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E66" w:rsidRPr="0054681E" w:rsidRDefault="000E1E66" w:rsidP="000E1E66">
      <w:pPr>
        <w:adjustRightInd w:val="0"/>
        <w:jc w:val="center"/>
        <w:rPr>
          <w:b/>
          <w:bCs/>
          <w:color w:val="000000"/>
          <w:sz w:val="36"/>
          <w:szCs w:val="36"/>
        </w:rPr>
      </w:pPr>
      <w:r w:rsidRPr="0054681E">
        <w:rPr>
          <w:b/>
          <w:bCs/>
          <w:color w:val="000000"/>
          <w:sz w:val="36"/>
          <w:szCs w:val="48"/>
        </w:rPr>
        <w:t xml:space="preserve">ACADEMIC REGULATIONS, </w:t>
      </w:r>
      <w:r w:rsidRPr="0054681E">
        <w:rPr>
          <w:b/>
          <w:bCs/>
          <w:color w:val="000000"/>
          <w:sz w:val="36"/>
          <w:szCs w:val="36"/>
        </w:rPr>
        <w:t>COURSE STRUCTURE</w:t>
      </w:r>
    </w:p>
    <w:p w:rsidR="000E1E66" w:rsidRPr="0054681E" w:rsidRDefault="000E1E66" w:rsidP="000E1E66">
      <w:pPr>
        <w:adjustRightInd w:val="0"/>
        <w:jc w:val="center"/>
        <w:rPr>
          <w:b/>
          <w:bCs/>
          <w:color w:val="000000"/>
          <w:sz w:val="36"/>
          <w:szCs w:val="36"/>
        </w:rPr>
      </w:pPr>
      <w:r w:rsidRPr="0054681E">
        <w:rPr>
          <w:b/>
          <w:bCs/>
          <w:color w:val="000000"/>
          <w:sz w:val="36"/>
          <w:szCs w:val="32"/>
        </w:rPr>
        <w:t xml:space="preserve">AND </w:t>
      </w:r>
      <w:r w:rsidRPr="0054681E">
        <w:rPr>
          <w:b/>
          <w:bCs/>
          <w:color w:val="000000"/>
          <w:sz w:val="36"/>
          <w:szCs w:val="36"/>
        </w:rPr>
        <w:t>DETAILED SYLLABUS</w:t>
      </w: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r w:rsidRPr="0054681E">
        <w:rPr>
          <w:b/>
          <w:bCs/>
          <w:color w:val="000000"/>
          <w:sz w:val="36"/>
          <w:szCs w:val="36"/>
        </w:rPr>
        <w:t>Effectiv</w:t>
      </w:r>
      <w:r>
        <w:rPr>
          <w:b/>
          <w:bCs/>
          <w:color w:val="000000"/>
          <w:sz w:val="36"/>
          <w:szCs w:val="36"/>
        </w:rPr>
        <w:t>e from the Academic Year 2022</w:t>
      </w:r>
      <w:r w:rsidRPr="0054681E">
        <w:rPr>
          <w:b/>
          <w:bCs/>
          <w:color w:val="000000"/>
          <w:sz w:val="36"/>
          <w:szCs w:val="36"/>
        </w:rPr>
        <w:t>-2</w:t>
      </w:r>
      <w:r>
        <w:rPr>
          <w:b/>
          <w:bCs/>
          <w:color w:val="000000"/>
          <w:sz w:val="36"/>
          <w:szCs w:val="36"/>
        </w:rPr>
        <w:t>3</w:t>
      </w:r>
      <w:r w:rsidRPr="0054681E">
        <w:rPr>
          <w:b/>
          <w:bCs/>
          <w:color w:val="000000"/>
          <w:sz w:val="36"/>
          <w:szCs w:val="36"/>
        </w:rPr>
        <w:t xml:space="preserve"> onwards</w:t>
      </w:r>
    </w:p>
    <w:p w:rsidR="000E1E66" w:rsidRPr="0054681E" w:rsidRDefault="000E1E66" w:rsidP="000E1E66">
      <w:pPr>
        <w:adjustRightInd w:val="0"/>
        <w:jc w:val="center"/>
        <w:rPr>
          <w:b/>
          <w:bCs/>
          <w:color w:val="000000"/>
          <w:sz w:val="36"/>
          <w:szCs w:val="36"/>
        </w:rPr>
      </w:pPr>
    </w:p>
    <w:tbl>
      <w:tblPr>
        <w:tblW w:w="0" w:type="auto"/>
        <w:tblInd w:w="360" w:type="dxa"/>
        <w:tblLook w:val="04A0"/>
      </w:tblPr>
      <w:tblGrid>
        <w:gridCol w:w="2841"/>
        <w:gridCol w:w="2842"/>
        <w:gridCol w:w="2842"/>
      </w:tblGrid>
      <w:tr w:rsidR="000E1E66" w:rsidRPr="0054681E" w:rsidTr="009E7DB7">
        <w:tc>
          <w:tcPr>
            <w:tcW w:w="2841" w:type="dxa"/>
            <w:vAlign w:val="center"/>
          </w:tcPr>
          <w:p w:rsidR="000E1E66" w:rsidRPr="0054681E" w:rsidRDefault="000E1E66" w:rsidP="009E7DB7">
            <w:pPr>
              <w:adjustRightInd w:val="0"/>
              <w:jc w:val="center"/>
              <w:rPr>
                <w:b/>
                <w:bCs/>
                <w:color w:val="000000"/>
                <w:sz w:val="36"/>
                <w:szCs w:val="36"/>
              </w:rPr>
            </w:pPr>
            <w:r w:rsidRPr="0054681E">
              <w:rPr>
                <w:noProof/>
                <w:color w:val="000000"/>
              </w:rPr>
              <w:drawing>
                <wp:inline distT="0" distB="0" distL="0" distR="0">
                  <wp:extent cx="1029335" cy="952500"/>
                  <wp:effectExtent l="0" t="0" r="0" b="0"/>
                  <wp:docPr id="7" name="Picture 1" descr="nb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a logo.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9335" cy="952500"/>
                          </a:xfrm>
                          <a:prstGeom prst="rect">
                            <a:avLst/>
                          </a:prstGeom>
                          <a:noFill/>
                          <a:ln>
                            <a:noFill/>
                          </a:ln>
                        </pic:spPr>
                      </pic:pic>
                    </a:graphicData>
                  </a:graphic>
                </wp:inline>
              </w:drawing>
            </w:r>
          </w:p>
        </w:tc>
        <w:tc>
          <w:tcPr>
            <w:tcW w:w="2842" w:type="dxa"/>
            <w:vAlign w:val="center"/>
          </w:tcPr>
          <w:p w:rsidR="000E1E66" w:rsidRPr="0054681E" w:rsidRDefault="000E1E66" w:rsidP="009E7DB7">
            <w:pPr>
              <w:adjustRightInd w:val="0"/>
              <w:jc w:val="center"/>
              <w:rPr>
                <w:b/>
                <w:bCs/>
                <w:color w:val="000000"/>
                <w:sz w:val="36"/>
                <w:szCs w:val="36"/>
              </w:rPr>
            </w:pPr>
            <w:r w:rsidRPr="0054681E">
              <w:rPr>
                <w:color w:val="000000"/>
                <w:sz w:val="24"/>
                <w:szCs w:val="24"/>
              </w:rPr>
              <w:object w:dxaOrig="11955" w:dyaOrig="13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66.35pt" o:ole="">
                  <v:imagedata r:id="rId9" o:title=""/>
                </v:shape>
                <o:OLEObject Type="Embed" ProgID="PBrush" ShapeID="_x0000_i1025" DrawAspect="Content" ObjectID="_1770102693" r:id="rId10"/>
              </w:object>
            </w:r>
          </w:p>
        </w:tc>
        <w:tc>
          <w:tcPr>
            <w:tcW w:w="2842" w:type="dxa"/>
            <w:vAlign w:val="center"/>
          </w:tcPr>
          <w:p w:rsidR="000E1E66" w:rsidRPr="0054681E" w:rsidRDefault="000E1E66" w:rsidP="009E7DB7">
            <w:pPr>
              <w:adjustRightInd w:val="0"/>
              <w:jc w:val="center"/>
              <w:rPr>
                <w:b/>
                <w:bCs/>
                <w:color w:val="000000"/>
                <w:sz w:val="36"/>
                <w:szCs w:val="36"/>
              </w:rPr>
            </w:pPr>
            <w:r w:rsidRPr="0054681E">
              <w:rPr>
                <w:b/>
                <w:bCs/>
                <w:noProof/>
                <w:color w:val="000000" w:themeColor="text1"/>
                <w:sz w:val="34"/>
                <w:szCs w:val="30"/>
              </w:rPr>
              <w:drawing>
                <wp:anchor distT="0" distB="0" distL="114300" distR="114300" simplePos="0" relativeHeight="463073792" behindDoc="0" locked="0" layoutInCell="1" allowOverlap="1">
                  <wp:simplePos x="0" y="0"/>
                  <wp:positionH relativeFrom="column">
                    <wp:posOffset>523875</wp:posOffset>
                  </wp:positionH>
                  <wp:positionV relativeFrom="paragraph">
                    <wp:posOffset>-3175</wp:posOffset>
                  </wp:positionV>
                  <wp:extent cx="800100" cy="69469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00100" cy="694690"/>
                          </a:xfrm>
                          <a:prstGeom prst="rect">
                            <a:avLst/>
                          </a:prstGeom>
                          <a:noFill/>
                          <a:ln w="9525">
                            <a:noFill/>
                            <a:miter lim="800000"/>
                            <a:headEnd/>
                            <a:tailEnd/>
                          </a:ln>
                        </pic:spPr>
                      </pic:pic>
                    </a:graphicData>
                  </a:graphic>
                </wp:anchor>
              </w:drawing>
            </w:r>
          </w:p>
        </w:tc>
      </w:tr>
    </w:tbl>
    <w:p w:rsidR="000E1E66" w:rsidRPr="0054681E" w:rsidRDefault="000E1E66" w:rsidP="000E1E66">
      <w:pPr>
        <w:adjustRightInd w:val="0"/>
        <w:jc w:val="center"/>
        <w:rPr>
          <w:b/>
          <w:bCs/>
          <w:color w:val="000000"/>
          <w:sz w:val="16"/>
          <w:szCs w:val="36"/>
        </w:rPr>
      </w:pPr>
    </w:p>
    <w:p w:rsidR="000E1E66" w:rsidRPr="0054681E" w:rsidRDefault="000E1E66" w:rsidP="000E1E66">
      <w:pPr>
        <w:overflowPunct w:val="0"/>
        <w:adjustRightInd w:val="0"/>
        <w:ind w:left="90" w:right="29"/>
        <w:jc w:val="center"/>
        <w:rPr>
          <w:b/>
          <w:bCs/>
          <w:color w:val="000000"/>
          <w:sz w:val="32"/>
          <w:szCs w:val="32"/>
        </w:rPr>
      </w:pPr>
    </w:p>
    <w:p w:rsidR="000E1E66" w:rsidRPr="0054681E" w:rsidRDefault="000E1E66" w:rsidP="000E1E66">
      <w:pPr>
        <w:overflowPunct w:val="0"/>
        <w:adjustRightInd w:val="0"/>
        <w:ind w:left="90" w:right="29"/>
        <w:jc w:val="center"/>
        <w:rPr>
          <w:b/>
          <w:bCs/>
          <w:color w:val="000000"/>
          <w:sz w:val="32"/>
          <w:szCs w:val="32"/>
        </w:rPr>
      </w:pPr>
      <w:r w:rsidRPr="0054681E">
        <w:rPr>
          <w:b/>
          <w:bCs/>
          <w:color w:val="000000"/>
          <w:sz w:val="32"/>
          <w:szCs w:val="32"/>
        </w:rPr>
        <w:t xml:space="preserve">Department of </w:t>
      </w:r>
      <w:r>
        <w:rPr>
          <w:b/>
          <w:bCs/>
          <w:color w:val="000000"/>
          <w:sz w:val="32"/>
          <w:szCs w:val="32"/>
        </w:rPr>
        <w:t>Mechanical</w:t>
      </w:r>
      <w:r w:rsidRPr="0054681E">
        <w:rPr>
          <w:b/>
          <w:bCs/>
          <w:color w:val="000000"/>
          <w:sz w:val="32"/>
          <w:szCs w:val="32"/>
        </w:rPr>
        <w:t xml:space="preserve"> Engineering</w:t>
      </w: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r w:rsidRPr="0054681E">
        <w:rPr>
          <w:b/>
          <w:bCs/>
          <w:noProof/>
          <w:color w:val="000000"/>
          <w:sz w:val="36"/>
          <w:szCs w:val="36"/>
        </w:rPr>
        <w:drawing>
          <wp:anchor distT="0" distB="0" distL="114300" distR="114300" simplePos="0" relativeHeight="463072768" behindDoc="0" locked="0" layoutInCell="1" allowOverlap="1">
            <wp:simplePos x="0" y="0"/>
            <wp:positionH relativeFrom="column">
              <wp:posOffset>1290955</wp:posOffset>
            </wp:positionH>
            <wp:positionV relativeFrom="paragraph">
              <wp:posOffset>189230</wp:posOffset>
            </wp:positionV>
            <wp:extent cx="5188585" cy="2527935"/>
            <wp:effectExtent l="19050" t="0" r="0" b="0"/>
            <wp:wrapSquare wrapText="bothSides"/>
            <wp:docPr id="9" name="Picture 2" descr="C:\Users\PRINCIPAL\Desktop\college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PAL\Desktop\college building.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8585" cy="2527935"/>
                    </a:xfrm>
                    <a:prstGeom prst="rect">
                      <a:avLst/>
                    </a:prstGeom>
                    <a:noFill/>
                    <a:ln>
                      <a:noFill/>
                    </a:ln>
                  </pic:spPr>
                </pic:pic>
              </a:graphicData>
            </a:graphic>
          </wp:anchor>
        </w:drawing>
      </w: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p>
    <w:p w:rsidR="000E1E66" w:rsidRPr="0054681E" w:rsidRDefault="000E1E66" w:rsidP="000E1E66">
      <w:pPr>
        <w:adjustRightInd w:val="0"/>
        <w:jc w:val="center"/>
        <w:rPr>
          <w:b/>
          <w:bCs/>
          <w:color w:val="000000"/>
          <w:sz w:val="36"/>
          <w:szCs w:val="36"/>
        </w:rPr>
      </w:pPr>
      <w:r w:rsidRPr="0054681E">
        <w:rPr>
          <w:b/>
          <w:bCs/>
          <w:color w:val="000000"/>
          <w:sz w:val="36"/>
          <w:szCs w:val="36"/>
        </w:rPr>
        <w:t>For</w:t>
      </w:r>
    </w:p>
    <w:p w:rsidR="000E1E66" w:rsidRPr="0054681E" w:rsidRDefault="000E1E66" w:rsidP="000E1E66">
      <w:pPr>
        <w:adjustRightInd w:val="0"/>
        <w:jc w:val="center"/>
        <w:rPr>
          <w:b/>
          <w:bCs/>
          <w:color w:val="000000"/>
          <w:sz w:val="48"/>
          <w:szCs w:val="48"/>
        </w:rPr>
      </w:pPr>
      <w:r w:rsidRPr="0054681E">
        <w:rPr>
          <w:b/>
          <w:bCs/>
          <w:color w:val="000000"/>
          <w:sz w:val="48"/>
          <w:szCs w:val="48"/>
        </w:rPr>
        <w:t>B.Tech. - Four Year Degree Programme</w:t>
      </w:r>
    </w:p>
    <w:p w:rsidR="000E1E66" w:rsidRPr="0054681E" w:rsidRDefault="000E1E66" w:rsidP="000E1E66">
      <w:pPr>
        <w:adjustRightInd w:val="0"/>
        <w:jc w:val="center"/>
        <w:rPr>
          <w:b/>
          <w:bCs/>
          <w:color w:val="000000"/>
          <w:sz w:val="28"/>
          <w:szCs w:val="32"/>
        </w:rPr>
      </w:pPr>
      <w:r>
        <w:rPr>
          <w:b/>
          <w:bCs/>
          <w:color w:val="000000"/>
          <w:sz w:val="28"/>
          <w:szCs w:val="32"/>
        </w:rPr>
        <w:t>(MR22</w:t>
      </w:r>
      <w:r w:rsidRPr="0054681E">
        <w:rPr>
          <w:b/>
          <w:bCs/>
          <w:color w:val="000000"/>
          <w:sz w:val="28"/>
          <w:szCs w:val="32"/>
        </w:rPr>
        <w:t xml:space="preserve"> Regulation)</w:t>
      </w:r>
    </w:p>
    <w:p w:rsidR="000E1E66" w:rsidRPr="0054681E" w:rsidRDefault="000E1E66" w:rsidP="000E1E66">
      <w:pPr>
        <w:overflowPunct w:val="0"/>
        <w:adjustRightInd w:val="0"/>
        <w:ind w:right="29"/>
        <w:rPr>
          <w:b/>
          <w:bCs/>
          <w:color w:val="000000"/>
          <w:sz w:val="32"/>
          <w:szCs w:val="32"/>
        </w:rPr>
      </w:pPr>
      <w:r>
        <w:rPr>
          <w:b/>
          <w:bCs/>
          <w:color w:val="000000"/>
          <w:sz w:val="16"/>
          <w:szCs w:val="16"/>
        </w:rPr>
        <w:t xml:space="preserve">                                           </w:t>
      </w:r>
      <w:r w:rsidRPr="0054681E">
        <w:rPr>
          <w:b/>
          <w:bCs/>
          <w:color w:val="000000"/>
          <w:sz w:val="32"/>
          <w:szCs w:val="32"/>
        </w:rPr>
        <w:t xml:space="preserve">Department of </w:t>
      </w:r>
      <w:r>
        <w:rPr>
          <w:b/>
          <w:bCs/>
          <w:color w:val="000000"/>
          <w:sz w:val="32"/>
          <w:szCs w:val="32"/>
        </w:rPr>
        <w:t>Mechanical</w:t>
      </w:r>
      <w:r w:rsidRPr="0054681E">
        <w:rPr>
          <w:b/>
          <w:bCs/>
          <w:color w:val="000000"/>
          <w:sz w:val="32"/>
          <w:szCs w:val="32"/>
        </w:rPr>
        <w:t xml:space="preserve"> Engineering</w:t>
      </w:r>
    </w:p>
    <w:p w:rsidR="000E1E66" w:rsidRPr="0054681E" w:rsidRDefault="000E1E66" w:rsidP="000E1E66">
      <w:pPr>
        <w:adjustRightInd w:val="0"/>
        <w:jc w:val="center"/>
        <w:rPr>
          <w:b/>
          <w:bCs/>
          <w:color w:val="000000"/>
          <w:sz w:val="36"/>
          <w:szCs w:val="40"/>
        </w:rPr>
      </w:pPr>
      <w:r w:rsidRPr="0054681E">
        <w:rPr>
          <w:b/>
          <w:bCs/>
          <w:color w:val="000000"/>
          <w:sz w:val="36"/>
          <w:szCs w:val="40"/>
        </w:rPr>
        <w:t>MALLA REDDY ENGINEERING COLLEGE</w:t>
      </w:r>
    </w:p>
    <w:p w:rsidR="000E1E66" w:rsidRPr="0054681E" w:rsidRDefault="000E1E66" w:rsidP="000E1E66">
      <w:pPr>
        <w:overflowPunct w:val="0"/>
        <w:adjustRightInd w:val="0"/>
        <w:ind w:left="3220" w:right="-70" w:hanging="3101"/>
        <w:contextualSpacing/>
        <w:jc w:val="center"/>
        <w:rPr>
          <w:color w:val="000000"/>
          <w:sz w:val="18"/>
        </w:rPr>
      </w:pPr>
      <w:r w:rsidRPr="0054681E">
        <w:rPr>
          <w:b/>
          <w:bCs/>
          <w:color w:val="000000"/>
          <w:sz w:val="32"/>
          <w:szCs w:val="44"/>
        </w:rPr>
        <w:t>(Autonomous)</w:t>
      </w:r>
    </w:p>
    <w:p w:rsidR="000E1E66" w:rsidRPr="0054681E" w:rsidRDefault="000E1E66" w:rsidP="000E1E66">
      <w:pPr>
        <w:adjustRightInd w:val="0"/>
        <w:ind w:right="20"/>
        <w:jc w:val="center"/>
        <w:rPr>
          <w:bCs/>
          <w:color w:val="000000"/>
          <w:sz w:val="20"/>
          <w:szCs w:val="20"/>
        </w:rPr>
      </w:pPr>
      <w:r w:rsidRPr="0054681E">
        <w:rPr>
          <w:bCs/>
          <w:color w:val="000000"/>
          <w:sz w:val="20"/>
          <w:szCs w:val="20"/>
        </w:rPr>
        <w:t>(An UGC Autonomous Institution, Approved by AICTE and Affiliated to JNTUH, Hyderabad)</w:t>
      </w:r>
    </w:p>
    <w:p w:rsidR="000E1E66" w:rsidRPr="0054681E" w:rsidRDefault="000E1E66" w:rsidP="000E1E66">
      <w:pPr>
        <w:adjustRightInd w:val="0"/>
        <w:ind w:right="20"/>
        <w:jc w:val="center"/>
        <w:rPr>
          <w:bCs/>
          <w:color w:val="000000"/>
          <w:sz w:val="16"/>
          <w:szCs w:val="16"/>
        </w:rPr>
      </w:pPr>
      <w:r w:rsidRPr="0054681E">
        <w:rPr>
          <w:bCs/>
          <w:color w:val="000000"/>
          <w:sz w:val="16"/>
          <w:szCs w:val="16"/>
        </w:rPr>
        <w:t>Recognized under section 2(f) &amp;12 (B) of UGC Act 1956, Accredited by NAAC with ‘A’ Grade (II Cycle) and NBA</w:t>
      </w:r>
    </w:p>
    <w:p w:rsidR="000E1E66" w:rsidRPr="0054681E" w:rsidRDefault="000E1E66" w:rsidP="000E1E66">
      <w:pPr>
        <w:adjustRightInd w:val="0"/>
        <w:ind w:right="20"/>
        <w:jc w:val="center"/>
        <w:rPr>
          <w:color w:val="000000"/>
          <w:sz w:val="20"/>
          <w:szCs w:val="20"/>
        </w:rPr>
      </w:pPr>
      <w:r w:rsidRPr="0054681E">
        <w:rPr>
          <w:color w:val="000000"/>
          <w:sz w:val="20"/>
          <w:szCs w:val="20"/>
        </w:rPr>
        <w:t>Maisammaguda, Dhulapally (Post ViaKompally), Secunderabad - 500 100.</w:t>
      </w:r>
    </w:p>
    <w:p w:rsidR="000E1E66" w:rsidRDefault="000E1E66" w:rsidP="000E1E66">
      <w:pPr>
        <w:overflowPunct w:val="0"/>
        <w:adjustRightInd w:val="0"/>
        <w:ind w:right="20" w:hanging="41"/>
        <w:jc w:val="center"/>
        <w:rPr>
          <w:color w:val="000000"/>
          <w:sz w:val="20"/>
          <w:szCs w:val="20"/>
        </w:rPr>
      </w:pPr>
      <w:r w:rsidRPr="0054681E">
        <w:rPr>
          <w:color w:val="000000"/>
          <w:sz w:val="20"/>
          <w:szCs w:val="20"/>
        </w:rPr>
        <w:t>Website:</w:t>
      </w:r>
      <w:hyperlink r:id="rId13" w:history="1">
        <w:r w:rsidRPr="0054681E">
          <w:rPr>
            <w:rStyle w:val="Hyperlink"/>
            <w:bCs/>
            <w:color w:val="000000"/>
          </w:rPr>
          <w:t xml:space="preserve"> www.mrec.ac.in</w:t>
        </w:r>
      </w:hyperlink>
      <w:r w:rsidRPr="0054681E">
        <w:rPr>
          <w:bCs/>
          <w:color w:val="000000"/>
          <w:sz w:val="20"/>
          <w:szCs w:val="20"/>
        </w:rPr>
        <w:t xml:space="preserve">                     E-mail: </w:t>
      </w:r>
      <w:hyperlink r:id="rId14" w:history="1">
        <w:r w:rsidRPr="0054681E">
          <w:rPr>
            <w:rStyle w:val="Hyperlink"/>
            <w:bCs/>
            <w:color w:val="000000"/>
          </w:rPr>
          <w:t xml:space="preserve"> principal@mrec.ac.in</w:t>
        </w:r>
      </w:hyperlink>
    </w:p>
    <w:p w:rsidR="000E1E66" w:rsidRPr="002D515D" w:rsidRDefault="000E1E66" w:rsidP="000E1E66">
      <w:pPr>
        <w:overflowPunct w:val="0"/>
        <w:adjustRightInd w:val="0"/>
        <w:ind w:right="20"/>
        <w:rPr>
          <w:color w:val="000000"/>
          <w:sz w:val="20"/>
          <w:szCs w:val="20"/>
        </w:rPr>
      </w:pPr>
      <w:r>
        <w:rPr>
          <w:b/>
          <w:bCs/>
          <w:color w:val="000000"/>
        </w:rPr>
        <w:lastRenderedPageBreak/>
        <w:t xml:space="preserve">                       </w:t>
      </w:r>
      <w:r w:rsidRPr="0054681E">
        <w:rPr>
          <w:b/>
          <w:bCs/>
          <w:color w:val="000000"/>
        </w:rPr>
        <w:t xml:space="preserve">MALLA REDDY ENGINEERING COLLEGE </w:t>
      </w:r>
      <w:r w:rsidRPr="0054681E">
        <w:rPr>
          <w:b/>
          <w:color w:val="000000"/>
        </w:rPr>
        <w:t>(AUTONOMOUS)</w:t>
      </w:r>
    </w:p>
    <w:p w:rsidR="000E1E66" w:rsidRPr="0054681E" w:rsidRDefault="000E1E66" w:rsidP="000E1E66">
      <w:pPr>
        <w:adjustRightInd w:val="0"/>
        <w:ind w:left="264"/>
        <w:jc w:val="center"/>
        <w:rPr>
          <w:b/>
          <w:bCs/>
          <w:color w:val="000000"/>
          <w:u w:val="single"/>
        </w:rPr>
      </w:pPr>
      <w:r>
        <w:rPr>
          <w:b/>
          <w:bCs/>
          <w:color w:val="000000"/>
          <w:u w:val="single"/>
        </w:rPr>
        <w:t>MR22</w:t>
      </w:r>
      <w:r w:rsidRPr="0054681E">
        <w:rPr>
          <w:b/>
          <w:bCs/>
          <w:color w:val="000000"/>
          <w:u w:val="single"/>
        </w:rPr>
        <w:t xml:space="preserve"> – ACADEMIC REGULATIONS (CBCS) </w:t>
      </w:r>
    </w:p>
    <w:p w:rsidR="000E1E66" w:rsidRPr="0054681E" w:rsidRDefault="000E1E66" w:rsidP="000E1E66">
      <w:pPr>
        <w:adjustRightInd w:val="0"/>
        <w:ind w:left="264"/>
        <w:jc w:val="center"/>
        <w:rPr>
          <w:color w:val="000000"/>
        </w:rPr>
      </w:pPr>
      <w:r w:rsidRPr="0054681E">
        <w:rPr>
          <w:b/>
          <w:bCs/>
          <w:color w:val="000000"/>
          <w:u w:val="single"/>
        </w:rPr>
        <w:t>for B.Tech. (REGULAR) DEGREE PROGRAMME</w:t>
      </w:r>
    </w:p>
    <w:p w:rsidR="000E1E66" w:rsidRPr="0054681E" w:rsidRDefault="000E1E66" w:rsidP="000E1E66">
      <w:pPr>
        <w:adjustRightInd w:val="0"/>
        <w:jc w:val="center"/>
        <w:rPr>
          <w:color w:val="000000"/>
        </w:rPr>
      </w:pPr>
    </w:p>
    <w:p w:rsidR="000E1E66" w:rsidRPr="0054681E" w:rsidRDefault="000E1E66" w:rsidP="000E1E66">
      <w:pPr>
        <w:overflowPunct w:val="0"/>
        <w:adjustRightInd w:val="0"/>
        <w:ind w:left="4" w:hanging="4"/>
        <w:jc w:val="both"/>
        <w:rPr>
          <w:color w:val="000000"/>
        </w:rPr>
      </w:pPr>
      <w:r w:rsidRPr="0054681E">
        <w:rPr>
          <w:color w:val="000000"/>
        </w:rPr>
        <w:t xml:space="preserve">Applicable for the students of B.Tech. (Regular) programme admitted from the Academic Year </w:t>
      </w:r>
      <w:r>
        <w:rPr>
          <w:b/>
          <w:bCs/>
          <w:i/>
          <w:iCs/>
          <w:color w:val="000000"/>
        </w:rPr>
        <w:t>2022-23</w:t>
      </w:r>
      <w:r w:rsidRPr="0054681E">
        <w:rPr>
          <w:color w:val="000000"/>
        </w:rPr>
        <w:t xml:space="preserve"> onwards</w:t>
      </w:r>
    </w:p>
    <w:p w:rsidR="000E1E66" w:rsidRPr="0054681E" w:rsidRDefault="000E1E66" w:rsidP="000E1E66">
      <w:pPr>
        <w:adjustRightInd w:val="0"/>
        <w:rPr>
          <w:color w:val="000000"/>
        </w:rPr>
      </w:pPr>
    </w:p>
    <w:p w:rsidR="000E1E66" w:rsidRPr="0054681E" w:rsidRDefault="000E1E66" w:rsidP="000E1E66">
      <w:pPr>
        <w:overflowPunct w:val="0"/>
        <w:adjustRightInd w:val="0"/>
        <w:ind w:left="4" w:hanging="4"/>
        <w:jc w:val="both"/>
        <w:rPr>
          <w:color w:val="000000"/>
        </w:rPr>
      </w:pPr>
      <w:r w:rsidRPr="0054681E">
        <w:rPr>
          <w:color w:val="000000"/>
        </w:rPr>
        <w:t>The B.Tech. Degree of Jawaharlal Nehru Technological University Hyderabad, Hyderabad shall be conferred on candidates who are admitted to the programme and who fulfill all the requirements for the award of the Degree.</w:t>
      </w:r>
    </w:p>
    <w:p w:rsidR="000E1E66" w:rsidRPr="0054681E" w:rsidRDefault="000E1E66" w:rsidP="000E1E66">
      <w:pPr>
        <w:overflowPunct w:val="0"/>
        <w:adjustRightInd w:val="0"/>
        <w:ind w:left="4" w:hanging="4"/>
        <w:jc w:val="both"/>
        <w:rPr>
          <w:color w:val="000000"/>
        </w:rPr>
      </w:pPr>
    </w:p>
    <w:p w:rsidR="000E1E66" w:rsidRPr="0054681E" w:rsidRDefault="000E1E66" w:rsidP="000E1E66">
      <w:pPr>
        <w:adjustRightInd w:val="0"/>
        <w:jc w:val="center"/>
        <w:rPr>
          <w:b/>
          <w:bCs/>
          <w:color w:val="000000"/>
          <w:u w:val="single"/>
        </w:rPr>
      </w:pPr>
    </w:p>
    <w:p w:rsidR="000E1E66" w:rsidRPr="0054681E" w:rsidRDefault="000E1E66" w:rsidP="000E1E66">
      <w:pPr>
        <w:adjustRightInd w:val="0"/>
        <w:jc w:val="center"/>
        <w:rPr>
          <w:b/>
          <w:bCs/>
          <w:color w:val="000000"/>
          <w:u w:val="single"/>
        </w:rPr>
      </w:pPr>
      <w:r w:rsidRPr="0054681E">
        <w:rPr>
          <w:b/>
          <w:bCs/>
          <w:color w:val="000000"/>
          <w:u w:val="single"/>
        </w:rPr>
        <w:t>VISION</w:t>
      </w:r>
    </w:p>
    <w:p w:rsidR="000E1E66" w:rsidRPr="0054681E" w:rsidRDefault="000E1E66" w:rsidP="000E1E66">
      <w:pPr>
        <w:adjustRightInd w:val="0"/>
        <w:jc w:val="center"/>
        <w:rPr>
          <w:color w:val="000000"/>
        </w:rPr>
      </w:pPr>
    </w:p>
    <w:p w:rsidR="000E1E66" w:rsidRPr="0054681E" w:rsidRDefault="000E1E66" w:rsidP="000E1E66">
      <w:pPr>
        <w:jc w:val="both"/>
        <w:rPr>
          <w:color w:val="000000"/>
        </w:rPr>
      </w:pPr>
      <w:r w:rsidRPr="0054681E">
        <w:rPr>
          <w:color w:val="000000"/>
        </w:rPr>
        <w:t>To be a premier center of professional education and research, offering quality programs in a socio-economic and ethical ambience.</w:t>
      </w:r>
    </w:p>
    <w:p w:rsidR="000E1E66" w:rsidRPr="0054681E" w:rsidRDefault="000E1E66" w:rsidP="000E1E66">
      <w:pPr>
        <w:adjustRightInd w:val="0"/>
        <w:ind w:hanging="4"/>
        <w:jc w:val="both"/>
        <w:rPr>
          <w:color w:val="000000"/>
        </w:rPr>
      </w:pPr>
    </w:p>
    <w:p w:rsidR="000E1E66" w:rsidRPr="0054681E" w:rsidRDefault="000E1E66" w:rsidP="000E1E66">
      <w:pPr>
        <w:adjustRightInd w:val="0"/>
        <w:jc w:val="center"/>
        <w:rPr>
          <w:b/>
          <w:bCs/>
          <w:color w:val="000000"/>
          <w:u w:val="single"/>
        </w:rPr>
      </w:pPr>
      <w:r w:rsidRPr="0054681E">
        <w:rPr>
          <w:b/>
          <w:bCs/>
          <w:color w:val="000000"/>
          <w:u w:val="single"/>
        </w:rPr>
        <w:t>MISSION</w:t>
      </w:r>
    </w:p>
    <w:p w:rsidR="000E1E66" w:rsidRPr="0054681E" w:rsidRDefault="000E1E66" w:rsidP="000E1E66">
      <w:pPr>
        <w:adjustRightInd w:val="0"/>
        <w:jc w:val="center"/>
        <w:rPr>
          <w:color w:val="000000"/>
        </w:rPr>
      </w:pPr>
    </w:p>
    <w:p w:rsidR="000E1E66" w:rsidRPr="0054681E" w:rsidRDefault="000E1E66" w:rsidP="000E1E66">
      <w:pPr>
        <w:widowControl/>
        <w:numPr>
          <w:ilvl w:val="0"/>
          <w:numId w:val="311"/>
        </w:numPr>
        <w:autoSpaceDE/>
        <w:autoSpaceDN/>
        <w:spacing w:after="160" w:line="360" w:lineRule="auto"/>
        <w:contextualSpacing/>
        <w:jc w:val="both"/>
        <w:rPr>
          <w:color w:val="000000"/>
          <w:lang w:val="en-IN" w:eastAsia="en-IN"/>
        </w:rPr>
      </w:pPr>
      <w:r w:rsidRPr="0054681E">
        <w:rPr>
          <w:color w:val="000000"/>
          <w:lang w:val="en-IN" w:eastAsia="en-IN"/>
        </w:rPr>
        <w:t>To impart knowledge of advanced technologies using state-of-the-art infrastructural facilities.</w:t>
      </w:r>
    </w:p>
    <w:p w:rsidR="000E1E66" w:rsidRPr="0054681E" w:rsidRDefault="000E1E66" w:rsidP="000E1E66">
      <w:pPr>
        <w:widowControl/>
        <w:numPr>
          <w:ilvl w:val="0"/>
          <w:numId w:val="311"/>
        </w:numPr>
        <w:autoSpaceDE/>
        <w:autoSpaceDN/>
        <w:spacing w:after="160" w:line="360" w:lineRule="auto"/>
        <w:contextualSpacing/>
        <w:jc w:val="both"/>
        <w:rPr>
          <w:color w:val="000000"/>
          <w:lang w:val="en-IN" w:eastAsia="en-IN"/>
        </w:rPr>
      </w:pPr>
      <w:r w:rsidRPr="0054681E">
        <w:rPr>
          <w:color w:val="000000"/>
          <w:lang w:val="en-IN" w:eastAsia="en-IN"/>
        </w:rPr>
        <w:t>To inculcate innovation and best practices in education, training and research.</w:t>
      </w:r>
    </w:p>
    <w:p w:rsidR="000E1E66" w:rsidRPr="0054681E" w:rsidRDefault="000E1E66" w:rsidP="000E1E66">
      <w:pPr>
        <w:widowControl/>
        <w:numPr>
          <w:ilvl w:val="0"/>
          <w:numId w:val="311"/>
        </w:numPr>
        <w:autoSpaceDE/>
        <w:autoSpaceDN/>
        <w:spacing w:after="160" w:line="360" w:lineRule="auto"/>
        <w:contextualSpacing/>
        <w:jc w:val="both"/>
        <w:rPr>
          <w:color w:val="000000"/>
          <w:lang w:val="en-IN" w:eastAsia="en-IN"/>
        </w:rPr>
      </w:pPr>
      <w:r w:rsidRPr="0054681E">
        <w:rPr>
          <w:color w:val="000000"/>
          <w:lang w:val="en-IN" w:eastAsia="en-IN"/>
        </w:rPr>
        <w:t>To meet changing socio-economic needs in an ethical ambience.</w:t>
      </w:r>
    </w:p>
    <w:p w:rsidR="000E1E66" w:rsidRPr="0054681E" w:rsidRDefault="000E1E66" w:rsidP="000E1E66">
      <w:pPr>
        <w:jc w:val="center"/>
        <w:rPr>
          <w:b/>
          <w:color w:val="000000"/>
          <w:u w:val="single"/>
        </w:rPr>
      </w:pPr>
    </w:p>
    <w:p w:rsidR="000E1E66" w:rsidRPr="0054681E" w:rsidRDefault="000E1E66" w:rsidP="000E1E66">
      <w:pPr>
        <w:jc w:val="center"/>
        <w:rPr>
          <w:b/>
          <w:color w:val="000000"/>
          <w:u w:val="single"/>
        </w:rPr>
      </w:pPr>
    </w:p>
    <w:p w:rsidR="000E1E66" w:rsidRPr="0054681E" w:rsidRDefault="000E1E66" w:rsidP="000E1E66">
      <w:pPr>
        <w:adjustRightInd w:val="0"/>
        <w:jc w:val="center"/>
        <w:rPr>
          <w:b/>
          <w:bCs/>
          <w:color w:val="000000"/>
          <w:u w:val="single"/>
        </w:rPr>
      </w:pPr>
      <w:r w:rsidRPr="0054681E">
        <w:rPr>
          <w:b/>
          <w:bCs/>
          <w:color w:val="000000"/>
          <w:u w:val="single"/>
        </w:rPr>
        <w:t>DEPARTMENT VISION</w:t>
      </w:r>
    </w:p>
    <w:p w:rsidR="000E1E66" w:rsidRPr="0054681E" w:rsidRDefault="000E1E66" w:rsidP="000E1E66">
      <w:pPr>
        <w:jc w:val="center"/>
        <w:rPr>
          <w:color w:val="000000"/>
          <w:u w:val="single"/>
        </w:rPr>
      </w:pPr>
    </w:p>
    <w:p w:rsidR="000E1E66" w:rsidRPr="00D960D4" w:rsidRDefault="000E1E66" w:rsidP="000E1E66">
      <w:pPr>
        <w:pStyle w:val="ListParagraph"/>
        <w:widowControl/>
        <w:numPr>
          <w:ilvl w:val="0"/>
          <w:numId w:val="313"/>
        </w:numPr>
        <w:shd w:val="clear" w:color="auto" w:fill="FFFFFF"/>
        <w:autoSpaceDE/>
        <w:autoSpaceDN/>
        <w:spacing w:before="100" w:beforeAutospacing="1" w:after="100" w:afterAutospacing="1" w:line="276" w:lineRule="auto"/>
        <w:contextualSpacing/>
        <w:rPr>
          <w:color w:val="333333"/>
        </w:rPr>
      </w:pPr>
      <w:r w:rsidRPr="00D960D4">
        <w:t>To be phoenix centre producing proficient mechanical engineers with ignited minds, ethical values and innovation in advanced technologies.</w:t>
      </w:r>
      <w:r w:rsidRPr="00D960D4">
        <w:rPr>
          <w:color w:val="333333"/>
        </w:rPr>
        <w:t> </w:t>
      </w:r>
    </w:p>
    <w:p w:rsidR="000E1E66" w:rsidRPr="0054681E" w:rsidRDefault="000E1E66" w:rsidP="000E1E66">
      <w:pPr>
        <w:adjustRightInd w:val="0"/>
        <w:ind w:left="288" w:right="50"/>
        <w:jc w:val="center"/>
        <w:rPr>
          <w:b/>
          <w:bCs/>
          <w:color w:val="000000"/>
          <w:u w:val="single"/>
        </w:rPr>
      </w:pPr>
      <w:r w:rsidRPr="0054681E">
        <w:rPr>
          <w:b/>
          <w:bCs/>
          <w:color w:val="000000"/>
          <w:u w:val="single"/>
        </w:rPr>
        <w:t>DEPARTMENT MISSION</w:t>
      </w:r>
    </w:p>
    <w:p w:rsidR="000E1E66" w:rsidRPr="0054681E" w:rsidRDefault="000E1E66" w:rsidP="000E1E66">
      <w:pPr>
        <w:adjustRightInd w:val="0"/>
        <w:jc w:val="center"/>
        <w:rPr>
          <w:b/>
          <w:bCs/>
          <w:color w:val="000000"/>
          <w:u w:val="single"/>
        </w:rPr>
      </w:pPr>
    </w:p>
    <w:p w:rsidR="000E1E66" w:rsidRDefault="000E1E66" w:rsidP="000E1E66">
      <w:pPr>
        <w:pStyle w:val="NormalWeb"/>
        <w:numPr>
          <w:ilvl w:val="0"/>
          <w:numId w:val="312"/>
        </w:numPr>
      </w:pPr>
      <w:r>
        <w:t>To provide solid foundation in mechanical engineering principles.</w:t>
      </w:r>
    </w:p>
    <w:p w:rsidR="000E1E66" w:rsidRDefault="000E1E66" w:rsidP="000E1E66">
      <w:pPr>
        <w:pStyle w:val="NormalWeb"/>
        <w:numPr>
          <w:ilvl w:val="0"/>
          <w:numId w:val="312"/>
        </w:numPr>
      </w:pPr>
      <w:r>
        <w:t xml:space="preserve"> To improve the thought process of the students and make them innovative by exposing them to advanced technologies and research.</w:t>
      </w:r>
    </w:p>
    <w:p w:rsidR="000E1E66" w:rsidRDefault="000E1E66" w:rsidP="000E1E66">
      <w:pPr>
        <w:pStyle w:val="NormalWeb"/>
        <w:numPr>
          <w:ilvl w:val="0"/>
          <w:numId w:val="312"/>
        </w:numPr>
      </w:pPr>
      <w:r>
        <w:t xml:space="preserve"> To produce motivated and ethical graduates and postgraduates for continuous growth in career and serving the society. </w:t>
      </w:r>
    </w:p>
    <w:p w:rsidR="000E1E66" w:rsidRPr="0054681E" w:rsidRDefault="000E1E66" w:rsidP="000E1E66">
      <w:pPr>
        <w:widowControl/>
        <w:numPr>
          <w:ilvl w:val="0"/>
          <w:numId w:val="312"/>
        </w:numPr>
        <w:tabs>
          <w:tab w:val="left" w:pos="720"/>
        </w:tabs>
        <w:autoSpaceDE/>
        <w:autoSpaceDN/>
        <w:spacing w:after="120" w:line="276" w:lineRule="auto"/>
        <w:rPr>
          <w:b/>
          <w:color w:val="000000"/>
          <w:szCs w:val="36"/>
          <w:u w:val="single"/>
        </w:rPr>
      </w:pPr>
      <w:r w:rsidRPr="0054681E">
        <w:rPr>
          <w:color w:val="000000"/>
        </w:rPr>
        <w:br w:type="page"/>
      </w:r>
      <w:r w:rsidRPr="0054681E">
        <w:rPr>
          <w:b/>
          <w:color w:val="000000"/>
          <w:szCs w:val="36"/>
          <w:u w:val="single"/>
        </w:rPr>
        <w:lastRenderedPageBreak/>
        <w:t>PROGRAMME EDUCATIONAL OBJECTIVES (PEOs)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9"/>
        <w:gridCol w:w="7887"/>
      </w:tblGrid>
      <w:tr w:rsidR="000E1E66" w:rsidRPr="0054681E" w:rsidTr="009E7DB7">
        <w:tc>
          <w:tcPr>
            <w:tcW w:w="1129" w:type="dxa"/>
          </w:tcPr>
          <w:p w:rsidR="000E1E66" w:rsidRPr="0054681E" w:rsidRDefault="000E1E66" w:rsidP="009E7DB7">
            <w:pPr>
              <w:spacing w:before="240"/>
              <w:contextualSpacing/>
              <w:outlineLvl w:val="2"/>
              <w:rPr>
                <w:b/>
                <w:bCs/>
                <w:color w:val="C00000"/>
                <w:lang w:eastAsia="en-IN"/>
              </w:rPr>
            </w:pPr>
            <w:r w:rsidRPr="0054681E">
              <w:rPr>
                <w:b/>
                <w:bCs/>
                <w:color w:val="C00000"/>
              </w:rPr>
              <w:t>PEO 1</w:t>
            </w:r>
          </w:p>
        </w:tc>
        <w:tc>
          <w:tcPr>
            <w:tcW w:w="7887" w:type="dxa"/>
          </w:tcPr>
          <w:p w:rsidR="000E1E66" w:rsidRPr="0054681E" w:rsidRDefault="000E1E66" w:rsidP="009E7DB7">
            <w:pPr>
              <w:pStyle w:val="NormalWeb"/>
              <w:shd w:val="clear" w:color="auto" w:fill="FFFFFF"/>
              <w:spacing w:before="120" w:beforeAutospacing="0" w:after="120" w:afterAutospacing="0"/>
              <w:contextualSpacing/>
              <w:jc w:val="both"/>
              <w:rPr>
                <w:b/>
                <w:bCs/>
              </w:rPr>
            </w:pPr>
            <w:r>
              <w:rPr>
                <w:shd w:val="clear" w:color="auto" w:fill="FFFFFF"/>
              </w:rPr>
              <w:t>To develop the ability among students to synthesize data and technical concepts for the purpose of applying them to product design and development in the industry, aligning with global requirements.</w:t>
            </w:r>
          </w:p>
        </w:tc>
      </w:tr>
      <w:tr w:rsidR="000E1E66" w:rsidRPr="0054681E" w:rsidTr="009E7DB7">
        <w:tc>
          <w:tcPr>
            <w:tcW w:w="1129" w:type="dxa"/>
          </w:tcPr>
          <w:p w:rsidR="000E1E66" w:rsidRPr="0054681E" w:rsidRDefault="000E1E66" w:rsidP="009E7DB7">
            <w:pPr>
              <w:spacing w:before="240"/>
              <w:contextualSpacing/>
              <w:outlineLvl w:val="2"/>
              <w:rPr>
                <w:b/>
                <w:bCs/>
                <w:color w:val="C00000"/>
                <w:lang w:eastAsia="en-IN"/>
              </w:rPr>
            </w:pPr>
            <w:r w:rsidRPr="0054681E">
              <w:rPr>
                <w:b/>
                <w:bCs/>
                <w:color w:val="C00000"/>
              </w:rPr>
              <w:t>PEO 2</w:t>
            </w:r>
          </w:p>
        </w:tc>
        <w:tc>
          <w:tcPr>
            <w:tcW w:w="7887" w:type="dxa"/>
          </w:tcPr>
          <w:p w:rsidR="000E1E66" w:rsidRPr="0054681E" w:rsidRDefault="000E1E66" w:rsidP="009E7DB7">
            <w:pPr>
              <w:pStyle w:val="NormalWeb"/>
              <w:shd w:val="clear" w:color="auto" w:fill="FFFFFF"/>
              <w:spacing w:before="120" w:beforeAutospacing="0" w:after="120" w:afterAutospacing="0"/>
              <w:contextualSpacing/>
              <w:jc w:val="both"/>
              <w:rPr>
                <w:b/>
                <w:bCs/>
              </w:rPr>
            </w:pPr>
            <w:r>
              <w:rPr>
                <w:shd w:val="clear" w:color="auto" w:fill="FFFFFF"/>
              </w:rPr>
              <w:t>To provide the students with a foundation in mathematical, science and engineering fundamentals required to solve multi-disciplinary engineering problems and also to pursue higher studies and research.</w:t>
            </w:r>
          </w:p>
        </w:tc>
      </w:tr>
      <w:tr w:rsidR="000E1E66" w:rsidRPr="0054681E" w:rsidTr="009E7DB7">
        <w:tc>
          <w:tcPr>
            <w:tcW w:w="1129" w:type="dxa"/>
          </w:tcPr>
          <w:p w:rsidR="000E1E66" w:rsidRPr="0054681E" w:rsidRDefault="000E1E66" w:rsidP="009E7DB7">
            <w:pPr>
              <w:spacing w:before="240"/>
              <w:contextualSpacing/>
              <w:outlineLvl w:val="2"/>
              <w:rPr>
                <w:b/>
                <w:bCs/>
                <w:color w:val="C00000"/>
                <w:lang w:eastAsia="en-IN"/>
              </w:rPr>
            </w:pPr>
            <w:r w:rsidRPr="0054681E">
              <w:rPr>
                <w:b/>
                <w:bCs/>
                <w:color w:val="C00000"/>
              </w:rPr>
              <w:t>PEO 3</w:t>
            </w:r>
          </w:p>
        </w:tc>
        <w:tc>
          <w:tcPr>
            <w:tcW w:w="7887" w:type="dxa"/>
          </w:tcPr>
          <w:p w:rsidR="000E1E66" w:rsidRPr="0054681E" w:rsidRDefault="000E1E66" w:rsidP="009E7DB7">
            <w:pPr>
              <w:pStyle w:val="NormalWeb"/>
              <w:shd w:val="clear" w:color="auto" w:fill="FFFFFF"/>
              <w:spacing w:before="120" w:beforeAutospacing="0" w:after="120" w:afterAutospacing="0"/>
              <w:contextualSpacing/>
              <w:jc w:val="both"/>
              <w:rPr>
                <w:b/>
                <w:bCs/>
              </w:rPr>
            </w:pPr>
            <w:r>
              <w:rPr>
                <w:shd w:val="clear" w:color="auto" w:fill="FFFFFF"/>
              </w:rPr>
              <w:t>To provide an academic environment to the students to inculcate lifelong learning skills, a sense of ethics, professionalism and practical communication skills needed for a prosperous professional career.</w:t>
            </w:r>
          </w:p>
        </w:tc>
      </w:tr>
    </w:tbl>
    <w:p w:rsidR="000E1E66" w:rsidRPr="0054681E" w:rsidRDefault="000E1E66" w:rsidP="000E1E66">
      <w:pPr>
        <w:spacing w:after="120"/>
        <w:ind w:left="-90"/>
        <w:jc w:val="center"/>
        <w:rPr>
          <w:color w:val="000000"/>
          <w:shd w:val="clear" w:color="auto" w:fill="FFFFFF"/>
        </w:rPr>
      </w:pPr>
    </w:p>
    <w:p w:rsidR="000E1E66" w:rsidRPr="0054681E" w:rsidRDefault="000E1E66" w:rsidP="000E1E66">
      <w:pPr>
        <w:spacing w:after="120"/>
        <w:jc w:val="center"/>
        <w:rPr>
          <w:b/>
          <w:color w:val="000000"/>
          <w:szCs w:val="36"/>
          <w:u w:val="single"/>
        </w:rPr>
      </w:pPr>
    </w:p>
    <w:p w:rsidR="000E1E66" w:rsidRPr="0054681E" w:rsidRDefault="000E1E66" w:rsidP="000E1E66">
      <w:pPr>
        <w:spacing w:after="120"/>
        <w:jc w:val="center"/>
        <w:rPr>
          <w:b/>
          <w:color w:val="000000"/>
          <w:szCs w:val="36"/>
          <w:u w:val="single"/>
        </w:rPr>
      </w:pPr>
      <w:r w:rsidRPr="0054681E">
        <w:rPr>
          <w:b/>
          <w:color w:val="000000"/>
          <w:szCs w:val="36"/>
          <w:u w:val="single"/>
        </w:rPr>
        <w:t>PROGRAMME SPECIFIC OUTCOMES (PSOs)</w:t>
      </w:r>
    </w:p>
    <w:p w:rsidR="000E1E66" w:rsidRPr="0054681E" w:rsidRDefault="000E1E66" w:rsidP="000E1E66">
      <w:pPr>
        <w:ind w:firstLine="720"/>
        <w:rPr>
          <w:color w:val="00000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7603"/>
      </w:tblGrid>
      <w:tr w:rsidR="000E1E66" w:rsidRPr="0054681E" w:rsidTr="009E7DB7">
        <w:tc>
          <w:tcPr>
            <w:tcW w:w="1413" w:type="dxa"/>
            <w:vAlign w:val="bottom"/>
          </w:tcPr>
          <w:p w:rsidR="000E1E66" w:rsidRPr="0054681E" w:rsidRDefault="000E1E66" w:rsidP="000E1E66">
            <w:pPr>
              <w:pStyle w:val="NormalWeb"/>
              <w:shd w:val="clear" w:color="auto" w:fill="FFFFFF"/>
              <w:contextualSpacing/>
              <w:rPr>
                <w:b/>
                <w:bCs/>
                <w:color w:val="C00000"/>
              </w:rPr>
            </w:pPr>
            <w:r w:rsidRPr="0054681E">
              <w:rPr>
                <w:b/>
                <w:bCs/>
                <w:color w:val="C00000"/>
              </w:rPr>
              <w:t>PSO1</w:t>
            </w:r>
          </w:p>
          <w:p w:rsidR="000E1E66" w:rsidRPr="0054681E" w:rsidRDefault="000E1E66" w:rsidP="009E7DB7">
            <w:pPr>
              <w:pStyle w:val="NormalWeb"/>
              <w:contextualSpacing/>
              <w:rPr>
                <w:b/>
                <w:bCs/>
                <w:color w:val="C00000"/>
              </w:rPr>
            </w:pPr>
          </w:p>
        </w:tc>
        <w:tc>
          <w:tcPr>
            <w:tcW w:w="7603" w:type="dxa"/>
          </w:tcPr>
          <w:p w:rsidR="000E1E66" w:rsidRPr="0054681E" w:rsidRDefault="000E1E66" w:rsidP="009E7DB7">
            <w:pPr>
              <w:pStyle w:val="NormalWeb"/>
              <w:shd w:val="clear" w:color="auto" w:fill="FFFFFF"/>
              <w:spacing w:before="120" w:beforeAutospacing="0"/>
              <w:contextualSpacing/>
              <w:jc w:val="both"/>
            </w:pPr>
            <w:r>
              <w:t>Understand the problem and apply design and analysis tools to find solution in the domains of Structural, thermal and Fluid Mechanics. </w:t>
            </w:r>
          </w:p>
        </w:tc>
      </w:tr>
      <w:tr w:rsidR="000E1E66" w:rsidRPr="0054681E" w:rsidTr="009E7DB7">
        <w:tc>
          <w:tcPr>
            <w:tcW w:w="1413" w:type="dxa"/>
            <w:vAlign w:val="bottom"/>
          </w:tcPr>
          <w:p w:rsidR="000E1E66" w:rsidRPr="0054681E" w:rsidRDefault="000E1E66" w:rsidP="009E7DB7">
            <w:pPr>
              <w:pStyle w:val="NormalWeb"/>
              <w:shd w:val="clear" w:color="auto" w:fill="FFFFFF"/>
              <w:contextualSpacing/>
              <w:rPr>
                <w:b/>
                <w:bCs/>
                <w:color w:val="C00000"/>
              </w:rPr>
            </w:pPr>
            <w:r w:rsidRPr="0054681E">
              <w:rPr>
                <w:b/>
                <w:bCs/>
                <w:color w:val="C00000"/>
              </w:rPr>
              <w:t>PSO2</w:t>
            </w:r>
          </w:p>
          <w:p w:rsidR="000E1E66" w:rsidRPr="0054681E" w:rsidRDefault="000E1E66" w:rsidP="009E7DB7">
            <w:pPr>
              <w:pStyle w:val="NormalWeb"/>
              <w:contextualSpacing/>
              <w:rPr>
                <w:b/>
                <w:bCs/>
                <w:color w:val="C00000"/>
              </w:rPr>
            </w:pPr>
          </w:p>
        </w:tc>
        <w:tc>
          <w:tcPr>
            <w:tcW w:w="7603" w:type="dxa"/>
          </w:tcPr>
          <w:p w:rsidR="000E1E66" w:rsidRPr="0054681E" w:rsidRDefault="000E1E66" w:rsidP="009E7DB7">
            <w:pPr>
              <w:pStyle w:val="NormalWeb"/>
              <w:shd w:val="clear" w:color="auto" w:fill="FFFFFF"/>
              <w:spacing w:before="120" w:beforeAutospacing="0"/>
              <w:contextualSpacing/>
              <w:jc w:val="both"/>
            </w:pPr>
            <w:r>
              <w:t>Engage professionally in industries or as an entrepreneur by applying Manufacturing concepts. </w:t>
            </w:r>
          </w:p>
        </w:tc>
      </w:tr>
      <w:tr w:rsidR="000E1E66" w:rsidRPr="0054681E" w:rsidTr="009E7DB7">
        <w:trPr>
          <w:trHeight w:val="1013"/>
        </w:trPr>
        <w:tc>
          <w:tcPr>
            <w:tcW w:w="1413" w:type="dxa"/>
            <w:vAlign w:val="bottom"/>
          </w:tcPr>
          <w:p w:rsidR="000E1E66" w:rsidRPr="0054681E" w:rsidRDefault="000E1E66" w:rsidP="009E7DB7">
            <w:pPr>
              <w:pStyle w:val="NormalWeb"/>
              <w:shd w:val="clear" w:color="auto" w:fill="FFFFFF"/>
              <w:contextualSpacing/>
              <w:rPr>
                <w:b/>
                <w:bCs/>
                <w:color w:val="C00000"/>
              </w:rPr>
            </w:pPr>
            <w:r w:rsidRPr="0054681E">
              <w:rPr>
                <w:b/>
                <w:bCs/>
                <w:color w:val="C00000"/>
              </w:rPr>
              <w:t>PSO3</w:t>
            </w:r>
          </w:p>
          <w:p w:rsidR="000E1E66" w:rsidRPr="0054681E" w:rsidRDefault="000E1E66" w:rsidP="009E7DB7">
            <w:pPr>
              <w:pStyle w:val="NormalWeb"/>
              <w:contextualSpacing/>
              <w:rPr>
                <w:b/>
                <w:bCs/>
                <w:color w:val="C00000"/>
              </w:rPr>
            </w:pPr>
          </w:p>
        </w:tc>
        <w:tc>
          <w:tcPr>
            <w:tcW w:w="7603" w:type="dxa"/>
          </w:tcPr>
          <w:p w:rsidR="000E1E66" w:rsidRPr="0054681E" w:rsidRDefault="000E1E66" w:rsidP="009E7DB7">
            <w:pPr>
              <w:pStyle w:val="NormalWeb"/>
              <w:shd w:val="clear" w:color="auto" w:fill="FFFFFF"/>
              <w:contextualSpacing/>
              <w:jc w:val="both"/>
              <w:rPr>
                <w:color w:val="333333"/>
                <w:shd w:val="clear" w:color="auto" w:fill="FFFFFF"/>
              </w:rPr>
            </w:pPr>
          </w:p>
          <w:p w:rsidR="000E1E66" w:rsidRPr="0054681E" w:rsidRDefault="000E1E66" w:rsidP="009E7DB7">
            <w:pPr>
              <w:pStyle w:val="NormalWeb"/>
              <w:shd w:val="clear" w:color="auto" w:fill="FFFFFF"/>
              <w:contextualSpacing/>
              <w:jc w:val="both"/>
            </w:pPr>
            <w:r>
              <w:rPr>
                <w:color w:val="000000" w:themeColor="text1"/>
              </w:rPr>
              <w:t>Systemize the Engineering and manufacturing practices using TQM concepts and Optimization techniques.</w:t>
            </w:r>
          </w:p>
        </w:tc>
      </w:tr>
    </w:tbl>
    <w:p w:rsidR="000E1E66" w:rsidRPr="0054681E" w:rsidRDefault="000E1E66" w:rsidP="000E1E66">
      <w:pPr>
        <w:jc w:val="center"/>
        <w:rPr>
          <w:b/>
          <w:color w:val="000000"/>
          <w:u w:val="single"/>
        </w:rPr>
      </w:pPr>
      <w:r w:rsidRPr="0054681E">
        <w:rPr>
          <w:b/>
          <w:bCs/>
          <w:color w:val="000000"/>
          <w:lang w:val="en-IN"/>
        </w:rPr>
        <w:br w:type="page"/>
      </w:r>
      <w:r w:rsidRPr="0054681E">
        <w:rPr>
          <w:b/>
          <w:color w:val="000000"/>
          <w:u w:val="single"/>
        </w:rPr>
        <w:lastRenderedPageBreak/>
        <w:t>PROGRAMME OUTCOMES (POs)</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8733"/>
      </w:tblGrid>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1</w:t>
            </w:r>
          </w:p>
        </w:tc>
        <w:tc>
          <w:tcPr>
            <w:tcW w:w="8733" w:type="dxa"/>
            <w:vAlign w:val="center"/>
          </w:tcPr>
          <w:p w:rsidR="000E1E66" w:rsidRPr="0054681E" w:rsidRDefault="000E1E66" w:rsidP="009E7DB7">
            <w:pPr>
              <w:ind w:left="6" w:hanging="6"/>
              <w:jc w:val="both"/>
              <w:rPr>
                <w:color w:val="000000"/>
                <w:lang w:val="en-IN" w:eastAsia="en-IN"/>
              </w:rPr>
            </w:pPr>
            <w:r w:rsidRPr="0054681E">
              <w:rPr>
                <w:b/>
                <w:color w:val="000000"/>
              </w:rPr>
              <w:t>Engineering knowledge</w:t>
            </w:r>
            <w:r w:rsidRPr="0054681E">
              <w:rPr>
                <w:color w:val="000000"/>
              </w:rPr>
              <w:t>: Apply the knowledge of mathematics, science, engineering fundamentals, and an engineering specialization to the solution of complex engineering problems.</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2</w:t>
            </w:r>
          </w:p>
        </w:tc>
        <w:tc>
          <w:tcPr>
            <w:tcW w:w="8733" w:type="dxa"/>
            <w:vAlign w:val="center"/>
          </w:tcPr>
          <w:p w:rsidR="000E1E66" w:rsidRPr="0054681E" w:rsidRDefault="000E1E66" w:rsidP="009E7DB7">
            <w:pPr>
              <w:pStyle w:val="Default"/>
              <w:spacing w:line="276" w:lineRule="auto"/>
              <w:ind w:left="6" w:firstLine="6"/>
              <w:jc w:val="both"/>
              <w:rPr>
                <w:rFonts w:ascii="Times New Roman" w:hAnsi="Times New Roman" w:cs="Times New Roman"/>
                <w:lang w:val="en-IN" w:eastAsia="en-IN"/>
              </w:rPr>
            </w:pPr>
            <w:r w:rsidRPr="0054681E">
              <w:rPr>
                <w:rFonts w:ascii="Times New Roman" w:hAnsi="Times New Roman" w:cs="Times New Roman"/>
                <w:b/>
                <w:bCs/>
              </w:rPr>
              <w:t>Problem analysis</w:t>
            </w:r>
            <w:r w:rsidRPr="0054681E">
              <w:rPr>
                <w:rFonts w:ascii="Times New Roman" w:hAnsi="Times New Roman" w:cs="Times New Roman"/>
              </w:rPr>
              <w:t>:  Identify,   formulate, review research literature and analyze complex engineering problems reaching substantiated conclusions using first principles of mathematics, natural sciences, and engineering sciences.</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3</w:t>
            </w:r>
          </w:p>
        </w:tc>
        <w:tc>
          <w:tcPr>
            <w:tcW w:w="8733" w:type="dxa"/>
            <w:vAlign w:val="center"/>
          </w:tcPr>
          <w:p w:rsidR="000E1E66" w:rsidRPr="0054681E" w:rsidRDefault="000E1E66" w:rsidP="009E7DB7">
            <w:pPr>
              <w:adjustRightInd w:val="0"/>
              <w:ind w:left="6" w:hanging="6"/>
              <w:jc w:val="both"/>
              <w:rPr>
                <w:color w:val="000000"/>
                <w:lang w:val="en-IN" w:eastAsia="en-IN"/>
              </w:rPr>
            </w:pPr>
            <w:r w:rsidRPr="0054681E">
              <w:rPr>
                <w:b/>
                <w:bCs/>
                <w:color w:val="000000"/>
              </w:rPr>
              <w:t>Design/development of solutions</w:t>
            </w:r>
            <w:r w:rsidRPr="0054681E">
              <w:rPr>
                <w:color w:val="000000"/>
              </w:rPr>
              <w:t xml:space="preserve">: </w:t>
            </w:r>
            <w:r w:rsidRPr="0054681E">
              <w:rPr>
                <w:color w:val="000000"/>
              </w:rPr>
              <w:tab/>
              <w:t xml:space="preserve"> Design    solutions    for   complex engineering problems and design system components or processes that meet the specified needs with appropriate consideration for the public health and safety, and the cultural, societal, and environmental considerations.</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4</w:t>
            </w:r>
          </w:p>
        </w:tc>
        <w:tc>
          <w:tcPr>
            <w:tcW w:w="8733" w:type="dxa"/>
            <w:vAlign w:val="center"/>
          </w:tcPr>
          <w:p w:rsidR="000E1E66" w:rsidRPr="0054681E" w:rsidRDefault="000E1E66" w:rsidP="009E7DB7">
            <w:pPr>
              <w:pStyle w:val="ListParagraph"/>
              <w:adjustRightInd w:val="0"/>
              <w:ind w:left="6" w:hanging="6"/>
              <w:rPr>
                <w:color w:val="000000"/>
                <w:lang w:val="en-IN" w:eastAsia="en-IN"/>
              </w:rPr>
            </w:pPr>
            <w:r w:rsidRPr="0054681E">
              <w:rPr>
                <w:b/>
                <w:bCs/>
                <w:color w:val="000000"/>
              </w:rPr>
              <w:t>Conduct investigations of complex problems</w:t>
            </w:r>
            <w:r w:rsidRPr="0054681E">
              <w:rPr>
                <w:color w:val="000000"/>
              </w:rPr>
              <w:t>: Use</w:t>
            </w:r>
            <w:r w:rsidRPr="0054681E">
              <w:rPr>
                <w:color w:val="000000"/>
              </w:rPr>
              <w:tab/>
              <w:t xml:space="preserve"> research-based knowledge and research methods including design of experiments, analysis and interpretation of data, and synthesis of the information to provide valid conclusions.</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5</w:t>
            </w:r>
          </w:p>
        </w:tc>
        <w:tc>
          <w:tcPr>
            <w:tcW w:w="8733" w:type="dxa"/>
            <w:vAlign w:val="center"/>
          </w:tcPr>
          <w:p w:rsidR="000E1E66" w:rsidRPr="0054681E" w:rsidRDefault="000E1E66" w:rsidP="009E7DB7">
            <w:pPr>
              <w:pStyle w:val="Default"/>
              <w:spacing w:line="276" w:lineRule="auto"/>
              <w:ind w:left="6" w:firstLine="6"/>
              <w:jc w:val="both"/>
              <w:rPr>
                <w:rFonts w:ascii="Times New Roman" w:hAnsi="Times New Roman" w:cs="Times New Roman"/>
                <w:lang w:val="en-IN" w:eastAsia="en-IN"/>
              </w:rPr>
            </w:pPr>
            <w:r w:rsidRPr="0054681E">
              <w:rPr>
                <w:rFonts w:ascii="Times New Roman" w:hAnsi="Times New Roman" w:cs="Times New Roman"/>
                <w:b/>
                <w:bCs/>
              </w:rPr>
              <w:t>Modern tool usage</w:t>
            </w:r>
            <w:r w:rsidRPr="0054681E">
              <w:rPr>
                <w:rFonts w:ascii="Times New Roman" w:hAnsi="Times New Roman" w:cs="Times New Roman"/>
              </w:rPr>
              <w:t>:  Create, select, and apply appropriate techniques, resources, and modern engineering and IT tools including prediction and modeling to complex engineering activities with an understanding of the limitations.</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6</w:t>
            </w:r>
          </w:p>
        </w:tc>
        <w:tc>
          <w:tcPr>
            <w:tcW w:w="8733" w:type="dxa"/>
            <w:vAlign w:val="center"/>
          </w:tcPr>
          <w:p w:rsidR="000E1E66" w:rsidRPr="0054681E" w:rsidRDefault="000E1E66" w:rsidP="009E7DB7">
            <w:pPr>
              <w:pStyle w:val="Default"/>
              <w:spacing w:line="276" w:lineRule="auto"/>
              <w:ind w:left="6" w:firstLine="6"/>
              <w:jc w:val="both"/>
              <w:rPr>
                <w:rFonts w:ascii="Times New Roman" w:hAnsi="Times New Roman" w:cs="Times New Roman"/>
                <w:lang w:val="en-IN" w:eastAsia="en-IN"/>
              </w:rPr>
            </w:pPr>
            <w:r w:rsidRPr="0054681E">
              <w:rPr>
                <w:rFonts w:ascii="Times New Roman" w:hAnsi="Times New Roman" w:cs="Times New Roman"/>
                <w:b/>
                <w:bCs/>
              </w:rPr>
              <w:t>The engineer and society</w:t>
            </w:r>
            <w:r w:rsidRPr="0054681E">
              <w:rPr>
                <w:rFonts w:ascii="Times New Roman" w:hAnsi="Times New Roman" w:cs="Times New Roman"/>
              </w:rPr>
              <w:t>: Apply reasoning informed by the contextual knowledge to assess societal, health, safety, legal and cultural issues and the consequent responsibilities relevant to the professional engineering practice.</w:t>
            </w:r>
          </w:p>
        </w:tc>
      </w:tr>
      <w:tr w:rsidR="000E1E66" w:rsidRPr="0054681E" w:rsidTr="009E7DB7">
        <w:trPr>
          <w:trHeight w:val="774"/>
          <w:jc w:val="center"/>
        </w:trPr>
        <w:tc>
          <w:tcPr>
            <w:tcW w:w="738" w:type="dxa"/>
            <w:vAlign w:val="center"/>
          </w:tcPr>
          <w:p w:rsidR="000E1E66" w:rsidRPr="0054681E" w:rsidRDefault="000E1E66" w:rsidP="009E7DB7">
            <w:pPr>
              <w:pStyle w:val="Default"/>
              <w:spacing w:line="276" w:lineRule="auto"/>
              <w:ind w:hanging="90"/>
              <w:jc w:val="center"/>
              <w:rPr>
                <w:rFonts w:ascii="Times New Roman" w:hAnsi="Times New Roman" w:cs="Times New Roman"/>
                <w:lang w:val="en-IN" w:eastAsia="en-IN"/>
              </w:rPr>
            </w:pPr>
            <w:r w:rsidRPr="0054681E">
              <w:rPr>
                <w:rFonts w:ascii="Times New Roman" w:hAnsi="Times New Roman" w:cs="Times New Roman"/>
                <w:lang w:val="en-IN" w:eastAsia="en-IN"/>
              </w:rPr>
              <w:t>PO 7</w:t>
            </w:r>
          </w:p>
        </w:tc>
        <w:tc>
          <w:tcPr>
            <w:tcW w:w="8733" w:type="dxa"/>
            <w:vAlign w:val="center"/>
          </w:tcPr>
          <w:p w:rsidR="000E1E66" w:rsidRPr="0054681E" w:rsidRDefault="000E1E66" w:rsidP="009E7DB7">
            <w:pPr>
              <w:adjustRightInd w:val="0"/>
              <w:ind w:left="6" w:firstLine="6"/>
              <w:jc w:val="both"/>
              <w:rPr>
                <w:color w:val="000000"/>
                <w:lang w:val="en-IN" w:eastAsia="en-IN"/>
              </w:rPr>
            </w:pPr>
            <w:r w:rsidRPr="0054681E">
              <w:rPr>
                <w:b/>
                <w:bCs/>
                <w:color w:val="000000"/>
              </w:rPr>
              <w:t>Environment and sustainability</w:t>
            </w:r>
            <w:r w:rsidRPr="0054681E">
              <w:rPr>
                <w:color w:val="000000"/>
              </w:rPr>
              <w:t>:    Understand    the    impact    of    the professional engineering solutions in societal and environmental contexts, and demonstrate the knowledge of, and need for sustainable development.</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8</w:t>
            </w:r>
          </w:p>
        </w:tc>
        <w:tc>
          <w:tcPr>
            <w:tcW w:w="8733" w:type="dxa"/>
            <w:vAlign w:val="center"/>
          </w:tcPr>
          <w:p w:rsidR="000E1E66" w:rsidRPr="0054681E" w:rsidRDefault="000E1E66" w:rsidP="009E7DB7">
            <w:pPr>
              <w:adjustRightInd w:val="0"/>
              <w:ind w:left="6" w:firstLine="6"/>
              <w:jc w:val="both"/>
              <w:rPr>
                <w:color w:val="000000"/>
                <w:lang w:val="en-IN" w:eastAsia="en-IN"/>
              </w:rPr>
            </w:pPr>
            <w:r w:rsidRPr="0054681E">
              <w:rPr>
                <w:b/>
                <w:bCs/>
                <w:color w:val="000000"/>
              </w:rPr>
              <w:t>Ethics</w:t>
            </w:r>
            <w:r w:rsidRPr="0054681E">
              <w:rPr>
                <w:color w:val="000000"/>
              </w:rPr>
              <w:t>: Apply ethical principles and commit to professional ethics and responsibilities and norms of the engineering practice.</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9</w:t>
            </w:r>
          </w:p>
        </w:tc>
        <w:tc>
          <w:tcPr>
            <w:tcW w:w="8733" w:type="dxa"/>
            <w:vAlign w:val="center"/>
          </w:tcPr>
          <w:p w:rsidR="000E1E66" w:rsidRPr="0054681E" w:rsidRDefault="000E1E66" w:rsidP="009E7DB7">
            <w:pPr>
              <w:adjustRightInd w:val="0"/>
              <w:ind w:left="6" w:firstLine="6"/>
              <w:jc w:val="both"/>
              <w:rPr>
                <w:color w:val="000000"/>
                <w:lang w:val="en-IN" w:eastAsia="en-IN"/>
              </w:rPr>
            </w:pPr>
            <w:r w:rsidRPr="0054681E">
              <w:rPr>
                <w:b/>
                <w:bCs/>
                <w:color w:val="000000"/>
              </w:rPr>
              <w:t>Individual and team work</w:t>
            </w:r>
            <w:r w:rsidRPr="0054681E">
              <w:rPr>
                <w:color w:val="000000"/>
              </w:rPr>
              <w:t>: Function effectively as an individual and as a member or leader in diverse teams, and in multidisciplinary settings.</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10</w:t>
            </w:r>
          </w:p>
        </w:tc>
        <w:tc>
          <w:tcPr>
            <w:tcW w:w="8733" w:type="dxa"/>
            <w:vAlign w:val="center"/>
          </w:tcPr>
          <w:p w:rsidR="000E1E66" w:rsidRPr="0054681E" w:rsidRDefault="000E1E66" w:rsidP="009E7DB7">
            <w:pPr>
              <w:adjustRightInd w:val="0"/>
              <w:ind w:left="6" w:firstLine="6"/>
              <w:jc w:val="both"/>
              <w:rPr>
                <w:color w:val="000000"/>
                <w:lang w:val="en-IN" w:eastAsia="en-IN"/>
              </w:rPr>
            </w:pPr>
            <w:r w:rsidRPr="0054681E">
              <w:rPr>
                <w:b/>
                <w:bCs/>
                <w:color w:val="000000"/>
              </w:rPr>
              <w:t>Communication</w:t>
            </w:r>
            <w:r w:rsidRPr="0054681E">
              <w:rPr>
                <w:color w:val="000000"/>
              </w:rPr>
              <w:t>: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11</w:t>
            </w:r>
          </w:p>
        </w:tc>
        <w:tc>
          <w:tcPr>
            <w:tcW w:w="8733" w:type="dxa"/>
            <w:vAlign w:val="center"/>
          </w:tcPr>
          <w:p w:rsidR="000E1E66" w:rsidRPr="0054681E" w:rsidRDefault="000E1E66" w:rsidP="009E7DB7">
            <w:pPr>
              <w:adjustRightInd w:val="0"/>
              <w:ind w:left="6" w:firstLine="6"/>
              <w:jc w:val="both"/>
              <w:rPr>
                <w:color w:val="000000"/>
                <w:lang w:val="en-IN" w:eastAsia="en-IN"/>
              </w:rPr>
            </w:pPr>
            <w:r w:rsidRPr="0054681E">
              <w:rPr>
                <w:b/>
                <w:bCs/>
                <w:color w:val="000000"/>
              </w:rPr>
              <w:t>Project management and finance</w:t>
            </w:r>
            <w:r w:rsidRPr="0054681E">
              <w:rPr>
                <w:color w:val="000000"/>
              </w:rPr>
              <w:t>:  Demonstrate knowledge and understanding of the engineering and management principles and apply these to one’s own work, as a member and leader in a team, to manage projects and in multidisciplinary environments.</w:t>
            </w:r>
          </w:p>
        </w:tc>
      </w:tr>
      <w:tr w:rsidR="000E1E66" w:rsidRPr="0054681E" w:rsidTr="009E7DB7">
        <w:trPr>
          <w:trHeight w:val="774"/>
          <w:jc w:val="center"/>
        </w:trPr>
        <w:tc>
          <w:tcPr>
            <w:tcW w:w="738" w:type="dxa"/>
            <w:vAlign w:val="center"/>
          </w:tcPr>
          <w:p w:rsidR="000E1E66" w:rsidRPr="0054681E" w:rsidRDefault="000E1E66" w:rsidP="009E7DB7">
            <w:pPr>
              <w:ind w:hanging="90"/>
              <w:jc w:val="center"/>
              <w:rPr>
                <w:color w:val="000000"/>
                <w:lang w:val="en-IN" w:eastAsia="en-IN"/>
              </w:rPr>
            </w:pPr>
            <w:r w:rsidRPr="0054681E">
              <w:rPr>
                <w:color w:val="000000"/>
                <w:lang w:val="en-IN" w:eastAsia="en-IN"/>
              </w:rPr>
              <w:t>PO 12</w:t>
            </w:r>
          </w:p>
        </w:tc>
        <w:tc>
          <w:tcPr>
            <w:tcW w:w="8733" w:type="dxa"/>
            <w:vAlign w:val="center"/>
          </w:tcPr>
          <w:p w:rsidR="000E1E66" w:rsidRPr="0054681E" w:rsidRDefault="000E1E66" w:rsidP="009E7DB7">
            <w:pPr>
              <w:adjustRightInd w:val="0"/>
              <w:ind w:left="6" w:firstLine="6"/>
              <w:rPr>
                <w:color w:val="000000"/>
                <w:lang w:val="en-IN" w:eastAsia="en-IN"/>
              </w:rPr>
            </w:pPr>
            <w:r w:rsidRPr="0054681E">
              <w:rPr>
                <w:b/>
                <w:bCs/>
                <w:color w:val="000000"/>
              </w:rPr>
              <w:t>Life-long learning</w:t>
            </w:r>
            <w:r w:rsidRPr="0054681E">
              <w:rPr>
                <w:color w:val="000000"/>
              </w:rPr>
              <w:t>: Recognize the need for, and have the preparation and ability to engage in independent and life-long learning in the broadest context of technological change.</w:t>
            </w:r>
          </w:p>
        </w:tc>
      </w:tr>
    </w:tbl>
    <w:p w:rsidR="000E1E66" w:rsidRPr="0054681E" w:rsidRDefault="000E1E66" w:rsidP="000E1E66">
      <w:pPr>
        <w:pStyle w:val="ListParagraph"/>
        <w:adjustRightInd w:val="0"/>
        <w:ind w:left="360"/>
        <w:rPr>
          <w:color w:val="000000"/>
          <w:lang w:val="en-IN"/>
        </w:rPr>
      </w:pPr>
    </w:p>
    <w:p w:rsidR="000E1E66" w:rsidRPr="0054681E" w:rsidRDefault="000E1E66" w:rsidP="000E1E66">
      <w:pPr>
        <w:pStyle w:val="ListParagraph"/>
        <w:adjustRightInd w:val="0"/>
        <w:ind w:left="360"/>
        <w:rPr>
          <w:color w:val="000000"/>
          <w:lang w:val="en-IN"/>
        </w:rPr>
      </w:pPr>
    </w:p>
    <w:p w:rsidR="000E1E66" w:rsidRPr="0054681E" w:rsidRDefault="000E1E66" w:rsidP="000E1E66">
      <w:pPr>
        <w:pStyle w:val="ListParagraph"/>
        <w:adjustRightInd w:val="0"/>
        <w:ind w:left="360"/>
        <w:rPr>
          <w:color w:val="000000"/>
          <w:lang w:val="en-IN"/>
        </w:rPr>
      </w:pPr>
    </w:p>
    <w:p w:rsidR="000E1E66" w:rsidRPr="0054681E" w:rsidRDefault="000E1E66" w:rsidP="000E1E66">
      <w:pPr>
        <w:ind w:right="27"/>
        <w:jc w:val="center"/>
        <w:rPr>
          <w:b/>
          <w:color w:val="000000"/>
          <w:sz w:val="28"/>
          <w:lang w:bidi="en-US"/>
        </w:rPr>
      </w:pPr>
    </w:p>
    <w:p w:rsidR="000E1E66" w:rsidRPr="0054681E" w:rsidRDefault="000E1E66" w:rsidP="000E1E66">
      <w:pPr>
        <w:ind w:right="27"/>
        <w:jc w:val="center"/>
        <w:rPr>
          <w:b/>
          <w:color w:val="000000"/>
          <w:sz w:val="28"/>
          <w:lang w:bidi="en-US"/>
        </w:rPr>
      </w:pPr>
    </w:p>
    <w:p w:rsidR="000E1E66" w:rsidRPr="0054681E" w:rsidRDefault="000E1E66" w:rsidP="000E1E66">
      <w:pPr>
        <w:overflowPunct w:val="0"/>
        <w:adjustRightInd w:val="0"/>
        <w:ind w:left="90" w:right="29"/>
        <w:jc w:val="center"/>
        <w:rPr>
          <w:b/>
          <w:color w:val="C00000"/>
          <w:sz w:val="48"/>
          <w:szCs w:val="48"/>
          <w:lang w:bidi="en-US"/>
        </w:rPr>
      </w:pPr>
    </w:p>
    <w:p w:rsidR="000E1E66" w:rsidRPr="0054681E" w:rsidRDefault="000E1E66" w:rsidP="000E1E66">
      <w:pPr>
        <w:overflowPunct w:val="0"/>
        <w:adjustRightInd w:val="0"/>
        <w:ind w:left="90" w:right="29"/>
        <w:jc w:val="center"/>
        <w:rPr>
          <w:b/>
          <w:color w:val="C00000"/>
          <w:sz w:val="48"/>
          <w:szCs w:val="48"/>
          <w:lang w:bidi="en-US"/>
        </w:rPr>
      </w:pPr>
    </w:p>
    <w:p w:rsidR="000E1E66" w:rsidRPr="0054681E" w:rsidRDefault="000E1E66" w:rsidP="000E1E66">
      <w:pPr>
        <w:overflowPunct w:val="0"/>
        <w:adjustRightInd w:val="0"/>
        <w:ind w:right="29"/>
        <w:rPr>
          <w:b/>
          <w:color w:val="C00000"/>
          <w:sz w:val="48"/>
          <w:szCs w:val="48"/>
          <w:lang w:bidi="en-US"/>
        </w:rPr>
      </w:pPr>
    </w:p>
    <w:p w:rsidR="000E1E66" w:rsidRPr="0054681E" w:rsidRDefault="000E1E66" w:rsidP="000E1E66">
      <w:pPr>
        <w:overflowPunct w:val="0"/>
        <w:adjustRightInd w:val="0"/>
        <w:ind w:left="90" w:right="29"/>
        <w:jc w:val="center"/>
        <w:rPr>
          <w:b/>
          <w:color w:val="C00000"/>
          <w:sz w:val="48"/>
          <w:szCs w:val="48"/>
          <w:lang w:bidi="en-US"/>
        </w:rPr>
      </w:pPr>
    </w:p>
    <w:p w:rsidR="000E1E66" w:rsidRPr="0054681E" w:rsidRDefault="000E1E66" w:rsidP="000E1E66">
      <w:pPr>
        <w:overflowPunct w:val="0"/>
        <w:adjustRightInd w:val="0"/>
        <w:ind w:left="90" w:right="29"/>
        <w:jc w:val="center"/>
        <w:rPr>
          <w:b/>
          <w:color w:val="C00000"/>
          <w:sz w:val="48"/>
          <w:szCs w:val="48"/>
          <w:lang w:bidi="en-US"/>
        </w:rPr>
      </w:pPr>
    </w:p>
    <w:p w:rsidR="000E1E66" w:rsidRPr="0054681E" w:rsidRDefault="000E1E66" w:rsidP="000E1E66">
      <w:pPr>
        <w:overflowPunct w:val="0"/>
        <w:adjustRightInd w:val="0"/>
        <w:ind w:left="90" w:right="29"/>
        <w:jc w:val="center"/>
        <w:rPr>
          <w:b/>
          <w:color w:val="C00000"/>
          <w:sz w:val="48"/>
          <w:szCs w:val="48"/>
          <w:lang w:bidi="en-US"/>
        </w:rPr>
      </w:pPr>
      <w:r w:rsidRPr="0054681E">
        <w:rPr>
          <w:b/>
          <w:color w:val="C00000"/>
          <w:sz w:val="48"/>
          <w:szCs w:val="48"/>
          <w:lang w:bidi="en-US"/>
        </w:rPr>
        <w:t xml:space="preserve">B.Tech. </w:t>
      </w:r>
    </w:p>
    <w:p w:rsidR="000E1E66" w:rsidRPr="0054681E" w:rsidRDefault="000E1E66" w:rsidP="000E1E66">
      <w:pPr>
        <w:overflowPunct w:val="0"/>
        <w:adjustRightInd w:val="0"/>
        <w:ind w:left="90" w:right="29"/>
        <w:jc w:val="center"/>
        <w:rPr>
          <w:b/>
          <w:color w:val="C00000"/>
          <w:sz w:val="48"/>
          <w:szCs w:val="48"/>
          <w:lang w:bidi="en-US"/>
        </w:rPr>
      </w:pPr>
    </w:p>
    <w:p w:rsidR="000E1E66" w:rsidRPr="0054681E" w:rsidRDefault="000E1E66" w:rsidP="000E1E66">
      <w:pPr>
        <w:overflowPunct w:val="0"/>
        <w:adjustRightInd w:val="0"/>
        <w:ind w:left="90" w:right="29"/>
        <w:jc w:val="center"/>
        <w:rPr>
          <w:b/>
          <w:bCs/>
          <w:color w:val="C00000"/>
          <w:sz w:val="48"/>
          <w:szCs w:val="48"/>
        </w:rPr>
      </w:pPr>
      <w:r>
        <w:rPr>
          <w:b/>
          <w:color w:val="C00000"/>
          <w:sz w:val="48"/>
          <w:szCs w:val="48"/>
          <w:lang w:bidi="en-US"/>
        </w:rPr>
        <w:t>MECHANICAL</w:t>
      </w:r>
      <w:r w:rsidRPr="0054681E">
        <w:rPr>
          <w:b/>
          <w:color w:val="C00000"/>
          <w:sz w:val="48"/>
          <w:szCs w:val="48"/>
          <w:lang w:bidi="en-US"/>
        </w:rPr>
        <w:t xml:space="preserve"> ENGINEERING</w:t>
      </w:r>
    </w:p>
    <w:p w:rsidR="000E1E66" w:rsidRPr="0054681E" w:rsidRDefault="000E1E66" w:rsidP="000E1E66">
      <w:pPr>
        <w:ind w:right="27"/>
        <w:jc w:val="center"/>
        <w:rPr>
          <w:b/>
          <w:color w:val="C00000"/>
          <w:sz w:val="48"/>
          <w:szCs w:val="48"/>
          <w:lang w:bidi="en-US"/>
        </w:rPr>
      </w:pPr>
    </w:p>
    <w:p w:rsidR="000E1E66" w:rsidRPr="0054681E" w:rsidRDefault="000E1E66" w:rsidP="000E1E66">
      <w:pPr>
        <w:ind w:right="27"/>
        <w:jc w:val="center"/>
        <w:rPr>
          <w:b/>
          <w:color w:val="C00000"/>
          <w:sz w:val="48"/>
          <w:szCs w:val="48"/>
          <w:lang w:bidi="en-US"/>
        </w:rPr>
      </w:pPr>
      <w:r>
        <w:rPr>
          <w:b/>
          <w:color w:val="C00000"/>
          <w:sz w:val="48"/>
          <w:szCs w:val="48"/>
          <w:lang w:bidi="en-US"/>
        </w:rPr>
        <w:t>MR22</w:t>
      </w:r>
      <w:r w:rsidRPr="0054681E">
        <w:rPr>
          <w:b/>
          <w:color w:val="C00000"/>
          <w:sz w:val="48"/>
          <w:szCs w:val="48"/>
          <w:lang w:bidi="en-US"/>
        </w:rPr>
        <w:t xml:space="preserve"> COURSE STRUCTURE and SYLLABUS</w:t>
      </w:r>
    </w:p>
    <w:p w:rsidR="000E1E66" w:rsidRPr="0054681E" w:rsidRDefault="000E1E66" w:rsidP="000E1E66">
      <w:pPr>
        <w:overflowPunct w:val="0"/>
        <w:adjustRightInd w:val="0"/>
        <w:ind w:left="90" w:right="29"/>
        <w:jc w:val="center"/>
        <w:rPr>
          <w:b/>
          <w:bCs/>
          <w:color w:val="1F4E79"/>
          <w:sz w:val="56"/>
          <w:szCs w:val="56"/>
        </w:rPr>
      </w:pPr>
      <w:r>
        <w:rPr>
          <w:b/>
          <w:color w:val="1F4E79"/>
          <w:sz w:val="36"/>
          <w:szCs w:val="36"/>
        </w:rPr>
        <w:t>(Students Joined in AY 2022-23</w:t>
      </w:r>
      <w:r w:rsidRPr="0054681E">
        <w:rPr>
          <w:b/>
          <w:color w:val="1F4E79"/>
          <w:sz w:val="36"/>
          <w:szCs w:val="36"/>
        </w:rPr>
        <w:t>)</w:t>
      </w: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pPr>
    </w:p>
    <w:p w:rsidR="000E1E66" w:rsidRDefault="000E1E66" w:rsidP="000E1E66">
      <w:pPr>
        <w:pStyle w:val="Title"/>
        <w:ind w:left="0"/>
        <w:jc w:val="left"/>
      </w:pPr>
    </w:p>
    <w:p w:rsidR="000E1E66" w:rsidRDefault="000E1E66" w:rsidP="000E1E66">
      <w:pPr>
        <w:pStyle w:val="Title"/>
        <w:ind w:left="0"/>
        <w:jc w:val="left"/>
      </w:pPr>
    </w:p>
    <w:p w:rsidR="000E1E66" w:rsidRDefault="000E1E66" w:rsidP="000E1E66">
      <w:pPr>
        <w:pStyle w:val="Title"/>
        <w:ind w:left="0"/>
        <w:jc w:val="left"/>
      </w:pPr>
    </w:p>
    <w:p w:rsidR="000E1E66" w:rsidRDefault="000E1E66" w:rsidP="000E1E66">
      <w:pPr>
        <w:pStyle w:val="Title"/>
        <w:ind w:left="0"/>
        <w:jc w:val="left"/>
      </w:pPr>
    </w:p>
    <w:p w:rsidR="000E1E66" w:rsidRDefault="000E1E66" w:rsidP="000E1E66">
      <w:pPr>
        <w:pStyle w:val="Title"/>
        <w:ind w:left="0"/>
        <w:jc w:val="left"/>
      </w:pPr>
    </w:p>
    <w:p w:rsidR="000E1E66" w:rsidRDefault="000E1E66" w:rsidP="000E1E66">
      <w:pPr>
        <w:pStyle w:val="Title"/>
        <w:ind w:left="0"/>
        <w:jc w:val="left"/>
      </w:pPr>
    </w:p>
    <w:p w:rsidR="00924060" w:rsidRDefault="004C5865">
      <w:pPr>
        <w:pStyle w:val="Title"/>
      </w:pPr>
      <w:r>
        <w:lastRenderedPageBreak/>
        <w:t>MALLA</w:t>
      </w:r>
      <w:r>
        <w:rPr>
          <w:spacing w:val="-5"/>
        </w:rPr>
        <w:t xml:space="preserve"> </w:t>
      </w:r>
      <w:r>
        <w:t>REDDY</w:t>
      </w:r>
      <w:r>
        <w:rPr>
          <w:spacing w:val="-4"/>
        </w:rPr>
        <w:t xml:space="preserve"> </w:t>
      </w:r>
      <w:r>
        <w:t>ENGINEERING</w:t>
      </w:r>
      <w:r>
        <w:rPr>
          <w:spacing w:val="-5"/>
        </w:rPr>
        <w:t xml:space="preserve"> </w:t>
      </w:r>
      <w:r>
        <w:t>COLLEGE</w:t>
      </w:r>
      <w:r>
        <w:rPr>
          <w:spacing w:val="-4"/>
        </w:rPr>
        <w:t xml:space="preserve"> </w:t>
      </w:r>
      <w:r>
        <w:t>(AUTONOMOUS)</w:t>
      </w:r>
    </w:p>
    <w:p w:rsidR="00924060" w:rsidRDefault="004C5865">
      <w:pPr>
        <w:spacing w:before="248"/>
        <w:ind w:left="2134" w:right="1871"/>
        <w:jc w:val="center"/>
        <w:rPr>
          <w:b/>
          <w:sz w:val="24"/>
        </w:rPr>
      </w:pPr>
      <w:r>
        <w:rPr>
          <w:b/>
          <w:sz w:val="24"/>
          <w:u w:val="thick"/>
        </w:rPr>
        <w:t>Course</w:t>
      </w:r>
      <w:r>
        <w:rPr>
          <w:b/>
          <w:spacing w:val="-2"/>
          <w:sz w:val="24"/>
          <w:u w:val="thick"/>
        </w:rPr>
        <w:t xml:space="preserve"> </w:t>
      </w:r>
      <w:r>
        <w:rPr>
          <w:b/>
          <w:sz w:val="24"/>
          <w:u w:val="thick"/>
        </w:rPr>
        <w:t>Structure</w:t>
      </w:r>
      <w:r>
        <w:rPr>
          <w:b/>
          <w:spacing w:val="-1"/>
          <w:sz w:val="24"/>
          <w:u w:val="thick"/>
        </w:rPr>
        <w:t xml:space="preserve"> </w:t>
      </w:r>
      <w:r>
        <w:rPr>
          <w:b/>
          <w:sz w:val="24"/>
          <w:u w:val="thick"/>
        </w:rPr>
        <w:t>for</w:t>
      </w:r>
      <w:r>
        <w:rPr>
          <w:b/>
          <w:spacing w:val="-5"/>
          <w:sz w:val="24"/>
          <w:u w:val="thick"/>
        </w:rPr>
        <w:t xml:space="preserve"> </w:t>
      </w:r>
      <w:r>
        <w:rPr>
          <w:b/>
          <w:sz w:val="24"/>
          <w:u w:val="thick"/>
        </w:rPr>
        <w:t>B.Tech.</w:t>
      </w:r>
      <w:r>
        <w:rPr>
          <w:b/>
          <w:spacing w:val="-3"/>
          <w:sz w:val="24"/>
          <w:u w:val="thick"/>
        </w:rPr>
        <w:t xml:space="preserve"> </w:t>
      </w:r>
      <w:r>
        <w:rPr>
          <w:b/>
          <w:sz w:val="24"/>
          <w:u w:val="thick"/>
        </w:rPr>
        <w:t>Mechanical</w:t>
      </w:r>
      <w:r>
        <w:rPr>
          <w:b/>
          <w:spacing w:val="-4"/>
          <w:sz w:val="24"/>
          <w:u w:val="thick"/>
        </w:rPr>
        <w:t xml:space="preserve"> </w:t>
      </w:r>
      <w:r>
        <w:rPr>
          <w:b/>
          <w:sz w:val="24"/>
          <w:u w:val="thick"/>
        </w:rPr>
        <w:t>Engineering</w:t>
      </w:r>
    </w:p>
    <w:p w:rsidR="00924060" w:rsidRDefault="00924060">
      <w:pPr>
        <w:pStyle w:val="BodyText"/>
        <w:spacing w:before="2"/>
        <w:rPr>
          <w:b/>
          <w:sz w:val="21"/>
        </w:rPr>
      </w:pPr>
    </w:p>
    <w:p w:rsidR="00924060" w:rsidRDefault="004C5865">
      <w:pPr>
        <w:ind w:left="2134" w:right="1873"/>
        <w:jc w:val="center"/>
        <w:rPr>
          <w:b/>
          <w:sz w:val="24"/>
        </w:rPr>
      </w:pPr>
      <w:r>
        <w:rPr>
          <w:b/>
          <w:sz w:val="24"/>
        </w:rPr>
        <w:t>MR2</w:t>
      </w:r>
      <w:r w:rsidR="006578D9">
        <w:rPr>
          <w:b/>
          <w:sz w:val="24"/>
        </w:rPr>
        <w:t>2</w:t>
      </w:r>
      <w:r>
        <w:rPr>
          <w:b/>
          <w:spacing w:val="-1"/>
          <w:sz w:val="24"/>
        </w:rPr>
        <w:t xml:space="preserve"> </w:t>
      </w:r>
      <w:r>
        <w:rPr>
          <w:b/>
          <w:sz w:val="24"/>
        </w:rPr>
        <w:t>Regulations</w:t>
      </w:r>
      <w:r>
        <w:rPr>
          <w:b/>
          <w:spacing w:val="-1"/>
          <w:sz w:val="24"/>
        </w:rPr>
        <w:t xml:space="preserve"> </w:t>
      </w:r>
      <w:r>
        <w:rPr>
          <w:b/>
          <w:sz w:val="24"/>
        </w:rPr>
        <w:t>-</w:t>
      </w:r>
      <w:r>
        <w:rPr>
          <w:b/>
          <w:spacing w:val="-4"/>
          <w:sz w:val="24"/>
        </w:rPr>
        <w:t xml:space="preserve"> </w:t>
      </w:r>
      <w:r>
        <w:rPr>
          <w:b/>
          <w:sz w:val="24"/>
        </w:rPr>
        <w:t>Effective</w:t>
      </w:r>
      <w:r>
        <w:rPr>
          <w:b/>
          <w:spacing w:val="-1"/>
          <w:sz w:val="24"/>
        </w:rPr>
        <w:t xml:space="preserve"> </w:t>
      </w:r>
      <w:r>
        <w:rPr>
          <w:b/>
          <w:sz w:val="24"/>
        </w:rPr>
        <w:t>from</w:t>
      </w:r>
      <w:r>
        <w:rPr>
          <w:b/>
          <w:spacing w:val="-3"/>
          <w:sz w:val="24"/>
        </w:rPr>
        <w:t xml:space="preserve"> </w:t>
      </w:r>
      <w:r>
        <w:rPr>
          <w:b/>
          <w:sz w:val="24"/>
        </w:rPr>
        <w:t>the</w:t>
      </w:r>
      <w:r>
        <w:rPr>
          <w:b/>
          <w:spacing w:val="-2"/>
          <w:sz w:val="24"/>
        </w:rPr>
        <w:t xml:space="preserve"> </w:t>
      </w:r>
      <w:r>
        <w:rPr>
          <w:b/>
          <w:sz w:val="24"/>
        </w:rPr>
        <w:t>Academic</w:t>
      </w:r>
      <w:r>
        <w:rPr>
          <w:b/>
          <w:spacing w:val="-1"/>
          <w:sz w:val="24"/>
        </w:rPr>
        <w:t xml:space="preserve"> </w:t>
      </w:r>
      <w:r>
        <w:rPr>
          <w:b/>
          <w:sz w:val="24"/>
        </w:rPr>
        <w:t>Year</w:t>
      </w:r>
      <w:r>
        <w:rPr>
          <w:b/>
          <w:spacing w:val="-6"/>
          <w:sz w:val="24"/>
        </w:rPr>
        <w:t xml:space="preserve"> </w:t>
      </w:r>
      <w:r>
        <w:rPr>
          <w:b/>
          <w:sz w:val="24"/>
        </w:rPr>
        <w:t>202</w:t>
      </w:r>
      <w:r w:rsidR="006578D9">
        <w:rPr>
          <w:b/>
          <w:sz w:val="24"/>
        </w:rPr>
        <w:t>2</w:t>
      </w:r>
      <w:r>
        <w:rPr>
          <w:b/>
          <w:spacing w:val="3"/>
          <w:sz w:val="24"/>
        </w:rPr>
        <w:t xml:space="preserve"> </w:t>
      </w:r>
      <w:r>
        <w:rPr>
          <w:b/>
          <w:sz w:val="24"/>
        </w:rPr>
        <w:t>– 2</w:t>
      </w:r>
      <w:r w:rsidR="006578D9">
        <w:rPr>
          <w:b/>
          <w:sz w:val="24"/>
        </w:rPr>
        <w:t>3</w:t>
      </w:r>
      <w:r>
        <w:rPr>
          <w:b/>
          <w:spacing w:val="-1"/>
          <w:sz w:val="24"/>
        </w:rPr>
        <w:t xml:space="preserve"> </w:t>
      </w:r>
      <w:r>
        <w:rPr>
          <w:b/>
          <w:sz w:val="24"/>
        </w:rPr>
        <w:t>onwards</w:t>
      </w:r>
    </w:p>
    <w:p w:rsidR="00924060" w:rsidRDefault="00924060">
      <w:pPr>
        <w:pStyle w:val="BodyText"/>
        <w:spacing w:before="4"/>
        <w:rPr>
          <w:b/>
          <w:sz w:val="21"/>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8"/>
        <w:gridCol w:w="1244"/>
        <w:gridCol w:w="1105"/>
        <w:gridCol w:w="3592"/>
        <w:gridCol w:w="691"/>
        <w:gridCol w:w="701"/>
        <w:gridCol w:w="768"/>
        <w:gridCol w:w="1022"/>
      </w:tblGrid>
      <w:tr w:rsidR="00924060" w:rsidTr="000E1E66">
        <w:trPr>
          <w:trHeight w:val="273"/>
        </w:trPr>
        <w:tc>
          <w:tcPr>
            <w:tcW w:w="9781" w:type="dxa"/>
            <w:gridSpan w:val="8"/>
          </w:tcPr>
          <w:p w:rsidR="00924060" w:rsidRDefault="004C5865">
            <w:pPr>
              <w:pStyle w:val="TableParagraph"/>
              <w:spacing w:line="253" w:lineRule="exact"/>
              <w:ind w:left="4128" w:right="4121"/>
              <w:jc w:val="center"/>
              <w:rPr>
                <w:b/>
                <w:sz w:val="24"/>
              </w:rPr>
            </w:pPr>
            <w:r>
              <w:rPr>
                <w:b/>
                <w:sz w:val="24"/>
              </w:rPr>
              <w:t>SEMESTER-I</w:t>
            </w:r>
          </w:p>
        </w:tc>
      </w:tr>
      <w:tr w:rsidR="00924060" w:rsidTr="000E1E66">
        <w:trPr>
          <w:trHeight w:val="551"/>
        </w:trPr>
        <w:tc>
          <w:tcPr>
            <w:tcW w:w="658" w:type="dxa"/>
          </w:tcPr>
          <w:p w:rsidR="00924060" w:rsidRDefault="004C5865">
            <w:pPr>
              <w:pStyle w:val="TableParagraph"/>
              <w:spacing w:line="273" w:lineRule="exact"/>
              <w:ind w:left="201"/>
              <w:rPr>
                <w:b/>
                <w:sz w:val="24"/>
              </w:rPr>
            </w:pPr>
            <w:r>
              <w:rPr>
                <w:b/>
                <w:sz w:val="24"/>
              </w:rPr>
              <w:t>Sl.</w:t>
            </w:r>
          </w:p>
          <w:p w:rsidR="00924060" w:rsidRDefault="004C5865">
            <w:pPr>
              <w:pStyle w:val="TableParagraph"/>
              <w:spacing w:before="2" w:line="257" w:lineRule="exact"/>
              <w:ind w:left="153"/>
              <w:rPr>
                <w:b/>
                <w:sz w:val="24"/>
              </w:rPr>
            </w:pPr>
            <w:r>
              <w:rPr>
                <w:b/>
                <w:sz w:val="24"/>
              </w:rPr>
              <w:t>No.</w:t>
            </w:r>
          </w:p>
        </w:tc>
        <w:tc>
          <w:tcPr>
            <w:tcW w:w="1244" w:type="dxa"/>
          </w:tcPr>
          <w:p w:rsidR="00924060" w:rsidRDefault="004C5865">
            <w:pPr>
              <w:pStyle w:val="TableParagraph"/>
              <w:spacing w:before="135"/>
              <w:ind w:left="124" w:right="122"/>
              <w:jc w:val="center"/>
              <w:rPr>
                <w:b/>
                <w:sz w:val="24"/>
              </w:rPr>
            </w:pPr>
            <w:r>
              <w:rPr>
                <w:b/>
                <w:sz w:val="24"/>
              </w:rPr>
              <w:t>Category</w:t>
            </w:r>
          </w:p>
        </w:tc>
        <w:tc>
          <w:tcPr>
            <w:tcW w:w="1105" w:type="dxa"/>
          </w:tcPr>
          <w:p w:rsidR="00924060" w:rsidRDefault="004C5865">
            <w:pPr>
              <w:pStyle w:val="TableParagraph"/>
              <w:spacing w:line="273" w:lineRule="exact"/>
              <w:ind w:left="181"/>
              <w:rPr>
                <w:b/>
                <w:sz w:val="24"/>
              </w:rPr>
            </w:pPr>
            <w:r>
              <w:rPr>
                <w:b/>
                <w:sz w:val="24"/>
              </w:rPr>
              <w:t>Course</w:t>
            </w:r>
          </w:p>
          <w:p w:rsidR="00924060" w:rsidRDefault="004C5865">
            <w:pPr>
              <w:pStyle w:val="TableParagraph"/>
              <w:spacing w:before="2" w:line="257" w:lineRule="exact"/>
              <w:ind w:left="282"/>
              <w:rPr>
                <w:b/>
                <w:sz w:val="24"/>
              </w:rPr>
            </w:pPr>
            <w:r>
              <w:rPr>
                <w:b/>
                <w:sz w:val="24"/>
              </w:rPr>
              <w:t>Code</w:t>
            </w:r>
          </w:p>
        </w:tc>
        <w:tc>
          <w:tcPr>
            <w:tcW w:w="3592" w:type="dxa"/>
          </w:tcPr>
          <w:p w:rsidR="00924060" w:rsidRDefault="004C5865">
            <w:pPr>
              <w:pStyle w:val="TableParagraph"/>
              <w:spacing w:before="135"/>
              <w:ind w:left="757"/>
              <w:rPr>
                <w:b/>
                <w:sz w:val="24"/>
              </w:rPr>
            </w:pPr>
            <w:r>
              <w:rPr>
                <w:b/>
                <w:sz w:val="24"/>
              </w:rPr>
              <w:t>Name of</w:t>
            </w:r>
            <w:r>
              <w:rPr>
                <w:b/>
                <w:spacing w:val="-2"/>
                <w:sz w:val="24"/>
              </w:rPr>
              <w:t xml:space="preserve"> </w:t>
            </w:r>
            <w:r>
              <w:rPr>
                <w:b/>
                <w:sz w:val="24"/>
              </w:rPr>
              <w:t>the Subject</w:t>
            </w:r>
          </w:p>
        </w:tc>
        <w:tc>
          <w:tcPr>
            <w:tcW w:w="691" w:type="dxa"/>
          </w:tcPr>
          <w:p w:rsidR="00924060" w:rsidRDefault="004C5865">
            <w:pPr>
              <w:pStyle w:val="TableParagraph"/>
              <w:spacing w:before="135"/>
              <w:ind w:left="13"/>
              <w:jc w:val="center"/>
              <w:rPr>
                <w:b/>
                <w:sz w:val="24"/>
              </w:rPr>
            </w:pPr>
            <w:r>
              <w:rPr>
                <w:b/>
                <w:sz w:val="24"/>
              </w:rPr>
              <w:t>L</w:t>
            </w:r>
          </w:p>
        </w:tc>
        <w:tc>
          <w:tcPr>
            <w:tcW w:w="701" w:type="dxa"/>
          </w:tcPr>
          <w:p w:rsidR="00924060" w:rsidRDefault="004C5865">
            <w:pPr>
              <w:pStyle w:val="TableParagraph"/>
              <w:spacing w:before="135"/>
              <w:ind w:left="272"/>
              <w:rPr>
                <w:b/>
                <w:sz w:val="24"/>
              </w:rPr>
            </w:pPr>
            <w:r>
              <w:rPr>
                <w:b/>
                <w:sz w:val="24"/>
              </w:rPr>
              <w:t>T</w:t>
            </w:r>
          </w:p>
        </w:tc>
        <w:tc>
          <w:tcPr>
            <w:tcW w:w="768" w:type="dxa"/>
          </w:tcPr>
          <w:p w:rsidR="00924060" w:rsidRDefault="004C5865">
            <w:pPr>
              <w:pStyle w:val="TableParagraph"/>
              <w:spacing w:before="135"/>
              <w:ind w:left="10"/>
              <w:jc w:val="center"/>
              <w:rPr>
                <w:b/>
                <w:sz w:val="24"/>
              </w:rPr>
            </w:pPr>
            <w:r>
              <w:rPr>
                <w:b/>
                <w:sz w:val="24"/>
              </w:rPr>
              <w:t>P</w:t>
            </w:r>
          </w:p>
        </w:tc>
        <w:tc>
          <w:tcPr>
            <w:tcW w:w="1022" w:type="dxa"/>
          </w:tcPr>
          <w:p w:rsidR="00924060" w:rsidRDefault="004C5865">
            <w:pPr>
              <w:pStyle w:val="TableParagraph"/>
              <w:spacing w:before="135"/>
              <w:ind w:left="106" w:right="105"/>
              <w:jc w:val="center"/>
              <w:rPr>
                <w:b/>
                <w:sz w:val="24"/>
              </w:rPr>
            </w:pPr>
            <w:r>
              <w:rPr>
                <w:b/>
                <w:sz w:val="24"/>
              </w:rPr>
              <w:t>Credits</w:t>
            </w:r>
          </w:p>
        </w:tc>
      </w:tr>
      <w:tr w:rsidR="00924060" w:rsidTr="000E1E66">
        <w:trPr>
          <w:trHeight w:val="398"/>
        </w:trPr>
        <w:tc>
          <w:tcPr>
            <w:tcW w:w="658" w:type="dxa"/>
          </w:tcPr>
          <w:p w:rsidR="00924060" w:rsidRDefault="004C5865">
            <w:pPr>
              <w:pStyle w:val="TableParagraph"/>
              <w:spacing w:before="54"/>
              <w:ind w:left="254"/>
              <w:rPr>
                <w:sz w:val="24"/>
              </w:rPr>
            </w:pPr>
            <w:r>
              <w:rPr>
                <w:sz w:val="24"/>
              </w:rPr>
              <w:t>1.</w:t>
            </w:r>
          </w:p>
        </w:tc>
        <w:tc>
          <w:tcPr>
            <w:tcW w:w="1244" w:type="dxa"/>
          </w:tcPr>
          <w:p w:rsidR="00924060" w:rsidRDefault="004C5865">
            <w:pPr>
              <w:pStyle w:val="TableParagraph"/>
              <w:spacing w:before="30"/>
              <w:ind w:left="124" w:right="115"/>
              <w:jc w:val="center"/>
              <w:rPr>
                <w:sz w:val="24"/>
              </w:rPr>
            </w:pPr>
            <w:r>
              <w:rPr>
                <w:sz w:val="24"/>
              </w:rPr>
              <w:t>HSMC</w:t>
            </w:r>
          </w:p>
        </w:tc>
        <w:tc>
          <w:tcPr>
            <w:tcW w:w="1105" w:type="dxa"/>
          </w:tcPr>
          <w:p w:rsidR="00924060" w:rsidRDefault="006578D9">
            <w:pPr>
              <w:pStyle w:val="TableParagraph"/>
              <w:spacing w:before="30"/>
              <w:ind w:left="178" w:right="179"/>
              <w:jc w:val="center"/>
              <w:rPr>
                <w:sz w:val="24"/>
              </w:rPr>
            </w:pPr>
            <w:r>
              <w:rPr>
                <w:sz w:val="24"/>
              </w:rPr>
              <w:t>C</w:t>
            </w:r>
            <w:r w:rsidR="004C5865">
              <w:rPr>
                <w:sz w:val="24"/>
              </w:rPr>
              <w:t>0H01</w:t>
            </w:r>
          </w:p>
        </w:tc>
        <w:tc>
          <w:tcPr>
            <w:tcW w:w="3592" w:type="dxa"/>
          </w:tcPr>
          <w:p w:rsidR="00924060" w:rsidRDefault="004C5865">
            <w:pPr>
              <w:pStyle w:val="TableParagraph"/>
              <w:spacing w:before="30"/>
              <w:ind w:left="108"/>
              <w:rPr>
                <w:sz w:val="24"/>
              </w:rPr>
            </w:pPr>
            <w:r>
              <w:rPr>
                <w:sz w:val="24"/>
              </w:rPr>
              <w:t>English</w:t>
            </w:r>
          </w:p>
        </w:tc>
        <w:tc>
          <w:tcPr>
            <w:tcW w:w="691" w:type="dxa"/>
          </w:tcPr>
          <w:p w:rsidR="00924060" w:rsidRDefault="004C5865">
            <w:pPr>
              <w:pStyle w:val="TableParagraph"/>
              <w:spacing w:before="30"/>
              <w:ind w:left="11"/>
              <w:jc w:val="center"/>
              <w:rPr>
                <w:sz w:val="24"/>
              </w:rPr>
            </w:pPr>
            <w:r>
              <w:rPr>
                <w:sz w:val="24"/>
              </w:rPr>
              <w:t>3</w:t>
            </w:r>
          </w:p>
        </w:tc>
        <w:tc>
          <w:tcPr>
            <w:tcW w:w="701" w:type="dxa"/>
          </w:tcPr>
          <w:p w:rsidR="00924060" w:rsidRDefault="004C5865">
            <w:pPr>
              <w:pStyle w:val="TableParagraph"/>
              <w:spacing w:before="30"/>
              <w:ind w:left="291"/>
              <w:rPr>
                <w:sz w:val="24"/>
              </w:rPr>
            </w:pPr>
            <w:r>
              <w:rPr>
                <w:sz w:val="24"/>
              </w:rPr>
              <w:t>0</w:t>
            </w:r>
          </w:p>
        </w:tc>
        <w:tc>
          <w:tcPr>
            <w:tcW w:w="768" w:type="dxa"/>
          </w:tcPr>
          <w:p w:rsidR="00924060" w:rsidRDefault="004C5865">
            <w:pPr>
              <w:pStyle w:val="TableParagraph"/>
              <w:spacing w:before="30"/>
              <w:ind w:left="12"/>
              <w:jc w:val="center"/>
              <w:rPr>
                <w:sz w:val="24"/>
              </w:rPr>
            </w:pPr>
            <w:r>
              <w:rPr>
                <w:sz w:val="24"/>
              </w:rPr>
              <w:t>0</w:t>
            </w:r>
          </w:p>
        </w:tc>
        <w:tc>
          <w:tcPr>
            <w:tcW w:w="1022" w:type="dxa"/>
          </w:tcPr>
          <w:p w:rsidR="00924060" w:rsidRDefault="004C5865">
            <w:pPr>
              <w:pStyle w:val="TableParagraph"/>
              <w:spacing w:before="30"/>
              <w:ind w:left="9"/>
              <w:jc w:val="center"/>
              <w:rPr>
                <w:sz w:val="24"/>
              </w:rPr>
            </w:pPr>
            <w:r>
              <w:rPr>
                <w:sz w:val="24"/>
              </w:rPr>
              <w:t>3</w:t>
            </w:r>
          </w:p>
        </w:tc>
      </w:tr>
      <w:tr w:rsidR="00924060" w:rsidTr="000E1E66">
        <w:trPr>
          <w:trHeight w:val="633"/>
        </w:trPr>
        <w:tc>
          <w:tcPr>
            <w:tcW w:w="658" w:type="dxa"/>
          </w:tcPr>
          <w:p w:rsidR="00924060" w:rsidRDefault="004C5865">
            <w:pPr>
              <w:pStyle w:val="TableParagraph"/>
              <w:spacing w:before="169"/>
              <w:ind w:left="254"/>
              <w:rPr>
                <w:sz w:val="24"/>
              </w:rPr>
            </w:pPr>
            <w:r>
              <w:rPr>
                <w:sz w:val="24"/>
              </w:rPr>
              <w:t>2.</w:t>
            </w:r>
          </w:p>
        </w:tc>
        <w:tc>
          <w:tcPr>
            <w:tcW w:w="1244" w:type="dxa"/>
          </w:tcPr>
          <w:p w:rsidR="00924060" w:rsidRDefault="004C5865">
            <w:pPr>
              <w:pStyle w:val="TableParagraph"/>
              <w:spacing w:before="150"/>
              <w:ind w:left="124" w:right="109"/>
              <w:jc w:val="center"/>
              <w:rPr>
                <w:sz w:val="24"/>
              </w:rPr>
            </w:pPr>
            <w:r>
              <w:rPr>
                <w:sz w:val="24"/>
              </w:rPr>
              <w:t>BSC</w:t>
            </w:r>
          </w:p>
        </w:tc>
        <w:tc>
          <w:tcPr>
            <w:tcW w:w="1105" w:type="dxa"/>
          </w:tcPr>
          <w:p w:rsidR="00924060" w:rsidRDefault="006578D9">
            <w:pPr>
              <w:pStyle w:val="TableParagraph"/>
              <w:spacing w:before="150"/>
              <w:ind w:left="177" w:right="181"/>
              <w:jc w:val="center"/>
              <w:rPr>
                <w:sz w:val="24"/>
              </w:rPr>
            </w:pPr>
            <w:r>
              <w:rPr>
                <w:sz w:val="24"/>
              </w:rPr>
              <w:t>C</w:t>
            </w:r>
            <w:r w:rsidR="004C5865">
              <w:rPr>
                <w:sz w:val="24"/>
              </w:rPr>
              <w:t>0B05</w:t>
            </w:r>
          </w:p>
        </w:tc>
        <w:tc>
          <w:tcPr>
            <w:tcW w:w="3592" w:type="dxa"/>
          </w:tcPr>
          <w:p w:rsidR="00924060" w:rsidRDefault="004C5865">
            <w:pPr>
              <w:pStyle w:val="TableParagraph"/>
              <w:spacing w:line="268" w:lineRule="exact"/>
              <w:ind w:left="108"/>
              <w:rPr>
                <w:sz w:val="24"/>
              </w:rPr>
            </w:pPr>
            <w:r>
              <w:rPr>
                <w:spacing w:val="-1"/>
                <w:sz w:val="24"/>
              </w:rPr>
              <w:t>Linear</w:t>
            </w:r>
            <w:r>
              <w:rPr>
                <w:spacing w:val="-13"/>
                <w:sz w:val="24"/>
              </w:rPr>
              <w:t xml:space="preserve"> </w:t>
            </w:r>
            <w:r>
              <w:rPr>
                <w:spacing w:val="-1"/>
                <w:sz w:val="24"/>
              </w:rPr>
              <w:t>Algebra</w:t>
            </w:r>
            <w:r>
              <w:rPr>
                <w:spacing w:val="-2"/>
                <w:sz w:val="24"/>
              </w:rPr>
              <w:t xml:space="preserve"> </w:t>
            </w:r>
            <w:r>
              <w:rPr>
                <w:sz w:val="24"/>
              </w:rPr>
              <w:t>and Differential</w:t>
            </w:r>
          </w:p>
          <w:p w:rsidR="00924060" w:rsidRDefault="004C5865">
            <w:pPr>
              <w:pStyle w:val="TableParagraph"/>
              <w:spacing w:before="41"/>
              <w:ind w:left="108"/>
              <w:rPr>
                <w:sz w:val="24"/>
              </w:rPr>
            </w:pPr>
            <w:r>
              <w:rPr>
                <w:sz w:val="24"/>
              </w:rPr>
              <w:t>Equations</w:t>
            </w:r>
          </w:p>
        </w:tc>
        <w:tc>
          <w:tcPr>
            <w:tcW w:w="691" w:type="dxa"/>
          </w:tcPr>
          <w:p w:rsidR="00924060" w:rsidRDefault="004C5865">
            <w:pPr>
              <w:pStyle w:val="TableParagraph"/>
              <w:spacing w:before="150"/>
              <w:ind w:left="11"/>
              <w:jc w:val="center"/>
              <w:rPr>
                <w:sz w:val="24"/>
              </w:rPr>
            </w:pPr>
            <w:r>
              <w:rPr>
                <w:sz w:val="24"/>
              </w:rPr>
              <w:t>3</w:t>
            </w:r>
          </w:p>
        </w:tc>
        <w:tc>
          <w:tcPr>
            <w:tcW w:w="701" w:type="dxa"/>
          </w:tcPr>
          <w:p w:rsidR="00924060" w:rsidRDefault="004C5865">
            <w:pPr>
              <w:pStyle w:val="TableParagraph"/>
              <w:spacing w:before="150"/>
              <w:ind w:left="291"/>
              <w:rPr>
                <w:sz w:val="24"/>
              </w:rPr>
            </w:pPr>
            <w:r>
              <w:rPr>
                <w:sz w:val="24"/>
              </w:rPr>
              <w:t>1</w:t>
            </w:r>
          </w:p>
        </w:tc>
        <w:tc>
          <w:tcPr>
            <w:tcW w:w="768" w:type="dxa"/>
          </w:tcPr>
          <w:p w:rsidR="00924060" w:rsidRDefault="004C5865">
            <w:pPr>
              <w:pStyle w:val="TableParagraph"/>
              <w:spacing w:before="150"/>
              <w:ind w:left="12"/>
              <w:jc w:val="center"/>
              <w:rPr>
                <w:sz w:val="24"/>
              </w:rPr>
            </w:pPr>
            <w:r>
              <w:rPr>
                <w:sz w:val="24"/>
              </w:rPr>
              <w:t>0</w:t>
            </w:r>
          </w:p>
        </w:tc>
        <w:tc>
          <w:tcPr>
            <w:tcW w:w="1022" w:type="dxa"/>
          </w:tcPr>
          <w:p w:rsidR="00924060" w:rsidRDefault="004C5865">
            <w:pPr>
              <w:pStyle w:val="TableParagraph"/>
              <w:spacing w:before="150"/>
              <w:ind w:left="9"/>
              <w:jc w:val="center"/>
              <w:rPr>
                <w:sz w:val="24"/>
              </w:rPr>
            </w:pPr>
            <w:r>
              <w:rPr>
                <w:sz w:val="24"/>
              </w:rPr>
              <w:t>4</w:t>
            </w:r>
          </w:p>
        </w:tc>
      </w:tr>
      <w:tr w:rsidR="001679CB" w:rsidTr="000E1E66">
        <w:trPr>
          <w:trHeight w:val="393"/>
        </w:trPr>
        <w:tc>
          <w:tcPr>
            <w:tcW w:w="658" w:type="dxa"/>
          </w:tcPr>
          <w:p w:rsidR="001679CB" w:rsidRDefault="001679CB">
            <w:pPr>
              <w:pStyle w:val="TableParagraph"/>
              <w:spacing w:before="49"/>
              <w:ind w:left="254"/>
              <w:rPr>
                <w:sz w:val="24"/>
              </w:rPr>
            </w:pPr>
            <w:r>
              <w:rPr>
                <w:sz w:val="24"/>
              </w:rPr>
              <w:t>3.</w:t>
            </w:r>
          </w:p>
        </w:tc>
        <w:tc>
          <w:tcPr>
            <w:tcW w:w="1244" w:type="dxa"/>
          </w:tcPr>
          <w:p w:rsidR="001679CB" w:rsidRDefault="001679CB">
            <w:pPr>
              <w:pStyle w:val="TableParagraph"/>
              <w:spacing w:before="30"/>
              <w:ind w:left="124" w:right="109"/>
              <w:jc w:val="center"/>
              <w:rPr>
                <w:sz w:val="24"/>
              </w:rPr>
            </w:pPr>
            <w:r>
              <w:rPr>
                <w:sz w:val="24"/>
              </w:rPr>
              <w:t>BSC</w:t>
            </w:r>
          </w:p>
        </w:tc>
        <w:tc>
          <w:tcPr>
            <w:tcW w:w="1105" w:type="dxa"/>
          </w:tcPr>
          <w:p w:rsidR="001679CB" w:rsidRDefault="006578D9" w:rsidP="004C5865">
            <w:pPr>
              <w:pStyle w:val="TableParagraph"/>
              <w:spacing w:before="150"/>
              <w:ind w:left="198" w:right="198"/>
              <w:jc w:val="center"/>
              <w:rPr>
                <w:sz w:val="24"/>
              </w:rPr>
            </w:pPr>
            <w:r>
              <w:rPr>
                <w:sz w:val="24"/>
              </w:rPr>
              <w:t>C</w:t>
            </w:r>
            <w:r w:rsidR="001679CB">
              <w:rPr>
                <w:sz w:val="24"/>
              </w:rPr>
              <w:t>0201</w:t>
            </w:r>
          </w:p>
        </w:tc>
        <w:tc>
          <w:tcPr>
            <w:tcW w:w="3592" w:type="dxa"/>
          </w:tcPr>
          <w:p w:rsidR="001679CB" w:rsidRDefault="001679CB" w:rsidP="004C5865">
            <w:pPr>
              <w:pStyle w:val="TableParagraph"/>
              <w:spacing w:line="268" w:lineRule="exact"/>
              <w:ind w:left="105"/>
              <w:rPr>
                <w:sz w:val="24"/>
              </w:rPr>
            </w:pPr>
            <w:r>
              <w:rPr>
                <w:sz w:val="24"/>
              </w:rPr>
              <w:t>Basic</w:t>
            </w:r>
            <w:r>
              <w:rPr>
                <w:spacing w:val="-4"/>
                <w:sz w:val="24"/>
              </w:rPr>
              <w:t xml:space="preserve"> </w:t>
            </w:r>
            <w:r>
              <w:rPr>
                <w:sz w:val="24"/>
              </w:rPr>
              <w:t>Electrical</w:t>
            </w:r>
            <w:r>
              <w:rPr>
                <w:spacing w:val="-7"/>
                <w:sz w:val="24"/>
              </w:rPr>
              <w:t xml:space="preserve"> </w:t>
            </w:r>
            <w:r>
              <w:rPr>
                <w:sz w:val="24"/>
              </w:rPr>
              <w:t>and</w:t>
            </w:r>
            <w:r>
              <w:rPr>
                <w:spacing w:val="-2"/>
                <w:sz w:val="24"/>
              </w:rPr>
              <w:t xml:space="preserve"> </w:t>
            </w:r>
            <w:r>
              <w:rPr>
                <w:sz w:val="24"/>
              </w:rPr>
              <w:t>Electronics</w:t>
            </w:r>
          </w:p>
          <w:p w:rsidR="001679CB" w:rsidRDefault="001679CB" w:rsidP="004C5865">
            <w:pPr>
              <w:pStyle w:val="TableParagraph"/>
              <w:spacing w:before="41"/>
              <w:ind w:left="105"/>
              <w:rPr>
                <w:sz w:val="24"/>
              </w:rPr>
            </w:pPr>
            <w:r>
              <w:rPr>
                <w:sz w:val="24"/>
              </w:rPr>
              <w:t>Engineering</w:t>
            </w:r>
          </w:p>
        </w:tc>
        <w:tc>
          <w:tcPr>
            <w:tcW w:w="691" w:type="dxa"/>
          </w:tcPr>
          <w:p w:rsidR="001679CB" w:rsidRDefault="001679CB">
            <w:pPr>
              <w:pStyle w:val="TableParagraph"/>
              <w:spacing w:before="30"/>
              <w:ind w:left="11"/>
              <w:jc w:val="center"/>
              <w:rPr>
                <w:sz w:val="24"/>
              </w:rPr>
            </w:pPr>
            <w:r>
              <w:rPr>
                <w:sz w:val="24"/>
              </w:rPr>
              <w:t>3</w:t>
            </w:r>
          </w:p>
        </w:tc>
        <w:tc>
          <w:tcPr>
            <w:tcW w:w="701" w:type="dxa"/>
          </w:tcPr>
          <w:p w:rsidR="001679CB" w:rsidRDefault="001679CB">
            <w:pPr>
              <w:pStyle w:val="TableParagraph"/>
              <w:spacing w:before="30"/>
              <w:ind w:left="291"/>
              <w:rPr>
                <w:sz w:val="24"/>
              </w:rPr>
            </w:pPr>
            <w:r>
              <w:rPr>
                <w:sz w:val="24"/>
              </w:rPr>
              <w:t>1</w:t>
            </w:r>
          </w:p>
        </w:tc>
        <w:tc>
          <w:tcPr>
            <w:tcW w:w="768" w:type="dxa"/>
          </w:tcPr>
          <w:p w:rsidR="001679CB" w:rsidRDefault="001679CB">
            <w:pPr>
              <w:pStyle w:val="TableParagraph"/>
              <w:spacing w:before="30"/>
              <w:ind w:left="12"/>
              <w:jc w:val="center"/>
              <w:rPr>
                <w:sz w:val="24"/>
              </w:rPr>
            </w:pPr>
            <w:r>
              <w:rPr>
                <w:sz w:val="24"/>
              </w:rPr>
              <w:t>0</w:t>
            </w:r>
          </w:p>
        </w:tc>
        <w:tc>
          <w:tcPr>
            <w:tcW w:w="1022" w:type="dxa"/>
          </w:tcPr>
          <w:p w:rsidR="001679CB" w:rsidRDefault="001679CB">
            <w:pPr>
              <w:pStyle w:val="TableParagraph"/>
              <w:spacing w:before="30"/>
              <w:ind w:left="9"/>
              <w:jc w:val="center"/>
              <w:rPr>
                <w:sz w:val="24"/>
              </w:rPr>
            </w:pPr>
            <w:r>
              <w:rPr>
                <w:sz w:val="24"/>
              </w:rPr>
              <w:t>3</w:t>
            </w:r>
          </w:p>
        </w:tc>
      </w:tr>
      <w:tr w:rsidR="00924060" w:rsidTr="000E1E66">
        <w:trPr>
          <w:trHeight w:val="393"/>
        </w:trPr>
        <w:tc>
          <w:tcPr>
            <w:tcW w:w="658" w:type="dxa"/>
          </w:tcPr>
          <w:p w:rsidR="00924060" w:rsidRDefault="001679CB">
            <w:pPr>
              <w:pStyle w:val="TableParagraph"/>
              <w:spacing w:before="50"/>
              <w:ind w:left="254"/>
              <w:rPr>
                <w:sz w:val="24"/>
              </w:rPr>
            </w:pPr>
            <w:r>
              <w:rPr>
                <w:sz w:val="24"/>
              </w:rPr>
              <w:t>4</w:t>
            </w:r>
            <w:r w:rsidR="004C5865">
              <w:rPr>
                <w:sz w:val="24"/>
              </w:rPr>
              <w:t>.</w:t>
            </w:r>
          </w:p>
        </w:tc>
        <w:tc>
          <w:tcPr>
            <w:tcW w:w="1244" w:type="dxa"/>
          </w:tcPr>
          <w:p w:rsidR="00924060" w:rsidRDefault="004C5865">
            <w:pPr>
              <w:pStyle w:val="TableParagraph"/>
              <w:spacing w:before="30"/>
              <w:ind w:left="124" w:right="109"/>
              <w:jc w:val="center"/>
              <w:rPr>
                <w:sz w:val="24"/>
              </w:rPr>
            </w:pPr>
            <w:r>
              <w:rPr>
                <w:sz w:val="24"/>
              </w:rPr>
              <w:t>ESC</w:t>
            </w:r>
          </w:p>
        </w:tc>
        <w:tc>
          <w:tcPr>
            <w:tcW w:w="1105" w:type="dxa"/>
          </w:tcPr>
          <w:p w:rsidR="00924060" w:rsidRDefault="006578D9">
            <w:pPr>
              <w:pStyle w:val="TableParagraph"/>
              <w:spacing w:before="30"/>
              <w:ind w:left="178" w:right="176"/>
              <w:jc w:val="center"/>
              <w:rPr>
                <w:sz w:val="24"/>
              </w:rPr>
            </w:pPr>
            <w:r>
              <w:rPr>
                <w:sz w:val="24"/>
              </w:rPr>
              <w:t>C</w:t>
            </w:r>
            <w:r w:rsidR="004C5865">
              <w:rPr>
                <w:sz w:val="24"/>
              </w:rPr>
              <w:t>0501</w:t>
            </w:r>
          </w:p>
        </w:tc>
        <w:tc>
          <w:tcPr>
            <w:tcW w:w="3592" w:type="dxa"/>
          </w:tcPr>
          <w:p w:rsidR="00924060" w:rsidRDefault="004C5865">
            <w:pPr>
              <w:pStyle w:val="TableParagraph"/>
              <w:spacing w:before="30"/>
              <w:ind w:left="108"/>
              <w:rPr>
                <w:sz w:val="24"/>
              </w:rPr>
            </w:pPr>
            <w:r>
              <w:rPr>
                <w:sz w:val="24"/>
              </w:rPr>
              <w:t>Programming for</w:t>
            </w:r>
            <w:r>
              <w:rPr>
                <w:spacing w:val="-2"/>
                <w:sz w:val="24"/>
              </w:rPr>
              <w:t xml:space="preserve"> </w:t>
            </w:r>
            <w:r>
              <w:rPr>
                <w:sz w:val="24"/>
              </w:rPr>
              <w:t>Problem</w:t>
            </w:r>
            <w:r>
              <w:rPr>
                <w:spacing w:val="-11"/>
                <w:sz w:val="24"/>
              </w:rPr>
              <w:t xml:space="preserve"> </w:t>
            </w:r>
            <w:r>
              <w:rPr>
                <w:sz w:val="24"/>
              </w:rPr>
              <w:t>Solving</w:t>
            </w:r>
          </w:p>
        </w:tc>
        <w:tc>
          <w:tcPr>
            <w:tcW w:w="691" w:type="dxa"/>
          </w:tcPr>
          <w:p w:rsidR="00924060" w:rsidRDefault="001679CB">
            <w:pPr>
              <w:pStyle w:val="TableParagraph"/>
              <w:spacing w:before="30"/>
              <w:ind w:left="11"/>
              <w:jc w:val="center"/>
              <w:rPr>
                <w:sz w:val="24"/>
              </w:rPr>
            </w:pPr>
            <w:r>
              <w:rPr>
                <w:sz w:val="24"/>
              </w:rPr>
              <w:t>3</w:t>
            </w:r>
          </w:p>
        </w:tc>
        <w:tc>
          <w:tcPr>
            <w:tcW w:w="701" w:type="dxa"/>
          </w:tcPr>
          <w:p w:rsidR="00924060" w:rsidRDefault="004C5865">
            <w:pPr>
              <w:pStyle w:val="TableParagraph"/>
              <w:spacing w:before="30"/>
              <w:ind w:left="291"/>
              <w:rPr>
                <w:sz w:val="24"/>
              </w:rPr>
            </w:pPr>
            <w:r>
              <w:rPr>
                <w:sz w:val="24"/>
              </w:rPr>
              <w:t>0</w:t>
            </w:r>
          </w:p>
        </w:tc>
        <w:tc>
          <w:tcPr>
            <w:tcW w:w="768" w:type="dxa"/>
          </w:tcPr>
          <w:p w:rsidR="00924060" w:rsidRDefault="004C5865">
            <w:pPr>
              <w:pStyle w:val="TableParagraph"/>
              <w:spacing w:before="30"/>
              <w:ind w:left="12"/>
              <w:jc w:val="center"/>
              <w:rPr>
                <w:sz w:val="24"/>
              </w:rPr>
            </w:pPr>
            <w:r>
              <w:rPr>
                <w:sz w:val="24"/>
              </w:rPr>
              <w:t>0</w:t>
            </w:r>
          </w:p>
        </w:tc>
        <w:tc>
          <w:tcPr>
            <w:tcW w:w="1022" w:type="dxa"/>
          </w:tcPr>
          <w:p w:rsidR="00924060" w:rsidRDefault="004C5865">
            <w:pPr>
              <w:pStyle w:val="TableParagraph"/>
              <w:spacing w:before="30"/>
              <w:ind w:left="9"/>
              <w:jc w:val="center"/>
              <w:rPr>
                <w:sz w:val="24"/>
              </w:rPr>
            </w:pPr>
            <w:r>
              <w:rPr>
                <w:sz w:val="24"/>
              </w:rPr>
              <w:t>3</w:t>
            </w:r>
          </w:p>
        </w:tc>
      </w:tr>
      <w:tr w:rsidR="001679CB" w:rsidTr="000E1E66">
        <w:trPr>
          <w:trHeight w:val="393"/>
        </w:trPr>
        <w:tc>
          <w:tcPr>
            <w:tcW w:w="658" w:type="dxa"/>
          </w:tcPr>
          <w:p w:rsidR="001679CB" w:rsidRDefault="001679CB">
            <w:pPr>
              <w:pStyle w:val="TableParagraph"/>
              <w:spacing w:before="50"/>
              <w:ind w:left="254"/>
              <w:rPr>
                <w:sz w:val="24"/>
              </w:rPr>
            </w:pPr>
            <w:r>
              <w:rPr>
                <w:sz w:val="24"/>
              </w:rPr>
              <w:t>5</w:t>
            </w:r>
          </w:p>
        </w:tc>
        <w:tc>
          <w:tcPr>
            <w:tcW w:w="1244" w:type="dxa"/>
          </w:tcPr>
          <w:p w:rsidR="001679CB" w:rsidRDefault="001679CB" w:rsidP="004C5865">
            <w:pPr>
              <w:pStyle w:val="TableParagraph"/>
              <w:spacing w:before="150"/>
              <w:ind w:left="107" w:right="102"/>
              <w:jc w:val="center"/>
              <w:rPr>
                <w:sz w:val="24"/>
              </w:rPr>
            </w:pPr>
            <w:r>
              <w:rPr>
                <w:sz w:val="24"/>
              </w:rPr>
              <w:t>ESC</w:t>
            </w:r>
          </w:p>
        </w:tc>
        <w:tc>
          <w:tcPr>
            <w:tcW w:w="1105" w:type="dxa"/>
          </w:tcPr>
          <w:p w:rsidR="001679CB" w:rsidRDefault="006578D9" w:rsidP="004C5865">
            <w:pPr>
              <w:pStyle w:val="TableParagraph"/>
              <w:spacing w:before="150"/>
              <w:ind w:left="198" w:right="198"/>
              <w:jc w:val="center"/>
              <w:rPr>
                <w:sz w:val="24"/>
              </w:rPr>
            </w:pPr>
            <w:r>
              <w:rPr>
                <w:sz w:val="24"/>
              </w:rPr>
              <w:t>C</w:t>
            </w:r>
            <w:r w:rsidR="001679CB">
              <w:rPr>
                <w:sz w:val="24"/>
              </w:rPr>
              <w:t>0202</w:t>
            </w:r>
          </w:p>
        </w:tc>
        <w:tc>
          <w:tcPr>
            <w:tcW w:w="3592" w:type="dxa"/>
          </w:tcPr>
          <w:p w:rsidR="001679CB" w:rsidRDefault="001679CB" w:rsidP="004C5865">
            <w:pPr>
              <w:pStyle w:val="TableParagraph"/>
              <w:spacing w:line="268" w:lineRule="exact"/>
              <w:ind w:left="105"/>
              <w:rPr>
                <w:sz w:val="24"/>
              </w:rPr>
            </w:pPr>
            <w:r>
              <w:rPr>
                <w:sz w:val="24"/>
              </w:rPr>
              <w:t>Basic</w:t>
            </w:r>
            <w:r>
              <w:rPr>
                <w:spacing w:val="-4"/>
                <w:sz w:val="24"/>
              </w:rPr>
              <w:t xml:space="preserve"> </w:t>
            </w:r>
            <w:r>
              <w:rPr>
                <w:sz w:val="24"/>
              </w:rPr>
              <w:t>Electrical</w:t>
            </w:r>
            <w:r>
              <w:rPr>
                <w:spacing w:val="-7"/>
                <w:sz w:val="24"/>
              </w:rPr>
              <w:t xml:space="preserve"> </w:t>
            </w:r>
            <w:r>
              <w:rPr>
                <w:sz w:val="24"/>
              </w:rPr>
              <w:t>and</w:t>
            </w:r>
            <w:r>
              <w:rPr>
                <w:spacing w:val="-2"/>
                <w:sz w:val="24"/>
              </w:rPr>
              <w:t xml:space="preserve"> </w:t>
            </w:r>
            <w:r>
              <w:rPr>
                <w:sz w:val="24"/>
              </w:rPr>
              <w:t>Electronics</w:t>
            </w:r>
          </w:p>
          <w:p w:rsidR="001679CB" w:rsidRDefault="001679CB" w:rsidP="004C5865">
            <w:pPr>
              <w:pStyle w:val="TableParagraph"/>
              <w:spacing w:before="41"/>
              <w:ind w:left="105"/>
              <w:rPr>
                <w:sz w:val="24"/>
              </w:rPr>
            </w:pPr>
            <w:r>
              <w:rPr>
                <w:sz w:val="24"/>
              </w:rPr>
              <w:t>Engineering</w:t>
            </w:r>
            <w:r>
              <w:rPr>
                <w:spacing w:val="-2"/>
                <w:sz w:val="24"/>
              </w:rPr>
              <w:t xml:space="preserve"> </w:t>
            </w:r>
            <w:r>
              <w:rPr>
                <w:sz w:val="24"/>
              </w:rPr>
              <w:t>Lab</w:t>
            </w:r>
          </w:p>
        </w:tc>
        <w:tc>
          <w:tcPr>
            <w:tcW w:w="691" w:type="dxa"/>
          </w:tcPr>
          <w:p w:rsidR="001679CB" w:rsidRDefault="001679CB" w:rsidP="004C5865">
            <w:pPr>
              <w:pStyle w:val="TableParagraph"/>
              <w:spacing w:before="150"/>
              <w:ind w:left="278"/>
              <w:rPr>
                <w:sz w:val="24"/>
              </w:rPr>
            </w:pPr>
            <w:r>
              <w:rPr>
                <w:sz w:val="24"/>
              </w:rPr>
              <w:t>0</w:t>
            </w:r>
          </w:p>
        </w:tc>
        <w:tc>
          <w:tcPr>
            <w:tcW w:w="701" w:type="dxa"/>
          </w:tcPr>
          <w:p w:rsidR="001679CB" w:rsidRDefault="001679CB" w:rsidP="004C5865">
            <w:pPr>
              <w:pStyle w:val="TableParagraph"/>
              <w:spacing w:before="150"/>
              <w:ind w:left="7"/>
              <w:jc w:val="center"/>
              <w:rPr>
                <w:sz w:val="24"/>
              </w:rPr>
            </w:pPr>
            <w:r>
              <w:rPr>
                <w:sz w:val="24"/>
              </w:rPr>
              <w:t>0</w:t>
            </w:r>
          </w:p>
        </w:tc>
        <w:tc>
          <w:tcPr>
            <w:tcW w:w="768" w:type="dxa"/>
          </w:tcPr>
          <w:p w:rsidR="001679CB" w:rsidRDefault="001679CB" w:rsidP="004C5865">
            <w:pPr>
              <w:pStyle w:val="TableParagraph"/>
              <w:spacing w:before="150"/>
              <w:ind w:left="8"/>
              <w:jc w:val="center"/>
              <w:rPr>
                <w:sz w:val="24"/>
              </w:rPr>
            </w:pPr>
            <w:r>
              <w:rPr>
                <w:sz w:val="24"/>
              </w:rPr>
              <w:t>2</w:t>
            </w:r>
          </w:p>
        </w:tc>
        <w:tc>
          <w:tcPr>
            <w:tcW w:w="1022" w:type="dxa"/>
          </w:tcPr>
          <w:p w:rsidR="001679CB" w:rsidRDefault="001679CB" w:rsidP="004C5865">
            <w:pPr>
              <w:pStyle w:val="TableParagraph"/>
              <w:spacing w:before="150"/>
              <w:ind w:left="6"/>
              <w:jc w:val="center"/>
              <w:rPr>
                <w:sz w:val="24"/>
              </w:rPr>
            </w:pPr>
            <w:r>
              <w:rPr>
                <w:sz w:val="24"/>
              </w:rPr>
              <w:t>1</w:t>
            </w:r>
          </w:p>
        </w:tc>
      </w:tr>
      <w:tr w:rsidR="001679CB" w:rsidTr="000E1E66">
        <w:trPr>
          <w:trHeight w:val="637"/>
        </w:trPr>
        <w:tc>
          <w:tcPr>
            <w:tcW w:w="658" w:type="dxa"/>
          </w:tcPr>
          <w:p w:rsidR="001679CB" w:rsidRDefault="001679CB">
            <w:pPr>
              <w:pStyle w:val="TableParagraph"/>
              <w:spacing w:before="174"/>
              <w:ind w:left="254"/>
              <w:rPr>
                <w:sz w:val="24"/>
              </w:rPr>
            </w:pPr>
            <w:r>
              <w:rPr>
                <w:sz w:val="24"/>
              </w:rPr>
              <w:t>7.</w:t>
            </w:r>
          </w:p>
        </w:tc>
        <w:tc>
          <w:tcPr>
            <w:tcW w:w="1244" w:type="dxa"/>
          </w:tcPr>
          <w:p w:rsidR="001679CB" w:rsidRDefault="001679CB">
            <w:pPr>
              <w:pStyle w:val="TableParagraph"/>
              <w:spacing w:before="155"/>
              <w:ind w:left="124" w:right="109"/>
              <w:jc w:val="center"/>
              <w:rPr>
                <w:sz w:val="24"/>
              </w:rPr>
            </w:pPr>
            <w:r>
              <w:rPr>
                <w:sz w:val="24"/>
              </w:rPr>
              <w:t>ESC</w:t>
            </w:r>
          </w:p>
        </w:tc>
        <w:tc>
          <w:tcPr>
            <w:tcW w:w="1105" w:type="dxa"/>
          </w:tcPr>
          <w:p w:rsidR="001679CB" w:rsidRDefault="006578D9">
            <w:pPr>
              <w:pStyle w:val="TableParagraph"/>
              <w:spacing w:before="155"/>
              <w:ind w:left="178" w:right="176"/>
              <w:jc w:val="center"/>
              <w:rPr>
                <w:sz w:val="24"/>
              </w:rPr>
            </w:pPr>
            <w:r>
              <w:rPr>
                <w:sz w:val="24"/>
              </w:rPr>
              <w:t>C</w:t>
            </w:r>
            <w:r w:rsidR="001679CB">
              <w:rPr>
                <w:sz w:val="24"/>
              </w:rPr>
              <w:t>0502</w:t>
            </w:r>
          </w:p>
        </w:tc>
        <w:tc>
          <w:tcPr>
            <w:tcW w:w="3592" w:type="dxa"/>
          </w:tcPr>
          <w:p w:rsidR="001679CB" w:rsidRDefault="001679CB">
            <w:pPr>
              <w:pStyle w:val="TableParagraph"/>
              <w:spacing w:line="268" w:lineRule="exact"/>
              <w:ind w:left="108"/>
              <w:rPr>
                <w:sz w:val="24"/>
              </w:rPr>
            </w:pPr>
            <w:r>
              <w:rPr>
                <w:sz w:val="24"/>
              </w:rPr>
              <w:t>Programming for</w:t>
            </w:r>
            <w:r>
              <w:rPr>
                <w:spacing w:val="-2"/>
                <w:sz w:val="24"/>
              </w:rPr>
              <w:t xml:space="preserve"> </w:t>
            </w:r>
            <w:r>
              <w:rPr>
                <w:sz w:val="24"/>
              </w:rPr>
              <w:t>Problem</w:t>
            </w:r>
            <w:r>
              <w:rPr>
                <w:spacing w:val="-11"/>
                <w:sz w:val="24"/>
              </w:rPr>
              <w:t xml:space="preserve"> </w:t>
            </w:r>
            <w:r>
              <w:rPr>
                <w:sz w:val="24"/>
              </w:rPr>
              <w:t>Solving</w:t>
            </w:r>
          </w:p>
          <w:p w:rsidR="001679CB" w:rsidRDefault="001679CB">
            <w:pPr>
              <w:pStyle w:val="TableParagraph"/>
              <w:spacing w:before="45"/>
              <w:ind w:left="108"/>
              <w:rPr>
                <w:sz w:val="24"/>
              </w:rPr>
            </w:pPr>
            <w:r>
              <w:rPr>
                <w:sz w:val="24"/>
              </w:rPr>
              <w:t>Lab</w:t>
            </w:r>
          </w:p>
        </w:tc>
        <w:tc>
          <w:tcPr>
            <w:tcW w:w="691" w:type="dxa"/>
          </w:tcPr>
          <w:p w:rsidR="001679CB" w:rsidRDefault="001679CB">
            <w:pPr>
              <w:pStyle w:val="TableParagraph"/>
              <w:spacing w:before="155"/>
              <w:ind w:left="11"/>
              <w:jc w:val="center"/>
              <w:rPr>
                <w:sz w:val="24"/>
              </w:rPr>
            </w:pPr>
            <w:r>
              <w:rPr>
                <w:sz w:val="24"/>
              </w:rPr>
              <w:t>0</w:t>
            </w:r>
          </w:p>
        </w:tc>
        <w:tc>
          <w:tcPr>
            <w:tcW w:w="701" w:type="dxa"/>
          </w:tcPr>
          <w:p w:rsidR="001679CB" w:rsidRDefault="001679CB">
            <w:pPr>
              <w:pStyle w:val="TableParagraph"/>
              <w:spacing w:before="155"/>
              <w:ind w:left="291"/>
              <w:rPr>
                <w:sz w:val="24"/>
              </w:rPr>
            </w:pPr>
            <w:r>
              <w:rPr>
                <w:sz w:val="24"/>
              </w:rPr>
              <w:t>0</w:t>
            </w:r>
          </w:p>
        </w:tc>
        <w:tc>
          <w:tcPr>
            <w:tcW w:w="768" w:type="dxa"/>
          </w:tcPr>
          <w:p w:rsidR="001679CB" w:rsidRDefault="001679CB">
            <w:pPr>
              <w:pStyle w:val="TableParagraph"/>
              <w:spacing w:before="155"/>
              <w:ind w:left="12"/>
              <w:jc w:val="center"/>
              <w:rPr>
                <w:sz w:val="24"/>
              </w:rPr>
            </w:pPr>
            <w:r>
              <w:rPr>
                <w:sz w:val="24"/>
              </w:rPr>
              <w:t>2</w:t>
            </w:r>
          </w:p>
        </w:tc>
        <w:tc>
          <w:tcPr>
            <w:tcW w:w="1022" w:type="dxa"/>
          </w:tcPr>
          <w:p w:rsidR="001679CB" w:rsidRDefault="001679CB">
            <w:pPr>
              <w:pStyle w:val="TableParagraph"/>
              <w:spacing w:before="155"/>
              <w:ind w:left="9"/>
              <w:jc w:val="center"/>
              <w:rPr>
                <w:sz w:val="24"/>
              </w:rPr>
            </w:pPr>
            <w:r>
              <w:rPr>
                <w:sz w:val="24"/>
              </w:rPr>
              <w:t>1</w:t>
            </w:r>
          </w:p>
        </w:tc>
      </w:tr>
      <w:tr w:rsidR="001679CB" w:rsidTr="000E1E66">
        <w:trPr>
          <w:trHeight w:val="393"/>
        </w:trPr>
        <w:tc>
          <w:tcPr>
            <w:tcW w:w="658" w:type="dxa"/>
          </w:tcPr>
          <w:p w:rsidR="001679CB" w:rsidRDefault="001679CB">
            <w:pPr>
              <w:pStyle w:val="TableParagraph"/>
              <w:spacing w:before="49"/>
              <w:ind w:left="254"/>
              <w:rPr>
                <w:sz w:val="24"/>
              </w:rPr>
            </w:pPr>
            <w:r>
              <w:rPr>
                <w:sz w:val="24"/>
              </w:rPr>
              <w:t>8.</w:t>
            </w:r>
          </w:p>
        </w:tc>
        <w:tc>
          <w:tcPr>
            <w:tcW w:w="1244" w:type="dxa"/>
          </w:tcPr>
          <w:p w:rsidR="001679CB" w:rsidRDefault="001679CB">
            <w:pPr>
              <w:pStyle w:val="TableParagraph"/>
              <w:spacing w:before="30"/>
              <w:ind w:left="124" w:right="115"/>
              <w:jc w:val="center"/>
              <w:rPr>
                <w:sz w:val="24"/>
              </w:rPr>
            </w:pPr>
            <w:r>
              <w:rPr>
                <w:sz w:val="24"/>
              </w:rPr>
              <w:t>HSMC</w:t>
            </w:r>
          </w:p>
        </w:tc>
        <w:tc>
          <w:tcPr>
            <w:tcW w:w="1105" w:type="dxa"/>
          </w:tcPr>
          <w:p w:rsidR="001679CB" w:rsidRDefault="006578D9">
            <w:pPr>
              <w:pStyle w:val="TableParagraph"/>
              <w:spacing w:before="30"/>
              <w:ind w:left="178" w:right="179"/>
              <w:jc w:val="center"/>
              <w:rPr>
                <w:sz w:val="24"/>
              </w:rPr>
            </w:pPr>
            <w:r>
              <w:rPr>
                <w:sz w:val="24"/>
              </w:rPr>
              <w:t>C</w:t>
            </w:r>
            <w:r w:rsidR="001679CB">
              <w:rPr>
                <w:sz w:val="24"/>
              </w:rPr>
              <w:t>0H02</w:t>
            </w:r>
          </w:p>
        </w:tc>
        <w:tc>
          <w:tcPr>
            <w:tcW w:w="3592" w:type="dxa"/>
          </w:tcPr>
          <w:p w:rsidR="001679CB" w:rsidRDefault="001679CB">
            <w:pPr>
              <w:pStyle w:val="TableParagraph"/>
              <w:spacing w:before="30"/>
              <w:ind w:left="108"/>
              <w:rPr>
                <w:sz w:val="24"/>
              </w:rPr>
            </w:pPr>
            <w:r>
              <w:rPr>
                <w:sz w:val="24"/>
              </w:rPr>
              <w:t>English</w:t>
            </w:r>
            <w:r>
              <w:rPr>
                <w:spacing w:val="-2"/>
                <w:sz w:val="24"/>
              </w:rPr>
              <w:t xml:space="preserve"> </w:t>
            </w:r>
            <w:r>
              <w:rPr>
                <w:sz w:val="24"/>
              </w:rPr>
              <w:t xml:space="preserve">Language </w:t>
            </w:r>
            <w:r>
              <w:rPr>
                <w:spacing w:val="-2"/>
                <w:sz w:val="24"/>
              </w:rPr>
              <w:t xml:space="preserve">and communication skills </w:t>
            </w:r>
            <w:r>
              <w:rPr>
                <w:sz w:val="24"/>
              </w:rPr>
              <w:t>Lab</w:t>
            </w:r>
          </w:p>
        </w:tc>
        <w:tc>
          <w:tcPr>
            <w:tcW w:w="691" w:type="dxa"/>
          </w:tcPr>
          <w:p w:rsidR="001679CB" w:rsidRDefault="001679CB">
            <w:pPr>
              <w:pStyle w:val="TableParagraph"/>
              <w:spacing w:before="30"/>
              <w:ind w:left="11"/>
              <w:jc w:val="center"/>
              <w:rPr>
                <w:sz w:val="24"/>
              </w:rPr>
            </w:pPr>
            <w:r>
              <w:rPr>
                <w:sz w:val="24"/>
              </w:rPr>
              <w:t>0</w:t>
            </w:r>
          </w:p>
        </w:tc>
        <w:tc>
          <w:tcPr>
            <w:tcW w:w="701" w:type="dxa"/>
          </w:tcPr>
          <w:p w:rsidR="001679CB" w:rsidRDefault="001679CB">
            <w:pPr>
              <w:pStyle w:val="TableParagraph"/>
              <w:spacing w:before="30"/>
              <w:ind w:left="291"/>
              <w:rPr>
                <w:sz w:val="24"/>
              </w:rPr>
            </w:pPr>
            <w:r>
              <w:rPr>
                <w:sz w:val="24"/>
              </w:rPr>
              <w:t>0</w:t>
            </w:r>
          </w:p>
        </w:tc>
        <w:tc>
          <w:tcPr>
            <w:tcW w:w="768" w:type="dxa"/>
          </w:tcPr>
          <w:p w:rsidR="001679CB" w:rsidRDefault="001679CB">
            <w:pPr>
              <w:pStyle w:val="TableParagraph"/>
              <w:spacing w:before="30"/>
              <w:ind w:left="12"/>
              <w:jc w:val="center"/>
              <w:rPr>
                <w:sz w:val="24"/>
              </w:rPr>
            </w:pPr>
            <w:r>
              <w:rPr>
                <w:sz w:val="24"/>
              </w:rPr>
              <w:t>2</w:t>
            </w:r>
          </w:p>
        </w:tc>
        <w:tc>
          <w:tcPr>
            <w:tcW w:w="1022" w:type="dxa"/>
          </w:tcPr>
          <w:p w:rsidR="001679CB" w:rsidRDefault="001679CB">
            <w:pPr>
              <w:pStyle w:val="TableParagraph"/>
              <w:spacing w:before="30"/>
              <w:ind w:left="9"/>
              <w:jc w:val="center"/>
              <w:rPr>
                <w:sz w:val="24"/>
              </w:rPr>
            </w:pPr>
            <w:r>
              <w:rPr>
                <w:sz w:val="24"/>
              </w:rPr>
              <w:t>1</w:t>
            </w:r>
          </w:p>
        </w:tc>
      </w:tr>
      <w:tr w:rsidR="001679CB" w:rsidTr="000E1E66">
        <w:trPr>
          <w:trHeight w:val="393"/>
        </w:trPr>
        <w:tc>
          <w:tcPr>
            <w:tcW w:w="658" w:type="dxa"/>
          </w:tcPr>
          <w:p w:rsidR="001679CB" w:rsidRDefault="001679CB">
            <w:pPr>
              <w:pStyle w:val="TableParagraph"/>
              <w:spacing w:before="54"/>
              <w:ind w:left="254"/>
              <w:rPr>
                <w:sz w:val="24"/>
              </w:rPr>
            </w:pPr>
            <w:r>
              <w:rPr>
                <w:sz w:val="24"/>
              </w:rPr>
              <w:t>9.</w:t>
            </w:r>
          </w:p>
        </w:tc>
        <w:tc>
          <w:tcPr>
            <w:tcW w:w="1244" w:type="dxa"/>
          </w:tcPr>
          <w:p w:rsidR="001679CB" w:rsidRDefault="001679CB">
            <w:pPr>
              <w:pStyle w:val="TableParagraph"/>
              <w:spacing w:before="30"/>
              <w:ind w:left="124" w:right="109"/>
              <w:jc w:val="center"/>
              <w:rPr>
                <w:sz w:val="24"/>
              </w:rPr>
            </w:pPr>
            <w:r>
              <w:rPr>
                <w:sz w:val="24"/>
              </w:rPr>
              <w:t>ESC</w:t>
            </w:r>
          </w:p>
        </w:tc>
        <w:tc>
          <w:tcPr>
            <w:tcW w:w="1105" w:type="dxa"/>
          </w:tcPr>
          <w:p w:rsidR="001679CB" w:rsidRDefault="006578D9">
            <w:pPr>
              <w:pStyle w:val="TableParagraph"/>
              <w:spacing w:before="30"/>
              <w:ind w:left="178" w:right="176"/>
              <w:jc w:val="center"/>
              <w:rPr>
                <w:sz w:val="24"/>
              </w:rPr>
            </w:pPr>
            <w:r>
              <w:rPr>
                <w:sz w:val="24"/>
              </w:rPr>
              <w:t>C</w:t>
            </w:r>
            <w:r w:rsidR="001679CB">
              <w:rPr>
                <w:sz w:val="24"/>
              </w:rPr>
              <w:t>0302</w:t>
            </w:r>
          </w:p>
        </w:tc>
        <w:tc>
          <w:tcPr>
            <w:tcW w:w="3592" w:type="dxa"/>
          </w:tcPr>
          <w:p w:rsidR="001679CB" w:rsidRDefault="001679CB">
            <w:pPr>
              <w:pStyle w:val="TableParagraph"/>
              <w:spacing w:before="30"/>
              <w:ind w:left="108"/>
              <w:rPr>
                <w:sz w:val="24"/>
              </w:rPr>
            </w:pPr>
            <w:r>
              <w:rPr>
                <w:sz w:val="24"/>
              </w:rPr>
              <w:t>Engineering</w:t>
            </w:r>
            <w:r>
              <w:rPr>
                <w:spacing w:val="-14"/>
                <w:sz w:val="24"/>
              </w:rPr>
              <w:t xml:space="preserve"> </w:t>
            </w:r>
            <w:r>
              <w:rPr>
                <w:sz w:val="24"/>
              </w:rPr>
              <w:t>Workshop</w:t>
            </w:r>
          </w:p>
        </w:tc>
        <w:tc>
          <w:tcPr>
            <w:tcW w:w="691" w:type="dxa"/>
          </w:tcPr>
          <w:p w:rsidR="001679CB" w:rsidRDefault="001679CB">
            <w:pPr>
              <w:pStyle w:val="TableParagraph"/>
              <w:spacing w:before="30"/>
              <w:ind w:left="11"/>
              <w:jc w:val="center"/>
              <w:rPr>
                <w:sz w:val="24"/>
              </w:rPr>
            </w:pPr>
            <w:r>
              <w:rPr>
                <w:sz w:val="24"/>
              </w:rPr>
              <w:t>0</w:t>
            </w:r>
          </w:p>
        </w:tc>
        <w:tc>
          <w:tcPr>
            <w:tcW w:w="701" w:type="dxa"/>
          </w:tcPr>
          <w:p w:rsidR="001679CB" w:rsidRDefault="001679CB">
            <w:pPr>
              <w:pStyle w:val="TableParagraph"/>
              <w:spacing w:before="30"/>
              <w:ind w:left="291"/>
              <w:rPr>
                <w:sz w:val="24"/>
              </w:rPr>
            </w:pPr>
            <w:r>
              <w:rPr>
                <w:sz w:val="24"/>
              </w:rPr>
              <w:t>0</w:t>
            </w:r>
          </w:p>
        </w:tc>
        <w:tc>
          <w:tcPr>
            <w:tcW w:w="768" w:type="dxa"/>
          </w:tcPr>
          <w:p w:rsidR="001679CB" w:rsidRDefault="001679CB">
            <w:pPr>
              <w:pStyle w:val="TableParagraph"/>
              <w:spacing w:before="30"/>
              <w:ind w:left="12"/>
              <w:jc w:val="center"/>
              <w:rPr>
                <w:sz w:val="24"/>
              </w:rPr>
            </w:pPr>
            <w:r>
              <w:rPr>
                <w:sz w:val="24"/>
              </w:rPr>
              <w:t>2</w:t>
            </w:r>
          </w:p>
        </w:tc>
        <w:tc>
          <w:tcPr>
            <w:tcW w:w="1022" w:type="dxa"/>
          </w:tcPr>
          <w:p w:rsidR="001679CB" w:rsidRDefault="001679CB">
            <w:pPr>
              <w:pStyle w:val="TableParagraph"/>
              <w:spacing w:before="30"/>
              <w:ind w:left="9"/>
              <w:jc w:val="center"/>
              <w:rPr>
                <w:sz w:val="24"/>
              </w:rPr>
            </w:pPr>
            <w:r>
              <w:rPr>
                <w:sz w:val="24"/>
              </w:rPr>
              <w:t>1</w:t>
            </w:r>
          </w:p>
        </w:tc>
      </w:tr>
      <w:tr w:rsidR="001679CB" w:rsidTr="000E1E66">
        <w:trPr>
          <w:trHeight w:val="393"/>
        </w:trPr>
        <w:tc>
          <w:tcPr>
            <w:tcW w:w="6599" w:type="dxa"/>
            <w:gridSpan w:val="4"/>
          </w:tcPr>
          <w:p w:rsidR="001679CB" w:rsidRDefault="001679CB">
            <w:pPr>
              <w:pStyle w:val="TableParagraph"/>
              <w:spacing w:before="35"/>
              <w:ind w:right="96"/>
              <w:jc w:val="right"/>
              <w:rPr>
                <w:b/>
                <w:sz w:val="24"/>
              </w:rPr>
            </w:pPr>
            <w:r>
              <w:rPr>
                <w:b/>
                <w:sz w:val="24"/>
              </w:rPr>
              <w:t>Total</w:t>
            </w:r>
          </w:p>
        </w:tc>
        <w:tc>
          <w:tcPr>
            <w:tcW w:w="691" w:type="dxa"/>
          </w:tcPr>
          <w:p w:rsidR="001679CB" w:rsidRDefault="001679CB">
            <w:pPr>
              <w:pStyle w:val="TableParagraph"/>
              <w:spacing w:before="35"/>
              <w:ind w:left="6"/>
              <w:jc w:val="center"/>
              <w:rPr>
                <w:b/>
                <w:sz w:val="24"/>
              </w:rPr>
            </w:pPr>
            <w:r>
              <w:rPr>
                <w:b/>
                <w:sz w:val="24"/>
              </w:rPr>
              <w:t>12</w:t>
            </w:r>
          </w:p>
        </w:tc>
        <w:tc>
          <w:tcPr>
            <w:tcW w:w="701" w:type="dxa"/>
          </w:tcPr>
          <w:p w:rsidR="001679CB" w:rsidRDefault="001679CB">
            <w:pPr>
              <w:pStyle w:val="TableParagraph"/>
              <w:spacing w:before="35"/>
              <w:ind w:left="291"/>
              <w:rPr>
                <w:b/>
                <w:sz w:val="24"/>
              </w:rPr>
            </w:pPr>
            <w:r>
              <w:rPr>
                <w:b/>
                <w:sz w:val="24"/>
              </w:rPr>
              <w:t>2</w:t>
            </w:r>
          </w:p>
        </w:tc>
        <w:tc>
          <w:tcPr>
            <w:tcW w:w="768" w:type="dxa"/>
          </w:tcPr>
          <w:p w:rsidR="001679CB" w:rsidRDefault="001679CB">
            <w:pPr>
              <w:pStyle w:val="TableParagraph"/>
              <w:spacing w:before="35"/>
              <w:ind w:left="91" w:right="84"/>
              <w:jc w:val="center"/>
              <w:rPr>
                <w:b/>
                <w:sz w:val="24"/>
              </w:rPr>
            </w:pPr>
            <w:r>
              <w:rPr>
                <w:b/>
                <w:sz w:val="24"/>
              </w:rPr>
              <w:t>8</w:t>
            </w:r>
          </w:p>
        </w:tc>
        <w:tc>
          <w:tcPr>
            <w:tcW w:w="1022" w:type="dxa"/>
            <w:vMerge w:val="restart"/>
          </w:tcPr>
          <w:p w:rsidR="001679CB" w:rsidRDefault="001679CB">
            <w:pPr>
              <w:pStyle w:val="TableParagraph"/>
              <w:rPr>
                <w:b/>
                <w:sz w:val="23"/>
              </w:rPr>
            </w:pPr>
          </w:p>
          <w:p w:rsidR="001679CB" w:rsidRDefault="001679CB">
            <w:pPr>
              <w:pStyle w:val="TableParagraph"/>
              <w:spacing w:before="1"/>
              <w:ind w:left="106" w:right="102"/>
              <w:jc w:val="center"/>
              <w:rPr>
                <w:b/>
                <w:sz w:val="24"/>
              </w:rPr>
            </w:pPr>
            <w:r>
              <w:rPr>
                <w:b/>
                <w:sz w:val="24"/>
              </w:rPr>
              <w:t>17</w:t>
            </w:r>
          </w:p>
        </w:tc>
      </w:tr>
      <w:tr w:rsidR="001679CB" w:rsidTr="000E1E66">
        <w:trPr>
          <w:trHeight w:val="417"/>
        </w:trPr>
        <w:tc>
          <w:tcPr>
            <w:tcW w:w="6599" w:type="dxa"/>
            <w:gridSpan w:val="4"/>
          </w:tcPr>
          <w:p w:rsidR="001679CB" w:rsidRDefault="001679CB">
            <w:pPr>
              <w:pStyle w:val="TableParagraph"/>
              <w:spacing w:line="273" w:lineRule="exact"/>
              <w:ind w:right="100"/>
              <w:jc w:val="right"/>
              <w:rPr>
                <w:b/>
                <w:sz w:val="24"/>
              </w:rPr>
            </w:pPr>
            <w:r>
              <w:rPr>
                <w:b/>
                <w:sz w:val="24"/>
              </w:rPr>
              <w:t>Total</w:t>
            </w:r>
            <w:r>
              <w:rPr>
                <w:b/>
                <w:spacing w:val="-12"/>
                <w:sz w:val="24"/>
              </w:rPr>
              <w:t xml:space="preserve"> </w:t>
            </w:r>
            <w:r>
              <w:rPr>
                <w:b/>
                <w:sz w:val="24"/>
              </w:rPr>
              <w:t>Contact</w:t>
            </w:r>
            <w:r>
              <w:rPr>
                <w:b/>
                <w:spacing w:val="-7"/>
                <w:sz w:val="24"/>
              </w:rPr>
              <w:t xml:space="preserve"> </w:t>
            </w:r>
            <w:r>
              <w:rPr>
                <w:b/>
                <w:sz w:val="24"/>
              </w:rPr>
              <w:t>Hours</w:t>
            </w:r>
          </w:p>
        </w:tc>
        <w:tc>
          <w:tcPr>
            <w:tcW w:w="2160" w:type="dxa"/>
            <w:gridSpan w:val="3"/>
          </w:tcPr>
          <w:p w:rsidR="001679CB" w:rsidRDefault="001679CB">
            <w:pPr>
              <w:pStyle w:val="TableParagraph"/>
              <w:spacing w:line="273" w:lineRule="exact"/>
              <w:ind w:left="938" w:right="931"/>
              <w:jc w:val="center"/>
              <w:rPr>
                <w:b/>
                <w:sz w:val="24"/>
              </w:rPr>
            </w:pPr>
            <w:r>
              <w:rPr>
                <w:b/>
                <w:sz w:val="24"/>
              </w:rPr>
              <w:t>22</w:t>
            </w:r>
          </w:p>
        </w:tc>
        <w:tc>
          <w:tcPr>
            <w:tcW w:w="1022" w:type="dxa"/>
            <w:vMerge/>
            <w:tcBorders>
              <w:top w:val="nil"/>
            </w:tcBorders>
          </w:tcPr>
          <w:p w:rsidR="001679CB" w:rsidRDefault="001679CB">
            <w:pPr>
              <w:rPr>
                <w:sz w:val="2"/>
                <w:szCs w:val="2"/>
              </w:rPr>
            </w:pPr>
          </w:p>
        </w:tc>
      </w:tr>
    </w:tbl>
    <w:p w:rsidR="00924060" w:rsidRDefault="00924060">
      <w:pPr>
        <w:pStyle w:val="BodyText"/>
        <w:rPr>
          <w:b/>
          <w:sz w:val="20"/>
        </w:rPr>
      </w:pPr>
    </w:p>
    <w:p w:rsidR="00924060" w:rsidRDefault="00924060">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p w:rsidR="000E1E66" w:rsidRDefault="000E1E66">
      <w:pPr>
        <w:pStyle w:val="BodyText"/>
        <w:spacing w:before="8"/>
        <w:rPr>
          <w:b/>
        </w:rPr>
      </w:pPr>
    </w:p>
    <w:tbl>
      <w:tblPr>
        <w:tblW w:w="98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8"/>
        <w:gridCol w:w="1215"/>
        <w:gridCol w:w="1128"/>
        <w:gridCol w:w="3582"/>
        <w:gridCol w:w="686"/>
        <w:gridCol w:w="691"/>
        <w:gridCol w:w="825"/>
        <w:gridCol w:w="1021"/>
      </w:tblGrid>
      <w:tr w:rsidR="00924060" w:rsidTr="000E1E66">
        <w:trPr>
          <w:trHeight w:val="277"/>
        </w:trPr>
        <w:tc>
          <w:tcPr>
            <w:tcW w:w="9806" w:type="dxa"/>
            <w:gridSpan w:val="8"/>
          </w:tcPr>
          <w:p w:rsidR="00924060" w:rsidRDefault="004C5865">
            <w:pPr>
              <w:pStyle w:val="TableParagraph"/>
              <w:spacing w:line="258" w:lineRule="exact"/>
              <w:ind w:left="4097" w:right="4084"/>
              <w:jc w:val="center"/>
              <w:rPr>
                <w:b/>
                <w:sz w:val="24"/>
              </w:rPr>
            </w:pPr>
            <w:r>
              <w:rPr>
                <w:b/>
                <w:sz w:val="24"/>
              </w:rPr>
              <w:t>SEMESTER-II</w:t>
            </w:r>
          </w:p>
        </w:tc>
      </w:tr>
      <w:tr w:rsidR="00924060" w:rsidTr="000E1E66">
        <w:trPr>
          <w:trHeight w:val="551"/>
        </w:trPr>
        <w:tc>
          <w:tcPr>
            <w:tcW w:w="658" w:type="dxa"/>
          </w:tcPr>
          <w:p w:rsidR="00924060" w:rsidRDefault="004C5865">
            <w:pPr>
              <w:pStyle w:val="TableParagraph"/>
              <w:spacing w:line="273" w:lineRule="exact"/>
              <w:ind w:left="196"/>
              <w:rPr>
                <w:b/>
                <w:sz w:val="24"/>
              </w:rPr>
            </w:pPr>
            <w:r>
              <w:rPr>
                <w:b/>
                <w:sz w:val="24"/>
              </w:rPr>
              <w:t>Sl.</w:t>
            </w:r>
          </w:p>
          <w:p w:rsidR="00924060" w:rsidRDefault="004C5865">
            <w:pPr>
              <w:pStyle w:val="TableParagraph"/>
              <w:spacing w:before="2" w:line="257" w:lineRule="exact"/>
              <w:ind w:left="148"/>
              <w:rPr>
                <w:b/>
                <w:sz w:val="24"/>
              </w:rPr>
            </w:pPr>
            <w:r>
              <w:rPr>
                <w:b/>
                <w:sz w:val="24"/>
              </w:rPr>
              <w:t>No.</w:t>
            </w:r>
          </w:p>
        </w:tc>
        <w:tc>
          <w:tcPr>
            <w:tcW w:w="1215" w:type="dxa"/>
          </w:tcPr>
          <w:p w:rsidR="00924060" w:rsidRDefault="004C5865">
            <w:pPr>
              <w:pStyle w:val="TableParagraph"/>
              <w:spacing w:before="135"/>
              <w:ind w:left="107" w:right="111"/>
              <w:jc w:val="center"/>
              <w:rPr>
                <w:b/>
                <w:sz w:val="24"/>
              </w:rPr>
            </w:pPr>
            <w:r>
              <w:rPr>
                <w:b/>
                <w:sz w:val="24"/>
              </w:rPr>
              <w:t>Category</w:t>
            </w:r>
          </w:p>
        </w:tc>
        <w:tc>
          <w:tcPr>
            <w:tcW w:w="1128" w:type="dxa"/>
          </w:tcPr>
          <w:p w:rsidR="00924060" w:rsidRDefault="004C5865">
            <w:pPr>
              <w:pStyle w:val="TableParagraph"/>
              <w:spacing w:line="273" w:lineRule="exact"/>
              <w:ind w:left="196"/>
              <w:rPr>
                <w:b/>
                <w:sz w:val="24"/>
              </w:rPr>
            </w:pPr>
            <w:r>
              <w:rPr>
                <w:b/>
                <w:sz w:val="24"/>
              </w:rPr>
              <w:t>Course</w:t>
            </w:r>
          </w:p>
          <w:p w:rsidR="00924060" w:rsidRDefault="004C5865">
            <w:pPr>
              <w:pStyle w:val="TableParagraph"/>
              <w:spacing w:before="2" w:line="257" w:lineRule="exact"/>
              <w:ind w:left="292"/>
              <w:rPr>
                <w:b/>
                <w:sz w:val="24"/>
              </w:rPr>
            </w:pPr>
            <w:r>
              <w:rPr>
                <w:b/>
                <w:sz w:val="24"/>
              </w:rPr>
              <w:t>Code</w:t>
            </w:r>
          </w:p>
        </w:tc>
        <w:tc>
          <w:tcPr>
            <w:tcW w:w="3582" w:type="dxa"/>
          </w:tcPr>
          <w:p w:rsidR="00924060" w:rsidRDefault="004C5865">
            <w:pPr>
              <w:pStyle w:val="TableParagraph"/>
              <w:spacing w:before="135"/>
              <w:ind w:left="749"/>
              <w:rPr>
                <w:b/>
                <w:sz w:val="24"/>
              </w:rPr>
            </w:pPr>
            <w:r>
              <w:rPr>
                <w:b/>
                <w:sz w:val="24"/>
              </w:rPr>
              <w:t>Name of</w:t>
            </w:r>
            <w:r>
              <w:rPr>
                <w:b/>
                <w:spacing w:val="-2"/>
                <w:sz w:val="24"/>
              </w:rPr>
              <w:t xml:space="preserve"> </w:t>
            </w:r>
            <w:r>
              <w:rPr>
                <w:b/>
                <w:sz w:val="24"/>
              </w:rPr>
              <w:t>the Subject</w:t>
            </w:r>
          </w:p>
        </w:tc>
        <w:tc>
          <w:tcPr>
            <w:tcW w:w="686" w:type="dxa"/>
          </w:tcPr>
          <w:p w:rsidR="00924060" w:rsidRDefault="004C5865">
            <w:pPr>
              <w:pStyle w:val="TableParagraph"/>
              <w:spacing w:before="135"/>
              <w:ind w:left="259"/>
              <w:rPr>
                <w:b/>
                <w:sz w:val="24"/>
              </w:rPr>
            </w:pPr>
            <w:r>
              <w:rPr>
                <w:b/>
                <w:sz w:val="24"/>
              </w:rPr>
              <w:t>L</w:t>
            </w:r>
          </w:p>
        </w:tc>
        <w:tc>
          <w:tcPr>
            <w:tcW w:w="691" w:type="dxa"/>
          </w:tcPr>
          <w:p w:rsidR="00924060" w:rsidRDefault="004C5865">
            <w:pPr>
              <w:pStyle w:val="TableParagraph"/>
              <w:spacing w:before="135"/>
              <w:ind w:left="8"/>
              <w:jc w:val="center"/>
              <w:rPr>
                <w:b/>
                <w:sz w:val="24"/>
              </w:rPr>
            </w:pPr>
            <w:r>
              <w:rPr>
                <w:b/>
                <w:sz w:val="24"/>
              </w:rPr>
              <w:t>T</w:t>
            </w:r>
          </w:p>
        </w:tc>
        <w:tc>
          <w:tcPr>
            <w:tcW w:w="825" w:type="dxa"/>
          </w:tcPr>
          <w:p w:rsidR="00924060" w:rsidRDefault="004C5865">
            <w:pPr>
              <w:pStyle w:val="TableParagraph"/>
              <w:spacing w:before="135"/>
              <w:ind w:left="5"/>
              <w:jc w:val="center"/>
              <w:rPr>
                <w:b/>
                <w:sz w:val="24"/>
              </w:rPr>
            </w:pPr>
            <w:r>
              <w:rPr>
                <w:b/>
                <w:sz w:val="24"/>
              </w:rPr>
              <w:t>P</w:t>
            </w:r>
          </w:p>
        </w:tc>
        <w:tc>
          <w:tcPr>
            <w:tcW w:w="1021" w:type="dxa"/>
          </w:tcPr>
          <w:p w:rsidR="00924060" w:rsidRDefault="004C5865">
            <w:pPr>
              <w:pStyle w:val="TableParagraph"/>
              <w:spacing w:before="135"/>
              <w:ind w:left="109" w:right="102"/>
              <w:jc w:val="center"/>
              <w:rPr>
                <w:b/>
                <w:sz w:val="24"/>
              </w:rPr>
            </w:pPr>
            <w:r>
              <w:rPr>
                <w:b/>
                <w:sz w:val="24"/>
              </w:rPr>
              <w:t>Credits</w:t>
            </w:r>
          </w:p>
        </w:tc>
      </w:tr>
      <w:tr w:rsidR="00924060" w:rsidTr="000E1E66">
        <w:trPr>
          <w:trHeight w:val="633"/>
        </w:trPr>
        <w:tc>
          <w:tcPr>
            <w:tcW w:w="658" w:type="dxa"/>
          </w:tcPr>
          <w:p w:rsidR="00924060" w:rsidRDefault="004C5865">
            <w:pPr>
              <w:pStyle w:val="TableParagraph"/>
              <w:spacing w:before="174"/>
              <w:ind w:left="42" w:right="2"/>
              <w:jc w:val="center"/>
              <w:rPr>
                <w:sz w:val="24"/>
              </w:rPr>
            </w:pPr>
            <w:r>
              <w:rPr>
                <w:sz w:val="24"/>
              </w:rPr>
              <w:t>1.</w:t>
            </w:r>
          </w:p>
        </w:tc>
        <w:tc>
          <w:tcPr>
            <w:tcW w:w="1215" w:type="dxa"/>
          </w:tcPr>
          <w:p w:rsidR="00924060" w:rsidRDefault="004C5865">
            <w:pPr>
              <w:pStyle w:val="TableParagraph"/>
              <w:spacing w:before="150"/>
              <w:ind w:left="107" w:right="102"/>
              <w:jc w:val="center"/>
              <w:rPr>
                <w:sz w:val="24"/>
              </w:rPr>
            </w:pPr>
            <w:r>
              <w:rPr>
                <w:sz w:val="24"/>
              </w:rPr>
              <w:t>BSC</w:t>
            </w:r>
          </w:p>
        </w:tc>
        <w:tc>
          <w:tcPr>
            <w:tcW w:w="1128" w:type="dxa"/>
          </w:tcPr>
          <w:p w:rsidR="00924060" w:rsidRDefault="006578D9">
            <w:pPr>
              <w:pStyle w:val="TableParagraph"/>
              <w:spacing w:before="150"/>
              <w:ind w:left="198" w:right="198"/>
              <w:jc w:val="center"/>
              <w:rPr>
                <w:sz w:val="24"/>
              </w:rPr>
            </w:pPr>
            <w:r>
              <w:rPr>
                <w:sz w:val="24"/>
              </w:rPr>
              <w:t>C</w:t>
            </w:r>
            <w:r w:rsidR="004C5865">
              <w:rPr>
                <w:sz w:val="24"/>
              </w:rPr>
              <w:t>0B06</w:t>
            </w:r>
          </w:p>
        </w:tc>
        <w:tc>
          <w:tcPr>
            <w:tcW w:w="3582" w:type="dxa"/>
          </w:tcPr>
          <w:p w:rsidR="00924060" w:rsidRDefault="004C5865">
            <w:pPr>
              <w:pStyle w:val="TableParagraph"/>
              <w:spacing w:line="268" w:lineRule="exact"/>
              <w:ind w:left="105"/>
              <w:rPr>
                <w:sz w:val="24"/>
              </w:rPr>
            </w:pPr>
            <w:r>
              <w:rPr>
                <w:sz w:val="24"/>
              </w:rPr>
              <w:t>Vector</w:t>
            </w:r>
            <w:r>
              <w:rPr>
                <w:spacing w:val="-8"/>
                <w:sz w:val="24"/>
              </w:rPr>
              <w:t xml:space="preserve"> </w:t>
            </w:r>
            <w:r>
              <w:rPr>
                <w:sz w:val="24"/>
              </w:rPr>
              <w:t>Calculus</w:t>
            </w:r>
            <w:r>
              <w:rPr>
                <w:spacing w:val="-10"/>
                <w:sz w:val="24"/>
              </w:rPr>
              <w:t xml:space="preserve"> </w:t>
            </w:r>
            <w:r>
              <w:rPr>
                <w:sz w:val="24"/>
              </w:rPr>
              <w:t>and</w:t>
            </w:r>
            <w:r>
              <w:rPr>
                <w:spacing w:val="-8"/>
                <w:sz w:val="24"/>
              </w:rPr>
              <w:t xml:space="preserve"> </w:t>
            </w:r>
            <w:r>
              <w:rPr>
                <w:sz w:val="24"/>
              </w:rPr>
              <w:t>Numerical</w:t>
            </w:r>
          </w:p>
          <w:p w:rsidR="00924060" w:rsidRDefault="004C5865">
            <w:pPr>
              <w:pStyle w:val="TableParagraph"/>
              <w:spacing w:before="41"/>
              <w:ind w:left="105"/>
              <w:rPr>
                <w:sz w:val="24"/>
              </w:rPr>
            </w:pPr>
            <w:r>
              <w:rPr>
                <w:sz w:val="24"/>
              </w:rPr>
              <w:t>Techniques</w:t>
            </w:r>
          </w:p>
        </w:tc>
        <w:tc>
          <w:tcPr>
            <w:tcW w:w="686" w:type="dxa"/>
          </w:tcPr>
          <w:p w:rsidR="00924060" w:rsidRDefault="004C5865">
            <w:pPr>
              <w:pStyle w:val="TableParagraph"/>
              <w:spacing w:before="150"/>
              <w:ind w:left="278"/>
              <w:rPr>
                <w:sz w:val="24"/>
              </w:rPr>
            </w:pPr>
            <w:r>
              <w:rPr>
                <w:sz w:val="24"/>
              </w:rPr>
              <w:t>3</w:t>
            </w:r>
          </w:p>
        </w:tc>
        <w:tc>
          <w:tcPr>
            <w:tcW w:w="691" w:type="dxa"/>
          </w:tcPr>
          <w:p w:rsidR="00924060" w:rsidRDefault="004C5865">
            <w:pPr>
              <w:pStyle w:val="TableParagraph"/>
              <w:spacing w:before="150"/>
              <w:ind w:left="7"/>
              <w:jc w:val="center"/>
              <w:rPr>
                <w:sz w:val="24"/>
              </w:rPr>
            </w:pPr>
            <w:r>
              <w:rPr>
                <w:sz w:val="24"/>
              </w:rPr>
              <w:t>1</w:t>
            </w:r>
          </w:p>
        </w:tc>
        <w:tc>
          <w:tcPr>
            <w:tcW w:w="825" w:type="dxa"/>
          </w:tcPr>
          <w:p w:rsidR="00924060" w:rsidRDefault="004C5865">
            <w:pPr>
              <w:pStyle w:val="TableParagraph"/>
              <w:spacing w:before="150"/>
              <w:ind w:left="8"/>
              <w:jc w:val="center"/>
              <w:rPr>
                <w:sz w:val="24"/>
              </w:rPr>
            </w:pPr>
            <w:r>
              <w:rPr>
                <w:sz w:val="24"/>
              </w:rPr>
              <w:t>0</w:t>
            </w:r>
          </w:p>
        </w:tc>
        <w:tc>
          <w:tcPr>
            <w:tcW w:w="1021" w:type="dxa"/>
          </w:tcPr>
          <w:p w:rsidR="00924060" w:rsidRDefault="004C5865">
            <w:pPr>
              <w:pStyle w:val="TableParagraph"/>
              <w:spacing w:before="150"/>
              <w:ind w:left="6"/>
              <w:jc w:val="center"/>
              <w:rPr>
                <w:sz w:val="24"/>
              </w:rPr>
            </w:pPr>
            <w:r>
              <w:rPr>
                <w:sz w:val="24"/>
              </w:rPr>
              <w:t>4</w:t>
            </w:r>
          </w:p>
        </w:tc>
      </w:tr>
      <w:tr w:rsidR="00924060" w:rsidTr="000E1E66">
        <w:trPr>
          <w:trHeight w:val="388"/>
        </w:trPr>
        <w:tc>
          <w:tcPr>
            <w:tcW w:w="658" w:type="dxa"/>
          </w:tcPr>
          <w:p w:rsidR="00924060" w:rsidRDefault="004C5865">
            <w:pPr>
              <w:pStyle w:val="TableParagraph"/>
              <w:spacing w:before="49"/>
              <w:ind w:left="42" w:right="2"/>
              <w:jc w:val="center"/>
              <w:rPr>
                <w:sz w:val="24"/>
              </w:rPr>
            </w:pPr>
            <w:r>
              <w:rPr>
                <w:sz w:val="24"/>
              </w:rPr>
              <w:t>2.</w:t>
            </w:r>
          </w:p>
        </w:tc>
        <w:tc>
          <w:tcPr>
            <w:tcW w:w="1215" w:type="dxa"/>
          </w:tcPr>
          <w:p w:rsidR="00924060" w:rsidRDefault="004C5865">
            <w:pPr>
              <w:pStyle w:val="TableParagraph"/>
              <w:spacing w:before="30"/>
              <w:ind w:left="107" w:right="102"/>
              <w:jc w:val="center"/>
              <w:rPr>
                <w:sz w:val="24"/>
              </w:rPr>
            </w:pPr>
            <w:r>
              <w:rPr>
                <w:sz w:val="24"/>
              </w:rPr>
              <w:t>ESC</w:t>
            </w:r>
          </w:p>
        </w:tc>
        <w:tc>
          <w:tcPr>
            <w:tcW w:w="1128" w:type="dxa"/>
          </w:tcPr>
          <w:p w:rsidR="00924060" w:rsidRDefault="006578D9">
            <w:pPr>
              <w:pStyle w:val="TableParagraph"/>
              <w:spacing w:before="30"/>
              <w:ind w:left="198" w:right="198"/>
              <w:jc w:val="center"/>
              <w:rPr>
                <w:sz w:val="24"/>
              </w:rPr>
            </w:pPr>
            <w:r>
              <w:rPr>
                <w:sz w:val="24"/>
              </w:rPr>
              <w:t>C</w:t>
            </w:r>
            <w:r w:rsidR="004C5865">
              <w:rPr>
                <w:sz w:val="24"/>
              </w:rPr>
              <w:t>0303</w:t>
            </w:r>
          </w:p>
        </w:tc>
        <w:tc>
          <w:tcPr>
            <w:tcW w:w="3582" w:type="dxa"/>
          </w:tcPr>
          <w:p w:rsidR="00924060" w:rsidRDefault="004C5865">
            <w:pPr>
              <w:pStyle w:val="TableParagraph"/>
              <w:spacing w:before="30"/>
              <w:ind w:left="105"/>
              <w:rPr>
                <w:sz w:val="24"/>
              </w:rPr>
            </w:pPr>
            <w:r>
              <w:rPr>
                <w:sz w:val="24"/>
              </w:rPr>
              <w:t>Engineering</w:t>
            </w:r>
            <w:r>
              <w:rPr>
                <w:spacing w:val="-6"/>
                <w:sz w:val="24"/>
              </w:rPr>
              <w:t xml:space="preserve"> </w:t>
            </w:r>
            <w:r>
              <w:rPr>
                <w:sz w:val="24"/>
              </w:rPr>
              <w:t>Mechanics</w:t>
            </w:r>
          </w:p>
        </w:tc>
        <w:tc>
          <w:tcPr>
            <w:tcW w:w="686" w:type="dxa"/>
          </w:tcPr>
          <w:p w:rsidR="00924060" w:rsidRDefault="004C5865">
            <w:pPr>
              <w:pStyle w:val="TableParagraph"/>
              <w:spacing w:before="30"/>
              <w:ind w:left="278"/>
              <w:rPr>
                <w:sz w:val="24"/>
              </w:rPr>
            </w:pPr>
            <w:r>
              <w:rPr>
                <w:sz w:val="24"/>
              </w:rPr>
              <w:t>3</w:t>
            </w:r>
          </w:p>
        </w:tc>
        <w:tc>
          <w:tcPr>
            <w:tcW w:w="691" w:type="dxa"/>
          </w:tcPr>
          <w:p w:rsidR="00924060" w:rsidRDefault="004C5865">
            <w:pPr>
              <w:pStyle w:val="TableParagraph"/>
              <w:spacing w:before="30"/>
              <w:ind w:left="7"/>
              <w:jc w:val="center"/>
              <w:rPr>
                <w:sz w:val="24"/>
              </w:rPr>
            </w:pPr>
            <w:r>
              <w:rPr>
                <w:sz w:val="24"/>
              </w:rPr>
              <w:t>0</w:t>
            </w:r>
          </w:p>
        </w:tc>
        <w:tc>
          <w:tcPr>
            <w:tcW w:w="825" w:type="dxa"/>
          </w:tcPr>
          <w:p w:rsidR="00924060" w:rsidRDefault="004C5865">
            <w:pPr>
              <w:pStyle w:val="TableParagraph"/>
              <w:spacing w:before="30"/>
              <w:ind w:left="8"/>
              <w:jc w:val="center"/>
              <w:rPr>
                <w:sz w:val="24"/>
              </w:rPr>
            </w:pPr>
            <w:r>
              <w:rPr>
                <w:sz w:val="24"/>
              </w:rPr>
              <w:t>0</w:t>
            </w:r>
          </w:p>
        </w:tc>
        <w:tc>
          <w:tcPr>
            <w:tcW w:w="1021" w:type="dxa"/>
          </w:tcPr>
          <w:p w:rsidR="00924060" w:rsidRDefault="004C5865">
            <w:pPr>
              <w:pStyle w:val="TableParagraph"/>
              <w:spacing w:before="30"/>
              <w:ind w:left="6"/>
              <w:jc w:val="center"/>
              <w:rPr>
                <w:sz w:val="24"/>
              </w:rPr>
            </w:pPr>
            <w:r>
              <w:rPr>
                <w:sz w:val="24"/>
              </w:rPr>
              <w:t>3</w:t>
            </w:r>
          </w:p>
        </w:tc>
      </w:tr>
      <w:tr w:rsidR="00924060" w:rsidTr="000E1E66">
        <w:trPr>
          <w:trHeight w:val="388"/>
        </w:trPr>
        <w:tc>
          <w:tcPr>
            <w:tcW w:w="658" w:type="dxa"/>
          </w:tcPr>
          <w:p w:rsidR="00924060" w:rsidRDefault="004C5865">
            <w:pPr>
              <w:pStyle w:val="TableParagraph"/>
              <w:spacing w:before="49"/>
              <w:ind w:left="42" w:right="2"/>
              <w:jc w:val="center"/>
              <w:rPr>
                <w:sz w:val="24"/>
              </w:rPr>
            </w:pPr>
            <w:r>
              <w:rPr>
                <w:sz w:val="24"/>
              </w:rPr>
              <w:t>3.</w:t>
            </w:r>
          </w:p>
        </w:tc>
        <w:tc>
          <w:tcPr>
            <w:tcW w:w="1215" w:type="dxa"/>
          </w:tcPr>
          <w:p w:rsidR="00924060" w:rsidRDefault="004C5865">
            <w:pPr>
              <w:pStyle w:val="TableParagraph"/>
              <w:spacing w:before="30"/>
              <w:ind w:left="107" w:right="102"/>
              <w:jc w:val="center"/>
              <w:rPr>
                <w:sz w:val="24"/>
              </w:rPr>
            </w:pPr>
            <w:r>
              <w:rPr>
                <w:sz w:val="24"/>
              </w:rPr>
              <w:t>BSC</w:t>
            </w:r>
          </w:p>
        </w:tc>
        <w:tc>
          <w:tcPr>
            <w:tcW w:w="1128" w:type="dxa"/>
          </w:tcPr>
          <w:p w:rsidR="00924060" w:rsidRDefault="006578D9">
            <w:pPr>
              <w:pStyle w:val="TableParagraph"/>
              <w:spacing w:before="30"/>
              <w:ind w:left="198" w:right="198"/>
              <w:jc w:val="center"/>
              <w:rPr>
                <w:sz w:val="24"/>
              </w:rPr>
            </w:pPr>
            <w:r>
              <w:rPr>
                <w:sz w:val="24"/>
              </w:rPr>
              <w:t>C</w:t>
            </w:r>
            <w:r w:rsidR="004C5865">
              <w:rPr>
                <w:sz w:val="24"/>
              </w:rPr>
              <w:t>0B17</w:t>
            </w:r>
          </w:p>
        </w:tc>
        <w:tc>
          <w:tcPr>
            <w:tcW w:w="3582" w:type="dxa"/>
          </w:tcPr>
          <w:p w:rsidR="00924060" w:rsidRDefault="004C5865">
            <w:pPr>
              <w:pStyle w:val="TableParagraph"/>
              <w:spacing w:before="30"/>
              <w:ind w:left="105"/>
              <w:rPr>
                <w:sz w:val="24"/>
              </w:rPr>
            </w:pPr>
            <w:r>
              <w:rPr>
                <w:sz w:val="24"/>
              </w:rPr>
              <w:t>Engineering</w:t>
            </w:r>
            <w:r>
              <w:rPr>
                <w:spacing w:val="-2"/>
                <w:sz w:val="24"/>
              </w:rPr>
              <w:t xml:space="preserve"> </w:t>
            </w:r>
            <w:r>
              <w:rPr>
                <w:sz w:val="24"/>
              </w:rPr>
              <w:t>Chemistry</w:t>
            </w:r>
          </w:p>
        </w:tc>
        <w:tc>
          <w:tcPr>
            <w:tcW w:w="686" w:type="dxa"/>
          </w:tcPr>
          <w:p w:rsidR="00924060" w:rsidRDefault="004C5865">
            <w:pPr>
              <w:pStyle w:val="TableParagraph"/>
              <w:spacing w:before="30"/>
              <w:ind w:left="278"/>
              <w:rPr>
                <w:sz w:val="24"/>
              </w:rPr>
            </w:pPr>
            <w:r>
              <w:rPr>
                <w:sz w:val="24"/>
              </w:rPr>
              <w:t>3</w:t>
            </w:r>
          </w:p>
        </w:tc>
        <w:tc>
          <w:tcPr>
            <w:tcW w:w="691" w:type="dxa"/>
          </w:tcPr>
          <w:p w:rsidR="00924060" w:rsidRDefault="004C5865">
            <w:pPr>
              <w:pStyle w:val="TableParagraph"/>
              <w:spacing w:before="30"/>
              <w:ind w:left="7"/>
              <w:jc w:val="center"/>
              <w:rPr>
                <w:sz w:val="24"/>
              </w:rPr>
            </w:pPr>
            <w:r>
              <w:rPr>
                <w:sz w:val="24"/>
              </w:rPr>
              <w:t>1</w:t>
            </w:r>
          </w:p>
        </w:tc>
        <w:tc>
          <w:tcPr>
            <w:tcW w:w="825" w:type="dxa"/>
          </w:tcPr>
          <w:p w:rsidR="00924060" w:rsidRDefault="004C5865">
            <w:pPr>
              <w:pStyle w:val="TableParagraph"/>
              <w:spacing w:before="30"/>
              <w:ind w:left="8"/>
              <w:jc w:val="center"/>
              <w:rPr>
                <w:sz w:val="24"/>
              </w:rPr>
            </w:pPr>
            <w:r>
              <w:rPr>
                <w:sz w:val="24"/>
              </w:rPr>
              <w:t>0</w:t>
            </w:r>
          </w:p>
        </w:tc>
        <w:tc>
          <w:tcPr>
            <w:tcW w:w="1021" w:type="dxa"/>
          </w:tcPr>
          <w:p w:rsidR="00924060" w:rsidRDefault="004C5865">
            <w:pPr>
              <w:pStyle w:val="TableParagraph"/>
              <w:spacing w:before="30"/>
              <w:ind w:left="6"/>
              <w:jc w:val="center"/>
              <w:rPr>
                <w:sz w:val="24"/>
              </w:rPr>
            </w:pPr>
            <w:r>
              <w:rPr>
                <w:sz w:val="24"/>
              </w:rPr>
              <w:t>4</w:t>
            </w:r>
          </w:p>
        </w:tc>
      </w:tr>
      <w:tr w:rsidR="00924060" w:rsidTr="000E1E66">
        <w:trPr>
          <w:trHeight w:val="635"/>
        </w:trPr>
        <w:tc>
          <w:tcPr>
            <w:tcW w:w="658" w:type="dxa"/>
            <w:tcBorders>
              <w:bottom w:val="single" w:sz="6" w:space="0" w:color="000000"/>
            </w:tcBorders>
          </w:tcPr>
          <w:p w:rsidR="00924060" w:rsidRDefault="004C5865">
            <w:pPr>
              <w:pStyle w:val="TableParagraph"/>
              <w:spacing w:before="174"/>
              <w:ind w:left="42" w:right="2"/>
              <w:jc w:val="center"/>
              <w:rPr>
                <w:sz w:val="24"/>
              </w:rPr>
            </w:pPr>
            <w:r>
              <w:rPr>
                <w:sz w:val="24"/>
              </w:rPr>
              <w:t>4.</w:t>
            </w:r>
          </w:p>
        </w:tc>
        <w:tc>
          <w:tcPr>
            <w:tcW w:w="1215" w:type="dxa"/>
            <w:tcBorders>
              <w:bottom w:val="single" w:sz="6" w:space="0" w:color="000000"/>
            </w:tcBorders>
          </w:tcPr>
          <w:p w:rsidR="00924060" w:rsidRDefault="004C5865">
            <w:pPr>
              <w:pStyle w:val="TableParagraph"/>
              <w:spacing w:before="150"/>
              <w:ind w:left="107" w:right="102"/>
              <w:jc w:val="center"/>
              <w:rPr>
                <w:sz w:val="24"/>
              </w:rPr>
            </w:pPr>
            <w:r>
              <w:rPr>
                <w:sz w:val="24"/>
              </w:rPr>
              <w:t>ESC</w:t>
            </w:r>
          </w:p>
        </w:tc>
        <w:tc>
          <w:tcPr>
            <w:tcW w:w="1128" w:type="dxa"/>
            <w:tcBorders>
              <w:bottom w:val="single" w:sz="6" w:space="0" w:color="000000"/>
            </w:tcBorders>
          </w:tcPr>
          <w:p w:rsidR="00924060" w:rsidRDefault="006578D9">
            <w:pPr>
              <w:pStyle w:val="TableParagraph"/>
              <w:spacing w:before="150"/>
              <w:ind w:left="198" w:right="198"/>
              <w:jc w:val="center"/>
              <w:rPr>
                <w:sz w:val="24"/>
              </w:rPr>
            </w:pPr>
            <w:r>
              <w:rPr>
                <w:sz w:val="24"/>
              </w:rPr>
              <w:t>C</w:t>
            </w:r>
            <w:r w:rsidR="00FD1FAD">
              <w:rPr>
                <w:sz w:val="24"/>
              </w:rPr>
              <w:t>0B12</w:t>
            </w:r>
          </w:p>
        </w:tc>
        <w:tc>
          <w:tcPr>
            <w:tcW w:w="3582" w:type="dxa"/>
            <w:tcBorders>
              <w:bottom w:val="single" w:sz="6" w:space="0" w:color="000000"/>
            </w:tcBorders>
          </w:tcPr>
          <w:p w:rsidR="00924060" w:rsidRDefault="00FD1FAD">
            <w:pPr>
              <w:pStyle w:val="TableParagraph"/>
              <w:spacing w:before="41"/>
              <w:ind w:left="105"/>
              <w:rPr>
                <w:sz w:val="24"/>
              </w:rPr>
            </w:pPr>
            <w:r>
              <w:rPr>
                <w:sz w:val="24"/>
              </w:rPr>
              <w:t>Engineering Physics</w:t>
            </w:r>
          </w:p>
        </w:tc>
        <w:tc>
          <w:tcPr>
            <w:tcW w:w="686" w:type="dxa"/>
            <w:tcBorders>
              <w:bottom w:val="single" w:sz="6" w:space="0" w:color="000000"/>
            </w:tcBorders>
          </w:tcPr>
          <w:p w:rsidR="00924060" w:rsidRDefault="004C5865">
            <w:pPr>
              <w:pStyle w:val="TableParagraph"/>
              <w:spacing w:before="150"/>
              <w:ind w:left="278"/>
              <w:rPr>
                <w:sz w:val="24"/>
              </w:rPr>
            </w:pPr>
            <w:r>
              <w:rPr>
                <w:sz w:val="24"/>
              </w:rPr>
              <w:t>3</w:t>
            </w:r>
          </w:p>
        </w:tc>
        <w:tc>
          <w:tcPr>
            <w:tcW w:w="691" w:type="dxa"/>
            <w:tcBorders>
              <w:bottom w:val="single" w:sz="6" w:space="0" w:color="000000"/>
            </w:tcBorders>
          </w:tcPr>
          <w:p w:rsidR="00924060" w:rsidRDefault="004C5865">
            <w:pPr>
              <w:pStyle w:val="TableParagraph"/>
              <w:spacing w:before="150"/>
              <w:ind w:left="7"/>
              <w:jc w:val="center"/>
              <w:rPr>
                <w:sz w:val="24"/>
              </w:rPr>
            </w:pPr>
            <w:r>
              <w:rPr>
                <w:sz w:val="24"/>
              </w:rPr>
              <w:t>0</w:t>
            </w:r>
          </w:p>
        </w:tc>
        <w:tc>
          <w:tcPr>
            <w:tcW w:w="825" w:type="dxa"/>
            <w:tcBorders>
              <w:bottom w:val="single" w:sz="6" w:space="0" w:color="000000"/>
            </w:tcBorders>
          </w:tcPr>
          <w:p w:rsidR="00924060" w:rsidRDefault="004C5865">
            <w:pPr>
              <w:pStyle w:val="TableParagraph"/>
              <w:spacing w:before="150"/>
              <w:ind w:left="8"/>
              <w:jc w:val="center"/>
              <w:rPr>
                <w:sz w:val="24"/>
              </w:rPr>
            </w:pPr>
            <w:r>
              <w:rPr>
                <w:sz w:val="24"/>
              </w:rPr>
              <w:t>0</w:t>
            </w:r>
          </w:p>
        </w:tc>
        <w:tc>
          <w:tcPr>
            <w:tcW w:w="1021" w:type="dxa"/>
            <w:tcBorders>
              <w:bottom w:val="single" w:sz="6" w:space="0" w:color="000000"/>
            </w:tcBorders>
          </w:tcPr>
          <w:p w:rsidR="00924060" w:rsidRDefault="00FD1FAD">
            <w:pPr>
              <w:pStyle w:val="TableParagraph"/>
              <w:spacing w:before="150"/>
              <w:ind w:left="6"/>
              <w:jc w:val="center"/>
              <w:rPr>
                <w:sz w:val="24"/>
              </w:rPr>
            </w:pPr>
            <w:r>
              <w:rPr>
                <w:sz w:val="24"/>
              </w:rPr>
              <w:t>4</w:t>
            </w:r>
          </w:p>
        </w:tc>
      </w:tr>
      <w:tr w:rsidR="00924060" w:rsidTr="000E1E66">
        <w:trPr>
          <w:trHeight w:val="381"/>
        </w:trPr>
        <w:tc>
          <w:tcPr>
            <w:tcW w:w="658" w:type="dxa"/>
            <w:tcBorders>
              <w:top w:val="single" w:sz="6" w:space="0" w:color="000000"/>
            </w:tcBorders>
          </w:tcPr>
          <w:p w:rsidR="00924060" w:rsidRDefault="00AF1A77">
            <w:pPr>
              <w:pStyle w:val="TableParagraph"/>
              <w:spacing w:before="42"/>
              <w:ind w:left="42" w:right="2"/>
              <w:jc w:val="center"/>
              <w:rPr>
                <w:sz w:val="24"/>
              </w:rPr>
            </w:pPr>
            <w:r>
              <w:rPr>
                <w:sz w:val="24"/>
              </w:rPr>
              <w:t>5.</w:t>
            </w:r>
          </w:p>
        </w:tc>
        <w:tc>
          <w:tcPr>
            <w:tcW w:w="1215" w:type="dxa"/>
            <w:tcBorders>
              <w:top w:val="single" w:sz="6" w:space="0" w:color="000000"/>
            </w:tcBorders>
          </w:tcPr>
          <w:p w:rsidR="00924060" w:rsidRDefault="004C5865">
            <w:pPr>
              <w:pStyle w:val="TableParagraph"/>
              <w:spacing w:before="23"/>
              <w:ind w:left="107" w:right="102"/>
              <w:jc w:val="center"/>
              <w:rPr>
                <w:sz w:val="24"/>
              </w:rPr>
            </w:pPr>
            <w:r>
              <w:rPr>
                <w:sz w:val="24"/>
              </w:rPr>
              <w:t>ESC</w:t>
            </w:r>
          </w:p>
        </w:tc>
        <w:tc>
          <w:tcPr>
            <w:tcW w:w="1128" w:type="dxa"/>
            <w:tcBorders>
              <w:top w:val="single" w:sz="6" w:space="0" w:color="000000"/>
            </w:tcBorders>
          </w:tcPr>
          <w:p w:rsidR="00924060" w:rsidRDefault="006578D9">
            <w:pPr>
              <w:pStyle w:val="TableParagraph"/>
              <w:spacing w:before="23"/>
              <w:ind w:left="198" w:right="198"/>
              <w:jc w:val="center"/>
              <w:rPr>
                <w:sz w:val="24"/>
              </w:rPr>
            </w:pPr>
            <w:r>
              <w:rPr>
                <w:sz w:val="24"/>
              </w:rPr>
              <w:t>C</w:t>
            </w:r>
            <w:r w:rsidR="00C879AB">
              <w:rPr>
                <w:sz w:val="24"/>
              </w:rPr>
              <w:t>0553</w:t>
            </w:r>
          </w:p>
        </w:tc>
        <w:tc>
          <w:tcPr>
            <w:tcW w:w="3582" w:type="dxa"/>
            <w:tcBorders>
              <w:top w:val="single" w:sz="6" w:space="0" w:color="000000"/>
            </w:tcBorders>
          </w:tcPr>
          <w:p w:rsidR="00924060" w:rsidRDefault="004C5865">
            <w:pPr>
              <w:pStyle w:val="TableParagraph"/>
              <w:spacing w:before="23"/>
              <w:ind w:left="105"/>
              <w:rPr>
                <w:sz w:val="24"/>
              </w:rPr>
            </w:pPr>
            <w:r>
              <w:rPr>
                <w:sz w:val="24"/>
              </w:rPr>
              <w:t>Basic</w:t>
            </w:r>
            <w:r>
              <w:rPr>
                <w:spacing w:val="-1"/>
                <w:sz w:val="24"/>
              </w:rPr>
              <w:t xml:space="preserve"> </w:t>
            </w:r>
            <w:r>
              <w:rPr>
                <w:sz w:val="24"/>
              </w:rPr>
              <w:t>Python</w:t>
            </w:r>
            <w:r>
              <w:rPr>
                <w:spacing w:val="-6"/>
                <w:sz w:val="24"/>
              </w:rPr>
              <w:t xml:space="preserve"> </w:t>
            </w:r>
            <w:r>
              <w:rPr>
                <w:sz w:val="24"/>
              </w:rPr>
              <w:t>Programming Lab</w:t>
            </w:r>
          </w:p>
        </w:tc>
        <w:tc>
          <w:tcPr>
            <w:tcW w:w="686" w:type="dxa"/>
            <w:tcBorders>
              <w:top w:val="single" w:sz="6" w:space="0" w:color="000000"/>
            </w:tcBorders>
          </w:tcPr>
          <w:p w:rsidR="00924060" w:rsidRDefault="004C5865">
            <w:pPr>
              <w:pStyle w:val="TableParagraph"/>
              <w:spacing w:before="23"/>
              <w:ind w:left="278"/>
              <w:rPr>
                <w:sz w:val="24"/>
              </w:rPr>
            </w:pPr>
            <w:r>
              <w:rPr>
                <w:sz w:val="24"/>
              </w:rPr>
              <w:t>0</w:t>
            </w:r>
          </w:p>
        </w:tc>
        <w:tc>
          <w:tcPr>
            <w:tcW w:w="691" w:type="dxa"/>
            <w:tcBorders>
              <w:top w:val="single" w:sz="6" w:space="0" w:color="000000"/>
            </w:tcBorders>
          </w:tcPr>
          <w:p w:rsidR="00924060" w:rsidRDefault="004C5865">
            <w:pPr>
              <w:pStyle w:val="TableParagraph"/>
              <w:spacing w:before="23"/>
              <w:ind w:left="7"/>
              <w:jc w:val="center"/>
              <w:rPr>
                <w:sz w:val="24"/>
              </w:rPr>
            </w:pPr>
            <w:r>
              <w:rPr>
                <w:sz w:val="24"/>
              </w:rPr>
              <w:t>1</w:t>
            </w:r>
          </w:p>
        </w:tc>
        <w:tc>
          <w:tcPr>
            <w:tcW w:w="825" w:type="dxa"/>
            <w:tcBorders>
              <w:top w:val="single" w:sz="6" w:space="0" w:color="000000"/>
            </w:tcBorders>
          </w:tcPr>
          <w:p w:rsidR="00924060" w:rsidRDefault="004C5865">
            <w:pPr>
              <w:pStyle w:val="TableParagraph"/>
              <w:spacing w:before="23"/>
              <w:ind w:left="8"/>
              <w:jc w:val="center"/>
              <w:rPr>
                <w:sz w:val="24"/>
              </w:rPr>
            </w:pPr>
            <w:r>
              <w:rPr>
                <w:sz w:val="24"/>
              </w:rPr>
              <w:t>2</w:t>
            </w:r>
          </w:p>
        </w:tc>
        <w:tc>
          <w:tcPr>
            <w:tcW w:w="1021" w:type="dxa"/>
            <w:tcBorders>
              <w:top w:val="single" w:sz="6" w:space="0" w:color="000000"/>
            </w:tcBorders>
          </w:tcPr>
          <w:p w:rsidR="00924060" w:rsidRDefault="004C5865">
            <w:pPr>
              <w:pStyle w:val="TableParagraph"/>
              <w:spacing w:before="23"/>
              <w:ind w:left="6"/>
              <w:jc w:val="center"/>
              <w:rPr>
                <w:sz w:val="24"/>
              </w:rPr>
            </w:pPr>
            <w:r>
              <w:rPr>
                <w:sz w:val="24"/>
              </w:rPr>
              <w:t>2</w:t>
            </w:r>
          </w:p>
        </w:tc>
      </w:tr>
      <w:tr w:rsidR="00AF1A77" w:rsidTr="000E1E66">
        <w:trPr>
          <w:trHeight w:val="388"/>
        </w:trPr>
        <w:tc>
          <w:tcPr>
            <w:tcW w:w="658" w:type="dxa"/>
          </w:tcPr>
          <w:p w:rsidR="00AF1A77" w:rsidRDefault="00AF1A77" w:rsidP="00C879AB">
            <w:pPr>
              <w:pStyle w:val="TableParagraph"/>
              <w:spacing w:before="42"/>
              <w:ind w:left="42" w:right="2"/>
              <w:jc w:val="center"/>
              <w:rPr>
                <w:sz w:val="24"/>
              </w:rPr>
            </w:pPr>
            <w:r>
              <w:rPr>
                <w:sz w:val="24"/>
              </w:rPr>
              <w:t>6.</w:t>
            </w:r>
          </w:p>
        </w:tc>
        <w:tc>
          <w:tcPr>
            <w:tcW w:w="1215" w:type="dxa"/>
          </w:tcPr>
          <w:p w:rsidR="00AF1A77" w:rsidRDefault="00AF1A77">
            <w:pPr>
              <w:pStyle w:val="TableParagraph"/>
              <w:spacing w:before="30"/>
              <w:ind w:left="107" w:right="102"/>
              <w:jc w:val="center"/>
              <w:rPr>
                <w:sz w:val="24"/>
              </w:rPr>
            </w:pPr>
            <w:r>
              <w:rPr>
                <w:sz w:val="24"/>
              </w:rPr>
              <w:t>ESC</w:t>
            </w:r>
          </w:p>
        </w:tc>
        <w:tc>
          <w:tcPr>
            <w:tcW w:w="1128" w:type="dxa"/>
          </w:tcPr>
          <w:p w:rsidR="00AF1A77" w:rsidRDefault="006578D9">
            <w:pPr>
              <w:pStyle w:val="TableParagraph"/>
              <w:spacing w:before="30"/>
              <w:ind w:left="198" w:right="198"/>
              <w:jc w:val="center"/>
              <w:rPr>
                <w:sz w:val="24"/>
              </w:rPr>
            </w:pPr>
            <w:r>
              <w:rPr>
                <w:sz w:val="24"/>
              </w:rPr>
              <w:t>C</w:t>
            </w:r>
            <w:r w:rsidR="00AF1A77">
              <w:rPr>
                <w:sz w:val="24"/>
              </w:rPr>
              <w:t>0304</w:t>
            </w:r>
          </w:p>
        </w:tc>
        <w:tc>
          <w:tcPr>
            <w:tcW w:w="3582" w:type="dxa"/>
          </w:tcPr>
          <w:p w:rsidR="00AF1A77" w:rsidRDefault="00AF1A77">
            <w:pPr>
              <w:pStyle w:val="TableParagraph"/>
              <w:spacing w:before="30"/>
              <w:ind w:left="105"/>
              <w:rPr>
                <w:sz w:val="24"/>
              </w:rPr>
            </w:pPr>
            <w:r>
              <w:rPr>
                <w:sz w:val="24"/>
              </w:rPr>
              <w:t>Engineering</w:t>
            </w:r>
            <w:r>
              <w:rPr>
                <w:spacing w:val="-2"/>
                <w:sz w:val="24"/>
              </w:rPr>
              <w:t xml:space="preserve"> </w:t>
            </w:r>
            <w:r>
              <w:rPr>
                <w:sz w:val="24"/>
              </w:rPr>
              <w:t>Mechanics</w:t>
            </w:r>
            <w:r>
              <w:rPr>
                <w:spacing w:val="-4"/>
                <w:sz w:val="24"/>
              </w:rPr>
              <w:t xml:space="preserve"> </w:t>
            </w:r>
            <w:r>
              <w:rPr>
                <w:sz w:val="24"/>
              </w:rPr>
              <w:t>Lab</w:t>
            </w:r>
          </w:p>
        </w:tc>
        <w:tc>
          <w:tcPr>
            <w:tcW w:w="686" w:type="dxa"/>
          </w:tcPr>
          <w:p w:rsidR="00AF1A77" w:rsidRDefault="00AF1A77">
            <w:pPr>
              <w:pStyle w:val="TableParagraph"/>
              <w:spacing w:before="30"/>
              <w:ind w:left="278"/>
              <w:rPr>
                <w:sz w:val="24"/>
              </w:rPr>
            </w:pPr>
            <w:r>
              <w:rPr>
                <w:sz w:val="24"/>
              </w:rPr>
              <w:t>0</w:t>
            </w:r>
          </w:p>
        </w:tc>
        <w:tc>
          <w:tcPr>
            <w:tcW w:w="691" w:type="dxa"/>
          </w:tcPr>
          <w:p w:rsidR="00AF1A77" w:rsidRDefault="00AF1A77">
            <w:pPr>
              <w:pStyle w:val="TableParagraph"/>
              <w:spacing w:before="30"/>
              <w:ind w:left="7"/>
              <w:jc w:val="center"/>
              <w:rPr>
                <w:sz w:val="24"/>
              </w:rPr>
            </w:pPr>
            <w:r>
              <w:rPr>
                <w:sz w:val="24"/>
              </w:rPr>
              <w:t>0</w:t>
            </w:r>
          </w:p>
        </w:tc>
        <w:tc>
          <w:tcPr>
            <w:tcW w:w="825" w:type="dxa"/>
          </w:tcPr>
          <w:p w:rsidR="00AF1A77" w:rsidRDefault="00AF1A77">
            <w:pPr>
              <w:pStyle w:val="TableParagraph"/>
              <w:spacing w:before="30"/>
              <w:ind w:left="8"/>
              <w:jc w:val="center"/>
              <w:rPr>
                <w:sz w:val="24"/>
              </w:rPr>
            </w:pPr>
            <w:r>
              <w:rPr>
                <w:sz w:val="24"/>
              </w:rPr>
              <w:t>2</w:t>
            </w:r>
          </w:p>
        </w:tc>
        <w:tc>
          <w:tcPr>
            <w:tcW w:w="1021" w:type="dxa"/>
          </w:tcPr>
          <w:p w:rsidR="00AF1A77" w:rsidRDefault="00AF1A77">
            <w:pPr>
              <w:pStyle w:val="TableParagraph"/>
              <w:spacing w:before="30"/>
              <w:ind w:left="6"/>
              <w:jc w:val="center"/>
              <w:rPr>
                <w:sz w:val="24"/>
              </w:rPr>
            </w:pPr>
            <w:r>
              <w:rPr>
                <w:sz w:val="24"/>
              </w:rPr>
              <w:t>1</w:t>
            </w:r>
          </w:p>
        </w:tc>
      </w:tr>
      <w:tr w:rsidR="00AF1A77" w:rsidTr="000E1E66">
        <w:trPr>
          <w:trHeight w:val="388"/>
        </w:trPr>
        <w:tc>
          <w:tcPr>
            <w:tcW w:w="658" w:type="dxa"/>
          </w:tcPr>
          <w:p w:rsidR="00AF1A77" w:rsidRDefault="00AF1A77" w:rsidP="00C879AB">
            <w:pPr>
              <w:pStyle w:val="TableParagraph"/>
              <w:spacing w:before="49"/>
              <w:ind w:left="42" w:right="2"/>
              <w:jc w:val="center"/>
              <w:rPr>
                <w:sz w:val="24"/>
              </w:rPr>
            </w:pPr>
            <w:r>
              <w:rPr>
                <w:sz w:val="24"/>
              </w:rPr>
              <w:t>7.</w:t>
            </w:r>
          </w:p>
        </w:tc>
        <w:tc>
          <w:tcPr>
            <w:tcW w:w="1215" w:type="dxa"/>
          </w:tcPr>
          <w:p w:rsidR="00AF1A77" w:rsidRDefault="00AF1A77">
            <w:pPr>
              <w:pStyle w:val="TableParagraph"/>
              <w:spacing w:before="30"/>
              <w:ind w:left="107" w:right="102"/>
              <w:jc w:val="center"/>
              <w:rPr>
                <w:sz w:val="24"/>
              </w:rPr>
            </w:pPr>
            <w:r>
              <w:rPr>
                <w:sz w:val="24"/>
              </w:rPr>
              <w:t>BSC</w:t>
            </w:r>
          </w:p>
        </w:tc>
        <w:tc>
          <w:tcPr>
            <w:tcW w:w="1128" w:type="dxa"/>
          </w:tcPr>
          <w:p w:rsidR="00AF1A77" w:rsidRDefault="006578D9">
            <w:pPr>
              <w:pStyle w:val="TableParagraph"/>
              <w:spacing w:before="30"/>
              <w:ind w:left="198" w:right="198"/>
              <w:jc w:val="center"/>
              <w:rPr>
                <w:sz w:val="24"/>
              </w:rPr>
            </w:pPr>
            <w:r>
              <w:rPr>
                <w:sz w:val="24"/>
              </w:rPr>
              <w:t>C</w:t>
            </w:r>
            <w:r w:rsidR="00AF1A77">
              <w:rPr>
                <w:sz w:val="24"/>
              </w:rPr>
              <w:t>0B18</w:t>
            </w:r>
          </w:p>
        </w:tc>
        <w:tc>
          <w:tcPr>
            <w:tcW w:w="3582" w:type="dxa"/>
          </w:tcPr>
          <w:p w:rsidR="00AF1A77" w:rsidRDefault="00AF1A77">
            <w:pPr>
              <w:pStyle w:val="TableParagraph"/>
              <w:spacing w:before="30"/>
              <w:ind w:left="105"/>
              <w:rPr>
                <w:sz w:val="24"/>
              </w:rPr>
            </w:pPr>
            <w:r>
              <w:rPr>
                <w:sz w:val="24"/>
              </w:rPr>
              <w:t>Engineering</w:t>
            </w:r>
            <w:r>
              <w:rPr>
                <w:spacing w:val="-1"/>
                <w:sz w:val="24"/>
              </w:rPr>
              <w:t xml:space="preserve"> </w:t>
            </w:r>
            <w:r>
              <w:rPr>
                <w:sz w:val="24"/>
              </w:rPr>
              <w:t>Chemistry</w:t>
            </w:r>
            <w:r>
              <w:rPr>
                <w:spacing w:val="-10"/>
                <w:sz w:val="24"/>
              </w:rPr>
              <w:t xml:space="preserve"> </w:t>
            </w:r>
            <w:r>
              <w:rPr>
                <w:sz w:val="24"/>
              </w:rPr>
              <w:t>Lab</w:t>
            </w:r>
          </w:p>
        </w:tc>
        <w:tc>
          <w:tcPr>
            <w:tcW w:w="686" w:type="dxa"/>
          </w:tcPr>
          <w:p w:rsidR="00AF1A77" w:rsidRDefault="00AF1A77">
            <w:pPr>
              <w:pStyle w:val="TableParagraph"/>
              <w:spacing w:before="30"/>
              <w:ind w:left="278"/>
              <w:rPr>
                <w:sz w:val="24"/>
              </w:rPr>
            </w:pPr>
            <w:r>
              <w:rPr>
                <w:sz w:val="24"/>
              </w:rPr>
              <w:t>0</w:t>
            </w:r>
          </w:p>
        </w:tc>
        <w:tc>
          <w:tcPr>
            <w:tcW w:w="691" w:type="dxa"/>
          </w:tcPr>
          <w:p w:rsidR="00AF1A77" w:rsidRDefault="00AF1A77">
            <w:pPr>
              <w:pStyle w:val="TableParagraph"/>
              <w:spacing w:before="30"/>
              <w:ind w:left="7"/>
              <w:jc w:val="center"/>
              <w:rPr>
                <w:sz w:val="24"/>
              </w:rPr>
            </w:pPr>
            <w:r>
              <w:rPr>
                <w:sz w:val="24"/>
              </w:rPr>
              <w:t>0</w:t>
            </w:r>
          </w:p>
        </w:tc>
        <w:tc>
          <w:tcPr>
            <w:tcW w:w="825" w:type="dxa"/>
          </w:tcPr>
          <w:p w:rsidR="00AF1A77" w:rsidRDefault="00AF1A77">
            <w:pPr>
              <w:pStyle w:val="TableParagraph"/>
              <w:spacing w:before="30"/>
              <w:ind w:left="8"/>
              <w:jc w:val="center"/>
              <w:rPr>
                <w:sz w:val="24"/>
              </w:rPr>
            </w:pPr>
            <w:r>
              <w:rPr>
                <w:sz w:val="24"/>
              </w:rPr>
              <w:t>2</w:t>
            </w:r>
          </w:p>
        </w:tc>
        <w:tc>
          <w:tcPr>
            <w:tcW w:w="1021" w:type="dxa"/>
          </w:tcPr>
          <w:p w:rsidR="00AF1A77" w:rsidRDefault="00AF1A77">
            <w:pPr>
              <w:pStyle w:val="TableParagraph"/>
              <w:spacing w:before="30"/>
              <w:ind w:left="6"/>
              <w:jc w:val="center"/>
              <w:rPr>
                <w:sz w:val="24"/>
              </w:rPr>
            </w:pPr>
            <w:r>
              <w:rPr>
                <w:sz w:val="24"/>
              </w:rPr>
              <w:t>1</w:t>
            </w:r>
          </w:p>
        </w:tc>
      </w:tr>
      <w:tr w:rsidR="00AF1A77" w:rsidTr="000E1E66">
        <w:trPr>
          <w:trHeight w:val="638"/>
        </w:trPr>
        <w:tc>
          <w:tcPr>
            <w:tcW w:w="658" w:type="dxa"/>
          </w:tcPr>
          <w:p w:rsidR="00AF1A77" w:rsidRDefault="00AF1A77" w:rsidP="00C879AB">
            <w:pPr>
              <w:pStyle w:val="TableParagraph"/>
              <w:spacing w:before="49"/>
              <w:ind w:left="42" w:right="2"/>
              <w:jc w:val="center"/>
              <w:rPr>
                <w:sz w:val="24"/>
              </w:rPr>
            </w:pPr>
            <w:r>
              <w:rPr>
                <w:sz w:val="24"/>
              </w:rPr>
              <w:t>8.</w:t>
            </w:r>
          </w:p>
        </w:tc>
        <w:tc>
          <w:tcPr>
            <w:tcW w:w="1215" w:type="dxa"/>
          </w:tcPr>
          <w:p w:rsidR="00AF1A77" w:rsidRDefault="00AF1A77">
            <w:pPr>
              <w:pStyle w:val="TableParagraph"/>
              <w:spacing w:before="150"/>
              <w:ind w:left="107" w:right="102"/>
              <w:jc w:val="center"/>
              <w:rPr>
                <w:sz w:val="24"/>
              </w:rPr>
            </w:pPr>
            <w:r>
              <w:rPr>
                <w:sz w:val="24"/>
              </w:rPr>
              <w:t>ESC</w:t>
            </w:r>
          </w:p>
        </w:tc>
        <w:tc>
          <w:tcPr>
            <w:tcW w:w="1128" w:type="dxa"/>
          </w:tcPr>
          <w:p w:rsidR="00AF1A77" w:rsidRDefault="006578D9">
            <w:pPr>
              <w:pStyle w:val="TableParagraph"/>
              <w:spacing w:before="150"/>
              <w:ind w:left="198" w:right="198"/>
              <w:jc w:val="center"/>
              <w:rPr>
                <w:sz w:val="24"/>
              </w:rPr>
            </w:pPr>
            <w:r>
              <w:rPr>
                <w:sz w:val="24"/>
              </w:rPr>
              <w:t>C</w:t>
            </w:r>
            <w:r w:rsidR="00AF1A77">
              <w:rPr>
                <w:sz w:val="24"/>
              </w:rPr>
              <w:t>0B13</w:t>
            </w:r>
          </w:p>
        </w:tc>
        <w:tc>
          <w:tcPr>
            <w:tcW w:w="3582" w:type="dxa"/>
          </w:tcPr>
          <w:p w:rsidR="00AF1A77" w:rsidRDefault="00AF1A77">
            <w:pPr>
              <w:pStyle w:val="TableParagraph"/>
              <w:spacing w:before="41"/>
              <w:ind w:left="105"/>
              <w:rPr>
                <w:sz w:val="24"/>
              </w:rPr>
            </w:pPr>
            <w:r>
              <w:rPr>
                <w:sz w:val="24"/>
              </w:rPr>
              <w:t>Engineering Physics Lab</w:t>
            </w:r>
          </w:p>
        </w:tc>
        <w:tc>
          <w:tcPr>
            <w:tcW w:w="686" w:type="dxa"/>
          </w:tcPr>
          <w:p w:rsidR="00AF1A77" w:rsidRDefault="00AF1A77">
            <w:pPr>
              <w:pStyle w:val="TableParagraph"/>
              <w:spacing w:before="150"/>
              <w:ind w:left="278"/>
              <w:rPr>
                <w:sz w:val="24"/>
              </w:rPr>
            </w:pPr>
            <w:r>
              <w:rPr>
                <w:sz w:val="24"/>
              </w:rPr>
              <w:t>0</w:t>
            </w:r>
          </w:p>
        </w:tc>
        <w:tc>
          <w:tcPr>
            <w:tcW w:w="691" w:type="dxa"/>
          </w:tcPr>
          <w:p w:rsidR="00AF1A77" w:rsidRDefault="00AF1A77">
            <w:pPr>
              <w:pStyle w:val="TableParagraph"/>
              <w:spacing w:before="150"/>
              <w:ind w:left="7"/>
              <w:jc w:val="center"/>
              <w:rPr>
                <w:sz w:val="24"/>
              </w:rPr>
            </w:pPr>
            <w:r>
              <w:rPr>
                <w:sz w:val="24"/>
              </w:rPr>
              <w:t>0</w:t>
            </w:r>
          </w:p>
        </w:tc>
        <w:tc>
          <w:tcPr>
            <w:tcW w:w="825" w:type="dxa"/>
          </w:tcPr>
          <w:p w:rsidR="00AF1A77" w:rsidRDefault="00AF1A77">
            <w:pPr>
              <w:pStyle w:val="TableParagraph"/>
              <w:spacing w:before="150"/>
              <w:ind w:left="8"/>
              <w:jc w:val="center"/>
              <w:rPr>
                <w:sz w:val="24"/>
              </w:rPr>
            </w:pPr>
            <w:r>
              <w:rPr>
                <w:sz w:val="24"/>
              </w:rPr>
              <w:t>2</w:t>
            </w:r>
          </w:p>
        </w:tc>
        <w:tc>
          <w:tcPr>
            <w:tcW w:w="1021" w:type="dxa"/>
          </w:tcPr>
          <w:p w:rsidR="00AF1A77" w:rsidRDefault="00AF1A77">
            <w:pPr>
              <w:pStyle w:val="TableParagraph"/>
              <w:spacing w:before="150"/>
              <w:ind w:left="6"/>
              <w:jc w:val="center"/>
              <w:rPr>
                <w:sz w:val="24"/>
              </w:rPr>
            </w:pPr>
            <w:r>
              <w:rPr>
                <w:sz w:val="24"/>
              </w:rPr>
              <w:t>1</w:t>
            </w:r>
          </w:p>
        </w:tc>
      </w:tr>
      <w:tr w:rsidR="00AF1A77" w:rsidTr="000E1E66">
        <w:trPr>
          <w:trHeight w:val="638"/>
        </w:trPr>
        <w:tc>
          <w:tcPr>
            <w:tcW w:w="658" w:type="dxa"/>
          </w:tcPr>
          <w:p w:rsidR="00AF1A77" w:rsidRDefault="00AF1A77" w:rsidP="00C879AB">
            <w:pPr>
              <w:pStyle w:val="TableParagraph"/>
              <w:spacing w:before="174"/>
              <w:ind w:left="42" w:right="2"/>
              <w:jc w:val="center"/>
              <w:rPr>
                <w:sz w:val="24"/>
              </w:rPr>
            </w:pPr>
            <w:r>
              <w:rPr>
                <w:sz w:val="24"/>
              </w:rPr>
              <w:t>9.</w:t>
            </w:r>
          </w:p>
        </w:tc>
        <w:tc>
          <w:tcPr>
            <w:tcW w:w="1215" w:type="dxa"/>
          </w:tcPr>
          <w:p w:rsidR="00AF1A77" w:rsidRDefault="00C879AB">
            <w:pPr>
              <w:pStyle w:val="TableParagraph"/>
              <w:spacing w:before="150"/>
              <w:ind w:left="107" w:right="102"/>
              <w:jc w:val="center"/>
              <w:rPr>
                <w:sz w:val="24"/>
              </w:rPr>
            </w:pPr>
            <w:r>
              <w:rPr>
                <w:sz w:val="24"/>
              </w:rPr>
              <w:t>ESC</w:t>
            </w:r>
          </w:p>
        </w:tc>
        <w:tc>
          <w:tcPr>
            <w:tcW w:w="1128" w:type="dxa"/>
          </w:tcPr>
          <w:p w:rsidR="00AF1A77" w:rsidRDefault="006578D9">
            <w:pPr>
              <w:pStyle w:val="TableParagraph"/>
              <w:spacing w:before="150"/>
              <w:ind w:left="198" w:right="198"/>
              <w:jc w:val="center"/>
              <w:rPr>
                <w:sz w:val="24"/>
              </w:rPr>
            </w:pPr>
            <w:r>
              <w:rPr>
                <w:sz w:val="24"/>
              </w:rPr>
              <w:t>C</w:t>
            </w:r>
            <w:r w:rsidR="00C879AB">
              <w:rPr>
                <w:sz w:val="24"/>
              </w:rPr>
              <w:t>0301</w:t>
            </w:r>
          </w:p>
        </w:tc>
        <w:tc>
          <w:tcPr>
            <w:tcW w:w="3582" w:type="dxa"/>
          </w:tcPr>
          <w:p w:rsidR="00AF1A77" w:rsidRDefault="00C879AB">
            <w:pPr>
              <w:pStyle w:val="TableParagraph"/>
              <w:spacing w:before="41"/>
              <w:ind w:left="105"/>
              <w:rPr>
                <w:sz w:val="24"/>
              </w:rPr>
            </w:pPr>
            <w:r>
              <w:rPr>
                <w:sz w:val="24"/>
              </w:rPr>
              <w:t>Engineering Graphics</w:t>
            </w:r>
          </w:p>
        </w:tc>
        <w:tc>
          <w:tcPr>
            <w:tcW w:w="686" w:type="dxa"/>
          </w:tcPr>
          <w:p w:rsidR="00AF1A77" w:rsidRDefault="00C879AB">
            <w:pPr>
              <w:pStyle w:val="TableParagraph"/>
              <w:spacing w:before="150"/>
              <w:ind w:left="278"/>
              <w:rPr>
                <w:sz w:val="24"/>
              </w:rPr>
            </w:pPr>
            <w:r>
              <w:rPr>
                <w:sz w:val="24"/>
              </w:rPr>
              <w:t>1</w:t>
            </w:r>
          </w:p>
        </w:tc>
        <w:tc>
          <w:tcPr>
            <w:tcW w:w="691" w:type="dxa"/>
          </w:tcPr>
          <w:p w:rsidR="00AF1A77" w:rsidRDefault="00C879AB">
            <w:pPr>
              <w:pStyle w:val="TableParagraph"/>
              <w:spacing w:before="150"/>
              <w:ind w:left="7"/>
              <w:jc w:val="center"/>
              <w:rPr>
                <w:sz w:val="24"/>
              </w:rPr>
            </w:pPr>
            <w:r>
              <w:rPr>
                <w:sz w:val="24"/>
              </w:rPr>
              <w:t>0</w:t>
            </w:r>
          </w:p>
        </w:tc>
        <w:tc>
          <w:tcPr>
            <w:tcW w:w="825" w:type="dxa"/>
          </w:tcPr>
          <w:p w:rsidR="00AF1A77" w:rsidRDefault="00C879AB">
            <w:pPr>
              <w:pStyle w:val="TableParagraph"/>
              <w:spacing w:before="150"/>
              <w:ind w:left="8"/>
              <w:jc w:val="center"/>
              <w:rPr>
                <w:sz w:val="24"/>
              </w:rPr>
            </w:pPr>
            <w:r>
              <w:rPr>
                <w:sz w:val="24"/>
              </w:rPr>
              <w:t>4</w:t>
            </w:r>
          </w:p>
        </w:tc>
        <w:tc>
          <w:tcPr>
            <w:tcW w:w="1021" w:type="dxa"/>
          </w:tcPr>
          <w:p w:rsidR="00AF1A77" w:rsidRDefault="00C879AB">
            <w:pPr>
              <w:pStyle w:val="TableParagraph"/>
              <w:spacing w:before="150"/>
              <w:ind w:left="6"/>
              <w:jc w:val="center"/>
              <w:rPr>
                <w:sz w:val="24"/>
              </w:rPr>
            </w:pPr>
            <w:r>
              <w:rPr>
                <w:sz w:val="24"/>
              </w:rPr>
              <w:t>3</w:t>
            </w:r>
          </w:p>
        </w:tc>
      </w:tr>
      <w:tr w:rsidR="00AF1A77" w:rsidTr="000E1E66">
        <w:trPr>
          <w:trHeight w:val="388"/>
        </w:trPr>
        <w:tc>
          <w:tcPr>
            <w:tcW w:w="6583" w:type="dxa"/>
            <w:gridSpan w:val="4"/>
          </w:tcPr>
          <w:p w:rsidR="00AF1A77" w:rsidRDefault="00AF1A77">
            <w:pPr>
              <w:pStyle w:val="TableParagraph"/>
              <w:spacing w:before="30"/>
              <w:ind w:right="99"/>
              <w:jc w:val="right"/>
              <w:rPr>
                <w:b/>
                <w:sz w:val="24"/>
              </w:rPr>
            </w:pPr>
            <w:r>
              <w:rPr>
                <w:b/>
                <w:sz w:val="24"/>
              </w:rPr>
              <w:t>Total</w:t>
            </w:r>
          </w:p>
        </w:tc>
        <w:tc>
          <w:tcPr>
            <w:tcW w:w="686" w:type="dxa"/>
          </w:tcPr>
          <w:p w:rsidR="00AF1A77" w:rsidRDefault="0019605D">
            <w:pPr>
              <w:pStyle w:val="TableParagraph"/>
              <w:spacing w:before="30"/>
              <w:ind w:left="220"/>
              <w:rPr>
                <w:b/>
                <w:sz w:val="24"/>
              </w:rPr>
            </w:pPr>
            <w:r>
              <w:rPr>
                <w:b/>
                <w:sz w:val="24"/>
              </w:rPr>
              <w:t>13</w:t>
            </w:r>
          </w:p>
        </w:tc>
        <w:tc>
          <w:tcPr>
            <w:tcW w:w="691" w:type="dxa"/>
          </w:tcPr>
          <w:p w:rsidR="00AF1A77" w:rsidRDefault="00AF1A77">
            <w:pPr>
              <w:pStyle w:val="TableParagraph"/>
              <w:spacing w:before="30"/>
              <w:ind w:left="7"/>
              <w:jc w:val="center"/>
              <w:rPr>
                <w:b/>
                <w:sz w:val="24"/>
              </w:rPr>
            </w:pPr>
            <w:r>
              <w:rPr>
                <w:b/>
                <w:sz w:val="24"/>
              </w:rPr>
              <w:t>3</w:t>
            </w:r>
          </w:p>
        </w:tc>
        <w:tc>
          <w:tcPr>
            <w:tcW w:w="825" w:type="dxa"/>
          </w:tcPr>
          <w:p w:rsidR="00AF1A77" w:rsidRDefault="0019605D">
            <w:pPr>
              <w:pStyle w:val="TableParagraph"/>
              <w:spacing w:before="30"/>
              <w:ind w:left="8"/>
              <w:jc w:val="center"/>
              <w:rPr>
                <w:b/>
                <w:sz w:val="24"/>
              </w:rPr>
            </w:pPr>
            <w:r>
              <w:rPr>
                <w:b/>
                <w:sz w:val="24"/>
              </w:rPr>
              <w:t>12</w:t>
            </w:r>
          </w:p>
        </w:tc>
        <w:tc>
          <w:tcPr>
            <w:tcW w:w="1021" w:type="dxa"/>
            <w:vMerge w:val="restart"/>
          </w:tcPr>
          <w:p w:rsidR="00AF1A77" w:rsidRDefault="00AF1A77">
            <w:pPr>
              <w:pStyle w:val="TableParagraph"/>
              <w:spacing w:before="231"/>
              <w:ind w:left="109" w:right="99"/>
              <w:jc w:val="center"/>
              <w:rPr>
                <w:b/>
                <w:sz w:val="24"/>
              </w:rPr>
            </w:pPr>
            <w:r>
              <w:rPr>
                <w:b/>
                <w:sz w:val="24"/>
              </w:rPr>
              <w:t>23</w:t>
            </w:r>
          </w:p>
        </w:tc>
      </w:tr>
      <w:tr w:rsidR="00AF1A77" w:rsidTr="000E1E66">
        <w:trPr>
          <w:trHeight w:val="388"/>
        </w:trPr>
        <w:tc>
          <w:tcPr>
            <w:tcW w:w="6583" w:type="dxa"/>
            <w:gridSpan w:val="4"/>
          </w:tcPr>
          <w:p w:rsidR="00AF1A77" w:rsidRDefault="00AF1A77">
            <w:pPr>
              <w:pStyle w:val="TableParagraph"/>
              <w:spacing w:before="30"/>
              <w:ind w:left="4374"/>
              <w:rPr>
                <w:b/>
                <w:sz w:val="24"/>
              </w:rPr>
            </w:pPr>
            <w:r>
              <w:rPr>
                <w:b/>
                <w:sz w:val="24"/>
              </w:rPr>
              <w:t>Total</w:t>
            </w:r>
            <w:r>
              <w:rPr>
                <w:b/>
                <w:spacing w:val="-12"/>
                <w:sz w:val="24"/>
              </w:rPr>
              <w:t xml:space="preserve"> </w:t>
            </w:r>
            <w:r>
              <w:rPr>
                <w:b/>
                <w:sz w:val="24"/>
              </w:rPr>
              <w:t>Contact</w:t>
            </w:r>
            <w:r>
              <w:rPr>
                <w:b/>
                <w:spacing w:val="-7"/>
                <w:sz w:val="24"/>
              </w:rPr>
              <w:t xml:space="preserve"> </w:t>
            </w:r>
            <w:r>
              <w:rPr>
                <w:b/>
                <w:sz w:val="24"/>
              </w:rPr>
              <w:t>Hours</w:t>
            </w:r>
          </w:p>
        </w:tc>
        <w:tc>
          <w:tcPr>
            <w:tcW w:w="2202" w:type="dxa"/>
            <w:gridSpan w:val="3"/>
          </w:tcPr>
          <w:p w:rsidR="00AF1A77" w:rsidRDefault="0019605D">
            <w:pPr>
              <w:pStyle w:val="TableParagraph"/>
              <w:spacing w:before="30"/>
              <w:ind w:left="959" w:right="952"/>
              <w:jc w:val="center"/>
              <w:rPr>
                <w:b/>
                <w:sz w:val="24"/>
              </w:rPr>
            </w:pPr>
            <w:r>
              <w:rPr>
                <w:b/>
                <w:sz w:val="24"/>
              </w:rPr>
              <w:t>28</w:t>
            </w:r>
          </w:p>
        </w:tc>
        <w:tc>
          <w:tcPr>
            <w:tcW w:w="1021" w:type="dxa"/>
            <w:vMerge/>
            <w:tcBorders>
              <w:top w:val="nil"/>
            </w:tcBorders>
          </w:tcPr>
          <w:p w:rsidR="00AF1A77" w:rsidRDefault="00AF1A77">
            <w:pPr>
              <w:rPr>
                <w:sz w:val="2"/>
                <w:szCs w:val="2"/>
              </w:rPr>
            </w:pPr>
          </w:p>
        </w:tc>
      </w:tr>
    </w:tbl>
    <w:p w:rsidR="00924060" w:rsidRDefault="00924060">
      <w:pPr>
        <w:rPr>
          <w:sz w:val="2"/>
          <w:szCs w:val="2"/>
        </w:rPr>
        <w:sectPr w:rsidR="00924060" w:rsidSect="000E1E66">
          <w:footerReference w:type="default" r:id="rId15"/>
          <w:type w:val="continuous"/>
          <w:pgSz w:w="12240" w:h="15840"/>
          <w:pgMar w:top="1440" w:right="1440" w:bottom="1440" w:left="1440" w:header="720" w:footer="720" w:gutter="0"/>
          <w:cols w:space="720"/>
          <w:docGrid w:linePitch="299"/>
        </w:sectPr>
      </w:pPr>
    </w:p>
    <w:tbl>
      <w:tblPr>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8"/>
        <w:gridCol w:w="1337"/>
        <w:gridCol w:w="1473"/>
        <w:gridCol w:w="3613"/>
        <w:gridCol w:w="671"/>
        <w:gridCol w:w="534"/>
        <w:gridCol w:w="535"/>
        <w:gridCol w:w="1070"/>
      </w:tblGrid>
      <w:tr w:rsidR="00924060" w:rsidTr="00292BAF">
        <w:trPr>
          <w:trHeight w:val="243"/>
        </w:trPr>
        <w:tc>
          <w:tcPr>
            <w:tcW w:w="10171" w:type="dxa"/>
            <w:gridSpan w:val="8"/>
          </w:tcPr>
          <w:p w:rsidR="00924060" w:rsidRDefault="00292BAF" w:rsidP="00292BAF">
            <w:pPr>
              <w:pStyle w:val="TableParagraph"/>
              <w:spacing w:line="258" w:lineRule="exact"/>
              <w:ind w:right="4526"/>
              <w:jc w:val="right"/>
              <w:rPr>
                <w:b/>
                <w:sz w:val="24"/>
              </w:rPr>
            </w:pPr>
            <w:r>
              <w:rPr>
                <w:b/>
                <w:sz w:val="24"/>
              </w:rPr>
              <w:lastRenderedPageBreak/>
              <w:t xml:space="preserve">                                                                                                                             </w:t>
            </w:r>
            <w:r w:rsidR="004C5865">
              <w:rPr>
                <w:b/>
                <w:sz w:val="24"/>
              </w:rPr>
              <w:t>SEMESTER-III</w:t>
            </w:r>
          </w:p>
        </w:tc>
      </w:tr>
      <w:tr w:rsidR="00924060" w:rsidTr="00292BAF">
        <w:trPr>
          <w:trHeight w:val="476"/>
        </w:trPr>
        <w:tc>
          <w:tcPr>
            <w:tcW w:w="938" w:type="dxa"/>
          </w:tcPr>
          <w:p w:rsidR="00924060" w:rsidRDefault="004C5865">
            <w:pPr>
              <w:pStyle w:val="TableParagraph"/>
              <w:spacing w:before="126"/>
              <w:ind w:left="137" w:right="131"/>
              <w:jc w:val="center"/>
              <w:rPr>
                <w:b/>
                <w:sz w:val="24"/>
              </w:rPr>
            </w:pPr>
            <w:r>
              <w:rPr>
                <w:b/>
                <w:sz w:val="24"/>
              </w:rPr>
              <w:t>Sl.</w:t>
            </w:r>
            <w:r>
              <w:rPr>
                <w:b/>
                <w:spacing w:val="1"/>
                <w:sz w:val="24"/>
              </w:rPr>
              <w:t xml:space="preserve"> </w:t>
            </w:r>
            <w:r>
              <w:rPr>
                <w:b/>
                <w:sz w:val="24"/>
              </w:rPr>
              <w:t>No.</w:t>
            </w:r>
          </w:p>
        </w:tc>
        <w:tc>
          <w:tcPr>
            <w:tcW w:w="1337" w:type="dxa"/>
          </w:tcPr>
          <w:p w:rsidR="00924060" w:rsidRDefault="004C5865">
            <w:pPr>
              <w:pStyle w:val="TableParagraph"/>
              <w:spacing w:before="126"/>
              <w:ind w:left="208" w:right="210"/>
              <w:jc w:val="center"/>
              <w:rPr>
                <w:b/>
                <w:sz w:val="24"/>
              </w:rPr>
            </w:pPr>
            <w:r>
              <w:rPr>
                <w:b/>
                <w:sz w:val="24"/>
              </w:rPr>
              <w:t>Category</w:t>
            </w:r>
          </w:p>
        </w:tc>
        <w:tc>
          <w:tcPr>
            <w:tcW w:w="1473" w:type="dxa"/>
          </w:tcPr>
          <w:p w:rsidR="00924060" w:rsidRDefault="004C5865">
            <w:pPr>
              <w:pStyle w:val="TableParagraph"/>
              <w:spacing w:before="126"/>
              <w:ind w:left="95" w:right="89"/>
              <w:jc w:val="center"/>
              <w:rPr>
                <w:b/>
                <w:sz w:val="24"/>
              </w:rPr>
            </w:pPr>
            <w:r>
              <w:rPr>
                <w:b/>
                <w:sz w:val="24"/>
              </w:rPr>
              <w:t>Course</w:t>
            </w:r>
            <w:r>
              <w:rPr>
                <w:b/>
                <w:spacing w:val="-1"/>
                <w:sz w:val="24"/>
              </w:rPr>
              <w:t xml:space="preserve"> </w:t>
            </w:r>
            <w:r>
              <w:rPr>
                <w:b/>
                <w:sz w:val="24"/>
              </w:rPr>
              <w:t>Code</w:t>
            </w:r>
          </w:p>
        </w:tc>
        <w:tc>
          <w:tcPr>
            <w:tcW w:w="3613" w:type="dxa"/>
          </w:tcPr>
          <w:p w:rsidR="00924060" w:rsidRDefault="004C5865">
            <w:pPr>
              <w:pStyle w:val="TableParagraph"/>
              <w:spacing w:before="126"/>
              <w:ind w:left="875"/>
              <w:rPr>
                <w:b/>
                <w:sz w:val="24"/>
              </w:rPr>
            </w:pPr>
            <w:r>
              <w:rPr>
                <w:b/>
                <w:sz w:val="24"/>
              </w:rPr>
              <w:t>Name of</w:t>
            </w:r>
            <w:r>
              <w:rPr>
                <w:b/>
                <w:spacing w:val="-2"/>
                <w:sz w:val="24"/>
              </w:rPr>
              <w:t xml:space="preserve"> </w:t>
            </w:r>
            <w:r>
              <w:rPr>
                <w:b/>
                <w:sz w:val="24"/>
              </w:rPr>
              <w:t>the Subject</w:t>
            </w:r>
          </w:p>
        </w:tc>
        <w:tc>
          <w:tcPr>
            <w:tcW w:w="671" w:type="dxa"/>
          </w:tcPr>
          <w:p w:rsidR="00924060" w:rsidRDefault="004C5865">
            <w:pPr>
              <w:pStyle w:val="TableParagraph"/>
              <w:spacing w:before="126"/>
              <w:ind w:right="264"/>
              <w:jc w:val="right"/>
              <w:rPr>
                <w:b/>
                <w:sz w:val="24"/>
              </w:rPr>
            </w:pPr>
            <w:r>
              <w:rPr>
                <w:b/>
                <w:sz w:val="24"/>
              </w:rPr>
              <w:t>L</w:t>
            </w:r>
          </w:p>
        </w:tc>
        <w:tc>
          <w:tcPr>
            <w:tcW w:w="534" w:type="dxa"/>
          </w:tcPr>
          <w:p w:rsidR="00924060" w:rsidRDefault="004C5865">
            <w:pPr>
              <w:pStyle w:val="TableParagraph"/>
              <w:spacing w:before="126"/>
              <w:ind w:left="8"/>
              <w:jc w:val="center"/>
              <w:rPr>
                <w:b/>
                <w:sz w:val="24"/>
              </w:rPr>
            </w:pPr>
            <w:r>
              <w:rPr>
                <w:b/>
                <w:sz w:val="24"/>
              </w:rPr>
              <w:t>T</w:t>
            </w:r>
          </w:p>
        </w:tc>
        <w:tc>
          <w:tcPr>
            <w:tcW w:w="535" w:type="dxa"/>
          </w:tcPr>
          <w:p w:rsidR="00924060" w:rsidRDefault="004C5865">
            <w:pPr>
              <w:pStyle w:val="TableParagraph"/>
              <w:spacing w:before="126"/>
              <w:ind w:left="5"/>
              <w:jc w:val="center"/>
              <w:rPr>
                <w:b/>
                <w:sz w:val="24"/>
              </w:rPr>
            </w:pPr>
            <w:r>
              <w:rPr>
                <w:b/>
                <w:sz w:val="24"/>
              </w:rPr>
              <w:t>P</w:t>
            </w:r>
          </w:p>
        </w:tc>
        <w:tc>
          <w:tcPr>
            <w:tcW w:w="1070" w:type="dxa"/>
          </w:tcPr>
          <w:p w:rsidR="00924060" w:rsidRDefault="004C5865">
            <w:pPr>
              <w:pStyle w:val="TableParagraph"/>
              <w:spacing w:before="126"/>
              <w:ind w:left="162" w:right="161"/>
              <w:jc w:val="center"/>
              <w:rPr>
                <w:b/>
                <w:sz w:val="24"/>
              </w:rPr>
            </w:pPr>
            <w:r>
              <w:rPr>
                <w:b/>
                <w:sz w:val="24"/>
              </w:rPr>
              <w:t>Credits</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1.</w:t>
            </w:r>
          </w:p>
        </w:tc>
        <w:tc>
          <w:tcPr>
            <w:tcW w:w="1337" w:type="dxa"/>
          </w:tcPr>
          <w:p w:rsidR="00924060" w:rsidRDefault="004C5865">
            <w:pPr>
              <w:pStyle w:val="TableParagraph"/>
              <w:spacing w:before="107"/>
              <w:ind w:left="208" w:right="202"/>
              <w:jc w:val="center"/>
              <w:rPr>
                <w:sz w:val="24"/>
              </w:rPr>
            </w:pPr>
            <w:r>
              <w:rPr>
                <w:sz w:val="24"/>
              </w:rPr>
              <w:t>BSC</w:t>
            </w:r>
          </w:p>
        </w:tc>
        <w:tc>
          <w:tcPr>
            <w:tcW w:w="1473" w:type="dxa"/>
          </w:tcPr>
          <w:p w:rsidR="00924060" w:rsidRDefault="006578D9">
            <w:pPr>
              <w:pStyle w:val="TableParagraph"/>
              <w:spacing w:before="107"/>
              <w:ind w:left="90" w:right="89"/>
              <w:jc w:val="center"/>
              <w:rPr>
                <w:sz w:val="24"/>
              </w:rPr>
            </w:pPr>
            <w:r>
              <w:rPr>
                <w:sz w:val="24"/>
              </w:rPr>
              <w:t>C0</w:t>
            </w:r>
            <w:r w:rsidR="004C5865">
              <w:rPr>
                <w:sz w:val="24"/>
              </w:rPr>
              <w:t>B02</w:t>
            </w:r>
          </w:p>
        </w:tc>
        <w:tc>
          <w:tcPr>
            <w:tcW w:w="3613" w:type="dxa"/>
          </w:tcPr>
          <w:p w:rsidR="00924060" w:rsidRDefault="004C5865">
            <w:pPr>
              <w:pStyle w:val="TableParagraph"/>
              <w:spacing w:before="107"/>
              <w:ind w:left="106"/>
              <w:rPr>
                <w:sz w:val="24"/>
              </w:rPr>
            </w:pPr>
            <w:r>
              <w:rPr>
                <w:sz w:val="24"/>
              </w:rPr>
              <w:t>Probability</w:t>
            </w:r>
            <w:r>
              <w:rPr>
                <w:spacing w:val="-8"/>
                <w:sz w:val="24"/>
              </w:rPr>
              <w:t xml:space="preserve"> </w:t>
            </w:r>
            <w:r>
              <w:rPr>
                <w:sz w:val="24"/>
              </w:rPr>
              <w:t>and</w:t>
            </w:r>
            <w:r>
              <w:rPr>
                <w:spacing w:val="-3"/>
                <w:sz w:val="24"/>
              </w:rPr>
              <w:t xml:space="preserve"> </w:t>
            </w:r>
            <w:r>
              <w:rPr>
                <w:sz w:val="24"/>
              </w:rPr>
              <w:t>Statistics</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2.</w:t>
            </w:r>
          </w:p>
        </w:tc>
        <w:tc>
          <w:tcPr>
            <w:tcW w:w="1337" w:type="dxa"/>
          </w:tcPr>
          <w:p w:rsidR="00924060" w:rsidRDefault="004C5865">
            <w:pPr>
              <w:pStyle w:val="TableParagraph"/>
              <w:spacing w:before="107"/>
              <w:ind w:left="208" w:right="202"/>
              <w:jc w:val="center"/>
              <w:rPr>
                <w:sz w:val="24"/>
              </w:rPr>
            </w:pPr>
            <w:r>
              <w:rPr>
                <w:sz w:val="24"/>
              </w:rPr>
              <w:t>ESC</w:t>
            </w:r>
          </w:p>
        </w:tc>
        <w:tc>
          <w:tcPr>
            <w:tcW w:w="1473" w:type="dxa"/>
          </w:tcPr>
          <w:p w:rsidR="00924060" w:rsidRDefault="006578D9">
            <w:pPr>
              <w:pStyle w:val="TableParagraph"/>
              <w:spacing w:before="107"/>
              <w:ind w:left="90" w:right="89"/>
              <w:jc w:val="center"/>
              <w:rPr>
                <w:sz w:val="24"/>
              </w:rPr>
            </w:pPr>
            <w:r>
              <w:rPr>
                <w:sz w:val="24"/>
              </w:rPr>
              <w:t>C</w:t>
            </w:r>
            <w:r w:rsidR="004C5865">
              <w:rPr>
                <w:sz w:val="24"/>
              </w:rPr>
              <w:t>0306</w:t>
            </w:r>
          </w:p>
        </w:tc>
        <w:tc>
          <w:tcPr>
            <w:tcW w:w="3613" w:type="dxa"/>
          </w:tcPr>
          <w:p w:rsidR="00924060" w:rsidRDefault="004C5865">
            <w:pPr>
              <w:pStyle w:val="TableParagraph"/>
              <w:spacing w:before="107"/>
              <w:ind w:left="106"/>
              <w:rPr>
                <w:sz w:val="24"/>
              </w:rPr>
            </w:pPr>
            <w:r>
              <w:rPr>
                <w:sz w:val="24"/>
              </w:rPr>
              <w:t>Mechanics</w:t>
            </w:r>
            <w:r>
              <w:rPr>
                <w:spacing w:val="-3"/>
                <w:sz w:val="24"/>
              </w:rPr>
              <w:t xml:space="preserve"> </w:t>
            </w:r>
            <w:r>
              <w:rPr>
                <w:sz w:val="24"/>
              </w:rPr>
              <w:t>of</w:t>
            </w:r>
            <w:r>
              <w:rPr>
                <w:spacing w:val="-8"/>
                <w:sz w:val="24"/>
              </w:rPr>
              <w:t xml:space="preserve"> </w:t>
            </w:r>
            <w:r>
              <w:rPr>
                <w:sz w:val="24"/>
              </w:rPr>
              <w:t>Solids</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3.</w:t>
            </w:r>
          </w:p>
        </w:tc>
        <w:tc>
          <w:tcPr>
            <w:tcW w:w="1337" w:type="dxa"/>
          </w:tcPr>
          <w:p w:rsidR="00924060" w:rsidRDefault="004C5865">
            <w:pPr>
              <w:pStyle w:val="TableParagraph"/>
              <w:spacing w:before="107"/>
              <w:ind w:left="208" w:right="202"/>
              <w:jc w:val="center"/>
              <w:rPr>
                <w:sz w:val="24"/>
              </w:rPr>
            </w:pPr>
            <w:r>
              <w:rPr>
                <w:sz w:val="24"/>
              </w:rPr>
              <w:t>ESC</w:t>
            </w:r>
          </w:p>
        </w:tc>
        <w:tc>
          <w:tcPr>
            <w:tcW w:w="1473" w:type="dxa"/>
          </w:tcPr>
          <w:p w:rsidR="00924060" w:rsidRDefault="006578D9">
            <w:pPr>
              <w:pStyle w:val="TableParagraph"/>
              <w:spacing w:line="268" w:lineRule="exact"/>
              <w:ind w:left="90" w:right="89"/>
              <w:jc w:val="center"/>
              <w:rPr>
                <w:sz w:val="24"/>
              </w:rPr>
            </w:pPr>
            <w:r>
              <w:rPr>
                <w:sz w:val="24"/>
              </w:rPr>
              <w:t>C</w:t>
            </w:r>
            <w:r w:rsidR="004C5865">
              <w:rPr>
                <w:sz w:val="24"/>
              </w:rPr>
              <w:t>0307</w:t>
            </w:r>
          </w:p>
        </w:tc>
        <w:tc>
          <w:tcPr>
            <w:tcW w:w="3613" w:type="dxa"/>
          </w:tcPr>
          <w:p w:rsidR="00924060" w:rsidRDefault="004C5865">
            <w:pPr>
              <w:pStyle w:val="TableParagraph"/>
              <w:spacing w:before="107"/>
              <w:ind w:left="106"/>
              <w:rPr>
                <w:sz w:val="24"/>
              </w:rPr>
            </w:pPr>
            <w:r>
              <w:rPr>
                <w:sz w:val="24"/>
              </w:rPr>
              <w:t>Metallurgy</w:t>
            </w:r>
            <w:r>
              <w:rPr>
                <w:spacing w:val="-5"/>
                <w:sz w:val="24"/>
              </w:rPr>
              <w:t xml:space="preserve"> </w:t>
            </w:r>
            <w:r>
              <w:rPr>
                <w:sz w:val="24"/>
              </w:rPr>
              <w:t>and</w:t>
            </w:r>
            <w:r>
              <w:rPr>
                <w:spacing w:val="-2"/>
                <w:sz w:val="24"/>
              </w:rPr>
              <w:t xml:space="preserve"> </w:t>
            </w:r>
            <w:r>
              <w:rPr>
                <w:sz w:val="24"/>
              </w:rPr>
              <w:t>Material</w:t>
            </w:r>
            <w:r>
              <w:rPr>
                <w:spacing w:val="-10"/>
                <w:sz w:val="24"/>
              </w:rPr>
              <w:t xml:space="preserve"> </w:t>
            </w:r>
            <w:r>
              <w:rPr>
                <w:sz w:val="24"/>
              </w:rPr>
              <w:t>Science</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4.</w:t>
            </w:r>
          </w:p>
        </w:tc>
        <w:tc>
          <w:tcPr>
            <w:tcW w:w="1337" w:type="dxa"/>
          </w:tcPr>
          <w:p w:rsidR="00924060" w:rsidRDefault="004C5865">
            <w:pPr>
              <w:pStyle w:val="TableParagraph"/>
              <w:spacing w:before="107"/>
              <w:ind w:left="208" w:right="202"/>
              <w:jc w:val="center"/>
              <w:rPr>
                <w:sz w:val="24"/>
              </w:rPr>
            </w:pPr>
            <w:r>
              <w:rPr>
                <w:sz w:val="24"/>
              </w:rPr>
              <w:t>PCC</w:t>
            </w:r>
          </w:p>
        </w:tc>
        <w:tc>
          <w:tcPr>
            <w:tcW w:w="1473" w:type="dxa"/>
          </w:tcPr>
          <w:p w:rsidR="00924060" w:rsidRDefault="006578D9">
            <w:pPr>
              <w:pStyle w:val="TableParagraph"/>
              <w:spacing w:line="268" w:lineRule="exact"/>
              <w:ind w:left="90" w:right="89"/>
              <w:jc w:val="center"/>
              <w:rPr>
                <w:sz w:val="24"/>
              </w:rPr>
            </w:pPr>
            <w:r>
              <w:rPr>
                <w:sz w:val="24"/>
              </w:rPr>
              <w:t>C</w:t>
            </w:r>
            <w:r w:rsidR="004C5865">
              <w:rPr>
                <w:sz w:val="24"/>
              </w:rPr>
              <w:t>0308</w:t>
            </w:r>
          </w:p>
        </w:tc>
        <w:tc>
          <w:tcPr>
            <w:tcW w:w="3613" w:type="dxa"/>
          </w:tcPr>
          <w:p w:rsidR="00924060" w:rsidRDefault="004C5865">
            <w:pPr>
              <w:pStyle w:val="TableParagraph"/>
              <w:spacing w:before="107"/>
              <w:ind w:left="106"/>
              <w:rPr>
                <w:sz w:val="24"/>
              </w:rPr>
            </w:pPr>
            <w:r>
              <w:rPr>
                <w:sz w:val="24"/>
              </w:rPr>
              <w:t>Kinematics</w:t>
            </w:r>
            <w:r>
              <w:rPr>
                <w:spacing w:val="-2"/>
                <w:sz w:val="24"/>
              </w:rPr>
              <w:t xml:space="preserve"> </w:t>
            </w:r>
            <w:r>
              <w:rPr>
                <w:sz w:val="24"/>
              </w:rPr>
              <w:t>of</w:t>
            </w:r>
            <w:r>
              <w:rPr>
                <w:spacing w:val="-8"/>
                <w:sz w:val="24"/>
              </w:rPr>
              <w:t xml:space="preserve"> </w:t>
            </w:r>
            <w:r>
              <w:rPr>
                <w:sz w:val="24"/>
              </w:rPr>
              <w:t>Machines</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5.</w:t>
            </w:r>
          </w:p>
        </w:tc>
        <w:tc>
          <w:tcPr>
            <w:tcW w:w="1337" w:type="dxa"/>
          </w:tcPr>
          <w:p w:rsidR="00924060" w:rsidRDefault="004C5865">
            <w:pPr>
              <w:pStyle w:val="TableParagraph"/>
              <w:spacing w:before="107"/>
              <w:ind w:left="208" w:right="202"/>
              <w:jc w:val="center"/>
              <w:rPr>
                <w:sz w:val="24"/>
              </w:rPr>
            </w:pPr>
            <w:r>
              <w:rPr>
                <w:sz w:val="24"/>
              </w:rPr>
              <w:t>PCC</w:t>
            </w:r>
          </w:p>
        </w:tc>
        <w:tc>
          <w:tcPr>
            <w:tcW w:w="1473" w:type="dxa"/>
          </w:tcPr>
          <w:p w:rsidR="00924060" w:rsidRDefault="006578D9">
            <w:pPr>
              <w:pStyle w:val="TableParagraph"/>
              <w:spacing w:line="268" w:lineRule="exact"/>
              <w:ind w:left="90" w:right="89"/>
              <w:jc w:val="center"/>
              <w:rPr>
                <w:sz w:val="24"/>
              </w:rPr>
            </w:pPr>
            <w:r>
              <w:rPr>
                <w:sz w:val="24"/>
              </w:rPr>
              <w:t>C</w:t>
            </w:r>
            <w:r w:rsidR="004C5865">
              <w:rPr>
                <w:sz w:val="24"/>
              </w:rPr>
              <w:t>0309</w:t>
            </w:r>
          </w:p>
        </w:tc>
        <w:tc>
          <w:tcPr>
            <w:tcW w:w="3613" w:type="dxa"/>
          </w:tcPr>
          <w:p w:rsidR="00924060" w:rsidRDefault="004C5865">
            <w:pPr>
              <w:pStyle w:val="TableParagraph"/>
              <w:spacing w:before="107"/>
              <w:ind w:left="106"/>
              <w:rPr>
                <w:sz w:val="24"/>
              </w:rPr>
            </w:pPr>
            <w:r>
              <w:rPr>
                <w:sz w:val="24"/>
              </w:rPr>
              <w:t>Thermodynamics</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11"/>
              <w:ind w:left="97" w:right="131"/>
              <w:jc w:val="center"/>
              <w:rPr>
                <w:sz w:val="24"/>
              </w:rPr>
            </w:pPr>
            <w:r>
              <w:rPr>
                <w:sz w:val="24"/>
              </w:rPr>
              <w:t>6.</w:t>
            </w:r>
          </w:p>
        </w:tc>
        <w:tc>
          <w:tcPr>
            <w:tcW w:w="1337" w:type="dxa"/>
          </w:tcPr>
          <w:p w:rsidR="00924060" w:rsidRDefault="004C5865">
            <w:pPr>
              <w:pStyle w:val="TableParagraph"/>
              <w:spacing w:before="111"/>
              <w:ind w:left="208" w:right="202"/>
              <w:jc w:val="center"/>
              <w:rPr>
                <w:sz w:val="24"/>
              </w:rPr>
            </w:pPr>
            <w:r>
              <w:rPr>
                <w:sz w:val="24"/>
              </w:rPr>
              <w:t>PCC</w:t>
            </w:r>
          </w:p>
        </w:tc>
        <w:tc>
          <w:tcPr>
            <w:tcW w:w="1473" w:type="dxa"/>
          </w:tcPr>
          <w:p w:rsidR="00924060" w:rsidRDefault="006578D9">
            <w:pPr>
              <w:pStyle w:val="TableParagraph"/>
              <w:spacing w:line="268" w:lineRule="exact"/>
              <w:ind w:left="90" w:right="89"/>
              <w:jc w:val="center"/>
              <w:rPr>
                <w:sz w:val="24"/>
              </w:rPr>
            </w:pPr>
            <w:r>
              <w:rPr>
                <w:sz w:val="24"/>
              </w:rPr>
              <w:t>C</w:t>
            </w:r>
            <w:r w:rsidR="004C5865">
              <w:rPr>
                <w:sz w:val="24"/>
              </w:rPr>
              <w:t>0310</w:t>
            </w:r>
          </w:p>
        </w:tc>
        <w:tc>
          <w:tcPr>
            <w:tcW w:w="3613" w:type="dxa"/>
          </w:tcPr>
          <w:p w:rsidR="00924060" w:rsidRDefault="004C5865">
            <w:pPr>
              <w:pStyle w:val="TableParagraph"/>
              <w:spacing w:before="111"/>
              <w:ind w:left="106"/>
              <w:rPr>
                <w:sz w:val="24"/>
              </w:rPr>
            </w:pPr>
            <w:r>
              <w:rPr>
                <w:spacing w:val="-1"/>
                <w:sz w:val="24"/>
              </w:rPr>
              <w:t>Production</w:t>
            </w:r>
            <w:r>
              <w:rPr>
                <w:spacing w:val="-12"/>
                <w:sz w:val="24"/>
              </w:rPr>
              <w:t xml:space="preserve"> </w:t>
            </w:r>
            <w:r>
              <w:rPr>
                <w:sz w:val="24"/>
              </w:rPr>
              <w:t>Technology</w:t>
            </w:r>
          </w:p>
        </w:tc>
        <w:tc>
          <w:tcPr>
            <w:tcW w:w="671" w:type="dxa"/>
          </w:tcPr>
          <w:p w:rsidR="00924060" w:rsidRDefault="004C5865">
            <w:pPr>
              <w:pStyle w:val="TableParagraph"/>
              <w:spacing w:before="111"/>
              <w:ind w:right="285"/>
              <w:jc w:val="right"/>
              <w:rPr>
                <w:sz w:val="24"/>
              </w:rPr>
            </w:pPr>
            <w:r>
              <w:rPr>
                <w:sz w:val="24"/>
              </w:rPr>
              <w:t>3</w:t>
            </w:r>
          </w:p>
        </w:tc>
        <w:tc>
          <w:tcPr>
            <w:tcW w:w="534" w:type="dxa"/>
          </w:tcPr>
          <w:p w:rsidR="00924060" w:rsidRDefault="004C5865">
            <w:pPr>
              <w:pStyle w:val="TableParagraph"/>
              <w:spacing w:before="111"/>
              <w:ind w:left="7"/>
              <w:jc w:val="center"/>
              <w:rPr>
                <w:sz w:val="24"/>
              </w:rPr>
            </w:pPr>
            <w:r>
              <w:rPr>
                <w:sz w:val="24"/>
              </w:rPr>
              <w:t>0</w:t>
            </w:r>
          </w:p>
        </w:tc>
        <w:tc>
          <w:tcPr>
            <w:tcW w:w="535" w:type="dxa"/>
          </w:tcPr>
          <w:p w:rsidR="00924060" w:rsidRDefault="004C5865">
            <w:pPr>
              <w:pStyle w:val="TableParagraph"/>
              <w:spacing w:before="111"/>
              <w:ind w:left="8"/>
              <w:jc w:val="center"/>
              <w:rPr>
                <w:sz w:val="24"/>
              </w:rPr>
            </w:pPr>
            <w:r>
              <w:rPr>
                <w:sz w:val="24"/>
              </w:rPr>
              <w:t>0</w:t>
            </w:r>
          </w:p>
        </w:tc>
        <w:tc>
          <w:tcPr>
            <w:tcW w:w="1070" w:type="dxa"/>
          </w:tcPr>
          <w:p w:rsidR="00924060" w:rsidRDefault="004C5865">
            <w:pPr>
              <w:pStyle w:val="TableParagraph"/>
              <w:spacing w:before="111"/>
              <w:ind w:left="9"/>
              <w:jc w:val="center"/>
              <w:rPr>
                <w:sz w:val="24"/>
              </w:rPr>
            </w:pPr>
            <w:r>
              <w:rPr>
                <w:sz w:val="24"/>
              </w:rPr>
              <w:t>3</w:t>
            </w:r>
          </w:p>
        </w:tc>
      </w:tr>
      <w:tr w:rsidR="00924060" w:rsidTr="00292BAF">
        <w:trPr>
          <w:trHeight w:val="485"/>
        </w:trPr>
        <w:tc>
          <w:tcPr>
            <w:tcW w:w="938" w:type="dxa"/>
          </w:tcPr>
          <w:p w:rsidR="00924060" w:rsidRDefault="006578D9">
            <w:pPr>
              <w:pStyle w:val="TableParagraph"/>
              <w:spacing w:before="131"/>
              <w:ind w:left="97" w:right="131"/>
              <w:jc w:val="center"/>
              <w:rPr>
                <w:sz w:val="24"/>
              </w:rPr>
            </w:pPr>
            <w:r>
              <w:rPr>
                <w:sz w:val="24"/>
              </w:rPr>
              <w:t>7</w:t>
            </w:r>
            <w:r w:rsidR="004C5865">
              <w:rPr>
                <w:sz w:val="24"/>
              </w:rPr>
              <w:t>.</w:t>
            </w:r>
          </w:p>
        </w:tc>
        <w:tc>
          <w:tcPr>
            <w:tcW w:w="1337" w:type="dxa"/>
          </w:tcPr>
          <w:p w:rsidR="00924060" w:rsidRDefault="004C5865">
            <w:pPr>
              <w:pStyle w:val="TableParagraph"/>
              <w:spacing w:before="131"/>
              <w:ind w:left="208" w:right="202"/>
              <w:jc w:val="center"/>
              <w:rPr>
                <w:sz w:val="24"/>
              </w:rPr>
            </w:pPr>
            <w:r>
              <w:rPr>
                <w:sz w:val="24"/>
              </w:rPr>
              <w:t>PCC</w:t>
            </w:r>
          </w:p>
        </w:tc>
        <w:tc>
          <w:tcPr>
            <w:tcW w:w="1473" w:type="dxa"/>
          </w:tcPr>
          <w:p w:rsidR="00924060" w:rsidRDefault="006578D9">
            <w:pPr>
              <w:pStyle w:val="TableParagraph"/>
              <w:spacing w:line="268" w:lineRule="exact"/>
              <w:ind w:left="90" w:right="89"/>
              <w:jc w:val="center"/>
              <w:rPr>
                <w:sz w:val="24"/>
              </w:rPr>
            </w:pPr>
            <w:r>
              <w:rPr>
                <w:sz w:val="24"/>
              </w:rPr>
              <w:t>C</w:t>
            </w:r>
            <w:r w:rsidR="004C5865">
              <w:rPr>
                <w:sz w:val="24"/>
              </w:rPr>
              <w:t>0311</w:t>
            </w:r>
          </w:p>
        </w:tc>
        <w:tc>
          <w:tcPr>
            <w:tcW w:w="3613" w:type="dxa"/>
          </w:tcPr>
          <w:p w:rsidR="00924060" w:rsidRDefault="004C5865">
            <w:pPr>
              <w:pStyle w:val="TableParagraph"/>
              <w:spacing w:line="268" w:lineRule="exact"/>
              <w:ind w:left="106"/>
              <w:rPr>
                <w:sz w:val="24"/>
              </w:rPr>
            </w:pPr>
            <w:r>
              <w:rPr>
                <w:sz w:val="24"/>
              </w:rPr>
              <w:t>Metallurgy</w:t>
            </w:r>
            <w:r>
              <w:rPr>
                <w:spacing w:val="-6"/>
                <w:sz w:val="24"/>
              </w:rPr>
              <w:t xml:space="preserve"> </w:t>
            </w:r>
            <w:r>
              <w:rPr>
                <w:sz w:val="24"/>
              </w:rPr>
              <w:t>and</w:t>
            </w:r>
            <w:r>
              <w:rPr>
                <w:spacing w:val="-2"/>
                <w:sz w:val="24"/>
              </w:rPr>
              <w:t xml:space="preserve"> </w:t>
            </w:r>
            <w:r>
              <w:rPr>
                <w:sz w:val="24"/>
              </w:rPr>
              <w:t>Mechanics</w:t>
            </w:r>
            <w:r>
              <w:rPr>
                <w:spacing w:val="-3"/>
                <w:sz w:val="24"/>
              </w:rPr>
              <w:t xml:space="preserve"> </w:t>
            </w:r>
            <w:r>
              <w:rPr>
                <w:sz w:val="24"/>
              </w:rPr>
              <w:t>of</w:t>
            </w:r>
            <w:r>
              <w:rPr>
                <w:spacing w:val="-9"/>
                <w:sz w:val="24"/>
              </w:rPr>
              <w:t xml:space="preserve"> </w:t>
            </w:r>
            <w:r>
              <w:rPr>
                <w:sz w:val="24"/>
              </w:rPr>
              <w:t>Solids</w:t>
            </w:r>
          </w:p>
          <w:p w:rsidR="00924060" w:rsidRDefault="004C5865">
            <w:pPr>
              <w:pStyle w:val="TableParagraph"/>
              <w:spacing w:before="2" w:line="261" w:lineRule="exact"/>
              <w:ind w:left="106"/>
              <w:rPr>
                <w:sz w:val="24"/>
              </w:rPr>
            </w:pPr>
            <w:r>
              <w:rPr>
                <w:sz w:val="24"/>
              </w:rPr>
              <w:t>Lab</w:t>
            </w:r>
          </w:p>
        </w:tc>
        <w:tc>
          <w:tcPr>
            <w:tcW w:w="671" w:type="dxa"/>
          </w:tcPr>
          <w:p w:rsidR="00924060" w:rsidRDefault="004C5865">
            <w:pPr>
              <w:pStyle w:val="TableParagraph"/>
              <w:spacing w:before="131"/>
              <w:ind w:right="285"/>
              <w:jc w:val="right"/>
              <w:rPr>
                <w:sz w:val="24"/>
              </w:rPr>
            </w:pPr>
            <w:r>
              <w:rPr>
                <w:sz w:val="24"/>
              </w:rPr>
              <w:t>0</w:t>
            </w:r>
          </w:p>
        </w:tc>
        <w:tc>
          <w:tcPr>
            <w:tcW w:w="534" w:type="dxa"/>
          </w:tcPr>
          <w:p w:rsidR="00924060" w:rsidRDefault="004C5865">
            <w:pPr>
              <w:pStyle w:val="TableParagraph"/>
              <w:spacing w:before="131"/>
              <w:ind w:left="7"/>
              <w:jc w:val="center"/>
              <w:rPr>
                <w:sz w:val="24"/>
              </w:rPr>
            </w:pPr>
            <w:r>
              <w:rPr>
                <w:sz w:val="24"/>
              </w:rPr>
              <w:t>0</w:t>
            </w:r>
          </w:p>
        </w:tc>
        <w:tc>
          <w:tcPr>
            <w:tcW w:w="535" w:type="dxa"/>
          </w:tcPr>
          <w:p w:rsidR="00924060" w:rsidRDefault="004C5865">
            <w:pPr>
              <w:pStyle w:val="TableParagraph"/>
              <w:spacing w:before="131"/>
              <w:ind w:left="8"/>
              <w:jc w:val="center"/>
              <w:rPr>
                <w:sz w:val="24"/>
              </w:rPr>
            </w:pPr>
            <w:r>
              <w:rPr>
                <w:sz w:val="24"/>
              </w:rPr>
              <w:t>2</w:t>
            </w:r>
          </w:p>
        </w:tc>
        <w:tc>
          <w:tcPr>
            <w:tcW w:w="1070" w:type="dxa"/>
          </w:tcPr>
          <w:p w:rsidR="00924060" w:rsidRDefault="004C5865">
            <w:pPr>
              <w:pStyle w:val="TableParagraph"/>
              <w:spacing w:before="131"/>
              <w:ind w:left="9"/>
              <w:jc w:val="center"/>
              <w:rPr>
                <w:sz w:val="24"/>
              </w:rPr>
            </w:pPr>
            <w:r>
              <w:rPr>
                <w:sz w:val="24"/>
              </w:rPr>
              <w:t>1</w:t>
            </w:r>
          </w:p>
        </w:tc>
      </w:tr>
      <w:tr w:rsidR="00924060" w:rsidTr="00292BAF">
        <w:trPr>
          <w:trHeight w:val="450"/>
        </w:trPr>
        <w:tc>
          <w:tcPr>
            <w:tcW w:w="938" w:type="dxa"/>
          </w:tcPr>
          <w:p w:rsidR="00924060" w:rsidRDefault="006578D9">
            <w:pPr>
              <w:pStyle w:val="TableParagraph"/>
              <w:spacing w:before="111"/>
              <w:ind w:left="97" w:right="131"/>
              <w:jc w:val="center"/>
              <w:rPr>
                <w:sz w:val="24"/>
              </w:rPr>
            </w:pPr>
            <w:r>
              <w:rPr>
                <w:sz w:val="24"/>
              </w:rPr>
              <w:t>8</w:t>
            </w:r>
            <w:r w:rsidR="004C5865">
              <w:rPr>
                <w:sz w:val="24"/>
              </w:rPr>
              <w:t>.</w:t>
            </w:r>
          </w:p>
        </w:tc>
        <w:tc>
          <w:tcPr>
            <w:tcW w:w="1337" w:type="dxa"/>
          </w:tcPr>
          <w:p w:rsidR="00924060" w:rsidRDefault="004C5865">
            <w:pPr>
              <w:pStyle w:val="TableParagraph"/>
              <w:spacing w:before="111"/>
              <w:ind w:left="208" w:right="202"/>
              <w:jc w:val="center"/>
              <w:rPr>
                <w:sz w:val="24"/>
              </w:rPr>
            </w:pPr>
            <w:r>
              <w:rPr>
                <w:sz w:val="24"/>
              </w:rPr>
              <w:t>PCC</w:t>
            </w:r>
          </w:p>
        </w:tc>
        <w:tc>
          <w:tcPr>
            <w:tcW w:w="1473" w:type="dxa"/>
          </w:tcPr>
          <w:p w:rsidR="00924060" w:rsidRDefault="006578D9">
            <w:pPr>
              <w:pStyle w:val="TableParagraph"/>
              <w:spacing w:line="273" w:lineRule="exact"/>
              <w:ind w:left="90" w:right="89"/>
              <w:jc w:val="center"/>
              <w:rPr>
                <w:sz w:val="24"/>
              </w:rPr>
            </w:pPr>
            <w:r>
              <w:rPr>
                <w:sz w:val="24"/>
              </w:rPr>
              <w:t>C</w:t>
            </w:r>
            <w:r w:rsidR="004C5865">
              <w:rPr>
                <w:sz w:val="24"/>
              </w:rPr>
              <w:t>0312</w:t>
            </w:r>
          </w:p>
        </w:tc>
        <w:tc>
          <w:tcPr>
            <w:tcW w:w="3613" w:type="dxa"/>
          </w:tcPr>
          <w:p w:rsidR="00924060" w:rsidRDefault="004C5865">
            <w:pPr>
              <w:pStyle w:val="TableParagraph"/>
              <w:spacing w:before="111"/>
              <w:ind w:left="106"/>
              <w:rPr>
                <w:sz w:val="24"/>
              </w:rPr>
            </w:pPr>
            <w:r>
              <w:rPr>
                <w:sz w:val="24"/>
              </w:rPr>
              <w:t>Production</w:t>
            </w:r>
            <w:r>
              <w:rPr>
                <w:spacing w:val="-13"/>
                <w:sz w:val="24"/>
              </w:rPr>
              <w:t xml:space="preserve"> </w:t>
            </w:r>
            <w:r>
              <w:rPr>
                <w:sz w:val="24"/>
              </w:rPr>
              <w:t>Technology</w:t>
            </w:r>
            <w:r>
              <w:rPr>
                <w:spacing w:val="-13"/>
                <w:sz w:val="24"/>
              </w:rPr>
              <w:t xml:space="preserve"> </w:t>
            </w:r>
            <w:r>
              <w:rPr>
                <w:sz w:val="24"/>
              </w:rPr>
              <w:t>Lab</w:t>
            </w:r>
          </w:p>
        </w:tc>
        <w:tc>
          <w:tcPr>
            <w:tcW w:w="671" w:type="dxa"/>
          </w:tcPr>
          <w:p w:rsidR="00924060" w:rsidRDefault="004C5865">
            <w:pPr>
              <w:pStyle w:val="TableParagraph"/>
              <w:spacing w:before="111"/>
              <w:ind w:right="285"/>
              <w:jc w:val="right"/>
              <w:rPr>
                <w:sz w:val="24"/>
              </w:rPr>
            </w:pPr>
            <w:r>
              <w:rPr>
                <w:sz w:val="24"/>
              </w:rPr>
              <w:t>0</w:t>
            </w:r>
          </w:p>
        </w:tc>
        <w:tc>
          <w:tcPr>
            <w:tcW w:w="534" w:type="dxa"/>
          </w:tcPr>
          <w:p w:rsidR="00924060" w:rsidRDefault="004C5865">
            <w:pPr>
              <w:pStyle w:val="TableParagraph"/>
              <w:spacing w:before="111"/>
              <w:ind w:left="7"/>
              <w:jc w:val="center"/>
              <w:rPr>
                <w:sz w:val="24"/>
              </w:rPr>
            </w:pPr>
            <w:r>
              <w:rPr>
                <w:sz w:val="24"/>
              </w:rPr>
              <w:t>0</w:t>
            </w:r>
          </w:p>
        </w:tc>
        <w:tc>
          <w:tcPr>
            <w:tcW w:w="535" w:type="dxa"/>
          </w:tcPr>
          <w:p w:rsidR="00924060" w:rsidRDefault="004C5865">
            <w:pPr>
              <w:pStyle w:val="TableParagraph"/>
              <w:spacing w:before="111"/>
              <w:ind w:left="8"/>
              <w:jc w:val="center"/>
              <w:rPr>
                <w:sz w:val="24"/>
              </w:rPr>
            </w:pPr>
            <w:r>
              <w:rPr>
                <w:sz w:val="24"/>
              </w:rPr>
              <w:t>2</w:t>
            </w:r>
          </w:p>
        </w:tc>
        <w:tc>
          <w:tcPr>
            <w:tcW w:w="1070" w:type="dxa"/>
          </w:tcPr>
          <w:p w:rsidR="00924060" w:rsidRDefault="004C5865">
            <w:pPr>
              <w:pStyle w:val="TableParagraph"/>
              <w:spacing w:before="111"/>
              <w:ind w:left="9"/>
              <w:jc w:val="center"/>
              <w:rPr>
                <w:sz w:val="24"/>
              </w:rPr>
            </w:pPr>
            <w:r>
              <w:rPr>
                <w:sz w:val="24"/>
              </w:rPr>
              <w:t>1</w:t>
            </w:r>
          </w:p>
        </w:tc>
      </w:tr>
      <w:tr w:rsidR="00924060" w:rsidTr="00292BAF">
        <w:trPr>
          <w:trHeight w:val="446"/>
        </w:trPr>
        <w:tc>
          <w:tcPr>
            <w:tcW w:w="938" w:type="dxa"/>
          </w:tcPr>
          <w:p w:rsidR="00924060" w:rsidRDefault="006578D9">
            <w:pPr>
              <w:pStyle w:val="TableParagraph"/>
              <w:spacing w:before="107"/>
              <w:ind w:left="137" w:right="54"/>
              <w:jc w:val="center"/>
              <w:rPr>
                <w:sz w:val="24"/>
              </w:rPr>
            </w:pPr>
            <w:r>
              <w:rPr>
                <w:sz w:val="24"/>
              </w:rPr>
              <w:t>9</w:t>
            </w:r>
            <w:r w:rsidR="004C5865">
              <w:rPr>
                <w:sz w:val="24"/>
              </w:rPr>
              <w:t>.</w:t>
            </w:r>
          </w:p>
        </w:tc>
        <w:tc>
          <w:tcPr>
            <w:tcW w:w="1337" w:type="dxa"/>
          </w:tcPr>
          <w:p w:rsidR="00924060" w:rsidRDefault="004C5865">
            <w:pPr>
              <w:pStyle w:val="TableParagraph"/>
              <w:spacing w:before="107"/>
              <w:ind w:left="208" w:right="208"/>
              <w:jc w:val="center"/>
              <w:rPr>
                <w:sz w:val="24"/>
              </w:rPr>
            </w:pPr>
            <w:r>
              <w:rPr>
                <w:sz w:val="24"/>
              </w:rPr>
              <w:t>MC</w:t>
            </w:r>
          </w:p>
        </w:tc>
        <w:tc>
          <w:tcPr>
            <w:tcW w:w="1473" w:type="dxa"/>
          </w:tcPr>
          <w:p w:rsidR="00924060" w:rsidRDefault="006578D9">
            <w:pPr>
              <w:pStyle w:val="TableParagraph"/>
              <w:spacing w:before="107"/>
              <w:ind w:left="88" w:right="89"/>
              <w:jc w:val="center"/>
              <w:rPr>
                <w:sz w:val="24"/>
              </w:rPr>
            </w:pPr>
            <w:r>
              <w:rPr>
                <w:sz w:val="24"/>
              </w:rPr>
              <w:t>C</w:t>
            </w:r>
            <w:r w:rsidR="004C5865">
              <w:rPr>
                <w:sz w:val="24"/>
              </w:rPr>
              <w:t>00M2</w:t>
            </w:r>
          </w:p>
        </w:tc>
        <w:tc>
          <w:tcPr>
            <w:tcW w:w="3613" w:type="dxa"/>
          </w:tcPr>
          <w:p w:rsidR="00924060" w:rsidRDefault="004C5865">
            <w:pPr>
              <w:pStyle w:val="TableParagraph"/>
              <w:spacing w:before="107"/>
              <w:ind w:left="106"/>
              <w:rPr>
                <w:sz w:val="24"/>
              </w:rPr>
            </w:pPr>
            <w:r>
              <w:rPr>
                <w:sz w:val="24"/>
              </w:rPr>
              <w:t>Environmental</w:t>
            </w:r>
            <w:r>
              <w:rPr>
                <w:spacing w:val="-11"/>
                <w:sz w:val="24"/>
              </w:rPr>
              <w:t xml:space="preserve"> </w:t>
            </w:r>
            <w:r>
              <w:rPr>
                <w:sz w:val="24"/>
              </w:rPr>
              <w:t>Sciences</w:t>
            </w:r>
          </w:p>
        </w:tc>
        <w:tc>
          <w:tcPr>
            <w:tcW w:w="671" w:type="dxa"/>
          </w:tcPr>
          <w:p w:rsidR="00924060" w:rsidRDefault="0019605D">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7"/>
              <w:jc w:val="center"/>
              <w:rPr>
                <w:sz w:val="24"/>
              </w:rPr>
            </w:pPr>
            <w:r>
              <w:rPr>
                <w:w w:val="99"/>
                <w:sz w:val="24"/>
              </w:rPr>
              <w:t>-</w:t>
            </w:r>
          </w:p>
        </w:tc>
      </w:tr>
      <w:tr w:rsidR="00924060" w:rsidTr="00292BAF">
        <w:trPr>
          <w:trHeight w:val="240"/>
        </w:trPr>
        <w:tc>
          <w:tcPr>
            <w:tcW w:w="7361" w:type="dxa"/>
            <w:gridSpan w:val="4"/>
          </w:tcPr>
          <w:p w:rsidR="00924060" w:rsidRDefault="004C5865">
            <w:pPr>
              <w:pStyle w:val="TableParagraph"/>
              <w:spacing w:line="254" w:lineRule="exact"/>
              <w:ind w:right="98"/>
              <w:jc w:val="right"/>
              <w:rPr>
                <w:b/>
                <w:sz w:val="24"/>
              </w:rPr>
            </w:pPr>
            <w:r>
              <w:rPr>
                <w:b/>
                <w:sz w:val="24"/>
              </w:rPr>
              <w:t>Total</w:t>
            </w:r>
          </w:p>
        </w:tc>
        <w:tc>
          <w:tcPr>
            <w:tcW w:w="671" w:type="dxa"/>
          </w:tcPr>
          <w:p w:rsidR="00924060" w:rsidRDefault="0019605D">
            <w:pPr>
              <w:pStyle w:val="TableParagraph"/>
              <w:spacing w:line="254" w:lineRule="exact"/>
              <w:ind w:right="227"/>
              <w:jc w:val="right"/>
              <w:rPr>
                <w:b/>
                <w:sz w:val="24"/>
              </w:rPr>
            </w:pPr>
            <w:r>
              <w:rPr>
                <w:b/>
                <w:sz w:val="24"/>
              </w:rPr>
              <w:t>21</w:t>
            </w:r>
          </w:p>
        </w:tc>
        <w:tc>
          <w:tcPr>
            <w:tcW w:w="534" w:type="dxa"/>
          </w:tcPr>
          <w:p w:rsidR="00924060" w:rsidRDefault="0019605D">
            <w:pPr>
              <w:pStyle w:val="TableParagraph"/>
              <w:spacing w:line="254" w:lineRule="exact"/>
              <w:ind w:left="7"/>
              <w:jc w:val="center"/>
              <w:rPr>
                <w:b/>
                <w:sz w:val="24"/>
              </w:rPr>
            </w:pPr>
            <w:r>
              <w:rPr>
                <w:b/>
                <w:sz w:val="24"/>
              </w:rPr>
              <w:t>1</w:t>
            </w:r>
          </w:p>
        </w:tc>
        <w:tc>
          <w:tcPr>
            <w:tcW w:w="535" w:type="dxa"/>
          </w:tcPr>
          <w:p w:rsidR="00924060" w:rsidRDefault="006578D9">
            <w:pPr>
              <w:pStyle w:val="TableParagraph"/>
              <w:spacing w:line="254" w:lineRule="exact"/>
              <w:ind w:left="8"/>
              <w:jc w:val="center"/>
              <w:rPr>
                <w:b/>
                <w:sz w:val="24"/>
              </w:rPr>
            </w:pPr>
            <w:r>
              <w:rPr>
                <w:b/>
                <w:sz w:val="24"/>
              </w:rPr>
              <w:t>4</w:t>
            </w:r>
          </w:p>
        </w:tc>
        <w:tc>
          <w:tcPr>
            <w:tcW w:w="1070" w:type="dxa"/>
            <w:vMerge w:val="restart"/>
          </w:tcPr>
          <w:p w:rsidR="00924060" w:rsidRDefault="006578D9">
            <w:pPr>
              <w:pStyle w:val="TableParagraph"/>
              <w:spacing w:before="141"/>
              <w:ind w:left="162" w:right="158"/>
              <w:jc w:val="center"/>
              <w:rPr>
                <w:b/>
                <w:sz w:val="24"/>
              </w:rPr>
            </w:pPr>
            <w:r>
              <w:rPr>
                <w:b/>
                <w:sz w:val="24"/>
              </w:rPr>
              <w:t>20</w:t>
            </w:r>
          </w:p>
        </w:tc>
      </w:tr>
      <w:tr w:rsidR="00924060" w:rsidTr="00292BAF">
        <w:trPr>
          <w:trHeight w:val="248"/>
        </w:trPr>
        <w:tc>
          <w:tcPr>
            <w:tcW w:w="7361" w:type="dxa"/>
            <w:gridSpan w:val="4"/>
          </w:tcPr>
          <w:p w:rsidR="00924060" w:rsidRDefault="004C5865">
            <w:pPr>
              <w:pStyle w:val="TableParagraph"/>
              <w:spacing w:before="1" w:line="261" w:lineRule="exact"/>
              <w:ind w:right="102"/>
              <w:jc w:val="right"/>
              <w:rPr>
                <w:b/>
                <w:sz w:val="24"/>
              </w:rPr>
            </w:pPr>
            <w:r>
              <w:rPr>
                <w:b/>
                <w:sz w:val="24"/>
              </w:rPr>
              <w:t>Total</w:t>
            </w:r>
            <w:r>
              <w:rPr>
                <w:b/>
                <w:spacing w:val="-5"/>
                <w:sz w:val="24"/>
              </w:rPr>
              <w:t xml:space="preserve"> </w:t>
            </w:r>
            <w:r>
              <w:rPr>
                <w:b/>
                <w:sz w:val="24"/>
              </w:rPr>
              <w:t>Contact</w:t>
            </w:r>
            <w:r>
              <w:rPr>
                <w:b/>
                <w:spacing w:val="1"/>
                <w:sz w:val="24"/>
              </w:rPr>
              <w:t xml:space="preserve"> </w:t>
            </w:r>
            <w:r>
              <w:rPr>
                <w:b/>
                <w:sz w:val="24"/>
              </w:rPr>
              <w:t>Hours</w:t>
            </w:r>
          </w:p>
        </w:tc>
        <w:tc>
          <w:tcPr>
            <w:tcW w:w="1740" w:type="dxa"/>
            <w:gridSpan w:val="3"/>
          </w:tcPr>
          <w:p w:rsidR="00924060" w:rsidRPr="0019605D" w:rsidRDefault="006578D9" w:rsidP="0019605D">
            <w:pPr>
              <w:pStyle w:val="TableParagraph"/>
              <w:spacing w:line="273" w:lineRule="exact"/>
              <w:ind w:right="931"/>
              <w:jc w:val="center"/>
              <w:rPr>
                <w:b/>
              </w:rPr>
            </w:pPr>
            <w:r>
              <w:rPr>
                <w:b/>
                <w:sz w:val="24"/>
              </w:rPr>
              <w:t xml:space="preserve">         25</w:t>
            </w:r>
          </w:p>
        </w:tc>
        <w:tc>
          <w:tcPr>
            <w:tcW w:w="1070" w:type="dxa"/>
            <w:vMerge/>
            <w:tcBorders>
              <w:top w:val="nil"/>
            </w:tcBorders>
          </w:tcPr>
          <w:p w:rsidR="00924060" w:rsidRDefault="00924060">
            <w:pPr>
              <w:rPr>
                <w:sz w:val="2"/>
                <w:szCs w:val="2"/>
              </w:rPr>
            </w:pPr>
          </w:p>
        </w:tc>
      </w:tr>
    </w:tbl>
    <w:p w:rsidR="00924060" w:rsidRDefault="00924060">
      <w:pPr>
        <w:rPr>
          <w:sz w:val="2"/>
          <w:szCs w:val="2"/>
        </w:rPr>
        <w:sectPr w:rsidR="00924060">
          <w:pgSz w:w="12240" w:h="15840"/>
          <w:pgMar w:top="1220" w:right="120" w:bottom="280" w:left="100" w:header="720" w:footer="720" w:gutter="0"/>
          <w:cols w:space="720"/>
        </w:sectPr>
      </w:pPr>
    </w:p>
    <w:p w:rsidR="00924060" w:rsidRDefault="00924060">
      <w:pPr>
        <w:pStyle w:val="BodyText"/>
        <w:spacing w:before="2"/>
        <w:rPr>
          <w:b/>
          <w:sz w:val="18"/>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1407"/>
        <w:gridCol w:w="970"/>
        <w:gridCol w:w="3635"/>
        <w:gridCol w:w="701"/>
        <w:gridCol w:w="726"/>
        <w:gridCol w:w="793"/>
        <w:gridCol w:w="1004"/>
      </w:tblGrid>
      <w:tr w:rsidR="00924060">
        <w:trPr>
          <w:trHeight w:val="277"/>
        </w:trPr>
        <w:tc>
          <w:tcPr>
            <w:tcW w:w="9908" w:type="dxa"/>
            <w:gridSpan w:val="8"/>
          </w:tcPr>
          <w:p w:rsidR="00924060" w:rsidRDefault="004C5865">
            <w:pPr>
              <w:pStyle w:val="TableParagraph"/>
              <w:spacing w:before="1" w:line="257" w:lineRule="exact"/>
              <w:ind w:left="4107" w:right="4097"/>
              <w:jc w:val="center"/>
              <w:rPr>
                <w:b/>
                <w:sz w:val="24"/>
              </w:rPr>
            </w:pPr>
            <w:r>
              <w:rPr>
                <w:b/>
                <w:sz w:val="24"/>
              </w:rPr>
              <w:t>SEMESTER-IV</w:t>
            </w:r>
          </w:p>
        </w:tc>
      </w:tr>
      <w:tr w:rsidR="00924060">
        <w:trPr>
          <w:trHeight w:val="552"/>
        </w:trPr>
        <w:tc>
          <w:tcPr>
            <w:tcW w:w="672" w:type="dxa"/>
          </w:tcPr>
          <w:p w:rsidR="00924060" w:rsidRDefault="004C5865">
            <w:pPr>
              <w:pStyle w:val="TableParagraph"/>
              <w:spacing w:line="273" w:lineRule="exact"/>
              <w:ind w:left="206"/>
              <w:rPr>
                <w:b/>
                <w:sz w:val="24"/>
              </w:rPr>
            </w:pPr>
            <w:r>
              <w:rPr>
                <w:b/>
                <w:sz w:val="24"/>
              </w:rPr>
              <w:t>Sl.</w:t>
            </w:r>
          </w:p>
          <w:p w:rsidR="00924060" w:rsidRDefault="004C5865">
            <w:pPr>
              <w:pStyle w:val="TableParagraph"/>
              <w:spacing w:before="3" w:line="257" w:lineRule="exact"/>
              <w:ind w:left="158"/>
              <w:rPr>
                <w:b/>
                <w:sz w:val="24"/>
              </w:rPr>
            </w:pPr>
            <w:r>
              <w:rPr>
                <w:b/>
                <w:sz w:val="24"/>
              </w:rPr>
              <w:t>No.</w:t>
            </w:r>
          </w:p>
        </w:tc>
        <w:tc>
          <w:tcPr>
            <w:tcW w:w="1407" w:type="dxa"/>
          </w:tcPr>
          <w:p w:rsidR="00924060" w:rsidRDefault="004C5865">
            <w:pPr>
              <w:pStyle w:val="TableParagraph"/>
              <w:spacing w:before="135"/>
              <w:ind w:left="206" w:right="203"/>
              <w:jc w:val="center"/>
              <w:rPr>
                <w:b/>
                <w:sz w:val="24"/>
              </w:rPr>
            </w:pPr>
            <w:r>
              <w:rPr>
                <w:b/>
                <w:sz w:val="24"/>
              </w:rPr>
              <w:t>Category</w:t>
            </w:r>
          </w:p>
        </w:tc>
        <w:tc>
          <w:tcPr>
            <w:tcW w:w="970" w:type="dxa"/>
          </w:tcPr>
          <w:p w:rsidR="00924060" w:rsidRDefault="004C5865">
            <w:pPr>
              <w:pStyle w:val="TableParagraph"/>
              <w:spacing w:line="273" w:lineRule="exact"/>
              <w:ind w:left="119"/>
              <w:rPr>
                <w:b/>
                <w:sz w:val="24"/>
              </w:rPr>
            </w:pPr>
            <w:r>
              <w:rPr>
                <w:b/>
                <w:sz w:val="24"/>
              </w:rPr>
              <w:t>Course</w:t>
            </w:r>
          </w:p>
          <w:p w:rsidR="00924060" w:rsidRDefault="004C5865">
            <w:pPr>
              <w:pStyle w:val="TableParagraph"/>
              <w:spacing w:before="3" w:line="257" w:lineRule="exact"/>
              <w:ind w:left="220"/>
              <w:rPr>
                <w:b/>
                <w:sz w:val="24"/>
              </w:rPr>
            </w:pPr>
            <w:r>
              <w:rPr>
                <w:b/>
                <w:sz w:val="24"/>
              </w:rPr>
              <w:t>Code</w:t>
            </w:r>
          </w:p>
        </w:tc>
        <w:tc>
          <w:tcPr>
            <w:tcW w:w="3635" w:type="dxa"/>
          </w:tcPr>
          <w:p w:rsidR="00924060" w:rsidRDefault="004C5865">
            <w:pPr>
              <w:pStyle w:val="TableParagraph"/>
              <w:spacing w:before="135"/>
              <w:ind w:left="777"/>
              <w:rPr>
                <w:b/>
                <w:sz w:val="24"/>
              </w:rPr>
            </w:pPr>
            <w:r>
              <w:rPr>
                <w:b/>
                <w:sz w:val="24"/>
              </w:rPr>
              <w:t>Name of</w:t>
            </w:r>
            <w:r>
              <w:rPr>
                <w:b/>
                <w:spacing w:val="-2"/>
                <w:sz w:val="24"/>
              </w:rPr>
              <w:t xml:space="preserve"> </w:t>
            </w:r>
            <w:r>
              <w:rPr>
                <w:b/>
                <w:sz w:val="24"/>
              </w:rPr>
              <w:t>the Subject</w:t>
            </w:r>
          </w:p>
        </w:tc>
        <w:tc>
          <w:tcPr>
            <w:tcW w:w="701" w:type="dxa"/>
          </w:tcPr>
          <w:p w:rsidR="00924060" w:rsidRDefault="004C5865">
            <w:pPr>
              <w:pStyle w:val="TableParagraph"/>
              <w:spacing w:before="135"/>
              <w:ind w:left="15"/>
              <w:jc w:val="center"/>
              <w:rPr>
                <w:b/>
                <w:sz w:val="24"/>
              </w:rPr>
            </w:pPr>
            <w:r>
              <w:rPr>
                <w:b/>
                <w:sz w:val="24"/>
              </w:rPr>
              <w:t>L</w:t>
            </w:r>
          </w:p>
        </w:tc>
        <w:tc>
          <w:tcPr>
            <w:tcW w:w="726" w:type="dxa"/>
          </w:tcPr>
          <w:p w:rsidR="00924060" w:rsidRDefault="004C5865">
            <w:pPr>
              <w:pStyle w:val="TableParagraph"/>
              <w:spacing w:before="135"/>
              <w:ind w:left="1"/>
              <w:jc w:val="center"/>
              <w:rPr>
                <w:b/>
                <w:sz w:val="24"/>
              </w:rPr>
            </w:pPr>
            <w:r>
              <w:rPr>
                <w:b/>
                <w:sz w:val="24"/>
              </w:rPr>
              <w:t>T</w:t>
            </w:r>
          </w:p>
        </w:tc>
        <w:tc>
          <w:tcPr>
            <w:tcW w:w="793" w:type="dxa"/>
          </w:tcPr>
          <w:p w:rsidR="00924060" w:rsidRDefault="004C5865">
            <w:pPr>
              <w:pStyle w:val="TableParagraph"/>
              <w:spacing w:before="135"/>
              <w:ind w:right="2"/>
              <w:jc w:val="center"/>
              <w:rPr>
                <w:b/>
                <w:sz w:val="24"/>
              </w:rPr>
            </w:pPr>
            <w:r>
              <w:rPr>
                <w:b/>
                <w:sz w:val="24"/>
              </w:rPr>
              <w:t>P</w:t>
            </w:r>
          </w:p>
        </w:tc>
        <w:tc>
          <w:tcPr>
            <w:tcW w:w="1004" w:type="dxa"/>
          </w:tcPr>
          <w:p w:rsidR="00924060" w:rsidRDefault="004C5865">
            <w:pPr>
              <w:pStyle w:val="TableParagraph"/>
              <w:spacing w:before="135"/>
              <w:ind w:left="97" w:right="97"/>
              <w:jc w:val="center"/>
              <w:rPr>
                <w:b/>
                <w:sz w:val="24"/>
              </w:rPr>
            </w:pPr>
            <w:r>
              <w:rPr>
                <w:b/>
                <w:sz w:val="24"/>
              </w:rPr>
              <w:t>Credits</w:t>
            </w:r>
          </w:p>
        </w:tc>
      </w:tr>
      <w:tr w:rsidR="00924060">
        <w:trPr>
          <w:trHeight w:val="513"/>
        </w:trPr>
        <w:tc>
          <w:tcPr>
            <w:tcW w:w="672" w:type="dxa"/>
          </w:tcPr>
          <w:p w:rsidR="00924060" w:rsidRDefault="004C5865">
            <w:pPr>
              <w:pStyle w:val="TableParagraph"/>
              <w:spacing w:before="111"/>
              <w:ind w:left="254"/>
              <w:rPr>
                <w:sz w:val="24"/>
              </w:rPr>
            </w:pPr>
            <w:r>
              <w:rPr>
                <w:sz w:val="24"/>
              </w:rPr>
              <w:t>1.</w:t>
            </w:r>
          </w:p>
        </w:tc>
        <w:tc>
          <w:tcPr>
            <w:tcW w:w="1407" w:type="dxa"/>
          </w:tcPr>
          <w:p w:rsidR="00924060" w:rsidRDefault="004C5865">
            <w:pPr>
              <w:pStyle w:val="TableParagraph"/>
              <w:spacing w:before="111"/>
              <w:ind w:left="206" w:right="200"/>
              <w:jc w:val="center"/>
              <w:rPr>
                <w:sz w:val="24"/>
              </w:rPr>
            </w:pPr>
            <w:r>
              <w:rPr>
                <w:sz w:val="24"/>
              </w:rPr>
              <w:t>PCC</w:t>
            </w:r>
          </w:p>
        </w:tc>
        <w:tc>
          <w:tcPr>
            <w:tcW w:w="970" w:type="dxa"/>
          </w:tcPr>
          <w:p w:rsidR="00924060" w:rsidRDefault="00712F84">
            <w:pPr>
              <w:pStyle w:val="TableParagraph"/>
              <w:spacing w:before="111"/>
              <w:ind w:left="167"/>
              <w:rPr>
                <w:sz w:val="24"/>
              </w:rPr>
            </w:pPr>
            <w:r>
              <w:rPr>
                <w:sz w:val="24"/>
              </w:rPr>
              <w:t>C0314</w:t>
            </w:r>
          </w:p>
        </w:tc>
        <w:tc>
          <w:tcPr>
            <w:tcW w:w="3635" w:type="dxa"/>
          </w:tcPr>
          <w:p w:rsidR="00924060" w:rsidRDefault="004C5865">
            <w:pPr>
              <w:pStyle w:val="TableParagraph"/>
              <w:spacing w:before="111"/>
              <w:ind w:left="105"/>
              <w:rPr>
                <w:sz w:val="24"/>
              </w:rPr>
            </w:pPr>
            <w:r>
              <w:rPr>
                <w:sz w:val="24"/>
              </w:rPr>
              <w:t>Dynamics</w:t>
            </w:r>
            <w:r>
              <w:rPr>
                <w:spacing w:val="-1"/>
                <w:sz w:val="24"/>
              </w:rPr>
              <w:t xml:space="preserve"> </w:t>
            </w:r>
            <w:r>
              <w:rPr>
                <w:sz w:val="24"/>
              </w:rPr>
              <w:t>of</w:t>
            </w:r>
            <w:r>
              <w:rPr>
                <w:spacing w:val="-7"/>
                <w:sz w:val="24"/>
              </w:rPr>
              <w:t xml:space="preserve"> </w:t>
            </w:r>
            <w:r>
              <w:rPr>
                <w:sz w:val="24"/>
              </w:rPr>
              <w:t>Machines</w:t>
            </w:r>
          </w:p>
        </w:tc>
        <w:tc>
          <w:tcPr>
            <w:tcW w:w="701" w:type="dxa"/>
          </w:tcPr>
          <w:p w:rsidR="00924060" w:rsidRDefault="004C5865">
            <w:pPr>
              <w:pStyle w:val="TableParagraph"/>
              <w:spacing w:before="111"/>
              <w:ind w:left="14"/>
              <w:jc w:val="center"/>
              <w:rPr>
                <w:sz w:val="24"/>
              </w:rPr>
            </w:pPr>
            <w:r>
              <w:rPr>
                <w:sz w:val="24"/>
              </w:rPr>
              <w:t>3</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4C5865">
            <w:pPr>
              <w:pStyle w:val="TableParagraph"/>
              <w:spacing w:before="111"/>
              <w:jc w:val="center"/>
              <w:rPr>
                <w:sz w:val="24"/>
              </w:rPr>
            </w:pPr>
            <w:r>
              <w:rPr>
                <w:sz w:val="24"/>
              </w:rPr>
              <w:t>0</w:t>
            </w:r>
          </w:p>
        </w:tc>
        <w:tc>
          <w:tcPr>
            <w:tcW w:w="1004" w:type="dxa"/>
          </w:tcPr>
          <w:p w:rsidR="00924060" w:rsidRDefault="004C5865">
            <w:pPr>
              <w:pStyle w:val="TableParagraph"/>
              <w:spacing w:before="111"/>
              <w:ind w:right="1"/>
              <w:jc w:val="center"/>
              <w:rPr>
                <w:sz w:val="24"/>
              </w:rPr>
            </w:pPr>
            <w:r>
              <w:rPr>
                <w:sz w:val="24"/>
              </w:rPr>
              <w:t>3</w:t>
            </w:r>
          </w:p>
        </w:tc>
      </w:tr>
      <w:tr w:rsidR="00924060">
        <w:trPr>
          <w:trHeight w:val="556"/>
        </w:trPr>
        <w:tc>
          <w:tcPr>
            <w:tcW w:w="672" w:type="dxa"/>
          </w:tcPr>
          <w:p w:rsidR="00924060" w:rsidRDefault="004C5865">
            <w:pPr>
              <w:pStyle w:val="TableParagraph"/>
              <w:spacing w:before="131"/>
              <w:ind w:left="254"/>
              <w:rPr>
                <w:sz w:val="24"/>
              </w:rPr>
            </w:pPr>
            <w:r>
              <w:rPr>
                <w:sz w:val="24"/>
              </w:rPr>
              <w:t>2.</w:t>
            </w:r>
          </w:p>
        </w:tc>
        <w:tc>
          <w:tcPr>
            <w:tcW w:w="1407" w:type="dxa"/>
          </w:tcPr>
          <w:p w:rsidR="00924060" w:rsidRDefault="004C5865">
            <w:pPr>
              <w:pStyle w:val="TableParagraph"/>
              <w:spacing w:before="131"/>
              <w:ind w:left="206" w:right="200"/>
              <w:jc w:val="center"/>
              <w:rPr>
                <w:sz w:val="24"/>
              </w:rPr>
            </w:pPr>
            <w:r>
              <w:rPr>
                <w:sz w:val="24"/>
              </w:rPr>
              <w:t>PCC</w:t>
            </w:r>
          </w:p>
        </w:tc>
        <w:tc>
          <w:tcPr>
            <w:tcW w:w="970" w:type="dxa"/>
          </w:tcPr>
          <w:p w:rsidR="00924060" w:rsidRDefault="00712F84">
            <w:pPr>
              <w:pStyle w:val="TableParagraph"/>
              <w:spacing w:line="273" w:lineRule="exact"/>
              <w:ind w:left="167"/>
              <w:rPr>
                <w:sz w:val="24"/>
              </w:rPr>
            </w:pPr>
            <w:r>
              <w:rPr>
                <w:sz w:val="24"/>
              </w:rPr>
              <w:t>C0315</w:t>
            </w:r>
          </w:p>
        </w:tc>
        <w:tc>
          <w:tcPr>
            <w:tcW w:w="3635" w:type="dxa"/>
          </w:tcPr>
          <w:p w:rsidR="00924060" w:rsidRDefault="004C5865">
            <w:pPr>
              <w:pStyle w:val="TableParagraph"/>
              <w:spacing w:line="274" w:lineRule="exact"/>
              <w:ind w:left="105" w:right="486"/>
              <w:rPr>
                <w:sz w:val="24"/>
              </w:rPr>
            </w:pPr>
            <w:r>
              <w:rPr>
                <w:sz w:val="24"/>
              </w:rPr>
              <w:t>Fluid</w:t>
            </w:r>
            <w:r>
              <w:rPr>
                <w:spacing w:val="-6"/>
                <w:sz w:val="24"/>
              </w:rPr>
              <w:t xml:space="preserve"> </w:t>
            </w:r>
            <w:r>
              <w:rPr>
                <w:sz w:val="24"/>
              </w:rPr>
              <w:t>Mechanics</w:t>
            </w:r>
            <w:r>
              <w:rPr>
                <w:spacing w:val="-7"/>
                <w:sz w:val="24"/>
              </w:rPr>
              <w:t xml:space="preserve"> </w:t>
            </w:r>
            <w:r>
              <w:rPr>
                <w:sz w:val="24"/>
              </w:rPr>
              <w:t>and</w:t>
            </w:r>
            <w:r>
              <w:rPr>
                <w:spacing w:val="-6"/>
                <w:sz w:val="24"/>
              </w:rPr>
              <w:t xml:space="preserve"> </w:t>
            </w:r>
            <w:r>
              <w:rPr>
                <w:sz w:val="24"/>
              </w:rPr>
              <w:t>Hydraulic</w:t>
            </w:r>
            <w:r>
              <w:rPr>
                <w:spacing w:val="-57"/>
                <w:sz w:val="24"/>
              </w:rPr>
              <w:t xml:space="preserve"> </w:t>
            </w:r>
            <w:r>
              <w:rPr>
                <w:sz w:val="24"/>
              </w:rPr>
              <w:t>Machines</w:t>
            </w:r>
          </w:p>
        </w:tc>
        <w:tc>
          <w:tcPr>
            <w:tcW w:w="701" w:type="dxa"/>
          </w:tcPr>
          <w:p w:rsidR="00924060" w:rsidRDefault="004C5865">
            <w:pPr>
              <w:pStyle w:val="TableParagraph"/>
              <w:spacing w:before="131"/>
              <w:ind w:left="14"/>
              <w:jc w:val="center"/>
              <w:rPr>
                <w:sz w:val="24"/>
              </w:rPr>
            </w:pPr>
            <w:r>
              <w:rPr>
                <w:sz w:val="24"/>
              </w:rPr>
              <w:t>3</w:t>
            </w:r>
          </w:p>
        </w:tc>
        <w:tc>
          <w:tcPr>
            <w:tcW w:w="726" w:type="dxa"/>
          </w:tcPr>
          <w:p w:rsidR="00924060" w:rsidRDefault="004C5865">
            <w:pPr>
              <w:pStyle w:val="TableParagraph"/>
              <w:spacing w:before="131"/>
              <w:jc w:val="center"/>
              <w:rPr>
                <w:sz w:val="24"/>
              </w:rPr>
            </w:pPr>
            <w:r>
              <w:rPr>
                <w:sz w:val="24"/>
              </w:rPr>
              <w:t>0</w:t>
            </w:r>
          </w:p>
        </w:tc>
        <w:tc>
          <w:tcPr>
            <w:tcW w:w="793" w:type="dxa"/>
          </w:tcPr>
          <w:p w:rsidR="00924060" w:rsidRDefault="004C5865">
            <w:pPr>
              <w:pStyle w:val="TableParagraph"/>
              <w:spacing w:before="131"/>
              <w:jc w:val="center"/>
              <w:rPr>
                <w:sz w:val="24"/>
              </w:rPr>
            </w:pPr>
            <w:r>
              <w:rPr>
                <w:sz w:val="24"/>
              </w:rPr>
              <w:t>0</w:t>
            </w:r>
          </w:p>
        </w:tc>
        <w:tc>
          <w:tcPr>
            <w:tcW w:w="1004" w:type="dxa"/>
          </w:tcPr>
          <w:p w:rsidR="00924060" w:rsidRDefault="004C5865">
            <w:pPr>
              <w:pStyle w:val="TableParagraph"/>
              <w:spacing w:before="131"/>
              <w:ind w:right="1"/>
              <w:jc w:val="center"/>
              <w:rPr>
                <w:sz w:val="24"/>
              </w:rPr>
            </w:pPr>
            <w:r>
              <w:rPr>
                <w:sz w:val="24"/>
              </w:rPr>
              <w:t>3</w:t>
            </w:r>
          </w:p>
        </w:tc>
      </w:tr>
      <w:tr w:rsidR="00924060">
        <w:trPr>
          <w:trHeight w:val="513"/>
        </w:trPr>
        <w:tc>
          <w:tcPr>
            <w:tcW w:w="672" w:type="dxa"/>
          </w:tcPr>
          <w:p w:rsidR="00924060" w:rsidRDefault="004C5865">
            <w:pPr>
              <w:pStyle w:val="TableParagraph"/>
              <w:spacing w:before="111"/>
              <w:ind w:left="254"/>
              <w:rPr>
                <w:sz w:val="24"/>
              </w:rPr>
            </w:pPr>
            <w:r>
              <w:rPr>
                <w:sz w:val="24"/>
              </w:rPr>
              <w:t>3.</w:t>
            </w:r>
          </w:p>
        </w:tc>
        <w:tc>
          <w:tcPr>
            <w:tcW w:w="1407" w:type="dxa"/>
          </w:tcPr>
          <w:p w:rsidR="00924060" w:rsidRDefault="004C5865">
            <w:pPr>
              <w:pStyle w:val="TableParagraph"/>
              <w:spacing w:before="111"/>
              <w:ind w:left="206" w:right="200"/>
              <w:jc w:val="center"/>
              <w:rPr>
                <w:sz w:val="24"/>
              </w:rPr>
            </w:pPr>
            <w:r>
              <w:rPr>
                <w:sz w:val="24"/>
              </w:rPr>
              <w:t>PCC</w:t>
            </w:r>
          </w:p>
        </w:tc>
        <w:tc>
          <w:tcPr>
            <w:tcW w:w="970" w:type="dxa"/>
          </w:tcPr>
          <w:p w:rsidR="00924060" w:rsidRDefault="00712F84">
            <w:pPr>
              <w:pStyle w:val="TableParagraph"/>
              <w:spacing w:line="268" w:lineRule="exact"/>
              <w:ind w:left="167"/>
              <w:rPr>
                <w:sz w:val="24"/>
              </w:rPr>
            </w:pPr>
            <w:r>
              <w:rPr>
                <w:sz w:val="24"/>
              </w:rPr>
              <w:t>C0316</w:t>
            </w:r>
          </w:p>
        </w:tc>
        <w:tc>
          <w:tcPr>
            <w:tcW w:w="3635" w:type="dxa"/>
          </w:tcPr>
          <w:p w:rsidR="00924060" w:rsidRDefault="004C5865">
            <w:pPr>
              <w:pStyle w:val="TableParagraph"/>
              <w:spacing w:before="111"/>
              <w:ind w:left="105"/>
              <w:rPr>
                <w:sz w:val="24"/>
              </w:rPr>
            </w:pPr>
            <w:r>
              <w:rPr>
                <w:sz w:val="24"/>
              </w:rPr>
              <w:t>Machine</w:t>
            </w:r>
            <w:r>
              <w:rPr>
                <w:spacing w:val="-15"/>
                <w:sz w:val="24"/>
              </w:rPr>
              <w:t xml:space="preserve"> </w:t>
            </w:r>
            <w:r>
              <w:rPr>
                <w:sz w:val="24"/>
              </w:rPr>
              <w:t>Tools</w:t>
            </w:r>
          </w:p>
        </w:tc>
        <w:tc>
          <w:tcPr>
            <w:tcW w:w="701" w:type="dxa"/>
          </w:tcPr>
          <w:p w:rsidR="00924060" w:rsidRDefault="004C5865">
            <w:pPr>
              <w:pStyle w:val="TableParagraph"/>
              <w:spacing w:before="111"/>
              <w:ind w:left="14"/>
              <w:jc w:val="center"/>
              <w:rPr>
                <w:sz w:val="24"/>
              </w:rPr>
            </w:pPr>
            <w:r>
              <w:rPr>
                <w:sz w:val="24"/>
              </w:rPr>
              <w:t>3</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4C5865">
            <w:pPr>
              <w:pStyle w:val="TableParagraph"/>
              <w:spacing w:before="111"/>
              <w:jc w:val="center"/>
              <w:rPr>
                <w:sz w:val="24"/>
              </w:rPr>
            </w:pPr>
            <w:r>
              <w:rPr>
                <w:sz w:val="24"/>
              </w:rPr>
              <w:t>0</w:t>
            </w:r>
          </w:p>
        </w:tc>
        <w:tc>
          <w:tcPr>
            <w:tcW w:w="1004" w:type="dxa"/>
          </w:tcPr>
          <w:p w:rsidR="00924060" w:rsidRDefault="004C5865">
            <w:pPr>
              <w:pStyle w:val="TableParagraph"/>
              <w:spacing w:before="111"/>
              <w:ind w:right="1"/>
              <w:jc w:val="center"/>
              <w:rPr>
                <w:sz w:val="24"/>
              </w:rPr>
            </w:pPr>
            <w:r>
              <w:rPr>
                <w:sz w:val="24"/>
              </w:rPr>
              <w:t>3</w:t>
            </w:r>
          </w:p>
        </w:tc>
      </w:tr>
      <w:tr w:rsidR="00924060">
        <w:trPr>
          <w:trHeight w:val="513"/>
        </w:trPr>
        <w:tc>
          <w:tcPr>
            <w:tcW w:w="672" w:type="dxa"/>
          </w:tcPr>
          <w:p w:rsidR="00924060" w:rsidRDefault="004C5865">
            <w:pPr>
              <w:pStyle w:val="TableParagraph"/>
              <w:spacing w:before="111"/>
              <w:ind w:left="254"/>
              <w:rPr>
                <w:sz w:val="24"/>
              </w:rPr>
            </w:pPr>
            <w:r>
              <w:rPr>
                <w:sz w:val="24"/>
              </w:rPr>
              <w:t>4.</w:t>
            </w:r>
          </w:p>
        </w:tc>
        <w:tc>
          <w:tcPr>
            <w:tcW w:w="1407" w:type="dxa"/>
          </w:tcPr>
          <w:p w:rsidR="00924060" w:rsidRDefault="004C5865">
            <w:pPr>
              <w:pStyle w:val="TableParagraph"/>
              <w:spacing w:before="111"/>
              <w:ind w:left="206" w:right="200"/>
              <w:jc w:val="center"/>
              <w:rPr>
                <w:sz w:val="24"/>
              </w:rPr>
            </w:pPr>
            <w:r>
              <w:rPr>
                <w:sz w:val="24"/>
              </w:rPr>
              <w:t>PCC</w:t>
            </w:r>
          </w:p>
        </w:tc>
        <w:tc>
          <w:tcPr>
            <w:tcW w:w="970" w:type="dxa"/>
          </w:tcPr>
          <w:p w:rsidR="00924060" w:rsidRDefault="00712F84">
            <w:pPr>
              <w:pStyle w:val="TableParagraph"/>
              <w:spacing w:line="268" w:lineRule="exact"/>
              <w:ind w:left="167"/>
              <w:rPr>
                <w:sz w:val="24"/>
              </w:rPr>
            </w:pPr>
            <w:r>
              <w:rPr>
                <w:sz w:val="24"/>
              </w:rPr>
              <w:t>C0317</w:t>
            </w:r>
          </w:p>
        </w:tc>
        <w:tc>
          <w:tcPr>
            <w:tcW w:w="3635" w:type="dxa"/>
          </w:tcPr>
          <w:p w:rsidR="00924060" w:rsidRDefault="00A971FD">
            <w:pPr>
              <w:pStyle w:val="TableParagraph"/>
              <w:spacing w:before="111"/>
              <w:ind w:left="105"/>
              <w:rPr>
                <w:sz w:val="24"/>
              </w:rPr>
            </w:pPr>
            <w:r>
              <w:rPr>
                <w:sz w:val="24"/>
              </w:rPr>
              <w:t>IC Engines &amp; Gas Turbines</w:t>
            </w:r>
          </w:p>
        </w:tc>
        <w:tc>
          <w:tcPr>
            <w:tcW w:w="701" w:type="dxa"/>
          </w:tcPr>
          <w:p w:rsidR="00924060" w:rsidRDefault="004C5865">
            <w:pPr>
              <w:pStyle w:val="TableParagraph"/>
              <w:spacing w:before="111"/>
              <w:ind w:left="14"/>
              <w:jc w:val="center"/>
              <w:rPr>
                <w:sz w:val="24"/>
              </w:rPr>
            </w:pPr>
            <w:r>
              <w:rPr>
                <w:sz w:val="24"/>
              </w:rPr>
              <w:t>3</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4C5865">
            <w:pPr>
              <w:pStyle w:val="TableParagraph"/>
              <w:spacing w:before="111"/>
              <w:jc w:val="center"/>
              <w:rPr>
                <w:sz w:val="24"/>
              </w:rPr>
            </w:pPr>
            <w:r>
              <w:rPr>
                <w:sz w:val="24"/>
              </w:rPr>
              <w:t>0</w:t>
            </w:r>
          </w:p>
        </w:tc>
        <w:tc>
          <w:tcPr>
            <w:tcW w:w="1004" w:type="dxa"/>
          </w:tcPr>
          <w:p w:rsidR="00924060" w:rsidRDefault="004C5865">
            <w:pPr>
              <w:pStyle w:val="TableParagraph"/>
              <w:spacing w:before="111"/>
              <w:ind w:right="1"/>
              <w:jc w:val="center"/>
              <w:rPr>
                <w:sz w:val="24"/>
              </w:rPr>
            </w:pPr>
            <w:r>
              <w:rPr>
                <w:sz w:val="24"/>
              </w:rPr>
              <w:t>3</w:t>
            </w:r>
          </w:p>
        </w:tc>
      </w:tr>
      <w:tr w:rsidR="00924060">
        <w:trPr>
          <w:trHeight w:val="518"/>
        </w:trPr>
        <w:tc>
          <w:tcPr>
            <w:tcW w:w="672" w:type="dxa"/>
          </w:tcPr>
          <w:p w:rsidR="00924060" w:rsidRDefault="004C5865">
            <w:pPr>
              <w:pStyle w:val="TableParagraph"/>
              <w:spacing w:before="111"/>
              <w:ind w:left="254"/>
              <w:rPr>
                <w:sz w:val="24"/>
              </w:rPr>
            </w:pPr>
            <w:r>
              <w:rPr>
                <w:sz w:val="24"/>
              </w:rPr>
              <w:t>5.</w:t>
            </w:r>
          </w:p>
        </w:tc>
        <w:tc>
          <w:tcPr>
            <w:tcW w:w="1407" w:type="dxa"/>
          </w:tcPr>
          <w:p w:rsidR="00924060" w:rsidRDefault="004C5865">
            <w:pPr>
              <w:pStyle w:val="TableParagraph"/>
              <w:spacing w:before="111"/>
              <w:ind w:left="206" w:right="200"/>
              <w:jc w:val="center"/>
              <w:rPr>
                <w:sz w:val="24"/>
              </w:rPr>
            </w:pPr>
            <w:r>
              <w:rPr>
                <w:sz w:val="24"/>
              </w:rPr>
              <w:t>PCC</w:t>
            </w:r>
          </w:p>
        </w:tc>
        <w:tc>
          <w:tcPr>
            <w:tcW w:w="970" w:type="dxa"/>
          </w:tcPr>
          <w:p w:rsidR="00924060" w:rsidRDefault="00712F84">
            <w:pPr>
              <w:pStyle w:val="TableParagraph"/>
              <w:spacing w:line="268" w:lineRule="exact"/>
              <w:ind w:left="167"/>
              <w:rPr>
                <w:sz w:val="24"/>
              </w:rPr>
            </w:pPr>
            <w:r>
              <w:rPr>
                <w:sz w:val="24"/>
              </w:rPr>
              <w:t>C0318</w:t>
            </w:r>
          </w:p>
        </w:tc>
        <w:tc>
          <w:tcPr>
            <w:tcW w:w="3635" w:type="dxa"/>
          </w:tcPr>
          <w:p w:rsidR="00924060" w:rsidRDefault="004C5865">
            <w:pPr>
              <w:pStyle w:val="TableParagraph"/>
              <w:spacing w:before="111"/>
              <w:ind w:left="105"/>
              <w:rPr>
                <w:sz w:val="24"/>
              </w:rPr>
            </w:pPr>
            <w:r>
              <w:rPr>
                <w:sz w:val="24"/>
              </w:rPr>
              <w:t>Operations</w:t>
            </w:r>
            <w:r>
              <w:rPr>
                <w:spacing w:val="-4"/>
                <w:sz w:val="24"/>
              </w:rPr>
              <w:t xml:space="preserve"> </w:t>
            </w:r>
            <w:r>
              <w:rPr>
                <w:sz w:val="24"/>
              </w:rPr>
              <w:t>Research</w:t>
            </w:r>
          </w:p>
        </w:tc>
        <w:tc>
          <w:tcPr>
            <w:tcW w:w="701" w:type="dxa"/>
          </w:tcPr>
          <w:p w:rsidR="00924060" w:rsidRDefault="004C5865">
            <w:pPr>
              <w:pStyle w:val="TableParagraph"/>
              <w:spacing w:before="111"/>
              <w:ind w:left="14"/>
              <w:jc w:val="center"/>
              <w:rPr>
                <w:sz w:val="24"/>
              </w:rPr>
            </w:pPr>
            <w:r>
              <w:rPr>
                <w:sz w:val="24"/>
              </w:rPr>
              <w:t>3</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4C5865">
            <w:pPr>
              <w:pStyle w:val="TableParagraph"/>
              <w:spacing w:before="111"/>
              <w:jc w:val="center"/>
              <w:rPr>
                <w:sz w:val="24"/>
              </w:rPr>
            </w:pPr>
            <w:r>
              <w:rPr>
                <w:sz w:val="24"/>
              </w:rPr>
              <w:t>0</w:t>
            </w:r>
          </w:p>
        </w:tc>
        <w:tc>
          <w:tcPr>
            <w:tcW w:w="1004" w:type="dxa"/>
          </w:tcPr>
          <w:p w:rsidR="00924060" w:rsidRDefault="004C5865">
            <w:pPr>
              <w:pStyle w:val="TableParagraph"/>
              <w:spacing w:before="111"/>
              <w:ind w:right="1"/>
              <w:jc w:val="center"/>
              <w:rPr>
                <w:sz w:val="24"/>
              </w:rPr>
            </w:pPr>
            <w:r>
              <w:rPr>
                <w:sz w:val="24"/>
              </w:rPr>
              <w:t>3</w:t>
            </w:r>
          </w:p>
        </w:tc>
      </w:tr>
      <w:tr w:rsidR="00924060">
        <w:trPr>
          <w:trHeight w:val="551"/>
        </w:trPr>
        <w:tc>
          <w:tcPr>
            <w:tcW w:w="672" w:type="dxa"/>
          </w:tcPr>
          <w:p w:rsidR="00924060" w:rsidRDefault="004C5865">
            <w:pPr>
              <w:pStyle w:val="TableParagraph"/>
              <w:spacing w:before="126"/>
              <w:ind w:left="254"/>
              <w:rPr>
                <w:sz w:val="24"/>
              </w:rPr>
            </w:pPr>
            <w:r>
              <w:rPr>
                <w:sz w:val="24"/>
              </w:rPr>
              <w:t>6.</w:t>
            </w:r>
          </w:p>
        </w:tc>
        <w:tc>
          <w:tcPr>
            <w:tcW w:w="1407" w:type="dxa"/>
          </w:tcPr>
          <w:p w:rsidR="00924060" w:rsidRDefault="004C5865">
            <w:pPr>
              <w:pStyle w:val="TableParagraph"/>
              <w:spacing w:before="126"/>
              <w:ind w:left="206" w:right="200"/>
              <w:jc w:val="center"/>
              <w:rPr>
                <w:sz w:val="24"/>
              </w:rPr>
            </w:pPr>
            <w:r>
              <w:rPr>
                <w:sz w:val="24"/>
              </w:rPr>
              <w:t>PCC</w:t>
            </w:r>
          </w:p>
        </w:tc>
        <w:tc>
          <w:tcPr>
            <w:tcW w:w="970" w:type="dxa"/>
          </w:tcPr>
          <w:p w:rsidR="00924060" w:rsidRDefault="00712F84">
            <w:pPr>
              <w:pStyle w:val="TableParagraph"/>
              <w:spacing w:line="268" w:lineRule="exact"/>
              <w:ind w:left="167"/>
              <w:rPr>
                <w:sz w:val="24"/>
              </w:rPr>
            </w:pPr>
            <w:r>
              <w:rPr>
                <w:sz w:val="24"/>
              </w:rPr>
              <w:t>C0319</w:t>
            </w:r>
          </w:p>
        </w:tc>
        <w:tc>
          <w:tcPr>
            <w:tcW w:w="3635" w:type="dxa"/>
          </w:tcPr>
          <w:p w:rsidR="00924060" w:rsidRDefault="004C5865">
            <w:pPr>
              <w:pStyle w:val="TableParagraph"/>
              <w:spacing w:line="267" w:lineRule="exact"/>
              <w:ind w:left="105"/>
              <w:rPr>
                <w:sz w:val="24"/>
              </w:rPr>
            </w:pPr>
            <w:r>
              <w:rPr>
                <w:sz w:val="24"/>
              </w:rPr>
              <w:t>Fluid</w:t>
            </w:r>
            <w:r>
              <w:rPr>
                <w:spacing w:val="-4"/>
                <w:sz w:val="24"/>
              </w:rPr>
              <w:t xml:space="preserve"> </w:t>
            </w:r>
            <w:r>
              <w:rPr>
                <w:sz w:val="24"/>
              </w:rPr>
              <w:t>Mechanics</w:t>
            </w:r>
            <w:r>
              <w:rPr>
                <w:spacing w:val="-6"/>
                <w:sz w:val="24"/>
              </w:rPr>
              <w:t xml:space="preserve"> </w:t>
            </w:r>
            <w:r>
              <w:rPr>
                <w:sz w:val="24"/>
              </w:rPr>
              <w:t>and</w:t>
            </w:r>
            <w:r>
              <w:rPr>
                <w:spacing w:val="-3"/>
                <w:sz w:val="24"/>
              </w:rPr>
              <w:t xml:space="preserve"> </w:t>
            </w:r>
            <w:r>
              <w:rPr>
                <w:sz w:val="24"/>
              </w:rPr>
              <w:t>Hydraulic</w:t>
            </w:r>
          </w:p>
          <w:p w:rsidR="00924060" w:rsidRDefault="004C5865">
            <w:pPr>
              <w:pStyle w:val="TableParagraph"/>
              <w:spacing w:line="265" w:lineRule="exact"/>
              <w:ind w:left="105"/>
              <w:rPr>
                <w:sz w:val="24"/>
              </w:rPr>
            </w:pPr>
            <w:r>
              <w:rPr>
                <w:sz w:val="24"/>
              </w:rPr>
              <w:t>Machines</w:t>
            </w:r>
            <w:r>
              <w:rPr>
                <w:spacing w:val="-2"/>
                <w:sz w:val="24"/>
              </w:rPr>
              <w:t xml:space="preserve"> </w:t>
            </w:r>
            <w:r>
              <w:rPr>
                <w:sz w:val="24"/>
              </w:rPr>
              <w:t>Lab</w:t>
            </w:r>
          </w:p>
        </w:tc>
        <w:tc>
          <w:tcPr>
            <w:tcW w:w="701" w:type="dxa"/>
          </w:tcPr>
          <w:p w:rsidR="00924060" w:rsidRDefault="004C5865">
            <w:pPr>
              <w:pStyle w:val="TableParagraph"/>
              <w:spacing w:before="126"/>
              <w:ind w:left="14"/>
              <w:jc w:val="center"/>
              <w:rPr>
                <w:sz w:val="24"/>
              </w:rPr>
            </w:pPr>
            <w:r>
              <w:rPr>
                <w:sz w:val="24"/>
              </w:rPr>
              <w:t>0</w:t>
            </w:r>
          </w:p>
        </w:tc>
        <w:tc>
          <w:tcPr>
            <w:tcW w:w="726" w:type="dxa"/>
          </w:tcPr>
          <w:p w:rsidR="00924060" w:rsidRDefault="004C5865">
            <w:pPr>
              <w:pStyle w:val="TableParagraph"/>
              <w:spacing w:before="126"/>
              <w:jc w:val="center"/>
              <w:rPr>
                <w:sz w:val="24"/>
              </w:rPr>
            </w:pPr>
            <w:r>
              <w:rPr>
                <w:sz w:val="24"/>
              </w:rPr>
              <w:t>0</w:t>
            </w:r>
          </w:p>
        </w:tc>
        <w:tc>
          <w:tcPr>
            <w:tcW w:w="793" w:type="dxa"/>
          </w:tcPr>
          <w:p w:rsidR="00924060" w:rsidRDefault="004C5865">
            <w:pPr>
              <w:pStyle w:val="TableParagraph"/>
              <w:spacing w:before="126"/>
              <w:jc w:val="center"/>
              <w:rPr>
                <w:sz w:val="24"/>
              </w:rPr>
            </w:pPr>
            <w:r>
              <w:rPr>
                <w:sz w:val="24"/>
              </w:rPr>
              <w:t>2</w:t>
            </w:r>
          </w:p>
        </w:tc>
        <w:tc>
          <w:tcPr>
            <w:tcW w:w="1004" w:type="dxa"/>
          </w:tcPr>
          <w:p w:rsidR="00924060" w:rsidRDefault="004C5865">
            <w:pPr>
              <w:pStyle w:val="TableParagraph"/>
              <w:spacing w:before="126"/>
              <w:ind w:right="1"/>
              <w:jc w:val="center"/>
              <w:rPr>
                <w:sz w:val="24"/>
              </w:rPr>
            </w:pPr>
            <w:r>
              <w:rPr>
                <w:sz w:val="24"/>
              </w:rPr>
              <w:t>1</w:t>
            </w:r>
          </w:p>
        </w:tc>
      </w:tr>
      <w:tr w:rsidR="00924060">
        <w:trPr>
          <w:trHeight w:val="513"/>
        </w:trPr>
        <w:tc>
          <w:tcPr>
            <w:tcW w:w="672" w:type="dxa"/>
          </w:tcPr>
          <w:p w:rsidR="00924060" w:rsidRDefault="004C5865">
            <w:pPr>
              <w:pStyle w:val="TableParagraph"/>
              <w:spacing w:before="112"/>
              <w:ind w:left="254"/>
              <w:rPr>
                <w:sz w:val="24"/>
              </w:rPr>
            </w:pPr>
            <w:r>
              <w:rPr>
                <w:sz w:val="24"/>
              </w:rPr>
              <w:t>7.</w:t>
            </w:r>
          </w:p>
        </w:tc>
        <w:tc>
          <w:tcPr>
            <w:tcW w:w="1407" w:type="dxa"/>
          </w:tcPr>
          <w:p w:rsidR="00924060" w:rsidRDefault="004C5865">
            <w:pPr>
              <w:pStyle w:val="TableParagraph"/>
              <w:spacing w:before="112"/>
              <w:ind w:left="206" w:right="200"/>
              <w:jc w:val="center"/>
              <w:rPr>
                <w:sz w:val="24"/>
              </w:rPr>
            </w:pPr>
            <w:r>
              <w:rPr>
                <w:sz w:val="24"/>
              </w:rPr>
              <w:t>PCC</w:t>
            </w:r>
          </w:p>
        </w:tc>
        <w:tc>
          <w:tcPr>
            <w:tcW w:w="970" w:type="dxa"/>
          </w:tcPr>
          <w:p w:rsidR="00924060" w:rsidRDefault="00712F84">
            <w:pPr>
              <w:pStyle w:val="TableParagraph"/>
              <w:spacing w:line="268" w:lineRule="exact"/>
              <w:ind w:left="167"/>
              <w:rPr>
                <w:sz w:val="24"/>
              </w:rPr>
            </w:pPr>
            <w:r>
              <w:rPr>
                <w:sz w:val="24"/>
              </w:rPr>
              <w:t>C0320</w:t>
            </w:r>
          </w:p>
        </w:tc>
        <w:tc>
          <w:tcPr>
            <w:tcW w:w="3635" w:type="dxa"/>
          </w:tcPr>
          <w:p w:rsidR="00924060" w:rsidRDefault="004C5865">
            <w:pPr>
              <w:pStyle w:val="TableParagraph"/>
              <w:spacing w:before="112"/>
              <w:ind w:left="105"/>
              <w:rPr>
                <w:sz w:val="24"/>
              </w:rPr>
            </w:pPr>
            <w:r>
              <w:rPr>
                <w:sz w:val="24"/>
              </w:rPr>
              <w:t>Machine</w:t>
            </w:r>
            <w:r>
              <w:rPr>
                <w:spacing w:val="-12"/>
                <w:sz w:val="24"/>
              </w:rPr>
              <w:t xml:space="preserve"> </w:t>
            </w:r>
            <w:r>
              <w:rPr>
                <w:sz w:val="24"/>
              </w:rPr>
              <w:t>Tools</w:t>
            </w:r>
            <w:r>
              <w:rPr>
                <w:spacing w:val="-7"/>
                <w:sz w:val="24"/>
              </w:rPr>
              <w:t xml:space="preserve"> </w:t>
            </w:r>
            <w:r>
              <w:rPr>
                <w:sz w:val="24"/>
              </w:rPr>
              <w:t>Lab</w:t>
            </w:r>
          </w:p>
        </w:tc>
        <w:tc>
          <w:tcPr>
            <w:tcW w:w="701" w:type="dxa"/>
          </w:tcPr>
          <w:p w:rsidR="00924060" w:rsidRDefault="004C5865">
            <w:pPr>
              <w:pStyle w:val="TableParagraph"/>
              <w:spacing w:before="112"/>
              <w:ind w:left="14"/>
              <w:jc w:val="center"/>
              <w:rPr>
                <w:sz w:val="24"/>
              </w:rPr>
            </w:pPr>
            <w:r>
              <w:rPr>
                <w:sz w:val="24"/>
              </w:rPr>
              <w:t>0</w:t>
            </w:r>
          </w:p>
        </w:tc>
        <w:tc>
          <w:tcPr>
            <w:tcW w:w="726" w:type="dxa"/>
          </w:tcPr>
          <w:p w:rsidR="00924060" w:rsidRDefault="004C5865">
            <w:pPr>
              <w:pStyle w:val="TableParagraph"/>
              <w:spacing w:before="112"/>
              <w:jc w:val="center"/>
              <w:rPr>
                <w:sz w:val="24"/>
              </w:rPr>
            </w:pPr>
            <w:r>
              <w:rPr>
                <w:sz w:val="24"/>
              </w:rPr>
              <w:t>0</w:t>
            </w:r>
          </w:p>
        </w:tc>
        <w:tc>
          <w:tcPr>
            <w:tcW w:w="793" w:type="dxa"/>
          </w:tcPr>
          <w:p w:rsidR="00924060" w:rsidRDefault="004C5865">
            <w:pPr>
              <w:pStyle w:val="TableParagraph"/>
              <w:spacing w:before="112"/>
              <w:jc w:val="center"/>
              <w:rPr>
                <w:sz w:val="24"/>
              </w:rPr>
            </w:pPr>
            <w:r>
              <w:rPr>
                <w:sz w:val="24"/>
              </w:rPr>
              <w:t>2</w:t>
            </w:r>
          </w:p>
        </w:tc>
        <w:tc>
          <w:tcPr>
            <w:tcW w:w="1004" w:type="dxa"/>
          </w:tcPr>
          <w:p w:rsidR="00924060" w:rsidRDefault="004C5865">
            <w:pPr>
              <w:pStyle w:val="TableParagraph"/>
              <w:spacing w:before="112"/>
              <w:ind w:right="1"/>
              <w:jc w:val="center"/>
              <w:rPr>
                <w:sz w:val="24"/>
              </w:rPr>
            </w:pPr>
            <w:r>
              <w:rPr>
                <w:sz w:val="24"/>
              </w:rPr>
              <w:t>1</w:t>
            </w:r>
          </w:p>
        </w:tc>
      </w:tr>
      <w:tr w:rsidR="00924060">
        <w:trPr>
          <w:trHeight w:val="513"/>
        </w:trPr>
        <w:tc>
          <w:tcPr>
            <w:tcW w:w="672" w:type="dxa"/>
          </w:tcPr>
          <w:p w:rsidR="00924060" w:rsidRDefault="004C5865">
            <w:pPr>
              <w:pStyle w:val="TableParagraph"/>
              <w:spacing w:before="111"/>
              <w:ind w:left="254"/>
              <w:rPr>
                <w:sz w:val="24"/>
              </w:rPr>
            </w:pPr>
            <w:r>
              <w:rPr>
                <w:sz w:val="24"/>
              </w:rPr>
              <w:t>8.</w:t>
            </w:r>
          </w:p>
        </w:tc>
        <w:tc>
          <w:tcPr>
            <w:tcW w:w="1407" w:type="dxa"/>
          </w:tcPr>
          <w:p w:rsidR="00924060" w:rsidRDefault="00712F84">
            <w:pPr>
              <w:pStyle w:val="TableParagraph"/>
              <w:spacing w:before="111"/>
              <w:ind w:left="206" w:right="200"/>
              <w:jc w:val="center"/>
              <w:rPr>
                <w:sz w:val="24"/>
              </w:rPr>
            </w:pPr>
            <w:r>
              <w:rPr>
                <w:sz w:val="24"/>
              </w:rPr>
              <w:t>ESC</w:t>
            </w:r>
          </w:p>
        </w:tc>
        <w:tc>
          <w:tcPr>
            <w:tcW w:w="970" w:type="dxa"/>
          </w:tcPr>
          <w:p w:rsidR="00924060" w:rsidRDefault="00712F84">
            <w:pPr>
              <w:pStyle w:val="TableParagraph"/>
              <w:spacing w:line="268" w:lineRule="exact"/>
              <w:ind w:left="167"/>
              <w:rPr>
                <w:sz w:val="24"/>
              </w:rPr>
            </w:pPr>
            <w:r>
              <w:rPr>
                <w:sz w:val="24"/>
              </w:rPr>
              <w:t>C0554</w:t>
            </w:r>
          </w:p>
        </w:tc>
        <w:tc>
          <w:tcPr>
            <w:tcW w:w="3635" w:type="dxa"/>
          </w:tcPr>
          <w:p w:rsidR="00924060" w:rsidRDefault="00712F84">
            <w:pPr>
              <w:pStyle w:val="TableParagraph"/>
              <w:spacing w:before="111"/>
              <w:ind w:left="105"/>
              <w:rPr>
                <w:sz w:val="24"/>
              </w:rPr>
            </w:pPr>
            <w:r>
              <w:rPr>
                <w:sz w:val="24"/>
              </w:rPr>
              <w:t>Fundamentals Of Data structures Lab</w:t>
            </w:r>
          </w:p>
        </w:tc>
        <w:tc>
          <w:tcPr>
            <w:tcW w:w="701" w:type="dxa"/>
          </w:tcPr>
          <w:p w:rsidR="00924060" w:rsidRDefault="004C5865">
            <w:pPr>
              <w:pStyle w:val="TableParagraph"/>
              <w:spacing w:before="111"/>
              <w:ind w:left="14"/>
              <w:jc w:val="center"/>
              <w:rPr>
                <w:sz w:val="24"/>
              </w:rPr>
            </w:pPr>
            <w:r>
              <w:rPr>
                <w:sz w:val="24"/>
              </w:rPr>
              <w:t>0</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AA445F">
            <w:pPr>
              <w:pStyle w:val="TableParagraph"/>
              <w:spacing w:before="111"/>
              <w:jc w:val="center"/>
              <w:rPr>
                <w:sz w:val="24"/>
              </w:rPr>
            </w:pPr>
            <w:r>
              <w:rPr>
                <w:sz w:val="24"/>
              </w:rPr>
              <w:t>4</w:t>
            </w:r>
          </w:p>
        </w:tc>
        <w:tc>
          <w:tcPr>
            <w:tcW w:w="1004" w:type="dxa"/>
          </w:tcPr>
          <w:p w:rsidR="00924060" w:rsidRDefault="004C5865">
            <w:pPr>
              <w:pStyle w:val="TableParagraph"/>
              <w:spacing w:before="111"/>
              <w:ind w:right="1"/>
              <w:jc w:val="center"/>
              <w:rPr>
                <w:sz w:val="24"/>
              </w:rPr>
            </w:pPr>
            <w:r>
              <w:rPr>
                <w:sz w:val="24"/>
              </w:rPr>
              <w:t>1</w:t>
            </w:r>
          </w:p>
        </w:tc>
      </w:tr>
      <w:tr w:rsidR="00AA445F">
        <w:trPr>
          <w:trHeight w:val="556"/>
        </w:trPr>
        <w:tc>
          <w:tcPr>
            <w:tcW w:w="672" w:type="dxa"/>
          </w:tcPr>
          <w:p w:rsidR="00AA445F" w:rsidRDefault="00AA445F">
            <w:pPr>
              <w:pStyle w:val="TableParagraph"/>
              <w:spacing w:before="131"/>
              <w:ind w:left="254"/>
              <w:rPr>
                <w:sz w:val="24"/>
              </w:rPr>
            </w:pPr>
            <w:r>
              <w:rPr>
                <w:sz w:val="24"/>
              </w:rPr>
              <w:t>9.</w:t>
            </w:r>
          </w:p>
        </w:tc>
        <w:tc>
          <w:tcPr>
            <w:tcW w:w="1407" w:type="dxa"/>
          </w:tcPr>
          <w:p w:rsidR="00AA445F" w:rsidRDefault="00AA445F" w:rsidP="00791E0F">
            <w:pPr>
              <w:pStyle w:val="TableParagraph"/>
              <w:spacing w:before="112"/>
              <w:ind w:left="203" w:right="203"/>
              <w:jc w:val="center"/>
              <w:rPr>
                <w:sz w:val="24"/>
              </w:rPr>
            </w:pPr>
            <w:r>
              <w:rPr>
                <w:sz w:val="24"/>
              </w:rPr>
              <w:t>MC</w:t>
            </w:r>
          </w:p>
        </w:tc>
        <w:tc>
          <w:tcPr>
            <w:tcW w:w="970" w:type="dxa"/>
          </w:tcPr>
          <w:p w:rsidR="00AA445F" w:rsidRDefault="007A7A6C" w:rsidP="00791E0F">
            <w:pPr>
              <w:pStyle w:val="TableParagraph"/>
              <w:spacing w:before="112"/>
              <w:ind w:left="119"/>
              <w:rPr>
                <w:sz w:val="24"/>
              </w:rPr>
            </w:pPr>
            <w:r>
              <w:rPr>
                <w:sz w:val="24"/>
              </w:rPr>
              <w:t>C</w:t>
            </w:r>
            <w:r w:rsidR="00AA445F">
              <w:rPr>
                <w:sz w:val="24"/>
              </w:rPr>
              <w:t>00M1</w:t>
            </w:r>
          </w:p>
        </w:tc>
        <w:tc>
          <w:tcPr>
            <w:tcW w:w="3635" w:type="dxa"/>
          </w:tcPr>
          <w:p w:rsidR="00AA445F" w:rsidRDefault="00AA445F" w:rsidP="00791E0F">
            <w:pPr>
              <w:pStyle w:val="TableParagraph"/>
              <w:spacing w:before="112"/>
              <w:ind w:left="105"/>
              <w:rPr>
                <w:sz w:val="24"/>
              </w:rPr>
            </w:pPr>
            <w:r>
              <w:rPr>
                <w:sz w:val="24"/>
              </w:rPr>
              <w:t>Gender</w:t>
            </w:r>
            <w:r>
              <w:rPr>
                <w:spacing w:val="-3"/>
                <w:sz w:val="24"/>
              </w:rPr>
              <w:t xml:space="preserve"> </w:t>
            </w:r>
            <w:r>
              <w:rPr>
                <w:sz w:val="24"/>
              </w:rPr>
              <w:t>Sensitization</w:t>
            </w:r>
          </w:p>
        </w:tc>
        <w:tc>
          <w:tcPr>
            <w:tcW w:w="701" w:type="dxa"/>
          </w:tcPr>
          <w:p w:rsidR="00AA445F" w:rsidRDefault="00AA445F" w:rsidP="00791E0F">
            <w:pPr>
              <w:pStyle w:val="TableParagraph"/>
              <w:spacing w:before="112"/>
              <w:ind w:left="14"/>
              <w:jc w:val="center"/>
              <w:rPr>
                <w:sz w:val="24"/>
              </w:rPr>
            </w:pPr>
            <w:r>
              <w:rPr>
                <w:sz w:val="24"/>
              </w:rPr>
              <w:t>0</w:t>
            </w:r>
          </w:p>
        </w:tc>
        <w:tc>
          <w:tcPr>
            <w:tcW w:w="726" w:type="dxa"/>
          </w:tcPr>
          <w:p w:rsidR="00AA445F" w:rsidRDefault="00AA445F" w:rsidP="00791E0F">
            <w:pPr>
              <w:pStyle w:val="TableParagraph"/>
              <w:spacing w:before="112"/>
              <w:jc w:val="center"/>
              <w:rPr>
                <w:sz w:val="24"/>
              </w:rPr>
            </w:pPr>
            <w:r>
              <w:rPr>
                <w:sz w:val="24"/>
              </w:rPr>
              <w:t>0</w:t>
            </w:r>
          </w:p>
        </w:tc>
        <w:tc>
          <w:tcPr>
            <w:tcW w:w="793" w:type="dxa"/>
          </w:tcPr>
          <w:p w:rsidR="00AA445F" w:rsidRDefault="00AA445F" w:rsidP="00791E0F">
            <w:pPr>
              <w:pStyle w:val="TableParagraph"/>
              <w:spacing w:before="112"/>
              <w:jc w:val="center"/>
              <w:rPr>
                <w:sz w:val="24"/>
              </w:rPr>
            </w:pPr>
            <w:r>
              <w:rPr>
                <w:sz w:val="24"/>
              </w:rPr>
              <w:t>2</w:t>
            </w:r>
          </w:p>
        </w:tc>
        <w:tc>
          <w:tcPr>
            <w:tcW w:w="1004" w:type="dxa"/>
          </w:tcPr>
          <w:p w:rsidR="00AA445F" w:rsidRDefault="00AA445F" w:rsidP="00791E0F">
            <w:pPr>
              <w:pStyle w:val="TableParagraph"/>
              <w:spacing w:before="112"/>
              <w:ind w:right="3"/>
              <w:jc w:val="center"/>
              <w:rPr>
                <w:sz w:val="24"/>
              </w:rPr>
            </w:pPr>
            <w:r>
              <w:rPr>
                <w:w w:val="99"/>
                <w:sz w:val="24"/>
              </w:rPr>
              <w:t>-</w:t>
            </w:r>
          </w:p>
        </w:tc>
      </w:tr>
      <w:tr w:rsidR="00AA445F">
        <w:trPr>
          <w:trHeight w:val="513"/>
        </w:trPr>
        <w:tc>
          <w:tcPr>
            <w:tcW w:w="672" w:type="dxa"/>
          </w:tcPr>
          <w:p w:rsidR="00AA445F" w:rsidRDefault="00AA445F">
            <w:pPr>
              <w:pStyle w:val="TableParagraph"/>
              <w:spacing w:before="112"/>
              <w:ind w:left="254"/>
              <w:rPr>
                <w:sz w:val="24"/>
              </w:rPr>
            </w:pPr>
            <w:r>
              <w:rPr>
                <w:sz w:val="24"/>
              </w:rPr>
              <w:t>10.</w:t>
            </w:r>
          </w:p>
        </w:tc>
        <w:tc>
          <w:tcPr>
            <w:tcW w:w="1407" w:type="dxa"/>
          </w:tcPr>
          <w:p w:rsidR="00AA445F" w:rsidRDefault="00AA445F">
            <w:pPr>
              <w:pStyle w:val="TableParagraph"/>
              <w:spacing w:before="112"/>
              <w:ind w:left="203" w:right="203"/>
              <w:jc w:val="center"/>
              <w:rPr>
                <w:sz w:val="24"/>
              </w:rPr>
            </w:pPr>
            <w:r>
              <w:rPr>
                <w:sz w:val="24"/>
              </w:rPr>
              <w:t>PCC</w:t>
            </w:r>
          </w:p>
        </w:tc>
        <w:tc>
          <w:tcPr>
            <w:tcW w:w="970" w:type="dxa"/>
          </w:tcPr>
          <w:p w:rsidR="00AA445F" w:rsidRDefault="00AA445F">
            <w:pPr>
              <w:pStyle w:val="TableParagraph"/>
              <w:spacing w:before="112"/>
              <w:ind w:left="119"/>
              <w:rPr>
                <w:sz w:val="24"/>
              </w:rPr>
            </w:pPr>
            <w:r>
              <w:rPr>
                <w:sz w:val="24"/>
              </w:rPr>
              <w:t>C03P1</w:t>
            </w:r>
          </w:p>
        </w:tc>
        <w:tc>
          <w:tcPr>
            <w:tcW w:w="3635" w:type="dxa"/>
          </w:tcPr>
          <w:p w:rsidR="00AA445F" w:rsidRDefault="00AA445F">
            <w:pPr>
              <w:pStyle w:val="TableParagraph"/>
              <w:spacing w:before="112"/>
              <w:ind w:left="105"/>
              <w:rPr>
                <w:sz w:val="24"/>
              </w:rPr>
            </w:pPr>
            <w:r>
              <w:rPr>
                <w:sz w:val="24"/>
              </w:rPr>
              <w:t>Real-time Research Project/ Field Based Project</w:t>
            </w:r>
          </w:p>
        </w:tc>
        <w:tc>
          <w:tcPr>
            <w:tcW w:w="701" w:type="dxa"/>
          </w:tcPr>
          <w:p w:rsidR="00AA445F" w:rsidRDefault="00AA445F" w:rsidP="00791E0F">
            <w:pPr>
              <w:pStyle w:val="TableParagraph"/>
              <w:spacing w:before="126"/>
              <w:ind w:left="14"/>
              <w:jc w:val="center"/>
              <w:rPr>
                <w:sz w:val="24"/>
              </w:rPr>
            </w:pPr>
            <w:r>
              <w:rPr>
                <w:sz w:val="24"/>
              </w:rPr>
              <w:t>0</w:t>
            </w:r>
          </w:p>
        </w:tc>
        <w:tc>
          <w:tcPr>
            <w:tcW w:w="726" w:type="dxa"/>
          </w:tcPr>
          <w:p w:rsidR="00AA445F" w:rsidRDefault="00AA445F" w:rsidP="00791E0F">
            <w:pPr>
              <w:pStyle w:val="TableParagraph"/>
              <w:spacing w:before="126"/>
              <w:jc w:val="center"/>
              <w:rPr>
                <w:sz w:val="24"/>
              </w:rPr>
            </w:pPr>
            <w:r>
              <w:rPr>
                <w:sz w:val="24"/>
              </w:rPr>
              <w:t>0</w:t>
            </w:r>
          </w:p>
        </w:tc>
        <w:tc>
          <w:tcPr>
            <w:tcW w:w="793" w:type="dxa"/>
          </w:tcPr>
          <w:p w:rsidR="00AA445F" w:rsidRDefault="00AA445F" w:rsidP="00791E0F">
            <w:pPr>
              <w:pStyle w:val="TableParagraph"/>
              <w:spacing w:before="126"/>
              <w:jc w:val="center"/>
              <w:rPr>
                <w:sz w:val="24"/>
              </w:rPr>
            </w:pPr>
            <w:r>
              <w:rPr>
                <w:sz w:val="24"/>
              </w:rPr>
              <w:t>2</w:t>
            </w:r>
          </w:p>
        </w:tc>
        <w:tc>
          <w:tcPr>
            <w:tcW w:w="1004" w:type="dxa"/>
          </w:tcPr>
          <w:p w:rsidR="00AA445F" w:rsidRDefault="00AA445F" w:rsidP="00791E0F">
            <w:pPr>
              <w:pStyle w:val="TableParagraph"/>
              <w:spacing w:before="126"/>
              <w:ind w:right="1"/>
              <w:jc w:val="center"/>
              <w:rPr>
                <w:sz w:val="24"/>
              </w:rPr>
            </w:pPr>
            <w:r>
              <w:rPr>
                <w:sz w:val="24"/>
              </w:rPr>
              <w:t>1</w:t>
            </w:r>
          </w:p>
        </w:tc>
      </w:tr>
      <w:tr w:rsidR="00AA445F">
        <w:trPr>
          <w:trHeight w:val="282"/>
        </w:trPr>
        <w:tc>
          <w:tcPr>
            <w:tcW w:w="6684" w:type="dxa"/>
            <w:gridSpan w:val="4"/>
          </w:tcPr>
          <w:p w:rsidR="00AA445F" w:rsidRDefault="00AA445F">
            <w:pPr>
              <w:pStyle w:val="TableParagraph"/>
              <w:spacing w:before="1" w:line="261" w:lineRule="exact"/>
              <w:ind w:right="95"/>
              <w:jc w:val="right"/>
              <w:rPr>
                <w:b/>
                <w:sz w:val="24"/>
              </w:rPr>
            </w:pPr>
            <w:r>
              <w:rPr>
                <w:b/>
                <w:sz w:val="24"/>
              </w:rPr>
              <w:t>Total</w:t>
            </w:r>
          </w:p>
        </w:tc>
        <w:tc>
          <w:tcPr>
            <w:tcW w:w="701" w:type="dxa"/>
          </w:tcPr>
          <w:p w:rsidR="00AA445F" w:rsidRDefault="00AA445F">
            <w:pPr>
              <w:pStyle w:val="TableParagraph"/>
              <w:spacing w:before="1" w:line="261" w:lineRule="exact"/>
              <w:ind w:left="35" w:right="26"/>
              <w:jc w:val="center"/>
              <w:rPr>
                <w:b/>
                <w:sz w:val="24"/>
              </w:rPr>
            </w:pPr>
            <w:r>
              <w:rPr>
                <w:b/>
                <w:sz w:val="24"/>
              </w:rPr>
              <w:t>15</w:t>
            </w:r>
          </w:p>
        </w:tc>
        <w:tc>
          <w:tcPr>
            <w:tcW w:w="726" w:type="dxa"/>
          </w:tcPr>
          <w:p w:rsidR="00AA445F" w:rsidRDefault="00AA445F">
            <w:pPr>
              <w:pStyle w:val="TableParagraph"/>
              <w:spacing w:line="263" w:lineRule="exact"/>
              <w:jc w:val="center"/>
              <w:rPr>
                <w:b/>
                <w:sz w:val="24"/>
              </w:rPr>
            </w:pPr>
            <w:r>
              <w:rPr>
                <w:b/>
                <w:sz w:val="24"/>
              </w:rPr>
              <w:t>0</w:t>
            </w:r>
          </w:p>
        </w:tc>
        <w:tc>
          <w:tcPr>
            <w:tcW w:w="793" w:type="dxa"/>
          </w:tcPr>
          <w:p w:rsidR="00AA445F" w:rsidRDefault="00AA445F">
            <w:pPr>
              <w:pStyle w:val="TableParagraph"/>
              <w:spacing w:before="1" w:line="261" w:lineRule="exact"/>
              <w:ind w:left="252" w:right="250"/>
              <w:jc w:val="center"/>
              <w:rPr>
                <w:b/>
                <w:sz w:val="24"/>
              </w:rPr>
            </w:pPr>
            <w:r>
              <w:rPr>
                <w:b/>
                <w:sz w:val="24"/>
              </w:rPr>
              <w:t>12</w:t>
            </w:r>
          </w:p>
        </w:tc>
        <w:tc>
          <w:tcPr>
            <w:tcW w:w="1004" w:type="dxa"/>
            <w:vMerge w:val="restart"/>
          </w:tcPr>
          <w:p w:rsidR="00AA445F" w:rsidRDefault="00AA445F">
            <w:pPr>
              <w:pStyle w:val="TableParagraph"/>
              <w:spacing w:before="145"/>
              <w:ind w:left="357" w:right="356"/>
              <w:jc w:val="center"/>
              <w:rPr>
                <w:b/>
                <w:sz w:val="24"/>
              </w:rPr>
            </w:pPr>
            <w:r>
              <w:rPr>
                <w:b/>
                <w:sz w:val="24"/>
              </w:rPr>
              <w:t>20</w:t>
            </w:r>
          </w:p>
        </w:tc>
      </w:tr>
      <w:tr w:rsidR="00AA445F">
        <w:trPr>
          <w:trHeight w:val="282"/>
        </w:trPr>
        <w:tc>
          <w:tcPr>
            <w:tcW w:w="6684" w:type="dxa"/>
            <w:gridSpan w:val="4"/>
          </w:tcPr>
          <w:p w:rsidR="00AA445F" w:rsidRDefault="00AA445F">
            <w:pPr>
              <w:pStyle w:val="TableParagraph"/>
              <w:spacing w:line="263" w:lineRule="exact"/>
              <w:ind w:right="98"/>
              <w:jc w:val="right"/>
              <w:rPr>
                <w:b/>
                <w:sz w:val="24"/>
              </w:rPr>
            </w:pPr>
            <w:r>
              <w:rPr>
                <w:b/>
                <w:sz w:val="24"/>
              </w:rPr>
              <w:t>Total</w:t>
            </w:r>
            <w:r>
              <w:rPr>
                <w:b/>
                <w:spacing w:val="-5"/>
                <w:sz w:val="24"/>
              </w:rPr>
              <w:t xml:space="preserve"> </w:t>
            </w:r>
            <w:r>
              <w:rPr>
                <w:b/>
                <w:sz w:val="24"/>
              </w:rPr>
              <w:t>Contact</w:t>
            </w:r>
            <w:r>
              <w:rPr>
                <w:b/>
                <w:spacing w:val="1"/>
                <w:sz w:val="24"/>
              </w:rPr>
              <w:t xml:space="preserve"> </w:t>
            </w:r>
            <w:r>
              <w:rPr>
                <w:b/>
                <w:sz w:val="24"/>
              </w:rPr>
              <w:t>Hours</w:t>
            </w:r>
          </w:p>
        </w:tc>
        <w:tc>
          <w:tcPr>
            <w:tcW w:w="2220" w:type="dxa"/>
            <w:gridSpan w:val="3"/>
          </w:tcPr>
          <w:p w:rsidR="00AA445F" w:rsidRDefault="00AA445F">
            <w:pPr>
              <w:pStyle w:val="TableParagraph"/>
              <w:spacing w:line="263" w:lineRule="exact"/>
              <w:ind w:left="969" w:right="961"/>
              <w:jc w:val="center"/>
              <w:rPr>
                <w:b/>
                <w:sz w:val="24"/>
              </w:rPr>
            </w:pPr>
            <w:r>
              <w:rPr>
                <w:b/>
                <w:sz w:val="24"/>
              </w:rPr>
              <w:t>27</w:t>
            </w:r>
          </w:p>
        </w:tc>
        <w:tc>
          <w:tcPr>
            <w:tcW w:w="1004" w:type="dxa"/>
            <w:vMerge/>
            <w:tcBorders>
              <w:top w:val="nil"/>
            </w:tcBorders>
          </w:tcPr>
          <w:p w:rsidR="00AA445F" w:rsidRDefault="00AA445F">
            <w:pPr>
              <w:rPr>
                <w:sz w:val="2"/>
                <w:szCs w:val="2"/>
              </w:rPr>
            </w:pPr>
          </w:p>
        </w:tc>
      </w:tr>
    </w:tbl>
    <w:p w:rsidR="00924060" w:rsidRDefault="00924060">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sectPr w:rsidR="00292BAF">
          <w:pgSz w:w="12240" w:h="15840"/>
          <w:pgMar w:top="1500" w:right="120" w:bottom="280" w:left="100" w:header="720" w:footer="720" w:gutter="0"/>
          <w:cols w:space="720"/>
        </w:sectPr>
      </w:pPr>
    </w:p>
    <w:p w:rsidR="000B04AB" w:rsidRDefault="000B04AB">
      <w:pPr>
        <w:pStyle w:val="BodyText"/>
        <w:spacing w:before="5"/>
        <w:rPr>
          <w:b/>
        </w:rPr>
      </w:pPr>
      <w:r>
        <w:rPr>
          <w:b/>
        </w:rPr>
        <w:lastRenderedPageBreak/>
        <w:t xml:space="preserve">                         </w:t>
      </w:r>
    </w:p>
    <w:tbl>
      <w:tblPr>
        <w:tblpPr w:leftFromText="180" w:rightFromText="180" w:vertAnchor="page" w:horzAnchor="margin" w:tblpXSpec="center" w:tblpY="1531"/>
        <w:tblW w:w="10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462"/>
        <w:gridCol w:w="1194"/>
        <w:gridCol w:w="3466"/>
        <w:gridCol w:w="691"/>
        <w:gridCol w:w="663"/>
        <w:gridCol w:w="791"/>
        <w:gridCol w:w="1227"/>
      </w:tblGrid>
      <w:tr w:rsidR="00C00362" w:rsidRPr="00282BD4" w:rsidTr="00791E0F">
        <w:trPr>
          <w:trHeight w:val="207"/>
        </w:trPr>
        <w:tc>
          <w:tcPr>
            <w:tcW w:w="10568" w:type="dxa"/>
            <w:gridSpan w:val="8"/>
          </w:tcPr>
          <w:p w:rsidR="00C00362" w:rsidRPr="00282BD4" w:rsidRDefault="00C00362" w:rsidP="00791E0F">
            <w:pPr>
              <w:shd w:val="clear" w:color="auto" w:fill="FFFFFF" w:themeFill="background1"/>
              <w:jc w:val="center"/>
              <w:rPr>
                <w:b/>
                <w:color w:val="000000" w:themeColor="text1"/>
                <w:sz w:val="24"/>
                <w:szCs w:val="24"/>
              </w:rPr>
            </w:pPr>
            <w:r w:rsidRPr="00282BD4">
              <w:rPr>
                <w:color w:val="000000" w:themeColor="text1"/>
                <w:sz w:val="24"/>
                <w:szCs w:val="24"/>
              </w:rPr>
              <w:br w:type="page"/>
            </w:r>
            <w:r w:rsidRPr="00282BD4">
              <w:rPr>
                <w:b/>
                <w:color w:val="000000" w:themeColor="text1"/>
                <w:sz w:val="24"/>
                <w:szCs w:val="24"/>
              </w:rPr>
              <w:t>SEMESTER-V</w:t>
            </w:r>
          </w:p>
        </w:tc>
      </w:tr>
      <w:tr w:rsidR="00C00362" w:rsidRPr="00282BD4" w:rsidTr="00791E0F">
        <w:trPr>
          <w:trHeight w:val="430"/>
        </w:trPr>
        <w:tc>
          <w:tcPr>
            <w:tcW w:w="1074"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Sl. No.</w:t>
            </w:r>
          </w:p>
        </w:tc>
        <w:tc>
          <w:tcPr>
            <w:tcW w:w="1462" w:type="dxa"/>
            <w:tcBorders>
              <w:righ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Category</w:t>
            </w:r>
          </w:p>
        </w:tc>
        <w:tc>
          <w:tcPr>
            <w:tcW w:w="1194" w:type="dxa"/>
            <w:tcBorders>
              <w:lef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Course Code</w:t>
            </w:r>
          </w:p>
        </w:tc>
        <w:tc>
          <w:tcPr>
            <w:tcW w:w="3466"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Name of the Subject</w:t>
            </w:r>
          </w:p>
        </w:tc>
        <w:tc>
          <w:tcPr>
            <w:tcW w:w="691"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L</w:t>
            </w:r>
          </w:p>
        </w:tc>
        <w:tc>
          <w:tcPr>
            <w:tcW w:w="663"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T</w:t>
            </w:r>
          </w:p>
        </w:tc>
        <w:tc>
          <w:tcPr>
            <w:tcW w:w="791"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P</w:t>
            </w:r>
          </w:p>
        </w:tc>
        <w:tc>
          <w:tcPr>
            <w:tcW w:w="1227"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Credits</w:t>
            </w: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sidRPr="00282BD4">
              <w:rPr>
                <w:color w:val="000000" w:themeColor="text1"/>
                <w:sz w:val="24"/>
                <w:szCs w:val="24"/>
              </w:rPr>
              <w:t>1.</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HSMC</w:t>
            </w:r>
          </w:p>
        </w:tc>
        <w:tc>
          <w:tcPr>
            <w:tcW w:w="1194" w:type="dxa"/>
            <w:tcBorders>
              <w:left w:val="single" w:sz="4" w:space="0" w:color="auto"/>
            </w:tcBorders>
            <w:vAlign w:val="center"/>
          </w:tcPr>
          <w:p w:rsidR="00C00362" w:rsidRPr="00282BD4" w:rsidRDefault="00C00362" w:rsidP="00791E0F">
            <w:pPr>
              <w:pStyle w:val="NormalWeb"/>
              <w:shd w:val="clear" w:color="auto" w:fill="FFFFFF" w:themeFill="background1"/>
              <w:spacing w:line="276" w:lineRule="auto"/>
              <w:jc w:val="center"/>
            </w:pPr>
            <w:r>
              <w:t>C</w:t>
            </w:r>
            <w:r w:rsidRPr="00282BD4">
              <w:t>0H08</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Pr>
                <w:rFonts w:eastAsia="Calibri"/>
                <w:bCs/>
                <w:kern w:val="24"/>
              </w:rPr>
              <w:t>Business Economics &amp; Financial Analysis</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sidRPr="00282BD4">
              <w:rPr>
                <w:color w:val="000000" w:themeColor="text1"/>
                <w:sz w:val="24"/>
                <w:szCs w:val="24"/>
              </w:rPr>
              <w:t>2.</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PCC</w:t>
            </w:r>
          </w:p>
        </w:tc>
        <w:tc>
          <w:tcPr>
            <w:tcW w:w="1194" w:type="dxa"/>
            <w:tcBorders>
              <w:lef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C0321</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sidRPr="00282BD4">
              <w:t>Metrology &amp; Instrumentation</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sidRPr="00282BD4">
              <w:rPr>
                <w:color w:val="000000" w:themeColor="text1"/>
                <w:sz w:val="24"/>
                <w:szCs w:val="24"/>
              </w:rPr>
              <w:t>3.</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PCC</w:t>
            </w: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C0322</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sidRPr="00282BD4">
              <w:rPr>
                <w:rFonts w:eastAsia="Calibri"/>
                <w:bCs/>
                <w:kern w:val="24"/>
              </w:rPr>
              <w:t>Design of Machine Members - I</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sidRPr="00282BD4">
              <w:rPr>
                <w:color w:val="000000" w:themeColor="text1"/>
                <w:sz w:val="24"/>
                <w:szCs w:val="24"/>
              </w:rPr>
              <w:t>4.</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PCC</w:t>
            </w: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C0323</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sidRPr="00282BD4">
              <w:t>Thermal Engineering - II</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sidRPr="00282BD4">
              <w:rPr>
                <w:color w:val="000000" w:themeColor="text1"/>
                <w:sz w:val="24"/>
                <w:szCs w:val="24"/>
              </w:rPr>
              <w:t>5.</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color w:val="000000" w:themeColor="text1"/>
              </w:rPr>
              <w:t>PCC</w:t>
            </w: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C0313</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sidRPr="00282BD4">
              <w:t>Machine Drawing</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1</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0</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2</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2</w:t>
            </w:r>
          </w:p>
        </w:tc>
      </w:tr>
      <w:tr w:rsidR="00C00362" w:rsidRPr="00282BD4" w:rsidTr="00791E0F">
        <w:trPr>
          <w:trHeight w:val="227"/>
        </w:trPr>
        <w:tc>
          <w:tcPr>
            <w:tcW w:w="1074" w:type="dxa"/>
            <w:vMerge w:val="restart"/>
            <w:vAlign w:val="center"/>
          </w:tcPr>
          <w:p w:rsidR="00C00362" w:rsidRPr="00282BD4" w:rsidRDefault="00C00362" w:rsidP="00791E0F">
            <w:pPr>
              <w:shd w:val="clear" w:color="auto" w:fill="FFFFFF" w:themeFill="background1"/>
              <w:ind w:left="142"/>
              <w:jc w:val="center"/>
              <w:rPr>
                <w:color w:val="000000" w:themeColor="text1"/>
                <w:sz w:val="24"/>
                <w:szCs w:val="24"/>
              </w:rPr>
            </w:pPr>
            <w:r w:rsidRPr="00282BD4">
              <w:rPr>
                <w:color w:val="000000" w:themeColor="text1"/>
                <w:sz w:val="24"/>
                <w:szCs w:val="24"/>
              </w:rPr>
              <w:t>6.</w:t>
            </w:r>
          </w:p>
        </w:tc>
        <w:tc>
          <w:tcPr>
            <w:tcW w:w="1462" w:type="dxa"/>
            <w:vMerge w:val="restart"/>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PEC-I</w:t>
            </w: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C0326</w:t>
            </w:r>
          </w:p>
        </w:tc>
        <w:tc>
          <w:tcPr>
            <w:tcW w:w="3466" w:type="dxa"/>
            <w:vAlign w:val="center"/>
          </w:tcPr>
          <w:p w:rsidR="00C00362" w:rsidRPr="00282BD4" w:rsidRDefault="00C00362" w:rsidP="00791E0F">
            <w:pPr>
              <w:pStyle w:val="Body"/>
              <w:shd w:val="clear" w:color="auto" w:fill="FFFFFF" w:themeFill="background1"/>
              <w:spacing w:after="0" w:line="240" w:lineRule="auto"/>
              <w:rPr>
                <w:rFonts w:ascii="Times New Roman" w:eastAsia="Times New Roman" w:hAnsi="Times New Roman" w:cs="Times New Roman"/>
                <w:color w:val="auto"/>
                <w:sz w:val="24"/>
                <w:szCs w:val="24"/>
                <w:bdr w:val="none" w:sz="0" w:space="0" w:color="auto"/>
                <w:lang w:val="en-US"/>
              </w:rPr>
            </w:pPr>
            <w:r w:rsidRPr="00282BD4">
              <w:rPr>
                <w:rFonts w:ascii="Times New Roman" w:eastAsia="Times New Roman" w:hAnsi="Times New Roman" w:cs="Times New Roman"/>
                <w:color w:val="auto"/>
                <w:sz w:val="24"/>
                <w:szCs w:val="24"/>
                <w:bdr w:val="none" w:sz="0" w:space="0" w:color="auto"/>
                <w:lang w:val="en-US"/>
              </w:rPr>
              <w:t>Refrigeration &amp; Air Conditioning</w:t>
            </w:r>
          </w:p>
        </w:tc>
        <w:tc>
          <w:tcPr>
            <w:tcW w:w="691" w:type="dxa"/>
            <w:vMerge w:val="restart"/>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c>
          <w:tcPr>
            <w:tcW w:w="663" w:type="dxa"/>
            <w:vMerge w:val="restart"/>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791" w:type="dxa"/>
            <w:vMerge w:val="restart"/>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1227" w:type="dxa"/>
            <w:vMerge w:val="restart"/>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r>
      <w:tr w:rsidR="00C00362" w:rsidRPr="00282BD4" w:rsidTr="00791E0F">
        <w:trPr>
          <w:trHeight w:val="227"/>
        </w:trPr>
        <w:tc>
          <w:tcPr>
            <w:tcW w:w="1074" w:type="dxa"/>
            <w:vMerge/>
            <w:vAlign w:val="center"/>
          </w:tcPr>
          <w:p w:rsidR="00C00362" w:rsidRPr="00282BD4" w:rsidRDefault="00C00362" w:rsidP="00C00362">
            <w:pPr>
              <w:widowControl/>
              <w:numPr>
                <w:ilvl w:val="0"/>
                <w:numId w:val="309"/>
              </w:numPr>
              <w:shd w:val="clear" w:color="auto" w:fill="FFFFFF" w:themeFill="background1"/>
              <w:autoSpaceDE/>
              <w:autoSpaceDN/>
              <w:jc w:val="center"/>
              <w:rPr>
                <w:color w:val="000000" w:themeColor="text1"/>
                <w:sz w:val="24"/>
                <w:szCs w:val="24"/>
              </w:rPr>
            </w:pPr>
          </w:p>
        </w:tc>
        <w:tc>
          <w:tcPr>
            <w:tcW w:w="1462" w:type="dxa"/>
            <w:vMerge/>
            <w:tcBorders>
              <w:right w:val="single" w:sz="4" w:space="0" w:color="auto"/>
            </w:tcBorders>
            <w:vAlign w:val="center"/>
          </w:tcPr>
          <w:p w:rsidR="00C00362" w:rsidRPr="00282BD4" w:rsidRDefault="00C00362" w:rsidP="00791E0F">
            <w:pPr>
              <w:shd w:val="clear" w:color="auto" w:fill="FFFFFF" w:themeFill="background1"/>
              <w:jc w:val="center"/>
              <w:rPr>
                <w:color w:val="000000" w:themeColor="text1"/>
                <w:sz w:val="24"/>
                <w:szCs w:val="24"/>
              </w:rPr>
            </w:pP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C0327</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t>Non-Destructive Testing</w:t>
            </w:r>
          </w:p>
        </w:tc>
        <w:tc>
          <w:tcPr>
            <w:tcW w:w="691" w:type="dxa"/>
            <w:vMerge/>
            <w:vAlign w:val="center"/>
          </w:tcPr>
          <w:p w:rsidR="00C00362" w:rsidRPr="00282BD4" w:rsidRDefault="00C00362" w:rsidP="00791E0F">
            <w:pPr>
              <w:shd w:val="clear" w:color="auto" w:fill="FFFFFF" w:themeFill="background1"/>
              <w:jc w:val="center"/>
              <w:rPr>
                <w:sz w:val="24"/>
                <w:szCs w:val="24"/>
              </w:rPr>
            </w:pPr>
          </w:p>
        </w:tc>
        <w:tc>
          <w:tcPr>
            <w:tcW w:w="663" w:type="dxa"/>
            <w:vMerge/>
            <w:vAlign w:val="center"/>
          </w:tcPr>
          <w:p w:rsidR="00C00362" w:rsidRPr="00282BD4" w:rsidRDefault="00C00362" w:rsidP="00791E0F">
            <w:pPr>
              <w:shd w:val="clear" w:color="auto" w:fill="FFFFFF" w:themeFill="background1"/>
              <w:jc w:val="center"/>
              <w:rPr>
                <w:sz w:val="24"/>
                <w:szCs w:val="24"/>
              </w:rPr>
            </w:pPr>
          </w:p>
        </w:tc>
        <w:tc>
          <w:tcPr>
            <w:tcW w:w="791" w:type="dxa"/>
            <w:vMerge/>
            <w:vAlign w:val="center"/>
          </w:tcPr>
          <w:p w:rsidR="00C00362" w:rsidRPr="00282BD4" w:rsidRDefault="00C00362" w:rsidP="00791E0F">
            <w:pPr>
              <w:shd w:val="clear" w:color="auto" w:fill="FFFFFF" w:themeFill="background1"/>
              <w:jc w:val="center"/>
              <w:rPr>
                <w:sz w:val="24"/>
                <w:szCs w:val="24"/>
              </w:rPr>
            </w:pPr>
          </w:p>
        </w:tc>
        <w:tc>
          <w:tcPr>
            <w:tcW w:w="1227" w:type="dxa"/>
            <w:vMerge/>
            <w:vAlign w:val="center"/>
          </w:tcPr>
          <w:p w:rsidR="00C00362" w:rsidRPr="00282BD4" w:rsidRDefault="00C00362" w:rsidP="00791E0F">
            <w:pPr>
              <w:shd w:val="clear" w:color="auto" w:fill="FFFFFF" w:themeFill="background1"/>
              <w:jc w:val="center"/>
              <w:rPr>
                <w:sz w:val="24"/>
                <w:szCs w:val="24"/>
              </w:rPr>
            </w:pPr>
          </w:p>
        </w:tc>
      </w:tr>
      <w:tr w:rsidR="00C00362" w:rsidRPr="00282BD4" w:rsidTr="00791E0F">
        <w:trPr>
          <w:trHeight w:val="227"/>
        </w:trPr>
        <w:tc>
          <w:tcPr>
            <w:tcW w:w="1074" w:type="dxa"/>
            <w:vMerge/>
            <w:vAlign w:val="center"/>
          </w:tcPr>
          <w:p w:rsidR="00C00362" w:rsidRPr="00282BD4" w:rsidRDefault="00C00362" w:rsidP="00C00362">
            <w:pPr>
              <w:widowControl/>
              <w:numPr>
                <w:ilvl w:val="0"/>
                <w:numId w:val="309"/>
              </w:numPr>
              <w:shd w:val="clear" w:color="auto" w:fill="FFFFFF" w:themeFill="background1"/>
              <w:autoSpaceDE/>
              <w:autoSpaceDN/>
              <w:jc w:val="center"/>
              <w:rPr>
                <w:color w:val="000000" w:themeColor="text1"/>
                <w:sz w:val="24"/>
                <w:szCs w:val="24"/>
              </w:rPr>
            </w:pPr>
          </w:p>
        </w:tc>
        <w:tc>
          <w:tcPr>
            <w:tcW w:w="1462" w:type="dxa"/>
            <w:vMerge/>
            <w:tcBorders>
              <w:right w:val="single" w:sz="4" w:space="0" w:color="auto"/>
            </w:tcBorders>
            <w:vAlign w:val="center"/>
          </w:tcPr>
          <w:p w:rsidR="00C00362" w:rsidRPr="00282BD4" w:rsidRDefault="00C00362" w:rsidP="00791E0F">
            <w:pPr>
              <w:shd w:val="clear" w:color="auto" w:fill="FFFFFF" w:themeFill="background1"/>
              <w:jc w:val="center"/>
              <w:rPr>
                <w:color w:val="000000" w:themeColor="text1"/>
                <w:sz w:val="24"/>
                <w:szCs w:val="24"/>
              </w:rPr>
            </w:pP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C0328</w:t>
            </w:r>
          </w:p>
        </w:tc>
        <w:tc>
          <w:tcPr>
            <w:tcW w:w="3466" w:type="dxa"/>
            <w:vAlign w:val="center"/>
          </w:tcPr>
          <w:p w:rsidR="00C00362" w:rsidRPr="00282BD4" w:rsidRDefault="00C00362" w:rsidP="00791E0F">
            <w:pPr>
              <w:pStyle w:val="Body"/>
              <w:shd w:val="clear" w:color="auto" w:fill="FFFFFF" w:themeFill="background1"/>
              <w:spacing w:after="0" w:line="240" w:lineRule="auto"/>
              <w:rPr>
                <w:rFonts w:ascii="Times New Roman" w:eastAsia="Times New Roman" w:hAnsi="Times New Roman" w:cs="Times New Roman"/>
                <w:color w:val="auto"/>
                <w:sz w:val="24"/>
                <w:szCs w:val="24"/>
                <w:bdr w:val="none" w:sz="0" w:space="0" w:color="auto"/>
                <w:lang w:val="en-US"/>
              </w:rPr>
            </w:pPr>
            <w:r>
              <w:rPr>
                <w:rFonts w:ascii="Times New Roman" w:eastAsia="Times New Roman" w:hAnsi="Times New Roman" w:cs="Times New Roman"/>
                <w:color w:val="auto"/>
                <w:sz w:val="24"/>
                <w:szCs w:val="24"/>
                <w:bdr w:val="none" w:sz="0" w:space="0" w:color="auto"/>
                <w:lang w:val="en-US"/>
              </w:rPr>
              <w:t>Applied Hydraulics &amp; Pneumatics</w:t>
            </w:r>
          </w:p>
        </w:tc>
        <w:tc>
          <w:tcPr>
            <w:tcW w:w="691" w:type="dxa"/>
            <w:vMerge/>
            <w:vAlign w:val="center"/>
          </w:tcPr>
          <w:p w:rsidR="00C00362" w:rsidRPr="00282BD4" w:rsidRDefault="00C00362" w:rsidP="00791E0F">
            <w:pPr>
              <w:shd w:val="clear" w:color="auto" w:fill="FFFFFF" w:themeFill="background1"/>
              <w:jc w:val="center"/>
              <w:rPr>
                <w:sz w:val="24"/>
                <w:szCs w:val="24"/>
              </w:rPr>
            </w:pPr>
          </w:p>
        </w:tc>
        <w:tc>
          <w:tcPr>
            <w:tcW w:w="663" w:type="dxa"/>
            <w:vMerge/>
            <w:vAlign w:val="center"/>
          </w:tcPr>
          <w:p w:rsidR="00C00362" w:rsidRPr="00282BD4" w:rsidRDefault="00C00362" w:rsidP="00791E0F">
            <w:pPr>
              <w:shd w:val="clear" w:color="auto" w:fill="FFFFFF" w:themeFill="background1"/>
              <w:jc w:val="center"/>
              <w:rPr>
                <w:sz w:val="24"/>
                <w:szCs w:val="24"/>
              </w:rPr>
            </w:pPr>
          </w:p>
        </w:tc>
        <w:tc>
          <w:tcPr>
            <w:tcW w:w="791" w:type="dxa"/>
            <w:vMerge/>
            <w:vAlign w:val="center"/>
          </w:tcPr>
          <w:p w:rsidR="00C00362" w:rsidRPr="00282BD4" w:rsidRDefault="00C00362" w:rsidP="00791E0F">
            <w:pPr>
              <w:shd w:val="clear" w:color="auto" w:fill="FFFFFF" w:themeFill="background1"/>
              <w:jc w:val="center"/>
              <w:rPr>
                <w:sz w:val="24"/>
                <w:szCs w:val="24"/>
              </w:rPr>
            </w:pPr>
          </w:p>
        </w:tc>
        <w:tc>
          <w:tcPr>
            <w:tcW w:w="1227" w:type="dxa"/>
            <w:vMerge/>
            <w:vAlign w:val="center"/>
          </w:tcPr>
          <w:p w:rsidR="00C00362" w:rsidRPr="00282BD4" w:rsidRDefault="00C00362" w:rsidP="00791E0F">
            <w:pPr>
              <w:shd w:val="clear" w:color="auto" w:fill="FFFFFF" w:themeFill="background1"/>
              <w:jc w:val="center"/>
              <w:rPr>
                <w:sz w:val="24"/>
                <w:szCs w:val="24"/>
              </w:rPr>
            </w:pPr>
          </w:p>
        </w:tc>
      </w:tr>
      <w:tr w:rsidR="00C00362" w:rsidRPr="00282BD4" w:rsidTr="00791E0F">
        <w:trPr>
          <w:trHeight w:val="227"/>
        </w:trPr>
        <w:tc>
          <w:tcPr>
            <w:tcW w:w="1074" w:type="dxa"/>
            <w:vMerge/>
            <w:vAlign w:val="center"/>
          </w:tcPr>
          <w:p w:rsidR="00C00362" w:rsidRPr="00282BD4" w:rsidRDefault="00C00362" w:rsidP="00791E0F">
            <w:pPr>
              <w:shd w:val="clear" w:color="auto" w:fill="FFFFFF" w:themeFill="background1"/>
              <w:ind w:left="502"/>
              <w:jc w:val="center"/>
              <w:rPr>
                <w:color w:val="000000" w:themeColor="text1"/>
                <w:sz w:val="24"/>
                <w:szCs w:val="24"/>
              </w:rPr>
            </w:pPr>
          </w:p>
        </w:tc>
        <w:tc>
          <w:tcPr>
            <w:tcW w:w="1462" w:type="dxa"/>
            <w:vMerge/>
            <w:tcBorders>
              <w:right w:val="single" w:sz="4" w:space="0" w:color="auto"/>
            </w:tcBorders>
            <w:vAlign w:val="center"/>
          </w:tcPr>
          <w:p w:rsidR="00C00362" w:rsidRPr="00282BD4" w:rsidRDefault="00C00362" w:rsidP="00791E0F">
            <w:pPr>
              <w:shd w:val="clear" w:color="auto" w:fill="FFFFFF" w:themeFill="background1"/>
              <w:jc w:val="center"/>
              <w:rPr>
                <w:color w:val="000000" w:themeColor="text1"/>
                <w:sz w:val="24"/>
                <w:szCs w:val="24"/>
              </w:rPr>
            </w:pP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C0329</w:t>
            </w:r>
          </w:p>
        </w:tc>
        <w:tc>
          <w:tcPr>
            <w:tcW w:w="3466" w:type="dxa"/>
            <w:vAlign w:val="center"/>
          </w:tcPr>
          <w:p w:rsidR="00C00362" w:rsidRPr="00282BD4" w:rsidRDefault="00C00362" w:rsidP="00791E0F">
            <w:pPr>
              <w:pStyle w:val="Body"/>
              <w:shd w:val="clear" w:color="auto" w:fill="FFFFFF" w:themeFill="background1"/>
              <w:spacing w:after="0" w:line="240" w:lineRule="auto"/>
              <w:rPr>
                <w:rFonts w:ascii="Times New Roman" w:eastAsia="Times New Roman" w:hAnsi="Times New Roman" w:cs="Times New Roman"/>
                <w:color w:val="auto"/>
                <w:sz w:val="24"/>
                <w:szCs w:val="24"/>
                <w:bdr w:val="none" w:sz="0" w:space="0" w:color="auto"/>
                <w:lang w:val="en-US"/>
              </w:rPr>
            </w:pPr>
            <w:r w:rsidRPr="00282BD4">
              <w:rPr>
                <w:rFonts w:ascii="Times New Roman" w:eastAsia="Times New Roman" w:hAnsi="Times New Roman" w:cs="Times New Roman"/>
                <w:color w:val="auto"/>
                <w:sz w:val="24"/>
                <w:szCs w:val="24"/>
                <w:bdr w:val="none" w:sz="0" w:space="0" w:color="auto"/>
                <w:lang w:val="en-US"/>
              </w:rPr>
              <w:t>Gas Dynamics and Jet Propulsion</w:t>
            </w:r>
          </w:p>
        </w:tc>
        <w:tc>
          <w:tcPr>
            <w:tcW w:w="691" w:type="dxa"/>
            <w:vMerge/>
            <w:vAlign w:val="center"/>
          </w:tcPr>
          <w:p w:rsidR="00C00362" w:rsidRPr="00282BD4" w:rsidRDefault="00C00362" w:rsidP="00791E0F">
            <w:pPr>
              <w:shd w:val="clear" w:color="auto" w:fill="FFFFFF" w:themeFill="background1"/>
              <w:jc w:val="center"/>
              <w:rPr>
                <w:sz w:val="24"/>
                <w:szCs w:val="24"/>
              </w:rPr>
            </w:pPr>
          </w:p>
        </w:tc>
        <w:tc>
          <w:tcPr>
            <w:tcW w:w="663" w:type="dxa"/>
            <w:vMerge/>
            <w:vAlign w:val="center"/>
          </w:tcPr>
          <w:p w:rsidR="00C00362" w:rsidRPr="00282BD4" w:rsidRDefault="00C00362" w:rsidP="00791E0F">
            <w:pPr>
              <w:shd w:val="clear" w:color="auto" w:fill="FFFFFF" w:themeFill="background1"/>
              <w:jc w:val="center"/>
              <w:rPr>
                <w:sz w:val="24"/>
                <w:szCs w:val="24"/>
              </w:rPr>
            </w:pPr>
          </w:p>
        </w:tc>
        <w:tc>
          <w:tcPr>
            <w:tcW w:w="791" w:type="dxa"/>
            <w:vMerge/>
            <w:vAlign w:val="center"/>
          </w:tcPr>
          <w:p w:rsidR="00C00362" w:rsidRPr="00282BD4" w:rsidRDefault="00C00362" w:rsidP="00791E0F">
            <w:pPr>
              <w:shd w:val="clear" w:color="auto" w:fill="FFFFFF" w:themeFill="background1"/>
              <w:jc w:val="center"/>
              <w:rPr>
                <w:sz w:val="24"/>
                <w:szCs w:val="24"/>
              </w:rPr>
            </w:pPr>
          </w:p>
        </w:tc>
        <w:tc>
          <w:tcPr>
            <w:tcW w:w="1227" w:type="dxa"/>
            <w:vMerge/>
            <w:vAlign w:val="center"/>
          </w:tcPr>
          <w:p w:rsidR="00C00362" w:rsidRPr="00282BD4" w:rsidRDefault="00C00362" w:rsidP="00791E0F">
            <w:pPr>
              <w:shd w:val="clear" w:color="auto" w:fill="FFFFFF" w:themeFill="background1"/>
              <w:jc w:val="center"/>
              <w:rPr>
                <w:sz w:val="24"/>
                <w:szCs w:val="24"/>
              </w:rPr>
            </w:pPr>
          </w:p>
        </w:tc>
      </w:tr>
      <w:tr w:rsidR="00C00362" w:rsidRPr="00282BD4" w:rsidTr="00791E0F">
        <w:trPr>
          <w:trHeight w:val="227"/>
        </w:trPr>
        <w:tc>
          <w:tcPr>
            <w:tcW w:w="1074" w:type="dxa"/>
            <w:vMerge/>
            <w:vAlign w:val="center"/>
          </w:tcPr>
          <w:p w:rsidR="00C00362" w:rsidRPr="00282BD4" w:rsidRDefault="00C00362" w:rsidP="00791E0F">
            <w:pPr>
              <w:shd w:val="clear" w:color="auto" w:fill="FFFFFF" w:themeFill="background1"/>
              <w:ind w:left="502"/>
              <w:jc w:val="center"/>
              <w:rPr>
                <w:color w:val="000000" w:themeColor="text1"/>
                <w:sz w:val="24"/>
                <w:szCs w:val="24"/>
              </w:rPr>
            </w:pPr>
          </w:p>
        </w:tc>
        <w:tc>
          <w:tcPr>
            <w:tcW w:w="1462" w:type="dxa"/>
            <w:vMerge/>
            <w:tcBorders>
              <w:right w:val="single" w:sz="4" w:space="0" w:color="auto"/>
            </w:tcBorders>
            <w:vAlign w:val="center"/>
          </w:tcPr>
          <w:p w:rsidR="00C00362" w:rsidRPr="00282BD4" w:rsidRDefault="00C00362" w:rsidP="00791E0F">
            <w:pPr>
              <w:shd w:val="clear" w:color="auto" w:fill="FFFFFF" w:themeFill="background1"/>
              <w:jc w:val="center"/>
              <w:rPr>
                <w:color w:val="000000" w:themeColor="text1"/>
                <w:sz w:val="24"/>
                <w:szCs w:val="24"/>
              </w:rPr>
            </w:pP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C0330</w:t>
            </w:r>
          </w:p>
        </w:tc>
        <w:tc>
          <w:tcPr>
            <w:tcW w:w="3466" w:type="dxa"/>
            <w:vAlign w:val="center"/>
          </w:tcPr>
          <w:p w:rsidR="00C00362" w:rsidRPr="00282BD4" w:rsidRDefault="00C00362" w:rsidP="00791E0F">
            <w:pPr>
              <w:pStyle w:val="Body"/>
              <w:shd w:val="clear" w:color="auto" w:fill="FFFFFF" w:themeFill="background1"/>
              <w:spacing w:after="0" w:line="240" w:lineRule="auto"/>
              <w:rPr>
                <w:rFonts w:ascii="Times New Roman" w:eastAsia="Times New Roman" w:hAnsi="Times New Roman" w:cs="Times New Roman"/>
                <w:color w:val="auto"/>
                <w:sz w:val="24"/>
                <w:szCs w:val="24"/>
                <w:bdr w:val="none" w:sz="0" w:space="0" w:color="auto"/>
                <w:lang w:val="en-US"/>
              </w:rPr>
            </w:pPr>
            <w:r w:rsidRPr="00282BD4">
              <w:rPr>
                <w:rFonts w:ascii="Times New Roman" w:eastAsia="Times New Roman" w:hAnsi="Times New Roman" w:cs="Times New Roman"/>
                <w:color w:val="auto"/>
                <w:sz w:val="24"/>
                <w:szCs w:val="24"/>
                <w:bdr w:val="none" w:sz="0" w:space="0" w:color="auto"/>
                <w:lang w:val="en-US"/>
              </w:rPr>
              <w:t>Energy Conservation and Energy Management</w:t>
            </w:r>
          </w:p>
        </w:tc>
        <w:tc>
          <w:tcPr>
            <w:tcW w:w="691" w:type="dxa"/>
            <w:vMerge/>
            <w:vAlign w:val="center"/>
          </w:tcPr>
          <w:p w:rsidR="00C00362" w:rsidRPr="00282BD4" w:rsidRDefault="00C00362" w:rsidP="00791E0F">
            <w:pPr>
              <w:shd w:val="clear" w:color="auto" w:fill="FFFFFF" w:themeFill="background1"/>
              <w:jc w:val="center"/>
              <w:rPr>
                <w:sz w:val="24"/>
                <w:szCs w:val="24"/>
              </w:rPr>
            </w:pPr>
          </w:p>
        </w:tc>
        <w:tc>
          <w:tcPr>
            <w:tcW w:w="663" w:type="dxa"/>
            <w:vMerge/>
            <w:vAlign w:val="center"/>
          </w:tcPr>
          <w:p w:rsidR="00C00362" w:rsidRPr="00282BD4" w:rsidRDefault="00C00362" w:rsidP="00791E0F">
            <w:pPr>
              <w:shd w:val="clear" w:color="auto" w:fill="FFFFFF" w:themeFill="background1"/>
              <w:jc w:val="center"/>
              <w:rPr>
                <w:sz w:val="24"/>
                <w:szCs w:val="24"/>
              </w:rPr>
            </w:pPr>
          </w:p>
        </w:tc>
        <w:tc>
          <w:tcPr>
            <w:tcW w:w="791" w:type="dxa"/>
            <w:vMerge/>
            <w:vAlign w:val="center"/>
          </w:tcPr>
          <w:p w:rsidR="00C00362" w:rsidRPr="00282BD4" w:rsidRDefault="00C00362" w:rsidP="00791E0F">
            <w:pPr>
              <w:shd w:val="clear" w:color="auto" w:fill="FFFFFF" w:themeFill="background1"/>
              <w:jc w:val="center"/>
              <w:rPr>
                <w:sz w:val="24"/>
                <w:szCs w:val="24"/>
              </w:rPr>
            </w:pPr>
          </w:p>
        </w:tc>
        <w:tc>
          <w:tcPr>
            <w:tcW w:w="1227" w:type="dxa"/>
            <w:vMerge/>
            <w:vAlign w:val="center"/>
          </w:tcPr>
          <w:p w:rsidR="00C00362" w:rsidRPr="00282BD4" w:rsidRDefault="00C00362" w:rsidP="00791E0F">
            <w:pPr>
              <w:shd w:val="clear" w:color="auto" w:fill="FFFFFF" w:themeFill="background1"/>
              <w:jc w:val="center"/>
              <w:rPr>
                <w:sz w:val="24"/>
                <w:szCs w:val="24"/>
              </w:rPr>
            </w:pP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Pr>
                <w:color w:val="000000" w:themeColor="text1"/>
                <w:sz w:val="24"/>
                <w:szCs w:val="24"/>
              </w:rPr>
              <w:t>7</w:t>
            </w:r>
            <w:r w:rsidRPr="00282BD4">
              <w:rPr>
                <w:color w:val="000000" w:themeColor="text1"/>
                <w:sz w:val="24"/>
                <w:szCs w:val="24"/>
              </w:rPr>
              <w:t>.</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282BD4">
              <w:rPr>
                <w:rFonts w:eastAsia="Calibri"/>
                <w:bCs/>
                <w:color w:val="000000" w:themeColor="text1"/>
                <w:kern w:val="24"/>
                <w:lang w:val="en-IN"/>
              </w:rPr>
              <w:t>PCC</w:t>
            </w: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w:t>
            </w:r>
            <w:r w:rsidRPr="00282BD4">
              <w:t>0324</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rPr>
                <w:bCs/>
                <w:kern w:val="24"/>
              </w:rPr>
            </w:pPr>
            <w:r w:rsidRPr="00282BD4">
              <w:t>Metrology &amp; Instrumentation Lab</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0</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0</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2</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1</w:t>
            </w: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Pr>
                <w:color w:val="000000" w:themeColor="text1"/>
                <w:sz w:val="24"/>
                <w:szCs w:val="24"/>
              </w:rPr>
              <w:t>8.</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282BD4">
              <w:rPr>
                <w:rFonts w:eastAsia="Calibri"/>
                <w:bCs/>
                <w:color w:val="000000" w:themeColor="text1"/>
                <w:kern w:val="24"/>
                <w:lang w:val="en-IN"/>
              </w:rPr>
              <w:t>PCC</w:t>
            </w:r>
          </w:p>
        </w:tc>
        <w:tc>
          <w:tcPr>
            <w:tcW w:w="1194" w:type="dxa"/>
            <w:tcBorders>
              <w:left w:val="single" w:sz="4" w:space="0" w:color="auto"/>
            </w:tcBorders>
          </w:tcPr>
          <w:p w:rsidR="00C00362" w:rsidRDefault="00C00362" w:rsidP="00791E0F">
            <w:pPr>
              <w:pStyle w:val="NormalWeb"/>
              <w:shd w:val="clear" w:color="auto" w:fill="FFFFFF" w:themeFill="background1"/>
              <w:spacing w:before="0" w:beforeAutospacing="0" w:after="0" w:afterAutospacing="0" w:line="276" w:lineRule="auto"/>
              <w:jc w:val="center"/>
            </w:pPr>
            <w:r>
              <w:t>C0325</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t>Computer Aided Modeling Lab</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0</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0</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2</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1</w:t>
            </w: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Pr>
                <w:color w:val="000000" w:themeColor="text1"/>
                <w:sz w:val="24"/>
                <w:szCs w:val="24"/>
              </w:rPr>
              <w:t>9</w:t>
            </w:r>
            <w:r w:rsidRPr="00282BD4">
              <w:rPr>
                <w:color w:val="000000" w:themeColor="text1"/>
                <w:sz w:val="24"/>
                <w:szCs w:val="24"/>
              </w:rPr>
              <w:t>.</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PCC</w:t>
            </w:r>
          </w:p>
        </w:tc>
        <w:tc>
          <w:tcPr>
            <w:tcW w:w="1194"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C0336</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t>Thermal Engineering Lab</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0</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2</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1</w:t>
            </w: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Pr>
                <w:color w:val="000000" w:themeColor="text1"/>
                <w:sz w:val="24"/>
                <w:szCs w:val="24"/>
              </w:rPr>
              <w:t>10</w:t>
            </w:r>
            <w:r w:rsidRPr="00282BD4">
              <w:rPr>
                <w:color w:val="000000" w:themeColor="text1"/>
                <w:sz w:val="24"/>
                <w:szCs w:val="24"/>
              </w:rPr>
              <w:t>.</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color w:val="000000" w:themeColor="text1"/>
              </w:rPr>
              <w:t>ESC</w:t>
            </w:r>
          </w:p>
        </w:tc>
        <w:tc>
          <w:tcPr>
            <w:tcW w:w="1194" w:type="dxa"/>
            <w:tcBorders>
              <w:lef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C0563</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rPr>
                <w:bCs/>
                <w:kern w:val="24"/>
              </w:rPr>
            </w:pPr>
            <w:r w:rsidRPr="00282BD4">
              <w:rPr>
                <w:bCs/>
                <w:kern w:val="24"/>
              </w:rPr>
              <w:t>Fundamentals of Database Management Systems Lab</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1</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2</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2</w:t>
            </w:r>
          </w:p>
        </w:tc>
      </w:tr>
      <w:tr w:rsidR="00C00362" w:rsidRPr="00282BD4" w:rsidTr="00791E0F">
        <w:trPr>
          <w:trHeight w:val="227"/>
        </w:trPr>
        <w:tc>
          <w:tcPr>
            <w:tcW w:w="1074" w:type="dxa"/>
            <w:vAlign w:val="center"/>
          </w:tcPr>
          <w:p w:rsidR="00C00362" w:rsidRPr="00282BD4" w:rsidRDefault="00C00362" w:rsidP="00791E0F">
            <w:pPr>
              <w:shd w:val="clear" w:color="auto" w:fill="FFFFFF" w:themeFill="background1"/>
              <w:ind w:left="142"/>
              <w:jc w:val="center"/>
              <w:rPr>
                <w:color w:val="000000" w:themeColor="text1"/>
                <w:sz w:val="24"/>
                <w:szCs w:val="24"/>
              </w:rPr>
            </w:pPr>
            <w:r>
              <w:rPr>
                <w:color w:val="000000" w:themeColor="text1"/>
                <w:sz w:val="24"/>
                <w:szCs w:val="24"/>
              </w:rPr>
              <w:t>11</w:t>
            </w:r>
            <w:r w:rsidRPr="00282BD4">
              <w:rPr>
                <w:color w:val="000000" w:themeColor="text1"/>
                <w:sz w:val="24"/>
                <w:szCs w:val="24"/>
              </w:rPr>
              <w:t>.</w:t>
            </w:r>
          </w:p>
        </w:tc>
        <w:tc>
          <w:tcPr>
            <w:tcW w:w="146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color w:val="000000" w:themeColor="text1"/>
              </w:rPr>
              <w:t>MC</w:t>
            </w:r>
          </w:p>
        </w:tc>
        <w:tc>
          <w:tcPr>
            <w:tcW w:w="1194" w:type="dxa"/>
            <w:tcBorders>
              <w:lef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w:t>
            </w:r>
            <w:r w:rsidRPr="00282BD4">
              <w:t>00M3</w:t>
            </w:r>
          </w:p>
        </w:tc>
        <w:tc>
          <w:tcPr>
            <w:tcW w:w="3466"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rPr>
                <w:bCs/>
                <w:kern w:val="24"/>
              </w:rPr>
            </w:pPr>
            <w:r w:rsidRPr="00282BD4">
              <w:rPr>
                <w:bCs/>
                <w:kern w:val="24"/>
              </w:rPr>
              <w:t>Quantitative Aptitude and Verbal Reasoning-I</w:t>
            </w:r>
          </w:p>
        </w:tc>
        <w:tc>
          <w:tcPr>
            <w:tcW w:w="6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2</w:t>
            </w:r>
          </w:p>
        </w:tc>
        <w:tc>
          <w:tcPr>
            <w:tcW w:w="663"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t>0</w:t>
            </w:r>
          </w:p>
        </w:tc>
        <w:tc>
          <w:tcPr>
            <w:tcW w:w="79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Pr>
                <w:rFonts w:eastAsia="Calibri"/>
                <w:bCs/>
                <w:kern w:val="24"/>
                <w:lang w:val="en-IN"/>
              </w:rPr>
              <w:t>0</w:t>
            </w:r>
          </w:p>
        </w:tc>
        <w:tc>
          <w:tcPr>
            <w:tcW w:w="122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t>0</w:t>
            </w:r>
          </w:p>
        </w:tc>
      </w:tr>
      <w:tr w:rsidR="00C00362" w:rsidRPr="00282BD4" w:rsidTr="00791E0F">
        <w:trPr>
          <w:trHeight w:val="241"/>
        </w:trPr>
        <w:tc>
          <w:tcPr>
            <w:tcW w:w="7196" w:type="dxa"/>
            <w:gridSpan w:val="4"/>
            <w:vAlign w:val="center"/>
          </w:tcPr>
          <w:p w:rsidR="00C00362" w:rsidRPr="00282BD4" w:rsidRDefault="00C00362" w:rsidP="00791E0F">
            <w:pPr>
              <w:pStyle w:val="NoSpacing"/>
              <w:shd w:val="clear" w:color="auto" w:fill="FFFFFF" w:themeFill="background1"/>
              <w:spacing w:line="276" w:lineRule="auto"/>
              <w:jc w:val="right"/>
              <w:rPr>
                <w:rFonts w:ascii="Times New Roman" w:hAnsi="Times New Roman"/>
                <w:b/>
                <w:color w:val="000000" w:themeColor="text1"/>
                <w:sz w:val="24"/>
                <w:szCs w:val="24"/>
              </w:rPr>
            </w:pPr>
            <w:r w:rsidRPr="00282BD4">
              <w:rPr>
                <w:rFonts w:ascii="Times New Roman" w:hAnsi="Times New Roman"/>
                <w:b/>
                <w:color w:val="000000" w:themeColor="text1"/>
                <w:sz w:val="24"/>
                <w:szCs w:val="24"/>
              </w:rPr>
              <w:t>Total</w:t>
            </w:r>
          </w:p>
        </w:tc>
        <w:tc>
          <w:tcPr>
            <w:tcW w:w="691" w:type="dxa"/>
            <w:vAlign w:val="center"/>
          </w:tcPr>
          <w:p w:rsidR="00C00362" w:rsidRPr="00282BD4" w:rsidRDefault="00C00362" w:rsidP="00791E0F">
            <w:pPr>
              <w:shd w:val="clear" w:color="auto" w:fill="FFFFFF" w:themeFill="background1"/>
              <w:jc w:val="center"/>
              <w:rPr>
                <w:b/>
                <w:color w:val="000000" w:themeColor="text1"/>
                <w:sz w:val="24"/>
                <w:szCs w:val="24"/>
              </w:rPr>
            </w:pPr>
            <w:r>
              <w:rPr>
                <w:b/>
                <w:color w:val="000000" w:themeColor="text1"/>
                <w:sz w:val="24"/>
                <w:szCs w:val="24"/>
              </w:rPr>
              <w:t>18</w:t>
            </w:r>
          </w:p>
        </w:tc>
        <w:tc>
          <w:tcPr>
            <w:tcW w:w="663" w:type="dxa"/>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1</w:t>
            </w:r>
          </w:p>
        </w:tc>
        <w:tc>
          <w:tcPr>
            <w:tcW w:w="791" w:type="dxa"/>
            <w:tcBorders>
              <w:righ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Pr>
                <w:b/>
                <w:color w:val="000000" w:themeColor="text1"/>
                <w:sz w:val="24"/>
                <w:szCs w:val="24"/>
              </w:rPr>
              <w:t>10</w:t>
            </w:r>
          </w:p>
        </w:tc>
        <w:tc>
          <w:tcPr>
            <w:tcW w:w="1227" w:type="dxa"/>
            <w:vMerge w:val="restart"/>
            <w:tcBorders>
              <w:lef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Pr>
                <w:b/>
                <w:color w:val="000000" w:themeColor="text1"/>
                <w:sz w:val="24"/>
                <w:szCs w:val="24"/>
              </w:rPr>
              <w:t>22</w:t>
            </w:r>
          </w:p>
        </w:tc>
      </w:tr>
      <w:tr w:rsidR="00C00362" w:rsidRPr="00282BD4" w:rsidTr="00791E0F">
        <w:trPr>
          <w:trHeight w:val="258"/>
        </w:trPr>
        <w:tc>
          <w:tcPr>
            <w:tcW w:w="7196" w:type="dxa"/>
            <w:gridSpan w:val="4"/>
            <w:vAlign w:val="center"/>
          </w:tcPr>
          <w:p w:rsidR="00C00362" w:rsidRPr="00282BD4" w:rsidRDefault="00C00362" w:rsidP="00791E0F">
            <w:pPr>
              <w:pStyle w:val="NoSpacing"/>
              <w:shd w:val="clear" w:color="auto" w:fill="FFFFFF" w:themeFill="background1"/>
              <w:spacing w:line="276" w:lineRule="auto"/>
              <w:jc w:val="right"/>
              <w:rPr>
                <w:rFonts w:ascii="Times New Roman" w:hAnsi="Times New Roman"/>
                <w:b/>
                <w:color w:val="000000" w:themeColor="text1"/>
                <w:sz w:val="24"/>
                <w:szCs w:val="24"/>
              </w:rPr>
            </w:pPr>
            <w:r w:rsidRPr="00282BD4">
              <w:rPr>
                <w:rFonts w:ascii="Times New Roman" w:hAnsi="Times New Roman"/>
                <w:b/>
                <w:bCs/>
                <w:color w:val="000000" w:themeColor="text1"/>
                <w:sz w:val="24"/>
                <w:szCs w:val="24"/>
              </w:rPr>
              <w:t>Total Contact Hours</w:t>
            </w:r>
          </w:p>
        </w:tc>
        <w:tc>
          <w:tcPr>
            <w:tcW w:w="2145" w:type="dxa"/>
            <w:gridSpan w:val="3"/>
            <w:tcBorders>
              <w:righ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Pr>
                <w:b/>
                <w:color w:val="000000" w:themeColor="text1"/>
                <w:sz w:val="24"/>
                <w:szCs w:val="24"/>
              </w:rPr>
              <w:t>29</w:t>
            </w:r>
          </w:p>
        </w:tc>
        <w:tc>
          <w:tcPr>
            <w:tcW w:w="1227" w:type="dxa"/>
            <w:vMerge/>
            <w:tcBorders>
              <w:lef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p>
        </w:tc>
      </w:tr>
    </w:tbl>
    <w:p w:rsidR="00924060" w:rsidRDefault="00924060">
      <w:pPr>
        <w:pStyle w:val="BodyText"/>
        <w:spacing w:before="5"/>
        <w:rPr>
          <w:b/>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0B04AB" w:rsidRDefault="000B04AB">
      <w:pPr>
        <w:spacing w:before="90"/>
        <w:ind w:left="1474"/>
        <w:rPr>
          <w:b/>
          <w:sz w:val="24"/>
        </w:rPr>
      </w:pPr>
    </w:p>
    <w:tbl>
      <w:tblPr>
        <w:tblW w:w="9881"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1382"/>
        <w:gridCol w:w="992"/>
        <w:gridCol w:w="3631"/>
        <w:gridCol w:w="697"/>
        <w:gridCol w:w="698"/>
        <w:gridCol w:w="840"/>
        <w:gridCol w:w="977"/>
      </w:tblGrid>
      <w:tr w:rsidR="00C00362" w:rsidRPr="00282BD4" w:rsidTr="00C00362">
        <w:trPr>
          <w:trHeight w:val="258"/>
        </w:trPr>
        <w:tc>
          <w:tcPr>
            <w:tcW w:w="9881" w:type="dxa"/>
            <w:gridSpan w:val="8"/>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SEMESTER-VI</w:t>
            </w:r>
          </w:p>
        </w:tc>
      </w:tr>
      <w:tr w:rsidR="00C00362" w:rsidRPr="00282BD4" w:rsidTr="00C00362">
        <w:trPr>
          <w:trHeight w:val="510"/>
        </w:trPr>
        <w:tc>
          <w:tcPr>
            <w:tcW w:w="664"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Sl. No.</w:t>
            </w:r>
          </w:p>
        </w:tc>
        <w:tc>
          <w:tcPr>
            <w:tcW w:w="1382" w:type="dxa"/>
            <w:tcBorders>
              <w:righ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Category</w:t>
            </w:r>
          </w:p>
        </w:tc>
        <w:tc>
          <w:tcPr>
            <w:tcW w:w="992" w:type="dxa"/>
            <w:tcBorders>
              <w:lef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Course Code</w:t>
            </w:r>
          </w:p>
        </w:tc>
        <w:tc>
          <w:tcPr>
            <w:tcW w:w="3631"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Name of the Subject</w:t>
            </w:r>
          </w:p>
        </w:tc>
        <w:tc>
          <w:tcPr>
            <w:tcW w:w="697"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L</w:t>
            </w:r>
          </w:p>
        </w:tc>
        <w:tc>
          <w:tcPr>
            <w:tcW w:w="698"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T</w:t>
            </w:r>
          </w:p>
        </w:tc>
        <w:tc>
          <w:tcPr>
            <w:tcW w:w="840"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P</w:t>
            </w:r>
          </w:p>
        </w:tc>
        <w:tc>
          <w:tcPr>
            <w:tcW w:w="977" w:type="dxa"/>
            <w:vAlign w:val="center"/>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Credits</w:t>
            </w:r>
          </w:p>
        </w:tc>
      </w:tr>
      <w:tr w:rsidR="00C00362" w:rsidRPr="00282BD4" w:rsidTr="00C00362">
        <w:trPr>
          <w:trHeight w:val="454"/>
        </w:trPr>
        <w:tc>
          <w:tcPr>
            <w:tcW w:w="664" w:type="dxa"/>
            <w:vAlign w:val="center"/>
          </w:tcPr>
          <w:p w:rsidR="00C00362" w:rsidRPr="00282BD4" w:rsidRDefault="00C00362" w:rsidP="00791E0F">
            <w:pPr>
              <w:shd w:val="clear" w:color="auto" w:fill="FFFFFF" w:themeFill="background1"/>
              <w:jc w:val="center"/>
              <w:rPr>
                <w:color w:val="000000" w:themeColor="text1"/>
                <w:sz w:val="24"/>
                <w:szCs w:val="24"/>
              </w:rPr>
            </w:pPr>
            <w:r w:rsidRPr="00282BD4">
              <w:rPr>
                <w:color w:val="000000" w:themeColor="text1"/>
                <w:sz w:val="24"/>
                <w:szCs w:val="24"/>
              </w:rPr>
              <w:t>1.</w:t>
            </w:r>
          </w:p>
        </w:tc>
        <w:tc>
          <w:tcPr>
            <w:tcW w:w="138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HSMC</w:t>
            </w: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w:t>
            </w:r>
            <w:r w:rsidRPr="00282BD4">
              <w:t>0H10</w:t>
            </w:r>
          </w:p>
        </w:tc>
        <w:tc>
          <w:tcPr>
            <w:tcW w:w="363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sidRPr="00282BD4">
              <w:rPr>
                <w:rFonts w:eastAsia="Calibri"/>
                <w:bCs/>
                <w:kern w:val="24"/>
                <w:lang w:val="en-IN"/>
              </w:rPr>
              <w:t>Industrial Management</w:t>
            </w:r>
          </w:p>
        </w:tc>
        <w:tc>
          <w:tcPr>
            <w:tcW w:w="69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3</w:t>
            </w:r>
          </w:p>
        </w:tc>
        <w:tc>
          <w:tcPr>
            <w:tcW w:w="698"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0</w:t>
            </w:r>
          </w:p>
        </w:tc>
        <w:tc>
          <w:tcPr>
            <w:tcW w:w="840"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0</w:t>
            </w:r>
          </w:p>
        </w:tc>
        <w:tc>
          <w:tcPr>
            <w:tcW w:w="97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t>3</w:t>
            </w:r>
          </w:p>
        </w:tc>
      </w:tr>
      <w:tr w:rsidR="00C00362" w:rsidRPr="00282BD4" w:rsidTr="00C00362">
        <w:trPr>
          <w:trHeight w:val="454"/>
        </w:trPr>
        <w:tc>
          <w:tcPr>
            <w:tcW w:w="664" w:type="dxa"/>
            <w:vAlign w:val="center"/>
          </w:tcPr>
          <w:p w:rsidR="00C00362" w:rsidRPr="00282BD4" w:rsidRDefault="00C00362" w:rsidP="00791E0F">
            <w:pPr>
              <w:shd w:val="clear" w:color="auto" w:fill="FFFFFF" w:themeFill="background1"/>
              <w:jc w:val="center"/>
              <w:rPr>
                <w:color w:val="000000" w:themeColor="text1"/>
                <w:sz w:val="24"/>
                <w:szCs w:val="24"/>
              </w:rPr>
            </w:pPr>
            <w:r w:rsidRPr="00282BD4">
              <w:rPr>
                <w:color w:val="000000" w:themeColor="text1"/>
                <w:sz w:val="24"/>
                <w:szCs w:val="24"/>
              </w:rPr>
              <w:t>2.</w:t>
            </w:r>
          </w:p>
        </w:tc>
        <w:tc>
          <w:tcPr>
            <w:tcW w:w="138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PCC</w:t>
            </w: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C0331</w:t>
            </w:r>
          </w:p>
        </w:tc>
        <w:tc>
          <w:tcPr>
            <w:tcW w:w="363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sidRPr="00282BD4">
              <w:rPr>
                <w:rFonts w:eastAsia="Calibri"/>
                <w:bCs/>
                <w:kern w:val="24"/>
              </w:rPr>
              <w:t xml:space="preserve">Design of Machine Members </w:t>
            </w:r>
            <w:r>
              <w:rPr>
                <w:rFonts w:eastAsia="Calibri"/>
                <w:bCs/>
                <w:kern w:val="24"/>
              </w:rPr>
              <w:t>–</w:t>
            </w:r>
            <w:r w:rsidRPr="00282BD4">
              <w:rPr>
                <w:rFonts w:eastAsia="Calibri"/>
                <w:bCs/>
                <w:kern w:val="24"/>
              </w:rPr>
              <w:t xml:space="preserve"> II</w:t>
            </w:r>
          </w:p>
        </w:tc>
        <w:tc>
          <w:tcPr>
            <w:tcW w:w="69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c>
          <w:tcPr>
            <w:tcW w:w="698"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840"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97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r>
      <w:tr w:rsidR="00C00362" w:rsidRPr="00282BD4" w:rsidTr="00C00362">
        <w:trPr>
          <w:trHeight w:val="454"/>
        </w:trPr>
        <w:tc>
          <w:tcPr>
            <w:tcW w:w="664" w:type="dxa"/>
            <w:vAlign w:val="center"/>
          </w:tcPr>
          <w:p w:rsidR="00C00362" w:rsidRPr="00282BD4" w:rsidRDefault="00C00362" w:rsidP="00791E0F">
            <w:pPr>
              <w:shd w:val="clear" w:color="auto" w:fill="FFFFFF" w:themeFill="background1"/>
              <w:jc w:val="center"/>
              <w:rPr>
                <w:color w:val="000000" w:themeColor="text1"/>
                <w:sz w:val="24"/>
                <w:szCs w:val="24"/>
              </w:rPr>
            </w:pPr>
            <w:r w:rsidRPr="00282BD4">
              <w:rPr>
                <w:color w:val="000000" w:themeColor="text1"/>
                <w:sz w:val="24"/>
                <w:szCs w:val="24"/>
              </w:rPr>
              <w:t>3.</w:t>
            </w:r>
          </w:p>
        </w:tc>
        <w:tc>
          <w:tcPr>
            <w:tcW w:w="138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PCC</w:t>
            </w: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C0332</w:t>
            </w:r>
          </w:p>
        </w:tc>
        <w:tc>
          <w:tcPr>
            <w:tcW w:w="363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sidRPr="00282BD4">
              <w:rPr>
                <w:rFonts w:eastAsia="Calibri"/>
                <w:bCs/>
                <w:kern w:val="24"/>
              </w:rPr>
              <w:t xml:space="preserve">Heat  Transfer </w:t>
            </w:r>
          </w:p>
        </w:tc>
        <w:tc>
          <w:tcPr>
            <w:tcW w:w="69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c>
          <w:tcPr>
            <w:tcW w:w="698"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840"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97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r>
      <w:tr w:rsidR="00C00362" w:rsidRPr="00282BD4" w:rsidTr="00C00362">
        <w:trPr>
          <w:trHeight w:val="454"/>
        </w:trPr>
        <w:tc>
          <w:tcPr>
            <w:tcW w:w="664" w:type="dxa"/>
            <w:vAlign w:val="center"/>
          </w:tcPr>
          <w:p w:rsidR="00C00362" w:rsidRPr="00282BD4" w:rsidRDefault="00C00362" w:rsidP="00791E0F">
            <w:pPr>
              <w:shd w:val="clear" w:color="auto" w:fill="FFFFFF" w:themeFill="background1"/>
              <w:jc w:val="center"/>
              <w:rPr>
                <w:color w:val="000000" w:themeColor="text1"/>
                <w:sz w:val="24"/>
                <w:szCs w:val="24"/>
              </w:rPr>
            </w:pPr>
            <w:r w:rsidRPr="00282BD4">
              <w:rPr>
                <w:color w:val="000000" w:themeColor="text1"/>
                <w:sz w:val="24"/>
                <w:szCs w:val="24"/>
              </w:rPr>
              <w:t>4.</w:t>
            </w:r>
          </w:p>
        </w:tc>
        <w:tc>
          <w:tcPr>
            <w:tcW w:w="138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PCC</w:t>
            </w: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C0333</w:t>
            </w:r>
          </w:p>
        </w:tc>
        <w:tc>
          <w:tcPr>
            <w:tcW w:w="363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Pr>
                <w:rFonts w:eastAsia="Calibri"/>
                <w:bCs/>
                <w:kern w:val="24"/>
              </w:rPr>
              <w:t>CAD/CAM</w:t>
            </w:r>
          </w:p>
        </w:tc>
        <w:tc>
          <w:tcPr>
            <w:tcW w:w="69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c>
          <w:tcPr>
            <w:tcW w:w="698"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840"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97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3</w:t>
            </w:r>
          </w:p>
        </w:tc>
      </w:tr>
      <w:tr w:rsidR="00C00362" w:rsidRPr="00282BD4" w:rsidTr="00C00362">
        <w:trPr>
          <w:trHeight w:val="454"/>
        </w:trPr>
        <w:tc>
          <w:tcPr>
            <w:tcW w:w="664" w:type="dxa"/>
            <w:vMerge w:val="restart"/>
            <w:vAlign w:val="center"/>
          </w:tcPr>
          <w:p w:rsidR="00C00362" w:rsidRPr="00282BD4" w:rsidRDefault="00C00362" w:rsidP="00791E0F">
            <w:pPr>
              <w:shd w:val="clear" w:color="auto" w:fill="FFFFFF" w:themeFill="background1"/>
              <w:jc w:val="center"/>
              <w:rPr>
                <w:color w:val="000000" w:themeColor="text1"/>
                <w:sz w:val="24"/>
                <w:szCs w:val="24"/>
              </w:rPr>
            </w:pPr>
            <w:r w:rsidRPr="00282BD4">
              <w:rPr>
                <w:color w:val="000000" w:themeColor="text1"/>
                <w:sz w:val="24"/>
                <w:szCs w:val="24"/>
              </w:rPr>
              <w:t>5.</w:t>
            </w:r>
          </w:p>
        </w:tc>
        <w:tc>
          <w:tcPr>
            <w:tcW w:w="1382" w:type="dxa"/>
            <w:vMerge w:val="restart"/>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PEC-II</w:t>
            </w: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C0337</w:t>
            </w:r>
          </w:p>
        </w:tc>
        <w:tc>
          <w:tcPr>
            <w:tcW w:w="3631" w:type="dxa"/>
          </w:tcPr>
          <w:p w:rsidR="00C00362" w:rsidRPr="00282BD4" w:rsidRDefault="00C00362" w:rsidP="00791E0F">
            <w:pPr>
              <w:pStyle w:val="ListParagraph"/>
              <w:shd w:val="clear" w:color="auto" w:fill="FFFFFF" w:themeFill="background1"/>
              <w:ind w:left="0"/>
              <w:jc w:val="both"/>
              <w:rPr>
                <w:sz w:val="24"/>
              </w:rPr>
            </w:pPr>
            <w:r>
              <w:rPr>
                <w:sz w:val="24"/>
              </w:rPr>
              <w:t>A  Au</w:t>
            </w:r>
            <w:r w:rsidRPr="00282BD4">
              <w:rPr>
                <w:sz w:val="24"/>
              </w:rPr>
              <w:t>tomobile Engineering</w:t>
            </w:r>
          </w:p>
        </w:tc>
        <w:tc>
          <w:tcPr>
            <w:tcW w:w="697" w:type="dxa"/>
            <w:vMerge w:val="restart"/>
            <w:vAlign w:val="center"/>
          </w:tcPr>
          <w:p w:rsidR="00C00362" w:rsidRPr="00282BD4" w:rsidRDefault="00C00362" w:rsidP="00791E0F">
            <w:pPr>
              <w:shd w:val="clear" w:color="auto" w:fill="FFFFFF" w:themeFill="background1"/>
              <w:jc w:val="center"/>
              <w:rPr>
                <w:sz w:val="24"/>
                <w:szCs w:val="24"/>
              </w:rPr>
            </w:pPr>
            <w:r w:rsidRPr="00282BD4">
              <w:rPr>
                <w:sz w:val="24"/>
                <w:szCs w:val="24"/>
              </w:rPr>
              <w:t>3</w:t>
            </w:r>
          </w:p>
        </w:tc>
        <w:tc>
          <w:tcPr>
            <w:tcW w:w="698" w:type="dxa"/>
            <w:vMerge w:val="restart"/>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840" w:type="dxa"/>
            <w:vMerge w:val="restart"/>
            <w:vAlign w:val="center"/>
          </w:tcPr>
          <w:p w:rsidR="00C00362" w:rsidRPr="00282BD4" w:rsidRDefault="00C00362" w:rsidP="00791E0F">
            <w:pPr>
              <w:shd w:val="clear" w:color="auto" w:fill="FFFFFF" w:themeFill="background1"/>
              <w:jc w:val="center"/>
              <w:rPr>
                <w:sz w:val="24"/>
                <w:szCs w:val="24"/>
              </w:rPr>
            </w:pPr>
            <w:r w:rsidRPr="00282BD4">
              <w:rPr>
                <w:sz w:val="24"/>
                <w:szCs w:val="24"/>
              </w:rPr>
              <w:t>0</w:t>
            </w:r>
          </w:p>
        </w:tc>
        <w:tc>
          <w:tcPr>
            <w:tcW w:w="977" w:type="dxa"/>
            <w:vMerge w:val="restart"/>
            <w:vAlign w:val="center"/>
          </w:tcPr>
          <w:p w:rsidR="00C00362" w:rsidRPr="00282BD4" w:rsidRDefault="00C00362" w:rsidP="00791E0F">
            <w:pPr>
              <w:shd w:val="clear" w:color="auto" w:fill="FFFFFF" w:themeFill="background1"/>
              <w:jc w:val="center"/>
              <w:rPr>
                <w:sz w:val="24"/>
                <w:szCs w:val="24"/>
              </w:rPr>
            </w:pPr>
            <w:r w:rsidRPr="00282BD4">
              <w:rPr>
                <w:sz w:val="24"/>
                <w:szCs w:val="24"/>
              </w:rPr>
              <w:t>3</w:t>
            </w:r>
          </w:p>
        </w:tc>
      </w:tr>
      <w:tr w:rsidR="00C00362" w:rsidRPr="00282BD4" w:rsidTr="00C00362">
        <w:trPr>
          <w:trHeight w:val="454"/>
        </w:trPr>
        <w:tc>
          <w:tcPr>
            <w:tcW w:w="664" w:type="dxa"/>
            <w:vMerge/>
            <w:vAlign w:val="center"/>
          </w:tcPr>
          <w:p w:rsidR="00C00362" w:rsidRPr="00282BD4" w:rsidRDefault="00C00362" w:rsidP="00C00362">
            <w:pPr>
              <w:widowControl/>
              <w:numPr>
                <w:ilvl w:val="0"/>
                <w:numId w:val="310"/>
              </w:numPr>
              <w:shd w:val="clear" w:color="auto" w:fill="FFFFFF" w:themeFill="background1"/>
              <w:autoSpaceDE/>
              <w:autoSpaceDN/>
              <w:jc w:val="center"/>
              <w:rPr>
                <w:color w:val="000000" w:themeColor="text1"/>
                <w:sz w:val="24"/>
                <w:szCs w:val="24"/>
              </w:rPr>
            </w:pPr>
          </w:p>
        </w:tc>
        <w:tc>
          <w:tcPr>
            <w:tcW w:w="1382" w:type="dxa"/>
            <w:vMerge/>
            <w:tcBorders>
              <w:right w:val="single" w:sz="4" w:space="0" w:color="auto"/>
            </w:tcBorders>
            <w:vAlign w:val="center"/>
          </w:tcPr>
          <w:p w:rsidR="00C00362" w:rsidRPr="00282BD4" w:rsidRDefault="00C00362" w:rsidP="00791E0F">
            <w:pPr>
              <w:shd w:val="clear" w:color="auto" w:fill="FFFFFF" w:themeFill="background1"/>
              <w:jc w:val="center"/>
              <w:rPr>
                <w:color w:val="000000" w:themeColor="text1"/>
                <w:sz w:val="24"/>
                <w:szCs w:val="24"/>
              </w:rPr>
            </w:pPr>
          </w:p>
        </w:tc>
        <w:tc>
          <w:tcPr>
            <w:tcW w:w="992" w:type="dxa"/>
            <w:tcBorders>
              <w:lef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C0338</w:t>
            </w:r>
          </w:p>
        </w:tc>
        <w:tc>
          <w:tcPr>
            <w:tcW w:w="3631" w:type="dxa"/>
          </w:tcPr>
          <w:p w:rsidR="00C00362" w:rsidRPr="00282BD4" w:rsidRDefault="00C00362" w:rsidP="00791E0F">
            <w:pPr>
              <w:pStyle w:val="ListParagraph"/>
              <w:shd w:val="clear" w:color="auto" w:fill="FFFFFF" w:themeFill="background1"/>
              <w:ind w:left="0"/>
              <w:jc w:val="both"/>
              <w:rPr>
                <w:sz w:val="24"/>
              </w:rPr>
            </w:pPr>
            <w:r>
              <w:rPr>
                <w:sz w:val="24"/>
              </w:rPr>
              <w:t>F   Fin</w:t>
            </w:r>
            <w:r w:rsidRPr="00282BD4">
              <w:rPr>
                <w:sz w:val="24"/>
              </w:rPr>
              <w:t>ite Element Methods</w:t>
            </w:r>
          </w:p>
        </w:tc>
        <w:tc>
          <w:tcPr>
            <w:tcW w:w="697" w:type="dxa"/>
            <w:vMerge/>
            <w:vAlign w:val="center"/>
          </w:tcPr>
          <w:p w:rsidR="00C00362" w:rsidRPr="00282BD4" w:rsidRDefault="00C00362" w:rsidP="00791E0F">
            <w:pPr>
              <w:shd w:val="clear" w:color="auto" w:fill="FFFFFF" w:themeFill="background1"/>
              <w:jc w:val="center"/>
              <w:rPr>
                <w:sz w:val="24"/>
                <w:szCs w:val="24"/>
              </w:rPr>
            </w:pPr>
          </w:p>
        </w:tc>
        <w:tc>
          <w:tcPr>
            <w:tcW w:w="698" w:type="dxa"/>
            <w:vMerge/>
            <w:vAlign w:val="center"/>
          </w:tcPr>
          <w:p w:rsidR="00C00362" w:rsidRPr="00282BD4" w:rsidRDefault="00C00362" w:rsidP="00791E0F">
            <w:pPr>
              <w:shd w:val="clear" w:color="auto" w:fill="FFFFFF" w:themeFill="background1"/>
              <w:jc w:val="center"/>
              <w:rPr>
                <w:sz w:val="24"/>
                <w:szCs w:val="24"/>
              </w:rPr>
            </w:pPr>
          </w:p>
        </w:tc>
        <w:tc>
          <w:tcPr>
            <w:tcW w:w="840" w:type="dxa"/>
            <w:vMerge/>
            <w:vAlign w:val="center"/>
          </w:tcPr>
          <w:p w:rsidR="00C00362" w:rsidRPr="00282BD4" w:rsidRDefault="00C00362" w:rsidP="00791E0F">
            <w:pPr>
              <w:shd w:val="clear" w:color="auto" w:fill="FFFFFF" w:themeFill="background1"/>
              <w:jc w:val="center"/>
              <w:rPr>
                <w:sz w:val="24"/>
                <w:szCs w:val="24"/>
              </w:rPr>
            </w:pPr>
          </w:p>
        </w:tc>
        <w:tc>
          <w:tcPr>
            <w:tcW w:w="977" w:type="dxa"/>
            <w:vMerge/>
            <w:vAlign w:val="center"/>
          </w:tcPr>
          <w:p w:rsidR="00C00362" w:rsidRPr="00282BD4" w:rsidRDefault="00C00362" w:rsidP="00791E0F">
            <w:pPr>
              <w:shd w:val="clear" w:color="auto" w:fill="FFFFFF" w:themeFill="background1"/>
              <w:jc w:val="center"/>
              <w:rPr>
                <w:sz w:val="24"/>
                <w:szCs w:val="24"/>
              </w:rPr>
            </w:pPr>
          </w:p>
        </w:tc>
      </w:tr>
      <w:tr w:rsidR="00C00362" w:rsidRPr="00282BD4" w:rsidTr="00C00362">
        <w:trPr>
          <w:trHeight w:val="454"/>
        </w:trPr>
        <w:tc>
          <w:tcPr>
            <w:tcW w:w="664" w:type="dxa"/>
            <w:vMerge/>
            <w:vAlign w:val="center"/>
          </w:tcPr>
          <w:p w:rsidR="00C00362" w:rsidRPr="00282BD4" w:rsidRDefault="00C00362" w:rsidP="00C00362">
            <w:pPr>
              <w:widowControl/>
              <w:numPr>
                <w:ilvl w:val="0"/>
                <w:numId w:val="310"/>
              </w:numPr>
              <w:shd w:val="clear" w:color="auto" w:fill="FFFFFF" w:themeFill="background1"/>
              <w:autoSpaceDE/>
              <w:autoSpaceDN/>
              <w:jc w:val="center"/>
              <w:rPr>
                <w:color w:val="000000" w:themeColor="text1"/>
                <w:sz w:val="24"/>
                <w:szCs w:val="24"/>
              </w:rPr>
            </w:pPr>
          </w:p>
        </w:tc>
        <w:tc>
          <w:tcPr>
            <w:tcW w:w="1382" w:type="dxa"/>
            <w:vMerge/>
            <w:tcBorders>
              <w:right w:val="single" w:sz="4" w:space="0" w:color="auto"/>
            </w:tcBorders>
            <w:vAlign w:val="center"/>
          </w:tcPr>
          <w:p w:rsidR="00C00362" w:rsidRPr="00282BD4" w:rsidRDefault="00C00362" w:rsidP="00791E0F">
            <w:pPr>
              <w:shd w:val="clear" w:color="auto" w:fill="FFFFFF" w:themeFill="background1"/>
              <w:jc w:val="center"/>
              <w:rPr>
                <w:color w:val="000000" w:themeColor="text1"/>
                <w:sz w:val="24"/>
                <w:szCs w:val="24"/>
              </w:rPr>
            </w:pP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C0339</w:t>
            </w:r>
          </w:p>
        </w:tc>
        <w:tc>
          <w:tcPr>
            <w:tcW w:w="3631" w:type="dxa"/>
          </w:tcPr>
          <w:p w:rsidR="00C00362" w:rsidRPr="00282BD4" w:rsidRDefault="00C00362" w:rsidP="00791E0F">
            <w:pPr>
              <w:pStyle w:val="ListParagraph"/>
              <w:shd w:val="clear" w:color="auto" w:fill="FFFFFF" w:themeFill="background1"/>
              <w:ind w:left="0"/>
              <w:jc w:val="both"/>
              <w:rPr>
                <w:sz w:val="24"/>
              </w:rPr>
            </w:pPr>
            <w:r>
              <w:rPr>
                <w:sz w:val="24"/>
              </w:rPr>
              <w:t>S   So</w:t>
            </w:r>
            <w:r w:rsidRPr="00282BD4">
              <w:rPr>
                <w:sz w:val="24"/>
              </w:rPr>
              <w:t>lar Energy Utilisation</w:t>
            </w:r>
          </w:p>
        </w:tc>
        <w:tc>
          <w:tcPr>
            <w:tcW w:w="697" w:type="dxa"/>
            <w:vMerge/>
            <w:vAlign w:val="center"/>
          </w:tcPr>
          <w:p w:rsidR="00C00362" w:rsidRPr="00282BD4" w:rsidRDefault="00C00362" w:rsidP="00791E0F">
            <w:pPr>
              <w:shd w:val="clear" w:color="auto" w:fill="FFFFFF" w:themeFill="background1"/>
              <w:jc w:val="center"/>
              <w:rPr>
                <w:sz w:val="24"/>
                <w:szCs w:val="24"/>
              </w:rPr>
            </w:pPr>
          </w:p>
        </w:tc>
        <w:tc>
          <w:tcPr>
            <w:tcW w:w="698" w:type="dxa"/>
            <w:vMerge/>
            <w:vAlign w:val="center"/>
          </w:tcPr>
          <w:p w:rsidR="00C00362" w:rsidRPr="00282BD4" w:rsidRDefault="00C00362" w:rsidP="00791E0F">
            <w:pPr>
              <w:shd w:val="clear" w:color="auto" w:fill="FFFFFF" w:themeFill="background1"/>
              <w:jc w:val="center"/>
              <w:rPr>
                <w:sz w:val="24"/>
                <w:szCs w:val="24"/>
              </w:rPr>
            </w:pPr>
          </w:p>
        </w:tc>
        <w:tc>
          <w:tcPr>
            <w:tcW w:w="840" w:type="dxa"/>
            <w:vMerge/>
            <w:vAlign w:val="center"/>
          </w:tcPr>
          <w:p w:rsidR="00C00362" w:rsidRPr="00282BD4" w:rsidRDefault="00C00362" w:rsidP="00791E0F">
            <w:pPr>
              <w:shd w:val="clear" w:color="auto" w:fill="FFFFFF" w:themeFill="background1"/>
              <w:jc w:val="center"/>
              <w:rPr>
                <w:sz w:val="24"/>
                <w:szCs w:val="24"/>
              </w:rPr>
            </w:pPr>
          </w:p>
        </w:tc>
        <w:tc>
          <w:tcPr>
            <w:tcW w:w="977" w:type="dxa"/>
            <w:vMerge/>
            <w:vAlign w:val="center"/>
          </w:tcPr>
          <w:p w:rsidR="00C00362" w:rsidRPr="00282BD4" w:rsidRDefault="00C00362" w:rsidP="00791E0F">
            <w:pPr>
              <w:shd w:val="clear" w:color="auto" w:fill="FFFFFF" w:themeFill="background1"/>
              <w:jc w:val="center"/>
              <w:rPr>
                <w:sz w:val="24"/>
                <w:szCs w:val="24"/>
              </w:rPr>
            </w:pPr>
          </w:p>
        </w:tc>
      </w:tr>
      <w:tr w:rsidR="00C00362" w:rsidRPr="00282BD4" w:rsidTr="00C00362">
        <w:trPr>
          <w:trHeight w:val="454"/>
        </w:trPr>
        <w:tc>
          <w:tcPr>
            <w:tcW w:w="664" w:type="dxa"/>
            <w:vMerge/>
            <w:vAlign w:val="center"/>
          </w:tcPr>
          <w:p w:rsidR="00C00362" w:rsidRPr="00282BD4" w:rsidRDefault="00C00362" w:rsidP="00791E0F">
            <w:pPr>
              <w:shd w:val="clear" w:color="auto" w:fill="FFFFFF" w:themeFill="background1"/>
              <w:jc w:val="center"/>
              <w:rPr>
                <w:color w:val="000000" w:themeColor="text1"/>
                <w:sz w:val="24"/>
                <w:szCs w:val="24"/>
              </w:rPr>
            </w:pPr>
          </w:p>
        </w:tc>
        <w:tc>
          <w:tcPr>
            <w:tcW w:w="1382" w:type="dxa"/>
            <w:vMerge/>
            <w:tcBorders>
              <w:right w:val="single" w:sz="4" w:space="0" w:color="auto"/>
            </w:tcBorders>
            <w:vAlign w:val="center"/>
          </w:tcPr>
          <w:p w:rsidR="00C00362" w:rsidRPr="00282BD4" w:rsidRDefault="00C00362" w:rsidP="00791E0F">
            <w:pPr>
              <w:shd w:val="clear" w:color="auto" w:fill="FFFFFF" w:themeFill="background1"/>
              <w:jc w:val="center"/>
              <w:rPr>
                <w:color w:val="000000" w:themeColor="text1"/>
                <w:sz w:val="24"/>
                <w:szCs w:val="24"/>
              </w:rPr>
            </w:pP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C0340</w:t>
            </w:r>
          </w:p>
        </w:tc>
        <w:tc>
          <w:tcPr>
            <w:tcW w:w="3631" w:type="dxa"/>
          </w:tcPr>
          <w:p w:rsidR="00C00362" w:rsidRPr="00282BD4" w:rsidRDefault="00C00362" w:rsidP="00791E0F">
            <w:pPr>
              <w:pStyle w:val="ListParagraph"/>
              <w:shd w:val="clear" w:color="auto" w:fill="FFFFFF" w:themeFill="background1"/>
              <w:ind w:left="0"/>
              <w:jc w:val="both"/>
              <w:rPr>
                <w:sz w:val="24"/>
              </w:rPr>
            </w:pPr>
            <w:r>
              <w:rPr>
                <w:sz w:val="24"/>
              </w:rPr>
              <w:t>U  Un</w:t>
            </w:r>
            <w:r w:rsidRPr="00282BD4">
              <w:rPr>
                <w:sz w:val="24"/>
              </w:rPr>
              <w:t>conventionalMachining Process</w:t>
            </w:r>
          </w:p>
        </w:tc>
        <w:tc>
          <w:tcPr>
            <w:tcW w:w="697" w:type="dxa"/>
            <w:vMerge/>
            <w:vAlign w:val="center"/>
          </w:tcPr>
          <w:p w:rsidR="00C00362" w:rsidRPr="00282BD4" w:rsidRDefault="00C00362" w:rsidP="00791E0F">
            <w:pPr>
              <w:shd w:val="clear" w:color="auto" w:fill="FFFFFF" w:themeFill="background1"/>
              <w:jc w:val="center"/>
              <w:rPr>
                <w:sz w:val="24"/>
                <w:szCs w:val="24"/>
              </w:rPr>
            </w:pPr>
          </w:p>
        </w:tc>
        <w:tc>
          <w:tcPr>
            <w:tcW w:w="698" w:type="dxa"/>
            <w:vMerge/>
            <w:vAlign w:val="center"/>
          </w:tcPr>
          <w:p w:rsidR="00C00362" w:rsidRPr="00282BD4" w:rsidRDefault="00C00362" w:rsidP="00791E0F">
            <w:pPr>
              <w:shd w:val="clear" w:color="auto" w:fill="FFFFFF" w:themeFill="background1"/>
              <w:jc w:val="center"/>
              <w:rPr>
                <w:sz w:val="24"/>
                <w:szCs w:val="24"/>
              </w:rPr>
            </w:pPr>
          </w:p>
        </w:tc>
        <w:tc>
          <w:tcPr>
            <w:tcW w:w="840" w:type="dxa"/>
            <w:vMerge/>
            <w:vAlign w:val="center"/>
          </w:tcPr>
          <w:p w:rsidR="00C00362" w:rsidRPr="00282BD4" w:rsidRDefault="00C00362" w:rsidP="00791E0F">
            <w:pPr>
              <w:shd w:val="clear" w:color="auto" w:fill="FFFFFF" w:themeFill="background1"/>
              <w:jc w:val="center"/>
              <w:rPr>
                <w:sz w:val="24"/>
                <w:szCs w:val="24"/>
              </w:rPr>
            </w:pPr>
          </w:p>
        </w:tc>
        <w:tc>
          <w:tcPr>
            <w:tcW w:w="977" w:type="dxa"/>
            <w:vMerge/>
            <w:vAlign w:val="center"/>
          </w:tcPr>
          <w:p w:rsidR="00C00362" w:rsidRPr="00282BD4" w:rsidRDefault="00C00362" w:rsidP="00791E0F">
            <w:pPr>
              <w:shd w:val="clear" w:color="auto" w:fill="FFFFFF" w:themeFill="background1"/>
              <w:jc w:val="center"/>
              <w:rPr>
                <w:sz w:val="24"/>
                <w:szCs w:val="24"/>
              </w:rPr>
            </w:pPr>
          </w:p>
        </w:tc>
      </w:tr>
      <w:tr w:rsidR="00C00362" w:rsidRPr="00282BD4" w:rsidTr="00C00362">
        <w:trPr>
          <w:trHeight w:val="454"/>
        </w:trPr>
        <w:tc>
          <w:tcPr>
            <w:tcW w:w="664" w:type="dxa"/>
            <w:vMerge/>
            <w:vAlign w:val="center"/>
          </w:tcPr>
          <w:p w:rsidR="00C00362" w:rsidRPr="00282BD4" w:rsidRDefault="00C00362" w:rsidP="00791E0F">
            <w:pPr>
              <w:shd w:val="clear" w:color="auto" w:fill="FFFFFF" w:themeFill="background1"/>
              <w:ind w:left="360"/>
              <w:jc w:val="center"/>
              <w:rPr>
                <w:color w:val="000000" w:themeColor="text1"/>
                <w:sz w:val="24"/>
                <w:szCs w:val="24"/>
              </w:rPr>
            </w:pPr>
          </w:p>
        </w:tc>
        <w:tc>
          <w:tcPr>
            <w:tcW w:w="1382" w:type="dxa"/>
            <w:vMerge/>
            <w:tcBorders>
              <w:right w:val="single" w:sz="4" w:space="0" w:color="auto"/>
            </w:tcBorders>
            <w:vAlign w:val="center"/>
          </w:tcPr>
          <w:p w:rsidR="00C00362" w:rsidRPr="00282BD4" w:rsidRDefault="00C00362" w:rsidP="00791E0F">
            <w:pPr>
              <w:shd w:val="clear" w:color="auto" w:fill="FFFFFF" w:themeFill="background1"/>
              <w:jc w:val="center"/>
              <w:rPr>
                <w:color w:val="000000" w:themeColor="text1"/>
                <w:sz w:val="24"/>
                <w:szCs w:val="24"/>
              </w:rPr>
            </w:pP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C0341</w:t>
            </w:r>
          </w:p>
        </w:tc>
        <w:tc>
          <w:tcPr>
            <w:tcW w:w="3631" w:type="dxa"/>
          </w:tcPr>
          <w:p w:rsidR="00C00362" w:rsidRPr="00282BD4" w:rsidRDefault="00C00362" w:rsidP="00791E0F">
            <w:pPr>
              <w:pStyle w:val="ListParagraph"/>
              <w:shd w:val="clear" w:color="auto" w:fill="FFFFFF" w:themeFill="background1"/>
              <w:ind w:left="0"/>
              <w:jc w:val="both"/>
              <w:rPr>
                <w:sz w:val="24"/>
              </w:rPr>
            </w:pPr>
            <w:r w:rsidRPr="00282BD4">
              <w:rPr>
                <w:sz w:val="24"/>
              </w:rPr>
              <w:t>Po</w:t>
            </w:r>
            <w:r>
              <w:rPr>
                <w:sz w:val="24"/>
              </w:rPr>
              <w:t xml:space="preserve"> Po</w:t>
            </w:r>
            <w:r w:rsidRPr="00282BD4">
              <w:rPr>
                <w:sz w:val="24"/>
              </w:rPr>
              <w:t>wer Plant Engineering</w:t>
            </w:r>
          </w:p>
        </w:tc>
        <w:tc>
          <w:tcPr>
            <w:tcW w:w="697" w:type="dxa"/>
            <w:vMerge/>
            <w:vAlign w:val="center"/>
          </w:tcPr>
          <w:p w:rsidR="00C00362" w:rsidRPr="00282BD4" w:rsidRDefault="00C00362" w:rsidP="00791E0F">
            <w:pPr>
              <w:shd w:val="clear" w:color="auto" w:fill="FFFFFF" w:themeFill="background1"/>
              <w:jc w:val="center"/>
              <w:rPr>
                <w:sz w:val="24"/>
                <w:szCs w:val="24"/>
              </w:rPr>
            </w:pPr>
          </w:p>
        </w:tc>
        <w:tc>
          <w:tcPr>
            <w:tcW w:w="698" w:type="dxa"/>
            <w:vMerge/>
            <w:vAlign w:val="center"/>
          </w:tcPr>
          <w:p w:rsidR="00C00362" w:rsidRPr="00282BD4" w:rsidRDefault="00C00362" w:rsidP="00791E0F">
            <w:pPr>
              <w:shd w:val="clear" w:color="auto" w:fill="FFFFFF" w:themeFill="background1"/>
              <w:jc w:val="center"/>
              <w:rPr>
                <w:sz w:val="24"/>
                <w:szCs w:val="24"/>
              </w:rPr>
            </w:pPr>
          </w:p>
        </w:tc>
        <w:tc>
          <w:tcPr>
            <w:tcW w:w="840" w:type="dxa"/>
            <w:vMerge/>
            <w:vAlign w:val="center"/>
          </w:tcPr>
          <w:p w:rsidR="00C00362" w:rsidRPr="00282BD4" w:rsidRDefault="00C00362" w:rsidP="00791E0F">
            <w:pPr>
              <w:shd w:val="clear" w:color="auto" w:fill="FFFFFF" w:themeFill="background1"/>
              <w:jc w:val="center"/>
              <w:rPr>
                <w:sz w:val="24"/>
                <w:szCs w:val="24"/>
              </w:rPr>
            </w:pPr>
          </w:p>
        </w:tc>
        <w:tc>
          <w:tcPr>
            <w:tcW w:w="977" w:type="dxa"/>
            <w:vMerge/>
            <w:vAlign w:val="center"/>
          </w:tcPr>
          <w:p w:rsidR="00C00362" w:rsidRPr="00282BD4" w:rsidRDefault="00C00362" w:rsidP="00791E0F">
            <w:pPr>
              <w:shd w:val="clear" w:color="auto" w:fill="FFFFFF" w:themeFill="background1"/>
              <w:jc w:val="center"/>
              <w:rPr>
                <w:sz w:val="24"/>
                <w:szCs w:val="24"/>
              </w:rPr>
            </w:pPr>
          </w:p>
        </w:tc>
      </w:tr>
      <w:tr w:rsidR="00C00362" w:rsidRPr="00282BD4" w:rsidTr="00C00362">
        <w:trPr>
          <w:trHeight w:val="454"/>
        </w:trPr>
        <w:tc>
          <w:tcPr>
            <w:tcW w:w="664" w:type="dxa"/>
            <w:vAlign w:val="center"/>
          </w:tcPr>
          <w:p w:rsidR="00C00362" w:rsidRPr="00282BD4" w:rsidRDefault="00C00362" w:rsidP="00791E0F">
            <w:pPr>
              <w:shd w:val="clear" w:color="auto" w:fill="FFFFFF" w:themeFill="background1"/>
              <w:jc w:val="center"/>
              <w:rPr>
                <w:color w:val="000000" w:themeColor="text1"/>
                <w:sz w:val="24"/>
                <w:szCs w:val="24"/>
              </w:rPr>
            </w:pPr>
            <w:r w:rsidRPr="00282BD4">
              <w:rPr>
                <w:color w:val="000000" w:themeColor="text1"/>
                <w:sz w:val="24"/>
                <w:szCs w:val="24"/>
              </w:rPr>
              <w:t>6.</w:t>
            </w:r>
          </w:p>
        </w:tc>
        <w:tc>
          <w:tcPr>
            <w:tcW w:w="1382" w:type="dxa"/>
            <w:tcBorders>
              <w:right w:val="single" w:sz="4" w:space="0" w:color="auto"/>
            </w:tcBorders>
            <w:vAlign w:val="center"/>
          </w:tcPr>
          <w:p w:rsidR="00C00362" w:rsidRPr="00282BD4" w:rsidRDefault="00C00362" w:rsidP="00791E0F">
            <w:pPr>
              <w:shd w:val="clear" w:color="auto" w:fill="FFFFFF" w:themeFill="background1"/>
              <w:jc w:val="center"/>
              <w:rPr>
                <w:color w:val="000000" w:themeColor="text1"/>
                <w:sz w:val="24"/>
                <w:szCs w:val="24"/>
              </w:rPr>
            </w:pPr>
            <w:r w:rsidRPr="00282BD4">
              <w:rPr>
                <w:rFonts w:eastAsia="Calibri"/>
                <w:bCs/>
                <w:color w:val="000000" w:themeColor="text1"/>
                <w:kern w:val="24"/>
                <w:sz w:val="24"/>
                <w:szCs w:val="24"/>
                <w:lang w:val="en-IN"/>
              </w:rPr>
              <w:t>OEC-I</w:t>
            </w: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p>
        </w:tc>
        <w:tc>
          <w:tcPr>
            <w:tcW w:w="3631" w:type="dxa"/>
          </w:tcPr>
          <w:p w:rsidR="00C00362" w:rsidRPr="00282BD4" w:rsidRDefault="00C00362" w:rsidP="00791E0F">
            <w:pPr>
              <w:pStyle w:val="ListParagraph"/>
              <w:shd w:val="clear" w:color="auto" w:fill="FFFFFF" w:themeFill="background1"/>
              <w:ind w:left="0"/>
              <w:jc w:val="both"/>
              <w:rPr>
                <w:sz w:val="24"/>
              </w:rPr>
            </w:pPr>
          </w:p>
        </w:tc>
        <w:tc>
          <w:tcPr>
            <w:tcW w:w="697" w:type="dxa"/>
            <w:vAlign w:val="center"/>
          </w:tcPr>
          <w:p w:rsidR="00C00362" w:rsidRPr="00282BD4" w:rsidRDefault="00C00362" w:rsidP="00791E0F">
            <w:pPr>
              <w:shd w:val="clear" w:color="auto" w:fill="FFFFFF" w:themeFill="background1"/>
              <w:jc w:val="center"/>
              <w:rPr>
                <w:sz w:val="24"/>
                <w:szCs w:val="24"/>
              </w:rPr>
            </w:pPr>
            <w:r w:rsidRPr="00282BD4">
              <w:rPr>
                <w:sz w:val="24"/>
                <w:szCs w:val="24"/>
              </w:rPr>
              <w:t>3</w:t>
            </w:r>
          </w:p>
        </w:tc>
        <w:tc>
          <w:tcPr>
            <w:tcW w:w="698"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840" w:type="dxa"/>
            <w:vAlign w:val="center"/>
          </w:tcPr>
          <w:p w:rsidR="00C00362" w:rsidRPr="00282BD4" w:rsidRDefault="00C00362" w:rsidP="00791E0F">
            <w:pPr>
              <w:shd w:val="clear" w:color="auto" w:fill="FFFFFF" w:themeFill="background1"/>
              <w:jc w:val="center"/>
              <w:rPr>
                <w:sz w:val="24"/>
                <w:szCs w:val="24"/>
              </w:rPr>
            </w:pPr>
            <w:r w:rsidRPr="00282BD4">
              <w:rPr>
                <w:sz w:val="24"/>
                <w:szCs w:val="24"/>
              </w:rPr>
              <w:t>0</w:t>
            </w:r>
          </w:p>
        </w:tc>
        <w:tc>
          <w:tcPr>
            <w:tcW w:w="977" w:type="dxa"/>
            <w:vAlign w:val="center"/>
          </w:tcPr>
          <w:p w:rsidR="00C00362" w:rsidRPr="00282BD4" w:rsidRDefault="00C00362" w:rsidP="00791E0F">
            <w:pPr>
              <w:shd w:val="clear" w:color="auto" w:fill="FFFFFF" w:themeFill="background1"/>
              <w:jc w:val="center"/>
              <w:rPr>
                <w:sz w:val="24"/>
                <w:szCs w:val="24"/>
              </w:rPr>
            </w:pPr>
            <w:r w:rsidRPr="00282BD4">
              <w:rPr>
                <w:sz w:val="24"/>
                <w:szCs w:val="24"/>
              </w:rPr>
              <w:t>3</w:t>
            </w:r>
          </w:p>
        </w:tc>
      </w:tr>
      <w:tr w:rsidR="00C00362" w:rsidRPr="00282BD4" w:rsidTr="00C00362">
        <w:trPr>
          <w:trHeight w:val="454"/>
        </w:trPr>
        <w:tc>
          <w:tcPr>
            <w:tcW w:w="664" w:type="dxa"/>
            <w:vAlign w:val="center"/>
          </w:tcPr>
          <w:p w:rsidR="00C00362" w:rsidRPr="00282BD4" w:rsidRDefault="00C00362" w:rsidP="00791E0F">
            <w:pPr>
              <w:shd w:val="clear" w:color="auto" w:fill="FFFFFF" w:themeFill="background1"/>
              <w:jc w:val="center"/>
              <w:rPr>
                <w:color w:val="000000" w:themeColor="text1"/>
                <w:sz w:val="24"/>
                <w:szCs w:val="24"/>
              </w:rPr>
            </w:pPr>
            <w:r>
              <w:rPr>
                <w:color w:val="000000" w:themeColor="text1"/>
                <w:sz w:val="24"/>
                <w:szCs w:val="24"/>
              </w:rPr>
              <w:t>7</w:t>
            </w:r>
          </w:p>
        </w:tc>
        <w:tc>
          <w:tcPr>
            <w:tcW w:w="138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HSMC</w:t>
            </w:r>
          </w:p>
        </w:tc>
        <w:tc>
          <w:tcPr>
            <w:tcW w:w="992" w:type="dxa"/>
            <w:tcBorders>
              <w:lef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w:t>
            </w:r>
            <w:r w:rsidRPr="00282BD4">
              <w:t>0H03</w:t>
            </w:r>
          </w:p>
        </w:tc>
        <w:tc>
          <w:tcPr>
            <w:tcW w:w="363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Pr>
                <w:bCs/>
                <w:kern w:val="24"/>
              </w:rPr>
              <w:t xml:space="preserve">Advanced </w:t>
            </w:r>
            <w:r w:rsidRPr="00282BD4">
              <w:rPr>
                <w:bCs/>
                <w:kern w:val="24"/>
              </w:rPr>
              <w:t>English Communication Skills Lab</w:t>
            </w:r>
          </w:p>
        </w:tc>
        <w:tc>
          <w:tcPr>
            <w:tcW w:w="69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698"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840"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2</w:t>
            </w:r>
          </w:p>
        </w:tc>
        <w:tc>
          <w:tcPr>
            <w:tcW w:w="97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1</w:t>
            </w:r>
          </w:p>
        </w:tc>
      </w:tr>
      <w:tr w:rsidR="00C00362" w:rsidRPr="00282BD4" w:rsidTr="00C00362">
        <w:trPr>
          <w:trHeight w:val="454"/>
        </w:trPr>
        <w:tc>
          <w:tcPr>
            <w:tcW w:w="664" w:type="dxa"/>
            <w:vAlign w:val="center"/>
          </w:tcPr>
          <w:p w:rsidR="00C00362" w:rsidRPr="00282BD4" w:rsidRDefault="00C00362" w:rsidP="00791E0F">
            <w:pPr>
              <w:shd w:val="clear" w:color="auto" w:fill="FFFFFF" w:themeFill="background1"/>
              <w:jc w:val="center"/>
              <w:rPr>
                <w:color w:val="000000" w:themeColor="text1"/>
                <w:sz w:val="24"/>
                <w:szCs w:val="24"/>
              </w:rPr>
            </w:pPr>
            <w:r>
              <w:rPr>
                <w:color w:val="000000" w:themeColor="text1"/>
                <w:sz w:val="24"/>
                <w:szCs w:val="24"/>
              </w:rPr>
              <w:t>8</w:t>
            </w:r>
            <w:r w:rsidRPr="00282BD4">
              <w:rPr>
                <w:color w:val="000000" w:themeColor="text1"/>
                <w:sz w:val="24"/>
                <w:szCs w:val="24"/>
              </w:rPr>
              <w:t>.</w:t>
            </w:r>
          </w:p>
        </w:tc>
        <w:tc>
          <w:tcPr>
            <w:tcW w:w="138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PCC</w:t>
            </w: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C0334</w:t>
            </w:r>
          </w:p>
        </w:tc>
        <w:tc>
          <w:tcPr>
            <w:tcW w:w="363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sidRPr="00282BD4">
              <w:rPr>
                <w:bCs/>
                <w:kern w:val="24"/>
              </w:rPr>
              <w:t>Heat Transfer Lab</w:t>
            </w:r>
          </w:p>
        </w:tc>
        <w:tc>
          <w:tcPr>
            <w:tcW w:w="69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698"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840"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2</w:t>
            </w:r>
          </w:p>
        </w:tc>
        <w:tc>
          <w:tcPr>
            <w:tcW w:w="977" w:type="dxa"/>
            <w:vAlign w:val="center"/>
          </w:tcPr>
          <w:p w:rsidR="00C00362" w:rsidRPr="00282BD4" w:rsidRDefault="00C00362" w:rsidP="00791E0F">
            <w:pPr>
              <w:shd w:val="clear" w:color="auto" w:fill="FFFFFF" w:themeFill="background1"/>
              <w:jc w:val="center"/>
              <w:rPr>
                <w:sz w:val="24"/>
                <w:szCs w:val="24"/>
              </w:rPr>
            </w:pPr>
            <w:r w:rsidRPr="00282BD4">
              <w:rPr>
                <w:sz w:val="24"/>
                <w:szCs w:val="24"/>
              </w:rPr>
              <w:t>1</w:t>
            </w:r>
          </w:p>
        </w:tc>
      </w:tr>
      <w:tr w:rsidR="00C00362" w:rsidRPr="00282BD4" w:rsidTr="00C00362">
        <w:trPr>
          <w:trHeight w:val="454"/>
        </w:trPr>
        <w:tc>
          <w:tcPr>
            <w:tcW w:w="664" w:type="dxa"/>
            <w:vAlign w:val="center"/>
          </w:tcPr>
          <w:p w:rsidR="00C00362" w:rsidRPr="00282BD4" w:rsidRDefault="00C00362" w:rsidP="00791E0F">
            <w:pPr>
              <w:shd w:val="clear" w:color="auto" w:fill="FFFFFF" w:themeFill="background1"/>
              <w:jc w:val="center"/>
              <w:rPr>
                <w:color w:val="000000" w:themeColor="text1"/>
                <w:sz w:val="24"/>
                <w:szCs w:val="24"/>
              </w:rPr>
            </w:pPr>
            <w:r>
              <w:rPr>
                <w:color w:val="000000" w:themeColor="text1"/>
                <w:sz w:val="24"/>
                <w:szCs w:val="24"/>
              </w:rPr>
              <w:t>9</w:t>
            </w:r>
            <w:r w:rsidRPr="00282BD4">
              <w:rPr>
                <w:color w:val="000000" w:themeColor="text1"/>
                <w:sz w:val="24"/>
                <w:szCs w:val="24"/>
              </w:rPr>
              <w:t>.</w:t>
            </w:r>
          </w:p>
        </w:tc>
        <w:tc>
          <w:tcPr>
            <w:tcW w:w="138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color w:val="000000" w:themeColor="text1"/>
              </w:rPr>
            </w:pPr>
            <w:r w:rsidRPr="00282BD4">
              <w:rPr>
                <w:rFonts w:eastAsia="Calibri"/>
                <w:bCs/>
                <w:color w:val="000000" w:themeColor="text1"/>
                <w:kern w:val="24"/>
                <w:lang w:val="en-IN"/>
              </w:rPr>
              <w:t>PCC</w:t>
            </w: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C0335</w:t>
            </w:r>
          </w:p>
        </w:tc>
        <w:tc>
          <w:tcPr>
            <w:tcW w:w="363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pPr>
            <w:r w:rsidRPr="00282BD4">
              <w:rPr>
                <w:bCs/>
                <w:kern w:val="24"/>
              </w:rPr>
              <w:t xml:space="preserve"> Production Drawing Practice Lab</w:t>
            </w:r>
          </w:p>
        </w:tc>
        <w:tc>
          <w:tcPr>
            <w:tcW w:w="69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698"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0</w:t>
            </w:r>
          </w:p>
        </w:tc>
        <w:tc>
          <w:tcPr>
            <w:tcW w:w="840"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pPr>
            <w:r w:rsidRPr="00282BD4">
              <w:rPr>
                <w:rFonts w:eastAsia="Calibri"/>
                <w:bCs/>
                <w:kern w:val="24"/>
                <w:lang w:val="en-IN"/>
              </w:rPr>
              <w:t>2</w:t>
            </w:r>
          </w:p>
        </w:tc>
        <w:tc>
          <w:tcPr>
            <w:tcW w:w="977" w:type="dxa"/>
            <w:vAlign w:val="center"/>
          </w:tcPr>
          <w:p w:rsidR="00C00362" w:rsidRPr="00282BD4" w:rsidRDefault="00C00362" w:rsidP="00791E0F">
            <w:pPr>
              <w:shd w:val="clear" w:color="auto" w:fill="FFFFFF" w:themeFill="background1"/>
              <w:jc w:val="center"/>
              <w:rPr>
                <w:sz w:val="24"/>
                <w:szCs w:val="24"/>
              </w:rPr>
            </w:pPr>
            <w:r w:rsidRPr="00282BD4">
              <w:rPr>
                <w:sz w:val="24"/>
                <w:szCs w:val="24"/>
              </w:rPr>
              <w:t>1</w:t>
            </w:r>
          </w:p>
        </w:tc>
      </w:tr>
      <w:tr w:rsidR="00C00362" w:rsidRPr="00282BD4" w:rsidTr="00C00362">
        <w:trPr>
          <w:trHeight w:val="454"/>
        </w:trPr>
        <w:tc>
          <w:tcPr>
            <w:tcW w:w="664" w:type="dxa"/>
            <w:vAlign w:val="center"/>
          </w:tcPr>
          <w:p w:rsidR="00C00362" w:rsidRPr="00282BD4" w:rsidRDefault="00C00362" w:rsidP="00791E0F">
            <w:pPr>
              <w:shd w:val="clear" w:color="auto" w:fill="FFFFFF" w:themeFill="background1"/>
              <w:jc w:val="center"/>
              <w:rPr>
                <w:color w:val="000000" w:themeColor="text1"/>
                <w:sz w:val="24"/>
                <w:szCs w:val="24"/>
              </w:rPr>
            </w:pPr>
            <w:r w:rsidRPr="00282BD4">
              <w:rPr>
                <w:color w:val="000000" w:themeColor="text1"/>
                <w:sz w:val="24"/>
                <w:szCs w:val="24"/>
              </w:rPr>
              <w:t>10.</w:t>
            </w:r>
          </w:p>
        </w:tc>
        <w:tc>
          <w:tcPr>
            <w:tcW w:w="1382" w:type="dxa"/>
            <w:tcBorders>
              <w:right w:val="single" w:sz="4" w:space="0" w:color="auto"/>
            </w:tcBorders>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color w:val="000000" w:themeColor="text1"/>
                <w:kern w:val="24"/>
              </w:rPr>
            </w:pPr>
            <w:r w:rsidRPr="00282BD4">
              <w:rPr>
                <w:rFonts w:eastAsia="Calibri"/>
                <w:bCs/>
                <w:color w:val="000000" w:themeColor="text1"/>
                <w:kern w:val="24"/>
              </w:rPr>
              <w:t>MC</w:t>
            </w:r>
          </w:p>
        </w:tc>
        <w:tc>
          <w:tcPr>
            <w:tcW w:w="992" w:type="dxa"/>
            <w:tcBorders>
              <w:left w:val="single" w:sz="4" w:space="0" w:color="auto"/>
            </w:tcBorders>
          </w:tcPr>
          <w:p w:rsidR="00C00362" w:rsidRPr="00282BD4" w:rsidRDefault="00C00362" w:rsidP="00791E0F">
            <w:pPr>
              <w:pStyle w:val="NormalWeb"/>
              <w:shd w:val="clear" w:color="auto" w:fill="FFFFFF" w:themeFill="background1"/>
              <w:spacing w:before="0" w:beforeAutospacing="0" w:after="0" w:afterAutospacing="0" w:line="276" w:lineRule="auto"/>
              <w:jc w:val="center"/>
            </w:pPr>
            <w:r>
              <w:t>C</w:t>
            </w:r>
            <w:r w:rsidRPr="00282BD4">
              <w:t>00M4</w:t>
            </w:r>
          </w:p>
        </w:tc>
        <w:tc>
          <w:tcPr>
            <w:tcW w:w="3631"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rPr>
                <w:bCs/>
                <w:kern w:val="24"/>
                <w:lang w:val="en-IN"/>
              </w:rPr>
            </w:pPr>
            <w:r w:rsidRPr="00282BD4">
              <w:rPr>
                <w:bCs/>
                <w:kern w:val="24"/>
              </w:rPr>
              <w:t>Quantitative Aptitude and Verbal Reasoning-II</w:t>
            </w:r>
          </w:p>
        </w:tc>
        <w:tc>
          <w:tcPr>
            <w:tcW w:w="69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sidRPr="00282BD4">
              <w:rPr>
                <w:rFonts w:eastAsia="Calibri"/>
                <w:bCs/>
                <w:kern w:val="24"/>
                <w:lang w:val="en-IN"/>
              </w:rPr>
              <w:t>2</w:t>
            </w:r>
          </w:p>
        </w:tc>
        <w:tc>
          <w:tcPr>
            <w:tcW w:w="698"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Pr>
                <w:rFonts w:eastAsia="Calibri"/>
                <w:bCs/>
                <w:kern w:val="24"/>
                <w:lang w:val="en-IN"/>
              </w:rPr>
              <w:t>0</w:t>
            </w:r>
          </w:p>
        </w:tc>
        <w:tc>
          <w:tcPr>
            <w:tcW w:w="840"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Pr>
                <w:rFonts w:eastAsia="Calibri"/>
                <w:bCs/>
                <w:kern w:val="24"/>
                <w:lang w:val="en-IN"/>
              </w:rPr>
              <w:t>0</w:t>
            </w:r>
          </w:p>
        </w:tc>
        <w:tc>
          <w:tcPr>
            <w:tcW w:w="977" w:type="dxa"/>
            <w:vAlign w:val="center"/>
          </w:tcPr>
          <w:p w:rsidR="00C00362" w:rsidRPr="00282BD4" w:rsidRDefault="00C00362" w:rsidP="00791E0F">
            <w:pPr>
              <w:pStyle w:val="NormalWeb"/>
              <w:shd w:val="clear" w:color="auto" w:fill="FFFFFF" w:themeFill="background1"/>
              <w:spacing w:before="0" w:beforeAutospacing="0" w:after="0" w:afterAutospacing="0" w:line="276" w:lineRule="auto"/>
              <w:jc w:val="center"/>
              <w:rPr>
                <w:rFonts w:eastAsia="Calibri"/>
                <w:bCs/>
                <w:kern w:val="24"/>
                <w:lang w:val="en-IN"/>
              </w:rPr>
            </w:pPr>
            <w:r>
              <w:rPr>
                <w:rFonts w:eastAsia="Calibri"/>
                <w:bCs/>
                <w:kern w:val="24"/>
                <w:lang w:val="en-IN"/>
              </w:rPr>
              <w:t>0</w:t>
            </w:r>
          </w:p>
        </w:tc>
      </w:tr>
      <w:tr w:rsidR="00C00362" w:rsidRPr="00282BD4" w:rsidTr="00C00362">
        <w:trPr>
          <w:trHeight w:val="258"/>
        </w:trPr>
        <w:tc>
          <w:tcPr>
            <w:tcW w:w="6669" w:type="dxa"/>
            <w:gridSpan w:val="4"/>
            <w:vAlign w:val="center"/>
          </w:tcPr>
          <w:p w:rsidR="00C00362" w:rsidRPr="00282BD4" w:rsidRDefault="00C00362" w:rsidP="00791E0F">
            <w:pPr>
              <w:pStyle w:val="NoSpacing"/>
              <w:shd w:val="clear" w:color="auto" w:fill="FFFFFF" w:themeFill="background1"/>
              <w:jc w:val="right"/>
              <w:rPr>
                <w:rFonts w:ascii="Times New Roman" w:hAnsi="Times New Roman"/>
                <w:b/>
                <w:color w:val="000000" w:themeColor="text1"/>
                <w:sz w:val="24"/>
                <w:szCs w:val="24"/>
              </w:rPr>
            </w:pPr>
            <w:r w:rsidRPr="00282BD4">
              <w:rPr>
                <w:rFonts w:ascii="Times New Roman" w:hAnsi="Times New Roman"/>
                <w:b/>
                <w:color w:val="000000" w:themeColor="text1"/>
                <w:sz w:val="24"/>
                <w:szCs w:val="24"/>
              </w:rPr>
              <w:t>Total</w:t>
            </w:r>
          </w:p>
        </w:tc>
        <w:tc>
          <w:tcPr>
            <w:tcW w:w="697" w:type="dxa"/>
            <w:vAlign w:val="center"/>
          </w:tcPr>
          <w:p w:rsidR="00C00362" w:rsidRPr="00282BD4" w:rsidRDefault="00C00362" w:rsidP="00791E0F">
            <w:pPr>
              <w:shd w:val="clear" w:color="auto" w:fill="FFFFFF" w:themeFill="background1"/>
              <w:jc w:val="center"/>
              <w:rPr>
                <w:b/>
                <w:color w:val="000000" w:themeColor="text1"/>
                <w:sz w:val="24"/>
                <w:szCs w:val="24"/>
              </w:rPr>
            </w:pPr>
            <w:r>
              <w:rPr>
                <w:b/>
                <w:color w:val="000000" w:themeColor="text1"/>
                <w:sz w:val="24"/>
                <w:szCs w:val="24"/>
              </w:rPr>
              <w:t>20</w:t>
            </w:r>
          </w:p>
        </w:tc>
        <w:tc>
          <w:tcPr>
            <w:tcW w:w="698" w:type="dxa"/>
          </w:tcPr>
          <w:p w:rsidR="00C00362" w:rsidRPr="00282BD4" w:rsidRDefault="00C00362" w:rsidP="00791E0F">
            <w:pPr>
              <w:shd w:val="clear" w:color="auto" w:fill="FFFFFF" w:themeFill="background1"/>
              <w:jc w:val="center"/>
              <w:rPr>
                <w:b/>
                <w:color w:val="000000" w:themeColor="text1"/>
                <w:sz w:val="24"/>
                <w:szCs w:val="24"/>
              </w:rPr>
            </w:pPr>
            <w:r w:rsidRPr="00282BD4">
              <w:rPr>
                <w:b/>
                <w:color w:val="000000" w:themeColor="text1"/>
                <w:sz w:val="24"/>
                <w:szCs w:val="24"/>
              </w:rPr>
              <w:t>0</w:t>
            </w:r>
          </w:p>
        </w:tc>
        <w:tc>
          <w:tcPr>
            <w:tcW w:w="840" w:type="dxa"/>
            <w:tcBorders>
              <w:righ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Pr>
                <w:b/>
                <w:color w:val="000000" w:themeColor="text1"/>
                <w:sz w:val="24"/>
                <w:szCs w:val="24"/>
              </w:rPr>
              <w:t>6</w:t>
            </w:r>
          </w:p>
        </w:tc>
        <w:tc>
          <w:tcPr>
            <w:tcW w:w="977" w:type="dxa"/>
            <w:vMerge w:val="restart"/>
            <w:tcBorders>
              <w:lef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Pr>
                <w:b/>
                <w:color w:val="000000" w:themeColor="text1"/>
                <w:sz w:val="24"/>
                <w:szCs w:val="24"/>
              </w:rPr>
              <w:t>21</w:t>
            </w:r>
          </w:p>
        </w:tc>
      </w:tr>
      <w:tr w:rsidR="00C00362" w:rsidRPr="00282BD4" w:rsidTr="00C00362">
        <w:trPr>
          <w:trHeight w:val="279"/>
        </w:trPr>
        <w:tc>
          <w:tcPr>
            <w:tcW w:w="6669" w:type="dxa"/>
            <w:gridSpan w:val="4"/>
            <w:vAlign w:val="center"/>
          </w:tcPr>
          <w:p w:rsidR="00C00362" w:rsidRPr="00282BD4" w:rsidRDefault="00C00362" w:rsidP="00791E0F">
            <w:pPr>
              <w:pStyle w:val="NoSpacing"/>
              <w:shd w:val="clear" w:color="auto" w:fill="FFFFFF" w:themeFill="background1"/>
              <w:jc w:val="right"/>
              <w:rPr>
                <w:rFonts w:ascii="Times New Roman" w:hAnsi="Times New Roman"/>
                <w:b/>
                <w:color w:val="000000" w:themeColor="text1"/>
                <w:sz w:val="24"/>
                <w:szCs w:val="24"/>
              </w:rPr>
            </w:pPr>
            <w:r w:rsidRPr="00282BD4">
              <w:rPr>
                <w:rFonts w:ascii="Times New Roman" w:hAnsi="Times New Roman"/>
                <w:b/>
                <w:bCs/>
                <w:color w:val="000000" w:themeColor="text1"/>
                <w:sz w:val="24"/>
                <w:szCs w:val="24"/>
              </w:rPr>
              <w:t>Total Contact Hours</w:t>
            </w:r>
          </w:p>
        </w:tc>
        <w:tc>
          <w:tcPr>
            <w:tcW w:w="2235" w:type="dxa"/>
            <w:gridSpan w:val="3"/>
            <w:tcBorders>
              <w:righ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r>
              <w:rPr>
                <w:b/>
                <w:color w:val="000000" w:themeColor="text1"/>
                <w:sz w:val="24"/>
                <w:szCs w:val="24"/>
              </w:rPr>
              <w:t>26</w:t>
            </w:r>
          </w:p>
        </w:tc>
        <w:tc>
          <w:tcPr>
            <w:tcW w:w="977" w:type="dxa"/>
            <w:vMerge/>
            <w:tcBorders>
              <w:left w:val="single" w:sz="4" w:space="0" w:color="auto"/>
            </w:tcBorders>
            <w:vAlign w:val="center"/>
          </w:tcPr>
          <w:p w:rsidR="00C00362" w:rsidRPr="00282BD4" w:rsidRDefault="00C00362" w:rsidP="00791E0F">
            <w:pPr>
              <w:shd w:val="clear" w:color="auto" w:fill="FFFFFF" w:themeFill="background1"/>
              <w:jc w:val="center"/>
              <w:rPr>
                <w:b/>
                <w:color w:val="000000" w:themeColor="text1"/>
                <w:sz w:val="24"/>
                <w:szCs w:val="24"/>
              </w:rPr>
            </w:pPr>
          </w:p>
        </w:tc>
      </w:tr>
    </w:tbl>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0B04AB" w:rsidRDefault="000B04AB" w:rsidP="009B6DD2">
      <w:pPr>
        <w:spacing w:before="90"/>
        <w:rPr>
          <w:b/>
          <w:sz w:val="24"/>
        </w:rPr>
      </w:pPr>
    </w:p>
    <w:p w:rsidR="00292BAF" w:rsidRDefault="00292BAF" w:rsidP="009B6DD2">
      <w:pPr>
        <w:spacing w:before="90"/>
        <w:rPr>
          <w:b/>
          <w:sz w:val="24"/>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81"/>
        <w:gridCol w:w="5440"/>
        <w:gridCol w:w="590"/>
        <w:gridCol w:w="504"/>
        <w:gridCol w:w="1089"/>
      </w:tblGrid>
      <w:tr w:rsidR="00292BAF" w:rsidTr="0088037E">
        <w:trPr>
          <w:trHeight w:val="873"/>
        </w:trPr>
        <w:tc>
          <w:tcPr>
            <w:tcW w:w="2281" w:type="dxa"/>
          </w:tcPr>
          <w:p w:rsidR="00292BAF" w:rsidRDefault="009B6DD2" w:rsidP="0088037E">
            <w:pPr>
              <w:pStyle w:val="TableParagraph"/>
              <w:spacing w:before="20"/>
              <w:ind w:left="748"/>
              <w:rPr>
                <w:b/>
                <w:sz w:val="24"/>
              </w:rPr>
            </w:pPr>
            <w:r>
              <w:rPr>
                <w:b/>
                <w:sz w:val="24"/>
              </w:rPr>
              <w:t>2022-23</w:t>
            </w:r>
          </w:p>
          <w:p w:rsidR="00292BAF" w:rsidRDefault="00292BAF" w:rsidP="0088037E">
            <w:pPr>
              <w:pStyle w:val="TableParagraph"/>
              <w:spacing w:line="280" w:lineRule="atLeast"/>
              <w:ind w:left="705" w:right="648" w:hanging="29"/>
              <w:rPr>
                <w:b/>
                <w:sz w:val="24"/>
              </w:rPr>
            </w:pPr>
            <w:r>
              <w:rPr>
                <w:b/>
                <w:spacing w:val="-1"/>
                <w:sz w:val="24"/>
              </w:rPr>
              <w:t>Onwards</w:t>
            </w:r>
            <w:r>
              <w:rPr>
                <w:b/>
                <w:spacing w:val="-57"/>
                <w:sz w:val="24"/>
              </w:rPr>
              <w:t xml:space="preserve"> </w:t>
            </w:r>
            <w:r w:rsidR="009B6DD2">
              <w:rPr>
                <w:b/>
                <w:sz w:val="24"/>
              </w:rPr>
              <w:t>(MR-22</w:t>
            </w:r>
            <w:r>
              <w:rPr>
                <w:b/>
                <w:sz w:val="24"/>
              </w:rPr>
              <w:t>)</w:t>
            </w:r>
          </w:p>
        </w:tc>
        <w:tc>
          <w:tcPr>
            <w:tcW w:w="5440" w:type="dxa"/>
          </w:tcPr>
          <w:p w:rsidR="00292BAF" w:rsidRDefault="00292BAF" w:rsidP="00812FB9">
            <w:pPr>
              <w:pStyle w:val="TableParagraph"/>
              <w:spacing w:before="145"/>
              <w:ind w:left="47"/>
              <w:jc w:val="center"/>
              <w:rPr>
                <w:b/>
                <w:sz w:val="24"/>
              </w:rPr>
            </w:pPr>
            <w:r>
              <w:rPr>
                <w:b/>
                <w:sz w:val="24"/>
              </w:rPr>
              <w:t>MALLA</w:t>
            </w:r>
            <w:r>
              <w:rPr>
                <w:b/>
                <w:spacing w:val="16"/>
                <w:sz w:val="24"/>
              </w:rPr>
              <w:t xml:space="preserve"> </w:t>
            </w:r>
            <w:r>
              <w:rPr>
                <w:b/>
                <w:sz w:val="24"/>
              </w:rPr>
              <w:t>REDDY</w:t>
            </w:r>
            <w:r>
              <w:rPr>
                <w:b/>
                <w:spacing w:val="12"/>
                <w:sz w:val="24"/>
              </w:rPr>
              <w:t xml:space="preserve"> </w:t>
            </w:r>
            <w:r>
              <w:rPr>
                <w:b/>
                <w:sz w:val="24"/>
              </w:rPr>
              <w:t>ENGINEERING</w:t>
            </w:r>
            <w:r>
              <w:rPr>
                <w:b/>
                <w:spacing w:val="18"/>
                <w:sz w:val="24"/>
              </w:rPr>
              <w:t xml:space="preserve"> </w:t>
            </w:r>
            <w:r>
              <w:rPr>
                <w:b/>
                <w:sz w:val="24"/>
              </w:rPr>
              <w:t>COLLEGE</w:t>
            </w:r>
          </w:p>
          <w:p w:rsidR="00292BAF" w:rsidRDefault="00292BAF" w:rsidP="00812FB9">
            <w:pPr>
              <w:pStyle w:val="TableParagraph"/>
              <w:spacing w:before="7"/>
              <w:ind w:left="58" w:right="44"/>
              <w:jc w:val="center"/>
              <w:rPr>
                <w:b/>
                <w:sz w:val="24"/>
              </w:rPr>
            </w:pPr>
            <w:r>
              <w:rPr>
                <w:b/>
                <w:w w:val="105"/>
                <w:sz w:val="24"/>
              </w:rPr>
              <w:t>(Autonomous)</w:t>
            </w:r>
          </w:p>
        </w:tc>
        <w:tc>
          <w:tcPr>
            <w:tcW w:w="2183" w:type="dxa"/>
            <w:gridSpan w:val="3"/>
            <w:tcBorders>
              <w:right w:val="single" w:sz="6" w:space="0" w:color="000000"/>
            </w:tcBorders>
          </w:tcPr>
          <w:p w:rsidR="00812FB9" w:rsidRDefault="00812FB9" w:rsidP="00812FB9">
            <w:pPr>
              <w:pStyle w:val="TableParagraph"/>
              <w:ind w:left="576" w:right="446"/>
              <w:jc w:val="center"/>
              <w:rPr>
                <w:b/>
                <w:w w:val="105"/>
                <w:sz w:val="24"/>
              </w:rPr>
            </w:pPr>
          </w:p>
          <w:p w:rsidR="00812FB9" w:rsidRDefault="00292BAF" w:rsidP="00812FB9">
            <w:pPr>
              <w:pStyle w:val="TableParagraph"/>
              <w:ind w:left="576" w:right="446"/>
              <w:jc w:val="center"/>
              <w:rPr>
                <w:b/>
                <w:sz w:val="24"/>
              </w:rPr>
            </w:pPr>
            <w:r>
              <w:rPr>
                <w:b/>
                <w:w w:val="105"/>
                <w:sz w:val="24"/>
              </w:rPr>
              <w:t>B.Tech.</w:t>
            </w:r>
          </w:p>
          <w:p w:rsidR="00292BAF" w:rsidRDefault="00292BAF" w:rsidP="00812FB9">
            <w:pPr>
              <w:pStyle w:val="TableParagraph"/>
              <w:ind w:left="576" w:right="446"/>
              <w:jc w:val="center"/>
              <w:rPr>
                <w:b/>
                <w:sz w:val="24"/>
              </w:rPr>
            </w:pPr>
            <w:r>
              <w:rPr>
                <w:b/>
                <w:sz w:val="24"/>
              </w:rPr>
              <w:t>I</w:t>
            </w:r>
            <w:r>
              <w:rPr>
                <w:b/>
                <w:spacing w:val="16"/>
                <w:sz w:val="24"/>
              </w:rPr>
              <w:t xml:space="preserve"> </w:t>
            </w:r>
            <w:r>
              <w:rPr>
                <w:b/>
                <w:sz w:val="24"/>
              </w:rPr>
              <w:t>Semester</w:t>
            </w:r>
          </w:p>
        </w:tc>
      </w:tr>
      <w:tr w:rsidR="00292BAF" w:rsidTr="0088037E">
        <w:trPr>
          <w:trHeight w:val="258"/>
        </w:trPr>
        <w:tc>
          <w:tcPr>
            <w:tcW w:w="2281" w:type="dxa"/>
          </w:tcPr>
          <w:p w:rsidR="00292BAF" w:rsidRDefault="00292BAF" w:rsidP="0088037E">
            <w:pPr>
              <w:pStyle w:val="TableParagraph"/>
              <w:spacing w:line="239" w:lineRule="exact"/>
              <w:ind w:left="408" w:right="384"/>
              <w:jc w:val="center"/>
              <w:rPr>
                <w:b/>
                <w:sz w:val="24"/>
              </w:rPr>
            </w:pPr>
            <w:r>
              <w:rPr>
                <w:b/>
                <w:spacing w:val="-1"/>
                <w:w w:val="105"/>
                <w:sz w:val="24"/>
              </w:rPr>
              <w:t>Code:</w:t>
            </w:r>
            <w:r>
              <w:rPr>
                <w:b/>
                <w:spacing w:val="-14"/>
                <w:w w:val="105"/>
                <w:sz w:val="24"/>
              </w:rPr>
              <w:t xml:space="preserve"> </w:t>
            </w:r>
            <w:r w:rsidR="009B6DD2">
              <w:rPr>
                <w:b/>
                <w:spacing w:val="-1"/>
                <w:w w:val="105"/>
                <w:sz w:val="24"/>
              </w:rPr>
              <w:t>C</w:t>
            </w:r>
            <w:r>
              <w:rPr>
                <w:b/>
                <w:spacing w:val="-1"/>
                <w:w w:val="105"/>
                <w:sz w:val="24"/>
              </w:rPr>
              <w:t>0H01</w:t>
            </w:r>
          </w:p>
        </w:tc>
        <w:tc>
          <w:tcPr>
            <w:tcW w:w="5440" w:type="dxa"/>
            <w:vMerge w:val="restart"/>
          </w:tcPr>
          <w:p w:rsidR="00292BAF" w:rsidRDefault="00292BAF" w:rsidP="0088037E">
            <w:pPr>
              <w:pStyle w:val="TableParagraph"/>
              <w:spacing w:line="250" w:lineRule="exact"/>
              <w:ind w:left="185" w:right="44"/>
              <w:jc w:val="center"/>
              <w:rPr>
                <w:b/>
                <w:sz w:val="24"/>
              </w:rPr>
            </w:pPr>
            <w:r>
              <w:rPr>
                <w:b/>
                <w:w w:val="105"/>
                <w:sz w:val="24"/>
              </w:rPr>
              <w:t>ENGLISH</w:t>
            </w:r>
          </w:p>
          <w:p w:rsidR="00292BAF" w:rsidRDefault="00292BAF" w:rsidP="0088037E">
            <w:pPr>
              <w:pStyle w:val="TableParagraph"/>
              <w:spacing w:line="260" w:lineRule="exact"/>
              <w:ind w:left="186" w:right="44"/>
              <w:jc w:val="center"/>
              <w:rPr>
                <w:b/>
                <w:sz w:val="24"/>
              </w:rPr>
            </w:pPr>
            <w:r>
              <w:rPr>
                <w:b/>
                <w:sz w:val="24"/>
              </w:rPr>
              <w:t>(Common for CE,EEE,ME,ECE,CSE,CSE(AIML)</w:t>
            </w:r>
            <w:r>
              <w:rPr>
                <w:b/>
                <w:spacing w:val="-57"/>
                <w:sz w:val="24"/>
              </w:rPr>
              <w:t xml:space="preserve"> </w:t>
            </w:r>
            <w:r>
              <w:rPr>
                <w:b/>
                <w:sz w:val="24"/>
              </w:rPr>
              <w:t>CSE(DS),</w:t>
            </w:r>
            <w:r>
              <w:rPr>
                <w:b/>
                <w:spacing w:val="12"/>
                <w:sz w:val="24"/>
              </w:rPr>
              <w:t xml:space="preserve"> </w:t>
            </w:r>
            <w:r>
              <w:rPr>
                <w:b/>
                <w:sz w:val="24"/>
              </w:rPr>
              <w:t>CSE</w:t>
            </w:r>
            <w:r>
              <w:rPr>
                <w:b/>
                <w:spacing w:val="13"/>
                <w:sz w:val="24"/>
              </w:rPr>
              <w:t xml:space="preserve"> </w:t>
            </w:r>
            <w:r>
              <w:rPr>
                <w:b/>
                <w:sz w:val="24"/>
              </w:rPr>
              <w:t>(CS),</w:t>
            </w:r>
            <w:r>
              <w:rPr>
                <w:b/>
                <w:spacing w:val="8"/>
                <w:sz w:val="24"/>
              </w:rPr>
              <w:t xml:space="preserve"> </w:t>
            </w:r>
            <w:r>
              <w:rPr>
                <w:b/>
                <w:sz w:val="24"/>
              </w:rPr>
              <w:t>CSE(IOT),IT</w:t>
            </w:r>
            <w:r>
              <w:rPr>
                <w:b/>
                <w:spacing w:val="14"/>
                <w:sz w:val="24"/>
              </w:rPr>
              <w:t xml:space="preserve"> </w:t>
            </w:r>
            <w:r>
              <w:rPr>
                <w:b/>
                <w:sz w:val="24"/>
              </w:rPr>
              <w:t>and</w:t>
            </w:r>
            <w:r>
              <w:rPr>
                <w:b/>
                <w:spacing w:val="5"/>
                <w:sz w:val="24"/>
              </w:rPr>
              <w:t xml:space="preserve"> </w:t>
            </w:r>
            <w:r>
              <w:rPr>
                <w:b/>
                <w:sz w:val="24"/>
              </w:rPr>
              <w:t>Min.E)</w:t>
            </w:r>
          </w:p>
        </w:tc>
        <w:tc>
          <w:tcPr>
            <w:tcW w:w="590" w:type="dxa"/>
          </w:tcPr>
          <w:p w:rsidR="00292BAF" w:rsidRDefault="00292BAF" w:rsidP="0088037E">
            <w:pPr>
              <w:pStyle w:val="TableParagraph"/>
              <w:spacing w:line="239" w:lineRule="exact"/>
              <w:ind w:right="101"/>
              <w:jc w:val="right"/>
              <w:rPr>
                <w:b/>
                <w:sz w:val="24"/>
              </w:rPr>
            </w:pPr>
            <w:r>
              <w:rPr>
                <w:b/>
                <w:sz w:val="24"/>
              </w:rPr>
              <w:t>L</w:t>
            </w:r>
          </w:p>
        </w:tc>
        <w:tc>
          <w:tcPr>
            <w:tcW w:w="504" w:type="dxa"/>
          </w:tcPr>
          <w:p w:rsidR="00292BAF" w:rsidRDefault="00292BAF" w:rsidP="0088037E">
            <w:pPr>
              <w:pStyle w:val="TableParagraph"/>
              <w:spacing w:line="239" w:lineRule="exact"/>
              <w:ind w:left="22"/>
              <w:jc w:val="center"/>
              <w:rPr>
                <w:b/>
                <w:sz w:val="24"/>
              </w:rPr>
            </w:pPr>
            <w:r>
              <w:rPr>
                <w:b/>
                <w:sz w:val="24"/>
              </w:rPr>
              <w:t>T</w:t>
            </w:r>
          </w:p>
        </w:tc>
        <w:tc>
          <w:tcPr>
            <w:tcW w:w="1089" w:type="dxa"/>
            <w:tcBorders>
              <w:right w:val="single" w:sz="6" w:space="0" w:color="000000"/>
            </w:tcBorders>
          </w:tcPr>
          <w:p w:rsidR="00292BAF" w:rsidRDefault="00292BAF" w:rsidP="0088037E">
            <w:pPr>
              <w:pStyle w:val="TableParagraph"/>
              <w:spacing w:line="239" w:lineRule="exact"/>
              <w:ind w:left="22"/>
              <w:jc w:val="center"/>
              <w:rPr>
                <w:b/>
                <w:sz w:val="24"/>
              </w:rPr>
            </w:pPr>
            <w:r>
              <w:rPr>
                <w:b/>
                <w:sz w:val="24"/>
              </w:rPr>
              <w:t>P</w:t>
            </w:r>
          </w:p>
        </w:tc>
      </w:tr>
      <w:tr w:rsidR="00292BAF" w:rsidTr="0088037E">
        <w:trPr>
          <w:trHeight w:val="513"/>
        </w:trPr>
        <w:tc>
          <w:tcPr>
            <w:tcW w:w="2281" w:type="dxa"/>
          </w:tcPr>
          <w:p w:rsidR="00292BAF" w:rsidRDefault="00292BAF" w:rsidP="0088037E">
            <w:pPr>
              <w:pStyle w:val="TableParagraph"/>
              <w:spacing w:before="126"/>
              <w:ind w:left="398" w:right="384"/>
              <w:jc w:val="center"/>
              <w:rPr>
                <w:b/>
                <w:sz w:val="24"/>
              </w:rPr>
            </w:pPr>
            <w:r>
              <w:rPr>
                <w:b/>
                <w:spacing w:val="-1"/>
                <w:w w:val="105"/>
                <w:sz w:val="24"/>
              </w:rPr>
              <w:t>Credits:</w:t>
            </w:r>
            <w:r>
              <w:rPr>
                <w:b/>
                <w:spacing w:val="-15"/>
                <w:w w:val="105"/>
                <w:sz w:val="24"/>
              </w:rPr>
              <w:t xml:space="preserve"> </w:t>
            </w:r>
            <w:r>
              <w:rPr>
                <w:b/>
                <w:spacing w:val="-1"/>
                <w:w w:val="105"/>
                <w:sz w:val="24"/>
              </w:rPr>
              <w:t>3</w:t>
            </w:r>
          </w:p>
        </w:tc>
        <w:tc>
          <w:tcPr>
            <w:tcW w:w="5440" w:type="dxa"/>
            <w:vMerge/>
            <w:tcBorders>
              <w:top w:val="nil"/>
            </w:tcBorders>
          </w:tcPr>
          <w:p w:rsidR="00292BAF" w:rsidRDefault="00292BAF" w:rsidP="0088037E">
            <w:pPr>
              <w:rPr>
                <w:sz w:val="2"/>
                <w:szCs w:val="2"/>
              </w:rPr>
            </w:pPr>
          </w:p>
        </w:tc>
        <w:tc>
          <w:tcPr>
            <w:tcW w:w="590" w:type="dxa"/>
          </w:tcPr>
          <w:p w:rsidR="00292BAF" w:rsidRDefault="00292BAF" w:rsidP="0088037E">
            <w:pPr>
              <w:pStyle w:val="TableParagraph"/>
              <w:spacing w:before="126"/>
              <w:ind w:right="107"/>
              <w:jc w:val="right"/>
              <w:rPr>
                <w:b/>
                <w:sz w:val="24"/>
              </w:rPr>
            </w:pPr>
            <w:r>
              <w:rPr>
                <w:b/>
                <w:sz w:val="24"/>
              </w:rPr>
              <w:t>3</w:t>
            </w:r>
          </w:p>
        </w:tc>
        <w:tc>
          <w:tcPr>
            <w:tcW w:w="504" w:type="dxa"/>
          </w:tcPr>
          <w:p w:rsidR="00292BAF" w:rsidRDefault="00292BAF" w:rsidP="0088037E">
            <w:pPr>
              <w:pStyle w:val="TableParagraph"/>
              <w:spacing w:before="126"/>
              <w:ind w:left="28"/>
              <w:jc w:val="center"/>
              <w:rPr>
                <w:b/>
                <w:sz w:val="24"/>
              </w:rPr>
            </w:pPr>
            <w:r>
              <w:rPr>
                <w:b/>
                <w:w w:val="99"/>
                <w:sz w:val="24"/>
              </w:rPr>
              <w:t>-</w:t>
            </w:r>
          </w:p>
        </w:tc>
        <w:tc>
          <w:tcPr>
            <w:tcW w:w="1089" w:type="dxa"/>
            <w:tcBorders>
              <w:right w:val="single" w:sz="6" w:space="0" w:color="000000"/>
            </w:tcBorders>
          </w:tcPr>
          <w:p w:rsidR="00292BAF" w:rsidRDefault="00292BAF" w:rsidP="0088037E">
            <w:pPr>
              <w:pStyle w:val="TableParagraph"/>
              <w:spacing w:before="126"/>
              <w:ind w:left="22"/>
              <w:jc w:val="center"/>
              <w:rPr>
                <w:b/>
                <w:sz w:val="24"/>
              </w:rPr>
            </w:pPr>
            <w:r>
              <w:rPr>
                <w:b/>
                <w:w w:val="99"/>
                <w:sz w:val="24"/>
              </w:rPr>
              <w:t>-</w:t>
            </w:r>
          </w:p>
        </w:tc>
      </w:tr>
    </w:tbl>
    <w:p w:rsidR="00292BAF" w:rsidRDefault="00292BAF" w:rsidP="00812FB9">
      <w:pPr>
        <w:spacing w:before="90"/>
        <w:rPr>
          <w:b/>
          <w:sz w:val="24"/>
        </w:rPr>
      </w:pPr>
    </w:p>
    <w:p w:rsidR="00924060" w:rsidRDefault="004C5865">
      <w:pPr>
        <w:spacing w:before="90"/>
        <w:ind w:left="1474"/>
        <w:rPr>
          <w:b/>
          <w:sz w:val="24"/>
        </w:rPr>
      </w:pPr>
      <w:r>
        <w:rPr>
          <w:b/>
          <w:sz w:val="24"/>
        </w:rPr>
        <w:t>Course</w:t>
      </w:r>
      <w:r>
        <w:rPr>
          <w:b/>
          <w:spacing w:val="3"/>
          <w:sz w:val="24"/>
        </w:rPr>
        <w:t xml:space="preserve"> </w:t>
      </w:r>
      <w:r>
        <w:rPr>
          <w:b/>
          <w:sz w:val="24"/>
        </w:rPr>
        <w:t>Objectives:</w:t>
      </w:r>
    </w:p>
    <w:p w:rsidR="00924060" w:rsidRDefault="00924060">
      <w:pPr>
        <w:pStyle w:val="BodyText"/>
        <w:spacing w:before="8"/>
        <w:rPr>
          <w:b/>
          <w:sz w:val="20"/>
        </w:rPr>
      </w:pPr>
    </w:p>
    <w:p w:rsidR="00924060" w:rsidRPr="0088037E" w:rsidRDefault="004C5865" w:rsidP="0088037E">
      <w:pPr>
        <w:pStyle w:val="BodyText"/>
        <w:spacing w:line="247" w:lineRule="auto"/>
        <w:ind w:left="1474" w:right="938"/>
        <w:jc w:val="both"/>
      </w:pPr>
      <w:r>
        <w:rPr>
          <w:w w:val="105"/>
        </w:rPr>
        <w:t>The</w:t>
      </w:r>
      <w:r>
        <w:rPr>
          <w:spacing w:val="-9"/>
          <w:w w:val="105"/>
        </w:rPr>
        <w:t xml:space="preserve"> </w:t>
      </w:r>
      <w:r>
        <w:rPr>
          <w:w w:val="105"/>
        </w:rPr>
        <w:t>objective</w:t>
      </w:r>
      <w:r>
        <w:rPr>
          <w:spacing w:val="-7"/>
          <w:w w:val="105"/>
        </w:rPr>
        <w:t xml:space="preserve"> </w:t>
      </w:r>
      <w:r>
        <w:rPr>
          <w:w w:val="105"/>
        </w:rPr>
        <w:t>of</w:t>
      </w:r>
      <w:r>
        <w:rPr>
          <w:spacing w:val="-9"/>
          <w:w w:val="105"/>
        </w:rPr>
        <w:t xml:space="preserve"> </w:t>
      </w:r>
      <w:r>
        <w:rPr>
          <w:w w:val="105"/>
        </w:rPr>
        <w:t>this</w:t>
      </w:r>
      <w:r>
        <w:rPr>
          <w:spacing w:val="-5"/>
          <w:w w:val="105"/>
        </w:rPr>
        <w:t xml:space="preserve"> </w:t>
      </w:r>
      <w:r>
        <w:rPr>
          <w:w w:val="105"/>
        </w:rPr>
        <w:t>course</w:t>
      </w:r>
      <w:r>
        <w:rPr>
          <w:spacing w:val="-3"/>
          <w:w w:val="105"/>
        </w:rPr>
        <w:t xml:space="preserve"> </w:t>
      </w:r>
      <w:r>
        <w:rPr>
          <w:w w:val="105"/>
        </w:rPr>
        <w:t>is</w:t>
      </w:r>
      <w:r>
        <w:rPr>
          <w:spacing w:val="-9"/>
          <w:w w:val="105"/>
        </w:rPr>
        <w:t xml:space="preserve"> </w:t>
      </w:r>
      <w:r>
        <w:rPr>
          <w:w w:val="105"/>
        </w:rPr>
        <w:t>to</w:t>
      </w:r>
      <w:r>
        <w:rPr>
          <w:spacing w:val="-8"/>
          <w:w w:val="105"/>
        </w:rPr>
        <w:t xml:space="preserve"> </w:t>
      </w:r>
      <w:r>
        <w:rPr>
          <w:w w:val="105"/>
        </w:rPr>
        <w:t>improve</w:t>
      </w:r>
      <w:r>
        <w:rPr>
          <w:spacing w:val="-7"/>
          <w:w w:val="105"/>
        </w:rPr>
        <w:t xml:space="preserve"> </w:t>
      </w:r>
      <w:r>
        <w:rPr>
          <w:w w:val="105"/>
        </w:rPr>
        <w:t>the</w:t>
      </w:r>
      <w:r>
        <w:rPr>
          <w:spacing w:val="-4"/>
          <w:w w:val="105"/>
        </w:rPr>
        <w:t xml:space="preserve"> </w:t>
      </w:r>
      <w:r>
        <w:rPr>
          <w:w w:val="105"/>
        </w:rPr>
        <w:t>English</w:t>
      </w:r>
      <w:r>
        <w:rPr>
          <w:spacing w:val="-7"/>
          <w:w w:val="105"/>
        </w:rPr>
        <w:t xml:space="preserve"> </w:t>
      </w:r>
      <w:r>
        <w:rPr>
          <w:w w:val="105"/>
        </w:rPr>
        <w:t>Language</w:t>
      </w:r>
      <w:r>
        <w:rPr>
          <w:spacing w:val="-3"/>
          <w:w w:val="105"/>
        </w:rPr>
        <w:t xml:space="preserve"> </w:t>
      </w:r>
      <w:r>
        <w:rPr>
          <w:w w:val="105"/>
        </w:rPr>
        <w:t>and</w:t>
      </w:r>
      <w:r>
        <w:rPr>
          <w:spacing w:val="-8"/>
          <w:w w:val="105"/>
        </w:rPr>
        <w:t xml:space="preserve"> </w:t>
      </w:r>
      <w:r>
        <w:rPr>
          <w:w w:val="105"/>
        </w:rPr>
        <w:t>Literary</w:t>
      </w:r>
      <w:r>
        <w:rPr>
          <w:spacing w:val="-2"/>
          <w:w w:val="105"/>
        </w:rPr>
        <w:t xml:space="preserve"> </w:t>
      </w:r>
      <w:r>
        <w:rPr>
          <w:w w:val="105"/>
        </w:rPr>
        <w:t>competence</w:t>
      </w:r>
      <w:r>
        <w:rPr>
          <w:spacing w:val="-7"/>
          <w:w w:val="105"/>
        </w:rPr>
        <w:t xml:space="preserve"> </w:t>
      </w:r>
      <w:r>
        <w:rPr>
          <w:w w:val="105"/>
        </w:rPr>
        <w:t>of</w:t>
      </w:r>
      <w:r>
        <w:rPr>
          <w:spacing w:val="-10"/>
          <w:w w:val="105"/>
        </w:rPr>
        <w:t xml:space="preserve"> </w:t>
      </w:r>
      <w:r>
        <w:rPr>
          <w:w w:val="105"/>
        </w:rPr>
        <w:t>the</w:t>
      </w:r>
      <w:r>
        <w:rPr>
          <w:spacing w:val="-60"/>
          <w:w w:val="105"/>
        </w:rPr>
        <w:t xml:space="preserve"> </w:t>
      </w:r>
      <w:r>
        <w:rPr>
          <w:w w:val="105"/>
        </w:rPr>
        <w:t>students. The course provides requisite insights into grammar, vocabulary, prose, and short</w:t>
      </w:r>
      <w:r>
        <w:rPr>
          <w:spacing w:val="1"/>
          <w:w w:val="105"/>
        </w:rPr>
        <w:t xml:space="preserve"> </w:t>
      </w:r>
      <w:r>
        <w:rPr>
          <w:w w:val="105"/>
        </w:rPr>
        <w:t>stories. Further, it also</w:t>
      </w:r>
      <w:r w:rsidR="0088037E">
        <w:rPr>
          <w:w w:val="105"/>
        </w:rPr>
        <w:t xml:space="preserve"> </w:t>
      </w:r>
      <w:r>
        <w:rPr>
          <w:w w:val="105"/>
        </w:rPr>
        <w:t>helps in developing the skills of Reading and Writing. The course also</w:t>
      </w:r>
      <w:r>
        <w:rPr>
          <w:spacing w:val="1"/>
          <w:w w:val="105"/>
        </w:rPr>
        <w:t xml:space="preserve"> </w:t>
      </w:r>
      <w:r>
        <w:rPr>
          <w:w w:val="105"/>
        </w:rPr>
        <w:t>equips students to study their academic subjects more effectively using the theoretical and</w:t>
      </w:r>
      <w:r>
        <w:rPr>
          <w:spacing w:val="1"/>
          <w:w w:val="105"/>
        </w:rPr>
        <w:t xml:space="preserve"> </w:t>
      </w:r>
      <w:r>
        <w:rPr>
          <w:w w:val="105"/>
        </w:rPr>
        <w:t>practical components</w:t>
      </w:r>
      <w:r>
        <w:rPr>
          <w:spacing w:val="1"/>
          <w:w w:val="105"/>
        </w:rPr>
        <w:t xml:space="preserve"> </w:t>
      </w:r>
      <w:r>
        <w:rPr>
          <w:w w:val="105"/>
        </w:rPr>
        <w:t>of</w:t>
      </w:r>
      <w:r>
        <w:rPr>
          <w:spacing w:val="-3"/>
          <w:w w:val="105"/>
        </w:rPr>
        <w:t xml:space="preserve"> </w:t>
      </w:r>
      <w:r>
        <w:rPr>
          <w:w w:val="105"/>
        </w:rPr>
        <w:t>the</w:t>
      </w:r>
      <w:r>
        <w:rPr>
          <w:spacing w:val="3"/>
          <w:w w:val="105"/>
        </w:rPr>
        <w:t xml:space="preserve"> </w:t>
      </w:r>
      <w:r>
        <w:rPr>
          <w:w w:val="105"/>
        </w:rPr>
        <w:t>English</w:t>
      </w:r>
      <w:r>
        <w:rPr>
          <w:spacing w:val="-1"/>
          <w:w w:val="105"/>
        </w:rPr>
        <w:t xml:space="preserve"> </w:t>
      </w:r>
      <w:r>
        <w:rPr>
          <w:w w:val="105"/>
        </w:rPr>
        <w:t>language</w:t>
      </w:r>
      <w:r>
        <w:rPr>
          <w:spacing w:val="-7"/>
          <w:w w:val="105"/>
        </w:rPr>
        <w:t xml:space="preserve"> </w:t>
      </w:r>
      <w:r>
        <w:rPr>
          <w:w w:val="105"/>
        </w:rPr>
        <w:t>and</w:t>
      </w:r>
      <w:r>
        <w:rPr>
          <w:spacing w:val="3"/>
          <w:w w:val="105"/>
        </w:rPr>
        <w:t xml:space="preserve"> </w:t>
      </w:r>
      <w:r>
        <w:rPr>
          <w:w w:val="105"/>
        </w:rPr>
        <w:t>literature.</w:t>
      </w:r>
    </w:p>
    <w:p w:rsidR="00924060" w:rsidRDefault="004C5865">
      <w:pPr>
        <w:pStyle w:val="Heading1"/>
        <w:spacing w:before="181"/>
      </w:pPr>
      <w:r>
        <w:rPr>
          <w:w w:val="105"/>
        </w:rPr>
        <w:t>MODULE</w:t>
      </w:r>
      <w:r>
        <w:rPr>
          <w:spacing w:val="-15"/>
          <w:w w:val="105"/>
        </w:rPr>
        <w:t xml:space="preserve"> </w:t>
      </w:r>
      <w:r>
        <w:rPr>
          <w:w w:val="105"/>
        </w:rPr>
        <w:t>–</w:t>
      </w:r>
      <w:r>
        <w:rPr>
          <w:spacing w:val="-8"/>
          <w:w w:val="105"/>
        </w:rPr>
        <w:t xml:space="preserve"> </w:t>
      </w:r>
      <w:r>
        <w:rPr>
          <w:w w:val="105"/>
        </w:rPr>
        <w:t>I</w:t>
      </w:r>
    </w:p>
    <w:p w:rsidR="00924060" w:rsidRDefault="00924060">
      <w:pPr>
        <w:pStyle w:val="BodyText"/>
        <w:spacing w:before="8"/>
        <w:rPr>
          <w:b/>
          <w:sz w:val="20"/>
        </w:rPr>
      </w:pPr>
    </w:p>
    <w:p w:rsidR="00924060" w:rsidRDefault="004C5865">
      <w:pPr>
        <w:pStyle w:val="BodyText"/>
        <w:tabs>
          <w:tab w:val="left" w:pos="2833"/>
        </w:tabs>
        <w:ind w:left="1474"/>
      </w:pPr>
      <w:r>
        <w:rPr>
          <w:b/>
        </w:rPr>
        <w:t>Speech</w:t>
      </w:r>
      <w:r>
        <w:rPr>
          <w:b/>
        </w:rPr>
        <w:tab/>
        <w:t>:</w:t>
      </w:r>
      <w:r>
        <w:rPr>
          <w:b/>
          <w:spacing w:val="10"/>
        </w:rPr>
        <w:t xml:space="preserve"> </w:t>
      </w:r>
      <w:r>
        <w:t>“Go</w:t>
      </w:r>
      <w:r>
        <w:rPr>
          <w:spacing w:val="13"/>
        </w:rPr>
        <w:t xml:space="preserve"> </w:t>
      </w:r>
      <w:r>
        <w:t>Kiss</w:t>
      </w:r>
      <w:r>
        <w:rPr>
          <w:spacing w:val="3"/>
        </w:rPr>
        <w:t xml:space="preserve"> </w:t>
      </w:r>
      <w:r>
        <w:t>the</w:t>
      </w:r>
      <w:r>
        <w:rPr>
          <w:spacing w:val="8"/>
        </w:rPr>
        <w:t xml:space="preserve"> </w:t>
      </w:r>
      <w:r>
        <w:t>World”</w:t>
      </w:r>
      <w:r>
        <w:rPr>
          <w:spacing w:val="9"/>
        </w:rPr>
        <w:t xml:space="preserve"> </w:t>
      </w:r>
      <w:r>
        <w:t>by</w:t>
      </w:r>
      <w:r>
        <w:rPr>
          <w:spacing w:val="-10"/>
        </w:rPr>
        <w:t xml:space="preserve"> </w:t>
      </w:r>
      <w:r>
        <w:t>Subroto</w:t>
      </w:r>
      <w:r>
        <w:rPr>
          <w:spacing w:val="15"/>
        </w:rPr>
        <w:t xml:space="preserve"> </w:t>
      </w:r>
      <w:r>
        <w:t>Bagchi</w:t>
      </w:r>
    </w:p>
    <w:p w:rsidR="00924060" w:rsidRDefault="00924060">
      <w:pPr>
        <w:pStyle w:val="BodyText"/>
        <w:spacing w:before="7"/>
        <w:rPr>
          <w:sz w:val="20"/>
        </w:rPr>
      </w:pPr>
    </w:p>
    <w:p w:rsidR="00924060" w:rsidRDefault="004C5865">
      <w:pPr>
        <w:tabs>
          <w:tab w:val="left" w:pos="2833"/>
        </w:tabs>
        <w:ind w:left="1474"/>
        <w:rPr>
          <w:sz w:val="24"/>
        </w:rPr>
      </w:pPr>
      <w:r>
        <w:rPr>
          <w:b/>
          <w:w w:val="105"/>
          <w:sz w:val="24"/>
        </w:rPr>
        <w:t>Poem</w:t>
      </w:r>
      <w:r>
        <w:rPr>
          <w:b/>
          <w:w w:val="105"/>
          <w:sz w:val="24"/>
        </w:rPr>
        <w:tab/>
      </w:r>
      <w:r>
        <w:rPr>
          <w:b/>
          <w:spacing w:val="-1"/>
          <w:w w:val="105"/>
          <w:sz w:val="24"/>
        </w:rPr>
        <w:t>:</w:t>
      </w:r>
      <w:r>
        <w:rPr>
          <w:b/>
          <w:spacing w:val="-18"/>
          <w:w w:val="105"/>
          <w:sz w:val="24"/>
        </w:rPr>
        <w:t xml:space="preserve"> </w:t>
      </w:r>
      <w:r>
        <w:rPr>
          <w:b/>
          <w:spacing w:val="-1"/>
          <w:w w:val="105"/>
          <w:sz w:val="24"/>
        </w:rPr>
        <w:t>“</w:t>
      </w:r>
      <w:r>
        <w:rPr>
          <w:spacing w:val="-1"/>
          <w:w w:val="105"/>
          <w:sz w:val="24"/>
        </w:rPr>
        <w:t>Leisure”</w:t>
      </w:r>
      <w:r>
        <w:rPr>
          <w:spacing w:val="-11"/>
          <w:w w:val="105"/>
          <w:sz w:val="24"/>
        </w:rPr>
        <w:t xml:space="preserve"> </w:t>
      </w:r>
      <w:r>
        <w:rPr>
          <w:spacing w:val="-1"/>
          <w:w w:val="105"/>
          <w:sz w:val="24"/>
        </w:rPr>
        <w:t>by</w:t>
      </w:r>
      <w:r>
        <w:rPr>
          <w:spacing w:val="-11"/>
          <w:w w:val="105"/>
          <w:sz w:val="24"/>
        </w:rPr>
        <w:t xml:space="preserve"> </w:t>
      </w:r>
      <w:r>
        <w:rPr>
          <w:spacing w:val="-1"/>
          <w:w w:val="105"/>
          <w:sz w:val="24"/>
        </w:rPr>
        <w:t>W.</w:t>
      </w:r>
      <w:r>
        <w:rPr>
          <w:spacing w:val="-14"/>
          <w:w w:val="105"/>
          <w:sz w:val="24"/>
        </w:rPr>
        <w:t xml:space="preserve"> </w:t>
      </w:r>
      <w:r>
        <w:rPr>
          <w:spacing w:val="-1"/>
          <w:w w:val="105"/>
          <w:sz w:val="24"/>
        </w:rPr>
        <w:t>H.</w:t>
      </w:r>
      <w:r>
        <w:rPr>
          <w:spacing w:val="-10"/>
          <w:w w:val="105"/>
          <w:sz w:val="24"/>
        </w:rPr>
        <w:t xml:space="preserve"> </w:t>
      </w:r>
      <w:r>
        <w:rPr>
          <w:spacing w:val="-1"/>
          <w:w w:val="105"/>
          <w:sz w:val="24"/>
        </w:rPr>
        <w:t>Davies</w:t>
      </w:r>
    </w:p>
    <w:p w:rsidR="00924060" w:rsidRDefault="00924060">
      <w:pPr>
        <w:pStyle w:val="BodyText"/>
        <w:spacing w:before="1"/>
        <w:rPr>
          <w:sz w:val="21"/>
        </w:rPr>
      </w:pPr>
    </w:p>
    <w:p w:rsidR="00924060" w:rsidRDefault="004C5865">
      <w:pPr>
        <w:pStyle w:val="BodyText"/>
        <w:spacing w:before="1"/>
        <w:ind w:left="1474"/>
      </w:pPr>
      <w:r>
        <w:rPr>
          <w:b/>
        </w:rPr>
        <w:t>Vocabulary</w:t>
      </w:r>
      <w:r>
        <w:rPr>
          <w:b/>
          <w:spacing w:val="47"/>
        </w:rPr>
        <w:t xml:space="preserve"> </w:t>
      </w:r>
      <w:r>
        <w:rPr>
          <w:b/>
        </w:rPr>
        <w:t>:</w:t>
      </w:r>
      <w:r>
        <w:rPr>
          <w:b/>
          <w:spacing w:val="9"/>
        </w:rPr>
        <w:t xml:space="preserve"> </w:t>
      </w:r>
      <w:r>
        <w:t>Formation</w:t>
      </w:r>
      <w:r>
        <w:rPr>
          <w:spacing w:val="10"/>
        </w:rPr>
        <w:t xml:space="preserve"> </w:t>
      </w:r>
      <w:r>
        <w:t>of</w:t>
      </w:r>
      <w:r>
        <w:rPr>
          <w:spacing w:val="-1"/>
        </w:rPr>
        <w:t xml:space="preserve"> </w:t>
      </w:r>
      <w:r>
        <w:t>Words,</w:t>
      </w:r>
      <w:r>
        <w:rPr>
          <w:spacing w:val="22"/>
        </w:rPr>
        <w:t xml:space="preserve"> </w:t>
      </w:r>
      <w:r>
        <w:t>Prefixes,</w:t>
      </w:r>
      <w:r>
        <w:rPr>
          <w:spacing w:val="21"/>
        </w:rPr>
        <w:t xml:space="preserve"> </w:t>
      </w:r>
      <w:r>
        <w:t>Suffixes,</w:t>
      </w:r>
      <w:r>
        <w:rPr>
          <w:spacing w:val="20"/>
        </w:rPr>
        <w:t xml:space="preserve"> </w:t>
      </w:r>
      <w:r>
        <w:t>and</w:t>
      </w:r>
      <w:r>
        <w:rPr>
          <w:spacing w:val="19"/>
        </w:rPr>
        <w:t xml:space="preserve"> </w:t>
      </w:r>
      <w:r>
        <w:t>Root</w:t>
      </w:r>
      <w:r>
        <w:rPr>
          <w:spacing w:val="13"/>
        </w:rPr>
        <w:t xml:space="preserve"> </w:t>
      </w:r>
      <w:r>
        <w:t>Words</w:t>
      </w:r>
    </w:p>
    <w:p w:rsidR="00924060" w:rsidRDefault="00924060">
      <w:pPr>
        <w:pStyle w:val="BodyText"/>
        <w:rPr>
          <w:sz w:val="21"/>
        </w:rPr>
      </w:pPr>
    </w:p>
    <w:p w:rsidR="00924060" w:rsidRDefault="004C5865">
      <w:pPr>
        <w:tabs>
          <w:tab w:val="left" w:pos="2833"/>
        </w:tabs>
        <w:spacing w:before="1"/>
        <w:ind w:left="1474"/>
        <w:rPr>
          <w:sz w:val="24"/>
        </w:rPr>
      </w:pPr>
      <w:r>
        <w:rPr>
          <w:b/>
          <w:sz w:val="24"/>
        </w:rPr>
        <w:t>Grammar</w:t>
      </w:r>
      <w:r>
        <w:rPr>
          <w:b/>
          <w:sz w:val="24"/>
        </w:rPr>
        <w:tab/>
        <w:t>:</w:t>
      </w:r>
      <w:r>
        <w:rPr>
          <w:b/>
          <w:spacing w:val="5"/>
          <w:sz w:val="24"/>
        </w:rPr>
        <w:t xml:space="preserve"> </w:t>
      </w:r>
      <w:r>
        <w:rPr>
          <w:sz w:val="24"/>
        </w:rPr>
        <w:t>Articles</w:t>
      </w:r>
      <w:r>
        <w:rPr>
          <w:spacing w:val="4"/>
          <w:sz w:val="24"/>
        </w:rPr>
        <w:t xml:space="preserve"> </w:t>
      </w:r>
      <w:r>
        <w:rPr>
          <w:sz w:val="24"/>
        </w:rPr>
        <w:t>and</w:t>
      </w:r>
      <w:r>
        <w:rPr>
          <w:spacing w:val="5"/>
          <w:sz w:val="24"/>
        </w:rPr>
        <w:t xml:space="preserve"> </w:t>
      </w:r>
      <w:r>
        <w:rPr>
          <w:sz w:val="24"/>
        </w:rPr>
        <w:t>Prepositions</w:t>
      </w:r>
    </w:p>
    <w:p w:rsidR="00924060" w:rsidRDefault="00924060">
      <w:pPr>
        <w:pStyle w:val="BodyText"/>
        <w:rPr>
          <w:sz w:val="21"/>
        </w:rPr>
      </w:pPr>
    </w:p>
    <w:p w:rsidR="00924060" w:rsidRDefault="004C5865">
      <w:pPr>
        <w:tabs>
          <w:tab w:val="left" w:pos="2833"/>
        </w:tabs>
        <w:spacing w:before="1"/>
        <w:ind w:left="1474"/>
        <w:rPr>
          <w:sz w:val="24"/>
        </w:rPr>
      </w:pPr>
      <w:r>
        <w:rPr>
          <w:b/>
          <w:sz w:val="24"/>
        </w:rPr>
        <w:t>Reading</w:t>
      </w:r>
      <w:r>
        <w:rPr>
          <w:b/>
          <w:sz w:val="24"/>
        </w:rPr>
        <w:tab/>
        <w:t>:</w:t>
      </w:r>
      <w:r>
        <w:rPr>
          <w:b/>
          <w:spacing w:val="11"/>
          <w:sz w:val="24"/>
        </w:rPr>
        <w:t xml:space="preserve"> </w:t>
      </w:r>
      <w:r>
        <w:rPr>
          <w:sz w:val="24"/>
        </w:rPr>
        <w:t>Skimming</w:t>
      </w:r>
      <w:r>
        <w:rPr>
          <w:spacing w:val="10"/>
          <w:sz w:val="24"/>
        </w:rPr>
        <w:t xml:space="preserve"> </w:t>
      </w:r>
      <w:r>
        <w:rPr>
          <w:sz w:val="24"/>
        </w:rPr>
        <w:t>and</w:t>
      </w:r>
      <w:r>
        <w:rPr>
          <w:spacing w:val="6"/>
          <w:sz w:val="24"/>
        </w:rPr>
        <w:t xml:space="preserve"> </w:t>
      </w:r>
      <w:r>
        <w:rPr>
          <w:sz w:val="24"/>
        </w:rPr>
        <w:t>Scanning</w:t>
      </w:r>
    </w:p>
    <w:p w:rsidR="00924060" w:rsidRDefault="00924060">
      <w:pPr>
        <w:pStyle w:val="BodyText"/>
        <w:spacing w:before="8"/>
        <w:rPr>
          <w:sz w:val="20"/>
        </w:rPr>
      </w:pPr>
    </w:p>
    <w:p w:rsidR="00924060" w:rsidRPr="0088037E" w:rsidRDefault="004C5865" w:rsidP="0088037E">
      <w:pPr>
        <w:pStyle w:val="BodyText"/>
        <w:tabs>
          <w:tab w:val="left" w:pos="2833"/>
        </w:tabs>
        <w:ind w:left="1474"/>
      </w:pPr>
      <w:r>
        <w:rPr>
          <w:b/>
        </w:rPr>
        <w:t>Writing</w:t>
      </w:r>
      <w:r>
        <w:rPr>
          <w:b/>
        </w:rPr>
        <w:tab/>
        <w:t>:</w:t>
      </w:r>
      <w:r>
        <w:rPr>
          <w:b/>
          <w:spacing w:val="3"/>
        </w:rPr>
        <w:t xml:space="preserve"> </w:t>
      </w:r>
      <w:r>
        <w:t>Introduction to</w:t>
      </w:r>
      <w:r>
        <w:rPr>
          <w:spacing w:val="11"/>
        </w:rPr>
        <w:t xml:space="preserve"> </w:t>
      </w:r>
      <w:r>
        <w:t>Writing</w:t>
      </w:r>
      <w:r>
        <w:rPr>
          <w:spacing w:val="8"/>
        </w:rPr>
        <w:t xml:space="preserve"> </w:t>
      </w:r>
      <w:r>
        <w:t>Skills,</w:t>
      </w:r>
      <w:r>
        <w:rPr>
          <w:spacing w:val="9"/>
        </w:rPr>
        <w:t xml:space="preserve"> </w:t>
      </w:r>
      <w:r>
        <w:t>Characteristics</w:t>
      </w:r>
      <w:r>
        <w:rPr>
          <w:spacing w:val="3"/>
        </w:rPr>
        <w:t xml:space="preserve"> </w:t>
      </w:r>
      <w:r>
        <w:t>of</w:t>
      </w:r>
      <w:r>
        <w:rPr>
          <w:spacing w:val="-10"/>
        </w:rPr>
        <w:t xml:space="preserve"> </w:t>
      </w:r>
      <w:r>
        <w:t>Effective</w:t>
      </w:r>
      <w:r>
        <w:rPr>
          <w:spacing w:val="16"/>
        </w:rPr>
        <w:t xml:space="preserve"> </w:t>
      </w:r>
      <w:r>
        <w:t>Writing</w:t>
      </w:r>
    </w:p>
    <w:p w:rsidR="00924060" w:rsidRDefault="004C5865">
      <w:pPr>
        <w:pStyle w:val="Heading1"/>
        <w:spacing w:before="226"/>
      </w:pPr>
      <w:r>
        <w:rPr>
          <w:spacing w:val="-2"/>
          <w:w w:val="105"/>
        </w:rPr>
        <w:t>MODULE</w:t>
      </w:r>
      <w:r>
        <w:rPr>
          <w:spacing w:val="-17"/>
          <w:w w:val="105"/>
        </w:rPr>
        <w:t xml:space="preserve"> </w:t>
      </w:r>
      <w:r>
        <w:rPr>
          <w:spacing w:val="-1"/>
          <w:w w:val="105"/>
        </w:rPr>
        <w:t>–</w:t>
      </w:r>
      <w:r>
        <w:rPr>
          <w:spacing w:val="-10"/>
          <w:w w:val="105"/>
        </w:rPr>
        <w:t xml:space="preserve"> </w:t>
      </w:r>
      <w:r>
        <w:rPr>
          <w:spacing w:val="-1"/>
          <w:w w:val="105"/>
        </w:rPr>
        <w:t>II</w:t>
      </w:r>
    </w:p>
    <w:p w:rsidR="00924060" w:rsidRDefault="00924060">
      <w:pPr>
        <w:pStyle w:val="BodyText"/>
        <w:spacing w:before="8"/>
        <w:rPr>
          <w:b/>
          <w:sz w:val="20"/>
        </w:rPr>
      </w:pPr>
    </w:p>
    <w:p w:rsidR="00924060" w:rsidRDefault="004C5865">
      <w:pPr>
        <w:ind w:left="1474"/>
        <w:rPr>
          <w:sz w:val="24"/>
        </w:rPr>
      </w:pPr>
      <w:r>
        <w:rPr>
          <w:b/>
          <w:sz w:val="24"/>
        </w:rPr>
        <w:t>Short</w:t>
      </w:r>
      <w:r>
        <w:rPr>
          <w:b/>
          <w:spacing w:val="-7"/>
          <w:sz w:val="24"/>
        </w:rPr>
        <w:t xml:space="preserve"> </w:t>
      </w:r>
      <w:r>
        <w:rPr>
          <w:b/>
          <w:sz w:val="24"/>
        </w:rPr>
        <w:t>story</w:t>
      </w:r>
      <w:r>
        <w:rPr>
          <w:b/>
          <w:spacing w:val="55"/>
          <w:sz w:val="24"/>
        </w:rPr>
        <w:t xml:space="preserve"> </w:t>
      </w:r>
      <w:r>
        <w:rPr>
          <w:b/>
          <w:sz w:val="24"/>
        </w:rPr>
        <w:t>:</w:t>
      </w:r>
      <w:r>
        <w:rPr>
          <w:b/>
          <w:spacing w:val="16"/>
          <w:sz w:val="24"/>
        </w:rPr>
        <w:t xml:space="preserve"> </w:t>
      </w:r>
      <w:r>
        <w:rPr>
          <w:sz w:val="24"/>
        </w:rPr>
        <w:t>“Gift</w:t>
      </w:r>
      <w:r>
        <w:rPr>
          <w:spacing w:val="25"/>
          <w:sz w:val="24"/>
        </w:rPr>
        <w:t xml:space="preserve"> </w:t>
      </w:r>
      <w:r>
        <w:rPr>
          <w:sz w:val="24"/>
        </w:rPr>
        <w:t>of</w:t>
      </w:r>
      <w:r>
        <w:rPr>
          <w:spacing w:val="-3"/>
          <w:sz w:val="24"/>
        </w:rPr>
        <w:t xml:space="preserve"> </w:t>
      </w:r>
      <w:r>
        <w:rPr>
          <w:sz w:val="24"/>
        </w:rPr>
        <w:t>Magi”</w:t>
      </w:r>
      <w:r>
        <w:rPr>
          <w:spacing w:val="19"/>
          <w:sz w:val="24"/>
        </w:rPr>
        <w:t xml:space="preserve"> </w:t>
      </w:r>
      <w:r>
        <w:rPr>
          <w:sz w:val="24"/>
        </w:rPr>
        <w:t>by</w:t>
      </w:r>
      <w:r>
        <w:rPr>
          <w:spacing w:val="-1"/>
          <w:sz w:val="24"/>
        </w:rPr>
        <w:t xml:space="preserve"> </w:t>
      </w:r>
      <w:r>
        <w:rPr>
          <w:sz w:val="24"/>
        </w:rPr>
        <w:t>O’</w:t>
      </w:r>
      <w:r>
        <w:rPr>
          <w:spacing w:val="2"/>
          <w:sz w:val="24"/>
        </w:rPr>
        <w:t xml:space="preserve"> </w:t>
      </w:r>
      <w:r>
        <w:rPr>
          <w:sz w:val="24"/>
        </w:rPr>
        <w:t>Henry</w:t>
      </w:r>
    </w:p>
    <w:p w:rsidR="00924060" w:rsidRDefault="00924060">
      <w:pPr>
        <w:pStyle w:val="BodyText"/>
        <w:spacing w:before="8"/>
        <w:rPr>
          <w:sz w:val="20"/>
        </w:rPr>
      </w:pPr>
    </w:p>
    <w:p w:rsidR="0088037E" w:rsidRDefault="004C5865" w:rsidP="0088037E">
      <w:pPr>
        <w:tabs>
          <w:tab w:val="left" w:pos="2833"/>
          <w:tab w:val="left" w:pos="3842"/>
        </w:tabs>
        <w:spacing w:line="247" w:lineRule="auto"/>
        <w:ind w:left="1474" w:right="1310"/>
        <w:rPr>
          <w:spacing w:val="1"/>
          <w:w w:val="105"/>
          <w:sz w:val="24"/>
        </w:rPr>
      </w:pPr>
      <w:r>
        <w:rPr>
          <w:b/>
          <w:w w:val="105"/>
          <w:sz w:val="24"/>
        </w:rPr>
        <w:t>Poem</w:t>
      </w:r>
      <w:r>
        <w:rPr>
          <w:b/>
          <w:w w:val="105"/>
          <w:sz w:val="24"/>
        </w:rPr>
        <w:tab/>
        <w:t>: “</w:t>
      </w:r>
      <w:r>
        <w:rPr>
          <w:w w:val="105"/>
          <w:sz w:val="24"/>
        </w:rPr>
        <w:t>No Man is an Island” by John Donne</w:t>
      </w:r>
      <w:r>
        <w:rPr>
          <w:spacing w:val="1"/>
          <w:w w:val="105"/>
          <w:sz w:val="24"/>
        </w:rPr>
        <w:t xml:space="preserve"> </w:t>
      </w:r>
    </w:p>
    <w:p w:rsidR="0088037E" w:rsidRDefault="004C5865" w:rsidP="0088037E">
      <w:pPr>
        <w:tabs>
          <w:tab w:val="left" w:pos="2833"/>
          <w:tab w:val="left" w:pos="3842"/>
        </w:tabs>
        <w:spacing w:line="247" w:lineRule="auto"/>
        <w:ind w:left="1474" w:right="1310"/>
        <w:rPr>
          <w:w w:val="105"/>
          <w:sz w:val="24"/>
        </w:rPr>
      </w:pPr>
      <w:r>
        <w:rPr>
          <w:b/>
          <w:w w:val="105"/>
          <w:sz w:val="24"/>
        </w:rPr>
        <w:t xml:space="preserve">Vocabulary : </w:t>
      </w:r>
      <w:r>
        <w:rPr>
          <w:w w:val="105"/>
          <w:sz w:val="24"/>
        </w:rPr>
        <w:t>One Word Substitutions; Synonyms and</w:t>
      </w:r>
      <w:r w:rsidR="0088037E">
        <w:rPr>
          <w:w w:val="105"/>
          <w:sz w:val="24"/>
        </w:rPr>
        <w:t xml:space="preserve"> </w:t>
      </w:r>
      <w:r>
        <w:rPr>
          <w:w w:val="105"/>
          <w:sz w:val="24"/>
        </w:rPr>
        <w:t>Antonyms</w:t>
      </w:r>
      <w:r w:rsidR="0088037E">
        <w:rPr>
          <w:w w:val="105"/>
          <w:sz w:val="24"/>
        </w:rPr>
        <w:t xml:space="preserve"> </w:t>
      </w:r>
    </w:p>
    <w:p w:rsidR="00924060" w:rsidRDefault="004C5865">
      <w:pPr>
        <w:tabs>
          <w:tab w:val="left" w:pos="2833"/>
          <w:tab w:val="left" w:pos="3842"/>
        </w:tabs>
        <w:spacing w:line="247" w:lineRule="auto"/>
        <w:ind w:left="1474" w:right="4723"/>
        <w:rPr>
          <w:sz w:val="24"/>
        </w:rPr>
      </w:pPr>
      <w:r>
        <w:rPr>
          <w:b/>
          <w:w w:val="105"/>
          <w:sz w:val="24"/>
        </w:rPr>
        <w:t>Grammar</w:t>
      </w:r>
      <w:r>
        <w:rPr>
          <w:b/>
          <w:w w:val="105"/>
          <w:sz w:val="24"/>
        </w:rPr>
        <w:tab/>
        <w:t>:</w:t>
      </w:r>
      <w:r>
        <w:rPr>
          <w:b/>
          <w:spacing w:val="-4"/>
          <w:w w:val="105"/>
          <w:sz w:val="24"/>
        </w:rPr>
        <w:t xml:space="preserve"> </w:t>
      </w:r>
      <w:r>
        <w:rPr>
          <w:w w:val="105"/>
          <w:sz w:val="24"/>
        </w:rPr>
        <w:t>Degrees</w:t>
      </w:r>
      <w:r>
        <w:rPr>
          <w:spacing w:val="-4"/>
          <w:w w:val="105"/>
          <w:sz w:val="24"/>
        </w:rPr>
        <w:t xml:space="preserve"> </w:t>
      </w:r>
      <w:r>
        <w:rPr>
          <w:w w:val="105"/>
          <w:sz w:val="24"/>
        </w:rPr>
        <w:t>of</w:t>
      </w:r>
      <w:r>
        <w:rPr>
          <w:spacing w:val="-4"/>
          <w:w w:val="105"/>
          <w:sz w:val="24"/>
        </w:rPr>
        <w:t xml:space="preserve"> </w:t>
      </w:r>
      <w:r>
        <w:rPr>
          <w:w w:val="105"/>
          <w:sz w:val="24"/>
        </w:rPr>
        <w:t>Comparison,</w:t>
      </w:r>
      <w:r>
        <w:rPr>
          <w:spacing w:val="-3"/>
          <w:w w:val="105"/>
          <w:sz w:val="24"/>
        </w:rPr>
        <w:t xml:space="preserve"> </w:t>
      </w:r>
      <w:r>
        <w:rPr>
          <w:w w:val="105"/>
          <w:sz w:val="24"/>
        </w:rPr>
        <w:t>Voice –</w:t>
      </w:r>
      <w:r>
        <w:rPr>
          <w:spacing w:val="-60"/>
          <w:w w:val="105"/>
          <w:sz w:val="24"/>
        </w:rPr>
        <w:t xml:space="preserve"> </w:t>
      </w:r>
      <w:r>
        <w:rPr>
          <w:w w:val="105"/>
          <w:sz w:val="24"/>
        </w:rPr>
        <w:t>Exercises</w:t>
      </w:r>
      <w:r>
        <w:rPr>
          <w:spacing w:val="-1"/>
          <w:w w:val="105"/>
          <w:sz w:val="24"/>
        </w:rPr>
        <w:t xml:space="preserve"> </w:t>
      </w:r>
      <w:r>
        <w:rPr>
          <w:b/>
          <w:w w:val="105"/>
          <w:sz w:val="24"/>
        </w:rPr>
        <w:t>Reading</w:t>
      </w:r>
      <w:r>
        <w:rPr>
          <w:b/>
          <w:w w:val="105"/>
          <w:sz w:val="24"/>
        </w:rPr>
        <w:tab/>
        <w:t>:</w:t>
      </w:r>
      <w:r>
        <w:rPr>
          <w:b/>
          <w:spacing w:val="-12"/>
          <w:w w:val="105"/>
          <w:sz w:val="24"/>
        </w:rPr>
        <w:t xml:space="preserve"> </w:t>
      </w:r>
      <w:r>
        <w:rPr>
          <w:w w:val="105"/>
          <w:sz w:val="24"/>
        </w:rPr>
        <w:t>Intensive</w:t>
      </w:r>
      <w:r>
        <w:rPr>
          <w:spacing w:val="-10"/>
          <w:w w:val="105"/>
          <w:sz w:val="24"/>
        </w:rPr>
        <w:t xml:space="preserve"> </w:t>
      </w:r>
      <w:r>
        <w:rPr>
          <w:w w:val="105"/>
          <w:sz w:val="24"/>
        </w:rPr>
        <w:t>Reading</w:t>
      </w:r>
      <w:r>
        <w:rPr>
          <w:spacing w:val="-6"/>
          <w:w w:val="105"/>
          <w:sz w:val="24"/>
        </w:rPr>
        <w:t xml:space="preserve"> </w:t>
      </w:r>
      <w:r>
        <w:rPr>
          <w:w w:val="105"/>
          <w:sz w:val="24"/>
        </w:rPr>
        <w:t>and</w:t>
      </w:r>
      <w:r>
        <w:rPr>
          <w:spacing w:val="-10"/>
          <w:w w:val="105"/>
          <w:sz w:val="24"/>
        </w:rPr>
        <w:t xml:space="preserve"> </w:t>
      </w:r>
      <w:r>
        <w:rPr>
          <w:w w:val="105"/>
          <w:sz w:val="24"/>
        </w:rPr>
        <w:t>Extensive</w:t>
      </w:r>
      <w:r>
        <w:rPr>
          <w:spacing w:val="-60"/>
          <w:w w:val="105"/>
          <w:sz w:val="24"/>
        </w:rPr>
        <w:t xml:space="preserve"> </w:t>
      </w:r>
      <w:r>
        <w:rPr>
          <w:w w:val="105"/>
          <w:sz w:val="24"/>
        </w:rPr>
        <w:t>Reading</w:t>
      </w:r>
    </w:p>
    <w:p w:rsidR="00924060" w:rsidRPr="0088037E" w:rsidRDefault="004C5865" w:rsidP="0088037E">
      <w:pPr>
        <w:pStyle w:val="BodyText"/>
        <w:tabs>
          <w:tab w:val="left" w:pos="2833"/>
        </w:tabs>
        <w:spacing w:before="187"/>
        <w:ind w:left="1474"/>
      </w:pPr>
      <w:r>
        <w:rPr>
          <w:b/>
        </w:rPr>
        <w:t>Writing</w:t>
      </w:r>
      <w:r>
        <w:rPr>
          <w:b/>
        </w:rPr>
        <w:tab/>
        <w:t>:</w:t>
      </w:r>
      <w:r>
        <w:rPr>
          <w:b/>
          <w:spacing w:val="14"/>
        </w:rPr>
        <w:t xml:space="preserve"> </w:t>
      </w:r>
      <w:r>
        <w:t>Paragraph</w:t>
      </w:r>
      <w:r>
        <w:rPr>
          <w:spacing w:val="6"/>
        </w:rPr>
        <w:t xml:space="preserve"> </w:t>
      </w:r>
      <w:r>
        <w:t>Writing-</w:t>
      </w:r>
      <w:r>
        <w:rPr>
          <w:spacing w:val="10"/>
        </w:rPr>
        <w:t xml:space="preserve"> </w:t>
      </w:r>
      <w:r>
        <w:t>Cohesive</w:t>
      </w:r>
      <w:r>
        <w:rPr>
          <w:spacing w:val="13"/>
        </w:rPr>
        <w:t xml:space="preserve"> </w:t>
      </w:r>
      <w:r>
        <w:t>devices; Jumbled</w:t>
      </w:r>
      <w:r>
        <w:rPr>
          <w:spacing w:val="14"/>
        </w:rPr>
        <w:t xml:space="preserve"> </w:t>
      </w:r>
      <w:r>
        <w:t>Sentences;</w:t>
      </w:r>
      <w:r>
        <w:rPr>
          <w:spacing w:val="6"/>
        </w:rPr>
        <w:t xml:space="preserve"> </w:t>
      </w:r>
      <w:r>
        <w:t>Punctuation</w:t>
      </w:r>
    </w:p>
    <w:p w:rsidR="00924060" w:rsidRDefault="004C5865">
      <w:pPr>
        <w:pStyle w:val="Heading1"/>
        <w:spacing w:before="169"/>
      </w:pPr>
      <w:r>
        <w:t>Module</w:t>
      </w:r>
      <w:r>
        <w:rPr>
          <w:spacing w:val="-1"/>
        </w:rPr>
        <w:t xml:space="preserve"> </w:t>
      </w:r>
      <w:r>
        <w:t>–</w:t>
      </w:r>
      <w:r>
        <w:rPr>
          <w:spacing w:val="5"/>
        </w:rPr>
        <w:t xml:space="preserve"> </w:t>
      </w:r>
      <w:r>
        <w:t>III</w:t>
      </w:r>
    </w:p>
    <w:p w:rsidR="00924060" w:rsidRDefault="004C5865">
      <w:pPr>
        <w:pStyle w:val="BodyText"/>
        <w:tabs>
          <w:tab w:val="left" w:pos="2833"/>
        </w:tabs>
        <w:spacing w:before="71"/>
        <w:ind w:left="1474"/>
      </w:pPr>
      <w:r>
        <w:rPr>
          <w:b/>
        </w:rPr>
        <w:t>Essay</w:t>
      </w:r>
      <w:r>
        <w:rPr>
          <w:b/>
        </w:rPr>
        <w:tab/>
        <w:t>:</w:t>
      </w:r>
      <w:r>
        <w:rPr>
          <w:b/>
          <w:spacing w:val="7"/>
        </w:rPr>
        <w:t xml:space="preserve"> </w:t>
      </w:r>
      <w:r>
        <w:t>“Lucidity,</w:t>
      </w:r>
      <w:r>
        <w:rPr>
          <w:spacing w:val="14"/>
        </w:rPr>
        <w:t xml:space="preserve"> </w:t>
      </w:r>
      <w:r>
        <w:t>Simplicity,</w:t>
      </w:r>
      <w:r>
        <w:rPr>
          <w:spacing w:val="14"/>
        </w:rPr>
        <w:t xml:space="preserve"> </w:t>
      </w:r>
      <w:r>
        <w:t>Euphony”</w:t>
      </w:r>
      <w:r>
        <w:rPr>
          <w:spacing w:val="11"/>
        </w:rPr>
        <w:t xml:space="preserve"> </w:t>
      </w:r>
      <w:r>
        <w:t>by</w:t>
      </w:r>
      <w:r>
        <w:rPr>
          <w:spacing w:val="-7"/>
        </w:rPr>
        <w:t xml:space="preserve"> </w:t>
      </w:r>
      <w:r>
        <w:t>W.</w:t>
      </w:r>
      <w:r>
        <w:rPr>
          <w:spacing w:val="8"/>
        </w:rPr>
        <w:t xml:space="preserve"> </w:t>
      </w:r>
      <w:r>
        <w:t>Somerset</w:t>
      </w:r>
      <w:r>
        <w:rPr>
          <w:spacing w:val="17"/>
        </w:rPr>
        <w:t xml:space="preserve"> </w:t>
      </w:r>
      <w:r>
        <w:t>Maugham</w:t>
      </w:r>
    </w:p>
    <w:p w:rsidR="00924060" w:rsidRDefault="00924060">
      <w:pPr>
        <w:pStyle w:val="BodyText"/>
        <w:spacing w:before="1"/>
        <w:rPr>
          <w:sz w:val="21"/>
        </w:rPr>
      </w:pPr>
    </w:p>
    <w:p w:rsidR="00924060" w:rsidRDefault="004C5865">
      <w:pPr>
        <w:tabs>
          <w:tab w:val="left" w:pos="2833"/>
        </w:tabs>
        <w:ind w:left="1474"/>
        <w:rPr>
          <w:sz w:val="24"/>
        </w:rPr>
      </w:pPr>
      <w:r>
        <w:rPr>
          <w:b/>
          <w:sz w:val="24"/>
        </w:rPr>
        <w:t>Poem</w:t>
      </w:r>
      <w:r>
        <w:rPr>
          <w:b/>
          <w:sz w:val="24"/>
        </w:rPr>
        <w:tab/>
        <w:t>:</w:t>
      </w:r>
      <w:r>
        <w:rPr>
          <w:b/>
          <w:spacing w:val="3"/>
          <w:sz w:val="24"/>
        </w:rPr>
        <w:t xml:space="preserve"> </w:t>
      </w:r>
      <w:r>
        <w:rPr>
          <w:b/>
          <w:sz w:val="24"/>
        </w:rPr>
        <w:t>“</w:t>
      </w:r>
      <w:r>
        <w:rPr>
          <w:sz w:val="24"/>
        </w:rPr>
        <w:t>The</w:t>
      </w:r>
      <w:r>
        <w:rPr>
          <w:spacing w:val="3"/>
          <w:sz w:val="24"/>
        </w:rPr>
        <w:t xml:space="preserve"> </w:t>
      </w:r>
      <w:r>
        <w:rPr>
          <w:sz w:val="24"/>
        </w:rPr>
        <w:t>Mask”</w:t>
      </w:r>
      <w:r>
        <w:rPr>
          <w:spacing w:val="15"/>
          <w:sz w:val="24"/>
        </w:rPr>
        <w:t xml:space="preserve"> </w:t>
      </w:r>
      <w:r>
        <w:rPr>
          <w:sz w:val="24"/>
        </w:rPr>
        <w:t>by</w:t>
      </w:r>
      <w:r>
        <w:rPr>
          <w:spacing w:val="-10"/>
          <w:sz w:val="24"/>
        </w:rPr>
        <w:t xml:space="preserve"> </w:t>
      </w:r>
      <w:r>
        <w:rPr>
          <w:sz w:val="24"/>
        </w:rPr>
        <w:t>Maya</w:t>
      </w:r>
      <w:r>
        <w:rPr>
          <w:spacing w:val="11"/>
          <w:sz w:val="24"/>
        </w:rPr>
        <w:t xml:space="preserve"> </w:t>
      </w:r>
      <w:r>
        <w:rPr>
          <w:sz w:val="24"/>
        </w:rPr>
        <w:t>Angelou</w:t>
      </w:r>
    </w:p>
    <w:p w:rsidR="00924060" w:rsidRDefault="00924060">
      <w:pPr>
        <w:pStyle w:val="BodyText"/>
        <w:spacing w:before="2"/>
        <w:rPr>
          <w:sz w:val="21"/>
        </w:rPr>
      </w:pPr>
    </w:p>
    <w:p w:rsidR="00924060" w:rsidRDefault="004C5865">
      <w:pPr>
        <w:tabs>
          <w:tab w:val="left" w:pos="2833"/>
        </w:tabs>
        <w:ind w:left="1474"/>
        <w:rPr>
          <w:sz w:val="24"/>
        </w:rPr>
      </w:pPr>
      <w:r>
        <w:rPr>
          <w:b/>
          <w:sz w:val="24"/>
        </w:rPr>
        <w:lastRenderedPageBreak/>
        <w:t>Grammar</w:t>
      </w:r>
      <w:r>
        <w:rPr>
          <w:b/>
          <w:sz w:val="24"/>
        </w:rPr>
        <w:tab/>
        <w:t>:</w:t>
      </w:r>
      <w:r>
        <w:rPr>
          <w:b/>
          <w:spacing w:val="-2"/>
          <w:sz w:val="24"/>
        </w:rPr>
        <w:t xml:space="preserve"> </w:t>
      </w:r>
      <w:r>
        <w:rPr>
          <w:sz w:val="24"/>
        </w:rPr>
        <w:t>Tense</w:t>
      </w:r>
      <w:r>
        <w:rPr>
          <w:spacing w:val="-3"/>
          <w:sz w:val="24"/>
        </w:rPr>
        <w:t xml:space="preserve"> </w:t>
      </w:r>
      <w:r>
        <w:rPr>
          <w:sz w:val="24"/>
        </w:rPr>
        <w:t>and</w:t>
      </w:r>
      <w:r>
        <w:rPr>
          <w:spacing w:val="10"/>
          <w:sz w:val="24"/>
        </w:rPr>
        <w:t xml:space="preserve"> </w:t>
      </w:r>
      <w:r>
        <w:rPr>
          <w:sz w:val="24"/>
        </w:rPr>
        <w:t>Aspect</w:t>
      </w:r>
    </w:p>
    <w:p w:rsidR="00924060" w:rsidRDefault="00924060">
      <w:pPr>
        <w:pStyle w:val="BodyText"/>
        <w:rPr>
          <w:sz w:val="21"/>
        </w:rPr>
      </w:pPr>
    </w:p>
    <w:p w:rsidR="0088037E" w:rsidRDefault="004C5865" w:rsidP="0088037E">
      <w:pPr>
        <w:tabs>
          <w:tab w:val="left" w:pos="3842"/>
        </w:tabs>
        <w:spacing w:before="1" w:line="242" w:lineRule="auto"/>
        <w:ind w:left="1474" w:right="1940"/>
        <w:rPr>
          <w:sz w:val="24"/>
        </w:rPr>
      </w:pPr>
      <w:r>
        <w:rPr>
          <w:b/>
          <w:w w:val="105"/>
          <w:sz w:val="24"/>
        </w:rPr>
        <w:t>Vocabulary</w:t>
      </w:r>
      <w:r>
        <w:rPr>
          <w:b/>
          <w:spacing w:val="1"/>
          <w:w w:val="105"/>
          <w:sz w:val="24"/>
        </w:rPr>
        <w:t xml:space="preserve"> </w:t>
      </w:r>
      <w:r>
        <w:rPr>
          <w:b/>
          <w:w w:val="105"/>
          <w:sz w:val="24"/>
        </w:rPr>
        <w:t xml:space="preserve">: </w:t>
      </w:r>
      <w:r>
        <w:rPr>
          <w:w w:val="105"/>
          <w:sz w:val="24"/>
        </w:rPr>
        <w:t>Homonyms, Homophones,</w:t>
      </w:r>
      <w:r>
        <w:rPr>
          <w:spacing w:val="1"/>
          <w:w w:val="105"/>
          <w:sz w:val="24"/>
        </w:rPr>
        <w:t xml:space="preserve"> </w:t>
      </w:r>
      <w:r>
        <w:rPr>
          <w:sz w:val="24"/>
        </w:rPr>
        <w:t>Homographs</w:t>
      </w:r>
    </w:p>
    <w:p w:rsidR="0088037E" w:rsidRDefault="004C5865" w:rsidP="0088037E">
      <w:pPr>
        <w:tabs>
          <w:tab w:val="left" w:pos="3842"/>
        </w:tabs>
        <w:spacing w:before="1" w:line="242" w:lineRule="auto"/>
        <w:ind w:left="1474" w:right="3020"/>
        <w:rPr>
          <w:spacing w:val="-1"/>
          <w:w w:val="105"/>
          <w:sz w:val="24"/>
        </w:rPr>
      </w:pPr>
      <w:r>
        <w:rPr>
          <w:spacing w:val="-33"/>
          <w:sz w:val="24"/>
        </w:rPr>
        <w:t xml:space="preserve"> </w:t>
      </w:r>
      <w:r>
        <w:rPr>
          <w:b/>
          <w:sz w:val="24"/>
        </w:rPr>
        <w:t>Reading</w:t>
      </w:r>
      <w:r>
        <w:rPr>
          <w:b/>
          <w:sz w:val="24"/>
        </w:rPr>
        <w:tab/>
      </w:r>
      <w:r>
        <w:rPr>
          <w:b/>
          <w:w w:val="105"/>
          <w:sz w:val="24"/>
        </w:rPr>
        <w:t>:</w:t>
      </w:r>
      <w:r>
        <w:rPr>
          <w:b/>
          <w:spacing w:val="-7"/>
          <w:w w:val="105"/>
          <w:sz w:val="24"/>
        </w:rPr>
        <w:t xml:space="preserve"> </w:t>
      </w:r>
      <w:r>
        <w:rPr>
          <w:w w:val="105"/>
          <w:sz w:val="24"/>
        </w:rPr>
        <w:t>Reading</w:t>
      </w:r>
      <w:r>
        <w:rPr>
          <w:spacing w:val="-1"/>
          <w:w w:val="105"/>
          <w:sz w:val="24"/>
        </w:rPr>
        <w:t xml:space="preserve"> </w:t>
      </w:r>
      <w:r>
        <w:rPr>
          <w:w w:val="105"/>
          <w:sz w:val="24"/>
        </w:rPr>
        <w:t>for</w:t>
      </w:r>
      <w:r>
        <w:rPr>
          <w:spacing w:val="-7"/>
          <w:w w:val="105"/>
          <w:sz w:val="24"/>
        </w:rPr>
        <w:t xml:space="preserve"> </w:t>
      </w:r>
      <w:r>
        <w:rPr>
          <w:w w:val="105"/>
          <w:sz w:val="24"/>
        </w:rPr>
        <w:t>Topic</w:t>
      </w:r>
      <w:r>
        <w:rPr>
          <w:spacing w:val="-2"/>
          <w:w w:val="105"/>
          <w:sz w:val="24"/>
        </w:rPr>
        <w:t xml:space="preserve"> </w:t>
      </w:r>
      <w:r>
        <w:rPr>
          <w:w w:val="105"/>
          <w:sz w:val="24"/>
        </w:rPr>
        <w:t>and</w:t>
      </w:r>
      <w:r>
        <w:rPr>
          <w:spacing w:val="-60"/>
          <w:w w:val="105"/>
          <w:sz w:val="24"/>
        </w:rPr>
        <w:t xml:space="preserve"> </w:t>
      </w:r>
      <w:r>
        <w:rPr>
          <w:spacing w:val="-1"/>
          <w:w w:val="105"/>
          <w:sz w:val="24"/>
        </w:rPr>
        <w:t>Theme</w:t>
      </w:r>
    </w:p>
    <w:p w:rsidR="00924060" w:rsidRDefault="004C5865">
      <w:pPr>
        <w:tabs>
          <w:tab w:val="left" w:pos="3842"/>
        </w:tabs>
        <w:spacing w:before="1" w:line="242" w:lineRule="auto"/>
        <w:ind w:left="1474" w:right="5761"/>
        <w:rPr>
          <w:sz w:val="24"/>
        </w:rPr>
      </w:pPr>
      <w:r>
        <w:rPr>
          <w:spacing w:val="4"/>
          <w:w w:val="105"/>
          <w:sz w:val="24"/>
        </w:rPr>
        <w:t xml:space="preserve"> </w:t>
      </w:r>
      <w:r>
        <w:rPr>
          <w:b/>
          <w:spacing w:val="-1"/>
          <w:w w:val="105"/>
          <w:sz w:val="24"/>
        </w:rPr>
        <w:t>Writing</w:t>
      </w:r>
      <w:r>
        <w:rPr>
          <w:b/>
          <w:spacing w:val="-30"/>
          <w:w w:val="105"/>
          <w:sz w:val="24"/>
        </w:rPr>
        <w:t xml:space="preserve"> </w:t>
      </w:r>
      <w:r>
        <w:rPr>
          <w:b/>
          <w:spacing w:val="-1"/>
          <w:w w:val="105"/>
          <w:sz w:val="24"/>
        </w:rPr>
        <w:t>:</w:t>
      </w:r>
      <w:r>
        <w:rPr>
          <w:b/>
          <w:spacing w:val="-3"/>
          <w:w w:val="105"/>
          <w:sz w:val="24"/>
        </w:rPr>
        <w:t xml:space="preserve"> </w:t>
      </w:r>
      <w:r>
        <w:rPr>
          <w:spacing w:val="-1"/>
          <w:w w:val="105"/>
          <w:sz w:val="24"/>
        </w:rPr>
        <w:t>Letter</w:t>
      </w:r>
      <w:r>
        <w:rPr>
          <w:spacing w:val="-3"/>
          <w:w w:val="105"/>
          <w:sz w:val="24"/>
        </w:rPr>
        <w:t xml:space="preserve"> </w:t>
      </w:r>
      <w:r>
        <w:rPr>
          <w:w w:val="105"/>
          <w:sz w:val="24"/>
        </w:rPr>
        <w:t>Writing</w:t>
      </w:r>
    </w:p>
    <w:p w:rsidR="00924060" w:rsidRDefault="00924060">
      <w:pPr>
        <w:pStyle w:val="BodyText"/>
        <w:rPr>
          <w:sz w:val="26"/>
        </w:rPr>
      </w:pPr>
    </w:p>
    <w:p w:rsidR="00924060" w:rsidRDefault="004C5865">
      <w:pPr>
        <w:pStyle w:val="Heading1"/>
        <w:spacing w:before="180"/>
      </w:pPr>
      <w:r>
        <w:rPr>
          <w:spacing w:val="-1"/>
          <w:w w:val="105"/>
        </w:rPr>
        <w:t>MODULE</w:t>
      </w:r>
      <w:r>
        <w:rPr>
          <w:spacing w:val="-18"/>
          <w:w w:val="105"/>
        </w:rPr>
        <w:t xml:space="preserve"> </w:t>
      </w:r>
      <w:r>
        <w:rPr>
          <w:w w:val="105"/>
        </w:rPr>
        <w:t>–</w:t>
      </w:r>
      <w:r>
        <w:rPr>
          <w:spacing w:val="-12"/>
          <w:w w:val="105"/>
        </w:rPr>
        <w:t xml:space="preserve"> </w:t>
      </w:r>
      <w:r>
        <w:rPr>
          <w:w w:val="105"/>
        </w:rPr>
        <w:t>IV</w:t>
      </w:r>
    </w:p>
    <w:p w:rsidR="00924060" w:rsidRDefault="004C5865">
      <w:pPr>
        <w:tabs>
          <w:tab w:val="left" w:pos="2833"/>
        </w:tabs>
        <w:spacing w:before="233" w:line="247" w:lineRule="auto"/>
        <w:ind w:left="1474" w:right="5362"/>
        <w:rPr>
          <w:sz w:val="24"/>
        </w:rPr>
      </w:pPr>
      <w:r>
        <w:rPr>
          <w:b/>
          <w:sz w:val="24"/>
        </w:rPr>
        <w:t>Short story</w:t>
      </w:r>
      <w:r>
        <w:rPr>
          <w:b/>
          <w:spacing w:val="1"/>
          <w:sz w:val="24"/>
        </w:rPr>
        <w:t xml:space="preserve"> </w:t>
      </w:r>
      <w:r>
        <w:rPr>
          <w:b/>
          <w:sz w:val="24"/>
        </w:rPr>
        <w:t xml:space="preserve">: </w:t>
      </w:r>
      <w:r>
        <w:rPr>
          <w:sz w:val="24"/>
        </w:rPr>
        <w:t>“The Night Train at</w:t>
      </w:r>
      <w:r>
        <w:rPr>
          <w:spacing w:val="1"/>
          <w:sz w:val="24"/>
        </w:rPr>
        <w:t xml:space="preserve"> </w:t>
      </w:r>
      <w:r>
        <w:rPr>
          <w:sz w:val="24"/>
        </w:rPr>
        <w:t>Deoli” by Ruskin</w:t>
      </w:r>
      <w:r>
        <w:rPr>
          <w:spacing w:val="-57"/>
          <w:sz w:val="24"/>
        </w:rPr>
        <w:t xml:space="preserve"> </w:t>
      </w:r>
      <w:r>
        <w:rPr>
          <w:w w:val="105"/>
          <w:sz w:val="24"/>
        </w:rPr>
        <w:t>Bond</w:t>
      </w:r>
      <w:r>
        <w:rPr>
          <w:b/>
          <w:w w:val="105"/>
          <w:sz w:val="24"/>
        </w:rPr>
        <w:t>Poem</w:t>
      </w:r>
      <w:r>
        <w:rPr>
          <w:b/>
          <w:w w:val="105"/>
          <w:sz w:val="24"/>
        </w:rPr>
        <w:tab/>
        <w:t>: “</w:t>
      </w:r>
      <w:r>
        <w:rPr>
          <w:w w:val="105"/>
          <w:sz w:val="24"/>
        </w:rPr>
        <w:t>Gift of India” by Sarojini Naidu</w:t>
      </w:r>
      <w:r>
        <w:rPr>
          <w:spacing w:val="1"/>
          <w:w w:val="105"/>
          <w:sz w:val="24"/>
        </w:rPr>
        <w:t xml:space="preserve"> </w:t>
      </w:r>
      <w:r>
        <w:rPr>
          <w:b/>
          <w:w w:val="105"/>
          <w:sz w:val="24"/>
        </w:rPr>
        <w:t>Grammar</w:t>
      </w:r>
      <w:r>
        <w:rPr>
          <w:b/>
          <w:w w:val="105"/>
          <w:sz w:val="24"/>
        </w:rPr>
        <w:tab/>
        <w:t>:</w:t>
      </w:r>
      <w:r>
        <w:rPr>
          <w:b/>
          <w:spacing w:val="-4"/>
          <w:w w:val="105"/>
          <w:sz w:val="24"/>
        </w:rPr>
        <w:t xml:space="preserve"> </w:t>
      </w:r>
      <w:r>
        <w:rPr>
          <w:w w:val="105"/>
          <w:sz w:val="24"/>
        </w:rPr>
        <w:t>Question</w:t>
      </w:r>
      <w:r>
        <w:rPr>
          <w:spacing w:val="-7"/>
          <w:w w:val="105"/>
          <w:sz w:val="24"/>
        </w:rPr>
        <w:t xml:space="preserve"> </w:t>
      </w:r>
      <w:r>
        <w:rPr>
          <w:w w:val="105"/>
          <w:sz w:val="24"/>
        </w:rPr>
        <w:t>Tags;</w:t>
      </w:r>
      <w:r>
        <w:rPr>
          <w:spacing w:val="-8"/>
          <w:w w:val="105"/>
          <w:sz w:val="24"/>
        </w:rPr>
        <w:t xml:space="preserve"> </w:t>
      </w:r>
      <w:r>
        <w:rPr>
          <w:w w:val="105"/>
          <w:sz w:val="24"/>
        </w:rPr>
        <w:t>Concord</w:t>
      </w:r>
    </w:p>
    <w:p w:rsidR="00924060" w:rsidRDefault="004C5865">
      <w:pPr>
        <w:spacing w:before="185"/>
        <w:ind w:left="1474"/>
        <w:rPr>
          <w:sz w:val="24"/>
        </w:rPr>
      </w:pPr>
      <w:r>
        <w:rPr>
          <w:b/>
          <w:sz w:val="24"/>
        </w:rPr>
        <w:t>Vocabulary</w:t>
      </w:r>
      <w:r>
        <w:rPr>
          <w:b/>
          <w:spacing w:val="54"/>
          <w:sz w:val="24"/>
        </w:rPr>
        <w:t xml:space="preserve"> </w:t>
      </w:r>
      <w:r>
        <w:rPr>
          <w:b/>
          <w:sz w:val="24"/>
        </w:rPr>
        <w:t>:</w:t>
      </w:r>
      <w:r>
        <w:rPr>
          <w:b/>
          <w:spacing w:val="13"/>
          <w:sz w:val="24"/>
        </w:rPr>
        <w:t xml:space="preserve"> </w:t>
      </w:r>
      <w:r>
        <w:rPr>
          <w:sz w:val="24"/>
        </w:rPr>
        <w:t>Idiomatic</w:t>
      </w:r>
      <w:r>
        <w:rPr>
          <w:spacing w:val="24"/>
          <w:sz w:val="24"/>
        </w:rPr>
        <w:t xml:space="preserve"> </w:t>
      </w:r>
      <w:r>
        <w:rPr>
          <w:sz w:val="24"/>
        </w:rPr>
        <w:t>Expressions;</w:t>
      </w:r>
      <w:r>
        <w:rPr>
          <w:spacing w:val="14"/>
          <w:sz w:val="24"/>
        </w:rPr>
        <w:t xml:space="preserve"> </w:t>
      </w:r>
      <w:r>
        <w:rPr>
          <w:sz w:val="24"/>
        </w:rPr>
        <w:t>Phrasal</w:t>
      </w:r>
      <w:r>
        <w:rPr>
          <w:spacing w:val="4"/>
          <w:sz w:val="24"/>
        </w:rPr>
        <w:t xml:space="preserve"> </w:t>
      </w:r>
      <w:r>
        <w:rPr>
          <w:sz w:val="24"/>
        </w:rPr>
        <w:t>Verbs</w:t>
      </w:r>
    </w:p>
    <w:p w:rsidR="00924060" w:rsidRDefault="004C5865">
      <w:pPr>
        <w:tabs>
          <w:tab w:val="left" w:pos="2833"/>
        </w:tabs>
        <w:spacing w:before="189"/>
        <w:ind w:left="1474"/>
        <w:rPr>
          <w:sz w:val="24"/>
        </w:rPr>
      </w:pPr>
      <w:r>
        <w:rPr>
          <w:b/>
          <w:sz w:val="24"/>
        </w:rPr>
        <w:t>Reading</w:t>
      </w:r>
      <w:r>
        <w:rPr>
          <w:b/>
          <w:sz w:val="24"/>
        </w:rPr>
        <w:tab/>
        <w:t>:</w:t>
      </w:r>
      <w:r>
        <w:rPr>
          <w:b/>
          <w:spacing w:val="2"/>
          <w:sz w:val="24"/>
        </w:rPr>
        <w:t xml:space="preserve"> </w:t>
      </w:r>
      <w:r>
        <w:rPr>
          <w:sz w:val="24"/>
        </w:rPr>
        <w:t>Reading</w:t>
      </w:r>
      <w:r>
        <w:rPr>
          <w:spacing w:val="15"/>
          <w:sz w:val="24"/>
        </w:rPr>
        <w:t xml:space="preserve"> </w:t>
      </w:r>
      <w:r>
        <w:rPr>
          <w:sz w:val="24"/>
        </w:rPr>
        <w:t>for</w:t>
      </w:r>
      <w:r>
        <w:rPr>
          <w:spacing w:val="12"/>
          <w:sz w:val="24"/>
        </w:rPr>
        <w:t xml:space="preserve"> </w:t>
      </w:r>
      <w:r>
        <w:rPr>
          <w:sz w:val="24"/>
        </w:rPr>
        <w:t>Interpretation</w:t>
      </w:r>
    </w:p>
    <w:p w:rsidR="00924060" w:rsidRDefault="00924060">
      <w:pPr>
        <w:pStyle w:val="BodyText"/>
        <w:spacing w:before="1"/>
        <w:rPr>
          <w:sz w:val="21"/>
        </w:rPr>
      </w:pPr>
    </w:p>
    <w:p w:rsidR="00924060" w:rsidRDefault="004C5865">
      <w:pPr>
        <w:pStyle w:val="BodyText"/>
        <w:tabs>
          <w:tab w:val="left" w:pos="2833"/>
        </w:tabs>
        <w:ind w:left="1474"/>
      </w:pPr>
      <w:r>
        <w:rPr>
          <w:b/>
        </w:rPr>
        <w:t>Writing</w:t>
      </w:r>
      <w:r>
        <w:rPr>
          <w:b/>
        </w:rPr>
        <w:tab/>
        <w:t>:</w:t>
      </w:r>
      <w:r>
        <w:rPr>
          <w:b/>
          <w:spacing w:val="2"/>
        </w:rPr>
        <w:t xml:space="preserve"> </w:t>
      </w:r>
      <w:r>
        <w:t>Essay</w:t>
      </w:r>
      <w:r>
        <w:rPr>
          <w:spacing w:val="-2"/>
        </w:rPr>
        <w:t xml:space="preserve"> </w:t>
      </w:r>
      <w:r>
        <w:t>Writing,</w:t>
      </w:r>
      <w:r>
        <w:rPr>
          <w:spacing w:val="13"/>
        </w:rPr>
        <w:t xml:space="preserve"> </w:t>
      </w:r>
      <w:r>
        <w:t>Describing,</w:t>
      </w:r>
      <w:r>
        <w:rPr>
          <w:spacing w:val="13"/>
        </w:rPr>
        <w:t xml:space="preserve"> </w:t>
      </w:r>
      <w:r>
        <w:t>Defining</w:t>
      </w:r>
      <w:r>
        <w:rPr>
          <w:spacing w:val="11"/>
        </w:rPr>
        <w:t xml:space="preserve"> </w:t>
      </w:r>
      <w:r>
        <w:t>and</w:t>
      </w:r>
      <w:r>
        <w:rPr>
          <w:spacing w:val="6"/>
        </w:rPr>
        <w:t xml:space="preserve"> </w:t>
      </w:r>
      <w:r>
        <w:t>Classifying</w:t>
      </w:r>
    </w:p>
    <w:p w:rsidR="00924060" w:rsidRDefault="00924060">
      <w:pPr>
        <w:pStyle w:val="BodyText"/>
        <w:spacing w:before="1"/>
        <w:rPr>
          <w:sz w:val="21"/>
        </w:rPr>
      </w:pPr>
    </w:p>
    <w:p w:rsidR="00924060" w:rsidRDefault="004C5865">
      <w:pPr>
        <w:pStyle w:val="Heading1"/>
      </w:pPr>
      <w:r>
        <w:rPr>
          <w:w w:val="105"/>
        </w:rPr>
        <w:t>MODULE</w:t>
      </w:r>
      <w:r>
        <w:rPr>
          <w:spacing w:val="-15"/>
          <w:w w:val="105"/>
        </w:rPr>
        <w:t xml:space="preserve"> </w:t>
      </w:r>
      <w:r>
        <w:rPr>
          <w:w w:val="105"/>
        </w:rPr>
        <w:t>–</w:t>
      </w:r>
      <w:r>
        <w:rPr>
          <w:spacing w:val="-9"/>
          <w:w w:val="105"/>
        </w:rPr>
        <w:t xml:space="preserve"> </w:t>
      </w:r>
      <w:r>
        <w:rPr>
          <w:w w:val="105"/>
        </w:rPr>
        <w:t>V</w:t>
      </w:r>
    </w:p>
    <w:p w:rsidR="00924060" w:rsidRDefault="00924060">
      <w:pPr>
        <w:pStyle w:val="BodyText"/>
        <w:spacing w:before="8"/>
        <w:rPr>
          <w:b/>
          <w:sz w:val="20"/>
        </w:rPr>
      </w:pPr>
    </w:p>
    <w:p w:rsidR="00924060" w:rsidRDefault="004C5865">
      <w:pPr>
        <w:pStyle w:val="BodyText"/>
        <w:tabs>
          <w:tab w:val="left" w:pos="2833"/>
        </w:tabs>
        <w:ind w:left="1474"/>
      </w:pPr>
      <w:r>
        <w:rPr>
          <w:b/>
        </w:rPr>
        <w:t>Essay</w:t>
      </w:r>
      <w:r>
        <w:rPr>
          <w:b/>
        </w:rPr>
        <w:tab/>
        <w:t>:</w:t>
      </w:r>
      <w:r>
        <w:rPr>
          <w:b/>
          <w:spacing w:val="9"/>
        </w:rPr>
        <w:t xml:space="preserve"> </w:t>
      </w:r>
      <w:r>
        <w:t>“Toasted</w:t>
      </w:r>
      <w:r>
        <w:rPr>
          <w:spacing w:val="6"/>
        </w:rPr>
        <w:t xml:space="preserve"> </w:t>
      </w:r>
      <w:r>
        <w:t>English”</w:t>
      </w:r>
      <w:r>
        <w:rPr>
          <w:spacing w:val="13"/>
        </w:rPr>
        <w:t xml:space="preserve"> </w:t>
      </w:r>
      <w:r>
        <w:t>by</w:t>
      </w:r>
      <w:r>
        <w:rPr>
          <w:spacing w:val="-10"/>
        </w:rPr>
        <w:t xml:space="preserve"> </w:t>
      </w:r>
      <w:r>
        <w:t>R.</w:t>
      </w:r>
      <w:r>
        <w:rPr>
          <w:spacing w:val="11"/>
        </w:rPr>
        <w:t xml:space="preserve"> </w:t>
      </w:r>
      <w:r>
        <w:t>K.</w:t>
      </w:r>
      <w:r>
        <w:rPr>
          <w:spacing w:val="11"/>
        </w:rPr>
        <w:t xml:space="preserve"> </w:t>
      </w:r>
      <w:r>
        <w:t>Narayan</w:t>
      </w:r>
    </w:p>
    <w:p w:rsidR="00924060" w:rsidRDefault="00924060">
      <w:pPr>
        <w:pStyle w:val="BodyText"/>
        <w:spacing w:before="1"/>
        <w:rPr>
          <w:sz w:val="21"/>
        </w:rPr>
      </w:pPr>
    </w:p>
    <w:p w:rsidR="00924060" w:rsidRDefault="004C5865">
      <w:pPr>
        <w:tabs>
          <w:tab w:val="left" w:pos="2833"/>
        </w:tabs>
        <w:ind w:left="1474"/>
        <w:rPr>
          <w:sz w:val="24"/>
        </w:rPr>
      </w:pPr>
      <w:r>
        <w:rPr>
          <w:b/>
          <w:sz w:val="24"/>
        </w:rPr>
        <w:t>Poem</w:t>
      </w:r>
      <w:r>
        <w:rPr>
          <w:b/>
          <w:sz w:val="24"/>
        </w:rPr>
        <w:tab/>
        <w:t>:</w:t>
      </w:r>
      <w:r>
        <w:rPr>
          <w:b/>
          <w:spacing w:val="4"/>
          <w:sz w:val="24"/>
        </w:rPr>
        <w:t xml:space="preserve"> </w:t>
      </w:r>
      <w:r>
        <w:rPr>
          <w:sz w:val="24"/>
        </w:rPr>
        <w:t>“If”</w:t>
      </w:r>
      <w:r>
        <w:rPr>
          <w:spacing w:val="8"/>
          <w:sz w:val="24"/>
        </w:rPr>
        <w:t xml:space="preserve"> </w:t>
      </w:r>
      <w:r>
        <w:rPr>
          <w:sz w:val="24"/>
        </w:rPr>
        <w:t>by</w:t>
      </w:r>
      <w:r>
        <w:rPr>
          <w:spacing w:val="-10"/>
          <w:sz w:val="24"/>
        </w:rPr>
        <w:t xml:space="preserve"> </w:t>
      </w:r>
      <w:r>
        <w:rPr>
          <w:sz w:val="24"/>
        </w:rPr>
        <w:t>Rudyard</w:t>
      </w:r>
      <w:r>
        <w:rPr>
          <w:spacing w:val="13"/>
          <w:sz w:val="24"/>
        </w:rPr>
        <w:t xml:space="preserve"> </w:t>
      </w:r>
      <w:r>
        <w:rPr>
          <w:sz w:val="24"/>
        </w:rPr>
        <w:t>Kipling</w:t>
      </w:r>
    </w:p>
    <w:p w:rsidR="00924060" w:rsidRDefault="00924060">
      <w:pPr>
        <w:pStyle w:val="BodyText"/>
        <w:spacing w:before="1"/>
        <w:rPr>
          <w:sz w:val="21"/>
        </w:rPr>
      </w:pPr>
    </w:p>
    <w:p w:rsidR="00924060" w:rsidRDefault="004C5865">
      <w:pPr>
        <w:pStyle w:val="BodyText"/>
        <w:tabs>
          <w:tab w:val="left" w:pos="2833"/>
        </w:tabs>
        <w:ind w:left="1474"/>
      </w:pPr>
      <w:r>
        <w:rPr>
          <w:b/>
        </w:rPr>
        <w:t>Grammar</w:t>
      </w:r>
      <w:r>
        <w:rPr>
          <w:b/>
        </w:rPr>
        <w:tab/>
        <w:t>:</w:t>
      </w:r>
      <w:r>
        <w:rPr>
          <w:b/>
          <w:spacing w:val="1"/>
        </w:rPr>
        <w:t xml:space="preserve"> </w:t>
      </w:r>
      <w:r>
        <w:t>Direct</w:t>
      </w:r>
      <w:r>
        <w:rPr>
          <w:spacing w:val="14"/>
        </w:rPr>
        <w:t xml:space="preserve"> </w:t>
      </w:r>
      <w:r>
        <w:t>and</w:t>
      </w:r>
      <w:r>
        <w:rPr>
          <w:spacing w:val="6"/>
        </w:rPr>
        <w:t xml:space="preserve"> </w:t>
      </w:r>
      <w:r>
        <w:t>Indirect</w:t>
      </w:r>
      <w:r>
        <w:rPr>
          <w:spacing w:val="19"/>
        </w:rPr>
        <w:t xml:space="preserve"> </w:t>
      </w:r>
      <w:r>
        <w:t>Speech,</w:t>
      </w:r>
      <w:r>
        <w:rPr>
          <w:spacing w:val="8"/>
        </w:rPr>
        <w:t xml:space="preserve"> </w:t>
      </w:r>
      <w:r>
        <w:t>Misplaced</w:t>
      </w:r>
      <w:r>
        <w:rPr>
          <w:spacing w:val="6"/>
        </w:rPr>
        <w:t xml:space="preserve"> </w:t>
      </w:r>
      <w:r>
        <w:t>Modifiers</w:t>
      </w:r>
    </w:p>
    <w:p w:rsidR="00924060" w:rsidRDefault="00924060">
      <w:pPr>
        <w:pStyle w:val="BodyText"/>
        <w:spacing w:before="1"/>
        <w:rPr>
          <w:sz w:val="21"/>
        </w:rPr>
      </w:pPr>
    </w:p>
    <w:p w:rsidR="00924060" w:rsidRDefault="004C5865">
      <w:pPr>
        <w:ind w:left="1474"/>
        <w:rPr>
          <w:sz w:val="24"/>
        </w:rPr>
      </w:pPr>
      <w:r>
        <w:rPr>
          <w:b/>
          <w:sz w:val="24"/>
        </w:rPr>
        <w:t>Vocabulary</w:t>
      </w:r>
      <w:r>
        <w:rPr>
          <w:b/>
          <w:spacing w:val="54"/>
          <w:sz w:val="24"/>
        </w:rPr>
        <w:t xml:space="preserve"> </w:t>
      </w:r>
      <w:r>
        <w:rPr>
          <w:b/>
          <w:sz w:val="24"/>
        </w:rPr>
        <w:t>:</w:t>
      </w:r>
      <w:r>
        <w:rPr>
          <w:b/>
          <w:spacing w:val="13"/>
          <w:sz w:val="24"/>
        </w:rPr>
        <w:t xml:space="preserve"> </w:t>
      </w:r>
      <w:r>
        <w:rPr>
          <w:sz w:val="24"/>
        </w:rPr>
        <w:t>Redundancies</w:t>
      </w:r>
      <w:r>
        <w:rPr>
          <w:spacing w:val="15"/>
          <w:sz w:val="24"/>
        </w:rPr>
        <w:t xml:space="preserve"> </w:t>
      </w:r>
      <w:r>
        <w:rPr>
          <w:sz w:val="24"/>
        </w:rPr>
        <w:t>and</w:t>
      </w:r>
      <w:r>
        <w:rPr>
          <w:spacing w:val="17"/>
          <w:sz w:val="24"/>
        </w:rPr>
        <w:t xml:space="preserve"> </w:t>
      </w:r>
      <w:r>
        <w:rPr>
          <w:sz w:val="24"/>
        </w:rPr>
        <w:t>Clichés</w:t>
      </w:r>
    </w:p>
    <w:p w:rsidR="00924060" w:rsidRDefault="00924060">
      <w:pPr>
        <w:pStyle w:val="BodyText"/>
        <w:spacing w:before="8"/>
        <w:rPr>
          <w:sz w:val="20"/>
        </w:rPr>
      </w:pPr>
    </w:p>
    <w:p w:rsidR="00924060" w:rsidRDefault="004C5865">
      <w:pPr>
        <w:pStyle w:val="BodyText"/>
        <w:tabs>
          <w:tab w:val="left" w:pos="2833"/>
        </w:tabs>
        <w:ind w:left="1474"/>
      </w:pPr>
      <w:r>
        <w:rPr>
          <w:b/>
        </w:rPr>
        <w:t>Reading</w:t>
      </w:r>
      <w:r>
        <w:rPr>
          <w:b/>
        </w:rPr>
        <w:tab/>
        <w:t>:</w:t>
      </w:r>
      <w:r>
        <w:rPr>
          <w:b/>
          <w:spacing w:val="7"/>
        </w:rPr>
        <w:t xml:space="preserve"> </w:t>
      </w:r>
      <w:r>
        <w:t>Reading</w:t>
      </w:r>
      <w:r>
        <w:rPr>
          <w:spacing w:val="11"/>
        </w:rPr>
        <w:t xml:space="preserve"> </w:t>
      </w:r>
      <w:r>
        <w:t>for</w:t>
      </w:r>
      <w:r>
        <w:rPr>
          <w:spacing w:val="7"/>
        </w:rPr>
        <w:t xml:space="preserve"> </w:t>
      </w:r>
      <w:r>
        <w:t>Specific</w:t>
      </w:r>
      <w:r>
        <w:rPr>
          <w:spacing w:val="7"/>
        </w:rPr>
        <w:t xml:space="preserve"> </w:t>
      </w:r>
      <w:r>
        <w:t>Purposes,</w:t>
      </w:r>
      <w:r>
        <w:rPr>
          <w:spacing w:val="14"/>
        </w:rPr>
        <w:t xml:space="preserve"> </w:t>
      </w:r>
      <w:r>
        <w:t>Reading</w:t>
      </w:r>
      <w:r>
        <w:rPr>
          <w:spacing w:val="6"/>
        </w:rPr>
        <w:t xml:space="preserve"> </w:t>
      </w:r>
      <w:r>
        <w:t>Comprehension</w:t>
      </w:r>
      <w:r>
        <w:rPr>
          <w:spacing w:val="-1"/>
        </w:rPr>
        <w:t xml:space="preserve"> </w:t>
      </w:r>
      <w:r>
        <w:t>practice</w:t>
      </w:r>
    </w:p>
    <w:p w:rsidR="00924060" w:rsidRDefault="00924060">
      <w:pPr>
        <w:pStyle w:val="BodyText"/>
        <w:spacing w:before="1"/>
        <w:rPr>
          <w:sz w:val="21"/>
        </w:rPr>
      </w:pPr>
    </w:p>
    <w:p w:rsidR="00924060" w:rsidRDefault="004C5865">
      <w:pPr>
        <w:tabs>
          <w:tab w:val="left" w:pos="2833"/>
        </w:tabs>
        <w:ind w:left="1474"/>
        <w:rPr>
          <w:sz w:val="24"/>
        </w:rPr>
      </w:pPr>
      <w:r>
        <w:rPr>
          <w:b/>
          <w:sz w:val="24"/>
        </w:rPr>
        <w:t>Writing</w:t>
      </w:r>
      <w:r>
        <w:rPr>
          <w:b/>
          <w:sz w:val="24"/>
        </w:rPr>
        <w:tab/>
        <w:t>:</w:t>
      </w:r>
      <w:r>
        <w:rPr>
          <w:b/>
          <w:spacing w:val="8"/>
          <w:sz w:val="24"/>
        </w:rPr>
        <w:t xml:space="preserve"> </w:t>
      </w:r>
      <w:r>
        <w:rPr>
          <w:sz w:val="24"/>
        </w:rPr>
        <w:t>Paraphrasing</w:t>
      </w:r>
      <w:r>
        <w:rPr>
          <w:spacing w:val="9"/>
          <w:sz w:val="24"/>
        </w:rPr>
        <w:t xml:space="preserve"> </w:t>
      </w:r>
      <w:r>
        <w:rPr>
          <w:sz w:val="24"/>
        </w:rPr>
        <w:t>&amp; Summarizing,</w:t>
      </w:r>
    </w:p>
    <w:p w:rsidR="00924060" w:rsidRDefault="00924060">
      <w:pPr>
        <w:pStyle w:val="BodyText"/>
        <w:spacing w:before="1"/>
        <w:rPr>
          <w:sz w:val="21"/>
        </w:rPr>
      </w:pPr>
    </w:p>
    <w:p w:rsidR="00924060" w:rsidRDefault="004C5865" w:rsidP="003E789C">
      <w:pPr>
        <w:pStyle w:val="ListParagraph"/>
        <w:numPr>
          <w:ilvl w:val="0"/>
          <w:numId w:val="125"/>
        </w:numPr>
        <w:tabs>
          <w:tab w:val="left" w:pos="1663"/>
        </w:tabs>
        <w:ind w:hanging="189"/>
        <w:rPr>
          <w:sz w:val="24"/>
        </w:rPr>
      </w:pPr>
      <w:r>
        <w:rPr>
          <w:sz w:val="24"/>
        </w:rPr>
        <w:t>Exercises</w:t>
      </w:r>
      <w:r>
        <w:rPr>
          <w:spacing w:val="16"/>
          <w:sz w:val="24"/>
        </w:rPr>
        <w:t xml:space="preserve"> </w:t>
      </w:r>
      <w:r>
        <w:rPr>
          <w:sz w:val="24"/>
        </w:rPr>
        <w:t>from</w:t>
      </w:r>
      <w:r>
        <w:rPr>
          <w:spacing w:val="-14"/>
          <w:sz w:val="24"/>
        </w:rPr>
        <w:t xml:space="preserve"> </w:t>
      </w:r>
      <w:r>
        <w:rPr>
          <w:sz w:val="24"/>
        </w:rPr>
        <w:t>the</w:t>
      </w:r>
      <w:r>
        <w:rPr>
          <w:spacing w:val="3"/>
          <w:sz w:val="24"/>
        </w:rPr>
        <w:t xml:space="preserve"> </w:t>
      </w:r>
      <w:r>
        <w:rPr>
          <w:sz w:val="24"/>
        </w:rPr>
        <w:t>texts</w:t>
      </w:r>
      <w:r>
        <w:rPr>
          <w:spacing w:val="2"/>
          <w:sz w:val="24"/>
        </w:rPr>
        <w:t xml:space="preserve"> </w:t>
      </w:r>
      <w:r>
        <w:rPr>
          <w:sz w:val="24"/>
        </w:rPr>
        <w:t>not</w:t>
      </w:r>
      <w:r>
        <w:rPr>
          <w:spacing w:val="18"/>
          <w:sz w:val="24"/>
        </w:rPr>
        <w:t xml:space="preserve"> </w:t>
      </w:r>
      <w:r>
        <w:rPr>
          <w:sz w:val="24"/>
        </w:rPr>
        <w:t>prescribed</w:t>
      </w:r>
      <w:r>
        <w:rPr>
          <w:spacing w:val="9"/>
          <w:sz w:val="24"/>
        </w:rPr>
        <w:t xml:space="preserve"> </w:t>
      </w:r>
      <w:r>
        <w:rPr>
          <w:sz w:val="24"/>
        </w:rPr>
        <w:t>shall</w:t>
      </w:r>
      <w:r>
        <w:rPr>
          <w:spacing w:val="-4"/>
          <w:sz w:val="24"/>
        </w:rPr>
        <w:t xml:space="preserve"> </w:t>
      </w:r>
      <w:r>
        <w:rPr>
          <w:sz w:val="24"/>
        </w:rPr>
        <w:t>also</w:t>
      </w:r>
      <w:r>
        <w:rPr>
          <w:spacing w:val="22"/>
          <w:sz w:val="24"/>
        </w:rPr>
        <w:t xml:space="preserve"> </w:t>
      </w:r>
      <w:r>
        <w:rPr>
          <w:sz w:val="24"/>
        </w:rPr>
        <w:t>be</w:t>
      </w:r>
      <w:r>
        <w:rPr>
          <w:spacing w:val="3"/>
          <w:sz w:val="24"/>
        </w:rPr>
        <w:t xml:space="preserve"> </w:t>
      </w:r>
      <w:r>
        <w:rPr>
          <w:sz w:val="24"/>
        </w:rPr>
        <w:t>used</w:t>
      </w:r>
      <w:r>
        <w:rPr>
          <w:spacing w:val="13"/>
          <w:sz w:val="24"/>
        </w:rPr>
        <w:t xml:space="preserve"> </w:t>
      </w:r>
      <w:r>
        <w:rPr>
          <w:sz w:val="24"/>
        </w:rPr>
        <w:t>for</w:t>
      </w:r>
      <w:r>
        <w:rPr>
          <w:spacing w:val="9"/>
          <w:sz w:val="24"/>
        </w:rPr>
        <w:t xml:space="preserve"> </w:t>
      </w:r>
      <w:r>
        <w:rPr>
          <w:sz w:val="24"/>
        </w:rPr>
        <w:t>classroom</w:t>
      </w:r>
      <w:r>
        <w:rPr>
          <w:spacing w:val="-8"/>
          <w:sz w:val="24"/>
        </w:rPr>
        <w:t xml:space="preserve"> </w:t>
      </w:r>
      <w:r>
        <w:rPr>
          <w:sz w:val="24"/>
        </w:rPr>
        <w:t>tasks.</w:t>
      </w:r>
    </w:p>
    <w:p w:rsidR="00924060" w:rsidRDefault="00924060">
      <w:pPr>
        <w:pStyle w:val="BodyText"/>
        <w:rPr>
          <w:sz w:val="26"/>
        </w:rPr>
      </w:pPr>
    </w:p>
    <w:p w:rsidR="00924060" w:rsidRDefault="004C5865">
      <w:pPr>
        <w:pStyle w:val="Heading1"/>
        <w:spacing w:before="222"/>
      </w:pPr>
      <w:r>
        <w:t>Prescribed</w:t>
      </w:r>
      <w:r>
        <w:rPr>
          <w:spacing w:val="-5"/>
        </w:rPr>
        <w:t xml:space="preserve"> </w:t>
      </w:r>
      <w:r>
        <w:t>Textbook:</w:t>
      </w:r>
    </w:p>
    <w:p w:rsidR="00924060" w:rsidRDefault="00924060">
      <w:pPr>
        <w:pStyle w:val="BodyText"/>
        <w:rPr>
          <w:b/>
          <w:sz w:val="26"/>
        </w:rPr>
      </w:pPr>
    </w:p>
    <w:p w:rsidR="00924060" w:rsidRDefault="004C5865">
      <w:pPr>
        <w:spacing w:before="223"/>
        <w:ind w:left="1474"/>
        <w:rPr>
          <w:b/>
          <w:sz w:val="24"/>
        </w:rPr>
      </w:pPr>
      <w:r>
        <w:rPr>
          <w:b/>
          <w:sz w:val="24"/>
        </w:rPr>
        <w:t>Reference</w:t>
      </w:r>
      <w:r>
        <w:rPr>
          <w:b/>
          <w:spacing w:val="1"/>
          <w:sz w:val="24"/>
        </w:rPr>
        <w:t xml:space="preserve"> </w:t>
      </w:r>
      <w:r>
        <w:rPr>
          <w:b/>
          <w:sz w:val="24"/>
        </w:rPr>
        <w:t>Books:</w:t>
      </w:r>
    </w:p>
    <w:p w:rsidR="00924060" w:rsidRDefault="00924060">
      <w:pPr>
        <w:pStyle w:val="BodyText"/>
        <w:spacing w:before="7"/>
        <w:rPr>
          <w:b/>
          <w:sz w:val="20"/>
        </w:rPr>
      </w:pPr>
    </w:p>
    <w:p w:rsidR="00924060" w:rsidRDefault="004C5865" w:rsidP="003E789C">
      <w:pPr>
        <w:pStyle w:val="ListParagraph"/>
        <w:numPr>
          <w:ilvl w:val="1"/>
          <w:numId w:val="125"/>
        </w:numPr>
        <w:tabs>
          <w:tab w:val="left" w:pos="2157"/>
        </w:tabs>
        <w:spacing w:line="288" w:lineRule="auto"/>
        <w:ind w:right="1797"/>
        <w:rPr>
          <w:sz w:val="24"/>
        </w:rPr>
      </w:pPr>
      <w:r>
        <w:rPr>
          <w:sz w:val="24"/>
        </w:rPr>
        <w:t>Azar,</w:t>
      </w:r>
      <w:r>
        <w:rPr>
          <w:spacing w:val="25"/>
          <w:sz w:val="24"/>
        </w:rPr>
        <w:t xml:space="preserve"> </w:t>
      </w:r>
      <w:r>
        <w:rPr>
          <w:sz w:val="24"/>
        </w:rPr>
        <w:t>Betty</w:t>
      </w:r>
      <w:r>
        <w:rPr>
          <w:spacing w:val="-4"/>
          <w:sz w:val="24"/>
        </w:rPr>
        <w:t xml:space="preserve"> </w:t>
      </w:r>
      <w:r>
        <w:rPr>
          <w:sz w:val="24"/>
        </w:rPr>
        <w:t>and</w:t>
      </w:r>
      <w:r>
        <w:rPr>
          <w:spacing w:val="18"/>
          <w:sz w:val="24"/>
        </w:rPr>
        <w:t xml:space="preserve"> </w:t>
      </w:r>
      <w:r>
        <w:rPr>
          <w:sz w:val="24"/>
          <w:u w:val="single"/>
        </w:rPr>
        <w:t>Stacy</w:t>
      </w:r>
      <w:r>
        <w:rPr>
          <w:spacing w:val="1"/>
          <w:sz w:val="24"/>
          <w:u w:val="single"/>
        </w:rPr>
        <w:t xml:space="preserve"> </w:t>
      </w:r>
      <w:r>
        <w:rPr>
          <w:sz w:val="24"/>
          <w:u w:val="single"/>
        </w:rPr>
        <w:t>A,</w:t>
      </w:r>
      <w:r>
        <w:rPr>
          <w:spacing w:val="25"/>
          <w:sz w:val="24"/>
          <w:u w:val="single"/>
        </w:rPr>
        <w:t xml:space="preserve"> </w:t>
      </w:r>
      <w:r>
        <w:rPr>
          <w:sz w:val="24"/>
          <w:u w:val="single"/>
        </w:rPr>
        <w:t>Hagen</w:t>
      </w:r>
      <w:r>
        <w:rPr>
          <w:b/>
          <w:i/>
          <w:sz w:val="24"/>
        </w:rPr>
        <w:t>.</w:t>
      </w:r>
      <w:r>
        <w:rPr>
          <w:b/>
          <w:i/>
          <w:spacing w:val="25"/>
          <w:sz w:val="24"/>
        </w:rPr>
        <w:t xml:space="preserve"> </w:t>
      </w:r>
      <w:r>
        <w:rPr>
          <w:i/>
          <w:sz w:val="24"/>
        </w:rPr>
        <w:t>Understanding</w:t>
      </w:r>
      <w:r>
        <w:rPr>
          <w:i/>
          <w:spacing w:val="19"/>
          <w:sz w:val="24"/>
        </w:rPr>
        <w:t xml:space="preserve"> </w:t>
      </w:r>
      <w:r>
        <w:rPr>
          <w:i/>
          <w:sz w:val="24"/>
        </w:rPr>
        <w:t>and</w:t>
      </w:r>
      <w:r>
        <w:rPr>
          <w:i/>
          <w:spacing w:val="18"/>
          <w:sz w:val="24"/>
        </w:rPr>
        <w:t xml:space="preserve"> </w:t>
      </w:r>
      <w:r>
        <w:rPr>
          <w:i/>
          <w:sz w:val="24"/>
        </w:rPr>
        <w:t>Using</w:t>
      </w:r>
      <w:r>
        <w:rPr>
          <w:i/>
          <w:spacing w:val="14"/>
          <w:sz w:val="24"/>
        </w:rPr>
        <w:t xml:space="preserve"> </w:t>
      </w:r>
      <w:r>
        <w:rPr>
          <w:i/>
          <w:sz w:val="24"/>
        </w:rPr>
        <w:t>English</w:t>
      </w:r>
      <w:r>
        <w:rPr>
          <w:i/>
          <w:spacing w:val="19"/>
          <w:sz w:val="24"/>
        </w:rPr>
        <w:t xml:space="preserve"> </w:t>
      </w:r>
      <w:r>
        <w:rPr>
          <w:i/>
          <w:sz w:val="24"/>
        </w:rPr>
        <w:t>Grammar</w:t>
      </w:r>
      <w:r>
        <w:rPr>
          <w:sz w:val="24"/>
        </w:rPr>
        <w:t>.</w:t>
      </w:r>
      <w:r>
        <w:rPr>
          <w:spacing w:val="21"/>
          <w:sz w:val="24"/>
        </w:rPr>
        <w:t xml:space="preserve"> </w:t>
      </w:r>
      <w:r>
        <w:rPr>
          <w:sz w:val="24"/>
        </w:rPr>
        <w:t>4</w:t>
      </w:r>
      <w:r>
        <w:rPr>
          <w:sz w:val="24"/>
          <w:vertAlign w:val="superscript"/>
        </w:rPr>
        <w:t>th</w:t>
      </w:r>
      <w:r>
        <w:rPr>
          <w:spacing w:val="-57"/>
          <w:sz w:val="24"/>
        </w:rPr>
        <w:t xml:space="preserve"> </w:t>
      </w:r>
      <w:r>
        <w:rPr>
          <w:sz w:val="24"/>
        </w:rPr>
        <w:t>edition,</w:t>
      </w:r>
      <w:r>
        <w:rPr>
          <w:spacing w:val="6"/>
          <w:sz w:val="24"/>
        </w:rPr>
        <w:t xml:space="preserve"> </w:t>
      </w:r>
      <w:r>
        <w:rPr>
          <w:sz w:val="24"/>
        </w:rPr>
        <w:t>Foundation</w:t>
      </w:r>
      <w:r>
        <w:rPr>
          <w:spacing w:val="-2"/>
          <w:sz w:val="24"/>
        </w:rPr>
        <w:t xml:space="preserve"> </w:t>
      </w:r>
      <w:r>
        <w:rPr>
          <w:sz w:val="24"/>
        </w:rPr>
        <w:t>Books,</w:t>
      </w:r>
      <w:r>
        <w:rPr>
          <w:spacing w:val="4"/>
          <w:sz w:val="24"/>
        </w:rPr>
        <w:t xml:space="preserve"> </w:t>
      </w:r>
      <w:r>
        <w:rPr>
          <w:sz w:val="24"/>
        </w:rPr>
        <w:t>2009.</w:t>
      </w:r>
    </w:p>
    <w:p w:rsidR="00924060" w:rsidRDefault="004C5865" w:rsidP="003E789C">
      <w:pPr>
        <w:pStyle w:val="ListParagraph"/>
        <w:numPr>
          <w:ilvl w:val="1"/>
          <w:numId w:val="125"/>
        </w:numPr>
        <w:tabs>
          <w:tab w:val="left" w:pos="2157"/>
        </w:tabs>
        <w:spacing w:line="283" w:lineRule="auto"/>
        <w:ind w:right="2342"/>
        <w:rPr>
          <w:sz w:val="24"/>
        </w:rPr>
      </w:pPr>
      <w:r>
        <w:rPr>
          <w:sz w:val="24"/>
        </w:rPr>
        <w:t>Chaudhuri,</w:t>
      </w:r>
      <w:r>
        <w:rPr>
          <w:spacing w:val="15"/>
          <w:sz w:val="24"/>
        </w:rPr>
        <w:t xml:space="preserve"> </w:t>
      </w:r>
      <w:r>
        <w:rPr>
          <w:sz w:val="24"/>
        </w:rPr>
        <w:t>Santanu</w:t>
      </w:r>
      <w:r>
        <w:rPr>
          <w:spacing w:val="14"/>
          <w:sz w:val="24"/>
        </w:rPr>
        <w:t xml:space="preserve"> </w:t>
      </w:r>
      <w:r>
        <w:rPr>
          <w:sz w:val="24"/>
        </w:rPr>
        <w:t>S.</w:t>
      </w:r>
      <w:r>
        <w:rPr>
          <w:spacing w:val="15"/>
          <w:sz w:val="24"/>
        </w:rPr>
        <w:t xml:space="preserve"> </w:t>
      </w:r>
      <w:r>
        <w:rPr>
          <w:i/>
          <w:sz w:val="24"/>
        </w:rPr>
        <w:t>Learn</w:t>
      </w:r>
      <w:r>
        <w:rPr>
          <w:i/>
          <w:spacing w:val="13"/>
          <w:sz w:val="24"/>
        </w:rPr>
        <w:t xml:space="preserve"> </w:t>
      </w:r>
      <w:r>
        <w:rPr>
          <w:i/>
          <w:sz w:val="24"/>
        </w:rPr>
        <w:t>English:</w:t>
      </w:r>
      <w:r>
        <w:rPr>
          <w:i/>
          <w:spacing w:val="10"/>
          <w:sz w:val="24"/>
        </w:rPr>
        <w:t xml:space="preserve"> </w:t>
      </w:r>
      <w:r>
        <w:rPr>
          <w:i/>
          <w:sz w:val="24"/>
        </w:rPr>
        <w:t>A</w:t>
      </w:r>
      <w:r>
        <w:rPr>
          <w:i/>
          <w:spacing w:val="15"/>
          <w:sz w:val="24"/>
        </w:rPr>
        <w:t xml:space="preserve"> </w:t>
      </w:r>
      <w:r>
        <w:rPr>
          <w:i/>
          <w:sz w:val="24"/>
        </w:rPr>
        <w:t>Fun</w:t>
      </w:r>
      <w:r>
        <w:rPr>
          <w:i/>
          <w:spacing w:val="8"/>
          <w:sz w:val="24"/>
        </w:rPr>
        <w:t xml:space="preserve"> </w:t>
      </w:r>
      <w:r>
        <w:rPr>
          <w:i/>
          <w:sz w:val="24"/>
        </w:rPr>
        <w:t>Book</w:t>
      </w:r>
      <w:r>
        <w:rPr>
          <w:i/>
          <w:spacing w:val="12"/>
          <w:sz w:val="24"/>
        </w:rPr>
        <w:t xml:space="preserve"> </w:t>
      </w:r>
      <w:r>
        <w:rPr>
          <w:i/>
          <w:sz w:val="24"/>
        </w:rPr>
        <w:t>of</w:t>
      </w:r>
      <w:r>
        <w:rPr>
          <w:i/>
          <w:spacing w:val="18"/>
          <w:sz w:val="24"/>
        </w:rPr>
        <w:t xml:space="preserve"> </w:t>
      </w:r>
      <w:r>
        <w:rPr>
          <w:i/>
          <w:sz w:val="24"/>
        </w:rPr>
        <w:t>Functional</w:t>
      </w:r>
      <w:r>
        <w:rPr>
          <w:i/>
          <w:spacing w:val="9"/>
          <w:sz w:val="24"/>
        </w:rPr>
        <w:t xml:space="preserve"> </w:t>
      </w:r>
      <w:r>
        <w:rPr>
          <w:i/>
          <w:sz w:val="24"/>
        </w:rPr>
        <w:t>Language</w:t>
      </w:r>
      <w:r>
        <w:rPr>
          <w:b/>
          <w:i/>
          <w:sz w:val="24"/>
        </w:rPr>
        <w:t>,</w:t>
      </w:r>
      <w:r>
        <w:rPr>
          <w:b/>
          <w:i/>
          <w:spacing w:val="1"/>
          <w:sz w:val="24"/>
        </w:rPr>
        <w:t xml:space="preserve"> </w:t>
      </w:r>
      <w:r>
        <w:rPr>
          <w:i/>
          <w:sz w:val="24"/>
        </w:rPr>
        <w:t>Grammar</w:t>
      </w:r>
      <w:r>
        <w:rPr>
          <w:i/>
          <w:spacing w:val="51"/>
          <w:sz w:val="24"/>
        </w:rPr>
        <w:t xml:space="preserve"> </w:t>
      </w:r>
      <w:r>
        <w:rPr>
          <w:i/>
          <w:sz w:val="24"/>
        </w:rPr>
        <w:t>andVocabulary.</w:t>
      </w:r>
      <w:r>
        <w:rPr>
          <w:i/>
          <w:spacing w:val="26"/>
          <w:sz w:val="24"/>
        </w:rPr>
        <w:t xml:space="preserve"> </w:t>
      </w:r>
      <w:r>
        <w:rPr>
          <w:sz w:val="24"/>
        </w:rPr>
        <w:t>Tata</w:t>
      </w:r>
      <w:r>
        <w:rPr>
          <w:spacing w:val="16"/>
          <w:sz w:val="24"/>
        </w:rPr>
        <w:t xml:space="preserve"> </w:t>
      </w:r>
      <w:r>
        <w:rPr>
          <w:sz w:val="24"/>
        </w:rPr>
        <w:t>McGraw</w:t>
      </w:r>
      <w:r>
        <w:rPr>
          <w:spacing w:val="27"/>
          <w:sz w:val="24"/>
        </w:rPr>
        <w:t xml:space="preserve"> </w:t>
      </w:r>
      <w:r>
        <w:rPr>
          <w:sz w:val="24"/>
        </w:rPr>
        <w:t>Hill</w:t>
      </w:r>
      <w:r>
        <w:rPr>
          <w:spacing w:val="22"/>
          <w:sz w:val="24"/>
        </w:rPr>
        <w:t xml:space="preserve"> </w:t>
      </w:r>
      <w:r>
        <w:rPr>
          <w:sz w:val="24"/>
        </w:rPr>
        <w:t>Education,</w:t>
      </w:r>
      <w:r>
        <w:rPr>
          <w:spacing w:val="32"/>
          <w:sz w:val="24"/>
        </w:rPr>
        <w:t xml:space="preserve"> </w:t>
      </w:r>
      <w:r>
        <w:rPr>
          <w:sz w:val="24"/>
        </w:rPr>
        <w:t>New</w:t>
      </w:r>
      <w:r>
        <w:rPr>
          <w:spacing w:val="34"/>
          <w:sz w:val="24"/>
        </w:rPr>
        <w:t xml:space="preserve"> </w:t>
      </w:r>
      <w:r>
        <w:rPr>
          <w:sz w:val="24"/>
        </w:rPr>
        <w:t>Delhi,</w:t>
      </w:r>
      <w:r>
        <w:rPr>
          <w:spacing w:val="32"/>
          <w:sz w:val="24"/>
        </w:rPr>
        <w:t xml:space="preserve"> </w:t>
      </w:r>
      <w:r>
        <w:rPr>
          <w:sz w:val="24"/>
        </w:rPr>
        <w:t>2013.</w:t>
      </w:r>
    </w:p>
    <w:p w:rsidR="00924060" w:rsidRDefault="00CA323C" w:rsidP="003E789C">
      <w:pPr>
        <w:pStyle w:val="ListParagraph"/>
        <w:numPr>
          <w:ilvl w:val="1"/>
          <w:numId w:val="125"/>
        </w:numPr>
        <w:tabs>
          <w:tab w:val="left" w:pos="2157"/>
        </w:tabs>
        <w:spacing w:before="5" w:line="216" w:lineRule="auto"/>
        <w:ind w:right="1254" w:hanging="346"/>
        <w:rPr>
          <w:sz w:val="24"/>
        </w:rPr>
      </w:pPr>
      <w:r w:rsidRPr="00CA323C">
        <w:pict>
          <v:shape id="_x0000_s1038" style="position:absolute;left:0;text-align:left;margin-left:184.1pt;margin-top:11.45pt;width:355.25pt;height:.9pt;z-index:-40253440;mso-position-horizontal-relative:page" coordorigin="3682,229" coordsize="7105,18" o:spt="100" adj="0,,0" path="m7939,236r-4257,l3682,247r4257,l7939,236xm10787,229r-2802,l7985,240r2802,l10787,229xe" fillcolor="black" stroked="f">
            <v:stroke joinstyle="round"/>
            <v:formulas/>
            <v:path arrowok="t" o:connecttype="segments"/>
            <w10:wrap anchorx="page"/>
          </v:shape>
        </w:pict>
      </w:r>
      <w:r w:rsidR="004C5865">
        <w:rPr>
          <w:sz w:val="24"/>
        </w:rPr>
        <w:t>Eastwod,</w:t>
      </w:r>
      <w:r w:rsidR="004C5865">
        <w:rPr>
          <w:spacing w:val="5"/>
          <w:sz w:val="24"/>
        </w:rPr>
        <w:t xml:space="preserve"> </w:t>
      </w:r>
      <w:r w:rsidR="004C5865">
        <w:rPr>
          <w:sz w:val="24"/>
        </w:rPr>
        <w:t>John.</w:t>
      </w:r>
      <w:r w:rsidR="004C5865">
        <w:rPr>
          <w:spacing w:val="14"/>
          <w:sz w:val="24"/>
        </w:rPr>
        <w:t xml:space="preserve"> </w:t>
      </w:r>
      <w:r w:rsidR="004C5865">
        <w:rPr>
          <w:i/>
          <w:sz w:val="24"/>
        </w:rPr>
        <w:t>Oxford</w:t>
      </w:r>
      <w:r w:rsidR="004C5865">
        <w:rPr>
          <w:i/>
          <w:spacing w:val="7"/>
          <w:sz w:val="24"/>
        </w:rPr>
        <w:t xml:space="preserve"> </w:t>
      </w:r>
      <w:r w:rsidR="004C5865">
        <w:rPr>
          <w:i/>
          <w:sz w:val="24"/>
        </w:rPr>
        <w:t>Guide</w:t>
      </w:r>
      <w:r w:rsidR="004C5865">
        <w:rPr>
          <w:i/>
          <w:spacing w:val="10"/>
          <w:sz w:val="24"/>
        </w:rPr>
        <w:t xml:space="preserve"> </w:t>
      </w:r>
      <w:r w:rsidR="004C5865">
        <w:rPr>
          <w:i/>
          <w:sz w:val="24"/>
        </w:rPr>
        <w:t>to</w:t>
      </w:r>
      <w:r w:rsidR="004C5865">
        <w:rPr>
          <w:i/>
          <w:spacing w:val="-2"/>
          <w:sz w:val="24"/>
        </w:rPr>
        <w:t xml:space="preserve"> </w:t>
      </w:r>
      <w:r w:rsidR="004C5865">
        <w:rPr>
          <w:i/>
          <w:sz w:val="24"/>
        </w:rPr>
        <w:t>English</w:t>
      </w:r>
      <w:r w:rsidR="004C5865">
        <w:rPr>
          <w:i/>
          <w:spacing w:val="8"/>
          <w:sz w:val="24"/>
        </w:rPr>
        <w:t xml:space="preserve"> </w:t>
      </w:r>
      <w:r w:rsidR="004C5865">
        <w:rPr>
          <w:i/>
          <w:sz w:val="24"/>
        </w:rPr>
        <w:t>Grammar.</w:t>
      </w:r>
      <w:r w:rsidR="004C5865">
        <w:rPr>
          <w:i/>
          <w:spacing w:val="18"/>
          <w:sz w:val="24"/>
        </w:rPr>
        <w:t xml:space="preserve"> </w:t>
      </w:r>
      <w:r w:rsidR="004C5865">
        <w:rPr>
          <w:sz w:val="24"/>
        </w:rPr>
        <w:t>4</w:t>
      </w:r>
      <w:r w:rsidR="004C5865">
        <w:rPr>
          <w:sz w:val="24"/>
          <w:vertAlign w:val="superscript"/>
        </w:rPr>
        <w:t>th</w:t>
      </w:r>
      <w:r w:rsidR="004C5865">
        <w:rPr>
          <w:spacing w:val="5"/>
          <w:sz w:val="24"/>
        </w:rPr>
        <w:t xml:space="preserve"> </w:t>
      </w:r>
      <w:r w:rsidR="004C5865">
        <w:rPr>
          <w:sz w:val="24"/>
        </w:rPr>
        <w:t>edition,</w:t>
      </w:r>
      <w:r w:rsidR="004C5865">
        <w:rPr>
          <w:spacing w:val="15"/>
          <w:sz w:val="24"/>
        </w:rPr>
        <w:t xml:space="preserve"> </w:t>
      </w:r>
      <w:r w:rsidR="004C5865">
        <w:rPr>
          <w:sz w:val="24"/>
        </w:rPr>
        <w:t>Oxford</w:t>
      </w:r>
      <w:r w:rsidR="004C5865">
        <w:rPr>
          <w:spacing w:val="12"/>
          <w:sz w:val="24"/>
        </w:rPr>
        <w:t xml:space="preserve"> </w:t>
      </w:r>
      <w:r w:rsidR="004C5865">
        <w:rPr>
          <w:sz w:val="24"/>
        </w:rPr>
        <w:t>University</w:t>
      </w:r>
      <w:r w:rsidR="004C5865">
        <w:rPr>
          <w:spacing w:val="-10"/>
          <w:sz w:val="24"/>
        </w:rPr>
        <w:t xml:space="preserve"> </w:t>
      </w:r>
      <w:r w:rsidR="004C5865">
        <w:rPr>
          <w:sz w:val="24"/>
        </w:rPr>
        <w:t>Press,</w:t>
      </w:r>
      <w:r w:rsidR="004C5865">
        <w:rPr>
          <w:spacing w:val="-57"/>
          <w:sz w:val="24"/>
        </w:rPr>
        <w:t xml:space="preserve"> </w:t>
      </w:r>
      <w:r w:rsidR="004C5865">
        <w:rPr>
          <w:sz w:val="24"/>
        </w:rPr>
        <w:t>1994.</w:t>
      </w:r>
    </w:p>
    <w:p w:rsidR="00924060" w:rsidRDefault="004C5865" w:rsidP="003E789C">
      <w:pPr>
        <w:pStyle w:val="ListParagraph"/>
        <w:numPr>
          <w:ilvl w:val="1"/>
          <w:numId w:val="125"/>
        </w:numPr>
        <w:tabs>
          <w:tab w:val="left" w:pos="2157"/>
        </w:tabs>
        <w:spacing w:before="29"/>
        <w:ind w:hanging="346"/>
        <w:rPr>
          <w:sz w:val="24"/>
        </w:rPr>
      </w:pPr>
      <w:r>
        <w:rPr>
          <w:sz w:val="24"/>
        </w:rPr>
        <w:t>Field,</w:t>
      </w:r>
      <w:r>
        <w:rPr>
          <w:spacing w:val="14"/>
          <w:sz w:val="24"/>
        </w:rPr>
        <w:t xml:space="preserve"> </w:t>
      </w:r>
      <w:r>
        <w:rPr>
          <w:sz w:val="24"/>
        </w:rPr>
        <w:t>Marion</w:t>
      </w:r>
      <w:r>
        <w:rPr>
          <w:b/>
          <w:sz w:val="24"/>
        </w:rPr>
        <w:t>.</w:t>
      </w:r>
      <w:r>
        <w:rPr>
          <w:b/>
          <w:spacing w:val="19"/>
          <w:sz w:val="24"/>
        </w:rPr>
        <w:t xml:space="preserve"> </w:t>
      </w:r>
      <w:r>
        <w:rPr>
          <w:i/>
          <w:sz w:val="24"/>
        </w:rPr>
        <w:t>Improve</w:t>
      </w:r>
      <w:r>
        <w:rPr>
          <w:i/>
          <w:spacing w:val="7"/>
          <w:sz w:val="24"/>
        </w:rPr>
        <w:t xml:space="preserve"> </w:t>
      </w:r>
      <w:r>
        <w:rPr>
          <w:i/>
          <w:sz w:val="24"/>
        </w:rPr>
        <w:t>Your</w:t>
      </w:r>
      <w:r>
        <w:rPr>
          <w:i/>
          <w:spacing w:val="10"/>
          <w:sz w:val="24"/>
        </w:rPr>
        <w:t xml:space="preserve"> </w:t>
      </w:r>
      <w:r>
        <w:rPr>
          <w:i/>
          <w:sz w:val="24"/>
        </w:rPr>
        <w:t>Written</w:t>
      </w:r>
      <w:r>
        <w:rPr>
          <w:i/>
          <w:spacing w:val="8"/>
          <w:sz w:val="24"/>
        </w:rPr>
        <w:t xml:space="preserve"> </w:t>
      </w:r>
      <w:r>
        <w:rPr>
          <w:i/>
          <w:sz w:val="24"/>
        </w:rPr>
        <w:t>English</w:t>
      </w:r>
      <w:r>
        <w:rPr>
          <w:sz w:val="24"/>
        </w:rPr>
        <w:t>.</w:t>
      </w:r>
      <w:r>
        <w:rPr>
          <w:spacing w:val="10"/>
          <w:sz w:val="24"/>
        </w:rPr>
        <w:t xml:space="preserve"> </w:t>
      </w:r>
      <w:r>
        <w:rPr>
          <w:sz w:val="24"/>
        </w:rPr>
        <w:t>5</w:t>
      </w:r>
      <w:r>
        <w:rPr>
          <w:sz w:val="24"/>
          <w:vertAlign w:val="superscript"/>
        </w:rPr>
        <w:t>th</w:t>
      </w:r>
      <w:r>
        <w:rPr>
          <w:spacing w:val="-3"/>
          <w:sz w:val="24"/>
        </w:rPr>
        <w:t xml:space="preserve"> </w:t>
      </w:r>
      <w:r>
        <w:rPr>
          <w:sz w:val="24"/>
        </w:rPr>
        <w:t>Edition.</w:t>
      </w:r>
      <w:r>
        <w:rPr>
          <w:spacing w:val="19"/>
          <w:sz w:val="24"/>
        </w:rPr>
        <w:t xml:space="preserve"> </w:t>
      </w:r>
      <w:r>
        <w:rPr>
          <w:sz w:val="24"/>
        </w:rPr>
        <w:t>How</w:t>
      </w:r>
      <w:r>
        <w:rPr>
          <w:spacing w:val="-2"/>
          <w:sz w:val="24"/>
        </w:rPr>
        <w:t xml:space="preserve"> </w:t>
      </w:r>
      <w:r>
        <w:rPr>
          <w:sz w:val="24"/>
        </w:rPr>
        <w:t>to</w:t>
      </w:r>
      <w:r>
        <w:rPr>
          <w:spacing w:val="8"/>
          <w:sz w:val="24"/>
        </w:rPr>
        <w:t xml:space="preserve"> </w:t>
      </w:r>
      <w:r>
        <w:rPr>
          <w:sz w:val="24"/>
        </w:rPr>
        <w:t>Books,</w:t>
      </w:r>
      <w:r>
        <w:rPr>
          <w:spacing w:val="20"/>
          <w:sz w:val="24"/>
        </w:rPr>
        <w:t xml:space="preserve"> </w:t>
      </w:r>
      <w:r>
        <w:rPr>
          <w:sz w:val="24"/>
        </w:rPr>
        <w:t>UK,</w:t>
      </w:r>
      <w:r>
        <w:rPr>
          <w:spacing w:val="14"/>
          <w:sz w:val="24"/>
        </w:rPr>
        <w:t xml:space="preserve"> </w:t>
      </w:r>
      <w:r>
        <w:rPr>
          <w:sz w:val="24"/>
        </w:rPr>
        <w:t>2009.</w:t>
      </w:r>
    </w:p>
    <w:p w:rsidR="00924060" w:rsidRDefault="004C5865" w:rsidP="003E789C">
      <w:pPr>
        <w:pStyle w:val="ListParagraph"/>
        <w:numPr>
          <w:ilvl w:val="1"/>
          <w:numId w:val="125"/>
        </w:numPr>
        <w:tabs>
          <w:tab w:val="left" w:pos="2157"/>
        </w:tabs>
        <w:spacing w:before="31"/>
        <w:ind w:hanging="346"/>
        <w:rPr>
          <w:sz w:val="24"/>
        </w:rPr>
      </w:pPr>
      <w:r>
        <w:rPr>
          <w:sz w:val="24"/>
        </w:rPr>
        <w:t>Leech,</w:t>
      </w:r>
      <w:r>
        <w:rPr>
          <w:spacing w:val="19"/>
          <w:sz w:val="24"/>
        </w:rPr>
        <w:t xml:space="preserve"> </w:t>
      </w:r>
      <w:r>
        <w:rPr>
          <w:sz w:val="24"/>
        </w:rPr>
        <w:t>Geoffrey</w:t>
      </w:r>
      <w:r>
        <w:rPr>
          <w:spacing w:val="4"/>
          <w:sz w:val="24"/>
        </w:rPr>
        <w:t xml:space="preserve"> </w:t>
      </w:r>
      <w:r>
        <w:rPr>
          <w:sz w:val="24"/>
        </w:rPr>
        <w:t>and</w:t>
      </w:r>
      <w:r>
        <w:rPr>
          <w:spacing w:val="7"/>
          <w:sz w:val="24"/>
        </w:rPr>
        <w:t xml:space="preserve"> </w:t>
      </w:r>
      <w:r>
        <w:rPr>
          <w:sz w:val="24"/>
        </w:rPr>
        <w:t>Svartvik,</w:t>
      </w:r>
      <w:r>
        <w:rPr>
          <w:spacing w:val="20"/>
          <w:sz w:val="24"/>
        </w:rPr>
        <w:t xml:space="preserve"> </w:t>
      </w:r>
      <w:r>
        <w:rPr>
          <w:sz w:val="24"/>
        </w:rPr>
        <w:t>J.</w:t>
      </w:r>
      <w:r>
        <w:rPr>
          <w:spacing w:val="10"/>
          <w:sz w:val="24"/>
        </w:rPr>
        <w:t xml:space="preserve"> </w:t>
      </w:r>
      <w:r>
        <w:rPr>
          <w:i/>
          <w:sz w:val="24"/>
        </w:rPr>
        <w:t>A</w:t>
      </w:r>
      <w:r>
        <w:rPr>
          <w:i/>
          <w:spacing w:val="10"/>
          <w:sz w:val="24"/>
        </w:rPr>
        <w:t xml:space="preserve"> </w:t>
      </w:r>
      <w:r>
        <w:rPr>
          <w:i/>
          <w:sz w:val="24"/>
        </w:rPr>
        <w:t>Communicative</w:t>
      </w:r>
      <w:r>
        <w:rPr>
          <w:i/>
          <w:spacing w:val="7"/>
          <w:sz w:val="24"/>
        </w:rPr>
        <w:t xml:space="preserve"> </w:t>
      </w:r>
      <w:r>
        <w:rPr>
          <w:i/>
          <w:sz w:val="24"/>
        </w:rPr>
        <w:t>Grammar</w:t>
      </w:r>
      <w:r>
        <w:rPr>
          <w:i/>
          <w:spacing w:val="9"/>
          <w:sz w:val="24"/>
        </w:rPr>
        <w:t xml:space="preserve"> </w:t>
      </w:r>
      <w:r>
        <w:rPr>
          <w:i/>
          <w:sz w:val="24"/>
        </w:rPr>
        <w:t>of</w:t>
      </w:r>
      <w:r>
        <w:rPr>
          <w:i/>
          <w:spacing w:val="13"/>
          <w:sz w:val="24"/>
        </w:rPr>
        <w:t xml:space="preserve"> </w:t>
      </w:r>
      <w:r>
        <w:rPr>
          <w:i/>
          <w:sz w:val="24"/>
        </w:rPr>
        <w:t>English</w:t>
      </w:r>
      <w:r>
        <w:rPr>
          <w:sz w:val="24"/>
        </w:rPr>
        <w:t>.</w:t>
      </w:r>
      <w:r>
        <w:rPr>
          <w:spacing w:val="14"/>
          <w:sz w:val="24"/>
        </w:rPr>
        <w:t xml:space="preserve"> </w:t>
      </w:r>
      <w:r>
        <w:rPr>
          <w:sz w:val="24"/>
        </w:rPr>
        <w:t>3</w:t>
      </w:r>
      <w:r>
        <w:rPr>
          <w:sz w:val="24"/>
          <w:vertAlign w:val="superscript"/>
        </w:rPr>
        <w:t>rd</w:t>
      </w:r>
      <w:r>
        <w:rPr>
          <w:spacing w:val="6"/>
          <w:sz w:val="24"/>
        </w:rPr>
        <w:t xml:space="preserve"> </w:t>
      </w:r>
      <w:r>
        <w:rPr>
          <w:sz w:val="24"/>
        </w:rPr>
        <w:t>edition,</w:t>
      </w:r>
    </w:p>
    <w:p w:rsidR="00924060" w:rsidRDefault="00924060">
      <w:pPr>
        <w:rPr>
          <w:sz w:val="24"/>
        </w:rPr>
        <w:sectPr w:rsidR="00924060">
          <w:pgSz w:w="12240" w:h="15840"/>
          <w:pgMar w:top="1140" w:right="120" w:bottom="280" w:left="100" w:header="720" w:footer="720" w:gutter="0"/>
          <w:cols w:space="720"/>
        </w:sectPr>
      </w:pPr>
    </w:p>
    <w:p w:rsidR="00924060" w:rsidRDefault="004C5865">
      <w:pPr>
        <w:pStyle w:val="BodyText"/>
        <w:spacing w:before="71"/>
        <w:ind w:left="2157"/>
      </w:pPr>
      <w:r>
        <w:lastRenderedPageBreak/>
        <w:t>Routledge,</w:t>
      </w:r>
      <w:r>
        <w:rPr>
          <w:spacing w:val="23"/>
        </w:rPr>
        <w:t xml:space="preserve"> </w:t>
      </w:r>
      <w:r>
        <w:t>2013.</w:t>
      </w:r>
    </w:p>
    <w:p w:rsidR="00924060" w:rsidRDefault="004C5865">
      <w:pPr>
        <w:pStyle w:val="Heading1"/>
        <w:spacing w:before="41"/>
      </w:pPr>
      <w:r>
        <w:t>Related</w:t>
      </w:r>
      <w:r>
        <w:rPr>
          <w:spacing w:val="-3"/>
        </w:rPr>
        <w:t xml:space="preserve"> </w:t>
      </w:r>
      <w:r>
        <w:t>Websites:</w:t>
      </w:r>
    </w:p>
    <w:p w:rsidR="00924060" w:rsidRDefault="00924060">
      <w:pPr>
        <w:pStyle w:val="BodyText"/>
        <w:spacing w:before="8"/>
        <w:rPr>
          <w:b/>
          <w:sz w:val="20"/>
        </w:rPr>
      </w:pPr>
    </w:p>
    <w:p w:rsidR="00924060" w:rsidRDefault="00CA323C" w:rsidP="003E789C">
      <w:pPr>
        <w:pStyle w:val="ListParagraph"/>
        <w:numPr>
          <w:ilvl w:val="0"/>
          <w:numId w:val="124"/>
        </w:numPr>
        <w:tabs>
          <w:tab w:val="left" w:pos="2157"/>
        </w:tabs>
        <w:rPr>
          <w:sz w:val="24"/>
        </w:rPr>
      </w:pPr>
      <w:hyperlink r:id="rId16">
        <w:r w:rsidR="004C5865">
          <w:rPr>
            <w:w w:val="105"/>
            <w:sz w:val="24"/>
          </w:rPr>
          <w:t>http://www.slideshare.net/aszardini/word-formationroot-words-prefixes-and-suffixes</w:t>
        </w:r>
      </w:hyperlink>
    </w:p>
    <w:p w:rsidR="00924060" w:rsidRDefault="00CA323C" w:rsidP="003E789C">
      <w:pPr>
        <w:pStyle w:val="ListParagraph"/>
        <w:numPr>
          <w:ilvl w:val="0"/>
          <w:numId w:val="124"/>
        </w:numPr>
        <w:tabs>
          <w:tab w:val="left" w:pos="2157"/>
        </w:tabs>
        <w:spacing w:before="46"/>
        <w:rPr>
          <w:sz w:val="24"/>
        </w:rPr>
      </w:pPr>
      <w:hyperlink r:id="rId17" w:anchor="scribd">
        <w:r w:rsidR="004C5865">
          <w:rPr>
            <w:w w:val="105"/>
            <w:sz w:val="24"/>
          </w:rPr>
          <w:t>http://www.scribd.com/doc/37085980/Circulars-Circular-Letters-Notices-Memo#scribd.</w:t>
        </w:r>
      </w:hyperlink>
    </w:p>
    <w:p w:rsidR="00924060" w:rsidRDefault="00CA323C" w:rsidP="003E789C">
      <w:pPr>
        <w:pStyle w:val="ListParagraph"/>
        <w:numPr>
          <w:ilvl w:val="0"/>
          <w:numId w:val="124"/>
        </w:numPr>
        <w:tabs>
          <w:tab w:val="left" w:pos="2157"/>
        </w:tabs>
        <w:spacing w:before="60"/>
        <w:rPr>
          <w:sz w:val="24"/>
        </w:rPr>
      </w:pPr>
      <w:hyperlink r:id="rId18">
        <w:r w:rsidR="004C5865">
          <w:rPr>
            <w:w w:val="105"/>
            <w:sz w:val="24"/>
            <w:u w:val="single"/>
          </w:rPr>
          <w:t>http://www.zsme.tarnow.pl/jezykiobce/wp</w:t>
        </w:r>
      </w:hyperlink>
      <w:r w:rsidR="004C5865">
        <w:rPr>
          <w:rFonts w:ascii="Calibri" w:hAnsi="Calibri"/>
          <w:w w:val="105"/>
          <w:sz w:val="24"/>
          <w:u w:val="single"/>
        </w:rPr>
        <w:t>‐</w:t>
      </w:r>
      <w:r w:rsidR="004C5865">
        <w:rPr>
          <w:w w:val="105"/>
          <w:sz w:val="24"/>
          <w:u w:val="single"/>
        </w:rPr>
        <w:t>content/uploads/2013/11/writing</w:t>
      </w:r>
      <w:r w:rsidR="004C5865">
        <w:rPr>
          <w:rFonts w:ascii="Calibri" w:hAnsi="Calibri"/>
          <w:w w:val="105"/>
          <w:sz w:val="24"/>
          <w:u w:val="single"/>
        </w:rPr>
        <w:t>‐</w:t>
      </w:r>
      <w:r w:rsidR="004C5865">
        <w:rPr>
          <w:w w:val="105"/>
          <w:sz w:val="24"/>
          <w:u w:val="single"/>
        </w:rPr>
        <w:t>letters1.pdf</w:t>
      </w:r>
      <w:r w:rsidR="004C5865">
        <w:rPr>
          <w:w w:val="105"/>
          <w:sz w:val="24"/>
        </w:rPr>
        <w:t>.</w:t>
      </w:r>
    </w:p>
    <w:p w:rsidR="00924060" w:rsidRDefault="00924060">
      <w:pPr>
        <w:pStyle w:val="BodyText"/>
        <w:spacing w:before="8"/>
      </w:pPr>
    </w:p>
    <w:p w:rsidR="00924060" w:rsidRDefault="004C5865">
      <w:pPr>
        <w:pStyle w:val="Heading1"/>
        <w:spacing w:before="90"/>
      </w:pPr>
      <w:r>
        <w:t>Course</w:t>
      </w:r>
      <w:r>
        <w:rPr>
          <w:spacing w:val="-4"/>
        </w:rPr>
        <w:t xml:space="preserve"> </w:t>
      </w:r>
      <w:r>
        <w:t>Outcomes:</w:t>
      </w:r>
    </w:p>
    <w:p w:rsidR="00924060" w:rsidRDefault="00924060">
      <w:pPr>
        <w:pStyle w:val="BodyText"/>
        <w:spacing w:before="8"/>
        <w:rPr>
          <w:b/>
          <w:sz w:val="20"/>
        </w:rPr>
      </w:pPr>
    </w:p>
    <w:p w:rsidR="00924060" w:rsidRDefault="004C5865">
      <w:pPr>
        <w:pStyle w:val="BodyText"/>
        <w:ind w:left="1474"/>
      </w:pPr>
      <w:r>
        <w:t>After</w:t>
      </w:r>
      <w:r>
        <w:rPr>
          <w:spacing w:val="16"/>
        </w:rPr>
        <w:t xml:space="preserve"> </w:t>
      </w:r>
      <w:r>
        <w:t>completion</w:t>
      </w:r>
      <w:r>
        <w:rPr>
          <w:spacing w:val="1"/>
        </w:rPr>
        <w:t xml:space="preserve"> </w:t>
      </w:r>
      <w:r>
        <w:t>of</w:t>
      </w:r>
      <w:r>
        <w:rPr>
          <w:spacing w:val="-7"/>
        </w:rPr>
        <w:t xml:space="preserve"> </w:t>
      </w:r>
      <w:r>
        <w:t>the</w:t>
      </w:r>
      <w:r>
        <w:rPr>
          <w:spacing w:val="14"/>
        </w:rPr>
        <w:t xml:space="preserve"> </w:t>
      </w:r>
      <w:r>
        <w:t>course,</w:t>
      </w:r>
      <w:r>
        <w:rPr>
          <w:spacing w:val="17"/>
        </w:rPr>
        <w:t xml:space="preserve"> </w:t>
      </w:r>
      <w:r>
        <w:t>students</w:t>
      </w:r>
      <w:r>
        <w:rPr>
          <w:spacing w:val="8"/>
        </w:rPr>
        <w:t xml:space="preserve"> </w:t>
      </w:r>
      <w:r>
        <w:t>will</w:t>
      </w:r>
      <w:r>
        <w:rPr>
          <w:spacing w:val="11"/>
        </w:rPr>
        <w:t xml:space="preserve"> </w:t>
      </w:r>
      <w:r>
        <w:t>be</w:t>
      </w:r>
      <w:r>
        <w:rPr>
          <w:spacing w:val="13"/>
        </w:rPr>
        <w:t xml:space="preserve"> </w:t>
      </w:r>
      <w:r>
        <w:t>able</w:t>
      </w:r>
      <w:r>
        <w:rPr>
          <w:spacing w:val="14"/>
        </w:rPr>
        <w:t xml:space="preserve"> </w:t>
      </w:r>
      <w:r>
        <w:t>to:</w:t>
      </w:r>
    </w:p>
    <w:p w:rsidR="00924060" w:rsidRDefault="00924060">
      <w:pPr>
        <w:pStyle w:val="BodyText"/>
        <w:spacing w:before="8"/>
        <w:rPr>
          <w:sz w:val="20"/>
        </w:rPr>
      </w:pPr>
    </w:p>
    <w:p w:rsidR="00924060" w:rsidRDefault="004C5865" w:rsidP="00812FB9">
      <w:pPr>
        <w:pStyle w:val="ListParagraph"/>
        <w:numPr>
          <w:ilvl w:val="0"/>
          <w:numId w:val="123"/>
        </w:numPr>
        <w:tabs>
          <w:tab w:val="left" w:pos="2157"/>
        </w:tabs>
        <w:rPr>
          <w:sz w:val="24"/>
        </w:rPr>
      </w:pPr>
      <w:r>
        <w:rPr>
          <w:sz w:val="24"/>
        </w:rPr>
        <w:t>Use</w:t>
      </w:r>
      <w:r>
        <w:rPr>
          <w:spacing w:val="11"/>
          <w:sz w:val="24"/>
        </w:rPr>
        <w:t xml:space="preserve"> </w:t>
      </w:r>
      <w:r>
        <w:rPr>
          <w:sz w:val="24"/>
        </w:rPr>
        <w:t>Written And</w:t>
      </w:r>
      <w:r>
        <w:rPr>
          <w:spacing w:val="13"/>
          <w:sz w:val="24"/>
        </w:rPr>
        <w:t xml:space="preserve"> </w:t>
      </w:r>
      <w:r>
        <w:rPr>
          <w:sz w:val="24"/>
        </w:rPr>
        <w:t>Spoken</w:t>
      </w:r>
      <w:r>
        <w:rPr>
          <w:spacing w:val="4"/>
          <w:sz w:val="24"/>
        </w:rPr>
        <w:t xml:space="preserve"> </w:t>
      </w:r>
      <w:r>
        <w:rPr>
          <w:sz w:val="24"/>
        </w:rPr>
        <w:t>English</w:t>
      </w:r>
      <w:r>
        <w:rPr>
          <w:spacing w:val="4"/>
          <w:sz w:val="24"/>
        </w:rPr>
        <w:t xml:space="preserve"> </w:t>
      </w:r>
      <w:r>
        <w:rPr>
          <w:sz w:val="24"/>
        </w:rPr>
        <w:t>Considerably</w:t>
      </w:r>
      <w:r>
        <w:rPr>
          <w:spacing w:val="10"/>
          <w:sz w:val="24"/>
        </w:rPr>
        <w:t xml:space="preserve"> </w:t>
      </w:r>
      <w:r>
        <w:rPr>
          <w:sz w:val="24"/>
        </w:rPr>
        <w:t>Well</w:t>
      </w:r>
      <w:r>
        <w:rPr>
          <w:spacing w:val="5"/>
          <w:sz w:val="24"/>
        </w:rPr>
        <w:t xml:space="preserve"> </w:t>
      </w:r>
      <w:r>
        <w:rPr>
          <w:sz w:val="24"/>
        </w:rPr>
        <w:t>For</w:t>
      </w:r>
      <w:r>
        <w:rPr>
          <w:spacing w:val="14"/>
          <w:sz w:val="24"/>
        </w:rPr>
        <w:t xml:space="preserve"> </w:t>
      </w:r>
      <w:r>
        <w:rPr>
          <w:sz w:val="24"/>
        </w:rPr>
        <w:t>Academic</w:t>
      </w:r>
      <w:r>
        <w:rPr>
          <w:spacing w:val="13"/>
          <w:sz w:val="24"/>
        </w:rPr>
        <w:t xml:space="preserve"> </w:t>
      </w:r>
      <w:r>
        <w:rPr>
          <w:sz w:val="24"/>
        </w:rPr>
        <w:t>Purposes.</w:t>
      </w:r>
    </w:p>
    <w:p w:rsidR="00924060" w:rsidRDefault="004C5865" w:rsidP="00812FB9">
      <w:pPr>
        <w:pStyle w:val="ListParagraph"/>
        <w:numPr>
          <w:ilvl w:val="0"/>
          <w:numId w:val="123"/>
        </w:numPr>
        <w:tabs>
          <w:tab w:val="left" w:pos="2157"/>
        </w:tabs>
        <w:spacing w:before="166"/>
        <w:rPr>
          <w:sz w:val="24"/>
        </w:rPr>
      </w:pPr>
      <w:r>
        <w:rPr>
          <w:sz w:val="24"/>
        </w:rPr>
        <w:t>Communicate</w:t>
      </w:r>
      <w:r>
        <w:rPr>
          <w:spacing w:val="7"/>
          <w:sz w:val="24"/>
        </w:rPr>
        <w:t xml:space="preserve"> </w:t>
      </w:r>
      <w:r>
        <w:rPr>
          <w:sz w:val="24"/>
        </w:rPr>
        <w:t>In</w:t>
      </w:r>
      <w:r>
        <w:rPr>
          <w:spacing w:val="-2"/>
          <w:sz w:val="24"/>
        </w:rPr>
        <w:t xml:space="preserve"> </w:t>
      </w:r>
      <w:r>
        <w:rPr>
          <w:sz w:val="24"/>
        </w:rPr>
        <w:t>Enrich</w:t>
      </w:r>
      <w:r>
        <w:rPr>
          <w:spacing w:val="8"/>
          <w:sz w:val="24"/>
        </w:rPr>
        <w:t xml:space="preserve"> </w:t>
      </w:r>
      <w:r>
        <w:rPr>
          <w:sz w:val="24"/>
        </w:rPr>
        <w:t>Accurately</w:t>
      </w:r>
      <w:r>
        <w:rPr>
          <w:spacing w:val="4"/>
          <w:sz w:val="24"/>
        </w:rPr>
        <w:t xml:space="preserve"> </w:t>
      </w:r>
      <w:r>
        <w:rPr>
          <w:sz w:val="24"/>
        </w:rPr>
        <w:t>And</w:t>
      </w:r>
      <w:r>
        <w:rPr>
          <w:spacing w:val="17"/>
          <w:sz w:val="24"/>
        </w:rPr>
        <w:t xml:space="preserve"> </w:t>
      </w:r>
      <w:r>
        <w:rPr>
          <w:sz w:val="24"/>
        </w:rPr>
        <w:t>Fluently.</w:t>
      </w:r>
    </w:p>
    <w:p w:rsidR="00924060" w:rsidRDefault="004C5865" w:rsidP="00812FB9">
      <w:pPr>
        <w:pStyle w:val="ListParagraph"/>
        <w:numPr>
          <w:ilvl w:val="0"/>
          <w:numId w:val="123"/>
        </w:numPr>
        <w:tabs>
          <w:tab w:val="left" w:pos="2157"/>
        </w:tabs>
        <w:spacing w:before="160"/>
        <w:rPr>
          <w:sz w:val="24"/>
        </w:rPr>
      </w:pPr>
      <w:r>
        <w:rPr>
          <w:sz w:val="24"/>
        </w:rPr>
        <w:t>Employ</w:t>
      </w:r>
      <w:r>
        <w:rPr>
          <w:spacing w:val="-8"/>
          <w:sz w:val="24"/>
        </w:rPr>
        <w:t xml:space="preserve"> </w:t>
      </w:r>
      <w:r>
        <w:rPr>
          <w:sz w:val="24"/>
        </w:rPr>
        <w:t>Extensive</w:t>
      </w:r>
      <w:r>
        <w:rPr>
          <w:spacing w:val="7"/>
          <w:sz w:val="24"/>
        </w:rPr>
        <w:t xml:space="preserve"> </w:t>
      </w:r>
      <w:r>
        <w:rPr>
          <w:sz w:val="24"/>
        </w:rPr>
        <w:t>And</w:t>
      </w:r>
      <w:r>
        <w:rPr>
          <w:spacing w:val="16"/>
          <w:sz w:val="24"/>
        </w:rPr>
        <w:t xml:space="preserve"> </w:t>
      </w:r>
      <w:r>
        <w:rPr>
          <w:sz w:val="24"/>
        </w:rPr>
        <w:t>Intensive</w:t>
      </w:r>
      <w:r>
        <w:rPr>
          <w:spacing w:val="5"/>
          <w:sz w:val="24"/>
        </w:rPr>
        <w:t xml:space="preserve"> </w:t>
      </w:r>
      <w:r>
        <w:rPr>
          <w:sz w:val="24"/>
        </w:rPr>
        <w:t>Reading</w:t>
      </w:r>
      <w:r>
        <w:rPr>
          <w:spacing w:val="11"/>
          <w:sz w:val="24"/>
        </w:rPr>
        <w:t xml:space="preserve"> </w:t>
      </w:r>
      <w:r>
        <w:rPr>
          <w:sz w:val="24"/>
        </w:rPr>
        <w:t>Skills.</w:t>
      </w:r>
    </w:p>
    <w:p w:rsidR="00924060" w:rsidRDefault="004C5865" w:rsidP="00812FB9">
      <w:pPr>
        <w:pStyle w:val="ListParagraph"/>
        <w:numPr>
          <w:ilvl w:val="0"/>
          <w:numId w:val="123"/>
        </w:numPr>
        <w:tabs>
          <w:tab w:val="left" w:pos="2157"/>
        </w:tabs>
        <w:spacing w:before="157"/>
        <w:rPr>
          <w:sz w:val="24"/>
        </w:rPr>
      </w:pPr>
      <w:r>
        <w:rPr>
          <w:sz w:val="24"/>
        </w:rPr>
        <w:t>Gain</w:t>
      </w:r>
      <w:r>
        <w:rPr>
          <w:spacing w:val="-2"/>
          <w:sz w:val="24"/>
        </w:rPr>
        <w:t xml:space="preserve"> </w:t>
      </w:r>
      <w:r>
        <w:rPr>
          <w:sz w:val="24"/>
        </w:rPr>
        <w:t>Confidence</w:t>
      </w:r>
      <w:r>
        <w:rPr>
          <w:spacing w:val="8"/>
          <w:sz w:val="24"/>
        </w:rPr>
        <w:t xml:space="preserve"> </w:t>
      </w:r>
      <w:r>
        <w:rPr>
          <w:sz w:val="24"/>
        </w:rPr>
        <w:t>In</w:t>
      </w:r>
      <w:r>
        <w:rPr>
          <w:spacing w:val="3"/>
          <w:sz w:val="24"/>
        </w:rPr>
        <w:t xml:space="preserve"> </w:t>
      </w:r>
      <w:r>
        <w:rPr>
          <w:sz w:val="24"/>
        </w:rPr>
        <w:t>Writing</w:t>
      </w:r>
      <w:r>
        <w:rPr>
          <w:spacing w:val="17"/>
          <w:sz w:val="24"/>
        </w:rPr>
        <w:t xml:space="preserve"> </w:t>
      </w:r>
      <w:r>
        <w:rPr>
          <w:sz w:val="24"/>
        </w:rPr>
        <w:t>For</w:t>
      </w:r>
      <w:r>
        <w:rPr>
          <w:spacing w:val="5"/>
          <w:sz w:val="24"/>
        </w:rPr>
        <w:t xml:space="preserve"> </w:t>
      </w:r>
      <w:r>
        <w:rPr>
          <w:sz w:val="24"/>
        </w:rPr>
        <w:t>Academic</w:t>
      </w:r>
      <w:r>
        <w:rPr>
          <w:spacing w:val="16"/>
          <w:sz w:val="24"/>
        </w:rPr>
        <w:t xml:space="preserve"> </w:t>
      </w:r>
      <w:r>
        <w:rPr>
          <w:sz w:val="24"/>
        </w:rPr>
        <w:t>And</w:t>
      </w:r>
      <w:r>
        <w:rPr>
          <w:spacing w:val="12"/>
          <w:sz w:val="24"/>
        </w:rPr>
        <w:t xml:space="preserve"> </w:t>
      </w:r>
      <w:r>
        <w:rPr>
          <w:sz w:val="24"/>
        </w:rPr>
        <w:t>Real</w:t>
      </w:r>
      <w:r>
        <w:rPr>
          <w:spacing w:val="-5"/>
          <w:sz w:val="24"/>
        </w:rPr>
        <w:t xml:space="preserve"> </w:t>
      </w:r>
      <w:r>
        <w:rPr>
          <w:sz w:val="24"/>
        </w:rPr>
        <w:t>Life</w:t>
      </w:r>
      <w:r>
        <w:rPr>
          <w:spacing w:val="7"/>
          <w:sz w:val="24"/>
        </w:rPr>
        <w:t xml:space="preserve"> </w:t>
      </w:r>
      <w:r>
        <w:rPr>
          <w:sz w:val="24"/>
        </w:rPr>
        <w:t>Situations.</w:t>
      </w:r>
    </w:p>
    <w:p w:rsidR="00924060" w:rsidRDefault="004C5865" w:rsidP="00812FB9">
      <w:pPr>
        <w:pStyle w:val="ListParagraph"/>
        <w:numPr>
          <w:ilvl w:val="0"/>
          <w:numId w:val="123"/>
        </w:numPr>
        <w:tabs>
          <w:tab w:val="left" w:pos="2157"/>
        </w:tabs>
        <w:spacing w:before="161"/>
        <w:rPr>
          <w:sz w:val="24"/>
        </w:rPr>
      </w:pPr>
      <w:r>
        <w:rPr>
          <w:sz w:val="24"/>
        </w:rPr>
        <w:t>Use</w:t>
      </w:r>
      <w:r>
        <w:rPr>
          <w:spacing w:val="1"/>
          <w:sz w:val="24"/>
        </w:rPr>
        <w:t xml:space="preserve"> </w:t>
      </w:r>
      <w:r>
        <w:rPr>
          <w:sz w:val="24"/>
        </w:rPr>
        <w:t>Standard</w:t>
      </w:r>
      <w:r>
        <w:rPr>
          <w:spacing w:val="13"/>
          <w:sz w:val="24"/>
        </w:rPr>
        <w:t xml:space="preserve"> </w:t>
      </w:r>
      <w:r>
        <w:rPr>
          <w:sz w:val="24"/>
        </w:rPr>
        <w:t>Grammar,</w:t>
      </w:r>
      <w:r>
        <w:rPr>
          <w:spacing w:val="20"/>
          <w:sz w:val="24"/>
        </w:rPr>
        <w:t xml:space="preserve"> </w:t>
      </w:r>
      <w:r>
        <w:rPr>
          <w:sz w:val="24"/>
        </w:rPr>
        <w:t>Punctuation,</w:t>
      </w:r>
      <w:r>
        <w:rPr>
          <w:spacing w:val="19"/>
          <w:sz w:val="24"/>
        </w:rPr>
        <w:t xml:space="preserve"> </w:t>
      </w:r>
      <w:r>
        <w:rPr>
          <w:sz w:val="24"/>
        </w:rPr>
        <w:t>And</w:t>
      </w:r>
      <w:r>
        <w:rPr>
          <w:spacing w:val="8"/>
          <w:sz w:val="24"/>
        </w:rPr>
        <w:t xml:space="preserve"> </w:t>
      </w:r>
      <w:r>
        <w:rPr>
          <w:sz w:val="24"/>
        </w:rPr>
        <w:t>Spelling</w:t>
      </w:r>
      <w:r>
        <w:rPr>
          <w:spacing w:val="13"/>
          <w:sz w:val="24"/>
        </w:rPr>
        <w:t xml:space="preserve"> </w:t>
      </w:r>
      <w:r>
        <w:rPr>
          <w:sz w:val="24"/>
        </w:rPr>
        <w:t>In</w:t>
      </w:r>
      <w:r>
        <w:rPr>
          <w:spacing w:val="2"/>
          <w:sz w:val="24"/>
        </w:rPr>
        <w:t xml:space="preserve"> </w:t>
      </w:r>
      <w:r>
        <w:rPr>
          <w:sz w:val="24"/>
        </w:rPr>
        <w:t>Technical Documents.</w:t>
      </w:r>
    </w:p>
    <w:p w:rsidR="00924060" w:rsidRDefault="00924060">
      <w:pPr>
        <w:pStyle w:val="BodyText"/>
        <w:rPr>
          <w:sz w:val="20"/>
        </w:rPr>
      </w:pPr>
    </w:p>
    <w:p w:rsidR="00924060" w:rsidRDefault="00924060">
      <w:pPr>
        <w:pStyle w:val="BodyText"/>
        <w:rPr>
          <w:sz w:val="20"/>
        </w:rPr>
      </w:pPr>
    </w:p>
    <w:p w:rsidR="00924060" w:rsidRDefault="00924060">
      <w:pPr>
        <w:pStyle w:val="BodyText"/>
        <w:spacing w:before="7" w:after="1"/>
        <w:rPr>
          <w:sz w:val="17"/>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3"/>
        <w:gridCol w:w="753"/>
        <w:gridCol w:w="797"/>
        <w:gridCol w:w="797"/>
        <w:gridCol w:w="807"/>
        <w:gridCol w:w="802"/>
        <w:gridCol w:w="797"/>
        <w:gridCol w:w="807"/>
        <w:gridCol w:w="807"/>
        <w:gridCol w:w="803"/>
        <w:gridCol w:w="798"/>
        <w:gridCol w:w="802"/>
        <w:gridCol w:w="812"/>
      </w:tblGrid>
      <w:tr w:rsidR="00924060">
        <w:trPr>
          <w:trHeight w:val="532"/>
        </w:trPr>
        <w:tc>
          <w:tcPr>
            <w:tcW w:w="10475" w:type="dxa"/>
            <w:gridSpan w:val="13"/>
          </w:tcPr>
          <w:p w:rsidR="00924060" w:rsidRDefault="004C5865">
            <w:pPr>
              <w:pStyle w:val="TableParagraph"/>
              <w:spacing w:before="11" w:line="263" w:lineRule="exact"/>
              <w:ind w:left="1648" w:right="1628"/>
              <w:jc w:val="center"/>
              <w:rPr>
                <w:b/>
                <w:sz w:val="24"/>
              </w:rPr>
            </w:pPr>
            <w:r>
              <w:rPr>
                <w:b/>
                <w:sz w:val="24"/>
              </w:rPr>
              <w:t>CO-</w:t>
            </w:r>
            <w:r>
              <w:rPr>
                <w:b/>
                <w:spacing w:val="15"/>
                <w:sz w:val="24"/>
              </w:rPr>
              <w:t xml:space="preserve"> </w:t>
            </w:r>
            <w:r>
              <w:rPr>
                <w:b/>
                <w:sz w:val="24"/>
              </w:rPr>
              <w:t>PO,</w:t>
            </w:r>
            <w:r>
              <w:rPr>
                <w:b/>
                <w:spacing w:val="13"/>
                <w:sz w:val="24"/>
              </w:rPr>
              <w:t xml:space="preserve"> </w:t>
            </w:r>
            <w:r>
              <w:rPr>
                <w:b/>
                <w:sz w:val="24"/>
              </w:rPr>
              <w:t>PSO</w:t>
            </w:r>
            <w:r>
              <w:rPr>
                <w:b/>
                <w:spacing w:val="1"/>
                <w:sz w:val="24"/>
              </w:rPr>
              <w:t xml:space="preserve"> </w:t>
            </w:r>
            <w:r>
              <w:rPr>
                <w:b/>
                <w:sz w:val="24"/>
              </w:rPr>
              <w:t>Mapping</w:t>
            </w:r>
          </w:p>
          <w:p w:rsidR="00924060" w:rsidRDefault="004C5865">
            <w:pPr>
              <w:pStyle w:val="TableParagraph"/>
              <w:spacing w:line="239" w:lineRule="exact"/>
              <w:ind w:left="1648" w:right="1633"/>
              <w:jc w:val="center"/>
              <w:rPr>
                <w:b/>
                <w:sz w:val="24"/>
              </w:rPr>
            </w:pPr>
            <w:r>
              <w:rPr>
                <w:b/>
                <w:sz w:val="24"/>
              </w:rPr>
              <w:t>(3/2/1</w:t>
            </w:r>
            <w:r>
              <w:rPr>
                <w:b/>
                <w:spacing w:val="7"/>
                <w:sz w:val="24"/>
              </w:rPr>
              <w:t xml:space="preserve"> </w:t>
            </w:r>
            <w:r>
              <w:rPr>
                <w:b/>
                <w:sz w:val="24"/>
              </w:rPr>
              <w:t>indicates</w:t>
            </w:r>
            <w:r>
              <w:rPr>
                <w:b/>
                <w:spacing w:val="1"/>
                <w:sz w:val="24"/>
              </w:rPr>
              <w:t xml:space="preserve"> </w:t>
            </w:r>
            <w:r>
              <w:rPr>
                <w:b/>
                <w:sz w:val="24"/>
              </w:rPr>
              <w:t>strength</w:t>
            </w:r>
            <w:r>
              <w:rPr>
                <w:b/>
                <w:spacing w:val="18"/>
                <w:sz w:val="24"/>
              </w:rPr>
              <w:t xml:space="preserve"> </w:t>
            </w:r>
            <w:r>
              <w:rPr>
                <w:b/>
                <w:sz w:val="24"/>
              </w:rPr>
              <w:t>of</w:t>
            </w:r>
            <w:r>
              <w:rPr>
                <w:b/>
                <w:spacing w:val="9"/>
                <w:sz w:val="24"/>
              </w:rPr>
              <w:t xml:space="preserve"> </w:t>
            </w:r>
            <w:r>
              <w:rPr>
                <w:b/>
                <w:sz w:val="24"/>
              </w:rPr>
              <w:t>correlation)</w:t>
            </w:r>
            <w:r>
              <w:rPr>
                <w:b/>
                <w:spacing w:val="19"/>
                <w:sz w:val="24"/>
              </w:rPr>
              <w:t xml:space="preserve"> </w:t>
            </w:r>
            <w:r>
              <w:rPr>
                <w:b/>
                <w:sz w:val="24"/>
              </w:rPr>
              <w:t>3-Strong,</w:t>
            </w:r>
            <w:r>
              <w:rPr>
                <w:b/>
                <w:spacing w:val="23"/>
                <w:sz w:val="24"/>
              </w:rPr>
              <w:t xml:space="preserve"> </w:t>
            </w:r>
            <w:r>
              <w:rPr>
                <w:b/>
                <w:sz w:val="24"/>
              </w:rPr>
              <w:t>2-Medium,</w:t>
            </w:r>
            <w:r>
              <w:rPr>
                <w:b/>
                <w:spacing w:val="20"/>
                <w:sz w:val="24"/>
              </w:rPr>
              <w:t xml:space="preserve"> </w:t>
            </w:r>
            <w:r>
              <w:rPr>
                <w:b/>
                <w:sz w:val="24"/>
              </w:rPr>
              <w:t>1-Weak</w:t>
            </w:r>
          </w:p>
        </w:tc>
      </w:tr>
      <w:tr w:rsidR="00924060">
        <w:trPr>
          <w:trHeight w:val="239"/>
        </w:trPr>
        <w:tc>
          <w:tcPr>
            <w:tcW w:w="893" w:type="dxa"/>
            <w:vMerge w:val="restart"/>
          </w:tcPr>
          <w:p w:rsidR="00924060" w:rsidRDefault="00924060">
            <w:pPr>
              <w:pStyle w:val="TableParagraph"/>
              <w:spacing w:before="8"/>
              <w:rPr>
                <w:sz w:val="24"/>
              </w:rPr>
            </w:pPr>
          </w:p>
          <w:p w:rsidR="00924060" w:rsidRDefault="004C5865">
            <w:pPr>
              <w:pStyle w:val="TableParagraph"/>
              <w:ind w:left="249"/>
              <w:rPr>
                <w:b/>
                <w:sz w:val="24"/>
              </w:rPr>
            </w:pPr>
            <w:r>
              <w:rPr>
                <w:b/>
                <w:w w:val="105"/>
                <w:sz w:val="24"/>
              </w:rPr>
              <w:t>COS</w:t>
            </w:r>
          </w:p>
        </w:tc>
        <w:tc>
          <w:tcPr>
            <w:tcW w:w="9582" w:type="dxa"/>
            <w:gridSpan w:val="12"/>
          </w:tcPr>
          <w:p w:rsidR="00924060" w:rsidRDefault="004C5865">
            <w:pPr>
              <w:pStyle w:val="TableParagraph"/>
              <w:spacing w:line="220" w:lineRule="exact"/>
              <w:ind w:left="4422"/>
              <w:rPr>
                <w:b/>
                <w:sz w:val="24"/>
              </w:rPr>
            </w:pPr>
            <w:r>
              <w:rPr>
                <w:b/>
                <w:sz w:val="24"/>
              </w:rPr>
              <w:t>Programme</w:t>
            </w:r>
            <w:r>
              <w:rPr>
                <w:b/>
                <w:spacing w:val="8"/>
                <w:sz w:val="24"/>
              </w:rPr>
              <w:t xml:space="preserve"> </w:t>
            </w:r>
            <w:r>
              <w:rPr>
                <w:b/>
                <w:sz w:val="24"/>
              </w:rPr>
              <w:t>Outcomes(POs)</w:t>
            </w:r>
          </w:p>
        </w:tc>
      </w:tr>
      <w:tr w:rsidR="00924060">
        <w:trPr>
          <w:trHeight w:val="513"/>
        </w:trPr>
        <w:tc>
          <w:tcPr>
            <w:tcW w:w="893" w:type="dxa"/>
            <w:vMerge/>
            <w:tcBorders>
              <w:top w:val="nil"/>
            </w:tcBorders>
          </w:tcPr>
          <w:p w:rsidR="00924060" w:rsidRDefault="00924060">
            <w:pPr>
              <w:rPr>
                <w:sz w:val="2"/>
                <w:szCs w:val="2"/>
              </w:rPr>
            </w:pPr>
          </w:p>
        </w:tc>
        <w:tc>
          <w:tcPr>
            <w:tcW w:w="753" w:type="dxa"/>
          </w:tcPr>
          <w:p w:rsidR="00924060" w:rsidRDefault="004C5865" w:rsidP="0088037E">
            <w:pPr>
              <w:pStyle w:val="TableParagraph"/>
              <w:spacing w:line="250" w:lineRule="exact"/>
              <w:rPr>
                <w:b/>
                <w:sz w:val="24"/>
              </w:rPr>
            </w:pPr>
            <w:r>
              <w:rPr>
                <w:b/>
                <w:sz w:val="24"/>
              </w:rPr>
              <w:t>PO</w:t>
            </w:r>
            <w:r>
              <w:rPr>
                <w:b/>
                <w:w w:val="104"/>
                <w:sz w:val="24"/>
              </w:rPr>
              <w:t>1</w:t>
            </w:r>
          </w:p>
        </w:tc>
        <w:tc>
          <w:tcPr>
            <w:tcW w:w="797" w:type="dxa"/>
          </w:tcPr>
          <w:p w:rsidR="00924060" w:rsidRDefault="004C5865" w:rsidP="0088037E">
            <w:pPr>
              <w:pStyle w:val="TableParagraph"/>
              <w:spacing w:line="250" w:lineRule="exact"/>
              <w:rPr>
                <w:b/>
                <w:sz w:val="24"/>
              </w:rPr>
            </w:pPr>
            <w:r>
              <w:rPr>
                <w:b/>
                <w:sz w:val="24"/>
              </w:rPr>
              <w:t>PO</w:t>
            </w:r>
            <w:r>
              <w:rPr>
                <w:b/>
                <w:w w:val="104"/>
                <w:sz w:val="24"/>
              </w:rPr>
              <w:t>2</w:t>
            </w:r>
          </w:p>
        </w:tc>
        <w:tc>
          <w:tcPr>
            <w:tcW w:w="797" w:type="dxa"/>
          </w:tcPr>
          <w:p w:rsidR="00924060" w:rsidRDefault="004C5865" w:rsidP="0088037E">
            <w:pPr>
              <w:pStyle w:val="TableParagraph"/>
              <w:spacing w:line="250" w:lineRule="exact"/>
              <w:rPr>
                <w:b/>
                <w:sz w:val="24"/>
              </w:rPr>
            </w:pPr>
            <w:r>
              <w:rPr>
                <w:b/>
                <w:sz w:val="24"/>
              </w:rPr>
              <w:t>PO</w:t>
            </w:r>
            <w:r>
              <w:rPr>
                <w:b/>
                <w:w w:val="104"/>
                <w:sz w:val="24"/>
              </w:rPr>
              <w:t>3</w:t>
            </w:r>
          </w:p>
        </w:tc>
        <w:tc>
          <w:tcPr>
            <w:tcW w:w="807" w:type="dxa"/>
          </w:tcPr>
          <w:p w:rsidR="00924060" w:rsidRDefault="004C5865" w:rsidP="0088037E">
            <w:pPr>
              <w:pStyle w:val="TableParagraph"/>
              <w:spacing w:line="250" w:lineRule="exact"/>
              <w:rPr>
                <w:b/>
                <w:sz w:val="24"/>
              </w:rPr>
            </w:pPr>
            <w:r>
              <w:rPr>
                <w:b/>
                <w:sz w:val="24"/>
              </w:rPr>
              <w:t>PO</w:t>
            </w:r>
            <w:r>
              <w:rPr>
                <w:b/>
                <w:w w:val="104"/>
                <w:sz w:val="24"/>
              </w:rPr>
              <w:t>4</w:t>
            </w:r>
          </w:p>
        </w:tc>
        <w:tc>
          <w:tcPr>
            <w:tcW w:w="802" w:type="dxa"/>
          </w:tcPr>
          <w:p w:rsidR="00924060" w:rsidRDefault="004C5865" w:rsidP="0088037E">
            <w:pPr>
              <w:pStyle w:val="TableParagraph"/>
              <w:spacing w:line="250" w:lineRule="exact"/>
              <w:rPr>
                <w:b/>
                <w:sz w:val="24"/>
              </w:rPr>
            </w:pPr>
            <w:r>
              <w:rPr>
                <w:b/>
                <w:sz w:val="24"/>
              </w:rPr>
              <w:t>PO</w:t>
            </w:r>
            <w:r>
              <w:rPr>
                <w:b/>
                <w:w w:val="104"/>
                <w:sz w:val="24"/>
              </w:rPr>
              <w:t>5</w:t>
            </w:r>
          </w:p>
        </w:tc>
        <w:tc>
          <w:tcPr>
            <w:tcW w:w="797" w:type="dxa"/>
          </w:tcPr>
          <w:p w:rsidR="00924060" w:rsidRDefault="004C5865" w:rsidP="0088037E">
            <w:pPr>
              <w:pStyle w:val="TableParagraph"/>
              <w:spacing w:line="250" w:lineRule="exact"/>
              <w:rPr>
                <w:b/>
                <w:sz w:val="24"/>
              </w:rPr>
            </w:pPr>
            <w:r>
              <w:rPr>
                <w:b/>
                <w:sz w:val="24"/>
              </w:rPr>
              <w:t>PO</w:t>
            </w:r>
            <w:r>
              <w:rPr>
                <w:b/>
                <w:w w:val="104"/>
                <w:sz w:val="24"/>
              </w:rPr>
              <w:t>6</w:t>
            </w:r>
          </w:p>
        </w:tc>
        <w:tc>
          <w:tcPr>
            <w:tcW w:w="807" w:type="dxa"/>
          </w:tcPr>
          <w:p w:rsidR="00924060" w:rsidRDefault="004C5865" w:rsidP="0088037E">
            <w:pPr>
              <w:pStyle w:val="TableParagraph"/>
              <w:spacing w:line="250" w:lineRule="exact"/>
              <w:rPr>
                <w:b/>
                <w:sz w:val="24"/>
              </w:rPr>
            </w:pPr>
            <w:r>
              <w:rPr>
                <w:b/>
                <w:sz w:val="24"/>
              </w:rPr>
              <w:t>PO</w:t>
            </w:r>
            <w:r>
              <w:rPr>
                <w:b/>
                <w:w w:val="104"/>
                <w:sz w:val="24"/>
              </w:rPr>
              <w:t>7</w:t>
            </w:r>
          </w:p>
        </w:tc>
        <w:tc>
          <w:tcPr>
            <w:tcW w:w="807" w:type="dxa"/>
          </w:tcPr>
          <w:p w:rsidR="00924060" w:rsidRDefault="004C5865" w:rsidP="0088037E">
            <w:pPr>
              <w:pStyle w:val="TableParagraph"/>
              <w:spacing w:line="250" w:lineRule="exact"/>
              <w:rPr>
                <w:b/>
                <w:sz w:val="24"/>
              </w:rPr>
            </w:pPr>
            <w:r>
              <w:rPr>
                <w:b/>
                <w:sz w:val="24"/>
              </w:rPr>
              <w:t>PO</w:t>
            </w:r>
            <w:r>
              <w:rPr>
                <w:b/>
                <w:w w:val="104"/>
                <w:sz w:val="24"/>
              </w:rPr>
              <w:t>8</w:t>
            </w:r>
          </w:p>
        </w:tc>
        <w:tc>
          <w:tcPr>
            <w:tcW w:w="803" w:type="dxa"/>
          </w:tcPr>
          <w:p w:rsidR="00924060" w:rsidRDefault="004C5865" w:rsidP="0088037E">
            <w:pPr>
              <w:pStyle w:val="TableParagraph"/>
              <w:spacing w:line="250" w:lineRule="exact"/>
              <w:rPr>
                <w:b/>
                <w:sz w:val="24"/>
              </w:rPr>
            </w:pPr>
            <w:r>
              <w:rPr>
                <w:b/>
                <w:sz w:val="24"/>
              </w:rPr>
              <w:t>PO</w:t>
            </w:r>
            <w:r>
              <w:rPr>
                <w:b/>
                <w:w w:val="104"/>
                <w:sz w:val="24"/>
              </w:rPr>
              <w:t>9</w:t>
            </w:r>
          </w:p>
        </w:tc>
        <w:tc>
          <w:tcPr>
            <w:tcW w:w="798" w:type="dxa"/>
          </w:tcPr>
          <w:p w:rsidR="00924060" w:rsidRDefault="004C5865" w:rsidP="0088037E">
            <w:pPr>
              <w:pStyle w:val="TableParagraph"/>
              <w:spacing w:line="250" w:lineRule="exact"/>
              <w:rPr>
                <w:b/>
                <w:sz w:val="24"/>
              </w:rPr>
            </w:pPr>
            <w:r>
              <w:rPr>
                <w:b/>
                <w:sz w:val="24"/>
              </w:rPr>
              <w:t>PO</w:t>
            </w:r>
            <w:r>
              <w:rPr>
                <w:b/>
                <w:w w:val="105"/>
                <w:sz w:val="24"/>
              </w:rPr>
              <w:t>10</w:t>
            </w:r>
          </w:p>
        </w:tc>
        <w:tc>
          <w:tcPr>
            <w:tcW w:w="802" w:type="dxa"/>
          </w:tcPr>
          <w:p w:rsidR="00924060" w:rsidRDefault="004C5865" w:rsidP="0088037E">
            <w:pPr>
              <w:pStyle w:val="TableParagraph"/>
              <w:spacing w:line="250" w:lineRule="exact"/>
              <w:rPr>
                <w:b/>
                <w:sz w:val="24"/>
              </w:rPr>
            </w:pPr>
            <w:r>
              <w:rPr>
                <w:b/>
                <w:sz w:val="24"/>
              </w:rPr>
              <w:t>PO</w:t>
            </w:r>
            <w:r>
              <w:rPr>
                <w:b/>
                <w:w w:val="105"/>
                <w:sz w:val="24"/>
              </w:rPr>
              <w:t>11</w:t>
            </w:r>
          </w:p>
        </w:tc>
        <w:tc>
          <w:tcPr>
            <w:tcW w:w="812" w:type="dxa"/>
          </w:tcPr>
          <w:p w:rsidR="00924060" w:rsidRDefault="004C5865" w:rsidP="0088037E">
            <w:pPr>
              <w:pStyle w:val="TableParagraph"/>
              <w:spacing w:line="250" w:lineRule="exact"/>
              <w:rPr>
                <w:b/>
                <w:sz w:val="24"/>
              </w:rPr>
            </w:pPr>
            <w:r>
              <w:rPr>
                <w:b/>
                <w:sz w:val="24"/>
              </w:rPr>
              <w:t>PO</w:t>
            </w:r>
            <w:r>
              <w:rPr>
                <w:b/>
                <w:w w:val="105"/>
                <w:sz w:val="24"/>
              </w:rPr>
              <w:t>12</w:t>
            </w:r>
          </w:p>
        </w:tc>
      </w:tr>
      <w:tr w:rsidR="00924060">
        <w:trPr>
          <w:trHeight w:val="302"/>
        </w:trPr>
        <w:tc>
          <w:tcPr>
            <w:tcW w:w="893" w:type="dxa"/>
          </w:tcPr>
          <w:p w:rsidR="00924060" w:rsidRDefault="004C5865">
            <w:pPr>
              <w:pStyle w:val="TableParagraph"/>
              <w:spacing w:line="258" w:lineRule="exact"/>
              <w:ind w:right="184"/>
              <w:jc w:val="right"/>
              <w:rPr>
                <w:b/>
                <w:sz w:val="24"/>
              </w:rPr>
            </w:pPr>
            <w:r>
              <w:rPr>
                <w:b/>
                <w:w w:val="105"/>
                <w:sz w:val="24"/>
              </w:rPr>
              <w:t>CO1</w:t>
            </w:r>
          </w:p>
        </w:tc>
        <w:tc>
          <w:tcPr>
            <w:tcW w:w="753" w:type="dxa"/>
          </w:tcPr>
          <w:p w:rsidR="00924060" w:rsidRDefault="004C5865">
            <w:pPr>
              <w:pStyle w:val="TableParagraph"/>
              <w:spacing w:before="25" w:line="257" w:lineRule="exact"/>
              <w:ind w:left="14"/>
              <w:jc w:val="center"/>
              <w:rPr>
                <w:b/>
                <w:sz w:val="24"/>
              </w:rPr>
            </w:pPr>
            <w:r>
              <w:rPr>
                <w:b/>
                <w:w w:val="95"/>
                <w:sz w:val="24"/>
              </w:rPr>
              <w:t>3</w:t>
            </w:r>
          </w:p>
        </w:tc>
        <w:tc>
          <w:tcPr>
            <w:tcW w:w="797" w:type="dxa"/>
          </w:tcPr>
          <w:p w:rsidR="00924060" w:rsidRDefault="004C5865">
            <w:pPr>
              <w:pStyle w:val="TableParagraph"/>
              <w:spacing w:before="25" w:line="257" w:lineRule="exact"/>
              <w:ind w:left="19"/>
              <w:jc w:val="center"/>
              <w:rPr>
                <w:b/>
                <w:sz w:val="24"/>
              </w:rPr>
            </w:pPr>
            <w:r>
              <w:rPr>
                <w:b/>
                <w:w w:val="95"/>
                <w:sz w:val="24"/>
              </w:rPr>
              <w:t>2</w:t>
            </w:r>
          </w:p>
        </w:tc>
        <w:tc>
          <w:tcPr>
            <w:tcW w:w="797" w:type="dxa"/>
          </w:tcPr>
          <w:p w:rsidR="00924060" w:rsidRDefault="004C5865">
            <w:pPr>
              <w:pStyle w:val="TableParagraph"/>
              <w:spacing w:before="25" w:line="257" w:lineRule="exact"/>
              <w:ind w:left="341"/>
              <w:rPr>
                <w:b/>
                <w:sz w:val="24"/>
              </w:rPr>
            </w:pPr>
            <w:r>
              <w:rPr>
                <w:b/>
                <w:w w:val="95"/>
                <w:sz w:val="24"/>
              </w:rPr>
              <w:t>2</w:t>
            </w:r>
          </w:p>
        </w:tc>
        <w:tc>
          <w:tcPr>
            <w:tcW w:w="807" w:type="dxa"/>
          </w:tcPr>
          <w:p w:rsidR="00924060" w:rsidRDefault="00924060">
            <w:pPr>
              <w:pStyle w:val="TableParagraph"/>
            </w:pPr>
          </w:p>
        </w:tc>
        <w:tc>
          <w:tcPr>
            <w:tcW w:w="802" w:type="dxa"/>
          </w:tcPr>
          <w:p w:rsidR="00924060" w:rsidRDefault="00924060">
            <w:pPr>
              <w:pStyle w:val="TableParagraph"/>
            </w:pPr>
          </w:p>
        </w:tc>
        <w:tc>
          <w:tcPr>
            <w:tcW w:w="797" w:type="dxa"/>
          </w:tcPr>
          <w:p w:rsidR="00924060" w:rsidRDefault="00924060">
            <w:pPr>
              <w:pStyle w:val="TableParagraph"/>
            </w:pPr>
          </w:p>
        </w:tc>
        <w:tc>
          <w:tcPr>
            <w:tcW w:w="807" w:type="dxa"/>
          </w:tcPr>
          <w:p w:rsidR="00924060" w:rsidRDefault="00924060">
            <w:pPr>
              <w:pStyle w:val="TableParagraph"/>
            </w:pPr>
          </w:p>
        </w:tc>
        <w:tc>
          <w:tcPr>
            <w:tcW w:w="807" w:type="dxa"/>
          </w:tcPr>
          <w:p w:rsidR="00924060" w:rsidRDefault="00924060">
            <w:pPr>
              <w:pStyle w:val="TableParagraph"/>
            </w:pPr>
          </w:p>
        </w:tc>
        <w:tc>
          <w:tcPr>
            <w:tcW w:w="803" w:type="dxa"/>
          </w:tcPr>
          <w:p w:rsidR="00924060" w:rsidRDefault="00924060">
            <w:pPr>
              <w:pStyle w:val="TableParagraph"/>
            </w:pPr>
          </w:p>
        </w:tc>
        <w:tc>
          <w:tcPr>
            <w:tcW w:w="798" w:type="dxa"/>
          </w:tcPr>
          <w:p w:rsidR="00924060" w:rsidRDefault="00924060">
            <w:pPr>
              <w:pStyle w:val="TableParagraph"/>
            </w:pPr>
          </w:p>
        </w:tc>
        <w:tc>
          <w:tcPr>
            <w:tcW w:w="802" w:type="dxa"/>
          </w:tcPr>
          <w:p w:rsidR="00924060" w:rsidRDefault="00924060">
            <w:pPr>
              <w:pStyle w:val="TableParagraph"/>
            </w:pPr>
          </w:p>
        </w:tc>
        <w:tc>
          <w:tcPr>
            <w:tcW w:w="812" w:type="dxa"/>
          </w:tcPr>
          <w:p w:rsidR="00924060" w:rsidRDefault="00924060">
            <w:pPr>
              <w:pStyle w:val="TableParagraph"/>
            </w:pPr>
          </w:p>
        </w:tc>
      </w:tr>
      <w:tr w:rsidR="00924060">
        <w:trPr>
          <w:trHeight w:val="302"/>
        </w:trPr>
        <w:tc>
          <w:tcPr>
            <w:tcW w:w="893" w:type="dxa"/>
          </w:tcPr>
          <w:p w:rsidR="00924060" w:rsidRDefault="004C5865">
            <w:pPr>
              <w:pStyle w:val="TableParagraph"/>
              <w:spacing w:line="258" w:lineRule="exact"/>
              <w:ind w:right="184"/>
              <w:jc w:val="right"/>
              <w:rPr>
                <w:b/>
                <w:sz w:val="24"/>
              </w:rPr>
            </w:pPr>
            <w:r>
              <w:rPr>
                <w:b/>
                <w:w w:val="105"/>
                <w:sz w:val="24"/>
              </w:rPr>
              <w:t>CO2</w:t>
            </w:r>
          </w:p>
        </w:tc>
        <w:tc>
          <w:tcPr>
            <w:tcW w:w="753" w:type="dxa"/>
          </w:tcPr>
          <w:p w:rsidR="00924060" w:rsidRDefault="004C5865">
            <w:pPr>
              <w:pStyle w:val="TableParagraph"/>
              <w:spacing w:before="25" w:line="257" w:lineRule="exact"/>
              <w:ind w:left="14"/>
              <w:jc w:val="center"/>
              <w:rPr>
                <w:b/>
                <w:sz w:val="24"/>
              </w:rPr>
            </w:pPr>
            <w:r>
              <w:rPr>
                <w:b/>
                <w:w w:val="95"/>
                <w:sz w:val="24"/>
              </w:rPr>
              <w:t>3</w:t>
            </w:r>
          </w:p>
        </w:tc>
        <w:tc>
          <w:tcPr>
            <w:tcW w:w="797" w:type="dxa"/>
          </w:tcPr>
          <w:p w:rsidR="00924060" w:rsidRDefault="004C5865">
            <w:pPr>
              <w:pStyle w:val="TableParagraph"/>
              <w:spacing w:before="25" w:line="257" w:lineRule="exact"/>
              <w:ind w:left="19"/>
              <w:jc w:val="center"/>
              <w:rPr>
                <w:b/>
                <w:sz w:val="24"/>
              </w:rPr>
            </w:pPr>
            <w:r>
              <w:rPr>
                <w:b/>
                <w:w w:val="95"/>
                <w:sz w:val="24"/>
              </w:rPr>
              <w:t>2</w:t>
            </w:r>
          </w:p>
        </w:tc>
        <w:tc>
          <w:tcPr>
            <w:tcW w:w="797" w:type="dxa"/>
          </w:tcPr>
          <w:p w:rsidR="00924060" w:rsidRDefault="00924060">
            <w:pPr>
              <w:pStyle w:val="TableParagraph"/>
            </w:pPr>
          </w:p>
        </w:tc>
        <w:tc>
          <w:tcPr>
            <w:tcW w:w="807" w:type="dxa"/>
          </w:tcPr>
          <w:p w:rsidR="00924060" w:rsidRDefault="00924060">
            <w:pPr>
              <w:pStyle w:val="TableParagraph"/>
            </w:pPr>
          </w:p>
        </w:tc>
        <w:tc>
          <w:tcPr>
            <w:tcW w:w="802" w:type="dxa"/>
          </w:tcPr>
          <w:p w:rsidR="00924060" w:rsidRDefault="00924060">
            <w:pPr>
              <w:pStyle w:val="TableParagraph"/>
            </w:pPr>
          </w:p>
        </w:tc>
        <w:tc>
          <w:tcPr>
            <w:tcW w:w="797" w:type="dxa"/>
          </w:tcPr>
          <w:p w:rsidR="00924060" w:rsidRDefault="00924060">
            <w:pPr>
              <w:pStyle w:val="TableParagraph"/>
            </w:pPr>
          </w:p>
        </w:tc>
        <w:tc>
          <w:tcPr>
            <w:tcW w:w="807" w:type="dxa"/>
          </w:tcPr>
          <w:p w:rsidR="00924060" w:rsidRDefault="00924060">
            <w:pPr>
              <w:pStyle w:val="TableParagraph"/>
            </w:pPr>
          </w:p>
        </w:tc>
        <w:tc>
          <w:tcPr>
            <w:tcW w:w="807" w:type="dxa"/>
          </w:tcPr>
          <w:p w:rsidR="00924060" w:rsidRDefault="00924060">
            <w:pPr>
              <w:pStyle w:val="TableParagraph"/>
            </w:pPr>
          </w:p>
        </w:tc>
        <w:tc>
          <w:tcPr>
            <w:tcW w:w="803" w:type="dxa"/>
          </w:tcPr>
          <w:p w:rsidR="00924060" w:rsidRDefault="00924060">
            <w:pPr>
              <w:pStyle w:val="TableParagraph"/>
            </w:pPr>
          </w:p>
        </w:tc>
        <w:tc>
          <w:tcPr>
            <w:tcW w:w="798" w:type="dxa"/>
          </w:tcPr>
          <w:p w:rsidR="00924060" w:rsidRDefault="00924060">
            <w:pPr>
              <w:pStyle w:val="TableParagraph"/>
            </w:pPr>
          </w:p>
        </w:tc>
        <w:tc>
          <w:tcPr>
            <w:tcW w:w="802" w:type="dxa"/>
          </w:tcPr>
          <w:p w:rsidR="00924060" w:rsidRDefault="00924060">
            <w:pPr>
              <w:pStyle w:val="TableParagraph"/>
            </w:pPr>
          </w:p>
        </w:tc>
        <w:tc>
          <w:tcPr>
            <w:tcW w:w="812" w:type="dxa"/>
          </w:tcPr>
          <w:p w:rsidR="00924060" w:rsidRDefault="00924060">
            <w:pPr>
              <w:pStyle w:val="TableParagraph"/>
            </w:pPr>
          </w:p>
        </w:tc>
      </w:tr>
      <w:tr w:rsidR="00924060">
        <w:trPr>
          <w:trHeight w:val="297"/>
        </w:trPr>
        <w:tc>
          <w:tcPr>
            <w:tcW w:w="893" w:type="dxa"/>
          </w:tcPr>
          <w:p w:rsidR="00924060" w:rsidRDefault="004C5865">
            <w:pPr>
              <w:pStyle w:val="TableParagraph"/>
              <w:spacing w:line="244" w:lineRule="exact"/>
              <w:ind w:right="184"/>
              <w:jc w:val="right"/>
              <w:rPr>
                <w:b/>
                <w:sz w:val="24"/>
              </w:rPr>
            </w:pPr>
            <w:r>
              <w:rPr>
                <w:b/>
                <w:w w:val="105"/>
                <w:sz w:val="24"/>
              </w:rPr>
              <w:t>CO3</w:t>
            </w:r>
          </w:p>
        </w:tc>
        <w:tc>
          <w:tcPr>
            <w:tcW w:w="753" w:type="dxa"/>
          </w:tcPr>
          <w:p w:rsidR="00924060" w:rsidRDefault="004C5865">
            <w:pPr>
              <w:pStyle w:val="TableParagraph"/>
              <w:spacing w:before="21" w:line="257" w:lineRule="exact"/>
              <w:ind w:left="14"/>
              <w:jc w:val="center"/>
              <w:rPr>
                <w:b/>
                <w:sz w:val="24"/>
              </w:rPr>
            </w:pPr>
            <w:r>
              <w:rPr>
                <w:b/>
                <w:w w:val="95"/>
                <w:sz w:val="24"/>
              </w:rPr>
              <w:t>3</w:t>
            </w:r>
          </w:p>
        </w:tc>
        <w:tc>
          <w:tcPr>
            <w:tcW w:w="797" w:type="dxa"/>
          </w:tcPr>
          <w:p w:rsidR="00924060" w:rsidRDefault="004C5865">
            <w:pPr>
              <w:pStyle w:val="TableParagraph"/>
              <w:spacing w:line="273" w:lineRule="exact"/>
              <w:ind w:left="25"/>
              <w:jc w:val="center"/>
              <w:rPr>
                <w:b/>
                <w:sz w:val="24"/>
              </w:rPr>
            </w:pPr>
            <w:r>
              <w:rPr>
                <w:b/>
                <w:sz w:val="24"/>
              </w:rPr>
              <w:t>2</w:t>
            </w:r>
          </w:p>
        </w:tc>
        <w:tc>
          <w:tcPr>
            <w:tcW w:w="797" w:type="dxa"/>
          </w:tcPr>
          <w:p w:rsidR="00924060" w:rsidRDefault="00924060">
            <w:pPr>
              <w:pStyle w:val="TableParagraph"/>
            </w:pPr>
          </w:p>
        </w:tc>
        <w:tc>
          <w:tcPr>
            <w:tcW w:w="807" w:type="dxa"/>
          </w:tcPr>
          <w:p w:rsidR="00924060" w:rsidRDefault="004C5865">
            <w:pPr>
              <w:pStyle w:val="TableParagraph"/>
              <w:spacing w:before="21" w:line="257" w:lineRule="exact"/>
              <w:ind w:left="20"/>
              <w:jc w:val="center"/>
              <w:rPr>
                <w:b/>
                <w:sz w:val="24"/>
              </w:rPr>
            </w:pPr>
            <w:r>
              <w:rPr>
                <w:b/>
                <w:w w:val="95"/>
                <w:sz w:val="24"/>
              </w:rPr>
              <w:t>2</w:t>
            </w:r>
          </w:p>
        </w:tc>
        <w:tc>
          <w:tcPr>
            <w:tcW w:w="802" w:type="dxa"/>
          </w:tcPr>
          <w:p w:rsidR="00924060" w:rsidRDefault="00924060">
            <w:pPr>
              <w:pStyle w:val="TableParagraph"/>
            </w:pPr>
          </w:p>
        </w:tc>
        <w:tc>
          <w:tcPr>
            <w:tcW w:w="797" w:type="dxa"/>
          </w:tcPr>
          <w:p w:rsidR="00924060" w:rsidRDefault="00924060">
            <w:pPr>
              <w:pStyle w:val="TableParagraph"/>
            </w:pPr>
          </w:p>
        </w:tc>
        <w:tc>
          <w:tcPr>
            <w:tcW w:w="807" w:type="dxa"/>
          </w:tcPr>
          <w:p w:rsidR="00924060" w:rsidRDefault="00924060">
            <w:pPr>
              <w:pStyle w:val="TableParagraph"/>
            </w:pPr>
          </w:p>
        </w:tc>
        <w:tc>
          <w:tcPr>
            <w:tcW w:w="807" w:type="dxa"/>
          </w:tcPr>
          <w:p w:rsidR="00924060" w:rsidRDefault="00924060">
            <w:pPr>
              <w:pStyle w:val="TableParagraph"/>
            </w:pPr>
          </w:p>
        </w:tc>
        <w:tc>
          <w:tcPr>
            <w:tcW w:w="803" w:type="dxa"/>
          </w:tcPr>
          <w:p w:rsidR="00924060" w:rsidRDefault="00924060">
            <w:pPr>
              <w:pStyle w:val="TableParagraph"/>
            </w:pPr>
          </w:p>
        </w:tc>
        <w:tc>
          <w:tcPr>
            <w:tcW w:w="798" w:type="dxa"/>
          </w:tcPr>
          <w:p w:rsidR="00924060" w:rsidRDefault="00924060">
            <w:pPr>
              <w:pStyle w:val="TableParagraph"/>
            </w:pPr>
          </w:p>
        </w:tc>
        <w:tc>
          <w:tcPr>
            <w:tcW w:w="802" w:type="dxa"/>
          </w:tcPr>
          <w:p w:rsidR="00924060" w:rsidRDefault="00924060">
            <w:pPr>
              <w:pStyle w:val="TableParagraph"/>
            </w:pPr>
          </w:p>
        </w:tc>
        <w:tc>
          <w:tcPr>
            <w:tcW w:w="812" w:type="dxa"/>
          </w:tcPr>
          <w:p w:rsidR="00924060" w:rsidRDefault="00924060">
            <w:pPr>
              <w:pStyle w:val="TableParagraph"/>
            </w:pPr>
          </w:p>
        </w:tc>
      </w:tr>
      <w:tr w:rsidR="00924060">
        <w:trPr>
          <w:trHeight w:val="273"/>
        </w:trPr>
        <w:tc>
          <w:tcPr>
            <w:tcW w:w="893" w:type="dxa"/>
          </w:tcPr>
          <w:p w:rsidR="00924060" w:rsidRDefault="004C5865">
            <w:pPr>
              <w:pStyle w:val="TableParagraph"/>
              <w:spacing w:line="253" w:lineRule="exact"/>
              <w:ind w:right="184"/>
              <w:jc w:val="right"/>
              <w:rPr>
                <w:b/>
                <w:sz w:val="24"/>
              </w:rPr>
            </w:pPr>
            <w:r>
              <w:rPr>
                <w:b/>
                <w:w w:val="105"/>
                <w:sz w:val="24"/>
              </w:rPr>
              <w:t>CO4</w:t>
            </w:r>
          </w:p>
        </w:tc>
        <w:tc>
          <w:tcPr>
            <w:tcW w:w="753" w:type="dxa"/>
          </w:tcPr>
          <w:p w:rsidR="00924060" w:rsidRDefault="004C5865">
            <w:pPr>
              <w:pStyle w:val="TableParagraph"/>
              <w:spacing w:line="253" w:lineRule="exact"/>
              <w:ind w:left="30"/>
              <w:jc w:val="center"/>
              <w:rPr>
                <w:b/>
                <w:sz w:val="24"/>
              </w:rPr>
            </w:pPr>
            <w:r>
              <w:rPr>
                <w:b/>
                <w:sz w:val="24"/>
              </w:rPr>
              <w:t>3</w:t>
            </w:r>
          </w:p>
        </w:tc>
        <w:tc>
          <w:tcPr>
            <w:tcW w:w="797" w:type="dxa"/>
          </w:tcPr>
          <w:p w:rsidR="00924060" w:rsidRDefault="004C5865">
            <w:pPr>
              <w:pStyle w:val="TableParagraph"/>
              <w:spacing w:line="253" w:lineRule="exact"/>
              <w:ind w:left="25"/>
              <w:jc w:val="center"/>
              <w:rPr>
                <w:b/>
                <w:sz w:val="24"/>
              </w:rPr>
            </w:pPr>
            <w:r>
              <w:rPr>
                <w:b/>
                <w:sz w:val="24"/>
              </w:rPr>
              <w:t>2</w:t>
            </w:r>
          </w:p>
        </w:tc>
        <w:tc>
          <w:tcPr>
            <w:tcW w:w="797" w:type="dxa"/>
          </w:tcPr>
          <w:p w:rsidR="00924060" w:rsidRDefault="004C5865">
            <w:pPr>
              <w:pStyle w:val="TableParagraph"/>
              <w:spacing w:line="253" w:lineRule="exact"/>
              <w:ind w:left="346"/>
              <w:rPr>
                <w:b/>
                <w:sz w:val="24"/>
              </w:rPr>
            </w:pPr>
            <w:r>
              <w:rPr>
                <w:b/>
                <w:sz w:val="24"/>
              </w:rPr>
              <w:t>2</w:t>
            </w:r>
          </w:p>
        </w:tc>
        <w:tc>
          <w:tcPr>
            <w:tcW w:w="807" w:type="dxa"/>
          </w:tcPr>
          <w:p w:rsidR="00924060" w:rsidRDefault="00924060">
            <w:pPr>
              <w:pStyle w:val="TableParagraph"/>
              <w:rPr>
                <w:sz w:val="20"/>
              </w:rPr>
            </w:pPr>
          </w:p>
        </w:tc>
        <w:tc>
          <w:tcPr>
            <w:tcW w:w="802" w:type="dxa"/>
          </w:tcPr>
          <w:p w:rsidR="00924060" w:rsidRDefault="00924060">
            <w:pPr>
              <w:pStyle w:val="TableParagraph"/>
              <w:rPr>
                <w:sz w:val="20"/>
              </w:rPr>
            </w:pPr>
          </w:p>
        </w:tc>
        <w:tc>
          <w:tcPr>
            <w:tcW w:w="797" w:type="dxa"/>
          </w:tcPr>
          <w:p w:rsidR="00924060" w:rsidRDefault="00924060">
            <w:pPr>
              <w:pStyle w:val="TableParagraph"/>
              <w:rPr>
                <w:sz w:val="20"/>
              </w:rPr>
            </w:pPr>
          </w:p>
        </w:tc>
        <w:tc>
          <w:tcPr>
            <w:tcW w:w="807" w:type="dxa"/>
          </w:tcPr>
          <w:p w:rsidR="00924060" w:rsidRDefault="00924060">
            <w:pPr>
              <w:pStyle w:val="TableParagraph"/>
              <w:rPr>
                <w:sz w:val="20"/>
              </w:rPr>
            </w:pPr>
          </w:p>
        </w:tc>
        <w:tc>
          <w:tcPr>
            <w:tcW w:w="807" w:type="dxa"/>
          </w:tcPr>
          <w:p w:rsidR="00924060" w:rsidRDefault="00924060">
            <w:pPr>
              <w:pStyle w:val="TableParagraph"/>
              <w:rPr>
                <w:sz w:val="20"/>
              </w:rPr>
            </w:pPr>
          </w:p>
        </w:tc>
        <w:tc>
          <w:tcPr>
            <w:tcW w:w="803" w:type="dxa"/>
          </w:tcPr>
          <w:p w:rsidR="00924060" w:rsidRDefault="00924060">
            <w:pPr>
              <w:pStyle w:val="TableParagraph"/>
              <w:rPr>
                <w:sz w:val="20"/>
              </w:rPr>
            </w:pPr>
          </w:p>
        </w:tc>
        <w:tc>
          <w:tcPr>
            <w:tcW w:w="798" w:type="dxa"/>
          </w:tcPr>
          <w:p w:rsidR="00924060" w:rsidRDefault="00924060">
            <w:pPr>
              <w:pStyle w:val="TableParagraph"/>
              <w:rPr>
                <w:sz w:val="20"/>
              </w:rPr>
            </w:pPr>
          </w:p>
        </w:tc>
        <w:tc>
          <w:tcPr>
            <w:tcW w:w="802" w:type="dxa"/>
          </w:tcPr>
          <w:p w:rsidR="00924060" w:rsidRDefault="00924060">
            <w:pPr>
              <w:pStyle w:val="TableParagraph"/>
              <w:rPr>
                <w:sz w:val="20"/>
              </w:rPr>
            </w:pPr>
          </w:p>
        </w:tc>
        <w:tc>
          <w:tcPr>
            <w:tcW w:w="812" w:type="dxa"/>
          </w:tcPr>
          <w:p w:rsidR="00924060" w:rsidRDefault="00924060">
            <w:pPr>
              <w:pStyle w:val="TableParagraph"/>
              <w:rPr>
                <w:sz w:val="20"/>
              </w:rPr>
            </w:pPr>
          </w:p>
        </w:tc>
      </w:tr>
      <w:tr w:rsidR="00924060">
        <w:trPr>
          <w:trHeight w:val="282"/>
        </w:trPr>
        <w:tc>
          <w:tcPr>
            <w:tcW w:w="893" w:type="dxa"/>
          </w:tcPr>
          <w:p w:rsidR="00924060" w:rsidRDefault="004C5865">
            <w:pPr>
              <w:pStyle w:val="TableParagraph"/>
              <w:spacing w:before="1" w:line="261" w:lineRule="exact"/>
              <w:ind w:right="184"/>
              <w:jc w:val="right"/>
              <w:rPr>
                <w:b/>
                <w:sz w:val="24"/>
              </w:rPr>
            </w:pPr>
            <w:r>
              <w:rPr>
                <w:b/>
                <w:w w:val="105"/>
                <w:sz w:val="24"/>
              </w:rPr>
              <w:t>CO5</w:t>
            </w:r>
          </w:p>
        </w:tc>
        <w:tc>
          <w:tcPr>
            <w:tcW w:w="753" w:type="dxa"/>
          </w:tcPr>
          <w:p w:rsidR="00924060" w:rsidRDefault="004C5865">
            <w:pPr>
              <w:pStyle w:val="TableParagraph"/>
              <w:spacing w:before="1" w:line="261" w:lineRule="exact"/>
              <w:ind w:left="30"/>
              <w:jc w:val="center"/>
              <w:rPr>
                <w:b/>
                <w:sz w:val="24"/>
              </w:rPr>
            </w:pPr>
            <w:r>
              <w:rPr>
                <w:b/>
                <w:sz w:val="24"/>
              </w:rPr>
              <w:t>2</w:t>
            </w:r>
          </w:p>
        </w:tc>
        <w:tc>
          <w:tcPr>
            <w:tcW w:w="797" w:type="dxa"/>
          </w:tcPr>
          <w:p w:rsidR="00924060" w:rsidRDefault="004C5865">
            <w:pPr>
              <w:pStyle w:val="TableParagraph"/>
              <w:spacing w:before="1" w:line="261" w:lineRule="exact"/>
              <w:ind w:left="25"/>
              <w:jc w:val="center"/>
              <w:rPr>
                <w:b/>
                <w:sz w:val="24"/>
              </w:rPr>
            </w:pPr>
            <w:r>
              <w:rPr>
                <w:b/>
                <w:sz w:val="24"/>
              </w:rPr>
              <w:t>2</w:t>
            </w:r>
          </w:p>
        </w:tc>
        <w:tc>
          <w:tcPr>
            <w:tcW w:w="797" w:type="dxa"/>
          </w:tcPr>
          <w:p w:rsidR="00924060" w:rsidRDefault="004C5865">
            <w:pPr>
              <w:pStyle w:val="TableParagraph"/>
              <w:spacing w:before="1" w:line="261" w:lineRule="exact"/>
              <w:ind w:left="346"/>
              <w:rPr>
                <w:b/>
                <w:sz w:val="24"/>
              </w:rPr>
            </w:pPr>
            <w:r>
              <w:rPr>
                <w:b/>
                <w:sz w:val="24"/>
              </w:rPr>
              <w:t>1</w:t>
            </w:r>
          </w:p>
        </w:tc>
        <w:tc>
          <w:tcPr>
            <w:tcW w:w="807" w:type="dxa"/>
          </w:tcPr>
          <w:p w:rsidR="00924060" w:rsidRDefault="00924060">
            <w:pPr>
              <w:pStyle w:val="TableParagraph"/>
              <w:rPr>
                <w:sz w:val="20"/>
              </w:rPr>
            </w:pPr>
          </w:p>
        </w:tc>
        <w:tc>
          <w:tcPr>
            <w:tcW w:w="802" w:type="dxa"/>
          </w:tcPr>
          <w:p w:rsidR="00924060" w:rsidRDefault="00924060">
            <w:pPr>
              <w:pStyle w:val="TableParagraph"/>
              <w:rPr>
                <w:sz w:val="20"/>
              </w:rPr>
            </w:pPr>
          </w:p>
        </w:tc>
        <w:tc>
          <w:tcPr>
            <w:tcW w:w="797" w:type="dxa"/>
          </w:tcPr>
          <w:p w:rsidR="00924060" w:rsidRDefault="00924060">
            <w:pPr>
              <w:pStyle w:val="TableParagraph"/>
              <w:rPr>
                <w:sz w:val="20"/>
              </w:rPr>
            </w:pPr>
          </w:p>
        </w:tc>
        <w:tc>
          <w:tcPr>
            <w:tcW w:w="807" w:type="dxa"/>
          </w:tcPr>
          <w:p w:rsidR="00924060" w:rsidRDefault="00924060">
            <w:pPr>
              <w:pStyle w:val="TableParagraph"/>
              <w:rPr>
                <w:sz w:val="20"/>
              </w:rPr>
            </w:pPr>
          </w:p>
        </w:tc>
        <w:tc>
          <w:tcPr>
            <w:tcW w:w="807" w:type="dxa"/>
          </w:tcPr>
          <w:p w:rsidR="00924060" w:rsidRDefault="00924060">
            <w:pPr>
              <w:pStyle w:val="TableParagraph"/>
              <w:rPr>
                <w:sz w:val="20"/>
              </w:rPr>
            </w:pPr>
          </w:p>
        </w:tc>
        <w:tc>
          <w:tcPr>
            <w:tcW w:w="803" w:type="dxa"/>
          </w:tcPr>
          <w:p w:rsidR="00924060" w:rsidRDefault="00924060">
            <w:pPr>
              <w:pStyle w:val="TableParagraph"/>
              <w:rPr>
                <w:sz w:val="20"/>
              </w:rPr>
            </w:pPr>
          </w:p>
        </w:tc>
        <w:tc>
          <w:tcPr>
            <w:tcW w:w="798" w:type="dxa"/>
          </w:tcPr>
          <w:p w:rsidR="00924060" w:rsidRDefault="00924060">
            <w:pPr>
              <w:pStyle w:val="TableParagraph"/>
              <w:rPr>
                <w:sz w:val="20"/>
              </w:rPr>
            </w:pPr>
          </w:p>
        </w:tc>
        <w:tc>
          <w:tcPr>
            <w:tcW w:w="802" w:type="dxa"/>
          </w:tcPr>
          <w:p w:rsidR="00924060" w:rsidRDefault="00924060">
            <w:pPr>
              <w:pStyle w:val="TableParagraph"/>
              <w:rPr>
                <w:sz w:val="20"/>
              </w:rPr>
            </w:pPr>
          </w:p>
        </w:tc>
        <w:tc>
          <w:tcPr>
            <w:tcW w:w="812" w:type="dxa"/>
          </w:tcPr>
          <w:p w:rsidR="00924060" w:rsidRDefault="00924060">
            <w:pPr>
              <w:pStyle w:val="TableParagraph"/>
              <w:rPr>
                <w:sz w:val="20"/>
              </w:rPr>
            </w:pPr>
          </w:p>
        </w:tc>
      </w:tr>
    </w:tbl>
    <w:p w:rsidR="00924060" w:rsidRDefault="00924060">
      <w:pPr>
        <w:rPr>
          <w:sz w:val="20"/>
        </w:rPr>
        <w:sectPr w:rsidR="00924060">
          <w:pgSz w:w="12240" w:h="15840"/>
          <w:pgMar w:top="1140" w:right="120" w:bottom="280" w:left="100" w:header="720" w:footer="720" w:gutter="0"/>
          <w:cols w:space="720"/>
        </w:sectPr>
      </w:pPr>
    </w:p>
    <w:tbl>
      <w:tblPr>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8"/>
        <w:gridCol w:w="5508"/>
        <w:gridCol w:w="595"/>
        <w:gridCol w:w="595"/>
        <w:gridCol w:w="1075"/>
      </w:tblGrid>
      <w:tr w:rsidR="00924060">
        <w:trPr>
          <w:trHeight w:val="945"/>
        </w:trPr>
        <w:tc>
          <w:tcPr>
            <w:tcW w:w="1858" w:type="dxa"/>
          </w:tcPr>
          <w:p w:rsidR="009B6DD2" w:rsidRDefault="009B6DD2" w:rsidP="009B6DD2">
            <w:pPr>
              <w:pStyle w:val="TableParagraph"/>
              <w:spacing w:before="20"/>
              <w:ind w:left="748"/>
              <w:rPr>
                <w:b/>
                <w:sz w:val="24"/>
              </w:rPr>
            </w:pPr>
            <w:r>
              <w:rPr>
                <w:b/>
                <w:sz w:val="24"/>
              </w:rPr>
              <w:lastRenderedPageBreak/>
              <w:t>2022-23</w:t>
            </w:r>
          </w:p>
          <w:p w:rsidR="00924060" w:rsidRDefault="009B6DD2" w:rsidP="009B6DD2">
            <w:pPr>
              <w:pStyle w:val="TableParagraph"/>
              <w:spacing w:before="5" w:line="237" w:lineRule="auto"/>
              <w:ind w:left="652" w:right="278" w:hanging="29"/>
              <w:rPr>
                <w:b/>
                <w:sz w:val="24"/>
              </w:rPr>
            </w:pPr>
            <w:r>
              <w:rPr>
                <w:b/>
                <w:spacing w:val="-1"/>
                <w:sz w:val="24"/>
              </w:rPr>
              <w:t>Onwards</w:t>
            </w:r>
            <w:r>
              <w:rPr>
                <w:b/>
                <w:spacing w:val="-57"/>
                <w:sz w:val="24"/>
              </w:rPr>
              <w:t xml:space="preserve"> </w:t>
            </w:r>
            <w:r>
              <w:rPr>
                <w:b/>
                <w:sz w:val="24"/>
              </w:rPr>
              <w:t>(MR-22)</w:t>
            </w:r>
          </w:p>
        </w:tc>
        <w:tc>
          <w:tcPr>
            <w:tcW w:w="5508" w:type="dxa"/>
          </w:tcPr>
          <w:p w:rsidR="00067439" w:rsidRDefault="00067439" w:rsidP="00067439">
            <w:pPr>
              <w:pStyle w:val="TableParagraph"/>
              <w:spacing w:before="145"/>
              <w:ind w:left="47"/>
              <w:jc w:val="center"/>
              <w:rPr>
                <w:b/>
                <w:sz w:val="24"/>
              </w:rPr>
            </w:pPr>
            <w:r>
              <w:rPr>
                <w:b/>
                <w:sz w:val="24"/>
              </w:rPr>
              <w:t>MALLA</w:t>
            </w:r>
            <w:r>
              <w:rPr>
                <w:b/>
                <w:spacing w:val="16"/>
                <w:sz w:val="24"/>
              </w:rPr>
              <w:t xml:space="preserve"> </w:t>
            </w:r>
            <w:r>
              <w:rPr>
                <w:b/>
                <w:sz w:val="24"/>
              </w:rPr>
              <w:t>REDDY</w:t>
            </w:r>
            <w:r>
              <w:rPr>
                <w:b/>
                <w:spacing w:val="12"/>
                <w:sz w:val="24"/>
              </w:rPr>
              <w:t xml:space="preserve"> </w:t>
            </w:r>
            <w:r>
              <w:rPr>
                <w:b/>
                <w:sz w:val="24"/>
              </w:rPr>
              <w:t>ENGINEERING</w:t>
            </w:r>
            <w:r>
              <w:rPr>
                <w:b/>
                <w:spacing w:val="18"/>
                <w:sz w:val="24"/>
              </w:rPr>
              <w:t xml:space="preserve"> </w:t>
            </w:r>
            <w:r>
              <w:rPr>
                <w:b/>
                <w:sz w:val="24"/>
              </w:rPr>
              <w:t>COLLEGE</w:t>
            </w:r>
          </w:p>
          <w:p w:rsidR="00924060" w:rsidRDefault="00067439" w:rsidP="00067439">
            <w:pPr>
              <w:pStyle w:val="TableParagraph"/>
              <w:spacing w:before="3"/>
              <w:ind w:right="2016"/>
              <w:jc w:val="center"/>
              <w:rPr>
                <w:b/>
                <w:sz w:val="24"/>
              </w:rPr>
            </w:pPr>
            <w:r>
              <w:rPr>
                <w:b/>
                <w:w w:val="105"/>
                <w:sz w:val="24"/>
              </w:rPr>
              <w:t xml:space="preserve">               (Autonomous)</w:t>
            </w:r>
          </w:p>
        </w:tc>
        <w:tc>
          <w:tcPr>
            <w:tcW w:w="2265" w:type="dxa"/>
            <w:gridSpan w:val="3"/>
          </w:tcPr>
          <w:p w:rsidR="00067439" w:rsidRDefault="00067439" w:rsidP="00067439">
            <w:pPr>
              <w:pStyle w:val="TableParagraph"/>
              <w:ind w:left="815"/>
              <w:rPr>
                <w:b/>
                <w:w w:val="105"/>
                <w:sz w:val="24"/>
              </w:rPr>
            </w:pPr>
          </w:p>
          <w:p w:rsidR="00924060" w:rsidRDefault="004C5865" w:rsidP="00067439">
            <w:pPr>
              <w:pStyle w:val="TableParagraph"/>
              <w:ind w:left="815"/>
              <w:rPr>
                <w:b/>
                <w:sz w:val="24"/>
              </w:rPr>
            </w:pPr>
            <w:r>
              <w:rPr>
                <w:b/>
                <w:w w:val="105"/>
                <w:sz w:val="24"/>
              </w:rPr>
              <w:t>B.Tech.</w:t>
            </w:r>
          </w:p>
          <w:p w:rsidR="00924060" w:rsidRDefault="004C5865" w:rsidP="00067439">
            <w:pPr>
              <w:pStyle w:val="TableParagraph"/>
              <w:spacing w:line="266" w:lineRule="exact"/>
              <w:ind w:left="724"/>
              <w:rPr>
                <w:b/>
                <w:sz w:val="24"/>
              </w:rPr>
            </w:pPr>
            <w:r>
              <w:rPr>
                <w:b/>
                <w:sz w:val="24"/>
              </w:rPr>
              <w:t>I</w:t>
            </w:r>
            <w:r>
              <w:rPr>
                <w:b/>
                <w:spacing w:val="-14"/>
                <w:sz w:val="24"/>
              </w:rPr>
              <w:t xml:space="preserve"> </w:t>
            </w:r>
            <w:r>
              <w:rPr>
                <w:b/>
                <w:sz w:val="24"/>
              </w:rPr>
              <w:t>Semester</w:t>
            </w:r>
          </w:p>
        </w:tc>
      </w:tr>
      <w:tr w:rsidR="00924060">
        <w:trPr>
          <w:trHeight w:val="441"/>
        </w:trPr>
        <w:tc>
          <w:tcPr>
            <w:tcW w:w="1858" w:type="dxa"/>
          </w:tcPr>
          <w:p w:rsidR="00924060" w:rsidRDefault="009B6DD2">
            <w:pPr>
              <w:pStyle w:val="TableParagraph"/>
              <w:spacing w:before="131"/>
              <w:ind w:left="280" w:right="155"/>
              <w:jc w:val="center"/>
              <w:rPr>
                <w:b/>
                <w:sz w:val="24"/>
              </w:rPr>
            </w:pPr>
            <w:r>
              <w:rPr>
                <w:b/>
                <w:w w:val="105"/>
                <w:sz w:val="24"/>
              </w:rPr>
              <w:t>Code:C</w:t>
            </w:r>
            <w:r w:rsidR="004C5865">
              <w:rPr>
                <w:b/>
                <w:w w:val="105"/>
                <w:sz w:val="24"/>
              </w:rPr>
              <w:t>0B05</w:t>
            </w:r>
          </w:p>
        </w:tc>
        <w:tc>
          <w:tcPr>
            <w:tcW w:w="5508" w:type="dxa"/>
            <w:vMerge w:val="restart"/>
          </w:tcPr>
          <w:p w:rsidR="00924060" w:rsidRDefault="004C5865">
            <w:pPr>
              <w:pStyle w:val="TableParagraph"/>
              <w:spacing w:before="174" w:line="242" w:lineRule="auto"/>
              <w:ind w:left="1479" w:hanging="596"/>
              <w:rPr>
                <w:b/>
                <w:sz w:val="24"/>
              </w:rPr>
            </w:pPr>
            <w:r>
              <w:rPr>
                <w:b/>
                <w:sz w:val="24"/>
              </w:rPr>
              <w:t>Linear Algebra and</w:t>
            </w:r>
            <w:r>
              <w:rPr>
                <w:b/>
                <w:spacing w:val="1"/>
                <w:sz w:val="24"/>
              </w:rPr>
              <w:t xml:space="preserve"> </w:t>
            </w:r>
            <w:r>
              <w:rPr>
                <w:b/>
                <w:sz w:val="24"/>
              </w:rPr>
              <w:t>Differential Equations</w:t>
            </w:r>
            <w:r>
              <w:rPr>
                <w:b/>
                <w:spacing w:val="-58"/>
                <w:sz w:val="24"/>
              </w:rPr>
              <w:t xml:space="preserve"> </w:t>
            </w:r>
            <w:r>
              <w:rPr>
                <w:b/>
                <w:sz w:val="24"/>
              </w:rPr>
              <w:t>(Common</w:t>
            </w:r>
            <w:r>
              <w:rPr>
                <w:b/>
                <w:spacing w:val="10"/>
                <w:sz w:val="24"/>
              </w:rPr>
              <w:t xml:space="preserve"> </w:t>
            </w:r>
            <w:r>
              <w:rPr>
                <w:b/>
                <w:sz w:val="24"/>
              </w:rPr>
              <w:t>For</w:t>
            </w:r>
            <w:r>
              <w:rPr>
                <w:b/>
                <w:spacing w:val="-5"/>
                <w:sz w:val="24"/>
              </w:rPr>
              <w:t xml:space="preserve"> </w:t>
            </w:r>
            <w:r>
              <w:rPr>
                <w:b/>
                <w:sz w:val="24"/>
              </w:rPr>
              <w:t>CE,</w:t>
            </w:r>
            <w:r>
              <w:rPr>
                <w:b/>
                <w:spacing w:val="16"/>
                <w:sz w:val="24"/>
              </w:rPr>
              <w:t xml:space="preserve"> </w:t>
            </w:r>
            <w:r>
              <w:rPr>
                <w:b/>
                <w:sz w:val="24"/>
              </w:rPr>
              <w:t>ME&amp;MINING)</w:t>
            </w:r>
          </w:p>
        </w:tc>
        <w:tc>
          <w:tcPr>
            <w:tcW w:w="595" w:type="dxa"/>
          </w:tcPr>
          <w:p w:rsidR="00924060" w:rsidRDefault="004C5865">
            <w:pPr>
              <w:pStyle w:val="TableParagraph"/>
              <w:spacing w:before="131"/>
              <w:ind w:right="96"/>
              <w:jc w:val="right"/>
              <w:rPr>
                <w:b/>
                <w:sz w:val="24"/>
              </w:rPr>
            </w:pPr>
            <w:r>
              <w:rPr>
                <w:b/>
                <w:sz w:val="24"/>
              </w:rPr>
              <w:t>L</w:t>
            </w:r>
          </w:p>
        </w:tc>
        <w:tc>
          <w:tcPr>
            <w:tcW w:w="595" w:type="dxa"/>
          </w:tcPr>
          <w:p w:rsidR="00924060" w:rsidRDefault="004C5865">
            <w:pPr>
              <w:pStyle w:val="TableParagraph"/>
              <w:spacing w:before="131"/>
              <w:ind w:left="16"/>
              <w:jc w:val="center"/>
              <w:rPr>
                <w:b/>
                <w:sz w:val="24"/>
              </w:rPr>
            </w:pPr>
            <w:r>
              <w:rPr>
                <w:b/>
                <w:sz w:val="24"/>
              </w:rPr>
              <w:t>T</w:t>
            </w:r>
          </w:p>
        </w:tc>
        <w:tc>
          <w:tcPr>
            <w:tcW w:w="1075" w:type="dxa"/>
          </w:tcPr>
          <w:p w:rsidR="00924060" w:rsidRDefault="004C5865">
            <w:pPr>
              <w:pStyle w:val="TableParagraph"/>
              <w:spacing w:before="131"/>
              <w:ind w:left="461"/>
              <w:rPr>
                <w:b/>
                <w:sz w:val="24"/>
              </w:rPr>
            </w:pPr>
            <w:r>
              <w:rPr>
                <w:b/>
                <w:sz w:val="24"/>
              </w:rPr>
              <w:t>P</w:t>
            </w:r>
          </w:p>
        </w:tc>
      </w:tr>
      <w:tr w:rsidR="00924060">
        <w:trPr>
          <w:trHeight w:val="421"/>
        </w:trPr>
        <w:tc>
          <w:tcPr>
            <w:tcW w:w="1858" w:type="dxa"/>
          </w:tcPr>
          <w:p w:rsidR="00924060" w:rsidRDefault="004C5865">
            <w:pPr>
              <w:pStyle w:val="TableParagraph"/>
              <w:spacing w:before="116"/>
              <w:ind w:left="270" w:right="155"/>
              <w:jc w:val="center"/>
              <w:rPr>
                <w:b/>
                <w:sz w:val="24"/>
              </w:rPr>
            </w:pPr>
            <w:r>
              <w:rPr>
                <w:b/>
                <w:sz w:val="24"/>
              </w:rPr>
              <w:t>Credits:</w:t>
            </w:r>
            <w:r>
              <w:rPr>
                <w:b/>
                <w:spacing w:val="4"/>
                <w:sz w:val="24"/>
              </w:rPr>
              <w:t xml:space="preserve"> </w:t>
            </w:r>
            <w:r>
              <w:rPr>
                <w:b/>
                <w:sz w:val="24"/>
              </w:rPr>
              <w:t>4</w:t>
            </w:r>
          </w:p>
        </w:tc>
        <w:tc>
          <w:tcPr>
            <w:tcW w:w="5508" w:type="dxa"/>
            <w:vMerge/>
            <w:tcBorders>
              <w:top w:val="nil"/>
            </w:tcBorders>
          </w:tcPr>
          <w:p w:rsidR="00924060" w:rsidRDefault="00924060">
            <w:pPr>
              <w:rPr>
                <w:sz w:val="2"/>
                <w:szCs w:val="2"/>
              </w:rPr>
            </w:pPr>
          </w:p>
        </w:tc>
        <w:tc>
          <w:tcPr>
            <w:tcW w:w="595" w:type="dxa"/>
          </w:tcPr>
          <w:p w:rsidR="00924060" w:rsidRDefault="004C5865">
            <w:pPr>
              <w:pStyle w:val="TableParagraph"/>
              <w:spacing w:before="116"/>
              <w:ind w:right="107"/>
              <w:jc w:val="right"/>
              <w:rPr>
                <w:b/>
                <w:sz w:val="24"/>
              </w:rPr>
            </w:pPr>
            <w:r>
              <w:rPr>
                <w:b/>
                <w:sz w:val="24"/>
              </w:rPr>
              <w:t>3</w:t>
            </w:r>
          </w:p>
        </w:tc>
        <w:tc>
          <w:tcPr>
            <w:tcW w:w="595" w:type="dxa"/>
          </w:tcPr>
          <w:p w:rsidR="00924060" w:rsidRDefault="004C5865">
            <w:pPr>
              <w:pStyle w:val="TableParagraph"/>
              <w:spacing w:before="116"/>
              <w:ind w:left="15"/>
              <w:jc w:val="center"/>
              <w:rPr>
                <w:b/>
                <w:sz w:val="24"/>
              </w:rPr>
            </w:pPr>
            <w:r>
              <w:rPr>
                <w:b/>
                <w:sz w:val="24"/>
              </w:rPr>
              <w:t>1</w:t>
            </w:r>
          </w:p>
        </w:tc>
        <w:tc>
          <w:tcPr>
            <w:tcW w:w="1075" w:type="dxa"/>
          </w:tcPr>
          <w:p w:rsidR="00924060" w:rsidRDefault="004C5865">
            <w:pPr>
              <w:pStyle w:val="TableParagraph"/>
              <w:spacing w:before="116"/>
              <w:ind w:left="475"/>
              <w:rPr>
                <w:b/>
                <w:sz w:val="24"/>
              </w:rPr>
            </w:pPr>
            <w:r>
              <w:rPr>
                <w:b/>
                <w:w w:val="95"/>
                <w:sz w:val="24"/>
              </w:rPr>
              <w:t>-</w:t>
            </w:r>
          </w:p>
        </w:tc>
      </w:tr>
    </w:tbl>
    <w:p w:rsidR="00924060" w:rsidRDefault="00924060">
      <w:pPr>
        <w:pStyle w:val="BodyText"/>
      </w:pPr>
    </w:p>
    <w:p w:rsidR="00924060" w:rsidRDefault="004C5865">
      <w:pPr>
        <w:spacing w:before="90"/>
        <w:ind w:left="1474"/>
        <w:rPr>
          <w:sz w:val="24"/>
        </w:rPr>
      </w:pPr>
      <w:r>
        <w:rPr>
          <w:b/>
          <w:sz w:val="24"/>
        </w:rPr>
        <w:t>Prerequisites:</w:t>
      </w:r>
      <w:r>
        <w:rPr>
          <w:b/>
          <w:spacing w:val="12"/>
          <w:sz w:val="24"/>
        </w:rPr>
        <w:t xml:space="preserve"> </w:t>
      </w:r>
      <w:r>
        <w:rPr>
          <w:sz w:val="24"/>
        </w:rPr>
        <w:t>Matrices,</w:t>
      </w:r>
      <w:r>
        <w:rPr>
          <w:spacing w:val="16"/>
          <w:sz w:val="24"/>
        </w:rPr>
        <w:t xml:space="preserve"> </w:t>
      </w:r>
      <w:r>
        <w:rPr>
          <w:sz w:val="24"/>
        </w:rPr>
        <w:t>Differentiation,</w:t>
      </w:r>
      <w:r>
        <w:rPr>
          <w:spacing w:val="18"/>
          <w:sz w:val="24"/>
        </w:rPr>
        <w:t xml:space="preserve"> </w:t>
      </w:r>
      <w:r>
        <w:rPr>
          <w:sz w:val="24"/>
        </w:rPr>
        <w:t>and</w:t>
      </w:r>
      <w:r>
        <w:rPr>
          <w:spacing w:val="10"/>
          <w:sz w:val="24"/>
        </w:rPr>
        <w:t xml:space="preserve"> </w:t>
      </w:r>
      <w:r>
        <w:rPr>
          <w:sz w:val="24"/>
        </w:rPr>
        <w:t>Integration</w:t>
      </w:r>
    </w:p>
    <w:p w:rsidR="00924060" w:rsidRDefault="00924060">
      <w:pPr>
        <w:pStyle w:val="BodyText"/>
        <w:spacing w:before="6"/>
        <w:rPr>
          <w:sz w:val="21"/>
        </w:rPr>
      </w:pPr>
    </w:p>
    <w:p w:rsidR="00924060" w:rsidRDefault="004C5865">
      <w:pPr>
        <w:pStyle w:val="Heading1"/>
      </w:pPr>
      <w:r>
        <w:t>Course</w:t>
      </w:r>
      <w:r>
        <w:rPr>
          <w:spacing w:val="3"/>
        </w:rPr>
        <w:t xml:space="preserve"> </w:t>
      </w:r>
      <w:r>
        <w:t>Objectives:</w:t>
      </w:r>
    </w:p>
    <w:p w:rsidR="00924060" w:rsidRDefault="00924060">
      <w:pPr>
        <w:pStyle w:val="BodyText"/>
        <w:spacing w:before="7"/>
        <w:rPr>
          <w:b/>
          <w:sz w:val="20"/>
        </w:rPr>
      </w:pPr>
    </w:p>
    <w:p w:rsidR="00924060" w:rsidRDefault="004C5865" w:rsidP="003E789C">
      <w:pPr>
        <w:pStyle w:val="ListParagraph"/>
        <w:numPr>
          <w:ilvl w:val="0"/>
          <w:numId w:val="122"/>
        </w:numPr>
        <w:tabs>
          <w:tab w:val="left" w:pos="1759"/>
        </w:tabs>
        <w:ind w:hanging="285"/>
        <w:rPr>
          <w:sz w:val="24"/>
        </w:rPr>
      </w:pPr>
      <w:r>
        <w:rPr>
          <w:sz w:val="24"/>
        </w:rPr>
        <w:t>To</w:t>
      </w:r>
      <w:r>
        <w:rPr>
          <w:spacing w:val="10"/>
          <w:sz w:val="24"/>
        </w:rPr>
        <w:t xml:space="preserve"> </w:t>
      </w:r>
      <w:r>
        <w:rPr>
          <w:sz w:val="24"/>
        </w:rPr>
        <w:t>learn rank</w:t>
      </w:r>
      <w:r>
        <w:rPr>
          <w:spacing w:val="15"/>
          <w:sz w:val="24"/>
        </w:rPr>
        <w:t xml:space="preserve"> </w:t>
      </w:r>
      <w:r>
        <w:rPr>
          <w:sz w:val="24"/>
        </w:rPr>
        <w:t>of</w:t>
      </w:r>
      <w:r>
        <w:rPr>
          <w:spacing w:val="-8"/>
          <w:sz w:val="24"/>
        </w:rPr>
        <w:t xml:space="preserve"> </w:t>
      </w:r>
      <w:r>
        <w:rPr>
          <w:sz w:val="24"/>
        </w:rPr>
        <w:t>the</w:t>
      </w:r>
      <w:r>
        <w:rPr>
          <w:spacing w:val="23"/>
          <w:sz w:val="24"/>
        </w:rPr>
        <w:t xml:space="preserve"> </w:t>
      </w:r>
      <w:r>
        <w:rPr>
          <w:sz w:val="24"/>
        </w:rPr>
        <w:t>matrix</w:t>
      </w:r>
      <w:r>
        <w:rPr>
          <w:spacing w:val="6"/>
          <w:sz w:val="24"/>
        </w:rPr>
        <w:t xml:space="preserve"> </w:t>
      </w:r>
      <w:r>
        <w:rPr>
          <w:sz w:val="24"/>
        </w:rPr>
        <w:t>and</w:t>
      </w:r>
      <w:r>
        <w:rPr>
          <w:spacing w:val="19"/>
          <w:sz w:val="24"/>
        </w:rPr>
        <w:t xml:space="preserve"> </w:t>
      </w:r>
      <w:r>
        <w:rPr>
          <w:sz w:val="24"/>
        </w:rPr>
        <w:t>its</w:t>
      </w:r>
      <w:r>
        <w:rPr>
          <w:spacing w:val="8"/>
          <w:sz w:val="24"/>
        </w:rPr>
        <w:t xml:space="preserve"> </w:t>
      </w:r>
      <w:r>
        <w:rPr>
          <w:sz w:val="24"/>
        </w:rPr>
        <w:t>application</w:t>
      </w:r>
      <w:r>
        <w:rPr>
          <w:spacing w:val="6"/>
          <w:sz w:val="24"/>
        </w:rPr>
        <w:t xml:space="preserve"> </w:t>
      </w:r>
      <w:r>
        <w:rPr>
          <w:sz w:val="24"/>
        </w:rPr>
        <w:t>to</w:t>
      </w:r>
      <w:r>
        <w:rPr>
          <w:spacing w:val="14"/>
          <w:sz w:val="24"/>
        </w:rPr>
        <w:t xml:space="preserve"> </w:t>
      </w:r>
      <w:r>
        <w:rPr>
          <w:sz w:val="24"/>
        </w:rPr>
        <w:t>consistency</w:t>
      </w:r>
      <w:r>
        <w:rPr>
          <w:spacing w:val="1"/>
          <w:sz w:val="24"/>
        </w:rPr>
        <w:t xml:space="preserve"> </w:t>
      </w:r>
      <w:r>
        <w:rPr>
          <w:sz w:val="24"/>
        </w:rPr>
        <w:t>of</w:t>
      </w:r>
      <w:r>
        <w:rPr>
          <w:spacing w:val="-2"/>
          <w:sz w:val="24"/>
        </w:rPr>
        <w:t xml:space="preserve"> </w:t>
      </w:r>
      <w:r>
        <w:rPr>
          <w:sz w:val="24"/>
        </w:rPr>
        <w:t>system</w:t>
      </w:r>
      <w:r>
        <w:rPr>
          <w:spacing w:val="-8"/>
          <w:sz w:val="24"/>
        </w:rPr>
        <w:t xml:space="preserve"> </w:t>
      </w:r>
      <w:r>
        <w:rPr>
          <w:sz w:val="24"/>
        </w:rPr>
        <w:t>of</w:t>
      </w:r>
      <w:r>
        <w:rPr>
          <w:spacing w:val="6"/>
          <w:sz w:val="24"/>
        </w:rPr>
        <w:t xml:space="preserve"> </w:t>
      </w:r>
      <w:r>
        <w:rPr>
          <w:sz w:val="24"/>
        </w:rPr>
        <w:t>linear</w:t>
      </w:r>
      <w:r>
        <w:rPr>
          <w:spacing w:val="12"/>
          <w:sz w:val="24"/>
        </w:rPr>
        <w:t xml:space="preserve"> </w:t>
      </w:r>
      <w:r>
        <w:rPr>
          <w:sz w:val="24"/>
        </w:rPr>
        <w:t>equations</w:t>
      </w:r>
    </w:p>
    <w:p w:rsidR="00924060" w:rsidRDefault="004C5865" w:rsidP="003E789C">
      <w:pPr>
        <w:pStyle w:val="ListParagraph"/>
        <w:numPr>
          <w:ilvl w:val="0"/>
          <w:numId w:val="122"/>
        </w:numPr>
        <w:tabs>
          <w:tab w:val="left" w:pos="1701"/>
        </w:tabs>
        <w:spacing w:before="8"/>
        <w:ind w:left="1700" w:hanging="227"/>
        <w:rPr>
          <w:sz w:val="24"/>
        </w:rPr>
      </w:pPr>
      <w:r>
        <w:rPr>
          <w:sz w:val="24"/>
        </w:rPr>
        <w:t>To</w:t>
      </w:r>
      <w:r>
        <w:rPr>
          <w:spacing w:val="10"/>
          <w:sz w:val="24"/>
        </w:rPr>
        <w:t xml:space="preserve"> </w:t>
      </w:r>
      <w:r>
        <w:rPr>
          <w:sz w:val="24"/>
        </w:rPr>
        <w:t>learn Eigen</w:t>
      </w:r>
      <w:r>
        <w:rPr>
          <w:spacing w:val="1"/>
          <w:sz w:val="24"/>
        </w:rPr>
        <w:t xml:space="preserve"> </w:t>
      </w:r>
      <w:r>
        <w:rPr>
          <w:sz w:val="24"/>
        </w:rPr>
        <w:t>Values,</w:t>
      </w:r>
      <w:r>
        <w:rPr>
          <w:spacing w:val="17"/>
          <w:sz w:val="24"/>
        </w:rPr>
        <w:t xml:space="preserve"> </w:t>
      </w:r>
      <w:r>
        <w:rPr>
          <w:sz w:val="24"/>
        </w:rPr>
        <w:t>Eigen</w:t>
      </w:r>
      <w:r>
        <w:rPr>
          <w:spacing w:val="6"/>
          <w:sz w:val="24"/>
        </w:rPr>
        <w:t xml:space="preserve"> </w:t>
      </w:r>
      <w:r>
        <w:rPr>
          <w:sz w:val="24"/>
        </w:rPr>
        <w:t>Vectors</w:t>
      </w:r>
      <w:r>
        <w:rPr>
          <w:spacing w:val="3"/>
          <w:sz w:val="24"/>
        </w:rPr>
        <w:t xml:space="preserve"> </w:t>
      </w:r>
      <w:r>
        <w:rPr>
          <w:sz w:val="24"/>
        </w:rPr>
        <w:t>and</w:t>
      </w:r>
      <w:r>
        <w:rPr>
          <w:spacing w:val="15"/>
          <w:sz w:val="24"/>
        </w:rPr>
        <w:t xml:space="preserve"> </w:t>
      </w:r>
      <w:r>
        <w:rPr>
          <w:sz w:val="24"/>
        </w:rPr>
        <w:t>nature of</w:t>
      </w:r>
      <w:r>
        <w:rPr>
          <w:spacing w:val="-7"/>
          <w:sz w:val="24"/>
        </w:rPr>
        <w:t xml:space="preserve"> </w:t>
      </w:r>
      <w:r>
        <w:rPr>
          <w:sz w:val="24"/>
        </w:rPr>
        <w:t>Quadratic</w:t>
      </w:r>
      <w:r>
        <w:rPr>
          <w:spacing w:val="18"/>
          <w:sz w:val="24"/>
        </w:rPr>
        <w:t xml:space="preserve"> </w:t>
      </w:r>
      <w:r>
        <w:rPr>
          <w:sz w:val="24"/>
        </w:rPr>
        <w:t>forms.</w:t>
      </w:r>
    </w:p>
    <w:p w:rsidR="00924060" w:rsidRDefault="004C5865" w:rsidP="003E789C">
      <w:pPr>
        <w:pStyle w:val="ListParagraph"/>
        <w:numPr>
          <w:ilvl w:val="0"/>
          <w:numId w:val="122"/>
        </w:numPr>
        <w:tabs>
          <w:tab w:val="left" w:pos="1701"/>
        </w:tabs>
        <w:spacing w:before="2"/>
        <w:ind w:left="1700" w:hanging="227"/>
        <w:rPr>
          <w:sz w:val="24"/>
        </w:rPr>
      </w:pPr>
      <w:r>
        <w:rPr>
          <w:sz w:val="24"/>
        </w:rPr>
        <w:t>To</w:t>
      </w:r>
      <w:r>
        <w:rPr>
          <w:spacing w:val="8"/>
          <w:sz w:val="24"/>
        </w:rPr>
        <w:t xml:space="preserve"> </w:t>
      </w:r>
      <w:r>
        <w:rPr>
          <w:sz w:val="24"/>
        </w:rPr>
        <w:t>learn</w:t>
      </w:r>
      <w:r>
        <w:rPr>
          <w:spacing w:val="-1"/>
          <w:sz w:val="24"/>
        </w:rPr>
        <w:t xml:space="preserve"> </w:t>
      </w:r>
      <w:r>
        <w:rPr>
          <w:sz w:val="24"/>
        </w:rPr>
        <w:t>the</w:t>
      </w:r>
      <w:r>
        <w:rPr>
          <w:spacing w:val="8"/>
          <w:sz w:val="24"/>
        </w:rPr>
        <w:t xml:space="preserve"> </w:t>
      </w:r>
      <w:r>
        <w:rPr>
          <w:sz w:val="24"/>
        </w:rPr>
        <w:t>concept</w:t>
      </w:r>
      <w:r>
        <w:rPr>
          <w:spacing w:val="9"/>
          <w:sz w:val="24"/>
        </w:rPr>
        <w:t xml:space="preserve"> </w:t>
      </w:r>
      <w:r>
        <w:rPr>
          <w:sz w:val="24"/>
        </w:rPr>
        <w:t>of</w:t>
      </w:r>
      <w:r>
        <w:rPr>
          <w:spacing w:val="-13"/>
          <w:sz w:val="24"/>
        </w:rPr>
        <w:t xml:space="preserve"> </w:t>
      </w:r>
      <w:r>
        <w:rPr>
          <w:sz w:val="24"/>
        </w:rPr>
        <w:t>the</w:t>
      </w:r>
      <w:r>
        <w:rPr>
          <w:spacing w:val="16"/>
          <w:sz w:val="24"/>
        </w:rPr>
        <w:t xml:space="preserve"> </w:t>
      </w:r>
      <w:r>
        <w:rPr>
          <w:sz w:val="24"/>
        </w:rPr>
        <w:t>mean</w:t>
      </w:r>
      <w:r>
        <w:rPr>
          <w:spacing w:val="8"/>
          <w:sz w:val="24"/>
        </w:rPr>
        <w:t xml:space="preserve"> </w:t>
      </w:r>
      <w:r>
        <w:rPr>
          <w:sz w:val="24"/>
        </w:rPr>
        <w:t>value</w:t>
      </w:r>
      <w:r>
        <w:rPr>
          <w:spacing w:val="8"/>
          <w:sz w:val="24"/>
        </w:rPr>
        <w:t xml:space="preserve"> </w:t>
      </w:r>
      <w:r>
        <w:rPr>
          <w:sz w:val="24"/>
        </w:rPr>
        <w:t>theorems,</w:t>
      </w:r>
      <w:r>
        <w:rPr>
          <w:spacing w:val="16"/>
          <w:sz w:val="24"/>
        </w:rPr>
        <w:t xml:space="preserve"> </w:t>
      </w:r>
      <w:r>
        <w:rPr>
          <w:sz w:val="24"/>
        </w:rPr>
        <w:t>partial</w:t>
      </w:r>
      <w:r>
        <w:rPr>
          <w:spacing w:val="-10"/>
          <w:sz w:val="24"/>
        </w:rPr>
        <w:t xml:space="preserve"> </w:t>
      </w:r>
      <w:r>
        <w:rPr>
          <w:sz w:val="24"/>
        </w:rPr>
        <w:t>differentiation</w:t>
      </w:r>
      <w:r>
        <w:rPr>
          <w:spacing w:val="3"/>
          <w:sz w:val="24"/>
        </w:rPr>
        <w:t xml:space="preserve"> </w:t>
      </w:r>
      <w:r>
        <w:rPr>
          <w:sz w:val="24"/>
        </w:rPr>
        <w:t>and</w:t>
      </w:r>
      <w:r>
        <w:rPr>
          <w:spacing w:val="17"/>
          <w:sz w:val="24"/>
        </w:rPr>
        <w:t xml:space="preserve"> </w:t>
      </w:r>
      <w:r>
        <w:rPr>
          <w:sz w:val="24"/>
        </w:rPr>
        <w:t>maxima</w:t>
      </w:r>
      <w:r>
        <w:rPr>
          <w:spacing w:val="12"/>
          <w:sz w:val="24"/>
        </w:rPr>
        <w:t xml:space="preserve"> </w:t>
      </w:r>
      <w:r>
        <w:rPr>
          <w:sz w:val="24"/>
        </w:rPr>
        <w:t>and</w:t>
      </w:r>
      <w:r>
        <w:rPr>
          <w:spacing w:val="17"/>
          <w:sz w:val="24"/>
        </w:rPr>
        <w:t xml:space="preserve"> </w:t>
      </w:r>
      <w:r>
        <w:rPr>
          <w:sz w:val="24"/>
        </w:rPr>
        <w:t>minima.</w:t>
      </w:r>
    </w:p>
    <w:p w:rsidR="00924060" w:rsidRDefault="004C5865" w:rsidP="003E789C">
      <w:pPr>
        <w:pStyle w:val="ListParagraph"/>
        <w:numPr>
          <w:ilvl w:val="0"/>
          <w:numId w:val="122"/>
        </w:numPr>
        <w:tabs>
          <w:tab w:val="left" w:pos="1701"/>
        </w:tabs>
        <w:spacing w:before="7"/>
        <w:ind w:left="1700" w:right="1454" w:hanging="226"/>
        <w:rPr>
          <w:sz w:val="24"/>
        </w:rPr>
      </w:pPr>
      <w:r>
        <w:rPr>
          <w:sz w:val="24"/>
        </w:rPr>
        <w:t>To</w:t>
      </w:r>
      <w:r>
        <w:rPr>
          <w:spacing w:val="8"/>
          <w:sz w:val="24"/>
        </w:rPr>
        <w:t xml:space="preserve"> </w:t>
      </w:r>
      <w:r>
        <w:rPr>
          <w:sz w:val="24"/>
        </w:rPr>
        <w:t>learn</w:t>
      </w:r>
      <w:r>
        <w:rPr>
          <w:spacing w:val="13"/>
          <w:sz w:val="24"/>
        </w:rPr>
        <w:t xml:space="preserve"> </w:t>
      </w:r>
      <w:r>
        <w:rPr>
          <w:sz w:val="24"/>
        </w:rPr>
        <w:t>methods</w:t>
      </w:r>
      <w:r>
        <w:rPr>
          <w:spacing w:val="6"/>
          <w:sz w:val="24"/>
        </w:rPr>
        <w:t xml:space="preserve"> </w:t>
      </w:r>
      <w:r>
        <w:rPr>
          <w:sz w:val="24"/>
        </w:rPr>
        <w:t>of</w:t>
      </w:r>
      <w:r>
        <w:rPr>
          <w:spacing w:val="-4"/>
          <w:sz w:val="24"/>
        </w:rPr>
        <w:t xml:space="preserve"> </w:t>
      </w:r>
      <w:r>
        <w:rPr>
          <w:sz w:val="24"/>
        </w:rPr>
        <w:t>solving</w:t>
      </w:r>
      <w:r>
        <w:rPr>
          <w:spacing w:val="8"/>
          <w:sz w:val="24"/>
        </w:rPr>
        <w:t xml:space="preserve"> </w:t>
      </w:r>
      <w:r>
        <w:rPr>
          <w:sz w:val="24"/>
        </w:rPr>
        <w:t>differential</w:t>
      </w:r>
      <w:r>
        <w:rPr>
          <w:spacing w:val="1"/>
          <w:sz w:val="24"/>
        </w:rPr>
        <w:t xml:space="preserve"> </w:t>
      </w:r>
      <w:r>
        <w:rPr>
          <w:sz w:val="24"/>
        </w:rPr>
        <w:t>equations</w:t>
      </w:r>
      <w:r>
        <w:rPr>
          <w:spacing w:val="16"/>
          <w:sz w:val="24"/>
        </w:rPr>
        <w:t xml:space="preserve"> </w:t>
      </w:r>
      <w:r>
        <w:rPr>
          <w:sz w:val="24"/>
        </w:rPr>
        <w:t>and</w:t>
      </w:r>
      <w:r>
        <w:rPr>
          <w:spacing w:val="18"/>
          <w:sz w:val="24"/>
        </w:rPr>
        <w:t xml:space="preserve"> </w:t>
      </w:r>
      <w:r>
        <w:rPr>
          <w:sz w:val="24"/>
        </w:rPr>
        <w:t>its</w:t>
      </w:r>
      <w:r>
        <w:rPr>
          <w:spacing w:val="6"/>
          <w:sz w:val="24"/>
        </w:rPr>
        <w:t xml:space="preserve"> </w:t>
      </w:r>
      <w:r>
        <w:rPr>
          <w:sz w:val="24"/>
        </w:rPr>
        <w:t>applications</w:t>
      </w:r>
      <w:r>
        <w:rPr>
          <w:spacing w:val="12"/>
          <w:sz w:val="24"/>
        </w:rPr>
        <w:t xml:space="preserve"> </w:t>
      </w:r>
      <w:r>
        <w:rPr>
          <w:sz w:val="24"/>
        </w:rPr>
        <w:t>to</w:t>
      </w:r>
      <w:r>
        <w:rPr>
          <w:spacing w:val="17"/>
          <w:sz w:val="24"/>
        </w:rPr>
        <w:t xml:space="preserve"> </w:t>
      </w:r>
      <w:r>
        <w:rPr>
          <w:sz w:val="24"/>
        </w:rPr>
        <w:t>basic</w:t>
      </w:r>
      <w:r>
        <w:rPr>
          <w:spacing w:val="12"/>
          <w:sz w:val="24"/>
        </w:rPr>
        <w:t xml:space="preserve"> </w:t>
      </w:r>
      <w:r>
        <w:rPr>
          <w:sz w:val="24"/>
        </w:rPr>
        <w:t>engineering</w:t>
      </w:r>
      <w:r>
        <w:rPr>
          <w:spacing w:val="-57"/>
          <w:sz w:val="24"/>
        </w:rPr>
        <w:t xml:space="preserve"> </w:t>
      </w:r>
      <w:r>
        <w:rPr>
          <w:sz w:val="24"/>
        </w:rPr>
        <w:t>problems.</w:t>
      </w:r>
    </w:p>
    <w:p w:rsidR="00924060" w:rsidRDefault="004C5865" w:rsidP="003E789C">
      <w:pPr>
        <w:pStyle w:val="ListParagraph"/>
        <w:numPr>
          <w:ilvl w:val="0"/>
          <w:numId w:val="122"/>
        </w:numPr>
        <w:tabs>
          <w:tab w:val="left" w:pos="1701"/>
        </w:tabs>
        <w:spacing w:before="13" w:line="237" w:lineRule="auto"/>
        <w:ind w:left="1700" w:right="1374" w:hanging="226"/>
        <w:rPr>
          <w:sz w:val="24"/>
        </w:rPr>
      </w:pPr>
      <w:r>
        <w:rPr>
          <w:sz w:val="24"/>
        </w:rPr>
        <w:t>To</w:t>
      </w:r>
      <w:r>
        <w:rPr>
          <w:spacing w:val="15"/>
          <w:sz w:val="24"/>
        </w:rPr>
        <w:t xml:space="preserve"> </w:t>
      </w:r>
      <w:r>
        <w:rPr>
          <w:sz w:val="24"/>
        </w:rPr>
        <w:t>learn</w:t>
      </w:r>
      <w:r>
        <w:rPr>
          <w:spacing w:val="5"/>
          <w:sz w:val="24"/>
        </w:rPr>
        <w:t xml:space="preserve"> </w:t>
      </w:r>
      <w:r>
        <w:rPr>
          <w:sz w:val="24"/>
        </w:rPr>
        <w:t>basics</w:t>
      </w:r>
      <w:r>
        <w:rPr>
          <w:spacing w:val="13"/>
          <w:sz w:val="24"/>
        </w:rPr>
        <w:t xml:space="preserve"> </w:t>
      </w:r>
      <w:r>
        <w:rPr>
          <w:sz w:val="24"/>
        </w:rPr>
        <w:t>of</w:t>
      </w:r>
      <w:r>
        <w:rPr>
          <w:spacing w:val="-2"/>
          <w:sz w:val="24"/>
        </w:rPr>
        <w:t xml:space="preserve"> </w:t>
      </w:r>
      <w:r>
        <w:rPr>
          <w:sz w:val="24"/>
        </w:rPr>
        <w:t>partial</w:t>
      </w:r>
      <w:r>
        <w:rPr>
          <w:spacing w:val="2"/>
          <w:sz w:val="24"/>
        </w:rPr>
        <w:t xml:space="preserve"> </w:t>
      </w:r>
      <w:r>
        <w:rPr>
          <w:sz w:val="24"/>
        </w:rPr>
        <w:t>differential</w:t>
      </w:r>
      <w:r>
        <w:rPr>
          <w:spacing w:val="3"/>
          <w:sz w:val="24"/>
        </w:rPr>
        <w:t xml:space="preserve"> </w:t>
      </w:r>
      <w:r>
        <w:rPr>
          <w:sz w:val="24"/>
        </w:rPr>
        <w:t>equations</w:t>
      </w:r>
      <w:r>
        <w:rPr>
          <w:spacing w:val="13"/>
          <w:sz w:val="24"/>
        </w:rPr>
        <w:t xml:space="preserve"> </w:t>
      </w:r>
      <w:r>
        <w:rPr>
          <w:sz w:val="24"/>
        </w:rPr>
        <w:t>and</w:t>
      </w:r>
      <w:r>
        <w:rPr>
          <w:spacing w:val="6"/>
          <w:sz w:val="24"/>
        </w:rPr>
        <w:t xml:space="preserve"> </w:t>
      </w:r>
      <w:r>
        <w:rPr>
          <w:sz w:val="24"/>
        </w:rPr>
        <w:t>the</w:t>
      </w:r>
      <w:r>
        <w:rPr>
          <w:spacing w:val="9"/>
          <w:sz w:val="24"/>
        </w:rPr>
        <w:t xml:space="preserve"> </w:t>
      </w:r>
      <w:r>
        <w:rPr>
          <w:sz w:val="24"/>
        </w:rPr>
        <w:t>standard</w:t>
      </w:r>
      <w:r>
        <w:rPr>
          <w:spacing w:val="20"/>
          <w:sz w:val="24"/>
        </w:rPr>
        <w:t xml:space="preserve"> </w:t>
      </w:r>
      <w:r>
        <w:rPr>
          <w:sz w:val="24"/>
        </w:rPr>
        <w:t>forms</w:t>
      </w:r>
      <w:r>
        <w:rPr>
          <w:spacing w:val="13"/>
          <w:sz w:val="24"/>
        </w:rPr>
        <w:t xml:space="preserve"> </w:t>
      </w:r>
      <w:r>
        <w:rPr>
          <w:sz w:val="24"/>
        </w:rPr>
        <w:t>of</w:t>
      </w:r>
      <w:r>
        <w:rPr>
          <w:spacing w:val="3"/>
          <w:sz w:val="24"/>
        </w:rPr>
        <w:t xml:space="preserve"> </w:t>
      </w:r>
      <w:r>
        <w:rPr>
          <w:sz w:val="24"/>
        </w:rPr>
        <w:t>partial</w:t>
      </w:r>
      <w:r>
        <w:rPr>
          <w:spacing w:val="6"/>
          <w:sz w:val="24"/>
        </w:rPr>
        <w:t xml:space="preserve"> </w:t>
      </w:r>
      <w:r>
        <w:rPr>
          <w:sz w:val="24"/>
        </w:rPr>
        <w:t>differential</w:t>
      </w:r>
      <w:r>
        <w:rPr>
          <w:spacing w:val="-57"/>
          <w:sz w:val="24"/>
        </w:rPr>
        <w:t xml:space="preserve"> </w:t>
      </w:r>
      <w:r>
        <w:rPr>
          <w:sz w:val="24"/>
        </w:rPr>
        <w:t>equations.</w:t>
      </w:r>
    </w:p>
    <w:p w:rsidR="00924060" w:rsidRDefault="00924060">
      <w:pPr>
        <w:pStyle w:val="BodyText"/>
        <w:spacing w:before="5"/>
      </w:pPr>
    </w:p>
    <w:p w:rsidR="00924060" w:rsidRDefault="004C5865">
      <w:pPr>
        <w:pStyle w:val="Heading1"/>
        <w:spacing w:before="1"/>
      </w:pPr>
      <w:r>
        <w:t>Module</w:t>
      </w:r>
      <w:r>
        <w:rPr>
          <w:spacing w:val="9"/>
        </w:rPr>
        <w:t xml:space="preserve"> </w:t>
      </w:r>
      <w:r>
        <w:t>-I:</w:t>
      </w:r>
      <w:r>
        <w:rPr>
          <w:spacing w:val="-3"/>
        </w:rPr>
        <w:t xml:space="preserve"> </w:t>
      </w:r>
      <w:r>
        <w:t>Matrix</w:t>
      </w:r>
      <w:r>
        <w:rPr>
          <w:spacing w:val="1"/>
        </w:rPr>
        <w:t xml:space="preserve"> </w:t>
      </w:r>
      <w:r>
        <w:t>algebra</w:t>
      </w:r>
    </w:p>
    <w:p w:rsidR="00924060" w:rsidRDefault="00924060">
      <w:pPr>
        <w:pStyle w:val="BodyText"/>
        <w:spacing w:before="7"/>
        <w:rPr>
          <w:b/>
          <w:sz w:val="20"/>
        </w:rPr>
      </w:pPr>
    </w:p>
    <w:p w:rsidR="00924060" w:rsidRDefault="004C5865">
      <w:pPr>
        <w:pStyle w:val="BodyText"/>
        <w:ind w:left="1474"/>
      </w:pPr>
      <w:r>
        <w:t>Vector</w:t>
      </w:r>
      <w:r>
        <w:rPr>
          <w:spacing w:val="3"/>
        </w:rPr>
        <w:t xml:space="preserve"> </w:t>
      </w:r>
      <w:r>
        <w:t>Space,</w:t>
      </w:r>
      <w:r>
        <w:rPr>
          <w:spacing w:val="9"/>
        </w:rPr>
        <w:t xml:space="preserve"> </w:t>
      </w:r>
      <w:r>
        <w:t>basis,</w:t>
      </w:r>
      <w:r>
        <w:rPr>
          <w:spacing w:val="22"/>
        </w:rPr>
        <w:t xml:space="preserve"> </w:t>
      </w:r>
      <w:r>
        <w:t>linear</w:t>
      </w:r>
      <w:r>
        <w:rPr>
          <w:spacing w:val="8"/>
        </w:rPr>
        <w:t xml:space="preserve"> </w:t>
      </w:r>
      <w:r>
        <w:t>dependence</w:t>
      </w:r>
      <w:r>
        <w:rPr>
          <w:spacing w:val="11"/>
        </w:rPr>
        <w:t xml:space="preserve"> </w:t>
      </w:r>
      <w:r>
        <w:t>and</w:t>
      </w:r>
      <w:r>
        <w:rPr>
          <w:spacing w:val="16"/>
        </w:rPr>
        <w:t xml:space="preserve"> </w:t>
      </w:r>
      <w:r>
        <w:t>independence</w:t>
      </w:r>
      <w:r>
        <w:rPr>
          <w:spacing w:val="6"/>
        </w:rPr>
        <w:t xml:space="preserve"> </w:t>
      </w:r>
      <w:r>
        <w:t>(Only</w:t>
      </w:r>
      <w:r>
        <w:rPr>
          <w:spacing w:val="-7"/>
        </w:rPr>
        <w:t xml:space="preserve"> </w:t>
      </w:r>
      <w:r>
        <w:t>Definitions)</w:t>
      </w:r>
    </w:p>
    <w:p w:rsidR="00924060" w:rsidRDefault="00924060">
      <w:pPr>
        <w:pStyle w:val="BodyText"/>
        <w:spacing w:before="6"/>
        <w:rPr>
          <w:sz w:val="21"/>
        </w:rPr>
      </w:pPr>
    </w:p>
    <w:p w:rsidR="00924060" w:rsidRDefault="004C5865">
      <w:pPr>
        <w:pStyle w:val="BodyText"/>
        <w:spacing w:line="264" w:lineRule="auto"/>
        <w:ind w:left="1474" w:right="933"/>
        <w:jc w:val="both"/>
      </w:pPr>
      <w:r>
        <w:rPr>
          <w:w w:val="105"/>
        </w:rPr>
        <w:t>Matrices:</w:t>
      </w:r>
      <w:r>
        <w:rPr>
          <w:spacing w:val="1"/>
          <w:w w:val="105"/>
        </w:rPr>
        <w:t xml:space="preserve"> </w:t>
      </w:r>
      <w:r>
        <w:rPr>
          <w:w w:val="105"/>
        </w:rPr>
        <w:t>Types</w:t>
      </w:r>
      <w:r>
        <w:rPr>
          <w:spacing w:val="1"/>
          <w:w w:val="105"/>
        </w:rPr>
        <w:t xml:space="preserve"> </w:t>
      </w:r>
      <w:r>
        <w:rPr>
          <w:w w:val="105"/>
        </w:rPr>
        <w:t>of</w:t>
      </w:r>
      <w:r>
        <w:rPr>
          <w:spacing w:val="1"/>
          <w:w w:val="105"/>
        </w:rPr>
        <w:t xml:space="preserve"> </w:t>
      </w:r>
      <w:r>
        <w:rPr>
          <w:w w:val="105"/>
        </w:rPr>
        <w:t>Matrices,</w:t>
      </w:r>
      <w:r>
        <w:rPr>
          <w:spacing w:val="1"/>
          <w:w w:val="105"/>
        </w:rPr>
        <w:t xml:space="preserve"> </w:t>
      </w:r>
      <w:r>
        <w:rPr>
          <w:w w:val="105"/>
        </w:rPr>
        <w:t>Symmetric;</w:t>
      </w:r>
      <w:r>
        <w:rPr>
          <w:spacing w:val="1"/>
          <w:w w:val="105"/>
        </w:rPr>
        <w:t xml:space="preserve"> </w:t>
      </w:r>
      <w:r>
        <w:rPr>
          <w:w w:val="105"/>
        </w:rPr>
        <w:t>Hermitian;</w:t>
      </w:r>
      <w:r>
        <w:rPr>
          <w:spacing w:val="1"/>
          <w:w w:val="105"/>
        </w:rPr>
        <w:t xml:space="preserve"> </w:t>
      </w:r>
      <w:r>
        <w:rPr>
          <w:w w:val="105"/>
        </w:rPr>
        <w:t>Skew-symmetric;</w:t>
      </w:r>
      <w:r>
        <w:rPr>
          <w:spacing w:val="1"/>
          <w:w w:val="105"/>
        </w:rPr>
        <w:t xml:space="preserve"> </w:t>
      </w:r>
      <w:r>
        <w:rPr>
          <w:w w:val="105"/>
        </w:rPr>
        <w:t>Skew-</w:t>
      </w:r>
      <w:r>
        <w:rPr>
          <w:spacing w:val="1"/>
          <w:w w:val="105"/>
        </w:rPr>
        <w:t xml:space="preserve"> </w:t>
      </w:r>
      <w:r>
        <w:rPr>
          <w:w w:val="105"/>
        </w:rPr>
        <w:t>Hermitian;</w:t>
      </w:r>
      <w:r>
        <w:rPr>
          <w:spacing w:val="1"/>
          <w:w w:val="105"/>
        </w:rPr>
        <w:t xml:space="preserve"> </w:t>
      </w:r>
      <w:r>
        <w:rPr>
          <w:w w:val="105"/>
        </w:rPr>
        <w:t>orthogonal matrices; Unitary Matrices; rank of a matrix by Echelon form and Normal form,</w:t>
      </w:r>
      <w:r>
        <w:rPr>
          <w:spacing w:val="1"/>
          <w:w w:val="105"/>
        </w:rPr>
        <w:t xml:space="preserve"> </w:t>
      </w:r>
      <w:r>
        <w:rPr>
          <w:spacing w:val="-1"/>
          <w:w w:val="105"/>
        </w:rPr>
        <w:t xml:space="preserve">Inverse of Non-singular matrices </w:t>
      </w:r>
      <w:r>
        <w:rPr>
          <w:w w:val="105"/>
        </w:rPr>
        <w:t>by Gauss-Jordan method; solving system of Homogeneous</w:t>
      </w:r>
      <w:r>
        <w:rPr>
          <w:spacing w:val="1"/>
          <w:w w:val="105"/>
        </w:rPr>
        <w:t xml:space="preserve"> </w:t>
      </w:r>
      <w:r>
        <w:rPr>
          <w:w w:val="105"/>
        </w:rPr>
        <w:t>and</w:t>
      </w:r>
      <w:r>
        <w:rPr>
          <w:spacing w:val="-3"/>
          <w:w w:val="105"/>
        </w:rPr>
        <w:t xml:space="preserve"> </w:t>
      </w:r>
      <w:r>
        <w:rPr>
          <w:w w:val="105"/>
        </w:rPr>
        <w:t>Non-Homogeneous</w:t>
      </w:r>
      <w:r>
        <w:rPr>
          <w:spacing w:val="-4"/>
          <w:w w:val="105"/>
        </w:rPr>
        <w:t xml:space="preserve"> </w:t>
      </w:r>
      <w:r>
        <w:rPr>
          <w:w w:val="105"/>
        </w:rPr>
        <w:t>linear equations.</w:t>
      </w:r>
      <w:r>
        <w:rPr>
          <w:spacing w:val="8"/>
          <w:w w:val="105"/>
        </w:rPr>
        <w:t xml:space="preserve"> </w:t>
      </w:r>
      <w:r>
        <w:rPr>
          <w:w w:val="105"/>
        </w:rPr>
        <w:t>LU</w:t>
      </w:r>
      <w:r>
        <w:rPr>
          <w:spacing w:val="-6"/>
          <w:w w:val="105"/>
        </w:rPr>
        <w:t xml:space="preserve"> </w:t>
      </w:r>
      <w:r>
        <w:rPr>
          <w:w w:val="105"/>
        </w:rPr>
        <w:t>-</w:t>
      </w:r>
      <w:r>
        <w:rPr>
          <w:spacing w:val="1"/>
          <w:w w:val="105"/>
        </w:rPr>
        <w:t xml:space="preserve"> </w:t>
      </w:r>
      <w:r>
        <w:rPr>
          <w:w w:val="105"/>
        </w:rPr>
        <w:t>Decomposition</w:t>
      </w:r>
      <w:r>
        <w:rPr>
          <w:spacing w:val="-7"/>
          <w:w w:val="105"/>
        </w:rPr>
        <w:t xml:space="preserve"> </w:t>
      </w:r>
      <w:r>
        <w:rPr>
          <w:w w:val="105"/>
        </w:rPr>
        <w:t>Method</w:t>
      </w:r>
    </w:p>
    <w:p w:rsidR="00924060" w:rsidRDefault="004C5865">
      <w:pPr>
        <w:pStyle w:val="Heading1"/>
        <w:spacing w:before="207"/>
      </w:pPr>
      <w:r>
        <w:t>Module-</w:t>
      </w:r>
      <w:r>
        <w:rPr>
          <w:spacing w:val="4"/>
        </w:rPr>
        <w:t xml:space="preserve"> </w:t>
      </w:r>
      <w:r>
        <w:t>II:</w:t>
      </w:r>
      <w:r>
        <w:rPr>
          <w:spacing w:val="9"/>
        </w:rPr>
        <w:t xml:space="preserve"> </w:t>
      </w:r>
      <w:r>
        <w:t>Eigen</w:t>
      </w:r>
      <w:r>
        <w:rPr>
          <w:spacing w:val="5"/>
        </w:rPr>
        <w:t xml:space="preserve"> </w:t>
      </w:r>
      <w:r>
        <w:t>Values</w:t>
      </w:r>
      <w:r>
        <w:rPr>
          <w:spacing w:val="1"/>
        </w:rPr>
        <w:t xml:space="preserve"> </w:t>
      </w:r>
      <w:r>
        <w:t>and</w:t>
      </w:r>
      <w:r>
        <w:rPr>
          <w:spacing w:val="14"/>
        </w:rPr>
        <w:t xml:space="preserve"> </w:t>
      </w:r>
      <w:r>
        <w:t>Eigen</w:t>
      </w:r>
      <w:r>
        <w:rPr>
          <w:spacing w:val="8"/>
        </w:rPr>
        <w:t xml:space="preserve"> </w:t>
      </w:r>
      <w:r>
        <w:t>Vectors</w:t>
      </w:r>
    </w:p>
    <w:p w:rsidR="00924060" w:rsidRDefault="00924060">
      <w:pPr>
        <w:pStyle w:val="BodyText"/>
        <w:spacing w:before="8"/>
        <w:rPr>
          <w:b/>
          <w:sz w:val="20"/>
        </w:rPr>
      </w:pPr>
    </w:p>
    <w:p w:rsidR="00924060" w:rsidRDefault="004C5865">
      <w:pPr>
        <w:pStyle w:val="BodyText"/>
        <w:spacing w:line="247" w:lineRule="auto"/>
        <w:ind w:left="1474" w:right="929"/>
        <w:jc w:val="both"/>
      </w:pPr>
      <w:r>
        <w:rPr>
          <w:w w:val="105"/>
        </w:rPr>
        <w:t>Eigen</w:t>
      </w:r>
      <w:r>
        <w:rPr>
          <w:spacing w:val="-10"/>
          <w:w w:val="105"/>
        </w:rPr>
        <w:t xml:space="preserve"> </w:t>
      </w:r>
      <w:r>
        <w:rPr>
          <w:w w:val="105"/>
        </w:rPr>
        <w:t>values</w:t>
      </w:r>
      <w:r>
        <w:rPr>
          <w:spacing w:val="-12"/>
          <w:w w:val="105"/>
        </w:rPr>
        <w:t xml:space="preserve"> </w:t>
      </w:r>
      <w:r>
        <w:rPr>
          <w:w w:val="105"/>
        </w:rPr>
        <w:t>,</w:t>
      </w:r>
      <w:r>
        <w:rPr>
          <w:spacing w:val="-10"/>
          <w:w w:val="105"/>
        </w:rPr>
        <w:t xml:space="preserve"> </w:t>
      </w:r>
      <w:r>
        <w:rPr>
          <w:w w:val="105"/>
        </w:rPr>
        <w:t>Eigen</w:t>
      </w:r>
      <w:r>
        <w:rPr>
          <w:spacing w:val="-10"/>
          <w:w w:val="105"/>
        </w:rPr>
        <w:t xml:space="preserve"> </w:t>
      </w:r>
      <w:r>
        <w:rPr>
          <w:w w:val="105"/>
        </w:rPr>
        <w:t>vectors</w:t>
      </w:r>
      <w:r>
        <w:rPr>
          <w:spacing w:val="-12"/>
          <w:w w:val="105"/>
        </w:rPr>
        <w:t xml:space="preserve"> </w:t>
      </w:r>
      <w:r>
        <w:rPr>
          <w:w w:val="105"/>
        </w:rPr>
        <w:t>and</w:t>
      </w:r>
      <w:r>
        <w:rPr>
          <w:spacing w:val="-6"/>
          <w:w w:val="105"/>
        </w:rPr>
        <w:t xml:space="preserve"> </w:t>
      </w:r>
      <w:r>
        <w:rPr>
          <w:w w:val="105"/>
        </w:rPr>
        <w:t>their</w:t>
      </w:r>
      <w:r>
        <w:rPr>
          <w:spacing w:val="-12"/>
          <w:w w:val="105"/>
        </w:rPr>
        <w:t xml:space="preserve"> </w:t>
      </w:r>
      <w:r>
        <w:rPr>
          <w:w w:val="105"/>
        </w:rPr>
        <w:t>properties;</w:t>
      </w:r>
      <w:r>
        <w:rPr>
          <w:spacing w:val="-2"/>
          <w:w w:val="105"/>
        </w:rPr>
        <w:t xml:space="preserve"> </w:t>
      </w:r>
      <w:r>
        <w:rPr>
          <w:w w:val="105"/>
        </w:rPr>
        <w:t>Diagonalization</w:t>
      </w:r>
      <w:r>
        <w:rPr>
          <w:spacing w:val="-9"/>
          <w:w w:val="105"/>
        </w:rPr>
        <w:t xml:space="preserve"> </w:t>
      </w:r>
      <w:r>
        <w:rPr>
          <w:w w:val="105"/>
        </w:rPr>
        <w:t>of</w:t>
      </w:r>
      <w:r>
        <w:rPr>
          <w:spacing w:val="-7"/>
          <w:w w:val="105"/>
        </w:rPr>
        <w:t xml:space="preserve"> </w:t>
      </w:r>
      <w:r>
        <w:rPr>
          <w:w w:val="105"/>
        </w:rPr>
        <w:t>a</w:t>
      </w:r>
      <w:r>
        <w:rPr>
          <w:spacing w:val="-11"/>
          <w:w w:val="105"/>
        </w:rPr>
        <w:t xml:space="preserve"> </w:t>
      </w:r>
      <w:r>
        <w:rPr>
          <w:w w:val="105"/>
        </w:rPr>
        <w:t>matrix;</w:t>
      </w:r>
      <w:r>
        <w:rPr>
          <w:spacing w:val="-7"/>
          <w:w w:val="105"/>
        </w:rPr>
        <w:t xml:space="preserve"> </w:t>
      </w:r>
      <w:r>
        <w:rPr>
          <w:w w:val="105"/>
        </w:rPr>
        <w:t>Cayley-Hamilton</w:t>
      </w:r>
      <w:r>
        <w:rPr>
          <w:spacing w:val="-61"/>
          <w:w w:val="105"/>
        </w:rPr>
        <w:t xml:space="preserve"> </w:t>
      </w:r>
      <w:r>
        <w:rPr>
          <w:w w:val="105"/>
        </w:rPr>
        <w:t>Theorem (without</w:t>
      </w:r>
      <w:r>
        <w:rPr>
          <w:spacing w:val="1"/>
          <w:w w:val="105"/>
        </w:rPr>
        <w:t xml:space="preserve"> </w:t>
      </w:r>
      <w:r>
        <w:rPr>
          <w:w w:val="105"/>
        </w:rPr>
        <w:t>proof);</w:t>
      </w:r>
      <w:r>
        <w:rPr>
          <w:spacing w:val="1"/>
          <w:w w:val="105"/>
        </w:rPr>
        <w:t xml:space="preserve"> </w:t>
      </w:r>
      <w:r>
        <w:rPr>
          <w:w w:val="105"/>
        </w:rPr>
        <w:t>Finding</w:t>
      </w:r>
      <w:r>
        <w:rPr>
          <w:spacing w:val="1"/>
          <w:w w:val="105"/>
        </w:rPr>
        <w:t xml:space="preserve"> </w:t>
      </w:r>
      <w:r>
        <w:rPr>
          <w:w w:val="105"/>
        </w:rPr>
        <w:t>inverse</w:t>
      </w:r>
      <w:r>
        <w:rPr>
          <w:spacing w:val="1"/>
          <w:w w:val="105"/>
        </w:rPr>
        <w:t xml:space="preserve"> </w:t>
      </w:r>
      <w:r>
        <w:rPr>
          <w:w w:val="105"/>
        </w:rPr>
        <w:t>and</w:t>
      </w:r>
      <w:r>
        <w:rPr>
          <w:spacing w:val="1"/>
          <w:w w:val="105"/>
        </w:rPr>
        <w:t xml:space="preserve"> </w:t>
      </w:r>
      <w:r>
        <w:rPr>
          <w:w w:val="105"/>
        </w:rPr>
        <w:t>power</w:t>
      </w:r>
      <w:r>
        <w:rPr>
          <w:spacing w:val="1"/>
          <w:w w:val="105"/>
        </w:rPr>
        <w:t xml:space="preserve"> </w:t>
      </w:r>
      <w:r>
        <w:rPr>
          <w:w w:val="105"/>
        </w:rPr>
        <w:t>of</w:t>
      </w:r>
      <w:r>
        <w:rPr>
          <w:spacing w:val="1"/>
          <w:w w:val="105"/>
        </w:rPr>
        <w:t xml:space="preserve"> </w:t>
      </w:r>
      <w:r>
        <w:rPr>
          <w:w w:val="105"/>
        </w:rPr>
        <w:t>a</w:t>
      </w:r>
      <w:r>
        <w:rPr>
          <w:spacing w:val="1"/>
          <w:w w:val="105"/>
        </w:rPr>
        <w:t xml:space="preserve"> </w:t>
      </w:r>
      <w:r>
        <w:rPr>
          <w:w w:val="105"/>
        </w:rPr>
        <w:t>matrix</w:t>
      </w:r>
      <w:r>
        <w:rPr>
          <w:spacing w:val="1"/>
          <w:w w:val="105"/>
        </w:rPr>
        <w:t xml:space="preserve"> </w:t>
      </w:r>
      <w:r>
        <w:rPr>
          <w:w w:val="105"/>
        </w:rPr>
        <w:t>by</w:t>
      </w:r>
      <w:r>
        <w:rPr>
          <w:spacing w:val="1"/>
          <w:w w:val="105"/>
        </w:rPr>
        <w:t xml:space="preserve"> </w:t>
      </w:r>
      <w:r>
        <w:rPr>
          <w:w w:val="105"/>
        </w:rPr>
        <w:t>Cayley-Hamilton</w:t>
      </w:r>
      <w:r>
        <w:rPr>
          <w:spacing w:val="1"/>
          <w:w w:val="105"/>
        </w:rPr>
        <w:t xml:space="preserve"> </w:t>
      </w:r>
      <w:r>
        <w:rPr>
          <w:w w:val="105"/>
        </w:rPr>
        <w:t>Theorem;</w:t>
      </w:r>
      <w:r>
        <w:rPr>
          <w:spacing w:val="1"/>
          <w:w w:val="105"/>
        </w:rPr>
        <w:t xml:space="preserve"> </w:t>
      </w:r>
      <w:r>
        <w:rPr>
          <w:w w:val="105"/>
        </w:rPr>
        <w:t>Singular</w:t>
      </w:r>
      <w:r>
        <w:rPr>
          <w:spacing w:val="-3"/>
          <w:w w:val="105"/>
        </w:rPr>
        <w:t xml:space="preserve"> </w:t>
      </w:r>
      <w:r>
        <w:rPr>
          <w:w w:val="105"/>
        </w:rPr>
        <w:t>Value</w:t>
      </w:r>
      <w:r>
        <w:rPr>
          <w:spacing w:val="4"/>
          <w:w w:val="105"/>
        </w:rPr>
        <w:t xml:space="preserve"> </w:t>
      </w:r>
      <w:r>
        <w:rPr>
          <w:w w:val="105"/>
        </w:rPr>
        <w:t>Decomposition.</w:t>
      </w:r>
    </w:p>
    <w:p w:rsidR="00924060" w:rsidRDefault="004C5865">
      <w:pPr>
        <w:pStyle w:val="BodyText"/>
        <w:spacing w:before="199" w:line="244" w:lineRule="auto"/>
        <w:ind w:left="1474" w:right="937"/>
        <w:jc w:val="both"/>
      </w:pPr>
      <w:r>
        <w:rPr>
          <w:b/>
          <w:w w:val="105"/>
        </w:rPr>
        <w:t>Quadratic</w:t>
      </w:r>
      <w:r>
        <w:rPr>
          <w:b/>
          <w:spacing w:val="1"/>
          <w:w w:val="105"/>
        </w:rPr>
        <w:t xml:space="preserve"> </w:t>
      </w:r>
      <w:r>
        <w:rPr>
          <w:b/>
          <w:w w:val="105"/>
        </w:rPr>
        <w:t>forms</w:t>
      </w:r>
      <w:r>
        <w:rPr>
          <w:w w:val="105"/>
        </w:rPr>
        <w:t>:</w:t>
      </w:r>
      <w:r>
        <w:rPr>
          <w:spacing w:val="1"/>
          <w:w w:val="105"/>
        </w:rPr>
        <w:t xml:space="preserve"> </w:t>
      </w:r>
      <w:r>
        <w:rPr>
          <w:w w:val="105"/>
        </w:rPr>
        <w:t>Nature,</w:t>
      </w:r>
      <w:r>
        <w:rPr>
          <w:spacing w:val="1"/>
          <w:w w:val="105"/>
        </w:rPr>
        <w:t xml:space="preserve"> </w:t>
      </w:r>
      <w:r>
        <w:rPr>
          <w:w w:val="105"/>
        </w:rPr>
        <w:t>rank,</w:t>
      </w:r>
      <w:r>
        <w:rPr>
          <w:spacing w:val="1"/>
          <w:w w:val="105"/>
        </w:rPr>
        <w:t xml:space="preserve"> </w:t>
      </w:r>
      <w:r>
        <w:rPr>
          <w:w w:val="105"/>
        </w:rPr>
        <w:t>index</w:t>
      </w:r>
      <w:r>
        <w:rPr>
          <w:spacing w:val="1"/>
          <w:w w:val="105"/>
        </w:rPr>
        <w:t xml:space="preserve"> </w:t>
      </w:r>
      <w:r>
        <w:rPr>
          <w:w w:val="105"/>
        </w:rPr>
        <w:t>and</w:t>
      </w:r>
      <w:r>
        <w:rPr>
          <w:spacing w:val="1"/>
          <w:w w:val="105"/>
        </w:rPr>
        <w:t xml:space="preserve"> </w:t>
      </w:r>
      <w:r>
        <w:rPr>
          <w:w w:val="105"/>
        </w:rPr>
        <w:t>signature</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Quadratic</w:t>
      </w:r>
      <w:r>
        <w:rPr>
          <w:spacing w:val="1"/>
          <w:w w:val="105"/>
        </w:rPr>
        <w:t xml:space="preserve"> </w:t>
      </w:r>
      <w:r>
        <w:rPr>
          <w:w w:val="105"/>
        </w:rPr>
        <w:t>Form,</w:t>
      </w:r>
      <w:r>
        <w:rPr>
          <w:spacing w:val="1"/>
          <w:w w:val="105"/>
        </w:rPr>
        <w:t xml:space="preserve"> </w:t>
      </w:r>
      <w:r>
        <w:rPr>
          <w:w w:val="105"/>
        </w:rPr>
        <w:t>Linear</w:t>
      </w:r>
      <w:r>
        <w:rPr>
          <w:spacing w:val="1"/>
          <w:w w:val="105"/>
        </w:rPr>
        <w:t xml:space="preserve"> </w:t>
      </w:r>
      <w:r>
        <w:rPr>
          <w:w w:val="105"/>
        </w:rPr>
        <w:t>Transformation and Orthogonal Transformation, Reduction of Quadratic form to canonical</w:t>
      </w:r>
      <w:r>
        <w:rPr>
          <w:spacing w:val="1"/>
          <w:w w:val="105"/>
        </w:rPr>
        <w:t xml:space="preserve"> </w:t>
      </w:r>
      <w:r>
        <w:rPr>
          <w:w w:val="105"/>
        </w:rPr>
        <w:t>forms</w:t>
      </w:r>
      <w:r>
        <w:rPr>
          <w:spacing w:val="2"/>
          <w:w w:val="105"/>
        </w:rPr>
        <w:t xml:space="preserve"> </w:t>
      </w:r>
      <w:r>
        <w:rPr>
          <w:w w:val="105"/>
        </w:rPr>
        <w:t>by</w:t>
      </w:r>
      <w:r>
        <w:rPr>
          <w:spacing w:val="3"/>
          <w:w w:val="105"/>
        </w:rPr>
        <w:t xml:space="preserve"> </w:t>
      </w:r>
      <w:r>
        <w:rPr>
          <w:w w:val="105"/>
        </w:rPr>
        <w:t>Orthogonal</w:t>
      </w:r>
      <w:r>
        <w:rPr>
          <w:spacing w:val="1"/>
          <w:w w:val="105"/>
        </w:rPr>
        <w:t xml:space="preserve"> </w:t>
      </w:r>
      <w:r>
        <w:rPr>
          <w:w w:val="105"/>
        </w:rPr>
        <w:t>Transformation</w:t>
      </w:r>
      <w:r>
        <w:rPr>
          <w:spacing w:val="-5"/>
          <w:w w:val="105"/>
        </w:rPr>
        <w:t xml:space="preserve"> </w:t>
      </w:r>
      <w:r>
        <w:rPr>
          <w:w w:val="105"/>
        </w:rPr>
        <w:t>Method.</w:t>
      </w:r>
    </w:p>
    <w:p w:rsidR="00924060" w:rsidRDefault="004C5865">
      <w:pPr>
        <w:pStyle w:val="Heading1"/>
        <w:spacing w:before="202"/>
      </w:pPr>
      <w:r>
        <w:t>Module</w:t>
      </w:r>
      <w:r>
        <w:rPr>
          <w:spacing w:val="-3"/>
        </w:rPr>
        <w:t xml:space="preserve"> </w:t>
      </w:r>
      <w:r>
        <w:t>-</w:t>
      </w:r>
      <w:r>
        <w:rPr>
          <w:spacing w:val="-1"/>
        </w:rPr>
        <w:t xml:space="preserve"> </w:t>
      </w:r>
      <w:r>
        <w:t>III:</w:t>
      </w:r>
      <w:r>
        <w:rPr>
          <w:spacing w:val="-1"/>
        </w:rPr>
        <w:t xml:space="preserve"> </w:t>
      </w:r>
      <w:r>
        <w:t>Differential</w:t>
      </w:r>
      <w:r>
        <w:rPr>
          <w:spacing w:val="-9"/>
        </w:rPr>
        <w:t xml:space="preserve"> </w:t>
      </w:r>
      <w:r>
        <w:t>Calculus</w:t>
      </w:r>
    </w:p>
    <w:p w:rsidR="00924060" w:rsidRDefault="00924060">
      <w:pPr>
        <w:pStyle w:val="BodyText"/>
        <w:spacing w:before="8"/>
        <w:rPr>
          <w:b/>
          <w:sz w:val="20"/>
        </w:rPr>
      </w:pPr>
    </w:p>
    <w:p w:rsidR="00924060" w:rsidRDefault="004C5865">
      <w:pPr>
        <w:pStyle w:val="BodyText"/>
        <w:spacing w:line="247" w:lineRule="auto"/>
        <w:ind w:left="1474" w:right="951"/>
        <w:jc w:val="both"/>
      </w:pPr>
      <w:r>
        <w:rPr>
          <w:w w:val="105"/>
        </w:rPr>
        <w:t>Mean</w:t>
      </w:r>
      <w:r>
        <w:rPr>
          <w:spacing w:val="1"/>
          <w:w w:val="105"/>
        </w:rPr>
        <w:t xml:space="preserve"> </w:t>
      </w:r>
      <w:r>
        <w:rPr>
          <w:w w:val="105"/>
        </w:rPr>
        <w:t>value</w:t>
      </w:r>
      <w:r>
        <w:rPr>
          <w:spacing w:val="1"/>
          <w:w w:val="105"/>
        </w:rPr>
        <w:t xml:space="preserve"> </w:t>
      </w:r>
      <w:r>
        <w:rPr>
          <w:w w:val="105"/>
        </w:rPr>
        <w:t>theorems:</w:t>
      </w:r>
      <w:r>
        <w:rPr>
          <w:spacing w:val="1"/>
          <w:w w:val="105"/>
        </w:rPr>
        <w:t xml:space="preserve"> </w:t>
      </w:r>
      <w:r>
        <w:rPr>
          <w:w w:val="105"/>
        </w:rPr>
        <w:t>Rolle’s</w:t>
      </w:r>
      <w:r>
        <w:rPr>
          <w:spacing w:val="1"/>
          <w:w w:val="105"/>
        </w:rPr>
        <w:t xml:space="preserve"> </w:t>
      </w:r>
      <w:r>
        <w:rPr>
          <w:w w:val="105"/>
        </w:rPr>
        <w:t>theorem</w:t>
      </w:r>
      <w:r>
        <w:rPr>
          <w:spacing w:val="1"/>
          <w:w w:val="105"/>
        </w:rPr>
        <w:t xml:space="preserve"> </w:t>
      </w:r>
      <w:r>
        <w:rPr>
          <w:w w:val="105"/>
        </w:rPr>
        <w:t>and</w:t>
      </w:r>
      <w:r>
        <w:rPr>
          <w:spacing w:val="1"/>
          <w:w w:val="105"/>
        </w:rPr>
        <w:t xml:space="preserve"> </w:t>
      </w:r>
      <w:r>
        <w:rPr>
          <w:w w:val="105"/>
        </w:rPr>
        <w:t>Lagrange’s</w:t>
      </w:r>
      <w:r>
        <w:rPr>
          <w:spacing w:val="1"/>
          <w:w w:val="105"/>
        </w:rPr>
        <w:t xml:space="preserve"> </w:t>
      </w:r>
      <w:r>
        <w:rPr>
          <w:w w:val="105"/>
        </w:rPr>
        <w:t>Mean</w:t>
      </w:r>
      <w:r>
        <w:rPr>
          <w:spacing w:val="1"/>
          <w:w w:val="105"/>
        </w:rPr>
        <w:t xml:space="preserve"> </w:t>
      </w:r>
      <w:r>
        <w:rPr>
          <w:w w:val="105"/>
        </w:rPr>
        <w:t>value</w:t>
      </w:r>
      <w:r>
        <w:rPr>
          <w:spacing w:val="1"/>
          <w:w w:val="105"/>
        </w:rPr>
        <w:t xml:space="preserve"> </w:t>
      </w:r>
      <w:r>
        <w:rPr>
          <w:w w:val="105"/>
        </w:rPr>
        <w:t>theorem</w:t>
      </w:r>
      <w:r>
        <w:rPr>
          <w:spacing w:val="1"/>
          <w:w w:val="105"/>
        </w:rPr>
        <w:t xml:space="preserve"> </w:t>
      </w:r>
      <w:r>
        <w:rPr>
          <w:w w:val="105"/>
        </w:rPr>
        <w:t>with</w:t>
      </w:r>
      <w:r>
        <w:rPr>
          <w:spacing w:val="1"/>
          <w:w w:val="105"/>
        </w:rPr>
        <w:t xml:space="preserve"> </w:t>
      </w:r>
      <w:r>
        <w:rPr>
          <w:w w:val="105"/>
        </w:rPr>
        <w:t>their</w:t>
      </w:r>
      <w:r>
        <w:rPr>
          <w:spacing w:val="1"/>
          <w:w w:val="105"/>
        </w:rPr>
        <w:t xml:space="preserve"> </w:t>
      </w:r>
      <w:r>
        <w:rPr>
          <w:w w:val="105"/>
        </w:rPr>
        <w:t>Geometrical</w:t>
      </w:r>
      <w:r>
        <w:rPr>
          <w:spacing w:val="1"/>
          <w:w w:val="105"/>
        </w:rPr>
        <w:t xml:space="preserve"> </w:t>
      </w:r>
      <w:r>
        <w:rPr>
          <w:w w:val="105"/>
        </w:rPr>
        <w:t>Interpretation</w:t>
      </w:r>
      <w:r>
        <w:rPr>
          <w:spacing w:val="1"/>
          <w:w w:val="105"/>
        </w:rPr>
        <w:t xml:space="preserve"> </w:t>
      </w:r>
      <w:r>
        <w:rPr>
          <w:w w:val="105"/>
        </w:rPr>
        <w:t>and</w:t>
      </w:r>
      <w:r>
        <w:rPr>
          <w:spacing w:val="1"/>
          <w:w w:val="105"/>
        </w:rPr>
        <w:t xml:space="preserve"> </w:t>
      </w:r>
      <w:r>
        <w:rPr>
          <w:w w:val="105"/>
        </w:rPr>
        <w:t>its</w:t>
      </w:r>
      <w:r>
        <w:rPr>
          <w:spacing w:val="1"/>
          <w:w w:val="105"/>
        </w:rPr>
        <w:t xml:space="preserve"> </w:t>
      </w:r>
      <w:r>
        <w:rPr>
          <w:w w:val="105"/>
        </w:rPr>
        <w:t>applications,</w:t>
      </w:r>
      <w:r>
        <w:rPr>
          <w:spacing w:val="1"/>
          <w:w w:val="105"/>
        </w:rPr>
        <w:t xml:space="preserve"> </w:t>
      </w:r>
      <w:r>
        <w:rPr>
          <w:w w:val="105"/>
        </w:rPr>
        <w:t>Cauchy’s</w:t>
      </w:r>
      <w:r>
        <w:rPr>
          <w:spacing w:val="1"/>
          <w:w w:val="105"/>
        </w:rPr>
        <w:t xml:space="preserve"> </w:t>
      </w:r>
      <w:r>
        <w:rPr>
          <w:w w:val="105"/>
        </w:rPr>
        <w:t>Mean</w:t>
      </w:r>
      <w:r>
        <w:rPr>
          <w:spacing w:val="1"/>
          <w:w w:val="105"/>
        </w:rPr>
        <w:t xml:space="preserve"> </w:t>
      </w:r>
      <w:r>
        <w:rPr>
          <w:w w:val="105"/>
        </w:rPr>
        <w:t>value</w:t>
      </w:r>
      <w:r>
        <w:rPr>
          <w:spacing w:val="1"/>
          <w:w w:val="105"/>
        </w:rPr>
        <w:t xml:space="preserve"> </w:t>
      </w:r>
      <w:r>
        <w:rPr>
          <w:w w:val="105"/>
        </w:rPr>
        <w:t>Theorem.</w:t>
      </w:r>
      <w:r>
        <w:rPr>
          <w:spacing w:val="1"/>
          <w:w w:val="105"/>
        </w:rPr>
        <w:t xml:space="preserve"> </w:t>
      </w:r>
      <w:r>
        <w:rPr>
          <w:w w:val="105"/>
        </w:rPr>
        <w:t>Taylor’s</w:t>
      </w:r>
      <w:r>
        <w:rPr>
          <w:spacing w:val="1"/>
          <w:w w:val="105"/>
        </w:rPr>
        <w:t xml:space="preserve"> </w:t>
      </w:r>
      <w:r>
        <w:rPr>
          <w:w w:val="105"/>
        </w:rPr>
        <w:t>Series. Limits, Continuity, Partial differentiation, partial derivatives of first and second order,</w:t>
      </w:r>
      <w:r>
        <w:rPr>
          <w:spacing w:val="1"/>
          <w:w w:val="105"/>
        </w:rPr>
        <w:t xml:space="preserve"> </w:t>
      </w:r>
      <w:r>
        <w:rPr>
          <w:w w:val="105"/>
        </w:rPr>
        <w:t>Jacobian, Taylor’s theorem of two variables (without proof). Maxima and Minima of two</w:t>
      </w:r>
      <w:r>
        <w:rPr>
          <w:spacing w:val="1"/>
          <w:w w:val="105"/>
        </w:rPr>
        <w:t xml:space="preserve"> </w:t>
      </w:r>
      <w:r>
        <w:rPr>
          <w:w w:val="105"/>
        </w:rPr>
        <w:t>variables,</w:t>
      </w:r>
      <w:r>
        <w:rPr>
          <w:spacing w:val="-3"/>
          <w:w w:val="105"/>
        </w:rPr>
        <w:t xml:space="preserve"> </w:t>
      </w:r>
      <w:r>
        <w:rPr>
          <w:w w:val="105"/>
        </w:rPr>
        <w:t>Lagrange’s</w:t>
      </w:r>
      <w:r>
        <w:rPr>
          <w:spacing w:val="-4"/>
          <w:w w:val="105"/>
        </w:rPr>
        <w:t xml:space="preserve"> </w:t>
      </w:r>
      <w:r>
        <w:rPr>
          <w:w w:val="105"/>
        </w:rPr>
        <w:t>method</w:t>
      </w:r>
      <w:r>
        <w:rPr>
          <w:spacing w:val="2"/>
          <w:w w:val="105"/>
        </w:rPr>
        <w:t xml:space="preserve"> </w:t>
      </w:r>
      <w:r>
        <w:rPr>
          <w:w w:val="105"/>
        </w:rPr>
        <w:t>of</w:t>
      </w:r>
      <w:r>
        <w:rPr>
          <w:spacing w:val="-4"/>
          <w:w w:val="105"/>
        </w:rPr>
        <w:t xml:space="preserve"> </w:t>
      </w:r>
      <w:r>
        <w:rPr>
          <w:w w:val="105"/>
        </w:rPr>
        <w:t>undetermined</w:t>
      </w:r>
      <w:r>
        <w:rPr>
          <w:spacing w:val="8"/>
          <w:w w:val="105"/>
        </w:rPr>
        <w:t xml:space="preserve"> </w:t>
      </w:r>
      <w:r>
        <w:rPr>
          <w:w w:val="105"/>
        </w:rPr>
        <w:t>Multipliers.</w:t>
      </w:r>
    </w:p>
    <w:p w:rsidR="00924060" w:rsidRDefault="00924060">
      <w:pPr>
        <w:pStyle w:val="BodyText"/>
        <w:rPr>
          <w:sz w:val="26"/>
        </w:rPr>
      </w:pPr>
    </w:p>
    <w:p w:rsidR="00924060" w:rsidRDefault="004C5865">
      <w:pPr>
        <w:pStyle w:val="Heading1"/>
        <w:spacing w:before="181"/>
      </w:pPr>
      <w:r>
        <w:t>Module</w:t>
      </w:r>
      <w:r>
        <w:rPr>
          <w:spacing w:val="12"/>
        </w:rPr>
        <w:t xml:space="preserve"> </w:t>
      </w:r>
      <w:r>
        <w:t>–IV:</w:t>
      </w:r>
      <w:r>
        <w:rPr>
          <w:spacing w:val="13"/>
        </w:rPr>
        <w:t xml:space="preserve"> </w:t>
      </w:r>
      <w:r>
        <w:t>Ordinary</w:t>
      </w:r>
      <w:r>
        <w:rPr>
          <w:spacing w:val="13"/>
        </w:rPr>
        <w:t xml:space="preserve"> </w:t>
      </w:r>
      <w:r>
        <w:t>Differential</w:t>
      </w:r>
      <w:r>
        <w:rPr>
          <w:spacing w:val="10"/>
        </w:rPr>
        <w:t xml:space="preserve"> </w:t>
      </w:r>
      <w:r>
        <w:t>Equations</w:t>
      </w:r>
    </w:p>
    <w:p w:rsidR="00924060" w:rsidRDefault="00924060">
      <w:pPr>
        <w:pStyle w:val="BodyText"/>
        <w:spacing w:before="7"/>
        <w:rPr>
          <w:b/>
          <w:sz w:val="20"/>
        </w:rPr>
      </w:pPr>
    </w:p>
    <w:p w:rsidR="00924060" w:rsidRDefault="004C5865">
      <w:pPr>
        <w:spacing w:before="1" w:line="247" w:lineRule="auto"/>
        <w:ind w:left="1474" w:right="941"/>
        <w:jc w:val="both"/>
        <w:rPr>
          <w:sz w:val="24"/>
        </w:rPr>
      </w:pPr>
      <w:r>
        <w:rPr>
          <w:b/>
          <w:w w:val="105"/>
          <w:sz w:val="24"/>
        </w:rPr>
        <w:t xml:space="preserve">First Order and First Degree ODE: </w:t>
      </w:r>
      <w:r>
        <w:rPr>
          <w:w w:val="105"/>
          <w:sz w:val="24"/>
        </w:rPr>
        <w:t>Orthogonal trajectories, Newton’s law of cooling, Law</w:t>
      </w:r>
      <w:r>
        <w:rPr>
          <w:spacing w:val="1"/>
          <w:w w:val="105"/>
          <w:sz w:val="24"/>
        </w:rPr>
        <w:t xml:space="preserve"> </w:t>
      </w:r>
      <w:r>
        <w:rPr>
          <w:w w:val="105"/>
          <w:sz w:val="24"/>
        </w:rPr>
        <w:t>of</w:t>
      </w:r>
      <w:r>
        <w:rPr>
          <w:spacing w:val="-4"/>
          <w:w w:val="105"/>
          <w:sz w:val="24"/>
        </w:rPr>
        <w:t xml:space="preserve"> </w:t>
      </w:r>
      <w:r>
        <w:rPr>
          <w:w w:val="105"/>
          <w:sz w:val="24"/>
        </w:rPr>
        <w:t>naturalgrowth</w:t>
      </w:r>
      <w:r>
        <w:rPr>
          <w:spacing w:val="-6"/>
          <w:w w:val="105"/>
          <w:sz w:val="24"/>
        </w:rPr>
        <w:t xml:space="preserve"> </w:t>
      </w:r>
      <w:r>
        <w:rPr>
          <w:w w:val="105"/>
          <w:sz w:val="24"/>
        </w:rPr>
        <w:t>and</w:t>
      </w:r>
      <w:r>
        <w:rPr>
          <w:spacing w:val="3"/>
          <w:w w:val="105"/>
          <w:sz w:val="24"/>
        </w:rPr>
        <w:t xml:space="preserve"> </w:t>
      </w:r>
      <w:r>
        <w:rPr>
          <w:w w:val="105"/>
          <w:sz w:val="24"/>
        </w:rPr>
        <w:t>decay.</w:t>
      </w:r>
    </w:p>
    <w:p w:rsidR="00924060" w:rsidRDefault="00924060">
      <w:pPr>
        <w:spacing w:line="247" w:lineRule="auto"/>
        <w:jc w:val="both"/>
        <w:rPr>
          <w:sz w:val="24"/>
        </w:rPr>
        <w:sectPr w:rsidR="00924060">
          <w:pgSz w:w="12240" w:h="15840"/>
          <w:pgMar w:top="1220" w:right="120" w:bottom="280" w:left="100" w:header="720" w:footer="720" w:gutter="0"/>
          <w:cols w:space="720"/>
        </w:sectPr>
      </w:pPr>
    </w:p>
    <w:p w:rsidR="00924060" w:rsidRDefault="004C5865">
      <w:pPr>
        <w:pStyle w:val="BodyText"/>
        <w:spacing w:before="71" w:line="247" w:lineRule="auto"/>
        <w:ind w:left="1474" w:right="938"/>
        <w:jc w:val="both"/>
      </w:pPr>
      <w:r>
        <w:rPr>
          <w:b/>
          <w:w w:val="105"/>
        </w:rPr>
        <w:lastRenderedPageBreak/>
        <w:t xml:space="preserve">Second and Higher Order ODE with Constant Coefficients: </w:t>
      </w:r>
      <w:r>
        <w:rPr>
          <w:w w:val="105"/>
        </w:rPr>
        <w:t>Introduction-Rules for finding</w:t>
      </w:r>
      <w:r>
        <w:rPr>
          <w:spacing w:val="1"/>
          <w:w w:val="105"/>
        </w:rPr>
        <w:t xml:space="preserve"> </w:t>
      </w:r>
      <w:r>
        <w:rPr>
          <w:w w:val="105"/>
        </w:rPr>
        <w:t>complementary function and particular integral. Solution of Homogenous, non-homogeneous</w:t>
      </w:r>
      <w:r>
        <w:rPr>
          <w:spacing w:val="1"/>
          <w:w w:val="105"/>
        </w:rPr>
        <w:t xml:space="preserve"> </w:t>
      </w:r>
      <w:r>
        <w:rPr>
          <w:w w:val="105"/>
        </w:rPr>
        <w:t>differential</w:t>
      </w:r>
      <w:r w:rsidR="0088037E">
        <w:rPr>
          <w:w w:val="105"/>
        </w:rPr>
        <w:t xml:space="preserve"> </w:t>
      </w:r>
      <w:r>
        <w:rPr>
          <w:w w:val="105"/>
        </w:rPr>
        <w:t>equations, Non-Homogeneous terms of the type e</w:t>
      </w:r>
      <w:r>
        <w:rPr>
          <w:w w:val="105"/>
          <w:vertAlign w:val="superscript"/>
        </w:rPr>
        <w:t>ax</w:t>
      </w:r>
      <w:r>
        <w:rPr>
          <w:w w:val="105"/>
        </w:rPr>
        <w:t xml:space="preserve"> , sin(ax), cos (ax), polynomials</w:t>
      </w:r>
      <w:r>
        <w:rPr>
          <w:spacing w:val="1"/>
          <w:w w:val="105"/>
        </w:rPr>
        <w:t xml:space="preserve"> </w:t>
      </w:r>
      <w:r>
        <w:rPr>
          <w:w w:val="105"/>
        </w:rPr>
        <w:t>in</w:t>
      </w:r>
      <w:r>
        <w:rPr>
          <w:spacing w:val="-8"/>
          <w:w w:val="105"/>
        </w:rPr>
        <w:t xml:space="preserve"> </w:t>
      </w:r>
      <w:r>
        <w:rPr>
          <w:w w:val="105"/>
        </w:rPr>
        <w:t>x,</w:t>
      </w:r>
      <w:r>
        <w:rPr>
          <w:spacing w:val="-6"/>
          <w:w w:val="105"/>
        </w:rPr>
        <w:t xml:space="preserve"> </w:t>
      </w:r>
      <w:r>
        <w:rPr>
          <w:w w:val="105"/>
        </w:rPr>
        <w:t>e</w:t>
      </w:r>
      <w:r>
        <w:rPr>
          <w:w w:val="105"/>
          <w:vertAlign w:val="superscript"/>
        </w:rPr>
        <w:t>ax</w:t>
      </w:r>
      <w:r>
        <w:rPr>
          <w:spacing w:val="-8"/>
          <w:w w:val="105"/>
        </w:rPr>
        <w:t xml:space="preserve"> </w:t>
      </w:r>
      <w:r>
        <w:rPr>
          <w:w w:val="105"/>
        </w:rPr>
        <w:t>V(x),</w:t>
      </w:r>
      <w:r>
        <w:rPr>
          <w:spacing w:val="-6"/>
          <w:w w:val="105"/>
        </w:rPr>
        <w:t xml:space="preserve"> </w:t>
      </w:r>
      <w:r>
        <w:rPr>
          <w:w w:val="105"/>
        </w:rPr>
        <w:t>x</w:t>
      </w:r>
      <w:r>
        <w:rPr>
          <w:spacing w:val="-7"/>
          <w:w w:val="105"/>
        </w:rPr>
        <w:t xml:space="preserve"> </w:t>
      </w:r>
      <w:r>
        <w:rPr>
          <w:w w:val="105"/>
        </w:rPr>
        <w:t>V(x),Method</w:t>
      </w:r>
      <w:r>
        <w:rPr>
          <w:spacing w:val="-7"/>
          <w:w w:val="105"/>
        </w:rPr>
        <w:t xml:space="preserve"> </w:t>
      </w:r>
      <w:r>
        <w:rPr>
          <w:w w:val="105"/>
        </w:rPr>
        <w:t>of</w:t>
      </w:r>
      <w:r>
        <w:rPr>
          <w:spacing w:val="-13"/>
          <w:w w:val="105"/>
        </w:rPr>
        <w:t xml:space="preserve"> </w:t>
      </w:r>
      <w:r>
        <w:rPr>
          <w:w w:val="105"/>
        </w:rPr>
        <w:t>variation</w:t>
      </w:r>
      <w:r>
        <w:rPr>
          <w:spacing w:val="-6"/>
          <w:w w:val="105"/>
        </w:rPr>
        <w:t xml:space="preserve"> </w:t>
      </w:r>
      <w:r>
        <w:rPr>
          <w:w w:val="105"/>
        </w:rPr>
        <w:t>of</w:t>
      </w:r>
      <w:r>
        <w:rPr>
          <w:spacing w:val="-8"/>
          <w:w w:val="105"/>
        </w:rPr>
        <w:t xml:space="preserve"> </w:t>
      </w:r>
      <w:r>
        <w:rPr>
          <w:w w:val="105"/>
        </w:rPr>
        <w:t>parameters.</w:t>
      </w:r>
    </w:p>
    <w:p w:rsidR="00924060" w:rsidRDefault="004C5865">
      <w:pPr>
        <w:pStyle w:val="Heading1"/>
        <w:spacing w:before="208"/>
      </w:pPr>
      <w:r>
        <w:t>Module</w:t>
      </w:r>
      <w:r>
        <w:rPr>
          <w:spacing w:val="9"/>
        </w:rPr>
        <w:t xml:space="preserve"> </w:t>
      </w:r>
      <w:r>
        <w:t>–</w:t>
      </w:r>
      <w:r>
        <w:rPr>
          <w:spacing w:val="10"/>
        </w:rPr>
        <w:t xml:space="preserve"> </w:t>
      </w:r>
      <w:r>
        <w:t>V:</w:t>
      </w:r>
      <w:r>
        <w:rPr>
          <w:spacing w:val="2"/>
        </w:rPr>
        <w:t xml:space="preserve"> </w:t>
      </w:r>
      <w:r>
        <w:t>Partial</w:t>
      </w:r>
      <w:r>
        <w:rPr>
          <w:spacing w:val="6"/>
        </w:rPr>
        <w:t xml:space="preserve"> </w:t>
      </w:r>
      <w:r>
        <w:t>Differential</w:t>
      </w:r>
      <w:r>
        <w:rPr>
          <w:spacing w:val="3"/>
        </w:rPr>
        <w:t xml:space="preserve"> </w:t>
      </w:r>
      <w:r>
        <w:t>Equations</w:t>
      </w:r>
    </w:p>
    <w:p w:rsidR="00924060" w:rsidRDefault="004C5865">
      <w:pPr>
        <w:pStyle w:val="BodyText"/>
        <w:spacing w:before="233" w:line="247" w:lineRule="auto"/>
        <w:ind w:left="1474" w:right="959"/>
        <w:jc w:val="both"/>
      </w:pPr>
      <w:r>
        <w:rPr>
          <w:w w:val="105"/>
        </w:rPr>
        <w:t>Formation</w:t>
      </w:r>
      <w:r>
        <w:rPr>
          <w:spacing w:val="1"/>
          <w:w w:val="105"/>
        </w:rPr>
        <w:t xml:space="preserve"> </w:t>
      </w:r>
      <w:r>
        <w:rPr>
          <w:w w:val="105"/>
        </w:rPr>
        <w:t>of</w:t>
      </w:r>
      <w:r>
        <w:rPr>
          <w:spacing w:val="1"/>
          <w:w w:val="105"/>
        </w:rPr>
        <w:t xml:space="preserve"> </w:t>
      </w:r>
      <w:r>
        <w:rPr>
          <w:w w:val="105"/>
        </w:rPr>
        <w:t>partial</w:t>
      </w:r>
      <w:r>
        <w:rPr>
          <w:spacing w:val="1"/>
          <w:w w:val="105"/>
        </w:rPr>
        <w:t xml:space="preserve"> </w:t>
      </w:r>
      <w:r>
        <w:rPr>
          <w:w w:val="105"/>
        </w:rPr>
        <w:t>differential</w:t>
      </w:r>
      <w:r>
        <w:rPr>
          <w:spacing w:val="1"/>
          <w:w w:val="105"/>
        </w:rPr>
        <w:t xml:space="preserve"> </w:t>
      </w:r>
      <w:r>
        <w:rPr>
          <w:w w:val="105"/>
        </w:rPr>
        <w:t>equations</w:t>
      </w:r>
      <w:r>
        <w:rPr>
          <w:spacing w:val="1"/>
          <w:w w:val="105"/>
        </w:rPr>
        <w:t xml:space="preserve"> </w:t>
      </w:r>
      <w:r>
        <w:rPr>
          <w:w w:val="105"/>
        </w:rPr>
        <w:t>by</w:t>
      </w:r>
      <w:r>
        <w:rPr>
          <w:spacing w:val="1"/>
          <w:w w:val="105"/>
        </w:rPr>
        <w:t xml:space="preserve"> </w:t>
      </w:r>
      <w:r>
        <w:rPr>
          <w:w w:val="105"/>
        </w:rPr>
        <w:t>eliminating</w:t>
      </w:r>
      <w:r>
        <w:rPr>
          <w:spacing w:val="1"/>
          <w:w w:val="105"/>
        </w:rPr>
        <w:t xml:space="preserve"> </w:t>
      </w:r>
      <w:r>
        <w:rPr>
          <w:w w:val="105"/>
        </w:rPr>
        <w:t>arbitrary</w:t>
      </w:r>
      <w:r>
        <w:rPr>
          <w:spacing w:val="1"/>
          <w:w w:val="105"/>
        </w:rPr>
        <w:t xml:space="preserve"> </w:t>
      </w:r>
      <w:r>
        <w:rPr>
          <w:w w:val="105"/>
        </w:rPr>
        <w:t>constants</w:t>
      </w:r>
      <w:r>
        <w:rPr>
          <w:spacing w:val="1"/>
          <w:w w:val="105"/>
        </w:rPr>
        <w:t xml:space="preserve"> </w:t>
      </w:r>
      <w:r>
        <w:rPr>
          <w:w w:val="105"/>
        </w:rPr>
        <w:t>or</w:t>
      </w:r>
      <w:r>
        <w:rPr>
          <w:spacing w:val="1"/>
          <w:w w:val="105"/>
        </w:rPr>
        <w:t xml:space="preserve"> </w:t>
      </w:r>
      <w:r>
        <w:rPr>
          <w:w w:val="105"/>
        </w:rPr>
        <w:t>arbitrary</w:t>
      </w:r>
      <w:r>
        <w:rPr>
          <w:spacing w:val="-60"/>
          <w:w w:val="105"/>
        </w:rPr>
        <w:t xml:space="preserve"> </w:t>
      </w:r>
      <w:r>
        <w:rPr>
          <w:w w:val="105"/>
        </w:rPr>
        <w:t>function, solutions of first order linear (Lagrange) equations, solutions of non linear first order</w:t>
      </w:r>
      <w:r>
        <w:rPr>
          <w:spacing w:val="1"/>
          <w:w w:val="105"/>
        </w:rPr>
        <w:t xml:space="preserve"> </w:t>
      </w:r>
      <w:r>
        <w:rPr>
          <w:w w:val="105"/>
        </w:rPr>
        <w:t>equations (four</w:t>
      </w:r>
      <w:r>
        <w:rPr>
          <w:spacing w:val="1"/>
          <w:w w:val="105"/>
        </w:rPr>
        <w:t xml:space="preserve"> </w:t>
      </w:r>
      <w:r>
        <w:rPr>
          <w:w w:val="105"/>
        </w:rPr>
        <w:t>standard</w:t>
      </w:r>
      <w:r>
        <w:rPr>
          <w:spacing w:val="-7"/>
          <w:w w:val="105"/>
        </w:rPr>
        <w:t xml:space="preserve"> </w:t>
      </w:r>
      <w:r>
        <w:rPr>
          <w:w w:val="105"/>
        </w:rPr>
        <w:t>types).</w:t>
      </w:r>
      <w:r>
        <w:rPr>
          <w:spacing w:val="-3"/>
          <w:w w:val="105"/>
        </w:rPr>
        <w:t xml:space="preserve"> </w:t>
      </w:r>
      <w:r>
        <w:rPr>
          <w:w w:val="105"/>
        </w:rPr>
        <w:t>Equations</w:t>
      </w:r>
      <w:r>
        <w:rPr>
          <w:spacing w:val="-3"/>
          <w:w w:val="105"/>
        </w:rPr>
        <w:t xml:space="preserve"> </w:t>
      </w:r>
      <w:r>
        <w:rPr>
          <w:w w:val="105"/>
        </w:rPr>
        <w:t>reducible</w:t>
      </w:r>
      <w:r>
        <w:rPr>
          <w:spacing w:val="-3"/>
          <w:w w:val="105"/>
        </w:rPr>
        <w:t xml:space="preserve"> </w:t>
      </w:r>
      <w:r>
        <w:rPr>
          <w:w w:val="105"/>
        </w:rPr>
        <w:t>to</w:t>
      </w:r>
      <w:r>
        <w:rPr>
          <w:spacing w:val="-3"/>
          <w:w w:val="105"/>
        </w:rPr>
        <w:t xml:space="preserve"> </w:t>
      </w:r>
      <w:r>
        <w:rPr>
          <w:w w:val="105"/>
        </w:rPr>
        <w:t>linear,</w:t>
      </w:r>
      <w:r>
        <w:rPr>
          <w:spacing w:val="-4"/>
          <w:w w:val="105"/>
        </w:rPr>
        <w:t xml:space="preserve"> </w:t>
      </w:r>
      <w:r>
        <w:rPr>
          <w:w w:val="105"/>
        </w:rPr>
        <w:t>Charpit’s</w:t>
      </w:r>
      <w:r>
        <w:rPr>
          <w:spacing w:val="-7"/>
          <w:w w:val="105"/>
        </w:rPr>
        <w:t xml:space="preserve"> </w:t>
      </w:r>
      <w:r>
        <w:rPr>
          <w:w w:val="105"/>
        </w:rPr>
        <w:t>Method.</w:t>
      </w:r>
    </w:p>
    <w:p w:rsidR="00924060" w:rsidRDefault="00924060">
      <w:pPr>
        <w:pStyle w:val="BodyText"/>
        <w:rPr>
          <w:sz w:val="26"/>
        </w:rPr>
      </w:pPr>
    </w:p>
    <w:p w:rsidR="00924060" w:rsidRDefault="004C5865">
      <w:pPr>
        <w:pStyle w:val="Heading1"/>
        <w:spacing w:before="183"/>
      </w:pPr>
      <w:r>
        <w:t>Text</w:t>
      </w:r>
      <w:r>
        <w:rPr>
          <w:spacing w:val="-1"/>
        </w:rPr>
        <w:t xml:space="preserve"> </w:t>
      </w:r>
      <w:r>
        <w:t>Books:</w:t>
      </w:r>
    </w:p>
    <w:p w:rsidR="00924060" w:rsidRDefault="00924060">
      <w:pPr>
        <w:pStyle w:val="BodyText"/>
        <w:spacing w:before="7"/>
        <w:rPr>
          <w:b/>
          <w:sz w:val="20"/>
        </w:rPr>
      </w:pPr>
    </w:p>
    <w:p w:rsidR="00924060" w:rsidRDefault="004C5865" w:rsidP="003E789C">
      <w:pPr>
        <w:pStyle w:val="ListParagraph"/>
        <w:numPr>
          <w:ilvl w:val="1"/>
          <w:numId w:val="122"/>
        </w:numPr>
        <w:tabs>
          <w:tab w:val="left" w:pos="2071"/>
        </w:tabs>
        <w:rPr>
          <w:sz w:val="24"/>
        </w:rPr>
      </w:pPr>
      <w:r>
        <w:rPr>
          <w:sz w:val="24"/>
        </w:rPr>
        <w:t>B.S.</w:t>
      </w:r>
      <w:r>
        <w:rPr>
          <w:spacing w:val="8"/>
          <w:sz w:val="24"/>
        </w:rPr>
        <w:t xml:space="preserve"> </w:t>
      </w:r>
      <w:r>
        <w:rPr>
          <w:sz w:val="24"/>
        </w:rPr>
        <w:t>Grewal,</w:t>
      </w:r>
      <w:r>
        <w:rPr>
          <w:spacing w:val="18"/>
          <w:sz w:val="24"/>
        </w:rPr>
        <w:t xml:space="preserve"> </w:t>
      </w:r>
      <w:r>
        <w:rPr>
          <w:sz w:val="24"/>
        </w:rPr>
        <w:t>Higher</w:t>
      </w:r>
      <w:r>
        <w:rPr>
          <w:spacing w:val="12"/>
          <w:sz w:val="24"/>
        </w:rPr>
        <w:t xml:space="preserve"> </w:t>
      </w:r>
      <w:r>
        <w:rPr>
          <w:sz w:val="24"/>
        </w:rPr>
        <w:t>Engineering</w:t>
      </w:r>
      <w:r>
        <w:rPr>
          <w:spacing w:val="8"/>
          <w:sz w:val="24"/>
        </w:rPr>
        <w:t xml:space="preserve"> </w:t>
      </w:r>
      <w:r>
        <w:rPr>
          <w:sz w:val="24"/>
        </w:rPr>
        <w:t>Mathematics,</w:t>
      </w:r>
      <w:r>
        <w:rPr>
          <w:spacing w:val="18"/>
          <w:sz w:val="24"/>
        </w:rPr>
        <w:t xml:space="preserve"> </w:t>
      </w:r>
      <w:r>
        <w:rPr>
          <w:sz w:val="24"/>
        </w:rPr>
        <w:t>Khanna</w:t>
      </w:r>
      <w:r>
        <w:rPr>
          <w:spacing w:val="11"/>
          <w:sz w:val="24"/>
        </w:rPr>
        <w:t xml:space="preserve"> </w:t>
      </w:r>
      <w:r>
        <w:rPr>
          <w:sz w:val="24"/>
        </w:rPr>
        <w:t>Publishers,</w:t>
      </w:r>
      <w:r>
        <w:rPr>
          <w:spacing w:val="18"/>
          <w:sz w:val="24"/>
        </w:rPr>
        <w:t xml:space="preserve"> </w:t>
      </w:r>
      <w:r>
        <w:rPr>
          <w:sz w:val="24"/>
        </w:rPr>
        <w:t>36th</w:t>
      </w:r>
      <w:r>
        <w:rPr>
          <w:spacing w:val="2"/>
          <w:sz w:val="24"/>
        </w:rPr>
        <w:t xml:space="preserve"> </w:t>
      </w:r>
      <w:r>
        <w:rPr>
          <w:sz w:val="24"/>
        </w:rPr>
        <w:t>Edition,</w:t>
      </w:r>
      <w:r>
        <w:rPr>
          <w:spacing w:val="19"/>
          <w:sz w:val="24"/>
        </w:rPr>
        <w:t xml:space="preserve"> </w:t>
      </w:r>
      <w:r>
        <w:rPr>
          <w:sz w:val="24"/>
        </w:rPr>
        <w:t>2010.</w:t>
      </w:r>
    </w:p>
    <w:p w:rsidR="00924060" w:rsidRDefault="004C5865" w:rsidP="003E789C">
      <w:pPr>
        <w:pStyle w:val="ListParagraph"/>
        <w:numPr>
          <w:ilvl w:val="1"/>
          <w:numId w:val="122"/>
        </w:numPr>
        <w:tabs>
          <w:tab w:val="left" w:pos="2071"/>
        </w:tabs>
        <w:spacing w:before="132"/>
        <w:rPr>
          <w:sz w:val="24"/>
        </w:rPr>
      </w:pPr>
      <w:r>
        <w:rPr>
          <w:sz w:val="24"/>
        </w:rPr>
        <w:t>R</w:t>
      </w:r>
      <w:r>
        <w:rPr>
          <w:spacing w:val="5"/>
          <w:sz w:val="24"/>
        </w:rPr>
        <w:t xml:space="preserve"> </w:t>
      </w:r>
      <w:r>
        <w:rPr>
          <w:sz w:val="24"/>
        </w:rPr>
        <w:t>K</w:t>
      </w:r>
      <w:r>
        <w:rPr>
          <w:spacing w:val="1"/>
          <w:sz w:val="24"/>
        </w:rPr>
        <w:t xml:space="preserve"> </w:t>
      </w:r>
      <w:r>
        <w:rPr>
          <w:sz w:val="24"/>
        </w:rPr>
        <w:t>Jain</w:t>
      </w:r>
      <w:r>
        <w:rPr>
          <w:spacing w:val="-2"/>
          <w:sz w:val="24"/>
        </w:rPr>
        <w:t xml:space="preserve"> </w:t>
      </w:r>
      <w:r>
        <w:rPr>
          <w:sz w:val="24"/>
        </w:rPr>
        <w:t>SRK</w:t>
      </w:r>
      <w:r>
        <w:rPr>
          <w:spacing w:val="2"/>
          <w:sz w:val="24"/>
        </w:rPr>
        <w:t xml:space="preserve"> </w:t>
      </w:r>
      <w:r>
        <w:rPr>
          <w:sz w:val="24"/>
        </w:rPr>
        <w:t>Iyengar</w:t>
      </w:r>
      <w:r>
        <w:rPr>
          <w:spacing w:val="14"/>
          <w:sz w:val="24"/>
        </w:rPr>
        <w:t xml:space="preserve"> </w:t>
      </w:r>
      <w:r>
        <w:rPr>
          <w:sz w:val="24"/>
        </w:rPr>
        <w:t>,</w:t>
      </w:r>
      <w:r>
        <w:rPr>
          <w:spacing w:val="13"/>
          <w:sz w:val="24"/>
        </w:rPr>
        <w:t xml:space="preserve"> </w:t>
      </w:r>
      <w:r>
        <w:rPr>
          <w:sz w:val="24"/>
        </w:rPr>
        <w:t>Advanced</w:t>
      </w:r>
      <w:r>
        <w:rPr>
          <w:spacing w:val="12"/>
          <w:sz w:val="24"/>
        </w:rPr>
        <w:t xml:space="preserve"> </w:t>
      </w:r>
      <w:r>
        <w:rPr>
          <w:sz w:val="24"/>
        </w:rPr>
        <w:t>engineering</w:t>
      </w:r>
      <w:r>
        <w:rPr>
          <w:spacing w:val="16"/>
          <w:sz w:val="24"/>
        </w:rPr>
        <w:t xml:space="preserve"> </w:t>
      </w:r>
      <w:r>
        <w:rPr>
          <w:sz w:val="24"/>
        </w:rPr>
        <w:t>mathematics,</w:t>
      </w:r>
      <w:r>
        <w:rPr>
          <w:spacing w:val="15"/>
          <w:sz w:val="24"/>
        </w:rPr>
        <w:t xml:space="preserve"> </w:t>
      </w:r>
      <w:r>
        <w:rPr>
          <w:sz w:val="24"/>
        </w:rPr>
        <w:t>Narosa</w:t>
      </w:r>
      <w:r>
        <w:rPr>
          <w:spacing w:val="7"/>
          <w:sz w:val="24"/>
        </w:rPr>
        <w:t xml:space="preserve"> </w:t>
      </w:r>
      <w:r>
        <w:rPr>
          <w:sz w:val="24"/>
        </w:rPr>
        <w:t>publications.</w:t>
      </w:r>
    </w:p>
    <w:p w:rsidR="00924060" w:rsidRDefault="004C5865" w:rsidP="003E789C">
      <w:pPr>
        <w:pStyle w:val="ListParagraph"/>
        <w:numPr>
          <w:ilvl w:val="1"/>
          <w:numId w:val="122"/>
        </w:numPr>
        <w:tabs>
          <w:tab w:val="left" w:pos="2071"/>
        </w:tabs>
        <w:spacing w:before="143"/>
        <w:rPr>
          <w:sz w:val="24"/>
        </w:rPr>
      </w:pPr>
      <w:r>
        <w:rPr>
          <w:sz w:val="24"/>
        </w:rPr>
        <w:t>Erwin</w:t>
      </w:r>
      <w:r>
        <w:rPr>
          <w:spacing w:val="10"/>
          <w:sz w:val="24"/>
        </w:rPr>
        <w:t xml:space="preserve"> </w:t>
      </w:r>
      <w:r>
        <w:rPr>
          <w:sz w:val="24"/>
        </w:rPr>
        <w:t>Kreyszig,</w:t>
      </w:r>
      <w:r>
        <w:rPr>
          <w:spacing w:val="26"/>
          <w:sz w:val="24"/>
        </w:rPr>
        <w:t xml:space="preserve"> </w:t>
      </w:r>
      <w:r>
        <w:rPr>
          <w:sz w:val="24"/>
        </w:rPr>
        <w:t>Advanced</w:t>
      </w:r>
      <w:r>
        <w:rPr>
          <w:spacing w:val="6"/>
          <w:sz w:val="24"/>
        </w:rPr>
        <w:t xml:space="preserve"> </w:t>
      </w:r>
      <w:r>
        <w:rPr>
          <w:sz w:val="24"/>
        </w:rPr>
        <w:t>Engineering</w:t>
      </w:r>
      <w:r>
        <w:rPr>
          <w:spacing w:val="16"/>
          <w:sz w:val="24"/>
        </w:rPr>
        <w:t xml:space="preserve"> </w:t>
      </w:r>
      <w:r>
        <w:rPr>
          <w:sz w:val="24"/>
        </w:rPr>
        <w:t>Mathematics,</w:t>
      </w:r>
      <w:r>
        <w:rPr>
          <w:spacing w:val="22"/>
          <w:sz w:val="24"/>
        </w:rPr>
        <w:t xml:space="preserve"> </w:t>
      </w:r>
      <w:r>
        <w:rPr>
          <w:sz w:val="24"/>
        </w:rPr>
        <w:t>Wiley</w:t>
      </w:r>
      <w:r>
        <w:rPr>
          <w:spacing w:val="-9"/>
          <w:sz w:val="24"/>
        </w:rPr>
        <w:t xml:space="preserve"> </w:t>
      </w:r>
      <w:r>
        <w:rPr>
          <w:sz w:val="24"/>
        </w:rPr>
        <w:t>publications.</w:t>
      </w:r>
    </w:p>
    <w:p w:rsidR="00924060" w:rsidRDefault="004C5865">
      <w:pPr>
        <w:pStyle w:val="Heading1"/>
        <w:spacing w:before="136"/>
      </w:pPr>
      <w:r>
        <w:t>Reference</w:t>
      </w:r>
      <w:r>
        <w:rPr>
          <w:spacing w:val="-8"/>
        </w:rPr>
        <w:t xml:space="preserve"> </w:t>
      </w:r>
      <w:r>
        <w:t>Books:</w:t>
      </w:r>
    </w:p>
    <w:p w:rsidR="00924060" w:rsidRDefault="00924060">
      <w:pPr>
        <w:pStyle w:val="BodyText"/>
        <w:spacing w:before="1"/>
        <w:rPr>
          <w:b/>
          <w:sz w:val="21"/>
        </w:rPr>
      </w:pPr>
    </w:p>
    <w:p w:rsidR="00924060" w:rsidRDefault="004C5865" w:rsidP="003E789C">
      <w:pPr>
        <w:pStyle w:val="ListParagraph"/>
        <w:numPr>
          <w:ilvl w:val="2"/>
          <w:numId w:val="122"/>
        </w:numPr>
        <w:tabs>
          <w:tab w:val="left" w:pos="2157"/>
        </w:tabs>
        <w:spacing w:line="280" w:lineRule="auto"/>
        <w:ind w:right="1876"/>
        <w:rPr>
          <w:sz w:val="24"/>
        </w:rPr>
      </w:pPr>
      <w:r>
        <w:rPr>
          <w:w w:val="105"/>
          <w:sz w:val="24"/>
        </w:rPr>
        <w:t>G.B.</w:t>
      </w:r>
      <w:r>
        <w:rPr>
          <w:spacing w:val="19"/>
          <w:w w:val="105"/>
          <w:sz w:val="24"/>
        </w:rPr>
        <w:t xml:space="preserve"> </w:t>
      </w:r>
      <w:r>
        <w:rPr>
          <w:w w:val="105"/>
          <w:sz w:val="24"/>
        </w:rPr>
        <w:t>Thomas</w:t>
      </w:r>
      <w:r>
        <w:rPr>
          <w:spacing w:val="19"/>
          <w:w w:val="105"/>
          <w:sz w:val="24"/>
        </w:rPr>
        <w:t xml:space="preserve"> </w:t>
      </w:r>
      <w:r>
        <w:rPr>
          <w:w w:val="105"/>
          <w:sz w:val="24"/>
        </w:rPr>
        <w:t>and</w:t>
      </w:r>
      <w:r>
        <w:rPr>
          <w:spacing w:val="19"/>
          <w:w w:val="105"/>
          <w:sz w:val="24"/>
        </w:rPr>
        <w:t xml:space="preserve"> </w:t>
      </w:r>
      <w:r>
        <w:rPr>
          <w:w w:val="105"/>
          <w:sz w:val="24"/>
        </w:rPr>
        <w:t>R.L.</w:t>
      </w:r>
      <w:r>
        <w:rPr>
          <w:spacing w:val="21"/>
          <w:w w:val="105"/>
          <w:sz w:val="24"/>
        </w:rPr>
        <w:t xml:space="preserve"> </w:t>
      </w:r>
      <w:r>
        <w:rPr>
          <w:w w:val="105"/>
          <w:sz w:val="24"/>
        </w:rPr>
        <w:t>Finney,</w:t>
      </w:r>
      <w:r>
        <w:rPr>
          <w:spacing w:val="20"/>
          <w:w w:val="105"/>
          <w:sz w:val="24"/>
        </w:rPr>
        <w:t xml:space="preserve"> </w:t>
      </w:r>
      <w:r>
        <w:rPr>
          <w:w w:val="105"/>
          <w:sz w:val="24"/>
        </w:rPr>
        <w:t>Calculus</w:t>
      </w:r>
      <w:r>
        <w:rPr>
          <w:spacing w:val="20"/>
          <w:w w:val="105"/>
          <w:sz w:val="24"/>
        </w:rPr>
        <w:t xml:space="preserve"> </w:t>
      </w:r>
      <w:r>
        <w:rPr>
          <w:w w:val="105"/>
          <w:sz w:val="24"/>
        </w:rPr>
        <w:t>and</w:t>
      </w:r>
      <w:r>
        <w:rPr>
          <w:spacing w:val="24"/>
          <w:w w:val="105"/>
          <w:sz w:val="24"/>
        </w:rPr>
        <w:t xml:space="preserve"> </w:t>
      </w:r>
      <w:r>
        <w:rPr>
          <w:w w:val="105"/>
          <w:sz w:val="24"/>
        </w:rPr>
        <w:t>Analytic</w:t>
      </w:r>
      <w:r>
        <w:rPr>
          <w:spacing w:val="20"/>
          <w:w w:val="105"/>
          <w:sz w:val="24"/>
        </w:rPr>
        <w:t xml:space="preserve"> </w:t>
      </w:r>
      <w:r>
        <w:rPr>
          <w:w w:val="105"/>
          <w:sz w:val="24"/>
        </w:rPr>
        <w:t>geometry,</w:t>
      </w:r>
      <w:r>
        <w:rPr>
          <w:spacing w:val="31"/>
          <w:w w:val="105"/>
          <w:sz w:val="24"/>
        </w:rPr>
        <w:t xml:space="preserve"> </w:t>
      </w:r>
      <w:r>
        <w:rPr>
          <w:w w:val="105"/>
          <w:sz w:val="24"/>
        </w:rPr>
        <w:t>9th</w:t>
      </w:r>
      <w:r>
        <w:rPr>
          <w:spacing w:val="14"/>
          <w:w w:val="105"/>
          <w:sz w:val="24"/>
        </w:rPr>
        <w:t xml:space="preserve"> </w:t>
      </w:r>
      <w:r>
        <w:rPr>
          <w:w w:val="105"/>
          <w:sz w:val="24"/>
        </w:rPr>
        <w:t>Edition,</w:t>
      </w:r>
      <w:r>
        <w:rPr>
          <w:spacing w:val="-60"/>
          <w:w w:val="105"/>
          <w:sz w:val="24"/>
        </w:rPr>
        <w:t xml:space="preserve"> </w:t>
      </w:r>
      <w:r>
        <w:rPr>
          <w:w w:val="105"/>
          <w:sz w:val="24"/>
        </w:rPr>
        <w:t>Pearson,Reprint,2002.</w:t>
      </w:r>
    </w:p>
    <w:p w:rsidR="00924060" w:rsidRDefault="004C5865" w:rsidP="003E789C">
      <w:pPr>
        <w:pStyle w:val="ListParagraph"/>
        <w:numPr>
          <w:ilvl w:val="2"/>
          <w:numId w:val="122"/>
        </w:numPr>
        <w:tabs>
          <w:tab w:val="left" w:pos="2157"/>
          <w:tab w:val="left" w:pos="6051"/>
        </w:tabs>
        <w:spacing w:before="3" w:line="283" w:lineRule="auto"/>
        <w:ind w:right="1617"/>
        <w:rPr>
          <w:sz w:val="24"/>
        </w:rPr>
      </w:pPr>
      <w:r>
        <w:rPr>
          <w:w w:val="105"/>
          <w:sz w:val="24"/>
        </w:rPr>
        <w:t xml:space="preserve">N.P. </w:t>
      </w:r>
      <w:r>
        <w:rPr>
          <w:spacing w:val="43"/>
          <w:w w:val="105"/>
          <w:sz w:val="24"/>
        </w:rPr>
        <w:t xml:space="preserve"> </w:t>
      </w:r>
      <w:r>
        <w:rPr>
          <w:w w:val="105"/>
          <w:sz w:val="24"/>
        </w:rPr>
        <w:t xml:space="preserve">Bali </w:t>
      </w:r>
      <w:r>
        <w:rPr>
          <w:spacing w:val="55"/>
          <w:w w:val="105"/>
          <w:sz w:val="24"/>
        </w:rPr>
        <w:t xml:space="preserve"> </w:t>
      </w:r>
      <w:r>
        <w:rPr>
          <w:w w:val="105"/>
          <w:sz w:val="24"/>
        </w:rPr>
        <w:t xml:space="preserve">and </w:t>
      </w:r>
      <w:r>
        <w:rPr>
          <w:spacing w:val="57"/>
          <w:w w:val="105"/>
          <w:sz w:val="24"/>
        </w:rPr>
        <w:t xml:space="preserve"> </w:t>
      </w:r>
      <w:r>
        <w:rPr>
          <w:w w:val="105"/>
          <w:sz w:val="24"/>
        </w:rPr>
        <w:t xml:space="preserve">Manish </w:t>
      </w:r>
      <w:r>
        <w:rPr>
          <w:spacing w:val="20"/>
          <w:w w:val="105"/>
          <w:sz w:val="24"/>
        </w:rPr>
        <w:t xml:space="preserve"> </w:t>
      </w:r>
      <w:r>
        <w:rPr>
          <w:w w:val="105"/>
          <w:sz w:val="24"/>
        </w:rPr>
        <w:t xml:space="preserve">Goyal, </w:t>
      </w:r>
      <w:r>
        <w:rPr>
          <w:spacing w:val="29"/>
          <w:w w:val="105"/>
          <w:sz w:val="24"/>
        </w:rPr>
        <w:t xml:space="preserve"> </w:t>
      </w:r>
      <w:r>
        <w:rPr>
          <w:w w:val="105"/>
          <w:sz w:val="24"/>
        </w:rPr>
        <w:t>A</w:t>
      </w:r>
      <w:r>
        <w:rPr>
          <w:w w:val="105"/>
          <w:sz w:val="24"/>
        </w:rPr>
        <w:tab/>
        <w:t>text</w:t>
      </w:r>
      <w:r>
        <w:rPr>
          <w:spacing w:val="56"/>
          <w:w w:val="105"/>
          <w:sz w:val="24"/>
        </w:rPr>
        <w:t xml:space="preserve"> </w:t>
      </w:r>
      <w:r>
        <w:rPr>
          <w:w w:val="105"/>
          <w:sz w:val="24"/>
        </w:rPr>
        <w:t>book</w:t>
      </w:r>
      <w:r>
        <w:rPr>
          <w:spacing w:val="43"/>
          <w:w w:val="105"/>
          <w:sz w:val="24"/>
        </w:rPr>
        <w:t xml:space="preserve"> </w:t>
      </w:r>
      <w:r>
        <w:rPr>
          <w:w w:val="105"/>
          <w:sz w:val="24"/>
        </w:rPr>
        <w:t>of</w:t>
      </w:r>
      <w:r>
        <w:rPr>
          <w:spacing w:val="2"/>
          <w:w w:val="105"/>
          <w:sz w:val="24"/>
        </w:rPr>
        <w:t xml:space="preserve"> </w:t>
      </w:r>
      <w:r>
        <w:rPr>
          <w:w w:val="105"/>
          <w:sz w:val="24"/>
        </w:rPr>
        <w:t>Engineering</w:t>
      </w:r>
      <w:r>
        <w:rPr>
          <w:spacing w:val="42"/>
          <w:w w:val="105"/>
          <w:sz w:val="24"/>
        </w:rPr>
        <w:t xml:space="preserve"> </w:t>
      </w:r>
      <w:r>
        <w:rPr>
          <w:w w:val="105"/>
          <w:sz w:val="24"/>
        </w:rPr>
        <w:t>Mathematics,</w:t>
      </w:r>
      <w:r>
        <w:rPr>
          <w:spacing w:val="-60"/>
          <w:w w:val="105"/>
          <w:sz w:val="24"/>
        </w:rPr>
        <w:t xml:space="preserve"> </w:t>
      </w:r>
      <w:r>
        <w:rPr>
          <w:w w:val="105"/>
          <w:sz w:val="24"/>
        </w:rPr>
        <w:t>Laxmi</w:t>
      </w:r>
      <w:r w:rsidR="0088037E">
        <w:rPr>
          <w:w w:val="105"/>
          <w:sz w:val="24"/>
        </w:rPr>
        <w:t xml:space="preserve"> </w:t>
      </w:r>
      <w:r>
        <w:rPr>
          <w:w w:val="105"/>
          <w:sz w:val="24"/>
        </w:rPr>
        <w:t>Publications,</w:t>
      </w:r>
      <w:r w:rsidR="0088037E">
        <w:rPr>
          <w:w w:val="105"/>
          <w:sz w:val="24"/>
        </w:rPr>
        <w:t xml:space="preserve"> </w:t>
      </w:r>
      <w:r>
        <w:rPr>
          <w:w w:val="105"/>
          <w:sz w:val="24"/>
        </w:rPr>
        <w:t>Reprint, 2008.</w:t>
      </w:r>
    </w:p>
    <w:p w:rsidR="00924060" w:rsidRDefault="004C5865" w:rsidP="003E789C">
      <w:pPr>
        <w:pStyle w:val="ListParagraph"/>
        <w:numPr>
          <w:ilvl w:val="2"/>
          <w:numId w:val="122"/>
        </w:numPr>
        <w:tabs>
          <w:tab w:val="left" w:pos="2157"/>
        </w:tabs>
        <w:spacing w:before="1" w:line="283" w:lineRule="auto"/>
        <w:ind w:right="2503"/>
        <w:rPr>
          <w:sz w:val="24"/>
        </w:rPr>
      </w:pPr>
      <w:r>
        <w:rPr>
          <w:w w:val="105"/>
          <w:sz w:val="24"/>
        </w:rPr>
        <w:t>V.</w:t>
      </w:r>
      <w:r>
        <w:rPr>
          <w:spacing w:val="-10"/>
          <w:w w:val="105"/>
          <w:sz w:val="24"/>
        </w:rPr>
        <w:t xml:space="preserve"> </w:t>
      </w:r>
      <w:r>
        <w:rPr>
          <w:w w:val="105"/>
          <w:sz w:val="24"/>
        </w:rPr>
        <w:t>Krishnamurthy,</w:t>
      </w:r>
      <w:r>
        <w:rPr>
          <w:spacing w:val="-8"/>
          <w:w w:val="105"/>
          <w:sz w:val="24"/>
        </w:rPr>
        <w:t xml:space="preserve"> </w:t>
      </w:r>
      <w:r>
        <w:rPr>
          <w:w w:val="105"/>
          <w:sz w:val="24"/>
        </w:rPr>
        <w:t>V.P.</w:t>
      </w:r>
      <w:r>
        <w:rPr>
          <w:spacing w:val="-10"/>
          <w:w w:val="105"/>
          <w:sz w:val="24"/>
        </w:rPr>
        <w:t xml:space="preserve"> </w:t>
      </w:r>
      <w:r>
        <w:rPr>
          <w:w w:val="105"/>
          <w:sz w:val="24"/>
        </w:rPr>
        <w:t>Mainra</w:t>
      </w:r>
      <w:r>
        <w:rPr>
          <w:spacing w:val="-10"/>
          <w:w w:val="105"/>
          <w:sz w:val="24"/>
        </w:rPr>
        <w:t xml:space="preserve"> </w:t>
      </w:r>
      <w:r>
        <w:rPr>
          <w:w w:val="105"/>
          <w:sz w:val="24"/>
        </w:rPr>
        <w:t>and</w:t>
      </w:r>
      <w:r>
        <w:rPr>
          <w:spacing w:val="-10"/>
          <w:w w:val="105"/>
          <w:sz w:val="24"/>
        </w:rPr>
        <w:t xml:space="preserve"> </w:t>
      </w:r>
      <w:r>
        <w:rPr>
          <w:w w:val="105"/>
          <w:sz w:val="24"/>
        </w:rPr>
        <w:t>J.L.</w:t>
      </w:r>
      <w:r>
        <w:rPr>
          <w:spacing w:val="-6"/>
          <w:w w:val="105"/>
          <w:sz w:val="24"/>
        </w:rPr>
        <w:t xml:space="preserve"> </w:t>
      </w:r>
      <w:r>
        <w:rPr>
          <w:w w:val="105"/>
          <w:sz w:val="24"/>
        </w:rPr>
        <w:t>Arora,</w:t>
      </w:r>
      <w:r>
        <w:rPr>
          <w:spacing w:val="-4"/>
          <w:w w:val="105"/>
          <w:sz w:val="24"/>
        </w:rPr>
        <w:t xml:space="preserve"> </w:t>
      </w:r>
      <w:r>
        <w:rPr>
          <w:w w:val="105"/>
          <w:sz w:val="24"/>
        </w:rPr>
        <w:t>An</w:t>
      </w:r>
      <w:r>
        <w:rPr>
          <w:spacing w:val="-15"/>
          <w:w w:val="105"/>
          <w:sz w:val="24"/>
        </w:rPr>
        <w:t xml:space="preserve"> </w:t>
      </w:r>
      <w:r>
        <w:rPr>
          <w:w w:val="105"/>
          <w:sz w:val="24"/>
        </w:rPr>
        <w:t>introduction</w:t>
      </w:r>
      <w:r>
        <w:rPr>
          <w:spacing w:val="-13"/>
          <w:w w:val="105"/>
          <w:sz w:val="24"/>
        </w:rPr>
        <w:t xml:space="preserve"> </w:t>
      </w:r>
      <w:r>
        <w:rPr>
          <w:w w:val="105"/>
          <w:sz w:val="24"/>
        </w:rPr>
        <w:t>to</w:t>
      </w:r>
      <w:r>
        <w:rPr>
          <w:spacing w:val="-10"/>
          <w:w w:val="105"/>
          <w:sz w:val="24"/>
        </w:rPr>
        <w:t xml:space="preserve"> </w:t>
      </w:r>
      <w:r>
        <w:rPr>
          <w:w w:val="105"/>
          <w:sz w:val="24"/>
        </w:rPr>
        <w:t>Linear</w:t>
      </w:r>
      <w:r>
        <w:rPr>
          <w:spacing w:val="-60"/>
          <w:w w:val="105"/>
          <w:sz w:val="24"/>
        </w:rPr>
        <w:t xml:space="preserve"> </w:t>
      </w:r>
      <w:r>
        <w:rPr>
          <w:w w:val="105"/>
          <w:sz w:val="24"/>
        </w:rPr>
        <w:t>Algebra,</w:t>
      </w:r>
      <w:r w:rsidR="0088037E">
        <w:rPr>
          <w:w w:val="105"/>
          <w:sz w:val="24"/>
        </w:rPr>
        <w:t xml:space="preserve"> </w:t>
      </w:r>
      <w:r>
        <w:rPr>
          <w:w w:val="105"/>
          <w:sz w:val="24"/>
        </w:rPr>
        <w:t>AffiliatedEast–West press,</w:t>
      </w:r>
      <w:r>
        <w:rPr>
          <w:spacing w:val="-6"/>
          <w:w w:val="105"/>
          <w:sz w:val="24"/>
        </w:rPr>
        <w:t xml:space="preserve"> </w:t>
      </w:r>
      <w:r>
        <w:rPr>
          <w:w w:val="105"/>
          <w:sz w:val="24"/>
        </w:rPr>
        <w:t>Reprint</w:t>
      </w:r>
      <w:r>
        <w:rPr>
          <w:spacing w:val="5"/>
          <w:w w:val="105"/>
          <w:sz w:val="24"/>
        </w:rPr>
        <w:t xml:space="preserve"> </w:t>
      </w:r>
      <w:r>
        <w:rPr>
          <w:w w:val="105"/>
          <w:sz w:val="24"/>
        </w:rPr>
        <w:t>2005.</w:t>
      </w:r>
    </w:p>
    <w:p w:rsidR="00924060" w:rsidRDefault="004C5865" w:rsidP="003E789C">
      <w:pPr>
        <w:pStyle w:val="ListParagraph"/>
        <w:numPr>
          <w:ilvl w:val="2"/>
          <w:numId w:val="122"/>
        </w:numPr>
        <w:tabs>
          <w:tab w:val="left" w:pos="2157"/>
        </w:tabs>
        <w:spacing w:before="2" w:line="288" w:lineRule="auto"/>
        <w:ind w:right="2587"/>
        <w:rPr>
          <w:sz w:val="24"/>
        </w:rPr>
      </w:pPr>
      <w:r>
        <w:rPr>
          <w:spacing w:val="-1"/>
          <w:w w:val="105"/>
          <w:sz w:val="24"/>
        </w:rPr>
        <w:t>Ramana</w:t>
      </w:r>
      <w:r>
        <w:rPr>
          <w:spacing w:val="-17"/>
          <w:w w:val="105"/>
          <w:sz w:val="24"/>
        </w:rPr>
        <w:t xml:space="preserve"> </w:t>
      </w:r>
      <w:r>
        <w:rPr>
          <w:spacing w:val="-1"/>
          <w:w w:val="105"/>
          <w:sz w:val="24"/>
        </w:rPr>
        <w:t>B.V.,</w:t>
      </w:r>
      <w:r>
        <w:rPr>
          <w:spacing w:val="-10"/>
          <w:w w:val="105"/>
          <w:sz w:val="24"/>
        </w:rPr>
        <w:t xml:space="preserve"> </w:t>
      </w:r>
      <w:r>
        <w:rPr>
          <w:spacing w:val="-1"/>
          <w:w w:val="105"/>
          <w:sz w:val="24"/>
        </w:rPr>
        <w:t>Higher</w:t>
      </w:r>
      <w:r>
        <w:rPr>
          <w:spacing w:val="-12"/>
          <w:w w:val="105"/>
          <w:sz w:val="24"/>
        </w:rPr>
        <w:t xml:space="preserve"> </w:t>
      </w:r>
      <w:r>
        <w:rPr>
          <w:spacing w:val="-1"/>
          <w:w w:val="105"/>
          <w:sz w:val="24"/>
        </w:rPr>
        <w:t>Engineering</w:t>
      </w:r>
      <w:r>
        <w:rPr>
          <w:spacing w:val="-10"/>
          <w:w w:val="105"/>
          <w:sz w:val="24"/>
        </w:rPr>
        <w:t xml:space="preserve"> </w:t>
      </w:r>
      <w:r>
        <w:rPr>
          <w:spacing w:val="-1"/>
          <w:w w:val="105"/>
          <w:sz w:val="24"/>
        </w:rPr>
        <w:t>Mathematics,</w:t>
      </w:r>
      <w:r>
        <w:rPr>
          <w:spacing w:val="-5"/>
          <w:w w:val="105"/>
          <w:sz w:val="24"/>
        </w:rPr>
        <w:t xml:space="preserve"> </w:t>
      </w:r>
      <w:r>
        <w:rPr>
          <w:w w:val="105"/>
          <w:sz w:val="24"/>
        </w:rPr>
        <w:t>Tata</w:t>
      </w:r>
      <w:r>
        <w:rPr>
          <w:spacing w:val="-11"/>
          <w:w w:val="105"/>
          <w:sz w:val="24"/>
        </w:rPr>
        <w:t xml:space="preserve"> </w:t>
      </w:r>
      <w:r>
        <w:rPr>
          <w:w w:val="105"/>
          <w:sz w:val="24"/>
        </w:rPr>
        <w:t>McGraw</w:t>
      </w:r>
      <w:r>
        <w:rPr>
          <w:spacing w:val="-8"/>
          <w:w w:val="105"/>
          <w:sz w:val="24"/>
        </w:rPr>
        <w:t xml:space="preserve"> </w:t>
      </w:r>
      <w:r>
        <w:rPr>
          <w:w w:val="105"/>
          <w:sz w:val="24"/>
        </w:rPr>
        <w:t>Hill</w:t>
      </w:r>
      <w:r>
        <w:rPr>
          <w:spacing w:val="-12"/>
          <w:w w:val="105"/>
          <w:sz w:val="24"/>
        </w:rPr>
        <w:t xml:space="preserve"> </w:t>
      </w:r>
      <w:r>
        <w:rPr>
          <w:w w:val="105"/>
          <w:sz w:val="24"/>
        </w:rPr>
        <w:t>New</w:t>
      </w:r>
      <w:r>
        <w:rPr>
          <w:spacing w:val="-60"/>
          <w:w w:val="105"/>
          <w:sz w:val="24"/>
        </w:rPr>
        <w:t xml:space="preserve"> </w:t>
      </w:r>
      <w:r>
        <w:rPr>
          <w:w w:val="105"/>
          <w:sz w:val="24"/>
        </w:rPr>
        <w:t>Delhi,</w:t>
      </w:r>
      <w:r>
        <w:rPr>
          <w:spacing w:val="-12"/>
          <w:w w:val="105"/>
          <w:sz w:val="24"/>
        </w:rPr>
        <w:t xml:space="preserve"> </w:t>
      </w:r>
      <w:r>
        <w:rPr>
          <w:w w:val="105"/>
          <w:sz w:val="24"/>
        </w:rPr>
        <w:t>11thReprint,2010.</w:t>
      </w:r>
    </w:p>
    <w:p w:rsidR="00924060" w:rsidRDefault="00924060">
      <w:pPr>
        <w:pStyle w:val="BodyText"/>
        <w:spacing w:before="3"/>
      </w:pPr>
    </w:p>
    <w:p w:rsidR="00924060" w:rsidRDefault="004C5865">
      <w:pPr>
        <w:pStyle w:val="Heading1"/>
      </w:pPr>
      <w:r>
        <w:t>E</w:t>
      </w:r>
      <w:r>
        <w:rPr>
          <w:spacing w:val="8"/>
        </w:rPr>
        <w:t xml:space="preserve"> </w:t>
      </w:r>
      <w:r>
        <w:t>–</w:t>
      </w:r>
      <w:r>
        <w:rPr>
          <w:spacing w:val="9"/>
        </w:rPr>
        <w:t xml:space="preserve"> </w:t>
      </w:r>
      <w:r>
        <w:t>RESOURCES:</w:t>
      </w:r>
    </w:p>
    <w:p w:rsidR="00924060" w:rsidRDefault="00924060">
      <w:pPr>
        <w:pStyle w:val="BodyText"/>
        <w:spacing w:before="7"/>
        <w:rPr>
          <w:b/>
          <w:sz w:val="20"/>
        </w:rPr>
      </w:pPr>
    </w:p>
    <w:p w:rsidR="00924060" w:rsidRDefault="004C5865" w:rsidP="003E789C">
      <w:pPr>
        <w:pStyle w:val="ListParagraph"/>
        <w:numPr>
          <w:ilvl w:val="0"/>
          <w:numId w:val="121"/>
        </w:numPr>
        <w:tabs>
          <w:tab w:val="left" w:pos="2157"/>
        </w:tabs>
        <w:spacing w:line="242" w:lineRule="auto"/>
        <w:ind w:right="2107"/>
        <w:rPr>
          <w:sz w:val="24"/>
        </w:rPr>
      </w:pPr>
      <w:r>
        <w:rPr>
          <w:spacing w:val="-1"/>
          <w:sz w:val="24"/>
          <w:u w:val="single"/>
        </w:rPr>
        <w:t>https:/</w:t>
      </w:r>
      <w:hyperlink r:id="rId19">
        <w:r>
          <w:rPr>
            <w:spacing w:val="-1"/>
            <w:sz w:val="24"/>
            <w:u w:val="single"/>
          </w:rPr>
          <w:t>/www.mathplanet.com/education/algebra-2/matrices/how-to-operate-with-</w:t>
        </w:r>
      </w:hyperlink>
      <w:r>
        <w:rPr>
          <w:sz w:val="24"/>
        </w:rPr>
        <w:t xml:space="preserve"> </w:t>
      </w:r>
      <w:hyperlink r:id="rId20">
        <w:r>
          <w:rPr>
            <w:w w:val="105"/>
            <w:sz w:val="24"/>
            <w:u w:val="single"/>
          </w:rPr>
          <w:t>matrices</w:t>
        </w:r>
      </w:hyperlink>
      <w:r>
        <w:rPr>
          <w:w w:val="105"/>
          <w:sz w:val="24"/>
        </w:rPr>
        <w:t>(Systems</w:t>
      </w:r>
      <w:r>
        <w:rPr>
          <w:spacing w:val="-2"/>
          <w:w w:val="105"/>
          <w:sz w:val="24"/>
        </w:rPr>
        <w:t xml:space="preserve"> </w:t>
      </w:r>
      <w:r>
        <w:rPr>
          <w:w w:val="105"/>
          <w:sz w:val="24"/>
        </w:rPr>
        <w:t>of</w:t>
      </w:r>
      <w:r>
        <w:rPr>
          <w:spacing w:val="-9"/>
          <w:w w:val="105"/>
          <w:sz w:val="24"/>
        </w:rPr>
        <w:t xml:space="preserve"> </w:t>
      </w:r>
      <w:r>
        <w:rPr>
          <w:w w:val="105"/>
          <w:sz w:val="24"/>
        </w:rPr>
        <w:t>linear</w:t>
      </w:r>
      <w:r>
        <w:rPr>
          <w:spacing w:val="-3"/>
          <w:w w:val="105"/>
          <w:sz w:val="24"/>
        </w:rPr>
        <w:t xml:space="preserve"> </w:t>
      </w:r>
      <w:r>
        <w:rPr>
          <w:w w:val="105"/>
          <w:sz w:val="24"/>
        </w:rPr>
        <w:t>equations,</w:t>
      </w:r>
      <w:r>
        <w:rPr>
          <w:spacing w:val="3"/>
          <w:w w:val="105"/>
          <w:sz w:val="24"/>
        </w:rPr>
        <w:t xml:space="preserve"> </w:t>
      </w:r>
      <w:r>
        <w:rPr>
          <w:w w:val="105"/>
          <w:sz w:val="24"/>
        </w:rPr>
        <w:t>matrices)</w:t>
      </w:r>
    </w:p>
    <w:p w:rsidR="00924060" w:rsidRDefault="00CA323C" w:rsidP="003E789C">
      <w:pPr>
        <w:pStyle w:val="ListParagraph"/>
        <w:numPr>
          <w:ilvl w:val="0"/>
          <w:numId w:val="121"/>
        </w:numPr>
        <w:tabs>
          <w:tab w:val="left" w:pos="2157"/>
        </w:tabs>
        <w:spacing w:line="265" w:lineRule="exact"/>
        <w:ind w:hanging="346"/>
        <w:rPr>
          <w:sz w:val="24"/>
        </w:rPr>
      </w:pPr>
      <w:hyperlink r:id="rId21">
        <w:r w:rsidR="004C5865">
          <w:rPr>
            <w:sz w:val="24"/>
            <w:u w:val="single"/>
          </w:rPr>
          <w:t>http://math.mit.edu/~gs/linearalgebra/ila0601.pdf</w:t>
        </w:r>
        <w:r w:rsidR="004C5865">
          <w:rPr>
            <w:sz w:val="24"/>
          </w:rPr>
          <w:t>(Eigen</w:t>
        </w:r>
        <w:r w:rsidR="004C5865">
          <w:rPr>
            <w:spacing w:val="7"/>
            <w:sz w:val="24"/>
          </w:rPr>
          <w:t xml:space="preserve"> </w:t>
        </w:r>
      </w:hyperlink>
      <w:r w:rsidR="004C5865">
        <w:rPr>
          <w:sz w:val="24"/>
        </w:rPr>
        <w:t>values,</w:t>
      </w:r>
      <w:r w:rsidR="004C5865">
        <w:rPr>
          <w:spacing w:val="26"/>
          <w:sz w:val="24"/>
        </w:rPr>
        <w:t xml:space="preserve"> </w:t>
      </w:r>
      <w:r w:rsidR="004C5865">
        <w:rPr>
          <w:sz w:val="24"/>
        </w:rPr>
        <w:t>Eigen</w:t>
      </w:r>
      <w:r w:rsidR="004C5865">
        <w:rPr>
          <w:spacing w:val="15"/>
          <w:sz w:val="24"/>
        </w:rPr>
        <w:t xml:space="preserve"> </w:t>
      </w:r>
      <w:r w:rsidR="004C5865">
        <w:rPr>
          <w:sz w:val="24"/>
        </w:rPr>
        <w:t>vectors)</w:t>
      </w:r>
    </w:p>
    <w:p w:rsidR="00924060" w:rsidRDefault="00CA323C" w:rsidP="003E789C">
      <w:pPr>
        <w:pStyle w:val="ListParagraph"/>
        <w:numPr>
          <w:ilvl w:val="0"/>
          <w:numId w:val="121"/>
        </w:numPr>
        <w:tabs>
          <w:tab w:val="left" w:pos="2157"/>
        </w:tabs>
        <w:spacing w:line="275" w:lineRule="exact"/>
        <w:ind w:hanging="346"/>
        <w:rPr>
          <w:sz w:val="24"/>
        </w:rPr>
      </w:pPr>
      <w:hyperlink r:id="rId22">
        <w:r w:rsidR="004C5865">
          <w:rPr>
            <w:sz w:val="24"/>
            <w:u w:val="single"/>
          </w:rPr>
          <w:t>http://www.math.cmu.edu/~wn0g/noll/2ch6a.pdf</w:t>
        </w:r>
        <w:r w:rsidR="004C5865">
          <w:rPr>
            <w:sz w:val="24"/>
          </w:rPr>
          <w:t>(Differential</w:t>
        </w:r>
      </w:hyperlink>
      <w:r w:rsidR="004C5865">
        <w:rPr>
          <w:spacing w:val="52"/>
          <w:sz w:val="24"/>
        </w:rPr>
        <w:t xml:space="preserve"> </w:t>
      </w:r>
      <w:r w:rsidR="004C5865">
        <w:rPr>
          <w:sz w:val="24"/>
        </w:rPr>
        <w:t>Calculus)</w:t>
      </w:r>
    </w:p>
    <w:p w:rsidR="00924060" w:rsidRDefault="004C5865" w:rsidP="003E789C">
      <w:pPr>
        <w:pStyle w:val="ListParagraph"/>
        <w:numPr>
          <w:ilvl w:val="0"/>
          <w:numId w:val="121"/>
        </w:numPr>
        <w:tabs>
          <w:tab w:val="left" w:pos="2157"/>
        </w:tabs>
        <w:spacing w:before="8"/>
        <w:ind w:hanging="346"/>
        <w:rPr>
          <w:sz w:val="24"/>
        </w:rPr>
      </w:pPr>
      <w:r>
        <w:rPr>
          <w:sz w:val="24"/>
          <w:u w:val="single"/>
        </w:rPr>
        <w:t>https:/</w:t>
      </w:r>
      <w:hyperlink r:id="rId23">
        <w:r>
          <w:rPr>
            <w:sz w:val="24"/>
            <w:u w:val="single"/>
          </w:rPr>
          <w:t>/www.intmath.com/differential-equations/1-solving-des.php</w:t>
        </w:r>
        <w:r>
          <w:rPr>
            <w:sz w:val="24"/>
          </w:rPr>
          <w:t>(Differential</w:t>
        </w:r>
      </w:hyperlink>
      <w:r>
        <w:rPr>
          <w:spacing w:val="76"/>
          <w:sz w:val="24"/>
        </w:rPr>
        <w:t xml:space="preserve"> </w:t>
      </w:r>
      <w:r>
        <w:rPr>
          <w:sz w:val="24"/>
        </w:rPr>
        <w:t>Equations)</w:t>
      </w:r>
    </w:p>
    <w:p w:rsidR="00924060" w:rsidRDefault="004C5865" w:rsidP="003E789C">
      <w:pPr>
        <w:pStyle w:val="ListParagraph"/>
        <w:numPr>
          <w:ilvl w:val="0"/>
          <w:numId w:val="121"/>
        </w:numPr>
        <w:tabs>
          <w:tab w:val="left" w:pos="2157"/>
        </w:tabs>
        <w:spacing w:before="17"/>
        <w:ind w:hanging="346"/>
        <w:rPr>
          <w:sz w:val="24"/>
        </w:rPr>
      </w:pPr>
      <w:r>
        <w:rPr>
          <w:sz w:val="24"/>
          <w:u w:val="single"/>
        </w:rPr>
        <w:t>https:/</w:t>
      </w:r>
      <w:hyperlink r:id="rId24">
        <w:r>
          <w:rPr>
            <w:sz w:val="24"/>
            <w:u w:val="single"/>
          </w:rPr>
          <w:t>/www.math.uni-leipzig.de/~miersemann/pdebook.pdf</w:t>
        </w:r>
        <w:r>
          <w:rPr>
            <w:sz w:val="24"/>
          </w:rPr>
          <w:t>(Partial</w:t>
        </w:r>
      </w:hyperlink>
      <w:r>
        <w:rPr>
          <w:spacing w:val="44"/>
          <w:sz w:val="24"/>
        </w:rPr>
        <w:t xml:space="preserve"> </w:t>
      </w:r>
      <w:r>
        <w:rPr>
          <w:sz w:val="24"/>
        </w:rPr>
        <w:t>differential</w:t>
      </w:r>
      <w:r>
        <w:rPr>
          <w:spacing w:val="45"/>
          <w:sz w:val="24"/>
        </w:rPr>
        <w:t xml:space="preserve"> </w:t>
      </w:r>
      <w:r>
        <w:rPr>
          <w:sz w:val="24"/>
        </w:rPr>
        <w:t>Equations)</w:t>
      </w:r>
    </w:p>
    <w:p w:rsidR="00924060" w:rsidRDefault="00924060">
      <w:pPr>
        <w:pStyle w:val="BodyText"/>
        <w:spacing w:before="4"/>
        <w:rPr>
          <w:sz w:val="25"/>
        </w:rPr>
      </w:pPr>
    </w:p>
    <w:p w:rsidR="00924060" w:rsidRDefault="004C5865">
      <w:pPr>
        <w:pStyle w:val="Heading1"/>
        <w:spacing w:before="90"/>
      </w:pPr>
      <w:r>
        <w:rPr>
          <w:w w:val="105"/>
        </w:rPr>
        <w:t>NPTEL:</w:t>
      </w:r>
    </w:p>
    <w:p w:rsidR="00924060" w:rsidRDefault="00924060">
      <w:pPr>
        <w:pStyle w:val="BodyText"/>
        <w:spacing w:before="8"/>
        <w:rPr>
          <w:b/>
          <w:sz w:val="20"/>
        </w:rPr>
      </w:pPr>
    </w:p>
    <w:p w:rsidR="00924060" w:rsidRDefault="004C5865" w:rsidP="003E789C">
      <w:pPr>
        <w:pStyle w:val="ListParagraph"/>
        <w:numPr>
          <w:ilvl w:val="0"/>
          <w:numId w:val="120"/>
        </w:numPr>
        <w:tabs>
          <w:tab w:val="left" w:pos="2157"/>
        </w:tabs>
        <w:spacing w:line="256" w:lineRule="auto"/>
        <w:ind w:right="1307"/>
        <w:rPr>
          <w:sz w:val="24"/>
        </w:rPr>
      </w:pPr>
      <w:r>
        <w:rPr>
          <w:spacing w:val="-1"/>
          <w:sz w:val="24"/>
          <w:u w:val="single"/>
        </w:rPr>
        <w:t>https</w:t>
      </w:r>
      <w:hyperlink r:id="rId25">
        <w:r>
          <w:rPr>
            <w:spacing w:val="-1"/>
            <w:sz w:val="24"/>
            <w:u w:val="single"/>
          </w:rPr>
          <w:t>://w</w:t>
        </w:r>
      </w:hyperlink>
      <w:r>
        <w:rPr>
          <w:spacing w:val="-1"/>
          <w:sz w:val="24"/>
          <w:u w:val="single"/>
        </w:rPr>
        <w:t>ww</w:t>
      </w:r>
      <w:hyperlink r:id="rId26">
        <w:r>
          <w:rPr>
            <w:spacing w:val="-1"/>
            <w:sz w:val="24"/>
            <w:u w:val="single"/>
          </w:rPr>
          <w:t>.youtube.com/watch?v=NEpvTe3pFIk&amp;list=PLLy_2iUCG87BLKl8eISe4fH</w:t>
        </w:r>
      </w:hyperlink>
      <w:r>
        <w:rPr>
          <w:sz w:val="24"/>
        </w:rPr>
        <w:t xml:space="preserve"> </w:t>
      </w:r>
      <w:hyperlink r:id="rId27">
        <w:r>
          <w:rPr>
            <w:w w:val="105"/>
            <w:sz w:val="24"/>
            <w:u w:val="single"/>
          </w:rPr>
          <w:t>KdE2_j2</w:t>
        </w:r>
        <w:r>
          <w:rPr>
            <w:spacing w:val="-3"/>
            <w:w w:val="105"/>
            <w:sz w:val="24"/>
          </w:rPr>
          <w:t xml:space="preserve"> </w:t>
        </w:r>
      </w:hyperlink>
      <w:r>
        <w:rPr>
          <w:w w:val="105"/>
          <w:sz w:val="24"/>
          <w:u w:val="single"/>
        </w:rPr>
        <w:t>B_T&amp;index=5</w:t>
      </w:r>
      <w:r>
        <w:rPr>
          <w:spacing w:val="-7"/>
          <w:w w:val="105"/>
          <w:sz w:val="24"/>
        </w:rPr>
        <w:t xml:space="preserve"> </w:t>
      </w:r>
      <w:r>
        <w:rPr>
          <w:w w:val="105"/>
          <w:sz w:val="24"/>
        </w:rPr>
        <w:t>(Matrices</w:t>
      </w:r>
      <w:r>
        <w:rPr>
          <w:spacing w:val="-4"/>
          <w:w w:val="105"/>
          <w:sz w:val="24"/>
        </w:rPr>
        <w:t xml:space="preserve"> </w:t>
      </w:r>
      <w:r>
        <w:rPr>
          <w:w w:val="105"/>
          <w:sz w:val="24"/>
        </w:rPr>
        <w:t>–</w:t>
      </w:r>
      <w:r>
        <w:rPr>
          <w:spacing w:val="-4"/>
          <w:w w:val="105"/>
          <w:sz w:val="24"/>
        </w:rPr>
        <w:t xml:space="preserve"> </w:t>
      </w:r>
      <w:r>
        <w:rPr>
          <w:w w:val="105"/>
          <w:sz w:val="24"/>
        </w:rPr>
        <w:t>System</w:t>
      </w:r>
      <w:r>
        <w:rPr>
          <w:spacing w:val="-15"/>
          <w:w w:val="105"/>
          <w:sz w:val="24"/>
        </w:rPr>
        <w:t xml:space="preserve"> </w:t>
      </w:r>
      <w:r>
        <w:rPr>
          <w:w w:val="105"/>
          <w:sz w:val="24"/>
        </w:rPr>
        <w:t>of</w:t>
      </w:r>
      <w:r>
        <w:rPr>
          <w:spacing w:val="-10"/>
          <w:w w:val="105"/>
          <w:sz w:val="24"/>
        </w:rPr>
        <w:t xml:space="preserve"> </w:t>
      </w:r>
      <w:r>
        <w:rPr>
          <w:w w:val="105"/>
          <w:sz w:val="24"/>
        </w:rPr>
        <w:t>linear Equations)</w:t>
      </w:r>
    </w:p>
    <w:p w:rsidR="00924060" w:rsidRDefault="004C5865" w:rsidP="003E789C">
      <w:pPr>
        <w:pStyle w:val="ListParagraph"/>
        <w:numPr>
          <w:ilvl w:val="0"/>
          <w:numId w:val="120"/>
        </w:numPr>
        <w:tabs>
          <w:tab w:val="left" w:pos="2157"/>
        </w:tabs>
        <w:spacing w:before="27"/>
        <w:ind w:hanging="346"/>
        <w:rPr>
          <w:sz w:val="24"/>
        </w:rPr>
      </w:pPr>
      <w:r>
        <w:rPr>
          <w:sz w:val="24"/>
          <w:u w:val="single"/>
        </w:rPr>
        <w:t>https:/</w:t>
      </w:r>
      <w:hyperlink r:id="rId28">
        <w:r>
          <w:rPr>
            <w:sz w:val="24"/>
            <w:u w:val="single"/>
          </w:rPr>
          <w:t>/www.youtube.com/watch?v=wrSJ5re0TAw</w:t>
        </w:r>
      </w:hyperlink>
      <w:r>
        <w:rPr>
          <w:spacing w:val="27"/>
          <w:sz w:val="24"/>
        </w:rPr>
        <w:t xml:space="preserve"> </w:t>
      </w:r>
      <w:r>
        <w:rPr>
          <w:sz w:val="24"/>
        </w:rPr>
        <w:t>(Eigen</w:t>
      </w:r>
      <w:r>
        <w:rPr>
          <w:spacing w:val="7"/>
          <w:sz w:val="24"/>
        </w:rPr>
        <w:t xml:space="preserve"> </w:t>
      </w:r>
      <w:r>
        <w:rPr>
          <w:sz w:val="24"/>
        </w:rPr>
        <w:t>values</w:t>
      </w:r>
      <w:r>
        <w:rPr>
          <w:spacing w:val="15"/>
          <w:sz w:val="24"/>
        </w:rPr>
        <w:t xml:space="preserve"> </w:t>
      </w:r>
      <w:r>
        <w:rPr>
          <w:sz w:val="24"/>
        </w:rPr>
        <w:t>and</w:t>
      </w:r>
      <w:r>
        <w:rPr>
          <w:spacing w:val="16"/>
          <w:sz w:val="24"/>
        </w:rPr>
        <w:t xml:space="preserve"> </w:t>
      </w:r>
      <w:r>
        <w:rPr>
          <w:sz w:val="24"/>
        </w:rPr>
        <w:t>Eigen</w:t>
      </w:r>
      <w:r>
        <w:rPr>
          <w:spacing w:val="16"/>
          <w:sz w:val="24"/>
        </w:rPr>
        <w:t xml:space="preserve"> </w:t>
      </w:r>
      <w:r>
        <w:rPr>
          <w:sz w:val="24"/>
        </w:rPr>
        <w:t>vectors)</w:t>
      </w:r>
    </w:p>
    <w:p w:rsidR="00924060" w:rsidRDefault="004C5865" w:rsidP="003E789C">
      <w:pPr>
        <w:pStyle w:val="ListParagraph"/>
        <w:numPr>
          <w:ilvl w:val="0"/>
          <w:numId w:val="120"/>
        </w:numPr>
        <w:tabs>
          <w:tab w:val="left" w:pos="2157"/>
        </w:tabs>
        <w:spacing w:before="24"/>
        <w:ind w:hanging="346"/>
        <w:rPr>
          <w:sz w:val="24"/>
        </w:rPr>
      </w:pPr>
      <w:r>
        <w:rPr>
          <w:sz w:val="24"/>
          <w:u w:val="single"/>
        </w:rPr>
        <w:t>https:/</w:t>
      </w:r>
      <w:hyperlink r:id="rId29">
        <w:r>
          <w:rPr>
            <w:sz w:val="24"/>
            <w:u w:val="single"/>
          </w:rPr>
          <w:t>/www.youtube.com/watch?v=yuE86XeGhEA</w:t>
        </w:r>
      </w:hyperlink>
      <w:r>
        <w:rPr>
          <w:spacing w:val="19"/>
          <w:sz w:val="24"/>
        </w:rPr>
        <w:t xml:space="preserve"> </w:t>
      </w:r>
      <w:r>
        <w:rPr>
          <w:sz w:val="24"/>
        </w:rPr>
        <w:t>(Quadratic</w:t>
      </w:r>
      <w:r>
        <w:rPr>
          <w:spacing w:val="37"/>
          <w:sz w:val="24"/>
        </w:rPr>
        <w:t xml:space="preserve"> </w:t>
      </w:r>
      <w:r>
        <w:rPr>
          <w:sz w:val="24"/>
        </w:rPr>
        <w:t>forms)</w:t>
      </w:r>
    </w:p>
    <w:p w:rsidR="00924060" w:rsidRDefault="00924060">
      <w:pPr>
        <w:rPr>
          <w:sz w:val="24"/>
        </w:rPr>
        <w:sectPr w:rsidR="00924060">
          <w:pgSz w:w="12240" w:h="15840"/>
          <w:pgMar w:top="1140" w:right="120" w:bottom="280" w:left="100" w:header="720" w:footer="720" w:gutter="0"/>
          <w:cols w:space="720"/>
        </w:sectPr>
      </w:pPr>
    </w:p>
    <w:p w:rsidR="00924060" w:rsidRDefault="004C5865">
      <w:pPr>
        <w:pStyle w:val="Heading1"/>
        <w:spacing w:before="76"/>
      </w:pPr>
      <w:r>
        <w:lastRenderedPageBreak/>
        <w:t>Course</w:t>
      </w:r>
      <w:r>
        <w:rPr>
          <w:spacing w:val="-4"/>
        </w:rPr>
        <w:t xml:space="preserve"> </w:t>
      </w:r>
      <w:r>
        <w:t>Outcomes:</w:t>
      </w:r>
    </w:p>
    <w:p w:rsidR="00924060" w:rsidRDefault="00924060">
      <w:pPr>
        <w:pStyle w:val="BodyText"/>
        <w:spacing w:before="1"/>
        <w:rPr>
          <w:b/>
          <w:sz w:val="21"/>
        </w:rPr>
      </w:pPr>
    </w:p>
    <w:p w:rsidR="00924060" w:rsidRDefault="004C5865" w:rsidP="003E789C">
      <w:pPr>
        <w:pStyle w:val="ListParagraph"/>
        <w:numPr>
          <w:ilvl w:val="0"/>
          <w:numId w:val="119"/>
        </w:numPr>
        <w:tabs>
          <w:tab w:val="left" w:pos="2157"/>
        </w:tabs>
        <w:spacing w:line="283" w:lineRule="auto"/>
        <w:ind w:right="964"/>
        <w:jc w:val="both"/>
        <w:rPr>
          <w:sz w:val="24"/>
        </w:rPr>
      </w:pPr>
      <w:r>
        <w:rPr>
          <w:w w:val="105"/>
          <w:sz w:val="24"/>
        </w:rPr>
        <w:t>The student will be able to find rank of a matrix and analyze solutions of system of</w:t>
      </w:r>
      <w:r>
        <w:rPr>
          <w:spacing w:val="1"/>
          <w:w w:val="105"/>
          <w:sz w:val="24"/>
        </w:rPr>
        <w:t xml:space="preserve"> </w:t>
      </w:r>
      <w:r>
        <w:rPr>
          <w:w w:val="105"/>
          <w:sz w:val="24"/>
        </w:rPr>
        <w:t>linear</w:t>
      </w:r>
      <w:r>
        <w:rPr>
          <w:spacing w:val="-4"/>
          <w:w w:val="105"/>
          <w:sz w:val="24"/>
        </w:rPr>
        <w:t xml:space="preserve"> </w:t>
      </w:r>
      <w:r>
        <w:rPr>
          <w:w w:val="105"/>
          <w:sz w:val="24"/>
        </w:rPr>
        <w:t>equations.</w:t>
      </w:r>
    </w:p>
    <w:p w:rsidR="00924060" w:rsidRDefault="004C5865" w:rsidP="003E789C">
      <w:pPr>
        <w:pStyle w:val="ListParagraph"/>
        <w:numPr>
          <w:ilvl w:val="0"/>
          <w:numId w:val="119"/>
        </w:numPr>
        <w:tabs>
          <w:tab w:val="left" w:pos="2157"/>
        </w:tabs>
        <w:spacing w:before="2" w:line="280" w:lineRule="auto"/>
        <w:ind w:right="937"/>
        <w:jc w:val="both"/>
        <w:rPr>
          <w:sz w:val="24"/>
        </w:rPr>
      </w:pPr>
      <w:r>
        <w:rPr>
          <w:w w:val="105"/>
          <w:sz w:val="24"/>
        </w:rPr>
        <w:t>The</w:t>
      </w:r>
      <w:r>
        <w:rPr>
          <w:spacing w:val="1"/>
          <w:w w:val="105"/>
          <w:sz w:val="24"/>
        </w:rPr>
        <w:t xml:space="preserve"> </w:t>
      </w:r>
      <w:r>
        <w:rPr>
          <w:w w:val="105"/>
          <w:sz w:val="24"/>
        </w:rPr>
        <w:t>student</w:t>
      </w:r>
      <w:r>
        <w:rPr>
          <w:spacing w:val="1"/>
          <w:w w:val="105"/>
          <w:sz w:val="24"/>
        </w:rPr>
        <w:t xml:space="preserve"> </w:t>
      </w:r>
      <w:r>
        <w:rPr>
          <w:w w:val="105"/>
          <w:sz w:val="24"/>
        </w:rPr>
        <w:t>will</w:t>
      </w:r>
      <w:r>
        <w:rPr>
          <w:spacing w:val="1"/>
          <w:w w:val="105"/>
          <w:sz w:val="24"/>
        </w:rPr>
        <w:t xml:space="preserve"> </w:t>
      </w:r>
      <w:r>
        <w:rPr>
          <w:w w:val="105"/>
          <w:sz w:val="24"/>
        </w:rPr>
        <w:t>be</w:t>
      </w:r>
      <w:r>
        <w:rPr>
          <w:spacing w:val="1"/>
          <w:w w:val="105"/>
          <w:sz w:val="24"/>
        </w:rPr>
        <w:t xml:space="preserve"> </w:t>
      </w:r>
      <w:r>
        <w:rPr>
          <w:w w:val="105"/>
          <w:sz w:val="24"/>
        </w:rPr>
        <w:t>able</w:t>
      </w:r>
      <w:r>
        <w:rPr>
          <w:spacing w:val="1"/>
          <w:w w:val="105"/>
          <w:sz w:val="24"/>
        </w:rPr>
        <w:t xml:space="preserve"> </w:t>
      </w:r>
      <w:r>
        <w:rPr>
          <w:w w:val="105"/>
          <w:sz w:val="24"/>
        </w:rPr>
        <w:t>to</w:t>
      </w:r>
      <w:r>
        <w:rPr>
          <w:spacing w:val="1"/>
          <w:w w:val="105"/>
          <w:sz w:val="24"/>
        </w:rPr>
        <w:t xml:space="preserve"> </w:t>
      </w:r>
      <w:r>
        <w:rPr>
          <w:w w:val="105"/>
          <w:sz w:val="24"/>
        </w:rPr>
        <w:t>find</w:t>
      </w:r>
      <w:r>
        <w:rPr>
          <w:spacing w:val="1"/>
          <w:w w:val="105"/>
          <w:sz w:val="24"/>
        </w:rPr>
        <w:t xml:space="preserve"> </w:t>
      </w:r>
      <w:r>
        <w:rPr>
          <w:w w:val="105"/>
          <w:sz w:val="24"/>
        </w:rPr>
        <w:t>Eigen</w:t>
      </w:r>
      <w:r>
        <w:rPr>
          <w:spacing w:val="1"/>
          <w:w w:val="105"/>
          <w:sz w:val="24"/>
        </w:rPr>
        <w:t xml:space="preserve"> </w:t>
      </w:r>
      <w:r>
        <w:rPr>
          <w:w w:val="105"/>
          <w:sz w:val="24"/>
        </w:rPr>
        <w:t>values</w:t>
      </w:r>
      <w:r>
        <w:rPr>
          <w:spacing w:val="1"/>
          <w:w w:val="105"/>
          <w:sz w:val="24"/>
        </w:rPr>
        <w:t xml:space="preserve"> </w:t>
      </w:r>
      <w:r>
        <w:rPr>
          <w:w w:val="105"/>
          <w:sz w:val="24"/>
        </w:rPr>
        <w:t>and</w:t>
      </w:r>
      <w:r>
        <w:rPr>
          <w:spacing w:val="1"/>
          <w:w w:val="105"/>
          <w:sz w:val="24"/>
        </w:rPr>
        <w:t xml:space="preserve"> </w:t>
      </w:r>
      <w:r>
        <w:rPr>
          <w:w w:val="105"/>
          <w:sz w:val="24"/>
        </w:rPr>
        <w:t>Eigen</w:t>
      </w:r>
      <w:r>
        <w:rPr>
          <w:spacing w:val="1"/>
          <w:w w:val="105"/>
          <w:sz w:val="24"/>
        </w:rPr>
        <w:t xml:space="preserve"> </w:t>
      </w:r>
      <w:r>
        <w:rPr>
          <w:w w:val="105"/>
          <w:sz w:val="24"/>
        </w:rPr>
        <w:t>vectors</w:t>
      </w:r>
      <w:r>
        <w:rPr>
          <w:spacing w:val="1"/>
          <w:w w:val="105"/>
          <w:sz w:val="24"/>
        </w:rPr>
        <w:t xml:space="preserve"> </w:t>
      </w:r>
      <w:r>
        <w:rPr>
          <w:w w:val="105"/>
          <w:sz w:val="24"/>
        </w:rPr>
        <w:t>of</w:t>
      </w:r>
      <w:r>
        <w:rPr>
          <w:spacing w:val="1"/>
          <w:w w:val="105"/>
          <w:sz w:val="24"/>
        </w:rPr>
        <w:t xml:space="preserve"> </w:t>
      </w:r>
      <w:r>
        <w:rPr>
          <w:w w:val="105"/>
          <w:sz w:val="24"/>
        </w:rPr>
        <w:t>a</w:t>
      </w:r>
      <w:r>
        <w:rPr>
          <w:spacing w:val="1"/>
          <w:w w:val="105"/>
          <w:sz w:val="24"/>
        </w:rPr>
        <w:t xml:space="preserve"> </w:t>
      </w:r>
      <w:r>
        <w:rPr>
          <w:w w:val="105"/>
          <w:sz w:val="24"/>
        </w:rPr>
        <w:t>matrix,</w:t>
      </w:r>
      <w:r>
        <w:rPr>
          <w:spacing w:val="1"/>
          <w:w w:val="105"/>
          <w:sz w:val="24"/>
        </w:rPr>
        <w:t xml:space="preserve"> </w:t>
      </w:r>
      <w:r>
        <w:rPr>
          <w:w w:val="105"/>
          <w:sz w:val="24"/>
        </w:rPr>
        <w:t>diagonalization</w:t>
      </w:r>
      <w:r>
        <w:rPr>
          <w:spacing w:val="1"/>
          <w:w w:val="105"/>
          <w:sz w:val="24"/>
        </w:rPr>
        <w:t xml:space="preserve"> </w:t>
      </w:r>
      <w:r>
        <w:rPr>
          <w:w w:val="105"/>
          <w:sz w:val="24"/>
        </w:rPr>
        <w:t>a</w:t>
      </w:r>
      <w:r>
        <w:rPr>
          <w:spacing w:val="1"/>
          <w:w w:val="105"/>
          <w:sz w:val="24"/>
        </w:rPr>
        <w:t xml:space="preserve"> </w:t>
      </w:r>
      <w:r>
        <w:rPr>
          <w:w w:val="105"/>
          <w:sz w:val="24"/>
        </w:rPr>
        <w:t>matrix,</w:t>
      </w:r>
      <w:r>
        <w:rPr>
          <w:spacing w:val="1"/>
          <w:w w:val="105"/>
          <w:sz w:val="24"/>
        </w:rPr>
        <w:t xml:space="preserve"> </w:t>
      </w:r>
      <w:r>
        <w:rPr>
          <w:w w:val="105"/>
          <w:sz w:val="24"/>
        </w:rPr>
        <w:t>verification</w:t>
      </w:r>
      <w:r>
        <w:rPr>
          <w:spacing w:val="1"/>
          <w:w w:val="105"/>
          <w:sz w:val="24"/>
        </w:rPr>
        <w:t xml:space="preserve"> </w:t>
      </w:r>
      <w:r>
        <w:rPr>
          <w:w w:val="105"/>
          <w:sz w:val="24"/>
        </w:rPr>
        <w:t>of</w:t>
      </w:r>
      <w:r>
        <w:rPr>
          <w:spacing w:val="1"/>
          <w:w w:val="105"/>
          <w:sz w:val="24"/>
        </w:rPr>
        <w:t xml:space="preserve"> </w:t>
      </w:r>
      <w:r>
        <w:rPr>
          <w:w w:val="105"/>
          <w:sz w:val="24"/>
        </w:rPr>
        <w:t>Cayley</w:t>
      </w:r>
      <w:r>
        <w:rPr>
          <w:spacing w:val="1"/>
          <w:w w:val="105"/>
          <w:sz w:val="24"/>
        </w:rPr>
        <w:t xml:space="preserve"> </w:t>
      </w:r>
      <w:r>
        <w:rPr>
          <w:w w:val="105"/>
          <w:sz w:val="24"/>
        </w:rPr>
        <w:t>Hamilton</w:t>
      </w:r>
      <w:r>
        <w:rPr>
          <w:spacing w:val="1"/>
          <w:w w:val="105"/>
          <w:sz w:val="24"/>
        </w:rPr>
        <w:t xml:space="preserve"> </w:t>
      </w:r>
      <w:r>
        <w:rPr>
          <w:w w:val="105"/>
          <w:sz w:val="24"/>
        </w:rPr>
        <w:t>theorem</w:t>
      </w:r>
      <w:r>
        <w:rPr>
          <w:spacing w:val="1"/>
          <w:w w:val="105"/>
          <w:sz w:val="24"/>
        </w:rPr>
        <w:t xml:space="preserve"> </w:t>
      </w:r>
      <w:r>
        <w:rPr>
          <w:w w:val="105"/>
          <w:sz w:val="24"/>
        </w:rPr>
        <w:t>and</w:t>
      </w:r>
      <w:r>
        <w:rPr>
          <w:spacing w:val="1"/>
          <w:w w:val="105"/>
          <w:sz w:val="24"/>
        </w:rPr>
        <w:t xml:space="preserve"> </w:t>
      </w:r>
      <w:r>
        <w:rPr>
          <w:w w:val="105"/>
          <w:sz w:val="24"/>
        </w:rPr>
        <w:t>reduce</w:t>
      </w:r>
      <w:r>
        <w:rPr>
          <w:spacing w:val="1"/>
          <w:w w:val="105"/>
          <w:sz w:val="24"/>
        </w:rPr>
        <w:t xml:space="preserve"> </w:t>
      </w:r>
      <w:r>
        <w:rPr>
          <w:w w:val="105"/>
          <w:sz w:val="24"/>
        </w:rPr>
        <w:t>a</w:t>
      </w:r>
      <w:r>
        <w:rPr>
          <w:spacing w:val="1"/>
          <w:w w:val="105"/>
          <w:sz w:val="24"/>
        </w:rPr>
        <w:t xml:space="preserve"> </w:t>
      </w:r>
      <w:r>
        <w:rPr>
          <w:w w:val="105"/>
          <w:sz w:val="24"/>
        </w:rPr>
        <w:t>quadratic</w:t>
      </w:r>
      <w:r>
        <w:rPr>
          <w:spacing w:val="-4"/>
          <w:w w:val="105"/>
          <w:sz w:val="24"/>
        </w:rPr>
        <w:t xml:space="preserve"> </w:t>
      </w:r>
      <w:r>
        <w:rPr>
          <w:w w:val="105"/>
          <w:sz w:val="24"/>
        </w:rPr>
        <w:t>form</w:t>
      </w:r>
      <w:r>
        <w:rPr>
          <w:spacing w:val="-1"/>
          <w:w w:val="105"/>
          <w:sz w:val="24"/>
        </w:rPr>
        <w:t xml:space="preserve"> </w:t>
      </w:r>
      <w:r>
        <w:rPr>
          <w:w w:val="105"/>
          <w:sz w:val="24"/>
        </w:rPr>
        <w:t>into</w:t>
      </w:r>
      <w:r>
        <w:rPr>
          <w:spacing w:val="-1"/>
          <w:w w:val="105"/>
          <w:sz w:val="24"/>
        </w:rPr>
        <w:t xml:space="preserve"> </w:t>
      </w:r>
      <w:r>
        <w:rPr>
          <w:w w:val="105"/>
          <w:sz w:val="24"/>
        </w:rPr>
        <w:t>a</w:t>
      </w:r>
      <w:r>
        <w:rPr>
          <w:spacing w:val="-3"/>
          <w:w w:val="105"/>
          <w:sz w:val="24"/>
        </w:rPr>
        <w:t xml:space="preserve"> </w:t>
      </w:r>
      <w:r>
        <w:rPr>
          <w:w w:val="105"/>
          <w:sz w:val="24"/>
        </w:rPr>
        <w:t>canonical</w:t>
      </w:r>
      <w:r>
        <w:rPr>
          <w:spacing w:val="6"/>
          <w:w w:val="105"/>
          <w:sz w:val="24"/>
        </w:rPr>
        <w:t xml:space="preserve"> </w:t>
      </w:r>
      <w:r>
        <w:rPr>
          <w:w w:val="105"/>
          <w:sz w:val="24"/>
        </w:rPr>
        <w:t>form</w:t>
      </w:r>
      <w:r>
        <w:rPr>
          <w:spacing w:val="-15"/>
          <w:w w:val="105"/>
          <w:sz w:val="24"/>
        </w:rPr>
        <w:t xml:space="preserve"> </w:t>
      </w:r>
      <w:r>
        <w:rPr>
          <w:w w:val="105"/>
          <w:sz w:val="24"/>
        </w:rPr>
        <w:t>through</w:t>
      </w:r>
      <w:r>
        <w:rPr>
          <w:spacing w:val="-7"/>
          <w:w w:val="105"/>
          <w:sz w:val="24"/>
        </w:rPr>
        <w:t xml:space="preserve"> </w:t>
      </w:r>
      <w:r>
        <w:rPr>
          <w:w w:val="105"/>
          <w:sz w:val="24"/>
        </w:rPr>
        <w:t>a</w:t>
      </w:r>
      <w:r>
        <w:rPr>
          <w:spacing w:val="1"/>
          <w:w w:val="105"/>
          <w:sz w:val="24"/>
        </w:rPr>
        <w:t xml:space="preserve"> </w:t>
      </w:r>
      <w:r>
        <w:rPr>
          <w:w w:val="105"/>
          <w:sz w:val="24"/>
        </w:rPr>
        <w:t>linear</w:t>
      </w:r>
      <w:r>
        <w:rPr>
          <w:spacing w:val="1"/>
          <w:w w:val="105"/>
          <w:sz w:val="24"/>
        </w:rPr>
        <w:t xml:space="preserve"> </w:t>
      </w:r>
      <w:r>
        <w:rPr>
          <w:w w:val="105"/>
          <w:sz w:val="24"/>
        </w:rPr>
        <w:t>transformation.</w:t>
      </w:r>
    </w:p>
    <w:p w:rsidR="00924060" w:rsidRDefault="004C5865" w:rsidP="003E789C">
      <w:pPr>
        <w:pStyle w:val="ListParagraph"/>
        <w:numPr>
          <w:ilvl w:val="0"/>
          <w:numId w:val="119"/>
        </w:numPr>
        <w:tabs>
          <w:tab w:val="left" w:pos="2157"/>
        </w:tabs>
        <w:spacing w:before="11" w:line="288" w:lineRule="auto"/>
        <w:ind w:right="935"/>
        <w:jc w:val="both"/>
        <w:rPr>
          <w:sz w:val="24"/>
        </w:rPr>
      </w:pPr>
      <w:r>
        <w:rPr>
          <w:w w:val="105"/>
          <w:sz w:val="24"/>
        </w:rPr>
        <w:t>The student will be able to verify mean value theorems and maxima and minima of</w:t>
      </w:r>
      <w:r>
        <w:rPr>
          <w:spacing w:val="1"/>
          <w:w w:val="105"/>
          <w:sz w:val="24"/>
        </w:rPr>
        <w:t xml:space="preserve"> </w:t>
      </w:r>
      <w:r>
        <w:rPr>
          <w:w w:val="105"/>
          <w:sz w:val="24"/>
        </w:rPr>
        <w:t>function</w:t>
      </w:r>
      <w:r>
        <w:rPr>
          <w:spacing w:val="-3"/>
          <w:w w:val="105"/>
          <w:sz w:val="24"/>
        </w:rPr>
        <w:t xml:space="preserve"> </w:t>
      </w:r>
      <w:r>
        <w:rPr>
          <w:w w:val="105"/>
          <w:sz w:val="24"/>
        </w:rPr>
        <w:t>of</w:t>
      </w:r>
      <w:r>
        <w:rPr>
          <w:spacing w:val="-2"/>
          <w:w w:val="105"/>
          <w:sz w:val="24"/>
        </w:rPr>
        <w:t xml:space="preserve"> </w:t>
      </w:r>
      <w:r>
        <w:rPr>
          <w:w w:val="105"/>
          <w:sz w:val="24"/>
        </w:rPr>
        <w:t>two</w:t>
      </w:r>
      <w:r>
        <w:rPr>
          <w:spacing w:val="-2"/>
          <w:w w:val="105"/>
          <w:sz w:val="24"/>
        </w:rPr>
        <w:t xml:space="preserve"> </w:t>
      </w:r>
      <w:r>
        <w:rPr>
          <w:w w:val="105"/>
          <w:sz w:val="24"/>
        </w:rPr>
        <w:t>variables.</w:t>
      </w:r>
    </w:p>
    <w:p w:rsidR="00924060" w:rsidRDefault="004C5865" w:rsidP="003E789C">
      <w:pPr>
        <w:pStyle w:val="ListParagraph"/>
        <w:numPr>
          <w:ilvl w:val="0"/>
          <w:numId w:val="119"/>
        </w:numPr>
        <w:tabs>
          <w:tab w:val="left" w:pos="2157"/>
        </w:tabs>
        <w:spacing w:line="252" w:lineRule="exact"/>
        <w:ind w:hanging="346"/>
        <w:jc w:val="both"/>
        <w:rPr>
          <w:sz w:val="24"/>
        </w:rPr>
      </w:pPr>
      <w:r>
        <w:rPr>
          <w:sz w:val="24"/>
        </w:rPr>
        <w:t>Formulate</w:t>
      </w:r>
      <w:r>
        <w:rPr>
          <w:spacing w:val="7"/>
          <w:sz w:val="24"/>
        </w:rPr>
        <w:t xml:space="preserve"> </w:t>
      </w:r>
      <w:r>
        <w:rPr>
          <w:sz w:val="24"/>
        </w:rPr>
        <w:t>and</w:t>
      </w:r>
      <w:r>
        <w:rPr>
          <w:spacing w:val="12"/>
          <w:sz w:val="24"/>
        </w:rPr>
        <w:t xml:space="preserve"> </w:t>
      </w:r>
      <w:r>
        <w:rPr>
          <w:sz w:val="24"/>
        </w:rPr>
        <w:t>solve</w:t>
      </w:r>
      <w:r>
        <w:rPr>
          <w:spacing w:val="6"/>
          <w:sz w:val="24"/>
        </w:rPr>
        <w:t xml:space="preserve"> </w:t>
      </w:r>
      <w:r>
        <w:rPr>
          <w:sz w:val="24"/>
        </w:rPr>
        <w:t>the</w:t>
      </w:r>
      <w:r>
        <w:rPr>
          <w:spacing w:val="7"/>
          <w:sz w:val="24"/>
        </w:rPr>
        <w:t xml:space="preserve"> </w:t>
      </w:r>
      <w:r>
        <w:rPr>
          <w:sz w:val="24"/>
        </w:rPr>
        <w:t>problems</w:t>
      </w:r>
      <w:r>
        <w:rPr>
          <w:spacing w:val="6"/>
          <w:sz w:val="24"/>
        </w:rPr>
        <w:t xml:space="preserve"> </w:t>
      </w:r>
      <w:r>
        <w:rPr>
          <w:sz w:val="24"/>
        </w:rPr>
        <w:t>of first</w:t>
      </w:r>
      <w:r>
        <w:rPr>
          <w:spacing w:val="17"/>
          <w:sz w:val="24"/>
        </w:rPr>
        <w:t xml:space="preserve"> </w:t>
      </w:r>
      <w:r>
        <w:rPr>
          <w:sz w:val="24"/>
        </w:rPr>
        <w:t>and</w:t>
      </w:r>
      <w:r>
        <w:rPr>
          <w:spacing w:val="8"/>
          <w:sz w:val="24"/>
        </w:rPr>
        <w:t xml:space="preserve"> </w:t>
      </w:r>
      <w:r>
        <w:rPr>
          <w:sz w:val="24"/>
        </w:rPr>
        <w:t>higher</w:t>
      </w:r>
      <w:r>
        <w:rPr>
          <w:spacing w:val="5"/>
          <w:sz w:val="24"/>
        </w:rPr>
        <w:t xml:space="preserve"> </w:t>
      </w:r>
      <w:r>
        <w:rPr>
          <w:sz w:val="24"/>
        </w:rPr>
        <w:t>order</w:t>
      </w:r>
      <w:r>
        <w:rPr>
          <w:spacing w:val="5"/>
          <w:sz w:val="24"/>
        </w:rPr>
        <w:t xml:space="preserve"> </w:t>
      </w:r>
      <w:r>
        <w:rPr>
          <w:sz w:val="24"/>
        </w:rPr>
        <w:t>differential</w:t>
      </w:r>
      <w:r>
        <w:rPr>
          <w:spacing w:val="-5"/>
          <w:sz w:val="24"/>
        </w:rPr>
        <w:t xml:space="preserve"> </w:t>
      </w:r>
      <w:r>
        <w:rPr>
          <w:sz w:val="24"/>
        </w:rPr>
        <w:t>equations</w:t>
      </w:r>
    </w:p>
    <w:p w:rsidR="00924060" w:rsidRDefault="004C5865" w:rsidP="003E789C">
      <w:pPr>
        <w:pStyle w:val="ListParagraph"/>
        <w:numPr>
          <w:ilvl w:val="0"/>
          <w:numId w:val="119"/>
        </w:numPr>
        <w:tabs>
          <w:tab w:val="left" w:pos="2210"/>
        </w:tabs>
        <w:spacing w:before="26"/>
        <w:ind w:left="2209" w:hanging="399"/>
        <w:jc w:val="both"/>
        <w:rPr>
          <w:sz w:val="24"/>
        </w:rPr>
      </w:pPr>
      <w:r>
        <w:rPr>
          <w:sz w:val="24"/>
        </w:rPr>
        <w:t>Apply</w:t>
      </w:r>
      <w:r>
        <w:rPr>
          <w:spacing w:val="-9"/>
          <w:sz w:val="24"/>
        </w:rPr>
        <w:t xml:space="preserve"> </w:t>
      </w:r>
      <w:r>
        <w:rPr>
          <w:sz w:val="24"/>
        </w:rPr>
        <w:t>knowledge</w:t>
      </w:r>
      <w:r>
        <w:rPr>
          <w:spacing w:val="16"/>
          <w:sz w:val="24"/>
        </w:rPr>
        <w:t xml:space="preserve"> </w:t>
      </w:r>
      <w:r>
        <w:rPr>
          <w:sz w:val="24"/>
        </w:rPr>
        <w:t>of</w:t>
      </w:r>
      <w:r>
        <w:rPr>
          <w:spacing w:val="-2"/>
          <w:sz w:val="24"/>
        </w:rPr>
        <w:t xml:space="preserve"> </w:t>
      </w:r>
      <w:r>
        <w:rPr>
          <w:sz w:val="24"/>
        </w:rPr>
        <w:t>Partial</w:t>
      </w:r>
      <w:r>
        <w:rPr>
          <w:spacing w:val="2"/>
          <w:sz w:val="24"/>
        </w:rPr>
        <w:t xml:space="preserve"> </w:t>
      </w:r>
      <w:r>
        <w:rPr>
          <w:sz w:val="24"/>
        </w:rPr>
        <w:t>differential</w:t>
      </w:r>
      <w:r>
        <w:rPr>
          <w:spacing w:val="8"/>
          <w:sz w:val="24"/>
        </w:rPr>
        <w:t xml:space="preserve"> </w:t>
      </w:r>
      <w:r>
        <w:rPr>
          <w:sz w:val="24"/>
        </w:rPr>
        <w:t>equations</w:t>
      </w:r>
      <w:r>
        <w:rPr>
          <w:spacing w:val="18"/>
          <w:sz w:val="24"/>
        </w:rPr>
        <w:t xml:space="preserve"> </w:t>
      </w:r>
      <w:r>
        <w:rPr>
          <w:sz w:val="24"/>
        </w:rPr>
        <w:t>in</w:t>
      </w:r>
      <w:r>
        <w:rPr>
          <w:spacing w:val="15"/>
          <w:sz w:val="24"/>
        </w:rPr>
        <w:t xml:space="preserve"> </w:t>
      </w:r>
      <w:r>
        <w:rPr>
          <w:sz w:val="24"/>
        </w:rPr>
        <w:t>real</w:t>
      </w:r>
      <w:r>
        <w:rPr>
          <w:spacing w:val="-4"/>
          <w:sz w:val="24"/>
        </w:rPr>
        <w:t xml:space="preserve"> </w:t>
      </w:r>
      <w:r>
        <w:rPr>
          <w:sz w:val="24"/>
        </w:rPr>
        <w:t>world</w:t>
      </w:r>
      <w:r>
        <w:rPr>
          <w:spacing w:val="16"/>
          <w:sz w:val="24"/>
        </w:rPr>
        <w:t xml:space="preserve"> </w:t>
      </w:r>
      <w:r>
        <w:rPr>
          <w:sz w:val="24"/>
        </w:rPr>
        <w:t>problems.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10"/>
        <w:rPr>
          <w:sz w:val="11"/>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
        <w:gridCol w:w="739"/>
        <w:gridCol w:w="787"/>
        <w:gridCol w:w="782"/>
        <w:gridCol w:w="787"/>
        <w:gridCol w:w="792"/>
        <w:gridCol w:w="782"/>
        <w:gridCol w:w="792"/>
        <w:gridCol w:w="787"/>
        <w:gridCol w:w="780"/>
        <w:gridCol w:w="789"/>
        <w:gridCol w:w="791"/>
        <w:gridCol w:w="787"/>
      </w:tblGrid>
      <w:tr w:rsidR="00924060">
        <w:trPr>
          <w:trHeight w:val="528"/>
        </w:trPr>
        <w:tc>
          <w:tcPr>
            <w:tcW w:w="10274" w:type="dxa"/>
            <w:gridSpan w:val="13"/>
          </w:tcPr>
          <w:p w:rsidR="00924060" w:rsidRDefault="004C5865">
            <w:pPr>
              <w:pStyle w:val="TableParagraph"/>
              <w:spacing w:before="1" w:line="263" w:lineRule="exact"/>
              <w:ind w:left="1577" w:right="1524"/>
              <w:jc w:val="center"/>
              <w:rPr>
                <w:b/>
                <w:sz w:val="24"/>
              </w:rPr>
            </w:pPr>
            <w:r>
              <w:rPr>
                <w:b/>
                <w:sz w:val="24"/>
              </w:rPr>
              <w:t>CO-</w:t>
            </w:r>
            <w:r>
              <w:rPr>
                <w:b/>
                <w:spacing w:val="16"/>
                <w:sz w:val="24"/>
              </w:rPr>
              <w:t xml:space="preserve"> </w:t>
            </w:r>
            <w:r>
              <w:rPr>
                <w:b/>
                <w:sz w:val="24"/>
              </w:rPr>
              <w:t>PO,</w:t>
            </w:r>
            <w:r>
              <w:rPr>
                <w:b/>
                <w:spacing w:val="13"/>
                <w:sz w:val="24"/>
              </w:rPr>
              <w:t xml:space="preserve"> </w:t>
            </w:r>
            <w:r>
              <w:rPr>
                <w:b/>
                <w:sz w:val="24"/>
              </w:rPr>
              <w:t>PSO</w:t>
            </w:r>
            <w:r>
              <w:rPr>
                <w:b/>
                <w:spacing w:val="5"/>
                <w:sz w:val="24"/>
              </w:rPr>
              <w:t xml:space="preserve"> </w:t>
            </w:r>
            <w:r>
              <w:rPr>
                <w:b/>
                <w:sz w:val="24"/>
              </w:rPr>
              <w:t>Mapping</w:t>
            </w:r>
          </w:p>
          <w:p w:rsidR="00924060" w:rsidRDefault="004C5865">
            <w:pPr>
              <w:pStyle w:val="TableParagraph"/>
              <w:spacing w:line="244" w:lineRule="exact"/>
              <w:ind w:left="1577" w:right="1524"/>
              <w:jc w:val="center"/>
              <w:rPr>
                <w:b/>
                <w:sz w:val="24"/>
              </w:rPr>
            </w:pPr>
            <w:r>
              <w:rPr>
                <w:b/>
                <w:sz w:val="24"/>
              </w:rPr>
              <w:t>(3/2/1</w:t>
            </w:r>
            <w:r>
              <w:rPr>
                <w:b/>
                <w:spacing w:val="7"/>
                <w:sz w:val="24"/>
              </w:rPr>
              <w:t xml:space="preserve"> </w:t>
            </w:r>
            <w:r>
              <w:rPr>
                <w:b/>
                <w:sz w:val="24"/>
              </w:rPr>
              <w:t>indicates</w:t>
            </w:r>
            <w:r>
              <w:rPr>
                <w:b/>
                <w:spacing w:val="1"/>
                <w:sz w:val="24"/>
              </w:rPr>
              <w:t xml:space="preserve"> </w:t>
            </w:r>
            <w:r>
              <w:rPr>
                <w:b/>
                <w:sz w:val="24"/>
              </w:rPr>
              <w:t>strength</w:t>
            </w:r>
            <w:r>
              <w:rPr>
                <w:b/>
                <w:spacing w:val="18"/>
                <w:sz w:val="24"/>
              </w:rPr>
              <w:t xml:space="preserve"> </w:t>
            </w:r>
            <w:r>
              <w:rPr>
                <w:b/>
                <w:sz w:val="24"/>
              </w:rPr>
              <w:t>of</w:t>
            </w:r>
            <w:r>
              <w:rPr>
                <w:b/>
                <w:spacing w:val="3"/>
                <w:sz w:val="24"/>
              </w:rPr>
              <w:t xml:space="preserve"> </w:t>
            </w:r>
            <w:r>
              <w:rPr>
                <w:b/>
                <w:sz w:val="24"/>
              </w:rPr>
              <w:t>correlation)</w:t>
            </w:r>
            <w:r>
              <w:rPr>
                <w:b/>
                <w:spacing w:val="14"/>
                <w:sz w:val="24"/>
              </w:rPr>
              <w:t xml:space="preserve"> </w:t>
            </w:r>
            <w:r>
              <w:rPr>
                <w:b/>
                <w:sz w:val="24"/>
              </w:rPr>
              <w:t>3-Strong,</w:t>
            </w:r>
            <w:r>
              <w:rPr>
                <w:b/>
                <w:spacing w:val="19"/>
                <w:sz w:val="24"/>
              </w:rPr>
              <w:t xml:space="preserve"> </w:t>
            </w:r>
            <w:r>
              <w:rPr>
                <w:b/>
                <w:sz w:val="24"/>
              </w:rPr>
              <w:t>2-Medium,</w:t>
            </w:r>
            <w:r>
              <w:rPr>
                <w:b/>
                <w:spacing w:val="15"/>
                <w:sz w:val="24"/>
              </w:rPr>
              <w:t xml:space="preserve"> </w:t>
            </w:r>
            <w:r>
              <w:rPr>
                <w:b/>
                <w:sz w:val="24"/>
              </w:rPr>
              <w:t>1-Weak</w:t>
            </w:r>
          </w:p>
        </w:tc>
      </w:tr>
      <w:tr w:rsidR="00924060">
        <w:trPr>
          <w:trHeight w:val="239"/>
        </w:trPr>
        <w:tc>
          <w:tcPr>
            <w:tcW w:w="879" w:type="dxa"/>
            <w:vMerge w:val="restart"/>
          </w:tcPr>
          <w:p w:rsidR="00924060" w:rsidRDefault="00924060">
            <w:pPr>
              <w:pStyle w:val="TableParagraph"/>
              <w:spacing w:before="8"/>
              <w:rPr>
                <w:sz w:val="24"/>
              </w:rPr>
            </w:pPr>
          </w:p>
          <w:p w:rsidR="00924060" w:rsidRDefault="004C5865">
            <w:pPr>
              <w:pStyle w:val="TableParagraph"/>
              <w:ind w:left="244"/>
              <w:rPr>
                <w:b/>
                <w:sz w:val="24"/>
              </w:rPr>
            </w:pPr>
            <w:r>
              <w:rPr>
                <w:b/>
                <w:w w:val="105"/>
                <w:sz w:val="24"/>
              </w:rPr>
              <w:t>COS</w:t>
            </w:r>
          </w:p>
        </w:tc>
        <w:tc>
          <w:tcPr>
            <w:tcW w:w="9395" w:type="dxa"/>
            <w:gridSpan w:val="12"/>
          </w:tcPr>
          <w:p w:rsidR="00924060" w:rsidRDefault="004C5865">
            <w:pPr>
              <w:pStyle w:val="TableParagraph"/>
              <w:spacing w:line="220" w:lineRule="exact"/>
              <w:ind w:left="4335"/>
              <w:rPr>
                <w:b/>
                <w:sz w:val="24"/>
              </w:rPr>
            </w:pPr>
            <w:r>
              <w:rPr>
                <w:b/>
                <w:sz w:val="24"/>
              </w:rPr>
              <w:t>Programme</w:t>
            </w:r>
            <w:r>
              <w:rPr>
                <w:b/>
                <w:spacing w:val="10"/>
                <w:sz w:val="24"/>
              </w:rPr>
              <w:t xml:space="preserve"> </w:t>
            </w:r>
            <w:r>
              <w:rPr>
                <w:b/>
                <w:sz w:val="24"/>
              </w:rPr>
              <w:t>Outcomes(POs)</w:t>
            </w:r>
          </w:p>
        </w:tc>
      </w:tr>
      <w:tr w:rsidR="0088037E">
        <w:trPr>
          <w:trHeight w:val="517"/>
        </w:trPr>
        <w:tc>
          <w:tcPr>
            <w:tcW w:w="879" w:type="dxa"/>
            <w:vMerge/>
            <w:tcBorders>
              <w:top w:val="nil"/>
            </w:tcBorders>
          </w:tcPr>
          <w:p w:rsidR="0088037E" w:rsidRDefault="0088037E">
            <w:pPr>
              <w:rPr>
                <w:sz w:val="2"/>
                <w:szCs w:val="2"/>
              </w:rPr>
            </w:pPr>
          </w:p>
        </w:tc>
        <w:tc>
          <w:tcPr>
            <w:tcW w:w="739"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787"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782" w:type="dxa"/>
          </w:tcPr>
          <w:p w:rsidR="0088037E" w:rsidRDefault="0088037E" w:rsidP="00067439">
            <w:pPr>
              <w:pStyle w:val="TableParagraph"/>
              <w:spacing w:line="250" w:lineRule="exact"/>
              <w:jc w:val="center"/>
              <w:rPr>
                <w:b/>
                <w:sz w:val="24"/>
              </w:rPr>
            </w:pPr>
            <w:r>
              <w:rPr>
                <w:b/>
                <w:sz w:val="24"/>
              </w:rPr>
              <w:t>PO</w:t>
            </w:r>
            <w:r>
              <w:rPr>
                <w:b/>
                <w:w w:val="104"/>
                <w:sz w:val="24"/>
              </w:rPr>
              <w:t>3</w:t>
            </w:r>
          </w:p>
        </w:tc>
        <w:tc>
          <w:tcPr>
            <w:tcW w:w="787" w:type="dxa"/>
          </w:tcPr>
          <w:p w:rsidR="0088037E" w:rsidRDefault="0088037E" w:rsidP="00067439">
            <w:pPr>
              <w:pStyle w:val="TableParagraph"/>
              <w:spacing w:line="250" w:lineRule="exact"/>
              <w:jc w:val="center"/>
              <w:rPr>
                <w:b/>
                <w:sz w:val="24"/>
              </w:rPr>
            </w:pPr>
            <w:r>
              <w:rPr>
                <w:b/>
                <w:sz w:val="24"/>
              </w:rPr>
              <w:t>PO</w:t>
            </w:r>
            <w:r>
              <w:rPr>
                <w:b/>
                <w:w w:val="104"/>
                <w:sz w:val="24"/>
              </w:rPr>
              <w:t>4</w:t>
            </w:r>
          </w:p>
        </w:tc>
        <w:tc>
          <w:tcPr>
            <w:tcW w:w="792" w:type="dxa"/>
          </w:tcPr>
          <w:p w:rsidR="0088037E" w:rsidRDefault="0088037E" w:rsidP="00067439">
            <w:pPr>
              <w:pStyle w:val="TableParagraph"/>
              <w:spacing w:line="250" w:lineRule="exact"/>
              <w:jc w:val="center"/>
              <w:rPr>
                <w:b/>
                <w:sz w:val="24"/>
              </w:rPr>
            </w:pPr>
            <w:r>
              <w:rPr>
                <w:b/>
                <w:sz w:val="24"/>
              </w:rPr>
              <w:t>PO</w:t>
            </w:r>
            <w:r>
              <w:rPr>
                <w:b/>
                <w:w w:val="104"/>
                <w:sz w:val="24"/>
              </w:rPr>
              <w:t>5</w:t>
            </w:r>
          </w:p>
        </w:tc>
        <w:tc>
          <w:tcPr>
            <w:tcW w:w="782" w:type="dxa"/>
          </w:tcPr>
          <w:p w:rsidR="0088037E" w:rsidRDefault="0088037E" w:rsidP="00067439">
            <w:pPr>
              <w:pStyle w:val="TableParagraph"/>
              <w:spacing w:line="250" w:lineRule="exact"/>
              <w:jc w:val="center"/>
              <w:rPr>
                <w:b/>
                <w:sz w:val="24"/>
              </w:rPr>
            </w:pPr>
            <w:r>
              <w:rPr>
                <w:b/>
                <w:sz w:val="24"/>
              </w:rPr>
              <w:t>PO</w:t>
            </w:r>
            <w:r>
              <w:rPr>
                <w:b/>
                <w:w w:val="104"/>
                <w:sz w:val="24"/>
              </w:rPr>
              <w:t>6</w:t>
            </w:r>
          </w:p>
        </w:tc>
        <w:tc>
          <w:tcPr>
            <w:tcW w:w="792" w:type="dxa"/>
          </w:tcPr>
          <w:p w:rsidR="0088037E" w:rsidRDefault="0088037E" w:rsidP="00067439">
            <w:pPr>
              <w:pStyle w:val="TableParagraph"/>
              <w:spacing w:line="250" w:lineRule="exact"/>
              <w:jc w:val="center"/>
              <w:rPr>
                <w:b/>
                <w:sz w:val="24"/>
              </w:rPr>
            </w:pPr>
            <w:r>
              <w:rPr>
                <w:b/>
                <w:sz w:val="24"/>
              </w:rPr>
              <w:t>PO</w:t>
            </w:r>
            <w:r>
              <w:rPr>
                <w:b/>
                <w:w w:val="104"/>
                <w:sz w:val="24"/>
              </w:rPr>
              <w:t>7</w:t>
            </w:r>
          </w:p>
        </w:tc>
        <w:tc>
          <w:tcPr>
            <w:tcW w:w="787" w:type="dxa"/>
          </w:tcPr>
          <w:p w:rsidR="0088037E" w:rsidRDefault="0088037E" w:rsidP="00067439">
            <w:pPr>
              <w:pStyle w:val="TableParagraph"/>
              <w:spacing w:line="250" w:lineRule="exact"/>
              <w:jc w:val="center"/>
              <w:rPr>
                <w:b/>
                <w:sz w:val="24"/>
              </w:rPr>
            </w:pPr>
            <w:r>
              <w:rPr>
                <w:b/>
                <w:sz w:val="24"/>
              </w:rPr>
              <w:t>PO</w:t>
            </w:r>
            <w:r>
              <w:rPr>
                <w:b/>
                <w:w w:val="104"/>
                <w:sz w:val="24"/>
              </w:rPr>
              <w:t>8</w:t>
            </w:r>
          </w:p>
        </w:tc>
        <w:tc>
          <w:tcPr>
            <w:tcW w:w="780" w:type="dxa"/>
            <w:tcBorders>
              <w:right w:val="single" w:sz="6" w:space="0" w:color="000000"/>
            </w:tcBorders>
          </w:tcPr>
          <w:p w:rsidR="0088037E" w:rsidRDefault="0088037E" w:rsidP="00067439">
            <w:pPr>
              <w:pStyle w:val="TableParagraph"/>
              <w:spacing w:line="250" w:lineRule="exact"/>
              <w:jc w:val="center"/>
              <w:rPr>
                <w:b/>
                <w:sz w:val="24"/>
              </w:rPr>
            </w:pPr>
            <w:r>
              <w:rPr>
                <w:b/>
                <w:sz w:val="24"/>
              </w:rPr>
              <w:t>PO</w:t>
            </w:r>
            <w:r>
              <w:rPr>
                <w:b/>
                <w:w w:val="104"/>
                <w:sz w:val="24"/>
              </w:rPr>
              <w:t>9</w:t>
            </w:r>
          </w:p>
        </w:tc>
        <w:tc>
          <w:tcPr>
            <w:tcW w:w="789" w:type="dxa"/>
            <w:tcBorders>
              <w:left w:val="single" w:sz="6" w:space="0" w:color="000000"/>
            </w:tcBorders>
          </w:tcPr>
          <w:p w:rsidR="0088037E" w:rsidRDefault="0088037E" w:rsidP="00067439">
            <w:pPr>
              <w:pStyle w:val="TableParagraph"/>
              <w:spacing w:line="250" w:lineRule="exact"/>
              <w:jc w:val="center"/>
              <w:rPr>
                <w:b/>
                <w:sz w:val="24"/>
              </w:rPr>
            </w:pPr>
            <w:r>
              <w:rPr>
                <w:b/>
                <w:sz w:val="24"/>
              </w:rPr>
              <w:t>PO</w:t>
            </w:r>
            <w:r>
              <w:rPr>
                <w:b/>
                <w:w w:val="105"/>
                <w:sz w:val="24"/>
              </w:rPr>
              <w:t>10</w:t>
            </w:r>
          </w:p>
        </w:tc>
        <w:tc>
          <w:tcPr>
            <w:tcW w:w="791" w:type="dxa"/>
          </w:tcPr>
          <w:p w:rsidR="0088037E" w:rsidRDefault="0088037E" w:rsidP="00067439">
            <w:pPr>
              <w:pStyle w:val="TableParagraph"/>
              <w:spacing w:line="250" w:lineRule="exact"/>
              <w:jc w:val="center"/>
              <w:rPr>
                <w:b/>
                <w:sz w:val="24"/>
              </w:rPr>
            </w:pPr>
            <w:r>
              <w:rPr>
                <w:b/>
                <w:sz w:val="24"/>
              </w:rPr>
              <w:t>PO</w:t>
            </w:r>
            <w:r>
              <w:rPr>
                <w:b/>
                <w:w w:val="105"/>
                <w:sz w:val="24"/>
              </w:rPr>
              <w:t>11</w:t>
            </w:r>
          </w:p>
        </w:tc>
        <w:tc>
          <w:tcPr>
            <w:tcW w:w="787" w:type="dxa"/>
          </w:tcPr>
          <w:p w:rsidR="0088037E" w:rsidRDefault="0088037E" w:rsidP="00067439">
            <w:pPr>
              <w:pStyle w:val="TableParagraph"/>
              <w:spacing w:line="250" w:lineRule="exact"/>
              <w:jc w:val="center"/>
              <w:rPr>
                <w:b/>
                <w:sz w:val="24"/>
              </w:rPr>
            </w:pPr>
            <w:r>
              <w:rPr>
                <w:b/>
                <w:sz w:val="24"/>
              </w:rPr>
              <w:t>PO</w:t>
            </w:r>
            <w:r>
              <w:rPr>
                <w:b/>
                <w:w w:val="105"/>
                <w:sz w:val="24"/>
              </w:rPr>
              <w:t>12</w:t>
            </w:r>
          </w:p>
        </w:tc>
      </w:tr>
      <w:tr w:rsidR="00924060">
        <w:trPr>
          <w:trHeight w:val="271"/>
        </w:trPr>
        <w:tc>
          <w:tcPr>
            <w:tcW w:w="879" w:type="dxa"/>
          </w:tcPr>
          <w:p w:rsidR="00924060" w:rsidRDefault="004C5865">
            <w:pPr>
              <w:pStyle w:val="TableParagraph"/>
              <w:spacing w:line="251" w:lineRule="exact"/>
              <w:ind w:right="175"/>
              <w:jc w:val="right"/>
              <w:rPr>
                <w:b/>
                <w:sz w:val="24"/>
              </w:rPr>
            </w:pPr>
            <w:r>
              <w:rPr>
                <w:b/>
                <w:w w:val="105"/>
                <w:sz w:val="24"/>
              </w:rPr>
              <w:t>CO1</w:t>
            </w:r>
          </w:p>
        </w:tc>
        <w:tc>
          <w:tcPr>
            <w:tcW w:w="739" w:type="dxa"/>
          </w:tcPr>
          <w:p w:rsidR="00924060" w:rsidRDefault="004C5865">
            <w:pPr>
              <w:pStyle w:val="TableParagraph"/>
              <w:spacing w:line="251" w:lineRule="exact"/>
              <w:ind w:left="24"/>
              <w:jc w:val="center"/>
              <w:rPr>
                <w:b/>
                <w:sz w:val="24"/>
              </w:rPr>
            </w:pPr>
            <w:r>
              <w:rPr>
                <w:b/>
                <w:sz w:val="24"/>
              </w:rPr>
              <w:t>3</w:t>
            </w:r>
          </w:p>
        </w:tc>
        <w:tc>
          <w:tcPr>
            <w:tcW w:w="787" w:type="dxa"/>
          </w:tcPr>
          <w:p w:rsidR="00924060" w:rsidRDefault="004C5865">
            <w:pPr>
              <w:pStyle w:val="TableParagraph"/>
              <w:spacing w:line="251" w:lineRule="exact"/>
              <w:ind w:left="178"/>
              <w:jc w:val="center"/>
              <w:rPr>
                <w:b/>
                <w:sz w:val="24"/>
              </w:rPr>
            </w:pPr>
            <w:r>
              <w:rPr>
                <w:b/>
                <w:sz w:val="24"/>
              </w:rPr>
              <w:t>2</w:t>
            </w:r>
          </w:p>
        </w:tc>
        <w:tc>
          <w:tcPr>
            <w:tcW w:w="782" w:type="dxa"/>
          </w:tcPr>
          <w:p w:rsidR="00924060" w:rsidRDefault="004C5865">
            <w:pPr>
              <w:pStyle w:val="TableParagraph"/>
              <w:spacing w:line="251" w:lineRule="exact"/>
              <w:ind w:left="184"/>
              <w:jc w:val="center"/>
              <w:rPr>
                <w:b/>
                <w:sz w:val="24"/>
              </w:rPr>
            </w:pPr>
            <w:r>
              <w:rPr>
                <w:b/>
                <w:sz w:val="24"/>
              </w:rPr>
              <w:t>2</w:t>
            </w:r>
          </w:p>
        </w:tc>
        <w:tc>
          <w:tcPr>
            <w:tcW w:w="787" w:type="dxa"/>
          </w:tcPr>
          <w:p w:rsidR="00924060" w:rsidRDefault="004C5865">
            <w:pPr>
              <w:pStyle w:val="TableParagraph"/>
              <w:spacing w:line="251" w:lineRule="exact"/>
              <w:ind w:left="190"/>
              <w:jc w:val="center"/>
              <w:rPr>
                <w:b/>
                <w:sz w:val="24"/>
              </w:rPr>
            </w:pPr>
            <w:r>
              <w:rPr>
                <w:b/>
                <w:sz w:val="24"/>
              </w:rPr>
              <w:t>3</w:t>
            </w:r>
          </w:p>
        </w:tc>
        <w:tc>
          <w:tcPr>
            <w:tcW w:w="792" w:type="dxa"/>
          </w:tcPr>
          <w:p w:rsidR="00924060" w:rsidRDefault="004C5865">
            <w:pPr>
              <w:pStyle w:val="TableParagraph"/>
              <w:spacing w:line="251" w:lineRule="exact"/>
              <w:ind w:left="32"/>
              <w:jc w:val="center"/>
              <w:rPr>
                <w:b/>
                <w:sz w:val="24"/>
              </w:rPr>
            </w:pPr>
            <w:r>
              <w:rPr>
                <w:b/>
                <w:sz w:val="24"/>
              </w:rPr>
              <w:t>3</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51"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51" w:lineRule="exact"/>
              <w:ind w:left="269"/>
              <w:rPr>
                <w:b/>
                <w:sz w:val="24"/>
              </w:rPr>
            </w:pPr>
            <w:r>
              <w:rPr>
                <w:b/>
                <w:sz w:val="24"/>
              </w:rPr>
              <w:t>3</w:t>
            </w:r>
          </w:p>
        </w:tc>
      </w:tr>
      <w:tr w:rsidR="00924060">
        <w:trPr>
          <w:trHeight w:val="277"/>
        </w:trPr>
        <w:tc>
          <w:tcPr>
            <w:tcW w:w="879" w:type="dxa"/>
          </w:tcPr>
          <w:p w:rsidR="00924060" w:rsidRDefault="004C5865">
            <w:pPr>
              <w:pStyle w:val="TableParagraph"/>
              <w:spacing w:line="258" w:lineRule="exact"/>
              <w:ind w:right="175"/>
              <w:jc w:val="right"/>
              <w:rPr>
                <w:b/>
                <w:sz w:val="24"/>
              </w:rPr>
            </w:pPr>
            <w:r>
              <w:rPr>
                <w:b/>
                <w:w w:val="105"/>
                <w:sz w:val="24"/>
              </w:rPr>
              <w:t>CO2</w:t>
            </w:r>
          </w:p>
        </w:tc>
        <w:tc>
          <w:tcPr>
            <w:tcW w:w="739" w:type="dxa"/>
          </w:tcPr>
          <w:p w:rsidR="00924060" w:rsidRDefault="004C5865">
            <w:pPr>
              <w:pStyle w:val="TableParagraph"/>
              <w:spacing w:line="258" w:lineRule="exact"/>
              <w:ind w:left="24"/>
              <w:jc w:val="center"/>
              <w:rPr>
                <w:b/>
                <w:sz w:val="24"/>
              </w:rPr>
            </w:pPr>
            <w:r>
              <w:rPr>
                <w:b/>
                <w:sz w:val="24"/>
              </w:rPr>
              <w:t>3</w:t>
            </w:r>
          </w:p>
        </w:tc>
        <w:tc>
          <w:tcPr>
            <w:tcW w:w="787" w:type="dxa"/>
          </w:tcPr>
          <w:p w:rsidR="00924060" w:rsidRDefault="004C5865">
            <w:pPr>
              <w:pStyle w:val="TableParagraph"/>
              <w:spacing w:line="258" w:lineRule="exact"/>
              <w:ind w:left="178"/>
              <w:jc w:val="center"/>
              <w:rPr>
                <w:b/>
                <w:sz w:val="24"/>
              </w:rPr>
            </w:pPr>
            <w:r>
              <w:rPr>
                <w:b/>
                <w:sz w:val="24"/>
              </w:rPr>
              <w:t>2</w:t>
            </w:r>
          </w:p>
        </w:tc>
        <w:tc>
          <w:tcPr>
            <w:tcW w:w="782" w:type="dxa"/>
          </w:tcPr>
          <w:p w:rsidR="00924060" w:rsidRDefault="004C5865">
            <w:pPr>
              <w:pStyle w:val="TableParagraph"/>
              <w:spacing w:line="258" w:lineRule="exact"/>
              <w:ind w:left="184"/>
              <w:jc w:val="center"/>
              <w:rPr>
                <w:b/>
                <w:sz w:val="24"/>
              </w:rPr>
            </w:pPr>
            <w:r>
              <w:rPr>
                <w:b/>
                <w:sz w:val="24"/>
              </w:rPr>
              <w:t>2</w:t>
            </w:r>
          </w:p>
        </w:tc>
        <w:tc>
          <w:tcPr>
            <w:tcW w:w="787" w:type="dxa"/>
          </w:tcPr>
          <w:p w:rsidR="00924060" w:rsidRDefault="004C5865">
            <w:pPr>
              <w:pStyle w:val="TableParagraph"/>
              <w:spacing w:line="258" w:lineRule="exact"/>
              <w:ind w:left="190"/>
              <w:jc w:val="center"/>
              <w:rPr>
                <w:b/>
                <w:sz w:val="24"/>
              </w:rPr>
            </w:pPr>
            <w:r>
              <w:rPr>
                <w:b/>
                <w:sz w:val="24"/>
              </w:rPr>
              <w:t>3</w:t>
            </w:r>
          </w:p>
        </w:tc>
        <w:tc>
          <w:tcPr>
            <w:tcW w:w="792" w:type="dxa"/>
          </w:tcPr>
          <w:p w:rsidR="00924060" w:rsidRDefault="004C5865">
            <w:pPr>
              <w:pStyle w:val="TableParagraph"/>
              <w:spacing w:line="258" w:lineRule="exact"/>
              <w:ind w:left="32"/>
              <w:jc w:val="center"/>
              <w:rPr>
                <w:b/>
                <w:sz w:val="24"/>
              </w:rPr>
            </w:pPr>
            <w:r>
              <w:rPr>
                <w:b/>
                <w:sz w:val="24"/>
              </w:rPr>
              <w:t>2</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58"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58" w:lineRule="exact"/>
              <w:ind w:left="269"/>
              <w:rPr>
                <w:b/>
                <w:sz w:val="24"/>
              </w:rPr>
            </w:pPr>
            <w:r>
              <w:rPr>
                <w:b/>
                <w:sz w:val="24"/>
              </w:rPr>
              <w:t>3</w:t>
            </w:r>
          </w:p>
        </w:tc>
      </w:tr>
      <w:tr w:rsidR="00924060">
        <w:trPr>
          <w:trHeight w:val="273"/>
        </w:trPr>
        <w:tc>
          <w:tcPr>
            <w:tcW w:w="879" w:type="dxa"/>
          </w:tcPr>
          <w:p w:rsidR="00924060" w:rsidRDefault="004C5865">
            <w:pPr>
              <w:pStyle w:val="TableParagraph"/>
              <w:spacing w:line="244" w:lineRule="exact"/>
              <w:ind w:right="175"/>
              <w:jc w:val="right"/>
              <w:rPr>
                <w:b/>
                <w:sz w:val="24"/>
              </w:rPr>
            </w:pPr>
            <w:r>
              <w:rPr>
                <w:b/>
                <w:w w:val="105"/>
                <w:sz w:val="24"/>
              </w:rPr>
              <w:t>CO3</w:t>
            </w:r>
          </w:p>
        </w:tc>
        <w:tc>
          <w:tcPr>
            <w:tcW w:w="739" w:type="dxa"/>
          </w:tcPr>
          <w:p w:rsidR="00924060" w:rsidRDefault="004C5865">
            <w:pPr>
              <w:pStyle w:val="TableParagraph"/>
              <w:spacing w:line="244" w:lineRule="exact"/>
              <w:ind w:left="24"/>
              <w:jc w:val="center"/>
              <w:rPr>
                <w:b/>
                <w:sz w:val="24"/>
              </w:rPr>
            </w:pPr>
            <w:r>
              <w:rPr>
                <w:b/>
                <w:sz w:val="24"/>
              </w:rPr>
              <w:t>3</w:t>
            </w:r>
          </w:p>
        </w:tc>
        <w:tc>
          <w:tcPr>
            <w:tcW w:w="787" w:type="dxa"/>
          </w:tcPr>
          <w:p w:rsidR="00924060" w:rsidRDefault="004C5865">
            <w:pPr>
              <w:pStyle w:val="TableParagraph"/>
              <w:spacing w:line="244" w:lineRule="exact"/>
              <w:ind w:left="178"/>
              <w:jc w:val="center"/>
              <w:rPr>
                <w:b/>
                <w:sz w:val="24"/>
              </w:rPr>
            </w:pPr>
            <w:r>
              <w:rPr>
                <w:b/>
                <w:sz w:val="24"/>
              </w:rPr>
              <w:t>2</w:t>
            </w:r>
          </w:p>
        </w:tc>
        <w:tc>
          <w:tcPr>
            <w:tcW w:w="782" w:type="dxa"/>
          </w:tcPr>
          <w:p w:rsidR="00924060" w:rsidRDefault="004C5865">
            <w:pPr>
              <w:pStyle w:val="TableParagraph"/>
              <w:spacing w:line="244" w:lineRule="exact"/>
              <w:ind w:left="184"/>
              <w:jc w:val="center"/>
              <w:rPr>
                <w:b/>
                <w:sz w:val="24"/>
              </w:rPr>
            </w:pPr>
            <w:r>
              <w:rPr>
                <w:b/>
                <w:sz w:val="24"/>
              </w:rPr>
              <w:t>2</w:t>
            </w:r>
          </w:p>
        </w:tc>
        <w:tc>
          <w:tcPr>
            <w:tcW w:w="787" w:type="dxa"/>
          </w:tcPr>
          <w:p w:rsidR="00924060" w:rsidRDefault="004C5865">
            <w:pPr>
              <w:pStyle w:val="TableParagraph"/>
              <w:spacing w:line="244" w:lineRule="exact"/>
              <w:ind w:left="190"/>
              <w:jc w:val="center"/>
              <w:rPr>
                <w:b/>
                <w:sz w:val="24"/>
              </w:rPr>
            </w:pPr>
            <w:r>
              <w:rPr>
                <w:b/>
                <w:sz w:val="24"/>
              </w:rPr>
              <w:t>3</w:t>
            </w:r>
          </w:p>
        </w:tc>
        <w:tc>
          <w:tcPr>
            <w:tcW w:w="792" w:type="dxa"/>
          </w:tcPr>
          <w:p w:rsidR="00924060" w:rsidRDefault="004C5865">
            <w:pPr>
              <w:pStyle w:val="TableParagraph"/>
              <w:spacing w:line="244" w:lineRule="exact"/>
              <w:ind w:left="32"/>
              <w:jc w:val="center"/>
              <w:rPr>
                <w:b/>
                <w:sz w:val="24"/>
              </w:rPr>
            </w:pPr>
            <w:r>
              <w:rPr>
                <w:b/>
                <w:sz w:val="24"/>
              </w:rPr>
              <w:t>2</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44"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44" w:lineRule="exact"/>
              <w:ind w:left="269"/>
              <w:rPr>
                <w:b/>
                <w:sz w:val="24"/>
              </w:rPr>
            </w:pPr>
            <w:r>
              <w:rPr>
                <w:b/>
                <w:sz w:val="24"/>
              </w:rPr>
              <w:t>2</w:t>
            </w:r>
          </w:p>
        </w:tc>
      </w:tr>
      <w:tr w:rsidR="00924060">
        <w:trPr>
          <w:trHeight w:val="277"/>
        </w:trPr>
        <w:tc>
          <w:tcPr>
            <w:tcW w:w="879" w:type="dxa"/>
          </w:tcPr>
          <w:p w:rsidR="00924060" w:rsidRDefault="004C5865">
            <w:pPr>
              <w:pStyle w:val="TableParagraph"/>
              <w:spacing w:before="1" w:line="257" w:lineRule="exact"/>
              <w:ind w:right="175"/>
              <w:jc w:val="right"/>
              <w:rPr>
                <w:b/>
                <w:sz w:val="24"/>
              </w:rPr>
            </w:pPr>
            <w:r>
              <w:rPr>
                <w:b/>
                <w:w w:val="105"/>
                <w:sz w:val="24"/>
              </w:rPr>
              <w:t>CO4</w:t>
            </w:r>
          </w:p>
        </w:tc>
        <w:tc>
          <w:tcPr>
            <w:tcW w:w="739" w:type="dxa"/>
          </w:tcPr>
          <w:p w:rsidR="00924060" w:rsidRDefault="004C5865">
            <w:pPr>
              <w:pStyle w:val="TableParagraph"/>
              <w:spacing w:line="253" w:lineRule="exact"/>
              <w:ind w:left="24"/>
              <w:jc w:val="center"/>
              <w:rPr>
                <w:b/>
                <w:sz w:val="24"/>
              </w:rPr>
            </w:pPr>
            <w:r>
              <w:rPr>
                <w:b/>
                <w:sz w:val="24"/>
              </w:rPr>
              <w:t>3</w:t>
            </w:r>
          </w:p>
        </w:tc>
        <w:tc>
          <w:tcPr>
            <w:tcW w:w="787" w:type="dxa"/>
          </w:tcPr>
          <w:p w:rsidR="00924060" w:rsidRDefault="004C5865">
            <w:pPr>
              <w:pStyle w:val="TableParagraph"/>
              <w:spacing w:line="253" w:lineRule="exact"/>
              <w:ind w:left="178"/>
              <w:jc w:val="center"/>
              <w:rPr>
                <w:b/>
                <w:sz w:val="24"/>
              </w:rPr>
            </w:pPr>
            <w:r>
              <w:rPr>
                <w:b/>
                <w:sz w:val="24"/>
              </w:rPr>
              <w:t>2</w:t>
            </w:r>
          </w:p>
        </w:tc>
        <w:tc>
          <w:tcPr>
            <w:tcW w:w="782" w:type="dxa"/>
          </w:tcPr>
          <w:p w:rsidR="00924060" w:rsidRDefault="004C5865">
            <w:pPr>
              <w:pStyle w:val="TableParagraph"/>
              <w:spacing w:line="253" w:lineRule="exact"/>
              <w:ind w:left="184"/>
              <w:jc w:val="center"/>
              <w:rPr>
                <w:b/>
                <w:sz w:val="24"/>
              </w:rPr>
            </w:pPr>
            <w:r>
              <w:rPr>
                <w:b/>
                <w:sz w:val="24"/>
              </w:rPr>
              <w:t>2</w:t>
            </w:r>
          </w:p>
        </w:tc>
        <w:tc>
          <w:tcPr>
            <w:tcW w:w="787" w:type="dxa"/>
          </w:tcPr>
          <w:p w:rsidR="00924060" w:rsidRDefault="004C5865">
            <w:pPr>
              <w:pStyle w:val="TableParagraph"/>
              <w:spacing w:line="253" w:lineRule="exact"/>
              <w:ind w:left="190"/>
              <w:jc w:val="center"/>
              <w:rPr>
                <w:b/>
                <w:sz w:val="24"/>
              </w:rPr>
            </w:pPr>
            <w:r>
              <w:rPr>
                <w:b/>
                <w:sz w:val="24"/>
              </w:rPr>
              <w:t>3</w:t>
            </w:r>
          </w:p>
        </w:tc>
        <w:tc>
          <w:tcPr>
            <w:tcW w:w="792" w:type="dxa"/>
          </w:tcPr>
          <w:p w:rsidR="00924060" w:rsidRDefault="004C5865">
            <w:pPr>
              <w:pStyle w:val="TableParagraph"/>
              <w:spacing w:line="253" w:lineRule="exact"/>
              <w:ind w:left="32"/>
              <w:jc w:val="center"/>
              <w:rPr>
                <w:b/>
                <w:sz w:val="24"/>
              </w:rPr>
            </w:pPr>
            <w:r>
              <w:rPr>
                <w:b/>
                <w:sz w:val="24"/>
              </w:rPr>
              <w:t>3</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53"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53" w:lineRule="exact"/>
              <w:ind w:left="269"/>
              <w:rPr>
                <w:b/>
                <w:sz w:val="24"/>
              </w:rPr>
            </w:pPr>
            <w:r>
              <w:rPr>
                <w:b/>
                <w:sz w:val="24"/>
              </w:rPr>
              <w:t>2</w:t>
            </w:r>
          </w:p>
        </w:tc>
      </w:tr>
      <w:tr w:rsidR="00924060">
        <w:trPr>
          <w:trHeight w:val="277"/>
        </w:trPr>
        <w:tc>
          <w:tcPr>
            <w:tcW w:w="879" w:type="dxa"/>
          </w:tcPr>
          <w:p w:rsidR="00924060" w:rsidRDefault="004C5865">
            <w:pPr>
              <w:pStyle w:val="TableParagraph"/>
              <w:spacing w:line="253" w:lineRule="exact"/>
              <w:ind w:right="175"/>
              <w:jc w:val="right"/>
              <w:rPr>
                <w:b/>
                <w:sz w:val="24"/>
              </w:rPr>
            </w:pPr>
            <w:r>
              <w:rPr>
                <w:b/>
                <w:w w:val="105"/>
                <w:sz w:val="24"/>
              </w:rPr>
              <w:t>CO5</w:t>
            </w:r>
          </w:p>
        </w:tc>
        <w:tc>
          <w:tcPr>
            <w:tcW w:w="739" w:type="dxa"/>
          </w:tcPr>
          <w:p w:rsidR="00924060" w:rsidRDefault="004C5865">
            <w:pPr>
              <w:pStyle w:val="TableParagraph"/>
              <w:spacing w:line="253" w:lineRule="exact"/>
              <w:ind w:left="24"/>
              <w:jc w:val="center"/>
              <w:rPr>
                <w:b/>
                <w:sz w:val="24"/>
              </w:rPr>
            </w:pPr>
            <w:r>
              <w:rPr>
                <w:b/>
                <w:sz w:val="24"/>
              </w:rPr>
              <w:t>3</w:t>
            </w:r>
          </w:p>
        </w:tc>
        <w:tc>
          <w:tcPr>
            <w:tcW w:w="787" w:type="dxa"/>
          </w:tcPr>
          <w:p w:rsidR="00924060" w:rsidRDefault="004C5865">
            <w:pPr>
              <w:pStyle w:val="TableParagraph"/>
              <w:spacing w:line="253" w:lineRule="exact"/>
              <w:ind w:left="178"/>
              <w:jc w:val="center"/>
              <w:rPr>
                <w:b/>
                <w:sz w:val="24"/>
              </w:rPr>
            </w:pPr>
            <w:r>
              <w:rPr>
                <w:b/>
                <w:sz w:val="24"/>
              </w:rPr>
              <w:t>2</w:t>
            </w:r>
          </w:p>
        </w:tc>
        <w:tc>
          <w:tcPr>
            <w:tcW w:w="782" w:type="dxa"/>
          </w:tcPr>
          <w:p w:rsidR="00924060" w:rsidRDefault="004C5865">
            <w:pPr>
              <w:pStyle w:val="TableParagraph"/>
              <w:spacing w:line="253" w:lineRule="exact"/>
              <w:ind w:left="184"/>
              <w:jc w:val="center"/>
              <w:rPr>
                <w:b/>
                <w:sz w:val="24"/>
              </w:rPr>
            </w:pPr>
            <w:r>
              <w:rPr>
                <w:b/>
                <w:sz w:val="24"/>
              </w:rPr>
              <w:t>2</w:t>
            </w:r>
          </w:p>
        </w:tc>
        <w:tc>
          <w:tcPr>
            <w:tcW w:w="787" w:type="dxa"/>
          </w:tcPr>
          <w:p w:rsidR="00924060" w:rsidRDefault="004C5865">
            <w:pPr>
              <w:pStyle w:val="TableParagraph"/>
              <w:spacing w:line="253" w:lineRule="exact"/>
              <w:ind w:left="190"/>
              <w:jc w:val="center"/>
              <w:rPr>
                <w:b/>
                <w:sz w:val="24"/>
              </w:rPr>
            </w:pPr>
            <w:r>
              <w:rPr>
                <w:b/>
                <w:sz w:val="24"/>
              </w:rPr>
              <w:t>3</w:t>
            </w:r>
          </w:p>
        </w:tc>
        <w:tc>
          <w:tcPr>
            <w:tcW w:w="792" w:type="dxa"/>
          </w:tcPr>
          <w:p w:rsidR="00924060" w:rsidRDefault="004C5865">
            <w:pPr>
              <w:pStyle w:val="TableParagraph"/>
              <w:spacing w:line="253" w:lineRule="exact"/>
              <w:ind w:left="32"/>
              <w:jc w:val="center"/>
              <w:rPr>
                <w:b/>
                <w:sz w:val="24"/>
              </w:rPr>
            </w:pPr>
            <w:r>
              <w:rPr>
                <w:b/>
                <w:sz w:val="24"/>
              </w:rPr>
              <w:t>3</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53"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53" w:lineRule="exact"/>
              <w:ind w:left="269"/>
              <w:rPr>
                <w:b/>
                <w:sz w:val="24"/>
              </w:rPr>
            </w:pPr>
            <w:r>
              <w:rPr>
                <w:b/>
                <w:sz w:val="24"/>
              </w:rPr>
              <w:t>2</w:t>
            </w:r>
          </w:p>
        </w:tc>
      </w:tr>
    </w:tbl>
    <w:p w:rsidR="00924060" w:rsidRDefault="00924060">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5"/>
        <w:gridCol w:w="5623"/>
        <w:gridCol w:w="466"/>
        <w:gridCol w:w="471"/>
        <w:gridCol w:w="1100"/>
      </w:tblGrid>
      <w:tr w:rsidR="00A268E2" w:rsidTr="004C5865">
        <w:trPr>
          <w:trHeight w:val="959"/>
        </w:trPr>
        <w:tc>
          <w:tcPr>
            <w:tcW w:w="2065" w:type="dxa"/>
          </w:tcPr>
          <w:p w:rsidR="009E786A" w:rsidRDefault="009E786A" w:rsidP="009E786A">
            <w:pPr>
              <w:pStyle w:val="TableParagraph"/>
              <w:spacing w:before="20"/>
              <w:rPr>
                <w:b/>
                <w:sz w:val="24"/>
              </w:rPr>
            </w:pPr>
            <w:r>
              <w:rPr>
                <w:b/>
                <w:sz w:val="24"/>
              </w:rPr>
              <w:t xml:space="preserve">          2022-23</w:t>
            </w:r>
          </w:p>
          <w:p w:rsidR="00A268E2" w:rsidRDefault="009E786A" w:rsidP="009E786A">
            <w:pPr>
              <w:pStyle w:val="TableParagraph"/>
              <w:spacing w:before="8" w:line="225" w:lineRule="auto"/>
              <w:ind w:left="600" w:right="538" w:hanging="29"/>
              <w:rPr>
                <w:b/>
                <w:sz w:val="24"/>
              </w:rPr>
            </w:pPr>
            <w:r>
              <w:rPr>
                <w:b/>
                <w:spacing w:val="-1"/>
                <w:sz w:val="24"/>
              </w:rPr>
              <w:t>Onwards</w:t>
            </w:r>
            <w:r>
              <w:rPr>
                <w:b/>
                <w:spacing w:val="-57"/>
                <w:sz w:val="24"/>
              </w:rPr>
              <w:t xml:space="preserve"> </w:t>
            </w:r>
            <w:r>
              <w:rPr>
                <w:b/>
                <w:sz w:val="24"/>
              </w:rPr>
              <w:t>(MR-22)</w:t>
            </w:r>
          </w:p>
        </w:tc>
        <w:tc>
          <w:tcPr>
            <w:tcW w:w="5623" w:type="dxa"/>
          </w:tcPr>
          <w:p w:rsidR="00067439" w:rsidRDefault="00067439" w:rsidP="00067439">
            <w:pPr>
              <w:pStyle w:val="TableParagraph"/>
              <w:spacing w:before="145"/>
              <w:ind w:left="47"/>
              <w:jc w:val="center"/>
              <w:rPr>
                <w:b/>
                <w:sz w:val="24"/>
              </w:rPr>
            </w:pPr>
            <w:r>
              <w:rPr>
                <w:b/>
                <w:sz w:val="24"/>
              </w:rPr>
              <w:t>MALLA</w:t>
            </w:r>
            <w:r>
              <w:rPr>
                <w:b/>
                <w:spacing w:val="16"/>
                <w:sz w:val="24"/>
              </w:rPr>
              <w:t xml:space="preserve"> </w:t>
            </w:r>
            <w:r>
              <w:rPr>
                <w:b/>
                <w:sz w:val="24"/>
              </w:rPr>
              <w:t>REDDY</w:t>
            </w:r>
            <w:r>
              <w:rPr>
                <w:b/>
                <w:spacing w:val="12"/>
                <w:sz w:val="24"/>
              </w:rPr>
              <w:t xml:space="preserve"> </w:t>
            </w:r>
            <w:r>
              <w:rPr>
                <w:b/>
                <w:sz w:val="24"/>
              </w:rPr>
              <w:t>ENGINEERING</w:t>
            </w:r>
            <w:r>
              <w:rPr>
                <w:b/>
                <w:spacing w:val="18"/>
                <w:sz w:val="24"/>
              </w:rPr>
              <w:t xml:space="preserve"> </w:t>
            </w:r>
            <w:r>
              <w:rPr>
                <w:b/>
                <w:sz w:val="24"/>
              </w:rPr>
              <w:t>COLLEGE</w:t>
            </w:r>
          </w:p>
          <w:p w:rsidR="00A268E2" w:rsidRDefault="00067439" w:rsidP="00067439">
            <w:pPr>
              <w:pStyle w:val="TableParagraph"/>
              <w:spacing w:before="8" w:line="257" w:lineRule="exact"/>
              <w:ind w:left="993" w:right="979"/>
              <w:jc w:val="center"/>
              <w:rPr>
                <w:b/>
                <w:sz w:val="24"/>
              </w:rPr>
            </w:pPr>
            <w:r>
              <w:rPr>
                <w:b/>
                <w:w w:val="105"/>
                <w:sz w:val="24"/>
              </w:rPr>
              <w:t>(Autonomous)</w:t>
            </w:r>
          </w:p>
        </w:tc>
        <w:tc>
          <w:tcPr>
            <w:tcW w:w="2037" w:type="dxa"/>
            <w:gridSpan w:val="3"/>
          </w:tcPr>
          <w:p w:rsidR="00067439" w:rsidRDefault="00067439" w:rsidP="00067439">
            <w:pPr>
              <w:pStyle w:val="TableParagraph"/>
              <w:ind w:left="590" w:right="274" w:firstLine="130"/>
              <w:rPr>
                <w:b/>
                <w:sz w:val="24"/>
              </w:rPr>
            </w:pPr>
            <w:r>
              <w:rPr>
                <w:b/>
                <w:sz w:val="24"/>
              </w:rPr>
              <w:t xml:space="preserve"> </w:t>
            </w:r>
          </w:p>
          <w:p w:rsidR="00067439" w:rsidRDefault="00A268E2" w:rsidP="00067439">
            <w:pPr>
              <w:pStyle w:val="TableParagraph"/>
              <w:ind w:left="590" w:right="274" w:firstLine="130"/>
              <w:rPr>
                <w:b/>
                <w:spacing w:val="4"/>
                <w:sz w:val="24"/>
              </w:rPr>
            </w:pPr>
            <w:r>
              <w:rPr>
                <w:b/>
                <w:sz w:val="24"/>
              </w:rPr>
              <w:t>B.Tech.</w:t>
            </w:r>
            <w:r>
              <w:rPr>
                <w:b/>
                <w:spacing w:val="4"/>
                <w:sz w:val="24"/>
              </w:rPr>
              <w:t xml:space="preserve"> </w:t>
            </w:r>
          </w:p>
          <w:p w:rsidR="00A268E2" w:rsidRDefault="00067439" w:rsidP="00067439">
            <w:pPr>
              <w:pStyle w:val="TableParagraph"/>
              <w:ind w:right="274"/>
              <w:rPr>
                <w:b/>
                <w:sz w:val="24"/>
              </w:rPr>
            </w:pPr>
            <w:r>
              <w:rPr>
                <w:b/>
                <w:spacing w:val="-3"/>
                <w:sz w:val="24"/>
              </w:rPr>
              <w:t xml:space="preserve">            I </w:t>
            </w:r>
            <w:r w:rsidR="00A268E2">
              <w:rPr>
                <w:b/>
                <w:spacing w:val="-2"/>
                <w:sz w:val="24"/>
              </w:rPr>
              <w:t>Semester</w:t>
            </w:r>
          </w:p>
        </w:tc>
      </w:tr>
      <w:tr w:rsidR="00A268E2" w:rsidTr="004C5865">
        <w:trPr>
          <w:trHeight w:val="408"/>
        </w:trPr>
        <w:tc>
          <w:tcPr>
            <w:tcW w:w="2065" w:type="dxa"/>
          </w:tcPr>
          <w:p w:rsidR="00A268E2" w:rsidRDefault="00A268E2" w:rsidP="004C5865">
            <w:pPr>
              <w:pStyle w:val="TableParagraph"/>
              <w:spacing w:before="74"/>
              <w:ind w:left="334" w:right="316"/>
              <w:jc w:val="center"/>
              <w:rPr>
                <w:b/>
                <w:sz w:val="24"/>
              </w:rPr>
            </w:pPr>
            <w:r>
              <w:rPr>
                <w:b/>
                <w:spacing w:val="-2"/>
                <w:w w:val="105"/>
                <w:sz w:val="24"/>
              </w:rPr>
              <w:t>Code:</w:t>
            </w:r>
            <w:r>
              <w:rPr>
                <w:b/>
                <w:spacing w:val="-14"/>
                <w:w w:val="105"/>
                <w:sz w:val="24"/>
              </w:rPr>
              <w:t xml:space="preserve"> </w:t>
            </w:r>
            <w:r w:rsidR="009E786A">
              <w:rPr>
                <w:b/>
                <w:spacing w:val="-1"/>
                <w:w w:val="105"/>
                <w:sz w:val="24"/>
              </w:rPr>
              <w:t>C</w:t>
            </w:r>
            <w:r>
              <w:rPr>
                <w:b/>
                <w:spacing w:val="-1"/>
                <w:w w:val="105"/>
                <w:sz w:val="24"/>
              </w:rPr>
              <w:t>0201</w:t>
            </w:r>
          </w:p>
        </w:tc>
        <w:tc>
          <w:tcPr>
            <w:tcW w:w="5623" w:type="dxa"/>
            <w:vMerge w:val="restart"/>
          </w:tcPr>
          <w:p w:rsidR="00A268E2" w:rsidRDefault="00A268E2" w:rsidP="004C5865">
            <w:pPr>
              <w:pStyle w:val="TableParagraph"/>
              <w:spacing w:before="35" w:line="242" w:lineRule="auto"/>
              <w:ind w:left="1958" w:right="240" w:hanging="1427"/>
              <w:rPr>
                <w:b/>
                <w:sz w:val="24"/>
              </w:rPr>
            </w:pPr>
            <w:r>
              <w:rPr>
                <w:b/>
                <w:sz w:val="24"/>
              </w:rPr>
              <w:t>BASIC</w:t>
            </w:r>
            <w:r>
              <w:rPr>
                <w:b/>
                <w:spacing w:val="19"/>
                <w:sz w:val="24"/>
              </w:rPr>
              <w:t xml:space="preserve"> </w:t>
            </w:r>
            <w:r>
              <w:rPr>
                <w:b/>
                <w:sz w:val="24"/>
              </w:rPr>
              <w:t>ELECTRICAL</w:t>
            </w:r>
            <w:r>
              <w:rPr>
                <w:b/>
                <w:spacing w:val="15"/>
                <w:sz w:val="24"/>
              </w:rPr>
              <w:t xml:space="preserve"> </w:t>
            </w:r>
            <w:r>
              <w:rPr>
                <w:b/>
                <w:sz w:val="24"/>
              </w:rPr>
              <w:t>AND</w:t>
            </w:r>
            <w:r>
              <w:rPr>
                <w:b/>
                <w:spacing w:val="20"/>
                <w:sz w:val="24"/>
              </w:rPr>
              <w:t xml:space="preserve"> </w:t>
            </w:r>
            <w:r>
              <w:rPr>
                <w:b/>
                <w:sz w:val="24"/>
              </w:rPr>
              <w:t>ELECTRONICS</w:t>
            </w:r>
            <w:r>
              <w:rPr>
                <w:b/>
                <w:spacing w:val="-57"/>
                <w:sz w:val="24"/>
              </w:rPr>
              <w:t xml:space="preserve"> </w:t>
            </w:r>
            <w:r>
              <w:rPr>
                <w:b/>
                <w:sz w:val="24"/>
              </w:rPr>
              <w:t>ENGINEERING</w:t>
            </w:r>
          </w:p>
          <w:p w:rsidR="00A268E2" w:rsidRDefault="00A268E2" w:rsidP="004C5865">
            <w:pPr>
              <w:pStyle w:val="TableParagraph"/>
              <w:spacing w:before="4" w:line="261" w:lineRule="exact"/>
              <w:ind w:left="1785"/>
              <w:rPr>
                <w:b/>
                <w:sz w:val="24"/>
              </w:rPr>
            </w:pPr>
            <w:r>
              <w:rPr>
                <w:b/>
                <w:spacing w:val="-1"/>
                <w:w w:val="105"/>
                <w:sz w:val="24"/>
              </w:rPr>
              <w:t>(Common</w:t>
            </w:r>
            <w:r>
              <w:rPr>
                <w:b/>
                <w:spacing w:val="-15"/>
                <w:w w:val="105"/>
                <w:sz w:val="24"/>
              </w:rPr>
              <w:t xml:space="preserve"> </w:t>
            </w:r>
            <w:r>
              <w:rPr>
                <w:b/>
                <w:spacing w:val="-1"/>
                <w:w w:val="105"/>
                <w:sz w:val="24"/>
              </w:rPr>
              <w:t>for</w:t>
            </w:r>
            <w:r>
              <w:rPr>
                <w:b/>
                <w:spacing w:val="-6"/>
                <w:w w:val="105"/>
                <w:sz w:val="24"/>
              </w:rPr>
              <w:t xml:space="preserve"> </w:t>
            </w:r>
            <w:r>
              <w:rPr>
                <w:b/>
                <w:w w:val="105"/>
                <w:sz w:val="24"/>
              </w:rPr>
              <w:t>ALL</w:t>
            </w:r>
            <w:r>
              <w:rPr>
                <w:b/>
                <w:spacing w:val="-13"/>
                <w:w w:val="105"/>
                <w:sz w:val="24"/>
              </w:rPr>
              <w:t xml:space="preserve"> </w:t>
            </w:r>
            <w:r>
              <w:rPr>
                <w:b/>
                <w:w w:val="105"/>
                <w:sz w:val="24"/>
              </w:rPr>
              <w:t>)</w:t>
            </w:r>
          </w:p>
        </w:tc>
        <w:tc>
          <w:tcPr>
            <w:tcW w:w="466" w:type="dxa"/>
          </w:tcPr>
          <w:p w:rsidR="00A268E2" w:rsidRDefault="00A268E2" w:rsidP="00067439">
            <w:pPr>
              <w:pStyle w:val="TableParagraph"/>
              <w:spacing w:before="74"/>
              <w:ind w:right="64"/>
              <w:jc w:val="center"/>
              <w:rPr>
                <w:b/>
                <w:sz w:val="24"/>
              </w:rPr>
            </w:pPr>
            <w:r>
              <w:rPr>
                <w:b/>
                <w:sz w:val="24"/>
              </w:rPr>
              <w:t>L</w:t>
            </w:r>
          </w:p>
        </w:tc>
        <w:tc>
          <w:tcPr>
            <w:tcW w:w="471" w:type="dxa"/>
          </w:tcPr>
          <w:p w:rsidR="00A268E2" w:rsidRDefault="00A268E2" w:rsidP="00067439">
            <w:pPr>
              <w:pStyle w:val="TableParagraph"/>
              <w:spacing w:before="74"/>
              <w:ind w:right="64"/>
              <w:jc w:val="center"/>
              <w:rPr>
                <w:b/>
                <w:sz w:val="24"/>
              </w:rPr>
            </w:pPr>
            <w:r>
              <w:rPr>
                <w:b/>
                <w:sz w:val="24"/>
              </w:rPr>
              <w:t>T</w:t>
            </w:r>
          </w:p>
        </w:tc>
        <w:tc>
          <w:tcPr>
            <w:tcW w:w="1100" w:type="dxa"/>
          </w:tcPr>
          <w:p w:rsidR="00A268E2" w:rsidRDefault="00A268E2" w:rsidP="00067439">
            <w:pPr>
              <w:pStyle w:val="TableParagraph"/>
              <w:spacing w:before="74"/>
              <w:ind w:left="33"/>
              <w:jc w:val="center"/>
              <w:rPr>
                <w:b/>
                <w:sz w:val="24"/>
              </w:rPr>
            </w:pPr>
            <w:r>
              <w:rPr>
                <w:b/>
                <w:sz w:val="24"/>
              </w:rPr>
              <w:t>P</w:t>
            </w:r>
          </w:p>
        </w:tc>
      </w:tr>
      <w:tr w:rsidR="00A268E2" w:rsidTr="004C5865">
        <w:trPr>
          <w:trHeight w:val="460"/>
        </w:trPr>
        <w:tc>
          <w:tcPr>
            <w:tcW w:w="2065" w:type="dxa"/>
          </w:tcPr>
          <w:p w:rsidR="00A268E2" w:rsidRDefault="00A268E2" w:rsidP="004C5865">
            <w:pPr>
              <w:pStyle w:val="TableParagraph"/>
              <w:spacing w:before="73"/>
              <w:ind w:left="334" w:right="315"/>
              <w:jc w:val="center"/>
              <w:rPr>
                <w:b/>
                <w:sz w:val="24"/>
              </w:rPr>
            </w:pPr>
            <w:r>
              <w:rPr>
                <w:b/>
                <w:sz w:val="24"/>
              </w:rPr>
              <w:t>Credits:</w:t>
            </w:r>
            <w:r>
              <w:rPr>
                <w:b/>
                <w:spacing w:val="-1"/>
                <w:sz w:val="24"/>
              </w:rPr>
              <w:t xml:space="preserve"> </w:t>
            </w:r>
            <w:r>
              <w:rPr>
                <w:b/>
                <w:sz w:val="24"/>
              </w:rPr>
              <w:t>3</w:t>
            </w:r>
          </w:p>
        </w:tc>
        <w:tc>
          <w:tcPr>
            <w:tcW w:w="5623" w:type="dxa"/>
            <w:vMerge/>
            <w:tcBorders>
              <w:top w:val="nil"/>
            </w:tcBorders>
          </w:tcPr>
          <w:p w:rsidR="00A268E2" w:rsidRDefault="00A268E2" w:rsidP="004C5865">
            <w:pPr>
              <w:rPr>
                <w:sz w:val="2"/>
                <w:szCs w:val="2"/>
              </w:rPr>
            </w:pPr>
          </w:p>
        </w:tc>
        <w:tc>
          <w:tcPr>
            <w:tcW w:w="466" w:type="dxa"/>
          </w:tcPr>
          <w:p w:rsidR="00A268E2" w:rsidRDefault="00A268E2" w:rsidP="00067439">
            <w:pPr>
              <w:pStyle w:val="TableParagraph"/>
              <w:spacing w:before="73"/>
              <w:ind w:right="75"/>
              <w:jc w:val="center"/>
              <w:rPr>
                <w:b/>
                <w:sz w:val="24"/>
              </w:rPr>
            </w:pPr>
            <w:r>
              <w:rPr>
                <w:b/>
                <w:sz w:val="24"/>
              </w:rPr>
              <w:t>3</w:t>
            </w:r>
          </w:p>
        </w:tc>
        <w:tc>
          <w:tcPr>
            <w:tcW w:w="471" w:type="dxa"/>
          </w:tcPr>
          <w:p w:rsidR="00A268E2" w:rsidRDefault="00A268E2" w:rsidP="00067439">
            <w:pPr>
              <w:pStyle w:val="TableParagraph"/>
              <w:spacing w:before="73"/>
              <w:ind w:right="86"/>
              <w:jc w:val="center"/>
              <w:rPr>
                <w:b/>
                <w:sz w:val="24"/>
              </w:rPr>
            </w:pPr>
            <w:r>
              <w:rPr>
                <w:b/>
                <w:w w:val="99"/>
                <w:sz w:val="24"/>
              </w:rPr>
              <w:t>-</w:t>
            </w:r>
          </w:p>
        </w:tc>
        <w:tc>
          <w:tcPr>
            <w:tcW w:w="1100" w:type="dxa"/>
          </w:tcPr>
          <w:p w:rsidR="00A268E2" w:rsidRDefault="00A268E2" w:rsidP="00067439">
            <w:pPr>
              <w:pStyle w:val="TableParagraph"/>
              <w:spacing w:before="73"/>
              <w:ind w:left="34"/>
              <w:jc w:val="center"/>
              <w:rPr>
                <w:b/>
                <w:sz w:val="24"/>
              </w:rPr>
            </w:pPr>
            <w:r>
              <w:rPr>
                <w:b/>
                <w:w w:val="99"/>
                <w:sz w:val="24"/>
              </w:rPr>
              <w:t>-</w:t>
            </w:r>
          </w:p>
        </w:tc>
      </w:tr>
    </w:tbl>
    <w:p w:rsidR="00A268E2" w:rsidRDefault="00A268E2" w:rsidP="00A268E2">
      <w:pPr>
        <w:pStyle w:val="BodyText"/>
        <w:spacing w:before="4"/>
      </w:pPr>
    </w:p>
    <w:p w:rsidR="00A268E2" w:rsidRDefault="00A268E2" w:rsidP="00A268E2">
      <w:pPr>
        <w:pStyle w:val="Heading1"/>
        <w:spacing w:before="90" w:line="451" w:lineRule="auto"/>
        <w:ind w:right="8581"/>
        <w:jc w:val="both"/>
      </w:pPr>
      <w:r>
        <w:t>Prerequisites: NIL</w:t>
      </w:r>
      <w:r>
        <w:rPr>
          <w:spacing w:val="-57"/>
        </w:rPr>
        <w:t xml:space="preserve"> </w:t>
      </w:r>
      <w:r>
        <w:t>Course</w:t>
      </w:r>
      <w:r>
        <w:rPr>
          <w:spacing w:val="-4"/>
        </w:rPr>
        <w:t xml:space="preserve"> </w:t>
      </w:r>
      <w:r>
        <w:t>Objectives:</w:t>
      </w:r>
    </w:p>
    <w:p w:rsidR="00A268E2" w:rsidRPr="00A268E2" w:rsidRDefault="00A268E2" w:rsidP="00A268E2">
      <w:pPr>
        <w:pStyle w:val="BodyText"/>
        <w:spacing w:line="247" w:lineRule="auto"/>
        <w:ind w:left="1474" w:right="2037" w:firstLine="52"/>
        <w:jc w:val="both"/>
      </w:pPr>
      <w:r>
        <w:rPr>
          <w:w w:val="105"/>
        </w:rPr>
        <w:t>To introduce the concept of electrical circuits and its components. To introduce the</w:t>
      </w:r>
      <w:r>
        <w:rPr>
          <w:spacing w:val="1"/>
          <w:w w:val="105"/>
        </w:rPr>
        <w:t xml:space="preserve"> </w:t>
      </w:r>
      <w:r>
        <w:rPr>
          <w:w w:val="105"/>
        </w:rPr>
        <w:t>characteristics of various electronic devices. To impart the knowledge of various</w:t>
      </w:r>
      <w:r>
        <w:rPr>
          <w:spacing w:val="1"/>
          <w:w w:val="105"/>
        </w:rPr>
        <w:t xml:space="preserve"> </w:t>
      </w:r>
      <w:r>
        <w:t>configurations,</w:t>
      </w:r>
      <w:r>
        <w:rPr>
          <w:spacing w:val="11"/>
        </w:rPr>
        <w:t xml:space="preserve"> </w:t>
      </w:r>
      <w:r>
        <w:t>characteristics</w:t>
      </w:r>
      <w:r>
        <w:rPr>
          <w:spacing w:val="8"/>
        </w:rPr>
        <w:t xml:space="preserve"> </w:t>
      </w:r>
      <w:r>
        <w:t>and</w:t>
      </w:r>
      <w:r>
        <w:rPr>
          <w:spacing w:val="8"/>
        </w:rPr>
        <w:t xml:space="preserve"> </w:t>
      </w:r>
      <w:r>
        <w:t>applications</w:t>
      </w:r>
      <w:r>
        <w:rPr>
          <w:spacing w:val="7"/>
        </w:rPr>
        <w:t xml:space="preserve"> </w:t>
      </w:r>
      <w:r>
        <w:t>of</w:t>
      </w:r>
      <w:r>
        <w:rPr>
          <w:spacing w:val="-9"/>
        </w:rPr>
        <w:t xml:space="preserve"> </w:t>
      </w:r>
      <w:r>
        <w:t>electrical</w:t>
      </w:r>
      <w:r>
        <w:rPr>
          <w:spacing w:val="6"/>
        </w:rPr>
        <w:t xml:space="preserve"> </w:t>
      </w:r>
      <w:r>
        <w:t>&amp;</w:t>
      </w:r>
      <w:r>
        <w:rPr>
          <w:spacing w:val="-6"/>
        </w:rPr>
        <w:t xml:space="preserve"> </w:t>
      </w:r>
      <w:r>
        <w:t>electronic</w:t>
      </w:r>
      <w:r>
        <w:rPr>
          <w:spacing w:val="9"/>
        </w:rPr>
        <w:t xml:space="preserve"> </w:t>
      </w:r>
      <w:r>
        <w:t>components.</w:t>
      </w:r>
    </w:p>
    <w:p w:rsidR="00A268E2" w:rsidRDefault="00A268E2" w:rsidP="00A268E2">
      <w:pPr>
        <w:pStyle w:val="Heading1"/>
        <w:spacing w:before="173"/>
      </w:pPr>
      <w:r>
        <w:t>MODULE</w:t>
      </w:r>
      <w:r>
        <w:rPr>
          <w:spacing w:val="8"/>
        </w:rPr>
        <w:t xml:space="preserve"> </w:t>
      </w:r>
      <w:r>
        <w:t>I:</w:t>
      </w:r>
      <w:r>
        <w:rPr>
          <w:spacing w:val="10"/>
        </w:rPr>
        <w:t xml:space="preserve"> </w:t>
      </w:r>
      <w:r>
        <w:t>DC</w:t>
      </w:r>
      <w:r>
        <w:rPr>
          <w:spacing w:val="9"/>
        </w:rPr>
        <w:t xml:space="preserve"> </w:t>
      </w:r>
      <w:r>
        <w:t>Circuits</w:t>
      </w:r>
    </w:p>
    <w:p w:rsidR="00A268E2" w:rsidRDefault="00A268E2" w:rsidP="00A268E2">
      <w:pPr>
        <w:pStyle w:val="BodyText"/>
        <w:spacing w:before="7"/>
        <w:rPr>
          <w:b/>
          <w:sz w:val="20"/>
        </w:rPr>
      </w:pPr>
    </w:p>
    <w:p w:rsidR="00A268E2" w:rsidRPr="00A268E2" w:rsidRDefault="00A268E2" w:rsidP="0088037E">
      <w:pPr>
        <w:pStyle w:val="BodyText"/>
        <w:spacing w:line="276" w:lineRule="auto"/>
        <w:ind w:left="1474" w:right="729"/>
      </w:pPr>
      <w:r>
        <w:t>Electrical</w:t>
      </w:r>
      <w:r>
        <w:rPr>
          <w:spacing w:val="53"/>
        </w:rPr>
        <w:t xml:space="preserve"> </w:t>
      </w:r>
      <w:r>
        <w:t>circuit</w:t>
      </w:r>
      <w:r>
        <w:rPr>
          <w:spacing w:val="17"/>
        </w:rPr>
        <w:t xml:space="preserve"> </w:t>
      </w:r>
      <w:r>
        <w:t>elements</w:t>
      </w:r>
      <w:r>
        <w:rPr>
          <w:spacing w:val="9"/>
        </w:rPr>
        <w:t xml:space="preserve"> </w:t>
      </w:r>
      <w:r>
        <w:t>(R,</w:t>
      </w:r>
      <w:r>
        <w:rPr>
          <w:spacing w:val="13"/>
        </w:rPr>
        <w:t xml:space="preserve"> </w:t>
      </w:r>
      <w:r>
        <w:t>L</w:t>
      </w:r>
      <w:r>
        <w:rPr>
          <w:spacing w:val="53"/>
        </w:rPr>
        <w:t xml:space="preserve"> </w:t>
      </w:r>
      <w:r>
        <w:t>and</w:t>
      </w:r>
      <w:r>
        <w:rPr>
          <w:spacing w:val="10"/>
        </w:rPr>
        <w:t xml:space="preserve"> </w:t>
      </w:r>
      <w:r>
        <w:t>C),</w:t>
      </w:r>
      <w:r>
        <w:rPr>
          <w:spacing w:val="13"/>
        </w:rPr>
        <w:t xml:space="preserve"> </w:t>
      </w:r>
      <w:r>
        <w:t>voltage</w:t>
      </w:r>
      <w:r>
        <w:rPr>
          <w:spacing w:val="10"/>
        </w:rPr>
        <w:t xml:space="preserve"> </w:t>
      </w:r>
      <w:r>
        <w:t>and</w:t>
      </w:r>
      <w:r>
        <w:rPr>
          <w:spacing w:val="10"/>
        </w:rPr>
        <w:t xml:space="preserve"> </w:t>
      </w:r>
      <w:r>
        <w:t>current</w:t>
      </w:r>
      <w:r>
        <w:rPr>
          <w:spacing w:val="16"/>
        </w:rPr>
        <w:t xml:space="preserve"> </w:t>
      </w:r>
      <w:r>
        <w:t>sources,</w:t>
      </w:r>
      <w:r>
        <w:rPr>
          <w:spacing w:val="13"/>
        </w:rPr>
        <w:t xml:space="preserve"> </w:t>
      </w:r>
      <w:r>
        <w:t>Kirchhoff’s</w:t>
      </w:r>
      <w:r>
        <w:rPr>
          <w:spacing w:val="5"/>
        </w:rPr>
        <w:t xml:space="preserve"> </w:t>
      </w:r>
      <w:r>
        <w:t>current</w:t>
      </w:r>
      <w:r>
        <w:rPr>
          <w:spacing w:val="21"/>
        </w:rPr>
        <w:t xml:space="preserve"> </w:t>
      </w:r>
      <w:r>
        <w:t>and</w:t>
      </w:r>
      <w:r>
        <w:rPr>
          <w:spacing w:val="-57"/>
        </w:rPr>
        <w:t xml:space="preserve"> </w:t>
      </w:r>
      <w:r>
        <w:t>voltage</w:t>
      </w:r>
      <w:r>
        <w:rPr>
          <w:spacing w:val="11"/>
        </w:rPr>
        <w:t xml:space="preserve"> </w:t>
      </w:r>
      <w:r>
        <w:t>laws</w:t>
      </w:r>
      <w:r>
        <w:rPr>
          <w:spacing w:val="1"/>
          <w:w w:val="105"/>
        </w:rPr>
        <w:t xml:space="preserve"> </w:t>
      </w:r>
      <w:r>
        <w:rPr>
          <w:w w:val="105"/>
        </w:rPr>
        <w:t>Series,</w:t>
      </w:r>
      <w:r>
        <w:rPr>
          <w:spacing w:val="1"/>
          <w:w w:val="105"/>
        </w:rPr>
        <w:t xml:space="preserve"> </w:t>
      </w:r>
      <w:r>
        <w:rPr>
          <w:w w:val="105"/>
        </w:rPr>
        <w:t>parallel,</w:t>
      </w:r>
      <w:r>
        <w:rPr>
          <w:spacing w:val="1"/>
          <w:w w:val="105"/>
        </w:rPr>
        <w:t xml:space="preserve"> </w:t>
      </w:r>
      <w:r>
        <w:rPr>
          <w:w w:val="105"/>
        </w:rPr>
        <w:t>series-parallel,</w:t>
      </w:r>
      <w:r>
        <w:rPr>
          <w:spacing w:val="1"/>
          <w:w w:val="105"/>
        </w:rPr>
        <w:t xml:space="preserve"> </w:t>
      </w:r>
      <w:r>
        <w:rPr>
          <w:w w:val="105"/>
        </w:rPr>
        <w:t>star-to-delta</w:t>
      </w:r>
      <w:r>
        <w:rPr>
          <w:spacing w:val="1"/>
          <w:w w:val="105"/>
        </w:rPr>
        <w:t xml:space="preserve"> </w:t>
      </w:r>
      <w:r>
        <w:rPr>
          <w:w w:val="105"/>
        </w:rPr>
        <w:t>and</w:t>
      </w:r>
      <w:r>
        <w:rPr>
          <w:spacing w:val="1"/>
          <w:w w:val="105"/>
        </w:rPr>
        <w:t xml:space="preserve"> </w:t>
      </w:r>
      <w:r>
        <w:rPr>
          <w:w w:val="105"/>
        </w:rPr>
        <w:t>delta-to-star</w:t>
      </w:r>
      <w:r>
        <w:rPr>
          <w:spacing w:val="1"/>
          <w:w w:val="105"/>
        </w:rPr>
        <w:t xml:space="preserve"> </w:t>
      </w:r>
      <w:r>
        <w:rPr>
          <w:w w:val="105"/>
        </w:rPr>
        <w:t>transformation-</w:t>
      </w:r>
      <w:r>
        <w:rPr>
          <w:spacing w:val="1"/>
          <w:w w:val="105"/>
        </w:rPr>
        <w:t xml:space="preserve"> </w:t>
      </w:r>
      <w:r>
        <w:rPr>
          <w:w w:val="105"/>
        </w:rPr>
        <w:t>analysis</w:t>
      </w:r>
      <w:r>
        <w:rPr>
          <w:spacing w:val="1"/>
          <w:w w:val="105"/>
        </w:rPr>
        <w:t xml:space="preserve"> </w:t>
      </w:r>
      <w:r>
        <w:rPr>
          <w:w w:val="105"/>
        </w:rPr>
        <w:t>of</w:t>
      </w:r>
      <w:r>
        <w:rPr>
          <w:spacing w:val="-60"/>
          <w:w w:val="105"/>
        </w:rPr>
        <w:t xml:space="preserve"> </w:t>
      </w:r>
      <w:r>
        <w:rPr>
          <w:w w:val="105"/>
        </w:rPr>
        <w:t>simple circuits with dc excitation. Superposition, Thevenin's and Maximum Power Transfer</w:t>
      </w:r>
      <w:r>
        <w:rPr>
          <w:spacing w:val="1"/>
          <w:w w:val="105"/>
        </w:rPr>
        <w:t xml:space="preserve"> </w:t>
      </w:r>
      <w:r>
        <w:rPr>
          <w:w w:val="105"/>
        </w:rPr>
        <w:t>Theorems</w:t>
      </w:r>
      <w:r>
        <w:rPr>
          <w:spacing w:val="-3"/>
          <w:w w:val="105"/>
        </w:rPr>
        <w:t xml:space="preserve"> </w:t>
      </w:r>
      <w:r>
        <w:rPr>
          <w:w w:val="105"/>
        </w:rPr>
        <w:t>with</w:t>
      </w:r>
      <w:r>
        <w:rPr>
          <w:spacing w:val="-2"/>
          <w:w w:val="105"/>
        </w:rPr>
        <w:t xml:space="preserve"> </w:t>
      </w:r>
      <w:r>
        <w:rPr>
          <w:w w:val="105"/>
        </w:rPr>
        <w:t>DC</w:t>
      </w:r>
      <w:r>
        <w:rPr>
          <w:spacing w:val="-1"/>
          <w:w w:val="105"/>
        </w:rPr>
        <w:t xml:space="preserve"> </w:t>
      </w:r>
      <w:r>
        <w:rPr>
          <w:w w:val="105"/>
        </w:rPr>
        <w:t>excitation.</w:t>
      </w:r>
    </w:p>
    <w:p w:rsidR="00A268E2" w:rsidRDefault="00A268E2" w:rsidP="00A268E2">
      <w:pPr>
        <w:pStyle w:val="Heading1"/>
        <w:spacing w:before="183"/>
      </w:pPr>
      <w:r>
        <w:t>MODULE</w:t>
      </w:r>
      <w:r>
        <w:rPr>
          <w:spacing w:val="7"/>
        </w:rPr>
        <w:t xml:space="preserve"> </w:t>
      </w:r>
      <w:r>
        <w:t>II:</w:t>
      </w:r>
      <w:r>
        <w:rPr>
          <w:spacing w:val="15"/>
        </w:rPr>
        <w:t xml:space="preserve"> </w:t>
      </w:r>
      <w:r>
        <w:t>AC</w:t>
      </w:r>
      <w:r>
        <w:rPr>
          <w:spacing w:val="4"/>
        </w:rPr>
        <w:t xml:space="preserve"> </w:t>
      </w:r>
      <w:r>
        <w:t>Circuits</w:t>
      </w:r>
    </w:p>
    <w:p w:rsidR="00A268E2" w:rsidRPr="00A268E2" w:rsidRDefault="00A268E2" w:rsidP="00A268E2">
      <w:pPr>
        <w:pStyle w:val="BodyText"/>
        <w:spacing w:before="233" w:line="247" w:lineRule="auto"/>
        <w:ind w:left="1474" w:right="943"/>
        <w:jc w:val="both"/>
      </w:pPr>
      <w:r>
        <w:rPr>
          <w:w w:val="105"/>
        </w:rPr>
        <w:t>Representation of sinusoidal waveforms, peak and rms values, phasor representation, real</w:t>
      </w:r>
      <w:r>
        <w:rPr>
          <w:spacing w:val="1"/>
          <w:w w:val="105"/>
        </w:rPr>
        <w:t xml:space="preserve"> </w:t>
      </w:r>
      <w:r>
        <w:rPr>
          <w:w w:val="105"/>
        </w:rPr>
        <w:t>power, reactive power, apparent power, power factor. Analysis of single-phase ac circuits</w:t>
      </w:r>
      <w:r>
        <w:rPr>
          <w:spacing w:val="1"/>
          <w:w w:val="105"/>
        </w:rPr>
        <w:t xml:space="preserve"> </w:t>
      </w:r>
      <w:r>
        <w:rPr>
          <w:w w:val="105"/>
        </w:rPr>
        <w:t>consisting</w:t>
      </w:r>
      <w:r>
        <w:rPr>
          <w:spacing w:val="-7"/>
          <w:w w:val="105"/>
        </w:rPr>
        <w:t xml:space="preserve"> </w:t>
      </w:r>
      <w:r>
        <w:rPr>
          <w:w w:val="105"/>
        </w:rPr>
        <w:t>of</w:t>
      </w:r>
      <w:r>
        <w:rPr>
          <w:spacing w:val="-8"/>
          <w:w w:val="105"/>
        </w:rPr>
        <w:t xml:space="preserve"> </w:t>
      </w:r>
      <w:r>
        <w:rPr>
          <w:w w:val="105"/>
        </w:rPr>
        <w:t>R,</w:t>
      </w:r>
      <w:r>
        <w:rPr>
          <w:spacing w:val="-12"/>
          <w:w w:val="105"/>
        </w:rPr>
        <w:t xml:space="preserve"> </w:t>
      </w:r>
      <w:r>
        <w:rPr>
          <w:w w:val="105"/>
        </w:rPr>
        <w:t>L,</w:t>
      </w:r>
      <w:r>
        <w:rPr>
          <w:spacing w:val="-6"/>
          <w:w w:val="105"/>
        </w:rPr>
        <w:t xml:space="preserve"> </w:t>
      </w:r>
      <w:r>
        <w:rPr>
          <w:w w:val="105"/>
        </w:rPr>
        <w:t>C,</w:t>
      </w:r>
      <w:r>
        <w:rPr>
          <w:spacing w:val="-11"/>
          <w:w w:val="105"/>
        </w:rPr>
        <w:t xml:space="preserve"> </w:t>
      </w:r>
      <w:r>
        <w:rPr>
          <w:w w:val="105"/>
        </w:rPr>
        <w:t>RL,</w:t>
      </w:r>
      <w:r>
        <w:rPr>
          <w:spacing w:val="-12"/>
          <w:w w:val="105"/>
        </w:rPr>
        <w:t xml:space="preserve"> </w:t>
      </w:r>
      <w:r>
        <w:rPr>
          <w:w w:val="105"/>
        </w:rPr>
        <w:t>RC,RLC</w:t>
      </w:r>
      <w:r>
        <w:rPr>
          <w:spacing w:val="-2"/>
          <w:w w:val="105"/>
        </w:rPr>
        <w:t xml:space="preserve"> </w:t>
      </w:r>
      <w:r>
        <w:rPr>
          <w:w w:val="105"/>
        </w:rPr>
        <w:t>combinations</w:t>
      </w:r>
      <w:r>
        <w:rPr>
          <w:spacing w:val="-6"/>
          <w:w w:val="105"/>
        </w:rPr>
        <w:t xml:space="preserve"> </w:t>
      </w:r>
      <w:r>
        <w:rPr>
          <w:w w:val="105"/>
        </w:rPr>
        <w:t>(series</w:t>
      </w:r>
      <w:r>
        <w:rPr>
          <w:spacing w:val="-3"/>
          <w:w w:val="105"/>
        </w:rPr>
        <w:t xml:space="preserve"> </w:t>
      </w:r>
      <w:r>
        <w:rPr>
          <w:w w:val="105"/>
        </w:rPr>
        <w:t>and</w:t>
      </w:r>
      <w:r>
        <w:rPr>
          <w:spacing w:val="-2"/>
          <w:w w:val="105"/>
        </w:rPr>
        <w:t xml:space="preserve"> </w:t>
      </w:r>
      <w:r>
        <w:rPr>
          <w:w w:val="105"/>
        </w:rPr>
        <w:t>parallel).</w:t>
      </w:r>
    </w:p>
    <w:p w:rsidR="00A268E2" w:rsidRDefault="00A268E2" w:rsidP="00A268E2">
      <w:pPr>
        <w:pStyle w:val="Heading1"/>
        <w:spacing w:before="183"/>
        <w:jc w:val="both"/>
      </w:pPr>
      <w:r>
        <w:t>MODULE</w:t>
      </w:r>
      <w:r>
        <w:rPr>
          <w:spacing w:val="11"/>
        </w:rPr>
        <w:t xml:space="preserve"> </w:t>
      </w:r>
      <w:r>
        <w:t>III:</w:t>
      </w:r>
      <w:r>
        <w:rPr>
          <w:spacing w:val="15"/>
        </w:rPr>
        <w:t xml:space="preserve"> </w:t>
      </w:r>
      <w:r>
        <w:t>Introduction</w:t>
      </w:r>
      <w:r>
        <w:rPr>
          <w:spacing w:val="17"/>
        </w:rPr>
        <w:t xml:space="preserve"> </w:t>
      </w:r>
      <w:r>
        <w:t>to</w:t>
      </w:r>
      <w:r>
        <w:rPr>
          <w:spacing w:val="17"/>
        </w:rPr>
        <w:t xml:space="preserve"> </w:t>
      </w:r>
      <w:r>
        <w:t>Electrical</w:t>
      </w:r>
      <w:r>
        <w:rPr>
          <w:spacing w:val="5"/>
        </w:rPr>
        <w:t xml:space="preserve"> </w:t>
      </w:r>
      <w:r>
        <w:t>Machines</w:t>
      </w:r>
    </w:p>
    <w:p w:rsidR="00A268E2" w:rsidRDefault="00A268E2" w:rsidP="00A268E2">
      <w:pPr>
        <w:pStyle w:val="BodyText"/>
        <w:spacing w:before="8"/>
        <w:rPr>
          <w:b/>
          <w:sz w:val="20"/>
        </w:rPr>
      </w:pPr>
    </w:p>
    <w:p w:rsidR="00A268E2" w:rsidRPr="00A268E2" w:rsidRDefault="00A268E2" w:rsidP="00A268E2">
      <w:pPr>
        <w:pStyle w:val="BodyText"/>
        <w:spacing w:line="244" w:lineRule="auto"/>
        <w:ind w:left="1474" w:right="946"/>
        <w:jc w:val="both"/>
      </w:pPr>
      <w:r>
        <w:rPr>
          <w:b/>
          <w:w w:val="105"/>
        </w:rPr>
        <w:t>A:</w:t>
      </w:r>
      <w:r>
        <w:rPr>
          <w:b/>
          <w:spacing w:val="-1"/>
          <w:w w:val="105"/>
        </w:rPr>
        <w:t xml:space="preserve"> </w:t>
      </w:r>
      <w:r>
        <w:rPr>
          <w:b/>
          <w:w w:val="105"/>
        </w:rPr>
        <w:t>DC</w:t>
      </w:r>
      <w:r>
        <w:rPr>
          <w:b/>
          <w:spacing w:val="-6"/>
          <w:w w:val="105"/>
        </w:rPr>
        <w:t xml:space="preserve"> </w:t>
      </w:r>
      <w:r>
        <w:rPr>
          <w:b/>
          <w:w w:val="105"/>
        </w:rPr>
        <w:t>Machines:</w:t>
      </w:r>
      <w:r>
        <w:rPr>
          <w:b/>
          <w:spacing w:val="-4"/>
          <w:w w:val="105"/>
        </w:rPr>
        <w:t xml:space="preserve"> </w:t>
      </w:r>
      <w:r>
        <w:rPr>
          <w:w w:val="105"/>
        </w:rPr>
        <w:t>Construction</w:t>
      </w:r>
      <w:r>
        <w:rPr>
          <w:spacing w:val="-2"/>
          <w:w w:val="105"/>
        </w:rPr>
        <w:t xml:space="preserve"> </w:t>
      </w:r>
      <w:r>
        <w:rPr>
          <w:w w:val="105"/>
        </w:rPr>
        <w:t>&amp;</w:t>
      </w:r>
      <w:r>
        <w:rPr>
          <w:spacing w:val="-2"/>
          <w:w w:val="105"/>
        </w:rPr>
        <w:t xml:space="preserve"> </w:t>
      </w:r>
      <w:r>
        <w:rPr>
          <w:w w:val="105"/>
        </w:rPr>
        <w:t>Principle</w:t>
      </w:r>
      <w:r>
        <w:rPr>
          <w:spacing w:val="-3"/>
          <w:w w:val="105"/>
        </w:rPr>
        <w:t xml:space="preserve"> </w:t>
      </w:r>
      <w:r>
        <w:rPr>
          <w:w w:val="105"/>
        </w:rPr>
        <w:t>of</w:t>
      </w:r>
      <w:r>
        <w:rPr>
          <w:spacing w:val="-1"/>
          <w:w w:val="105"/>
        </w:rPr>
        <w:t xml:space="preserve"> </w:t>
      </w:r>
      <w:r>
        <w:rPr>
          <w:w w:val="105"/>
        </w:rPr>
        <w:t>Operation</w:t>
      </w:r>
      <w:r>
        <w:rPr>
          <w:spacing w:val="-3"/>
          <w:w w:val="105"/>
        </w:rPr>
        <w:t xml:space="preserve"> </w:t>
      </w:r>
      <w:r>
        <w:rPr>
          <w:w w:val="105"/>
        </w:rPr>
        <w:t>of</w:t>
      </w:r>
      <w:r>
        <w:rPr>
          <w:spacing w:val="-5"/>
          <w:w w:val="105"/>
        </w:rPr>
        <w:t xml:space="preserve"> </w:t>
      </w:r>
      <w:r>
        <w:rPr>
          <w:w w:val="105"/>
        </w:rPr>
        <w:t>DC</w:t>
      </w:r>
      <w:r>
        <w:rPr>
          <w:spacing w:val="-3"/>
          <w:w w:val="105"/>
        </w:rPr>
        <w:t xml:space="preserve"> </w:t>
      </w:r>
      <w:r>
        <w:rPr>
          <w:w w:val="105"/>
        </w:rPr>
        <w:t>Generators</w:t>
      </w:r>
      <w:r>
        <w:rPr>
          <w:spacing w:val="-5"/>
          <w:w w:val="105"/>
        </w:rPr>
        <w:t xml:space="preserve"> </w:t>
      </w:r>
      <w:r>
        <w:rPr>
          <w:w w:val="105"/>
        </w:rPr>
        <w:t>–</w:t>
      </w:r>
      <w:r>
        <w:rPr>
          <w:spacing w:val="-4"/>
          <w:w w:val="105"/>
        </w:rPr>
        <w:t xml:space="preserve"> </w:t>
      </w:r>
      <w:r>
        <w:rPr>
          <w:w w:val="105"/>
        </w:rPr>
        <w:t>E.M.F</w:t>
      </w:r>
      <w:r>
        <w:rPr>
          <w:spacing w:val="-4"/>
          <w:w w:val="105"/>
        </w:rPr>
        <w:t xml:space="preserve"> </w:t>
      </w:r>
      <w:r>
        <w:rPr>
          <w:w w:val="105"/>
        </w:rPr>
        <w:t>Equation.</w:t>
      </w:r>
      <w:r>
        <w:rPr>
          <w:spacing w:val="-60"/>
          <w:w w:val="105"/>
        </w:rPr>
        <w:t xml:space="preserve"> </w:t>
      </w:r>
      <w:r>
        <w:rPr>
          <w:w w:val="105"/>
        </w:rPr>
        <w:t>Principle of</w:t>
      </w:r>
      <w:r>
        <w:rPr>
          <w:spacing w:val="1"/>
          <w:w w:val="105"/>
        </w:rPr>
        <w:t xml:space="preserve"> </w:t>
      </w:r>
      <w:r>
        <w:rPr>
          <w:w w:val="105"/>
        </w:rPr>
        <w:t>operation</w:t>
      </w:r>
      <w:r>
        <w:rPr>
          <w:spacing w:val="1"/>
          <w:w w:val="105"/>
        </w:rPr>
        <w:t xml:space="preserve"> </w:t>
      </w:r>
      <w:r>
        <w:rPr>
          <w:w w:val="105"/>
        </w:rPr>
        <w:t>DC</w:t>
      </w:r>
      <w:r>
        <w:rPr>
          <w:spacing w:val="1"/>
          <w:w w:val="105"/>
        </w:rPr>
        <w:t xml:space="preserve"> </w:t>
      </w:r>
      <w:r>
        <w:rPr>
          <w:w w:val="105"/>
        </w:rPr>
        <w:t>Motors</w:t>
      </w:r>
      <w:r>
        <w:rPr>
          <w:spacing w:val="1"/>
          <w:w w:val="105"/>
        </w:rPr>
        <w:t xml:space="preserve"> </w:t>
      </w:r>
      <w:r>
        <w:rPr>
          <w:w w:val="105"/>
        </w:rPr>
        <w:t>–</w:t>
      </w:r>
      <w:r>
        <w:rPr>
          <w:spacing w:val="1"/>
          <w:w w:val="105"/>
        </w:rPr>
        <w:t xml:space="preserve"> </w:t>
      </w:r>
      <w:r>
        <w:rPr>
          <w:w w:val="105"/>
        </w:rPr>
        <w:t>Back</w:t>
      </w:r>
      <w:r>
        <w:rPr>
          <w:spacing w:val="1"/>
          <w:w w:val="105"/>
        </w:rPr>
        <w:t xml:space="preserve"> </w:t>
      </w:r>
      <w:r>
        <w:rPr>
          <w:w w:val="105"/>
        </w:rPr>
        <w:t>E.M.F.</w:t>
      </w:r>
      <w:r>
        <w:rPr>
          <w:spacing w:val="1"/>
          <w:w w:val="105"/>
        </w:rPr>
        <w:t xml:space="preserve"> </w:t>
      </w:r>
      <w:r>
        <w:rPr>
          <w:w w:val="105"/>
        </w:rPr>
        <w:t>-</w:t>
      </w:r>
      <w:r>
        <w:rPr>
          <w:spacing w:val="1"/>
          <w:w w:val="105"/>
        </w:rPr>
        <w:t xml:space="preserve"> </w:t>
      </w:r>
      <w:r>
        <w:rPr>
          <w:w w:val="105"/>
        </w:rPr>
        <w:t>Torque</w:t>
      </w:r>
      <w:r>
        <w:rPr>
          <w:spacing w:val="1"/>
          <w:w w:val="105"/>
        </w:rPr>
        <w:t xml:space="preserve"> </w:t>
      </w:r>
      <w:r>
        <w:rPr>
          <w:w w:val="105"/>
        </w:rPr>
        <w:t>equation</w:t>
      </w:r>
      <w:r>
        <w:rPr>
          <w:spacing w:val="1"/>
          <w:w w:val="105"/>
        </w:rPr>
        <w:t xml:space="preserve"> </w:t>
      </w:r>
      <w:r>
        <w:rPr>
          <w:w w:val="105"/>
        </w:rPr>
        <w:t>–</w:t>
      </w:r>
      <w:r>
        <w:rPr>
          <w:spacing w:val="1"/>
          <w:w w:val="105"/>
        </w:rPr>
        <w:t xml:space="preserve"> </w:t>
      </w:r>
      <w:r>
        <w:rPr>
          <w:w w:val="105"/>
        </w:rPr>
        <w:t>Brake</w:t>
      </w:r>
      <w:r>
        <w:rPr>
          <w:spacing w:val="1"/>
          <w:w w:val="105"/>
        </w:rPr>
        <w:t xml:space="preserve"> </w:t>
      </w:r>
      <w:r>
        <w:rPr>
          <w:w w:val="105"/>
        </w:rPr>
        <w:t>Test</w:t>
      </w:r>
      <w:r>
        <w:rPr>
          <w:spacing w:val="1"/>
          <w:w w:val="105"/>
        </w:rPr>
        <w:t xml:space="preserve"> </w:t>
      </w:r>
      <w:r>
        <w:rPr>
          <w:w w:val="105"/>
        </w:rPr>
        <w:t>-</w:t>
      </w:r>
      <w:r>
        <w:rPr>
          <w:spacing w:val="1"/>
          <w:w w:val="105"/>
        </w:rPr>
        <w:t xml:space="preserve"> </w:t>
      </w:r>
      <w:r>
        <w:rPr>
          <w:w w:val="105"/>
        </w:rPr>
        <w:t>Characteristics.</w:t>
      </w:r>
    </w:p>
    <w:p w:rsidR="00A268E2" w:rsidRPr="0088037E" w:rsidRDefault="00A268E2" w:rsidP="0088037E">
      <w:pPr>
        <w:pStyle w:val="BodyText"/>
        <w:spacing w:before="172" w:line="247" w:lineRule="auto"/>
        <w:ind w:left="1474" w:right="929"/>
        <w:jc w:val="both"/>
      </w:pPr>
      <w:r>
        <w:rPr>
          <w:b/>
          <w:w w:val="105"/>
        </w:rPr>
        <w:t xml:space="preserve">B: AC Machines: </w:t>
      </w:r>
      <w:r>
        <w:rPr>
          <w:w w:val="105"/>
        </w:rPr>
        <w:t>Construction and Principle of operation of Transformer- EMF Equation.</w:t>
      </w:r>
      <w:r>
        <w:rPr>
          <w:spacing w:val="1"/>
          <w:w w:val="105"/>
        </w:rPr>
        <w:t xml:space="preserve"> </w:t>
      </w:r>
      <w:r>
        <w:rPr>
          <w:w w:val="105"/>
        </w:rPr>
        <w:t>Construction</w:t>
      </w:r>
      <w:r w:rsidR="0088037E">
        <w:rPr>
          <w:w w:val="105"/>
        </w:rPr>
        <w:t xml:space="preserve"> </w:t>
      </w:r>
      <w:r>
        <w:rPr>
          <w:w w:val="105"/>
        </w:rPr>
        <w:t>and Principle of Operation of 3 Phase Induction Motors - Brake test on 3-Phase</w:t>
      </w:r>
      <w:r>
        <w:rPr>
          <w:spacing w:val="1"/>
          <w:w w:val="105"/>
        </w:rPr>
        <w:t xml:space="preserve"> </w:t>
      </w:r>
      <w:r>
        <w:rPr>
          <w:w w:val="105"/>
        </w:rPr>
        <w:t>Induction</w:t>
      </w:r>
      <w:r>
        <w:rPr>
          <w:spacing w:val="-3"/>
          <w:w w:val="105"/>
        </w:rPr>
        <w:t xml:space="preserve"> </w:t>
      </w:r>
      <w:r>
        <w:rPr>
          <w:w w:val="105"/>
        </w:rPr>
        <w:t>Motor</w:t>
      </w:r>
      <w:r>
        <w:rPr>
          <w:spacing w:val="4"/>
          <w:w w:val="105"/>
        </w:rPr>
        <w:t xml:space="preserve"> </w:t>
      </w:r>
      <w:r>
        <w:rPr>
          <w:w w:val="105"/>
        </w:rPr>
        <w:t>–</w:t>
      </w:r>
      <w:r>
        <w:rPr>
          <w:spacing w:val="-2"/>
          <w:w w:val="105"/>
        </w:rPr>
        <w:t xml:space="preserve"> </w:t>
      </w:r>
      <w:r>
        <w:rPr>
          <w:w w:val="105"/>
        </w:rPr>
        <w:t>Applications.</w:t>
      </w:r>
    </w:p>
    <w:p w:rsidR="00A268E2" w:rsidRDefault="00A268E2" w:rsidP="00A268E2">
      <w:pPr>
        <w:pStyle w:val="Heading1"/>
        <w:spacing w:before="183"/>
      </w:pPr>
      <w:r>
        <w:t>MODULE</w:t>
      </w:r>
      <w:r>
        <w:rPr>
          <w:spacing w:val="9"/>
        </w:rPr>
        <w:t xml:space="preserve"> </w:t>
      </w:r>
      <w:r>
        <w:t>IV:</w:t>
      </w:r>
      <w:r>
        <w:rPr>
          <w:spacing w:val="15"/>
        </w:rPr>
        <w:t xml:space="preserve"> </w:t>
      </w:r>
      <w:r>
        <w:t>P-N</w:t>
      </w:r>
      <w:r>
        <w:rPr>
          <w:spacing w:val="9"/>
        </w:rPr>
        <w:t xml:space="preserve"> </w:t>
      </w:r>
      <w:r>
        <w:t>Junction</w:t>
      </w:r>
      <w:r>
        <w:rPr>
          <w:spacing w:val="12"/>
        </w:rPr>
        <w:t xml:space="preserve"> </w:t>
      </w:r>
      <w:r>
        <w:t>Diode</w:t>
      </w:r>
    </w:p>
    <w:p w:rsidR="00A268E2" w:rsidRDefault="00A268E2" w:rsidP="00A268E2">
      <w:pPr>
        <w:pStyle w:val="BodyText"/>
        <w:spacing w:before="8"/>
        <w:rPr>
          <w:b/>
          <w:sz w:val="20"/>
        </w:rPr>
      </w:pPr>
    </w:p>
    <w:p w:rsidR="00A268E2" w:rsidRDefault="00A268E2" w:rsidP="0088037E">
      <w:pPr>
        <w:pStyle w:val="BodyText"/>
        <w:spacing w:line="247" w:lineRule="auto"/>
        <w:ind w:left="1474" w:right="963"/>
        <w:jc w:val="both"/>
        <w:rPr>
          <w:sz w:val="13"/>
        </w:rPr>
      </w:pPr>
      <w:r>
        <w:rPr>
          <w:b/>
          <w:w w:val="105"/>
        </w:rPr>
        <w:t xml:space="preserve">P-N Junction Diode: </w:t>
      </w:r>
      <w:r>
        <w:rPr>
          <w:w w:val="105"/>
        </w:rPr>
        <w:t>Diode equation, Energy Band diagram, Volt-Ampere characteristics,</w:t>
      </w:r>
      <w:r>
        <w:rPr>
          <w:spacing w:val="1"/>
          <w:w w:val="105"/>
        </w:rPr>
        <w:t xml:space="preserve"> </w:t>
      </w:r>
      <w:r>
        <w:rPr>
          <w:w w:val="105"/>
        </w:rPr>
        <w:t>Temperature dependence, Ideal versus practical, Static and dynamic resistances, Equivalent</w:t>
      </w:r>
      <w:r>
        <w:rPr>
          <w:spacing w:val="1"/>
          <w:w w:val="105"/>
        </w:rPr>
        <w:t xml:space="preserve"> </w:t>
      </w:r>
      <w:r>
        <w:rPr>
          <w:w w:val="105"/>
        </w:rPr>
        <w:t>circuit, Diffusion and Transition Capacitances. Zener diode operation, Zener diode as voltage</w:t>
      </w:r>
      <w:r>
        <w:rPr>
          <w:spacing w:val="1"/>
          <w:w w:val="105"/>
        </w:rPr>
        <w:t xml:space="preserve"> </w:t>
      </w:r>
      <w:r>
        <w:rPr>
          <w:w w:val="105"/>
        </w:rPr>
        <w:t>regulator.</w:t>
      </w:r>
    </w:p>
    <w:p w:rsidR="00A268E2" w:rsidRPr="0088037E" w:rsidRDefault="00A268E2" w:rsidP="0088037E">
      <w:pPr>
        <w:pStyle w:val="BodyText"/>
        <w:spacing w:before="90" w:line="247" w:lineRule="auto"/>
        <w:ind w:left="1474" w:right="943"/>
        <w:jc w:val="both"/>
      </w:pPr>
      <w:r>
        <w:rPr>
          <w:b/>
          <w:w w:val="105"/>
        </w:rPr>
        <w:t xml:space="preserve">Rectifiers: </w:t>
      </w:r>
      <w:r>
        <w:rPr>
          <w:w w:val="105"/>
        </w:rPr>
        <w:t>P-N junction as a rectifier - Half Wave Rectifier, Ripple Factor - Full</w:t>
      </w:r>
      <w:r>
        <w:rPr>
          <w:spacing w:val="1"/>
          <w:w w:val="105"/>
        </w:rPr>
        <w:t xml:space="preserve"> </w:t>
      </w:r>
      <w:r>
        <w:rPr>
          <w:w w:val="105"/>
        </w:rPr>
        <w:t>Wave</w:t>
      </w:r>
      <w:r>
        <w:rPr>
          <w:spacing w:val="1"/>
          <w:w w:val="105"/>
        </w:rPr>
        <w:t xml:space="preserve"> </w:t>
      </w:r>
      <w:r>
        <w:rPr>
          <w:w w:val="105"/>
        </w:rPr>
        <w:lastRenderedPageBreak/>
        <w:t>Rectifier,</w:t>
      </w:r>
      <w:r>
        <w:rPr>
          <w:spacing w:val="-11"/>
          <w:w w:val="105"/>
        </w:rPr>
        <w:t xml:space="preserve"> </w:t>
      </w:r>
      <w:r>
        <w:rPr>
          <w:w w:val="105"/>
        </w:rPr>
        <w:t>Bridge</w:t>
      </w:r>
      <w:r w:rsidR="0088037E">
        <w:rPr>
          <w:w w:val="105"/>
        </w:rPr>
        <w:t xml:space="preserve"> </w:t>
      </w:r>
      <w:r>
        <w:rPr>
          <w:w w:val="105"/>
        </w:rPr>
        <w:t>Rectifier.</w:t>
      </w:r>
    </w:p>
    <w:p w:rsidR="00A268E2" w:rsidRPr="00A268E2" w:rsidRDefault="00A268E2" w:rsidP="00A268E2">
      <w:pPr>
        <w:pStyle w:val="BodyText"/>
        <w:spacing w:before="175"/>
        <w:ind w:left="1474"/>
        <w:jc w:val="both"/>
      </w:pPr>
      <w:r>
        <w:rPr>
          <w:b/>
        </w:rPr>
        <w:t>Filters</w:t>
      </w:r>
      <w:r>
        <w:t>:</w:t>
      </w:r>
      <w:r>
        <w:rPr>
          <w:spacing w:val="2"/>
        </w:rPr>
        <w:t xml:space="preserve"> </w:t>
      </w:r>
      <w:r>
        <w:t>Filters</w:t>
      </w:r>
      <w:r>
        <w:rPr>
          <w:spacing w:val="5"/>
        </w:rPr>
        <w:t xml:space="preserve"> </w:t>
      </w:r>
      <w:r>
        <w:t>–</w:t>
      </w:r>
      <w:r>
        <w:rPr>
          <w:spacing w:val="7"/>
        </w:rPr>
        <w:t xml:space="preserve"> </w:t>
      </w:r>
      <w:r>
        <w:t>Inductor</w:t>
      </w:r>
      <w:r>
        <w:rPr>
          <w:spacing w:val="4"/>
        </w:rPr>
        <w:t xml:space="preserve"> </w:t>
      </w:r>
      <w:r>
        <w:t>Filters,</w:t>
      </w:r>
      <w:r>
        <w:rPr>
          <w:spacing w:val="9"/>
        </w:rPr>
        <w:t xml:space="preserve"> </w:t>
      </w:r>
      <w:r>
        <w:t>Capacitor</w:t>
      </w:r>
      <w:r>
        <w:rPr>
          <w:spacing w:val="5"/>
        </w:rPr>
        <w:t xml:space="preserve"> </w:t>
      </w:r>
      <w:r>
        <w:t>Filters,</w:t>
      </w:r>
      <w:r>
        <w:rPr>
          <w:spacing w:val="15"/>
        </w:rPr>
        <w:t xml:space="preserve"> </w:t>
      </w:r>
      <w:r>
        <w:t>L-</w:t>
      </w:r>
      <w:r>
        <w:rPr>
          <w:spacing w:val="3"/>
        </w:rPr>
        <w:t xml:space="preserve"> </w:t>
      </w:r>
      <w:r>
        <w:t>section</w:t>
      </w:r>
      <w:r>
        <w:rPr>
          <w:spacing w:val="-2"/>
        </w:rPr>
        <w:t xml:space="preserve"> </w:t>
      </w:r>
      <w:r>
        <w:t>Filters,</w:t>
      </w:r>
      <w:r>
        <w:rPr>
          <w:spacing w:val="10"/>
        </w:rPr>
        <w:t xml:space="preserve"> </w:t>
      </w:r>
      <w:r>
        <w:t>π-</w:t>
      </w:r>
      <w:r>
        <w:rPr>
          <w:spacing w:val="3"/>
        </w:rPr>
        <w:t xml:space="preserve"> </w:t>
      </w:r>
      <w:r>
        <w:t>section</w:t>
      </w:r>
      <w:r>
        <w:rPr>
          <w:spacing w:val="-2"/>
        </w:rPr>
        <w:t xml:space="preserve"> </w:t>
      </w:r>
      <w:r>
        <w:t>Filters.</w:t>
      </w:r>
    </w:p>
    <w:p w:rsidR="0088037E" w:rsidRDefault="0088037E" w:rsidP="00A268E2">
      <w:pPr>
        <w:pStyle w:val="Heading1"/>
        <w:spacing w:before="227"/>
      </w:pPr>
    </w:p>
    <w:p w:rsidR="00A268E2" w:rsidRDefault="00A268E2" w:rsidP="00A268E2">
      <w:pPr>
        <w:pStyle w:val="Heading1"/>
        <w:spacing w:before="227"/>
      </w:pPr>
      <w:r>
        <w:t>MODULE</w:t>
      </w:r>
      <w:r>
        <w:rPr>
          <w:spacing w:val="11"/>
        </w:rPr>
        <w:t xml:space="preserve"> </w:t>
      </w:r>
      <w:r>
        <w:t>V:</w:t>
      </w:r>
      <w:r>
        <w:rPr>
          <w:spacing w:val="1"/>
        </w:rPr>
        <w:t xml:space="preserve"> </w:t>
      </w:r>
      <w:r>
        <w:t>BJT</w:t>
      </w:r>
      <w:r>
        <w:rPr>
          <w:spacing w:val="3"/>
        </w:rPr>
        <w:t xml:space="preserve"> </w:t>
      </w:r>
      <w:r>
        <w:t>and</w:t>
      </w:r>
      <w:r>
        <w:rPr>
          <w:spacing w:val="5"/>
        </w:rPr>
        <w:t xml:space="preserve"> </w:t>
      </w:r>
      <w:r>
        <w:t>Junction</w:t>
      </w:r>
      <w:r>
        <w:rPr>
          <w:spacing w:val="15"/>
        </w:rPr>
        <w:t xml:space="preserve"> </w:t>
      </w:r>
      <w:r>
        <w:t>Field</w:t>
      </w:r>
      <w:r>
        <w:rPr>
          <w:spacing w:val="14"/>
        </w:rPr>
        <w:t xml:space="preserve"> </w:t>
      </w:r>
      <w:r>
        <w:t>Effect</w:t>
      </w:r>
      <w:r>
        <w:rPr>
          <w:spacing w:val="11"/>
        </w:rPr>
        <w:t xml:space="preserve"> </w:t>
      </w:r>
      <w:r>
        <w:t>Transistor (JFET)</w:t>
      </w:r>
    </w:p>
    <w:p w:rsidR="00A268E2" w:rsidRDefault="00A268E2" w:rsidP="00A268E2">
      <w:pPr>
        <w:pStyle w:val="BodyText"/>
        <w:spacing w:before="233" w:line="247" w:lineRule="auto"/>
        <w:ind w:left="1474" w:right="939"/>
        <w:jc w:val="both"/>
      </w:pPr>
      <w:r>
        <w:rPr>
          <w:b/>
          <w:w w:val="105"/>
        </w:rPr>
        <w:t>Bipolar</w:t>
      </w:r>
      <w:r>
        <w:rPr>
          <w:b/>
          <w:spacing w:val="1"/>
          <w:w w:val="105"/>
        </w:rPr>
        <w:t xml:space="preserve"> </w:t>
      </w:r>
      <w:r>
        <w:rPr>
          <w:b/>
          <w:w w:val="105"/>
        </w:rPr>
        <w:t>Junction</w:t>
      </w:r>
      <w:r>
        <w:rPr>
          <w:b/>
          <w:spacing w:val="1"/>
          <w:w w:val="105"/>
        </w:rPr>
        <w:t xml:space="preserve"> </w:t>
      </w:r>
      <w:r>
        <w:rPr>
          <w:b/>
          <w:w w:val="105"/>
        </w:rPr>
        <w:t>Transistor</w:t>
      </w:r>
      <w:r>
        <w:rPr>
          <w:b/>
          <w:spacing w:val="1"/>
          <w:w w:val="105"/>
        </w:rPr>
        <w:t xml:space="preserve"> </w:t>
      </w:r>
      <w:r>
        <w:rPr>
          <w:b/>
          <w:w w:val="105"/>
        </w:rPr>
        <w:t>(BJT):</w:t>
      </w:r>
      <w:r>
        <w:rPr>
          <w:b/>
          <w:spacing w:val="1"/>
          <w:w w:val="105"/>
        </w:rPr>
        <w:t xml:space="preserve"> </w:t>
      </w:r>
      <w:r>
        <w:rPr>
          <w:w w:val="105"/>
        </w:rPr>
        <w:t>Construction,</w:t>
      </w:r>
      <w:r>
        <w:rPr>
          <w:spacing w:val="1"/>
          <w:w w:val="105"/>
        </w:rPr>
        <w:t xml:space="preserve"> </w:t>
      </w:r>
      <w:r>
        <w:rPr>
          <w:w w:val="105"/>
        </w:rPr>
        <w:t>Principle</w:t>
      </w:r>
      <w:r>
        <w:rPr>
          <w:spacing w:val="1"/>
          <w:w w:val="105"/>
        </w:rPr>
        <w:t xml:space="preserve"> </w:t>
      </w:r>
      <w:r>
        <w:rPr>
          <w:w w:val="105"/>
        </w:rPr>
        <w:t>of</w:t>
      </w:r>
      <w:r>
        <w:rPr>
          <w:spacing w:val="1"/>
          <w:w w:val="105"/>
        </w:rPr>
        <w:t xml:space="preserve"> </w:t>
      </w:r>
      <w:r>
        <w:rPr>
          <w:w w:val="105"/>
        </w:rPr>
        <w:t>Operation,</w:t>
      </w:r>
      <w:r>
        <w:rPr>
          <w:spacing w:val="1"/>
          <w:w w:val="105"/>
        </w:rPr>
        <w:t xml:space="preserve"> </w:t>
      </w:r>
      <w:r>
        <w:rPr>
          <w:w w:val="105"/>
        </w:rPr>
        <w:t>Symbol,</w:t>
      </w:r>
      <w:r>
        <w:rPr>
          <w:spacing w:val="1"/>
          <w:w w:val="105"/>
        </w:rPr>
        <w:t xml:space="preserve"> </w:t>
      </w:r>
      <w:r>
        <w:rPr>
          <w:spacing w:val="-1"/>
          <w:w w:val="105"/>
        </w:rPr>
        <w:t xml:space="preserve">Amplifying Action, Common Emitter, Common Base and </w:t>
      </w:r>
      <w:r>
        <w:rPr>
          <w:w w:val="105"/>
        </w:rPr>
        <w:t>Common Collector configurations</w:t>
      </w:r>
      <w:r>
        <w:rPr>
          <w:spacing w:val="1"/>
          <w:w w:val="105"/>
        </w:rPr>
        <w:t xml:space="preserve"> </w:t>
      </w:r>
      <w:r>
        <w:rPr>
          <w:w w:val="105"/>
        </w:rPr>
        <w:t>and</w:t>
      </w:r>
      <w:r>
        <w:rPr>
          <w:spacing w:val="1"/>
          <w:w w:val="105"/>
        </w:rPr>
        <w:t xml:space="preserve"> </w:t>
      </w:r>
      <w:r>
        <w:rPr>
          <w:w w:val="105"/>
        </w:rPr>
        <w:t>Input-Output</w:t>
      </w:r>
      <w:r>
        <w:rPr>
          <w:spacing w:val="1"/>
          <w:w w:val="105"/>
        </w:rPr>
        <w:t xml:space="preserve"> </w:t>
      </w:r>
      <w:r>
        <w:rPr>
          <w:w w:val="105"/>
        </w:rPr>
        <w:t>Characteristics,</w:t>
      </w:r>
      <w:r>
        <w:rPr>
          <w:spacing w:val="3"/>
          <w:w w:val="105"/>
        </w:rPr>
        <w:t xml:space="preserve"> </w:t>
      </w:r>
      <w:r>
        <w:rPr>
          <w:w w:val="105"/>
        </w:rPr>
        <w:t>Comparison</w:t>
      </w:r>
      <w:r>
        <w:rPr>
          <w:spacing w:val="-6"/>
          <w:w w:val="105"/>
        </w:rPr>
        <w:t xml:space="preserve"> </w:t>
      </w:r>
      <w:r>
        <w:rPr>
          <w:w w:val="105"/>
        </w:rPr>
        <w:t>of</w:t>
      </w:r>
      <w:r>
        <w:rPr>
          <w:spacing w:val="-14"/>
          <w:w w:val="105"/>
        </w:rPr>
        <w:t xml:space="preserve"> </w:t>
      </w:r>
      <w:r>
        <w:rPr>
          <w:w w:val="105"/>
        </w:rPr>
        <w:t>CE,</w:t>
      </w:r>
      <w:r>
        <w:rPr>
          <w:spacing w:val="-2"/>
          <w:w w:val="105"/>
        </w:rPr>
        <w:t xml:space="preserve"> </w:t>
      </w:r>
      <w:r>
        <w:rPr>
          <w:w w:val="105"/>
        </w:rPr>
        <w:t>CB</w:t>
      </w:r>
      <w:r>
        <w:rPr>
          <w:spacing w:val="-2"/>
          <w:w w:val="105"/>
        </w:rPr>
        <w:t xml:space="preserve"> </w:t>
      </w:r>
      <w:r>
        <w:rPr>
          <w:w w:val="105"/>
        </w:rPr>
        <w:t>and</w:t>
      </w:r>
      <w:r>
        <w:rPr>
          <w:spacing w:val="-3"/>
          <w:w w:val="105"/>
        </w:rPr>
        <w:t xml:space="preserve"> </w:t>
      </w:r>
      <w:r>
        <w:rPr>
          <w:w w:val="105"/>
        </w:rPr>
        <w:t>CC</w:t>
      </w:r>
      <w:r>
        <w:rPr>
          <w:spacing w:val="-8"/>
          <w:w w:val="105"/>
        </w:rPr>
        <w:t xml:space="preserve"> </w:t>
      </w:r>
      <w:r>
        <w:rPr>
          <w:w w:val="105"/>
        </w:rPr>
        <w:t>configurations</w:t>
      </w:r>
    </w:p>
    <w:p w:rsidR="00A268E2" w:rsidRDefault="00A268E2" w:rsidP="00A268E2">
      <w:pPr>
        <w:pStyle w:val="BodyText"/>
        <w:rPr>
          <w:sz w:val="26"/>
        </w:rPr>
      </w:pPr>
    </w:p>
    <w:p w:rsidR="00A268E2" w:rsidRDefault="00A268E2" w:rsidP="00A268E2">
      <w:pPr>
        <w:spacing w:before="178" w:line="247" w:lineRule="auto"/>
        <w:ind w:left="1474" w:right="944"/>
        <w:jc w:val="both"/>
        <w:rPr>
          <w:sz w:val="24"/>
        </w:rPr>
      </w:pPr>
      <w:r>
        <w:rPr>
          <w:b/>
          <w:w w:val="105"/>
          <w:sz w:val="24"/>
        </w:rPr>
        <w:t>Junction</w:t>
      </w:r>
      <w:r>
        <w:rPr>
          <w:b/>
          <w:spacing w:val="1"/>
          <w:w w:val="105"/>
          <w:sz w:val="24"/>
        </w:rPr>
        <w:t xml:space="preserve"> </w:t>
      </w:r>
      <w:r>
        <w:rPr>
          <w:b/>
          <w:w w:val="105"/>
          <w:sz w:val="24"/>
        </w:rPr>
        <w:t>Field</w:t>
      </w:r>
      <w:r>
        <w:rPr>
          <w:b/>
          <w:spacing w:val="1"/>
          <w:w w:val="105"/>
          <w:sz w:val="24"/>
        </w:rPr>
        <w:t xml:space="preserve"> </w:t>
      </w:r>
      <w:r>
        <w:rPr>
          <w:b/>
          <w:w w:val="105"/>
          <w:sz w:val="24"/>
        </w:rPr>
        <w:t>Effect</w:t>
      </w:r>
      <w:r>
        <w:rPr>
          <w:b/>
          <w:spacing w:val="1"/>
          <w:w w:val="105"/>
          <w:sz w:val="24"/>
        </w:rPr>
        <w:t xml:space="preserve"> </w:t>
      </w:r>
      <w:r>
        <w:rPr>
          <w:b/>
          <w:w w:val="105"/>
          <w:sz w:val="24"/>
        </w:rPr>
        <w:t>Transistor</w:t>
      </w:r>
      <w:r>
        <w:rPr>
          <w:b/>
          <w:spacing w:val="1"/>
          <w:w w:val="105"/>
          <w:sz w:val="24"/>
        </w:rPr>
        <w:t xml:space="preserve"> </w:t>
      </w:r>
      <w:r>
        <w:rPr>
          <w:b/>
          <w:w w:val="105"/>
          <w:sz w:val="24"/>
        </w:rPr>
        <w:t>and</w:t>
      </w:r>
      <w:r>
        <w:rPr>
          <w:b/>
          <w:spacing w:val="1"/>
          <w:w w:val="105"/>
          <w:sz w:val="24"/>
        </w:rPr>
        <w:t xml:space="preserve"> </w:t>
      </w:r>
      <w:r>
        <w:rPr>
          <w:b/>
          <w:w w:val="105"/>
          <w:sz w:val="24"/>
        </w:rPr>
        <w:t>MOSFET:</w:t>
      </w:r>
      <w:r>
        <w:rPr>
          <w:b/>
          <w:spacing w:val="1"/>
          <w:w w:val="105"/>
          <w:sz w:val="24"/>
        </w:rPr>
        <w:t xml:space="preserve"> </w:t>
      </w:r>
      <w:r>
        <w:rPr>
          <w:w w:val="105"/>
          <w:sz w:val="24"/>
        </w:rPr>
        <w:t>Construction,</w:t>
      </w:r>
      <w:r>
        <w:rPr>
          <w:spacing w:val="1"/>
          <w:w w:val="105"/>
          <w:sz w:val="24"/>
        </w:rPr>
        <w:t xml:space="preserve"> </w:t>
      </w:r>
      <w:r>
        <w:rPr>
          <w:w w:val="105"/>
          <w:sz w:val="24"/>
        </w:rPr>
        <w:t>Principle</w:t>
      </w:r>
      <w:r>
        <w:rPr>
          <w:spacing w:val="1"/>
          <w:w w:val="105"/>
          <w:sz w:val="24"/>
        </w:rPr>
        <w:t xml:space="preserve"> </w:t>
      </w:r>
      <w:r>
        <w:rPr>
          <w:w w:val="105"/>
          <w:sz w:val="24"/>
        </w:rPr>
        <w:t>of</w:t>
      </w:r>
      <w:r>
        <w:rPr>
          <w:spacing w:val="1"/>
          <w:w w:val="105"/>
          <w:sz w:val="24"/>
        </w:rPr>
        <w:t xml:space="preserve"> </w:t>
      </w:r>
      <w:r>
        <w:rPr>
          <w:w w:val="105"/>
          <w:sz w:val="24"/>
        </w:rPr>
        <w:t>Operation,</w:t>
      </w:r>
      <w:r>
        <w:rPr>
          <w:spacing w:val="1"/>
          <w:w w:val="105"/>
          <w:sz w:val="24"/>
        </w:rPr>
        <w:t xml:space="preserve"> </w:t>
      </w:r>
      <w:r>
        <w:rPr>
          <w:sz w:val="24"/>
        </w:rPr>
        <w:t>Symbol,</w:t>
      </w:r>
      <w:r>
        <w:rPr>
          <w:spacing w:val="-6"/>
          <w:sz w:val="24"/>
        </w:rPr>
        <w:t xml:space="preserve"> </w:t>
      </w:r>
      <w:r>
        <w:rPr>
          <w:sz w:val="24"/>
        </w:rPr>
        <w:t>Pinch-Off</w:t>
      </w:r>
      <w:r>
        <w:rPr>
          <w:spacing w:val="-14"/>
          <w:sz w:val="24"/>
        </w:rPr>
        <w:t xml:space="preserve"> </w:t>
      </w:r>
      <w:r>
        <w:rPr>
          <w:sz w:val="24"/>
        </w:rPr>
        <w:t>Voltage,</w:t>
      </w:r>
      <w:r>
        <w:rPr>
          <w:spacing w:val="16"/>
          <w:sz w:val="24"/>
        </w:rPr>
        <w:t xml:space="preserve"> </w:t>
      </w:r>
      <w:r>
        <w:rPr>
          <w:sz w:val="24"/>
        </w:rPr>
        <w:t>Volt-Ampere</w:t>
      </w:r>
      <w:r>
        <w:rPr>
          <w:spacing w:val="7"/>
          <w:sz w:val="24"/>
        </w:rPr>
        <w:t xml:space="preserve"> </w:t>
      </w:r>
      <w:r>
        <w:rPr>
          <w:sz w:val="24"/>
        </w:rPr>
        <w:t>Characteristic,</w:t>
      </w:r>
      <w:r>
        <w:rPr>
          <w:spacing w:val="13"/>
          <w:sz w:val="24"/>
        </w:rPr>
        <w:t xml:space="preserve"> </w:t>
      </w:r>
      <w:r>
        <w:rPr>
          <w:sz w:val="24"/>
        </w:rPr>
        <w:t>Comparison</w:t>
      </w:r>
      <w:r>
        <w:rPr>
          <w:spacing w:val="-1"/>
          <w:sz w:val="24"/>
        </w:rPr>
        <w:t xml:space="preserve"> </w:t>
      </w:r>
      <w:r>
        <w:rPr>
          <w:sz w:val="24"/>
        </w:rPr>
        <w:t>of</w:t>
      </w:r>
      <w:r>
        <w:rPr>
          <w:spacing w:val="-8"/>
          <w:sz w:val="24"/>
        </w:rPr>
        <w:t xml:space="preserve"> </w:t>
      </w:r>
      <w:r>
        <w:rPr>
          <w:sz w:val="24"/>
        </w:rPr>
        <w:t>BJT</w:t>
      </w:r>
      <w:r>
        <w:rPr>
          <w:spacing w:val="11"/>
          <w:sz w:val="24"/>
        </w:rPr>
        <w:t xml:space="preserve"> </w:t>
      </w:r>
      <w:r>
        <w:rPr>
          <w:sz w:val="24"/>
        </w:rPr>
        <w:t>and</w:t>
      </w:r>
      <w:r>
        <w:rPr>
          <w:spacing w:val="8"/>
          <w:sz w:val="24"/>
        </w:rPr>
        <w:t xml:space="preserve"> </w:t>
      </w:r>
      <w:r>
        <w:rPr>
          <w:sz w:val="24"/>
        </w:rPr>
        <w:t>FET.</w:t>
      </w:r>
    </w:p>
    <w:p w:rsidR="00A268E2" w:rsidRDefault="00A268E2" w:rsidP="00A268E2">
      <w:pPr>
        <w:pStyle w:val="Heading1"/>
        <w:spacing w:before="205"/>
      </w:pPr>
      <w:r>
        <w:t>TEXT</w:t>
      </w:r>
      <w:r>
        <w:rPr>
          <w:spacing w:val="11"/>
        </w:rPr>
        <w:t xml:space="preserve"> </w:t>
      </w:r>
      <w:r>
        <w:t>BOOKS</w:t>
      </w:r>
    </w:p>
    <w:p w:rsidR="00A268E2" w:rsidRDefault="00A268E2" w:rsidP="00A268E2">
      <w:pPr>
        <w:pStyle w:val="BodyText"/>
        <w:spacing w:before="7"/>
        <w:rPr>
          <w:b/>
          <w:sz w:val="20"/>
        </w:rPr>
      </w:pPr>
    </w:p>
    <w:p w:rsidR="00A268E2" w:rsidRDefault="00A268E2" w:rsidP="003E789C">
      <w:pPr>
        <w:pStyle w:val="ListParagraph"/>
        <w:numPr>
          <w:ilvl w:val="0"/>
          <w:numId w:val="78"/>
        </w:numPr>
        <w:tabs>
          <w:tab w:val="left" w:pos="2157"/>
        </w:tabs>
        <w:spacing w:line="247" w:lineRule="auto"/>
        <w:ind w:right="1400"/>
        <w:rPr>
          <w:sz w:val="24"/>
        </w:rPr>
      </w:pPr>
      <w:r>
        <w:rPr>
          <w:sz w:val="24"/>
        </w:rPr>
        <w:t>M.Surya</w:t>
      </w:r>
      <w:r>
        <w:rPr>
          <w:spacing w:val="7"/>
          <w:sz w:val="24"/>
        </w:rPr>
        <w:t xml:space="preserve"> </w:t>
      </w:r>
      <w:r>
        <w:rPr>
          <w:sz w:val="24"/>
        </w:rPr>
        <w:t>Kalavathi,</w:t>
      </w:r>
      <w:r>
        <w:rPr>
          <w:spacing w:val="16"/>
          <w:sz w:val="24"/>
        </w:rPr>
        <w:t xml:space="preserve"> </w:t>
      </w:r>
      <w:r>
        <w:rPr>
          <w:sz w:val="24"/>
        </w:rPr>
        <w:t>Ramana</w:t>
      </w:r>
      <w:r>
        <w:rPr>
          <w:spacing w:val="8"/>
          <w:sz w:val="24"/>
        </w:rPr>
        <w:t xml:space="preserve"> </w:t>
      </w:r>
      <w:r>
        <w:rPr>
          <w:sz w:val="24"/>
        </w:rPr>
        <w:t>Pilla,</w:t>
      </w:r>
      <w:r>
        <w:rPr>
          <w:spacing w:val="15"/>
          <w:sz w:val="24"/>
        </w:rPr>
        <w:t xml:space="preserve"> </w:t>
      </w:r>
      <w:r>
        <w:rPr>
          <w:sz w:val="24"/>
        </w:rPr>
        <w:t>Ch.</w:t>
      </w:r>
      <w:r>
        <w:rPr>
          <w:spacing w:val="15"/>
          <w:sz w:val="24"/>
        </w:rPr>
        <w:t xml:space="preserve"> </w:t>
      </w:r>
      <w:r>
        <w:rPr>
          <w:sz w:val="24"/>
        </w:rPr>
        <w:t>Srinivasa</w:t>
      </w:r>
      <w:r>
        <w:rPr>
          <w:spacing w:val="8"/>
          <w:sz w:val="24"/>
        </w:rPr>
        <w:t xml:space="preserve"> </w:t>
      </w:r>
      <w:r>
        <w:rPr>
          <w:sz w:val="24"/>
        </w:rPr>
        <w:t>Rao,</w:t>
      </w:r>
      <w:r>
        <w:rPr>
          <w:spacing w:val="6"/>
          <w:sz w:val="24"/>
        </w:rPr>
        <w:t xml:space="preserve"> </w:t>
      </w:r>
      <w:r>
        <w:rPr>
          <w:sz w:val="24"/>
        </w:rPr>
        <w:t>Gulinindala</w:t>
      </w:r>
      <w:r>
        <w:rPr>
          <w:spacing w:val="9"/>
          <w:sz w:val="24"/>
        </w:rPr>
        <w:t xml:space="preserve"> </w:t>
      </w:r>
      <w:r>
        <w:rPr>
          <w:sz w:val="24"/>
        </w:rPr>
        <w:t>Suresh,</w:t>
      </w:r>
      <w:r>
        <w:rPr>
          <w:spacing w:val="15"/>
          <w:sz w:val="24"/>
        </w:rPr>
        <w:t xml:space="preserve"> </w:t>
      </w:r>
      <w:r>
        <w:rPr>
          <w:sz w:val="24"/>
        </w:rPr>
        <w:t>“Basic</w:t>
      </w:r>
      <w:r>
        <w:rPr>
          <w:spacing w:val="1"/>
          <w:sz w:val="24"/>
        </w:rPr>
        <w:t xml:space="preserve"> </w:t>
      </w:r>
      <w:r>
        <w:rPr>
          <w:sz w:val="24"/>
        </w:rPr>
        <w:t>Electrical</w:t>
      </w:r>
      <w:r>
        <w:rPr>
          <w:spacing w:val="39"/>
          <w:sz w:val="24"/>
        </w:rPr>
        <w:t xml:space="preserve"> </w:t>
      </w:r>
      <w:r>
        <w:rPr>
          <w:sz w:val="24"/>
        </w:rPr>
        <w:t>and</w:t>
      </w:r>
      <w:r>
        <w:rPr>
          <w:spacing w:val="37"/>
          <w:sz w:val="24"/>
        </w:rPr>
        <w:t xml:space="preserve"> </w:t>
      </w:r>
      <w:r>
        <w:rPr>
          <w:sz w:val="24"/>
        </w:rPr>
        <w:t>Electronics</w:t>
      </w:r>
      <w:r>
        <w:rPr>
          <w:spacing w:val="13"/>
          <w:sz w:val="24"/>
        </w:rPr>
        <w:t xml:space="preserve"> </w:t>
      </w:r>
      <w:r>
        <w:rPr>
          <w:sz w:val="24"/>
        </w:rPr>
        <w:t>Engineering”,</w:t>
      </w:r>
      <w:r>
        <w:rPr>
          <w:spacing w:val="22"/>
          <w:sz w:val="24"/>
        </w:rPr>
        <w:t xml:space="preserve"> </w:t>
      </w:r>
      <w:r>
        <w:rPr>
          <w:sz w:val="24"/>
        </w:rPr>
        <w:t>S.Chand</w:t>
      </w:r>
      <w:r>
        <w:rPr>
          <w:spacing w:val="21"/>
          <w:sz w:val="24"/>
        </w:rPr>
        <w:t xml:space="preserve"> </w:t>
      </w:r>
      <w:r>
        <w:rPr>
          <w:sz w:val="24"/>
        </w:rPr>
        <w:t>and</w:t>
      </w:r>
      <w:r>
        <w:rPr>
          <w:spacing w:val="19"/>
          <w:sz w:val="24"/>
        </w:rPr>
        <w:t xml:space="preserve"> </w:t>
      </w:r>
      <w:r>
        <w:rPr>
          <w:sz w:val="24"/>
        </w:rPr>
        <w:t>Company</w:t>
      </w:r>
      <w:r>
        <w:rPr>
          <w:spacing w:val="21"/>
          <w:sz w:val="24"/>
        </w:rPr>
        <w:t xml:space="preserve"> </w:t>
      </w:r>
      <w:r>
        <w:rPr>
          <w:sz w:val="24"/>
        </w:rPr>
        <w:t>Limited,</w:t>
      </w:r>
      <w:r>
        <w:rPr>
          <w:spacing w:val="23"/>
          <w:sz w:val="24"/>
        </w:rPr>
        <w:t xml:space="preserve"> </w:t>
      </w:r>
      <w:r>
        <w:rPr>
          <w:sz w:val="24"/>
        </w:rPr>
        <w:t>New</w:t>
      </w:r>
      <w:r>
        <w:rPr>
          <w:spacing w:val="22"/>
          <w:sz w:val="24"/>
        </w:rPr>
        <w:t xml:space="preserve"> </w:t>
      </w:r>
      <w:r>
        <w:rPr>
          <w:sz w:val="24"/>
        </w:rPr>
        <w:t>Delhi,</w:t>
      </w:r>
      <w:r>
        <w:rPr>
          <w:spacing w:val="-57"/>
          <w:sz w:val="24"/>
        </w:rPr>
        <w:t xml:space="preserve"> </w:t>
      </w:r>
      <w:r>
        <w:rPr>
          <w:sz w:val="24"/>
        </w:rPr>
        <w:t>1</w:t>
      </w:r>
      <w:r>
        <w:rPr>
          <w:sz w:val="24"/>
          <w:vertAlign w:val="superscript"/>
        </w:rPr>
        <w:t>st</w:t>
      </w:r>
      <w:r>
        <w:rPr>
          <w:spacing w:val="-13"/>
          <w:sz w:val="24"/>
        </w:rPr>
        <w:t xml:space="preserve"> </w:t>
      </w:r>
      <w:r>
        <w:rPr>
          <w:sz w:val="24"/>
        </w:rPr>
        <w:t>Edition,</w:t>
      </w:r>
      <w:r>
        <w:rPr>
          <w:spacing w:val="-7"/>
          <w:sz w:val="24"/>
        </w:rPr>
        <w:t xml:space="preserve"> </w:t>
      </w:r>
      <w:r>
        <w:rPr>
          <w:sz w:val="24"/>
        </w:rPr>
        <w:t>2017.</w:t>
      </w:r>
    </w:p>
    <w:p w:rsidR="00A268E2" w:rsidRDefault="00A268E2" w:rsidP="003E789C">
      <w:pPr>
        <w:pStyle w:val="ListParagraph"/>
        <w:numPr>
          <w:ilvl w:val="0"/>
          <w:numId w:val="78"/>
        </w:numPr>
        <w:tabs>
          <w:tab w:val="left" w:pos="2157"/>
        </w:tabs>
        <w:spacing w:before="2" w:line="247" w:lineRule="auto"/>
        <w:ind w:right="1516"/>
        <w:rPr>
          <w:sz w:val="24"/>
        </w:rPr>
      </w:pPr>
      <w:r>
        <w:rPr>
          <w:sz w:val="24"/>
        </w:rPr>
        <w:t>R.L.Boylestad and Louis Nashlesky,</w:t>
      </w:r>
      <w:r>
        <w:rPr>
          <w:spacing w:val="1"/>
          <w:sz w:val="24"/>
        </w:rPr>
        <w:t xml:space="preserve"> </w:t>
      </w:r>
      <w:r>
        <w:rPr>
          <w:sz w:val="24"/>
        </w:rPr>
        <w:t>“Electronic Devices &amp; Circuit</w:t>
      </w:r>
      <w:r>
        <w:rPr>
          <w:spacing w:val="1"/>
          <w:sz w:val="24"/>
        </w:rPr>
        <w:t xml:space="preserve"> </w:t>
      </w:r>
      <w:r>
        <w:rPr>
          <w:sz w:val="24"/>
        </w:rPr>
        <w:t>Theory”, Pearson</w:t>
      </w:r>
      <w:r>
        <w:rPr>
          <w:spacing w:val="-57"/>
          <w:sz w:val="24"/>
        </w:rPr>
        <w:t xml:space="preserve"> </w:t>
      </w:r>
      <w:r>
        <w:rPr>
          <w:sz w:val="24"/>
        </w:rPr>
        <w:t>Education,</w:t>
      </w:r>
      <w:r>
        <w:rPr>
          <w:spacing w:val="6"/>
          <w:sz w:val="24"/>
        </w:rPr>
        <w:t xml:space="preserve"> </w:t>
      </w:r>
      <w:r>
        <w:rPr>
          <w:sz w:val="24"/>
        </w:rPr>
        <w:t>2007.</w:t>
      </w:r>
    </w:p>
    <w:p w:rsidR="00A268E2" w:rsidRDefault="00A268E2" w:rsidP="00A268E2">
      <w:pPr>
        <w:pStyle w:val="BodyText"/>
        <w:spacing w:before="3"/>
        <w:rPr>
          <w:sz w:val="25"/>
        </w:rPr>
      </w:pPr>
    </w:p>
    <w:p w:rsidR="00A268E2" w:rsidRDefault="00A268E2" w:rsidP="00A268E2">
      <w:pPr>
        <w:pStyle w:val="Heading1"/>
        <w:spacing w:before="1"/>
      </w:pPr>
      <w:r>
        <w:rPr>
          <w:w w:val="105"/>
        </w:rPr>
        <w:t>REFERENCES</w:t>
      </w:r>
    </w:p>
    <w:p w:rsidR="00A268E2" w:rsidRDefault="00A268E2" w:rsidP="003E789C">
      <w:pPr>
        <w:pStyle w:val="ListParagraph"/>
        <w:numPr>
          <w:ilvl w:val="0"/>
          <w:numId w:val="77"/>
        </w:numPr>
        <w:tabs>
          <w:tab w:val="left" w:pos="2157"/>
        </w:tabs>
        <w:spacing w:before="233" w:line="247" w:lineRule="auto"/>
        <w:ind w:right="1558"/>
        <w:rPr>
          <w:sz w:val="24"/>
        </w:rPr>
      </w:pPr>
      <w:r>
        <w:rPr>
          <w:sz w:val="24"/>
        </w:rPr>
        <w:t>V.K. Mehtha</w:t>
      </w:r>
      <w:r>
        <w:rPr>
          <w:spacing w:val="-4"/>
          <w:sz w:val="24"/>
        </w:rPr>
        <w:t xml:space="preserve"> </w:t>
      </w:r>
      <w:r>
        <w:rPr>
          <w:sz w:val="24"/>
        </w:rPr>
        <w:t>and</w:t>
      </w:r>
      <w:r>
        <w:rPr>
          <w:spacing w:val="-2"/>
          <w:sz w:val="24"/>
        </w:rPr>
        <w:t xml:space="preserve"> </w:t>
      </w:r>
      <w:r>
        <w:rPr>
          <w:sz w:val="24"/>
        </w:rPr>
        <w:t>Rohit</w:t>
      </w:r>
      <w:r>
        <w:rPr>
          <w:spacing w:val="3"/>
          <w:sz w:val="24"/>
        </w:rPr>
        <w:t xml:space="preserve"> </w:t>
      </w:r>
      <w:r>
        <w:rPr>
          <w:sz w:val="24"/>
        </w:rPr>
        <w:t>Mehta,</w:t>
      </w:r>
      <w:r>
        <w:rPr>
          <w:spacing w:val="-1"/>
          <w:sz w:val="24"/>
        </w:rPr>
        <w:t xml:space="preserve"> </w:t>
      </w:r>
      <w:r>
        <w:rPr>
          <w:sz w:val="24"/>
        </w:rPr>
        <w:t>“Principles</w:t>
      </w:r>
      <w:r>
        <w:rPr>
          <w:spacing w:val="-2"/>
          <w:sz w:val="24"/>
        </w:rPr>
        <w:t xml:space="preserve"> </w:t>
      </w:r>
      <w:r>
        <w:rPr>
          <w:sz w:val="24"/>
        </w:rPr>
        <w:t>of</w:t>
      </w:r>
      <w:r>
        <w:rPr>
          <w:spacing w:val="-11"/>
          <w:sz w:val="24"/>
        </w:rPr>
        <w:t xml:space="preserve"> </w:t>
      </w:r>
      <w:r>
        <w:rPr>
          <w:sz w:val="24"/>
        </w:rPr>
        <w:t>Electrical</w:t>
      </w:r>
      <w:r>
        <w:rPr>
          <w:spacing w:val="-11"/>
          <w:sz w:val="24"/>
        </w:rPr>
        <w:t xml:space="preserve"> </w:t>
      </w:r>
      <w:r>
        <w:rPr>
          <w:sz w:val="24"/>
        </w:rPr>
        <w:t>Engineering</w:t>
      </w:r>
      <w:r>
        <w:rPr>
          <w:spacing w:val="-2"/>
          <w:sz w:val="24"/>
        </w:rPr>
        <w:t xml:space="preserve"> </w:t>
      </w:r>
      <w:r>
        <w:rPr>
          <w:sz w:val="24"/>
        </w:rPr>
        <w:t>and</w:t>
      </w:r>
      <w:r>
        <w:rPr>
          <w:spacing w:val="1"/>
          <w:sz w:val="24"/>
        </w:rPr>
        <w:t xml:space="preserve"> </w:t>
      </w:r>
      <w:r>
        <w:rPr>
          <w:sz w:val="24"/>
        </w:rPr>
        <w:t>Electronics”,</w:t>
      </w:r>
      <w:r>
        <w:rPr>
          <w:spacing w:val="-57"/>
          <w:sz w:val="24"/>
        </w:rPr>
        <w:t xml:space="preserve"> </w:t>
      </w:r>
      <w:r>
        <w:rPr>
          <w:sz w:val="24"/>
        </w:rPr>
        <w:t>S.Chand&amp;Co.,</w:t>
      </w:r>
      <w:r>
        <w:rPr>
          <w:spacing w:val="1"/>
          <w:sz w:val="24"/>
        </w:rPr>
        <w:t xml:space="preserve"> </w:t>
      </w:r>
      <w:r>
        <w:rPr>
          <w:sz w:val="24"/>
        </w:rPr>
        <w:t>2009.</w:t>
      </w:r>
    </w:p>
    <w:p w:rsidR="00A268E2" w:rsidRDefault="00A268E2" w:rsidP="003E789C">
      <w:pPr>
        <w:pStyle w:val="ListParagraph"/>
        <w:numPr>
          <w:ilvl w:val="0"/>
          <w:numId w:val="77"/>
        </w:numPr>
        <w:tabs>
          <w:tab w:val="left" w:pos="2157"/>
        </w:tabs>
        <w:spacing w:before="7" w:line="242" w:lineRule="auto"/>
        <w:ind w:right="1659"/>
        <w:rPr>
          <w:sz w:val="24"/>
        </w:rPr>
      </w:pPr>
      <w:r>
        <w:rPr>
          <w:sz w:val="24"/>
        </w:rPr>
        <w:t>Jacob</w:t>
      </w:r>
      <w:r>
        <w:rPr>
          <w:spacing w:val="5"/>
          <w:sz w:val="24"/>
        </w:rPr>
        <w:t xml:space="preserve"> </w:t>
      </w:r>
      <w:r>
        <w:rPr>
          <w:sz w:val="24"/>
        </w:rPr>
        <w:t>Milliman,</w:t>
      </w:r>
      <w:r>
        <w:rPr>
          <w:spacing w:val="14"/>
          <w:sz w:val="24"/>
        </w:rPr>
        <w:t xml:space="preserve"> </w:t>
      </w:r>
      <w:r>
        <w:rPr>
          <w:sz w:val="24"/>
        </w:rPr>
        <w:t>Christos</w:t>
      </w:r>
      <w:r>
        <w:rPr>
          <w:spacing w:val="9"/>
          <w:sz w:val="24"/>
        </w:rPr>
        <w:t xml:space="preserve"> </w:t>
      </w:r>
      <w:r>
        <w:rPr>
          <w:sz w:val="24"/>
        </w:rPr>
        <w:t>C.</w:t>
      </w:r>
      <w:r>
        <w:rPr>
          <w:spacing w:val="13"/>
          <w:sz w:val="24"/>
        </w:rPr>
        <w:t xml:space="preserve"> </w:t>
      </w:r>
      <w:r>
        <w:rPr>
          <w:sz w:val="24"/>
        </w:rPr>
        <w:t>Halkias,</w:t>
      </w:r>
      <w:r>
        <w:rPr>
          <w:spacing w:val="12"/>
          <w:sz w:val="24"/>
        </w:rPr>
        <w:t xml:space="preserve"> </w:t>
      </w:r>
      <w:r>
        <w:rPr>
          <w:sz w:val="24"/>
        </w:rPr>
        <w:t>Satyabrata</w:t>
      </w:r>
      <w:r>
        <w:rPr>
          <w:spacing w:val="11"/>
          <w:sz w:val="24"/>
        </w:rPr>
        <w:t xml:space="preserve"> </w:t>
      </w:r>
      <w:r>
        <w:rPr>
          <w:sz w:val="24"/>
        </w:rPr>
        <w:t>Jit</w:t>
      </w:r>
      <w:r>
        <w:rPr>
          <w:spacing w:val="15"/>
          <w:sz w:val="24"/>
        </w:rPr>
        <w:t xml:space="preserve"> </w:t>
      </w:r>
      <w:r>
        <w:rPr>
          <w:sz w:val="24"/>
        </w:rPr>
        <w:t>(2011),</w:t>
      </w:r>
      <w:r>
        <w:rPr>
          <w:spacing w:val="12"/>
          <w:sz w:val="24"/>
        </w:rPr>
        <w:t xml:space="preserve"> </w:t>
      </w:r>
      <w:r>
        <w:rPr>
          <w:sz w:val="24"/>
        </w:rPr>
        <w:t>“Electronic</w:t>
      </w:r>
      <w:r>
        <w:rPr>
          <w:spacing w:val="11"/>
          <w:sz w:val="24"/>
        </w:rPr>
        <w:t xml:space="preserve"> </w:t>
      </w:r>
      <w:r>
        <w:rPr>
          <w:sz w:val="24"/>
        </w:rPr>
        <w:t>Devices</w:t>
      </w:r>
      <w:r>
        <w:rPr>
          <w:spacing w:val="9"/>
          <w:sz w:val="24"/>
        </w:rPr>
        <w:t xml:space="preserve"> </w:t>
      </w:r>
      <w:r>
        <w:rPr>
          <w:sz w:val="24"/>
        </w:rPr>
        <w:t>and</w:t>
      </w:r>
      <w:r>
        <w:rPr>
          <w:spacing w:val="-57"/>
          <w:sz w:val="24"/>
        </w:rPr>
        <w:t xml:space="preserve"> </w:t>
      </w:r>
      <w:r>
        <w:rPr>
          <w:sz w:val="24"/>
        </w:rPr>
        <w:t>Circuits”,</w:t>
      </w:r>
      <w:r>
        <w:rPr>
          <w:spacing w:val="23"/>
          <w:sz w:val="24"/>
        </w:rPr>
        <w:t xml:space="preserve"> </w:t>
      </w:r>
      <w:r>
        <w:rPr>
          <w:sz w:val="24"/>
        </w:rPr>
        <w:t>3rd</w:t>
      </w:r>
      <w:r>
        <w:rPr>
          <w:spacing w:val="5"/>
          <w:sz w:val="24"/>
        </w:rPr>
        <w:t xml:space="preserve"> </w:t>
      </w:r>
      <w:r>
        <w:rPr>
          <w:sz w:val="24"/>
        </w:rPr>
        <w:t>edition,</w:t>
      </w:r>
      <w:r>
        <w:rPr>
          <w:spacing w:val="3"/>
          <w:sz w:val="24"/>
        </w:rPr>
        <w:t xml:space="preserve"> </w:t>
      </w:r>
      <w:r>
        <w:rPr>
          <w:sz w:val="24"/>
        </w:rPr>
        <w:t>Tata</w:t>
      </w:r>
      <w:r>
        <w:rPr>
          <w:spacing w:val="5"/>
          <w:sz w:val="24"/>
        </w:rPr>
        <w:t xml:space="preserve"> </w:t>
      </w:r>
      <w:r>
        <w:rPr>
          <w:sz w:val="24"/>
        </w:rPr>
        <w:t>McGraw</w:t>
      </w:r>
      <w:r>
        <w:rPr>
          <w:spacing w:val="6"/>
          <w:sz w:val="24"/>
        </w:rPr>
        <w:t xml:space="preserve"> </w:t>
      </w:r>
      <w:r>
        <w:rPr>
          <w:sz w:val="24"/>
        </w:rPr>
        <w:t>Hill,</w:t>
      </w:r>
      <w:r>
        <w:rPr>
          <w:spacing w:val="5"/>
          <w:sz w:val="24"/>
        </w:rPr>
        <w:t xml:space="preserve"> </w:t>
      </w:r>
      <w:r>
        <w:rPr>
          <w:sz w:val="24"/>
        </w:rPr>
        <w:t>New</w:t>
      </w:r>
      <w:r>
        <w:rPr>
          <w:spacing w:val="4"/>
          <w:sz w:val="24"/>
        </w:rPr>
        <w:t xml:space="preserve"> </w:t>
      </w:r>
      <w:r>
        <w:rPr>
          <w:sz w:val="24"/>
        </w:rPr>
        <w:t>Delhi.</w:t>
      </w:r>
    </w:p>
    <w:p w:rsidR="00A268E2" w:rsidRDefault="00A268E2" w:rsidP="003E789C">
      <w:pPr>
        <w:pStyle w:val="ListParagraph"/>
        <w:numPr>
          <w:ilvl w:val="0"/>
          <w:numId w:val="77"/>
        </w:numPr>
        <w:tabs>
          <w:tab w:val="left" w:pos="2157"/>
        </w:tabs>
        <w:spacing w:line="265" w:lineRule="exact"/>
        <w:rPr>
          <w:sz w:val="24"/>
        </w:rPr>
      </w:pPr>
      <w:r>
        <w:rPr>
          <w:sz w:val="24"/>
        </w:rPr>
        <w:t>Thomas</w:t>
      </w:r>
      <w:r>
        <w:rPr>
          <w:spacing w:val="4"/>
          <w:sz w:val="24"/>
        </w:rPr>
        <w:t xml:space="preserve"> </w:t>
      </w:r>
      <w:r>
        <w:rPr>
          <w:sz w:val="24"/>
        </w:rPr>
        <w:t>L.</w:t>
      </w:r>
      <w:r>
        <w:rPr>
          <w:spacing w:val="13"/>
          <w:sz w:val="24"/>
        </w:rPr>
        <w:t xml:space="preserve"> </w:t>
      </w:r>
      <w:r>
        <w:rPr>
          <w:sz w:val="24"/>
        </w:rPr>
        <w:t>Floyd</w:t>
      </w:r>
      <w:r>
        <w:rPr>
          <w:spacing w:val="11"/>
          <w:sz w:val="24"/>
        </w:rPr>
        <w:t xml:space="preserve"> </w:t>
      </w:r>
      <w:r>
        <w:rPr>
          <w:sz w:val="24"/>
        </w:rPr>
        <w:t>and</w:t>
      </w:r>
      <w:r>
        <w:rPr>
          <w:spacing w:val="10"/>
          <w:sz w:val="24"/>
        </w:rPr>
        <w:t xml:space="preserve"> </w:t>
      </w:r>
      <w:r>
        <w:rPr>
          <w:sz w:val="24"/>
        </w:rPr>
        <w:t>R.</w:t>
      </w:r>
      <w:r>
        <w:rPr>
          <w:spacing w:val="13"/>
          <w:sz w:val="24"/>
        </w:rPr>
        <w:t xml:space="preserve"> </w:t>
      </w:r>
      <w:r>
        <w:rPr>
          <w:sz w:val="24"/>
        </w:rPr>
        <w:t>P.</w:t>
      </w:r>
      <w:r>
        <w:rPr>
          <w:spacing w:val="8"/>
          <w:sz w:val="24"/>
        </w:rPr>
        <w:t xml:space="preserve"> </w:t>
      </w:r>
      <w:r>
        <w:rPr>
          <w:sz w:val="24"/>
        </w:rPr>
        <w:t>Jain,</w:t>
      </w:r>
      <w:r>
        <w:rPr>
          <w:spacing w:val="13"/>
          <w:sz w:val="24"/>
        </w:rPr>
        <w:t xml:space="preserve"> </w:t>
      </w:r>
      <w:r>
        <w:rPr>
          <w:sz w:val="24"/>
        </w:rPr>
        <w:t>“Digital</w:t>
      </w:r>
      <w:r>
        <w:rPr>
          <w:spacing w:val="-1"/>
          <w:sz w:val="24"/>
        </w:rPr>
        <w:t xml:space="preserve"> </w:t>
      </w:r>
      <w:r>
        <w:rPr>
          <w:sz w:val="24"/>
        </w:rPr>
        <w:t>Fundamentals”,</w:t>
      </w:r>
      <w:r>
        <w:rPr>
          <w:spacing w:val="14"/>
          <w:sz w:val="24"/>
        </w:rPr>
        <w:t xml:space="preserve"> </w:t>
      </w:r>
      <w:r>
        <w:rPr>
          <w:sz w:val="24"/>
        </w:rPr>
        <w:t>Pearson</w:t>
      </w:r>
      <w:r>
        <w:rPr>
          <w:spacing w:val="-2"/>
          <w:sz w:val="24"/>
        </w:rPr>
        <w:t xml:space="preserve"> </w:t>
      </w:r>
      <w:r>
        <w:rPr>
          <w:sz w:val="24"/>
        </w:rPr>
        <w:t>Education,</w:t>
      </w:r>
      <w:r>
        <w:rPr>
          <w:spacing w:val="14"/>
          <w:sz w:val="24"/>
        </w:rPr>
        <w:t xml:space="preserve"> </w:t>
      </w:r>
      <w:r>
        <w:rPr>
          <w:sz w:val="24"/>
        </w:rPr>
        <w:t>2009.</w:t>
      </w:r>
    </w:p>
    <w:p w:rsidR="00A268E2" w:rsidRDefault="00A268E2" w:rsidP="003E789C">
      <w:pPr>
        <w:pStyle w:val="ListParagraph"/>
        <w:numPr>
          <w:ilvl w:val="0"/>
          <w:numId w:val="77"/>
        </w:numPr>
        <w:tabs>
          <w:tab w:val="left" w:pos="2157"/>
        </w:tabs>
        <w:spacing w:line="275" w:lineRule="exact"/>
        <w:rPr>
          <w:sz w:val="24"/>
        </w:rPr>
      </w:pPr>
      <w:r>
        <w:rPr>
          <w:sz w:val="24"/>
        </w:rPr>
        <w:t>David</w:t>
      </w:r>
      <w:r>
        <w:rPr>
          <w:spacing w:val="15"/>
          <w:sz w:val="24"/>
        </w:rPr>
        <w:t xml:space="preserve"> </w:t>
      </w:r>
      <w:r>
        <w:rPr>
          <w:sz w:val="24"/>
        </w:rPr>
        <w:t>A.</w:t>
      </w:r>
      <w:r>
        <w:rPr>
          <w:spacing w:val="9"/>
          <w:sz w:val="24"/>
        </w:rPr>
        <w:t xml:space="preserve"> </w:t>
      </w:r>
      <w:r>
        <w:rPr>
          <w:sz w:val="24"/>
        </w:rPr>
        <w:t>Bell,</w:t>
      </w:r>
      <w:r>
        <w:rPr>
          <w:spacing w:val="22"/>
          <w:sz w:val="24"/>
        </w:rPr>
        <w:t xml:space="preserve"> </w:t>
      </w:r>
      <w:r>
        <w:rPr>
          <w:sz w:val="24"/>
        </w:rPr>
        <w:t>“Electronic</w:t>
      </w:r>
      <w:r>
        <w:rPr>
          <w:spacing w:val="3"/>
          <w:sz w:val="24"/>
        </w:rPr>
        <w:t xml:space="preserve"> </w:t>
      </w:r>
      <w:r>
        <w:rPr>
          <w:sz w:val="24"/>
        </w:rPr>
        <w:t>Devices</w:t>
      </w:r>
      <w:r>
        <w:rPr>
          <w:spacing w:val="5"/>
          <w:sz w:val="24"/>
        </w:rPr>
        <w:t xml:space="preserve"> </w:t>
      </w:r>
      <w:r>
        <w:rPr>
          <w:sz w:val="24"/>
        </w:rPr>
        <w:t>and</w:t>
      </w:r>
      <w:r>
        <w:rPr>
          <w:spacing w:val="7"/>
          <w:sz w:val="24"/>
        </w:rPr>
        <w:t xml:space="preserve"> </w:t>
      </w:r>
      <w:r>
        <w:rPr>
          <w:sz w:val="24"/>
        </w:rPr>
        <w:t>Circuits”,</w:t>
      </w:r>
      <w:r>
        <w:rPr>
          <w:spacing w:val="19"/>
          <w:sz w:val="24"/>
        </w:rPr>
        <w:t xml:space="preserve"> </w:t>
      </w:r>
      <w:r>
        <w:rPr>
          <w:sz w:val="24"/>
        </w:rPr>
        <w:t>Oxford</w:t>
      </w:r>
      <w:r>
        <w:rPr>
          <w:spacing w:val="7"/>
          <w:sz w:val="24"/>
        </w:rPr>
        <w:t xml:space="preserve"> </w:t>
      </w:r>
      <w:r>
        <w:rPr>
          <w:sz w:val="24"/>
        </w:rPr>
        <w:t>University</w:t>
      </w:r>
      <w:r>
        <w:rPr>
          <w:spacing w:val="-10"/>
          <w:sz w:val="24"/>
        </w:rPr>
        <w:t xml:space="preserve"> </w:t>
      </w:r>
      <w:r>
        <w:rPr>
          <w:sz w:val="24"/>
        </w:rPr>
        <w:t>Press,</w:t>
      </w:r>
      <w:r>
        <w:rPr>
          <w:spacing w:val="13"/>
          <w:sz w:val="24"/>
        </w:rPr>
        <w:t xml:space="preserve"> </w:t>
      </w:r>
      <w:r>
        <w:rPr>
          <w:sz w:val="24"/>
        </w:rPr>
        <w:t>2008.</w:t>
      </w:r>
    </w:p>
    <w:p w:rsidR="00A268E2" w:rsidRDefault="00A268E2" w:rsidP="003E789C">
      <w:pPr>
        <w:pStyle w:val="ListParagraph"/>
        <w:numPr>
          <w:ilvl w:val="0"/>
          <w:numId w:val="77"/>
        </w:numPr>
        <w:tabs>
          <w:tab w:val="left" w:pos="2157"/>
        </w:tabs>
        <w:spacing w:before="8"/>
        <w:rPr>
          <w:sz w:val="24"/>
        </w:rPr>
      </w:pPr>
      <w:r>
        <w:rPr>
          <w:sz w:val="24"/>
        </w:rPr>
        <w:t>Nagrath</w:t>
      </w:r>
      <w:r>
        <w:rPr>
          <w:spacing w:val="3"/>
          <w:sz w:val="24"/>
        </w:rPr>
        <w:t xml:space="preserve"> </w:t>
      </w:r>
      <w:r>
        <w:rPr>
          <w:sz w:val="24"/>
        </w:rPr>
        <w:t>I.J.</w:t>
      </w:r>
      <w:r>
        <w:rPr>
          <w:spacing w:val="16"/>
          <w:sz w:val="24"/>
        </w:rPr>
        <w:t xml:space="preserve"> </w:t>
      </w:r>
      <w:r>
        <w:rPr>
          <w:sz w:val="24"/>
        </w:rPr>
        <w:t>and</w:t>
      </w:r>
      <w:r>
        <w:rPr>
          <w:spacing w:val="12"/>
          <w:sz w:val="24"/>
        </w:rPr>
        <w:t xml:space="preserve"> </w:t>
      </w:r>
      <w:r>
        <w:rPr>
          <w:sz w:val="24"/>
        </w:rPr>
        <w:t>D.</w:t>
      </w:r>
      <w:r>
        <w:rPr>
          <w:spacing w:val="6"/>
          <w:sz w:val="24"/>
        </w:rPr>
        <w:t xml:space="preserve"> </w:t>
      </w:r>
      <w:r>
        <w:rPr>
          <w:sz w:val="24"/>
        </w:rPr>
        <w:t>P.</w:t>
      </w:r>
      <w:r>
        <w:rPr>
          <w:spacing w:val="10"/>
          <w:sz w:val="24"/>
        </w:rPr>
        <w:t xml:space="preserve"> </w:t>
      </w:r>
      <w:r>
        <w:rPr>
          <w:sz w:val="24"/>
        </w:rPr>
        <w:t>Kothari,</w:t>
      </w:r>
      <w:r>
        <w:rPr>
          <w:spacing w:val="21"/>
          <w:sz w:val="24"/>
        </w:rPr>
        <w:t xml:space="preserve"> </w:t>
      </w:r>
      <w:r>
        <w:rPr>
          <w:sz w:val="24"/>
        </w:rPr>
        <w:t>“Basic</w:t>
      </w:r>
      <w:r>
        <w:rPr>
          <w:spacing w:val="3"/>
          <w:sz w:val="24"/>
        </w:rPr>
        <w:t xml:space="preserve"> </w:t>
      </w:r>
      <w:r>
        <w:rPr>
          <w:sz w:val="24"/>
        </w:rPr>
        <w:t>Electrical</w:t>
      </w:r>
      <w:r>
        <w:rPr>
          <w:spacing w:val="-4"/>
          <w:sz w:val="24"/>
        </w:rPr>
        <w:t xml:space="preserve"> </w:t>
      </w:r>
      <w:r>
        <w:rPr>
          <w:sz w:val="24"/>
        </w:rPr>
        <w:t>Engineering”,</w:t>
      </w:r>
      <w:r>
        <w:rPr>
          <w:spacing w:val="17"/>
          <w:sz w:val="24"/>
        </w:rPr>
        <w:t xml:space="preserve"> </w:t>
      </w:r>
      <w:r>
        <w:rPr>
          <w:sz w:val="24"/>
        </w:rPr>
        <w:t>Tata</w:t>
      </w:r>
      <w:r>
        <w:rPr>
          <w:spacing w:val="-1"/>
          <w:sz w:val="24"/>
        </w:rPr>
        <w:t xml:space="preserve"> </w:t>
      </w:r>
      <w:r>
        <w:rPr>
          <w:sz w:val="24"/>
        </w:rPr>
        <w:t>McGraw</w:t>
      </w:r>
      <w:r>
        <w:rPr>
          <w:spacing w:val="8"/>
          <w:sz w:val="24"/>
        </w:rPr>
        <w:t xml:space="preserve"> </w:t>
      </w:r>
      <w:r>
        <w:rPr>
          <w:sz w:val="24"/>
        </w:rPr>
        <w:t>Hill,</w:t>
      </w:r>
      <w:r>
        <w:rPr>
          <w:spacing w:val="15"/>
          <w:sz w:val="24"/>
        </w:rPr>
        <w:t xml:space="preserve"> </w:t>
      </w:r>
      <w:r>
        <w:rPr>
          <w:sz w:val="24"/>
        </w:rPr>
        <w:t>2001.</w:t>
      </w:r>
    </w:p>
    <w:p w:rsidR="00A268E2" w:rsidRDefault="00A268E2" w:rsidP="003E789C">
      <w:pPr>
        <w:pStyle w:val="ListParagraph"/>
        <w:numPr>
          <w:ilvl w:val="0"/>
          <w:numId w:val="77"/>
        </w:numPr>
        <w:tabs>
          <w:tab w:val="left" w:pos="2157"/>
        </w:tabs>
        <w:spacing w:before="7" w:line="247" w:lineRule="auto"/>
        <w:ind w:right="1069"/>
        <w:rPr>
          <w:sz w:val="24"/>
        </w:rPr>
      </w:pPr>
      <w:r>
        <w:rPr>
          <w:spacing w:val="-1"/>
          <w:w w:val="105"/>
          <w:sz w:val="24"/>
        </w:rPr>
        <w:t>Mittle</w:t>
      </w:r>
      <w:r>
        <w:rPr>
          <w:spacing w:val="-14"/>
          <w:w w:val="105"/>
          <w:sz w:val="24"/>
        </w:rPr>
        <w:t xml:space="preserve"> </w:t>
      </w:r>
      <w:r>
        <w:rPr>
          <w:w w:val="105"/>
          <w:sz w:val="24"/>
        </w:rPr>
        <w:t>N.,</w:t>
      </w:r>
      <w:r>
        <w:rPr>
          <w:spacing w:val="-9"/>
          <w:w w:val="105"/>
          <w:sz w:val="24"/>
        </w:rPr>
        <w:t xml:space="preserve"> </w:t>
      </w:r>
      <w:r>
        <w:rPr>
          <w:w w:val="105"/>
          <w:sz w:val="24"/>
        </w:rPr>
        <w:t>“Basic</w:t>
      </w:r>
      <w:r>
        <w:rPr>
          <w:spacing w:val="-10"/>
          <w:w w:val="105"/>
          <w:sz w:val="24"/>
        </w:rPr>
        <w:t xml:space="preserve"> </w:t>
      </w:r>
      <w:r>
        <w:rPr>
          <w:w w:val="105"/>
          <w:sz w:val="24"/>
        </w:rPr>
        <w:t>Electrical</w:t>
      </w:r>
      <w:r>
        <w:rPr>
          <w:spacing w:val="-15"/>
          <w:w w:val="105"/>
          <w:sz w:val="24"/>
        </w:rPr>
        <w:t xml:space="preserve"> </w:t>
      </w:r>
      <w:r>
        <w:rPr>
          <w:w w:val="105"/>
          <w:sz w:val="24"/>
        </w:rPr>
        <w:t>Engineering”,</w:t>
      </w:r>
      <w:r>
        <w:rPr>
          <w:spacing w:val="-8"/>
          <w:w w:val="105"/>
          <w:sz w:val="24"/>
        </w:rPr>
        <w:t xml:space="preserve"> </w:t>
      </w:r>
      <w:r>
        <w:rPr>
          <w:w w:val="105"/>
          <w:sz w:val="24"/>
        </w:rPr>
        <w:t>Tata</w:t>
      </w:r>
      <w:r>
        <w:rPr>
          <w:spacing w:val="-5"/>
          <w:w w:val="105"/>
          <w:sz w:val="24"/>
        </w:rPr>
        <w:t xml:space="preserve"> </w:t>
      </w:r>
      <w:r>
        <w:rPr>
          <w:w w:val="105"/>
          <w:sz w:val="24"/>
        </w:rPr>
        <w:t>McGraw</w:t>
      </w:r>
      <w:r>
        <w:rPr>
          <w:spacing w:val="-12"/>
          <w:w w:val="105"/>
          <w:sz w:val="24"/>
        </w:rPr>
        <w:t xml:space="preserve"> </w:t>
      </w:r>
      <w:r>
        <w:rPr>
          <w:w w:val="105"/>
          <w:sz w:val="24"/>
        </w:rPr>
        <w:t>Hill</w:t>
      </w:r>
      <w:r>
        <w:rPr>
          <w:spacing w:val="-16"/>
          <w:w w:val="105"/>
          <w:sz w:val="24"/>
        </w:rPr>
        <w:t xml:space="preserve"> </w:t>
      </w:r>
      <w:r>
        <w:rPr>
          <w:w w:val="105"/>
          <w:sz w:val="24"/>
        </w:rPr>
        <w:t>Education,</w:t>
      </w:r>
      <w:r>
        <w:rPr>
          <w:spacing w:val="-4"/>
          <w:w w:val="105"/>
          <w:sz w:val="24"/>
        </w:rPr>
        <w:t xml:space="preserve"> </w:t>
      </w:r>
      <w:r>
        <w:rPr>
          <w:w w:val="105"/>
          <w:sz w:val="24"/>
        </w:rPr>
        <w:t>New</w:t>
      </w:r>
      <w:r>
        <w:rPr>
          <w:spacing w:val="-8"/>
          <w:w w:val="105"/>
          <w:sz w:val="24"/>
        </w:rPr>
        <w:t xml:space="preserve"> </w:t>
      </w:r>
      <w:r>
        <w:rPr>
          <w:w w:val="105"/>
          <w:sz w:val="24"/>
        </w:rPr>
        <w:t>Delhi,</w:t>
      </w:r>
      <w:r>
        <w:rPr>
          <w:spacing w:val="-9"/>
          <w:w w:val="105"/>
          <w:sz w:val="24"/>
        </w:rPr>
        <w:t xml:space="preserve"> </w:t>
      </w:r>
      <w:r>
        <w:rPr>
          <w:w w:val="105"/>
          <w:sz w:val="24"/>
        </w:rPr>
        <w:t>2</w:t>
      </w:r>
      <w:r>
        <w:rPr>
          <w:w w:val="105"/>
          <w:sz w:val="24"/>
          <w:vertAlign w:val="superscript"/>
        </w:rPr>
        <w:t>nd</w:t>
      </w:r>
      <w:r>
        <w:rPr>
          <w:spacing w:val="-60"/>
          <w:w w:val="105"/>
          <w:sz w:val="24"/>
        </w:rPr>
        <w:t xml:space="preserve"> </w:t>
      </w:r>
      <w:r>
        <w:rPr>
          <w:w w:val="105"/>
          <w:sz w:val="24"/>
        </w:rPr>
        <w:t>Edition,2005.</w:t>
      </w:r>
    </w:p>
    <w:p w:rsidR="00A268E2" w:rsidRDefault="00A268E2" w:rsidP="00A268E2">
      <w:pPr>
        <w:pStyle w:val="BodyText"/>
        <w:spacing w:before="5"/>
      </w:pPr>
    </w:p>
    <w:p w:rsidR="00A268E2" w:rsidRDefault="00A268E2" w:rsidP="00A268E2">
      <w:pPr>
        <w:pStyle w:val="Heading1"/>
      </w:pPr>
      <w:r>
        <w:rPr>
          <w:w w:val="105"/>
        </w:rPr>
        <w:t>E</w:t>
      </w:r>
      <w:r>
        <w:rPr>
          <w:spacing w:val="22"/>
          <w:w w:val="105"/>
        </w:rPr>
        <w:t xml:space="preserve"> </w:t>
      </w:r>
      <w:r>
        <w:rPr>
          <w:w w:val="105"/>
        </w:rPr>
        <w:t>-</w:t>
      </w:r>
      <w:r>
        <w:rPr>
          <w:spacing w:val="-12"/>
          <w:w w:val="105"/>
        </w:rPr>
        <w:t xml:space="preserve"> </w:t>
      </w:r>
      <w:r>
        <w:rPr>
          <w:w w:val="105"/>
        </w:rPr>
        <w:t>RESOURCES</w:t>
      </w:r>
    </w:p>
    <w:p w:rsidR="00A268E2" w:rsidRDefault="00A268E2" w:rsidP="003E789C">
      <w:pPr>
        <w:pStyle w:val="ListParagraph"/>
        <w:numPr>
          <w:ilvl w:val="0"/>
          <w:numId w:val="76"/>
        </w:numPr>
        <w:tabs>
          <w:tab w:val="left" w:pos="2157"/>
        </w:tabs>
        <w:spacing w:before="233"/>
        <w:rPr>
          <w:sz w:val="24"/>
        </w:rPr>
      </w:pPr>
      <w:r>
        <w:rPr>
          <w:w w:val="105"/>
          <w:sz w:val="24"/>
          <w:u w:val="single"/>
        </w:rPr>
        <w:t>https://</w:t>
      </w:r>
      <w:hyperlink r:id="rId30">
        <w:r>
          <w:rPr>
            <w:w w:val="105"/>
            <w:sz w:val="24"/>
            <w:u w:val="single"/>
          </w:rPr>
          <w:t>www.electrical4u.com/ohms-law-equation-formula-and-limitation-of-ohms-law/</w:t>
        </w:r>
      </w:hyperlink>
    </w:p>
    <w:p w:rsidR="00A268E2" w:rsidRDefault="00A268E2" w:rsidP="003E789C">
      <w:pPr>
        <w:pStyle w:val="ListParagraph"/>
        <w:numPr>
          <w:ilvl w:val="0"/>
          <w:numId w:val="76"/>
        </w:numPr>
        <w:tabs>
          <w:tab w:val="left" w:pos="2157"/>
        </w:tabs>
        <w:spacing w:before="8"/>
        <w:rPr>
          <w:sz w:val="24"/>
        </w:rPr>
      </w:pPr>
      <w:r>
        <w:rPr>
          <w:w w:val="105"/>
          <w:sz w:val="24"/>
          <w:u w:val="single"/>
        </w:rPr>
        <w:t>https://</w:t>
      </w:r>
      <w:hyperlink r:id="rId31">
        <w:r>
          <w:rPr>
            <w:w w:val="105"/>
            <w:sz w:val="24"/>
            <w:u w:val="single"/>
          </w:rPr>
          <w:t>www.eeweb.com/passives</w:t>
        </w:r>
      </w:hyperlink>
    </w:p>
    <w:p w:rsidR="00A268E2" w:rsidRDefault="00CA323C" w:rsidP="003E789C">
      <w:pPr>
        <w:pStyle w:val="ListParagraph"/>
        <w:numPr>
          <w:ilvl w:val="0"/>
          <w:numId w:val="76"/>
        </w:numPr>
        <w:tabs>
          <w:tab w:val="left" w:pos="2157"/>
        </w:tabs>
        <w:spacing w:before="7"/>
        <w:rPr>
          <w:sz w:val="24"/>
        </w:rPr>
      </w:pPr>
      <w:hyperlink r:id="rId32">
        <w:r w:rsidR="00A268E2">
          <w:rPr>
            <w:w w:val="105"/>
            <w:sz w:val="24"/>
            <w:u w:val="single"/>
          </w:rPr>
          <w:t>http://nptel.ac.in/courses/108108076/</w:t>
        </w:r>
      </w:hyperlink>
    </w:p>
    <w:p w:rsidR="00A268E2" w:rsidRDefault="00CA323C" w:rsidP="003E789C">
      <w:pPr>
        <w:pStyle w:val="ListParagraph"/>
        <w:numPr>
          <w:ilvl w:val="0"/>
          <w:numId w:val="76"/>
        </w:numPr>
        <w:tabs>
          <w:tab w:val="left" w:pos="2157"/>
        </w:tabs>
        <w:spacing w:before="7"/>
        <w:rPr>
          <w:sz w:val="24"/>
        </w:rPr>
      </w:pPr>
      <w:hyperlink r:id="rId33">
        <w:r w:rsidR="00A268E2">
          <w:rPr>
            <w:w w:val="105"/>
            <w:sz w:val="24"/>
            <w:u w:val="single"/>
          </w:rPr>
          <w:t>http://nptel.ac.in/downloads/108105053/</w:t>
        </w:r>
      </w:hyperlink>
    </w:p>
    <w:p w:rsidR="00A268E2" w:rsidRDefault="00A268E2" w:rsidP="00A268E2">
      <w:pPr>
        <w:pStyle w:val="BodyText"/>
        <w:spacing w:before="5"/>
        <w:rPr>
          <w:sz w:val="25"/>
        </w:rPr>
      </w:pPr>
    </w:p>
    <w:p w:rsidR="00A268E2" w:rsidRDefault="00A268E2" w:rsidP="00A268E2">
      <w:pPr>
        <w:pStyle w:val="Heading1"/>
        <w:spacing w:before="90"/>
        <w:ind w:left="1532"/>
      </w:pPr>
      <w:r>
        <w:t>Course</w:t>
      </w:r>
      <w:r>
        <w:rPr>
          <w:spacing w:val="-3"/>
        </w:rPr>
        <w:t xml:space="preserve"> </w:t>
      </w:r>
      <w:r>
        <w:t>Outcomes:</w:t>
      </w:r>
    </w:p>
    <w:p w:rsidR="00A268E2" w:rsidRDefault="00A268E2" w:rsidP="00A268E2">
      <w:pPr>
        <w:pStyle w:val="BodyText"/>
        <w:spacing w:before="7"/>
        <w:rPr>
          <w:b/>
          <w:sz w:val="20"/>
        </w:rPr>
      </w:pPr>
    </w:p>
    <w:p w:rsidR="00A268E2" w:rsidRDefault="00A268E2" w:rsidP="00A268E2">
      <w:pPr>
        <w:pStyle w:val="BodyText"/>
        <w:spacing w:before="1"/>
        <w:ind w:left="1642"/>
      </w:pPr>
      <w:r>
        <w:t>At</w:t>
      </w:r>
      <w:r>
        <w:rPr>
          <w:spacing w:val="11"/>
        </w:rPr>
        <w:t xml:space="preserve"> </w:t>
      </w:r>
      <w:r>
        <w:t>the</w:t>
      </w:r>
      <w:r>
        <w:rPr>
          <w:spacing w:val="9"/>
        </w:rPr>
        <w:t xml:space="preserve"> </w:t>
      </w:r>
      <w:r>
        <w:t>end</w:t>
      </w:r>
      <w:r>
        <w:rPr>
          <w:spacing w:val="10"/>
        </w:rPr>
        <w:t xml:space="preserve"> </w:t>
      </w:r>
      <w:r>
        <w:t>of</w:t>
      </w:r>
      <w:r>
        <w:rPr>
          <w:spacing w:val="-7"/>
        </w:rPr>
        <w:t xml:space="preserve"> </w:t>
      </w:r>
      <w:r>
        <w:t>the</w:t>
      </w:r>
      <w:r>
        <w:rPr>
          <w:spacing w:val="9"/>
        </w:rPr>
        <w:t xml:space="preserve"> </w:t>
      </w:r>
      <w:r>
        <w:t>course,</w:t>
      </w:r>
      <w:r>
        <w:rPr>
          <w:spacing w:val="12"/>
        </w:rPr>
        <w:t xml:space="preserve"> </w:t>
      </w:r>
      <w:r>
        <w:t>students will</w:t>
      </w:r>
      <w:r>
        <w:rPr>
          <w:spacing w:val="11"/>
        </w:rPr>
        <w:t xml:space="preserve"> </w:t>
      </w:r>
      <w:r>
        <w:t>be</w:t>
      </w:r>
      <w:r>
        <w:rPr>
          <w:spacing w:val="-1"/>
        </w:rPr>
        <w:t xml:space="preserve"> </w:t>
      </w:r>
      <w:r>
        <w:t>able</w:t>
      </w:r>
      <w:r>
        <w:rPr>
          <w:spacing w:val="9"/>
        </w:rPr>
        <w:t xml:space="preserve"> </w:t>
      </w:r>
      <w:r>
        <w:t>to:</w:t>
      </w:r>
    </w:p>
    <w:p w:rsidR="00A268E2" w:rsidRDefault="00A268E2" w:rsidP="00A268E2">
      <w:pPr>
        <w:pStyle w:val="BodyText"/>
        <w:spacing w:before="7"/>
        <w:rPr>
          <w:sz w:val="20"/>
        </w:rPr>
      </w:pPr>
    </w:p>
    <w:p w:rsidR="00A268E2" w:rsidRDefault="00A268E2" w:rsidP="003E789C">
      <w:pPr>
        <w:pStyle w:val="ListParagraph"/>
        <w:numPr>
          <w:ilvl w:val="1"/>
          <w:numId w:val="76"/>
        </w:numPr>
        <w:tabs>
          <w:tab w:val="left" w:pos="2244"/>
        </w:tabs>
        <w:ind w:hanging="347"/>
        <w:rPr>
          <w:sz w:val="24"/>
        </w:rPr>
      </w:pPr>
      <w:r>
        <w:rPr>
          <w:sz w:val="24"/>
        </w:rPr>
        <w:t>Apply</w:t>
      </w:r>
      <w:r>
        <w:rPr>
          <w:spacing w:val="-2"/>
          <w:sz w:val="24"/>
        </w:rPr>
        <w:t xml:space="preserve"> </w:t>
      </w:r>
      <w:r>
        <w:rPr>
          <w:sz w:val="24"/>
        </w:rPr>
        <w:t>basic</w:t>
      </w:r>
      <w:r>
        <w:rPr>
          <w:spacing w:val="16"/>
          <w:sz w:val="24"/>
        </w:rPr>
        <w:t xml:space="preserve"> </w:t>
      </w:r>
      <w:r>
        <w:rPr>
          <w:sz w:val="24"/>
        </w:rPr>
        <w:t>laws</w:t>
      </w:r>
      <w:r>
        <w:rPr>
          <w:spacing w:val="9"/>
          <w:sz w:val="24"/>
        </w:rPr>
        <w:t xml:space="preserve"> </w:t>
      </w:r>
      <w:r>
        <w:rPr>
          <w:sz w:val="24"/>
        </w:rPr>
        <w:t>in</w:t>
      </w:r>
      <w:r>
        <w:rPr>
          <w:spacing w:val="-2"/>
          <w:sz w:val="24"/>
        </w:rPr>
        <w:t xml:space="preserve"> </w:t>
      </w:r>
      <w:r>
        <w:rPr>
          <w:sz w:val="24"/>
        </w:rPr>
        <w:t>electrical</w:t>
      </w:r>
      <w:r>
        <w:rPr>
          <w:spacing w:val="-4"/>
          <w:sz w:val="24"/>
        </w:rPr>
        <w:t xml:space="preserve"> </w:t>
      </w:r>
      <w:r>
        <w:rPr>
          <w:sz w:val="24"/>
        </w:rPr>
        <w:t>circuit.</w:t>
      </w:r>
    </w:p>
    <w:p w:rsidR="00A268E2" w:rsidRDefault="00A268E2" w:rsidP="003E789C">
      <w:pPr>
        <w:pStyle w:val="ListParagraph"/>
        <w:numPr>
          <w:ilvl w:val="1"/>
          <w:numId w:val="76"/>
        </w:numPr>
        <w:tabs>
          <w:tab w:val="left" w:pos="2244"/>
        </w:tabs>
        <w:spacing w:before="12"/>
        <w:ind w:hanging="347"/>
        <w:rPr>
          <w:sz w:val="24"/>
        </w:rPr>
      </w:pPr>
      <w:r>
        <w:rPr>
          <w:sz w:val="24"/>
        </w:rPr>
        <w:lastRenderedPageBreak/>
        <w:t>Analyze</w:t>
      </w:r>
      <w:r>
        <w:rPr>
          <w:spacing w:val="2"/>
          <w:sz w:val="24"/>
        </w:rPr>
        <w:t xml:space="preserve"> </w:t>
      </w:r>
      <w:r>
        <w:rPr>
          <w:sz w:val="24"/>
        </w:rPr>
        <w:t>the</w:t>
      </w:r>
      <w:r>
        <w:rPr>
          <w:spacing w:val="7"/>
          <w:sz w:val="24"/>
        </w:rPr>
        <w:t xml:space="preserve"> </w:t>
      </w:r>
      <w:r>
        <w:rPr>
          <w:sz w:val="24"/>
        </w:rPr>
        <w:t>single</w:t>
      </w:r>
      <w:r>
        <w:rPr>
          <w:spacing w:val="6"/>
          <w:sz w:val="24"/>
        </w:rPr>
        <w:t xml:space="preserve"> </w:t>
      </w:r>
      <w:r>
        <w:rPr>
          <w:sz w:val="24"/>
        </w:rPr>
        <w:t>phase</w:t>
      </w:r>
      <w:r>
        <w:rPr>
          <w:spacing w:val="6"/>
          <w:sz w:val="24"/>
        </w:rPr>
        <w:t xml:space="preserve"> </w:t>
      </w:r>
      <w:r>
        <w:rPr>
          <w:sz w:val="24"/>
        </w:rPr>
        <w:t>circuits</w:t>
      </w:r>
    </w:p>
    <w:p w:rsidR="00A268E2" w:rsidRDefault="00A268E2" w:rsidP="00A268E2">
      <w:pPr>
        <w:rPr>
          <w:sz w:val="24"/>
        </w:rPr>
        <w:sectPr w:rsidR="00A268E2">
          <w:pgSz w:w="12240" w:h="15840"/>
          <w:pgMar w:top="1500" w:right="120" w:bottom="280" w:left="100" w:header="720" w:footer="720" w:gutter="0"/>
          <w:cols w:space="720"/>
        </w:sectPr>
      </w:pPr>
    </w:p>
    <w:p w:rsidR="00A268E2" w:rsidRDefault="00A268E2" w:rsidP="003E789C">
      <w:pPr>
        <w:pStyle w:val="ListParagraph"/>
        <w:numPr>
          <w:ilvl w:val="1"/>
          <w:numId w:val="76"/>
        </w:numPr>
        <w:tabs>
          <w:tab w:val="left" w:pos="2244"/>
        </w:tabs>
        <w:spacing w:before="70"/>
        <w:ind w:hanging="347"/>
        <w:rPr>
          <w:sz w:val="24"/>
        </w:rPr>
      </w:pPr>
      <w:r>
        <w:rPr>
          <w:sz w:val="24"/>
        </w:rPr>
        <w:lastRenderedPageBreak/>
        <w:t>Comprehend</w:t>
      </w:r>
      <w:r>
        <w:rPr>
          <w:spacing w:val="14"/>
          <w:sz w:val="24"/>
        </w:rPr>
        <w:t xml:space="preserve"> </w:t>
      </w:r>
      <w:r>
        <w:rPr>
          <w:sz w:val="24"/>
        </w:rPr>
        <w:t>the</w:t>
      </w:r>
      <w:r>
        <w:rPr>
          <w:spacing w:val="12"/>
          <w:sz w:val="24"/>
        </w:rPr>
        <w:t xml:space="preserve"> </w:t>
      </w:r>
      <w:r>
        <w:rPr>
          <w:sz w:val="24"/>
        </w:rPr>
        <w:t>construction</w:t>
      </w:r>
      <w:r>
        <w:rPr>
          <w:spacing w:val="6"/>
          <w:sz w:val="24"/>
        </w:rPr>
        <w:t xml:space="preserve"> </w:t>
      </w:r>
      <w:r>
        <w:rPr>
          <w:sz w:val="24"/>
        </w:rPr>
        <w:t>and</w:t>
      </w:r>
      <w:r>
        <w:rPr>
          <w:spacing w:val="12"/>
          <w:sz w:val="24"/>
        </w:rPr>
        <w:t xml:space="preserve"> </w:t>
      </w:r>
      <w:r>
        <w:rPr>
          <w:sz w:val="24"/>
        </w:rPr>
        <w:t>Operation of</w:t>
      </w:r>
      <w:r>
        <w:rPr>
          <w:spacing w:val="-4"/>
          <w:sz w:val="24"/>
        </w:rPr>
        <w:t xml:space="preserve"> </w:t>
      </w:r>
      <w:r>
        <w:rPr>
          <w:sz w:val="24"/>
        </w:rPr>
        <w:t>DC</w:t>
      </w:r>
      <w:r>
        <w:rPr>
          <w:spacing w:val="7"/>
          <w:sz w:val="24"/>
        </w:rPr>
        <w:t xml:space="preserve"> </w:t>
      </w:r>
      <w:r>
        <w:rPr>
          <w:sz w:val="24"/>
        </w:rPr>
        <w:t>and</w:t>
      </w:r>
      <w:r>
        <w:rPr>
          <w:spacing w:val="12"/>
          <w:sz w:val="24"/>
        </w:rPr>
        <w:t xml:space="preserve"> </w:t>
      </w:r>
      <w:r>
        <w:rPr>
          <w:sz w:val="24"/>
        </w:rPr>
        <w:t>AC</w:t>
      </w:r>
      <w:r>
        <w:rPr>
          <w:spacing w:val="15"/>
          <w:sz w:val="24"/>
        </w:rPr>
        <w:t xml:space="preserve"> </w:t>
      </w:r>
      <w:r>
        <w:rPr>
          <w:sz w:val="24"/>
        </w:rPr>
        <w:t>machines</w:t>
      </w:r>
    </w:p>
    <w:p w:rsidR="00A268E2" w:rsidRDefault="00A268E2" w:rsidP="003E789C">
      <w:pPr>
        <w:pStyle w:val="ListParagraph"/>
        <w:numPr>
          <w:ilvl w:val="1"/>
          <w:numId w:val="76"/>
        </w:numPr>
        <w:tabs>
          <w:tab w:val="left" w:pos="2244"/>
        </w:tabs>
        <w:spacing w:before="8"/>
        <w:ind w:hanging="347"/>
        <w:rPr>
          <w:sz w:val="24"/>
        </w:rPr>
      </w:pPr>
      <w:r>
        <w:rPr>
          <w:sz w:val="24"/>
        </w:rPr>
        <w:t>Know</w:t>
      </w:r>
      <w:r>
        <w:rPr>
          <w:spacing w:val="8"/>
          <w:sz w:val="24"/>
        </w:rPr>
        <w:t xml:space="preserve"> </w:t>
      </w:r>
      <w:r>
        <w:rPr>
          <w:sz w:val="24"/>
        </w:rPr>
        <w:t>the</w:t>
      </w:r>
      <w:r>
        <w:rPr>
          <w:spacing w:val="8"/>
          <w:sz w:val="24"/>
        </w:rPr>
        <w:t xml:space="preserve"> </w:t>
      </w:r>
      <w:r>
        <w:rPr>
          <w:sz w:val="24"/>
        </w:rPr>
        <w:t>practical</w:t>
      </w:r>
      <w:r>
        <w:rPr>
          <w:spacing w:val="5"/>
          <w:sz w:val="24"/>
        </w:rPr>
        <w:t xml:space="preserve"> </w:t>
      </w:r>
      <w:r>
        <w:rPr>
          <w:sz w:val="24"/>
        </w:rPr>
        <w:t>importance</w:t>
      </w:r>
      <w:r>
        <w:rPr>
          <w:spacing w:val="10"/>
          <w:sz w:val="24"/>
        </w:rPr>
        <w:t xml:space="preserve"> </w:t>
      </w:r>
      <w:r>
        <w:rPr>
          <w:sz w:val="24"/>
        </w:rPr>
        <w:t>of</w:t>
      </w:r>
      <w:r>
        <w:rPr>
          <w:spacing w:val="-4"/>
          <w:sz w:val="24"/>
        </w:rPr>
        <w:t xml:space="preserve"> </w:t>
      </w:r>
      <w:r>
        <w:rPr>
          <w:sz w:val="24"/>
        </w:rPr>
        <w:t>Diode</w:t>
      </w:r>
      <w:r>
        <w:rPr>
          <w:spacing w:val="9"/>
          <w:sz w:val="24"/>
        </w:rPr>
        <w:t xml:space="preserve"> </w:t>
      </w:r>
      <w:r>
        <w:rPr>
          <w:sz w:val="24"/>
        </w:rPr>
        <w:t>and</w:t>
      </w:r>
      <w:r>
        <w:rPr>
          <w:spacing w:val="22"/>
          <w:sz w:val="24"/>
        </w:rPr>
        <w:t xml:space="preserve"> </w:t>
      </w:r>
      <w:r>
        <w:rPr>
          <w:sz w:val="24"/>
        </w:rPr>
        <w:t>its</w:t>
      </w:r>
      <w:r>
        <w:rPr>
          <w:spacing w:val="11"/>
          <w:sz w:val="24"/>
        </w:rPr>
        <w:t xml:space="preserve"> </w:t>
      </w:r>
      <w:r>
        <w:rPr>
          <w:sz w:val="24"/>
        </w:rPr>
        <w:t>characteristics</w:t>
      </w:r>
    </w:p>
    <w:p w:rsidR="00A268E2" w:rsidRDefault="00A268E2" w:rsidP="003E789C">
      <w:pPr>
        <w:pStyle w:val="ListParagraph"/>
        <w:numPr>
          <w:ilvl w:val="1"/>
          <w:numId w:val="76"/>
        </w:numPr>
        <w:tabs>
          <w:tab w:val="left" w:pos="2244"/>
        </w:tabs>
        <w:spacing w:before="12"/>
        <w:ind w:hanging="347"/>
        <w:rPr>
          <w:sz w:val="24"/>
        </w:rPr>
      </w:pPr>
      <w:r>
        <w:rPr>
          <w:sz w:val="24"/>
        </w:rPr>
        <w:t>Recognize</w:t>
      </w:r>
      <w:r>
        <w:rPr>
          <w:spacing w:val="4"/>
          <w:sz w:val="24"/>
        </w:rPr>
        <w:t xml:space="preserve"> </w:t>
      </w:r>
      <w:r>
        <w:rPr>
          <w:sz w:val="24"/>
        </w:rPr>
        <w:t>the</w:t>
      </w:r>
      <w:r>
        <w:rPr>
          <w:spacing w:val="13"/>
          <w:sz w:val="24"/>
        </w:rPr>
        <w:t xml:space="preserve"> </w:t>
      </w:r>
      <w:r>
        <w:rPr>
          <w:sz w:val="24"/>
        </w:rPr>
        <w:t>construction</w:t>
      </w:r>
      <w:r>
        <w:rPr>
          <w:spacing w:val="1"/>
          <w:sz w:val="24"/>
        </w:rPr>
        <w:t xml:space="preserve"> </w:t>
      </w:r>
      <w:r>
        <w:rPr>
          <w:sz w:val="24"/>
        </w:rPr>
        <w:t>and</w:t>
      </w:r>
      <w:r>
        <w:rPr>
          <w:spacing w:val="10"/>
          <w:sz w:val="24"/>
        </w:rPr>
        <w:t xml:space="preserve"> </w:t>
      </w:r>
      <w:r>
        <w:rPr>
          <w:sz w:val="24"/>
        </w:rPr>
        <w:t>operation</w:t>
      </w:r>
      <w:r>
        <w:rPr>
          <w:spacing w:val="5"/>
          <w:sz w:val="24"/>
        </w:rPr>
        <w:t xml:space="preserve"> </w:t>
      </w:r>
      <w:r>
        <w:rPr>
          <w:sz w:val="24"/>
        </w:rPr>
        <w:t>of</w:t>
      </w:r>
      <w:r>
        <w:rPr>
          <w:spacing w:val="-3"/>
          <w:sz w:val="24"/>
        </w:rPr>
        <w:t xml:space="preserve"> </w:t>
      </w:r>
      <w:r>
        <w:rPr>
          <w:sz w:val="24"/>
        </w:rPr>
        <w:t>BJT</w:t>
      </w:r>
      <w:r>
        <w:rPr>
          <w:spacing w:val="15"/>
          <w:sz w:val="24"/>
        </w:rPr>
        <w:t xml:space="preserve"> </w:t>
      </w:r>
      <w:r>
        <w:rPr>
          <w:sz w:val="24"/>
        </w:rPr>
        <w:t>and</w:t>
      </w:r>
      <w:r>
        <w:rPr>
          <w:spacing w:val="13"/>
          <w:sz w:val="24"/>
        </w:rPr>
        <w:t xml:space="preserve"> </w:t>
      </w:r>
      <w:r>
        <w:rPr>
          <w:sz w:val="24"/>
        </w:rPr>
        <w:t>JFET</w:t>
      </w:r>
    </w:p>
    <w:p w:rsidR="00A268E2" w:rsidRDefault="00A268E2" w:rsidP="00A268E2">
      <w:pPr>
        <w:pStyle w:val="BodyText"/>
        <w:spacing w:before="2"/>
        <w:rPr>
          <w:sz w:val="25"/>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0"/>
        <w:gridCol w:w="601"/>
        <w:gridCol w:w="610"/>
        <w:gridCol w:w="601"/>
        <w:gridCol w:w="596"/>
        <w:gridCol w:w="601"/>
        <w:gridCol w:w="605"/>
        <w:gridCol w:w="605"/>
        <w:gridCol w:w="600"/>
        <w:gridCol w:w="596"/>
        <w:gridCol w:w="692"/>
        <w:gridCol w:w="697"/>
        <w:gridCol w:w="696"/>
        <w:gridCol w:w="701"/>
        <w:gridCol w:w="705"/>
        <w:gridCol w:w="701"/>
      </w:tblGrid>
      <w:tr w:rsidR="00A268E2" w:rsidTr="004C5865">
        <w:trPr>
          <w:trHeight w:val="412"/>
        </w:trPr>
        <w:tc>
          <w:tcPr>
            <w:tcW w:w="10337" w:type="dxa"/>
            <w:gridSpan w:val="16"/>
          </w:tcPr>
          <w:p w:rsidR="00067439" w:rsidRDefault="00067439" w:rsidP="004C5865">
            <w:pPr>
              <w:pStyle w:val="TableParagraph"/>
              <w:spacing w:line="183" w:lineRule="exact"/>
              <w:ind w:left="1682" w:right="1659"/>
              <w:jc w:val="center"/>
              <w:rPr>
                <w:b/>
                <w:sz w:val="24"/>
              </w:rPr>
            </w:pPr>
          </w:p>
          <w:p w:rsidR="00A268E2" w:rsidRDefault="00A268E2" w:rsidP="004C5865">
            <w:pPr>
              <w:pStyle w:val="TableParagraph"/>
              <w:spacing w:line="183" w:lineRule="exact"/>
              <w:ind w:left="1682" w:right="1659"/>
              <w:jc w:val="center"/>
              <w:rPr>
                <w:b/>
                <w:sz w:val="24"/>
              </w:rPr>
            </w:pPr>
            <w:r>
              <w:rPr>
                <w:b/>
                <w:sz w:val="24"/>
              </w:rPr>
              <w:t>CO-</w:t>
            </w:r>
            <w:r>
              <w:rPr>
                <w:b/>
                <w:spacing w:val="-8"/>
                <w:sz w:val="24"/>
              </w:rPr>
              <w:t xml:space="preserve"> </w:t>
            </w:r>
            <w:r>
              <w:rPr>
                <w:b/>
                <w:sz w:val="24"/>
              </w:rPr>
              <w:t>PO,</w:t>
            </w:r>
            <w:r>
              <w:rPr>
                <w:b/>
                <w:spacing w:val="-6"/>
                <w:sz w:val="24"/>
              </w:rPr>
              <w:t xml:space="preserve"> </w:t>
            </w:r>
            <w:r>
              <w:rPr>
                <w:b/>
                <w:sz w:val="24"/>
              </w:rPr>
              <w:t>PSO</w:t>
            </w:r>
            <w:r>
              <w:rPr>
                <w:b/>
                <w:spacing w:val="-14"/>
                <w:sz w:val="24"/>
              </w:rPr>
              <w:t xml:space="preserve"> </w:t>
            </w:r>
            <w:r>
              <w:rPr>
                <w:b/>
                <w:sz w:val="24"/>
              </w:rPr>
              <w:t>Mapping</w:t>
            </w:r>
          </w:p>
          <w:p w:rsidR="00A268E2" w:rsidRDefault="00A268E2" w:rsidP="004C5865">
            <w:pPr>
              <w:pStyle w:val="TableParagraph"/>
              <w:spacing w:line="210" w:lineRule="exact"/>
              <w:ind w:left="1682" w:right="1659"/>
              <w:jc w:val="center"/>
              <w:rPr>
                <w:b/>
                <w:sz w:val="24"/>
              </w:rPr>
            </w:pPr>
            <w:r>
              <w:rPr>
                <w:b/>
                <w:spacing w:val="-1"/>
                <w:sz w:val="24"/>
              </w:rPr>
              <w:t>(3/2/1</w:t>
            </w:r>
            <w:r>
              <w:rPr>
                <w:b/>
                <w:spacing w:val="-14"/>
                <w:sz w:val="24"/>
              </w:rPr>
              <w:t xml:space="preserve"> </w:t>
            </w:r>
            <w:r>
              <w:rPr>
                <w:b/>
                <w:spacing w:val="-1"/>
                <w:sz w:val="24"/>
              </w:rPr>
              <w:t>indicates</w:t>
            </w:r>
            <w:r>
              <w:rPr>
                <w:b/>
                <w:spacing w:val="-9"/>
                <w:sz w:val="24"/>
              </w:rPr>
              <w:t xml:space="preserve"> </w:t>
            </w:r>
            <w:r>
              <w:rPr>
                <w:b/>
                <w:spacing w:val="-1"/>
                <w:sz w:val="24"/>
              </w:rPr>
              <w:t>strength</w:t>
            </w:r>
            <w:r>
              <w:rPr>
                <w:b/>
                <w:spacing w:val="-13"/>
                <w:sz w:val="24"/>
              </w:rPr>
              <w:t xml:space="preserve"> </w:t>
            </w:r>
            <w:r>
              <w:rPr>
                <w:b/>
                <w:spacing w:val="-1"/>
                <w:sz w:val="24"/>
              </w:rPr>
              <w:t>of</w:t>
            </w:r>
            <w:r>
              <w:rPr>
                <w:b/>
                <w:spacing w:val="-9"/>
                <w:sz w:val="24"/>
              </w:rPr>
              <w:t xml:space="preserve"> </w:t>
            </w:r>
            <w:r>
              <w:rPr>
                <w:b/>
                <w:spacing w:val="-1"/>
                <w:sz w:val="24"/>
              </w:rPr>
              <w:t>correlation)</w:t>
            </w:r>
            <w:r>
              <w:rPr>
                <w:b/>
                <w:spacing w:val="-4"/>
                <w:sz w:val="24"/>
              </w:rPr>
              <w:t xml:space="preserve"> </w:t>
            </w:r>
            <w:r>
              <w:rPr>
                <w:b/>
                <w:spacing w:val="-1"/>
                <w:sz w:val="24"/>
              </w:rPr>
              <w:t>3-Strong,</w:t>
            </w:r>
            <w:r>
              <w:rPr>
                <w:b/>
                <w:spacing w:val="-3"/>
                <w:sz w:val="24"/>
              </w:rPr>
              <w:t xml:space="preserve"> </w:t>
            </w:r>
            <w:r>
              <w:rPr>
                <w:b/>
                <w:sz w:val="24"/>
              </w:rPr>
              <w:t>2-Medium,</w:t>
            </w:r>
            <w:r>
              <w:rPr>
                <w:b/>
                <w:spacing w:val="-2"/>
                <w:sz w:val="24"/>
              </w:rPr>
              <w:t xml:space="preserve"> </w:t>
            </w:r>
            <w:r>
              <w:rPr>
                <w:b/>
                <w:sz w:val="24"/>
              </w:rPr>
              <w:t>1-Weak</w:t>
            </w:r>
          </w:p>
        </w:tc>
      </w:tr>
      <w:tr w:rsidR="00A268E2" w:rsidTr="004C5865">
        <w:trPr>
          <w:trHeight w:val="196"/>
        </w:trPr>
        <w:tc>
          <w:tcPr>
            <w:tcW w:w="730" w:type="dxa"/>
            <w:vMerge w:val="restart"/>
          </w:tcPr>
          <w:p w:rsidR="00A268E2" w:rsidRDefault="00A268E2" w:rsidP="004C5865">
            <w:pPr>
              <w:pStyle w:val="TableParagraph"/>
              <w:spacing w:before="92"/>
              <w:ind w:left="182"/>
              <w:rPr>
                <w:b/>
                <w:sz w:val="24"/>
              </w:rPr>
            </w:pPr>
            <w:r>
              <w:rPr>
                <w:b/>
                <w:w w:val="105"/>
                <w:sz w:val="24"/>
              </w:rPr>
              <w:t>COs</w:t>
            </w:r>
          </w:p>
        </w:tc>
        <w:tc>
          <w:tcPr>
            <w:tcW w:w="7500" w:type="dxa"/>
            <w:gridSpan w:val="12"/>
          </w:tcPr>
          <w:p w:rsidR="00A268E2" w:rsidRDefault="00A268E2" w:rsidP="004C5865">
            <w:pPr>
              <w:pStyle w:val="TableParagraph"/>
              <w:spacing w:line="176" w:lineRule="exact"/>
              <w:ind w:left="3231"/>
              <w:rPr>
                <w:b/>
                <w:sz w:val="24"/>
              </w:rPr>
            </w:pPr>
            <w:r>
              <w:rPr>
                <w:b/>
                <w:spacing w:val="-1"/>
                <w:sz w:val="24"/>
              </w:rPr>
              <w:t>Programme</w:t>
            </w:r>
            <w:r>
              <w:rPr>
                <w:b/>
                <w:spacing w:val="-8"/>
                <w:sz w:val="24"/>
              </w:rPr>
              <w:t xml:space="preserve"> </w:t>
            </w:r>
            <w:r>
              <w:rPr>
                <w:b/>
                <w:spacing w:val="-1"/>
                <w:sz w:val="24"/>
              </w:rPr>
              <w:t>Outcomes</w:t>
            </w:r>
            <w:r>
              <w:rPr>
                <w:b/>
                <w:spacing w:val="-13"/>
                <w:sz w:val="24"/>
              </w:rPr>
              <w:t xml:space="preserve"> </w:t>
            </w:r>
            <w:r>
              <w:rPr>
                <w:b/>
                <w:sz w:val="24"/>
              </w:rPr>
              <w:t>(POs)</w:t>
            </w:r>
          </w:p>
        </w:tc>
        <w:tc>
          <w:tcPr>
            <w:tcW w:w="2107" w:type="dxa"/>
            <w:gridSpan w:val="3"/>
          </w:tcPr>
          <w:p w:rsidR="00A268E2" w:rsidRDefault="00A268E2" w:rsidP="004C5865">
            <w:pPr>
              <w:pStyle w:val="TableParagraph"/>
              <w:spacing w:line="176" w:lineRule="exact"/>
              <w:ind w:left="751" w:right="744"/>
              <w:jc w:val="center"/>
              <w:rPr>
                <w:b/>
                <w:sz w:val="24"/>
              </w:rPr>
            </w:pPr>
            <w:r>
              <w:rPr>
                <w:b/>
                <w:sz w:val="24"/>
              </w:rPr>
              <w:t>PSOs</w:t>
            </w:r>
          </w:p>
        </w:tc>
      </w:tr>
      <w:tr w:rsidR="0088037E" w:rsidTr="004C5865">
        <w:trPr>
          <w:trHeight w:val="566"/>
        </w:trPr>
        <w:tc>
          <w:tcPr>
            <w:tcW w:w="730" w:type="dxa"/>
            <w:vMerge/>
            <w:tcBorders>
              <w:top w:val="nil"/>
            </w:tcBorders>
          </w:tcPr>
          <w:p w:rsidR="0088037E" w:rsidRDefault="0088037E" w:rsidP="004C5865">
            <w:pPr>
              <w:rPr>
                <w:sz w:val="2"/>
                <w:szCs w:val="2"/>
              </w:rPr>
            </w:pPr>
          </w:p>
        </w:tc>
        <w:tc>
          <w:tcPr>
            <w:tcW w:w="601"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610"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601" w:type="dxa"/>
          </w:tcPr>
          <w:p w:rsidR="0088037E" w:rsidRDefault="0088037E" w:rsidP="00067439">
            <w:pPr>
              <w:pStyle w:val="TableParagraph"/>
              <w:spacing w:line="250" w:lineRule="exact"/>
              <w:jc w:val="center"/>
              <w:rPr>
                <w:b/>
                <w:sz w:val="24"/>
              </w:rPr>
            </w:pPr>
            <w:r>
              <w:rPr>
                <w:b/>
                <w:sz w:val="24"/>
              </w:rPr>
              <w:t>PO</w:t>
            </w:r>
            <w:r>
              <w:rPr>
                <w:b/>
                <w:w w:val="104"/>
                <w:sz w:val="24"/>
              </w:rPr>
              <w:t>3</w:t>
            </w:r>
          </w:p>
        </w:tc>
        <w:tc>
          <w:tcPr>
            <w:tcW w:w="596" w:type="dxa"/>
          </w:tcPr>
          <w:p w:rsidR="0088037E" w:rsidRDefault="0088037E" w:rsidP="00067439">
            <w:pPr>
              <w:pStyle w:val="TableParagraph"/>
              <w:spacing w:line="250" w:lineRule="exact"/>
              <w:jc w:val="center"/>
              <w:rPr>
                <w:b/>
                <w:sz w:val="24"/>
              </w:rPr>
            </w:pPr>
            <w:r>
              <w:rPr>
                <w:b/>
                <w:sz w:val="24"/>
              </w:rPr>
              <w:t>PO</w:t>
            </w:r>
            <w:r>
              <w:rPr>
                <w:b/>
                <w:w w:val="104"/>
                <w:sz w:val="24"/>
              </w:rPr>
              <w:t>4</w:t>
            </w:r>
          </w:p>
        </w:tc>
        <w:tc>
          <w:tcPr>
            <w:tcW w:w="601" w:type="dxa"/>
          </w:tcPr>
          <w:p w:rsidR="0088037E" w:rsidRDefault="0088037E" w:rsidP="00067439">
            <w:pPr>
              <w:pStyle w:val="TableParagraph"/>
              <w:spacing w:line="250" w:lineRule="exact"/>
              <w:jc w:val="center"/>
              <w:rPr>
                <w:b/>
                <w:sz w:val="24"/>
              </w:rPr>
            </w:pPr>
            <w:r>
              <w:rPr>
                <w:b/>
                <w:sz w:val="24"/>
              </w:rPr>
              <w:t>PO</w:t>
            </w:r>
            <w:r>
              <w:rPr>
                <w:b/>
                <w:w w:val="104"/>
                <w:sz w:val="24"/>
              </w:rPr>
              <w:t>5</w:t>
            </w:r>
          </w:p>
        </w:tc>
        <w:tc>
          <w:tcPr>
            <w:tcW w:w="605" w:type="dxa"/>
          </w:tcPr>
          <w:p w:rsidR="0088037E" w:rsidRDefault="0088037E" w:rsidP="00067439">
            <w:pPr>
              <w:pStyle w:val="TableParagraph"/>
              <w:spacing w:line="250" w:lineRule="exact"/>
              <w:jc w:val="center"/>
              <w:rPr>
                <w:b/>
                <w:sz w:val="24"/>
              </w:rPr>
            </w:pPr>
            <w:r>
              <w:rPr>
                <w:b/>
                <w:sz w:val="24"/>
              </w:rPr>
              <w:t>PO</w:t>
            </w:r>
            <w:r>
              <w:rPr>
                <w:b/>
                <w:w w:val="104"/>
                <w:sz w:val="24"/>
              </w:rPr>
              <w:t>6</w:t>
            </w:r>
          </w:p>
        </w:tc>
        <w:tc>
          <w:tcPr>
            <w:tcW w:w="605" w:type="dxa"/>
          </w:tcPr>
          <w:p w:rsidR="0088037E" w:rsidRDefault="0088037E" w:rsidP="00067439">
            <w:pPr>
              <w:pStyle w:val="TableParagraph"/>
              <w:spacing w:line="250" w:lineRule="exact"/>
              <w:jc w:val="center"/>
              <w:rPr>
                <w:b/>
                <w:sz w:val="24"/>
              </w:rPr>
            </w:pPr>
            <w:r>
              <w:rPr>
                <w:b/>
                <w:sz w:val="24"/>
              </w:rPr>
              <w:t>PO</w:t>
            </w:r>
            <w:r>
              <w:rPr>
                <w:b/>
                <w:w w:val="104"/>
                <w:sz w:val="24"/>
              </w:rPr>
              <w:t>7</w:t>
            </w:r>
          </w:p>
        </w:tc>
        <w:tc>
          <w:tcPr>
            <w:tcW w:w="600" w:type="dxa"/>
          </w:tcPr>
          <w:p w:rsidR="0088037E" w:rsidRDefault="0088037E" w:rsidP="00067439">
            <w:pPr>
              <w:pStyle w:val="TableParagraph"/>
              <w:spacing w:line="250" w:lineRule="exact"/>
              <w:jc w:val="center"/>
              <w:rPr>
                <w:b/>
                <w:sz w:val="24"/>
              </w:rPr>
            </w:pPr>
            <w:r>
              <w:rPr>
                <w:b/>
                <w:sz w:val="24"/>
              </w:rPr>
              <w:t>PO</w:t>
            </w:r>
            <w:r>
              <w:rPr>
                <w:b/>
                <w:w w:val="104"/>
                <w:sz w:val="24"/>
              </w:rPr>
              <w:t>8</w:t>
            </w:r>
          </w:p>
        </w:tc>
        <w:tc>
          <w:tcPr>
            <w:tcW w:w="596" w:type="dxa"/>
          </w:tcPr>
          <w:p w:rsidR="0088037E" w:rsidRDefault="0088037E" w:rsidP="00067439">
            <w:pPr>
              <w:pStyle w:val="TableParagraph"/>
              <w:spacing w:line="250" w:lineRule="exact"/>
              <w:jc w:val="center"/>
              <w:rPr>
                <w:b/>
                <w:sz w:val="24"/>
              </w:rPr>
            </w:pPr>
            <w:r>
              <w:rPr>
                <w:b/>
                <w:sz w:val="24"/>
              </w:rPr>
              <w:t>PO</w:t>
            </w:r>
            <w:r>
              <w:rPr>
                <w:b/>
                <w:w w:val="104"/>
                <w:sz w:val="24"/>
              </w:rPr>
              <w:t>9</w:t>
            </w:r>
          </w:p>
        </w:tc>
        <w:tc>
          <w:tcPr>
            <w:tcW w:w="692" w:type="dxa"/>
          </w:tcPr>
          <w:p w:rsidR="0088037E" w:rsidRDefault="0088037E" w:rsidP="00067439">
            <w:pPr>
              <w:pStyle w:val="TableParagraph"/>
              <w:spacing w:line="250" w:lineRule="exact"/>
              <w:jc w:val="center"/>
              <w:rPr>
                <w:b/>
                <w:sz w:val="24"/>
              </w:rPr>
            </w:pPr>
            <w:r>
              <w:rPr>
                <w:b/>
                <w:sz w:val="24"/>
              </w:rPr>
              <w:t>PO</w:t>
            </w:r>
            <w:r>
              <w:rPr>
                <w:b/>
                <w:w w:val="105"/>
                <w:sz w:val="24"/>
              </w:rPr>
              <w:t>10</w:t>
            </w:r>
          </w:p>
        </w:tc>
        <w:tc>
          <w:tcPr>
            <w:tcW w:w="697" w:type="dxa"/>
          </w:tcPr>
          <w:p w:rsidR="0088037E" w:rsidRDefault="0088037E" w:rsidP="00067439">
            <w:pPr>
              <w:pStyle w:val="TableParagraph"/>
              <w:spacing w:line="250" w:lineRule="exact"/>
              <w:jc w:val="center"/>
              <w:rPr>
                <w:b/>
                <w:sz w:val="24"/>
              </w:rPr>
            </w:pPr>
            <w:r>
              <w:rPr>
                <w:b/>
                <w:sz w:val="24"/>
              </w:rPr>
              <w:t>PO</w:t>
            </w:r>
            <w:r>
              <w:rPr>
                <w:b/>
                <w:w w:val="105"/>
                <w:sz w:val="24"/>
              </w:rPr>
              <w:t>11</w:t>
            </w:r>
          </w:p>
        </w:tc>
        <w:tc>
          <w:tcPr>
            <w:tcW w:w="696" w:type="dxa"/>
          </w:tcPr>
          <w:p w:rsidR="0088037E" w:rsidRDefault="0088037E" w:rsidP="00067439">
            <w:pPr>
              <w:pStyle w:val="TableParagraph"/>
              <w:spacing w:line="250" w:lineRule="exact"/>
              <w:jc w:val="center"/>
              <w:rPr>
                <w:b/>
                <w:sz w:val="24"/>
              </w:rPr>
            </w:pPr>
            <w:r>
              <w:rPr>
                <w:b/>
                <w:sz w:val="24"/>
              </w:rPr>
              <w:t>PO</w:t>
            </w:r>
            <w:r>
              <w:rPr>
                <w:b/>
                <w:w w:val="105"/>
                <w:sz w:val="24"/>
              </w:rPr>
              <w:t>12</w:t>
            </w:r>
          </w:p>
        </w:tc>
        <w:tc>
          <w:tcPr>
            <w:tcW w:w="701"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705"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701" w:type="dxa"/>
          </w:tcPr>
          <w:p w:rsidR="0088037E" w:rsidRDefault="0088037E" w:rsidP="00067439">
            <w:pPr>
              <w:pStyle w:val="TableParagraph"/>
              <w:spacing w:line="250" w:lineRule="exact"/>
              <w:jc w:val="center"/>
              <w:rPr>
                <w:b/>
                <w:sz w:val="24"/>
              </w:rPr>
            </w:pPr>
            <w:r>
              <w:rPr>
                <w:b/>
                <w:sz w:val="24"/>
              </w:rPr>
              <w:t>PO</w:t>
            </w:r>
            <w:r>
              <w:rPr>
                <w:b/>
                <w:w w:val="104"/>
                <w:sz w:val="24"/>
              </w:rPr>
              <w:t>3</w:t>
            </w:r>
          </w:p>
        </w:tc>
      </w:tr>
      <w:tr w:rsidR="00A268E2" w:rsidTr="004C5865">
        <w:trPr>
          <w:trHeight w:val="282"/>
        </w:trPr>
        <w:tc>
          <w:tcPr>
            <w:tcW w:w="730" w:type="dxa"/>
          </w:tcPr>
          <w:p w:rsidR="00A268E2" w:rsidRDefault="00A268E2" w:rsidP="004C5865">
            <w:pPr>
              <w:pStyle w:val="TableParagraph"/>
              <w:spacing w:before="6" w:line="257" w:lineRule="exact"/>
              <w:ind w:right="55"/>
              <w:jc w:val="right"/>
              <w:rPr>
                <w:b/>
                <w:sz w:val="24"/>
              </w:rPr>
            </w:pPr>
            <w:r>
              <w:rPr>
                <w:b/>
                <w:w w:val="105"/>
                <w:sz w:val="24"/>
              </w:rPr>
              <w:t>CO1</w:t>
            </w:r>
          </w:p>
        </w:tc>
        <w:tc>
          <w:tcPr>
            <w:tcW w:w="601" w:type="dxa"/>
          </w:tcPr>
          <w:p w:rsidR="00A268E2" w:rsidRDefault="00A268E2" w:rsidP="004C5865">
            <w:pPr>
              <w:pStyle w:val="TableParagraph"/>
              <w:spacing w:before="6" w:line="257" w:lineRule="exact"/>
              <w:ind w:left="18"/>
              <w:jc w:val="center"/>
              <w:rPr>
                <w:b/>
                <w:sz w:val="24"/>
              </w:rPr>
            </w:pPr>
            <w:r>
              <w:rPr>
                <w:b/>
                <w:sz w:val="24"/>
              </w:rPr>
              <w:t>3</w:t>
            </w:r>
          </w:p>
        </w:tc>
        <w:tc>
          <w:tcPr>
            <w:tcW w:w="610" w:type="dxa"/>
          </w:tcPr>
          <w:p w:rsidR="00A268E2" w:rsidRDefault="00A268E2" w:rsidP="004C5865">
            <w:pPr>
              <w:pStyle w:val="TableParagraph"/>
              <w:spacing w:before="6" w:line="257" w:lineRule="exact"/>
              <w:ind w:left="243"/>
              <w:rPr>
                <w:b/>
                <w:sz w:val="24"/>
              </w:rPr>
            </w:pPr>
            <w:r>
              <w:rPr>
                <w:b/>
                <w:sz w:val="24"/>
              </w:rPr>
              <w:t>3</w:t>
            </w:r>
          </w:p>
        </w:tc>
        <w:tc>
          <w:tcPr>
            <w:tcW w:w="601" w:type="dxa"/>
          </w:tcPr>
          <w:p w:rsidR="00A268E2" w:rsidRDefault="00A268E2" w:rsidP="004C5865">
            <w:pPr>
              <w:pStyle w:val="TableParagraph"/>
              <w:spacing w:before="6"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6" w:line="257" w:lineRule="exact"/>
              <w:ind w:right="276"/>
              <w:jc w:val="right"/>
              <w:rPr>
                <w:b/>
                <w:sz w:val="24"/>
              </w:rPr>
            </w:pPr>
            <w:r>
              <w:rPr>
                <w:b/>
                <w:sz w:val="24"/>
              </w:rPr>
              <w:t>3</w:t>
            </w:r>
          </w:p>
        </w:tc>
        <w:tc>
          <w:tcPr>
            <w:tcW w:w="701" w:type="dxa"/>
          </w:tcPr>
          <w:p w:rsidR="00A268E2" w:rsidRDefault="00A268E2" w:rsidP="004C5865">
            <w:pPr>
              <w:pStyle w:val="TableParagraph"/>
              <w:spacing w:before="6" w:line="257" w:lineRule="exact"/>
              <w:ind w:left="4"/>
              <w:jc w:val="center"/>
              <w:rPr>
                <w:b/>
                <w:sz w:val="24"/>
              </w:rPr>
            </w:pPr>
            <w:r>
              <w:rPr>
                <w:b/>
                <w:sz w:val="24"/>
              </w:rPr>
              <w:t>3</w:t>
            </w:r>
          </w:p>
        </w:tc>
        <w:tc>
          <w:tcPr>
            <w:tcW w:w="705" w:type="dxa"/>
          </w:tcPr>
          <w:p w:rsidR="00A268E2" w:rsidRDefault="00A268E2" w:rsidP="004C5865">
            <w:pPr>
              <w:pStyle w:val="TableParagraph"/>
              <w:spacing w:before="6" w:line="257" w:lineRule="exact"/>
              <w:ind w:left="10"/>
              <w:jc w:val="center"/>
              <w:rPr>
                <w:b/>
                <w:sz w:val="24"/>
              </w:rPr>
            </w:pPr>
            <w:r>
              <w:rPr>
                <w:b/>
                <w:sz w:val="24"/>
              </w:rPr>
              <w:t>3</w:t>
            </w:r>
          </w:p>
        </w:tc>
        <w:tc>
          <w:tcPr>
            <w:tcW w:w="701" w:type="dxa"/>
          </w:tcPr>
          <w:p w:rsidR="00A268E2" w:rsidRDefault="00A268E2" w:rsidP="004C5865">
            <w:pPr>
              <w:pStyle w:val="TableParagraph"/>
              <w:spacing w:before="6" w:line="257" w:lineRule="exact"/>
              <w:ind w:left="7"/>
              <w:jc w:val="center"/>
              <w:rPr>
                <w:b/>
                <w:sz w:val="24"/>
              </w:rPr>
            </w:pPr>
            <w:r>
              <w:rPr>
                <w:b/>
                <w:sz w:val="24"/>
              </w:rPr>
              <w:t>3</w:t>
            </w:r>
          </w:p>
        </w:tc>
      </w:tr>
      <w:tr w:rsidR="00A268E2" w:rsidTr="004C5865">
        <w:trPr>
          <w:trHeight w:val="278"/>
        </w:trPr>
        <w:tc>
          <w:tcPr>
            <w:tcW w:w="730" w:type="dxa"/>
          </w:tcPr>
          <w:p w:rsidR="00A268E2" w:rsidRDefault="00A268E2" w:rsidP="004C5865">
            <w:pPr>
              <w:pStyle w:val="TableParagraph"/>
              <w:spacing w:before="1" w:line="257" w:lineRule="exact"/>
              <w:ind w:right="55"/>
              <w:jc w:val="right"/>
              <w:rPr>
                <w:b/>
                <w:sz w:val="24"/>
              </w:rPr>
            </w:pPr>
            <w:r>
              <w:rPr>
                <w:b/>
                <w:w w:val="105"/>
                <w:sz w:val="24"/>
              </w:rPr>
              <w:t>CO2</w:t>
            </w:r>
          </w:p>
        </w:tc>
        <w:tc>
          <w:tcPr>
            <w:tcW w:w="601" w:type="dxa"/>
          </w:tcPr>
          <w:p w:rsidR="00A268E2" w:rsidRDefault="00A268E2" w:rsidP="004C5865">
            <w:pPr>
              <w:pStyle w:val="TableParagraph"/>
              <w:spacing w:before="1" w:line="257" w:lineRule="exact"/>
              <w:ind w:left="18"/>
              <w:jc w:val="center"/>
              <w:rPr>
                <w:b/>
                <w:sz w:val="24"/>
              </w:rPr>
            </w:pPr>
            <w:r>
              <w:rPr>
                <w:b/>
                <w:sz w:val="24"/>
              </w:rPr>
              <w:t>3</w:t>
            </w:r>
          </w:p>
        </w:tc>
        <w:tc>
          <w:tcPr>
            <w:tcW w:w="610" w:type="dxa"/>
          </w:tcPr>
          <w:p w:rsidR="00A268E2" w:rsidRDefault="00A268E2" w:rsidP="004C5865">
            <w:pPr>
              <w:pStyle w:val="TableParagraph"/>
              <w:spacing w:before="1" w:line="257" w:lineRule="exact"/>
              <w:ind w:left="243"/>
              <w:rPr>
                <w:b/>
                <w:sz w:val="24"/>
              </w:rPr>
            </w:pPr>
            <w:r>
              <w:rPr>
                <w:b/>
                <w:sz w:val="24"/>
              </w:rPr>
              <w:t>3</w:t>
            </w:r>
          </w:p>
        </w:tc>
        <w:tc>
          <w:tcPr>
            <w:tcW w:w="601" w:type="dxa"/>
          </w:tcPr>
          <w:p w:rsidR="00A268E2" w:rsidRDefault="00A268E2" w:rsidP="004C5865">
            <w:pPr>
              <w:pStyle w:val="TableParagraph"/>
              <w:spacing w:before="1"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1" w:line="257" w:lineRule="exact"/>
              <w:ind w:right="276"/>
              <w:jc w:val="right"/>
              <w:rPr>
                <w:b/>
                <w:sz w:val="24"/>
              </w:rPr>
            </w:pPr>
            <w:r>
              <w:rPr>
                <w:b/>
                <w:sz w:val="24"/>
              </w:rPr>
              <w:t>3</w:t>
            </w:r>
          </w:p>
        </w:tc>
        <w:tc>
          <w:tcPr>
            <w:tcW w:w="701" w:type="dxa"/>
          </w:tcPr>
          <w:p w:rsidR="00A268E2" w:rsidRDefault="00A268E2" w:rsidP="004C5865">
            <w:pPr>
              <w:pStyle w:val="TableParagraph"/>
              <w:spacing w:before="1" w:line="257" w:lineRule="exact"/>
              <w:ind w:left="4"/>
              <w:jc w:val="center"/>
              <w:rPr>
                <w:b/>
                <w:sz w:val="24"/>
              </w:rPr>
            </w:pPr>
            <w:r>
              <w:rPr>
                <w:b/>
                <w:sz w:val="24"/>
              </w:rPr>
              <w:t>3</w:t>
            </w:r>
          </w:p>
        </w:tc>
        <w:tc>
          <w:tcPr>
            <w:tcW w:w="705" w:type="dxa"/>
          </w:tcPr>
          <w:p w:rsidR="00A268E2" w:rsidRDefault="00A268E2" w:rsidP="004C5865">
            <w:pPr>
              <w:pStyle w:val="TableParagraph"/>
              <w:spacing w:before="1" w:line="257" w:lineRule="exact"/>
              <w:ind w:left="10"/>
              <w:jc w:val="center"/>
              <w:rPr>
                <w:b/>
                <w:sz w:val="24"/>
              </w:rPr>
            </w:pPr>
            <w:r>
              <w:rPr>
                <w:b/>
                <w:sz w:val="24"/>
              </w:rPr>
              <w:t>3</w:t>
            </w:r>
          </w:p>
        </w:tc>
        <w:tc>
          <w:tcPr>
            <w:tcW w:w="701" w:type="dxa"/>
          </w:tcPr>
          <w:p w:rsidR="00A268E2" w:rsidRDefault="00A268E2" w:rsidP="004C5865">
            <w:pPr>
              <w:pStyle w:val="TableParagraph"/>
              <w:spacing w:before="1" w:line="257" w:lineRule="exact"/>
              <w:ind w:left="7"/>
              <w:jc w:val="center"/>
              <w:rPr>
                <w:b/>
                <w:sz w:val="24"/>
              </w:rPr>
            </w:pPr>
            <w:r>
              <w:rPr>
                <w:b/>
                <w:sz w:val="24"/>
              </w:rPr>
              <w:t>3</w:t>
            </w:r>
          </w:p>
        </w:tc>
      </w:tr>
      <w:tr w:rsidR="00A268E2" w:rsidTr="004C5865">
        <w:trPr>
          <w:trHeight w:val="282"/>
        </w:trPr>
        <w:tc>
          <w:tcPr>
            <w:tcW w:w="730" w:type="dxa"/>
          </w:tcPr>
          <w:p w:rsidR="00A268E2" w:rsidRDefault="00A268E2" w:rsidP="004C5865">
            <w:pPr>
              <w:pStyle w:val="TableParagraph"/>
              <w:spacing w:before="6" w:line="257" w:lineRule="exact"/>
              <w:ind w:right="55"/>
              <w:jc w:val="right"/>
              <w:rPr>
                <w:b/>
                <w:sz w:val="24"/>
              </w:rPr>
            </w:pPr>
            <w:r>
              <w:rPr>
                <w:b/>
                <w:w w:val="105"/>
                <w:sz w:val="24"/>
              </w:rPr>
              <w:t>CO3</w:t>
            </w:r>
          </w:p>
        </w:tc>
        <w:tc>
          <w:tcPr>
            <w:tcW w:w="601" w:type="dxa"/>
          </w:tcPr>
          <w:p w:rsidR="00A268E2" w:rsidRDefault="00A268E2" w:rsidP="004C5865">
            <w:pPr>
              <w:pStyle w:val="TableParagraph"/>
              <w:spacing w:before="6" w:line="257" w:lineRule="exact"/>
              <w:ind w:left="18"/>
              <w:jc w:val="center"/>
              <w:rPr>
                <w:b/>
                <w:sz w:val="24"/>
              </w:rPr>
            </w:pPr>
            <w:r>
              <w:rPr>
                <w:b/>
                <w:sz w:val="24"/>
              </w:rPr>
              <w:t>3</w:t>
            </w:r>
          </w:p>
        </w:tc>
        <w:tc>
          <w:tcPr>
            <w:tcW w:w="610" w:type="dxa"/>
          </w:tcPr>
          <w:p w:rsidR="00A268E2" w:rsidRDefault="00A268E2" w:rsidP="004C5865">
            <w:pPr>
              <w:pStyle w:val="TableParagraph"/>
              <w:spacing w:before="6" w:line="257" w:lineRule="exact"/>
              <w:ind w:left="243"/>
              <w:rPr>
                <w:b/>
                <w:sz w:val="24"/>
              </w:rPr>
            </w:pPr>
            <w:r>
              <w:rPr>
                <w:b/>
                <w:sz w:val="24"/>
              </w:rPr>
              <w:t>3</w:t>
            </w:r>
          </w:p>
        </w:tc>
        <w:tc>
          <w:tcPr>
            <w:tcW w:w="601" w:type="dxa"/>
          </w:tcPr>
          <w:p w:rsidR="00A268E2" w:rsidRDefault="00A268E2" w:rsidP="004C5865">
            <w:pPr>
              <w:pStyle w:val="TableParagraph"/>
              <w:spacing w:before="6"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6" w:line="257" w:lineRule="exact"/>
              <w:ind w:right="276"/>
              <w:jc w:val="right"/>
              <w:rPr>
                <w:b/>
                <w:sz w:val="24"/>
              </w:rPr>
            </w:pPr>
            <w:r>
              <w:rPr>
                <w:b/>
                <w:sz w:val="24"/>
              </w:rPr>
              <w:t>3</w:t>
            </w:r>
          </w:p>
        </w:tc>
        <w:tc>
          <w:tcPr>
            <w:tcW w:w="701" w:type="dxa"/>
          </w:tcPr>
          <w:p w:rsidR="00A268E2" w:rsidRDefault="00A268E2" w:rsidP="004C5865">
            <w:pPr>
              <w:pStyle w:val="TableParagraph"/>
              <w:spacing w:before="6" w:line="257" w:lineRule="exact"/>
              <w:ind w:left="4"/>
              <w:jc w:val="center"/>
              <w:rPr>
                <w:b/>
                <w:sz w:val="24"/>
              </w:rPr>
            </w:pPr>
            <w:r>
              <w:rPr>
                <w:b/>
                <w:sz w:val="24"/>
              </w:rPr>
              <w:t>3</w:t>
            </w:r>
          </w:p>
        </w:tc>
        <w:tc>
          <w:tcPr>
            <w:tcW w:w="705" w:type="dxa"/>
          </w:tcPr>
          <w:p w:rsidR="00A268E2" w:rsidRDefault="00A268E2" w:rsidP="004C5865">
            <w:pPr>
              <w:pStyle w:val="TableParagraph"/>
              <w:spacing w:before="6" w:line="257" w:lineRule="exact"/>
              <w:ind w:left="10"/>
              <w:jc w:val="center"/>
              <w:rPr>
                <w:b/>
                <w:sz w:val="24"/>
              </w:rPr>
            </w:pPr>
            <w:r>
              <w:rPr>
                <w:b/>
                <w:sz w:val="24"/>
              </w:rPr>
              <w:t>3</w:t>
            </w:r>
          </w:p>
        </w:tc>
        <w:tc>
          <w:tcPr>
            <w:tcW w:w="701" w:type="dxa"/>
          </w:tcPr>
          <w:p w:rsidR="00A268E2" w:rsidRDefault="00A268E2" w:rsidP="004C5865">
            <w:pPr>
              <w:pStyle w:val="TableParagraph"/>
              <w:spacing w:before="6" w:line="257" w:lineRule="exact"/>
              <w:ind w:left="7"/>
              <w:jc w:val="center"/>
              <w:rPr>
                <w:b/>
                <w:sz w:val="24"/>
              </w:rPr>
            </w:pPr>
            <w:r>
              <w:rPr>
                <w:b/>
                <w:sz w:val="24"/>
              </w:rPr>
              <w:t>3</w:t>
            </w:r>
          </w:p>
        </w:tc>
      </w:tr>
      <w:tr w:rsidR="00A268E2" w:rsidTr="004C5865">
        <w:trPr>
          <w:trHeight w:val="278"/>
        </w:trPr>
        <w:tc>
          <w:tcPr>
            <w:tcW w:w="730" w:type="dxa"/>
          </w:tcPr>
          <w:p w:rsidR="00A268E2" w:rsidRDefault="00A268E2" w:rsidP="004C5865">
            <w:pPr>
              <w:pStyle w:val="TableParagraph"/>
              <w:spacing w:before="1" w:line="257" w:lineRule="exact"/>
              <w:ind w:right="55"/>
              <w:jc w:val="right"/>
              <w:rPr>
                <w:b/>
                <w:sz w:val="24"/>
              </w:rPr>
            </w:pPr>
            <w:r>
              <w:rPr>
                <w:b/>
                <w:w w:val="105"/>
                <w:sz w:val="24"/>
              </w:rPr>
              <w:t>CO4</w:t>
            </w:r>
          </w:p>
        </w:tc>
        <w:tc>
          <w:tcPr>
            <w:tcW w:w="601" w:type="dxa"/>
          </w:tcPr>
          <w:p w:rsidR="00A268E2" w:rsidRDefault="00A268E2" w:rsidP="004C5865">
            <w:pPr>
              <w:pStyle w:val="TableParagraph"/>
              <w:spacing w:before="1" w:line="257" w:lineRule="exact"/>
              <w:ind w:left="18"/>
              <w:jc w:val="center"/>
              <w:rPr>
                <w:b/>
                <w:sz w:val="24"/>
              </w:rPr>
            </w:pPr>
            <w:r>
              <w:rPr>
                <w:b/>
                <w:sz w:val="24"/>
              </w:rPr>
              <w:t>3</w:t>
            </w:r>
          </w:p>
        </w:tc>
        <w:tc>
          <w:tcPr>
            <w:tcW w:w="610" w:type="dxa"/>
          </w:tcPr>
          <w:p w:rsidR="00A268E2" w:rsidRDefault="00A268E2" w:rsidP="004C5865">
            <w:pPr>
              <w:pStyle w:val="TableParagraph"/>
              <w:spacing w:before="1" w:line="257" w:lineRule="exact"/>
              <w:ind w:left="243"/>
              <w:rPr>
                <w:b/>
                <w:sz w:val="24"/>
              </w:rPr>
            </w:pPr>
            <w:r>
              <w:rPr>
                <w:b/>
                <w:sz w:val="24"/>
              </w:rPr>
              <w:t>3</w:t>
            </w:r>
          </w:p>
        </w:tc>
        <w:tc>
          <w:tcPr>
            <w:tcW w:w="601" w:type="dxa"/>
          </w:tcPr>
          <w:p w:rsidR="00A268E2" w:rsidRDefault="00A268E2" w:rsidP="004C5865">
            <w:pPr>
              <w:pStyle w:val="TableParagraph"/>
              <w:spacing w:before="1"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1" w:line="257" w:lineRule="exact"/>
              <w:ind w:right="276"/>
              <w:jc w:val="right"/>
              <w:rPr>
                <w:b/>
                <w:sz w:val="24"/>
              </w:rPr>
            </w:pPr>
            <w:r>
              <w:rPr>
                <w:b/>
                <w:sz w:val="24"/>
              </w:rPr>
              <w:t>3</w:t>
            </w:r>
          </w:p>
        </w:tc>
        <w:tc>
          <w:tcPr>
            <w:tcW w:w="701" w:type="dxa"/>
          </w:tcPr>
          <w:p w:rsidR="00A268E2" w:rsidRDefault="00A268E2" w:rsidP="004C5865">
            <w:pPr>
              <w:pStyle w:val="TableParagraph"/>
              <w:spacing w:before="1" w:line="257" w:lineRule="exact"/>
              <w:ind w:left="4"/>
              <w:jc w:val="center"/>
              <w:rPr>
                <w:b/>
                <w:sz w:val="24"/>
              </w:rPr>
            </w:pPr>
            <w:r>
              <w:rPr>
                <w:b/>
                <w:sz w:val="24"/>
              </w:rPr>
              <w:t>3</w:t>
            </w:r>
          </w:p>
        </w:tc>
        <w:tc>
          <w:tcPr>
            <w:tcW w:w="705" w:type="dxa"/>
          </w:tcPr>
          <w:p w:rsidR="00A268E2" w:rsidRDefault="00A268E2" w:rsidP="004C5865">
            <w:pPr>
              <w:pStyle w:val="TableParagraph"/>
              <w:spacing w:before="1" w:line="257" w:lineRule="exact"/>
              <w:ind w:left="10"/>
              <w:jc w:val="center"/>
              <w:rPr>
                <w:b/>
                <w:sz w:val="24"/>
              </w:rPr>
            </w:pPr>
            <w:r>
              <w:rPr>
                <w:b/>
                <w:sz w:val="24"/>
              </w:rPr>
              <w:t>3</w:t>
            </w:r>
          </w:p>
        </w:tc>
        <w:tc>
          <w:tcPr>
            <w:tcW w:w="701" w:type="dxa"/>
          </w:tcPr>
          <w:p w:rsidR="00A268E2" w:rsidRDefault="00A268E2" w:rsidP="004C5865">
            <w:pPr>
              <w:pStyle w:val="TableParagraph"/>
              <w:spacing w:before="1" w:line="257" w:lineRule="exact"/>
              <w:ind w:left="7"/>
              <w:jc w:val="center"/>
              <w:rPr>
                <w:b/>
                <w:sz w:val="24"/>
              </w:rPr>
            </w:pPr>
            <w:r>
              <w:rPr>
                <w:b/>
                <w:sz w:val="24"/>
              </w:rPr>
              <w:t>3</w:t>
            </w:r>
          </w:p>
        </w:tc>
      </w:tr>
      <w:tr w:rsidR="00A268E2" w:rsidTr="004C5865">
        <w:trPr>
          <w:trHeight w:val="277"/>
        </w:trPr>
        <w:tc>
          <w:tcPr>
            <w:tcW w:w="730" w:type="dxa"/>
          </w:tcPr>
          <w:p w:rsidR="00A268E2" w:rsidRDefault="00A268E2" w:rsidP="004C5865">
            <w:pPr>
              <w:pStyle w:val="TableParagraph"/>
              <w:spacing w:before="1" w:line="257" w:lineRule="exact"/>
              <w:ind w:right="55"/>
              <w:jc w:val="right"/>
              <w:rPr>
                <w:b/>
                <w:sz w:val="24"/>
              </w:rPr>
            </w:pPr>
            <w:r>
              <w:rPr>
                <w:b/>
                <w:w w:val="105"/>
                <w:sz w:val="24"/>
              </w:rPr>
              <w:t>CO5</w:t>
            </w:r>
          </w:p>
        </w:tc>
        <w:tc>
          <w:tcPr>
            <w:tcW w:w="601" w:type="dxa"/>
          </w:tcPr>
          <w:p w:rsidR="00A268E2" w:rsidRDefault="00A268E2" w:rsidP="004C5865">
            <w:pPr>
              <w:pStyle w:val="TableParagraph"/>
              <w:spacing w:before="1" w:line="257" w:lineRule="exact"/>
              <w:ind w:left="18"/>
              <w:jc w:val="center"/>
              <w:rPr>
                <w:b/>
                <w:sz w:val="24"/>
              </w:rPr>
            </w:pPr>
            <w:r>
              <w:rPr>
                <w:b/>
                <w:sz w:val="24"/>
              </w:rPr>
              <w:t>3</w:t>
            </w:r>
          </w:p>
        </w:tc>
        <w:tc>
          <w:tcPr>
            <w:tcW w:w="610" w:type="dxa"/>
          </w:tcPr>
          <w:p w:rsidR="00A268E2" w:rsidRDefault="00A268E2" w:rsidP="004C5865">
            <w:pPr>
              <w:pStyle w:val="TableParagraph"/>
              <w:spacing w:before="1" w:line="257" w:lineRule="exact"/>
              <w:ind w:left="243"/>
              <w:rPr>
                <w:b/>
                <w:sz w:val="24"/>
              </w:rPr>
            </w:pPr>
            <w:r>
              <w:rPr>
                <w:b/>
                <w:sz w:val="24"/>
              </w:rPr>
              <w:t>3</w:t>
            </w:r>
          </w:p>
        </w:tc>
        <w:tc>
          <w:tcPr>
            <w:tcW w:w="601" w:type="dxa"/>
          </w:tcPr>
          <w:p w:rsidR="00A268E2" w:rsidRDefault="00A268E2" w:rsidP="004C5865">
            <w:pPr>
              <w:pStyle w:val="TableParagraph"/>
              <w:spacing w:before="1"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1" w:line="257" w:lineRule="exact"/>
              <w:ind w:right="276"/>
              <w:jc w:val="right"/>
              <w:rPr>
                <w:b/>
                <w:sz w:val="24"/>
              </w:rPr>
            </w:pPr>
            <w:r>
              <w:rPr>
                <w:b/>
                <w:sz w:val="24"/>
              </w:rPr>
              <w:t>3</w:t>
            </w:r>
          </w:p>
        </w:tc>
        <w:tc>
          <w:tcPr>
            <w:tcW w:w="701" w:type="dxa"/>
          </w:tcPr>
          <w:p w:rsidR="00A268E2" w:rsidRDefault="00A268E2" w:rsidP="004C5865">
            <w:pPr>
              <w:pStyle w:val="TableParagraph"/>
              <w:spacing w:before="1" w:line="257" w:lineRule="exact"/>
              <w:ind w:left="4"/>
              <w:jc w:val="center"/>
              <w:rPr>
                <w:b/>
                <w:sz w:val="24"/>
              </w:rPr>
            </w:pPr>
            <w:r>
              <w:rPr>
                <w:b/>
                <w:sz w:val="24"/>
              </w:rPr>
              <w:t>3</w:t>
            </w:r>
          </w:p>
        </w:tc>
        <w:tc>
          <w:tcPr>
            <w:tcW w:w="705" w:type="dxa"/>
          </w:tcPr>
          <w:p w:rsidR="00A268E2" w:rsidRDefault="00A268E2" w:rsidP="004C5865">
            <w:pPr>
              <w:pStyle w:val="TableParagraph"/>
              <w:spacing w:before="1" w:line="257" w:lineRule="exact"/>
              <w:ind w:left="10"/>
              <w:jc w:val="center"/>
              <w:rPr>
                <w:b/>
                <w:sz w:val="24"/>
              </w:rPr>
            </w:pPr>
            <w:r>
              <w:rPr>
                <w:b/>
                <w:sz w:val="24"/>
              </w:rPr>
              <w:t>3</w:t>
            </w:r>
          </w:p>
        </w:tc>
        <w:tc>
          <w:tcPr>
            <w:tcW w:w="701" w:type="dxa"/>
          </w:tcPr>
          <w:p w:rsidR="00A268E2" w:rsidRDefault="00A268E2" w:rsidP="004C5865">
            <w:pPr>
              <w:pStyle w:val="TableParagraph"/>
              <w:spacing w:before="1" w:line="257" w:lineRule="exact"/>
              <w:ind w:left="7"/>
              <w:jc w:val="center"/>
              <w:rPr>
                <w:b/>
                <w:sz w:val="24"/>
              </w:rPr>
            </w:pPr>
            <w:r>
              <w:rPr>
                <w:b/>
                <w:sz w:val="24"/>
              </w:rPr>
              <w:t>3</w:t>
            </w:r>
          </w:p>
        </w:tc>
      </w:tr>
    </w:tbl>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sectPr w:rsidR="00A268E2">
          <w:pgSz w:w="12240" w:h="15840"/>
          <w:pgMar w:top="1140" w:right="120" w:bottom="280" w:left="100" w:header="720" w:footer="720" w:gutter="0"/>
          <w:cols w:space="720"/>
        </w:sect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31"/>
        <w:gridCol w:w="5886"/>
        <w:gridCol w:w="460"/>
        <w:gridCol w:w="517"/>
        <w:gridCol w:w="1094"/>
      </w:tblGrid>
      <w:tr w:rsidR="00924060">
        <w:trPr>
          <w:trHeight w:val="815"/>
        </w:trPr>
        <w:tc>
          <w:tcPr>
            <w:tcW w:w="2031" w:type="dxa"/>
          </w:tcPr>
          <w:p w:rsidR="009E786A" w:rsidRDefault="009E786A" w:rsidP="009E786A">
            <w:pPr>
              <w:pStyle w:val="TableParagraph"/>
              <w:spacing w:before="20"/>
              <w:rPr>
                <w:b/>
                <w:sz w:val="24"/>
              </w:rPr>
            </w:pPr>
            <w:r>
              <w:rPr>
                <w:b/>
                <w:sz w:val="24"/>
              </w:rPr>
              <w:lastRenderedPageBreak/>
              <w:t xml:space="preserve">         2022-23</w:t>
            </w:r>
          </w:p>
          <w:p w:rsidR="00924060" w:rsidRDefault="009E786A" w:rsidP="009E786A">
            <w:pPr>
              <w:pStyle w:val="TableParagraph"/>
              <w:spacing w:line="260" w:lineRule="exact"/>
              <w:ind w:left="576" w:right="528" w:hanging="29"/>
              <w:rPr>
                <w:b/>
                <w:sz w:val="24"/>
              </w:rPr>
            </w:pPr>
            <w:r>
              <w:rPr>
                <w:b/>
                <w:spacing w:val="-1"/>
                <w:sz w:val="24"/>
              </w:rPr>
              <w:t>Onwards</w:t>
            </w:r>
            <w:r>
              <w:rPr>
                <w:b/>
                <w:spacing w:val="-57"/>
                <w:sz w:val="24"/>
              </w:rPr>
              <w:t xml:space="preserve"> </w:t>
            </w:r>
            <w:r>
              <w:rPr>
                <w:b/>
                <w:sz w:val="24"/>
              </w:rPr>
              <w:t>(MR-22)</w:t>
            </w:r>
          </w:p>
        </w:tc>
        <w:tc>
          <w:tcPr>
            <w:tcW w:w="5886" w:type="dxa"/>
          </w:tcPr>
          <w:p w:rsidR="00924060" w:rsidRDefault="004C5865">
            <w:pPr>
              <w:pStyle w:val="TableParagraph"/>
              <w:spacing w:before="126"/>
              <w:ind w:left="307"/>
              <w:rPr>
                <w:b/>
                <w:sz w:val="24"/>
              </w:rPr>
            </w:pPr>
            <w:r>
              <w:rPr>
                <w:b/>
                <w:sz w:val="24"/>
              </w:rPr>
              <w:t>MALLA</w:t>
            </w:r>
            <w:r>
              <w:rPr>
                <w:b/>
                <w:spacing w:val="16"/>
                <w:sz w:val="24"/>
              </w:rPr>
              <w:t xml:space="preserve"> </w:t>
            </w:r>
            <w:r>
              <w:rPr>
                <w:b/>
                <w:sz w:val="24"/>
              </w:rPr>
              <w:t>REDDY</w:t>
            </w:r>
            <w:r>
              <w:rPr>
                <w:b/>
                <w:spacing w:val="17"/>
                <w:sz w:val="24"/>
              </w:rPr>
              <w:t xml:space="preserve"> </w:t>
            </w:r>
            <w:r>
              <w:rPr>
                <w:b/>
                <w:sz w:val="24"/>
              </w:rPr>
              <w:t>ENGINEERING</w:t>
            </w:r>
            <w:r>
              <w:rPr>
                <w:b/>
                <w:spacing w:val="17"/>
                <w:sz w:val="24"/>
              </w:rPr>
              <w:t xml:space="preserve"> </w:t>
            </w:r>
            <w:r>
              <w:rPr>
                <w:b/>
                <w:sz w:val="24"/>
              </w:rPr>
              <w:t>COLLEGE</w:t>
            </w:r>
          </w:p>
          <w:p w:rsidR="00924060" w:rsidRDefault="004C5865">
            <w:pPr>
              <w:pStyle w:val="TableParagraph"/>
              <w:spacing w:before="7"/>
              <w:ind w:left="2153" w:right="2142"/>
              <w:jc w:val="center"/>
              <w:rPr>
                <w:b/>
                <w:sz w:val="24"/>
              </w:rPr>
            </w:pPr>
            <w:r>
              <w:rPr>
                <w:b/>
                <w:w w:val="105"/>
                <w:sz w:val="24"/>
              </w:rPr>
              <w:t>(Autonomous)</w:t>
            </w:r>
          </w:p>
        </w:tc>
        <w:tc>
          <w:tcPr>
            <w:tcW w:w="2071" w:type="dxa"/>
            <w:gridSpan w:val="3"/>
          </w:tcPr>
          <w:p w:rsidR="00067439" w:rsidRDefault="00067439" w:rsidP="00067439">
            <w:pPr>
              <w:pStyle w:val="TableParagraph"/>
              <w:ind w:left="606" w:right="386" w:firstLine="120"/>
              <w:rPr>
                <w:b/>
                <w:sz w:val="24"/>
              </w:rPr>
            </w:pPr>
          </w:p>
          <w:p w:rsidR="00924060" w:rsidRDefault="004C5865" w:rsidP="00067439">
            <w:pPr>
              <w:pStyle w:val="TableParagraph"/>
              <w:ind w:left="606" w:right="386" w:firstLine="120"/>
              <w:rPr>
                <w:b/>
                <w:sz w:val="24"/>
              </w:rPr>
            </w:pPr>
            <w:r>
              <w:rPr>
                <w:b/>
                <w:sz w:val="24"/>
              </w:rPr>
              <w:t>B.Tech.</w:t>
            </w:r>
            <w:r>
              <w:rPr>
                <w:b/>
                <w:spacing w:val="12"/>
                <w:sz w:val="24"/>
              </w:rPr>
              <w:t xml:space="preserve"> </w:t>
            </w:r>
            <w:r>
              <w:rPr>
                <w:b/>
                <w:spacing w:val="-3"/>
                <w:sz w:val="24"/>
              </w:rPr>
              <w:t>I</w:t>
            </w:r>
            <w:r>
              <w:rPr>
                <w:b/>
                <w:spacing w:val="-12"/>
                <w:sz w:val="24"/>
              </w:rPr>
              <w:t xml:space="preserve"> </w:t>
            </w:r>
            <w:r>
              <w:rPr>
                <w:b/>
                <w:spacing w:val="-3"/>
                <w:sz w:val="24"/>
              </w:rPr>
              <w:t>Semester</w:t>
            </w:r>
          </w:p>
        </w:tc>
      </w:tr>
      <w:tr w:rsidR="00924060">
        <w:trPr>
          <w:trHeight w:val="408"/>
        </w:trPr>
        <w:tc>
          <w:tcPr>
            <w:tcW w:w="2031" w:type="dxa"/>
          </w:tcPr>
          <w:p w:rsidR="00924060" w:rsidRDefault="004C5865">
            <w:pPr>
              <w:pStyle w:val="TableParagraph"/>
              <w:spacing w:before="73"/>
              <w:ind w:left="298" w:right="344"/>
              <w:jc w:val="center"/>
              <w:rPr>
                <w:b/>
                <w:sz w:val="24"/>
              </w:rPr>
            </w:pPr>
            <w:r>
              <w:rPr>
                <w:b/>
                <w:sz w:val="24"/>
              </w:rPr>
              <w:t>Code:</w:t>
            </w:r>
            <w:r>
              <w:rPr>
                <w:b/>
                <w:spacing w:val="12"/>
                <w:sz w:val="24"/>
              </w:rPr>
              <w:t xml:space="preserve"> </w:t>
            </w:r>
            <w:r w:rsidR="009E786A">
              <w:rPr>
                <w:b/>
                <w:sz w:val="24"/>
              </w:rPr>
              <w:t>C</w:t>
            </w:r>
            <w:r>
              <w:rPr>
                <w:b/>
                <w:sz w:val="24"/>
              </w:rPr>
              <w:t>0501</w:t>
            </w:r>
          </w:p>
        </w:tc>
        <w:tc>
          <w:tcPr>
            <w:tcW w:w="5886" w:type="dxa"/>
            <w:vMerge w:val="restart"/>
          </w:tcPr>
          <w:p w:rsidR="00924060" w:rsidRDefault="004C5865">
            <w:pPr>
              <w:pStyle w:val="TableParagraph"/>
              <w:spacing w:before="149" w:line="242" w:lineRule="auto"/>
              <w:ind w:left="1963" w:right="1037" w:hanging="696"/>
              <w:rPr>
                <w:b/>
                <w:sz w:val="24"/>
              </w:rPr>
            </w:pPr>
            <w:r>
              <w:rPr>
                <w:b/>
                <w:sz w:val="24"/>
              </w:rPr>
              <w:t>Programming</w:t>
            </w:r>
            <w:r>
              <w:rPr>
                <w:b/>
                <w:spacing w:val="-4"/>
                <w:sz w:val="24"/>
              </w:rPr>
              <w:t xml:space="preserve"> </w:t>
            </w:r>
            <w:r>
              <w:rPr>
                <w:b/>
                <w:sz w:val="24"/>
              </w:rPr>
              <w:t>for</w:t>
            </w:r>
            <w:r>
              <w:rPr>
                <w:b/>
                <w:spacing w:val="-8"/>
                <w:sz w:val="24"/>
              </w:rPr>
              <w:t xml:space="preserve"> </w:t>
            </w:r>
            <w:r>
              <w:rPr>
                <w:b/>
                <w:sz w:val="24"/>
              </w:rPr>
              <w:t>Problem</w:t>
            </w:r>
            <w:r>
              <w:rPr>
                <w:b/>
                <w:spacing w:val="-3"/>
                <w:sz w:val="24"/>
              </w:rPr>
              <w:t xml:space="preserve"> </w:t>
            </w:r>
            <w:r>
              <w:rPr>
                <w:b/>
                <w:sz w:val="24"/>
              </w:rPr>
              <w:t>Solving</w:t>
            </w:r>
            <w:r>
              <w:rPr>
                <w:b/>
                <w:spacing w:val="-57"/>
                <w:sz w:val="24"/>
              </w:rPr>
              <w:t xml:space="preserve"> </w:t>
            </w:r>
            <w:r>
              <w:rPr>
                <w:b/>
                <w:sz w:val="24"/>
              </w:rPr>
              <w:t>(Common</w:t>
            </w:r>
            <w:r>
              <w:rPr>
                <w:b/>
                <w:spacing w:val="7"/>
                <w:sz w:val="24"/>
              </w:rPr>
              <w:t xml:space="preserve"> </w:t>
            </w:r>
            <w:r>
              <w:rPr>
                <w:b/>
                <w:sz w:val="24"/>
              </w:rPr>
              <w:t>for</w:t>
            </w:r>
            <w:r>
              <w:rPr>
                <w:b/>
                <w:spacing w:val="-4"/>
                <w:sz w:val="24"/>
              </w:rPr>
              <w:t xml:space="preserve"> </w:t>
            </w:r>
            <w:r>
              <w:rPr>
                <w:b/>
                <w:sz w:val="24"/>
              </w:rPr>
              <w:t>ALL</w:t>
            </w:r>
            <w:r>
              <w:rPr>
                <w:b/>
                <w:spacing w:val="4"/>
                <w:sz w:val="24"/>
              </w:rPr>
              <w:t xml:space="preserve"> </w:t>
            </w:r>
            <w:r>
              <w:rPr>
                <w:b/>
                <w:sz w:val="24"/>
              </w:rPr>
              <w:t>)</w:t>
            </w:r>
          </w:p>
        </w:tc>
        <w:tc>
          <w:tcPr>
            <w:tcW w:w="460" w:type="dxa"/>
          </w:tcPr>
          <w:p w:rsidR="00924060" w:rsidRDefault="004C5865" w:rsidP="00067439">
            <w:pPr>
              <w:pStyle w:val="TableParagraph"/>
              <w:spacing w:before="73"/>
              <w:ind w:left="149"/>
              <w:jc w:val="center"/>
              <w:rPr>
                <w:b/>
                <w:sz w:val="24"/>
              </w:rPr>
            </w:pPr>
            <w:r>
              <w:rPr>
                <w:b/>
                <w:sz w:val="24"/>
              </w:rPr>
              <w:t>L</w:t>
            </w:r>
          </w:p>
        </w:tc>
        <w:tc>
          <w:tcPr>
            <w:tcW w:w="517" w:type="dxa"/>
          </w:tcPr>
          <w:p w:rsidR="00924060" w:rsidRDefault="004C5865" w:rsidP="00067439">
            <w:pPr>
              <w:pStyle w:val="TableParagraph"/>
              <w:spacing w:before="73"/>
              <w:ind w:left="184"/>
              <w:jc w:val="center"/>
              <w:rPr>
                <w:b/>
                <w:sz w:val="24"/>
              </w:rPr>
            </w:pPr>
            <w:r>
              <w:rPr>
                <w:b/>
                <w:sz w:val="24"/>
              </w:rPr>
              <w:t>T</w:t>
            </w:r>
          </w:p>
        </w:tc>
        <w:tc>
          <w:tcPr>
            <w:tcW w:w="1094" w:type="dxa"/>
          </w:tcPr>
          <w:p w:rsidR="00924060" w:rsidRDefault="004C5865" w:rsidP="00067439">
            <w:pPr>
              <w:pStyle w:val="TableParagraph"/>
              <w:spacing w:before="73"/>
              <w:ind w:left="478"/>
              <w:jc w:val="center"/>
              <w:rPr>
                <w:b/>
                <w:sz w:val="24"/>
              </w:rPr>
            </w:pPr>
            <w:r>
              <w:rPr>
                <w:b/>
                <w:sz w:val="24"/>
              </w:rPr>
              <w:t>P</w:t>
            </w:r>
          </w:p>
        </w:tc>
      </w:tr>
      <w:tr w:rsidR="00924060">
        <w:trPr>
          <w:trHeight w:val="402"/>
        </w:trPr>
        <w:tc>
          <w:tcPr>
            <w:tcW w:w="2031" w:type="dxa"/>
          </w:tcPr>
          <w:p w:rsidR="00924060" w:rsidRDefault="004C5865">
            <w:pPr>
              <w:pStyle w:val="TableParagraph"/>
              <w:spacing w:before="73"/>
              <w:ind w:left="298" w:right="279"/>
              <w:jc w:val="center"/>
              <w:rPr>
                <w:b/>
                <w:sz w:val="24"/>
              </w:rPr>
            </w:pPr>
            <w:r>
              <w:rPr>
                <w:b/>
                <w:sz w:val="24"/>
              </w:rPr>
              <w:t>Credits:</w:t>
            </w:r>
            <w:r>
              <w:rPr>
                <w:b/>
                <w:spacing w:val="4"/>
                <w:sz w:val="24"/>
              </w:rPr>
              <w:t xml:space="preserve"> </w:t>
            </w:r>
            <w:r>
              <w:rPr>
                <w:b/>
                <w:sz w:val="24"/>
              </w:rPr>
              <w:t>3</w:t>
            </w:r>
          </w:p>
        </w:tc>
        <w:tc>
          <w:tcPr>
            <w:tcW w:w="5886" w:type="dxa"/>
            <w:vMerge/>
            <w:tcBorders>
              <w:top w:val="nil"/>
            </w:tcBorders>
          </w:tcPr>
          <w:p w:rsidR="00924060" w:rsidRDefault="00924060">
            <w:pPr>
              <w:rPr>
                <w:sz w:val="2"/>
                <w:szCs w:val="2"/>
              </w:rPr>
            </w:pPr>
          </w:p>
        </w:tc>
        <w:tc>
          <w:tcPr>
            <w:tcW w:w="460" w:type="dxa"/>
          </w:tcPr>
          <w:p w:rsidR="00924060" w:rsidRDefault="004C5865" w:rsidP="00067439">
            <w:pPr>
              <w:pStyle w:val="TableParagraph"/>
              <w:spacing w:before="73"/>
              <w:ind w:left="168"/>
              <w:jc w:val="center"/>
              <w:rPr>
                <w:b/>
                <w:sz w:val="24"/>
              </w:rPr>
            </w:pPr>
            <w:r>
              <w:rPr>
                <w:b/>
                <w:sz w:val="24"/>
              </w:rPr>
              <w:t>3</w:t>
            </w:r>
          </w:p>
        </w:tc>
        <w:tc>
          <w:tcPr>
            <w:tcW w:w="517" w:type="dxa"/>
          </w:tcPr>
          <w:p w:rsidR="00924060" w:rsidRDefault="004C5865" w:rsidP="00067439">
            <w:pPr>
              <w:pStyle w:val="TableParagraph"/>
              <w:spacing w:before="73"/>
              <w:ind w:left="222"/>
              <w:jc w:val="center"/>
              <w:rPr>
                <w:b/>
                <w:sz w:val="24"/>
              </w:rPr>
            </w:pPr>
            <w:r>
              <w:rPr>
                <w:b/>
                <w:w w:val="99"/>
                <w:sz w:val="24"/>
              </w:rPr>
              <w:t>-</w:t>
            </w:r>
          </w:p>
        </w:tc>
        <w:tc>
          <w:tcPr>
            <w:tcW w:w="1094" w:type="dxa"/>
          </w:tcPr>
          <w:p w:rsidR="00924060" w:rsidRDefault="004C5865" w:rsidP="00067439">
            <w:pPr>
              <w:pStyle w:val="TableParagraph"/>
              <w:spacing w:before="73"/>
              <w:ind w:left="512"/>
              <w:jc w:val="center"/>
              <w:rPr>
                <w:b/>
                <w:sz w:val="24"/>
              </w:rPr>
            </w:pPr>
            <w:r>
              <w:rPr>
                <w:b/>
                <w:w w:val="99"/>
                <w:sz w:val="24"/>
              </w:rPr>
              <w:t>-</w:t>
            </w:r>
          </w:p>
        </w:tc>
      </w:tr>
    </w:tbl>
    <w:p w:rsidR="00924060" w:rsidRDefault="00924060">
      <w:pPr>
        <w:pStyle w:val="BodyText"/>
        <w:spacing w:before="4"/>
      </w:pPr>
    </w:p>
    <w:p w:rsidR="00924060" w:rsidRDefault="004C5865">
      <w:pPr>
        <w:pStyle w:val="Heading1"/>
        <w:spacing w:before="90"/>
        <w:rPr>
          <w:b w:val="0"/>
        </w:rPr>
      </w:pPr>
      <w:r>
        <w:t>Prerequisites:</w:t>
      </w:r>
      <w:r>
        <w:rPr>
          <w:spacing w:val="-2"/>
        </w:rPr>
        <w:t xml:space="preserve"> </w:t>
      </w:r>
      <w:r>
        <w:rPr>
          <w:b w:val="0"/>
        </w:rPr>
        <w:t>NIL</w:t>
      </w:r>
    </w:p>
    <w:p w:rsidR="00924060" w:rsidRDefault="00924060">
      <w:pPr>
        <w:pStyle w:val="BodyText"/>
        <w:spacing w:before="6"/>
        <w:rPr>
          <w:sz w:val="21"/>
        </w:rPr>
      </w:pPr>
    </w:p>
    <w:p w:rsidR="00924060" w:rsidRDefault="004C5865">
      <w:pPr>
        <w:ind w:left="1474"/>
        <w:rPr>
          <w:b/>
          <w:sz w:val="24"/>
        </w:rPr>
      </w:pPr>
      <w:r>
        <w:rPr>
          <w:b/>
          <w:spacing w:val="-6"/>
          <w:sz w:val="24"/>
        </w:rPr>
        <w:t>Course</w:t>
      </w:r>
      <w:r>
        <w:rPr>
          <w:b/>
          <w:spacing w:val="-31"/>
          <w:sz w:val="24"/>
        </w:rPr>
        <w:t xml:space="preserve"> </w:t>
      </w:r>
      <w:r>
        <w:rPr>
          <w:b/>
          <w:spacing w:val="-5"/>
          <w:sz w:val="24"/>
        </w:rPr>
        <w:t>Objectives:</w:t>
      </w:r>
    </w:p>
    <w:p w:rsidR="00924060" w:rsidRDefault="00924060">
      <w:pPr>
        <w:pStyle w:val="BodyText"/>
        <w:spacing w:before="8"/>
        <w:rPr>
          <w:b/>
          <w:sz w:val="20"/>
        </w:rPr>
      </w:pPr>
    </w:p>
    <w:p w:rsidR="00924060" w:rsidRDefault="004C5865" w:rsidP="003E789C">
      <w:pPr>
        <w:pStyle w:val="ListParagraph"/>
        <w:numPr>
          <w:ilvl w:val="0"/>
          <w:numId w:val="109"/>
        </w:numPr>
        <w:tabs>
          <w:tab w:val="left" w:pos="1744"/>
        </w:tabs>
        <w:ind w:hanging="342"/>
        <w:rPr>
          <w:sz w:val="24"/>
        </w:rPr>
      </w:pPr>
      <w:r>
        <w:rPr>
          <w:sz w:val="24"/>
        </w:rPr>
        <w:t>Understand</w:t>
      </w:r>
      <w:r>
        <w:rPr>
          <w:spacing w:val="11"/>
          <w:sz w:val="24"/>
        </w:rPr>
        <w:t xml:space="preserve"> </w:t>
      </w:r>
      <w:r>
        <w:rPr>
          <w:sz w:val="24"/>
        </w:rPr>
        <w:t>the</w:t>
      </w:r>
      <w:r>
        <w:rPr>
          <w:spacing w:val="6"/>
          <w:sz w:val="24"/>
        </w:rPr>
        <w:t xml:space="preserve"> </w:t>
      </w:r>
      <w:r>
        <w:rPr>
          <w:sz w:val="24"/>
        </w:rPr>
        <w:t>basic</w:t>
      </w:r>
      <w:r>
        <w:rPr>
          <w:spacing w:val="11"/>
          <w:sz w:val="24"/>
        </w:rPr>
        <w:t xml:space="preserve"> </w:t>
      </w:r>
      <w:r>
        <w:rPr>
          <w:sz w:val="24"/>
        </w:rPr>
        <w:t>terminology,</w:t>
      </w:r>
      <w:r>
        <w:rPr>
          <w:spacing w:val="15"/>
          <w:sz w:val="24"/>
        </w:rPr>
        <w:t xml:space="preserve"> </w:t>
      </w:r>
      <w:r>
        <w:rPr>
          <w:sz w:val="24"/>
        </w:rPr>
        <w:t>write,</w:t>
      </w:r>
      <w:r>
        <w:rPr>
          <w:spacing w:val="15"/>
          <w:sz w:val="24"/>
        </w:rPr>
        <w:t xml:space="preserve"> </w:t>
      </w:r>
      <w:r>
        <w:rPr>
          <w:sz w:val="24"/>
        </w:rPr>
        <w:t>compile</w:t>
      </w:r>
      <w:r>
        <w:rPr>
          <w:spacing w:val="10"/>
          <w:sz w:val="24"/>
        </w:rPr>
        <w:t xml:space="preserve"> </w:t>
      </w:r>
      <w:r>
        <w:rPr>
          <w:sz w:val="24"/>
        </w:rPr>
        <w:t>and</w:t>
      </w:r>
      <w:r>
        <w:rPr>
          <w:spacing w:val="7"/>
          <w:sz w:val="24"/>
        </w:rPr>
        <w:t xml:space="preserve"> </w:t>
      </w:r>
      <w:r>
        <w:rPr>
          <w:sz w:val="24"/>
        </w:rPr>
        <w:t>debug</w:t>
      </w:r>
      <w:r>
        <w:rPr>
          <w:spacing w:val="7"/>
          <w:sz w:val="24"/>
        </w:rPr>
        <w:t xml:space="preserve"> </w:t>
      </w:r>
      <w:r>
        <w:rPr>
          <w:sz w:val="24"/>
        </w:rPr>
        <w:t>programs</w:t>
      </w:r>
      <w:r>
        <w:rPr>
          <w:spacing w:val="14"/>
          <w:sz w:val="24"/>
        </w:rPr>
        <w:t xml:space="preserve"> </w:t>
      </w:r>
      <w:r>
        <w:rPr>
          <w:sz w:val="24"/>
        </w:rPr>
        <w:t>in</w:t>
      </w:r>
      <w:r>
        <w:rPr>
          <w:spacing w:val="3"/>
          <w:sz w:val="24"/>
        </w:rPr>
        <w:t xml:space="preserve"> </w:t>
      </w:r>
      <w:r>
        <w:rPr>
          <w:sz w:val="24"/>
        </w:rPr>
        <w:t>computer</w:t>
      </w:r>
      <w:r>
        <w:rPr>
          <w:spacing w:val="12"/>
          <w:sz w:val="24"/>
        </w:rPr>
        <w:t xml:space="preserve"> </w:t>
      </w:r>
      <w:r>
        <w:rPr>
          <w:sz w:val="24"/>
        </w:rPr>
        <w:t>programming</w:t>
      </w:r>
    </w:p>
    <w:p w:rsidR="00924060" w:rsidRDefault="004C5865" w:rsidP="003E789C">
      <w:pPr>
        <w:pStyle w:val="ListParagraph"/>
        <w:numPr>
          <w:ilvl w:val="0"/>
          <w:numId w:val="109"/>
        </w:numPr>
        <w:tabs>
          <w:tab w:val="left" w:pos="1744"/>
        </w:tabs>
        <w:spacing w:before="3"/>
        <w:ind w:hanging="342"/>
        <w:rPr>
          <w:sz w:val="24"/>
        </w:rPr>
      </w:pPr>
      <w:r>
        <w:rPr>
          <w:sz w:val="24"/>
        </w:rPr>
        <w:t>Implement</w:t>
      </w:r>
      <w:r>
        <w:rPr>
          <w:spacing w:val="15"/>
          <w:sz w:val="24"/>
        </w:rPr>
        <w:t xml:space="preserve"> </w:t>
      </w:r>
      <w:r>
        <w:rPr>
          <w:sz w:val="24"/>
        </w:rPr>
        <w:t>different</w:t>
      </w:r>
      <w:r>
        <w:rPr>
          <w:spacing w:val="19"/>
          <w:sz w:val="24"/>
        </w:rPr>
        <w:t xml:space="preserve"> </w:t>
      </w:r>
      <w:r>
        <w:rPr>
          <w:sz w:val="24"/>
        </w:rPr>
        <w:t>control</w:t>
      </w:r>
      <w:r>
        <w:rPr>
          <w:spacing w:val="-11"/>
          <w:sz w:val="24"/>
        </w:rPr>
        <w:t xml:space="preserve"> </w:t>
      </w:r>
      <w:r>
        <w:rPr>
          <w:sz w:val="24"/>
        </w:rPr>
        <w:t>statements</w:t>
      </w:r>
      <w:r>
        <w:rPr>
          <w:spacing w:val="8"/>
          <w:sz w:val="24"/>
        </w:rPr>
        <w:t xml:space="preserve"> </w:t>
      </w:r>
      <w:r>
        <w:rPr>
          <w:sz w:val="24"/>
        </w:rPr>
        <w:t>for</w:t>
      </w:r>
      <w:r>
        <w:rPr>
          <w:spacing w:val="3"/>
          <w:sz w:val="24"/>
        </w:rPr>
        <w:t xml:space="preserve"> </w:t>
      </w:r>
      <w:r>
        <w:rPr>
          <w:sz w:val="24"/>
        </w:rPr>
        <w:t>solving</w:t>
      </w:r>
      <w:r>
        <w:rPr>
          <w:spacing w:val="13"/>
          <w:sz w:val="24"/>
        </w:rPr>
        <w:t xml:space="preserve"> </w:t>
      </w:r>
      <w:r>
        <w:rPr>
          <w:sz w:val="24"/>
        </w:rPr>
        <w:t>problems.</w:t>
      </w:r>
    </w:p>
    <w:p w:rsidR="00924060" w:rsidRDefault="004C5865" w:rsidP="003E789C">
      <w:pPr>
        <w:pStyle w:val="ListParagraph"/>
        <w:numPr>
          <w:ilvl w:val="0"/>
          <w:numId w:val="109"/>
        </w:numPr>
        <w:tabs>
          <w:tab w:val="left" w:pos="1744"/>
        </w:tabs>
        <w:spacing w:before="12"/>
        <w:ind w:hanging="342"/>
        <w:rPr>
          <w:sz w:val="24"/>
        </w:rPr>
      </w:pPr>
      <w:r>
        <w:rPr>
          <w:sz w:val="24"/>
        </w:rPr>
        <w:t>Understand</w:t>
      </w:r>
      <w:r>
        <w:rPr>
          <w:spacing w:val="5"/>
          <w:sz w:val="24"/>
        </w:rPr>
        <w:t xml:space="preserve"> </w:t>
      </w:r>
      <w:r>
        <w:rPr>
          <w:sz w:val="24"/>
        </w:rPr>
        <w:t>the</w:t>
      </w:r>
      <w:r>
        <w:rPr>
          <w:spacing w:val="7"/>
          <w:sz w:val="24"/>
        </w:rPr>
        <w:t xml:space="preserve"> </w:t>
      </w:r>
      <w:r>
        <w:rPr>
          <w:sz w:val="24"/>
        </w:rPr>
        <w:t>concept</w:t>
      </w:r>
      <w:r>
        <w:rPr>
          <w:spacing w:val="14"/>
          <w:sz w:val="24"/>
        </w:rPr>
        <w:t xml:space="preserve"> </w:t>
      </w:r>
      <w:r>
        <w:rPr>
          <w:sz w:val="24"/>
        </w:rPr>
        <w:t>of</w:t>
      </w:r>
      <w:r>
        <w:rPr>
          <w:spacing w:val="-8"/>
          <w:sz w:val="24"/>
        </w:rPr>
        <w:t xml:space="preserve"> </w:t>
      </w:r>
      <w:r>
        <w:rPr>
          <w:sz w:val="24"/>
        </w:rPr>
        <w:t>structured</w:t>
      </w:r>
      <w:r>
        <w:rPr>
          <w:spacing w:val="10"/>
          <w:sz w:val="24"/>
        </w:rPr>
        <w:t xml:space="preserve"> </w:t>
      </w:r>
      <w:r>
        <w:rPr>
          <w:sz w:val="24"/>
        </w:rPr>
        <w:t>program</w:t>
      </w:r>
      <w:r>
        <w:rPr>
          <w:spacing w:val="-9"/>
          <w:sz w:val="24"/>
        </w:rPr>
        <w:t xml:space="preserve"> </w:t>
      </w:r>
      <w:r>
        <w:rPr>
          <w:sz w:val="24"/>
        </w:rPr>
        <w:t>and</w:t>
      </w:r>
      <w:r>
        <w:rPr>
          <w:spacing w:val="18"/>
          <w:sz w:val="24"/>
        </w:rPr>
        <w:t xml:space="preserve"> </w:t>
      </w:r>
      <w:r>
        <w:rPr>
          <w:sz w:val="24"/>
        </w:rPr>
        <w:t>arrays.</w:t>
      </w:r>
    </w:p>
    <w:p w:rsidR="00924060" w:rsidRDefault="004C5865" w:rsidP="003E789C">
      <w:pPr>
        <w:pStyle w:val="ListParagraph"/>
        <w:numPr>
          <w:ilvl w:val="0"/>
          <w:numId w:val="109"/>
        </w:numPr>
        <w:tabs>
          <w:tab w:val="left" w:pos="1744"/>
        </w:tabs>
        <w:spacing w:before="7"/>
        <w:ind w:hanging="342"/>
        <w:rPr>
          <w:sz w:val="24"/>
        </w:rPr>
      </w:pPr>
      <w:r>
        <w:rPr>
          <w:sz w:val="24"/>
        </w:rPr>
        <w:t>Implement</w:t>
      </w:r>
      <w:r>
        <w:rPr>
          <w:spacing w:val="15"/>
          <w:sz w:val="24"/>
        </w:rPr>
        <w:t xml:space="preserve"> </w:t>
      </w:r>
      <w:r>
        <w:rPr>
          <w:sz w:val="24"/>
        </w:rPr>
        <w:t>the</w:t>
      </w:r>
      <w:r>
        <w:rPr>
          <w:spacing w:val="13"/>
          <w:sz w:val="24"/>
        </w:rPr>
        <w:t xml:space="preserve"> </w:t>
      </w:r>
      <w:r>
        <w:rPr>
          <w:sz w:val="24"/>
        </w:rPr>
        <w:t>idea</w:t>
      </w:r>
      <w:r>
        <w:rPr>
          <w:spacing w:val="3"/>
          <w:sz w:val="24"/>
        </w:rPr>
        <w:t xml:space="preserve"> </w:t>
      </w:r>
      <w:r>
        <w:rPr>
          <w:sz w:val="24"/>
        </w:rPr>
        <w:t>of</w:t>
      </w:r>
      <w:r>
        <w:rPr>
          <w:spacing w:val="-8"/>
          <w:sz w:val="24"/>
        </w:rPr>
        <w:t xml:space="preserve"> </w:t>
      </w:r>
      <w:r>
        <w:rPr>
          <w:sz w:val="24"/>
        </w:rPr>
        <w:t>strings</w:t>
      </w:r>
      <w:r>
        <w:rPr>
          <w:spacing w:val="8"/>
          <w:sz w:val="24"/>
        </w:rPr>
        <w:t xml:space="preserve"> </w:t>
      </w:r>
      <w:r>
        <w:rPr>
          <w:sz w:val="24"/>
        </w:rPr>
        <w:t>and</w:t>
      </w:r>
      <w:r>
        <w:rPr>
          <w:spacing w:val="9"/>
          <w:sz w:val="24"/>
        </w:rPr>
        <w:t xml:space="preserve"> </w:t>
      </w:r>
      <w:r>
        <w:rPr>
          <w:sz w:val="24"/>
        </w:rPr>
        <w:t>pointers.</w:t>
      </w:r>
    </w:p>
    <w:p w:rsidR="00924060" w:rsidRDefault="004C5865" w:rsidP="003E789C">
      <w:pPr>
        <w:pStyle w:val="ListParagraph"/>
        <w:numPr>
          <w:ilvl w:val="0"/>
          <w:numId w:val="109"/>
        </w:numPr>
        <w:tabs>
          <w:tab w:val="left" w:pos="1744"/>
        </w:tabs>
        <w:spacing w:before="7"/>
        <w:ind w:hanging="342"/>
        <w:rPr>
          <w:sz w:val="24"/>
        </w:rPr>
      </w:pPr>
      <w:r>
        <w:rPr>
          <w:sz w:val="24"/>
        </w:rPr>
        <w:t>Analyse</w:t>
      </w:r>
      <w:r>
        <w:rPr>
          <w:spacing w:val="3"/>
          <w:sz w:val="24"/>
        </w:rPr>
        <w:t xml:space="preserve"> </w:t>
      </w:r>
      <w:r>
        <w:rPr>
          <w:sz w:val="24"/>
        </w:rPr>
        <w:t>the</w:t>
      </w:r>
      <w:r>
        <w:rPr>
          <w:spacing w:val="7"/>
          <w:sz w:val="24"/>
        </w:rPr>
        <w:t xml:space="preserve"> </w:t>
      </w:r>
      <w:r>
        <w:rPr>
          <w:sz w:val="24"/>
        </w:rPr>
        <w:t>usage</w:t>
      </w:r>
      <w:r>
        <w:rPr>
          <w:spacing w:val="2"/>
          <w:sz w:val="24"/>
        </w:rPr>
        <w:t xml:space="preserve"> </w:t>
      </w:r>
      <w:r>
        <w:rPr>
          <w:sz w:val="24"/>
        </w:rPr>
        <w:t>of</w:t>
      </w:r>
      <w:r>
        <w:rPr>
          <w:spacing w:val="-4"/>
          <w:sz w:val="24"/>
        </w:rPr>
        <w:t xml:space="preserve"> </w:t>
      </w:r>
      <w:r>
        <w:rPr>
          <w:sz w:val="24"/>
        </w:rPr>
        <w:t>structures</w:t>
      </w:r>
      <w:r>
        <w:rPr>
          <w:spacing w:val="2"/>
          <w:sz w:val="24"/>
        </w:rPr>
        <w:t xml:space="preserve"> </w:t>
      </w:r>
      <w:r>
        <w:rPr>
          <w:sz w:val="24"/>
        </w:rPr>
        <w:t>and</w:t>
      </w:r>
      <w:r>
        <w:rPr>
          <w:spacing w:val="8"/>
          <w:sz w:val="24"/>
        </w:rPr>
        <w:t xml:space="preserve"> </w:t>
      </w:r>
      <w:r>
        <w:rPr>
          <w:sz w:val="24"/>
        </w:rPr>
        <w:t>different</w:t>
      </w:r>
      <w:r>
        <w:rPr>
          <w:spacing w:val="18"/>
          <w:sz w:val="24"/>
        </w:rPr>
        <w:t xml:space="preserve"> </w:t>
      </w:r>
      <w:r>
        <w:rPr>
          <w:sz w:val="24"/>
        </w:rPr>
        <w:t>file</w:t>
      </w:r>
      <w:r>
        <w:rPr>
          <w:spacing w:val="3"/>
          <w:sz w:val="24"/>
        </w:rPr>
        <w:t xml:space="preserve"> </w:t>
      </w:r>
      <w:r>
        <w:rPr>
          <w:sz w:val="24"/>
        </w:rPr>
        <w:t>operations.</w:t>
      </w:r>
    </w:p>
    <w:p w:rsidR="00924060" w:rsidRDefault="00924060">
      <w:pPr>
        <w:pStyle w:val="BodyText"/>
        <w:spacing w:before="10"/>
      </w:pPr>
    </w:p>
    <w:p w:rsidR="00924060" w:rsidRDefault="004C5865">
      <w:pPr>
        <w:pStyle w:val="Heading1"/>
      </w:pPr>
      <w:r>
        <w:t>MODULE</w:t>
      </w:r>
      <w:r>
        <w:rPr>
          <w:spacing w:val="11"/>
        </w:rPr>
        <w:t xml:space="preserve"> </w:t>
      </w:r>
      <w:r>
        <w:t>I:</w:t>
      </w:r>
      <w:r>
        <w:rPr>
          <w:spacing w:val="24"/>
        </w:rPr>
        <w:t xml:space="preserve"> </w:t>
      </w:r>
      <w:r>
        <w:t>Fundamentals</w:t>
      </w:r>
      <w:r>
        <w:rPr>
          <w:spacing w:val="12"/>
        </w:rPr>
        <w:t xml:space="preserve"> </w:t>
      </w:r>
      <w:r>
        <w:t>and</w:t>
      </w:r>
      <w:r>
        <w:rPr>
          <w:spacing w:val="14"/>
        </w:rPr>
        <w:t xml:space="preserve"> </w:t>
      </w:r>
      <w:r>
        <w:t>Introduction</w:t>
      </w:r>
      <w:r>
        <w:rPr>
          <w:spacing w:val="12"/>
        </w:rPr>
        <w:t xml:space="preserve"> </w:t>
      </w:r>
      <w:r>
        <w:t>to</w:t>
      </w:r>
      <w:r>
        <w:rPr>
          <w:spacing w:val="12"/>
        </w:rPr>
        <w:t xml:space="preserve"> </w:t>
      </w:r>
      <w:r>
        <w:t>‘C’</w:t>
      </w:r>
      <w:r>
        <w:rPr>
          <w:spacing w:val="10"/>
        </w:rPr>
        <w:t xml:space="preserve"> </w:t>
      </w:r>
      <w:r>
        <w:t>Language</w:t>
      </w:r>
    </w:p>
    <w:p w:rsidR="00924060" w:rsidRDefault="00924060">
      <w:pPr>
        <w:pStyle w:val="BodyText"/>
        <w:spacing w:before="8"/>
        <w:rPr>
          <w:b/>
          <w:sz w:val="20"/>
        </w:rPr>
      </w:pPr>
    </w:p>
    <w:p w:rsidR="00924060" w:rsidRDefault="004C5865">
      <w:pPr>
        <w:pStyle w:val="BodyText"/>
        <w:spacing w:line="247" w:lineRule="auto"/>
        <w:ind w:left="1474" w:right="948"/>
        <w:jc w:val="both"/>
      </w:pPr>
      <w:r>
        <w:rPr>
          <w:b/>
          <w:w w:val="105"/>
        </w:rPr>
        <w:t>Introduction</w:t>
      </w:r>
      <w:r>
        <w:rPr>
          <w:b/>
          <w:spacing w:val="1"/>
          <w:w w:val="105"/>
        </w:rPr>
        <w:t xml:space="preserve"> </w:t>
      </w:r>
      <w:r>
        <w:rPr>
          <w:b/>
          <w:w w:val="105"/>
        </w:rPr>
        <w:t>Fundamentals</w:t>
      </w:r>
      <w:r>
        <w:rPr>
          <w:w w:val="105"/>
        </w:rPr>
        <w:t>–</w:t>
      </w:r>
      <w:r>
        <w:rPr>
          <w:spacing w:val="1"/>
          <w:w w:val="105"/>
        </w:rPr>
        <w:t xml:space="preserve"> </w:t>
      </w:r>
      <w:r>
        <w:rPr>
          <w:w w:val="105"/>
        </w:rPr>
        <w:t>Computer</w:t>
      </w:r>
      <w:r>
        <w:rPr>
          <w:spacing w:val="1"/>
          <w:w w:val="105"/>
        </w:rPr>
        <w:t xml:space="preserve"> </w:t>
      </w:r>
      <w:r>
        <w:rPr>
          <w:w w:val="105"/>
        </w:rPr>
        <w:t>Systems,</w:t>
      </w:r>
      <w:r>
        <w:rPr>
          <w:spacing w:val="1"/>
          <w:w w:val="105"/>
        </w:rPr>
        <w:t xml:space="preserve"> </w:t>
      </w:r>
      <w:r>
        <w:rPr>
          <w:w w:val="105"/>
        </w:rPr>
        <w:t>Computing</w:t>
      </w:r>
      <w:r>
        <w:rPr>
          <w:spacing w:val="1"/>
          <w:w w:val="105"/>
        </w:rPr>
        <w:t xml:space="preserve"> </w:t>
      </w:r>
      <w:r>
        <w:rPr>
          <w:w w:val="105"/>
        </w:rPr>
        <w:t>Environments,</w:t>
      </w:r>
      <w:r>
        <w:rPr>
          <w:spacing w:val="1"/>
          <w:w w:val="105"/>
        </w:rPr>
        <w:t xml:space="preserve"> </w:t>
      </w:r>
      <w:r>
        <w:rPr>
          <w:w w:val="105"/>
        </w:rPr>
        <w:t>Computer</w:t>
      </w:r>
      <w:r>
        <w:rPr>
          <w:spacing w:val="1"/>
          <w:w w:val="105"/>
        </w:rPr>
        <w:t xml:space="preserve"> </w:t>
      </w:r>
      <w:r>
        <w:rPr>
          <w:w w:val="105"/>
        </w:rPr>
        <w:t>Languages,</w:t>
      </w:r>
      <w:r>
        <w:rPr>
          <w:spacing w:val="1"/>
          <w:w w:val="105"/>
        </w:rPr>
        <w:t xml:space="preserve"> </w:t>
      </w:r>
      <w:r>
        <w:rPr>
          <w:w w:val="105"/>
        </w:rPr>
        <w:t>Creating</w:t>
      </w:r>
      <w:r>
        <w:rPr>
          <w:spacing w:val="1"/>
          <w:w w:val="105"/>
        </w:rPr>
        <w:t xml:space="preserve"> </w:t>
      </w:r>
      <w:r>
        <w:rPr>
          <w:w w:val="105"/>
        </w:rPr>
        <w:t>and</w:t>
      </w:r>
      <w:r>
        <w:rPr>
          <w:spacing w:val="1"/>
          <w:w w:val="105"/>
        </w:rPr>
        <w:t xml:space="preserve"> </w:t>
      </w:r>
      <w:r>
        <w:rPr>
          <w:w w:val="105"/>
        </w:rPr>
        <w:t>running</w:t>
      </w:r>
      <w:r>
        <w:rPr>
          <w:spacing w:val="1"/>
          <w:w w:val="105"/>
        </w:rPr>
        <w:t xml:space="preserve"> </w:t>
      </w:r>
      <w:r>
        <w:rPr>
          <w:w w:val="105"/>
        </w:rPr>
        <w:t>programs,</w:t>
      </w:r>
      <w:r>
        <w:rPr>
          <w:spacing w:val="1"/>
          <w:w w:val="105"/>
        </w:rPr>
        <w:t xml:space="preserve"> </w:t>
      </w:r>
      <w:r>
        <w:rPr>
          <w:w w:val="105"/>
        </w:rPr>
        <w:t>Software</w:t>
      </w:r>
      <w:r>
        <w:rPr>
          <w:spacing w:val="1"/>
          <w:w w:val="105"/>
        </w:rPr>
        <w:t xml:space="preserve"> </w:t>
      </w:r>
      <w:r>
        <w:rPr>
          <w:w w:val="105"/>
        </w:rPr>
        <w:t>Development</w:t>
      </w:r>
      <w:r>
        <w:rPr>
          <w:spacing w:val="1"/>
          <w:w w:val="105"/>
        </w:rPr>
        <w:t xml:space="preserve"> </w:t>
      </w:r>
      <w:r>
        <w:rPr>
          <w:w w:val="105"/>
        </w:rPr>
        <w:t>Method,</w:t>
      </w:r>
      <w:r>
        <w:rPr>
          <w:spacing w:val="1"/>
          <w:w w:val="105"/>
        </w:rPr>
        <w:t xml:space="preserve"> </w:t>
      </w:r>
      <w:r>
        <w:rPr>
          <w:w w:val="105"/>
        </w:rPr>
        <w:t>Algorithms,</w:t>
      </w:r>
      <w:r>
        <w:rPr>
          <w:spacing w:val="1"/>
          <w:w w:val="105"/>
        </w:rPr>
        <w:t xml:space="preserve"> </w:t>
      </w:r>
      <w:r>
        <w:rPr>
          <w:w w:val="105"/>
        </w:rPr>
        <w:t>Pseudo</w:t>
      </w:r>
      <w:r>
        <w:rPr>
          <w:spacing w:val="-3"/>
          <w:w w:val="105"/>
        </w:rPr>
        <w:t xml:space="preserve"> </w:t>
      </w:r>
      <w:r>
        <w:rPr>
          <w:w w:val="105"/>
        </w:rPr>
        <w:t>code,</w:t>
      </w:r>
      <w:r>
        <w:rPr>
          <w:spacing w:val="2"/>
          <w:w w:val="105"/>
        </w:rPr>
        <w:t xml:space="preserve"> </w:t>
      </w:r>
      <w:r>
        <w:rPr>
          <w:w w:val="105"/>
        </w:rPr>
        <w:t>flow</w:t>
      </w:r>
      <w:r>
        <w:rPr>
          <w:spacing w:val="-1"/>
          <w:w w:val="105"/>
        </w:rPr>
        <w:t xml:space="preserve"> </w:t>
      </w:r>
      <w:r>
        <w:rPr>
          <w:w w:val="105"/>
        </w:rPr>
        <w:t>charts,</w:t>
      </w:r>
      <w:r w:rsidR="0088037E">
        <w:rPr>
          <w:w w:val="105"/>
        </w:rPr>
        <w:t xml:space="preserve"> </w:t>
      </w:r>
      <w:r>
        <w:rPr>
          <w:w w:val="105"/>
        </w:rPr>
        <w:t>applying</w:t>
      </w:r>
      <w:r>
        <w:rPr>
          <w:spacing w:val="-6"/>
          <w:w w:val="105"/>
        </w:rPr>
        <w:t xml:space="preserve"> </w:t>
      </w:r>
      <w:r>
        <w:rPr>
          <w:w w:val="105"/>
        </w:rPr>
        <w:t>the</w:t>
      </w:r>
      <w:r>
        <w:rPr>
          <w:spacing w:val="-3"/>
          <w:w w:val="105"/>
        </w:rPr>
        <w:t xml:space="preserve"> </w:t>
      </w:r>
      <w:r>
        <w:rPr>
          <w:w w:val="105"/>
        </w:rPr>
        <w:t>software</w:t>
      </w:r>
      <w:r>
        <w:rPr>
          <w:spacing w:val="-3"/>
          <w:w w:val="105"/>
        </w:rPr>
        <w:t xml:space="preserve"> </w:t>
      </w:r>
      <w:r>
        <w:rPr>
          <w:w w:val="105"/>
        </w:rPr>
        <w:t>development</w:t>
      </w:r>
      <w:r>
        <w:rPr>
          <w:spacing w:val="6"/>
          <w:w w:val="105"/>
        </w:rPr>
        <w:t xml:space="preserve"> </w:t>
      </w:r>
      <w:r>
        <w:rPr>
          <w:w w:val="105"/>
        </w:rPr>
        <w:t>method.</w:t>
      </w:r>
    </w:p>
    <w:p w:rsidR="00924060" w:rsidRDefault="00924060">
      <w:pPr>
        <w:pStyle w:val="BodyText"/>
        <w:rPr>
          <w:sz w:val="26"/>
        </w:rPr>
      </w:pPr>
    </w:p>
    <w:p w:rsidR="00924060" w:rsidRDefault="004C5865">
      <w:pPr>
        <w:pStyle w:val="BodyText"/>
        <w:spacing w:before="173" w:line="247" w:lineRule="auto"/>
        <w:ind w:left="1474" w:right="932"/>
        <w:jc w:val="both"/>
      </w:pPr>
      <w:r>
        <w:rPr>
          <w:b/>
          <w:w w:val="105"/>
        </w:rPr>
        <w:t xml:space="preserve">Introduction to ‘C’ Language: </w:t>
      </w:r>
      <w:r>
        <w:rPr>
          <w:w w:val="105"/>
        </w:rPr>
        <w:t>– Background, C-tokens- Keywords, Identifiers, Basic data</w:t>
      </w:r>
      <w:r>
        <w:rPr>
          <w:spacing w:val="1"/>
          <w:w w:val="105"/>
        </w:rPr>
        <w:t xml:space="preserve"> </w:t>
      </w:r>
      <w:r>
        <w:rPr>
          <w:w w:val="105"/>
        </w:rPr>
        <w:t>types, Variables, Constants, Preprocessor directives-include, define, Managing Input / Output</w:t>
      </w:r>
      <w:r>
        <w:rPr>
          <w:spacing w:val="1"/>
          <w:w w:val="105"/>
        </w:rPr>
        <w:t xml:space="preserve"> </w:t>
      </w:r>
      <w:r>
        <w:rPr>
          <w:w w:val="105"/>
        </w:rPr>
        <w:t>functions</w:t>
      </w:r>
      <w:r>
        <w:rPr>
          <w:spacing w:val="1"/>
          <w:w w:val="105"/>
        </w:rPr>
        <w:t xml:space="preserve"> </w:t>
      </w:r>
      <w:r>
        <w:rPr>
          <w:w w:val="105"/>
        </w:rPr>
        <w:t>-</w:t>
      </w:r>
      <w:r>
        <w:rPr>
          <w:spacing w:val="1"/>
          <w:w w:val="105"/>
        </w:rPr>
        <w:t xml:space="preserve"> </w:t>
      </w:r>
      <w:r>
        <w:rPr>
          <w:w w:val="105"/>
        </w:rPr>
        <w:t>formatted</w:t>
      </w:r>
      <w:r>
        <w:rPr>
          <w:spacing w:val="1"/>
          <w:w w:val="105"/>
        </w:rPr>
        <w:t xml:space="preserve"> </w:t>
      </w:r>
      <w:r>
        <w:rPr>
          <w:w w:val="105"/>
        </w:rPr>
        <w:t>input</w:t>
      </w:r>
      <w:r>
        <w:rPr>
          <w:spacing w:val="1"/>
          <w:w w:val="105"/>
        </w:rPr>
        <w:t xml:space="preserve"> </w:t>
      </w:r>
      <w:r>
        <w:rPr>
          <w:w w:val="105"/>
        </w:rPr>
        <w:t>/</w:t>
      </w:r>
      <w:r>
        <w:rPr>
          <w:spacing w:val="1"/>
          <w:w w:val="105"/>
        </w:rPr>
        <w:t xml:space="preserve"> </w:t>
      </w:r>
      <w:r>
        <w:rPr>
          <w:w w:val="105"/>
        </w:rPr>
        <w:t>output</w:t>
      </w:r>
      <w:r>
        <w:rPr>
          <w:spacing w:val="1"/>
          <w:w w:val="105"/>
        </w:rPr>
        <w:t xml:space="preserve"> </w:t>
      </w:r>
      <w:r>
        <w:rPr>
          <w:w w:val="105"/>
        </w:rPr>
        <w:t>functions,</w:t>
      </w:r>
      <w:r>
        <w:rPr>
          <w:spacing w:val="1"/>
          <w:w w:val="105"/>
        </w:rPr>
        <w:t xml:space="preserve"> </w:t>
      </w:r>
      <w:r>
        <w:rPr>
          <w:w w:val="105"/>
        </w:rPr>
        <w:t>Operators.</w:t>
      </w:r>
      <w:r>
        <w:rPr>
          <w:spacing w:val="1"/>
          <w:w w:val="105"/>
        </w:rPr>
        <w:t xml:space="preserve"> </w:t>
      </w:r>
      <w:r>
        <w:rPr>
          <w:w w:val="105"/>
        </w:rPr>
        <w:t>Expressions,</w:t>
      </w:r>
      <w:r>
        <w:rPr>
          <w:spacing w:val="1"/>
          <w:w w:val="105"/>
        </w:rPr>
        <w:t xml:space="preserve"> </w:t>
      </w:r>
      <w:r>
        <w:rPr>
          <w:w w:val="105"/>
        </w:rPr>
        <w:t>Precedence</w:t>
      </w:r>
      <w:r>
        <w:rPr>
          <w:spacing w:val="1"/>
          <w:w w:val="105"/>
        </w:rPr>
        <w:t xml:space="preserve"> </w:t>
      </w:r>
      <w:r>
        <w:rPr>
          <w:w w:val="105"/>
        </w:rPr>
        <w:t>and</w:t>
      </w:r>
      <w:r>
        <w:rPr>
          <w:spacing w:val="1"/>
          <w:w w:val="105"/>
        </w:rPr>
        <w:t xml:space="preserve"> </w:t>
      </w:r>
      <w:r>
        <w:rPr>
          <w:w w:val="105"/>
        </w:rPr>
        <w:t>Associatively,</w:t>
      </w:r>
      <w:r>
        <w:rPr>
          <w:spacing w:val="-6"/>
          <w:w w:val="105"/>
        </w:rPr>
        <w:t xml:space="preserve"> </w:t>
      </w:r>
      <w:r>
        <w:rPr>
          <w:w w:val="105"/>
        </w:rPr>
        <w:t>Expression</w:t>
      </w:r>
      <w:r>
        <w:rPr>
          <w:spacing w:val="1"/>
          <w:w w:val="105"/>
        </w:rPr>
        <w:t xml:space="preserve"> </w:t>
      </w:r>
      <w:r>
        <w:rPr>
          <w:w w:val="105"/>
        </w:rPr>
        <w:t>Evaluation,</w:t>
      </w:r>
      <w:r>
        <w:rPr>
          <w:spacing w:val="-5"/>
          <w:w w:val="105"/>
        </w:rPr>
        <w:t xml:space="preserve"> </w:t>
      </w:r>
      <w:r>
        <w:rPr>
          <w:w w:val="105"/>
        </w:rPr>
        <w:t>Type</w:t>
      </w:r>
      <w:r>
        <w:rPr>
          <w:spacing w:val="-8"/>
          <w:w w:val="105"/>
        </w:rPr>
        <w:t xml:space="preserve"> </w:t>
      </w:r>
      <w:r>
        <w:rPr>
          <w:w w:val="105"/>
        </w:rPr>
        <w:t>conversions,</w:t>
      </w:r>
      <w:r>
        <w:rPr>
          <w:spacing w:val="-3"/>
          <w:w w:val="105"/>
        </w:rPr>
        <w:t xml:space="preserve"> </w:t>
      </w:r>
      <w:r>
        <w:rPr>
          <w:w w:val="105"/>
        </w:rPr>
        <w:t>Simple</w:t>
      </w:r>
      <w:r>
        <w:rPr>
          <w:spacing w:val="-11"/>
          <w:w w:val="105"/>
        </w:rPr>
        <w:t xml:space="preserve"> </w:t>
      </w:r>
      <w:r>
        <w:rPr>
          <w:w w:val="105"/>
        </w:rPr>
        <w:t>C</w:t>
      </w:r>
      <w:r>
        <w:rPr>
          <w:spacing w:val="-9"/>
          <w:w w:val="105"/>
        </w:rPr>
        <w:t xml:space="preserve"> </w:t>
      </w:r>
      <w:r>
        <w:rPr>
          <w:w w:val="105"/>
        </w:rPr>
        <w:t>Programming</w:t>
      </w:r>
      <w:r>
        <w:rPr>
          <w:spacing w:val="-8"/>
          <w:w w:val="105"/>
        </w:rPr>
        <w:t xml:space="preserve"> </w:t>
      </w:r>
      <w:r>
        <w:rPr>
          <w:w w:val="105"/>
        </w:rPr>
        <w:t>examples.</w:t>
      </w:r>
    </w:p>
    <w:p w:rsidR="00924060" w:rsidRDefault="004C5865">
      <w:pPr>
        <w:pStyle w:val="Heading1"/>
        <w:spacing w:before="208"/>
      </w:pPr>
      <w:r>
        <w:t>MODULE</w:t>
      </w:r>
      <w:r>
        <w:rPr>
          <w:spacing w:val="11"/>
        </w:rPr>
        <w:t xml:space="preserve"> </w:t>
      </w:r>
      <w:r>
        <w:t>II:</w:t>
      </w:r>
      <w:r>
        <w:rPr>
          <w:spacing w:val="19"/>
        </w:rPr>
        <w:t xml:space="preserve"> </w:t>
      </w:r>
      <w:r>
        <w:t>Conditional</w:t>
      </w:r>
      <w:r>
        <w:rPr>
          <w:spacing w:val="10"/>
        </w:rPr>
        <w:t xml:space="preserve"> </w:t>
      </w:r>
      <w:r>
        <w:t>Statements</w:t>
      </w:r>
      <w:r>
        <w:rPr>
          <w:spacing w:val="17"/>
        </w:rPr>
        <w:t xml:space="preserve"> </w:t>
      </w:r>
      <w:r>
        <w:t>and</w:t>
      </w:r>
      <w:r>
        <w:rPr>
          <w:spacing w:val="10"/>
        </w:rPr>
        <w:t xml:space="preserve"> </w:t>
      </w:r>
      <w:r>
        <w:t>Repetition</w:t>
      </w:r>
      <w:r>
        <w:rPr>
          <w:spacing w:val="15"/>
        </w:rPr>
        <w:t xml:space="preserve"> </w:t>
      </w:r>
      <w:r>
        <w:t>Statements</w:t>
      </w:r>
    </w:p>
    <w:p w:rsidR="00924060" w:rsidRDefault="004C5865">
      <w:pPr>
        <w:pStyle w:val="BodyText"/>
        <w:spacing w:before="233" w:line="247" w:lineRule="auto"/>
        <w:ind w:left="1474" w:right="938"/>
        <w:jc w:val="both"/>
      </w:pPr>
      <w:r>
        <w:rPr>
          <w:b/>
          <w:w w:val="105"/>
        </w:rPr>
        <w:t xml:space="preserve">Control Statements: </w:t>
      </w:r>
      <w:r>
        <w:rPr>
          <w:w w:val="105"/>
        </w:rPr>
        <w:t>if and switch statements, Repetition statements – while, for, do-while</w:t>
      </w:r>
      <w:r>
        <w:rPr>
          <w:spacing w:val="1"/>
          <w:w w:val="105"/>
        </w:rPr>
        <w:t xml:space="preserve"> </w:t>
      </w:r>
      <w:r>
        <w:rPr>
          <w:w w:val="105"/>
        </w:rPr>
        <w:t>statements, Loop examples,</w:t>
      </w:r>
      <w:r>
        <w:rPr>
          <w:spacing w:val="1"/>
          <w:w w:val="105"/>
        </w:rPr>
        <w:t xml:space="preserve"> </w:t>
      </w:r>
      <w:r>
        <w:rPr>
          <w:w w:val="105"/>
        </w:rPr>
        <w:t>other</w:t>
      </w:r>
      <w:r>
        <w:rPr>
          <w:spacing w:val="1"/>
          <w:w w:val="105"/>
        </w:rPr>
        <w:t xml:space="preserve"> </w:t>
      </w:r>
      <w:r>
        <w:rPr>
          <w:w w:val="105"/>
        </w:rPr>
        <w:t>statements</w:t>
      </w:r>
      <w:r>
        <w:rPr>
          <w:spacing w:val="1"/>
          <w:w w:val="105"/>
        </w:rPr>
        <w:t xml:space="preserve"> </w:t>
      </w:r>
      <w:r>
        <w:rPr>
          <w:w w:val="105"/>
        </w:rPr>
        <w:t>related to looping  – break, continue, go to,</w:t>
      </w:r>
      <w:r>
        <w:rPr>
          <w:spacing w:val="1"/>
          <w:w w:val="105"/>
        </w:rPr>
        <w:t xml:space="preserve"> </w:t>
      </w:r>
      <w:r>
        <w:rPr>
          <w:w w:val="105"/>
        </w:rPr>
        <w:t>Simple</w:t>
      </w:r>
      <w:r>
        <w:rPr>
          <w:spacing w:val="-3"/>
          <w:w w:val="105"/>
        </w:rPr>
        <w:t xml:space="preserve"> </w:t>
      </w:r>
      <w:r>
        <w:rPr>
          <w:w w:val="105"/>
        </w:rPr>
        <w:t>C</w:t>
      </w:r>
      <w:r>
        <w:rPr>
          <w:spacing w:val="-2"/>
          <w:w w:val="105"/>
        </w:rPr>
        <w:t xml:space="preserve"> </w:t>
      </w:r>
      <w:r>
        <w:rPr>
          <w:w w:val="105"/>
        </w:rPr>
        <w:t>Programming examples.</w:t>
      </w:r>
    </w:p>
    <w:p w:rsidR="00924060" w:rsidRDefault="004C5865">
      <w:pPr>
        <w:pStyle w:val="BodyText"/>
        <w:spacing w:before="204" w:line="247" w:lineRule="auto"/>
        <w:ind w:left="1474" w:right="949"/>
        <w:jc w:val="both"/>
      </w:pPr>
      <w:r>
        <w:rPr>
          <w:b/>
          <w:w w:val="105"/>
        </w:rPr>
        <w:t xml:space="preserve">Repetition statements </w:t>
      </w:r>
      <w:r>
        <w:rPr>
          <w:w w:val="105"/>
        </w:rPr>
        <w:t>– while, for, do-while statements, nested looping, other statements</w:t>
      </w:r>
      <w:r>
        <w:rPr>
          <w:spacing w:val="1"/>
          <w:w w:val="105"/>
        </w:rPr>
        <w:t xml:space="preserve"> </w:t>
      </w:r>
      <w:r>
        <w:rPr>
          <w:w w:val="105"/>
        </w:rPr>
        <w:t>related</w:t>
      </w:r>
      <w:r>
        <w:rPr>
          <w:spacing w:val="-3"/>
          <w:w w:val="105"/>
        </w:rPr>
        <w:t xml:space="preserve"> </w:t>
      </w:r>
      <w:r>
        <w:rPr>
          <w:w w:val="105"/>
        </w:rPr>
        <w:t>to</w:t>
      </w:r>
      <w:r>
        <w:rPr>
          <w:spacing w:val="-2"/>
          <w:w w:val="105"/>
        </w:rPr>
        <w:t xml:space="preserve"> </w:t>
      </w:r>
      <w:r>
        <w:rPr>
          <w:w w:val="105"/>
        </w:rPr>
        <w:t>looping</w:t>
      </w:r>
      <w:r>
        <w:rPr>
          <w:spacing w:val="-2"/>
          <w:w w:val="105"/>
        </w:rPr>
        <w:t xml:space="preserve"> </w:t>
      </w:r>
      <w:r>
        <w:rPr>
          <w:w w:val="105"/>
        </w:rPr>
        <w:t>–</w:t>
      </w:r>
      <w:r>
        <w:rPr>
          <w:spacing w:val="-8"/>
          <w:w w:val="105"/>
        </w:rPr>
        <w:t xml:space="preserve"> </w:t>
      </w:r>
      <w:r>
        <w:rPr>
          <w:w w:val="105"/>
        </w:rPr>
        <w:t>break,</w:t>
      </w:r>
      <w:r>
        <w:rPr>
          <w:spacing w:val="-2"/>
          <w:w w:val="105"/>
        </w:rPr>
        <w:t xml:space="preserve"> </w:t>
      </w:r>
      <w:r>
        <w:rPr>
          <w:w w:val="105"/>
        </w:rPr>
        <w:t>continue,</w:t>
      </w:r>
      <w:r>
        <w:rPr>
          <w:spacing w:val="3"/>
          <w:w w:val="105"/>
        </w:rPr>
        <w:t xml:space="preserve"> </w:t>
      </w:r>
      <w:r>
        <w:rPr>
          <w:w w:val="105"/>
        </w:rPr>
        <w:t>go</w:t>
      </w:r>
      <w:r w:rsidR="0088037E">
        <w:rPr>
          <w:w w:val="105"/>
        </w:rPr>
        <w:t xml:space="preserve"> </w:t>
      </w:r>
      <w:r>
        <w:rPr>
          <w:w w:val="105"/>
        </w:rPr>
        <w:t>to,</w:t>
      </w:r>
      <w:r>
        <w:rPr>
          <w:spacing w:val="-2"/>
          <w:w w:val="105"/>
        </w:rPr>
        <w:t xml:space="preserve"> </w:t>
      </w:r>
      <w:r>
        <w:rPr>
          <w:w w:val="105"/>
        </w:rPr>
        <w:t>Simple</w:t>
      </w:r>
      <w:r>
        <w:rPr>
          <w:spacing w:val="-8"/>
          <w:w w:val="105"/>
        </w:rPr>
        <w:t xml:space="preserve"> </w:t>
      </w:r>
      <w:r>
        <w:rPr>
          <w:w w:val="105"/>
        </w:rPr>
        <w:t>C</w:t>
      </w:r>
      <w:r>
        <w:rPr>
          <w:spacing w:val="-7"/>
          <w:w w:val="105"/>
        </w:rPr>
        <w:t xml:space="preserve"> </w:t>
      </w:r>
      <w:r>
        <w:rPr>
          <w:w w:val="105"/>
        </w:rPr>
        <w:t>Programming</w:t>
      </w:r>
      <w:r>
        <w:rPr>
          <w:spacing w:val="-6"/>
          <w:w w:val="105"/>
        </w:rPr>
        <w:t xml:space="preserve"> </w:t>
      </w:r>
      <w:r>
        <w:rPr>
          <w:w w:val="105"/>
        </w:rPr>
        <w:t>examples.</w:t>
      </w:r>
    </w:p>
    <w:p w:rsidR="00924060" w:rsidRDefault="00924060">
      <w:pPr>
        <w:pStyle w:val="BodyText"/>
        <w:rPr>
          <w:sz w:val="26"/>
        </w:rPr>
      </w:pPr>
    </w:p>
    <w:p w:rsidR="00924060" w:rsidRDefault="004C5865">
      <w:pPr>
        <w:pStyle w:val="Heading1"/>
        <w:spacing w:before="178"/>
      </w:pPr>
      <w:r>
        <w:t>MODULE</w:t>
      </w:r>
      <w:r>
        <w:rPr>
          <w:spacing w:val="6"/>
        </w:rPr>
        <w:t xml:space="preserve"> </w:t>
      </w:r>
      <w:r>
        <w:t>III:</w:t>
      </w:r>
      <w:r>
        <w:rPr>
          <w:spacing w:val="13"/>
        </w:rPr>
        <w:t xml:space="preserve"> </w:t>
      </w:r>
      <w:r>
        <w:t>Designing</w:t>
      </w:r>
      <w:r>
        <w:rPr>
          <w:spacing w:val="3"/>
        </w:rPr>
        <w:t xml:space="preserve"> </w:t>
      </w:r>
      <w:r>
        <w:t>Structured</w:t>
      </w:r>
      <w:r>
        <w:rPr>
          <w:spacing w:val="14"/>
        </w:rPr>
        <w:t xml:space="preserve"> </w:t>
      </w:r>
      <w:r>
        <w:t>Programs</w:t>
      </w:r>
      <w:r>
        <w:rPr>
          <w:spacing w:val="10"/>
        </w:rPr>
        <w:t xml:space="preserve"> </w:t>
      </w:r>
      <w:r>
        <w:t>and</w:t>
      </w:r>
      <w:r>
        <w:rPr>
          <w:spacing w:val="13"/>
        </w:rPr>
        <w:t xml:space="preserve"> </w:t>
      </w:r>
      <w:r>
        <w:t>Arrays</w:t>
      </w:r>
    </w:p>
    <w:p w:rsidR="00924060" w:rsidRDefault="00924060">
      <w:pPr>
        <w:pStyle w:val="BodyText"/>
        <w:spacing w:before="8"/>
        <w:rPr>
          <w:b/>
          <w:sz w:val="20"/>
        </w:rPr>
      </w:pPr>
    </w:p>
    <w:p w:rsidR="00924060" w:rsidRDefault="004C5865">
      <w:pPr>
        <w:pStyle w:val="BodyText"/>
        <w:spacing w:line="247" w:lineRule="auto"/>
        <w:ind w:left="1474" w:right="951"/>
        <w:jc w:val="both"/>
      </w:pPr>
      <w:r>
        <w:rPr>
          <w:b/>
          <w:w w:val="105"/>
        </w:rPr>
        <w:t>Designing</w:t>
      </w:r>
      <w:r>
        <w:rPr>
          <w:b/>
          <w:spacing w:val="1"/>
          <w:w w:val="105"/>
        </w:rPr>
        <w:t xml:space="preserve"> </w:t>
      </w:r>
      <w:r>
        <w:rPr>
          <w:b/>
          <w:w w:val="105"/>
        </w:rPr>
        <w:t>Structured</w:t>
      </w:r>
      <w:r>
        <w:rPr>
          <w:b/>
          <w:spacing w:val="1"/>
          <w:w w:val="105"/>
        </w:rPr>
        <w:t xml:space="preserve"> </w:t>
      </w:r>
      <w:r>
        <w:rPr>
          <w:b/>
          <w:w w:val="105"/>
        </w:rPr>
        <w:t>Programs</w:t>
      </w:r>
      <w:r>
        <w:rPr>
          <w:w w:val="105"/>
        </w:rPr>
        <w:t>-Introduction</w:t>
      </w:r>
      <w:r>
        <w:rPr>
          <w:spacing w:val="1"/>
          <w:w w:val="105"/>
        </w:rPr>
        <w:t xml:space="preserve"> </w:t>
      </w:r>
      <w:r>
        <w:rPr>
          <w:w w:val="105"/>
        </w:rPr>
        <w:t>to</w:t>
      </w:r>
      <w:r>
        <w:rPr>
          <w:spacing w:val="1"/>
          <w:w w:val="105"/>
        </w:rPr>
        <w:t xml:space="preserve"> </w:t>
      </w:r>
      <w:r>
        <w:rPr>
          <w:w w:val="105"/>
        </w:rPr>
        <w:t>function,</w:t>
      </w:r>
      <w:r>
        <w:rPr>
          <w:spacing w:val="1"/>
          <w:w w:val="105"/>
        </w:rPr>
        <w:t xml:space="preserve"> </w:t>
      </w:r>
      <w:r>
        <w:rPr>
          <w:w w:val="105"/>
        </w:rPr>
        <w:t>Advantages,</w:t>
      </w:r>
      <w:r>
        <w:rPr>
          <w:spacing w:val="1"/>
          <w:w w:val="105"/>
        </w:rPr>
        <w:t xml:space="preserve"> </w:t>
      </w:r>
      <w:r>
        <w:rPr>
          <w:w w:val="105"/>
        </w:rPr>
        <w:t>user</w:t>
      </w:r>
      <w:r>
        <w:rPr>
          <w:spacing w:val="1"/>
          <w:w w:val="105"/>
        </w:rPr>
        <w:t xml:space="preserve"> </w:t>
      </w:r>
      <w:r>
        <w:rPr>
          <w:w w:val="105"/>
        </w:rPr>
        <w:t>defined</w:t>
      </w:r>
      <w:r>
        <w:rPr>
          <w:spacing w:val="1"/>
          <w:w w:val="105"/>
        </w:rPr>
        <w:t xml:space="preserve"> </w:t>
      </w:r>
      <w:r>
        <w:rPr>
          <w:w w:val="105"/>
        </w:rPr>
        <w:t>functions, inter function communication-call by value, Storage classes-auto, register, static,</w:t>
      </w:r>
      <w:r>
        <w:rPr>
          <w:spacing w:val="1"/>
          <w:w w:val="105"/>
        </w:rPr>
        <w:t xml:space="preserve"> </w:t>
      </w:r>
      <w:r>
        <w:t>extern,</w:t>
      </w:r>
      <w:r>
        <w:rPr>
          <w:spacing w:val="9"/>
        </w:rPr>
        <w:t xml:space="preserve"> </w:t>
      </w:r>
      <w:r>
        <w:t>scope</w:t>
      </w:r>
      <w:r>
        <w:rPr>
          <w:spacing w:val="5"/>
        </w:rPr>
        <w:t xml:space="preserve"> </w:t>
      </w:r>
      <w:r>
        <w:t>rules,</w:t>
      </w:r>
      <w:r>
        <w:rPr>
          <w:spacing w:val="4"/>
        </w:rPr>
        <w:t xml:space="preserve"> </w:t>
      </w:r>
      <w:r>
        <w:t>type</w:t>
      </w:r>
      <w:r>
        <w:rPr>
          <w:spacing w:val="8"/>
        </w:rPr>
        <w:t xml:space="preserve"> </w:t>
      </w:r>
      <w:r>
        <w:t>qualifiers,</w:t>
      </w:r>
      <w:r>
        <w:rPr>
          <w:spacing w:val="15"/>
        </w:rPr>
        <w:t xml:space="preserve"> </w:t>
      </w:r>
      <w:r>
        <w:t>recursion</w:t>
      </w:r>
      <w:r>
        <w:rPr>
          <w:spacing w:val="2"/>
        </w:rPr>
        <w:t xml:space="preserve"> </w:t>
      </w:r>
      <w:r>
        <w:t>–</w:t>
      </w:r>
      <w:r>
        <w:rPr>
          <w:spacing w:val="11"/>
        </w:rPr>
        <w:t xml:space="preserve"> </w:t>
      </w:r>
      <w:r>
        <w:t>recursive</w:t>
      </w:r>
      <w:r>
        <w:rPr>
          <w:spacing w:val="16"/>
        </w:rPr>
        <w:t xml:space="preserve"> </w:t>
      </w:r>
      <w:r>
        <w:t>functions-Towers</w:t>
      </w:r>
      <w:r>
        <w:rPr>
          <w:spacing w:val="5"/>
        </w:rPr>
        <w:t xml:space="preserve"> </w:t>
      </w:r>
      <w:r>
        <w:t>of</w:t>
      </w:r>
      <w:r>
        <w:rPr>
          <w:spacing w:val="-14"/>
        </w:rPr>
        <w:t xml:space="preserve"> </w:t>
      </w:r>
      <w:r>
        <w:t>Hanoi</w:t>
      </w:r>
      <w:r>
        <w:rPr>
          <w:spacing w:val="-8"/>
        </w:rPr>
        <w:t xml:space="preserve"> </w:t>
      </w:r>
      <w:r>
        <w:t>problem.</w:t>
      </w:r>
    </w:p>
    <w:p w:rsidR="00924060" w:rsidRDefault="004C5865">
      <w:pPr>
        <w:pStyle w:val="BodyText"/>
        <w:spacing w:before="199" w:line="247" w:lineRule="auto"/>
        <w:ind w:left="1474" w:right="949"/>
        <w:jc w:val="both"/>
      </w:pPr>
      <w:r>
        <w:rPr>
          <w:b/>
          <w:w w:val="105"/>
        </w:rPr>
        <w:t xml:space="preserve">Arrays: </w:t>
      </w:r>
      <w:r>
        <w:rPr>
          <w:w w:val="105"/>
        </w:rPr>
        <w:t>Basic Concepts, Types of arrays, applications- Selection sort, Bubble sort, Insertion</w:t>
      </w:r>
      <w:r>
        <w:rPr>
          <w:spacing w:val="1"/>
          <w:w w:val="105"/>
        </w:rPr>
        <w:t xml:space="preserve"> </w:t>
      </w:r>
      <w:r>
        <w:rPr>
          <w:w w:val="105"/>
        </w:rPr>
        <w:t>sort,</w:t>
      </w:r>
      <w:r>
        <w:rPr>
          <w:spacing w:val="-12"/>
          <w:w w:val="105"/>
        </w:rPr>
        <w:t xml:space="preserve"> </w:t>
      </w:r>
      <w:r>
        <w:rPr>
          <w:w w:val="105"/>
        </w:rPr>
        <w:t>Linear</w:t>
      </w:r>
      <w:r w:rsidR="0088037E">
        <w:rPr>
          <w:w w:val="105"/>
        </w:rPr>
        <w:t xml:space="preserve"> </w:t>
      </w:r>
      <w:r>
        <w:rPr>
          <w:w w:val="105"/>
        </w:rPr>
        <w:t>search</w:t>
      </w:r>
      <w:r>
        <w:rPr>
          <w:spacing w:val="-3"/>
          <w:w w:val="105"/>
        </w:rPr>
        <w:t xml:space="preserve"> </w:t>
      </w:r>
      <w:r>
        <w:rPr>
          <w:w w:val="105"/>
        </w:rPr>
        <w:t>and</w:t>
      </w:r>
      <w:r>
        <w:rPr>
          <w:spacing w:val="-2"/>
          <w:w w:val="105"/>
        </w:rPr>
        <w:t xml:space="preserve"> </w:t>
      </w:r>
      <w:r>
        <w:rPr>
          <w:w w:val="105"/>
        </w:rPr>
        <w:t>Binary</w:t>
      </w:r>
      <w:r>
        <w:rPr>
          <w:spacing w:val="-7"/>
          <w:w w:val="105"/>
        </w:rPr>
        <w:t xml:space="preserve"> </w:t>
      </w:r>
      <w:r>
        <w:rPr>
          <w:w w:val="105"/>
        </w:rPr>
        <w:t>search</w:t>
      </w:r>
      <w:r>
        <w:rPr>
          <w:spacing w:val="-3"/>
          <w:w w:val="105"/>
        </w:rPr>
        <w:t xml:space="preserve"> </w:t>
      </w:r>
      <w:r>
        <w:rPr>
          <w:w w:val="105"/>
        </w:rPr>
        <w:t>methods,</w:t>
      </w:r>
      <w:r>
        <w:rPr>
          <w:spacing w:val="4"/>
          <w:w w:val="105"/>
        </w:rPr>
        <w:t xml:space="preserve"> </w:t>
      </w:r>
      <w:r>
        <w:rPr>
          <w:w w:val="105"/>
        </w:rPr>
        <w:t>arrays</w:t>
      </w:r>
      <w:r>
        <w:rPr>
          <w:spacing w:val="-4"/>
          <w:w w:val="105"/>
        </w:rPr>
        <w:t xml:space="preserve"> </w:t>
      </w:r>
      <w:r>
        <w:rPr>
          <w:w w:val="105"/>
        </w:rPr>
        <w:t>and</w:t>
      </w:r>
      <w:r>
        <w:rPr>
          <w:spacing w:val="2"/>
          <w:w w:val="105"/>
        </w:rPr>
        <w:t xml:space="preserve"> </w:t>
      </w:r>
      <w:r>
        <w:rPr>
          <w:w w:val="105"/>
        </w:rPr>
        <w:t>functions.</w:t>
      </w:r>
    </w:p>
    <w:p w:rsidR="00924060" w:rsidRDefault="004C5865">
      <w:pPr>
        <w:pStyle w:val="Heading1"/>
        <w:spacing w:before="205"/>
        <w:jc w:val="both"/>
      </w:pPr>
      <w:r>
        <w:t>MODULE</w:t>
      </w:r>
      <w:r>
        <w:rPr>
          <w:spacing w:val="11"/>
        </w:rPr>
        <w:t xml:space="preserve"> </w:t>
      </w:r>
      <w:r>
        <w:t>IV:</w:t>
      </w:r>
      <w:r>
        <w:rPr>
          <w:spacing w:val="9"/>
        </w:rPr>
        <w:t xml:space="preserve"> </w:t>
      </w:r>
      <w:r>
        <w:t>Strings</w:t>
      </w:r>
      <w:r>
        <w:rPr>
          <w:spacing w:val="6"/>
        </w:rPr>
        <w:t xml:space="preserve"> </w:t>
      </w:r>
      <w:r>
        <w:t>and</w:t>
      </w:r>
      <w:r>
        <w:rPr>
          <w:spacing w:val="14"/>
        </w:rPr>
        <w:t xml:space="preserve"> </w:t>
      </w:r>
      <w:r>
        <w:t>Pointers</w:t>
      </w:r>
    </w:p>
    <w:p w:rsidR="00924060" w:rsidRDefault="00924060">
      <w:pPr>
        <w:pStyle w:val="BodyText"/>
        <w:spacing w:before="7"/>
        <w:rPr>
          <w:b/>
          <w:sz w:val="20"/>
        </w:rPr>
      </w:pPr>
    </w:p>
    <w:p w:rsidR="00924060" w:rsidRDefault="004C5865">
      <w:pPr>
        <w:pStyle w:val="BodyText"/>
        <w:spacing w:line="242" w:lineRule="auto"/>
        <w:ind w:left="1474" w:right="954"/>
        <w:jc w:val="both"/>
      </w:pPr>
      <w:r>
        <w:rPr>
          <w:b/>
          <w:w w:val="105"/>
        </w:rPr>
        <w:t xml:space="preserve">Strings: </w:t>
      </w:r>
      <w:r>
        <w:rPr>
          <w:w w:val="105"/>
        </w:rPr>
        <w:t>Concepts, String Input / Output functions, arrays of strings, string manipulation</w:t>
      </w:r>
      <w:r>
        <w:rPr>
          <w:spacing w:val="1"/>
          <w:w w:val="105"/>
        </w:rPr>
        <w:t xml:space="preserve"> </w:t>
      </w:r>
      <w:r>
        <w:rPr>
          <w:w w:val="105"/>
        </w:rPr>
        <w:t>functions,</w:t>
      </w:r>
      <w:r>
        <w:rPr>
          <w:spacing w:val="-11"/>
          <w:w w:val="105"/>
        </w:rPr>
        <w:t xml:space="preserve"> </w:t>
      </w:r>
      <w:r>
        <w:rPr>
          <w:w w:val="105"/>
        </w:rPr>
        <w:t>string</w:t>
      </w:r>
      <w:r w:rsidR="0088037E">
        <w:rPr>
          <w:w w:val="105"/>
        </w:rPr>
        <w:t xml:space="preserve"> </w:t>
      </w:r>
      <w:r>
        <w:rPr>
          <w:w w:val="105"/>
        </w:rPr>
        <w:t>conversion,</w:t>
      </w:r>
      <w:r>
        <w:rPr>
          <w:spacing w:val="4"/>
          <w:w w:val="105"/>
        </w:rPr>
        <w:t xml:space="preserve"> </w:t>
      </w:r>
      <w:r>
        <w:rPr>
          <w:w w:val="105"/>
        </w:rPr>
        <w:t>C</w:t>
      </w:r>
      <w:r>
        <w:rPr>
          <w:spacing w:val="-1"/>
          <w:w w:val="105"/>
        </w:rPr>
        <w:t xml:space="preserve"> </w:t>
      </w:r>
      <w:r>
        <w:rPr>
          <w:w w:val="105"/>
        </w:rPr>
        <w:t>program</w:t>
      </w:r>
      <w:r>
        <w:rPr>
          <w:spacing w:val="-5"/>
          <w:w w:val="105"/>
        </w:rPr>
        <w:t xml:space="preserve"> </w:t>
      </w:r>
      <w:r>
        <w:rPr>
          <w:w w:val="105"/>
        </w:rPr>
        <w:t>examples.</w:t>
      </w:r>
    </w:p>
    <w:p w:rsidR="00924060" w:rsidRDefault="00924060">
      <w:pPr>
        <w:spacing w:line="242" w:lineRule="auto"/>
        <w:jc w:val="both"/>
        <w:sectPr w:rsidR="00924060">
          <w:pgSz w:w="12240" w:h="15840"/>
          <w:pgMar w:top="1220" w:right="120" w:bottom="280" w:left="100" w:header="720" w:footer="720" w:gutter="0"/>
          <w:cols w:space="720"/>
        </w:sectPr>
      </w:pPr>
    </w:p>
    <w:p w:rsidR="00924060" w:rsidRDefault="004C5865">
      <w:pPr>
        <w:pStyle w:val="BodyText"/>
        <w:spacing w:before="71" w:line="247" w:lineRule="auto"/>
        <w:ind w:left="1474" w:right="940"/>
        <w:jc w:val="both"/>
      </w:pPr>
      <w:r>
        <w:rPr>
          <w:b/>
          <w:w w:val="105"/>
        </w:rPr>
        <w:lastRenderedPageBreak/>
        <w:t>Pointers</w:t>
      </w:r>
      <w:r>
        <w:rPr>
          <w:b/>
          <w:spacing w:val="1"/>
          <w:w w:val="105"/>
        </w:rPr>
        <w:t xml:space="preserve"> </w:t>
      </w:r>
      <w:r>
        <w:rPr>
          <w:w w:val="105"/>
        </w:rPr>
        <w:t>–</w:t>
      </w:r>
      <w:r>
        <w:rPr>
          <w:spacing w:val="1"/>
          <w:w w:val="105"/>
        </w:rPr>
        <w:t xml:space="preserve"> </w:t>
      </w:r>
      <w:r>
        <w:rPr>
          <w:w w:val="105"/>
        </w:rPr>
        <w:t>Basic</w:t>
      </w:r>
      <w:r>
        <w:rPr>
          <w:spacing w:val="1"/>
          <w:w w:val="105"/>
        </w:rPr>
        <w:t xml:space="preserve"> </w:t>
      </w:r>
      <w:r>
        <w:rPr>
          <w:w w:val="105"/>
        </w:rPr>
        <w:t>Concepts,</w:t>
      </w:r>
      <w:r>
        <w:rPr>
          <w:spacing w:val="1"/>
          <w:w w:val="105"/>
        </w:rPr>
        <w:t xml:space="preserve"> </w:t>
      </w:r>
      <w:r>
        <w:rPr>
          <w:w w:val="105"/>
        </w:rPr>
        <w:t>Pointers</w:t>
      </w:r>
      <w:r>
        <w:rPr>
          <w:spacing w:val="1"/>
          <w:w w:val="105"/>
        </w:rPr>
        <w:t xml:space="preserve"> </w:t>
      </w:r>
      <w:r>
        <w:rPr>
          <w:w w:val="105"/>
        </w:rPr>
        <w:t>for</w:t>
      </w:r>
      <w:r>
        <w:rPr>
          <w:spacing w:val="1"/>
          <w:w w:val="105"/>
        </w:rPr>
        <w:t xml:space="preserve"> </w:t>
      </w:r>
      <w:r>
        <w:rPr>
          <w:w w:val="105"/>
        </w:rPr>
        <w:t>inter</w:t>
      </w:r>
      <w:r>
        <w:rPr>
          <w:spacing w:val="1"/>
          <w:w w:val="105"/>
        </w:rPr>
        <w:t xml:space="preserve"> </w:t>
      </w:r>
      <w:r>
        <w:rPr>
          <w:w w:val="105"/>
        </w:rPr>
        <w:t>function</w:t>
      </w:r>
      <w:r>
        <w:rPr>
          <w:spacing w:val="1"/>
          <w:w w:val="105"/>
        </w:rPr>
        <w:t xml:space="preserve"> </w:t>
      </w:r>
      <w:r>
        <w:rPr>
          <w:w w:val="105"/>
        </w:rPr>
        <w:t>communication-call</w:t>
      </w:r>
      <w:r>
        <w:rPr>
          <w:spacing w:val="1"/>
          <w:w w:val="105"/>
        </w:rPr>
        <w:t xml:space="preserve"> </w:t>
      </w:r>
      <w:r>
        <w:rPr>
          <w:w w:val="105"/>
        </w:rPr>
        <w:t>by</w:t>
      </w:r>
      <w:r>
        <w:rPr>
          <w:spacing w:val="1"/>
          <w:w w:val="105"/>
        </w:rPr>
        <w:t xml:space="preserve"> </w:t>
      </w:r>
      <w:r>
        <w:rPr>
          <w:w w:val="105"/>
        </w:rPr>
        <w:t>reference,</w:t>
      </w:r>
      <w:r>
        <w:rPr>
          <w:spacing w:val="1"/>
          <w:w w:val="105"/>
        </w:rPr>
        <w:t xml:space="preserve"> </w:t>
      </w:r>
      <w:r>
        <w:rPr>
          <w:w w:val="105"/>
        </w:rPr>
        <w:t>pointers</w:t>
      </w:r>
      <w:r>
        <w:rPr>
          <w:spacing w:val="1"/>
          <w:w w:val="105"/>
        </w:rPr>
        <w:t xml:space="preserve"> </w:t>
      </w:r>
      <w:r>
        <w:rPr>
          <w:w w:val="105"/>
        </w:rPr>
        <w:t>to</w:t>
      </w:r>
      <w:r>
        <w:rPr>
          <w:spacing w:val="1"/>
          <w:w w:val="105"/>
        </w:rPr>
        <w:t xml:space="preserve"> </w:t>
      </w:r>
      <w:r>
        <w:rPr>
          <w:w w:val="105"/>
        </w:rPr>
        <w:t>pointers,</w:t>
      </w:r>
      <w:r>
        <w:rPr>
          <w:spacing w:val="1"/>
          <w:w w:val="105"/>
        </w:rPr>
        <w:t xml:space="preserve"> </w:t>
      </w:r>
      <w:r>
        <w:rPr>
          <w:w w:val="105"/>
        </w:rPr>
        <w:t>Pointer</w:t>
      </w:r>
      <w:r>
        <w:rPr>
          <w:spacing w:val="1"/>
          <w:w w:val="105"/>
        </w:rPr>
        <w:t xml:space="preserve"> </w:t>
      </w:r>
      <w:r>
        <w:rPr>
          <w:w w:val="105"/>
        </w:rPr>
        <w:t>arithmetic,</w:t>
      </w:r>
      <w:r>
        <w:rPr>
          <w:spacing w:val="1"/>
          <w:w w:val="105"/>
        </w:rPr>
        <w:t xml:space="preserve"> </w:t>
      </w:r>
      <w:r>
        <w:rPr>
          <w:w w:val="105"/>
        </w:rPr>
        <w:t>array</w:t>
      </w:r>
      <w:r>
        <w:rPr>
          <w:spacing w:val="1"/>
          <w:w w:val="105"/>
        </w:rPr>
        <w:t xml:space="preserve"> </w:t>
      </w:r>
      <w:r>
        <w:rPr>
          <w:w w:val="105"/>
        </w:rPr>
        <w:t>of</w:t>
      </w:r>
      <w:r>
        <w:rPr>
          <w:spacing w:val="1"/>
          <w:w w:val="105"/>
        </w:rPr>
        <w:t xml:space="preserve"> </w:t>
      </w:r>
      <w:r>
        <w:rPr>
          <w:w w:val="105"/>
        </w:rPr>
        <w:t>pointers,</w:t>
      </w:r>
      <w:r>
        <w:rPr>
          <w:spacing w:val="1"/>
          <w:w w:val="105"/>
        </w:rPr>
        <w:t xml:space="preserve"> </w:t>
      </w:r>
      <w:r>
        <w:rPr>
          <w:w w:val="105"/>
        </w:rPr>
        <w:t>pointers</w:t>
      </w:r>
      <w:r>
        <w:rPr>
          <w:spacing w:val="1"/>
          <w:w w:val="105"/>
        </w:rPr>
        <w:t xml:space="preserve"> </w:t>
      </w:r>
      <w:r>
        <w:rPr>
          <w:w w:val="105"/>
        </w:rPr>
        <w:t>to</w:t>
      </w:r>
      <w:r>
        <w:rPr>
          <w:spacing w:val="1"/>
          <w:w w:val="105"/>
        </w:rPr>
        <w:t xml:space="preserve"> </w:t>
      </w:r>
      <w:r>
        <w:rPr>
          <w:w w:val="105"/>
        </w:rPr>
        <w:t>array,</w:t>
      </w:r>
      <w:r>
        <w:rPr>
          <w:spacing w:val="1"/>
          <w:w w:val="105"/>
        </w:rPr>
        <w:t xml:space="preserve"> </w:t>
      </w:r>
      <w:r>
        <w:rPr>
          <w:w w:val="105"/>
        </w:rPr>
        <w:t>applications,</w:t>
      </w:r>
      <w:r>
        <w:rPr>
          <w:spacing w:val="-60"/>
          <w:w w:val="105"/>
        </w:rPr>
        <w:t xml:space="preserve"> </w:t>
      </w:r>
      <w:r>
        <w:rPr>
          <w:w w:val="105"/>
        </w:rPr>
        <w:t>pointers</w:t>
      </w:r>
      <w:r>
        <w:rPr>
          <w:spacing w:val="-13"/>
          <w:w w:val="105"/>
        </w:rPr>
        <w:t xml:space="preserve"> </w:t>
      </w:r>
      <w:r>
        <w:rPr>
          <w:w w:val="105"/>
        </w:rPr>
        <w:t>to</w:t>
      </w:r>
      <w:r>
        <w:rPr>
          <w:spacing w:val="-8"/>
          <w:w w:val="105"/>
        </w:rPr>
        <w:t xml:space="preserve"> </w:t>
      </w:r>
      <w:r>
        <w:rPr>
          <w:w w:val="105"/>
        </w:rPr>
        <w:t>void,</w:t>
      </w:r>
      <w:r>
        <w:rPr>
          <w:spacing w:val="-12"/>
          <w:w w:val="105"/>
        </w:rPr>
        <w:t xml:space="preserve"> </w:t>
      </w:r>
      <w:r>
        <w:rPr>
          <w:w w:val="105"/>
        </w:rPr>
        <w:t>pointers</w:t>
      </w:r>
      <w:r>
        <w:rPr>
          <w:spacing w:val="-8"/>
          <w:w w:val="105"/>
        </w:rPr>
        <w:t xml:space="preserve"> </w:t>
      </w:r>
      <w:r>
        <w:rPr>
          <w:w w:val="105"/>
        </w:rPr>
        <w:t>to</w:t>
      </w:r>
      <w:r w:rsidR="0088037E">
        <w:rPr>
          <w:w w:val="105"/>
        </w:rPr>
        <w:t xml:space="preserve"> </w:t>
      </w:r>
      <w:r>
        <w:rPr>
          <w:w w:val="105"/>
        </w:rPr>
        <w:t>functions,</w:t>
      </w:r>
      <w:r>
        <w:rPr>
          <w:spacing w:val="-1"/>
          <w:w w:val="105"/>
        </w:rPr>
        <w:t xml:space="preserve"> </w:t>
      </w:r>
      <w:r>
        <w:rPr>
          <w:w w:val="105"/>
        </w:rPr>
        <w:t>Dynamic</w:t>
      </w:r>
      <w:r>
        <w:rPr>
          <w:spacing w:val="2"/>
          <w:w w:val="105"/>
        </w:rPr>
        <w:t xml:space="preserve"> </w:t>
      </w:r>
      <w:r>
        <w:rPr>
          <w:w w:val="105"/>
        </w:rPr>
        <w:t>memory</w:t>
      </w:r>
      <w:r>
        <w:rPr>
          <w:spacing w:val="-11"/>
          <w:w w:val="105"/>
        </w:rPr>
        <w:t xml:space="preserve"> </w:t>
      </w:r>
      <w:r>
        <w:rPr>
          <w:w w:val="105"/>
        </w:rPr>
        <w:t>allocation</w:t>
      </w:r>
      <w:r>
        <w:rPr>
          <w:spacing w:val="-2"/>
          <w:w w:val="105"/>
        </w:rPr>
        <w:t xml:space="preserve"> </w:t>
      </w:r>
      <w:r>
        <w:rPr>
          <w:w w:val="105"/>
        </w:rPr>
        <w:t>functions.</w:t>
      </w:r>
    </w:p>
    <w:p w:rsidR="00924060" w:rsidRDefault="004C5865">
      <w:pPr>
        <w:pStyle w:val="Heading1"/>
        <w:spacing w:before="204"/>
      </w:pPr>
      <w:r>
        <w:t>MODULE</w:t>
      </w:r>
      <w:r>
        <w:rPr>
          <w:spacing w:val="11"/>
        </w:rPr>
        <w:t xml:space="preserve"> </w:t>
      </w:r>
      <w:r>
        <w:t>V</w:t>
      </w:r>
      <w:r>
        <w:rPr>
          <w:spacing w:val="7"/>
        </w:rPr>
        <w:t xml:space="preserve"> </w:t>
      </w:r>
      <w:r>
        <w:t>Structures</w:t>
      </w:r>
      <w:r>
        <w:rPr>
          <w:spacing w:val="7"/>
        </w:rPr>
        <w:t xml:space="preserve"> </w:t>
      </w:r>
      <w:r>
        <w:t>and</w:t>
      </w:r>
      <w:r>
        <w:rPr>
          <w:spacing w:val="14"/>
        </w:rPr>
        <w:t xml:space="preserve"> </w:t>
      </w:r>
      <w:r>
        <w:t>File</w:t>
      </w:r>
      <w:r>
        <w:rPr>
          <w:spacing w:val="-2"/>
        </w:rPr>
        <w:t xml:space="preserve"> </w:t>
      </w:r>
      <w:r>
        <w:t>Handling</w:t>
      </w:r>
    </w:p>
    <w:p w:rsidR="00924060" w:rsidRDefault="00924060">
      <w:pPr>
        <w:pStyle w:val="BodyText"/>
        <w:spacing w:before="8"/>
        <w:rPr>
          <w:b/>
          <w:sz w:val="20"/>
        </w:rPr>
      </w:pPr>
    </w:p>
    <w:p w:rsidR="00924060" w:rsidRDefault="004C5865">
      <w:pPr>
        <w:pStyle w:val="BodyText"/>
        <w:spacing w:line="247" w:lineRule="auto"/>
        <w:ind w:left="1474" w:right="943"/>
        <w:jc w:val="both"/>
      </w:pPr>
      <w:r>
        <w:rPr>
          <w:b/>
          <w:w w:val="105"/>
        </w:rPr>
        <w:t>Structures</w:t>
      </w:r>
      <w:r>
        <w:rPr>
          <w:b/>
          <w:spacing w:val="1"/>
          <w:w w:val="105"/>
        </w:rPr>
        <w:t xml:space="preserve"> </w:t>
      </w:r>
      <w:r>
        <w:rPr>
          <w:w w:val="105"/>
        </w:rPr>
        <w:t>–</w:t>
      </w:r>
      <w:r>
        <w:rPr>
          <w:spacing w:val="1"/>
          <w:w w:val="105"/>
        </w:rPr>
        <w:t xml:space="preserve"> </w:t>
      </w:r>
      <w:r>
        <w:rPr>
          <w:w w:val="105"/>
        </w:rPr>
        <w:t>Declaration,</w:t>
      </w:r>
      <w:r>
        <w:rPr>
          <w:spacing w:val="1"/>
          <w:w w:val="105"/>
        </w:rPr>
        <w:t xml:space="preserve"> </w:t>
      </w:r>
      <w:r>
        <w:rPr>
          <w:w w:val="105"/>
        </w:rPr>
        <w:t>definition</w:t>
      </w:r>
      <w:r>
        <w:rPr>
          <w:spacing w:val="1"/>
          <w:w w:val="105"/>
        </w:rPr>
        <w:t xml:space="preserve"> </w:t>
      </w:r>
      <w:r>
        <w:rPr>
          <w:w w:val="105"/>
        </w:rPr>
        <w:t>and</w:t>
      </w:r>
      <w:r>
        <w:rPr>
          <w:spacing w:val="1"/>
          <w:w w:val="105"/>
        </w:rPr>
        <w:t xml:space="preserve"> </w:t>
      </w:r>
      <w:r>
        <w:rPr>
          <w:w w:val="105"/>
        </w:rPr>
        <w:t>initialization</w:t>
      </w:r>
      <w:r>
        <w:rPr>
          <w:spacing w:val="1"/>
          <w:w w:val="105"/>
        </w:rPr>
        <w:t xml:space="preserve"> </w:t>
      </w:r>
      <w:r>
        <w:rPr>
          <w:w w:val="105"/>
        </w:rPr>
        <w:t>of</w:t>
      </w:r>
      <w:r>
        <w:rPr>
          <w:spacing w:val="1"/>
          <w:w w:val="105"/>
        </w:rPr>
        <w:t xml:space="preserve"> </w:t>
      </w:r>
      <w:r>
        <w:rPr>
          <w:w w:val="105"/>
        </w:rPr>
        <w:t>structures,</w:t>
      </w:r>
      <w:r>
        <w:rPr>
          <w:spacing w:val="1"/>
          <w:w w:val="105"/>
        </w:rPr>
        <w:t xml:space="preserve"> </w:t>
      </w:r>
      <w:r>
        <w:rPr>
          <w:w w:val="105"/>
        </w:rPr>
        <w:t>accessing</w:t>
      </w:r>
      <w:r>
        <w:rPr>
          <w:spacing w:val="1"/>
          <w:w w:val="105"/>
        </w:rPr>
        <w:t xml:space="preserve"> </w:t>
      </w:r>
      <w:r>
        <w:rPr>
          <w:w w:val="105"/>
        </w:rPr>
        <w:t>structure</w:t>
      </w:r>
      <w:r>
        <w:rPr>
          <w:spacing w:val="1"/>
          <w:w w:val="105"/>
        </w:rPr>
        <w:t xml:space="preserve"> </w:t>
      </w:r>
      <w:r>
        <w:rPr>
          <w:w w:val="105"/>
        </w:rPr>
        <w:t>elements, nested</w:t>
      </w:r>
      <w:r w:rsidR="0088037E">
        <w:rPr>
          <w:w w:val="105"/>
        </w:rPr>
        <w:t xml:space="preserve"> </w:t>
      </w:r>
      <w:r>
        <w:rPr>
          <w:w w:val="105"/>
        </w:rPr>
        <w:t>structures, arrays of structures, structures and functions, pointers to structures,</w:t>
      </w:r>
      <w:r>
        <w:rPr>
          <w:spacing w:val="1"/>
          <w:w w:val="105"/>
        </w:rPr>
        <w:t xml:space="preserve"> </w:t>
      </w:r>
      <w:r>
        <w:rPr>
          <w:w w:val="105"/>
        </w:rPr>
        <w:t>self-referential structures,</w:t>
      </w:r>
      <w:r w:rsidR="0088037E">
        <w:rPr>
          <w:w w:val="105"/>
        </w:rPr>
        <w:t xml:space="preserve"> </w:t>
      </w:r>
      <w:r>
        <w:rPr>
          <w:w w:val="105"/>
        </w:rPr>
        <w:t>unions, difference between structures and union, typedef, bit fields,</w:t>
      </w:r>
      <w:r>
        <w:rPr>
          <w:spacing w:val="1"/>
          <w:w w:val="105"/>
        </w:rPr>
        <w:t xml:space="preserve"> </w:t>
      </w:r>
      <w:r>
        <w:rPr>
          <w:w w:val="105"/>
        </w:rPr>
        <w:t>enumerated</w:t>
      </w:r>
      <w:r>
        <w:rPr>
          <w:spacing w:val="-3"/>
          <w:w w:val="105"/>
        </w:rPr>
        <w:t xml:space="preserve"> </w:t>
      </w:r>
      <w:r>
        <w:rPr>
          <w:w w:val="105"/>
        </w:rPr>
        <w:t>types,</w:t>
      </w:r>
      <w:r>
        <w:rPr>
          <w:spacing w:val="1"/>
          <w:w w:val="105"/>
        </w:rPr>
        <w:t xml:space="preserve"> </w:t>
      </w:r>
      <w:r>
        <w:rPr>
          <w:w w:val="105"/>
        </w:rPr>
        <w:t>C</w:t>
      </w:r>
      <w:r>
        <w:rPr>
          <w:spacing w:val="-1"/>
          <w:w w:val="105"/>
        </w:rPr>
        <w:t xml:space="preserve"> </w:t>
      </w:r>
      <w:r>
        <w:rPr>
          <w:w w:val="105"/>
        </w:rPr>
        <w:t>programming</w:t>
      </w:r>
      <w:r w:rsidR="0088037E">
        <w:rPr>
          <w:w w:val="105"/>
        </w:rPr>
        <w:t xml:space="preserve"> </w:t>
      </w:r>
      <w:r>
        <w:rPr>
          <w:w w:val="105"/>
        </w:rPr>
        <w:t>examples.</w:t>
      </w:r>
    </w:p>
    <w:p w:rsidR="00924060" w:rsidRDefault="004C5865">
      <w:pPr>
        <w:pStyle w:val="BodyText"/>
        <w:spacing w:before="197" w:line="247" w:lineRule="auto"/>
        <w:ind w:left="1474" w:right="881"/>
        <w:jc w:val="both"/>
      </w:pPr>
      <w:r>
        <w:rPr>
          <w:b/>
          <w:w w:val="105"/>
        </w:rPr>
        <w:t xml:space="preserve">Files </w:t>
      </w:r>
      <w:r>
        <w:rPr>
          <w:w w:val="105"/>
        </w:rPr>
        <w:t>– Basic Concept of a file, file input / output operations, text files and binary files, file</w:t>
      </w:r>
      <w:r>
        <w:rPr>
          <w:spacing w:val="1"/>
          <w:w w:val="105"/>
        </w:rPr>
        <w:t xml:space="preserve"> </w:t>
      </w:r>
      <w:r>
        <w:rPr>
          <w:w w:val="105"/>
        </w:rPr>
        <w:t>status</w:t>
      </w:r>
      <w:r w:rsidR="0088037E">
        <w:rPr>
          <w:w w:val="105"/>
        </w:rPr>
        <w:t xml:space="preserve"> </w:t>
      </w:r>
      <w:r>
        <w:rPr>
          <w:w w:val="105"/>
        </w:rPr>
        <w:t>functions</w:t>
      </w:r>
      <w:r>
        <w:rPr>
          <w:spacing w:val="-10"/>
          <w:w w:val="105"/>
        </w:rPr>
        <w:t xml:space="preserve"> </w:t>
      </w:r>
      <w:r>
        <w:rPr>
          <w:w w:val="105"/>
        </w:rPr>
        <w:t>(error</w:t>
      </w:r>
      <w:r>
        <w:rPr>
          <w:spacing w:val="-9"/>
          <w:w w:val="105"/>
        </w:rPr>
        <w:t xml:space="preserve"> </w:t>
      </w:r>
      <w:r>
        <w:rPr>
          <w:w w:val="105"/>
        </w:rPr>
        <w:t>handling),</w:t>
      </w:r>
      <w:r>
        <w:rPr>
          <w:spacing w:val="-7"/>
          <w:w w:val="105"/>
        </w:rPr>
        <w:t xml:space="preserve"> </w:t>
      </w:r>
      <w:r>
        <w:rPr>
          <w:w w:val="105"/>
        </w:rPr>
        <w:t>Random</w:t>
      </w:r>
      <w:r>
        <w:rPr>
          <w:spacing w:val="-7"/>
          <w:w w:val="105"/>
        </w:rPr>
        <w:t xml:space="preserve"> </w:t>
      </w:r>
      <w:r>
        <w:rPr>
          <w:w w:val="105"/>
        </w:rPr>
        <w:t>file</w:t>
      </w:r>
      <w:r>
        <w:rPr>
          <w:spacing w:val="-9"/>
          <w:w w:val="105"/>
        </w:rPr>
        <w:t xml:space="preserve"> </w:t>
      </w:r>
      <w:r>
        <w:rPr>
          <w:w w:val="105"/>
        </w:rPr>
        <w:t>access</w:t>
      </w:r>
      <w:r>
        <w:rPr>
          <w:spacing w:val="-5"/>
          <w:w w:val="105"/>
        </w:rPr>
        <w:t xml:space="preserve"> </w:t>
      </w:r>
      <w:r>
        <w:rPr>
          <w:w w:val="105"/>
        </w:rPr>
        <w:t>functions,</w:t>
      </w:r>
      <w:r>
        <w:rPr>
          <w:spacing w:val="-3"/>
          <w:w w:val="105"/>
        </w:rPr>
        <w:t xml:space="preserve"> </w:t>
      </w:r>
      <w:r>
        <w:rPr>
          <w:w w:val="105"/>
        </w:rPr>
        <w:t>command</w:t>
      </w:r>
      <w:r>
        <w:rPr>
          <w:spacing w:val="-8"/>
          <w:w w:val="105"/>
        </w:rPr>
        <w:t xml:space="preserve"> </w:t>
      </w:r>
      <w:r>
        <w:rPr>
          <w:w w:val="105"/>
        </w:rPr>
        <w:t>–line</w:t>
      </w:r>
      <w:r>
        <w:rPr>
          <w:spacing w:val="-9"/>
          <w:w w:val="105"/>
        </w:rPr>
        <w:t xml:space="preserve"> </w:t>
      </w:r>
      <w:r>
        <w:rPr>
          <w:w w:val="105"/>
        </w:rPr>
        <w:t>arguments.</w:t>
      </w:r>
    </w:p>
    <w:p w:rsidR="00924060" w:rsidRDefault="004C5865">
      <w:pPr>
        <w:pStyle w:val="BodyText"/>
        <w:spacing w:before="195"/>
        <w:ind w:left="1474"/>
        <w:jc w:val="both"/>
      </w:pPr>
      <w:r>
        <w:t>C</w:t>
      </w:r>
      <w:r>
        <w:rPr>
          <w:spacing w:val="8"/>
        </w:rPr>
        <w:t xml:space="preserve"> </w:t>
      </w:r>
      <w:r>
        <w:t>program</w:t>
      </w:r>
      <w:r>
        <w:rPr>
          <w:spacing w:val="-8"/>
        </w:rPr>
        <w:t xml:space="preserve"> </w:t>
      </w:r>
      <w:r>
        <w:t>examples.</w:t>
      </w:r>
    </w:p>
    <w:p w:rsidR="00924060" w:rsidRDefault="00924060">
      <w:pPr>
        <w:pStyle w:val="BodyText"/>
        <w:spacing w:before="6"/>
        <w:rPr>
          <w:sz w:val="21"/>
        </w:rPr>
      </w:pPr>
    </w:p>
    <w:p w:rsidR="00924060" w:rsidRDefault="004C5865">
      <w:pPr>
        <w:pStyle w:val="Heading1"/>
      </w:pPr>
      <w:r>
        <w:rPr>
          <w:w w:val="105"/>
        </w:rPr>
        <w:t>TEXTBOOKS</w:t>
      </w:r>
    </w:p>
    <w:p w:rsidR="00924060" w:rsidRDefault="00924060">
      <w:pPr>
        <w:pStyle w:val="BodyText"/>
        <w:spacing w:before="8"/>
        <w:rPr>
          <w:b/>
          <w:sz w:val="20"/>
        </w:rPr>
      </w:pPr>
    </w:p>
    <w:p w:rsidR="00924060" w:rsidRDefault="004C5865" w:rsidP="003E789C">
      <w:pPr>
        <w:pStyle w:val="ListParagraph"/>
        <w:numPr>
          <w:ilvl w:val="1"/>
          <w:numId w:val="109"/>
        </w:numPr>
        <w:tabs>
          <w:tab w:val="left" w:pos="1879"/>
        </w:tabs>
        <w:spacing w:line="247" w:lineRule="auto"/>
        <w:ind w:right="1713"/>
        <w:rPr>
          <w:sz w:val="24"/>
        </w:rPr>
      </w:pPr>
      <w:r>
        <w:rPr>
          <w:w w:val="105"/>
          <w:sz w:val="24"/>
        </w:rPr>
        <w:t>Computer</w:t>
      </w:r>
      <w:r>
        <w:rPr>
          <w:spacing w:val="-5"/>
          <w:w w:val="105"/>
          <w:sz w:val="24"/>
        </w:rPr>
        <w:t xml:space="preserve"> </w:t>
      </w:r>
      <w:r>
        <w:rPr>
          <w:w w:val="105"/>
          <w:sz w:val="24"/>
        </w:rPr>
        <w:t>Fundamentals</w:t>
      </w:r>
      <w:r>
        <w:rPr>
          <w:spacing w:val="-7"/>
          <w:w w:val="105"/>
          <w:sz w:val="24"/>
        </w:rPr>
        <w:t xml:space="preserve"> </w:t>
      </w:r>
      <w:r>
        <w:rPr>
          <w:w w:val="105"/>
          <w:sz w:val="24"/>
        </w:rPr>
        <w:t>and</w:t>
      </w:r>
      <w:r>
        <w:rPr>
          <w:spacing w:val="-4"/>
          <w:w w:val="105"/>
          <w:sz w:val="24"/>
        </w:rPr>
        <w:t xml:space="preserve"> </w:t>
      </w:r>
      <w:r>
        <w:rPr>
          <w:w w:val="105"/>
          <w:sz w:val="24"/>
        </w:rPr>
        <w:t>Programming</w:t>
      </w:r>
      <w:r>
        <w:rPr>
          <w:spacing w:val="1"/>
          <w:w w:val="105"/>
          <w:sz w:val="24"/>
        </w:rPr>
        <w:t xml:space="preserve"> </w:t>
      </w:r>
      <w:r>
        <w:rPr>
          <w:w w:val="105"/>
          <w:sz w:val="24"/>
        </w:rPr>
        <w:t>in</w:t>
      </w:r>
      <w:r>
        <w:rPr>
          <w:spacing w:val="-3"/>
          <w:w w:val="105"/>
          <w:sz w:val="24"/>
        </w:rPr>
        <w:t xml:space="preserve"> </w:t>
      </w:r>
      <w:r>
        <w:rPr>
          <w:w w:val="105"/>
          <w:sz w:val="24"/>
        </w:rPr>
        <w:t>C,</w:t>
      </w:r>
      <w:r>
        <w:rPr>
          <w:spacing w:val="-4"/>
          <w:w w:val="105"/>
          <w:sz w:val="24"/>
        </w:rPr>
        <w:t xml:space="preserve"> </w:t>
      </w:r>
      <w:r>
        <w:rPr>
          <w:w w:val="105"/>
          <w:sz w:val="24"/>
        </w:rPr>
        <w:t>P.</w:t>
      </w:r>
      <w:r>
        <w:rPr>
          <w:spacing w:val="-3"/>
          <w:w w:val="105"/>
          <w:sz w:val="24"/>
        </w:rPr>
        <w:t xml:space="preserve"> </w:t>
      </w:r>
      <w:r>
        <w:rPr>
          <w:w w:val="105"/>
          <w:sz w:val="24"/>
        </w:rPr>
        <w:t>Dey, M</w:t>
      </w:r>
      <w:r>
        <w:rPr>
          <w:spacing w:val="-6"/>
          <w:w w:val="105"/>
          <w:sz w:val="24"/>
        </w:rPr>
        <w:t xml:space="preserve"> </w:t>
      </w:r>
      <w:r>
        <w:rPr>
          <w:w w:val="105"/>
          <w:sz w:val="24"/>
        </w:rPr>
        <w:t>Ghosh,</w:t>
      </w:r>
      <w:r>
        <w:rPr>
          <w:spacing w:val="2"/>
          <w:w w:val="105"/>
          <w:sz w:val="24"/>
        </w:rPr>
        <w:t xml:space="preserve"> </w:t>
      </w:r>
      <w:r>
        <w:rPr>
          <w:w w:val="105"/>
          <w:sz w:val="24"/>
        </w:rPr>
        <w:t>Second</w:t>
      </w:r>
      <w:r>
        <w:rPr>
          <w:spacing w:val="-4"/>
          <w:w w:val="105"/>
          <w:sz w:val="24"/>
        </w:rPr>
        <w:t xml:space="preserve"> </w:t>
      </w:r>
      <w:r>
        <w:rPr>
          <w:w w:val="105"/>
          <w:sz w:val="24"/>
        </w:rPr>
        <w:t>edition,</w:t>
      </w:r>
      <w:r>
        <w:rPr>
          <w:spacing w:val="-60"/>
          <w:w w:val="105"/>
          <w:sz w:val="24"/>
        </w:rPr>
        <w:t xml:space="preserve"> </w:t>
      </w:r>
      <w:r>
        <w:rPr>
          <w:w w:val="105"/>
          <w:sz w:val="24"/>
        </w:rPr>
        <w:t>Oxford</w:t>
      </w:r>
      <w:r w:rsidR="0088037E">
        <w:rPr>
          <w:w w:val="105"/>
          <w:sz w:val="24"/>
        </w:rPr>
        <w:t xml:space="preserve"> </w:t>
      </w:r>
      <w:r>
        <w:rPr>
          <w:w w:val="105"/>
          <w:sz w:val="24"/>
        </w:rPr>
        <w:t>University</w:t>
      </w:r>
      <w:r>
        <w:rPr>
          <w:spacing w:val="-12"/>
          <w:w w:val="105"/>
          <w:sz w:val="24"/>
        </w:rPr>
        <w:t xml:space="preserve"> </w:t>
      </w:r>
      <w:r>
        <w:rPr>
          <w:w w:val="105"/>
          <w:sz w:val="24"/>
        </w:rPr>
        <w:t>Press.</w:t>
      </w:r>
    </w:p>
    <w:p w:rsidR="00924060" w:rsidRDefault="004C5865" w:rsidP="003E789C">
      <w:pPr>
        <w:pStyle w:val="ListParagraph"/>
        <w:numPr>
          <w:ilvl w:val="1"/>
          <w:numId w:val="109"/>
        </w:numPr>
        <w:tabs>
          <w:tab w:val="left" w:pos="1879"/>
        </w:tabs>
        <w:spacing w:before="3" w:line="242" w:lineRule="auto"/>
        <w:ind w:right="1049"/>
        <w:rPr>
          <w:sz w:val="24"/>
        </w:rPr>
      </w:pPr>
      <w:r>
        <w:rPr>
          <w:w w:val="105"/>
          <w:sz w:val="24"/>
        </w:rPr>
        <w:t>Problem</w:t>
      </w:r>
      <w:r>
        <w:rPr>
          <w:spacing w:val="-4"/>
          <w:w w:val="105"/>
          <w:sz w:val="24"/>
        </w:rPr>
        <w:t xml:space="preserve"> </w:t>
      </w:r>
      <w:r>
        <w:rPr>
          <w:w w:val="105"/>
          <w:sz w:val="24"/>
        </w:rPr>
        <w:t>Solving</w:t>
      </w:r>
      <w:r>
        <w:rPr>
          <w:spacing w:val="-1"/>
          <w:w w:val="105"/>
          <w:sz w:val="24"/>
        </w:rPr>
        <w:t xml:space="preserve"> </w:t>
      </w:r>
      <w:r>
        <w:rPr>
          <w:w w:val="105"/>
          <w:sz w:val="24"/>
        </w:rPr>
        <w:t>and</w:t>
      </w:r>
      <w:r>
        <w:rPr>
          <w:spacing w:val="-1"/>
          <w:w w:val="105"/>
          <w:sz w:val="24"/>
        </w:rPr>
        <w:t xml:space="preserve"> </w:t>
      </w:r>
      <w:r>
        <w:rPr>
          <w:w w:val="105"/>
          <w:sz w:val="24"/>
        </w:rPr>
        <w:t>Program</w:t>
      </w:r>
      <w:r>
        <w:rPr>
          <w:spacing w:val="-3"/>
          <w:w w:val="105"/>
          <w:sz w:val="24"/>
        </w:rPr>
        <w:t xml:space="preserve"> </w:t>
      </w:r>
      <w:r>
        <w:rPr>
          <w:w w:val="105"/>
          <w:sz w:val="24"/>
        </w:rPr>
        <w:t>Design</w:t>
      </w:r>
      <w:r>
        <w:rPr>
          <w:spacing w:val="-6"/>
          <w:w w:val="105"/>
          <w:sz w:val="24"/>
        </w:rPr>
        <w:t xml:space="preserve"> </w:t>
      </w:r>
      <w:r>
        <w:rPr>
          <w:w w:val="105"/>
          <w:sz w:val="24"/>
        </w:rPr>
        <w:t>in</w:t>
      </w:r>
      <w:r>
        <w:rPr>
          <w:spacing w:val="-5"/>
          <w:w w:val="105"/>
          <w:sz w:val="24"/>
        </w:rPr>
        <w:t xml:space="preserve"> </w:t>
      </w:r>
      <w:r>
        <w:rPr>
          <w:w w:val="105"/>
          <w:sz w:val="24"/>
        </w:rPr>
        <w:t>C,</w:t>
      </w:r>
      <w:r>
        <w:rPr>
          <w:spacing w:val="-1"/>
          <w:w w:val="105"/>
          <w:sz w:val="24"/>
        </w:rPr>
        <w:t xml:space="preserve"> </w:t>
      </w:r>
      <w:r>
        <w:rPr>
          <w:w w:val="105"/>
          <w:sz w:val="24"/>
        </w:rPr>
        <w:t>J.R.</w:t>
      </w:r>
      <w:r>
        <w:rPr>
          <w:spacing w:val="-1"/>
          <w:w w:val="105"/>
          <w:sz w:val="24"/>
        </w:rPr>
        <w:t xml:space="preserve"> </w:t>
      </w:r>
      <w:r>
        <w:rPr>
          <w:w w:val="105"/>
          <w:sz w:val="24"/>
        </w:rPr>
        <w:t>Hanly</w:t>
      </w:r>
      <w:r>
        <w:rPr>
          <w:spacing w:val="-5"/>
          <w:w w:val="105"/>
          <w:sz w:val="24"/>
        </w:rPr>
        <w:t xml:space="preserve"> </w:t>
      </w:r>
      <w:r>
        <w:rPr>
          <w:w w:val="105"/>
          <w:sz w:val="24"/>
        </w:rPr>
        <w:t>and</w:t>
      </w:r>
      <w:r>
        <w:rPr>
          <w:spacing w:val="-5"/>
          <w:w w:val="105"/>
          <w:sz w:val="24"/>
        </w:rPr>
        <w:t xml:space="preserve"> </w:t>
      </w:r>
      <w:r>
        <w:rPr>
          <w:w w:val="105"/>
          <w:sz w:val="24"/>
        </w:rPr>
        <w:t>E.B.</w:t>
      </w:r>
      <w:r>
        <w:rPr>
          <w:spacing w:val="-5"/>
          <w:w w:val="105"/>
          <w:sz w:val="24"/>
        </w:rPr>
        <w:t xml:space="preserve"> </w:t>
      </w:r>
      <w:r>
        <w:rPr>
          <w:w w:val="105"/>
          <w:sz w:val="24"/>
        </w:rPr>
        <w:t>Koffman,</w:t>
      </w:r>
      <w:r>
        <w:rPr>
          <w:spacing w:val="-1"/>
          <w:w w:val="105"/>
          <w:sz w:val="24"/>
        </w:rPr>
        <w:t xml:space="preserve"> </w:t>
      </w:r>
      <w:r>
        <w:rPr>
          <w:w w:val="105"/>
          <w:sz w:val="24"/>
        </w:rPr>
        <w:t>Eighth</w:t>
      </w:r>
      <w:r>
        <w:rPr>
          <w:spacing w:val="-5"/>
          <w:w w:val="105"/>
          <w:sz w:val="24"/>
        </w:rPr>
        <w:t xml:space="preserve"> </w:t>
      </w:r>
      <w:r>
        <w:rPr>
          <w:w w:val="105"/>
          <w:sz w:val="24"/>
        </w:rPr>
        <w:t>Edition,</w:t>
      </w:r>
      <w:r>
        <w:rPr>
          <w:spacing w:val="-60"/>
          <w:w w:val="105"/>
          <w:sz w:val="24"/>
        </w:rPr>
        <w:t xml:space="preserve"> </w:t>
      </w:r>
      <w:r>
        <w:rPr>
          <w:w w:val="105"/>
          <w:sz w:val="24"/>
        </w:rPr>
        <w:t>Pearson</w:t>
      </w:r>
      <w:r w:rsidR="0088037E">
        <w:rPr>
          <w:w w:val="105"/>
          <w:sz w:val="24"/>
        </w:rPr>
        <w:t xml:space="preserve"> </w:t>
      </w:r>
      <w:r>
        <w:rPr>
          <w:w w:val="105"/>
          <w:sz w:val="24"/>
        </w:rPr>
        <w:t>Education.</w:t>
      </w:r>
    </w:p>
    <w:p w:rsidR="00924060" w:rsidRDefault="004C5865" w:rsidP="003E789C">
      <w:pPr>
        <w:pStyle w:val="ListParagraph"/>
        <w:numPr>
          <w:ilvl w:val="1"/>
          <w:numId w:val="109"/>
        </w:numPr>
        <w:tabs>
          <w:tab w:val="left" w:pos="1879"/>
        </w:tabs>
        <w:spacing w:line="261" w:lineRule="exact"/>
        <w:rPr>
          <w:sz w:val="24"/>
        </w:rPr>
      </w:pPr>
      <w:r>
        <w:rPr>
          <w:sz w:val="24"/>
        </w:rPr>
        <w:t>The</w:t>
      </w:r>
      <w:r>
        <w:rPr>
          <w:spacing w:val="6"/>
          <w:sz w:val="24"/>
        </w:rPr>
        <w:t xml:space="preserve"> </w:t>
      </w:r>
      <w:r>
        <w:rPr>
          <w:sz w:val="24"/>
        </w:rPr>
        <w:t>C</w:t>
      </w:r>
      <w:r>
        <w:rPr>
          <w:spacing w:val="6"/>
          <w:sz w:val="24"/>
        </w:rPr>
        <w:t xml:space="preserve"> </w:t>
      </w:r>
      <w:r>
        <w:rPr>
          <w:sz w:val="24"/>
        </w:rPr>
        <w:t>Programming</w:t>
      </w:r>
      <w:r>
        <w:rPr>
          <w:spacing w:val="13"/>
          <w:sz w:val="24"/>
        </w:rPr>
        <w:t xml:space="preserve"> </w:t>
      </w:r>
      <w:r>
        <w:rPr>
          <w:sz w:val="24"/>
        </w:rPr>
        <w:t>Language,</w:t>
      </w:r>
      <w:r>
        <w:rPr>
          <w:spacing w:val="15"/>
          <w:sz w:val="24"/>
        </w:rPr>
        <w:t xml:space="preserve"> </w:t>
      </w:r>
      <w:r>
        <w:rPr>
          <w:sz w:val="24"/>
        </w:rPr>
        <w:t>B.W.</w:t>
      </w:r>
      <w:r>
        <w:rPr>
          <w:spacing w:val="19"/>
          <w:sz w:val="24"/>
        </w:rPr>
        <w:t xml:space="preserve"> </w:t>
      </w:r>
      <w:r>
        <w:rPr>
          <w:sz w:val="24"/>
        </w:rPr>
        <w:t>Kernighan</w:t>
      </w:r>
      <w:r>
        <w:rPr>
          <w:spacing w:val="-1"/>
          <w:sz w:val="24"/>
        </w:rPr>
        <w:t xml:space="preserve"> </w:t>
      </w:r>
      <w:r>
        <w:rPr>
          <w:sz w:val="24"/>
        </w:rPr>
        <w:t>and</w:t>
      </w:r>
      <w:r>
        <w:rPr>
          <w:spacing w:val="7"/>
          <w:sz w:val="24"/>
        </w:rPr>
        <w:t xml:space="preserve"> </w:t>
      </w:r>
      <w:r>
        <w:rPr>
          <w:sz w:val="24"/>
        </w:rPr>
        <w:t>Dennis</w:t>
      </w:r>
      <w:r>
        <w:rPr>
          <w:spacing w:val="14"/>
          <w:sz w:val="24"/>
        </w:rPr>
        <w:t xml:space="preserve"> </w:t>
      </w:r>
      <w:r>
        <w:rPr>
          <w:sz w:val="24"/>
        </w:rPr>
        <w:t>M.Ritchie,</w:t>
      </w:r>
      <w:r>
        <w:rPr>
          <w:spacing w:val="15"/>
          <w:sz w:val="24"/>
        </w:rPr>
        <w:t xml:space="preserve"> </w:t>
      </w:r>
      <w:r>
        <w:rPr>
          <w:sz w:val="24"/>
        </w:rPr>
        <w:t>PHI/Pearson</w:t>
      </w:r>
      <w:r>
        <w:rPr>
          <w:spacing w:val="4"/>
          <w:sz w:val="24"/>
        </w:rPr>
        <w:t xml:space="preserve"> </w:t>
      </w:r>
      <w:r>
        <w:rPr>
          <w:sz w:val="24"/>
        </w:rPr>
        <w:t>Education</w:t>
      </w:r>
    </w:p>
    <w:p w:rsidR="00924060" w:rsidRDefault="00924060">
      <w:pPr>
        <w:pStyle w:val="BodyText"/>
        <w:spacing w:before="7"/>
        <w:rPr>
          <w:sz w:val="23"/>
        </w:rPr>
      </w:pPr>
    </w:p>
    <w:p w:rsidR="00924060" w:rsidRDefault="004C5865">
      <w:pPr>
        <w:pStyle w:val="Heading1"/>
      </w:pPr>
      <w:r>
        <w:rPr>
          <w:w w:val="105"/>
        </w:rPr>
        <w:t>REFERENCES</w:t>
      </w:r>
    </w:p>
    <w:p w:rsidR="00924060" w:rsidRDefault="00924060">
      <w:pPr>
        <w:pStyle w:val="BodyText"/>
        <w:spacing w:before="7"/>
        <w:rPr>
          <w:b/>
          <w:sz w:val="20"/>
        </w:rPr>
      </w:pPr>
    </w:p>
    <w:p w:rsidR="00924060" w:rsidRDefault="004C5865" w:rsidP="003E789C">
      <w:pPr>
        <w:pStyle w:val="ListParagraph"/>
        <w:numPr>
          <w:ilvl w:val="2"/>
          <w:numId w:val="109"/>
        </w:numPr>
        <w:tabs>
          <w:tab w:val="left" w:pos="2009"/>
        </w:tabs>
        <w:spacing w:before="1" w:line="247" w:lineRule="auto"/>
        <w:ind w:right="1942"/>
        <w:rPr>
          <w:sz w:val="24"/>
        </w:rPr>
      </w:pPr>
      <w:r>
        <w:rPr>
          <w:sz w:val="24"/>
        </w:rPr>
        <w:t>C</w:t>
      </w:r>
      <w:r>
        <w:rPr>
          <w:spacing w:val="4"/>
          <w:sz w:val="24"/>
        </w:rPr>
        <w:t xml:space="preserve"> </w:t>
      </w:r>
      <w:r>
        <w:rPr>
          <w:sz w:val="24"/>
        </w:rPr>
        <w:t>Programming</w:t>
      </w:r>
      <w:r>
        <w:rPr>
          <w:spacing w:val="15"/>
          <w:sz w:val="24"/>
        </w:rPr>
        <w:t xml:space="preserve"> </w:t>
      </w:r>
      <w:r>
        <w:rPr>
          <w:sz w:val="24"/>
        </w:rPr>
        <w:t>&amp;</w:t>
      </w:r>
      <w:r>
        <w:rPr>
          <w:spacing w:val="-3"/>
          <w:sz w:val="24"/>
        </w:rPr>
        <w:t xml:space="preserve"> </w:t>
      </w:r>
      <w:r>
        <w:rPr>
          <w:sz w:val="24"/>
        </w:rPr>
        <w:t>Data</w:t>
      </w:r>
      <w:r>
        <w:rPr>
          <w:spacing w:val="6"/>
          <w:sz w:val="24"/>
        </w:rPr>
        <w:t xml:space="preserve"> </w:t>
      </w:r>
      <w:r>
        <w:rPr>
          <w:sz w:val="24"/>
        </w:rPr>
        <w:t>Structures,</w:t>
      </w:r>
      <w:r>
        <w:rPr>
          <w:spacing w:val="9"/>
          <w:sz w:val="24"/>
        </w:rPr>
        <w:t xml:space="preserve"> </w:t>
      </w:r>
      <w:r>
        <w:rPr>
          <w:sz w:val="24"/>
        </w:rPr>
        <w:t>B.A.Forouzan</w:t>
      </w:r>
      <w:r>
        <w:rPr>
          <w:spacing w:val="2"/>
          <w:sz w:val="24"/>
        </w:rPr>
        <w:t xml:space="preserve"> </w:t>
      </w:r>
      <w:r>
        <w:rPr>
          <w:sz w:val="24"/>
        </w:rPr>
        <w:t>and</w:t>
      </w:r>
      <w:r>
        <w:rPr>
          <w:spacing w:val="6"/>
          <w:sz w:val="24"/>
        </w:rPr>
        <w:t xml:space="preserve"> </w:t>
      </w:r>
      <w:r>
        <w:rPr>
          <w:sz w:val="24"/>
        </w:rPr>
        <w:t>R.F.</w:t>
      </w:r>
      <w:r>
        <w:rPr>
          <w:spacing w:val="13"/>
          <w:sz w:val="24"/>
        </w:rPr>
        <w:t xml:space="preserve"> </w:t>
      </w:r>
      <w:r>
        <w:rPr>
          <w:sz w:val="24"/>
        </w:rPr>
        <w:t>Gilberg,</w:t>
      </w:r>
      <w:r>
        <w:rPr>
          <w:spacing w:val="14"/>
          <w:sz w:val="24"/>
        </w:rPr>
        <w:t xml:space="preserve"> </w:t>
      </w:r>
      <w:r>
        <w:rPr>
          <w:sz w:val="24"/>
        </w:rPr>
        <w:t>Third</w:t>
      </w:r>
      <w:r>
        <w:rPr>
          <w:spacing w:val="11"/>
          <w:sz w:val="24"/>
        </w:rPr>
        <w:t xml:space="preserve"> </w:t>
      </w:r>
      <w:r>
        <w:rPr>
          <w:sz w:val="24"/>
        </w:rPr>
        <w:t>Edition,</w:t>
      </w:r>
      <w:r>
        <w:rPr>
          <w:spacing w:val="-57"/>
          <w:sz w:val="24"/>
        </w:rPr>
        <w:t xml:space="preserve"> </w:t>
      </w:r>
      <w:r>
        <w:rPr>
          <w:sz w:val="24"/>
        </w:rPr>
        <w:t>C</w:t>
      </w:r>
      <w:r w:rsidR="0088037E">
        <w:rPr>
          <w:sz w:val="24"/>
        </w:rPr>
        <w:t xml:space="preserve"> </w:t>
      </w:r>
      <w:r>
        <w:rPr>
          <w:sz w:val="24"/>
        </w:rPr>
        <w:t>engage</w:t>
      </w:r>
      <w:r>
        <w:rPr>
          <w:spacing w:val="1"/>
          <w:sz w:val="24"/>
        </w:rPr>
        <w:t xml:space="preserve"> </w:t>
      </w:r>
      <w:r>
        <w:rPr>
          <w:sz w:val="24"/>
        </w:rPr>
        <w:t>Learning</w:t>
      </w:r>
    </w:p>
    <w:p w:rsidR="00924060" w:rsidRDefault="004C5865" w:rsidP="003E789C">
      <w:pPr>
        <w:pStyle w:val="ListParagraph"/>
        <w:numPr>
          <w:ilvl w:val="2"/>
          <w:numId w:val="109"/>
        </w:numPr>
        <w:tabs>
          <w:tab w:val="left" w:pos="2009"/>
        </w:tabs>
        <w:spacing w:line="274" w:lineRule="exact"/>
        <w:ind w:hanging="343"/>
        <w:rPr>
          <w:sz w:val="24"/>
        </w:rPr>
      </w:pPr>
      <w:r>
        <w:rPr>
          <w:sz w:val="24"/>
        </w:rPr>
        <w:t>C</w:t>
      </w:r>
      <w:r>
        <w:rPr>
          <w:spacing w:val="4"/>
          <w:sz w:val="24"/>
        </w:rPr>
        <w:t xml:space="preserve"> </w:t>
      </w:r>
      <w:r>
        <w:rPr>
          <w:sz w:val="24"/>
        </w:rPr>
        <w:t>for</w:t>
      </w:r>
      <w:r>
        <w:rPr>
          <w:spacing w:val="12"/>
          <w:sz w:val="24"/>
        </w:rPr>
        <w:t xml:space="preserve"> </w:t>
      </w:r>
      <w:r>
        <w:rPr>
          <w:sz w:val="24"/>
        </w:rPr>
        <w:t>Engineers</w:t>
      </w:r>
      <w:r>
        <w:rPr>
          <w:spacing w:val="6"/>
          <w:sz w:val="24"/>
        </w:rPr>
        <w:t xml:space="preserve"> </w:t>
      </w:r>
      <w:r>
        <w:rPr>
          <w:sz w:val="24"/>
        </w:rPr>
        <w:t>and</w:t>
      </w:r>
      <w:r>
        <w:rPr>
          <w:spacing w:val="11"/>
          <w:sz w:val="24"/>
        </w:rPr>
        <w:t xml:space="preserve"> </w:t>
      </w:r>
      <w:r>
        <w:rPr>
          <w:sz w:val="24"/>
        </w:rPr>
        <w:t>Scientists,</w:t>
      </w:r>
      <w:r>
        <w:rPr>
          <w:spacing w:val="19"/>
          <w:sz w:val="24"/>
        </w:rPr>
        <w:t xml:space="preserve"> </w:t>
      </w:r>
      <w:r>
        <w:rPr>
          <w:sz w:val="24"/>
        </w:rPr>
        <w:t>H.Cheng,</w:t>
      </w:r>
      <w:r>
        <w:rPr>
          <w:spacing w:val="13"/>
          <w:sz w:val="24"/>
        </w:rPr>
        <w:t xml:space="preserve"> </w:t>
      </w:r>
      <w:r>
        <w:rPr>
          <w:sz w:val="24"/>
        </w:rPr>
        <w:t>Mc.Graw-Hill</w:t>
      </w:r>
      <w:r>
        <w:rPr>
          <w:spacing w:val="-6"/>
          <w:sz w:val="24"/>
        </w:rPr>
        <w:t xml:space="preserve"> </w:t>
      </w:r>
      <w:r>
        <w:rPr>
          <w:sz w:val="24"/>
        </w:rPr>
        <w:t>International Edition</w:t>
      </w:r>
    </w:p>
    <w:p w:rsidR="00924060" w:rsidRDefault="004C5865" w:rsidP="003E789C">
      <w:pPr>
        <w:pStyle w:val="ListParagraph"/>
        <w:numPr>
          <w:ilvl w:val="2"/>
          <w:numId w:val="109"/>
        </w:numPr>
        <w:tabs>
          <w:tab w:val="left" w:pos="2009"/>
        </w:tabs>
        <w:spacing w:before="7"/>
        <w:ind w:hanging="343"/>
        <w:rPr>
          <w:sz w:val="24"/>
        </w:rPr>
      </w:pPr>
      <w:r>
        <w:rPr>
          <w:sz w:val="24"/>
        </w:rPr>
        <w:t>C</w:t>
      </w:r>
      <w:r>
        <w:rPr>
          <w:spacing w:val="2"/>
          <w:sz w:val="24"/>
        </w:rPr>
        <w:t xml:space="preserve"> </w:t>
      </w:r>
      <w:r>
        <w:rPr>
          <w:sz w:val="24"/>
        </w:rPr>
        <w:t>Programming</w:t>
      </w:r>
      <w:r>
        <w:rPr>
          <w:spacing w:val="14"/>
          <w:sz w:val="24"/>
        </w:rPr>
        <w:t xml:space="preserve"> </w:t>
      </w:r>
      <w:r>
        <w:rPr>
          <w:sz w:val="24"/>
        </w:rPr>
        <w:t>&amp; Data</w:t>
      </w:r>
      <w:r>
        <w:rPr>
          <w:spacing w:val="8"/>
          <w:sz w:val="24"/>
        </w:rPr>
        <w:t xml:space="preserve"> </w:t>
      </w:r>
      <w:r>
        <w:rPr>
          <w:sz w:val="24"/>
        </w:rPr>
        <w:t>Structures,</w:t>
      </w:r>
      <w:r>
        <w:rPr>
          <w:spacing w:val="16"/>
          <w:sz w:val="24"/>
        </w:rPr>
        <w:t xml:space="preserve"> </w:t>
      </w:r>
      <w:r>
        <w:rPr>
          <w:sz w:val="24"/>
        </w:rPr>
        <w:t>P.</w:t>
      </w:r>
      <w:r>
        <w:rPr>
          <w:spacing w:val="11"/>
          <w:sz w:val="24"/>
        </w:rPr>
        <w:t xml:space="preserve"> </w:t>
      </w:r>
      <w:r>
        <w:rPr>
          <w:sz w:val="24"/>
        </w:rPr>
        <w:t>Dey,</w:t>
      </w:r>
      <w:r>
        <w:rPr>
          <w:spacing w:val="16"/>
          <w:sz w:val="24"/>
        </w:rPr>
        <w:t xml:space="preserve"> </w:t>
      </w:r>
      <w:r>
        <w:rPr>
          <w:sz w:val="24"/>
        </w:rPr>
        <w:t>M</w:t>
      </w:r>
      <w:r>
        <w:rPr>
          <w:spacing w:val="2"/>
          <w:sz w:val="24"/>
        </w:rPr>
        <w:t xml:space="preserve"> </w:t>
      </w:r>
      <w:r>
        <w:rPr>
          <w:sz w:val="24"/>
        </w:rPr>
        <w:t>Ghosh R</w:t>
      </w:r>
      <w:r>
        <w:rPr>
          <w:spacing w:val="2"/>
          <w:sz w:val="24"/>
        </w:rPr>
        <w:t xml:space="preserve"> </w:t>
      </w:r>
      <w:r>
        <w:rPr>
          <w:sz w:val="24"/>
        </w:rPr>
        <w:t>Thereja,</w:t>
      </w:r>
      <w:r>
        <w:rPr>
          <w:spacing w:val="17"/>
          <w:sz w:val="24"/>
        </w:rPr>
        <w:t xml:space="preserve"> </w:t>
      </w:r>
      <w:r>
        <w:rPr>
          <w:sz w:val="24"/>
        </w:rPr>
        <w:t>Oxford</w:t>
      </w:r>
      <w:r>
        <w:rPr>
          <w:spacing w:val="9"/>
          <w:sz w:val="24"/>
        </w:rPr>
        <w:t xml:space="preserve"> </w:t>
      </w:r>
      <w:r>
        <w:rPr>
          <w:sz w:val="24"/>
        </w:rPr>
        <w:t>University</w:t>
      </w:r>
      <w:r>
        <w:rPr>
          <w:spacing w:val="-9"/>
          <w:sz w:val="24"/>
        </w:rPr>
        <w:t xml:space="preserve"> </w:t>
      </w:r>
      <w:r>
        <w:rPr>
          <w:sz w:val="24"/>
        </w:rPr>
        <w:t>Press</w:t>
      </w:r>
    </w:p>
    <w:p w:rsidR="00924060" w:rsidRDefault="00924060">
      <w:pPr>
        <w:pStyle w:val="BodyText"/>
        <w:spacing w:before="5"/>
      </w:pPr>
    </w:p>
    <w:p w:rsidR="00924060" w:rsidRDefault="004C5865">
      <w:pPr>
        <w:pStyle w:val="Heading1"/>
      </w:pPr>
      <w:r>
        <w:rPr>
          <w:w w:val="105"/>
        </w:rPr>
        <w:t>E–RESOURCES</w:t>
      </w:r>
    </w:p>
    <w:p w:rsidR="00924060" w:rsidRDefault="00924060">
      <w:pPr>
        <w:pStyle w:val="BodyText"/>
        <w:spacing w:before="8"/>
        <w:rPr>
          <w:b/>
          <w:sz w:val="20"/>
        </w:rPr>
      </w:pPr>
    </w:p>
    <w:p w:rsidR="00924060" w:rsidRDefault="00CA323C" w:rsidP="003E789C">
      <w:pPr>
        <w:pStyle w:val="ListParagraph"/>
        <w:numPr>
          <w:ilvl w:val="0"/>
          <w:numId w:val="108"/>
        </w:numPr>
        <w:tabs>
          <w:tab w:val="left" w:pos="1817"/>
        </w:tabs>
        <w:ind w:hanging="343"/>
        <w:rPr>
          <w:sz w:val="24"/>
        </w:rPr>
      </w:pPr>
      <w:hyperlink r:id="rId34">
        <w:r w:rsidR="004C5865">
          <w:rPr>
            <w:sz w:val="24"/>
            <w:u w:val="single"/>
          </w:rPr>
          <w:t>http://oxford</w:t>
        </w:r>
        <w:r w:rsidR="004C5865">
          <w:rPr>
            <w:spacing w:val="6"/>
            <w:sz w:val="24"/>
          </w:rPr>
          <w:t xml:space="preserve"> </w:t>
        </w:r>
      </w:hyperlink>
      <w:r w:rsidR="004C5865">
        <w:rPr>
          <w:sz w:val="24"/>
        </w:rPr>
        <w:t>university</w:t>
      </w:r>
      <w:r w:rsidR="004C5865">
        <w:rPr>
          <w:spacing w:val="-2"/>
          <w:sz w:val="24"/>
        </w:rPr>
        <w:t xml:space="preserve"> </w:t>
      </w:r>
      <w:r w:rsidR="004C5865">
        <w:rPr>
          <w:sz w:val="24"/>
        </w:rPr>
        <w:t>press.ac.in/eBooks/</w:t>
      </w:r>
      <w:r w:rsidR="004C5865">
        <w:rPr>
          <w:spacing w:val="13"/>
          <w:sz w:val="24"/>
        </w:rPr>
        <w:t xml:space="preserve"> </w:t>
      </w:r>
      <w:r w:rsidR="004C5865">
        <w:rPr>
          <w:sz w:val="24"/>
        </w:rPr>
        <w:t>Programming</w:t>
      </w:r>
      <w:r w:rsidR="004C5865">
        <w:rPr>
          <w:spacing w:val="29"/>
          <w:sz w:val="24"/>
        </w:rPr>
        <w:t xml:space="preserve"> </w:t>
      </w:r>
      <w:r w:rsidR="004C5865">
        <w:rPr>
          <w:sz w:val="24"/>
        </w:rPr>
        <w:t>in</w:t>
      </w:r>
      <w:r w:rsidR="004C5865">
        <w:rPr>
          <w:spacing w:val="6"/>
          <w:sz w:val="24"/>
        </w:rPr>
        <w:t xml:space="preserve"> </w:t>
      </w:r>
      <w:r w:rsidR="004C5865">
        <w:rPr>
          <w:sz w:val="24"/>
        </w:rPr>
        <w:t>C.</w:t>
      </w:r>
    </w:p>
    <w:p w:rsidR="00924060" w:rsidRDefault="004C5865" w:rsidP="003E789C">
      <w:pPr>
        <w:pStyle w:val="ListParagraph"/>
        <w:numPr>
          <w:ilvl w:val="0"/>
          <w:numId w:val="108"/>
        </w:numPr>
        <w:tabs>
          <w:tab w:val="left" w:pos="1817"/>
        </w:tabs>
        <w:spacing w:before="7"/>
        <w:ind w:hanging="343"/>
        <w:rPr>
          <w:sz w:val="24"/>
        </w:rPr>
      </w:pPr>
      <w:r>
        <w:rPr>
          <w:w w:val="105"/>
          <w:sz w:val="24"/>
          <w:u w:val="single"/>
        </w:rPr>
        <w:t>https</w:t>
      </w:r>
      <w:hyperlink r:id="rId35">
        <w:r>
          <w:rPr>
            <w:w w:val="105"/>
            <w:sz w:val="24"/>
            <w:u w:val="single"/>
          </w:rPr>
          <w:t>://www.journals.</w:t>
        </w:r>
      </w:hyperlink>
      <w:r>
        <w:rPr>
          <w:w w:val="105"/>
          <w:sz w:val="24"/>
          <w:u w:val="single"/>
        </w:rPr>
        <w:t>e</w:t>
      </w:r>
      <w:hyperlink r:id="rId36">
        <w:r>
          <w:rPr>
            <w:w w:val="105"/>
            <w:sz w:val="24"/>
            <w:u w:val="single"/>
          </w:rPr>
          <w:t>lsevi</w:t>
        </w:r>
      </w:hyperlink>
      <w:r>
        <w:rPr>
          <w:w w:val="105"/>
          <w:sz w:val="24"/>
          <w:u w:val="single"/>
        </w:rPr>
        <w:t>e</w:t>
      </w:r>
      <w:hyperlink r:id="rId37">
        <w:r>
          <w:rPr>
            <w:w w:val="105"/>
            <w:sz w:val="24"/>
            <w:u w:val="single"/>
          </w:rPr>
          <w:t>r.c</w:t>
        </w:r>
      </w:hyperlink>
      <w:r>
        <w:rPr>
          <w:w w:val="105"/>
          <w:sz w:val="24"/>
          <w:u w:val="single"/>
        </w:rPr>
        <w:t>o</w:t>
      </w:r>
      <w:hyperlink r:id="rId38">
        <w:r>
          <w:rPr>
            <w:w w:val="105"/>
            <w:sz w:val="24"/>
            <w:u w:val="single"/>
          </w:rPr>
          <w:t>m/science-of-computer-programming</w:t>
        </w:r>
      </w:hyperlink>
    </w:p>
    <w:p w:rsidR="00924060" w:rsidRDefault="00CA323C" w:rsidP="003E789C">
      <w:pPr>
        <w:pStyle w:val="ListParagraph"/>
        <w:numPr>
          <w:ilvl w:val="0"/>
          <w:numId w:val="108"/>
        </w:numPr>
        <w:tabs>
          <w:tab w:val="left" w:pos="1817"/>
        </w:tabs>
        <w:spacing w:before="7"/>
        <w:ind w:hanging="343"/>
        <w:rPr>
          <w:sz w:val="24"/>
        </w:rPr>
      </w:pPr>
      <w:hyperlink r:id="rId39">
        <w:r w:rsidR="004C5865">
          <w:rPr>
            <w:w w:val="105"/>
            <w:sz w:val="24"/>
          </w:rPr>
          <w:t>http://www.ejournalofsciences.org</w:t>
        </w:r>
      </w:hyperlink>
    </w:p>
    <w:p w:rsidR="00924060" w:rsidRDefault="00CA323C" w:rsidP="003E789C">
      <w:pPr>
        <w:pStyle w:val="ListParagraph"/>
        <w:numPr>
          <w:ilvl w:val="0"/>
          <w:numId w:val="108"/>
        </w:numPr>
        <w:tabs>
          <w:tab w:val="left" w:pos="1817"/>
        </w:tabs>
        <w:spacing w:before="8"/>
        <w:ind w:hanging="343"/>
        <w:rPr>
          <w:sz w:val="24"/>
        </w:rPr>
      </w:pPr>
      <w:hyperlink r:id="rId40">
        <w:r w:rsidR="004C5865">
          <w:rPr>
            <w:w w:val="105"/>
            <w:sz w:val="24"/>
            <w:u w:val="single"/>
          </w:rPr>
          <w:t>http://onlinecourses.nptel.ac.in/iiitk_cs-101</w:t>
        </w:r>
      </w:hyperlink>
    </w:p>
    <w:p w:rsidR="00924060" w:rsidRDefault="00CA323C" w:rsidP="003E789C">
      <w:pPr>
        <w:pStyle w:val="ListParagraph"/>
        <w:numPr>
          <w:ilvl w:val="0"/>
          <w:numId w:val="108"/>
        </w:numPr>
        <w:tabs>
          <w:tab w:val="left" w:pos="1817"/>
        </w:tabs>
        <w:spacing w:before="7"/>
        <w:ind w:hanging="343"/>
        <w:rPr>
          <w:sz w:val="24"/>
        </w:rPr>
      </w:pPr>
      <w:hyperlink r:id="rId41">
        <w:r w:rsidR="004C5865">
          <w:rPr>
            <w:w w:val="105"/>
            <w:sz w:val="24"/>
            <w:u w:val="single"/>
          </w:rPr>
          <w:t>http://onlinevideolecture.com/ebooks/?subject=C-Programming</w:t>
        </w:r>
      </w:hyperlink>
    </w:p>
    <w:p w:rsidR="00924060" w:rsidRDefault="00924060">
      <w:pPr>
        <w:pStyle w:val="BodyText"/>
        <w:spacing w:before="4"/>
        <w:rPr>
          <w:sz w:val="25"/>
        </w:rPr>
      </w:pPr>
    </w:p>
    <w:p w:rsidR="00924060" w:rsidRDefault="004C5865">
      <w:pPr>
        <w:pStyle w:val="Heading1"/>
        <w:spacing w:before="90"/>
      </w:pPr>
      <w:r>
        <w:rPr>
          <w:w w:val="105"/>
        </w:rPr>
        <w:t>Outcomes:</w:t>
      </w:r>
    </w:p>
    <w:p w:rsidR="00924060" w:rsidRDefault="00924060">
      <w:pPr>
        <w:pStyle w:val="BodyText"/>
        <w:spacing w:before="8"/>
        <w:rPr>
          <w:b/>
          <w:sz w:val="20"/>
        </w:rPr>
      </w:pPr>
    </w:p>
    <w:p w:rsidR="00924060" w:rsidRDefault="004C5865">
      <w:pPr>
        <w:pStyle w:val="BodyText"/>
        <w:ind w:left="1474"/>
      </w:pPr>
      <w:r>
        <w:t>At</w:t>
      </w:r>
      <w:r>
        <w:rPr>
          <w:spacing w:val="6"/>
        </w:rPr>
        <w:t xml:space="preserve"> </w:t>
      </w:r>
      <w:r>
        <w:t>the</w:t>
      </w:r>
      <w:r>
        <w:rPr>
          <w:spacing w:val="6"/>
        </w:rPr>
        <w:t xml:space="preserve"> </w:t>
      </w:r>
      <w:r>
        <w:t>end</w:t>
      </w:r>
      <w:r>
        <w:rPr>
          <w:spacing w:val="11"/>
        </w:rPr>
        <w:t xml:space="preserve"> </w:t>
      </w:r>
      <w:r>
        <w:t>of</w:t>
      </w:r>
      <w:r>
        <w:rPr>
          <w:spacing w:val="-7"/>
        </w:rPr>
        <w:t xml:space="preserve"> </w:t>
      </w:r>
      <w:r>
        <w:t>the</w:t>
      </w:r>
      <w:r>
        <w:rPr>
          <w:spacing w:val="5"/>
        </w:rPr>
        <w:t xml:space="preserve"> </w:t>
      </w:r>
      <w:r>
        <w:t>course,</w:t>
      </w:r>
      <w:r>
        <w:rPr>
          <w:spacing w:val="13"/>
        </w:rPr>
        <w:t xml:space="preserve"> </w:t>
      </w:r>
      <w:r>
        <w:t>students</w:t>
      </w:r>
      <w:r>
        <w:rPr>
          <w:spacing w:val="5"/>
        </w:rPr>
        <w:t xml:space="preserve"> </w:t>
      </w:r>
      <w:r>
        <w:t>will</w:t>
      </w:r>
      <w:r>
        <w:rPr>
          <w:spacing w:val="11"/>
        </w:rPr>
        <w:t xml:space="preserve"> </w:t>
      </w:r>
      <w:r>
        <w:t>be able</w:t>
      </w:r>
      <w:r>
        <w:rPr>
          <w:spacing w:val="5"/>
        </w:rPr>
        <w:t xml:space="preserve"> </w:t>
      </w:r>
      <w:r>
        <w:t>to</w:t>
      </w:r>
    </w:p>
    <w:p w:rsidR="00924060" w:rsidRDefault="00924060">
      <w:pPr>
        <w:pStyle w:val="BodyText"/>
        <w:spacing w:before="1"/>
        <w:rPr>
          <w:sz w:val="21"/>
        </w:rPr>
      </w:pPr>
    </w:p>
    <w:p w:rsidR="00924060" w:rsidRDefault="004C5865" w:rsidP="003E789C">
      <w:pPr>
        <w:pStyle w:val="ListParagraph"/>
        <w:numPr>
          <w:ilvl w:val="1"/>
          <w:numId w:val="108"/>
        </w:numPr>
        <w:tabs>
          <w:tab w:val="left" w:pos="2157"/>
        </w:tabs>
        <w:rPr>
          <w:sz w:val="24"/>
        </w:rPr>
      </w:pPr>
      <w:r>
        <w:rPr>
          <w:sz w:val="24"/>
        </w:rPr>
        <w:t>Translate</w:t>
      </w:r>
      <w:r>
        <w:rPr>
          <w:spacing w:val="3"/>
          <w:sz w:val="24"/>
        </w:rPr>
        <w:t xml:space="preserve"> </w:t>
      </w:r>
      <w:r>
        <w:rPr>
          <w:sz w:val="24"/>
        </w:rPr>
        <w:t>the</w:t>
      </w:r>
      <w:r>
        <w:rPr>
          <w:spacing w:val="7"/>
          <w:sz w:val="24"/>
        </w:rPr>
        <w:t xml:space="preserve"> </w:t>
      </w:r>
      <w:r>
        <w:rPr>
          <w:sz w:val="24"/>
        </w:rPr>
        <w:t>algorithms/flowcharts</w:t>
      </w:r>
      <w:r>
        <w:rPr>
          <w:spacing w:val="9"/>
          <w:sz w:val="24"/>
        </w:rPr>
        <w:t xml:space="preserve"> </w:t>
      </w:r>
      <w:r>
        <w:rPr>
          <w:sz w:val="24"/>
        </w:rPr>
        <w:t>to</w:t>
      </w:r>
      <w:r>
        <w:rPr>
          <w:spacing w:val="17"/>
          <w:sz w:val="24"/>
        </w:rPr>
        <w:t xml:space="preserve"> </w:t>
      </w:r>
      <w:r>
        <w:rPr>
          <w:sz w:val="24"/>
        </w:rPr>
        <w:t>programs</w:t>
      </w:r>
      <w:r>
        <w:rPr>
          <w:spacing w:val="6"/>
          <w:sz w:val="24"/>
        </w:rPr>
        <w:t xml:space="preserve"> </w:t>
      </w:r>
      <w:r>
        <w:rPr>
          <w:sz w:val="24"/>
        </w:rPr>
        <w:t>(in</w:t>
      </w:r>
      <w:r>
        <w:rPr>
          <w:spacing w:val="4"/>
          <w:sz w:val="24"/>
        </w:rPr>
        <w:t xml:space="preserve"> </w:t>
      </w:r>
      <w:r>
        <w:rPr>
          <w:sz w:val="24"/>
        </w:rPr>
        <w:t>C</w:t>
      </w:r>
      <w:r>
        <w:rPr>
          <w:spacing w:val="15"/>
          <w:sz w:val="24"/>
        </w:rPr>
        <w:t xml:space="preserve"> </w:t>
      </w:r>
      <w:r>
        <w:rPr>
          <w:sz w:val="24"/>
        </w:rPr>
        <w:t>language).</w:t>
      </w:r>
    </w:p>
    <w:p w:rsidR="00924060" w:rsidRDefault="004C5865" w:rsidP="003E789C">
      <w:pPr>
        <w:pStyle w:val="ListParagraph"/>
        <w:numPr>
          <w:ilvl w:val="1"/>
          <w:numId w:val="108"/>
        </w:numPr>
        <w:tabs>
          <w:tab w:val="left" w:pos="2157"/>
        </w:tabs>
        <w:spacing w:before="8"/>
        <w:rPr>
          <w:sz w:val="24"/>
        </w:rPr>
      </w:pPr>
      <w:r>
        <w:rPr>
          <w:sz w:val="24"/>
        </w:rPr>
        <w:t>Decompose</w:t>
      </w:r>
      <w:r>
        <w:rPr>
          <w:spacing w:val="2"/>
          <w:sz w:val="24"/>
        </w:rPr>
        <w:t xml:space="preserve"> </w:t>
      </w:r>
      <w:r>
        <w:rPr>
          <w:sz w:val="24"/>
        </w:rPr>
        <w:t>a</w:t>
      </w:r>
      <w:r>
        <w:rPr>
          <w:spacing w:val="7"/>
          <w:sz w:val="24"/>
        </w:rPr>
        <w:t xml:space="preserve"> </w:t>
      </w:r>
      <w:r>
        <w:rPr>
          <w:sz w:val="24"/>
        </w:rPr>
        <w:t>problem</w:t>
      </w:r>
      <w:r>
        <w:rPr>
          <w:spacing w:val="4"/>
          <w:sz w:val="24"/>
        </w:rPr>
        <w:t xml:space="preserve"> </w:t>
      </w:r>
      <w:r>
        <w:rPr>
          <w:sz w:val="24"/>
        </w:rPr>
        <w:t>into</w:t>
      </w:r>
      <w:r>
        <w:rPr>
          <w:spacing w:val="16"/>
          <w:sz w:val="24"/>
        </w:rPr>
        <w:t xml:space="preserve"> </w:t>
      </w:r>
      <w:r>
        <w:rPr>
          <w:sz w:val="24"/>
        </w:rPr>
        <w:t>functions</w:t>
      </w:r>
      <w:r>
        <w:rPr>
          <w:spacing w:val="6"/>
          <w:sz w:val="24"/>
        </w:rPr>
        <w:t xml:space="preserve"> </w:t>
      </w:r>
      <w:r>
        <w:rPr>
          <w:sz w:val="24"/>
        </w:rPr>
        <w:t>and</w:t>
      </w:r>
      <w:r>
        <w:rPr>
          <w:spacing w:val="11"/>
          <w:sz w:val="24"/>
        </w:rPr>
        <w:t xml:space="preserve"> </w:t>
      </w:r>
      <w:r>
        <w:rPr>
          <w:sz w:val="24"/>
        </w:rPr>
        <w:t>to</w:t>
      </w:r>
      <w:r>
        <w:rPr>
          <w:spacing w:val="8"/>
          <w:sz w:val="24"/>
        </w:rPr>
        <w:t xml:space="preserve"> </w:t>
      </w:r>
      <w:r>
        <w:rPr>
          <w:sz w:val="24"/>
        </w:rPr>
        <w:t>develop</w:t>
      </w:r>
      <w:r>
        <w:rPr>
          <w:spacing w:val="7"/>
          <w:sz w:val="24"/>
        </w:rPr>
        <w:t xml:space="preserve"> </w:t>
      </w:r>
      <w:r>
        <w:rPr>
          <w:sz w:val="24"/>
        </w:rPr>
        <w:t>modular</w:t>
      </w:r>
      <w:r>
        <w:rPr>
          <w:spacing w:val="14"/>
          <w:sz w:val="24"/>
        </w:rPr>
        <w:t xml:space="preserve"> </w:t>
      </w:r>
      <w:r>
        <w:rPr>
          <w:sz w:val="24"/>
        </w:rPr>
        <w:t>reusable</w:t>
      </w:r>
      <w:r>
        <w:rPr>
          <w:spacing w:val="16"/>
          <w:sz w:val="24"/>
        </w:rPr>
        <w:t xml:space="preserve"> </w:t>
      </w:r>
      <w:r>
        <w:rPr>
          <w:sz w:val="24"/>
        </w:rPr>
        <w:t>code.</w:t>
      </w:r>
    </w:p>
    <w:p w:rsidR="00924060" w:rsidRDefault="004C5865" w:rsidP="003E789C">
      <w:pPr>
        <w:pStyle w:val="ListParagraph"/>
        <w:numPr>
          <w:ilvl w:val="1"/>
          <w:numId w:val="108"/>
        </w:numPr>
        <w:tabs>
          <w:tab w:val="left" w:pos="2157"/>
        </w:tabs>
        <w:spacing w:before="7"/>
        <w:rPr>
          <w:sz w:val="24"/>
        </w:rPr>
      </w:pPr>
      <w:r>
        <w:rPr>
          <w:sz w:val="24"/>
        </w:rPr>
        <w:t>Apply</w:t>
      </w:r>
      <w:r>
        <w:rPr>
          <w:spacing w:val="-9"/>
          <w:sz w:val="24"/>
        </w:rPr>
        <w:t xml:space="preserve"> </w:t>
      </w:r>
      <w:r>
        <w:rPr>
          <w:sz w:val="24"/>
        </w:rPr>
        <w:t>different</w:t>
      </w:r>
      <w:r>
        <w:rPr>
          <w:spacing w:val="25"/>
          <w:sz w:val="24"/>
        </w:rPr>
        <w:t xml:space="preserve"> </w:t>
      </w:r>
      <w:r>
        <w:rPr>
          <w:sz w:val="24"/>
        </w:rPr>
        <w:t>types</w:t>
      </w:r>
      <w:r>
        <w:rPr>
          <w:spacing w:val="3"/>
          <w:sz w:val="24"/>
        </w:rPr>
        <w:t xml:space="preserve"> </w:t>
      </w:r>
      <w:r>
        <w:rPr>
          <w:sz w:val="24"/>
        </w:rPr>
        <w:t>of</w:t>
      </w:r>
      <w:r>
        <w:rPr>
          <w:spacing w:val="-7"/>
          <w:sz w:val="24"/>
        </w:rPr>
        <w:t xml:space="preserve"> </w:t>
      </w:r>
      <w:r>
        <w:rPr>
          <w:sz w:val="24"/>
        </w:rPr>
        <w:t>control</w:t>
      </w:r>
      <w:r>
        <w:rPr>
          <w:spacing w:val="-4"/>
          <w:sz w:val="24"/>
        </w:rPr>
        <w:t xml:space="preserve"> </w:t>
      </w:r>
      <w:r>
        <w:rPr>
          <w:sz w:val="24"/>
        </w:rPr>
        <w:t>structures</w:t>
      </w:r>
      <w:r>
        <w:rPr>
          <w:spacing w:val="8"/>
          <w:sz w:val="24"/>
        </w:rPr>
        <w:t xml:space="preserve"> </w:t>
      </w:r>
      <w:r>
        <w:rPr>
          <w:sz w:val="24"/>
        </w:rPr>
        <w:t>and</w:t>
      </w:r>
      <w:r>
        <w:rPr>
          <w:spacing w:val="14"/>
          <w:sz w:val="24"/>
        </w:rPr>
        <w:t xml:space="preserve"> </w:t>
      </w:r>
      <w:r>
        <w:rPr>
          <w:sz w:val="24"/>
        </w:rPr>
        <w:t>arrays</w:t>
      </w:r>
      <w:r>
        <w:rPr>
          <w:spacing w:val="17"/>
          <w:sz w:val="24"/>
        </w:rPr>
        <w:t xml:space="preserve"> </w:t>
      </w:r>
      <w:r>
        <w:rPr>
          <w:sz w:val="24"/>
        </w:rPr>
        <w:t>in a</w:t>
      </w:r>
      <w:r>
        <w:rPr>
          <w:spacing w:val="13"/>
          <w:sz w:val="24"/>
        </w:rPr>
        <w:t xml:space="preserve"> </w:t>
      </w:r>
      <w:r>
        <w:rPr>
          <w:sz w:val="24"/>
        </w:rPr>
        <w:t>computer</w:t>
      </w:r>
      <w:r>
        <w:rPr>
          <w:spacing w:val="11"/>
          <w:sz w:val="24"/>
        </w:rPr>
        <w:t xml:space="preserve"> </w:t>
      </w:r>
      <w:r>
        <w:rPr>
          <w:sz w:val="24"/>
        </w:rPr>
        <w:t>programming.</w:t>
      </w:r>
    </w:p>
    <w:p w:rsidR="00924060" w:rsidRDefault="004C5865" w:rsidP="003E789C">
      <w:pPr>
        <w:pStyle w:val="ListParagraph"/>
        <w:numPr>
          <w:ilvl w:val="1"/>
          <w:numId w:val="108"/>
        </w:numPr>
        <w:tabs>
          <w:tab w:val="left" w:pos="2157"/>
        </w:tabs>
        <w:spacing w:before="7"/>
        <w:rPr>
          <w:sz w:val="24"/>
        </w:rPr>
      </w:pPr>
      <w:r>
        <w:rPr>
          <w:sz w:val="24"/>
        </w:rPr>
        <w:t>Develop</w:t>
      </w:r>
      <w:r>
        <w:rPr>
          <w:spacing w:val="8"/>
          <w:sz w:val="24"/>
        </w:rPr>
        <w:t xml:space="preserve"> </w:t>
      </w:r>
      <w:r>
        <w:rPr>
          <w:sz w:val="24"/>
        </w:rPr>
        <w:t>programs</w:t>
      </w:r>
      <w:r>
        <w:rPr>
          <w:spacing w:val="8"/>
          <w:sz w:val="24"/>
        </w:rPr>
        <w:t xml:space="preserve"> </w:t>
      </w:r>
      <w:r>
        <w:rPr>
          <w:sz w:val="24"/>
        </w:rPr>
        <w:t>that</w:t>
      </w:r>
      <w:r>
        <w:rPr>
          <w:spacing w:val="20"/>
          <w:sz w:val="24"/>
        </w:rPr>
        <w:t xml:space="preserve"> </w:t>
      </w:r>
      <w:r>
        <w:rPr>
          <w:sz w:val="24"/>
        </w:rPr>
        <w:t>make</w:t>
      </w:r>
      <w:r>
        <w:rPr>
          <w:spacing w:val="3"/>
          <w:sz w:val="24"/>
        </w:rPr>
        <w:t xml:space="preserve"> </w:t>
      </w:r>
      <w:r>
        <w:rPr>
          <w:sz w:val="24"/>
        </w:rPr>
        <w:t>use</w:t>
      </w:r>
      <w:r>
        <w:rPr>
          <w:spacing w:val="3"/>
          <w:sz w:val="24"/>
        </w:rPr>
        <w:t xml:space="preserve"> </w:t>
      </w:r>
      <w:r>
        <w:rPr>
          <w:sz w:val="24"/>
        </w:rPr>
        <w:t>of</w:t>
      </w:r>
      <w:r>
        <w:rPr>
          <w:spacing w:val="-8"/>
          <w:sz w:val="24"/>
        </w:rPr>
        <w:t xml:space="preserve"> </w:t>
      </w:r>
      <w:r>
        <w:rPr>
          <w:sz w:val="24"/>
        </w:rPr>
        <w:t>concepts</w:t>
      </w:r>
      <w:r>
        <w:rPr>
          <w:spacing w:val="6"/>
          <w:sz w:val="24"/>
        </w:rPr>
        <w:t xml:space="preserve"> </w:t>
      </w:r>
      <w:r>
        <w:rPr>
          <w:sz w:val="24"/>
        </w:rPr>
        <w:t>such</w:t>
      </w:r>
      <w:r>
        <w:rPr>
          <w:spacing w:val="9"/>
          <w:sz w:val="24"/>
        </w:rPr>
        <w:t xml:space="preserve"> </w:t>
      </w:r>
      <w:r>
        <w:rPr>
          <w:sz w:val="24"/>
        </w:rPr>
        <w:t>as</w:t>
      </w:r>
      <w:r>
        <w:rPr>
          <w:spacing w:val="6"/>
          <w:sz w:val="24"/>
        </w:rPr>
        <w:t xml:space="preserve"> </w:t>
      </w:r>
      <w:r>
        <w:rPr>
          <w:sz w:val="24"/>
        </w:rPr>
        <w:t>strings,</w:t>
      </w:r>
      <w:r>
        <w:rPr>
          <w:spacing w:val="16"/>
          <w:sz w:val="24"/>
        </w:rPr>
        <w:t xml:space="preserve"> </w:t>
      </w:r>
      <w:r>
        <w:rPr>
          <w:sz w:val="24"/>
        </w:rPr>
        <w:t>pointers</w:t>
      </w:r>
      <w:r>
        <w:rPr>
          <w:spacing w:val="8"/>
          <w:sz w:val="24"/>
        </w:rPr>
        <w:t xml:space="preserve"> </w:t>
      </w:r>
      <w:r>
        <w:rPr>
          <w:sz w:val="24"/>
        </w:rPr>
        <w:t>and</w:t>
      </w:r>
      <w:r>
        <w:rPr>
          <w:spacing w:val="9"/>
          <w:sz w:val="24"/>
        </w:rPr>
        <w:t xml:space="preserve"> </w:t>
      </w:r>
      <w:r>
        <w:rPr>
          <w:sz w:val="24"/>
        </w:rPr>
        <w:t>structures.</w:t>
      </w:r>
    </w:p>
    <w:p w:rsidR="00924060" w:rsidRDefault="004C5865" w:rsidP="003E789C">
      <w:pPr>
        <w:pStyle w:val="ListParagraph"/>
        <w:numPr>
          <w:ilvl w:val="1"/>
          <w:numId w:val="108"/>
        </w:numPr>
        <w:tabs>
          <w:tab w:val="left" w:pos="2157"/>
        </w:tabs>
        <w:spacing w:before="8"/>
        <w:rPr>
          <w:sz w:val="24"/>
        </w:rPr>
      </w:pPr>
      <w:r>
        <w:rPr>
          <w:sz w:val="24"/>
        </w:rPr>
        <w:t>Analyse</w:t>
      </w:r>
      <w:r>
        <w:rPr>
          <w:spacing w:val="9"/>
          <w:sz w:val="24"/>
        </w:rPr>
        <w:t xml:space="preserve"> </w:t>
      </w:r>
      <w:r>
        <w:rPr>
          <w:sz w:val="24"/>
        </w:rPr>
        <w:t>file</w:t>
      </w:r>
      <w:r>
        <w:rPr>
          <w:spacing w:val="5"/>
          <w:sz w:val="24"/>
        </w:rPr>
        <w:t xml:space="preserve"> </w:t>
      </w:r>
      <w:r>
        <w:rPr>
          <w:sz w:val="24"/>
        </w:rPr>
        <w:t>operations</w:t>
      </w:r>
      <w:r>
        <w:rPr>
          <w:spacing w:val="5"/>
          <w:sz w:val="24"/>
        </w:rPr>
        <w:t xml:space="preserve"> </w:t>
      </w:r>
      <w:r>
        <w:rPr>
          <w:sz w:val="24"/>
        </w:rPr>
        <w:t>and</w:t>
      </w:r>
      <w:r>
        <w:rPr>
          <w:spacing w:val="6"/>
          <w:sz w:val="24"/>
        </w:rPr>
        <w:t xml:space="preserve"> </w:t>
      </w:r>
      <w:r>
        <w:rPr>
          <w:sz w:val="24"/>
        </w:rPr>
        <w:t>command</w:t>
      </w:r>
      <w:r>
        <w:rPr>
          <w:spacing w:val="15"/>
          <w:sz w:val="24"/>
        </w:rPr>
        <w:t xml:space="preserve"> </w:t>
      </w:r>
      <w:r>
        <w:rPr>
          <w:sz w:val="24"/>
        </w:rPr>
        <w:t>line</w:t>
      </w:r>
      <w:r>
        <w:rPr>
          <w:spacing w:val="5"/>
          <w:sz w:val="24"/>
        </w:rPr>
        <w:t xml:space="preserve"> </w:t>
      </w:r>
      <w:r>
        <w:rPr>
          <w:sz w:val="24"/>
        </w:rPr>
        <w:t>arguments.</w:t>
      </w:r>
    </w:p>
    <w:p w:rsidR="00924060" w:rsidRDefault="00924060">
      <w:pPr>
        <w:rPr>
          <w:sz w:val="24"/>
        </w:rPr>
        <w:sectPr w:rsidR="00924060">
          <w:pgSz w:w="12240" w:h="15840"/>
          <w:pgMar w:top="1140" w:right="120" w:bottom="280" w:left="100" w:header="720" w:footer="720" w:gutter="0"/>
          <w:cols w:space="720"/>
        </w:sectPr>
      </w:pPr>
    </w:p>
    <w:tbl>
      <w:tblPr>
        <w:tblW w:w="0" w:type="auto"/>
        <w:tblInd w:w="1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8"/>
        <w:gridCol w:w="615"/>
        <w:gridCol w:w="600"/>
        <w:gridCol w:w="517"/>
        <w:gridCol w:w="540"/>
        <w:gridCol w:w="557"/>
        <w:gridCol w:w="509"/>
        <w:gridCol w:w="499"/>
        <w:gridCol w:w="504"/>
        <w:gridCol w:w="500"/>
        <w:gridCol w:w="610"/>
        <w:gridCol w:w="601"/>
        <w:gridCol w:w="610"/>
        <w:gridCol w:w="562"/>
        <w:gridCol w:w="653"/>
        <w:gridCol w:w="634"/>
      </w:tblGrid>
      <w:tr w:rsidR="00924060">
        <w:trPr>
          <w:trHeight w:val="532"/>
        </w:trPr>
        <w:tc>
          <w:tcPr>
            <w:tcW w:w="9539" w:type="dxa"/>
            <w:gridSpan w:val="16"/>
          </w:tcPr>
          <w:p w:rsidR="00924060" w:rsidRDefault="004C5865">
            <w:pPr>
              <w:pStyle w:val="TableParagraph"/>
              <w:spacing w:line="253" w:lineRule="exact"/>
              <w:ind w:left="1183" w:right="1149"/>
              <w:jc w:val="center"/>
              <w:rPr>
                <w:b/>
                <w:sz w:val="24"/>
              </w:rPr>
            </w:pPr>
            <w:r>
              <w:rPr>
                <w:b/>
                <w:sz w:val="24"/>
              </w:rPr>
              <w:lastRenderedPageBreak/>
              <w:t>CO-</w:t>
            </w:r>
            <w:r>
              <w:rPr>
                <w:b/>
                <w:spacing w:val="17"/>
                <w:sz w:val="24"/>
              </w:rPr>
              <w:t xml:space="preserve"> </w:t>
            </w:r>
            <w:r>
              <w:rPr>
                <w:b/>
                <w:sz w:val="24"/>
              </w:rPr>
              <w:t>PO,PSO</w:t>
            </w:r>
            <w:r>
              <w:rPr>
                <w:b/>
                <w:spacing w:val="13"/>
                <w:sz w:val="24"/>
              </w:rPr>
              <w:t xml:space="preserve"> </w:t>
            </w:r>
            <w:r>
              <w:rPr>
                <w:b/>
                <w:sz w:val="24"/>
              </w:rPr>
              <w:t>Mapping</w:t>
            </w:r>
          </w:p>
          <w:p w:rsidR="00924060" w:rsidRDefault="004C5865">
            <w:pPr>
              <w:pStyle w:val="TableParagraph"/>
              <w:spacing w:before="2" w:line="257" w:lineRule="exact"/>
              <w:ind w:left="1183" w:right="1163"/>
              <w:jc w:val="center"/>
              <w:rPr>
                <w:b/>
                <w:sz w:val="24"/>
              </w:rPr>
            </w:pPr>
            <w:r>
              <w:rPr>
                <w:b/>
                <w:sz w:val="24"/>
              </w:rPr>
              <w:t>(3/2/1</w:t>
            </w:r>
            <w:r>
              <w:rPr>
                <w:b/>
                <w:spacing w:val="8"/>
                <w:sz w:val="24"/>
              </w:rPr>
              <w:t xml:space="preserve"> </w:t>
            </w:r>
            <w:r>
              <w:rPr>
                <w:b/>
                <w:sz w:val="24"/>
              </w:rPr>
              <w:t>indicates</w:t>
            </w:r>
            <w:r>
              <w:rPr>
                <w:b/>
                <w:spacing w:val="1"/>
                <w:sz w:val="24"/>
              </w:rPr>
              <w:t xml:space="preserve"> </w:t>
            </w:r>
            <w:r>
              <w:rPr>
                <w:b/>
                <w:sz w:val="24"/>
              </w:rPr>
              <w:t>strength</w:t>
            </w:r>
            <w:r>
              <w:rPr>
                <w:b/>
                <w:spacing w:val="19"/>
                <w:sz w:val="24"/>
              </w:rPr>
              <w:t xml:space="preserve"> </w:t>
            </w:r>
            <w:r>
              <w:rPr>
                <w:b/>
                <w:sz w:val="24"/>
              </w:rPr>
              <w:t>of</w:t>
            </w:r>
            <w:r>
              <w:rPr>
                <w:b/>
                <w:spacing w:val="9"/>
                <w:sz w:val="24"/>
              </w:rPr>
              <w:t xml:space="preserve"> </w:t>
            </w:r>
            <w:r>
              <w:rPr>
                <w:b/>
                <w:sz w:val="24"/>
              </w:rPr>
              <w:t>correlation)</w:t>
            </w:r>
            <w:r>
              <w:rPr>
                <w:b/>
                <w:spacing w:val="20"/>
                <w:sz w:val="24"/>
              </w:rPr>
              <w:t xml:space="preserve"> </w:t>
            </w:r>
            <w:r>
              <w:rPr>
                <w:b/>
                <w:sz w:val="24"/>
              </w:rPr>
              <w:t>3-Strong,</w:t>
            </w:r>
            <w:r>
              <w:rPr>
                <w:b/>
                <w:spacing w:val="20"/>
                <w:sz w:val="24"/>
              </w:rPr>
              <w:t xml:space="preserve"> </w:t>
            </w:r>
            <w:r>
              <w:rPr>
                <w:b/>
                <w:sz w:val="24"/>
              </w:rPr>
              <w:t>2-Medium,</w:t>
            </w:r>
            <w:r>
              <w:rPr>
                <w:b/>
                <w:spacing w:val="20"/>
                <w:sz w:val="24"/>
              </w:rPr>
              <w:t xml:space="preserve"> </w:t>
            </w:r>
            <w:r>
              <w:rPr>
                <w:b/>
                <w:sz w:val="24"/>
              </w:rPr>
              <w:t>1-Weak</w:t>
            </w:r>
          </w:p>
        </w:tc>
      </w:tr>
      <w:tr w:rsidR="00924060">
        <w:trPr>
          <w:trHeight w:val="273"/>
        </w:trPr>
        <w:tc>
          <w:tcPr>
            <w:tcW w:w="1028" w:type="dxa"/>
            <w:vMerge w:val="restart"/>
          </w:tcPr>
          <w:p w:rsidR="00924060" w:rsidRDefault="00924060">
            <w:pPr>
              <w:pStyle w:val="TableParagraph"/>
              <w:spacing w:before="10"/>
              <w:rPr>
                <w:sz w:val="23"/>
              </w:rPr>
            </w:pPr>
          </w:p>
          <w:p w:rsidR="00924060" w:rsidRDefault="004C5865">
            <w:pPr>
              <w:pStyle w:val="TableParagraph"/>
              <w:ind w:left="355"/>
              <w:rPr>
                <w:b/>
                <w:sz w:val="24"/>
              </w:rPr>
            </w:pPr>
            <w:r>
              <w:rPr>
                <w:b/>
                <w:w w:val="105"/>
                <w:sz w:val="24"/>
              </w:rPr>
              <w:t>COS</w:t>
            </w:r>
          </w:p>
        </w:tc>
        <w:tc>
          <w:tcPr>
            <w:tcW w:w="6662" w:type="dxa"/>
            <w:gridSpan w:val="12"/>
          </w:tcPr>
          <w:p w:rsidR="00924060" w:rsidRDefault="004C5865">
            <w:pPr>
              <w:pStyle w:val="TableParagraph"/>
              <w:spacing w:line="253" w:lineRule="exact"/>
              <w:ind w:left="2592"/>
              <w:rPr>
                <w:b/>
                <w:sz w:val="24"/>
              </w:rPr>
            </w:pPr>
            <w:r>
              <w:rPr>
                <w:b/>
                <w:sz w:val="24"/>
              </w:rPr>
              <w:t>Programme</w:t>
            </w:r>
            <w:r>
              <w:rPr>
                <w:b/>
                <w:spacing w:val="10"/>
                <w:sz w:val="24"/>
              </w:rPr>
              <w:t xml:space="preserve"> </w:t>
            </w:r>
            <w:r>
              <w:rPr>
                <w:b/>
                <w:sz w:val="24"/>
              </w:rPr>
              <w:t>Outcomes(POs)</w:t>
            </w:r>
          </w:p>
        </w:tc>
        <w:tc>
          <w:tcPr>
            <w:tcW w:w="1849" w:type="dxa"/>
            <w:gridSpan w:val="3"/>
          </w:tcPr>
          <w:p w:rsidR="00924060" w:rsidRDefault="004C5865">
            <w:pPr>
              <w:pStyle w:val="TableParagraph"/>
              <w:spacing w:line="253" w:lineRule="exact"/>
              <w:ind w:left="890"/>
              <w:rPr>
                <w:b/>
                <w:sz w:val="24"/>
              </w:rPr>
            </w:pPr>
            <w:r>
              <w:rPr>
                <w:b/>
                <w:w w:val="105"/>
                <w:sz w:val="24"/>
              </w:rPr>
              <w:t>PSOs</w:t>
            </w:r>
          </w:p>
        </w:tc>
      </w:tr>
      <w:tr w:rsidR="0088037E" w:rsidTr="00067439">
        <w:trPr>
          <w:trHeight w:val="513"/>
        </w:trPr>
        <w:tc>
          <w:tcPr>
            <w:tcW w:w="1028" w:type="dxa"/>
            <w:vMerge/>
            <w:tcBorders>
              <w:top w:val="nil"/>
            </w:tcBorders>
          </w:tcPr>
          <w:p w:rsidR="0088037E" w:rsidRDefault="0088037E">
            <w:pPr>
              <w:rPr>
                <w:sz w:val="2"/>
                <w:szCs w:val="2"/>
              </w:rPr>
            </w:pPr>
          </w:p>
        </w:tc>
        <w:tc>
          <w:tcPr>
            <w:tcW w:w="615"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600"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517" w:type="dxa"/>
          </w:tcPr>
          <w:p w:rsidR="0088037E" w:rsidRDefault="0088037E" w:rsidP="00067439">
            <w:pPr>
              <w:pStyle w:val="TableParagraph"/>
              <w:spacing w:line="250" w:lineRule="exact"/>
              <w:jc w:val="center"/>
              <w:rPr>
                <w:b/>
                <w:sz w:val="24"/>
              </w:rPr>
            </w:pPr>
            <w:r>
              <w:rPr>
                <w:b/>
                <w:sz w:val="24"/>
              </w:rPr>
              <w:t>PO</w:t>
            </w:r>
            <w:r>
              <w:rPr>
                <w:b/>
                <w:w w:val="104"/>
                <w:sz w:val="24"/>
              </w:rPr>
              <w:t>3</w:t>
            </w:r>
          </w:p>
        </w:tc>
        <w:tc>
          <w:tcPr>
            <w:tcW w:w="540" w:type="dxa"/>
          </w:tcPr>
          <w:p w:rsidR="0088037E" w:rsidRDefault="0088037E" w:rsidP="00067439">
            <w:pPr>
              <w:pStyle w:val="TableParagraph"/>
              <w:spacing w:line="250" w:lineRule="exact"/>
              <w:jc w:val="center"/>
              <w:rPr>
                <w:b/>
                <w:sz w:val="24"/>
              </w:rPr>
            </w:pPr>
            <w:r>
              <w:rPr>
                <w:b/>
                <w:sz w:val="24"/>
              </w:rPr>
              <w:t>PO</w:t>
            </w:r>
            <w:r>
              <w:rPr>
                <w:b/>
                <w:w w:val="104"/>
                <w:sz w:val="24"/>
              </w:rPr>
              <w:t>4</w:t>
            </w:r>
          </w:p>
        </w:tc>
        <w:tc>
          <w:tcPr>
            <w:tcW w:w="557" w:type="dxa"/>
          </w:tcPr>
          <w:p w:rsidR="0088037E" w:rsidRDefault="0088037E" w:rsidP="00067439">
            <w:pPr>
              <w:pStyle w:val="TableParagraph"/>
              <w:spacing w:line="250" w:lineRule="exact"/>
              <w:jc w:val="center"/>
              <w:rPr>
                <w:b/>
                <w:sz w:val="24"/>
              </w:rPr>
            </w:pPr>
            <w:r>
              <w:rPr>
                <w:b/>
                <w:sz w:val="24"/>
              </w:rPr>
              <w:t>PO</w:t>
            </w:r>
            <w:r>
              <w:rPr>
                <w:b/>
                <w:w w:val="104"/>
                <w:sz w:val="24"/>
              </w:rPr>
              <w:t>5</w:t>
            </w:r>
          </w:p>
        </w:tc>
        <w:tc>
          <w:tcPr>
            <w:tcW w:w="509" w:type="dxa"/>
          </w:tcPr>
          <w:p w:rsidR="0088037E" w:rsidRDefault="0088037E" w:rsidP="00067439">
            <w:pPr>
              <w:pStyle w:val="TableParagraph"/>
              <w:spacing w:line="250" w:lineRule="exact"/>
              <w:jc w:val="center"/>
              <w:rPr>
                <w:b/>
                <w:sz w:val="24"/>
              </w:rPr>
            </w:pPr>
            <w:r>
              <w:rPr>
                <w:b/>
                <w:sz w:val="24"/>
              </w:rPr>
              <w:t>PO</w:t>
            </w:r>
            <w:r>
              <w:rPr>
                <w:b/>
                <w:w w:val="104"/>
                <w:sz w:val="24"/>
              </w:rPr>
              <w:t>6</w:t>
            </w:r>
          </w:p>
        </w:tc>
        <w:tc>
          <w:tcPr>
            <w:tcW w:w="499" w:type="dxa"/>
          </w:tcPr>
          <w:p w:rsidR="0088037E" w:rsidRDefault="0088037E" w:rsidP="00067439">
            <w:pPr>
              <w:pStyle w:val="TableParagraph"/>
              <w:spacing w:line="250" w:lineRule="exact"/>
              <w:jc w:val="center"/>
              <w:rPr>
                <w:b/>
                <w:sz w:val="24"/>
              </w:rPr>
            </w:pPr>
            <w:r>
              <w:rPr>
                <w:b/>
                <w:sz w:val="24"/>
              </w:rPr>
              <w:t>PO</w:t>
            </w:r>
            <w:r>
              <w:rPr>
                <w:b/>
                <w:w w:val="104"/>
                <w:sz w:val="24"/>
              </w:rPr>
              <w:t>7</w:t>
            </w:r>
          </w:p>
        </w:tc>
        <w:tc>
          <w:tcPr>
            <w:tcW w:w="504" w:type="dxa"/>
          </w:tcPr>
          <w:p w:rsidR="0088037E" w:rsidRDefault="0088037E" w:rsidP="00067439">
            <w:pPr>
              <w:pStyle w:val="TableParagraph"/>
              <w:spacing w:line="250" w:lineRule="exact"/>
              <w:jc w:val="center"/>
              <w:rPr>
                <w:b/>
                <w:sz w:val="24"/>
              </w:rPr>
            </w:pPr>
            <w:r>
              <w:rPr>
                <w:b/>
                <w:sz w:val="24"/>
              </w:rPr>
              <w:t>PO</w:t>
            </w:r>
            <w:r>
              <w:rPr>
                <w:b/>
                <w:w w:val="104"/>
                <w:sz w:val="24"/>
              </w:rPr>
              <w:t>8</w:t>
            </w:r>
          </w:p>
        </w:tc>
        <w:tc>
          <w:tcPr>
            <w:tcW w:w="500" w:type="dxa"/>
          </w:tcPr>
          <w:p w:rsidR="0088037E" w:rsidRDefault="0088037E" w:rsidP="00067439">
            <w:pPr>
              <w:pStyle w:val="TableParagraph"/>
              <w:spacing w:line="250" w:lineRule="exact"/>
              <w:jc w:val="center"/>
              <w:rPr>
                <w:b/>
                <w:sz w:val="24"/>
              </w:rPr>
            </w:pPr>
            <w:r>
              <w:rPr>
                <w:b/>
                <w:sz w:val="24"/>
              </w:rPr>
              <w:t>PO</w:t>
            </w:r>
            <w:r>
              <w:rPr>
                <w:b/>
                <w:w w:val="104"/>
                <w:sz w:val="24"/>
              </w:rPr>
              <w:t>9</w:t>
            </w:r>
          </w:p>
        </w:tc>
        <w:tc>
          <w:tcPr>
            <w:tcW w:w="610" w:type="dxa"/>
          </w:tcPr>
          <w:p w:rsidR="0088037E" w:rsidRDefault="0088037E" w:rsidP="00067439">
            <w:pPr>
              <w:pStyle w:val="TableParagraph"/>
              <w:spacing w:line="250" w:lineRule="exact"/>
              <w:jc w:val="center"/>
              <w:rPr>
                <w:b/>
                <w:sz w:val="24"/>
              </w:rPr>
            </w:pPr>
            <w:r>
              <w:rPr>
                <w:b/>
                <w:sz w:val="24"/>
              </w:rPr>
              <w:t>PO</w:t>
            </w:r>
            <w:r>
              <w:rPr>
                <w:b/>
                <w:w w:val="105"/>
                <w:sz w:val="24"/>
              </w:rPr>
              <w:t>10</w:t>
            </w:r>
          </w:p>
        </w:tc>
        <w:tc>
          <w:tcPr>
            <w:tcW w:w="601" w:type="dxa"/>
          </w:tcPr>
          <w:p w:rsidR="0088037E" w:rsidRDefault="0088037E" w:rsidP="00067439">
            <w:pPr>
              <w:pStyle w:val="TableParagraph"/>
              <w:spacing w:line="250" w:lineRule="exact"/>
              <w:jc w:val="center"/>
              <w:rPr>
                <w:b/>
                <w:sz w:val="24"/>
              </w:rPr>
            </w:pPr>
            <w:r>
              <w:rPr>
                <w:b/>
                <w:sz w:val="24"/>
              </w:rPr>
              <w:t>PO</w:t>
            </w:r>
            <w:r>
              <w:rPr>
                <w:b/>
                <w:w w:val="105"/>
                <w:sz w:val="24"/>
              </w:rPr>
              <w:t>11</w:t>
            </w:r>
          </w:p>
        </w:tc>
        <w:tc>
          <w:tcPr>
            <w:tcW w:w="610" w:type="dxa"/>
          </w:tcPr>
          <w:p w:rsidR="0088037E" w:rsidRDefault="0088037E" w:rsidP="00067439">
            <w:pPr>
              <w:pStyle w:val="TableParagraph"/>
              <w:spacing w:line="250" w:lineRule="exact"/>
              <w:jc w:val="center"/>
              <w:rPr>
                <w:b/>
                <w:sz w:val="24"/>
              </w:rPr>
            </w:pPr>
            <w:r>
              <w:rPr>
                <w:b/>
                <w:sz w:val="24"/>
              </w:rPr>
              <w:t>PO</w:t>
            </w:r>
            <w:r>
              <w:rPr>
                <w:b/>
                <w:w w:val="105"/>
                <w:sz w:val="24"/>
              </w:rPr>
              <w:t>12</w:t>
            </w:r>
          </w:p>
        </w:tc>
        <w:tc>
          <w:tcPr>
            <w:tcW w:w="562"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653"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634" w:type="dxa"/>
          </w:tcPr>
          <w:p w:rsidR="0088037E" w:rsidRDefault="0088037E" w:rsidP="00067439">
            <w:pPr>
              <w:pStyle w:val="TableParagraph"/>
              <w:spacing w:line="250" w:lineRule="exact"/>
              <w:jc w:val="center"/>
              <w:rPr>
                <w:b/>
                <w:sz w:val="24"/>
              </w:rPr>
            </w:pPr>
            <w:r>
              <w:rPr>
                <w:b/>
                <w:sz w:val="24"/>
              </w:rPr>
              <w:t>PO</w:t>
            </w:r>
            <w:r>
              <w:rPr>
                <w:b/>
                <w:w w:val="104"/>
                <w:sz w:val="24"/>
              </w:rPr>
              <w:t>3</w:t>
            </w:r>
          </w:p>
        </w:tc>
      </w:tr>
      <w:tr w:rsidR="00924060" w:rsidTr="00067439">
        <w:trPr>
          <w:trHeight w:val="297"/>
        </w:trPr>
        <w:tc>
          <w:tcPr>
            <w:tcW w:w="1028" w:type="dxa"/>
          </w:tcPr>
          <w:p w:rsidR="00924060" w:rsidRDefault="004C5865">
            <w:pPr>
              <w:pStyle w:val="TableParagraph"/>
              <w:spacing w:before="15" w:line="261" w:lineRule="exact"/>
              <w:ind w:right="204"/>
              <w:jc w:val="right"/>
              <w:rPr>
                <w:b/>
                <w:sz w:val="24"/>
              </w:rPr>
            </w:pPr>
            <w:r>
              <w:rPr>
                <w:b/>
                <w:w w:val="105"/>
                <w:sz w:val="24"/>
              </w:rPr>
              <w:t>CO1</w:t>
            </w:r>
          </w:p>
        </w:tc>
        <w:tc>
          <w:tcPr>
            <w:tcW w:w="615" w:type="dxa"/>
          </w:tcPr>
          <w:p w:rsidR="00924060" w:rsidRDefault="004C5865">
            <w:pPr>
              <w:pStyle w:val="TableParagraph"/>
              <w:spacing w:before="20" w:line="257" w:lineRule="exact"/>
              <w:ind w:right="229"/>
              <w:jc w:val="right"/>
              <w:rPr>
                <w:b/>
                <w:sz w:val="24"/>
              </w:rPr>
            </w:pPr>
            <w:r>
              <w:rPr>
                <w:b/>
                <w:sz w:val="24"/>
              </w:rPr>
              <w:t>3</w:t>
            </w:r>
          </w:p>
        </w:tc>
        <w:tc>
          <w:tcPr>
            <w:tcW w:w="600" w:type="dxa"/>
          </w:tcPr>
          <w:p w:rsidR="00924060" w:rsidRDefault="004C5865">
            <w:pPr>
              <w:pStyle w:val="TableParagraph"/>
              <w:spacing w:before="20" w:line="257" w:lineRule="exact"/>
              <w:ind w:left="27"/>
              <w:jc w:val="center"/>
              <w:rPr>
                <w:b/>
                <w:sz w:val="24"/>
              </w:rPr>
            </w:pPr>
            <w:r>
              <w:rPr>
                <w:b/>
                <w:sz w:val="24"/>
              </w:rPr>
              <w:t>3</w:t>
            </w:r>
          </w:p>
        </w:tc>
        <w:tc>
          <w:tcPr>
            <w:tcW w:w="517" w:type="dxa"/>
          </w:tcPr>
          <w:p w:rsidR="00924060" w:rsidRDefault="004C5865">
            <w:pPr>
              <w:pStyle w:val="TableParagraph"/>
              <w:spacing w:before="20" w:line="257" w:lineRule="exact"/>
              <w:ind w:right="181"/>
              <w:jc w:val="right"/>
              <w:rPr>
                <w:b/>
                <w:sz w:val="24"/>
              </w:rPr>
            </w:pPr>
            <w:r>
              <w:rPr>
                <w:b/>
                <w:sz w:val="24"/>
              </w:rPr>
              <w:t>2</w:t>
            </w:r>
          </w:p>
        </w:tc>
        <w:tc>
          <w:tcPr>
            <w:tcW w:w="540" w:type="dxa"/>
          </w:tcPr>
          <w:p w:rsidR="00924060" w:rsidRDefault="004C5865">
            <w:pPr>
              <w:pStyle w:val="TableParagraph"/>
              <w:spacing w:before="6" w:line="271" w:lineRule="exact"/>
              <w:ind w:right="128"/>
              <w:jc w:val="right"/>
              <w:rPr>
                <w:b/>
                <w:sz w:val="24"/>
              </w:rPr>
            </w:pPr>
            <w:r>
              <w:rPr>
                <w:b/>
                <w:sz w:val="24"/>
              </w:rPr>
              <w:t>2</w:t>
            </w:r>
          </w:p>
        </w:tc>
        <w:tc>
          <w:tcPr>
            <w:tcW w:w="557" w:type="dxa"/>
          </w:tcPr>
          <w:p w:rsidR="00924060" w:rsidRDefault="004C5865">
            <w:pPr>
              <w:pStyle w:val="TableParagraph"/>
              <w:spacing w:before="6" w:line="271" w:lineRule="exact"/>
              <w:ind w:right="138"/>
              <w:jc w:val="right"/>
              <w:rPr>
                <w:b/>
                <w:sz w:val="24"/>
              </w:rPr>
            </w:pPr>
            <w:r>
              <w:rPr>
                <w:b/>
                <w:sz w:val="24"/>
              </w:rPr>
              <w:t>2</w:t>
            </w:r>
          </w:p>
        </w:tc>
        <w:tc>
          <w:tcPr>
            <w:tcW w:w="509" w:type="dxa"/>
          </w:tcPr>
          <w:p w:rsidR="00924060" w:rsidRDefault="00924060">
            <w:pPr>
              <w:pStyle w:val="TableParagraph"/>
            </w:pPr>
          </w:p>
        </w:tc>
        <w:tc>
          <w:tcPr>
            <w:tcW w:w="499" w:type="dxa"/>
          </w:tcPr>
          <w:p w:rsidR="00924060" w:rsidRDefault="00924060">
            <w:pPr>
              <w:pStyle w:val="TableParagraph"/>
            </w:pPr>
          </w:p>
        </w:tc>
        <w:tc>
          <w:tcPr>
            <w:tcW w:w="504" w:type="dxa"/>
          </w:tcPr>
          <w:p w:rsidR="00924060" w:rsidRDefault="00924060">
            <w:pPr>
              <w:pStyle w:val="TableParagraph"/>
            </w:pPr>
          </w:p>
        </w:tc>
        <w:tc>
          <w:tcPr>
            <w:tcW w:w="500" w:type="dxa"/>
          </w:tcPr>
          <w:p w:rsidR="00924060" w:rsidRDefault="004C5865">
            <w:pPr>
              <w:pStyle w:val="TableParagraph"/>
              <w:spacing w:before="6" w:line="271" w:lineRule="exact"/>
              <w:ind w:left="32"/>
              <w:jc w:val="center"/>
              <w:rPr>
                <w:b/>
                <w:sz w:val="24"/>
              </w:rPr>
            </w:pPr>
            <w:r>
              <w:rPr>
                <w:b/>
                <w:sz w:val="24"/>
              </w:rPr>
              <w:t>2</w:t>
            </w:r>
          </w:p>
        </w:tc>
        <w:tc>
          <w:tcPr>
            <w:tcW w:w="610" w:type="dxa"/>
          </w:tcPr>
          <w:p w:rsidR="00924060" w:rsidRDefault="004C5865">
            <w:pPr>
              <w:pStyle w:val="TableParagraph"/>
              <w:spacing w:before="6" w:line="271" w:lineRule="exact"/>
              <w:ind w:left="16"/>
              <w:jc w:val="center"/>
              <w:rPr>
                <w:b/>
                <w:sz w:val="24"/>
              </w:rPr>
            </w:pPr>
            <w:r>
              <w:rPr>
                <w:b/>
                <w:sz w:val="24"/>
              </w:rPr>
              <w:t>1</w:t>
            </w:r>
          </w:p>
        </w:tc>
        <w:tc>
          <w:tcPr>
            <w:tcW w:w="601" w:type="dxa"/>
          </w:tcPr>
          <w:p w:rsidR="00924060" w:rsidRDefault="004C5865">
            <w:pPr>
              <w:pStyle w:val="TableParagraph"/>
              <w:spacing w:before="6" w:line="271" w:lineRule="exact"/>
              <w:ind w:right="139"/>
              <w:jc w:val="right"/>
              <w:rPr>
                <w:b/>
                <w:sz w:val="24"/>
              </w:rPr>
            </w:pPr>
            <w:r>
              <w:rPr>
                <w:b/>
                <w:sz w:val="24"/>
              </w:rPr>
              <w:t>1</w:t>
            </w:r>
          </w:p>
        </w:tc>
        <w:tc>
          <w:tcPr>
            <w:tcW w:w="610" w:type="dxa"/>
          </w:tcPr>
          <w:p w:rsidR="00924060" w:rsidRDefault="004C5865">
            <w:pPr>
              <w:pStyle w:val="TableParagraph"/>
              <w:spacing w:before="6" w:line="271" w:lineRule="exact"/>
              <w:ind w:left="15"/>
              <w:jc w:val="center"/>
              <w:rPr>
                <w:b/>
                <w:sz w:val="24"/>
              </w:rPr>
            </w:pPr>
            <w:r>
              <w:rPr>
                <w:b/>
                <w:sz w:val="24"/>
              </w:rPr>
              <w:t>3</w:t>
            </w:r>
          </w:p>
        </w:tc>
        <w:tc>
          <w:tcPr>
            <w:tcW w:w="562" w:type="dxa"/>
          </w:tcPr>
          <w:p w:rsidR="00924060" w:rsidRDefault="004C5865">
            <w:pPr>
              <w:pStyle w:val="TableParagraph"/>
              <w:spacing w:before="6" w:line="271" w:lineRule="exact"/>
              <w:ind w:right="158"/>
              <w:jc w:val="right"/>
              <w:rPr>
                <w:b/>
                <w:sz w:val="24"/>
              </w:rPr>
            </w:pPr>
            <w:r>
              <w:rPr>
                <w:b/>
                <w:sz w:val="24"/>
              </w:rPr>
              <w:t>3</w:t>
            </w:r>
          </w:p>
        </w:tc>
        <w:tc>
          <w:tcPr>
            <w:tcW w:w="653" w:type="dxa"/>
          </w:tcPr>
          <w:p w:rsidR="00924060" w:rsidRDefault="004C5865">
            <w:pPr>
              <w:pStyle w:val="TableParagraph"/>
              <w:spacing w:before="6" w:line="271" w:lineRule="exact"/>
              <w:ind w:left="9"/>
              <w:jc w:val="center"/>
              <w:rPr>
                <w:b/>
                <w:sz w:val="24"/>
              </w:rPr>
            </w:pPr>
            <w:r>
              <w:rPr>
                <w:b/>
                <w:sz w:val="24"/>
              </w:rPr>
              <w:t>2</w:t>
            </w:r>
          </w:p>
        </w:tc>
        <w:tc>
          <w:tcPr>
            <w:tcW w:w="634" w:type="dxa"/>
          </w:tcPr>
          <w:p w:rsidR="00924060" w:rsidRDefault="004C5865">
            <w:pPr>
              <w:pStyle w:val="TableParagraph"/>
              <w:spacing w:before="6" w:line="271" w:lineRule="exact"/>
              <w:ind w:left="18"/>
              <w:jc w:val="center"/>
              <w:rPr>
                <w:b/>
                <w:sz w:val="24"/>
              </w:rPr>
            </w:pPr>
            <w:r>
              <w:rPr>
                <w:b/>
                <w:sz w:val="24"/>
              </w:rPr>
              <w:t>2</w:t>
            </w:r>
          </w:p>
        </w:tc>
      </w:tr>
      <w:tr w:rsidR="00924060" w:rsidTr="00067439">
        <w:trPr>
          <w:trHeight w:val="301"/>
        </w:trPr>
        <w:tc>
          <w:tcPr>
            <w:tcW w:w="1028" w:type="dxa"/>
          </w:tcPr>
          <w:p w:rsidR="00924060" w:rsidRDefault="004C5865">
            <w:pPr>
              <w:pStyle w:val="TableParagraph"/>
              <w:spacing w:before="20" w:line="261" w:lineRule="exact"/>
              <w:ind w:right="204"/>
              <w:jc w:val="right"/>
              <w:rPr>
                <w:b/>
                <w:sz w:val="24"/>
              </w:rPr>
            </w:pPr>
            <w:r>
              <w:rPr>
                <w:b/>
                <w:w w:val="105"/>
                <w:sz w:val="24"/>
              </w:rPr>
              <w:t>CO2</w:t>
            </w:r>
          </w:p>
        </w:tc>
        <w:tc>
          <w:tcPr>
            <w:tcW w:w="615" w:type="dxa"/>
          </w:tcPr>
          <w:p w:rsidR="00924060" w:rsidRDefault="004C5865">
            <w:pPr>
              <w:pStyle w:val="TableParagraph"/>
              <w:spacing w:before="25" w:line="257" w:lineRule="exact"/>
              <w:ind w:right="229"/>
              <w:jc w:val="right"/>
              <w:rPr>
                <w:b/>
                <w:sz w:val="24"/>
              </w:rPr>
            </w:pPr>
            <w:r>
              <w:rPr>
                <w:b/>
                <w:sz w:val="24"/>
              </w:rPr>
              <w:t>3</w:t>
            </w:r>
          </w:p>
        </w:tc>
        <w:tc>
          <w:tcPr>
            <w:tcW w:w="600" w:type="dxa"/>
          </w:tcPr>
          <w:p w:rsidR="00924060" w:rsidRDefault="004C5865">
            <w:pPr>
              <w:pStyle w:val="TableParagraph"/>
              <w:spacing w:before="25" w:line="257" w:lineRule="exact"/>
              <w:ind w:left="27"/>
              <w:jc w:val="center"/>
              <w:rPr>
                <w:b/>
                <w:sz w:val="24"/>
              </w:rPr>
            </w:pPr>
            <w:r>
              <w:rPr>
                <w:b/>
                <w:sz w:val="24"/>
              </w:rPr>
              <w:t>3</w:t>
            </w:r>
          </w:p>
        </w:tc>
        <w:tc>
          <w:tcPr>
            <w:tcW w:w="517" w:type="dxa"/>
          </w:tcPr>
          <w:p w:rsidR="00924060" w:rsidRDefault="004C5865">
            <w:pPr>
              <w:pStyle w:val="TableParagraph"/>
              <w:spacing w:before="25" w:line="257" w:lineRule="exact"/>
              <w:ind w:right="181"/>
              <w:jc w:val="right"/>
              <w:rPr>
                <w:b/>
                <w:sz w:val="24"/>
              </w:rPr>
            </w:pPr>
            <w:r>
              <w:rPr>
                <w:b/>
                <w:sz w:val="24"/>
              </w:rPr>
              <w:t>2</w:t>
            </w:r>
          </w:p>
        </w:tc>
        <w:tc>
          <w:tcPr>
            <w:tcW w:w="540" w:type="dxa"/>
          </w:tcPr>
          <w:p w:rsidR="00924060" w:rsidRDefault="004C5865">
            <w:pPr>
              <w:pStyle w:val="TableParagraph"/>
              <w:spacing w:before="6"/>
              <w:ind w:right="128"/>
              <w:jc w:val="right"/>
              <w:rPr>
                <w:b/>
                <w:sz w:val="24"/>
              </w:rPr>
            </w:pPr>
            <w:r>
              <w:rPr>
                <w:b/>
                <w:sz w:val="24"/>
              </w:rPr>
              <w:t>2</w:t>
            </w:r>
          </w:p>
        </w:tc>
        <w:tc>
          <w:tcPr>
            <w:tcW w:w="557" w:type="dxa"/>
          </w:tcPr>
          <w:p w:rsidR="00924060" w:rsidRDefault="004C5865">
            <w:pPr>
              <w:pStyle w:val="TableParagraph"/>
              <w:spacing w:before="6"/>
              <w:ind w:right="138"/>
              <w:jc w:val="right"/>
              <w:rPr>
                <w:b/>
                <w:sz w:val="24"/>
              </w:rPr>
            </w:pPr>
            <w:r>
              <w:rPr>
                <w:b/>
                <w:sz w:val="24"/>
              </w:rPr>
              <w:t>2</w:t>
            </w:r>
          </w:p>
        </w:tc>
        <w:tc>
          <w:tcPr>
            <w:tcW w:w="509" w:type="dxa"/>
          </w:tcPr>
          <w:p w:rsidR="00924060" w:rsidRDefault="00924060">
            <w:pPr>
              <w:pStyle w:val="TableParagraph"/>
            </w:pPr>
          </w:p>
        </w:tc>
        <w:tc>
          <w:tcPr>
            <w:tcW w:w="499" w:type="dxa"/>
          </w:tcPr>
          <w:p w:rsidR="00924060" w:rsidRDefault="00924060">
            <w:pPr>
              <w:pStyle w:val="TableParagraph"/>
            </w:pPr>
          </w:p>
        </w:tc>
        <w:tc>
          <w:tcPr>
            <w:tcW w:w="504" w:type="dxa"/>
          </w:tcPr>
          <w:p w:rsidR="00924060" w:rsidRDefault="00924060">
            <w:pPr>
              <w:pStyle w:val="TableParagraph"/>
            </w:pPr>
          </w:p>
        </w:tc>
        <w:tc>
          <w:tcPr>
            <w:tcW w:w="500" w:type="dxa"/>
          </w:tcPr>
          <w:p w:rsidR="00924060" w:rsidRDefault="004C5865">
            <w:pPr>
              <w:pStyle w:val="TableParagraph"/>
              <w:spacing w:before="6"/>
              <w:ind w:left="32"/>
              <w:jc w:val="center"/>
              <w:rPr>
                <w:b/>
                <w:sz w:val="24"/>
              </w:rPr>
            </w:pPr>
            <w:r>
              <w:rPr>
                <w:b/>
                <w:sz w:val="24"/>
              </w:rPr>
              <w:t>2</w:t>
            </w:r>
          </w:p>
        </w:tc>
        <w:tc>
          <w:tcPr>
            <w:tcW w:w="610" w:type="dxa"/>
          </w:tcPr>
          <w:p w:rsidR="00924060" w:rsidRDefault="004C5865">
            <w:pPr>
              <w:pStyle w:val="TableParagraph"/>
              <w:spacing w:before="6"/>
              <w:ind w:left="16"/>
              <w:jc w:val="center"/>
              <w:rPr>
                <w:b/>
                <w:sz w:val="24"/>
              </w:rPr>
            </w:pPr>
            <w:r>
              <w:rPr>
                <w:b/>
                <w:sz w:val="24"/>
              </w:rPr>
              <w:t>1</w:t>
            </w:r>
          </w:p>
        </w:tc>
        <w:tc>
          <w:tcPr>
            <w:tcW w:w="601" w:type="dxa"/>
          </w:tcPr>
          <w:p w:rsidR="00924060" w:rsidRDefault="004C5865">
            <w:pPr>
              <w:pStyle w:val="TableParagraph"/>
              <w:spacing w:before="6"/>
              <w:ind w:right="139"/>
              <w:jc w:val="right"/>
              <w:rPr>
                <w:b/>
                <w:sz w:val="24"/>
              </w:rPr>
            </w:pPr>
            <w:r>
              <w:rPr>
                <w:b/>
                <w:sz w:val="24"/>
              </w:rPr>
              <w:t>1</w:t>
            </w:r>
          </w:p>
        </w:tc>
        <w:tc>
          <w:tcPr>
            <w:tcW w:w="610" w:type="dxa"/>
          </w:tcPr>
          <w:p w:rsidR="00924060" w:rsidRDefault="004C5865">
            <w:pPr>
              <w:pStyle w:val="TableParagraph"/>
              <w:spacing w:before="6"/>
              <w:ind w:left="15"/>
              <w:jc w:val="center"/>
              <w:rPr>
                <w:b/>
                <w:sz w:val="24"/>
              </w:rPr>
            </w:pPr>
            <w:r>
              <w:rPr>
                <w:b/>
                <w:sz w:val="24"/>
              </w:rPr>
              <w:t>3</w:t>
            </w:r>
          </w:p>
        </w:tc>
        <w:tc>
          <w:tcPr>
            <w:tcW w:w="562" w:type="dxa"/>
          </w:tcPr>
          <w:p w:rsidR="00924060" w:rsidRDefault="004C5865">
            <w:pPr>
              <w:pStyle w:val="TableParagraph"/>
              <w:spacing w:before="6"/>
              <w:ind w:right="158"/>
              <w:jc w:val="right"/>
              <w:rPr>
                <w:b/>
                <w:sz w:val="24"/>
              </w:rPr>
            </w:pPr>
            <w:r>
              <w:rPr>
                <w:b/>
                <w:sz w:val="24"/>
              </w:rPr>
              <w:t>3</w:t>
            </w:r>
          </w:p>
        </w:tc>
        <w:tc>
          <w:tcPr>
            <w:tcW w:w="653" w:type="dxa"/>
          </w:tcPr>
          <w:p w:rsidR="00924060" w:rsidRDefault="004C5865">
            <w:pPr>
              <w:pStyle w:val="TableParagraph"/>
              <w:spacing w:before="6"/>
              <w:ind w:left="9"/>
              <w:jc w:val="center"/>
              <w:rPr>
                <w:b/>
                <w:sz w:val="24"/>
              </w:rPr>
            </w:pPr>
            <w:r>
              <w:rPr>
                <w:b/>
                <w:sz w:val="24"/>
              </w:rPr>
              <w:t>2</w:t>
            </w:r>
          </w:p>
        </w:tc>
        <w:tc>
          <w:tcPr>
            <w:tcW w:w="634" w:type="dxa"/>
          </w:tcPr>
          <w:p w:rsidR="00924060" w:rsidRDefault="004C5865">
            <w:pPr>
              <w:pStyle w:val="TableParagraph"/>
              <w:spacing w:before="6"/>
              <w:ind w:left="18"/>
              <w:jc w:val="center"/>
              <w:rPr>
                <w:b/>
                <w:sz w:val="24"/>
              </w:rPr>
            </w:pPr>
            <w:r>
              <w:rPr>
                <w:b/>
                <w:sz w:val="24"/>
              </w:rPr>
              <w:t>1</w:t>
            </w:r>
          </w:p>
        </w:tc>
      </w:tr>
      <w:tr w:rsidR="00924060" w:rsidTr="00067439">
        <w:trPr>
          <w:trHeight w:val="282"/>
        </w:trPr>
        <w:tc>
          <w:tcPr>
            <w:tcW w:w="1028" w:type="dxa"/>
          </w:tcPr>
          <w:p w:rsidR="00924060" w:rsidRDefault="004C5865">
            <w:pPr>
              <w:pStyle w:val="TableParagraph"/>
              <w:spacing w:line="258" w:lineRule="exact"/>
              <w:ind w:right="204"/>
              <w:jc w:val="right"/>
              <w:rPr>
                <w:b/>
                <w:sz w:val="24"/>
              </w:rPr>
            </w:pPr>
            <w:r>
              <w:rPr>
                <w:b/>
                <w:w w:val="105"/>
                <w:sz w:val="24"/>
              </w:rPr>
              <w:t>CO3</w:t>
            </w:r>
          </w:p>
        </w:tc>
        <w:tc>
          <w:tcPr>
            <w:tcW w:w="615" w:type="dxa"/>
          </w:tcPr>
          <w:p w:rsidR="00924060" w:rsidRDefault="004C5865">
            <w:pPr>
              <w:pStyle w:val="TableParagraph"/>
              <w:spacing w:before="6" w:line="257" w:lineRule="exact"/>
              <w:ind w:right="229"/>
              <w:jc w:val="right"/>
              <w:rPr>
                <w:b/>
                <w:sz w:val="24"/>
              </w:rPr>
            </w:pPr>
            <w:r>
              <w:rPr>
                <w:b/>
                <w:sz w:val="24"/>
              </w:rPr>
              <w:t>3</w:t>
            </w:r>
          </w:p>
        </w:tc>
        <w:tc>
          <w:tcPr>
            <w:tcW w:w="600" w:type="dxa"/>
          </w:tcPr>
          <w:p w:rsidR="00924060" w:rsidRDefault="004C5865">
            <w:pPr>
              <w:pStyle w:val="TableParagraph"/>
              <w:spacing w:before="6" w:line="257" w:lineRule="exact"/>
              <w:ind w:left="27"/>
              <w:jc w:val="center"/>
              <w:rPr>
                <w:b/>
                <w:sz w:val="24"/>
              </w:rPr>
            </w:pPr>
            <w:r>
              <w:rPr>
                <w:b/>
                <w:sz w:val="24"/>
              </w:rPr>
              <w:t>3</w:t>
            </w:r>
          </w:p>
        </w:tc>
        <w:tc>
          <w:tcPr>
            <w:tcW w:w="517" w:type="dxa"/>
          </w:tcPr>
          <w:p w:rsidR="00924060" w:rsidRDefault="004C5865">
            <w:pPr>
              <w:pStyle w:val="TableParagraph"/>
              <w:spacing w:before="6" w:line="257" w:lineRule="exact"/>
              <w:ind w:right="181"/>
              <w:jc w:val="right"/>
              <w:rPr>
                <w:b/>
                <w:sz w:val="24"/>
              </w:rPr>
            </w:pPr>
            <w:r>
              <w:rPr>
                <w:b/>
                <w:sz w:val="24"/>
              </w:rPr>
              <w:t>3</w:t>
            </w:r>
          </w:p>
        </w:tc>
        <w:tc>
          <w:tcPr>
            <w:tcW w:w="540" w:type="dxa"/>
          </w:tcPr>
          <w:p w:rsidR="00924060" w:rsidRDefault="004C5865">
            <w:pPr>
              <w:pStyle w:val="TableParagraph"/>
              <w:spacing w:line="258" w:lineRule="exact"/>
              <w:ind w:right="128"/>
              <w:jc w:val="right"/>
              <w:rPr>
                <w:b/>
                <w:sz w:val="24"/>
              </w:rPr>
            </w:pPr>
            <w:r>
              <w:rPr>
                <w:b/>
                <w:sz w:val="24"/>
              </w:rPr>
              <w:t>2</w:t>
            </w:r>
          </w:p>
        </w:tc>
        <w:tc>
          <w:tcPr>
            <w:tcW w:w="557" w:type="dxa"/>
          </w:tcPr>
          <w:p w:rsidR="00924060" w:rsidRDefault="004C5865">
            <w:pPr>
              <w:pStyle w:val="TableParagraph"/>
              <w:spacing w:line="258" w:lineRule="exact"/>
              <w:ind w:right="138"/>
              <w:jc w:val="right"/>
              <w:rPr>
                <w:b/>
                <w:sz w:val="24"/>
              </w:rPr>
            </w:pPr>
            <w:r>
              <w:rPr>
                <w:b/>
                <w:sz w:val="24"/>
              </w:rPr>
              <w:t>2</w:t>
            </w:r>
          </w:p>
        </w:tc>
        <w:tc>
          <w:tcPr>
            <w:tcW w:w="509" w:type="dxa"/>
          </w:tcPr>
          <w:p w:rsidR="00924060" w:rsidRDefault="00924060">
            <w:pPr>
              <w:pStyle w:val="TableParagraph"/>
              <w:rPr>
                <w:sz w:val="20"/>
              </w:rPr>
            </w:pPr>
          </w:p>
        </w:tc>
        <w:tc>
          <w:tcPr>
            <w:tcW w:w="499" w:type="dxa"/>
          </w:tcPr>
          <w:p w:rsidR="00924060" w:rsidRDefault="00924060">
            <w:pPr>
              <w:pStyle w:val="TableParagraph"/>
              <w:rPr>
                <w:sz w:val="20"/>
              </w:rPr>
            </w:pPr>
          </w:p>
        </w:tc>
        <w:tc>
          <w:tcPr>
            <w:tcW w:w="504" w:type="dxa"/>
          </w:tcPr>
          <w:p w:rsidR="00924060" w:rsidRDefault="00924060">
            <w:pPr>
              <w:pStyle w:val="TableParagraph"/>
              <w:rPr>
                <w:sz w:val="20"/>
              </w:rPr>
            </w:pPr>
          </w:p>
        </w:tc>
        <w:tc>
          <w:tcPr>
            <w:tcW w:w="500" w:type="dxa"/>
          </w:tcPr>
          <w:p w:rsidR="00924060" w:rsidRDefault="004C5865">
            <w:pPr>
              <w:pStyle w:val="TableParagraph"/>
              <w:spacing w:line="258" w:lineRule="exact"/>
              <w:ind w:left="32"/>
              <w:jc w:val="center"/>
              <w:rPr>
                <w:b/>
                <w:sz w:val="24"/>
              </w:rPr>
            </w:pPr>
            <w:r>
              <w:rPr>
                <w:b/>
                <w:sz w:val="24"/>
              </w:rPr>
              <w:t>1</w:t>
            </w:r>
          </w:p>
        </w:tc>
        <w:tc>
          <w:tcPr>
            <w:tcW w:w="610" w:type="dxa"/>
          </w:tcPr>
          <w:p w:rsidR="00924060" w:rsidRDefault="00924060">
            <w:pPr>
              <w:pStyle w:val="TableParagraph"/>
              <w:rPr>
                <w:sz w:val="20"/>
              </w:rPr>
            </w:pPr>
          </w:p>
        </w:tc>
        <w:tc>
          <w:tcPr>
            <w:tcW w:w="601" w:type="dxa"/>
          </w:tcPr>
          <w:p w:rsidR="00924060" w:rsidRDefault="00924060">
            <w:pPr>
              <w:pStyle w:val="TableParagraph"/>
              <w:rPr>
                <w:sz w:val="20"/>
              </w:rPr>
            </w:pPr>
          </w:p>
        </w:tc>
        <w:tc>
          <w:tcPr>
            <w:tcW w:w="610" w:type="dxa"/>
          </w:tcPr>
          <w:p w:rsidR="00924060" w:rsidRDefault="004C5865">
            <w:pPr>
              <w:pStyle w:val="TableParagraph"/>
              <w:spacing w:line="258" w:lineRule="exact"/>
              <w:ind w:left="15"/>
              <w:jc w:val="center"/>
              <w:rPr>
                <w:b/>
                <w:sz w:val="24"/>
              </w:rPr>
            </w:pPr>
            <w:r>
              <w:rPr>
                <w:b/>
                <w:sz w:val="24"/>
              </w:rPr>
              <w:t>3</w:t>
            </w:r>
          </w:p>
        </w:tc>
        <w:tc>
          <w:tcPr>
            <w:tcW w:w="562" w:type="dxa"/>
          </w:tcPr>
          <w:p w:rsidR="00924060" w:rsidRDefault="004C5865">
            <w:pPr>
              <w:pStyle w:val="TableParagraph"/>
              <w:spacing w:line="258" w:lineRule="exact"/>
              <w:ind w:right="158"/>
              <w:jc w:val="right"/>
              <w:rPr>
                <w:b/>
                <w:sz w:val="24"/>
              </w:rPr>
            </w:pPr>
            <w:r>
              <w:rPr>
                <w:b/>
                <w:sz w:val="24"/>
              </w:rPr>
              <w:t>3</w:t>
            </w:r>
          </w:p>
        </w:tc>
        <w:tc>
          <w:tcPr>
            <w:tcW w:w="653" w:type="dxa"/>
          </w:tcPr>
          <w:p w:rsidR="00924060" w:rsidRDefault="004C5865">
            <w:pPr>
              <w:pStyle w:val="TableParagraph"/>
              <w:spacing w:line="258" w:lineRule="exact"/>
              <w:ind w:left="9"/>
              <w:jc w:val="center"/>
              <w:rPr>
                <w:b/>
                <w:sz w:val="24"/>
              </w:rPr>
            </w:pPr>
            <w:r>
              <w:rPr>
                <w:b/>
                <w:sz w:val="24"/>
              </w:rPr>
              <w:t>2</w:t>
            </w:r>
          </w:p>
        </w:tc>
        <w:tc>
          <w:tcPr>
            <w:tcW w:w="634" w:type="dxa"/>
          </w:tcPr>
          <w:p w:rsidR="00924060" w:rsidRDefault="004C5865">
            <w:pPr>
              <w:pStyle w:val="TableParagraph"/>
              <w:spacing w:line="258" w:lineRule="exact"/>
              <w:ind w:left="18"/>
              <w:jc w:val="center"/>
              <w:rPr>
                <w:b/>
                <w:sz w:val="24"/>
              </w:rPr>
            </w:pPr>
            <w:r>
              <w:rPr>
                <w:b/>
                <w:sz w:val="24"/>
              </w:rPr>
              <w:t>1</w:t>
            </w:r>
          </w:p>
        </w:tc>
      </w:tr>
      <w:tr w:rsidR="00924060" w:rsidTr="00067439">
        <w:trPr>
          <w:trHeight w:val="297"/>
        </w:trPr>
        <w:tc>
          <w:tcPr>
            <w:tcW w:w="1028" w:type="dxa"/>
          </w:tcPr>
          <w:p w:rsidR="00924060" w:rsidRDefault="004C5865">
            <w:pPr>
              <w:pStyle w:val="TableParagraph"/>
              <w:spacing w:before="15" w:line="261" w:lineRule="exact"/>
              <w:ind w:right="204"/>
              <w:jc w:val="right"/>
              <w:rPr>
                <w:b/>
                <w:sz w:val="24"/>
              </w:rPr>
            </w:pPr>
            <w:r>
              <w:rPr>
                <w:b/>
                <w:w w:val="105"/>
                <w:sz w:val="24"/>
              </w:rPr>
              <w:t>CO4</w:t>
            </w:r>
          </w:p>
        </w:tc>
        <w:tc>
          <w:tcPr>
            <w:tcW w:w="615" w:type="dxa"/>
          </w:tcPr>
          <w:p w:rsidR="00924060" w:rsidRDefault="004C5865">
            <w:pPr>
              <w:pStyle w:val="TableParagraph"/>
              <w:spacing w:before="20" w:line="257" w:lineRule="exact"/>
              <w:ind w:right="229"/>
              <w:jc w:val="right"/>
              <w:rPr>
                <w:b/>
                <w:sz w:val="24"/>
              </w:rPr>
            </w:pPr>
            <w:r>
              <w:rPr>
                <w:b/>
                <w:sz w:val="24"/>
              </w:rPr>
              <w:t>3</w:t>
            </w:r>
          </w:p>
        </w:tc>
        <w:tc>
          <w:tcPr>
            <w:tcW w:w="600" w:type="dxa"/>
          </w:tcPr>
          <w:p w:rsidR="00924060" w:rsidRDefault="004C5865">
            <w:pPr>
              <w:pStyle w:val="TableParagraph"/>
              <w:spacing w:before="20" w:line="257" w:lineRule="exact"/>
              <w:ind w:left="27"/>
              <w:jc w:val="center"/>
              <w:rPr>
                <w:b/>
                <w:sz w:val="24"/>
              </w:rPr>
            </w:pPr>
            <w:r>
              <w:rPr>
                <w:b/>
                <w:sz w:val="24"/>
              </w:rPr>
              <w:t>2</w:t>
            </w:r>
          </w:p>
        </w:tc>
        <w:tc>
          <w:tcPr>
            <w:tcW w:w="517" w:type="dxa"/>
          </w:tcPr>
          <w:p w:rsidR="00924060" w:rsidRDefault="004C5865">
            <w:pPr>
              <w:pStyle w:val="TableParagraph"/>
              <w:spacing w:before="20" w:line="257" w:lineRule="exact"/>
              <w:ind w:right="181"/>
              <w:jc w:val="right"/>
              <w:rPr>
                <w:b/>
                <w:sz w:val="24"/>
              </w:rPr>
            </w:pPr>
            <w:r>
              <w:rPr>
                <w:b/>
                <w:sz w:val="24"/>
              </w:rPr>
              <w:t>3</w:t>
            </w:r>
          </w:p>
        </w:tc>
        <w:tc>
          <w:tcPr>
            <w:tcW w:w="540" w:type="dxa"/>
          </w:tcPr>
          <w:p w:rsidR="00924060" w:rsidRDefault="004C5865">
            <w:pPr>
              <w:pStyle w:val="TableParagraph"/>
              <w:spacing w:before="6" w:line="271" w:lineRule="exact"/>
              <w:ind w:right="128"/>
              <w:jc w:val="right"/>
              <w:rPr>
                <w:b/>
                <w:sz w:val="24"/>
              </w:rPr>
            </w:pPr>
            <w:r>
              <w:rPr>
                <w:b/>
                <w:sz w:val="24"/>
              </w:rPr>
              <w:t>2</w:t>
            </w:r>
          </w:p>
        </w:tc>
        <w:tc>
          <w:tcPr>
            <w:tcW w:w="557" w:type="dxa"/>
          </w:tcPr>
          <w:p w:rsidR="00924060" w:rsidRDefault="004C5865">
            <w:pPr>
              <w:pStyle w:val="TableParagraph"/>
              <w:spacing w:before="6" w:line="271" w:lineRule="exact"/>
              <w:ind w:right="138"/>
              <w:jc w:val="right"/>
              <w:rPr>
                <w:b/>
                <w:sz w:val="24"/>
              </w:rPr>
            </w:pPr>
            <w:r>
              <w:rPr>
                <w:b/>
                <w:sz w:val="24"/>
              </w:rPr>
              <w:t>2</w:t>
            </w:r>
          </w:p>
        </w:tc>
        <w:tc>
          <w:tcPr>
            <w:tcW w:w="509" w:type="dxa"/>
          </w:tcPr>
          <w:p w:rsidR="00924060" w:rsidRDefault="00924060">
            <w:pPr>
              <w:pStyle w:val="TableParagraph"/>
            </w:pPr>
          </w:p>
        </w:tc>
        <w:tc>
          <w:tcPr>
            <w:tcW w:w="499" w:type="dxa"/>
          </w:tcPr>
          <w:p w:rsidR="00924060" w:rsidRDefault="00924060">
            <w:pPr>
              <w:pStyle w:val="TableParagraph"/>
            </w:pPr>
          </w:p>
        </w:tc>
        <w:tc>
          <w:tcPr>
            <w:tcW w:w="504" w:type="dxa"/>
          </w:tcPr>
          <w:p w:rsidR="00924060" w:rsidRDefault="00924060">
            <w:pPr>
              <w:pStyle w:val="TableParagraph"/>
            </w:pPr>
          </w:p>
        </w:tc>
        <w:tc>
          <w:tcPr>
            <w:tcW w:w="500" w:type="dxa"/>
          </w:tcPr>
          <w:p w:rsidR="00924060" w:rsidRDefault="004C5865">
            <w:pPr>
              <w:pStyle w:val="TableParagraph"/>
              <w:spacing w:before="6" w:line="271" w:lineRule="exact"/>
              <w:ind w:left="32"/>
              <w:jc w:val="center"/>
              <w:rPr>
                <w:b/>
                <w:sz w:val="24"/>
              </w:rPr>
            </w:pPr>
            <w:r>
              <w:rPr>
                <w:b/>
                <w:sz w:val="24"/>
              </w:rPr>
              <w:t>1</w:t>
            </w:r>
          </w:p>
        </w:tc>
        <w:tc>
          <w:tcPr>
            <w:tcW w:w="610" w:type="dxa"/>
          </w:tcPr>
          <w:p w:rsidR="00924060" w:rsidRDefault="00924060">
            <w:pPr>
              <w:pStyle w:val="TableParagraph"/>
            </w:pPr>
          </w:p>
        </w:tc>
        <w:tc>
          <w:tcPr>
            <w:tcW w:w="601" w:type="dxa"/>
          </w:tcPr>
          <w:p w:rsidR="00924060" w:rsidRDefault="004C5865">
            <w:pPr>
              <w:pStyle w:val="TableParagraph"/>
              <w:spacing w:before="6" w:line="271" w:lineRule="exact"/>
              <w:ind w:right="139"/>
              <w:jc w:val="right"/>
              <w:rPr>
                <w:b/>
                <w:sz w:val="24"/>
              </w:rPr>
            </w:pPr>
            <w:r>
              <w:rPr>
                <w:b/>
                <w:sz w:val="24"/>
              </w:rPr>
              <w:t>1</w:t>
            </w:r>
          </w:p>
        </w:tc>
        <w:tc>
          <w:tcPr>
            <w:tcW w:w="610" w:type="dxa"/>
          </w:tcPr>
          <w:p w:rsidR="00924060" w:rsidRDefault="004C5865">
            <w:pPr>
              <w:pStyle w:val="TableParagraph"/>
              <w:spacing w:before="6" w:line="271" w:lineRule="exact"/>
              <w:ind w:left="15"/>
              <w:jc w:val="center"/>
              <w:rPr>
                <w:b/>
                <w:sz w:val="24"/>
              </w:rPr>
            </w:pPr>
            <w:r>
              <w:rPr>
                <w:b/>
                <w:sz w:val="24"/>
              </w:rPr>
              <w:t>2</w:t>
            </w:r>
          </w:p>
        </w:tc>
        <w:tc>
          <w:tcPr>
            <w:tcW w:w="562" w:type="dxa"/>
          </w:tcPr>
          <w:p w:rsidR="00924060" w:rsidRDefault="004C5865">
            <w:pPr>
              <w:pStyle w:val="TableParagraph"/>
              <w:spacing w:before="6" w:line="271" w:lineRule="exact"/>
              <w:ind w:right="158"/>
              <w:jc w:val="right"/>
              <w:rPr>
                <w:b/>
                <w:sz w:val="24"/>
              </w:rPr>
            </w:pPr>
            <w:r>
              <w:rPr>
                <w:b/>
                <w:sz w:val="24"/>
              </w:rPr>
              <w:t>3</w:t>
            </w:r>
          </w:p>
        </w:tc>
        <w:tc>
          <w:tcPr>
            <w:tcW w:w="653" w:type="dxa"/>
          </w:tcPr>
          <w:p w:rsidR="00924060" w:rsidRDefault="004C5865">
            <w:pPr>
              <w:pStyle w:val="TableParagraph"/>
              <w:spacing w:before="6" w:line="271" w:lineRule="exact"/>
              <w:ind w:left="9"/>
              <w:jc w:val="center"/>
              <w:rPr>
                <w:b/>
                <w:sz w:val="24"/>
              </w:rPr>
            </w:pPr>
            <w:r>
              <w:rPr>
                <w:b/>
                <w:sz w:val="24"/>
              </w:rPr>
              <w:t>2</w:t>
            </w:r>
          </w:p>
        </w:tc>
        <w:tc>
          <w:tcPr>
            <w:tcW w:w="634" w:type="dxa"/>
          </w:tcPr>
          <w:p w:rsidR="00924060" w:rsidRDefault="004C5865">
            <w:pPr>
              <w:pStyle w:val="TableParagraph"/>
              <w:spacing w:before="6" w:line="271" w:lineRule="exact"/>
              <w:ind w:left="18"/>
              <w:jc w:val="center"/>
              <w:rPr>
                <w:b/>
                <w:sz w:val="24"/>
              </w:rPr>
            </w:pPr>
            <w:r>
              <w:rPr>
                <w:b/>
                <w:sz w:val="24"/>
              </w:rPr>
              <w:t>1</w:t>
            </w:r>
          </w:p>
        </w:tc>
      </w:tr>
      <w:tr w:rsidR="00924060" w:rsidTr="00067439">
        <w:trPr>
          <w:trHeight w:val="297"/>
        </w:trPr>
        <w:tc>
          <w:tcPr>
            <w:tcW w:w="1028" w:type="dxa"/>
          </w:tcPr>
          <w:p w:rsidR="00924060" w:rsidRDefault="004C5865">
            <w:pPr>
              <w:pStyle w:val="TableParagraph"/>
              <w:spacing w:before="20" w:line="257" w:lineRule="exact"/>
              <w:ind w:right="204"/>
              <w:jc w:val="right"/>
              <w:rPr>
                <w:b/>
                <w:sz w:val="24"/>
              </w:rPr>
            </w:pPr>
            <w:r>
              <w:rPr>
                <w:b/>
                <w:w w:val="105"/>
                <w:sz w:val="24"/>
              </w:rPr>
              <w:t>CO5</w:t>
            </w:r>
          </w:p>
        </w:tc>
        <w:tc>
          <w:tcPr>
            <w:tcW w:w="615" w:type="dxa"/>
          </w:tcPr>
          <w:p w:rsidR="00924060" w:rsidRDefault="004C5865">
            <w:pPr>
              <w:pStyle w:val="TableParagraph"/>
              <w:spacing w:before="20" w:line="257" w:lineRule="exact"/>
              <w:ind w:right="229"/>
              <w:jc w:val="right"/>
              <w:rPr>
                <w:b/>
                <w:sz w:val="24"/>
              </w:rPr>
            </w:pPr>
            <w:r>
              <w:rPr>
                <w:b/>
                <w:sz w:val="24"/>
              </w:rPr>
              <w:t>3</w:t>
            </w:r>
          </w:p>
        </w:tc>
        <w:tc>
          <w:tcPr>
            <w:tcW w:w="600" w:type="dxa"/>
          </w:tcPr>
          <w:p w:rsidR="00924060" w:rsidRDefault="004C5865">
            <w:pPr>
              <w:pStyle w:val="TableParagraph"/>
              <w:spacing w:before="20" w:line="257" w:lineRule="exact"/>
              <w:ind w:left="27"/>
              <w:jc w:val="center"/>
              <w:rPr>
                <w:b/>
                <w:sz w:val="24"/>
              </w:rPr>
            </w:pPr>
            <w:r>
              <w:rPr>
                <w:b/>
                <w:sz w:val="24"/>
              </w:rPr>
              <w:t>3</w:t>
            </w:r>
          </w:p>
        </w:tc>
        <w:tc>
          <w:tcPr>
            <w:tcW w:w="517" w:type="dxa"/>
          </w:tcPr>
          <w:p w:rsidR="00924060" w:rsidRDefault="004C5865">
            <w:pPr>
              <w:pStyle w:val="TableParagraph"/>
              <w:spacing w:before="20" w:line="257" w:lineRule="exact"/>
              <w:ind w:right="181"/>
              <w:jc w:val="right"/>
              <w:rPr>
                <w:b/>
                <w:sz w:val="24"/>
              </w:rPr>
            </w:pPr>
            <w:r>
              <w:rPr>
                <w:b/>
                <w:sz w:val="24"/>
              </w:rPr>
              <w:t>3</w:t>
            </w:r>
          </w:p>
        </w:tc>
        <w:tc>
          <w:tcPr>
            <w:tcW w:w="540" w:type="dxa"/>
          </w:tcPr>
          <w:p w:rsidR="00924060" w:rsidRDefault="004C5865">
            <w:pPr>
              <w:pStyle w:val="TableParagraph"/>
              <w:spacing w:before="6" w:line="271" w:lineRule="exact"/>
              <w:ind w:right="128"/>
              <w:jc w:val="right"/>
              <w:rPr>
                <w:b/>
                <w:sz w:val="24"/>
              </w:rPr>
            </w:pPr>
            <w:r>
              <w:rPr>
                <w:b/>
                <w:sz w:val="24"/>
              </w:rPr>
              <w:t>2</w:t>
            </w:r>
          </w:p>
        </w:tc>
        <w:tc>
          <w:tcPr>
            <w:tcW w:w="557" w:type="dxa"/>
          </w:tcPr>
          <w:p w:rsidR="00924060" w:rsidRDefault="004C5865">
            <w:pPr>
              <w:pStyle w:val="TableParagraph"/>
              <w:spacing w:before="6" w:line="271" w:lineRule="exact"/>
              <w:ind w:right="138"/>
              <w:jc w:val="right"/>
              <w:rPr>
                <w:b/>
                <w:sz w:val="24"/>
              </w:rPr>
            </w:pPr>
            <w:r>
              <w:rPr>
                <w:b/>
                <w:sz w:val="24"/>
              </w:rPr>
              <w:t>2</w:t>
            </w:r>
          </w:p>
        </w:tc>
        <w:tc>
          <w:tcPr>
            <w:tcW w:w="509" w:type="dxa"/>
          </w:tcPr>
          <w:p w:rsidR="00924060" w:rsidRDefault="00924060">
            <w:pPr>
              <w:pStyle w:val="TableParagraph"/>
            </w:pPr>
          </w:p>
        </w:tc>
        <w:tc>
          <w:tcPr>
            <w:tcW w:w="499" w:type="dxa"/>
          </w:tcPr>
          <w:p w:rsidR="00924060" w:rsidRDefault="00924060">
            <w:pPr>
              <w:pStyle w:val="TableParagraph"/>
            </w:pPr>
          </w:p>
        </w:tc>
        <w:tc>
          <w:tcPr>
            <w:tcW w:w="504" w:type="dxa"/>
          </w:tcPr>
          <w:p w:rsidR="00924060" w:rsidRDefault="00924060">
            <w:pPr>
              <w:pStyle w:val="TableParagraph"/>
            </w:pPr>
          </w:p>
        </w:tc>
        <w:tc>
          <w:tcPr>
            <w:tcW w:w="500" w:type="dxa"/>
          </w:tcPr>
          <w:p w:rsidR="00924060" w:rsidRDefault="004C5865">
            <w:pPr>
              <w:pStyle w:val="TableParagraph"/>
              <w:spacing w:before="6" w:line="271" w:lineRule="exact"/>
              <w:ind w:left="32"/>
              <w:jc w:val="center"/>
              <w:rPr>
                <w:b/>
                <w:sz w:val="24"/>
              </w:rPr>
            </w:pPr>
            <w:r>
              <w:rPr>
                <w:b/>
                <w:sz w:val="24"/>
              </w:rPr>
              <w:t>1</w:t>
            </w:r>
          </w:p>
        </w:tc>
        <w:tc>
          <w:tcPr>
            <w:tcW w:w="610" w:type="dxa"/>
          </w:tcPr>
          <w:p w:rsidR="00924060" w:rsidRDefault="004C5865">
            <w:pPr>
              <w:pStyle w:val="TableParagraph"/>
              <w:spacing w:before="6" w:line="271" w:lineRule="exact"/>
              <w:ind w:left="16"/>
              <w:jc w:val="center"/>
              <w:rPr>
                <w:b/>
                <w:sz w:val="24"/>
              </w:rPr>
            </w:pPr>
            <w:r>
              <w:rPr>
                <w:b/>
                <w:sz w:val="24"/>
              </w:rPr>
              <w:t>1</w:t>
            </w:r>
          </w:p>
        </w:tc>
        <w:tc>
          <w:tcPr>
            <w:tcW w:w="601" w:type="dxa"/>
          </w:tcPr>
          <w:p w:rsidR="00924060" w:rsidRDefault="004C5865">
            <w:pPr>
              <w:pStyle w:val="TableParagraph"/>
              <w:spacing w:before="6" w:line="271" w:lineRule="exact"/>
              <w:ind w:right="139"/>
              <w:jc w:val="right"/>
              <w:rPr>
                <w:b/>
                <w:sz w:val="24"/>
              </w:rPr>
            </w:pPr>
            <w:r>
              <w:rPr>
                <w:b/>
                <w:sz w:val="24"/>
              </w:rPr>
              <w:t>1</w:t>
            </w:r>
          </w:p>
        </w:tc>
        <w:tc>
          <w:tcPr>
            <w:tcW w:w="610" w:type="dxa"/>
          </w:tcPr>
          <w:p w:rsidR="00924060" w:rsidRDefault="004C5865">
            <w:pPr>
              <w:pStyle w:val="TableParagraph"/>
              <w:spacing w:before="6" w:line="271" w:lineRule="exact"/>
              <w:ind w:left="15"/>
              <w:jc w:val="center"/>
              <w:rPr>
                <w:b/>
                <w:sz w:val="24"/>
              </w:rPr>
            </w:pPr>
            <w:r>
              <w:rPr>
                <w:b/>
                <w:sz w:val="24"/>
              </w:rPr>
              <w:t>2</w:t>
            </w:r>
          </w:p>
        </w:tc>
        <w:tc>
          <w:tcPr>
            <w:tcW w:w="562" w:type="dxa"/>
          </w:tcPr>
          <w:p w:rsidR="00924060" w:rsidRDefault="004C5865">
            <w:pPr>
              <w:pStyle w:val="TableParagraph"/>
              <w:spacing w:before="6" w:line="271" w:lineRule="exact"/>
              <w:ind w:right="158"/>
              <w:jc w:val="right"/>
              <w:rPr>
                <w:b/>
                <w:sz w:val="24"/>
              </w:rPr>
            </w:pPr>
            <w:r>
              <w:rPr>
                <w:b/>
                <w:sz w:val="24"/>
              </w:rPr>
              <w:t>3</w:t>
            </w:r>
          </w:p>
        </w:tc>
        <w:tc>
          <w:tcPr>
            <w:tcW w:w="653" w:type="dxa"/>
          </w:tcPr>
          <w:p w:rsidR="00924060" w:rsidRDefault="004C5865">
            <w:pPr>
              <w:pStyle w:val="TableParagraph"/>
              <w:spacing w:before="6" w:line="271" w:lineRule="exact"/>
              <w:ind w:left="9"/>
              <w:jc w:val="center"/>
              <w:rPr>
                <w:b/>
                <w:sz w:val="24"/>
              </w:rPr>
            </w:pPr>
            <w:r>
              <w:rPr>
                <w:b/>
                <w:sz w:val="24"/>
              </w:rPr>
              <w:t>2</w:t>
            </w:r>
          </w:p>
        </w:tc>
        <w:tc>
          <w:tcPr>
            <w:tcW w:w="634" w:type="dxa"/>
          </w:tcPr>
          <w:p w:rsidR="00924060" w:rsidRDefault="004C5865">
            <w:pPr>
              <w:pStyle w:val="TableParagraph"/>
              <w:spacing w:before="6" w:line="271" w:lineRule="exact"/>
              <w:ind w:left="18"/>
              <w:jc w:val="center"/>
              <w:rPr>
                <w:b/>
                <w:sz w:val="24"/>
              </w:rPr>
            </w:pPr>
            <w:r>
              <w:rPr>
                <w:b/>
                <w:sz w:val="24"/>
              </w:rPr>
              <w:t>1</w:t>
            </w:r>
          </w:p>
        </w:tc>
      </w:tr>
    </w:tbl>
    <w:p w:rsidR="00924060" w:rsidRDefault="00924060">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rsidP="00A268E2">
      <w:pPr>
        <w:spacing w:line="271" w:lineRule="exact"/>
        <w:rPr>
          <w:sz w:val="24"/>
        </w:rPr>
      </w:pPr>
    </w:p>
    <w:p w:rsidR="00A268E2" w:rsidRDefault="00A268E2">
      <w:pPr>
        <w:spacing w:line="271" w:lineRule="exact"/>
        <w:jc w:val="center"/>
        <w:rPr>
          <w:sz w:val="24"/>
        </w:r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2"/>
        <w:gridCol w:w="5541"/>
        <w:gridCol w:w="461"/>
        <w:gridCol w:w="471"/>
        <w:gridCol w:w="999"/>
      </w:tblGrid>
      <w:tr w:rsidR="00A268E2" w:rsidTr="004C5865">
        <w:trPr>
          <w:trHeight w:val="959"/>
        </w:trPr>
        <w:tc>
          <w:tcPr>
            <w:tcW w:w="2252" w:type="dxa"/>
          </w:tcPr>
          <w:p w:rsidR="009E786A" w:rsidRDefault="009E786A" w:rsidP="009E786A">
            <w:pPr>
              <w:pStyle w:val="TableParagraph"/>
              <w:spacing w:before="20"/>
              <w:ind w:left="748"/>
              <w:rPr>
                <w:b/>
                <w:sz w:val="24"/>
              </w:rPr>
            </w:pPr>
            <w:r>
              <w:rPr>
                <w:b/>
                <w:sz w:val="24"/>
              </w:rPr>
              <w:t>2022-23</w:t>
            </w:r>
          </w:p>
          <w:p w:rsidR="00A268E2" w:rsidRDefault="009E786A" w:rsidP="009E786A">
            <w:pPr>
              <w:pStyle w:val="TableParagraph"/>
              <w:spacing w:before="8" w:line="225" w:lineRule="auto"/>
              <w:ind w:left="677" w:right="639" w:hanging="20"/>
              <w:rPr>
                <w:b/>
                <w:sz w:val="24"/>
              </w:rPr>
            </w:pPr>
            <w:r>
              <w:rPr>
                <w:b/>
                <w:spacing w:val="-1"/>
                <w:sz w:val="24"/>
              </w:rPr>
              <w:t>Onwards</w:t>
            </w:r>
            <w:r>
              <w:rPr>
                <w:b/>
                <w:spacing w:val="-57"/>
                <w:sz w:val="24"/>
              </w:rPr>
              <w:t xml:space="preserve"> </w:t>
            </w:r>
            <w:r>
              <w:rPr>
                <w:b/>
                <w:sz w:val="24"/>
              </w:rPr>
              <w:t>(MR-22)</w:t>
            </w:r>
          </w:p>
        </w:tc>
        <w:tc>
          <w:tcPr>
            <w:tcW w:w="5541" w:type="dxa"/>
          </w:tcPr>
          <w:p w:rsidR="00A268E2" w:rsidRDefault="00A268E2" w:rsidP="004C5865">
            <w:pPr>
              <w:pStyle w:val="TableParagraph"/>
              <w:spacing w:before="123" w:line="237" w:lineRule="auto"/>
              <w:ind w:left="955" w:right="939"/>
              <w:jc w:val="center"/>
              <w:rPr>
                <w:b/>
                <w:sz w:val="24"/>
              </w:rPr>
            </w:pPr>
            <w:r>
              <w:rPr>
                <w:b/>
                <w:sz w:val="24"/>
              </w:rPr>
              <w:t>MALLA</w:t>
            </w:r>
            <w:r>
              <w:rPr>
                <w:b/>
                <w:spacing w:val="9"/>
                <w:sz w:val="24"/>
              </w:rPr>
              <w:t xml:space="preserve"> </w:t>
            </w:r>
            <w:r>
              <w:rPr>
                <w:b/>
                <w:sz w:val="24"/>
              </w:rPr>
              <w:t>REDDY</w:t>
            </w:r>
            <w:r>
              <w:rPr>
                <w:b/>
                <w:spacing w:val="10"/>
                <w:sz w:val="24"/>
              </w:rPr>
              <w:t xml:space="preserve"> </w:t>
            </w:r>
            <w:r>
              <w:rPr>
                <w:b/>
                <w:sz w:val="24"/>
              </w:rPr>
              <w:t>ENGINEERING</w:t>
            </w:r>
            <w:r>
              <w:rPr>
                <w:b/>
                <w:spacing w:val="-57"/>
                <w:sz w:val="24"/>
              </w:rPr>
              <w:t xml:space="preserve"> </w:t>
            </w:r>
            <w:r>
              <w:rPr>
                <w:b/>
                <w:sz w:val="24"/>
              </w:rPr>
              <w:t>COLLEGE</w:t>
            </w:r>
          </w:p>
          <w:p w:rsidR="00A268E2" w:rsidRDefault="00A268E2" w:rsidP="004C5865">
            <w:pPr>
              <w:pStyle w:val="TableParagraph"/>
              <w:spacing w:before="13" w:line="257" w:lineRule="exact"/>
              <w:ind w:left="955" w:right="936"/>
              <w:jc w:val="center"/>
              <w:rPr>
                <w:b/>
                <w:sz w:val="24"/>
              </w:rPr>
            </w:pPr>
            <w:r>
              <w:rPr>
                <w:b/>
                <w:w w:val="105"/>
                <w:sz w:val="24"/>
              </w:rPr>
              <w:t>(Autonomous)</w:t>
            </w:r>
          </w:p>
        </w:tc>
        <w:tc>
          <w:tcPr>
            <w:tcW w:w="1931" w:type="dxa"/>
            <w:gridSpan w:val="3"/>
          </w:tcPr>
          <w:p w:rsidR="00067439" w:rsidRDefault="00067439" w:rsidP="00067439">
            <w:pPr>
              <w:pStyle w:val="TableParagraph"/>
              <w:spacing w:before="23"/>
              <w:ind w:left="504" w:right="252" w:firstLine="168"/>
              <w:rPr>
                <w:b/>
                <w:sz w:val="24"/>
              </w:rPr>
            </w:pPr>
          </w:p>
          <w:p w:rsidR="00067439" w:rsidRDefault="00A268E2" w:rsidP="00067439">
            <w:pPr>
              <w:pStyle w:val="TableParagraph"/>
              <w:spacing w:before="23"/>
              <w:ind w:left="504" w:right="252" w:firstLine="168"/>
              <w:rPr>
                <w:b/>
                <w:spacing w:val="1"/>
                <w:sz w:val="24"/>
              </w:rPr>
            </w:pPr>
            <w:r>
              <w:rPr>
                <w:b/>
                <w:sz w:val="24"/>
              </w:rPr>
              <w:t>B.Tech.</w:t>
            </w:r>
            <w:r>
              <w:rPr>
                <w:b/>
                <w:spacing w:val="1"/>
                <w:sz w:val="24"/>
              </w:rPr>
              <w:t xml:space="preserve"> </w:t>
            </w:r>
          </w:p>
          <w:p w:rsidR="00A268E2" w:rsidRDefault="00067439" w:rsidP="00067439">
            <w:pPr>
              <w:pStyle w:val="TableParagraph"/>
              <w:spacing w:before="23"/>
              <w:ind w:left="504" w:right="252"/>
              <w:rPr>
                <w:b/>
                <w:sz w:val="24"/>
              </w:rPr>
            </w:pPr>
            <w:r>
              <w:rPr>
                <w:b/>
                <w:spacing w:val="-3"/>
                <w:sz w:val="24"/>
              </w:rPr>
              <w:t>I</w:t>
            </w:r>
            <w:r w:rsidR="00A268E2">
              <w:rPr>
                <w:b/>
                <w:spacing w:val="-12"/>
                <w:sz w:val="24"/>
              </w:rPr>
              <w:t xml:space="preserve"> </w:t>
            </w:r>
            <w:r w:rsidR="00A268E2">
              <w:rPr>
                <w:b/>
                <w:spacing w:val="-2"/>
                <w:sz w:val="24"/>
              </w:rPr>
              <w:t>Semester</w:t>
            </w:r>
          </w:p>
        </w:tc>
      </w:tr>
      <w:tr w:rsidR="00A268E2" w:rsidTr="004C5865">
        <w:trPr>
          <w:trHeight w:val="403"/>
        </w:trPr>
        <w:tc>
          <w:tcPr>
            <w:tcW w:w="2252" w:type="dxa"/>
          </w:tcPr>
          <w:p w:rsidR="00A268E2" w:rsidRDefault="00A268E2" w:rsidP="004C5865">
            <w:pPr>
              <w:pStyle w:val="TableParagraph"/>
              <w:spacing w:before="74"/>
              <w:ind w:right="468"/>
              <w:jc w:val="right"/>
              <w:rPr>
                <w:b/>
                <w:sz w:val="24"/>
              </w:rPr>
            </w:pPr>
            <w:r>
              <w:rPr>
                <w:b/>
                <w:sz w:val="24"/>
              </w:rPr>
              <w:t>Code:</w:t>
            </w:r>
            <w:r>
              <w:rPr>
                <w:b/>
                <w:spacing w:val="12"/>
                <w:sz w:val="24"/>
              </w:rPr>
              <w:t xml:space="preserve"> </w:t>
            </w:r>
            <w:r w:rsidR="009E786A">
              <w:rPr>
                <w:b/>
                <w:sz w:val="24"/>
              </w:rPr>
              <w:t>C</w:t>
            </w:r>
            <w:r>
              <w:rPr>
                <w:b/>
                <w:sz w:val="24"/>
              </w:rPr>
              <w:t>0202</w:t>
            </w:r>
          </w:p>
        </w:tc>
        <w:tc>
          <w:tcPr>
            <w:tcW w:w="5541" w:type="dxa"/>
            <w:vMerge w:val="restart"/>
          </w:tcPr>
          <w:p w:rsidR="00A268E2" w:rsidRDefault="00A268E2" w:rsidP="004C5865">
            <w:pPr>
              <w:pStyle w:val="TableParagraph"/>
              <w:spacing w:before="167" w:line="237" w:lineRule="auto"/>
              <w:ind w:left="2516" w:right="495" w:hanging="2094"/>
              <w:rPr>
                <w:b/>
                <w:sz w:val="24"/>
              </w:rPr>
            </w:pPr>
            <w:r>
              <w:rPr>
                <w:b/>
                <w:sz w:val="24"/>
              </w:rPr>
              <w:t>Basic</w:t>
            </w:r>
            <w:r>
              <w:rPr>
                <w:b/>
                <w:spacing w:val="7"/>
                <w:sz w:val="24"/>
              </w:rPr>
              <w:t xml:space="preserve"> </w:t>
            </w:r>
            <w:r>
              <w:rPr>
                <w:b/>
                <w:sz w:val="24"/>
              </w:rPr>
              <w:t>Electrical</w:t>
            </w:r>
            <w:r>
              <w:rPr>
                <w:b/>
                <w:spacing w:val="4"/>
                <w:sz w:val="24"/>
              </w:rPr>
              <w:t xml:space="preserve"> </w:t>
            </w:r>
            <w:r>
              <w:rPr>
                <w:b/>
                <w:sz w:val="24"/>
              </w:rPr>
              <w:t>and</w:t>
            </w:r>
            <w:r>
              <w:rPr>
                <w:b/>
                <w:spacing w:val="17"/>
                <w:sz w:val="24"/>
              </w:rPr>
              <w:t xml:space="preserve"> </w:t>
            </w:r>
            <w:r>
              <w:rPr>
                <w:b/>
                <w:sz w:val="24"/>
              </w:rPr>
              <w:t>Electronics</w:t>
            </w:r>
            <w:r>
              <w:rPr>
                <w:b/>
                <w:spacing w:val="6"/>
                <w:sz w:val="24"/>
              </w:rPr>
              <w:t xml:space="preserve"> </w:t>
            </w:r>
            <w:r>
              <w:rPr>
                <w:b/>
                <w:sz w:val="24"/>
              </w:rPr>
              <w:t>Engineering</w:t>
            </w:r>
            <w:r>
              <w:rPr>
                <w:b/>
                <w:spacing w:val="-57"/>
                <w:sz w:val="24"/>
              </w:rPr>
              <w:t xml:space="preserve"> </w:t>
            </w:r>
            <w:r>
              <w:rPr>
                <w:b/>
                <w:sz w:val="24"/>
              </w:rPr>
              <w:t>Lab</w:t>
            </w:r>
          </w:p>
          <w:p w:rsidR="00A268E2" w:rsidRDefault="00A268E2" w:rsidP="004C5865">
            <w:pPr>
              <w:pStyle w:val="TableParagraph"/>
              <w:spacing w:before="13" w:line="257" w:lineRule="exact"/>
              <w:ind w:left="1752"/>
              <w:rPr>
                <w:b/>
                <w:sz w:val="24"/>
              </w:rPr>
            </w:pPr>
            <w:r>
              <w:rPr>
                <w:b/>
                <w:sz w:val="24"/>
              </w:rPr>
              <w:t>(Common</w:t>
            </w:r>
            <w:r>
              <w:rPr>
                <w:b/>
                <w:spacing w:val="4"/>
                <w:sz w:val="24"/>
              </w:rPr>
              <w:t xml:space="preserve"> </w:t>
            </w:r>
            <w:r>
              <w:rPr>
                <w:b/>
                <w:sz w:val="24"/>
              </w:rPr>
              <w:t>for</w:t>
            </w:r>
            <w:r>
              <w:rPr>
                <w:b/>
                <w:spacing w:val="12"/>
                <w:sz w:val="24"/>
              </w:rPr>
              <w:t xml:space="preserve"> </w:t>
            </w:r>
            <w:r>
              <w:rPr>
                <w:b/>
                <w:sz w:val="24"/>
              </w:rPr>
              <w:t>ALL)</w:t>
            </w:r>
          </w:p>
        </w:tc>
        <w:tc>
          <w:tcPr>
            <w:tcW w:w="461" w:type="dxa"/>
            <w:tcBorders>
              <w:right w:val="single" w:sz="6" w:space="0" w:color="000000"/>
            </w:tcBorders>
          </w:tcPr>
          <w:p w:rsidR="00A268E2" w:rsidRDefault="00A268E2" w:rsidP="00067439">
            <w:pPr>
              <w:pStyle w:val="TableParagraph"/>
              <w:spacing w:before="74"/>
              <w:ind w:left="28"/>
              <w:jc w:val="center"/>
              <w:rPr>
                <w:b/>
                <w:sz w:val="24"/>
              </w:rPr>
            </w:pPr>
            <w:r>
              <w:rPr>
                <w:b/>
                <w:sz w:val="24"/>
              </w:rPr>
              <w:t>L</w:t>
            </w:r>
          </w:p>
        </w:tc>
        <w:tc>
          <w:tcPr>
            <w:tcW w:w="471" w:type="dxa"/>
            <w:tcBorders>
              <w:left w:val="single" w:sz="6" w:space="0" w:color="000000"/>
            </w:tcBorders>
          </w:tcPr>
          <w:p w:rsidR="00A268E2" w:rsidRDefault="00A268E2" w:rsidP="00067439">
            <w:pPr>
              <w:pStyle w:val="TableParagraph"/>
              <w:spacing w:before="74"/>
              <w:ind w:right="63"/>
              <w:jc w:val="center"/>
              <w:rPr>
                <w:b/>
                <w:sz w:val="24"/>
              </w:rPr>
            </w:pPr>
            <w:r>
              <w:rPr>
                <w:b/>
                <w:sz w:val="24"/>
              </w:rPr>
              <w:t>T</w:t>
            </w:r>
          </w:p>
        </w:tc>
        <w:tc>
          <w:tcPr>
            <w:tcW w:w="999" w:type="dxa"/>
          </w:tcPr>
          <w:p w:rsidR="00A268E2" w:rsidRDefault="00A268E2" w:rsidP="00067439">
            <w:pPr>
              <w:pStyle w:val="TableParagraph"/>
              <w:spacing w:before="74"/>
              <w:ind w:left="21"/>
              <w:jc w:val="center"/>
              <w:rPr>
                <w:b/>
                <w:sz w:val="24"/>
              </w:rPr>
            </w:pPr>
            <w:r>
              <w:rPr>
                <w:b/>
                <w:sz w:val="24"/>
              </w:rPr>
              <w:t>P</w:t>
            </w:r>
          </w:p>
        </w:tc>
      </w:tr>
      <w:tr w:rsidR="00A268E2" w:rsidTr="004C5865">
        <w:trPr>
          <w:trHeight w:val="590"/>
        </w:trPr>
        <w:tc>
          <w:tcPr>
            <w:tcW w:w="2252" w:type="dxa"/>
          </w:tcPr>
          <w:p w:rsidR="00A268E2" w:rsidRDefault="00A268E2" w:rsidP="004C5865">
            <w:pPr>
              <w:pStyle w:val="TableParagraph"/>
              <w:spacing w:before="73"/>
              <w:ind w:right="478"/>
              <w:jc w:val="right"/>
              <w:rPr>
                <w:b/>
                <w:sz w:val="24"/>
              </w:rPr>
            </w:pPr>
            <w:r>
              <w:rPr>
                <w:b/>
                <w:sz w:val="24"/>
              </w:rPr>
              <w:t>Credits:</w:t>
            </w:r>
            <w:r>
              <w:rPr>
                <w:b/>
                <w:spacing w:val="-1"/>
                <w:sz w:val="24"/>
              </w:rPr>
              <w:t xml:space="preserve"> </w:t>
            </w:r>
            <w:r>
              <w:rPr>
                <w:b/>
                <w:sz w:val="24"/>
              </w:rPr>
              <w:t>1</w:t>
            </w:r>
          </w:p>
        </w:tc>
        <w:tc>
          <w:tcPr>
            <w:tcW w:w="5541" w:type="dxa"/>
            <w:vMerge/>
            <w:tcBorders>
              <w:top w:val="nil"/>
            </w:tcBorders>
          </w:tcPr>
          <w:p w:rsidR="00A268E2" w:rsidRDefault="00A268E2" w:rsidP="004C5865">
            <w:pPr>
              <w:rPr>
                <w:sz w:val="2"/>
                <w:szCs w:val="2"/>
              </w:rPr>
            </w:pPr>
          </w:p>
        </w:tc>
        <w:tc>
          <w:tcPr>
            <w:tcW w:w="461" w:type="dxa"/>
            <w:tcBorders>
              <w:right w:val="single" w:sz="6" w:space="0" w:color="000000"/>
            </w:tcBorders>
          </w:tcPr>
          <w:p w:rsidR="00A268E2" w:rsidRDefault="00A268E2" w:rsidP="00067439">
            <w:pPr>
              <w:pStyle w:val="TableParagraph"/>
              <w:spacing w:before="73"/>
              <w:ind w:left="25"/>
              <w:jc w:val="center"/>
              <w:rPr>
                <w:b/>
                <w:sz w:val="24"/>
              </w:rPr>
            </w:pPr>
            <w:r>
              <w:rPr>
                <w:b/>
                <w:w w:val="99"/>
                <w:sz w:val="24"/>
              </w:rPr>
              <w:t>-</w:t>
            </w:r>
          </w:p>
        </w:tc>
        <w:tc>
          <w:tcPr>
            <w:tcW w:w="471" w:type="dxa"/>
            <w:tcBorders>
              <w:left w:val="single" w:sz="6" w:space="0" w:color="000000"/>
            </w:tcBorders>
          </w:tcPr>
          <w:p w:rsidR="00A268E2" w:rsidRDefault="00A268E2" w:rsidP="00067439">
            <w:pPr>
              <w:pStyle w:val="TableParagraph"/>
              <w:spacing w:before="73"/>
              <w:ind w:right="85"/>
              <w:jc w:val="center"/>
              <w:rPr>
                <w:b/>
                <w:sz w:val="24"/>
              </w:rPr>
            </w:pPr>
            <w:r>
              <w:rPr>
                <w:b/>
                <w:w w:val="99"/>
                <w:sz w:val="24"/>
              </w:rPr>
              <w:t>-</w:t>
            </w:r>
          </w:p>
        </w:tc>
        <w:tc>
          <w:tcPr>
            <w:tcW w:w="999" w:type="dxa"/>
          </w:tcPr>
          <w:p w:rsidR="00A268E2" w:rsidRDefault="00A268E2" w:rsidP="00067439">
            <w:pPr>
              <w:pStyle w:val="TableParagraph"/>
              <w:spacing w:before="73"/>
              <w:ind w:left="23"/>
              <w:jc w:val="center"/>
              <w:rPr>
                <w:b/>
                <w:sz w:val="24"/>
              </w:rPr>
            </w:pPr>
            <w:r>
              <w:rPr>
                <w:b/>
                <w:sz w:val="24"/>
              </w:rPr>
              <w:t>2</w:t>
            </w:r>
          </w:p>
        </w:tc>
      </w:tr>
    </w:tbl>
    <w:p w:rsidR="00A268E2" w:rsidRDefault="00A268E2" w:rsidP="00A268E2">
      <w:pPr>
        <w:pStyle w:val="BodyText"/>
        <w:spacing w:before="10"/>
      </w:pPr>
    </w:p>
    <w:p w:rsidR="00A268E2" w:rsidRDefault="00A268E2" w:rsidP="00A268E2">
      <w:pPr>
        <w:pStyle w:val="Heading1"/>
        <w:spacing w:before="90" w:line="412" w:lineRule="auto"/>
        <w:ind w:left="1206" w:right="8771" w:firstLine="177"/>
      </w:pPr>
      <w:r>
        <w:t>Prerequisites:</w:t>
      </w:r>
      <w:r>
        <w:rPr>
          <w:spacing w:val="-14"/>
        </w:rPr>
        <w:t xml:space="preserve"> </w:t>
      </w:r>
      <w:r w:rsidR="0088037E">
        <w:t>Nil</w:t>
      </w:r>
      <w:r>
        <w:rPr>
          <w:spacing w:val="-57"/>
        </w:rPr>
        <w:t xml:space="preserve"> </w:t>
      </w:r>
      <w:r>
        <w:t>Course</w:t>
      </w:r>
      <w:r>
        <w:rPr>
          <w:spacing w:val="-3"/>
        </w:rPr>
        <w:t xml:space="preserve"> </w:t>
      </w:r>
      <w:r>
        <w:t>Objective:</w:t>
      </w:r>
    </w:p>
    <w:p w:rsidR="00A268E2" w:rsidRPr="0088037E" w:rsidRDefault="00A268E2" w:rsidP="0088037E">
      <w:pPr>
        <w:pStyle w:val="BodyText"/>
        <w:spacing w:line="247" w:lineRule="auto"/>
        <w:ind w:left="1474" w:right="729"/>
      </w:pPr>
      <w:r>
        <w:rPr>
          <w:spacing w:val="-2"/>
          <w:w w:val="105"/>
        </w:rPr>
        <w:t>To</w:t>
      </w:r>
      <w:r>
        <w:rPr>
          <w:spacing w:val="-17"/>
          <w:w w:val="105"/>
        </w:rPr>
        <w:t xml:space="preserve"> </w:t>
      </w:r>
      <w:r>
        <w:rPr>
          <w:spacing w:val="-2"/>
          <w:w w:val="105"/>
        </w:rPr>
        <w:t>get</w:t>
      </w:r>
      <w:r>
        <w:rPr>
          <w:spacing w:val="-8"/>
          <w:w w:val="105"/>
        </w:rPr>
        <w:t xml:space="preserve"> </w:t>
      </w:r>
      <w:r>
        <w:rPr>
          <w:spacing w:val="-2"/>
          <w:w w:val="105"/>
        </w:rPr>
        <w:t>practical</w:t>
      </w:r>
      <w:r>
        <w:rPr>
          <w:spacing w:val="-13"/>
          <w:w w:val="105"/>
        </w:rPr>
        <w:t xml:space="preserve"> </w:t>
      </w:r>
      <w:r>
        <w:rPr>
          <w:spacing w:val="-1"/>
          <w:w w:val="105"/>
        </w:rPr>
        <w:t>knowledge</w:t>
      </w:r>
      <w:r>
        <w:rPr>
          <w:spacing w:val="-10"/>
          <w:w w:val="105"/>
        </w:rPr>
        <w:t xml:space="preserve"> </w:t>
      </w:r>
      <w:r>
        <w:rPr>
          <w:spacing w:val="-1"/>
          <w:w w:val="105"/>
        </w:rPr>
        <w:t>about</w:t>
      </w:r>
      <w:r>
        <w:rPr>
          <w:spacing w:val="-8"/>
          <w:w w:val="105"/>
        </w:rPr>
        <w:t xml:space="preserve"> </w:t>
      </w:r>
      <w:r>
        <w:rPr>
          <w:spacing w:val="-1"/>
          <w:w w:val="105"/>
        </w:rPr>
        <w:t>basic</w:t>
      </w:r>
      <w:r>
        <w:rPr>
          <w:spacing w:val="-12"/>
          <w:w w:val="105"/>
        </w:rPr>
        <w:t xml:space="preserve"> </w:t>
      </w:r>
      <w:r>
        <w:rPr>
          <w:spacing w:val="-1"/>
          <w:w w:val="105"/>
        </w:rPr>
        <w:t>electrical</w:t>
      </w:r>
      <w:r>
        <w:rPr>
          <w:spacing w:val="-8"/>
          <w:w w:val="105"/>
        </w:rPr>
        <w:t xml:space="preserve"> </w:t>
      </w:r>
      <w:r>
        <w:rPr>
          <w:spacing w:val="-1"/>
          <w:w w:val="105"/>
        </w:rPr>
        <w:t>circuits,</w:t>
      </w:r>
      <w:r>
        <w:rPr>
          <w:spacing w:val="-9"/>
          <w:w w:val="105"/>
        </w:rPr>
        <w:t xml:space="preserve"> </w:t>
      </w:r>
      <w:r>
        <w:rPr>
          <w:spacing w:val="-1"/>
          <w:w w:val="105"/>
        </w:rPr>
        <w:t>electronic</w:t>
      </w:r>
      <w:r>
        <w:rPr>
          <w:spacing w:val="-11"/>
          <w:w w:val="105"/>
        </w:rPr>
        <w:t xml:space="preserve"> </w:t>
      </w:r>
      <w:r>
        <w:rPr>
          <w:spacing w:val="-1"/>
          <w:w w:val="105"/>
        </w:rPr>
        <w:t>devices</w:t>
      </w:r>
      <w:r>
        <w:rPr>
          <w:spacing w:val="-7"/>
          <w:w w:val="105"/>
        </w:rPr>
        <w:t xml:space="preserve"> </w:t>
      </w:r>
      <w:r>
        <w:rPr>
          <w:spacing w:val="-1"/>
          <w:w w:val="105"/>
        </w:rPr>
        <w:t>like</w:t>
      </w:r>
      <w:r>
        <w:rPr>
          <w:spacing w:val="-11"/>
          <w:w w:val="105"/>
        </w:rPr>
        <w:t xml:space="preserve"> </w:t>
      </w:r>
      <w:r>
        <w:rPr>
          <w:spacing w:val="-1"/>
          <w:w w:val="105"/>
        </w:rPr>
        <w:t>Diodes,</w:t>
      </w:r>
      <w:r>
        <w:rPr>
          <w:spacing w:val="-6"/>
          <w:w w:val="105"/>
        </w:rPr>
        <w:t xml:space="preserve"> </w:t>
      </w:r>
      <w:r>
        <w:rPr>
          <w:spacing w:val="-1"/>
          <w:w w:val="105"/>
        </w:rPr>
        <w:t>BJT,</w:t>
      </w:r>
      <w:r>
        <w:rPr>
          <w:spacing w:val="-60"/>
          <w:w w:val="105"/>
        </w:rPr>
        <w:t xml:space="preserve"> </w:t>
      </w:r>
      <w:r>
        <w:rPr>
          <w:w w:val="105"/>
        </w:rPr>
        <w:t>JFET</w:t>
      </w:r>
      <w:r>
        <w:rPr>
          <w:spacing w:val="-13"/>
          <w:w w:val="105"/>
        </w:rPr>
        <w:t xml:space="preserve"> </w:t>
      </w:r>
      <w:r>
        <w:rPr>
          <w:w w:val="105"/>
        </w:rPr>
        <w:t>and</w:t>
      </w:r>
      <w:r w:rsidR="0088037E">
        <w:rPr>
          <w:w w:val="105"/>
        </w:rPr>
        <w:t xml:space="preserve"> </w:t>
      </w:r>
      <w:r>
        <w:rPr>
          <w:w w:val="105"/>
        </w:rPr>
        <w:t>also</w:t>
      </w:r>
      <w:r>
        <w:rPr>
          <w:spacing w:val="1"/>
          <w:w w:val="105"/>
        </w:rPr>
        <w:t xml:space="preserve"> </w:t>
      </w:r>
      <w:r>
        <w:rPr>
          <w:w w:val="105"/>
        </w:rPr>
        <w:t>analyse</w:t>
      </w:r>
      <w:r>
        <w:rPr>
          <w:spacing w:val="-8"/>
          <w:w w:val="105"/>
        </w:rPr>
        <w:t xml:space="preserve"> </w:t>
      </w:r>
      <w:r>
        <w:rPr>
          <w:w w:val="105"/>
        </w:rPr>
        <w:t>the</w:t>
      </w:r>
      <w:r>
        <w:rPr>
          <w:spacing w:val="-8"/>
          <w:w w:val="105"/>
        </w:rPr>
        <w:t xml:space="preserve"> </w:t>
      </w:r>
      <w:r>
        <w:rPr>
          <w:w w:val="105"/>
        </w:rPr>
        <w:t>performance</w:t>
      </w:r>
      <w:r>
        <w:rPr>
          <w:spacing w:val="-3"/>
          <w:w w:val="105"/>
        </w:rPr>
        <w:t xml:space="preserve"> </w:t>
      </w:r>
      <w:r>
        <w:rPr>
          <w:w w:val="105"/>
        </w:rPr>
        <w:t>of</w:t>
      </w:r>
      <w:r>
        <w:rPr>
          <w:spacing w:val="-14"/>
          <w:w w:val="105"/>
        </w:rPr>
        <w:t xml:space="preserve"> </w:t>
      </w:r>
      <w:r>
        <w:rPr>
          <w:w w:val="105"/>
        </w:rPr>
        <w:t>DC</w:t>
      </w:r>
      <w:r>
        <w:rPr>
          <w:spacing w:val="-7"/>
          <w:w w:val="105"/>
        </w:rPr>
        <w:t xml:space="preserve"> </w:t>
      </w:r>
      <w:r>
        <w:rPr>
          <w:w w:val="105"/>
        </w:rPr>
        <w:t>Motors,</w:t>
      </w:r>
      <w:r>
        <w:rPr>
          <w:spacing w:val="-7"/>
          <w:w w:val="105"/>
        </w:rPr>
        <w:t xml:space="preserve"> </w:t>
      </w:r>
      <w:r>
        <w:rPr>
          <w:w w:val="105"/>
        </w:rPr>
        <w:t>AC</w:t>
      </w:r>
      <w:r>
        <w:rPr>
          <w:spacing w:val="-8"/>
          <w:w w:val="105"/>
        </w:rPr>
        <w:t xml:space="preserve"> </w:t>
      </w:r>
      <w:r>
        <w:rPr>
          <w:w w:val="105"/>
        </w:rPr>
        <w:t>Motors</w:t>
      </w:r>
      <w:r>
        <w:rPr>
          <w:spacing w:val="-4"/>
          <w:w w:val="105"/>
        </w:rPr>
        <w:t xml:space="preserve"> </w:t>
      </w:r>
      <w:r>
        <w:rPr>
          <w:w w:val="105"/>
        </w:rPr>
        <w:t>and</w:t>
      </w:r>
      <w:r>
        <w:rPr>
          <w:spacing w:val="-4"/>
          <w:w w:val="105"/>
        </w:rPr>
        <w:t xml:space="preserve"> </w:t>
      </w:r>
      <w:r>
        <w:rPr>
          <w:w w:val="105"/>
        </w:rPr>
        <w:t>Transformers.</w:t>
      </w:r>
    </w:p>
    <w:p w:rsidR="00A268E2" w:rsidRPr="0088037E" w:rsidRDefault="00A268E2" w:rsidP="0088037E">
      <w:pPr>
        <w:pStyle w:val="Heading1"/>
        <w:spacing w:before="181"/>
      </w:pPr>
      <w:r>
        <w:t>List</w:t>
      </w:r>
      <w:r>
        <w:rPr>
          <w:spacing w:val="-1"/>
        </w:rPr>
        <w:t xml:space="preserve"> </w:t>
      </w:r>
      <w:r>
        <w:t>of</w:t>
      </w:r>
      <w:r>
        <w:rPr>
          <w:spacing w:val="-1"/>
        </w:rPr>
        <w:t xml:space="preserve"> </w:t>
      </w:r>
      <w:r>
        <w:t>Experiments:</w:t>
      </w:r>
    </w:p>
    <w:p w:rsidR="00A268E2" w:rsidRDefault="00A268E2" w:rsidP="003E789C">
      <w:pPr>
        <w:pStyle w:val="ListParagraph"/>
        <w:numPr>
          <w:ilvl w:val="0"/>
          <w:numId w:val="68"/>
        </w:numPr>
        <w:tabs>
          <w:tab w:val="left" w:pos="1817"/>
        </w:tabs>
        <w:spacing w:before="212"/>
        <w:ind w:hanging="343"/>
        <w:rPr>
          <w:sz w:val="24"/>
        </w:rPr>
      </w:pPr>
      <w:r>
        <w:rPr>
          <w:sz w:val="24"/>
        </w:rPr>
        <w:t>Verification</w:t>
      </w:r>
      <w:r>
        <w:rPr>
          <w:spacing w:val="4"/>
          <w:sz w:val="24"/>
        </w:rPr>
        <w:t xml:space="preserve"> </w:t>
      </w:r>
      <w:r>
        <w:rPr>
          <w:sz w:val="24"/>
        </w:rPr>
        <w:t>of</w:t>
      </w:r>
      <w:r>
        <w:rPr>
          <w:spacing w:val="-9"/>
          <w:sz w:val="24"/>
        </w:rPr>
        <w:t xml:space="preserve"> </w:t>
      </w:r>
      <w:r>
        <w:rPr>
          <w:sz w:val="24"/>
        </w:rPr>
        <w:t>Kirchhoff’s</w:t>
      </w:r>
      <w:r>
        <w:rPr>
          <w:spacing w:val="7"/>
          <w:sz w:val="24"/>
        </w:rPr>
        <w:t xml:space="preserve"> </w:t>
      </w:r>
      <w:r>
        <w:rPr>
          <w:sz w:val="24"/>
        </w:rPr>
        <w:t>Laws.</w:t>
      </w:r>
    </w:p>
    <w:p w:rsidR="00A268E2" w:rsidRDefault="00A268E2" w:rsidP="003E789C">
      <w:pPr>
        <w:pStyle w:val="ListParagraph"/>
        <w:numPr>
          <w:ilvl w:val="0"/>
          <w:numId w:val="68"/>
        </w:numPr>
        <w:tabs>
          <w:tab w:val="left" w:pos="1817"/>
        </w:tabs>
        <w:spacing w:before="146"/>
        <w:ind w:hanging="343"/>
        <w:rPr>
          <w:sz w:val="24"/>
        </w:rPr>
      </w:pPr>
      <w:r>
        <w:rPr>
          <w:sz w:val="24"/>
        </w:rPr>
        <w:t>Verification</w:t>
      </w:r>
      <w:r>
        <w:rPr>
          <w:spacing w:val="7"/>
          <w:sz w:val="24"/>
        </w:rPr>
        <w:t xml:space="preserve"> </w:t>
      </w:r>
      <w:r>
        <w:rPr>
          <w:sz w:val="24"/>
        </w:rPr>
        <w:t>of</w:t>
      </w:r>
      <w:r>
        <w:rPr>
          <w:spacing w:val="-5"/>
          <w:sz w:val="24"/>
        </w:rPr>
        <w:t xml:space="preserve"> </w:t>
      </w:r>
      <w:r>
        <w:rPr>
          <w:sz w:val="24"/>
        </w:rPr>
        <w:t>Maximum</w:t>
      </w:r>
      <w:r>
        <w:rPr>
          <w:spacing w:val="3"/>
          <w:sz w:val="24"/>
        </w:rPr>
        <w:t xml:space="preserve"> </w:t>
      </w:r>
      <w:r>
        <w:rPr>
          <w:sz w:val="24"/>
        </w:rPr>
        <w:t>Power</w:t>
      </w:r>
      <w:r>
        <w:rPr>
          <w:spacing w:val="14"/>
          <w:sz w:val="24"/>
        </w:rPr>
        <w:t xml:space="preserve"> </w:t>
      </w:r>
      <w:r>
        <w:rPr>
          <w:sz w:val="24"/>
        </w:rPr>
        <w:t>Transfer</w:t>
      </w:r>
      <w:r>
        <w:rPr>
          <w:spacing w:val="13"/>
          <w:sz w:val="24"/>
        </w:rPr>
        <w:t xml:space="preserve"> </w:t>
      </w:r>
      <w:r>
        <w:rPr>
          <w:sz w:val="24"/>
        </w:rPr>
        <w:t>Theorem.</w:t>
      </w:r>
    </w:p>
    <w:p w:rsidR="00A268E2" w:rsidRDefault="00A268E2" w:rsidP="003E789C">
      <w:pPr>
        <w:pStyle w:val="ListParagraph"/>
        <w:numPr>
          <w:ilvl w:val="0"/>
          <w:numId w:val="68"/>
        </w:numPr>
        <w:tabs>
          <w:tab w:val="left" w:pos="1817"/>
        </w:tabs>
        <w:spacing w:before="133"/>
        <w:ind w:hanging="343"/>
        <w:rPr>
          <w:sz w:val="24"/>
        </w:rPr>
      </w:pPr>
      <w:r>
        <w:rPr>
          <w:sz w:val="24"/>
        </w:rPr>
        <w:t>Determination</w:t>
      </w:r>
      <w:r>
        <w:rPr>
          <w:spacing w:val="1"/>
          <w:sz w:val="24"/>
        </w:rPr>
        <w:t xml:space="preserve"> </w:t>
      </w:r>
      <w:r>
        <w:rPr>
          <w:sz w:val="24"/>
        </w:rPr>
        <w:t>of</w:t>
      </w:r>
      <w:r>
        <w:rPr>
          <w:spacing w:val="-8"/>
          <w:sz w:val="24"/>
        </w:rPr>
        <w:t xml:space="preserve"> </w:t>
      </w:r>
      <w:r>
        <w:rPr>
          <w:sz w:val="24"/>
        </w:rPr>
        <w:t>Phase</w:t>
      </w:r>
      <w:r>
        <w:rPr>
          <w:spacing w:val="12"/>
          <w:sz w:val="24"/>
        </w:rPr>
        <w:t xml:space="preserve"> </w:t>
      </w:r>
      <w:r>
        <w:rPr>
          <w:sz w:val="24"/>
        </w:rPr>
        <w:t>Angle</w:t>
      </w:r>
      <w:r>
        <w:rPr>
          <w:spacing w:val="18"/>
          <w:sz w:val="24"/>
        </w:rPr>
        <w:t xml:space="preserve"> </w:t>
      </w:r>
      <w:r>
        <w:rPr>
          <w:sz w:val="24"/>
        </w:rPr>
        <w:t>for</w:t>
      </w:r>
      <w:r>
        <w:rPr>
          <w:spacing w:val="10"/>
          <w:sz w:val="24"/>
        </w:rPr>
        <w:t xml:space="preserve"> </w:t>
      </w:r>
      <w:r>
        <w:rPr>
          <w:sz w:val="24"/>
        </w:rPr>
        <w:t>RC</w:t>
      </w:r>
      <w:r>
        <w:rPr>
          <w:spacing w:val="2"/>
          <w:sz w:val="24"/>
        </w:rPr>
        <w:t xml:space="preserve"> </w:t>
      </w:r>
      <w:r>
        <w:rPr>
          <w:sz w:val="24"/>
        </w:rPr>
        <w:t>series</w:t>
      </w:r>
      <w:r>
        <w:rPr>
          <w:spacing w:val="7"/>
          <w:sz w:val="24"/>
        </w:rPr>
        <w:t xml:space="preserve"> </w:t>
      </w:r>
      <w:r>
        <w:rPr>
          <w:sz w:val="24"/>
        </w:rPr>
        <w:t>circuit.</w:t>
      </w:r>
    </w:p>
    <w:p w:rsidR="00A268E2" w:rsidRDefault="00A268E2" w:rsidP="003E789C">
      <w:pPr>
        <w:pStyle w:val="ListParagraph"/>
        <w:numPr>
          <w:ilvl w:val="0"/>
          <w:numId w:val="68"/>
        </w:numPr>
        <w:tabs>
          <w:tab w:val="left" w:pos="1817"/>
        </w:tabs>
        <w:spacing w:before="137"/>
        <w:ind w:hanging="343"/>
        <w:rPr>
          <w:sz w:val="24"/>
        </w:rPr>
      </w:pPr>
      <w:r>
        <w:rPr>
          <w:sz w:val="24"/>
        </w:rPr>
        <w:t>Brake</w:t>
      </w:r>
      <w:r>
        <w:rPr>
          <w:spacing w:val="12"/>
          <w:sz w:val="24"/>
        </w:rPr>
        <w:t xml:space="preserve"> </w:t>
      </w:r>
      <w:r>
        <w:rPr>
          <w:sz w:val="24"/>
        </w:rPr>
        <w:t>Test</w:t>
      </w:r>
      <w:r>
        <w:rPr>
          <w:spacing w:val="4"/>
          <w:sz w:val="24"/>
        </w:rPr>
        <w:t xml:space="preserve"> </w:t>
      </w:r>
      <w:r>
        <w:rPr>
          <w:sz w:val="24"/>
        </w:rPr>
        <w:t>on</w:t>
      </w:r>
      <w:r>
        <w:rPr>
          <w:spacing w:val="4"/>
          <w:sz w:val="24"/>
        </w:rPr>
        <w:t xml:space="preserve"> </w:t>
      </w:r>
      <w:r>
        <w:rPr>
          <w:sz w:val="24"/>
        </w:rPr>
        <w:t>DC-Shunt</w:t>
      </w:r>
      <w:r>
        <w:rPr>
          <w:spacing w:val="23"/>
          <w:sz w:val="24"/>
        </w:rPr>
        <w:t xml:space="preserve"> </w:t>
      </w:r>
      <w:r>
        <w:rPr>
          <w:sz w:val="24"/>
        </w:rPr>
        <w:t>Motor.</w:t>
      </w:r>
      <w:r>
        <w:rPr>
          <w:spacing w:val="11"/>
          <w:sz w:val="24"/>
        </w:rPr>
        <w:t xml:space="preserve"> </w:t>
      </w:r>
      <w:r>
        <w:rPr>
          <w:sz w:val="24"/>
        </w:rPr>
        <w:t>Determination</w:t>
      </w:r>
      <w:r>
        <w:rPr>
          <w:spacing w:val="9"/>
          <w:sz w:val="24"/>
        </w:rPr>
        <w:t xml:space="preserve"> </w:t>
      </w:r>
      <w:r>
        <w:rPr>
          <w:sz w:val="24"/>
        </w:rPr>
        <w:t>of</w:t>
      </w:r>
      <w:r>
        <w:rPr>
          <w:spacing w:val="1"/>
          <w:sz w:val="24"/>
        </w:rPr>
        <w:t xml:space="preserve"> </w:t>
      </w:r>
      <w:r>
        <w:rPr>
          <w:sz w:val="24"/>
        </w:rPr>
        <w:t>Performance</w:t>
      </w:r>
      <w:r>
        <w:rPr>
          <w:spacing w:val="8"/>
          <w:sz w:val="24"/>
        </w:rPr>
        <w:t xml:space="preserve"> </w:t>
      </w:r>
      <w:r>
        <w:rPr>
          <w:sz w:val="24"/>
        </w:rPr>
        <w:t>curves</w:t>
      </w:r>
    </w:p>
    <w:p w:rsidR="00A268E2" w:rsidRDefault="00A268E2" w:rsidP="003E789C">
      <w:pPr>
        <w:pStyle w:val="ListParagraph"/>
        <w:numPr>
          <w:ilvl w:val="0"/>
          <w:numId w:val="68"/>
        </w:numPr>
        <w:tabs>
          <w:tab w:val="left" w:pos="1817"/>
        </w:tabs>
        <w:spacing w:before="141"/>
        <w:ind w:hanging="343"/>
        <w:rPr>
          <w:sz w:val="24"/>
        </w:rPr>
      </w:pPr>
      <w:r>
        <w:rPr>
          <w:sz w:val="24"/>
        </w:rPr>
        <w:t>Load</w:t>
      </w:r>
      <w:r>
        <w:rPr>
          <w:spacing w:val="4"/>
          <w:sz w:val="24"/>
        </w:rPr>
        <w:t xml:space="preserve"> </w:t>
      </w:r>
      <w:r>
        <w:rPr>
          <w:sz w:val="24"/>
        </w:rPr>
        <w:t>Tests</w:t>
      </w:r>
      <w:r>
        <w:rPr>
          <w:spacing w:val="-2"/>
          <w:sz w:val="24"/>
        </w:rPr>
        <w:t xml:space="preserve"> </w:t>
      </w:r>
      <w:r>
        <w:rPr>
          <w:sz w:val="24"/>
        </w:rPr>
        <w:t>on Single</w:t>
      </w:r>
      <w:r>
        <w:rPr>
          <w:spacing w:val="8"/>
          <w:sz w:val="24"/>
        </w:rPr>
        <w:t xml:space="preserve"> </w:t>
      </w:r>
      <w:r>
        <w:rPr>
          <w:sz w:val="24"/>
        </w:rPr>
        <w:t>Phase</w:t>
      </w:r>
      <w:r>
        <w:rPr>
          <w:spacing w:val="8"/>
          <w:sz w:val="24"/>
        </w:rPr>
        <w:t xml:space="preserve"> </w:t>
      </w:r>
      <w:r>
        <w:rPr>
          <w:sz w:val="24"/>
        </w:rPr>
        <w:t>Transformer</w:t>
      </w:r>
    </w:p>
    <w:p w:rsidR="00A268E2" w:rsidRDefault="00A268E2" w:rsidP="003E789C">
      <w:pPr>
        <w:pStyle w:val="ListParagraph"/>
        <w:numPr>
          <w:ilvl w:val="0"/>
          <w:numId w:val="68"/>
        </w:numPr>
        <w:tabs>
          <w:tab w:val="left" w:pos="1817"/>
        </w:tabs>
        <w:spacing w:before="137"/>
        <w:ind w:hanging="343"/>
        <w:rPr>
          <w:sz w:val="24"/>
        </w:rPr>
      </w:pPr>
      <w:r>
        <w:rPr>
          <w:sz w:val="24"/>
        </w:rPr>
        <w:t>Brake</w:t>
      </w:r>
      <w:r>
        <w:rPr>
          <w:spacing w:val="12"/>
          <w:sz w:val="24"/>
        </w:rPr>
        <w:t xml:space="preserve"> </w:t>
      </w:r>
      <w:r>
        <w:rPr>
          <w:sz w:val="24"/>
        </w:rPr>
        <w:t>Test</w:t>
      </w:r>
      <w:r>
        <w:rPr>
          <w:spacing w:val="13"/>
          <w:sz w:val="24"/>
        </w:rPr>
        <w:t xml:space="preserve"> </w:t>
      </w:r>
      <w:r>
        <w:rPr>
          <w:sz w:val="24"/>
        </w:rPr>
        <w:t>on</w:t>
      </w:r>
      <w:r>
        <w:rPr>
          <w:spacing w:val="-1"/>
          <w:sz w:val="24"/>
        </w:rPr>
        <w:t xml:space="preserve"> </w:t>
      </w:r>
      <w:r>
        <w:rPr>
          <w:sz w:val="24"/>
        </w:rPr>
        <w:t>Three</w:t>
      </w:r>
      <w:r>
        <w:rPr>
          <w:spacing w:val="8"/>
          <w:sz w:val="24"/>
        </w:rPr>
        <w:t xml:space="preserve"> </w:t>
      </w:r>
      <w:r>
        <w:rPr>
          <w:sz w:val="24"/>
        </w:rPr>
        <w:t>Phase</w:t>
      </w:r>
      <w:r>
        <w:rPr>
          <w:spacing w:val="12"/>
          <w:sz w:val="24"/>
        </w:rPr>
        <w:t xml:space="preserve"> </w:t>
      </w:r>
      <w:r>
        <w:rPr>
          <w:sz w:val="24"/>
        </w:rPr>
        <w:t>Induction</w:t>
      </w:r>
      <w:r>
        <w:rPr>
          <w:spacing w:val="5"/>
          <w:sz w:val="24"/>
        </w:rPr>
        <w:t xml:space="preserve"> </w:t>
      </w:r>
      <w:r>
        <w:rPr>
          <w:sz w:val="24"/>
        </w:rPr>
        <w:t>Motors.</w:t>
      </w:r>
      <w:r>
        <w:rPr>
          <w:spacing w:val="11"/>
          <w:sz w:val="24"/>
        </w:rPr>
        <w:t xml:space="preserve"> </w:t>
      </w:r>
      <w:r>
        <w:rPr>
          <w:sz w:val="24"/>
        </w:rPr>
        <w:t>Determination</w:t>
      </w:r>
      <w:r>
        <w:rPr>
          <w:spacing w:val="5"/>
          <w:sz w:val="24"/>
        </w:rPr>
        <w:t xml:space="preserve"> </w:t>
      </w:r>
      <w:r>
        <w:rPr>
          <w:sz w:val="24"/>
        </w:rPr>
        <w:t>of</w:t>
      </w:r>
      <w:r>
        <w:rPr>
          <w:spacing w:val="-4"/>
          <w:sz w:val="24"/>
        </w:rPr>
        <w:t xml:space="preserve"> </w:t>
      </w:r>
      <w:r>
        <w:rPr>
          <w:sz w:val="24"/>
        </w:rPr>
        <w:t>Performance</w:t>
      </w:r>
      <w:r>
        <w:rPr>
          <w:spacing w:val="13"/>
          <w:sz w:val="24"/>
        </w:rPr>
        <w:t xml:space="preserve"> </w:t>
      </w:r>
      <w:r>
        <w:rPr>
          <w:sz w:val="24"/>
        </w:rPr>
        <w:t>curves</w:t>
      </w:r>
    </w:p>
    <w:p w:rsidR="00A268E2" w:rsidRDefault="00A268E2" w:rsidP="003E789C">
      <w:pPr>
        <w:pStyle w:val="ListParagraph"/>
        <w:numPr>
          <w:ilvl w:val="0"/>
          <w:numId w:val="68"/>
        </w:numPr>
        <w:tabs>
          <w:tab w:val="left" w:pos="1868"/>
          <w:tab w:val="left" w:pos="1869"/>
        </w:tabs>
        <w:spacing w:before="132"/>
        <w:ind w:left="1868" w:hanging="395"/>
        <w:rPr>
          <w:sz w:val="24"/>
        </w:rPr>
      </w:pPr>
      <w:r>
        <w:rPr>
          <w:sz w:val="24"/>
        </w:rPr>
        <w:t>V-I</w:t>
      </w:r>
      <w:r>
        <w:rPr>
          <w:spacing w:val="5"/>
          <w:sz w:val="24"/>
        </w:rPr>
        <w:t xml:space="preserve"> </w:t>
      </w:r>
      <w:r>
        <w:rPr>
          <w:sz w:val="24"/>
        </w:rPr>
        <w:t>Characteristics</w:t>
      </w:r>
      <w:r>
        <w:rPr>
          <w:spacing w:val="3"/>
          <w:sz w:val="24"/>
        </w:rPr>
        <w:t xml:space="preserve"> </w:t>
      </w:r>
      <w:r>
        <w:rPr>
          <w:sz w:val="24"/>
        </w:rPr>
        <w:t>of</w:t>
      </w:r>
      <w:r>
        <w:rPr>
          <w:spacing w:val="-3"/>
          <w:sz w:val="24"/>
        </w:rPr>
        <w:t xml:space="preserve"> </w:t>
      </w:r>
      <w:r>
        <w:rPr>
          <w:sz w:val="24"/>
        </w:rPr>
        <w:t>PN</w:t>
      </w:r>
      <w:r>
        <w:rPr>
          <w:spacing w:val="9"/>
          <w:sz w:val="24"/>
        </w:rPr>
        <w:t xml:space="preserve"> </w:t>
      </w:r>
      <w:r>
        <w:rPr>
          <w:sz w:val="24"/>
        </w:rPr>
        <w:t>junction Diode</w:t>
      </w:r>
    </w:p>
    <w:p w:rsidR="00A268E2" w:rsidRDefault="00A268E2" w:rsidP="003E789C">
      <w:pPr>
        <w:pStyle w:val="ListParagraph"/>
        <w:numPr>
          <w:ilvl w:val="0"/>
          <w:numId w:val="68"/>
        </w:numPr>
        <w:tabs>
          <w:tab w:val="left" w:pos="1817"/>
        </w:tabs>
        <w:spacing w:before="137"/>
        <w:ind w:hanging="343"/>
        <w:rPr>
          <w:sz w:val="24"/>
        </w:rPr>
      </w:pPr>
      <w:r>
        <w:rPr>
          <w:sz w:val="24"/>
        </w:rPr>
        <w:t>V-I</w:t>
      </w:r>
      <w:r>
        <w:rPr>
          <w:spacing w:val="9"/>
          <w:sz w:val="24"/>
        </w:rPr>
        <w:t xml:space="preserve"> </w:t>
      </w:r>
      <w:r>
        <w:rPr>
          <w:sz w:val="24"/>
        </w:rPr>
        <w:t>Characteristics</w:t>
      </w:r>
      <w:r>
        <w:rPr>
          <w:spacing w:val="3"/>
          <w:sz w:val="24"/>
        </w:rPr>
        <w:t xml:space="preserve"> </w:t>
      </w:r>
      <w:r>
        <w:rPr>
          <w:sz w:val="24"/>
        </w:rPr>
        <w:t>of</w:t>
      </w:r>
      <w:r>
        <w:rPr>
          <w:spacing w:val="-8"/>
          <w:sz w:val="24"/>
        </w:rPr>
        <w:t xml:space="preserve"> </w:t>
      </w:r>
      <w:r>
        <w:rPr>
          <w:sz w:val="24"/>
        </w:rPr>
        <w:t>Zener</w:t>
      </w:r>
      <w:r>
        <w:rPr>
          <w:spacing w:val="7"/>
          <w:sz w:val="24"/>
        </w:rPr>
        <w:t xml:space="preserve"> </w:t>
      </w:r>
      <w:r>
        <w:rPr>
          <w:sz w:val="24"/>
        </w:rPr>
        <w:t>Diode</w:t>
      </w:r>
    </w:p>
    <w:p w:rsidR="00A268E2" w:rsidRDefault="00A268E2" w:rsidP="003E789C">
      <w:pPr>
        <w:pStyle w:val="ListParagraph"/>
        <w:numPr>
          <w:ilvl w:val="0"/>
          <w:numId w:val="68"/>
        </w:numPr>
        <w:tabs>
          <w:tab w:val="left" w:pos="1817"/>
        </w:tabs>
        <w:spacing w:before="142"/>
        <w:ind w:hanging="343"/>
        <w:rPr>
          <w:sz w:val="24"/>
        </w:rPr>
      </w:pPr>
      <w:r>
        <w:rPr>
          <w:sz w:val="24"/>
        </w:rPr>
        <w:t>Half Wave</w:t>
      </w:r>
      <w:r>
        <w:rPr>
          <w:spacing w:val="3"/>
          <w:sz w:val="24"/>
        </w:rPr>
        <w:t xml:space="preserve"> </w:t>
      </w:r>
      <w:r>
        <w:rPr>
          <w:sz w:val="24"/>
        </w:rPr>
        <w:t>Rectifier</w:t>
      </w:r>
      <w:r>
        <w:rPr>
          <w:spacing w:val="10"/>
          <w:sz w:val="24"/>
        </w:rPr>
        <w:t xml:space="preserve"> </w:t>
      </w:r>
      <w:r>
        <w:rPr>
          <w:sz w:val="24"/>
        </w:rPr>
        <w:t>and</w:t>
      </w:r>
      <w:r>
        <w:rPr>
          <w:spacing w:val="13"/>
          <w:sz w:val="24"/>
        </w:rPr>
        <w:t xml:space="preserve"> </w:t>
      </w:r>
      <w:r>
        <w:rPr>
          <w:sz w:val="24"/>
        </w:rPr>
        <w:t>Full</w:t>
      </w:r>
      <w:r>
        <w:rPr>
          <w:spacing w:val="5"/>
          <w:sz w:val="24"/>
        </w:rPr>
        <w:t xml:space="preserve"> </w:t>
      </w:r>
      <w:r>
        <w:rPr>
          <w:sz w:val="24"/>
        </w:rPr>
        <w:t>Wave</w:t>
      </w:r>
      <w:r>
        <w:rPr>
          <w:spacing w:val="-2"/>
          <w:sz w:val="24"/>
        </w:rPr>
        <w:t xml:space="preserve"> </w:t>
      </w:r>
      <w:r>
        <w:rPr>
          <w:sz w:val="24"/>
        </w:rPr>
        <w:t>rectifier.</w:t>
      </w:r>
    </w:p>
    <w:p w:rsidR="00A268E2" w:rsidRDefault="00A268E2" w:rsidP="003E789C">
      <w:pPr>
        <w:pStyle w:val="ListParagraph"/>
        <w:numPr>
          <w:ilvl w:val="0"/>
          <w:numId w:val="68"/>
        </w:numPr>
        <w:tabs>
          <w:tab w:val="left" w:pos="1817"/>
        </w:tabs>
        <w:spacing w:before="137"/>
        <w:ind w:hanging="343"/>
        <w:rPr>
          <w:sz w:val="24"/>
        </w:rPr>
      </w:pPr>
      <w:r>
        <w:rPr>
          <w:sz w:val="24"/>
        </w:rPr>
        <w:t>Input</w:t>
      </w:r>
      <w:r>
        <w:rPr>
          <w:spacing w:val="21"/>
          <w:sz w:val="24"/>
        </w:rPr>
        <w:t xml:space="preserve"> </w:t>
      </w:r>
      <w:r>
        <w:rPr>
          <w:sz w:val="24"/>
        </w:rPr>
        <w:t>and</w:t>
      </w:r>
      <w:r>
        <w:rPr>
          <w:spacing w:val="8"/>
          <w:sz w:val="24"/>
        </w:rPr>
        <w:t xml:space="preserve"> </w:t>
      </w:r>
      <w:r>
        <w:rPr>
          <w:sz w:val="24"/>
        </w:rPr>
        <w:t>Output</w:t>
      </w:r>
      <w:r>
        <w:rPr>
          <w:spacing w:val="13"/>
          <w:sz w:val="24"/>
        </w:rPr>
        <w:t xml:space="preserve"> </w:t>
      </w:r>
      <w:r>
        <w:rPr>
          <w:sz w:val="24"/>
        </w:rPr>
        <w:t>characteristics</w:t>
      </w:r>
      <w:r>
        <w:rPr>
          <w:spacing w:val="11"/>
          <w:sz w:val="24"/>
        </w:rPr>
        <w:t xml:space="preserve"> </w:t>
      </w:r>
      <w:r>
        <w:rPr>
          <w:sz w:val="24"/>
        </w:rPr>
        <w:t>of</w:t>
      </w:r>
      <w:r>
        <w:rPr>
          <w:spacing w:val="-9"/>
          <w:sz w:val="24"/>
        </w:rPr>
        <w:t xml:space="preserve"> </w:t>
      </w:r>
      <w:r>
        <w:rPr>
          <w:sz w:val="24"/>
        </w:rPr>
        <w:t>BJT</w:t>
      </w:r>
      <w:r>
        <w:rPr>
          <w:spacing w:val="14"/>
          <w:sz w:val="24"/>
        </w:rPr>
        <w:t xml:space="preserve"> </w:t>
      </w:r>
      <w:r>
        <w:rPr>
          <w:sz w:val="24"/>
        </w:rPr>
        <w:t>with</w:t>
      </w:r>
      <w:r>
        <w:rPr>
          <w:spacing w:val="3"/>
          <w:sz w:val="24"/>
        </w:rPr>
        <w:t xml:space="preserve"> </w:t>
      </w:r>
      <w:r>
        <w:rPr>
          <w:sz w:val="24"/>
        </w:rPr>
        <w:t>CE</w:t>
      </w:r>
      <w:r>
        <w:rPr>
          <w:spacing w:val="14"/>
          <w:sz w:val="24"/>
        </w:rPr>
        <w:t xml:space="preserve"> </w:t>
      </w:r>
      <w:r>
        <w:rPr>
          <w:sz w:val="24"/>
        </w:rPr>
        <w:t>configuration</w:t>
      </w:r>
    </w:p>
    <w:p w:rsidR="00A268E2" w:rsidRDefault="00A268E2" w:rsidP="003E789C">
      <w:pPr>
        <w:pStyle w:val="ListParagraph"/>
        <w:numPr>
          <w:ilvl w:val="0"/>
          <w:numId w:val="68"/>
        </w:numPr>
        <w:tabs>
          <w:tab w:val="left" w:pos="1817"/>
        </w:tabs>
        <w:spacing w:before="132"/>
        <w:ind w:hanging="343"/>
        <w:rPr>
          <w:sz w:val="24"/>
        </w:rPr>
      </w:pPr>
      <w:r>
        <w:rPr>
          <w:sz w:val="24"/>
        </w:rPr>
        <w:t>Input</w:t>
      </w:r>
      <w:r>
        <w:rPr>
          <w:spacing w:val="21"/>
          <w:sz w:val="24"/>
        </w:rPr>
        <w:t xml:space="preserve"> </w:t>
      </w:r>
      <w:r>
        <w:rPr>
          <w:sz w:val="24"/>
        </w:rPr>
        <w:t>and</w:t>
      </w:r>
      <w:r>
        <w:rPr>
          <w:spacing w:val="8"/>
          <w:sz w:val="24"/>
        </w:rPr>
        <w:t xml:space="preserve"> </w:t>
      </w:r>
      <w:r>
        <w:rPr>
          <w:sz w:val="24"/>
        </w:rPr>
        <w:t>Output</w:t>
      </w:r>
      <w:r>
        <w:rPr>
          <w:spacing w:val="13"/>
          <w:sz w:val="24"/>
        </w:rPr>
        <w:t xml:space="preserve"> </w:t>
      </w:r>
      <w:r>
        <w:rPr>
          <w:sz w:val="24"/>
        </w:rPr>
        <w:t>characteristics</w:t>
      </w:r>
      <w:r>
        <w:rPr>
          <w:spacing w:val="7"/>
          <w:sz w:val="24"/>
        </w:rPr>
        <w:t xml:space="preserve"> </w:t>
      </w:r>
      <w:r>
        <w:rPr>
          <w:sz w:val="24"/>
        </w:rPr>
        <w:t>of</w:t>
      </w:r>
      <w:r>
        <w:rPr>
          <w:spacing w:val="-5"/>
          <w:sz w:val="24"/>
        </w:rPr>
        <w:t xml:space="preserve"> </w:t>
      </w:r>
      <w:r>
        <w:rPr>
          <w:sz w:val="24"/>
        </w:rPr>
        <w:t>BJT</w:t>
      </w:r>
      <w:r>
        <w:rPr>
          <w:spacing w:val="14"/>
          <w:sz w:val="24"/>
        </w:rPr>
        <w:t xml:space="preserve"> </w:t>
      </w:r>
      <w:r>
        <w:rPr>
          <w:sz w:val="24"/>
        </w:rPr>
        <w:t>with</w:t>
      </w:r>
      <w:r>
        <w:rPr>
          <w:spacing w:val="3"/>
          <w:sz w:val="24"/>
        </w:rPr>
        <w:t xml:space="preserve"> </w:t>
      </w:r>
      <w:r>
        <w:rPr>
          <w:sz w:val="24"/>
        </w:rPr>
        <w:t>CB</w:t>
      </w:r>
      <w:r>
        <w:rPr>
          <w:spacing w:val="10"/>
          <w:sz w:val="24"/>
        </w:rPr>
        <w:t xml:space="preserve"> </w:t>
      </w:r>
      <w:r>
        <w:rPr>
          <w:sz w:val="24"/>
        </w:rPr>
        <w:t>configuration</w:t>
      </w:r>
    </w:p>
    <w:p w:rsidR="00A268E2" w:rsidRDefault="00A268E2" w:rsidP="003E789C">
      <w:pPr>
        <w:pStyle w:val="ListParagraph"/>
        <w:numPr>
          <w:ilvl w:val="0"/>
          <w:numId w:val="68"/>
        </w:numPr>
        <w:tabs>
          <w:tab w:val="left" w:pos="1817"/>
        </w:tabs>
        <w:spacing w:before="137"/>
        <w:ind w:hanging="343"/>
        <w:rPr>
          <w:sz w:val="24"/>
        </w:rPr>
      </w:pPr>
      <w:r>
        <w:rPr>
          <w:sz w:val="24"/>
        </w:rPr>
        <w:t>Input</w:t>
      </w:r>
      <w:r>
        <w:rPr>
          <w:spacing w:val="21"/>
          <w:sz w:val="24"/>
        </w:rPr>
        <w:t xml:space="preserve"> </w:t>
      </w:r>
      <w:r>
        <w:rPr>
          <w:sz w:val="24"/>
        </w:rPr>
        <w:t>and</w:t>
      </w:r>
      <w:r>
        <w:rPr>
          <w:spacing w:val="8"/>
          <w:sz w:val="24"/>
        </w:rPr>
        <w:t xml:space="preserve"> </w:t>
      </w:r>
      <w:r>
        <w:rPr>
          <w:sz w:val="24"/>
        </w:rPr>
        <w:t>Output</w:t>
      </w:r>
      <w:r>
        <w:rPr>
          <w:spacing w:val="17"/>
          <w:sz w:val="24"/>
        </w:rPr>
        <w:t xml:space="preserve"> </w:t>
      </w:r>
      <w:r>
        <w:rPr>
          <w:sz w:val="24"/>
        </w:rPr>
        <w:t>Characteristics</w:t>
      </w:r>
      <w:r>
        <w:rPr>
          <w:spacing w:val="7"/>
          <w:sz w:val="24"/>
        </w:rPr>
        <w:t xml:space="preserve"> </w:t>
      </w:r>
      <w:r>
        <w:rPr>
          <w:sz w:val="24"/>
        </w:rPr>
        <w:t>of</w:t>
      </w:r>
      <w:r>
        <w:rPr>
          <w:spacing w:val="-5"/>
          <w:sz w:val="24"/>
        </w:rPr>
        <w:t xml:space="preserve"> </w:t>
      </w:r>
      <w:r>
        <w:rPr>
          <w:sz w:val="24"/>
        </w:rPr>
        <w:t>JFET.</w:t>
      </w:r>
    </w:p>
    <w:p w:rsidR="00A268E2" w:rsidRPr="00067439" w:rsidRDefault="00A268E2" w:rsidP="00067439">
      <w:pPr>
        <w:pStyle w:val="Heading1"/>
        <w:spacing w:before="151"/>
      </w:pPr>
      <w:r>
        <w:t>Course</w:t>
      </w:r>
      <w:r>
        <w:rPr>
          <w:spacing w:val="-4"/>
        </w:rPr>
        <w:t xml:space="preserve"> </w:t>
      </w:r>
      <w:r>
        <w:t>Outcomes:</w:t>
      </w:r>
    </w:p>
    <w:p w:rsidR="00A268E2" w:rsidRDefault="00A268E2" w:rsidP="00A268E2">
      <w:pPr>
        <w:pStyle w:val="BodyText"/>
        <w:spacing w:before="213"/>
        <w:ind w:left="1474"/>
      </w:pPr>
      <w:r>
        <w:t>At</w:t>
      </w:r>
      <w:r>
        <w:rPr>
          <w:spacing w:val="6"/>
        </w:rPr>
        <w:t xml:space="preserve"> </w:t>
      </w:r>
      <w:r>
        <w:t>the</w:t>
      </w:r>
      <w:r>
        <w:rPr>
          <w:spacing w:val="6"/>
        </w:rPr>
        <w:t xml:space="preserve"> </w:t>
      </w:r>
      <w:r>
        <w:t>end</w:t>
      </w:r>
      <w:r>
        <w:rPr>
          <w:spacing w:val="11"/>
        </w:rPr>
        <w:t xml:space="preserve"> </w:t>
      </w:r>
      <w:r>
        <w:t>of</w:t>
      </w:r>
      <w:r>
        <w:rPr>
          <w:spacing w:val="-7"/>
        </w:rPr>
        <w:t xml:space="preserve"> </w:t>
      </w:r>
      <w:r>
        <w:t>the</w:t>
      </w:r>
      <w:r>
        <w:rPr>
          <w:spacing w:val="5"/>
        </w:rPr>
        <w:t xml:space="preserve"> </w:t>
      </w:r>
      <w:r>
        <w:t>course,</w:t>
      </w:r>
      <w:r>
        <w:rPr>
          <w:spacing w:val="13"/>
        </w:rPr>
        <w:t xml:space="preserve"> </w:t>
      </w:r>
      <w:r>
        <w:t>students</w:t>
      </w:r>
      <w:r>
        <w:rPr>
          <w:spacing w:val="5"/>
        </w:rPr>
        <w:t xml:space="preserve"> </w:t>
      </w:r>
      <w:r>
        <w:t>will</w:t>
      </w:r>
      <w:r>
        <w:rPr>
          <w:spacing w:val="11"/>
        </w:rPr>
        <w:t xml:space="preserve"> </w:t>
      </w:r>
      <w:r>
        <w:t>be able</w:t>
      </w:r>
      <w:r>
        <w:rPr>
          <w:spacing w:val="5"/>
        </w:rPr>
        <w:t xml:space="preserve"> </w:t>
      </w:r>
      <w:r>
        <w:t>to</w:t>
      </w:r>
    </w:p>
    <w:p w:rsidR="00A268E2" w:rsidRDefault="00A268E2" w:rsidP="00A268E2">
      <w:pPr>
        <w:pStyle w:val="BodyText"/>
        <w:spacing w:before="1"/>
        <w:rPr>
          <w:sz w:val="21"/>
        </w:rPr>
      </w:pPr>
    </w:p>
    <w:p w:rsidR="00A268E2" w:rsidRDefault="00A268E2" w:rsidP="003E789C">
      <w:pPr>
        <w:pStyle w:val="ListParagraph"/>
        <w:numPr>
          <w:ilvl w:val="0"/>
          <w:numId w:val="67"/>
        </w:numPr>
        <w:tabs>
          <w:tab w:val="left" w:pos="1817"/>
        </w:tabs>
        <w:ind w:hanging="343"/>
        <w:rPr>
          <w:sz w:val="24"/>
        </w:rPr>
      </w:pPr>
      <w:r>
        <w:rPr>
          <w:sz w:val="24"/>
        </w:rPr>
        <w:t>Analyze</w:t>
      </w:r>
      <w:r>
        <w:rPr>
          <w:spacing w:val="7"/>
          <w:sz w:val="24"/>
        </w:rPr>
        <w:t xml:space="preserve"> </w:t>
      </w:r>
      <w:r>
        <w:rPr>
          <w:sz w:val="24"/>
        </w:rPr>
        <w:t>electrical circuits</w:t>
      </w:r>
      <w:r>
        <w:rPr>
          <w:spacing w:val="12"/>
          <w:sz w:val="24"/>
        </w:rPr>
        <w:t xml:space="preserve"> </w:t>
      </w:r>
      <w:r>
        <w:rPr>
          <w:sz w:val="24"/>
        </w:rPr>
        <w:t>by</w:t>
      </w:r>
      <w:r>
        <w:rPr>
          <w:spacing w:val="-2"/>
          <w:sz w:val="24"/>
        </w:rPr>
        <w:t xml:space="preserve"> </w:t>
      </w:r>
      <w:r>
        <w:rPr>
          <w:sz w:val="24"/>
        </w:rPr>
        <w:t>applying</w:t>
      </w:r>
      <w:r>
        <w:rPr>
          <w:spacing w:val="8"/>
          <w:sz w:val="24"/>
        </w:rPr>
        <w:t xml:space="preserve"> </w:t>
      </w:r>
      <w:r>
        <w:rPr>
          <w:sz w:val="24"/>
        </w:rPr>
        <w:t>basic</w:t>
      </w:r>
      <w:r>
        <w:rPr>
          <w:spacing w:val="22"/>
          <w:sz w:val="24"/>
        </w:rPr>
        <w:t xml:space="preserve"> </w:t>
      </w:r>
      <w:r>
        <w:rPr>
          <w:sz w:val="24"/>
        </w:rPr>
        <w:t>laws</w:t>
      </w:r>
    </w:p>
    <w:p w:rsidR="00A268E2" w:rsidRDefault="00A268E2" w:rsidP="003E789C">
      <w:pPr>
        <w:pStyle w:val="ListParagraph"/>
        <w:numPr>
          <w:ilvl w:val="0"/>
          <w:numId w:val="67"/>
        </w:numPr>
        <w:tabs>
          <w:tab w:val="left" w:pos="1817"/>
        </w:tabs>
        <w:spacing w:before="137"/>
        <w:ind w:hanging="343"/>
        <w:rPr>
          <w:sz w:val="24"/>
        </w:rPr>
      </w:pPr>
      <w:r>
        <w:rPr>
          <w:sz w:val="24"/>
        </w:rPr>
        <w:t>Analyze</w:t>
      </w:r>
      <w:r>
        <w:rPr>
          <w:spacing w:val="2"/>
          <w:sz w:val="24"/>
        </w:rPr>
        <w:t xml:space="preserve"> </w:t>
      </w:r>
      <w:r>
        <w:rPr>
          <w:sz w:val="24"/>
        </w:rPr>
        <w:t>the</w:t>
      </w:r>
      <w:r>
        <w:rPr>
          <w:spacing w:val="12"/>
          <w:sz w:val="24"/>
        </w:rPr>
        <w:t xml:space="preserve"> </w:t>
      </w:r>
      <w:r>
        <w:rPr>
          <w:sz w:val="24"/>
        </w:rPr>
        <w:t>performance</w:t>
      </w:r>
      <w:r>
        <w:rPr>
          <w:spacing w:val="14"/>
          <w:sz w:val="24"/>
        </w:rPr>
        <w:t xml:space="preserve"> </w:t>
      </w:r>
      <w:r>
        <w:rPr>
          <w:sz w:val="24"/>
        </w:rPr>
        <w:t>of</w:t>
      </w:r>
      <w:r>
        <w:rPr>
          <w:spacing w:val="-4"/>
          <w:sz w:val="24"/>
        </w:rPr>
        <w:t xml:space="preserve"> </w:t>
      </w:r>
      <w:r>
        <w:rPr>
          <w:sz w:val="24"/>
        </w:rPr>
        <w:t>DC</w:t>
      </w:r>
      <w:r>
        <w:rPr>
          <w:spacing w:val="11"/>
          <w:sz w:val="24"/>
        </w:rPr>
        <w:t xml:space="preserve"> </w:t>
      </w:r>
      <w:r>
        <w:rPr>
          <w:sz w:val="24"/>
        </w:rPr>
        <w:t>Motor,</w:t>
      </w:r>
      <w:r>
        <w:rPr>
          <w:spacing w:val="2"/>
          <w:sz w:val="24"/>
        </w:rPr>
        <w:t xml:space="preserve"> </w:t>
      </w:r>
      <w:r>
        <w:rPr>
          <w:sz w:val="24"/>
        </w:rPr>
        <w:t>three</w:t>
      </w:r>
      <w:r>
        <w:rPr>
          <w:spacing w:val="12"/>
          <w:sz w:val="24"/>
        </w:rPr>
        <w:t xml:space="preserve"> </w:t>
      </w:r>
      <w:r>
        <w:rPr>
          <w:sz w:val="24"/>
        </w:rPr>
        <w:t>phase</w:t>
      </w:r>
      <w:r>
        <w:rPr>
          <w:spacing w:val="12"/>
          <w:sz w:val="24"/>
        </w:rPr>
        <w:t xml:space="preserve"> </w:t>
      </w:r>
      <w:r>
        <w:rPr>
          <w:sz w:val="24"/>
        </w:rPr>
        <w:t>Induction</w:t>
      </w:r>
      <w:r>
        <w:rPr>
          <w:spacing w:val="14"/>
          <w:sz w:val="24"/>
        </w:rPr>
        <w:t xml:space="preserve"> </w:t>
      </w:r>
      <w:r>
        <w:rPr>
          <w:sz w:val="24"/>
        </w:rPr>
        <w:t>motor</w:t>
      </w:r>
      <w:r>
        <w:rPr>
          <w:spacing w:val="15"/>
          <w:sz w:val="24"/>
        </w:rPr>
        <w:t xml:space="preserve"> </w:t>
      </w:r>
      <w:r>
        <w:rPr>
          <w:sz w:val="24"/>
        </w:rPr>
        <w:t>and</w:t>
      </w:r>
      <w:r>
        <w:rPr>
          <w:spacing w:val="12"/>
          <w:sz w:val="24"/>
        </w:rPr>
        <w:t xml:space="preserve"> </w:t>
      </w:r>
      <w:r>
        <w:rPr>
          <w:sz w:val="24"/>
        </w:rPr>
        <w:t>transformer</w:t>
      </w:r>
    </w:p>
    <w:p w:rsidR="00A268E2" w:rsidRDefault="00A268E2" w:rsidP="003E789C">
      <w:pPr>
        <w:pStyle w:val="ListParagraph"/>
        <w:numPr>
          <w:ilvl w:val="0"/>
          <w:numId w:val="67"/>
        </w:numPr>
        <w:tabs>
          <w:tab w:val="left" w:pos="1817"/>
        </w:tabs>
        <w:spacing w:before="137"/>
        <w:ind w:hanging="343"/>
        <w:rPr>
          <w:sz w:val="24"/>
        </w:rPr>
      </w:pPr>
      <w:r>
        <w:rPr>
          <w:sz w:val="24"/>
        </w:rPr>
        <w:t>Understand</w:t>
      </w:r>
      <w:r>
        <w:rPr>
          <w:spacing w:val="17"/>
          <w:sz w:val="24"/>
        </w:rPr>
        <w:t xml:space="preserve"> </w:t>
      </w:r>
      <w:r>
        <w:rPr>
          <w:sz w:val="24"/>
        </w:rPr>
        <w:t>V-I</w:t>
      </w:r>
      <w:r>
        <w:rPr>
          <w:spacing w:val="9"/>
          <w:sz w:val="24"/>
        </w:rPr>
        <w:t xml:space="preserve"> </w:t>
      </w:r>
      <w:r>
        <w:rPr>
          <w:sz w:val="24"/>
        </w:rPr>
        <w:t>Characteristics</w:t>
      </w:r>
      <w:r>
        <w:rPr>
          <w:spacing w:val="7"/>
          <w:sz w:val="24"/>
        </w:rPr>
        <w:t xml:space="preserve"> </w:t>
      </w:r>
      <w:r>
        <w:rPr>
          <w:sz w:val="24"/>
        </w:rPr>
        <w:t>of</w:t>
      </w:r>
      <w:r>
        <w:rPr>
          <w:spacing w:val="4"/>
          <w:sz w:val="24"/>
        </w:rPr>
        <w:t xml:space="preserve"> </w:t>
      </w:r>
      <w:r>
        <w:rPr>
          <w:sz w:val="24"/>
        </w:rPr>
        <w:t>various</w:t>
      </w:r>
      <w:r>
        <w:rPr>
          <w:spacing w:val="11"/>
          <w:sz w:val="24"/>
        </w:rPr>
        <w:t xml:space="preserve"> </w:t>
      </w:r>
      <w:r>
        <w:rPr>
          <w:sz w:val="24"/>
        </w:rPr>
        <w:t>diodes</w:t>
      </w:r>
    </w:p>
    <w:p w:rsidR="00A268E2" w:rsidRDefault="00A268E2" w:rsidP="003E789C">
      <w:pPr>
        <w:pStyle w:val="ListParagraph"/>
        <w:numPr>
          <w:ilvl w:val="0"/>
          <w:numId w:val="67"/>
        </w:numPr>
        <w:tabs>
          <w:tab w:val="left" w:pos="1817"/>
        </w:tabs>
        <w:spacing w:before="137"/>
        <w:ind w:hanging="343"/>
        <w:rPr>
          <w:sz w:val="24"/>
        </w:rPr>
      </w:pPr>
      <w:r>
        <w:rPr>
          <w:sz w:val="24"/>
        </w:rPr>
        <w:t>Design</w:t>
      </w:r>
      <w:r>
        <w:rPr>
          <w:spacing w:val="-4"/>
          <w:sz w:val="24"/>
        </w:rPr>
        <w:t xml:space="preserve"> </w:t>
      </w:r>
      <w:r>
        <w:rPr>
          <w:sz w:val="24"/>
        </w:rPr>
        <w:t>Different</w:t>
      </w:r>
      <w:r>
        <w:rPr>
          <w:spacing w:val="16"/>
          <w:sz w:val="24"/>
        </w:rPr>
        <w:t xml:space="preserve"> </w:t>
      </w:r>
      <w:r>
        <w:rPr>
          <w:sz w:val="24"/>
        </w:rPr>
        <w:t>Rectifier</w:t>
      </w:r>
      <w:r>
        <w:rPr>
          <w:spacing w:val="8"/>
          <w:sz w:val="24"/>
        </w:rPr>
        <w:t xml:space="preserve"> </w:t>
      </w:r>
      <w:r>
        <w:rPr>
          <w:sz w:val="24"/>
        </w:rPr>
        <w:t>Circuits</w:t>
      </w:r>
    </w:p>
    <w:p w:rsidR="00A268E2" w:rsidRDefault="00A268E2" w:rsidP="003E789C">
      <w:pPr>
        <w:pStyle w:val="ListParagraph"/>
        <w:numPr>
          <w:ilvl w:val="0"/>
          <w:numId w:val="67"/>
        </w:numPr>
        <w:tabs>
          <w:tab w:val="left" w:pos="1817"/>
        </w:tabs>
        <w:spacing w:before="137"/>
        <w:ind w:hanging="343"/>
        <w:rPr>
          <w:sz w:val="24"/>
        </w:rPr>
      </w:pPr>
      <w:r>
        <w:rPr>
          <w:sz w:val="24"/>
        </w:rPr>
        <w:t>Differentiate</w:t>
      </w:r>
      <w:r>
        <w:rPr>
          <w:spacing w:val="7"/>
          <w:sz w:val="24"/>
        </w:rPr>
        <w:t xml:space="preserve"> </w:t>
      </w:r>
      <w:r>
        <w:rPr>
          <w:sz w:val="24"/>
        </w:rPr>
        <w:t>the</w:t>
      </w:r>
      <w:r>
        <w:rPr>
          <w:spacing w:val="7"/>
          <w:sz w:val="24"/>
        </w:rPr>
        <w:t xml:space="preserve"> </w:t>
      </w:r>
      <w:r>
        <w:rPr>
          <w:sz w:val="24"/>
        </w:rPr>
        <w:t>Transistors</w:t>
      </w:r>
      <w:r>
        <w:rPr>
          <w:spacing w:val="4"/>
          <w:sz w:val="24"/>
        </w:rPr>
        <w:t xml:space="preserve"> </w:t>
      </w:r>
      <w:r>
        <w:rPr>
          <w:sz w:val="24"/>
        </w:rPr>
        <w:t>and</w:t>
      </w:r>
      <w:r>
        <w:rPr>
          <w:spacing w:val="-2"/>
          <w:sz w:val="24"/>
        </w:rPr>
        <w:t xml:space="preserve"> </w:t>
      </w:r>
      <w:r>
        <w:rPr>
          <w:sz w:val="24"/>
        </w:rPr>
        <w:t>their</w:t>
      </w:r>
      <w:r>
        <w:rPr>
          <w:spacing w:val="15"/>
          <w:sz w:val="24"/>
        </w:rPr>
        <w:t xml:space="preserve"> </w:t>
      </w:r>
      <w:r>
        <w:rPr>
          <w:sz w:val="24"/>
        </w:rPr>
        <w:t>Operations</w:t>
      </w:r>
    </w:p>
    <w:p w:rsidR="00A268E2" w:rsidRDefault="00A268E2" w:rsidP="00A268E2">
      <w:pPr>
        <w:rPr>
          <w:sz w:val="24"/>
        </w:rPr>
        <w:sectPr w:rsidR="00A268E2">
          <w:pgSz w:w="12240" w:h="15840"/>
          <w:pgMar w:top="1300" w:right="120" w:bottom="280" w:left="100" w:header="720" w:footer="720" w:gutter="0"/>
          <w:cols w:space="720"/>
        </w:sectPr>
      </w:pPr>
    </w:p>
    <w:tbl>
      <w:tblPr>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9"/>
        <w:gridCol w:w="585"/>
        <w:gridCol w:w="561"/>
        <w:gridCol w:w="561"/>
        <w:gridCol w:w="566"/>
        <w:gridCol w:w="562"/>
        <w:gridCol w:w="566"/>
        <w:gridCol w:w="562"/>
        <w:gridCol w:w="557"/>
        <w:gridCol w:w="567"/>
        <w:gridCol w:w="658"/>
        <w:gridCol w:w="659"/>
        <w:gridCol w:w="658"/>
        <w:gridCol w:w="673"/>
        <w:gridCol w:w="668"/>
        <w:gridCol w:w="731"/>
      </w:tblGrid>
      <w:tr w:rsidR="00A268E2" w:rsidTr="004C5865">
        <w:trPr>
          <w:trHeight w:val="796"/>
        </w:trPr>
        <w:tc>
          <w:tcPr>
            <w:tcW w:w="9883" w:type="dxa"/>
            <w:gridSpan w:val="16"/>
          </w:tcPr>
          <w:p w:rsidR="00A268E2" w:rsidRDefault="00A268E2" w:rsidP="004C5865">
            <w:pPr>
              <w:pStyle w:val="TableParagraph"/>
              <w:spacing w:line="243" w:lineRule="exact"/>
              <w:ind w:left="4010" w:right="3974"/>
              <w:jc w:val="center"/>
              <w:rPr>
                <w:b/>
                <w:sz w:val="24"/>
              </w:rPr>
            </w:pPr>
            <w:r>
              <w:rPr>
                <w:b/>
                <w:sz w:val="24"/>
              </w:rPr>
              <w:lastRenderedPageBreak/>
              <w:t>CO-</w:t>
            </w:r>
            <w:r>
              <w:rPr>
                <w:b/>
                <w:spacing w:val="16"/>
                <w:sz w:val="24"/>
              </w:rPr>
              <w:t xml:space="preserve"> </w:t>
            </w:r>
            <w:r>
              <w:rPr>
                <w:b/>
                <w:sz w:val="24"/>
              </w:rPr>
              <w:t>PO</w:t>
            </w:r>
            <w:r>
              <w:rPr>
                <w:b/>
                <w:spacing w:val="6"/>
                <w:sz w:val="24"/>
              </w:rPr>
              <w:t xml:space="preserve"> </w:t>
            </w:r>
            <w:r>
              <w:rPr>
                <w:b/>
                <w:sz w:val="24"/>
              </w:rPr>
              <w:t>Mapping</w:t>
            </w:r>
          </w:p>
          <w:p w:rsidR="00A268E2" w:rsidRDefault="00A268E2" w:rsidP="004C5865">
            <w:pPr>
              <w:pStyle w:val="TableParagraph"/>
              <w:spacing w:line="274" w:lineRule="exact"/>
              <w:ind w:left="1675" w:right="1647"/>
              <w:jc w:val="center"/>
              <w:rPr>
                <w:b/>
                <w:sz w:val="24"/>
              </w:rPr>
            </w:pPr>
            <w:r>
              <w:rPr>
                <w:b/>
                <w:sz w:val="24"/>
              </w:rPr>
              <w:t>(3/2/1</w:t>
            </w:r>
            <w:r>
              <w:rPr>
                <w:b/>
                <w:spacing w:val="6"/>
                <w:sz w:val="24"/>
              </w:rPr>
              <w:t xml:space="preserve"> </w:t>
            </w:r>
            <w:r>
              <w:rPr>
                <w:b/>
                <w:sz w:val="24"/>
              </w:rPr>
              <w:t>indicates</w:t>
            </w:r>
            <w:r>
              <w:rPr>
                <w:b/>
                <w:spacing w:val="1"/>
                <w:sz w:val="24"/>
              </w:rPr>
              <w:t xml:space="preserve"> </w:t>
            </w:r>
            <w:r>
              <w:rPr>
                <w:b/>
                <w:sz w:val="24"/>
              </w:rPr>
              <w:t>strength</w:t>
            </w:r>
            <w:r>
              <w:rPr>
                <w:b/>
                <w:spacing w:val="17"/>
                <w:sz w:val="24"/>
              </w:rPr>
              <w:t xml:space="preserve"> </w:t>
            </w:r>
            <w:r>
              <w:rPr>
                <w:b/>
                <w:sz w:val="24"/>
              </w:rPr>
              <w:t>of</w:t>
            </w:r>
            <w:r>
              <w:rPr>
                <w:b/>
                <w:spacing w:val="4"/>
                <w:sz w:val="24"/>
              </w:rPr>
              <w:t xml:space="preserve"> </w:t>
            </w:r>
            <w:r>
              <w:rPr>
                <w:b/>
                <w:sz w:val="24"/>
              </w:rPr>
              <w:t>correlation)</w:t>
            </w:r>
            <w:r>
              <w:rPr>
                <w:b/>
                <w:spacing w:val="18"/>
                <w:sz w:val="24"/>
              </w:rPr>
              <w:t xml:space="preserve"> </w:t>
            </w:r>
            <w:r>
              <w:rPr>
                <w:b/>
                <w:sz w:val="24"/>
              </w:rPr>
              <w:t>3-Strong,</w:t>
            </w:r>
            <w:r>
              <w:rPr>
                <w:b/>
                <w:spacing w:val="18"/>
                <w:sz w:val="24"/>
              </w:rPr>
              <w:t xml:space="preserve"> </w:t>
            </w:r>
            <w:r>
              <w:rPr>
                <w:b/>
                <w:sz w:val="24"/>
              </w:rPr>
              <w:t>2-Medium,</w:t>
            </w:r>
            <w:r>
              <w:rPr>
                <w:b/>
                <w:spacing w:val="18"/>
                <w:sz w:val="24"/>
              </w:rPr>
              <w:t xml:space="preserve"> </w:t>
            </w:r>
            <w:r>
              <w:rPr>
                <w:b/>
                <w:sz w:val="24"/>
              </w:rPr>
              <w:t>1-</w:t>
            </w:r>
            <w:r>
              <w:rPr>
                <w:b/>
                <w:spacing w:val="-57"/>
                <w:sz w:val="24"/>
              </w:rPr>
              <w:t xml:space="preserve"> </w:t>
            </w:r>
            <w:r>
              <w:rPr>
                <w:b/>
                <w:sz w:val="24"/>
              </w:rPr>
              <w:t>Weak</w:t>
            </w:r>
          </w:p>
        </w:tc>
      </w:tr>
      <w:tr w:rsidR="00A268E2" w:rsidTr="004C5865">
        <w:trPr>
          <w:trHeight w:val="485"/>
        </w:trPr>
        <w:tc>
          <w:tcPr>
            <w:tcW w:w="749" w:type="dxa"/>
            <w:vMerge w:val="restart"/>
          </w:tcPr>
          <w:p w:rsidR="00A268E2" w:rsidRDefault="00A268E2" w:rsidP="004C5865">
            <w:pPr>
              <w:pStyle w:val="TableParagraph"/>
              <w:spacing w:before="146"/>
              <w:ind w:left="220"/>
              <w:rPr>
                <w:b/>
                <w:sz w:val="24"/>
              </w:rPr>
            </w:pPr>
            <w:r>
              <w:rPr>
                <w:b/>
                <w:w w:val="105"/>
                <w:sz w:val="24"/>
              </w:rPr>
              <w:t>COs</w:t>
            </w:r>
          </w:p>
        </w:tc>
        <w:tc>
          <w:tcPr>
            <w:tcW w:w="7062" w:type="dxa"/>
            <w:gridSpan w:val="12"/>
          </w:tcPr>
          <w:p w:rsidR="00A268E2" w:rsidRDefault="00A268E2" w:rsidP="004C5865">
            <w:pPr>
              <w:pStyle w:val="TableParagraph"/>
              <w:spacing w:line="240" w:lineRule="exact"/>
              <w:ind w:left="2727" w:right="2716" w:firstLine="7"/>
              <w:jc w:val="center"/>
              <w:rPr>
                <w:b/>
                <w:sz w:val="24"/>
              </w:rPr>
            </w:pPr>
            <w:r>
              <w:rPr>
                <w:b/>
                <w:sz w:val="24"/>
              </w:rPr>
              <w:t>Programme</w:t>
            </w:r>
            <w:r>
              <w:rPr>
                <w:b/>
                <w:spacing w:val="1"/>
                <w:sz w:val="24"/>
              </w:rPr>
              <w:t xml:space="preserve"> </w:t>
            </w:r>
            <w:r>
              <w:rPr>
                <w:b/>
                <w:spacing w:val="-1"/>
                <w:sz w:val="24"/>
              </w:rPr>
              <w:t>Outcomes(POs)</w:t>
            </w:r>
          </w:p>
        </w:tc>
        <w:tc>
          <w:tcPr>
            <w:tcW w:w="2072" w:type="dxa"/>
            <w:gridSpan w:val="3"/>
          </w:tcPr>
          <w:p w:rsidR="00A268E2" w:rsidRDefault="00A268E2" w:rsidP="0088037E">
            <w:pPr>
              <w:pStyle w:val="TableParagraph"/>
              <w:spacing w:line="231" w:lineRule="exact"/>
              <w:ind w:right="749"/>
              <w:jc w:val="center"/>
              <w:rPr>
                <w:b/>
                <w:sz w:val="24"/>
              </w:rPr>
            </w:pPr>
            <w:r>
              <w:rPr>
                <w:b/>
                <w:w w:val="105"/>
                <w:sz w:val="24"/>
              </w:rPr>
              <w:t>PSO</w:t>
            </w:r>
            <w:r>
              <w:rPr>
                <w:b/>
                <w:w w:val="104"/>
                <w:sz w:val="24"/>
              </w:rPr>
              <w:t>s</w:t>
            </w:r>
          </w:p>
        </w:tc>
      </w:tr>
      <w:tr w:rsidR="0088037E" w:rsidTr="004C5865">
        <w:trPr>
          <w:trHeight w:val="565"/>
        </w:trPr>
        <w:tc>
          <w:tcPr>
            <w:tcW w:w="749" w:type="dxa"/>
            <w:vMerge/>
            <w:tcBorders>
              <w:top w:val="nil"/>
            </w:tcBorders>
          </w:tcPr>
          <w:p w:rsidR="0088037E" w:rsidRDefault="0088037E" w:rsidP="004C5865">
            <w:pPr>
              <w:rPr>
                <w:sz w:val="2"/>
                <w:szCs w:val="2"/>
              </w:rPr>
            </w:pPr>
          </w:p>
        </w:tc>
        <w:tc>
          <w:tcPr>
            <w:tcW w:w="585"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561"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561" w:type="dxa"/>
          </w:tcPr>
          <w:p w:rsidR="0088037E" w:rsidRDefault="0088037E" w:rsidP="00067439">
            <w:pPr>
              <w:pStyle w:val="TableParagraph"/>
              <w:spacing w:line="250" w:lineRule="exact"/>
              <w:jc w:val="center"/>
              <w:rPr>
                <w:b/>
                <w:sz w:val="24"/>
              </w:rPr>
            </w:pPr>
            <w:r>
              <w:rPr>
                <w:b/>
                <w:sz w:val="24"/>
              </w:rPr>
              <w:t>PO</w:t>
            </w:r>
            <w:r>
              <w:rPr>
                <w:b/>
                <w:w w:val="104"/>
                <w:sz w:val="24"/>
              </w:rPr>
              <w:t>3</w:t>
            </w:r>
          </w:p>
        </w:tc>
        <w:tc>
          <w:tcPr>
            <w:tcW w:w="566" w:type="dxa"/>
          </w:tcPr>
          <w:p w:rsidR="0088037E" w:rsidRDefault="0088037E" w:rsidP="00067439">
            <w:pPr>
              <w:pStyle w:val="TableParagraph"/>
              <w:spacing w:line="250" w:lineRule="exact"/>
              <w:jc w:val="center"/>
              <w:rPr>
                <w:b/>
                <w:sz w:val="24"/>
              </w:rPr>
            </w:pPr>
            <w:r>
              <w:rPr>
                <w:b/>
                <w:sz w:val="24"/>
              </w:rPr>
              <w:t>PO</w:t>
            </w:r>
            <w:r>
              <w:rPr>
                <w:b/>
                <w:w w:val="104"/>
                <w:sz w:val="24"/>
              </w:rPr>
              <w:t>4</w:t>
            </w:r>
          </w:p>
        </w:tc>
        <w:tc>
          <w:tcPr>
            <w:tcW w:w="562" w:type="dxa"/>
          </w:tcPr>
          <w:p w:rsidR="0088037E" w:rsidRDefault="0088037E" w:rsidP="00067439">
            <w:pPr>
              <w:pStyle w:val="TableParagraph"/>
              <w:spacing w:line="250" w:lineRule="exact"/>
              <w:jc w:val="center"/>
              <w:rPr>
                <w:b/>
                <w:sz w:val="24"/>
              </w:rPr>
            </w:pPr>
            <w:r>
              <w:rPr>
                <w:b/>
                <w:sz w:val="24"/>
              </w:rPr>
              <w:t>PO</w:t>
            </w:r>
            <w:r>
              <w:rPr>
                <w:b/>
                <w:w w:val="104"/>
                <w:sz w:val="24"/>
              </w:rPr>
              <w:t>5</w:t>
            </w:r>
          </w:p>
        </w:tc>
        <w:tc>
          <w:tcPr>
            <w:tcW w:w="566" w:type="dxa"/>
          </w:tcPr>
          <w:p w:rsidR="0088037E" w:rsidRDefault="0088037E" w:rsidP="00067439">
            <w:pPr>
              <w:pStyle w:val="TableParagraph"/>
              <w:spacing w:line="250" w:lineRule="exact"/>
              <w:jc w:val="center"/>
              <w:rPr>
                <w:b/>
                <w:sz w:val="24"/>
              </w:rPr>
            </w:pPr>
            <w:r>
              <w:rPr>
                <w:b/>
                <w:sz w:val="24"/>
              </w:rPr>
              <w:t>PO</w:t>
            </w:r>
            <w:r>
              <w:rPr>
                <w:b/>
                <w:w w:val="104"/>
                <w:sz w:val="24"/>
              </w:rPr>
              <w:t>6</w:t>
            </w:r>
          </w:p>
        </w:tc>
        <w:tc>
          <w:tcPr>
            <w:tcW w:w="562" w:type="dxa"/>
          </w:tcPr>
          <w:p w:rsidR="0088037E" w:rsidRDefault="0088037E" w:rsidP="00067439">
            <w:pPr>
              <w:pStyle w:val="TableParagraph"/>
              <w:spacing w:line="250" w:lineRule="exact"/>
              <w:jc w:val="center"/>
              <w:rPr>
                <w:b/>
                <w:sz w:val="24"/>
              </w:rPr>
            </w:pPr>
            <w:r>
              <w:rPr>
                <w:b/>
                <w:sz w:val="24"/>
              </w:rPr>
              <w:t>PO</w:t>
            </w:r>
            <w:r>
              <w:rPr>
                <w:b/>
                <w:w w:val="104"/>
                <w:sz w:val="24"/>
              </w:rPr>
              <w:t>7</w:t>
            </w:r>
          </w:p>
        </w:tc>
        <w:tc>
          <w:tcPr>
            <w:tcW w:w="557" w:type="dxa"/>
          </w:tcPr>
          <w:p w:rsidR="0088037E" w:rsidRDefault="0088037E" w:rsidP="00067439">
            <w:pPr>
              <w:pStyle w:val="TableParagraph"/>
              <w:spacing w:line="250" w:lineRule="exact"/>
              <w:jc w:val="center"/>
              <w:rPr>
                <w:b/>
                <w:sz w:val="24"/>
              </w:rPr>
            </w:pPr>
            <w:r>
              <w:rPr>
                <w:b/>
                <w:sz w:val="24"/>
              </w:rPr>
              <w:t>PO</w:t>
            </w:r>
            <w:r>
              <w:rPr>
                <w:b/>
                <w:w w:val="104"/>
                <w:sz w:val="24"/>
              </w:rPr>
              <w:t>8</w:t>
            </w:r>
          </w:p>
        </w:tc>
        <w:tc>
          <w:tcPr>
            <w:tcW w:w="567" w:type="dxa"/>
          </w:tcPr>
          <w:p w:rsidR="0088037E" w:rsidRDefault="0088037E" w:rsidP="00067439">
            <w:pPr>
              <w:pStyle w:val="TableParagraph"/>
              <w:spacing w:line="250" w:lineRule="exact"/>
              <w:jc w:val="center"/>
              <w:rPr>
                <w:b/>
                <w:sz w:val="24"/>
              </w:rPr>
            </w:pPr>
            <w:r>
              <w:rPr>
                <w:b/>
                <w:sz w:val="24"/>
              </w:rPr>
              <w:t>PO</w:t>
            </w:r>
            <w:r>
              <w:rPr>
                <w:b/>
                <w:w w:val="104"/>
                <w:sz w:val="24"/>
              </w:rPr>
              <w:t>9</w:t>
            </w:r>
          </w:p>
        </w:tc>
        <w:tc>
          <w:tcPr>
            <w:tcW w:w="658" w:type="dxa"/>
          </w:tcPr>
          <w:p w:rsidR="0088037E" w:rsidRDefault="0088037E" w:rsidP="00067439">
            <w:pPr>
              <w:pStyle w:val="TableParagraph"/>
              <w:spacing w:line="250" w:lineRule="exact"/>
              <w:jc w:val="center"/>
              <w:rPr>
                <w:b/>
                <w:sz w:val="24"/>
              </w:rPr>
            </w:pPr>
            <w:r>
              <w:rPr>
                <w:b/>
                <w:sz w:val="24"/>
              </w:rPr>
              <w:t>PO</w:t>
            </w:r>
            <w:r>
              <w:rPr>
                <w:b/>
                <w:w w:val="105"/>
                <w:sz w:val="24"/>
              </w:rPr>
              <w:t>10</w:t>
            </w:r>
          </w:p>
        </w:tc>
        <w:tc>
          <w:tcPr>
            <w:tcW w:w="659" w:type="dxa"/>
          </w:tcPr>
          <w:p w:rsidR="0088037E" w:rsidRDefault="0088037E" w:rsidP="00067439">
            <w:pPr>
              <w:pStyle w:val="TableParagraph"/>
              <w:spacing w:line="250" w:lineRule="exact"/>
              <w:jc w:val="center"/>
              <w:rPr>
                <w:b/>
                <w:sz w:val="24"/>
              </w:rPr>
            </w:pPr>
            <w:r>
              <w:rPr>
                <w:b/>
                <w:sz w:val="24"/>
              </w:rPr>
              <w:t>PO</w:t>
            </w:r>
            <w:r>
              <w:rPr>
                <w:b/>
                <w:w w:val="105"/>
                <w:sz w:val="24"/>
              </w:rPr>
              <w:t>11</w:t>
            </w:r>
          </w:p>
        </w:tc>
        <w:tc>
          <w:tcPr>
            <w:tcW w:w="658" w:type="dxa"/>
          </w:tcPr>
          <w:p w:rsidR="0088037E" w:rsidRDefault="0088037E" w:rsidP="00067439">
            <w:pPr>
              <w:pStyle w:val="TableParagraph"/>
              <w:spacing w:line="250" w:lineRule="exact"/>
              <w:jc w:val="center"/>
              <w:rPr>
                <w:b/>
                <w:sz w:val="24"/>
              </w:rPr>
            </w:pPr>
            <w:r>
              <w:rPr>
                <w:b/>
                <w:sz w:val="24"/>
              </w:rPr>
              <w:t>PO</w:t>
            </w:r>
            <w:r>
              <w:rPr>
                <w:b/>
                <w:w w:val="105"/>
                <w:sz w:val="24"/>
              </w:rPr>
              <w:t>12</w:t>
            </w:r>
          </w:p>
        </w:tc>
        <w:tc>
          <w:tcPr>
            <w:tcW w:w="673"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668"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731" w:type="dxa"/>
          </w:tcPr>
          <w:p w:rsidR="0088037E" w:rsidRDefault="0088037E" w:rsidP="00067439">
            <w:pPr>
              <w:pStyle w:val="TableParagraph"/>
              <w:spacing w:line="250" w:lineRule="exact"/>
              <w:jc w:val="center"/>
              <w:rPr>
                <w:b/>
                <w:sz w:val="24"/>
              </w:rPr>
            </w:pPr>
            <w:r>
              <w:rPr>
                <w:b/>
                <w:sz w:val="24"/>
              </w:rPr>
              <w:t>PO</w:t>
            </w:r>
            <w:r>
              <w:rPr>
                <w:b/>
                <w:w w:val="104"/>
                <w:sz w:val="24"/>
              </w:rPr>
              <w:t>3</w:t>
            </w:r>
          </w:p>
        </w:tc>
      </w:tr>
      <w:tr w:rsidR="00A268E2" w:rsidTr="004C5865">
        <w:trPr>
          <w:trHeight w:val="306"/>
        </w:trPr>
        <w:tc>
          <w:tcPr>
            <w:tcW w:w="749" w:type="dxa"/>
          </w:tcPr>
          <w:p w:rsidR="00A268E2" w:rsidRDefault="00A268E2" w:rsidP="004C5865">
            <w:pPr>
              <w:pStyle w:val="TableParagraph"/>
              <w:spacing w:before="25" w:line="261" w:lineRule="exact"/>
              <w:ind w:left="105"/>
              <w:rPr>
                <w:b/>
                <w:sz w:val="24"/>
              </w:rPr>
            </w:pPr>
            <w:r>
              <w:rPr>
                <w:b/>
                <w:sz w:val="24"/>
              </w:rPr>
              <w:t>CO1</w:t>
            </w:r>
          </w:p>
        </w:tc>
        <w:tc>
          <w:tcPr>
            <w:tcW w:w="585" w:type="dxa"/>
          </w:tcPr>
          <w:p w:rsidR="00A268E2" w:rsidRDefault="00A268E2" w:rsidP="004C5865">
            <w:pPr>
              <w:pStyle w:val="TableParagraph"/>
              <w:spacing w:before="30" w:line="257" w:lineRule="exact"/>
              <w:ind w:left="9"/>
              <w:jc w:val="center"/>
              <w:rPr>
                <w:b/>
                <w:sz w:val="24"/>
              </w:rPr>
            </w:pPr>
            <w:r>
              <w:rPr>
                <w:b/>
                <w:w w:val="95"/>
                <w:sz w:val="24"/>
              </w:rPr>
              <w:t>3</w:t>
            </w:r>
          </w:p>
        </w:tc>
        <w:tc>
          <w:tcPr>
            <w:tcW w:w="561" w:type="dxa"/>
          </w:tcPr>
          <w:p w:rsidR="00A268E2" w:rsidRDefault="00A268E2" w:rsidP="004C5865">
            <w:pPr>
              <w:pStyle w:val="TableParagraph"/>
              <w:spacing w:before="30" w:line="257" w:lineRule="exact"/>
              <w:ind w:left="25"/>
              <w:jc w:val="center"/>
              <w:rPr>
                <w:b/>
                <w:sz w:val="24"/>
              </w:rPr>
            </w:pPr>
            <w:r>
              <w:rPr>
                <w:b/>
                <w:w w:val="95"/>
                <w:sz w:val="24"/>
              </w:rPr>
              <w:t>3</w:t>
            </w:r>
          </w:p>
        </w:tc>
        <w:tc>
          <w:tcPr>
            <w:tcW w:w="561" w:type="dxa"/>
          </w:tcPr>
          <w:p w:rsidR="00A268E2" w:rsidRDefault="00A268E2" w:rsidP="004C5865">
            <w:pPr>
              <w:pStyle w:val="TableParagraph"/>
              <w:spacing w:before="30" w:line="257" w:lineRule="exact"/>
              <w:ind w:left="227"/>
              <w:rPr>
                <w:b/>
                <w:sz w:val="24"/>
              </w:rPr>
            </w:pPr>
            <w:r>
              <w:rPr>
                <w:b/>
                <w:w w:val="95"/>
                <w:sz w:val="24"/>
              </w:rPr>
              <w:t>3</w:t>
            </w:r>
          </w:p>
        </w:tc>
        <w:tc>
          <w:tcPr>
            <w:tcW w:w="566" w:type="dxa"/>
          </w:tcPr>
          <w:p w:rsidR="00A268E2" w:rsidRDefault="00A268E2" w:rsidP="004C5865">
            <w:pPr>
              <w:pStyle w:val="TableParagraph"/>
              <w:spacing w:before="30" w:line="257" w:lineRule="exact"/>
              <w:ind w:left="23"/>
              <w:jc w:val="center"/>
              <w:rPr>
                <w:b/>
                <w:sz w:val="24"/>
              </w:rPr>
            </w:pPr>
            <w:r>
              <w:rPr>
                <w:b/>
                <w:w w:val="95"/>
                <w:sz w:val="24"/>
              </w:rPr>
              <w:t>3</w:t>
            </w:r>
          </w:p>
        </w:tc>
        <w:tc>
          <w:tcPr>
            <w:tcW w:w="562" w:type="dxa"/>
          </w:tcPr>
          <w:p w:rsidR="00A268E2" w:rsidRDefault="00A268E2" w:rsidP="004C5865">
            <w:pPr>
              <w:pStyle w:val="TableParagraph"/>
            </w:pPr>
          </w:p>
        </w:tc>
        <w:tc>
          <w:tcPr>
            <w:tcW w:w="566" w:type="dxa"/>
          </w:tcPr>
          <w:p w:rsidR="00A268E2" w:rsidRDefault="00A268E2" w:rsidP="004C5865">
            <w:pPr>
              <w:pStyle w:val="TableParagraph"/>
            </w:pPr>
          </w:p>
        </w:tc>
        <w:tc>
          <w:tcPr>
            <w:tcW w:w="562" w:type="dxa"/>
          </w:tcPr>
          <w:p w:rsidR="00A268E2" w:rsidRDefault="00A268E2" w:rsidP="004C5865">
            <w:pPr>
              <w:pStyle w:val="TableParagraph"/>
            </w:pPr>
          </w:p>
        </w:tc>
        <w:tc>
          <w:tcPr>
            <w:tcW w:w="557" w:type="dxa"/>
          </w:tcPr>
          <w:p w:rsidR="00A268E2" w:rsidRDefault="00A268E2" w:rsidP="004C5865">
            <w:pPr>
              <w:pStyle w:val="TableParagraph"/>
            </w:pPr>
          </w:p>
        </w:tc>
        <w:tc>
          <w:tcPr>
            <w:tcW w:w="567" w:type="dxa"/>
          </w:tcPr>
          <w:p w:rsidR="00A268E2" w:rsidRDefault="00A268E2" w:rsidP="004C5865">
            <w:pPr>
              <w:pStyle w:val="TableParagraph"/>
              <w:spacing w:before="1"/>
              <w:ind w:left="20"/>
              <w:jc w:val="center"/>
              <w:rPr>
                <w:b/>
                <w:sz w:val="24"/>
              </w:rPr>
            </w:pPr>
            <w:r>
              <w:rPr>
                <w:b/>
                <w:sz w:val="24"/>
              </w:rPr>
              <w:t>3</w:t>
            </w:r>
          </w:p>
        </w:tc>
        <w:tc>
          <w:tcPr>
            <w:tcW w:w="658" w:type="dxa"/>
          </w:tcPr>
          <w:p w:rsidR="00A268E2" w:rsidRDefault="00A268E2" w:rsidP="004C5865">
            <w:pPr>
              <w:pStyle w:val="TableParagraph"/>
            </w:pPr>
          </w:p>
        </w:tc>
        <w:tc>
          <w:tcPr>
            <w:tcW w:w="659" w:type="dxa"/>
          </w:tcPr>
          <w:p w:rsidR="00A268E2" w:rsidRDefault="00A268E2" w:rsidP="004C5865">
            <w:pPr>
              <w:pStyle w:val="TableParagraph"/>
            </w:pPr>
          </w:p>
        </w:tc>
        <w:tc>
          <w:tcPr>
            <w:tcW w:w="658" w:type="dxa"/>
          </w:tcPr>
          <w:p w:rsidR="00A268E2" w:rsidRDefault="00A268E2" w:rsidP="004C5865">
            <w:pPr>
              <w:pStyle w:val="TableParagraph"/>
              <w:spacing w:before="1"/>
              <w:ind w:left="13"/>
              <w:jc w:val="center"/>
              <w:rPr>
                <w:b/>
                <w:sz w:val="24"/>
              </w:rPr>
            </w:pPr>
            <w:r>
              <w:rPr>
                <w:b/>
                <w:sz w:val="24"/>
              </w:rPr>
              <w:t>3</w:t>
            </w:r>
          </w:p>
        </w:tc>
        <w:tc>
          <w:tcPr>
            <w:tcW w:w="673" w:type="dxa"/>
          </w:tcPr>
          <w:p w:rsidR="00A268E2" w:rsidRDefault="00A268E2" w:rsidP="004C5865">
            <w:pPr>
              <w:pStyle w:val="TableParagraph"/>
            </w:pPr>
          </w:p>
        </w:tc>
        <w:tc>
          <w:tcPr>
            <w:tcW w:w="668" w:type="dxa"/>
          </w:tcPr>
          <w:p w:rsidR="00A268E2" w:rsidRDefault="00A268E2" w:rsidP="004C5865">
            <w:pPr>
              <w:pStyle w:val="TableParagraph"/>
            </w:pPr>
          </w:p>
        </w:tc>
        <w:tc>
          <w:tcPr>
            <w:tcW w:w="731" w:type="dxa"/>
          </w:tcPr>
          <w:p w:rsidR="00A268E2" w:rsidRDefault="00A268E2" w:rsidP="004C5865">
            <w:pPr>
              <w:pStyle w:val="TableParagraph"/>
            </w:pPr>
          </w:p>
        </w:tc>
      </w:tr>
      <w:tr w:rsidR="00A268E2" w:rsidTr="004C5865">
        <w:trPr>
          <w:trHeight w:val="301"/>
        </w:trPr>
        <w:tc>
          <w:tcPr>
            <w:tcW w:w="749" w:type="dxa"/>
          </w:tcPr>
          <w:p w:rsidR="00A268E2" w:rsidRDefault="00A268E2" w:rsidP="004C5865">
            <w:pPr>
              <w:pStyle w:val="TableParagraph"/>
              <w:spacing w:before="20" w:line="261" w:lineRule="exact"/>
              <w:ind w:left="105"/>
              <w:rPr>
                <w:b/>
                <w:sz w:val="24"/>
              </w:rPr>
            </w:pPr>
            <w:r>
              <w:rPr>
                <w:b/>
                <w:sz w:val="24"/>
              </w:rPr>
              <w:t>CO2</w:t>
            </w:r>
          </w:p>
        </w:tc>
        <w:tc>
          <w:tcPr>
            <w:tcW w:w="585" w:type="dxa"/>
          </w:tcPr>
          <w:p w:rsidR="00A268E2" w:rsidRDefault="00A268E2" w:rsidP="004C5865">
            <w:pPr>
              <w:pStyle w:val="TableParagraph"/>
              <w:spacing w:before="25" w:line="257" w:lineRule="exact"/>
              <w:ind w:left="9"/>
              <w:jc w:val="center"/>
              <w:rPr>
                <w:b/>
                <w:sz w:val="24"/>
              </w:rPr>
            </w:pPr>
            <w:r>
              <w:rPr>
                <w:b/>
                <w:w w:val="95"/>
                <w:sz w:val="24"/>
              </w:rPr>
              <w:t>3</w:t>
            </w:r>
          </w:p>
        </w:tc>
        <w:tc>
          <w:tcPr>
            <w:tcW w:w="561" w:type="dxa"/>
          </w:tcPr>
          <w:p w:rsidR="00A268E2" w:rsidRDefault="00A268E2" w:rsidP="004C5865">
            <w:pPr>
              <w:pStyle w:val="TableParagraph"/>
              <w:spacing w:before="25" w:line="257" w:lineRule="exact"/>
              <w:ind w:left="25"/>
              <w:jc w:val="center"/>
              <w:rPr>
                <w:b/>
                <w:sz w:val="24"/>
              </w:rPr>
            </w:pPr>
            <w:r>
              <w:rPr>
                <w:b/>
                <w:w w:val="95"/>
                <w:sz w:val="24"/>
              </w:rPr>
              <w:t>3</w:t>
            </w:r>
          </w:p>
        </w:tc>
        <w:tc>
          <w:tcPr>
            <w:tcW w:w="561" w:type="dxa"/>
          </w:tcPr>
          <w:p w:rsidR="00A268E2" w:rsidRDefault="00A268E2" w:rsidP="004C5865">
            <w:pPr>
              <w:pStyle w:val="TableParagraph"/>
              <w:spacing w:before="25" w:line="257" w:lineRule="exact"/>
              <w:ind w:left="227"/>
              <w:rPr>
                <w:b/>
                <w:sz w:val="24"/>
              </w:rPr>
            </w:pPr>
            <w:r>
              <w:rPr>
                <w:b/>
                <w:w w:val="95"/>
                <w:sz w:val="24"/>
              </w:rPr>
              <w:t>3</w:t>
            </w:r>
          </w:p>
        </w:tc>
        <w:tc>
          <w:tcPr>
            <w:tcW w:w="566" w:type="dxa"/>
          </w:tcPr>
          <w:p w:rsidR="00A268E2" w:rsidRDefault="00A268E2" w:rsidP="004C5865">
            <w:pPr>
              <w:pStyle w:val="TableParagraph"/>
              <w:spacing w:before="25" w:line="257" w:lineRule="exact"/>
              <w:ind w:left="23"/>
              <w:jc w:val="center"/>
              <w:rPr>
                <w:b/>
                <w:sz w:val="24"/>
              </w:rPr>
            </w:pPr>
            <w:r>
              <w:rPr>
                <w:b/>
                <w:w w:val="95"/>
                <w:sz w:val="24"/>
              </w:rPr>
              <w:t>3</w:t>
            </w:r>
          </w:p>
        </w:tc>
        <w:tc>
          <w:tcPr>
            <w:tcW w:w="562" w:type="dxa"/>
          </w:tcPr>
          <w:p w:rsidR="00A268E2" w:rsidRDefault="00A268E2" w:rsidP="004C5865">
            <w:pPr>
              <w:pStyle w:val="TableParagraph"/>
            </w:pPr>
          </w:p>
        </w:tc>
        <w:tc>
          <w:tcPr>
            <w:tcW w:w="566" w:type="dxa"/>
          </w:tcPr>
          <w:p w:rsidR="00A268E2" w:rsidRDefault="00A268E2" w:rsidP="004C5865">
            <w:pPr>
              <w:pStyle w:val="TableParagraph"/>
            </w:pPr>
          </w:p>
        </w:tc>
        <w:tc>
          <w:tcPr>
            <w:tcW w:w="562" w:type="dxa"/>
          </w:tcPr>
          <w:p w:rsidR="00A268E2" w:rsidRDefault="00A268E2" w:rsidP="004C5865">
            <w:pPr>
              <w:pStyle w:val="TableParagraph"/>
            </w:pPr>
          </w:p>
        </w:tc>
        <w:tc>
          <w:tcPr>
            <w:tcW w:w="557" w:type="dxa"/>
          </w:tcPr>
          <w:p w:rsidR="00A268E2" w:rsidRDefault="00A268E2" w:rsidP="004C5865">
            <w:pPr>
              <w:pStyle w:val="TableParagraph"/>
            </w:pPr>
          </w:p>
        </w:tc>
        <w:tc>
          <w:tcPr>
            <w:tcW w:w="567" w:type="dxa"/>
          </w:tcPr>
          <w:p w:rsidR="00A268E2" w:rsidRDefault="00A268E2" w:rsidP="004C5865">
            <w:pPr>
              <w:pStyle w:val="TableParagraph"/>
              <w:spacing w:line="273" w:lineRule="exact"/>
              <w:ind w:left="20"/>
              <w:jc w:val="center"/>
              <w:rPr>
                <w:b/>
                <w:sz w:val="24"/>
              </w:rPr>
            </w:pPr>
            <w:r>
              <w:rPr>
                <w:b/>
                <w:sz w:val="24"/>
              </w:rPr>
              <w:t>3</w:t>
            </w:r>
          </w:p>
        </w:tc>
        <w:tc>
          <w:tcPr>
            <w:tcW w:w="658" w:type="dxa"/>
          </w:tcPr>
          <w:p w:rsidR="00A268E2" w:rsidRDefault="00A268E2" w:rsidP="004C5865">
            <w:pPr>
              <w:pStyle w:val="TableParagraph"/>
            </w:pPr>
          </w:p>
        </w:tc>
        <w:tc>
          <w:tcPr>
            <w:tcW w:w="659" w:type="dxa"/>
          </w:tcPr>
          <w:p w:rsidR="00A268E2" w:rsidRDefault="00A268E2" w:rsidP="004C5865">
            <w:pPr>
              <w:pStyle w:val="TableParagraph"/>
            </w:pPr>
          </w:p>
        </w:tc>
        <w:tc>
          <w:tcPr>
            <w:tcW w:w="658" w:type="dxa"/>
          </w:tcPr>
          <w:p w:rsidR="00A268E2" w:rsidRDefault="00A268E2" w:rsidP="004C5865">
            <w:pPr>
              <w:pStyle w:val="TableParagraph"/>
              <w:spacing w:line="273" w:lineRule="exact"/>
              <w:ind w:left="13"/>
              <w:jc w:val="center"/>
              <w:rPr>
                <w:b/>
                <w:sz w:val="24"/>
              </w:rPr>
            </w:pPr>
            <w:r>
              <w:rPr>
                <w:b/>
                <w:sz w:val="24"/>
              </w:rPr>
              <w:t>3</w:t>
            </w:r>
          </w:p>
        </w:tc>
        <w:tc>
          <w:tcPr>
            <w:tcW w:w="673" w:type="dxa"/>
          </w:tcPr>
          <w:p w:rsidR="00A268E2" w:rsidRDefault="00A268E2" w:rsidP="004C5865">
            <w:pPr>
              <w:pStyle w:val="TableParagraph"/>
            </w:pPr>
          </w:p>
        </w:tc>
        <w:tc>
          <w:tcPr>
            <w:tcW w:w="668" w:type="dxa"/>
          </w:tcPr>
          <w:p w:rsidR="00A268E2" w:rsidRDefault="00A268E2" w:rsidP="004C5865">
            <w:pPr>
              <w:pStyle w:val="TableParagraph"/>
            </w:pPr>
          </w:p>
        </w:tc>
        <w:tc>
          <w:tcPr>
            <w:tcW w:w="731" w:type="dxa"/>
          </w:tcPr>
          <w:p w:rsidR="00A268E2" w:rsidRDefault="00A268E2" w:rsidP="004C5865">
            <w:pPr>
              <w:pStyle w:val="TableParagraph"/>
            </w:pPr>
          </w:p>
        </w:tc>
      </w:tr>
      <w:tr w:rsidR="00A268E2" w:rsidTr="004C5865">
        <w:trPr>
          <w:trHeight w:val="292"/>
        </w:trPr>
        <w:tc>
          <w:tcPr>
            <w:tcW w:w="749" w:type="dxa"/>
          </w:tcPr>
          <w:p w:rsidR="00A268E2" w:rsidRDefault="00A268E2" w:rsidP="004C5865">
            <w:pPr>
              <w:pStyle w:val="TableParagraph"/>
              <w:spacing w:before="16" w:line="257" w:lineRule="exact"/>
              <w:ind w:left="105"/>
              <w:rPr>
                <w:b/>
                <w:sz w:val="24"/>
              </w:rPr>
            </w:pPr>
            <w:r>
              <w:rPr>
                <w:b/>
                <w:sz w:val="24"/>
              </w:rPr>
              <w:t>CO3</w:t>
            </w:r>
          </w:p>
        </w:tc>
        <w:tc>
          <w:tcPr>
            <w:tcW w:w="585" w:type="dxa"/>
          </w:tcPr>
          <w:p w:rsidR="00A268E2" w:rsidRDefault="00A268E2" w:rsidP="004C5865">
            <w:pPr>
              <w:pStyle w:val="TableParagraph"/>
              <w:spacing w:before="16" w:line="257" w:lineRule="exact"/>
              <w:ind w:left="9"/>
              <w:jc w:val="center"/>
              <w:rPr>
                <w:b/>
                <w:sz w:val="24"/>
              </w:rPr>
            </w:pPr>
            <w:r>
              <w:rPr>
                <w:b/>
                <w:w w:val="95"/>
                <w:sz w:val="24"/>
              </w:rPr>
              <w:t>3</w:t>
            </w:r>
          </w:p>
        </w:tc>
        <w:tc>
          <w:tcPr>
            <w:tcW w:w="561" w:type="dxa"/>
          </w:tcPr>
          <w:p w:rsidR="00A268E2" w:rsidRDefault="00A268E2" w:rsidP="004C5865">
            <w:pPr>
              <w:pStyle w:val="TableParagraph"/>
              <w:spacing w:before="16" w:line="257" w:lineRule="exact"/>
              <w:ind w:left="25"/>
              <w:jc w:val="center"/>
              <w:rPr>
                <w:b/>
                <w:sz w:val="24"/>
              </w:rPr>
            </w:pPr>
            <w:r>
              <w:rPr>
                <w:b/>
                <w:w w:val="95"/>
                <w:sz w:val="24"/>
              </w:rPr>
              <w:t>3</w:t>
            </w:r>
          </w:p>
        </w:tc>
        <w:tc>
          <w:tcPr>
            <w:tcW w:w="561" w:type="dxa"/>
          </w:tcPr>
          <w:p w:rsidR="00A268E2" w:rsidRDefault="00A268E2" w:rsidP="004C5865">
            <w:pPr>
              <w:pStyle w:val="TableParagraph"/>
              <w:spacing w:before="16" w:line="257" w:lineRule="exact"/>
              <w:ind w:left="227"/>
              <w:rPr>
                <w:b/>
                <w:sz w:val="24"/>
              </w:rPr>
            </w:pPr>
            <w:r>
              <w:rPr>
                <w:b/>
                <w:w w:val="95"/>
                <w:sz w:val="24"/>
              </w:rPr>
              <w:t>3</w:t>
            </w:r>
          </w:p>
        </w:tc>
        <w:tc>
          <w:tcPr>
            <w:tcW w:w="566" w:type="dxa"/>
          </w:tcPr>
          <w:p w:rsidR="00A268E2" w:rsidRDefault="00A268E2" w:rsidP="004C5865">
            <w:pPr>
              <w:pStyle w:val="TableParagraph"/>
              <w:spacing w:before="16" w:line="257" w:lineRule="exact"/>
              <w:ind w:left="23"/>
              <w:jc w:val="center"/>
              <w:rPr>
                <w:b/>
                <w:sz w:val="24"/>
              </w:rPr>
            </w:pPr>
            <w:r>
              <w:rPr>
                <w:b/>
                <w:w w:val="95"/>
                <w:sz w:val="24"/>
              </w:rPr>
              <w:t>3</w:t>
            </w:r>
          </w:p>
        </w:tc>
        <w:tc>
          <w:tcPr>
            <w:tcW w:w="562" w:type="dxa"/>
          </w:tcPr>
          <w:p w:rsidR="00A268E2" w:rsidRDefault="00A268E2" w:rsidP="004C5865">
            <w:pPr>
              <w:pStyle w:val="TableParagraph"/>
              <w:rPr>
                <w:sz w:val="20"/>
              </w:rPr>
            </w:pPr>
          </w:p>
        </w:tc>
        <w:tc>
          <w:tcPr>
            <w:tcW w:w="566" w:type="dxa"/>
          </w:tcPr>
          <w:p w:rsidR="00A268E2" w:rsidRDefault="00A268E2" w:rsidP="004C5865">
            <w:pPr>
              <w:pStyle w:val="TableParagraph"/>
              <w:rPr>
                <w:sz w:val="20"/>
              </w:rPr>
            </w:pPr>
          </w:p>
        </w:tc>
        <w:tc>
          <w:tcPr>
            <w:tcW w:w="562" w:type="dxa"/>
          </w:tcPr>
          <w:p w:rsidR="00A268E2" w:rsidRDefault="00A268E2" w:rsidP="004C5865">
            <w:pPr>
              <w:pStyle w:val="TableParagraph"/>
              <w:rPr>
                <w:sz w:val="20"/>
              </w:rPr>
            </w:pPr>
          </w:p>
        </w:tc>
        <w:tc>
          <w:tcPr>
            <w:tcW w:w="557" w:type="dxa"/>
          </w:tcPr>
          <w:p w:rsidR="00A268E2" w:rsidRDefault="00A268E2" w:rsidP="004C5865">
            <w:pPr>
              <w:pStyle w:val="TableParagraph"/>
              <w:rPr>
                <w:sz w:val="20"/>
              </w:rPr>
            </w:pPr>
          </w:p>
        </w:tc>
        <w:tc>
          <w:tcPr>
            <w:tcW w:w="567" w:type="dxa"/>
          </w:tcPr>
          <w:p w:rsidR="00A268E2" w:rsidRDefault="00A268E2" w:rsidP="004C5865">
            <w:pPr>
              <w:pStyle w:val="TableParagraph"/>
              <w:spacing w:line="249" w:lineRule="exact"/>
              <w:ind w:left="20"/>
              <w:jc w:val="center"/>
              <w:rPr>
                <w:b/>
                <w:sz w:val="24"/>
              </w:rPr>
            </w:pPr>
            <w:r>
              <w:rPr>
                <w:b/>
                <w:sz w:val="24"/>
              </w:rPr>
              <w:t>3</w:t>
            </w:r>
          </w:p>
        </w:tc>
        <w:tc>
          <w:tcPr>
            <w:tcW w:w="658" w:type="dxa"/>
          </w:tcPr>
          <w:p w:rsidR="00A268E2" w:rsidRDefault="00A268E2" w:rsidP="004C5865">
            <w:pPr>
              <w:pStyle w:val="TableParagraph"/>
              <w:rPr>
                <w:sz w:val="20"/>
              </w:rPr>
            </w:pPr>
          </w:p>
        </w:tc>
        <w:tc>
          <w:tcPr>
            <w:tcW w:w="659" w:type="dxa"/>
          </w:tcPr>
          <w:p w:rsidR="00A268E2" w:rsidRDefault="00A268E2" w:rsidP="004C5865">
            <w:pPr>
              <w:pStyle w:val="TableParagraph"/>
              <w:rPr>
                <w:sz w:val="20"/>
              </w:rPr>
            </w:pPr>
          </w:p>
        </w:tc>
        <w:tc>
          <w:tcPr>
            <w:tcW w:w="658" w:type="dxa"/>
          </w:tcPr>
          <w:p w:rsidR="00A268E2" w:rsidRDefault="00A268E2" w:rsidP="004C5865">
            <w:pPr>
              <w:pStyle w:val="TableParagraph"/>
              <w:spacing w:line="249" w:lineRule="exact"/>
              <w:ind w:left="13"/>
              <w:jc w:val="center"/>
              <w:rPr>
                <w:b/>
                <w:sz w:val="24"/>
              </w:rPr>
            </w:pPr>
            <w:r>
              <w:rPr>
                <w:b/>
                <w:sz w:val="24"/>
              </w:rPr>
              <w:t>3</w:t>
            </w:r>
          </w:p>
        </w:tc>
        <w:tc>
          <w:tcPr>
            <w:tcW w:w="673" w:type="dxa"/>
          </w:tcPr>
          <w:p w:rsidR="00A268E2" w:rsidRDefault="00A268E2" w:rsidP="004C5865">
            <w:pPr>
              <w:pStyle w:val="TableParagraph"/>
              <w:rPr>
                <w:sz w:val="20"/>
              </w:rPr>
            </w:pPr>
          </w:p>
        </w:tc>
        <w:tc>
          <w:tcPr>
            <w:tcW w:w="668" w:type="dxa"/>
          </w:tcPr>
          <w:p w:rsidR="00A268E2" w:rsidRDefault="00A268E2" w:rsidP="004C5865">
            <w:pPr>
              <w:pStyle w:val="TableParagraph"/>
              <w:rPr>
                <w:sz w:val="20"/>
              </w:rPr>
            </w:pPr>
          </w:p>
        </w:tc>
        <w:tc>
          <w:tcPr>
            <w:tcW w:w="731" w:type="dxa"/>
          </w:tcPr>
          <w:p w:rsidR="00A268E2" w:rsidRDefault="00A268E2" w:rsidP="004C5865">
            <w:pPr>
              <w:pStyle w:val="TableParagraph"/>
              <w:rPr>
                <w:sz w:val="20"/>
              </w:rPr>
            </w:pPr>
          </w:p>
        </w:tc>
      </w:tr>
      <w:tr w:rsidR="00A268E2" w:rsidTr="004C5865">
        <w:trPr>
          <w:trHeight w:val="306"/>
        </w:trPr>
        <w:tc>
          <w:tcPr>
            <w:tcW w:w="749" w:type="dxa"/>
          </w:tcPr>
          <w:p w:rsidR="00A268E2" w:rsidRDefault="00A268E2" w:rsidP="004C5865">
            <w:pPr>
              <w:pStyle w:val="TableParagraph"/>
              <w:spacing w:before="25" w:line="261" w:lineRule="exact"/>
              <w:ind w:left="105"/>
              <w:rPr>
                <w:b/>
                <w:sz w:val="24"/>
              </w:rPr>
            </w:pPr>
            <w:r>
              <w:rPr>
                <w:b/>
                <w:sz w:val="24"/>
              </w:rPr>
              <w:t>CO4</w:t>
            </w:r>
          </w:p>
        </w:tc>
        <w:tc>
          <w:tcPr>
            <w:tcW w:w="585" w:type="dxa"/>
          </w:tcPr>
          <w:p w:rsidR="00A268E2" w:rsidRDefault="00A268E2" w:rsidP="004C5865">
            <w:pPr>
              <w:pStyle w:val="TableParagraph"/>
              <w:spacing w:before="30" w:line="257" w:lineRule="exact"/>
              <w:ind w:left="9"/>
              <w:jc w:val="center"/>
              <w:rPr>
                <w:b/>
                <w:sz w:val="24"/>
              </w:rPr>
            </w:pPr>
            <w:r>
              <w:rPr>
                <w:b/>
                <w:w w:val="95"/>
                <w:sz w:val="24"/>
              </w:rPr>
              <w:t>3</w:t>
            </w:r>
          </w:p>
        </w:tc>
        <w:tc>
          <w:tcPr>
            <w:tcW w:w="561" w:type="dxa"/>
          </w:tcPr>
          <w:p w:rsidR="00A268E2" w:rsidRDefault="00A268E2" w:rsidP="004C5865">
            <w:pPr>
              <w:pStyle w:val="TableParagraph"/>
              <w:spacing w:before="30" w:line="257" w:lineRule="exact"/>
              <w:ind w:left="25"/>
              <w:jc w:val="center"/>
              <w:rPr>
                <w:b/>
                <w:sz w:val="24"/>
              </w:rPr>
            </w:pPr>
            <w:r>
              <w:rPr>
                <w:b/>
                <w:w w:val="95"/>
                <w:sz w:val="24"/>
              </w:rPr>
              <w:t>3</w:t>
            </w:r>
          </w:p>
        </w:tc>
        <w:tc>
          <w:tcPr>
            <w:tcW w:w="561" w:type="dxa"/>
          </w:tcPr>
          <w:p w:rsidR="00A268E2" w:rsidRDefault="00A268E2" w:rsidP="004C5865">
            <w:pPr>
              <w:pStyle w:val="TableParagraph"/>
              <w:spacing w:before="30" w:line="257" w:lineRule="exact"/>
              <w:ind w:left="227"/>
              <w:rPr>
                <w:b/>
                <w:sz w:val="24"/>
              </w:rPr>
            </w:pPr>
            <w:r>
              <w:rPr>
                <w:b/>
                <w:w w:val="95"/>
                <w:sz w:val="24"/>
              </w:rPr>
              <w:t>3</w:t>
            </w:r>
          </w:p>
        </w:tc>
        <w:tc>
          <w:tcPr>
            <w:tcW w:w="566" w:type="dxa"/>
          </w:tcPr>
          <w:p w:rsidR="00A268E2" w:rsidRDefault="00A268E2" w:rsidP="004C5865">
            <w:pPr>
              <w:pStyle w:val="TableParagraph"/>
              <w:spacing w:before="30" w:line="257" w:lineRule="exact"/>
              <w:ind w:left="23"/>
              <w:jc w:val="center"/>
              <w:rPr>
                <w:b/>
                <w:sz w:val="24"/>
              </w:rPr>
            </w:pPr>
            <w:r>
              <w:rPr>
                <w:b/>
                <w:w w:val="95"/>
                <w:sz w:val="24"/>
              </w:rPr>
              <w:t>3</w:t>
            </w:r>
          </w:p>
        </w:tc>
        <w:tc>
          <w:tcPr>
            <w:tcW w:w="562" w:type="dxa"/>
          </w:tcPr>
          <w:p w:rsidR="00A268E2" w:rsidRDefault="00A268E2" w:rsidP="004C5865">
            <w:pPr>
              <w:pStyle w:val="TableParagraph"/>
            </w:pPr>
          </w:p>
        </w:tc>
        <w:tc>
          <w:tcPr>
            <w:tcW w:w="566" w:type="dxa"/>
          </w:tcPr>
          <w:p w:rsidR="00A268E2" w:rsidRDefault="00A268E2" w:rsidP="004C5865">
            <w:pPr>
              <w:pStyle w:val="TableParagraph"/>
            </w:pPr>
          </w:p>
        </w:tc>
        <w:tc>
          <w:tcPr>
            <w:tcW w:w="562" w:type="dxa"/>
          </w:tcPr>
          <w:p w:rsidR="00A268E2" w:rsidRDefault="00A268E2" w:rsidP="004C5865">
            <w:pPr>
              <w:pStyle w:val="TableParagraph"/>
            </w:pPr>
          </w:p>
        </w:tc>
        <w:tc>
          <w:tcPr>
            <w:tcW w:w="557" w:type="dxa"/>
          </w:tcPr>
          <w:p w:rsidR="00A268E2" w:rsidRDefault="00A268E2" w:rsidP="004C5865">
            <w:pPr>
              <w:pStyle w:val="TableParagraph"/>
            </w:pPr>
          </w:p>
        </w:tc>
        <w:tc>
          <w:tcPr>
            <w:tcW w:w="567" w:type="dxa"/>
          </w:tcPr>
          <w:p w:rsidR="00A268E2" w:rsidRDefault="00A268E2" w:rsidP="004C5865">
            <w:pPr>
              <w:pStyle w:val="TableParagraph"/>
              <w:spacing w:before="1"/>
              <w:ind w:left="20"/>
              <w:jc w:val="center"/>
              <w:rPr>
                <w:b/>
                <w:sz w:val="24"/>
              </w:rPr>
            </w:pPr>
            <w:r>
              <w:rPr>
                <w:b/>
                <w:sz w:val="24"/>
              </w:rPr>
              <w:t>3</w:t>
            </w:r>
          </w:p>
        </w:tc>
        <w:tc>
          <w:tcPr>
            <w:tcW w:w="658" w:type="dxa"/>
          </w:tcPr>
          <w:p w:rsidR="00A268E2" w:rsidRDefault="00A268E2" w:rsidP="004C5865">
            <w:pPr>
              <w:pStyle w:val="TableParagraph"/>
            </w:pPr>
          </w:p>
        </w:tc>
        <w:tc>
          <w:tcPr>
            <w:tcW w:w="659" w:type="dxa"/>
          </w:tcPr>
          <w:p w:rsidR="00A268E2" w:rsidRDefault="00A268E2" w:rsidP="004C5865">
            <w:pPr>
              <w:pStyle w:val="TableParagraph"/>
            </w:pPr>
          </w:p>
        </w:tc>
        <w:tc>
          <w:tcPr>
            <w:tcW w:w="658" w:type="dxa"/>
          </w:tcPr>
          <w:p w:rsidR="00A268E2" w:rsidRDefault="00A268E2" w:rsidP="004C5865">
            <w:pPr>
              <w:pStyle w:val="TableParagraph"/>
              <w:spacing w:before="1"/>
              <w:ind w:left="13"/>
              <w:jc w:val="center"/>
              <w:rPr>
                <w:b/>
                <w:sz w:val="24"/>
              </w:rPr>
            </w:pPr>
            <w:r>
              <w:rPr>
                <w:b/>
                <w:sz w:val="24"/>
              </w:rPr>
              <w:t>3</w:t>
            </w:r>
          </w:p>
        </w:tc>
        <w:tc>
          <w:tcPr>
            <w:tcW w:w="673" w:type="dxa"/>
          </w:tcPr>
          <w:p w:rsidR="00A268E2" w:rsidRDefault="00A268E2" w:rsidP="004C5865">
            <w:pPr>
              <w:pStyle w:val="TableParagraph"/>
            </w:pPr>
          </w:p>
        </w:tc>
        <w:tc>
          <w:tcPr>
            <w:tcW w:w="668" w:type="dxa"/>
          </w:tcPr>
          <w:p w:rsidR="00A268E2" w:rsidRDefault="00A268E2" w:rsidP="004C5865">
            <w:pPr>
              <w:pStyle w:val="TableParagraph"/>
            </w:pPr>
          </w:p>
        </w:tc>
        <w:tc>
          <w:tcPr>
            <w:tcW w:w="731" w:type="dxa"/>
          </w:tcPr>
          <w:p w:rsidR="00A268E2" w:rsidRDefault="00A268E2" w:rsidP="004C5865">
            <w:pPr>
              <w:pStyle w:val="TableParagraph"/>
            </w:pPr>
          </w:p>
        </w:tc>
      </w:tr>
      <w:tr w:rsidR="00A268E2" w:rsidTr="004C5865">
        <w:trPr>
          <w:trHeight w:val="301"/>
        </w:trPr>
        <w:tc>
          <w:tcPr>
            <w:tcW w:w="749" w:type="dxa"/>
          </w:tcPr>
          <w:p w:rsidR="00A268E2" w:rsidRDefault="00A268E2" w:rsidP="004C5865">
            <w:pPr>
              <w:pStyle w:val="TableParagraph"/>
              <w:spacing w:before="25" w:line="257" w:lineRule="exact"/>
              <w:ind w:left="105"/>
              <w:rPr>
                <w:b/>
                <w:sz w:val="24"/>
              </w:rPr>
            </w:pPr>
            <w:r>
              <w:rPr>
                <w:b/>
                <w:sz w:val="24"/>
              </w:rPr>
              <w:t>CO5</w:t>
            </w:r>
          </w:p>
        </w:tc>
        <w:tc>
          <w:tcPr>
            <w:tcW w:w="585" w:type="dxa"/>
          </w:tcPr>
          <w:p w:rsidR="00A268E2" w:rsidRDefault="00A268E2" w:rsidP="004C5865">
            <w:pPr>
              <w:pStyle w:val="TableParagraph"/>
              <w:spacing w:before="25" w:line="257" w:lineRule="exact"/>
              <w:ind w:left="9"/>
              <w:jc w:val="center"/>
              <w:rPr>
                <w:b/>
                <w:sz w:val="24"/>
              </w:rPr>
            </w:pPr>
            <w:r>
              <w:rPr>
                <w:b/>
                <w:w w:val="95"/>
                <w:sz w:val="24"/>
              </w:rPr>
              <w:t>3</w:t>
            </w:r>
          </w:p>
        </w:tc>
        <w:tc>
          <w:tcPr>
            <w:tcW w:w="561" w:type="dxa"/>
          </w:tcPr>
          <w:p w:rsidR="00A268E2" w:rsidRDefault="00A268E2" w:rsidP="004C5865">
            <w:pPr>
              <w:pStyle w:val="TableParagraph"/>
              <w:spacing w:before="25" w:line="257" w:lineRule="exact"/>
              <w:ind w:left="25"/>
              <w:jc w:val="center"/>
              <w:rPr>
                <w:b/>
                <w:sz w:val="24"/>
              </w:rPr>
            </w:pPr>
            <w:r>
              <w:rPr>
                <w:b/>
                <w:w w:val="95"/>
                <w:sz w:val="24"/>
              </w:rPr>
              <w:t>3</w:t>
            </w:r>
          </w:p>
        </w:tc>
        <w:tc>
          <w:tcPr>
            <w:tcW w:w="561" w:type="dxa"/>
          </w:tcPr>
          <w:p w:rsidR="00A268E2" w:rsidRDefault="00A268E2" w:rsidP="004C5865">
            <w:pPr>
              <w:pStyle w:val="TableParagraph"/>
              <w:spacing w:before="25" w:line="257" w:lineRule="exact"/>
              <w:ind w:left="227"/>
              <w:rPr>
                <w:b/>
                <w:sz w:val="24"/>
              </w:rPr>
            </w:pPr>
            <w:r>
              <w:rPr>
                <w:b/>
                <w:w w:val="95"/>
                <w:sz w:val="24"/>
              </w:rPr>
              <w:t>3</w:t>
            </w:r>
          </w:p>
        </w:tc>
        <w:tc>
          <w:tcPr>
            <w:tcW w:w="566" w:type="dxa"/>
          </w:tcPr>
          <w:p w:rsidR="00A268E2" w:rsidRDefault="00A268E2" w:rsidP="004C5865">
            <w:pPr>
              <w:pStyle w:val="TableParagraph"/>
              <w:spacing w:before="25" w:line="257" w:lineRule="exact"/>
              <w:ind w:left="23"/>
              <w:jc w:val="center"/>
              <w:rPr>
                <w:b/>
                <w:sz w:val="24"/>
              </w:rPr>
            </w:pPr>
            <w:r>
              <w:rPr>
                <w:b/>
                <w:w w:val="95"/>
                <w:sz w:val="24"/>
              </w:rPr>
              <w:t>3</w:t>
            </w:r>
          </w:p>
        </w:tc>
        <w:tc>
          <w:tcPr>
            <w:tcW w:w="562" w:type="dxa"/>
          </w:tcPr>
          <w:p w:rsidR="00A268E2" w:rsidRDefault="00A268E2" w:rsidP="004C5865">
            <w:pPr>
              <w:pStyle w:val="TableParagraph"/>
            </w:pPr>
          </w:p>
        </w:tc>
        <w:tc>
          <w:tcPr>
            <w:tcW w:w="566" w:type="dxa"/>
          </w:tcPr>
          <w:p w:rsidR="00A268E2" w:rsidRDefault="00A268E2" w:rsidP="004C5865">
            <w:pPr>
              <w:pStyle w:val="TableParagraph"/>
            </w:pPr>
          </w:p>
        </w:tc>
        <w:tc>
          <w:tcPr>
            <w:tcW w:w="562" w:type="dxa"/>
          </w:tcPr>
          <w:p w:rsidR="00A268E2" w:rsidRDefault="00A268E2" w:rsidP="004C5865">
            <w:pPr>
              <w:pStyle w:val="TableParagraph"/>
            </w:pPr>
          </w:p>
        </w:tc>
        <w:tc>
          <w:tcPr>
            <w:tcW w:w="557" w:type="dxa"/>
          </w:tcPr>
          <w:p w:rsidR="00A268E2" w:rsidRDefault="00A268E2" w:rsidP="004C5865">
            <w:pPr>
              <w:pStyle w:val="TableParagraph"/>
            </w:pPr>
          </w:p>
        </w:tc>
        <w:tc>
          <w:tcPr>
            <w:tcW w:w="567" w:type="dxa"/>
          </w:tcPr>
          <w:p w:rsidR="00A268E2" w:rsidRDefault="00A268E2" w:rsidP="004C5865">
            <w:pPr>
              <w:pStyle w:val="TableParagraph"/>
              <w:spacing w:line="253" w:lineRule="exact"/>
              <w:ind w:left="20"/>
              <w:jc w:val="center"/>
              <w:rPr>
                <w:b/>
                <w:sz w:val="24"/>
              </w:rPr>
            </w:pPr>
            <w:r>
              <w:rPr>
                <w:b/>
                <w:sz w:val="24"/>
              </w:rPr>
              <w:t>3</w:t>
            </w:r>
          </w:p>
        </w:tc>
        <w:tc>
          <w:tcPr>
            <w:tcW w:w="658" w:type="dxa"/>
          </w:tcPr>
          <w:p w:rsidR="00A268E2" w:rsidRDefault="00A268E2" w:rsidP="004C5865">
            <w:pPr>
              <w:pStyle w:val="TableParagraph"/>
            </w:pPr>
          </w:p>
        </w:tc>
        <w:tc>
          <w:tcPr>
            <w:tcW w:w="659" w:type="dxa"/>
          </w:tcPr>
          <w:p w:rsidR="00A268E2" w:rsidRDefault="00A268E2" w:rsidP="004C5865">
            <w:pPr>
              <w:pStyle w:val="TableParagraph"/>
            </w:pPr>
          </w:p>
        </w:tc>
        <w:tc>
          <w:tcPr>
            <w:tcW w:w="658" w:type="dxa"/>
          </w:tcPr>
          <w:p w:rsidR="00A268E2" w:rsidRDefault="00A268E2" w:rsidP="004C5865">
            <w:pPr>
              <w:pStyle w:val="TableParagraph"/>
              <w:spacing w:line="253" w:lineRule="exact"/>
              <w:ind w:left="13"/>
              <w:jc w:val="center"/>
              <w:rPr>
                <w:b/>
                <w:sz w:val="24"/>
              </w:rPr>
            </w:pPr>
            <w:r>
              <w:rPr>
                <w:b/>
                <w:sz w:val="24"/>
              </w:rPr>
              <w:t>3</w:t>
            </w:r>
          </w:p>
        </w:tc>
        <w:tc>
          <w:tcPr>
            <w:tcW w:w="673" w:type="dxa"/>
          </w:tcPr>
          <w:p w:rsidR="00A268E2" w:rsidRDefault="00A268E2" w:rsidP="004C5865">
            <w:pPr>
              <w:pStyle w:val="TableParagraph"/>
            </w:pPr>
          </w:p>
        </w:tc>
        <w:tc>
          <w:tcPr>
            <w:tcW w:w="668" w:type="dxa"/>
          </w:tcPr>
          <w:p w:rsidR="00A268E2" w:rsidRDefault="00A268E2" w:rsidP="004C5865">
            <w:pPr>
              <w:pStyle w:val="TableParagraph"/>
            </w:pPr>
          </w:p>
        </w:tc>
        <w:tc>
          <w:tcPr>
            <w:tcW w:w="731" w:type="dxa"/>
          </w:tcPr>
          <w:p w:rsidR="00A268E2" w:rsidRDefault="00A268E2" w:rsidP="004C5865">
            <w:pPr>
              <w:pStyle w:val="TableParagraph"/>
            </w:pPr>
          </w:p>
        </w:tc>
      </w:tr>
    </w:tbl>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2"/>
        <w:gridCol w:w="5541"/>
        <w:gridCol w:w="461"/>
        <w:gridCol w:w="471"/>
        <w:gridCol w:w="639"/>
      </w:tblGrid>
      <w:tr w:rsidR="00924060">
        <w:trPr>
          <w:trHeight w:val="960"/>
        </w:trPr>
        <w:tc>
          <w:tcPr>
            <w:tcW w:w="2252" w:type="dxa"/>
          </w:tcPr>
          <w:p w:rsidR="009E786A" w:rsidRDefault="009E786A" w:rsidP="009E786A">
            <w:pPr>
              <w:pStyle w:val="TableParagraph"/>
              <w:spacing w:before="20"/>
              <w:ind w:left="748"/>
              <w:rPr>
                <w:b/>
                <w:sz w:val="24"/>
              </w:rPr>
            </w:pPr>
            <w:r>
              <w:rPr>
                <w:b/>
                <w:sz w:val="24"/>
              </w:rPr>
              <w:t>2022-23</w:t>
            </w:r>
          </w:p>
          <w:p w:rsidR="00924060" w:rsidRDefault="009E786A" w:rsidP="009E786A">
            <w:pPr>
              <w:pStyle w:val="TableParagraph"/>
              <w:spacing w:before="8" w:line="225" w:lineRule="auto"/>
              <w:ind w:left="677" w:right="639" w:hanging="20"/>
              <w:rPr>
                <w:b/>
                <w:sz w:val="24"/>
              </w:rPr>
            </w:pPr>
            <w:r>
              <w:rPr>
                <w:b/>
                <w:spacing w:val="-1"/>
                <w:sz w:val="24"/>
              </w:rPr>
              <w:t>Onwards</w:t>
            </w:r>
            <w:r>
              <w:rPr>
                <w:b/>
                <w:spacing w:val="-57"/>
                <w:sz w:val="24"/>
              </w:rPr>
              <w:t xml:space="preserve"> </w:t>
            </w:r>
            <w:r>
              <w:rPr>
                <w:b/>
                <w:sz w:val="24"/>
              </w:rPr>
              <w:t>(MR-22)</w:t>
            </w:r>
          </w:p>
        </w:tc>
        <w:tc>
          <w:tcPr>
            <w:tcW w:w="5541" w:type="dxa"/>
          </w:tcPr>
          <w:p w:rsidR="00924060" w:rsidRDefault="004C5865">
            <w:pPr>
              <w:pStyle w:val="TableParagraph"/>
              <w:spacing w:before="123" w:line="237" w:lineRule="auto"/>
              <w:ind w:left="955" w:right="939"/>
              <w:jc w:val="center"/>
              <w:rPr>
                <w:b/>
                <w:sz w:val="24"/>
              </w:rPr>
            </w:pPr>
            <w:r>
              <w:rPr>
                <w:b/>
                <w:sz w:val="24"/>
              </w:rPr>
              <w:t>MALLA</w:t>
            </w:r>
            <w:r>
              <w:rPr>
                <w:b/>
                <w:spacing w:val="13"/>
                <w:sz w:val="24"/>
              </w:rPr>
              <w:t xml:space="preserve"> </w:t>
            </w:r>
            <w:r>
              <w:rPr>
                <w:b/>
                <w:sz w:val="24"/>
              </w:rPr>
              <w:t>REDDY</w:t>
            </w:r>
            <w:r>
              <w:rPr>
                <w:b/>
                <w:spacing w:val="14"/>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13" w:line="257" w:lineRule="exact"/>
              <w:ind w:left="955" w:right="936"/>
              <w:jc w:val="center"/>
              <w:rPr>
                <w:b/>
                <w:sz w:val="24"/>
              </w:rPr>
            </w:pPr>
            <w:r>
              <w:rPr>
                <w:b/>
                <w:w w:val="105"/>
                <w:sz w:val="24"/>
              </w:rPr>
              <w:t>(Autonomous)</w:t>
            </w:r>
          </w:p>
        </w:tc>
        <w:tc>
          <w:tcPr>
            <w:tcW w:w="1571" w:type="dxa"/>
            <w:gridSpan w:val="3"/>
          </w:tcPr>
          <w:p w:rsidR="00924060" w:rsidRDefault="004C5865" w:rsidP="00067439">
            <w:pPr>
              <w:pStyle w:val="TableParagraph"/>
              <w:spacing w:before="126"/>
              <w:ind w:left="307" w:right="185" w:firstLine="158"/>
              <w:rPr>
                <w:b/>
                <w:sz w:val="24"/>
              </w:rPr>
            </w:pPr>
            <w:r>
              <w:rPr>
                <w:b/>
                <w:sz w:val="24"/>
              </w:rPr>
              <w:t>B.Tech.</w:t>
            </w:r>
            <w:r>
              <w:rPr>
                <w:b/>
                <w:spacing w:val="1"/>
                <w:sz w:val="24"/>
              </w:rPr>
              <w:t xml:space="preserve"> </w:t>
            </w:r>
            <w:r>
              <w:rPr>
                <w:b/>
                <w:spacing w:val="-3"/>
                <w:sz w:val="24"/>
              </w:rPr>
              <w:t>I</w:t>
            </w:r>
            <w:r>
              <w:rPr>
                <w:b/>
                <w:spacing w:val="-12"/>
                <w:sz w:val="24"/>
              </w:rPr>
              <w:t xml:space="preserve"> </w:t>
            </w:r>
            <w:r>
              <w:rPr>
                <w:b/>
                <w:spacing w:val="-3"/>
                <w:sz w:val="24"/>
              </w:rPr>
              <w:t>Semester</w:t>
            </w:r>
          </w:p>
        </w:tc>
      </w:tr>
      <w:tr w:rsidR="00924060">
        <w:trPr>
          <w:trHeight w:val="402"/>
        </w:trPr>
        <w:tc>
          <w:tcPr>
            <w:tcW w:w="2252" w:type="dxa"/>
          </w:tcPr>
          <w:p w:rsidR="00924060" w:rsidRDefault="004C5865">
            <w:pPr>
              <w:pStyle w:val="TableParagraph"/>
              <w:spacing w:before="73"/>
              <w:ind w:left="369" w:right="405"/>
              <w:jc w:val="center"/>
              <w:rPr>
                <w:b/>
                <w:sz w:val="24"/>
              </w:rPr>
            </w:pPr>
            <w:r>
              <w:rPr>
                <w:b/>
                <w:sz w:val="24"/>
              </w:rPr>
              <w:t>Code:</w:t>
            </w:r>
            <w:r>
              <w:rPr>
                <w:b/>
                <w:spacing w:val="12"/>
                <w:sz w:val="24"/>
              </w:rPr>
              <w:t xml:space="preserve"> </w:t>
            </w:r>
            <w:r w:rsidR="009E786A">
              <w:rPr>
                <w:b/>
                <w:sz w:val="24"/>
              </w:rPr>
              <w:t>C</w:t>
            </w:r>
            <w:r>
              <w:rPr>
                <w:b/>
                <w:sz w:val="24"/>
              </w:rPr>
              <w:t>0502</w:t>
            </w:r>
          </w:p>
        </w:tc>
        <w:tc>
          <w:tcPr>
            <w:tcW w:w="5541" w:type="dxa"/>
            <w:vMerge w:val="restart"/>
          </w:tcPr>
          <w:p w:rsidR="00924060" w:rsidRDefault="004C5865">
            <w:pPr>
              <w:pStyle w:val="TableParagraph"/>
              <w:spacing w:before="159" w:line="249" w:lineRule="auto"/>
              <w:ind w:left="1958" w:right="560" w:hanging="1071"/>
              <w:rPr>
                <w:b/>
                <w:sz w:val="24"/>
              </w:rPr>
            </w:pPr>
            <w:r>
              <w:rPr>
                <w:b/>
                <w:sz w:val="24"/>
              </w:rPr>
              <w:t>Programming</w:t>
            </w:r>
            <w:r>
              <w:rPr>
                <w:b/>
                <w:spacing w:val="12"/>
                <w:sz w:val="24"/>
              </w:rPr>
              <w:t xml:space="preserve"> </w:t>
            </w:r>
            <w:r>
              <w:rPr>
                <w:b/>
                <w:sz w:val="24"/>
              </w:rPr>
              <w:t>for</w:t>
            </w:r>
            <w:r>
              <w:rPr>
                <w:b/>
                <w:spacing w:val="1"/>
                <w:sz w:val="24"/>
              </w:rPr>
              <w:t xml:space="preserve"> </w:t>
            </w:r>
            <w:r>
              <w:rPr>
                <w:b/>
                <w:sz w:val="24"/>
              </w:rPr>
              <w:t>Problem Solving</w:t>
            </w:r>
            <w:r>
              <w:rPr>
                <w:b/>
                <w:spacing w:val="11"/>
                <w:sz w:val="24"/>
              </w:rPr>
              <w:t xml:space="preserve"> </w:t>
            </w:r>
            <w:r>
              <w:rPr>
                <w:b/>
                <w:sz w:val="24"/>
              </w:rPr>
              <w:t>Lab</w:t>
            </w:r>
            <w:r>
              <w:rPr>
                <w:b/>
                <w:spacing w:val="-57"/>
                <w:sz w:val="24"/>
              </w:rPr>
              <w:t xml:space="preserve"> </w:t>
            </w:r>
            <w:r>
              <w:rPr>
                <w:b/>
                <w:sz w:val="24"/>
              </w:rPr>
              <w:t>(Common</w:t>
            </w:r>
            <w:r>
              <w:rPr>
                <w:b/>
                <w:spacing w:val="-4"/>
                <w:sz w:val="24"/>
              </w:rPr>
              <w:t xml:space="preserve"> </w:t>
            </w:r>
            <w:r>
              <w:rPr>
                <w:b/>
                <w:sz w:val="24"/>
              </w:rPr>
              <w:t>for ALL)</w:t>
            </w:r>
          </w:p>
        </w:tc>
        <w:tc>
          <w:tcPr>
            <w:tcW w:w="461" w:type="dxa"/>
            <w:tcBorders>
              <w:right w:val="single" w:sz="6" w:space="0" w:color="000000"/>
            </w:tcBorders>
          </w:tcPr>
          <w:p w:rsidR="00924060" w:rsidRDefault="004C5865" w:rsidP="00067439">
            <w:pPr>
              <w:pStyle w:val="TableParagraph"/>
              <w:spacing w:before="73"/>
              <w:ind w:left="28"/>
              <w:jc w:val="center"/>
              <w:rPr>
                <w:b/>
                <w:sz w:val="24"/>
              </w:rPr>
            </w:pPr>
            <w:r>
              <w:rPr>
                <w:b/>
                <w:sz w:val="24"/>
              </w:rPr>
              <w:t>L</w:t>
            </w:r>
          </w:p>
        </w:tc>
        <w:tc>
          <w:tcPr>
            <w:tcW w:w="471" w:type="dxa"/>
            <w:tcBorders>
              <w:left w:val="single" w:sz="6" w:space="0" w:color="000000"/>
            </w:tcBorders>
          </w:tcPr>
          <w:p w:rsidR="00924060" w:rsidRDefault="004C5865" w:rsidP="00067439">
            <w:pPr>
              <w:pStyle w:val="TableParagraph"/>
              <w:spacing w:before="73"/>
              <w:ind w:right="63"/>
              <w:jc w:val="center"/>
              <w:rPr>
                <w:b/>
                <w:sz w:val="24"/>
              </w:rPr>
            </w:pPr>
            <w:r>
              <w:rPr>
                <w:b/>
                <w:sz w:val="24"/>
              </w:rPr>
              <w:t>T</w:t>
            </w:r>
          </w:p>
        </w:tc>
        <w:tc>
          <w:tcPr>
            <w:tcW w:w="639" w:type="dxa"/>
          </w:tcPr>
          <w:p w:rsidR="00924060" w:rsidRDefault="004C5865" w:rsidP="00067439">
            <w:pPr>
              <w:pStyle w:val="TableParagraph"/>
              <w:spacing w:before="73"/>
              <w:ind w:left="16"/>
              <w:jc w:val="center"/>
              <w:rPr>
                <w:b/>
                <w:sz w:val="24"/>
              </w:rPr>
            </w:pPr>
            <w:r>
              <w:rPr>
                <w:b/>
                <w:sz w:val="24"/>
              </w:rPr>
              <w:t>P</w:t>
            </w:r>
          </w:p>
        </w:tc>
      </w:tr>
      <w:tr w:rsidR="00924060">
        <w:trPr>
          <w:trHeight w:val="407"/>
        </w:trPr>
        <w:tc>
          <w:tcPr>
            <w:tcW w:w="2252" w:type="dxa"/>
          </w:tcPr>
          <w:p w:rsidR="00924060" w:rsidRDefault="004C5865">
            <w:pPr>
              <w:pStyle w:val="TableParagraph"/>
              <w:spacing w:before="73"/>
              <w:ind w:left="369" w:right="355"/>
              <w:jc w:val="center"/>
              <w:rPr>
                <w:b/>
                <w:sz w:val="24"/>
              </w:rPr>
            </w:pPr>
            <w:r>
              <w:rPr>
                <w:b/>
                <w:sz w:val="24"/>
              </w:rPr>
              <w:t>Credits:</w:t>
            </w:r>
            <w:r>
              <w:rPr>
                <w:b/>
                <w:spacing w:val="-1"/>
                <w:sz w:val="24"/>
              </w:rPr>
              <w:t xml:space="preserve"> </w:t>
            </w:r>
            <w:r>
              <w:rPr>
                <w:b/>
                <w:sz w:val="24"/>
              </w:rPr>
              <w:t>1</w:t>
            </w:r>
          </w:p>
        </w:tc>
        <w:tc>
          <w:tcPr>
            <w:tcW w:w="5541" w:type="dxa"/>
            <w:vMerge/>
            <w:tcBorders>
              <w:top w:val="nil"/>
            </w:tcBorders>
          </w:tcPr>
          <w:p w:rsidR="00924060" w:rsidRDefault="00924060">
            <w:pPr>
              <w:rPr>
                <w:sz w:val="2"/>
                <w:szCs w:val="2"/>
              </w:rPr>
            </w:pPr>
          </w:p>
        </w:tc>
        <w:tc>
          <w:tcPr>
            <w:tcW w:w="461" w:type="dxa"/>
            <w:tcBorders>
              <w:right w:val="single" w:sz="6" w:space="0" w:color="000000"/>
            </w:tcBorders>
          </w:tcPr>
          <w:p w:rsidR="00924060" w:rsidRDefault="004C5865" w:rsidP="00067439">
            <w:pPr>
              <w:pStyle w:val="TableParagraph"/>
              <w:spacing w:before="73"/>
              <w:ind w:left="25"/>
              <w:jc w:val="center"/>
              <w:rPr>
                <w:b/>
                <w:sz w:val="24"/>
              </w:rPr>
            </w:pPr>
            <w:r>
              <w:rPr>
                <w:b/>
                <w:w w:val="99"/>
                <w:sz w:val="24"/>
              </w:rPr>
              <w:t>-</w:t>
            </w:r>
          </w:p>
        </w:tc>
        <w:tc>
          <w:tcPr>
            <w:tcW w:w="471" w:type="dxa"/>
            <w:tcBorders>
              <w:left w:val="single" w:sz="6" w:space="0" w:color="000000"/>
            </w:tcBorders>
          </w:tcPr>
          <w:p w:rsidR="00924060" w:rsidRDefault="004C5865" w:rsidP="00067439">
            <w:pPr>
              <w:pStyle w:val="TableParagraph"/>
              <w:spacing w:before="73"/>
              <w:ind w:right="85"/>
              <w:jc w:val="center"/>
              <w:rPr>
                <w:b/>
                <w:sz w:val="24"/>
              </w:rPr>
            </w:pPr>
            <w:r>
              <w:rPr>
                <w:b/>
                <w:w w:val="99"/>
                <w:sz w:val="24"/>
              </w:rPr>
              <w:t>-</w:t>
            </w:r>
          </w:p>
        </w:tc>
        <w:tc>
          <w:tcPr>
            <w:tcW w:w="639" w:type="dxa"/>
          </w:tcPr>
          <w:p w:rsidR="00924060" w:rsidRDefault="004C5865" w:rsidP="00067439">
            <w:pPr>
              <w:pStyle w:val="TableParagraph"/>
              <w:spacing w:before="73"/>
              <w:ind w:left="18"/>
              <w:jc w:val="center"/>
              <w:rPr>
                <w:b/>
                <w:sz w:val="24"/>
              </w:rPr>
            </w:pPr>
            <w:r>
              <w:rPr>
                <w:b/>
                <w:sz w:val="24"/>
              </w:rPr>
              <w:t>2</w:t>
            </w:r>
          </w:p>
        </w:tc>
      </w:tr>
    </w:tbl>
    <w:p w:rsidR="00924060" w:rsidRDefault="00924060">
      <w:pPr>
        <w:pStyle w:val="BodyText"/>
        <w:spacing w:before="8"/>
      </w:pPr>
    </w:p>
    <w:p w:rsidR="00924060" w:rsidRDefault="004C5865">
      <w:pPr>
        <w:pStyle w:val="Heading1"/>
        <w:spacing w:before="90" w:line="446" w:lineRule="auto"/>
        <w:ind w:right="7919"/>
      </w:pPr>
      <w:r>
        <w:t>Prerequisites: NIL</w:t>
      </w:r>
      <w:r>
        <w:rPr>
          <w:spacing w:val="1"/>
        </w:rPr>
        <w:t xml:space="preserve"> </w:t>
      </w:r>
      <w:r>
        <w:t>Course</w:t>
      </w:r>
      <w:r>
        <w:rPr>
          <w:spacing w:val="13"/>
        </w:rPr>
        <w:t xml:space="preserve"> </w:t>
      </w:r>
      <w:r>
        <w:t>Objectives:</w:t>
      </w:r>
    </w:p>
    <w:p w:rsidR="00924060" w:rsidRDefault="004C5865" w:rsidP="003E789C">
      <w:pPr>
        <w:pStyle w:val="ListParagraph"/>
        <w:numPr>
          <w:ilvl w:val="0"/>
          <w:numId w:val="107"/>
        </w:numPr>
        <w:tabs>
          <w:tab w:val="left" w:pos="1879"/>
        </w:tabs>
        <w:spacing w:before="1"/>
        <w:rPr>
          <w:sz w:val="24"/>
        </w:rPr>
      </w:pPr>
      <w:r>
        <w:rPr>
          <w:sz w:val="24"/>
        </w:rPr>
        <w:t>Understand</w:t>
      </w:r>
      <w:r>
        <w:rPr>
          <w:spacing w:val="17"/>
          <w:sz w:val="24"/>
        </w:rPr>
        <w:t xml:space="preserve"> </w:t>
      </w:r>
      <w:r>
        <w:rPr>
          <w:sz w:val="24"/>
        </w:rPr>
        <w:t>the</w:t>
      </w:r>
      <w:r>
        <w:rPr>
          <w:spacing w:val="12"/>
          <w:sz w:val="24"/>
        </w:rPr>
        <w:t xml:space="preserve"> </w:t>
      </w:r>
      <w:r>
        <w:rPr>
          <w:sz w:val="24"/>
        </w:rPr>
        <w:t>various</w:t>
      </w:r>
      <w:r>
        <w:rPr>
          <w:spacing w:val="11"/>
          <w:sz w:val="24"/>
        </w:rPr>
        <w:t xml:space="preserve"> </w:t>
      </w:r>
      <w:r>
        <w:rPr>
          <w:sz w:val="24"/>
        </w:rPr>
        <w:t>steps</w:t>
      </w:r>
      <w:r>
        <w:rPr>
          <w:spacing w:val="21"/>
          <w:sz w:val="24"/>
        </w:rPr>
        <w:t xml:space="preserve"> </w:t>
      </w:r>
      <w:r>
        <w:rPr>
          <w:sz w:val="24"/>
        </w:rPr>
        <w:t>in</w:t>
      </w:r>
      <w:r>
        <w:rPr>
          <w:spacing w:val="3"/>
          <w:sz w:val="24"/>
        </w:rPr>
        <w:t xml:space="preserve"> </w:t>
      </w:r>
      <w:r>
        <w:rPr>
          <w:sz w:val="24"/>
        </w:rPr>
        <w:t>Program</w:t>
      </w:r>
      <w:r>
        <w:rPr>
          <w:spacing w:val="-9"/>
          <w:sz w:val="24"/>
        </w:rPr>
        <w:t xml:space="preserve"> </w:t>
      </w:r>
      <w:r>
        <w:rPr>
          <w:sz w:val="24"/>
        </w:rPr>
        <w:t>development</w:t>
      </w:r>
    </w:p>
    <w:p w:rsidR="00924060" w:rsidRDefault="004C5865" w:rsidP="003E789C">
      <w:pPr>
        <w:pStyle w:val="ListParagraph"/>
        <w:numPr>
          <w:ilvl w:val="0"/>
          <w:numId w:val="107"/>
        </w:numPr>
        <w:tabs>
          <w:tab w:val="left" w:pos="1879"/>
        </w:tabs>
        <w:spacing w:before="7"/>
        <w:rPr>
          <w:sz w:val="24"/>
        </w:rPr>
      </w:pPr>
      <w:r>
        <w:rPr>
          <w:sz w:val="24"/>
        </w:rPr>
        <w:t>Identify syntax</w:t>
      </w:r>
      <w:r>
        <w:rPr>
          <w:spacing w:val="1"/>
          <w:sz w:val="24"/>
        </w:rPr>
        <w:t xml:space="preserve"> </w:t>
      </w:r>
      <w:r>
        <w:rPr>
          <w:sz w:val="24"/>
        </w:rPr>
        <w:t>and</w:t>
      </w:r>
      <w:r>
        <w:rPr>
          <w:spacing w:val="14"/>
          <w:sz w:val="24"/>
        </w:rPr>
        <w:t xml:space="preserve"> </w:t>
      </w:r>
      <w:r>
        <w:rPr>
          <w:sz w:val="24"/>
        </w:rPr>
        <w:t>semantics</w:t>
      </w:r>
      <w:r>
        <w:rPr>
          <w:spacing w:val="13"/>
          <w:sz w:val="24"/>
        </w:rPr>
        <w:t xml:space="preserve"> </w:t>
      </w:r>
      <w:r>
        <w:rPr>
          <w:sz w:val="24"/>
        </w:rPr>
        <w:t>of</w:t>
      </w:r>
      <w:r>
        <w:rPr>
          <w:spacing w:val="-9"/>
          <w:sz w:val="24"/>
        </w:rPr>
        <w:t xml:space="preserve"> </w:t>
      </w:r>
      <w:r>
        <w:rPr>
          <w:sz w:val="24"/>
        </w:rPr>
        <w:t>C</w:t>
      </w:r>
      <w:r>
        <w:rPr>
          <w:spacing w:val="8"/>
          <w:sz w:val="24"/>
        </w:rPr>
        <w:t xml:space="preserve"> </w:t>
      </w:r>
      <w:r>
        <w:rPr>
          <w:sz w:val="24"/>
        </w:rPr>
        <w:t>Programming</w:t>
      </w:r>
      <w:r>
        <w:rPr>
          <w:spacing w:val="19"/>
          <w:sz w:val="24"/>
        </w:rPr>
        <w:t xml:space="preserve"> </w:t>
      </w:r>
      <w:r>
        <w:rPr>
          <w:sz w:val="24"/>
        </w:rPr>
        <w:t>Language</w:t>
      </w:r>
    </w:p>
    <w:p w:rsidR="00924060" w:rsidRDefault="004C5865" w:rsidP="003E789C">
      <w:pPr>
        <w:pStyle w:val="ListParagraph"/>
        <w:numPr>
          <w:ilvl w:val="0"/>
          <w:numId w:val="107"/>
        </w:numPr>
        <w:tabs>
          <w:tab w:val="left" w:pos="1879"/>
        </w:tabs>
        <w:spacing w:before="7"/>
        <w:rPr>
          <w:sz w:val="24"/>
        </w:rPr>
      </w:pPr>
      <w:r>
        <w:rPr>
          <w:sz w:val="24"/>
        </w:rPr>
        <w:t>Illustrate</w:t>
      </w:r>
      <w:r>
        <w:rPr>
          <w:spacing w:val="4"/>
          <w:sz w:val="24"/>
        </w:rPr>
        <w:t xml:space="preserve"> </w:t>
      </w:r>
      <w:r>
        <w:rPr>
          <w:sz w:val="24"/>
        </w:rPr>
        <w:t>the</w:t>
      </w:r>
      <w:r>
        <w:rPr>
          <w:spacing w:val="14"/>
          <w:sz w:val="24"/>
        </w:rPr>
        <w:t xml:space="preserve"> </w:t>
      </w:r>
      <w:r>
        <w:rPr>
          <w:sz w:val="24"/>
        </w:rPr>
        <w:t>usage</w:t>
      </w:r>
      <w:r>
        <w:rPr>
          <w:spacing w:val="4"/>
          <w:sz w:val="24"/>
        </w:rPr>
        <w:t xml:space="preserve"> </w:t>
      </w:r>
      <w:r>
        <w:rPr>
          <w:sz w:val="24"/>
        </w:rPr>
        <w:t>of</w:t>
      </w:r>
      <w:r>
        <w:rPr>
          <w:spacing w:val="-8"/>
          <w:sz w:val="24"/>
        </w:rPr>
        <w:t xml:space="preserve"> </w:t>
      </w:r>
      <w:r>
        <w:rPr>
          <w:sz w:val="24"/>
        </w:rPr>
        <w:t>structured</w:t>
      </w:r>
      <w:r>
        <w:rPr>
          <w:spacing w:val="6"/>
          <w:sz w:val="24"/>
        </w:rPr>
        <w:t xml:space="preserve"> </w:t>
      </w:r>
      <w:r>
        <w:rPr>
          <w:sz w:val="24"/>
        </w:rPr>
        <w:t>programming</w:t>
      </w:r>
      <w:r>
        <w:rPr>
          <w:spacing w:val="15"/>
          <w:sz w:val="24"/>
        </w:rPr>
        <w:t xml:space="preserve"> </w:t>
      </w:r>
      <w:r>
        <w:rPr>
          <w:sz w:val="24"/>
        </w:rPr>
        <w:t>approach</w:t>
      </w:r>
      <w:r>
        <w:rPr>
          <w:spacing w:val="6"/>
          <w:sz w:val="24"/>
        </w:rPr>
        <w:t xml:space="preserve"> </w:t>
      </w:r>
      <w:r>
        <w:rPr>
          <w:sz w:val="24"/>
        </w:rPr>
        <w:t>in</w:t>
      </w:r>
      <w:r>
        <w:rPr>
          <w:spacing w:val="9"/>
          <w:sz w:val="24"/>
        </w:rPr>
        <w:t xml:space="preserve"> </w:t>
      </w:r>
      <w:r>
        <w:rPr>
          <w:sz w:val="24"/>
        </w:rPr>
        <w:t>solving</w:t>
      </w:r>
      <w:r>
        <w:rPr>
          <w:spacing w:val="6"/>
          <w:sz w:val="24"/>
        </w:rPr>
        <w:t xml:space="preserve"> </w:t>
      </w:r>
      <w:r>
        <w:rPr>
          <w:sz w:val="24"/>
        </w:rPr>
        <w:t>problems.</w:t>
      </w:r>
    </w:p>
    <w:p w:rsidR="00924060" w:rsidRDefault="004C5865" w:rsidP="003E789C">
      <w:pPr>
        <w:pStyle w:val="ListParagraph"/>
        <w:numPr>
          <w:ilvl w:val="0"/>
          <w:numId w:val="107"/>
        </w:numPr>
        <w:tabs>
          <w:tab w:val="left" w:pos="1879"/>
        </w:tabs>
        <w:spacing w:before="7"/>
        <w:rPr>
          <w:sz w:val="24"/>
        </w:rPr>
      </w:pPr>
      <w:r>
        <w:rPr>
          <w:sz w:val="24"/>
        </w:rPr>
        <w:t>Develop</w:t>
      </w:r>
      <w:r>
        <w:rPr>
          <w:spacing w:val="7"/>
          <w:sz w:val="24"/>
        </w:rPr>
        <w:t xml:space="preserve"> </w:t>
      </w:r>
      <w:r>
        <w:rPr>
          <w:sz w:val="24"/>
        </w:rPr>
        <w:t>programs</w:t>
      </w:r>
      <w:r>
        <w:rPr>
          <w:spacing w:val="7"/>
          <w:sz w:val="24"/>
        </w:rPr>
        <w:t xml:space="preserve"> </w:t>
      </w:r>
      <w:r>
        <w:rPr>
          <w:sz w:val="24"/>
        </w:rPr>
        <w:t>that</w:t>
      </w:r>
      <w:r>
        <w:rPr>
          <w:spacing w:val="17"/>
          <w:sz w:val="24"/>
        </w:rPr>
        <w:t xml:space="preserve"> </w:t>
      </w:r>
      <w:r>
        <w:rPr>
          <w:sz w:val="24"/>
        </w:rPr>
        <w:t>make</w:t>
      </w:r>
      <w:r>
        <w:rPr>
          <w:spacing w:val="2"/>
          <w:sz w:val="24"/>
        </w:rPr>
        <w:t xml:space="preserve"> </w:t>
      </w:r>
      <w:r>
        <w:rPr>
          <w:sz w:val="24"/>
        </w:rPr>
        <w:t>use</w:t>
      </w:r>
      <w:r>
        <w:rPr>
          <w:spacing w:val="2"/>
          <w:sz w:val="24"/>
        </w:rPr>
        <w:t xml:space="preserve"> </w:t>
      </w:r>
      <w:r>
        <w:rPr>
          <w:sz w:val="24"/>
        </w:rPr>
        <w:t>of</w:t>
      </w:r>
      <w:r>
        <w:rPr>
          <w:spacing w:val="-9"/>
          <w:sz w:val="24"/>
        </w:rPr>
        <w:t xml:space="preserve"> </w:t>
      </w:r>
      <w:r>
        <w:rPr>
          <w:sz w:val="24"/>
        </w:rPr>
        <w:t>arrays,</w:t>
      </w:r>
      <w:r>
        <w:rPr>
          <w:spacing w:val="11"/>
          <w:sz w:val="24"/>
        </w:rPr>
        <w:t xml:space="preserve"> </w:t>
      </w:r>
      <w:r>
        <w:rPr>
          <w:sz w:val="24"/>
        </w:rPr>
        <w:t>strings,</w:t>
      </w:r>
      <w:r>
        <w:rPr>
          <w:spacing w:val="14"/>
          <w:sz w:val="24"/>
        </w:rPr>
        <w:t xml:space="preserve"> </w:t>
      </w:r>
      <w:r>
        <w:rPr>
          <w:sz w:val="24"/>
        </w:rPr>
        <w:t>pointers</w:t>
      </w:r>
      <w:r>
        <w:rPr>
          <w:spacing w:val="2"/>
          <w:sz w:val="24"/>
        </w:rPr>
        <w:t xml:space="preserve"> </w:t>
      </w:r>
      <w:r>
        <w:rPr>
          <w:sz w:val="24"/>
        </w:rPr>
        <w:t>and</w:t>
      </w:r>
      <w:r>
        <w:rPr>
          <w:spacing w:val="12"/>
          <w:sz w:val="24"/>
        </w:rPr>
        <w:t xml:space="preserve"> </w:t>
      </w:r>
      <w:r>
        <w:rPr>
          <w:sz w:val="24"/>
        </w:rPr>
        <w:t>structures</w:t>
      </w:r>
      <w:r>
        <w:rPr>
          <w:spacing w:val="2"/>
          <w:sz w:val="24"/>
        </w:rPr>
        <w:t xml:space="preserve"> </w:t>
      </w:r>
      <w:r>
        <w:rPr>
          <w:sz w:val="24"/>
        </w:rPr>
        <w:t>in</w:t>
      </w:r>
      <w:r>
        <w:rPr>
          <w:spacing w:val="3"/>
          <w:sz w:val="24"/>
        </w:rPr>
        <w:t xml:space="preserve"> </w:t>
      </w:r>
      <w:r>
        <w:rPr>
          <w:sz w:val="24"/>
        </w:rPr>
        <w:t>C</w:t>
      </w:r>
      <w:r>
        <w:rPr>
          <w:spacing w:val="15"/>
          <w:sz w:val="24"/>
        </w:rPr>
        <w:t xml:space="preserve"> </w:t>
      </w:r>
      <w:r>
        <w:rPr>
          <w:sz w:val="24"/>
        </w:rPr>
        <w:t>language</w:t>
      </w:r>
    </w:p>
    <w:p w:rsidR="00924060" w:rsidRDefault="004C5865" w:rsidP="003E789C">
      <w:pPr>
        <w:pStyle w:val="ListParagraph"/>
        <w:numPr>
          <w:ilvl w:val="0"/>
          <w:numId w:val="107"/>
        </w:numPr>
        <w:tabs>
          <w:tab w:val="left" w:pos="1879"/>
        </w:tabs>
        <w:spacing w:before="8"/>
        <w:rPr>
          <w:sz w:val="24"/>
        </w:rPr>
      </w:pPr>
      <w:r>
        <w:rPr>
          <w:sz w:val="24"/>
        </w:rPr>
        <w:t>Analyse</w:t>
      </w:r>
      <w:r>
        <w:rPr>
          <w:spacing w:val="-5"/>
          <w:sz w:val="24"/>
        </w:rPr>
        <w:t xml:space="preserve"> </w:t>
      </w:r>
      <w:r>
        <w:rPr>
          <w:sz w:val="24"/>
        </w:rPr>
        <w:t>different</w:t>
      </w:r>
      <w:r>
        <w:rPr>
          <w:spacing w:val="15"/>
          <w:sz w:val="24"/>
        </w:rPr>
        <w:t xml:space="preserve"> </w:t>
      </w:r>
      <w:r>
        <w:rPr>
          <w:sz w:val="24"/>
        </w:rPr>
        <w:t>file</w:t>
      </w:r>
      <w:r>
        <w:rPr>
          <w:spacing w:val="4"/>
          <w:sz w:val="24"/>
        </w:rPr>
        <w:t xml:space="preserve"> </w:t>
      </w:r>
      <w:r>
        <w:rPr>
          <w:sz w:val="24"/>
        </w:rPr>
        <w:t>operations</w:t>
      </w:r>
    </w:p>
    <w:p w:rsidR="00924060" w:rsidRDefault="00924060">
      <w:pPr>
        <w:pStyle w:val="BodyText"/>
      </w:pPr>
    </w:p>
    <w:p w:rsidR="00924060" w:rsidRDefault="004C5865">
      <w:pPr>
        <w:pStyle w:val="Heading1"/>
        <w:rPr>
          <w:b w:val="0"/>
        </w:rPr>
      </w:pPr>
      <w:r>
        <w:t>Software</w:t>
      </w:r>
      <w:r>
        <w:rPr>
          <w:spacing w:val="6"/>
        </w:rPr>
        <w:t xml:space="preserve"> </w:t>
      </w:r>
      <w:r>
        <w:t>Requirements:</w:t>
      </w:r>
      <w:r>
        <w:rPr>
          <w:spacing w:val="4"/>
        </w:rPr>
        <w:t xml:space="preserve"> </w:t>
      </w:r>
      <w:r>
        <w:rPr>
          <w:b w:val="0"/>
        </w:rPr>
        <w:t>C</w:t>
      </w:r>
    </w:p>
    <w:p w:rsidR="00924060" w:rsidRDefault="00924060">
      <w:pPr>
        <w:pStyle w:val="BodyText"/>
        <w:spacing w:before="6"/>
        <w:rPr>
          <w:sz w:val="21"/>
        </w:rPr>
      </w:pPr>
    </w:p>
    <w:p w:rsidR="00924060" w:rsidRDefault="004C5865">
      <w:pPr>
        <w:ind w:left="1474"/>
        <w:rPr>
          <w:b/>
          <w:sz w:val="24"/>
        </w:rPr>
      </w:pPr>
      <w:r>
        <w:rPr>
          <w:b/>
          <w:sz w:val="24"/>
        </w:rPr>
        <w:t>List</w:t>
      </w:r>
      <w:r>
        <w:rPr>
          <w:b/>
          <w:spacing w:val="4"/>
          <w:sz w:val="24"/>
        </w:rPr>
        <w:t xml:space="preserve"> </w:t>
      </w:r>
      <w:r>
        <w:rPr>
          <w:b/>
          <w:sz w:val="24"/>
        </w:rPr>
        <w:t>of Programs:</w:t>
      </w:r>
    </w:p>
    <w:p w:rsidR="00924060" w:rsidRDefault="00924060">
      <w:pPr>
        <w:pStyle w:val="BodyText"/>
        <w:spacing w:before="8"/>
        <w:rPr>
          <w:b/>
          <w:sz w:val="20"/>
        </w:rPr>
      </w:pPr>
    </w:p>
    <w:p w:rsidR="00924060" w:rsidRDefault="004C5865" w:rsidP="003E789C">
      <w:pPr>
        <w:pStyle w:val="ListParagraph"/>
        <w:numPr>
          <w:ilvl w:val="1"/>
          <w:numId w:val="107"/>
        </w:numPr>
        <w:tabs>
          <w:tab w:val="left" w:pos="2297"/>
        </w:tabs>
        <w:ind w:hanging="453"/>
        <w:jc w:val="both"/>
      </w:pPr>
      <w:r>
        <w:rPr>
          <w:sz w:val="24"/>
        </w:rPr>
        <w:t>a.</w:t>
      </w:r>
      <w:r>
        <w:rPr>
          <w:spacing w:val="94"/>
          <w:sz w:val="24"/>
        </w:rPr>
        <w:t xml:space="preserve"> </w:t>
      </w:r>
      <w:r>
        <w:rPr>
          <w:sz w:val="24"/>
        </w:rPr>
        <w:t>Practice</w:t>
      </w:r>
      <w:r>
        <w:rPr>
          <w:spacing w:val="13"/>
          <w:sz w:val="24"/>
        </w:rPr>
        <w:t xml:space="preserve"> </w:t>
      </w:r>
      <w:r>
        <w:rPr>
          <w:sz w:val="24"/>
        </w:rPr>
        <w:t>various</w:t>
      </w:r>
      <w:r>
        <w:rPr>
          <w:spacing w:val="7"/>
          <w:sz w:val="24"/>
        </w:rPr>
        <w:t xml:space="preserve"> </w:t>
      </w:r>
      <w:r>
        <w:rPr>
          <w:sz w:val="24"/>
        </w:rPr>
        <w:t>Internal</w:t>
      </w:r>
      <w:r>
        <w:rPr>
          <w:spacing w:val="1"/>
          <w:sz w:val="24"/>
        </w:rPr>
        <w:t xml:space="preserve"> </w:t>
      </w:r>
      <w:r>
        <w:rPr>
          <w:sz w:val="24"/>
        </w:rPr>
        <w:t>and</w:t>
      </w:r>
      <w:r>
        <w:rPr>
          <w:spacing w:val="13"/>
          <w:sz w:val="24"/>
        </w:rPr>
        <w:t xml:space="preserve"> </w:t>
      </w:r>
      <w:r>
        <w:rPr>
          <w:sz w:val="24"/>
        </w:rPr>
        <w:t>External</w:t>
      </w:r>
      <w:r>
        <w:rPr>
          <w:spacing w:val="-9"/>
          <w:sz w:val="24"/>
        </w:rPr>
        <w:t xml:space="preserve"> </w:t>
      </w:r>
      <w:r>
        <w:rPr>
          <w:sz w:val="24"/>
        </w:rPr>
        <w:t>DOS</w:t>
      </w:r>
      <w:r>
        <w:rPr>
          <w:spacing w:val="10"/>
          <w:sz w:val="24"/>
        </w:rPr>
        <w:t xml:space="preserve"> </w:t>
      </w:r>
      <w:r>
        <w:rPr>
          <w:sz w:val="24"/>
        </w:rPr>
        <w:t>Commands.</w:t>
      </w:r>
    </w:p>
    <w:p w:rsidR="00924060" w:rsidRDefault="004C5865" w:rsidP="003E789C">
      <w:pPr>
        <w:pStyle w:val="ListParagraph"/>
        <w:numPr>
          <w:ilvl w:val="2"/>
          <w:numId w:val="107"/>
        </w:numPr>
        <w:tabs>
          <w:tab w:val="left" w:pos="2676"/>
        </w:tabs>
        <w:spacing w:before="48" w:line="237" w:lineRule="auto"/>
        <w:ind w:left="2675" w:right="3676" w:hanging="341"/>
        <w:jc w:val="both"/>
      </w:pPr>
      <w:r>
        <w:rPr>
          <w:sz w:val="24"/>
        </w:rPr>
        <w:t>Write sample examples of C programs to implement basic</w:t>
      </w:r>
      <w:r>
        <w:rPr>
          <w:spacing w:val="1"/>
          <w:sz w:val="24"/>
        </w:rPr>
        <w:t xml:space="preserve"> </w:t>
      </w:r>
      <w:r>
        <w:rPr>
          <w:sz w:val="24"/>
        </w:rPr>
        <w:t>operations.</w:t>
      </w:r>
    </w:p>
    <w:p w:rsidR="00924060" w:rsidRDefault="004C5865" w:rsidP="003E789C">
      <w:pPr>
        <w:pStyle w:val="ListParagraph"/>
        <w:numPr>
          <w:ilvl w:val="1"/>
          <w:numId w:val="107"/>
        </w:numPr>
        <w:tabs>
          <w:tab w:val="left" w:pos="2297"/>
        </w:tabs>
        <w:spacing w:line="242" w:lineRule="auto"/>
        <w:ind w:left="2598" w:right="3556" w:hanging="754"/>
        <w:jc w:val="both"/>
      </w:pPr>
      <w:r>
        <w:rPr>
          <w:sz w:val="24"/>
        </w:rPr>
        <w:t>a. Write a C program to find smallest and largest of given three</w:t>
      </w:r>
      <w:r>
        <w:rPr>
          <w:spacing w:val="1"/>
          <w:sz w:val="24"/>
        </w:rPr>
        <w:t xml:space="preserve"> </w:t>
      </w:r>
      <w:r>
        <w:rPr>
          <w:sz w:val="24"/>
        </w:rPr>
        <w:t>numbers.</w:t>
      </w:r>
    </w:p>
    <w:p w:rsidR="00924060" w:rsidRDefault="004C5865" w:rsidP="003E789C">
      <w:pPr>
        <w:pStyle w:val="ListParagraph"/>
        <w:numPr>
          <w:ilvl w:val="2"/>
          <w:numId w:val="107"/>
        </w:numPr>
        <w:tabs>
          <w:tab w:val="left" w:pos="2537"/>
        </w:tabs>
        <w:spacing w:line="271" w:lineRule="exact"/>
        <w:ind w:left="2536" w:hanging="241"/>
        <w:jc w:val="both"/>
        <w:rPr>
          <w:sz w:val="24"/>
        </w:rPr>
      </w:pPr>
      <w:r>
        <w:rPr>
          <w:sz w:val="24"/>
        </w:rPr>
        <w:t>Write</w:t>
      </w:r>
      <w:r>
        <w:rPr>
          <w:spacing w:val="10"/>
          <w:sz w:val="24"/>
        </w:rPr>
        <w:t xml:space="preserve"> </w:t>
      </w:r>
      <w:r>
        <w:rPr>
          <w:sz w:val="24"/>
        </w:rPr>
        <w:t>a</w:t>
      </w:r>
      <w:r>
        <w:rPr>
          <w:spacing w:val="5"/>
          <w:sz w:val="24"/>
        </w:rPr>
        <w:t xml:space="preserve"> </w:t>
      </w:r>
      <w:r>
        <w:rPr>
          <w:sz w:val="24"/>
        </w:rPr>
        <w:t>C</w:t>
      </w:r>
      <w:r>
        <w:rPr>
          <w:spacing w:val="4"/>
          <w:sz w:val="24"/>
        </w:rPr>
        <w:t xml:space="preserve"> </w:t>
      </w:r>
      <w:r>
        <w:rPr>
          <w:sz w:val="24"/>
        </w:rPr>
        <w:t>program</w:t>
      </w:r>
      <w:r>
        <w:rPr>
          <w:spacing w:val="-7"/>
          <w:sz w:val="24"/>
        </w:rPr>
        <w:t xml:space="preserve"> </w:t>
      </w:r>
      <w:r>
        <w:rPr>
          <w:sz w:val="24"/>
        </w:rPr>
        <w:t>to</w:t>
      </w:r>
      <w:r>
        <w:rPr>
          <w:spacing w:val="15"/>
          <w:sz w:val="24"/>
        </w:rPr>
        <w:t xml:space="preserve"> </w:t>
      </w:r>
      <w:r>
        <w:rPr>
          <w:sz w:val="24"/>
        </w:rPr>
        <w:t>find</w:t>
      </w:r>
      <w:r>
        <w:rPr>
          <w:spacing w:val="10"/>
          <w:sz w:val="24"/>
        </w:rPr>
        <w:t xml:space="preserve"> </w:t>
      </w:r>
      <w:r>
        <w:rPr>
          <w:sz w:val="24"/>
        </w:rPr>
        <w:t>the</w:t>
      </w:r>
      <w:r>
        <w:rPr>
          <w:spacing w:val="5"/>
          <w:sz w:val="24"/>
        </w:rPr>
        <w:t xml:space="preserve"> </w:t>
      </w:r>
      <w:r>
        <w:rPr>
          <w:sz w:val="24"/>
        </w:rPr>
        <w:t>roots</w:t>
      </w:r>
      <w:r>
        <w:rPr>
          <w:spacing w:val="-10"/>
          <w:sz w:val="24"/>
        </w:rPr>
        <w:t xml:space="preserve"> </w:t>
      </w:r>
      <w:r>
        <w:rPr>
          <w:sz w:val="24"/>
        </w:rPr>
        <w:t>of</w:t>
      </w:r>
      <w:r>
        <w:rPr>
          <w:spacing w:val="-7"/>
          <w:sz w:val="24"/>
        </w:rPr>
        <w:t xml:space="preserve"> </w:t>
      </w:r>
      <w:r>
        <w:rPr>
          <w:sz w:val="24"/>
        </w:rPr>
        <w:t>a quadratic</w:t>
      </w:r>
      <w:r>
        <w:rPr>
          <w:spacing w:val="20"/>
          <w:sz w:val="24"/>
        </w:rPr>
        <w:t xml:space="preserve"> </w:t>
      </w:r>
      <w:r>
        <w:rPr>
          <w:sz w:val="24"/>
        </w:rPr>
        <w:t>equation.</w:t>
      </w:r>
    </w:p>
    <w:p w:rsidR="00924060" w:rsidRDefault="004C5865" w:rsidP="003E789C">
      <w:pPr>
        <w:pStyle w:val="ListParagraph"/>
        <w:numPr>
          <w:ilvl w:val="2"/>
          <w:numId w:val="107"/>
        </w:numPr>
        <w:tabs>
          <w:tab w:val="left" w:pos="2585"/>
        </w:tabs>
        <w:spacing w:before="49" w:line="280" w:lineRule="auto"/>
        <w:ind w:left="2334" w:right="2028" w:firstLine="0"/>
        <w:jc w:val="both"/>
        <w:rPr>
          <w:sz w:val="24"/>
        </w:rPr>
      </w:pPr>
      <w:r>
        <w:rPr>
          <w:w w:val="105"/>
          <w:sz w:val="24"/>
        </w:rPr>
        <w:t>Write a C program to check whether given character is alphabet, digit or</w:t>
      </w:r>
      <w:r>
        <w:rPr>
          <w:spacing w:val="1"/>
          <w:w w:val="105"/>
          <w:sz w:val="24"/>
        </w:rPr>
        <w:t xml:space="preserve"> </w:t>
      </w:r>
      <w:r>
        <w:rPr>
          <w:w w:val="105"/>
          <w:sz w:val="24"/>
        </w:rPr>
        <w:t>special</w:t>
      </w:r>
      <w:r w:rsidR="0088037E">
        <w:rPr>
          <w:w w:val="105"/>
          <w:sz w:val="24"/>
        </w:rPr>
        <w:t xml:space="preserve"> </w:t>
      </w:r>
      <w:r>
        <w:rPr>
          <w:w w:val="105"/>
          <w:sz w:val="24"/>
        </w:rPr>
        <w:t>symbol</w:t>
      </w:r>
    </w:p>
    <w:p w:rsidR="00924060" w:rsidRDefault="004C5865" w:rsidP="003E789C">
      <w:pPr>
        <w:pStyle w:val="ListParagraph"/>
        <w:numPr>
          <w:ilvl w:val="1"/>
          <w:numId w:val="107"/>
        </w:numPr>
        <w:tabs>
          <w:tab w:val="left" w:pos="2297"/>
        </w:tabs>
        <w:spacing w:before="2"/>
        <w:ind w:hanging="481"/>
        <w:jc w:val="both"/>
      </w:pPr>
      <w:r>
        <w:rPr>
          <w:sz w:val="24"/>
        </w:rPr>
        <w:t>a.</w:t>
      </w:r>
      <w:r>
        <w:rPr>
          <w:spacing w:val="25"/>
          <w:sz w:val="24"/>
        </w:rPr>
        <w:t xml:space="preserve"> </w:t>
      </w:r>
      <w:r>
        <w:rPr>
          <w:sz w:val="24"/>
        </w:rPr>
        <w:t>Write</w:t>
      </w:r>
      <w:r>
        <w:rPr>
          <w:spacing w:val="10"/>
          <w:sz w:val="24"/>
        </w:rPr>
        <w:t xml:space="preserve"> </w:t>
      </w:r>
      <w:r>
        <w:rPr>
          <w:sz w:val="24"/>
        </w:rPr>
        <w:t>a</w:t>
      </w:r>
      <w:r>
        <w:rPr>
          <w:spacing w:val="4"/>
          <w:sz w:val="24"/>
        </w:rPr>
        <w:t xml:space="preserve"> </w:t>
      </w:r>
      <w:r>
        <w:rPr>
          <w:sz w:val="24"/>
        </w:rPr>
        <w:t>C</w:t>
      </w:r>
      <w:r>
        <w:rPr>
          <w:spacing w:val="8"/>
          <w:sz w:val="24"/>
        </w:rPr>
        <w:t xml:space="preserve"> </w:t>
      </w:r>
      <w:r>
        <w:rPr>
          <w:sz w:val="24"/>
        </w:rPr>
        <w:t>program</w:t>
      </w:r>
      <w:r>
        <w:rPr>
          <w:spacing w:val="-13"/>
          <w:sz w:val="24"/>
        </w:rPr>
        <w:t xml:space="preserve"> </w:t>
      </w:r>
      <w:r>
        <w:rPr>
          <w:sz w:val="24"/>
        </w:rPr>
        <w:t>to</w:t>
      </w:r>
      <w:r>
        <w:rPr>
          <w:spacing w:val="10"/>
          <w:sz w:val="24"/>
        </w:rPr>
        <w:t xml:space="preserve"> </w:t>
      </w:r>
      <w:r>
        <w:rPr>
          <w:sz w:val="24"/>
        </w:rPr>
        <w:t>find</w:t>
      </w:r>
      <w:r>
        <w:rPr>
          <w:spacing w:val="10"/>
          <w:sz w:val="24"/>
        </w:rPr>
        <w:t xml:space="preserve"> </w:t>
      </w:r>
      <w:r>
        <w:rPr>
          <w:sz w:val="24"/>
        </w:rPr>
        <w:t>the</w:t>
      </w:r>
      <w:r>
        <w:rPr>
          <w:spacing w:val="4"/>
          <w:sz w:val="24"/>
        </w:rPr>
        <w:t xml:space="preserve"> </w:t>
      </w:r>
      <w:r>
        <w:rPr>
          <w:sz w:val="24"/>
        </w:rPr>
        <w:t>sum</w:t>
      </w:r>
      <w:r>
        <w:rPr>
          <w:spacing w:val="-9"/>
          <w:sz w:val="24"/>
        </w:rPr>
        <w:t xml:space="preserve"> </w:t>
      </w:r>
      <w:r>
        <w:rPr>
          <w:sz w:val="24"/>
        </w:rPr>
        <w:t>of</w:t>
      </w:r>
      <w:r>
        <w:rPr>
          <w:spacing w:val="2"/>
          <w:sz w:val="24"/>
        </w:rPr>
        <w:t xml:space="preserve"> </w:t>
      </w:r>
      <w:r>
        <w:rPr>
          <w:sz w:val="24"/>
        </w:rPr>
        <w:t>individual</w:t>
      </w:r>
      <w:r>
        <w:rPr>
          <w:spacing w:val="11"/>
          <w:sz w:val="24"/>
        </w:rPr>
        <w:t xml:space="preserve"> </w:t>
      </w:r>
      <w:r>
        <w:rPr>
          <w:sz w:val="24"/>
        </w:rPr>
        <w:t>digits</w:t>
      </w:r>
      <w:r>
        <w:rPr>
          <w:spacing w:val="8"/>
          <w:sz w:val="24"/>
        </w:rPr>
        <w:t xml:space="preserve"> </w:t>
      </w:r>
      <w:r>
        <w:rPr>
          <w:sz w:val="24"/>
        </w:rPr>
        <w:t>of</w:t>
      </w:r>
      <w:r>
        <w:rPr>
          <w:spacing w:val="-8"/>
          <w:sz w:val="24"/>
        </w:rPr>
        <w:t xml:space="preserve"> </w:t>
      </w:r>
      <w:r>
        <w:rPr>
          <w:sz w:val="24"/>
        </w:rPr>
        <w:t>a</w:t>
      </w:r>
      <w:r>
        <w:rPr>
          <w:spacing w:val="4"/>
          <w:sz w:val="24"/>
        </w:rPr>
        <w:t xml:space="preserve"> </w:t>
      </w:r>
      <w:r>
        <w:rPr>
          <w:sz w:val="24"/>
        </w:rPr>
        <w:t>positive</w:t>
      </w:r>
      <w:r>
        <w:rPr>
          <w:spacing w:val="19"/>
          <w:sz w:val="24"/>
        </w:rPr>
        <w:t xml:space="preserve"> </w:t>
      </w:r>
      <w:r>
        <w:rPr>
          <w:sz w:val="24"/>
        </w:rPr>
        <w:t>integer.</w:t>
      </w:r>
    </w:p>
    <w:p w:rsidR="00924060" w:rsidRDefault="004C5865" w:rsidP="003E789C">
      <w:pPr>
        <w:pStyle w:val="ListParagraph"/>
        <w:numPr>
          <w:ilvl w:val="2"/>
          <w:numId w:val="107"/>
        </w:numPr>
        <w:tabs>
          <w:tab w:val="left" w:pos="2633"/>
        </w:tabs>
        <w:spacing w:before="46"/>
        <w:ind w:hanging="342"/>
        <w:jc w:val="both"/>
      </w:pPr>
      <w:r>
        <w:rPr>
          <w:sz w:val="24"/>
        </w:rPr>
        <w:t>Write</w:t>
      </w:r>
      <w:r>
        <w:rPr>
          <w:spacing w:val="10"/>
          <w:sz w:val="24"/>
        </w:rPr>
        <w:t xml:space="preserve"> </w:t>
      </w:r>
      <w:r>
        <w:rPr>
          <w:sz w:val="24"/>
        </w:rPr>
        <w:t>a</w:t>
      </w:r>
      <w:r>
        <w:rPr>
          <w:spacing w:val="4"/>
          <w:sz w:val="24"/>
        </w:rPr>
        <w:t xml:space="preserve"> </w:t>
      </w:r>
      <w:r>
        <w:rPr>
          <w:sz w:val="24"/>
        </w:rPr>
        <w:t>C</w:t>
      </w:r>
      <w:r>
        <w:rPr>
          <w:spacing w:val="4"/>
          <w:sz w:val="24"/>
        </w:rPr>
        <w:t xml:space="preserve"> </w:t>
      </w:r>
      <w:r>
        <w:rPr>
          <w:sz w:val="24"/>
        </w:rPr>
        <w:t>program</w:t>
      </w:r>
      <w:r>
        <w:rPr>
          <w:spacing w:val="-9"/>
          <w:sz w:val="24"/>
        </w:rPr>
        <w:t xml:space="preserve"> </w:t>
      </w:r>
      <w:r>
        <w:rPr>
          <w:sz w:val="24"/>
        </w:rPr>
        <w:t>to</w:t>
      </w:r>
      <w:r>
        <w:rPr>
          <w:spacing w:val="12"/>
          <w:sz w:val="24"/>
        </w:rPr>
        <w:t xml:space="preserve"> </w:t>
      </w:r>
      <w:r>
        <w:rPr>
          <w:sz w:val="24"/>
        </w:rPr>
        <w:t>generate the</w:t>
      </w:r>
      <w:r>
        <w:rPr>
          <w:spacing w:val="5"/>
          <w:sz w:val="24"/>
        </w:rPr>
        <w:t xml:space="preserve"> </w:t>
      </w:r>
      <w:r>
        <w:rPr>
          <w:sz w:val="24"/>
        </w:rPr>
        <w:t>first</w:t>
      </w:r>
      <w:r>
        <w:rPr>
          <w:spacing w:val="20"/>
          <w:sz w:val="24"/>
        </w:rPr>
        <w:t xml:space="preserve"> </w:t>
      </w:r>
      <w:r>
        <w:rPr>
          <w:sz w:val="24"/>
        </w:rPr>
        <w:t>‘n’</w:t>
      </w:r>
      <w:r>
        <w:rPr>
          <w:spacing w:val="2"/>
          <w:sz w:val="24"/>
        </w:rPr>
        <w:t xml:space="preserve"> </w:t>
      </w:r>
      <w:r>
        <w:rPr>
          <w:sz w:val="24"/>
        </w:rPr>
        <w:t>terms</w:t>
      </w:r>
      <w:r>
        <w:rPr>
          <w:spacing w:val="8"/>
          <w:sz w:val="24"/>
        </w:rPr>
        <w:t xml:space="preserve"> </w:t>
      </w:r>
      <w:r>
        <w:rPr>
          <w:sz w:val="24"/>
        </w:rPr>
        <w:t>of</w:t>
      </w:r>
      <w:r>
        <w:rPr>
          <w:spacing w:val="-7"/>
          <w:sz w:val="24"/>
        </w:rPr>
        <w:t xml:space="preserve"> </w:t>
      </w:r>
      <w:r>
        <w:rPr>
          <w:sz w:val="24"/>
        </w:rPr>
        <w:t>the</w:t>
      </w:r>
      <w:r>
        <w:rPr>
          <w:spacing w:val="9"/>
          <w:sz w:val="24"/>
        </w:rPr>
        <w:t xml:space="preserve"> </w:t>
      </w:r>
      <w:r>
        <w:rPr>
          <w:sz w:val="24"/>
        </w:rPr>
        <w:t>sequence.</w:t>
      </w:r>
    </w:p>
    <w:p w:rsidR="00924060" w:rsidRDefault="004C5865">
      <w:pPr>
        <w:pStyle w:val="BodyText"/>
        <w:spacing w:before="46" w:line="283" w:lineRule="auto"/>
        <w:ind w:left="2632" w:right="2037"/>
        <w:jc w:val="both"/>
      </w:pPr>
      <w:r>
        <w:rPr>
          <w:w w:val="105"/>
        </w:rPr>
        <w:t>[A Fibonacci sequence is defined as follows: the first and second terms</w:t>
      </w:r>
      <w:r>
        <w:rPr>
          <w:spacing w:val="1"/>
          <w:w w:val="105"/>
        </w:rPr>
        <w:t xml:space="preserve"> </w:t>
      </w:r>
      <w:r>
        <w:rPr>
          <w:w w:val="105"/>
        </w:rPr>
        <w:t>in the sequence are 0 and 1. Subsequent terms are found by adding the</w:t>
      </w:r>
      <w:r>
        <w:rPr>
          <w:spacing w:val="1"/>
          <w:w w:val="105"/>
        </w:rPr>
        <w:t xml:space="preserve"> </w:t>
      </w:r>
      <w:r>
        <w:rPr>
          <w:w w:val="105"/>
        </w:rPr>
        <w:t>preceding</w:t>
      </w:r>
      <w:r>
        <w:rPr>
          <w:spacing w:val="-3"/>
          <w:w w:val="105"/>
        </w:rPr>
        <w:t xml:space="preserve"> </w:t>
      </w:r>
      <w:r>
        <w:rPr>
          <w:w w:val="105"/>
        </w:rPr>
        <w:t>two</w:t>
      </w:r>
      <w:r w:rsidR="0088037E">
        <w:rPr>
          <w:w w:val="105"/>
        </w:rPr>
        <w:t xml:space="preserve"> </w:t>
      </w:r>
      <w:r>
        <w:rPr>
          <w:w w:val="105"/>
        </w:rPr>
        <w:t>terms</w:t>
      </w:r>
      <w:r>
        <w:rPr>
          <w:spacing w:val="3"/>
          <w:w w:val="105"/>
        </w:rPr>
        <w:t xml:space="preserve"> </w:t>
      </w:r>
      <w:r>
        <w:rPr>
          <w:w w:val="105"/>
        </w:rPr>
        <w:t>in</w:t>
      </w:r>
      <w:r>
        <w:rPr>
          <w:spacing w:val="-7"/>
          <w:w w:val="105"/>
        </w:rPr>
        <w:t xml:space="preserve"> </w:t>
      </w:r>
      <w:r>
        <w:rPr>
          <w:w w:val="105"/>
        </w:rPr>
        <w:t>the</w:t>
      </w:r>
      <w:r>
        <w:rPr>
          <w:spacing w:val="-2"/>
          <w:w w:val="105"/>
        </w:rPr>
        <w:t xml:space="preserve"> </w:t>
      </w:r>
      <w:r>
        <w:rPr>
          <w:w w:val="105"/>
        </w:rPr>
        <w:t>sequence.]</w:t>
      </w:r>
    </w:p>
    <w:p w:rsidR="00924060" w:rsidRDefault="004C5865" w:rsidP="003E789C">
      <w:pPr>
        <w:pStyle w:val="ListParagraph"/>
        <w:numPr>
          <w:ilvl w:val="1"/>
          <w:numId w:val="107"/>
        </w:numPr>
        <w:tabs>
          <w:tab w:val="left" w:pos="2296"/>
          <w:tab w:val="left" w:pos="2297"/>
        </w:tabs>
        <w:spacing w:before="209" w:line="283" w:lineRule="auto"/>
        <w:ind w:left="2632" w:right="2039" w:hanging="812"/>
        <w:jc w:val="left"/>
      </w:pPr>
      <w:r>
        <w:rPr>
          <w:w w:val="105"/>
          <w:sz w:val="24"/>
        </w:rPr>
        <w:t>a.</w:t>
      </w:r>
      <w:r>
        <w:rPr>
          <w:spacing w:val="48"/>
          <w:w w:val="105"/>
          <w:sz w:val="24"/>
        </w:rPr>
        <w:t xml:space="preserve"> </w:t>
      </w:r>
      <w:r>
        <w:rPr>
          <w:w w:val="105"/>
          <w:sz w:val="24"/>
        </w:rPr>
        <w:t>Write</w:t>
      </w:r>
      <w:r>
        <w:rPr>
          <w:spacing w:val="48"/>
          <w:w w:val="105"/>
          <w:sz w:val="24"/>
        </w:rPr>
        <w:t xml:space="preserve"> </w:t>
      </w:r>
      <w:r>
        <w:rPr>
          <w:w w:val="105"/>
          <w:sz w:val="24"/>
        </w:rPr>
        <w:t>a</w:t>
      </w:r>
      <w:r>
        <w:rPr>
          <w:spacing w:val="48"/>
          <w:w w:val="105"/>
          <w:sz w:val="24"/>
        </w:rPr>
        <w:t xml:space="preserve"> </w:t>
      </w:r>
      <w:r>
        <w:rPr>
          <w:w w:val="105"/>
          <w:sz w:val="24"/>
        </w:rPr>
        <w:t>C</w:t>
      </w:r>
      <w:r>
        <w:rPr>
          <w:spacing w:val="49"/>
          <w:w w:val="105"/>
          <w:sz w:val="24"/>
        </w:rPr>
        <w:t xml:space="preserve"> </w:t>
      </w:r>
      <w:r>
        <w:rPr>
          <w:w w:val="105"/>
          <w:sz w:val="24"/>
        </w:rPr>
        <w:t>program</w:t>
      </w:r>
      <w:r>
        <w:rPr>
          <w:spacing w:val="50"/>
          <w:w w:val="105"/>
          <w:sz w:val="24"/>
        </w:rPr>
        <w:t xml:space="preserve"> </w:t>
      </w:r>
      <w:r>
        <w:rPr>
          <w:w w:val="105"/>
          <w:sz w:val="24"/>
        </w:rPr>
        <w:t>to</w:t>
      </w:r>
      <w:r>
        <w:rPr>
          <w:spacing w:val="48"/>
          <w:w w:val="105"/>
          <w:sz w:val="24"/>
        </w:rPr>
        <w:t xml:space="preserve"> </w:t>
      </w:r>
      <w:r>
        <w:rPr>
          <w:w w:val="105"/>
          <w:sz w:val="24"/>
        </w:rPr>
        <w:t>find</w:t>
      </w:r>
      <w:r>
        <w:rPr>
          <w:spacing w:val="48"/>
          <w:w w:val="105"/>
          <w:sz w:val="24"/>
        </w:rPr>
        <w:t xml:space="preserve"> </w:t>
      </w:r>
      <w:r>
        <w:rPr>
          <w:w w:val="105"/>
          <w:sz w:val="24"/>
        </w:rPr>
        <w:t>whether</w:t>
      </w:r>
      <w:r>
        <w:rPr>
          <w:spacing w:val="47"/>
          <w:w w:val="105"/>
          <w:sz w:val="24"/>
        </w:rPr>
        <w:t xml:space="preserve"> </w:t>
      </w:r>
      <w:r>
        <w:rPr>
          <w:w w:val="105"/>
          <w:sz w:val="24"/>
        </w:rPr>
        <w:t>the</w:t>
      </w:r>
      <w:r>
        <w:rPr>
          <w:spacing w:val="53"/>
          <w:w w:val="105"/>
          <w:sz w:val="24"/>
        </w:rPr>
        <w:t xml:space="preserve"> </w:t>
      </w:r>
      <w:r>
        <w:rPr>
          <w:w w:val="105"/>
          <w:sz w:val="24"/>
        </w:rPr>
        <w:t>given</w:t>
      </w:r>
      <w:r>
        <w:rPr>
          <w:spacing w:val="48"/>
          <w:w w:val="105"/>
          <w:sz w:val="24"/>
        </w:rPr>
        <w:t xml:space="preserve"> </w:t>
      </w:r>
      <w:r>
        <w:rPr>
          <w:w w:val="105"/>
          <w:sz w:val="24"/>
        </w:rPr>
        <w:t>number</w:t>
      </w:r>
      <w:r>
        <w:rPr>
          <w:spacing w:val="47"/>
          <w:w w:val="105"/>
          <w:sz w:val="24"/>
        </w:rPr>
        <w:t xml:space="preserve"> </w:t>
      </w:r>
      <w:r>
        <w:rPr>
          <w:w w:val="105"/>
          <w:sz w:val="24"/>
        </w:rPr>
        <w:t>is</w:t>
      </w:r>
      <w:r>
        <w:rPr>
          <w:spacing w:val="47"/>
          <w:w w:val="105"/>
          <w:sz w:val="24"/>
        </w:rPr>
        <w:t xml:space="preserve"> </w:t>
      </w:r>
      <w:r>
        <w:rPr>
          <w:w w:val="105"/>
          <w:sz w:val="24"/>
        </w:rPr>
        <w:t>palindrome,</w:t>
      </w:r>
      <w:r>
        <w:rPr>
          <w:spacing w:val="-60"/>
          <w:w w:val="105"/>
          <w:sz w:val="24"/>
        </w:rPr>
        <w:t xml:space="preserve"> </w:t>
      </w:r>
      <w:r>
        <w:rPr>
          <w:w w:val="105"/>
          <w:sz w:val="24"/>
        </w:rPr>
        <w:t>perfect,</w:t>
      </w:r>
      <w:r>
        <w:rPr>
          <w:spacing w:val="-2"/>
          <w:w w:val="105"/>
          <w:sz w:val="24"/>
        </w:rPr>
        <w:t xml:space="preserve"> </w:t>
      </w:r>
      <w:r>
        <w:rPr>
          <w:w w:val="105"/>
          <w:sz w:val="24"/>
        </w:rPr>
        <w:t>Armstrong</w:t>
      </w:r>
      <w:r>
        <w:rPr>
          <w:spacing w:val="-11"/>
          <w:w w:val="105"/>
          <w:sz w:val="24"/>
        </w:rPr>
        <w:t xml:space="preserve"> </w:t>
      </w:r>
      <w:r>
        <w:rPr>
          <w:w w:val="105"/>
          <w:sz w:val="24"/>
        </w:rPr>
        <w:t>or</w:t>
      </w:r>
      <w:r>
        <w:rPr>
          <w:spacing w:val="-3"/>
          <w:w w:val="105"/>
          <w:sz w:val="24"/>
        </w:rPr>
        <w:t xml:space="preserve"> </w:t>
      </w:r>
      <w:r>
        <w:rPr>
          <w:w w:val="105"/>
          <w:sz w:val="24"/>
        </w:rPr>
        <w:t>strong.</w:t>
      </w:r>
    </w:p>
    <w:p w:rsidR="00924060" w:rsidRDefault="004C5865" w:rsidP="003E789C">
      <w:pPr>
        <w:pStyle w:val="ListParagraph"/>
        <w:numPr>
          <w:ilvl w:val="2"/>
          <w:numId w:val="107"/>
        </w:numPr>
        <w:tabs>
          <w:tab w:val="left" w:pos="2633"/>
        </w:tabs>
        <w:spacing w:line="288" w:lineRule="auto"/>
        <w:ind w:right="2038"/>
      </w:pPr>
      <w:r>
        <w:rPr>
          <w:w w:val="105"/>
          <w:sz w:val="24"/>
        </w:rPr>
        <w:t>Write</w:t>
      </w:r>
      <w:r>
        <w:rPr>
          <w:spacing w:val="-6"/>
          <w:w w:val="105"/>
          <w:sz w:val="24"/>
        </w:rPr>
        <w:t xml:space="preserve"> </w:t>
      </w:r>
      <w:r>
        <w:rPr>
          <w:w w:val="105"/>
          <w:sz w:val="24"/>
        </w:rPr>
        <w:t>a</w:t>
      </w:r>
      <w:r>
        <w:rPr>
          <w:spacing w:val="-6"/>
          <w:w w:val="105"/>
          <w:sz w:val="24"/>
        </w:rPr>
        <w:t xml:space="preserve"> </w:t>
      </w:r>
      <w:r>
        <w:rPr>
          <w:w w:val="105"/>
          <w:sz w:val="24"/>
        </w:rPr>
        <w:t>C</w:t>
      </w:r>
      <w:r>
        <w:rPr>
          <w:spacing w:val="-4"/>
          <w:w w:val="105"/>
          <w:sz w:val="24"/>
        </w:rPr>
        <w:t xml:space="preserve"> </w:t>
      </w:r>
      <w:r>
        <w:rPr>
          <w:w w:val="105"/>
          <w:sz w:val="24"/>
        </w:rPr>
        <w:t>program</w:t>
      </w:r>
      <w:r>
        <w:rPr>
          <w:spacing w:val="-3"/>
          <w:w w:val="105"/>
          <w:sz w:val="24"/>
        </w:rPr>
        <w:t xml:space="preserve"> </w:t>
      </w:r>
      <w:r>
        <w:rPr>
          <w:w w:val="105"/>
          <w:sz w:val="24"/>
        </w:rPr>
        <w:t>to</w:t>
      </w:r>
      <w:r>
        <w:rPr>
          <w:spacing w:val="-5"/>
          <w:w w:val="105"/>
          <w:sz w:val="24"/>
        </w:rPr>
        <w:t xml:space="preserve"> </w:t>
      </w:r>
      <w:r>
        <w:rPr>
          <w:w w:val="105"/>
          <w:sz w:val="24"/>
        </w:rPr>
        <w:t>generate all</w:t>
      </w:r>
      <w:r>
        <w:rPr>
          <w:spacing w:val="-3"/>
          <w:w w:val="105"/>
          <w:sz w:val="24"/>
        </w:rPr>
        <w:t xml:space="preserve"> </w:t>
      </w:r>
      <w:r>
        <w:rPr>
          <w:w w:val="105"/>
          <w:sz w:val="24"/>
        </w:rPr>
        <w:t>the</w:t>
      </w:r>
      <w:r>
        <w:rPr>
          <w:spacing w:val="-5"/>
          <w:w w:val="105"/>
          <w:sz w:val="24"/>
        </w:rPr>
        <w:t xml:space="preserve"> </w:t>
      </w:r>
      <w:r>
        <w:rPr>
          <w:w w:val="105"/>
          <w:sz w:val="24"/>
        </w:rPr>
        <w:t>prime</w:t>
      </w:r>
      <w:r>
        <w:rPr>
          <w:spacing w:val="-4"/>
          <w:w w:val="105"/>
          <w:sz w:val="24"/>
        </w:rPr>
        <w:t xml:space="preserve"> </w:t>
      </w:r>
      <w:r>
        <w:rPr>
          <w:w w:val="105"/>
          <w:sz w:val="24"/>
        </w:rPr>
        <w:t>numbers</w:t>
      </w:r>
      <w:r>
        <w:rPr>
          <w:spacing w:val="-2"/>
          <w:w w:val="105"/>
          <w:sz w:val="24"/>
        </w:rPr>
        <w:t xml:space="preserve"> </w:t>
      </w:r>
      <w:r>
        <w:rPr>
          <w:w w:val="105"/>
          <w:sz w:val="24"/>
        </w:rPr>
        <w:t>between</w:t>
      </w:r>
      <w:r>
        <w:rPr>
          <w:spacing w:val="-4"/>
          <w:w w:val="105"/>
          <w:sz w:val="24"/>
        </w:rPr>
        <w:t xml:space="preserve"> </w:t>
      </w:r>
      <w:r>
        <w:rPr>
          <w:w w:val="105"/>
          <w:sz w:val="24"/>
        </w:rPr>
        <w:t>n1 and</w:t>
      </w:r>
      <w:r>
        <w:rPr>
          <w:spacing w:val="-1"/>
          <w:w w:val="105"/>
          <w:sz w:val="24"/>
        </w:rPr>
        <w:t xml:space="preserve"> </w:t>
      </w:r>
      <w:r>
        <w:rPr>
          <w:w w:val="105"/>
          <w:sz w:val="24"/>
        </w:rPr>
        <w:t>n2,</w:t>
      </w:r>
      <w:r>
        <w:rPr>
          <w:spacing w:val="-60"/>
          <w:w w:val="105"/>
          <w:sz w:val="24"/>
        </w:rPr>
        <w:t xml:space="preserve"> </w:t>
      </w:r>
      <w:r>
        <w:rPr>
          <w:w w:val="105"/>
          <w:sz w:val="24"/>
        </w:rPr>
        <w:t>wheren1</w:t>
      </w:r>
      <w:r>
        <w:rPr>
          <w:spacing w:val="-3"/>
          <w:w w:val="105"/>
          <w:sz w:val="24"/>
        </w:rPr>
        <w:t xml:space="preserve"> </w:t>
      </w:r>
      <w:r>
        <w:rPr>
          <w:w w:val="105"/>
          <w:sz w:val="24"/>
        </w:rPr>
        <w:t>and</w:t>
      </w:r>
      <w:r>
        <w:rPr>
          <w:spacing w:val="-2"/>
          <w:w w:val="105"/>
          <w:sz w:val="24"/>
        </w:rPr>
        <w:t xml:space="preserve"> </w:t>
      </w:r>
      <w:r>
        <w:rPr>
          <w:w w:val="105"/>
          <w:sz w:val="24"/>
        </w:rPr>
        <w:t>n2</w:t>
      </w:r>
      <w:r>
        <w:rPr>
          <w:spacing w:val="-2"/>
          <w:w w:val="105"/>
          <w:sz w:val="24"/>
        </w:rPr>
        <w:t xml:space="preserve"> </w:t>
      </w:r>
      <w:r>
        <w:rPr>
          <w:w w:val="105"/>
          <w:sz w:val="24"/>
        </w:rPr>
        <w:t>are</w:t>
      </w:r>
      <w:r>
        <w:rPr>
          <w:spacing w:val="2"/>
          <w:w w:val="105"/>
          <w:sz w:val="24"/>
        </w:rPr>
        <w:t xml:space="preserve"> </w:t>
      </w:r>
      <w:r>
        <w:rPr>
          <w:w w:val="105"/>
          <w:sz w:val="24"/>
        </w:rPr>
        <w:t>values</w:t>
      </w:r>
      <w:r>
        <w:rPr>
          <w:spacing w:val="-2"/>
          <w:w w:val="105"/>
          <w:sz w:val="24"/>
        </w:rPr>
        <w:t xml:space="preserve"> </w:t>
      </w:r>
      <w:r>
        <w:rPr>
          <w:w w:val="105"/>
          <w:sz w:val="24"/>
        </w:rPr>
        <w:t>supplied</w:t>
      </w:r>
      <w:r>
        <w:rPr>
          <w:spacing w:val="4"/>
          <w:w w:val="105"/>
          <w:sz w:val="24"/>
        </w:rPr>
        <w:t xml:space="preserve"> </w:t>
      </w:r>
      <w:r>
        <w:rPr>
          <w:w w:val="105"/>
          <w:sz w:val="24"/>
        </w:rPr>
        <w:t>by</w:t>
      </w:r>
      <w:r>
        <w:rPr>
          <w:spacing w:val="-13"/>
          <w:w w:val="105"/>
          <w:sz w:val="24"/>
        </w:rPr>
        <w:t xml:space="preserve"> </w:t>
      </w:r>
      <w:r>
        <w:rPr>
          <w:w w:val="105"/>
          <w:sz w:val="24"/>
        </w:rPr>
        <w:t>the</w:t>
      </w:r>
      <w:r>
        <w:rPr>
          <w:spacing w:val="-7"/>
          <w:w w:val="105"/>
          <w:sz w:val="24"/>
        </w:rPr>
        <w:t xml:space="preserve"> </w:t>
      </w:r>
      <w:r>
        <w:rPr>
          <w:w w:val="105"/>
          <w:sz w:val="24"/>
        </w:rPr>
        <w:t>user.</w:t>
      </w:r>
    </w:p>
    <w:p w:rsidR="00924060" w:rsidRDefault="004C5865" w:rsidP="003E789C">
      <w:pPr>
        <w:pStyle w:val="ListParagraph"/>
        <w:numPr>
          <w:ilvl w:val="1"/>
          <w:numId w:val="107"/>
        </w:numPr>
        <w:tabs>
          <w:tab w:val="left" w:pos="2310"/>
          <w:tab w:val="left" w:pos="2311"/>
        </w:tabs>
        <w:spacing w:line="257" w:lineRule="exact"/>
        <w:ind w:left="2310" w:hanging="438"/>
        <w:jc w:val="left"/>
      </w:pPr>
      <w:r>
        <w:rPr>
          <w:sz w:val="24"/>
        </w:rPr>
        <w:t>Write</w:t>
      </w:r>
      <w:r>
        <w:rPr>
          <w:spacing w:val="6"/>
          <w:sz w:val="24"/>
        </w:rPr>
        <w:t xml:space="preserve"> </w:t>
      </w:r>
      <w:r>
        <w:rPr>
          <w:sz w:val="24"/>
        </w:rPr>
        <w:t>C</w:t>
      </w:r>
      <w:r>
        <w:rPr>
          <w:spacing w:val="5"/>
          <w:sz w:val="24"/>
        </w:rPr>
        <w:t xml:space="preserve"> </w:t>
      </w:r>
      <w:r>
        <w:rPr>
          <w:sz w:val="24"/>
        </w:rPr>
        <w:t>programs</w:t>
      </w:r>
      <w:r>
        <w:rPr>
          <w:spacing w:val="5"/>
          <w:sz w:val="24"/>
        </w:rPr>
        <w:t xml:space="preserve"> </w:t>
      </w:r>
      <w:r>
        <w:rPr>
          <w:sz w:val="24"/>
        </w:rPr>
        <w:t>that</w:t>
      </w:r>
      <w:r>
        <w:rPr>
          <w:spacing w:val="13"/>
          <w:sz w:val="24"/>
        </w:rPr>
        <w:t xml:space="preserve"> </w:t>
      </w:r>
      <w:r>
        <w:rPr>
          <w:sz w:val="24"/>
        </w:rPr>
        <w:t>use</w:t>
      </w:r>
      <w:r>
        <w:rPr>
          <w:spacing w:val="1"/>
          <w:sz w:val="24"/>
        </w:rPr>
        <w:t xml:space="preserve"> </w:t>
      </w:r>
      <w:r>
        <w:rPr>
          <w:sz w:val="24"/>
        </w:rPr>
        <w:t>both</w:t>
      </w:r>
      <w:r>
        <w:rPr>
          <w:spacing w:val="-2"/>
          <w:sz w:val="24"/>
        </w:rPr>
        <w:t xml:space="preserve"> </w:t>
      </w:r>
      <w:r>
        <w:rPr>
          <w:sz w:val="24"/>
        </w:rPr>
        <w:t>recursive</w:t>
      </w:r>
      <w:r>
        <w:rPr>
          <w:spacing w:val="7"/>
          <w:sz w:val="24"/>
        </w:rPr>
        <w:t xml:space="preserve"> </w:t>
      </w:r>
      <w:r>
        <w:rPr>
          <w:sz w:val="24"/>
        </w:rPr>
        <w:t>and</w:t>
      </w:r>
      <w:r>
        <w:rPr>
          <w:spacing w:val="11"/>
          <w:sz w:val="24"/>
        </w:rPr>
        <w:t xml:space="preserve"> </w:t>
      </w:r>
      <w:r>
        <w:rPr>
          <w:sz w:val="24"/>
        </w:rPr>
        <w:t>non-recursive</w:t>
      </w:r>
      <w:r>
        <w:rPr>
          <w:spacing w:val="16"/>
          <w:sz w:val="24"/>
        </w:rPr>
        <w:t xml:space="preserve"> </w:t>
      </w:r>
      <w:r>
        <w:rPr>
          <w:sz w:val="24"/>
        </w:rPr>
        <w:t>functions</w:t>
      </w:r>
    </w:p>
    <w:p w:rsidR="00924060" w:rsidRDefault="004C5865" w:rsidP="003E789C">
      <w:pPr>
        <w:pStyle w:val="ListParagraph"/>
        <w:numPr>
          <w:ilvl w:val="0"/>
          <w:numId w:val="106"/>
        </w:numPr>
        <w:tabs>
          <w:tab w:val="left" w:pos="2527"/>
        </w:tabs>
        <w:spacing w:before="23"/>
        <w:ind w:hanging="222"/>
        <w:rPr>
          <w:sz w:val="24"/>
        </w:rPr>
      </w:pPr>
      <w:r>
        <w:rPr>
          <w:sz w:val="24"/>
        </w:rPr>
        <w:t>To</w:t>
      </w:r>
      <w:r>
        <w:rPr>
          <w:spacing w:val="5"/>
          <w:sz w:val="24"/>
        </w:rPr>
        <w:t xml:space="preserve"> </w:t>
      </w:r>
      <w:r>
        <w:rPr>
          <w:sz w:val="24"/>
        </w:rPr>
        <w:t>find</w:t>
      </w:r>
      <w:r>
        <w:rPr>
          <w:spacing w:val="10"/>
          <w:sz w:val="24"/>
        </w:rPr>
        <w:t xml:space="preserve"> </w:t>
      </w:r>
      <w:r>
        <w:rPr>
          <w:sz w:val="24"/>
        </w:rPr>
        <w:t>the</w:t>
      </w:r>
      <w:r>
        <w:rPr>
          <w:spacing w:val="14"/>
          <w:sz w:val="24"/>
        </w:rPr>
        <w:t xml:space="preserve"> </w:t>
      </w:r>
      <w:r>
        <w:rPr>
          <w:sz w:val="24"/>
        </w:rPr>
        <w:t>factorial</w:t>
      </w:r>
      <w:r>
        <w:rPr>
          <w:spacing w:val="-7"/>
          <w:sz w:val="24"/>
        </w:rPr>
        <w:t xml:space="preserve"> </w:t>
      </w:r>
      <w:r>
        <w:rPr>
          <w:sz w:val="24"/>
        </w:rPr>
        <w:t>of</w:t>
      </w:r>
      <w:r>
        <w:rPr>
          <w:spacing w:val="-8"/>
          <w:sz w:val="24"/>
        </w:rPr>
        <w:t xml:space="preserve"> </w:t>
      </w:r>
      <w:r>
        <w:rPr>
          <w:sz w:val="24"/>
        </w:rPr>
        <w:t>a</w:t>
      </w:r>
      <w:r>
        <w:rPr>
          <w:spacing w:val="9"/>
          <w:sz w:val="24"/>
        </w:rPr>
        <w:t xml:space="preserve"> </w:t>
      </w:r>
      <w:r>
        <w:rPr>
          <w:sz w:val="24"/>
        </w:rPr>
        <w:t>given</w:t>
      </w:r>
      <w:r>
        <w:rPr>
          <w:spacing w:val="11"/>
          <w:sz w:val="24"/>
        </w:rPr>
        <w:t xml:space="preserve"> </w:t>
      </w:r>
      <w:r>
        <w:rPr>
          <w:sz w:val="24"/>
        </w:rPr>
        <w:t>integer.</w:t>
      </w:r>
    </w:p>
    <w:p w:rsidR="00924060" w:rsidRDefault="004C5865" w:rsidP="003E789C">
      <w:pPr>
        <w:pStyle w:val="ListParagraph"/>
        <w:numPr>
          <w:ilvl w:val="0"/>
          <w:numId w:val="106"/>
        </w:numPr>
        <w:tabs>
          <w:tab w:val="left" w:pos="2546"/>
        </w:tabs>
        <w:spacing w:before="46"/>
        <w:ind w:left="2545" w:hanging="241"/>
        <w:rPr>
          <w:sz w:val="24"/>
        </w:rPr>
      </w:pPr>
      <w:r>
        <w:rPr>
          <w:sz w:val="24"/>
        </w:rPr>
        <w:lastRenderedPageBreak/>
        <w:t>To</w:t>
      </w:r>
      <w:r>
        <w:rPr>
          <w:spacing w:val="9"/>
          <w:sz w:val="24"/>
        </w:rPr>
        <w:t xml:space="preserve"> </w:t>
      </w:r>
      <w:r>
        <w:rPr>
          <w:sz w:val="24"/>
        </w:rPr>
        <w:t>find</w:t>
      </w:r>
      <w:r>
        <w:rPr>
          <w:spacing w:val="13"/>
          <w:sz w:val="24"/>
        </w:rPr>
        <w:t xml:space="preserve"> </w:t>
      </w:r>
      <w:r>
        <w:rPr>
          <w:sz w:val="24"/>
        </w:rPr>
        <w:t>the</w:t>
      </w:r>
      <w:r>
        <w:rPr>
          <w:spacing w:val="8"/>
          <w:sz w:val="24"/>
        </w:rPr>
        <w:t xml:space="preserve"> </w:t>
      </w:r>
      <w:r>
        <w:rPr>
          <w:sz w:val="24"/>
        </w:rPr>
        <w:t>GCD</w:t>
      </w:r>
      <w:r>
        <w:rPr>
          <w:spacing w:val="13"/>
          <w:sz w:val="24"/>
        </w:rPr>
        <w:t xml:space="preserve"> </w:t>
      </w:r>
      <w:r>
        <w:rPr>
          <w:sz w:val="24"/>
        </w:rPr>
        <w:t>(greatest</w:t>
      </w:r>
      <w:r>
        <w:rPr>
          <w:spacing w:val="20"/>
          <w:sz w:val="24"/>
        </w:rPr>
        <w:t xml:space="preserve"> </w:t>
      </w:r>
      <w:r>
        <w:rPr>
          <w:sz w:val="24"/>
        </w:rPr>
        <w:t>common divisor)</w:t>
      </w:r>
      <w:r>
        <w:rPr>
          <w:spacing w:val="11"/>
          <w:sz w:val="24"/>
        </w:rPr>
        <w:t xml:space="preserve"> </w:t>
      </w:r>
      <w:r>
        <w:rPr>
          <w:sz w:val="24"/>
        </w:rPr>
        <w:t>of</w:t>
      </w:r>
      <w:r>
        <w:rPr>
          <w:spacing w:val="-8"/>
          <w:sz w:val="24"/>
        </w:rPr>
        <w:t xml:space="preserve"> </w:t>
      </w:r>
      <w:r>
        <w:rPr>
          <w:sz w:val="24"/>
        </w:rPr>
        <w:t>two</w:t>
      </w:r>
      <w:r>
        <w:rPr>
          <w:spacing w:val="13"/>
          <w:sz w:val="24"/>
        </w:rPr>
        <w:t xml:space="preserve"> </w:t>
      </w:r>
      <w:r>
        <w:rPr>
          <w:sz w:val="24"/>
        </w:rPr>
        <w:t>given</w:t>
      </w:r>
      <w:r>
        <w:rPr>
          <w:spacing w:val="14"/>
          <w:sz w:val="24"/>
        </w:rPr>
        <w:t xml:space="preserve"> </w:t>
      </w:r>
      <w:r>
        <w:rPr>
          <w:sz w:val="24"/>
        </w:rPr>
        <w:t>integers.</w:t>
      </w:r>
    </w:p>
    <w:p w:rsidR="00924060" w:rsidRDefault="004C5865" w:rsidP="003E789C">
      <w:pPr>
        <w:pStyle w:val="ListParagraph"/>
        <w:numPr>
          <w:ilvl w:val="1"/>
          <w:numId w:val="107"/>
        </w:numPr>
        <w:tabs>
          <w:tab w:val="left" w:pos="2315"/>
          <w:tab w:val="left" w:pos="2316"/>
        </w:tabs>
        <w:spacing w:before="46" w:line="280" w:lineRule="auto"/>
        <w:ind w:left="2565" w:right="2036" w:hanging="663"/>
        <w:jc w:val="left"/>
      </w:pPr>
      <w:r>
        <w:rPr>
          <w:w w:val="105"/>
          <w:sz w:val="24"/>
        </w:rPr>
        <w:t>a.</w:t>
      </w:r>
      <w:r>
        <w:rPr>
          <w:spacing w:val="10"/>
          <w:w w:val="105"/>
          <w:sz w:val="24"/>
        </w:rPr>
        <w:t xml:space="preserve"> </w:t>
      </w:r>
      <w:r>
        <w:rPr>
          <w:w w:val="105"/>
          <w:sz w:val="24"/>
        </w:rPr>
        <w:t>Write</w:t>
      </w:r>
      <w:r>
        <w:rPr>
          <w:spacing w:val="11"/>
          <w:w w:val="105"/>
          <w:sz w:val="24"/>
        </w:rPr>
        <w:t xml:space="preserve"> </w:t>
      </w:r>
      <w:r>
        <w:rPr>
          <w:w w:val="105"/>
          <w:sz w:val="24"/>
        </w:rPr>
        <w:t>a</w:t>
      </w:r>
      <w:r>
        <w:rPr>
          <w:spacing w:val="15"/>
          <w:w w:val="105"/>
          <w:sz w:val="24"/>
        </w:rPr>
        <w:t xml:space="preserve"> </w:t>
      </w:r>
      <w:r>
        <w:rPr>
          <w:w w:val="105"/>
          <w:sz w:val="24"/>
        </w:rPr>
        <w:t>C</w:t>
      </w:r>
      <w:r>
        <w:rPr>
          <w:spacing w:val="12"/>
          <w:w w:val="105"/>
          <w:sz w:val="24"/>
        </w:rPr>
        <w:t xml:space="preserve"> </w:t>
      </w:r>
      <w:r>
        <w:rPr>
          <w:w w:val="105"/>
          <w:sz w:val="24"/>
        </w:rPr>
        <w:t>program</w:t>
      </w:r>
      <w:r>
        <w:rPr>
          <w:spacing w:val="17"/>
          <w:w w:val="105"/>
          <w:sz w:val="24"/>
        </w:rPr>
        <w:t xml:space="preserve"> </w:t>
      </w:r>
      <w:r>
        <w:rPr>
          <w:w w:val="105"/>
          <w:sz w:val="24"/>
        </w:rPr>
        <w:t>to</w:t>
      </w:r>
      <w:r>
        <w:rPr>
          <w:spacing w:val="11"/>
          <w:w w:val="105"/>
          <w:sz w:val="24"/>
        </w:rPr>
        <w:t xml:space="preserve"> </w:t>
      </w:r>
      <w:r>
        <w:rPr>
          <w:w w:val="105"/>
          <w:sz w:val="24"/>
        </w:rPr>
        <w:t>find</w:t>
      </w:r>
      <w:r>
        <w:rPr>
          <w:spacing w:val="14"/>
          <w:w w:val="105"/>
          <w:sz w:val="24"/>
        </w:rPr>
        <w:t xml:space="preserve"> </w:t>
      </w:r>
      <w:r>
        <w:rPr>
          <w:w w:val="105"/>
          <w:sz w:val="24"/>
        </w:rPr>
        <w:t>both</w:t>
      </w:r>
      <w:r>
        <w:rPr>
          <w:spacing w:val="15"/>
          <w:w w:val="105"/>
          <w:sz w:val="24"/>
        </w:rPr>
        <w:t xml:space="preserve"> </w:t>
      </w:r>
      <w:r>
        <w:rPr>
          <w:w w:val="105"/>
          <w:sz w:val="24"/>
        </w:rPr>
        <w:t>the</w:t>
      </w:r>
      <w:r>
        <w:rPr>
          <w:spacing w:val="11"/>
          <w:w w:val="105"/>
          <w:sz w:val="24"/>
        </w:rPr>
        <w:t xml:space="preserve"> </w:t>
      </w:r>
      <w:r>
        <w:rPr>
          <w:w w:val="105"/>
          <w:sz w:val="24"/>
        </w:rPr>
        <w:t>largest</w:t>
      </w:r>
      <w:r>
        <w:rPr>
          <w:spacing w:val="23"/>
          <w:w w:val="105"/>
          <w:sz w:val="24"/>
        </w:rPr>
        <w:t xml:space="preserve"> </w:t>
      </w:r>
      <w:r>
        <w:rPr>
          <w:w w:val="105"/>
          <w:sz w:val="24"/>
        </w:rPr>
        <w:t>and</w:t>
      </w:r>
      <w:r>
        <w:rPr>
          <w:spacing w:val="11"/>
          <w:w w:val="105"/>
          <w:sz w:val="24"/>
        </w:rPr>
        <w:t xml:space="preserve"> </w:t>
      </w:r>
      <w:r>
        <w:rPr>
          <w:w w:val="105"/>
          <w:sz w:val="24"/>
        </w:rPr>
        <w:t>smallest</w:t>
      </w:r>
      <w:r>
        <w:rPr>
          <w:spacing w:val="13"/>
          <w:w w:val="105"/>
          <w:sz w:val="24"/>
        </w:rPr>
        <w:t xml:space="preserve"> </w:t>
      </w:r>
      <w:r>
        <w:rPr>
          <w:w w:val="105"/>
          <w:sz w:val="24"/>
        </w:rPr>
        <w:t>number</w:t>
      </w:r>
      <w:r>
        <w:rPr>
          <w:spacing w:val="10"/>
          <w:w w:val="105"/>
          <w:sz w:val="24"/>
        </w:rPr>
        <w:t xml:space="preserve"> </w:t>
      </w:r>
      <w:r>
        <w:rPr>
          <w:w w:val="105"/>
          <w:sz w:val="24"/>
        </w:rPr>
        <w:t>in</w:t>
      </w:r>
      <w:r>
        <w:rPr>
          <w:spacing w:val="15"/>
          <w:w w:val="105"/>
          <w:sz w:val="24"/>
        </w:rPr>
        <w:t xml:space="preserve"> </w:t>
      </w:r>
      <w:r>
        <w:rPr>
          <w:w w:val="105"/>
          <w:sz w:val="24"/>
        </w:rPr>
        <w:t>a</w:t>
      </w:r>
      <w:r>
        <w:rPr>
          <w:spacing w:val="11"/>
          <w:w w:val="105"/>
          <w:sz w:val="24"/>
        </w:rPr>
        <w:t xml:space="preserve"> </w:t>
      </w:r>
      <w:r>
        <w:rPr>
          <w:w w:val="105"/>
          <w:sz w:val="24"/>
        </w:rPr>
        <w:t>list</w:t>
      </w:r>
      <w:r>
        <w:rPr>
          <w:spacing w:val="-60"/>
          <w:w w:val="105"/>
          <w:sz w:val="24"/>
        </w:rPr>
        <w:t xml:space="preserve"> </w:t>
      </w:r>
      <w:r>
        <w:rPr>
          <w:w w:val="105"/>
          <w:sz w:val="24"/>
        </w:rPr>
        <w:t>of</w:t>
      </w:r>
      <w:r>
        <w:rPr>
          <w:spacing w:val="-4"/>
          <w:w w:val="105"/>
          <w:sz w:val="24"/>
        </w:rPr>
        <w:t xml:space="preserve"> </w:t>
      </w:r>
      <w:r>
        <w:rPr>
          <w:w w:val="105"/>
          <w:sz w:val="24"/>
        </w:rPr>
        <w:t>integers.</w:t>
      </w:r>
    </w:p>
    <w:p w:rsidR="00924060" w:rsidRDefault="004C5865">
      <w:pPr>
        <w:pStyle w:val="BodyText"/>
        <w:spacing w:before="7" w:line="280" w:lineRule="auto"/>
        <w:ind w:left="2565" w:right="1618" w:hanging="255"/>
      </w:pPr>
      <w:r>
        <w:rPr>
          <w:w w:val="105"/>
        </w:rPr>
        <w:t>b.</w:t>
      </w:r>
      <w:r>
        <w:rPr>
          <w:spacing w:val="17"/>
          <w:w w:val="105"/>
        </w:rPr>
        <w:t xml:space="preserve"> </w:t>
      </w:r>
      <w:r>
        <w:rPr>
          <w:w w:val="105"/>
        </w:rPr>
        <w:t>Write</w:t>
      </w:r>
      <w:r>
        <w:rPr>
          <w:spacing w:val="18"/>
          <w:w w:val="105"/>
        </w:rPr>
        <w:t xml:space="preserve"> </w:t>
      </w:r>
      <w:r>
        <w:rPr>
          <w:w w:val="105"/>
        </w:rPr>
        <w:t>a</w:t>
      </w:r>
      <w:r>
        <w:rPr>
          <w:spacing w:val="17"/>
          <w:w w:val="105"/>
        </w:rPr>
        <w:t xml:space="preserve"> </w:t>
      </w:r>
      <w:r>
        <w:rPr>
          <w:w w:val="105"/>
        </w:rPr>
        <w:t>C</w:t>
      </w:r>
      <w:r>
        <w:rPr>
          <w:spacing w:val="19"/>
          <w:w w:val="105"/>
        </w:rPr>
        <w:t xml:space="preserve"> </w:t>
      </w:r>
      <w:r>
        <w:rPr>
          <w:w w:val="105"/>
        </w:rPr>
        <w:t>program</w:t>
      </w:r>
      <w:r>
        <w:rPr>
          <w:spacing w:val="16"/>
          <w:w w:val="105"/>
        </w:rPr>
        <w:t xml:space="preserve"> </w:t>
      </w:r>
      <w:r>
        <w:rPr>
          <w:w w:val="105"/>
        </w:rPr>
        <w:t>that</w:t>
      </w:r>
      <w:r>
        <w:rPr>
          <w:spacing w:val="21"/>
          <w:w w:val="105"/>
        </w:rPr>
        <w:t xml:space="preserve"> </w:t>
      </w:r>
      <w:r>
        <w:rPr>
          <w:w w:val="105"/>
        </w:rPr>
        <w:t>uses</w:t>
      </w:r>
      <w:r>
        <w:rPr>
          <w:spacing w:val="17"/>
          <w:w w:val="105"/>
        </w:rPr>
        <w:t xml:space="preserve"> </w:t>
      </w:r>
      <w:r>
        <w:rPr>
          <w:w w:val="105"/>
        </w:rPr>
        <w:t>non-recursive</w:t>
      </w:r>
      <w:r>
        <w:rPr>
          <w:spacing w:val="18"/>
          <w:w w:val="105"/>
        </w:rPr>
        <w:t xml:space="preserve"> </w:t>
      </w:r>
      <w:r>
        <w:rPr>
          <w:w w:val="105"/>
        </w:rPr>
        <w:t>function</w:t>
      </w:r>
      <w:r>
        <w:rPr>
          <w:spacing w:val="19"/>
          <w:w w:val="105"/>
        </w:rPr>
        <w:t xml:space="preserve"> </w:t>
      </w:r>
      <w:r>
        <w:rPr>
          <w:w w:val="105"/>
        </w:rPr>
        <w:t>to</w:t>
      </w:r>
      <w:r>
        <w:rPr>
          <w:spacing w:val="17"/>
          <w:w w:val="105"/>
        </w:rPr>
        <w:t xml:space="preserve"> </w:t>
      </w:r>
      <w:r>
        <w:rPr>
          <w:w w:val="105"/>
        </w:rPr>
        <w:t>search</w:t>
      </w:r>
      <w:r>
        <w:rPr>
          <w:spacing w:val="18"/>
          <w:w w:val="105"/>
        </w:rPr>
        <w:t xml:space="preserve"> </w:t>
      </w:r>
      <w:r>
        <w:rPr>
          <w:w w:val="105"/>
        </w:rPr>
        <w:t>for</w:t>
      </w:r>
      <w:r>
        <w:rPr>
          <w:spacing w:val="17"/>
          <w:w w:val="105"/>
        </w:rPr>
        <w:t xml:space="preserve"> </w:t>
      </w:r>
      <w:r>
        <w:rPr>
          <w:w w:val="105"/>
        </w:rPr>
        <w:t>a</w:t>
      </w:r>
      <w:r>
        <w:rPr>
          <w:spacing w:val="17"/>
          <w:w w:val="105"/>
        </w:rPr>
        <w:t xml:space="preserve"> </w:t>
      </w:r>
      <w:r>
        <w:rPr>
          <w:w w:val="105"/>
        </w:rPr>
        <w:t>Key</w:t>
      </w:r>
      <w:r>
        <w:rPr>
          <w:spacing w:val="-60"/>
          <w:w w:val="105"/>
        </w:rPr>
        <w:t xml:space="preserve"> </w:t>
      </w:r>
      <w:r>
        <w:rPr>
          <w:w w:val="105"/>
        </w:rPr>
        <w:t>value</w:t>
      </w:r>
      <w:r>
        <w:rPr>
          <w:spacing w:val="-8"/>
          <w:w w:val="105"/>
        </w:rPr>
        <w:t xml:space="preserve"> </w:t>
      </w:r>
      <w:r>
        <w:rPr>
          <w:w w:val="105"/>
        </w:rPr>
        <w:t>in</w:t>
      </w:r>
      <w:r>
        <w:rPr>
          <w:spacing w:val="-8"/>
          <w:w w:val="105"/>
        </w:rPr>
        <w:t xml:space="preserve"> </w:t>
      </w:r>
      <w:r>
        <w:rPr>
          <w:w w:val="105"/>
        </w:rPr>
        <w:t>a</w:t>
      </w:r>
      <w:r w:rsidR="0088037E">
        <w:rPr>
          <w:w w:val="105"/>
        </w:rPr>
        <w:t xml:space="preserve"> </w:t>
      </w:r>
      <w:r>
        <w:rPr>
          <w:w w:val="105"/>
        </w:rPr>
        <w:t>given</w:t>
      </w:r>
      <w:r>
        <w:rPr>
          <w:spacing w:val="-2"/>
          <w:w w:val="105"/>
        </w:rPr>
        <w:t xml:space="preserve"> </w:t>
      </w:r>
      <w:r>
        <w:rPr>
          <w:w w:val="105"/>
        </w:rPr>
        <w:t>list</w:t>
      </w:r>
      <w:r>
        <w:rPr>
          <w:spacing w:val="6"/>
          <w:w w:val="105"/>
        </w:rPr>
        <w:t xml:space="preserve"> </w:t>
      </w:r>
      <w:r>
        <w:rPr>
          <w:w w:val="105"/>
        </w:rPr>
        <w:t>of</w:t>
      </w:r>
      <w:r>
        <w:rPr>
          <w:spacing w:val="-13"/>
          <w:w w:val="105"/>
        </w:rPr>
        <w:t xml:space="preserve"> </w:t>
      </w:r>
      <w:r>
        <w:rPr>
          <w:w w:val="105"/>
        </w:rPr>
        <w:t>integers</w:t>
      </w:r>
      <w:r>
        <w:rPr>
          <w:spacing w:val="-4"/>
          <w:w w:val="105"/>
        </w:rPr>
        <w:t xml:space="preserve"> </w:t>
      </w:r>
      <w:r>
        <w:rPr>
          <w:w w:val="105"/>
        </w:rPr>
        <w:t>using</w:t>
      </w:r>
      <w:r>
        <w:rPr>
          <w:spacing w:val="3"/>
          <w:w w:val="105"/>
        </w:rPr>
        <w:t xml:space="preserve"> </w:t>
      </w:r>
      <w:r>
        <w:rPr>
          <w:w w:val="105"/>
        </w:rPr>
        <w:t>linear</w:t>
      </w:r>
      <w:r>
        <w:rPr>
          <w:spacing w:val="-3"/>
          <w:w w:val="105"/>
        </w:rPr>
        <w:t xml:space="preserve"> </w:t>
      </w:r>
      <w:r>
        <w:rPr>
          <w:w w:val="105"/>
        </w:rPr>
        <w:t>search.</w:t>
      </w:r>
    </w:p>
    <w:p w:rsidR="00924060" w:rsidRDefault="00924060">
      <w:pPr>
        <w:spacing w:line="280" w:lineRule="auto"/>
        <w:sectPr w:rsidR="00924060">
          <w:pgSz w:w="12240" w:h="15840"/>
          <w:pgMar w:top="1500" w:right="120" w:bottom="280" w:left="100" w:header="720" w:footer="720" w:gutter="0"/>
          <w:cols w:space="720"/>
        </w:sectPr>
      </w:pPr>
    </w:p>
    <w:p w:rsidR="00924060" w:rsidRDefault="004C5865">
      <w:pPr>
        <w:pStyle w:val="BodyText"/>
        <w:spacing w:before="79" w:line="276" w:lineRule="auto"/>
        <w:ind w:left="2565" w:right="1857" w:hanging="255"/>
      </w:pPr>
      <w:r>
        <w:rPr>
          <w:w w:val="105"/>
        </w:rPr>
        <w:lastRenderedPageBreak/>
        <w:t>c.</w:t>
      </w:r>
      <w:r>
        <w:rPr>
          <w:spacing w:val="16"/>
          <w:w w:val="105"/>
        </w:rPr>
        <w:t xml:space="preserve"> </w:t>
      </w:r>
      <w:r>
        <w:rPr>
          <w:w w:val="105"/>
        </w:rPr>
        <w:t>Write</w:t>
      </w:r>
      <w:r>
        <w:rPr>
          <w:spacing w:val="20"/>
          <w:w w:val="105"/>
        </w:rPr>
        <w:t xml:space="preserve"> </w:t>
      </w:r>
      <w:r>
        <w:rPr>
          <w:w w:val="105"/>
        </w:rPr>
        <w:t>a</w:t>
      </w:r>
      <w:r>
        <w:rPr>
          <w:spacing w:val="15"/>
          <w:w w:val="105"/>
        </w:rPr>
        <w:t xml:space="preserve"> </w:t>
      </w:r>
      <w:r>
        <w:rPr>
          <w:w w:val="105"/>
        </w:rPr>
        <w:t>C</w:t>
      </w:r>
      <w:r>
        <w:rPr>
          <w:spacing w:val="16"/>
          <w:w w:val="105"/>
        </w:rPr>
        <w:t xml:space="preserve"> </w:t>
      </w:r>
      <w:r>
        <w:rPr>
          <w:w w:val="105"/>
        </w:rPr>
        <w:t>program</w:t>
      </w:r>
      <w:r>
        <w:rPr>
          <w:spacing w:val="18"/>
          <w:w w:val="105"/>
        </w:rPr>
        <w:t xml:space="preserve"> </w:t>
      </w:r>
      <w:r>
        <w:rPr>
          <w:w w:val="105"/>
        </w:rPr>
        <w:t>that</w:t>
      </w:r>
      <w:r>
        <w:rPr>
          <w:spacing w:val="18"/>
          <w:w w:val="105"/>
        </w:rPr>
        <w:t xml:space="preserve"> </w:t>
      </w:r>
      <w:r>
        <w:rPr>
          <w:w w:val="105"/>
        </w:rPr>
        <w:t>uses</w:t>
      </w:r>
      <w:r>
        <w:rPr>
          <w:spacing w:val="14"/>
          <w:w w:val="105"/>
        </w:rPr>
        <w:t xml:space="preserve"> </w:t>
      </w:r>
      <w:r>
        <w:rPr>
          <w:w w:val="105"/>
        </w:rPr>
        <w:t>recursive</w:t>
      </w:r>
      <w:r>
        <w:rPr>
          <w:spacing w:val="21"/>
          <w:w w:val="105"/>
        </w:rPr>
        <w:t xml:space="preserve"> </w:t>
      </w:r>
      <w:r>
        <w:rPr>
          <w:w w:val="105"/>
        </w:rPr>
        <w:t>and</w:t>
      </w:r>
      <w:r>
        <w:rPr>
          <w:spacing w:val="20"/>
          <w:w w:val="105"/>
        </w:rPr>
        <w:t xml:space="preserve"> </w:t>
      </w:r>
      <w:r>
        <w:rPr>
          <w:w w:val="105"/>
        </w:rPr>
        <w:t>non</w:t>
      </w:r>
      <w:r>
        <w:rPr>
          <w:spacing w:val="16"/>
          <w:w w:val="105"/>
        </w:rPr>
        <w:t xml:space="preserve"> </w:t>
      </w:r>
      <w:r>
        <w:rPr>
          <w:w w:val="105"/>
        </w:rPr>
        <w:t>-function</w:t>
      </w:r>
      <w:r>
        <w:rPr>
          <w:spacing w:val="16"/>
          <w:w w:val="105"/>
        </w:rPr>
        <w:t xml:space="preserve"> </w:t>
      </w:r>
      <w:r>
        <w:rPr>
          <w:w w:val="105"/>
        </w:rPr>
        <w:t>to</w:t>
      </w:r>
      <w:r>
        <w:rPr>
          <w:spacing w:val="15"/>
          <w:w w:val="105"/>
        </w:rPr>
        <w:t xml:space="preserve"> </w:t>
      </w:r>
      <w:r>
        <w:rPr>
          <w:w w:val="105"/>
        </w:rPr>
        <w:t>search</w:t>
      </w:r>
      <w:r>
        <w:rPr>
          <w:spacing w:val="16"/>
          <w:w w:val="105"/>
        </w:rPr>
        <w:t xml:space="preserve"> </w:t>
      </w:r>
      <w:r>
        <w:rPr>
          <w:w w:val="105"/>
        </w:rPr>
        <w:t>for</w:t>
      </w:r>
      <w:r>
        <w:rPr>
          <w:spacing w:val="14"/>
          <w:w w:val="105"/>
        </w:rPr>
        <w:t xml:space="preserve"> </w:t>
      </w:r>
      <w:r>
        <w:rPr>
          <w:w w:val="105"/>
        </w:rPr>
        <w:t>a</w:t>
      </w:r>
      <w:r>
        <w:rPr>
          <w:spacing w:val="-60"/>
          <w:w w:val="105"/>
        </w:rPr>
        <w:t xml:space="preserve"> </w:t>
      </w:r>
      <w:r>
        <w:rPr>
          <w:w w:val="105"/>
        </w:rPr>
        <w:t>Key</w:t>
      </w:r>
      <w:r>
        <w:rPr>
          <w:spacing w:val="-13"/>
          <w:w w:val="105"/>
        </w:rPr>
        <w:t xml:space="preserve"> </w:t>
      </w:r>
      <w:r>
        <w:rPr>
          <w:w w:val="105"/>
        </w:rPr>
        <w:t>value</w:t>
      </w:r>
      <w:r w:rsidR="0088037E">
        <w:rPr>
          <w:w w:val="105"/>
        </w:rPr>
        <w:t xml:space="preserve"> </w:t>
      </w:r>
      <w:r>
        <w:rPr>
          <w:w w:val="105"/>
        </w:rPr>
        <w:t>in</w:t>
      </w:r>
      <w:r>
        <w:rPr>
          <w:spacing w:val="-8"/>
          <w:w w:val="105"/>
        </w:rPr>
        <w:t xml:space="preserve"> </w:t>
      </w:r>
      <w:r>
        <w:rPr>
          <w:w w:val="105"/>
        </w:rPr>
        <w:t>a</w:t>
      </w:r>
      <w:r>
        <w:rPr>
          <w:spacing w:val="-4"/>
          <w:w w:val="105"/>
        </w:rPr>
        <w:t xml:space="preserve"> </w:t>
      </w:r>
      <w:r>
        <w:rPr>
          <w:w w:val="105"/>
        </w:rPr>
        <w:t>given</w:t>
      </w:r>
      <w:r>
        <w:rPr>
          <w:spacing w:val="-6"/>
          <w:w w:val="105"/>
        </w:rPr>
        <w:t xml:space="preserve"> </w:t>
      </w:r>
      <w:r>
        <w:rPr>
          <w:w w:val="105"/>
        </w:rPr>
        <w:t>sorted</w:t>
      </w:r>
      <w:r>
        <w:rPr>
          <w:spacing w:val="-8"/>
          <w:w w:val="105"/>
        </w:rPr>
        <w:t xml:space="preserve"> </w:t>
      </w:r>
      <w:r>
        <w:rPr>
          <w:w w:val="105"/>
        </w:rPr>
        <w:t>list</w:t>
      </w:r>
      <w:r>
        <w:rPr>
          <w:spacing w:val="5"/>
          <w:w w:val="105"/>
        </w:rPr>
        <w:t xml:space="preserve"> </w:t>
      </w:r>
      <w:r>
        <w:rPr>
          <w:w w:val="105"/>
        </w:rPr>
        <w:t>of</w:t>
      </w:r>
      <w:r>
        <w:rPr>
          <w:spacing w:val="-14"/>
          <w:w w:val="105"/>
        </w:rPr>
        <w:t xml:space="preserve"> </w:t>
      </w:r>
      <w:r>
        <w:rPr>
          <w:w w:val="105"/>
        </w:rPr>
        <w:t>integers</w:t>
      </w:r>
      <w:r>
        <w:rPr>
          <w:spacing w:val="-8"/>
          <w:w w:val="105"/>
        </w:rPr>
        <w:t xml:space="preserve"> </w:t>
      </w:r>
      <w:r>
        <w:rPr>
          <w:w w:val="105"/>
        </w:rPr>
        <w:t>using</w:t>
      </w:r>
      <w:r>
        <w:rPr>
          <w:spacing w:val="-6"/>
          <w:w w:val="105"/>
        </w:rPr>
        <w:t xml:space="preserve"> </w:t>
      </w:r>
      <w:r>
        <w:rPr>
          <w:w w:val="105"/>
        </w:rPr>
        <w:t>Binary</w:t>
      </w:r>
      <w:r>
        <w:rPr>
          <w:spacing w:val="-8"/>
          <w:w w:val="105"/>
        </w:rPr>
        <w:t xml:space="preserve"> </w:t>
      </w:r>
      <w:r>
        <w:rPr>
          <w:w w:val="105"/>
        </w:rPr>
        <w:t>search.</w:t>
      </w:r>
    </w:p>
    <w:p w:rsidR="00924060" w:rsidRDefault="004C5865" w:rsidP="003E789C">
      <w:pPr>
        <w:pStyle w:val="ListParagraph"/>
        <w:numPr>
          <w:ilvl w:val="1"/>
          <w:numId w:val="107"/>
        </w:numPr>
        <w:tabs>
          <w:tab w:val="left" w:pos="2305"/>
          <w:tab w:val="left" w:pos="2306"/>
        </w:tabs>
        <w:spacing w:before="216" w:line="288" w:lineRule="auto"/>
        <w:ind w:left="2641" w:right="2123" w:hanging="826"/>
        <w:jc w:val="left"/>
      </w:pPr>
      <w:r>
        <w:rPr>
          <w:w w:val="105"/>
          <w:sz w:val="24"/>
        </w:rPr>
        <w:t>a.</w:t>
      </w:r>
      <w:r>
        <w:rPr>
          <w:spacing w:val="34"/>
          <w:w w:val="105"/>
          <w:sz w:val="24"/>
        </w:rPr>
        <w:t xml:space="preserve"> </w:t>
      </w:r>
      <w:r>
        <w:rPr>
          <w:w w:val="105"/>
          <w:sz w:val="24"/>
        </w:rPr>
        <w:t>Write</w:t>
      </w:r>
      <w:r>
        <w:rPr>
          <w:spacing w:val="35"/>
          <w:w w:val="105"/>
          <w:sz w:val="24"/>
        </w:rPr>
        <w:t xml:space="preserve"> </w:t>
      </w:r>
      <w:r>
        <w:rPr>
          <w:w w:val="105"/>
          <w:sz w:val="24"/>
        </w:rPr>
        <w:t>a</w:t>
      </w:r>
      <w:r>
        <w:rPr>
          <w:spacing w:val="34"/>
          <w:w w:val="105"/>
          <w:sz w:val="24"/>
        </w:rPr>
        <w:t xml:space="preserve"> </w:t>
      </w:r>
      <w:r>
        <w:rPr>
          <w:w w:val="105"/>
          <w:sz w:val="24"/>
        </w:rPr>
        <w:t>C</w:t>
      </w:r>
      <w:r>
        <w:rPr>
          <w:spacing w:val="35"/>
          <w:w w:val="105"/>
          <w:sz w:val="24"/>
        </w:rPr>
        <w:t xml:space="preserve"> </w:t>
      </w:r>
      <w:r>
        <w:rPr>
          <w:w w:val="105"/>
          <w:sz w:val="24"/>
        </w:rPr>
        <w:t>program</w:t>
      </w:r>
      <w:r>
        <w:rPr>
          <w:spacing w:val="37"/>
          <w:w w:val="105"/>
          <w:sz w:val="24"/>
        </w:rPr>
        <w:t xml:space="preserve"> </w:t>
      </w:r>
      <w:r>
        <w:rPr>
          <w:w w:val="105"/>
          <w:sz w:val="24"/>
        </w:rPr>
        <w:t>that</w:t>
      </w:r>
      <w:r>
        <w:rPr>
          <w:spacing w:val="33"/>
          <w:w w:val="105"/>
          <w:sz w:val="24"/>
        </w:rPr>
        <w:t xml:space="preserve"> </w:t>
      </w:r>
      <w:r>
        <w:rPr>
          <w:w w:val="105"/>
          <w:sz w:val="24"/>
        </w:rPr>
        <w:t>implements</w:t>
      </w:r>
      <w:r>
        <w:rPr>
          <w:spacing w:val="34"/>
          <w:w w:val="105"/>
          <w:sz w:val="24"/>
        </w:rPr>
        <w:t xml:space="preserve"> </w:t>
      </w:r>
      <w:r>
        <w:rPr>
          <w:w w:val="105"/>
          <w:sz w:val="24"/>
        </w:rPr>
        <w:t>the</w:t>
      </w:r>
      <w:r>
        <w:rPr>
          <w:spacing w:val="34"/>
          <w:w w:val="105"/>
          <w:sz w:val="24"/>
        </w:rPr>
        <w:t xml:space="preserve"> </w:t>
      </w:r>
      <w:r>
        <w:rPr>
          <w:w w:val="105"/>
          <w:sz w:val="24"/>
        </w:rPr>
        <w:t>Bubble</w:t>
      </w:r>
      <w:r>
        <w:rPr>
          <w:spacing w:val="30"/>
          <w:w w:val="105"/>
          <w:sz w:val="24"/>
        </w:rPr>
        <w:t xml:space="preserve"> </w:t>
      </w:r>
      <w:r>
        <w:rPr>
          <w:w w:val="105"/>
          <w:sz w:val="24"/>
        </w:rPr>
        <w:t>sort</w:t>
      </w:r>
      <w:r>
        <w:rPr>
          <w:spacing w:val="37"/>
          <w:w w:val="105"/>
          <w:sz w:val="24"/>
        </w:rPr>
        <w:t xml:space="preserve"> </w:t>
      </w:r>
      <w:r>
        <w:rPr>
          <w:w w:val="105"/>
          <w:sz w:val="24"/>
        </w:rPr>
        <w:t>method</w:t>
      </w:r>
      <w:r>
        <w:rPr>
          <w:spacing w:val="35"/>
          <w:w w:val="105"/>
          <w:sz w:val="24"/>
        </w:rPr>
        <w:t xml:space="preserve"> </w:t>
      </w:r>
      <w:r>
        <w:rPr>
          <w:w w:val="105"/>
          <w:sz w:val="24"/>
        </w:rPr>
        <w:t>to</w:t>
      </w:r>
      <w:r>
        <w:rPr>
          <w:spacing w:val="34"/>
          <w:w w:val="105"/>
          <w:sz w:val="24"/>
        </w:rPr>
        <w:t xml:space="preserve"> </w:t>
      </w:r>
      <w:r>
        <w:rPr>
          <w:w w:val="105"/>
          <w:sz w:val="24"/>
        </w:rPr>
        <w:t>sort</w:t>
      </w:r>
      <w:r>
        <w:rPr>
          <w:spacing w:val="38"/>
          <w:w w:val="105"/>
          <w:sz w:val="24"/>
        </w:rPr>
        <w:t xml:space="preserve"> </w:t>
      </w:r>
      <w:r>
        <w:rPr>
          <w:w w:val="105"/>
          <w:sz w:val="24"/>
        </w:rPr>
        <w:t>a</w:t>
      </w:r>
      <w:r>
        <w:rPr>
          <w:spacing w:val="-60"/>
          <w:w w:val="105"/>
          <w:sz w:val="24"/>
        </w:rPr>
        <w:t xml:space="preserve"> </w:t>
      </w:r>
      <w:r>
        <w:rPr>
          <w:w w:val="105"/>
          <w:sz w:val="24"/>
        </w:rPr>
        <w:t>given</w:t>
      </w:r>
      <w:r>
        <w:rPr>
          <w:spacing w:val="-3"/>
          <w:w w:val="105"/>
          <w:sz w:val="24"/>
        </w:rPr>
        <w:t xml:space="preserve"> </w:t>
      </w:r>
      <w:r>
        <w:rPr>
          <w:w w:val="105"/>
          <w:sz w:val="24"/>
        </w:rPr>
        <w:t>array</w:t>
      </w:r>
      <w:r w:rsidR="0088037E">
        <w:rPr>
          <w:w w:val="105"/>
          <w:sz w:val="24"/>
        </w:rPr>
        <w:t xml:space="preserve"> </w:t>
      </w:r>
      <w:r>
        <w:rPr>
          <w:w w:val="105"/>
          <w:sz w:val="24"/>
        </w:rPr>
        <w:t>of</w:t>
      </w:r>
      <w:r>
        <w:rPr>
          <w:spacing w:val="-8"/>
          <w:w w:val="105"/>
          <w:sz w:val="24"/>
        </w:rPr>
        <w:t xml:space="preserve"> </w:t>
      </w:r>
      <w:r>
        <w:rPr>
          <w:w w:val="105"/>
          <w:sz w:val="24"/>
        </w:rPr>
        <w:t>integers</w:t>
      </w:r>
      <w:r>
        <w:rPr>
          <w:spacing w:val="2"/>
          <w:w w:val="105"/>
          <w:sz w:val="24"/>
        </w:rPr>
        <w:t xml:space="preserve"> </w:t>
      </w:r>
      <w:r>
        <w:rPr>
          <w:w w:val="105"/>
          <w:sz w:val="24"/>
        </w:rPr>
        <w:t>in</w:t>
      </w:r>
      <w:r>
        <w:rPr>
          <w:spacing w:val="-5"/>
          <w:w w:val="105"/>
          <w:sz w:val="24"/>
        </w:rPr>
        <w:t xml:space="preserve"> </w:t>
      </w:r>
      <w:r>
        <w:rPr>
          <w:w w:val="105"/>
          <w:sz w:val="24"/>
        </w:rPr>
        <w:t>ascending</w:t>
      </w:r>
      <w:r>
        <w:rPr>
          <w:spacing w:val="-3"/>
          <w:w w:val="105"/>
          <w:sz w:val="24"/>
        </w:rPr>
        <w:t xml:space="preserve"> </w:t>
      </w:r>
      <w:r>
        <w:rPr>
          <w:w w:val="105"/>
          <w:sz w:val="24"/>
        </w:rPr>
        <w:t>order.</w:t>
      </w:r>
    </w:p>
    <w:p w:rsidR="00924060" w:rsidRDefault="004C5865">
      <w:pPr>
        <w:pStyle w:val="BodyText"/>
        <w:spacing w:line="280" w:lineRule="auto"/>
        <w:ind w:left="2641" w:right="1857" w:hanging="312"/>
      </w:pPr>
      <w:r>
        <w:rPr>
          <w:w w:val="105"/>
        </w:rPr>
        <w:t>b.</w:t>
      </w:r>
      <w:r>
        <w:rPr>
          <w:spacing w:val="14"/>
          <w:w w:val="105"/>
        </w:rPr>
        <w:t xml:space="preserve"> </w:t>
      </w:r>
      <w:r>
        <w:rPr>
          <w:w w:val="105"/>
        </w:rPr>
        <w:t>Write</w:t>
      </w:r>
      <w:r>
        <w:rPr>
          <w:spacing w:val="15"/>
          <w:w w:val="105"/>
        </w:rPr>
        <w:t xml:space="preserve"> </w:t>
      </w:r>
      <w:r>
        <w:rPr>
          <w:w w:val="105"/>
        </w:rPr>
        <w:t>a</w:t>
      </w:r>
      <w:r>
        <w:rPr>
          <w:spacing w:val="9"/>
          <w:w w:val="105"/>
        </w:rPr>
        <w:t xml:space="preserve"> </w:t>
      </w:r>
      <w:r>
        <w:rPr>
          <w:w w:val="105"/>
        </w:rPr>
        <w:t>C</w:t>
      </w:r>
      <w:r>
        <w:rPr>
          <w:spacing w:val="14"/>
          <w:w w:val="105"/>
        </w:rPr>
        <w:t xml:space="preserve"> </w:t>
      </w:r>
      <w:r>
        <w:rPr>
          <w:w w:val="105"/>
        </w:rPr>
        <w:t>program</w:t>
      </w:r>
      <w:r>
        <w:rPr>
          <w:spacing w:val="12"/>
          <w:w w:val="105"/>
        </w:rPr>
        <w:t xml:space="preserve"> </w:t>
      </w:r>
      <w:r>
        <w:rPr>
          <w:w w:val="105"/>
        </w:rPr>
        <w:t>that</w:t>
      </w:r>
      <w:r>
        <w:rPr>
          <w:spacing w:val="17"/>
          <w:w w:val="105"/>
        </w:rPr>
        <w:t xml:space="preserve"> </w:t>
      </w:r>
      <w:r>
        <w:rPr>
          <w:w w:val="105"/>
        </w:rPr>
        <w:t>implements</w:t>
      </w:r>
      <w:r>
        <w:rPr>
          <w:spacing w:val="14"/>
          <w:w w:val="105"/>
        </w:rPr>
        <w:t xml:space="preserve"> </w:t>
      </w:r>
      <w:r>
        <w:rPr>
          <w:w w:val="105"/>
        </w:rPr>
        <w:t>the</w:t>
      </w:r>
      <w:r>
        <w:rPr>
          <w:spacing w:val="13"/>
          <w:w w:val="105"/>
        </w:rPr>
        <w:t xml:space="preserve"> </w:t>
      </w:r>
      <w:r>
        <w:rPr>
          <w:w w:val="105"/>
        </w:rPr>
        <w:t>Selection</w:t>
      </w:r>
      <w:r>
        <w:rPr>
          <w:spacing w:val="15"/>
          <w:w w:val="105"/>
        </w:rPr>
        <w:t xml:space="preserve"> </w:t>
      </w:r>
      <w:r>
        <w:rPr>
          <w:w w:val="105"/>
        </w:rPr>
        <w:t>sort</w:t>
      </w:r>
      <w:r>
        <w:rPr>
          <w:spacing w:val="17"/>
          <w:w w:val="105"/>
        </w:rPr>
        <w:t xml:space="preserve"> </w:t>
      </w:r>
      <w:r>
        <w:rPr>
          <w:w w:val="105"/>
        </w:rPr>
        <w:t>method</w:t>
      </w:r>
      <w:r>
        <w:rPr>
          <w:spacing w:val="14"/>
          <w:w w:val="105"/>
        </w:rPr>
        <w:t xml:space="preserve"> </w:t>
      </w:r>
      <w:r>
        <w:rPr>
          <w:w w:val="105"/>
        </w:rPr>
        <w:t>to</w:t>
      </w:r>
      <w:r>
        <w:rPr>
          <w:spacing w:val="14"/>
          <w:w w:val="105"/>
        </w:rPr>
        <w:t xml:space="preserve"> </w:t>
      </w:r>
      <w:r>
        <w:rPr>
          <w:w w:val="105"/>
        </w:rPr>
        <w:t>sort</w:t>
      </w:r>
      <w:r>
        <w:rPr>
          <w:spacing w:val="13"/>
          <w:w w:val="105"/>
        </w:rPr>
        <w:t xml:space="preserve"> </w:t>
      </w:r>
      <w:r>
        <w:rPr>
          <w:w w:val="105"/>
        </w:rPr>
        <w:t>a</w:t>
      </w:r>
      <w:r>
        <w:rPr>
          <w:spacing w:val="-60"/>
          <w:w w:val="105"/>
        </w:rPr>
        <w:t xml:space="preserve"> </w:t>
      </w:r>
      <w:r>
        <w:rPr>
          <w:w w:val="105"/>
        </w:rPr>
        <w:t>given</w:t>
      </w:r>
      <w:r>
        <w:rPr>
          <w:spacing w:val="-7"/>
          <w:w w:val="105"/>
        </w:rPr>
        <w:t xml:space="preserve"> </w:t>
      </w:r>
      <w:r>
        <w:rPr>
          <w:w w:val="105"/>
        </w:rPr>
        <w:t>list</w:t>
      </w:r>
      <w:r w:rsidR="0088037E">
        <w:rPr>
          <w:w w:val="105"/>
        </w:rPr>
        <w:t xml:space="preserve"> </w:t>
      </w:r>
      <w:r>
        <w:rPr>
          <w:w w:val="105"/>
        </w:rPr>
        <w:t>of</w:t>
      </w:r>
      <w:r>
        <w:rPr>
          <w:spacing w:val="-13"/>
          <w:w w:val="105"/>
        </w:rPr>
        <w:t xml:space="preserve"> </w:t>
      </w:r>
      <w:r>
        <w:rPr>
          <w:w w:val="105"/>
        </w:rPr>
        <w:t>names</w:t>
      </w:r>
      <w:r>
        <w:rPr>
          <w:spacing w:val="-3"/>
          <w:w w:val="105"/>
        </w:rPr>
        <w:t xml:space="preserve"> </w:t>
      </w:r>
      <w:r>
        <w:rPr>
          <w:w w:val="105"/>
        </w:rPr>
        <w:t>in</w:t>
      </w:r>
      <w:r>
        <w:rPr>
          <w:spacing w:val="-2"/>
          <w:w w:val="105"/>
        </w:rPr>
        <w:t xml:space="preserve"> </w:t>
      </w:r>
      <w:r>
        <w:rPr>
          <w:w w:val="105"/>
        </w:rPr>
        <w:t>ascending</w:t>
      </w:r>
      <w:r>
        <w:rPr>
          <w:spacing w:val="-6"/>
          <w:w w:val="105"/>
        </w:rPr>
        <w:t xml:space="preserve"> </w:t>
      </w:r>
      <w:r>
        <w:rPr>
          <w:w w:val="105"/>
        </w:rPr>
        <w:t>order.</w:t>
      </w:r>
    </w:p>
    <w:p w:rsidR="00924060" w:rsidRDefault="004C5865" w:rsidP="003E789C">
      <w:pPr>
        <w:pStyle w:val="ListParagraph"/>
        <w:numPr>
          <w:ilvl w:val="1"/>
          <w:numId w:val="107"/>
        </w:numPr>
        <w:tabs>
          <w:tab w:val="left" w:pos="2449"/>
          <w:tab w:val="left" w:pos="2450"/>
        </w:tabs>
        <w:spacing w:before="199"/>
        <w:ind w:left="2449" w:hanging="664"/>
        <w:jc w:val="left"/>
        <w:rPr>
          <w:sz w:val="24"/>
        </w:rPr>
      </w:pPr>
      <w:r>
        <w:rPr>
          <w:sz w:val="24"/>
        </w:rPr>
        <w:t>Write</w:t>
      </w:r>
      <w:r>
        <w:rPr>
          <w:spacing w:val="14"/>
          <w:sz w:val="24"/>
        </w:rPr>
        <w:t xml:space="preserve"> </w:t>
      </w:r>
      <w:r>
        <w:rPr>
          <w:sz w:val="24"/>
        </w:rPr>
        <w:t>a</w:t>
      </w:r>
      <w:r>
        <w:rPr>
          <w:spacing w:val="4"/>
          <w:sz w:val="24"/>
        </w:rPr>
        <w:t xml:space="preserve"> </w:t>
      </w:r>
      <w:r>
        <w:rPr>
          <w:sz w:val="24"/>
        </w:rPr>
        <w:t>C</w:t>
      </w:r>
      <w:r>
        <w:rPr>
          <w:spacing w:val="13"/>
          <w:sz w:val="24"/>
        </w:rPr>
        <w:t xml:space="preserve"> </w:t>
      </w:r>
      <w:r>
        <w:rPr>
          <w:sz w:val="24"/>
        </w:rPr>
        <w:t>program</w:t>
      </w:r>
      <w:r>
        <w:rPr>
          <w:spacing w:val="-8"/>
          <w:sz w:val="24"/>
        </w:rPr>
        <w:t xml:space="preserve"> </w:t>
      </w:r>
      <w:r>
        <w:rPr>
          <w:sz w:val="24"/>
        </w:rPr>
        <w:t>to</w:t>
      </w:r>
      <w:r>
        <w:rPr>
          <w:spacing w:val="15"/>
          <w:sz w:val="24"/>
        </w:rPr>
        <w:t xml:space="preserve"> </w:t>
      </w:r>
      <w:r>
        <w:rPr>
          <w:sz w:val="24"/>
        </w:rPr>
        <w:t>perform</w:t>
      </w:r>
      <w:r>
        <w:rPr>
          <w:spacing w:val="-12"/>
          <w:sz w:val="24"/>
        </w:rPr>
        <w:t xml:space="preserve"> </w:t>
      </w:r>
      <w:r>
        <w:rPr>
          <w:sz w:val="24"/>
        </w:rPr>
        <w:t>the</w:t>
      </w:r>
      <w:r>
        <w:rPr>
          <w:spacing w:val="14"/>
          <w:sz w:val="24"/>
        </w:rPr>
        <w:t xml:space="preserve"> </w:t>
      </w:r>
      <w:r>
        <w:rPr>
          <w:sz w:val="24"/>
        </w:rPr>
        <w:t>following:</w:t>
      </w:r>
    </w:p>
    <w:p w:rsidR="00924060" w:rsidRDefault="00924060">
      <w:pPr>
        <w:pStyle w:val="BodyText"/>
        <w:spacing w:before="1"/>
        <w:rPr>
          <w:sz w:val="21"/>
        </w:rPr>
      </w:pPr>
    </w:p>
    <w:p w:rsidR="00924060" w:rsidRDefault="004C5865" w:rsidP="003E789C">
      <w:pPr>
        <w:pStyle w:val="ListParagraph"/>
        <w:numPr>
          <w:ilvl w:val="0"/>
          <w:numId w:val="105"/>
        </w:numPr>
        <w:tabs>
          <w:tab w:val="left" w:pos="2785"/>
          <w:tab w:val="left" w:pos="2786"/>
        </w:tabs>
        <w:spacing w:line="275" w:lineRule="exact"/>
        <w:ind w:hanging="409"/>
        <w:rPr>
          <w:sz w:val="24"/>
        </w:rPr>
      </w:pPr>
      <w:r>
        <w:rPr>
          <w:sz w:val="24"/>
        </w:rPr>
        <w:t>Addition</w:t>
      </w:r>
      <w:r>
        <w:rPr>
          <w:spacing w:val="-2"/>
          <w:sz w:val="24"/>
        </w:rPr>
        <w:t xml:space="preserve"> </w:t>
      </w:r>
      <w:r>
        <w:rPr>
          <w:sz w:val="24"/>
        </w:rPr>
        <w:t>of</w:t>
      </w:r>
      <w:r>
        <w:rPr>
          <w:spacing w:val="-5"/>
          <w:sz w:val="24"/>
        </w:rPr>
        <w:t xml:space="preserve"> </w:t>
      </w:r>
      <w:r>
        <w:rPr>
          <w:sz w:val="24"/>
        </w:rPr>
        <w:t>Two</w:t>
      </w:r>
      <w:r>
        <w:rPr>
          <w:spacing w:val="11"/>
          <w:sz w:val="24"/>
        </w:rPr>
        <w:t xml:space="preserve"> </w:t>
      </w:r>
      <w:r>
        <w:rPr>
          <w:sz w:val="24"/>
        </w:rPr>
        <w:t>Matrices</w:t>
      </w:r>
    </w:p>
    <w:p w:rsidR="00924060" w:rsidRDefault="004C5865" w:rsidP="003E789C">
      <w:pPr>
        <w:pStyle w:val="ListParagraph"/>
        <w:numPr>
          <w:ilvl w:val="0"/>
          <w:numId w:val="105"/>
        </w:numPr>
        <w:tabs>
          <w:tab w:val="left" w:pos="2748"/>
        </w:tabs>
        <w:spacing w:line="275" w:lineRule="exact"/>
        <w:ind w:left="2747" w:hanging="361"/>
        <w:rPr>
          <w:sz w:val="24"/>
        </w:rPr>
      </w:pPr>
      <w:r>
        <w:rPr>
          <w:sz w:val="24"/>
        </w:rPr>
        <w:t>Multiplication</w:t>
      </w:r>
      <w:r>
        <w:rPr>
          <w:spacing w:val="-1"/>
          <w:sz w:val="24"/>
        </w:rPr>
        <w:t xml:space="preserve"> </w:t>
      </w:r>
      <w:r>
        <w:rPr>
          <w:sz w:val="24"/>
        </w:rPr>
        <w:t>of</w:t>
      </w:r>
      <w:r>
        <w:rPr>
          <w:spacing w:val="-5"/>
          <w:sz w:val="24"/>
        </w:rPr>
        <w:t xml:space="preserve"> </w:t>
      </w:r>
      <w:r>
        <w:rPr>
          <w:sz w:val="24"/>
        </w:rPr>
        <w:t>Two</w:t>
      </w:r>
      <w:r>
        <w:rPr>
          <w:spacing w:val="12"/>
          <w:sz w:val="24"/>
        </w:rPr>
        <w:t xml:space="preserve"> </w:t>
      </w:r>
      <w:r>
        <w:rPr>
          <w:sz w:val="24"/>
        </w:rPr>
        <w:t>Matrices.</w:t>
      </w:r>
    </w:p>
    <w:p w:rsidR="00924060" w:rsidRDefault="004C5865" w:rsidP="003E789C">
      <w:pPr>
        <w:pStyle w:val="ListParagraph"/>
        <w:numPr>
          <w:ilvl w:val="1"/>
          <w:numId w:val="107"/>
        </w:numPr>
        <w:tabs>
          <w:tab w:val="left" w:pos="2310"/>
          <w:tab w:val="left" w:pos="2311"/>
        </w:tabs>
        <w:spacing w:before="3"/>
        <w:ind w:left="2310" w:hanging="601"/>
        <w:jc w:val="left"/>
        <w:rPr>
          <w:sz w:val="24"/>
        </w:rPr>
      </w:pPr>
      <w:r>
        <w:rPr>
          <w:sz w:val="24"/>
        </w:rPr>
        <w:t>Write</w:t>
      </w:r>
      <w:r>
        <w:rPr>
          <w:spacing w:val="7"/>
          <w:sz w:val="24"/>
        </w:rPr>
        <w:t xml:space="preserve"> </w:t>
      </w:r>
      <w:r>
        <w:rPr>
          <w:sz w:val="24"/>
        </w:rPr>
        <w:t>a</w:t>
      </w:r>
      <w:r>
        <w:rPr>
          <w:spacing w:val="4"/>
          <w:sz w:val="24"/>
        </w:rPr>
        <w:t xml:space="preserve"> </w:t>
      </w:r>
      <w:r>
        <w:rPr>
          <w:sz w:val="24"/>
        </w:rPr>
        <w:t>C</w:t>
      </w:r>
      <w:r>
        <w:rPr>
          <w:spacing w:val="7"/>
          <w:sz w:val="24"/>
        </w:rPr>
        <w:t xml:space="preserve"> </w:t>
      </w:r>
      <w:r>
        <w:rPr>
          <w:sz w:val="24"/>
        </w:rPr>
        <w:t>program</w:t>
      </w:r>
      <w:r>
        <w:rPr>
          <w:spacing w:val="-10"/>
          <w:sz w:val="24"/>
        </w:rPr>
        <w:t xml:space="preserve"> </w:t>
      </w:r>
      <w:r>
        <w:rPr>
          <w:sz w:val="24"/>
        </w:rPr>
        <w:t>that</w:t>
      </w:r>
      <w:r>
        <w:rPr>
          <w:spacing w:val="23"/>
          <w:sz w:val="24"/>
        </w:rPr>
        <w:t xml:space="preserve"> </w:t>
      </w:r>
      <w:r>
        <w:rPr>
          <w:sz w:val="24"/>
        </w:rPr>
        <w:t>uses</w:t>
      </w:r>
      <w:r>
        <w:rPr>
          <w:spacing w:val="6"/>
          <w:sz w:val="24"/>
        </w:rPr>
        <w:t xml:space="preserve"> </w:t>
      </w:r>
      <w:r>
        <w:rPr>
          <w:sz w:val="24"/>
        </w:rPr>
        <w:t>functions</w:t>
      </w:r>
      <w:r>
        <w:rPr>
          <w:spacing w:val="12"/>
          <w:sz w:val="24"/>
        </w:rPr>
        <w:t xml:space="preserve"> </w:t>
      </w:r>
      <w:r>
        <w:rPr>
          <w:sz w:val="24"/>
        </w:rPr>
        <w:t>to</w:t>
      </w:r>
      <w:r>
        <w:rPr>
          <w:spacing w:val="13"/>
          <w:sz w:val="24"/>
        </w:rPr>
        <w:t xml:space="preserve"> </w:t>
      </w:r>
      <w:r>
        <w:rPr>
          <w:sz w:val="24"/>
        </w:rPr>
        <w:t>perform</w:t>
      </w:r>
      <w:r>
        <w:rPr>
          <w:spacing w:val="-8"/>
          <w:sz w:val="24"/>
        </w:rPr>
        <w:t xml:space="preserve"> </w:t>
      </w:r>
      <w:r>
        <w:rPr>
          <w:sz w:val="24"/>
        </w:rPr>
        <w:t>the</w:t>
      </w:r>
      <w:r>
        <w:rPr>
          <w:spacing w:val="21"/>
          <w:sz w:val="24"/>
        </w:rPr>
        <w:t xml:space="preserve"> </w:t>
      </w:r>
      <w:r>
        <w:rPr>
          <w:sz w:val="24"/>
        </w:rPr>
        <w:t>following</w:t>
      </w:r>
      <w:r>
        <w:rPr>
          <w:spacing w:val="10"/>
          <w:sz w:val="24"/>
        </w:rPr>
        <w:t xml:space="preserve"> </w:t>
      </w:r>
      <w:r>
        <w:rPr>
          <w:sz w:val="24"/>
        </w:rPr>
        <w:t>operations:</w:t>
      </w:r>
    </w:p>
    <w:p w:rsidR="00924060" w:rsidRDefault="004C5865" w:rsidP="003E789C">
      <w:pPr>
        <w:pStyle w:val="ListParagraph"/>
        <w:numPr>
          <w:ilvl w:val="0"/>
          <w:numId w:val="104"/>
        </w:numPr>
        <w:tabs>
          <w:tab w:val="left" w:pos="2541"/>
        </w:tabs>
        <w:spacing w:before="40"/>
        <w:rPr>
          <w:sz w:val="24"/>
        </w:rPr>
      </w:pPr>
      <w:r>
        <w:rPr>
          <w:sz w:val="24"/>
        </w:rPr>
        <w:t>To</w:t>
      </w:r>
      <w:r>
        <w:rPr>
          <w:spacing w:val="7"/>
          <w:sz w:val="24"/>
        </w:rPr>
        <w:t xml:space="preserve"> </w:t>
      </w:r>
      <w:r>
        <w:rPr>
          <w:sz w:val="24"/>
        </w:rPr>
        <w:t>insert</w:t>
      </w:r>
      <w:r>
        <w:rPr>
          <w:spacing w:val="17"/>
          <w:sz w:val="24"/>
        </w:rPr>
        <w:t xml:space="preserve"> </w:t>
      </w:r>
      <w:r>
        <w:rPr>
          <w:sz w:val="24"/>
        </w:rPr>
        <w:t>a</w:t>
      </w:r>
      <w:r>
        <w:rPr>
          <w:spacing w:val="2"/>
          <w:sz w:val="24"/>
        </w:rPr>
        <w:t xml:space="preserve"> </w:t>
      </w:r>
      <w:r>
        <w:rPr>
          <w:sz w:val="24"/>
        </w:rPr>
        <w:t>sub-string</w:t>
      </w:r>
      <w:r>
        <w:rPr>
          <w:spacing w:val="12"/>
          <w:sz w:val="24"/>
        </w:rPr>
        <w:t xml:space="preserve"> </w:t>
      </w:r>
      <w:r>
        <w:rPr>
          <w:sz w:val="24"/>
        </w:rPr>
        <w:t>into</w:t>
      </w:r>
      <w:r>
        <w:rPr>
          <w:spacing w:val="12"/>
          <w:sz w:val="24"/>
        </w:rPr>
        <w:t xml:space="preserve"> </w:t>
      </w:r>
      <w:r>
        <w:rPr>
          <w:sz w:val="24"/>
        </w:rPr>
        <w:t>given</w:t>
      </w:r>
      <w:r>
        <w:rPr>
          <w:spacing w:val="7"/>
          <w:sz w:val="24"/>
        </w:rPr>
        <w:t xml:space="preserve"> </w:t>
      </w:r>
      <w:r>
        <w:rPr>
          <w:sz w:val="24"/>
        </w:rPr>
        <w:t>main</w:t>
      </w:r>
      <w:r>
        <w:rPr>
          <w:spacing w:val="3"/>
          <w:sz w:val="24"/>
        </w:rPr>
        <w:t xml:space="preserve"> </w:t>
      </w:r>
      <w:r>
        <w:rPr>
          <w:sz w:val="24"/>
        </w:rPr>
        <w:t>string</w:t>
      </w:r>
      <w:r>
        <w:rPr>
          <w:spacing w:val="12"/>
          <w:sz w:val="24"/>
        </w:rPr>
        <w:t xml:space="preserve"> </w:t>
      </w:r>
      <w:r>
        <w:rPr>
          <w:sz w:val="24"/>
        </w:rPr>
        <w:t>from</w:t>
      </w:r>
      <w:r>
        <w:rPr>
          <w:spacing w:val="-14"/>
          <w:sz w:val="24"/>
        </w:rPr>
        <w:t xml:space="preserve"> </w:t>
      </w:r>
      <w:r>
        <w:rPr>
          <w:sz w:val="24"/>
        </w:rPr>
        <w:t>a</w:t>
      </w:r>
      <w:r>
        <w:rPr>
          <w:spacing w:val="2"/>
          <w:sz w:val="24"/>
        </w:rPr>
        <w:t xml:space="preserve"> </w:t>
      </w:r>
      <w:r>
        <w:rPr>
          <w:sz w:val="24"/>
        </w:rPr>
        <w:t>given</w:t>
      </w:r>
      <w:r>
        <w:rPr>
          <w:spacing w:val="-6"/>
          <w:sz w:val="24"/>
        </w:rPr>
        <w:t xml:space="preserve"> </w:t>
      </w:r>
      <w:r>
        <w:rPr>
          <w:sz w:val="24"/>
        </w:rPr>
        <w:t>position.</w:t>
      </w:r>
    </w:p>
    <w:p w:rsidR="00924060" w:rsidRDefault="004C5865" w:rsidP="003E789C">
      <w:pPr>
        <w:pStyle w:val="ListParagraph"/>
        <w:numPr>
          <w:ilvl w:val="0"/>
          <w:numId w:val="104"/>
        </w:numPr>
        <w:tabs>
          <w:tab w:val="left" w:pos="2556"/>
        </w:tabs>
        <w:spacing w:before="46"/>
        <w:ind w:left="2555" w:hanging="241"/>
        <w:rPr>
          <w:sz w:val="24"/>
        </w:rPr>
      </w:pPr>
      <w:r>
        <w:rPr>
          <w:sz w:val="24"/>
        </w:rPr>
        <w:t>To</w:t>
      </w:r>
      <w:r>
        <w:rPr>
          <w:spacing w:val="9"/>
          <w:sz w:val="24"/>
        </w:rPr>
        <w:t xml:space="preserve"> </w:t>
      </w:r>
      <w:r>
        <w:rPr>
          <w:sz w:val="24"/>
        </w:rPr>
        <w:t>delete</w:t>
      </w:r>
      <w:r>
        <w:rPr>
          <w:spacing w:val="9"/>
          <w:sz w:val="24"/>
        </w:rPr>
        <w:t xml:space="preserve"> </w:t>
      </w:r>
      <w:r>
        <w:rPr>
          <w:sz w:val="24"/>
        </w:rPr>
        <w:t>n characters</w:t>
      </w:r>
      <w:r>
        <w:rPr>
          <w:spacing w:val="9"/>
          <w:sz w:val="24"/>
        </w:rPr>
        <w:t xml:space="preserve"> </w:t>
      </w:r>
      <w:r>
        <w:rPr>
          <w:sz w:val="24"/>
        </w:rPr>
        <w:t>from</w:t>
      </w:r>
      <w:r>
        <w:rPr>
          <w:spacing w:val="-12"/>
          <w:sz w:val="24"/>
        </w:rPr>
        <w:t xml:space="preserve"> </w:t>
      </w:r>
      <w:r>
        <w:rPr>
          <w:sz w:val="24"/>
        </w:rPr>
        <w:t>a</w:t>
      </w:r>
      <w:r>
        <w:rPr>
          <w:spacing w:val="9"/>
          <w:sz w:val="24"/>
        </w:rPr>
        <w:t xml:space="preserve"> </w:t>
      </w:r>
      <w:r>
        <w:rPr>
          <w:sz w:val="24"/>
        </w:rPr>
        <w:t>given</w:t>
      </w:r>
      <w:r>
        <w:rPr>
          <w:spacing w:val="1"/>
          <w:sz w:val="24"/>
        </w:rPr>
        <w:t xml:space="preserve"> </w:t>
      </w:r>
      <w:r>
        <w:rPr>
          <w:sz w:val="24"/>
        </w:rPr>
        <w:t>position</w:t>
      </w:r>
      <w:r>
        <w:rPr>
          <w:spacing w:val="15"/>
          <w:sz w:val="24"/>
        </w:rPr>
        <w:t xml:space="preserve"> </w:t>
      </w:r>
      <w:r>
        <w:rPr>
          <w:sz w:val="24"/>
        </w:rPr>
        <w:t>in a</w:t>
      </w:r>
      <w:r>
        <w:rPr>
          <w:spacing w:val="9"/>
          <w:sz w:val="24"/>
        </w:rPr>
        <w:t xml:space="preserve"> </w:t>
      </w:r>
      <w:r>
        <w:rPr>
          <w:sz w:val="24"/>
        </w:rPr>
        <w:t>given string.</w:t>
      </w:r>
    </w:p>
    <w:p w:rsidR="00924060" w:rsidRDefault="004C5865" w:rsidP="003E789C">
      <w:pPr>
        <w:pStyle w:val="ListParagraph"/>
        <w:numPr>
          <w:ilvl w:val="0"/>
          <w:numId w:val="104"/>
        </w:numPr>
        <w:tabs>
          <w:tab w:val="left" w:pos="2537"/>
        </w:tabs>
        <w:spacing w:before="46"/>
        <w:ind w:left="2536" w:hanging="227"/>
        <w:rPr>
          <w:sz w:val="24"/>
        </w:rPr>
      </w:pPr>
      <w:r>
        <w:rPr>
          <w:sz w:val="24"/>
        </w:rPr>
        <w:t>To</w:t>
      </w:r>
      <w:r>
        <w:rPr>
          <w:spacing w:val="3"/>
          <w:sz w:val="24"/>
        </w:rPr>
        <w:t xml:space="preserve"> </w:t>
      </w:r>
      <w:r>
        <w:rPr>
          <w:sz w:val="24"/>
        </w:rPr>
        <w:t>find</w:t>
      </w:r>
      <w:r>
        <w:rPr>
          <w:spacing w:val="4"/>
          <w:sz w:val="24"/>
        </w:rPr>
        <w:t xml:space="preserve"> </w:t>
      </w:r>
      <w:r>
        <w:rPr>
          <w:sz w:val="24"/>
        </w:rPr>
        <w:t>substring</w:t>
      </w:r>
      <w:r>
        <w:rPr>
          <w:spacing w:val="13"/>
          <w:sz w:val="24"/>
        </w:rPr>
        <w:t xml:space="preserve"> </w:t>
      </w:r>
      <w:r>
        <w:rPr>
          <w:sz w:val="24"/>
        </w:rPr>
        <w:t>in a</w:t>
      </w:r>
      <w:r>
        <w:rPr>
          <w:spacing w:val="3"/>
          <w:sz w:val="24"/>
        </w:rPr>
        <w:t xml:space="preserve"> </w:t>
      </w:r>
      <w:r>
        <w:rPr>
          <w:sz w:val="24"/>
        </w:rPr>
        <w:t>given</w:t>
      </w:r>
      <w:r>
        <w:rPr>
          <w:spacing w:val="-5"/>
          <w:sz w:val="24"/>
        </w:rPr>
        <w:t xml:space="preserve"> </w:t>
      </w:r>
      <w:r>
        <w:rPr>
          <w:sz w:val="24"/>
        </w:rPr>
        <w:t>string</w:t>
      </w:r>
    </w:p>
    <w:p w:rsidR="00924060" w:rsidRDefault="004C5865" w:rsidP="003E789C">
      <w:pPr>
        <w:pStyle w:val="ListParagraph"/>
        <w:numPr>
          <w:ilvl w:val="1"/>
          <w:numId w:val="107"/>
        </w:numPr>
        <w:tabs>
          <w:tab w:val="left" w:pos="2256"/>
          <w:tab w:val="left" w:pos="2257"/>
        </w:tabs>
        <w:spacing w:before="51"/>
        <w:ind w:left="2256" w:hanging="543"/>
        <w:jc w:val="left"/>
        <w:rPr>
          <w:sz w:val="24"/>
        </w:rPr>
      </w:pPr>
      <w:r>
        <w:rPr>
          <w:sz w:val="24"/>
        </w:rPr>
        <w:t>a.</w:t>
      </w:r>
      <w:r>
        <w:rPr>
          <w:spacing w:val="-2"/>
          <w:sz w:val="24"/>
        </w:rPr>
        <w:t xml:space="preserve"> </w:t>
      </w:r>
      <w:r>
        <w:rPr>
          <w:sz w:val="24"/>
        </w:rPr>
        <w:t>Write</w:t>
      </w:r>
      <w:r>
        <w:rPr>
          <w:spacing w:val="8"/>
          <w:sz w:val="24"/>
        </w:rPr>
        <w:t xml:space="preserve"> </w:t>
      </w:r>
      <w:r>
        <w:rPr>
          <w:sz w:val="24"/>
        </w:rPr>
        <w:t>a</w:t>
      </w:r>
      <w:r>
        <w:rPr>
          <w:spacing w:val="4"/>
          <w:sz w:val="24"/>
        </w:rPr>
        <w:t xml:space="preserve"> </w:t>
      </w:r>
      <w:r>
        <w:rPr>
          <w:sz w:val="24"/>
        </w:rPr>
        <w:t>C</w:t>
      </w:r>
      <w:r>
        <w:rPr>
          <w:spacing w:val="7"/>
          <w:sz w:val="24"/>
        </w:rPr>
        <w:t xml:space="preserve"> </w:t>
      </w:r>
      <w:r>
        <w:rPr>
          <w:sz w:val="24"/>
        </w:rPr>
        <w:t>program</w:t>
      </w:r>
      <w:r>
        <w:rPr>
          <w:spacing w:val="-9"/>
          <w:sz w:val="24"/>
        </w:rPr>
        <w:t xml:space="preserve"> </w:t>
      </w:r>
      <w:r>
        <w:rPr>
          <w:sz w:val="24"/>
        </w:rPr>
        <w:t>to</w:t>
      </w:r>
      <w:r>
        <w:rPr>
          <w:spacing w:val="13"/>
          <w:sz w:val="24"/>
        </w:rPr>
        <w:t xml:space="preserve"> </w:t>
      </w:r>
      <w:r>
        <w:rPr>
          <w:sz w:val="24"/>
        </w:rPr>
        <w:t>determine</w:t>
      </w:r>
      <w:r>
        <w:rPr>
          <w:spacing w:val="18"/>
          <w:sz w:val="24"/>
        </w:rPr>
        <w:t xml:space="preserve"> </w:t>
      </w:r>
      <w:r>
        <w:rPr>
          <w:sz w:val="24"/>
        </w:rPr>
        <w:t>if</w:t>
      </w:r>
      <w:r>
        <w:rPr>
          <w:spacing w:val="-3"/>
          <w:sz w:val="24"/>
        </w:rPr>
        <w:t xml:space="preserve"> </w:t>
      </w:r>
      <w:r>
        <w:rPr>
          <w:sz w:val="24"/>
        </w:rPr>
        <w:t>the</w:t>
      </w:r>
      <w:r>
        <w:rPr>
          <w:spacing w:val="8"/>
          <w:sz w:val="24"/>
        </w:rPr>
        <w:t xml:space="preserve"> </w:t>
      </w:r>
      <w:r>
        <w:rPr>
          <w:sz w:val="24"/>
        </w:rPr>
        <w:t>given</w:t>
      </w:r>
      <w:r>
        <w:rPr>
          <w:spacing w:val="-1"/>
          <w:sz w:val="24"/>
        </w:rPr>
        <w:t xml:space="preserve"> </w:t>
      </w:r>
      <w:r>
        <w:rPr>
          <w:sz w:val="24"/>
        </w:rPr>
        <w:t>string</w:t>
      </w:r>
      <w:r>
        <w:rPr>
          <w:spacing w:val="19"/>
          <w:sz w:val="24"/>
        </w:rPr>
        <w:t xml:space="preserve"> </w:t>
      </w:r>
      <w:r>
        <w:rPr>
          <w:sz w:val="24"/>
        </w:rPr>
        <w:t>is</w:t>
      </w:r>
      <w:r>
        <w:rPr>
          <w:spacing w:val="6"/>
          <w:sz w:val="24"/>
        </w:rPr>
        <w:t xml:space="preserve"> </w:t>
      </w:r>
      <w:r>
        <w:rPr>
          <w:sz w:val="24"/>
        </w:rPr>
        <w:t>a</w:t>
      </w:r>
      <w:r>
        <w:rPr>
          <w:spacing w:val="9"/>
          <w:sz w:val="24"/>
        </w:rPr>
        <w:t xml:space="preserve"> </w:t>
      </w:r>
      <w:r>
        <w:rPr>
          <w:sz w:val="24"/>
        </w:rPr>
        <w:t>palindrome</w:t>
      </w:r>
      <w:r>
        <w:rPr>
          <w:spacing w:val="9"/>
          <w:sz w:val="24"/>
        </w:rPr>
        <w:t xml:space="preserve"> </w:t>
      </w:r>
      <w:r>
        <w:rPr>
          <w:sz w:val="24"/>
        </w:rPr>
        <w:t>or</w:t>
      </w:r>
      <w:r>
        <w:rPr>
          <w:spacing w:val="10"/>
          <w:sz w:val="24"/>
        </w:rPr>
        <w:t xml:space="preserve"> </w:t>
      </w:r>
      <w:r>
        <w:rPr>
          <w:sz w:val="24"/>
        </w:rPr>
        <w:t>not</w:t>
      </w:r>
    </w:p>
    <w:p w:rsidR="00924060" w:rsidRDefault="004C5865">
      <w:pPr>
        <w:pStyle w:val="BodyText"/>
        <w:spacing w:before="40" w:line="275" w:lineRule="exact"/>
        <w:ind w:left="2257"/>
      </w:pPr>
      <w:r>
        <w:t>b.</w:t>
      </w:r>
      <w:r>
        <w:rPr>
          <w:spacing w:val="2"/>
        </w:rPr>
        <w:t xml:space="preserve"> </w:t>
      </w:r>
      <w:r>
        <w:t>Write</w:t>
      </w:r>
      <w:r>
        <w:rPr>
          <w:spacing w:val="10"/>
        </w:rPr>
        <w:t xml:space="preserve"> </w:t>
      </w:r>
      <w:r>
        <w:t>a</w:t>
      </w:r>
      <w:r>
        <w:rPr>
          <w:spacing w:val="-1"/>
        </w:rPr>
        <w:t xml:space="preserve"> </w:t>
      </w:r>
      <w:r>
        <w:t>C</w:t>
      </w:r>
      <w:r>
        <w:rPr>
          <w:spacing w:val="3"/>
        </w:rPr>
        <w:t xml:space="preserve"> </w:t>
      </w:r>
      <w:r>
        <w:t>program</w:t>
      </w:r>
      <w:r>
        <w:rPr>
          <w:spacing w:val="-8"/>
        </w:rPr>
        <w:t xml:space="preserve"> </w:t>
      </w:r>
      <w:r>
        <w:t>to</w:t>
      </w:r>
      <w:r>
        <w:rPr>
          <w:spacing w:val="10"/>
        </w:rPr>
        <w:t xml:space="preserve"> </w:t>
      </w:r>
      <w:r>
        <w:t>count</w:t>
      </w:r>
      <w:r>
        <w:rPr>
          <w:spacing w:val="1"/>
        </w:rPr>
        <w:t xml:space="preserve"> </w:t>
      </w:r>
      <w:r>
        <w:t>the</w:t>
      </w:r>
      <w:r>
        <w:rPr>
          <w:spacing w:val="14"/>
        </w:rPr>
        <w:t xml:space="preserve"> </w:t>
      </w:r>
      <w:r>
        <w:t>lines,</w:t>
      </w:r>
      <w:r>
        <w:rPr>
          <w:spacing w:val="17"/>
        </w:rPr>
        <w:t xml:space="preserve"> </w:t>
      </w:r>
      <w:r>
        <w:t>words</w:t>
      </w:r>
      <w:r>
        <w:rPr>
          <w:spacing w:val="3"/>
        </w:rPr>
        <w:t xml:space="preserve"> </w:t>
      </w:r>
      <w:r>
        <w:t>and</w:t>
      </w:r>
      <w:r>
        <w:rPr>
          <w:spacing w:val="11"/>
        </w:rPr>
        <w:t xml:space="preserve"> </w:t>
      </w:r>
      <w:r>
        <w:t>characters</w:t>
      </w:r>
      <w:r>
        <w:rPr>
          <w:spacing w:val="14"/>
        </w:rPr>
        <w:t xml:space="preserve"> </w:t>
      </w:r>
      <w:r>
        <w:t>in a</w:t>
      </w:r>
      <w:r>
        <w:rPr>
          <w:spacing w:val="4"/>
        </w:rPr>
        <w:t xml:space="preserve"> </w:t>
      </w:r>
      <w:r>
        <w:t>given</w:t>
      </w:r>
      <w:r>
        <w:rPr>
          <w:spacing w:val="-3"/>
        </w:rPr>
        <w:t xml:space="preserve"> </w:t>
      </w:r>
      <w:r>
        <w:t>text.</w:t>
      </w:r>
    </w:p>
    <w:p w:rsidR="00924060" w:rsidRDefault="004C5865" w:rsidP="003E789C">
      <w:pPr>
        <w:pStyle w:val="ListParagraph"/>
        <w:numPr>
          <w:ilvl w:val="1"/>
          <w:numId w:val="107"/>
        </w:numPr>
        <w:tabs>
          <w:tab w:val="left" w:pos="2256"/>
          <w:tab w:val="left" w:pos="2257"/>
        </w:tabs>
        <w:spacing w:line="247" w:lineRule="auto"/>
        <w:ind w:left="2517" w:right="2427" w:hanging="803"/>
        <w:jc w:val="left"/>
        <w:rPr>
          <w:sz w:val="24"/>
        </w:rPr>
      </w:pPr>
      <w:r>
        <w:rPr>
          <w:sz w:val="24"/>
        </w:rPr>
        <w:t>a.</w:t>
      </w:r>
      <w:r>
        <w:rPr>
          <w:spacing w:val="-3"/>
          <w:sz w:val="24"/>
        </w:rPr>
        <w:t xml:space="preserve"> </w:t>
      </w:r>
      <w:r>
        <w:rPr>
          <w:sz w:val="24"/>
        </w:rPr>
        <w:t>Write</w:t>
      </w:r>
      <w:r>
        <w:rPr>
          <w:spacing w:val="7"/>
          <w:sz w:val="24"/>
        </w:rPr>
        <w:t xml:space="preserve"> </w:t>
      </w:r>
      <w:r>
        <w:rPr>
          <w:sz w:val="24"/>
        </w:rPr>
        <w:t>a</w:t>
      </w:r>
      <w:r>
        <w:rPr>
          <w:spacing w:val="7"/>
          <w:sz w:val="24"/>
        </w:rPr>
        <w:t xml:space="preserve"> </w:t>
      </w:r>
      <w:r>
        <w:rPr>
          <w:sz w:val="24"/>
        </w:rPr>
        <w:t>C</w:t>
      </w:r>
      <w:r>
        <w:rPr>
          <w:spacing w:val="6"/>
          <w:sz w:val="24"/>
        </w:rPr>
        <w:t xml:space="preserve"> </w:t>
      </w:r>
      <w:r>
        <w:rPr>
          <w:sz w:val="24"/>
        </w:rPr>
        <w:t>program</w:t>
      </w:r>
      <w:r>
        <w:rPr>
          <w:spacing w:val="-10"/>
          <w:sz w:val="24"/>
        </w:rPr>
        <w:t xml:space="preserve"> </w:t>
      </w:r>
      <w:r>
        <w:rPr>
          <w:sz w:val="24"/>
        </w:rPr>
        <w:t>to</w:t>
      </w:r>
      <w:r>
        <w:rPr>
          <w:spacing w:val="13"/>
          <w:sz w:val="24"/>
        </w:rPr>
        <w:t xml:space="preserve"> </w:t>
      </w:r>
      <w:r>
        <w:rPr>
          <w:sz w:val="24"/>
        </w:rPr>
        <w:t>swap</w:t>
      </w:r>
      <w:r>
        <w:rPr>
          <w:spacing w:val="3"/>
          <w:sz w:val="24"/>
        </w:rPr>
        <w:t xml:space="preserve"> </w:t>
      </w:r>
      <w:r>
        <w:rPr>
          <w:sz w:val="24"/>
        </w:rPr>
        <w:t>two</w:t>
      </w:r>
      <w:r>
        <w:rPr>
          <w:spacing w:val="13"/>
          <w:sz w:val="24"/>
        </w:rPr>
        <w:t xml:space="preserve"> </w:t>
      </w:r>
      <w:r>
        <w:rPr>
          <w:sz w:val="24"/>
        </w:rPr>
        <w:t>numbers,</w:t>
      </w:r>
      <w:r>
        <w:rPr>
          <w:spacing w:val="15"/>
          <w:sz w:val="24"/>
        </w:rPr>
        <w:t xml:space="preserve"> </w:t>
      </w:r>
      <w:r>
        <w:rPr>
          <w:sz w:val="24"/>
        </w:rPr>
        <w:t>which</w:t>
      </w:r>
      <w:r>
        <w:rPr>
          <w:spacing w:val="13"/>
          <w:sz w:val="24"/>
        </w:rPr>
        <w:t xml:space="preserve"> </w:t>
      </w:r>
      <w:r>
        <w:rPr>
          <w:sz w:val="24"/>
        </w:rPr>
        <w:t>implement</w:t>
      </w:r>
      <w:r>
        <w:rPr>
          <w:spacing w:val="23"/>
          <w:sz w:val="24"/>
        </w:rPr>
        <w:t xml:space="preserve"> </w:t>
      </w:r>
      <w:r>
        <w:rPr>
          <w:sz w:val="24"/>
        </w:rPr>
        <w:t>call by</w:t>
      </w:r>
      <w:r>
        <w:rPr>
          <w:spacing w:val="8"/>
          <w:sz w:val="24"/>
        </w:rPr>
        <w:t xml:space="preserve"> </w:t>
      </w:r>
      <w:r>
        <w:rPr>
          <w:sz w:val="24"/>
        </w:rPr>
        <w:t>value</w:t>
      </w:r>
      <w:r>
        <w:rPr>
          <w:spacing w:val="-57"/>
          <w:sz w:val="24"/>
        </w:rPr>
        <w:t xml:space="preserve"> </w:t>
      </w:r>
      <w:r>
        <w:rPr>
          <w:sz w:val="24"/>
        </w:rPr>
        <w:t>and</w:t>
      </w:r>
      <w:r w:rsidR="0088037E">
        <w:rPr>
          <w:sz w:val="24"/>
        </w:rPr>
        <w:t xml:space="preserve"> </w:t>
      </w:r>
      <w:r>
        <w:rPr>
          <w:sz w:val="24"/>
        </w:rPr>
        <w:t>call by</w:t>
      </w:r>
      <w:r>
        <w:rPr>
          <w:spacing w:val="-3"/>
          <w:sz w:val="24"/>
        </w:rPr>
        <w:t xml:space="preserve"> </w:t>
      </w:r>
      <w:r>
        <w:rPr>
          <w:sz w:val="24"/>
        </w:rPr>
        <w:t>reference.</w:t>
      </w:r>
    </w:p>
    <w:p w:rsidR="00924060" w:rsidRDefault="004C5865">
      <w:pPr>
        <w:pStyle w:val="BodyText"/>
        <w:spacing w:before="2"/>
        <w:ind w:left="2315"/>
      </w:pPr>
      <w:r>
        <w:t>b.</w:t>
      </w:r>
      <w:r>
        <w:rPr>
          <w:spacing w:val="1"/>
        </w:rPr>
        <w:t xml:space="preserve"> </w:t>
      </w:r>
      <w:r>
        <w:t>Write</w:t>
      </w:r>
      <w:r>
        <w:rPr>
          <w:spacing w:val="8"/>
        </w:rPr>
        <w:t xml:space="preserve"> </w:t>
      </w:r>
      <w:r>
        <w:t>a</w:t>
      </w:r>
      <w:r>
        <w:rPr>
          <w:spacing w:val="3"/>
        </w:rPr>
        <w:t xml:space="preserve"> </w:t>
      </w:r>
      <w:r>
        <w:t>C</w:t>
      </w:r>
      <w:r>
        <w:rPr>
          <w:spacing w:val="2"/>
        </w:rPr>
        <w:t xml:space="preserve"> </w:t>
      </w:r>
      <w:r>
        <w:t>program</w:t>
      </w:r>
      <w:r>
        <w:rPr>
          <w:spacing w:val="-8"/>
        </w:rPr>
        <w:t xml:space="preserve"> </w:t>
      </w:r>
      <w:r>
        <w:t>to</w:t>
      </w:r>
      <w:r>
        <w:rPr>
          <w:spacing w:val="17"/>
        </w:rPr>
        <w:t xml:space="preserve"> </w:t>
      </w:r>
      <w:r>
        <w:t>display</w:t>
      </w:r>
      <w:r>
        <w:rPr>
          <w:spacing w:val="-1"/>
        </w:rPr>
        <w:t xml:space="preserve"> </w:t>
      </w:r>
      <w:r>
        <w:t>the</w:t>
      </w:r>
      <w:r>
        <w:rPr>
          <w:spacing w:val="8"/>
        </w:rPr>
        <w:t xml:space="preserve"> </w:t>
      </w:r>
      <w:r>
        <w:t>below</w:t>
      </w:r>
      <w:r>
        <w:rPr>
          <w:spacing w:val="12"/>
        </w:rPr>
        <w:t xml:space="preserve"> </w:t>
      </w:r>
      <w:r>
        <w:t>student</w:t>
      </w:r>
      <w:r>
        <w:rPr>
          <w:spacing w:val="19"/>
        </w:rPr>
        <w:t xml:space="preserve"> </w:t>
      </w:r>
      <w:r>
        <w:t>details</w:t>
      </w:r>
      <w:r>
        <w:rPr>
          <w:spacing w:val="6"/>
        </w:rPr>
        <w:t xml:space="preserve"> </w:t>
      </w:r>
      <w:r>
        <w:t>using</w:t>
      </w:r>
      <w:r>
        <w:rPr>
          <w:spacing w:val="10"/>
        </w:rPr>
        <w:t xml:space="preserve"> </w:t>
      </w:r>
      <w:r>
        <w:t>structures</w:t>
      </w:r>
    </w:p>
    <w:p w:rsidR="00924060" w:rsidRDefault="00924060">
      <w:pPr>
        <w:pStyle w:val="BodyText"/>
        <w:spacing w:before="2"/>
        <w:rPr>
          <w:sz w:val="25"/>
        </w:rPr>
      </w:pPr>
    </w:p>
    <w:tbl>
      <w:tblPr>
        <w:tblW w:w="0" w:type="auto"/>
        <w:tblInd w:w="3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03"/>
        <w:gridCol w:w="912"/>
        <w:gridCol w:w="1210"/>
        <w:gridCol w:w="1205"/>
        <w:gridCol w:w="1443"/>
      </w:tblGrid>
      <w:tr w:rsidR="00924060" w:rsidTr="0088037E">
        <w:trPr>
          <w:trHeight w:val="1084"/>
        </w:trPr>
        <w:tc>
          <w:tcPr>
            <w:tcW w:w="1503" w:type="dxa"/>
          </w:tcPr>
          <w:p w:rsidR="00924060" w:rsidRDefault="004C5865">
            <w:pPr>
              <w:pStyle w:val="TableParagraph"/>
              <w:spacing w:line="235" w:lineRule="auto"/>
              <w:ind w:left="129" w:right="380" w:firstLine="1"/>
              <w:jc w:val="center"/>
              <w:rPr>
                <w:sz w:val="24"/>
              </w:rPr>
            </w:pPr>
            <w:r>
              <w:rPr>
                <w:sz w:val="24"/>
              </w:rPr>
              <w:t>Roll</w:t>
            </w:r>
            <w:r>
              <w:rPr>
                <w:spacing w:val="1"/>
                <w:sz w:val="24"/>
              </w:rPr>
              <w:t xml:space="preserve"> </w:t>
            </w:r>
            <w:r>
              <w:rPr>
                <w:spacing w:val="-1"/>
                <w:sz w:val="24"/>
              </w:rPr>
              <w:t>Numbe</w:t>
            </w:r>
            <w:r>
              <w:rPr>
                <w:spacing w:val="-57"/>
                <w:sz w:val="24"/>
              </w:rPr>
              <w:t xml:space="preserve"> </w:t>
            </w:r>
            <w:r>
              <w:rPr>
                <w:sz w:val="24"/>
              </w:rPr>
              <w:t>r</w:t>
            </w:r>
          </w:p>
        </w:tc>
        <w:tc>
          <w:tcPr>
            <w:tcW w:w="912" w:type="dxa"/>
          </w:tcPr>
          <w:p w:rsidR="00924060" w:rsidRDefault="004C5865">
            <w:pPr>
              <w:pStyle w:val="TableParagraph"/>
              <w:spacing w:line="253" w:lineRule="exact"/>
              <w:ind w:left="320" w:right="218"/>
              <w:jc w:val="center"/>
              <w:rPr>
                <w:sz w:val="24"/>
              </w:rPr>
            </w:pPr>
            <w:r>
              <w:rPr>
                <w:w w:val="105"/>
                <w:sz w:val="24"/>
              </w:rPr>
              <w:t>Name</w:t>
            </w:r>
          </w:p>
        </w:tc>
        <w:tc>
          <w:tcPr>
            <w:tcW w:w="1210" w:type="dxa"/>
          </w:tcPr>
          <w:p w:rsidR="00924060" w:rsidRDefault="004C5865">
            <w:pPr>
              <w:pStyle w:val="TableParagraph"/>
              <w:spacing w:line="253" w:lineRule="exact"/>
              <w:ind w:left="270" w:right="147"/>
              <w:jc w:val="center"/>
              <w:rPr>
                <w:sz w:val="24"/>
              </w:rPr>
            </w:pPr>
            <w:r>
              <w:rPr>
                <w:w w:val="105"/>
                <w:sz w:val="24"/>
              </w:rPr>
              <w:t>Gender</w:t>
            </w:r>
          </w:p>
        </w:tc>
        <w:tc>
          <w:tcPr>
            <w:tcW w:w="1205" w:type="dxa"/>
          </w:tcPr>
          <w:p w:rsidR="00924060" w:rsidRDefault="004C5865">
            <w:pPr>
              <w:pStyle w:val="TableParagraph"/>
              <w:spacing w:line="253" w:lineRule="exact"/>
              <w:ind w:left="266" w:right="160"/>
              <w:jc w:val="center"/>
              <w:rPr>
                <w:sz w:val="24"/>
              </w:rPr>
            </w:pPr>
            <w:r>
              <w:rPr>
                <w:w w:val="105"/>
                <w:sz w:val="24"/>
              </w:rPr>
              <w:t>Branch</w:t>
            </w:r>
          </w:p>
        </w:tc>
        <w:tc>
          <w:tcPr>
            <w:tcW w:w="1443" w:type="dxa"/>
          </w:tcPr>
          <w:p w:rsidR="00924060" w:rsidRDefault="0088037E">
            <w:pPr>
              <w:pStyle w:val="TableParagraph"/>
              <w:spacing w:line="237" w:lineRule="auto"/>
              <w:ind w:left="134" w:right="126"/>
              <w:jc w:val="center"/>
              <w:rPr>
                <w:sz w:val="24"/>
              </w:rPr>
            </w:pPr>
            <w:r>
              <w:rPr>
                <w:spacing w:val="-1"/>
                <w:sz w:val="24"/>
              </w:rPr>
              <w:t>Attendance</w:t>
            </w:r>
            <w:r w:rsidR="004C5865">
              <w:rPr>
                <w:spacing w:val="-57"/>
                <w:sz w:val="24"/>
              </w:rPr>
              <w:t xml:space="preserve"> </w:t>
            </w:r>
            <w:r w:rsidR="004C5865">
              <w:rPr>
                <w:sz w:val="24"/>
              </w:rPr>
              <w:t>e</w:t>
            </w:r>
          </w:p>
          <w:p w:rsidR="00924060" w:rsidRDefault="004C5865">
            <w:pPr>
              <w:pStyle w:val="TableParagraph"/>
              <w:spacing w:line="268" w:lineRule="exact"/>
              <w:ind w:left="129" w:right="126"/>
              <w:jc w:val="center"/>
              <w:rPr>
                <w:sz w:val="24"/>
              </w:rPr>
            </w:pPr>
            <w:r>
              <w:rPr>
                <w:spacing w:val="-1"/>
                <w:w w:val="105"/>
                <w:sz w:val="24"/>
              </w:rPr>
              <w:t>percentag</w:t>
            </w:r>
            <w:r>
              <w:rPr>
                <w:w w:val="105"/>
                <w:sz w:val="24"/>
              </w:rPr>
              <w:t>e</w:t>
            </w:r>
          </w:p>
        </w:tc>
      </w:tr>
      <w:tr w:rsidR="00924060" w:rsidTr="0088037E">
        <w:trPr>
          <w:trHeight w:val="254"/>
        </w:trPr>
        <w:tc>
          <w:tcPr>
            <w:tcW w:w="1503" w:type="dxa"/>
          </w:tcPr>
          <w:p w:rsidR="00924060" w:rsidRDefault="004C5865">
            <w:pPr>
              <w:pStyle w:val="TableParagraph"/>
              <w:spacing w:line="234" w:lineRule="exact"/>
              <w:ind w:right="362"/>
              <w:jc w:val="right"/>
              <w:rPr>
                <w:sz w:val="24"/>
              </w:rPr>
            </w:pPr>
            <w:r>
              <w:rPr>
                <w:w w:val="105"/>
                <w:sz w:val="24"/>
              </w:rPr>
              <w:t>501</w:t>
            </w:r>
          </w:p>
        </w:tc>
        <w:tc>
          <w:tcPr>
            <w:tcW w:w="912" w:type="dxa"/>
          </w:tcPr>
          <w:p w:rsidR="00924060" w:rsidRDefault="004C5865">
            <w:pPr>
              <w:pStyle w:val="TableParagraph"/>
              <w:spacing w:line="234" w:lineRule="exact"/>
              <w:ind w:left="316" w:right="218"/>
              <w:jc w:val="center"/>
              <w:rPr>
                <w:sz w:val="24"/>
              </w:rPr>
            </w:pPr>
            <w:r>
              <w:rPr>
                <w:w w:val="105"/>
                <w:sz w:val="24"/>
              </w:rPr>
              <w:t>John</w:t>
            </w:r>
          </w:p>
        </w:tc>
        <w:tc>
          <w:tcPr>
            <w:tcW w:w="1210" w:type="dxa"/>
          </w:tcPr>
          <w:p w:rsidR="00924060" w:rsidRDefault="004C5865">
            <w:pPr>
              <w:pStyle w:val="TableParagraph"/>
              <w:spacing w:line="234" w:lineRule="exact"/>
              <w:ind w:left="270" w:right="143"/>
              <w:jc w:val="center"/>
              <w:rPr>
                <w:sz w:val="24"/>
              </w:rPr>
            </w:pPr>
            <w:r>
              <w:rPr>
                <w:w w:val="105"/>
                <w:sz w:val="24"/>
              </w:rPr>
              <w:t>male</w:t>
            </w:r>
          </w:p>
        </w:tc>
        <w:tc>
          <w:tcPr>
            <w:tcW w:w="1205" w:type="dxa"/>
          </w:tcPr>
          <w:p w:rsidR="00924060" w:rsidRDefault="004C5865">
            <w:pPr>
              <w:pStyle w:val="TableParagraph"/>
              <w:spacing w:line="234" w:lineRule="exact"/>
              <w:ind w:left="266" w:right="145"/>
              <w:jc w:val="center"/>
              <w:rPr>
                <w:sz w:val="24"/>
              </w:rPr>
            </w:pPr>
            <w:r>
              <w:rPr>
                <w:w w:val="105"/>
                <w:sz w:val="24"/>
              </w:rPr>
              <w:t>CSE</w:t>
            </w:r>
          </w:p>
        </w:tc>
        <w:tc>
          <w:tcPr>
            <w:tcW w:w="1443" w:type="dxa"/>
          </w:tcPr>
          <w:p w:rsidR="00924060" w:rsidRDefault="004C5865">
            <w:pPr>
              <w:pStyle w:val="TableParagraph"/>
              <w:spacing w:line="234" w:lineRule="exact"/>
              <w:ind w:right="340"/>
              <w:jc w:val="right"/>
              <w:rPr>
                <w:sz w:val="24"/>
              </w:rPr>
            </w:pPr>
            <w:r>
              <w:rPr>
                <w:w w:val="105"/>
                <w:sz w:val="24"/>
              </w:rPr>
              <w:t>77.3</w:t>
            </w:r>
          </w:p>
        </w:tc>
      </w:tr>
      <w:tr w:rsidR="00924060" w:rsidTr="0088037E">
        <w:trPr>
          <w:trHeight w:val="253"/>
        </w:trPr>
        <w:tc>
          <w:tcPr>
            <w:tcW w:w="1503" w:type="dxa"/>
          </w:tcPr>
          <w:p w:rsidR="00924060" w:rsidRDefault="004C5865">
            <w:pPr>
              <w:pStyle w:val="TableParagraph"/>
              <w:spacing w:line="234" w:lineRule="exact"/>
              <w:ind w:right="362"/>
              <w:jc w:val="right"/>
              <w:rPr>
                <w:sz w:val="24"/>
              </w:rPr>
            </w:pPr>
            <w:r>
              <w:rPr>
                <w:w w:val="105"/>
                <w:sz w:val="24"/>
              </w:rPr>
              <w:t>502</w:t>
            </w:r>
          </w:p>
        </w:tc>
        <w:tc>
          <w:tcPr>
            <w:tcW w:w="912" w:type="dxa"/>
          </w:tcPr>
          <w:p w:rsidR="00924060" w:rsidRDefault="004C5865">
            <w:pPr>
              <w:pStyle w:val="TableParagraph"/>
              <w:spacing w:line="234" w:lineRule="exact"/>
              <w:ind w:left="320" w:right="212"/>
              <w:jc w:val="center"/>
              <w:rPr>
                <w:sz w:val="24"/>
              </w:rPr>
            </w:pPr>
            <w:r>
              <w:rPr>
                <w:w w:val="105"/>
                <w:sz w:val="24"/>
              </w:rPr>
              <w:t>Alice</w:t>
            </w:r>
          </w:p>
        </w:tc>
        <w:tc>
          <w:tcPr>
            <w:tcW w:w="1210" w:type="dxa"/>
          </w:tcPr>
          <w:p w:rsidR="00924060" w:rsidRDefault="004C5865">
            <w:pPr>
              <w:pStyle w:val="TableParagraph"/>
              <w:spacing w:line="234" w:lineRule="exact"/>
              <w:ind w:left="270" w:right="143"/>
              <w:jc w:val="center"/>
              <w:rPr>
                <w:sz w:val="24"/>
              </w:rPr>
            </w:pPr>
            <w:r>
              <w:rPr>
                <w:w w:val="105"/>
                <w:sz w:val="24"/>
              </w:rPr>
              <w:t>male</w:t>
            </w:r>
          </w:p>
        </w:tc>
        <w:tc>
          <w:tcPr>
            <w:tcW w:w="1205" w:type="dxa"/>
          </w:tcPr>
          <w:p w:rsidR="00924060" w:rsidRDefault="004C5865">
            <w:pPr>
              <w:pStyle w:val="TableParagraph"/>
              <w:spacing w:line="234" w:lineRule="exact"/>
              <w:ind w:left="266" w:right="149"/>
              <w:jc w:val="center"/>
              <w:rPr>
                <w:sz w:val="24"/>
              </w:rPr>
            </w:pPr>
            <w:r>
              <w:rPr>
                <w:w w:val="105"/>
                <w:sz w:val="24"/>
              </w:rPr>
              <w:t>ECE</w:t>
            </w:r>
          </w:p>
        </w:tc>
        <w:tc>
          <w:tcPr>
            <w:tcW w:w="1443" w:type="dxa"/>
          </w:tcPr>
          <w:p w:rsidR="00924060" w:rsidRDefault="004C5865">
            <w:pPr>
              <w:pStyle w:val="TableParagraph"/>
              <w:spacing w:line="234" w:lineRule="exact"/>
              <w:ind w:right="340"/>
              <w:jc w:val="right"/>
              <w:rPr>
                <w:sz w:val="24"/>
              </w:rPr>
            </w:pPr>
            <w:r>
              <w:rPr>
                <w:w w:val="105"/>
                <w:sz w:val="24"/>
              </w:rPr>
              <w:t>80.5</w:t>
            </w:r>
          </w:p>
        </w:tc>
      </w:tr>
      <w:tr w:rsidR="00924060" w:rsidTr="0088037E">
        <w:trPr>
          <w:trHeight w:val="263"/>
        </w:trPr>
        <w:tc>
          <w:tcPr>
            <w:tcW w:w="1503" w:type="dxa"/>
          </w:tcPr>
          <w:p w:rsidR="00924060" w:rsidRDefault="004C5865">
            <w:pPr>
              <w:pStyle w:val="TableParagraph"/>
              <w:spacing w:line="244" w:lineRule="exact"/>
              <w:ind w:right="362"/>
              <w:jc w:val="right"/>
              <w:rPr>
                <w:sz w:val="24"/>
              </w:rPr>
            </w:pPr>
            <w:r>
              <w:rPr>
                <w:w w:val="105"/>
                <w:sz w:val="24"/>
              </w:rPr>
              <w:t>503</w:t>
            </w:r>
          </w:p>
        </w:tc>
        <w:tc>
          <w:tcPr>
            <w:tcW w:w="912" w:type="dxa"/>
          </w:tcPr>
          <w:p w:rsidR="00924060" w:rsidRDefault="004C5865">
            <w:pPr>
              <w:pStyle w:val="TableParagraph"/>
              <w:spacing w:line="244" w:lineRule="exact"/>
              <w:ind w:left="319" w:right="218"/>
              <w:jc w:val="center"/>
              <w:rPr>
                <w:sz w:val="24"/>
              </w:rPr>
            </w:pPr>
            <w:r>
              <w:rPr>
                <w:w w:val="105"/>
                <w:sz w:val="24"/>
              </w:rPr>
              <w:t>Sam</w:t>
            </w:r>
          </w:p>
        </w:tc>
        <w:tc>
          <w:tcPr>
            <w:tcW w:w="1210" w:type="dxa"/>
          </w:tcPr>
          <w:p w:rsidR="00924060" w:rsidRDefault="004C5865">
            <w:pPr>
              <w:pStyle w:val="TableParagraph"/>
              <w:spacing w:line="244" w:lineRule="exact"/>
              <w:ind w:left="264" w:right="147"/>
              <w:jc w:val="center"/>
              <w:rPr>
                <w:sz w:val="24"/>
              </w:rPr>
            </w:pPr>
            <w:r>
              <w:rPr>
                <w:w w:val="105"/>
                <w:sz w:val="24"/>
              </w:rPr>
              <w:t>female</w:t>
            </w:r>
          </w:p>
        </w:tc>
        <w:tc>
          <w:tcPr>
            <w:tcW w:w="1205" w:type="dxa"/>
          </w:tcPr>
          <w:p w:rsidR="00924060" w:rsidRDefault="004C5865">
            <w:pPr>
              <w:pStyle w:val="TableParagraph"/>
              <w:spacing w:line="244" w:lineRule="exact"/>
              <w:ind w:left="266" w:right="152"/>
              <w:jc w:val="center"/>
              <w:rPr>
                <w:sz w:val="24"/>
              </w:rPr>
            </w:pPr>
            <w:r>
              <w:rPr>
                <w:w w:val="105"/>
                <w:sz w:val="24"/>
              </w:rPr>
              <w:t>IT</w:t>
            </w:r>
          </w:p>
        </w:tc>
        <w:tc>
          <w:tcPr>
            <w:tcW w:w="1443" w:type="dxa"/>
          </w:tcPr>
          <w:p w:rsidR="00924060" w:rsidRDefault="004C5865">
            <w:pPr>
              <w:pStyle w:val="TableParagraph"/>
              <w:spacing w:line="244" w:lineRule="exact"/>
              <w:ind w:right="340"/>
              <w:jc w:val="right"/>
              <w:rPr>
                <w:sz w:val="24"/>
              </w:rPr>
            </w:pPr>
            <w:r>
              <w:rPr>
                <w:w w:val="105"/>
                <w:sz w:val="24"/>
              </w:rPr>
              <w:t>90.7</w:t>
            </w:r>
          </w:p>
        </w:tc>
      </w:tr>
    </w:tbl>
    <w:p w:rsidR="00924060" w:rsidRDefault="004C5865">
      <w:pPr>
        <w:pStyle w:val="BodyText"/>
        <w:ind w:left="2387"/>
      </w:pPr>
      <w:r>
        <w:t>c.</w:t>
      </w:r>
      <w:r>
        <w:rPr>
          <w:spacing w:val="70"/>
        </w:rPr>
        <w:t xml:space="preserve"> </w:t>
      </w:r>
      <w:r>
        <w:t>Write</w:t>
      </w:r>
      <w:r>
        <w:rPr>
          <w:spacing w:val="9"/>
        </w:rPr>
        <w:t xml:space="preserve"> </w:t>
      </w:r>
      <w:r>
        <w:t>a</w:t>
      </w:r>
      <w:r>
        <w:rPr>
          <w:spacing w:val="5"/>
        </w:rPr>
        <w:t xml:space="preserve"> </w:t>
      </w:r>
      <w:r>
        <w:t>C</w:t>
      </w:r>
      <w:r>
        <w:rPr>
          <w:spacing w:val="3"/>
        </w:rPr>
        <w:t xml:space="preserve"> </w:t>
      </w:r>
      <w:r>
        <w:t>program</w:t>
      </w:r>
      <w:r>
        <w:rPr>
          <w:spacing w:val="-8"/>
        </w:rPr>
        <w:t xml:space="preserve"> </w:t>
      </w:r>
      <w:r>
        <w:t>to</w:t>
      </w:r>
      <w:r>
        <w:rPr>
          <w:spacing w:val="14"/>
        </w:rPr>
        <w:t xml:space="preserve"> </w:t>
      </w:r>
      <w:r>
        <w:t>find</w:t>
      </w:r>
      <w:r>
        <w:rPr>
          <w:spacing w:val="10"/>
        </w:rPr>
        <w:t xml:space="preserve"> </w:t>
      </w:r>
      <w:r>
        <w:t>grade</w:t>
      </w:r>
      <w:r>
        <w:rPr>
          <w:spacing w:val="9"/>
        </w:rPr>
        <w:t xml:space="preserve"> </w:t>
      </w:r>
      <w:r>
        <w:t>of</w:t>
      </w:r>
      <w:r>
        <w:rPr>
          <w:spacing w:val="-8"/>
        </w:rPr>
        <w:t xml:space="preserve"> </w:t>
      </w:r>
      <w:r>
        <w:t>a</w:t>
      </w:r>
      <w:r>
        <w:rPr>
          <w:spacing w:val="9"/>
        </w:rPr>
        <w:t xml:space="preserve"> </w:t>
      </w:r>
      <w:r>
        <w:t>student</w:t>
      </w:r>
      <w:r>
        <w:rPr>
          <w:spacing w:val="11"/>
        </w:rPr>
        <w:t xml:space="preserve"> </w:t>
      </w:r>
      <w:r>
        <w:t>using</w:t>
      </w:r>
      <w:r>
        <w:rPr>
          <w:spacing w:val="10"/>
        </w:rPr>
        <w:t xml:space="preserve"> </w:t>
      </w:r>
      <w:r>
        <w:t>structures.</w:t>
      </w:r>
    </w:p>
    <w:p w:rsidR="00924060" w:rsidRDefault="00924060">
      <w:pPr>
        <w:pStyle w:val="BodyText"/>
        <w:rPr>
          <w:sz w:val="26"/>
        </w:rPr>
      </w:pPr>
    </w:p>
    <w:p w:rsidR="00924060" w:rsidRDefault="004C5865" w:rsidP="003E789C">
      <w:pPr>
        <w:pStyle w:val="ListParagraph"/>
        <w:numPr>
          <w:ilvl w:val="1"/>
          <w:numId w:val="107"/>
        </w:numPr>
        <w:tabs>
          <w:tab w:val="left" w:pos="1926"/>
        </w:tabs>
        <w:spacing w:before="219"/>
        <w:ind w:left="1925" w:hanging="360"/>
        <w:jc w:val="left"/>
        <w:rPr>
          <w:sz w:val="24"/>
        </w:rPr>
      </w:pPr>
      <w:r>
        <w:rPr>
          <w:sz w:val="24"/>
        </w:rPr>
        <w:t>a.</w:t>
      </w:r>
      <w:r>
        <w:rPr>
          <w:spacing w:val="-2"/>
          <w:sz w:val="24"/>
        </w:rPr>
        <w:t xml:space="preserve"> </w:t>
      </w:r>
      <w:r>
        <w:rPr>
          <w:sz w:val="24"/>
        </w:rPr>
        <w:t>Write</w:t>
      </w:r>
      <w:r>
        <w:rPr>
          <w:spacing w:val="9"/>
          <w:sz w:val="24"/>
        </w:rPr>
        <w:t xml:space="preserve"> </w:t>
      </w:r>
      <w:r>
        <w:rPr>
          <w:sz w:val="24"/>
        </w:rPr>
        <w:t>a</w:t>
      </w:r>
      <w:r>
        <w:rPr>
          <w:spacing w:val="3"/>
          <w:sz w:val="24"/>
        </w:rPr>
        <w:t xml:space="preserve"> </w:t>
      </w:r>
      <w:r>
        <w:rPr>
          <w:sz w:val="24"/>
        </w:rPr>
        <w:t>C</w:t>
      </w:r>
      <w:r>
        <w:rPr>
          <w:spacing w:val="8"/>
          <w:sz w:val="24"/>
        </w:rPr>
        <w:t xml:space="preserve"> </w:t>
      </w:r>
      <w:r>
        <w:rPr>
          <w:sz w:val="24"/>
        </w:rPr>
        <w:t>program</w:t>
      </w:r>
      <w:r>
        <w:rPr>
          <w:spacing w:val="-9"/>
          <w:sz w:val="24"/>
        </w:rPr>
        <w:t xml:space="preserve"> </w:t>
      </w:r>
      <w:r>
        <w:rPr>
          <w:sz w:val="24"/>
        </w:rPr>
        <w:t>which</w:t>
      </w:r>
      <w:r>
        <w:rPr>
          <w:spacing w:val="1"/>
          <w:sz w:val="24"/>
        </w:rPr>
        <w:t xml:space="preserve"> </w:t>
      </w:r>
      <w:r>
        <w:rPr>
          <w:sz w:val="24"/>
        </w:rPr>
        <w:t>copies</w:t>
      </w:r>
      <w:r>
        <w:rPr>
          <w:spacing w:val="8"/>
          <w:sz w:val="24"/>
        </w:rPr>
        <w:t xml:space="preserve"> </w:t>
      </w:r>
      <w:r>
        <w:rPr>
          <w:sz w:val="24"/>
        </w:rPr>
        <w:t>one</w:t>
      </w:r>
      <w:r>
        <w:rPr>
          <w:spacing w:val="13"/>
          <w:sz w:val="24"/>
        </w:rPr>
        <w:t xml:space="preserve"> </w:t>
      </w:r>
      <w:r>
        <w:rPr>
          <w:sz w:val="24"/>
        </w:rPr>
        <w:t>file</w:t>
      </w:r>
      <w:r>
        <w:rPr>
          <w:spacing w:val="12"/>
          <w:sz w:val="24"/>
        </w:rPr>
        <w:t xml:space="preserve"> </w:t>
      </w:r>
      <w:r>
        <w:rPr>
          <w:sz w:val="24"/>
        </w:rPr>
        <w:t>to</w:t>
      </w:r>
      <w:r>
        <w:rPr>
          <w:spacing w:val="18"/>
          <w:sz w:val="24"/>
        </w:rPr>
        <w:t xml:space="preserve"> </w:t>
      </w:r>
      <w:r>
        <w:rPr>
          <w:sz w:val="24"/>
        </w:rPr>
        <w:t>another</w:t>
      </w:r>
    </w:p>
    <w:p w:rsidR="00924060" w:rsidRDefault="004C5865">
      <w:pPr>
        <w:pStyle w:val="BodyText"/>
        <w:spacing w:before="7"/>
        <w:ind w:left="1926"/>
      </w:pPr>
      <w:r>
        <w:t>b.</w:t>
      </w:r>
      <w:r>
        <w:rPr>
          <w:spacing w:val="1"/>
        </w:rPr>
        <w:t xml:space="preserve"> </w:t>
      </w:r>
      <w:r>
        <w:t>Write</w:t>
      </w:r>
      <w:r>
        <w:rPr>
          <w:spacing w:val="12"/>
        </w:rPr>
        <w:t xml:space="preserve"> </w:t>
      </w:r>
      <w:r>
        <w:t>a</w:t>
      </w:r>
      <w:r>
        <w:rPr>
          <w:spacing w:val="4"/>
        </w:rPr>
        <w:t xml:space="preserve"> </w:t>
      </w:r>
      <w:r>
        <w:t>C</w:t>
      </w:r>
      <w:r>
        <w:rPr>
          <w:spacing w:val="7"/>
        </w:rPr>
        <w:t xml:space="preserve"> </w:t>
      </w:r>
      <w:r>
        <w:t>program</w:t>
      </w:r>
      <w:r>
        <w:rPr>
          <w:spacing w:val="-5"/>
        </w:rPr>
        <w:t xml:space="preserve"> </w:t>
      </w:r>
      <w:r>
        <w:t>to</w:t>
      </w:r>
      <w:r>
        <w:rPr>
          <w:spacing w:val="13"/>
        </w:rPr>
        <w:t xml:space="preserve"> </w:t>
      </w:r>
      <w:r>
        <w:t>find</w:t>
      </w:r>
      <w:r>
        <w:rPr>
          <w:spacing w:val="14"/>
        </w:rPr>
        <w:t xml:space="preserve"> </w:t>
      </w:r>
      <w:r>
        <w:t>sum</w:t>
      </w:r>
      <w:r>
        <w:rPr>
          <w:spacing w:val="-10"/>
        </w:rPr>
        <w:t xml:space="preserve"> </w:t>
      </w:r>
      <w:r>
        <w:t>of</w:t>
      </w:r>
      <w:r>
        <w:rPr>
          <w:spacing w:val="-8"/>
        </w:rPr>
        <w:t xml:space="preserve"> </w:t>
      </w:r>
      <w:r>
        <w:t>two</w:t>
      </w:r>
      <w:r>
        <w:rPr>
          <w:spacing w:val="14"/>
        </w:rPr>
        <w:t xml:space="preserve"> </w:t>
      </w:r>
      <w:r>
        <w:t>numbers</w:t>
      </w:r>
      <w:r>
        <w:rPr>
          <w:spacing w:val="7"/>
        </w:rPr>
        <w:t xml:space="preserve"> </w:t>
      </w:r>
      <w:r>
        <w:t>using</w:t>
      </w:r>
      <w:r>
        <w:rPr>
          <w:spacing w:val="9"/>
        </w:rPr>
        <w:t xml:space="preserve"> </w:t>
      </w:r>
      <w:r>
        <w:t>command</w:t>
      </w:r>
      <w:r>
        <w:rPr>
          <w:spacing w:val="18"/>
        </w:rPr>
        <w:t xml:space="preserve"> </w:t>
      </w:r>
      <w:r>
        <w:t>line</w:t>
      </w:r>
      <w:r>
        <w:rPr>
          <w:spacing w:val="12"/>
        </w:rPr>
        <w:t xml:space="preserve"> </w:t>
      </w:r>
      <w:r>
        <w:t>arguments</w:t>
      </w:r>
    </w:p>
    <w:p w:rsidR="00924060" w:rsidRDefault="00924060">
      <w:pPr>
        <w:pStyle w:val="BodyText"/>
      </w:pPr>
    </w:p>
    <w:p w:rsidR="00924060" w:rsidRDefault="004C5865" w:rsidP="003E789C">
      <w:pPr>
        <w:pStyle w:val="ListParagraph"/>
        <w:numPr>
          <w:ilvl w:val="1"/>
          <w:numId w:val="107"/>
        </w:numPr>
        <w:tabs>
          <w:tab w:val="left" w:pos="1988"/>
        </w:tabs>
        <w:ind w:left="1988" w:hanging="360"/>
        <w:jc w:val="left"/>
        <w:rPr>
          <w:sz w:val="24"/>
        </w:rPr>
      </w:pPr>
      <w:r>
        <w:rPr>
          <w:sz w:val="24"/>
        </w:rPr>
        <w:t>a.</w:t>
      </w:r>
      <w:r>
        <w:rPr>
          <w:spacing w:val="-4"/>
          <w:sz w:val="24"/>
        </w:rPr>
        <w:t xml:space="preserve"> </w:t>
      </w:r>
      <w:r>
        <w:rPr>
          <w:sz w:val="24"/>
        </w:rPr>
        <w:t>Develop</w:t>
      </w:r>
      <w:r>
        <w:rPr>
          <w:spacing w:val="7"/>
          <w:sz w:val="24"/>
        </w:rPr>
        <w:t xml:space="preserve"> </w:t>
      </w:r>
      <w:r>
        <w:rPr>
          <w:sz w:val="24"/>
        </w:rPr>
        <w:t>a</w:t>
      </w:r>
      <w:r>
        <w:rPr>
          <w:spacing w:val="15"/>
          <w:sz w:val="24"/>
        </w:rPr>
        <w:t xml:space="preserve"> </w:t>
      </w:r>
      <w:r>
        <w:rPr>
          <w:sz w:val="24"/>
        </w:rPr>
        <w:t>mini</w:t>
      </w:r>
      <w:r>
        <w:rPr>
          <w:spacing w:val="-7"/>
          <w:sz w:val="24"/>
        </w:rPr>
        <w:t xml:space="preserve"> </w:t>
      </w:r>
      <w:r>
        <w:rPr>
          <w:sz w:val="24"/>
        </w:rPr>
        <w:t>project</w:t>
      </w:r>
      <w:r>
        <w:rPr>
          <w:spacing w:val="22"/>
          <w:sz w:val="24"/>
        </w:rPr>
        <w:t xml:space="preserve"> </w:t>
      </w:r>
      <w:r>
        <w:rPr>
          <w:sz w:val="24"/>
        </w:rPr>
        <w:t>which</w:t>
      </w:r>
      <w:r>
        <w:rPr>
          <w:spacing w:val="2"/>
          <w:sz w:val="24"/>
        </w:rPr>
        <w:t xml:space="preserve"> </w:t>
      </w:r>
      <w:r>
        <w:rPr>
          <w:sz w:val="24"/>
        </w:rPr>
        <w:t>implement</w:t>
      </w:r>
      <w:r>
        <w:rPr>
          <w:spacing w:val="17"/>
          <w:sz w:val="24"/>
        </w:rPr>
        <w:t xml:space="preserve"> </w:t>
      </w:r>
      <w:r>
        <w:rPr>
          <w:sz w:val="24"/>
        </w:rPr>
        <w:t>the</w:t>
      </w:r>
      <w:r>
        <w:rPr>
          <w:spacing w:val="1"/>
          <w:sz w:val="24"/>
        </w:rPr>
        <w:t xml:space="preserve"> </w:t>
      </w:r>
      <w:r>
        <w:rPr>
          <w:sz w:val="24"/>
        </w:rPr>
        <w:t>Library</w:t>
      </w:r>
      <w:r>
        <w:rPr>
          <w:spacing w:val="-6"/>
          <w:sz w:val="24"/>
        </w:rPr>
        <w:t xml:space="preserve"> </w:t>
      </w:r>
      <w:r>
        <w:rPr>
          <w:sz w:val="24"/>
        </w:rPr>
        <w:t>Management</w:t>
      </w:r>
      <w:r>
        <w:rPr>
          <w:spacing w:val="21"/>
          <w:sz w:val="24"/>
        </w:rPr>
        <w:t xml:space="preserve"> </w:t>
      </w:r>
      <w:r>
        <w:rPr>
          <w:sz w:val="24"/>
        </w:rPr>
        <w:t>System</w:t>
      </w:r>
    </w:p>
    <w:p w:rsidR="00924060" w:rsidRDefault="004C5865">
      <w:pPr>
        <w:pStyle w:val="BodyText"/>
        <w:spacing w:before="7"/>
        <w:ind w:left="2013"/>
      </w:pPr>
      <w:r>
        <w:t>b. Develop</w:t>
      </w:r>
      <w:r>
        <w:rPr>
          <w:spacing w:val="7"/>
        </w:rPr>
        <w:t xml:space="preserve"> </w:t>
      </w:r>
      <w:r>
        <w:t>a</w:t>
      </w:r>
      <w:r>
        <w:rPr>
          <w:spacing w:val="15"/>
        </w:rPr>
        <w:t xml:space="preserve"> </w:t>
      </w:r>
      <w:r>
        <w:t>mini</w:t>
      </w:r>
      <w:r>
        <w:rPr>
          <w:spacing w:val="-6"/>
        </w:rPr>
        <w:t xml:space="preserve"> </w:t>
      </w:r>
      <w:r>
        <w:t>project</w:t>
      </w:r>
      <w:r>
        <w:rPr>
          <w:spacing w:val="18"/>
        </w:rPr>
        <w:t xml:space="preserve"> </w:t>
      </w:r>
      <w:r>
        <w:t>which</w:t>
      </w:r>
      <w:r>
        <w:rPr>
          <w:spacing w:val="7"/>
        </w:rPr>
        <w:t xml:space="preserve"> </w:t>
      </w:r>
      <w:r>
        <w:t>implement</w:t>
      </w:r>
      <w:r>
        <w:rPr>
          <w:spacing w:val="18"/>
        </w:rPr>
        <w:t xml:space="preserve"> </w:t>
      </w:r>
      <w:r>
        <w:t>the</w:t>
      </w:r>
      <w:r>
        <w:rPr>
          <w:spacing w:val="-3"/>
        </w:rPr>
        <w:t xml:space="preserve"> </w:t>
      </w:r>
      <w:r>
        <w:t>Student</w:t>
      </w:r>
      <w:r>
        <w:rPr>
          <w:spacing w:val="18"/>
        </w:rPr>
        <w:t xml:space="preserve"> </w:t>
      </w:r>
      <w:r>
        <w:t>Record</w:t>
      </w:r>
      <w:r>
        <w:rPr>
          <w:spacing w:val="-2"/>
        </w:rPr>
        <w:t xml:space="preserve"> </w:t>
      </w:r>
      <w:r>
        <w:t>System</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4"/>
        <w:rPr>
          <w:sz w:val="16"/>
        </w:rPr>
      </w:pPr>
    </w:p>
    <w:p w:rsidR="00924060" w:rsidRDefault="004C5865">
      <w:pPr>
        <w:pStyle w:val="BodyText"/>
        <w:spacing w:before="90"/>
        <w:ind w:right="693"/>
        <w:jc w:val="right"/>
      </w:pPr>
      <w:r>
        <w:rPr>
          <w:w w:val="105"/>
        </w:rPr>
        <w:t>.</w:t>
      </w:r>
    </w:p>
    <w:p w:rsidR="00924060" w:rsidRDefault="00924060">
      <w:pPr>
        <w:pStyle w:val="BodyText"/>
        <w:rPr>
          <w:sz w:val="26"/>
        </w:rPr>
      </w:pPr>
    </w:p>
    <w:p w:rsidR="00924060" w:rsidRDefault="00924060">
      <w:pPr>
        <w:pStyle w:val="BodyText"/>
        <w:rPr>
          <w:sz w:val="26"/>
        </w:rPr>
      </w:pPr>
    </w:p>
    <w:p w:rsidR="00924060" w:rsidRDefault="004C5865">
      <w:pPr>
        <w:pStyle w:val="BodyText"/>
        <w:spacing w:before="202"/>
        <w:ind w:right="693"/>
        <w:jc w:val="right"/>
      </w:pPr>
      <w:r>
        <w:rPr>
          <w:w w:val="105"/>
        </w:rPr>
        <w:lastRenderedPageBreak/>
        <w:t>.</w:t>
      </w:r>
    </w:p>
    <w:p w:rsidR="00924060" w:rsidRDefault="00924060">
      <w:pPr>
        <w:jc w:val="right"/>
        <w:sectPr w:rsidR="00924060">
          <w:pgSz w:w="12240" w:h="15840"/>
          <w:pgMar w:top="1420" w:right="120" w:bottom="280" w:left="100" w:header="720" w:footer="720" w:gutter="0"/>
          <w:cols w:space="720"/>
        </w:sectPr>
      </w:pPr>
    </w:p>
    <w:p w:rsidR="00924060" w:rsidRDefault="004C5865">
      <w:pPr>
        <w:pStyle w:val="Heading1"/>
        <w:spacing w:before="74"/>
        <w:ind w:left="1124"/>
      </w:pPr>
      <w:r>
        <w:rPr>
          <w:b w:val="0"/>
        </w:rPr>
        <w:lastRenderedPageBreak/>
        <w:t>T</w:t>
      </w:r>
      <w:r>
        <w:t>EXT</w:t>
      </w:r>
      <w:r>
        <w:rPr>
          <w:spacing w:val="14"/>
        </w:rPr>
        <w:t xml:space="preserve"> </w:t>
      </w:r>
      <w:r>
        <w:t>BOOKS:</w:t>
      </w:r>
    </w:p>
    <w:p w:rsidR="00924060" w:rsidRDefault="00924060">
      <w:pPr>
        <w:pStyle w:val="BodyText"/>
        <w:spacing w:before="8"/>
        <w:rPr>
          <w:b/>
          <w:sz w:val="20"/>
        </w:rPr>
      </w:pPr>
    </w:p>
    <w:p w:rsidR="00924060" w:rsidRDefault="004C5865" w:rsidP="003E789C">
      <w:pPr>
        <w:pStyle w:val="ListParagraph"/>
        <w:numPr>
          <w:ilvl w:val="0"/>
          <w:numId w:val="103"/>
        </w:numPr>
        <w:tabs>
          <w:tab w:val="left" w:pos="1879"/>
        </w:tabs>
        <w:rPr>
          <w:sz w:val="24"/>
        </w:rPr>
      </w:pPr>
      <w:r>
        <w:rPr>
          <w:w w:val="105"/>
          <w:sz w:val="24"/>
        </w:rPr>
        <w:t>Computer</w:t>
      </w:r>
      <w:r>
        <w:rPr>
          <w:spacing w:val="-5"/>
          <w:w w:val="105"/>
          <w:sz w:val="24"/>
        </w:rPr>
        <w:t xml:space="preserve"> </w:t>
      </w:r>
      <w:r>
        <w:rPr>
          <w:w w:val="105"/>
          <w:sz w:val="24"/>
        </w:rPr>
        <w:t>Fundamentals</w:t>
      </w:r>
      <w:r>
        <w:rPr>
          <w:spacing w:val="-7"/>
          <w:w w:val="105"/>
          <w:sz w:val="24"/>
        </w:rPr>
        <w:t xml:space="preserve"> </w:t>
      </w:r>
      <w:r>
        <w:rPr>
          <w:w w:val="105"/>
          <w:sz w:val="24"/>
        </w:rPr>
        <w:t>and</w:t>
      </w:r>
      <w:r>
        <w:rPr>
          <w:spacing w:val="-4"/>
          <w:w w:val="105"/>
          <w:sz w:val="24"/>
        </w:rPr>
        <w:t xml:space="preserve"> </w:t>
      </w:r>
      <w:r>
        <w:rPr>
          <w:w w:val="105"/>
          <w:sz w:val="24"/>
        </w:rPr>
        <w:t>Programming</w:t>
      </w:r>
      <w:r>
        <w:rPr>
          <w:spacing w:val="2"/>
          <w:w w:val="105"/>
          <w:sz w:val="24"/>
        </w:rPr>
        <w:t xml:space="preserve"> </w:t>
      </w:r>
      <w:r>
        <w:rPr>
          <w:w w:val="105"/>
          <w:sz w:val="24"/>
        </w:rPr>
        <w:t>in</w:t>
      </w:r>
      <w:r>
        <w:rPr>
          <w:spacing w:val="-4"/>
          <w:w w:val="105"/>
          <w:sz w:val="24"/>
        </w:rPr>
        <w:t xml:space="preserve"> </w:t>
      </w:r>
      <w:r>
        <w:rPr>
          <w:w w:val="105"/>
          <w:sz w:val="24"/>
        </w:rPr>
        <w:t>C,</w:t>
      </w:r>
      <w:r>
        <w:rPr>
          <w:spacing w:val="-4"/>
          <w:w w:val="105"/>
          <w:sz w:val="24"/>
        </w:rPr>
        <w:t xml:space="preserve"> </w:t>
      </w:r>
      <w:r>
        <w:rPr>
          <w:w w:val="105"/>
          <w:sz w:val="24"/>
        </w:rPr>
        <w:t>P.</w:t>
      </w:r>
      <w:r>
        <w:rPr>
          <w:spacing w:val="-3"/>
          <w:w w:val="105"/>
          <w:sz w:val="24"/>
        </w:rPr>
        <w:t xml:space="preserve"> </w:t>
      </w:r>
      <w:r>
        <w:rPr>
          <w:w w:val="105"/>
          <w:sz w:val="24"/>
        </w:rPr>
        <w:t>Dey,</w:t>
      </w:r>
      <w:r>
        <w:rPr>
          <w:spacing w:val="1"/>
          <w:w w:val="105"/>
          <w:sz w:val="24"/>
        </w:rPr>
        <w:t xml:space="preserve"> </w:t>
      </w:r>
      <w:r>
        <w:rPr>
          <w:w w:val="105"/>
          <w:sz w:val="24"/>
        </w:rPr>
        <w:t>M</w:t>
      </w:r>
      <w:r>
        <w:rPr>
          <w:spacing w:val="-5"/>
          <w:w w:val="105"/>
          <w:sz w:val="24"/>
        </w:rPr>
        <w:t xml:space="preserve"> </w:t>
      </w:r>
      <w:r>
        <w:rPr>
          <w:w w:val="105"/>
          <w:sz w:val="24"/>
        </w:rPr>
        <w:t>Ghosh,</w:t>
      </w:r>
      <w:r>
        <w:rPr>
          <w:spacing w:val="1"/>
          <w:w w:val="105"/>
          <w:sz w:val="24"/>
        </w:rPr>
        <w:t xml:space="preserve"> </w:t>
      </w:r>
      <w:r>
        <w:rPr>
          <w:w w:val="105"/>
          <w:sz w:val="24"/>
        </w:rPr>
        <w:t>Second</w:t>
      </w:r>
      <w:r>
        <w:rPr>
          <w:spacing w:val="-3"/>
          <w:w w:val="105"/>
          <w:sz w:val="24"/>
        </w:rPr>
        <w:t xml:space="preserve"> </w:t>
      </w:r>
      <w:r>
        <w:rPr>
          <w:w w:val="105"/>
          <w:sz w:val="24"/>
        </w:rPr>
        <w:t>edition,</w:t>
      </w:r>
    </w:p>
    <w:p w:rsidR="00924060" w:rsidRDefault="004C5865">
      <w:pPr>
        <w:pStyle w:val="BodyText"/>
        <w:spacing w:before="8"/>
        <w:ind w:left="1878"/>
      </w:pPr>
      <w:r>
        <w:rPr>
          <w:w w:val="105"/>
        </w:rPr>
        <w:t>Oxford</w:t>
      </w:r>
      <w:r w:rsidR="0088037E">
        <w:rPr>
          <w:w w:val="105"/>
        </w:rPr>
        <w:t xml:space="preserve"> </w:t>
      </w:r>
      <w:r>
        <w:rPr>
          <w:w w:val="105"/>
        </w:rPr>
        <w:t>University</w:t>
      </w:r>
      <w:r>
        <w:rPr>
          <w:spacing w:val="-13"/>
          <w:w w:val="105"/>
        </w:rPr>
        <w:t xml:space="preserve"> </w:t>
      </w:r>
      <w:r>
        <w:rPr>
          <w:w w:val="105"/>
        </w:rPr>
        <w:t>Press</w:t>
      </w:r>
    </w:p>
    <w:p w:rsidR="00924060" w:rsidRDefault="004C5865" w:rsidP="003E789C">
      <w:pPr>
        <w:pStyle w:val="ListParagraph"/>
        <w:numPr>
          <w:ilvl w:val="0"/>
          <w:numId w:val="103"/>
        </w:numPr>
        <w:tabs>
          <w:tab w:val="left" w:pos="1879"/>
        </w:tabs>
        <w:spacing w:before="2" w:line="247" w:lineRule="auto"/>
        <w:ind w:right="1046"/>
        <w:rPr>
          <w:sz w:val="24"/>
        </w:rPr>
      </w:pPr>
      <w:r>
        <w:rPr>
          <w:w w:val="105"/>
          <w:sz w:val="24"/>
        </w:rPr>
        <w:t>Problem</w:t>
      </w:r>
      <w:r>
        <w:rPr>
          <w:spacing w:val="-4"/>
          <w:w w:val="105"/>
          <w:sz w:val="24"/>
        </w:rPr>
        <w:t xml:space="preserve"> </w:t>
      </w:r>
      <w:r>
        <w:rPr>
          <w:w w:val="105"/>
          <w:sz w:val="24"/>
        </w:rPr>
        <w:t>Solving</w:t>
      </w:r>
      <w:r>
        <w:rPr>
          <w:spacing w:val="-1"/>
          <w:w w:val="105"/>
          <w:sz w:val="24"/>
        </w:rPr>
        <w:t xml:space="preserve"> </w:t>
      </w:r>
      <w:r>
        <w:rPr>
          <w:w w:val="105"/>
          <w:sz w:val="24"/>
        </w:rPr>
        <w:t>and</w:t>
      </w:r>
      <w:r>
        <w:rPr>
          <w:spacing w:val="-1"/>
          <w:w w:val="105"/>
          <w:sz w:val="24"/>
        </w:rPr>
        <w:t xml:space="preserve"> </w:t>
      </w:r>
      <w:r>
        <w:rPr>
          <w:w w:val="105"/>
          <w:sz w:val="24"/>
        </w:rPr>
        <w:t>Program</w:t>
      </w:r>
      <w:r>
        <w:rPr>
          <w:spacing w:val="-1"/>
          <w:w w:val="105"/>
          <w:sz w:val="24"/>
        </w:rPr>
        <w:t xml:space="preserve"> </w:t>
      </w:r>
      <w:r>
        <w:rPr>
          <w:w w:val="105"/>
          <w:sz w:val="24"/>
        </w:rPr>
        <w:t>Design</w:t>
      </w:r>
      <w:r>
        <w:rPr>
          <w:spacing w:val="-5"/>
          <w:w w:val="105"/>
          <w:sz w:val="24"/>
        </w:rPr>
        <w:t xml:space="preserve"> </w:t>
      </w:r>
      <w:r>
        <w:rPr>
          <w:w w:val="105"/>
          <w:sz w:val="24"/>
        </w:rPr>
        <w:t>in</w:t>
      </w:r>
      <w:r>
        <w:rPr>
          <w:spacing w:val="-5"/>
          <w:w w:val="105"/>
          <w:sz w:val="24"/>
        </w:rPr>
        <w:t xml:space="preserve"> </w:t>
      </w:r>
      <w:r>
        <w:rPr>
          <w:w w:val="105"/>
          <w:sz w:val="24"/>
        </w:rPr>
        <w:t>C,</w:t>
      </w:r>
      <w:r>
        <w:rPr>
          <w:spacing w:val="-1"/>
          <w:w w:val="105"/>
          <w:sz w:val="24"/>
        </w:rPr>
        <w:t xml:space="preserve"> </w:t>
      </w:r>
      <w:r>
        <w:rPr>
          <w:w w:val="105"/>
          <w:sz w:val="24"/>
        </w:rPr>
        <w:t>J.R.</w:t>
      </w:r>
      <w:r>
        <w:rPr>
          <w:spacing w:val="-1"/>
          <w:w w:val="105"/>
          <w:sz w:val="24"/>
        </w:rPr>
        <w:t xml:space="preserve"> </w:t>
      </w:r>
      <w:r>
        <w:rPr>
          <w:w w:val="105"/>
          <w:sz w:val="24"/>
        </w:rPr>
        <w:t>Hanly</w:t>
      </w:r>
      <w:r>
        <w:rPr>
          <w:spacing w:val="-5"/>
          <w:w w:val="105"/>
          <w:sz w:val="24"/>
        </w:rPr>
        <w:t xml:space="preserve"> </w:t>
      </w:r>
      <w:r>
        <w:rPr>
          <w:w w:val="105"/>
          <w:sz w:val="24"/>
        </w:rPr>
        <w:t>and</w:t>
      </w:r>
      <w:r>
        <w:rPr>
          <w:spacing w:val="-5"/>
          <w:w w:val="105"/>
          <w:sz w:val="24"/>
        </w:rPr>
        <w:t xml:space="preserve"> </w:t>
      </w:r>
      <w:r>
        <w:rPr>
          <w:w w:val="105"/>
          <w:sz w:val="24"/>
        </w:rPr>
        <w:t>E.B.</w:t>
      </w:r>
      <w:r>
        <w:rPr>
          <w:spacing w:val="-6"/>
          <w:w w:val="105"/>
          <w:sz w:val="24"/>
        </w:rPr>
        <w:t xml:space="preserve"> </w:t>
      </w:r>
      <w:r>
        <w:rPr>
          <w:w w:val="105"/>
          <w:sz w:val="24"/>
        </w:rPr>
        <w:t>Koffman, Eighth</w:t>
      </w:r>
      <w:r>
        <w:rPr>
          <w:spacing w:val="-5"/>
          <w:w w:val="105"/>
          <w:sz w:val="24"/>
        </w:rPr>
        <w:t xml:space="preserve"> </w:t>
      </w:r>
      <w:r>
        <w:rPr>
          <w:w w:val="105"/>
          <w:sz w:val="24"/>
        </w:rPr>
        <w:t>Edition,</w:t>
      </w:r>
      <w:r>
        <w:rPr>
          <w:spacing w:val="-60"/>
          <w:w w:val="105"/>
          <w:sz w:val="24"/>
        </w:rPr>
        <w:t xml:space="preserve"> </w:t>
      </w:r>
      <w:r>
        <w:rPr>
          <w:w w:val="105"/>
          <w:sz w:val="24"/>
        </w:rPr>
        <w:t>Pearson</w:t>
      </w:r>
      <w:r w:rsidR="0088037E">
        <w:rPr>
          <w:w w:val="105"/>
          <w:sz w:val="24"/>
        </w:rPr>
        <w:t xml:space="preserve"> </w:t>
      </w:r>
      <w:r>
        <w:rPr>
          <w:w w:val="105"/>
          <w:sz w:val="24"/>
        </w:rPr>
        <w:t>Education.</w:t>
      </w:r>
    </w:p>
    <w:p w:rsidR="00924060" w:rsidRDefault="004C5865" w:rsidP="003E789C">
      <w:pPr>
        <w:pStyle w:val="ListParagraph"/>
        <w:numPr>
          <w:ilvl w:val="0"/>
          <w:numId w:val="103"/>
        </w:numPr>
        <w:tabs>
          <w:tab w:val="left" w:pos="1879"/>
        </w:tabs>
        <w:spacing w:line="274" w:lineRule="exact"/>
        <w:rPr>
          <w:sz w:val="24"/>
        </w:rPr>
      </w:pPr>
      <w:r>
        <w:rPr>
          <w:sz w:val="24"/>
        </w:rPr>
        <w:t>The</w:t>
      </w:r>
      <w:r>
        <w:rPr>
          <w:spacing w:val="6"/>
          <w:sz w:val="24"/>
        </w:rPr>
        <w:t xml:space="preserve"> </w:t>
      </w:r>
      <w:r>
        <w:rPr>
          <w:sz w:val="24"/>
        </w:rPr>
        <w:t>C</w:t>
      </w:r>
      <w:r>
        <w:rPr>
          <w:spacing w:val="6"/>
          <w:sz w:val="24"/>
        </w:rPr>
        <w:t xml:space="preserve"> </w:t>
      </w:r>
      <w:r>
        <w:rPr>
          <w:sz w:val="24"/>
        </w:rPr>
        <w:t>Programming</w:t>
      </w:r>
      <w:r>
        <w:rPr>
          <w:spacing w:val="13"/>
          <w:sz w:val="24"/>
        </w:rPr>
        <w:t xml:space="preserve"> </w:t>
      </w:r>
      <w:r>
        <w:rPr>
          <w:sz w:val="24"/>
        </w:rPr>
        <w:t>Language,</w:t>
      </w:r>
      <w:r>
        <w:rPr>
          <w:spacing w:val="15"/>
          <w:sz w:val="24"/>
        </w:rPr>
        <w:t xml:space="preserve"> </w:t>
      </w:r>
      <w:r>
        <w:rPr>
          <w:sz w:val="24"/>
        </w:rPr>
        <w:t>B.W.</w:t>
      </w:r>
      <w:r>
        <w:rPr>
          <w:spacing w:val="19"/>
          <w:sz w:val="24"/>
        </w:rPr>
        <w:t xml:space="preserve"> </w:t>
      </w:r>
      <w:r>
        <w:rPr>
          <w:sz w:val="24"/>
        </w:rPr>
        <w:t>Kernighan</w:t>
      </w:r>
      <w:r>
        <w:rPr>
          <w:spacing w:val="-1"/>
          <w:sz w:val="24"/>
        </w:rPr>
        <w:t xml:space="preserve"> </w:t>
      </w:r>
      <w:r>
        <w:rPr>
          <w:sz w:val="24"/>
        </w:rPr>
        <w:t>and</w:t>
      </w:r>
      <w:r>
        <w:rPr>
          <w:spacing w:val="7"/>
          <w:sz w:val="24"/>
        </w:rPr>
        <w:t xml:space="preserve"> </w:t>
      </w:r>
      <w:r>
        <w:rPr>
          <w:sz w:val="24"/>
        </w:rPr>
        <w:t>Dennis</w:t>
      </w:r>
      <w:r>
        <w:rPr>
          <w:spacing w:val="14"/>
          <w:sz w:val="24"/>
        </w:rPr>
        <w:t xml:space="preserve"> </w:t>
      </w:r>
      <w:r>
        <w:rPr>
          <w:sz w:val="24"/>
        </w:rPr>
        <w:t>M.Ritchie,</w:t>
      </w:r>
      <w:r>
        <w:rPr>
          <w:spacing w:val="15"/>
          <w:sz w:val="24"/>
        </w:rPr>
        <w:t xml:space="preserve"> </w:t>
      </w:r>
      <w:r>
        <w:rPr>
          <w:sz w:val="24"/>
        </w:rPr>
        <w:t>PHI/Pearson</w:t>
      </w:r>
      <w:r>
        <w:rPr>
          <w:spacing w:val="4"/>
          <w:sz w:val="24"/>
        </w:rPr>
        <w:t xml:space="preserve"> </w:t>
      </w:r>
      <w:r>
        <w:rPr>
          <w:sz w:val="24"/>
        </w:rPr>
        <w:t>Education</w:t>
      </w:r>
    </w:p>
    <w:p w:rsidR="00924060" w:rsidRDefault="00924060">
      <w:pPr>
        <w:pStyle w:val="BodyText"/>
        <w:spacing w:before="10"/>
      </w:pPr>
    </w:p>
    <w:p w:rsidR="00924060" w:rsidRDefault="004C5865">
      <w:pPr>
        <w:pStyle w:val="Heading1"/>
      </w:pPr>
      <w:r>
        <w:rPr>
          <w:w w:val="105"/>
        </w:rPr>
        <w:t>REFERENCES:</w:t>
      </w:r>
    </w:p>
    <w:p w:rsidR="00924060" w:rsidRDefault="00924060">
      <w:pPr>
        <w:pStyle w:val="BodyText"/>
        <w:spacing w:before="8"/>
        <w:rPr>
          <w:b/>
          <w:sz w:val="20"/>
        </w:rPr>
      </w:pPr>
    </w:p>
    <w:p w:rsidR="00924060" w:rsidRDefault="004C5865" w:rsidP="003E789C">
      <w:pPr>
        <w:pStyle w:val="ListParagraph"/>
        <w:numPr>
          <w:ilvl w:val="0"/>
          <w:numId w:val="102"/>
        </w:numPr>
        <w:tabs>
          <w:tab w:val="left" w:pos="1879"/>
        </w:tabs>
        <w:rPr>
          <w:sz w:val="24"/>
        </w:rPr>
      </w:pPr>
      <w:r>
        <w:rPr>
          <w:sz w:val="24"/>
        </w:rPr>
        <w:t>C</w:t>
      </w:r>
      <w:r>
        <w:rPr>
          <w:spacing w:val="-5"/>
          <w:sz w:val="24"/>
        </w:rPr>
        <w:t xml:space="preserve"> </w:t>
      </w:r>
      <w:r>
        <w:rPr>
          <w:sz w:val="24"/>
        </w:rPr>
        <w:t>Programming</w:t>
      </w:r>
      <w:r>
        <w:rPr>
          <w:spacing w:val="-1"/>
          <w:sz w:val="24"/>
        </w:rPr>
        <w:t xml:space="preserve"> </w:t>
      </w:r>
      <w:r>
        <w:rPr>
          <w:sz w:val="24"/>
        </w:rPr>
        <w:t>&amp;</w:t>
      </w:r>
      <w:r>
        <w:rPr>
          <w:spacing w:val="-7"/>
          <w:sz w:val="24"/>
        </w:rPr>
        <w:t xml:space="preserve"> </w:t>
      </w:r>
      <w:r>
        <w:rPr>
          <w:sz w:val="24"/>
        </w:rPr>
        <w:t>Data</w:t>
      </w:r>
      <w:r>
        <w:rPr>
          <w:spacing w:val="-3"/>
          <w:sz w:val="24"/>
        </w:rPr>
        <w:t xml:space="preserve"> </w:t>
      </w:r>
      <w:r>
        <w:rPr>
          <w:sz w:val="24"/>
        </w:rPr>
        <w:t>Structures,</w:t>
      </w:r>
      <w:r>
        <w:rPr>
          <w:spacing w:val="3"/>
          <w:sz w:val="24"/>
        </w:rPr>
        <w:t xml:space="preserve"> </w:t>
      </w:r>
      <w:r>
        <w:rPr>
          <w:sz w:val="24"/>
        </w:rPr>
        <w:t>B.A. Forouzan</w:t>
      </w:r>
      <w:r>
        <w:rPr>
          <w:spacing w:val="-2"/>
          <w:sz w:val="24"/>
        </w:rPr>
        <w:t xml:space="preserve"> </w:t>
      </w:r>
      <w:r>
        <w:rPr>
          <w:sz w:val="24"/>
        </w:rPr>
        <w:t>and</w:t>
      </w:r>
      <w:r>
        <w:rPr>
          <w:spacing w:val="-2"/>
          <w:sz w:val="24"/>
        </w:rPr>
        <w:t xml:space="preserve"> </w:t>
      </w:r>
      <w:r>
        <w:rPr>
          <w:sz w:val="24"/>
        </w:rPr>
        <w:t>R.F.</w:t>
      </w:r>
      <w:r>
        <w:rPr>
          <w:spacing w:val="-1"/>
          <w:sz w:val="24"/>
        </w:rPr>
        <w:t xml:space="preserve"> </w:t>
      </w:r>
      <w:r>
        <w:rPr>
          <w:sz w:val="24"/>
        </w:rPr>
        <w:t>Gilberg,</w:t>
      </w:r>
      <w:r>
        <w:rPr>
          <w:spacing w:val="4"/>
          <w:sz w:val="24"/>
        </w:rPr>
        <w:t xml:space="preserve"> </w:t>
      </w:r>
      <w:r>
        <w:rPr>
          <w:sz w:val="24"/>
        </w:rPr>
        <w:t>Third</w:t>
      </w:r>
      <w:r>
        <w:rPr>
          <w:spacing w:val="-2"/>
          <w:sz w:val="24"/>
        </w:rPr>
        <w:t xml:space="preserve"> </w:t>
      </w:r>
      <w:r>
        <w:rPr>
          <w:sz w:val="24"/>
        </w:rPr>
        <w:t>Edition,</w:t>
      </w:r>
    </w:p>
    <w:p w:rsidR="00924060" w:rsidRDefault="004C5865">
      <w:pPr>
        <w:pStyle w:val="BodyText"/>
        <w:spacing w:before="2" w:line="272" w:lineRule="exact"/>
        <w:ind w:left="1878"/>
      </w:pPr>
      <w:r>
        <w:rPr>
          <w:w w:val="105"/>
        </w:rPr>
        <w:t>C</w:t>
      </w:r>
      <w:r w:rsidR="0088037E">
        <w:rPr>
          <w:w w:val="105"/>
        </w:rPr>
        <w:t xml:space="preserve"> </w:t>
      </w:r>
      <w:r>
        <w:rPr>
          <w:w w:val="105"/>
        </w:rPr>
        <w:t>engage</w:t>
      </w:r>
      <w:r w:rsidR="0088037E">
        <w:rPr>
          <w:w w:val="105"/>
        </w:rPr>
        <w:t xml:space="preserve"> </w:t>
      </w:r>
      <w:r>
        <w:rPr>
          <w:w w:val="105"/>
        </w:rPr>
        <w:t>Learning</w:t>
      </w:r>
    </w:p>
    <w:p w:rsidR="00924060" w:rsidRDefault="004C5865" w:rsidP="003E789C">
      <w:pPr>
        <w:pStyle w:val="ListParagraph"/>
        <w:numPr>
          <w:ilvl w:val="0"/>
          <w:numId w:val="102"/>
        </w:numPr>
        <w:tabs>
          <w:tab w:val="left" w:pos="1879"/>
        </w:tabs>
        <w:spacing w:line="272" w:lineRule="exact"/>
        <w:rPr>
          <w:sz w:val="24"/>
        </w:rPr>
      </w:pPr>
      <w:r>
        <w:rPr>
          <w:sz w:val="24"/>
        </w:rPr>
        <w:t>C</w:t>
      </w:r>
      <w:r>
        <w:rPr>
          <w:spacing w:val="5"/>
          <w:sz w:val="24"/>
        </w:rPr>
        <w:t xml:space="preserve"> </w:t>
      </w:r>
      <w:r>
        <w:rPr>
          <w:sz w:val="24"/>
        </w:rPr>
        <w:t>for</w:t>
      </w:r>
      <w:r>
        <w:rPr>
          <w:spacing w:val="7"/>
          <w:sz w:val="24"/>
        </w:rPr>
        <w:t xml:space="preserve"> </w:t>
      </w:r>
      <w:r>
        <w:rPr>
          <w:sz w:val="24"/>
        </w:rPr>
        <w:t>Engineers</w:t>
      </w:r>
      <w:r>
        <w:rPr>
          <w:spacing w:val="6"/>
          <w:sz w:val="24"/>
        </w:rPr>
        <w:t xml:space="preserve"> </w:t>
      </w:r>
      <w:r>
        <w:rPr>
          <w:sz w:val="24"/>
        </w:rPr>
        <w:t>and</w:t>
      </w:r>
      <w:r>
        <w:rPr>
          <w:spacing w:val="7"/>
          <w:sz w:val="24"/>
        </w:rPr>
        <w:t xml:space="preserve"> </w:t>
      </w:r>
      <w:r>
        <w:rPr>
          <w:sz w:val="24"/>
        </w:rPr>
        <w:t>Scientists,</w:t>
      </w:r>
      <w:r>
        <w:rPr>
          <w:spacing w:val="16"/>
          <w:sz w:val="24"/>
        </w:rPr>
        <w:t xml:space="preserve"> </w:t>
      </w:r>
      <w:r>
        <w:rPr>
          <w:sz w:val="24"/>
        </w:rPr>
        <w:t>H.</w:t>
      </w:r>
      <w:r>
        <w:rPr>
          <w:spacing w:val="4"/>
          <w:sz w:val="24"/>
        </w:rPr>
        <w:t xml:space="preserve"> </w:t>
      </w:r>
      <w:r>
        <w:rPr>
          <w:sz w:val="24"/>
        </w:rPr>
        <w:t>Cheng,</w:t>
      </w:r>
      <w:r>
        <w:rPr>
          <w:spacing w:val="13"/>
          <w:sz w:val="24"/>
        </w:rPr>
        <w:t xml:space="preserve"> </w:t>
      </w:r>
      <w:r>
        <w:rPr>
          <w:sz w:val="24"/>
        </w:rPr>
        <w:t>Mc.</w:t>
      </w:r>
      <w:r>
        <w:rPr>
          <w:spacing w:val="14"/>
          <w:sz w:val="24"/>
        </w:rPr>
        <w:t xml:space="preserve"> </w:t>
      </w:r>
      <w:r>
        <w:rPr>
          <w:sz w:val="24"/>
        </w:rPr>
        <w:t>Graw-Hill</w:t>
      </w:r>
      <w:r>
        <w:rPr>
          <w:spacing w:val="-6"/>
          <w:sz w:val="24"/>
        </w:rPr>
        <w:t xml:space="preserve"> </w:t>
      </w:r>
      <w:r>
        <w:rPr>
          <w:sz w:val="24"/>
        </w:rPr>
        <w:t>International</w:t>
      </w:r>
      <w:r>
        <w:rPr>
          <w:spacing w:val="-11"/>
          <w:sz w:val="24"/>
        </w:rPr>
        <w:t xml:space="preserve"> </w:t>
      </w:r>
      <w:r>
        <w:rPr>
          <w:sz w:val="24"/>
        </w:rPr>
        <w:t>Edition</w:t>
      </w:r>
    </w:p>
    <w:p w:rsidR="00924060" w:rsidRDefault="004C5865" w:rsidP="003E789C">
      <w:pPr>
        <w:pStyle w:val="ListParagraph"/>
        <w:numPr>
          <w:ilvl w:val="0"/>
          <w:numId w:val="102"/>
        </w:numPr>
        <w:tabs>
          <w:tab w:val="left" w:pos="1879"/>
        </w:tabs>
        <w:spacing w:before="3"/>
        <w:rPr>
          <w:sz w:val="24"/>
        </w:rPr>
      </w:pPr>
      <w:r>
        <w:rPr>
          <w:sz w:val="24"/>
        </w:rPr>
        <w:t>C</w:t>
      </w:r>
      <w:r>
        <w:rPr>
          <w:spacing w:val="2"/>
          <w:sz w:val="24"/>
        </w:rPr>
        <w:t xml:space="preserve"> </w:t>
      </w:r>
      <w:r>
        <w:rPr>
          <w:sz w:val="24"/>
        </w:rPr>
        <w:t>Programming</w:t>
      </w:r>
      <w:r>
        <w:rPr>
          <w:spacing w:val="14"/>
          <w:sz w:val="24"/>
        </w:rPr>
        <w:t xml:space="preserve"> </w:t>
      </w:r>
      <w:r>
        <w:rPr>
          <w:sz w:val="24"/>
        </w:rPr>
        <w:t>&amp; Data</w:t>
      </w:r>
      <w:r>
        <w:rPr>
          <w:spacing w:val="8"/>
          <w:sz w:val="24"/>
        </w:rPr>
        <w:t xml:space="preserve"> </w:t>
      </w:r>
      <w:r>
        <w:rPr>
          <w:sz w:val="24"/>
        </w:rPr>
        <w:t>Structures,</w:t>
      </w:r>
      <w:r>
        <w:rPr>
          <w:spacing w:val="16"/>
          <w:sz w:val="24"/>
        </w:rPr>
        <w:t xml:space="preserve"> </w:t>
      </w:r>
      <w:r>
        <w:rPr>
          <w:sz w:val="24"/>
        </w:rPr>
        <w:t>P.</w:t>
      </w:r>
      <w:r>
        <w:rPr>
          <w:spacing w:val="11"/>
          <w:sz w:val="24"/>
        </w:rPr>
        <w:t xml:space="preserve"> </w:t>
      </w:r>
      <w:r>
        <w:rPr>
          <w:sz w:val="24"/>
        </w:rPr>
        <w:t>Dey,</w:t>
      </w:r>
      <w:r>
        <w:rPr>
          <w:spacing w:val="16"/>
          <w:sz w:val="24"/>
        </w:rPr>
        <w:t xml:space="preserve"> </w:t>
      </w:r>
      <w:r>
        <w:rPr>
          <w:sz w:val="24"/>
        </w:rPr>
        <w:t>M</w:t>
      </w:r>
      <w:r>
        <w:rPr>
          <w:spacing w:val="2"/>
          <w:sz w:val="24"/>
        </w:rPr>
        <w:t xml:space="preserve"> </w:t>
      </w:r>
      <w:r>
        <w:rPr>
          <w:sz w:val="24"/>
        </w:rPr>
        <w:t>Ghosh R</w:t>
      </w:r>
      <w:r>
        <w:rPr>
          <w:spacing w:val="7"/>
          <w:sz w:val="24"/>
        </w:rPr>
        <w:t xml:space="preserve"> </w:t>
      </w:r>
      <w:r>
        <w:rPr>
          <w:sz w:val="24"/>
        </w:rPr>
        <w:t>Thereja,</w:t>
      </w:r>
      <w:r>
        <w:rPr>
          <w:spacing w:val="17"/>
          <w:sz w:val="24"/>
        </w:rPr>
        <w:t xml:space="preserve"> </w:t>
      </w:r>
      <w:r>
        <w:rPr>
          <w:sz w:val="24"/>
        </w:rPr>
        <w:t>Oxford</w:t>
      </w:r>
      <w:r>
        <w:rPr>
          <w:spacing w:val="10"/>
          <w:sz w:val="24"/>
        </w:rPr>
        <w:t xml:space="preserve"> </w:t>
      </w:r>
      <w:r>
        <w:rPr>
          <w:sz w:val="24"/>
        </w:rPr>
        <w:t>University</w:t>
      </w:r>
      <w:r>
        <w:rPr>
          <w:spacing w:val="-9"/>
          <w:sz w:val="24"/>
        </w:rPr>
        <w:t xml:space="preserve"> </w:t>
      </w:r>
      <w:r>
        <w:rPr>
          <w:sz w:val="24"/>
        </w:rPr>
        <w:t>Press</w:t>
      </w:r>
    </w:p>
    <w:p w:rsidR="00924060" w:rsidRDefault="00924060">
      <w:pPr>
        <w:pStyle w:val="BodyText"/>
        <w:rPr>
          <w:sz w:val="26"/>
        </w:rPr>
      </w:pPr>
    </w:p>
    <w:p w:rsidR="00924060" w:rsidRDefault="004C5865">
      <w:pPr>
        <w:pStyle w:val="Heading1"/>
        <w:spacing w:before="211"/>
      </w:pPr>
      <w:r>
        <w:rPr>
          <w:w w:val="105"/>
        </w:rPr>
        <w:t>Course</w:t>
      </w:r>
      <w:r>
        <w:rPr>
          <w:spacing w:val="-5"/>
          <w:w w:val="105"/>
        </w:rPr>
        <w:t xml:space="preserve"> </w:t>
      </w:r>
      <w:r>
        <w:rPr>
          <w:w w:val="105"/>
        </w:rPr>
        <w:t>Outcomes:</w:t>
      </w:r>
    </w:p>
    <w:p w:rsidR="00924060" w:rsidRDefault="004C5865">
      <w:pPr>
        <w:pStyle w:val="BodyText"/>
        <w:spacing w:before="233"/>
        <w:ind w:left="1474"/>
      </w:pPr>
      <w:r>
        <w:t>At</w:t>
      </w:r>
      <w:r>
        <w:rPr>
          <w:spacing w:val="6"/>
        </w:rPr>
        <w:t xml:space="preserve"> </w:t>
      </w:r>
      <w:r>
        <w:t>the</w:t>
      </w:r>
      <w:r>
        <w:rPr>
          <w:spacing w:val="7"/>
        </w:rPr>
        <w:t xml:space="preserve"> </w:t>
      </w:r>
      <w:r>
        <w:t>end</w:t>
      </w:r>
      <w:r>
        <w:rPr>
          <w:spacing w:val="11"/>
        </w:rPr>
        <w:t xml:space="preserve"> </w:t>
      </w:r>
      <w:r>
        <w:t>of</w:t>
      </w:r>
      <w:r>
        <w:rPr>
          <w:spacing w:val="-6"/>
        </w:rPr>
        <w:t xml:space="preserve"> </w:t>
      </w:r>
      <w:r>
        <w:t>the</w:t>
      </w:r>
      <w:r>
        <w:rPr>
          <w:spacing w:val="5"/>
        </w:rPr>
        <w:t xml:space="preserve"> </w:t>
      </w:r>
      <w:r>
        <w:t>course,</w:t>
      </w:r>
      <w:r>
        <w:rPr>
          <w:spacing w:val="14"/>
        </w:rPr>
        <w:t xml:space="preserve"> </w:t>
      </w:r>
      <w:r>
        <w:t>students</w:t>
      </w:r>
      <w:r>
        <w:rPr>
          <w:spacing w:val="5"/>
        </w:rPr>
        <w:t xml:space="preserve"> </w:t>
      </w:r>
      <w:r>
        <w:t>will</w:t>
      </w:r>
      <w:r>
        <w:rPr>
          <w:spacing w:val="8"/>
        </w:rPr>
        <w:t xml:space="preserve"> </w:t>
      </w:r>
      <w:r>
        <w:t>be able</w:t>
      </w:r>
      <w:r>
        <w:rPr>
          <w:spacing w:val="6"/>
        </w:rPr>
        <w:t xml:space="preserve"> </w:t>
      </w:r>
      <w:r>
        <w:t>to</w:t>
      </w:r>
    </w:p>
    <w:p w:rsidR="00924060" w:rsidRDefault="00924060">
      <w:pPr>
        <w:pStyle w:val="BodyText"/>
        <w:spacing w:before="1"/>
        <w:rPr>
          <w:sz w:val="21"/>
        </w:rPr>
      </w:pPr>
    </w:p>
    <w:p w:rsidR="00924060" w:rsidRDefault="004C5865" w:rsidP="003E789C">
      <w:pPr>
        <w:pStyle w:val="ListParagraph"/>
        <w:numPr>
          <w:ilvl w:val="1"/>
          <w:numId w:val="102"/>
        </w:numPr>
        <w:tabs>
          <w:tab w:val="left" w:pos="2157"/>
        </w:tabs>
        <w:rPr>
          <w:sz w:val="24"/>
        </w:rPr>
      </w:pPr>
      <w:r>
        <w:rPr>
          <w:sz w:val="24"/>
        </w:rPr>
        <w:t>Analyse</w:t>
      </w:r>
      <w:r>
        <w:rPr>
          <w:spacing w:val="1"/>
          <w:sz w:val="24"/>
        </w:rPr>
        <w:t xml:space="preserve"> </w:t>
      </w:r>
      <w:r>
        <w:rPr>
          <w:sz w:val="24"/>
        </w:rPr>
        <w:t>concepts</w:t>
      </w:r>
      <w:r>
        <w:rPr>
          <w:spacing w:val="15"/>
          <w:sz w:val="24"/>
        </w:rPr>
        <w:t xml:space="preserve"> </w:t>
      </w:r>
      <w:r>
        <w:rPr>
          <w:sz w:val="24"/>
        </w:rPr>
        <w:t>in</w:t>
      </w:r>
      <w:r>
        <w:rPr>
          <w:spacing w:val="-2"/>
          <w:sz w:val="24"/>
        </w:rPr>
        <w:t xml:space="preserve"> </w:t>
      </w:r>
      <w:r>
        <w:rPr>
          <w:sz w:val="24"/>
        </w:rPr>
        <w:t>problem solving</w:t>
      </w:r>
      <w:r>
        <w:rPr>
          <w:spacing w:val="7"/>
          <w:sz w:val="24"/>
        </w:rPr>
        <w:t xml:space="preserve"> </w:t>
      </w:r>
      <w:r>
        <w:rPr>
          <w:sz w:val="24"/>
        </w:rPr>
        <w:t>and</w:t>
      </w:r>
      <w:r>
        <w:rPr>
          <w:spacing w:val="12"/>
          <w:sz w:val="24"/>
        </w:rPr>
        <w:t xml:space="preserve"> </w:t>
      </w:r>
      <w:r>
        <w:rPr>
          <w:sz w:val="24"/>
        </w:rPr>
        <w:t>write</w:t>
      </w:r>
      <w:r>
        <w:rPr>
          <w:spacing w:val="2"/>
          <w:sz w:val="24"/>
        </w:rPr>
        <w:t xml:space="preserve"> </w:t>
      </w:r>
      <w:r>
        <w:rPr>
          <w:sz w:val="24"/>
        </w:rPr>
        <w:t>diversified</w:t>
      </w:r>
      <w:r>
        <w:rPr>
          <w:spacing w:val="13"/>
          <w:sz w:val="24"/>
        </w:rPr>
        <w:t xml:space="preserve"> </w:t>
      </w:r>
      <w:r>
        <w:rPr>
          <w:sz w:val="24"/>
        </w:rPr>
        <w:t>solutions</w:t>
      </w:r>
      <w:r>
        <w:rPr>
          <w:spacing w:val="14"/>
          <w:sz w:val="24"/>
        </w:rPr>
        <w:t xml:space="preserve"> </w:t>
      </w:r>
      <w:r>
        <w:rPr>
          <w:sz w:val="24"/>
        </w:rPr>
        <w:t>for</w:t>
      </w:r>
      <w:r>
        <w:rPr>
          <w:spacing w:val="13"/>
          <w:sz w:val="24"/>
        </w:rPr>
        <w:t xml:space="preserve"> </w:t>
      </w:r>
      <w:r>
        <w:rPr>
          <w:sz w:val="24"/>
        </w:rPr>
        <w:t>a</w:t>
      </w:r>
      <w:r>
        <w:rPr>
          <w:spacing w:val="7"/>
          <w:sz w:val="24"/>
        </w:rPr>
        <w:t xml:space="preserve"> </w:t>
      </w:r>
      <w:r>
        <w:rPr>
          <w:sz w:val="24"/>
        </w:rPr>
        <w:t>given</w:t>
      </w:r>
      <w:r>
        <w:rPr>
          <w:spacing w:val="-2"/>
          <w:sz w:val="24"/>
        </w:rPr>
        <w:t xml:space="preserve"> </w:t>
      </w:r>
      <w:r>
        <w:rPr>
          <w:sz w:val="24"/>
        </w:rPr>
        <w:t>problem.</w:t>
      </w:r>
    </w:p>
    <w:p w:rsidR="00924060" w:rsidRDefault="004C5865" w:rsidP="003E789C">
      <w:pPr>
        <w:pStyle w:val="ListParagraph"/>
        <w:numPr>
          <w:ilvl w:val="1"/>
          <w:numId w:val="102"/>
        </w:numPr>
        <w:tabs>
          <w:tab w:val="left" w:pos="2157"/>
        </w:tabs>
        <w:spacing w:before="8"/>
        <w:rPr>
          <w:sz w:val="24"/>
        </w:rPr>
      </w:pPr>
      <w:r>
        <w:rPr>
          <w:sz w:val="24"/>
        </w:rPr>
        <w:t>Identify</w:t>
      </w:r>
      <w:r>
        <w:rPr>
          <w:spacing w:val="-3"/>
          <w:sz w:val="24"/>
        </w:rPr>
        <w:t xml:space="preserve"> </w:t>
      </w:r>
      <w:r>
        <w:rPr>
          <w:sz w:val="24"/>
        </w:rPr>
        <w:t>situations</w:t>
      </w:r>
      <w:r>
        <w:rPr>
          <w:spacing w:val="7"/>
          <w:sz w:val="24"/>
        </w:rPr>
        <w:t xml:space="preserve"> </w:t>
      </w:r>
      <w:r>
        <w:rPr>
          <w:sz w:val="24"/>
        </w:rPr>
        <w:t>where</w:t>
      </w:r>
      <w:r>
        <w:rPr>
          <w:spacing w:val="6"/>
          <w:sz w:val="24"/>
        </w:rPr>
        <w:t xml:space="preserve"> </w:t>
      </w:r>
      <w:r>
        <w:rPr>
          <w:sz w:val="24"/>
        </w:rPr>
        <w:t>computational</w:t>
      </w:r>
      <w:r>
        <w:rPr>
          <w:spacing w:val="4"/>
          <w:sz w:val="24"/>
        </w:rPr>
        <w:t xml:space="preserve"> </w:t>
      </w:r>
      <w:r>
        <w:rPr>
          <w:sz w:val="24"/>
        </w:rPr>
        <w:t>methods</w:t>
      </w:r>
      <w:r>
        <w:rPr>
          <w:spacing w:val="6"/>
          <w:sz w:val="24"/>
        </w:rPr>
        <w:t xml:space="preserve"> </w:t>
      </w:r>
      <w:r>
        <w:rPr>
          <w:sz w:val="24"/>
        </w:rPr>
        <w:t>and</w:t>
      </w:r>
      <w:r>
        <w:rPr>
          <w:spacing w:val="12"/>
          <w:sz w:val="24"/>
        </w:rPr>
        <w:t xml:space="preserve"> </w:t>
      </w:r>
      <w:r>
        <w:rPr>
          <w:sz w:val="24"/>
        </w:rPr>
        <w:t>computers</w:t>
      </w:r>
      <w:r>
        <w:rPr>
          <w:spacing w:val="10"/>
          <w:sz w:val="24"/>
        </w:rPr>
        <w:t xml:space="preserve"> </w:t>
      </w:r>
      <w:r>
        <w:rPr>
          <w:sz w:val="24"/>
        </w:rPr>
        <w:t>would</w:t>
      </w:r>
      <w:r>
        <w:rPr>
          <w:spacing w:val="12"/>
          <w:sz w:val="24"/>
        </w:rPr>
        <w:t xml:space="preserve"> </w:t>
      </w:r>
      <w:r>
        <w:rPr>
          <w:sz w:val="24"/>
        </w:rPr>
        <w:t>be</w:t>
      </w:r>
      <w:r>
        <w:rPr>
          <w:spacing w:val="7"/>
          <w:sz w:val="24"/>
        </w:rPr>
        <w:t xml:space="preserve"> </w:t>
      </w:r>
      <w:r>
        <w:rPr>
          <w:sz w:val="24"/>
        </w:rPr>
        <w:t>useful.</w:t>
      </w:r>
    </w:p>
    <w:p w:rsidR="00924060" w:rsidRDefault="004C5865" w:rsidP="003E789C">
      <w:pPr>
        <w:pStyle w:val="ListParagraph"/>
        <w:numPr>
          <w:ilvl w:val="1"/>
          <w:numId w:val="102"/>
        </w:numPr>
        <w:tabs>
          <w:tab w:val="left" w:pos="2157"/>
        </w:tabs>
        <w:spacing w:before="7"/>
        <w:rPr>
          <w:sz w:val="24"/>
        </w:rPr>
      </w:pPr>
      <w:r>
        <w:rPr>
          <w:sz w:val="24"/>
        </w:rPr>
        <w:t>Understand</w:t>
      </w:r>
      <w:r>
        <w:rPr>
          <w:spacing w:val="13"/>
          <w:sz w:val="24"/>
        </w:rPr>
        <w:t xml:space="preserve"> </w:t>
      </w:r>
      <w:r>
        <w:rPr>
          <w:sz w:val="24"/>
        </w:rPr>
        <w:t>the</w:t>
      </w:r>
      <w:r>
        <w:rPr>
          <w:spacing w:val="12"/>
          <w:sz w:val="24"/>
        </w:rPr>
        <w:t xml:space="preserve"> </w:t>
      </w:r>
      <w:r>
        <w:rPr>
          <w:sz w:val="24"/>
        </w:rPr>
        <w:t>programming</w:t>
      </w:r>
      <w:r>
        <w:rPr>
          <w:spacing w:val="9"/>
          <w:sz w:val="24"/>
        </w:rPr>
        <w:t xml:space="preserve"> </w:t>
      </w:r>
      <w:r>
        <w:rPr>
          <w:sz w:val="24"/>
        </w:rPr>
        <w:t>tasks</w:t>
      </w:r>
      <w:r>
        <w:rPr>
          <w:spacing w:val="10"/>
          <w:sz w:val="24"/>
        </w:rPr>
        <w:t xml:space="preserve"> </w:t>
      </w:r>
      <w:r>
        <w:rPr>
          <w:sz w:val="24"/>
        </w:rPr>
        <w:t>using</w:t>
      </w:r>
      <w:r>
        <w:rPr>
          <w:spacing w:val="9"/>
          <w:sz w:val="24"/>
        </w:rPr>
        <w:t xml:space="preserve"> </w:t>
      </w:r>
      <w:r>
        <w:rPr>
          <w:sz w:val="24"/>
        </w:rPr>
        <w:t>techniques</w:t>
      </w:r>
      <w:r>
        <w:rPr>
          <w:spacing w:val="20"/>
          <w:sz w:val="24"/>
        </w:rPr>
        <w:t xml:space="preserve"> </w:t>
      </w:r>
      <w:r>
        <w:rPr>
          <w:sz w:val="24"/>
        </w:rPr>
        <w:t>learned</w:t>
      </w:r>
      <w:r>
        <w:rPr>
          <w:spacing w:val="17"/>
          <w:sz w:val="24"/>
        </w:rPr>
        <w:t xml:space="preserve"> </w:t>
      </w:r>
      <w:r>
        <w:rPr>
          <w:sz w:val="24"/>
        </w:rPr>
        <w:t>and</w:t>
      </w:r>
      <w:r>
        <w:rPr>
          <w:spacing w:val="13"/>
          <w:sz w:val="24"/>
        </w:rPr>
        <w:t xml:space="preserve"> </w:t>
      </w:r>
      <w:r>
        <w:rPr>
          <w:sz w:val="24"/>
        </w:rPr>
        <w:t>write</w:t>
      </w:r>
      <w:r>
        <w:rPr>
          <w:spacing w:val="12"/>
          <w:sz w:val="24"/>
        </w:rPr>
        <w:t xml:space="preserve"> </w:t>
      </w:r>
      <w:r>
        <w:rPr>
          <w:sz w:val="24"/>
        </w:rPr>
        <w:t>pseudo-code.</w:t>
      </w:r>
    </w:p>
    <w:p w:rsidR="00924060" w:rsidRDefault="004C5865" w:rsidP="003E789C">
      <w:pPr>
        <w:pStyle w:val="ListParagraph"/>
        <w:numPr>
          <w:ilvl w:val="1"/>
          <w:numId w:val="102"/>
        </w:numPr>
        <w:tabs>
          <w:tab w:val="left" w:pos="2157"/>
        </w:tabs>
        <w:spacing w:before="7"/>
        <w:rPr>
          <w:sz w:val="24"/>
        </w:rPr>
      </w:pPr>
      <w:r>
        <w:rPr>
          <w:sz w:val="24"/>
        </w:rPr>
        <w:t>Compare</w:t>
      </w:r>
      <w:r>
        <w:rPr>
          <w:spacing w:val="8"/>
          <w:sz w:val="24"/>
        </w:rPr>
        <w:t xml:space="preserve"> </w:t>
      </w:r>
      <w:r>
        <w:rPr>
          <w:sz w:val="24"/>
        </w:rPr>
        <w:t>the</w:t>
      </w:r>
      <w:r>
        <w:rPr>
          <w:spacing w:val="3"/>
          <w:sz w:val="24"/>
        </w:rPr>
        <w:t xml:space="preserve"> </w:t>
      </w:r>
      <w:r>
        <w:rPr>
          <w:sz w:val="24"/>
        </w:rPr>
        <w:t>program</w:t>
      </w:r>
      <w:r>
        <w:rPr>
          <w:spacing w:val="-8"/>
          <w:sz w:val="24"/>
        </w:rPr>
        <w:t xml:space="preserve"> </w:t>
      </w:r>
      <w:r>
        <w:rPr>
          <w:sz w:val="24"/>
        </w:rPr>
        <w:t>on a</w:t>
      </w:r>
      <w:r>
        <w:rPr>
          <w:spacing w:val="7"/>
          <w:sz w:val="24"/>
        </w:rPr>
        <w:t xml:space="preserve"> </w:t>
      </w:r>
      <w:r>
        <w:rPr>
          <w:sz w:val="24"/>
        </w:rPr>
        <w:t>computer,</w:t>
      </w:r>
      <w:r>
        <w:rPr>
          <w:spacing w:val="12"/>
          <w:sz w:val="24"/>
        </w:rPr>
        <w:t xml:space="preserve"> </w:t>
      </w:r>
      <w:r>
        <w:rPr>
          <w:sz w:val="24"/>
        </w:rPr>
        <w:t>edit,</w:t>
      </w:r>
      <w:r>
        <w:rPr>
          <w:spacing w:val="15"/>
          <w:sz w:val="24"/>
        </w:rPr>
        <w:t xml:space="preserve"> </w:t>
      </w:r>
      <w:r>
        <w:rPr>
          <w:sz w:val="24"/>
        </w:rPr>
        <w:t>compile,</w:t>
      </w:r>
      <w:r>
        <w:rPr>
          <w:spacing w:val="16"/>
          <w:sz w:val="24"/>
        </w:rPr>
        <w:t xml:space="preserve"> </w:t>
      </w:r>
      <w:r>
        <w:rPr>
          <w:sz w:val="24"/>
        </w:rPr>
        <w:t>debug,</w:t>
      </w:r>
      <w:r>
        <w:rPr>
          <w:spacing w:val="16"/>
          <w:sz w:val="24"/>
        </w:rPr>
        <w:t xml:space="preserve"> </w:t>
      </w:r>
      <w:r>
        <w:rPr>
          <w:sz w:val="24"/>
        </w:rPr>
        <w:t>correct,</w:t>
      </w:r>
      <w:r>
        <w:rPr>
          <w:spacing w:val="7"/>
          <w:sz w:val="24"/>
        </w:rPr>
        <w:t xml:space="preserve"> </w:t>
      </w:r>
      <w:r>
        <w:rPr>
          <w:sz w:val="24"/>
        </w:rPr>
        <w:t>recompile</w:t>
      </w:r>
      <w:r>
        <w:rPr>
          <w:spacing w:val="4"/>
          <w:sz w:val="24"/>
        </w:rPr>
        <w:t xml:space="preserve"> </w:t>
      </w:r>
      <w:r>
        <w:rPr>
          <w:sz w:val="24"/>
        </w:rPr>
        <w:t>and</w:t>
      </w:r>
      <w:r>
        <w:rPr>
          <w:spacing w:val="14"/>
          <w:sz w:val="24"/>
        </w:rPr>
        <w:t xml:space="preserve"> </w:t>
      </w:r>
      <w:r>
        <w:rPr>
          <w:sz w:val="24"/>
        </w:rPr>
        <w:t>execute</w:t>
      </w:r>
      <w:r>
        <w:rPr>
          <w:spacing w:val="8"/>
          <w:sz w:val="24"/>
        </w:rPr>
        <w:t xml:space="preserve"> </w:t>
      </w:r>
      <w:r>
        <w:rPr>
          <w:sz w:val="24"/>
        </w:rPr>
        <w:t>it.</w:t>
      </w:r>
    </w:p>
    <w:p w:rsidR="00924060" w:rsidRDefault="004C5865" w:rsidP="003E789C">
      <w:pPr>
        <w:pStyle w:val="ListParagraph"/>
        <w:numPr>
          <w:ilvl w:val="1"/>
          <w:numId w:val="102"/>
        </w:numPr>
        <w:tabs>
          <w:tab w:val="left" w:pos="2157"/>
        </w:tabs>
        <w:spacing w:before="12" w:line="242" w:lineRule="auto"/>
        <w:ind w:right="1070" w:hanging="341"/>
        <w:rPr>
          <w:sz w:val="24"/>
        </w:rPr>
      </w:pPr>
      <w:r>
        <w:rPr>
          <w:w w:val="105"/>
          <w:sz w:val="24"/>
        </w:rPr>
        <w:t>Identify tasks in which the numerical techniques learned are applicable and apply them</w:t>
      </w:r>
      <w:r>
        <w:rPr>
          <w:spacing w:val="-60"/>
          <w:w w:val="105"/>
          <w:sz w:val="24"/>
        </w:rPr>
        <w:t xml:space="preserve"> </w:t>
      </w:r>
      <w:r>
        <w:rPr>
          <w:w w:val="105"/>
          <w:sz w:val="24"/>
        </w:rPr>
        <w:t>to</w:t>
      </w:r>
      <w:r>
        <w:rPr>
          <w:spacing w:val="2"/>
          <w:w w:val="105"/>
          <w:sz w:val="24"/>
        </w:rPr>
        <w:t xml:space="preserve"> </w:t>
      </w:r>
      <w:r>
        <w:rPr>
          <w:w w:val="105"/>
          <w:sz w:val="24"/>
        </w:rPr>
        <w:t>write</w:t>
      </w:r>
      <w:r w:rsidR="0088037E">
        <w:rPr>
          <w:w w:val="105"/>
          <w:sz w:val="24"/>
        </w:rPr>
        <w:t xml:space="preserve"> </w:t>
      </w:r>
      <w:r>
        <w:rPr>
          <w:w w:val="105"/>
          <w:sz w:val="24"/>
        </w:rPr>
        <w:t>programs,</w:t>
      </w:r>
      <w:r>
        <w:rPr>
          <w:spacing w:val="3"/>
          <w:w w:val="105"/>
          <w:sz w:val="24"/>
        </w:rPr>
        <w:t xml:space="preserve"> </w:t>
      </w:r>
      <w:r>
        <w:rPr>
          <w:w w:val="105"/>
          <w:sz w:val="24"/>
        </w:rPr>
        <w:t>and</w:t>
      </w:r>
      <w:r>
        <w:rPr>
          <w:spacing w:val="-2"/>
          <w:w w:val="105"/>
          <w:sz w:val="24"/>
        </w:rPr>
        <w:t xml:space="preserve"> </w:t>
      </w:r>
      <w:r>
        <w:rPr>
          <w:w w:val="105"/>
          <w:sz w:val="24"/>
        </w:rPr>
        <w:t>hence</w:t>
      </w:r>
      <w:r>
        <w:rPr>
          <w:spacing w:val="-8"/>
          <w:w w:val="105"/>
          <w:sz w:val="24"/>
        </w:rPr>
        <w:t xml:space="preserve"> </w:t>
      </w:r>
      <w:r>
        <w:rPr>
          <w:w w:val="105"/>
          <w:sz w:val="24"/>
        </w:rPr>
        <w:t>use</w:t>
      </w:r>
      <w:r>
        <w:rPr>
          <w:spacing w:val="-2"/>
          <w:w w:val="105"/>
          <w:sz w:val="24"/>
        </w:rPr>
        <w:t xml:space="preserve"> </w:t>
      </w:r>
      <w:r>
        <w:rPr>
          <w:w w:val="105"/>
          <w:sz w:val="24"/>
        </w:rPr>
        <w:t>computers</w:t>
      </w:r>
      <w:r>
        <w:rPr>
          <w:spacing w:val="-8"/>
          <w:w w:val="105"/>
          <w:sz w:val="24"/>
        </w:rPr>
        <w:t xml:space="preserve"> </w:t>
      </w:r>
      <w:r>
        <w:rPr>
          <w:w w:val="105"/>
          <w:sz w:val="24"/>
        </w:rPr>
        <w:t>effectively</w:t>
      </w:r>
      <w:r>
        <w:rPr>
          <w:spacing w:val="-6"/>
          <w:w w:val="105"/>
          <w:sz w:val="24"/>
        </w:rPr>
        <w:t xml:space="preserve"> </w:t>
      </w:r>
      <w:r>
        <w:rPr>
          <w:w w:val="105"/>
          <w:sz w:val="24"/>
        </w:rPr>
        <w:t>to</w:t>
      </w:r>
      <w:r>
        <w:rPr>
          <w:spacing w:val="-2"/>
          <w:w w:val="105"/>
          <w:sz w:val="24"/>
        </w:rPr>
        <w:t xml:space="preserve"> </w:t>
      </w:r>
      <w:r>
        <w:rPr>
          <w:w w:val="105"/>
          <w:sz w:val="24"/>
        </w:rPr>
        <w:t>solve</w:t>
      </w:r>
      <w:r>
        <w:rPr>
          <w:spacing w:val="-12"/>
          <w:w w:val="105"/>
          <w:sz w:val="24"/>
        </w:rPr>
        <w:t xml:space="preserve"> </w:t>
      </w:r>
      <w:r>
        <w:rPr>
          <w:w w:val="105"/>
          <w:sz w:val="24"/>
        </w:rPr>
        <w:t>the</w:t>
      </w:r>
      <w:r>
        <w:rPr>
          <w:spacing w:val="-13"/>
          <w:w w:val="105"/>
          <w:sz w:val="24"/>
        </w:rPr>
        <w:t xml:space="preserve"> </w:t>
      </w:r>
      <w:r>
        <w:rPr>
          <w:w w:val="105"/>
          <w:sz w:val="24"/>
        </w:rPr>
        <w:t>task</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1"/>
        <w:rPr>
          <w:sz w:val="15"/>
        </w:rPr>
      </w:pPr>
    </w:p>
    <w:tbl>
      <w:tblPr>
        <w:tblW w:w="0" w:type="auto"/>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8"/>
        <w:gridCol w:w="557"/>
        <w:gridCol w:w="547"/>
        <w:gridCol w:w="557"/>
        <w:gridCol w:w="557"/>
        <w:gridCol w:w="558"/>
        <w:gridCol w:w="548"/>
        <w:gridCol w:w="558"/>
        <w:gridCol w:w="558"/>
        <w:gridCol w:w="548"/>
        <w:gridCol w:w="644"/>
        <w:gridCol w:w="639"/>
        <w:gridCol w:w="721"/>
        <w:gridCol w:w="706"/>
        <w:gridCol w:w="634"/>
        <w:gridCol w:w="644"/>
      </w:tblGrid>
      <w:tr w:rsidR="00924060">
        <w:trPr>
          <w:trHeight w:val="633"/>
        </w:trPr>
        <w:tc>
          <w:tcPr>
            <w:tcW w:w="9524" w:type="dxa"/>
            <w:gridSpan w:val="16"/>
          </w:tcPr>
          <w:p w:rsidR="00924060" w:rsidRDefault="004C5865">
            <w:pPr>
              <w:pStyle w:val="TableParagraph"/>
              <w:spacing w:line="187" w:lineRule="exact"/>
              <w:ind w:left="1667" w:right="1656"/>
              <w:jc w:val="center"/>
              <w:rPr>
                <w:b/>
                <w:sz w:val="24"/>
              </w:rPr>
            </w:pPr>
            <w:r>
              <w:rPr>
                <w:b/>
                <w:sz w:val="24"/>
              </w:rPr>
              <w:t>CO-</w:t>
            </w:r>
            <w:r>
              <w:rPr>
                <w:b/>
                <w:spacing w:val="-8"/>
                <w:sz w:val="24"/>
              </w:rPr>
              <w:t xml:space="preserve"> </w:t>
            </w:r>
            <w:r>
              <w:rPr>
                <w:b/>
                <w:sz w:val="24"/>
              </w:rPr>
              <w:t>PO,</w:t>
            </w:r>
            <w:r>
              <w:rPr>
                <w:b/>
                <w:spacing w:val="-6"/>
                <w:sz w:val="24"/>
              </w:rPr>
              <w:t xml:space="preserve"> </w:t>
            </w:r>
            <w:r>
              <w:rPr>
                <w:b/>
                <w:sz w:val="24"/>
              </w:rPr>
              <w:t>PSO</w:t>
            </w:r>
            <w:r>
              <w:rPr>
                <w:b/>
                <w:spacing w:val="-14"/>
                <w:sz w:val="24"/>
              </w:rPr>
              <w:t xml:space="preserve"> </w:t>
            </w:r>
            <w:r>
              <w:rPr>
                <w:b/>
                <w:sz w:val="24"/>
              </w:rPr>
              <w:t>Mapping</w:t>
            </w:r>
          </w:p>
          <w:p w:rsidR="00924060" w:rsidRDefault="004C5865">
            <w:pPr>
              <w:pStyle w:val="TableParagraph"/>
              <w:spacing w:line="211" w:lineRule="exact"/>
              <w:ind w:left="1667" w:right="1668"/>
              <w:jc w:val="center"/>
              <w:rPr>
                <w:b/>
                <w:sz w:val="24"/>
              </w:rPr>
            </w:pPr>
            <w:r>
              <w:rPr>
                <w:b/>
                <w:w w:val="90"/>
                <w:sz w:val="24"/>
              </w:rPr>
              <w:t>(3/2/1</w:t>
            </w:r>
            <w:r>
              <w:rPr>
                <w:b/>
                <w:spacing w:val="44"/>
                <w:w w:val="90"/>
                <w:sz w:val="24"/>
              </w:rPr>
              <w:t xml:space="preserve"> </w:t>
            </w:r>
            <w:r>
              <w:rPr>
                <w:b/>
                <w:w w:val="90"/>
                <w:sz w:val="24"/>
              </w:rPr>
              <w:t>indicates</w:t>
            </w:r>
            <w:r>
              <w:rPr>
                <w:b/>
                <w:spacing w:val="53"/>
                <w:w w:val="90"/>
                <w:sz w:val="24"/>
              </w:rPr>
              <w:t xml:space="preserve"> </w:t>
            </w:r>
            <w:r>
              <w:rPr>
                <w:b/>
                <w:w w:val="90"/>
                <w:sz w:val="24"/>
              </w:rPr>
              <w:t>strength  of</w:t>
            </w:r>
            <w:r>
              <w:rPr>
                <w:b/>
                <w:spacing w:val="52"/>
                <w:w w:val="90"/>
                <w:sz w:val="24"/>
              </w:rPr>
              <w:t xml:space="preserve"> </w:t>
            </w:r>
            <w:r>
              <w:rPr>
                <w:b/>
                <w:w w:val="90"/>
                <w:sz w:val="24"/>
              </w:rPr>
              <w:t>correlation)</w:t>
            </w:r>
            <w:r>
              <w:rPr>
                <w:b/>
                <w:spacing w:val="16"/>
                <w:w w:val="90"/>
                <w:sz w:val="24"/>
              </w:rPr>
              <w:t xml:space="preserve"> </w:t>
            </w:r>
            <w:r>
              <w:rPr>
                <w:b/>
                <w:w w:val="90"/>
                <w:sz w:val="24"/>
              </w:rPr>
              <w:t>3-Strong,</w:t>
            </w:r>
            <w:r>
              <w:rPr>
                <w:b/>
                <w:spacing w:val="53"/>
                <w:sz w:val="24"/>
              </w:rPr>
              <w:t xml:space="preserve"> </w:t>
            </w:r>
            <w:r>
              <w:rPr>
                <w:b/>
                <w:w w:val="90"/>
                <w:sz w:val="24"/>
              </w:rPr>
              <w:t>2-Medium,</w:t>
            </w:r>
            <w:r>
              <w:rPr>
                <w:b/>
                <w:spacing w:val="53"/>
                <w:sz w:val="24"/>
              </w:rPr>
              <w:t xml:space="preserve"> </w:t>
            </w:r>
            <w:r>
              <w:rPr>
                <w:b/>
                <w:w w:val="90"/>
                <w:sz w:val="24"/>
              </w:rPr>
              <w:t>1-</w:t>
            </w:r>
          </w:p>
          <w:p w:rsidR="00924060" w:rsidRDefault="004C5865">
            <w:pPr>
              <w:pStyle w:val="TableParagraph"/>
              <w:spacing w:line="215" w:lineRule="exact"/>
              <w:ind w:left="1667" w:right="1668"/>
              <w:jc w:val="center"/>
              <w:rPr>
                <w:b/>
                <w:sz w:val="24"/>
              </w:rPr>
            </w:pPr>
            <w:r>
              <w:rPr>
                <w:b/>
                <w:sz w:val="24"/>
              </w:rPr>
              <w:t>Weak</w:t>
            </w:r>
          </w:p>
        </w:tc>
      </w:tr>
      <w:tr w:rsidR="00A268E2">
        <w:trPr>
          <w:trHeight w:val="192"/>
        </w:trPr>
        <w:tc>
          <w:tcPr>
            <w:tcW w:w="548" w:type="dxa"/>
            <w:vMerge w:val="restart"/>
          </w:tcPr>
          <w:p w:rsidR="00A268E2" w:rsidRDefault="00A268E2" w:rsidP="00AC500A">
            <w:pPr>
              <w:pStyle w:val="TableParagraph"/>
              <w:spacing w:before="146"/>
              <w:rPr>
                <w:b/>
                <w:sz w:val="24"/>
              </w:rPr>
            </w:pPr>
            <w:r>
              <w:rPr>
                <w:b/>
                <w:w w:val="105"/>
                <w:sz w:val="24"/>
              </w:rPr>
              <w:t>COs</w:t>
            </w:r>
          </w:p>
        </w:tc>
        <w:tc>
          <w:tcPr>
            <w:tcW w:w="6992" w:type="dxa"/>
            <w:gridSpan w:val="12"/>
          </w:tcPr>
          <w:p w:rsidR="00A268E2" w:rsidRDefault="00A268E2">
            <w:pPr>
              <w:pStyle w:val="TableParagraph"/>
              <w:spacing w:line="172" w:lineRule="exact"/>
              <w:ind w:left="3005"/>
              <w:rPr>
                <w:b/>
                <w:sz w:val="24"/>
              </w:rPr>
            </w:pPr>
            <w:r>
              <w:rPr>
                <w:b/>
                <w:sz w:val="24"/>
              </w:rPr>
              <w:t>Programme</w:t>
            </w:r>
            <w:r>
              <w:rPr>
                <w:b/>
                <w:spacing w:val="-13"/>
                <w:sz w:val="24"/>
              </w:rPr>
              <w:t xml:space="preserve"> </w:t>
            </w:r>
            <w:r>
              <w:rPr>
                <w:b/>
                <w:sz w:val="24"/>
              </w:rPr>
              <w:t>Outcomes</w:t>
            </w:r>
            <w:r>
              <w:rPr>
                <w:b/>
                <w:spacing w:val="-14"/>
                <w:sz w:val="24"/>
              </w:rPr>
              <w:t xml:space="preserve"> </w:t>
            </w:r>
            <w:r>
              <w:rPr>
                <w:b/>
                <w:sz w:val="24"/>
              </w:rPr>
              <w:t>(POs)</w:t>
            </w:r>
          </w:p>
        </w:tc>
        <w:tc>
          <w:tcPr>
            <w:tcW w:w="1984" w:type="dxa"/>
            <w:gridSpan w:val="3"/>
          </w:tcPr>
          <w:p w:rsidR="00A268E2" w:rsidRDefault="00A268E2">
            <w:pPr>
              <w:pStyle w:val="TableParagraph"/>
              <w:spacing w:line="172" w:lineRule="exact"/>
              <w:ind w:left="684" w:right="688"/>
              <w:jc w:val="center"/>
              <w:rPr>
                <w:b/>
                <w:sz w:val="24"/>
              </w:rPr>
            </w:pPr>
            <w:r>
              <w:rPr>
                <w:b/>
                <w:sz w:val="24"/>
              </w:rPr>
              <w:t>PSOs</w:t>
            </w:r>
          </w:p>
        </w:tc>
      </w:tr>
      <w:tr w:rsidR="00A268E2">
        <w:trPr>
          <w:trHeight w:val="340"/>
        </w:trPr>
        <w:tc>
          <w:tcPr>
            <w:tcW w:w="548" w:type="dxa"/>
            <w:vMerge/>
            <w:tcBorders>
              <w:top w:val="nil"/>
            </w:tcBorders>
          </w:tcPr>
          <w:p w:rsidR="00A268E2" w:rsidRDefault="00A268E2">
            <w:pPr>
              <w:rPr>
                <w:sz w:val="2"/>
                <w:szCs w:val="2"/>
              </w:rPr>
            </w:pPr>
          </w:p>
        </w:tc>
        <w:tc>
          <w:tcPr>
            <w:tcW w:w="557" w:type="dxa"/>
          </w:tcPr>
          <w:p w:rsidR="00A268E2" w:rsidRDefault="00A268E2" w:rsidP="00AC500A">
            <w:pPr>
              <w:pStyle w:val="TableParagraph"/>
              <w:spacing w:line="274" w:lineRule="exact"/>
              <w:ind w:right="87"/>
              <w:jc w:val="center"/>
              <w:rPr>
                <w:b/>
                <w:sz w:val="24"/>
              </w:rPr>
            </w:pPr>
            <w:r>
              <w:rPr>
                <w:b/>
                <w:spacing w:val="-2"/>
                <w:sz w:val="24"/>
              </w:rPr>
              <w:t>PO</w:t>
            </w:r>
            <w:r>
              <w:rPr>
                <w:b/>
                <w:spacing w:val="-58"/>
                <w:sz w:val="24"/>
              </w:rPr>
              <w:t xml:space="preserve"> </w:t>
            </w:r>
            <w:r>
              <w:rPr>
                <w:b/>
                <w:sz w:val="24"/>
              </w:rPr>
              <w:t>1</w:t>
            </w:r>
          </w:p>
        </w:tc>
        <w:tc>
          <w:tcPr>
            <w:tcW w:w="547" w:type="dxa"/>
          </w:tcPr>
          <w:p w:rsidR="00A268E2" w:rsidRDefault="00A268E2" w:rsidP="00AC500A">
            <w:pPr>
              <w:pStyle w:val="TableParagraph"/>
              <w:spacing w:line="274" w:lineRule="exact"/>
              <w:ind w:right="72"/>
              <w:jc w:val="center"/>
              <w:rPr>
                <w:b/>
                <w:sz w:val="24"/>
              </w:rPr>
            </w:pPr>
            <w:r>
              <w:rPr>
                <w:b/>
                <w:spacing w:val="-2"/>
                <w:sz w:val="24"/>
              </w:rPr>
              <w:t>PO</w:t>
            </w:r>
            <w:r>
              <w:rPr>
                <w:b/>
                <w:spacing w:val="-58"/>
                <w:sz w:val="24"/>
              </w:rPr>
              <w:t xml:space="preserve"> </w:t>
            </w:r>
            <w:r>
              <w:rPr>
                <w:b/>
                <w:sz w:val="24"/>
              </w:rPr>
              <w:t>2</w:t>
            </w:r>
          </w:p>
        </w:tc>
        <w:tc>
          <w:tcPr>
            <w:tcW w:w="557" w:type="dxa"/>
          </w:tcPr>
          <w:p w:rsidR="00A268E2" w:rsidRDefault="00A268E2" w:rsidP="00AC500A">
            <w:pPr>
              <w:pStyle w:val="TableParagraph"/>
              <w:spacing w:line="274" w:lineRule="exact"/>
              <w:ind w:right="71"/>
              <w:jc w:val="center"/>
              <w:rPr>
                <w:b/>
                <w:sz w:val="24"/>
              </w:rPr>
            </w:pPr>
            <w:r>
              <w:rPr>
                <w:b/>
                <w:spacing w:val="-2"/>
                <w:sz w:val="24"/>
              </w:rPr>
              <w:t>PO</w:t>
            </w:r>
            <w:r>
              <w:rPr>
                <w:b/>
                <w:spacing w:val="-58"/>
                <w:sz w:val="24"/>
              </w:rPr>
              <w:t xml:space="preserve"> </w:t>
            </w:r>
            <w:r>
              <w:rPr>
                <w:b/>
                <w:sz w:val="24"/>
              </w:rPr>
              <w:t>3</w:t>
            </w:r>
          </w:p>
        </w:tc>
        <w:tc>
          <w:tcPr>
            <w:tcW w:w="557" w:type="dxa"/>
          </w:tcPr>
          <w:p w:rsidR="00A268E2" w:rsidRDefault="00A268E2" w:rsidP="00AC500A">
            <w:pPr>
              <w:pStyle w:val="TableParagraph"/>
              <w:spacing w:line="274" w:lineRule="exact"/>
              <w:ind w:right="75"/>
              <w:jc w:val="center"/>
              <w:rPr>
                <w:b/>
                <w:sz w:val="24"/>
              </w:rPr>
            </w:pPr>
            <w:r>
              <w:rPr>
                <w:b/>
                <w:spacing w:val="-2"/>
                <w:sz w:val="24"/>
              </w:rPr>
              <w:t>PO</w:t>
            </w:r>
            <w:r>
              <w:rPr>
                <w:b/>
                <w:sz w:val="24"/>
              </w:rPr>
              <w:t>4</w:t>
            </w:r>
          </w:p>
        </w:tc>
        <w:tc>
          <w:tcPr>
            <w:tcW w:w="558" w:type="dxa"/>
          </w:tcPr>
          <w:p w:rsidR="00A268E2" w:rsidRDefault="00A268E2" w:rsidP="00AC500A">
            <w:pPr>
              <w:pStyle w:val="TableParagraph"/>
              <w:spacing w:line="274" w:lineRule="exact"/>
              <w:ind w:right="32"/>
              <w:jc w:val="center"/>
              <w:rPr>
                <w:b/>
                <w:sz w:val="24"/>
              </w:rPr>
            </w:pPr>
            <w:r>
              <w:rPr>
                <w:b/>
                <w:spacing w:val="-2"/>
                <w:sz w:val="24"/>
              </w:rPr>
              <w:t>PO</w:t>
            </w:r>
            <w:r>
              <w:rPr>
                <w:b/>
                <w:spacing w:val="-58"/>
                <w:sz w:val="24"/>
              </w:rPr>
              <w:t xml:space="preserve"> </w:t>
            </w:r>
            <w:r>
              <w:rPr>
                <w:b/>
                <w:sz w:val="24"/>
              </w:rPr>
              <w:t>5</w:t>
            </w:r>
          </w:p>
        </w:tc>
        <w:tc>
          <w:tcPr>
            <w:tcW w:w="548" w:type="dxa"/>
          </w:tcPr>
          <w:p w:rsidR="00A268E2" w:rsidRDefault="00A268E2" w:rsidP="00AC500A">
            <w:pPr>
              <w:pStyle w:val="TableParagraph"/>
              <w:spacing w:line="274" w:lineRule="exact"/>
              <w:ind w:right="31"/>
              <w:jc w:val="center"/>
              <w:rPr>
                <w:b/>
                <w:sz w:val="24"/>
              </w:rPr>
            </w:pPr>
            <w:r>
              <w:rPr>
                <w:b/>
                <w:spacing w:val="-2"/>
                <w:sz w:val="24"/>
              </w:rPr>
              <w:t>PO</w:t>
            </w:r>
            <w:r>
              <w:rPr>
                <w:b/>
                <w:sz w:val="24"/>
              </w:rPr>
              <w:t>6</w:t>
            </w:r>
          </w:p>
        </w:tc>
        <w:tc>
          <w:tcPr>
            <w:tcW w:w="558" w:type="dxa"/>
          </w:tcPr>
          <w:p w:rsidR="00A268E2" w:rsidRDefault="00A268E2" w:rsidP="00AC500A">
            <w:pPr>
              <w:pStyle w:val="TableParagraph"/>
              <w:spacing w:line="274" w:lineRule="exact"/>
              <w:ind w:right="26"/>
              <w:jc w:val="center"/>
              <w:rPr>
                <w:b/>
                <w:sz w:val="24"/>
              </w:rPr>
            </w:pPr>
            <w:r>
              <w:rPr>
                <w:b/>
                <w:spacing w:val="-2"/>
                <w:sz w:val="24"/>
              </w:rPr>
              <w:t>PO</w:t>
            </w:r>
            <w:r>
              <w:rPr>
                <w:b/>
                <w:sz w:val="24"/>
              </w:rPr>
              <w:t>7</w:t>
            </w:r>
          </w:p>
        </w:tc>
        <w:tc>
          <w:tcPr>
            <w:tcW w:w="558" w:type="dxa"/>
          </w:tcPr>
          <w:p w:rsidR="00A268E2" w:rsidRDefault="00A268E2" w:rsidP="00AC500A">
            <w:pPr>
              <w:pStyle w:val="TableParagraph"/>
              <w:spacing w:line="274" w:lineRule="exact"/>
              <w:ind w:right="27"/>
              <w:jc w:val="center"/>
              <w:rPr>
                <w:b/>
                <w:sz w:val="24"/>
              </w:rPr>
            </w:pPr>
            <w:r>
              <w:rPr>
                <w:b/>
                <w:spacing w:val="-2"/>
                <w:sz w:val="24"/>
              </w:rPr>
              <w:t>PO</w:t>
            </w:r>
            <w:r>
              <w:rPr>
                <w:b/>
                <w:spacing w:val="-58"/>
                <w:sz w:val="24"/>
              </w:rPr>
              <w:t xml:space="preserve"> </w:t>
            </w:r>
            <w:r>
              <w:rPr>
                <w:b/>
                <w:sz w:val="24"/>
              </w:rPr>
              <w:t>8</w:t>
            </w:r>
          </w:p>
        </w:tc>
        <w:tc>
          <w:tcPr>
            <w:tcW w:w="548" w:type="dxa"/>
          </w:tcPr>
          <w:p w:rsidR="00A268E2" w:rsidRDefault="00A268E2" w:rsidP="00AC500A">
            <w:pPr>
              <w:pStyle w:val="TableParagraph"/>
              <w:spacing w:line="274" w:lineRule="exact"/>
              <w:ind w:right="75"/>
              <w:jc w:val="center"/>
              <w:rPr>
                <w:b/>
                <w:sz w:val="24"/>
              </w:rPr>
            </w:pPr>
            <w:r>
              <w:rPr>
                <w:b/>
                <w:spacing w:val="-2"/>
                <w:sz w:val="24"/>
              </w:rPr>
              <w:t>P0</w:t>
            </w:r>
            <w:r>
              <w:rPr>
                <w:b/>
                <w:sz w:val="24"/>
              </w:rPr>
              <w:t>9</w:t>
            </w:r>
          </w:p>
        </w:tc>
        <w:tc>
          <w:tcPr>
            <w:tcW w:w="644" w:type="dxa"/>
          </w:tcPr>
          <w:p w:rsidR="00A268E2" w:rsidRDefault="00A268E2" w:rsidP="00AC500A">
            <w:pPr>
              <w:pStyle w:val="TableParagraph"/>
              <w:spacing w:line="274" w:lineRule="exact"/>
              <w:ind w:right="21"/>
              <w:jc w:val="center"/>
              <w:rPr>
                <w:b/>
                <w:sz w:val="24"/>
              </w:rPr>
            </w:pPr>
            <w:r>
              <w:rPr>
                <w:b/>
                <w:spacing w:val="-1"/>
                <w:sz w:val="24"/>
              </w:rPr>
              <w:t>PO1</w:t>
            </w:r>
            <w:r>
              <w:rPr>
                <w:b/>
                <w:spacing w:val="-57"/>
                <w:sz w:val="24"/>
              </w:rPr>
              <w:t xml:space="preserve"> </w:t>
            </w:r>
            <w:r>
              <w:rPr>
                <w:b/>
                <w:sz w:val="24"/>
              </w:rPr>
              <w:t>0</w:t>
            </w:r>
          </w:p>
        </w:tc>
        <w:tc>
          <w:tcPr>
            <w:tcW w:w="639" w:type="dxa"/>
          </w:tcPr>
          <w:p w:rsidR="00A268E2" w:rsidRDefault="00A268E2" w:rsidP="00AC500A">
            <w:pPr>
              <w:pStyle w:val="TableParagraph"/>
              <w:spacing w:line="274" w:lineRule="exact"/>
              <w:ind w:right="18"/>
              <w:jc w:val="center"/>
              <w:rPr>
                <w:b/>
                <w:sz w:val="24"/>
              </w:rPr>
            </w:pPr>
            <w:r>
              <w:rPr>
                <w:b/>
                <w:spacing w:val="-1"/>
                <w:sz w:val="24"/>
              </w:rPr>
              <w:t>PO1</w:t>
            </w:r>
            <w:r>
              <w:rPr>
                <w:b/>
                <w:spacing w:val="-57"/>
                <w:sz w:val="24"/>
              </w:rPr>
              <w:t xml:space="preserve"> </w:t>
            </w:r>
            <w:r>
              <w:rPr>
                <w:b/>
                <w:sz w:val="24"/>
              </w:rPr>
              <w:t>1</w:t>
            </w:r>
          </w:p>
        </w:tc>
        <w:tc>
          <w:tcPr>
            <w:tcW w:w="721" w:type="dxa"/>
          </w:tcPr>
          <w:p w:rsidR="00A268E2" w:rsidRDefault="00A268E2" w:rsidP="00AC500A">
            <w:pPr>
              <w:pStyle w:val="TableParagraph"/>
              <w:spacing w:line="274" w:lineRule="exact"/>
              <w:ind w:right="61"/>
              <w:jc w:val="center"/>
              <w:rPr>
                <w:b/>
                <w:sz w:val="24"/>
              </w:rPr>
            </w:pPr>
            <w:r>
              <w:rPr>
                <w:b/>
                <w:spacing w:val="-1"/>
                <w:sz w:val="24"/>
              </w:rPr>
              <w:t>PO1</w:t>
            </w:r>
            <w:r>
              <w:rPr>
                <w:b/>
                <w:spacing w:val="-57"/>
                <w:sz w:val="24"/>
              </w:rPr>
              <w:t xml:space="preserve"> </w:t>
            </w:r>
            <w:r>
              <w:rPr>
                <w:b/>
                <w:sz w:val="24"/>
              </w:rPr>
              <w:t>2</w:t>
            </w:r>
          </w:p>
        </w:tc>
        <w:tc>
          <w:tcPr>
            <w:tcW w:w="706" w:type="dxa"/>
          </w:tcPr>
          <w:p w:rsidR="00A268E2" w:rsidRDefault="00A268E2" w:rsidP="00AC500A">
            <w:pPr>
              <w:pStyle w:val="TableParagraph"/>
              <w:spacing w:line="274" w:lineRule="exact"/>
              <w:ind w:right="20"/>
              <w:jc w:val="center"/>
              <w:rPr>
                <w:b/>
                <w:sz w:val="24"/>
              </w:rPr>
            </w:pPr>
            <w:r>
              <w:rPr>
                <w:b/>
                <w:spacing w:val="-1"/>
                <w:sz w:val="24"/>
              </w:rPr>
              <w:t>PSO</w:t>
            </w:r>
            <w:r>
              <w:rPr>
                <w:b/>
                <w:spacing w:val="-57"/>
                <w:sz w:val="24"/>
              </w:rPr>
              <w:t xml:space="preserve"> </w:t>
            </w:r>
            <w:r>
              <w:rPr>
                <w:b/>
                <w:sz w:val="24"/>
              </w:rPr>
              <w:t>1</w:t>
            </w:r>
          </w:p>
        </w:tc>
        <w:tc>
          <w:tcPr>
            <w:tcW w:w="634" w:type="dxa"/>
          </w:tcPr>
          <w:p w:rsidR="00A268E2" w:rsidRDefault="00A268E2" w:rsidP="00AC500A">
            <w:pPr>
              <w:pStyle w:val="TableParagraph"/>
              <w:spacing w:line="274" w:lineRule="exact"/>
              <w:ind w:right="20"/>
              <w:jc w:val="center"/>
              <w:rPr>
                <w:b/>
                <w:sz w:val="24"/>
              </w:rPr>
            </w:pPr>
            <w:r>
              <w:rPr>
                <w:b/>
                <w:spacing w:val="-1"/>
                <w:sz w:val="24"/>
              </w:rPr>
              <w:t>PSO</w:t>
            </w:r>
            <w:r>
              <w:rPr>
                <w:b/>
                <w:spacing w:val="-57"/>
                <w:sz w:val="24"/>
              </w:rPr>
              <w:t xml:space="preserve"> </w:t>
            </w:r>
            <w:r>
              <w:rPr>
                <w:b/>
                <w:sz w:val="24"/>
              </w:rPr>
              <w:t>2</w:t>
            </w:r>
          </w:p>
        </w:tc>
        <w:tc>
          <w:tcPr>
            <w:tcW w:w="644" w:type="dxa"/>
          </w:tcPr>
          <w:p w:rsidR="00A268E2" w:rsidRDefault="00A268E2" w:rsidP="00AC500A">
            <w:pPr>
              <w:pStyle w:val="TableParagraph"/>
              <w:spacing w:line="274" w:lineRule="exact"/>
              <w:ind w:right="36"/>
              <w:jc w:val="center"/>
              <w:rPr>
                <w:b/>
                <w:sz w:val="24"/>
              </w:rPr>
            </w:pPr>
            <w:r>
              <w:rPr>
                <w:b/>
                <w:spacing w:val="-1"/>
                <w:sz w:val="24"/>
              </w:rPr>
              <w:t>PSO</w:t>
            </w:r>
            <w:r>
              <w:rPr>
                <w:b/>
                <w:spacing w:val="-57"/>
                <w:sz w:val="24"/>
              </w:rPr>
              <w:t xml:space="preserve"> </w:t>
            </w:r>
            <w:r>
              <w:rPr>
                <w:b/>
                <w:sz w:val="24"/>
              </w:rPr>
              <w:t>3</w:t>
            </w:r>
          </w:p>
        </w:tc>
      </w:tr>
      <w:tr w:rsidR="00A268E2">
        <w:trPr>
          <w:trHeight w:val="335"/>
        </w:trPr>
        <w:tc>
          <w:tcPr>
            <w:tcW w:w="548" w:type="dxa"/>
          </w:tcPr>
          <w:p w:rsidR="00A268E2" w:rsidRDefault="00A268E2" w:rsidP="00A268E2">
            <w:pPr>
              <w:pStyle w:val="TableParagraph"/>
              <w:spacing w:before="25" w:line="261" w:lineRule="exact"/>
              <w:rPr>
                <w:b/>
                <w:sz w:val="24"/>
              </w:rPr>
            </w:pPr>
            <w:r>
              <w:rPr>
                <w:b/>
                <w:sz w:val="24"/>
              </w:rPr>
              <w:t>CO1</w:t>
            </w:r>
          </w:p>
        </w:tc>
        <w:tc>
          <w:tcPr>
            <w:tcW w:w="557" w:type="dxa"/>
          </w:tcPr>
          <w:p w:rsidR="00A268E2" w:rsidRDefault="00A268E2">
            <w:pPr>
              <w:pStyle w:val="TableParagraph"/>
              <w:spacing w:line="205" w:lineRule="exact"/>
              <w:ind w:left="7"/>
              <w:jc w:val="center"/>
              <w:rPr>
                <w:b/>
                <w:sz w:val="24"/>
              </w:rPr>
            </w:pPr>
            <w:r>
              <w:rPr>
                <w:b/>
                <w:w w:val="95"/>
                <w:sz w:val="24"/>
              </w:rPr>
              <w:t>3</w:t>
            </w:r>
          </w:p>
        </w:tc>
        <w:tc>
          <w:tcPr>
            <w:tcW w:w="547" w:type="dxa"/>
          </w:tcPr>
          <w:p w:rsidR="00A268E2" w:rsidRDefault="00A268E2">
            <w:pPr>
              <w:pStyle w:val="TableParagraph"/>
              <w:spacing w:line="205" w:lineRule="exact"/>
              <w:ind w:left="17"/>
              <w:jc w:val="center"/>
              <w:rPr>
                <w:b/>
                <w:sz w:val="24"/>
              </w:rPr>
            </w:pPr>
            <w:r>
              <w:rPr>
                <w:b/>
                <w:w w:val="95"/>
                <w:sz w:val="24"/>
              </w:rPr>
              <w:t>2</w:t>
            </w:r>
          </w:p>
        </w:tc>
        <w:tc>
          <w:tcPr>
            <w:tcW w:w="557" w:type="dxa"/>
          </w:tcPr>
          <w:p w:rsidR="00A268E2" w:rsidRDefault="00A268E2">
            <w:pPr>
              <w:pStyle w:val="TableParagraph"/>
              <w:spacing w:line="205" w:lineRule="exact"/>
              <w:ind w:left="18"/>
              <w:jc w:val="center"/>
              <w:rPr>
                <w:b/>
                <w:sz w:val="24"/>
              </w:rPr>
            </w:pPr>
            <w:r>
              <w:rPr>
                <w:b/>
                <w:w w:val="95"/>
                <w:sz w:val="24"/>
              </w:rPr>
              <w:t>3</w:t>
            </w: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spacing w:line="205" w:lineRule="exact"/>
              <w:ind w:right="15"/>
              <w:jc w:val="center"/>
              <w:rPr>
                <w:b/>
                <w:sz w:val="24"/>
              </w:rPr>
            </w:pPr>
            <w:r>
              <w:rPr>
                <w:b/>
                <w:w w:val="95"/>
                <w:sz w:val="24"/>
              </w:rPr>
              <w:t>2</w:t>
            </w:r>
          </w:p>
        </w:tc>
        <w:tc>
          <w:tcPr>
            <w:tcW w:w="634" w:type="dxa"/>
          </w:tcPr>
          <w:p w:rsidR="00A268E2" w:rsidRDefault="00A268E2">
            <w:pPr>
              <w:pStyle w:val="TableParagraph"/>
              <w:spacing w:line="205" w:lineRule="exact"/>
              <w:ind w:right="264"/>
              <w:jc w:val="right"/>
              <w:rPr>
                <w:b/>
                <w:sz w:val="24"/>
              </w:rPr>
            </w:pPr>
            <w:r>
              <w:rPr>
                <w:b/>
                <w:w w:val="95"/>
                <w:sz w:val="24"/>
              </w:rPr>
              <w:t>2</w:t>
            </w:r>
          </w:p>
        </w:tc>
        <w:tc>
          <w:tcPr>
            <w:tcW w:w="644" w:type="dxa"/>
          </w:tcPr>
          <w:p w:rsidR="00A268E2" w:rsidRDefault="00A268E2">
            <w:pPr>
              <w:pStyle w:val="TableParagraph"/>
              <w:rPr>
                <w:sz w:val="24"/>
              </w:rPr>
            </w:pPr>
          </w:p>
        </w:tc>
      </w:tr>
      <w:tr w:rsidR="00A268E2">
        <w:trPr>
          <w:trHeight w:val="335"/>
        </w:trPr>
        <w:tc>
          <w:tcPr>
            <w:tcW w:w="548" w:type="dxa"/>
          </w:tcPr>
          <w:p w:rsidR="00A268E2" w:rsidRDefault="00A268E2" w:rsidP="00A268E2">
            <w:pPr>
              <w:pStyle w:val="TableParagraph"/>
              <w:spacing w:before="20" w:line="261" w:lineRule="exact"/>
              <w:rPr>
                <w:b/>
                <w:sz w:val="24"/>
              </w:rPr>
            </w:pPr>
            <w:r>
              <w:rPr>
                <w:b/>
                <w:sz w:val="24"/>
              </w:rPr>
              <w:t>CO2</w:t>
            </w:r>
          </w:p>
        </w:tc>
        <w:tc>
          <w:tcPr>
            <w:tcW w:w="557" w:type="dxa"/>
          </w:tcPr>
          <w:p w:rsidR="00A268E2" w:rsidRDefault="00A268E2">
            <w:pPr>
              <w:pStyle w:val="TableParagraph"/>
              <w:spacing w:line="205" w:lineRule="exact"/>
              <w:ind w:left="7"/>
              <w:jc w:val="center"/>
              <w:rPr>
                <w:b/>
                <w:sz w:val="24"/>
              </w:rPr>
            </w:pPr>
            <w:r>
              <w:rPr>
                <w:b/>
                <w:w w:val="95"/>
                <w:sz w:val="24"/>
              </w:rPr>
              <w:t>3</w:t>
            </w:r>
          </w:p>
        </w:tc>
        <w:tc>
          <w:tcPr>
            <w:tcW w:w="547" w:type="dxa"/>
          </w:tcPr>
          <w:p w:rsidR="00A268E2" w:rsidRDefault="00A268E2">
            <w:pPr>
              <w:pStyle w:val="TableParagraph"/>
              <w:spacing w:line="205" w:lineRule="exact"/>
              <w:ind w:left="17"/>
              <w:jc w:val="center"/>
              <w:rPr>
                <w:b/>
                <w:sz w:val="24"/>
              </w:rPr>
            </w:pPr>
            <w:r>
              <w:rPr>
                <w:b/>
                <w:w w:val="95"/>
                <w:sz w:val="24"/>
              </w:rPr>
              <w:t>3</w:t>
            </w:r>
          </w:p>
        </w:tc>
        <w:tc>
          <w:tcPr>
            <w:tcW w:w="557" w:type="dxa"/>
          </w:tcPr>
          <w:p w:rsidR="00A268E2" w:rsidRDefault="00A268E2">
            <w:pPr>
              <w:pStyle w:val="TableParagraph"/>
              <w:spacing w:line="205" w:lineRule="exact"/>
              <w:ind w:left="18"/>
              <w:jc w:val="center"/>
              <w:rPr>
                <w:b/>
                <w:sz w:val="24"/>
              </w:rPr>
            </w:pPr>
            <w:r>
              <w:rPr>
                <w:b/>
                <w:w w:val="95"/>
                <w:sz w:val="24"/>
              </w:rPr>
              <w:t>3</w:t>
            </w: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spacing w:line="205" w:lineRule="exact"/>
              <w:ind w:right="15"/>
              <w:jc w:val="center"/>
              <w:rPr>
                <w:b/>
                <w:sz w:val="24"/>
              </w:rPr>
            </w:pPr>
            <w:r>
              <w:rPr>
                <w:b/>
                <w:w w:val="95"/>
                <w:sz w:val="24"/>
              </w:rPr>
              <w:t>2</w:t>
            </w:r>
          </w:p>
        </w:tc>
        <w:tc>
          <w:tcPr>
            <w:tcW w:w="634" w:type="dxa"/>
          </w:tcPr>
          <w:p w:rsidR="00A268E2" w:rsidRDefault="00A268E2">
            <w:pPr>
              <w:pStyle w:val="TableParagraph"/>
              <w:spacing w:line="205" w:lineRule="exact"/>
              <w:ind w:right="264"/>
              <w:jc w:val="right"/>
              <w:rPr>
                <w:b/>
                <w:sz w:val="24"/>
              </w:rPr>
            </w:pPr>
            <w:r>
              <w:rPr>
                <w:b/>
                <w:w w:val="95"/>
                <w:sz w:val="24"/>
              </w:rPr>
              <w:t>2</w:t>
            </w:r>
          </w:p>
        </w:tc>
        <w:tc>
          <w:tcPr>
            <w:tcW w:w="644" w:type="dxa"/>
          </w:tcPr>
          <w:p w:rsidR="00A268E2" w:rsidRDefault="00A268E2">
            <w:pPr>
              <w:pStyle w:val="TableParagraph"/>
              <w:rPr>
                <w:sz w:val="24"/>
              </w:rPr>
            </w:pPr>
          </w:p>
        </w:tc>
      </w:tr>
      <w:tr w:rsidR="00A268E2">
        <w:trPr>
          <w:trHeight w:val="335"/>
        </w:trPr>
        <w:tc>
          <w:tcPr>
            <w:tcW w:w="548" w:type="dxa"/>
          </w:tcPr>
          <w:p w:rsidR="00A268E2" w:rsidRDefault="00A268E2" w:rsidP="00A268E2">
            <w:pPr>
              <w:pStyle w:val="TableParagraph"/>
              <w:spacing w:before="16" w:line="257" w:lineRule="exact"/>
              <w:rPr>
                <w:b/>
                <w:sz w:val="24"/>
              </w:rPr>
            </w:pPr>
            <w:r>
              <w:rPr>
                <w:b/>
                <w:sz w:val="24"/>
              </w:rPr>
              <w:t>CO3</w:t>
            </w:r>
          </w:p>
        </w:tc>
        <w:tc>
          <w:tcPr>
            <w:tcW w:w="557" w:type="dxa"/>
          </w:tcPr>
          <w:p w:rsidR="00A268E2" w:rsidRDefault="00A268E2">
            <w:pPr>
              <w:pStyle w:val="TableParagraph"/>
              <w:spacing w:line="205" w:lineRule="exact"/>
              <w:ind w:left="7"/>
              <w:jc w:val="center"/>
              <w:rPr>
                <w:b/>
                <w:sz w:val="24"/>
              </w:rPr>
            </w:pPr>
            <w:r>
              <w:rPr>
                <w:b/>
                <w:w w:val="95"/>
                <w:sz w:val="24"/>
              </w:rPr>
              <w:t>2</w:t>
            </w:r>
          </w:p>
        </w:tc>
        <w:tc>
          <w:tcPr>
            <w:tcW w:w="547" w:type="dxa"/>
          </w:tcPr>
          <w:p w:rsidR="00A268E2" w:rsidRDefault="00A268E2">
            <w:pPr>
              <w:pStyle w:val="TableParagraph"/>
              <w:spacing w:line="205" w:lineRule="exact"/>
              <w:ind w:left="17"/>
              <w:jc w:val="center"/>
              <w:rPr>
                <w:b/>
                <w:sz w:val="24"/>
              </w:rPr>
            </w:pPr>
            <w:r>
              <w:rPr>
                <w:b/>
                <w:w w:val="95"/>
                <w:sz w:val="24"/>
              </w:rPr>
              <w:t>2</w:t>
            </w:r>
          </w:p>
        </w:tc>
        <w:tc>
          <w:tcPr>
            <w:tcW w:w="557" w:type="dxa"/>
          </w:tcPr>
          <w:p w:rsidR="00A268E2" w:rsidRDefault="00A268E2">
            <w:pPr>
              <w:pStyle w:val="TableParagraph"/>
              <w:spacing w:line="205" w:lineRule="exact"/>
              <w:ind w:left="18"/>
              <w:jc w:val="center"/>
              <w:rPr>
                <w:b/>
                <w:sz w:val="24"/>
              </w:rPr>
            </w:pPr>
            <w:r>
              <w:rPr>
                <w:b/>
                <w:w w:val="95"/>
                <w:sz w:val="24"/>
              </w:rPr>
              <w:t>2</w:t>
            </w: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spacing w:line="205" w:lineRule="exact"/>
              <w:ind w:right="15"/>
              <w:jc w:val="center"/>
              <w:rPr>
                <w:b/>
                <w:sz w:val="24"/>
              </w:rPr>
            </w:pPr>
            <w:r>
              <w:rPr>
                <w:b/>
                <w:w w:val="95"/>
                <w:sz w:val="24"/>
              </w:rPr>
              <w:t>2</w:t>
            </w:r>
          </w:p>
        </w:tc>
        <w:tc>
          <w:tcPr>
            <w:tcW w:w="634" w:type="dxa"/>
          </w:tcPr>
          <w:p w:rsidR="00A268E2" w:rsidRDefault="00A268E2">
            <w:pPr>
              <w:pStyle w:val="TableParagraph"/>
              <w:spacing w:line="205" w:lineRule="exact"/>
              <w:ind w:right="264"/>
              <w:jc w:val="right"/>
              <w:rPr>
                <w:b/>
                <w:sz w:val="24"/>
              </w:rPr>
            </w:pPr>
            <w:r>
              <w:rPr>
                <w:b/>
                <w:w w:val="95"/>
                <w:sz w:val="24"/>
              </w:rPr>
              <w:t>2</w:t>
            </w:r>
          </w:p>
        </w:tc>
        <w:tc>
          <w:tcPr>
            <w:tcW w:w="644" w:type="dxa"/>
          </w:tcPr>
          <w:p w:rsidR="00A268E2" w:rsidRDefault="00A268E2">
            <w:pPr>
              <w:pStyle w:val="TableParagraph"/>
              <w:rPr>
                <w:sz w:val="24"/>
              </w:rPr>
            </w:pPr>
          </w:p>
        </w:tc>
      </w:tr>
      <w:tr w:rsidR="00A268E2">
        <w:trPr>
          <w:trHeight w:val="336"/>
        </w:trPr>
        <w:tc>
          <w:tcPr>
            <w:tcW w:w="548" w:type="dxa"/>
          </w:tcPr>
          <w:p w:rsidR="00A268E2" w:rsidRDefault="00A268E2" w:rsidP="00A268E2">
            <w:pPr>
              <w:pStyle w:val="TableParagraph"/>
              <w:spacing w:before="25" w:line="261" w:lineRule="exact"/>
              <w:rPr>
                <w:b/>
                <w:sz w:val="24"/>
              </w:rPr>
            </w:pPr>
            <w:r>
              <w:rPr>
                <w:b/>
                <w:sz w:val="24"/>
              </w:rPr>
              <w:t>CO4</w:t>
            </w:r>
          </w:p>
        </w:tc>
        <w:tc>
          <w:tcPr>
            <w:tcW w:w="557" w:type="dxa"/>
          </w:tcPr>
          <w:p w:rsidR="00A268E2" w:rsidRDefault="00A268E2">
            <w:pPr>
              <w:pStyle w:val="TableParagraph"/>
              <w:rPr>
                <w:sz w:val="24"/>
              </w:rPr>
            </w:pPr>
          </w:p>
        </w:tc>
        <w:tc>
          <w:tcPr>
            <w:tcW w:w="547" w:type="dxa"/>
          </w:tcPr>
          <w:p w:rsidR="00A268E2" w:rsidRDefault="00A268E2">
            <w:pPr>
              <w:pStyle w:val="TableParagraph"/>
              <w:rPr>
                <w:sz w:val="24"/>
              </w:rPr>
            </w:pPr>
          </w:p>
        </w:tc>
        <w:tc>
          <w:tcPr>
            <w:tcW w:w="557" w:type="dxa"/>
          </w:tcPr>
          <w:p w:rsidR="00A268E2" w:rsidRDefault="00A268E2">
            <w:pPr>
              <w:pStyle w:val="TableParagraph"/>
              <w:rPr>
                <w:sz w:val="24"/>
              </w:rPr>
            </w:pP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rPr>
                <w:sz w:val="24"/>
              </w:rPr>
            </w:pPr>
          </w:p>
        </w:tc>
        <w:tc>
          <w:tcPr>
            <w:tcW w:w="634" w:type="dxa"/>
          </w:tcPr>
          <w:p w:rsidR="00A268E2" w:rsidRDefault="00A268E2">
            <w:pPr>
              <w:pStyle w:val="TableParagraph"/>
              <w:rPr>
                <w:sz w:val="24"/>
              </w:rPr>
            </w:pPr>
          </w:p>
        </w:tc>
        <w:tc>
          <w:tcPr>
            <w:tcW w:w="644" w:type="dxa"/>
          </w:tcPr>
          <w:p w:rsidR="00A268E2" w:rsidRDefault="00A268E2">
            <w:pPr>
              <w:pStyle w:val="TableParagraph"/>
              <w:rPr>
                <w:sz w:val="24"/>
              </w:rPr>
            </w:pPr>
          </w:p>
        </w:tc>
      </w:tr>
      <w:tr w:rsidR="00A268E2">
        <w:trPr>
          <w:trHeight w:val="330"/>
        </w:trPr>
        <w:tc>
          <w:tcPr>
            <w:tcW w:w="548" w:type="dxa"/>
          </w:tcPr>
          <w:p w:rsidR="00A268E2" w:rsidRDefault="00A268E2" w:rsidP="00A268E2">
            <w:pPr>
              <w:pStyle w:val="TableParagraph"/>
              <w:spacing w:before="25" w:line="257" w:lineRule="exact"/>
              <w:rPr>
                <w:b/>
                <w:sz w:val="24"/>
              </w:rPr>
            </w:pPr>
            <w:r>
              <w:rPr>
                <w:b/>
                <w:sz w:val="24"/>
              </w:rPr>
              <w:t>CO5</w:t>
            </w:r>
          </w:p>
        </w:tc>
        <w:tc>
          <w:tcPr>
            <w:tcW w:w="557" w:type="dxa"/>
          </w:tcPr>
          <w:p w:rsidR="00A268E2" w:rsidRDefault="00A268E2">
            <w:pPr>
              <w:pStyle w:val="TableParagraph"/>
              <w:rPr>
                <w:sz w:val="24"/>
              </w:rPr>
            </w:pPr>
          </w:p>
        </w:tc>
        <w:tc>
          <w:tcPr>
            <w:tcW w:w="547" w:type="dxa"/>
          </w:tcPr>
          <w:p w:rsidR="00A268E2" w:rsidRDefault="00A268E2">
            <w:pPr>
              <w:pStyle w:val="TableParagraph"/>
              <w:rPr>
                <w:sz w:val="24"/>
              </w:rPr>
            </w:pPr>
          </w:p>
        </w:tc>
        <w:tc>
          <w:tcPr>
            <w:tcW w:w="557" w:type="dxa"/>
          </w:tcPr>
          <w:p w:rsidR="00A268E2" w:rsidRDefault="00A268E2">
            <w:pPr>
              <w:pStyle w:val="TableParagraph"/>
              <w:rPr>
                <w:sz w:val="24"/>
              </w:rPr>
            </w:pP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rPr>
                <w:sz w:val="24"/>
              </w:rPr>
            </w:pPr>
          </w:p>
        </w:tc>
        <w:tc>
          <w:tcPr>
            <w:tcW w:w="634" w:type="dxa"/>
          </w:tcPr>
          <w:p w:rsidR="00A268E2" w:rsidRDefault="00A268E2">
            <w:pPr>
              <w:pStyle w:val="TableParagraph"/>
              <w:rPr>
                <w:sz w:val="24"/>
              </w:rPr>
            </w:pPr>
          </w:p>
        </w:tc>
        <w:tc>
          <w:tcPr>
            <w:tcW w:w="644" w:type="dxa"/>
          </w:tcPr>
          <w:p w:rsidR="00A268E2" w:rsidRDefault="00A268E2">
            <w:pPr>
              <w:pStyle w:val="TableParagraph"/>
              <w:rPr>
                <w:sz w:val="24"/>
              </w:rPr>
            </w:pPr>
          </w:p>
        </w:tc>
      </w:tr>
    </w:tbl>
    <w:p w:rsidR="00924060" w:rsidRDefault="00924060">
      <w:pPr>
        <w:rPr>
          <w:sz w:val="24"/>
        </w:rPr>
        <w:sectPr w:rsidR="00924060">
          <w:pgSz w:w="12240" w:h="15840"/>
          <w:pgMar w:top="1420" w:right="120" w:bottom="280" w:left="100" w:header="720" w:footer="720" w:gutter="0"/>
          <w:cols w:space="720"/>
        </w:sect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90"/>
        <w:gridCol w:w="5441"/>
        <w:gridCol w:w="591"/>
        <w:gridCol w:w="505"/>
        <w:gridCol w:w="817"/>
      </w:tblGrid>
      <w:tr w:rsidR="00924060">
        <w:trPr>
          <w:trHeight w:val="873"/>
        </w:trPr>
        <w:tc>
          <w:tcPr>
            <w:tcW w:w="2190" w:type="dxa"/>
          </w:tcPr>
          <w:p w:rsidR="009E786A" w:rsidRDefault="009E786A" w:rsidP="009E786A">
            <w:pPr>
              <w:pStyle w:val="TableParagraph"/>
              <w:spacing w:before="20"/>
              <w:ind w:left="748"/>
              <w:rPr>
                <w:b/>
                <w:sz w:val="24"/>
              </w:rPr>
            </w:pPr>
            <w:r>
              <w:rPr>
                <w:b/>
                <w:sz w:val="24"/>
              </w:rPr>
              <w:lastRenderedPageBreak/>
              <w:t>2022-23</w:t>
            </w:r>
          </w:p>
          <w:p w:rsidR="00924060" w:rsidRDefault="009E786A" w:rsidP="009E786A">
            <w:pPr>
              <w:pStyle w:val="TableParagraph"/>
              <w:spacing w:line="280" w:lineRule="atLeast"/>
              <w:ind w:left="657" w:right="605" w:hanging="29"/>
              <w:rPr>
                <w:b/>
                <w:sz w:val="24"/>
              </w:rPr>
            </w:pPr>
            <w:r>
              <w:rPr>
                <w:b/>
                <w:spacing w:val="-1"/>
                <w:sz w:val="24"/>
              </w:rPr>
              <w:t>Onwards</w:t>
            </w:r>
            <w:r>
              <w:rPr>
                <w:b/>
                <w:spacing w:val="-57"/>
                <w:sz w:val="24"/>
              </w:rPr>
              <w:t xml:space="preserve"> </w:t>
            </w:r>
            <w:r>
              <w:rPr>
                <w:b/>
                <w:sz w:val="24"/>
              </w:rPr>
              <w:t>(MR-22)</w:t>
            </w:r>
          </w:p>
        </w:tc>
        <w:tc>
          <w:tcPr>
            <w:tcW w:w="5441" w:type="dxa"/>
          </w:tcPr>
          <w:p w:rsidR="00924060" w:rsidRDefault="004C5865">
            <w:pPr>
              <w:pStyle w:val="TableParagraph"/>
              <w:spacing w:before="145"/>
              <w:ind w:left="148"/>
              <w:rPr>
                <w:b/>
                <w:sz w:val="24"/>
              </w:rPr>
            </w:pPr>
            <w:r>
              <w:rPr>
                <w:b/>
                <w:sz w:val="24"/>
              </w:rPr>
              <w:t>MALLA</w:t>
            </w:r>
            <w:r>
              <w:rPr>
                <w:b/>
                <w:spacing w:val="17"/>
                <w:sz w:val="24"/>
              </w:rPr>
              <w:t xml:space="preserve"> </w:t>
            </w:r>
            <w:r>
              <w:rPr>
                <w:b/>
                <w:sz w:val="24"/>
              </w:rPr>
              <w:t>REDDY</w:t>
            </w:r>
            <w:r>
              <w:rPr>
                <w:b/>
                <w:spacing w:val="12"/>
                <w:sz w:val="24"/>
              </w:rPr>
              <w:t xml:space="preserve"> </w:t>
            </w:r>
            <w:r>
              <w:rPr>
                <w:b/>
                <w:sz w:val="24"/>
              </w:rPr>
              <w:t>ENGINEERINGCOLLEGE</w:t>
            </w:r>
          </w:p>
          <w:p w:rsidR="00924060" w:rsidRDefault="004C5865">
            <w:pPr>
              <w:pStyle w:val="TableParagraph"/>
              <w:spacing w:before="7"/>
              <w:ind w:left="1931" w:right="1918"/>
              <w:jc w:val="center"/>
              <w:rPr>
                <w:b/>
                <w:sz w:val="24"/>
              </w:rPr>
            </w:pPr>
            <w:r>
              <w:rPr>
                <w:b/>
                <w:w w:val="105"/>
                <w:sz w:val="24"/>
              </w:rPr>
              <w:t>(Autonomous)</w:t>
            </w:r>
          </w:p>
        </w:tc>
        <w:tc>
          <w:tcPr>
            <w:tcW w:w="1913" w:type="dxa"/>
            <w:gridSpan w:val="3"/>
          </w:tcPr>
          <w:p w:rsidR="00AC500A" w:rsidRDefault="00AC500A" w:rsidP="00AC500A">
            <w:pPr>
              <w:pStyle w:val="TableParagraph"/>
              <w:ind w:left="474" w:firstLine="48"/>
              <w:rPr>
                <w:b/>
                <w:sz w:val="24"/>
              </w:rPr>
            </w:pPr>
          </w:p>
          <w:p w:rsidR="00AC500A" w:rsidRDefault="004C5865" w:rsidP="00AC500A">
            <w:pPr>
              <w:pStyle w:val="TableParagraph"/>
              <w:ind w:left="474" w:firstLine="48"/>
              <w:rPr>
                <w:b/>
                <w:spacing w:val="15"/>
                <w:sz w:val="24"/>
              </w:rPr>
            </w:pPr>
            <w:r>
              <w:rPr>
                <w:b/>
                <w:sz w:val="24"/>
              </w:rPr>
              <w:t>B.Tech.</w:t>
            </w:r>
            <w:r>
              <w:rPr>
                <w:b/>
                <w:spacing w:val="15"/>
                <w:sz w:val="24"/>
              </w:rPr>
              <w:t xml:space="preserve"> </w:t>
            </w:r>
          </w:p>
          <w:p w:rsidR="00924060" w:rsidRDefault="00AC500A" w:rsidP="00AC500A">
            <w:pPr>
              <w:pStyle w:val="TableParagraph"/>
              <w:rPr>
                <w:b/>
                <w:sz w:val="24"/>
              </w:rPr>
            </w:pPr>
            <w:r>
              <w:rPr>
                <w:b/>
                <w:sz w:val="24"/>
              </w:rPr>
              <w:t xml:space="preserve">       </w:t>
            </w:r>
            <w:r w:rsidR="004C5865">
              <w:rPr>
                <w:b/>
                <w:sz w:val="24"/>
              </w:rPr>
              <w:t>I</w:t>
            </w:r>
            <w:r>
              <w:rPr>
                <w:b/>
                <w:sz w:val="24"/>
              </w:rPr>
              <w:t xml:space="preserve"> </w:t>
            </w:r>
            <w:r w:rsidR="004C5865">
              <w:rPr>
                <w:b/>
                <w:spacing w:val="-57"/>
                <w:sz w:val="24"/>
              </w:rPr>
              <w:t xml:space="preserve"> </w:t>
            </w:r>
            <w:r w:rsidR="004C5865">
              <w:rPr>
                <w:b/>
                <w:sz w:val="24"/>
              </w:rPr>
              <w:t>Semester</w:t>
            </w:r>
          </w:p>
        </w:tc>
      </w:tr>
      <w:tr w:rsidR="00924060">
        <w:trPr>
          <w:trHeight w:val="253"/>
        </w:trPr>
        <w:tc>
          <w:tcPr>
            <w:tcW w:w="2190" w:type="dxa"/>
          </w:tcPr>
          <w:p w:rsidR="00924060" w:rsidRDefault="004C5865">
            <w:pPr>
              <w:pStyle w:val="TableParagraph"/>
              <w:spacing w:line="234" w:lineRule="exact"/>
              <w:ind w:left="364" w:right="345"/>
              <w:jc w:val="center"/>
              <w:rPr>
                <w:b/>
                <w:sz w:val="24"/>
              </w:rPr>
            </w:pPr>
            <w:r>
              <w:rPr>
                <w:b/>
                <w:spacing w:val="-2"/>
                <w:w w:val="105"/>
                <w:sz w:val="24"/>
              </w:rPr>
              <w:t>Code:</w:t>
            </w:r>
            <w:r>
              <w:rPr>
                <w:b/>
                <w:spacing w:val="-13"/>
                <w:w w:val="105"/>
                <w:sz w:val="24"/>
              </w:rPr>
              <w:t xml:space="preserve"> </w:t>
            </w:r>
            <w:r w:rsidR="009E786A">
              <w:rPr>
                <w:b/>
                <w:spacing w:val="-2"/>
                <w:w w:val="105"/>
                <w:sz w:val="24"/>
              </w:rPr>
              <w:t>C</w:t>
            </w:r>
            <w:r>
              <w:rPr>
                <w:b/>
                <w:spacing w:val="-2"/>
                <w:w w:val="105"/>
                <w:sz w:val="24"/>
              </w:rPr>
              <w:t>0H02</w:t>
            </w:r>
          </w:p>
        </w:tc>
        <w:tc>
          <w:tcPr>
            <w:tcW w:w="5441" w:type="dxa"/>
            <w:vMerge w:val="restart"/>
          </w:tcPr>
          <w:p w:rsidR="00924060" w:rsidRDefault="004C5865" w:rsidP="004C5865">
            <w:pPr>
              <w:pStyle w:val="TableParagraph"/>
              <w:spacing w:line="220" w:lineRule="auto"/>
              <w:ind w:left="186" w:right="42"/>
              <w:rPr>
                <w:b/>
                <w:sz w:val="24"/>
              </w:rPr>
            </w:pPr>
            <w:r>
              <w:rPr>
                <w:b/>
                <w:sz w:val="24"/>
              </w:rPr>
              <w:t>English</w:t>
            </w:r>
            <w:r>
              <w:rPr>
                <w:b/>
                <w:spacing w:val="60"/>
                <w:sz w:val="24"/>
              </w:rPr>
              <w:t xml:space="preserve"> </w:t>
            </w:r>
            <w:r>
              <w:rPr>
                <w:b/>
                <w:sz w:val="24"/>
              </w:rPr>
              <w:t>Language and communication skills</w:t>
            </w:r>
            <w:r>
              <w:rPr>
                <w:b/>
                <w:spacing w:val="60"/>
                <w:sz w:val="24"/>
              </w:rPr>
              <w:t xml:space="preserve"> </w:t>
            </w:r>
            <w:r>
              <w:rPr>
                <w:b/>
                <w:sz w:val="24"/>
              </w:rPr>
              <w:t>Lab</w:t>
            </w:r>
            <w:r>
              <w:rPr>
                <w:b/>
                <w:spacing w:val="1"/>
                <w:sz w:val="24"/>
              </w:rPr>
              <w:t xml:space="preserve"> </w:t>
            </w:r>
            <w:r>
              <w:rPr>
                <w:b/>
                <w:sz w:val="24"/>
              </w:rPr>
              <w:t>(Common</w:t>
            </w:r>
            <w:r>
              <w:rPr>
                <w:b/>
                <w:spacing w:val="-2"/>
                <w:sz w:val="24"/>
              </w:rPr>
              <w:t xml:space="preserve"> </w:t>
            </w:r>
            <w:r>
              <w:rPr>
                <w:b/>
                <w:sz w:val="24"/>
              </w:rPr>
              <w:t>for</w:t>
            </w:r>
            <w:r>
              <w:rPr>
                <w:b/>
                <w:spacing w:val="-9"/>
                <w:sz w:val="24"/>
              </w:rPr>
              <w:t xml:space="preserve"> </w:t>
            </w:r>
            <w:r>
              <w:rPr>
                <w:b/>
                <w:sz w:val="24"/>
              </w:rPr>
              <w:t>CE,EEE,ME,ECE,CSE,CSE(AIML)</w:t>
            </w:r>
          </w:p>
          <w:p w:rsidR="00924060" w:rsidRDefault="004C5865">
            <w:pPr>
              <w:pStyle w:val="TableParagraph"/>
              <w:spacing w:line="250" w:lineRule="exact"/>
              <w:ind w:left="369"/>
              <w:rPr>
                <w:b/>
                <w:sz w:val="24"/>
              </w:rPr>
            </w:pPr>
            <w:r>
              <w:rPr>
                <w:b/>
                <w:sz w:val="24"/>
              </w:rPr>
              <w:t>CSE(DS),</w:t>
            </w:r>
            <w:r>
              <w:rPr>
                <w:b/>
                <w:spacing w:val="13"/>
                <w:sz w:val="24"/>
              </w:rPr>
              <w:t xml:space="preserve"> </w:t>
            </w:r>
            <w:r>
              <w:rPr>
                <w:b/>
                <w:sz w:val="24"/>
              </w:rPr>
              <w:t>CSE</w:t>
            </w:r>
            <w:r>
              <w:rPr>
                <w:b/>
                <w:spacing w:val="13"/>
                <w:sz w:val="24"/>
              </w:rPr>
              <w:t xml:space="preserve"> </w:t>
            </w:r>
            <w:r>
              <w:rPr>
                <w:b/>
                <w:sz w:val="24"/>
              </w:rPr>
              <w:t>(CS),</w:t>
            </w:r>
            <w:r>
              <w:rPr>
                <w:b/>
                <w:spacing w:val="3"/>
                <w:sz w:val="24"/>
              </w:rPr>
              <w:t xml:space="preserve"> </w:t>
            </w:r>
            <w:r>
              <w:rPr>
                <w:b/>
                <w:sz w:val="24"/>
              </w:rPr>
              <w:t>CSE(IOT),IT</w:t>
            </w:r>
            <w:r>
              <w:rPr>
                <w:b/>
                <w:spacing w:val="14"/>
                <w:sz w:val="24"/>
              </w:rPr>
              <w:t xml:space="preserve"> </w:t>
            </w:r>
            <w:r>
              <w:rPr>
                <w:b/>
                <w:sz w:val="24"/>
              </w:rPr>
              <w:t>and</w:t>
            </w:r>
            <w:r>
              <w:rPr>
                <w:b/>
                <w:spacing w:val="1"/>
                <w:sz w:val="24"/>
              </w:rPr>
              <w:t xml:space="preserve"> </w:t>
            </w:r>
            <w:r>
              <w:rPr>
                <w:b/>
                <w:sz w:val="24"/>
              </w:rPr>
              <w:t>Min.E)</w:t>
            </w:r>
          </w:p>
        </w:tc>
        <w:tc>
          <w:tcPr>
            <w:tcW w:w="591" w:type="dxa"/>
          </w:tcPr>
          <w:p w:rsidR="00924060" w:rsidRDefault="004C5865" w:rsidP="00AC500A">
            <w:pPr>
              <w:pStyle w:val="TableParagraph"/>
              <w:spacing w:line="234" w:lineRule="exact"/>
              <w:ind w:right="103"/>
              <w:jc w:val="center"/>
              <w:rPr>
                <w:b/>
                <w:sz w:val="24"/>
              </w:rPr>
            </w:pPr>
            <w:r>
              <w:rPr>
                <w:b/>
                <w:sz w:val="24"/>
              </w:rPr>
              <w:t>L</w:t>
            </w:r>
          </w:p>
        </w:tc>
        <w:tc>
          <w:tcPr>
            <w:tcW w:w="505" w:type="dxa"/>
          </w:tcPr>
          <w:p w:rsidR="00924060" w:rsidRDefault="004C5865" w:rsidP="00AC500A">
            <w:pPr>
              <w:pStyle w:val="TableParagraph"/>
              <w:spacing w:line="234" w:lineRule="exact"/>
              <w:ind w:left="16"/>
              <w:jc w:val="center"/>
              <w:rPr>
                <w:b/>
                <w:sz w:val="24"/>
              </w:rPr>
            </w:pPr>
            <w:r>
              <w:rPr>
                <w:b/>
                <w:sz w:val="24"/>
              </w:rPr>
              <w:t>T</w:t>
            </w:r>
          </w:p>
        </w:tc>
        <w:tc>
          <w:tcPr>
            <w:tcW w:w="817" w:type="dxa"/>
          </w:tcPr>
          <w:p w:rsidR="00924060" w:rsidRDefault="004C5865" w:rsidP="00AC500A">
            <w:pPr>
              <w:pStyle w:val="TableParagraph"/>
              <w:spacing w:line="234" w:lineRule="exact"/>
              <w:ind w:left="16"/>
              <w:jc w:val="center"/>
              <w:rPr>
                <w:b/>
                <w:sz w:val="24"/>
              </w:rPr>
            </w:pPr>
            <w:r>
              <w:rPr>
                <w:b/>
                <w:sz w:val="24"/>
              </w:rPr>
              <w:t>P</w:t>
            </w:r>
          </w:p>
        </w:tc>
      </w:tr>
      <w:tr w:rsidR="00924060">
        <w:trPr>
          <w:trHeight w:val="513"/>
        </w:trPr>
        <w:tc>
          <w:tcPr>
            <w:tcW w:w="2190" w:type="dxa"/>
          </w:tcPr>
          <w:p w:rsidR="00924060" w:rsidRDefault="004C5865">
            <w:pPr>
              <w:pStyle w:val="TableParagraph"/>
              <w:spacing w:before="126"/>
              <w:ind w:left="354" w:right="345"/>
              <w:jc w:val="center"/>
              <w:rPr>
                <w:b/>
                <w:sz w:val="24"/>
              </w:rPr>
            </w:pPr>
            <w:r>
              <w:rPr>
                <w:b/>
                <w:spacing w:val="-1"/>
                <w:w w:val="105"/>
                <w:sz w:val="24"/>
              </w:rPr>
              <w:t>Credits:</w:t>
            </w:r>
            <w:r>
              <w:rPr>
                <w:b/>
                <w:spacing w:val="-15"/>
                <w:w w:val="105"/>
                <w:sz w:val="24"/>
              </w:rPr>
              <w:t xml:space="preserve"> </w:t>
            </w:r>
            <w:r>
              <w:rPr>
                <w:b/>
                <w:spacing w:val="-1"/>
                <w:w w:val="105"/>
                <w:sz w:val="24"/>
              </w:rPr>
              <w:t>1</w:t>
            </w:r>
          </w:p>
        </w:tc>
        <w:tc>
          <w:tcPr>
            <w:tcW w:w="5441" w:type="dxa"/>
            <w:vMerge/>
            <w:tcBorders>
              <w:top w:val="nil"/>
            </w:tcBorders>
          </w:tcPr>
          <w:p w:rsidR="00924060" w:rsidRDefault="00924060">
            <w:pPr>
              <w:rPr>
                <w:sz w:val="2"/>
                <w:szCs w:val="2"/>
              </w:rPr>
            </w:pPr>
          </w:p>
        </w:tc>
        <w:tc>
          <w:tcPr>
            <w:tcW w:w="591" w:type="dxa"/>
          </w:tcPr>
          <w:p w:rsidR="00924060" w:rsidRDefault="004C5865" w:rsidP="00AC500A">
            <w:pPr>
              <w:pStyle w:val="TableParagraph"/>
              <w:spacing w:before="126"/>
              <w:ind w:right="120"/>
              <w:jc w:val="center"/>
              <w:rPr>
                <w:b/>
                <w:sz w:val="24"/>
              </w:rPr>
            </w:pPr>
            <w:r>
              <w:rPr>
                <w:b/>
                <w:w w:val="99"/>
                <w:sz w:val="24"/>
              </w:rPr>
              <w:t>-</w:t>
            </w:r>
          </w:p>
        </w:tc>
        <w:tc>
          <w:tcPr>
            <w:tcW w:w="505" w:type="dxa"/>
          </w:tcPr>
          <w:p w:rsidR="00924060" w:rsidRDefault="004C5865" w:rsidP="00AC500A">
            <w:pPr>
              <w:pStyle w:val="TableParagraph"/>
              <w:spacing w:before="126"/>
              <w:ind w:left="23"/>
              <w:jc w:val="center"/>
              <w:rPr>
                <w:b/>
                <w:sz w:val="24"/>
              </w:rPr>
            </w:pPr>
            <w:r>
              <w:rPr>
                <w:b/>
                <w:w w:val="99"/>
                <w:sz w:val="24"/>
              </w:rPr>
              <w:t>-</w:t>
            </w:r>
          </w:p>
        </w:tc>
        <w:tc>
          <w:tcPr>
            <w:tcW w:w="817" w:type="dxa"/>
          </w:tcPr>
          <w:p w:rsidR="00924060" w:rsidRDefault="004C5865" w:rsidP="00AC500A">
            <w:pPr>
              <w:pStyle w:val="TableParagraph"/>
              <w:spacing w:before="126"/>
              <w:ind w:left="18"/>
              <w:jc w:val="center"/>
              <w:rPr>
                <w:b/>
                <w:sz w:val="24"/>
              </w:rPr>
            </w:pPr>
            <w:r>
              <w:rPr>
                <w:b/>
                <w:sz w:val="24"/>
              </w:rPr>
              <w:t>2</w:t>
            </w:r>
          </w:p>
        </w:tc>
      </w:tr>
    </w:tbl>
    <w:p w:rsidR="00924060" w:rsidRDefault="00924060">
      <w:pPr>
        <w:pStyle w:val="BodyText"/>
      </w:pPr>
    </w:p>
    <w:p w:rsidR="00924060" w:rsidRDefault="0088037E">
      <w:pPr>
        <w:pStyle w:val="BodyText"/>
        <w:spacing w:before="90" w:line="242" w:lineRule="auto"/>
        <w:ind w:left="1816" w:right="1063" w:hanging="342"/>
        <w:jc w:val="both"/>
      </w:pPr>
      <w:r>
        <w:t xml:space="preserve">   </w:t>
      </w:r>
      <w:r w:rsidR="004C5865">
        <w:t>The Language Lab focuses on the production and practice of sounds of language and familiarizes</w:t>
      </w:r>
      <w:r w:rsidR="004C5865">
        <w:rPr>
          <w:spacing w:val="1"/>
        </w:rPr>
        <w:t xml:space="preserve"> </w:t>
      </w:r>
      <w:r w:rsidR="004C5865">
        <w:t>the</w:t>
      </w:r>
      <w:r>
        <w:t xml:space="preserve"> </w:t>
      </w:r>
      <w:r w:rsidR="004C5865">
        <w:t>students</w:t>
      </w:r>
      <w:r w:rsidR="004C5865">
        <w:rPr>
          <w:spacing w:val="1"/>
        </w:rPr>
        <w:t xml:space="preserve"> </w:t>
      </w:r>
      <w:r w:rsidR="004C5865">
        <w:t>with</w:t>
      </w:r>
      <w:r w:rsidR="004C5865">
        <w:rPr>
          <w:spacing w:val="-2"/>
        </w:rPr>
        <w:t xml:space="preserve"> </w:t>
      </w:r>
      <w:r w:rsidR="004C5865">
        <w:t>the</w:t>
      </w:r>
      <w:r w:rsidR="004C5865">
        <w:rPr>
          <w:spacing w:val="2"/>
        </w:rPr>
        <w:t xml:space="preserve"> </w:t>
      </w:r>
      <w:r w:rsidR="004C5865">
        <w:t>use</w:t>
      </w:r>
      <w:r w:rsidR="004C5865">
        <w:rPr>
          <w:spacing w:val="2"/>
        </w:rPr>
        <w:t xml:space="preserve"> </w:t>
      </w:r>
      <w:r w:rsidR="004C5865">
        <w:t>of</w:t>
      </w:r>
      <w:r w:rsidR="004C5865">
        <w:rPr>
          <w:spacing w:val="-4"/>
        </w:rPr>
        <w:t xml:space="preserve"> </w:t>
      </w:r>
      <w:r w:rsidR="004C5865">
        <w:t>English</w:t>
      </w:r>
      <w:r w:rsidR="004C5865">
        <w:rPr>
          <w:spacing w:val="3"/>
        </w:rPr>
        <w:t xml:space="preserve"> </w:t>
      </w:r>
      <w:r w:rsidR="004C5865">
        <w:t>in</w:t>
      </w:r>
      <w:r w:rsidR="004C5865">
        <w:rPr>
          <w:spacing w:val="2"/>
        </w:rPr>
        <w:t xml:space="preserve"> </w:t>
      </w:r>
      <w:r w:rsidR="004C5865">
        <w:t>everyday</w:t>
      </w:r>
      <w:r w:rsidR="004C5865">
        <w:rPr>
          <w:spacing w:val="8"/>
        </w:rPr>
        <w:t xml:space="preserve"> </w:t>
      </w:r>
      <w:r w:rsidR="004C5865">
        <w:t>situations</w:t>
      </w:r>
      <w:r w:rsidR="004C5865">
        <w:rPr>
          <w:spacing w:val="3"/>
        </w:rPr>
        <w:t xml:space="preserve"> </w:t>
      </w:r>
      <w:r w:rsidR="004C5865">
        <w:t>and</w:t>
      </w:r>
      <w:r w:rsidR="004C5865">
        <w:rPr>
          <w:spacing w:val="8"/>
        </w:rPr>
        <w:t xml:space="preserve"> </w:t>
      </w:r>
      <w:r w:rsidR="004C5865">
        <w:t>contexts.</w:t>
      </w:r>
    </w:p>
    <w:p w:rsidR="00924060" w:rsidRDefault="004C5865">
      <w:pPr>
        <w:pStyle w:val="Heading1"/>
        <w:spacing w:before="206"/>
      </w:pPr>
      <w:r>
        <w:t>Course</w:t>
      </w:r>
      <w:r>
        <w:rPr>
          <w:spacing w:val="27"/>
        </w:rPr>
        <w:t xml:space="preserve"> </w:t>
      </w:r>
      <w:r>
        <w:t>Objectives:</w:t>
      </w:r>
    </w:p>
    <w:p w:rsidR="00924060" w:rsidRDefault="00924060">
      <w:pPr>
        <w:pStyle w:val="BodyText"/>
        <w:spacing w:before="8"/>
        <w:rPr>
          <w:b/>
          <w:sz w:val="20"/>
        </w:rPr>
      </w:pPr>
    </w:p>
    <w:p w:rsidR="00924060" w:rsidRDefault="004C5865">
      <w:pPr>
        <w:pStyle w:val="BodyText"/>
        <w:spacing w:line="247" w:lineRule="auto"/>
        <w:ind w:left="1816" w:right="937" w:hanging="342"/>
        <w:jc w:val="both"/>
      </w:pPr>
      <w:r>
        <w:rPr>
          <w:w w:val="105"/>
        </w:rPr>
        <w:t>The course aims to develop students’ intelligibility in their pronunciation of English - speech</w:t>
      </w:r>
      <w:r>
        <w:rPr>
          <w:spacing w:val="1"/>
          <w:w w:val="105"/>
        </w:rPr>
        <w:t xml:space="preserve"> </w:t>
      </w:r>
      <w:r>
        <w:rPr>
          <w:w w:val="105"/>
        </w:rPr>
        <w:t>sounds, word accent, intonation and rhythm. It also helps to improve the fluency in spoken</w:t>
      </w:r>
      <w:r>
        <w:rPr>
          <w:spacing w:val="1"/>
          <w:w w:val="105"/>
        </w:rPr>
        <w:t xml:space="preserve"> </w:t>
      </w:r>
      <w:r>
        <w:rPr>
          <w:spacing w:val="-1"/>
          <w:w w:val="105"/>
        </w:rPr>
        <w:t xml:space="preserve">English and make them aware of nuances of major </w:t>
      </w:r>
      <w:r>
        <w:rPr>
          <w:w w:val="105"/>
        </w:rPr>
        <w:t>skills, namely</w:t>
      </w:r>
      <w:r>
        <w:rPr>
          <w:i/>
          <w:w w:val="105"/>
        </w:rPr>
        <w:t xml:space="preserve">, </w:t>
      </w:r>
      <w:r>
        <w:rPr>
          <w:w w:val="105"/>
        </w:rPr>
        <w:t>listening and speaking</w:t>
      </w:r>
      <w:r>
        <w:rPr>
          <w:spacing w:val="1"/>
          <w:w w:val="105"/>
        </w:rPr>
        <w:t xml:space="preserve"> </w:t>
      </w:r>
      <w:r>
        <w:rPr>
          <w:w w:val="105"/>
        </w:rPr>
        <w:t>skills.</w:t>
      </w:r>
      <w:r>
        <w:rPr>
          <w:spacing w:val="1"/>
          <w:w w:val="105"/>
        </w:rPr>
        <w:t xml:space="preserve"> </w:t>
      </w:r>
      <w:r>
        <w:rPr>
          <w:w w:val="105"/>
        </w:rPr>
        <w:t>It</w:t>
      </w:r>
      <w:r>
        <w:rPr>
          <w:spacing w:val="1"/>
          <w:w w:val="105"/>
        </w:rPr>
        <w:t xml:space="preserve"> </w:t>
      </w:r>
      <w:r>
        <w:rPr>
          <w:w w:val="105"/>
        </w:rPr>
        <w:t>also</w:t>
      </w:r>
      <w:r>
        <w:rPr>
          <w:spacing w:val="1"/>
          <w:w w:val="105"/>
        </w:rPr>
        <w:t xml:space="preserve"> </w:t>
      </w:r>
      <w:r>
        <w:rPr>
          <w:w w:val="105"/>
        </w:rPr>
        <w:t>trains</w:t>
      </w:r>
      <w:r>
        <w:rPr>
          <w:spacing w:val="1"/>
          <w:w w:val="105"/>
        </w:rPr>
        <w:t xml:space="preserve"> </w:t>
      </w:r>
      <w:r>
        <w:rPr>
          <w:w w:val="105"/>
        </w:rPr>
        <w:t>students</w:t>
      </w:r>
      <w:r>
        <w:rPr>
          <w:spacing w:val="1"/>
          <w:w w:val="105"/>
        </w:rPr>
        <w:t xml:space="preserve"> </w:t>
      </w:r>
      <w:r>
        <w:rPr>
          <w:w w:val="105"/>
        </w:rPr>
        <w:t>to understand</w:t>
      </w:r>
      <w:r>
        <w:rPr>
          <w:spacing w:val="1"/>
          <w:w w:val="105"/>
        </w:rPr>
        <w:t xml:space="preserve"> </w:t>
      </w:r>
      <w:r>
        <w:rPr>
          <w:w w:val="105"/>
        </w:rPr>
        <w:t>nuances</w:t>
      </w:r>
      <w:r>
        <w:rPr>
          <w:spacing w:val="1"/>
          <w:w w:val="105"/>
        </w:rPr>
        <w:t xml:space="preserve"> </w:t>
      </w:r>
      <w:r>
        <w:rPr>
          <w:w w:val="105"/>
        </w:rPr>
        <w:t>of</w:t>
      </w:r>
      <w:r>
        <w:rPr>
          <w:spacing w:val="1"/>
          <w:w w:val="105"/>
        </w:rPr>
        <w:t xml:space="preserve"> </w:t>
      </w:r>
      <w:r>
        <w:rPr>
          <w:w w:val="105"/>
        </w:rPr>
        <w:t>both</w:t>
      </w:r>
      <w:r>
        <w:rPr>
          <w:spacing w:val="1"/>
          <w:w w:val="105"/>
        </w:rPr>
        <w:t xml:space="preserve"> </w:t>
      </w:r>
      <w:r>
        <w:rPr>
          <w:w w:val="105"/>
        </w:rPr>
        <w:t>verbal</w:t>
      </w:r>
      <w:r>
        <w:rPr>
          <w:spacing w:val="1"/>
          <w:w w:val="105"/>
        </w:rPr>
        <w:t xml:space="preserve"> </w:t>
      </w:r>
      <w:r>
        <w:rPr>
          <w:w w:val="105"/>
        </w:rPr>
        <w:t>and</w:t>
      </w:r>
      <w:r>
        <w:rPr>
          <w:spacing w:val="1"/>
          <w:w w:val="105"/>
        </w:rPr>
        <w:t xml:space="preserve"> </w:t>
      </w:r>
      <w:r>
        <w:rPr>
          <w:w w:val="105"/>
        </w:rPr>
        <w:t>non-verbal</w:t>
      </w:r>
      <w:r>
        <w:rPr>
          <w:spacing w:val="1"/>
          <w:w w:val="105"/>
        </w:rPr>
        <w:t xml:space="preserve"> </w:t>
      </w:r>
      <w:r>
        <w:rPr>
          <w:w w:val="105"/>
        </w:rPr>
        <w:t>communication</w:t>
      </w:r>
      <w:r>
        <w:rPr>
          <w:spacing w:val="1"/>
          <w:w w:val="105"/>
        </w:rPr>
        <w:t xml:space="preserve"> </w:t>
      </w:r>
      <w:r>
        <w:rPr>
          <w:w w:val="105"/>
        </w:rPr>
        <w:t>during</w:t>
      </w:r>
      <w:r>
        <w:rPr>
          <w:spacing w:val="1"/>
          <w:w w:val="105"/>
        </w:rPr>
        <w:t xml:space="preserve"> </w:t>
      </w:r>
      <w:r>
        <w:rPr>
          <w:w w:val="105"/>
        </w:rPr>
        <w:t>all</w:t>
      </w:r>
      <w:r>
        <w:rPr>
          <w:spacing w:val="1"/>
          <w:w w:val="105"/>
        </w:rPr>
        <w:t xml:space="preserve"> </w:t>
      </w:r>
      <w:r>
        <w:rPr>
          <w:w w:val="105"/>
        </w:rPr>
        <w:t>activities.</w:t>
      </w:r>
      <w:r>
        <w:rPr>
          <w:spacing w:val="1"/>
          <w:w w:val="105"/>
        </w:rPr>
        <w:t xml:space="preserve"> </w:t>
      </w:r>
      <w:r>
        <w:rPr>
          <w:w w:val="105"/>
        </w:rPr>
        <w:t>The</w:t>
      </w:r>
      <w:r>
        <w:rPr>
          <w:spacing w:val="1"/>
          <w:w w:val="105"/>
        </w:rPr>
        <w:t xml:space="preserve"> </w:t>
      </w:r>
      <w:r>
        <w:rPr>
          <w:w w:val="105"/>
        </w:rPr>
        <w:t>course</w:t>
      </w:r>
      <w:r>
        <w:rPr>
          <w:spacing w:val="1"/>
          <w:w w:val="105"/>
        </w:rPr>
        <w:t xml:space="preserve"> </w:t>
      </w:r>
      <w:r>
        <w:rPr>
          <w:w w:val="105"/>
        </w:rPr>
        <w:t>enables</w:t>
      </w:r>
      <w:r>
        <w:rPr>
          <w:spacing w:val="1"/>
          <w:w w:val="105"/>
        </w:rPr>
        <w:t xml:space="preserve"> </w:t>
      </w:r>
      <w:r>
        <w:rPr>
          <w:w w:val="105"/>
        </w:rPr>
        <w:t>the learners</w:t>
      </w:r>
      <w:r>
        <w:rPr>
          <w:spacing w:val="1"/>
          <w:w w:val="105"/>
        </w:rPr>
        <w:t xml:space="preserve"> </w:t>
      </w:r>
      <w:r>
        <w:rPr>
          <w:w w:val="105"/>
        </w:rPr>
        <w:t>to</w:t>
      </w:r>
      <w:r>
        <w:rPr>
          <w:spacing w:val="1"/>
          <w:w w:val="105"/>
        </w:rPr>
        <w:t xml:space="preserve"> </w:t>
      </w:r>
      <w:r>
        <w:rPr>
          <w:w w:val="105"/>
        </w:rPr>
        <w:t>develop</w:t>
      </w:r>
      <w:r>
        <w:rPr>
          <w:spacing w:val="1"/>
          <w:w w:val="105"/>
        </w:rPr>
        <w:t xml:space="preserve"> </w:t>
      </w:r>
      <w:r>
        <w:rPr>
          <w:w w:val="105"/>
        </w:rPr>
        <w:t>their</w:t>
      </w:r>
      <w:r>
        <w:rPr>
          <w:spacing w:val="1"/>
          <w:w w:val="105"/>
        </w:rPr>
        <w:t xml:space="preserve"> </w:t>
      </w:r>
      <w:r>
        <w:rPr>
          <w:w w:val="105"/>
        </w:rPr>
        <w:t>confidence</w:t>
      </w:r>
      <w:r>
        <w:rPr>
          <w:spacing w:val="-9"/>
          <w:w w:val="105"/>
        </w:rPr>
        <w:t xml:space="preserve"> </w:t>
      </w:r>
      <w:r>
        <w:rPr>
          <w:w w:val="105"/>
        </w:rPr>
        <w:t>levels</w:t>
      </w:r>
      <w:r>
        <w:rPr>
          <w:spacing w:val="-8"/>
          <w:w w:val="105"/>
        </w:rPr>
        <w:t xml:space="preserve"> </w:t>
      </w:r>
      <w:r>
        <w:rPr>
          <w:w w:val="105"/>
        </w:rPr>
        <w:t>so</w:t>
      </w:r>
      <w:r>
        <w:rPr>
          <w:spacing w:val="-8"/>
          <w:w w:val="105"/>
        </w:rPr>
        <w:t xml:space="preserve"> </w:t>
      </w:r>
      <w:r>
        <w:rPr>
          <w:w w:val="105"/>
        </w:rPr>
        <w:t>as</w:t>
      </w:r>
      <w:r>
        <w:rPr>
          <w:spacing w:val="-9"/>
          <w:w w:val="105"/>
        </w:rPr>
        <w:t xml:space="preserve"> </w:t>
      </w:r>
      <w:r>
        <w:rPr>
          <w:w w:val="105"/>
        </w:rPr>
        <w:t>to</w:t>
      </w:r>
      <w:r>
        <w:rPr>
          <w:spacing w:val="-13"/>
          <w:w w:val="105"/>
        </w:rPr>
        <w:t xml:space="preserve"> </w:t>
      </w:r>
      <w:r>
        <w:rPr>
          <w:w w:val="105"/>
        </w:rPr>
        <w:t>participate</w:t>
      </w:r>
      <w:r>
        <w:rPr>
          <w:spacing w:val="-12"/>
          <w:w w:val="105"/>
        </w:rPr>
        <w:t xml:space="preserve"> </w:t>
      </w:r>
      <w:r>
        <w:rPr>
          <w:w w:val="105"/>
        </w:rPr>
        <w:t>in</w:t>
      </w:r>
      <w:r>
        <w:rPr>
          <w:spacing w:val="-12"/>
          <w:w w:val="105"/>
        </w:rPr>
        <w:t xml:space="preserve"> </w:t>
      </w:r>
      <w:r>
        <w:rPr>
          <w:w w:val="105"/>
        </w:rPr>
        <w:t>discussions,</w:t>
      </w:r>
      <w:r>
        <w:rPr>
          <w:spacing w:val="-6"/>
          <w:w w:val="105"/>
        </w:rPr>
        <w:t xml:space="preserve"> </w:t>
      </w:r>
      <w:r>
        <w:rPr>
          <w:w w:val="105"/>
        </w:rPr>
        <w:t>debates</w:t>
      </w:r>
      <w:r>
        <w:rPr>
          <w:spacing w:val="-9"/>
          <w:w w:val="105"/>
        </w:rPr>
        <w:t xml:space="preserve"> </w:t>
      </w:r>
      <w:r>
        <w:rPr>
          <w:w w:val="105"/>
        </w:rPr>
        <w:t>and</w:t>
      </w:r>
      <w:r w:rsidR="0088037E">
        <w:rPr>
          <w:w w:val="105"/>
        </w:rPr>
        <w:t xml:space="preserve"> </w:t>
      </w:r>
      <w:r>
        <w:rPr>
          <w:w w:val="105"/>
        </w:rPr>
        <w:t>public</w:t>
      </w:r>
      <w:r>
        <w:rPr>
          <w:spacing w:val="-2"/>
          <w:w w:val="105"/>
        </w:rPr>
        <w:t xml:space="preserve"> </w:t>
      </w:r>
      <w:r>
        <w:rPr>
          <w:w w:val="105"/>
        </w:rPr>
        <w:t>speaking.</w:t>
      </w:r>
    </w:p>
    <w:p w:rsidR="00924060" w:rsidRDefault="004C5865">
      <w:pPr>
        <w:pStyle w:val="Heading1"/>
        <w:spacing w:before="205"/>
      </w:pPr>
      <w:r>
        <w:t>Listening</w:t>
      </w:r>
      <w:r>
        <w:rPr>
          <w:spacing w:val="-9"/>
        </w:rPr>
        <w:t xml:space="preserve"> </w:t>
      </w:r>
      <w:r>
        <w:t>Skills:</w:t>
      </w:r>
    </w:p>
    <w:p w:rsidR="00924060" w:rsidRDefault="00924060">
      <w:pPr>
        <w:pStyle w:val="BodyText"/>
        <w:spacing w:before="1"/>
        <w:rPr>
          <w:b/>
          <w:sz w:val="21"/>
        </w:rPr>
      </w:pPr>
    </w:p>
    <w:p w:rsidR="00924060" w:rsidRDefault="004C5865">
      <w:pPr>
        <w:ind w:left="1474"/>
        <w:rPr>
          <w:b/>
          <w:sz w:val="24"/>
        </w:rPr>
      </w:pPr>
      <w:r>
        <w:rPr>
          <w:b/>
          <w:w w:val="105"/>
          <w:sz w:val="24"/>
        </w:rPr>
        <w:t>Objectives:</w:t>
      </w:r>
    </w:p>
    <w:p w:rsidR="00924060" w:rsidRDefault="00924060">
      <w:pPr>
        <w:pStyle w:val="BodyText"/>
        <w:spacing w:before="8"/>
        <w:rPr>
          <w:b/>
          <w:sz w:val="20"/>
        </w:rPr>
      </w:pPr>
    </w:p>
    <w:p w:rsidR="00924060" w:rsidRDefault="004C5865" w:rsidP="003E789C">
      <w:pPr>
        <w:pStyle w:val="ListParagraph"/>
        <w:numPr>
          <w:ilvl w:val="0"/>
          <w:numId w:val="101"/>
        </w:numPr>
        <w:tabs>
          <w:tab w:val="left" w:pos="2157"/>
        </w:tabs>
        <w:spacing w:line="288" w:lineRule="auto"/>
        <w:ind w:right="1016"/>
        <w:rPr>
          <w:sz w:val="24"/>
        </w:rPr>
      </w:pPr>
      <w:r>
        <w:rPr>
          <w:w w:val="105"/>
          <w:sz w:val="24"/>
        </w:rPr>
        <w:t>To</w:t>
      </w:r>
      <w:r>
        <w:rPr>
          <w:spacing w:val="-5"/>
          <w:w w:val="105"/>
          <w:sz w:val="24"/>
        </w:rPr>
        <w:t xml:space="preserve"> </w:t>
      </w:r>
      <w:r>
        <w:rPr>
          <w:w w:val="105"/>
          <w:sz w:val="24"/>
        </w:rPr>
        <w:t>enable</w:t>
      </w:r>
      <w:r>
        <w:rPr>
          <w:spacing w:val="-1"/>
          <w:w w:val="105"/>
          <w:sz w:val="24"/>
        </w:rPr>
        <w:t xml:space="preserve"> </w:t>
      </w:r>
      <w:r>
        <w:rPr>
          <w:w w:val="105"/>
          <w:sz w:val="24"/>
        </w:rPr>
        <w:t>students</w:t>
      </w:r>
      <w:r>
        <w:rPr>
          <w:spacing w:val="5"/>
          <w:w w:val="105"/>
          <w:sz w:val="24"/>
        </w:rPr>
        <w:t xml:space="preserve"> </w:t>
      </w:r>
      <w:r>
        <w:rPr>
          <w:w w:val="105"/>
          <w:sz w:val="24"/>
        </w:rPr>
        <w:t>to</w:t>
      </w:r>
      <w:r>
        <w:rPr>
          <w:spacing w:val="1"/>
          <w:w w:val="105"/>
          <w:sz w:val="24"/>
        </w:rPr>
        <w:t xml:space="preserve"> </w:t>
      </w:r>
      <w:r>
        <w:rPr>
          <w:w w:val="105"/>
          <w:sz w:val="24"/>
        </w:rPr>
        <w:t>develop</w:t>
      </w:r>
      <w:r>
        <w:rPr>
          <w:spacing w:val="1"/>
          <w:w w:val="105"/>
          <w:sz w:val="24"/>
        </w:rPr>
        <w:t xml:space="preserve"> </w:t>
      </w:r>
      <w:r>
        <w:rPr>
          <w:w w:val="105"/>
          <w:sz w:val="24"/>
        </w:rPr>
        <w:t>their</w:t>
      </w:r>
      <w:r>
        <w:rPr>
          <w:spacing w:val="4"/>
          <w:w w:val="105"/>
          <w:sz w:val="24"/>
        </w:rPr>
        <w:t xml:space="preserve"> </w:t>
      </w:r>
      <w:r>
        <w:rPr>
          <w:w w:val="105"/>
          <w:sz w:val="24"/>
        </w:rPr>
        <w:t>listening</w:t>
      </w:r>
      <w:r>
        <w:rPr>
          <w:spacing w:val="-3"/>
          <w:w w:val="105"/>
          <w:sz w:val="24"/>
        </w:rPr>
        <w:t xml:space="preserve"> </w:t>
      </w:r>
      <w:r>
        <w:rPr>
          <w:w w:val="105"/>
          <w:sz w:val="24"/>
        </w:rPr>
        <w:t>skill</w:t>
      </w:r>
      <w:r>
        <w:rPr>
          <w:spacing w:val="4"/>
          <w:w w:val="105"/>
          <w:sz w:val="24"/>
        </w:rPr>
        <w:t xml:space="preserve"> </w:t>
      </w:r>
      <w:r>
        <w:rPr>
          <w:w w:val="105"/>
          <w:sz w:val="24"/>
        </w:rPr>
        <w:t>so</w:t>
      </w:r>
      <w:r>
        <w:rPr>
          <w:spacing w:val="-5"/>
          <w:w w:val="105"/>
          <w:sz w:val="24"/>
        </w:rPr>
        <w:t xml:space="preserve"> </w:t>
      </w:r>
      <w:r>
        <w:rPr>
          <w:w w:val="105"/>
          <w:sz w:val="24"/>
        </w:rPr>
        <w:t>that</w:t>
      </w:r>
      <w:r>
        <w:rPr>
          <w:spacing w:val="4"/>
          <w:w w:val="105"/>
          <w:sz w:val="24"/>
        </w:rPr>
        <w:t xml:space="preserve"> </w:t>
      </w:r>
      <w:r>
        <w:rPr>
          <w:w w:val="105"/>
          <w:sz w:val="24"/>
        </w:rPr>
        <w:t>they</w:t>
      </w:r>
      <w:r>
        <w:rPr>
          <w:spacing w:val="5"/>
          <w:w w:val="105"/>
          <w:sz w:val="24"/>
        </w:rPr>
        <w:t xml:space="preserve"> </w:t>
      </w:r>
      <w:r>
        <w:rPr>
          <w:w w:val="105"/>
          <w:sz w:val="24"/>
        </w:rPr>
        <w:t>may</w:t>
      </w:r>
      <w:r>
        <w:rPr>
          <w:spacing w:val="-1"/>
          <w:w w:val="105"/>
          <w:sz w:val="24"/>
        </w:rPr>
        <w:t xml:space="preserve"> </w:t>
      </w:r>
      <w:r>
        <w:rPr>
          <w:w w:val="105"/>
          <w:sz w:val="24"/>
        </w:rPr>
        <w:t>appreciate</w:t>
      </w:r>
      <w:r>
        <w:rPr>
          <w:spacing w:val="-4"/>
          <w:w w:val="105"/>
          <w:sz w:val="24"/>
        </w:rPr>
        <w:t xml:space="preserve"> </w:t>
      </w:r>
      <w:r>
        <w:rPr>
          <w:w w:val="105"/>
          <w:sz w:val="24"/>
        </w:rPr>
        <w:t>its</w:t>
      </w:r>
      <w:r>
        <w:rPr>
          <w:spacing w:val="5"/>
          <w:w w:val="105"/>
          <w:sz w:val="24"/>
        </w:rPr>
        <w:t xml:space="preserve"> </w:t>
      </w:r>
      <w:r>
        <w:rPr>
          <w:w w:val="105"/>
          <w:sz w:val="24"/>
        </w:rPr>
        <w:t>role</w:t>
      </w:r>
      <w:r>
        <w:rPr>
          <w:spacing w:val="-5"/>
          <w:w w:val="105"/>
          <w:sz w:val="24"/>
        </w:rPr>
        <w:t xml:space="preserve"> </w:t>
      </w:r>
      <w:r>
        <w:rPr>
          <w:w w:val="105"/>
          <w:sz w:val="24"/>
        </w:rPr>
        <w:t>in</w:t>
      </w:r>
      <w:r>
        <w:rPr>
          <w:spacing w:val="-60"/>
          <w:w w:val="105"/>
          <w:sz w:val="24"/>
        </w:rPr>
        <w:t xml:space="preserve"> </w:t>
      </w:r>
      <w:r>
        <w:rPr>
          <w:w w:val="105"/>
          <w:sz w:val="24"/>
        </w:rPr>
        <w:t>the</w:t>
      </w:r>
      <w:r>
        <w:rPr>
          <w:spacing w:val="2"/>
          <w:w w:val="105"/>
          <w:sz w:val="24"/>
        </w:rPr>
        <w:t xml:space="preserve"> </w:t>
      </w:r>
      <w:r>
        <w:rPr>
          <w:w w:val="105"/>
          <w:sz w:val="24"/>
        </w:rPr>
        <w:t>LSRW</w:t>
      </w:r>
      <w:r>
        <w:rPr>
          <w:spacing w:val="1"/>
          <w:w w:val="105"/>
          <w:sz w:val="24"/>
        </w:rPr>
        <w:t xml:space="preserve"> </w:t>
      </w:r>
      <w:r>
        <w:rPr>
          <w:w w:val="105"/>
          <w:sz w:val="24"/>
        </w:rPr>
        <w:t>skills</w:t>
      </w:r>
      <w:r w:rsidR="0088037E">
        <w:rPr>
          <w:w w:val="105"/>
          <w:sz w:val="24"/>
        </w:rPr>
        <w:t xml:space="preserve"> </w:t>
      </w:r>
      <w:r>
        <w:rPr>
          <w:w w:val="105"/>
          <w:sz w:val="24"/>
        </w:rPr>
        <w:t>approach</w:t>
      </w:r>
      <w:r>
        <w:rPr>
          <w:spacing w:val="-11"/>
          <w:w w:val="105"/>
          <w:sz w:val="24"/>
        </w:rPr>
        <w:t xml:space="preserve"> </w:t>
      </w:r>
      <w:r>
        <w:rPr>
          <w:w w:val="105"/>
          <w:sz w:val="24"/>
        </w:rPr>
        <w:t>to</w:t>
      </w:r>
      <w:r>
        <w:rPr>
          <w:spacing w:val="-3"/>
          <w:w w:val="105"/>
          <w:sz w:val="24"/>
        </w:rPr>
        <w:t xml:space="preserve"> </w:t>
      </w:r>
      <w:r>
        <w:rPr>
          <w:w w:val="105"/>
          <w:sz w:val="24"/>
        </w:rPr>
        <w:t>language</w:t>
      </w:r>
      <w:r>
        <w:rPr>
          <w:spacing w:val="-10"/>
          <w:w w:val="105"/>
          <w:sz w:val="24"/>
        </w:rPr>
        <w:t xml:space="preserve"> </w:t>
      </w:r>
      <w:r>
        <w:rPr>
          <w:w w:val="105"/>
          <w:sz w:val="24"/>
        </w:rPr>
        <w:t>and</w:t>
      </w:r>
      <w:r>
        <w:rPr>
          <w:spacing w:val="-7"/>
          <w:w w:val="105"/>
          <w:sz w:val="24"/>
        </w:rPr>
        <w:t xml:space="preserve"> </w:t>
      </w:r>
      <w:r>
        <w:rPr>
          <w:w w:val="105"/>
          <w:sz w:val="24"/>
        </w:rPr>
        <w:t>improve</w:t>
      </w:r>
      <w:r>
        <w:rPr>
          <w:spacing w:val="-6"/>
          <w:w w:val="105"/>
          <w:sz w:val="24"/>
        </w:rPr>
        <w:t xml:space="preserve"> </w:t>
      </w:r>
      <w:r>
        <w:rPr>
          <w:w w:val="105"/>
          <w:sz w:val="24"/>
        </w:rPr>
        <w:t>their</w:t>
      </w:r>
      <w:r>
        <w:rPr>
          <w:spacing w:val="1"/>
          <w:w w:val="105"/>
          <w:sz w:val="24"/>
        </w:rPr>
        <w:t xml:space="preserve"> </w:t>
      </w:r>
      <w:r>
        <w:rPr>
          <w:w w:val="105"/>
          <w:sz w:val="24"/>
        </w:rPr>
        <w:t>pronunciation</w:t>
      </w:r>
    </w:p>
    <w:p w:rsidR="00924060" w:rsidRDefault="004C5865" w:rsidP="003E789C">
      <w:pPr>
        <w:pStyle w:val="ListParagraph"/>
        <w:numPr>
          <w:ilvl w:val="0"/>
          <w:numId w:val="101"/>
        </w:numPr>
        <w:tabs>
          <w:tab w:val="left" w:pos="2157"/>
        </w:tabs>
        <w:spacing w:line="280" w:lineRule="auto"/>
        <w:ind w:right="1265"/>
        <w:rPr>
          <w:sz w:val="24"/>
        </w:rPr>
      </w:pPr>
      <w:r>
        <w:rPr>
          <w:spacing w:val="-1"/>
          <w:w w:val="105"/>
          <w:sz w:val="24"/>
        </w:rPr>
        <w:t>To</w:t>
      </w:r>
      <w:r>
        <w:rPr>
          <w:spacing w:val="-13"/>
          <w:w w:val="105"/>
          <w:sz w:val="24"/>
        </w:rPr>
        <w:t xml:space="preserve"> </w:t>
      </w:r>
      <w:r>
        <w:rPr>
          <w:spacing w:val="-1"/>
          <w:w w:val="105"/>
          <w:sz w:val="24"/>
        </w:rPr>
        <w:t>equip</w:t>
      </w:r>
      <w:r>
        <w:rPr>
          <w:spacing w:val="-6"/>
          <w:w w:val="105"/>
          <w:sz w:val="24"/>
        </w:rPr>
        <w:t xml:space="preserve"> </w:t>
      </w:r>
      <w:r>
        <w:rPr>
          <w:spacing w:val="-1"/>
          <w:w w:val="105"/>
          <w:sz w:val="24"/>
        </w:rPr>
        <w:t>students</w:t>
      </w:r>
      <w:r>
        <w:rPr>
          <w:spacing w:val="-4"/>
          <w:w w:val="105"/>
          <w:sz w:val="24"/>
        </w:rPr>
        <w:t xml:space="preserve"> </w:t>
      </w:r>
      <w:r>
        <w:rPr>
          <w:spacing w:val="-1"/>
          <w:w w:val="105"/>
          <w:sz w:val="24"/>
        </w:rPr>
        <w:t>with</w:t>
      </w:r>
      <w:r>
        <w:rPr>
          <w:spacing w:val="-5"/>
          <w:w w:val="105"/>
          <w:sz w:val="24"/>
        </w:rPr>
        <w:t xml:space="preserve"> </w:t>
      </w:r>
      <w:r>
        <w:rPr>
          <w:spacing w:val="-1"/>
          <w:w w:val="105"/>
          <w:sz w:val="24"/>
        </w:rPr>
        <w:t>necessary</w:t>
      </w:r>
      <w:r>
        <w:rPr>
          <w:spacing w:val="-7"/>
          <w:w w:val="105"/>
          <w:sz w:val="24"/>
        </w:rPr>
        <w:t xml:space="preserve"> </w:t>
      </w:r>
      <w:r>
        <w:rPr>
          <w:spacing w:val="-1"/>
          <w:w w:val="105"/>
          <w:sz w:val="24"/>
        </w:rPr>
        <w:t>training</w:t>
      </w:r>
      <w:r>
        <w:rPr>
          <w:spacing w:val="-6"/>
          <w:w w:val="105"/>
          <w:sz w:val="24"/>
        </w:rPr>
        <w:t xml:space="preserve"> </w:t>
      </w:r>
      <w:r>
        <w:rPr>
          <w:w w:val="105"/>
          <w:sz w:val="24"/>
        </w:rPr>
        <w:t>in</w:t>
      </w:r>
      <w:r>
        <w:rPr>
          <w:spacing w:val="-13"/>
          <w:w w:val="105"/>
          <w:sz w:val="24"/>
        </w:rPr>
        <w:t xml:space="preserve"> </w:t>
      </w:r>
      <w:r>
        <w:rPr>
          <w:w w:val="105"/>
          <w:sz w:val="24"/>
        </w:rPr>
        <w:t>listening</w:t>
      </w:r>
      <w:r>
        <w:rPr>
          <w:spacing w:val="-15"/>
          <w:w w:val="105"/>
          <w:sz w:val="24"/>
        </w:rPr>
        <w:t xml:space="preserve"> </w:t>
      </w:r>
      <w:r>
        <w:rPr>
          <w:w w:val="105"/>
          <w:sz w:val="24"/>
        </w:rPr>
        <w:t>so</w:t>
      </w:r>
      <w:r>
        <w:rPr>
          <w:spacing w:val="-13"/>
          <w:w w:val="105"/>
          <w:sz w:val="24"/>
        </w:rPr>
        <w:t xml:space="preserve"> </w:t>
      </w:r>
      <w:r>
        <w:rPr>
          <w:w w:val="105"/>
          <w:sz w:val="24"/>
        </w:rPr>
        <w:t>that</w:t>
      </w:r>
      <w:r>
        <w:rPr>
          <w:spacing w:val="-3"/>
          <w:w w:val="105"/>
          <w:sz w:val="24"/>
        </w:rPr>
        <w:t xml:space="preserve"> </w:t>
      </w:r>
      <w:r>
        <w:rPr>
          <w:w w:val="105"/>
          <w:sz w:val="24"/>
        </w:rPr>
        <w:t>they</w:t>
      </w:r>
      <w:r>
        <w:rPr>
          <w:spacing w:val="-7"/>
          <w:w w:val="105"/>
          <w:sz w:val="24"/>
        </w:rPr>
        <w:t xml:space="preserve"> </w:t>
      </w:r>
      <w:r>
        <w:rPr>
          <w:w w:val="105"/>
          <w:sz w:val="24"/>
        </w:rPr>
        <w:t>can</w:t>
      </w:r>
      <w:r>
        <w:rPr>
          <w:spacing w:val="-7"/>
          <w:w w:val="105"/>
          <w:sz w:val="24"/>
        </w:rPr>
        <w:t xml:space="preserve"> </w:t>
      </w:r>
      <w:r>
        <w:rPr>
          <w:w w:val="105"/>
          <w:sz w:val="24"/>
        </w:rPr>
        <w:t>comprehend</w:t>
      </w:r>
      <w:r>
        <w:rPr>
          <w:spacing w:val="-11"/>
          <w:w w:val="105"/>
          <w:sz w:val="24"/>
        </w:rPr>
        <w:t xml:space="preserve"> </w:t>
      </w:r>
      <w:r>
        <w:rPr>
          <w:w w:val="105"/>
          <w:sz w:val="24"/>
        </w:rPr>
        <w:t>the</w:t>
      </w:r>
      <w:r>
        <w:rPr>
          <w:spacing w:val="-60"/>
          <w:w w:val="105"/>
          <w:sz w:val="24"/>
        </w:rPr>
        <w:t xml:space="preserve"> </w:t>
      </w:r>
      <w:r>
        <w:rPr>
          <w:w w:val="105"/>
          <w:sz w:val="24"/>
        </w:rPr>
        <w:t>speech</w:t>
      </w:r>
      <w:r>
        <w:rPr>
          <w:spacing w:val="-8"/>
          <w:w w:val="105"/>
          <w:sz w:val="24"/>
        </w:rPr>
        <w:t xml:space="preserve"> </w:t>
      </w:r>
      <w:r>
        <w:rPr>
          <w:w w:val="105"/>
          <w:sz w:val="24"/>
        </w:rPr>
        <w:t>of</w:t>
      </w:r>
      <w:r>
        <w:rPr>
          <w:spacing w:val="-8"/>
          <w:w w:val="105"/>
          <w:sz w:val="24"/>
        </w:rPr>
        <w:t xml:space="preserve"> </w:t>
      </w:r>
      <w:r>
        <w:rPr>
          <w:w w:val="105"/>
          <w:sz w:val="24"/>
        </w:rPr>
        <w:t>people</w:t>
      </w:r>
      <w:r>
        <w:rPr>
          <w:spacing w:val="-7"/>
          <w:w w:val="105"/>
          <w:sz w:val="24"/>
        </w:rPr>
        <w:t xml:space="preserve"> </w:t>
      </w:r>
      <w:r>
        <w:rPr>
          <w:w w:val="105"/>
          <w:sz w:val="24"/>
        </w:rPr>
        <w:t>of</w:t>
      </w:r>
      <w:r w:rsidR="0088037E">
        <w:rPr>
          <w:w w:val="105"/>
          <w:sz w:val="24"/>
        </w:rPr>
        <w:t xml:space="preserve"> </w:t>
      </w:r>
      <w:r>
        <w:rPr>
          <w:w w:val="105"/>
          <w:sz w:val="24"/>
        </w:rPr>
        <w:t>different</w:t>
      </w:r>
      <w:r>
        <w:rPr>
          <w:spacing w:val="-3"/>
          <w:w w:val="105"/>
          <w:sz w:val="24"/>
        </w:rPr>
        <w:t xml:space="preserve"> </w:t>
      </w:r>
      <w:r>
        <w:rPr>
          <w:w w:val="105"/>
          <w:sz w:val="24"/>
        </w:rPr>
        <w:t>backgrounds</w:t>
      </w:r>
      <w:r>
        <w:rPr>
          <w:spacing w:val="-3"/>
          <w:w w:val="105"/>
          <w:sz w:val="24"/>
        </w:rPr>
        <w:t xml:space="preserve"> </w:t>
      </w:r>
      <w:r>
        <w:rPr>
          <w:w w:val="105"/>
          <w:sz w:val="24"/>
        </w:rPr>
        <w:t>and</w:t>
      </w:r>
      <w:r>
        <w:rPr>
          <w:spacing w:val="-6"/>
          <w:w w:val="105"/>
          <w:sz w:val="24"/>
        </w:rPr>
        <w:t xml:space="preserve"> </w:t>
      </w:r>
      <w:r>
        <w:rPr>
          <w:w w:val="105"/>
          <w:sz w:val="24"/>
        </w:rPr>
        <w:t>regions</w:t>
      </w:r>
    </w:p>
    <w:p w:rsidR="00924060" w:rsidRDefault="00924060">
      <w:pPr>
        <w:pStyle w:val="BodyText"/>
        <w:spacing w:before="5"/>
      </w:pPr>
    </w:p>
    <w:p w:rsidR="00924060" w:rsidRDefault="004C5865">
      <w:pPr>
        <w:pStyle w:val="BodyText"/>
        <w:spacing w:line="242" w:lineRule="auto"/>
        <w:ind w:left="1816" w:right="843" w:hanging="342"/>
        <w:jc w:val="both"/>
      </w:pPr>
      <w:r>
        <w:t>*Students should be given practice in listening to the sounds of the language to be able to recognize</w:t>
      </w:r>
      <w:r>
        <w:rPr>
          <w:spacing w:val="1"/>
        </w:rPr>
        <w:t xml:space="preserve"> </w:t>
      </w:r>
      <w:r>
        <w:t>them,</w:t>
      </w:r>
      <w:r>
        <w:rPr>
          <w:spacing w:val="21"/>
        </w:rPr>
        <w:t xml:space="preserve"> </w:t>
      </w:r>
      <w:r>
        <w:t>awareness</w:t>
      </w:r>
      <w:r>
        <w:rPr>
          <w:spacing w:val="10"/>
        </w:rPr>
        <w:t xml:space="preserve"> </w:t>
      </w:r>
      <w:r>
        <w:t>regarding</w:t>
      </w:r>
      <w:r>
        <w:rPr>
          <w:spacing w:val="18"/>
        </w:rPr>
        <w:t xml:space="preserve"> </w:t>
      </w:r>
      <w:r>
        <w:t>stress</w:t>
      </w:r>
      <w:r>
        <w:rPr>
          <w:spacing w:val="10"/>
        </w:rPr>
        <w:t xml:space="preserve"> </w:t>
      </w:r>
      <w:r>
        <w:t>and</w:t>
      </w:r>
      <w:r>
        <w:rPr>
          <w:spacing w:val="11"/>
        </w:rPr>
        <w:t xml:space="preserve"> </w:t>
      </w:r>
      <w:r>
        <w:t>recognize</w:t>
      </w:r>
      <w:r>
        <w:rPr>
          <w:spacing w:val="11"/>
        </w:rPr>
        <w:t xml:space="preserve"> </w:t>
      </w:r>
      <w:r>
        <w:t>and</w:t>
      </w:r>
      <w:r>
        <w:rPr>
          <w:spacing w:val="12"/>
        </w:rPr>
        <w:t xml:space="preserve"> </w:t>
      </w:r>
      <w:r>
        <w:t>use</w:t>
      </w:r>
      <w:r>
        <w:rPr>
          <w:spacing w:val="16"/>
        </w:rPr>
        <w:t xml:space="preserve"> </w:t>
      </w:r>
      <w:r>
        <w:t>the</w:t>
      </w:r>
      <w:r>
        <w:rPr>
          <w:spacing w:val="4"/>
        </w:rPr>
        <w:t xml:space="preserve"> </w:t>
      </w:r>
      <w:r>
        <w:t>right</w:t>
      </w:r>
      <w:r>
        <w:rPr>
          <w:spacing w:val="21"/>
        </w:rPr>
        <w:t xml:space="preserve"> </w:t>
      </w:r>
      <w:r>
        <w:t>intonation</w:t>
      </w:r>
      <w:r>
        <w:rPr>
          <w:spacing w:val="13"/>
        </w:rPr>
        <w:t xml:space="preserve"> </w:t>
      </w:r>
      <w:r>
        <w:t>in</w:t>
      </w:r>
      <w:r>
        <w:rPr>
          <w:spacing w:val="-1"/>
        </w:rPr>
        <w:t xml:space="preserve"> </w:t>
      </w:r>
      <w:r>
        <w:t>sentences.</w:t>
      </w:r>
    </w:p>
    <w:p w:rsidR="00924060" w:rsidRDefault="004C5865" w:rsidP="003E789C">
      <w:pPr>
        <w:pStyle w:val="ListParagraph"/>
        <w:numPr>
          <w:ilvl w:val="1"/>
          <w:numId w:val="101"/>
        </w:numPr>
        <w:tabs>
          <w:tab w:val="left" w:pos="2292"/>
        </w:tabs>
        <w:spacing w:before="192" w:line="275" w:lineRule="exact"/>
        <w:rPr>
          <w:sz w:val="24"/>
        </w:rPr>
      </w:pPr>
      <w:r>
        <w:rPr>
          <w:sz w:val="24"/>
        </w:rPr>
        <w:t>Listening</w:t>
      </w:r>
      <w:r>
        <w:rPr>
          <w:spacing w:val="17"/>
          <w:sz w:val="24"/>
        </w:rPr>
        <w:t xml:space="preserve"> </w:t>
      </w:r>
      <w:r>
        <w:rPr>
          <w:sz w:val="24"/>
        </w:rPr>
        <w:t>for</w:t>
      </w:r>
      <w:r>
        <w:rPr>
          <w:spacing w:val="13"/>
          <w:sz w:val="24"/>
        </w:rPr>
        <w:t xml:space="preserve"> </w:t>
      </w:r>
      <w:r>
        <w:rPr>
          <w:sz w:val="24"/>
        </w:rPr>
        <w:t>general</w:t>
      </w:r>
      <w:r>
        <w:rPr>
          <w:spacing w:val="-5"/>
          <w:sz w:val="24"/>
        </w:rPr>
        <w:t xml:space="preserve"> </w:t>
      </w:r>
      <w:r>
        <w:rPr>
          <w:sz w:val="24"/>
        </w:rPr>
        <w:t>content</w:t>
      </w:r>
    </w:p>
    <w:p w:rsidR="00924060" w:rsidRDefault="004C5865" w:rsidP="003E789C">
      <w:pPr>
        <w:pStyle w:val="ListParagraph"/>
        <w:numPr>
          <w:ilvl w:val="1"/>
          <w:numId w:val="101"/>
        </w:numPr>
        <w:tabs>
          <w:tab w:val="left" w:pos="2292"/>
        </w:tabs>
        <w:spacing w:line="275" w:lineRule="exact"/>
        <w:rPr>
          <w:sz w:val="24"/>
        </w:rPr>
      </w:pPr>
      <w:r>
        <w:rPr>
          <w:sz w:val="24"/>
        </w:rPr>
        <w:t>Listening</w:t>
      </w:r>
      <w:r>
        <w:rPr>
          <w:spacing w:val="3"/>
          <w:sz w:val="24"/>
        </w:rPr>
        <w:t xml:space="preserve"> </w:t>
      </w:r>
      <w:r>
        <w:rPr>
          <w:sz w:val="24"/>
        </w:rPr>
        <w:t>to</w:t>
      </w:r>
      <w:r>
        <w:rPr>
          <w:spacing w:val="16"/>
          <w:sz w:val="24"/>
        </w:rPr>
        <w:t xml:space="preserve"> </w:t>
      </w:r>
      <w:r>
        <w:rPr>
          <w:sz w:val="24"/>
        </w:rPr>
        <w:t>fill</w:t>
      </w:r>
      <w:r>
        <w:rPr>
          <w:spacing w:val="-10"/>
          <w:sz w:val="24"/>
        </w:rPr>
        <w:t xml:space="preserve"> </w:t>
      </w:r>
      <w:r>
        <w:rPr>
          <w:sz w:val="24"/>
        </w:rPr>
        <w:t>up</w:t>
      </w:r>
      <w:r>
        <w:rPr>
          <w:spacing w:val="16"/>
          <w:sz w:val="24"/>
        </w:rPr>
        <w:t xml:space="preserve"> </w:t>
      </w:r>
      <w:r>
        <w:rPr>
          <w:sz w:val="24"/>
        </w:rPr>
        <w:t>information</w:t>
      </w:r>
    </w:p>
    <w:p w:rsidR="00924060" w:rsidRDefault="004C5865" w:rsidP="003E789C">
      <w:pPr>
        <w:pStyle w:val="ListParagraph"/>
        <w:numPr>
          <w:ilvl w:val="1"/>
          <w:numId w:val="101"/>
        </w:numPr>
        <w:tabs>
          <w:tab w:val="left" w:pos="2292"/>
        </w:tabs>
        <w:spacing w:before="7"/>
        <w:rPr>
          <w:sz w:val="24"/>
        </w:rPr>
      </w:pPr>
      <w:r>
        <w:rPr>
          <w:sz w:val="24"/>
        </w:rPr>
        <w:t>Intensive</w:t>
      </w:r>
      <w:r>
        <w:rPr>
          <w:spacing w:val="9"/>
          <w:sz w:val="24"/>
        </w:rPr>
        <w:t xml:space="preserve"> </w:t>
      </w:r>
      <w:r>
        <w:rPr>
          <w:sz w:val="24"/>
        </w:rPr>
        <w:t>listening</w:t>
      </w:r>
    </w:p>
    <w:p w:rsidR="00924060" w:rsidRDefault="004C5865" w:rsidP="003E789C">
      <w:pPr>
        <w:pStyle w:val="ListParagraph"/>
        <w:numPr>
          <w:ilvl w:val="1"/>
          <w:numId w:val="101"/>
        </w:numPr>
        <w:tabs>
          <w:tab w:val="left" w:pos="2292"/>
        </w:tabs>
        <w:spacing w:before="8"/>
        <w:rPr>
          <w:sz w:val="24"/>
        </w:rPr>
      </w:pPr>
      <w:r>
        <w:rPr>
          <w:sz w:val="24"/>
        </w:rPr>
        <w:t>Listening</w:t>
      </w:r>
      <w:r>
        <w:rPr>
          <w:spacing w:val="9"/>
          <w:sz w:val="24"/>
        </w:rPr>
        <w:t xml:space="preserve"> </w:t>
      </w:r>
      <w:r>
        <w:rPr>
          <w:sz w:val="24"/>
        </w:rPr>
        <w:t>for</w:t>
      </w:r>
      <w:r>
        <w:rPr>
          <w:spacing w:val="6"/>
          <w:sz w:val="24"/>
        </w:rPr>
        <w:t xml:space="preserve"> </w:t>
      </w:r>
      <w:r>
        <w:rPr>
          <w:sz w:val="24"/>
        </w:rPr>
        <w:t>specific</w:t>
      </w:r>
      <w:r>
        <w:rPr>
          <w:spacing w:val="14"/>
          <w:sz w:val="24"/>
        </w:rPr>
        <w:t xml:space="preserve"> </w:t>
      </w:r>
      <w:r>
        <w:rPr>
          <w:sz w:val="24"/>
        </w:rPr>
        <w:t>information</w:t>
      </w:r>
    </w:p>
    <w:p w:rsidR="00924060" w:rsidRDefault="00924060">
      <w:pPr>
        <w:pStyle w:val="BodyText"/>
        <w:spacing w:before="4"/>
      </w:pPr>
    </w:p>
    <w:p w:rsidR="00924060" w:rsidRDefault="004C5865">
      <w:pPr>
        <w:pStyle w:val="Heading1"/>
        <w:spacing w:before="1"/>
      </w:pPr>
      <w:r>
        <w:t>Speaking Skills:</w:t>
      </w:r>
    </w:p>
    <w:p w:rsidR="00924060" w:rsidRDefault="00924060">
      <w:pPr>
        <w:pStyle w:val="BodyText"/>
        <w:rPr>
          <w:b/>
          <w:sz w:val="21"/>
        </w:rPr>
      </w:pPr>
    </w:p>
    <w:p w:rsidR="00924060" w:rsidRDefault="004C5865">
      <w:pPr>
        <w:spacing w:before="1"/>
        <w:ind w:left="1474"/>
        <w:rPr>
          <w:b/>
          <w:sz w:val="24"/>
        </w:rPr>
      </w:pPr>
      <w:r>
        <w:rPr>
          <w:b/>
          <w:w w:val="105"/>
          <w:sz w:val="24"/>
        </w:rPr>
        <w:t>Objectives:</w:t>
      </w:r>
    </w:p>
    <w:p w:rsidR="00924060" w:rsidRDefault="004C5865" w:rsidP="003E789C">
      <w:pPr>
        <w:pStyle w:val="ListParagraph"/>
        <w:numPr>
          <w:ilvl w:val="0"/>
          <w:numId w:val="100"/>
        </w:numPr>
        <w:tabs>
          <w:tab w:val="left" w:pos="2196"/>
        </w:tabs>
        <w:spacing w:before="233" w:line="242" w:lineRule="auto"/>
        <w:ind w:right="1412"/>
        <w:rPr>
          <w:sz w:val="24"/>
        </w:rPr>
      </w:pPr>
      <w:r>
        <w:rPr>
          <w:sz w:val="24"/>
        </w:rPr>
        <w:t>To</w:t>
      </w:r>
      <w:r>
        <w:rPr>
          <w:spacing w:val="9"/>
          <w:sz w:val="24"/>
        </w:rPr>
        <w:t xml:space="preserve"> </w:t>
      </w:r>
      <w:r>
        <w:rPr>
          <w:sz w:val="24"/>
        </w:rPr>
        <w:t>make</w:t>
      </w:r>
      <w:r>
        <w:rPr>
          <w:spacing w:val="8"/>
          <w:sz w:val="24"/>
        </w:rPr>
        <w:t xml:space="preserve"> </w:t>
      </w:r>
      <w:r>
        <w:rPr>
          <w:sz w:val="24"/>
        </w:rPr>
        <w:t>students</w:t>
      </w:r>
      <w:r>
        <w:rPr>
          <w:spacing w:val="12"/>
          <w:sz w:val="24"/>
        </w:rPr>
        <w:t xml:space="preserve"> </w:t>
      </w:r>
      <w:r>
        <w:rPr>
          <w:sz w:val="24"/>
        </w:rPr>
        <w:t>aware</w:t>
      </w:r>
      <w:r>
        <w:rPr>
          <w:spacing w:val="8"/>
          <w:sz w:val="24"/>
        </w:rPr>
        <w:t xml:space="preserve"> </w:t>
      </w:r>
      <w:r>
        <w:rPr>
          <w:sz w:val="24"/>
        </w:rPr>
        <w:t>of</w:t>
      </w:r>
      <w:r>
        <w:rPr>
          <w:spacing w:val="6"/>
          <w:sz w:val="24"/>
        </w:rPr>
        <w:t xml:space="preserve"> </w:t>
      </w:r>
      <w:r>
        <w:rPr>
          <w:sz w:val="24"/>
        </w:rPr>
        <w:t>the</w:t>
      </w:r>
      <w:r>
        <w:rPr>
          <w:spacing w:val="-2"/>
          <w:sz w:val="24"/>
        </w:rPr>
        <w:t xml:space="preserve"> </w:t>
      </w:r>
      <w:r>
        <w:rPr>
          <w:sz w:val="24"/>
        </w:rPr>
        <w:t>role</w:t>
      </w:r>
      <w:r>
        <w:rPr>
          <w:spacing w:val="13"/>
          <w:sz w:val="24"/>
        </w:rPr>
        <w:t xml:space="preserve"> </w:t>
      </w:r>
      <w:r>
        <w:rPr>
          <w:sz w:val="24"/>
        </w:rPr>
        <w:t>of</w:t>
      </w:r>
      <w:r>
        <w:rPr>
          <w:spacing w:val="-3"/>
          <w:sz w:val="24"/>
        </w:rPr>
        <w:t xml:space="preserve"> </w:t>
      </w:r>
      <w:r>
        <w:rPr>
          <w:sz w:val="24"/>
        </w:rPr>
        <w:t>speaking</w:t>
      </w:r>
      <w:r>
        <w:rPr>
          <w:spacing w:val="14"/>
          <w:sz w:val="24"/>
        </w:rPr>
        <w:t xml:space="preserve"> </w:t>
      </w:r>
      <w:r>
        <w:rPr>
          <w:sz w:val="24"/>
        </w:rPr>
        <w:t>in</w:t>
      </w:r>
      <w:r>
        <w:rPr>
          <w:spacing w:val="14"/>
          <w:sz w:val="24"/>
        </w:rPr>
        <w:t xml:space="preserve"> </w:t>
      </w:r>
      <w:r>
        <w:rPr>
          <w:sz w:val="24"/>
        </w:rPr>
        <w:t>English</w:t>
      </w:r>
      <w:r>
        <w:rPr>
          <w:spacing w:val="5"/>
          <w:sz w:val="24"/>
        </w:rPr>
        <w:t xml:space="preserve"> </w:t>
      </w:r>
      <w:r>
        <w:rPr>
          <w:sz w:val="24"/>
        </w:rPr>
        <w:t>and</w:t>
      </w:r>
      <w:r>
        <w:rPr>
          <w:spacing w:val="14"/>
          <w:sz w:val="24"/>
        </w:rPr>
        <w:t xml:space="preserve"> </w:t>
      </w:r>
      <w:r>
        <w:rPr>
          <w:sz w:val="24"/>
        </w:rPr>
        <w:t>its</w:t>
      </w:r>
      <w:r>
        <w:rPr>
          <w:spacing w:val="16"/>
          <w:sz w:val="24"/>
        </w:rPr>
        <w:t xml:space="preserve"> </w:t>
      </w:r>
      <w:r>
        <w:rPr>
          <w:sz w:val="24"/>
        </w:rPr>
        <w:t>contribution</w:t>
      </w:r>
      <w:r>
        <w:rPr>
          <w:spacing w:val="5"/>
          <w:sz w:val="24"/>
        </w:rPr>
        <w:t xml:space="preserve"> </w:t>
      </w:r>
      <w:r>
        <w:rPr>
          <w:sz w:val="24"/>
        </w:rPr>
        <w:t>to</w:t>
      </w:r>
      <w:r>
        <w:rPr>
          <w:spacing w:val="4"/>
          <w:sz w:val="24"/>
        </w:rPr>
        <w:t xml:space="preserve"> </w:t>
      </w:r>
      <w:r>
        <w:rPr>
          <w:sz w:val="24"/>
        </w:rPr>
        <w:t>their</w:t>
      </w:r>
      <w:r>
        <w:rPr>
          <w:spacing w:val="-57"/>
          <w:sz w:val="24"/>
        </w:rPr>
        <w:t xml:space="preserve"> </w:t>
      </w:r>
      <w:r>
        <w:rPr>
          <w:sz w:val="24"/>
        </w:rPr>
        <w:t>success.</w:t>
      </w:r>
    </w:p>
    <w:p w:rsidR="00924060" w:rsidRDefault="004C5865" w:rsidP="003E789C">
      <w:pPr>
        <w:pStyle w:val="ListParagraph"/>
        <w:numPr>
          <w:ilvl w:val="0"/>
          <w:numId w:val="100"/>
        </w:numPr>
        <w:tabs>
          <w:tab w:val="left" w:pos="2196"/>
        </w:tabs>
        <w:spacing w:before="47" w:line="242" w:lineRule="auto"/>
        <w:ind w:right="1900"/>
        <w:rPr>
          <w:sz w:val="24"/>
        </w:rPr>
      </w:pPr>
      <w:r>
        <w:rPr>
          <w:sz w:val="24"/>
        </w:rPr>
        <w:t>To</w:t>
      </w:r>
      <w:r>
        <w:rPr>
          <w:spacing w:val="3"/>
          <w:sz w:val="24"/>
        </w:rPr>
        <w:t xml:space="preserve"> </w:t>
      </w:r>
      <w:r>
        <w:rPr>
          <w:sz w:val="24"/>
        </w:rPr>
        <w:t>enable</w:t>
      </w:r>
      <w:r>
        <w:rPr>
          <w:spacing w:val="7"/>
          <w:sz w:val="24"/>
        </w:rPr>
        <w:t xml:space="preserve"> </w:t>
      </w:r>
      <w:r>
        <w:rPr>
          <w:sz w:val="24"/>
        </w:rPr>
        <w:t>students</w:t>
      </w:r>
      <w:r>
        <w:rPr>
          <w:spacing w:val="15"/>
          <w:sz w:val="24"/>
        </w:rPr>
        <w:t xml:space="preserve"> </w:t>
      </w:r>
      <w:r>
        <w:rPr>
          <w:sz w:val="24"/>
        </w:rPr>
        <w:t>to</w:t>
      </w:r>
      <w:r>
        <w:rPr>
          <w:spacing w:val="12"/>
          <w:sz w:val="24"/>
        </w:rPr>
        <w:t xml:space="preserve"> </w:t>
      </w:r>
      <w:r>
        <w:rPr>
          <w:sz w:val="24"/>
        </w:rPr>
        <w:t>express</w:t>
      </w:r>
      <w:r>
        <w:rPr>
          <w:spacing w:val="15"/>
          <w:sz w:val="24"/>
        </w:rPr>
        <w:t xml:space="preserve"> </w:t>
      </w:r>
      <w:r>
        <w:rPr>
          <w:sz w:val="24"/>
        </w:rPr>
        <w:t>themselves</w:t>
      </w:r>
      <w:r>
        <w:rPr>
          <w:spacing w:val="21"/>
          <w:sz w:val="24"/>
        </w:rPr>
        <w:t xml:space="preserve"> </w:t>
      </w:r>
      <w:r>
        <w:rPr>
          <w:sz w:val="24"/>
        </w:rPr>
        <w:t>fluently</w:t>
      </w:r>
      <w:r>
        <w:rPr>
          <w:spacing w:val="8"/>
          <w:sz w:val="24"/>
        </w:rPr>
        <w:t xml:space="preserve"> </w:t>
      </w:r>
      <w:r>
        <w:rPr>
          <w:sz w:val="24"/>
        </w:rPr>
        <w:t>and</w:t>
      </w:r>
      <w:r>
        <w:rPr>
          <w:spacing w:val="4"/>
          <w:sz w:val="24"/>
        </w:rPr>
        <w:t xml:space="preserve"> </w:t>
      </w:r>
      <w:r>
        <w:rPr>
          <w:sz w:val="24"/>
        </w:rPr>
        <w:t>appropriately</w:t>
      </w:r>
      <w:r>
        <w:rPr>
          <w:spacing w:val="13"/>
          <w:sz w:val="24"/>
        </w:rPr>
        <w:t xml:space="preserve"> </w:t>
      </w:r>
      <w:r>
        <w:rPr>
          <w:sz w:val="24"/>
        </w:rPr>
        <w:t>in</w:t>
      </w:r>
      <w:r>
        <w:rPr>
          <w:spacing w:val="12"/>
          <w:sz w:val="24"/>
        </w:rPr>
        <w:t xml:space="preserve"> </w:t>
      </w:r>
      <w:r>
        <w:rPr>
          <w:sz w:val="24"/>
        </w:rPr>
        <w:t>social</w:t>
      </w:r>
      <w:r>
        <w:rPr>
          <w:spacing w:val="9"/>
          <w:sz w:val="24"/>
        </w:rPr>
        <w:t xml:space="preserve"> </w:t>
      </w:r>
      <w:r>
        <w:rPr>
          <w:sz w:val="24"/>
        </w:rPr>
        <w:t>and</w:t>
      </w:r>
      <w:r>
        <w:rPr>
          <w:spacing w:val="-57"/>
          <w:sz w:val="24"/>
        </w:rPr>
        <w:t xml:space="preserve"> </w:t>
      </w:r>
      <w:r>
        <w:rPr>
          <w:sz w:val="24"/>
        </w:rPr>
        <w:t>professional</w:t>
      </w:r>
      <w:r>
        <w:rPr>
          <w:spacing w:val="13"/>
          <w:sz w:val="24"/>
        </w:rPr>
        <w:t xml:space="preserve"> </w:t>
      </w:r>
      <w:r>
        <w:rPr>
          <w:sz w:val="24"/>
        </w:rPr>
        <w:t>contexts.</w:t>
      </w:r>
    </w:p>
    <w:p w:rsidR="00924060" w:rsidRDefault="004C5865" w:rsidP="003E789C">
      <w:pPr>
        <w:pStyle w:val="ListParagraph"/>
        <w:numPr>
          <w:ilvl w:val="0"/>
          <w:numId w:val="99"/>
        </w:numPr>
        <w:tabs>
          <w:tab w:val="left" w:pos="1615"/>
        </w:tabs>
        <w:spacing w:before="28"/>
        <w:ind w:hanging="141"/>
        <w:rPr>
          <w:sz w:val="24"/>
        </w:rPr>
      </w:pPr>
      <w:r>
        <w:rPr>
          <w:sz w:val="24"/>
        </w:rPr>
        <w:t>Oral</w:t>
      </w:r>
      <w:r>
        <w:rPr>
          <w:spacing w:val="-7"/>
          <w:sz w:val="24"/>
        </w:rPr>
        <w:t xml:space="preserve"> </w:t>
      </w:r>
      <w:r>
        <w:rPr>
          <w:sz w:val="24"/>
        </w:rPr>
        <w:t>practice</w:t>
      </w:r>
    </w:p>
    <w:p w:rsidR="00924060" w:rsidRDefault="004C5865" w:rsidP="003E789C">
      <w:pPr>
        <w:pStyle w:val="ListParagraph"/>
        <w:numPr>
          <w:ilvl w:val="0"/>
          <w:numId w:val="99"/>
        </w:numPr>
        <w:tabs>
          <w:tab w:val="left" w:pos="1615"/>
        </w:tabs>
        <w:spacing w:before="3"/>
        <w:ind w:hanging="141"/>
        <w:rPr>
          <w:sz w:val="24"/>
        </w:rPr>
      </w:pPr>
      <w:r>
        <w:rPr>
          <w:sz w:val="24"/>
        </w:rPr>
        <w:t>Describing</w:t>
      </w:r>
      <w:r>
        <w:rPr>
          <w:spacing w:val="6"/>
          <w:sz w:val="24"/>
        </w:rPr>
        <w:t xml:space="preserve"> </w:t>
      </w:r>
      <w:r>
        <w:rPr>
          <w:sz w:val="24"/>
        </w:rPr>
        <w:t>objects/situations/people</w:t>
      </w:r>
    </w:p>
    <w:p w:rsidR="00924060" w:rsidRDefault="004C5865" w:rsidP="003E789C">
      <w:pPr>
        <w:pStyle w:val="ListParagraph"/>
        <w:numPr>
          <w:ilvl w:val="0"/>
          <w:numId w:val="99"/>
        </w:numPr>
        <w:tabs>
          <w:tab w:val="left" w:pos="1615"/>
        </w:tabs>
        <w:spacing w:before="7"/>
        <w:ind w:hanging="141"/>
        <w:rPr>
          <w:sz w:val="24"/>
        </w:rPr>
      </w:pPr>
      <w:r>
        <w:rPr>
          <w:sz w:val="24"/>
        </w:rPr>
        <w:t>Just</w:t>
      </w:r>
      <w:r>
        <w:rPr>
          <w:spacing w:val="11"/>
          <w:sz w:val="24"/>
        </w:rPr>
        <w:t xml:space="preserve"> </w:t>
      </w:r>
      <w:r>
        <w:rPr>
          <w:sz w:val="24"/>
        </w:rPr>
        <w:t>A</w:t>
      </w:r>
      <w:r>
        <w:rPr>
          <w:spacing w:val="-3"/>
          <w:sz w:val="24"/>
        </w:rPr>
        <w:t xml:space="preserve"> </w:t>
      </w:r>
      <w:r>
        <w:rPr>
          <w:sz w:val="24"/>
        </w:rPr>
        <w:t>Minute</w:t>
      </w:r>
      <w:r>
        <w:rPr>
          <w:spacing w:val="1"/>
          <w:sz w:val="24"/>
        </w:rPr>
        <w:t xml:space="preserve"> </w:t>
      </w:r>
      <w:r>
        <w:rPr>
          <w:sz w:val="24"/>
        </w:rPr>
        <w:t>(JAM)</w:t>
      </w:r>
      <w:r>
        <w:rPr>
          <w:spacing w:val="9"/>
          <w:sz w:val="24"/>
        </w:rPr>
        <w:t xml:space="preserve"> </w:t>
      </w:r>
      <w:r>
        <w:rPr>
          <w:sz w:val="24"/>
        </w:rPr>
        <w:t>Sessions.</w:t>
      </w:r>
    </w:p>
    <w:p w:rsidR="00924060" w:rsidRDefault="00924060">
      <w:pPr>
        <w:rPr>
          <w:sz w:val="24"/>
        </w:rPr>
        <w:sectPr w:rsidR="00924060">
          <w:pgSz w:w="12240" w:h="15840"/>
          <w:pgMar w:top="1300" w:right="120" w:bottom="280" w:left="100" w:header="720" w:footer="720" w:gutter="0"/>
          <w:cols w:space="720"/>
        </w:sectPr>
      </w:pPr>
    </w:p>
    <w:p w:rsidR="00924060" w:rsidRDefault="004C5865">
      <w:pPr>
        <w:pStyle w:val="Heading1"/>
        <w:spacing w:before="76"/>
      </w:pPr>
      <w:r>
        <w:lastRenderedPageBreak/>
        <w:t>Syllabus:</w:t>
      </w:r>
      <w:r>
        <w:rPr>
          <w:spacing w:val="14"/>
        </w:rPr>
        <w:t xml:space="preserve"> </w:t>
      </w:r>
      <w:r>
        <w:t>English</w:t>
      </w:r>
      <w:r>
        <w:rPr>
          <w:spacing w:val="18"/>
        </w:rPr>
        <w:t xml:space="preserve"> </w:t>
      </w:r>
      <w:r>
        <w:t>Language</w:t>
      </w:r>
      <w:r>
        <w:rPr>
          <w:spacing w:val="12"/>
        </w:rPr>
        <w:t xml:space="preserve"> </w:t>
      </w:r>
      <w:r>
        <w:t>Communication</w:t>
      </w:r>
      <w:r>
        <w:rPr>
          <w:spacing w:val="19"/>
        </w:rPr>
        <w:t xml:space="preserve"> </w:t>
      </w:r>
      <w:r>
        <w:t>Skills</w:t>
      </w:r>
      <w:r>
        <w:rPr>
          <w:spacing w:val="11"/>
        </w:rPr>
        <w:t xml:space="preserve"> </w:t>
      </w:r>
      <w:r>
        <w:t>Lab</w:t>
      </w:r>
      <w:r>
        <w:rPr>
          <w:spacing w:val="14"/>
        </w:rPr>
        <w:t xml:space="preserve"> </w:t>
      </w:r>
      <w:r>
        <w:t>shall</w:t>
      </w:r>
      <w:r>
        <w:rPr>
          <w:spacing w:val="4"/>
        </w:rPr>
        <w:t xml:space="preserve"> </w:t>
      </w:r>
      <w:r>
        <w:t>have</w:t>
      </w:r>
      <w:r>
        <w:rPr>
          <w:spacing w:val="12"/>
        </w:rPr>
        <w:t xml:space="preserve"> </w:t>
      </w:r>
      <w:r>
        <w:t>two</w:t>
      </w:r>
      <w:r>
        <w:rPr>
          <w:spacing w:val="2"/>
        </w:rPr>
        <w:t xml:space="preserve"> </w:t>
      </w:r>
      <w:r>
        <w:t>parts:</w:t>
      </w:r>
    </w:p>
    <w:p w:rsidR="00924060" w:rsidRDefault="00924060">
      <w:pPr>
        <w:pStyle w:val="BodyText"/>
        <w:spacing w:before="1"/>
        <w:rPr>
          <w:b/>
          <w:sz w:val="21"/>
        </w:rPr>
      </w:pPr>
    </w:p>
    <w:p w:rsidR="00924060" w:rsidRDefault="004C5865" w:rsidP="003E789C">
      <w:pPr>
        <w:pStyle w:val="ListParagraph"/>
        <w:numPr>
          <w:ilvl w:val="0"/>
          <w:numId w:val="98"/>
        </w:numPr>
        <w:tabs>
          <w:tab w:val="left" w:pos="1701"/>
        </w:tabs>
        <w:ind w:hanging="227"/>
        <w:rPr>
          <w:b/>
          <w:sz w:val="24"/>
        </w:rPr>
      </w:pPr>
      <w:r>
        <w:rPr>
          <w:b/>
          <w:sz w:val="24"/>
        </w:rPr>
        <w:t>Computer</w:t>
      </w:r>
      <w:r>
        <w:rPr>
          <w:b/>
          <w:spacing w:val="-2"/>
          <w:sz w:val="24"/>
        </w:rPr>
        <w:t xml:space="preserve"> </w:t>
      </w:r>
      <w:r>
        <w:rPr>
          <w:b/>
          <w:sz w:val="24"/>
        </w:rPr>
        <w:t>Assisted</w:t>
      </w:r>
      <w:r>
        <w:rPr>
          <w:b/>
          <w:spacing w:val="14"/>
          <w:sz w:val="24"/>
        </w:rPr>
        <w:t xml:space="preserve"> </w:t>
      </w:r>
      <w:r>
        <w:rPr>
          <w:b/>
          <w:sz w:val="24"/>
        </w:rPr>
        <w:t>Language</w:t>
      </w:r>
      <w:r>
        <w:rPr>
          <w:b/>
          <w:spacing w:val="17"/>
          <w:sz w:val="24"/>
        </w:rPr>
        <w:t xml:space="preserve"> </w:t>
      </w:r>
      <w:r>
        <w:rPr>
          <w:b/>
          <w:sz w:val="24"/>
        </w:rPr>
        <w:t>Learning</w:t>
      </w:r>
      <w:r>
        <w:rPr>
          <w:b/>
          <w:spacing w:val="18"/>
          <w:sz w:val="24"/>
        </w:rPr>
        <w:t xml:space="preserve"> </w:t>
      </w:r>
      <w:r>
        <w:rPr>
          <w:b/>
          <w:sz w:val="24"/>
        </w:rPr>
        <w:t>(CALL)</w:t>
      </w:r>
      <w:r>
        <w:rPr>
          <w:b/>
          <w:spacing w:val="18"/>
          <w:sz w:val="24"/>
        </w:rPr>
        <w:t xml:space="preserve"> </w:t>
      </w:r>
      <w:r>
        <w:rPr>
          <w:b/>
          <w:sz w:val="24"/>
        </w:rPr>
        <w:t>Lab</w:t>
      </w:r>
    </w:p>
    <w:p w:rsidR="00924060" w:rsidRDefault="004C5865" w:rsidP="003E789C">
      <w:pPr>
        <w:pStyle w:val="Heading1"/>
        <w:numPr>
          <w:ilvl w:val="0"/>
          <w:numId w:val="98"/>
        </w:numPr>
        <w:tabs>
          <w:tab w:val="left" w:pos="1715"/>
        </w:tabs>
        <w:spacing w:before="7"/>
        <w:ind w:left="1714" w:hanging="241"/>
      </w:pPr>
      <w:r>
        <w:t>Interactive</w:t>
      </w:r>
      <w:r>
        <w:rPr>
          <w:spacing w:val="11"/>
        </w:rPr>
        <w:t xml:space="preserve"> </w:t>
      </w:r>
      <w:r>
        <w:t>Communication</w:t>
      </w:r>
      <w:r>
        <w:rPr>
          <w:spacing w:val="15"/>
        </w:rPr>
        <w:t xml:space="preserve"> </w:t>
      </w:r>
      <w:r>
        <w:t>Skills</w:t>
      </w:r>
      <w:r>
        <w:rPr>
          <w:spacing w:val="5"/>
        </w:rPr>
        <w:t xml:space="preserve"> </w:t>
      </w:r>
      <w:r>
        <w:t>(ICS)</w:t>
      </w:r>
      <w:r>
        <w:rPr>
          <w:spacing w:val="14"/>
        </w:rPr>
        <w:t xml:space="preserve"> </w:t>
      </w:r>
      <w:r>
        <w:t>Lab</w:t>
      </w:r>
    </w:p>
    <w:p w:rsidR="00924060" w:rsidRDefault="004C5865">
      <w:pPr>
        <w:pStyle w:val="BodyText"/>
        <w:spacing w:before="3"/>
        <w:ind w:left="1474"/>
      </w:pPr>
      <w:r>
        <w:t>The</w:t>
      </w:r>
      <w:r>
        <w:rPr>
          <w:spacing w:val="11"/>
        </w:rPr>
        <w:t xml:space="preserve"> </w:t>
      </w:r>
      <w:r>
        <w:t>following</w:t>
      </w:r>
      <w:r>
        <w:rPr>
          <w:spacing w:val="12"/>
        </w:rPr>
        <w:t xml:space="preserve"> </w:t>
      </w:r>
      <w:r>
        <w:t>course</w:t>
      </w:r>
      <w:r>
        <w:rPr>
          <w:spacing w:val="7"/>
        </w:rPr>
        <w:t xml:space="preserve"> </w:t>
      </w:r>
      <w:r>
        <w:t>content</w:t>
      </w:r>
      <w:r>
        <w:rPr>
          <w:spacing w:val="13"/>
        </w:rPr>
        <w:t xml:space="preserve"> </w:t>
      </w:r>
      <w:r>
        <w:t>is</w:t>
      </w:r>
      <w:r>
        <w:rPr>
          <w:spacing w:val="5"/>
        </w:rPr>
        <w:t xml:space="preserve"> </w:t>
      </w:r>
      <w:r>
        <w:t>prescribed</w:t>
      </w:r>
      <w:r>
        <w:rPr>
          <w:spacing w:val="12"/>
        </w:rPr>
        <w:t xml:space="preserve"> </w:t>
      </w:r>
      <w:r>
        <w:t>for</w:t>
      </w:r>
      <w:r>
        <w:rPr>
          <w:spacing w:val="5"/>
        </w:rPr>
        <w:t xml:space="preserve"> </w:t>
      </w:r>
      <w:r>
        <w:t>the</w:t>
      </w:r>
      <w:r>
        <w:rPr>
          <w:spacing w:val="6"/>
        </w:rPr>
        <w:t xml:space="preserve"> </w:t>
      </w:r>
      <w:r>
        <w:t>English</w:t>
      </w:r>
      <w:r>
        <w:rPr>
          <w:spacing w:val="9"/>
        </w:rPr>
        <w:t xml:space="preserve"> </w:t>
      </w:r>
      <w:r>
        <w:t>Language</w:t>
      </w:r>
      <w:r>
        <w:rPr>
          <w:spacing w:val="6"/>
        </w:rPr>
        <w:t xml:space="preserve"> </w:t>
      </w:r>
      <w:r>
        <w:t>Communication Skills</w:t>
      </w:r>
      <w:r>
        <w:rPr>
          <w:spacing w:val="6"/>
        </w:rPr>
        <w:t xml:space="preserve"> </w:t>
      </w:r>
      <w:r>
        <w:t>Lab</w:t>
      </w:r>
    </w:p>
    <w:p w:rsidR="00924060" w:rsidRDefault="00924060">
      <w:pPr>
        <w:pStyle w:val="BodyText"/>
        <w:spacing w:before="6"/>
        <w:rPr>
          <w:sz w:val="21"/>
        </w:rPr>
      </w:pPr>
    </w:p>
    <w:p w:rsidR="00924060" w:rsidRDefault="004C5865">
      <w:pPr>
        <w:pStyle w:val="Heading1"/>
      </w:pPr>
      <w:r>
        <w:t>Module</w:t>
      </w:r>
      <w:r>
        <w:rPr>
          <w:spacing w:val="7"/>
        </w:rPr>
        <w:t xml:space="preserve"> </w:t>
      </w:r>
      <w:r>
        <w:t>-</w:t>
      </w:r>
      <w:r>
        <w:rPr>
          <w:spacing w:val="-2"/>
        </w:rPr>
        <w:t xml:space="preserve"> </w:t>
      </w:r>
      <w:r>
        <w:t>I:</w:t>
      </w:r>
    </w:p>
    <w:p w:rsidR="00924060" w:rsidRDefault="00924060">
      <w:pPr>
        <w:pStyle w:val="BodyText"/>
        <w:spacing w:before="7"/>
        <w:rPr>
          <w:b/>
          <w:sz w:val="20"/>
        </w:rPr>
      </w:pPr>
    </w:p>
    <w:p w:rsidR="00924060" w:rsidRDefault="004C5865">
      <w:pPr>
        <w:pStyle w:val="BodyText"/>
        <w:spacing w:before="1"/>
        <w:ind w:left="1474"/>
      </w:pPr>
      <w:r>
        <w:rPr>
          <w:b/>
        </w:rPr>
        <w:t>CALL</w:t>
      </w:r>
      <w:r>
        <w:rPr>
          <w:b/>
          <w:spacing w:val="-10"/>
        </w:rPr>
        <w:t xml:space="preserve"> </w:t>
      </w:r>
      <w:r>
        <w:rPr>
          <w:b/>
        </w:rPr>
        <w:t>Lab</w:t>
      </w:r>
      <w:r>
        <w:rPr>
          <w:b/>
          <w:spacing w:val="67"/>
        </w:rPr>
        <w:t xml:space="preserve"> </w:t>
      </w:r>
      <w:r>
        <w:rPr>
          <w:b/>
        </w:rPr>
        <w:t>:</w:t>
      </w:r>
      <w:r>
        <w:rPr>
          <w:b/>
          <w:spacing w:val="14"/>
        </w:rPr>
        <w:t xml:space="preserve"> </w:t>
      </w:r>
      <w:r>
        <w:t>Introduction</w:t>
      </w:r>
      <w:r>
        <w:rPr>
          <w:spacing w:val="6"/>
        </w:rPr>
        <w:t xml:space="preserve"> </w:t>
      </w:r>
      <w:r>
        <w:t>to</w:t>
      </w:r>
      <w:r>
        <w:rPr>
          <w:spacing w:val="14"/>
        </w:rPr>
        <w:t xml:space="preserve"> </w:t>
      </w:r>
      <w:r>
        <w:t>Phonetics</w:t>
      </w:r>
      <w:r>
        <w:rPr>
          <w:spacing w:val="11"/>
        </w:rPr>
        <w:t xml:space="preserve"> </w:t>
      </w:r>
      <w:r>
        <w:t>–</w:t>
      </w:r>
      <w:r>
        <w:rPr>
          <w:spacing w:val="14"/>
        </w:rPr>
        <w:t xml:space="preserve"> </w:t>
      </w:r>
      <w:r>
        <w:t>Speech</w:t>
      </w:r>
      <w:r>
        <w:rPr>
          <w:spacing w:val="3"/>
        </w:rPr>
        <w:t xml:space="preserve"> </w:t>
      </w:r>
      <w:r>
        <w:t>Sounds</w:t>
      </w:r>
      <w:r>
        <w:rPr>
          <w:spacing w:val="12"/>
        </w:rPr>
        <w:t xml:space="preserve"> </w:t>
      </w:r>
      <w:r>
        <w:t>–</w:t>
      </w:r>
      <w:r>
        <w:rPr>
          <w:spacing w:val="14"/>
        </w:rPr>
        <w:t xml:space="preserve"> </w:t>
      </w:r>
      <w:r>
        <w:t>Vowels</w:t>
      </w:r>
      <w:r>
        <w:rPr>
          <w:spacing w:val="12"/>
        </w:rPr>
        <w:t xml:space="preserve"> </w:t>
      </w:r>
      <w:r>
        <w:t>and</w:t>
      </w:r>
      <w:r>
        <w:rPr>
          <w:spacing w:val="13"/>
        </w:rPr>
        <w:t xml:space="preserve"> </w:t>
      </w:r>
      <w:r>
        <w:t>Consonants</w:t>
      </w:r>
    </w:p>
    <w:p w:rsidR="00924060" w:rsidRDefault="00924060">
      <w:pPr>
        <w:pStyle w:val="BodyText"/>
        <w:spacing w:before="7"/>
        <w:rPr>
          <w:sz w:val="20"/>
        </w:rPr>
      </w:pPr>
    </w:p>
    <w:p w:rsidR="00924060" w:rsidRDefault="004C5865">
      <w:pPr>
        <w:pStyle w:val="BodyText"/>
        <w:tabs>
          <w:tab w:val="left" w:pos="2833"/>
        </w:tabs>
        <w:spacing w:line="249" w:lineRule="auto"/>
        <w:ind w:left="2944" w:right="2563" w:hanging="1470"/>
      </w:pPr>
      <w:r>
        <w:rPr>
          <w:b/>
          <w:w w:val="105"/>
        </w:rPr>
        <w:t>ICS</w:t>
      </w:r>
      <w:r>
        <w:rPr>
          <w:b/>
          <w:spacing w:val="-6"/>
          <w:w w:val="105"/>
        </w:rPr>
        <w:t xml:space="preserve"> </w:t>
      </w:r>
      <w:r>
        <w:rPr>
          <w:b/>
          <w:w w:val="105"/>
        </w:rPr>
        <w:t>Lab</w:t>
      </w:r>
      <w:r>
        <w:rPr>
          <w:b/>
          <w:w w:val="105"/>
        </w:rPr>
        <w:tab/>
      </w:r>
      <w:r>
        <w:rPr>
          <w:b/>
        </w:rPr>
        <w:t>:</w:t>
      </w:r>
      <w:r>
        <w:rPr>
          <w:b/>
          <w:spacing w:val="14"/>
        </w:rPr>
        <w:t xml:space="preserve"> </w:t>
      </w:r>
      <w:r>
        <w:t>Ice-Breaking</w:t>
      </w:r>
      <w:r>
        <w:rPr>
          <w:spacing w:val="14"/>
        </w:rPr>
        <w:t xml:space="preserve"> </w:t>
      </w:r>
      <w:r>
        <w:t>activity</w:t>
      </w:r>
      <w:r>
        <w:rPr>
          <w:spacing w:val="-5"/>
        </w:rPr>
        <w:t xml:space="preserve"> </w:t>
      </w:r>
      <w:r>
        <w:t>and</w:t>
      </w:r>
      <w:r>
        <w:rPr>
          <w:spacing w:val="9"/>
        </w:rPr>
        <w:t xml:space="preserve"> </w:t>
      </w:r>
      <w:r>
        <w:t>JAM</w:t>
      </w:r>
      <w:r>
        <w:rPr>
          <w:spacing w:val="6"/>
        </w:rPr>
        <w:t xml:space="preserve"> </w:t>
      </w:r>
      <w:r>
        <w:t>session; Listening:</w:t>
      </w:r>
      <w:r>
        <w:rPr>
          <w:spacing w:val="15"/>
        </w:rPr>
        <w:t xml:space="preserve"> </w:t>
      </w:r>
      <w:r>
        <w:t>listening</w:t>
      </w:r>
      <w:r>
        <w:rPr>
          <w:spacing w:val="18"/>
        </w:rPr>
        <w:t xml:space="preserve"> </w:t>
      </w:r>
      <w:r>
        <w:t>for</w:t>
      </w:r>
      <w:r>
        <w:rPr>
          <w:spacing w:val="1"/>
        </w:rPr>
        <w:t xml:space="preserve"> </w:t>
      </w:r>
      <w:r>
        <w:rPr>
          <w:w w:val="105"/>
        </w:rPr>
        <w:t>sounds</w:t>
      </w:r>
      <w:r>
        <w:rPr>
          <w:spacing w:val="6"/>
          <w:w w:val="105"/>
        </w:rPr>
        <w:t xml:space="preserve"> </w:t>
      </w:r>
      <w:r>
        <w:rPr>
          <w:w w:val="105"/>
        </w:rPr>
        <w:t>in</w:t>
      </w:r>
      <w:r w:rsidR="0088037E">
        <w:rPr>
          <w:w w:val="105"/>
        </w:rPr>
        <w:t xml:space="preserve"> </w:t>
      </w:r>
      <w:r>
        <w:rPr>
          <w:w w:val="105"/>
        </w:rPr>
        <w:t>context,</w:t>
      </w:r>
      <w:r>
        <w:rPr>
          <w:spacing w:val="-11"/>
          <w:w w:val="105"/>
        </w:rPr>
        <w:t xml:space="preserve"> </w:t>
      </w:r>
      <w:r>
        <w:rPr>
          <w:w w:val="105"/>
        </w:rPr>
        <w:t>for</w:t>
      </w:r>
      <w:r>
        <w:rPr>
          <w:spacing w:val="-11"/>
          <w:w w:val="105"/>
        </w:rPr>
        <w:t xml:space="preserve"> </w:t>
      </w:r>
      <w:r>
        <w:rPr>
          <w:w w:val="105"/>
        </w:rPr>
        <w:t>ideas;</w:t>
      </w:r>
      <w:r>
        <w:rPr>
          <w:spacing w:val="-7"/>
          <w:w w:val="105"/>
        </w:rPr>
        <w:t xml:space="preserve"> </w:t>
      </w:r>
      <w:r>
        <w:rPr>
          <w:w w:val="105"/>
        </w:rPr>
        <w:t>Speaking:</w:t>
      </w:r>
      <w:r>
        <w:rPr>
          <w:spacing w:val="-8"/>
          <w:w w:val="105"/>
        </w:rPr>
        <w:t xml:space="preserve"> </w:t>
      </w:r>
      <w:r>
        <w:rPr>
          <w:w w:val="105"/>
        </w:rPr>
        <w:t>ideation</w:t>
      </w:r>
      <w:r>
        <w:rPr>
          <w:spacing w:val="-10"/>
          <w:w w:val="105"/>
        </w:rPr>
        <w:t xml:space="preserve"> </w:t>
      </w:r>
      <w:r>
        <w:rPr>
          <w:w w:val="105"/>
        </w:rPr>
        <w:t>and</w:t>
      </w:r>
      <w:r>
        <w:rPr>
          <w:spacing w:val="-10"/>
          <w:w w:val="105"/>
        </w:rPr>
        <w:t xml:space="preserve"> </w:t>
      </w:r>
      <w:r>
        <w:rPr>
          <w:w w:val="105"/>
        </w:rPr>
        <w:t>translation</w:t>
      </w:r>
      <w:r>
        <w:rPr>
          <w:spacing w:val="-11"/>
          <w:w w:val="105"/>
        </w:rPr>
        <w:t xml:space="preserve"> </w:t>
      </w:r>
      <w:r>
        <w:rPr>
          <w:w w:val="105"/>
        </w:rPr>
        <w:t>of</w:t>
      </w:r>
      <w:r>
        <w:rPr>
          <w:spacing w:val="-60"/>
          <w:w w:val="105"/>
        </w:rPr>
        <w:t xml:space="preserve"> </w:t>
      </w:r>
      <w:r>
        <w:rPr>
          <w:w w:val="105"/>
        </w:rPr>
        <w:t>ideas</w:t>
      </w:r>
      <w:r>
        <w:rPr>
          <w:spacing w:val="-4"/>
          <w:w w:val="105"/>
        </w:rPr>
        <w:t xml:space="preserve"> </w:t>
      </w:r>
      <w:r>
        <w:rPr>
          <w:w w:val="105"/>
        </w:rPr>
        <w:t>into</w:t>
      </w:r>
      <w:r>
        <w:rPr>
          <w:spacing w:val="-1"/>
          <w:w w:val="105"/>
        </w:rPr>
        <w:t xml:space="preserve"> </w:t>
      </w:r>
      <w:r>
        <w:rPr>
          <w:w w:val="105"/>
        </w:rPr>
        <w:t>sentences.</w:t>
      </w:r>
    </w:p>
    <w:p w:rsidR="00924060" w:rsidRDefault="00924060">
      <w:pPr>
        <w:pStyle w:val="BodyText"/>
        <w:spacing w:before="7"/>
        <w:rPr>
          <w:sz w:val="9"/>
        </w:rPr>
      </w:pPr>
    </w:p>
    <w:p w:rsidR="00924060" w:rsidRDefault="004C5865">
      <w:pPr>
        <w:pStyle w:val="Heading1"/>
        <w:spacing w:before="90"/>
      </w:pPr>
      <w:r>
        <w:rPr>
          <w:spacing w:val="-2"/>
          <w:w w:val="105"/>
        </w:rPr>
        <w:t>Module</w:t>
      </w:r>
      <w:r>
        <w:rPr>
          <w:spacing w:val="-10"/>
          <w:w w:val="105"/>
        </w:rPr>
        <w:t xml:space="preserve"> </w:t>
      </w:r>
      <w:r>
        <w:rPr>
          <w:spacing w:val="-1"/>
          <w:w w:val="105"/>
        </w:rPr>
        <w:t>-</w:t>
      </w:r>
      <w:r>
        <w:rPr>
          <w:spacing w:val="-17"/>
          <w:w w:val="105"/>
        </w:rPr>
        <w:t xml:space="preserve"> </w:t>
      </w:r>
      <w:r>
        <w:rPr>
          <w:spacing w:val="-1"/>
          <w:w w:val="105"/>
        </w:rPr>
        <w:t>II:</w:t>
      </w:r>
    </w:p>
    <w:p w:rsidR="00924060" w:rsidRDefault="004C5865">
      <w:pPr>
        <w:pStyle w:val="BodyText"/>
        <w:spacing w:before="233" w:line="252" w:lineRule="auto"/>
        <w:ind w:left="2944" w:right="1857" w:hanging="1470"/>
      </w:pPr>
      <w:r>
        <w:rPr>
          <w:b/>
          <w:spacing w:val="-1"/>
          <w:w w:val="105"/>
        </w:rPr>
        <w:t>CALL</w:t>
      </w:r>
      <w:r>
        <w:rPr>
          <w:b/>
          <w:spacing w:val="-14"/>
          <w:w w:val="105"/>
        </w:rPr>
        <w:t xml:space="preserve"> </w:t>
      </w:r>
      <w:r>
        <w:rPr>
          <w:b/>
          <w:spacing w:val="-1"/>
          <w:w w:val="105"/>
        </w:rPr>
        <w:t>Lab</w:t>
      </w:r>
      <w:r>
        <w:rPr>
          <w:b/>
          <w:spacing w:val="58"/>
          <w:w w:val="105"/>
        </w:rPr>
        <w:t xml:space="preserve"> </w:t>
      </w:r>
      <w:r>
        <w:rPr>
          <w:b/>
          <w:spacing w:val="-1"/>
          <w:w w:val="105"/>
        </w:rPr>
        <w:t>:</w:t>
      </w:r>
      <w:r>
        <w:rPr>
          <w:b/>
          <w:spacing w:val="-18"/>
          <w:w w:val="105"/>
        </w:rPr>
        <w:t xml:space="preserve"> </w:t>
      </w:r>
      <w:r>
        <w:rPr>
          <w:spacing w:val="-1"/>
          <w:w w:val="105"/>
        </w:rPr>
        <w:t>Structure</w:t>
      </w:r>
      <w:r>
        <w:rPr>
          <w:spacing w:val="-15"/>
          <w:w w:val="105"/>
        </w:rPr>
        <w:t xml:space="preserve"> </w:t>
      </w:r>
      <w:r>
        <w:rPr>
          <w:spacing w:val="-1"/>
          <w:w w:val="105"/>
        </w:rPr>
        <w:t>of</w:t>
      </w:r>
      <w:r>
        <w:rPr>
          <w:spacing w:val="-13"/>
          <w:w w:val="105"/>
        </w:rPr>
        <w:t xml:space="preserve"> </w:t>
      </w:r>
      <w:r>
        <w:rPr>
          <w:spacing w:val="-1"/>
          <w:w w:val="105"/>
        </w:rPr>
        <w:t>Syllables</w:t>
      </w:r>
      <w:r>
        <w:rPr>
          <w:spacing w:val="-16"/>
          <w:w w:val="105"/>
        </w:rPr>
        <w:t xml:space="preserve"> </w:t>
      </w:r>
      <w:r>
        <w:rPr>
          <w:spacing w:val="-1"/>
          <w:w w:val="105"/>
        </w:rPr>
        <w:t>-</w:t>
      </w:r>
      <w:r>
        <w:rPr>
          <w:spacing w:val="-12"/>
          <w:w w:val="105"/>
        </w:rPr>
        <w:t xml:space="preserve"> </w:t>
      </w:r>
      <w:r>
        <w:rPr>
          <w:spacing w:val="-1"/>
          <w:w w:val="105"/>
        </w:rPr>
        <w:t>Past</w:t>
      </w:r>
      <w:r>
        <w:rPr>
          <w:spacing w:val="-13"/>
          <w:w w:val="105"/>
        </w:rPr>
        <w:t xml:space="preserve"> </w:t>
      </w:r>
      <w:r>
        <w:rPr>
          <w:spacing w:val="-1"/>
          <w:w w:val="105"/>
        </w:rPr>
        <w:t>Tense</w:t>
      </w:r>
      <w:r>
        <w:rPr>
          <w:spacing w:val="-17"/>
          <w:w w:val="105"/>
        </w:rPr>
        <w:t xml:space="preserve"> </w:t>
      </w:r>
      <w:r>
        <w:rPr>
          <w:spacing w:val="-1"/>
          <w:w w:val="105"/>
        </w:rPr>
        <w:t>Marker</w:t>
      </w:r>
      <w:r>
        <w:rPr>
          <w:spacing w:val="-16"/>
          <w:w w:val="105"/>
        </w:rPr>
        <w:t xml:space="preserve"> </w:t>
      </w:r>
      <w:r>
        <w:rPr>
          <w:spacing w:val="-1"/>
          <w:w w:val="105"/>
        </w:rPr>
        <w:t>and</w:t>
      </w:r>
      <w:r>
        <w:rPr>
          <w:spacing w:val="-7"/>
          <w:w w:val="105"/>
        </w:rPr>
        <w:t xml:space="preserve"> </w:t>
      </w:r>
      <w:r>
        <w:rPr>
          <w:spacing w:val="-1"/>
          <w:w w:val="105"/>
        </w:rPr>
        <w:t>Plural</w:t>
      </w:r>
      <w:r>
        <w:rPr>
          <w:spacing w:val="-13"/>
          <w:w w:val="105"/>
        </w:rPr>
        <w:t xml:space="preserve"> </w:t>
      </w:r>
      <w:r>
        <w:rPr>
          <w:spacing w:val="-1"/>
          <w:w w:val="105"/>
        </w:rPr>
        <w:t>Marker</w:t>
      </w:r>
      <w:r>
        <w:rPr>
          <w:spacing w:val="-6"/>
          <w:w w:val="105"/>
        </w:rPr>
        <w:t xml:space="preserve"> </w:t>
      </w:r>
      <w:r>
        <w:rPr>
          <w:w w:val="105"/>
        </w:rPr>
        <w:t>–</w:t>
      </w:r>
      <w:r>
        <w:rPr>
          <w:spacing w:val="-60"/>
          <w:w w:val="105"/>
        </w:rPr>
        <w:t xml:space="preserve"> </w:t>
      </w:r>
      <w:r>
        <w:rPr>
          <w:w w:val="105"/>
        </w:rPr>
        <w:t>Weak</w:t>
      </w:r>
      <w:r w:rsidR="0088037E">
        <w:rPr>
          <w:w w:val="105"/>
        </w:rPr>
        <w:t xml:space="preserve"> </w:t>
      </w:r>
      <w:r>
        <w:rPr>
          <w:w w:val="105"/>
        </w:rPr>
        <w:t>Forms</w:t>
      </w:r>
      <w:r>
        <w:rPr>
          <w:spacing w:val="-4"/>
          <w:w w:val="105"/>
        </w:rPr>
        <w:t xml:space="preserve"> </w:t>
      </w:r>
      <w:r>
        <w:rPr>
          <w:w w:val="105"/>
        </w:rPr>
        <w:t>and</w:t>
      </w:r>
      <w:r>
        <w:rPr>
          <w:spacing w:val="-3"/>
          <w:w w:val="105"/>
        </w:rPr>
        <w:t xml:space="preserve"> </w:t>
      </w:r>
      <w:r>
        <w:rPr>
          <w:w w:val="105"/>
        </w:rPr>
        <w:t>Strong</w:t>
      </w:r>
      <w:r>
        <w:rPr>
          <w:spacing w:val="-7"/>
          <w:w w:val="105"/>
        </w:rPr>
        <w:t xml:space="preserve"> </w:t>
      </w:r>
      <w:r>
        <w:rPr>
          <w:w w:val="105"/>
        </w:rPr>
        <w:t>Forms</w:t>
      </w:r>
      <w:r>
        <w:rPr>
          <w:spacing w:val="-3"/>
          <w:w w:val="105"/>
        </w:rPr>
        <w:t xml:space="preserve"> </w:t>
      </w:r>
      <w:r>
        <w:rPr>
          <w:w w:val="105"/>
        </w:rPr>
        <w:t>-</w:t>
      </w:r>
      <w:r>
        <w:rPr>
          <w:spacing w:val="-4"/>
          <w:w w:val="105"/>
        </w:rPr>
        <w:t xml:space="preserve"> </w:t>
      </w:r>
      <w:r>
        <w:rPr>
          <w:w w:val="105"/>
        </w:rPr>
        <w:t>Consonant</w:t>
      </w:r>
      <w:r>
        <w:rPr>
          <w:spacing w:val="1"/>
          <w:w w:val="105"/>
        </w:rPr>
        <w:t xml:space="preserve"> </w:t>
      </w:r>
      <w:r>
        <w:rPr>
          <w:w w:val="105"/>
        </w:rPr>
        <w:t>Clusters.</w:t>
      </w:r>
    </w:p>
    <w:p w:rsidR="00924060" w:rsidRDefault="004C5865">
      <w:pPr>
        <w:pStyle w:val="BodyText"/>
        <w:tabs>
          <w:tab w:val="left" w:pos="2833"/>
        </w:tabs>
        <w:spacing w:before="174"/>
        <w:ind w:left="1474"/>
      </w:pPr>
      <w:r>
        <w:rPr>
          <w:b/>
        </w:rPr>
        <w:t>ICS</w:t>
      </w:r>
      <w:r>
        <w:rPr>
          <w:b/>
          <w:spacing w:val="9"/>
        </w:rPr>
        <w:t xml:space="preserve"> </w:t>
      </w:r>
      <w:r>
        <w:rPr>
          <w:b/>
        </w:rPr>
        <w:t>Lab</w:t>
      </w:r>
      <w:r>
        <w:rPr>
          <w:b/>
        </w:rPr>
        <w:tab/>
        <w:t>:</w:t>
      </w:r>
      <w:r>
        <w:rPr>
          <w:b/>
          <w:spacing w:val="9"/>
        </w:rPr>
        <w:t xml:space="preserve"> </w:t>
      </w:r>
      <w:r>
        <w:t>Situational</w:t>
      </w:r>
      <w:r>
        <w:rPr>
          <w:spacing w:val="1"/>
        </w:rPr>
        <w:t xml:space="preserve"> </w:t>
      </w:r>
      <w:r>
        <w:t>Dialogues</w:t>
      </w:r>
      <w:r>
        <w:rPr>
          <w:spacing w:val="7"/>
        </w:rPr>
        <w:t xml:space="preserve"> </w:t>
      </w:r>
      <w:r>
        <w:t>–</w:t>
      </w:r>
      <w:r>
        <w:rPr>
          <w:spacing w:val="8"/>
        </w:rPr>
        <w:t xml:space="preserve"> </w:t>
      </w:r>
      <w:r>
        <w:t>Role-Play-</w:t>
      </w:r>
      <w:r>
        <w:rPr>
          <w:spacing w:val="9"/>
        </w:rPr>
        <w:t xml:space="preserve"> </w:t>
      </w:r>
      <w:r>
        <w:t>Expressions</w:t>
      </w:r>
      <w:r>
        <w:rPr>
          <w:spacing w:val="20"/>
        </w:rPr>
        <w:t xml:space="preserve"> </w:t>
      </w:r>
      <w:r>
        <w:t>in</w:t>
      </w:r>
      <w:r>
        <w:rPr>
          <w:spacing w:val="-2"/>
        </w:rPr>
        <w:t xml:space="preserve"> </w:t>
      </w:r>
      <w:r>
        <w:t>Various</w:t>
      </w:r>
      <w:r>
        <w:rPr>
          <w:spacing w:val="6"/>
        </w:rPr>
        <w:t xml:space="preserve"> </w:t>
      </w:r>
      <w:r>
        <w:t>Situations</w:t>
      </w:r>
      <w:r>
        <w:rPr>
          <w:spacing w:val="7"/>
        </w:rPr>
        <w:t xml:space="preserve"> </w:t>
      </w:r>
      <w:r>
        <w:t>–</w:t>
      </w:r>
    </w:p>
    <w:p w:rsidR="00924060" w:rsidRDefault="004C5865">
      <w:pPr>
        <w:pStyle w:val="BodyText"/>
        <w:spacing w:before="190" w:line="247" w:lineRule="auto"/>
        <w:ind w:left="2929" w:right="934"/>
        <w:jc w:val="both"/>
      </w:pPr>
      <w:r>
        <w:rPr>
          <w:w w:val="105"/>
        </w:rPr>
        <w:t>Self-introduction and Introducing others – Greetings – Apologies – Requests –</w:t>
      </w:r>
      <w:r>
        <w:rPr>
          <w:spacing w:val="1"/>
          <w:w w:val="105"/>
        </w:rPr>
        <w:t xml:space="preserve"> </w:t>
      </w:r>
      <w:r>
        <w:rPr>
          <w:spacing w:val="-1"/>
          <w:w w:val="105"/>
        </w:rPr>
        <w:t xml:space="preserve">Social and Professional Etiquette - Telephone </w:t>
      </w:r>
      <w:r>
        <w:rPr>
          <w:w w:val="105"/>
        </w:rPr>
        <w:t>Etiquette; Listening: listening for</w:t>
      </w:r>
      <w:r>
        <w:rPr>
          <w:spacing w:val="1"/>
          <w:w w:val="105"/>
        </w:rPr>
        <w:t xml:space="preserve"> </w:t>
      </w:r>
      <w:r>
        <w:rPr>
          <w:w w:val="105"/>
        </w:rPr>
        <w:t>specific purposes, for details; Speaking: speaking in the above situations with</w:t>
      </w:r>
      <w:r>
        <w:rPr>
          <w:spacing w:val="1"/>
          <w:w w:val="105"/>
        </w:rPr>
        <w:t xml:space="preserve"> </w:t>
      </w:r>
      <w:r>
        <w:rPr>
          <w:w w:val="105"/>
        </w:rPr>
        <w:t>clarity,</w:t>
      </w:r>
      <w:r>
        <w:rPr>
          <w:spacing w:val="-2"/>
          <w:w w:val="105"/>
        </w:rPr>
        <w:t xml:space="preserve"> </w:t>
      </w:r>
      <w:r>
        <w:rPr>
          <w:w w:val="105"/>
        </w:rPr>
        <w:t>connectivity,</w:t>
      </w:r>
      <w:r>
        <w:rPr>
          <w:spacing w:val="-1"/>
          <w:w w:val="105"/>
        </w:rPr>
        <w:t xml:space="preserve"> </w:t>
      </w:r>
      <w:r>
        <w:rPr>
          <w:w w:val="105"/>
        </w:rPr>
        <w:t>maintaining</w:t>
      </w:r>
      <w:r>
        <w:rPr>
          <w:spacing w:val="-2"/>
          <w:w w:val="105"/>
        </w:rPr>
        <w:t xml:space="preserve"> </w:t>
      </w:r>
      <w:r>
        <w:rPr>
          <w:w w:val="105"/>
        </w:rPr>
        <w:t>voice</w:t>
      </w:r>
      <w:r>
        <w:rPr>
          <w:spacing w:val="-2"/>
          <w:w w:val="105"/>
        </w:rPr>
        <w:t xml:space="preserve"> </w:t>
      </w:r>
      <w:r>
        <w:rPr>
          <w:w w:val="105"/>
        </w:rPr>
        <w:t>characters.</w:t>
      </w:r>
    </w:p>
    <w:p w:rsidR="00924060" w:rsidRDefault="00924060">
      <w:pPr>
        <w:pStyle w:val="BodyText"/>
        <w:rPr>
          <w:sz w:val="26"/>
        </w:rPr>
      </w:pPr>
    </w:p>
    <w:p w:rsidR="00924060" w:rsidRDefault="004C5865">
      <w:pPr>
        <w:pStyle w:val="Heading1"/>
        <w:spacing w:before="182"/>
      </w:pPr>
      <w:r>
        <w:t>Module</w:t>
      </w:r>
      <w:r>
        <w:rPr>
          <w:spacing w:val="-3"/>
        </w:rPr>
        <w:t xml:space="preserve"> </w:t>
      </w:r>
      <w:r>
        <w:t>- III:</w:t>
      </w:r>
    </w:p>
    <w:p w:rsidR="00924060" w:rsidRDefault="00924060">
      <w:pPr>
        <w:pStyle w:val="BodyText"/>
        <w:spacing w:before="7"/>
        <w:rPr>
          <w:b/>
          <w:sz w:val="20"/>
        </w:rPr>
      </w:pPr>
    </w:p>
    <w:p w:rsidR="00924060" w:rsidRDefault="004C5865">
      <w:pPr>
        <w:pStyle w:val="BodyText"/>
        <w:spacing w:before="1"/>
        <w:ind w:left="1474"/>
      </w:pPr>
      <w:r>
        <w:rPr>
          <w:b/>
        </w:rPr>
        <w:t>CALL</w:t>
      </w:r>
      <w:r>
        <w:rPr>
          <w:b/>
          <w:spacing w:val="-12"/>
        </w:rPr>
        <w:t xml:space="preserve"> </w:t>
      </w:r>
      <w:r>
        <w:rPr>
          <w:b/>
        </w:rPr>
        <w:t>Lab</w:t>
      </w:r>
      <w:r>
        <w:rPr>
          <w:b/>
          <w:spacing w:val="61"/>
        </w:rPr>
        <w:t xml:space="preserve"> </w:t>
      </w:r>
      <w:r>
        <w:rPr>
          <w:b/>
        </w:rPr>
        <w:t>:</w:t>
      </w:r>
      <w:r>
        <w:rPr>
          <w:b/>
          <w:spacing w:val="22"/>
        </w:rPr>
        <w:t xml:space="preserve"> </w:t>
      </w:r>
      <w:r>
        <w:t>Word</w:t>
      </w:r>
      <w:r>
        <w:rPr>
          <w:spacing w:val="12"/>
        </w:rPr>
        <w:t xml:space="preserve"> </w:t>
      </w:r>
      <w:r>
        <w:t>accent</w:t>
      </w:r>
      <w:r>
        <w:rPr>
          <w:spacing w:val="26"/>
        </w:rPr>
        <w:t xml:space="preserve"> </w:t>
      </w:r>
      <w:r>
        <w:t>and</w:t>
      </w:r>
      <w:r>
        <w:rPr>
          <w:spacing w:val="21"/>
        </w:rPr>
        <w:t xml:space="preserve"> </w:t>
      </w:r>
      <w:r>
        <w:t>Listening</w:t>
      </w:r>
      <w:r>
        <w:rPr>
          <w:spacing w:val="16"/>
        </w:rPr>
        <w:t xml:space="preserve"> </w:t>
      </w:r>
      <w:r>
        <w:t>Comprehension-reading(aloud)</w:t>
      </w:r>
      <w:r>
        <w:rPr>
          <w:spacing w:val="33"/>
        </w:rPr>
        <w:t xml:space="preserve"> </w:t>
      </w:r>
      <w:r>
        <w:t>meaningfully.</w:t>
      </w:r>
    </w:p>
    <w:p w:rsidR="00924060" w:rsidRDefault="00924060">
      <w:pPr>
        <w:pStyle w:val="BodyText"/>
        <w:spacing w:before="8"/>
        <w:rPr>
          <w:sz w:val="20"/>
        </w:rPr>
      </w:pPr>
    </w:p>
    <w:p w:rsidR="00924060" w:rsidRDefault="004C5865">
      <w:pPr>
        <w:pStyle w:val="BodyText"/>
        <w:tabs>
          <w:tab w:val="left" w:pos="2833"/>
        </w:tabs>
        <w:spacing w:line="247" w:lineRule="auto"/>
        <w:ind w:left="2944" w:right="3024" w:hanging="1470"/>
      </w:pPr>
      <w:r>
        <w:rPr>
          <w:b/>
          <w:w w:val="105"/>
        </w:rPr>
        <w:t>ICS</w:t>
      </w:r>
      <w:r>
        <w:rPr>
          <w:b/>
          <w:spacing w:val="-6"/>
          <w:w w:val="105"/>
        </w:rPr>
        <w:t xml:space="preserve"> </w:t>
      </w:r>
      <w:r>
        <w:rPr>
          <w:b/>
          <w:w w:val="105"/>
        </w:rPr>
        <w:t>Lab</w:t>
      </w:r>
      <w:r>
        <w:rPr>
          <w:b/>
          <w:w w:val="105"/>
        </w:rPr>
        <w:tab/>
      </w:r>
      <w:r>
        <w:rPr>
          <w:b/>
        </w:rPr>
        <w:t>:</w:t>
      </w:r>
      <w:r>
        <w:rPr>
          <w:b/>
          <w:spacing w:val="17"/>
        </w:rPr>
        <w:t xml:space="preserve"> </w:t>
      </w:r>
      <w:r>
        <w:t>Descriptions-</w:t>
      </w:r>
      <w:r>
        <w:rPr>
          <w:spacing w:val="13"/>
        </w:rPr>
        <w:t xml:space="preserve"> </w:t>
      </w:r>
      <w:r>
        <w:t>Narrations-</w:t>
      </w:r>
      <w:r>
        <w:rPr>
          <w:spacing w:val="18"/>
        </w:rPr>
        <w:t xml:space="preserve"> </w:t>
      </w:r>
      <w:r>
        <w:t>Giving</w:t>
      </w:r>
      <w:r>
        <w:rPr>
          <w:spacing w:val="12"/>
        </w:rPr>
        <w:t xml:space="preserve"> </w:t>
      </w:r>
      <w:r>
        <w:t>Directions</w:t>
      </w:r>
      <w:r>
        <w:rPr>
          <w:spacing w:val="11"/>
        </w:rPr>
        <w:t xml:space="preserve"> </w:t>
      </w:r>
      <w:r>
        <w:t>and</w:t>
      </w:r>
      <w:r>
        <w:rPr>
          <w:spacing w:val="20"/>
        </w:rPr>
        <w:t xml:space="preserve"> </w:t>
      </w:r>
      <w:r>
        <w:t>guidelines;</w:t>
      </w:r>
      <w:r>
        <w:rPr>
          <w:spacing w:val="1"/>
        </w:rPr>
        <w:t xml:space="preserve"> </w:t>
      </w:r>
      <w:r>
        <w:rPr>
          <w:spacing w:val="-1"/>
          <w:w w:val="105"/>
        </w:rPr>
        <w:t>Listening:</w:t>
      </w:r>
      <w:r w:rsidR="0088037E">
        <w:rPr>
          <w:spacing w:val="-1"/>
          <w:w w:val="105"/>
        </w:rPr>
        <w:t xml:space="preserve"> </w:t>
      </w:r>
      <w:r>
        <w:rPr>
          <w:spacing w:val="-1"/>
          <w:w w:val="105"/>
        </w:rPr>
        <w:t>listening</w:t>
      </w:r>
      <w:r>
        <w:rPr>
          <w:spacing w:val="-14"/>
          <w:w w:val="105"/>
        </w:rPr>
        <w:t xml:space="preserve"> </w:t>
      </w:r>
      <w:r>
        <w:rPr>
          <w:w w:val="105"/>
        </w:rPr>
        <w:t>for</w:t>
      </w:r>
      <w:r>
        <w:rPr>
          <w:spacing w:val="-16"/>
          <w:w w:val="105"/>
        </w:rPr>
        <w:t xml:space="preserve"> </w:t>
      </w:r>
      <w:r>
        <w:rPr>
          <w:w w:val="105"/>
        </w:rPr>
        <w:t>intelligible</w:t>
      </w:r>
      <w:r>
        <w:rPr>
          <w:spacing w:val="-15"/>
          <w:w w:val="105"/>
        </w:rPr>
        <w:t xml:space="preserve"> </w:t>
      </w:r>
      <w:r>
        <w:rPr>
          <w:w w:val="105"/>
        </w:rPr>
        <w:t>English;</w:t>
      </w:r>
      <w:r>
        <w:rPr>
          <w:spacing w:val="-12"/>
          <w:w w:val="105"/>
        </w:rPr>
        <w:t xml:space="preserve"> </w:t>
      </w:r>
      <w:r>
        <w:rPr>
          <w:w w:val="105"/>
        </w:rPr>
        <w:t>Speaking:</w:t>
      </w:r>
      <w:r>
        <w:rPr>
          <w:spacing w:val="-12"/>
          <w:w w:val="105"/>
        </w:rPr>
        <w:t xml:space="preserve"> </w:t>
      </w:r>
      <w:r>
        <w:rPr>
          <w:w w:val="105"/>
        </w:rPr>
        <w:t>formal</w:t>
      </w:r>
      <w:r>
        <w:rPr>
          <w:spacing w:val="-60"/>
          <w:w w:val="105"/>
        </w:rPr>
        <w:t xml:space="preserve"> </w:t>
      </w:r>
      <w:r>
        <w:rPr>
          <w:w w:val="105"/>
        </w:rPr>
        <w:t>and</w:t>
      </w:r>
      <w:r>
        <w:rPr>
          <w:spacing w:val="-3"/>
          <w:w w:val="105"/>
        </w:rPr>
        <w:t xml:space="preserve"> </w:t>
      </w:r>
      <w:r>
        <w:rPr>
          <w:w w:val="105"/>
        </w:rPr>
        <w:t>informal conversations,</w:t>
      </w:r>
      <w:r>
        <w:rPr>
          <w:spacing w:val="-2"/>
          <w:w w:val="105"/>
        </w:rPr>
        <w:t xml:space="preserve"> </w:t>
      </w:r>
      <w:r>
        <w:rPr>
          <w:w w:val="105"/>
        </w:rPr>
        <w:t>register.</w:t>
      </w:r>
    </w:p>
    <w:p w:rsidR="00924060" w:rsidRDefault="00924060">
      <w:pPr>
        <w:pStyle w:val="BodyText"/>
        <w:rPr>
          <w:sz w:val="26"/>
        </w:rPr>
      </w:pPr>
    </w:p>
    <w:p w:rsidR="00924060" w:rsidRDefault="004C5865">
      <w:pPr>
        <w:pStyle w:val="Heading1"/>
        <w:spacing w:before="183"/>
      </w:pPr>
      <w:r>
        <w:rPr>
          <w:w w:val="105"/>
        </w:rPr>
        <w:t>Module</w:t>
      </w:r>
      <w:r>
        <w:rPr>
          <w:spacing w:val="-14"/>
          <w:w w:val="105"/>
        </w:rPr>
        <w:t xml:space="preserve"> </w:t>
      </w:r>
      <w:r>
        <w:rPr>
          <w:w w:val="105"/>
        </w:rPr>
        <w:t>-</w:t>
      </w:r>
      <w:r>
        <w:rPr>
          <w:spacing w:val="-16"/>
          <w:w w:val="105"/>
        </w:rPr>
        <w:t xml:space="preserve"> </w:t>
      </w:r>
      <w:r>
        <w:rPr>
          <w:w w:val="105"/>
        </w:rPr>
        <w:t>IV:</w:t>
      </w:r>
    </w:p>
    <w:p w:rsidR="00924060" w:rsidRDefault="00924060">
      <w:pPr>
        <w:pStyle w:val="BodyText"/>
        <w:spacing w:before="1"/>
        <w:rPr>
          <w:b/>
          <w:sz w:val="21"/>
        </w:rPr>
      </w:pPr>
    </w:p>
    <w:p w:rsidR="00924060" w:rsidRDefault="004C5865">
      <w:pPr>
        <w:pStyle w:val="BodyText"/>
        <w:spacing w:line="242" w:lineRule="auto"/>
        <w:ind w:left="2944" w:right="1857" w:hanging="1470"/>
      </w:pPr>
      <w:r>
        <w:rPr>
          <w:b/>
        </w:rPr>
        <w:t>CALL</w:t>
      </w:r>
      <w:r>
        <w:rPr>
          <w:b/>
          <w:spacing w:val="21"/>
        </w:rPr>
        <w:t xml:space="preserve"> </w:t>
      </w:r>
      <w:r>
        <w:rPr>
          <w:b/>
        </w:rPr>
        <w:t>Lab</w:t>
      </w:r>
      <w:r>
        <w:rPr>
          <w:b/>
          <w:spacing w:val="24"/>
        </w:rPr>
        <w:t xml:space="preserve"> </w:t>
      </w:r>
      <w:r>
        <w:rPr>
          <w:b/>
        </w:rPr>
        <w:t>:</w:t>
      </w:r>
      <w:r>
        <w:rPr>
          <w:b/>
          <w:spacing w:val="24"/>
        </w:rPr>
        <w:t xml:space="preserve"> </w:t>
      </w:r>
      <w:r>
        <w:t>Intonation</w:t>
      </w:r>
      <w:r>
        <w:rPr>
          <w:spacing w:val="17"/>
        </w:rPr>
        <w:t xml:space="preserve"> </w:t>
      </w:r>
      <w:r>
        <w:t>and</w:t>
      </w:r>
      <w:r>
        <w:rPr>
          <w:spacing w:val="25"/>
        </w:rPr>
        <w:t xml:space="preserve"> </w:t>
      </w:r>
      <w:r>
        <w:t>Common</w:t>
      </w:r>
      <w:r>
        <w:rPr>
          <w:spacing w:val="17"/>
        </w:rPr>
        <w:t xml:space="preserve"> </w:t>
      </w:r>
      <w:r>
        <w:t>errors</w:t>
      </w:r>
      <w:r>
        <w:rPr>
          <w:spacing w:val="25"/>
        </w:rPr>
        <w:t xml:space="preserve"> </w:t>
      </w:r>
      <w:r>
        <w:t>in</w:t>
      </w:r>
      <w:r>
        <w:rPr>
          <w:spacing w:val="17"/>
        </w:rPr>
        <w:t xml:space="preserve"> </w:t>
      </w:r>
      <w:r>
        <w:t>Pronunciation-</w:t>
      </w:r>
      <w:r>
        <w:rPr>
          <w:spacing w:val="25"/>
        </w:rPr>
        <w:t xml:space="preserve"> </w:t>
      </w:r>
      <w:r>
        <w:t>reading</w:t>
      </w:r>
      <w:r>
        <w:rPr>
          <w:spacing w:val="22"/>
        </w:rPr>
        <w:t xml:space="preserve"> </w:t>
      </w:r>
      <w:r>
        <w:t>aloud</w:t>
      </w:r>
      <w:r>
        <w:rPr>
          <w:spacing w:val="-57"/>
        </w:rPr>
        <w:t xml:space="preserve"> </w:t>
      </w:r>
      <w:r>
        <w:t>(evaluating</w:t>
      </w:r>
      <w:r>
        <w:rPr>
          <w:spacing w:val="4"/>
        </w:rPr>
        <w:t xml:space="preserve"> </w:t>
      </w:r>
      <w:r>
        <w:t>through</w:t>
      </w:r>
      <w:r>
        <w:rPr>
          <w:spacing w:val="-8"/>
        </w:rPr>
        <w:t xml:space="preserve"> </w:t>
      </w:r>
      <w:r>
        <w:t>recording).</w:t>
      </w:r>
    </w:p>
    <w:p w:rsidR="00924060" w:rsidRDefault="004C5865">
      <w:pPr>
        <w:pStyle w:val="BodyText"/>
        <w:spacing w:before="196" w:line="244" w:lineRule="auto"/>
        <w:ind w:left="2430" w:right="2287" w:hanging="956"/>
        <w:jc w:val="both"/>
      </w:pPr>
      <w:r>
        <w:rPr>
          <w:b/>
        </w:rPr>
        <w:t>ICS</w:t>
      </w:r>
      <w:r>
        <w:rPr>
          <w:b/>
          <w:spacing w:val="1"/>
        </w:rPr>
        <w:t xml:space="preserve"> </w:t>
      </w:r>
      <w:r>
        <w:rPr>
          <w:b/>
        </w:rPr>
        <w:t xml:space="preserve">Lab: </w:t>
      </w:r>
      <w:r>
        <w:t>Extempore-</w:t>
      </w:r>
      <w:r>
        <w:rPr>
          <w:spacing w:val="1"/>
        </w:rPr>
        <w:t xml:space="preserve"> </w:t>
      </w:r>
      <w:r>
        <w:t>Public Speaking,</w:t>
      </w:r>
      <w:r>
        <w:rPr>
          <w:spacing w:val="1"/>
        </w:rPr>
        <w:t xml:space="preserve"> </w:t>
      </w:r>
      <w:r>
        <w:t>Oral Presentation Skills; Listening:</w:t>
      </w:r>
      <w:r>
        <w:rPr>
          <w:spacing w:val="1"/>
        </w:rPr>
        <w:t xml:space="preserve"> </w:t>
      </w:r>
      <w:r>
        <w:t>note</w:t>
      </w:r>
      <w:r>
        <w:rPr>
          <w:spacing w:val="1"/>
        </w:rPr>
        <w:t xml:space="preserve"> </w:t>
      </w:r>
      <w:r>
        <w:t>taking</w:t>
      </w:r>
      <w:r>
        <w:rPr>
          <w:spacing w:val="1"/>
        </w:rPr>
        <w:t xml:space="preserve"> </w:t>
      </w:r>
      <w:r>
        <w:t>and</w:t>
      </w:r>
      <w:r>
        <w:rPr>
          <w:spacing w:val="1"/>
        </w:rPr>
        <w:t xml:space="preserve"> </w:t>
      </w:r>
      <w:r>
        <w:t>listening</w:t>
      </w:r>
      <w:r>
        <w:rPr>
          <w:spacing w:val="1"/>
        </w:rPr>
        <w:t xml:space="preserve"> </w:t>
      </w:r>
      <w:r>
        <w:t>for</w:t>
      </w:r>
      <w:r>
        <w:rPr>
          <w:spacing w:val="1"/>
        </w:rPr>
        <w:t xml:space="preserve"> </w:t>
      </w:r>
      <w:r>
        <w:t>speaker’s</w:t>
      </w:r>
      <w:r>
        <w:rPr>
          <w:spacing w:val="1"/>
        </w:rPr>
        <w:t xml:space="preserve"> </w:t>
      </w:r>
      <w:r>
        <w:t>tone/attitude;</w:t>
      </w:r>
      <w:r>
        <w:rPr>
          <w:spacing w:val="1"/>
        </w:rPr>
        <w:t xml:space="preserve"> </w:t>
      </w:r>
      <w:r>
        <w:t>Speaking:</w:t>
      </w:r>
      <w:r>
        <w:rPr>
          <w:spacing w:val="1"/>
        </w:rPr>
        <w:t xml:space="preserve"> </w:t>
      </w:r>
      <w:r>
        <w:t>organizing,</w:t>
      </w:r>
      <w:r>
        <w:rPr>
          <w:spacing w:val="1"/>
        </w:rPr>
        <w:t xml:space="preserve"> </w:t>
      </w:r>
      <w:r>
        <w:t>connecting ideas and sentences, short forms in spoken English, errors in</w:t>
      </w:r>
      <w:r>
        <w:rPr>
          <w:spacing w:val="1"/>
        </w:rPr>
        <w:t xml:space="preserve"> </w:t>
      </w:r>
      <w:r>
        <w:t>spoken</w:t>
      </w:r>
      <w:r>
        <w:rPr>
          <w:spacing w:val="-8"/>
        </w:rPr>
        <w:t xml:space="preserve"> </w:t>
      </w:r>
      <w:r>
        <w:t>English</w:t>
      </w:r>
    </w:p>
    <w:p w:rsidR="00924060" w:rsidRDefault="004C5865">
      <w:pPr>
        <w:pStyle w:val="Heading1"/>
        <w:spacing w:before="199"/>
      </w:pPr>
      <w:r>
        <w:rPr>
          <w:w w:val="105"/>
        </w:rPr>
        <w:t>Module</w:t>
      </w:r>
      <w:r>
        <w:rPr>
          <w:spacing w:val="-16"/>
          <w:w w:val="105"/>
        </w:rPr>
        <w:t xml:space="preserve"> </w:t>
      </w:r>
      <w:r>
        <w:rPr>
          <w:w w:val="105"/>
        </w:rPr>
        <w:t>-</w:t>
      </w:r>
      <w:r>
        <w:rPr>
          <w:spacing w:val="-12"/>
          <w:w w:val="105"/>
        </w:rPr>
        <w:t xml:space="preserve"> </w:t>
      </w:r>
      <w:r>
        <w:rPr>
          <w:w w:val="105"/>
        </w:rPr>
        <w:t>V:</w:t>
      </w:r>
    </w:p>
    <w:p w:rsidR="00924060" w:rsidRDefault="00924060">
      <w:pPr>
        <w:pStyle w:val="BodyText"/>
        <w:rPr>
          <w:b/>
          <w:sz w:val="26"/>
        </w:rPr>
      </w:pPr>
    </w:p>
    <w:p w:rsidR="00924060" w:rsidRDefault="004C5865">
      <w:pPr>
        <w:pStyle w:val="BodyText"/>
        <w:spacing w:before="213"/>
        <w:ind w:left="1474"/>
      </w:pPr>
      <w:r>
        <w:rPr>
          <w:b/>
        </w:rPr>
        <w:t>CALL</w:t>
      </w:r>
      <w:r>
        <w:rPr>
          <w:b/>
          <w:spacing w:val="-11"/>
        </w:rPr>
        <w:t xml:space="preserve"> </w:t>
      </w:r>
      <w:r>
        <w:rPr>
          <w:b/>
        </w:rPr>
        <w:t>Lab</w:t>
      </w:r>
      <w:r>
        <w:rPr>
          <w:b/>
          <w:spacing w:val="65"/>
        </w:rPr>
        <w:t xml:space="preserve"> </w:t>
      </w:r>
      <w:r>
        <w:rPr>
          <w:b/>
        </w:rPr>
        <w:t>:</w:t>
      </w:r>
      <w:r>
        <w:rPr>
          <w:b/>
          <w:spacing w:val="19"/>
        </w:rPr>
        <w:t xml:space="preserve"> </w:t>
      </w:r>
      <w:r>
        <w:t>Neutralization</w:t>
      </w:r>
      <w:r>
        <w:rPr>
          <w:spacing w:val="5"/>
        </w:rPr>
        <w:t xml:space="preserve"> </w:t>
      </w:r>
      <w:r>
        <w:t>of Mother</w:t>
      </w:r>
      <w:r>
        <w:rPr>
          <w:spacing w:val="19"/>
        </w:rPr>
        <w:t xml:space="preserve"> </w:t>
      </w:r>
      <w:r>
        <w:t>Tongue</w:t>
      </w:r>
      <w:r>
        <w:rPr>
          <w:spacing w:val="12"/>
        </w:rPr>
        <w:t xml:space="preserve"> </w:t>
      </w:r>
      <w:r>
        <w:t>Influence</w:t>
      </w:r>
      <w:r>
        <w:rPr>
          <w:spacing w:val="7"/>
        </w:rPr>
        <w:t xml:space="preserve"> </w:t>
      </w:r>
      <w:r>
        <w:t>and</w:t>
      </w:r>
      <w:r>
        <w:rPr>
          <w:spacing w:val="28"/>
        </w:rPr>
        <w:t xml:space="preserve"> </w:t>
      </w:r>
      <w:r>
        <w:t>Conversation</w:t>
      </w:r>
      <w:r>
        <w:rPr>
          <w:spacing w:val="4"/>
        </w:rPr>
        <w:t xml:space="preserve"> </w:t>
      </w:r>
      <w:r>
        <w:t>Practice</w:t>
      </w:r>
    </w:p>
    <w:p w:rsidR="00924060" w:rsidRDefault="00924060">
      <w:pPr>
        <w:pStyle w:val="BodyText"/>
        <w:spacing w:before="1"/>
        <w:rPr>
          <w:sz w:val="21"/>
        </w:rPr>
      </w:pPr>
    </w:p>
    <w:p w:rsidR="00924060" w:rsidRDefault="004C5865">
      <w:pPr>
        <w:tabs>
          <w:tab w:val="left" w:pos="2833"/>
        </w:tabs>
        <w:ind w:left="1474"/>
        <w:rPr>
          <w:sz w:val="24"/>
        </w:rPr>
      </w:pPr>
      <w:r>
        <w:rPr>
          <w:b/>
          <w:sz w:val="24"/>
        </w:rPr>
        <w:lastRenderedPageBreak/>
        <w:t>ICS</w:t>
      </w:r>
      <w:r>
        <w:rPr>
          <w:b/>
          <w:spacing w:val="9"/>
          <w:sz w:val="24"/>
        </w:rPr>
        <w:t xml:space="preserve"> </w:t>
      </w:r>
      <w:r>
        <w:rPr>
          <w:b/>
          <w:sz w:val="24"/>
        </w:rPr>
        <w:t>Lab</w:t>
      </w:r>
      <w:r>
        <w:rPr>
          <w:b/>
          <w:sz w:val="24"/>
        </w:rPr>
        <w:tab/>
        <w:t>:</w:t>
      </w:r>
      <w:r>
        <w:rPr>
          <w:b/>
          <w:spacing w:val="9"/>
          <w:sz w:val="24"/>
        </w:rPr>
        <w:t xml:space="preserve"> </w:t>
      </w:r>
      <w:r>
        <w:rPr>
          <w:sz w:val="24"/>
        </w:rPr>
        <w:t>Information Transfer,</w:t>
      </w:r>
      <w:r>
        <w:rPr>
          <w:spacing w:val="15"/>
          <w:sz w:val="24"/>
        </w:rPr>
        <w:t xml:space="preserve"> </w:t>
      </w:r>
      <w:r>
        <w:rPr>
          <w:sz w:val="24"/>
        </w:rPr>
        <w:t>Debate</w:t>
      </w:r>
    </w:p>
    <w:p w:rsidR="00924060" w:rsidRDefault="00924060">
      <w:pPr>
        <w:rPr>
          <w:sz w:val="24"/>
        </w:rPr>
        <w:sectPr w:rsidR="00924060">
          <w:pgSz w:w="12240" w:h="15840"/>
          <w:pgMar w:top="1140" w:right="120" w:bottom="280" w:left="100" w:header="720" w:footer="720" w:gutter="0"/>
          <w:cols w:space="720"/>
        </w:sectPr>
      </w:pPr>
    </w:p>
    <w:p w:rsidR="00924060" w:rsidRDefault="004C5865">
      <w:pPr>
        <w:pStyle w:val="BodyText"/>
        <w:spacing w:before="71"/>
        <w:ind w:left="1474"/>
      </w:pPr>
      <w:r>
        <w:lastRenderedPageBreak/>
        <w:t>Minimum Requirement</w:t>
      </w:r>
      <w:r>
        <w:rPr>
          <w:spacing w:val="10"/>
        </w:rPr>
        <w:t xml:space="preserve"> </w:t>
      </w:r>
      <w:r>
        <w:t>of</w:t>
      </w:r>
      <w:r>
        <w:rPr>
          <w:spacing w:val="4"/>
        </w:rPr>
        <w:t xml:space="preserve"> </w:t>
      </w:r>
      <w:r>
        <w:t>infra</w:t>
      </w:r>
      <w:r>
        <w:rPr>
          <w:spacing w:val="4"/>
        </w:rPr>
        <w:t xml:space="preserve"> </w:t>
      </w:r>
      <w:r>
        <w:t>structural facilities</w:t>
      </w:r>
      <w:r>
        <w:rPr>
          <w:spacing w:val="16"/>
        </w:rPr>
        <w:t xml:space="preserve"> </w:t>
      </w:r>
      <w:r>
        <w:t>for</w:t>
      </w:r>
      <w:r>
        <w:rPr>
          <w:spacing w:val="6"/>
        </w:rPr>
        <w:t xml:space="preserve"> </w:t>
      </w:r>
      <w:r>
        <w:t>EL</w:t>
      </w:r>
      <w:r>
        <w:rPr>
          <w:spacing w:val="1"/>
        </w:rPr>
        <w:t xml:space="preserve"> </w:t>
      </w:r>
      <w:r>
        <w:t>Lab:</w:t>
      </w:r>
    </w:p>
    <w:p w:rsidR="00924060" w:rsidRDefault="00924060">
      <w:pPr>
        <w:pStyle w:val="BodyText"/>
        <w:spacing w:before="1"/>
        <w:rPr>
          <w:sz w:val="21"/>
        </w:rPr>
      </w:pPr>
    </w:p>
    <w:p w:rsidR="00924060" w:rsidRDefault="004C5865" w:rsidP="003E789C">
      <w:pPr>
        <w:pStyle w:val="ListParagraph"/>
        <w:numPr>
          <w:ilvl w:val="0"/>
          <w:numId w:val="97"/>
        </w:numPr>
        <w:tabs>
          <w:tab w:val="left" w:pos="1701"/>
        </w:tabs>
        <w:ind w:hanging="227"/>
        <w:rPr>
          <w:sz w:val="24"/>
        </w:rPr>
      </w:pPr>
      <w:r>
        <w:rPr>
          <w:sz w:val="24"/>
        </w:rPr>
        <w:t>Computer</w:t>
      </w:r>
      <w:r>
        <w:rPr>
          <w:spacing w:val="7"/>
          <w:sz w:val="24"/>
        </w:rPr>
        <w:t xml:space="preserve"> </w:t>
      </w:r>
      <w:r>
        <w:rPr>
          <w:sz w:val="24"/>
        </w:rPr>
        <w:t>Assisted</w:t>
      </w:r>
      <w:r>
        <w:rPr>
          <w:spacing w:val="6"/>
          <w:sz w:val="24"/>
        </w:rPr>
        <w:t xml:space="preserve"> </w:t>
      </w:r>
      <w:r>
        <w:rPr>
          <w:sz w:val="24"/>
        </w:rPr>
        <w:t>Language</w:t>
      </w:r>
      <w:r>
        <w:rPr>
          <w:spacing w:val="6"/>
          <w:sz w:val="24"/>
        </w:rPr>
        <w:t xml:space="preserve"> </w:t>
      </w:r>
      <w:r>
        <w:rPr>
          <w:sz w:val="24"/>
        </w:rPr>
        <w:t>Learning</w:t>
      </w:r>
      <w:r>
        <w:rPr>
          <w:spacing w:val="6"/>
          <w:sz w:val="24"/>
        </w:rPr>
        <w:t xml:space="preserve"> </w:t>
      </w:r>
      <w:r>
        <w:rPr>
          <w:sz w:val="24"/>
        </w:rPr>
        <w:t>(CALL)</w:t>
      </w:r>
      <w:r>
        <w:rPr>
          <w:spacing w:val="12"/>
          <w:sz w:val="24"/>
        </w:rPr>
        <w:t xml:space="preserve"> </w:t>
      </w:r>
      <w:r>
        <w:rPr>
          <w:sz w:val="24"/>
        </w:rPr>
        <w:t>Lab:</w:t>
      </w:r>
    </w:p>
    <w:p w:rsidR="00924060" w:rsidRDefault="004C5865">
      <w:pPr>
        <w:pStyle w:val="BodyText"/>
        <w:spacing w:before="12" w:line="247" w:lineRule="auto"/>
        <w:ind w:left="1474" w:right="729"/>
      </w:pPr>
      <w:r>
        <w:t>The</w:t>
      </w:r>
      <w:r>
        <w:rPr>
          <w:spacing w:val="2"/>
        </w:rPr>
        <w:t xml:space="preserve"> </w:t>
      </w:r>
      <w:r>
        <w:t>Computer</w:t>
      </w:r>
      <w:r>
        <w:rPr>
          <w:spacing w:val="13"/>
        </w:rPr>
        <w:t xml:space="preserve"> </w:t>
      </w:r>
      <w:r>
        <w:t>aided</w:t>
      </w:r>
      <w:r>
        <w:rPr>
          <w:spacing w:val="7"/>
        </w:rPr>
        <w:t xml:space="preserve"> </w:t>
      </w:r>
      <w:r>
        <w:t>Language</w:t>
      </w:r>
      <w:r>
        <w:rPr>
          <w:spacing w:val="7"/>
        </w:rPr>
        <w:t xml:space="preserve"> </w:t>
      </w:r>
      <w:r>
        <w:t>Lab</w:t>
      </w:r>
      <w:r>
        <w:rPr>
          <w:spacing w:val="7"/>
        </w:rPr>
        <w:t xml:space="preserve"> </w:t>
      </w:r>
      <w:r>
        <w:t>for</w:t>
      </w:r>
      <w:r>
        <w:rPr>
          <w:spacing w:val="8"/>
        </w:rPr>
        <w:t xml:space="preserve"> </w:t>
      </w:r>
      <w:r>
        <w:t>40</w:t>
      </w:r>
      <w:r>
        <w:rPr>
          <w:spacing w:val="7"/>
        </w:rPr>
        <w:t xml:space="preserve"> </w:t>
      </w:r>
      <w:r>
        <w:t>students</w:t>
      </w:r>
      <w:r>
        <w:rPr>
          <w:spacing w:val="-4"/>
        </w:rPr>
        <w:t xml:space="preserve"> </w:t>
      </w:r>
      <w:r>
        <w:t>with</w:t>
      </w:r>
      <w:r>
        <w:rPr>
          <w:spacing w:val="-1"/>
        </w:rPr>
        <w:t xml:space="preserve"> </w:t>
      </w:r>
      <w:r>
        <w:t>40</w:t>
      </w:r>
      <w:r>
        <w:rPr>
          <w:spacing w:val="7"/>
        </w:rPr>
        <w:t xml:space="preserve"> </w:t>
      </w:r>
      <w:r>
        <w:t>systems,</w:t>
      </w:r>
      <w:r>
        <w:rPr>
          <w:spacing w:val="14"/>
        </w:rPr>
        <w:t xml:space="preserve"> </w:t>
      </w:r>
      <w:r>
        <w:t>one</w:t>
      </w:r>
      <w:r>
        <w:rPr>
          <w:spacing w:val="10"/>
        </w:rPr>
        <w:t xml:space="preserve"> </w:t>
      </w:r>
      <w:r>
        <w:t>master</w:t>
      </w:r>
      <w:r>
        <w:rPr>
          <w:spacing w:val="13"/>
        </w:rPr>
        <w:t xml:space="preserve"> </w:t>
      </w:r>
      <w:r>
        <w:t>console,</w:t>
      </w:r>
      <w:r>
        <w:rPr>
          <w:spacing w:val="14"/>
        </w:rPr>
        <w:t xml:space="preserve"> </w:t>
      </w:r>
      <w:r>
        <w:t>LAN</w:t>
      </w:r>
      <w:r>
        <w:rPr>
          <w:spacing w:val="-57"/>
        </w:rPr>
        <w:t xml:space="preserve"> </w:t>
      </w:r>
      <w:r>
        <w:t>facility</w:t>
      </w:r>
      <w:r>
        <w:rPr>
          <w:spacing w:val="1"/>
        </w:rPr>
        <w:t xml:space="preserve"> </w:t>
      </w:r>
      <w:r>
        <w:t>and</w:t>
      </w:r>
      <w:r>
        <w:rPr>
          <w:spacing w:val="6"/>
        </w:rPr>
        <w:t xml:space="preserve"> </w:t>
      </w:r>
      <w:r>
        <w:t>English</w:t>
      </w:r>
      <w:r>
        <w:rPr>
          <w:spacing w:val="6"/>
        </w:rPr>
        <w:t xml:space="preserve"> </w:t>
      </w:r>
      <w:r>
        <w:t>language</w:t>
      </w:r>
      <w:r>
        <w:rPr>
          <w:spacing w:val="6"/>
        </w:rPr>
        <w:t xml:space="preserve"> </w:t>
      </w:r>
      <w:r>
        <w:t>software</w:t>
      </w:r>
      <w:r>
        <w:rPr>
          <w:spacing w:val="10"/>
        </w:rPr>
        <w:t xml:space="preserve"> </w:t>
      </w:r>
      <w:r>
        <w:t>for</w:t>
      </w:r>
      <w:r>
        <w:rPr>
          <w:spacing w:val="4"/>
        </w:rPr>
        <w:t xml:space="preserve"> </w:t>
      </w:r>
      <w:r>
        <w:t>self-</w:t>
      </w:r>
      <w:r>
        <w:rPr>
          <w:spacing w:val="9"/>
        </w:rPr>
        <w:t xml:space="preserve"> </w:t>
      </w:r>
      <w:r>
        <w:t>study</w:t>
      </w:r>
      <w:r>
        <w:rPr>
          <w:spacing w:val="-5"/>
        </w:rPr>
        <w:t xml:space="preserve"> </w:t>
      </w:r>
      <w:r>
        <w:t>by</w:t>
      </w:r>
      <w:r>
        <w:rPr>
          <w:spacing w:val="-4"/>
        </w:rPr>
        <w:t xml:space="preserve"> </w:t>
      </w:r>
      <w:r>
        <w:t>learners.</w:t>
      </w:r>
    </w:p>
    <w:p w:rsidR="00924060" w:rsidRDefault="00924060">
      <w:pPr>
        <w:pStyle w:val="BodyText"/>
        <w:rPr>
          <w:sz w:val="26"/>
        </w:rPr>
      </w:pPr>
    </w:p>
    <w:p w:rsidR="00924060" w:rsidRDefault="004C5865">
      <w:pPr>
        <w:pStyle w:val="Heading1"/>
        <w:spacing w:before="170"/>
      </w:pPr>
      <w:r>
        <w:t>System</w:t>
      </w:r>
      <w:r>
        <w:rPr>
          <w:spacing w:val="1"/>
        </w:rPr>
        <w:t xml:space="preserve"> </w:t>
      </w:r>
      <w:r>
        <w:t>Requirement</w:t>
      </w:r>
      <w:r>
        <w:rPr>
          <w:spacing w:val="14"/>
        </w:rPr>
        <w:t xml:space="preserve"> </w:t>
      </w:r>
      <w:r>
        <w:t>(Hardware</w:t>
      </w:r>
      <w:r>
        <w:rPr>
          <w:spacing w:val="17"/>
        </w:rPr>
        <w:t xml:space="preserve"> </w:t>
      </w:r>
      <w:r>
        <w:t>component):</w:t>
      </w:r>
    </w:p>
    <w:p w:rsidR="00924060" w:rsidRDefault="004C5865">
      <w:pPr>
        <w:pStyle w:val="BodyText"/>
        <w:spacing w:before="233" w:line="280" w:lineRule="auto"/>
        <w:ind w:left="1474" w:right="1618"/>
      </w:pPr>
      <w:r>
        <w:t>Computer</w:t>
      </w:r>
      <w:r>
        <w:rPr>
          <w:spacing w:val="10"/>
        </w:rPr>
        <w:t xml:space="preserve"> </w:t>
      </w:r>
      <w:r>
        <w:t>network</w:t>
      </w:r>
      <w:r>
        <w:rPr>
          <w:spacing w:val="5"/>
        </w:rPr>
        <w:t xml:space="preserve"> </w:t>
      </w:r>
      <w:r>
        <w:t>with</w:t>
      </w:r>
      <w:r>
        <w:rPr>
          <w:spacing w:val="4"/>
        </w:rPr>
        <w:t xml:space="preserve"> </w:t>
      </w:r>
      <w:r>
        <w:t>Lan with</w:t>
      </w:r>
      <w:r>
        <w:rPr>
          <w:spacing w:val="13"/>
        </w:rPr>
        <w:t xml:space="preserve"> </w:t>
      </w:r>
      <w:r>
        <w:t>minimum</w:t>
      </w:r>
      <w:r>
        <w:rPr>
          <w:spacing w:val="-4"/>
        </w:rPr>
        <w:t xml:space="preserve"> </w:t>
      </w:r>
      <w:r>
        <w:t>60</w:t>
      </w:r>
      <w:r>
        <w:rPr>
          <w:spacing w:val="22"/>
        </w:rPr>
        <w:t xml:space="preserve"> </w:t>
      </w:r>
      <w:r>
        <w:t>multimedia</w:t>
      </w:r>
      <w:r>
        <w:rPr>
          <w:spacing w:val="9"/>
        </w:rPr>
        <w:t xml:space="preserve"> </w:t>
      </w:r>
      <w:r>
        <w:t>systems</w:t>
      </w:r>
      <w:r>
        <w:rPr>
          <w:spacing w:val="7"/>
        </w:rPr>
        <w:t xml:space="preserve"> </w:t>
      </w:r>
      <w:r>
        <w:t>with the</w:t>
      </w:r>
      <w:r>
        <w:rPr>
          <w:spacing w:val="17"/>
        </w:rPr>
        <w:t xml:space="preserve"> </w:t>
      </w:r>
      <w:r>
        <w:t>following</w:t>
      </w:r>
      <w:r>
        <w:rPr>
          <w:spacing w:val="-57"/>
        </w:rPr>
        <w:t xml:space="preserve"> </w:t>
      </w:r>
      <w:r>
        <w:t>specifications:</w:t>
      </w:r>
    </w:p>
    <w:p w:rsidR="00924060" w:rsidRDefault="004C5865">
      <w:pPr>
        <w:pStyle w:val="BodyText"/>
        <w:tabs>
          <w:tab w:val="left" w:pos="4240"/>
          <w:tab w:val="left" w:pos="7088"/>
        </w:tabs>
        <w:spacing w:before="190"/>
        <w:ind w:left="1474"/>
      </w:pPr>
      <w:r>
        <w:rPr>
          <w:spacing w:val="-1"/>
          <w:w w:val="105"/>
        </w:rPr>
        <w:t>a)</w:t>
      </w:r>
      <w:r>
        <w:rPr>
          <w:spacing w:val="-13"/>
          <w:w w:val="105"/>
        </w:rPr>
        <w:t xml:space="preserve"> </w:t>
      </w:r>
      <w:r>
        <w:rPr>
          <w:spacing w:val="-1"/>
          <w:w w:val="105"/>
        </w:rPr>
        <w:t>P</w:t>
      </w:r>
      <w:r>
        <w:rPr>
          <w:spacing w:val="-6"/>
          <w:w w:val="105"/>
        </w:rPr>
        <w:t xml:space="preserve"> </w:t>
      </w:r>
      <w:r>
        <w:rPr>
          <w:spacing w:val="-1"/>
          <w:w w:val="105"/>
        </w:rPr>
        <w:t>–</w:t>
      </w:r>
      <w:r>
        <w:rPr>
          <w:spacing w:val="-7"/>
          <w:w w:val="105"/>
        </w:rPr>
        <w:t xml:space="preserve"> </w:t>
      </w:r>
      <w:r>
        <w:rPr>
          <w:spacing w:val="-1"/>
          <w:w w:val="105"/>
        </w:rPr>
        <w:t>IV</w:t>
      </w:r>
      <w:r>
        <w:rPr>
          <w:spacing w:val="-15"/>
          <w:w w:val="105"/>
        </w:rPr>
        <w:t xml:space="preserve"> </w:t>
      </w:r>
      <w:r>
        <w:rPr>
          <w:spacing w:val="-1"/>
          <w:w w:val="105"/>
        </w:rPr>
        <w:t>Processor</w:t>
      </w:r>
      <w:r>
        <w:rPr>
          <w:spacing w:val="-1"/>
          <w:w w:val="105"/>
        </w:rPr>
        <w:tab/>
        <w:t>b)</w:t>
      </w:r>
      <w:r>
        <w:rPr>
          <w:spacing w:val="-8"/>
          <w:w w:val="105"/>
        </w:rPr>
        <w:t xml:space="preserve"> </w:t>
      </w:r>
      <w:r>
        <w:rPr>
          <w:spacing w:val="-1"/>
          <w:w w:val="105"/>
        </w:rPr>
        <w:t>Speed</w:t>
      </w:r>
      <w:r>
        <w:rPr>
          <w:spacing w:val="-7"/>
          <w:w w:val="105"/>
        </w:rPr>
        <w:t xml:space="preserve"> </w:t>
      </w:r>
      <w:r>
        <w:rPr>
          <w:w w:val="105"/>
        </w:rPr>
        <w:t>–</w:t>
      </w:r>
      <w:r>
        <w:rPr>
          <w:spacing w:val="-7"/>
          <w:w w:val="105"/>
        </w:rPr>
        <w:t xml:space="preserve"> </w:t>
      </w:r>
      <w:r>
        <w:rPr>
          <w:w w:val="105"/>
        </w:rPr>
        <w:t>2.8</w:t>
      </w:r>
      <w:r>
        <w:rPr>
          <w:spacing w:val="-16"/>
          <w:w w:val="105"/>
        </w:rPr>
        <w:t xml:space="preserve"> </w:t>
      </w:r>
      <w:r>
        <w:rPr>
          <w:w w:val="105"/>
        </w:rPr>
        <w:t>GHZ</w:t>
      </w:r>
      <w:r>
        <w:rPr>
          <w:w w:val="105"/>
        </w:rPr>
        <w:tab/>
      </w:r>
      <w:r>
        <w:rPr>
          <w:spacing w:val="-1"/>
          <w:w w:val="105"/>
        </w:rPr>
        <w:t>c)</w:t>
      </w:r>
      <w:r>
        <w:rPr>
          <w:spacing w:val="-18"/>
          <w:w w:val="105"/>
        </w:rPr>
        <w:t xml:space="preserve"> </w:t>
      </w:r>
      <w:r>
        <w:rPr>
          <w:spacing w:val="-1"/>
          <w:w w:val="105"/>
        </w:rPr>
        <w:t>RAM</w:t>
      </w:r>
      <w:r>
        <w:rPr>
          <w:spacing w:val="-14"/>
          <w:w w:val="105"/>
        </w:rPr>
        <w:t xml:space="preserve"> </w:t>
      </w:r>
      <w:r>
        <w:rPr>
          <w:w w:val="105"/>
        </w:rPr>
        <w:t>–</w:t>
      </w:r>
      <w:r>
        <w:rPr>
          <w:spacing w:val="-12"/>
          <w:w w:val="105"/>
        </w:rPr>
        <w:t xml:space="preserve"> </w:t>
      </w:r>
      <w:r>
        <w:rPr>
          <w:w w:val="105"/>
        </w:rPr>
        <w:t>512</w:t>
      </w:r>
      <w:r>
        <w:rPr>
          <w:spacing w:val="-11"/>
          <w:w w:val="105"/>
        </w:rPr>
        <w:t xml:space="preserve"> </w:t>
      </w:r>
      <w:r>
        <w:rPr>
          <w:w w:val="105"/>
        </w:rPr>
        <w:t>MB</w:t>
      </w:r>
      <w:r>
        <w:rPr>
          <w:spacing w:val="-11"/>
          <w:w w:val="105"/>
        </w:rPr>
        <w:t xml:space="preserve"> </w:t>
      </w:r>
      <w:r>
        <w:rPr>
          <w:w w:val="105"/>
        </w:rPr>
        <w:t>Minimum</w:t>
      </w:r>
    </w:p>
    <w:p w:rsidR="00924060" w:rsidRDefault="00924060">
      <w:pPr>
        <w:pStyle w:val="BodyText"/>
        <w:spacing w:before="1"/>
        <w:rPr>
          <w:sz w:val="21"/>
        </w:rPr>
      </w:pPr>
    </w:p>
    <w:p w:rsidR="00924060" w:rsidRDefault="004C5865">
      <w:pPr>
        <w:pStyle w:val="BodyText"/>
        <w:tabs>
          <w:tab w:val="left" w:pos="4245"/>
        </w:tabs>
        <w:ind w:left="1474"/>
      </w:pPr>
      <w:r>
        <w:rPr>
          <w:w w:val="105"/>
        </w:rPr>
        <w:t>d)</w:t>
      </w:r>
      <w:r>
        <w:rPr>
          <w:spacing w:val="-10"/>
          <w:w w:val="105"/>
        </w:rPr>
        <w:t xml:space="preserve"> </w:t>
      </w:r>
      <w:r>
        <w:rPr>
          <w:w w:val="105"/>
        </w:rPr>
        <w:t>Hard</w:t>
      </w:r>
      <w:r>
        <w:rPr>
          <w:spacing w:val="-12"/>
          <w:w w:val="105"/>
        </w:rPr>
        <w:t xml:space="preserve"> </w:t>
      </w:r>
      <w:r>
        <w:rPr>
          <w:w w:val="105"/>
        </w:rPr>
        <w:t>Disk</w:t>
      </w:r>
      <w:r>
        <w:rPr>
          <w:spacing w:val="-8"/>
          <w:w w:val="105"/>
        </w:rPr>
        <w:t xml:space="preserve"> </w:t>
      </w:r>
      <w:r>
        <w:rPr>
          <w:w w:val="105"/>
        </w:rPr>
        <w:t>–</w:t>
      </w:r>
      <w:r>
        <w:rPr>
          <w:spacing w:val="-8"/>
          <w:w w:val="105"/>
        </w:rPr>
        <w:t xml:space="preserve"> </w:t>
      </w:r>
      <w:r>
        <w:rPr>
          <w:w w:val="105"/>
        </w:rPr>
        <w:t>80</w:t>
      </w:r>
      <w:r>
        <w:rPr>
          <w:spacing w:val="-13"/>
          <w:w w:val="105"/>
        </w:rPr>
        <w:t xml:space="preserve"> </w:t>
      </w:r>
      <w:r>
        <w:rPr>
          <w:w w:val="105"/>
        </w:rPr>
        <w:t>GB</w:t>
      </w:r>
      <w:r>
        <w:rPr>
          <w:w w:val="105"/>
        </w:rPr>
        <w:tab/>
      </w:r>
      <w:r>
        <w:t>e)</w:t>
      </w:r>
      <w:r>
        <w:rPr>
          <w:spacing w:val="14"/>
        </w:rPr>
        <w:t xml:space="preserve"> </w:t>
      </w:r>
      <w:r>
        <w:t>Headphones</w:t>
      </w:r>
      <w:r>
        <w:rPr>
          <w:spacing w:val="5"/>
        </w:rPr>
        <w:t xml:space="preserve"> </w:t>
      </w:r>
      <w:r>
        <w:t>of</w:t>
      </w:r>
      <w:r>
        <w:rPr>
          <w:spacing w:val="-1"/>
        </w:rPr>
        <w:t xml:space="preserve"> </w:t>
      </w:r>
      <w:r>
        <w:t>High</w:t>
      </w:r>
      <w:r>
        <w:rPr>
          <w:spacing w:val="6"/>
        </w:rPr>
        <w:t xml:space="preserve"> </w:t>
      </w:r>
      <w:r>
        <w:t>quality</w:t>
      </w:r>
    </w:p>
    <w:p w:rsidR="00924060" w:rsidRDefault="00924060">
      <w:pPr>
        <w:pStyle w:val="BodyText"/>
        <w:rPr>
          <w:sz w:val="21"/>
        </w:rPr>
      </w:pPr>
    </w:p>
    <w:p w:rsidR="00924060" w:rsidRDefault="004C5865" w:rsidP="003E789C">
      <w:pPr>
        <w:pStyle w:val="ListParagraph"/>
        <w:numPr>
          <w:ilvl w:val="0"/>
          <w:numId w:val="97"/>
        </w:numPr>
        <w:tabs>
          <w:tab w:val="left" w:pos="1706"/>
        </w:tabs>
        <w:spacing w:before="1" w:line="244" w:lineRule="auto"/>
        <w:ind w:left="1474" w:right="1023" w:firstLine="0"/>
        <w:rPr>
          <w:sz w:val="24"/>
        </w:rPr>
      </w:pPr>
      <w:r>
        <w:rPr>
          <w:b/>
          <w:w w:val="105"/>
          <w:sz w:val="24"/>
        </w:rPr>
        <w:t>Interactive</w:t>
      </w:r>
      <w:r>
        <w:rPr>
          <w:b/>
          <w:spacing w:val="-4"/>
          <w:w w:val="105"/>
          <w:sz w:val="24"/>
        </w:rPr>
        <w:t xml:space="preserve"> </w:t>
      </w:r>
      <w:r>
        <w:rPr>
          <w:b/>
          <w:w w:val="105"/>
          <w:sz w:val="24"/>
        </w:rPr>
        <w:t>Communication</w:t>
      </w:r>
      <w:r>
        <w:rPr>
          <w:b/>
          <w:spacing w:val="-7"/>
          <w:w w:val="105"/>
          <w:sz w:val="24"/>
        </w:rPr>
        <w:t xml:space="preserve"> </w:t>
      </w:r>
      <w:r>
        <w:rPr>
          <w:b/>
          <w:w w:val="105"/>
          <w:sz w:val="24"/>
        </w:rPr>
        <w:t>Skills</w:t>
      </w:r>
      <w:r>
        <w:rPr>
          <w:b/>
          <w:spacing w:val="-6"/>
          <w:w w:val="105"/>
          <w:sz w:val="24"/>
        </w:rPr>
        <w:t xml:space="preserve"> </w:t>
      </w:r>
      <w:r>
        <w:rPr>
          <w:b/>
          <w:w w:val="105"/>
          <w:sz w:val="24"/>
        </w:rPr>
        <w:t>(ICS)</w:t>
      </w:r>
      <w:r>
        <w:rPr>
          <w:b/>
          <w:spacing w:val="-4"/>
          <w:w w:val="105"/>
          <w:sz w:val="24"/>
        </w:rPr>
        <w:t xml:space="preserve"> </w:t>
      </w:r>
      <w:r>
        <w:rPr>
          <w:b/>
          <w:w w:val="105"/>
          <w:sz w:val="24"/>
        </w:rPr>
        <w:t>Lab:</w:t>
      </w:r>
      <w:r>
        <w:rPr>
          <w:b/>
          <w:spacing w:val="2"/>
          <w:w w:val="105"/>
          <w:sz w:val="24"/>
        </w:rPr>
        <w:t xml:space="preserve"> </w:t>
      </w:r>
      <w:r>
        <w:rPr>
          <w:w w:val="105"/>
          <w:sz w:val="24"/>
        </w:rPr>
        <w:t>The</w:t>
      </w:r>
      <w:r>
        <w:rPr>
          <w:spacing w:val="-7"/>
          <w:w w:val="105"/>
          <w:sz w:val="24"/>
        </w:rPr>
        <w:t xml:space="preserve"> </w:t>
      </w:r>
      <w:r>
        <w:rPr>
          <w:w w:val="105"/>
          <w:sz w:val="24"/>
        </w:rPr>
        <w:t>Interactive</w:t>
      </w:r>
      <w:r>
        <w:rPr>
          <w:spacing w:val="-7"/>
          <w:w w:val="105"/>
          <w:sz w:val="24"/>
        </w:rPr>
        <w:t xml:space="preserve"> </w:t>
      </w:r>
      <w:r>
        <w:rPr>
          <w:w w:val="105"/>
          <w:sz w:val="24"/>
        </w:rPr>
        <w:t>Communication</w:t>
      </w:r>
      <w:r>
        <w:rPr>
          <w:spacing w:val="-7"/>
          <w:w w:val="105"/>
          <w:sz w:val="24"/>
        </w:rPr>
        <w:t xml:space="preserve"> </w:t>
      </w:r>
      <w:r>
        <w:rPr>
          <w:w w:val="105"/>
          <w:sz w:val="24"/>
        </w:rPr>
        <w:t>Skills</w:t>
      </w:r>
      <w:r>
        <w:rPr>
          <w:spacing w:val="-7"/>
          <w:w w:val="105"/>
          <w:sz w:val="24"/>
        </w:rPr>
        <w:t xml:space="preserve"> </w:t>
      </w:r>
      <w:r>
        <w:rPr>
          <w:w w:val="105"/>
          <w:sz w:val="24"/>
        </w:rPr>
        <w:t>Lab:</w:t>
      </w:r>
      <w:r>
        <w:rPr>
          <w:spacing w:val="-60"/>
          <w:w w:val="105"/>
          <w:sz w:val="24"/>
        </w:rPr>
        <w:t xml:space="preserve"> </w:t>
      </w:r>
      <w:r>
        <w:rPr>
          <w:sz w:val="24"/>
        </w:rPr>
        <w:t>A Spacious</w:t>
      </w:r>
      <w:r>
        <w:rPr>
          <w:spacing w:val="4"/>
          <w:sz w:val="24"/>
        </w:rPr>
        <w:t xml:space="preserve"> </w:t>
      </w:r>
      <w:r>
        <w:rPr>
          <w:sz w:val="24"/>
        </w:rPr>
        <w:t>room</w:t>
      </w:r>
      <w:r>
        <w:rPr>
          <w:spacing w:val="-8"/>
          <w:sz w:val="24"/>
        </w:rPr>
        <w:t xml:space="preserve"> </w:t>
      </w:r>
      <w:r>
        <w:rPr>
          <w:sz w:val="24"/>
        </w:rPr>
        <w:t>with</w:t>
      </w:r>
      <w:r>
        <w:rPr>
          <w:spacing w:val="15"/>
          <w:sz w:val="24"/>
        </w:rPr>
        <w:t xml:space="preserve"> </w:t>
      </w:r>
      <w:r>
        <w:rPr>
          <w:sz w:val="24"/>
        </w:rPr>
        <w:t>movable</w:t>
      </w:r>
      <w:r>
        <w:rPr>
          <w:spacing w:val="14"/>
          <w:sz w:val="24"/>
        </w:rPr>
        <w:t xml:space="preserve"> </w:t>
      </w:r>
      <w:r>
        <w:rPr>
          <w:sz w:val="24"/>
        </w:rPr>
        <w:t>chairs</w:t>
      </w:r>
      <w:r>
        <w:rPr>
          <w:spacing w:val="8"/>
          <w:sz w:val="24"/>
        </w:rPr>
        <w:t xml:space="preserve"> </w:t>
      </w:r>
      <w:r>
        <w:rPr>
          <w:sz w:val="24"/>
        </w:rPr>
        <w:t>and</w:t>
      </w:r>
      <w:r>
        <w:rPr>
          <w:spacing w:val="14"/>
          <w:sz w:val="24"/>
        </w:rPr>
        <w:t xml:space="preserve"> </w:t>
      </w:r>
      <w:r>
        <w:rPr>
          <w:sz w:val="24"/>
        </w:rPr>
        <w:t>audio-visual</w:t>
      </w:r>
      <w:r>
        <w:rPr>
          <w:spacing w:val="-9"/>
          <w:sz w:val="24"/>
        </w:rPr>
        <w:t xml:space="preserve"> </w:t>
      </w:r>
      <w:r>
        <w:rPr>
          <w:sz w:val="24"/>
        </w:rPr>
        <w:t>aids</w:t>
      </w:r>
      <w:r>
        <w:rPr>
          <w:spacing w:val="9"/>
          <w:sz w:val="24"/>
        </w:rPr>
        <w:t xml:space="preserve"> </w:t>
      </w:r>
      <w:r>
        <w:rPr>
          <w:sz w:val="24"/>
        </w:rPr>
        <w:t>with a</w:t>
      </w:r>
      <w:r>
        <w:rPr>
          <w:spacing w:val="9"/>
          <w:sz w:val="24"/>
        </w:rPr>
        <w:t xml:space="preserve"> </w:t>
      </w:r>
      <w:r>
        <w:rPr>
          <w:sz w:val="24"/>
        </w:rPr>
        <w:t>Public</w:t>
      </w:r>
      <w:r>
        <w:rPr>
          <w:spacing w:val="19"/>
          <w:sz w:val="24"/>
        </w:rPr>
        <w:t xml:space="preserve"> </w:t>
      </w:r>
      <w:r>
        <w:rPr>
          <w:sz w:val="24"/>
        </w:rPr>
        <w:t>Address</w:t>
      </w:r>
      <w:r>
        <w:rPr>
          <w:spacing w:val="3"/>
          <w:sz w:val="24"/>
        </w:rPr>
        <w:t xml:space="preserve"> </w:t>
      </w:r>
      <w:r>
        <w:rPr>
          <w:sz w:val="24"/>
        </w:rPr>
        <w:t>System,</w:t>
      </w:r>
      <w:r>
        <w:rPr>
          <w:spacing w:val="16"/>
          <w:sz w:val="24"/>
        </w:rPr>
        <w:t xml:space="preserve"> </w:t>
      </w:r>
      <w:r>
        <w:rPr>
          <w:sz w:val="24"/>
        </w:rPr>
        <w:t>a</w:t>
      </w:r>
      <w:r>
        <w:rPr>
          <w:spacing w:val="9"/>
          <w:sz w:val="24"/>
        </w:rPr>
        <w:t xml:space="preserve"> </w:t>
      </w:r>
      <w:r>
        <w:rPr>
          <w:sz w:val="24"/>
        </w:rPr>
        <w:t>T.</w:t>
      </w:r>
      <w:r>
        <w:rPr>
          <w:spacing w:val="1"/>
          <w:sz w:val="24"/>
        </w:rPr>
        <w:t xml:space="preserve"> </w:t>
      </w:r>
      <w:r>
        <w:rPr>
          <w:w w:val="105"/>
          <w:sz w:val="24"/>
        </w:rPr>
        <w:t>V.,</w:t>
      </w:r>
      <w:r>
        <w:rPr>
          <w:spacing w:val="5"/>
          <w:w w:val="105"/>
          <w:sz w:val="24"/>
        </w:rPr>
        <w:t xml:space="preserve"> </w:t>
      </w:r>
      <w:r>
        <w:rPr>
          <w:w w:val="105"/>
          <w:sz w:val="24"/>
        </w:rPr>
        <w:t>a</w:t>
      </w:r>
      <w:r>
        <w:rPr>
          <w:spacing w:val="2"/>
          <w:w w:val="105"/>
          <w:sz w:val="24"/>
        </w:rPr>
        <w:t xml:space="preserve"> </w:t>
      </w:r>
      <w:r>
        <w:rPr>
          <w:w w:val="105"/>
          <w:sz w:val="24"/>
        </w:rPr>
        <w:t>digital</w:t>
      </w:r>
      <w:r>
        <w:rPr>
          <w:spacing w:val="-10"/>
          <w:w w:val="105"/>
          <w:sz w:val="24"/>
        </w:rPr>
        <w:t xml:space="preserve"> </w:t>
      </w:r>
      <w:r>
        <w:rPr>
          <w:w w:val="105"/>
          <w:sz w:val="24"/>
        </w:rPr>
        <w:t>stereo</w:t>
      </w:r>
      <w:r>
        <w:rPr>
          <w:spacing w:val="1"/>
          <w:w w:val="105"/>
          <w:sz w:val="24"/>
        </w:rPr>
        <w:t xml:space="preserve"> </w:t>
      </w:r>
      <w:r>
        <w:rPr>
          <w:w w:val="105"/>
          <w:sz w:val="24"/>
        </w:rPr>
        <w:t>–audio</w:t>
      </w:r>
      <w:r>
        <w:rPr>
          <w:spacing w:val="2"/>
          <w:w w:val="105"/>
          <w:sz w:val="24"/>
        </w:rPr>
        <w:t xml:space="preserve"> </w:t>
      </w:r>
      <w:r>
        <w:rPr>
          <w:w w:val="105"/>
          <w:sz w:val="24"/>
        </w:rPr>
        <w:t>&amp;</w:t>
      </w:r>
      <w:r>
        <w:rPr>
          <w:spacing w:val="-6"/>
          <w:w w:val="105"/>
          <w:sz w:val="24"/>
        </w:rPr>
        <w:t xml:space="preserve"> </w:t>
      </w:r>
      <w:r>
        <w:rPr>
          <w:w w:val="105"/>
          <w:sz w:val="24"/>
        </w:rPr>
        <w:t>video</w:t>
      </w:r>
      <w:r>
        <w:rPr>
          <w:spacing w:val="1"/>
          <w:w w:val="105"/>
          <w:sz w:val="24"/>
        </w:rPr>
        <w:t xml:space="preserve"> </w:t>
      </w:r>
      <w:r>
        <w:rPr>
          <w:w w:val="105"/>
          <w:sz w:val="24"/>
        </w:rPr>
        <w:t>system</w:t>
      </w:r>
      <w:r>
        <w:rPr>
          <w:spacing w:val="-10"/>
          <w:w w:val="105"/>
          <w:sz w:val="24"/>
        </w:rPr>
        <w:t xml:space="preserve"> </w:t>
      </w:r>
      <w:r>
        <w:rPr>
          <w:w w:val="105"/>
          <w:sz w:val="24"/>
        </w:rPr>
        <w:t>and</w:t>
      </w:r>
      <w:r>
        <w:rPr>
          <w:spacing w:val="2"/>
          <w:w w:val="105"/>
          <w:sz w:val="24"/>
        </w:rPr>
        <w:t xml:space="preserve"> </w:t>
      </w:r>
      <w:r>
        <w:rPr>
          <w:w w:val="105"/>
          <w:sz w:val="24"/>
        </w:rPr>
        <w:t>camcorder</w:t>
      </w:r>
      <w:r>
        <w:rPr>
          <w:spacing w:val="1"/>
          <w:w w:val="105"/>
          <w:sz w:val="24"/>
        </w:rPr>
        <w:t xml:space="preserve"> </w:t>
      </w:r>
      <w:r>
        <w:rPr>
          <w:w w:val="105"/>
          <w:sz w:val="24"/>
        </w:rPr>
        <w:t>etc.</w:t>
      </w:r>
    </w:p>
    <w:p w:rsidR="00924060" w:rsidRDefault="004C5865">
      <w:pPr>
        <w:pStyle w:val="BodyText"/>
        <w:spacing w:line="247" w:lineRule="auto"/>
        <w:ind w:left="1474" w:right="1303"/>
      </w:pPr>
      <w:r>
        <w:t>Books</w:t>
      </w:r>
      <w:r>
        <w:rPr>
          <w:spacing w:val="2"/>
        </w:rPr>
        <w:t xml:space="preserve"> </w:t>
      </w:r>
      <w:r>
        <w:t>Suggested</w:t>
      </w:r>
      <w:r>
        <w:rPr>
          <w:spacing w:val="1"/>
        </w:rPr>
        <w:t xml:space="preserve"> </w:t>
      </w:r>
      <w:r>
        <w:t>for</w:t>
      </w:r>
      <w:r>
        <w:rPr>
          <w:spacing w:val="11"/>
        </w:rPr>
        <w:t xml:space="preserve"> </w:t>
      </w:r>
      <w:r>
        <w:t>English</w:t>
      </w:r>
      <w:r>
        <w:rPr>
          <w:spacing w:val="1"/>
        </w:rPr>
        <w:t xml:space="preserve"> </w:t>
      </w:r>
      <w:r>
        <w:t>Language</w:t>
      </w:r>
      <w:r>
        <w:rPr>
          <w:spacing w:val="9"/>
        </w:rPr>
        <w:t xml:space="preserve"> </w:t>
      </w:r>
      <w:r>
        <w:t>Lab</w:t>
      </w:r>
      <w:r>
        <w:rPr>
          <w:spacing w:val="1"/>
        </w:rPr>
        <w:t xml:space="preserve"> </w:t>
      </w:r>
      <w:r>
        <w:t>Library</w:t>
      </w:r>
      <w:r>
        <w:rPr>
          <w:spacing w:val="-9"/>
        </w:rPr>
        <w:t xml:space="preserve"> </w:t>
      </w:r>
      <w:r>
        <w:t>(to</w:t>
      </w:r>
      <w:r>
        <w:rPr>
          <w:spacing w:val="15"/>
        </w:rPr>
        <w:t xml:space="preserve"> </w:t>
      </w:r>
      <w:r>
        <w:t>be</w:t>
      </w:r>
      <w:r>
        <w:rPr>
          <w:spacing w:val="13"/>
        </w:rPr>
        <w:t xml:space="preserve"> </w:t>
      </w:r>
      <w:r>
        <w:t>located</w:t>
      </w:r>
      <w:r>
        <w:rPr>
          <w:spacing w:val="10"/>
        </w:rPr>
        <w:t xml:space="preserve"> </w:t>
      </w:r>
      <w:r>
        <w:t>within</w:t>
      </w:r>
      <w:r>
        <w:rPr>
          <w:spacing w:val="1"/>
        </w:rPr>
        <w:t xml:space="preserve"> </w:t>
      </w:r>
      <w:r>
        <w:t>the</w:t>
      </w:r>
      <w:r>
        <w:rPr>
          <w:spacing w:val="17"/>
        </w:rPr>
        <w:t xml:space="preserve"> </w:t>
      </w:r>
      <w:r>
        <w:t>lab</w:t>
      </w:r>
      <w:r>
        <w:rPr>
          <w:spacing w:val="10"/>
        </w:rPr>
        <w:t xml:space="preserve"> </w:t>
      </w:r>
      <w:r>
        <w:t>in</w:t>
      </w:r>
      <w:r>
        <w:rPr>
          <w:spacing w:val="5"/>
        </w:rPr>
        <w:t xml:space="preserve"> </w:t>
      </w:r>
      <w:r>
        <w:t>addition to</w:t>
      </w:r>
      <w:r>
        <w:rPr>
          <w:spacing w:val="-57"/>
        </w:rPr>
        <w:t xml:space="preserve"> </w:t>
      </w:r>
      <w:r>
        <w:t>the</w:t>
      </w:r>
      <w:r>
        <w:rPr>
          <w:spacing w:val="14"/>
        </w:rPr>
        <w:t xml:space="preserve"> </w:t>
      </w:r>
      <w:r>
        <w:t>CDs</w:t>
      </w:r>
      <w:r>
        <w:rPr>
          <w:spacing w:val="1"/>
        </w:rPr>
        <w:t xml:space="preserve"> </w:t>
      </w:r>
      <w:r>
        <w:t>of</w:t>
      </w:r>
      <w:r>
        <w:rPr>
          <w:spacing w:val="-7"/>
        </w:rPr>
        <w:t xml:space="preserve"> </w:t>
      </w:r>
      <w:r>
        <w:t>the</w:t>
      </w:r>
      <w:r>
        <w:rPr>
          <w:spacing w:val="-2"/>
        </w:rPr>
        <w:t xml:space="preserve"> </w:t>
      </w:r>
      <w:r>
        <w:t>text</w:t>
      </w:r>
      <w:r>
        <w:rPr>
          <w:spacing w:val="12"/>
        </w:rPr>
        <w:t xml:space="preserve"> </w:t>
      </w:r>
      <w:r>
        <w:t>book</w:t>
      </w:r>
      <w:r>
        <w:rPr>
          <w:spacing w:val="4"/>
        </w:rPr>
        <w:t xml:space="preserve"> </w:t>
      </w:r>
      <w:r>
        <w:t>which are</w:t>
      </w:r>
      <w:r>
        <w:rPr>
          <w:spacing w:val="9"/>
        </w:rPr>
        <w:t xml:space="preserve"> </w:t>
      </w:r>
      <w:r>
        <w:t>loaded</w:t>
      </w:r>
      <w:r>
        <w:rPr>
          <w:spacing w:val="5"/>
        </w:rPr>
        <w:t xml:space="preserve"> </w:t>
      </w:r>
      <w:r>
        <w:t>on</w:t>
      </w:r>
      <w:r>
        <w:rPr>
          <w:spacing w:val="-7"/>
        </w:rPr>
        <w:t xml:space="preserve"> </w:t>
      </w:r>
      <w:r>
        <w:t>the</w:t>
      </w:r>
      <w:r>
        <w:rPr>
          <w:spacing w:val="4"/>
        </w:rPr>
        <w:t xml:space="preserve"> </w:t>
      </w:r>
      <w:r>
        <w:t>systems):</w:t>
      </w:r>
    </w:p>
    <w:p w:rsidR="00924060" w:rsidRDefault="00924060">
      <w:pPr>
        <w:pStyle w:val="BodyText"/>
        <w:rPr>
          <w:sz w:val="26"/>
        </w:rPr>
      </w:pPr>
    </w:p>
    <w:p w:rsidR="00924060" w:rsidRDefault="004C5865">
      <w:pPr>
        <w:pStyle w:val="Heading1"/>
        <w:spacing w:before="170"/>
      </w:pPr>
      <w:r>
        <w:t>Prescribed</w:t>
      </w:r>
      <w:r>
        <w:rPr>
          <w:spacing w:val="10"/>
        </w:rPr>
        <w:t xml:space="preserve"> </w:t>
      </w:r>
      <w:r>
        <w:t>Lab</w:t>
      </w:r>
      <w:r>
        <w:rPr>
          <w:spacing w:val="9"/>
        </w:rPr>
        <w:t xml:space="preserve"> </w:t>
      </w:r>
      <w:r>
        <w:t>Manual:</w:t>
      </w:r>
    </w:p>
    <w:p w:rsidR="00924060" w:rsidRDefault="00924060">
      <w:pPr>
        <w:pStyle w:val="BodyText"/>
        <w:spacing w:before="8"/>
        <w:rPr>
          <w:b/>
          <w:sz w:val="20"/>
        </w:rPr>
      </w:pPr>
    </w:p>
    <w:p w:rsidR="00924060" w:rsidRDefault="004C5865">
      <w:pPr>
        <w:spacing w:line="247" w:lineRule="auto"/>
        <w:ind w:left="1474" w:right="1618"/>
        <w:rPr>
          <w:sz w:val="24"/>
        </w:rPr>
      </w:pPr>
      <w:r>
        <w:rPr>
          <w:sz w:val="24"/>
        </w:rPr>
        <w:t>Rani,</w:t>
      </w:r>
      <w:r>
        <w:rPr>
          <w:spacing w:val="15"/>
          <w:sz w:val="24"/>
        </w:rPr>
        <w:t xml:space="preserve"> </w:t>
      </w:r>
      <w:r>
        <w:rPr>
          <w:sz w:val="24"/>
        </w:rPr>
        <w:t>Sudha.</w:t>
      </w:r>
      <w:r>
        <w:rPr>
          <w:spacing w:val="19"/>
          <w:sz w:val="24"/>
        </w:rPr>
        <w:t xml:space="preserve"> </w:t>
      </w:r>
      <w:r>
        <w:rPr>
          <w:i/>
          <w:sz w:val="24"/>
        </w:rPr>
        <w:t>English</w:t>
      </w:r>
      <w:r>
        <w:rPr>
          <w:i/>
          <w:spacing w:val="8"/>
          <w:sz w:val="24"/>
        </w:rPr>
        <w:t xml:space="preserve"> </w:t>
      </w:r>
      <w:r>
        <w:rPr>
          <w:i/>
          <w:sz w:val="24"/>
        </w:rPr>
        <w:t>Language</w:t>
      </w:r>
      <w:r>
        <w:rPr>
          <w:i/>
          <w:spacing w:val="6"/>
          <w:sz w:val="24"/>
        </w:rPr>
        <w:t xml:space="preserve"> </w:t>
      </w:r>
      <w:r>
        <w:rPr>
          <w:i/>
          <w:sz w:val="24"/>
        </w:rPr>
        <w:t>Communication</w:t>
      </w:r>
      <w:r>
        <w:rPr>
          <w:i/>
          <w:spacing w:val="13"/>
          <w:sz w:val="24"/>
        </w:rPr>
        <w:t xml:space="preserve"> </w:t>
      </w:r>
      <w:r>
        <w:rPr>
          <w:i/>
          <w:sz w:val="24"/>
        </w:rPr>
        <w:t>Skills</w:t>
      </w:r>
      <w:r>
        <w:rPr>
          <w:i/>
          <w:spacing w:val="6"/>
          <w:sz w:val="24"/>
        </w:rPr>
        <w:t xml:space="preserve"> </w:t>
      </w:r>
      <w:r>
        <w:rPr>
          <w:i/>
          <w:sz w:val="24"/>
        </w:rPr>
        <w:t>Laboratory</w:t>
      </w:r>
      <w:r>
        <w:rPr>
          <w:sz w:val="24"/>
        </w:rPr>
        <w:t>.</w:t>
      </w:r>
      <w:r>
        <w:rPr>
          <w:spacing w:val="14"/>
          <w:sz w:val="24"/>
        </w:rPr>
        <w:t xml:space="preserve"> </w:t>
      </w:r>
      <w:r>
        <w:rPr>
          <w:sz w:val="24"/>
        </w:rPr>
        <w:t>5th</w:t>
      </w:r>
      <w:r>
        <w:rPr>
          <w:spacing w:val="4"/>
          <w:sz w:val="24"/>
        </w:rPr>
        <w:t xml:space="preserve"> </w:t>
      </w:r>
      <w:r>
        <w:rPr>
          <w:sz w:val="24"/>
        </w:rPr>
        <w:t>edition,</w:t>
      </w:r>
      <w:r>
        <w:rPr>
          <w:spacing w:val="15"/>
          <w:sz w:val="24"/>
        </w:rPr>
        <w:t xml:space="preserve"> </w:t>
      </w:r>
      <w:r>
        <w:rPr>
          <w:sz w:val="24"/>
        </w:rPr>
        <w:t>Pearson</w:t>
      </w:r>
      <w:r>
        <w:rPr>
          <w:spacing w:val="-57"/>
          <w:sz w:val="24"/>
        </w:rPr>
        <w:t xml:space="preserve"> </w:t>
      </w:r>
      <w:r>
        <w:rPr>
          <w:sz w:val="24"/>
        </w:rPr>
        <w:t>Publication,</w:t>
      </w:r>
      <w:r>
        <w:rPr>
          <w:spacing w:val="6"/>
          <w:sz w:val="24"/>
        </w:rPr>
        <w:t xml:space="preserve"> </w:t>
      </w:r>
      <w:r>
        <w:rPr>
          <w:sz w:val="24"/>
        </w:rPr>
        <w:t>2014.</w:t>
      </w:r>
    </w:p>
    <w:p w:rsidR="00924060" w:rsidRDefault="00924060">
      <w:pPr>
        <w:pStyle w:val="BodyText"/>
        <w:rPr>
          <w:sz w:val="26"/>
        </w:rPr>
      </w:pPr>
    </w:p>
    <w:p w:rsidR="00924060" w:rsidRDefault="004C5865">
      <w:pPr>
        <w:pStyle w:val="Heading1"/>
        <w:spacing w:before="174"/>
      </w:pPr>
      <w:r>
        <w:t>Reference</w:t>
      </w:r>
      <w:r>
        <w:rPr>
          <w:spacing w:val="-15"/>
        </w:rPr>
        <w:t xml:space="preserve"> </w:t>
      </w:r>
      <w:r>
        <w:t>Books:</w:t>
      </w:r>
    </w:p>
    <w:p w:rsidR="00924060" w:rsidRDefault="00924060">
      <w:pPr>
        <w:pStyle w:val="BodyText"/>
        <w:spacing w:before="10"/>
        <w:rPr>
          <w:b/>
          <w:sz w:val="20"/>
        </w:rPr>
      </w:pPr>
    </w:p>
    <w:p w:rsidR="00924060" w:rsidRDefault="004C5865" w:rsidP="003E789C">
      <w:pPr>
        <w:pStyle w:val="ListParagraph"/>
        <w:numPr>
          <w:ilvl w:val="1"/>
          <w:numId w:val="97"/>
        </w:numPr>
        <w:tabs>
          <w:tab w:val="left" w:pos="2157"/>
        </w:tabs>
        <w:spacing w:line="237" w:lineRule="auto"/>
        <w:ind w:right="1516"/>
        <w:rPr>
          <w:i/>
          <w:sz w:val="24"/>
        </w:rPr>
      </w:pPr>
      <w:r>
        <w:rPr>
          <w:w w:val="105"/>
          <w:sz w:val="24"/>
        </w:rPr>
        <w:t>Gairns,</w:t>
      </w:r>
      <w:r>
        <w:rPr>
          <w:spacing w:val="-5"/>
          <w:w w:val="105"/>
          <w:sz w:val="24"/>
        </w:rPr>
        <w:t xml:space="preserve"> </w:t>
      </w:r>
      <w:r>
        <w:rPr>
          <w:w w:val="105"/>
          <w:sz w:val="24"/>
        </w:rPr>
        <w:t>Ruth</w:t>
      </w:r>
      <w:r>
        <w:rPr>
          <w:spacing w:val="-5"/>
          <w:w w:val="105"/>
          <w:sz w:val="24"/>
        </w:rPr>
        <w:t xml:space="preserve"> </w:t>
      </w:r>
      <w:r>
        <w:rPr>
          <w:w w:val="105"/>
          <w:sz w:val="24"/>
        </w:rPr>
        <w:t>and</w:t>
      </w:r>
      <w:r>
        <w:rPr>
          <w:spacing w:val="-6"/>
          <w:w w:val="105"/>
          <w:sz w:val="24"/>
        </w:rPr>
        <w:t xml:space="preserve"> </w:t>
      </w:r>
      <w:r>
        <w:rPr>
          <w:w w:val="105"/>
          <w:sz w:val="24"/>
        </w:rPr>
        <w:t>Redman,</w:t>
      </w:r>
      <w:r>
        <w:rPr>
          <w:spacing w:val="-5"/>
          <w:w w:val="105"/>
          <w:sz w:val="24"/>
        </w:rPr>
        <w:t xml:space="preserve"> </w:t>
      </w:r>
      <w:r>
        <w:rPr>
          <w:w w:val="105"/>
          <w:sz w:val="24"/>
        </w:rPr>
        <w:t>Stuart.</w:t>
      </w:r>
      <w:r>
        <w:rPr>
          <w:spacing w:val="-8"/>
          <w:w w:val="105"/>
          <w:sz w:val="24"/>
        </w:rPr>
        <w:t xml:space="preserve"> </w:t>
      </w:r>
      <w:r>
        <w:rPr>
          <w:i/>
          <w:w w:val="105"/>
          <w:sz w:val="24"/>
        </w:rPr>
        <w:t>Oxford</w:t>
      </w:r>
      <w:r>
        <w:rPr>
          <w:i/>
          <w:spacing w:val="-1"/>
          <w:w w:val="105"/>
          <w:sz w:val="24"/>
        </w:rPr>
        <w:t xml:space="preserve"> </w:t>
      </w:r>
      <w:r>
        <w:rPr>
          <w:i/>
          <w:w w:val="105"/>
          <w:sz w:val="24"/>
        </w:rPr>
        <w:t>Word Skills:</w:t>
      </w:r>
      <w:r>
        <w:rPr>
          <w:i/>
          <w:spacing w:val="-7"/>
          <w:w w:val="105"/>
          <w:sz w:val="24"/>
        </w:rPr>
        <w:t xml:space="preserve"> </w:t>
      </w:r>
      <w:r>
        <w:rPr>
          <w:i/>
          <w:w w:val="105"/>
          <w:sz w:val="24"/>
        </w:rPr>
        <w:t>Learn and</w:t>
      </w:r>
      <w:r>
        <w:rPr>
          <w:i/>
          <w:spacing w:val="-5"/>
          <w:w w:val="105"/>
          <w:sz w:val="24"/>
        </w:rPr>
        <w:t xml:space="preserve"> </w:t>
      </w:r>
      <w:r>
        <w:rPr>
          <w:i/>
          <w:w w:val="105"/>
          <w:sz w:val="24"/>
        </w:rPr>
        <w:t>Practice</w:t>
      </w:r>
      <w:r>
        <w:rPr>
          <w:i/>
          <w:spacing w:val="-5"/>
          <w:w w:val="105"/>
          <w:sz w:val="24"/>
        </w:rPr>
        <w:t xml:space="preserve"> </w:t>
      </w:r>
      <w:r>
        <w:rPr>
          <w:i/>
          <w:w w:val="105"/>
          <w:sz w:val="24"/>
        </w:rPr>
        <w:t>English</w:t>
      </w:r>
      <w:r>
        <w:rPr>
          <w:i/>
          <w:spacing w:val="-60"/>
          <w:w w:val="105"/>
          <w:sz w:val="24"/>
        </w:rPr>
        <w:t xml:space="preserve"> </w:t>
      </w:r>
      <w:r>
        <w:rPr>
          <w:i/>
          <w:w w:val="105"/>
          <w:sz w:val="24"/>
        </w:rPr>
        <w:t>Vocabulary.</w:t>
      </w:r>
    </w:p>
    <w:p w:rsidR="00924060" w:rsidRDefault="004C5865">
      <w:pPr>
        <w:pStyle w:val="BodyText"/>
        <w:spacing w:before="42"/>
        <w:ind w:left="2157"/>
      </w:pPr>
      <w:r>
        <w:t>2</w:t>
      </w:r>
      <w:r>
        <w:rPr>
          <w:vertAlign w:val="superscript"/>
        </w:rPr>
        <w:t>nd</w:t>
      </w:r>
      <w:r>
        <w:rPr>
          <w:spacing w:val="5"/>
        </w:rPr>
        <w:t xml:space="preserve"> </w:t>
      </w:r>
      <w:r>
        <w:t>edition,</w:t>
      </w:r>
      <w:r>
        <w:rPr>
          <w:spacing w:val="17"/>
        </w:rPr>
        <w:t xml:space="preserve"> </w:t>
      </w:r>
      <w:r>
        <w:t>Oxford</w:t>
      </w:r>
      <w:r>
        <w:rPr>
          <w:spacing w:val="4"/>
        </w:rPr>
        <w:t xml:space="preserve"> </w:t>
      </w:r>
      <w:r>
        <w:t>University</w:t>
      </w:r>
      <w:r>
        <w:rPr>
          <w:spacing w:val="-9"/>
        </w:rPr>
        <w:t xml:space="preserve"> </w:t>
      </w:r>
      <w:r>
        <w:t>Press,</w:t>
      </w:r>
      <w:r>
        <w:rPr>
          <w:spacing w:val="17"/>
        </w:rPr>
        <w:t xml:space="preserve"> </w:t>
      </w:r>
      <w:r>
        <w:t>2008.</w:t>
      </w:r>
    </w:p>
    <w:p w:rsidR="00924060" w:rsidRDefault="004C5865" w:rsidP="003E789C">
      <w:pPr>
        <w:pStyle w:val="ListParagraph"/>
        <w:numPr>
          <w:ilvl w:val="1"/>
          <w:numId w:val="97"/>
        </w:numPr>
        <w:tabs>
          <w:tab w:val="left" w:pos="2157"/>
        </w:tabs>
        <w:spacing w:before="247" w:line="280" w:lineRule="auto"/>
        <w:ind w:right="1495" w:hanging="341"/>
        <w:rPr>
          <w:sz w:val="24"/>
        </w:rPr>
      </w:pPr>
      <w:r>
        <w:rPr>
          <w:w w:val="105"/>
          <w:sz w:val="24"/>
        </w:rPr>
        <w:t>Hughes,</w:t>
      </w:r>
      <w:r>
        <w:rPr>
          <w:spacing w:val="21"/>
          <w:w w:val="105"/>
          <w:sz w:val="24"/>
        </w:rPr>
        <w:t xml:space="preserve"> </w:t>
      </w:r>
      <w:r>
        <w:rPr>
          <w:w w:val="105"/>
          <w:sz w:val="24"/>
        </w:rPr>
        <w:t>John</w:t>
      </w:r>
      <w:r>
        <w:rPr>
          <w:spacing w:val="17"/>
          <w:w w:val="105"/>
          <w:sz w:val="24"/>
        </w:rPr>
        <w:t xml:space="preserve"> </w:t>
      </w:r>
      <w:r>
        <w:rPr>
          <w:w w:val="105"/>
          <w:sz w:val="24"/>
        </w:rPr>
        <w:t>and</w:t>
      </w:r>
      <w:r>
        <w:rPr>
          <w:spacing w:val="22"/>
          <w:w w:val="105"/>
          <w:sz w:val="24"/>
        </w:rPr>
        <w:t xml:space="preserve"> </w:t>
      </w:r>
      <w:r>
        <w:rPr>
          <w:w w:val="105"/>
          <w:sz w:val="24"/>
        </w:rPr>
        <w:t>Mallett,</w:t>
      </w:r>
      <w:r>
        <w:rPr>
          <w:spacing w:val="24"/>
          <w:w w:val="105"/>
          <w:sz w:val="24"/>
        </w:rPr>
        <w:t xml:space="preserve"> </w:t>
      </w:r>
      <w:r>
        <w:rPr>
          <w:w w:val="105"/>
          <w:sz w:val="24"/>
        </w:rPr>
        <w:t>Andrew.</w:t>
      </w:r>
      <w:r>
        <w:rPr>
          <w:spacing w:val="23"/>
          <w:w w:val="105"/>
          <w:sz w:val="24"/>
        </w:rPr>
        <w:t xml:space="preserve"> </w:t>
      </w:r>
      <w:r>
        <w:rPr>
          <w:i/>
          <w:w w:val="105"/>
          <w:sz w:val="24"/>
        </w:rPr>
        <w:t>Successful</w:t>
      </w:r>
      <w:r>
        <w:rPr>
          <w:i/>
          <w:spacing w:val="25"/>
          <w:w w:val="105"/>
          <w:sz w:val="24"/>
        </w:rPr>
        <w:t xml:space="preserve"> </w:t>
      </w:r>
      <w:r>
        <w:rPr>
          <w:i/>
          <w:w w:val="105"/>
          <w:sz w:val="24"/>
        </w:rPr>
        <w:t>Presentations</w:t>
      </w:r>
      <w:r>
        <w:rPr>
          <w:i/>
          <w:spacing w:val="18"/>
          <w:w w:val="105"/>
          <w:sz w:val="24"/>
        </w:rPr>
        <w:t xml:space="preserve"> </w:t>
      </w:r>
      <w:r>
        <w:rPr>
          <w:i/>
          <w:w w:val="105"/>
          <w:sz w:val="24"/>
        </w:rPr>
        <w:t>DVD</w:t>
      </w:r>
      <w:r>
        <w:rPr>
          <w:i/>
          <w:spacing w:val="18"/>
          <w:w w:val="105"/>
          <w:sz w:val="24"/>
        </w:rPr>
        <w:t xml:space="preserve"> </w:t>
      </w:r>
      <w:r>
        <w:rPr>
          <w:i/>
          <w:w w:val="105"/>
          <w:sz w:val="24"/>
        </w:rPr>
        <w:t>and</w:t>
      </w:r>
      <w:r>
        <w:rPr>
          <w:i/>
          <w:spacing w:val="17"/>
          <w:w w:val="105"/>
          <w:sz w:val="24"/>
        </w:rPr>
        <w:t xml:space="preserve"> </w:t>
      </w:r>
      <w:r>
        <w:rPr>
          <w:i/>
          <w:w w:val="105"/>
          <w:sz w:val="24"/>
        </w:rPr>
        <w:t>Student's</w:t>
      </w:r>
      <w:r>
        <w:rPr>
          <w:i/>
          <w:spacing w:val="-60"/>
          <w:w w:val="105"/>
          <w:sz w:val="24"/>
        </w:rPr>
        <w:t xml:space="preserve"> </w:t>
      </w:r>
      <w:r>
        <w:rPr>
          <w:i/>
          <w:w w:val="105"/>
          <w:sz w:val="24"/>
        </w:rPr>
        <w:t>Book</w:t>
      </w:r>
      <w:r>
        <w:rPr>
          <w:i/>
          <w:spacing w:val="20"/>
          <w:w w:val="105"/>
          <w:sz w:val="24"/>
        </w:rPr>
        <w:t xml:space="preserve"> </w:t>
      </w:r>
      <w:r>
        <w:rPr>
          <w:i/>
          <w:w w:val="105"/>
          <w:sz w:val="24"/>
        </w:rPr>
        <w:t>Pack</w:t>
      </w:r>
      <w:r>
        <w:rPr>
          <w:w w:val="105"/>
          <w:sz w:val="24"/>
        </w:rPr>
        <w:t>.Oxford</w:t>
      </w:r>
      <w:r>
        <w:rPr>
          <w:spacing w:val="-7"/>
          <w:w w:val="105"/>
          <w:sz w:val="24"/>
        </w:rPr>
        <w:t xml:space="preserve"> </w:t>
      </w:r>
      <w:r>
        <w:rPr>
          <w:w w:val="105"/>
          <w:sz w:val="24"/>
        </w:rPr>
        <w:t>University</w:t>
      </w:r>
      <w:r>
        <w:rPr>
          <w:spacing w:val="-10"/>
          <w:w w:val="105"/>
          <w:sz w:val="24"/>
        </w:rPr>
        <w:t xml:space="preserve"> </w:t>
      </w:r>
      <w:r>
        <w:rPr>
          <w:w w:val="105"/>
          <w:sz w:val="24"/>
        </w:rPr>
        <w:t>Press,</w:t>
      </w:r>
      <w:r>
        <w:rPr>
          <w:spacing w:val="4"/>
          <w:w w:val="105"/>
          <w:sz w:val="24"/>
        </w:rPr>
        <w:t xml:space="preserve"> </w:t>
      </w:r>
      <w:r>
        <w:rPr>
          <w:w w:val="105"/>
          <w:sz w:val="24"/>
        </w:rPr>
        <w:t>2013.</w:t>
      </w:r>
    </w:p>
    <w:p w:rsidR="00924060" w:rsidRDefault="004C5865" w:rsidP="003E789C">
      <w:pPr>
        <w:pStyle w:val="ListParagraph"/>
        <w:numPr>
          <w:ilvl w:val="1"/>
          <w:numId w:val="97"/>
        </w:numPr>
        <w:tabs>
          <w:tab w:val="left" w:pos="2157"/>
        </w:tabs>
        <w:spacing w:line="288" w:lineRule="auto"/>
        <w:ind w:right="1640" w:hanging="341"/>
        <w:rPr>
          <w:sz w:val="24"/>
        </w:rPr>
      </w:pPr>
      <w:r>
        <w:rPr>
          <w:sz w:val="24"/>
        </w:rPr>
        <w:t xml:space="preserve">Hancock, Mark. </w:t>
      </w:r>
      <w:r>
        <w:rPr>
          <w:i/>
          <w:sz w:val="24"/>
        </w:rPr>
        <w:t xml:space="preserve">English Pronunciation in Use </w:t>
      </w:r>
      <w:r>
        <w:rPr>
          <w:sz w:val="24"/>
        </w:rPr>
        <w:t>(Intermediate). 2</w:t>
      </w:r>
      <w:r>
        <w:rPr>
          <w:sz w:val="24"/>
          <w:vertAlign w:val="superscript"/>
        </w:rPr>
        <w:t>nd</w:t>
      </w:r>
      <w:r>
        <w:rPr>
          <w:sz w:val="24"/>
        </w:rPr>
        <w:t xml:space="preserve"> edition, Cambridge</w:t>
      </w:r>
      <w:r>
        <w:rPr>
          <w:spacing w:val="-57"/>
          <w:sz w:val="24"/>
        </w:rPr>
        <w:t xml:space="preserve"> </w:t>
      </w:r>
      <w:r>
        <w:rPr>
          <w:sz w:val="24"/>
        </w:rPr>
        <w:t>UniversityPress,</w:t>
      </w:r>
      <w:r>
        <w:rPr>
          <w:spacing w:val="2"/>
          <w:sz w:val="24"/>
        </w:rPr>
        <w:t xml:space="preserve"> </w:t>
      </w:r>
      <w:r>
        <w:rPr>
          <w:sz w:val="24"/>
        </w:rPr>
        <w:t>2009.</w:t>
      </w:r>
    </w:p>
    <w:p w:rsidR="00924060" w:rsidRDefault="004C5865" w:rsidP="003E789C">
      <w:pPr>
        <w:pStyle w:val="ListParagraph"/>
        <w:numPr>
          <w:ilvl w:val="1"/>
          <w:numId w:val="97"/>
        </w:numPr>
        <w:tabs>
          <w:tab w:val="left" w:pos="2157"/>
        </w:tabs>
        <w:spacing w:line="257" w:lineRule="exact"/>
        <w:rPr>
          <w:sz w:val="24"/>
        </w:rPr>
      </w:pPr>
      <w:r>
        <w:rPr>
          <w:sz w:val="24"/>
        </w:rPr>
        <w:t>Karia,</w:t>
      </w:r>
      <w:r>
        <w:rPr>
          <w:spacing w:val="12"/>
          <w:sz w:val="24"/>
        </w:rPr>
        <w:t xml:space="preserve"> </w:t>
      </w:r>
      <w:r>
        <w:rPr>
          <w:sz w:val="24"/>
        </w:rPr>
        <w:t>Akash.</w:t>
      </w:r>
      <w:r>
        <w:rPr>
          <w:spacing w:val="13"/>
          <w:sz w:val="24"/>
        </w:rPr>
        <w:t xml:space="preserve"> </w:t>
      </w:r>
      <w:r>
        <w:rPr>
          <w:i/>
          <w:sz w:val="24"/>
        </w:rPr>
        <w:t>Public</w:t>
      </w:r>
      <w:r>
        <w:rPr>
          <w:i/>
          <w:spacing w:val="6"/>
          <w:sz w:val="24"/>
        </w:rPr>
        <w:t xml:space="preserve"> </w:t>
      </w:r>
      <w:r>
        <w:rPr>
          <w:i/>
          <w:sz w:val="24"/>
        </w:rPr>
        <w:t>Speaking</w:t>
      </w:r>
      <w:r>
        <w:rPr>
          <w:i/>
          <w:spacing w:val="3"/>
          <w:sz w:val="24"/>
        </w:rPr>
        <w:t xml:space="preserve"> </w:t>
      </w:r>
      <w:r>
        <w:rPr>
          <w:i/>
          <w:sz w:val="24"/>
        </w:rPr>
        <w:t>Mastery:</w:t>
      </w:r>
      <w:r>
        <w:rPr>
          <w:i/>
          <w:spacing w:val="13"/>
          <w:sz w:val="24"/>
        </w:rPr>
        <w:t xml:space="preserve"> </w:t>
      </w:r>
      <w:r>
        <w:rPr>
          <w:i/>
          <w:sz w:val="24"/>
        </w:rPr>
        <w:t>Speak</w:t>
      </w:r>
      <w:r>
        <w:rPr>
          <w:i/>
          <w:spacing w:val="1"/>
          <w:sz w:val="24"/>
        </w:rPr>
        <w:t xml:space="preserve"> </w:t>
      </w:r>
      <w:r>
        <w:rPr>
          <w:i/>
          <w:sz w:val="24"/>
        </w:rPr>
        <w:t>Like</w:t>
      </w:r>
      <w:r>
        <w:rPr>
          <w:i/>
          <w:spacing w:val="1"/>
          <w:sz w:val="24"/>
        </w:rPr>
        <w:t xml:space="preserve"> </w:t>
      </w:r>
      <w:r>
        <w:rPr>
          <w:i/>
          <w:sz w:val="24"/>
        </w:rPr>
        <w:t>a</w:t>
      </w:r>
      <w:r>
        <w:rPr>
          <w:i/>
          <w:spacing w:val="10"/>
          <w:sz w:val="24"/>
        </w:rPr>
        <w:t xml:space="preserve"> </w:t>
      </w:r>
      <w:r>
        <w:rPr>
          <w:i/>
          <w:sz w:val="24"/>
        </w:rPr>
        <w:t>Winner</w:t>
      </w:r>
      <w:r>
        <w:rPr>
          <w:sz w:val="24"/>
        </w:rPr>
        <w:t>.</w:t>
      </w:r>
      <w:r>
        <w:rPr>
          <w:spacing w:val="13"/>
          <w:sz w:val="24"/>
        </w:rPr>
        <w:t xml:space="preserve"> </w:t>
      </w:r>
      <w:r>
        <w:rPr>
          <w:sz w:val="24"/>
        </w:rPr>
        <w:t>Kindle</w:t>
      </w:r>
      <w:r>
        <w:rPr>
          <w:spacing w:val="5"/>
          <w:sz w:val="24"/>
        </w:rPr>
        <w:t xml:space="preserve"> </w:t>
      </w:r>
      <w:r>
        <w:rPr>
          <w:sz w:val="24"/>
        </w:rPr>
        <w:t>edition,</w:t>
      </w:r>
      <w:r>
        <w:rPr>
          <w:spacing w:val="14"/>
          <w:sz w:val="24"/>
        </w:rPr>
        <w:t xml:space="preserve"> </w:t>
      </w:r>
      <w:r>
        <w:rPr>
          <w:sz w:val="24"/>
        </w:rPr>
        <w:t>2013.</w:t>
      </w:r>
    </w:p>
    <w:p w:rsidR="00924060" w:rsidRDefault="004C5865" w:rsidP="003E789C">
      <w:pPr>
        <w:pStyle w:val="ListParagraph"/>
        <w:numPr>
          <w:ilvl w:val="1"/>
          <w:numId w:val="97"/>
        </w:numPr>
        <w:tabs>
          <w:tab w:val="left" w:pos="2157"/>
        </w:tabs>
        <w:spacing w:before="34"/>
        <w:rPr>
          <w:sz w:val="24"/>
        </w:rPr>
      </w:pPr>
      <w:r>
        <w:rPr>
          <w:sz w:val="24"/>
        </w:rPr>
        <w:t>Lucas,</w:t>
      </w:r>
      <w:r>
        <w:rPr>
          <w:spacing w:val="9"/>
          <w:sz w:val="24"/>
        </w:rPr>
        <w:t xml:space="preserve"> </w:t>
      </w:r>
      <w:r>
        <w:rPr>
          <w:sz w:val="24"/>
        </w:rPr>
        <w:t>Stephen.</w:t>
      </w:r>
      <w:r>
        <w:rPr>
          <w:spacing w:val="15"/>
          <w:sz w:val="24"/>
        </w:rPr>
        <w:t xml:space="preserve"> </w:t>
      </w:r>
      <w:r>
        <w:rPr>
          <w:i/>
          <w:sz w:val="24"/>
        </w:rPr>
        <w:t>The</w:t>
      </w:r>
      <w:r>
        <w:rPr>
          <w:i/>
          <w:spacing w:val="7"/>
          <w:sz w:val="24"/>
        </w:rPr>
        <w:t xml:space="preserve"> </w:t>
      </w:r>
      <w:r>
        <w:rPr>
          <w:i/>
          <w:sz w:val="24"/>
        </w:rPr>
        <w:t>Art</w:t>
      </w:r>
      <w:r>
        <w:rPr>
          <w:i/>
          <w:spacing w:val="9"/>
          <w:sz w:val="24"/>
        </w:rPr>
        <w:t xml:space="preserve"> </w:t>
      </w:r>
      <w:r>
        <w:rPr>
          <w:i/>
          <w:sz w:val="24"/>
        </w:rPr>
        <w:t>of</w:t>
      </w:r>
      <w:r>
        <w:rPr>
          <w:i/>
          <w:spacing w:val="17"/>
          <w:sz w:val="24"/>
        </w:rPr>
        <w:t xml:space="preserve"> </w:t>
      </w:r>
      <w:r>
        <w:rPr>
          <w:i/>
          <w:sz w:val="24"/>
        </w:rPr>
        <w:t>Public</w:t>
      </w:r>
      <w:r>
        <w:rPr>
          <w:i/>
          <w:spacing w:val="-3"/>
          <w:sz w:val="24"/>
        </w:rPr>
        <w:t xml:space="preserve"> </w:t>
      </w:r>
      <w:r>
        <w:rPr>
          <w:i/>
          <w:sz w:val="24"/>
        </w:rPr>
        <w:t>Speaking</w:t>
      </w:r>
      <w:r>
        <w:rPr>
          <w:b/>
          <w:i/>
          <w:sz w:val="24"/>
        </w:rPr>
        <w:t>.</w:t>
      </w:r>
      <w:r>
        <w:rPr>
          <w:b/>
          <w:i/>
          <w:spacing w:val="5"/>
          <w:sz w:val="24"/>
        </w:rPr>
        <w:t xml:space="preserve"> </w:t>
      </w:r>
      <w:r>
        <w:rPr>
          <w:sz w:val="24"/>
        </w:rPr>
        <w:t>11</w:t>
      </w:r>
      <w:r>
        <w:rPr>
          <w:sz w:val="24"/>
          <w:vertAlign w:val="superscript"/>
        </w:rPr>
        <w:t>th</w:t>
      </w:r>
      <w:r>
        <w:rPr>
          <w:spacing w:val="5"/>
          <w:sz w:val="24"/>
        </w:rPr>
        <w:t xml:space="preserve"> </w:t>
      </w:r>
      <w:r>
        <w:rPr>
          <w:sz w:val="24"/>
        </w:rPr>
        <w:t>edition,</w:t>
      </w:r>
      <w:r>
        <w:rPr>
          <w:spacing w:val="16"/>
          <w:sz w:val="24"/>
        </w:rPr>
        <w:t xml:space="preserve"> </w:t>
      </w:r>
      <w:r>
        <w:rPr>
          <w:sz w:val="24"/>
        </w:rPr>
        <w:t>Tata</w:t>
      </w:r>
      <w:r>
        <w:rPr>
          <w:spacing w:val="2"/>
          <w:sz w:val="24"/>
        </w:rPr>
        <w:t xml:space="preserve"> </w:t>
      </w:r>
      <w:r>
        <w:rPr>
          <w:sz w:val="24"/>
        </w:rPr>
        <w:t>McGraw</w:t>
      </w:r>
      <w:r>
        <w:rPr>
          <w:spacing w:val="3"/>
          <w:sz w:val="24"/>
        </w:rPr>
        <w:t xml:space="preserve"> </w:t>
      </w:r>
      <w:r>
        <w:rPr>
          <w:sz w:val="24"/>
        </w:rPr>
        <w:t>Hill,</w:t>
      </w:r>
      <w:r>
        <w:rPr>
          <w:spacing w:val="19"/>
          <w:sz w:val="24"/>
        </w:rPr>
        <w:t xml:space="preserve"> </w:t>
      </w:r>
      <w:r>
        <w:rPr>
          <w:sz w:val="24"/>
        </w:rPr>
        <w:t>2011.</w:t>
      </w:r>
    </w:p>
    <w:p w:rsidR="00924060" w:rsidRDefault="00924060">
      <w:pPr>
        <w:pStyle w:val="BodyText"/>
        <w:spacing w:before="5"/>
      </w:pPr>
    </w:p>
    <w:p w:rsidR="00924060" w:rsidRDefault="004C5865">
      <w:pPr>
        <w:pStyle w:val="Heading1"/>
        <w:spacing w:before="1"/>
      </w:pPr>
      <w:r>
        <w:rPr>
          <w:w w:val="105"/>
        </w:rPr>
        <w:t>Websites:</w:t>
      </w:r>
    </w:p>
    <w:p w:rsidR="00924060" w:rsidRDefault="00924060">
      <w:pPr>
        <w:pStyle w:val="BodyText"/>
        <w:spacing w:before="7"/>
        <w:rPr>
          <w:b/>
          <w:sz w:val="20"/>
        </w:rPr>
      </w:pPr>
    </w:p>
    <w:p w:rsidR="00924060" w:rsidRDefault="00CA323C" w:rsidP="003E789C">
      <w:pPr>
        <w:pStyle w:val="ListParagraph"/>
        <w:numPr>
          <w:ilvl w:val="0"/>
          <w:numId w:val="96"/>
        </w:numPr>
        <w:tabs>
          <w:tab w:val="left" w:pos="2157"/>
        </w:tabs>
        <w:rPr>
          <w:sz w:val="24"/>
        </w:rPr>
      </w:pPr>
      <w:hyperlink r:id="rId42">
        <w:r w:rsidR="004C5865">
          <w:rPr>
            <w:w w:val="105"/>
            <w:sz w:val="24"/>
          </w:rPr>
          <w:t>http://www.mindtools.com/CommSkll/ActiveListening.htm</w:t>
        </w:r>
      </w:hyperlink>
    </w:p>
    <w:p w:rsidR="00924060" w:rsidRDefault="00CA323C" w:rsidP="003E789C">
      <w:pPr>
        <w:pStyle w:val="ListParagraph"/>
        <w:numPr>
          <w:ilvl w:val="0"/>
          <w:numId w:val="96"/>
        </w:numPr>
        <w:tabs>
          <w:tab w:val="left" w:pos="2157"/>
        </w:tabs>
        <w:spacing w:before="48" w:line="283" w:lineRule="auto"/>
        <w:ind w:left="1816" w:right="3168" w:hanging="5"/>
        <w:rPr>
          <w:sz w:val="24"/>
        </w:rPr>
      </w:pPr>
      <w:hyperlink r:id="rId43">
        <w:r w:rsidR="004C5865">
          <w:rPr>
            <w:sz w:val="24"/>
          </w:rPr>
          <w:t>http://www.slideshare.net/alisonkis/dialogue-and-roleplay-activity</w:t>
        </w:r>
      </w:hyperlink>
      <w:r w:rsidR="004C5865">
        <w:rPr>
          <w:spacing w:val="84"/>
          <w:sz w:val="24"/>
        </w:rPr>
        <w:t xml:space="preserve"> </w:t>
      </w:r>
      <w:r w:rsidR="004C5865">
        <w:rPr>
          <w:sz w:val="24"/>
        </w:rPr>
        <w:t>3.</w:t>
      </w:r>
    </w:p>
    <w:p w:rsidR="00924060" w:rsidRDefault="00CA323C">
      <w:pPr>
        <w:pStyle w:val="BodyText"/>
        <w:spacing w:line="271" w:lineRule="auto"/>
        <w:ind w:left="2157"/>
      </w:pPr>
      <w:hyperlink r:id="rId44">
        <w:r w:rsidR="004C5865">
          <w:rPr>
            <w:spacing w:val="-2"/>
            <w:w w:val="90"/>
            <w:u w:val="single"/>
          </w:rPr>
          <w:t>http://www.hse.ru/pubs/lib/data/access/ram/ticket/2/14309868938d576a532b71360b7354268380727a22/A</w:t>
        </w:r>
      </w:hyperlink>
      <w:r w:rsidR="004C5865">
        <w:rPr>
          <w:spacing w:val="-1"/>
          <w:w w:val="90"/>
        </w:rPr>
        <w:t xml:space="preserve"> </w:t>
      </w:r>
      <w:hyperlink r:id="rId45">
        <w:r w:rsidR="004C5865">
          <w:rPr>
            <w:u w:val="single"/>
          </w:rPr>
          <w:t>n%20</w:t>
        </w:r>
      </w:hyperlink>
      <w:r w:rsidR="004C5865">
        <w:rPr>
          <w:u w:val="single"/>
        </w:rPr>
        <w:t>article%20for%20Monika%20(2010).pdf</w:t>
      </w:r>
    </w:p>
    <w:p w:rsidR="00924060" w:rsidRDefault="00924060">
      <w:pPr>
        <w:spacing w:line="271" w:lineRule="auto"/>
        <w:sectPr w:rsidR="00924060">
          <w:pgSz w:w="12240" w:h="15840"/>
          <w:pgMar w:top="1140" w:right="120" w:bottom="280" w:left="100" w:header="720" w:footer="720" w:gutter="0"/>
          <w:cols w:space="720"/>
        </w:sectPr>
      </w:pPr>
    </w:p>
    <w:p w:rsidR="00924060" w:rsidRDefault="004C5865">
      <w:pPr>
        <w:pStyle w:val="Heading1"/>
        <w:spacing w:before="76"/>
      </w:pPr>
      <w:r>
        <w:lastRenderedPageBreak/>
        <w:t>Course</w:t>
      </w:r>
      <w:r>
        <w:rPr>
          <w:spacing w:val="-4"/>
        </w:rPr>
        <w:t xml:space="preserve"> </w:t>
      </w:r>
      <w:r>
        <w:t>Outcomes:</w:t>
      </w:r>
    </w:p>
    <w:p w:rsidR="00924060" w:rsidRDefault="00924060">
      <w:pPr>
        <w:pStyle w:val="BodyText"/>
        <w:spacing w:before="7"/>
        <w:rPr>
          <w:b/>
          <w:sz w:val="20"/>
        </w:rPr>
      </w:pPr>
    </w:p>
    <w:p w:rsidR="00924060" w:rsidRDefault="004C5865">
      <w:pPr>
        <w:pStyle w:val="BodyText"/>
        <w:spacing w:before="1"/>
        <w:ind w:left="1474"/>
      </w:pPr>
      <w:r>
        <w:t>After</w:t>
      </w:r>
      <w:r>
        <w:rPr>
          <w:spacing w:val="17"/>
        </w:rPr>
        <w:t xml:space="preserve"> </w:t>
      </w:r>
      <w:r>
        <w:t>completion</w:t>
      </w:r>
      <w:r>
        <w:rPr>
          <w:spacing w:val="1"/>
        </w:rPr>
        <w:t xml:space="preserve"> </w:t>
      </w:r>
      <w:r>
        <w:t>of</w:t>
      </w:r>
      <w:r>
        <w:rPr>
          <w:spacing w:val="-7"/>
        </w:rPr>
        <w:t xml:space="preserve"> </w:t>
      </w:r>
      <w:r>
        <w:t>the</w:t>
      </w:r>
      <w:r>
        <w:rPr>
          <w:spacing w:val="10"/>
        </w:rPr>
        <w:t xml:space="preserve"> </w:t>
      </w:r>
      <w:r>
        <w:t>course,</w:t>
      </w:r>
      <w:r>
        <w:rPr>
          <w:spacing w:val="18"/>
        </w:rPr>
        <w:t xml:space="preserve"> </w:t>
      </w:r>
      <w:r>
        <w:t>students</w:t>
      </w:r>
      <w:r>
        <w:rPr>
          <w:spacing w:val="8"/>
        </w:rPr>
        <w:t xml:space="preserve"> </w:t>
      </w:r>
      <w:r>
        <w:t>will</w:t>
      </w:r>
      <w:r>
        <w:rPr>
          <w:spacing w:val="12"/>
        </w:rPr>
        <w:t xml:space="preserve"> </w:t>
      </w:r>
      <w:r>
        <w:t>be</w:t>
      </w:r>
      <w:r>
        <w:rPr>
          <w:spacing w:val="9"/>
        </w:rPr>
        <w:t xml:space="preserve"> </w:t>
      </w:r>
      <w:r>
        <w:t>able</w:t>
      </w:r>
      <w:r>
        <w:rPr>
          <w:spacing w:val="18"/>
        </w:rPr>
        <w:t xml:space="preserve"> </w:t>
      </w:r>
      <w:r>
        <w:t>to:</w:t>
      </w:r>
    </w:p>
    <w:p w:rsidR="00924060" w:rsidRDefault="00924060">
      <w:pPr>
        <w:pStyle w:val="BodyText"/>
        <w:spacing w:before="3"/>
        <w:rPr>
          <w:sz w:val="21"/>
        </w:rPr>
      </w:pPr>
    </w:p>
    <w:p w:rsidR="00924060" w:rsidRDefault="004C5865" w:rsidP="003E789C">
      <w:pPr>
        <w:pStyle w:val="ListParagraph"/>
        <w:numPr>
          <w:ilvl w:val="1"/>
          <w:numId w:val="96"/>
        </w:numPr>
        <w:tabs>
          <w:tab w:val="left" w:pos="2834"/>
        </w:tabs>
        <w:spacing w:line="237" w:lineRule="auto"/>
        <w:ind w:right="1353"/>
        <w:rPr>
          <w:sz w:val="24"/>
        </w:rPr>
      </w:pPr>
      <w:r>
        <w:rPr>
          <w:sz w:val="24"/>
        </w:rPr>
        <w:t>Understand</w:t>
      </w:r>
      <w:r>
        <w:rPr>
          <w:spacing w:val="15"/>
          <w:sz w:val="24"/>
        </w:rPr>
        <w:t xml:space="preserve"> </w:t>
      </w:r>
      <w:r>
        <w:rPr>
          <w:sz w:val="24"/>
        </w:rPr>
        <w:t>the</w:t>
      </w:r>
      <w:r>
        <w:rPr>
          <w:spacing w:val="9"/>
          <w:sz w:val="24"/>
        </w:rPr>
        <w:t xml:space="preserve"> </w:t>
      </w:r>
      <w:r>
        <w:rPr>
          <w:sz w:val="24"/>
        </w:rPr>
        <w:t>nuances</w:t>
      </w:r>
      <w:r>
        <w:rPr>
          <w:spacing w:val="8"/>
          <w:sz w:val="24"/>
        </w:rPr>
        <w:t xml:space="preserve"> </w:t>
      </w:r>
      <w:r>
        <w:rPr>
          <w:sz w:val="24"/>
        </w:rPr>
        <w:t>of</w:t>
      </w:r>
      <w:r>
        <w:rPr>
          <w:spacing w:val="6"/>
          <w:sz w:val="24"/>
        </w:rPr>
        <w:t xml:space="preserve"> </w:t>
      </w:r>
      <w:r>
        <w:rPr>
          <w:sz w:val="24"/>
        </w:rPr>
        <w:t>language</w:t>
      </w:r>
      <w:r>
        <w:rPr>
          <w:spacing w:val="15"/>
          <w:sz w:val="24"/>
        </w:rPr>
        <w:t xml:space="preserve"> </w:t>
      </w:r>
      <w:r>
        <w:rPr>
          <w:sz w:val="24"/>
        </w:rPr>
        <w:t>through</w:t>
      </w:r>
      <w:r>
        <w:rPr>
          <w:spacing w:val="6"/>
          <w:sz w:val="24"/>
        </w:rPr>
        <w:t xml:space="preserve"> </w:t>
      </w:r>
      <w:r>
        <w:rPr>
          <w:sz w:val="24"/>
        </w:rPr>
        <w:t>audio-</w:t>
      </w:r>
      <w:r>
        <w:rPr>
          <w:spacing w:val="6"/>
          <w:sz w:val="24"/>
        </w:rPr>
        <w:t xml:space="preserve"> </w:t>
      </w:r>
      <w:r>
        <w:rPr>
          <w:sz w:val="24"/>
        </w:rPr>
        <w:t>visual</w:t>
      </w:r>
      <w:r>
        <w:rPr>
          <w:spacing w:val="2"/>
          <w:sz w:val="24"/>
        </w:rPr>
        <w:t xml:space="preserve"> </w:t>
      </w:r>
      <w:r>
        <w:rPr>
          <w:sz w:val="24"/>
        </w:rPr>
        <w:t>experience</w:t>
      </w:r>
      <w:r>
        <w:rPr>
          <w:spacing w:val="10"/>
          <w:sz w:val="24"/>
        </w:rPr>
        <w:t xml:space="preserve"> </w:t>
      </w:r>
      <w:r>
        <w:rPr>
          <w:sz w:val="24"/>
        </w:rPr>
        <w:t>and</w:t>
      </w:r>
      <w:r>
        <w:rPr>
          <w:spacing w:val="15"/>
          <w:sz w:val="24"/>
        </w:rPr>
        <w:t xml:space="preserve"> </w:t>
      </w:r>
      <w:r>
        <w:rPr>
          <w:sz w:val="24"/>
        </w:rPr>
        <w:t>group</w:t>
      </w:r>
      <w:r>
        <w:rPr>
          <w:spacing w:val="-57"/>
          <w:sz w:val="24"/>
        </w:rPr>
        <w:t xml:space="preserve"> </w:t>
      </w:r>
      <w:r>
        <w:rPr>
          <w:sz w:val="24"/>
        </w:rPr>
        <w:t>activities.</w:t>
      </w:r>
    </w:p>
    <w:p w:rsidR="00924060" w:rsidRDefault="004C5865" w:rsidP="003E789C">
      <w:pPr>
        <w:pStyle w:val="ListParagraph"/>
        <w:numPr>
          <w:ilvl w:val="1"/>
          <w:numId w:val="96"/>
        </w:numPr>
        <w:tabs>
          <w:tab w:val="left" w:pos="2834"/>
        </w:tabs>
        <w:spacing w:before="9"/>
        <w:rPr>
          <w:sz w:val="24"/>
        </w:rPr>
      </w:pPr>
      <w:r>
        <w:rPr>
          <w:sz w:val="24"/>
        </w:rPr>
        <w:t>Neutralize</w:t>
      </w:r>
      <w:r>
        <w:rPr>
          <w:spacing w:val="6"/>
          <w:sz w:val="24"/>
        </w:rPr>
        <w:t xml:space="preserve"> </w:t>
      </w:r>
      <w:r>
        <w:rPr>
          <w:sz w:val="24"/>
        </w:rPr>
        <w:t>the</w:t>
      </w:r>
      <w:r>
        <w:rPr>
          <w:spacing w:val="5"/>
          <w:sz w:val="24"/>
        </w:rPr>
        <w:t xml:space="preserve"> </w:t>
      </w:r>
      <w:r>
        <w:rPr>
          <w:sz w:val="24"/>
        </w:rPr>
        <w:t>accent</w:t>
      </w:r>
      <w:r>
        <w:rPr>
          <w:spacing w:val="20"/>
          <w:sz w:val="24"/>
        </w:rPr>
        <w:t xml:space="preserve"> </w:t>
      </w:r>
      <w:r>
        <w:rPr>
          <w:sz w:val="24"/>
        </w:rPr>
        <w:t>for</w:t>
      </w:r>
      <w:r>
        <w:rPr>
          <w:spacing w:val="16"/>
          <w:sz w:val="24"/>
        </w:rPr>
        <w:t xml:space="preserve"> </w:t>
      </w:r>
      <w:r>
        <w:rPr>
          <w:sz w:val="24"/>
        </w:rPr>
        <w:t>intelligibility</w:t>
      </w:r>
    </w:p>
    <w:p w:rsidR="00924060" w:rsidRDefault="004C5865" w:rsidP="003E789C">
      <w:pPr>
        <w:pStyle w:val="ListParagraph"/>
        <w:numPr>
          <w:ilvl w:val="1"/>
          <w:numId w:val="96"/>
        </w:numPr>
        <w:tabs>
          <w:tab w:val="left" w:pos="2834"/>
        </w:tabs>
        <w:spacing w:before="12" w:line="242" w:lineRule="auto"/>
        <w:ind w:right="1319"/>
        <w:rPr>
          <w:sz w:val="24"/>
        </w:rPr>
      </w:pPr>
      <w:r>
        <w:rPr>
          <w:sz w:val="24"/>
        </w:rPr>
        <w:t>realize</w:t>
      </w:r>
      <w:r>
        <w:rPr>
          <w:spacing w:val="3"/>
          <w:sz w:val="24"/>
        </w:rPr>
        <w:t xml:space="preserve"> </w:t>
      </w:r>
      <w:r>
        <w:rPr>
          <w:sz w:val="24"/>
        </w:rPr>
        <w:t>the</w:t>
      </w:r>
      <w:r>
        <w:rPr>
          <w:spacing w:val="15"/>
          <w:sz w:val="24"/>
        </w:rPr>
        <w:t xml:space="preserve"> </w:t>
      </w:r>
      <w:r>
        <w:rPr>
          <w:sz w:val="24"/>
        </w:rPr>
        <w:t>importance</w:t>
      </w:r>
      <w:r>
        <w:rPr>
          <w:spacing w:val="3"/>
          <w:sz w:val="24"/>
        </w:rPr>
        <w:t xml:space="preserve"> </w:t>
      </w:r>
      <w:r>
        <w:rPr>
          <w:sz w:val="24"/>
        </w:rPr>
        <w:t>of listening</w:t>
      </w:r>
      <w:r>
        <w:rPr>
          <w:spacing w:val="9"/>
          <w:sz w:val="24"/>
        </w:rPr>
        <w:t xml:space="preserve"> </w:t>
      </w:r>
      <w:r>
        <w:rPr>
          <w:sz w:val="24"/>
        </w:rPr>
        <w:t>skills</w:t>
      </w:r>
      <w:r>
        <w:rPr>
          <w:spacing w:val="6"/>
          <w:sz w:val="24"/>
        </w:rPr>
        <w:t xml:space="preserve"> </w:t>
      </w:r>
      <w:r>
        <w:rPr>
          <w:sz w:val="24"/>
        </w:rPr>
        <w:t>and</w:t>
      </w:r>
      <w:r>
        <w:rPr>
          <w:spacing w:val="3"/>
          <w:sz w:val="24"/>
        </w:rPr>
        <w:t xml:space="preserve"> </w:t>
      </w:r>
      <w:r>
        <w:rPr>
          <w:sz w:val="24"/>
        </w:rPr>
        <w:t>speaking</w:t>
      </w:r>
      <w:r>
        <w:rPr>
          <w:spacing w:val="8"/>
          <w:sz w:val="24"/>
        </w:rPr>
        <w:t xml:space="preserve"> </w:t>
      </w:r>
      <w:r>
        <w:rPr>
          <w:sz w:val="24"/>
        </w:rPr>
        <w:t>skills</w:t>
      </w:r>
      <w:r>
        <w:rPr>
          <w:spacing w:val="6"/>
          <w:sz w:val="24"/>
        </w:rPr>
        <w:t xml:space="preserve"> </w:t>
      </w:r>
      <w:r>
        <w:rPr>
          <w:sz w:val="24"/>
        </w:rPr>
        <w:t>and</w:t>
      </w:r>
      <w:r>
        <w:rPr>
          <w:spacing w:val="8"/>
          <w:sz w:val="24"/>
        </w:rPr>
        <w:t xml:space="preserve"> </w:t>
      </w:r>
      <w:r>
        <w:rPr>
          <w:sz w:val="24"/>
        </w:rPr>
        <w:t>their</w:t>
      </w:r>
      <w:r>
        <w:rPr>
          <w:spacing w:val="9"/>
          <w:sz w:val="24"/>
        </w:rPr>
        <w:t xml:space="preserve"> </w:t>
      </w:r>
      <w:r>
        <w:rPr>
          <w:sz w:val="24"/>
        </w:rPr>
        <w:t>application</w:t>
      </w:r>
      <w:r>
        <w:rPr>
          <w:spacing w:val="-57"/>
          <w:sz w:val="24"/>
        </w:rPr>
        <w:t xml:space="preserve"> </w:t>
      </w:r>
      <w:r>
        <w:rPr>
          <w:sz w:val="24"/>
        </w:rPr>
        <w:t>in</w:t>
      </w:r>
      <w:r>
        <w:rPr>
          <w:spacing w:val="2"/>
          <w:sz w:val="24"/>
        </w:rPr>
        <w:t xml:space="preserve"> </w:t>
      </w:r>
      <w:r>
        <w:rPr>
          <w:sz w:val="24"/>
        </w:rPr>
        <w:t>real life</w:t>
      </w:r>
      <w:r>
        <w:rPr>
          <w:spacing w:val="6"/>
          <w:sz w:val="24"/>
        </w:rPr>
        <w:t xml:space="preserve"> </w:t>
      </w:r>
      <w:r>
        <w:rPr>
          <w:sz w:val="24"/>
        </w:rPr>
        <w:t>situations.</w:t>
      </w:r>
    </w:p>
    <w:p w:rsidR="00924060" w:rsidRDefault="004C5865" w:rsidP="003E789C">
      <w:pPr>
        <w:pStyle w:val="ListParagraph"/>
        <w:numPr>
          <w:ilvl w:val="1"/>
          <w:numId w:val="96"/>
        </w:numPr>
        <w:tabs>
          <w:tab w:val="left" w:pos="2834"/>
        </w:tabs>
        <w:spacing w:line="252" w:lineRule="auto"/>
        <w:ind w:right="1621"/>
        <w:rPr>
          <w:sz w:val="24"/>
        </w:rPr>
      </w:pPr>
      <w:r>
        <w:rPr>
          <w:sz w:val="24"/>
        </w:rPr>
        <w:t>Recognize</w:t>
      </w:r>
      <w:r>
        <w:rPr>
          <w:spacing w:val="6"/>
          <w:sz w:val="24"/>
        </w:rPr>
        <w:t xml:space="preserve"> </w:t>
      </w:r>
      <w:r>
        <w:rPr>
          <w:sz w:val="24"/>
        </w:rPr>
        <w:t>significance</w:t>
      </w:r>
      <w:r>
        <w:rPr>
          <w:spacing w:val="12"/>
          <w:sz w:val="24"/>
        </w:rPr>
        <w:t xml:space="preserve"> </w:t>
      </w:r>
      <w:r>
        <w:rPr>
          <w:sz w:val="24"/>
        </w:rPr>
        <w:t>of</w:t>
      </w:r>
      <w:r>
        <w:rPr>
          <w:spacing w:val="4"/>
          <w:sz w:val="24"/>
        </w:rPr>
        <w:t xml:space="preserve"> </w:t>
      </w:r>
      <w:r>
        <w:rPr>
          <w:sz w:val="24"/>
        </w:rPr>
        <w:t>non-verbal</w:t>
      </w:r>
      <w:r>
        <w:rPr>
          <w:spacing w:val="4"/>
          <w:sz w:val="24"/>
        </w:rPr>
        <w:t xml:space="preserve"> </w:t>
      </w:r>
      <w:r>
        <w:rPr>
          <w:sz w:val="24"/>
        </w:rPr>
        <w:t>communication</w:t>
      </w:r>
      <w:r>
        <w:rPr>
          <w:spacing w:val="4"/>
          <w:sz w:val="24"/>
        </w:rPr>
        <w:t xml:space="preserve"> </w:t>
      </w:r>
      <w:r>
        <w:rPr>
          <w:sz w:val="24"/>
        </w:rPr>
        <w:t>and</w:t>
      </w:r>
      <w:r>
        <w:rPr>
          <w:spacing w:val="12"/>
          <w:sz w:val="24"/>
        </w:rPr>
        <w:t xml:space="preserve"> </w:t>
      </w:r>
      <w:r>
        <w:rPr>
          <w:sz w:val="24"/>
        </w:rPr>
        <w:t>develop</w:t>
      </w:r>
      <w:r>
        <w:rPr>
          <w:spacing w:val="12"/>
          <w:sz w:val="24"/>
        </w:rPr>
        <w:t xml:space="preserve"> </w:t>
      </w:r>
      <w:r>
        <w:rPr>
          <w:sz w:val="24"/>
        </w:rPr>
        <w:t>confidence</w:t>
      </w:r>
      <w:r>
        <w:rPr>
          <w:spacing w:val="-57"/>
          <w:sz w:val="24"/>
        </w:rPr>
        <w:t xml:space="preserve"> </w:t>
      </w:r>
      <w:r>
        <w:rPr>
          <w:sz w:val="24"/>
        </w:rPr>
        <w:t>to</w:t>
      </w:r>
      <w:r>
        <w:rPr>
          <w:spacing w:val="24"/>
          <w:sz w:val="24"/>
        </w:rPr>
        <w:t xml:space="preserve"> </w:t>
      </w:r>
      <w:r>
        <w:rPr>
          <w:sz w:val="24"/>
        </w:rPr>
        <w:t>face</w:t>
      </w:r>
      <w:r>
        <w:rPr>
          <w:spacing w:val="3"/>
          <w:sz w:val="24"/>
        </w:rPr>
        <w:t xml:space="preserve"> </w:t>
      </w:r>
      <w:r>
        <w:rPr>
          <w:sz w:val="24"/>
        </w:rPr>
        <w:t>audience</w:t>
      </w:r>
      <w:r>
        <w:rPr>
          <w:spacing w:val="3"/>
          <w:sz w:val="24"/>
        </w:rPr>
        <w:t xml:space="preserve"> </w:t>
      </w:r>
      <w:r>
        <w:rPr>
          <w:sz w:val="24"/>
        </w:rPr>
        <w:t>and</w:t>
      </w:r>
      <w:r>
        <w:rPr>
          <w:spacing w:val="3"/>
          <w:sz w:val="24"/>
        </w:rPr>
        <w:t xml:space="preserve"> </w:t>
      </w:r>
      <w:r>
        <w:rPr>
          <w:sz w:val="24"/>
        </w:rPr>
        <w:t>shed</w:t>
      </w:r>
      <w:r>
        <w:rPr>
          <w:spacing w:val="3"/>
          <w:sz w:val="24"/>
        </w:rPr>
        <w:t xml:space="preserve"> </w:t>
      </w:r>
      <w:r>
        <w:rPr>
          <w:sz w:val="24"/>
        </w:rPr>
        <w:t>inhibitions.</w:t>
      </w:r>
    </w:p>
    <w:p w:rsidR="00924060" w:rsidRDefault="004C5865" w:rsidP="003E789C">
      <w:pPr>
        <w:pStyle w:val="ListParagraph"/>
        <w:numPr>
          <w:ilvl w:val="1"/>
          <w:numId w:val="96"/>
        </w:numPr>
        <w:tabs>
          <w:tab w:val="left" w:pos="2834"/>
        </w:tabs>
        <w:spacing w:before="4" w:line="216" w:lineRule="auto"/>
        <w:ind w:right="1567"/>
        <w:rPr>
          <w:sz w:val="24"/>
        </w:rPr>
      </w:pPr>
      <w:r>
        <w:rPr>
          <w:sz w:val="24"/>
        </w:rPr>
        <w:t>Speak</w:t>
      </w:r>
      <w:r>
        <w:rPr>
          <w:spacing w:val="14"/>
          <w:sz w:val="24"/>
        </w:rPr>
        <w:t xml:space="preserve"> </w:t>
      </w:r>
      <w:r>
        <w:rPr>
          <w:sz w:val="24"/>
        </w:rPr>
        <w:t>with</w:t>
      </w:r>
      <w:r>
        <w:rPr>
          <w:spacing w:val="10"/>
          <w:sz w:val="24"/>
        </w:rPr>
        <w:t xml:space="preserve"> </w:t>
      </w:r>
      <w:r>
        <w:rPr>
          <w:sz w:val="24"/>
        </w:rPr>
        <w:t>clarity</w:t>
      </w:r>
      <w:r>
        <w:rPr>
          <w:spacing w:val="-10"/>
          <w:sz w:val="24"/>
        </w:rPr>
        <w:t xml:space="preserve"> </w:t>
      </w:r>
      <w:r>
        <w:rPr>
          <w:sz w:val="24"/>
        </w:rPr>
        <w:t>and</w:t>
      </w:r>
      <w:r>
        <w:rPr>
          <w:spacing w:val="15"/>
          <w:sz w:val="24"/>
        </w:rPr>
        <w:t xml:space="preserve"> </w:t>
      </w:r>
      <w:r>
        <w:rPr>
          <w:sz w:val="24"/>
        </w:rPr>
        <w:t>confidence;</w:t>
      </w:r>
      <w:r>
        <w:rPr>
          <w:spacing w:val="7"/>
          <w:sz w:val="24"/>
        </w:rPr>
        <w:t xml:space="preserve"> </w:t>
      </w:r>
      <w:r>
        <w:rPr>
          <w:sz w:val="24"/>
        </w:rPr>
        <w:t>thereby</w:t>
      </w:r>
      <w:r>
        <w:rPr>
          <w:spacing w:val="1"/>
          <w:sz w:val="24"/>
        </w:rPr>
        <w:t xml:space="preserve"> </w:t>
      </w:r>
      <w:r>
        <w:rPr>
          <w:sz w:val="24"/>
        </w:rPr>
        <w:t>enhance</w:t>
      </w:r>
      <w:r>
        <w:rPr>
          <w:spacing w:val="9"/>
          <w:sz w:val="24"/>
        </w:rPr>
        <w:t xml:space="preserve"> </w:t>
      </w:r>
      <w:r>
        <w:rPr>
          <w:sz w:val="24"/>
        </w:rPr>
        <w:t>employability</w:t>
      </w:r>
      <w:r>
        <w:rPr>
          <w:spacing w:val="2"/>
          <w:sz w:val="24"/>
        </w:rPr>
        <w:t xml:space="preserve"> </w:t>
      </w:r>
      <w:r>
        <w:rPr>
          <w:sz w:val="24"/>
        </w:rPr>
        <w:t>skills</w:t>
      </w:r>
      <w:r>
        <w:rPr>
          <w:spacing w:val="12"/>
          <w:sz w:val="24"/>
        </w:rPr>
        <w:t xml:space="preserve"> </w:t>
      </w:r>
      <w:r>
        <w:rPr>
          <w:sz w:val="24"/>
        </w:rPr>
        <w:t>of</w:t>
      </w:r>
      <w:r>
        <w:rPr>
          <w:spacing w:val="-3"/>
          <w:sz w:val="24"/>
        </w:rPr>
        <w:t xml:space="preserve"> </w:t>
      </w:r>
      <w:r>
        <w:rPr>
          <w:sz w:val="24"/>
        </w:rPr>
        <w:t>the</w:t>
      </w:r>
      <w:r>
        <w:rPr>
          <w:spacing w:val="-57"/>
          <w:sz w:val="24"/>
        </w:rPr>
        <w:t xml:space="preserve"> </w:t>
      </w:r>
      <w:r>
        <w:rPr>
          <w:sz w:val="24"/>
        </w:rPr>
        <w:t>students.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5"/>
        <w:rPr>
          <w:sz w:val="12"/>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2"/>
        <w:gridCol w:w="624"/>
        <w:gridCol w:w="620"/>
        <w:gridCol w:w="523"/>
        <w:gridCol w:w="540"/>
        <w:gridCol w:w="590"/>
        <w:gridCol w:w="519"/>
        <w:gridCol w:w="519"/>
        <w:gridCol w:w="514"/>
        <w:gridCol w:w="514"/>
        <w:gridCol w:w="620"/>
        <w:gridCol w:w="620"/>
        <w:gridCol w:w="616"/>
        <w:gridCol w:w="582"/>
        <w:gridCol w:w="669"/>
        <w:gridCol w:w="649"/>
      </w:tblGrid>
      <w:tr w:rsidR="00924060">
        <w:trPr>
          <w:trHeight w:val="533"/>
        </w:trPr>
        <w:tc>
          <w:tcPr>
            <w:tcW w:w="9771" w:type="dxa"/>
            <w:gridSpan w:val="16"/>
          </w:tcPr>
          <w:p w:rsidR="00924060" w:rsidRDefault="004C5865">
            <w:pPr>
              <w:pStyle w:val="TableParagraph"/>
              <w:spacing w:line="257" w:lineRule="exact"/>
              <w:ind w:left="1308" w:right="1280"/>
              <w:jc w:val="center"/>
              <w:rPr>
                <w:b/>
                <w:sz w:val="24"/>
              </w:rPr>
            </w:pPr>
            <w:r>
              <w:rPr>
                <w:b/>
                <w:sz w:val="24"/>
              </w:rPr>
              <w:t>CO-</w:t>
            </w:r>
            <w:r>
              <w:rPr>
                <w:b/>
                <w:spacing w:val="16"/>
                <w:sz w:val="24"/>
              </w:rPr>
              <w:t xml:space="preserve"> </w:t>
            </w:r>
            <w:r>
              <w:rPr>
                <w:b/>
                <w:sz w:val="24"/>
              </w:rPr>
              <w:t>PO,PSO</w:t>
            </w:r>
            <w:r>
              <w:rPr>
                <w:b/>
                <w:spacing w:val="11"/>
                <w:sz w:val="24"/>
              </w:rPr>
              <w:t xml:space="preserve"> </w:t>
            </w:r>
            <w:r>
              <w:rPr>
                <w:b/>
                <w:sz w:val="24"/>
              </w:rPr>
              <w:t>Mapping</w:t>
            </w:r>
          </w:p>
          <w:p w:rsidR="00924060" w:rsidRDefault="004C5865">
            <w:pPr>
              <w:pStyle w:val="TableParagraph"/>
              <w:spacing w:line="256" w:lineRule="exact"/>
              <w:ind w:left="1308" w:right="1285"/>
              <w:jc w:val="center"/>
              <w:rPr>
                <w:b/>
                <w:sz w:val="24"/>
              </w:rPr>
            </w:pPr>
            <w:r>
              <w:rPr>
                <w:b/>
                <w:sz w:val="24"/>
              </w:rPr>
              <w:t>(3/2/1</w:t>
            </w:r>
            <w:r>
              <w:rPr>
                <w:b/>
                <w:spacing w:val="3"/>
                <w:sz w:val="24"/>
              </w:rPr>
              <w:t xml:space="preserve"> </w:t>
            </w:r>
            <w:r>
              <w:rPr>
                <w:b/>
                <w:sz w:val="24"/>
              </w:rPr>
              <w:t>indicates</w:t>
            </w:r>
            <w:r>
              <w:rPr>
                <w:b/>
                <w:spacing w:val="3"/>
                <w:sz w:val="24"/>
              </w:rPr>
              <w:t xml:space="preserve"> </w:t>
            </w:r>
            <w:r>
              <w:rPr>
                <w:b/>
                <w:sz w:val="24"/>
              </w:rPr>
              <w:t>strength</w:t>
            </w:r>
            <w:r>
              <w:rPr>
                <w:b/>
                <w:spacing w:val="15"/>
                <w:sz w:val="24"/>
              </w:rPr>
              <w:t xml:space="preserve"> </w:t>
            </w:r>
            <w:r>
              <w:rPr>
                <w:b/>
                <w:sz w:val="24"/>
              </w:rPr>
              <w:t>of</w:t>
            </w:r>
            <w:r>
              <w:rPr>
                <w:b/>
                <w:spacing w:val="4"/>
                <w:sz w:val="24"/>
              </w:rPr>
              <w:t xml:space="preserve"> </w:t>
            </w:r>
            <w:r>
              <w:rPr>
                <w:b/>
                <w:sz w:val="24"/>
              </w:rPr>
              <w:t>correlation)</w:t>
            </w:r>
            <w:r>
              <w:rPr>
                <w:b/>
                <w:spacing w:val="15"/>
                <w:sz w:val="24"/>
              </w:rPr>
              <w:t xml:space="preserve"> </w:t>
            </w:r>
            <w:r>
              <w:rPr>
                <w:b/>
                <w:sz w:val="24"/>
              </w:rPr>
              <w:t>3-Strong,</w:t>
            </w:r>
            <w:r>
              <w:rPr>
                <w:b/>
                <w:spacing w:val="21"/>
                <w:sz w:val="24"/>
              </w:rPr>
              <w:t xml:space="preserve"> </w:t>
            </w:r>
            <w:r>
              <w:rPr>
                <w:b/>
                <w:sz w:val="24"/>
              </w:rPr>
              <w:t>2-Medium,</w:t>
            </w:r>
            <w:r>
              <w:rPr>
                <w:b/>
                <w:spacing w:val="20"/>
                <w:sz w:val="24"/>
              </w:rPr>
              <w:t xml:space="preserve"> </w:t>
            </w:r>
            <w:r>
              <w:rPr>
                <w:b/>
                <w:sz w:val="24"/>
              </w:rPr>
              <w:t>1-Weak</w:t>
            </w:r>
          </w:p>
        </w:tc>
      </w:tr>
      <w:tr w:rsidR="00924060">
        <w:trPr>
          <w:trHeight w:val="253"/>
        </w:trPr>
        <w:tc>
          <w:tcPr>
            <w:tcW w:w="1052" w:type="dxa"/>
            <w:vMerge w:val="restart"/>
          </w:tcPr>
          <w:p w:rsidR="00924060" w:rsidRDefault="00924060">
            <w:pPr>
              <w:pStyle w:val="TableParagraph"/>
              <w:spacing w:before="10"/>
              <w:rPr>
                <w:sz w:val="23"/>
              </w:rPr>
            </w:pPr>
          </w:p>
          <w:p w:rsidR="00924060" w:rsidRDefault="004C5865">
            <w:pPr>
              <w:pStyle w:val="TableParagraph"/>
              <w:ind w:left="369"/>
              <w:rPr>
                <w:b/>
                <w:sz w:val="24"/>
              </w:rPr>
            </w:pPr>
            <w:r>
              <w:rPr>
                <w:b/>
                <w:w w:val="105"/>
                <w:sz w:val="24"/>
              </w:rPr>
              <w:t>COS</w:t>
            </w:r>
          </w:p>
        </w:tc>
        <w:tc>
          <w:tcPr>
            <w:tcW w:w="6819" w:type="dxa"/>
            <w:gridSpan w:val="12"/>
          </w:tcPr>
          <w:p w:rsidR="00924060" w:rsidRDefault="004C5865">
            <w:pPr>
              <w:pStyle w:val="TableParagraph"/>
              <w:spacing w:line="234" w:lineRule="exact"/>
              <w:ind w:left="2669"/>
              <w:rPr>
                <w:b/>
                <w:sz w:val="24"/>
              </w:rPr>
            </w:pPr>
            <w:r>
              <w:rPr>
                <w:b/>
                <w:sz w:val="24"/>
              </w:rPr>
              <w:t>Programme</w:t>
            </w:r>
            <w:r>
              <w:rPr>
                <w:b/>
                <w:spacing w:val="10"/>
                <w:sz w:val="24"/>
              </w:rPr>
              <w:t xml:space="preserve"> </w:t>
            </w:r>
            <w:r>
              <w:rPr>
                <w:b/>
                <w:sz w:val="24"/>
              </w:rPr>
              <w:t>Outcomes(POs)</w:t>
            </w:r>
          </w:p>
        </w:tc>
        <w:tc>
          <w:tcPr>
            <w:tcW w:w="1900" w:type="dxa"/>
            <w:gridSpan w:val="3"/>
          </w:tcPr>
          <w:p w:rsidR="00924060" w:rsidRDefault="004C5865">
            <w:pPr>
              <w:pStyle w:val="TableParagraph"/>
              <w:spacing w:line="234" w:lineRule="exact"/>
              <w:ind w:left="906"/>
              <w:rPr>
                <w:b/>
                <w:sz w:val="24"/>
              </w:rPr>
            </w:pPr>
            <w:r>
              <w:rPr>
                <w:b/>
                <w:w w:val="105"/>
                <w:sz w:val="24"/>
              </w:rPr>
              <w:t>PSOs</w:t>
            </w:r>
          </w:p>
        </w:tc>
      </w:tr>
      <w:tr w:rsidR="0088037E" w:rsidTr="0088037E">
        <w:trPr>
          <w:trHeight w:val="518"/>
        </w:trPr>
        <w:tc>
          <w:tcPr>
            <w:tcW w:w="1052" w:type="dxa"/>
            <w:vMerge/>
            <w:tcBorders>
              <w:top w:val="nil"/>
            </w:tcBorders>
          </w:tcPr>
          <w:p w:rsidR="0088037E" w:rsidRDefault="0088037E">
            <w:pPr>
              <w:rPr>
                <w:sz w:val="2"/>
                <w:szCs w:val="2"/>
              </w:rPr>
            </w:pPr>
          </w:p>
        </w:tc>
        <w:tc>
          <w:tcPr>
            <w:tcW w:w="624" w:type="dxa"/>
          </w:tcPr>
          <w:p w:rsidR="0088037E" w:rsidRDefault="0088037E" w:rsidP="00AC500A">
            <w:pPr>
              <w:pStyle w:val="TableParagraph"/>
              <w:spacing w:line="250" w:lineRule="exact"/>
              <w:jc w:val="center"/>
              <w:rPr>
                <w:b/>
                <w:sz w:val="24"/>
              </w:rPr>
            </w:pPr>
            <w:r>
              <w:rPr>
                <w:b/>
                <w:sz w:val="24"/>
              </w:rPr>
              <w:t>PO</w:t>
            </w:r>
            <w:r>
              <w:rPr>
                <w:b/>
                <w:w w:val="104"/>
                <w:sz w:val="24"/>
              </w:rPr>
              <w:t>1</w:t>
            </w:r>
          </w:p>
        </w:tc>
        <w:tc>
          <w:tcPr>
            <w:tcW w:w="620" w:type="dxa"/>
          </w:tcPr>
          <w:p w:rsidR="0088037E" w:rsidRDefault="0088037E" w:rsidP="00AC500A">
            <w:pPr>
              <w:pStyle w:val="TableParagraph"/>
              <w:spacing w:line="250" w:lineRule="exact"/>
              <w:jc w:val="center"/>
              <w:rPr>
                <w:b/>
                <w:sz w:val="24"/>
              </w:rPr>
            </w:pPr>
            <w:r>
              <w:rPr>
                <w:b/>
                <w:sz w:val="24"/>
              </w:rPr>
              <w:t>PO</w:t>
            </w:r>
            <w:r>
              <w:rPr>
                <w:b/>
                <w:w w:val="104"/>
                <w:sz w:val="24"/>
              </w:rPr>
              <w:t>2</w:t>
            </w:r>
          </w:p>
        </w:tc>
        <w:tc>
          <w:tcPr>
            <w:tcW w:w="523" w:type="dxa"/>
          </w:tcPr>
          <w:p w:rsidR="0088037E" w:rsidRDefault="0088037E" w:rsidP="00AC500A">
            <w:pPr>
              <w:pStyle w:val="TableParagraph"/>
              <w:spacing w:line="250" w:lineRule="exact"/>
              <w:jc w:val="center"/>
              <w:rPr>
                <w:b/>
                <w:sz w:val="24"/>
              </w:rPr>
            </w:pPr>
            <w:r>
              <w:rPr>
                <w:b/>
                <w:sz w:val="24"/>
              </w:rPr>
              <w:t>PO</w:t>
            </w:r>
            <w:r>
              <w:rPr>
                <w:b/>
                <w:w w:val="104"/>
                <w:sz w:val="24"/>
              </w:rPr>
              <w:t>3</w:t>
            </w:r>
          </w:p>
        </w:tc>
        <w:tc>
          <w:tcPr>
            <w:tcW w:w="540" w:type="dxa"/>
          </w:tcPr>
          <w:p w:rsidR="0088037E" w:rsidRDefault="0088037E" w:rsidP="00AC500A">
            <w:pPr>
              <w:pStyle w:val="TableParagraph"/>
              <w:spacing w:line="250" w:lineRule="exact"/>
              <w:jc w:val="center"/>
              <w:rPr>
                <w:b/>
                <w:sz w:val="24"/>
              </w:rPr>
            </w:pPr>
            <w:r>
              <w:rPr>
                <w:b/>
                <w:sz w:val="24"/>
              </w:rPr>
              <w:t>PO</w:t>
            </w:r>
            <w:r>
              <w:rPr>
                <w:b/>
                <w:w w:val="104"/>
                <w:sz w:val="24"/>
              </w:rPr>
              <w:t>4</w:t>
            </w:r>
          </w:p>
        </w:tc>
        <w:tc>
          <w:tcPr>
            <w:tcW w:w="590" w:type="dxa"/>
          </w:tcPr>
          <w:p w:rsidR="0088037E" w:rsidRDefault="0088037E" w:rsidP="00AC500A">
            <w:pPr>
              <w:pStyle w:val="TableParagraph"/>
              <w:spacing w:line="250" w:lineRule="exact"/>
              <w:jc w:val="center"/>
              <w:rPr>
                <w:b/>
                <w:sz w:val="24"/>
              </w:rPr>
            </w:pPr>
            <w:r>
              <w:rPr>
                <w:b/>
                <w:sz w:val="24"/>
              </w:rPr>
              <w:t>PO</w:t>
            </w:r>
            <w:r>
              <w:rPr>
                <w:b/>
                <w:w w:val="104"/>
                <w:sz w:val="24"/>
              </w:rPr>
              <w:t>5</w:t>
            </w:r>
          </w:p>
        </w:tc>
        <w:tc>
          <w:tcPr>
            <w:tcW w:w="519" w:type="dxa"/>
          </w:tcPr>
          <w:p w:rsidR="0088037E" w:rsidRDefault="0088037E" w:rsidP="00AC500A">
            <w:pPr>
              <w:pStyle w:val="TableParagraph"/>
              <w:spacing w:line="250" w:lineRule="exact"/>
              <w:jc w:val="center"/>
              <w:rPr>
                <w:b/>
                <w:sz w:val="24"/>
              </w:rPr>
            </w:pPr>
            <w:r>
              <w:rPr>
                <w:b/>
                <w:sz w:val="24"/>
              </w:rPr>
              <w:t>PO</w:t>
            </w:r>
            <w:r>
              <w:rPr>
                <w:b/>
                <w:w w:val="104"/>
                <w:sz w:val="24"/>
              </w:rPr>
              <w:t>6</w:t>
            </w:r>
          </w:p>
        </w:tc>
        <w:tc>
          <w:tcPr>
            <w:tcW w:w="519" w:type="dxa"/>
          </w:tcPr>
          <w:p w:rsidR="0088037E" w:rsidRDefault="0088037E" w:rsidP="00AC500A">
            <w:pPr>
              <w:pStyle w:val="TableParagraph"/>
              <w:spacing w:line="250" w:lineRule="exact"/>
              <w:jc w:val="center"/>
              <w:rPr>
                <w:b/>
                <w:sz w:val="24"/>
              </w:rPr>
            </w:pPr>
            <w:r>
              <w:rPr>
                <w:b/>
                <w:sz w:val="24"/>
              </w:rPr>
              <w:t>PO</w:t>
            </w:r>
            <w:r>
              <w:rPr>
                <w:b/>
                <w:w w:val="104"/>
                <w:sz w:val="24"/>
              </w:rPr>
              <w:t>7</w:t>
            </w:r>
          </w:p>
        </w:tc>
        <w:tc>
          <w:tcPr>
            <w:tcW w:w="514" w:type="dxa"/>
          </w:tcPr>
          <w:p w:rsidR="0088037E" w:rsidRDefault="0088037E" w:rsidP="00AC500A">
            <w:pPr>
              <w:pStyle w:val="TableParagraph"/>
              <w:spacing w:line="250" w:lineRule="exact"/>
              <w:jc w:val="center"/>
              <w:rPr>
                <w:b/>
                <w:sz w:val="24"/>
              </w:rPr>
            </w:pPr>
            <w:r>
              <w:rPr>
                <w:b/>
                <w:sz w:val="24"/>
              </w:rPr>
              <w:t>PO</w:t>
            </w:r>
            <w:r>
              <w:rPr>
                <w:b/>
                <w:w w:val="104"/>
                <w:sz w:val="24"/>
              </w:rPr>
              <w:t>8</w:t>
            </w:r>
          </w:p>
        </w:tc>
        <w:tc>
          <w:tcPr>
            <w:tcW w:w="514" w:type="dxa"/>
          </w:tcPr>
          <w:p w:rsidR="0088037E" w:rsidRDefault="0088037E" w:rsidP="00AC500A">
            <w:pPr>
              <w:pStyle w:val="TableParagraph"/>
              <w:spacing w:line="250" w:lineRule="exact"/>
              <w:jc w:val="center"/>
              <w:rPr>
                <w:b/>
                <w:sz w:val="24"/>
              </w:rPr>
            </w:pPr>
            <w:r>
              <w:rPr>
                <w:b/>
                <w:sz w:val="24"/>
              </w:rPr>
              <w:t>PO</w:t>
            </w:r>
            <w:r>
              <w:rPr>
                <w:b/>
                <w:w w:val="104"/>
                <w:sz w:val="24"/>
              </w:rPr>
              <w:t>9</w:t>
            </w:r>
          </w:p>
        </w:tc>
        <w:tc>
          <w:tcPr>
            <w:tcW w:w="620" w:type="dxa"/>
          </w:tcPr>
          <w:p w:rsidR="0088037E" w:rsidRDefault="0088037E" w:rsidP="00AC500A">
            <w:pPr>
              <w:pStyle w:val="TableParagraph"/>
              <w:spacing w:line="250" w:lineRule="exact"/>
              <w:jc w:val="center"/>
              <w:rPr>
                <w:b/>
                <w:sz w:val="24"/>
              </w:rPr>
            </w:pPr>
            <w:r>
              <w:rPr>
                <w:b/>
                <w:sz w:val="24"/>
              </w:rPr>
              <w:t>PO</w:t>
            </w:r>
            <w:r>
              <w:rPr>
                <w:b/>
                <w:w w:val="105"/>
                <w:sz w:val="24"/>
              </w:rPr>
              <w:t>10</w:t>
            </w:r>
          </w:p>
        </w:tc>
        <w:tc>
          <w:tcPr>
            <w:tcW w:w="620" w:type="dxa"/>
          </w:tcPr>
          <w:p w:rsidR="0088037E" w:rsidRDefault="0088037E" w:rsidP="00AC500A">
            <w:pPr>
              <w:pStyle w:val="TableParagraph"/>
              <w:spacing w:line="250" w:lineRule="exact"/>
              <w:jc w:val="center"/>
              <w:rPr>
                <w:b/>
                <w:sz w:val="24"/>
              </w:rPr>
            </w:pPr>
            <w:r>
              <w:rPr>
                <w:b/>
                <w:sz w:val="24"/>
              </w:rPr>
              <w:t>PO</w:t>
            </w:r>
            <w:r>
              <w:rPr>
                <w:b/>
                <w:w w:val="105"/>
                <w:sz w:val="24"/>
              </w:rPr>
              <w:t>11</w:t>
            </w:r>
          </w:p>
        </w:tc>
        <w:tc>
          <w:tcPr>
            <w:tcW w:w="616" w:type="dxa"/>
          </w:tcPr>
          <w:p w:rsidR="0088037E" w:rsidRDefault="0088037E" w:rsidP="00AC500A">
            <w:pPr>
              <w:pStyle w:val="TableParagraph"/>
              <w:spacing w:line="250" w:lineRule="exact"/>
              <w:jc w:val="center"/>
              <w:rPr>
                <w:b/>
                <w:sz w:val="24"/>
              </w:rPr>
            </w:pPr>
            <w:r>
              <w:rPr>
                <w:b/>
                <w:sz w:val="24"/>
              </w:rPr>
              <w:t>PO</w:t>
            </w:r>
            <w:r>
              <w:rPr>
                <w:b/>
                <w:w w:val="105"/>
                <w:sz w:val="24"/>
              </w:rPr>
              <w:t>12</w:t>
            </w:r>
          </w:p>
        </w:tc>
        <w:tc>
          <w:tcPr>
            <w:tcW w:w="582" w:type="dxa"/>
          </w:tcPr>
          <w:p w:rsidR="0088037E" w:rsidRDefault="0088037E" w:rsidP="00AC500A">
            <w:pPr>
              <w:pStyle w:val="TableParagraph"/>
              <w:spacing w:line="250" w:lineRule="exact"/>
              <w:jc w:val="center"/>
              <w:rPr>
                <w:b/>
                <w:sz w:val="24"/>
              </w:rPr>
            </w:pPr>
            <w:r>
              <w:rPr>
                <w:b/>
                <w:sz w:val="24"/>
              </w:rPr>
              <w:t>PO</w:t>
            </w:r>
            <w:r>
              <w:rPr>
                <w:b/>
                <w:w w:val="104"/>
                <w:sz w:val="24"/>
              </w:rPr>
              <w:t>1</w:t>
            </w:r>
          </w:p>
        </w:tc>
        <w:tc>
          <w:tcPr>
            <w:tcW w:w="669" w:type="dxa"/>
          </w:tcPr>
          <w:p w:rsidR="0088037E" w:rsidRDefault="0088037E" w:rsidP="00AC500A">
            <w:pPr>
              <w:pStyle w:val="TableParagraph"/>
              <w:spacing w:line="250" w:lineRule="exact"/>
              <w:jc w:val="center"/>
              <w:rPr>
                <w:b/>
                <w:sz w:val="24"/>
              </w:rPr>
            </w:pPr>
            <w:r>
              <w:rPr>
                <w:b/>
                <w:sz w:val="24"/>
              </w:rPr>
              <w:t>PO</w:t>
            </w:r>
            <w:r>
              <w:rPr>
                <w:b/>
                <w:w w:val="104"/>
                <w:sz w:val="24"/>
              </w:rPr>
              <w:t>2</w:t>
            </w:r>
          </w:p>
        </w:tc>
        <w:tc>
          <w:tcPr>
            <w:tcW w:w="649" w:type="dxa"/>
          </w:tcPr>
          <w:p w:rsidR="0088037E" w:rsidRDefault="0088037E" w:rsidP="00AC500A">
            <w:pPr>
              <w:pStyle w:val="TableParagraph"/>
              <w:spacing w:line="250" w:lineRule="exact"/>
              <w:jc w:val="center"/>
              <w:rPr>
                <w:b/>
                <w:sz w:val="24"/>
              </w:rPr>
            </w:pPr>
            <w:r>
              <w:rPr>
                <w:b/>
                <w:sz w:val="24"/>
              </w:rPr>
              <w:t>PO</w:t>
            </w:r>
            <w:r>
              <w:rPr>
                <w:b/>
                <w:w w:val="104"/>
                <w:sz w:val="24"/>
              </w:rPr>
              <w:t>3</w:t>
            </w:r>
          </w:p>
        </w:tc>
      </w:tr>
      <w:tr w:rsidR="00924060" w:rsidTr="0088037E">
        <w:trPr>
          <w:trHeight w:val="292"/>
        </w:trPr>
        <w:tc>
          <w:tcPr>
            <w:tcW w:w="1052" w:type="dxa"/>
          </w:tcPr>
          <w:p w:rsidR="00924060" w:rsidRDefault="004C5865">
            <w:pPr>
              <w:pStyle w:val="TableParagraph"/>
              <w:spacing w:before="15" w:line="257" w:lineRule="exact"/>
              <w:ind w:right="215"/>
              <w:jc w:val="right"/>
              <w:rPr>
                <w:b/>
                <w:sz w:val="24"/>
              </w:rPr>
            </w:pPr>
            <w:r>
              <w:rPr>
                <w:b/>
                <w:w w:val="105"/>
                <w:sz w:val="24"/>
              </w:rPr>
              <w:t>CO1</w:t>
            </w:r>
          </w:p>
        </w:tc>
        <w:tc>
          <w:tcPr>
            <w:tcW w:w="624" w:type="dxa"/>
          </w:tcPr>
          <w:p w:rsidR="00924060" w:rsidRDefault="00924060">
            <w:pPr>
              <w:pStyle w:val="TableParagraph"/>
              <w:rPr>
                <w:sz w:val="20"/>
              </w:rPr>
            </w:pPr>
          </w:p>
        </w:tc>
        <w:tc>
          <w:tcPr>
            <w:tcW w:w="620" w:type="dxa"/>
          </w:tcPr>
          <w:p w:rsidR="00924060" w:rsidRDefault="004C5865">
            <w:pPr>
              <w:pStyle w:val="TableParagraph"/>
              <w:spacing w:before="6" w:line="266" w:lineRule="exact"/>
              <w:ind w:left="37"/>
              <w:jc w:val="center"/>
              <w:rPr>
                <w:b/>
                <w:sz w:val="24"/>
              </w:rPr>
            </w:pPr>
            <w:r>
              <w:rPr>
                <w:b/>
                <w:sz w:val="24"/>
              </w:rPr>
              <w:t>1</w:t>
            </w:r>
          </w:p>
        </w:tc>
        <w:tc>
          <w:tcPr>
            <w:tcW w:w="523" w:type="dxa"/>
          </w:tcPr>
          <w:p w:rsidR="00924060" w:rsidRDefault="00924060">
            <w:pPr>
              <w:pStyle w:val="TableParagraph"/>
              <w:rPr>
                <w:sz w:val="20"/>
              </w:rPr>
            </w:pPr>
          </w:p>
        </w:tc>
        <w:tc>
          <w:tcPr>
            <w:tcW w:w="540"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19" w:type="dxa"/>
          </w:tcPr>
          <w:p w:rsidR="00924060" w:rsidRDefault="004C5865">
            <w:pPr>
              <w:pStyle w:val="TableParagraph"/>
              <w:spacing w:before="6" w:line="266" w:lineRule="exact"/>
              <w:jc w:val="center"/>
              <w:rPr>
                <w:b/>
                <w:sz w:val="24"/>
              </w:rPr>
            </w:pPr>
            <w:r>
              <w:rPr>
                <w:b/>
                <w:sz w:val="24"/>
              </w:rPr>
              <w:t>1</w:t>
            </w:r>
          </w:p>
        </w:tc>
        <w:tc>
          <w:tcPr>
            <w:tcW w:w="519" w:type="dxa"/>
          </w:tcPr>
          <w:p w:rsidR="00924060" w:rsidRDefault="00924060">
            <w:pPr>
              <w:pStyle w:val="TableParagraph"/>
              <w:rPr>
                <w:sz w:val="20"/>
              </w:rPr>
            </w:pPr>
          </w:p>
        </w:tc>
        <w:tc>
          <w:tcPr>
            <w:tcW w:w="514" w:type="dxa"/>
          </w:tcPr>
          <w:p w:rsidR="00924060" w:rsidRDefault="004C5865">
            <w:pPr>
              <w:pStyle w:val="TableParagraph"/>
              <w:spacing w:before="6" w:line="266" w:lineRule="exact"/>
              <w:ind w:left="13"/>
              <w:jc w:val="center"/>
              <w:rPr>
                <w:b/>
                <w:sz w:val="24"/>
              </w:rPr>
            </w:pPr>
            <w:r>
              <w:rPr>
                <w:b/>
                <w:sz w:val="24"/>
              </w:rPr>
              <w:t>1</w:t>
            </w:r>
          </w:p>
        </w:tc>
        <w:tc>
          <w:tcPr>
            <w:tcW w:w="514" w:type="dxa"/>
          </w:tcPr>
          <w:p w:rsidR="00924060" w:rsidRDefault="004C5865">
            <w:pPr>
              <w:pStyle w:val="TableParagraph"/>
              <w:spacing w:before="6" w:line="266" w:lineRule="exact"/>
              <w:ind w:right="135"/>
              <w:jc w:val="right"/>
              <w:rPr>
                <w:b/>
                <w:sz w:val="24"/>
              </w:rPr>
            </w:pPr>
            <w:r>
              <w:rPr>
                <w:b/>
                <w:sz w:val="24"/>
              </w:rPr>
              <w:t>2</w:t>
            </w:r>
          </w:p>
        </w:tc>
        <w:tc>
          <w:tcPr>
            <w:tcW w:w="620" w:type="dxa"/>
          </w:tcPr>
          <w:p w:rsidR="00924060" w:rsidRDefault="004C5865">
            <w:pPr>
              <w:pStyle w:val="TableParagraph"/>
              <w:spacing w:before="6" w:line="266" w:lineRule="exact"/>
              <w:ind w:right="236"/>
              <w:jc w:val="right"/>
              <w:rPr>
                <w:b/>
                <w:sz w:val="24"/>
              </w:rPr>
            </w:pPr>
            <w:r>
              <w:rPr>
                <w:b/>
                <w:sz w:val="24"/>
              </w:rPr>
              <w:t>2</w:t>
            </w:r>
          </w:p>
        </w:tc>
        <w:tc>
          <w:tcPr>
            <w:tcW w:w="620" w:type="dxa"/>
          </w:tcPr>
          <w:p w:rsidR="00924060" w:rsidRDefault="00924060">
            <w:pPr>
              <w:pStyle w:val="TableParagraph"/>
              <w:rPr>
                <w:sz w:val="20"/>
              </w:rPr>
            </w:pPr>
          </w:p>
        </w:tc>
        <w:tc>
          <w:tcPr>
            <w:tcW w:w="616" w:type="dxa"/>
          </w:tcPr>
          <w:p w:rsidR="00924060" w:rsidRDefault="004C5865">
            <w:pPr>
              <w:pStyle w:val="TableParagraph"/>
              <w:spacing w:before="6" w:line="266" w:lineRule="exact"/>
              <w:ind w:right="176"/>
              <w:jc w:val="right"/>
              <w:rPr>
                <w:b/>
                <w:sz w:val="24"/>
              </w:rPr>
            </w:pPr>
            <w:r>
              <w:rPr>
                <w:b/>
                <w:sz w:val="24"/>
              </w:rPr>
              <w:t>1</w:t>
            </w:r>
          </w:p>
        </w:tc>
        <w:tc>
          <w:tcPr>
            <w:tcW w:w="582" w:type="dxa"/>
          </w:tcPr>
          <w:p w:rsidR="00924060" w:rsidRDefault="00924060">
            <w:pPr>
              <w:pStyle w:val="TableParagraph"/>
              <w:rPr>
                <w:sz w:val="20"/>
              </w:rPr>
            </w:pPr>
          </w:p>
        </w:tc>
        <w:tc>
          <w:tcPr>
            <w:tcW w:w="669" w:type="dxa"/>
          </w:tcPr>
          <w:p w:rsidR="00924060" w:rsidRDefault="00924060">
            <w:pPr>
              <w:pStyle w:val="TableParagraph"/>
              <w:rPr>
                <w:sz w:val="20"/>
              </w:rPr>
            </w:pPr>
          </w:p>
        </w:tc>
        <w:tc>
          <w:tcPr>
            <w:tcW w:w="649" w:type="dxa"/>
          </w:tcPr>
          <w:p w:rsidR="00924060" w:rsidRDefault="00924060">
            <w:pPr>
              <w:pStyle w:val="TableParagraph"/>
              <w:rPr>
                <w:sz w:val="20"/>
              </w:rPr>
            </w:pPr>
          </w:p>
        </w:tc>
      </w:tr>
      <w:tr w:rsidR="00924060" w:rsidTr="0088037E">
        <w:trPr>
          <w:trHeight w:val="292"/>
        </w:trPr>
        <w:tc>
          <w:tcPr>
            <w:tcW w:w="1052" w:type="dxa"/>
          </w:tcPr>
          <w:p w:rsidR="00924060" w:rsidRDefault="004C5865">
            <w:pPr>
              <w:pStyle w:val="TableParagraph"/>
              <w:spacing w:before="15" w:line="257" w:lineRule="exact"/>
              <w:ind w:right="215"/>
              <w:jc w:val="right"/>
              <w:rPr>
                <w:b/>
                <w:sz w:val="24"/>
              </w:rPr>
            </w:pPr>
            <w:r>
              <w:rPr>
                <w:b/>
                <w:w w:val="105"/>
                <w:sz w:val="24"/>
              </w:rPr>
              <w:t>CO2</w:t>
            </w:r>
          </w:p>
        </w:tc>
        <w:tc>
          <w:tcPr>
            <w:tcW w:w="624" w:type="dxa"/>
          </w:tcPr>
          <w:p w:rsidR="00924060" w:rsidRDefault="00924060">
            <w:pPr>
              <w:pStyle w:val="TableParagraph"/>
              <w:rPr>
                <w:sz w:val="20"/>
              </w:rPr>
            </w:pPr>
          </w:p>
        </w:tc>
        <w:tc>
          <w:tcPr>
            <w:tcW w:w="620" w:type="dxa"/>
          </w:tcPr>
          <w:p w:rsidR="00924060" w:rsidRDefault="00924060">
            <w:pPr>
              <w:pStyle w:val="TableParagraph"/>
              <w:rPr>
                <w:sz w:val="20"/>
              </w:rPr>
            </w:pPr>
          </w:p>
        </w:tc>
        <w:tc>
          <w:tcPr>
            <w:tcW w:w="523" w:type="dxa"/>
          </w:tcPr>
          <w:p w:rsidR="00924060" w:rsidRDefault="00924060">
            <w:pPr>
              <w:pStyle w:val="TableParagraph"/>
              <w:rPr>
                <w:sz w:val="20"/>
              </w:rPr>
            </w:pPr>
          </w:p>
        </w:tc>
        <w:tc>
          <w:tcPr>
            <w:tcW w:w="540"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4" w:type="dxa"/>
          </w:tcPr>
          <w:p w:rsidR="00924060" w:rsidRDefault="00924060">
            <w:pPr>
              <w:pStyle w:val="TableParagraph"/>
              <w:rPr>
                <w:sz w:val="20"/>
              </w:rPr>
            </w:pPr>
          </w:p>
        </w:tc>
        <w:tc>
          <w:tcPr>
            <w:tcW w:w="514" w:type="dxa"/>
          </w:tcPr>
          <w:p w:rsidR="00924060" w:rsidRDefault="00924060">
            <w:pPr>
              <w:pStyle w:val="TableParagraph"/>
              <w:rPr>
                <w:sz w:val="20"/>
              </w:rPr>
            </w:pPr>
          </w:p>
        </w:tc>
        <w:tc>
          <w:tcPr>
            <w:tcW w:w="620" w:type="dxa"/>
          </w:tcPr>
          <w:p w:rsidR="00924060" w:rsidRDefault="004C5865">
            <w:pPr>
              <w:pStyle w:val="TableParagraph"/>
              <w:spacing w:before="6" w:line="267" w:lineRule="exact"/>
              <w:ind w:right="236"/>
              <w:jc w:val="right"/>
              <w:rPr>
                <w:b/>
                <w:sz w:val="24"/>
              </w:rPr>
            </w:pPr>
            <w:r>
              <w:rPr>
                <w:b/>
                <w:sz w:val="24"/>
              </w:rPr>
              <w:t>1</w:t>
            </w:r>
          </w:p>
        </w:tc>
        <w:tc>
          <w:tcPr>
            <w:tcW w:w="620" w:type="dxa"/>
          </w:tcPr>
          <w:p w:rsidR="00924060" w:rsidRDefault="00924060">
            <w:pPr>
              <w:pStyle w:val="TableParagraph"/>
              <w:rPr>
                <w:sz w:val="20"/>
              </w:rPr>
            </w:pPr>
          </w:p>
        </w:tc>
        <w:tc>
          <w:tcPr>
            <w:tcW w:w="616" w:type="dxa"/>
          </w:tcPr>
          <w:p w:rsidR="00924060" w:rsidRDefault="004C5865">
            <w:pPr>
              <w:pStyle w:val="TableParagraph"/>
              <w:spacing w:before="6" w:line="267" w:lineRule="exact"/>
              <w:ind w:right="176"/>
              <w:jc w:val="right"/>
              <w:rPr>
                <w:b/>
                <w:sz w:val="24"/>
              </w:rPr>
            </w:pPr>
            <w:r>
              <w:rPr>
                <w:b/>
                <w:sz w:val="24"/>
              </w:rPr>
              <w:t>1</w:t>
            </w:r>
          </w:p>
        </w:tc>
        <w:tc>
          <w:tcPr>
            <w:tcW w:w="582" w:type="dxa"/>
          </w:tcPr>
          <w:p w:rsidR="00924060" w:rsidRDefault="00924060">
            <w:pPr>
              <w:pStyle w:val="TableParagraph"/>
              <w:rPr>
                <w:sz w:val="20"/>
              </w:rPr>
            </w:pPr>
          </w:p>
        </w:tc>
        <w:tc>
          <w:tcPr>
            <w:tcW w:w="669" w:type="dxa"/>
          </w:tcPr>
          <w:p w:rsidR="00924060" w:rsidRDefault="00924060">
            <w:pPr>
              <w:pStyle w:val="TableParagraph"/>
              <w:rPr>
                <w:sz w:val="20"/>
              </w:rPr>
            </w:pPr>
          </w:p>
        </w:tc>
        <w:tc>
          <w:tcPr>
            <w:tcW w:w="649" w:type="dxa"/>
          </w:tcPr>
          <w:p w:rsidR="00924060" w:rsidRDefault="00924060">
            <w:pPr>
              <w:pStyle w:val="TableParagraph"/>
              <w:rPr>
                <w:sz w:val="20"/>
              </w:rPr>
            </w:pPr>
          </w:p>
        </w:tc>
      </w:tr>
      <w:tr w:rsidR="00924060" w:rsidTr="0088037E">
        <w:trPr>
          <w:trHeight w:val="273"/>
        </w:trPr>
        <w:tc>
          <w:tcPr>
            <w:tcW w:w="1052" w:type="dxa"/>
          </w:tcPr>
          <w:p w:rsidR="00924060" w:rsidRDefault="004C5865">
            <w:pPr>
              <w:pStyle w:val="TableParagraph"/>
              <w:spacing w:line="253" w:lineRule="exact"/>
              <w:ind w:right="215"/>
              <w:jc w:val="right"/>
              <w:rPr>
                <w:b/>
                <w:sz w:val="24"/>
              </w:rPr>
            </w:pPr>
            <w:r>
              <w:rPr>
                <w:b/>
                <w:w w:val="105"/>
                <w:sz w:val="24"/>
              </w:rPr>
              <w:t>CO3</w:t>
            </w:r>
          </w:p>
        </w:tc>
        <w:tc>
          <w:tcPr>
            <w:tcW w:w="624" w:type="dxa"/>
          </w:tcPr>
          <w:p w:rsidR="00924060" w:rsidRDefault="00924060">
            <w:pPr>
              <w:pStyle w:val="TableParagraph"/>
              <w:rPr>
                <w:sz w:val="20"/>
              </w:rPr>
            </w:pPr>
          </w:p>
        </w:tc>
        <w:tc>
          <w:tcPr>
            <w:tcW w:w="620" w:type="dxa"/>
          </w:tcPr>
          <w:p w:rsidR="00924060" w:rsidRDefault="00924060">
            <w:pPr>
              <w:pStyle w:val="TableParagraph"/>
              <w:rPr>
                <w:sz w:val="20"/>
              </w:rPr>
            </w:pPr>
          </w:p>
        </w:tc>
        <w:tc>
          <w:tcPr>
            <w:tcW w:w="523" w:type="dxa"/>
          </w:tcPr>
          <w:p w:rsidR="00924060" w:rsidRDefault="00924060">
            <w:pPr>
              <w:pStyle w:val="TableParagraph"/>
              <w:rPr>
                <w:sz w:val="20"/>
              </w:rPr>
            </w:pPr>
          </w:p>
        </w:tc>
        <w:tc>
          <w:tcPr>
            <w:tcW w:w="540"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9" w:type="dxa"/>
          </w:tcPr>
          <w:p w:rsidR="00924060" w:rsidRDefault="004C5865">
            <w:pPr>
              <w:pStyle w:val="TableParagraph"/>
              <w:spacing w:line="253" w:lineRule="exact"/>
              <w:ind w:left="8"/>
              <w:jc w:val="center"/>
              <w:rPr>
                <w:b/>
                <w:sz w:val="24"/>
              </w:rPr>
            </w:pPr>
            <w:r>
              <w:rPr>
                <w:b/>
                <w:sz w:val="24"/>
              </w:rPr>
              <w:t>1</w:t>
            </w:r>
          </w:p>
        </w:tc>
        <w:tc>
          <w:tcPr>
            <w:tcW w:w="514" w:type="dxa"/>
          </w:tcPr>
          <w:p w:rsidR="00924060" w:rsidRDefault="00924060">
            <w:pPr>
              <w:pStyle w:val="TableParagraph"/>
              <w:rPr>
                <w:sz w:val="20"/>
              </w:rPr>
            </w:pPr>
          </w:p>
        </w:tc>
        <w:tc>
          <w:tcPr>
            <w:tcW w:w="514" w:type="dxa"/>
          </w:tcPr>
          <w:p w:rsidR="00924060" w:rsidRDefault="004C5865">
            <w:pPr>
              <w:pStyle w:val="TableParagraph"/>
              <w:spacing w:line="253" w:lineRule="exact"/>
              <w:ind w:right="135"/>
              <w:jc w:val="right"/>
              <w:rPr>
                <w:b/>
                <w:sz w:val="24"/>
              </w:rPr>
            </w:pPr>
            <w:r>
              <w:rPr>
                <w:b/>
                <w:sz w:val="24"/>
              </w:rPr>
              <w:t>1</w:t>
            </w:r>
          </w:p>
        </w:tc>
        <w:tc>
          <w:tcPr>
            <w:tcW w:w="620" w:type="dxa"/>
          </w:tcPr>
          <w:p w:rsidR="00924060" w:rsidRDefault="004C5865">
            <w:pPr>
              <w:pStyle w:val="TableParagraph"/>
              <w:spacing w:line="253" w:lineRule="exact"/>
              <w:ind w:right="236"/>
              <w:jc w:val="right"/>
              <w:rPr>
                <w:b/>
                <w:sz w:val="24"/>
              </w:rPr>
            </w:pPr>
            <w:r>
              <w:rPr>
                <w:b/>
                <w:sz w:val="24"/>
              </w:rPr>
              <w:t>2</w:t>
            </w:r>
          </w:p>
        </w:tc>
        <w:tc>
          <w:tcPr>
            <w:tcW w:w="620" w:type="dxa"/>
          </w:tcPr>
          <w:p w:rsidR="00924060" w:rsidRDefault="00924060">
            <w:pPr>
              <w:pStyle w:val="TableParagraph"/>
              <w:rPr>
                <w:sz w:val="20"/>
              </w:rPr>
            </w:pPr>
          </w:p>
        </w:tc>
        <w:tc>
          <w:tcPr>
            <w:tcW w:w="616" w:type="dxa"/>
          </w:tcPr>
          <w:p w:rsidR="00924060" w:rsidRDefault="004C5865">
            <w:pPr>
              <w:pStyle w:val="TableParagraph"/>
              <w:spacing w:line="253" w:lineRule="exact"/>
              <w:ind w:right="176"/>
              <w:jc w:val="right"/>
              <w:rPr>
                <w:b/>
                <w:sz w:val="24"/>
              </w:rPr>
            </w:pPr>
            <w:r>
              <w:rPr>
                <w:b/>
                <w:sz w:val="24"/>
              </w:rPr>
              <w:t>2</w:t>
            </w:r>
          </w:p>
        </w:tc>
        <w:tc>
          <w:tcPr>
            <w:tcW w:w="582" w:type="dxa"/>
          </w:tcPr>
          <w:p w:rsidR="00924060" w:rsidRDefault="00924060">
            <w:pPr>
              <w:pStyle w:val="TableParagraph"/>
              <w:rPr>
                <w:sz w:val="20"/>
              </w:rPr>
            </w:pPr>
          </w:p>
        </w:tc>
        <w:tc>
          <w:tcPr>
            <w:tcW w:w="669" w:type="dxa"/>
          </w:tcPr>
          <w:p w:rsidR="00924060" w:rsidRDefault="00924060">
            <w:pPr>
              <w:pStyle w:val="TableParagraph"/>
              <w:rPr>
                <w:sz w:val="20"/>
              </w:rPr>
            </w:pPr>
          </w:p>
        </w:tc>
        <w:tc>
          <w:tcPr>
            <w:tcW w:w="649" w:type="dxa"/>
          </w:tcPr>
          <w:p w:rsidR="00924060" w:rsidRDefault="00924060">
            <w:pPr>
              <w:pStyle w:val="TableParagraph"/>
              <w:rPr>
                <w:sz w:val="20"/>
              </w:rPr>
            </w:pPr>
          </w:p>
        </w:tc>
      </w:tr>
      <w:tr w:rsidR="00924060" w:rsidTr="0088037E">
        <w:trPr>
          <w:trHeight w:val="297"/>
        </w:trPr>
        <w:tc>
          <w:tcPr>
            <w:tcW w:w="1052" w:type="dxa"/>
          </w:tcPr>
          <w:p w:rsidR="00924060" w:rsidRDefault="004C5865">
            <w:pPr>
              <w:pStyle w:val="TableParagraph"/>
              <w:spacing w:before="15" w:line="261" w:lineRule="exact"/>
              <w:ind w:right="215"/>
              <w:jc w:val="right"/>
              <w:rPr>
                <w:b/>
                <w:sz w:val="24"/>
              </w:rPr>
            </w:pPr>
            <w:r>
              <w:rPr>
                <w:b/>
                <w:w w:val="105"/>
                <w:sz w:val="24"/>
              </w:rPr>
              <w:t>CO4</w:t>
            </w:r>
          </w:p>
        </w:tc>
        <w:tc>
          <w:tcPr>
            <w:tcW w:w="624" w:type="dxa"/>
          </w:tcPr>
          <w:p w:rsidR="00924060" w:rsidRDefault="00924060">
            <w:pPr>
              <w:pStyle w:val="TableParagraph"/>
            </w:pPr>
          </w:p>
        </w:tc>
        <w:tc>
          <w:tcPr>
            <w:tcW w:w="620" w:type="dxa"/>
          </w:tcPr>
          <w:p w:rsidR="00924060" w:rsidRDefault="00924060">
            <w:pPr>
              <w:pStyle w:val="TableParagraph"/>
            </w:pPr>
          </w:p>
        </w:tc>
        <w:tc>
          <w:tcPr>
            <w:tcW w:w="523" w:type="dxa"/>
          </w:tcPr>
          <w:p w:rsidR="00924060" w:rsidRDefault="00924060">
            <w:pPr>
              <w:pStyle w:val="TableParagraph"/>
            </w:pPr>
          </w:p>
        </w:tc>
        <w:tc>
          <w:tcPr>
            <w:tcW w:w="540" w:type="dxa"/>
          </w:tcPr>
          <w:p w:rsidR="00924060" w:rsidRDefault="00924060">
            <w:pPr>
              <w:pStyle w:val="TableParagraph"/>
            </w:pPr>
          </w:p>
        </w:tc>
        <w:tc>
          <w:tcPr>
            <w:tcW w:w="590" w:type="dxa"/>
          </w:tcPr>
          <w:p w:rsidR="00924060" w:rsidRDefault="00924060">
            <w:pPr>
              <w:pStyle w:val="TableParagraph"/>
            </w:pPr>
          </w:p>
        </w:tc>
        <w:tc>
          <w:tcPr>
            <w:tcW w:w="519" w:type="dxa"/>
          </w:tcPr>
          <w:p w:rsidR="00924060" w:rsidRDefault="00924060">
            <w:pPr>
              <w:pStyle w:val="TableParagraph"/>
            </w:pPr>
          </w:p>
        </w:tc>
        <w:tc>
          <w:tcPr>
            <w:tcW w:w="519" w:type="dxa"/>
          </w:tcPr>
          <w:p w:rsidR="00924060" w:rsidRDefault="00924060">
            <w:pPr>
              <w:pStyle w:val="TableParagraph"/>
            </w:pPr>
          </w:p>
        </w:tc>
        <w:tc>
          <w:tcPr>
            <w:tcW w:w="514" w:type="dxa"/>
          </w:tcPr>
          <w:p w:rsidR="00924060" w:rsidRDefault="004C5865">
            <w:pPr>
              <w:pStyle w:val="TableParagraph"/>
              <w:spacing w:before="11" w:line="266" w:lineRule="exact"/>
              <w:ind w:left="13"/>
              <w:jc w:val="center"/>
              <w:rPr>
                <w:b/>
                <w:sz w:val="24"/>
              </w:rPr>
            </w:pPr>
            <w:r>
              <w:rPr>
                <w:b/>
                <w:sz w:val="24"/>
              </w:rPr>
              <w:t>1</w:t>
            </w:r>
          </w:p>
        </w:tc>
        <w:tc>
          <w:tcPr>
            <w:tcW w:w="514" w:type="dxa"/>
          </w:tcPr>
          <w:p w:rsidR="00924060" w:rsidRDefault="004C5865">
            <w:pPr>
              <w:pStyle w:val="TableParagraph"/>
              <w:spacing w:before="11" w:line="266" w:lineRule="exact"/>
              <w:ind w:right="135"/>
              <w:jc w:val="right"/>
              <w:rPr>
                <w:b/>
                <w:sz w:val="24"/>
              </w:rPr>
            </w:pPr>
            <w:r>
              <w:rPr>
                <w:b/>
                <w:sz w:val="24"/>
              </w:rPr>
              <w:t>1</w:t>
            </w:r>
          </w:p>
        </w:tc>
        <w:tc>
          <w:tcPr>
            <w:tcW w:w="620" w:type="dxa"/>
          </w:tcPr>
          <w:p w:rsidR="00924060" w:rsidRDefault="004C5865">
            <w:pPr>
              <w:pStyle w:val="TableParagraph"/>
              <w:spacing w:before="11" w:line="266" w:lineRule="exact"/>
              <w:ind w:right="236"/>
              <w:jc w:val="right"/>
              <w:rPr>
                <w:b/>
                <w:sz w:val="24"/>
              </w:rPr>
            </w:pPr>
            <w:r>
              <w:rPr>
                <w:b/>
                <w:sz w:val="24"/>
              </w:rPr>
              <w:t>2</w:t>
            </w:r>
          </w:p>
        </w:tc>
        <w:tc>
          <w:tcPr>
            <w:tcW w:w="620" w:type="dxa"/>
          </w:tcPr>
          <w:p w:rsidR="00924060" w:rsidRDefault="00924060">
            <w:pPr>
              <w:pStyle w:val="TableParagraph"/>
            </w:pPr>
          </w:p>
        </w:tc>
        <w:tc>
          <w:tcPr>
            <w:tcW w:w="616" w:type="dxa"/>
          </w:tcPr>
          <w:p w:rsidR="00924060" w:rsidRDefault="004C5865">
            <w:pPr>
              <w:pStyle w:val="TableParagraph"/>
              <w:spacing w:before="11" w:line="266" w:lineRule="exact"/>
              <w:ind w:right="176"/>
              <w:jc w:val="right"/>
              <w:rPr>
                <w:b/>
                <w:sz w:val="24"/>
              </w:rPr>
            </w:pPr>
            <w:r>
              <w:rPr>
                <w:b/>
                <w:sz w:val="24"/>
              </w:rPr>
              <w:t>2</w:t>
            </w:r>
          </w:p>
        </w:tc>
        <w:tc>
          <w:tcPr>
            <w:tcW w:w="582" w:type="dxa"/>
          </w:tcPr>
          <w:p w:rsidR="00924060" w:rsidRDefault="00924060">
            <w:pPr>
              <w:pStyle w:val="TableParagraph"/>
            </w:pPr>
          </w:p>
        </w:tc>
        <w:tc>
          <w:tcPr>
            <w:tcW w:w="669" w:type="dxa"/>
          </w:tcPr>
          <w:p w:rsidR="00924060" w:rsidRDefault="00924060">
            <w:pPr>
              <w:pStyle w:val="TableParagraph"/>
            </w:pPr>
          </w:p>
        </w:tc>
        <w:tc>
          <w:tcPr>
            <w:tcW w:w="649" w:type="dxa"/>
          </w:tcPr>
          <w:p w:rsidR="00924060" w:rsidRDefault="00924060">
            <w:pPr>
              <w:pStyle w:val="TableParagraph"/>
            </w:pPr>
          </w:p>
        </w:tc>
      </w:tr>
      <w:tr w:rsidR="00924060" w:rsidTr="0088037E">
        <w:trPr>
          <w:trHeight w:val="292"/>
        </w:trPr>
        <w:tc>
          <w:tcPr>
            <w:tcW w:w="1052" w:type="dxa"/>
          </w:tcPr>
          <w:p w:rsidR="00924060" w:rsidRDefault="004C5865">
            <w:pPr>
              <w:pStyle w:val="TableParagraph"/>
              <w:spacing w:before="11" w:line="261" w:lineRule="exact"/>
              <w:ind w:right="215"/>
              <w:jc w:val="right"/>
              <w:rPr>
                <w:b/>
                <w:sz w:val="24"/>
              </w:rPr>
            </w:pPr>
            <w:r>
              <w:rPr>
                <w:b/>
                <w:w w:val="105"/>
                <w:sz w:val="24"/>
              </w:rPr>
              <w:t>CO5</w:t>
            </w:r>
          </w:p>
        </w:tc>
        <w:tc>
          <w:tcPr>
            <w:tcW w:w="624" w:type="dxa"/>
          </w:tcPr>
          <w:p w:rsidR="00924060" w:rsidRDefault="00924060">
            <w:pPr>
              <w:pStyle w:val="TableParagraph"/>
              <w:rPr>
                <w:sz w:val="20"/>
              </w:rPr>
            </w:pPr>
          </w:p>
        </w:tc>
        <w:tc>
          <w:tcPr>
            <w:tcW w:w="620" w:type="dxa"/>
          </w:tcPr>
          <w:p w:rsidR="00924060" w:rsidRDefault="00924060">
            <w:pPr>
              <w:pStyle w:val="TableParagraph"/>
              <w:rPr>
                <w:sz w:val="20"/>
              </w:rPr>
            </w:pPr>
          </w:p>
        </w:tc>
        <w:tc>
          <w:tcPr>
            <w:tcW w:w="523" w:type="dxa"/>
          </w:tcPr>
          <w:p w:rsidR="00924060" w:rsidRDefault="00924060">
            <w:pPr>
              <w:pStyle w:val="TableParagraph"/>
              <w:rPr>
                <w:sz w:val="20"/>
              </w:rPr>
            </w:pPr>
          </w:p>
        </w:tc>
        <w:tc>
          <w:tcPr>
            <w:tcW w:w="540"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4" w:type="dxa"/>
          </w:tcPr>
          <w:p w:rsidR="00924060" w:rsidRDefault="00924060">
            <w:pPr>
              <w:pStyle w:val="TableParagraph"/>
              <w:rPr>
                <w:sz w:val="20"/>
              </w:rPr>
            </w:pPr>
          </w:p>
        </w:tc>
        <w:tc>
          <w:tcPr>
            <w:tcW w:w="514" w:type="dxa"/>
          </w:tcPr>
          <w:p w:rsidR="00924060" w:rsidRDefault="00924060">
            <w:pPr>
              <w:pStyle w:val="TableParagraph"/>
              <w:rPr>
                <w:sz w:val="20"/>
              </w:rPr>
            </w:pPr>
          </w:p>
        </w:tc>
        <w:tc>
          <w:tcPr>
            <w:tcW w:w="620" w:type="dxa"/>
          </w:tcPr>
          <w:p w:rsidR="00924060" w:rsidRDefault="004C5865">
            <w:pPr>
              <w:pStyle w:val="TableParagraph"/>
              <w:spacing w:before="1" w:line="271" w:lineRule="exact"/>
              <w:ind w:right="236"/>
              <w:jc w:val="right"/>
              <w:rPr>
                <w:b/>
                <w:sz w:val="24"/>
              </w:rPr>
            </w:pPr>
            <w:r>
              <w:rPr>
                <w:b/>
                <w:sz w:val="24"/>
              </w:rPr>
              <w:t>2</w:t>
            </w:r>
          </w:p>
        </w:tc>
        <w:tc>
          <w:tcPr>
            <w:tcW w:w="620" w:type="dxa"/>
          </w:tcPr>
          <w:p w:rsidR="00924060" w:rsidRDefault="00924060">
            <w:pPr>
              <w:pStyle w:val="TableParagraph"/>
              <w:rPr>
                <w:sz w:val="20"/>
              </w:rPr>
            </w:pPr>
          </w:p>
        </w:tc>
        <w:tc>
          <w:tcPr>
            <w:tcW w:w="616" w:type="dxa"/>
          </w:tcPr>
          <w:p w:rsidR="00924060" w:rsidRDefault="004C5865">
            <w:pPr>
              <w:pStyle w:val="TableParagraph"/>
              <w:spacing w:before="1" w:line="271" w:lineRule="exact"/>
              <w:ind w:right="176"/>
              <w:jc w:val="right"/>
              <w:rPr>
                <w:b/>
                <w:sz w:val="24"/>
              </w:rPr>
            </w:pPr>
            <w:r>
              <w:rPr>
                <w:b/>
                <w:sz w:val="24"/>
              </w:rPr>
              <w:t>2</w:t>
            </w:r>
          </w:p>
        </w:tc>
        <w:tc>
          <w:tcPr>
            <w:tcW w:w="582" w:type="dxa"/>
          </w:tcPr>
          <w:p w:rsidR="00924060" w:rsidRDefault="00924060">
            <w:pPr>
              <w:pStyle w:val="TableParagraph"/>
              <w:rPr>
                <w:sz w:val="20"/>
              </w:rPr>
            </w:pPr>
          </w:p>
        </w:tc>
        <w:tc>
          <w:tcPr>
            <w:tcW w:w="669" w:type="dxa"/>
          </w:tcPr>
          <w:p w:rsidR="00924060" w:rsidRDefault="00924060">
            <w:pPr>
              <w:pStyle w:val="TableParagraph"/>
              <w:rPr>
                <w:sz w:val="20"/>
              </w:rPr>
            </w:pPr>
          </w:p>
        </w:tc>
        <w:tc>
          <w:tcPr>
            <w:tcW w:w="649" w:type="dxa"/>
          </w:tcPr>
          <w:p w:rsidR="00924060" w:rsidRDefault="00924060">
            <w:pPr>
              <w:pStyle w:val="TableParagraph"/>
              <w:rPr>
                <w:sz w:val="20"/>
              </w:rPr>
            </w:pPr>
          </w:p>
        </w:tc>
      </w:tr>
    </w:tbl>
    <w:p w:rsidR="00924060" w:rsidRDefault="00924060">
      <w:pPr>
        <w:rPr>
          <w:sz w:val="20"/>
        </w:rPr>
        <w:sectPr w:rsidR="00924060">
          <w:pgSz w:w="12240" w:h="15840"/>
          <w:pgMar w:top="1140" w:right="120" w:bottom="280" w:left="100" w:header="720" w:footer="720" w:gutter="0"/>
          <w:cols w:space="720"/>
        </w:sectPr>
      </w:pP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7"/>
        <w:gridCol w:w="5657"/>
        <w:gridCol w:w="667"/>
        <w:gridCol w:w="533"/>
        <w:gridCol w:w="830"/>
      </w:tblGrid>
      <w:tr w:rsidR="00924060">
        <w:trPr>
          <w:trHeight w:val="954"/>
        </w:trPr>
        <w:tc>
          <w:tcPr>
            <w:tcW w:w="1767" w:type="dxa"/>
          </w:tcPr>
          <w:p w:rsidR="009E786A" w:rsidRDefault="009E786A" w:rsidP="009E786A">
            <w:pPr>
              <w:pStyle w:val="TableParagraph"/>
              <w:spacing w:before="20"/>
              <w:rPr>
                <w:b/>
                <w:sz w:val="24"/>
              </w:rPr>
            </w:pPr>
            <w:r>
              <w:rPr>
                <w:b/>
                <w:sz w:val="24"/>
              </w:rPr>
              <w:lastRenderedPageBreak/>
              <w:t xml:space="preserve">       2022-23</w:t>
            </w:r>
          </w:p>
          <w:p w:rsidR="00924060" w:rsidRDefault="009E786A" w:rsidP="009E786A">
            <w:pPr>
              <w:pStyle w:val="TableParagraph"/>
              <w:spacing w:before="5" w:line="225" w:lineRule="auto"/>
              <w:ind w:left="451" w:right="389" w:hanging="29"/>
              <w:rPr>
                <w:b/>
                <w:sz w:val="24"/>
              </w:rPr>
            </w:pPr>
            <w:r>
              <w:rPr>
                <w:b/>
                <w:spacing w:val="-1"/>
                <w:sz w:val="24"/>
              </w:rPr>
              <w:t>Onwards</w:t>
            </w:r>
            <w:r>
              <w:rPr>
                <w:b/>
                <w:spacing w:val="-57"/>
                <w:sz w:val="24"/>
              </w:rPr>
              <w:t xml:space="preserve"> </w:t>
            </w:r>
            <w:r>
              <w:rPr>
                <w:b/>
                <w:sz w:val="24"/>
              </w:rPr>
              <w:t>(MR-22)</w:t>
            </w:r>
          </w:p>
        </w:tc>
        <w:tc>
          <w:tcPr>
            <w:tcW w:w="5657" w:type="dxa"/>
          </w:tcPr>
          <w:p w:rsidR="00924060" w:rsidRDefault="004C5865">
            <w:pPr>
              <w:pStyle w:val="TableParagraph"/>
              <w:spacing w:before="118" w:line="237" w:lineRule="auto"/>
              <w:ind w:left="1012" w:right="997"/>
              <w:jc w:val="center"/>
              <w:rPr>
                <w:b/>
                <w:sz w:val="24"/>
              </w:rPr>
            </w:pPr>
            <w:r>
              <w:rPr>
                <w:b/>
                <w:sz w:val="24"/>
              </w:rPr>
              <w:t>MALLA</w:t>
            </w:r>
            <w:r>
              <w:rPr>
                <w:b/>
                <w:spacing w:val="13"/>
                <w:sz w:val="24"/>
              </w:rPr>
              <w:t xml:space="preserve"> </w:t>
            </w:r>
            <w:r>
              <w:rPr>
                <w:b/>
                <w:sz w:val="24"/>
              </w:rPr>
              <w:t>REDDY</w:t>
            </w:r>
            <w:r>
              <w:rPr>
                <w:b/>
                <w:spacing w:val="14"/>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13" w:line="257" w:lineRule="exact"/>
              <w:ind w:left="1012" w:right="993"/>
              <w:jc w:val="center"/>
              <w:rPr>
                <w:b/>
                <w:sz w:val="24"/>
              </w:rPr>
            </w:pPr>
            <w:r>
              <w:rPr>
                <w:b/>
                <w:w w:val="105"/>
                <w:sz w:val="24"/>
              </w:rPr>
              <w:t>(Autonomous)</w:t>
            </w:r>
          </w:p>
        </w:tc>
        <w:tc>
          <w:tcPr>
            <w:tcW w:w="2030" w:type="dxa"/>
            <w:gridSpan w:val="3"/>
          </w:tcPr>
          <w:p w:rsidR="00924060" w:rsidRDefault="004C5865" w:rsidP="00AC500A">
            <w:pPr>
              <w:pStyle w:val="TableParagraph"/>
              <w:spacing w:before="121"/>
              <w:ind w:left="556" w:right="337" w:firstLine="153"/>
              <w:rPr>
                <w:b/>
                <w:sz w:val="24"/>
              </w:rPr>
            </w:pPr>
            <w:r>
              <w:rPr>
                <w:b/>
                <w:w w:val="105"/>
                <w:sz w:val="24"/>
              </w:rPr>
              <w:t>B.Tech.</w:t>
            </w:r>
            <w:r>
              <w:rPr>
                <w:b/>
                <w:spacing w:val="1"/>
                <w:w w:val="105"/>
                <w:sz w:val="24"/>
              </w:rPr>
              <w:t xml:space="preserve"> </w:t>
            </w:r>
            <w:r>
              <w:rPr>
                <w:b/>
                <w:spacing w:val="-2"/>
                <w:w w:val="105"/>
                <w:sz w:val="24"/>
              </w:rPr>
              <w:t>I</w:t>
            </w:r>
            <w:r>
              <w:rPr>
                <w:b/>
                <w:spacing w:val="-13"/>
                <w:w w:val="105"/>
                <w:sz w:val="24"/>
              </w:rPr>
              <w:t xml:space="preserve"> </w:t>
            </w:r>
            <w:r>
              <w:rPr>
                <w:b/>
                <w:spacing w:val="-2"/>
                <w:w w:val="105"/>
                <w:sz w:val="24"/>
              </w:rPr>
              <w:t>Semester</w:t>
            </w:r>
          </w:p>
        </w:tc>
      </w:tr>
      <w:tr w:rsidR="00924060">
        <w:trPr>
          <w:trHeight w:val="408"/>
        </w:trPr>
        <w:tc>
          <w:tcPr>
            <w:tcW w:w="1767" w:type="dxa"/>
          </w:tcPr>
          <w:p w:rsidR="00924060" w:rsidRDefault="009E786A">
            <w:pPr>
              <w:pStyle w:val="TableParagraph"/>
              <w:spacing w:before="64"/>
              <w:ind w:left="203" w:right="184"/>
              <w:jc w:val="center"/>
              <w:rPr>
                <w:b/>
                <w:sz w:val="24"/>
              </w:rPr>
            </w:pPr>
            <w:r>
              <w:rPr>
                <w:b/>
                <w:w w:val="105"/>
                <w:sz w:val="24"/>
              </w:rPr>
              <w:t>Code:C</w:t>
            </w:r>
            <w:r w:rsidR="004C5865">
              <w:rPr>
                <w:b/>
                <w:w w:val="105"/>
                <w:sz w:val="24"/>
              </w:rPr>
              <w:t>0302</w:t>
            </w:r>
          </w:p>
        </w:tc>
        <w:tc>
          <w:tcPr>
            <w:tcW w:w="5657" w:type="dxa"/>
            <w:vMerge w:val="restart"/>
          </w:tcPr>
          <w:p w:rsidR="00924060" w:rsidRDefault="004C5865">
            <w:pPr>
              <w:pStyle w:val="TableParagraph"/>
              <w:spacing w:before="69"/>
              <w:ind w:left="1012" w:right="988"/>
              <w:jc w:val="center"/>
              <w:rPr>
                <w:b/>
                <w:sz w:val="24"/>
              </w:rPr>
            </w:pPr>
            <w:r>
              <w:rPr>
                <w:b/>
                <w:sz w:val="24"/>
              </w:rPr>
              <w:t>ENGINEERING</w:t>
            </w:r>
            <w:r>
              <w:rPr>
                <w:b/>
                <w:spacing w:val="25"/>
                <w:sz w:val="24"/>
              </w:rPr>
              <w:t xml:space="preserve"> </w:t>
            </w:r>
            <w:r>
              <w:rPr>
                <w:b/>
                <w:sz w:val="24"/>
              </w:rPr>
              <w:t>WORKSHOP</w:t>
            </w:r>
          </w:p>
          <w:p w:rsidR="00924060" w:rsidRDefault="004C5865">
            <w:pPr>
              <w:pStyle w:val="TableParagraph"/>
              <w:spacing w:line="274" w:lineRule="exact"/>
              <w:ind w:left="1445" w:right="1411"/>
              <w:jc w:val="center"/>
              <w:rPr>
                <w:b/>
                <w:sz w:val="24"/>
              </w:rPr>
            </w:pPr>
            <w:r>
              <w:rPr>
                <w:b/>
                <w:sz w:val="24"/>
              </w:rPr>
              <w:t>(Common</w:t>
            </w:r>
            <w:r>
              <w:rPr>
                <w:b/>
                <w:spacing w:val="12"/>
                <w:sz w:val="24"/>
              </w:rPr>
              <w:t xml:space="preserve"> </w:t>
            </w:r>
            <w:r>
              <w:rPr>
                <w:b/>
                <w:sz w:val="24"/>
              </w:rPr>
              <w:t>for</w:t>
            </w:r>
            <w:r>
              <w:rPr>
                <w:b/>
                <w:spacing w:val="-3"/>
                <w:sz w:val="24"/>
              </w:rPr>
              <w:t xml:space="preserve"> </w:t>
            </w:r>
            <w:r>
              <w:rPr>
                <w:b/>
                <w:sz w:val="24"/>
              </w:rPr>
              <w:t>CE,</w:t>
            </w:r>
            <w:r>
              <w:rPr>
                <w:b/>
                <w:spacing w:val="18"/>
                <w:sz w:val="24"/>
              </w:rPr>
              <w:t xml:space="preserve"> </w:t>
            </w:r>
            <w:r>
              <w:rPr>
                <w:b/>
                <w:sz w:val="24"/>
              </w:rPr>
              <w:t>ME</w:t>
            </w:r>
            <w:r>
              <w:rPr>
                <w:b/>
                <w:spacing w:val="5"/>
                <w:sz w:val="24"/>
              </w:rPr>
              <w:t xml:space="preserve"> </w:t>
            </w:r>
            <w:r>
              <w:rPr>
                <w:b/>
                <w:sz w:val="24"/>
              </w:rPr>
              <w:t>and</w:t>
            </w:r>
            <w:r>
              <w:rPr>
                <w:b/>
                <w:spacing w:val="-57"/>
                <w:sz w:val="24"/>
              </w:rPr>
              <w:t xml:space="preserve"> </w:t>
            </w:r>
            <w:r>
              <w:rPr>
                <w:b/>
                <w:sz w:val="24"/>
              </w:rPr>
              <w:t>Min.E)</w:t>
            </w:r>
          </w:p>
        </w:tc>
        <w:tc>
          <w:tcPr>
            <w:tcW w:w="667" w:type="dxa"/>
          </w:tcPr>
          <w:p w:rsidR="00924060" w:rsidRDefault="004C5865" w:rsidP="00AC500A">
            <w:pPr>
              <w:pStyle w:val="TableParagraph"/>
              <w:spacing w:before="64"/>
              <w:ind w:left="30"/>
              <w:jc w:val="center"/>
              <w:rPr>
                <w:b/>
                <w:sz w:val="24"/>
              </w:rPr>
            </w:pPr>
            <w:r>
              <w:rPr>
                <w:b/>
                <w:sz w:val="24"/>
              </w:rPr>
              <w:t>L</w:t>
            </w:r>
          </w:p>
        </w:tc>
        <w:tc>
          <w:tcPr>
            <w:tcW w:w="533" w:type="dxa"/>
          </w:tcPr>
          <w:p w:rsidR="00924060" w:rsidRDefault="004C5865" w:rsidP="00AC500A">
            <w:pPr>
              <w:pStyle w:val="TableParagraph"/>
              <w:spacing w:before="64"/>
              <w:ind w:left="30"/>
              <w:jc w:val="center"/>
              <w:rPr>
                <w:b/>
                <w:sz w:val="24"/>
              </w:rPr>
            </w:pPr>
            <w:r>
              <w:rPr>
                <w:b/>
                <w:sz w:val="24"/>
              </w:rPr>
              <w:t>T</w:t>
            </w:r>
          </w:p>
        </w:tc>
        <w:tc>
          <w:tcPr>
            <w:tcW w:w="830" w:type="dxa"/>
          </w:tcPr>
          <w:p w:rsidR="00924060" w:rsidRDefault="004C5865" w:rsidP="00AC500A">
            <w:pPr>
              <w:pStyle w:val="TableParagraph"/>
              <w:spacing w:before="64"/>
              <w:ind w:left="254"/>
              <w:jc w:val="center"/>
              <w:rPr>
                <w:b/>
                <w:sz w:val="24"/>
              </w:rPr>
            </w:pPr>
            <w:r>
              <w:rPr>
                <w:b/>
                <w:sz w:val="24"/>
              </w:rPr>
              <w:t>P</w:t>
            </w:r>
          </w:p>
        </w:tc>
      </w:tr>
      <w:tr w:rsidR="00924060">
        <w:trPr>
          <w:trHeight w:val="489"/>
        </w:trPr>
        <w:tc>
          <w:tcPr>
            <w:tcW w:w="1767" w:type="dxa"/>
          </w:tcPr>
          <w:p w:rsidR="00924060" w:rsidRDefault="004C5865">
            <w:pPr>
              <w:pStyle w:val="TableParagraph"/>
              <w:spacing w:line="244" w:lineRule="exact"/>
              <w:ind w:left="203" w:right="184"/>
              <w:jc w:val="center"/>
              <w:rPr>
                <w:b/>
                <w:sz w:val="24"/>
              </w:rPr>
            </w:pPr>
            <w:r>
              <w:rPr>
                <w:b/>
                <w:sz w:val="24"/>
              </w:rPr>
              <w:t>Credits: 1</w:t>
            </w:r>
          </w:p>
        </w:tc>
        <w:tc>
          <w:tcPr>
            <w:tcW w:w="5657" w:type="dxa"/>
            <w:vMerge/>
            <w:tcBorders>
              <w:top w:val="nil"/>
            </w:tcBorders>
          </w:tcPr>
          <w:p w:rsidR="00924060" w:rsidRDefault="00924060">
            <w:pPr>
              <w:rPr>
                <w:sz w:val="2"/>
                <w:szCs w:val="2"/>
              </w:rPr>
            </w:pPr>
          </w:p>
        </w:tc>
        <w:tc>
          <w:tcPr>
            <w:tcW w:w="667" w:type="dxa"/>
          </w:tcPr>
          <w:p w:rsidR="00924060" w:rsidRDefault="004C5865" w:rsidP="00AC500A">
            <w:pPr>
              <w:pStyle w:val="TableParagraph"/>
              <w:spacing w:line="244" w:lineRule="exact"/>
              <w:ind w:left="22"/>
              <w:jc w:val="center"/>
              <w:rPr>
                <w:b/>
                <w:sz w:val="24"/>
              </w:rPr>
            </w:pPr>
            <w:r>
              <w:rPr>
                <w:b/>
                <w:w w:val="95"/>
                <w:sz w:val="24"/>
              </w:rPr>
              <w:t>-</w:t>
            </w:r>
          </w:p>
        </w:tc>
        <w:tc>
          <w:tcPr>
            <w:tcW w:w="533" w:type="dxa"/>
          </w:tcPr>
          <w:p w:rsidR="00924060" w:rsidRDefault="004C5865" w:rsidP="00AC500A">
            <w:pPr>
              <w:pStyle w:val="TableParagraph"/>
              <w:spacing w:line="244" w:lineRule="exact"/>
              <w:ind w:left="22"/>
              <w:jc w:val="center"/>
              <w:rPr>
                <w:b/>
                <w:sz w:val="24"/>
              </w:rPr>
            </w:pPr>
            <w:r>
              <w:rPr>
                <w:b/>
                <w:w w:val="95"/>
                <w:sz w:val="24"/>
              </w:rPr>
              <w:t>-</w:t>
            </w:r>
          </w:p>
        </w:tc>
        <w:tc>
          <w:tcPr>
            <w:tcW w:w="830" w:type="dxa"/>
          </w:tcPr>
          <w:p w:rsidR="00924060" w:rsidRDefault="004C5865" w:rsidP="00AC500A">
            <w:pPr>
              <w:pStyle w:val="TableParagraph"/>
              <w:spacing w:line="244" w:lineRule="exact"/>
              <w:ind w:left="263"/>
              <w:jc w:val="center"/>
              <w:rPr>
                <w:b/>
                <w:sz w:val="24"/>
              </w:rPr>
            </w:pPr>
            <w:r>
              <w:rPr>
                <w:b/>
                <w:sz w:val="24"/>
              </w:rPr>
              <w:t>2</w:t>
            </w:r>
          </w:p>
        </w:tc>
      </w:tr>
    </w:tbl>
    <w:p w:rsidR="00924060" w:rsidRDefault="00924060">
      <w:pPr>
        <w:pStyle w:val="BodyText"/>
        <w:spacing w:before="10"/>
      </w:pPr>
    </w:p>
    <w:p w:rsidR="00924060" w:rsidRDefault="004C5865">
      <w:pPr>
        <w:pStyle w:val="Heading1"/>
        <w:spacing w:before="90"/>
      </w:pPr>
      <w:r>
        <w:t>COURSE</w:t>
      </w:r>
      <w:r>
        <w:rPr>
          <w:spacing w:val="25"/>
        </w:rPr>
        <w:t xml:space="preserve"> </w:t>
      </w:r>
      <w:r>
        <w:t>OBJECTIVES:</w:t>
      </w:r>
    </w:p>
    <w:p w:rsidR="00924060" w:rsidRDefault="00924060">
      <w:pPr>
        <w:pStyle w:val="BodyText"/>
        <w:spacing w:before="1"/>
        <w:rPr>
          <w:b/>
          <w:sz w:val="21"/>
        </w:rPr>
      </w:pPr>
    </w:p>
    <w:p w:rsidR="00924060" w:rsidRDefault="004C5865">
      <w:pPr>
        <w:pStyle w:val="BodyText"/>
        <w:spacing w:line="271" w:lineRule="auto"/>
        <w:ind w:left="1474" w:right="729"/>
      </w:pPr>
      <w:r>
        <w:rPr>
          <w:w w:val="105"/>
        </w:rPr>
        <w:t>To</w:t>
      </w:r>
      <w:r>
        <w:rPr>
          <w:spacing w:val="4"/>
          <w:w w:val="105"/>
        </w:rPr>
        <w:t xml:space="preserve"> </w:t>
      </w:r>
      <w:r>
        <w:rPr>
          <w:w w:val="105"/>
        </w:rPr>
        <w:t>understand</w:t>
      </w:r>
      <w:r>
        <w:rPr>
          <w:spacing w:val="5"/>
          <w:w w:val="105"/>
        </w:rPr>
        <w:t xml:space="preserve"> </w:t>
      </w:r>
      <w:r>
        <w:rPr>
          <w:w w:val="105"/>
        </w:rPr>
        <w:t>the</w:t>
      </w:r>
      <w:r>
        <w:rPr>
          <w:spacing w:val="5"/>
          <w:w w:val="105"/>
        </w:rPr>
        <w:t xml:space="preserve"> </w:t>
      </w:r>
      <w:r>
        <w:rPr>
          <w:w w:val="105"/>
        </w:rPr>
        <w:t>usage</w:t>
      </w:r>
      <w:r>
        <w:rPr>
          <w:spacing w:val="8"/>
          <w:w w:val="105"/>
        </w:rPr>
        <w:t xml:space="preserve"> </w:t>
      </w:r>
      <w:r>
        <w:rPr>
          <w:w w:val="105"/>
        </w:rPr>
        <w:t>of</w:t>
      </w:r>
      <w:r>
        <w:rPr>
          <w:spacing w:val="3"/>
          <w:w w:val="105"/>
        </w:rPr>
        <w:t xml:space="preserve"> </w:t>
      </w:r>
      <w:r>
        <w:rPr>
          <w:w w:val="105"/>
        </w:rPr>
        <w:t>hand</w:t>
      </w:r>
      <w:r>
        <w:rPr>
          <w:spacing w:val="5"/>
          <w:w w:val="105"/>
        </w:rPr>
        <w:t xml:space="preserve"> </w:t>
      </w:r>
      <w:r>
        <w:rPr>
          <w:w w:val="105"/>
        </w:rPr>
        <w:t>tools,</w:t>
      </w:r>
      <w:r>
        <w:rPr>
          <w:spacing w:val="5"/>
          <w:w w:val="105"/>
        </w:rPr>
        <w:t xml:space="preserve"> </w:t>
      </w:r>
      <w:r>
        <w:rPr>
          <w:w w:val="105"/>
        </w:rPr>
        <w:t>acquire</w:t>
      </w:r>
      <w:r>
        <w:rPr>
          <w:spacing w:val="5"/>
          <w:w w:val="105"/>
        </w:rPr>
        <w:t xml:space="preserve"> </w:t>
      </w:r>
      <w:r>
        <w:rPr>
          <w:w w:val="105"/>
        </w:rPr>
        <w:t>the</w:t>
      </w:r>
      <w:r>
        <w:rPr>
          <w:spacing w:val="4"/>
          <w:w w:val="105"/>
        </w:rPr>
        <w:t xml:space="preserve"> </w:t>
      </w:r>
      <w:r>
        <w:rPr>
          <w:w w:val="105"/>
        </w:rPr>
        <w:t>skills</w:t>
      </w:r>
      <w:r>
        <w:rPr>
          <w:spacing w:val="4"/>
          <w:w w:val="105"/>
        </w:rPr>
        <w:t xml:space="preserve"> </w:t>
      </w:r>
      <w:r>
        <w:rPr>
          <w:w w:val="105"/>
        </w:rPr>
        <w:t>in</w:t>
      </w:r>
      <w:r>
        <w:rPr>
          <w:spacing w:val="9"/>
          <w:w w:val="105"/>
        </w:rPr>
        <w:t xml:space="preserve"> </w:t>
      </w:r>
      <w:r>
        <w:rPr>
          <w:w w:val="105"/>
        </w:rPr>
        <w:t>model</w:t>
      </w:r>
      <w:r>
        <w:rPr>
          <w:spacing w:val="8"/>
          <w:w w:val="105"/>
        </w:rPr>
        <w:t xml:space="preserve"> </w:t>
      </w:r>
      <w:r>
        <w:rPr>
          <w:w w:val="105"/>
        </w:rPr>
        <w:t>/</w:t>
      </w:r>
      <w:r>
        <w:rPr>
          <w:spacing w:val="7"/>
          <w:w w:val="105"/>
        </w:rPr>
        <w:t xml:space="preserve"> </w:t>
      </w:r>
      <w:r>
        <w:rPr>
          <w:w w:val="105"/>
        </w:rPr>
        <w:t>pattern</w:t>
      </w:r>
      <w:r>
        <w:rPr>
          <w:spacing w:val="10"/>
          <w:w w:val="105"/>
        </w:rPr>
        <w:t xml:space="preserve"> </w:t>
      </w:r>
      <w:r>
        <w:rPr>
          <w:w w:val="105"/>
        </w:rPr>
        <w:t>making</w:t>
      </w:r>
      <w:r>
        <w:rPr>
          <w:spacing w:val="9"/>
          <w:w w:val="105"/>
        </w:rPr>
        <w:t xml:space="preserve"> </w:t>
      </w:r>
      <w:r>
        <w:rPr>
          <w:w w:val="105"/>
        </w:rPr>
        <w:t>and</w:t>
      </w:r>
      <w:r>
        <w:rPr>
          <w:spacing w:val="-60"/>
          <w:w w:val="105"/>
        </w:rPr>
        <w:t xml:space="preserve"> </w:t>
      </w:r>
      <w:r>
        <w:rPr>
          <w:w w:val="105"/>
        </w:rPr>
        <w:t>familiarize</w:t>
      </w:r>
      <w:r w:rsidR="0088037E">
        <w:rPr>
          <w:w w:val="105"/>
        </w:rPr>
        <w:t xml:space="preserve"> </w:t>
      </w:r>
      <w:r>
        <w:rPr>
          <w:w w:val="105"/>
        </w:rPr>
        <w:t>with</w:t>
      </w:r>
      <w:r>
        <w:rPr>
          <w:spacing w:val="-8"/>
          <w:w w:val="105"/>
        </w:rPr>
        <w:t xml:space="preserve"> </w:t>
      </w:r>
      <w:r>
        <w:rPr>
          <w:w w:val="105"/>
        </w:rPr>
        <w:t>various</w:t>
      </w:r>
      <w:r>
        <w:rPr>
          <w:spacing w:val="-2"/>
          <w:w w:val="105"/>
        </w:rPr>
        <w:t xml:space="preserve"> </w:t>
      </w:r>
      <w:r>
        <w:rPr>
          <w:w w:val="105"/>
        </w:rPr>
        <w:t>work</w:t>
      </w:r>
      <w:r>
        <w:rPr>
          <w:spacing w:val="-11"/>
          <w:w w:val="105"/>
        </w:rPr>
        <w:t xml:space="preserve"> </w:t>
      </w:r>
      <w:r>
        <w:rPr>
          <w:w w:val="105"/>
        </w:rPr>
        <w:t>materials</w:t>
      </w:r>
      <w:r>
        <w:rPr>
          <w:spacing w:val="-2"/>
          <w:w w:val="105"/>
        </w:rPr>
        <w:t xml:space="preserve"> </w:t>
      </w:r>
      <w:r>
        <w:rPr>
          <w:w w:val="105"/>
        </w:rPr>
        <w:t>and</w:t>
      </w:r>
      <w:r>
        <w:rPr>
          <w:spacing w:val="-3"/>
          <w:w w:val="105"/>
        </w:rPr>
        <w:t xml:space="preserve"> </w:t>
      </w:r>
      <w:r>
        <w:rPr>
          <w:w w:val="105"/>
        </w:rPr>
        <w:t>tools.</w:t>
      </w:r>
    </w:p>
    <w:p w:rsidR="00924060" w:rsidRDefault="004C5865" w:rsidP="003E789C">
      <w:pPr>
        <w:pStyle w:val="ListParagraph"/>
        <w:numPr>
          <w:ilvl w:val="0"/>
          <w:numId w:val="95"/>
        </w:numPr>
        <w:tabs>
          <w:tab w:val="left" w:pos="2396"/>
          <w:tab w:val="left" w:pos="2397"/>
        </w:tabs>
        <w:spacing w:before="211"/>
        <w:rPr>
          <w:sz w:val="24"/>
        </w:rPr>
      </w:pPr>
      <w:r>
        <w:rPr>
          <w:sz w:val="24"/>
        </w:rPr>
        <w:t>TRADES</w:t>
      </w:r>
      <w:r>
        <w:rPr>
          <w:spacing w:val="33"/>
          <w:sz w:val="24"/>
        </w:rPr>
        <w:t xml:space="preserve"> </w:t>
      </w:r>
      <w:r>
        <w:rPr>
          <w:sz w:val="24"/>
        </w:rPr>
        <w:t>FOR</w:t>
      </w:r>
      <w:r>
        <w:rPr>
          <w:spacing w:val="20"/>
          <w:sz w:val="24"/>
        </w:rPr>
        <w:t xml:space="preserve"> </w:t>
      </w:r>
      <w:r>
        <w:rPr>
          <w:sz w:val="24"/>
        </w:rPr>
        <w:t>EXERCISES:</w:t>
      </w:r>
    </w:p>
    <w:p w:rsidR="00924060" w:rsidRDefault="00924060">
      <w:pPr>
        <w:pStyle w:val="BodyText"/>
        <w:spacing w:before="5"/>
      </w:pPr>
    </w:p>
    <w:p w:rsidR="00924060" w:rsidRDefault="004C5865">
      <w:pPr>
        <w:pStyle w:val="Heading1"/>
        <w:ind w:left="2397"/>
      </w:pPr>
      <w:r>
        <w:t>At</w:t>
      </w:r>
      <w:r>
        <w:rPr>
          <w:spacing w:val="9"/>
        </w:rPr>
        <w:t xml:space="preserve"> </w:t>
      </w:r>
      <w:r>
        <w:t>least</w:t>
      </w:r>
      <w:r>
        <w:rPr>
          <w:spacing w:val="5"/>
        </w:rPr>
        <w:t xml:space="preserve"> </w:t>
      </w:r>
      <w:r>
        <w:t>two</w:t>
      </w:r>
      <w:r>
        <w:rPr>
          <w:spacing w:val="7"/>
        </w:rPr>
        <w:t xml:space="preserve"> </w:t>
      </w:r>
      <w:r>
        <w:t>exercises</w:t>
      </w:r>
      <w:r>
        <w:rPr>
          <w:spacing w:val="7"/>
        </w:rPr>
        <w:t xml:space="preserve"> </w:t>
      </w:r>
      <w:r>
        <w:t>from</w:t>
      </w:r>
      <w:r>
        <w:rPr>
          <w:spacing w:val="6"/>
        </w:rPr>
        <w:t xml:space="preserve"> </w:t>
      </w:r>
      <w:r>
        <w:t>each</w:t>
      </w:r>
      <w:r>
        <w:rPr>
          <w:spacing w:val="14"/>
        </w:rPr>
        <w:t xml:space="preserve"> </w:t>
      </w:r>
      <w:r>
        <w:t>trade:</w:t>
      </w:r>
    </w:p>
    <w:p w:rsidR="00924060" w:rsidRDefault="00924060">
      <w:pPr>
        <w:pStyle w:val="BodyText"/>
        <w:rPr>
          <w:b/>
          <w:sz w:val="20"/>
        </w:rPr>
      </w:pPr>
    </w:p>
    <w:p w:rsidR="00924060" w:rsidRDefault="00924060">
      <w:pPr>
        <w:pStyle w:val="BodyText"/>
        <w:spacing w:before="10" w:after="1"/>
        <w:rPr>
          <w:b/>
          <w:sz w:val="22"/>
        </w:rPr>
      </w:pPr>
    </w:p>
    <w:tbl>
      <w:tblPr>
        <w:tblW w:w="0" w:type="auto"/>
        <w:tblInd w:w="2905" w:type="dxa"/>
        <w:tblLayout w:type="fixed"/>
        <w:tblCellMar>
          <w:left w:w="0" w:type="dxa"/>
          <w:right w:w="0" w:type="dxa"/>
        </w:tblCellMar>
        <w:tblLook w:val="01E0"/>
      </w:tblPr>
      <w:tblGrid>
        <w:gridCol w:w="1854"/>
        <w:gridCol w:w="1206"/>
        <w:gridCol w:w="1680"/>
      </w:tblGrid>
      <w:tr w:rsidR="00924060">
        <w:trPr>
          <w:trHeight w:val="257"/>
        </w:trPr>
        <w:tc>
          <w:tcPr>
            <w:tcW w:w="1854" w:type="dxa"/>
          </w:tcPr>
          <w:p w:rsidR="00924060" w:rsidRDefault="004C5865">
            <w:pPr>
              <w:pStyle w:val="TableParagraph"/>
              <w:spacing w:line="238" w:lineRule="exact"/>
              <w:ind w:left="363"/>
              <w:rPr>
                <w:sz w:val="24"/>
              </w:rPr>
            </w:pPr>
            <w:r>
              <w:rPr>
                <w:spacing w:val="-1"/>
                <w:w w:val="105"/>
                <w:sz w:val="24"/>
              </w:rPr>
              <w:t>1.</w:t>
            </w:r>
            <w:r>
              <w:rPr>
                <w:spacing w:val="-16"/>
                <w:w w:val="105"/>
                <w:sz w:val="24"/>
              </w:rPr>
              <w:t xml:space="preserve"> </w:t>
            </w:r>
            <w:r>
              <w:rPr>
                <w:spacing w:val="-1"/>
                <w:w w:val="105"/>
                <w:sz w:val="24"/>
              </w:rPr>
              <w:t>Carpentry</w:t>
            </w:r>
          </w:p>
        </w:tc>
        <w:tc>
          <w:tcPr>
            <w:tcW w:w="1206" w:type="dxa"/>
          </w:tcPr>
          <w:p w:rsidR="00924060" w:rsidRDefault="004C5865">
            <w:pPr>
              <w:pStyle w:val="TableParagraph"/>
              <w:spacing w:line="238" w:lineRule="exact"/>
              <w:ind w:left="66" w:right="47"/>
              <w:jc w:val="center"/>
              <w:rPr>
                <w:sz w:val="24"/>
              </w:rPr>
            </w:pPr>
            <w:r>
              <w:rPr>
                <w:w w:val="105"/>
                <w:sz w:val="24"/>
              </w:rPr>
              <w:t>2.Fitting</w:t>
            </w:r>
          </w:p>
        </w:tc>
        <w:tc>
          <w:tcPr>
            <w:tcW w:w="1680" w:type="dxa"/>
          </w:tcPr>
          <w:p w:rsidR="00924060" w:rsidRDefault="004C5865">
            <w:pPr>
              <w:pStyle w:val="TableParagraph"/>
              <w:spacing w:line="238" w:lineRule="exact"/>
              <w:ind w:left="78"/>
              <w:rPr>
                <w:sz w:val="24"/>
              </w:rPr>
            </w:pPr>
            <w:r>
              <w:rPr>
                <w:spacing w:val="-1"/>
                <w:w w:val="105"/>
                <w:sz w:val="24"/>
              </w:rPr>
              <w:t>3.</w:t>
            </w:r>
            <w:r>
              <w:rPr>
                <w:spacing w:val="-15"/>
                <w:w w:val="105"/>
                <w:sz w:val="24"/>
              </w:rPr>
              <w:t xml:space="preserve"> </w:t>
            </w:r>
            <w:r>
              <w:rPr>
                <w:spacing w:val="-1"/>
                <w:w w:val="105"/>
                <w:sz w:val="24"/>
              </w:rPr>
              <w:t>Tin-Smithy</w:t>
            </w:r>
          </w:p>
        </w:tc>
      </w:tr>
      <w:tr w:rsidR="00924060">
        <w:trPr>
          <w:trHeight w:val="257"/>
        </w:trPr>
        <w:tc>
          <w:tcPr>
            <w:tcW w:w="1854" w:type="dxa"/>
          </w:tcPr>
          <w:p w:rsidR="00924060" w:rsidRDefault="004C5865">
            <w:pPr>
              <w:pStyle w:val="TableParagraph"/>
              <w:spacing w:line="238" w:lineRule="exact"/>
              <w:ind w:left="200"/>
              <w:rPr>
                <w:sz w:val="24"/>
              </w:rPr>
            </w:pPr>
            <w:r>
              <w:rPr>
                <w:sz w:val="24"/>
              </w:rPr>
              <w:t>4.</w:t>
            </w:r>
            <w:r>
              <w:rPr>
                <w:spacing w:val="7"/>
                <w:sz w:val="24"/>
              </w:rPr>
              <w:t xml:space="preserve"> </w:t>
            </w:r>
            <w:r>
              <w:rPr>
                <w:sz w:val="24"/>
              </w:rPr>
              <w:t>House-wiring</w:t>
            </w:r>
          </w:p>
        </w:tc>
        <w:tc>
          <w:tcPr>
            <w:tcW w:w="1206" w:type="dxa"/>
          </w:tcPr>
          <w:p w:rsidR="00924060" w:rsidRDefault="004C5865">
            <w:pPr>
              <w:pStyle w:val="TableParagraph"/>
              <w:spacing w:line="238" w:lineRule="exact"/>
              <w:ind w:left="66" w:right="56"/>
              <w:jc w:val="center"/>
              <w:rPr>
                <w:sz w:val="24"/>
              </w:rPr>
            </w:pPr>
            <w:r>
              <w:rPr>
                <w:w w:val="105"/>
                <w:sz w:val="24"/>
              </w:rPr>
              <w:t>5.Foundry</w:t>
            </w:r>
          </w:p>
        </w:tc>
        <w:tc>
          <w:tcPr>
            <w:tcW w:w="1680" w:type="dxa"/>
          </w:tcPr>
          <w:p w:rsidR="00924060" w:rsidRDefault="004C5865">
            <w:pPr>
              <w:pStyle w:val="TableParagraph"/>
              <w:spacing w:line="238" w:lineRule="exact"/>
              <w:ind w:left="112"/>
              <w:rPr>
                <w:sz w:val="24"/>
              </w:rPr>
            </w:pPr>
            <w:r>
              <w:rPr>
                <w:sz w:val="24"/>
              </w:rPr>
              <w:t>6.Arc</w:t>
            </w:r>
            <w:r>
              <w:rPr>
                <w:spacing w:val="-4"/>
                <w:sz w:val="24"/>
              </w:rPr>
              <w:t xml:space="preserve"> </w:t>
            </w:r>
            <w:r>
              <w:rPr>
                <w:sz w:val="24"/>
              </w:rPr>
              <w:t>welding</w:t>
            </w:r>
          </w:p>
        </w:tc>
      </w:tr>
    </w:tbl>
    <w:p w:rsidR="00924060" w:rsidRDefault="00924060">
      <w:pPr>
        <w:pStyle w:val="BodyText"/>
        <w:spacing w:before="5"/>
        <w:rPr>
          <w:b/>
          <w:sz w:val="17"/>
        </w:rPr>
      </w:pPr>
    </w:p>
    <w:p w:rsidR="00924060" w:rsidRDefault="004C5865" w:rsidP="003E789C">
      <w:pPr>
        <w:pStyle w:val="ListParagraph"/>
        <w:numPr>
          <w:ilvl w:val="0"/>
          <w:numId w:val="95"/>
        </w:numPr>
        <w:tabs>
          <w:tab w:val="left" w:pos="2397"/>
        </w:tabs>
        <w:spacing w:before="90"/>
        <w:rPr>
          <w:sz w:val="24"/>
        </w:rPr>
      </w:pPr>
      <w:r>
        <w:rPr>
          <w:sz w:val="24"/>
        </w:rPr>
        <w:t>TRADES</w:t>
      </w:r>
      <w:r>
        <w:rPr>
          <w:spacing w:val="24"/>
          <w:sz w:val="24"/>
        </w:rPr>
        <w:t xml:space="preserve"> </w:t>
      </w:r>
      <w:r>
        <w:rPr>
          <w:sz w:val="24"/>
        </w:rPr>
        <w:t>FOR</w:t>
      </w:r>
      <w:r>
        <w:rPr>
          <w:spacing w:val="20"/>
          <w:sz w:val="24"/>
        </w:rPr>
        <w:t xml:space="preserve"> </w:t>
      </w:r>
      <w:r>
        <w:rPr>
          <w:sz w:val="24"/>
        </w:rPr>
        <w:t>DEMONSTRATION</w:t>
      </w:r>
      <w:r>
        <w:rPr>
          <w:spacing w:val="24"/>
          <w:sz w:val="24"/>
        </w:rPr>
        <w:t xml:space="preserve"> </w:t>
      </w:r>
      <w:r>
        <w:rPr>
          <w:sz w:val="24"/>
        </w:rPr>
        <w:t>&amp;</w:t>
      </w:r>
      <w:r>
        <w:rPr>
          <w:spacing w:val="-1"/>
          <w:sz w:val="24"/>
        </w:rPr>
        <w:t xml:space="preserve"> </w:t>
      </w:r>
      <w:r>
        <w:rPr>
          <w:sz w:val="24"/>
        </w:rPr>
        <w:t>EXPOSURE</w:t>
      </w:r>
    </w:p>
    <w:p w:rsidR="00924060" w:rsidRDefault="00924060">
      <w:pPr>
        <w:pStyle w:val="BodyText"/>
      </w:pPr>
    </w:p>
    <w:p w:rsidR="00924060" w:rsidRDefault="004C5865" w:rsidP="003E789C">
      <w:pPr>
        <w:pStyle w:val="ListParagraph"/>
        <w:numPr>
          <w:ilvl w:val="1"/>
          <w:numId w:val="95"/>
        </w:numPr>
        <w:tabs>
          <w:tab w:val="left" w:pos="3065"/>
        </w:tabs>
        <w:ind w:hanging="342"/>
        <w:rPr>
          <w:sz w:val="24"/>
        </w:rPr>
      </w:pPr>
      <w:r>
        <w:rPr>
          <w:sz w:val="24"/>
        </w:rPr>
        <w:t>Machine</w:t>
      </w:r>
      <w:r>
        <w:rPr>
          <w:spacing w:val="4"/>
          <w:sz w:val="24"/>
        </w:rPr>
        <w:t xml:space="preserve"> </w:t>
      </w:r>
      <w:r>
        <w:rPr>
          <w:sz w:val="24"/>
        </w:rPr>
        <w:t>shop</w:t>
      </w:r>
    </w:p>
    <w:p w:rsidR="00924060" w:rsidRDefault="004C5865" w:rsidP="003E789C">
      <w:pPr>
        <w:pStyle w:val="ListParagraph"/>
        <w:numPr>
          <w:ilvl w:val="1"/>
          <w:numId w:val="95"/>
        </w:numPr>
        <w:tabs>
          <w:tab w:val="left" w:pos="3065"/>
        </w:tabs>
        <w:spacing w:before="3"/>
        <w:ind w:hanging="342"/>
        <w:rPr>
          <w:sz w:val="24"/>
        </w:rPr>
      </w:pPr>
      <w:r>
        <w:rPr>
          <w:w w:val="105"/>
          <w:sz w:val="24"/>
        </w:rPr>
        <w:t>Plumbing</w:t>
      </w:r>
    </w:p>
    <w:p w:rsidR="00924060" w:rsidRDefault="004C5865" w:rsidP="003E789C">
      <w:pPr>
        <w:pStyle w:val="ListParagraph"/>
        <w:numPr>
          <w:ilvl w:val="1"/>
          <w:numId w:val="95"/>
        </w:numPr>
        <w:tabs>
          <w:tab w:val="left" w:pos="3065"/>
        </w:tabs>
        <w:spacing w:before="2"/>
        <w:ind w:hanging="342"/>
        <w:rPr>
          <w:sz w:val="24"/>
        </w:rPr>
      </w:pPr>
      <w:r>
        <w:rPr>
          <w:sz w:val="24"/>
        </w:rPr>
        <w:t>Wood</w:t>
      </w:r>
      <w:r>
        <w:rPr>
          <w:spacing w:val="1"/>
          <w:sz w:val="24"/>
        </w:rPr>
        <w:t xml:space="preserve"> </w:t>
      </w:r>
      <w:r>
        <w:rPr>
          <w:sz w:val="24"/>
        </w:rPr>
        <w:t>working</w:t>
      </w:r>
      <w:r>
        <w:rPr>
          <w:spacing w:val="11"/>
          <w:sz w:val="24"/>
        </w:rPr>
        <w:t xml:space="preserve"> </w:t>
      </w:r>
      <w:r>
        <w:rPr>
          <w:sz w:val="24"/>
        </w:rPr>
        <w:t>lathe</w:t>
      </w:r>
    </w:p>
    <w:p w:rsidR="00924060" w:rsidRDefault="004C5865" w:rsidP="003E789C">
      <w:pPr>
        <w:pStyle w:val="ListParagraph"/>
        <w:numPr>
          <w:ilvl w:val="1"/>
          <w:numId w:val="95"/>
        </w:numPr>
        <w:tabs>
          <w:tab w:val="left" w:pos="3065"/>
        </w:tabs>
        <w:spacing w:before="7"/>
        <w:ind w:hanging="342"/>
        <w:rPr>
          <w:sz w:val="24"/>
        </w:rPr>
      </w:pPr>
      <w:r>
        <w:rPr>
          <w:sz w:val="24"/>
        </w:rPr>
        <w:t>Identification</w:t>
      </w:r>
      <w:r>
        <w:rPr>
          <w:spacing w:val="4"/>
          <w:sz w:val="24"/>
        </w:rPr>
        <w:t xml:space="preserve"> </w:t>
      </w:r>
      <w:r>
        <w:rPr>
          <w:sz w:val="24"/>
        </w:rPr>
        <w:t>of</w:t>
      </w:r>
      <w:r>
        <w:rPr>
          <w:spacing w:val="1"/>
          <w:sz w:val="24"/>
        </w:rPr>
        <w:t xml:space="preserve"> </w:t>
      </w:r>
      <w:r>
        <w:rPr>
          <w:sz w:val="24"/>
        </w:rPr>
        <w:t>Electronic</w:t>
      </w:r>
      <w:r>
        <w:rPr>
          <w:spacing w:val="12"/>
          <w:sz w:val="24"/>
        </w:rPr>
        <w:t xml:space="preserve"> </w:t>
      </w:r>
      <w:r>
        <w:rPr>
          <w:sz w:val="24"/>
        </w:rPr>
        <w:t>Components</w:t>
      </w:r>
    </w:p>
    <w:p w:rsidR="00924060" w:rsidRDefault="004C5865" w:rsidP="003E789C">
      <w:pPr>
        <w:pStyle w:val="ListParagraph"/>
        <w:numPr>
          <w:ilvl w:val="1"/>
          <w:numId w:val="95"/>
        </w:numPr>
        <w:tabs>
          <w:tab w:val="left" w:pos="3065"/>
        </w:tabs>
        <w:spacing w:before="7"/>
        <w:ind w:hanging="342"/>
        <w:rPr>
          <w:sz w:val="24"/>
        </w:rPr>
      </w:pPr>
      <w:r>
        <w:rPr>
          <w:spacing w:val="-1"/>
          <w:w w:val="105"/>
          <w:sz w:val="24"/>
        </w:rPr>
        <w:t>Black</w:t>
      </w:r>
      <w:r>
        <w:rPr>
          <w:spacing w:val="-14"/>
          <w:w w:val="105"/>
          <w:sz w:val="24"/>
        </w:rPr>
        <w:t xml:space="preserve"> </w:t>
      </w:r>
      <w:r>
        <w:rPr>
          <w:spacing w:val="-1"/>
          <w:w w:val="105"/>
          <w:sz w:val="24"/>
        </w:rPr>
        <w:t>smithy</w:t>
      </w:r>
    </w:p>
    <w:p w:rsidR="00924060" w:rsidRDefault="004C5865" w:rsidP="003E789C">
      <w:pPr>
        <w:pStyle w:val="ListParagraph"/>
        <w:numPr>
          <w:ilvl w:val="1"/>
          <w:numId w:val="95"/>
        </w:numPr>
        <w:tabs>
          <w:tab w:val="left" w:pos="3065"/>
        </w:tabs>
        <w:spacing w:before="8"/>
        <w:ind w:hanging="342"/>
        <w:rPr>
          <w:sz w:val="24"/>
        </w:rPr>
      </w:pPr>
      <w:r>
        <w:rPr>
          <w:sz w:val="24"/>
        </w:rPr>
        <w:t>Computer</w:t>
      </w:r>
      <w:r>
        <w:rPr>
          <w:spacing w:val="5"/>
          <w:sz w:val="24"/>
        </w:rPr>
        <w:t xml:space="preserve"> </w:t>
      </w:r>
      <w:r>
        <w:rPr>
          <w:sz w:val="24"/>
        </w:rPr>
        <w:t>Peripherals</w:t>
      </w:r>
    </w:p>
    <w:p w:rsidR="00924060" w:rsidRDefault="00924060">
      <w:pPr>
        <w:pStyle w:val="BodyText"/>
        <w:rPr>
          <w:sz w:val="26"/>
        </w:rPr>
      </w:pPr>
    </w:p>
    <w:p w:rsidR="00924060" w:rsidRDefault="004C5865">
      <w:pPr>
        <w:pStyle w:val="Heading1"/>
        <w:spacing w:before="188"/>
      </w:pPr>
      <w:r>
        <w:t>COURSE</w:t>
      </w:r>
      <w:r>
        <w:rPr>
          <w:spacing w:val="23"/>
        </w:rPr>
        <w:t xml:space="preserve"> </w:t>
      </w:r>
      <w:r>
        <w:t>OUTCOMES</w:t>
      </w:r>
    </w:p>
    <w:p w:rsidR="00924060" w:rsidRDefault="00924060">
      <w:pPr>
        <w:pStyle w:val="BodyText"/>
        <w:spacing w:before="8"/>
        <w:rPr>
          <w:b/>
          <w:sz w:val="20"/>
        </w:rPr>
      </w:pPr>
    </w:p>
    <w:p w:rsidR="00924060" w:rsidRDefault="004C5865">
      <w:pPr>
        <w:pStyle w:val="BodyText"/>
        <w:ind w:left="1474"/>
      </w:pPr>
      <w:r>
        <w:t>At</w:t>
      </w:r>
      <w:r>
        <w:rPr>
          <w:spacing w:val="6"/>
        </w:rPr>
        <w:t xml:space="preserve"> </w:t>
      </w:r>
      <w:r>
        <w:t>the</w:t>
      </w:r>
      <w:r>
        <w:rPr>
          <w:spacing w:val="6"/>
        </w:rPr>
        <w:t xml:space="preserve"> </w:t>
      </w:r>
      <w:r>
        <w:t>end</w:t>
      </w:r>
      <w:r>
        <w:rPr>
          <w:spacing w:val="11"/>
        </w:rPr>
        <w:t xml:space="preserve"> </w:t>
      </w:r>
      <w:r>
        <w:t>of</w:t>
      </w:r>
      <w:r>
        <w:rPr>
          <w:spacing w:val="-7"/>
        </w:rPr>
        <w:t xml:space="preserve"> </w:t>
      </w:r>
      <w:r>
        <w:t>the</w:t>
      </w:r>
      <w:r>
        <w:rPr>
          <w:spacing w:val="5"/>
        </w:rPr>
        <w:t xml:space="preserve"> </w:t>
      </w:r>
      <w:r>
        <w:t>course,</w:t>
      </w:r>
      <w:r>
        <w:rPr>
          <w:spacing w:val="13"/>
        </w:rPr>
        <w:t xml:space="preserve"> </w:t>
      </w:r>
      <w:r>
        <w:t>students</w:t>
      </w:r>
      <w:r>
        <w:rPr>
          <w:spacing w:val="5"/>
        </w:rPr>
        <w:t xml:space="preserve"> </w:t>
      </w:r>
      <w:r>
        <w:t>will</w:t>
      </w:r>
      <w:r>
        <w:rPr>
          <w:spacing w:val="11"/>
        </w:rPr>
        <w:t xml:space="preserve"> </w:t>
      </w:r>
      <w:r>
        <w:t>be able</w:t>
      </w:r>
      <w:r>
        <w:rPr>
          <w:spacing w:val="5"/>
        </w:rPr>
        <w:t xml:space="preserve"> </w:t>
      </w:r>
      <w:r>
        <w:t>to</w:t>
      </w:r>
    </w:p>
    <w:p w:rsidR="00924060" w:rsidRDefault="00924060">
      <w:pPr>
        <w:pStyle w:val="BodyText"/>
        <w:spacing w:before="1"/>
        <w:rPr>
          <w:sz w:val="21"/>
        </w:rPr>
      </w:pPr>
    </w:p>
    <w:p w:rsidR="00924060" w:rsidRDefault="004C5865" w:rsidP="003E789C">
      <w:pPr>
        <w:pStyle w:val="ListParagraph"/>
        <w:numPr>
          <w:ilvl w:val="0"/>
          <w:numId w:val="94"/>
        </w:numPr>
        <w:tabs>
          <w:tab w:val="left" w:pos="2738"/>
        </w:tabs>
        <w:spacing w:line="244" w:lineRule="auto"/>
        <w:ind w:right="1596"/>
        <w:jc w:val="both"/>
        <w:rPr>
          <w:sz w:val="24"/>
        </w:rPr>
      </w:pPr>
      <w:r>
        <w:rPr>
          <w:w w:val="105"/>
          <w:sz w:val="24"/>
        </w:rPr>
        <w:t>Knowledge</w:t>
      </w:r>
      <w:r>
        <w:rPr>
          <w:spacing w:val="1"/>
          <w:w w:val="105"/>
          <w:sz w:val="24"/>
        </w:rPr>
        <w:t xml:space="preserve"> </w:t>
      </w:r>
      <w:r>
        <w:rPr>
          <w:w w:val="105"/>
          <w:sz w:val="24"/>
        </w:rPr>
        <w:t>of</w:t>
      </w:r>
      <w:r>
        <w:rPr>
          <w:spacing w:val="1"/>
          <w:w w:val="105"/>
          <w:sz w:val="24"/>
        </w:rPr>
        <w:t xml:space="preserve"> </w:t>
      </w:r>
      <w:r>
        <w:rPr>
          <w:w w:val="105"/>
          <w:sz w:val="24"/>
        </w:rPr>
        <w:t>carpentry</w:t>
      </w:r>
      <w:r>
        <w:rPr>
          <w:spacing w:val="1"/>
          <w:w w:val="105"/>
          <w:sz w:val="24"/>
        </w:rPr>
        <w:t xml:space="preserve"> </w:t>
      </w:r>
      <w:r>
        <w:rPr>
          <w:w w:val="105"/>
          <w:sz w:val="24"/>
        </w:rPr>
        <w:t>process</w:t>
      </w:r>
      <w:r>
        <w:rPr>
          <w:spacing w:val="1"/>
          <w:w w:val="105"/>
          <w:sz w:val="24"/>
        </w:rPr>
        <w:t xml:space="preserve"> </w:t>
      </w:r>
      <w:r>
        <w:rPr>
          <w:w w:val="105"/>
          <w:sz w:val="24"/>
        </w:rPr>
        <w:t>and</w:t>
      </w:r>
      <w:r>
        <w:rPr>
          <w:spacing w:val="1"/>
          <w:w w:val="105"/>
          <w:sz w:val="24"/>
        </w:rPr>
        <w:t xml:space="preserve"> </w:t>
      </w:r>
      <w:r>
        <w:rPr>
          <w:w w:val="105"/>
          <w:sz w:val="24"/>
        </w:rPr>
        <w:t>methods</w:t>
      </w:r>
      <w:r>
        <w:rPr>
          <w:spacing w:val="1"/>
          <w:w w:val="105"/>
          <w:sz w:val="24"/>
        </w:rPr>
        <w:t xml:space="preserve"> </w:t>
      </w:r>
      <w:r>
        <w:rPr>
          <w:w w:val="105"/>
          <w:sz w:val="24"/>
        </w:rPr>
        <w:t>used</w:t>
      </w:r>
      <w:r>
        <w:rPr>
          <w:spacing w:val="1"/>
          <w:w w:val="105"/>
          <w:sz w:val="24"/>
        </w:rPr>
        <w:t xml:space="preserve"> </w:t>
      </w:r>
      <w:r>
        <w:rPr>
          <w:w w:val="105"/>
          <w:sz w:val="24"/>
        </w:rPr>
        <w:t>in</w:t>
      </w:r>
      <w:r>
        <w:rPr>
          <w:spacing w:val="1"/>
          <w:w w:val="105"/>
          <w:sz w:val="24"/>
        </w:rPr>
        <w:t xml:space="preserve"> </w:t>
      </w:r>
      <w:r>
        <w:rPr>
          <w:w w:val="105"/>
          <w:sz w:val="24"/>
        </w:rPr>
        <w:t>the</w:t>
      </w:r>
      <w:r>
        <w:rPr>
          <w:spacing w:val="1"/>
          <w:w w:val="105"/>
          <w:sz w:val="24"/>
        </w:rPr>
        <w:t xml:space="preserve"> </w:t>
      </w:r>
      <w:r>
        <w:rPr>
          <w:w w:val="105"/>
          <w:sz w:val="24"/>
        </w:rPr>
        <w:t>design</w:t>
      </w:r>
      <w:r>
        <w:rPr>
          <w:spacing w:val="1"/>
          <w:w w:val="105"/>
          <w:sz w:val="24"/>
        </w:rPr>
        <w:t xml:space="preserve"> </w:t>
      </w:r>
      <w:r>
        <w:rPr>
          <w:w w:val="105"/>
          <w:sz w:val="24"/>
        </w:rPr>
        <w:t>and</w:t>
      </w:r>
      <w:r>
        <w:rPr>
          <w:spacing w:val="1"/>
          <w:w w:val="105"/>
          <w:sz w:val="24"/>
        </w:rPr>
        <w:t xml:space="preserve"> </w:t>
      </w:r>
      <w:r>
        <w:rPr>
          <w:w w:val="105"/>
          <w:sz w:val="24"/>
        </w:rPr>
        <w:t>fabrication, installation, maintenance and repair of structures and fixtures</w:t>
      </w:r>
      <w:r>
        <w:rPr>
          <w:spacing w:val="1"/>
          <w:w w:val="105"/>
          <w:sz w:val="24"/>
        </w:rPr>
        <w:t xml:space="preserve"> </w:t>
      </w:r>
      <w:r>
        <w:rPr>
          <w:w w:val="105"/>
          <w:sz w:val="24"/>
        </w:rPr>
        <w:t>(e.g.,</w:t>
      </w:r>
      <w:r>
        <w:rPr>
          <w:spacing w:val="2"/>
          <w:w w:val="105"/>
          <w:sz w:val="24"/>
        </w:rPr>
        <w:t xml:space="preserve"> </w:t>
      </w:r>
      <w:r>
        <w:rPr>
          <w:w w:val="105"/>
          <w:sz w:val="24"/>
        </w:rPr>
        <w:t>furniture,</w:t>
      </w:r>
      <w:r>
        <w:rPr>
          <w:spacing w:val="3"/>
          <w:w w:val="105"/>
          <w:sz w:val="24"/>
        </w:rPr>
        <w:t xml:space="preserve"> </w:t>
      </w:r>
      <w:r>
        <w:rPr>
          <w:w w:val="105"/>
          <w:sz w:val="24"/>
        </w:rPr>
        <w:t>cabinets)</w:t>
      </w:r>
      <w:r>
        <w:rPr>
          <w:spacing w:val="-3"/>
          <w:w w:val="105"/>
          <w:sz w:val="24"/>
        </w:rPr>
        <w:t xml:space="preserve"> </w:t>
      </w:r>
      <w:r>
        <w:rPr>
          <w:w w:val="105"/>
          <w:sz w:val="24"/>
        </w:rPr>
        <w:t>to</w:t>
      </w:r>
      <w:r>
        <w:rPr>
          <w:spacing w:val="-3"/>
          <w:w w:val="105"/>
          <w:sz w:val="24"/>
        </w:rPr>
        <w:t xml:space="preserve"> </w:t>
      </w:r>
      <w:r>
        <w:rPr>
          <w:w w:val="105"/>
          <w:sz w:val="24"/>
        </w:rPr>
        <w:t>accomplish</w:t>
      </w:r>
      <w:r>
        <w:rPr>
          <w:spacing w:val="-7"/>
          <w:w w:val="105"/>
          <w:sz w:val="24"/>
        </w:rPr>
        <w:t xml:space="preserve"> </w:t>
      </w:r>
      <w:r>
        <w:rPr>
          <w:w w:val="105"/>
          <w:sz w:val="24"/>
        </w:rPr>
        <w:t>work</w:t>
      </w:r>
      <w:r>
        <w:rPr>
          <w:spacing w:val="-3"/>
          <w:w w:val="105"/>
          <w:sz w:val="24"/>
        </w:rPr>
        <w:t xml:space="preserve"> </w:t>
      </w:r>
      <w:r>
        <w:rPr>
          <w:w w:val="105"/>
          <w:sz w:val="24"/>
        </w:rPr>
        <w:t>assignments.</w:t>
      </w:r>
    </w:p>
    <w:p w:rsidR="00924060" w:rsidRDefault="004C5865" w:rsidP="003E789C">
      <w:pPr>
        <w:pStyle w:val="ListParagraph"/>
        <w:numPr>
          <w:ilvl w:val="0"/>
          <w:numId w:val="94"/>
        </w:numPr>
        <w:tabs>
          <w:tab w:val="left" w:pos="2738"/>
        </w:tabs>
        <w:spacing w:before="1" w:line="247" w:lineRule="auto"/>
        <w:ind w:right="1612"/>
        <w:jc w:val="both"/>
        <w:rPr>
          <w:sz w:val="24"/>
        </w:rPr>
      </w:pPr>
      <w:r>
        <w:rPr>
          <w:w w:val="105"/>
          <w:sz w:val="24"/>
        </w:rPr>
        <w:t>Assembling together of part and removing metals to secure the necessary</w:t>
      </w:r>
      <w:r>
        <w:rPr>
          <w:spacing w:val="1"/>
          <w:w w:val="105"/>
          <w:sz w:val="24"/>
        </w:rPr>
        <w:t xml:space="preserve"> </w:t>
      </w:r>
      <w:r>
        <w:rPr>
          <w:w w:val="105"/>
          <w:sz w:val="24"/>
        </w:rPr>
        <w:t>joint by</w:t>
      </w:r>
      <w:r>
        <w:rPr>
          <w:spacing w:val="-1"/>
          <w:w w:val="105"/>
          <w:sz w:val="24"/>
        </w:rPr>
        <w:t xml:space="preserve"> </w:t>
      </w:r>
      <w:r>
        <w:rPr>
          <w:w w:val="105"/>
          <w:sz w:val="24"/>
        </w:rPr>
        <w:t>using</w:t>
      </w:r>
      <w:r>
        <w:rPr>
          <w:spacing w:val="-2"/>
          <w:w w:val="105"/>
          <w:sz w:val="24"/>
        </w:rPr>
        <w:t xml:space="preserve"> </w:t>
      </w:r>
      <w:r>
        <w:rPr>
          <w:w w:val="105"/>
          <w:sz w:val="24"/>
        </w:rPr>
        <w:t>fitting</w:t>
      </w:r>
      <w:r>
        <w:rPr>
          <w:spacing w:val="-2"/>
          <w:w w:val="105"/>
          <w:sz w:val="24"/>
        </w:rPr>
        <w:t xml:space="preserve"> </w:t>
      </w:r>
      <w:r>
        <w:rPr>
          <w:w w:val="105"/>
          <w:sz w:val="24"/>
        </w:rPr>
        <w:t>and</w:t>
      </w:r>
      <w:r>
        <w:rPr>
          <w:spacing w:val="-7"/>
          <w:w w:val="105"/>
          <w:sz w:val="24"/>
        </w:rPr>
        <w:t xml:space="preserve"> </w:t>
      </w:r>
      <w:r>
        <w:rPr>
          <w:w w:val="105"/>
          <w:sz w:val="24"/>
        </w:rPr>
        <w:t>welding.</w:t>
      </w:r>
    </w:p>
    <w:p w:rsidR="00924060" w:rsidRDefault="004C5865" w:rsidP="003E789C">
      <w:pPr>
        <w:pStyle w:val="ListParagraph"/>
        <w:numPr>
          <w:ilvl w:val="0"/>
          <w:numId w:val="94"/>
        </w:numPr>
        <w:tabs>
          <w:tab w:val="left" w:pos="2737"/>
          <w:tab w:val="left" w:pos="2738"/>
        </w:tabs>
        <w:spacing w:line="258" w:lineRule="exact"/>
        <w:rPr>
          <w:sz w:val="24"/>
        </w:rPr>
      </w:pPr>
      <w:r>
        <w:rPr>
          <w:sz w:val="24"/>
        </w:rPr>
        <w:t>Understand</w:t>
      </w:r>
      <w:r>
        <w:rPr>
          <w:spacing w:val="13"/>
          <w:sz w:val="24"/>
        </w:rPr>
        <w:t xml:space="preserve"> </w:t>
      </w:r>
      <w:r>
        <w:rPr>
          <w:sz w:val="24"/>
        </w:rPr>
        <w:t>the</w:t>
      </w:r>
      <w:r>
        <w:rPr>
          <w:spacing w:val="12"/>
          <w:sz w:val="24"/>
        </w:rPr>
        <w:t xml:space="preserve"> </w:t>
      </w:r>
      <w:r>
        <w:rPr>
          <w:sz w:val="24"/>
        </w:rPr>
        <w:t>hardware</w:t>
      </w:r>
      <w:r>
        <w:rPr>
          <w:spacing w:val="13"/>
          <w:sz w:val="24"/>
        </w:rPr>
        <w:t xml:space="preserve"> </w:t>
      </w:r>
      <w:r>
        <w:rPr>
          <w:sz w:val="24"/>
        </w:rPr>
        <w:t>components</w:t>
      </w:r>
      <w:r>
        <w:rPr>
          <w:spacing w:val="2"/>
          <w:sz w:val="24"/>
        </w:rPr>
        <w:t xml:space="preserve"> </w:t>
      </w:r>
      <w:r>
        <w:rPr>
          <w:sz w:val="24"/>
        </w:rPr>
        <w:t>of</w:t>
      </w:r>
      <w:r>
        <w:rPr>
          <w:spacing w:val="-4"/>
          <w:sz w:val="24"/>
        </w:rPr>
        <w:t xml:space="preserve"> </w:t>
      </w:r>
      <w:r>
        <w:rPr>
          <w:sz w:val="24"/>
        </w:rPr>
        <w:t>house</w:t>
      </w:r>
      <w:r>
        <w:rPr>
          <w:spacing w:val="7"/>
          <w:sz w:val="24"/>
        </w:rPr>
        <w:t xml:space="preserve"> </w:t>
      </w:r>
      <w:r>
        <w:rPr>
          <w:sz w:val="24"/>
        </w:rPr>
        <w:t>wiring.</w:t>
      </w:r>
    </w:p>
    <w:p w:rsidR="00924060" w:rsidRDefault="004C5865" w:rsidP="003E789C">
      <w:pPr>
        <w:pStyle w:val="ListParagraph"/>
        <w:numPr>
          <w:ilvl w:val="0"/>
          <w:numId w:val="94"/>
        </w:numPr>
        <w:tabs>
          <w:tab w:val="left" w:pos="2737"/>
          <w:tab w:val="left" w:pos="2738"/>
        </w:tabs>
        <w:spacing w:line="275" w:lineRule="exact"/>
        <w:rPr>
          <w:sz w:val="24"/>
        </w:rPr>
      </w:pPr>
      <w:r>
        <w:rPr>
          <w:sz w:val="24"/>
        </w:rPr>
        <w:t>Understand</w:t>
      </w:r>
      <w:r>
        <w:rPr>
          <w:spacing w:val="6"/>
          <w:sz w:val="24"/>
        </w:rPr>
        <w:t xml:space="preserve"> </w:t>
      </w:r>
      <w:r>
        <w:rPr>
          <w:sz w:val="24"/>
        </w:rPr>
        <w:t>the</w:t>
      </w:r>
      <w:r>
        <w:rPr>
          <w:spacing w:val="19"/>
          <w:sz w:val="24"/>
        </w:rPr>
        <w:t xml:space="preserve"> </w:t>
      </w:r>
      <w:r>
        <w:rPr>
          <w:sz w:val="24"/>
        </w:rPr>
        <w:t>manufacturing</w:t>
      </w:r>
      <w:r>
        <w:rPr>
          <w:spacing w:val="9"/>
          <w:sz w:val="24"/>
        </w:rPr>
        <w:t xml:space="preserve"> </w:t>
      </w:r>
      <w:r>
        <w:rPr>
          <w:sz w:val="24"/>
        </w:rPr>
        <w:t>process</w:t>
      </w:r>
      <w:r>
        <w:rPr>
          <w:spacing w:val="5"/>
          <w:sz w:val="24"/>
        </w:rPr>
        <w:t xml:space="preserve"> </w:t>
      </w:r>
      <w:r>
        <w:rPr>
          <w:sz w:val="24"/>
        </w:rPr>
        <w:t>using</w:t>
      </w:r>
      <w:r>
        <w:rPr>
          <w:spacing w:val="16"/>
          <w:sz w:val="24"/>
        </w:rPr>
        <w:t xml:space="preserve"> </w:t>
      </w:r>
      <w:r>
        <w:rPr>
          <w:sz w:val="24"/>
        </w:rPr>
        <w:t>machine</w:t>
      </w:r>
      <w:r>
        <w:rPr>
          <w:spacing w:val="-4"/>
          <w:sz w:val="24"/>
        </w:rPr>
        <w:t xml:space="preserve"> </w:t>
      </w:r>
      <w:r>
        <w:rPr>
          <w:sz w:val="24"/>
        </w:rPr>
        <w:t>shop.</w:t>
      </w:r>
    </w:p>
    <w:p w:rsidR="00924060" w:rsidRDefault="004C5865" w:rsidP="003E789C">
      <w:pPr>
        <w:pStyle w:val="ListParagraph"/>
        <w:numPr>
          <w:ilvl w:val="0"/>
          <w:numId w:val="94"/>
        </w:numPr>
        <w:tabs>
          <w:tab w:val="left" w:pos="2737"/>
          <w:tab w:val="left" w:pos="2738"/>
        </w:tabs>
        <w:spacing w:before="7"/>
        <w:rPr>
          <w:sz w:val="24"/>
        </w:rPr>
      </w:pPr>
      <w:r>
        <w:rPr>
          <w:sz w:val="24"/>
        </w:rPr>
        <w:t>Analyze</w:t>
      </w:r>
      <w:r>
        <w:rPr>
          <w:spacing w:val="2"/>
          <w:sz w:val="24"/>
        </w:rPr>
        <w:t xml:space="preserve"> </w:t>
      </w:r>
      <w:r>
        <w:rPr>
          <w:sz w:val="24"/>
        </w:rPr>
        <w:t>the</w:t>
      </w:r>
      <w:r>
        <w:rPr>
          <w:spacing w:val="6"/>
          <w:sz w:val="24"/>
        </w:rPr>
        <w:t xml:space="preserve"> </w:t>
      </w:r>
      <w:r>
        <w:rPr>
          <w:sz w:val="24"/>
        </w:rPr>
        <w:t>different</w:t>
      </w:r>
      <w:r>
        <w:rPr>
          <w:spacing w:val="18"/>
          <w:sz w:val="24"/>
        </w:rPr>
        <w:t xml:space="preserve"> </w:t>
      </w:r>
      <w:r>
        <w:rPr>
          <w:sz w:val="24"/>
        </w:rPr>
        <w:t>types</w:t>
      </w:r>
      <w:r>
        <w:rPr>
          <w:spacing w:val="5"/>
          <w:sz w:val="24"/>
        </w:rPr>
        <w:t xml:space="preserve"> </w:t>
      </w:r>
      <w:r>
        <w:rPr>
          <w:sz w:val="24"/>
        </w:rPr>
        <w:t>of</w:t>
      </w:r>
      <w:r>
        <w:rPr>
          <w:spacing w:val="-5"/>
          <w:sz w:val="24"/>
        </w:rPr>
        <w:t xml:space="preserve"> </w:t>
      </w:r>
      <w:r>
        <w:rPr>
          <w:sz w:val="24"/>
        </w:rPr>
        <w:t>computer</w:t>
      </w:r>
      <w:r>
        <w:rPr>
          <w:spacing w:val="9"/>
          <w:sz w:val="24"/>
        </w:rPr>
        <w:t xml:space="preserve"> </w:t>
      </w:r>
      <w:r>
        <w:rPr>
          <w:sz w:val="24"/>
        </w:rPr>
        <w:t>Peripherals</w:t>
      </w:r>
    </w:p>
    <w:p w:rsidR="00924060" w:rsidRDefault="00924060">
      <w:pPr>
        <w:rPr>
          <w:sz w:val="24"/>
        </w:rPr>
        <w:sectPr w:rsidR="00924060">
          <w:pgSz w:w="12240" w:h="15840"/>
          <w:pgMar w:top="1300" w:right="120" w:bottom="280" w:left="100" w:header="720" w:footer="720" w:gutter="0"/>
          <w:cols w:space="720"/>
        </w:sectPr>
      </w:pPr>
    </w:p>
    <w:tbl>
      <w:tblPr>
        <w:tblW w:w="0" w:type="auto"/>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3"/>
        <w:gridCol w:w="586"/>
        <w:gridCol w:w="582"/>
        <w:gridCol w:w="591"/>
        <w:gridCol w:w="587"/>
        <w:gridCol w:w="586"/>
        <w:gridCol w:w="586"/>
        <w:gridCol w:w="591"/>
        <w:gridCol w:w="586"/>
        <w:gridCol w:w="586"/>
        <w:gridCol w:w="686"/>
        <w:gridCol w:w="687"/>
        <w:gridCol w:w="686"/>
        <w:gridCol w:w="696"/>
        <w:gridCol w:w="700"/>
        <w:gridCol w:w="696"/>
      </w:tblGrid>
      <w:tr w:rsidR="00924060">
        <w:trPr>
          <w:trHeight w:val="810"/>
        </w:trPr>
        <w:tc>
          <w:tcPr>
            <w:tcW w:w="10095" w:type="dxa"/>
            <w:gridSpan w:val="16"/>
          </w:tcPr>
          <w:p w:rsidR="00924060" w:rsidRDefault="004C5865">
            <w:pPr>
              <w:pStyle w:val="TableParagraph"/>
              <w:spacing w:line="253" w:lineRule="exact"/>
              <w:ind w:left="1781" w:right="1749"/>
              <w:jc w:val="center"/>
              <w:rPr>
                <w:b/>
                <w:sz w:val="24"/>
              </w:rPr>
            </w:pPr>
            <w:r>
              <w:rPr>
                <w:b/>
                <w:spacing w:val="-2"/>
                <w:w w:val="105"/>
                <w:sz w:val="24"/>
              </w:rPr>
              <w:lastRenderedPageBreak/>
              <w:t>CO-</w:t>
            </w:r>
            <w:r>
              <w:rPr>
                <w:b/>
                <w:spacing w:val="-8"/>
                <w:w w:val="105"/>
                <w:sz w:val="24"/>
              </w:rPr>
              <w:t xml:space="preserve"> </w:t>
            </w:r>
            <w:r>
              <w:rPr>
                <w:b/>
                <w:spacing w:val="-2"/>
                <w:w w:val="105"/>
                <w:sz w:val="24"/>
              </w:rPr>
              <w:t>PO</w:t>
            </w:r>
            <w:r>
              <w:rPr>
                <w:b/>
                <w:spacing w:val="-13"/>
                <w:w w:val="105"/>
                <w:sz w:val="24"/>
              </w:rPr>
              <w:t xml:space="preserve"> </w:t>
            </w:r>
            <w:r>
              <w:rPr>
                <w:b/>
                <w:spacing w:val="-2"/>
                <w:w w:val="105"/>
                <w:sz w:val="24"/>
              </w:rPr>
              <w:t>Mapping</w:t>
            </w:r>
          </w:p>
          <w:p w:rsidR="00924060" w:rsidRDefault="004C5865">
            <w:pPr>
              <w:pStyle w:val="TableParagraph"/>
              <w:spacing w:line="274" w:lineRule="exact"/>
              <w:ind w:left="1781" w:right="1753"/>
              <w:jc w:val="center"/>
              <w:rPr>
                <w:b/>
                <w:sz w:val="24"/>
              </w:rPr>
            </w:pPr>
            <w:r>
              <w:rPr>
                <w:b/>
                <w:sz w:val="24"/>
              </w:rPr>
              <w:t>(3/2/1</w:t>
            </w:r>
            <w:r>
              <w:rPr>
                <w:b/>
                <w:spacing w:val="8"/>
                <w:sz w:val="24"/>
              </w:rPr>
              <w:t xml:space="preserve"> </w:t>
            </w:r>
            <w:r>
              <w:rPr>
                <w:b/>
                <w:sz w:val="24"/>
              </w:rPr>
              <w:t>indicates</w:t>
            </w:r>
            <w:r>
              <w:rPr>
                <w:b/>
                <w:spacing w:val="2"/>
                <w:sz w:val="24"/>
              </w:rPr>
              <w:t xml:space="preserve"> </w:t>
            </w:r>
            <w:r>
              <w:rPr>
                <w:b/>
                <w:sz w:val="24"/>
              </w:rPr>
              <w:t>strength</w:t>
            </w:r>
            <w:r>
              <w:rPr>
                <w:b/>
                <w:spacing w:val="18"/>
                <w:sz w:val="24"/>
              </w:rPr>
              <w:t xml:space="preserve"> </w:t>
            </w:r>
            <w:r>
              <w:rPr>
                <w:b/>
                <w:sz w:val="24"/>
              </w:rPr>
              <w:t>of</w:t>
            </w:r>
            <w:r>
              <w:rPr>
                <w:b/>
                <w:spacing w:val="5"/>
                <w:sz w:val="24"/>
              </w:rPr>
              <w:t xml:space="preserve"> </w:t>
            </w:r>
            <w:r>
              <w:rPr>
                <w:b/>
                <w:sz w:val="24"/>
              </w:rPr>
              <w:t>correlation)</w:t>
            </w:r>
            <w:r>
              <w:rPr>
                <w:b/>
                <w:spacing w:val="14"/>
                <w:sz w:val="24"/>
              </w:rPr>
              <w:t xml:space="preserve"> </w:t>
            </w:r>
            <w:r>
              <w:rPr>
                <w:b/>
                <w:sz w:val="24"/>
              </w:rPr>
              <w:t>3-Strong,</w:t>
            </w:r>
            <w:r>
              <w:rPr>
                <w:b/>
                <w:spacing w:val="21"/>
                <w:sz w:val="24"/>
              </w:rPr>
              <w:t xml:space="preserve"> </w:t>
            </w:r>
            <w:r>
              <w:rPr>
                <w:b/>
                <w:sz w:val="24"/>
              </w:rPr>
              <w:t>2-Medium,</w:t>
            </w:r>
            <w:r>
              <w:rPr>
                <w:b/>
                <w:spacing w:val="14"/>
                <w:sz w:val="24"/>
              </w:rPr>
              <w:t xml:space="preserve"> </w:t>
            </w:r>
            <w:r>
              <w:rPr>
                <w:b/>
                <w:sz w:val="24"/>
              </w:rPr>
              <w:t>1-</w:t>
            </w:r>
            <w:r>
              <w:rPr>
                <w:b/>
                <w:spacing w:val="-57"/>
                <w:sz w:val="24"/>
              </w:rPr>
              <w:t xml:space="preserve"> </w:t>
            </w:r>
            <w:r>
              <w:rPr>
                <w:b/>
                <w:sz w:val="24"/>
              </w:rPr>
              <w:t>Weak</w:t>
            </w:r>
          </w:p>
        </w:tc>
      </w:tr>
      <w:tr w:rsidR="00924060">
        <w:trPr>
          <w:trHeight w:val="249"/>
        </w:trPr>
        <w:tc>
          <w:tcPr>
            <w:tcW w:w="663" w:type="dxa"/>
            <w:vMerge w:val="restart"/>
          </w:tcPr>
          <w:p w:rsidR="00924060" w:rsidRDefault="004C5865">
            <w:pPr>
              <w:pStyle w:val="TableParagraph"/>
              <w:spacing w:before="150"/>
              <w:ind w:left="148"/>
              <w:rPr>
                <w:b/>
                <w:sz w:val="24"/>
              </w:rPr>
            </w:pPr>
            <w:r>
              <w:rPr>
                <w:b/>
                <w:w w:val="105"/>
                <w:sz w:val="24"/>
              </w:rPr>
              <w:t>COs</w:t>
            </w:r>
          </w:p>
        </w:tc>
        <w:tc>
          <w:tcPr>
            <w:tcW w:w="7340" w:type="dxa"/>
            <w:gridSpan w:val="12"/>
          </w:tcPr>
          <w:p w:rsidR="00924060" w:rsidRDefault="004C5865">
            <w:pPr>
              <w:pStyle w:val="TableParagraph"/>
              <w:spacing w:line="229" w:lineRule="exact"/>
              <w:ind w:left="2189" w:right="2194"/>
              <w:jc w:val="center"/>
              <w:rPr>
                <w:b/>
                <w:sz w:val="24"/>
              </w:rPr>
            </w:pPr>
            <w:r>
              <w:rPr>
                <w:b/>
                <w:sz w:val="24"/>
              </w:rPr>
              <w:t>Programme</w:t>
            </w:r>
            <w:r>
              <w:rPr>
                <w:b/>
                <w:spacing w:val="8"/>
                <w:sz w:val="24"/>
              </w:rPr>
              <w:t xml:space="preserve"> </w:t>
            </w:r>
            <w:r>
              <w:rPr>
                <w:b/>
                <w:sz w:val="24"/>
              </w:rPr>
              <w:t>Outcomes(POs)</w:t>
            </w:r>
          </w:p>
        </w:tc>
        <w:tc>
          <w:tcPr>
            <w:tcW w:w="2092" w:type="dxa"/>
            <w:gridSpan w:val="3"/>
          </w:tcPr>
          <w:p w:rsidR="00924060" w:rsidRDefault="004C5865">
            <w:pPr>
              <w:pStyle w:val="TableParagraph"/>
              <w:spacing w:line="229" w:lineRule="exact"/>
              <w:ind w:left="736" w:right="716"/>
              <w:jc w:val="center"/>
              <w:rPr>
                <w:b/>
                <w:sz w:val="24"/>
              </w:rPr>
            </w:pPr>
            <w:r>
              <w:rPr>
                <w:b/>
                <w:w w:val="105"/>
                <w:sz w:val="24"/>
              </w:rPr>
              <w:t>PSOs</w:t>
            </w:r>
          </w:p>
        </w:tc>
      </w:tr>
      <w:tr w:rsidR="0088037E">
        <w:trPr>
          <w:trHeight w:val="581"/>
        </w:trPr>
        <w:tc>
          <w:tcPr>
            <w:tcW w:w="663" w:type="dxa"/>
            <w:vMerge/>
            <w:tcBorders>
              <w:top w:val="nil"/>
            </w:tcBorders>
          </w:tcPr>
          <w:p w:rsidR="0088037E" w:rsidRDefault="0088037E">
            <w:pPr>
              <w:rPr>
                <w:sz w:val="2"/>
                <w:szCs w:val="2"/>
              </w:rPr>
            </w:pP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1</w:t>
            </w:r>
          </w:p>
        </w:tc>
        <w:tc>
          <w:tcPr>
            <w:tcW w:w="582" w:type="dxa"/>
          </w:tcPr>
          <w:p w:rsidR="0088037E" w:rsidRDefault="0088037E" w:rsidP="00AC500A">
            <w:pPr>
              <w:pStyle w:val="TableParagraph"/>
              <w:spacing w:line="250" w:lineRule="exact"/>
              <w:jc w:val="center"/>
              <w:rPr>
                <w:b/>
                <w:sz w:val="24"/>
              </w:rPr>
            </w:pPr>
            <w:r>
              <w:rPr>
                <w:b/>
                <w:sz w:val="24"/>
              </w:rPr>
              <w:t>PO</w:t>
            </w:r>
            <w:r>
              <w:rPr>
                <w:b/>
                <w:w w:val="104"/>
                <w:sz w:val="24"/>
              </w:rPr>
              <w:t>2</w:t>
            </w:r>
          </w:p>
        </w:tc>
        <w:tc>
          <w:tcPr>
            <w:tcW w:w="591" w:type="dxa"/>
          </w:tcPr>
          <w:p w:rsidR="0088037E" w:rsidRDefault="0088037E" w:rsidP="00AC500A">
            <w:pPr>
              <w:pStyle w:val="TableParagraph"/>
              <w:spacing w:line="250" w:lineRule="exact"/>
              <w:jc w:val="center"/>
              <w:rPr>
                <w:b/>
                <w:sz w:val="24"/>
              </w:rPr>
            </w:pPr>
            <w:r>
              <w:rPr>
                <w:b/>
                <w:sz w:val="24"/>
              </w:rPr>
              <w:t>PO</w:t>
            </w:r>
            <w:r>
              <w:rPr>
                <w:b/>
                <w:w w:val="104"/>
                <w:sz w:val="24"/>
              </w:rPr>
              <w:t>3</w:t>
            </w:r>
          </w:p>
        </w:tc>
        <w:tc>
          <w:tcPr>
            <w:tcW w:w="587" w:type="dxa"/>
          </w:tcPr>
          <w:p w:rsidR="0088037E" w:rsidRDefault="0088037E" w:rsidP="00AC500A">
            <w:pPr>
              <w:pStyle w:val="TableParagraph"/>
              <w:spacing w:line="250" w:lineRule="exact"/>
              <w:jc w:val="center"/>
              <w:rPr>
                <w:b/>
                <w:sz w:val="24"/>
              </w:rPr>
            </w:pPr>
            <w:r>
              <w:rPr>
                <w:b/>
                <w:sz w:val="24"/>
              </w:rPr>
              <w:t>PO</w:t>
            </w:r>
            <w:r>
              <w:rPr>
                <w:b/>
                <w:w w:val="104"/>
                <w:sz w:val="24"/>
              </w:rPr>
              <w:t>4</w:t>
            </w: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5</w:t>
            </w: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6</w:t>
            </w:r>
          </w:p>
        </w:tc>
        <w:tc>
          <w:tcPr>
            <w:tcW w:w="591" w:type="dxa"/>
          </w:tcPr>
          <w:p w:rsidR="0088037E" w:rsidRDefault="0088037E" w:rsidP="00AC500A">
            <w:pPr>
              <w:pStyle w:val="TableParagraph"/>
              <w:spacing w:line="250" w:lineRule="exact"/>
              <w:jc w:val="center"/>
              <w:rPr>
                <w:b/>
                <w:sz w:val="24"/>
              </w:rPr>
            </w:pPr>
            <w:r>
              <w:rPr>
                <w:b/>
                <w:sz w:val="24"/>
              </w:rPr>
              <w:t>PO</w:t>
            </w:r>
            <w:r>
              <w:rPr>
                <w:b/>
                <w:w w:val="104"/>
                <w:sz w:val="24"/>
              </w:rPr>
              <w:t>7</w:t>
            </w: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8</w:t>
            </w: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9</w:t>
            </w:r>
          </w:p>
        </w:tc>
        <w:tc>
          <w:tcPr>
            <w:tcW w:w="686" w:type="dxa"/>
          </w:tcPr>
          <w:p w:rsidR="0088037E" w:rsidRDefault="0088037E" w:rsidP="00AC500A">
            <w:pPr>
              <w:pStyle w:val="TableParagraph"/>
              <w:spacing w:line="250" w:lineRule="exact"/>
              <w:jc w:val="center"/>
              <w:rPr>
                <w:b/>
                <w:sz w:val="24"/>
              </w:rPr>
            </w:pPr>
            <w:r>
              <w:rPr>
                <w:b/>
                <w:sz w:val="24"/>
              </w:rPr>
              <w:t>PO</w:t>
            </w:r>
            <w:r>
              <w:rPr>
                <w:b/>
                <w:w w:val="105"/>
                <w:sz w:val="24"/>
              </w:rPr>
              <w:t>10</w:t>
            </w:r>
          </w:p>
        </w:tc>
        <w:tc>
          <w:tcPr>
            <w:tcW w:w="687" w:type="dxa"/>
          </w:tcPr>
          <w:p w:rsidR="0088037E" w:rsidRDefault="0088037E" w:rsidP="00AC500A">
            <w:pPr>
              <w:pStyle w:val="TableParagraph"/>
              <w:spacing w:line="250" w:lineRule="exact"/>
              <w:jc w:val="center"/>
              <w:rPr>
                <w:b/>
                <w:sz w:val="24"/>
              </w:rPr>
            </w:pPr>
            <w:r>
              <w:rPr>
                <w:b/>
                <w:sz w:val="24"/>
              </w:rPr>
              <w:t>PO</w:t>
            </w:r>
            <w:r>
              <w:rPr>
                <w:b/>
                <w:w w:val="105"/>
                <w:sz w:val="24"/>
              </w:rPr>
              <w:t>11</w:t>
            </w:r>
          </w:p>
        </w:tc>
        <w:tc>
          <w:tcPr>
            <w:tcW w:w="686" w:type="dxa"/>
          </w:tcPr>
          <w:p w:rsidR="0088037E" w:rsidRDefault="0088037E" w:rsidP="00AC500A">
            <w:pPr>
              <w:pStyle w:val="TableParagraph"/>
              <w:spacing w:line="250" w:lineRule="exact"/>
              <w:jc w:val="center"/>
              <w:rPr>
                <w:b/>
                <w:sz w:val="24"/>
              </w:rPr>
            </w:pPr>
            <w:r>
              <w:rPr>
                <w:b/>
                <w:sz w:val="24"/>
              </w:rPr>
              <w:t>PO</w:t>
            </w:r>
            <w:r>
              <w:rPr>
                <w:b/>
                <w:w w:val="105"/>
                <w:sz w:val="24"/>
              </w:rPr>
              <w:t>12</w:t>
            </w:r>
          </w:p>
        </w:tc>
        <w:tc>
          <w:tcPr>
            <w:tcW w:w="696" w:type="dxa"/>
          </w:tcPr>
          <w:p w:rsidR="0088037E" w:rsidRDefault="0088037E" w:rsidP="00AC500A">
            <w:pPr>
              <w:pStyle w:val="TableParagraph"/>
              <w:spacing w:line="250" w:lineRule="exact"/>
              <w:jc w:val="center"/>
              <w:rPr>
                <w:b/>
                <w:sz w:val="24"/>
              </w:rPr>
            </w:pPr>
            <w:r>
              <w:rPr>
                <w:b/>
                <w:sz w:val="24"/>
              </w:rPr>
              <w:t>PO</w:t>
            </w:r>
            <w:r>
              <w:rPr>
                <w:b/>
                <w:w w:val="104"/>
                <w:sz w:val="24"/>
              </w:rPr>
              <w:t>1</w:t>
            </w:r>
          </w:p>
        </w:tc>
        <w:tc>
          <w:tcPr>
            <w:tcW w:w="700" w:type="dxa"/>
          </w:tcPr>
          <w:p w:rsidR="0088037E" w:rsidRDefault="0088037E" w:rsidP="00AC500A">
            <w:pPr>
              <w:pStyle w:val="TableParagraph"/>
              <w:spacing w:line="250" w:lineRule="exact"/>
              <w:jc w:val="center"/>
              <w:rPr>
                <w:b/>
                <w:sz w:val="24"/>
              </w:rPr>
            </w:pPr>
            <w:r>
              <w:rPr>
                <w:b/>
                <w:sz w:val="24"/>
              </w:rPr>
              <w:t>PO</w:t>
            </w:r>
            <w:r>
              <w:rPr>
                <w:b/>
                <w:w w:val="104"/>
                <w:sz w:val="24"/>
              </w:rPr>
              <w:t>2</w:t>
            </w:r>
          </w:p>
        </w:tc>
        <w:tc>
          <w:tcPr>
            <w:tcW w:w="696" w:type="dxa"/>
          </w:tcPr>
          <w:p w:rsidR="0088037E" w:rsidRDefault="0088037E" w:rsidP="00AC500A">
            <w:pPr>
              <w:pStyle w:val="TableParagraph"/>
              <w:spacing w:line="250" w:lineRule="exact"/>
              <w:jc w:val="center"/>
              <w:rPr>
                <w:b/>
                <w:sz w:val="24"/>
              </w:rPr>
            </w:pPr>
            <w:r>
              <w:rPr>
                <w:b/>
                <w:sz w:val="24"/>
              </w:rPr>
              <w:t>PO</w:t>
            </w:r>
            <w:r>
              <w:rPr>
                <w:b/>
                <w:w w:val="104"/>
                <w:sz w:val="24"/>
              </w:rPr>
              <w:t>3</w:t>
            </w:r>
          </w:p>
        </w:tc>
      </w:tr>
      <w:tr w:rsidR="00924060">
        <w:trPr>
          <w:trHeight w:val="311"/>
        </w:trPr>
        <w:tc>
          <w:tcPr>
            <w:tcW w:w="663" w:type="dxa"/>
          </w:tcPr>
          <w:p w:rsidR="00924060" w:rsidRDefault="004C5865">
            <w:pPr>
              <w:pStyle w:val="TableParagraph"/>
              <w:spacing w:before="30" w:line="261" w:lineRule="exact"/>
              <w:ind w:left="62"/>
              <w:rPr>
                <w:b/>
                <w:sz w:val="24"/>
              </w:rPr>
            </w:pPr>
            <w:r>
              <w:rPr>
                <w:b/>
                <w:sz w:val="24"/>
              </w:rPr>
              <w:t>CO1</w:t>
            </w:r>
          </w:p>
        </w:tc>
        <w:tc>
          <w:tcPr>
            <w:tcW w:w="586" w:type="dxa"/>
          </w:tcPr>
          <w:p w:rsidR="00924060" w:rsidRDefault="004C5865">
            <w:pPr>
              <w:pStyle w:val="TableParagraph"/>
              <w:spacing w:before="35" w:line="257" w:lineRule="exact"/>
              <w:ind w:left="8"/>
              <w:jc w:val="center"/>
              <w:rPr>
                <w:b/>
                <w:sz w:val="24"/>
              </w:rPr>
            </w:pPr>
            <w:r>
              <w:rPr>
                <w:b/>
                <w:w w:val="95"/>
                <w:sz w:val="24"/>
              </w:rPr>
              <w:t>3</w:t>
            </w:r>
          </w:p>
        </w:tc>
        <w:tc>
          <w:tcPr>
            <w:tcW w:w="582" w:type="dxa"/>
          </w:tcPr>
          <w:p w:rsidR="00924060" w:rsidRDefault="00924060">
            <w:pPr>
              <w:pStyle w:val="TableParagraph"/>
            </w:pPr>
          </w:p>
        </w:tc>
        <w:tc>
          <w:tcPr>
            <w:tcW w:w="591" w:type="dxa"/>
          </w:tcPr>
          <w:p w:rsidR="00924060" w:rsidRDefault="00924060">
            <w:pPr>
              <w:pStyle w:val="TableParagraph"/>
            </w:pPr>
          </w:p>
        </w:tc>
        <w:tc>
          <w:tcPr>
            <w:tcW w:w="587" w:type="dxa"/>
          </w:tcPr>
          <w:p w:rsidR="00924060" w:rsidRDefault="00924060">
            <w:pPr>
              <w:pStyle w:val="TableParagraph"/>
            </w:pPr>
          </w:p>
        </w:tc>
        <w:tc>
          <w:tcPr>
            <w:tcW w:w="586" w:type="dxa"/>
          </w:tcPr>
          <w:p w:rsidR="00924060" w:rsidRDefault="004C5865">
            <w:pPr>
              <w:pStyle w:val="TableParagraph"/>
              <w:spacing w:before="6"/>
              <w:ind w:left="27"/>
              <w:jc w:val="center"/>
              <w:rPr>
                <w:b/>
                <w:sz w:val="24"/>
              </w:rPr>
            </w:pPr>
            <w:r>
              <w:rPr>
                <w:b/>
                <w:sz w:val="24"/>
              </w:rPr>
              <w:t>2</w:t>
            </w:r>
          </w:p>
        </w:tc>
        <w:tc>
          <w:tcPr>
            <w:tcW w:w="586" w:type="dxa"/>
          </w:tcPr>
          <w:p w:rsidR="00924060" w:rsidRDefault="004C5865">
            <w:pPr>
              <w:pStyle w:val="TableParagraph"/>
              <w:spacing w:before="6"/>
              <w:ind w:left="27"/>
              <w:jc w:val="center"/>
              <w:rPr>
                <w:b/>
                <w:sz w:val="24"/>
              </w:rPr>
            </w:pPr>
            <w:r>
              <w:rPr>
                <w:b/>
                <w:sz w:val="24"/>
              </w:rPr>
              <w:t>2</w:t>
            </w:r>
          </w:p>
        </w:tc>
        <w:tc>
          <w:tcPr>
            <w:tcW w:w="591" w:type="dxa"/>
          </w:tcPr>
          <w:p w:rsidR="00924060" w:rsidRDefault="004C5865">
            <w:pPr>
              <w:pStyle w:val="TableParagraph"/>
              <w:spacing w:before="6"/>
              <w:ind w:left="22"/>
              <w:jc w:val="center"/>
              <w:rPr>
                <w:b/>
                <w:sz w:val="24"/>
              </w:rPr>
            </w:pPr>
            <w:r>
              <w:rPr>
                <w:b/>
                <w:sz w:val="24"/>
              </w:rPr>
              <w:t>1</w:t>
            </w:r>
          </w:p>
        </w:tc>
        <w:tc>
          <w:tcPr>
            <w:tcW w:w="586" w:type="dxa"/>
          </w:tcPr>
          <w:p w:rsidR="00924060" w:rsidRDefault="00924060">
            <w:pPr>
              <w:pStyle w:val="TableParagraph"/>
            </w:pPr>
          </w:p>
        </w:tc>
        <w:tc>
          <w:tcPr>
            <w:tcW w:w="586" w:type="dxa"/>
          </w:tcPr>
          <w:p w:rsidR="00924060" w:rsidRDefault="004C5865">
            <w:pPr>
              <w:pStyle w:val="TableParagraph"/>
              <w:spacing w:before="6"/>
              <w:ind w:left="25"/>
              <w:jc w:val="center"/>
              <w:rPr>
                <w:b/>
                <w:sz w:val="24"/>
              </w:rPr>
            </w:pPr>
            <w:r>
              <w:rPr>
                <w:b/>
                <w:sz w:val="24"/>
              </w:rPr>
              <w:t>3</w:t>
            </w: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before="6"/>
              <w:ind w:left="31"/>
              <w:jc w:val="center"/>
              <w:rPr>
                <w:b/>
                <w:sz w:val="24"/>
              </w:rPr>
            </w:pPr>
            <w:r>
              <w:rPr>
                <w:b/>
                <w:sz w:val="24"/>
              </w:rPr>
              <w:t>3</w:t>
            </w:r>
          </w:p>
        </w:tc>
        <w:tc>
          <w:tcPr>
            <w:tcW w:w="696" w:type="dxa"/>
          </w:tcPr>
          <w:p w:rsidR="00924060" w:rsidRDefault="00924060">
            <w:pPr>
              <w:pStyle w:val="TableParagraph"/>
            </w:pPr>
          </w:p>
        </w:tc>
        <w:tc>
          <w:tcPr>
            <w:tcW w:w="700" w:type="dxa"/>
          </w:tcPr>
          <w:p w:rsidR="00924060" w:rsidRDefault="004C5865">
            <w:pPr>
              <w:pStyle w:val="TableParagraph"/>
              <w:spacing w:before="6"/>
              <w:ind w:left="19"/>
              <w:jc w:val="center"/>
              <w:rPr>
                <w:b/>
                <w:sz w:val="24"/>
              </w:rPr>
            </w:pPr>
            <w:r>
              <w:rPr>
                <w:b/>
                <w:sz w:val="24"/>
              </w:rPr>
              <w:t>2</w:t>
            </w:r>
          </w:p>
        </w:tc>
        <w:tc>
          <w:tcPr>
            <w:tcW w:w="696" w:type="dxa"/>
          </w:tcPr>
          <w:p w:rsidR="00924060" w:rsidRDefault="00924060">
            <w:pPr>
              <w:pStyle w:val="TableParagraph"/>
            </w:pPr>
          </w:p>
        </w:tc>
      </w:tr>
      <w:tr w:rsidR="00924060">
        <w:trPr>
          <w:trHeight w:val="311"/>
        </w:trPr>
        <w:tc>
          <w:tcPr>
            <w:tcW w:w="663" w:type="dxa"/>
          </w:tcPr>
          <w:p w:rsidR="00924060" w:rsidRDefault="004C5865">
            <w:pPr>
              <w:pStyle w:val="TableParagraph"/>
              <w:spacing w:before="30" w:line="261" w:lineRule="exact"/>
              <w:ind w:left="62"/>
              <w:rPr>
                <w:b/>
                <w:sz w:val="24"/>
              </w:rPr>
            </w:pPr>
            <w:r>
              <w:rPr>
                <w:b/>
                <w:sz w:val="24"/>
              </w:rPr>
              <w:t>CO2</w:t>
            </w:r>
          </w:p>
        </w:tc>
        <w:tc>
          <w:tcPr>
            <w:tcW w:w="586" w:type="dxa"/>
          </w:tcPr>
          <w:p w:rsidR="00924060" w:rsidRDefault="004C5865">
            <w:pPr>
              <w:pStyle w:val="TableParagraph"/>
              <w:spacing w:before="35" w:line="257" w:lineRule="exact"/>
              <w:ind w:left="8"/>
              <w:jc w:val="center"/>
              <w:rPr>
                <w:b/>
                <w:sz w:val="24"/>
              </w:rPr>
            </w:pPr>
            <w:r>
              <w:rPr>
                <w:b/>
                <w:w w:val="95"/>
                <w:sz w:val="24"/>
              </w:rPr>
              <w:t>3</w:t>
            </w:r>
          </w:p>
        </w:tc>
        <w:tc>
          <w:tcPr>
            <w:tcW w:w="582" w:type="dxa"/>
          </w:tcPr>
          <w:p w:rsidR="00924060" w:rsidRDefault="00924060">
            <w:pPr>
              <w:pStyle w:val="TableParagraph"/>
            </w:pPr>
          </w:p>
        </w:tc>
        <w:tc>
          <w:tcPr>
            <w:tcW w:w="591" w:type="dxa"/>
          </w:tcPr>
          <w:p w:rsidR="00924060" w:rsidRDefault="00924060">
            <w:pPr>
              <w:pStyle w:val="TableParagraph"/>
            </w:pPr>
          </w:p>
        </w:tc>
        <w:tc>
          <w:tcPr>
            <w:tcW w:w="587" w:type="dxa"/>
          </w:tcPr>
          <w:p w:rsidR="00924060" w:rsidRDefault="00924060">
            <w:pPr>
              <w:pStyle w:val="TableParagraph"/>
            </w:pPr>
          </w:p>
        </w:tc>
        <w:tc>
          <w:tcPr>
            <w:tcW w:w="586" w:type="dxa"/>
          </w:tcPr>
          <w:p w:rsidR="00924060" w:rsidRDefault="004C5865">
            <w:pPr>
              <w:pStyle w:val="TableParagraph"/>
              <w:spacing w:before="6"/>
              <w:ind w:left="27"/>
              <w:jc w:val="center"/>
              <w:rPr>
                <w:b/>
                <w:sz w:val="24"/>
              </w:rPr>
            </w:pPr>
            <w:r>
              <w:rPr>
                <w:b/>
                <w:sz w:val="24"/>
              </w:rPr>
              <w:t>2</w:t>
            </w:r>
          </w:p>
        </w:tc>
        <w:tc>
          <w:tcPr>
            <w:tcW w:w="586" w:type="dxa"/>
          </w:tcPr>
          <w:p w:rsidR="00924060" w:rsidRDefault="004C5865">
            <w:pPr>
              <w:pStyle w:val="TableParagraph"/>
              <w:spacing w:before="6"/>
              <w:ind w:left="27"/>
              <w:jc w:val="center"/>
              <w:rPr>
                <w:b/>
                <w:sz w:val="24"/>
              </w:rPr>
            </w:pPr>
            <w:r>
              <w:rPr>
                <w:b/>
                <w:sz w:val="24"/>
              </w:rPr>
              <w:t>2</w:t>
            </w:r>
          </w:p>
        </w:tc>
        <w:tc>
          <w:tcPr>
            <w:tcW w:w="591" w:type="dxa"/>
          </w:tcPr>
          <w:p w:rsidR="00924060" w:rsidRDefault="004C5865">
            <w:pPr>
              <w:pStyle w:val="TableParagraph"/>
              <w:spacing w:before="6"/>
              <w:ind w:left="22"/>
              <w:jc w:val="center"/>
              <w:rPr>
                <w:b/>
                <w:sz w:val="24"/>
              </w:rPr>
            </w:pPr>
            <w:r>
              <w:rPr>
                <w:b/>
                <w:sz w:val="24"/>
              </w:rPr>
              <w:t>1</w:t>
            </w:r>
          </w:p>
        </w:tc>
        <w:tc>
          <w:tcPr>
            <w:tcW w:w="586" w:type="dxa"/>
          </w:tcPr>
          <w:p w:rsidR="00924060" w:rsidRDefault="00924060">
            <w:pPr>
              <w:pStyle w:val="TableParagraph"/>
            </w:pPr>
          </w:p>
        </w:tc>
        <w:tc>
          <w:tcPr>
            <w:tcW w:w="586" w:type="dxa"/>
          </w:tcPr>
          <w:p w:rsidR="00924060" w:rsidRDefault="004C5865">
            <w:pPr>
              <w:pStyle w:val="TableParagraph"/>
              <w:spacing w:before="6"/>
              <w:ind w:left="25"/>
              <w:jc w:val="center"/>
              <w:rPr>
                <w:b/>
                <w:sz w:val="24"/>
              </w:rPr>
            </w:pPr>
            <w:r>
              <w:rPr>
                <w:b/>
                <w:sz w:val="24"/>
              </w:rPr>
              <w:t>3</w:t>
            </w: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before="6"/>
              <w:ind w:left="31"/>
              <w:jc w:val="center"/>
              <w:rPr>
                <w:b/>
                <w:sz w:val="24"/>
              </w:rPr>
            </w:pPr>
            <w:r>
              <w:rPr>
                <w:b/>
                <w:sz w:val="24"/>
              </w:rPr>
              <w:t>3</w:t>
            </w:r>
          </w:p>
        </w:tc>
        <w:tc>
          <w:tcPr>
            <w:tcW w:w="696" w:type="dxa"/>
          </w:tcPr>
          <w:p w:rsidR="00924060" w:rsidRDefault="00924060">
            <w:pPr>
              <w:pStyle w:val="TableParagraph"/>
            </w:pPr>
          </w:p>
        </w:tc>
        <w:tc>
          <w:tcPr>
            <w:tcW w:w="700" w:type="dxa"/>
          </w:tcPr>
          <w:p w:rsidR="00924060" w:rsidRDefault="004C5865">
            <w:pPr>
              <w:pStyle w:val="TableParagraph"/>
              <w:spacing w:before="6"/>
              <w:ind w:left="19"/>
              <w:jc w:val="center"/>
              <w:rPr>
                <w:b/>
                <w:sz w:val="24"/>
              </w:rPr>
            </w:pPr>
            <w:r>
              <w:rPr>
                <w:b/>
                <w:sz w:val="24"/>
              </w:rPr>
              <w:t>2</w:t>
            </w:r>
          </w:p>
        </w:tc>
        <w:tc>
          <w:tcPr>
            <w:tcW w:w="696" w:type="dxa"/>
          </w:tcPr>
          <w:p w:rsidR="00924060" w:rsidRDefault="00924060">
            <w:pPr>
              <w:pStyle w:val="TableParagraph"/>
            </w:pPr>
          </w:p>
        </w:tc>
      </w:tr>
      <w:tr w:rsidR="00924060">
        <w:trPr>
          <w:trHeight w:val="301"/>
        </w:trPr>
        <w:tc>
          <w:tcPr>
            <w:tcW w:w="663" w:type="dxa"/>
          </w:tcPr>
          <w:p w:rsidR="00924060" w:rsidRDefault="004C5865">
            <w:pPr>
              <w:pStyle w:val="TableParagraph"/>
              <w:spacing w:before="25" w:line="257" w:lineRule="exact"/>
              <w:ind w:left="62"/>
              <w:rPr>
                <w:b/>
                <w:sz w:val="24"/>
              </w:rPr>
            </w:pPr>
            <w:r>
              <w:rPr>
                <w:b/>
                <w:sz w:val="24"/>
              </w:rPr>
              <w:t>CO3</w:t>
            </w:r>
          </w:p>
        </w:tc>
        <w:tc>
          <w:tcPr>
            <w:tcW w:w="586" w:type="dxa"/>
          </w:tcPr>
          <w:p w:rsidR="00924060" w:rsidRDefault="004C5865">
            <w:pPr>
              <w:pStyle w:val="TableParagraph"/>
              <w:spacing w:before="25" w:line="257" w:lineRule="exact"/>
              <w:ind w:left="8"/>
              <w:jc w:val="center"/>
              <w:rPr>
                <w:b/>
                <w:sz w:val="24"/>
              </w:rPr>
            </w:pPr>
            <w:r>
              <w:rPr>
                <w:b/>
                <w:w w:val="95"/>
                <w:sz w:val="24"/>
              </w:rPr>
              <w:t>3</w:t>
            </w:r>
          </w:p>
        </w:tc>
        <w:tc>
          <w:tcPr>
            <w:tcW w:w="582" w:type="dxa"/>
          </w:tcPr>
          <w:p w:rsidR="00924060" w:rsidRDefault="00924060">
            <w:pPr>
              <w:pStyle w:val="TableParagraph"/>
            </w:pPr>
          </w:p>
        </w:tc>
        <w:tc>
          <w:tcPr>
            <w:tcW w:w="591" w:type="dxa"/>
          </w:tcPr>
          <w:p w:rsidR="00924060" w:rsidRDefault="00924060">
            <w:pPr>
              <w:pStyle w:val="TableParagraph"/>
            </w:pPr>
          </w:p>
        </w:tc>
        <w:tc>
          <w:tcPr>
            <w:tcW w:w="587" w:type="dxa"/>
          </w:tcPr>
          <w:p w:rsidR="00924060" w:rsidRDefault="00924060">
            <w:pPr>
              <w:pStyle w:val="TableParagraph"/>
            </w:pPr>
          </w:p>
        </w:tc>
        <w:tc>
          <w:tcPr>
            <w:tcW w:w="586" w:type="dxa"/>
          </w:tcPr>
          <w:p w:rsidR="00924060" w:rsidRDefault="004C5865">
            <w:pPr>
              <w:pStyle w:val="TableParagraph"/>
              <w:spacing w:before="1"/>
              <w:ind w:left="27"/>
              <w:jc w:val="center"/>
              <w:rPr>
                <w:b/>
                <w:sz w:val="24"/>
              </w:rPr>
            </w:pPr>
            <w:r>
              <w:rPr>
                <w:b/>
                <w:sz w:val="24"/>
              </w:rPr>
              <w:t>2</w:t>
            </w:r>
          </w:p>
        </w:tc>
        <w:tc>
          <w:tcPr>
            <w:tcW w:w="586" w:type="dxa"/>
          </w:tcPr>
          <w:p w:rsidR="00924060" w:rsidRDefault="004C5865">
            <w:pPr>
              <w:pStyle w:val="TableParagraph"/>
              <w:spacing w:before="1"/>
              <w:ind w:left="27"/>
              <w:jc w:val="center"/>
              <w:rPr>
                <w:b/>
                <w:sz w:val="24"/>
              </w:rPr>
            </w:pPr>
            <w:r>
              <w:rPr>
                <w:b/>
                <w:sz w:val="24"/>
              </w:rPr>
              <w:t>2</w:t>
            </w:r>
          </w:p>
        </w:tc>
        <w:tc>
          <w:tcPr>
            <w:tcW w:w="591" w:type="dxa"/>
          </w:tcPr>
          <w:p w:rsidR="00924060" w:rsidRDefault="004C5865">
            <w:pPr>
              <w:pStyle w:val="TableParagraph"/>
              <w:spacing w:before="1"/>
              <w:ind w:left="22"/>
              <w:jc w:val="center"/>
              <w:rPr>
                <w:b/>
                <w:sz w:val="24"/>
              </w:rPr>
            </w:pPr>
            <w:r>
              <w:rPr>
                <w:b/>
                <w:sz w:val="24"/>
              </w:rPr>
              <w:t>1</w:t>
            </w:r>
          </w:p>
        </w:tc>
        <w:tc>
          <w:tcPr>
            <w:tcW w:w="586" w:type="dxa"/>
          </w:tcPr>
          <w:p w:rsidR="00924060" w:rsidRDefault="00924060">
            <w:pPr>
              <w:pStyle w:val="TableParagraph"/>
            </w:pPr>
          </w:p>
        </w:tc>
        <w:tc>
          <w:tcPr>
            <w:tcW w:w="586" w:type="dxa"/>
          </w:tcPr>
          <w:p w:rsidR="00924060" w:rsidRDefault="004C5865">
            <w:pPr>
              <w:pStyle w:val="TableParagraph"/>
              <w:spacing w:before="1"/>
              <w:ind w:left="25"/>
              <w:jc w:val="center"/>
              <w:rPr>
                <w:b/>
                <w:sz w:val="24"/>
              </w:rPr>
            </w:pPr>
            <w:r>
              <w:rPr>
                <w:b/>
                <w:sz w:val="24"/>
              </w:rPr>
              <w:t>3</w:t>
            </w: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before="1"/>
              <w:ind w:left="31"/>
              <w:jc w:val="center"/>
              <w:rPr>
                <w:b/>
                <w:sz w:val="24"/>
              </w:rPr>
            </w:pPr>
            <w:r>
              <w:rPr>
                <w:b/>
                <w:sz w:val="24"/>
              </w:rPr>
              <w:t>3</w:t>
            </w:r>
          </w:p>
        </w:tc>
        <w:tc>
          <w:tcPr>
            <w:tcW w:w="696" w:type="dxa"/>
          </w:tcPr>
          <w:p w:rsidR="00924060" w:rsidRDefault="00924060">
            <w:pPr>
              <w:pStyle w:val="TableParagraph"/>
            </w:pPr>
          </w:p>
        </w:tc>
        <w:tc>
          <w:tcPr>
            <w:tcW w:w="700" w:type="dxa"/>
          </w:tcPr>
          <w:p w:rsidR="00924060" w:rsidRDefault="004C5865">
            <w:pPr>
              <w:pStyle w:val="TableParagraph"/>
              <w:spacing w:before="1"/>
              <w:ind w:left="19"/>
              <w:jc w:val="center"/>
              <w:rPr>
                <w:b/>
                <w:sz w:val="24"/>
              </w:rPr>
            </w:pPr>
            <w:r>
              <w:rPr>
                <w:b/>
                <w:sz w:val="24"/>
              </w:rPr>
              <w:t>2</w:t>
            </w:r>
          </w:p>
        </w:tc>
        <w:tc>
          <w:tcPr>
            <w:tcW w:w="696" w:type="dxa"/>
          </w:tcPr>
          <w:p w:rsidR="00924060" w:rsidRDefault="00924060">
            <w:pPr>
              <w:pStyle w:val="TableParagraph"/>
            </w:pPr>
          </w:p>
        </w:tc>
      </w:tr>
      <w:tr w:rsidR="00924060">
        <w:trPr>
          <w:trHeight w:val="316"/>
        </w:trPr>
        <w:tc>
          <w:tcPr>
            <w:tcW w:w="663" w:type="dxa"/>
          </w:tcPr>
          <w:p w:rsidR="00924060" w:rsidRDefault="004C5865">
            <w:pPr>
              <w:pStyle w:val="TableParagraph"/>
              <w:spacing w:before="35" w:line="261" w:lineRule="exact"/>
              <w:ind w:left="62"/>
              <w:rPr>
                <w:b/>
                <w:sz w:val="24"/>
              </w:rPr>
            </w:pPr>
            <w:r>
              <w:rPr>
                <w:b/>
                <w:sz w:val="24"/>
              </w:rPr>
              <w:t>CO4</w:t>
            </w:r>
          </w:p>
        </w:tc>
        <w:tc>
          <w:tcPr>
            <w:tcW w:w="586" w:type="dxa"/>
          </w:tcPr>
          <w:p w:rsidR="00924060" w:rsidRDefault="004C5865">
            <w:pPr>
              <w:pStyle w:val="TableParagraph"/>
              <w:spacing w:before="40" w:line="257" w:lineRule="exact"/>
              <w:ind w:left="8"/>
              <w:jc w:val="center"/>
              <w:rPr>
                <w:b/>
                <w:sz w:val="24"/>
              </w:rPr>
            </w:pPr>
            <w:r>
              <w:rPr>
                <w:b/>
                <w:w w:val="95"/>
                <w:sz w:val="24"/>
              </w:rPr>
              <w:t>3</w:t>
            </w:r>
          </w:p>
        </w:tc>
        <w:tc>
          <w:tcPr>
            <w:tcW w:w="582" w:type="dxa"/>
          </w:tcPr>
          <w:p w:rsidR="00924060" w:rsidRDefault="00924060">
            <w:pPr>
              <w:pStyle w:val="TableParagraph"/>
              <w:rPr>
                <w:sz w:val="24"/>
              </w:rPr>
            </w:pPr>
          </w:p>
        </w:tc>
        <w:tc>
          <w:tcPr>
            <w:tcW w:w="591" w:type="dxa"/>
          </w:tcPr>
          <w:p w:rsidR="00924060" w:rsidRDefault="00924060">
            <w:pPr>
              <w:pStyle w:val="TableParagraph"/>
              <w:rPr>
                <w:sz w:val="24"/>
              </w:rPr>
            </w:pPr>
          </w:p>
        </w:tc>
        <w:tc>
          <w:tcPr>
            <w:tcW w:w="587" w:type="dxa"/>
          </w:tcPr>
          <w:p w:rsidR="00924060" w:rsidRDefault="00924060">
            <w:pPr>
              <w:pStyle w:val="TableParagraph"/>
              <w:rPr>
                <w:sz w:val="24"/>
              </w:rPr>
            </w:pPr>
          </w:p>
        </w:tc>
        <w:tc>
          <w:tcPr>
            <w:tcW w:w="586" w:type="dxa"/>
          </w:tcPr>
          <w:p w:rsidR="00924060" w:rsidRDefault="004C5865">
            <w:pPr>
              <w:pStyle w:val="TableParagraph"/>
              <w:spacing w:before="11"/>
              <w:ind w:left="27"/>
              <w:jc w:val="center"/>
              <w:rPr>
                <w:b/>
                <w:sz w:val="24"/>
              </w:rPr>
            </w:pPr>
            <w:r>
              <w:rPr>
                <w:b/>
                <w:sz w:val="24"/>
              </w:rPr>
              <w:t>2</w:t>
            </w:r>
          </w:p>
        </w:tc>
        <w:tc>
          <w:tcPr>
            <w:tcW w:w="586" w:type="dxa"/>
          </w:tcPr>
          <w:p w:rsidR="00924060" w:rsidRDefault="004C5865">
            <w:pPr>
              <w:pStyle w:val="TableParagraph"/>
              <w:spacing w:before="11"/>
              <w:ind w:left="27"/>
              <w:jc w:val="center"/>
              <w:rPr>
                <w:b/>
                <w:sz w:val="24"/>
              </w:rPr>
            </w:pPr>
            <w:r>
              <w:rPr>
                <w:b/>
                <w:sz w:val="24"/>
              </w:rPr>
              <w:t>2</w:t>
            </w:r>
          </w:p>
        </w:tc>
        <w:tc>
          <w:tcPr>
            <w:tcW w:w="591" w:type="dxa"/>
          </w:tcPr>
          <w:p w:rsidR="00924060" w:rsidRDefault="004C5865">
            <w:pPr>
              <w:pStyle w:val="TableParagraph"/>
              <w:spacing w:before="11"/>
              <w:ind w:left="22"/>
              <w:jc w:val="center"/>
              <w:rPr>
                <w:b/>
                <w:sz w:val="24"/>
              </w:rPr>
            </w:pPr>
            <w:r>
              <w:rPr>
                <w:b/>
                <w:sz w:val="24"/>
              </w:rPr>
              <w:t>1</w:t>
            </w:r>
          </w:p>
        </w:tc>
        <w:tc>
          <w:tcPr>
            <w:tcW w:w="586" w:type="dxa"/>
          </w:tcPr>
          <w:p w:rsidR="00924060" w:rsidRDefault="00924060">
            <w:pPr>
              <w:pStyle w:val="TableParagraph"/>
              <w:rPr>
                <w:sz w:val="24"/>
              </w:rPr>
            </w:pPr>
          </w:p>
        </w:tc>
        <w:tc>
          <w:tcPr>
            <w:tcW w:w="586" w:type="dxa"/>
          </w:tcPr>
          <w:p w:rsidR="00924060" w:rsidRDefault="004C5865">
            <w:pPr>
              <w:pStyle w:val="TableParagraph"/>
              <w:spacing w:before="11"/>
              <w:ind w:left="25"/>
              <w:jc w:val="center"/>
              <w:rPr>
                <w:b/>
                <w:sz w:val="24"/>
              </w:rPr>
            </w:pPr>
            <w:r>
              <w:rPr>
                <w:b/>
                <w:sz w:val="24"/>
              </w:rPr>
              <w:t>3</w:t>
            </w:r>
          </w:p>
        </w:tc>
        <w:tc>
          <w:tcPr>
            <w:tcW w:w="686" w:type="dxa"/>
          </w:tcPr>
          <w:p w:rsidR="00924060" w:rsidRDefault="00924060">
            <w:pPr>
              <w:pStyle w:val="TableParagraph"/>
              <w:rPr>
                <w:sz w:val="24"/>
              </w:rPr>
            </w:pPr>
          </w:p>
        </w:tc>
        <w:tc>
          <w:tcPr>
            <w:tcW w:w="687" w:type="dxa"/>
          </w:tcPr>
          <w:p w:rsidR="00924060" w:rsidRDefault="00924060">
            <w:pPr>
              <w:pStyle w:val="TableParagraph"/>
              <w:rPr>
                <w:sz w:val="24"/>
              </w:rPr>
            </w:pPr>
          </w:p>
        </w:tc>
        <w:tc>
          <w:tcPr>
            <w:tcW w:w="686" w:type="dxa"/>
          </w:tcPr>
          <w:p w:rsidR="00924060" w:rsidRDefault="004C5865">
            <w:pPr>
              <w:pStyle w:val="TableParagraph"/>
              <w:spacing w:before="11"/>
              <w:ind w:left="31"/>
              <w:jc w:val="center"/>
              <w:rPr>
                <w:b/>
                <w:sz w:val="24"/>
              </w:rPr>
            </w:pPr>
            <w:r>
              <w:rPr>
                <w:b/>
                <w:sz w:val="24"/>
              </w:rPr>
              <w:t>3</w:t>
            </w:r>
          </w:p>
        </w:tc>
        <w:tc>
          <w:tcPr>
            <w:tcW w:w="696" w:type="dxa"/>
          </w:tcPr>
          <w:p w:rsidR="00924060" w:rsidRDefault="00924060">
            <w:pPr>
              <w:pStyle w:val="TableParagraph"/>
              <w:rPr>
                <w:sz w:val="24"/>
              </w:rPr>
            </w:pPr>
          </w:p>
        </w:tc>
        <w:tc>
          <w:tcPr>
            <w:tcW w:w="700" w:type="dxa"/>
          </w:tcPr>
          <w:p w:rsidR="00924060" w:rsidRDefault="004C5865">
            <w:pPr>
              <w:pStyle w:val="TableParagraph"/>
              <w:spacing w:before="11"/>
              <w:ind w:left="19"/>
              <w:jc w:val="center"/>
              <w:rPr>
                <w:b/>
                <w:sz w:val="24"/>
              </w:rPr>
            </w:pPr>
            <w:r>
              <w:rPr>
                <w:b/>
                <w:sz w:val="24"/>
              </w:rPr>
              <w:t>2</w:t>
            </w:r>
          </w:p>
        </w:tc>
        <w:tc>
          <w:tcPr>
            <w:tcW w:w="696" w:type="dxa"/>
          </w:tcPr>
          <w:p w:rsidR="00924060" w:rsidRDefault="00924060">
            <w:pPr>
              <w:pStyle w:val="TableParagraph"/>
              <w:rPr>
                <w:sz w:val="24"/>
              </w:rPr>
            </w:pPr>
          </w:p>
        </w:tc>
      </w:tr>
      <w:tr w:rsidR="00924060">
        <w:trPr>
          <w:trHeight w:val="316"/>
        </w:trPr>
        <w:tc>
          <w:tcPr>
            <w:tcW w:w="663" w:type="dxa"/>
          </w:tcPr>
          <w:p w:rsidR="00924060" w:rsidRDefault="004C5865">
            <w:pPr>
              <w:pStyle w:val="TableParagraph"/>
              <w:spacing w:before="30" w:line="266" w:lineRule="exact"/>
              <w:ind w:left="62"/>
              <w:rPr>
                <w:b/>
                <w:sz w:val="24"/>
              </w:rPr>
            </w:pPr>
            <w:r>
              <w:rPr>
                <w:b/>
                <w:sz w:val="24"/>
              </w:rPr>
              <w:t>CO5</w:t>
            </w:r>
          </w:p>
        </w:tc>
        <w:tc>
          <w:tcPr>
            <w:tcW w:w="586" w:type="dxa"/>
          </w:tcPr>
          <w:p w:rsidR="00924060" w:rsidRDefault="004C5865">
            <w:pPr>
              <w:pStyle w:val="TableParagraph"/>
              <w:spacing w:before="35" w:line="261" w:lineRule="exact"/>
              <w:ind w:left="8"/>
              <w:jc w:val="center"/>
              <w:rPr>
                <w:b/>
                <w:sz w:val="24"/>
              </w:rPr>
            </w:pPr>
            <w:r>
              <w:rPr>
                <w:b/>
                <w:w w:val="95"/>
                <w:sz w:val="24"/>
              </w:rPr>
              <w:t>3</w:t>
            </w:r>
          </w:p>
        </w:tc>
        <w:tc>
          <w:tcPr>
            <w:tcW w:w="582" w:type="dxa"/>
          </w:tcPr>
          <w:p w:rsidR="00924060" w:rsidRDefault="00924060">
            <w:pPr>
              <w:pStyle w:val="TableParagraph"/>
              <w:rPr>
                <w:sz w:val="24"/>
              </w:rPr>
            </w:pPr>
          </w:p>
        </w:tc>
        <w:tc>
          <w:tcPr>
            <w:tcW w:w="591" w:type="dxa"/>
          </w:tcPr>
          <w:p w:rsidR="00924060" w:rsidRDefault="00924060">
            <w:pPr>
              <w:pStyle w:val="TableParagraph"/>
              <w:rPr>
                <w:sz w:val="24"/>
              </w:rPr>
            </w:pPr>
          </w:p>
        </w:tc>
        <w:tc>
          <w:tcPr>
            <w:tcW w:w="587" w:type="dxa"/>
          </w:tcPr>
          <w:p w:rsidR="00924060" w:rsidRDefault="00924060">
            <w:pPr>
              <w:pStyle w:val="TableParagraph"/>
              <w:rPr>
                <w:sz w:val="24"/>
              </w:rPr>
            </w:pPr>
          </w:p>
        </w:tc>
        <w:tc>
          <w:tcPr>
            <w:tcW w:w="586" w:type="dxa"/>
          </w:tcPr>
          <w:p w:rsidR="00924060" w:rsidRDefault="004C5865">
            <w:pPr>
              <w:pStyle w:val="TableParagraph"/>
              <w:spacing w:before="6"/>
              <w:ind w:left="27"/>
              <w:jc w:val="center"/>
              <w:rPr>
                <w:b/>
                <w:sz w:val="24"/>
              </w:rPr>
            </w:pPr>
            <w:r>
              <w:rPr>
                <w:b/>
                <w:sz w:val="24"/>
              </w:rPr>
              <w:t>2</w:t>
            </w:r>
          </w:p>
        </w:tc>
        <w:tc>
          <w:tcPr>
            <w:tcW w:w="586" w:type="dxa"/>
          </w:tcPr>
          <w:p w:rsidR="00924060" w:rsidRDefault="004C5865">
            <w:pPr>
              <w:pStyle w:val="TableParagraph"/>
              <w:spacing w:before="6"/>
              <w:ind w:left="27"/>
              <w:jc w:val="center"/>
              <w:rPr>
                <w:b/>
                <w:sz w:val="24"/>
              </w:rPr>
            </w:pPr>
            <w:r>
              <w:rPr>
                <w:b/>
                <w:sz w:val="24"/>
              </w:rPr>
              <w:t>2</w:t>
            </w:r>
          </w:p>
        </w:tc>
        <w:tc>
          <w:tcPr>
            <w:tcW w:w="591" w:type="dxa"/>
          </w:tcPr>
          <w:p w:rsidR="00924060" w:rsidRDefault="004C5865">
            <w:pPr>
              <w:pStyle w:val="TableParagraph"/>
              <w:spacing w:before="6"/>
              <w:ind w:left="22"/>
              <w:jc w:val="center"/>
              <w:rPr>
                <w:b/>
                <w:sz w:val="24"/>
              </w:rPr>
            </w:pPr>
            <w:r>
              <w:rPr>
                <w:b/>
                <w:sz w:val="24"/>
              </w:rPr>
              <w:t>1</w:t>
            </w:r>
          </w:p>
        </w:tc>
        <w:tc>
          <w:tcPr>
            <w:tcW w:w="586" w:type="dxa"/>
          </w:tcPr>
          <w:p w:rsidR="00924060" w:rsidRDefault="00924060">
            <w:pPr>
              <w:pStyle w:val="TableParagraph"/>
              <w:rPr>
                <w:sz w:val="24"/>
              </w:rPr>
            </w:pPr>
          </w:p>
        </w:tc>
        <w:tc>
          <w:tcPr>
            <w:tcW w:w="586" w:type="dxa"/>
          </w:tcPr>
          <w:p w:rsidR="00924060" w:rsidRDefault="004C5865">
            <w:pPr>
              <w:pStyle w:val="TableParagraph"/>
              <w:spacing w:before="6"/>
              <w:ind w:left="25"/>
              <w:jc w:val="center"/>
              <w:rPr>
                <w:b/>
                <w:sz w:val="24"/>
              </w:rPr>
            </w:pPr>
            <w:r>
              <w:rPr>
                <w:b/>
                <w:sz w:val="24"/>
              </w:rPr>
              <w:t>3</w:t>
            </w:r>
          </w:p>
        </w:tc>
        <w:tc>
          <w:tcPr>
            <w:tcW w:w="686" w:type="dxa"/>
          </w:tcPr>
          <w:p w:rsidR="00924060" w:rsidRDefault="00924060">
            <w:pPr>
              <w:pStyle w:val="TableParagraph"/>
              <w:rPr>
                <w:sz w:val="24"/>
              </w:rPr>
            </w:pPr>
          </w:p>
        </w:tc>
        <w:tc>
          <w:tcPr>
            <w:tcW w:w="687" w:type="dxa"/>
          </w:tcPr>
          <w:p w:rsidR="00924060" w:rsidRDefault="00924060">
            <w:pPr>
              <w:pStyle w:val="TableParagraph"/>
              <w:rPr>
                <w:sz w:val="24"/>
              </w:rPr>
            </w:pPr>
          </w:p>
        </w:tc>
        <w:tc>
          <w:tcPr>
            <w:tcW w:w="686" w:type="dxa"/>
          </w:tcPr>
          <w:p w:rsidR="00924060" w:rsidRDefault="004C5865">
            <w:pPr>
              <w:pStyle w:val="TableParagraph"/>
              <w:spacing w:before="6"/>
              <w:ind w:left="31"/>
              <w:jc w:val="center"/>
              <w:rPr>
                <w:b/>
                <w:sz w:val="24"/>
              </w:rPr>
            </w:pPr>
            <w:r>
              <w:rPr>
                <w:b/>
                <w:sz w:val="24"/>
              </w:rPr>
              <w:t>3</w:t>
            </w:r>
          </w:p>
        </w:tc>
        <w:tc>
          <w:tcPr>
            <w:tcW w:w="696" w:type="dxa"/>
          </w:tcPr>
          <w:p w:rsidR="00924060" w:rsidRDefault="00924060">
            <w:pPr>
              <w:pStyle w:val="TableParagraph"/>
              <w:rPr>
                <w:sz w:val="24"/>
              </w:rPr>
            </w:pPr>
          </w:p>
        </w:tc>
        <w:tc>
          <w:tcPr>
            <w:tcW w:w="700" w:type="dxa"/>
          </w:tcPr>
          <w:p w:rsidR="00924060" w:rsidRDefault="004C5865">
            <w:pPr>
              <w:pStyle w:val="TableParagraph"/>
              <w:spacing w:before="6"/>
              <w:ind w:left="19"/>
              <w:jc w:val="center"/>
              <w:rPr>
                <w:b/>
                <w:sz w:val="24"/>
              </w:rPr>
            </w:pPr>
            <w:r>
              <w:rPr>
                <w:b/>
                <w:sz w:val="24"/>
              </w:rPr>
              <w:t>2</w:t>
            </w:r>
          </w:p>
        </w:tc>
        <w:tc>
          <w:tcPr>
            <w:tcW w:w="696" w:type="dxa"/>
          </w:tcPr>
          <w:p w:rsidR="00924060" w:rsidRDefault="00924060">
            <w:pPr>
              <w:pStyle w:val="TableParagraph"/>
              <w:rPr>
                <w:sz w:val="24"/>
              </w:rPr>
            </w:pPr>
          </w:p>
        </w:tc>
      </w:tr>
    </w:tbl>
    <w:p w:rsidR="00924060" w:rsidRDefault="00924060">
      <w:pPr>
        <w:rPr>
          <w:sz w:val="24"/>
        </w:rPr>
        <w:sectPr w:rsidR="00924060">
          <w:pgSz w:w="12240" w:h="15840"/>
          <w:pgMar w:top="1300" w:right="120" w:bottom="280" w:left="100" w:header="720" w:footer="720" w:gutter="0"/>
          <w:cols w:space="720"/>
        </w:sect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3"/>
        <w:gridCol w:w="5931"/>
        <w:gridCol w:w="509"/>
        <w:gridCol w:w="509"/>
        <w:gridCol w:w="993"/>
      </w:tblGrid>
      <w:tr w:rsidR="00924060">
        <w:trPr>
          <w:trHeight w:val="959"/>
        </w:trPr>
        <w:tc>
          <w:tcPr>
            <w:tcW w:w="1873" w:type="dxa"/>
          </w:tcPr>
          <w:p w:rsidR="009E786A" w:rsidRDefault="009E786A" w:rsidP="009E786A">
            <w:pPr>
              <w:pStyle w:val="TableParagraph"/>
              <w:spacing w:before="20"/>
              <w:rPr>
                <w:b/>
                <w:sz w:val="24"/>
              </w:rPr>
            </w:pPr>
            <w:r>
              <w:rPr>
                <w:b/>
                <w:w w:val="105"/>
                <w:sz w:val="24"/>
              </w:rPr>
              <w:lastRenderedPageBreak/>
              <w:t xml:space="preserve">       </w:t>
            </w:r>
            <w:r w:rsidR="0008439F">
              <w:rPr>
                <w:b/>
                <w:w w:val="105"/>
                <w:sz w:val="24"/>
              </w:rPr>
              <w:t xml:space="preserve"> </w:t>
            </w:r>
            <w:r>
              <w:rPr>
                <w:b/>
                <w:sz w:val="24"/>
              </w:rPr>
              <w:t>2022-23</w:t>
            </w:r>
          </w:p>
          <w:p w:rsidR="00924060" w:rsidRDefault="009E786A" w:rsidP="009E786A">
            <w:pPr>
              <w:pStyle w:val="TableParagraph"/>
              <w:spacing w:before="8" w:line="225" w:lineRule="auto"/>
              <w:ind w:left="494" w:right="448" w:hanging="24"/>
              <w:rPr>
                <w:b/>
                <w:sz w:val="24"/>
              </w:rPr>
            </w:pPr>
            <w:r>
              <w:rPr>
                <w:b/>
                <w:spacing w:val="-1"/>
                <w:sz w:val="24"/>
              </w:rPr>
              <w:t>Onwards</w:t>
            </w:r>
            <w:r>
              <w:rPr>
                <w:b/>
                <w:spacing w:val="-57"/>
                <w:sz w:val="24"/>
              </w:rPr>
              <w:t xml:space="preserve"> </w:t>
            </w:r>
            <w:r>
              <w:rPr>
                <w:b/>
                <w:sz w:val="24"/>
              </w:rPr>
              <w:t>(MR-22)</w:t>
            </w:r>
          </w:p>
        </w:tc>
        <w:tc>
          <w:tcPr>
            <w:tcW w:w="5931" w:type="dxa"/>
          </w:tcPr>
          <w:p w:rsidR="00924060" w:rsidRDefault="004C5865">
            <w:pPr>
              <w:pStyle w:val="TableParagraph"/>
              <w:spacing w:before="128" w:line="237" w:lineRule="auto"/>
              <w:ind w:left="1146" w:right="1137"/>
              <w:jc w:val="center"/>
              <w:rPr>
                <w:b/>
                <w:sz w:val="24"/>
              </w:rPr>
            </w:pPr>
            <w:r>
              <w:rPr>
                <w:b/>
                <w:sz w:val="24"/>
              </w:rPr>
              <w:t>MALLA</w:t>
            </w:r>
            <w:r>
              <w:rPr>
                <w:b/>
                <w:spacing w:val="14"/>
                <w:sz w:val="24"/>
              </w:rPr>
              <w:t xml:space="preserve"> </w:t>
            </w:r>
            <w:r>
              <w:rPr>
                <w:b/>
                <w:sz w:val="24"/>
              </w:rPr>
              <w:t>REDDY</w:t>
            </w:r>
            <w:r>
              <w:rPr>
                <w:b/>
                <w:spacing w:val="14"/>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8" w:line="257" w:lineRule="exact"/>
              <w:ind w:left="1146" w:right="1133"/>
              <w:jc w:val="center"/>
              <w:rPr>
                <w:b/>
                <w:sz w:val="24"/>
              </w:rPr>
            </w:pPr>
            <w:r>
              <w:rPr>
                <w:b/>
                <w:w w:val="105"/>
                <w:sz w:val="24"/>
              </w:rPr>
              <w:t>(Autonomous)</w:t>
            </w:r>
          </w:p>
        </w:tc>
        <w:tc>
          <w:tcPr>
            <w:tcW w:w="2011" w:type="dxa"/>
            <w:gridSpan w:val="3"/>
          </w:tcPr>
          <w:p w:rsidR="00924060" w:rsidRDefault="004C5865">
            <w:pPr>
              <w:pStyle w:val="TableParagraph"/>
              <w:spacing w:before="23" w:line="408" w:lineRule="exact"/>
              <w:ind w:left="545" w:right="291" w:firstLine="168"/>
              <w:rPr>
                <w:b/>
                <w:sz w:val="24"/>
              </w:rPr>
            </w:pPr>
            <w:r>
              <w:rPr>
                <w:b/>
                <w:sz w:val="24"/>
              </w:rPr>
              <w:t>B.Tech.</w:t>
            </w:r>
            <w:r>
              <w:rPr>
                <w:b/>
                <w:spacing w:val="1"/>
                <w:sz w:val="24"/>
              </w:rPr>
              <w:t xml:space="preserve"> </w:t>
            </w:r>
            <w:r>
              <w:rPr>
                <w:b/>
                <w:spacing w:val="-3"/>
                <w:sz w:val="24"/>
              </w:rPr>
              <w:t>II</w:t>
            </w:r>
            <w:r>
              <w:rPr>
                <w:b/>
                <w:spacing w:val="-12"/>
                <w:sz w:val="24"/>
              </w:rPr>
              <w:t xml:space="preserve"> </w:t>
            </w:r>
            <w:r>
              <w:rPr>
                <w:b/>
                <w:spacing w:val="-2"/>
                <w:sz w:val="24"/>
              </w:rPr>
              <w:t>Semester</w:t>
            </w:r>
          </w:p>
        </w:tc>
      </w:tr>
      <w:tr w:rsidR="00924060">
        <w:trPr>
          <w:trHeight w:val="408"/>
        </w:trPr>
        <w:tc>
          <w:tcPr>
            <w:tcW w:w="1873" w:type="dxa"/>
          </w:tcPr>
          <w:p w:rsidR="00924060" w:rsidRDefault="009E786A">
            <w:pPr>
              <w:pStyle w:val="TableParagraph"/>
              <w:spacing w:before="74"/>
              <w:ind w:left="227" w:right="223"/>
              <w:jc w:val="center"/>
              <w:rPr>
                <w:b/>
                <w:sz w:val="24"/>
              </w:rPr>
            </w:pPr>
            <w:r>
              <w:rPr>
                <w:b/>
                <w:w w:val="105"/>
                <w:sz w:val="24"/>
              </w:rPr>
              <w:t>Code:C</w:t>
            </w:r>
            <w:r w:rsidR="004C5865">
              <w:rPr>
                <w:b/>
                <w:w w:val="105"/>
                <w:sz w:val="24"/>
              </w:rPr>
              <w:t>0B06</w:t>
            </w:r>
          </w:p>
        </w:tc>
        <w:tc>
          <w:tcPr>
            <w:tcW w:w="5931" w:type="dxa"/>
            <w:vMerge w:val="restart"/>
          </w:tcPr>
          <w:p w:rsidR="00924060" w:rsidRDefault="004C5865">
            <w:pPr>
              <w:pStyle w:val="TableParagraph"/>
              <w:spacing w:before="150" w:line="242" w:lineRule="auto"/>
              <w:ind w:left="1348" w:hanging="336"/>
              <w:rPr>
                <w:b/>
                <w:sz w:val="24"/>
              </w:rPr>
            </w:pPr>
            <w:r>
              <w:rPr>
                <w:b/>
                <w:sz w:val="24"/>
              </w:rPr>
              <w:t>Vector Calculus and</w:t>
            </w:r>
            <w:r>
              <w:rPr>
                <w:b/>
                <w:spacing w:val="1"/>
                <w:sz w:val="24"/>
              </w:rPr>
              <w:t xml:space="preserve"> </w:t>
            </w:r>
            <w:r>
              <w:rPr>
                <w:b/>
                <w:sz w:val="24"/>
              </w:rPr>
              <w:t>Numerical Techniques</w:t>
            </w:r>
            <w:r>
              <w:rPr>
                <w:b/>
                <w:spacing w:val="-57"/>
                <w:sz w:val="24"/>
              </w:rPr>
              <w:t xml:space="preserve"> </w:t>
            </w:r>
            <w:r>
              <w:rPr>
                <w:b/>
                <w:sz w:val="24"/>
              </w:rPr>
              <w:t>(Common</w:t>
            </w:r>
            <w:r>
              <w:rPr>
                <w:b/>
                <w:spacing w:val="17"/>
                <w:sz w:val="24"/>
              </w:rPr>
              <w:t xml:space="preserve"> </w:t>
            </w:r>
            <w:r>
              <w:rPr>
                <w:b/>
                <w:sz w:val="24"/>
              </w:rPr>
              <w:t>For</w:t>
            </w:r>
            <w:r>
              <w:rPr>
                <w:b/>
                <w:spacing w:val="4"/>
                <w:sz w:val="24"/>
              </w:rPr>
              <w:t xml:space="preserve"> </w:t>
            </w:r>
            <w:r>
              <w:rPr>
                <w:b/>
                <w:sz w:val="24"/>
              </w:rPr>
              <w:t>CE,ME&amp;MINING)</w:t>
            </w:r>
          </w:p>
        </w:tc>
        <w:tc>
          <w:tcPr>
            <w:tcW w:w="509" w:type="dxa"/>
          </w:tcPr>
          <w:p w:rsidR="00924060" w:rsidRDefault="004C5865" w:rsidP="003C6792">
            <w:pPr>
              <w:pStyle w:val="TableParagraph"/>
              <w:spacing w:before="74"/>
              <w:ind w:left="23"/>
              <w:rPr>
                <w:b/>
                <w:sz w:val="24"/>
              </w:rPr>
            </w:pPr>
            <w:r>
              <w:rPr>
                <w:b/>
                <w:sz w:val="24"/>
              </w:rPr>
              <w:t>L</w:t>
            </w:r>
          </w:p>
        </w:tc>
        <w:tc>
          <w:tcPr>
            <w:tcW w:w="509" w:type="dxa"/>
          </w:tcPr>
          <w:p w:rsidR="00924060" w:rsidRDefault="004C5865" w:rsidP="003C6792">
            <w:pPr>
              <w:pStyle w:val="TableParagraph"/>
              <w:spacing w:before="74"/>
              <w:ind w:left="176"/>
              <w:rPr>
                <w:b/>
                <w:sz w:val="24"/>
              </w:rPr>
            </w:pPr>
            <w:r>
              <w:rPr>
                <w:b/>
                <w:sz w:val="24"/>
              </w:rPr>
              <w:t>T</w:t>
            </w:r>
          </w:p>
        </w:tc>
        <w:tc>
          <w:tcPr>
            <w:tcW w:w="993" w:type="dxa"/>
          </w:tcPr>
          <w:p w:rsidR="00924060" w:rsidRDefault="004C5865" w:rsidP="003C6792">
            <w:pPr>
              <w:pStyle w:val="TableParagraph"/>
              <w:spacing w:before="74"/>
              <w:ind w:left="430"/>
              <w:rPr>
                <w:b/>
                <w:sz w:val="24"/>
              </w:rPr>
            </w:pPr>
            <w:r>
              <w:rPr>
                <w:b/>
                <w:sz w:val="24"/>
              </w:rPr>
              <w:t>P</w:t>
            </w:r>
          </w:p>
        </w:tc>
      </w:tr>
      <w:tr w:rsidR="00924060">
        <w:trPr>
          <w:trHeight w:val="402"/>
        </w:trPr>
        <w:tc>
          <w:tcPr>
            <w:tcW w:w="1873" w:type="dxa"/>
          </w:tcPr>
          <w:p w:rsidR="00924060" w:rsidRDefault="004C5865">
            <w:pPr>
              <w:pStyle w:val="TableParagraph"/>
              <w:spacing w:before="73"/>
              <w:ind w:left="227" w:right="214"/>
              <w:jc w:val="center"/>
              <w:rPr>
                <w:b/>
                <w:sz w:val="24"/>
              </w:rPr>
            </w:pPr>
            <w:r>
              <w:rPr>
                <w:b/>
                <w:sz w:val="24"/>
              </w:rPr>
              <w:t>Credits:</w:t>
            </w:r>
            <w:r>
              <w:rPr>
                <w:b/>
                <w:spacing w:val="4"/>
                <w:sz w:val="24"/>
              </w:rPr>
              <w:t xml:space="preserve"> </w:t>
            </w:r>
            <w:r>
              <w:rPr>
                <w:b/>
                <w:sz w:val="24"/>
              </w:rPr>
              <w:t>4</w:t>
            </w:r>
          </w:p>
        </w:tc>
        <w:tc>
          <w:tcPr>
            <w:tcW w:w="5931" w:type="dxa"/>
            <w:vMerge/>
            <w:tcBorders>
              <w:top w:val="nil"/>
            </w:tcBorders>
          </w:tcPr>
          <w:p w:rsidR="00924060" w:rsidRDefault="00924060">
            <w:pPr>
              <w:rPr>
                <w:sz w:val="2"/>
                <w:szCs w:val="2"/>
              </w:rPr>
            </w:pPr>
          </w:p>
        </w:tc>
        <w:tc>
          <w:tcPr>
            <w:tcW w:w="509" w:type="dxa"/>
          </w:tcPr>
          <w:p w:rsidR="00924060" w:rsidRDefault="004C5865" w:rsidP="003C6792">
            <w:pPr>
              <w:pStyle w:val="TableParagraph"/>
              <w:spacing w:before="73"/>
              <w:ind w:left="21"/>
              <w:rPr>
                <w:b/>
                <w:sz w:val="24"/>
              </w:rPr>
            </w:pPr>
            <w:r>
              <w:rPr>
                <w:b/>
                <w:sz w:val="24"/>
              </w:rPr>
              <w:t>3</w:t>
            </w:r>
          </w:p>
        </w:tc>
        <w:tc>
          <w:tcPr>
            <w:tcW w:w="509" w:type="dxa"/>
          </w:tcPr>
          <w:p w:rsidR="00924060" w:rsidRDefault="004C5865" w:rsidP="003C6792">
            <w:pPr>
              <w:pStyle w:val="TableParagraph"/>
              <w:spacing w:before="73"/>
              <w:ind w:left="195"/>
              <w:rPr>
                <w:b/>
                <w:sz w:val="24"/>
              </w:rPr>
            </w:pPr>
            <w:r>
              <w:rPr>
                <w:b/>
                <w:sz w:val="24"/>
              </w:rPr>
              <w:t>1</w:t>
            </w:r>
          </w:p>
        </w:tc>
        <w:tc>
          <w:tcPr>
            <w:tcW w:w="993" w:type="dxa"/>
          </w:tcPr>
          <w:p w:rsidR="00924060" w:rsidRDefault="004C5865" w:rsidP="003C6792">
            <w:pPr>
              <w:pStyle w:val="TableParagraph"/>
              <w:spacing w:before="73"/>
              <w:ind w:left="459"/>
              <w:rPr>
                <w:b/>
                <w:sz w:val="24"/>
              </w:rPr>
            </w:pPr>
            <w:r>
              <w:rPr>
                <w:b/>
                <w:w w:val="99"/>
                <w:sz w:val="24"/>
              </w:rPr>
              <w:t>-</w:t>
            </w:r>
          </w:p>
        </w:tc>
      </w:tr>
    </w:tbl>
    <w:p w:rsidR="00924060" w:rsidRDefault="00924060">
      <w:pPr>
        <w:pStyle w:val="BodyText"/>
        <w:spacing w:before="4"/>
      </w:pPr>
    </w:p>
    <w:p w:rsidR="00924060" w:rsidRDefault="004C5865">
      <w:pPr>
        <w:spacing w:before="90"/>
        <w:ind w:left="1474"/>
        <w:rPr>
          <w:sz w:val="24"/>
        </w:rPr>
      </w:pPr>
      <w:r>
        <w:rPr>
          <w:b/>
          <w:sz w:val="24"/>
        </w:rPr>
        <w:t>Pre-</w:t>
      </w:r>
      <w:r>
        <w:rPr>
          <w:b/>
          <w:spacing w:val="13"/>
          <w:sz w:val="24"/>
        </w:rPr>
        <w:t xml:space="preserve"> </w:t>
      </w:r>
      <w:r>
        <w:rPr>
          <w:b/>
          <w:sz w:val="24"/>
        </w:rPr>
        <w:t>requisite:</w:t>
      </w:r>
      <w:r>
        <w:rPr>
          <w:b/>
          <w:spacing w:val="18"/>
          <w:sz w:val="24"/>
        </w:rPr>
        <w:t xml:space="preserve"> </w:t>
      </w:r>
      <w:r>
        <w:rPr>
          <w:sz w:val="24"/>
        </w:rPr>
        <w:t>Basics</w:t>
      </w:r>
      <w:r>
        <w:rPr>
          <w:spacing w:val="10"/>
          <w:sz w:val="24"/>
        </w:rPr>
        <w:t xml:space="preserve"> </w:t>
      </w:r>
      <w:r>
        <w:rPr>
          <w:sz w:val="24"/>
        </w:rPr>
        <w:t>of</w:t>
      </w:r>
      <w:r>
        <w:rPr>
          <w:spacing w:val="-4"/>
          <w:sz w:val="24"/>
        </w:rPr>
        <w:t xml:space="preserve"> </w:t>
      </w:r>
      <w:r>
        <w:rPr>
          <w:sz w:val="24"/>
        </w:rPr>
        <w:t>vectors,</w:t>
      </w:r>
      <w:r>
        <w:rPr>
          <w:spacing w:val="15"/>
          <w:sz w:val="24"/>
        </w:rPr>
        <w:t xml:space="preserve"> </w:t>
      </w:r>
      <w:r>
        <w:rPr>
          <w:sz w:val="24"/>
        </w:rPr>
        <w:t>Differentiation</w:t>
      </w:r>
      <w:r>
        <w:rPr>
          <w:spacing w:val="3"/>
          <w:sz w:val="24"/>
        </w:rPr>
        <w:t xml:space="preserve"> </w:t>
      </w:r>
      <w:r>
        <w:rPr>
          <w:sz w:val="24"/>
        </w:rPr>
        <w:t>and</w:t>
      </w:r>
      <w:r>
        <w:rPr>
          <w:spacing w:val="16"/>
          <w:sz w:val="24"/>
        </w:rPr>
        <w:t xml:space="preserve"> </w:t>
      </w:r>
      <w:r>
        <w:rPr>
          <w:sz w:val="24"/>
        </w:rPr>
        <w:t>Integration.</w:t>
      </w:r>
    </w:p>
    <w:p w:rsidR="00924060" w:rsidRDefault="00924060">
      <w:pPr>
        <w:pStyle w:val="BodyText"/>
        <w:spacing w:before="2"/>
        <w:rPr>
          <w:sz w:val="21"/>
        </w:rPr>
      </w:pPr>
    </w:p>
    <w:p w:rsidR="00924060" w:rsidRDefault="004C5865">
      <w:pPr>
        <w:pStyle w:val="Heading1"/>
      </w:pPr>
      <w:r>
        <w:t>Course</w:t>
      </w:r>
      <w:r>
        <w:rPr>
          <w:spacing w:val="2"/>
        </w:rPr>
        <w:t xml:space="preserve"> </w:t>
      </w:r>
      <w:r>
        <w:t>Objectives:</w:t>
      </w:r>
      <w:r>
        <w:rPr>
          <w:spacing w:val="10"/>
        </w:rPr>
        <w:t xml:space="preserve"> </w:t>
      </w:r>
      <w:r>
        <w:t>To</w:t>
      </w:r>
      <w:r>
        <w:rPr>
          <w:spacing w:val="12"/>
        </w:rPr>
        <w:t xml:space="preserve"> </w:t>
      </w:r>
      <w:r>
        <w:t>learn</w:t>
      </w:r>
    </w:p>
    <w:p w:rsidR="00924060" w:rsidRDefault="00924060">
      <w:pPr>
        <w:pStyle w:val="BodyText"/>
        <w:spacing w:before="7"/>
        <w:rPr>
          <w:b/>
          <w:sz w:val="20"/>
        </w:rPr>
      </w:pPr>
    </w:p>
    <w:p w:rsidR="00924060" w:rsidRDefault="004C5865" w:rsidP="003E789C">
      <w:pPr>
        <w:pStyle w:val="ListParagraph"/>
        <w:numPr>
          <w:ilvl w:val="0"/>
          <w:numId w:val="93"/>
        </w:numPr>
        <w:tabs>
          <w:tab w:val="left" w:pos="2157"/>
        </w:tabs>
        <w:rPr>
          <w:sz w:val="24"/>
        </w:rPr>
      </w:pPr>
      <w:r>
        <w:rPr>
          <w:sz w:val="24"/>
        </w:rPr>
        <w:t>The</w:t>
      </w:r>
      <w:r>
        <w:rPr>
          <w:spacing w:val="5"/>
          <w:sz w:val="24"/>
        </w:rPr>
        <w:t xml:space="preserve"> </w:t>
      </w:r>
      <w:r>
        <w:rPr>
          <w:sz w:val="24"/>
        </w:rPr>
        <w:t>physical</w:t>
      </w:r>
      <w:r>
        <w:rPr>
          <w:spacing w:val="-5"/>
          <w:sz w:val="24"/>
        </w:rPr>
        <w:t xml:space="preserve"> </w:t>
      </w:r>
      <w:r>
        <w:rPr>
          <w:sz w:val="24"/>
        </w:rPr>
        <w:t>quantities</w:t>
      </w:r>
      <w:r>
        <w:rPr>
          <w:spacing w:val="11"/>
          <w:sz w:val="24"/>
        </w:rPr>
        <w:t xml:space="preserve"> </w:t>
      </w:r>
      <w:r>
        <w:rPr>
          <w:sz w:val="24"/>
        </w:rPr>
        <w:t>involved</w:t>
      </w:r>
      <w:r>
        <w:rPr>
          <w:spacing w:val="15"/>
          <w:sz w:val="24"/>
        </w:rPr>
        <w:t xml:space="preserve"> </w:t>
      </w:r>
      <w:r>
        <w:rPr>
          <w:sz w:val="24"/>
        </w:rPr>
        <w:t>in</w:t>
      </w:r>
      <w:r>
        <w:rPr>
          <w:spacing w:val="7"/>
          <w:sz w:val="24"/>
        </w:rPr>
        <w:t xml:space="preserve"> </w:t>
      </w:r>
      <w:r>
        <w:rPr>
          <w:sz w:val="24"/>
        </w:rPr>
        <w:t>engineering</w:t>
      </w:r>
      <w:r>
        <w:rPr>
          <w:spacing w:val="16"/>
          <w:sz w:val="24"/>
        </w:rPr>
        <w:t xml:space="preserve"> </w:t>
      </w:r>
      <w:r>
        <w:rPr>
          <w:sz w:val="24"/>
        </w:rPr>
        <w:t>field</w:t>
      </w:r>
      <w:r>
        <w:rPr>
          <w:spacing w:val="7"/>
          <w:sz w:val="24"/>
        </w:rPr>
        <w:t xml:space="preserve"> </w:t>
      </w:r>
      <w:r>
        <w:rPr>
          <w:sz w:val="24"/>
        </w:rPr>
        <w:t>related</w:t>
      </w:r>
      <w:r>
        <w:rPr>
          <w:spacing w:val="7"/>
          <w:sz w:val="24"/>
        </w:rPr>
        <w:t xml:space="preserve"> </w:t>
      </w:r>
      <w:r>
        <w:rPr>
          <w:sz w:val="24"/>
        </w:rPr>
        <w:t>to</w:t>
      </w:r>
      <w:r>
        <w:rPr>
          <w:spacing w:val="16"/>
          <w:sz w:val="24"/>
        </w:rPr>
        <w:t xml:space="preserve"> </w:t>
      </w:r>
      <w:r>
        <w:rPr>
          <w:sz w:val="24"/>
        </w:rPr>
        <w:t>vector</w:t>
      </w:r>
      <w:r>
        <w:rPr>
          <w:spacing w:val="4"/>
          <w:sz w:val="24"/>
        </w:rPr>
        <w:t xml:space="preserve"> </w:t>
      </w:r>
      <w:r>
        <w:rPr>
          <w:sz w:val="24"/>
        </w:rPr>
        <w:t>valued</w:t>
      </w:r>
      <w:r>
        <w:rPr>
          <w:spacing w:val="16"/>
          <w:sz w:val="24"/>
        </w:rPr>
        <w:t xml:space="preserve"> </w:t>
      </w:r>
      <w:r>
        <w:rPr>
          <w:sz w:val="24"/>
        </w:rPr>
        <w:t>functions.</w:t>
      </w:r>
    </w:p>
    <w:p w:rsidR="00924060" w:rsidRDefault="004C5865" w:rsidP="003E789C">
      <w:pPr>
        <w:pStyle w:val="ListParagraph"/>
        <w:numPr>
          <w:ilvl w:val="0"/>
          <w:numId w:val="93"/>
        </w:numPr>
        <w:tabs>
          <w:tab w:val="left" w:pos="2157"/>
        </w:tabs>
        <w:spacing w:before="17" w:line="242" w:lineRule="auto"/>
        <w:ind w:right="1025" w:hanging="341"/>
        <w:rPr>
          <w:sz w:val="24"/>
        </w:rPr>
      </w:pPr>
      <w:r>
        <w:rPr>
          <w:w w:val="105"/>
          <w:sz w:val="24"/>
        </w:rPr>
        <w:t>The</w:t>
      </w:r>
      <w:r>
        <w:rPr>
          <w:spacing w:val="-15"/>
          <w:w w:val="105"/>
          <w:sz w:val="24"/>
        </w:rPr>
        <w:t xml:space="preserve"> </w:t>
      </w:r>
      <w:r>
        <w:rPr>
          <w:w w:val="105"/>
          <w:sz w:val="24"/>
        </w:rPr>
        <w:t>basic</w:t>
      </w:r>
      <w:r>
        <w:rPr>
          <w:spacing w:val="-14"/>
          <w:w w:val="105"/>
          <w:sz w:val="24"/>
        </w:rPr>
        <w:t xml:space="preserve"> </w:t>
      </w:r>
      <w:r>
        <w:rPr>
          <w:w w:val="105"/>
          <w:sz w:val="24"/>
        </w:rPr>
        <w:t>properties</w:t>
      </w:r>
      <w:r>
        <w:rPr>
          <w:spacing w:val="-15"/>
          <w:w w:val="105"/>
          <w:sz w:val="24"/>
        </w:rPr>
        <w:t xml:space="preserve"> </w:t>
      </w:r>
      <w:r>
        <w:rPr>
          <w:w w:val="105"/>
          <w:sz w:val="24"/>
        </w:rPr>
        <w:t>of</w:t>
      </w:r>
      <w:r>
        <w:rPr>
          <w:spacing w:val="-15"/>
          <w:w w:val="105"/>
          <w:sz w:val="24"/>
        </w:rPr>
        <w:t xml:space="preserve"> </w:t>
      </w:r>
      <w:r>
        <w:rPr>
          <w:w w:val="105"/>
          <w:sz w:val="24"/>
        </w:rPr>
        <w:t>vector</w:t>
      </w:r>
      <w:r>
        <w:rPr>
          <w:spacing w:val="-14"/>
          <w:w w:val="105"/>
          <w:sz w:val="24"/>
        </w:rPr>
        <w:t xml:space="preserve"> </w:t>
      </w:r>
      <w:r>
        <w:rPr>
          <w:w w:val="105"/>
          <w:sz w:val="24"/>
        </w:rPr>
        <w:t>valued</w:t>
      </w:r>
      <w:r>
        <w:rPr>
          <w:spacing w:val="-9"/>
          <w:w w:val="105"/>
          <w:sz w:val="24"/>
        </w:rPr>
        <w:t xml:space="preserve"> </w:t>
      </w:r>
      <w:r>
        <w:rPr>
          <w:w w:val="105"/>
          <w:sz w:val="24"/>
        </w:rPr>
        <w:t>functions</w:t>
      </w:r>
      <w:r>
        <w:rPr>
          <w:spacing w:val="-15"/>
          <w:w w:val="105"/>
          <w:sz w:val="24"/>
        </w:rPr>
        <w:t xml:space="preserve"> </w:t>
      </w:r>
      <w:r>
        <w:rPr>
          <w:w w:val="105"/>
          <w:sz w:val="24"/>
        </w:rPr>
        <w:t>and</w:t>
      </w:r>
      <w:r>
        <w:rPr>
          <w:spacing w:val="-14"/>
          <w:w w:val="105"/>
          <w:sz w:val="24"/>
        </w:rPr>
        <w:t xml:space="preserve"> </w:t>
      </w:r>
      <w:r>
        <w:rPr>
          <w:w w:val="105"/>
          <w:sz w:val="24"/>
        </w:rPr>
        <w:t>their</w:t>
      </w:r>
      <w:r>
        <w:rPr>
          <w:spacing w:val="-11"/>
          <w:w w:val="105"/>
          <w:sz w:val="24"/>
        </w:rPr>
        <w:t xml:space="preserve"> </w:t>
      </w:r>
      <w:r>
        <w:rPr>
          <w:w w:val="105"/>
          <w:sz w:val="24"/>
        </w:rPr>
        <w:t>applications</w:t>
      </w:r>
      <w:r>
        <w:rPr>
          <w:spacing w:val="-9"/>
          <w:w w:val="105"/>
          <w:sz w:val="24"/>
        </w:rPr>
        <w:t xml:space="preserve"> </w:t>
      </w:r>
      <w:r>
        <w:rPr>
          <w:w w:val="105"/>
          <w:sz w:val="24"/>
        </w:rPr>
        <w:t>to</w:t>
      </w:r>
      <w:r>
        <w:rPr>
          <w:spacing w:val="-10"/>
          <w:w w:val="105"/>
          <w:sz w:val="24"/>
        </w:rPr>
        <w:t xml:space="preserve"> </w:t>
      </w:r>
      <w:r>
        <w:rPr>
          <w:w w:val="105"/>
          <w:sz w:val="24"/>
        </w:rPr>
        <w:t>line,</w:t>
      </w:r>
      <w:r>
        <w:rPr>
          <w:spacing w:val="-13"/>
          <w:w w:val="105"/>
          <w:sz w:val="24"/>
        </w:rPr>
        <w:t xml:space="preserve"> </w:t>
      </w:r>
      <w:r>
        <w:rPr>
          <w:w w:val="105"/>
          <w:sz w:val="24"/>
        </w:rPr>
        <w:t>surface</w:t>
      </w:r>
      <w:r>
        <w:rPr>
          <w:spacing w:val="-10"/>
          <w:w w:val="105"/>
          <w:sz w:val="24"/>
        </w:rPr>
        <w:t xml:space="preserve"> </w:t>
      </w:r>
      <w:r>
        <w:rPr>
          <w:w w:val="105"/>
          <w:sz w:val="24"/>
        </w:rPr>
        <w:t>and</w:t>
      </w:r>
      <w:r>
        <w:rPr>
          <w:spacing w:val="-60"/>
          <w:w w:val="105"/>
          <w:sz w:val="24"/>
        </w:rPr>
        <w:t xml:space="preserve"> </w:t>
      </w:r>
      <w:r>
        <w:rPr>
          <w:w w:val="105"/>
          <w:sz w:val="24"/>
        </w:rPr>
        <w:t>volume</w:t>
      </w:r>
      <w:r w:rsidR="0088037E">
        <w:rPr>
          <w:w w:val="105"/>
          <w:sz w:val="24"/>
        </w:rPr>
        <w:t xml:space="preserve"> </w:t>
      </w:r>
      <w:r>
        <w:rPr>
          <w:w w:val="105"/>
          <w:sz w:val="24"/>
        </w:rPr>
        <w:t>integrals.</w:t>
      </w:r>
    </w:p>
    <w:p w:rsidR="00924060" w:rsidRDefault="004C5865" w:rsidP="003E789C">
      <w:pPr>
        <w:pStyle w:val="ListParagraph"/>
        <w:numPr>
          <w:ilvl w:val="0"/>
          <w:numId w:val="93"/>
        </w:numPr>
        <w:tabs>
          <w:tab w:val="left" w:pos="2157"/>
        </w:tabs>
        <w:spacing w:before="4" w:line="280" w:lineRule="auto"/>
        <w:ind w:right="1716" w:hanging="341"/>
        <w:rPr>
          <w:sz w:val="24"/>
        </w:rPr>
      </w:pPr>
      <w:r>
        <w:rPr>
          <w:w w:val="105"/>
          <w:sz w:val="24"/>
        </w:rPr>
        <w:t>The</w:t>
      </w:r>
      <w:r>
        <w:rPr>
          <w:spacing w:val="17"/>
          <w:w w:val="105"/>
          <w:sz w:val="24"/>
        </w:rPr>
        <w:t xml:space="preserve"> </w:t>
      </w:r>
      <w:r>
        <w:rPr>
          <w:w w:val="105"/>
          <w:sz w:val="24"/>
        </w:rPr>
        <w:t>various</w:t>
      </w:r>
      <w:r>
        <w:rPr>
          <w:spacing w:val="23"/>
          <w:w w:val="105"/>
          <w:sz w:val="24"/>
        </w:rPr>
        <w:t xml:space="preserve"> </w:t>
      </w:r>
      <w:r>
        <w:rPr>
          <w:w w:val="105"/>
          <w:sz w:val="24"/>
        </w:rPr>
        <w:t>numerical</w:t>
      </w:r>
      <w:r>
        <w:rPr>
          <w:spacing w:val="18"/>
          <w:w w:val="105"/>
          <w:sz w:val="24"/>
        </w:rPr>
        <w:t xml:space="preserve"> </w:t>
      </w:r>
      <w:r>
        <w:rPr>
          <w:w w:val="105"/>
          <w:sz w:val="24"/>
        </w:rPr>
        <w:t>techniques</w:t>
      </w:r>
      <w:r>
        <w:rPr>
          <w:spacing w:val="14"/>
          <w:w w:val="105"/>
          <w:sz w:val="24"/>
        </w:rPr>
        <w:t xml:space="preserve"> </w:t>
      </w:r>
      <w:r>
        <w:rPr>
          <w:w w:val="105"/>
          <w:sz w:val="24"/>
        </w:rPr>
        <w:t>which</w:t>
      </w:r>
      <w:r>
        <w:rPr>
          <w:spacing w:val="19"/>
          <w:w w:val="105"/>
          <w:sz w:val="24"/>
        </w:rPr>
        <w:t xml:space="preserve"> </w:t>
      </w:r>
      <w:r>
        <w:rPr>
          <w:w w:val="105"/>
          <w:sz w:val="24"/>
        </w:rPr>
        <w:t>are</w:t>
      </w:r>
      <w:r>
        <w:rPr>
          <w:spacing w:val="23"/>
          <w:w w:val="105"/>
          <w:sz w:val="24"/>
        </w:rPr>
        <w:t xml:space="preserve"> </w:t>
      </w:r>
      <w:r>
        <w:rPr>
          <w:w w:val="105"/>
          <w:sz w:val="24"/>
        </w:rPr>
        <w:t>indispensable</w:t>
      </w:r>
      <w:r>
        <w:rPr>
          <w:spacing w:val="15"/>
          <w:w w:val="105"/>
          <w:sz w:val="24"/>
        </w:rPr>
        <w:t xml:space="preserve"> </w:t>
      </w:r>
      <w:r>
        <w:rPr>
          <w:w w:val="105"/>
          <w:sz w:val="24"/>
        </w:rPr>
        <w:t>tools</w:t>
      </w:r>
      <w:r>
        <w:rPr>
          <w:spacing w:val="18"/>
          <w:w w:val="105"/>
          <w:sz w:val="24"/>
        </w:rPr>
        <w:t xml:space="preserve"> </w:t>
      </w:r>
      <w:r>
        <w:rPr>
          <w:w w:val="105"/>
          <w:sz w:val="24"/>
        </w:rPr>
        <w:t>to</w:t>
      </w:r>
      <w:r>
        <w:rPr>
          <w:spacing w:val="19"/>
          <w:w w:val="105"/>
          <w:sz w:val="24"/>
        </w:rPr>
        <w:t xml:space="preserve"> </w:t>
      </w:r>
      <w:r>
        <w:rPr>
          <w:w w:val="105"/>
          <w:sz w:val="24"/>
        </w:rPr>
        <w:t>solve</w:t>
      </w:r>
      <w:r>
        <w:rPr>
          <w:spacing w:val="23"/>
          <w:w w:val="105"/>
          <w:sz w:val="24"/>
        </w:rPr>
        <w:t xml:space="preserve"> </w:t>
      </w:r>
      <w:r>
        <w:rPr>
          <w:w w:val="105"/>
          <w:sz w:val="24"/>
        </w:rPr>
        <w:t>many</w:t>
      </w:r>
      <w:r>
        <w:rPr>
          <w:spacing w:val="-60"/>
          <w:w w:val="105"/>
          <w:sz w:val="24"/>
        </w:rPr>
        <w:t xml:space="preserve"> </w:t>
      </w:r>
      <w:r>
        <w:rPr>
          <w:w w:val="105"/>
          <w:sz w:val="24"/>
        </w:rPr>
        <w:t>algebraic</w:t>
      </w:r>
      <w:r>
        <w:rPr>
          <w:spacing w:val="21"/>
          <w:w w:val="105"/>
          <w:sz w:val="24"/>
        </w:rPr>
        <w:t xml:space="preserve"> </w:t>
      </w:r>
      <w:r>
        <w:rPr>
          <w:w w:val="105"/>
          <w:sz w:val="24"/>
        </w:rPr>
        <w:t>and</w:t>
      </w:r>
      <w:r w:rsidR="0088037E">
        <w:rPr>
          <w:w w:val="105"/>
          <w:sz w:val="24"/>
        </w:rPr>
        <w:t xml:space="preserve"> </w:t>
      </w:r>
      <w:r>
        <w:rPr>
          <w:w w:val="105"/>
          <w:sz w:val="24"/>
        </w:rPr>
        <w:t>transcendental</w:t>
      </w:r>
      <w:r>
        <w:rPr>
          <w:spacing w:val="-7"/>
          <w:w w:val="105"/>
          <w:sz w:val="24"/>
        </w:rPr>
        <w:t xml:space="preserve"> </w:t>
      </w:r>
      <w:r>
        <w:rPr>
          <w:w w:val="105"/>
          <w:sz w:val="24"/>
        </w:rPr>
        <w:t>equations.</w:t>
      </w:r>
    </w:p>
    <w:p w:rsidR="00924060" w:rsidRDefault="004C5865" w:rsidP="003E789C">
      <w:pPr>
        <w:pStyle w:val="ListParagraph"/>
        <w:numPr>
          <w:ilvl w:val="0"/>
          <w:numId w:val="93"/>
        </w:numPr>
        <w:tabs>
          <w:tab w:val="left" w:pos="2157"/>
        </w:tabs>
        <w:spacing w:before="8"/>
        <w:rPr>
          <w:sz w:val="24"/>
        </w:rPr>
      </w:pPr>
      <w:r>
        <w:rPr>
          <w:sz w:val="24"/>
        </w:rPr>
        <w:t>Numerical</w:t>
      </w:r>
      <w:r>
        <w:rPr>
          <w:spacing w:val="5"/>
          <w:sz w:val="24"/>
        </w:rPr>
        <w:t xml:space="preserve"> </w:t>
      </w:r>
      <w:r>
        <w:rPr>
          <w:sz w:val="24"/>
        </w:rPr>
        <w:t>methods</w:t>
      </w:r>
      <w:r>
        <w:rPr>
          <w:spacing w:val="12"/>
          <w:sz w:val="24"/>
        </w:rPr>
        <w:t xml:space="preserve"> </w:t>
      </w:r>
      <w:r>
        <w:rPr>
          <w:sz w:val="24"/>
        </w:rPr>
        <w:t>of</w:t>
      </w:r>
      <w:r>
        <w:rPr>
          <w:spacing w:val="1"/>
          <w:sz w:val="24"/>
        </w:rPr>
        <w:t xml:space="preserve"> </w:t>
      </w:r>
      <w:r>
        <w:rPr>
          <w:sz w:val="24"/>
        </w:rPr>
        <w:t>solving</w:t>
      </w:r>
      <w:r>
        <w:rPr>
          <w:spacing w:val="10"/>
          <w:sz w:val="24"/>
        </w:rPr>
        <w:t xml:space="preserve"> </w:t>
      </w:r>
      <w:r>
        <w:rPr>
          <w:sz w:val="24"/>
        </w:rPr>
        <w:t>the</w:t>
      </w:r>
      <w:r>
        <w:rPr>
          <w:spacing w:val="13"/>
          <w:sz w:val="24"/>
        </w:rPr>
        <w:t xml:space="preserve"> </w:t>
      </w:r>
      <w:r>
        <w:rPr>
          <w:sz w:val="24"/>
        </w:rPr>
        <w:t>ordinary</w:t>
      </w:r>
      <w:r>
        <w:rPr>
          <w:spacing w:val="-5"/>
          <w:sz w:val="24"/>
        </w:rPr>
        <w:t xml:space="preserve"> </w:t>
      </w:r>
      <w:r>
        <w:rPr>
          <w:sz w:val="24"/>
        </w:rPr>
        <w:t>differential</w:t>
      </w:r>
      <w:r>
        <w:rPr>
          <w:spacing w:val="7"/>
          <w:sz w:val="24"/>
        </w:rPr>
        <w:t xml:space="preserve"> </w:t>
      </w:r>
      <w:r>
        <w:rPr>
          <w:sz w:val="24"/>
        </w:rPr>
        <w:t>equations.</w:t>
      </w:r>
    </w:p>
    <w:p w:rsidR="00924060" w:rsidRDefault="004C5865" w:rsidP="003E789C">
      <w:pPr>
        <w:pStyle w:val="ListParagraph"/>
        <w:numPr>
          <w:ilvl w:val="0"/>
          <w:numId w:val="93"/>
        </w:numPr>
        <w:tabs>
          <w:tab w:val="left" w:pos="2157"/>
        </w:tabs>
        <w:spacing w:before="36"/>
        <w:rPr>
          <w:sz w:val="24"/>
        </w:rPr>
      </w:pPr>
      <w:r>
        <w:rPr>
          <w:sz w:val="24"/>
        </w:rPr>
        <w:t>Evaluation</w:t>
      </w:r>
      <w:r>
        <w:rPr>
          <w:spacing w:val="4"/>
          <w:sz w:val="24"/>
        </w:rPr>
        <w:t xml:space="preserve"> </w:t>
      </w:r>
      <w:r>
        <w:rPr>
          <w:sz w:val="24"/>
        </w:rPr>
        <w:t>of</w:t>
      </w:r>
      <w:r>
        <w:rPr>
          <w:spacing w:val="-8"/>
          <w:sz w:val="24"/>
        </w:rPr>
        <w:t xml:space="preserve"> </w:t>
      </w:r>
      <w:r>
        <w:rPr>
          <w:sz w:val="24"/>
        </w:rPr>
        <w:t>PDE</w:t>
      </w:r>
      <w:r>
        <w:rPr>
          <w:spacing w:val="14"/>
          <w:sz w:val="24"/>
        </w:rPr>
        <w:t xml:space="preserve"> </w:t>
      </w:r>
      <w:r>
        <w:rPr>
          <w:sz w:val="24"/>
        </w:rPr>
        <w:t>and</w:t>
      </w:r>
      <w:r>
        <w:rPr>
          <w:spacing w:val="9"/>
          <w:sz w:val="24"/>
        </w:rPr>
        <w:t xml:space="preserve"> </w:t>
      </w:r>
      <w:r>
        <w:rPr>
          <w:sz w:val="24"/>
        </w:rPr>
        <w:t>their</w:t>
      </w:r>
      <w:r>
        <w:rPr>
          <w:spacing w:val="16"/>
          <w:sz w:val="24"/>
        </w:rPr>
        <w:t xml:space="preserve"> </w:t>
      </w:r>
      <w:r>
        <w:rPr>
          <w:sz w:val="24"/>
        </w:rPr>
        <w:t>applications</w:t>
      </w:r>
      <w:r>
        <w:rPr>
          <w:spacing w:val="11"/>
          <w:sz w:val="24"/>
        </w:rPr>
        <w:t xml:space="preserve"> </w:t>
      </w:r>
      <w:r>
        <w:rPr>
          <w:sz w:val="24"/>
        </w:rPr>
        <w:t>by</w:t>
      </w:r>
      <w:r>
        <w:rPr>
          <w:spacing w:val="-1"/>
          <w:sz w:val="24"/>
        </w:rPr>
        <w:t xml:space="preserve"> </w:t>
      </w:r>
      <w:r>
        <w:rPr>
          <w:sz w:val="24"/>
        </w:rPr>
        <w:t>using</w:t>
      </w:r>
      <w:r>
        <w:rPr>
          <w:spacing w:val="19"/>
          <w:sz w:val="24"/>
        </w:rPr>
        <w:t xml:space="preserve"> </w:t>
      </w:r>
      <w:r>
        <w:rPr>
          <w:sz w:val="24"/>
        </w:rPr>
        <w:t>numerical</w:t>
      </w:r>
      <w:r>
        <w:rPr>
          <w:spacing w:val="-4"/>
          <w:sz w:val="24"/>
        </w:rPr>
        <w:t xml:space="preserve"> </w:t>
      </w:r>
      <w:r>
        <w:rPr>
          <w:sz w:val="24"/>
        </w:rPr>
        <w:t>techniques.</w:t>
      </w:r>
    </w:p>
    <w:p w:rsidR="00924060" w:rsidRDefault="00924060">
      <w:pPr>
        <w:pStyle w:val="BodyText"/>
        <w:spacing w:before="9"/>
      </w:pPr>
    </w:p>
    <w:p w:rsidR="00924060" w:rsidRDefault="004C5865">
      <w:pPr>
        <w:pStyle w:val="Heading1"/>
        <w:spacing w:before="1"/>
      </w:pPr>
      <w:r>
        <w:t>MODULE</w:t>
      </w:r>
      <w:r>
        <w:rPr>
          <w:spacing w:val="9"/>
        </w:rPr>
        <w:t xml:space="preserve"> </w:t>
      </w:r>
      <w:r>
        <w:t>–</w:t>
      </w:r>
      <w:r>
        <w:rPr>
          <w:spacing w:val="14"/>
        </w:rPr>
        <w:t xml:space="preserve"> </w:t>
      </w:r>
      <w:r>
        <w:t>I:</w:t>
      </w:r>
      <w:r>
        <w:rPr>
          <w:spacing w:val="25"/>
        </w:rPr>
        <w:t xml:space="preserve"> </w:t>
      </w:r>
      <w:r>
        <w:t>Vector Differentiation</w:t>
      </w:r>
    </w:p>
    <w:p w:rsidR="00924060" w:rsidRDefault="00924060">
      <w:pPr>
        <w:pStyle w:val="BodyText"/>
        <w:spacing w:before="8"/>
        <w:rPr>
          <w:b/>
          <w:sz w:val="20"/>
        </w:rPr>
      </w:pPr>
    </w:p>
    <w:p w:rsidR="00924060" w:rsidRDefault="004C5865">
      <w:pPr>
        <w:pStyle w:val="BodyText"/>
        <w:spacing w:line="247" w:lineRule="auto"/>
        <w:ind w:left="1474"/>
      </w:pPr>
      <w:r>
        <w:rPr>
          <w:w w:val="105"/>
        </w:rPr>
        <w:t>Vector point</w:t>
      </w:r>
      <w:r>
        <w:rPr>
          <w:spacing w:val="1"/>
          <w:w w:val="105"/>
        </w:rPr>
        <w:t xml:space="preserve"> </w:t>
      </w:r>
      <w:r>
        <w:rPr>
          <w:w w:val="105"/>
        </w:rPr>
        <w:t>functions</w:t>
      </w:r>
      <w:r>
        <w:rPr>
          <w:spacing w:val="1"/>
          <w:w w:val="105"/>
        </w:rPr>
        <w:t xml:space="preserve"> </w:t>
      </w:r>
      <w:r>
        <w:rPr>
          <w:w w:val="105"/>
        </w:rPr>
        <w:t>and scalar point</w:t>
      </w:r>
      <w:r>
        <w:rPr>
          <w:spacing w:val="1"/>
          <w:w w:val="105"/>
        </w:rPr>
        <w:t xml:space="preserve"> </w:t>
      </w:r>
      <w:r>
        <w:rPr>
          <w:w w:val="105"/>
        </w:rPr>
        <w:t>functions.</w:t>
      </w:r>
      <w:r>
        <w:rPr>
          <w:spacing w:val="1"/>
          <w:w w:val="105"/>
        </w:rPr>
        <w:t xml:space="preserve"> </w:t>
      </w:r>
      <w:r>
        <w:rPr>
          <w:w w:val="105"/>
        </w:rPr>
        <w:t>Gradient, Divergence and Curl. Directional</w:t>
      </w:r>
      <w:r>
        <w:rPr>
          <w:spacing w:val="-60"/>
          <w:w w:val="105"/>
        </w:rPr>
        <w:t xml:space="preserve"> </w:t>
      </w:r>
      <w:r>
        <w:rPr>
          <w:spacing w:val="-2"/>
          <w:w w:val="105"/>
        </w:rPr>
        <w:t>derivatives,.</w:t>
      </w:r>
      <w:r>
        <w:rPr>
          <w:spacing w:val="-6"/>
          <w:w w:val="105"/>
        </w:rPr>
        <w:t xml:space="preserve"> </w:t>
      </w:r>
      <w:r>
        <w:rPr>
          <w:spacing w:val="-1"/>
          <w:w w:val="105"/>
        </w:rPr>
        <w:t>Scalar</w:t>
      </w:r>
      <w:r>
        <w:rPr>
          <w:spacing w:val="-10"/>
          <w:w w:val="105"/>
        </w:rPr>
        <w:t xml:space="preserve"> </w:t>
      </w:r>
      <w:r>
        <w:rPr>
          <w:spacing w:val="-1"/>
          <w:w w:val="105"/>
        </w:rPr>
        <w:t>potential</w:t>
      </w:r>
      <w:r>
        <w:rPr>
          <w:spacing w:val="-14"/>
          <w:w w:val="105"/>
        </w:rPr>
        <w:t xml:space="preserve"> </w:t>
      </w:r>
      <w:r>
        <w:rPr>
          <w:spacing w:val="-1"/>
          <w:w w:val="105"/>
        </w:rPr>
        <w:t>functions.</w:t>
      </w:r>
      <w:r>
        <w:rPr>
          <w:spacing w:val="-9"/>
          <w:w w:val="105"/>
        </w:rPr>
        <w:t xml:space="preserve"> </w:t>
      </w:r>
      <w:r>
        <w:rPr>
          <w:spacing w:val="-1"/>
          <w:w w:val="105"/>
        </w:rPr>
        <w:t>Solenoidal</w:t>
      </w:r>
      <w:r>
        <w:rPr>
          <w:spacing w:val="-14"/>
          <w:w w:val="105"/>
        </w:rPr>
        <w:t xml:space="preserve"> </w:t>
      </w:r>
      <w:r>
        <w:rPr>
          <w:spacing w:val="-1"/>
          <w:w w:val="105"/>
        </w:rPr>
        <w:t>and</w:t>
      </w:r>
      <w:r>
        <w:rPr>
          <w:spacing w:val="-8"/>
          <w:w w:val="105"/>
        </w:rPr>
        <w:t xml:space="preserve"> </w:t>
      </w:r>
      <w:r>
        <w:rPr>
          <w:spacing w:val="-1"/>
          <w:w w:val="105"/>
        </w:rPr>
        <w:t>Irrotational</w:t>
      </w:r>
      <w:r>
        <w:rPr>
          <w:spacing w:val="-14"/>
          <w:w w:val="105"/>
        </w:rPr>
        <w:t xml:space="preserve"> </w:t>
      </w:r>
      <w:r>
        <w:rPr>
          <w:spacing w:val="-1"/>
          <w:w w:val="105"/>
        </w:rPr>
        <w:t>vectors.</w:t>
      </w:r>
      <w:r>
        <w:rPr>
          <w:spacing w:val="-9"/>
          <w:w w:val="105"/>
        </w:rPr>
        <w:t xml:space="preserve"> </w:t>
      </w:r>
      <w:r>
        <w:rPr>
          <w:spacing w:val="-1"/>
          <w:w w:val="105"/>
        </w:rPr>
        <w:t>Vector</w:t>
      </w:r>
      <w:r>
        <w:rPr>
          <w:spacing w:val="-13"/>
          <w:w w:val="105"/>
        </w:rPr>
        <w:t xml:space="preserve"> </w:t>
      </w:r>
      <w:r>
        <w:rPr>
          <w:spacing w:val="-1"/>
          <w:w w:val="105"/>
        </w:rPr>
        <w:t>Identities.</w:t>
      </w:r>
    </w:p>
    <w:p w:rsidR="00924060" w:rsidRDefault="004C5865">
      <w:pPr>
        <w:pStyle w:val="Heading1"/>
        <w:spacing w:before="204"/>
      </w:pPr>
      <w:r>
        <w:t>MODULE</w:t>
      </w:r>
      <w:r>
        <w:rPr>
          <w:spacing w:val="7"/>
        </w:rPr>
        <w:t xml:space="preserve"> </w:t>
      </w:r>
      <w:r>
        <w:t>–</w:t>
      </w:r>
      <w:r>
        <w:rPr>
          <w:spacing w:val="13"/>
        </w:rPr>
        <w:t xml:space="preserve"> </w:t>
      </w:r>
      <w:r>
        <w:t>II:</w:t>
      </w:r>
      <w:r>
        <w:rPr>
          <w:spacing w:val="14"/>
        </w:rPr>
        <w:t xml:space="preserve"> </w:t>
      </w:r>
      <w:r>
        <w:t>Vector</w:t>
      </w:r>
      <w:r>
        <w:rPr>
          <w:spacing w:val="-1"/>
        </w:rPr>
        <w:t xml:space="preserve"> </w:t>
      </w:r>
      <w:r>
        <w:t>Integration</w:t>
      </w:r>
    </w:p>
    <w:p w:rsidR="00924060" w:rsidRDefault="00924060">
      <w:pPr>
        <w:pStyle w:val="BodyText"/>
        <w:spacing w:before="7"/>
        <w:rPr>
          <w:b/>
          <w:sz w:val="20"/>
        </w:rPr>
      </w:pPr>
    </w:p>
    <w:p w:rsidR="00924060" w:rsidRDefault="004C5865">
      <w:pPr>
        <w:pStyle w:val="BodyText"/>
        <w:spacing w:before="1" w:line="242" w:lineRule="auto"/>
        <w:ind w:left="1474" w:right="1107"/>
      </w:pPr>
      <w:r>
        <w:rPr>
          <w:w w:val="105"/>
        </w:rPr>
        <w:t>Line, Surface and Volume Integrals. Green Theorem, Gauss Divergence Theorem and Stokes</w:t>
      </w:r>
      <w:r>
        <w:rPr>
          <w:spacing w:val="-60"/>
          <w:w w:val="105"/>
        </w:rPr>
        <w:t xml:space="preserve"> </w:t>
      </w:r>
      <w:r>
        <w:rPr>
          <w:w w:val="105"/>
        </w:rPr>
        <w:t>Theorem(without</w:t>
      </w:r>
      <w:r>
        <w:rPr>
          <w:spacing w:val="6"/>
          <w:w w:val="105"/>
        </w:rPr>
        <w:t xml:space="preserve"> </w:t>
      </w:r>
      <w:r>
        <w:rPr>
          <w:w w:val="105"/>
        </w:rPr>
        <w:t>proofs)</w:t>
      </w:r>
      <w:r>
        <w:rPr>
          <w:spacing w:val="2"/>
          <w:w w:val="105"/>
        </w:rPr>
        <w:t xml:space="preserve"> </w:t>
      </w:r>
      <w:r>
        <w:rPr>
          <w:w w:val="105"/>
        </w:rPr>
        <w:t>and</w:t>
      </w:r>
      <w:r>
        <w:rPr>
          <w:spacing w:val="-2"/>
          <w:w w:val="105"/>
        </w:rPr>
        <w:t xml:space="preserve"> </w:t>
      </w:r>
      <w:r>
        <w:rPr>
          <w:w w:val="105"/>
        </w:rPr>
        <w:t>their</w:t>
      </w:r>
      <w:r>
        <w:rPr>
          <w:spacing w:val="2"/>
          <w:w w:val="105"/>
        </w:rPr>
        <w:t xml:space="preserve"> </w:t>
      </w:r>
      <w:r>
        <w:rPr>
          <w:w w:val="105"/>
        </w:rPr>
        <w:t>applications.</w:t>
      </w:r>
    </w:p>
    <w:p w:rsidR="00924060" w:rsidRDefault="004C5865">
      <w:pPr>
        <w:pStyle w:val="Heading1"/>
        <w:spacing w:before="206"/>
      </w:pPr>
      <w:r>
        <w:t>MODULE</w:t>
      </w:r>
      <w:r>
        <w:rPr>
          <w:spacing w:val="10"/>
        </w:rPr>
        <w:t xml:space="preserve"> </w:t>
      </w:r>
      <w:r>
        <w:t>III:</w:t>
      </w:r>
      <w:r>
        <w:rPr>
          <w:spacing w:val="12"/>
        </w:rPr>
        <w:t xml:space="preserve"> </w:t>
      </w:r>
      <w:r>
        <w:t>:</w:t>
      </w:r>
      <w:r>
        <w:rPr>
          <w:spacing w:val="5"/>
        </w:rPr>
        <w:t xml:space="preserve"> </w:t>
      </w:r>
      <w:r>
        <w:t>Algebraic</w:t>
      </w:r>
      <w:r>
        <w:rPr>
          <w:spacing w:val="6"/>
        </w:rPr>
        <w:t xml:space="preserve"> </w:t>
      </w:r>
      <w:r>
        <w:t>and</w:t>
      </w:r>
      <w:r>
        <w:rPr>
          <w:spacing w:val="13"/>
        </w:rPr>
        <w:t xml:space="preserve"> </w:t>
      </w:r>
      <w:r>
        <w:t>Transcendental</w:t>
      </w:r>
      <w:r>
        <w:rPr>
          <w:spacing w:val="14"/>
        </w:rPr>
        <w:t xml:space="preserve"> </w:t>
      </w:r>
      <w:r>
        <w:t>equations</w:t>
      </w:r>
      <w:r>
        <w:rPr>
          <w:spacing w:val="6"/>
        </w:rPr>
        <w:t xml:space="preserve"> </w:t>
      </w:r>
      <w:r>
        <w:t>and</w:t>
      </w:r>
      <w:r>
        <w:rPr>
          <w:spacing w:val="4"/>
        </w:rPr>
        <w:t xml:space="preserve"> </w:t>
      </w:r>
      <w:r>
        <w:t>Interpolation</w:t>
      </w:r>
    </w:p>
    <w:p w:rsidR="00924060" w:rsidRDefault="00924060">
      <w:pPr>
        <w:pStyle w:val="BodyText"/>
        <w:spacing w:before="1"/>
        <w:rPr>
          <w:b/>
          <w:sz w:val="21"/>
        </w:rPr>
      </w:pPr>
    </w:p>
    <w:p w:rsidR="00924060" w:rsidRDefault="004C5865" w:rsidP="003E789C">
      <w:pPr>
        <w:pStyle w:val="ListParagraph"/>
        <w:numPr>
          <w:ilvl w:val="0"/>
          <w:numId w:val="92"/>
        </w:numPr>
        <w:tabs>
          <w:tab w:val="left" w:pos="1869"/>
        </w:tabs>
        <w:spacing w:line="283" w:lineRule="auto"/>
        <w:ind w:right="1045"/>
        <w:jc w:val="both"/>
        <w:rPr>
          <w:sz w:val="24"/>
        </w:rPr>
      </w:pPr>
      <w:r>
        <w:rPr>
          <w:sz w:val="24"/>
        </w:rPr>
        <w:t>Solution of Algebraic and Transcendental Equations: Introduction-Errors, types of errors.</w:t>
      </w:r>
      <w:r>
        <w:rPr>
          <w:spacing w:val="1"/>
          <w:sz w:val="24"/>
        </w:rPr>
        <w:t xml:space="preserve"> </w:t>
      </w:r>
      <w:r>
        <w:rPr>
          <w:sz w:val="24"/>
        </w:rPr>
        <w:t>Bisection Method,</w:t>
      </w:r>
      <w:r>
        <w:rPr>
          <w:spacing w:val="1"/>
          <w:sz w:val="24"/>
        </w:rPr>
        <w:t xml:space="preserve"> </w:t>
      </w:r>
      <w:r>
        <w:rPr>
          <w:sz w:val="24"/>
        </w:rPr>
        <w:t>Method</w:t>
      </w:r>
      <w:r>
        <w:rPr>
          <w:spacing w:val="1"/>
          <w:sz w:val="24"/>
        </w:rPr>
        <w:t xml:space="preserve"> </w:t>
      </w:r>
      <w:r>
        <w:rPr>
          <w:sz w:val="24"/>
        </w:rPr>
        <w:t>of</w:t>
      </w:r>
      <w:r>
        <w:rPr>
          <w:spacing w:val="1"/>
          <w:sz w:val="24"/>
        </w:rPr>
        <w:t xml:space="preserve"> </w:t>
      </w:r>
      <w:r>
        <w:rPr>
          <w:sz w:val="24"/>
        </w:rPr>
        <w:t>False</w:t>
      </w:r>
      <w:r>
        <w:rPr>
          <w:spacing w:val="1"/>
          <w:sz w:val="24"/>
        </w:rPr>
        <w:t xml:space="preserve"> </w:t>
      </w:r>
      <w:r>
        <w:rPr>
          <w:sz w:val="24"/>
        </w:rPr>
        <w:t>Position.</w:t>
      </w:r>
      <w:r>
        <w:rPr>
          <w:spacing w:val="1"/>
          <w:sz w:val="24"/>
        </w:rPr>
        <w:t xml:space="preserve"> </w:t>
      </w:r>
      <w:r>
        <w:rPr>
          <w:sz w:val="24"/>
        </w:rPr>
        <w:t>The</w:t>
      </w:r>
      <w:r>
        <w:rPr>
          <w:spacing w:val="1"/>
          <w:sz w:val="24"/>
        </w:rPr>
        <w:t xml:space="preserve"> </w:t>
      </w:r>
      <w:r>
        <w:rPr>
          <w:sz w:val="24"/>
        </w:rPr>
        <w:t>Iteration</w:t>
      </w:r>
      <w:r>
        <w:rPr>
          <w:spacing w:val="1"/>
          <w:sz w:val="24"/>
        </w:rPr>
        <w:t xml:space="preserve"> </w:t>
      </w:r>
      <w:r>
        <w:rPr>
          <w:sz w:val="24"/>
        </w:rPr>
        <w:t>Method</w:t>
      </w:r>
      <w:r>
        <w:rPr>
          <w:spacing w:val="1"/>
          <w:sz w:val="24"/>
        </w:rPr>
        <w:t xml:space="preserve"> </w:t>
      </w:r>
      <w:r>
        <w:rPr>
          <w:sz w:val="24"/>
        </w:rPr>
        <w:t>–</w:t>
      </w:r>
      <w:r>
        <w:rPr>
          <w:spacing w:val="60"/>
          <w:sz w:val="24"/>
        </w:rPr>
        <w:t xml:space="preserve"> </w:t>
      </w:r>
      <w:r>
        <w:rPr>
          <w:sz w:val="24"/>
        </w:rPr>
        <w:t>Newton-Raphson</w:t>
      </w:r>
      <w:r>
        <w:rPr>
          <w:spacing w:val="1"/>
          <w:sz w:val="24"/>
        </w:rPr>
        <w:t xml:space="preserve"> </w:t>
      </w:r>
      <w:r>
        <w:rPr>
          <w:sz w:val="24"/>
        </w:rPr>
        <w:t>Method</w:t>
      </w:r>
    </w:p>
    <w:p w:rsidR="00924060" w:rsidRDefault="004C5865" w:rsidP="003E789C">
      <w:pPr>
        <w:pStyle w:val="ListParagraph"/>
        <w:numPr>
          <w:ilvl w:val="0"/>
          <w:numId w:val="92"/>
        </w:numPr>
        <w:tabs>
          <w:tab w:val="left" w:pos="1913"/>
        </w:tabs>
        <w:spacing w:line="247" w:lineRule="auto"/>
        <w:ind w:left="1474" w:right="932" w:firstLine="0"/>
        <w:jc w:val="both"/>
        <w:rPr>
          <w:sz w:val="24"/>
        </w:rPr>
      </w:pPr>
      <w:r>
        <w:rPr>
          <w:b/>
          <w:w w:val="105"/>
          <w:sz w:val="24"/>
        </w:rPr>
        <w:t>Interpolation:</w:t>
      </w:r>
      <w:r>
        <w:rPr>
          <w:b/>
          <w:spacing w:val="1"/>
          <w:w w:val="105"/>
          <w:sz w:val="24"/>
        </w:rPr>
        <w:t xml:space="preserve"> </w:t>
      </w:r>
      <w:r>
        <w:rPr>
          <w:w w:val="105"/>
          <w:sz w:val="24"/>
        </w:rPr>
        <w:t>Introduction-</w:t>
      </w:r>
      <w:r>
        <w:rPr>
          <w:spacing w:val="1"/>
          <w:w w:val="105"/>
          <w:sz w:val="24"/>
        </w:rPr>
        <w:t xml:space="preserve"> </w:t>
      </w:r>
      <w:r>
        <w:rPr>
          <w:w w:val="105"/>
          <w:sz w:val="24"/>
        </w:rPr>
        <w:t>Errors</w:t>
      </w:r>
      <w:r>
        <w:rPr>
          <w:spacing w:val="1"/>
          <w:w w:val="105"/>
          <w:sz w:val="24"/>
        </w:rPr>
        <w:t xml:space="preserve"> </w:t>
      </w:r>
      <w:r>
        <w:rPr>
          <w:w w:val="105"/>
          <w:sz w:val="24"/>
        </w:rPr>
        <w:t>in</w:t>
      </w:r>
      <w:r>
        <w:rPr>
          <w:spacing w:val="1"/>
          <w:w w:val="105"/>
          <w:sz w:val="24"/>
        </w:rPr>
        <w:t xml:space="preserve"> </w:t>
      </w:r>
      <w:r>
        <w:rPr>
          <w:w w:val="105"/>
          <w:sz w:val="24"/>
        </w:rPr>
        <w:t>Polynomial</w:t>
      </w:r>
      <w:r>
        <w:rPr>
          <w:spacing w:val="1"/>
          <w:w w:val="105"/>
          <w:sz w:val="24"/>
        </w:rPr>
        <w:t xml:space="preserve"> </w:t>
      </w:r>
      <w:r>
        <w:rPr>
          <w:w w:val="105"/>
          <w:sz w:val="24"/>
        </w:rPr>
        <w:t>Interpolation</w:t>
      </w:r>
      <w:r>
        <w:rPr>
          <w:spacing w:val="1"/>
          <w:w w:val="105"/>
          <w:sz w:val="24"/>
        </w:rPr>
        <w:t xml:space="preserve"> </w:t>
      </w:r>
      <w:r>
        <w:rPr>
          <w:w w:val="105"/>
          <w:sz w:val="24"/>
        </w:rPr>
        <w:t>–</w:t>
      </w:r>
      <w:r>
        <w:rPr>
          <w:spacing w:val="1"/>
          <w:w w:val="105"/>
          <w:sz w:val="24"/>
        </w:rPr>
        <w:t xml:space="preserve"> </w:t>
      </w:r>
      <w:r>
        <w:rPr>
          <w:w w:val="105"/>
          <w:sz w:val="24"/>
        </w:rPr>
        <w:t>Finite</w:t>
      </w:r>
      <w:r>
        <w:rPr>
          <w:spacing w:val="1"/>
          <w:w w:val="105"/>
          <w:sz w:val="24"/>
        </w:rPr>
        <w:t xml:space="preserve"> </w:t>
      </w:r>
      <w:r>
        <w:rPr>
          <w:w w:val="105"/>
          <w:sz w:val="24"/>
        </w:rPr>
        <w:t>differences-</w:t>
      </w:r>
      <w:r>
        <w:rPr>
          <w:spacing w:val="1"/>
          <w:w w:val="105"/>
          <w:sz w:val="24"/>
        </w:rPr>
        <w:t xml:space="preserve"> </w:t>
      </w:r>
      <w:r>
        <w:rPr>
          <w:w w:val="105"/>
          <w:sz w:val="24"/>
        </w:rPr>
        <w:t>Forward Differences-Backward differences – Symbolic relations and separation of symbols,</w:t>
      </w:r>
      <w:r>
        <w:rPr>
          <w:spacing w:val="1"/>
          <w:w w:val="105"/>
          <w:sz w:val="24"/>
        </w:rPr>
        <w:t xml:space="preserve"> </w:t>
      </w:r>
      <w:r>
        <w:rPr>
          <w:w w:val="105"/>
          <w:sz w:val="24"/>
        </w:rPr>
        <w:t>Differences</w:t>
      </w:r>
      <w:r>
        <w:rPr>
          <w:spacing w:val="1"/>
          <w:w w:val="105"/>
          <w:sz w:val="24"/>
        </w:rPr>
        <w:t xml:space="preserve"> </w:t>
      </w:r>
      <w:r>
        <w:rPr>
          <w:w w:val="105"/>
          <w:sz w:val="24"/>
        </w:rPr>
        <w:t>of</w:t>
      </w:r>
      <w:r>
        <w:rPr>
          <w:spacing w:val="1"/>
          <w:w w:val="105"/>
          <w:sz w:val="24"/>
        </w:rPr>
        <w:t xml:space="preserve"> </w:t>
      </w:r>
      <w:r>
        <w:rPr>
          <w:w w:val="105"/>
          <w:sz w:val="24"/>
        </w:rPr>
        <w:t>a</w:t>
      </w:r>
      <w:r>
        <w:rPr>
          <w:spacing w:val="1"/>
          <w:w w:val="105"/>
          <w:sz w:val="24"/>
        </w:rPr>
        <w:t xml:space="preserve"> </w:t>
      </w:r>
      <w:r>
        <w:rPr>
          <w:w w:val="105"/>
          <w:sz w:val="24"/>
        </w:rPr>
        <w:t>polynomial-Newton’s</w:t>
      </w:r>
      <w:r>
        <w:rPr>
          <w:spacing w:val="1"/>
          <w:w w:val="105"/>
          <w:sz w:val="24"/>
        </w:rPr>
        <w:t xml:space="preserve"> </w:t>
      </w:r>
      <w:r>
        <w:rPr>
          <w:w w:val="105"/>
          <w:sz w:val="24"/>
        </w:rPr>
        <w:t>formulae</w:t>
      </w:r>
      <w:r>
        <w:rPr>
          <w:spacing w:val="1"/>
          <w:w w:val="105"/>
          <w:sz w:val="24"/>
        </w:rPr>
        <w:t xml:space="preserve"> </w:t>
      </w:r>
      <w:r>
        <w:rPr>
          <w:w w:val="105"/>
          <w:sz w:val="24"/>
        </w:rPr>
        <w:t>for</w:t>
      </w:r>
      <w:r>
        <w:rPr>
          <w:spacing w:val="1"/>
          <w:w w:val="105"/>
          <w:sz w:val="24"/>
        </w:rPr>
        <w:t xml:space="preserve"> </w:t>
      </w:r>
      <w:r>
        <w:rPr>
          <w:w w:val="105"/>
          <w:sz w:val="24"/>
        </w:rPr>
        <w:t>interpolation,</w:t>
      </w:r>
      <w:r>
        <w:rPr>
          <w:spacing w:val="1"/>
          <w:w w:val="105"/>
          <w:sz w:val="24"/>
        </w:rPr>
        <w:t xml:space="preserve"> </w:t>
      </w:r>
      <w:r>
        <w:rPr>
          <w:w w:val="105"/>
          <w:sz w:val="24"/>
        </w:rPr>
        <w:t>Central</w:t>
      </w:r>
      <w:r>
        <w:rPr>
          <w:spacing w:val="1"/>
          <w:w w:val="105"/>
          <w:sz w:val="24"/>
        </w:rPr>
        <w:t xml:space="preserve"> </w:t>
      </w:r>
      <w:r>
        <w:rPr>
          <w:w w:val="105"/>
          <w:sz w:val="24"/>
        </w:rPr>
        <w:t>difference</w:t>
      </w:r>
      <w:r>
        <w:rPr>
          <w:spacing w:val="1"/>
          <w:w w:val="105"/>
          <w:sz w:val="24"/>
        </w:rPr>
        <w:t xml:space="preserve"> </w:t>
      </w:r>
      <w:r>
        <w:rPr>
          <w:w w:val="105"/>
          <w:sz w:val="24"/>
        </w:rPr>
        <w:t>interpolation Formulae – Gauss Central Difference Formulae –Interpolation with unevenly</w:t>
      </w:r>
      <w:r>
        <w:rPr>
          <w:spacing w:val="1"/>
          <w:w w:val="105"/>
          <w:sz w:val="24"/>
        </w:rPr>
        <w:t xml:space="preserve"> </w:t>
      </w:r>
      <w:r>
        <w:rPr>
          <w:w w:val="105"/>
          <w:sz w:val="24"/>
        </w:rPr>
        <w:t>spaced</w:t>
      </w:r>
      <w:r>
        <w:rPr>
          <w:spacing w:val="-2"/>
          <w:w w:val="105"/>
          <w:sz w:val="24"/>
        </w:rPr>
        <w:t xml:space="preserve"> </w:t>
      </w:r>
      <w:r>
        <w:rPr>
          <w:w w:val="105"/>
          <w:sz w:val="24"/>
        </w:rPr>
        <w:t>points-Lagrange’s</w:t>
      </w:r>
      <w:r>
        <w:rPr>
          <w:spacing w:val="3"/>
          <w:w w:val="105"/>
          <w:sz w:val="24"/>
        </w:rPr>
        <w:t xml:space="preserve"> </w:t>
      </w:r>
      <w:r>
        <w:rPr>
          <w:w w:val="105"/>
          <w:sz w:val="24"/>
        </w:rPr>
        <w:t>Interpolation formula.</w:t>
      </w:r>
    </w:p>
    <w:p w:rsidR="00924060" w:rsidRDefault="00924060">
      <w:pPr>
        <w:pStyle w:val="BodyText"/>
        <w:spacing w:before="10"/>
      </w:pPr>
    </w:p>
    <w:p w:rsidR="00924060" w:rsidRDefault="004C5865">
      <w:pPr>
        <w:pStyle w:val="Heading1"/>
        <w:spacing w:line="276" w:lineRule="auto"/>
        <w:ind w:right="729"/>
      </w:pPr>
      <w:r>
        <w:t>MODULE – IV: Numerical solution</w:t>
      </w:r>
      <w:r>
        <w:rPr>
          <w:spacing w:val="1"/>
        </w:rPr>
        <w:t xml:space="preserve"> </w:t>
      </w:r>
      <w:r>
        <w:t>of Ordinary Differential Equations and</w:t>
      </w:r>
      <w:r>
        <w:rPr>
          <w:spacing w:val="1"/>
        </w:rPr>
        <w:t xml:space="preserve"> </w:t>
      </w:r>
      <w:r>
        <w:t>Numerical</w:t>
      </w:r>
      <w:r>
        <w:rPr>
          <w:spacing w:val="-57"/>
        </w:rPr>
        <w:t xml:space="preserve"> </w:t>
      </w:r>
      <w:r>
        <w:t>Integration</w:t>
      </w:r>
    </w:p>
    <w:p w:rsidR="00924060" w:rsidRDefault="004C5865">
      <w:pPr>
        <w:spacing w:before="195" w:line="247" w:lineRule="auto"/>
        <w:ind w:left="1474" w:right="935"/>
        <w:jc w:val="both"/>
        <w:rPr>
          <w:sz w:val="24"/>
        </w:rPr>
      </w:pPr>
      <w:r>
        <w:rPr>
          <w:b/>
          <w:w w:val="105"/>
          <w:sz w:val="24"/>
        </w:rPr>
        <w:t xml:space="preserve">Numerical solution of Ordinary Differential Equations </w:t>
      </w:r>
      <w:r>
        <w:rPr>
          <w:w w:val="105"/>
          <w:sz w:val="24"/>
        </w:rPr>
        <w:t>Introduction-Solution by Taylor’s</w:t>
      </w:r>
      <w:r>
        <w:rPr>
          <w:spacing w:val="1"/>
          <w:w w:val="105"/>
          <w:sz w:val="24"/>
        </w:rPr>
        <w:t xml:space="preserve"> </w:t>
      </w:r>
      <w:r>
        <w:rPr>
          <w:w w:val="105"/>
          <w:sz w:val="24"/>
        </w:rPr>
        <w:t>series method - Picard’s Method of successive Approximations, Euler’s Method,Modified</w:t>
      </w:r>
      <w:r>
        <w:rPr>
          <w:spacing w:val="1"/>
          <w:w w:val="105"/>
          <w:sz w:val="24"/>
        </w:rPr>
        <w:t xml:space="preserve"> </w:t>
      </w:r>
      <w:r>
        <w:rPr>
          <w:w w:val="105"/>
          <w:sz w:val="24"/>
        </w:rPr>
        <w:t>Euler’s</w:t>
      </w:r>
      <w:r>
        <w:rPr>
          <w:spacing w:val="-4"/>
          <w:w w:val="105"/>
          <w:sz w:val="24"/>
        </w:rPr>
        <w:t xml:space="preserve"> </w:t>
      </w:r>
      <w:r>
        <w:rPr>
          <w:w w:val="105"/>
          <w:sz w:val="24"/>
        </w:rPr>
        <w:t>Method</w:t>
      </w:r>
      <w:r>
        <w:rPr>
          <w:spacing w:val="-1"/>
          <w:w w:val="105"/>
          <w:sz w:val="24"/>
        </w:rPr>
        <w:t xml:space="preserve"> </w:t>
      </w:r>
      <w:r>
        <w:rPr>
          <w:w w:val="105"/>
          <w:sz w:val="24"/>
        </w:rPr>
        <w:t>–</w:t>
      </w:r>
      <w:r>
        <w:rPr>
          <w:spacing w:val="3"/>
          <w:w w:val="105"/>
          <w:sz w:val="24"/>
        </w:rPr>
        <w:t xml:space="preserve"> </w:t>
      </w:r>
      <w:r>
        <w:rPr>
          <w:w w:val="105"/>
          <w:sz w:val="24"/>
        </w:rPr>
        <w:t>Runge-Kutta</w:t>
      </w:r>
      <w:r>
        <w:rPr>
          <w:spacing w:val="-2"/>
          <w:w w:val="105"/>
          <w:sz w:val="24"/>
        </w:rPr>
        <w:t xml:space="preserve"> </w:t>
      </w:r>
      <w:r>
        <w:rPr>
          <w:w w:val="105"/>
          <w:sz w:val="24"/>
        </w:rPr>
        <w:t>Methods.</w:t>
      </w:r>
    </w:p>
    <w:p w:rsidR="00924060" w:rsidRDefault="004C5865">
      <w:pPr>
        <w:spacing w:before="185"/>
        <w:ind w:left="1474"/>
        <w:rPr>
          <w:sz w:val="24"/>
        </w:rPr>
      </w:pPr>
      <w:r>
        <w:rPr>
          <w:b/>
          <w:sz w:val="24"/>
        </w:rPr>
        <w:lastRenderedPageBreak/>
        <w:t>Numerical</w:t>
      </w:r>
      <w:r>
        <w:rPr>
          <w:b/>
          <w:spacing w:val="3"/>
          <w:sz w:val="24"/>
        </w:rPr>
        <w:t xml:space="preserve"> </w:t>
      </w:r>
      <w:r>
        <w:rPr>
          <w:b/>
          <w:sz w:val="24"/>
        </w:rPr>
        <w:t>Integration</w:t>
      </w:r>
      <w:r>
        <w:rPr>
          <w:sz w:val="24"/>
        </w:rPr>
        <w:t>:</w:t>
      </w:r>
      <w:r>
        <w:rPr>
          <w:spacing w:val="11"/>
          <w:sz w:val="24"/>
        </w:rPr>
        <w:t xml:space="preserve"> </w:t>
      </w:r>
      <w:r>
        <w:rPr>
          <w:sz w:val="24"/>
        </w:rPr>
        <w:t>Trapezoidal</w:t>
      </w:r>
      <w:r>
        <w:rPr>
          <w:spacing w:val="4"/>
          <w:sz w:val="24"/>
        </w:rPr>
        <w:t xml:space="preserve"> </w:t>
      </w:r>
      <w:r>
        <w:rPr>
          <w:sz w:val="24"/>
        </w:rPr>
        <w:t>Rule,</w:t>
      </w:r>
      <w:r>
        <w:rPr>
          <w:spacing w:val="18"/>
          <w:sz w:val="24"/>
        </w:rPr>
        <w:t xml:space="preserve"> </w:t>
      </w:r>
      <w:r>
        <w:rPr>
          <w:sz w:val="24"/>
        </w:rPr>
        <w:t>Simpson’s</w:t>
      </w:r>
      <w:r>
        <w:rPr>
          <w:spacing w:val="5"/>
          <w:sz w:val="24"/>
        </w:rPr>
        <w:t xml:space="preserve"> </w:t>
      </w:r>
      <w:r>
        <w:rPr>
          <w:sz w:val="24"/>
        </w:rPr>
        <w:t>1/3</w:t>
      </w:r>
      <w:r>
        <w:rPr>
          <w:sz w:val="24"/>
          <w:vertAlign w:val="superscript"/>
        </w:rPr>
        <w:t>rd</w:t>
      </w:r>
      <w:r>
        <w:rPr>
          <w:spacing w:val="9"/>
          <w:sz w:val="24"/>
        </w:rPr>
        <w:t xml:space="preserve"> </w:t>
      </w:r>
      <w:r>
        <w:rPr>
          <w:sz w:val="24"/>
        </w:rPr>
        <w:t>Rule,</w:t>
      </w:r>
      <w:r>
        <w:rPr>
          <w:spacing w:val="13"/>
          <w:sz w:val="24"/>
        </w:rPr>
        <w:t xml:space="preserve"> </w:t>
      </w:r>
      <w:r>
        <w:rPr>
          <w:sz w:val="24"/>
        </w:rPr>
        <w:t>Simpson’s</w:t>
      </w:r>
      <w:r>
        <w:rPr>
          <w:spacing w:val="5"/>
          <w:sz w:val="24"/>
        </w:rPr>
        <w:t xml:space="preserve"> </w:t>
      </w:r>
      <w:r>
        <w:rPr>
          <w:sz w:val="24"/>
        </w:rPr>
        <w:t>3/8</w:t>
      </w:r>
      <w:r>
        <w:rPr>
          <w:spacing w:val="11"/>
          <w:sz w:val="24"/>
        </w:rPr>
        <w:t xml:space="preserve"> </w:t>
      </w:r>
      <w:r>
        <w:rPr>
          <w:sz w:val="24"/>
        </w:rPr>
        <w:t>Rule.</w:t>
      </w:r>
    </w:p>
    <w:p w:rsidR="00924060" w:rsidRDefault="00924060">
      <w:pPr>
        <w:rPr>
          <w:sz w:val="24"/>
        </w:rPr>
        <w:sectPr w:rsidR="00924060">
          <w:pgSz w:w="12240" w:h="15840"/>
          <w:pgMar w:top="1220" w:right="120" w:bottom="280" w:left="100" w:header="720" w:footer="720" w:gutter="0"/>
          <w:cols w:space="720"/>
        </w:sectPr>
      </w:pPr>
    </w:p>
    <w:p w:rsidR="00924060" w:rsidRDefault="004C5865">
      <w:pPr>
        <w:pStyle w:val="Heading1"/>
        <w:spacing w:before="76"/>
        <w:jc w:val="both"/>
      </w:pPr>
      <w:r>
        <w:lastRenderedPageBreak/>
        <w:t>MODULE</w:t>
      </w:r>
      <w:r>
        <w:rPr>
          <w:spacing w:val="9"/>
        </w:rPr>
        <w:t xml:space="preserve"> </w:t>
      </w:r>
      <w:r>
        <w:t>–</w:t>
      </w:r>
      <w:r>
        <w:rPr>
          <w:spacing w:val="10"/>
        </w:rPr>
        <w:t xml:space="preserve"> </w:t>
      </w:r>
      <w:r>
        <w:t>V:</w:t>
      </w:r>
      <w:r>
        <w:rPr>
          <w:spacing w:val="7"/>
        </w:rPr>
        <w:t xml:space="preserve"> </w:t>
      </w:r>
      <w:r>
        <w:t>Numerical</w:t>
      </w:r>
      <w:r>
        <w:rPr>
          <w:spacing w:val="6"/>
        </w:rPr>
        <w:t xml:space="preserve"> </w:t>
      </w:r>
      <w:r>
        <w:t>solution</w:t>
      </w:r>
      <w:r>
        <w:rPr>
          <w:spacing w:val="17"/>
        </w:rPr>
        <w:t xml:space="preserve"> </w:t>
      </w:r>
      <w:r>
        <w:t>of</w:t>
      </w:r>
      <w:r>
        <w:rPr>
          <w:spacing w:val="2"/>
        </w:rPr>
        <w:t xml:space="preserve"> </w:t>
      </w:r>
      <w:r>
        <w:t>PDE</w:t>
      </w:r>
    </w:p>
    <w:p w:rsidR="00924060" w:rsidRDefault="00924060">
      <w:pPr>
        <w:pStyle w:val="BodyText"/>
        <w:spacing w:before="1"/>
        <w:rPr>
          <w:b/>
          <w:sz w:val="21"/>
        </w:rPr>
      </w:pPr>
    </w:p>
    <w:p w:rsidR="00924060" w:rsidRDefault="004C5865">
      <w:pPr>
        <w:pStyle w:val="BodyText"/>
        <w:spacing w:line="280" w:lineRule="auto"/>
        <w:ind w:left="1474" w:right="930"/>
        <w:jc w:val="both"/>
      </w:pPr>
      <w:r>
        <w:rPr>
          <w:w w:val="105"/>
        </w:rPr>
        <w:t xml:space="preserve">Classification of second order equations , Finite difference approximations to derivatives </w:t>
      </w:r>
      <w:r>
        <w:rPr>
          <w:spacing w:val="9"/>
          <w:w w:val="105"/>
        </w:rPr>
        <w:t>,-</w:t>
      </w:r>
      <w:r>
        <w:rPr>
          <w:spacing w:val="10"/>
          <w:w w:val="105"/>
        </w:rPr>
        <w:t xml:space="preserve"> </w:t>
      </w:r>
      <w:r>
        <w:rPr>
          <w:w w:val="105"/>
        </w:rPr>
        <w:t>standard 5- point formula ,diagonal 5-point formula , solution of Laplace equation, Solution of</w:t>
      </w:r>
      <w:r>
        <w:rPr>
          <w:spacing w:val="1"/>
          <w:w w:val="105"/>
        </w:rPr>
        <w:t xml:space="preserve"> </w:t>
      </w:r>
      <w:r>
        <w:rPr>
          <w:w w:val="105"/>
        </w:rPr>
        <w:t>Poisson’s equation. Solution of one-dimensional heat, wave equations</w:t>
      </w:r>
      <w:r>
        <w:rPr>
          <w:spacing w:val="1"/>
          <w:w w:val="105"/>
        </w:rPr>
        <w:t xml:space="preserve"> </w:t>
      </w:r>
      <w:r>
        <w:rPr>
          <w:w w:val="105"/>
        </w:rPr>
        <w:t>(by Crank-Nicolson</w:t>
      </w:r>
      <w:r>
        <w:rPr>
          <w:spacing w:val="1"/>
          <w:w w:val="105"/>
        </w:rPr>
        <w:t xml:space="preserve"> </w:t>
      </w:r>
      <w:r>
        <w:rPr>
          <w:w w:val="105"/>
        </w:rPr>
        <w:t>explicit/implicit</w:t>
      </w:r>
      <w:r>
        <w:rPr>
          <w:spacing w:val="32"/>
          <w:w w:val="105"/>
        </w:rPr>
        <w:t xml:space="preserve"> </w:t>
      </w:r>
      <w:r>
        <w:rPr>
          <w:w w:val="105"/>
        </w:rPr>
        <w:t>formula</w:t>
      </w:r>
      <w:r>
        <w:rPr>
          <w:spacing w:val="7"/>
          <w:w w:val="105"/>
        </w:rPr>
        <w:t xml:space="preserve"> </w:t>
      </w:r>
      <w:r>
        <w:rPr>
          <w:w w:val="105"/>
        </w:rPr>
        <w:t>only).</w:t>
      </w:r>
    </w:p>
    <w:p w:rsidR="00924060" w:rsidRDefault="004C5865">
      <w:pPr>
        <w:pStyle w:val="Heading1"/>
        <w:spacing w:before="211"/>
        <w:jc w:val="both"/>
      </w:pPr>
      <w:r>
        <w:t>Text</w:t>
      </w:r>
      <w:r>
        <w:rPr>
          <w:spacing w:val="-1"/>
        </w:rPr>
        <w:t xml:space="preserve"> </w:t>
      </w:r>
      <w:r>
        <w:t>Books:</w:t>
      </w:r>
    </w:p>
    <w:p w:rsidR="00924060" w:rsidRDefault="00924060">
      <w:pPr>
        <w:pStyle w:val="BodyText"/>
        <w:spacing w:before="8"/>
        <w:rPr>
          <w:b/>
          <w:sz w:val="20"/>
        </w:rPr>
      </w:pPr>
    </w:p>
    <w:p w:rsidR="00924060" w:rsidRDefault="004C5865" w:rsidP="003E789C">
      <w:pPr>
        <w:pStyle w:val="ListParagraph"/>
        <w:numPr>
          <w:ilvl w:val="1"/>
          <w:numId w:val="92"/>
        </w:numPr>
        <w:tabs>
          <w:tab w:val="left" w:pos="2157"/>
        </w:tabs>
        <w:rPr>
          <w:sz w:val="24"/>
        </w:rPr>
      </w:pPr>
      <w:r>
        <w:rPr>
          <w:sz w:val="24"/>
        </w:rPr>
        <w:t>B.S.</w:t>
      </w:r>
      <w:r>
        <w:rPr>
          <w:spacing w:val="13"/>
          <w:sz w:val="24"/>
        </w:rPr>
        <w:t xml:space="preserve"> </w:t>
      </w:r>
      <w:r>
        <w:rPr>
          <w:sz w:val="24"/>
        </w:rPr>
        <w:t>Grewal,</w:t>
      </w:r>
      <w:r>
        <w:rPr>
          <w:spacing w:val="23"/>
          <w:sz w:val="24"/>
        </w:rPr>
        <w:t xml:space="preserve"> </w:t>
      </w:r>
      <w:r>
        <w:rPr>
          <w:b/>
          <w:sz w:val="24"/>
        </w:rPr>
        <w:t>HigherEngineering</w:t>
      </w:r>
      <w:r>
        <w:rPr>
          <w:b/>
          <w:spacing w:val="17"/>
          <w:sz w:val="24"/>
        </w:rPr>
        <w:t xml:space="preserve"> </w:t>
      </w:r>
      <w:r>
        <w:rPr>
          <w:b/>
          <w:sz w:val="24"/>
        </w:rPr>
        <w:t>Mathematics</w:t>
      </w:r>
      <w:r>
        <w:rPr>
          <w:sz w:val="24"/>
        </w:rPr>
        <w:t>,</w:t>
      </w:r>
      <w:r>
        <w:rPr>
          <w:spacing w:val="9"/>
          <w:sz w:val="24"/>
        </w:rPr>
        <w:t xml:space="preserve"> </w:t>
      </w:r>
      <w:r>
        <w:rPr>
          <w:sz w:val="24"/>
        </w:rPr>
        <w:t>Khanna</w:t>
      </w:r>
      <w:r>
        <w:rPr>
          <w:spacing w:val="15"/>
          <w:sz w:val="24"/>
        </w:rPr>
        <w:t xml:space="preserve"> </w:t>
      </w:r>
      <w:r>
        <w:rPr>
          <w:sz w:val="24"/>
        </w:rPr>
        <w:t>Publishers,</w:t>
      </w:r>
      <w:r>
        <w:rPr>
          <w:spacing w:val="23"/>
          <w:sz w:val="24"/>
        </w:rPr>
        <w:t xml:space="preserve"> </w:t>
      </w:r>
      <w:r>
        <w:rPr>
          <w:sz w:val="24"/>
        </w:rPr>
        <w:t>36th</w:t>
      </w:r>
      <w:r>
        <w:rPr>
          <w:spacing w:val="7"/>
          <w:sz w:val="24"/>
        </w:rPr>
        <w:t xml:space="preserve"> </w:t>
      </w:r>
      <w:r>
        <w:rPr>
          <w:sz w:val="24"/>
        </w:rPr>
        <w:t>Edition,</w:t>
      </w:r>
      <w:r>
        <w:rPr>
          <w:spacing w:val="20"/>
          <w:sz w:val="24"/>
        </w:rPr>
        <w:t xml:space="preserve"> </w:t>
      </w:r>
      <w:r>
        <w:rPr>
          <w:sz w:val="24"/>
        </w:rPr>
        <w:t>2010.</w:t>
      </w:r>
    </w:p>
    <w:p w:rsidR="00924060" w:rsidRDefault="004C5865" w:rsidP="003E789C">
      <w:pPr>
        <w:pStyle w:val="ListParagraph"/>
        <w:numPr>
          <w:ilvl w:val="1"/>
          <w:numId w:val="92"/>
        </w:numPr>
        <w:tabs>
          <w:tab w:val="left" w:pos="2157"/>
        </w:tabs>
        <w:spacing w:before="41"/>
        <w:rPr>
          <w:sz w:val="24"/>
        </w:rPr>
      </w:pPr>
      <w:r>
        <w:rPr>
          <w:sz w:val="24"/>
        </w:rPr>
        <w:t>R</w:t>
      </w:r>
      <w:r>
        <w:rPr>
          <w:spacing w:val="5"/>
          <w:sz w:val="24"/>
        </w:rPr>
        <w:t xml:space="preserve"> </w:t>
      </w:r>
      <w:r>
        <w:rPr>
          <w:sz w:val="24"/>
        </w:rPr>
        <w:t>K</w:t>
      </w:r>
      <w:r>
        <w:rPr>
          <w:spacing w:val="-2"/>
          <w:sz w:val="24"/>
        </w:rPr>
        <w:t xml:space="preserve"> </w:t>
      </w:r>
      <w:r>
        <w:rPr>
          <w:sz w:val="24"/>
        </w:rPr>
        <w:t>Jain</w:t>
      </w:r>
      <w:r>
        <w:rPr>
          <w:spacing w:val="3"/>
          <w:sz w:val="24"/>
        </w:rPr>
        <w:t xml:space="preserve"> </w:t>
      </w:r>
      <w:r>
        <w:rPr>
          <w:sz w:val="24"/>
        </w:rPr>
        <w:t>S</w:t>
      </w:r>
      <w:r>
        <w:rPr>
          <w:spacing w:val="4"/>
          <w:sz w:val="24"/>
        </w:rPr>
        <w:t xml:space="preserve"> </w:t>
      </w:r>
      <w:r>
        <w:rPr>
          <w:sz w:val="24"/>
        </w:rPr>
        <w:t>R</w:t>
      </w:r>
      <w:r>
        <w:rPr>
          <w:spacing w:val="14"/>
          <w:sz w:val="24"/>
        </w:rPr>
        <w:t xml:space="preserve"> </w:t>
      </w:r>
      <w:r>
        <w:rPr>
          <w:sz w:val="24"/>
        </w:rPr>
        <w:t>KIyengar,</w:t>
      </w:r>
      <w:r>
        <w:rPr>
          <w:spacing w:val="15"/>
          <w:sz w:val="24"/>
        </w:rPr>
        <w:t xml:space="preserve"> </w:t>
      </w:r>
      <w:r>
        <w:rPr>
          <w:b/>
          <w:sz w:val="24"/>
        </w:rPr>
        <w:t>Advanced</w:t>
      </w:r>
      <w:r>
        <w:rPr>
          <w:b/>
          <w:spacing w:val="4"/>
          <w:sz w:val="24"/>
        </w:rPr>
        <w:t xml:space="preserve"> </w:t>
      </w:r>
      <w:r>
        <w:rPr>
          <w:b/>
          <w:sz w:val="24"/>
        </w:rPr>
        <w:t>engineering</w:t>
      </w:r>
      <w:r>
        <w:rPr>
          <w:b/>
          <w:spacing w:val="14"/>
          <w:sz w:val="24"/>
        </w:rPr>
        <w:t xml:space="preserve"> </w:t>
      </w:r>
      <w:r>
        <w:rPr>
          <w:b/>
          <w:sz w:val="24"/>
        </w:rPr>
        <w:t>mathematics</w:t>
      </w:r>
      <w:r>
        <w:rPr>
          <w:sz w:val="24"/>
        </w:rPr>
        <w:t>,</w:t>
      </w:r>
      <w:r>
        <w:rPr>
          <w:spacing w:val="14"/>
          <w:sz w:val="24"/>
        </w:rPr>
        <w:t xml:space="preserve"> </w:t>
      </w:r>
      <w:r>
        <w:rPr>
          <w:sz w:val="24"/>
        </w:rPr>
        <w:t>Narosa</w:t>
      </w:r>
      <w:r>
        <w:rPr>
          <w:spacing w:val="12"/>
          <w:sz w:val="24"/>
        </w:rPr>
        <w:t xml:space="preserve"> </w:t>
      </w:r>
      <w:r>
        <w:rPr>
          <w:sz w:val="24"/>
        </w:rPr>
        <w:t>publications.</w:t>
      </w:r>
    </w:p>
    <w:p w:rsidR="00924060" w:rsidRDefault="004C5865" w:rsidP="003E789C">
      <w:pPr>
        <w:pStyle w:val="ListParagraph"/>
        <w:numPr>
          <w:ilvl w:val="1"/>
          <w:numId w:val="92"/>
        </w:numPr>
        <w:tabs>
          <w:tab w:val="left" w:pos="2157"/>
        </w:tabs>
        <w:spacing w:before="46"/>
        <w:rPr>
          <w:sz w:val="24"/>
        </w:rPr>
      </w:pPr>
      <w:r>
        <w:rPr>
          <w:sz w:val="24"/>
        </w:rPr>
        <w:t>Erwin</w:t>
      </w:r>
      <w:r>
        <w:rPr>
          <w:spacing w:val="7"/>
          <w:sz w:val="24"/>
        </w:rPr>
        <w:t xml:space="preserve"> </w:t>
      </w:r>
      <w:r>
        <w:rPr>
          <w:sz w:val="24"/>
        </w:rPr>
        <w:t>Kreyszig,</w:t>
      </w:r>
      <w:r>
        <w:rPr>
          <w:spacing w:val="24"/>
          <w:sz w:val="24"/>
        </w:rPr>
        <w:t xml:space="preserve"> </w:t>
      </w:r>
      <w:r>
        <w:rPr>
          <w:b/>
          <w:sz w:val="24"/>
        </w:rPr>
        <w:t>Advanced</w:t>
      </w:r>
      <w:r>
        <w:rPr>
          <w:b/>
          <w:spacing w:val="13"/>
          <w:sz w:val="24"/>
        </w:rPr>
        <w:t xml:space="preserve"> </w:t>
      </w:r>
      <w:r>
        <w:rPr>
          <w:b/>
          <w:sz w:val="24"/>
        </w:rPr>
        <w:t>Engineering</w:t>
      </w:r>
      <w:r>
        <w:rPr>
          <w:b/>
          <w:spacing w:val="16"/>
          <w:sz w:val="24"/>
        </w:rPr>
        <w:t xml:space="preserve"> </w:t>
      </w:r>
      <w:r>
        <w:rPr>
          <w:b/>
          <w:sz w:val="24"/>
        </w:rPr>
        <w:t>Mathematics</w:t>
      </w:r>
      <w:r>
        <w:rPr>
          <w:sz w:val="24"/>
        </w:rPr>
        <w:t>,</w:t>
      </w:r>
      <w:r>
        <w:rPr>
          <w:spacing w:val="19"/>
          <w:sz w:val="24"/>
        </w:rPr>
        <w:t xml:space="preserve"> </w:t>
      </w:r>
      <w:r>
        <w:rPr>
          <w:sz w:val="24"/>
        </w:rPr>
        <w:t>Wiley</w:t>
      </w:r>
      <w:r>
        <w:rPr>
          <w:spacing w:val="-6"/>
          <w:sz w:val="24"/>
        </w:rPr>
        <w:t xml:space="preserve"> </w:t>
      </w:r>
      <w:r>
        <w:rPr>
          <w:sz w:val="24"/>
        </w:rPr>
        <w:t>publications.</w:t>
      </w:r>
    </w:p>
    <w:p w:rsidR="00924060" w:rsidRDefault="004C5865" w:rsidP="003E789C">
      <w:pPr>
        <w:pStyle w:val="ListParagraph"/>
        <w:numPr>
          <w:ilvl w:val="1"/>
          <w:numId w:val="92"/>
        </w:numPr>
        <w:tabs>
          <w:tab w:val="left" w:pos="2157"/>
        </w:tabs>
        <w:spacing w:before="50" w:line="285" w:lineRule="auto"/>
        <w:ind w:right="3324" w:hanging="341"/>
        <w:rPr>
          <w:sz w:val="24"/>
        </w:rPr>
      </w:pPr>
      <w:r>
        <w:rPr>
          <w:spacing w:val="-1"/>
          <w:w w:val="105"/>
          <w:sz w:val="24"/>
        </w:rPr>
        <w:t xml:space="preserve">M. K Jain, S R K Iyengar, R.K Jain, </w:t>
      </w:r>
      <w:r>
        <w:rPr>
          <w:b/>
          <w:spacing w:val="-1"/>
          <w:w w:val="105"/>
          <w:sz w:val="24"/>
        </w:rPr>
        <w:t xml:space="preserve">Numerical Methods </w:t>
      </w:r>
      <w:r>
        <w:rPr>
          <w:b/>
          <w:w w:val="105"/>
          <w:sz w:val="24"/>
        </w:rPr>
        <w:t>for</w:t>
      </w:r>
      <w:r>
        <w:rPr>
          <w:b/>
          <w:spacing w:val="1"/>
          <w:w w:val="105"/>
          <w:sz w:val="24"/>
        </w:rPr>
        <w:t xml:space="preserve"> </w:t>
      </w:r>
      <w:r>
        <w:rPr>
          <w:b/>
          <w:spacing w:val="-1"/>
          <w:w w:val="105"/>
          <w:sz w:val="24"/>
        </w:rPr>
        <w:t>Scientific andEngineeringComputation</w:t>
      </w:r>
      <w:r>
        <w:rPr>
          <w:spacing w:val="-1"/>
          <w:w w:val="105"/>
          <w:sz w:val="24"/>
        </w:rPr>
        <w:t xml:space="preserve">, </w:t>
      </w:r>
      <w:r>
        <w:rPr>
          <w:w w:val="105"/>
          <w:sz w:val="24"/>
        </w:rPr>
        <w:t>New age International</w:t>
      </w:r>
      <w:r>
        <w:rPr>
          <w:spacing w:val="-60"/>
          <w:w w:val="105"/>
          <w:sz w:val="24"/>
        </w:rPr>
        <w:t xml:space="preserve"> </w:t>
      </w:r>
      <w:r>
        <w:rPr>
          <w:w w:val="105"/>
          <w:sz w:val="24"/>
        </w:rPr>
        <w:t>publishers.</w:t>
      </w:r>
    </w:p>
    <w:p w:rsidR="00924060" w:rsidRDefault="004C5865" w:rsidP="003E789C">
      <w:pPr>
        <w:pStyle w:val="ListParagraph"/>
        <w:numPr>
          <w:ilvl w:val="1"/>
          <w:numId w:val="92"/>
        </w:numPr>
        <w:tabs>
          <w:tab w:val="left" w:pos="2157"/>
        </w:tabs>
        <w:spacing w:before="4" w:line="283" w:lineRule="auto"/>
        <w:ind w:right="1559" w:hanging="341"/>
        <w:rPr>
          <w:sz w:val="24"/>
        </w:rPr>
      </w:pPr>
      <w:r>
        <w:rPr>
          <w:sz w:val="24"/>
        </w:rPr>
        <w:t>S.S.Sastry,</w:t>
      </w:r>
      <w:r>
        <w:rPr>
          <w:spacing w:val="18"/>
          <w:sz w:val="24"/>
        </w:rPr>
        <w:t xml:space="preserve"> </w:t>
      </w:r>
      <w:r>
        <w:rPr>
          <w:b/>
          <w:sz w:val="24"/>
        </w:rPr>
        <w:t>Introductory</w:t>
      </w:r>
      <w:r>
        <w:rPr>
          <w:b/>
          <w:spacing w:val="17"/>
          <w:sz w:val="24"/>
        </w:rPr>
        <w:t xml:space="preserve"> </w:t>
      </w:r>
      <w:r>
        <w:rPr>
          <w:b/>
          <w:sz w:val="24"/>
        </w:rPr>
        <w:t>Methods</w:t>
      </w:r>
      <w:r>
        <w:rPr>
          <w:b/>
          <w:spacing w:val="15"/>
          <w:sz w:val="24"/>
        </w:rPr>
        <w:t xml:space="preserve"> </w:t>
      </w:r>
      <w:r>
        <w:rPr>
          <w:b/>
          <w:sz w:val="24"/>
        </w:rPr>
        <w:t>of</w:t>
      </w:r>
      <w:r>
        <w:rPr>
          <w:b/>
          <w:spacing w:val="12"/>
          <w:sz w:val="24"/>
        </w:rPr>
        <w:t xml:space="preserve"> </w:t>
      </w:r>
      <w:r>
        <w:rPr>
          <w:b/>
          <w:sz w:val="24"/>
        </w:rPr>
        <w:t>Numerical</w:t>
      </w:r>
      <w:r>
        <w:rPr>
          <w:b/>
          <w:spacing w:val="17"/>
          <w:sz w:val="24"/>
        </w:rPr>
        <w:t xml:space="preserve"> </w:t>
      </w:r>
      <w:r>
        <w:rPr>
          <w:b/>
          <w:sz w:val="24"/>
        </w:rPr>
        <w:t>Analysis</w:t>
      </w:r>
      <w:r>
        <w:rPr>
          <w:sz w:val="24"/>
        </w:rPr>
        <w:t>,5</w:t>
      </w:r>
      <w:r>
        <w:rPr>
          <w:sz w:val="24"/>
          <w:vertAlign w:val="superscript"/>
        </w:rPr>
        <w:t>th</w:t>
      </w:r>
      <w:r>
        <w:rPr>
          <w:spacing w:val="14"/>
          <w:sz w:val="24"/>
        </w:rPr>
        <w:t xml:space="preserve"> </w:t>
      </w:r>
      <w:r>
        <w:rPr>
          <w:sz w:val="24"/>
        </w:rPr>
        <w:t>Edition,PHI</w:t>
      </w:r>
      <w:r>
        <w:rPr>
          <w:spacing w:val="18"/>
          <w:sz w:val="24"/>
        </w:rPr>
        <w:t xml:space="preserve"> </w:t>
      </w:r>
      <w:r>
        <w:rPr>
          <w:sz w:val="24"/>
        </w:rPr>
        <w:t>Learning</w:t>
      </w:r>
      <w:r>
        <w:rPr>
          <w:spacing w:val="-57"/>
          <w:sz w:val="24"/>
        </w:rPr>
        <w:t xml:space="preserve"> </w:t>
      </w:r>
      <w:r>
        <w:rPr>
          <w:sz w:val="24"/>
        </w:rPr>
        <w:t>Private</w:t>
      </w:r>
      <w:r>
        <w:rPr>
          <w:spacing w:val="2"/>
          <w:sz w:val="24"/>
        </w:rPr>
        <w:t xml:space="preserve"> </w:t>
      </w:r>
      <w:r>
        <w:rPr>
          <w:sz w:val="24"/>
        </w:rPr>
        <w:t>Limited</w:t>
      </w:r>
    </w:p>
    <w:p w:rsidR="00924060" w:rsidRDefault="004C5865">
      <w:pPr>
        <w:pStyle w:val="Heading1"/>
        <w:spacing w:line="258" w:lineRule="exact"/>
      </w:pPr>
      <w:r>
        <w:t>Reference</w:t>
      </w:r>
      <w:r>
        <w:rPr>
          <w:spacing w:val="-8"/>
        </w:rPr>
        <w:t xml:space="preserve"> </w:t>
      </w:r>
      <w:r>
        <w:t>Books:</w:t>
      </w:r>
    </w:p>
    <w:p w:rsidR="00924060" w:rsidRDefault="004C5865" w:rsidP="003E789C">
      <w:pPr>
        <w:pStyle w:val="ListParagraph"/>
        <w:numPr>
          <w:ilvl w:val="0"/>
          <w:numId w:val="91"/>
        </w:numPr>
        <w:tabs>
          <w:tab w:val="left" w:pos="2157"/>
        </w:tabs>
        <w:spacing w:before="190"/>
        <w:rPr>
          <w:sz w:val="24"/>
        </w:rPr>
      </w:pPr>
      <w:r>
        <w:rPr>
          <w:sz w:val="24"/>
        </w:rPr>
        <w:t>Kanti</w:t>
      </w:r>
      <w:r>
        <w:rPr>
          <w:spacing w:val="-5"/>
          <w:sz w:val="24"/>
        </w:rPr>
        <w:t xml:space="preserve"> </w:t>
      </w:r>
      <w:r>
        <w:rPr>
          <w:sz w:val="24"/>
        </w:rPr>
        <w:t>B.</w:t>
      </w:r>
      <w:r>
        <w:rPr>
          <w:spacing w:val="21"/>
          <w:sz w:val="24"/>
        </w:rPr>
        <w:t xml:space="preserve"> </w:t>
      </w:r>
      <w:r>
        <w:rPr>
          <w:sz w:val="24"/>
        </w:rPr>
        <w:t>Datta</w:t>
      </w:r>
      <w:r>
        <w:rPr>
          <w:b/>
          <w:sz w:val="24"/>
        </w:rPr>
        <w:t>“Mathematical</w:t>
      </w:r>
      <w:r>
        <w:rPr>
          <w:b/>
          <w:spacing w:val="5"/>
          <w:sz w:val="24"/>
        </w:rPr>
        <w:t xml:space="preserve"> </w:t>
      </w:r>
      <w:r>
        <w:rPr>
          <w:b/>
          <w:sz w:val="24"/>
        </w:rPr>
        <w:t>Methods</w:t>
      </w:r>
      <w:r>
        <w:rPr>
          <w:b/>
          <w:spacing w:val="3"/>
          <w:sz w:val="24"/>
        </w:rPr>
        <w:t xml:space="preserve"> </w:t>
      </w:r>
      <w:r>
        <w:rPr>
          <w:b/>
          <w:sz w:val="24"/>
        </w:rPr>
        <w:t>of</w:t>
      </w:r>
      <w:r>
        <w:rPr>
          <w:b/>
          <w:spacing w:val="5"/>
          <w:sz w:val="24"/>
        </w:rPr>
        <w:t xml:space="preserve"> </w:t>
      </w:r>
      <w:r>
        <w:rPr>
          <w:b/>
          <w:sz w:val="24"/>
        </w:rPr>
        <w:t>Science</w:t>
      </w:r>
      <w:r>
        <w:rPr>
          <w:b/>
          <w:spacing w:val="3"/>
          <w:sz w:val="24"/>
        </w:rPr>
        <w:t xml:space="preserve"> </w:t>
      </w:r>
      <w:r>
        <w:rPr>
          <w:b/>
          <w:sz w:val="24"/>
        </w:rPr>
        <w:t>and</w:t>
      </w:r>
      <w:r>
        <w:rPr>
          <w:b/>
          <w:spacing w:val="15"/>
          <w:sz w:val="24"/>
        </w:rPr>
        <w:t xml:space="preserve"> </w:t>
      </w:r>
      <w:r>
        <w:rPr>
          <w:b/>
          <w:sz w:val="24"/>
        </w:rPr>
        <w:t>Engineering”,</w:t>
      </w:r>
      <w:r>
        <w:rPr>
          <w:b/>
          <w:spacing w:val="22"/>
          <w:sz w:val="24"/>
        </w:rPr>
        <w:t xml:space="preserve"> </w:t>
      </w:r>
      <w:r>
        <w:rPr>
          <w:sz w:val="24"/>
        </w:rPr>
        <w:t>Cengage</w:t>
      </w:r>
      <w:r>
        <w:rPr>
          <w:spacing w:val="8"/>
          <w:sz w:val="24"/>
        </w:rPr>
        <w:t xml:space="preserve"> </w:t>
      </w:r>
      <w:r>
        <w:rPr>
          <w:sz w:val="24"/>
        </w:rPr>
        <w:t>Learning.</w:t>
      </w:r>
    </w:p>
    <w:p w:rsidR="00924060" w:rsidRDefault="004C5865" w:rsidP="003E789C">
      <w:pPr>
        <w:pStyle w:val="ListParagraph"/>
        <w:numPr>
          <w:ilvl w:val="0"/>
          <w:numId w:val="91"/>
        </w:numPr>
        <w:tabs>
          <w:tab w:val="left" w:pos="2157"/>
        </w:tabs>
        <w:spacing w:before="41" w:line="288" w:lineRule="auto"/>
        <w:ind w:right="995" w:hanging="341"/>
        <w:rPr>
          <w:sz w:val="24"/>
        </w:rPr>
      </w:pPr>
      <w:r>
        <w:rPr>
          <w:w w:val="105"/>
          <w:sz w:val="24"/>
        </w:rPr>
        <w:t>Alan</w:t>
      </w:r>
      <w:r>
        <w:rPr>
          <w:spacing w:val="-11"/>
          <w:w w:val="105"/>
          <w:sz w:val="24"/>
        </w:rPr>
        <w:t xml:space="preserve"> </w:t>
      </w:r>
      <w:r>
        <w:rPr>
          <w:w w:val="105"/>
          <w:sz w:val="24"/>
        </w:rPr>
        <w:t>Jeffrey</w:t>
      </w:r>
      <w:r>
        <w:rPr>
          <w:spacing w:val="-15"/>
          <w:w w:val="105"/>
          <w:sz w:val="24"/>
        </w:rPr>
        <w:t xml:space="preserve"> </w:t>
      </w:r>
      <w:r>
        <w:rPr>
          <w:b/>
          <w:w w:val="105"/>
          <w:sz w:val="24"/>
        </w:rPr>
        <w:t>“Mathematics</w:t>
      </w:r>
      <w:r>
        <w:rPr>
          <w:b/>
          <w:spacing w:val="-5"/>
          <w:w w:val="105"/>
          <w:sz w:val="24"/>
        </w:rPr>
        <w:t xml:space="preserve"> </w:t>
      </w:r>
      <w:r>
        <w:rPr>
          <w:b/>
          <w:w w:val="105"/>
          <w:sz w:val="24"/>
        </w:rPr>
        <w:t>for</w:t>
      </w:r>
      <w:r>
        <w:rPr>
          <w:b/>
          <w:spacing w:val="-3"/>
          <w:w w:val="105"/>
          <w:sz w:val="24"/>
        </w:rPr>
        <w:t xml:space="preserve"> </w:t>
      </w:r>
      <w:r>
        <w:rPr>
          <w:b/>
          <w:w w:val="105"/>
          <w:sz w:val="24"/>
        </w:rPr>
        <w:t>Engineers</w:t>
      </w:r>
      <w:r>
        <w:rPr>
          <w:b/>
          <w:spacing w:val="-6"/>
          <w:w w:val="105"/>
          <w:sz w:val="24"/>
        </w:rPr>
        <w:t xml:space="preserve"> </w:t>
      </w:r>
      <w:r>
        <w:rPr>
          <w:b/>
          <w:w w:val="105"/>
          <w:sz w:val="24"/>
        </w:rPr>
        <w:t>and</w:t>
      </w:r>
      <w:r>
        <w:rPr>
          <w:b/>
          <w:spacing w:val="-2"/>
          <w:w w:val="105"/>
          <w:sz w:val="24"/>
        </w:rPr>
        <w:t xml:space="preserve"> </w:t>
      </w:r>
      <w:r>
        <w:rPr>
          <w:b/>
          <w:w w:val="105"/>
          <w:sz w:val="24"/>
        </w:rPr>
        <w:t>Scientists”</w:t>
      </w:r>
      <w:r>
        <w:rPr>
          <w:w w:val="105"/>
          <w:sz w:val="24"/>
        </w:rPr>
        <w:t>, Chapman</w:t>
      </w:r>
      <w:r>
        <w:rPr>
          <w:spacing w:val="-11"/>
          <w:w w:val="105"/>
          <w:sz w:val="24"/>
        </w:rPr>
        <w:t xml:space="preserve"> </w:t>
      </w:r>
      <w:r>
        <w:rPr>
          <w:w w:val="105"/>
          <w:sz w:val="24"/>
        </w:rPr>
        <w:t>&amp;</w:t>
      </w:r>
      <w:r>
        <w:rPr>
          <w:spacing w:val="-9"/>
          <w:w w:val="105"/>
          <w:sz w:val="24"/>
        </w:rPr>
        <w:t xml:space="preserve"> </w:t>
      </w:r>
      <w:r>
        <w:rPr>
          <w:w w:val="105"/>
          <w:sz w:val="24"/>
        </w:rPr>
        <w:t>Hall/</w:t>
      </w:r>
      <w:r>
        <w:rPr>
          <w:spacing w:val="-3"/>
          <w:w w:val="105"/>
          <w:sz w:val="24"/>
        </w:rPr>
        <w:t xml:space="preserve"> </w:t>
      </w:r>
      <w:r>
        <w:rPr>
          <w:w w:val="105"/>
          <w:sz w:val="24"/>
        </w:rPr>
        <w:t>CRC,</w:t>
      </w:r>
      <w:r>
        <w:rPr>
          <w:spacing w:val="-6"/>
          <w:w w:val="105"/>
          <w:sz w:val="24"/>
        </w:rPr>
        <w:t xml:space="preserve"> </w:t>
      </w:r>
      <w:r>
        <w:rPr>
          <w:w w:val="105"/>
          <w:sz w:val="24"/>
        </w:rPr>
        <w:t>6</w:t>
      </w:r>
      <w:r>
        <w:rPr>
          <w:w w:val="105"/>
          <w:sz w:val="24"/>
          <w:vertAlign w:val="superscript"/>
        </w:rPr>
        <w:t>th</w:t>
      </w:r>
      <w:r>
        <w:rPr>
          <w:spacing w:val="-60"/>
          <w:w w:val="105"/>
          <w:sz w:val="24"/>
        </w:rPr>
        <w:t xml:space="preserve"> </w:t>
      </w:r>
      <w:r>
        <w:rPr>
          <w:w w:val="105"/>
          <w:sz w:val="24"/>
        </w:rPr>
        <w:t>Edition2013</w:t>
      </w:r>
    </w:p>
    <w:p w:rsidR="00924060" w:rsidRDefault="004C5865" w:rsidP="003E789C">
      <w:pPr>
        <w:pStyle w:val="ListParagraph"/>
        <w:numPr>
          <w:ilvl w:val="0"/>
          <w:numId w:val="91"/>
        </w:numPr>
        <w:tabs>
          <w:tab w:val="left" w:pos="2157"/>
        </w:tabs>
        <w:spacing w:line="237" w:lineRule="auto"/>
        <w:ind w:right="1194"/>
        <w:rPr>
          <w:sz w:val="24"/>
        </w:rPr>
      </w:pPr>
      <w:r>
        <w:rPr>
          <w:sz w:val="24"/>
        </w:rPr>
        <w:t>Michael</w:t>
      </w:r>
      <w:r>
        <w:rPr>
          <w:spacing w:val="-5"/>
          <w:sz w:val="24"/>
        </w:rPr>
        <w:t xml:space="preserve"> </w:t>
      </w:r>
      <w:r>
        <w:rPr>
          <w:sz w:val="24"/>
        </w:rPr>
        <w:t>Greenberg</w:t>
      </w:r>
      <w:r>
        <w:rPr>
          <w:spacing w:val="10"/>
          <w:sz w:val="24"/>
        </w:rPr>
        <w:t xml:space="preserve"> </w:t>
      </w:r>
      <w:r>
        <w:rPr>
          <w:b/>
          <w:sz w:val="24"/>
        </w:rPr>
        <w:t>“Advanced</w:t>
      </w:r>
      <w:r>
        <w:rPr>
          <w:b/>
          <w:spacing w:val="20"/>
          <w:sz w:val="24"/>
        </w:rPr>
        <w:t xml:space="preserve"> </w:t>
      </w:r>
      <w:r>
        <w:rPr>
          <w:b/>
          <w:sz w:val="24"/>
        </w:rPr>
        <w:t>Engineering</w:t>
      </w:r>
      <w:r>
        <w:rPr>
          <w:b/>
          <w:spacing w:val="14"/>
          <w:sz w:val="24"/>
        </w:rPr>
        <w:t xml:space="preserve"> </w:t>
      </w:r>
      <w:r>
        <w:rPr>
          <w:b/>
          <w:sz w:val="24"/>
        </w:rPr>
        <w:t>Mathematics”</w:t>
      </w:r>
      <w:r>
        <w:rPr>
          <w:sz w:val="24"/>
        </w:rPr>
        <w:t>,</w:t>
      </w:r>
      <w:r>
        <w:rPr>
          <w:spacing w:val="21"/>
          <w:sz w:val="24"/>
        </w:rPr>
        <w:t xml:space="preserve"> </w:t>
      </w:r>
      <w:r>
        <w:rPr>
          <w:sz w:val="24"/>
        </w:rPr>
        <w:t>Pearson</w:t>
      </w:r>
      <w:r>
        <w:rPr>
          <w:spacing w:val="5"/>
          <w:sz w:val="24"/>
        </w:rPr>
        <w:t xml:space="preserve"> </w:t>
      </w:r>
      <w:r>
        <w:rPr>
          <w:sz w:val="24"/>
        </w:rPr>
        <w:t>Education</w:t>
      </w:r>
      <w:r>
        <w:rPr>
          <w:spacing w:val="10"/>
          <w:sz w:val="24"/>
        </w:rPr>
        <w:t xml:space="preserve"> </w:t>
      </w:r>
      <w:r>
        <w:rPr>
          <w:sz w:val="24"/>
        </w:rPr>
        <w:t>Second</w:t>
      </w:r>
      <w:r>
        <w:rPr>
          <w:spacing w:val="-57"/>
          <w:sz w:val="24"/>
        </w:rPr>
        <w:t xml:space="preserve"> </w:t>
      </w:r>
      <w:r>
        <w:rPr>
          <w:sz w:val="24"/>
        </w:rPr>
        <w:t>Edition.</w:t>
      </w:r>
    </w:p>
    <w:p w:rsidR="00924060" w:rsidRDefault="004C5865" w:rsidP="003E789C">
      <w:pPr>
        <w:pStyle w:val="ListParagraph"/>
        <w:numPr>
          <w:ilvl w:val="0"/>
          <w:numId w:val="91"/>
        </w:numPr>
        <w:tabs>
          <w:tab w:val="left" w:pos="2209"/>
          <w:tab w:val="left" w:pos="2210"/>
        </w:tabs>
        <w:spacing w:before="35" w:line="247" w:lineRule="auto"/>
        <w:ind w:right="2133" w:hanging="341"/>
        <w:rPr>
          <w:sz w:val="24"/>
        </w:rPr>
      </w:pPr>
      <w:r>
        <w:tab/>
      </w:r>
      <w:r>
        <w:rPr>
          <w:sz w:val="24"/>
        </w:rPr>
        <w:t>G.B.</w:t>
      </w:r>
      <w:r>
        <w:rPr>
          <w:spacing w:val="4"/>
          <w:sz w:val="24"/>
        </w:rPr>
        <w:t xml:space="preserve"> </w:t>
      </w:r>
      <w:r>
        <w:rPr>
          <w:sz w:val="24"/>
        </w:rPr>
        <w:t>Thomas</w:t>
      </w:r>
      <w:r>
        <w:rPr>
          <w:spacing w:val="4"/>
          <w:sz w:val="24"/>
        </w:rPr>
        <w:t xml:space="preserve"> </w:t>
      </w:r>
      <w:r>
        <w:rPr>
          <w:sz w:val="24"/>
        </w:rPr>
        <w:t>and</w:t>
      </w:r>
      <w:r>
        <w:rPr>
          <w:spacing w:val="7"/>
          <w:sz w:val="24"/>
        </w:rPr>
        <w:t xml:space="preserve"> </w:t>
      </w:r>
      <w:r>
        <w:rPr>
          <w:sz w:val="24"/>
        </w:rPr>
        <w:t>R.L.</w:t>
      </w:r>
      <w:r>
        <w:rPr>
          <w:spacing w:val="14"/>
          <w:sz w:val="24"/>
        </w:rPr>
        <w:t xml:space="preserve"> </w:t>
      </w:r>
      <w:r>
        <w:rPr>
          <w:sz w:val="24"/>
        </w:rPr>
        <w:t>Finney,</w:t>
      </w:r>
      <w:r>
        <w:rPr>
          <w:spacing w:val="18"/>
          <w:sz w:val="24"/>
        </w:rPr>
        <w:t xml:space="preserve"> </w:t>
      </w:r>
      <w:r>
        <w:rPr>
          <w:b/>
          <w:sz w:val="24"/>
        </w:rPr>
        <w:t>Calculus</w:t>
      </w:r>
      <w:r>
        <w:rPr>
          <w:b/>
          <w:spacing w:val="5"/>
          <w:sz w:val="24"/>
        </w:rPr>
        <w:t xml:space="preserve"> </w:t>
      </w:r>
      <w:r>
        <w:rPr>
          <w:b/>
          <w:sz w:val="24"/>
        </w:rPr>
        <w:t>and</w:t>
      </w:r>
      <w:r>
        <w:rPr>
          <w:b/>
          <w:spacing w:val="13"/>
          <w:sz w:val="24"/>
        </w:rPr>
        <w:t xml:space="preserve"> </w:t>
      </w:r>
      <w:r>
        <w:rPr>
          <w:b/>
          <w:sz w:val="24"/>
        </w:rPr>
        <w:t>Analytic</w:t>
      </w:r>
      <w:r>
        <w:rPr>
          <w:b/>
          <w:spacing w:val="6"/>
          <w:sz w:val="24"/>
        </w:rPr>
        <w:t xml:space="preserve"> </w:t>
      </w:r>
      <w:r>
        <w:rPr>
          <w:b/>
          <w:sz w:val="24"/>
        </w:rPr>
        <w:t>geometry</w:t>
      </w:r>
      <w:r>
        <w:rPr>
          <w:sz w:val="24"/>
        </w:rPr>
        <w:t>,</w:t>
      </w:r>
      <w:r>
        <w:rPr>
          <w:spacing w:val="14"/>
          <w:sz w:val="24"/>
        </w:rPr>
        <w:t xml:space="preserve"> </w:t>
      </w:r>
      <w:r>
        <w:rPr>
          <w:sz w:val="24"/>
        </w:rPr>
        <w:t>9th</w:t>
      </w:r>
      <w:r>
        <w:rPr>
          <w:spacing w:val="2"/>
          <w:sz w:val="24"/>
        </w:rPr>
        <w:t xml:space="preserve"> </w:t>
      </w:r>
      <w:r>
        <w:rPr>
          <w:sz w:val="24"/>
        </w:rPr>
        <w:t>Edition,</w:t>
      </w:r>
      <w:r>
        <w:rPr>
          <w:spacing w:val="-57"/>
          <w:sz w:val="24"/>
        </w:rPr>
        <w:t xml:space="preserve"> </w:t>
      </w:r>
      <w:r>
        <w:rPr>
          <w:sz w:val="24"/>
        </w:rPr>
        <w:t>Pearson,Reprint,</w:t>
      </w:r>
      <w:r>
        <w:rPr>
          <w:spacing w:val="6"/>
          <w:sz w:val="24"/>
        </w:rPr>
        <w:t xml:space="preserve"> </w:t>
      </w:r>
      <w:r>
        <w:rPr>
          <w:sz w:val="24"/>
        </w:rPr>
        <w:t>2002</w:t>
      </w:r>
    </w:p>
    <w:p w:rsidR="00924060" w:rsidRDefault="00924060">
      <w:pPr>
        <w:pStyle w:val="BodyText"/>
        <w:spacing w:before="5"/>
      </w:pPr>
    </w:p>
    <w:p w:rsidR="00924060" w:rsidRDefault="004C5865">
      <w:pPr>
        <w:pStyle w:val="Heading1"/>
      </w:pPr>
      <w:r>
        <w:t>E</w:t>
      </w:r>
      <w:r>
        <w:rPr>
          <w:spacing w:val="-8"/>
        </w:rPr>
        <w:t xml:space="preserve"> </w:t>
      </w:r>
      <w:r>
        <w:t>Resources:</w:t>
      </w:r>
    </w:p>
    <w:p w:rsidR="00924060" w:rsidRDefault="00924060">
      <w:pPr>
        <w:pStyle w:val="BodyText"/>
        <w:spacing w:before="1"/>
        <w:rPr>
          <w:b/>
          <w:sz w:val="21"/>
        </w:rPr>
      </w:pPr>
    </w:p>
    <w:p w:rsidR="00924060" w:rsidRDefault="004C5865" w:rsidP="003E789C">
      <w:pPr>
        <w:pStyle w:val="ListParagraph"/>
        <w:numPr>
          <w:ilvl w:val="0"/>
          <w:numId w:val="90"/>
        </w:numPr>
        <w:tabs>
          <w:tab w:val="left" w:pos="2157"/>
        </w:tabs>
        <w:rPr>
          <w:b/>
          <w:sz w:val="24"/>
        </w:rPr>
      </w:pPr>
      <w:r>
        <w:rPr>
          <w:b/>
          <w:sz w:val="24"/>
        </w:rPr>
        <w:t>Concerned</w:t>
      </w:r>
      <w:r>
        <w:rPr>
          <w:b/>
          <w:spacing w:val="12"/>
          <w:sz w:val="24"/>
        </w:rPr>
        <w:t xml:space="preserve"> </w:t>
      </w:r>
      <w:r>
        <w:rPr>
          <w:b/>
          <w:sz w:val="24"/>
        </w:rPr>
        <w:t>Website</w:t>
      </w:r>
      <w:r>
        <w:rPr>
          <w:b/>
          <w:spacing w:val="11"/>
          <w:sz w:val="24"/>
        </w:rPr>
        <w:t xml:space="preserve"> </w:t>
      </w:r>
      <w:r>
        <w:rPr>
          <w:b/>
          <w:sz w:val="24"/>
        </w:rPr>
        <w:t>links</w:t>
      </w:r>
    </w:p>
    <w:p w:rsidR="00924060" w:rsidRDefault="00CA323C" w:rsidP="003E789C">
      <w:pPr>
        <w:pStyle w:val="ListParagraph"/>
        <w:numPr>
          <w:ilvl w:val="1"/>
          <w:numId w:val="90"/>
        </w:numPr>
        <w:tabs>
          <w:tab w:val="left" w:pos="2244"/>
        </w:tabs>
        <w:spacing w:before="31"/>
        <w:ind w:hanging="347"/>
        <w:rPr>
          <w:sz w:val="24"/>
        </w:rPr>
      </w:pPr>
      <w:hyperlink r:id="rId46">
        <w:r w:rsidR="004C5865">
          <w:rPr>
            <w:w w:val="105"/>
            <w:sz w:val="24"/>
            <w:u w:val="single"/>
          </w:rPr>
          <w:t>http://www.mecmath.net/calc3book.pdf(VectorCalculus)</w:t>
        </w:r>
      </w:hyperlink>
    </w:p>
    <w:p w:rsidR="00924060" w:rsidRDefault="00CA323C" w:rsidP="003E789C">
      <w:pPr>
        <w:pStyle w:val="ListParagraph"/>
        <w:numPr>
          <w:ilvl w:val="1"/>
          <w:numId w:val="90"/>
        </w:numPr>
        <w:tabs>
          <w:tab w:val="left" w:pos="2244"/>
        </w:tabs>
        <w:spacing w:before="46" w:line="288" w:lineRule="auto"/>
        <w:ind w:right="2257" w:hanging="341"/>
        <w:rPr>
          <w:sz w:val="24"/>
        </w:rPr>
      </w:pPr>
      <w:hyperlink r:id="rId47">
        <w:r w:rsidR="004C5865">
          <w:rPr>
            <w:spacing w:val="-1"/>
            <w:sz w:val="24"/>
            <w:u w:val="single"/>
          </w:rPr>
          <w:t>http://www.simumath.com/library/book.html?code=Alg_Equations_Examples</w:t>
        </w:r>
      </w:hyperlink>
      <w:r w:rsidR="004C5865">
        <w:rPr>
          <w:sz w:val="24"/>
        </w:rPr>
        <w:t xml:space="preserve"> </w:t>
      </w:r>
      <w:hyperlink r:id="rId48">
        <w:r w:rsidR="004C5865">
          <w:rPr>
            <w:sz w:val="24"/>
            <w:u w:val="single"/>
          </w:rPr>
          <w:t>(Algebraic</w:t>
        </w:r>
        <w:r w:rsidR="004C5865">
          <w:rPr>
            <w:spacing w:val="23"/>
            <w:sz w:val="24"/>
          </w:rPr>
          <w:t xml:space="preserve"> </w:t>
        </w:r>
      </w:hyperlink>
      <w:r w:rsidR="004C5865">
        <w:rPr>
          <w:sz w:val="24"/>
        </w:rPr>
        <w:t>andtranscendental</w:t>
      </w:r>
      <w:r w:rsidR="004C5865">
        <w:rPr>
          <w:spacing w:val="-12"/>
          <w:sz w:val="24"/>
        </w:rPr>
        <w:t xml:space="preserve"> </w:t>
      </w:r>
      <w:r w:rsidR="004C5865">
        <w:rPr>
          <w:sz w:val="24"/>
        </w:rPr>
        <w:t>equation</w:t>
      </w:r>
      <w:r w:rsidR="004C5865">
        <w:rPr>
          <w:spacing w:val="-5"/>
          <w:sz w:val="24"/>
        </w:rPr>
        <w:t xml:space="preserve"> </w:t>
      </w:r>
      <w:r w:rsidR="004C5865">
        <w:rPr>
          <w:sz w:val="24"/>
        </w:rPr>
        <w:t>text</w:t>
      </w:r>
      <w:r w:rsidR="004C5865">
        <w:rPr>
          <w:spacing w:val="16"/>
          <w:sz w:val="24"/>
        </w:rPr>
        <w:t xml:space="preserve"> </w:t>
      </w:r>
      <w:r w:rsidR="004C5865">
        <w:rPr>
          <w:sz w:val="24"/>
        </w:rPr>
        <w:t>book</w:t>
      </w:r>
      <w:r w:rsidR="004C5865">
        <w:rPr>
          <w:spacing w:val="1"/>
          <w:sz w:val="24"/>
        </w:rPr>
        <w:t xml:space="preserve"> </w:t>
      </w:r>
      <w:r w:rsidR="004C5865">
        <w:rPr>
          <w:sz w:val="24"/>
        </w:rPr>
        <w:t>by</w:t>
      </w:r>
      <w:r w:rsidR="004C5865">
        <w:rPr>
          <w:spacing w:val="-13"/>
          <w:sz w:val="24"/>
        </w:rPr>
        <w:t xml:space="preserve"> </w:t>
      </w:r>
      <w:r w:rsidR="004C5865">
        <w:rPr>
          <w:sz w:val="24"/>
        </w:rPr>
        <w:t>YURG</w:t>
      </w:r>
      <w:r w:rsidR="004C5865">
        <w:rPr>
          <w:spacing w:val="3"/>
          <w:sz w:val="24"/>
        </w:rPr>
        <w:t xml:space="preserve"> </w:t>
      </w:r>
      <w:r w:rsidR="004C5865">
        <w:rPr>
          <w:sz w:val="24"/>
        </w:rPr>
        <w:t>BERENGARD)</w:t>
      </w:r>
    </w:p>
    <w:p w:rsidR="00924060" w:rsidRDefault="00CA323C" w:rsidP="003E789C">
      <w:pPr>
        <w:pStyle w:val="ListParagraph"/>
        <w:numPr>
          <w:ilvl w:val="1"/>
          <w:numId w:val="90"/>
        </w:numPr>
        <w:tabs>
          <w:tab w:val="left" w:pos="2244"/>
        </w:tabs>
        <w:spacing w:line="272" w:lineRule="exact"/>
        <w:ind w:hanging="347"/>
        <w:rPr>
          <w:sz w:val="24"/>
        </w:rPr>
      </w:pPr>
      <w:hyperlink r:id="rId49">
        <w:r w:rsidR="004C5865">
          <w:rPr>
            <w:sz w:val="24"/>
            <w:u w:val="single"/>
          </w:rPr>
          <w:t>http://jupiter.math.nctu.edu.tw/~smchang/9602/NA_lecture_note.pdf</w:t>
        </w:r>
      </w:hyperlink>
      <w:r w:rsidR="004C5865">
        <w:rPr>
          <w:spacing w:val="4"/>
          <w:sz w:val="24"/>
        </w:rPr>
        <w:t xml:space="preserve"> </w:t>
      </w:r>
      <w:r w:rsidR="004C5865">
        <w:rPr>
          <w:sz w:val="24"/>
        </w:rPr>
        <w:t>(Interpolation)</w:t>
      </w:r>
    </w:p>
    <w:p w:rsidR="00924060" w:rsidRDefault="00CA323C" w:rsidP="003E789C">
      <w:pPr>
        <w:pStyle w:val="ListParagraph"/>
        <w:numPr>
          <w:ilvl w:val="1"/>
          <w:numId w:val="90"/>
        </w:numPr>
        <w:tabs>
          <w:tab w:val="left" w:pos="2210"/>
        </w:tabs>
        <w:spacing w:before="46" w:line="288" w:lineRule="auto"/>
        <w:ind w:left="2209" w:right="2372" w:hanging="313"/>
        <w:rPr>
          <w:sz w:val="24"/>
        </w:rPr>
      </w:pPr>
      <w:hyperlink r:id="rId50">
        <w:r w:rsidR="004C5865">
          <w:rPr>
            <w:spacing w:val="-1"/>
            <w:sz w:val="24"/>
            <w:u w:val="single"/>
          </w:rPr>
          <w:t>http://nptel.ac.in/courses/104101002/downloads/lecturenotes/module1/chapte</w:t>
        </w:r>
      </w:hyperlink>
      <w:r w:rsidR="004C5865">
        <w:rPr>
          <w:sz w:val="24"/>
        </w:rPr>
        <w:t xml:space="preserve"> </w:t>
      </w:r>
      <w:hyperlink r:id="rId51">
        <w:r w:rsidR="004C5865">
          <w:rPr>
            <w:w w:val="105"/>
            <w:sz w:val="24"/>
            <w:u w:val="single"/>
          </w:rPr>
          <w:t>r6.pdf</w:t>
        </w:r>
        <w:r w:rsidR="004C5865">
          <w:rPr>
            <w:spacing w:val="-11"/>
            <w:w w:val="105"/>
            <w:sz w:val="24"/>
          </w:rPr>
          <w:t xml:space="preserve"> </w:t>
        </w:r>
      </w:hyperlink>
      <w:r w:rsidR="004C5865">
        <w:rPr>
          <w:w w:val="105"/>
          <w:sz w:val="24"/>
        </w:rPr>
        <w:t>(Numerical</w:t>
      </w:r>
      <w:r w:rsidR="004C5865">
        <w:rPr>
          <w:spacing w:val="-9"/>
          <w:w w:val="105"/>
          <w:sz w:val="24"/>
        </w:rPr>
        <w:t xml:space="preserve"> </w:t>
      </w:r>
      <w:r w:rsidR="004C5865">
        <w:rPr>
          <w:w w:val="105"/>
          <w:sz w:val="24"/>
        </w:rPr>
        <w:t>Differentiation</w:t>
      </w:r>
      <w:r w:rsidR="004C5865">
        <w:rPr>
          <w:spacing w:val="-6"/>
          <w:w w:val="105"/>
          <w:sz w:val="24"/>
        </w:rPr>
        <w:t xml:space="preserve"> </w:t>
      </w:r>
      <w:r w:rsidR="004C5865">
        <w:rPr>
          <w:w w:val="105"/>
          <w:sz w:val="24"/>
        </w:rPr>
        <w:t>and</w:t>
      </w:r>
      <w:r w:rsidR="004C5865">
        <w:rPr>
          <w:spacing w:val="2"/>
          <w:w w:val="105"/>
          <w:sz w:val="24"/>
        </w:rPr>
        <w:t xml:space="preserve"> </w:t>
      </w:r>
      <w:r w:rsidR="004C5865">
        <w:rPr>
          <w:w w:val="105"/>
          <w:sz w:val="24"/>
        </w:rPr>
        <w:t>Integration)</w:t>
      </w:r>
    </w:p>
    <w:p w:rsidR="00924060" w:rsidRDefault="00CA323C" w:rsidP="003E789C">
      <w:pPr>
        <w:pStyle w:val="ListParagraph"/>
        <w:numPr>
          <w:ilvl w:val="1"/>
          <w:numId w:val="90"/>
        </w:numPr>
        <w:tabs>
          <w:tab w:val="left" w:pos="2244"/>
          <w:tab w:val="left" w:pos="7755"/>
          <w:tab w:val="left" w:pos="9028"/>
        </w:tabs>
        <w:spacing w:line="283" w:lineRule="auto"/>
        <w:ind w:right="1178" w:hanging="341"/>
        <w:rPr>
          <w:sz w:val="24"/>
        </w:rPr>
      </w:pPr>
      <w:hyperlink r:id="rId52">
        <w:r w:rsidR="004C5865">
          <w:rPr>
            <w:sz w:val="24"/>
            <w:u w:val="single"/>
          </w:rPr>
          <w:t>http://www.sam.math.ethz.ch/~hiptmair/tmp/NPDE10.pdf</w:t>
        </w:r>
      </w:hyperlink>
      <w:r w:rsidR="004C5865">
        <w:rPr>
          <w:w w:val="105"/>
          <w:sz w:val="24"/>
        </w:rPr>
        <w:t>(Numerical</w:t>
      </w:r>
      <w:r w:rsidR="004C5865">
        <w:rPr>
          <w:spacing w:val="1"/>
          <w:w w:val="105"/>
          <w:sz w:val="24"/>
        </w:rPr>
        <w:t xml:space="preserve"> </w:t>
      </w:r>
      <w:r w:rsidR="004C5865">
        <w:rPr>
          <w:w w:val="105"/>
          <w:sz w:val="24"/>
        </w:rPr>
        <w:t>Solution</w:t>
      </w:r>
      <w:r w:rsidR="004C5865">
        <w:rPr>
          <w:w w:val="105"/>
          <w:sz w:val="24"/>
        </w:rPr>
        <w:tab/>
        <w:t>of</w:t>
      </w:r>
      <w:r w:rsidR="004C5865">
        <w:rPr>
          <w:w w:val="105"/>
          <w:sz w:val="24"/>
        </w:rPr>
        <w:tab/>
      </w:r>
      <w:r w:rsidR="004C5865">
        <w:rPr>
          <w:spacing w:val="-2"/>
          <w:w w:val="105"/>
          <w:sz w:val="24"/>
        </w:rPr>
        <w:t>Partial</w:t>
      </w:r>
      <w:r w:rsidR="0088037E">
        <w:rPr>
          <w:spacing w:val="-2"/>
          <w:w w:val="105"/>
          <w:sz w:val="24"/>
        </w:rPr>
        <w:t xml:space="preserve"> </w:t>
      </w:r>
      <w:r w:rsidR="004C5865">
        <w:rPr>
          <w:spacing w:val="-2"/>
          <w:w w:val="105"/>
          <w:sz w:val="24"/>
        </w:rPr>
        <w:t>Differential</w:t>
      </w:r>
    </w:p>
    <w:p w:rsidR="00924060" w:rsidRDefault="004C5865">
      <w:pPr>
        <w:pStyle w:val="BodyText"/>
        <w:spacing w:line="273" w:lineRule="exact"/>
        <w:ind w:left="2243"/>
      </w:pPr>
      <w:r>
        <w:rPr>
          <w:w w:val="105"/>
        </w:rPr>
        <w:t>Equations)</w:t>
      </w:r>
    </w:p>
    <w:p w:rsidR="00924060" w:rsidRDefault="004C5865" w:rsidP="003E789C">
      <w:pPr>
        <w:pStyle w:val="Heading1"/>
        <w:numPr>
          <w:ilvl w:val="0"/>
          <w:numId w:val="90"/>
        </w:numPr>
        <w:tabs>
          <w:tab w:val="left" w:pos="2157"/>
        </w:tabs>
        <w:spacing w:before="31"/>
      </w:pPr>
      <w:r>
        <w:t>Concerned</w:t>
      </w:r>
      <w:r>
        <w:rPr>
          <w:spacing w:val="12"/>
        </w:rPr>
        <w:t xml:space="preserve"> </w:t>
      </w:r>
      <w:r>
        <w:t>Journals/Magazines</w:t>
      </w:r>
      <w:r>
        <w:rPr>
          <w:spacing w:val="20"/>
        </w:rPr>
        <w:t xml:space="preserve"> </w:t>
      </w:r>
      <w:r>
        <w:t>links</w:t>
      </w:r>
    </w:p>
    <w:p w:rsidR="00924060" w:rsidRDefault="004C5865" w:rsidP="003E789C">
      <w:pPr>
        <w:pStyle w:val="ListParagraph"/>
        <w:numPr>
          <w:ilvl w:val="0"/>
          <w:numId w:val="89"/>
        </w:numPr>
        <w:tabs>
          <w:tab w:val="left" w:pos="2157"/>
        </w:tabs>
        <w:spacing w:before="2" w:line="288" w:lineRule="auto"/>
        <w:ind w:right="2592"/>
        <w:rPr>
          <w:sz w:val="24"/>
        </w:rPr>
      </w:pPr>
      <w:r>
        <w:rPr>
          <w:spacing w:val="-1"/>
          <w:sz w:val="24"/>
          <w:u w:val="single"/>
        </w:rPr>
        <w:t>https:/</w:t>
      </w:r>
      <w:hyperlink r:id="rId53">
        <w:r>
          <w:rPr>
            <w:spacing w:val="-1"/>
            <w:sz w:val="24"/>
            <w:u w:val="single"/>
          </w:rPr>
          <w:t>/www.jstor.org/stable/27953736?seq=1#page_scan_tab_contents(Alg</w:t>
        </w:r>
      </w:hyperlink>
      <w:r>
        <w:rPr>
          <w:sz w:val="24"/>
        </w:rPr>
        <w:t xml:space="preserve"> </w:t>
      </w:r>
      <w:hyperlink r:id="rId54">
        <w:r>
          <w:rPr>
            <w:w w:val="105"/>
            <w:sz w:val="24"/>
            <w:u w:val="single"/>
          </w:rPr>
          <w:t>ebraic</w:t>
        </w:r>
        <w:r>
          <w:rPr>
            <w:spacing w:val="-3"/>
            <w:w w:val="105"/>
            <w:sz w:val="24"/>
          </w:rPr>
          <w:t xml:space="preserve"> </w:t>
        </w:r>
      </w:hyperlink>
      <w:r>
        <w:rPr>
          <w:w w:val="105"/>
          <w:sz w:val="24"/>
        </w:rPr>
        <w:t>andtranscendental</w:t>
      </w:r>
      <w:r>
        <w:rPr>
          <w:spacing w:val="-8"/>
          <w:w w:val="105"/>
          <w:sz w:val="24"/>
        </w:rPr>
        <w:t xml:space="preserve"> </w:t>
      </w:r>
      <w:r>
        <w:rPr>
          <w:w w:val="105"/>
          <w:sz w:val="24"/>
        </w:rPr>
        <w:t>equation</w:t>
      </w:r>
      <w:r>
        <w:rPr>
          <w:spacing w:val="-3"/>
          <w:w w:val="105"/>
          <w:sz w:val="24"/>
        </w:rPr>
        <w:t xml:space="preserve"> </w:t>
      </w:r>
      <w:r>
        <w:rPr>
          <w:w w:val="105"/>
          <w:sz w:val="24"/>
        </w:rPr>
        <w:t>by</w:t>
      </w:r>
      <w:r>
        <w:rPr>
          <w:spacing w:val="-9"/>
          <w:w w:val="105"/>
          <w:sz w:val="24"/>
        </w:rPr>
        <w:t xml:space="preserve"> </w:t>
      </w:r>
      <w:r>
        <w:rPr>
          <w:w w:val="105"/>
          <w:sz w:val="24"/>
        </w:rPr>
        <w:t>William</w:t>
      </w:r>
      <w:r>
        <w:rPr>
          <w:spacing w:val="-1"/>
          <w:w w:val="105"/>
          <w:sz w:val="24"/>
        </w:rPr>
        <w:t xml:space="preserve"> </w:t>
      </w:r>
      <w:r>
        <w:rPr>
          <w:w w:val="105"/>
          <w:sz w:val="24"/>
        </w:rPr>
        <w:t>L.</w:t>
      </w:r>
      <w:r>
        <w:rPr>
          <w:spacing w:val="-8"/>
          <w:w w:val="105"/>
          <w:sz w:val="24"/>
        </w:rPr>
        <w:t xml:space="preserve"> </w:t>
      </w:r>
      <w:r>
        <w:rPr>
          <w:w w:val="105"/>
          <w:sz w:val="24"/>
        </w:rPr>
        <w:t>Schaaf)</w:t>
      </w:r>
    </w:p>
    <w:p w:rsidR="00924060" w:rsidRPr="0088037E" w:rsidRDefault="00CA323C" w:rsidP="0088037E">
      <w:pPr>
        <w:pStyle w:val="ListParagraph"/>
        <w:numPr>
          <w:ilvl w:val="0"/>
          <w:numId w:val="89"/>
        </w:numPr>
        <w:tabs>
          <w:tab w:val="left" w:pos="2157"/>
          <w:tab w:val="left" w:pos="9806"/>
        </w:tabs>
        <w:spacing w:line="283" w:lineRule="auto"/>
        <w:ind w:right="1549"/>
        <w:rPr>
          <w:sz w:val="24"/>
        </w:rPr>
      </w:pPr>
      <w:hyperlink r:id="rId55">
        <w:r w:rsidR="004C5865">
          <w:rPr>
            <w:sz w:val="24"/>
            <w:u w:val="single"/>
          </w:rPr>
          <w:t>http://www.ijcsi.org/papers/IJCSI-9-6-2-413-419.pdf(Algebraic</w:t>
        </w:r>
        <w:r w:rsidR="004C5865">
          <w:rPr>
            <w:sz w:val="24"/>
          </w:rPr>
          <w:t>andtranscendental</w:t>
        </w:r>
      </w:hyperlink>
      <w:r w:rsidR="004C5865">
        <w:rPr>
          <w:spacing w:val="1"/>
          <w:sz w:val="24"/>
        </w:rPr>
        <w:t xml:space="preserve"> </w:t>
      </w:r>
      <w:r w:rsidR="004C5865">
        <w:rPr>
          <w:w w:val="105"/>
          <w:sz w:val="24"/>
        </w:rPr>
        <w:t>equation</w:t>
      </w:r>
      <w:r w:rsidR="0088037E">
        <w:rPr>
          <w:w w:val="105"/>
          <w:sz w:val="24"/>
        </w:rPr>
        <w:t xml:space="preserve"> </w:t>
      </w:r>
      <w:r w:rsidR="004C5865">
        <w:rPr>
          <w:spacing w:val="-2"/>
          <w:w w:val="105"/>
          <w:sz w:val="24"/>
        </w:rPr>
        <w:t>by</w:t>
      </w:r>
      <w:r w:rsidR="0088037E">
        <w:rPr>
          <w:spacing w:val="-2"/>
          <w:w w:val="105"/>
          <w:sz w:val="24"/>
        </w:rPr>
        <w:t xml:space="preserve"> </w:t>
      </w:r>
      <w:r w:rsidR="004C5865">
        <w:rPr>
          <w:spacing w:val="-2"/>
          <w:w w:val="105"/>
          <w:sz w:val="24"/>
        </w:rPr>
        <w:t>Md.</w:t>
      </w:r>
      <w:r w:rsidR="004C5865" w:rsidRPr="0088037E">
        <w:rPr>
          <w:w w:val="105"/>
        </w:rPr>
        <w:t>Golam</w:t>
      </w:r>
      <w:r w:rsidR="004C5865" w:rsidRPr="0088037E">
        <w:rPr>
          <w:spacing w:val="-15"/>
          <w:w w:val="105"/>
        </w:rPr>
        <w:t xml:space="preserve"> </w:t>
      </w:r>
      <w:r w:rsidR="004C5865" w:rsidRPr="0088037E">
        <w:rPr>
          <w:w w:val="105"/>
        </w:rPr>
        <w:t>Moazzam)</w:t>
      </w:r>
    </w:p>
    <w:p w:rsidR="00924060" w:rsidRDefault="00CA323C" w:rsidP="003E789C">
      <w:pPr>
        <w:pStyle w:val="ListParagraph"/>
        <w:numPr>
          <w:ilvl w:val="0"/>
          <w:numId w:val="89"/>
        </w:numPr>
        <w:tabs>
          <w:tab w:val="left" w:pos="2157"/>
        </w:tabs>
        <w:spacing w:before="32"/>
        <w:ind w:hanging="346"/>
        <w:rPr>
          <w:sz w:val="24"/>
        </w:rPr>
      </w:pPr>
      <w:hyperlink r:id="rId56">
        <w:r w:rsidR="004C5865">
          <w:rPr>
            <w:sz w:val="24"/>
            <w:u w:val="single"/>
          </w:rPr>
          <w:t>http://www.iosrjournals.org/iosr-jm/papers/Vol6-issue6/J0665862.pdf</w:t>
        </w:r>
      </w:hyperlink>
      <w:r w:rsidR="004C5865">
        <w:rPr>
          <w:spacing w:val="20"/>
          <w:sz w:val="24"/>
        </w:rPr>
        <w:t xml:space="preserve"> </w:t>
      </w:r>
      <w:r w:rsidR="004C5865">
        <w:rPr>
          <w:sz w:val="24"/>
        </w:rPr>
        <w:t>(Interpolation)</w:t>
      </w:r>
    </w:p>
    <w:p w:rsidR="00924060" w:rsidRDefault="004C5865" w:rsidP="003E789C">
      <w:pPr>
        <w:pStyle w:val="Heading1"/>
        <w:numPr>
          <w:ilvl w:val="0"/>
          <w:numId w:val="90"/>
        </w:numPr>
        <w:tabs>
          <w:tab w:val="left" w:pos="2157"/>
        </w:tabs>
        <w:spacing w:before="26"/>
      </w:pPr>
      <w:r>
        <w:t>NPTEL</w:t>
      </w:r>
      <w:r>
        <w:rPr>
          <w:spacing w:val="2"/>
        </w:rPr>
        <w:t xml:space="preserve"> </w:t>
      </w:r>
      <w:r>
        <w:t>Videos</w:t>
      </w:r>
    </w:p>
    <w:p w:rsidR="00924060" w:rsidRDefault="00CA323C" w:rsidP="003E789C">
      <w:pPr>
        <w:pStyle w:val="ListParagraph"/>
        <w:numPr>
          <w:ilvl w:val="0"/>
          <w:numId w:val="88"/>
        </w:numPr>
        <w:tabs>
          <w:tab w:val="left" w:pos="2157"/>
        </w:tabs>
        <w:spacing w:before="76"/>
        <w:rPr>
          <w:sz w:val="24"/>
        </w:rPr>
      </w:pPr>
      <w:hyperlink r:id="rId57">
        <w:r w:rsidR="004C5865">
          <w:rPr>
            <w:sz w:val="24"/>
            <w:u w:val="single"/>
          </w:rPr>
          <w:t>http://nptel.ac.in/courses/122102009</w:t>
        </w:r>
      </w:hyperlink>
      <w:r w:rsidR="004C5865">
        <w:rPr>
          <w:spacing w:val="31"/>
          <w:sz w:val="24"/>
        </w:rPr>
        <w:t xml:space="preserve"> </w:t>
      </w:r>
      <w:r w:rsidR="004C5865">
        <w:rPr>
          <w:sz w:val="24"/>
        </w:rPr>
        <w:t>(</w:t>
      </w:r>
      <w:r w:rsidR="004C5865">
        <w:rPr>
          <w:sz w:val="24"/>
          <w:u w:val="single"/>
        </w:rPr>
        <w:t>Algebraic</w:t>
      </w:r>
      <w:r w:rsidR="004C5865">
        <w:rPr>
          <w:spacing w:val="32"/>
          <w:sz w:val="24"/>
        </w:rPr>
        <w:t xml:space="preserve"> </w:t>
      </w:r>
      <w:r w:rsidR="004C5865">
        <w:rPr>
          <w:sz w:val="24"/>
        </w:rPr>
        <w:t>andtranscendental</w:t>
      </w:r>
      <w:r w:rsidR="004C5865">
        <w:rPr>
          <w:spacing w:val="14"/>
          <w:sz w:val="24"/>
        </w:rPr>
        <w:t xml:space="preserve"> </w:t>
      </w:r>
      <w:r w:rsidR="004C5865">
        <w:rPr>
          <w:sz w:val="24"/>
        </w:rPr>
        <w:t>equation)</w:t>
      </w:r>
    </w:p>
    <w:p w:rsidR="00924060" w:rsidRDefault="00CA323C" w:rsidP="003E789C">
      <w:pPr>
        <w:pStyle w:val="ListParagraph"/>
        <w:numPr>
          <w:ilvl w:val="0"/>
          <w:numId w:val="88"/>
        </w:numPr>
        <w:tabs>
          <w:tab w:val="left" w:pos="2157"/>
        </w:tabs>
        <w:spacing w:before="46" w:line="280" w:lineRule="auto"/>
        <w:ind w:right="1760" w:hanging="341"/>
        <w:rPr>
          <w:sz w:val="24"/>
        </w:rPr>
      </w:pPr>
      <w:hyperlink r:id="rId58">
        <w:r w:rsidR="004C5865">
          <w:rPr>
            <w:sz w:val="24"/>
            <w:u w:val="single"/>
          </w:rPr>
          <w:t>http://nptel.ac.in/courses/112104035/14</w:t>
        </w:r>
        <w:r w:rsidR="004C5865">
          <w:rPr>
            <w:spacing w:val="18"/>
            <w:sz w:val="24"/>
            <w:u w:val="single"/>
          </w:rPr>
          <w:t xml:space="preserve"> </w:t>
        </w:r>
        <w:r w:rsidR="004C5865">
          <w:rPr>
            <w:sz w:val="24"/>
            <w:u w:val="single"/>
          </w:rPr>
          <w:t>(Mathematical</w:t>
        </w:r>
        <w:r w:rsidR="004C5865">
          <w:rPr>
            <w:spacing w:val="22"/>
            <w:sz w:val="24"/>
          </w:rPr>
          <w:t xml:space="preserve"> </w:t>
        </w:r>
      </w:hyperlink>
      <w:r w:rsidR="004C5865">
        <w:rPr>
          <w:sz w:val="24"/>
        </w:rPr>
        <w:t>methods</w:t>
      </w:r>
      <w:r w:rsidR="004C5865">
        <w:rPr>
          <w:spacing w:val="18"/>
          <w:sz w:val="24"/>
        </w:rPr>
        <w:t xml:space="preserve"> </w:t>
      </w:r>
      <w:r w:rsidR="004C5865">
        <w:rPr>
          <w:sz w:val="24"/>
        </w:rPr>
        <w:t>in</w:t>
      </w:r>
      <w:r w:rsidR="004C5865">
        <w:rPr>
          <w:spacing w:val="11"/>
          <w:sz w:val="24"/>
        </w:rPr>
        <w:t xml:space="preserve"> </w:t>
      </w:r>
      <w:r w:rsidR="004C5865">
        <w:rPr>
          <w:sz w:val="24"/>
        </w:rPr>
        <w:t>engineering</w:t>
      </w:r>
      <w:r w:rsidR="004C5865">
        <w:rPr>
          <w:spacing w:val="20"/>
          <w:sz w:val="24"/>
        </w:rPr>
        <w:t xml:space="preserve"> </w:t>
      </w:r>
      <w:r w:rsidR="004C5865">
        <w:rPr>
          <w:sz w:val="24"/>
        </w:rPr>
        <w:t>and</w:t>
      </w:r>
      <w:r w:rsidR="004C5865">
        <w:rPr>
          <w:spacing w:val="-57"/>
          <w:sz w:val="24"/>
        </w:rPr>
        <w:t xml:space="preserve"> </w:t>
      </w:r>
      <w:r w:rsidR="004C5865">
        <w:rPr>
          <w:sz w:val="24"/>
        </w:rPr>
        <w:t>science</w:t>
      </w:r>
      <w:r w:rsidR="004C5865">
        <w:rPr>
          <w:spacing w:val="27"/>
          <w:sz w:val="24"/>
        </w:rPr>
        <w:t xml:space="preserve"> </w:t>
      </w:r>
      <w:r w:rsidR="004C5865">
        <w:rPr>
          <w:sz w:val="24"/>
        </w:rPr>
        <w:t>by</w:t>
      </w:r>
      <w:r w:rsidR="004C5865">
        <w:rPr>
          <w:spacing w:val="-6"/>
          <w:sz w:val="24"/>
        </w:rPr>
        <w:t xml:space="preserve"> </w:t>
      </w:r>
      <w:r w:rsidR="004C5865">
        <w:rPr>
          <w:sz w:val="24"/>
        </w:rPr>
        <w:t>Prof.Bhaskar</w:t>
      </w:r>
      <w:r w:rsidR="004C5865">
        <w:rPr>
          <w:spacing w:val="2"/>
          <w:sz w:val="24"/>
        </w:rPr>
        <w:t xml:space="preserve"> </w:t>
      </w:r>
      <w:r w:rsidR="004C5865">
        <w:rPr>
          <w:sz w:val="24"/>
        </w:rPr>
        <w:t>Dasgupta)</w:t>
      </w:r>
    </w:p>
    <w:p w:rsidR="00924060" w:rsidRDefault="00CA323C" w:rsidP="003E789C">
      <w:pPr>
        <w:pStyle w:val="ListParagraph"/>
        <w:numPr>
          <w:ilvl w:val="0"/>
          <w:numId w:val="88"/>
        </w:numPr>
        <w:tabs>
          <w:tab w:val="left" w:pos="2157"/>
        </w:tabs>
        <w:spacing w:before="2"/>
        <w:rPr>
          <w:sz w:val="24"/>
        </w:rPr>
      </w:pPr>
      <w:hyperlink r:id="rId59">
        <w:r w:rsidR="004C5865">
          <w:rPr>
            <w:sz w:val="24"/>
            <w:u w:val="single"/>
          </w:rPr>
          <w:t>http://nptel.ac.in/courses/111107063</w:t>
        </w:r>
      </w:hyperlink>
      <w:r w:rsidR="004C5865">
        <w:rPr>
          <w:spacing w:val="34"/>
          <w:sz w:val="24"/>
        </w:rPr>
        <w:t xml:space="preserve"> </w:t>
      </w:r>
      <w:r w:rsidR="004C5865">
        <w:rPr>
          <w:sz w:val="24"/>
        </w:rPr>
        <w:t>(Numerical</w:t>
      </w:r>
      <w:r w:rsidR="004C5865">
        <w:rPr>
          <w:spacing w:val="15"/>
          <w:sz w:val="24"/>
        </w:rPr>
        <w:t xml:space="preserve"> </w:t>
      </w:r>
      <w:r w:rsidR="004C5865">
        <w:rPr>
          <w:sz w:val="24"/>
        </w:rPr>
        <w:t>solution</w:t>
      </w:r>
      <w:r w:rsidR="004C5865">
        <w:rPr>
          <w:spacing w:val="20"/>
          <w:sz w:val="24"/>
        </w:rPr>
        <w:t xml:space="preserve"> </w:t>
      </w:r>
      <w:r w:rsidR="004C5865">
        <w:rPr>
          <w:sz w:val="24"/>
        </w:rPr>
        <w:t>of</w:t>
      </w:r>
      <w:r w:rsidR="004C5865">
        <w:rPr>
          <w:spacing w:val="10"/>
          <w:sz w:val="24"/>
        </w:rPr>
        <w:t xml:space="preserve"> </w:t>
      </w:r>
      <w:r w:rsidR="004C5865">
        <w:rPr>
          <w:sz w:val="24"/>
        </w:rPr>
        <w:t>Ordinary</w:t>
      </w:r>
      <w:r w:rsidR="004C5865">
        <w:rPr>
          <w:spacing w:val="13"/>
          <w:sz w:val="24"/>
        </w:rPr>
        <w:t xml:space="preserve"> </w:t>
      </w:r>
      <w:r w:rsidR="004C5865">
        <w:rPr>
          <w:sz w:val="24"/>
        </w:rPr>
        <w:t>Differential</w:t>
      </w:r>
      <w:r w:rsidR="004C5865">
        <w:rPr>
          <w:spacing w:val="11"/>
          <w:sz w:val="24"/>
        </w:rPr>
        <w:t xml:space="preserve"> </w:t>
      </w:r>
      <w:r w:rsidR="004C5865">
        <w:rPr>
          <w:sz w:val="24"/>
        </w:rPr>
        <w:t>Equations)</w:t>
      </w:r>
    </w:p>
    <w:p w:rsidR="00924060" w:rsidRDefault="00CA323C" w:rsidP="003E789C">
      <w:pPr>
        <w:pStyle w:val="ListParagraph"/>
        <w:numPr>
          <w:ilvl w:val="0"/>
          <w:numId w:val="88"/>
        </w:numPr>
        <w:tabs>
          <w:tab w:val="left" w:pos="2157"/>
        </w:tabs>
        <w:spacing w:before="46"/>
        <w:rPr>
          <w:sz w:val="24"/>
        </w:rPr>
      </w:pPr>
      <w:hyperlink r:id="rId60">
        <w:r w:rsidR="004C5865">
          <w:rPr>
            <w:sz w:val="24"/>
            <w:u w:val="single"/>
          </w:rPr>
          <w:t>http://nptel.ac.in/courses/111105038</w:t>
        </w:r>
      </w:hyperlink>
      <w:r w:rsidR="004C5865">
        <w:rPr>
          <w:spacing w:val="33"/>
          <w:sz w:val="24"/>
        </w:rPr>
        <w:t xml:space="preserve"> </w:t>
      </w:r>
      <w:r w:rsidR="004C5865">
        <w:rPr>
          <w:sz w:val="24"/>
        </w:rPr>
        <w:t>(Numerical</w:t>
      </w:r>
      <w:r w:rsidR="004C5865">
        <w:rPr>
          <w:spacing w:val="18"/>
          <w:sz w:val="24"/>
        </w:rPr>
        <w:t xml:space="preserve"> </w:t>
      </w:r>
      <w:r w:rsidR="004C5865">
        <w:rPr>
          <w:sz w:val="24"/>
        </w:rPr>
        <w:t>Solution</w:t>
      </w:r>
      <w:r w:rsidR="004C5865">
        <w:rPr>
          <w:spacing w:val="18"/>
          <w:sz w:val="24"/>
        </w:rPr>
        <w:t xml:space="preserve"> </w:t>
      </w:r>
      <w:r w:rsidR="004C5865">
        <w:rPr>
          <w:sz w:val="24"/>
        </w:rPr>
        <w:t>of</w:t>
      </w:r>
      <w:r w:rsidR="004C5865">
        <w:rPr>
          <w:spacing w:val="9"/>
          <w:sz w:val="24"/>
        </w:rPr>
        <w:t xml:space="preserve"> </w:t>
      </w:r>
      <w:r w:rsidR="004C5865">
        <w:rPr>
          <w:sz w:val="24"/>
        </w:rPr>
        <w:t>Partial</w:t>
      </w:r>
      <w:r w:rsidR="004C5865">
        <w:rPr>
          <w:spacing w:val="18"/>
          <w:sz w:val="24"/>
        </w:rPr>
        <w:t xml:space="preserve"> </w:t>
      </w:r>
      <w:r w:rsidR="004C5865">
        <w:rPr>
          <w:sz w:val="24"/>
        </w:rPr>
        <w:t>Differential</w:t>
      </w:r>
      <w:r w:rsidR="004C5865">
        <w:rPr>
          <w:spacing w:val="10"/>
          <w:sz w:val="24"/>
        </w:rPr>
        <w:t xml:space="preserve"> </w:t>
      </w:r>
      <w:r w:rsidR="004C5865">
        <w:rPr>
          <w:sz w:val="24"/>
        </w:rPr>
        <w:t>Equations)</w:t>
      </w:r>
    </w:p>
    <w:p w:rsidR="00924060" w:rsidRDefault="00924060">
      <w:pPr>
        <w:pStyle w:val="BodyText"/>
        <w:spacing w:before="4"/>
        <w:rPr>
          <w:sz w:val="25"/>
        </w:rPr>
      </w:pPr>
    </w:p>
    <w:p w:rsidR="00924060" w:rsidRDefault="004C5865">
      <w:pPr>
        <w:pStyle w:val="Heading1"/>
        <w:spacing w:before="90"/>
        <w:ind w:left="1816"/>
      </w:pPr>
      <w:r>
        <w:t>Course</w:t>
      </w:r>
      <w:r>
        <w:rPr>
          <w:spacing w:val="-4"/>
        </w:rPr>
        <w:t xml:space="preserve"> </w:t>
      </w:r>
      <w:r>
        <w:t>Outcomes:</w:t>
      </w:r>
    </w:p>
    <w:p w:rsidR="00924060" w:rsidRDefault="00924060">
      <w:pPr>
        <w:pStyle w:val="BodyText"/>
        <w:spacing w:before="8"/>
        <w:rPr>
          <w:b/>
          <w:sz w:val="20"/>
        </w:rPr>
      </w:pPr>
    </w:p>
    <w:p w:rsidR="00924060" w:rsidRDefault="004C5865">
      <w:pPr>
        <w:pStyle w:val="BodyText"/>
        <w:ind w:left="1868"/>
      </w:pPr>
      <w:r>
        <w:t>After</w:t>
      </w:r>
      <w:r>
        <w:rPr>
          <w:spacing w:val="13"/>
        </w:rPr>
        <w:t xml:space="preserve"> </w:t>
      </w:r>
      <w:r>
        <w:t>completion</w:t>
      </w:r>
      <w:r>
        <w:rPr>
          <w:spacing w:val="2"/>
        </w:rPr>
        <w:t xml:space="preserve"> </w:t>
      </w:r>
      <w:r>
        <w:t>of</w:t>
      </w:r>
      <w:r>
        <w:rPr>
          <w:spacing w:val="-7"/>
        </w:rPr>
        <w:t xml:space="preserve"> </w:t>
      </w:r>
      <w:r>
        <w:t>this</w:t>
      </w:r>
      <w:r>
        <w:rPr>
          <w:spacing w:val="9"/>
        </w:rPr>
        <w:t xml:space="preserve"> </w:t>
      </w:r>
      <w:r>
        <w:t>course,</w:t>
      </w:r>
      <w:r>
        <w:rPr>
          <w:spacing w:val="14"/>
        </w:rPr>
        <w:t xml:space="preserve"> </w:t>
      </w:r>
      <w:r>
        <w:t>students</w:t>
      </w:r>
      <w:r>
        <w:rPr>
          <w:spacing w:val="9"/>
        </w:rPr>
        <w:t xml:space="preserve"> </w:t>
      </w:r>
      <w:r>
        <w:t>will</w:t>
      </w:r>
      <w:r>
        <w:rPr>
          <w:spacing w:val="2"/>
        </w:rPr>
        <w:t xml:space="preserve"> </w:t>
      </w:r>
      <w:r>
        <w:t>be</w:t>
      </w:r>
      <w:r>
        <w:rPr>
          <w:spacing w:val="10"/>
        </w:rPr>
        <w:t xml:space="preserve"> </w:t>
      </w:r>
      <w:r>
        <w:t>able</w:t>
      </w:r>
      <w:r>
        <w:rPr>
          <w:spacing w:val="10"/>
        </w:rPr>
        <w:t xml:space="preserve"> </w:t>
      </w:r>
      <w:r>
        <w:t>to:</w:t>
      </w:r>
    </w:p>
    <w:p w:rsidR="00924060" w:rsidRDefault="00924060">
      <w:pPr>
        <w:pStyle w:val="BodyText"/>
        <w:spacing w:before="6"/>
        <w:rPr>
          <w:sz w:val="21"/>
        </w:rPr>
      </w:pPr>
    </w:p>
    <w:p w:rsidR="00924060" w:rsidRDefault="004C5865" w:rsidP="003E789C">
      <w:pPr>
        <w:pStyle w:val="ListParagraph"/>
        <w:numPr>
          <w:ilvl w:val="0"/>
          <w:numId w:val="87"/>
        </w:numPr>
        <w:tabs>
          <w:tab w:val="left" w:pos="2157"/>
        </w:tabs>
        <w:spacing w:line="276" w:lineRule="auto"/>
        <w:ind w:right="1385"/>
        <w:rPr>
          <w:sz w:val="24"/>
        </w:rPr>
      </w:pPr>
      <w:r>
        <w:rPr>
          <w:w w:val="105"/>
          <w:sz w:val="24"/>
        </w:rPr>
        <w:t>Apply</w:t>
      </w:r>
      <w:r>
        <w:rPr>
          <w:spacing w:val="14"/>
          <w:w w:val="105"/>
          <w:sz w:val="24"/>
        </w:rPr>
        <w:t xml:space="preserve"> </w:t>
      </w:r>
      <w:r>
        <w:rPr>
          <w:w w:val="105"/>
          <w:sz w:val="24"/>
        </w:rPr>
        <w:t>the</w:t>
      </w:r>
      <w:r>
        <w:rPr>
          <w:spacing w:val="25"/>
          <w:w w:val="105"/>
          <w:sz w:val="24"/>
        </w:rPr>
        <w:t xml:space="preserve"> </w:t>
      </w:r>
      <w:r>
        <w:rPr>
          <w:w w:val="105"/>
          <w:sz w:val="24"/>
        </w:rPr>
        <w:t>concept</w:t>
      </w:r>
      <w:r>
        <w:rPr>
          <w:spacing w:val="28"/>
          <w:w w:val="105"/>
          <w:sz w:val="24"/>
        </w:rPr>
        <w:t xml:space="preserve"> </w:t>
      </w:r>
      <w:r>
        <w:rPr>
          <w:w w:val="105"/>
          <w:sz w:val="24"/>
        </w:rPr>
        <w:t>of</w:t>
      </w:r>
      <w:r>
        <w:rPr>
          <w:spacing w:val="13"/>
          <w:w w:val="105"/>
          <w:sz w:val="24"/>
        </w:rPr>
        <w:t xml:space="preserve"> </w:t>
      </w:r>
      <w:r>
        <w:rPr>
          <w:w w:val="105"/>
          <w:sz w:val="24"/>
        </w:rPr>
        <w:t>Gradient,</w:t>
      </w:r>
      <w:r>
        <w:rPr>
          <w:spacing w:val="31"/>
          <w:w w:val="105"/>
          <w:sz w:val="24"/>
        </w:rPr>
        <w:t xml:space="preserve"> </w:t>
      </w:r>
      <w:r>
        <w:rPr>
          <w:w w:val="105"/>
          <w:sz w:val="24"/>
        </w:rPr>
        <w:t>Divergence</w:t>
      </w:r>
      <w:r>
        <w:rPr>
          <w:spacing w:val="24"/>
          <w:w w:val="105"/>
          <w:sz w:val="24"/>
        </w:rPr>
        <w:t xml:space="preserve"> </w:t>
      </w:r>
      <w:r>
        <w:rPr>
          <w:w w:val="105"/>
          <w:sz w:val="24"/>
        </w:rPr>
        <w:t>and</w:t>
      </w:r>
      <w:r>
        <w:rPr>
          <w:spacing w:val="30"/>
          <w:w w:val="105"/>
          <w:sz w:val="24"/>
        </w:rPr>
        <w:t xml:space="preserve"> </w:t>
      </w:r>
      <w:r>
        <w:rPr>
          <w:w w:val="105"/>
          <w:sz w:val="24"/>
        </w:rPr>
        <w:t>Curl</w:t>
      </w:r>
      <w:r>
        <w:rPr>
          <w:spacing w:val="18"/>
          <w:w w:val="105"/>
          <w:sz w:val="24"/>
        </w:rPr>
        <w:t xml:space="preserve"> </w:t>
      </w:r>
      <w:r>
        <w:rPr>
          <w:w w:val="105"/>
          <w:sz w:val="24"/>
        </w:rPr>
        <w:t>of</w:t>
      </w:r>
      <w:r>
        <w:rPr>
          <w:spacing w:val="18"/>
          <w:w w:val="105"/>
          <w:sz w:val="24"/>
        </w:rPr>
        <w:t xml:space="preserve"> </w:t>
      </w:r>
      <w:r>
        <w:rPr>
          <w:w w:val="105"/>
          <w:sz w:val="24"/>
        </w:rPr>
        <w:t>a</w:t>
      </w:r>
      <w:r>
        <w:rPr>
          <w:spacing w:val="19"/>
          <w:w w:val="105"/>
          <w:sz w:val="24"/>
        </w:rPr>
        <w:t xml:space="preserve"> </w:t>
      </w:r>
      <w:r>
        <w:rPr>
          <w:w w:val="105"/>
          <w:sz w:val="24"/>
        </w:rPr>
        <w:t>vector</w:t>
      </w:r>
      <w:r>
        <w:rPr>
          <w:spacing w:val="25"/>
          <w:w w:val="105"/>
          <w:sz w:val="24"/>
        </w:rPr>
        <w:t xml:space="preserve"> </w:t>
      </w:r>
      <w:r>
        <w:rPr>
          <w:w w:val="105"/>
          <w:sz w:val="24"/>
        </w:rPr>
        <w:t>valued</w:t>
      </w:r>
      <w:r>
        <w:rPr>
          <w:spacing w:val="29"/>
          <w:w w:val="105"/>
          <w:sz w:val="24"/>
        </w:rPr>
        <w:t xml:space="preserve"> </w:t>
      </w:r>
      <w:r>
        <w:rPr>
          <w:w w:val="105"/>
          <w:sz w:val="24"/>
        </w:rPr>
        <w:t>functions</w:t>
      </w:r>
      <w:r>
        <w:rPr>
          <w:spacing w:val="-60"/>
          <w:w w:val="105"/>
          <w:sz w:val="24"/>
        </w:rPr>
        <w:t xml:space="preserve"> </w:t>
      </w:r>
      <w:r>
        <w:rPr>
          <w:w w:val="105"/>
          <w:sz w:val="24"/>
        </w:rPr>
        <w:t>and</w:t>
      </w:r>
      <w:r>
        <w:rPr>
          <w:spacing w:val="25"/>
          <w:w w:val="105"/>
          <w:sz w:val="24"/>
        </w:rPr>
        <w:t xml:space="preserve"> </w:t>
      </w:r>
      <w:r>
        <w:rPr>
          <w:w w:val="105"/>
          <w:sz w:val="24"/>
        </w:rPr>
        <w:t>scalar</w:t>
      </w:r>
      <w:r w:rsidR="0088037E">
        <w:rPr>
          <w:w w:val="105"/>
          <w:sz w:val="24"/>
        </w:rPr>
        <w:t xml:space="preserve"> </w:t>
      </w:r>
      <w:r>
        <w:rPr>
          <w:w w:val="105"/>
          <w:sz w:val="24"/>
        </w:rPr>
        <w:t>valued</w:t>
      </w:r>
      <w:r>
        <w:rPr>
          <w:spacing w:val="-3"/>
          <w:w w:val="105"/>
          <w:sz w:val="24"/>
        </w:rPr>
        <w:t xml:space="preserve"> </w:t>
      </w:r>
      <w:r>
        <w:rPr>
          <w:w w:val="105"/>
          <w:sz w:val="24"/>
        </w:rPr>
        <w:t>functions</w:t>
      </w:r>
      <w:r>
        <w:rPr>
          <w:spacing w:val="-3"/>
          <w:w w:val="105"/>
          <w:sz w:val="24"/>
        </w:rPr>
        <w:t xml:space="preserve"> </w:t>
      </w:r>
      <w:r>
        <w:rPr>
          <w:w w:val="105"/>
          <w:sz w:val="24"/>
        </w:rPr>
        <w:t>in</w:t>
      </w:r>
      <w:r>
        <w:rPr>
          <w:spacing w:val="-7"/>
          <w:w w:val="105"/>
          <w:sz w:val="24"/>
        </w:rPr>
        <w:t xml:space="preserve"> </w:t>
      </w:r>
      <w:r>
        <w:rPr>
          <w:w w:val="105"/>
          <w:sz w:val="24"/>
        </w:rPr>
        <w:t>engineering</w:t>
      </w:r>
      <w:r>
        <w:rPr>
          <w:spacing w:val="-2"/>
          <w:w w:val="105"/>
          <w:sz w:val="24"/>
        </w:rPr>
        <w:t xml:space="preserve"> </w:t>
      </w:r>
      <w:r>
        <w:rPr>
          <w:w w:val="105"/>
          <w:sz w:val="24"/>
        </w:rPr>
        <w:t>and</w:t>
      </w:r>
      <w:r>
        <w:rPr>
          <w:spacing w:val="1"/>
          <w:w w:val="105"/>
          <w:sz w:val="24"/>
        </w:rPr>
        <w:t xml:space="preserve"> </w:t>
      </w:r>
      <w:r>
        <w:rPr>
          <w:w w:val="105"/>
          <w:sz w:val="24"/>
        </w:rPr>
        <w:t>physical</w:t>
      </w:r>
      <w:r>
        <w:rPr>
          <w:spacing w:val="-3"/>
          <w:w w:val="105"/>
          <w:sz w:val="24"/>
        </w:rPr>
        <w:t xml:space="preserve"> </w:t>
      </w:r>
      <w:r>
        <w:rPr>
          <w:w w:val="105"/>
          <w:sz w:val="24"/>
        </w:rPr>
        <w:t>problems.</w:t>
      </w:r>
    </w:p>
    <w:p w:rsidR="00924060" w:rsidRDefault="004C5865" w:rsidP="003E789C">
      <w:pPr>
        <w:pStyle w:val="ListParagraph"/>
        <w:numPr>
          <w:ilvl w:val="0"/>
          <w:numId w:val="87"/>
        </w:numPr>
        <w:tabs>
          <w:tab w:val="left" w:pos="2157"/>
        </w:tabs>
        <w:spacing w:before="13"/>
        <w:ind w:hanging="346"/>
        <w:rPr>
          <w:sz w:val="24"/>
        </w:rPr>
      </w:pPr>
      <w:r>
        <w:rPr>
          <w:sz w:val="24"/>
        </w:rPr>
        <w:t>Apply</w:t>
      </w:r>
      <w:r>
        <w:rPr>
          <w:spacing w:val="13"/>
          <w:sz w:val="24"/>
        </w:rPr>
        <w:t xml:space="preserve"> </w:t>
      </w:r>
      <w:r>
        <w:rPr>
          <w:sz w:val="24"/>
        </w:rPr>
        <w:t>vector</w:t>
      </w:r>
      <w:r>
        <w:rPr>
          <w:spacing w:val="6"/>
          <w:sz w:val="24"/>
        </w:rPr>
        <w:t xml:space="preserve"> </w:t>
      </w:r>
      <w:r>
        <w:rPr>
          <w:sz w:val="24"/>
        </w:rPr>
        <w:t>integral</w:t>
      </w:r>
      <w:r>
        <w:rPr>
          <w:spacing w:val="-5"/>
          <w:sz w:val="24"/>
        </w:rPr>
        <w:t xml:space="preserve"> </w:t>
      </w:r>
      <w:r>
        <w:rPr>
          <w:sz w:val="24"/>
        </w:rPr>
        <w:t>theorems</w:t>
      </w:r>
      <w:r>
        <w:rPr>
          <w:spacing w:val="21"/>
          <w:sz w:val="24"/>
        </w:rPr>
        <w:t xml:space="preserve"> </w:t>
      </w:r>
      <w:r>
        <w:rPr>
          <w:sz w:val="24"/>
        </w:rPr>
        <w:t>in</w:t>
      </w:r>
      <w:r>
        <w:rPr>
          <w:spacing w:val="-1"/>
          <w:sz w:val="24"/>
        </w:rPr>
        <w:t xml:space="preserve"> </w:t>
      </w:r>
      <w:r>
        <w:rPr>
          <w:sz w:val="24"/>
        </w:rPr>
        <w:t>engineering</w:t>
      </w:r>
      <w:r>
        <w:rPr>
          <w:spacing w:val="10"/>
          <w:sz w:val="24"/>
        </w:rPr>
        <w:t xml:space="preserve"> </w:t>
      </w:r>
      <w:r>
        <w:rPr>
          <w:sz w:val="24"/>
        </w:rPr>
        <w:t>and</w:t>
      </w:r>
      <w:r>
        <w:rPr>
          <w:spacing w:val="18"/>
          <w:sz w:val="24"/>
        </w:rPr>
        <w:t xml:space="preserve"> </w:t>
      </w:r>
      <w:r>
        <w:rPr>
          <w:sz w:val="24"/>
        </w:rPr>
        <w:t>physical</w:t>
      </w:r>
      <w:r>
        <w:rPr>
          <w:spacing w:val="-5"/>
          <w:sz w:val="24"/>
        </w:rPr>
        <w:t xml:space="preserve"> </w:t>
      </w:r>
      <w:r>
        <w:rPr>
          <w:sz w:val="24"/>
        </w:rPr>
        <w:t>problems.</w:t>
      </w:r>
    </w:p>
    <w:p w:rsidR="00924060" w:rsidRDefault="004C5865" w:rsidP="003E789C">
      <w:pPr>
        <w:pStyle w:val="ListParagraph"/>
        <w:numPr>
          <w:ilvl w:val="0"/>
          <w:numId w:val="87"/>
        </w:numPr>
        <w:tabs>
          <w:tab w:val="left" w:pos="2157"/>
        </w:tabs>
        <w:spacing w:before="41" w:line="283" w:lineRule="auto"/>
        <w:ind w:right="1087"/>
        <w:rPr>
          <w:sz w:val="24"/>
        </w:rPr>
      </w:pPr>
      <w:r>
        <w:rPr>
          <w:sz w:val="24"/>
        </w:rPr>
        <w:t>Apply</w:t>
      </w:r>
      <w:r>
        <w:rPr>
          <w:spacing w:val="32"/>
          <w:sz w:val="24"/>
        </w:rPr>
        <w:t xml:space="preserve"> </w:t>
      </w:r>
      <w:r>
        <w:rPr>
          <w:sz w:val="24"/>
        </w:rPr>
        <w:t>numerical</w:t>
      </w:r>
      <w:r>
        <w:rPr>
          <w:spacing w:val="51"/>
          <w:sz w:val="24"/>
        </w:rPr>
        <w:t xml:space="preserve"> </w:t>
      </w:r>
      <w:r>
        <w:rPr>
          <w:sz w:val="24"/>
        </w:rPr>
        <w:t>methods</w:t>
      </w:r>
      <w:r>
        <w:rPr>
          <w:spacing w:val="40"/>
          <w:sz w:val="24"/>
        </w:rPr>
        <w:t xml:space="preserve"> </w:t>
      </w:r>
      <w:r>
        <w:rPr>
          <w:sz w:val="24"/>
        </w:rPr>
        <w:t>to</w:t>
      </w:r>
      <w:r>
        <w:rPr>
          <w:spacing w:val="45"/>
          <w:sz w:val="24"/>
        </w:rPr>
        <w:t xml:space="preserve"> </w:t>
      </w:r>
      <w:r>
        <w:rPr>
          <w:sz w:val="24"/>
        </w:rPr>
        <w:t>solve</w:t>
      </w:r>
      <w:r>
        <w:rPr>
          <w:spacing w:val="40"/>
          <w:sz w:val="24"/>
        </w:rPr>
        <w:t xml:space="preserve"> </w:t>
      </w:r>
      <w:r>
        <w:rPr>
          <w:sz w:val="24"/>
        </w:rPr>
        <w:t>some</w:t>
      </w:r>
      <w:r>
        <w:rPr>
          <w:spacing w:val="45"/>
          <w:sz w:val="24"/>
        </w:rPr>
        <w:t xml:space="preserve"> </w:t>
      </w:r>
      <w:r>
        <w:rPr>
          <w:sz w:val="24"/>
        </w:rPr>
        <w:t>algebraic</w:t>
      </w:r>
      <w:r>
        <w:rPr>
          <w:spacing w:val="41"/>
          <w:sz w:val="24"/>
        </w:rPr>
        <w:t xml:space="preserve"> </w:t>
      </w:r>
      <w:r>
        <w:rPr>
          <w:sz w:val="24"/>
        </w:rPr>
        <w:t>and</w:t>
      </w:r>
      <w:r>
        <w:rPr>
          <w:spacing w:val="45"/>
          <w:sz w:val="24"/>
        </w:rPr>
        <w:t xml:space="preserve"> </w:t>
      </w:r>
      <w:r>
        <w:rPr>
          <w:sz w:val="24"/>
        </w:rPr>
        <w:t>transcendental</w:t>
      </w:r>
      <w:r>
        <w:rPr>
          <w:spacing w:val="46"/>
          <w:sz w:val="24"/>
        </w:rPr>
        <w:t xml:space="preserve"> </w:t>
      </w:r>
      <w:r>
        <w:rPr>
          <w:sz w:val="24"/>
        </w:rPr>
        <w:t>equations</w:t>
      </w:r>
      <w:r>
        <w:rPr>
          <w:spacing w:val="39"/>
          <w:sz w:val="24"/>
        </w:rPr>
        <w:t xml:space="preserve"> </w:t>
      </w:r>
      <w:r>
        <w:rPr>
          <w:sz w:val="24"/>
        </w:rPr>
        <w:t>to</w:t>
      </w:r>
      <w:r>
        <w:rPr>
          <w:spacing w:val="46"/>
          <w:sz w:val="24"/>
        </w:rPr>
        <w:t xml:space="preserve"> </w:t>
      </w:r>
      <w:r>
        <w:rPr>
          <w:sz w:val="24"/>
        </w:rPr>
        <w:t>the</w:t>
      </w:r>
      <w:r>
        <w:rPr>
          <w:spacing w:val="1"/>
          <w:sz w:val="24"/>
        </w:rPr>
        <w:t xml:space="preserve"> </w:t>
      </w:r>
      <w:r>
        <w:rPr>
          <w:sz w:val="24"/>
        </w:rPr>
        <w:t>desired</w:t>
      </w:r>
      <w:r w:rsidR="0088037E">
        <w:rPr>
          <w:sz w:val="24"/>
        </w:rPr>
        <w:t xml:space="preserve"> </w:t>
      </w:r>
      <w:r>
        <w:rPr>
          <w:sz w:val="24"/>
        </w:rPr>
        <w:t>level of accuracy and</w:t>
      </w:r>
      <w:r>
        <w:rPr>
          <w:spacing w:val="1"/>
          <w:sz w:val="24"/>
        </w:rPr>
        <w:t xml:space="preserve"> </w:t>
      </w:r>
      <w:r>
        <w:rPr>
          <w:sz w:val="24"/>
        </w:rPr>
        <w:t>by applying interpolation concept</w:t>
      </w:r>
      <w:r>
        <w:rPr>
          <w:spacing w:val="1"/>
          <w:sz w:val="24"/>
        </w:rPr>
        <w:t xml:space="preserve"> </w:t>
      </w:r>
      <w:r>
        <w:rPr>
          <w:sz w:val="24"/>
        </w:rPr>
        <w:t>to evaluate missed data in</w:t>
      </w:r>
      <w:r>
        <w:rPr>
          <w:spacing w:val="1"/>
          <w:sz w:val="24"/>
        </w:rPr>
        <w:t xml:space="preserve"> </w:t>
      </w:r>
      <w:r>
        <w:rPr>
          <w:sz w:val="24"/>
        </w:rPr>
        <w:t>data</w:t>
      </w:r>
      <w:r>
        <w:rPr>
          <w:spacing w:val="10"/>
          <w:sz w:val="24"/>
        </w:rPr>
        <w:t xml:space="preserve"> </w:t>
      </w:r>
      <w:r>
        <w:rPr>
          <w:sz w:val="24"/>
        </w:rPr>
        <w:t>analysis.</w:t>
      </w:r>
    </w:p>
    <w:p w:rsidR="00924060" w:rsidRDefault="004C5865" w:rsidP="003E789C">
      <w:pPr>
        <w:pStyle w:val="ListParagraph"/>
        <w:numPr>
          <w:ilvl w:val="0"/>
          <w:numId w:val="87"/>
        </w:numPr>
        <w:tabs>
          <w:tab w:val="left" w:pos="2157"/>
        </w:tabs>
        <w:spacing w:before="75" w:line="283" w:lineRule="auto"/>
        <w:ind w:right="1202"/>
        <w:rPr>
          <w:sz w:val="24"/>
        </w:rPr>
      </w:pPr>
      <w:r>
        <w:rPr>
          <w:w w:val="105"/>
          <w:sz w:val="24"/>
        </w:rPr>
        <w:t>Apply differential equations in engineering-oriented problems and to observe patterns</w:t>
      </w:r>
      <w:r>
        <w:rPr>
          <w:spacing w:val="-60"/>
          <w:w w:val="105"/>
          <w:sz w:val="24"/>
        </w:rPr>
        <w:t xml:space="preserve"> </w:t>
      </w:r>
      <w:r>
        <w:rPr>
          <w:w w:val="105"/>
          <w:sz w:val="24"/>
        </w:rPr>
        <w:t>by</w:t>
      </w:r>
      <w:r>
        <w:rPr>
          <w:spacing w:val="-8"/>
          <w:w w:val="105"/>
          <w:sz w:val="24"/>
        </w:rPr>
        <w:t xml:space="preserve"> </w:t>
      </w:r>
      <w:r>
        <w:rPr>
          <w:w w:val="105"/>
          <w:sz w:val="24"/>
        </w:rPr>
        <w:t>using</w:t>
      </w:r>
      <w:r w:rsidR="0088037E">
        <w:rPr>
          <w:w w:val="105"/>
          <w:sz w:val="24"/>
        </w:rPr>
        <w:t xml:space="preserve"> </w:t>
      </w:r>
      <w:r>
        <w:rPr>
          <w:w w:val="105"/>
          <w:sz w:val="24"/>
        </w:rPr>
        <w:t>numerical</w:t>
      </w:r>
      <w:r>
        <w:rPr>
          <w:spacing w:val="-3"/>
          <w:w w:val="105"/>
          <w:sz w:val="24"/>
        </w:rPr>
        <w:t xml:space="preserve"> </w:t>
      </w:r>
      <w:r>
        <w:rPr>
          <w:w w:val="105"/>
          <w:sz w:val="24"/>
        </w:rPr>
        <w:t>techniques.</w:t>
      </w:r>
    </w:p>
    <w:p w:rsidR="00924060" w:rsidRDefault="004C5865" w:rsidP="003E789C">
      <w:pPr>
        <w:pStyle w:val="ListParagraph"/>
        <w:numPr>
          <w:ilvl w:val="0"/>
          <w:numId w:val="87"/>
        </w:numPr>
        <w:tabs>
          <w:tab w:val="left" w:pos="2157"/>
        </w:tabs>
        <w:spacing w:before="1"/>
        <w:ind w:hanging="346"/>
        <w:rPr>
          <w:sz w:val="24"/>
        </w:rPr>
      </w:pPr>
      <w:r>
        <w:rPr>
          <w:sz w:val="24"/>
        </w:rPr>
        <w:t>To</w:t>
      </w:r>
      <w:r>
        <w:rPr>
          <w:spacing w:val="13"/>
          <w:sz w:val="24"/>
        </w:rPr>
        <w:t xml:space="preserve"> </w:t>
      </w:r>
      <w:r>
        <w:rPr>
          <w:sz w:val="24"/>
        </w:rPr>
        <w:t>find</w:t>
      </w:r>
      <w:r>
        <w:rPr>
          <w:spacing w:val="14"/>
          <w:sz w:val="24"/>
        </w:rPr>
        <w:t xml:space="preserve"> </w:t>
      </w:r>
      <w:r>
        <w:rPr>
          <w:sz w:val="24"/>
        </w:rPr>
        <w:t>out</w:t>
      </w:r>
      <w:r>
        <w:rPr>
          <w:spacing w:val="5"/>
          <w:sz w:val="24"/>
        </w:rPr>
        <w:t xml:space="preserve"> </w:t>
      </w:r>
      <w:r>
        <w:rPr>
          <w:sz w:val="24"/>
        </w:rPr>
        <w:t>the</w:t>
      </w:r>
      <w:r>
        <w:rPr>
          <w:spacing w:val="9"/>
          <w:sz w:val="24"/>
        </w:rPr>
        <w:t xml:space="preserve"> </w:t>
      </w:r>
      <w:r>
        <w:rPr>
          <w:sz w:val="24"/>
        </w:rPr>
        <w:t>Numerical</w:t>
      </w:r>
      <w:r>
        <w:rPr>
          <w:spacing w:val="7"/>
          <w:sz w:val="24"/>
        </w:rPr>
        <w:t xml:space="preserve"> </w:t>
      </w:r>
      <w:r>
        <w:rPr>
          <w:sz w:val="24"/>
        </w:rPr>
        <w:t>solution</w:t>
      </w:r>
      <w:r>
        <w:rPr>
          <w:spacing w:val="1"/>
          <w:sz w:val="24"/>
        </w:rPr>
        <w:t xml:space="preserve"> </w:t>
      </w:r>
      <w:r>
        <w:rPr>
          <w:sz w:val="24"/>
        </w:rPr>
        <w:t>of</w:t>
      </w:r>
      <w:r>
        <w:rPr>
          <w:spacing w:val="-3"/>
          <w:sz w:val="24"/>
        </w:rPr>
        <w:t xml:space="preserve"> </w:t>
      </w:r>
      <w:r>
        <w:rPr>
          <w:sz w:val="24"/>
        </w:rPr>
        <w:t>partial</w:t>
      </w:r>
      <w:r>
        <w:rPr>
          <w:spacing w:val="1"/>
          <w:sz w:val="24"/>
        </w:rPr>
        <w:t xml:space="preserve"> </w:t>
      </w:r>
      <w:r>
        <w:rPr>
          <w:sz w:val="24"/>
        </w:rPr>
        <w:t>differential</w:t>
      </w:r>
      <w:r>
        <w:rPr>
          <w:spacing w:val="-2"/>
          <w:sz w:val="24"/>
        </w:rPr>
        <w:t xml:space="preserve"> </w:t>
      </w:r>
      <w:r>
        <w:rPr>
          <w:sz w:val="24"/>
        </w:rPr>
        <w:t>equations.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6"/>
        <w:rPr>
          <w:sz w:val="14"/>
        </w:rPr>
      </w:pPr>
    </w:p>
    <w:tbl>
      <w:tblPr>
        <w:tblW w:w="0" w:type="auto"/>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3"/>
        <w:gridCol w:w="586"/>
        <w:gridCol w:w="582"/>
        <w:gridCol w:w="591"/>
        <w:gridCol w:w="587"/>
        <w:gridCol w:w="586"/>
        <w:gridCol w:w="586"/>
        <w:gridCol w:w="591"/>
        <w:gridCol w:w="586"/>
        <w:gridCol w:w="586"/>
        <w:gridCol w:w="686"/>
        <w:gridCol w:w="687"/>
        <w:gridCol w:w="686"/>
        <w:gridCol w:w="696"/>
        <w:gridCol w:w="700"/>
        <w:gridCol w:w="696"/>
      </w:tblGrid>
      <w:tr w:rsidR="00924060">
        <w:trPr>
          <w:trHeight w:val="815"/>
        </w:trPr>
        <w:tc>
          <w:tcPr>
            <w:tcW w:w="10095" w:type="dxa"/>
            <w:gridSpan w:val="16"/>
          </w:tcPr>
          <w:p w:rsidR="00924060" w:rsidRDefault="004C5865">
            <w:pPr>
              <w:pStyle w:val="TableParagraph"/>
              <w:spacing w:line="253" w:lineRule="exact"/>
              <w:ind w:left="1781" w:right="1749"/>
              <w:jc w:val="center"/>
              <w:rPr>
                <w:b/>
                <w:sz w:val="24"/>
              </w:rPr>
            </w:pPr>
            <w:r>
              <w:rPr>
                <w:b/>
                <w:spacing w:val="-2"/>
                <w:w w:val="105"/>
                <w:sz w:val="24"/>
              </w:rPr>
              <w:t>CO-</w:t>
            </w:r>
            <w:r>
              <w:rPr>
                <w:b/>
                <w:spacing w:val="-8"/>
                <w:w w:val="105"/>
                <w:sz w:val="24"/>
              </w:rPr>
              <w:t xml:space="preserve"> </w:t>
            </w:r>
            <w:r>
              <w:rPr>
                <w:b/>
                <w:spacing w:val="-2"/>
                <w:w w:val="105"/>
                <w:sz w:val="24"/>
              </w:rPr>
              <w:t>PO</w:t>
            </w:r>
            <w:r>
              <w:rPr>
                <w:b/>
                <w:spacing w:val="-13"/>
                <w:w w:val="105"/>
                <w:sz w:val="24"/>
              </w:rPr>
              <w:t xml:space="preserve"> </w:t>
            </w:r>
            <w:r>
              <w:rPr>
                <w:b/>
                <w:spacing w:val="-2"/>
                <w:w w:val="105"/>
                <w:sz w:val="24"/>
              </w:rPr>
              <w:t>Mapping</w:t>
            </w:r>
          </w:p>
          <w:p w:rsidR="00924060" w:rsidRDefault="004C5865">
            <w:pPr>
              <w:pStyle w:val="TableParagraph"/>
              <w:spacing w:line="274" w:lineRule="exact"/>
              <w:ind w:left="1781" w:right="1753"/>
              <w:jc w:val="center"/>
              <w:rPr>
                <w:b/>
                <w:sz w:val="24"/>
              </w:rPr>
            </w:pPr>
            <w:r>
              <w:rPr>
                <w:b/>
                <w:sz w:val="24"/>
              </w:rPr>
              <w:t>(3/2/1</w:t>
            </w:r>
            <w:r>
              <w:rPr>
                <w:b/>
                <w:spacing w:val="8"/>
                <w:sz w:val="24"/>
              </w:rPr>
              <w:t xml:space="preserve"> </w:t>
            </w:r>
            <w:r>
              <w:rPr>
                <w:b/>
                <w:sz w:val="24"/>
              </w:rPr>
              <w:t>indicates</w:t>
            </w:r>
            <w:r>
              <w:rPr>
                <w:b/>
                <w:spacing w:val="2"/>
                <w:sz w:val="24"/>
              </w:rPr>
              <w:t xml:space="preserve"> </w:t>
            </w:r>
            <w:r>
              <w:rPr>
                <w:b/>
                <w:sz w:val="24"/>
              </w:rPr>
              <w:t>strength</w:t>
            </w:r>
            <w:r>
              <w:rPr>
                <w:b/>
                <w:spacing w:val="18"/>
                <w:sz w:val="24"/>
              </w:rPr>
              <w:t xml:space="preserve"> </w:t>
            </w:r>
            <w:r>
              <w:rPr>
                <w:b/>
                <w:sz w:val="24"/>
              </w:rPr>
              <w:t>of</w:t>
            </w:r>
            <w:r>
              <w:rPr>
                <w:b/>
                <w:spacing w:val="5"/>
                <w:sz w:val="24"/>
              </w:rPr>
              <w:t xml:space="preserve"> </w:t>
            </w:r>
            <w:r>
              <w:rPr>
                <w:b/>
                <w:sz w:val="24"/>
              </w:rPr>
              <w:t>correlation)</w:t>
            </w:r>
            <w:r>
              <w:rPr>
                <w:b/>
                <w:spacing w:val="14"/>
                <w:sz w:val="24"/>
              </w:rPr>
              <w:t xml:space="preserve"> </w:t>
            </w:r>
            <w:r>
              <w:rPr>
                <w:b/>
                <w:sz w:val="24"/>
              </w:rPr>
              <w:t>3-Strong,</w:t>
            </w:r>
            <w:r>
              <w:rPr>
                <w:b/>
                <w:spacing w:val="21"/>
                <w:sz w:val="24"/>
              </w:rPr>
              <w:t xml:space="preserve"> </w:t>
            </w:r>
            <w:r>
              <w:rPr>
                <w:b/>
                <w:sz w:val="24"/>
              </w:rPr>
              <w:t>2-Medium,</w:t>
            </w:r>
            <w:r>
              <w:rPr>
                <w:b/>
                <w:spacing w:val="14"/>
                <w:sz w:val="24"/>
              </w:rPr>
              <w:t xml:space="preserve"> </w:t>
            </w:r>
            <w:r>
              <w:rPr>
                <w:b/>
                <w:sz w:val="24"/>
              </w:rPr>
              <w:t>1-</w:t>
            </w:r>
            <w:r>
              <w:rPr>
                <w:b/>
                <w:spacing w:val="-57"/>
                <w:sz w:val="24"/>
              </w:rPr>
              <w:t xml:space="preserve"> </w:t>
            </w:r>
            <w:r>
              <w:rPr>
                <w:b/>
                <w:sz w:val="24"/>
              </w:rPr>
              <w:t>Weak</w:t>
            </w:r>
          </w:p>
        </w:tc>
      </w:tr>
      <w:tr w:rsidR="00924060">
        <w:trPr>
          <w:trHeight w:val="249"/>
        </w:trPr>
        <w:tc>
          <w:tcPr>
            <w:tcW w:w="663" w:type="dxa"/>
            <w:vMerge w:val="restart"/>
          </w:tcPr>
          <w:p w:rsidR="00924060" w:rsidRDefault="004C5865">
            <w:pPr>
              <w:pStyle w:val="TableParagraph"/>
              <w:spacing w:before="150"/>
              <w:ind w:left="148"/>
              <w:rPr>
                <w:b/>
                <w:sz w:val="24"/>
              </w:rPr>
            </w:pPr>
            <w:r>
              <w:rPr>
                <w:b/>
                <w:w w:val="105"/>
                <w:sz w:val="24"/>
              </w:rPr>
              <w:t>C</w:t>
            </w:r>
            <w:r w:rsidR="009E786A">
              <w:rPr>
                <w:b/>
                <w:w w:val="105"/>
                <w:sz w:val="24"/>
              </w:rPr>
              <w:t>o</w:t>
            </w:r>
            <w:r>
              <w:rPr>
                <w:b/>
                <w:w w:val="105"/>
                <w:sz w:val="24"/>
              </w:rPr>
              <w:t>s</w:t>
            </w:r>
          </w:p>
        </w:tc>
        <w:tc>
          <w:tcPr>
            <w:tcW w:w="7340" w:type="dxa"/>
            <w:gridSpan w:val="12"/>
          </w:tcPr>
          <w:p w:rsidR="00924060" w:rsidRDefault="004C5865">
            <w:pPr>
              <w:pStyle w:val="TableParagraph"/>
              <w:spacing w:line="229" w:lineRule="exact"/>
              <w:ind w:left="2189" w:right="2194"/>
              <w:jc w:val="center"/>
              <w:rPr>
                <w:b/>
                <w:sz w:val="24"/>
              </w:rPr>
            </w:pPr>
            <w:r>
              <w:rPr>
                <w:b/>
                <w:sz w:val="24"/>
              </w:rPr>
              <w:t>Programme</w:t>
            </w:r>
            <w:r>
              <w:rPr>
                <w:b/>
                <w:spacing w:val="8"/>
                <w:sz w:val="24"/>
              </w:rPr>
              <w:t xml:space="preserve"> </w:t>
            </w:r>
            <w:r>
              <w:rPr>
                <w:b/>
                <w:sz w:val="24"/>
              </w:rPr>
              <w:t>Outcomes(POs)</w:t>
            </w:r>
          </w:p>
        </w:tc>
        <w:tc>
          <w:tcPr>
            <w:tcW w:w="2092" w:type="dxa"/>
            <w:gridSpan w:val="3"/>
          </w:tcPr>
          <w:p w:rsidR="00924060" w:rsidRDefault="004C5865">
            <w:pPr>
              <w:pStyle w:val="TableParagraph"/>
              <w:spacing w:line="229" w:lineRule="exact"/>
              <w:ind w:left="736" w:right="716"/>
              <w:jc w:val="center"/>
              <w:rPr>
                <w:b/>
                <w:sz w:val="24"/>
              </w:rPr>
            </w:pPr>
            <w:r>
              <w:rPr>
                <w:b/>
                <w:w w:val="105"/>
                <w:sz w:val="24"/>
              </w:rPr>
              <w:t>PSOs</w:t>
            </w:r>
          </w:p>
        </w:tc>
      </w:tr>
      <w:tr w:rsidR="0088037E">
        <w:trPr>
          <w:trHeight w:val="575"/>
        </w:trPr>
        <w:tc>
          <w:tcPr>
            <w:tcW w:w="663" w:type="dxa"/>
            <w:vMerge/>
            <w:tcBorders>
              <w:top w:val="nil"/>
            </w:tcBorders>
          </w:tcPr>
          <w:p w:rsidR="0088037E" w:rsidRDefault="0088037E">
            <w:pPr>
              <w:rPr>
                <w:sz w:val="2"/>
                <w:szCs w:val="2"/>
              </w:rPr>
            </w:pPr>
          </w:p>
        </w:tc>
        <w:tc>
          <w:tcPr>
            <w:tcW w:w="586" w:type="dxa"/>
          </w:tcPr>
          <w:p w:rsidR="0088037E" w:rsidRDefault="0088037E" w:rsidP="0088037E">
            <w:pPr>
              <w:pStyle w:val="TableParagraph"/>
              <w:spacing w:line="250" w:lineRule="exact"/>
              <w:rPr>
                <w:b/>
                <w:sz w:val="24"/>
              </w:rPr>
            </w:pPr>
            <w:r>
              <w:rPr>
                <w:b/>
                <w:sz w:val="24"/>
              </w:rPr>
              <w:t>PO</w:t>
            </w:r>
            <w:r>
              <w:rPr>
                <w:b/>
                <w:w w:val="104"/>
                <w:sz w:val="24"/>
              </w:rPr>
              <w:t>1</w:t>
            </w:r>
          </w:p>
        </w:tc>
        <w:tc>
          <w:tcPr>
            <w:tcW w:w="582" w:type="dxa"/>
          </w:tcPr>
          <w:p w:rsidR="0088037E" w:rsidRDefault="0088037E" w:rsidP="0088037E">
            <w:pPr>
              <w:pStyle w:val="TableParagraph"/>
              <w:spacing w:line="250" w:lineRule="exact"/>
              <w:rPr>
                <w:b/>
                <w:sz w:val="24"/>
              </w:rPr>
            </w:pPr>
            <w:r>
              <w:rPr>
                <w:b/>
                <w:sz w:val="24"/>
              </w:rPr>
              <w:t>PO</w:t>
            </w:r>
            <w:r>
              <w:rPr>
                <w:b/>
                <w:w w:val="104"/>
                <w:sz w:val="24"/>
              </w:rPr>
              <w:t>2</w:t>
            </w:r>
          </w:p>
        </w:tc>
        <w:tc>
          <w:tcPr>
            <w:tcW w:w="591" w:type="dxa"/>
          </w:tcPr>
          <w:p w:rsidR="0088037E" w:rsidRDefault="0088037E" w:rsidP="0088037E">
            <w:pPr>
              <w:pStyle w:val="TableParagraph"/>
              <w:spacing w:line="250" w:lineRule="exact"/>
              <w:rPr>
                <w:b/>
                <w:sz w:val="24"/>
              </w:rPr>
            </w:pPr>
            <w:r>
              <w:rPr>
                <w:b/>
                <w:sz w:val="24"/>
              </w:rPr>
              <w:t>PO</w:t>
            </w:r>
            <w:r>
              <w:rPr>
                <w:b/>
                <w:w w:val="104"/>
                <w:sz w:val="24"/>
              </w:rPr>
              <w:t>3</w:t>
            </w:r>
          </w:p>
        </w:tc>
        <w:tc>
          <w:tcPr>
            <w:tcW w:w="587" w:type="dxa"/>
          </w:tcPr>
          <w:p w:rsidR="0088037E" w:rsidRDefault="0088037E" w:rsidP="0088037E">
            <w:pPr>
              <w:pStyle w:val="TableParagraph"/>
              <w:spacing w:line="250" w:lineRule="exact"/>
              <w:rPr>
                <w:b/>
                <w:sz w:val="24"/>
              </w:rPr>
            </w:pPr>
            <w:r>
              <w:rPr>
                <w:b/>
                <w:sz w:val="24"/>
              </w:rPr>
              <w:t>PO</w:t>
            </w:r>
            <w:r>
              <w:rPr>
                <w:b/>
                <w:w w:val="104"/>
                <w:sz w:val="24"/>
              </w:rPr>
              <w:t>4</w:t>
            </w:r>
          </w:p>
        </w:tc>
        <w:tc>
          <w:tcPr>
            <w:tcW w:w="586" w:type="dxa"/>
          </w:tcPr>
          <w:p w:rsidR="0088037E" w:rsidRDefault="0088037E" w:rsidP="0088037E">
            <w:pPr>
              <w:pStyle w:val="TableParagraph"/>
              <w:spacing w:line="250" w:lineRule="exact"/>
              <w:rPr>
                <w:b/>
                <w:sz w:val="24"/>
              </w:rPr>
            </w:pPr>
            <w:r>
              <w:rPr>
                <w:b/>
                <w:sz w:val="24"/>
              </w:rPr>
              <w:t>PO</w:t>
            </w:r>
            <w:r>
              <w:rPr>
                <w:b/>
                <w:w w:val="104"/>
                <w:sz w:val="24"/>
              </w:rPr>
              <w:t>5</w:t>
            </w:r>
          </w:p>
        </w:tc>
        <w:tc>
          <w:tcPr>
            <w:tcW w:w="586" w:type="dxa"/>
          </w:tcPr>
          <w:p w:rsidR="0088037E" w:rsidRDefault="0088037E" w:rsidP="0088037E">
            <w:pPr>
              <w:pStyle w:val="TableParagraph"/>
              <w:spacing w:line="250" w:lineRule="exact"/>
              <w:rPr>
                <w:b/>
                <w:sz w:val="24"/>
              </w:rPr>
            </w:pPr>
            <w:r>
              <w:rPr>
                <w:b/>
                <w:sz w:val="24"/>
              </w:rPr>
              <w:t>PO</w:t>
            </w:r>
            <w:r>
              <w:rPr>
                <w:b/>
                <w:w w:val="104"/>
                <w:sz w:val="24"/>
              </w:rPr>
              <w:t>6</w:t>
            </w:r>
          </w:p>
        </w:tc>
        <w:tc>
          <w:tcPr>
            <w:tcW w:w="591" w:type="dxa"/>
          </w:tcPr>
          <w:p w:rsidR="0088037E" w:rsidRDefault="0088037E" w:rsidP="0088037E">
            <w:pPr>
              <w:pStyle w:val="TableParagraph"/>
              <w:spacing w:line="250" w:lineRule="exact"/>
              <w:rPr>
                <w:b/>
                <w:sz w:val="24"/>
              </w:rPr>
            </w:pPr>
            <w:r>
              <w:rPr>
                <w:b/>
                <w:sz w:val="24"/>
              </w:rPr>
              <w:t>PO</w:t>
            </w:r>
            <w:r>
              <w:rPr>
                <w:b/>
                <w:w w:val="104"/>
                <w:sz w:val="24"/>
              </w:rPr>
              <w:t>7</w:t>
            </w:r>
          </w:p>
        </w:tc>
        <w:tc>
          <w:tcPr>
            <w:tcW w:w="586" w:type="dxa"/>
          </w:tcPr>
          <w:p w:rsidR="0088037E" w:rsidRDefault="0088037E" w:rsidP="0088037E">
            <w:pPr>
              <w:pStyle w:val="TableParagraph"/>
              <w:spacing w:line="250" w:lineRule="exact"/>
              <w:rPr>
                <w:b/>
                <w:sz w:val="24"/>
              </w:rPr>
            </w:pPr>
            <w:r>
              <w:rPr>
                <w:b/>
                <w:sz w:val="24"/>
              </w:rPr>
              <w:t>PO</w:t>
            </w:r>
            <w:r>
              <w:rPr>
                <w:b/>
                <w:w w:val="104"/>
                <w:sz w:val="24"/>
              </w:rPr>
              <w:t>8</w:t>
            </w:r>
          </w:p>
        </w:tc>
        <w:tc>
          <w:tcPr>
            <w:tcW w:w="586" w:type="dxa"/>
          </w:tcPr>
          <w:p w:rsidR="0088037E" w:rsidRDefault="0088037E" w:rsidP="0088037E">
            <w:pPr>
              <w:pStyle w:val="TableParagraph"/>
              <w:spacing w:line="250" w:lineRule="exact"/>
              <w:rPr>
                <w:b/>
                <w:sz w:val="24"/>
              </w:rPr>
            </w:pPr>
            <w:r>
              <w:rPr>
                <w:b/>
                <w:sz w:val="24"/>
              </w:rPr>
              <w:t>PO</w:t>
            </w:r>
            <w:r>
              <w:rPr>
                <w:b/>
                <w:w w:val="104"/>
                <w:sz w:val="24"/>
              </w:rPr>
              <w:t>9</w:t>
            </w:r>
          </w:p>
        </w:tc>
        <w:tc>
          <w:tcPr>
            <w:tcW w:w="686" w:type="dxa"/>
          </w:tcPr>
          <w:p w:rsidR="0088037E" w:rsidRDefault="0088037E" w:rsidP="0088037E">
            <w:pPr>
              <w:pStyle w:val="TableParagraph"/>
              <w:spacing w:line="250" w:lineRule="exact"/>
              <w:rPr>
                <w:b/>
                <w:sz w:val="24"/>
              </w:rPr>
            </w:pPr>
            <w:r>
              <w:rPr>
                <w:b/>
                <w:sz w:val="24"/>
              </w:rPr>
              <w:t>PO</w:t>
            </w:r>
            <w:r>
              <w:rPr>
                <w:b/>
                <w:w w:val="105"/>
                <w:sz w:val="24"/>
              </w:rPr>
              <w:t>10</w:t>
            </w:r>
          </w:p>
        </w:tc>
        <w:tc>
          <w:tcPr>
            <w:tcW w:w="687" w:type="dxa"/>
          </w:tcPr>
          <w:p w:rsidR="0088037E" w:rsidRDefault="0088037E" w:rsidP="0088037E">
            <w:pPr>
              <w:pStyle w:val="TableParagraph"/>
              <w:spacing w:line="250" w:lineRule="exact"/>
              <w:rPr>
                <w:b/>
                <w:sz w:val="24"/>
              </w:rPr>
            </w:pPr>
            <w:r>
              <w:rPr>
                <w:b/>
                <w:sz w:val="24"/>
              </w:rPr>
              <w:t>PO</w:t>
            </w:r>
            <w:r>
              <w:rPr>
                <w:b/>
                <w:w w:val="105"/>
                <w:sz w:val="24"/>
              </w:rPr>
              <w:t>11</w:t>
            </w:r>
          </w:p>
        </w:tc>
        <w:tc>
          <w:tcPr>
            <w:tcW w:w="686" w:type="dxa"/>
          </w:tcPr>
          <w:p w:rsidR="0088037E" w:rsidRDefault="0088037E" w:rsidP="0088037E">
            <w:pPr>
              <w:pStyle w:val="TableParagraph"/>
              <w:spacing w:line="250" w:lineRule="exact"/>
              <w:rPr>
                <w:b/>
                <w:sz w:val="24"/>
              </w:rPr>
            </w:pPr>
            <w:r>
              <w:rPr>
                <w:b/>
                <w:sz w:val="24"/>
              </w:rPr>
              <w:t>PO</w:t>
            </w:r>
            <w:r>
              <w:rPr>
                <w:b/>
                <w:w w:val="105"/>
                <w:sz w:val="24"/>
              </w:rPr>
              <w:t>12</w:t>
            </w:r>
          </w:p>
        </w:tc>
        <w:tc>
          <w:tcPr>
            <w:tcW w:w="696" w:type="dxa"/>
          </w:tcPr>
          <w:p w:rsidR="0088037E" w:rsidRDefault="0088037E" w:rsidP="0088037E">
            <w:pPr>
              <w:pStyle w:val="TableParagraph"/>
              <w:spacing w:line="250" w:lineRule="exact"/>
              <w:rPr>
                <w:b/>
                <w:sz w:val="24"/>
              </w:rPr>
            </w:pPr>
            <w:r>
              <w:rPr>
                <w:b/>
                <w:sz w:val="24"/>
              </w:rPr>
              <w:t>PO</w:t>
            </w:r>
            <w:r>
              <w:rPr>
                <w:b/>
                <w:w w:val="104"/>
                <w:sz w:val="24"/>
              </w:rPr>
              <w:t>1</w:t>
            </w:r>
          </w:p>
        </w:tc>
        <w:tc>
          <w:tcPr>
            <w:tcW w:w="700" w:type="dxa"/>
          </w:tcPr>
          <w:p w:rsidR="0088037E" w:rsidRDefault="0088037E" w:rsidP="0088037E">
            <w:pPr>
              <w:pStyle w:val="TableParagraph"/>
              <w:spacing w:line="250" w:lineRule="exact"/>
              <w:rPr>
                <w:b/>
                <w:sz w:val="24"/>
              </w:rPr>
            </w:pPr>
            <w:r>
              <w:rPr>
                <w:b/>
                <w:sz w:val="24"/>
              </w:rPr>
              <w:t>PO</w:t>
            </w:r>
            <w:r>
              <w:rPr>
                <w:b/>
                <w:w w:val="104"/>
                <w:sz w:val="24"/>
              </w:rPr>
              <w:t>2</w:t>
            </w:r>
          </w:p>
        </w:tc>
        <w:tc>
          <w:tcPr>
            <w:tcW w:w="696" w:type="dxa"/>
          </w:tcPr>
          <w:p w:rsidR="0088037E" w:rsidRDefault="0088037E" w:rsidP="0088037E">
            <w:pPr>
              <w:pStyle w:val="TableParagraph"/>
              <w:spacing w:line="250" w:lineRule="exact"/>
              <w:rPr>
                <w:b/>
                <w:sz w:val="24"/>
              </w:rPr>
            </w:pPr>
            <w:r>
              <w:rPr>
                <w:b/>
                <w:sz w:val="24"/>
              </w:rPr>
              <w:t>PO</w:t>
            </w:r>
            <w:r>
              <w:rPr>
                <w:b/>
                <w:w w:val="104"/>
                <w:sz w:val="24"/>
              </w:rPr>
              <w:t>3</w:t>
            </w:r>
          </w:p>
        </w:tc>
      </w:tr>
      <w:tr w:rsidR="00924060">
        <w:trPr>
          <w:trHeight w:val="311"/>
        </w:trPr>
        <w:tc>
          <w:tcPr>
            <w:tcW w:w="663" w:type="dxa"/>
          </w:tcPr>
          <w:p w:rsidR="00924060" w:rsidRDefault="004C5865">
            <w:pPr>
              <w:pStyle w:val="TableParagraph"/>
              <w:spacing w:before="35" w:line="257" w:lineRule="exact"/>
              <w:ind w:left="62"/>
              <w:rPr>
                <w:b/>
                <w:sz w:val="24"/>
              </w:rPr>
            </w:pPr>
            <w:r>
              <w:rPr>
                <w:b/>
                <w:sz w:val="24"/>
              </w:rPr>
              <w:t>CO1</w:t>
            </w:r>
          </w:p>
        </w:tc>
        <w:tc>
          <w:tcPr>
            <w:tcW w:w="586" w:type="dxa"/>
          </w:tcPr>
          <w:p w:rsidR="00924060" w:rsidRDefault="004C5865">
            <w:pPr>
              <w:pStyle w:val="TableParagraph"/>
              <w:spacing w:line="244" w:lineRule="exact"/>
              <w:ind w:right="175"/>
              <w:jc w:val="right"/>
              <w:rPr>
                <w:b/>
                <w:sz w:val="24"/>
              </w:rPr>
            </w:pPr>
            <w:r>
              <w:rPr>
                <w:b/>
                <w:sz w:val="24"/>
              </w:rPr>
              <w:t>3</w:t>
            </w:r>
          </w:p>
        </w:tc>
        <w:tc>
          <w:tcPr>
            <w:tcW w:w="582" w:type="dxa"/>
          </w:tcPr>
          <w:p w:rsidR="00924060" w:rsidRDefault="004C5865">
            <w:pPr>
              <w:pStyle w:val="TableParagraph"/>
              <w:spacing w:line="244" w:lineRule="exact"/>
              <w:ind w:left="103"/>
              <w:jc w:val="center"/>
              <w:rPr>
                <w:b/>
                <w:sz w:val="24"/>
              </w:rPr>
            </w:pPr>
            <w:r>
              <w:rPr>
                <w:b/>
                <w:sz w:val="24"/>
              </w:rPr>
              <w:t>3</w:t>
            </w:r>
          </w:p>
        </w:tc>
        <w:tc>
          <w:tcPr>
            <w:tcW w:w="591" w:type="dxa"/>
          </w:tcPr>
          <w:p w:rsidR="00924060" w:rsidRDefault="004C5865">
            <w:pPr>
              <w:pStyle w:val="TableParagraph"/>
              <w:spacing w:line="244" w:lineRule="exact"/>
              <w:ind w:left="112"/>
              <w:jc w:val="center"/>
              <w:rPr>
                <w:b/>
                <w:sz w:val="24"/>
              </w:rPr>
            </w:pPr>
            <w:r>
              <w:rPr>
                <w:b/>
                <w:sz w:val="24"/>
              </w:rPr>
              <w:t>2</w:t>
            </w:r>
          </w:p>
        </w:tc>
        <w:tc>
          <w:tcPr>
            <w:tcW w:w="587" w:type="dxa"/>
          </w:tcPr>
          <w:p w:rsidR="00924060" w:rsidRDefault="004C5865">
            <w:pPr>
              <w:pStyle w:val="TableParagraph"/>
              <w:spacing w:line="244" w:lineRule="exact"/>
              <w:ind w:left="114"/>
              <w:jc w:val="center"/>
              <w:rPr>
                <w:b/>
                <w:sz w:val="24"/>
              </w:rPr>
            </w:pPr>
            <w:r>
              <w:rPr>
                <w:b/>
                <w:sz w:val="24"/>
              </w:rPr>
              <w:t>2</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line="244" w:lineRule="exact"/>
              <w:ind w:right="212"/>
              <w:jc w:val="right"/>
              <w:rPr>
                <w:b/>
                <w:sz w:val="24"/>
              </w:rPr>
            </w:pPr>
            <w:r>
              <w:rPr>
                <w:b/>
                <w:sz w:val="24"/>
              </w:rPr>
              <w:t>1</w:t>
            </w:r>
          </w:p>
        </w:tc>
        <w:tc>
          <w:tcPr>
            <w:tcW w:w="696" w:type="dxa"/>
          </w:tcPr>
          <w:p w:rsidR="00924060" w:rsidRDefault="004C5865">
            <w:pPr>
              <w:pStyle w:val="TableParagraph"/>
              <w:spacing w:line="244" w:lineRule="exact"/>
              <w:ind w:right="226"/>
              <w:jc w:val="right"/>
              <w:rPr>
                <w:b/>
                <w:sz w:val="24"/>
              </w:rPr>
            </w:pPr>
            <w:r>
              <w:rPr>
                <w:b/>
                <w:sz w:val="24"/>
              </w:rPr>
              <w:t>3</w:t>
            </w:r>
          </w:p>
        </w:tc>
        <w:tc>
          <w:tcPr>
            <w:tcW w:w="700" w:type="dxa"/>
          </w:tcPr>
          <w:p w:rsidR="00924060" w:rsidRDefault="004C5865">
            <w:pPr>
              <w:pStyle w:val="TableParagraph"/>
              <w:spacing w:line="244" w:lineRule="exact"/>
              <w:ind w:right="235"/>
              <w:jc w:val="right"/>
              <w:rPr>
                <w:b/>
                <w:sz w:val="24"/>
              </w:rPr>
            </w:pPr>
            <w:r>
              <w:rPr>
                <w:b/>
                <w:sz w:val="24"/>
              </w:rPr>
              <w:t>3</w:t>
            </w:r>
          </w:p>
        </w:tc>
        <w:tc>
          <w:tcPr>
            <w:tcW w:w="696" w:type="dxa"/>
          </w:tcPr>
          <w:p w:rsidR="00924060" w:rsidRDefault="004C5865">
            <w:pPr>
              <w:pStyle w:val="TableParagraph"/>
              <w:spacing w:line="244" w:lineRule="exact"/>
              <w:ind w:left="102"/>
              <w:jc w:val="center"/>
              <w:rPr>
                <w:b/>
                <w:sz w:val="24"/>
              </w:rPr>
            </w:pPr>
            <w:r>
              <w:rPr>
                <w:b/>
                <w:sz w:val="24"/>
              </w:rPr>
              <w:t>2</w:t>
            </w:r>
          </w:p>
        </w:tc>
      </w:tr>
      <w:tr w:rsidR="00924060">
        <w:trPr>
          <w:trHeight w:val="306"/>
        </w:trPr>
        <w:tc>
          <w:tcPr>
            <w:tcW w:w="663" w:type="dxa"/>
          </w:tcPr>
          <w:p w:rsidR="00924060" w:rsidRDefault="004C5865">
            <w:pPr>
              <w:pStyle w:val="TableParagraph"/>
              <w:spacing w:before="30" w:line="257" w:lineRule="exact"/>
              <w:ind w:left="62"/>
              <w:rPr>
                <w:b/>
                <w:sz w:val="24"/>
              </w:rPr>
            </w:pPr>
            <w:r>
              <w:rPr>
                <w:b/>
                <w:sz w:val="24"/>
              </w:rPr>
              <w:t>CO2</w:t>
            </w:r>
          </w:p>
        </w:tc>
        <w:tc>
          <w:tcPr>
            <w:tcW w:w="586" w:type="dxa"/>
          </w:tcPr>
          <w:p w:rsidR="00924060" w:rsidRDefault="004C5865">
            <w:pPr>
              <w:pStyle w:val="TableParagraph"/>
              <w:spacing w:line="244" w:lineRule="exact"/>
              <w:ind w:right="175"/>
              <w:jc w:val="right"/>
              <w:rPr>
                <w:b/>
                <w:sz w:val="24"/>
              </w:rPr>
            </w:pPr>
            <w:r>
              <w:rPr>
                <w:b/>
                <w:sz w:val="24"/>
              </w:rPr>
              <w:t>3</w:t>
            </w:r>
          </w:p>
        </w:tc>
        <w:tc>
          <w:tcPr>
            <w:tcW w:w="582" w:type="dxa"/>
          </w:tcPr>
          <w:p w:rsidR="00924060" w:rsidRDefault="004C5865">
            <w:pPr>
              <w:pStyle w:val="TableParagraph"/>
              <w:spacing w:line="244" w:lineRule="exact"/>
              <w:ind w:left="103"/>
              <w:jc w:val="center"/>
              <w:rPr>
                <w:b/>
                <w:sz w:val="24"/>
              </w:rPr>
            </w:pPr>
            <w:r>
              <w:rPr>
                <w:b/>
                <w:sz w:val="24"/>
              </w:rPr>
              <w:t>3</w:t>
            </w:r>
          </w:p>
        </w:tc>
        <w:tc>
          <w:tcPr>
            <w:tcW w:w="591" w:type="dxa"/>
          </w:tcPr>
          <w:p w:rsidR="00924060" w:rsidRDefault="004C5865">
            <w:pPr>
              <w:pStyle w:val="TableParagraph"/>
              <w:spacing w:line="244" w:lineRule="exact"/>
              <w:ind w:left="112"/>
              <w:jc w:val="center"/>
              <w:rPr>
                <w:b/>
                <w:sz w:val="24"/>
              </w:rPr>
            </w:pPr>
            <w:r>
              <w:rPr>
                <w:b/>
                <w:sz w:val="24"/>
              </w:rPr>
              <w:t>2</w:t>
            </w:r>
          </w:p>
        </w:tc>
        <w:tc>
          <w:tcPr>
            <w:tcW w:w="587" w:type="dxa"/>
          </w:tcPr>
          <w:p w:rsidR="00924060" w:rsidRDefault="004C5865">
            <w:pPr>
              <w:pStyle w:val="TableParagraph"/>
              <w:spacing w:line="244" w:lineRule="exact"/>
              <w:ind w:left="114"/>
              <w:jc w:val="center"/>
              <w:rPr>
                <w:b/>
                <w:sz w:val="24"/>
              </w:rPr>
            </w:pPr>
            <w:r>
              <w:rPr>
                <w:b/>
                <w:sz w:val="24"/>
              </w:rPr>
              <w:t>3</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924060">
            <w:pPr>
              <w:pStyle w:val="TableParagraph"/>
            </w:pPr>
          </w:p>
        </w:tc>
        <w:tc>
          <w:tcPr>
            <w:tcW w:w="696" w:type="dxa"/>
          </w:tcPr>
          <w:p w:rsidR="00924060" w:rsidRDefault="004C5865">
            <w:pPr>
              <w:pStyle w:val="TableParagraph"/>
              <w:spacing w:line="244" w:lineRule="exact"/>
              <w:ind w:right="226"/>
              <w:jc w:val="right"/>
              <w:rPr>
                <w:b/>
                <w:sz w:val="24"/>
              </w:rPr>
            </w:pPr>
            <w:r>
              <w:rPr>
                <w:b/>
                <w:sz w:val="24"/>
              </w:rPr>
              <w:t>3</w:t>
            </w:r>
          </w:p>
        </w:tc>
        <w:tc>
          <w:tcPr>
            <w:tcW w:w="700" w:type="dxa"/>
          </w:tcPr>
          <w:p w:rsidR="00924060" w:rsidRDefault="004C5865">
            <w:pPr>
              <w:pStyle w:val="TableParagraph"/>
              <w:spacing w:line="244" w:lineRule="exact"/>
              <w:ind w:right="235"/>
              <w:jc w:val="right"/>
              <w:rPr>
                <w:b/>
                <w:sz w:val="24"/>
              </w:rPr>
            </w:pPr>
            <w:r>
              <w:rPr>
                <w:b/>
                <w:sz w:val="24"/>
              </w:rPr>
              <w:t>3</w:t>
            </w:r>
          </w:p>
        </w:tc>
        <w:tc>
          <w:tcPr>
            <w:tcW w:w="696" w:type="dxa"/>
          </w:tcPr>
          <w:p w:rsidR="00924060" w:rsidRDefault="004C5865">
            <w:pPr>
              <w:pStyle w:val="TableParagraph"/>
              <w:spacing w:line="244" w:lineRule="exact"/>
              <w:ind w:left="102"/>
              <w:jc w:val="center"/>
              <w:rPr>
                <w:b/>
                <w:sz w:val="24"/>
              </w:rPr>
            </w:pPr>
            <w:r>
              <w:rPr>
                <w:b/>
                <w:sz w:val="24"/>
              </w:rPr>
              <w:t>2</w:t>
            </w:r>
          </w:p>
        </w:tc>
      </w:tr>
      <w:tr w:rsidR="00924060">
        <w:trPr>
          <w:trHeight w:val="302"/>
        </w:trPr>
        <w:tc>
          <w:tcPr>
            <w:tcW w:w="663" w:type="dxa"/>
          </w:tcPr>
          <w:p w:rsidR="00924060" w:rsidRDefault="004C5865">
            <w:pPr>
              <w:pStyle w:val="TableParagraph"/>
              <w:spacing w:before="26" w:line="257" w:lineRule="exact"/>
              <w:ind w:left="62"/>
              <w:rPr>
                <w:b/>
                <w:sz w:val="24"/>
              </w:rPr>
            </w:pPr>
            <w:r>
              <w:rPr>
                <w:b/>
                <w:sz w:val="24"/>
              </w:rPr>
              <w:t>CO3</w:t>
            </w:r>
          </w:p>
        </w:tc>
        <w:tc>
          <w:tcPr>
            <w:tcW w:w="586" w:type="dxa"/>
          </w:tcPr>
          <w:p w:rsidR="00924060" w:rsidRDefault="004C5865">
            <w:pPr>
              <w:pStyle w:val="TableParagraph"/>
              <w:spacing w:line="244" w:lineRule="exact"/>
              <w:ind w:right="175"/>
              <w:jc w:val="right"/>
              <w:rPr>
                <w:b/>
                <w:sz w:val="24"/>
              </w:rPr>
            </w:pPr>
            <w:r>
              <w:rPr>
                <w:b/>
                <w:sz w:val="24"/>
              </w:rPr>
              <w:t>3</w:t>
            </w:r>
          </w:p>
        </w:tc>
        <w:tc>
          <w:tcPr>
            <w:tcW w:w="582" w:type="dxa"/>
          </w:tcPr>
          <w:p w:rsidR="00924060" w:rsidRDefault="004C5865">
            <w:pPr>
              <w:pStyle w:val="TableParagraph"/>
              <w:spacing w:line="244" w:lineRule="exact"/>
              <w:ind w:left="103"/>
              <w:jc w:val="center"/>
              <w:rPr>
                <w:b/>
                <w:sz w:val="24"/>
              </w:rPr>
            </w:pPr>
            <w:r>
              <w:rPr>
                <w:b/>
                <w:sz w:val="24"/>
              </w:rPr>
              <w:t>3</w:t>
            </w:r>
          </w:p>
        </w:tc>
        <w:tc>
          <w:tcPr>
            <w:tcW w:w="591" w:type="dxa"/>
          </w:tcPr>
          <w:p w:rsidR="00924060" w:rsidRDefault="004C5865">
            <w:pPr>
              <w:pStyle w:val="TableParagraph"/>
              <w:spacing w:line="244" w:lineRule="exact"/>
              <w:ind w:left="112"/>
              <w:jc w:val="center"/>
              <w:rPr>
                <w:b/>
                <w:sz w:val="24"/>
              </w:rPr>
            </w:pPr>
            <w:r>
              <w:rPr>
                <w:b/>
                <w:sz w:val="24"/>
              </w:rPr>
              <w:t>3</w:t>
            </w:r>
          </w:p>
        </w:tc>
        <w:tc>
          <w:tcPr>
            <w:tcW w:w="587" w:type="dxa"/>
          </w:tcPr>
          <w:p w:rsidR="00924060" w:rsidRDefault="004C5865">
            <w:pPr>
              <w:pStyle w:val="TableParagraph"/>
              <w:spacing w:line="244" w:lineRule="exact"/>
              <w:ind w:left="114"/>
              <w:jc w:val="center"/>
              <w:rPr>
                <w:b/>
                <w:sz w:val="24"/>
              </w:rPr>
            </w:pPr>
            <w:r>
              <w:rPr>
                <w:b/>
                <w:sz w:val="24"/>
              </w:rPr>
              <w:t>3</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line="244" w:lineRule="exact"/>
              <w:ind w:right="212"/>
              <w:jc w:val="right"/>
              <w:rPr>
                <w:b/>
                <w:sz w:val="24"/>
              </w:rPr>
            </w:pPr>
            <w:r>
              <w:rPr>
                <w:b/>
                <w:sz w:val="24"/>
              </w:rPr>
              <w:t>1</w:t>
            </w:r>
          </w:p>
        </w:tc>
        <w:tc>
          <w:tcPr>
            <w:tcW w:w="696" w:type="dxa"/>
          </w:tcPr>
          <w:p w:rsidR="00924060" w:rsidRDefault="004C5865">
            <w:pPr>
              <w:pStyle w:val="TableParagraph"/>
              <w:spacing w:line="244" w:lineRule="exact"/>
              <w:ind w:right="226"/>
              <w:jc w:val="right"/>
              <w:rPr>
                <w:b/>
                <w:sz w:val="24"/>
              </w:rPr>
            </w:pPr>
            <w:r>
              <w:rPr>
                <w:b/>
                <w:sz w:val="24"/>
              </w:rPr>
              <w:t>3</w:t>
            </w:r>
          </w:p>
        </w:tc>
        <w:tc>
          <w:tcPr>
            <w:tcW w:w="700" w:type="dxa"/>
          </w:tcPr>
          <w:p w:rsidR="00924060" w:rsidRDefault="004C5865">
            <w:pPr>
              <w:pStyle w:val="TableParagraph"/>
              <w:spacing w:line="244" w:lineRule="exact"/>
              <w:ind w:right="235"/>
              <w:jc w:val="right"/>
              <w:rPr>
                <w:b/>
                <w:sz w:val="24"/>
              </w:rPr>
            </w:pPr>
            <w:r>
              <w:rPr>
                <w:b/>
                <w:sz w:val="24"/>
              </w:rPr>
              <w:t>3</w:t>
            </w:r>
          </w:p>
        </w:tc>
        <w:tc>
          <w:tcPr>
            <w:tcW w:w="696" w:type="dxa"/>
          </w:tcPr>
          <w:p w:rsidR="00924060" w:rsidRDefault="004C5865">
            <w:pPr>
              <w:pStyle w:val="TableParagraph"/>
              <w:spacing w:line="244" w:lineRule="exact"/>
              <w:ind w:left="102"/>
              <w:jc w:val="center"/>
              <w:rPr>
                <w:b/>
                <w:sz w:val="24"/>
              </w:rPr>
            </w:pPr>
            <w:r>
              <w:rPr>
                <w:b/>
                <w:sz w:val="24"/>
              </w:rPr>
              <w:t>3</w:t>
            </w:r>
          </w:p>
        </w:tc>
      </w:tr>
      <w:tr w:rsidR="00924060">
        <w:trPr>
          <w:trHeight w:val="311"/>
        </w:trPr>
        <w:tc>
          <w:tcPr>
            <w:tcW w:w="663" w:type="dxa"/>
          </w:tcPr>
          <w:p w:rsidR="00924060" w:rsidRDefault="004C5865">
            <w:pPr>
              <w:pStyle w:val="TableParagraph"/>
              <w:spacing w:before="35" w:line="257" w:lineRule="exact"/>
              <w:ind w:left="62"/>
              <w:rPr>
                <w:b/>
                <w:sz w:val="24"/>
              </w:rPr>
            </w:pPr>
            <w:r>
              <w:rPr>
                <w:b/>
                <w:sz w:val="24"/>
              </w:rPr>
              <w:t>CO4</w:t>
            </w:r>
          </w:p>
        </w:tc>
        <w:tc>
          <w:tcPr>
            <w:tcW w:w="586" w:type="dxa"/>
          </w:tcPr>
          <w:p w:rsidR="00924060" w:rsidRDefault="004C5865">
            <w:pPr>
              <w:pStyle w:val="TableParagraph"/>
              <w:spacing w:line="244" w:lineRule="exact"/>
              <w:ind w:right="175"/>
              <w:jc w:val="right"/>
              <w:rPr>
                <w:b/>
                <w:sz w:val="24"/>
              </w:rPr>
            </w:pPr>
            <w:r>
              <w:rPr>
                <w:b/>
                <w:sz w:val="24"/>
              </w:rPr>
              <w:t>3</w:t>
            </w:r>
          </w:p>
        </w:tc>
        <w:tc>
          <w:tcPr>
            <w:tcW w:w="582" w:type="dxa"/>
          </w:tcPr>
          <w:p w:rsidR="00924060" w:rsidRDefault="004C5865">
            <w:pPr>
              <w:pStyle w:val="TableParagraph"/>
              <w:spacing w:line="244" w:lineRule="exact"/>
              <w:ind w:left="103"/>
              <w:jc w:val="center"/>
              <w:rPr>
                <w:b/>
                <w:sz w:val="24"/>
              </w:rPr>
            </w:pPr>
            <w:r>
              <w:rPr>
                <w:b/>
                <w:sz w:val="24"/>
              </w:rPr>
              <w:t>3</w:t>
            </w:r>
          </w:p>
        </w:tc>
        <w:tc>
          <w:tcPr>
            <w:tcW w:w="591" w:type="dxa"/>
          </w:tcPr>
          <w:p w:rsidR="00924060" w:rsidRDefault="004C5865">
            <w:pPr>
              <w:pStyle w:val="TableParagraph"/>
              <w:spacing w:line="244" w:lineRule="exact"/>
              <w:ind w:left="112"/>
              <w:jc w:val="center"/>
              <w:rPr>
                <w:b/>
                <w:sz w:val="24"/>
              </w:rPr>
            </w:pPr>
            <w:r>
              <w:rPr>
                <w:b/>
                <w:sz w:val="24"/>
              </w:rPr>
              <w:t>3</w:t>
            </w:r>
          </w:p>
        </w:tc>
        <w:tc>
          <w:tcPr>
            <w:tcW w:w="587" w:type="dxa"/>
          </w:tcPr>
          <w:p w:rsidR="00924060" w:rsidRDefault="004C5865">
            <w:pPr>
              <w:pStyle w:val="TableParagraph"/>
              <w:spacing w:line="244" w:lineRule="exact"/>
              <w:ind w:left="114"/>
              <w:jc w:val="center"/>
              <w:rPr>
                <w:b/>
                <w:sz w:val="24"/>
              </w:rPr>
            </w:pPr>
            <w:r>
              <w:rPr>
                <w:b/>
                <w:sz w:val="24"/>
              </w:rPr>
              <w:t>3</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924060">
            <w:pPr>
              <w:pStyle w:val="TableParagraph"/>
            </w:pPr>
          </w:p>
        </w:tc>
        <w:tc>
          <w:tcPr>
            <w:tcW w:w="696" w:type="dxa"/>
          </w:tcPr>
          <w:p w:rsidR="00924060" w:rsidRDefault="004C5865">
            <w:pPr>
              <w:pStyle w:val="TableParagraph"/>
              <w:spacing w:line="244" w:lineRule="exact"/>
              <w:ind w:right="226"/>
              <w:jc w:val="right"/>
              <w:rPr>
                <w:b/>
                <w:sz w:val="24"/>
              </w:rPr>
            </w:pPr>
            <w:r>
              <w:rPr>
                <w:b/>
                <w:sz w:val="24"/>
              </w:rPr>
              <w:t>3</w:t>
            </w:r>
          </w:p>
        </w:tc>
        <w:tc>
          <w:tcPr>
            <w:tcW w:w="700" w:type="dxa"/>
          </w:tcPr>
          <w:p w:rsidR="00924060" w:rsidRDefault="004C5865">
            <w:pPr>
              <w:pStyle w:val="TableParagraph"/>
              <w:spacing w:line="244" w:lineRule="exact"/>
              <w:ind w:right="235"/>
              <w:jc w:val="right"/>
              <w:rPr>
                <w:b/>
                <w:sz w:val="24"/>
              </w:rPr>
            </w:pPr>
            <w:r>
              <w:rPr>
                <w:b/>
                <w:sz w:val="24"/>
              </w:rPr>
              <w:t>3</w:t>
            </w:r>
          </w:p>
        </w:tc>
        <w:tc>
          <w:tcPr>
            <w:tcW w:w="696" w:type="dxa"/>
          </w:tcPr>
          <w:p w:rsidR="00924060" w:rsidRDefault="004C5865">
            <w:pPr>
              <w:pStyle w:val="TableParagraph"/>
              <w:spacing w:line="244" w:lineRule="exact"/>
              <w:ind w:left="102"/>
              <w:jc w:val="center"/>
              <w:rPr>
                <w:b/>
                <w:sz w:val="24"/>
              </w:rPr>
            </w:pPr>
            <w:r>
              <w:rPr>
                <w:b/>
                <w:sz w:val="24"/>
              </w:rPr>
              <w:t>3</w:t>
            </w:r>
          </w:p>
        </w:tc>
      </w:tr>
      <w:tr w:rsidR="00924060">
        <w:trPr>
          <w:trHeight w:val="306"/>
        </w:trPr>
        <w:tc>
          <w:tcPr>
            <w:tcW w:w="663" w:type="dxa"/>
          </w:tcPr>
          <w:p w:rsidR="00924060" w:rsidRDefault="004C5865">
            <w:pPr>
              <w:pStyle w:val="TableParagraph"/>
              <w:spacing w:before="30" w:line="257" w:lineRule="exact"/>
              <w:ind w:left="62"/>
              <w:rPr>
                <w:b/>
                <w:sz w:val="24"/>
              </w:rPr>
            </w:pPr>
            <w:r>
              <w:rPr>
                <w:b/>
                <w:sz w:val="24"/>
              </w:rPr>
              <w:t>CO5</w:t>
            </w:r>
          </w:p>
        </w:tc>
        <w:tc>
          <w:tcPr>
            <w:tcW w:w="586" w:type="dxa"/>
          </w:tcPr>
          <w:p w:rsidR="00924060" w:rsidRDefault="004C5865">
            <w:pPr>
              <w:pStyle w:val="TableParagraph"/>
              <w:spacing w:line="239" w:lineRule="exact"/>
              <w:ind w:right="175"/>
              <w:jc w:val="right"/>
              <w:rPr>
                <w:b/>
                <w:sz w:val="24"/>
              </w:rPr>
            </w:pPr>
            <w:r>
              <w:rPr>
                <w:b/>
                <w:sz w:val="24"/>
              </w:rPr>
              <w:t>3</w:t>
            </w:r>
          </w:p>
        </w:tc>
        <w:tc>
          <w:tcPr>
            <w:tcW w:w="582" w:type="dxa"/>
          </w:tcPr>
          <w:p w:rsidR="00924060" w:rsidRDefault="004C5865">
            <w:pPr>
              <w:pStyle w:val="TableParagraph"/>
              <w:spacing w:line="239" w:lineRule="exact"/>
              <w:ind w:left="103"/>
              <w:jc w:val="center"/>
              <w:rPr>
                <w:b/>
                <w:sz w:val="24"/>
              </w:rPr>
            </w:pPr>
            <w:r>
              <w:rPr>
                <w:b/>
                <w:sz w:val="24"/>
              </w:rPr>
              <w:t>3</w:t>
            </w:r>
          </w:p>
        </w:tc>
        <w:tc>
          <w:tcPr>
            <w:tcW w:w="591" w:type="dxa"/>
          </w:tcPr>
          <w:p w:rsidR="00924060" w:rsidRDefault="004C5865">
            <w:pPr>
              <w:pStyle w:val="TableParagraph"/>
              <w:spacing w:line="239" w:lineRule="exact"/>
              <w:ind w:left="112"/>
              <w:jc w:val="center"/>
              <w:rPr>
                <w:b/>
                <w:sz w:val="24"/>
              </w:rPr>
            </w:pPr>
            <w:r>
              <w:rPr>
                <w:b/>
                <w:sz w:val="24"/>
              </w:rPr>
              <w:t>3</w:t>
            </w:r>
          </w:p>
        </w:tc>
        <w:tc>
          <w:tcPr>
            <w:tcW w:w="587" w:type="dxa"/>
          </w:tcPr>
          <w:p w:rsidR="00924060" w:rsidRDefault="004C5865">
            <w:pPr>
              <w:pStyle w:val="TableParagraph"/>
              <w:spacing w:line="239" w:lineRule="exact"/>
              <w:ind w:left="114"/>
              <w:jc w:val="center"/>
              <w:rPr>
                <w:b/>
                <w:sz w:val="24"/>
              </w:rPr>
            </w:pPr>
            <w:r>
              <w:rPr>
                <w:b/>
                <w:sz w:val="24"/>
              </w:rPr>
              <w:t>3</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924060">
            <w:pPr>
              <w:pStyle w:val="TableParagraph"/>
            </w:pPr>
          </w:p>
        </w:tc>
        <w:tc>
          <w:tcPr>
            <w:tcW w:w="696" w:type="dxa"/>
          </w:tcPr>
          <w:p w:rsidR="00924060" w:rsidRDefault="004C5865">
            <w:pPr>
              <w:pStyle w:val="TableParagraph"/>
              <w:spacing w:line="239" w:lineRule="exact"/>
              <w:ind w:right="226"/>
              <w:jc w:val="right"/>
              <w:rPr>
                <w:b/>
                <w:sz w:val="24"/>
              </w:rPr>
            </w:pPr>
            <w:r>
              <w:rPr>
                <w:b/>
                <w:sz w:val="24"/>
              </w:rPr>
              <w:t>3</w:t>
            </w:r>
          </w:p>
        </w:tc>
        <w:tc>
          <w:tcPr>
            <w:tcW w:w="700" w:type="dxa"/>
          </w:tcPr>
          <w:p w:rsidR="00924060" w:rsidRDefault="004C5865">
            <w:pPr>
              <w:pStyle w:val="TableParagraph"/>
              <w:spacing w:line="239" w:lineRule="exact"/>
              <w:ind w:right="235"/>
              <w:jc w:val="right"/>
              <w:rPr>
                <w:b/>
                <w:sz w:val="24"/>
              </w:rPr>
            </w:pPr>
            <w:r>
              <w:rPr>
                <w:b/>
                <w:sz w:val="24"/>
              </w:rPr>
              <w:t>3</w:t>
            </w:r>
          </w:p>
        </w:tc>
        <w:tc>
          <w:tcPr>
            <w:tcW w:w="696" w:type="dxa"/>
          </w:tcPr>
          <w:p w:rsidR="00924060" w:rsidRDefault="004C5865">
            <w:pPr>
              <w:pStyle w:val="TableParagraph"/>
              <w:spacing w:line="239" w:lineRule="exact"/>
              <w:ind w:left="102"/>
              <w:jc w:val="center"/>
              <w:rPr>
                <w:b/>
                <w:sz w:val="24"/>
              </w:rPr>
            </w:pPr>
            <w:r>
              <w:rPr>
                <w:b/>
                <w:sz w:val="24"/>
              </w:rPr>
              <w:t>3</w:t>
            </w:r>
          </w:p>
        </w:tc>
      </w:tr>
    </w:tbl>
    <w:p w:rsidR="00924060" w:rsidRDefault="00924060">
      <w:pPr>
        <w:spacing w:line="239" w:lineRule="exact"/>
        <w:jc w:val="center"/>
        <w:rPr>
          <w:sz w:val="24"/>
        </w:rPr>
        <w:sectPr w:rsidR="00924060">
          <w:pgSz w:w="12240" w:h="15840"/>
          <w:pgMar w:top="1140" w:right="120" w:bottom="280" w:left="100" w:header="720" w:footer="720" w:gutter="0"/>
          <w:cols w:space="720"/>
        </w:sectPr>
      </w:pP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2"/>
        <w:gridCol w:w="5798"/>
        <w:gridCol w:w="890"/>
        <w:gridCol w:w="522"/>
        <w:gridCol w:w="661"/>
      </w:tblGrid>
      <w:tr w:rsidR="00924060">
        <w:trPr>
          <w:trHeight w:val="810"/>
        </w:trPr>
        <w:tc>
          <w:tcPr>
            <w:tcW w:w="1762" w:type="dxa"/>
          </w:tcPr>
          <w:p w:rsidR="009E786A" w:rsidRDefault="009E786A" w:rsidP="009E786A">
            <w:pPr>
              <w:pStyle w:val="TableParagraph"/>
              <w:spacing w:before="20"/>
              <w:rPr>
                <w:b/>
                <w:sz w:val="24"/>
              </w:rPr>
            </w:pPr>
            <w:r>
              <w:rPr>
                <w:b/>
                <w:sz w:val="24"/>
              </w:rPr>
              <w:lastRenderedPageBreak/>
              <w:t xml:space="preserve">      2022-23</w:t>
            </w:r>
          </w:p>
          <w:p w:rsidR="00924060" w:rsidRDefault="009E786A" w:rsidP="009E786A">
            <w:pPr>
              <w:pStyle w:val="TableParagraph"/>
              <w:spacing w:line="254" w:lineRule="exact"/>
              <w:ind w:left="359" w:right="452" w:hanging="5"/>
              <w:jc w:val="center"/>
              <w:rPr>
                <w:b/>
                <w:sz w:val="24"/>
              </w:rPr>
            </w:pPr>
            <w:r>
              <w:rPr>
                <w:b/>
                <w:spacing w:val="-1"/>
                <w:sz w:val="24"/>
              </w:rPr>
              <w:t>Onwards</w:t>
            </w:r>
            <w:r>
              <w:rPr>
                <w:b/>
                <w:spacing w:val="-57"/>
                <w:sz w:val="24"/>
              </w:rPr>
              <w:t xml:space="preserve"> </w:t>
            </w:r>
            <w:r>
              <w:rPr>
                <w:b/>
                <w:sz w:val="24"/>
              </w:rPr>
              <w:t>(MR-22)</w:t>
            </w:r>
          </w:p>
        </w:tc>
        <w:tc>
          <w:tcPr>
            <w:tcW w:w="5798" w:type="dxa"/>
            <w:tcBorders>
              <w:right w:val="single" w:sz="6" w:space="0" w:color="000000"/>
            </w:tcBorders>
          </w:tcPr>
          <w:p w:rsidR="00924060" w:rsidRDefault="004C5865">
            <w:pPr>
              <w:pStyle w:val="TableParagraph"/>
              <w:spacing w:before="116"/>
              <w:ind w:left="729"/>
              <w:rPr>
                <w:b/>
                <w:sz w:val="24"/>
              </w:rPr>
            </w:pPr>
            <w:r>
              <w:rPr>
                <w:b/>
                <w:sz w:val="24"/>
              </w:rPr>
              <w:t>MALLA</w:t>
            </w:r>
            <w:r>
              <w:rPr>
                <w:b/>
                <w:spacing w:val="16"/>
                <w:sz w:val="24"/>
              </w:rPr>
              <w:t xml:space="preserve"> </w:t>
            </w:r>
            <w:r>
              <w:rPr>
                <w:b/>
                <w:sz w:val="24"/>
              </w:rPr>
              <w:t>REDDY</w:t>
            </w:r>
            <w:r>
              <w:rPr>
                <w:b/>
                <w:spacing w:val="21"/>
                <w:sz w:val="24"/>
              </w:rPr>
              <w:t xml:space="preserve"> </w:t>
            </w:r>
            <w:r>
              <w:rPr>
                <w:b/>
                <w:sz w:val="24"/>
              </w:rPr>
              <w:t>ENGINEERING</w:t>
            </w:r>
            <w:r>
              <w:rPr>
                <w:b/>
                <w:spacing w:val="18"/>
                <w:sz w:val="24"/>
              </w:rPr>
              <w:t xml:space="preserve"> </w:t>
            </w:r>
            <w:r>
              <w:rPr>
                <w:b/>
                <w:sz w:val="24"/>
              </w:rPr>
              <w:t>COLLEGE</w:t>
            </w:r>
          </w:p>
          <w:p w:rsidR="00924060" w:rsidRDefault="004C5865">
            <w:pPr>
              <w:pStyle w:val="TableParagraph"/>
              <w:spacing w:before="12"/>
              <w:ind w:left="1972" w:right="2232"/>
              <w:jc w:val="center"/>
              <w:rPr>
                <w:b/>
                <w:sz w:val="24"/>
              </w:rPr>
            </w:pPr>
            <w:r>
              <w:rPr>
                <w:b/>
                <w:w w:val="105"/>
                <w:sz w:val="24"/>
              </w:rPr>
              <w:t>(Autonomous)</w:t>
            </w:r>
          </w:p>
        </w:tc>
        <w:tc>
          <w:tcPr>
            <w:tcW w:w="2073" w:type="dxa"/>
            <w:gridSpan w:val="3"/>
            <w:tcBorders>
              <w:left w:val="single" w:sz="6" w:space="0" w:color="000000"/>
              <w:right w:val="single" w:sz="6" w:space="0" w:color="000000"/>
            </w:tcBorders>
          </w:tcPr>
          <w:p w:rsidR="00924060" w:rsidRDefault="004C5865">
            <w:pPr>
              <w:pStyle w:val="TableParagraph"/>
              <w:spacing w:before="123" w:line="237" w:lineRule="auto"/>
              <w:ind w:left="465" w:right="417" w:firstLine="230"/>
              <w:rPr>
                <w:b/>
                <w:sz w:val="24"/>
              </w:rPr>
            </w:pPr>
            <w:r>
              <w:rPr>
                <w:b/>
                <w:sz w:val="24"/>
              </w:rPr>
              <w:t>B.Tech.</w:t>
            </w:r>
            <w:r>
              <w:rPr>
                <w:b/>
                <w:spacing w:val="1"/>
                <w:sz w:val="24"/>
              </w:rPr>
              <w:t xml:space="preserve"> </w:t>
            </w:r>
            <w:r>
              <w:rPr>
                <w:b/>
                <w:spacing w:val="-4"/>
                <w:sz w:val="24"/>
              </w:rPr>
              <w:t>II</w:t>
            </w:r>
            <w:r>
              <w:rPr>
                <w:b/>
                <w:spacing w:val="-6"/>
                <w:sz w:val="24"/>
              </w:rPr>
              <w:t xml:space="preserve"> </w:t>
            </w:r>
            <w:r>
              <w:rPr>
                <w:b/>
                <w:spacing w:val="-4"/>
                <w:sz w:val="24"/>
              </w:rPr>
              <w:t>Semester</w:t>
            </w:r>
          </w:p>
        </w:tc>
      </w:tr>
      <w:tr w:rsidR="00924060">
        <w:trPr>
          <w:trHeight w:val="441"/>
        </w:trPr>
        <w:tc>
          <w:tcPr>
            <w:tcW w:w="1762" w:type="dxa"/>
          </w:tcPr>
          <w:p w:rsidR="00924060" w:rsidRDefault="004C5865">
            <w:pPr>
              <w:pStyle w:val="TableParagraph"/>
              <w:spacing w:before="83"/>
              <w:ind w:right="136"/>
              <w:jc w:val="right"/>
              <w:rPr>
                <w:b/>
                <w:sz w:val="24"/>
              </w:rPr>
            </w:pPr>
            <w:r>
              <w:rPr>
                <w:b/>
                <w:spacing w:val="-2"/>
                <w:w w:val="105"/>
                <w:sz w:val="24"/>
              </w:rPr>
              <w:t>Code:</w:t>
            </w:r>
            <w:r>
              <w:rPr>
                <w:b/>
                <w:spacing w:val="-14"/>
                <w:w w:val="105"/>
                <w:sz w:val="24"/>
              </w:rPr>
              <w:t xml:space="preserve"> </w:t>
            </w:r>
            <w:r w:rsidR="009E786A">
              <w:rPr>
                <w:b/>
                <w:spacing w:val="-1"/>
                <w:w w:val="105"/>
                <w:sz w:val="24"/>
              </w:rPr>
              <w:t>C</w:t>
            </w:r>
            <w:r>
              <w:rPr>
                <w:b/>
                <w:spacing w:val="-1"/>
                <w:w w:val="105"/>
                <w:sz w:val="24"/>
              </w:rPr>
              <w:t>0303</w:t>
            </w:r>
          </w:p>
        </w:tc>
        <w:tc>
          <w:tcPr>
            <w:tcW w:w="5798" w:type="dxa"/>
            <w:vMerge w:val="restart"/>
            <w:tcBorders>
              <w:right w:val="single" w:sz="6" w:space="0" w:color="000000"/>
            </w:tcBorders>
          </w:tcPr>
          <w:p w:rsidR="00924060" w:rsidRDefault="004C5865">
            <w:pPr>
              <w:pStyle w:val="TableParagraph"/>
              <w:spacing w:before="174"/>
              <w:ind w:left="1436"/>
              <w:rPr>
                <w:b/>
                <w:sz w:val="24"/>
              </w:rPr>
            </w:pPr>
            <w:r>
              <w:rPr>
                <w:b/>
                <w:sz w:val="24"/>
              </w:rPr>
              <w:t>ENGINEERING</w:t>
            </w:r>
            <w:r>
              <w:rPr>
                <w:b/>
                <w:spacing w:val="16"/>
                <w:sz w:val="24"/>
              </w:rPr>
              <w:t xml:space="preserve"> </w:t>
            </w:r>
            <w:r>
              <w:rPr>
                <w:b/>
                <w:sz w:val="24"/>
              </w:rPr>
              <w:t>MECHANICS</w:t>
            </w:r>
          </w:p>
          <w:p w:rsidR="00924060" w:rsidRDefault="004C5865">
            <w:pPr>
              <w:pStyle w:val="TableParagraph"/>
              <w:spacing w:before="8"/>
              <w:ind w:left="1325"/>
              <w:rPr>
                <w:b/>
                <w:sz w:val="24"/>
              </w:rPr>
            </w:pPr>
            <w:r>
              <w:rPr>
                <w:b/>
                <w:sz w:val="24"/>
              </w:rPr>
              <w:t>(Common</w:t>
            </w:r>
            <w:r>
              <w:rPr>
                <w:b/>
                <w:spacing w:val="16"/>
                <w:sz w:val="24"/>
              </w:rPr>
              <w:t xml:space="preserve"> </w:t>
            </w:r>
            <w:r>
              <w:rPr>
                <w:b/>
                <w:sz w:val="24"/>
              </w:rPr>
              <w:t>for</w:t>
            </w:r>
            <w:r>
              <w:rPr>
                <w:b/>
                <w:spacing w:val="1"/>
                <w:sz w:val="24"/>
              </w:rPr>
              <w:t xml:space="preserve"> </w:t>
            </w:r>
            <w:r>
              <w:rPr>
                <w:b/>
                <w:sz w:val="24"/>
              </w:rPr>
              <w:t>CE,</w:t>
            </w:r>
            <w:r>
              <w:rPr>
                <w:b/>
                <w:spacing w:val="17"/>
                <w:sz w:val="24"/>
              </w:rPr>
              <w:t xml:space="preserve"> </w:t>
            </w:r>
            <w:r>
              <w:rPr>
                <w:b/>
                <w:sz w:val="24"/>
              </w:rPr>
              <w:t>ME</w:t>
            </w:r>
            <w:r>
              <w:rPr>
                <w:b/>
                <w:spacing w:val="9"/>
                <w:sz w:val="24"/>
              </w:rPr>
              <w:t xml:space="preserve"> </w:t>
            </w:r>
            <w:r>
              <w:rPr>
                <w:b/>
                <w:sz w:val="24"/>
              </w:rPr>
              <w:t>and</w:t>
            </w:r>
            <w:r>
              <w:rPr>
                <w:b/>
                <w:spacing w:val="7"/>
                <w:sz w:val="24"/>
              </w:rPr>
              <w:t xml:space="preserve"> </w:t>
            </w:r>
            <w:r>
              <w:rPr>
                <w:b/>
                <w:sz w:val="24"/>
              </w:rPr>
              <w:t>Min.E)</w:t>
            </w:r>
          </w:p>
        </w:tc>
        <w:tc>
          <w:tcPr>
            <w:tcW w:w="890" w:type="dxa"/>
            <w:tcBorders>
              <w:left w:val="single" w:sz="6" w:space="0" w:color="000000"/>
            </w:tcBorders>
          </w:tcPr>
          <w:p w:rsidR="00924060" w:rsidRDefault="004C5865">
            <w:pPr>
              <w:pStyle w:val="TableParagraph"/>
              <w:spacing w:before="83"/>
              <w:ind w:right="201"/>
              <w:jc w:val="right"/>
              <w:rPr>
                <w:b/>
                <w:sz w:val="24"/>
              </w:rPr>
            </w:pPr>
            <w:r>
              <w:rPr>
                <w:b/>
                <w:sz w:val="24"/>
              </w:rPr>
              <w:t>L</w:t>
            </w:r>
          </w:p>
        </w:tc>
        <w:tc>
          <w:tcPr>
            <w:tcW w:w="522" w:type="dxa"/>
          </w:tcPr>
          <w:p w:rsidR="00924060" w:rsidRDefault="004C5865">
            <w:pPr>
              <w:pStyle w:val="TableParagraph"/>
              <w:spacing w:before="83"/>
              <w:ind w:left="43"/>
              <w:jc w:val="center"/>
              <w:rPr>
                <w:b/>
                <w:sz w:val="24"/>
              </w:rPr>
            </w:pPr>
            <w:r>
              <w:rPr>
                <w:b/>
                <w:sz w:val="24"/>
              </w:rPr>
              <w:t>T</w:t>
            </w:r>
          </w:p>
        </w:tc>
        <w:tc>
          <w:tcPr>
            <w:tcW w:w="661" w:type="dxa"/>
            <w:tcBorders>
              <w:right w:val="single" w:sz="6" w:space="0" w:color="000000"/>
            </w:tcBorders>
          </w:tcPr>
          <w:p w:rsidR="00924060" w:rsidRDefault="004C5865">
            <w:pPr>
              <w:pStyle w:val="TableParagraph"/>
              <w:spacing w:before="83"/>
              <w:ind w:left="40"/>
              <w:jc w:val="center"/>
              <w:rPr>
                <w:b/>
                <w:sz w:val="24"/>
              </w:rPr>
            </w:pPr>
            <w:r>
              <w:rPr>
                <w:b/>
                <w:sz w:val="24"/>
              </w:rPr>
              <w:t>P</w:t>
            </w:r>
          </w:p>
        </w:tc>
      </w:tr>
      <w:tr w:rsidR="00924060">
        <w:trPr>
          <w:trHeight w:val="441"/>
        </w:trPr>
        <w:tc>
          <w:tcPr>
            <w:tcW w:w="1762" w:type="dxa"/>
          </w:tcPr>
          <w:p w:rsidR="00924060" w:rsidRDefault="004C5865" w:rsidP="00957811">
            <w:pPr>
              <w:pStyle w:val="TableParagraph"/>
              <w:spacing w:before="78"/>
              <w:ind w:right="194"/>
              <w:jc w:val="center"/>
              <w:rPr>
                <w:b/>
                <w:sz w:val="24"/>
              </w:rPr>
            </w:pPr>
            <w:r>
              <w:rPr>
                <w:b/>
                <w:sz w:val="24"/>
              </w:rPr>
              <w:t>Credits:</w:t>
            </w:r>
            <w:r>
              <w:rPr>
                <w:b/>
                <w:spacing w:val="4"/>
                <w:sz w:val="24"/>
              </w:rPr>
              <w:t xml:space="preserve"> </w:t>
            </w:r>
            <w:r>
              <w:rPr>
                <w:b/>
                <w:sz w:val="24"/>
              </w:rPr>
              <w:t>3</w:t>
            </w:r>
          </w:p>
        </w:tc>
        <w:tc>
          <w:tcPr>
            <w:tcW w:w="5798" w:type="dxa"/>
            <w:vMerge/>
            <w:tcBorders>
              <w:top w:val="nil"/>
              <w:right w:val="single" w:sz="6" w:space="0" w:color="000000"/>
            </w:tcBorders>
          </w:tcPr>
          <w:p w:rsidR="00924060" w:rsidRDefault="00924060">
            <w:pPr>
              <w:rPr>
                <w:sz w:val="2"/>
                <w:szCs w:val="2"/>
              </w:rPr>
            </w:pPr>
          </w:p>
        </w:tc>
        <w:tc>
          <w:tcPr>
            <w:tcW w:w="890" w:type="dxa"/>
            <w:tcBorders>
              <w:left w:val="single" w:sz="6" w:space="0" w:color="000000"/>
            </w:tcBorders>
          </w:tcPr>
          <w:p w:rsidR="00924060" w:rsidRDefault="004C5865">
            <w:pPr>
              <w:pStyle w:val="TableParagraph"/>
              <w:spacing w:before="78"/>
              <w:ind w:right="208"/>
              <w:jc w:val="right"/>
              <w:rPr>
                <w:b/>
                <w:sz w:val="24"/>
              </w:rPr>
            </w:pPr>
            <w:r>
              <w:rPr>
                <w:b/>
                <w:sz w:val="24"/>
              </w:rPr>
              <w:t>3</w:t>
            </w:r>
          </w:p>
        </w:tc>
        <w:tc>
          <w:tcPr>
            <w:tcW w:w="522" w:type="dxa"/>
          </w:tcPr>
          <w:p w:rsidR="00924060" w:rsidRDefault="004C5865">
            <w:pPr>
              <w:pStyle w:val="TableParagraph"/>
              <w:spacing w:before="78"/>
              <w:ind w:left="36"/>
              <w:jc w:val="center"/>
              <w:rPr>
                <w:b/>
                <w:sz w:val="24"/>
              </w:rPr>
            </w:pPr>
            <w:r>
              <w:rPr>
                <w:b/>
                <w:w w:val="95"/>
                <w:sz w:val="24"/>
              </w:rPr>
              <w:t>-</w:t>
            </w:r>
          </w:p>
        </w:tc>
        <w:tc>
          <w:tcPr>
            <w:tcW w:w="661" w:type="dxa"/>
            <w:tcBorders>
              <w:right w:val="single" w:sz="6" w:space="0" w:color="000000"/>
            </w:tcBorders>
          </w:tcPr>
          <w:p w:rsidR="00924060" w:rsidRDefault="004C5865">
            <w:pPr>
              <w:pStyle w:val="TableParagraph"/>
              <w:spacing w:before="78"/>
              <w:ind w:left="46"/>
              <w:jc w:val="center"/>
              <w:rPr>
                <w:b/>
                <w:sz w:val="24"/>
              </w:rPr>
            </w:pPr>
            <w:r>
              <w:rPr>
                <w:b/>
                <w:w w:val="95"/>
                <w:sz w:val="24"/>
              </w:rPr>
              <w:t>-</w:t>
            </w:r>
          </w:p>
        </w:tc>
      </w:tr>
    </w:tbl>
    <w:p w:rsidR="00924060" w:rsidRDefault="00924060">
      <w:pPr>
        <w:pStyle w:val="BodyText"/>
        <w:spacing w:before="6"/>
        <w:rPr>
          <w:sz w:val="23"/>
        </w:rPr>
      </w:pPr>
    </w:p>
    <w:p w:rsidR="00924060" w:rsidRPr="00957811" w:rsidRDefault="004C5865" w:rsidP="00957811">
      <w:pPr>
        <w:pStyle w:val="Heading1"/>
        <w:spacing w:before="90"/>
        <w:rPr>
          <w:b w:val="0"/>
        </w:rPr>
      </w:pPr>
      <w:r>
        <w:t xml:space="preserve">Prerequisites: </w:t>
      </w:r>
      <w:r>
        <w:rPr>
          <w:b w:val="0"/>
        </w:rPr>
        <w:t>Nil</w:t>
      </w:r>
    </w:p>
    <w:p w:rsidR="00924060" w:rsidRDefault="004C5865">
      <w:pPr>
        <w:spacing w:before="227"/>
        <w:ind w:left="1474"/>
        <w:rPr>
          <w:b/>
          <w:sz w:val="24"/>
        </w:rPr>
      </w:pPr>
      <w:r>
        <w:rPr>
          <w:b/>
          <w:sz w:val="24"/>
        </w:rPr>
        <w:t>COURSE</w:t>
      </w:r>
      <w:r>
        <w:rPr>
          <w:b/>
          <w:spacing w:val="25"/>
          <w:sz w:val="24"/>
        </w:rPr>
        <w:t xml:space="preserve"> </w:t>
      </w:r>
      <w:r>
        <w:rPr>
          <w:b/>
          <w:sz w:val="24"/>
        </w:rPr>
        <w:t>OBJECTIVES:</w:t>
      </w:r>
    </w:p>
    <w:p w:rsidR="00924060" w:rsidRDefault="004C5865">
      <w:pPr>
        <w:pStyle w:val="BodyText"/>
        <w:spacing w:before="233" w:line="285" w:lineRule="auto"/>
        <w:ind w:left="1474" w:right="948"/>
        <w:jc w:val="both"/>
      </w:pPr>
      <w:r>
        <w:rPr>
          <w:w w:val="105"/>
        </w:rPr>
        <w:t>The objective of this subject is to provide the basic concepts and effect of system forces on</w:t>
      </w:r>
      <w:r>
        <w:rPr>
          <w:spacing w:val="1"/>
          <w:w w:val="105"/>
        </w:rPr>
        <w:t xml:space="preserve"> </w:t>
      </w:r>
      <w:r>
        <w:rPr>
          <w:spacing w:val="-1"/>
          <w:w w:val="105"/>
        </w:rPr>
        <w:t xml:space="preserve">rigid bodies, Geometrical Properties of Planes and Solids, </w:t>
      </w:r>
      <w:r>
        <w:rPr>
          <w:w w:val="105"/>
        </w:rPr>
        <w:t>problem solving in kinematics and</w:t>
      </w:r>
      <w:r>
        <w:rPr>
          <w:spacing w:val="1"/>
          <w:w w:val="105"/>
        </w:rPr>
        <w:t xml:space="preserve"> </w:t>
      </w:r>
      <w:r>
        <w:rPr>
          <w:w w:val="105"/>
        </w:rPr>
        <w:t>kinetics using different methods and to analyze the types of friction for moving bodies and</w:t>
      </w:r>
      <w:r>
        <w:rPr>
          <w:spacing w:val="1"/>
          <w:w w:val="105"/>
        </w:rPr>
        <w:t xml:space="preserve"> </w:t>
      </w:r>
      <w:r>
        <w:rPr>
          <w:w w:val="105"/>
        </w:rPr>
        <w:t>problems</w:t>
      </w:r>
      <w:r>
        <w:rPr>
          <w:spacing w:val="-7"/>
          <w:w w:val="105"/>
        </w:rPr>
        <w:t xml:space="preserve"> </w:t>
      </w:r>
      <w:r>
        <w:rPr>
          <w:w w:val="105"/>
        </w:rPr>
        <w:t>related</w:t>
      </w:r>
      <w:r>
        <w:rPr>
          <w:spacing w:val="-16"/>
          <w:w w:val="105"/>
        </w:rPr>
        <w:t xml:space="preserve"> </w:t>
      </w:r>
      <w:r>
        <w:rPr>
          <w:w w:val="105"/>
        </w:rPr>
        <w:t>to</w:t>
      </w:r>
      <w:r>
        <w:rPr>
          <w:spacing w:val="-2"/>
          <w:w w:val="105"/>
        </w:rPr>
        <w:t xml:space="preserve"> </w:t>
      </w:r>
      <w:r>
        <w:rPr>
          <w:w w:val="105"/>
        </w:rPr>
        <w:t>friction.</w:t>
      </w:r>
    </w:p>
    <w:p w:rsidR="00924060" w:rsidRDefault="004C5865">
      <w:pPr>
        <w:pStyle w:val="Heading1"/>
        <w:spacing w:before="204"/>
      </w:pPr>
      <w:r>
        <w:t>MODULE</w:t>
      </w:r>
      <w:r>
        <w:rPr>
          <w:spacing w:val="8"/>
        </w:rPr>
        <w:t xml:space="preserve"> </w:t>
      </w:r>
      <w:r>
        <w:t>I:</w:t>
      </w:r>
      <w:r w:rsidR="0088037E">
        <w:t xml:space="preserve"> </w:t>
      </w:r>
      <w:r>
        <w:t>Introduction</w:t>
      </w:r>
      <w:r>
        <w:rPr>
          <w:spacing w:val="21"/>
        </w:rPr>
        <w:t xml:space="preserve"> </w:t>
      </w:r>
      <w:r>
        <w:t>to</w:t>
      </w:r>
      <w:r>
        <w:rPr>
          <w:spacing w:val="-4"/>
        </w:rPr>
        <w:t xml:space="preserve"> </w:t>
      </w:r>
      <w:r>
        <w:t>Mechanics</w:t>
      </w:r>
      <w:r>
        <w:rPr>
          <w:spacing w:val="8"/>
        </w:rPr>
        <w:t xml:space="preserve"> </w:t>
      </w:r>
      <w:r>
        <w:t>&amp;</w:t>
      </w:r>
      <w:r>
        <w:rPr>
          <w:spacing w:val="12"/>
        </w:rPr>
        <w:t xml:space="preserve"> </w:t>
      </w:r>
      <w:r>
        <w:t>System</w:t>
      </w:r>
      <w:r>
        <w:rPr>
          <w:spacing w:val="-8"/>
        </w:rPr>
        <w:t xml:space="preserve"> </w:t>
      </w:r>
      <w:r>
        <w:t>of</w:t>
      </w:r>
      <w:r>
        <w:rPr>
          <w:spacing w:val="6"/>
        </w:rPr>
        <w:t xml:space="preserve"> </w:t>
      </w:r>
      <w:r>
        <w:t>Forces</w:t>
      </w:r>
    </w:p>
    <w:p w:rsidR="00924060" w:rsidRDefault="00924060">
      <w:pPr>
        <w:pStyle w:val="BodyText"/>
        <w:spacing w:before="1"/>
        <w:rPr>
          <w:b/>
          <w:sz w:val="21"/>
        </w:rPr>
      </w:pPr>
    </w:p>
    <w:p w:rsidR="00924060" w:rsidRDefault="004C5865">
      <w:pPr>
        <w:pStyle w:val="BodyText"/>
        <w:spacing w:line="283" w:lineRule="auto"/>
        <w:ind w:left="1474" w:right="773"/>
      </w:pPr>
      <w:r>
        <w:rPr>
          <w:w w:val="105"/>
        </w:rPr>
        <w:t>Introduction: Basic Concepts, Laws of Motion, Force - types, characteristics - Principle of</w:t>
      </w:r>
      <w:r>
        <w:rPr>
          <w:spacing w:val="1"/>
          <w:w w:val="105"/>
        </w:rPr>
        <w:t xml:space="preserve"> </w:t>
      </w:r>
      <w:r>
        <w:rPr>
          <w:w w:val="105"/>
        </w:rPr>
        <w:t>transmissibility - Types of Forces - Concurrent and non-concurrent Forces - Composition of</w:t>
      </w:r>
      <w:r>
        <w:rPr>
          <w:spacing w:val="1"/>
          <w:w w:val="105"/>
        </w:rPr>
        <w:t xml:space="preserve"> </w:t>
      </w:r>
      <w:r>
        <w:rPr>
          <w:spacing w:val="-1"/>
          <w:w w:val="105"/>
        </w:rPr>
        <w:t>force</w:t>
      </w:r>
      <w:r>
        <w:rPr>
          <w:spacing w:val="-2"/>
          <w:w w:val="105"/>
        </w:rPr>
        <w:t xml:space="preserve"> </w:t>
      </w:r>
      <w:r>
        <w:rPr>
          <w:spacing w:val="-1"/>
          <w:w w:val="105"/>
        </w:rPr>
        <w:t>–</w:t>
      </w:r>
      <w:r>
        <w:rPr>
          <w:spacing w:val="-2"/>
          <w:w w:val="105"/>
        </w:rPr>
        <w:t xml:space="preserve"> </w:t>
      </w:r>
      <w:r>
        <w:rPr>
          <w:spacing w:val="-1"/>
          <w:w w:val="105"/>
        </w:rPr>
        <w:t>Resultant</w:t>
      </w:r>
      <w:r>
        <w:rPr>
          <w:spacing w:val="-12"/>
          <w:w w:val="105"/>
        </w:rPr>
        <w:t xml:space="preserve"> </w:t>
      </w:r>
      <w:r>
        <w:rPr>
          <w:spacing w:val="-1"/>
          <w:w w:val="105"/>
        </w:rPr>
        <w:t>-</w:t>
      </w:r>
      <w:r>
        <w:rPr>
          <w:spacing w:val="-13"/>
          <w:w w:val="105"/>
        </w:rPr>
        <w:t xml:space="preserve"> </w:t>
      </w:r>
      <w:r>
        <w:rPr>
          <w:spacing w:val="-1"/>
          <w:w w:val="105"/>
        </w:rPr>
        <w:t>Triangle,</w:t>
      </w:r>
      <w:r>
        <w:rPr>
          <w:spacing w:val="-14"/>
          <w:w w:val="105"/>
        </w:rPr>
        <w:t xml:space="preserve"> </w:t>
      </w:r>
      <w:r>
        <w:rPr>
          <w:spacing w:val="-1"/>
          <w:w w:val="105"/>
        </w:rPr>
        <w:t>Polygon</w:t>
      </w:r>
      <w:r>
        <w:rPr>
          <w:spacing w:val="-11"/>
          <w:w w:val="105"/>
        </w:rPr>
        <w:t xml:space="preserve"> </w:t>
      </w:r>
      <w:r>
        <w:rPr>
          <w:spacing w:val="-1"/>
          <w:w w:val="105"/>
        </w:rPr>
        <w:t>and</w:t>
      </w:r>
      <w:r>
        <w:rPr>
          <w:spacing w:val="-17"/>
          <w:w w:val="105"/>
        </w:rPr>
        <w:t xml:space="preserve"> </w:t>
      </w:r>
      <w:r>
        <w:rPr>
          <w:spacing w:val="-1"/>
          <w:w w:val="105"/>
        </w:rPr>
        <w:t>Parallelogram</w:t>
      </w:r>
      <w:r>
        <w:rPr>
          <w:spacing w:val="-13"/>
          <w:w w:val="105"/>
        </w:rPr>
        <w:t xml:space="preserve"> </w:t>
      </w:r>
      <w:r>
        <w:rPr>
          <w:spacing w:val="-1"/>
          <w:w w:val="105"/>
        </w:rPr>
        <w:t>Law</w:t>
      </w:r>
      <w:r>
        <w:rPr>
          <w:spacing w:val="-9"/>
          <w:w w:val="105"/>
        </w:rPr>
        <w:t xml:space="preserve"> </w:t>
      </w:r>
      <w:r>
        <w:rPr>
          <w:spacing w:val="-1"/>
          <w:w w:val="105"/>
        </w:rPr>
        <w:t>of</w:t>
      </w:r>
      <w:r>
        <w:rPr>
          <w:spacing w:val="-18"/>
          <w:w w:val="105"/>
        </w:rPr>
        <w:t xml:space="preserve"> </w:t>
      </w:r>
      <w:r>
        <w:rPr>
          <w:spacing w:val="-1"/>
          <w:w w:val="105"/>
        </w:rPr>
        <w:t>Forces</w:t>
      </w:r>
      <w:r>
        <w:rPr>
          <w:spacing w:val="-12"/>
          <w:w w:val="105"/>
        </w:rPr>
        <w:t xml:space="preserve"> </w:t>
      </w:r>
      <w:r>
        <w:rPr>
          <w:spacing w:val="-1"/>
          <w:w w:val="105"/>
        </w:rPr>
        <w:t>-</w:t>
      </w:r>
      <w:r>
        <w:rPr>
          <w:spacing w:val="-13"/>
          <w:w w:val="105"/>
        </w:rPr>
        <w:t xml:space="preserve"> </w:t>
      </w:r>
      <w:r>
        <w:rPr>
          <w:spacing w:val="-1"/>
          <w:w w:val="105"/>
        </w:rPr>
        <w:t>Moment</w:t>
      </w:r>
      <w:r>
        <w:rPr>
          <w:spacing w:val="-13"/>
          <w:w w:val="105"/>
        </w:rPr>
        <w:t xml:space="preserve"> </w:t>
      </w:r>
      <w:r>
        <w:rPr>
          <w:spacing w:val="-1"/>
          <w:w w:val="105"/>
        </w:rPr>
        <w:t>of</w:t>
      </w:r>
      <w:r>
        <w:rPr>
          <w:spacing w:val="-17"/>
          <w:w w:val="105"/>
        </w:rPr>
        <w:t xml:space="preserve"> </w:t>
      </w:r>
      <w:r>
        <w:rPr>
          <w:spacing w:val="-1"/>
          <w:w w:val="105"/>
        </w:rPr>
        <w:t>Force</w:t>
      </w:r>
      <w:r>
        <w:rPr>
          <w:spacing w:val="-16"/>
          <w:w w:val="105"/>
        </w:rPr>
        <w:t xml:space="preserve"> </w:t>
      </w:r>
      <w:r>
        <w:rPr>
          <w:w w:val="105"/>
        </w:rPr>
        <w:t>and</w:t>
      </w:r>
      <w:r>
        <w:rPr>
          <w:spacing w:val="-11"/>
          <w:w w:val="105"/>
        </w:rPr>
        <w:t xml:space="preserve"> </w:t>
      </w:r>
      <w:r>
        <w:rPr>
          <w:w w:val="105"/>
        </w:rPr>
        <w:t>its</w:t>
      </w:r>
      <w:r>
        <w:rPr>
          <w:spacing w:val="-60"/>
          <w:w w:val="105"/>
        </w:rPr>
        <w:t xml:space="preserve"> </w:t>
      </w:r>
      <w:r>
        <w:t>Application -Varignon‘s theorem,</w:t>
      </w:r>
      <w:r>
        <w:rPr>
          <w:spacing w:val="1"/>
        </w:rPr>
        <w:t xml:space="preserve"> </w:t>
      </w:r>
      <w:r>
        <w:t>Couples -</w:t>
      </w:r>
      <w:r>
        <w:rPr>
          <w:spacing w:val="1"/>
        </w:rPr>
        <w:t xml:space="preserve"> </w:t>
      </w:r>
      <w:r>
        <w:t>Free Body Diagrams,</w:t>
      </w:r>
      <w:r>
        <w:rPr>
          <w:spacing w:val="1"/>
        </w:rPr>
        <w:t xml:space="preserve"> </w:t>
      </w:r>
      <w:r>
        <w:t>Types of Supports and their</w:t>
      </w:r>
      <w:r>
        <w:rPr>
          <w:spacing w:val="1"/>
        </w:rPr>
        <w:t xml:space="preserve"> </w:t>
      </w:r>
      <w:r>
        <w:rPr>
          <w:spacing w:val="-1"/>
          <w:w w:val="105"/>
        </w:rPr>
        <w:t xml:space="preserve">reactions, Internal and External Forces - Types of Equilibrium, </w:t>
      </w:r>
      <w:r>
        <w:rPr>
          <w:w w:val="105"/>
        </w:rPr>
        <w:t>Equations of Equilibrium,</w:t>
      </w:r>
      <w:r>
        <w:rPr>
          <w:spacing w:val="1"/>
          <w:w w:val="105"/>
        </w:rPr>
        <w:t xml:space="preserve"> </w:t>
      </w:r>
      <w:r>
        <w:rPr>
          <w:w w:val="105"/>
        </w:rPr>
        <w:t>Conditions</w:t>
      </w:r>
      <w:r>
        <w:rPr>
          <w:spacing w:val="10"/>
          <w:w w:val="105"/>
        </w:rPr>
        <w:t xml:space="preserve"> </w:t>
      </w:r>
      <w:r>
        <w:rPr>
          <w:w w:val="105"/>
        </w:rPr>
        <w:t>of</w:t>
      </w:r>
      <w:r>
        <w:rPr>
          <w:spacing w:val="-1"/>
          <w:w w:val="105"/>
        </w:rPr>
        <w:t xml:space="preserve"> </w:t>
      </w:r>
      <w:r>
        <w:rPr>
          <w:w w:val="105"/>
        </w:rPr>
        <w:t>Equilibrium</w:t>
      </w:r>
      <w:r>
        <w:rPr>
          <w:spacing w:val="-1"/>
          <w:w w:val="105"/>
        </w:rPr>
        <w:t xml:space="preserve"> </w:t>
      </w:r>
      <w:r>
        <w:rPr>
          <w:w w:val="105"/>
        </w:rPr>
        <w:t>-</w:t>
      </w:r>
      <w:r>
        <w:rPr>
          <w:spacing w:val="12"/>
          <w:w w:val="105"/>
        </w:rPr>
        <w:t xml:space="preserve"> </w:t>
      </w:r>
      <w:r>
        <w:rPr>
          <w:w w:val="105"/>
        </w:rPr>
        <w:t>Lami‘s</w:t>
      </w:r>
      <w:r>
        <w:rPr>
          <w:spacing w:val="-4"/>
          <w:w w:val="105"/>
        </w:rPr>
        <w:t xml:space="preserve"> </w:t>
      </w:r>
      <w:r>
        <w:rPr>
          <w:w w:val="105"/>
        </w:rPr>
        <w:t>Theorem.</w:t>
      </w:r>
    </w:p>
    <w:p w:rsidR="00924060" w:rsidRDefault="004C5865">
      <w:pPr>
        <w:pStyle w:val="Heading1"/>
        <w:spacing w:before="197"/>
      </w:pPr>
      <w:r>
        <w:t>MODULE</w:t>
      </w:r>
      <w:r>
        <w:rPr>
          <w:spacing w:val="7"/>
        </w:rPr>
        <w:t xml:space="preserve"> </w:t>
      </w:r>
      <w:r>
        <w:t>II:</w:t>
      </w:r>
      <w:r>
        <w:rPr>
          <w:spacing w:val="13"/>
        </w:rPr>
        <w:t xml:space="preserve"> </w:t>
      </w:r>
      <w:r>
        <w:t>Friction,</w:t>
      </w:r>
      <w:r>
        <w:rPr>
          <w:spacing w:val="16"/>
        </w:rPr>
        <w:t xml:space="preserve"> </w:t>
      </w:r>
      <w:r>
        <w:t>Centroid</w:t>
      </w:r>
      <w:r>
        <w:rPr>
          <w:spacing w:val="15"/>
        </w:rPr>
        <w:t xml:space="preserve"> </w:t>
      </w:r>
      <w:r>
        <w:t>and</w:t>
      </w:r>
      <w:r>
        <w:rPr>
          <w:spacing w:val="9"/>
        </w:rPr>
        <w:t xml:space="preserve"> </w:t>
      </w:r>
      <w:r>
        <w:t>Center</w:t>
      </w:r>
      <w:r>
        <w:rPr>
          <w:spacing w:val="-7"/>
        </w:rPr>
        <w:t xml:space="preserve"> </w:t>
      </w:r>
      <w:r>
        <w:t>of</w:t>
      </w:r>
      <w:r>
        <w:rPr>
          <w:spacing w:val="9"/>
        </w:rPr>
        <w:t xml:space="preserve"> </w:t>
      </w:r>
      <w:r>
        <w:t>Gravity</w:t>
      </w:r>
    </w:p>
    <w:p w:rsidR="00924060" w:rsidRDefault="00924060">
      <w:pPr>
        <w:pStyle w:val="BodyText"/>
        <w:spacing w:before="1"/>
        <w:rPr>
          <w:b/>
          <w:sz w:val="21"/>
        </w:rPr>
      </w:pPr>
    </w:p>
    <w:p w:rsidR="00924060" w:rsidRDefault="004C5865">
      <w:pPr>
        <w:pStyle w:val="BodyText"/>
        <w:spacing w:line="280" w:lineRule="auto"/>
        <w:ind w:left="1474" w:right="729"/>
      </w:pPr>
      <w:r>
        <w:rPr>
          <w:w w:val="105"/>
        </w:rPr>
        <w:t>Friction: Types of friction, Limiting friction, Laws of friction, static and dynamic friction,</w:t>
      </w:r>
      <w:r>
        <w:rPr>
          <w:spacing w:val="-60"/>
          <w:w w:val="105"/>
        </w:rPr>
        <w:t xml:space="preserve"> </w:t>
      </w:r>
      <w:r>
        <w:rPr>
          <w:w w:val="105"/>
        </w:rPr>
        <w:t>application</w:t>
      </w:r>
      <w:r>
        <w:rPr>
          <w:spacing w:val="-7"/>
          <w:w w:val="105"/>
        </w:rPr>
        <w:t xml:space="preserve"> </w:t>
      </w:r>
      <w:r>
        <w:rPr>
          <w:w w:val="105"/>
        </w:rPr>
        <w:t>of</w:t>
      </w:r>
      <w:r>
        <w:rPr>
          <w:spacing w:val="-9"/>
          <w:w w:val="105"/>
        </w:rPr>
        <w:t xml:space="preserve"> </w:t>
      </w:r>
      <w:r>
        <w:rPr>
          <w:w w:val="105"/>
        </w:rPr>
        <w:t>laws</w:t>
      </w:r>
      <w:r>
        <w:rPr>
          <w:spacing w:val="-8"/>
          <w:w w:val="105"/>
        </w:rPr>
        <w:t xml:space="preserve"> </w:t>
      </w:r>
      <w:r>
        <w:rPr>
          <w:w w:val="105"/>
        </w:rPr>
        <w:t>of</w:t>
      </w:r>
      <w:r>
        <w:rPr>
          <w:spacing w:val="-4"/>
          <w:w w:val="105"/>
        </w:rPr>
        <w:t xml:space="preserve"> </w:t>
      </w:r>
      <w:r>
        <w:rPr>
          <w:w w:val="105"/>
        </w:rPr>
        <w:t>friction.</w:t>
      </w:r>
      <w:r>
        <w:rPr>
          <w:spacing w:val="-1"/>
          <w:w w:val="105"/>
        </w:rPr>
        <w:t xml:space="preserve"> </w:t>
      </w:r>
      <w:r>
        <w:rPr>
          <w:w w:val="105"/>
        </w:rPr>
        <w:t>Motion</w:t>
      </w:r>
      <w:r>
        <w:rPr>
          <w:spacing w:val="-12"/>
          <w:w w:val="105"/>
        </w:rPr>
        <w:t xml:space="preserve"> </w:t>
      </w:r>
      <w:r>
        <w:rPr>
          <w:w w:val="105"/>
        </w:rPr>
        <w:t>of</w:t>
      </w:r>
      <w:r>
        <w:rPr>
          <w:spacing w:val="-9"/>
          <w:w w:val="105"/>
        </w:rPr>
        <w:t xml:space="preserve"> </w:t>
      </w:r>
      <w:r>
        <w:rPr>
          <w:w w:val="105"/>
        </w:rPr>
        <w:t>bodies</w:t>
      </w:r>
      <w:r>
        <w:rPr>
          <w:spacing w:val="-8"/>
          <w:w w:val="105"/>
        </w:rPr>
        <w:t xml:space="preserve"> </w:t>
      </w:r>
      <w:r>
        <w:rPr>
          <w:w w:val="105"/>
        </w:rPr>
        <w:t>-</w:t>
      </w:r>
      <w:r>
        <w:rPr>
          <w:spacing w:val="-13"/>
          <w:w w:val="105"/>
        </w:rPr>
        <w:t xml:space="preserve"> </w:t>
      </w:r>
      <w:r>
        <w:rPr>
          <w:w w:val="105"/>
        </w:rPr>
        <w:t>wedge,</w:t>
      </w:r>
      <w:r>
        <w:rPr>
          <w:spacing w:val="-3"/>
          <w:w w:val="105"/>
        </w:rPr>
        <w:t xml:space="preserve"> </w:t>
      </w:r>
      <w:r>
        <w:rPr>
          <w:w w:val="105"/>
        </w:rPr>
        <w:t>screw,</w:t>
      </w:r>
      <w:r>
        <w:rPr>
          <w:spacing w:val="-2"/>
          <w:w w:val="105"/>
        </w:rPr>
        <w:t xml:space="preserve"> </w:t>
      </w:r>
      <w:r>
        <w:rPr>
          <w:w w:val="105"/>
        </w:rPr>
        <w:t>screw</w:t>
      </w:r>
      <w:r>
        <w:rPr>
          <w:spacing w:val="-6"/>
          <w:w w:val="105"/>
        </w:rPr>
        <w:t xml:space="preserve"> </w:t>
      </w:r>
      <w:r>
        <w:rPr>
          <w:w w:val="105"/>
        </w:rPr>
        <w:t>jack.</w:t>
      </w:r>
    </w:p>
    <w:p w:rsidR="00924060" w:rsidRDefault="004C5865">
      <w:pPr>
        <w:pStyle w:val="BodyText"/>
        <w:spacing w:before="204" w:line="283" w:lineRule="auto"/>
        <w:ind w:left="1474" w:right="1423"/>
        <w:jc w:val="both"/>
      </w:pPr>
      <w:r>
        <w:rPr>
          <w:w w:val="105"/>
        </w:rPr>
        <w:t>Centroid and Center of Gravity: Introduction, Centroids of Lines and Areas</w:t>
      </w:r>
      <w:r>
        <w:rPr>
          <w:spacing w:val="1"/>
          <w:w w:val="105"/>
        </w:rPr>
        <w:t xml:space="preserve"> </w:t>
      </w:r>
      <w:r>
        <w:rPr>
          <w:w w:val="105"/>
        </w:rPr>
        <w:t>- simple</w:t>
      </w:r>
      <w:r>
        <w:rPr>
          <w:spacing w:val="1"/>
          <w:w w:val="105"/>
        </w:rPr>
        <w:t xml:space="preserve"> </w:t>
      </w:r>
      <w:r>
        <w:rPr>
          <w:w w:val="105"/>
        </w:rPr>
        <w:t>figures - Centroid of composite figures. Pappus theorem - Centre of gravity of simple</w:t>
      </w:r>
      <w:r>
        <w:rPr>
          <w:spacing w:val="1"/>
          <w:w w:val="105"/>
        </w:rPr>
        <w:t xml:space="preserve"> </w:t>
      </w:r>
      <w:r>
        <w:rPr>
          <w:w w:val="105"/>
        </w:rPr>
        <w:t>solids,</w:t>
      </w:r>
      <w:r>
        <w:rPr>
          <w:spacing w:val="-2"/>
          <w:w w:val="105"/>
        </w:rPr>
        <w:t xml:space="preserve"> </w:t>
      </w:r>
      <w:r>
        <w:rPr>
          <w:w w:val="105"/>
        </w:rPr>
        <w:t>composite</w:t>
      </w:r>
      <w:r>
        <w:rPr>
          <w:spacing w:val="-1"/>
          <w:w w:val="105"/>
        </w:rPr>
        <w:t xml:space="preserve"> </w:t>
      </w:r>
      <w:r>
        <w:rPr>
          <w:w w:val="105"/>
        </w:rPr>
        <w:t>solids</w:t>
      </w:r>
      <w:r>
        <w:rPr>
          <w:spacing w:val="-7"/>
          <w:w w:val="105"/>
        </w:rPr>
        <w:t xml:space="preserve"> </w:t>
      </w:r>
      <w:r>
        <w:rPr>
          <w:w w:val="105"/>
        </w:rPr>
        <w:t>-</w:t>
      </w:r>
      <w:r>
        <w:rPr>
          <w:spacing w:val="-4"/>
          <w:w w:val="105"/>
        </w:rPr>
        <w:t xml:space="preserve"> </w:t>
      </w:r>
      <w:r>
        <w:rPr>
          <w:w w:val="105"/>
        </w:rPr>
        <w:t>Centroids</w:t>
      </w:r>
      <w:r>
        <w:rPr>
          <w:spacing w:val="-2"/>
          <w:w w:val="105"/>
        </w:rPr>
        <w:t xml:space="preserve"> </w:t>
      </w:r>
      <w:r>
        <w:rPr>
          <w:w w:val="105"/>
        </w:rPr>
        <w:t>of</w:t>
      </w:r>
      <w:r>
        <w:rPr>
          <w:spacing w:val="-8"/>
          <w:w w:val="105"/>
        </w:rPr>
        <w:t xml:space="preserve"> </w:t>
      </w:r>
      <w:r>
        <w:rPr>
          <w:w w:val="105"/>
        </w:rPr>
        <w:t>volumes.</w:t>
      </w:r>
    </w:p>
    <w:p w:rsidR="00924060" w:rsidRDefault="004C5865">
      <w:pPr>
        <w:pStyle w:val="Heading1"/>
        <w:spacing w:before="200"/>
      </w:pPr>
      <w:r>
        <w:t>MODULE</w:t>
      </w:r>
      <w:r>
        <w:rPr>
          <w:spacing w:val="7"/>
        </w:rPr>
        <w:t xml:space="preserve"> </w:t>
      </w:r>
      <w:r>
        <w:t>III:</w:t>
      </w:r>
      <w:r>
        <w:rPr>
          <w:spacing w:val="13"/>
        </w:rPr>
        <w:t xml:space="preserve"> </w:t>
      </w:r>
      <w:r>
        <w:t>Moment</w:t>
      </w:r>
      <w:r>
        <w:rPr>
          <w:spacing w:val="20"/>
        </w:rPr>
        <w:t xml:space="preserve"> </w:t>
      </w:r>
      <w:r>
        <w:t>of</w:t>
      </w:r>
      <w:r>
        <w:rPr>
          <w:spacing w:val="1"/>
        </w:rPr>
        <w:t xml:space="preserve"> </w:t>
      </w:r>
      <w:r>
        <w:t>Inertia</w:t>
      </w:r>
    </w:p>
    <w:p w:rsidR="00924060" w:rsidRDefault="00924060">
      <w:pPr>
        <w:pStyle w:val="BodyText"/>
        <w:rPr>
          <w:b/>
          <w:sz w:val="21"/>
        </w:rPr>
      </w:pPr>
    </w:p>
    <w:p w:rsidR="00924060" w:rsidRDefault="004C5865">
      <w:pPr>
        <w:pStyle w:val="BodyText"/>
        <w:spacing w:before="1" w:line="288" w:lineRule="auto"/>
        <w:ind w:left="1474" w:right="1542"/>
        <w:jc w:val="both"/>
      </w:pPr>
      <w:r>
        <w:rPr>
          <w:w w:val="105"/>
        </w:rPr>
        <w:t>A: Area Moment of Inertia: Definition - Moment of Inertia of plane areas, Polar Moment</w:t>
      </w:r>
      <w:r>
        <w:rPr>
          <w:spacing w:val="-60"/>
          <w:w w:val="105"/>
        </w:rPr>
        <w:t xml:space="preserve"> </w:t>
      </w:r>
      <w:r>
        <w:rPr>
          <w:spacing w:val="-1"/>
          <w:w w:val="105"/>
        </w:rPr>
        <w:t>of</w:t>
      </w:r>
      <w:r>
        <w:rPr>
          <w:spacing w:val="-18"/>
          <w:w w:val="105"/>
        </w:rPr>
        <w:t xml:space="preserve"> </w:t>
      </w:r>
      <w:r>
        <w:rPr>
          <w:spacing w:val="-1"/>
          <w:w w:val="105"/>
        </w:rPr>
        <w:t>Inertia,</w:t>
      </w:r>
      <w:r w:rsidR="0088037E">
        <w:rPr>
          <w:spacing w:val="-1"/>
          <w:w w:val="105"/>
        </w:rPr>
        <w:t xml:space="preserve"> </w:t>
      </w:r>
      <w:r>
        <w:rPr>
          <w:spacing w:val="-1"/>
          <w:w w:val="105"/>
        </w:rPr>
        <w:t>Transfer</w:t>
      </w:r>
      <w:r>
        <w:rPr>
          <w:spacing w:val="-2"/>
          <w:w w:val="105"/>
        </w:rPr>
        <w:t xml:space="preserve"> </w:t>
      </w:r>
      <w:r>
        <w:rPr>
          <w:spacing w:val="-1"/>
          <w:w w:val="105"/>
        </w:rPr>
        <w:t>Theorem,</w:t>
      </w:r>
      <w:r>
        <w:rPr>
          <w:w w:val="105"/>
        </w:rPr>
        <w:t xml:space="preserve"> Moments</w:t>
      </w:r>
      <w:r>
        <w:rPr>
          <w:spacing w:val="-7"/>
          <w:w w:val="105"/>
        </w:rPr>
        <w:t xml:space="preserve"> </w:t>
      </w:r>
      <w:r>
        <w:rPr>
          <w:w w:val="105"/>
        </w:rPr>
        <w:t>of</w:t>
      </w:r>
      <w:r>
        <w:rPr>
          <w:spacing w:val="-3"/>
          <w:w w:val="105"/>
        </w:rPr>
        <w:t xml:space="preserve"> </w:t>
      </w:r>
      <w:r>
        <w:rPr>
          <w:w w:val="105"/>
        </w:rPr>
        <w:t>Inertia</w:t>
      </w:r>
      <w:r>
        <w:rPr>
          <w:spacing w:val="-1"/>
          <w:w w:val="105"/>
        </w:rPr>
        <w:t xml:space="preserve"> </w:t>
      </w:r>
      <w:r>
        <w:rPr>
          <w:w w:val="105"/>
        </w:rPr>
        <w:t>of</w:t>
      </w:r>
      <w:r>
        <w:rPr>
          <w:spacing w:val="-18"/>
          <w:w w:val="105"/>
        </w:rPr>
        <w:t xml:space="preserve"> </w:t>
      </w:r>
      <w:r>
        <w:rPr>
          <w:w w:val="105"/>
        </w:rPr>
        <w:t>Composite</w:t>
      </w:r>
      <w:r>
        <w:rPr>
          <w:spacing w:val="-5"/>
          <w:w w:val="105"/>
        </w:rPr>
        <w:t xml:space="preserve"> </w:t>
      </w:r>
      <w:r>
        <w:rPr>
          <w:w w:val="105"/>
        </w:rPr>
        <w:t>Figures.</w:t>
      </w:r>
    </w:p>
    <w:p w:rsidR="00924060" w:rsidRDefault="004C5865">
      <w:pPr>
        <w:pStyle w:val="BodyText"/>
        <w:spacing w:before="202" w:line="288" w:lineRule="auto"/>
        <w:ind w:left="1474" w:right="1493"/>
        <w:jc w:val="both"/>
      </w:pPr>
      <w:r>
        <w:t>B: Mass Moment of Inertia: Introduction-moment of inertia of masses - Radius of gyration-</w:t>
      </w:r>
      <w:r>
        <w:rPr>
          <w:spacing w:val="1"/>
        </w:rPr>
        <w:t xml:space="preserve"> </w:t>
      </w:r>
      <w:r>
        <w:t>Transfer</w:t>
      </w:r>
      <w:r>
        <w:rPr>
          <w:spacing w:val="1"/>
        </w:rPr>
        <w:t xml:space="preserve"> </w:t>
      </w:r>
      <w:r>
        <w:t>formula</w:t>
      </w:r>
      <w:r>
        <w:rPr>
          <w:spacing w:val="1"/>
        </w:rPr>
        <w:t xml:space="preserve"> </w:t>
      </w:r>
      <w:r>
        <w:t>for</w:t>
      </w:r>
      <w:r>
        <w:rPr>
          <w:spacing w:val="1"/>
        </w:rPr>
        <w:t xml:space="preserve"> </w:t>
      </w:r>
      <w:r>
        <w:t>mass</w:t>
      </w:r>
      <w:r>
        <w:rPr>
          <w:spacing w:val="1"/>
        </w:rPr>
        <w:t xml:space="preserve"> </w:t>
      </w:r>
      <w:r>
        <w:t>moment</w:t>
      </w:r>
      <w:r>
        <w:rPr>
          <w:spacing w:val="1"/>
        </w:rPr>
        <w:t xml:space="preserve"> </w:t>
      </w:r>
      <w:r>
        <w:t>of</w:t>
      </w:r>
      <w:r>
        <w:rPr>
          <w:spacing w:val="1"/>
        </w:rPr>
        <w:t xml:space="preserve"> </w:t>
      </w:r>
      <w:r>
        <w:t>inertia-</w:t>
      </w:r>
      <w:r>
        <w:rPr>
          <w:spacing w:val="1"/>
        </w:rPr>
        <w:t xml:space="preserve"> </w:t>
      </w:r>
      <w:r>
        <w:t>by</w:t>
      </w:r>
      <w:r>
        <w:rPr>
          <w:spacing w:val="1"/>
        </w:rPr>
        <w:t xml:space="preserve"> </w:t>
      </w:r>
      <w:r>
        <w:t>integration</w:t>
      </w:r>
      <w:r>
        <w:rPr>
          <w:spacing w:val="1"/>
        </w:rPr>
        <w:t xml:space="preserve"> </w:t>
      </w:r>
      <w:r>
        <w:t>-</w:t>
      </w:r>
      <w:r>
        <w:rPr>
          <w:spacing w:val="1"/>
        </w:rPr>
        <w:t xml:space="preserve"> </w:t>
      </w:r>
      <w:r>
        <w:t>Moment</w:t>
      </w:r>
      <w:r>
        <w:rPr>
          <w:spacing w:val="1"/>
        </w:rPr>
        <w:t xml:space="preserve"> </w:t>
      </w:r>
      <w:r>
        <w:t>of</w:t>
      </w:r>
      <w:r>
        <w:rPr>
          <w:spacing w:val="60"/>
        </w:rPr>
        <w:t xml:space="preserve"> </w:t>
      </w:r>
      <w:r>
        <w:t>Inertia</w:t>
      </w:r>
      <w:r>
        <w:rPr>
          <w:spacing w:val="60"/>
        </w:rPr>
        <w:t xml:space="preserve"> </w:t>
      </w:r>
      <w:r>
        <w:t>of</w:t>
      </w:r>
      <w:r>
        <w:rPr>
          <w:spacing w:val="1"/>
        </w:rPr>
        <w:t xml:space="preserve"> </w:t>
      </w:r>
      <w:r>
        <w:t>composite</w:t>
      </w:r>
      <w:r>
        <w:rPr>
          <w:spacing w:val="6"/>
        </w:rPr>
        <w:t xml:space="preserve"> </w:t>
      </w:r>
      <w:r>
        <w:t>bodies.</w:t>
      </w:r>
    </w:p>
    <w:p w:rsidR="00924060" w:rsidRDefault="00924060">
      <w:pPr>
        <w:pStyle w:val="BodyText"/>
        <w:rPr>
          <w:sz w:val="26"/>
        </w:rPr>
      </w:pPr>
    </w:p>
    <w:p w:rsidR="00924060" w:rsidRDefault="004C5865">
      <w:pPr>
        <w:pStyle w:val="Heading1"/>
        <w:spacing w:before="176"/>
      </w:pPr>
      <w:r>
        <w:t>MODULE</w:t>
      </w:r>
      <w:r>
        <w:rPr>
          <w:spacing w:val="28"/>
        </w:rPr>
        <w:t xml:space="preserve"> </w:t>
      </w:r>
      <w:r>
        <w:t>IV:</w:t>
      </w:r>
      <w:r w:rsidR="0088037E">
        <w:t xml:space="preserve"> </w:t>
      </w:r>
      <w:r>
        <w:t>Kinematics&amp;</w:t>
      </w:r>
      <w:r>
        <w:rPr>
          <w:spacing w:val="24"/>
        </w:rPr>
        <w:t xml:space="preserve"> </w:t>
      </w:r>
      <w:r>
        <w:t>Kinetic</w:t>
      </w:r>
    </w:p>
    <w:p w:rsidR="00924060" w:rsidRDefault="00924060">
      <w:pPr>
        <w:pStyle w:val="BodyText"/>
        <w:spacing w:before="1"/>
        <w:rPr>
          <w:b/>
          <w:sz w:val="21"/>
        </w:rPr>
      </w:pPr>
    </w:p>
    <w:p w:rsidR="00924060" w:rsidRDefault="004C5865">
      <w:pPr>
        <w:pStyle w:val="BodyText"/>
        <w:spacing w:line="288" w:lineRule="auto"/>
        <w:ind w:left="1474" w:right="1618"/>
      </w:pPr>
      <w:r>
        <w:lastRenderedPageBreak/>
        <w:t>Kinematics:</w:t>
      </w:r>
      <w:r>
        <w:rPr>
          <w:spacing w:val="14"/>
        </w:rPr>
        <w:t xml:space="preserve"> </w:t>
      </w:r>
      <w:r>
        <w:t>Rectilinear</w:t>
      </w:r>
      <w:r>
        <w:rPr>
          <w:spacing w:val="20"/>
        </w:rPr>
        <w:t xml:space="preserve"> </w:t>
      </w:r>
      <w:r>
        <w:t>motion</w:t>
      </w:r>
      <w:r>
        <w:rPr>
          <w:spacing w:val="10"/>
        </w:rPr>
        <w:t xml:space="preserve"> </w:t>
      </w:r>
      <w:r>
        <w:t>-</w:t>
      </w:r>
      <w:r>
        <w:rPr>
          <w:spacing w:val="15"/>
        </w:rPr>
        <w:t xml:space="preserve"> </w:t>
      </w:r>
      <w:r>
        <w:t>Motion</w:t>
      </w:r>
      <w:r>
        <w:rPr>
          <w:spacing w:val="9"/>
        </w:rPr>
        <w:t xml:space="preserve"> </w:t>
      </w:r>
      <w:r>
        <w:t>of</w:t>
      </w:r>
      <w:r>
        <w:rPr>
          <w:spacing w:val="6"/>
        </w:rPr>
        <w:t xml:space="preserve"> </w:t>
      </w:r>
      <w:r>
        <w:t>Rigid</w:t>
      </w:r>
      <w:r>
        <w:rPr>
          <w:spacing w:val="18"/>
        </w:rPr>
        <w:t xml:space="preserve"> </w:t>
      </w:r>
      <w:r>
        <w:t>Body</w:t>
      </w:r>
      <w:r>
        <w:rPr>
          <w:spacing w:val="4"/>
        </w:rPr>
        <w:t xml:space="preserve"> </w:t>
      </w:r>
      <w:r>
        <w:t>under</w:t>
      </w:r>
      <w:r>
        <w:rPr>
          <w:spacing w:val="15"/>
        </w:rPr>
        <w:t xml:space="preserve"> </w:t>
      </w:r>
      <w:r>
        <w:t>uniform</w:t>
      </w:r>
      <w:r>
        <w:rPr>
          <w:spacing w:val="1"/>
        </w:rPr>
        <w:t xml:space="preserve"> </w:t>
      </w:r>
      <w:r>
        <w:t>and</w:t>
      </w:r>
      <w:r>
        <w:rPr>
          <w:spacing w:val="17"/>
        </w:rPr>
        <w:t xml:space="preserve"> </w:t>
      </w:r>
      <w:r>
        <w:t>variable</w:t>
      </w:r>
      <w:r>
        <w:rPr>
          <w:spacing w:val="-57"/>
        </w:rPr>
        <w:t xml:space="preserve"> </w:t>
      </w:r>
      <w:r>
        <w:rPr>
          <w:spacing w:val="-1"/>
        </w:rPr>
        <w:t>accelerations</w:t>
      </w:r>
      <w:r>
        <w:rPr>
          <w:spacing w:val="30"/>
        </w:rPr>
        <w:t xml:space="preserve"> </w:t>
      </w:r>
      <w:r>
        <w:rPr>
          <w:spacing w:val="-1"/>
        </w:rPr>
        <w:t>-motion</w:t>
      </w:r>
      <w:r>
        <w:rPr>
          <w:spacing w:val="-2"/>
        </w:rPr>
        <w:t xml:space="preserve"> </w:t>
      </w:r>
      <w:r>
        <w:rPr>
          <w:spacing w:val="-1"/>
        </w:rPr>
        <w:t>under</w:t>
      </w:r>
      <w:r>
        <w:rPr>
          <w:spacing w:val="4"/>
        </w:rPr>
        <w:t xml:space="preserve"> </w:t>
      </w:r>
      <w:r>
        <w:rPr>
          <w:spacing w:val="-1"/>
        </w:rPr>
        <w:t>gravity-</w:t>
      </w:r>
      <w:r>
        <w:rPr>
          <w:spacing w:val="9"/>
        </w:rPr>
        <w:t xml:space="preserve"> </w:t>
      </w:r>
      <w:r>
        <w:rPr>
          <w:spacing w:val="-1"/>
        </w:rPr>
        <w:t>curvilinear</w:t>
      </w:r>
      <w:r>
        <w:rPr>
          <w:spacing w:val="19"/>
        </w:rPr>
        <w:t xml:space="preserve"> </w:t>
      </w:r>
      <w:r>
        <w:rPr>
          <w:spacing w:val="-1"/>
        </w:rPr>
        <w:t>motion</w:t>
      </w:r>
      <w:r>
        <w:rPr>
          <w:spacing w:val="-2"/>
        </w:rPr>
        <w:t xml:space="preserve"> </w:t>
      </w:r>
      <w:r>
        <w:t>–</w:t>
      </w:r>
      <w:r>
        <w:rPr>
          <w:spacing w:val="8"/>
        </w:rPr>
        <w:t xml:space="preserve"> </w:t>
      </w:r>
      <w:r>
        <w:t>Projectiles</w:t>
      </w:r>
      <w:r>
        <w:rPr>
          <w:spacing w:val="1"/>
        </w:rPr>
        <w:t xml:space="preserve"> </w:t>
      </w:r>
      <w:r>
        <w:t>-</w:t>
      </w:r>
      <w:r>
        <w:rPr>
          <w:spacing w:val="9"/>
        </w:rPr>
        <w:t xml:space="preserve"> </w:t>
      </w:r>
      <w:r>
        <w:t>rotary</w:t>
      </w:r>
      <w:r>
        <w:rPr>
          <w:spacing w:val="-17"/>
        </w:rPr>
        <w:t xml:space="preserve"> </w:t>
      </w:r>
      <w:r>
        <w:t>motion.</w:t>
      </w:r>
    </w:p>
    <w:p w:rsidR="00924060" w:rsidRDefault="004C5865">
      <w:pPr>
        <w:pStyle w:val="BodyText"/>
        <w:spacing w:before="76" w:line="280" w:lineRule="auto"/>
        <w:ind w:left="1474" w:right="729"/>
      </w:pPr>
      <w:r>
        <w:rPr>
          <w:spacing w:val="-2"/>
          <w:w w:val="105"/>
        </w:rPr>
        <w:t>Kinetics:</w:t>
      </w:r>
      <w:r>
        <w:rPr>
          <w:spacing w:val="-3"/>
          <w:w w:val="105"/>
        </w:rPr>
        <w:t xml:space="preserve"> </w:t>
      </w:r>
      <w:r>
        <w:rPr>
          <w:spacing w:val="-2"/>
          <w:w w:val="105"/>
        </w:rPr>
        <w:t>Analysis</w:t>
      </w:r>
      <w:r>
        <w:rPr>
          <w:spacing w:val="-6"/>
          <w:w w:val="105"/>
        </w:rPr>
        <w:t xml:space="preserve"> </w:t>
      </w:r>
      <w:r>
        <w:rPr>
          <w:spacing w:val="-2"/>
          <w:w w:val="105"/>
        </w:rPr>
        <w:t>as</w:t>
      </w:r>
      <w:r>
        <w:rPr>
          <w:spacing w:val="-13"/>
          <w:w w:val="105"/>
        </w:rPr>
        <w:t xml:space="preserve"> </w:t>
      </w:r>
      <w:r>
        <w:rPr>
          <w:spacing w:val="-1"/>
          <w:w w:val="105"/>
        </w:rPr>
        <w:t>a</w:t>
      </w:r>
      <w:r>
        <w:rPr>
          <w:spacing w:val="-7"/>
          <w:w w:val="105"/>
        </w:rPr>
        <w:t xml:space="preserve"> </w:t>
      </w:r>
      <w:r>
        <w:rPr>
          <w:spacing w:val="-1"/>
          <w:w w:val="105"/>
        </w:rPr>
        <w:t>Particle</w:t>
      </w:r>
      <w:r>
        <w:rPr>
          <w:spacing w:val="-11"/>
          <w:w w:val="105"/>
        </w:rPr>
        <w:t xml:space="preserve"> </w:t>
      </w:r>
      <w:r>
        <w:rPr>
          <w:spacing w:val="-1"/>
          <w:w w:val="105"/>
        </w:rPr>
        <w:t>and</w:t>
      </w:r>
      <w:r>
        <w:rPr>
          <w:spacing w:val="-2"/>
          <w:w w:val="105"/>
        </w:rPr>
        <w:t xml:space="preserve"> </w:t>
      </w:r>
      <w:r>
        <w:rPr>
          <w:spacing w:val="-1"/>
          <w:w w:val="105"/>
        </w:rPr>
        <w:t>Analysis</w:t>
      </w:r>
      <w:r>
        <w:rPr>
          <w:spacing w:val="-7"/>
          <w:w w:val="105"/>
        </w:rPr>
        <w:t xml:space="preserve"> </w:t>
      </w:r>
      <w:r>
        <w:rPr>
          <w:spacing w:val="-1"/>
          <w:w w:val="105"/>
        </w:rPr>
        <w:t>as</w:t>
      </w:r>
      <w:r>
        <w:rPr>
          <w:spacing w:val="-13"/>
          <w:w w:val="105"/>
        </w:rPr>
        <w:t xml:space="preserve"> </w:t>
      </w:r>
      <w:r>
        <w:rPr>
          <w:spacing w:val="-1"/>
          <w:w w:val="105"/>
        </w:rPr>
        <w:t>a</w:t>
      </w:r>
      <w:r>
        <w:rPr>
          <w:spacing w:val="-2"/>
          <w:w w:val="105"/>
        </w:rPr>
        <w:t xml:space="preserve"> </w:t>
      </w:r>
      <w:r>
        <w:rPr>
          <w:spacing w:val="-1"/>
          <w:w w:val="105"/>
        </w:rPr>
        <w:t>Rigid</w:t>
      </w:r>
      <w:r>
        <w:rPr>
          <w:spacing w:val="-11"/>
          <w:w w:val="105"/>
        </w:rPr>
        <w:t xml:space="preserve"> </w:t>
      </w:r>
      <w:r>
        <w:rPr>
          <w:spacing w:val="-1"/>
          <w:w w:val="105"/>
        </w:rPr>
        <w:t>Body</w:t>
      </w:r>
      <w:r>
        <w:rPr>
          <w:spacing w:val="-17"/>
          <w:w w:val="105"/>
        </w:rPr>
        <w:t xml:space="preserve"> </w:t>
      </w:r>
      <w:r>
        <w:rPr>
          <w:spacing w:val="-1"/>
          <w:w w:val="105"/>
        </w:rPr>
        <w:t>in</w:t>
      </w:r>
      <w:r>
        <w:rPr>
          <w:spacing w:val="-7"/>
          <w:w w:val="105"/>
        </w:rPr>
        <w:t xml:space="preserve"> </w:t>
      </w:r>
      <w:r>
        <w:rPr>
          <w:spacing w:val="-1"/>
          <w:w w:val="105"/>
        </w:rPr>
        <w:t>Translation</w:t>
      </w:r>
      <w:r>
        <w:rPr>
          <w:spacing w:val="-10"/>
          <w:w w:val="105"/>
        </w:rPr>
        <w:t xml:space="preserve"> </w:t>
      </w:r>
      <w:r>
        <w:rPr>
          <w:spacing w:val="-1"/>
          <w:w w:val="105"/>
        </w:rPr>
        <w:t>-</w:t>
      </w:r>
      <w:r>
        <w:rPr>
          <w:spacing w:val="-60"/>
          <w:w w:val="105"/>
        </w:rPr>
        <w:t xml:space="preserve"> </w:t>
      </w:r>
      <w:r>
        <w:rPr>
          <w:w w:val="105"/>
        </w:rPr>
        <w:t>D’Alemberts</w:t>
      </w:r>
      <w:r w:rsidR="0088037E">
        <w:rPr>
          <w:w w:val="105"/>
        </w:rPr>
        <w:t xml:space="preserve"> </w:t>
      </w:r>
      <w:r>
        <w:rPr>
          <w:w w:val="105"/>
        </w:rPr>
        <w:t>Principle</w:t>
      </w:r>
      <w:r>
        <w:rPr>
          <w:spacing w:val="-8"/>
          <w:w w:val="105"/>
        </w:rPr>
        <w:t xml:space="preserve"> </w:t>
      </w:r>
      <w:r>
        <w:rPr>
          <w:w w:val="105"/>
        </w:rPr>
        <w:t>-</w:t>
      </w:r>
      <w:r>
        <w:rPr>
          <w:spacing w:val="-4"/>
          <w:w w:val="105"/>
        </w:rPr>
        <w:t xml:space="preserve"> </w:t>
      </w:r>
      <w:r>
        <w:rPr>
          <w:w w:val="105"/>
        </w:rPr>
        <w:t>Connected</w:t>
      </w:r>
      <w:r>
        <w:rPr>
          <w:spacing w:val="-3"/>
          <w:w w:val="105"/>
        </w:rPr>
        <w:t xml:space="preserve"> </w:t>
      </w:r>
      <w:r>
        <w:rPr>
          <w:w w:val="105"/>
        </w:rPr>
        <w:t>bodies-</w:t>
      </w:r>
      <w:r>
        <w:rPr>
          <w:spacing w:val="-9"/>
          <w:w w:val="105"/>
        </w:rPr>
        <w:t xml:space="preserve"> </w:t>
      </w:r>
      <w:r>
        <w:rPr>
          <w:w w:val="105"/>
        </w:rPr>
        <w:t>Kinetics</w:t>
      </w:r>
      <w:r>
        <w:rPr>
          <w:spacing w:val="-8"/>
          <w:w w:val="105"/>
        </w:rPr>
        <w:t xml:space="preserve"> </w:t>
      </w:r>
      <w:r>
        <w:rPr>
          <w:w w:val="105"/>
        </w:rPr>
        <w:t>of</w:t>
      </w:r>
      <w:r>
        <w:rPr>
          <w:spacing w:val="-14"/>
          <w:w w:val="105"/>
        </w:rPr>
        <w:t xml:space="preserve"> </w:t>
      </w:r>
      <w:r>
        <w:rPr>
          <w:w w:val="105"/>
        </w:rPr>
        <w:t>rotating</w:t>
      </w:r>
      <w:r>
        <w:rPr>
          <w:spacing w:val="-7"/>
          <w:w w:val="105"/>
        </w:rPr>
        <w:t xml:space="preserve"> </w:t>
      </w:r>
      <w:r>
        <w:rPr>
          <w:w w:val="105"/>
        </w:rPr>
        <w:t>bodies.</w:t>
      </w:r>
    </w:p>
    <w:p w:rsidR="00924060" w:rsidRDefault="00924060">
      <w:pPr>
        <w:pStyle w:val="BodyText"/>
        <w:rPr>
          <w:sz w:val="26"/>
        </w:rPr>
      </w:pPr>
    </w:p>
    <w:p w:rsidR="00924060" w:rsidRDefault="004C5865">
      <w:pPr>
        <w:pStyle w:val="Heading1"/>
        <w:spacing w:before="184"/>
      </w:pPr>
      <w:r>
        <w:t>MODULE</w:t>
      </w:r>
      <w:r>
        <w:rPr>
          <w:spacing w:val="11"/>
        </w:rPr>
        <w:t xml:space="preserve"> </w:t>
      </w:r>
      <w:r>
        <w:t>V:</w:t>
      </w:r>
      <w:r>
        <w:rPr>
          <w:spacing w:val="5"/>
        </w:rPr>
        <w:t xml:space="preserve"> </w:t>
      </w:r>
      <w:r>
        <w:t>Work,</w:t>
      </w:r>
      <w:r>
        <w:rPr>
          <w:spacing w:val="20"/>
        </w:rPr>
        <w:t xml:space="preserve"> </w:t>
      </w:r>
      <w:r>
        <w:t>Power,</w:t>
      </w:r>
      <w:r>
        <w:rPr>
          <w:spacing w:val="20"/>
        </w:rPr>
        <w:t xml:space="preserve"> </w:t>
      </w:r>
      <w:r>
        <w:t>Energy</w:t>
      </w:r>
      <w:r>
        <w:rPr>
          <w:spacing w:val="13"/>
        </w:rPr>
        <w:t xml:space="preserve"> </w:t>
      </w:r>
      <w:r>
        <w:t>&amp;</w:t>
      </w:r>
      <w:r>
        <w:rPr>
          <w:spacing w:val="-4"/>
        </w:rPr>
        <w:t xml:space="preserve"> </w:t>
      </w:r>
      <w:r>
        <w:t>Mechanical</w:t>
      </w:r>
      <w:r>
        <w:rPr>
          <w:spacing w:val="5"/>
        </w:rPr>
        <w:t xml:space="preserve"> </w:t>
      </w:r>
      <w:r>
        <w:t>Vibrations</w:t>
      </w:r>
    </w:p>
    <w:p w:rsidR="00924060" w:rsidRDefault="00924060">
      <w:pPr>
        <w:pStyle w:val="BodyText"/>
        <w:spacing w:before="1"/>
        <w:rPr>
          <w:b/>
          <w:sz w:val="21"/>
        </w:rPr>
      </w:pPr>
    </w:p>
    <w:p w:rsidR="00924060" w:rsidRDefault="004C5865">
      <w:pPr>
        <w:pStyle w:val="BodyText"/>
        <w:spacing w:line="280" w:lineRule="auto"/>
        <w:ind w:left="1474" w:right="1429" w:firstLine="48"/>
        <w:jc w:val="both"/>
      </w:pPr>
      <w:r>
        <w:rPr>
          <w:w w:val="105"/>
        </w:rPr>
        <w:t>Work, Power and Energy: Introduction, work-energy equation - motion of connected</w:t>
      </w:r>
      <w:r>
        <w:rPr>
          <w:spacing w:val="1"/>
          <w:w w:val="105"/>
        </w:rPr>
        <w:t xml:space="preserve"> </w:t>
      </w:r>
      <w:r>
        <w:rPr>
          <w:w w:val="105"/>
        </w:rPr>
        <w:t>bodies</w:t>
      </w:r>
      <w:r>
        <w:rPr>
          <w:spacing w:val="1"/>
          <w:w w:val="105"/>
        </w:rPr>
        <w:t xml:space="preserve"> </w:t>
      </w:r>
      <w:r>
        <w:rPr>
          <w:w w:val="105"/>
        </w:rPr>
        <w:t>-</w:t>
      </w:r>
      <w:r>
        <w:rPr>
          <w:spacing w:val="1"/>
          <w:w w:val="105"/>
        </w:rPr>
        <w:t xml:space="preserve"> </w:t>
      </w:r>
      <w:r>
        <w:rPr>
          <w:w w:val="105"/>
        </w:rPr>
        <w:t>work done</w:t>
      </w:r>
      <w:r>
        <w:rPr>
          <w:spacing w:val="1"/>
          <w:w w:val="105"/>
        </w:rPr>
        <w:t xml:space="preserve"> </w:t>
      </w:r>
      <w:r>
        <w:rPr>
          <w:w w:val="105"/>
        </w:rPr>
        <w:t>by</w:t>
      </w:r>
      <w:r>
        <w:rPr>
          <w:spacing w:val="1"/>
          <w:w w:val="105"/>
        </w:rPr>
        <w:t xml:space="preserve"> </w:t>
      </w:r>
      <w:r>
        <w:rPr>
          <w:w w:val="105"/>
        </w:rPr>
        <w:t>a</w:t>
      </w:r>
      <w:r>
        <w:rPr>
          <w:spacing w:val="1"/>
          <w:w w:val="105"/>
        </w:rPr>
        <w:t xml:space="preserve"> </w:t>
      </w:r>
      <w:r>
        <w:rPr>
          <w:w w:val="105"/>
        </w:rPr>
        <w:t>spring</w:t>
      </w:r>
      <w:r>
        <w:rPr>
          <w:spacing w:val="1"/>
          <w:w w:val="105"/>
        </w:rPr>
        <w:t xml:space="preserve"> </w:t>
      </w:r>
      <w:r>
        <w:rPr>
          <w:w w:val="105"/>
        </w:rPr>
        <w:t>-</w:t>
      </w:r>
      <w:r>
        <w:rPr>
          <w:spacing w:val="1"/>
          <w:w w:val="105"/>
        </w:rPr>
        <w:t xml:space="preserve"> </w:t>
      </w:r>
      <w:r>
        <w:rPr>
          <w:w w:val="105"/>
        </w:rPr>
        <w:t>general</w:t>
      </w:r>
      <w:r>
        <w:rPr>
          <w:spacing w:val="1"/>
          <w:w w:val="105"/>
        </w:rPr>
        <w:t xml:space="preserve"> </w:t>
      </w:r>
      <w:r>
        <w:rPr>
          <w:w w:val="105"/>
        </w:rPr>
        <w:t>plane</w:t>
      </w:r>
      <w:r>
        <w:rPr>
          <w:spacing w:val="1"/>
          <w:w w:val="105"/>
        </w:rPr>
        <w:t xml:space="preserve"> </w:t>
      </w:r>
      <w:r>
        <w:rPr>
          <w:w w:val="105"/>
        </w:rPr>
        <w:t>motion.</w:t>
      </w:r>
      <w:r>
        <w:rPr>
          <w:spacing w:val="1"/>
          <w:w w:val="105"/>
        </w:rPr>
        <w:t xml:space="preserve"> </w:t>
      </w:r>
      <w:r>
        <w:rPr>
          <w:w w:val="105"/>
        </w:rPr>
        <w:t>Mechanical</w:t>
      </w:r>
      <w:r>
        <w:rPr>
          <w:spacing w:val="1"/>
          <w:w w:val="105"/>
        </w:rPr>
        <w:t xml:space="preserve"> </w:t>
      </w:r>
      <w:r>
        <w:rPr>
          <w:w w:val="105"/>
        </w:rPr>
        <w:t>Vibrations:</w:t>
      </w:r>
      <w:r>
        <w:rPr>
          <w:spacing w:val="1"/>
          <w:w w:val="105"/>
        </w:rPr>
        <w:t xml:space="preserve"> </w:t>
      </w:r>
      <w:r>
        <w:rPr>
          <w:w w:val="105"/>
        </w:rPr>
        <w:t>Definitions, concepts - simple harmonic motion - free vibrations - Simple and compound</w:t>
      </w:r>
      <w:r>
        <w:rPr>
          <w:spacing w:val="1"/>
          <w:w w:val="105"/>
        </w:rPr>
        <w:t xml:space="preserve"> </w:t>
      </w:r>
      <w:r>
        <w:rPr>
          <w:w w:val="105"/>
        </w:rPr>
        <w:t>pendulums.</w:t>
      </w:r>
    </w:p>
    <w:p w:rsidR="00924060" w:rsidRDefault="004C5865">
      <w:pPr>
        <w:pStyle w:val="Heading1"/>
        <w:spacing w:before="211"/>
      </w:pPr>
      <w:r>
        <w:rPr>
          <w:w w:val="105"/>
        </w:rPr>
        <w:t>TEXT</w:t>
      </w:r>
      <w:r>
        <w:rPr>
          <w:spacing w:val="-12"/>
          <w:w w:val="105"/>
        </w:rPr>
        <w:t xml:space="preserve"> </w:t>
      </w:r>
      <w:r>
        <w:rPr>
          <w:w w:val="105"/>
        </w:rPr>
        <w:t>BOOKS</w:t>
      </w:r>
    </w:p>
    <w:p w:rsidR="00924060" w:rsidRDefault="00924060">
      <w:pPr>
        <w:pStyle w:val="BodyText"/>
        <w:spacing w:before="8"/>
        <w:rPr>
          <w:b/>
          <w:sz w:val="20"/>
        </w:rPr>
      </w:pPr>
    </w:p>
    <w:p w:rsidR="00924060" w:rsidRDefault="004C5865" w:rsidP="0088037E">
      <w:pPr>
        <w:pStyle w:val="ListParagraph"/>
        <w:numPr>
          <w:ilvl w:val="1"/>
          <w:numId w:val="87"/>
        </w:numPr>
        <w:tabs>
          <w:tab w:val="left" w:pos="2560"/>
          <w:tab w:val="left" w:pos="2561"/>
        </w:tabs>
        <w:spacing w:line="280" w:lineRule="auto"/>
        <w:ind w:right="590"/>
        <w:rPr>
          <w:sz w:val="24"/>
        </w:rPr>
      </w:pPr>
      <w:r>
        <w:rPr>
          <w:sz w:val="24"/>
        </w:rPr>
        <w:t>S.</w:t>
      </w:r>
      <w:r>
        <w:rPr>
          <w:spacing w:val="10"/>
          <w:sz w:val="24"/>
        </w:rPr>
        <w:t xml:space="preserve"> </w:t>
      </w:r>
      <w:r>
        <w:rPr>
          <w:sz w:val="24"/>
        </w:rPr>
        <w:t>Timoshenko,</w:t>
      </w:r>
      <w:r>
        <w:rPr>
          <w:spacing w:val="17"/>
          <w:sz w:val="24"/>
        </w:rPr>
        <w:t xml:space="preserve"> </w:t>
      </w:r>
      <w:r>
        <w:rPr>
          <w:sz w:val="24"/>
        </w:rPr>
        <w:t>D.H.</w:t>
      </w:r>
      <w:r>
        <w:rPr>
          <w:spacing w:val="10"/>
          <w:sz w:val="24"/>
        </w:rPr>
        <w:t xml:space="preserve"> </w:t>
      </w:r>
      <w:r>
        <w:rPr>
          <w:sz w:val="24"/>
        </w:rPr>
        <w:t>Young,</w:t>
      </w:r>
      <w:r>
        <w:rPr>
          <w:spacing w:val="16"/>
          <w:sz w:val="24"/>
        </w:rPr>
        <w:t xml:space="preserve"> </w:t>
      </w:r>
      <w:r>
        <w:rPr>
          <w:sz w:val="24"/>
        </w:rPr>
        <w:t>J.V.</w:t>
      </w:r>
      <w:r>
        <w:rPr>
          <w:spacing w:val="11"/>
          <w:sz w:val="24"/>
        </w:rPr>
        <w:t xml:space="preserve"> </w:t>
      </w:r>
      <w:r>
        <w:rPr>
          <w:sz w:val="24"/>
        </w:rPr>
        <w:t>Rao</w:t>
      </w:r>
      <w:r>
        <w:rPr>
          <w:spacing w:val="17"/>
          <w:sz w:val="24"/>
        </w:rPr>
        <w:t xml:space="preserve"> </w:t>
      </w:r>
      <w:r>
        <w:rPr>
          <w:sz w:val="24"/>
        </w:rPr>
        <w:t>and</w:t>
      </w:r>
      <w:r>
        <w:rPr>
          <w:spacing w:val="13"/>
          <w:sz w:val="24"/>
        </w:rPr>
        <w:t xml:space="preserve"> </w:t>
      </w:r>
      <w:r>
        <w:rPr>
          <w:sz w:val="24"/>
        </w:rPr>
        <w:t>Sukumar</w:t>
      </w:r>
      <w:r>
        <w:rPr>
          <w:spacing w:val="15"/>
          <w:sz w:val="24"/>
        </w:rPr>
        <w:t xml:space="preserve"> </w:t>
      </w:r>
      <w:r>
        <w:rPr>
          <w:sz w:val="24"/>
        </w:rPr>
        <w:t>Pati</w:t>
      </w:r>
      <w:r>
        <w:rPr>
          <w:b/>
          <w:sz w:val="24"/>
        </w:rPr>
        <w:t>,</w:t>
      </w:r>
      <w:r>
        <w:rPr>
          <w:b/>
          <w:spacing w:val="1"/>
          <w:sz w:val="24"/>
        </w:rPr>
        <w:t xml:space="preserve"> </w:t>
      </w:r>
      <w:r>
        <w:rPr>
          <w:b/>
          <w:sz w:val="24"/>
        </w:rPr>
        <w:t>“Engineering</w:t>
      </w:r>
      <w:r w:rsidR="0088037E">
        <w:rPr>
          <w:b/>
          <w:sz w:val="24"/>
        </w:rPr>
        <w:t xml:space="preserve"> </w:t>
      </w:r>
      <w:r>
        <w:rPr>
          <w:b/>
          <w:sz w:val="24"/>
        </w:rPr>
        <w:t>Mechanics”</w:t>
      </w:r>
      <w:r>
        <w:rPr>
          <w:sz w:val="24"/>
        </w:rPr>
        <w:t>,</w:t>
      </w:r>
      <w:r>
        <w:rPr>
          <w:spacing w:val="1"/>
          <w:sz w:val="24"/>
        </w:rPr>
        <w:t xml:space="preserve"> </w:t>
      </w:r>
      <w:r>
        <w:rPr>
          <w:sz w:val="24"/>
        </w:rPr>
        <w:t>Tata McGraw-Hill</w:t>
      </w:r>
      <w:r>
        <w:rPr>
          <w:spacing w:val="1"/>
          <w:sz w:val="24"/>
        </w:rPr>
        <w:t xml:space="preserve"> </w:t>
      </w:r>
      <w:r>
        <w:rPr>
          <w:sz w:val="24"/>
        </w:rPr>
        <w:t>Education,</w:t>
      </w:r>
      <w:r>
        <w:rPr>
          <w:spacing w:val="1"/>
          <w:sz w:val="24"/>
        </w:rPr>
        <w:t xml:space="preserve"> </w:t>
      </w:r>
      <w:r>
        <w:rPr>
          <w:sz w:val="24"/>
        </w:rPr>
        <w:t>5</w:t>
      </w:r>
      <w:r>
        <w:rPr>
          <w:sz w:val="24"/>
          <w:vertAlign w:val="superscript"/>
        </w:rPr>
        <w:t>th</w:t>
      </w:r>
      <w:r>
        <w:rPr>
          <w:spacing w:val="-57"/>
          <w:sz w:val="24"/>
        </w:rPr>
        <w:t xml:space="preserve"> </w:t>
      </w:r>
      <w:r>
        <w:rPr>
          <w:sz w:val="24"/>
        </w:rPr>
        <w:t>Edition,</w:t>
      </w:r>
      <w:r>
        <w:rPr>
          <w:spacing w:val="-2"/>
          <w:sz w:val="24"/>
        </w:rPr>
        <w:t xml:space="preserve"> </w:t>
      </w:r>
      <w:r>
        <w:rPr>
          <w:sz w:val="24"/>
        </w:rPr>
        <w:t>2013.</w:t>
      </w:r>
    </w:p>
    <w:p w:rsidR="00924060" w:rsidRDefault="004C5865" w:rsidP="003E789C">
      <w:pPr>
        <w:pStyle w:val="ListParagraph"/>
        <w:numPr>
          <w:ilvl w:val="1"/>
          <w:numId w:val="87"/>
        </w:numPr>
        <w:tabs>
          <w:tab w:val="left" w:pos="2560"/>
          <w:tab w:val="left" w:pos="2561"/>
        </w:tabs>
        <w:spacing w:before="1" w:line="283" w:lineRule="auto"/>
        <w:ind w:right="3884"/>
        <w:rPr>
          <w:sz w:val="24"/>
        </w:rPr>
      </w:pPr>
      <w:r>
        <w:rPr>
          <w:sz w:val="24"/>
        </w:rPr>
        <w:t>K.Vijaya</w:t>
      </w:r>
      <w:r>
        <w:rPr>
          <w:spacing w:val="10"/>
          <w:sz w:val="24"/>
        </w:rPr>
        <w:t xml:space="preserve"> </w:t>
      </w:r>
      <w:r>
        <w:rPr>
          <w:sz w:val="24"/>
        </w:rPr>
        <w:t>Kumar</w:t>
      </w:r>
      <w:r>
        <w:rPr>
          <w:spacing w:val="12"/>
          <w:sz w:val="24"/>
        </w:rPr>
        <w:t xml:space="preserve"> </w:t>
      </w:r>
      <w:r>
        <w:rPr>
          <w:sz w:val="24"/>
        </w:rPr>
        <w:t>Reddy,</w:t>
      </w:r>
      <w:r>
        <w:rPr>
          <w:spacing w:val="13"/>
          <w:sz w:val="24"/>
        </w:rPr>
        <w:t xml:space="preserve"> </w:t>
      </w:r>
      <w:r>
        <w:rPr>
          <w:sz w:val="24"/>
        </w:rPr>
        <w:t>J.</w:t>
      </w:r>
      <w:r>
        <w:rPr>
          <w:spacing w:val="12"/>
          <w:sz w:val="24"/>
        </w:rPr>
        <w:t xml:space="preserve"> </w:t>
      </w:r>
      <w:r>
        <w:rPr>
          <w:sz w:val="24"/>
        </w:rPr>
        <w:t>Suresh</w:t>
      </w:r>
      <w:r>
        <w:rPr>
          <w:spacing w:val="6"/>
          <w:sz w:val="24"/>
        </w:rPr>
        <w:t xml:space="preserve"> </w:t>
      </w:r>
      <w:r>
        <w:rPr>
          <w:sz w:val="24"/>
        </w:rPr>
        <w:t>Kumar</w:t>
      </w:r>
      <w:r>
        <w:rPr>
          <w:b/>
          <w:sz w:val="24"/>
        </w:rPr>
        <w:t>,</w:t>
      </w:r>
      <w:r>
        <w:rPr>
          <w:b/>
          <w:spacing w:val="13"/>
          <w:sz w:val="24"/>
        </w:rPr>
        <w:t xml:space="preserve"> </w:t>
      </w:r>
      <w:r>
        <w:rPr>
          <w:b/>
          <w:sz w:val="24"/>
        </w:rPr>
        <w:t>“Engineering</w:t>
      </w:r>
      <w:r>
        <w:rPr>
          <w:b/>
          <w:spacing w:val="-57"/>
          <w:sz w:val="24"/>
        </w:rPr>
        <w:t xml:space="preserve"> </w:t>
      </w:r>
      <w:r>
        <w:rPr>
          <w:b/>
          <w:sz w:val="24"/>
        </w:rPr>
        <w:t>Mechanics”</w:t>
      </w:r>
      <w:r>
        <w:rPr>
          <w:sz w:val="24"/>
        </w:rPr>
        <w:t>,</w:t>
      </w:r>
      <w:r>
        <w:rPr>
          <w:spacing w:val="27"/>
          <w:sz w:val="24"/>
        </w:rPr>
        <w:t xml:space="preserve"> </w:t>
      </w:r>
      <w:r>
        <w:rPr>
          <w:sz w:val="24"/>
        </w:rPr>
        <w:t>B</w:t>
      </w:r>
      <w:r>
        <w:rPr>
          <w:spacing w:val="23"/>
          <w:sz w:val="24"/>
        </w:rPr>
        <w:t xml:space="preserve"> </w:t>
      </w:r>
      <w:r>
        <w:rPr>
          <w:sz w:val="24"/>
        </w:rPr>
        <w:t>SPublications,</w:t>
      </w:r>
      <w:r>
        <w:rPr>
          <w:spacing w:val="9"/>
          <w:sz w:val="24"/>
        </w:rPr>
        <w:t xml:space="preserve"> </w:t>
      </w:r>
      <w:r>
        <w:rPr>
          <w:sz w:val="24"/>
        </w:rPr>
        <w:t>3</w:t>
      </w:r>
      <w:r>
        <w:rPr>
          <w:sz w:val="24"/>
          <w:vertAlign w:val="superscript"/>
        </w:rPr>
        <w:t>rd</w:t>
      </w:r>
      <w:r>
        <w:rPr>
          <w:spacing w:val="6"/>
          <w:sz w:val="24"/>
        </w:rPr>
        <w:t xml:space="preserve"> </w:t>
      </w:r>
      <w:r>
        <w:rPr>
          <w:sz w:val="24"/>
        </w:rPr>
        <w:t>Edition,</w:t>
      </w:r>
      <w:r>
        <w:rPr>
          <w:spacing w:val="-12"/>
          <w:sz w:val="24"/>
        </w:rPr>
        <w:t xml:space="preserve"> </w:t>
      </w:r>
      <w:r>
        <w:rPr>
          <w:sz w:val="24"/>
        </w:rPr>
        <w:t>2013</w:t>
      </w:r>
    </w:p>
    <w:p w:rsidR="00924060" w:rsidRDefault="00924060">
      <w:pPr>
        <w:pStyle w:val="BodyText"/>
        <w:spacing w:before="9"/>
      </w:pPr>
    </w:p>
    <w:p w:rsidR="00924060" w:rsidRDefault="004C5865">
      <w:pPr>
        <w:pStyle w:val="Heading1"/>
      </w:pPr>
      <w:r>
        <w:rPr>
          <w:w w:val="105"/>
        </w:rPr>
        <w:t>REFERENCES</w:t>
      </w:r>
    </w:p>
    <w:p w:rsidR="00924060" w:rsidRDefault="00924060">
      <w:pPr>
        <w:pStyle w:val="BodyText"/>
        <w:spacing w:before="1"/>
        <w:rPr>
          <w:b/>
          <w:sz w:val="21"/>
        </w:rPr>
      </w:pPr>
    </w:p>
    <w:p w:rsidR="00924060" w:rsidRDefault="004C5865" w:rsidP="003E789C">
      <w:pPr>
        <w:pStyle w:val="ListParagraph"/>
        <w:numPr>
          <w:ilvl w:val="0"/>
          <w:numId w:val="86"/>
        </w:numPr>
        <w:tabs>
          <w:tab w:val="left" w:pos="2560"/>
          <w:tab w:val="left" w:pos="2561"/>
        </w:tabs>
        <w:spacing w:line="288" w:lineRule="auto"/>
        <w:ind w:right="2197"/>
        <w:rPr>
          <w:sz w:val="24"/>
        </w:rPr>
      </w:pPr>
      <w:r>
        <w:rPr>
          <w:sz w:val="24"/>
        </w:rPr>
        <w:t>Beer,</w:t>
      </w:r>
      <w:r>
        <w:rPr>
          <w:spacing w:val="15"/>
          <w:sz w:val="24"/>
        </w:rPr>
        <w:t xml:space="preserve"> </w:t>
      </w:r>
      <w:r>
        <w:rPr>
          <w:sz w:val="24"/>
        </w:rPr>
        <w:t>F.P</w:t>
      </w:r>
      <w:r>
        <w:rPr>
          <w:spacing w:val="15"/>
          <w:sz w:val="24"/>
        </w:rPr>
        <w:t xml:space="preserve"> </w:t>
      </w:r>
      <w:r>
        <w:rPr>
          <w:sz w:val="24"/>
        </w:rPr>
        <w:t>and</w:t>
      </w:r>
      <w:r>
        <w:rPr>
          <w:spacing w:val="13"/>
          <w:sz w:val="24"/>
        </w:rPr>
        <w:t xml:space="preserve"> </w:t>
      </w:r>
      <w:r>
        <w:rPr>
          <w:sz w:val="24"/>
        </w:rPr>
        <w:t>Johnston</w:t>
      </w:r>
      <w:r>
        <w:rPr>
          <w:spacing w:val="10"/>
          <w:sz w:val="24"/>
        </w:rPr>
        <w:t xml:space="preserve"> </w:t>
      </w:r>
      <w:r>
        <w:rPr>
          <w:sz w:val="24"/>
        </w:rPr>
        <w:t>Jr.</w:t>
      </w:r>
      <w:r>
        <w:rPr>
          <w:spacing w:val="12"/>
          <w:sz w:val="24"/>
        </w:rPr>
        <w:t xml:space="preserve"> </w:t>
      </w:r>
      <w:r>
        <w:rPr>
          <w:sz w:val="24"/>
        </w:rPr>
        <w:t>E.R.</w:t>
      </w:r>
      <w:r>
        <w:rPr>
          <w:spacing w:val="12"/>
          <w:sz w:val="24"/>
        </w:rPr>
        <w:t xml:space="preserve"> </w:t>
      </w:r>
      <w:r>
        <w:rPr>
          <w:sz w:val="24"/>
        </w:rPr>
        <w:t>“</w:t>
      </w:r>
      <w:r>
        <w:rPr>
          <w:b/>
          <w:sz w:val="24"/>
        </w:rPr>
        <w:t>Vector</w:t>
      </w:r>
      <w:r>
        <w:rPr>
          <w:b/>
          <w:spacing w:val="8"/>
          <w:sz w:val="24"/>
        </w:rPr>
        <w:t xml:space="preserve"> </w:t>
      </w:r>
      <w:r>
        <w:rPr>
          <w:b/>
          <w:sz w:val="24"/>
        </w:rPr>
        <w:t>Mechanics</w:t>
      </w:r>
      <w:r>
        <w:rPr>
          <w:b/>
          <w:spacing w:val="12"/>
          <w:sz w:val="24"/>
        </w:rPr>
        <w:t xml:space="preserve"> </w:t>
      </w:r>
      <w:r>
        <w:rPr>
          <w:b/>
          <w:sz w:val="24"/>
        </w:rPr>
        <w:t>for</w:t>
      </w:r>
      <w:r>
        <w:rPr>
          <w:b/>
          <w:spacing w:val="8"/>
          <w:sz w:val="24"/>
        </w:rPr>
        <w:t xml:space="preserve"> </w:t>
      </w:r>
      <w:r>
        <w:rPr>
          <w:b/>
          <w:sz w:val="24"/>
        </w:rPr>
        <w:t>Engineers</w:t>
      </w:r>
      <w:r>
        <w:rPr>
          <w:sz w:val="24"/>
        </w:rPr>
        <w:t>”,</w:t>
      </w:r>
      <w:r>
        <w:rPr>
          <w:spacing w:val="16"/>
          <w:sz w:val="24"/>
        </w:rPr>
        <w:t xml:space="preserve"> </w:t>
      </w:r>
      <w:r>
        <w:rPr>
          <w:sz w:val="24"/>
        </w:rPr>
        <w:t>Tata</w:t>
      </w:r>
      <w:r>
        <w:rPr>
          <w:spacing w:val="-57"/>
          <w:sz w:val="24"/>
        </w:rPr>
        <w:t xml:space="preserve"> </w:t>
      </w:r>
      <w:r>
        <w:rPr>
          <w:sz w:val="24"/>
        </w:rPr>
        <w:t>McGraw-Hill</w:t>
      </w:r>
      <w:r>
        <w:rPr>
          <w:spacing w:val="-5"/>
          <w:sz w:val="24"/>
        </w:rPr>
        <w:t xml:space="preserve"> </w:t>
      </w:r>
      <w:r>
        <w:rPr>
          <w:sz w:val="24"/>
        </w:rPr>
        <w:t>Education</w:t>
      </w:r>
      <w:r>
        <w:rPr>
          <w:spacing w:val="4"/>
          <w:sz w:val="24"/>
        </w:rPr>
        <w:t xml:space="preserve"> </w:t>
      </w:r>
      <w:r>
        <w:rPr>
          <w:sz w:val="24"/>
        </w:rPr>
        <w:t>10</w:t>
      </w:r>
      <w:r>
        <w:rPr>
          <w:sz w:val="24"/>
          <w:vertAlign w:val="superscript"/>
        </w:rPr>
        <w:t>th</w:t>
      </w:r>
      <w:r>
        <w:rPr>
          <w:spacing w:val="6"/>
          <w:sz w:val="24"/>
        </w:rPr>
        <w:t xml:space="preserve"> </w:t>
      </w:r>
      <w:r>
        <w:rPr>
          <w:sz w:val="24"/>
        </w:rPr>
        <w:t>Edition</w:t>
      </w:r>
      <w:r>
        <w:rPr>
          <w:spacing w:val="-2"/>
          <w:sz w:val="24"/>
        </w:rPr>
        <w:t xml:space="preserve"> </w:t>
      </w:r>
      <w:r>
        <w:rPr>
          <w:sz w:val="24"/>
        </w:rPr>
        <w:t>(India)</w:t>
      </w:r>
      <w:r>
        <w:rPr>
          <w:spacing w:val="8"/>
          <w:sz w:val="24"/>
        </w:rPr>
        <w:t xml:space="preserve"> </w:t>
      </w:r>
      <w:r>
        <w:rPr>
          <w:sz w:val="24"/>
        </w:rPr>
        <w:t>Pvt</w:t>
      </w:r>
      <w:r>
        <w:rPr>
          <w:spacing w:val="17"/>
          <w:sz w:val="24"/>
        </w:rPr>
        <w:t xml:space="preserve"> </w:t>
      </w:r>
      <w:r>
        <w:rPr>
          <w:sz w:val="24"/>
        </w:rPr>
        <w:t>Ltd..</w:t>
      </w:r>
      <w:r>
        <w:rPr>
          <w:spacing w:val="7"/>
          <w:sz w:val="24"/>
        </w:rPr>
        <w:t xml:space="preserve"> </w:t>
      </w:r>
      <w:r>
        <w:rPr>
          <w:sz w:val="24"/>
        </w:rPr>
        <w:t>2013.</w:t>
      </w:r>
    </w:p>
    <w:p w:rsidR="00924060" w:rsidRDefault="004C5865" w:rsidP="003E789C">
      <w:pPr>
        <w:pStyle w:val="ListParagraph"/>
        <w:numPr>
          <w:ilvl w:val="0"/>
          <w:numId w:val="86"/>
        </w:numPr>
        <w:tabs>
          <w:tab w:val="left" w:pos="2560"/>
          <w:tab w:val="left" w:pos="2561"/>
        </w:tabs>
        <w:spacing w:line="288" w:lineRule="auto"/>
        <w:ind w:right="3119"/>
        <w:rPr>
          <w:sz w:val="24"/>
        </w:rPr>
      </w:pPr>
      <w:r>
        <w:rPr>
          <w:sz w:val="24"/>
        </w:rPr>
        <w:t>Fedinand.</w:t>
      </w:r>
      <w:r>
        <w:rPr>
          <w:spacing w:val="16"/>
          <w:sz w:val="24"/>
        </w:rPr>
        <w:t xml:space="preserve"> </w:t>
      </w:r>
      <w:r>
        <w:rPr>
          <w:sz w:val="24"/>
        </w:rPr>
        <w:t>L.</w:t>
      </w:r>
      <w:r>
        <w:rPr>
          <w:spacing w:val="20"/>
          <w:sz w:val="24"/>
        </w:rPr>
        <w:t xml:space="preserve"> </w:t>
      </w:r>
      <w:r>
        <w:rPr>
          <w:sz w:val="24"/>
        </w:rPr>
        <w:t>Singer,</w:t>
      </w:r>
      <w:r>
        <w:rPr>
          <w:spacing w:val="16"/>
          <w:sz w:val="24"/>
        </w:rPr>
        <w:t xml:space="preserve"> </w:t>
      </w:r>
      <w:r>
        <w:rPr>
          <w:b/>
          <w:sz w:val="24"/>
        </w:rPr>
        <w:t>“Engineering</w:t>
      </w:r>
      <w:r>
        <w:rPr>
          <w:b/>
          <w:spacing w:val="15"/>
          <w:sz w:val="24"/>
        </w:rPr>
        <w:t xml:space="preserve"> </w:t>
      </w:r>
      <w:r>
        <w:rPr>
          <w:b/>
          <w:sz w:val="24"/>
        </w:rPr>
        <w:t>Mechanics”</w:t>
      </w:r>
      <w:r>
        <w:rPr>
          <w:sz w:val="24"/>
        </w:rPr>
        <w:t>,</w:t>
      </w:r>
      <w:r>
        <w:rPr>
          <w:spacing w:val="10"/>
          <w:sz w:val="24"/>
        </w:rPr>
        <w:t xml:space="preserve"> </w:t>
      </w:r>
      <w:r>
        <w:rPr>
          <w:sz w:val="24"/>
        </w:rPr>
        <w:t>Harper</w:t>
      </w:r>
      <w:r>
        <w:rPr>
          <w:spacing w:val="15"/>
          <w:sz w:val="24"/>
        </w:rPr>
        <w:t xml:space="preserve"> </w:t>
      </w:r>
      <w:r>
        <w:rPr>
          <w:sz w:val="24"/>
        </w:rPr>
        <w:t>&amp;</w:t>
      </w:r>
      <w:r>
        <w:rPr>
          <w:spacing w:val="13"/>
          <w:sz w:val="24"/>
        </w:rPr>
        <w:t xml:space="preserve"> </w:t>
      </w:r>
      <w:r>
        <w:rPr>
          <w:sz w:val="24"/>
        </w:rPr>
        <w:t>Row</w:t>
      </w:r>
      <w:r>
        <w:rPr>
          <w:spacing w:val="-57"/>
          <w:sz w:val="24"/>
        </w:rPr>
        <w:t xml:space="preserve"> </w:t>
      </w:r>
      <w:r>
        <w:rPr>
          <w:sz w:val="24"/>
        </w:rPr>
        <w:t>Publishers,</w:t>
      </w:r>
      <w:r>
        <w:rPr>
          <w:spacing w:val="26"/>
          <w:sz w:val="24"/>
        </w:rPr>
        <w:t xml:space="preserve"> </w:t>
      </w:r>
      <w:r>
        <w:rPr>
          <w:sz w:val="24"/>
        </w:rPr>
        <w:t>3</w:t>
      </w:r>
      <w:r>
        <w:rPr>
          <w:sz w:val="24"/>
          <w:vertAlign w:val="superscript"/>
        </w:rPr>
        <w:t>rd</w:t>
      </w:r>
      <w:r>
        <w:rPr>
          <w:sz w:val="24"/>
        </w:rPr>
        <w:t>Edition,</w:t>
      </w:r>
      <w:r>
        <w:rPr>
          <w:spacing w:val="1"/>
          <w:sz w:val="24"/>
        </w:rPr>
        <w:t xml:space="preserve"> </w:t>
      </w:r>
      <w:r>
        <w:rPr>
          <w:sz w:val="24"/>
        </w:rPr>
        <w:t>1975.</w:t>
      </w:r>
    </w:p>
    <w:p w:rsidR="00924060" w:rsidRDefault="004C5865" w:rsidP="003E789C">
      <w:pPr>
        <w:pStyle w:val="ListParagraph"/>
        <w:numPr>
          <w:ilvl w:val="0"/>
          <w:numId w:val="86"/>
        </w:numPr>
        <w:tabs>
          <w:tab w:val="left" w:pos="2560"/>
          <w:tab w:val="left" w:pos="2561"/>
        </w:tabs>
        <w:spacing w:line="283" w:lineRule="auto"/>
        <w:ind w:right="2841"/>
        <w:rPr>
          <w:sz w:val="24"/>
        </w:rPr>
      </w:pPr>
      <w:r>
        <w:rPr>
          <w:sz w:val="24"/>
        </w:rPr>
        <w:t>R.S.</w:t>
      </w:r>
      <w:r>
        <w:rPr>
          <w:spacing w:val="9"/>
          <w:sz w:val="24"/>
        </w:rPr>
        <w:t xml:space="preserve"> </w:t>
      </w:r>
      <w:r>
        <w:rPr>
          <w:sz w:val="24"/>
        </w:rPr>
        <w:t>Khurmi,</w:t>
      </w:r>
      <w:r>
        <w:rPr>
          <w:spacing w:val="18"/>
          <w:sz w:val="24"/>
        </w:rPr>
        <w:t xml:space="preserve"> </w:t>
      </w:r>
      <w:r>
        <w:rPr>
          <w:sz w:val="24"/>
        </w:rPr>
        <w:t>“</w:t>
      </w:r>
      <w:r>
        <w:rPr>
          <w:b/>
          <w:sz w:val="24"/>
        </w:rPr>
        <w:t>A</w:t>
      </w:r>
      <w:r>
        <w:rPr>
          <w:b/>
          <w:spacing w:val="7"/>
          <w:sz w:val="24"/>
        </w:rPr>
        <w:t xml:space="preserve"> </w:t>
      </w:r>
      <w:r>
        <w:rPr>
          <w:b/>
          <w:sz w:val="24"/>
        </w:rPr>
        <w:t>Text</w:t>
      </w:r>
      <w:r>
        <w:rPr>
          <w:b/>
          <w:spacing w:val="9"/>
          <w:sz w:val="24"/>
        </w:rPr>
        <w:t xml:space="preserve"> </w:t>
      </w:r>
      <w:r>
        <w:rPr>
          <w:b/>
          <w:sz w:val="24"/>
        </w:rPr>
        <w:t>Book</w:t>
      </w:r>
      <w:r>
        <w:rPr>
          <w:b/>
          <w:spacing w:val="-1"/>
          <w:sz w:val="24"/>
        </w:rPr>
        <w:t xml:space="preserve"> </w:t>
      </w:r>
      <w:r>
        <w:rPr>
          <w:b/>
          <w:sz w:val="24"/>
        </w:rPr>
        <w:t>of</w:t>
      </w:r>
      <w:r>
        <w:rPr>
          <w:b/>
          <w:spacing w:val="4"/>
          <w:sz w:val="24"/>
        </w:rPr>
        <w:t xml:space="preserve"> </w:t>
      </w:r>
      <w:r>
        <w:rPr>
          <w:b/>
          <w:sz w:val="24"/>
        </w:rPr>
        <w:t>Engineering</w:t>
      </w:r>
      <w:r>
        <w:rPr>
          <w:b/>
          <w:spacing w:val="13"/>
          <w:sz w:val="24"/>
        </w:rPr>
        <w:t xml:space="preserve"> </w:t>
      </w:r>
      <w:r>
        <w:rPr>
          <w:b/>
          <w:sz w:val="24"/>
        </w:rPr>
        <w:t>Mechanics”</w:t>
      </w:r>
      <w:r>
        <w:rPr>
          <w:sz w:val="24"/>
        </w:rPr>
        <w:t>,</w:t>
      </w:r>
      <w:r>
        <w:rPr>
          <w:spacing w:val="14"/>
          <w:sz w:val="24"/>
        </w:rPr>
        <w:t xml:space="preserve"> </w:t>
      </w:r>
      <w:r>
        <w:rPr>
          <w:sz w:val="24"/>
        </w:rPr>
        <w:t>S.Chand</w:t>
      </w:r>
      <w:r>
        <w:rPr>
          <w:spacing w:val="-57"/>
          <w:sz w:val="24"/>
        </w:rPr>
        <w:t xml:space="preserve"> </w:t>
      </w:r>
      <w:r>
        <w:rPr>
          <w:sz w:val="24"/>
        </w:rPr>
        <w:t>Publications,</w:t>
      </w:r>
      <w:r>
        <w:rPr>
          <w:spacing w:val="20"/>
          <w:sz w:val="24"/>
        </w:rPr>
        <w:t xml:space="preserve"> </w:t>
      </w:r>
      <w:r>
        <w:rPr>
          <w:sz w:val="24"/>
        </w:rPr>
        <w:t>21</w:t>
      </w:r>
      <w:r>
        <w:rPr>
          <w:sz w:val="24"/>
          <w:vertAlign w:val="superscript"/>
        </w:rPr>
        <w:t>st</w:t>
      </w:r>
      <w:r>
        <w:rPr>
          <w:spacing w:val="2"/>
          <w:sz w:val="24"/>
        </w:rPr>
        <w:t xml:space="preserve"> </w:t>
      </w:r>
      <w:r>
        <w:rPr>
          <w:sz w:val="24"/>
        </w:rPr>
        <w:t>Edition,</w:t>
      </w:r>
      <w:r>
        <w:rPr>
          <w:spacing w:val="1"/>
          <w:sz w:val="24"/>
        </w:rPr>
        <w:t xml:space="preserve"> </w:t>
      </w:r>
      <w:r>
        <w:rPr>
          <w:sz w:val="24"/>
        </w:rPr>
        <w:t>2007.</w:t>
      </w:r>
    </w:p>
    <w:p w:rsidR="00924060" w:rsidRDefault="004C5865" w:rsidP="003E789C">
      <w:pPr>
        <w:pStyle w:val="ListParagraph"/>
        <w:numPr>
          <w:ilvl w:val="0"/>
          <w:numId w:val="86"/>
        </w:numPr>
        <w:tabs>
          <w:tab w:val="left" w:pos="2560"/>
          <w:tab w:val="left" w:pos="2561"/>
        </w:tabs>
        <w:spacing w:line="259" w:lineRule="exact"/>
        <w:ind w:hanging="371"/>
        <w:rPr>
          <w:sz w:val="24"/>
        </w:rPr>
      </w:pPr>
      <w:r>
        <w:rPr>
          <w:sz w:val="24"/>
        </w:rPr>
        <w:t>K</w:t>
      </w:r>
      <w:r>
        <w:rPr>
          <w:spacing w:val="-2"/>
          <w:sz w:val="24"/>
        </w:rPr>
        <w:t xml:space="preserve"> </w:t>
      </w:r>
      <w:r>
        <w:rPr>
          <w:sz w:val="24"/>
        </w:rPr>
        <w:t>L</w:t>
      </w:r>
      <w:r>
        <w:rPr>
          <w:spacing w:val="10"/>
          <w:sz w:val="24"/>
        </w:rPr>
        <w:t xml:space="preserve"> </w:t>
      </w:r>
      <w:r>
        <w:rPr>
          <w:sz w:val="24"/>
        </w:rPr>
        <w:t>Kumar,</w:t>
      </w:r>
      <w:r>
        <w:rPr>
          <w:spacing w:val="20"/>
          <w:sz w:val="24"/>
        </w:rPr>
        <w:t xml:space="preserve"> </w:t>
      </w:r>
      <w:r>
        <w:rPr>
          <w:sz w:val="24"/>
        </w:rPr>
        <w:t>“</w:t>
      </w:r>
      <w:r>
        <w:rPr>
          <w:b/>
          <w:sz w:val="24"/>
        </w:rPr>
        <w:t>Engineering</w:t>
      </w:r>
      <w:r>
        <w:rPr>
          <w:b/>
          <w:spacing w:val="14"/>
          <w:sz w:val="24"/>
        </w:rPr>
        <w:t xml:space="preserve"> </w:t>
      </w:r>
      <w:r>
        <w:rPr>
          <w:b/>
          <w:sz w:val="24"/>
        </w:rPr>
        <w:t>Mechanics”</w:t>
      </w:r>
      <w:r>
        <w:rPr>
          <w:sz w:val="24"/>
        </w:rPr>
        <w:t>,</w:t>
      </w:r>
      <w:r>
        <w:rPr>
          <w:spacing w:val="11"/>
          <w:sz w:val="24"/>
        </w:rPr>
        <w:t xml:space="preserve"> </w:t>
      </w:r>
      <w:r>
        <w:rPr>
          <w:sz w:val="24"/>
        </w:rPr>
        <w:t>Tata</w:t>
      </w:r>
      <w:r>
        <w:rPr>
          <w:spacing w:val="4"/>
          <w:sz w:val="24"/>
        </w:rPr>
        <w:t xml:space="preserve"> </w:t>
      </w:r>
      <w:r>
        <w:rPr>
          <w:sz w:val="24"/>
        </w:rPr>
        <w:t>McGraw</w:t>
      </w:r>
      <w:r>
        <w:rPr>
          <w:spacing w:val="7"/>
          <w:sz w:val="24"/>
        </w:rPr>
        <w:t xml:space="preserve"> </w:t>
      </w:r>
      <w:r>
        <w:rPr>
          <w:sz w:val="24"/>
        </w:rPr>
        <w:t>Hill</w:t>
      </w:r>
      <w:r>
        <w:rPr>
          <w:spacing w:val="1"/>
          <w:sz w:val="24"/>
        </w:rPr>
        <w:t xml:space="preserve"> </w:t>
      </w:r>
      <w:r>
        <w:rPr>
          <w:sz w:val="24"/>
        </w:rPr>
        <w:t>Education,</w:t>
      </w:r>
      <w:r>
        <w:rPr>
          <w:spacing w:val="16"/>
          <w:sz w:val="24"/>
        </w:rPr>
        <w:t xml:space="preserve"> </w:t>
      </w:r>
      <w:r>
        <w:rPr>
          <w:sz w:val="24"/>
        </w:rPr>
        <w:t>4th</w:t>
      </w:r>
      <w:r>
        <w:rPr>
          <w:spacing w:val="4"/>
          <w:sz w:val="24"/>
        </w:rPr>
        <w:t xml:space="preserve"> </w:t>
      </w:r>
      <w:r>
        <w:rPr>
          <w:sz w:val="24"/>
        </w:rPr>
        <w:t>Edition,</w:t>
      </w:r>
      <w:r>
        <w:rPr>
          <w:spacing w:val="7"/>
          <w:sz w:val="24"/>
        </w:rPr>
        <w:t xml:space="preserve"> </w:t>
      </w:r>
      <w:r>
        <w:rPr>
          <w:sz w:val="24"/>
        </w:rPr>
        <w:t>2011.</w:t>
      </w:r>
    </w:p>
    <w:p w:rsidR="00924060" w:rsidRDefault="004C5865" w:rsidP="003E789C">
      <w:pPr>
        <w:pStyle w:val="ListParagraph"/>
        <w:numPr>
          <w:ilvl w:val="0"/>
          <w:numId w:val="86"/>
        </w:numPr>
        <w:tabs>
          <w:tab w:val="left" w:pos="2560"/>
          <w:tab w:val="left" w:pos="2561"/>
        </w:tabs>
        <w:spacing w:before="12" w:line="283" w:lineRule="auto"/>
        <w:ind w:right="3133"/>
        <w:rPr>
          <w:sz w:val="24"/>
        </w:rPr>
      </w:pPr>
      <w:r>
        <w:rPr>
          <w:sz w:val="24"/>
        </w:rPr>
        <w:t>D.S.Kumar</w:t>
      </w:r>
      <w:r>
        <w:rPr>
          <w:spacing w:val="-2"/>
          <w:sz w:val="24"/>
        </w:rPr>
        <w:t xml:space="preserve"> </w:t>
      </w:r>
      <w:r>
        <w:rPr>
          <w:sz w:val="24"/>
        </w:rPr>
        <w:t>Patil,</w:t>
      </w:r>
      <w:r>
        <w:rPr>
          <w:spacing w:val="7"/>
          <w:sz w:val="24"/>
        </w:rPr>
        <w:t xml:space="preserve"> </w:t>
      </w:r>
      <w:r>
        <w:rPr>
          <w:sz w:val="24"/>
        </w:rPr>
        <w:t>“</w:t>
      </w:r>
      <w:r>
        <w:rPr>
          <w:b/>
          <w:sz w:val="24"/>
        </w:rPr>
        <w:t>Engineering</w:t>
      </w:r>
      <w:r>
        <w:rPr>
          <w:b/>
          <w:spacing w:val="-3"/>
          <w:sz w:val="24"/>
        </w:rPr>
        <w:t xml:space="preserve"> </w:t>
      </w:r>
      <w:r>
        <w:rPr>
          <w:b/>
          <w:sz w:val="24"/>
        </w:rPr>
        <w:t>Mechanics"</w:t>
      </w:r>
      <w:r>
        <w:rPr>
          <w:sz w:val="24"/>
        </w:rPr>
        <w:t>,</w:t>
      </w:r>
      <w:r>
        <w:rPr>
          <w:spacing w:val="-4"/>
          <w:sz w:val="24"/>
        </w:rPr>
        <w:t xml:space="preserve"> </w:t>
      </w:r>
      <w:r>
        <w:rPr>
          <w:sz w:val="24"/>
        </w:rPr>
        <w:t>SK</w:t>
      </w:r>
      <w:r>
        <w:rPr>
          <w:spacing w:val="-7"/>
          <w:sz w:val="24"/>
        </w:rPr>
        <w:t xml:space="preserve"> </w:t>
      </w:r>
      <w:r>
        <w:rPr>
          <w:sz w:val="24"/>
        </w:rPr>
        <w:t>Kataria</w:t>
      </w:r>
      <w:r>
        <w:rPr>
          <w:spacing w:val="-3"/>
          <w:sz w:val="24"/>
        </w:rPr>
        <w:t xml:space="preserve"> </w:t>
      </w:r>
      <w:r>
        <w:rPr>
          <w:sz w:val="24"/>
        </w:rPr>
        <w:t>&amp;</w:t>
      </w:r>
      <w:r>
        <w:rPr>
          <w:spacing w:val="-8"/>
          <w:sz w:val="24"/>
        </w:rPr>
        <w:t xml:space="preserve"> </w:t>
      </w:r>
      <w:r>
        <w:rPr>
          <w:sz w:val="24"/>
        </w:rPr>
        <w:t>Sons</w:t>
      </w:r>
      <w:r>
        <w:rPr>
          <w:spacing w:val="-57"/>
          <w:sz w:val="24"/>
        </w:rPr>
        <w:t xml:space="preserve"> </w:t>
      </w:r>
      <w:r>
        <w:rPr>
          <w:sz w:val="24"/>
        </w:rPr>
        <w:t>Publishers,</w:t>
      </w:r>
      <w:r>
        <w:rPr>
          <w:spacing w:val="6"/>
          <w:sz w:val="24"/>
        </w:rPr>
        <w:t xml:space="preserve"> </w:t>
      </w:r>
      <w:r>
        <w:rPr>
          <w:sz w:val="24"/>
        </w:rPr>
        <w:t>2</w:t>
      </w:r>
      <w:r>
        <w:rPr>
          <w:sz w:val="24"/>
          <w:vertAlign w:val="superscript"/>
        </w:rPr>
        <w:t>nd</w:t>
      </w:r>
      <w:r>
        <w:rPr>
          <w:sz w:val="24"/>
        </w:rPr>
        <w:t>Edition,</w:t>
      </w:r>
      <w:r>
        <w:rPr>
          <w:spacing w:val="2"/>
          <w:sz w:val="24"/>
        </w:rPr>
        <w:t xml:space="preserve"> </w:t>
      </w:r>
      <w:r>
        <w:rPr>
          <w:sz w:val="24"/>
        </w:rPr>
        <w:t>2009.</w:t>
      </w:r>
    </w:p>
    <w:p w:rsidR="00924060" w:rsidRDefault="00924060">
      <w:pPr>
        <w:pStyle w:val="BodyText"/>
        <w:spacing w:before="4"/>
      </w:pPr>
    </w:p>
    <w:p w:rsidR="00924060" w:rsidRDefault="004C5865">
      <w:pPr>
        <w:pStyle w:val="Heading1"/>
      </w:pPr>
      <w:r>
        <w:rPr>
          <w:spacing w:val="-1"/>
          <w:w w:val="105"/>
        </w:rPr>
        <w:t>E</w:t>
      </w:r>
      <w:r>
        <w:rPr>
          <w:spacing w:val="-15"/>
          <w:w w:val="105"/>
        </w:rPr>
        <w:t xml:space="preserve"> </w:t>
      </w:r>
      <w:r>
        <w:rPr>
          <w:spacing w:val="-1"/>
          <w:w w:val="105"/>
        </w:rPr>
        <w:t>-</w:t>
      </w:r>
      <w:r>
        <w:rPr>
          <w:spacing w:val="-8"/>
          <w:w w:val="105"/>
        </w:rPr>
        <w:t xml:space="preserve"> </w:t>
      </w:r>
      <w:r>
        <w:rPr>
          <w:spacing w:val="-1"/>
          <w:w w:val="105"/>
        </w:rPr>
        <w:t>RESOURCES</w:t>
      </w:r>
    </w:p>
    <w:p w:rsidR="00924060" w:rsidRDefault="00924060">
      <w:pPr>
        <w:pStyle w:val="BodyText"/>
        <w:spacing w:before="8"/>
        <w:rPr>
          <w:b/>
          <w:sz w:val="20"/>
        </w:rPr>
      </w:pPr>
    </w:p>
    <w:p w:rsidR="00924060" w:rsidRDefault="00CA323C" w:rsidP="003E789C">
      <w:pPr>
        <w:pStyle w:val="ListParagraph"/>
        <w:numPr>
          <w:ilvl w:val="0"/>
          <w:numId w:val="85"/>
        </w:numPr>
        <w:tabs>
          <w:tab w:val="left" w:pos="2560"/>
          <w:tab w:val="left" w:pos="2561"/>
        </w:tabs>
        <w:spacing w:before="1"/>
        <w:ind w:hanging="371"/>
        <w:rPr>
          <w:sz w:val="24"/>
        </w:rPr>
      </w:pPr>
      <w:hyperlink r:id="rId61">
        <w:r w:rsidR="004C5865">
          <w:rPr>
            <w:w w:val="105"/>
            <w:sz w:val="24"/>
          </w:rPr>
          <w:t>http://www.mathalino.com/reviewer/engineering-mechanics/equilibrium-force-system</w:t>
        </w:r>
      </w:hyperlink>
    </w:p>
    <w:p w:rsidR="00924060" w:rsidRDefault="00CA323C" w:rsidP="003E789C">
      <w:pPr>
        <w:pStyle w:val="ListParagraph"/>
        <w:numPr>
          <w:ilvl w:val="0"/>
          <w:numId w:val="85"/>
        </w:numPr>
        <w:tabs>
          <w:tab w:val="left" w:pos="2560"/>
          <w:tab w:val="left" w:pos="2561"/>
        </w:tabs>
        <w:spacing w:before="50"/>
        <w:ind w:hanging="371"/>
        <w:rPr>
          <w:sz w:val="24"/>
        </w:rPr>
      </w:pPr>
      <w:hyperlink r:id="rId62">
        <w:r w:rsidR="004C5865">
          <w:rPr>
            <w:w w:val="105"/>
            <w:sz w:val="24"/>
          </w:rPr>
          <w:t>http://nptel.ac.in/courses/112103109/</w:t>
        </w:r>
      </w:hyperlink>
    </w:p>
    <w:p w:rsidR="00924060" w:rsidRDefault="00CA323C" w:rsidP="003E789C">
      <w:pPr>
        <w:pStyle w:val="ListParagraph"/>
        <w:numPr>
          <w:ilvl w:val="0"/>
          <w:numId w:val="85"/>
        </w:numPr>
        <w:tabs>
          <w:tab w:val="left" w:pos="2560"/>
          <w:tab w:val="left" w:pos="2561"/>
        </w:tabs>
        <w:spacing w:before="46"/>
        <w:ind w:hanging="371"/>
        <w:rPr>
          <w:sz w:val="24"/>
        </w:rPr>
      </w:pPr>
      <w:hyperlink r:id="rId63">
        <w:r w:rsidR="004C5865">
          <w:rPr>
            <w:w w:val="105"/>
            <w:sz w:val="24"/>
          </w:rPr>
          <w:t>http://ascelibrary.org/journal/jenmdt</w:t>
        </w:r>
      </w:hyperlink>
    </w:p>
    <w:p w:rsidR="00924060" w:rsidRDefault="004C5865" w:rsidP="003E789C">
      <w:pPr>
        <w:pStyle w:val="ListParagraph"/>
        <w:numPr>
          <w:ilvl w:val="0"/>
          <w:numId w:val="85"/>
        </w:numPr>
        <w:tabs>
          <w:tab w:val="left" w:pos="2560"/>
          <w:tab w:val="left" w:pos="2561"/>
        </w:tabs>
        <w:spacing w:before="45"/>
        <w:ind w:hanging="371"/>
        <w:rPr>
          <w:sz w:val="24"/>
        </w:rPr>
      </w:pPr>
      <w:r>
        <w:rPr>
          <w:w w:val="105"/>
          <w:sz w:val="24"/>
        </w:rPr>
        <w:t>https://tll.mit.edu/sites/default/files/SUTDVideoThumb/freebodydiagrams.pdf</w:t>
      </w:r>
    </w:p>
    <w:p w:rsidR="00924060" w:rsidRDefault="00CA323C" w:rsidP="003E789C">
      <w:pPr>
        <w:pStyle w:val="ListParagraph"/>
        <w:numPr>
          <w:ilvl w:val="0"/>
          <w:numId w:val="85"/>
        </w:numPr>
        <w:tabs>
          <w:tab w:val="left" w:pos="2560"/>
          <w:tab w:val="left" w:pos="2561"/>
        </w:tabs>
        <w:spacing w:before="46"/>
        <w:ind w:hanging="371"/>
        <w:rPr>
          <w:sz w:val="24"/>
        </w:rPr>
      </w:pPr>
      <w:hyperlink r:id="rId64">
        <w:r w:rsidR="004C5865">
          <w:rPr>
            <w:w w:val="105"/>
            <w:sz w:val="24"/>
          </w:rPr>
          <w:t>http://nptel.ac.in/courses/112106180/</w:t>
        </w:r>
      </w:hyperlink>
    </w:p>
    <w:p w:rsidR="00924060" w:rsidRDefault="004C5865">
      <w:pPr>
        <w:pStyle w:val="Heading1"/>
        <w:spacing w:before="55"/>
      </w:pPr>
      <w:r>
        <w:t>COURSE</w:t>
      </w:r>
      <w:r>
        <w:rPr>
          <w:spacing w:val="23"/>
        </w:rPr>
        <w:t xml:space="preserve"> </w:t>
      </w:r>
      <w:r>
        <w:t>OUTCOMES</w:t>
      </w:r>
    </w:p>
    <w:p w:rsidR="00924060" w:rsidRDefault="00924060">
      <w:pPr>
        <w:pStyle w:val="BodyText"/>
        <w:spacing w:before="8"/>
        <w:rPr>
          <w:b/>
          <w:sz w:val="20"/>
        </w:rPr>
      </w:pPr>
    </w:p>
    <w:p w:rsidR="00924060" w:rsidRDefault="004C5865">
      <w:pPr>
        <w:pStyle w:val="BodyText"/>
        <w:ind w:left="1474"/>
        <w:jc w:val="both"/>
      </w:pPr>
      <w:r>
        <w:rPr>
          <w:spacing w:val="-1"/>
          <w:w w:val="105"/>
        </w:rPr>
        <w:t>At</w:t>
      </w:r>
      <w:r>
        <w:rPr>
          <w:spacing w:val="-9"/>
          <w:w w:val="105"/>
        </w:rPr>
        <w:t xml:space="preserve"> </w:t>
      </w:r>
      <w:r>
        <w:rPr>
          <w:spacing w:val="-1"/>
          <w:w w:val="105"/>
        </w:rPr>
        <w:t>the</w:t>
      </w:r>
      <w:r>
        <w:rPr>
          <w:spacing w:val="-11"/>
          <w:w w:val="105"/>
        </w:rPr>
        <w:t xml:space="preserve"> </w:t>
      </w:r>
      <w:r>
        <w:rPr>
          <w:spacing w:val="-1"/>
          <w:w w:val="105"/>
        </w:rPr>
        <w:t>end</w:t>
      </w:r>
      <w:r>
        <w:rPr>
          <w:spacing w:val="-7"/>
          <w:w w:val="105"/>
        </w:rPr>
        <w:t xml:space="preserve"> </w:t>
      </w:r>
      <w:r>
        <w:rPr>
          <w:spacing w:val="-1"/>
          <w:w w:val="105"/>
        </w:rPr>
        <w:t>of</w:t>
      </w:r>
      <w:r>
        <w:rPr>
          <w:spacing w:val="-18"/>
          <w:w w:val="105"/>
        </w:rPr>
        <w:t xml:space="preserve"> </w:t>
      </w:r>
      <w:r>
        <w:rPr>
          <w:spacing w:val="-1"/>
          <w:w w:val="105"/>
        </w:rPr>
        <w:t>the</w:t>
      </w:r>
      <w:r>
        <w:rPr>
          <w:spacing w:val="-10"/>
          <w:w w:val="105"/>
        </w:rPr>
        <w:t xml:space="preserve"> </w:t>
      </w:r>
      <w:r>
        <w:rPr>
          <w:spacing w:val="-1"/>
          <w:w w:val="105"/>
        </w:rPr>
        <w:t>course</w:t>
      </w:r>
      <w:r>
        <w:rPr>
          <w:spacing w:val="-7"/>
          <w:w w:val="105"/>
        </w:rPr>
        <w:t xml:space="preserve"> </w:t>
      </w:r>
      <w:r>
        <w:rPr>
          <w:spacing w:val="-1"/>
          <w:w w:val="105"/>
        </w:rPr>
        <w:t>students</w:t>
      </w:r>
      <w:r>
        <w:rPr>
          <w:spacing w:val="-12"/>
          <w:w w:val="105"/>
        </w:rPr>
        <w:t xml:space="preserve"> </w:t>
      </w:r>
      <w:r>
        <w:rPr>
          <w:spacing w:val="-1"/>
          <w:w w:val="105"/>
        </w:rPr>
        <w:t>will</w:t>
      </w:r>
      <w:r>
        <w:rPr>
          <w:spacing w:val="-8"/>
          <w:w w:val="105"/>
        </w:rPr>
        <w:t xml:space="preserve"> </w:t>
      </w:r>
      <w:r>
        <w:rPr>
          <w:spacing w:val="-1"/>
          <w:w w:val="105"/>
        </w:rPr>
        <w:t>be</w:t>
      </w:r>
      <w:r>
        <w:rPr>
          <w:spacing w:val="-11"/>
          <w:w w:val="105"/>
        </w:rPr>
        <w:t xml:space="preserve"> </w:t>
      </w:r>
      <w:r>
        <w:rPr>
          <w:spacing w:val="-1"/>
          <w:w w:val="105"/>
        </w:rPr>
        <w:t>able</w:t>
      </w:r>
      <w:r>
        <w:rPr>
          <w:spacing w:val="-11"/>
          <w:w w:val="105"/>
        </w:rPr>
        <w:t xml:space="preserve"> </w:t>
      </w:r>
      <w:r>
        <w:rPr>
          <w:spacing w:val="-1"/>
          <w:w w:val="105"/>
        </w:rPr>
        <w:t>to:</w:t>
      </w:r>
    </w:p>
    <w:p w:rsidR="00924060" w:rsidRDefault="00924060">
      <w:pPr>
        <w:pStyle w:val="BodyText"/>
        <w:spacing w:before="6"/>
        <w:rPr>
          <w:sz w:val="21"/>
        </w:rPr>
      </w:pPr>
    </w:p>
    <w:p w:rsidR="00924060" w:rsidRDefault="004C5865" w:rsidP="003E789C">
      <w:pPr>
        <w:pStyle w:val="ListParagraph"/>
        <w:numPr>
          <w:ilvl w:val="1"/>
          <w:numId w:val="85"/>
        </w:numPr>
        <w:tabs>
          <w:tab w:val="left" w:pos="2738"/>
        </w:tabs>
        <w:spacing w:line="247" w:lineRule="auto"/>
        <w:ind w:right="1336"/>
        <w:rPr>
          <w:sz w:val="24"/>
        </w:rPr>
      </w:pPr>
      <w:r>
        <w:rPr>
          <w:w w:val="105"/>
          <w:sz w:val="24"/>
        </w:rPr>
        <w:t>Determine</w:t>
      </w:r>
      <w:r>
        <w:rPr>
          <w:spacing w:val="-5"/>
          <w:w w:val="105"/>
          <w:sz w:val="24"/>
        </w:rPr>
        <w:t xml:space="preserve"> </w:t>
      </w:r>
      <w:r>
        <w:rPr>
          <w:w w:val="105"/>
          <w:sz w:val="24"/>
        </w:rPr>
        <w:t>the</w:t>
      </w:r>
      <w:r>
        <w:rPr>
          <w:spacing w:val="-4"/>
          <w:w w:val="105"/>
          <w:sz w:val="24"/>
        </w:rPr>
        <w:t xml:space="preserve"> </w:t>
      </w:r>
      <w:r>
        <w:rPr>
          <w:w w:val="105"/>
          <w:sz w:val="24"/>
        </w:rPr>
        <w:t>resultant</w:t>
      </w:r>
      <w:r>
        <w:rPr>
          <w:spacing w:val="-1"/>
          <w:w w:val="105"/>
          <w:sz w:val="24"/>
        </w:rPr>
        <w:t xml:space="preserve"> </w:t>
      </w:r>
      <w:r>
        <w:rPr>
          <w:w w:val="105"/>
          <w:sz w:val="24"/>
        </w:rPr>
        <w:t>of</w:t>
      </w:r>
      <w:r>
        <w:rPr>
          <w:spacing w:val="-1"/>
          <w:w w:val="105"/>
          <w:sz w:val="24"/>
        </w:rPr>
        <w:t xml:space="preserve"> </w:t>
      </w:r>
      <w:r>
        <w:rPr>
          <w:w w:val="105"/>
          <w:sz w:val="24"/>
        </w:rPr>
        <w:t>a</w:t>
      </w:r>
      <w:r>
        <w:rPr>
          <w:spacing w:val="-4"/>
          <w:w w:val="105"/>
          <w:sz w:val="24"/>
        </w:rPr>
        <w:t xml:space="preserve"> </w:t>
      </w:r>
      <w:r>
        <w:rPr>
          <w:w w:val="105"/>
          <w:sz w:val="24"/>
        </w:rPr>
        <w:t>system</w:t>
      </w:r>
      <w:r>
        <w:rPr>
          <w:spacing w:val="-2"/>
          <w:w w:val="105"/>
          <w:sz w:val="24"/>
        </w:rPr>
        <w:t xml:space="preserve"> </w:t>
      </w:r>
      <w:r>
        <w:rPr>
          <w:w w:val="105"/>
          <w:sz w:val="24"/>
        </w:rPr>
        <w:t>of</w:t>
      </w:r>
      <w:r>
        <w:rPr>
          <w:spacing w:val="-6"/>
          <w:w w:val="105"/>
          <w:sz w:val="24"/>
        </w:rPr>
        <w:t xml:space="preserve"> </w:t>
      </w:r>
      <w:r>
        <w:rPr>
          <w:w w:val="105"/>
          <w:sz w:val="24"/>
        </w:rPr>
        <w:t>forces</w:t>
      </w:r>
      <w:r>
        <w:rPr>
          <w:spacing w:val="-5"/>
          <w:w w:val="105"/>
          <w:sz w:val="24"/>
        </w:rPr>
        <w:t xml:space="preserve"> </w:t>
      </w:r>
      <w:r>
        <w:rPr>
          <w:w w:val="105"/>
          <w:sz w:val="24"/>
        </w:rPr>
        <w:t>and</w:t>
      </w:r>
      <w:r>
        <w:rPr>
          <w:spacing w:val="-4"/>
          <w:w w:val="105"/>
          <w:sz w:val="24"/>
        </w:rPr>
        <w:t xml:space="preserve"> </w:t>
      </w:r>
      <w:r>
        <w:rPr>
          <w:w w:val="105"/>
          <w:sz w:val="24"/>
        </w:rPr>
        <w:t>draw</w:t>
      </w:r>
      <w:r>
        <w:rPr>
          <w:spacing w:val="1"/>
          <w:w w:val="105"/>
          <w:sz w:val="24"/>
        </w:rPr>
        <w:t xml:space="preserve"> </w:t>
      </w:r>
      <w:r>
        <w:rPr>
          <w:w w:val="105"/>
          <w:sz w:val="24"/>
        </w:rPr>
        <w:t>free</w:t>
      </w:r>
      <w:r>
        <w:rPr>
          <w:spacing w:val="-4"/>
          <w:w w:val="105"/>
          <w:sz w:val="24"/>
        </w:rPr>
        <w:t xml:space="preserve"> </w:t>
      </w:r>
      <w:r>
        <w:rPr>
          <w:w w:val="105"/>
          <w:sz w:val="24"/>
        </w:rPr>
        <w:t>body</w:t>
      </w:r>
      <w:r>
        <w:rPr>
          <w:spacing w:val="-4"/>
          <w:w w:val="105"/>
          <w:sz w:val="24"/>
        </w:rPr>
        <w:t xml:space="preserve"> </w:t>
      </w:r>
      <w:r>
        <w:rPr>
          <w:w w:val="105"/>
          <w:sz w:val="24"/>
        </w:rPr>
        <w:t>diagrams</w:t>
      </w:r>
      <w:r>
        <w:rPr>
          <w:spacing w:val="-5"/>
          <w:w w:val="105"/>
          <w:sz w:val="24"/>
        </w:rPr>
        <w:t xml:space="preserve"> </w:t>
      </w:r>
      <w:r>
        <w:rPr>
          <w:w w:val="105"/>
          <w:sz w:val="24"/>
        </w:rPr>
        <w:t>and</w:t>
      </w:r>
      <w:r>
        <w:rPr>
          <w:spacing w:val="-60"/>
          <w:w w:val="105"/>
          <w:sz w:val="24"/>
        </w:rPr>
        <w:t xml:space="preserve"> </w:t>
      </w:r>
      <w:r>
        <w:rPr>
          <w:sz w:val="24"/>
        </w:rPr>
        <w:t>can</w:t>
      </w:r>
      <w:r>
        <w:rPr>
          <w:spacing w:val="1"/>
          <w:sz w:val="24"/>
        </w:rPr>
        <w:t xml:space="preserve"> </w:t>
      </w:r>
      <w:r>
        <w:rPr>
          <w:sz w:val="24"/>
        </w:rPr>
        <w:t>frame</w:t>
      </w:r>
      <w:r w:rsidR="0088037E">
        <w:rPr>
          <w:sz w:val="24"/>
        </w:rPr>
        <w:t xml:space="preserve"> </w:t>
      </w:r>
      <w:r>
        <w:rPr>
          <w:sz w:val="24"/>
        </w:rPr>
        <w:t>appropriate</w:t>
      </w:r>
      <w:r>
        <w:rPr>
          <w:spacing w:val="8"/>
          <w:sz w:val="24"/>
        </w:rPr>
        <w:t xml:space="preserve"> </w:t>
      </w:r>
      <w:r>
        <w:rPr>
          <w:sz w:val="24"/>
        </w:rPr>
        <w:t>equilibrium</w:t>
      </w:r>
      <w:r>
        <w:rPr>
          <w:spacing w:val="-2"/>
          <w:sz w:val="24"/>
        </w:rPr>
        <w:t xml:space="preserve"> </w:t>
      </w:r>
      <w:r>
        <w:rPr>
          <w:sz w:val="24"/>
        </w:rPr>
        <w:t>equations</w:t>
      </w:r>
      <w:r>
        <w:rPr>
          <w:spacing w:val="13"/>
          <w:sz w:val="24"/>
        </w:rPr>
        <w:t xml:space="preserve"> </w:t>
      </w:r>
      <w:r>
        <w:rPr>
          <w:sz w:val="24"/>
        </w:rPr>
        <w:t>from</w:t>
      </w:r>
      <w:r>
        <w:rPr>
          <w:spacing w:val="-10"/>
          <w:sz w:val="24"/>
        </w:rPr>
        <w:t xml:space="preserve"> </w:t>
      </w:r>
      <w:r>
        <w:rPr>
          <w:sz w:val="24"/>
        </w:rPr>
        <w:t>the</w:t>
      </w:r>
      <w:r>
        <w:rPr>
          <w:spacing w:val="7"/>
          <w:sz w:val="24"/>
        </w:rPr>
        <w:t xml:space="preserve"> </w:t>
      </w:r>
      <w:r>
        <w:rPr>
          <w:sz w:val="24"/>
        </w:rPr>
        <w:t>free</w:t>
      </w:r>
      <w:r>
        <w:rPr>
          <w:spacing w:val="12"/>
          <w:sz w:val="24"/>
        </w:rPr>
        <w:t xml:space="preserve"> </w:t>
      </w:r>
      <w:r>
        <w:rPr>
          <w:sz w:val="24"/>
        </w:rPr>
        <w:t>body</w:t>
      </w:r>
      <w:r>
        <w:rPr>
          <w:spacing w:val="-22"/>
          <w:sz w:val="24"/>
        </w:rPr>
        <w:t xml:space="preserve"> </w:t>
      </w:r>
      <w:r>
        <w:rPr>
          <w:sz w:val="24"/>
        </w:rPr>
        <w:t>diagram.</w:t>
      </w:r>
    </w:p>
    <w:p w:rsidR="00924060" w:rsidRDefault="005C3ADA" w:rsidP="003E789C">
      <w:pPr>
        <w:pStyle w:val="ListParagraph"/>
        <w:numPr>
          <w:ilvl w:val="1"/>
          <w:numId w:val="85"/>
        </w:numPr>
        <w:tabs>
          <w:tab w:val="left" w:pos="2738"/>
        </w:tabs>
        <w:spacing w:line="247" w:lineRule="auto"/>
        <w:ind w:right="1361"/>
        <w:rPr>
          <w:sz w:val="24"/>
        </w:rPr>
      </w:pPr>
      <w:r>
        <w:rPr>
          <w:w w:val="105"/>
          <w:sz w:val="24"/>
        </w:rPr>
        <w:lastRenderedPageBreak/>
        <w:t>S</w:t>
      </w:r>
      <w:r w:rsidR="004C5865">
        <w:rPr>
          <w:w w:val="105"/>
          <w:sz w:val="24"/>
        </w:rPr>
        <w:t>olve</w:t>
      </w:r>
      <w:r w:rsidR="004C5865">
        <w:rPr>
          <w:spacing w:val="-15"/>
          <w:w w:val="105"/>
          <w:sz w:val="24"/>
        </w:rPr>
        <w:t xml:space="preserve"> </w:t>
      </w:r>
      <w:r w:rsidR="004C5865">
        <w:rPr>
          <w:w w:val="105"/>
          <w:sz w:val="24"/>
        </w:rPr>
        <w:t>the</w:t>
      </w:r>
      <w:r w:rsidR="004C5865">
        <w:rPr>
          <w:spacing w:val="-10"/>
          <w:w w:val="105"/>
          <w:sz w:val="24"/>
        </w:rPr>
        <w:t xml:space="preserve"> </w:t>
      </w:r>
      <w:r w:rsidR="004C5865">
        <w:rPr>
          <w:w w:val="105"/>
          <w:sz w:val="24"/>
        </w:rPr>
        <w:t>fundamental</w:t>
      </w:r>
      <w:r w:rsidR="004C5865">
        <w:rPr>
          <w:spacing w:val="-11"/>
          <w:w w:val="105"/>
          <w:sz w:val="24"/>
        </w:rPr>
        <w:t xml:space="preserve"> </w:t>
      </w:r>
      <w:r w:rsidR="004C5865">
        <w:rPr>
          <w:w w:val="105"/>
          <w:sz w:val="24"/>
        </w:rPr>
        <w:t>static</w:t>
      </w:r>
      <w:r w:rsidR="004C5865">
        <w:rPr>
          <w:spacing w:val="-15"/>
          <w:w w:val="105"/>
          <w:sz w:val="24"/>
        </w:rPr>
        <w:t xml:space="preserve"> </w:t>
      </w:r>
      <w:r w:rsidR="004C5865">
        <w:rPr>
          <w:w w:val="105"/>
          <w:sz w:val="24"/>
        </w:rPr>
        <w:t>problems</w:t>
      </w:r>
      <w:r w:rsidR="004C5865">
        <w:rPr>
          <w:spacing w:val="-10"/>
          <w:w w:val="105"/>
          <w:sz w:val="24"/>
        </w:rPr>
        <w:t xml:space="preserve"> </w:t>
      </w:r>
      <w:r w:rsidR="004C5865">
        <w:rPr>
          <w:w w:val="105"/>
          <w:sz w:val="24"/>
        </w:rPr>
        <w:t>and</w:t>
      </w:r>
      <w:r w:rsidR="004C5865">
        <w:rPr>
          <w:spacing w:val="-10"/>
          <w:w w:val="105"/>
          <w:sz w:val="24"/>
        </w:rPr>
        <w:t xml:space="preserve"> </w:t>
      </w:r>
      <w:r w:rsidR="004C5865">
        <w:rPr>
          <w:w w:val="105"/>
          <w:sz w:val="24"/>
        </w:rPr>
        <w:t>able</w:t>
      </w:r>
      <w:r w:rsidR="004C5865">
        <w:rPr>
          <w:spacing w:val="-10"/>
          <w:w w:val="105"/>
          <w:sz w:val="24"/>
        </w:rPr>
        <w:t xml:space="preserve"> </w:t>
      </w:r>
      <w:r w:rsidR="004C5865">
        <w:rPr>
          <w:w w:val="105"/>
          <w:sz w:val="24"/>
        </w:rPr>
        <w:t>to</w:t>
      </w:r>
      <w:r w:rsidR="004C5865">
        <w:rPr>
          <w:spacing w:val="-6"/>
          <w:w w:val="105"/>
          <w:sz w:val="24"/>
        </w:rPr>
        <w:t xml:space="preserve"> </w:t>
      </w:r>
      <w:r>
        <w:rPr>
          <w:w w:val="105"/>
          <w:sz w:val="24"/>
        </w:rPr>
        <w:t>determine</w:t>
      </w:r>
      <w:r>
        <w:rPr>
          <w:spacing w:val="-9"/>
          <w:w w:val="105"/>
          <w:sz w:val="24"/>
        </w:rPr>
        <w:t xml:space="preserve"> </w:t>
      </w:r>
      <w:r w:rsidR="004C5865">
        <w:rPr>
          <w:w w:val="105"/>
          <w:sz w:val="24"/>
        </w:rPr>
        <w:t>centroid</w:t>
      </w:r>
      <w:r w:rsidR="004C5865">
        <w:rPr>
          <w:spacing w:val="-60"/>
          <w:w w:val="105"/>
          <w:sz w:val="24"/>
        </w:rPr>
        <w:t xml:space="preserve"> </w:t>
      </w:r>
      <w:r w:rsidR="004C5865">
        <w:rPr>
          <w:w w:val="105"/>
          <w:sz w:val="24"/>
        </w:rPr>
        <w:t>and</w:t>
      </w:r>
      <w:r w:rsidR="004C5865">
        <w:rPr>
          <w:spacing w:val="-8"/>
          <w:w w:val="105"/>
          <w:sz w:val="24"/>
        </w:rPr>
        <w:t xml:space="preserve"> </w:t>
      </w:r>
      <w:r w:rsidR="004C5865">
        <w:rPr>
          <w:w w:val="105"/>
          <w:sz w:val="24"/>
        </w:rPr>
        <w:t>centre</w:t>
      </w:r>
      <w:r w:rsidR="0088037E">
        <w:rPr>
          <w:w w:val="105"/>
          <w:sz w:val="24"/>
        </w:rPr>
        <w:t xml:space="preserve"> </w:t>
      </w:r>
      <w:r w:rsidR="004C5865">
        <w:rPr>
          <w:w w:val="105"/>
          <w:sz w:val="24"/>
        </w:rPr>
        <w:t>of</w:t>
      </w:r>
      <w:r w:rsidR="004C5865">
        <w:rPr>
          <w:spacing w:val="-13"/>
          <w:w w:val="105"/>
          <w:sz w:val="24"/>
        </w:rPr>
        <w:t xml:space="preserve"> </w:t>
      </w:r>
      <w:r w:rsidR="004C5865">
        <w:rPr>
          <w:w w:val="105"/>
          <w:sz w:val="24"/>
        </w:rPr>
        <w:t>gravity.</w:t>
      </w:r>
    </w:p>
    <w:p w:rsidR="005C3ADA" w:rsidRPr="005C3ADA" w:rsidRDefault="005C3ADA" w:rsidP="003E789C">
      <w:pPr>
        <w:pStyle w:val="ListParagraph"/>
        <w:numPr>
          <w:ilvl w:val="1"/>
          <w:numId w:val="85"/>
        </w:numPr>
        <w:tabs>
          <w:tab w:val="left" w:pos="2738"/>
        </w:tabs>
        <w:spacing w:before="71" w:line="247" w:lineRule="auto"/>
        <w:ind w:right="1567"/>
        <w:rPr>
          <w:sz w:val="24"/>
          <w:szCs w:val="24"/>
        </w:rPr>
      </w:pPr>
      <w:r w:rsidRPr="005C3ADA">
        <w:rPr>
          <w:sz w:val="24"/>
          <w:szCs w:val="24"/>
        </w:rPr>
        <w:t>Estimate the moment of inertia of composite area about centroidal or any arbitrary axis</w:t>
      </w:r>
    </w:p>
    <w:p w:rsidR="005C3ADA" w:rsidRPr="005C3ADA" w:rsidRDefault="004C5865" w:rsidP="005C3ADA">
      <w:pPr>
        <w:pStyle w:val="ListParagraph"/>
        <w:numPr>
          <w:ilvl w:val="1"/>
          <w:numId w:val="85"/>
        </w:numPr>
        <w:tabs>
          <w:tab w:val="left" w:pos="2738"/>
        </w:tabs>
        <w:spacing w:before="71" w:line="247" w:lineRule="auto"/>
        <w:ind w:right="1567"/>
        <w:rPr>
          <w:sz w:val="24"/>
        </w:rPr>
      </w:pPr>
      <w:r>
        <w:rPr>
          <w:w w:val="105"/>
          <w:sz w:val="24"/>
        </w:rPr>
        <w:t>Apply</w:t>
      </w:r>
      <w:r>
        <w:rPr>
          <w:spacing w:val="23"/>
          <w:w w:val="105"/>
          <w:sz w:val="24"/>
        </w:rPr>
        <w:t xml:space="preserve"> </w:t>
      </w:r>
      <w:r>
        <w:rPr>
          <w:w w:val="105"/>
          <w:sz w:val="24"/>
        </w:rPr>
        <w:t>fundamental</w:t>
      </w:r>
      <w:r>
        <w:rPr>
          <w:spacing w:val="33"/>
          <w:w w:val="105"/>
          <w:sz w:val="24"/>
        </w:rPr>
        <w:t xml:space="preserve"> </w:t>
      </w:r>
      <w:r>
        <w:rPr>
          <w:w w:val="105"/>
          <w:sz w:val="24"/>
        </w:rPr>
        <w:t>concepts</w:t>
      </w:r>
      <w:r>
        <w:rPr>
          <w:spacing w:val="37"/>
          <w:w w:val="105"/>
          <w:sz w:val="24"/>
        </w:rPr>
        <w:t xml:space="preserve"> </w:t>
      </w:r>
      <w:r>
        <w:rPr>
          <w:w w:val="105"/>
          <w:sz w:val="24"/>
        </w:rPr>
        <w:t>of</w:t>
      </w:r>
      <w:r>
        <w:rPr>
          <w:spacing w:val="26"/>
          <w:w w:val="105"/>
          <w:sz w:val="24"/>
        </w:rPr>
        <w:t xml:space="preserve"> </w:t>
      </w:r>
      <w:r>
        <w:rPr>
          <w:w w:val="105"/>
          <w:sz w:val="24"/>
        </w:rPr>
        <w:t>kinetics</w:t>
      </w:r>
      <w:r>
        <w:rPr>
          <w:spacing w:val="33"/>
          <w:w w:val="105"/>
          <w:sz w:val="24"/>
        </w:rPr>
        <w:t xml:space="preserve"> </w:t>
      </w:r>
      <w:r>
        <w:rPr>
          <w:w w:val="105"/>
          <w:sz w:val="24"/>
        </w:rPr>
        <w:t>and</w:t>
      </w:r>
      <w:r>
        <w:rPr>
          <w:spacing w:val="33"/>
          <w:w w:val="105"/>
          <w:sz w:val="24"/>
        </w:rPr>
        <w:t xml:space="preserve"> </w:t>
      </w:r>
      <w:r>
        <w:rPr>
          <w:w w:val="105"/>
          <w:sz w:val="24"/>
        </w:rPr>
        <w:t>kinematics</w:t>
      </w:r>
      <w:r>
        <w:rPr>
          <w:spacing w:val="33"/>
          <w:w w:val="105"/>
          <w:sz w:val="24"/>
        </w:rPr>
        <w:t xml:space="preserve"> </w:t>
      </w:r>
      <w:r>
        <w:rPr>
          <w:w w:val="105"/>
          <w:sz w:val="24"/>
        </w:rPr>
        <w:t>of</w:t>
      </w:r>
      <w:r>
        <w:rPr>
          <w:spacing w:val="27"/>
          <w:w w:val="105"/>
          <w:sz w:val="24"/>
        </w:rPr>
        <w:t xml:space="preserve"> </w:t>
      </w:r>
      <w:r>
        <w:rPr>
          <w:w w:val="105"/>
          <w:sz w:val="24"/>
        </w:rPr>
        <w:t>particles</w:t>
      </w:r>
      <w:r>
        <w:rPr>
          <w:spacing w:val="29"/>
          <w:w w:val="105"/>
          <w:sz w:val="24"/>
        </w:rPr>
        <w:t xml:space="preserve"> </w:t>
      </w:r>
      <w:r>
        <w:rPr>
          <w:w w:val="105"/>
          <w:sz w:val="24"/>
        </w:rPr>
        <w:t>to</w:t>
      </w:r>
      <w:r>
        <w:rPr>
          <w:spacing w:val="-14"/>
          <w:w w:val="105"/>
          <w:sz w:val="24"/>
        </w:rPr>
        <w:t xml:space="preserve"> </w:t>
      </w:r>
      <w:r>
        <w:rPr>
          <w:w w:val="105"/>
          <w:sz w:val="24"/>
        </w:rPr>
        <w:t>the</w:t>
      </w:r>
      <w:r>
        <w:rPr>
          <w:spacing w:val="-60"/>
          <w:w w:val="105"/>
          <w:sz w:val="24"/>
        </w:rPr>
        <w:t xml:space="preserve"> </w:t>
      </w:r>
      <w:r>
        <w:rPr>
          <w:w w:val="105"/>
          <w:sz w:val="24"/>
        </w:rPr>
        <w:t>analysis</w:t>
      </w:r>
      <w:r>
        <w:rPr>
          <w:spacing w:val="35"/>
          <w:w w:val="105"/>
          <w:sz w:val="24"/>
        </w:rPr>
        <w:t xml:space="preserve"> </w:t>
      </w:r>
      <w:r>
        <w:rPr>
          <w:w w:val="105"/>
          <w:sz w:val="24"/>
        </w:rPr>
        <w:t>of</w:t>
      </w:r>
      <w:r w:rsidR="0088037E">
        <w:rPr>
          <w:w w:val="105"/>
          <w:sz w:val="24"/>
        </w:rPr>
        <w:t xml:space="preserve"> </w:t>
      </w:r>
      <w:r>
        <w:rPr>
          <w:w w:val="105"/>
          <w:sz w:val="24"/>
        </w:rPr>
        <w:t>simple</w:t>
      </w:r>
      <w:r>
        <w:rPr>
          <w:spacing w:val="-6"/>
          <w:w w:val="105"/>
          <w:sz w:val="24"/>
        </w:rPr>
        <w:t xml:space="preserve"> </w:t>
      </w:r>
      <w:r>
        <w:rPr>
          <w:w w:val="105"/>
          <w:sz w:val="24"/>
        </w:rPr>
        <w:t>practical</w:t>
      </w:r>
      <w:r>
        <w:rPr>
          <w:spacing w:val="-3"/>
          <w:w w:val="105"/>
          <w:sz w:val="24"/>
        </w:rPr>
        <w:t xml:space="preserve"> </w:t>
      </w:r>
      <w:r>
        <w:rPr>
          <w:w w:val="105"/>
          <w:sz w:val="24"/>
        </w:rPr>
        <w:t>problems.</w:t>
      </w:r>
    </w:p>
    <w:p w:rsidR="005C3ADA" w:rsidRPr="005C3ADA" w:rsidRDefault="005C3ADA" w:rsidP="005C3ADA">
      <w:pPr>
        <w:pStyle w:val="ListParagraph"/>
        <w:numPr>
          <w:ilvl w:val="1"/>
          <w:numId w:val="85"/>
        </w:numPr>
        <w:tabs>
          <w:tab w:val="left" w:pos="2738"/>
        </w:tabs>
        <w:spacing w:before="71" w:line="247" w:lineRule="auto"/>
        <w:ind w:right="1567"/>
        <w:rPr>
          <w:sz w:val="24"/>
          <w:szCs w:val="24"/>
        </w:rPr>
      </w:pPr>
      <w:r w:rsidRPr="005C3ADA">
        <w:rPr>
          <w:sz w:val="24"/>
          <w:szCs w:val="24"/>
        </w:rPr>
        <w:t>Calculate position, velocity and acceleration of particle using principles of kinetics and Work, Power, Energy.</w:t>
      </w:r>
    </w:p>
    <w:p w:rsidR="005C3ADA" w:rsidRDefault="005C3ADA" w:rsidP="005C3ADA">
      <w:pPr>
        <w:pStyle w:val="NormalWeb"/>
        <w:ind w:left="2560"/>
      </w:pPr>
    </w:p>
    <w:p w:rsidR="00924060" w:rsidRDefault="00924060">
      <w:pPr>
        <w:pStyle w:val="BodyText"/>
        <w:rPr>
          <w:sz w:val="20"/>
        </w:rPr>
      </w:pPr>
    </w:p>
    <w:p w:rsidR="00924060" w:rsidRDefault="00924060">
      <w:pPr>
        <w:pStyle w:val="BodyText"/>
        <w:spacing w:before="10"/>
        <w:rPr>
          <w:sz w:val="28"/>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634"/>
        <w:gridCol w:w="629"/>
        <w:gridCol w:w="629"/>
        <w:gridCol w:w="629"/>
        <w:gridCol w:w="630"/>
        <w:gridCol w:w="629"/>
        <w:gridCol w:w="625"/>
        <w:gridCol w:w="629"/>
        <w:gridCol w:w="625"/>
        <w:gridCol w:w="740"/>
        <w:gridCol w:w="736"/>
        <w:gridCol w:w="740"/>
        <w:gridCol w:w="745"/>
        <w:gridCol w:w="755"/>
        <w:gridCol w:w="826"/>
      </w:tblGrid>
      <w:tr w:rsidR="00924060">
        <w:trPr>
          <w:trHeight w:val="527"/>
        </w:trPr>
        <w:tc>
          <w:tcPr>
            <w:tcW w:w="10911" w:type="dxa"/>
            <w:gridSpan w:val="16"/>
          </w:tcPr>
          <w:p w:rsidR="00924060" w:rsidRDefault="004C5865">
            <w:pPr>
              <w:pStyle w:val="TableParagraph"/>
              <w:spacing w:line="252" w:lineRule="exact"/>
              <w:ind w:left="1889" w:right="1838"/>
              <w:jc w:val="center"/>
              <w:rPr>
                <w:b/>
                <w:sz w:val="24"/>
              </w:rPr>
            </w:pPr>
            <w:r>
              <w:rPr>
                <w:b/>
                <w:spacing w:val="-2"/>
                <w:w w:val="105"/>
                <w:sz w:val="24"/>
              </w:rPr>
              <w:t>CO-</w:t>
            </w:r>
            <w:r>
              <w:rPr>
                <w:b/>
                <w:spacing w:val="-8"/>
                <w:w w:val="105"/>
                <w:sz w:val="24"/>
              </w:rPr>
              <w:t xml:space="preserve"> </w:t>
            </w:r>
            <w:r>
              <w:rPr>
                <w:b/>
                <w:spacing w:val="-2"/>
                <w:w w:val="105"/>
                <w:sz w:val="24"/>
              </w:rPr>
              <w:t>PO</w:t>
            </w:r>
            <w:r>
              <w:rPr>
                <w:b/>
                <w:spacing w:val="-13"/>
                <w:w w:val="105"/>
                <w:sz w:val="24"/>
              </w:rPr>
              <w:t xml:space="preserve"> </w:t>
            </w:r>
            <w:r>
              <w:rPr>
                <w:b/>
                <w:spacing w:val="-2"/>
                <w:w w:val="105"/>
                <w:sz w:val="24"/>
              </w:rPr>
              <w:t>Mapping</w:t>
            </w:r>
          </w:p>
          <w:p w:rsidR="00924060" w:rsidRDefault="004C5865">
            <w:pPr>
              <w:pStyle w:val="TableParagraph"/>
              <w:spacing w:line="255" w:lineRule="exact"/>
              <w:ind w:left="1889" w:right="1840"/>
              <w:jc w:val="center"/>
              <w:rPr>
                <w:b/>
                <w:sz w:val="24"/>
              </w:rPr>
            </w:pPr>
            <w:r>
              <w:rPr>
                <w:b/>
                <w:sz w:val="24"/>
              </w:rPr>
              <w:t>(3/2/1</w:t>
            </w:r>
            <w:r>
              <w:rPr>
                <w:b/>
                <w:spacing w:val="8"/>
                <w:sz w:val="24"/>
              </w:rPr>
              <w:t xml:space="preserve"> </w:t>
            </w:r>
            <w:r>
              <w:rPr>
                <w:b/>
                <w:sz w:val="24"/>
              </w:rPr>
              <w:t>indicates</w:t>
            </w:r>
            <w:r>
              <w:rPr>
                <w:b/>
                <w:spacing w:val="3"/>
                <w:sz w:val="24"/>
              </w:rPr>
              <w:t xml:space="preserve"> </w:t>
            </w:r>
            <w:r>
              <w:rPr>
                <w:b/>
                <w:sz w:val="24"/>
              </w:rPr>
              <w:t>strength</w:t>
            </w:r>
            <w:r>
              <w:rPr>
                <w:b/>
                <w:spacing w:val="18"/>
                <w:sz w:val="24"/>
              </w:rPr>
              <w:t xml:space="preserve"> </w:t>
            </w:r>
            <w:r>
              <w:rPr>
                <w:b/>
                <w:sz w:val="24"/>
              </w:rPr>
              <w:t>of</w:t>
            </w:r>
            <w:r>
              <w:rPr>
                <w:b/>
                <w:spacing w:val="5"/>
                <w:sz w:val="24"/>
              </w:rPr>
              <w:t xml:space="preserve"> </w:t>
            </w:r>
            <w:r>
              <w:rPr>
                <w:b/>
                <w:sz w:val="24"/>
              </w:rPr>
              <w:t>correlation)</w:t>
            </w:r>
            <w:r>
              <w:rPr>
                <w:b/>
                <w:spacing w:val="15"/>
                <w:sz w:val="24"/>
              </w:rPr>
              <w:t xml:space="preserve"> </w:t>
            </w:r>
            <w:r>
              <w:rPr>
                <w:b/>
                <w:sz w:val="24"/>
              </w:rPr>
              <w:t>3-Strong,</w:t>
            </w:r>
            <w:r>
              <w:rPr>
                <w:b/>
                <w:spacing w:val="20"/>
                <w:sz w:val="24"/>
              </w:rPr>
              <w:t xml:space="preserve"> </w:t>
            </w:r>
            <w:r>
              <w:rPr>
                <w:b/>
                <w:sz w:val="24"/>
              </w:rPr>
              <w:t>2-Medium,</w:t>
            </w:r>
            <w:r>
              <w:rPr>
                <w:b/>
                <w:spacing w:val="16"/>
                <w:sz w:val="24"/>
              </w:rPr>
              <w:t xml:space="preserve"> </w:t>
            </w:r>
            <w:r>
              <w:rPr>
                <w:b/>
                <w:sz w:val="24"/>
              </w:rPr>
              <w:t>1-Weak</w:t>
            </w:r>
          </w:p>
        </w:tc>
      </w:tr>
      <w:tr w:rsidR="00924060">
        <w:trPr>
          <w:trHeight w:val="249"/>
        </w:trPr>
        <w:tc>
          <w:tcPr>
            <w:tcW w:w="710" w:type="dxa"/>
            <w:vMerge w:val="restart"/>
          </w:tcPr>
          <w:p w:rsidR="00924060" w:rsidRDefault="004C5865">
            <w:pPr>
              <w:pStyle w:val="TableParagraph"/>
              <w:spacing w:before="155"/>
              <w:ind w:left="172"/>
              <w:rPr>
                <w:b/>
                <w:sz w:val="24"/>
              </w:rPr>
            </w:pPr>
            <w:r>
              <w:rPr>
                <w:b/>
                <w:w w:val="105"/>
                <w:sz w:val="24"/>
              </w:rPr>
              <w:t>COs</w:t>
            </w:r>
          </w:p>
        </w:tc>
        <w:tc>
          <w:tcPr>
            <w:tcW w:w="7875" w:type="dxa"/>
            <w:gridSpan w:val="12"/>
          </w:tcPr>
          <w:p w:rsidR="00924060" w:rsidRDefault="004C5865">
            <w:pPr>
              <w:pStyle w:val="TableParagraph"/>
              <w:spacing w:line="229" w:lineRule="exact"/>
              <w:ind w:left="2472" w:right="2441"/>
              <w:jc w:val="center"/>
              <w:rPr>
                <w:b/>
                <w:sz w:val="24"/>
              </w:rPr>
            </w:pPr>
            <w:r>
              <w:rPr>
                <w:b/>
                <w:sz w:val="24"/>
              </w:rPr>
              <w:t>Programme</w:t>
            </w:r>
            <w:r>
              <w:rPr>
                <w:b/>
                <w:spacing w:val="12"/>
                <w:sz w:val="24"/>
              </w:rPr>
              <w:t xml:space="preserve"> </w:t>
            </w:r>
            <w:r>
              <w:rPr>
                <w:b/>
                <w:sz w:val="24"/>
              </w:rPr>
              <w:t>Outcomes(POs)</w:t>
            </w:r>
          </w:p>
        </w:tc>
        <w:tc>
          <w:tcPr>
            <w:tcW w:w="2326" w:type="dxa"/>
            <w:gridSpan w:val="3"/>
          </w:tcPr>
          <w:p w:rsidR="00924060" w:rsidRDefault="004C5865">
            <w:pPr>
              <w:pStyle w:val="TableParagraph"/>
              <w:spacing w:line="229" w:lineRule="exact"/>
              <w:ind w:left="874" w:right="812"/>
              <w:jc w:val="center"/>
              <w:rPr>
                <w:b/>
                <w:sz w:val="24"/>
              </w:rPr>
            </w:pPr>
            <w:r>
              <w:rPr>
                <w:b/>
                <w:w w:val="105"/>
                <w:sz w:val="24"/>
              </w:rPr>
              <w:t>PSOs</w:t>
            </w:r>
          </w:p>
        </w:tc>
      </w:tr>
      <w:tr w:rsidR="00924060">
        <w:trPr>
          <w:trHeight w:val="301"/>
        </w:trPr>
        <w:tc>
          <w:tcPr>
            <w:tcW w:w="710" w:type="dxa"/>
            <w:vMerge/>
            <w:tcBorders>
              <w:top w:val="nil"/>
            </w:tcBorders>
          </w:tcPr>
          <w:p w:rsidR="00924060" w:rsidRDefault="00924060">
            <w:pPr>
              <w:rPr>
                <w:sz w:val="2"/>
                <w:szCs w:val="2"/>
              </w:rPr>
            </w:pPr>
          </w:p>
        </w:tc>
        <w:tc>
          <w:tcPr>
            <w:tcW w:w="634" w:type="dxa"/>
          </w:tcPr>
          <w:p w:rsidR="00924060" w:rsidRDefault="004C5865">
            <w:pPr>
              <w:pStyle w:val="TableParagraph"/>
              <w:spacing w:before="25" w:line="257" w:lineRule="exact"/>
              <w:ind w:left="39" w:right="11"/>
              <w:jc w:val="center"/>
              <w:rPr>
                <w:b/>
                <w:sz w:val="24"/>
              </w:rPr>
            </w:pPr>
            <w:r>
              <w:rPr>
                <w:b/>
                <w:sz w:val="24"/>
              </w:rPr>
              <w:t>PO1</w:t>
            </w:r>
          </w:p>
        </w:tc>
        <w:tc>
          <w:tcPr>
            <w:tcW w:w="629" w:type="dxa"/>
          </w:tcPr>
          <w:p w:rsidR="00924060" w:rsidRDefault="004C5865">
            <w:pPr>
              <w:pStyle w:val="TableParagraph"/>
              <w:spacing w:before="25" w:line="257" w:lineRule="exact"/>
              <w:ind w:left="31" w:right="7"/>
              <w:jc w:val="center"/>
              <w:rPr>
                <w:b/>
                <w:sz w:val="24"/>
              </w:rPr>
            </w:pPr>
            <w:r>
              <w:rPr>
                <w:b/>
                <w:sz w:val="24"/>
              </w:rPr>
              <w:t>PO2</w:t>
            </w:r>
          </w:p>
        </w:tc>
        <w:tc>
          <w:tcPr>
            <w:tcW w:w="629" w:type="dxa"/>
          </w:tcPr>
          <w:p w:rsidR="00924060" w:rsidRDefault="004C5865">
            <w:pPr>
              <w:pStyle w:val="TableParagraph"/>
              <w:spacing w:before="25" w:line="257" w:lineRule="exact"/>
              <w:ind w:left="40" w:right="7"/>
              <w:jc w:val="center"/>
              <w:rPr>
                <w:b/>
                <w:sz w:val="24"/>
              </w:rPr>
            </w:pPr>
            <w:r>
              <w:rPr>
                <w:b/>
                <w:sz w:val="24"/>
              </w:rPr>
              <w:t>PO3</w:t>
            </w:r>
          </w:p>
        </w:tc>
        <w:tc>
          <w:tcPr>
            <w:tcW w:w="629" w:type="dxa"/>
          </w:tcPr>
          <w:p w:rsidR="00924060" w:rsidRDefault="004C5865">
            <w:pPr>
              <w:pStyle w:val="TableParagraph"/>
              <w:spacing w:before="25" w:line="257" w:lineRule="exact"/>
              <w:ind w:left="50" w:right="7"/>
              <w:jc w:val="center"/>
              <w:rPr>
                <w:b/>
                <w:sz w:val="24"/>
              </w:rPr>
            </w:pPr>
            <w:r>
              <w:rPr>
                <w:b/>
                <w:sz w:val="24"/>
              </w:rPr>
              <w:t>PO4</w:t>
            </w:r>
          </w:p>
        </w:tc>
        <w:tc>
          <w:tcPr>
            <w:tcW w:w="630" w:type="dxa"/>
          </w:tcPr>
          <w:p w:rsidR="00924060" w:rsidRDefault="004C5865">
            <w:pPr>
              <w:pStyle w:val="TableParagraph"/>
              <w:spacing w:before="25" w:line="257" w:lineRule="exact"/>
              <w:ind w:left="144"/>
              <w:rPr>
                <w:b/>
                <w:sz w:val="24"/>
              </w:rPr>
            </w:pPr>
            <w:r>
              <w:rPr>
                <w:b/>
                <w:sz w:val="24"/>
              </w:rPr>
              <w:t>PO5</w:t>
            </w:r>
          </w:p>
        </w:tc>
        <w:tc>
          <w:tcPr>
            <w:tcW w:w="629" w:type="dxa"/>
          </w:tcPr>
          <w:p w:rsidR="00924060" w:rsidRDefault="004C5865">
            <w:pPr>
              <w:pStyle w:val="TableParagraph"/>
              <w:spacing w:before="25" w:line="257" w:lineRule="exact"/>
              <w:ind w:left="143"/>
              <w:rPr>
                <w:b/>
                <w:sz w:val="24"/>
              </w:rPr>
            </w:pPr>
            <w:r>
              <w:rPr>
                <w:b/>
                <w:sz w:val="24"/>
              </w:rPr>
              <w:t>PO6</w:t>
            </w:r>
          </w:p>
        </w:tc>
        <w:tc>
          <w:tcPr>
            <w:tcW w:w="625" w:type="dxa"/>
          </w:tcPr>
          <w:p w:rsidR="00924060" w:rsidRDefault="004C5865">
            <w:pPr>
              <w:pStyle w:val="TableParagraph"/>
              <w:spacing w:before="25" w:line="257" w:lineRule="exact"/>
              <w:ind w:left="143"/>
              <w:rPr>
                <w:b/>
                <w:sz w:val="24"/>
              </w:rPr>
            </w:pPr>
            <w:r>
              <w:rPr>
                <w:b/>
                <w:sz w:val="24"/>
              </w:rPr>
              <w:t>PO7</w:t>
            </w:r>
          </w:p>
        </w:tc>
        <w:tc>
          <w:tcPr>
            <w:tcW w:w="629" w:type="dxa"/>
          </w:tcPr>
          <w:p w:rsidR="00924060" w:rsidRDefault="004C5865">
            <w:pPr>
              <w:pStyle w:val="TableParagraph"/>
              <w:spacing w:before="25" w:line="257" w:lineRule="exact"/>
              <w:ind w:left="147"/>
              <w:rPr>
                <w:b/>
                <w:sz w:val="24"/>
              </w:rPr>
            </w:pPr>
            <w:r>
              <w:rPr>
                <w:b/>
                <w:sz w:val="24"/>
              </w:rPr>
              <w:t>PO8</w:t>
            </w:r>
          </w:p>
        </w:tc>
        <w:tc>
          <w:tcPr>
            <w:tcW w:w="625" w:type="dxa"/>
          </w:tcPr>
          <w:p w:rsidR="00924060" w:rsidRDefault="004C5865">
            <w:pPr>
              <w:pStyle w:val="TableParagraph"/>
              <w:spacing w:before="25" w:line="257" w:lineRule="exact"/>
              <w:ind w:left="147"/>
              <w:rPr>
                <w:b/>
                <w:sz w:val="24"/>
              </w:rPr>
            </w:pPr>
            <w:r>
              <w:rPr>
                <w:b/>
                <w:sz w:val="24"/>
              </w:rPr>
              <w:t>PO9</w:t>
            </w:r>
          </w:p>
        </w:tc>
        <w:tc>
          <w:tcPr>
            <w:tcW w:w="740" w:type="dxa"/>
          </w:tcPr>
          <w:p w:rsidR="00924060" w:rsidRDefault="004C5865">
            <w:pPr>
              <w:pStyle w:val="TableParagraph"/>
              <w:spacing w:before="25" w:line="257" w:lineRule="exact"/>
              <w:ind w:left="146"/>
              <w:rPr>
                <w:b/>
                <w:sz w:val="24"/>
              </w:rPr>
            </w:pPr>
            <w:r>
              <w:rPr>
                <w:b/>
                <w:sz w:val="24"/>
              </w:rPr>
              <w:t>PO10</w:t>
            </w:r>
          </w:p>
        </w:tc>
        <w:tc>
          <w:tcPr>
            <w:tcW w:w="736" w:type="dxa"/>
          </w:tcPr>
          <w:p w:rsidR="00924060" w:rsidRDefault="004C5865">
            <w:pPr>
              <w:pStyle w:val="TableParagraph"/>
              <w:spacing w:before="25" w:line="257" w:lineRule="exact"/>
              <w:ind w:left="141"/>
              <w:rPr>
                <w:b/>
                <w:sz w:val="24"/>
              </w:rPr>
            </w:pPr>
            <w:r>
              <w:rPr>
                <w:b/>
                <w:sz w:val="24"/>
              </w:rPr>
              <w:t>PO11</w:t>
            </w:r>
          </w:p>
        </w:tc>
        <w:tc>
          <w:tcPr>
            <w:tcW w:w="740" w:type="dxa"/>
          </w:tcPr>
          <w:p w:rsidR="00924060" w:rsidRDefault="004C5865">
            <w:pPr>
              <w:pStyle w:val="TableParagraph"/>
              <w:spacing w:before="25" w:line="257" w:lineRule="exact"/>
              <w:ind w:left="94" w:right="22"/>
              <w:jc w:val="center"/>
              <w:rPr>
                <w:b/>
                <w:sz w:val="24"/>
              </w:rPr>
            </w:pPr>
            <w:r>
              <w:rPr>
                <w:b/>
                <w:sz w:val="24"/>
              </w:rPr>
              <w:t>PO12</w:t>
            </w:r>
          </w:p>
        </w:tc>
        <w:tc>
          <w:tcPr>
            <w:tcW w:w="745" w:type="dxa"/>
          </w:tcPr>
          <w:p w:rsidR="00924060" w:rsidRDefault="004C5865">
            <w:pPr>
              <w:pStyle w:val="TableParagraph"/>
              <w:spacing w:before="25" w:line="257" w:lineRule="exact"/>
              <w:ind w:left="85" w:right="23"/>
              <w:jc w:val="center"/>
              <w:rPr>
                <w:b/>
                <w:sz w:val="24"/>
              </w:rPr>
            </w:pPr>
            <w:r>
              <w:rPr>
                <w:b/>
                <w:sz w:val="24"/>
              </w:rPr>
              <w:t>PSO1</w:t>
            </w:r>
          </w:p>
        </w:tc>
        <w:tc>
          <w:tcPr>
            <w:tcW w:w="755" w:type="dxa"/>
          </w:tcPr>
          <w:p w:rsidR="00924060" w:rsidRDefault="004C5865">
            <w:pPr>
              <w:pStyle w:val="TableParagraph"/>
              <w:spacing w:before="25" w:line="257" w:lineRule="exact"/>
              <w:ind w:left="148"/>
              <w:rPr>
                <w:b/>
                <w:sz w:val="24"/>
              </w:rPr>
            </w:pPr>
            <w:r>
              <w:rPr>
                <w:b/>
                <w:sz w:val="24"/>
              </w:rPr>
              <w:t>PSO2</w:t>
            </w:r>
          </w:p>
        </w:tc>
        <w:tc>
          <w:tcPr>
            <w:tcW w:w="826" w:type="dxa"/>
          </w:tcPr>
          <w:p w:rsidR="00924060" w:rsidRDefault="004C5865">
            <w:pPr>
              <w:pStyle w:val="TableParagraph"/>
              <w:spacing w:before="25" w:line="257" w:lineRule="exact"/>
              <w:ind w:left="200"/>
              <w:rPr>
                <w:b/>
                <w:sz w:val="24"/>
              </w:rPr>
            </w:pPr>
            <w:r>
              <w:rPr>
                <w:b/>
                <w:sz w:val="24"/>
              </w:rPr>
              <w:t>PSO3</w:t>
            </w:r>
          </w:p>
        </w:tc>
      </w:tr>
      <w:tr w:rsidR="00924060">
        <w:trPr>
          <w:trHeight w:val="307"/>
        </w:trPr>
        <w:tc>
          <w:tcPr>
            <w:tcW w:w="710" w:type="dxa"/>
          </w:tcPr>
          <w:p w:rsidR="00924060" w:rsidRDefault="004C5865">
            <w:pPr>
              <w:pStyle w:val="TableParagraph"/>
              <w:spacing w:before="25" w:line="261" w:lineRule="exact"/>
              <w:ind w:right="79"/>
              <w:jc w:val="right"/>
              <w:rPr>
                <w:b/>
                <w:sz w:val="24"/>
              </w:rPr>
            </w:pPr>
            <w:r>
              <w:rPr>
                <w:b/>
                <w:sz w:val="24"/>
              </w:rPr>
              <w:t>CO1</w:t>
            </w:r>
          </w:p>
        </w:tc>
        <w:tc>
          <w:tcPr>
            <w:tcW w:w="634" w:type="dxa"/>
          </w:tcPr>
          <w:p w:rsidR="00924060" w:rsidRDefault="004C5865">
            <w:pPr>
              <w:pStyle w:val="TableParagraph"/>
              <w:spacing w:before="16" w:line="271" w:lineRule="exact"/>
              <w:ind w:left="25"/>
              <w:jc w:val="center"/>
              <w:rPr>
                <w:b/>
                <w:sz w:val="24"/>
              </w:rPr>
            </w:pPr>
            <w:r>
              <w:rPr>
                <w:b/>
                <w:sz w:val="24"/>
              </w:rPr>
              <w:t>3</w:t>
            </w:r>
          </w:p>
        </w:tc>
        <w:tc>
          <w:tcPr>
            <w:tcW w:w="629" w:type="dxa"/>
          </w:tcPr>
          <w:p w:rsidR="00924060" w:rsidRDefault="004C5865">
            <w:pPr>
              <w:pStyle w:val="TableParagraph"/>
              <w:spacing w:before="16" w:line="271" w:lineRule="exact"/>
              <w:ind w:left="20"/>
              <w:jc w:val="center"/>
              <w:rPr>
                <w:b/>
                <w:sz w:val="24"/>
              </w:rPr>
            </w:pPr>
            <w:r>
              <w:rPr>
                <w:b/>
                <w:sz w:val="24"/>
              </w:rPr>
              <w:t>3</w:t>
            </w:r>
          </w:p>
        </w:tc>
        <w:tc>
          <w:tcPr>
            <w:tcW w:w="629" w:type="dxa"/>
          </w:tcPr>
          <w:p w:rsidR="00924060" w:rsidRDefault="004C5865">
            <w:pPr>
              <w:pStyle w:val="TableParagraph"/>
              <w:spacing w:before="16" w:line="271" w:lineRule="exact"/>
              <w:ind w:left="30"/>
              <w:jc w:val="center"/>
              <w:rPr>
                <w:b/>
                <w:sz w:val="24"/>
              </w:rPr>
            </w:pPr>
            <w:r>
              <w:rPr>
                <w:b/>
                <w:sz w:val="24"/>
              </w:rPr>
              <w:t>1</w:t>
            </w:r>
          </w:p>
        </w:tc>
        <w:tc>
          <w:tcPr>
            <w:tcW w:w="629" w:type="dxa"/>
          </w:tcPr>
          <w:p w:rsidR="00924060" w:rsidRDefault="004C5865">
            <w:pPr>
              <w:pStyle w:val="TableParagraph"/>
              <w:spacing w:before="1"/>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before="1"/>
              <w:ind w:left="63"/>
              <w:jc w:val="center"/>
              <w:rPr>
                <w:b/>
                <w:sz w:val="24"/>
              </w:rPr>
            </w:pPr>
            <w:r>
              <w:rPr>
                <w:b/>
                <w:sz w:val="24"/>
              </w:rPr>
              <w:t>3</w:t>
            </w:r>
          </w:p>
        </w:tc>
        <w:tc>
          <w:tcPr>
            <w:tcW w:w="745" w:type="dxa"/>
          </w:tcPr>
          <w:p w:rsidR="00924060" w:rsidRDefault="004C5865">
            <w:pPr>
              <w:pStyle w:val="TableParagraph"/>
              <w:spacing w:before="1"/>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r w:rsidR="00924060">
        <w:trPr>
          <w:trHeight w:val="306"/>
        </w:trPr>
        <w:tc>
          <w:tcPr>
            <w:tcW w:w="710" w:type="dxa"/>
          </w:tcPr>
          <w:p w:rsidR="00924060" w:rsidRDefault="004C5865">
            <w:pPr>
              <w:pStyle w:val="TableParagraph"/>
              <w:spacing w:before="30" w:line="257" w:lineRule="exact"/>
              <w:ind w:right="79"/>
              <w:jc w:val="right"/>
              <w:rPr>
                <w:b/>
                <w:sz w:val="24"/>
              </w:rPr>
            </w:pPr>
            <w:r>
              <w:rPr>
                <w:b/>
                <w:sz w:val="24"/>
              </w:rPr>
              <w:t>CO2</w:t>
            </w:r>
          </w:p>
        </w:tc>
        <w:tc>
          <w:tcPr>
            <w:tcW w:w="634" w:type="dxa"/>
          </w:tcPr>
          <w:p w:rsidR="00924060" w:rsidRDefault="004C5865">
            <w:pPr>
              <w:pStyle w:val="TableParagraph"/>
              <w:spacing w:before="20" w:line="266" w:lineRule="exact"/>
              <w:ind w:left="25"/>
              <w:jc w:val="center"/>
              <w:rPr>
                <w:b/>
                <w:sz w:val="24"/>
              </w:rPr>
            </w:pPr>
            <w:r>
              <w:rPr>
                <w:b/>
                <w:sz w:val="24"/>
              </w:rPr>
              <w:t>3</w:t>
            </w:r>
          </w:p>
        </w:tc>
        <w:tc>
          <w:tcPr>
            <w:tcW w:w="629" w:type="dxa"/>
          </w:tcPr>
          <w:p w:rsidR="00924060" w:rsidRDefault="004C5865">
            <w:pPr>
              <w:pStyle w:val="TableParagraph"/>
              <w:spacing w:before="20" w:line="266" w:lineRule="exact"/>
              <w:ind w:left="20"/>
              <w:jc w:val="center"/>
              <w:rPr>
                <w:b/>
                <w:sz w:val="24"/>
              </w:rPr>
            </w:pPr>
            <w:r>
              <w:rPr>
                <w:b/>
                <w:sz w:val="24"/>
              </w:rPr>
              <w:t>3</w:t>
            </w:r>
          </w:p>
        </w:tc>
        <w:tc>
          <w:tcPr>
            <w:tcW w:w="629" w:type="dxa"/>
          </w:tcPr>
          <w:p w:rsidR="00924060" w:rsidRDefault="004C5865">
            <w:pPr>
              <w:pStyle w:val="TableParagraph"/>
              <w:spacing w:before="20" w:line="266" w:lineRule="exact"/>
              <w:ind w:left="30"/>
              <w:jc w:val="center"/>
              <w:rPr>
                <w:b/>
                <w:sz w:val="24"/>
              </w:rPr>
            </w:pPr>
            <w:r>
              <w:rPr>
                <w:b/>
                <w:sz w:val="24"/>
              </w:rPr>
              <w:t>1</w:t>
            </w:r>
          </w:p>
        </w:tc>
        <w:tc>
          <w:tcPr>
            <w:tcW w:w="629" w:type="dxa"/>
          </w:tcPr>
          <w:p w:rsidR="00924060" w:rsidRDefault="004C5865">
            <w:pPr>
              <w:pStyle w:val="TableParagraph"/>
              <w:spacing w:before="6"/>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before="6"/>
              <w:ind w:left="63"/>
              <w:jc w:val="center"/>
              <w:rPr>
                <w:b/>
                <w:sz w:val="24"/>
              </w:rPr>
            </w:pPr>
            <w:r>
              <w:rPr>
                <w:b/>
                <w:sz w:val="24"/>
              </w:rPr>
              <w:t>3</w:t>
            </w:r>
          </w:p>
        </w:tc>
        <w:tc>
          <w:tcPr>
            <w:tcW w:w="745" w:type="dxa"/>
          </w:tcPr>
          <w:p w:rsidR="00924060" w:rsidRDefault="004C5865">
            <w:pPr>
              <w:pStyle w:val="TableParagraph"/>
              <w:spacing w:before="6"/>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r w:rsidR="00924060">
        <w:trPr>
          <w:trHeight w:val="301"/>
        </w:trPr>
        <w:tc>
          <w:tcPr>
            <w:tcW w:w="710" w:type="dxa"/>
          </w:tcPr>
          <w:p w:rsidR="00924060" w:rsidRDefault="004C5865">
            <w:pPr>
              <w:pStyle w:val="TableParagraph"/>
              <w:spacing w:before="20" w:line="261" w:lineRule="exact"/>
              <w:ind w:right="79"/>
              <w:jc w:val="right"/>
              <w:rPr>
                <w:b/>
                <w:sz w:val="24"/>
              </w:rPr>
            </w:pPr>
            <w:r>
              <w:rPr>
                <w:b/>
                <w:sz w:val="24"/>
              </w:rPr>
              <w:t>CO3</w:t>
            </w:r>
          </w:p>
        </w:tc>
        <w:tc>
          <w:tcPr>
            <w:tcW w:w="634" w:type="dxa"/>
          </w:tcPr>
          <w:p w:rsidR="00924060" w:rsidRDefault="004C5865">
            <w:pPr>
              <w:pStyle w:val="TableParagraph"/>
              <w:spacing w:before="11" w:line="271" w:lineRule="exact"/>
              <w:ind w:left="25"/>
              <w:jc w:val="center"/>
              <w:rPr>
                <w:b/>
                <w:sz w:val="24"/>
              </w:rPr>
            </w:pPr>
            <w:r>
              <w:rPr>
                <w:b/>
                <w:sz w:val="24"/>
              </w:rPr>
              <w:t>3</w:t>
            </w:r>
          </w:p>
        </w:tc>
        <w:tc>
          <w:tcPr>
            <w:tcW w:w="629" w:type="dxa"/>
          </w:tcPr>
          <w:p w:rsidR="00924060" w:rsidRDefault="004C5865">
            <w:pPr>
              <w:pStyle w:val="TableParagraph"/>
              <w:spacing w:before="11" w:line="271" w:lineRule="exact"/>
              <w:ind w:left="20"/>
              <w:jc w:val="center"/>
              <w:rPr>
                <w:b/>
                <w:sz w:val="24"/>
              </w:rPr>
            </w:pPr>
            <w:r>
              <w:rPr>
                <w:b/>
                <w:sz w:val="24"/>
              </w:rPr>
              <w:t>3</w:t>
            </w:r>
          </w:p>
        </w:tc>
        <w:tc>
          <w:tcPr>
            <w:tcW w:w="629" w:type="dxa"/>
          </w:tcPr>
          <w:p w:rsidR="00924060" w:rsidRDefault="004C5865">
            <w:pPr>
              <w:pStyle w:val="TableParagraph"/>
              <w:spacing w:before="11" w:line="271" w:lineRule="exact"/>
              <w:ind w:left="30"/>
              <w:jc w:val="center"/>
              <w:rPr>
                <w:b/>
                <w:sz w:val="24"/>
              </w:rPr>
            </w:pPr>
            <w:r>
              <w:rPr>
                <w:b/>
                <w:sz w:val="24"/>
              </w:rPr>
              <w:t>1</w:t>
            </w:r>
          </w:p>
        </w:tc>
        <w:tc>
          <w:tcPr>
            <w:tcW w:w="629" w:type="dxa"/>
          </w:tcPr>
          <w:p w:rsidR="00924060" w:rsidRDefault="004C5865">
            <w:pPr>
              <w:pStyle w:val="TableParagraph"/>
              <w:spacing w:line="253" w:lineRule="exact"/>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line="253" w:lineRule="exact"/>
              <w:ind w:left="63"/>
              <w:jc w:val="center"/>
              <w:rPr>
                <w:b/>
                <w:sz w:val="24"/>
              </w:rPr>
            </w:pPr>
            <w:r>
              <w:rPr>
                <w:b/>
                <w:sz w:val="24"/>
              </w:rPr>
              <w:t>3</w:t>
            </w:r>
          </w:p>
        </w:tc>
        <w:tc>
          <w:tcPr>
            <w:tcW w:w="745" w:type="dxa"/>
          </w:tcPr>
          <w:p w:rsidR="00924060" w:rsidRDefault="004C5865">
            <w:pPr>
              <w:pStyle w:val="TableParagraph"/>
              <w:spacing w:line="253" w:lineRule="exact"/>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r w:rsidR="00924060">
        <w:trPr>
          <w:trHeight w:val="306"/>
        </w:trPr>
        <w:tc>
          <w:tcPr>
            <w:tcW w:w="710" w:type="dxa"/>
          </w:tcPr>
          <w:p w:rsidR="00924060" w:rsidRDefault="004C5865">
            <w:pPr>
              <w:pStyle w:val="TableParagraph"/>
              <w:spacing w:before="30" w:line="257" w:lineRule="exact"/>
              <w:ind w:right="79"/>
              <w:jc w:val="right"/>
              <w:rPr>
                <w:b/>
                <w:sz w:val="24"/>
              </w:rPr>
            </w:pPr>
            <w:r>
              <w:rPr>
                <w:b/>
                <w:sz w:val="24"/>
              </w:rPr>
              <w:t>CO4</w:t>
            </w:r>
          </w:p>
        </w:tc>
        <w:tc>
          <w:tcPr>
            <w:tcW w:w="634" w:type="dxa"/>
          </w:tcPr>
          <w:p w:rsidR="00924060" w:rsidRDefault="004C5865">
            <w:pPr>
              <w:pStyle w:val="TableParagraph"/>
              <w:spacing w:before="20" w:line="266" w:lineRule="exact"/>
              <w:ind w:left="25"/>
              <w:jc w:val="center"/>
              <w:rPr>
                <w:b/>
                <w:sz w:val="24"/>
              </w:rPr>
            </w:pPr>
            <w:r>
              <w:rPr>
                <w:b/>
                <w:sz w:val="24"/>
              </w:rPr>
              <w:t>3</w:t>
            </w:r>
          </w:p>
        </w:tc>
        <w:tc>
          <w:tcPr>
            <w:tcW w:w="629" w:type="dxa"/>
          </w:tcPr>
          <w:p w:rsidR="00924060" w:rsidRDefault="004C5865">
            <w:pPr>
              <w:pStyle w:val="TableParagraph"/>
              <w:spacing w:before="20" w:line="266" w:lineRule="exact"/>
              <w:ind w:left="20"/>
              <w:jc w:val="center"/>
              <w:rPr>
                <w:b/>
                <w:sz w:val="24"/>
              </w:rPr>
            </w:pPr>
            <w:r>
              <w:rPr>
                <w:b/>
                <w:sz w:val="24"/>
              </w:rPr>
              <w:t>3</w:t>
            </w:r>
          </w:p>
        </w:tc>
        <w:tc>
          <w:tcPr>
            <w:tcW w:w="629" w:type="dxa"/>
          </w:tcPr>
          <w:p w:rsidR="00924060" w:rsidRDefault="004C5865">
            <w:pPr>
              <w:pStyle w:val="TableParagraph"/>
              <w:spacing w:before="20" w:line="266" w:lineRule="exact"/>
              <w:ind w:left="30"/>
              <w:jc w:val="center"/>
              <w:rPr>
                <w:b/>
                <w:sz w:val="24"/>
              </w:rPr>
            </w:pPr>
            <w:r>
              <w:rPr>
                <w:b/>
                <w:sz w:val="24"/>
              </w:rPr>
              <w:t>1</w:t>
            </w:r>
          </w:p>
        </w:tc>
        <w:tc>
          <w:tcPr>
            <w:tcW w:w="629" w:type="dxa"/>
          </w:tcPr>
          <w:p w:rsidR="00924060" w:rsidRDefault="004C5865">
            <w:pPr>
              <w:pStyle w:val="TableParagraph"/>
              <w:spacing w:before="6"/>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before="6"/>
              <w:ind w:left="63"/>
              <w:jc w:val="center"/>
              <w:rPr>
                <w:b/>
                <w:sz w:val="24"/>
              </w:rPr>
            </w:pPr>
            <w:r>
              <w:rPr>
                <w:b/>
                <w:sz w:val="24"/>
              </w:rPr>
              <w:t>3</w:t>
            </w:r>
          </w:p>
        </w:tc>
        <w:tc>
          <w:tcPr>
            <w:tcW w:w="745" w:type="dxa"/>
          </w:tcPr>
          <w:p w:rsidR="00924060" w:rsidRDefault="004C5865">
            <w:pPr>
              <w:pStyle w:val="TableParagraph"/>
              <w:spacing w:before="6"/>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r w:rsidR="00924060">
        <w:trPr>
          <w:trHeight w:val="311"/>
        </w:trPr>
        <w:tc>
          <w:tcPr>
            <w:tcW w:w="710" w:type="dxa"/>
          </w:tcPr>
          <w:p w:rsidR="00924060" w:rsidRDefault="004C5865">
            <w:pPr>
              <w:pStyle w:val="TableParagraph"/>
              <w:spacing w:before="35" w:line="257" w:lineRule="exact"/>
              <w:ind w:right="79"/>
              <w:jc w:val="right"/>
              <w:rPr>
                <w:b/>
                <w:sz w:val="24"/>
              </w:rPr>
            </w:pPr>
            <w:r>
              <w:rPr>
                <w:b/>
                <w:sz w:val="24"/>
              </w:rPr>
              <w:t>CO5</w:t>
            </w:r>
          </w:p>
        </w:tc>
        <w:tc>
          <w:tcPr>
            <w:tcW w:w="634" w:type="dxa"/>
          </w:tcPr>
          <w:p w:rsidR="00924060" w:rsidRDefault="004C5865">
            <w:pPr>
              <w:pStyle w:val="TableParagraph"/>
              <w:spacing w:before="20" w:line="271" w:lineRule="exact"/>
              <w:ind w:left="25"/>
              <w:jc w:val="center"/>
              <w:rPr>
                <w:b/>
                <w:sz w:val="24"/>
              </w:rPr>
            </w:pPr>
            <w:r>
              <w:rPr>
                <w:b/>
                <w:sz w:val="24"/>
              </w:rPr>
              <w:t>3</w:t>
            </w:r>
          </w:p>
        </w:tc>
        <w:tc>
          <w:tcPr>
            <w:tcW w:w="629" w:type="dxa"/>
          </w:tcPr>
          <w:p w:rsidR="00924060" w:rsidRDefault="004C5865">
            <w:pPr>
              <w:pStyle w:val="TableParagraph"/>
              <w:spacing w:before="20" w:line="271" w:lineRule="exact"/>
              <w:ind w:left="20"/>
              <w:jc w:val="center"/>
              <w:rPr>
                <w:b/>
                <w:sz w:val="24"/>
              </w:rPr>
            </w:pPr>
            <w:r>
              <w:rPr>
                <w:b/>
                <w:sz w:val="24"/>
              </w:rPr>
              <w:t>3</w:t>
            </w:r>
          </w:p>
        </w:tc>
        <w:tc>
          <w:tcPr>
            <w:tcW w:w="629" w:type="dxa"/>
          </w:tcPr>
          <w:p w:rsidR="00924060" w:rsidRDefault="004C5865">
            <w:pPr>
              <w:pStyle w:val="TableParagraph"/>
              <w:spacing w:before="20" w:line="271" w:lineRule="exact"/>
              <w:ind w:left="30"/>
              <w:jc w:val="center"/>
              <w:rPr>
                <w:b/>
                <w:sz w:val="24"/>
              </w:rPr>
            </w:pPr>
            <w:r>
              <w:rPr>
                <w:b/>
                <w:sz w:val="24"/>
              </w:rPr>
              <w:t>1</w:t>
            </w:r>
          </w:p>
        </w:tc>
        <w:tc>
          <w:tcPr>
            <w:tcW w:w="629" w:type="dxa"/>
          </w:tcPr>
          <w:p w:rsidR="00924060" w:rsidRDefault="004C5865">
            <w:pPr>
              <w:pStyle w:val="TableParagraph"/>
              <w:spacing w:before="11"/>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before="11"/>
              <w:ind w:left="63"/>
              <w:jc w:val="center"/>
              <w:rPr>
                <w:b/>
                <w:sz w:val="24"/>
              </w:rPr>
            </w:pPr>
            <w:r>
              <w:rPr>
                <w:b/>
                <w:sz w:val="24"/>
              </w:rPr>
              <w:t>3</w:t>
            </w:r>
          </w:p>
        </w:tc>
        <w:tc>
          <w:tcPr>
            <w:tcW w:w="745" w:type="dxa"/>
          </w:tcPr>
          <w:p w:rsidR="00924060" w:rsidRDefault="004C5865">
            <w:pPr>
              <w:pStyle w:val="TableParagraph"/>
              <w:spacing w:before="11"/>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bl>
    <w:p w:rsidR="00924060" w:rsidRDefault="00924060">
      <w:pPr>
        <w:sectPr w:rsidR="00924060">
          <w:pgSz w:w="12240" w:h="15840"/>
          <w:pgMar w:top="1140" w:right="120" w:bottom="280" w:left="100" w:header="720" w:footer="720" w:gutter="0"/>
          <w:cols w:space="720"/>
        </w:sectPr>
      </w:pPr>
    </w:p>
    <w:tbl>
      <w:tblPr>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7"/>
        <w:gridCol w:w="5844"/>
        <w:gridCol w:w="509"/>
        <w:gridCol w:w="509"/>
        <w:gridCol w:w="1085"/>
      </w:tblGrid>
      <w:tr w:rsidR="00924060">
        <w:trPr>
          <w:trHeight w:val="825"/>
        </w:trPr>
        <w:tc>
          <w:tcPr>
            <w:tcW w:w="1777" w:type="dxa"/>
          </w:tcPr>
          <w:p w:rsidR="009E786A" w:rsidRDefault="009E786A" w:rsidP="009E786A">
            <w:pPr>
              <w:pStyle w:val="TableParagraph"/>
              <w:spacing w:before="20"/>
              <w:rPr>
                <w:b/>
                <w:sz w:val="24"/>
              </w:rPr>
            </w:pPr>
            <w:r>
              <w:rPr>
                <w:b/>
                <w:sz w:val="24"/>
              </w:rPr>
              <w:lastRenderedPageBreak/>
              <w:t xml:space="preserve">       2022-23</w:t>
            </w:r>
          </w:p>
          <w:p w:rsidR="00924060" w:rsidRDefault="009E786A" w:rsidP="009E786A">
            <w:pPr>
              <w:pStyle w:val="TableParagraph"/>
              <w:spacing w:before="14" w:line="216" w:lineRule="auto"/>
              <w:ind w:left="450" w:right="395" w:hanging="24"/>
              <w:rPr>
                <w:b/>
                <w:sz w:val="24"/>
              </w:rPr>
            </w:pPr>
            <w:r>
              <w:rPr>
                <w:b/>
                <w:spacing w:val="-1"/>
                <w:sz w:val="24"/>
              </w:rPr>
              <w:t>Onwards</w:t>
            </w:r>
            <w:r>
              <w:rPr>
                <w:b/>
                <w:spacing w:val="-57"/>
                <w:sz w:val="24"/>
              </w:rPr>
              <w:t xml:space="preserve"> </w:t>
            </w:r>
            <w:r>
              <w:rPr>
                <w:b/>
                <w:sz w:val="24"/>
              </w:rPr>
              <w:t>(MR-22)</w:t>
            </w:r>
          </w:p>
        </w:tc>
        <w:tc>
          <w:tcPr>
            <w:tcW w:w="5844" w:type="dxa"/>
          </w:tcPr>
          <w:p w:rsidR="00924060" w:rsidRDefault="004C5865">
            <w:pPr>
              <w:pStyle w:val="TableParagraph"/>
              <w:spacing w:before="126"/>
              <w:ind w:left="538" w:right="361"/>
              <w:jc w:val="center"/>
              <w:rPr>
                <w:b/>
                <w:sz w:val="24"/>
              </w:rPr>
            </w:pPr>
            <w:r>
              <w:rPr>
                <w:b/>
                <w:sz w:val="24"/>
              </w:rPr>
              <w:t>MALLA</w:t>
            </w:r>
            <w:r>
              <w:rPr>
                <w:b/>
                <w:spacing w:val="15"/>
                <w:sz w:val="24"/>
              </w:rPr>
              <w:t xml:space="preserve"> </w:t>
            </w:r>
            <w:r>
              <w:rPr>
                <w:b/>
                <w:sz w:val="24"/>
              </w:rPr>
              <w:t>REDDY</w:t>
            </w:r>
            <w:r>
              <w:rPr>
                <w:b/>
                <w:spacing w:val="16"/>
                <w:sz w:val="24"/>
              </w:rPr>
              <w:t xml:space="preserve"> </w:t>
            </w:r>
            <w:r>
              <w:rPr>
                <w:b/>
                <w:sz w:val="24"/>
              </w:rPr>
              <w:t>ENGINEERING</w:t>
            </w:r>
            <w:r>
              <w:rPr>
                <w:b/>
                <w:spacing w:val="16"/>
                <w:sz w:val="24"/>
              </w:rPr>
              <w:t xml:space="preserve"> </w:t>
            </w:r>
            <w:r>
              <w:rPr>
                <w:b/>
                <w:sz w:val="24"/>
              </w:rPr>
              <w:t>COLLEGE</w:t>
            </w:r>
          </w:p>
          <w:p w:rsidR="00924060" w:rsidRDefault="004C5865">
            <w:pPr>
              <w:pStyle w:val="TableParagraph"/>
              <w:spacing w:before="7"/>
              <w:ind w:left="509" w:right="361"/>
              <w:jc w:val="center"/>
              <w:rPr>
                <w:b/>
                <w:sz w:val="24"/>
              </w:rPr>
            </w:pPr>
            <w:r>
              <w:rPr>
                <w:b/>
                <w:w w:val="105"/>
                <w:sz w:val="24"/>
              </w:rPr>
              <w:t>(Autonomous)</w:t>
            </w:r>
          </w:p>
        </w:tc>
        <w:tc>
          <w:tcPr>
            <w:tcW w:w="2103" w:type="dxa"/>
            <w:gridSpan w:val="3"/>
            <w:tcBorders>
              <w:right w:val="single" w:sz="6" w:space="0" w:color="000000"/>
            </w:tcBorders>
          </w:tcPr>
          <w:p w:rsidR="00957811" w:rsidRDefault="00957811" w:rsidP="00957811">
            <w:pPr>
              <w:pStyle w:val="TableParagraph"/>
              <w:ind w:left="608" w:right="317" w:firstLine="196"/>
              <w:rPr>
                <w:b/>
                <w:sz w:val="24"/>
              </w:rPr>
            </w:pPr>
          </w:p>
          <w:p w:rsidR="00924060" w:rsidRDefault="004C5865" w:rsidP="00957811">
            <w:pPr>
              <w:pStyle w:val="TableParagraph"/>
              <w:ind w:left="608" w:right="317" w:firstLine="196"/>
              <w:rPr>
                <w:b/>
                <w:sz w:val="24"/>
              </w:rPr>
            </w:pPr>
            <w:r>
              <w:rPr>
                <w:b/>
                <w:sz w:val="24"/>
              </w:rPr>
              <w:t>B.Tech</w:t>
            </w:r>
            <w:r>
              <w:rPr>
                <w:b/>
                <w:spacing w:val="1"/>
                <w:sz w:val="24"/>
              </w:rPr>
              <w:t xml:space="preserve"> </w:t>
            </w:r>
            <w:r>
              <w:rPr>
                <w:b/>
                <w:spacing w:val="-2"/>
                <w:sz w:val="24"/>
              </w:rPr>
              <w:t>II</w:t>
            </w:r>
            <w:r>
              <w:rPr>
                <w:b/>
                <w:spacing w:val="-13"/>
                <w:sz w:val="24"/>
              </w:rPr>
              <w:t xml:space="preserve"> </w:t>
            </w:r>
            <w:r>
              <w:rPr>
                <w:b/>
                <w:spacing w:val="-2"/>
                <w:sz w:val="24"/>
              </w:rPr>
              <w:t>Semester</w:t>
            </w:r>
          </w:p>
        </w:tc>
      </w:tr>
      <w:tr w:rsidR="00924060">
        <w:trPr>
          <w:trHeight w:val="408"/>
        </w:trPr>
        <w:tc>
          <w:tcPr>
            <w:tcW w:w="1777" w:type="dxa"/>
          </w:tcPr>
          <w:p w:rsidR="00924060" w:rsidRDefault="004C5865">
            <w:pPr>
              <w:pStyle w:val="TableParagraph"/>
              <w:spacing w:before="78"/>
              <w:ind w:left="210" w:right="110"/>
              <w:jc w:val="center"/>
              <w:rPr>
                <w:b/>
                <w:sz w:val="24"/>
              </w:rPr>
            </w:pPr>
            <w:r>
              <w:rPr>
                <w:b/>
                <w:spacing w:val="-2"/>
                <w:w w:val="105"/>
                <w:sz w:val="24"/>
              </w:rPr>
              <w:t>Code:</w:t>
            </w:r>
            <w:r>
              <w:rPr>
                <w:b/>
                <w:spacing w:val="-14"/>
                <w:w w:val="105"/>
                <w:sz w:val="24"/>
              </w:rPr>
              <w:t xml:space="preserve"> </w:t>
            </w:r>
            <w:r w:rsidR="009E786A">
              <w:rPr>
                <w:b/>
                <w:spacing w:val="-1"/>
                <w:w w:val="105"/>
                <w:sz w:val="24"/>
              </w:rPr>
              <w:t>C</w:t>
            </w:r>
            <w:r>
              <w:rPr>
                <w:b/>
                <w:spacing w:val="-1"/>
                <w:w w:val="105"/>
                <w:sz w:val="24"/>
              </w:rPr>
              <w:t>0B17</w:t>
            </w:r>
          </w:p>
        </w:tc>
        <w:tc>
          <w:tcPr>
            <w:tcW w:w="5844" w:type="dxa"/>
            <w:vMerge w:val="restart"/>
          </w:tcPr>
          <w:p w:rsidR="00924060" w:rsidRDefault="004C5865">
            <w:pPr>
              <w:pStyle w:val="TableParagraph"/>
              <w:spacing w:before="150"/>
              <w:ind w:left="393" w:right="390"/>
              <w:jc w:val="center"/>
              <w:rPr>
                <w:b/>
                <w:sz w:val="24"/>
              </w:rPr>
            </w:pPr>
            <w:r>
              <w:rPr>
                <w:b/>
                <w:sz w:val="24"/>
              </w:rPr>
              <w:t>Engineering</w:t>
            </w:r>
            <w:r>
              <w:rPr>
                <w:b/>
                <w:spacing w:val="10"/>
                <w:sz w:val="24"/>
              </w:rPr>
              <w:t xml:space="preserve"> </w:t>
            </w:r>
            <w:r>
              <w:rPr>
                <w:b/>
                <w:sz w:val="24"/>
              </w:rPr>
              <w:t>Chemistry</w:t>
            </w:r>
          </w:p>
          <w:p w:rsidR="00924060" w:rsidRDefault="004C5865">
            <w:pPr>
              <w:pStyle w:val="TableParagraph"/>
              <w:spacing w:line="274" w:lineRule="exact"/>
              <w:ind w:left="406" w:right="390"/>
              <w:jc w:val="center"/>
              <w:rPr>
                <w:b/>
                <w:sz w:val="24"/>
              </w:rPr>
            </w:pPr>
            <w:r>
              <w:rPr>
                <w:b/>
                <w:sz w:val="24"/>
              </w:rPr>
              <w:t>(Common</w:t>
            </w:r>
            <w:r>
              <w:rPr>
                <w:b/>
                <w:spacing w:val="10"/>
                <w:sz w:val="24"/>
              </w:rPr>
              <w:t xml:space="preserve"> </w:t>
            </w:r>
            <w:r>
              <w:rPr>
                <w:b/>
                <w:sz w:val="24"/>
              </w:rPr>
              <w:t>for</w:t>
            </w:r>
            <w:r>
              <w:rPr>
                <w:b/>
                <w:spacing w:val="7"/>
                <w:sz w:val="24"/>
              </w:rPr>
              <w:t xml:space="preserve"> </w:t>
            </w:r>
            <w:r>
              <w:rPr>
                <w:b/>
                <w:sz w:val="24"/>
              </w:rPr>
              <w:t>CSE,</w:t>
            </w:r>
            <w:r>
              <w:rPr>
                <w:b/>
                <w:spacing w:val="10"/>
                <w:sz w:val="24"/>
              </w:rPr>
              <w:t xml:space="preserve"> </w:t>
            </w:r>
            <w:r>
              <w:rPr>
                <w:b/>
                <w:sz w:val="24"/>
              </w:rPr>
              <w:t>IT,</w:t>
            </w:r>
            <w:r>
              <w:rPr>
                <w:b/>
                <w:spacing w:val="16"/>
                <w:sz w:val="24"/>
              </w:rPr>
              <w:t xml:space="preserve"> </w:t>
            </w:r>
            <w:r>
              <w:rPr>
                <w:b/>
                <w:sz w:val="24"/>
              </w:rPr>
              <w:t>ECE,</w:t>
            </w:r>
            <w:r>
              <w:rPr>
                <w:b/>
                <w:spacing w:val="17"/>
                <w:sz w:val="24"/>
              </w:rPr>
              <w:t xml:space="preserve"> </w:t>
            </w:r>
            <w:r>
              <w:rPr>
                <w:b/>
                <w:sz w:val="24"/>
              </w:rPr>
              <w:t>EEE,</w:t>
            </w:r>
            <w:r>
              <w:rPr>
                <w:b/>
                <w:spacing w:val="16"/>
                <w:sz w:val="24"/>
              </w:rPr>
              <w:t xml:space="preserve"> </w:t>
            </w:r>
            <w:r>
              <w:rPr>
                <w:b/>
                <w:sz w:val="24"/>
              </w:rPr>
              <w:t>CE,</w:t>
            </w:r>
            <w:r>
              <w:rPr>
                <w:b/>
                <w:spacing w:val="10"/>
                <w:sz w:val="24"/>
              </w:rPr>
              <w:t xml:space="preserve"> </w:t>
            </w:r>
            <w:r>
              <w:rPr>
                <w:b/>
                <w:sz w:val="24"/>
              </w:rPr>
              <w:t>ME</w:t>
            </w:r>
            <w:r>
              <w:rPr>
                <w:b/>
                <w:spacing w:val="-3"/>
                <w:sz w:val="24"/>
              </w:rPr>
              <w:t xml:space="preserve"> </w:t>
            </w:r>
            <w:r>
              <w:rPr>
                <w:b/>
                <w:sz w:val="24"/>
              </w:rPr>
              <w:t>and</w:t>
            </w:r>
            <w:r>
              <w:rPr>
                <w:b/>
                <w:spacing w:val="-57"/>
                <w:sz w:val="24"/>
              </w:rPr>
              <w:t xml:space="preserve"> </w:t>
            </w:r>
            <w:r>
              <w:rPr>
                <w:b/>
                <w:w w:val="105"/>
                <w:sz w:val="24"/>
              </w:rPr>
              <w:t>Min.E)</w:t>
            </w:r>
          </w:p>
        </w:tc>
        <w:tc>
          <w:tcPr>
            <w:tcW w:w="509" w:type="dxa"/>
          </w:tcPr>
          <w:p w:rsidR="00924060" w:rsidRDefault="004C5865">
            <w:pPr>
              <w:pStyle w:val="TableParagraph"/>
              <w:spacing w:before="78"/>
              <w:ind w:left="24"/>
              <w:jc w:val="center"/>
              <w:rPr>
                <w:b/>
                <w:sz w:val="24"/>
              </w:rPr>
            </w:pPr>
            <w:r>
              <w:rPr>
                <w:b/>
                <w:sz w:val="24"/>
              </w:rPr>
              <w:t>L</w:t>
            </w:r>
          </w:p>
        </w:tc>
        <w:tc>
          <w:tcPr>
            <w:tcW w:w="509" w:type="dxa"/>
          </w:tcPr>
          <w:p w:rsidR="00924060" w:rsidRDefault="004C5865">
            <w:pPr>
              <w:pStyle w:val="TableParagraph"/>
              <w:spacing w:before="78"/>
              <w:ind w:left="176"/>
              <w:rPr>
                <w:b/>
                <w:sz w:val="24"/>
              </w:rPr>
            </w:pPr>
            <w:r>
              <w:rPr>
                <w:b/>
                <w:sz w:val="24"/>
              </w:rPr>
              <w:t>T</w:t>
            </w:r>
          </w:p>
        </w:tc>
        <w:tc>
          <w:tcPr>
            <w:tcW w:w="1085" w:type="dxa"/>
            <w:tcBorders>
              <w:right w:val="single" w:sz="6" w:space="0" w:color="000000"/>
            </w:tcBorders>
          </w:tcPr>
          <w:p w:rsidR="00924060" w:rsidRDefault="004C5865">
            <w:pPr>
              <w:pStyle w:val="TableParagraph"/>
              <w:spacing w:before="78"/>
              <w:ind w:left="32"/>
              <w:jc w:val="center"/>
              <w:rPr>
                <w:b/>
                <w:sz w:val="24"/>
              </w:rPr>
            </w:pPr>
            <w:r>
              <w:rPr>
                <w:b/>
                <w:sz w:val="24"/>
              </w:rPr>
              <w:t>P</w:t>
            </w:r>
          </w:p>
        </w:tc>
      </w:tr>
      <w:tr w:rsidR="00924060">
        <w:trPr>
          <w:trHeight w:val="570"/>
        </w:trPr>
        <w:tc>
          <w:tcPr>
            <w:tcW w:w="1777" w:type="dxa"/>
          </w:tcPr>
          <w:p w:rsidR="00924060" w:rsidRDefault="004C5865">
            <w:pPr>
              <w:pStyle w:val="TableParagraph"/>
              <w:spacing w:before="68"/>
              <w:ind w:left="206" w:right="110"/>
              <w:jc w:val="center"/>
              <w:rPr>
                <w:b/>
                <w:sz w:val="24"/>
              </w:rPr>
            </w:pPr>
            <w:r>
              <w:rPr>
                <w:b/>
                <w:spacing w:val="-1"/>
                <w:w w:val="105"/>
                <w:sz w:val="24"/>
              </w:rPr>
              <w:t>Credits:</w:t>
            </w:r>
            <w:r>
              <w:rPr>
                <w:b/>
                <w:spacing w:val="-15"/>
                <w:w w:val="105"/>
                <w:sz w:val="24"/>
              </w:rPr>
              <w:t xml:space="preserve"> </w:t>
            </w:r>
            <w:r>
              <w:rPr>
                <w:b/>
                <w:spacing w:val="-1"/>
                <w:w w:val="105"/>
                <w:sz w:val="24"/>
              </w:rPr>
              <w:t>4</w:t>
            </w:r>
          </w:p>
        </w:tc>
        <w:tc>
          <w:tcPr>
            <w:tcW w:w="5844" w:type="dxa"/>
            <w:vMerge/>
            <w:tcBorders>
              <w:top w:val="nil"/>
            </w:tcBorders>
          </w:tcPr>
          <w:p w:rsidR="00924060" w:rsidRDefault="00924060">
            <w:pPr>
              <w:rPr>
                <w:sz w:val="2"/>
                <w:szCs w:val="2"/>
              </w:rPr>
            </w:pPr>
          </w:p>
        </w:tc>
        <w:tc>
          <w:tcPr>
            <w:tcW w:w="509" w:type="dxa"/>
          </w:tcPr>
          <w:p w:rsidR="00924060" w:rsidRDefault="004C5865">
            <w:pPr>
              <w:pStyle w:val="TableParagraph"/>
              <w:spacing w:before="68"/>
              <w:ind w:left="22"/>
              <w:jc w:val="center"/>
              <w:rPr>
                <w:b/>
                <w:sz w:val="24"/>
              </w:rPr>
            </w:pPr>
            <w:r>
              <w:rPr>
                <w:b/>
                <w:sz w:val="24"/>
              </w:rPr>
              <w:t>3</w:t>
            </w:r>
          </w:p>
        </w:tc>
        <w:tc>
          <w:tcPr>
            <w:tcW w:w="509" w:type="dxa"/>
          </w:tcPr>
          <w:p w:rsidR="00924060" w:rsidRDefault="004C5865">
            <w:pPr>
              <w:pStyle w:val="TableParagraph"/>
              <w:spacing w:before="68"/>
              <w:ind w:left="195"/>
              <w:rPr>
                <w:b/>
                <w:sz w:val="24"/>
              </w:rPr>
            </w:pPr>
            <w:r>
              <w:rPr>
                <w:b/>
                <w:sz w:val="24"/>
              </w:rPr>
              <w:t>1</w:t>
            </w:r>
          </w:p>
        </w:tc>
        <w:tc>
          <w:tcPr>
            <w:tcW w:w="1085" w:type="dxa"/>
            <w:tcBorders>
              <w:right w:val="single" w:sz="6" w:space="0" w:color="000000"/>
            </w:tcBorders>
          </w:tcPr>
          <w:p w:rsidR="00924060" w:rsidRDefault="004C5865">
            <w:pPr>
              <w:pStyle w:val="TableParagraph"/>
              <w:spacing w:before="68"/>
              <w:ind w:left="23"/>
              <w:jc w:val="center"/>
              <w:rPr>
                <w:b/>
                <w:sz w:val="24"/>
              </w:rPr>
            </w:pPr>
            <w:r>
              <w:rPr>
                <w:b/>
                <w:w w:val="99"/>
                <w:sz w:val="24"/>
              </w:rPr>
              <w:t>-</w:t>
            </w:r>
          </w:p>
        </w:tc>
      </w:tr>
    </w:tbl>
    <w:p w:rsidR="00924060" w:rsidRDefault="00924060">
      <w:pPr>
        <w:pStyle w:val="BodyText"/>
        <w:spacing w:before="10"/>
        <w:rPr>
          <w:sz w:val="23"/>
        </w:rPr>
      </w:pPr>
    </w:p>
    <w:p w:rsidR="00924060" w:rsidRDefault="004C5865">
      <w:pPr>
        <w:pStyle w:val="Heading1"/>
        <w:spacing w:before="90"/>
      </w:pPr>
      <w:r>
        <w:t>Course</w:t>
      </w:r>
      <w:r>
        <w:rPr>
          <w:spacing w:val="3"/>
        </w:rPr>
        <w:t xml:space="preserve"> </w:t>
      </w:r>
      <w:r>
        <w:t>objectives:</w:t>
      </w:r>
    </w:p>
    <w:p w:rsidR="00924060" w:rsidRDefault="00924060">
      <w:pPr>
        <w:pStyle w:val="BodyText"/>
        <w:spacing w:before="7"/>
        <w:rPr>
          <w:b/>
          <w:sz w:val="20"/>
        </w:rPr>
      </w:pPr>
    </w:p>
    <w:p w:rsidR="00924060" w:rsidRDefault="004C5865">
      <w:pPr>
        <w:pStyle w:val="BodyText"/>
        <w:spacing w:before="1" w:line="247" w:lineRule="auto"/>
        <w:ind w:left="1474" w:right="933"/>
        <w:jc w:val="both"/>
      </w:pPr>
      <w:r>
        <w:rPr>
          <w:spacing w:val="-1"/>
          <w:w w:val="105"/>
        </w:rPr>
        <w:t>The</w:t>
      </w:r>
      <w:r>
        <w:rPr>
          <w:spacing w:val="-16"/>
          <w:w w:val="105"/>
        </w:rPr>
        <w:t xml:space="preserve"> </w:t>
      </w:r>
      <w:r>
        <w:rPr>
          <w:spacing w:val="-1"/>
          <w:w w:val="105"/>
        </w:rPr>
        <w:t>purpose</w:t>
      </w:r>
      <w:r>
        <w:rPr>
          <w:spacing w:val="-7"/>
          <w:w w:val="105"/>
        </w:rPr>
        <w:t xml:space="preserve"> </w:t>
      </w:r>
      <w:r>
        <w:rPr>
          <w:spacing w:val="-1"/>
          <w:w w:val="105"/>
        </w:rPr>
        <w:t>of</w:t>
      </w:r>
      <w:r>
        <w:rPr>
          <w:spacing w:val="-13"/>
          <w:w w:val="105"/>
        </w:rPr>
        <w:t xml:space="preserve"> </w:t>
      </w:r>
      <w:r>
        <w:rPr>
          <w:spacing w:val="-1"/>
          <w:w w:val="105"/>
        </w:rPr>
        <w:t>this</w:t>
      </w:r>
      <w:r>
        <w:rPr>
          <w:spacing w:val="-12"/>
          <w:w w:val="105"/>
        </w:rPr>
        <w:t xml:space="preserve"> </w:t>
      </w:r>
      <w:r>
        <w:rPr>
          <w:spacing w:val="-1"/>
          <w:w w:val="105"/>
        </w:rPr>
        <w:t>course</w:t>
      </w:r>
      <w:r>
        <w:rPr>
          <w:spacing w:val="-12"/>
          <w:w w:val="105"/>
        </w:rPr>
        <w:t xml:space="preserve"> </w:t>
      </w:r>
      <w:r>
        <w:rPr>
          <w:spacing w:val="-1"/>
          <w:w w:val="105"/>
        </w:rPr>
        <w:t>is</w:t>
      </w:r>
      <w:r>
        <w:rPr>
          <w:spacing w:val="-13"/>
          <w:w w:val="105"/>
        </w:rPr>
        <w:t xml:space="preserve"> </w:t>
      </w:r>
      <w:r>
        <w:rPr>
          <w:spacing w:val="-1"/>
          <w:w w:val="105"/>
        </w:rPr>
        <w:t>to</w:t>
      </w:r>
      <w:r>
        <w:rPr>
          <w:spacing w:val="-10"/>
          <w:w w:val="105"/>
        </w:rPr>
        <w:t xml:space="preserve"> </w:t>
      </w:r>
      <w:r>
        <w:rPr>
          <w:spacing w:val="-1"/>
          <w:w w:val="105"/>
        </w:rPr>
        <w:t>emphasize</w:t>
      </w:r>
      <w:r>
        <w:rPr>
          <w:spacing w:val="-11"/>
          <w:w w:val="105"/>
        </w:rPr>
        <w:t xml:space="preserve"> </w:t>
      </w:r>
      <w:r>
        <w:rPr>
          <w:spacing w:val="-1"/>
          <w:w w:val="105"/>
        </w:rPr>
        <w:t>the</w:t>
      </w:r>
      <w:r>
        <w:rPr>
          <w:spacing w:val="-12"/>
          <w:w w:val="105"/>
        </w:rPr>
        <w:t xml:space="preserve"> </w:t>
      </w:r>
      <w:r>
        <w:rPr>
          <w:spacing w:val="-1"/>
          <w:w w:val="105"/>
        </w:rPr>
        <w:t>relevance</w:t>
      </w:r>
      <w:r>
        <w:rPr>
          <w:spacing w:val="-11"/>
          <w:w w:val="105"/>
        </w:rPr>
        <w:t xml:space="preserve"> </w:t>
      </w:r>
      <w:r>
        <w:rPr>
          <w:spacing w:val="-1"/>
          <w:w w:val="105"/>
        </w:rPr>
        <w:t>of</w:t>
      </w:r>
      <w:r>
        <w:rPr>
          <w:spacing w:val="-8"/>
          <w:w w:val="105"/>
        </w:rPr>
        <w:t xml:space="preserve"> </w:t>
      </w:r>
      <w:r>
        <w:rPr>
          <w:spacing w:val="-1"/>
          <w:w w:val="105"/>
        </w:rPr>
        <w:t>fundamentals</w:t>
      </w:r>
      <w:r>
        <w:rPr>
          <w:spacing w:val="-6"/>
          <w:w w:val="105"/>
        </w:rPr>
        <w:t xml:space="preserve"> </w:t>
      </w:r>
      <w:r>
        <w:rPr>
          <w:spacing w:val="-1"/>
          <w:w w:val="105"/>
        </w:rPr>
        <w:t>of</w:t>
      </w:r>
      <w:r>
        <w:rPr>
          <w:spacing w:val="-7"/>
          <w:w w:val="105"/>
        </w:rPr>
        <w:t xml:space="preserve"> </w:t>
      </w:r>
      <w:r>
        <w:rPr>
          <w:spacing w:val="-1"/>
          <w:w w:val="105"/>
        </w:rPr>
        <w:t>chemical</w:t>
      </w:r>
      <w:r>
        <w:rPr>
          <w:spacing w:val="-8"/>
          <w:w w:val="105"/>
        </w:rPr>
        <w:t xml:space="preserve"> </w:t>
      </w:r>
      <w:r>
        <w:rPr>
          <w:w w:val="105"/>
        </w:rPr>
        <w:t>sciences</w:t>
      </w:r>
      <w:r>
        <w:rPr>
          <w:spacing w:val="-11"/>
          <w:w w:val="105"/>
        </w:rPr>
        <w:t xml:space="preserve"> </w:t>
      </w:r>
      <w:r>
        <w:rPr>
          <w:w w:val="105"/>
        </w:rPr>
        <w:t>in</w:t>
      </w:r>
      <w:r>
        <w:rPr>
          <w:spacing w:val="-61"/>
          <w:w w:val="105"/>
        </w:rPr>
        <w:t xml:space="preserve"> </w:t>
      </w:r>
      <w:r>
        <w:rPr>
          <w:w w:val="105"/>
        </w:rPr>
        <w:t>the</w:t>
      </w:r>
      <w:r>
        <w:rPr>
          <w:spacing w:val="1"/>
          <w:w w:val="105"/>
        </w:rPr>
        <w:t xml:space="preserve"> </w:t>
      </w:r>
      <w:r>
        <w:rPr>
          <w:w w:val="105"/>
        </w:rPr>
        <w:t>field of</w:t>
      </w:r>
      <w:r>
        <w:rPr>
          <w:spacing w:val="1"/>
          <w:w w:val="105"/>
        </w:rPr>
        <w:t xml:space="preserve"> </w:t>
      </w:r>
      <w:r>
        <w:rPr>
          <w:w w:val="105"/>
        </w:rPr>
        <w:t>engineering</w:t>
      </w:r>
      <w:r>
        <w:rPr>
          <w:spacing w:val="1"/>
          <w:w w:val="105"/>
        </w:rPr>
        <w:t xml:space="preserve"> </w:t>
      </w:r>
      <w:r>
        <w:rPr>
          <w:w w:val="105"/>
        </w:rPr>
        <w:t>and</w:t>
      </w:r>
      <w:r>
        <w:rPr>
          <w:spacing w:val="1"/>
          <w:w w:val="105"/>
        </w:rPr>
        <w:t xml:space="preserve"> </w:t>
      </w:r>
      <w:r>
        <w:rPr>
          <w:w w:val="105"/>
        </w:rPr>
        <w:t>to</w:t>
      </w:r>
      <w:r>
        <w:rPr>
          <w:spacing w:val="1"/>
          <w:w w:val="105"/>
        </w:rPr>
        <w:t xml:space="preserve"> </w:t>
      </w:r>
      <w:r>
        <w:rPr>
          <w:w w:val="105"/>
        </w:rPr>
        <w:t>provide</w:t>
      </w:r>
      <w:r>
        <w:rPr>
          <w:spacing w:val="1"/>
          <w:w w:val="105"/>
        </w:rPr>
        <w:t xml:space="preserve"> </w:t>
      </w:r>
      <w:r>
        <w:rPr>
          <w:w w:val="105"/>
        </w:rPr>
        <w:t>basic</w:t>
      </w:r>
      <w:r>
        <w:rPr>
          <w:spacing w:val="1"/>
          <w:w w:val="105"/>
        </w:rPr>
        <w:t xml:space="preserve"> </w:t>
      </w:r>
      <w:r>
        <w:rPr>
          <w:w w:val="105"/>
        </w:rPr>
        <w:t>knowledge</w:t>
      </w:r>
      <w:r>
        <w:rPr>
          <w:spacing w:val="1"/>
          <w:w w:val="105"/>
        </w:rPr>
        <w:t xml:space="preserve"> </w:t>
      </w:r>
      <w:r>
        <w:rPr>
          <w:w w:val="105"/>
        </w:rPr>
        <w:t>on</w:t>
      </w:r>
      <w:r>
        <w:rPr>
          <w:spacing w:val="1"/>
          <w:w w:val="105"/>
        </w:rPr>
        <w:t xml:space="preserve"> </w:t>
      </w:r>
      <w:r>
        <w:rPr>
          <w:w w:val="105"/>
        </w:rPr>
        <w:t>atomic-</w:t>
      </w:r>
      <w:r>
        <w:rPr>
          <w:spacing w:val="1"/>
          <w:w w:val="105"/>
        </w:rPr>
        <w:t xml:space="preserve"> </w:t>
      </w:r>
      <w:r>
        <w:rPr>
          <w:w w:val="105"/>
        </w:rPr>
        <w:t>molecular</w:t>
      </w:r>
      <w:r>
        <w:rPr>
          <w:spacing w:val="1"/>
          <w:w w:val="105"/>
        </w:rPr>
        <w:t xml:space="preserve"> </w:t>
      </w:r>
      <w:r>
        <w:rPr>
          <w:w w:val="105"/>
        </w:rPr>
        <w:t>orbital’s,</w:t>
      </w:r>
      <w:r>
        <w:rPr>
          <w:spacing w:val="1"/>
          <w:w w:val="105"/>
        </w:rPr>
        <w:t xml:space="preserve"> </w:t>
      </w:r>
      <w:r>
        <w:rPr>
          <w:w w:val="105"/>
        </w:rPr>
        <w:t>electrochemistry,</w:t>
      </w:r>
      <w:r>
        <w:rPr>
          <w:spacing w:val="1"/>
          <w:w w:val="105"/>
        </w:rPr>
        <w:t xml:space="preserve"> </w:t>
      </w:r>
      <w:r>
        <w:rPr>
          <w:w w:val="105"/>
        </w:rPr>
        <w:t>batteries,</w:t>
      </w:r>
      <w:r>
        <w:rPr>
          <w:spacing w:val="1"/>
          <w:w w:val="105"/>
        </w:rPr>
        <w:t xml:space="preserve"> </w:t>
      </w:r>
      <w:r>
        <w:rPr>
          <w:w w:val="105"/>
        </w:rPr>
        <w:t>corrosion</w:t>
      </w:r>
      <w:r>
        <w:rPr>
          <w:spacing w:val="1"/>
          <w:w w:val="105"/>
        </w:rPr>
        <w:t xml:space="preserve"> </w:t>
      </w:r>
      <w:r>
        <w:rPr>
          <w:w w:val="105"/>
        </w:rPr>
        <w:t>and</w:t>
      </w:r>
      <w:r>
        <w:rPr>
          <w:spacing w:val="1"/>
          <w:w w:val="105"/>
        </w:rPr>
        <w:t xml:space="preserve"> </w:t>
      </w:r>
      <w:r>
        <w:rPr>
          <w:w w:val="105"/>
        </w:rPr>
        <w:t>the</w:t>
      </w:r>
      <w:r>
        <w:rPr>
          <w:spacing w:val="1"/>
          <w:w w:val="105"/>
        </w:rPr>
        <w:t xml:space="preserve"> </w:t>
      </w:r>
      <w:r>
        <w:rPr>
          <w:w w:val="105"/>
        </w:rPr>
        <w:t>role of</w:t>
      </w:r>
      <w:r>
        <w:rPr>
          <w:spacing w:val="1"/>
          <w:w w:val="105"/>
        </w:rPr>
        <w:t xml:space="preserve"> </w:t>
      </w:r>
      <w:r>
        <w:rPr>
          <w:w w:val="105"/>
        </w:rPr>
        <w:t>water as an engineering material</w:t>
      </w:r>
      <w:r>
        <w:rPr>
          <w:spacing w:val="1"/>
          <w:w w:val="105"/>
        </w:rPr>
        <w:t xml:space="preserve"> </w:t>
      </w:r>
      <w:r>
        <w:rPr>
          <w:w w:val="105"/>
        </w:rPr>
        <w:t>in</w:t>
      </w:r>
      <w:r>
        <w:rPr>
          <w:spacing w:val="1"/>
          <w:w w:val="105"/>
        </w:rPr>
        <w:t xml:space="preserve"> </w:t>
      </w:r>
      <w:r>
        <w:rPr>
          <w:spacing w:val="-1"/>
          <w:w w:val="105"/>
        </w:rPr>
        <w:t xml:space="preserve">domestic-industrial use. They will also impart the </w:t>
      </w:r>
      <w:r>
        <w:rPr>
          <w:w w:val="105"/>
        </w:rPr>
        <w:t>knowledge of stereochemistry, understanding</w:t>
      </w:r>
      <w:r>
        <w:rPr>
          <w:spacing w:val="-60"/>
          <w:w w:val="105"/>
        </w:rPr>
        <w:t xml:space="preserve"> </w:t>
      </w:r>
      <w:r>
        <w:rPr>
          <w:w w:val="105"/>
        </w:rPr>
        <w:t>the chemical reaction path way mechanisms andsynthesis of drugs. Listing out various types of</w:t>
      </w:r>
      <w:r>
        <w:rPr>
          <w:spacing w:val="-60"/>
          <w:w w:val="105"/>
        </w:rPr>
        <w:t xml:space="preserve"> </w:t>
      </w:r>
      <w:r>
        <w:rPr>
          <w:w w:val="105"/>
        </w:rPr>
        <w:t>fuels</w:t>
      </w:r>
      <w:r>
        <w:rPr>
          <w:spacing w:val="-13"/>
          <w:w w:val="105"/>
        </w:rPr>
        <w:t xml:space="preserve"> </w:t>
      </w:r>
      <w:r>
        <w:rPr>
          <w:w w:val="105"/>
        </w:rPr>
        <w:t>and</w:t>
      </w:r>
      <w:r>
        <w:rPr>
          <w:spacing w:val="-13"/>
          <w:w w:val="105"/>
        </w:rPr>
        <w:t xml:space="preserve"> </w:t>
      </w:r>
      <w:r>
        <w:rPr>
          <w:w w:val="105"/>
        </w:rPr>
        <w:t>understanding</w:t>
      </w:r>
      <w:r>
        <w:rPr>
          <w:spacing w:val="-10"/>
          <w:w w:val="105"/>
        </w:rPr>
        <w:t xml:space="preserve"> </w:t>
      </w:r>
      <w:r>
        <w:rPr>
          <w:w w:val="105"/>
        </w:rPr>
        <w:t>the</w:t>
      </w:r>
      <w:r>
        <w:rPr>
          <w:spacing w:val="-13"/>
          <w:w w:val="105"/>
        </w:rPr>
        <w:t xml:space="preserve"> </w:t>
      </w:r>
      <w:r>
        <w:rPr>
          <w:w w:val="105"/>
        </w:rPr>
        <w:t>concept</w:t>
      </w:r>
      <w:r>
        <w:rPr>
          <w:spacing w:val="-8"/>
          <w:w w:val="105"/>
        </w:rPr>
        <w:t xml:space="preserve"> </w:t>
      </w:r>
      <w:r>
        <w:rPr>
          <w:w w:val="105"/>
        </w:rPr>
        <w:t>of</w:t>
      </w:r>
      <w:r>
        <w:rPr>
          <w:spacing w:val="-14"/>
          <w:w w:val="105"/>
        </w:rPr>
        <w:t xml:space="preserve"> </w:t>
      </w:r>
      <w:r>
        <w:rPr>
          <w:w w:val="105"/>
        </w:rPr>
        <w:t>calorific</w:t>
      </w:r>
      <w:r>
        <w:rPr>
          <w:spacing w:val="-11"/>
          <w:w w:val="105"/>
        </w:rPr>
        <w:t xml:space="preserve"> </w:t>
      </w:r>
      <w:r>
        <w:rPr>
          <w:w w:val="105"/>
        </w:rPr>
        <w:t>value</w:t>
      </w:r>
      <w:r>
        <w:rPr>
          <w:spacing w:val="-13"/>
          <w:w w:val="105"/>
        </w:rPr>
        <w:t xml:space="preserve"> </w:t>
      </w:r>
      <w:r>
        <w:rPr>
          <w:w w:val="105"/>
        </w:rPr>
        <w:t>andcombustion.</w:t>
      </w:r>
    </w:p>
    <w:p w:rsidR="00924060" w:rsidRDefault="00924060">
      <w:pPr>
        <w:pStyle w:val="BodyText"/>
        <w:rPr>
          <w:sz w:val="26"/>
        </w:rPr>
      </w:pPr>
    </w:p>
    <w:p w:rsidR="00924060" w:rsidRDefault="004C5865">
      <w:pPr>
        <w:pStyle w:val="Heading1"/>
        <w:spacing w:before="180"/>
      </w:pPr>
      <w:r>
        <w:t>Module</w:t>
      </w:r>
      <w:r>
        <w:rPr>
          <w:spacing w:val="4"/>
        </w:rPr>
        <w:t xml:space="preserve"> </w:t>
      </w:r>
      <w:r>
        <w:t>I:</w:t>
      </w:r>
      <w:r>
        <w:rPr>
          <w:spacing w:val="11"/>
        </w:rPr>
        <w:t xml:space="preserve"> </w:t>
      </w:r>
      <w:r>
        <w:t>Water</w:t>
      </w:r>
      <w:r>
        <w:rPr>
          <w:spacing w:val="-5"/>
        </w:rPr>
        <w:t xml:space="preserve"> </w:t>
      </w:r>
      <w:r>
        <w:t>and</w:t>
      </w:r>
      <w:r>
        <w:rPr>
          <w:spacing w:val="10"/>
        </w:rPr>
        <w:t xml:space="preserve"> </w:t>
      </w:r>
      <w:r>
        <w:t>its</w:t>
      </w:r>
      <w:r>
        <w:rPr>
          <w:spacing w:val="-2"/>
        </w:rPr>
        <w:t xml:space="preserve"> </w:t>
      </w:r>
      <w:r>
        <w:t>treatment</w:t>
      </w:r>
    </w:p>
    <w:p w:rsidR="00924060" w:rsidRDefault="00924060">
      <w:pPr>
        <w:pStyle w:val="BodyText"/>
        <w:spacing w:before="7"/>
        <w:rPr>
          <w:b/>
          <w:sz w:val="20"/>
        </w:rPr>
      </w:pPr>
    </w:p>
    <w:p w:rsidR="00924060" w:rsidRDefault="004C5865">
      <w:pPr>
        <w:pStyle w:val="BodyText"/>
        <w:spacing w:line="247" w:lineRule="auto"/>
        <w:ind w:left="1474" w:right="925"/>
        <w:jc w:val="both"/>
      </w:pPr>
      <w:r>
        <w:rPr>
          <w:w w:val="105"/>
        </w:rPr>
        <w:t>Introduction to water, hardness of water, causes of hardness, expression of hardness, units and</w:t>
      </w:r>
      <w:r>
        <w:rPr>
          <w:spacing w:val="1"/>
          <w:w w:val="105"/>
        </w:rPr>
        <w:t xml:space="preserve"> </w:t>
      </w:r>
      <w:r>
        <w:rPr>
          <w:w w:val="105"/>
        </w:rPr>
        <w:t>types of hardness-Numerical Problems. Alkalinity of water, specifications of potable water</w:t>
      </w:r>
      <w:r>
        <w:rPr>
          <w:spacing w:val="1"/>
          <w:w w:val="105"/>
        </w:rPr>
        <w:t xml:space="preserve"> </w:t>
      </w:r>
      <w:r>
        <w:rPr>
          <w:w w:val="105"/>
        </w:rPr>
        <w:t>(BIS); Estimation of temporary &amp; permanent hardness of water by EDTA method. Boiler</w:t>
      </w:r>
      <w:r>
        <w:rPr>
          <w:spacing w:val="1"/>
          <w:w w:val="105"/>
        </w:rPr>
        <w:t xml:space="preserve"> </w:t>
      </w:r>
      <w:r>
        <w:rPr>
          <w:spacing w:val="-1"/>
          <w:w w:val="105"/>
        </w:rPr>
        <w:t xml:space="preserve">troubles - Scale &amp; Sludge, Priming and foaming, </w:t>
      </w:r>
      <w:r>
        <w:rPr>
          <w:w w:val="105"/>
        </w:rPr>
        <w:t>caustic embrittlement and boiler corrosion;</w:t>
      </w:r>
      <w:r>
        <w:rPr>
          <w:spacing w:val="1"/>
          <w:w w:val="105"/>
        </w:rPr>
        <w:t xml:space="preserve"> </w:t>
      </w:r>
      <w:r>
        <w:rPr>
          <w:w w:val="105"/>
        </w:rPr>
        <w:t>Treatment of boiler feed water - Internal treatment (colloidal, phosphate, carbonate and calgon</w:t>
      </w:r>
      <w:r>
        <w:rPr>
          <w:spacing w:val="1"/>
          <w:w w:val="105"/>
        </w:rPr>
        <w:t xml:space="preserve"> </w:t>
      </w:r>
      <w:r>
        <w:rPr>
          <w:w w:val="105"/>
        </w:rPr>
        <w:t>conditioning). External treatment - Lime Soda process (cold &amp; hot) and ion exchange process,</w:t>
      </w:r>
      <w:r>
        <w:rPr>
          <w:spacing w:val="1"/>
          <w:w w:val="105"/>
        </w:rPr>
        <w:t xml:space="preserve"> </w:t>
      </w:r>
      <w:r>
        <w:rPr>
          <w:w w:val="105"/>
        </w:rPr>
        <w:t>Numerical Problems. Disinfection of water by chlorination and ozonization. Desalination by</w:t>
      </w:r>
      <w:r>
        <w:rPr>
          <w:spacing w:val="1"/>
          <w:w w:val="105"/>
        </w:rPr>
        <w:t xml:space="preserve"> </w:t>
      </w:r>
      <w:r>
        <w:rPr>
          <w:w w:val="105"/>
        </w:rPr>
        <w:t>Reverse</w:t>
      </w:r>
      <w:r>
        <w:rPr>
          <w:spacing w:val="-8"/>
          <w:w w:val="105"/>
        </w:rPr>
        <w:t xml:space="preserve"> </w:t>
      </w:r>
      <w:r>
        <w:rPr>
          <w:w w:val="105"/>
        </w:rPr>
        <w:t>osmosis</w:t>
      </w:r>
      <w:r>
        <w:rPr>
          <w:spacing w:val="-7"/>
          <w:w w:val="105"/>
        </w:rPr>
        <w:t xml:space="preserve"> </w:t>
      </w:r>
      <w:r>
        <w:rPr>
          <w:w w:val="105"/>
        </w:rPr>
        <w:t>and</w:t>
      </w:r>
      <w:r>
        <w:rPr>
          <w:spacing w:val="-2"/>
          <w:w w:val="105"/>
        </w:rPr>
        <w:t xml:space="preserve"> </w:t>
      </w:r>
      <w:r>
        <w:rPr>
          <w:w w:val="105"/>
        </w:rPr>
        <w:t>its</w:t>
      </w:r>
      <w:r>
        <w:rPr>
          <w:spacing w:val="-8"/>
          <w:w w:val="105"/>
        </w:rPr>
        <w:t xml:space="preserve"> </w:t>
      </w:r>
      <w:r>
        <w:rPr>
          <w:w w:val="105"/>
        </w:rPr>
        <w:t>significance.</w:t>
      </w:r>
    </w:p>
    <w:p w:rsidR="00924060" w:rsidRDefault="004C5865">
      <w:pPr>
        <w:pStyle w:val="Heading1"/>
        <w:spacing w:before="204"/>
      </w:pPr>
      <w:r>
        <w:t>Module</w:t>
      </w:r>
      <w:r>
        <w:rPr>
          <w:spacing w:val="9"/>
        </w:rPr>
        <w:t xml:space="preserve"> </w:t>
      </w:r>
      <w:r>
        <w:t>II:</w:t>
      </w:r>
      <w:r>
        <w:rPr>
          <w:spacing w:val="6"/>
        </w:rPr>
        <w:t xml:space="preserve"> </w:t>
      </w:r>
      <w:r>
        <w:t>Molecular</w:t>
      </w:r>
      <w:r>
        <w:rPr>
          <w:spacing w:val="4"/>
        </w:rPr>
        <w:t xml:space="preserve"> </w:t>
      </w:r>
      <w:r>
        <w:t>structure</w:t>
      </w:r>
      <w:r>
        <w:rPr>
          <w:spacing w:val="5"/>
        </w:rPr>
        <w:t xml:space="preserve"> </w:t>
      </w:r>
      <w:r>
        <w:t>and</w:t>
      </w:r>
      <w:r>
        <w:rPr>
          <w:spacing w:val="19"/>
        </w:rPr>
        <w:t xml:space="preserve"> </w:t>
      </w:r>
      <w:r>
        <w:t>Theories</w:t>
      </w:r>
      <w:r>
        <w:rPr>
          <w:spacing w:val="7"/>
        </w:rPr>
        <w:t xml:space="preserve"> </w:t>
      </w:r>
      <w:r>
        <w:t>of</w:t>
      </w:r>
      <w:r>
        <w:rPr>
          <w:spacing w:val="11"/>
        </w:rPr>
        <w:t xml:space="preserve"> </w:t>
      </w:r>
      <w:r>
        <w:t>Bonding:</w:t>
      </w:r>
    </w:p>
    <w:p w:rsidR="00924060" w:rsidRDefault="00924060">
      <w:pPr>
        <w:pStyle w:val="BodyText"/>
        <w:spacing w:before="9"/>
        <w:rPr>
          <w:b/>
          <w:sz w:val="20"/>
        </w:rPr>
      </w:pPr>
    </w:p>
    <w:p w:rsidR="00924060" w:rsidRDefault="004C5865">
      <w:pPr>
        <w:pStyle w:val="BodyText"/>
        <w:spacing w:line="228" w:lineRule="auto"/>
        <w:ind w:left="1474" w:right="936"/>
        <w:jc w:val="both"/>
      </w:pPr>
      <w:r>
        <w:rPr>
          <w:w w:val="105"/>
        </w:rPr>
        <w:t>Introduction to Molecular orbital Theory. Linear Combination of Atomic Orbital’s (LCAO),</w:t>
      </w:r>
      <w:r>
        <w:rPr>
          <w:spacing w:val="1"/>
          <w:w w:val="105"/>
        </w:rPr>
        <w:t xml:space="preserve"> </w:t>
      </w:r>
      <w:r>
        <w:rPr>
          <w:spacing w:val="-1"/>
          <w:w w:val="105"/>
        </w:rPr>
        <w:t xml:space="preserve">significance of bonding and anti-bonding </w:t>
      </w:r>
      <w:r>
        <w:rPr>
          <w:w w:val="105"/>
        </w:rPr>
        <w:t>molecular orbital, Conditions for the formation of</w:t>
      </w:r>
      <w:r>
        <w:rPr>
          <w:spacing w:val="1"/>
          <w:w w:val="105"/>
        </w:rPr>
        <w:t xml:space="preserve"> </w:t>
      </w:r>
      <w:r>
        <w:rPr>
          <w:w w:val="105"/>
        </w:rPr>
        <w:t xml:space="preserve">molecular orbital’s. </w:t>
      </w:r>
      <w:r>
        <w:rPr>
          <w:w w:val="105"/>
          <w:position w:val="2"/>
        </w:rPr>
        <w:t>Molecular orbital energy level diagrams of diatomic molecules -, N</w:t>
      </w:r>
      <w:r>
        <w:rPr>
          <w:w w:val="105"/>
        </w:rPr>
        <w:t xml:space="preserve">2 </w:t>
      </w:r>
      <w:r>
        <w:rPr>
          <w:w w:val="105"/>
          <w:position w:val="2"/>
        </w:rPr>
        <w:t>,O</w:t>
      </w:r>
      <w:r>
        <w:rPr>
          <w:w w:val="105"/>
        </w:rPr>
        <w:t>2</w:t>
      </w:r>
      <w:r>
        <w:rPr>
          <w:spacing w:val="1"/>
          <w:w w:val="105"/>
        </w:rPr>
        <w:t xml:space="preserve"> </w:t>
      </w:r>
      <w:r>
        <w:rPr>
          <w:w w:val="105"/>
          <w:position w:val="2"/>
        </w:rPr>
        <w:t>and</w:t>
      </w:r>
      <w:r>
        <w:rPr>
          <w:spacing w:val="1"/>
          <w:w w:val="105"/>
          <w:position w:val="2"/>
        </w:rPr>
        <w:t xml:space="preserve"> </w:t>
      </w:r>
      <w:r>
        <w:rPr>
          <w:w w:val="105"/>
          <w:position w:val="2"/>
        </w:rPr>
        <w:t>F</w:t>
      </w:r>
      <w:r>
        <w:rPr>
          <w:w w:val="105"/>
        </w:rPr>
        <w:t>2</w:t>
      </w:r>
      <w:r>
        <w:rPr>
          <w:w w:val="105"/>
          <w:position w:val="2"/>
        </w:rPr>
        <w:t>.</w:t>
      </w:r>
      <w:r>
        <w:rPr>
          <w:spacing w:val="1"/>
          <w:w w:val="105"/>
          <w:position w:val="2"/>
        </w:rPr>
        <w:t xml:space="preserve"> </w:t>
      </w:r>
      <w:r>
        <w:rPr>
          <w:w w:val="105"/>
          <w:position w:val="2"/>
        </w:rPr>
        <w:t>Introduction</w:t>
      </w:r>
      <w:r>
        <w:rPr>
          <w:spacing w:val="1"/>
          <w:w w:val="105"/>
          <w:position w:val="2"/>
        </w:rPr>
        <w:t xml:space="preserve"> </w:t>
      </w:r>
      <w:r>
        <w:rPr>
          <w:w w:val="105"/>
          <w:position w:val="2"/>
        </w:rPr>
        <w:t>to</w:t>
      </w:r>
      <w:r>
        <w:rPr>
          <w:spacing w:val="1"/>
          <w:w w:val="105"/>
          <w:position w:val="2"/>
        </w:rPr>
        <w:t xml:space="preserve"> </w:t>
      </w:r>
      <w:r>
        <w:rPr>
          <w:w w:val="105"/>
        </w:rPr>
        <w:t>coordination</w:t>
      </w:r>
      <w:r>
        <w:rPr>
          <w:spacing w:val="1"/>
          <w:w w:val="105"/>
        </w:rPr>
        <w:t xml:space="preserve"> </w:t>
      </w:r>
      <w:r>
        <w:rPr>
          <w:w w:val="105"/>
        </w:rPr>
        <w:t>compounds-ligand-coordination</w:t>
      </w:r>
      <w:r>
        <w:rPr>
          <w:spacing w:val="1"/>
          <w:w w:val="105"/>
        </w:rPr>
        <w:t xml:space="preserve"> </w:t>
      </w:r>
      <w:r>
        <w:rPr>
          <w:w w:val="105"/>
        </w:rPr>
        <w:t>number</w:t>
      </w:r>
      <w:r>
        <w:rPr>
          <w:spacing w:val="1"/>
          <w:w w:val="105"/>
        </w:rPr>
        <w:t xml:space="preserve"> </w:t>
      </w:r>
      <w:r>
        <w:rPr>
          <w:w w:val="105"/>
        </w:rPr>
        <w:t>(CN)</w:t>
      </w:r>
      <w:r>
        <w:rPr>
          <w:spacing w:val="1"/>
          <w:w w:val="105"/>
        </w:rPr>
        <w:t xml:space="preserve"> </w:t>
      </w:r>
      <w:r>
        <w:rPr>
          <w:w w:val="105"/>
        </w:rPr>
        <w:t>-</w:t>
      </w:r>
      <w:r>
        <w:rPr>
          <w:spacing w:val="1"/>
          <w:w w:val="105"/>
        </w:rPr>
        <w:t xml:space="preserve"> </w:t>
      </w:r>
      <w:r>
        <w:rPr>
          <w:w w:val="105"/>
        </w:rPr>
        <w:t>spectrochemical</w:t>
      </w:r>
      <w:r>
        <w:rPr>
          <w:spacing w:val="1"/>
          <w:w w:val="105"/>
        </w:rPr>
        <w:t xml:space="preserve"> </w:t>
      </w:r>
      <w:r>
        <w:rPr>
          <w:w w:val="105"/>
        </w:rPr>
        <w:t>series.</w:t>
      </w:r>
      <w:r>
        <w:rPr>
          <w:spacing w:val="1"/>
          <w:w w:val="105"/>
        </w:rPr>
        <w:t xml:space="preserve"> </w:t>
      </w:r>
      <w:r>
        <w:rPr>
          <w:w w:val="105"/>
        </w:rPr>
        <w:t>Salient</w:t>
      </w:r>
      <w:r>
        <w:rPr>
          <w:spacing w:val="1"/>
          <w:w w:val="105"/>
        </w:rPr>
        <w:t xml:space="preserve"> </w:t>
      </w:r>
      <w:r>
        <w:rPr>
          <w:w w:val="105"/>
        </w:rPr>
        <w:t>features</w:t>
      </w:r>
      <w:r>
        <w:rPr>
          <w:spacing w:val="1"/>
          <w:w w:val="105"/>
        </w:rPr>
        <w:t xml:space="preserve"> </w:t>
      </w:r>
      <w:r>
        <w:rPr>
          <w:w w:val="105"/>
        </w:rPr>
        <w:t xml:space="preserve">of </w:t>
      </w:r>
      <w:r>
        <w:rPr>
          <w:w w:val="105"/>
          <w:position w:val="2"/>
        </w:rPr>
        <w:t>crystal</w:t>
      </w:r>
      <w:r>
        <w:rPr>
          <w:spacing w:val="1"/>
          <w:w w:val="105"/>
          <w:position w:val="2"/>
        </w:rPr>
        <w:t xml:space="preserve"> </w:t>
      </w:r>
      <w:r>
        <w:rPr>
          <w:w w:val="105"/>
          <w:position w:val="2"/>
        </w:rPr>
        <w:t>field</w:t>
      </w:r>
      <w:r>
        <w:rPr>
          <w:spacing w:val="1"/>
          <w:w w:val="105"/>
          <w:position w:val="2"/>
        </w:rPr>
        <w:t xml:space="preserve"> </w:t>
      </w:r>
      <w:r>
        <w:rPr>
          <w:w w:val="105"/>
          <w:position w:val="2"/>
        </w:rPr>
        <w:t>theory,</w:t>
      </w:r>
      <w:r>
        <w:rPr>
          <w:spacing w:val="1"/>
          <w:w w:val="105"/>
          <w:position w:val="2"/>
        </w:rPr>
        <w:t xml:space="preserve"> </w:t>
      </w:r>
      <w:r>
        <w:rPr>
          <w:w w:val="105"/>
          <w:position w:val="2"/>
        </w:rPr>
        <w:t>Crystal</w:t>
      </w:r>
      <w:r>
        <w:rPr>
          <w:spacing w:val="1"/>
          <w:w w:val="105"/>
          <w:position w:val="2"/>
        </w:rPr>
        <w:t xml:space="preserve"> </w:t>
      </w:r>
      <w:r>
        <w:rPr>
          <w:w w:val="105"/>
          <w:position w:val="2"/>
        </w:rPr>
        <w:t>field</w:t>
      </w:r>
      <w:r>
        <w:rPr>
          <w:spacing w:val="1"/>
          <w:w w:val="105"/>
          <w:position w:val="2"/>
        </w:rPr>
        <w:t xml:space="preserve"> </w:t>
      </w:r>
      <w:r>
        <w:rPr>
          <w:w w:val="105"/>
          <w:position w:val="2"/>
        </w:rPr>
        <w:t>splitting</w:t>
      </w:r>
      <w:r>
        <w:rPr>
          <w:spacing w:val="1"/>
          <w:w w:val="105"/>
          <w:position w:val="2"/>
        </w:rPr>
        <w:t xml:space="preserve"> </w:t>
      </w:r>
      <w:r>
        <w:rPr>
          <w:w w:val="105"/>
          <w:position w:val="2"/>
        </w:rPr>
        <w:t>of</w:t>
      </w:r>
      <w:r>
        <w:rPr>
          <w:spacing w:val="1"/>
          <w:w w:val="105"/>
          <w:position w:val="2"/>
        </w:rPr>
        <w:t xml:space="preserve"> </w:t>
      </w:r>
      <w:r>
        <w:rPr>
          <w:w w:val="105"/>
          <w:position w:val="2"/>
        </w:rPr>
        <w:t>transition</w:t>
      </w:r>
      <w:r>
        <w:rPr>
          <w:spacing w:val="1"/>
          <w:w w:val="105"/>
          <w:position w:val="2"/>
        </w:rPr>
        <w:t xml:space="preserve"> </w:t>
      </w:r>
      <w:r>
        <w:rPr>
          <w:w w:val="105"/>
          <w:position w:val="2"/>
        </w:rPr>
        <w:t>metal</w:t>
      </w:r>
      <w:r>
        <w:rPr>
          <w:spacing w:val="1"/>
          <w:w w:val="105"/>
          <w:position w:val="2"/>
        </w:rPr>
        <w:t xml:space="preserve"> </w:t>
      </w:r>
      <w:r>
        <w:rPr>
          <w:w w:val="105"/>
          <w:position w:val="2"/>
        </w:rPr>
        <w:t>complexes</w:t>
      </w:r>
      <w:r>
        <w:rPr>
          <w:spacing w:val="1"/>
          <w:w w:val="105"/>
          <w:position w:val="2"/>
        </w:rPr>
        <w:t xml:space="preserve"> </w:t>
      </w:r>
      <w:r>
        <w:rPr>
          <w:w w:val="105"/>
          <w:position w:val="2"/>
        </w:rPr>
        <w:t>in</w:t>
      </w:r>
      <w:r>
        <w:rPr>
          <w:spacing w:val="1"/>
          <w:w w:val="105"/>
          <w:position w:val="2"/>
        </w:rPr>
        <w:t xml:space="preserve"> </w:t>
      </w:r>
      <w:r>
        <w:rPr>
          <w:w w:val="105"/>
          <w:position w:val="2"/>
        </w:rPr>
        <w:t>octahedral</w:t>
      </w:r>
      <w:r>
        <w:rPr>
          <w:spacing w:val="1"/>
          <w:w w:val="105"/>
          <w:position w:val="2"/>
        </w:rPr>
        <w:t xml:space="preserve"> </w:t>
      </w:r>
      <w:r>
        <w:rPr>
          <w:w w:val="105"/>
          <w:position w:val="2"/>
        </w:rPr>
        <w:t>(</w:t>
      </w:r>
      <w:r>
        <w:rPr>
          <w:spacing w:val="1"/>
          <w:w w:val="105"/>
          <w:position w:val="2"/>
        </w:rPr>
        <w:t xml:space="preserve"> </w:t>
      </w:r>
      <w:r>
        <w:rPr>
          <w:w w:val="105"/>
          <w:position w:val="2"/>
        </w:rPr>
        <w:t>[CoF</w:t>
      </w:r>
      <w:r>
        <w:rPr>
          <w:w w:val="105"/>
        </w:rPr>
        <w:t>6</w:t>
      </w:r>
      <w:r>
        <w:rPr>
          <w:w w:val="105"/>
          <w:position w:val="2"/>
        </w:rPr>
        <w:t>]</w:t>
      </w:r>
      <w:r>
        <w:rPr>
          <w:w w:val="105"/>
          <w:position w:val="2"/>
          <w:vertAlign w:val="superscript"/>
        </w:rPr>
        <w:t>3-</w:t>
      </w:r>
      <w:r>
        <w:rPr>
          <w:spacing w:val="1"/>
          <w:w w:val="105"/>
          <w:position w:val="2"/>
        </w:rPr>
        <w:t xml:space="preserve"> </w:t>
      </w:r>
      <w:r>
        <w:rPr>
          <w:w w:val="105"/>
          <w:position w:val="2"/>
        </w:rPr>
        <w:t>and</w:t>
      </w:r>
      <w:r>
        <w:rPr>
          <w:spacing w:val="1"/>
          <w:w w:val="105"/>
          <w:position w:val="2"/>
        </w:rPr>
        <w:t xml:space="preserve"> </w:t>
      </w:r>
      <w:r>
        <w:rPr>
          <w:w w:val="105"/>
          <w:position w:val="2"/>
        </w:rPr>
        <w:t>[Co(CN)</w:t>
      </w:r>
      <w:r>
        <w:rPr>
          <w:w w:val="105"/>
        </w:rPr>
        <w:t>6</w:t>
      </w:r>
      <w:r>
        <w:rPr>
          <w:w w:val="105"/>
          <w:position w:val="2"/>
        </w:rPr>
        <w:t>]</w:t>
      </w:r>
      <w:r>
        <w:rPr>
          <w:w w:val="105"/>
          <w:position w:val="2"/>
          <w:vertAlign w:val="superscript"/>
        </w:rPr>
        <w:t>3-</w:t>
      </w:r>
      <w:r>
        <w:rPr>
          <w:spacing w:val="1"/>
          <w:w w:val="105"/>
          <w:position w:val="2"/>
        </w:rPr>
        <w:t xml:space="preserve"> </w:t>
      </w:r>
      <w:r>
        <w:rPr>
          <w:w w:val="105"/>
          <w:position w:val="2"/>
        </w:rPr>
        <w:t>)</w:t>
      </w:r>
      <w:r>
        <w:rPr>
          <w:spacing w:val="1"/>
          <w:w w:val="105"/>
          <w:position w:val="2"/>
        </w:rPr>
        <w:t xml:space="preserve"> </w:t>
      </w:r>
      <w:r>
        <w:rPr>
          <w:w w:val="105"/>
          <w:position w:val="2"/>
        </w:rPr>
        <w:t>and</w:t>
      </w:r>
      <w:r>
        <w:rPr>
          <w:spacing w:val="1"/>
          <w:w w:val="105"/>
          <w:position w:val="2"/>
        </w:rPr>
        <w:t xml:space="preserve"> </w:t>
      </w:r>
      <w:r>
        <w:rPr>
          <w:w w:val="105"/>
          <w:position w:val="2"/>
        </w:rPr>
        <w:t>tetrahedral</w:t>
      </w:r>
      <w:r>
        <w:rPr>
          <w:spacing w:val="1"/>
          <w:w w:val="105"/>
          <w:position w:val="2"/>
        </w:rPr>
        <w:t xml:space="preserve"> </w:t>
      </w:r>
      <w:r>
        <w:rPr>
          <w:w w:val="105"/>
          <w:position w:val="2"/>
        </w:rPr>
        <w:t>([NiCl</w:t>
      </w:r>
      <w:r>
        <w:rPr>
          <w:w w:val="105"/>
        </w:rPr>
        <w:t>4</w:t>
      </w:r>
      <w:r>
        <w:rPr>
          <w:w w:val="105"/>
          <w:position w:val="2"/>
        </w:rPr>
        <w:t>]</w:t>
      </w:r>
      <w:r>
        <w:rPr>
          <w:w w:val="105"/>
          <w:position w:val="2"/>
          <w:vertAlign w:val="superscript"/>
        </w:rPr>
        <w:t>2-</w:t>
      </w:r>
      <w:r>
        <w:rPr>
          <w:w w:val="105"/>
          <w:position w:val="2"/>
        </w:rPr>
        <w:t xml:space="preserve"> and [Ni (CO)</w:t>
      </w:r>
      <w:r>
        <w:rPr>
          <w:w w:val="105"/>
        </w:rPr>
        <w:t>4</w:t>
      </w:r>
      <w:r>
        <w:rPr>
          <w:w w:val="105"/>
          <w:position w:val="2"/>
        </w:rPr>
        <w:t>] ) fields - magnetic properties of complexes. Band</w:t>
      </w:r>
      <w:r>
        <w:rPr>
          <w:w w:val="105"/>
        </w:rPr>
        <w:t>structure of solids</w:t>
      </w:r>
      <w:r>
        <w:rPr>
          <w:spacing w:val="1"/>
          <w:w w:val="105"/>
        </w:rPr>
        <w:t xml:space="preserve"> </w:t>
      </w:r>
      <w:r>
        <w:rPr>
          <w:w w:val="105"/>
        </w:rPr>
        <w:t>and</w:t>
      </w:r>
      <w:r>
        <w:rPr>
          <w:spacing w:val="-3"/>
          <w:w w:val="105"/>
        </w:rPr>
        <w:t xml:space="preserve"> </w:t>
      </w:r>
      <w:r>
        <w:rPr>
          <w:w w:val="105"/>
        </w:rPr>
        <w:t>effect</w:t>
      </w:r>
      <w:r>
        <w:rPr>
          <w:spacing w:val="1"/>
          <w:w w:val="105"/>
        </w:rPr>
        <w:t xml:space="preserve"> </w:t>
      </w:r>
      <w:r>
        <w:rPr>
          <w:w w:val="105"/>
        </w:rPr>
        <w:t>of</w:t>
      </w:r>
      <w:r>
        <w:rPr>
          <w:spacing w:val="-13"/>
          <w:w w:val="105"/>
        </w:rPr>
        <w:t xml:space="preserve"> </w:t>
      </w:r>
      <w:r>
        <w:rPr>
          <w:w w:val="105"/>
        </w:rPr>
        <w:t>doping</w:t>
      </w:r>
      <w:r>
        <w:rPr>
          <w:spacing w:val="-6"/>
          <w:w w:val="105"/>
        </w:rPr>
        <w:t xml:space="preserve"> </w:t>
      </w:r>
      <w:r>
        <w:rPr>
          <w:w w:val="105"/>
        </w:rPr>
        <w:t>on</w:t>
      </w:r>
      <w:r>
        <w:rPr>
          <w:spacing w:val="-7"/>
          <w:w w:val="105"/>
        </w:rPr>
        <w:t xml:space="preserve"> </w:t>
      </w:r>
      <w:r>
        <w:rPr>
          <w:w w:val="105"/>
        </w:rPr>
        <w:t>conductance.</w:t>
      </w:r>
    </w:p>
    <w:p w:rsidR="00924060" w:rsidRDefault="00924060">
      <w:pPr>
        <w:pStyle w:val="BodyText"/>
        <w:rPr>
          <w:sz w:val="26"/>
        </w:rPr>
      </w:pPr>
    </w:p>
    <w:p w:rsidR="00924060" w:rsidRDefault="004C5865">
      <w:pPr>
        <w:pStyle w:val="Heading1"/>
        <w:spacing w:before="182"/>
      </w:pPr>
      <w:r>
        <w:t>Module</w:t>
      </w:r>
      <w:r>
        <w:rPr>
          <w:spacing w:val="1"/>
        </w:rPr>
        <w:t xml:space="preserve"> </w:t>
      </w:r>
      <w:r>
        <w:t>III:</w:t>
      </w:r>
      <w:r>
        <w:rPr>
          <w:spacing w:val="8"/>
        </w:rPr>
        <w:t xml:space="preserve"> </w:t>
      </w:r>
      <w:r>
        <w:t>Electrochemistry</w:t>
      </w:r>
      <w:r>
        <w:rPr>
          <w:spacing w:val="8"/>
        </w:rPr>
        <w:t xml:space="preserve"> </w:t>
      </w:r>
      <w:r>
        <w:t>and</w:t>
      </w:r>
      <w:r>
        <w:rPr>
          <w:spacing w:val="8"/>
        </w:rPr>
        <w:t xml:space="preserve"> </w:t>
      </w:r>
      <w:r>
        <w:t>Corrosion</w:t>
      </w:r>
    </w:p>
    <w:p w:rsidR="00924060" w:rsidRDefault="00924060">
      <w:pPr>
        <w:pStyle w:val="BodyText"/>
        <w:spacing w:before="7"/>
        <w:rPr>
          <w:b/>
          <w:sz w:val="20"/>
        </w:rPr>
      </w:pPr>
    </w:p>
    <w:p w:rsidR="00924060" w:rsidRDefault="004C5865" w:rsidP="003E789C">
      <w:pPr>
        <w:pStyle w:val="ListParagraph"/>
        <w:numPr>
          <w:ilvl w:val="0"/>
          <w:numId w:val="84"/>
        </w:numPr>
        <w:tabs>
          <w:tab w:val="left" w:pos="1754"/>
        </w:tabs>
        <w:ind w:hanging="280"/>
        <w:jc w:val="both"/>
        <w:rPr>
          <w:b/>
          <w:sz w:val="24"/>
        </w:rPr>
      </w:pPr>
      <w:r>
        <w:rPr>
          <w:b/>
          <w:w w:val="105"/>
          <w:sz w:val="24"/>
        </w:rPr>
        <w:t>Electrochemistry:</w:t>
      </w:r>
    </w:p>
    <w:p w:rsidR="00924060" w:rsidRDefault="004C5865">
      <w:pPr>
        <w:pStyle w:val="BodyText"/>
        <w:spacing w:before="3" w:line="247" w:lineRule="auto"/>
        <w:ind w:left="1474" w:right="932"/>
        <w:jc w:val="both"/>
      </w:pPr>
      <w:r>
        <w:rPr>
          <w:w w:val="105"/>
        </w:rPr>
        <w:t>Introduction to Electrochemistry-Conductance (Specific and Equivalent) and units. Types of</w:t>
      </w:r>
      <w:r>
        <w:rPr>
          <w:spacing w:val="1"/>
          <w:w w:val="105"/>
        </w:rPr>
        <w:t xml:space="preserve"> </w:t>
      </w:r>
      <w:r>
        <w:rPr>
          <w:w w:val="105"/>
        </w:rPr>
        <w:t>cells- electrolytic &amp; electrochemical cells (Galvanic Cells)-Electrode potential- cell potential</w:t>
      </w:r>
      <w:r>
        <w:rPr>
          <w:spacing w:val="1"/>
          <w:w w:val="105"/>
        </w:rPr>
        <w:t xml:space="preserve"> </w:t>
      </w:r>
      <w:r>
        <w:rPr>
          <w:w w:val="105"/>
        </w:rPr>
        <w:t>(EMF).Electrochemical</w:t>
      </w:r>
      <w:r>
        <w:rPr>
          <w:spacing w:val="1"/>
          <w:w w:val="105"/>
        </w:rPr>
        <w:t xml:space="preserve"> </w:t>
      </w:r>
      <w:r>
        <w:rPr>
          <w:w w:val="105"/>
        </w:rPr>
        <w:t>series</w:t>
      </w:r>
      <w:r>
        <w:rPr>
          <w:spacing w:val="1"/>
          <w:w w:val="105"/>
        </w:rPr>
        <w:t xml:space="preserve"> </w:t>
      </w:r>
      <w:r>
        <w:rPr>
          <w:w w:val="105"/>
        </w:rPr>
        <w:t>and</w:t>
      </w:r>
      <w:r>
        <w:rPr>
          <w:spacing w:val="1"/>
          <w:w w:val="105"/>
        </w:rPr>
        <w:t xml:space="preserve"> </w:t>
      </w:r>
      <w:r>
        <w:rPr>
          <w:w w:val="105"/>
        </w:rPr>
        <w:t>its</w:t>
      </w:r>
      <w:r>
        <w:rPr>
          <w:spacing w:val="1"/>
          <w:w w:val="105"/>
        </w:rPr>
        <w:t xml:space="preserve"> </w:t>
      </w:r>
      <w:r>
        <w:rPr>
          <w:w w:val="105"/>
        </w:rPr>
        <w:t>applications,</w:t>
      </w:r>
      <w:r>
        <w:rPr>
          <w:spacing w:val="1"/>
          <w:w w:val="105"/>
        </w:rPr>
        <w:t xml:space="preserve"> </w:t>
      </w:r>
      <w:r>
        <w:rPr>
          <w:w w:val="105"/>
        </w:rPr>
        <w:t>Nernst</w:t>
      </w:r>
      <w:r>
        <w:rPr>
          <w:spacing w:val="1"/>
          <w:w w:val="105"/>
        </w:rPr>
        <w:t xml:space="preserve"> </w:t>
      </w:r>
      <w:r>
        <w:rPr>
          <w:w w:val="105"/>
        </w:rPr>
        <w:t>equation</w:t>
      </w:r>
      <w:r>
        <w:rPr>
          <w:spacing w:val="1"/>
          <w:w w:val="105"/>
        </w:rPr>
        <w:t xml:space="preserve"> </w:t>
      </w:r>
      <w:r>
        <w:rPr>
          <w:w w:val="105"/>
        </w:rPr>
        <w:t>its</w:t>
      </w:r>
      <w:r>
        <w:rPr>
          <w:spacing w:val="1"/>
          <w:w w:val="105"/>
        </w:rPr>
        <w:t xml:space="preserve"> </w:t>
      </w:r>
      <w:r>
        <w:rPr>
          <w:w w:val="105"/>
        </w:rPr>
        <w:t>applications</w:t>
      </w:r>
      <w:r>
        <w:rPr>
          <w:spacing w:val="1"/>
          <w:w w:val="105"/>
        </w:rPr>
        <w:t xml:space="preserve"> </w:t>
      </w:r>
      <w:r>
        <w:rPr>
          <w:w w:val="105"/>
        </w:rPr>
        <w:t>and</w:t>
      </w:r>
      <w:r>
        <w:rPr>
          <w:spacing w:val="1"/>
          <w:w w:val="105"/>
        </w:rPr>
        <w:t xml:space="preserve"> </w:t>
      </w:r>
      <w:r>
        <w:rPr>
          <w:w w:val="105"/>
        </w:rPr>
        <w:t>numerical</w:t>
      </w:r>
      <w:r>
        <w:rPr>
          <w:spacing w:val="1"/>
          <w:w w:val="105"/>
        </w:rPr>
        <w:t xml:space="preserve"> </w:t>
      </w:r>
      <w:r>
        <w:rPr>
          <w:w w:val="105"/>
        </w:rPr>
        <w:t>problems.</w:t>
      </w:r>
      <w:r>
        <w:rPr>
          <w:spacing w:val="1"/>
          <w:w w:val="105"/>
        </w:rPr>
        <w:t xml:space="preserve"> </w:t>
      </w:r>
      <w:r>
        <w:rPr>
          <w:w w:val="105"/>
        </w:rPr>
        <w:t>Reference</w:t>
      </w:r>
      <w:r>
        <w:rPr>
          <w:spacing w:val="1"/>
          <w:w w:val="105"/>
        </w:rPr>
        <w:t xml:space="preserve"> </w:t>
      </w:r>
      <w:r>
        <w:rPr>
          <w:w w:val="105"/>
        </w:rPr>
        <w:t>electrodes</w:t>
      </w:r>
      <w:r>
        <w:rPr>
          <w:spacing w:val="1"/>
          <w:w w:val="105"/>
        </w:rPr>
        <w:t xml:space="preserve"> </w:t>
      </w:r>
      <w:r>
        <w:rPr>
          <w:w w:val="105"/>
        </w:rPr>
        <w:t>-</w:t>
      </w:r>
      <w:r>
        <w:rPr>
          <w:spacing w:val="1"/>
          <w:w w:val="105"/>
        </w:rPr>
        <w:t xml:space="preserve"> </w:t>
      </w:r>
      <w:r>
        <w:rPr>
          <w:w w:val="105"/>
        </w:rPr>
        <w:t>Calomel</w:t>
      </w:r>
      <w:r>
        <w:rPr>
          <w:spacing w:val="1"/>
          <w:w w:val="105"/>
        </w:rPr>
        <w:t xml:space="preserve"> </w:t>
      </w:r>
      <w:r>
        <w:rPr>
          <w:w w:val="105"/>
        </w:rPr>
        <w:t>Electrode</w:t>
      </w:r>
      <w:r>
        <w:rPr>
          <w:spacing w:val="1"/>
          <w:w w:val="105"/>
        </w:rPr>
        <w:t xml:space="preserve"> </w:t>
      </w:r>
      <w:r>
        <w:rPr>
          <w:w w:val="105"/>
        </w:rPr>
        <w:t>and</w:t>
      </w:r>
      <w:r>
        <w:rPr>
          <w:spacing w:val="1"/>
          <w:w w:val="105"/>
        </w:rPr>
        <w:t xml:space="preserve"> </w:t>
      </w:r>
      <w:r>
        <w:rPr>
          <w:w w:val="105"/>
        </w:rPr>
        <w:t>Glass</w:t>
      </w:r>
      <w:r>
        <w:rPr>
          <w:spacing w:val="1"/>
          <w:w w:val="105"/>
        </w:rPr>
        <w:t xml:space="preserve"> </w:t>
      </w:r>
      <w:r>
        <w:rPr>
          <w:w w:val="105"/>
        </w:rPr>
        <w:t>electrode-</w:t>
      </w:r>
      <w:r>
        <w:rPr>
          <w:spacing w:val="1"/>
          <w:w w:val="105"/>
        </w:rPr>
        <w:t xml:space="preserve"> </w:t>
      </w:r>
      <w:r>
        <w:rPr>
          <w:w w:val="105"/>
        </w:rPr>
        <w:lastRenderedPageBreak/>
        <w:t>determination of pH using glasselectrode. Batteries: Primary (dry cells) and secondary (Lead-</w:t>
      </w:r>
      <w:r>
        <w:rPr>
          <w:spacing w:val="1"/>
          <w:w w:val="105"/>
        </w:rPr>
        <w:t xml:space="preserve"> </w:t>
      </w:r>
      <w:r>
        <w:rPr>
          <w:w w:val="105"/>
        </w:rPr>
        <w:t>Acid</w:t>
      </w:r>
      <w:r>
        <w:rPr>
          <w:spacing w:val="13"/>
          <w:w w:val="105"/>
        </w:rPr>
        <w:t xml:space="preserve"> </w:t>
      </w:r>
      <w:r>
        <w:rPr>
          <w:w w:val="105"/>
        </w:rPr>
        <w:t>cell,</w:t>
      </w:r>
      <w:r>
        <w:rPr>
          <w:spacing w:val="14"/>
          <w:w w:val="105"/>
        </w:rPr>
        <w:t xml:space="preserve"> </w:t>
      </w:r>
      <w:r>
        <w:rPr>
          <w:w w:val="105"/>
        </w:rPr>
        <w:t>Ni-Cd</w:t>
      </w:r>
      <w:r>
        <w:rPr>
          <w:spacing w:val="14"/>
          <w:w w:val="105"/>
        </w:rPr>
        <w:t xml:space="preserve"> </w:t>
      </w:r>
      <w:r>
        <w:rPr>
          <w:w w:val="105"/>
        </w:rPr>
        <w:t>cell)</w:t>
      </w:r>
      <w:r>
        <w:rPr>
          <w:spacing w:val="14"/>
          <w:w w:val="105"/>
        </w:rPr>
        <w:t xml:space="preserve"> </w:t>
      </w:r>
      <w:r>
        <w:rPr>
          <w:w w:val="105"/>
        </w:rPr>
        <w:t>-</w:t>
      </w:r>
      <w:r>
        <w:rPr>
          <w:spacing w:val="18"/>
          <w:w w:val="105"/>
        </w:rPr>
        <w:t xml:space="preserve"> </w:t>
      </w:r>
      <w:r>
        <w:rPr>
          <w:w w:val="105"/>
        </w:rPr>
        <w:t>applications</w:t>
      </w:r>
      <w:r>
        <w:rPr>
          <w:spacing w:val="13"/>
          <w:w w:val="105"/>
        </w:rPr>
        <w:t xml:space="preserve"> </w:t>
      </w:r>
      <w:r>
        <w:rPr>
          <w:w w:val="105"/>
        </w:rPr>
        <w:t>of</w:t>
      </w:r>
      <w:r>
        <w:rPr>
          <w:spacing w:val="19"/>
          <w:w w:val="105"/>
        </w:rPr>
        <w:t xml:space="preserve"> </w:t>
      </w:r>
      <w:r>
        <w:rPr>
          <w:w w:val="105"/>
        </w:rPr>
        <w:t>batteries.</w:t>
      </w:r>
      <w:r>
        <w:rPr>
          <w:spacing w:val="15"/>
          <w:w w:val="105"/>
        </w:rPr>
        <w:t xml:space="preserve"> </w:t>
      </w:r>
      <w:r>
        <w:rPr>
          <w:w w:val="105"/>
        </w:rPr>
        <w:t>Fuel</w:t>
      </w:r>
      <w:r>
        <w:rPr>
          <w:spacing w:val="13"/>
          <w:w w:val="105"/>
        </w:rPr>
        <w:t xml:space="preserve"> </w:t>
      </w:r>
      <w:r>
        <w:rPr>
          <w:w w:val="105"/>
        </w:rPr>
        <w:t>cells:</w:t>
      </w:r>
      <w:r>
        <w:rPr>
          <w:spacing w:val="18"/>
          <w:w w:val="105"/>
        </w:rPr>
        <w:t xml:space="preserve"> </w:t>
      </w:r>
      <w:r>
        <w:rPr>
          <w:w w:val="105"/>
        </w:rPr>
        <w:t>Hydrogen</w:t>
      </w:r>
      <w:r>
        <w:rPr>
          <w:spacing w:val="10"/>
          <w:w w:val="105"/>
        </w:rPr>
        <w:t xml:space="preserve"> </w:t>
      </w:r>
      <w:r>
        <w:rPr>
          <w:w w:val="105"/>
        </w:rPr>
        <w:t>-</w:t>
      </w:r>
      <w:r>
        <w:rPr>
          <w:spacing w:val="13"/>
          <w:w w:val="105"/>
        </w:rPr>
        <w:t xml:space="preserve"> </w:t>
      </w:r>
      <w:r>
        <w:rPr>
          <w:w w:val="105"/>
        </w:rPr>
        <w:t>Oxygen</w:t>
      </w:r>
      <w:r>
        <w:rPr>
          <w:spacing w:val="15"/>
          <w:w w:val="105"/>
        </w:rPr>
        <w:t xml:space="preserve"> </w:t>
      </w:r>
      <w:r>
        <w:rPr>
          <w:w w:val="105"/>
        </w:rPr>
        <w:t>fuel</w:t>
      </w:r>
      <w:r>
        <w:rPr>
          <w:spacing w:val="12"/>
          <w:w w:val="105"/>
        </w:rPr>
        <w:t xml:space="preserve"> </w:t>
      </w:r>
      <w:r>
        <w:rPr>
          <w:w w:val="105"/>
        </w:rPr>
        <w:t>cell</w:t>
      </w:r>
      <w:r>
        <w:rPr>
          <w:spacing w:val="13"/>
          <w:w w:val="105"/>
        </w:rPr>
        <w:t xml:space="preserve"> </w:t>
      </w:r>
      <w:r>
        <w:rPr>
          <w:w w:val="105"/>
        </w:rPr>
        <w:t>and</w:t>
      </w:r>
      <w:r>
        <w:rPr>
          <w:spacing w:val="-61"/>
          <w:w w:val="105"/>
        </w:rPr>
        <w:t xml:space="preserve"> </w:t>
      </w:r>
      <w:r>
        <w:rPr>
          <w:w w:val="105"/>
        </w:rPr>
        <w:t>its</w:t>
      </w:r>
      <w:r>
        <w:rPr>
          <w:spacing w:val="-9"/>
          <w:w w:val="105"/>
        </w:rPr>
        <w:t xml:space="preserve"> </w:t>
      </w:r>
      <w:r>
        <w:rPr>
          <w:w w:val="105"/>
        </w:rPr>
        <w:t>applications.</w:t>
      </w:r>
    </w:p>
    <w:p w:rsidR="00924060" w:rsidRDefault="00924060">
      <w:pPr>
        <w:spacing w:line="247" w:lineRule="auto"/>
        <w:jc w:val="both"/>
        <w:sectPr w:rsidR="00924060">
          <w:pgSz w:w="12240" w:h="15840"/>
          <w:pgMar w:top="1500" w:right="120" w:bottom="280" w:left="100" w:header="720" w:footer="720" w:gutter="0"/>
          <w:cols w:space="720"/>
        </w:sectPr>
      </w:pPr>
    </w:p>
    <w:p w:rsidR="00924060" w:rsidRDefault="004C5865" w:rsidP="003E789C">
      <w:pPr>
        <w:pStyle w:val="Heading1"/>
        <w:numPr>
          <w:ilvl w:val="0"/>
          <w:numId w:val="84"/>
        </w:numPr>
        <w:tabs>
          <w:tab w:val="left" w:pos="1739"/>
        </w:tabs>
        <w:spacing w:before="76"/>
        <w:ind w:left="1738" w:hanging="265"/>
        <w:jc w:val="both"/>
      </w:pPr>
      <w:r>
        <w:rPr>
          <w:w w:val="105"/>
        </w:rPr>
        <w:lastRenderedPageBreak/>
        <w:t>Corrosion:</w:t>
      </w:r>
    </w:p>
    <w:p w:rsidR="00924060" w:rsidRDefault="004C5865">
      <w:pPr>
        <w:pStyle w:val="BodyText"/>
        <w:spacing w:before="113" w:line="242" w:lineRule="auto"/>
        <w:ind w:left="1474" w:right="924"/>
        <w:jc w:val="both"/>
      </w:pPr>
      <w:r>
        <w:rPr>
          <w:w w:val="105"/>
        </w:rPr>
        <w:t>Causes</w:t>
      </w:r>
      <w:r>
        <w:rPr>
          <w:spacing w:val="1"/>
          <w:w w:val="105"/>
        </w:rPr>
        <w:t xml:space="preserve"> </w:t>
      </w:r>
      <w:r>
        <w:rPr>
          <w:w w:val="105"/>
        </w:rPr>
        <w:t>and</w:t>
      </w:r>
      <w:r>
        <w:rPr>
          <w:spacing w:val="1"/>
          <w:w w:val="105"/>
        </w:rPr>
        <w:t xml:space="preserve"> </w:t>
      </w:r>
      <w:r>
        <w:rPr>
          <w:w w:val="105"/>
        </w:rPr>
        <w:t>effects</w:t>
      </w:r>
      <w:r>
        <w:rPr>
          <w:spacing w:val="1"/>
          <w:w w:val="105"/>
        </w:rPr>
        <w:t xml:space="preserve"> </w:t>
      </w:r>
      <w:r>
        <w:rPr>
          <w:w w:val="105"/>
        </w:rPr>
        <w:t>of</w:t>
      </w:r>
      <w:r>
        <w:rPr>
          <w:spacing w:val="1"/>
          <w:w w:val="105"/>
        </w:rPr>
        <w:t xml:space="preserve"> </w:t>
      </w:r>
      <w:r>
        <w:rPr>
          <w:w w:val="105"/>
        </w:rPr>
        <w:t>corrosion:</w:t>
      </w:r>
      <w:r>
        <w:rPr>
          <w:spacing w:val="1"/>
          <w:w w:val="105"/>
        </w:rPr>
        <w:t xml:space="preserve"> </w:t>
      </w:r>
      <w:r>
        <w:rPr>
          <w:w w:val="105"/>
        </w:rPr>
        <w:t>Theories</w:t>
      </w:r>
      <w:r>
        <w:rPr>
          <w:spacing w:val="1"/>
          <w:w w:val="105"/>
        </w:rPr>
        <w:t xml:space="preserve"> </w:t>
      </w:r>
      <w:r>
        <w:rPr>
          <w:w w:val="105"/>
        </w:rPr>
        <w:t>of</w:t>
      </w:r>
      <w:r>
        <w:rPr>
          <w:spacing w:val="1"/>
          <w:w w:val="105"/>
        </w:rPr>
        <w:t xml:space="preserve"> </w:t>
      </w:r>
      <w:r>
        <w:rPr>
          <w:w w:val="105"/>
        </w:rPr>
        <w:t>corrosion</w:t>
      </w:r>
      <w:r>
        <w:rPr>
          <w:spacing w:val="1"/>
          <w:w w:val="105"/>
        </w:rPr>
        <w:t xml:space="preserve"> </w:t>
      </w:r>
      <w:r>
        <w:rPr>
          <w:w w:val="105"/>
        </w:rPr>
        <w:t>-</w:t>
      </w:r>
      <w:r>
        <w:rPr>
          <w:spacing w:val="1"/>
          <w:w w:val="105"/>
        </w:rPr>
        <w:t xml:space="preserve"> </w:t>
      </w:r>
      <w:r>
        <w:rPr>
          <w:w w:val="105"/>
        </w:rPr>
        <w:t>Chemical</w:t>
      </w:r>
      <w:r>
        <w:rPr>
          <w:spacing w:val="1"/>
          <w:w w:val="105"/>
        </w:rPr>
        <w:t xml:space="preserve"> </w:t>
      </w:r>
      <w:r>
        <w:rPr>
          <w:w w:val="105"/>
        </w:rPr>
        <w:t>&amp;  Electrochemical</w:t>
      </w:r>
      <w:r>
        <w:rPr>
          <w:spacing w:val="1"/>
          <w:w w:val="105"/>
        </w:rPr>
        <w:t xml:space="preserve"> </w:t>
      </w:r>
      <w:r>
        <w:rPr>
          <w:w w:val="105"/>
        </w:rPr>
        <w:t>corrosion, Pilling- Bedworth rule, Types</w:t>
      </w:r>
      <w:r>
        <w:rPr>
          <w:spacing w:val="1"/>
          <w:w w:val="105"/>
        </w:rPr>
        <w:t xml:space="preserve"> </w:t>
      </w:r>
      <w:r>
        <w:rPr>
          <w:w w:val="105"/>
        </w:rPr>
        <w:t>of corrosion:</w:t>
      </w:r>
      <w:r>
        <w:rPr>
          <w:spacing w:val="1"/>
          <w:w w:val="105"/>
        </w:rPr>
        <w:t xml:space="preserve"> </w:t>
      </w:r>
      <w:r>
        <w:rPr>
          <w:w w:val="105"/>
        </w:rPr>
        <w:t>Galvanic and Water-line corrosion.</w:t>
      </w:r>
      <w:r>
        <w:rPr>
          <w:spacing w:val="1"/>
          <w:w w:val="105"/>
        </w:rPr>
        <w:t xml:space="preserve"> </w:t>
      </w:r>
      <w:r>
        <w:rPr>
          <w:w w:val="105"/>
        </w:rPr>
        <w:t>Factors affecting rate of corrosion-Nature of metal and Nature of Environment, Corrosion</w:t>
      </w:r>
      <w:r>
        <w:rPr>
          <w:spacing w:val="1"/>
          <w:w w:val="105"/>
        </w:rPr>
        <w:t xml:space="preserve"> </w:t>
      </w:r>
      <w:r>
        <w:rPr>
          <w:w w:val="105"/>
        </w:rPr>
        <w:t>control methods</w:t>
      </w:r>
      <w:r>
        <w:rPr>
          <w:spacing w:val="1"/>
          <w:w w:val="105"/>
        </w:rPr>
        <w:t xml:space="preserve"> </w:t>
      </w:r>
      <w:r>
        <w:rPr>
          <w:w w:val="105"/>
        </w:rPr>
        <w:t>- Cathodic protection (Sacrificial</w:t>
      </w:r>
      <w:r>
        <w:rPr>
          <w:spacing w:val="1"/>
          <w:w w:val="105"/>
        </w:rPr>
        <w:t xml:space="preserve"> </w:t>
      </w:r>
      <w:r>
        <w:rPr>
          <w:w w:val="105"/>
        </w:rPr>
        <w:t>anodic</w:t>
      </w:r>
      <w:r>
        <w:rPr>
          <w:spacing w:val="1"/>
          <w:w w:val="105"/>
        </w:rPr>
        <w:t xml:space="preserve"> </w:t>
      </w:r>
      <w:r>
        <w:rPr>
          <w:w w:val="105"/>
        </w:rPr>
        <w:t>and impressed</w:t>
      </w:r>
      <w:r>
        <w:rPr>
          <w:spacing w:val="1"/>
          <w:w w:val="105"/>
        </w:rPr>
        <w:t xml:space="preserve"> </w:t>
      </w:r>
      <w:r>
        <w:rPr>
          <w:w w:val="105"/>
        </w:rPr>
        <w:t>current</w:t>
      </w:r>
      <w:r>
        <w:rPr>
          <w:spacing w:val="1"/>
          <w:w w:val="105"/>
        </w:rPr>
        <w:t xml:space="preserve"> </w:t>
      </w:r>
      <w:r>
        <w:rPr>
          <w:w w:val="105"/>
        </w:rPr>
        <w:t>cathodic</w:t>
      </w:r>
      <w:r>
        <w:rPr>
          <w:spacing w:val="1"/>
          <w:w w:val="105"/>
        </w:rPr>
        <w:t xml:space="preserve"> </w:t>
      </w:r>
      <w:r>
        <w:rPr>
          <w:w w:val="105"/>
        </w:rPr>
        <w:t>methods).</w:t>
      </w:r>
      <w:r>
        <w:rPr>
          <w:spacing w:val="32"/>
          <w:w w:val="105"/>
        </w:rPr>
        <w:t xml:space="preserve"> </w:t>
      </w:r>
      <w:r>
        <w:rPr>
          <w:w w:val="105"/>
        </w:rPr>
        <w:t>Surface</w:t>
      </w:r>
      <w:r>
        <w:rPr>
          <w:spacing w:val="31"/>
          <w:w w:val="105"/>
        </w:rPr>
        <w:t xml:space="preserve"> </w:t>
      </w:r>
      <w:r>
        <w:rPr>
          <w:w w:val="105"/>
        </w:rPr>
        <w:t>coatings:</w:t>
      </w:r>
      <w:r>
        <w:rPr>
          <w:spacing w:val="36"/>
          <w:w w:val="105"/>
        </w:rPr>
        <w:t xml:space="preserve"> </w:t>
      </w:r>
      <w:r>
        <w:rPr>
          <w:w w:val="105"/>
        </w:rPr>
        <w:t>Methods</w:t>
      </w:r>
      <w:r>
        <w:rPr>
          <w:spacing w:val="25"/>
          <w:w w:val="105"/>
        </w:rPr>
        <w:t xml:space="preserve"> </w:t>
      </w:r>
      <w:r>
        <w:rPr>
          <w:w w:val="105"/>
        </w:rPr>
        <w:t>of</w:t>
      </w:r>
      <w:r>
        <w:rPr>
          <w:spacing w:val="26"/>
          <w:w w:val="105"/>
        </w:rPr>
        <w:t xml:space="preserve"> </w:t>
      </w:r>
      <w:r>
        <w:rPr>
          <w:w w:val="105"/>
        </w:rPr>
        <w:t>metallic</w:t>
      </w:r>
    </w:p>
    <w:p w:rsidR="00924060" w:rsidRDefault="004C5865">
      <w:pPr>
        <w:pStyle w:val="BodyText"/>
        <w:spacing w:before="205"/>
        <w:ind w:left="1474"/>
      </w:pPr>
      <w:r>
        <w:t>coatings</w:t>
      </w:r>
      <w:r>
        <w:rPr>
          <w:spacing w:val="13"/>
        </w:rPr>
        <w:t xml:space="preserve"> </w:t>
      </w:r>
      <w:r>
        <w:t>-</w:t>
      </w:r>
      <w:r>
        <w:rPr>
          <w:spacing w:val="7"/>
        </w:rPr>
        <w:t xml:space="preserve"> </w:t>
      </w:r>
      <w:r>
        <w:t>hot</w:t>
      </w:r>
      <w:r>
        <w:rPr>
          <w:spacing w:val="16"/>
        </w:rPr>
        <w:t xml:space="preserve"> </w:t>
      </w:r>
      <w:r>
        <w:t>dipping</w:t>
      </w:r>
      <w:r>
        <w:rPr>
          <w:spacing w:val="6"/>
        </w:rPr>
        <w:t xml:space="preserve"> </w:t>
      </w:r>
      <w:r>
        <w:t>(Galvanization),</w:t>
      </w:r>
      <w:r>
        <w:rPr>
          <w:spacing w:val="10"/>
        </w:rPr>
        <w:t xml:space="preserve"> </w:t>
      </w:r>
      <w:r>
        <w:t>Electroplating</w:t>
      </w:r>
      <w:r>
        <w:rPr>
          <w:spacing w:val="11"/>
        </w:rPr>
        <w:t xml:space="preserve"> </w:t>
      </w:r>
      <w:r>
        <w:t>(Copper)</w:t>
      </w:r>
      <w:r>
        <w:rPr>
          <w:spacing w:val="8"/>
        </w:rPr>
        <w:t xml:space="preserve"> </w:t>
      </w:r>
      <w:r>
        <w:t>and</w:t>
      </w:r>
      <w:r>
        <w:rPr>
          <w:spacing w:val="7"/>
        </w:rPr>
        <w:t xml:space="preserve"> </w:t>
      </w:r>
      <w:r>
        <w:t>Electroless</w:t>
      </w:r>
      <w:r>
        <w:rPr>
          <w:spacing w:val="5"/>
        </w:rPr>
        <w:t xml:space="preserve"> </w:t>
      </w:r>
      <w:r>
        <w:t>plating</w:t>
      </w:r>
      <w:r>
        <w:rPr>
          <w:spacing w:val="11"/>
        </w:rPr>
        <w:t xml:space="preserve"> </w:t>
      </w:r>
      <w:r>
        <w:t>(Nickel).</w:t>
      </w:r>
    </w:p>
    <w:p w:rsidR="00924060" w:rsidRDefault="00924060">
      <w:pPr>
        <w:pStyle w:val="BodyText"/>
        <w:spacing w:before="6"/>
        <w:rPr>
          <w:sz w:val="21"/>
        </w:rPr>
      </w:pPr>
    </w:p>
    <w:p w:rsidR="00924060" w:rsidRDefault="004C5865">
      <w:pPr>
        <w:pStyle w:val="Heading1"/>
        <w:spacing w:line="242" w:lineRule="auto"/>
        <w:ind w:right="948"/>
        <w:jc w:val="both"/>
      </w:pPr>
      <w:r>
        <w:rPr>
          <w:w w:val="105"/>
        </w:rPr>
        <w:t>Module IV: Stereochemistry, Reaction mechanism &amp; synthesis of drug molecules and</w:t>
      </w:r>
      <w:r>
        <w:rPr>
          <w:spacing w:val="1"/>
          <w:w w:val="105"/>
        </w:rPr>
        <w:t xml:space="preserve"> </w:t>
      </w:r>
      <w:r>
        <w:rPr>
          <w:w w:val="105"/>
        </w:rPr>
        <w:t>NMR spectroscopy:</w:t>
      </w:r>
    </w:p>
    <w:p w:rsidR="00924060" w:rsidRDefault="004C5865">
      <w:pPr>
        <w:pStyle w:val="BodyText"/>
        <w:spacing w:before="196" w:line="276" w:lineRule="auto"/>
        <w:ind w:left="1474" w:right="917"/>
        <w:jc w:val="both"/>
      </w:pPr>
      <w:r>
        <w:rPr>
          <w:w w:val="105"/>
        </w:rPr>
        <w:t>Introduction to Isomers - classification of isomers - structural (chain, positional &amp; functional)</w:t>
      </w:r>
      <w:r>
        <w:rPr>
          <w:spacing w:val="1"/>
          <w:w w:val="105"/>
        </w:rPr>
        <w:t xml:space="preserve"> </w:t>
      </w:r>
      <w:r>
        <w:rPr>
          <w:w w:val="105"/>
        </w:rPr>
        <w:t>and</w:t>
      </w:r>
      <w:r>
        <w:rPr>
          <w:spacing w:val="1"/>
          <w:w w:val="105"/>
        </w:rPr>
        <w:t xml:space="preserve"> </w:t>
      </w:r>
      <w:r>
        <w:rPr>
          <w:w w:val="105"/>
        </w:rPr>
        <w:t>stereoisomerism-geometrical (cis-trans &amp;</w:t>
      </w:r>
      <w:r>
        <w:rPr>
          <w:spacing w:val="1"/>
          <w:w w:val="105"/>
        </w:rPr>
        <w:t xml:space="preserve"> </w:t>
      </w:r>
      <w:r>
        <w:rPr>
          <w:w w:val="105"/>
        </w:rPr>
        <w:t>E-Z system) - characteristics of geometrical</w:t>
      </w:r>
      <w:r>
        <w:rPr>
          <w:spacing w:val="1"/>
          <w:w w:val="105"/>
        </w:rPr>
        <w:t xml:space="preserve"> </w:t>
      </w:r>
      <w:r>
        <w:rPr>
          <w:w w:val="105"/>
        </w:rPr>
        <w:t>isomerism, optical isomerism (chirality - optical activity, specific rotation, enantiomers and</w:t>
      </w:r>
      <w:r>
        <w:rPr>
          <w:spacing w:val="1"/>
          <w:w w:val="105"/>
        </w:rPr>
        <w:t xml:space="preserve"> </w:t>
      </w:r>
      <w:r>
        <w:rPr>
          <w:w w:val="105"/>
        </w:rPr>
        <w:t>diastereomers)</w:t>
      </w:r>
      <w:r>
        <w:rPr>
          <w:spacing w:val="1"/>
          <w:w w:val="105"/>
        </w:rPr>
        <w:t xml:space="preserve"> </w:t>
      </w:r>
      <w:r>
        <w:rPr>
          <w:w w:val="105"/>
        </w:rPr>
        <w:t>of</w:t>
      </w:r>
      <w:r>
        <w:rPr>
          <w:spacing w:val="1"/>
          <w:w w:val="105"/>
        </w:rPr>
        <w:t xml:space="preserve"> </w:t>
      </w:r>
      <w:r>
        <w:rPr>
          <w:w w:val="105"/>
        </w:rPr>
        <w:t>tartaric</w:t>
      </w:r>
      <w:r>
        <w:rPr>
          <w:spacing w:val="1"/>
          <w:w w:val="105"/>
        </w:rPr>
        <w:t xml:space="preserve"> </w:t>
      </w:r>
      <w:r>
        <w:rPr>
          <w:w w:val="105"/>
        </w:rPr>
        <w:t>acid</w:t>
      </w:r>
      <w:r>
        <w:rPr>
          <w:spacing w:val="1"/>
          <w:w w:val="105"/>
        </w:rPr>
        <w:t xml:space="preserve"> </w:t>
      </w:r>
      <w:r>
        <w:rPr>
          <w:w w:val="105"/>
        </w:rPr>
        <w:t>and</w:t>
      </w:r>
      <w:r>
        <w:rPr>
          <w:spacing w:val="1"/>
          <w:w w:val="105"/>
        </w:rPr>
        <w:t xml:space="preserve"> </w:t>
      </w:r>
      <w:r>
        <w:rPr>
          <w:w w:val="105"/>
        </w:rPr>
        <w:t>lactic</w:t>
      </w:r>
      <w:r>
        <w:rPr>
          <w:spacing w:val="1"/>
          <w:w w:val="105"/>
        </w:rPr>
        <w:t xml:space="preserve"> </w:t>
      </w:r>
      <w:r>
        <w:rPr>
          <w:w w:val="105"/>
        </w:rPr>
        <w:t>acid.</w:t>
      </w:r>
      <w:r>
        <w:rPr>
          <w:spacing w:val="1"/>
          <w:w w:val="105"/>
        </w:rPr>
        <w:t xml:space="preserve"> </w:t>
      </w:r>
      <w:r>
        <w:rPr>
          <w:w w:val="105"/>
        </w:rPr>
        <w:t>Conformational</w:t>
      </w:r>
      <w:r>
        <w:rPr>
          <w:spacing w:val="1"/>
          <w:w w:val="105"/>
        </w:rPr>
        <w:t xml:space="preserve"> </w:t>
      </w:r>
      <w:r>
        <w:rPr>
          <w:w w:val="105"/>
        </w:rPr>
        <w:t>isomerism</w:t>
      </w:r>
      <w:r>
        <w:rPr>
          <w:spacing w:val="1"/>
          <w:w w:val="105"/>
        </w:rPr>
        <w:t xml:space="preserve"> </w:t>
      </w:r>
      <w:r>
        <w:rPr>
          <w:w w:val="105"/>
        </w:rPr>
        <w:t>of</w:t>
      </w:r>
      <w:r>
        <w:rPr>
          <w:spacing w:val="1"/>
          <w:w w:val="105"/>
        </w:rPr>
        <w:t xml:space="preserve"> </w:t>
      </w:r>
      <w:r>
        <w:rPr>
          <w:w w:val="105"/>
        </w:rPr>
        <w:t>n-Butane.</w:t>
      </w:r>
      <w:r>
        <w:rPr>
          <w:spacing w:val="1"/>
          <w:w w:val="105"/>
        </w:rPr>
        <w:t xml:space="preserve"> </w:t>
      </w:r>
      <w:r>
        <w:rPr>
          <w:w w:val="105"/>
        </w:rPr>
        <w:t>Introduction to bond cleavage (homo &amp; hetero cleavage) - reaction intermediates and their</w:t>
      </w:r>
      <w:r>
        <w:rPr>
          <w:spacing w:val="1"/>
          <w:w w:val="105"/>
        </w:rPr>
        <w:t xml:space="preserve"> </w:t>
      </w:r>
      <w:r>
        <w:rPr>
          <w:w w:val="105"/>
        </w:rPr>
        <w:t xml:space="preserve">stability. Types of organic reactions - Mechanism of </w:t>
      </w:r>
      <w:r>
        <w:rPr>
          <w:w w:val="105"/>
          <w:position w:val="2"/>
        </w:rPr>
        <w:t>substitution (SN</w:t>
      </w:r>
      <w:r>
        <w:rPr>
          <w:w w:val="105"/>
          <w:position w:val="2"/>
          <w:vertAlign w:val="superscript"/>
        </w:rPr>
        <w:t>1</w:t>
      </w:r>
      <w:r>
        <w:rPr>
          <w:w w:val="105"/>
          <w:position w:val="2"/>
        </w:rPr>
        <w:t xml:space="preserve"> &amp; SN</w:t>
      </w:r>
      <w:r>
        <w:rPr>
          <w:w w:val="105"/>
          <w:position w:val="2"/>
          <w:vertAlign w:val="superscript"/>
        </w:rPr>
        <w:t>2</w:t>
      </w:r>
      <w:r>
        <w:rPr>
          <w:w w:val="105"/>
          <w:position w:val="2"/>
        </w:rPr>
        <w:t>) and (E</w:t>
      </w:r>
      <w:r>
        <w:rPr>
          <w:w w:val="105"/>
        </w:rPr>
        <w:t>1</w:t>
      </w:r>
      <w:r>
        <w:rPr>
          <w:w w:val="105"/>
          <w:position w:val="2"/>
        </w:rPr>
        <w:t>&amp;E</w:t>
      </w:r>
      <w:r>
        <w:rPr>
          <w:w w:val="105"/>
        </w:rPr>
        <w:t>2</w:t>
      </w:r>
      <w:r>
        <w:rPr>
          <w:w w:val="105"/>
          <w:position w:val="2"/>
        </w:rPr>
        <w:t>)</w:t>
      </w:r>
      <w:r>
        <w:rPr>
          <w:spacing w:val="1"/>
          <w:w w:val="105"/>
          <w:position w:val="2"/>
        </w:rPr>
        <w:t xml:space="preserve"> </w:t>
      </w:r>
      <w:r>
        <w:rPr>
          <w:w w:val="105"/>
          <w:position w:val="2"/>
        </w:rPr>
        <w:t>reactions</w:t>
      </w:r>
      <w:r>
        <w:rPr>
          <w:spacing w:val="1"/>
          <w:w w:val="105"/>
          <w:position w:val="2"/>
        </w:rPr>
        <w:t xml:space="preserve"> </w:t>
      </w:r>
      <w:r>
        <w:rPr>
          <w:w w:val="105"/>
          <w:position w:val="2"/>
        </w:rPr>
        <w:t>with</w:t>
      </w:r>
      <w:r>
        <w:rPr>
          <w:spacing w:val="1"/>
          <w:w w:val="105"/>
          <w:position w:val="2"/>
        </w:rPr>
        <w:t xml:space="preserve"> </w:t>
      </w:r>
      <w:r>
        <w:rPr>
          <w:w w:val="105"/>
          <w:position w:val="2"/>
        </w:rPr>
        <w:t>suitable</w:t>
      </w:r>
      <w:r>
        <w:rPr>
          <w:spacing w:val="1"/>
          <w:w w:val="105"/>
          <w:position w:val="2"/>
        </w:rPr>
        <w:t xml:space="preserve"> </w:t>
      </w:r>
      <w:r>
        <w:rPr>
          <w:w w:val="105"/>
          <w:position w:val="2"/>
        </w:rPr>
        <w:t>example.</w:t>
      </w:r>
      <w:r>
        <w:rPr>
          <w:spacing w:val="1"/>
          <w:w w:val="105"/>
          <w:position w:val="2"/>
        </w:rPr>
        <w:t xml:space="preserve"> </w:t>
      </w:r>
      <w:r>
        <w:rPr>
          <w:w w:val="105"/>
          <w:position w:val="2"/>
        </w:rPr>
        <w:t>Ring</w:t>
      </w:r>
      <w:r>
        <w:rPr>
          <w:spacing w:val="1"/>
          <w:w w:val="105"/>
          <w:position w:val="2"/>
        </w:rPr>
        <w:t xml:space="preserve"> </w:t>
      </w:r>
      <w:r>
        <w:rPr>
          <w:w w:val="105"/>
          <w:position w:val="2"/>
        </w:rPr>
        <w:t>opening</w:t>
      </w:r>
      <w:r>
        <w:rPr>
          <w:spacing w:val="1"/>
          <w:w w:val="105"/>
          <w:position w:val="2"/>
        </w:rPr>
        <w:t xml:space="preserve"> </w:t>
      </w:r>
      <w:r>
        <w:rPr>
          <w:w w:val="105"/>
          <w:position w:val="2"/>
        </w:rPr>
        <w:t>(Beckmann</w:t>
      </w:r>
      <w:r>
        <w:rPr>
          <w:spacing w:val="1"/>
          <w:w w:val="105"/>
          <w:position w:val="2"/>
        </w:rPr>
        <w:t xml:space="preserve"> </w:t>
      </w:r>
      <w:r>
        <w:rPr>
          <w:w w:val="105"/>
        </w:rPr>
        <w:t>rearrangement),</w:t>
      </w:r>
      <w:r>
        <w:rPr>
          <w:spacing w:val="1"/>
          <w:w w:val="105"/>
        </w:rPr>
        <w:t xml:space="preserve"> </w:t>
      </w:r>
      <w:r>
        <w:rPr>
          <w:w w:val="105"/>
        </w:rPr>
        <w:t>oxidation</w:t>
      </w:r>
      <w:r>
        <w:rPr>
          <w:spacing w:val="1"/>
          <w:w w:val="105"/>
        </w:rPr>
        <w:t xml:space="preserve"> </w:t>
      </w:r>
      <w:r>
        <w:rPr>
          <w:w w:val="105"/>
        </w:rPr>
        <w:t>and</w:t>
      </w:r>
      <w:r>
        <w:rPr>
          <w:spacing w:val="-60"/>
          <w:w w:val="105"/>
        </w:rPr>
        <w:t xml:space="preserve"> </w:t>
      </w:r>
      <w:r>
        <w:rPr>
          <w:w w:val="105"/>
        </w:rPr>
        <w:t>reduction</w:t>
      </w:r>
      <w:r>
        <w:rPr>
          <w:spacing w:val="21"/>
          <w:w w:val="105"/>
        </w:rPr>
        <w:t xml:space="preserve"> </w:t>
      </w:r>
      <w:r>
        <w:rPr>
          <w:w w:val="105"/>
        </w:rPr>
        <w:t>(Cannizaro</w:t>
      </w:r>
      <w:r>
        <w:rPr>
          <w:spacing w:val="26"/>
          <w:w w:val="105"/>
        </w:rPr>
        <w:t xml:space="preserve"> </w:t>
      </w:r>
      <w:r>
        <w:rPr>
          <w:w w:val="105"/>
        </w:rPr>
        <w:t>reaction),</w:t>
      </w:r>
      <w:r>
        <w:rPr>
          <w:spacing w:val="27"/>
          <w:w w:val="105"/>
        </w:rPr>
        <w:t xml:space="preserve"> </w:t>
      </w:r>
      <w:r>
        <w:rPr>
          <w:w w:val="105"/>
        </w:rPr>
        <w:t>cyclization</w:t>
      </w:r>
      <w:r>
        <w:rPr>
          <w:spacing w:val="26"/>
          <w:w w:val="105"/>
        </w:rPr>
        <w:t xml:space="preserve"> </w:t>
      </w:r>
      <w:r>
        <w:rPr>
          <w:w w:val="105"/>
        </w:rPr>
        <w:t>(Components</w:t>
      </w:r>
      <w:r>
        <w:rPr>
          <w:spacing w:val="25"/>
          <w:w w:val="105"/>
        </w:rPr>
        <w:t xml:space="preserve"> </w:t>
      </w:r>
      <w:r>
        <w:rPr>
          <w:w w:val="105"/>
        </w:rPr>
        <w:t>of</w:t>
      </w:r>
      <w:r>
        <w:rPr>
          <w:spacing w:val="25"/>
          <w:w w:val="105"/>
        </w:rPr>
        <w:t xml:space="preserve"> </w:t>
      </w:r>
      <w:r>
        <w:rPr>
          <w:w w:val="105"/>
        </w:rPr>
        <w:t>Diels-Alder</w:t>
      </w:r>
      <w:r>
        <w:rPr>
          <w:spacing w:val="26"/>
          <w:w w:val="105"/>
        </w:rPr>
        <w:t xml:space="preserve"> </w:t>
      </w:r>
      <w:r>
        <w:rPr>
          <w:w w:val="105"/>
        </w:rPr>
        <w:t>reaction-Mechanism</w:t>
      </w:r>
      <w:r>
        <w:rPr>
          <w:spacing w:val="-61"/>
          <w:w w:val="105"/>
        </w:rPr>
        <w:t xml:space="preserve"> </w:t>
      </w:r>
      <w:r>
        <w:rPr>
          <w:w w:val="105"/>
        </w:rPr>
        <w:t>of Diels-Alder reaction with suitable example) reactions. Synthesis of Paracetamol,Aspirin and</w:t>
      </w:r>
      <w:r>
        <w:rPr>
          <w:spacing w:val="-60"/>
          <w:w w:val="105"/>
        </w:rPr>
        <w:t xml:space="preserve"> </w:t>
      </w:r>
      <w:r>
        <w:rPr>
          <w:w w:val="105"/>
        </w:rPr>
        <w:t>their</w:t>
      </w:r>
      <w:r>
        <w:rPr>
          <w:spacing w:val="-3"/>
          <w:w w:val="105"/>
        </w:rPr>
        <w:t xml:space="preserve"> </w:t>
      </w:r>
      <w:r>
        <w:rPr>
          <w:w w:val="105"/>
        </w:rPr>
        <w:t>applications.</w:t>
      </w:r>
    </w:p>
    <w:p w:rsidR="00924060" w:rsidRDefault="004C5865">
      <w:pPr>
        <w:pStyle w:val="BodyText"/>
        <w:spacing w:before="210" w:line="242" w:lineRule="auto"/>
        <w:ind w:left="1474" w:right="964"/>
        <w:jc w:val="both"/>
      </w:pPr>
      <w:r>
        <w:rPr>
          <w:w w:val="105"/>
        </w:rPr>
        <w:t>Introduction to Spectroscopy, Basic concepts of nuclear magnetic resonance spectroscopy,</w:t>
      </w:r>
      <w:r>
        <w:rPr>
          <w:spacing w:val="1"/>
          <w:w w:val="105"/>
        </w:rPr>
        <w:t xml:space="preserve"> </w:t>
      </w:r>
      <w:r>
        <w:rPr>
          <w:w w:val="105"/>
        </w:rPr>
        <w:t>chemical</w:t>
      </w:r>
      <w:r>
        <w:rPr>
          <w:spacing w:val="-14"/>
          <w:w w:val="105"/>
        </w:rPr>
        <w:t xml:space="preserve"> </w:t>
      </w:r>
      <w:r>
        <w:rPr>
          <w:w w:val="105"/>
        </w:rPr>
        <w:t>shiftand</w:t>
      </w:r>
      <w:r>
        <w:rPr>
          <w:spacing w:val="-2"/>
          <w:w w:val="105"/>
        </w:rPr>
        <w:t xml:space="preserve"> </w:t>
      </w:r>
      <w:r>
        <w:rPr>
          <w:w w:val="105"/>
        </w:rPr>
        <w:t>spin-spin</w:t>
      </w:r>
      <w:r>
        <w:rPr>
          <w:spacing w:val="-2"/>
          <w:w w:val="105"/>
        </w:rPr>
        <w:t xml:space="preserve"> </w:t>
      </w:r>
      <w:r>
        <w:rPr>
          <w:w w:val="105"/>
        </w:rPr>
        <w:t>splitting.</w:t>
      </w:r>
    </w:p>
    <w:p w:rsidR="00924060" w:rsidRDefault="004C5865">
      <w:pPr>
        <w:pStyle w:val="Heading1"/>
        <w:spacing w:before="215"/>
      </w:pPr>
      <w:r>
        <w:t>Module-V</w:t>
      </w:r>
      <w:r>
        <w:rPr>
          <w:spacing w:val="13"/>
        </w:rPr>
        <w:t xml:space="preserve"> </w:t>
      </w:r>
      <w:r>
        <w:t>Fuels</w:t>
      </w:r>
      <w:r>
        <w:rPr>
          <w:spacing w:val="2"/>
        </w:rPr>
        <w:t xml:space="preserve"> </w:t>
      </w:r>
      <w:r>
        <w:t>and</w:t>
      </w:r>
      <w:r>
        <w:rPr>
          <w:spacing w:val="9"/>
        </w:rPr>
        <w:t xml:space="preserve"> </w:t>
      </w:r>
      <w:r>
        <w:t>Combustion</w:t>
      </w:r>
    </w:p>
    <w:p w:rsidR="00924060" w:rsidRDefault="004C5865">
      <w:pPr>
        <w:pStyle w:val="BodyText"/>
        <w:spacing w:before="234" w:line="247" w:lineRule="auto"/>
        <w:ind w:left="1474" w:right="1269" w:firstLine="4"/>
        <w:jc w:val="both"/>
      </w:pPr>
      <w:r>
        <w:rPr>
          <w:b/>
          <w:w w:val="105"/>
        </w:rPr>
        <w:t xml:space="preserve">Fuels: </w:t>
      </w:r>
      <w:r>
        <w:rPr>
          <w:w w:val="105"/>
        </w:rPr>
        <w:t>Classification- solid fuels: coal – analysis of coal – proximate and ultimate analysis</w:t>
      </w:r>
      <w:r>
        <w:rPr>
          <w:spacing w:val="1"/>
          <w:w w:val="105"/>
        </w:rPr>
        <w:t xml:space="preserve"> </w:t>
      </w:r>
      <w:r>
        <w:rPr>
          <w:w w:val="105"/>
        </w:rPr>
        <w:t>and theirsignificance. Liquid fuels – petroleum and its refining, cracking – types – moving</w:t>
      </w:r>
      <w:r>
        <w:rPr>
          <w:spacing w:val="1"/>
          <w:w w:val="105"/>
        </w:rPr>
        <w:t xml:space="preserve"> </w:t>
      </w:r>
      <w:r>
        <w:rPr>
          <w:w w:val="105"/>
        </w:rPr>
        <w:t>bed catalytic cracking. Knocking – octane and cetane rating, synthetic petrol - Fischer-</w:t>
      </w:r>
      <w:r>
        <w:rPr>
          <w:spacing w:val="1"/>
          <w:w w:val="105"/>
        </w:rPr>
        <w:t xml:space="preserve"> </w:t>
      </w:r>
      <w:r>
        <w:rPr>
          <w:spacing w:val="-1"/>
          <w:w w:val="105"/>
        </w:rPr>
        <w:t xml:space="preserve">Tropsch’s process; Gaseous fuels – composition and uses </w:t>
      </w:r>
      <w:r>
        <w:rPr>
          <w:w w:val="105"/>
        </w:rPr>
        <w:t>of natural gas, LPG and CNG.</w:t>
      </w:r>
      <w:r>
        <w:rPr>
          <w:spacing w:val="1"/>
          <w:w w:val="105"/>
        </w:rPr>
        <w:t xml:space="preserve"> </w:t>
      </w:r>
      <w:r>
        <w:rPr>
          <w:b/>
          <w:spacing w:val="-1"/>
          <w:w w:val="105"/>
        </w:rPr>
        <w:t xml:space="preserve">Combustion: </w:t>
      </w:r>
      <w:r>
        <w:rPr>
          <w:spacing w:val="-1"/>
          <w:w w:val="105"/>
        </w:rPr>
        <w:t xml:space="preserve">Definition, Calorific value of </w:t>
      </w:r>
      <w:r>
        <w:rPr>
          <w:w w:val="105"/>
        </w:rPr>
        <w:t>fuel – HCV, LCV; Calculation of air quantity</w:t>
      </w:r>
      <w:r>
        <w:rPr>
          <w:spacing w:val="1"/>
          <w:w w:val="105"/>
        </w:rPr>
        <w:t xml:space="preserve"> </w:t>
      </w:r>
      <w:r>
        <w:rPr>
          <w:w w:val="105"/>
        </w:rPr>
        <w:t>required</w:t>
      </w:r>
      <w:r>
        <w:rPr>
          <w:spacing w:val="1"/>
          <w:w w:val="105"/>
        </w:rPr>
        <w:t xml:space="preserve"> </w:t>
      </w:r>
      <w:r>
        <w:rPr>
          <w:w w:val="105"/>
        </w:rPr>
        <w:t>for</w:t>
      </w:r>
      <w:r>
        <w:rPr>
          <w:spacing w:val="1"/>
          <w:w w:val="105"/>
        </w:rPr>
        <w:t xml:space="preserve"> </w:t>
      </w:r>
      <w:r>
        <w:rPr>
          <w:w w:val="105"/>
        </w:rPr>
        <w:t>combustion</w:t>
      </w:r>
      <w:r>
        <w:rPr>
          <w:spacing w:val="1"/>
          <w:w w:val="105"/>
        </w:rPr>
        <w:t xml:space="preserve"> </w:t>
      </w:r>
      <w:r>
        <w:rPr>
          <w:w w:val="105"/>
        </w:rPr>
        <w:t>of</w:t>
      </w:r>
      <w:r>
        <w:rPr>
          <w:spacing w:val="1"/>
          <w:w w:val="105"/>
        </w:rPr>
        <w:t xml:space="preserve"> </w:t>
      </w:r>
      <w:r>
        <w:rPr>
          <w:w w:val="105"/>
        </w:rPr>
        <w:t>a</w:t>
      </w:r>
      <w:r>
        <w:rPr>
          <w:spacing w:val="1"/>
          <w:w w:val="105"/>
        </w:rPr>
        <w:t xml:space="preserve"> </w:t>
      </w:r>
      <w:r>
        <w:rPr>
          <w:w w:val="105"/>
        </w:rPr>
        <w:t>fuel.</w:t>
      </w:r>
      <w:r>
        <w:rPr>
          <w:spacing w:val="1"/>
          <w:w w:val="105"/>
        </w:rPr>
        <w:t xml:space="preserve"> </w:t>
      </w:r>
      <w:r>
        <w:rPr>
          <w:w w:val="105"/>
        </w:rPr>
        <w:t>Determination</w:t>
      </w:r>
      <w:r>
        <w:rPr>
          <w:spacing w:val="1"/>
          <w:w w:val="105"/>
        </w:rPr>
        <w:t xml:space="preserve"> </w:t>
      </w:r>
      <w:r>
        <w:rPr>
          <w:w w:val="105"/>
        </w:rPr>
        <w:t>of calorific</w:t>
      </w:r>
      <w:r>
        <w:rPr>
          <w:spacing w:val="1"/>
          <w:w w:val="105"/>
        </w:rPr>
        <w:t xml:space="preserve"> </w:t>
      </w:r>
      <w:r>
        <w:rPr>
          <w:w w:val="105"/>
        </w:rPr>
        <w:t>value</w:t>
      </w:r>
      <w:r>
        <w:rPr>
          <w:spacing w:val="1"/>
          <w:w w:val="105"/>
        </w:rPr>
        <w:t xml:space="preserve"> </w:t>
      </w:r>
      <w:r>
        <w:rPr>
          <w:w w:val="105"/>
        </w:rPr>
        <w:t>by</w:t>
      </w:r>
      <w:r>
        <w:rPr>
          <w:spacing w:val="1"/>
          <w:w w:val="105"/>
        </w:rPr>
        <w:t xml:space="preserve"> </w:t>
      </w:r>
      <w:r>
        <w:rPr>
          <w:w w:val="105"/>
        </w:rPr>
        <w:t>Junkers</w:t>
      </w:r>
      <w:r>
        <w:rPr>
          <w:spacing w:val="1"/>
          <w:w w:val="105"/>
        </w:rPr>
        <w:t xml:space="preserve"> </w:t>
      </w:r>
      <w:r>
        <w:rPr>
          <w:w w:val="105"/>
        </w:rPr>
        <w:t>gas</w:t>
      </w:r>
      <w:r>
        <w:rPr>
          <w:spacing w:val="1"/>
          <w:w w:val="105"/>
        </w:rPr>
        <w:t xml:space="preserve"> </w:t>
      </w:r>
      <w:r>
        <w:rPr>
          <w:w w:val="105"/>
        </w:rPr>
        <w:t>calorimeter-Numerical</w:t>
      </w:r>
      <w:r>
        <w:rPr>
          <w:spacing w:val="-9"/>
          <w:w w:val="105"/>
        </w:rPr>
        <w:t xml:space="preserve"> </w:t>
      </w:r>
      <w:r>
        <w:rPr>
          <w:w w:val="105"/>
        </w:rPr>
        <w:t>problems</w:t>
      </w:r>
      <w:r>
        <w:rPr>
          <w:spacing w:val="-6"/>
          <w:w w:val="105"/>
        </w:rPr>
        <w:t xml:space="preserve"> </w:t>
      </w:r>
      <w:r>
        <w:rPr>
          <w:w w:val="105"/>
        </w:rPr>
        <w:t>on</w:t>
      </w:r>
      <w:r>
        <w:rPr>
          <w:spacing w:val="-12"/>
          <w:w w:val="105"/>
        </w:rPr>
        <w:t xml:space="preserve"> </w:t>
      </w:r>
      <w:r>
        <w:rPr>
          <w:w w:val="105"/>
        </w:rPr>
        <w:t>combustion.</w:t>
      </w:r>
    </w:p>
    <w:p w:rsidR="00924060" w:rsidRDefault="004C5865">
      <w:pPr>
        <w:pStyle w:val="Heading1"/>
        <w:spacing w:before="204"/>
      </w:pPr>
      <w:r>
        <w:t>Text</w:t>
      </w:r>
      <w:r>
        <w:rPr>
          <w:spacing w:val="-1"/>
        </w:rPr>
        <w:t xml:space="preserve"> </w:t>
      </w:r>
      <w:r>
        <w:t>Books:</w:t>
      </w:r>
    </w:p>
    <w:p w:rsidR="00924060" w:rsidRDefault="00924060">
      <w:pPr>
        <w:pStyle w:val="BodyText"/>
        <w:spacing w:before="8"/>
        <w:rPr>
          <w:b/>
          <w:sz w:val="20"/>
        </w:rPr>
      </w:pPr>
    </w:p>
    <w:p w:rsidR="00924060" w:rsidRDefault="004C5865" w:rsidP="003E789C">
      <w:pPr>
        <w:pStyle w:val="ListParagraph"/>
        <w:numPr>
          <w:ilvl w:val="1"/>
          <w:numId w:val="84"/>
        </w:numPr>
        <w:tabs>
          <w:tab w:val="left" w:pos="2157"/>
        </w:tabs>
        <w:spacing w:line="247" w:lineRule="auto"/>
        <w:ind w:right="2886"/>
        <w:rPr>
          <w:sz w:val="24"/>
        </w:rPr>
      </w:pPr>
      <w:r>
        <w:rPr>
          <w:sz w:val="24"/>
        </w:rPr>
        <w:t>P.C.Jain</w:t>
      </w:r>
      <w:r>
        <w:rPr>
          <w:spacing w:val="7"/>
          <w:sz w:val="24"/>
        </w:rPr>
        <w:t xml:space="preserve"> </w:t>
      </w:r>
      <w:r>
        <w:rPr>
          <w:sz w:val="24"/>
        </w:rPr>
        <w:t>and</w:t>
      </w:r>
      <w:r>
        <w:rPr>
          <w:spacing w:val="12"/>
          <w:sz w:val="24"/>
        </w:rPr>
        <w:t xml:space="preserve"> </w:t>
      </w:r>
      <w:r>
        <w:rPr>
          <w:sz w:val="24"/>
        </w:rPr>
        <w:t>Monica</w:t>
      </w:r>
      <w:r>
        <w:rPr>
          <w:spacing w:val="10"/>
          <w:sz w:val="24"/>
        </w:rPr>
        <w:t xml:space="preserve"> </w:t>
      </w:r>
      <w:r>
        <w:rPr>
          <w:sz w:val="24"/>
        </w:rPr>
        <w:t>Jain,</w:t>
      </w:r>
      <w:r>
        <w:rPr>
          <w:spacing w:val="15"/>
          <w:sz w:val="24"/>
        </w:rPr>
        <w:t xml:space="preserve"> </w:t>
      </w:r>
      <w:r>
        <w:rPr>
          <w:sz w:val="24"/>
        </w:rPr>
        <w:t>“</w:t>
      </w:r>
      <w:r>
        <w:rPr>
          <w:b/>
          <w:sz w:val="24"/>
        </w:rPr>
        <w:t>A</w:t>
      </w:r>
      <w:r>
        <w:rPr>
          <w:b/>
          <w:spacing w:val="10"/>
          <w:sz w:val="24"/>
        </w:rPr>
        <w:t xml:space="preserve"> </w:t>
      </w:r>
      <w:r>
        <w:rPr>
          <w:b/>
          <w:sz w:val="24"/>
        </w:rPr>
        <w:t>Text</w:t>
      </w:r>
      <w:r>
        <w:rPr>
          <w:b/>
          <w:spacing w:val="13"/>
          <w:sz w:val="24"/>
        </w:rPr>
        <w:t xml:space="preserve"> </w:t>
      </w:r>
      <w:r>
        <w:rPr>
          <w:b/>
          <w:sz w:val="24"/>
        </w:rPr>
        <w:t>Book</w:t>
      </w:r>
      <w:r>
        <w:rPr>
          <w:b/>
          <w:spacing w:val="8"/>
          <w:sz w:val="24"/>
        </w:rPr>
        <w:t xml:space="preserve"> </w:t>
      </w:r>
      <w:r>
        <w:rPr>
          <w:b/>
          <w:sz w:val="24"/>
        </w:rPr>
        <w:t>of</w:t>
      </w:r>
      <w:r>
        <w:rPr>
          <w:b/>
          <w:spacing w:val="7"/>
          <w:sz w:val="24"/>
        </w:rPr>
        <w:t xml:space="preserve"> </w:t>
      </w:r>
      <w:r>
        <w:rPr>
          <w:b/>
          <w:sz w:val="24"/>
        </w:rPr>
        <w:t>Engineering</w:t>
      </w:r>
      <w:r>
        <w:rPr>
          <w:b/>
          <w:spacing w:val="13"/>
          <w:sz w:val="24"/>
        </w:rPr>
        <w:t xml:space="preserve"> </w:t>
      </w:r>
      <w:r>
        <w:rPr>
          <w:b/>
          <w:sz w:val="24"/>
        </w:rPr>
        <w:t>Chemistry”</w:t>
      </w:r>
      <w:r>
        <w:rPr>
          <w:sz w:val="24"/>
        </w:rPr>
        <w:t>,</w:t>
      </w:r>
      <w:r>
        <w:rPr>
          <w:spacing w:val="-57"/>
          <w:sz w:val="24"/>
        </w:rPr>
        <w:t xml:space="preserve"> </w:t>
      </w:r>
      <w:r>
        <w:rPr>
          <w:sz w:val="24"/>
        </w:rPr>
        <w:t>DhanpatRai</w:t>
      </w:r>
      <w:r>
        <w:rPr>
          <w:spacing w:val="4"/>
          <w:sz w:val="24"/>
        </w:rPr>
        <w:t xml:space="preserve"> </w:t>
      </w:r>
      <w:r>
        <w:rPr>
          <w:sz w:val="24"/>
        </w:rPr>
        <w:t>Publications,</w:t>
      </w:r>
      <w:r>
        <w:rPr>
          <w:spacing w:val="10"/>
          <w:sz w:val="24"/>
        </w:rPr>
        <w:t xml:space="preserve"> </w:t>
      </w:r>
      <w:r>
        <w:rPr>
          <w:sz w:val="24"/>
        </w:rPr>
        <w:t>New</w:t>
      </w:r>
      <w:r>
        <w:rPr>
          <w:spacing w:val="3"/>
          <w:sz w:val="24"/>
        </w:rPr>
        <w:t xml:space="preserve"> </w:t>
      </w:r>
      <w:r>
        <w:rPr>
          <w:sz w:val="24"/>
        </w:rPr>
        <w:t>Delhi,</w:t>
      </w:r>
      <w:r>
        <w:rPr>
          <w:spacing w:val="8"/>
          <w:sz w:val="24"/>
        </w:rPr>
        <w:t xml:space="preserve"> </w:t>
      </w:r>
      <w:r>
        <w:rPr>
          <w:sz w:val="24"/>
        </w:rPr>
        <w:t>16th</w:t>
      </w:r>
      <w:r>
        <w:rPr>
          <w:spacing w:val="2"/>
          <w:sz w:val="24"/>
        </w:rPr>
        <w:t xml:space="preserve"> </w:t>
      </w:r>
      <w:r>
        <w:rPr>
          <w:sz w:val="24"/>
        </w:rPr>
        <w:t>Edition</w:t>
      </w:r>
      <w:r>
        <w:rPr>
          <w:spacing w:val="3"/>
          <w:sz w:val="24"/>
        </w:rPr>
        <w:t xml:space="preserve"> </w:t>
      </w:r>
      <w:r>
        <w:rPr>
          <w:sz w:val="24"/>
        </w:rPr>
        <w:t>2014.</w:t>
      </w:r>
    </w:p>
    <w:p w:rsidR="00924060" w:rsidRDefault="004C5865" w:rsidP="003E789C">
      <w:pPr>
        <w:pStyle w:val="ListParagraph"/>
        <w:numPr>
          <w:ilvl w:val="1"/>
          <w:numId w:val="84"/>
        </w:numPr>
        <w:tabs>
          <w:tab w:val="left" w:pos="2157"/>
        </w:tabs>
        <w:spacing w:before="3" w:line="247" w:lineRule="auto"/>
        <w:ind w:right="1788"/>
        <w:rPr>
          <w:sz w:val="24"/>
        </w:rPr>
      </w:pPr>
      <w:r>
        <w:rPr>
          <w:w w:val="105"/>
          <w:sz w:val="24"/>
        </w:rPr>
        <w:t>S.S.</w:t>
      </w:r>
      <w:r>
        <w:rPr>
          <w:spacing w:val="-14"/>
          <w:w w:val="105"/>
          <w:sz w:val="24"/>
        </w:rPr>
        <w:t xml:space="preserve"> </w:t>
      </w:r>
      <w:r>
        <w:rPr>
          <w:w w:val="105"/>
          <w:sz w:val="24"/>
        </w:rPr>
        <w:t>Dara</w:t>
      </w:r>
      <w:r>
        <w:rPr>
          <w:spacing w:val="-10"/>
          <w:w w:val="105"/>
          <w:sz w:val="24"/>
        </w:rPr>
        <w:t xml:space="preserve"> </w:t>
      </w:r>
      <w:r>
        <w:rPr>
          <w:w w:val="105"/>
          <w:sz w:val="24"/>
        </w:rPr>
        <w:t>and</w:t>
      </w:r>
      <w:r>
        <w:rPr>
          <w:spacing w:val="-10"/>
          <w:w w:val="105"/>
          <w:sz w:val="24"/>
        </w:rPr>
        <w:t xml:space="preserve"> </w:t>
      </w:r>
      <w:r>
        <w:rPr>
          <w:w w:val="105"/>
          <w:sz w:val="24"/>
        </w:rPr>
        <w:t>S.S.</w:t>
      </w:r>
      <w:r>
        <w:rPr>
          <w:spacing w:val="-9"/>
          <w:w w:val="105"/>
          <w:sz w:val="24"/>
        </w:rPr>
        <w:t xml:space="preserve"> </w:t>
      </w:r>
      <w:r>
        <w:rPr>
          <w:w w:val="105"/>
          <w:sz w:val="24"/>
        </w:rPr>
        <w:t>Umare,</w:t>
      </w:r>
      <w:r>
        <w:rPr>
          <w:spacing w:val="-5"/>
          <w:w w:val="105"/>
          <w:sz w:val="24"/>
        </w:rPr>
        <w:t xml:space="preserve"> </w:t>
      </w:r>
      <w:r>
        <w:rPr>
          <w:w w:val="105"/>
          <w:sz w:val="24"/>
        </w:rPr>
        <w:t>“</w:t>
      </w:r>
      <w:r>
        <w:rPr>
          <w:b/>
          <w:w w:val="105"/>
          <w:sz w:val="24"/>
        </w:rPr>
        <w:t>A</w:t>
      </w:r>
      <w:r>
        <w:rPr>
          <w:b/>
          <w:spacing w:val="-8"/>
          <w:w w:val="105"/>
          <w:sz w:val="24"/>
        </w:rPr>
        <w:t xml:space="preserve"> </w:t>
      </w:r>
      <w:r>
        <w:rPr>
          <w:b/>
          <w:w w:val="105"/>
          <w:sz w:val="24"/>
        </w:rPr>
        <w:t>Text</w:t>
      </w:r>
      <w:r>
        <w:rPr>
          <w:b/>
          <w:spacing w:val="-10"/>
          <w:w w:val="105"/>
          <w:sz w:val="24"/>
        </w:rPr>
        <w:t xml:space="preserve"> </w:t>
      </w:r>
      <w:r>
        <w:rPr>
          <w:b/>
          <w:w w:val="105"/>
          <w:sz w:val="24"/>
        </w:rPr>
        <w:t>Book</w:t>
      </w:r>
      <w:r>
        <w:rPr>
          <w:b/>
          <w:spacing w:val="-13"/>
          <w:w w:val="105"/>
          <w:sz w:val="24"/>
        </w:rPr>
        <w:t xml:space="preserve"> </w:t>
      </w:r>
      <w:r>
        <w:rPr>
          <w:b/>
          <w:w w:val="105"/>
          <w:sz w:val="24"/>
        </w:rPr>
        <w:t>of</w:t>
      </w:r>
      <w:r>
        <w:rPr>
          <w:b/>
          <w:spacing w:val="-11"/>
          <w:w w:val="105"/>
          <w:sz w:val="24"/>
        </w:rPr>
        <w:t xml:space="preserve"> </w:t>
      </w:r>
      <w:r>
        <w:rPr>
          <w:b/>
          <w:w w:val="105"/>
          <w:sz w:val="24"/>
        </w:rPr>
        <w:t>Engineering</w:t>
      </w:r>
      <w:r>
        <w:rPr>
          <w:b/>
          <w:spacing w:val="-5"/>
          <w:w w:val="105"/>
          <w:sz w:val="24"/>
        </w:rPr>
        <w:t xml:space="preserve"> </w:t>
      </w:r>
      <w:r>
        <w:rPr>
          <w:b/>
          <w:w w:val="105"/>
          <w:sz w:val="24"/>
        </w:rPr>
        <w:t>Chemistry”</w:t>
      </w:r>
      <w:r>
        <w:rPr>
          <w:w w:val="105"/>
          <w:sz w:val="24"/>
        </w:rPr>
        <w:t>,</w:t>
      </w:r>
      <w:r>
        <w:rPr>
          <w:spacing w:val="-9"/>
          <w:w w:val="105"/>
          <w:sz w:val="24"/>
        </w:rPr>
        <w:t xml:space="preserve"> </w:t>
      </w:r>
      <w:r>
        <w:rPr>
          <w:w w:val="105"/>
          <w:sz w:val="24"/>
        </w:rPr>
        <w:t>S</w:t>
      </w:r>
      <w:r>
        <w:rPr>
          <w:spacing w:val="-10"/>
          <w:w w:val="105"/>
          <w:sz w:val="24"/>
        </w:rPr>
        <w:t xml:space="preserve"> </w:t>
      </w:r>
      <w:r>
        <w:rPr>
          <w:w w:val="105"/>
          <w:sz w:val="24"/>
        </w:rPr>
        <w:t>Chand</w:t>
      </w:r>
      <w:r>
        <w:rPr>
          <w:spacing w:val="-60"/>
          <w:w w:val="105"/>
          <w:sz w:val="24"/>
        </w:rPr>
        <w:t xml:space="preserve"> </w:t>
      </w:r>
      <w:r>
        <w:rPr>
          <w:w w:val="105"/>
          <w:sz w:val="24"/>
        </w:rPr>
        <w:t>Publications,New</w:t>
      </w:r>
      <w:r>
        <w:rPr>
          <w:spacing w:val="-6"/>
          <w:w w:val="105"/>
          <w:sz w:val="24"/>
        </w:rPr>
        <w:t xml:space="preserve"> </w:t>
      </w:r>
      <w:r>
        <w:rPr>
          <w:w w:val="105"/>
          <w:sz w:val="24"/>
        </w:rPr>
        <w:t>Delhi,</w:t>
      </w:r>
      <w:r>
        <w:rPr>
          <w:spacing w:val="-1"/>
          <w:w w:val="105"/>
          <w:sz w:val="24"/>
        </w:rPr>
        <w:t xml:space="preserve"> </w:t>
      </w:r>
      <w:r>
        <w:rPr>
          <w:w w:val="105"/>
          <w:sz w:val="24"/>
        </w:rPr>
        <w:t>12th</w:t>
      </w:r>
      <w:r>
        <w:rPr>
          <w:spacing w:val="-7"/>
          <w:w w:val="105"/>
          <w:sz w:val="24"/>
        </w:rPr>
        <w:t xml:space="preserve"> </w:t>
      </w:r>
      <w:r>
        <w:rPr>
          <w:w w:val="105"/>
          <w:sz w:val="24"/>
        </w:rPr>
        <w:t>Edition</w:t>
      </w:r>
      <w:r>
        <w:rPr>
          <w:spacing w:val="-6"/>
          <w:w w:val="105"/>
          <w:sz w:val="24"/>
        </w:rPr>
        <w:t xml:space="preserve"> </w:t>
      </w:r>
      <w:r>
        <w:rPr>
          <w:w w:val="105"/>
          <w:sz w:val="24"/>
        </w:rPr>
        <w:t>2010.</w:t>
      </w:r>
    </w:p>
    <w:p w:rsidR="00924060" w:rsidRDefault="004C5865" w:rsidP="003E789C">
      <w:pPr>
        <w:pStyle w:val="ListParagraph"/>
        <w:numPr>
          <w:ilvl w:val="1"/>
          <w:numId w:val="84"/>
        </w:numPr>
        <w:tabs>
          <w:tab w:val="left" w:pos="2157"/>
        </w:tabs>
        <w:spacing w:line="259" w:lineRule="exact"/>
        <w:ind w:hanging="346"/>
        <w:rPr>
          <w:sz w:val="24"/>
        </w:rPr>
      </w:pPr>
      <w:r>
        <w:rPr>
          <w:sz w:val="24"/>
        </w:rPr>
        <w:t>A.Jaya Shree,</w:t>
      </w:r>
      <w:r>
        <w:rPr>
          <w:spacing w:val="14"/>
          <w:sz w:val="24"/>
        </w:rPr>
        <w:t xml:space="preserve"> </w:t>
      </w:r>
      <w:r>
        <w:rPr>
          <w:sz w:val="24"/>
        </w:rPr>
        <w:t>“Text</w:t>
      </w:r>
      <w:r>
        <w:rPr>
          <w:spacing w:val="20"/>
          <w:sz w:val="24"/>
        </w:rPr>
        <w:t xml:space="preserve"> </w:t>
      </w:r>
      <w:r>
        <w:rPr>
          <w:sz w:val="24"/>
        </w:rPr>
        <w:t>book</w:t>
      </w:r>
      <w:r>
        <w:rPr>
          <w:spacing w:val="-6"/>
          <w:sz w:val="24"/>
        </w:rPr>
        <w:t xml:space="preserve"> </w:t>
      </w:r>
      <w:r>
        <w:rPr>
          <w:sz w:val="24"/>
        </w:rPr>
        <w:t>of</w:t>
      </w:r>
      <w:r>
        <w:rPr>
          <w:spacing w:val="-10"/>
          <w:sz w:val="24"/>
        </w:rPr>
        <w:t xml:space="preserve"> </w:t>
      </w:r>
      <w:r>
        <w:rPr>
          <w:sz w:val="24"/>
        </w:rPr>
        <w:t>Engineering</w:t>
      </w:r>
      <w:r>
        <w:rPr>
          <w:spacing w:val="7"/>
          <w:sz w:val="24"/>
        </w:rPr>
        <w:t xml:space="preserve"> </w:t>
      </w:r>
      <w:r>
        <w:rPr>
          <w:sz w:val="24"/>
        </w:rPr>
        <w:t>Chemistry”,</w:t>
      </w:r>
      <w:r>
        <w:rPr>
          <w:spacing w:val="14"/>
          <w:sz w:val="24"/>
        </w:rPr>
        <w:t xml:space="preserve"> </w:t>
      </w:r>
      <w:r>
        <w:rPr>
          <w:sz w:val="24"/>
        </w:rPr>
        <w:t>Wiley,</w:t>
      </w:r>
      <w:r>
        <w:rPr>
          <w:spacing w:val="13"/>
          <w:sz w:val="24"/>
        </w:rPr>
        <w:t xml:space="preserve"> </w:t>
      </w:r>
      <w:r>
        <w:rPr>
          <w:sz w:val="24"/>
        </w:rPr>
        <w:t>New</w:t>
      </w:r>
      <w:r>
        <w:rPr>
          <w:spacing w:val="10"/>
          <w:sz w:val="24"/>
        </w:rPr>
        <w:t xml:space="preserve"> </w:t>
      </w:r>
      <w:r>
        <w:rPr>
          <w:sz w:val="24"/>
        </w:rPr>
        <w:t>Delhi,</w:t>
      </w:r>
      <w:r>
        <w:rPr>
          <w:spacing w:val="13"/>
          <w:sz w:val="24"/>
        </w:rPr>
        <w:t xml:space="preserve"> </w:t>
      </w:r>
      <w:r>
        <w:rPr>
          <w:sz w:val="24"/>
        </w:rPr>
        <w:t>2018.</w:t>
      </w:r>
    </w:p>
    <w:p w:rsidR="00924060" w:rsidRDefault="004C5865">
      <w:pPr>
        <w:pStyle w:val="Heading1"/>
        <w:spacing w:before="122"/>
      </w:pPr>
      <w:r>
        <w:t>Reference</w:t>
      </w:r>
      <w:r>
        <w:rPr>
          <w:spacing w:val="-8"/>
        </w:rPr>
        <w:t xml:space="preserve"> </w:t>
      </w:r>
      <w:r>
        <w:t>Books:</w:t>
      </w:r>
    </w:p>
    <w:p w:rsidR="00924060" w:rsidRDefault="00924060">
      <w:pPr>
        <w:pStyle w:val="BodyText"/>
        <w:spacing w:before="8"/>
        <w:rPr>
          <w:b/>
          <w:sz w:val="20"/>
        </w:rPr>
      </w:pPr>
    </w:p>
    <w:p w:rsidR="00924060" w:rsidRDefault="004C5865" w:rsidP="003E789C">
      <w:pPr>
        <w:pStyle w:val="ListParagraph"/>
        <w:numPr>
          <w:ilvl w:val="0"/>
          <w:numId w:val="83"/>
        </w:numPr>
        <w:tabs>
          <w:tab w:val="left" w:pos="2095"/>
        </w:tabs>
        <w:spacing w:line="247" w:lineRule="auto"/>
        <w:ind w:right="2333"/>
        <w:rPr>
          <w:sz w:val="24"/>
        </w:rPr>
      </w:pPr>
      <w:r>
        <w:rPr>
          <w:sz w:val="24"/>
        </w:rPr>
        <w:t>B.Rama Devi,</w:t>
      </w:r>
      <w:r>
        <w:rPr>
          <w:spacing w:val="1"/>
          <w:sz w:val="24"/>
        </w:rPr>
        <w:t xml:space="preserve"> </w:t>
      </w:r>
      <w:r>
        <w:rPr>
          <w:sz w:val="24"/>
        </w:rPr>
        <w:t xml:space="preserve">Ch.VenkataRamana Reddy and PrasanthaRath, </w:t>
      </w:r>
      <w:r>
        <w:rPr>
          <w:b/>
          <w:sz w:val="24"/>
        </w:rPr>
        <w:t>“Text</w:t>
      </w:r>
      <w:r>
        <w:rPr>
          <w:b/>
          <w:spacing w:val="1"/>
          <w:sz w:val="24"/>
        </w:rPr>
        <w:t xml:space="preserve"> </w:t>
      </w:r>
      <w:r>
        <w:rPr>
          <w:b/>
          <w:sz w:val="24"/>
        </w:rPr>
        <w:t>Book of</w:t>
      </w:r>
      <w:r>
        <w:rPr>
          <w:b/>
          <w:spacing w:val="-57"/>
          <w:sz w:val="24"/>
        </w:rPr>
        <w:t xml:space="preserve"> </w:t>
      </w:r>
      <w:r>
        <w:rPr>
          <w:b/>
          <w:sz w:val="24"/>
        </w:rPr>
        <w:t>Engineering</w:t>
      </w:r>
      <w:r>
        <w:rPr>
          <w:b/>
          <w:spacing w:val="11"/>
          <w:sz w:val="24"/>
        </w:rPr>
        <w:t xml:space="preserve"> </w:t>
      </w:r>
      <w:r>
        <w:rPr>
          <w:b/>
          <w:sz w:val="24"/>
        </w:rPr>
        <w:t>chemistry”</w:t>
      </w:r>
      <w:r>
        <w:rPr>
          <w:sz w:val="24"/>
        </w:rPr>
        <w:t>,</w:t>
      </w:r>
      <w:r>
        <w:rPr>
          <w:spacing w:val="10"/>
          <w:sz w:val="24"/>
        </w:rPr>
        <w:t xml:space="preserve"> </w:t>
      </w:r>
      <w:r>
        <w:rPr>
          <w:sz w:val="24"/>
        </w:rPr>
        <w:t>Cengage</w:t>
      </w:r>
      <w:r>
        <w:rPr>
          <w:spacing w:val="9"/>
          <w:sz w:val="24"/>
        </w:rPr>
        <w:t xml:space="preserve"> </w:t>
      </w:r>
      <w:r>
        <w:rPr>
          <w:sz w:val="24"/>
        </w:rPr>
        <w:t>Learning</w:t>
      </w:r>
      <w:r>
        <w:rPr>
          <w:spacing w:val="15"/>
          <w:sz w:val="24"/>
        </w:rPr>
        <w:t xml:space="preserve"> </w:t>
      </w:r>
      <w:r>
        <w:rPr>
          <w:sz w:val="24"/>
        </w:rPr>
        <w:t>India</w:t>
      </w:r>
      <w:r>
        <w:rPr>
          <w:spacing w:val="10"/>
          <w:sz w:val="24"/>
        </w:rPr>
        <w:t xml:space="preserve"> </w:t>
      </w:r>
      <w:r>
        <w:rPr>
          <w:sz w:val="24"/>
        </w:rPr>
        <w:t>Pvt.Ltd,2016.</w:t>
      </w:r>
    </w:p>
    <w:p w:rsidR="00924060" w:rsidRDefault="004C5865" w:rsidP="003E789C">
      <w:pPr>
        <w:pStyle w:val="ListParagraph"/>
        <w:numPr>
          <w:ilvl w:val="0"/>
          <w:numId w:val="83"/>
        </w:numPr>
        <w:tabs>
          <w:tab w:val="left" w:pos="2095"/>
        </w:tabs>
        <w:spacing w:before="3" w:line="247" w:lineRule="auto"/>
        <w:ind w:right="2334"/>
        <w:rPr>
          <w:sz w:val="24"/>
        </w:rPr>
      </w:pPr>
      <w:r>
        <w:rPr>
          <w:w w:val="105"/>
          <w:sz w:val="24"/>
        </w:rPr>
        <w:lastRenderedPageBreak/>
        <w:t>M.G.</w:t>
      </w:r>
      <w:r>
        <w:rPr>
          <w:spacing w:val="-5"/>
          <w:w w:val="105"/>
          <w:sz w:val="24"/>
        </w:rPr>
        <w:t xml:space="preserve"> </w:t>
      </w:r>
      <w:r>
        <w:rPr>
          <w:w w:val="105"/>
          <w:sz w:val="24"/>
        </w:rPr>
        <w:t>Fontana</w:t>
      </w:r>
      <w:r>
        <w:rPr>
          <w:spacing w:val="4"/>
          <w:w w:val="105"/>
          <w:sz w:val="24"/>
        </w:rPr>
        <w:t xml:space="preserve"> </w:t>
      </w:r>
      <w:r>
        <w:rPr>
          <w:w w:val="105"/>
          <w:sz w:val="24"/>
        </w:rPr>
        <w:t>and N. D.</w:t>
      </w:r>
      <w:r>
        <w:rPr>
          <w:spacing w:val="1"/>
          <w:w w:val="105"/>
          <w:sz w:val="24"/>
        </w:rPr>
        <w:t xml:space="preserve"> </w:t>
      </w:r>
      <w:r>
        <w:rPr>
          <w:w w:val="105"/>
          <w:sz w:val="24"/>
        </w:rPr>
        <w:t>Greene,</w:t>
      </w:r>
      <w:r>
        <w:rPr>
          <w:spacing w:val="1"/>
          <w:w w:val="105"/>
          <w:sz w:val="24"/>
        </w:rPr>
        <w:t xml:space="preserve"> </w:t>
      </w:r>
      <w:r>
        <w:rPr>
          <w:w w:val="105"/>
          <w:sz w:val="24"/>
        </w:rPr>
        <w:t>“</w:t>
      </w:r>
      <w:r>
        <w:rPr>
          <w:b/>
          <w:w w:val="105"/>
          <w:sz w:val="24"/>
        </w:rPr>
        <w:t>Corrosion</w:t>
      </w:r>
      <w:r>
        <w:rPr>
          <w:b/>
          <w:spacing w:val="10"/>
          <w:w w:val="105"/>
          <w:sz w:val="24"/>
        </w:rPr>
        <w:t xml:space="preserve"> </w:t>
      </w:r>
      <w:r>
        <w:rPr>
          <w:b/>
          <w:w w:val="105"/>
          <w:sz w:val="24"/>
        </w:rPr>
        <w:t>Engineering”</w:t>
      </w:r>
      <w:r>
        <w:rPr>
          <w:w w:val="105"/>
          <w:sz w:val="24"/>
        </w:rPr>
        <w:t>,</w:t>
      </w:r>
      <w:r>
        <w:rPr>
          <w:spacing w:val="1"/>
          <w:w w:val="105"/>
          <w:sz w:val="24"/>
        </w:rPr>
        <w:t xml:space="preserve"> </w:t>
      </w:r>
      <w:r>
        <w:rPr>
          <w:w w:val="105"/>
          <w:sz w:val="24"/>
        </w:rPr>
        <w:t>McGraw</w:t>
      </w:r>
      <w:r>
        <w:rPr>
          <w:spacing w:val="1"/>
          <w:w w:val="105"/>
          <w:sz w:val="24"/>
        </w:rPr>
        <w:t xml:space="preserve"> </w:t>
      </w:r>
      <w:r>
        <w:rPr>
          <w:w w:val="105"/>
          <w:sz w:val="24"/>
        </w:rPr>
        <w:t>Hill</w:t>
      </w:r>
      <w:r>
        <w:rPr>
          <w:spacing w:val="-60"/>
          <w:w w:val="105"/>
          <w:sz w:val="24"/>
        </w:rPr>
        <w:t xml:space="preserve"> </w:t>
      </w:r>
      <w:r>
        <w:rPr>
          <w:w w:val="105"/>
          <w:sz w:val="24"/>
        </w:rPr>
        <w:t>Publications,</w:t>
      </w:r>
      <w:r>
        <w:rPr>
          <w:spacing w:val="4"/>
          <w:w w:val="105"/>
          <w:sz w:val="24"/>
        </w:rPr>
        <w:t xml:space="preserve"> </w:t>
      </w:r>
      <w:r>
        <w:rPr>
          <w:w w:val="105"/>
          <w:sz w:val="24"/>
        </w:rPr>
        <w:t>NewYork,</w:t>
      </w:r>
      <w:r>
        <w:rPr>
          <w:spacing w:val="-2"/>
          <w:w w:val="105"/>
          <w:sz w:val="24"/>
        </w:rPr>
        <w:t xml:space="preserve"> </w:t>
      </w:r>
      <w:r>
        <w:rPr>
          <w:w w:val="105"/>
          <w:sz w:val="24"/>
        </w:rPr>
        <w:t>3</w:t>
      </w:r>
      <w:r>
        <w:rPr>
          <w:w w:val="105"/>
          <w:sz w:val="24"/>
          <w:vertAlign w:val="superscript"/>
        </w:rPr>
        <w:t>rd</w:t>
      </w:r>
      <w:r>
        <w:rPr>
          <w:spacing w:val="-3"/>
          <w:w w:val="105"/>
          <w:sz w:val="24"/>
        </w:rPr>
        <w:t xml:space="preserve"> </w:t>
      </w:r>
      <w:r>
        <w:rPr>
          <w:w w:val="105"/>
          <w:sz w:val="24"/>
        </w:rPr>
        <w:t>Edition,</w:t>
      </w:r>
      <w:r>
        <w:rPr>
          <w:spacing w:val="-2"/>
          <w:w w:val="105"/>
          <w:sz w:val="24"/>
        </w:rPr>
        <w:t xml:space="preserve"> </w:t>
      </w:r>
      <w:r>
        <w:rPr>
          <w:w w:val="105"/>
          <w:sz w:val="24"/>
        </w:rPr>
        <w:t>1996.</w:t>
      </w:r>
    </w:p>
    <w:p w:rsidR="00924060" w:rsidRDefault="004C5865" w:rsidP="003E789C">
      <w:pPr>
        <w:pStyle w:val="ListParagraph"/>
        <w:numPr>
          <w:ilvl w:val="0"/>
          <w:numId w:val="83"/>
        </w:numPr>
        <w:tabs>
          <w:tab w:val="left" w:pos="2095"/>
        </w:tabs>
        <w:spacing w:line="274" w:lineRule="exact"/>
        <w:ind w:hanging="227"/>
        <w:rPr>
          <w:b/>
          <w:sz w:val="24"/>
        </w:rPr>
      </w:pPr>
      <w:r>
        <w:rPr>
          <w:w w:val="105"/>
          <w:sz w:val="24"/>
        </w:rPr>
        <w:t>K.</w:t>
      </w:r>
      <w:r>
        <w:rPr>
          <w:spacing w:val="24"/>
          <w:w w:val="105"/>
          <w:sz w:val="24"/>
        </w:rPr>
        <w:t xml:space="preserve"> </w:t>
      </w:r>
      <w:r>
        <w:rPr>
          <w:w w:val="105"/>
          <w:sz w:val="24"/>
        </w:rPr>
        <w:t>P.</w:t>
      </w:r>
      <w:r>
        <w:rPr>
          <w:spacing w:val="24"/>
          <w:w w:val="105"/>
          <w:sz w:val="24"/>
        </w:rPr>
        <w:t xml:space="preserve"> </w:t>
      </w:r>
      <w:r>
        <w:rPr>
          <w:w w:val="105"/>
          <w:sz w:val="24"/>
        </w:rPr>
        <w:t>C.</w:t>
      </w:r>
      <w:r>
        <w:rPr>
          <w:spacing w:val="28"/>
          <w:w w:val="105"/>
          <w:sz w:val="24"/>
        </w:rPr>
        <w:t xml:space="preserve"> </w:t>
      </w:r>
      <w:r>
        <w:rPr>
          <w:w w:val="105"/>
          <w:sz w:val="24"/>
        </w:rPr>
        <w:t>Volhardt</w:t>
      </w:r>
      <w:r>
        <w:rPr>
          <w:spacing w:val="32"/>
          <w:w w:val="105"/>
          <w:sz w:val="24"/>
        </w:rPr>
        <w:t xml:space="preserve"> </w:t>
      </w:r>
      <w:r>
        <w:rPr>
          <w:w w:val="105"/>
          <w:sz w:val="24"/>
        </w:rPr>
        <w:t>and</w:t>
      </w:r>
      <w:r>
        <w:rPr>
          <w:spacing w:val="34"/>
          <w:w w:val="105"/>
          <w:sz w:val="24"/>
        </w:rPr>
        <w:t xml:space="preserve"> </w:t>
      </w:r>
      <w:r>
        <w:rPr>
          <w:w w:val="105"/>
          <w:sz w:val="24"/>
        </w:rPr>
        <w:t>N.</w:t>
      </w:r>
      <w:r>
        <w:rPr>
          <w:spacing w:val="24"/>
          <w:w w:val="105"/>
          <w:sz w:val="24"/>
        </w:rPr>
        <w:t xml:space="preserve"> </w:t>
      </w:r>
      <w:r>
        <w:rPr>
          <w:w w:val="105"/>
          <w:sz w:val="24"/>
        </w:rPr>
        <w:t>E.</w:t>
      </w:r>
      <w:r>
        <w:rPr>
          <w:spacing w:val="24"/>
          <w:w w:val="105"/>
          <w:sz w:val="24"/>
        </w:rPr>
        <w:t xml:space="preserve"> </w:t>
      </w:r>
      <w:r>
        <w:rPr>
          <w:w w:val="105"/>
          <w:sz w:val="24"/>
        </w:rPr>
        <w:t>Schore,</w:t>
      </w:r>
      <w:r>
        <w:rPr>
          <w:spacing w:val="30"/>
          <w:w w:val="105"/>
          <w:sz w:val="24"/>
        </w:rPr>
        <w:t xml:space="preserve"> </w:t>
      </w:r>
      <w:r>
        <w:rPr>
          <w:b/>
          <w:w w:val="105"/>
          <w:sz w:val="24"/>
        </w:rPr>
        <w:t>“Organic</w:t>
      </w:r>
      <w:r>
        <w:rPr>
          <w:b/>
          <w:spacing w:val="29"/>
          <w:w w:val="105"/>
          <w:sz w:val="24"/>
        </w:rPr>
        <w:t xml:space="preserve"> </w:t>
      </w:r>
      <w:r>
        <w:rPr>
          <w:b/>
          <w:w w:val="105"/>
          <w:sz w:val="24"/>
        </w:rPr>
        <w:t>Chemistry:</w:t>
      </w:r>
      <w:r>
        <w:rPr>
          <w:b/>
          <w:spacing w:val="29"/>
          <w:w w:val="105"/>
          <w:sz w:val="24"/>
        </w:rPr>
        <w:t xml:space="preserve"> </w:t>
      </w:r>
      <w:r>
        <w:rPr>
          <w:b/>
          <w:w w:val="105"/>
          <w:sz w:val="24"/>
        </w:rPr>
        <w:t>Structure</w:t>
      </w:r>
      <w:r>
        <w:rPr>
          <w:b/>
          <w:spacing w:val="24"/>
          <w:w w:val="105"/>
          <w:sz w:val="24"/>
        </w:rPr>
        <w:t xml:space="preserve"> </w:t>
      </w:r>
      <w:r>
        <w:rPr>
          <w:b/>
          <w:w w:val="105"/>
          <w:sz w:val="24"/>
        </w:rPr>
        <w:t>and</w:t>
      </w:r>
    </w:p>
    <w:p w:rsidR="00924060" w:rsidRDefault="00924060">
      <w:pPr>
        <w:spacing w:line="274" w:lineRule="exact"/>
        <w:rPr>
          <w:sz w:val="24"/>
        </w:rPr>
        <w:sectPr w:rsidR="00924060">
          <w:pgSz w:w="12240" w:h="15840"/>
          <w:pgMar w:top="1140" w:right="120" w:bottom="280" w:left="100" w:header="720" w:footer="720" w:gutter="0"/>
          <w:cols w:space="720"/>
        </w:sectPr>
      </w:pPr>
    </w:p>
    <w:p w:rsidR="00924060" w:rsidRDefault="004C5865">
      <w:pPr>
        <w:spacing w:before="91"/>
        <w:ind w:left="2094"/>
        <w:rPr>
          <w:sz w:val="24"/>
        </w:rPr>
      </w:pPr>
      <w:r>
        <w:rPr>
          <w:b/>
          <w:w w:val="105"/>
          <w:sz w:val="24"/>
        </w:rPr>
        <w:lastRenderedPageBreak/>
        <w:t>Function”</w:t>
      </w:r>
      <w:r>
        <w:rPr>
          <w:w w:val="105"/>
          <w:sz w:val="24"/>
        </w:rPr>
        <w:t>,</w:t>
      </w:r>
      <w:r>
        <w:rPr>
          <w:spacing w:val="24"/>
          <w:w w:val="105"/>
          <w:sz w:val="24"/>
        </w:rPr>
        <w:t xml:space="preserve"> </w:t>
      </w:r>
      <w:r>
        <w:rPr>
          <w:w w:val="105"/>
          <w:sz w:val="24"/>
        </w:rPr>
        <w:t>5</w:t>
      </w:r>
      <w:r>
        <w:rPr>
          <w:w w:val="105"/>
          <w:sz w:val="24"/>
          <w:vertAlign w:val="superscript"/>
        </w:rPr>
        <w:t>th</w:t>
      </w:r>
      <w:r>
        <w:rPr>
          <w:w w:val="105"/>
          <w:sz w:val="24"/>
        </w:rPr>
        <w:t>Edition,</w:t>
      </w:r>
      <w:r>
        <w:rPr>
          <w:spacing w:val="-7"/>
          <w:w w:val="105"/>
          <w:sz w:val="24"/>
        </w:rPr>
        <w:t xml:space="preserve"> </w:t>
      </w:r>
      <w:r>
        <w:rPr>
          <w:w w:val="105"/>
          <w:sz w:val="24"/>
        </w:rPr>
        <w:t>2006.</w:t>
      </w:r>
    </w:p>
    <w:p w:rsidR="00924060" w:rsidRDefault="004C5865">
      <w:pPr>
        <w:pStyle w:val="Heading1"/>
        <w:spacing w:before="12"/>
        <w:ind w:left="1138"/>
      </w:pPr>
      <w:r>
        <w:rPr>
          <w:w w:val="105"/>
        </w:rPr>
        <w:t>e-Resources:</w:t>
      </w:r>
    </w:p>
    <w:p w:rsidR="00924060" w:rsidRDefault="00924060">
      <w:pPr>
        <w:pStyle w:val="BodyText"/>
        <w:spacing w:before="6"/>
        <w:rPr>
          <w:b/>
          <w:sz w:val="21"/>
        </w:rPr>
      </w:pPr>
    </w:p>
    <w:p w:rsidR="00924060" w:rsidRDefault="004C5865" w:rsidP="003E789C">
      <w:pPr>
        <w:pStyle w:val="ListParagraph"/>
        <w:numPr>
          <w:ilvl w:val="0"/>
          <w:numId w:val="82"/>
        </w:numPr>
        <w:tabs>
          <w:tab w:val="left" w:pos="1869"/>
        </w:tabs>
        <w:rPr>
          <w:b/>
          <w:sz w:val="24"/>
        </w:rPr>
      </w:pPr>
      <w:r>
        <w:rPr>
          <w:b/>
          <w:sz w:val="24"/>
        </w:rPr>
        <w:t>Concerned</w:t>
      </w:r>
      <w:r>
        <w:rPr>
          <w:b/>
          <w:spacing w:val="13"/>
          <w:sz w:val="24"/>
        </w:rPr>
        <w:t xml:space="preserve"> </w:t>
      </w:r>
      <w:r>
        <w:rPr>
          <w:b/>
          <w:sz w:val="24"/>
        </w:rPr>
        <w:t>Website</w:t>
      </w:r>
      <w:r>
        <w:rPr>
          <w:b/>
          <w:spacing w:val="7"/>
          <w:sz w:val="24"/>
        </w:rPr>
        <w:t xml:space="preserve"> </w:t>
      </w:r>
      <w:r>
        <w:rPr>
          <w:b/>
          <w:sz w:val="24"/>
        </w:rPr>
        <w:t>links:</w:t>
      </w:r>
    </w:p>
    <w:p w:rsidR="00924060" w:rsidRDefault="004C5865" w:rsidP="003E789C">
      <w:pPr>
        <w:pStyle w:val="ListParagraph"/>
        <w:numPr>
          <w:ilvl w:val="0"/>
          <w:numId w:val="81"/>
        </w:numPr>
        <w:tabs>
          <w:tab w:val="left" w:pos="1384"/>
        </w:tabs>
        <w:spacing w:before="32"/>
        <w:rPr>
          <w:sz w:val="24"/>
        </w:rPr>
      </w:pPr>
      <w:r>
        <w:rPr>
          <w:sz w:val="24"/>
        </w:rPr>
        <w:t>https://books.google.co.in/books?isbn=0070669325</w:t>
      </w:r>
      <w:r>
        <w:rPr>
          <w:spacing w:val="30"/>
          <w:sz w:val="24"/>
        </w:rPr>
        <w:t xml:space="preserve"> </w:t>
      </w:r>
      <w:r>
        <w:rPr>
          <w:sz w:val="24"/>
        </w:rPr>
        <w:t>(Engineering</w:t>
      </w:r>
      <w:r>
        <w:rPr>
          <w:spacing w:val="18"/>
          <w:sz w:val="24"/>
        </w:rPr>
        <w:t xml:space="preserve"> </w:t>
      </w:r>
      <w:r>
        <w:rPr>
          <w:sz w:val="24"/>
        </w:rPr>
        <w:t>chemistry</w:t>
      </w:r>
      <w:r>
        <w:rPr>
          <w:spacing w:val="23"/>
          <w:sz w:val="24"/>
        </w:rPr>
        <w:t xml:space="preserve"> </w:t>
      </w:r>
      <w:r>
        <w:rPr>
          <w:sz w:val="24"/>
        </w:rPr>
        <w:t>by</w:t>
      </w:r>
      <w:r>
        <w:rPr>
          <w:spacing w:val="-2"/>
          <w:sz w:val="24"/>
        </w:rPr>
        <w:t xml:space="preserve"> </w:t>
      </w:r>
      <w:r>
        <w:rPr>
          <w:sz w:val="24"/>
        </w:rPr>
        <w:t>Sivasankar).</w:t>
      </w:r>
    </w:p>
    <w:p w:rsidR="00924060" w:rsidRDefault="004C5865" w:rsidP="003E789C">
      <w:pPr>
        <w:pStyle w:val="ListParagraph"/>
        <w:numPr>
          <w:ilvl w:val="0"/>
          <w:numId w:val="81"/>
        </w:numPr>
        <w:tabs>
          <w:tab w:val="left" w:pos="1384"/>
        </w:tabs>
        <w:spacing w:before="7" w:line="247" w:lineRule="auto"/>
        <w:ind w:left="1134" w:right="1157" w:firstLine="0"/>
        <w:rPr>
          <w:sz w:val="24"/>
        </w:rPr>
      </w:pPr>
      <w:r>
        <w:rPr>
          <w:w w:val="105"/>
          <w:sz w:val="24"/>
        </w:rPr>
        <w:t>https:</w:t>
      </w:r>
      <w:hyperlink r:id="rId65">
        <w:r>
          <w:rPr>
            <w:w w:val="105"/>
            <w:sz w:val="24"/>
          </w:rPr>
          <w:t>//ww</w:t>
        </w:r>
      </w:hyperlink>
      <w:r>
        <w:rPr>
          <w:w w:val="105"/>
          <w:sz w:val="24"/>
        </w:rPr>
        <w:t>w.</w:t>
      </w:r>
      <w:hyperlink r:id="rId66">
        <w:r>
          <w:rPr>
            <w:w w:val="105"/>
            <w:sz w:val="24"/>
          </w:rPr>
          <w:t xml:space="preserve">youtube.com/watch?v=yQUD2vzfgh8 </w:t>
        </w:r>
      </w:hyperlink>
      <w:r>
        <w:rPr>
          <w:w w:val="105"/>
          <w:sz w:val="24"/>
        </w:rPr>
        <w:t>(Hot dipping Galvanization).</w:t>
      </w:r>
      <w:r>
        <w:rPr>
          <w:spacing w:val="1"/>
          <w:w w:val="105"/>
          <w:sz w:val="24"/>
        </w:rPr>
        <w:t xml:space="preserve"> </w:t>
      </w:r>
      <w:r>
        <w:rPr>
          <w:spacing w:val="-1"/>
          <w:sz w:val="24"/>
        </w:rPr>
        <w:t>3)https://archive.org/stream/VollhardtOrganicChemistryStructureFunction6th/Vollhardt_Organic_Ch</w:t>
      </w:r>
      <w:r>
        <w:rPr>
          <w:sz w:val="24"/>
        </w:rPr>
        <w:t xml:space="preserve"> </w:t>
      </w:r>
      <w:r>
        <w:rPr>
          <w:w w:val="105"/>
          <w:sz w:val="24"/>
        </w:rPr>
        <w:t>emistry</w:t>
      </w:r>
    </w:p>
    <w:p w:rsidR="00924060" w:rsidRDefault="004C5865">
      <w:pPr>
        <w:pStyle w:val="BodyText"/>
        <w:spacing w:line="254" w:lineRule="exact"/>
        <w:ind w:left="1474"/>
      </w:pPr>
      <w:r>
        <w:rPr>
          <w:w w:val="105"/>
        </w:rPr>
        <w:t>_Structure_Function_6th_djvu.txt.</w:t>
      </w:r>
    </w:p>
    <w:p w:rsidR="00924060" w:rsidRDefault="004C5865" w:rsidP="003E789C">
      <w:pPr>
        <w:pStyle w:val="Heading1"/>
        <w:numPr>
          <w:ilvl w:val="0"/>
          <w:numId w:val="82"/>
        </w:numPr>
        <w:tabs>
          <w:tab w:val="left" w:pos="1869"/>
        </w:tabs>
        <w:spacing w:before="195"/>
      </w:pPr>
      <w:r>
        <w:t>Concerned</w:t>
      </w:r>
      <w:r>
        <w:rPr>
          <w:spacing w:val="13"/>
        </w:rPr>
        <w:t xml:space="preserve"> </w:t>
      </w:r>
      <w:r>
        <w:t>Journals/Magazines</w:t>
      </w:r>
      <w:r>
        <w:rPr>
          <w:spacing w:val="18"/>
        </w:rPr>
        <w:t xml:space="preserve"> </w:t>
      </w:r>
      <w:r>
        <w:t>links:</w:t>
      </w:r>
    </w:p>
    <w:p w:rsidR="00924060" w:rsidRDefault="00CA323C" w:rsidP="003E789C">
      <w:pPr>
        <w:pStyle w:val="ListParagraph"/>
        <w:numPr>
          <w:ilvl w:val="0"/>
          <w:numId w:val="80"/>
        </w:numPr>
        <w:tabs>
          <w:tab w:val="left" w:pos="1442"/>
        </w:tabs>
        <w:spacing w:before="36"/>
        <w:ind w:hanging="251"/>
        <w:rPr>
          <w:sz w:val="24"/>
        </w:rPr>
      </w:pPr>
      <w:hyperlink r:id="rId67">
        <w:r w:rsidR="004C5865">
          <w:rPr>
            <w:sz w:val="24"/>
          </w:rPr>
          <w:t>http://americanhistory.si.edu/fuelcells/sources.htm</w:t>
        </w:r>
        <w:r w:rsidR="004C5865">
          <w:rPr>
            <w:spacing w:val="25"/>
            <w:sz w:val="24"/>
          </w:rPr>
          <w:t xml:space="preserve"> </w:t>
        </w:r>
      </w:hyperlink>
      <w:r w:rsidR="004C5865">
        <w:rPr>
          <w:sz w:val="24"/>
        </w:rPr>
        <w:t>(Fuel</w:t>
      </w:r>
      <w:r w:rsidR="004C5865">
        <w:rPr>
          <w:spacing w:val="9"/>
          <w:sz w:val="24"/>
        </w:rPr>
        <w:t xml:space="preserve"> </w:t>
      </w:r>
      <w:r w:rsidR="004C5865">
        <w:rPr>
          <w:sz w:val="24"/>
        </w:rPr>
        <w:t>Cell</w:t>
      </w:r>
      <w:r w:rsidR="004C5865">
        <w:rPr>
          <w:spacing w:val="10"/>
          <w:sz w:val="24"/>
        </w:rPr>
        <w:t xml:space="preserve"> </w:t>
      </w:r>
      <w:r w:rsidR="004C5865">
        <w:rPr>
          <w:sz w:val="24"/>
        </w:rPr>
        <w:t>Information</w:t>
      </w:r>
      <w:r w:rsidR="004C5865">
        <w:rPr>
          <w:spacing w:val="15"/>
          <w:sz w:val="24"/>
        </w:rPr>
        <w:t xml:space="preserve"> </w:t>
      </w:r>
      <w:r w:rsidR="004C5865">
        <w:rPr>
          <w:sz w:val="24"/>
        </w:rPr>
        <w:t>Sources)</w:t>
      </w:r>
    </w:p>
    <w:p w:rsidR="00924060" w:rsidRDefault="004C5865" w:rsidP="003E789C">
      <w:pPr>
        <w:pStyle w:val="ListParagraph"/>
        <w:numPr>
          <w:ilvl w:val="0"/>
          <w:numId w:val="80"/>
        </w:numPr>
        <w:tabs>
          <w:tab w:val="left" w:pos="1442"/>
        </w:tabs>
        <w:spacing w:before="7"/>
        <w:ind w:hanging="251"/>
        <w:rPr>
          <w:sz w:val="24"/>
        </w:rPr>
      </w:pPr>
      <w:r>
        <w:rPr>
          <w:sz w:val="24"/>
        </w:rPr>
        <w:t>https</w:t>
      </w:r>
      <w:hyperlink r:id="rId68">
        <w:r>
          <w:rPr>
            <w:sz w:val="24"/>
          </w:rPr>
          <w:t>://www.abctlc.</w:t>
        </w:r>
      </w:hyperlink>
      <w:r>
        <w:rPr>
          <w:sz w:val="24"/>
        </w:rPr>
        <w:t>co</w:t>
      </w:r>
      <w:hyperlink r:id="rId69">
        <w:r>
          <w:rPr>
            <w:sz w:val="24"/>
          </w:rPr>
          <w:t>m/downloads/courses/WaterChemistry.pdf</w:t>
        </w:r>
        <w:r>
          <w:rPr>
            <w:spacing w:val="15"/>
            <w:sz w:val="24"/>
          </w:rPr>
          <w:t xml:space="preserve"> </w:t>
        </w:r>
      </w:hyperlink>
      <w:r>
        <w:rPr>
          <w:sz w:val="24"/>
        </w:rPr>
        <w:t>(Water</w:t>
      </w:r>
      <w:r>
        <w:rPr>
          <w:spacing w:val="33"/>
          <w:sz w:val="24"/>
        </w:rPr>
        <w:t xml:space="preserve"> </w:t>
      </w:r>
      <w:r>
        <w:rPr>
          <w:sz w:val="24"/>
        </w:rPr>
        <w:t>Chemistry)</w:t>
      </w:r>
    </w:p>
    <w:p w:rsidR="00924060" w:rsidRDefault="00924060">
      <w:pPr>
        <w:pStyle w:val="BodyText"/>
        <w:spacing w:before="5"/>
      </w:pPr>
    </w:p>
    <w:p w:rsidR="00924060" w:rsidRDefault="004C5865" w:rsidP="003E789C">
      <w:pPr>
        <w:pStyle w:val="Heading1"/>
        <w:numPr>
          <w:ilvl w:val="0"/>
          <w:numId w:val="82"/>
        </w:numPr>
        <w:tabs>
          <w:tab w:val="left" w:pos="1869"/>
        </w:tabs>
      </w:pPr>
      <w:r>
        <w:t>NPTEL</w:t>
      </w:r>
      <w:r>
        <w:rPr>
          <w:spacing w:val="1"/>
        </w:rPr>
        <w:t xml:space="preserve"> </w:t>
      </w:r>
      <w:r>
        <w:t>Videos:</w:t>
      </w:r>
    </w:p>
    <w:p w:rsidR="00924060" w:rsidRDefault="004C5865" w:rsidP="003E789C">
      <w:pPr>
        <w:pStyle w:val="ListParagraph"/>
        <w:numPr>
          <w:ilvl w:val="0"/>
          <w:numId w:val="79"/>
        </w:numPr>
        <w:tabs>
          <w:tab w:val="left" w:pos="1384"/>
        </w:tabs>
        <w:spacing w:before="65"/>
        <w:rPr>
          <w:sz w:val="24"/>
        </w:rPr>
      </w:pPr>
      <w:r>
        <w:rPr>
          <w:sz w:val="24"/>
        </w:rPr>
        <w:t>nptel.ac.in/courses/113108051/</w:t>
      </w:r>
      <w:r>
        <w:rPr>
          <w:spacing w:val="21"/>
          <w:sz w:val="24"/>
        </w:rPr>
        <w:t xml:space="preserve"> </w:t>
      </w:r>
      <w:r>
        <w:rPr>
          <w:sz w:val="24"/>
        </w:rPr>
        <w:t>(corrosion</w:t>
      </w:r>
      <w:r>
        <w:rPr>
          <w:spacing w:val="10"/>
          <w:sz w:val="24"/>
        </w:rPr>
        <w:t xml:space="preserve"> </w:t>
      </w:r>
      <w:r>
        <w:rPr>
          <w:sz w:val="24"/>
        </w:rPr>
        <w:t>&amp;</w:t>
      </w:r>
      <w:r>
        <w:rPr>
          <w:spacing w:val="9"/>
          <w:sz w:val="24"/>
        </w:rPr>
        <w:t xml:space="preserve"> </w:t>
      </w:r>
      <w:r>
        <w:rPr>
          <w:sz w:val="24"/>
        </w:rPr>
        <w:t>electrochemistry</w:t>
      </w:r>
      <w:r>
        <w:rPr>
          <w:spacing w:val="6"/>
          <w:sz w:val="24"/>
        </w:rPr>
        <w:t xml:space="preserve"> </w:t>
      </w:r>
      <w:r>
        <w:rPr>
          <w:sz w:val="24"/>
        </w:rPr>
        <w:t>web</w:t>
      </w:r>
      <w:r>
        <w:rPr>
          <w:spacing w:val="10"/>
          <w:sz w:val="24"/>
        </w:rPr>
        <w:t xml:space="preserve"> </w:t>
      </w:r>
      <w:r>
        <w:rPr>
          <w:sz w:val="24"/>
        </w:rPr>
        <w:t>course)</w:t>
      </w:r>
    </w:p>
    <w:p w:rsidR="00924060" w:rsidRDefault="004C5865" w:rsidP="003E789C">
      <w:pPr>
        <w:pStyle w:val="ListParagraph"/>
        <w:numPr>
          <w:ilvl w:val="0"/>
          <w:numId w:val="79"/>
        </w:numPr>
        <w:tabs>
          <w:tab w:val="left" w:pos="1384"/>
        </w:tabs>
        <w:spacing w:before="8"/>
        <w:rPr>
          <w:sz w:val="24"/>
        </w:rPr>
      </w:pPr>
      <w:r>
        <w:rPr>
          <w:sz w:val="24"/>
        </w:rPr>
        <w:t>https</w:t>
      </w:r>
      <w:hyperlink r:id="rId70">
        <w:r>
          <w:rPr>
            <w:sz w:val="24"/>
          </w:rPr>
          <w:t>://ww</w:t>
        </w:r>
      </w:hyperlink>
      <w:r>
        <w:rPr>
          <w:sz w:val="24"/>
        </w:rPr>
        <w:t>w.</w:t>
      </w:r>
      <w:hyperlink r:id="rId71">
        <w:r>
          <w:rPr>
            <w:sz w:val="24"/>
          </w:rPr>
          <w:t>youtube.com/watch?v=V7-8EOfZKeE</w:t>
        </w:r>
      </w:hyperlink>
      <w:r>
        <w:rPr>
          <w:spacing w:val="23"/>
          <w:sz w:val="24"/>
        </w:rPr>
        <w:t xml:space="preserve"> </w:t>
      </w:r>
      <w:r>
        <w:rPr>
          <w:sz w:val="24"/>
        </w:rPr>
        <w:t>(Stereochemistry)</w:t>
      </w:r>
    </w:p>
    <w:p w:rsidR="00924060" w:rsidRDefault="00924060">
      <w:pPr>
        <w:pStyle w:val="BodyText"/>
        <w:spacing w:before="2"/>
        <w:rPr>
          <w:sz w:val="25"/>
        </w:rPr>
      </w:pPr>
    </w:p>
    <w:p w:rsidR="00924060" w:rsidRDefault="004C5865">
      <w:pPr>
        <w:pStyle w:val="Heading1"/>
        <w:spacing w:before="1"/>
        <w:ind w:left="1532"/>
      </w:pPr>
      <w:r>
        <w:t>Course</w:t>
      </w:r>
      <w:r>
        <w:rPr>
          <w:spacing w:val="-3"/>
        </w:rPr>
        <w:t xml:space="preserve"> </w:t>
      </w:r>
      <w:r>
        <w:t>Outcomes:</w:t>
      </w:r>
    </w:p>
    <w:p w:rsidR="00924060" w:rsidRDefault="004C5865">
      <w:pPr>
        <w:pStyle w:val="BodyText"/>
        <w:spacing w:before="232"/>
        <w:ind w:left="1474"/>
      </w:pPr>
      <w:r>
        <w:t>After</w:t>
      </w:r>
      <w:r>
        <w:rPr>
          <w:spacing w:val="12"/>
        </w:rPr>
        <w:t xml:space="preserve"> </w:t>
      </w:r>
      <w:r>
        <w:t>completion</w:t>
      </w:r>
      <w:r>
        <w:rPr>
          <w:spacing w:val="1"/>
        </w:rPr>
        <w:t xml:space="preserve"> </w:t>
      </w:r>
      <w:r>
        <w:t>of</w:t>
      </w:r>
      <w:r>
        <w:rPr>
          <w:spacing w:val="-7"/>
        </w:rPr>
        <w:t xml:space="preserve"> </w:t>
      </w:r>
      <w:r>
        <w:t>the</w:t>
      </w:r>
      <w:r>
        <w:rPr>
          <w:spacing w:val="9"/>
        </w:rPr>
        <w:t xml:space="preserve"> </w:t>
      </w:r>
      <w:r>
        <w:t>course</w:t>
      </w:r>
      <w:r>
        <w:rPr>
          <w:spacing w:val="11"/>
        </w:rPr>
        <w:t xml:space="preserve"> </w:t>
      </w:r>
      <w:r>
        <w:t>students</w:t>
      </w:r>
      <w:r>
        <w:rPr>
          <w:spacing w:val="8"/>
        </w:rPr>
        <w:t xml:space="preserve"> </w:t>
      </w:r>
      <w:r>
        <w:t>will</w:t>
      </w:r>
      <w:r>
        <w:rPr>
          <w:spacing w:val="6"/>
        </w:rPr>
        <w:t xml:space="preserve"> </w:t>
      </w:r>
      <w:r>
        <w:t>be</w:t>
      </w:r>
      <w:r>
        <w:rPr>
          <w:spacing w:val="10"/>
        </w:rPr>
        <w:t xml:space="preserve"> </w:t>
      </w:r>
      <w:r>
        <w:t>able</w:t>
      </w:r>
      <w:r>
        <w:rPr>
          <w:spacing w:val="9"/>
        </w:rPr>
        <w:t xml:space="preserve"> </w:t>
      </w:r>
      <w:r>
        <w:t>to:</w:t>
      </w:r>
    </w:p>
    <w:p w:rsidR="00924060" w:rsidRDefault="00924060">
      <w:pPr>
        <w:pStyle w:val="BodyText"/>
        <w:spacing w:before="6"/>
        <w:rPr>
          <w:sz w:val="21"/>
        </w:rPr>
      </w:pPr>
    </w:p>
    <w:p w:rsidR="00924060" w:rsidRDefault="004C5865" w:rsidP="003E789C">
      <w:pPr>
        <w:pStyle w:val="ListParagraph"/>
        <w:numPr>
          <w:ilvl w:val="1"/>
          <w:numId w:val="79"/>
        </w:numPr>
        <w:tabs>
          <w:tab w:val="left" w:pos="1706"/>
        </w:tabs>
        <w:spacing w:before="1" w:line="249" w:lineRule="auto"/>
        <w:ind w:right="1789" w:firstLine="0"/>
        <w:rPr>
          <w:sz w:val="24"/>
        </w:rPr>
      </w:pPr>
      <w:r>
        <w:rPr>
          <w:sz w:val="24"/>
        </w:rPr>
        <w:t>Understand water treatment,</w:t>
      </w:r>
      <w:r>
        <w:rPr>
          <w:spacing w:val="1"/>
          <w:sz w:val="24"/>
        </w:rPr>
        <w:t xml:space="preserve"> </w:t>
      </w:r>
      <w:r>
        <w:rPr>
          <w:sz w:val="24"/>
        </w:rPr>
        <w:t>specifically hardness of water and</w:t>
      </w:r>
      <w:r>
        <w:rPr>
          <w:spacing w:val="1"/>
          <w:sz w:val="24"/>
        </w:rPr>
        <w:t xml:space="preserve"> </w:t>
      </w:r>
      <w:r>
        <w:rPr>
          <w:sz w:val="24"/>
        </w:rPr>
        <w:t>purification of water by</w:t>
      </w:r>
      <w:r>
        <w:rPr>
          <w:spacing w:val="-57"/>
          <w:sz w:val="24"/>
        </w:rPr>
        <w:t xml:space="preserve"> </w:t>
      </w:r>
      <w:r>
        <w:rPr>
          <w:sz w:val="24"/>
        </w:rPr>
        <w:t>various</w:t>
      </w:r>
      <w:r w:rsidR="0008439F">
        <w:rPr>
          <w:sz w:val="24"/>
        </w:rPr>
        <w:t xml:space="preserve"> </w:t>
      </w:r>
      <w:r>
        <w:rPr>
          <w:sz w:val="24"/>
        </w:rPr>
        <w:t>methods.</w:t>
      </w:r>
    </w:p>
    <w:p w:rsidR="00924060" w:rsidRDefault="004C5865" w:rsidP="003E789C">
      <w:pPr>
        <w:pStyle w:val="ListParagraph"/>
        <w:numPr>
          <w:ilvl w:val="1"/>
          <w:numId w:val="79"/>
        </w:numPr>
        <w:tabs>
          <w:tab w:val="left" w:pos="1706"/>
        </w:tabs>
        <w:spacing w:line="249" w:lineRule="auto"/>
        <w:ind w:right="1823" w:firstLine="0"/>
        <w:rPr>
          <w:sz w:val="24"/>
        </w:rPr>
      </w:pPr>
      <w:r>
        <w:rPr>
          <w:sz w:val="24"/>
        </w:rPr>
        <w:t>Analyze</w:t>
      </w:r>
      <w:r>
        <w:rPr>
          <w:spacing w:val="14"/>
          <w:sz w:val="24"/>
        </w:rPr>
        <w:t xml:space="preserve"> </w:t>
      </w:r>
      <w:r>
        <w:rPr>
          <w:sz w:val="24"/>
        </w:rPr>
        <w:t>microscopic</w:t>
      </w:r>
      <w:r>
        <w:rPr>
          <w:spacing w:val="12"/>
          <w:sz w:val="24"/>
        </w:rPr>
        <w:t xml:space="preserve"> </w:t>
      </w:r>
      <w:r>
        <w:rPr>
          <w:sz w:val="24"/>
        </w:rPr>
        <w:t>chemistry</w:t>
      </w:r>
      <w:r>
        <w:rPr>
          <w:spacing w:val="-2"/>
          <w:sz w:val="24"/>
        </w:rPr>
        <w:t xml:space="preserve"> </w:t>
      </w:r>
      <w:r>
        <w:rPr>
          <w:sz w:val="24"/>
        </w:rPr>
        <w:t>in</w:t>
      </w:r>
      <w:r>
        <w:rPr>
          <w:spacing w:val="2"/>
          <w:sz w:val="24"/>
        </w:rPr>
        <w:t xml:space="preserve"> </w:t>
      </w:r>
      <w:r>
        <w:rPr>
          <w:sz w:val="24"/>
        </w:rPr>
        <w:t>terms</w:t>
      </w:r>
      <w:r>
        <w:rPr>
          <w:spacing w:val="4"/>
          <w:sz w:val="24"/>
        </w:rPr>
        <w:t xml:space="preserve"> </w:t>
      </w:r>
      <w:r>
        <w:rPr>
          <w:sz w:val="24"/>
        </w:rPr>
        <w:t>of</w:t>
      </w:r>
      <w:r>
        <w:rPr>
          <w:spacing w:val="-10"/>
          <w:sz w:val="24"/>
        </w:rPr>
        <w:t xml:space="preserve"> </w:t>
      </w:r>
      <w:r>
        <w:rPr>
          <w:sz w:val="24"/>
        </w:rPr>
        <w:t>atomic</w:t>
      </w:r>
      <w:r>
        <w:rPr>
          <w:spacing w:val="11"/>
          <w:sz w:val="24"/>
        </w:rPr>
        <w:t xml:space="preserve"> </w:t>
      </w:r>
      <w:r>
        <w:rPr>
          <w:sz w:val="24"/>
        </w:rPr>
        <w:t>and</w:t>
      </w:r>
      <w:r>
        <w:rPr>
          <w:spacing w:val="15"/>
          <w:sz w:val="24"/>
        </w:rPr>
        <w:t xml:space="preserve"> </w:t>
      </w:r>
      <w:r>
        <w:rPr>
          <w:sz w:val="24"/>
        </w:rPr>
        <w:t>molecular</w:t>
      </w:r>
      <w:r>
        <w:rPr>
          <w:spacing w:val="9"/>
          <w:sz w:val="24"/>
        </w:rPr>
        <w:t xml:space="preserve"> </w:t>
      </w:r>
      <w:r>
        <w:rPr>
          <w:sz w:val="24"/>
        </w:rPr>
        <w:t>orbital’s</w:t>
      </w:r>
      <w:r>
        <w:rPr>
          <w:spacing w:val="5"/>
          <w:sz w:val="24"/>
        </w:rPr>
        <w:t xml:space="preserve"> </w:t>
      </w:r>
      <w:r>
        <w:rPr>
          <w:sz w:val="24"/>
        </w:rPr>
        <w:t>splitting</w:t>
      </w:r>
      <w:r>
        <w:rPr>
          <w:spacing w:val="8"/>
          <w:sz w:val="24"/>
        </w:rPr>
        <w:t xml:space="preserve"> </w:t>
      </w:r>
      <w:r>
        <w:rPr>
          <w:sz w:val="24"/>
        </w:rPr>
        <w:t>and</w:t>
      </w:r>
      <w:r>
        <w:rPr>
          <w:spacing w:val="-57"/>
          <w:sz w:val="24"/>
        </w:rPr>
        <w:t xml:space="preserve"> </w:t>
      </w:r>
      <w:r>
        <w:rPr>
          <w:sz w:val="24"/>
        </w:rPr>
        <w:t>band</w:t>
      </w:r>
      <w:r>
        <w:rPr>
          <w:spacing w:val="13"/>
          <w:sz w:val="24"/>
        </w:rPr>
        <w:t xml:space="preserve"> </w:t>
      </w:r>
      <w:r>
        <w:rPr>
          <w:sz w:val="24"/>
        </w:rPr>
        <w:t>theory</w:t>
      </w:r>
      <w:r>
        <w:rPr>
          <w:spacing w:val="-6"/>
          <w:sz w:val="24"/>
        </w:rPr>
        <w:t xml:space="preserve"> </w:t>
      </w:r>
      <w:r>
        <w:rPr>
          <w:sz w:val="24"/>
        </w:rPr>
        <w:t>related</w:t>
      </w:r>
      <w:r>
        <w:rPr>
          <w:spacing w:val="-2"/>
          <w:sz w:val="24"/>
        </w:rPr>
        <w:t xml:space="preserve"> </w:t>
      </w:r>
      <w:r>
        <w:rPr>
          <w:sz w:val="24"/>
        </w:rPr>
        <w:t>to</w:t>
      </w:r>
      <w:r>
        <w:rPr>
          <w:spacing w:val="11"/>
          <w:sz w:val="24"/>
        </w:rPr>
        <w:t xml:space="preserve"> </w:t>
      </w:r>
      <w:r>
        <w:rPr>
          <w:sz w:val="24"/>
        </w:rPr>
        <w:t>conductivity.</w:t>
      </w:r>
    </w:p>
    <w:p w:rsidR="00924060" w:rsidRDefault="004C5865" w:rsidP="003E789C">
      <w:pPr>
        <w:pStyle w:val="ListParagraph"/>
        <w:numPr>
          <w:ilvl w:val="1"/>
          <w:numId w:val="79"/>
        </w:numPr>
        <w:tabs>
          <w:tab w:val="left" w:pos="1701"/>
        </w:tabs>
        <w:spacing w:line="255" w:lineRule="exact"/>
        <w:ind w:left="1700" w:hanging="227"/>
        <w:rPr>
          <w:sz w:val="24"/>
        </w:rPr>
      </w:pPr>
      <w:r>
        <w:rPr>
          <w:sz w:val="24"/>
        </w:rPr>
        <w:t>Acquire</w:t>
      </w:r>
      <w:r>
        <w:rPr>
          <w:spacing w:val="1"/>
          <w:sz w:val="24"/>
        </w:rPr>
        <w:t xml:space="preserve"> </w:t>
      </w:r>
      <w:r>
        <w:rPr>
          <w:sz w:val="24"/>
        </w:rPr>
        <w:t>knowledge</w:t>
      </w:r>
      <w:r>
        <w:rPr>
          <w:spacing w:val="2"/>
          <w:sz w:val="24"/>
        </w:rPr>
        <w:t xml:space="preserve"> </w:t>
      </w:r>
      <w:r>
        <w:rPr>
          <w:sz w:val="24"/>
        </w:rPr>
        <w:t>on</w:t>
      </w:r>
      <w:r>
        <w:rPr>
          <w:spacing w:val="2"/>
          <w:sz w:val="24"/>
        </w:rPr>
        <w:t xml:space="preserve"> </w:t>
      </w:r>
      <w:r>
        <w:rPr>
          <w:sz w:val="24"/>
        </w:rPr>
        <w:t>electrochemical cells,</w:t>
      </w:r>
      <w:r>
        <w:rPr>
          <w:spacing w:val="27"/>
          <w:sz w:val="24"/>
        </w:rPr>
        <w:t xml:space="preserve"> </w:t>
      </w:r>
      <w:r>
        <w:rPr>
          <w:sz w:val="24"/>
        </w:rPr>
        <w:t>fuel</w:t>
      </w:r>
      <w:r>
        <w:rPr>
          <w:spacing w:val="3"/>
          <w:sz w:val="24"/>
        </w:rPr>
        <w:t xml:space="preserve"> </w:t>
      </w:r>
      <w:r>
        <w:rPr>
          <w:sz w:val="24"/>
        </w:rPr>
        <w:t>cells,</w:t>
      </w:r>
      <w:r>
        <w:rPr>
          <w:spacing w:val="17"/>
          <w:sz w:val="24"/>
        </w:rPr>
        <w:t xml:space="preserve"> </w:t>
      </w:r>
      <w:r>
        <w:rPr>
          <w:sz w:val="24"/>
        </w:rPr>
        <w:t>batteries</w:t>
      </w:r>
      <w:r>
        <w:rPr>
          <w:spacing w:val="9"/>
          <w:sz w:val="24"/>
        </w:rPr>
        <w:t xml:space="preserve"> </w:t>
      </w:r>
      <w:r>
        <w:rPr>
          <w:sz w:val="24"/>
        </w:rPr>
        <w:t>and</w:t>
      </w:r>
      <w:r>
        <w:rPr>
          <w:spacing w:val="11"/>
          <w:sz w:val="24"/>
        </w:rPr>
        <w:t xml:space="preserve"> </w:t>
      </w:r>
      <w:r>
        <w:rPr>
          <w:sz w:val="24"/>
        </w:rPr>
        <w:t>their</w:t>
      </w:r>
      <w:r>
        <w:rPr>
          <w:spacing w:val="13"/>
          <w:sz w:val="24"/>
        </w:rPr>
        <w:t xml:space="preserve"> </w:t>
      </w:r>
      <w:r>
        <w:rPr>
          <w:sz w:val="24"/>
        </w:rPr>
        <w:t>applications.</w:t>
      </w:r>
    </w:p>
    <w:p w:rsidR="00924060" w:rsidRDefault="004C5865" w:rsidP="003E789C">
      <w:pPr>
        <w:pStyle w:val="ListParagraph"/>
        <w:numPr>
          <w:ilvl w:val="1"/>
          <w:numId w:val="79"/>
        </w:numPr>
        <w:tabs>
          <w:tab w:val="left" w:pos="1706"/>
        </w:tabs>
        <w:spacing w:line="242" w:lineRule="auto"/>
        <w:ind w:right="1827" w:firstLine="0"/>
        <w:rPr>
          <w:sz w:val="24"/>
        </w:rPr>
      </w:pPr>
      <w:r>
        <w:rPr>
          <w:sz w:val="24"/>
        </w:rPr>
        <w:t>Acquire</w:t>
      </w:r>
      <w:r>
        <w:rPr>
          <w:spacing w:val="17"/>
          <w:sz w:val="24"/>
        </w:rPr>
        <w:t xml:space="preserve"> </w:t>
      </w:r>
      <w:r>
        <w:rPr>
          <w:sz w:val="24"/>
        </w:rPr>
        <w:t>basic</w:t>
      </w:r>
      <w:r>
        <w:rPr>
          <w:spacing w:val="8"/>
          <w:sz w:val="24"/>
        </w:rPr>
        <w:t xml:space="preserve"> </w:t>
      </w:r>
      <w:r>
        <w:rPr>
          <w:sz w:val="24"/>
        </w:rPr>
        <w:t>knowledge</w:t>
      </w:r>
      <w:r>
        <w:rPr>
          <w:spacing w:val="12"/>
          <w:sz w:val="24"/>
        </w:rPr>
        <w:t xml:space="preserve"> </w:t>
      </w:r>
      <w:r>
        <w:rPr>
          <w:sz w:val="24"/>
        </w:rPr>
        <w:t>on</w:t>
      </w:r>
      <w:r>
        <w:rPr>
          <w:spacing w:val="-4"/>
          <w:sz w:val="24"/>
        </w:rPr>
        <w:t xml:space="preserve"> </w:t>
      </w:r>
      <w:r>
        <w:rPr>
          <w:sz w:val="24"/>
        </w:rPr>
        <w:t>the</w:t>
      </w:r>
      <w:r>
        <w:rPr>
          <w:spacing w:val="12"/>
          <w:sz w:val="24"/>
        </w:rPr>
        <w:t xml:space="preserve"> </w:t>
      </w:r>
      <w:r>
        <w:rPr>
          <w:sz w:val="24"/>
        </w:rPr>
        <w:t>concepts</w:t>
      </w:r>
      <w:r>
        <w:rPr>
          <w:spacing w:val="-1"/>
          <w:sz w:val="24"/>
        </w:rPr>
        <w:t xml:space="preserve"> </w:t>
      </w:r>
      <w:r>
        <w:rPr>
          <w:sz w:val="24"/>
        </w:rPr>
        <w:t>of</w:t>
      </w:r>
      <w:r>
        <w:rPr>
          <w:spacing w:val="-4"/>
          <w:sz w:val="24"/>
        </w:rPr>
        <w:t xml:space="preserve"> </w:t>
      </w:r>
      <w:r>
        <w:rPr>
          <w:sz w:val="24"/>
        </w:rPr>
        <w:t>stereochemistry,</w:t>
      </w:r>
      <w:r>
        <w:rPr>
          <w:spacing w:val="17"/>
          <w:sz w:val="24"/>
        </w:rPr>
        <w:t xml:space="preserve"> </w:t>
      </w:r>
      <w:r>
        <w:rPr>
          <w:sz w:val="24"/>
        </w:rPr>
        <w:t>reaction</w:t>
      </w:r>
      <w:r>
        <w:rPr>
          <w:spacing w:val="15"/>
          <w:sz w:val="24"/>
        </w:rPr>
        <w:t xml:space="preserve"> </w:t>
      </w:r>
      <w:r>
        <w:rPr>
          <w:sz w:val="24"/>
        </w:rPr>
        <w:t>mechanisms</w:t>
      </w:r>
      <w:r>
        <w:rPr>
          <w:spacing w:val="11"/>
          <w:sz w:val="24"/>
        </w:rPr>
        <w:t xml:space="preserve"> </w:t>
      </w:r>
      <w:r>
        <w:rPr>
          <w:sz w:val="24"/>
        </w:rPr>
        <w:t>and</w:t>
      </w:r>
      <w:r>
        <w:rPr>
          <w:spacing w:val="-57"/>
          <w:sz w:val="24"/>
        </w:rPr>
        <w:t xml:space="preserve"> </w:t>
      </w:r>
      <w:r>
        <w:rPr>
          <w:sz w:val="24"/>
        </w:rPr>
        <w:t>interpretation of</w:t>
      </w:r>
      <w:r>
        <w:rPr>
          <w:spacing w:val="-9"/>
          <w:sz w:val="24"/>
        </w:rPr>
        <w:t xml:space="preserve"> </w:t>
      </w:r>
      <w:r>
        <w:rPr>
          <w:sz w:val="24"/>
        </w:rPr>
        <w:t>NMR</w:t>
      </w:r>
      <w:r>
        <w:rPr>
          <w:spacing w:val="9"/>
          <w:sz w:val="24"/>
        </w:rPr>
        <w:t xml:space="preserve"> </w:t>
      </w:r>
      <w:r>
        <w:rPr>
          <w:sz w:val="24"/>
        </w:rPr>
        <w:t>in</w:t>
      </w:r>
      <w:r>
        <w:rPr>
          <w:spacing w:val="-3"/>
          <w:sz w:val="24"/>
        </w:rPr>
        <w:t xml:space="preserve"> </w:t>
      </w:r>
      <w:r>
        <w:rPr>
          <w:sz w:val="24"/>
        </w:rPr>
        <w:t>organic</w:t>
      </w:r>
      <w:r>
        <w:rPr>
          <w:spacing w:val="13"/>
          <w:sz w:val="24"/>
        </w:rPr>
        <w:t xml:space="preserve"> </w:t>
      </w:r>
      <w:r>
        <w:rPr>
          <w:sz w:val="24"/>
        </w:rPr>
        <w:t>molecules.</w:t>
      </w:r>
    </w:p>
    <w:p w:rsidR="00924060" w:rsidRDefault="004C5865" w:rsidP="003E789C">
      <w:pPr>
        <w:pStyle w:val="ListParagraph"/>
        <w:numPr>
          <w:ilvl w:val="1"/>
          <w:numId w:val="79"/>
        </w:numPr>
        <w:tabs>
          <w:tab w:val="left" w:pos="1701"/>
        </w:tabs>
        <w:spacing w:line="266" w:lineRule="exact"/>
        <w:ind w:left="1700" w:hanging="227"/>
        <w:rPr>
          <w:sz w:val="24"/>
        </w:rPr>
      </w:pPr>
      <w:r>
        <w:rPr>
          <w:sz w:val="24"/>
        </w:rPr>
        <w:t>Acquire</w:t>
      </w:r>
      <w:r>
        <w:rPr>
          <w:spacing w:val="4"/>
          <w:sz w:val="24"/>
        </w:rPr>
        <w:t xml:space="preserve"> </w:t>
      </w:r>
      <w:r>
        <w:rPr>
          <w:sz w:val="24"/>
        </w:rPr>
        <w:t>the</w:t>
      </w:r>
      <w:r>
        <w:rPr>
          <w:spacing w:val="8"/>
          <w:sz w:val="24"/>
        </w:rPr>
        <w:t xml:space="preserve"> </w:t>
      </w:r>
      <w:r>
        <w:rPr>
          <w:sz w:val="24"/>
        </w:rPr>
        <w:t>knowledge</w:t>
      </w:r>
      <w:r>
        <w:rPr>
          <w:spacing w:val="4"/>
          <w:sz w:val="24"/>
        </w:rPr>
        <w:t xml:space="preserve"> </w:t>
      </w:r>
      <w:r>
        <w:rPr>
          <w:sz w:val="24"/>
        </w:rPr>
        <w:t>of</w:t>
      </w:r>
      <w:r>
        <w:rPr>
          <w:spacing w:val="-3"/>
          <w:sz w:val="24"/>
        </w:rPr>
        <w:t xml:space="preserve"> </w:t>
      </w:r>
      <w:r>
        <w:rPr>
          <w:sz w:val="24"/>
        </w:rPr>
        <w:t>various</w:t>
      </w:r>
      <w:r>
        <w:rPr>
          <w:spacing w:val="17"/>
          <w:sz w:val="24"/>
        </w:rPr>
        <w:t xml:space="preserve"> </w:t>
      </w:r>
      <w:r>
        <w:rPr>
          <w:sz w:val="24"/>
        </w:rPr>
        <w:t>fuels</w:t>
      </w:r>
      <w:r>
        <w:rPr>
          <w:spacing w:val="7"/>
          <w:sz w:val="24"/>
        </w:rPr>
        <w:t xml:space="preserve"> </w:t>
      </w:r>
      <w:r>
        <w:rPr>
          <w:sz w:val="24"/>
        </w:rPr>
        <w:t>and</w:t>
      </w:r>
      <w:r>
        <w:rPr>
          <w:spacing w:val="24"/>
          <w:sz w:val="24"/>
        </w:rPr>
        <w:t xml:space="preserve"> </w:t>
      </w:r>
      <w:r>
        <w:rPr>
          <w:sz w:val="24"/>
        </w:rPr>
        <w:t>identify</w:t>
      </w:r>
      <w:r>
        <w:rPr>
          <w:spacing w:val="-5"/>
          <w:sz w:val="24"/>
        </w:rPr>
        <w:t xml:space="preserve"> </w:t>
      </w:r>
      <w:r>
        <w:rPr>
          <w:sz w:val="24"/>
        </w:rPr>
        <w:t>a</w:t>
      </w:r>
      <w:r>
        <w:rPr>
          <w:spacing w:val="8"/>
          <w:sz w:val="24"/>
        </w:rPr>
        <w:t xml:space="preserve"> </w:t>
      </w:r>
      <w:r>
        <w:rPr>
          <w:sz w:val="24"/>
        </w:rPr>
        <w:t>better</w:t>
      </w:r>
      <w:r>
        <w:rPr>
          <w:spacing w:val="7"/>
          <w:sz w:val="24"/>
        </w:rPr>
        <w:t xml:space="preserve"> </w:t>
      </w:r>
      <w:r>
        <w:rPr>
          <w:sz w:val="24"/>
        </w:rPr>
        <w:t>fuel source of</w:t>
      </w:r>
      <w:r>
        <w:rPr>
          <w:spacing w:val="1"/>
          <w:sz w:val="24"/>
        </w:rPr>
        <w:t xml:space="preserve"> </w:t>
      </w:r>
      <w:r>
        <w:rPr>
          <w:sz w:val="24"/>
        </w:rPr>
        <w:t>less</w:t>
      </w:r>
      <w:r>
        <w:rPr>
          <w:spacing w:val="7"/>
          <w:sz w:val="24"/>
        </w:rPr>
        <w:t xml:space="preserve"> </w:t>
      </w:r>
      <w:r>
        <w:rPr>
          <w:sz w:val="24"/>
        </w:rPr>
        <w:t>pollution.</w:t>
      </w:r>
    </w:p>
    <w:p w:rsidR="00924060" w:rsidRDefault="00924060">
      <w:pPr>
        <w:pStyle w:val="BodyText"/>
        <w:rPr>
          <w:sz w:val="20"/>
        </w:rPr>
      </w:pPr>
    </w:p>
    <w:p w:rsidR="00924060" w:rsidRDefault="00924060">
      <w:pPr>
        <w:pStyle w:val="BodyText"/>
        <w:spacing w:before="5" w:after="1"/>
        <w:rPr>
          <w:sz w:val="27"/>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5"/>
        <w:gridCol w:w="644"/>
        <w:gridCol w:w="639"/>
        <w:gridCol w:w="639"/>
        <w:gridCol w:w="639"/>
        <w:gridCol w:w="644"/>
        <w:gridCol w:w="639"/>
        <w:gridCol w:w="635"/>
        <w:gridCol w:w="639"/>
        <w:gridCol w:w="639"/>
        <w:gridCol w:w="749"/>
        <w:gridCol w:w="745"/>
        <w:gridCol w:w="754"/>
        <w:gridCol w:w="759"/>
        <w:gridCol w:w="763"/>
        <w:gridCol w:w="845"/>
      </w:tblGrid>
      <w:tr w:rsidR="00924060">
        <w:trPr>
          <w:trHeight w:val="527"/>
        </w:trPr>
        <w:tc>
          <w:tcPr>
            <w:tcW w:w="11097" w:type="dxa"/>
            <w:gridSpan w:val="16"/>
          </w:tcPr>
          <w:p w:rsidR="00924060" w:rsidRDefault="004C5865">
            <w:pPr>
              <w:pStyle w:val="TableParagraph"/>
              <w:spacing w:line="249" w:lineRule="exact"/>
              <w:ind w:left="1980" w:right="1932"/>
              <w:jc w:val="center"/>
              <w:rPr>
                <w:b/>
                <w:sz w:val="24"/>
              </w:rPr>
            </w:pPr>
            <w:r>
              <w:rPr>
                <w:b/>
                <w:spacing w:val="-2"/>
                <w:w w:val="105"/>
                <w:sz w:val="24"/>
              </w:rPr>
              <w:t>CO-</w:t>
            </w:r>
            <w:r>
              <w:rPr>
                <w:b/>
                <w:spacing w:val="-8"/>
                <w:w w:val="105"/>
                <w:sz w:val="24"/>
              </w:rPr>
              <w:t xml:space="preserve"> </w:t>
            </w:r>
            <w:r>
              <w:rPr>
                <w:b/>
                <w:spacing w:val="-2"/>
                <w:w w:val="105"/>
                <w:sz w:val="24"/>
              </w:rPr>
              <w:t>PO</w:t>
            </w:r>
            <w:r>
              <w:rPr>
                <w:b/>
                <w:spacing w:val="-13"/>
                <w:w w:val="105"/>
                <w:sz w:val="24"/>
              </w:rPr>
              <w:t xml:space="preserve"> </w:t>
            </w:r>
            <w:r>
              <w:rPr>
                <w:b/>
                <w:spacing w:val="-2"/>
                <w:w w:val="105"/>
                <w:sz w:val="24"/>
              </w:rPr>
              <w:t>Mapping</w:t>
            </w:r>
          </w:p>
          <w:p w:rsidR="00924060" w:rsidRDefault="004C5865">
            <w:pPr>
              <w:pStyle w:val="TableParagraph"/>
              <w:spacing w:before="2" w:line="257" w:lineRule="exact"/>
              <w:ind w:left="1980" w:right="1934"/>
              <w:jc w:val="center"/>
              <w:rPr>
                <w:b/>
                <w:sz w:val="24"/>
              </w:rPr>
            </w:pPr>
            <w:r>
              <w:rPr>
                <w:b/>
                <w:sz w:val="24"/>
              </w:rPr>
              <w:t>(3/2/1</w:t>
            </w:r>
            <w:r>
              <w:rPr>
                <w:b/>
                <w:spacing w:val="8"/>
                <w:sz w:val="24"/>
              </w:rPr>
              <w:t xml:space="preserve"> </w:t>
            </w:r>
            <w:r>
              <w:rPr>
                <w:b/>
                <w:sz w:val="24"/>
              </w:rPr>
              <w:t>indicates</w:t>
            </w:r>
            <w:r>
              <w:rPr>
                <w:b/>
                <w:spacing w:val="2"/>
                <w:sz w:val="24"/>
              </w:rPr>
              <w:t xml:space="preserve"> </w:t>
            </w:r>
            <w:r>
              <w:rPr>
                <w:b/>
                <w:sz w:val="24"/>
              </w:rPr>
              <w:t>strength</w:t>
            </w:r>
            <w:r>
              <w:rPr>
                <w:b/>
                <w:spacing w:val="19"/>
                <w:sz w:val="24"/>
              </w:rPr>
              <w:t xml:space="preserve"> </w:t>
            </w:r>
            <w:r>
              <w:rPr>
                <w:b/>
                <w:sz w:val="24"/>
              </w:rPr>
              <w:t>of</w:t>
            </w:r>
            <w:r>
              <w:rPr>
                <w:b/>
                <w:spacing w:val="5"/>
                <w:sz w:val="24"/>
              </w:rPr>
              <w:t xml:space="preserve"> </w:t>
            </w:r>
            <w:r>
              <w:rPr>
                <w:b/>
                <w:sz w:val="24"/>
              </w:rPr>
              <w:t>correlation)</w:t>
            </w:r>
            <w:r>
              <w:rPr>
                <w:b/>
                <w:spacing w:val="15"/>
                <w:sz w:val="24"/>
              </w:rPr>
              <w:t xml:space="preserve"> </w:t>
            </w:r>
            <w:r>
              <w:rPr>
                <w:b/>
                <w:sz w:val="24"/>
              </w:rPr>
              <w:t>3-Strong,</w:t>
            </w:r>
            <w:r>
              <w:rPr>
                <w:b/>
                <w:spacing w:val="21"/>
                <w:sz w:val="24"/>
              </w:rPr>
              <w:t xml:space="preserve"> </w:t>
            </w:r>
            <w:r>
              <w:rPr>
                <w:b/>
                <w:sz w:val="24"/>
              </w:rPr>
              <w:t>2-Medium,</w:t>
            </w:r>
            <w:r>
              <w:rPr>
                <w:b/>
                <w:spacing w:val="16"/>
                <w:sz w:val="24"/>
              </w:rPr>
              <w:t xml:space="preserve"> </w:t>
            </w:r>
            <w:r>
              <w:rPr>
                <w:b/>
                <w:sz w:val="24"/>
              </w:rPr>
              <w:t>1-Weak</w:t>
            </w:r>
          </w:p>
        </w:tc>
      </w:tr>
      <w:tr w:rsidR="00924060">
        <w:trPr>
          <w:trHeight w:val="249"/>
        </w:trPr>
        <w:tc>
          <w:tcPr>
            <w:tcW w:w="725" w:type="dxa"/>
            <w:vMerge w:val="restart"/>
          </w:tcPr>
          <w:p w:rsidR="00924060" w:rsidRDefault="004C5865">
            <w:pPr>
              <w:pStyle w:val="TableParagraph"/>
              <w:spacing w:before="155"/>
              <w:ind w:left="177"/>
              <w:rPr>
                <w:b/>
                <w:sz w:val="24"/>
              </w:rPr>
            </w:pPr>
            <w:r>
              <w:rPr>
                <w:b/>
                <w:w w:val="105"/>
                <w:sz w:val="24"/>
              </w:rPr>
              <w:t>COs</w:t>
            </w:r>
          </w:p>
        </w:tc>
        <w:tc>
          <w:tcPr>
            <w:tcW w:w="8005" w:type="dxa"/>
            <w:gridSpan w:val="12"/>
          </w:tcPr>
          <w:p w:rsidR="00924060" w:rsidRDefault="004C5865">
            <w:pPr>
              <w:pStyle w:val="TableParagraph"/>
              <w:spacing w:line="230" w:lineRule="exact"/>
              <w:ind w:left="2539" w:right="2505"/>
              <w:jc w:val="center"/>
              <w:rPr>
                <w:b/>
                <w:sz w:val="24"/>
              </w:rPr>
            </w:pPr>
            <w:r>
              <w:rPr>
                <w:b/>
                <w:sz w:val="24"/>
              </w:rPr>
              <w:t>Programme</w:t>
            </w:r>
            <w:r>
              <w:rPr>
                <w:b/>
                <w:spacing w:val="12"/>
                <w:sz w:val="24"/>
              </w:rPr>
              <w:t xml:space="preserve"> </w:t>
            </w:r>
            <w:r>
              <w:rPr>
                <w:b/>
                <w:sz w:val="24"/>
              </w:rPr>
              <w:t>Outcomes(POs)</w:t>
            </w:r>
          </w:p>
        </w:tc>
        <w:tc>
          <w:tcPr>
            <w:tcW w:w="2367" w:type="dxa"/>
            <w:gridSpan w:val="3"/>
          </w:tcPr>
          <w:p w:rsidR="00924060" w:rsidRDefault="004C5865">
            <w:pPr>
              <w:pStyle w:val="TableParagraph"/>
              <w:spacing w:line="230" w:lineRule="exact"/>
              <w:ind w:left="893" w:right="835"/>
              <w:jc w:val="center"/>
              <w:rPr>
                <w:b/>
                <w:sz w:val="24"/>
              </w:rPr>
            </w:pPr>
            <w:r>
              <w:rPr>
                <w:b/>
                <w:w w:val="105"/>
                <w:sz w:val="24"/>
              </w:rPr>
              <w:t>PSOs</w:t>
            </w:r>
          </w:p>
        </w:tc>
      </w:tr>
      <w:tr w:rsidR="00924060">
        <w:trPr>
          <w:trHeight w:val="301"/>
        </w:trPr>
        <w:tc>
          <w:tcPr>
            <w:tcW w:w="725" w:type="dxa"/>
            <w:vMerge/>
            <w:tcBorders>
              <w:top w:val="nil"/>
            </w:tcBorders>
          </w:tcPr>
          <w:p w:rsidR="00924060" w:rsidRDefault="00924060">
            <w:pPr>
              <w:rPr>
                <w:sz w:val="2"/>
                <w:szCs w:val="2"/>
              </w:rPr>
            </w:pPr>
          </w:p>
        </w:tc>
        <w:tc>
          <w:tcPr>
            <w:tcW w:w="644" w:type="dxa"/>
          </w:tcPr>
          <w:p w:rsidR="00924060" w:rsidRDefault="004C5865">
            <w:pPr>
              <w:pStyle w:val="TableParagraph"/>
              <w:spacing w:before="25" w:line="257" w:lineRule="exact"/>
              <w:ind w:left="41" w:right="14"/>
              <w:jc w:val="center"/>
              <w:rPr>
                <w:b/>
                <w:sz w:val="24"/>
              </w:rPr>
            </w:pPr>
            <w:r>
              <w:rPr>
                <w:b/>
                <w:sz w:val="24"/>
              </w:rPr>
              <w:t>PO1</w:t>
            </w:r>
          </w:p>
        </w:tc>
        <w:tc>
          <w:tcPr>
            <w:tcW w:w="639" w:type="dxa"/>
          </w:tcPr>
          <w:p w:rsidR="00924060" w:rsidRDefault="004C5865">
            <w:pPr>
              <w:pStyle w:val="TableParagraph"/>
              <w:spacing w:before="25" w:line="257" w:lineRule="exact"/>
              <w:ind w:left="44" w:right="13"/>
              <w:jc w:val="center"/>
              <w:rPr>
                <w:b/>
                <w:sz w:val="24"/>
              </w:rPr>
            </w:pPr>
            <w:r>
              <w:rPr>
                <w:b/>
                <w:sz w:val="24"/>
              </w:rPr>
              <w:t>PO2</w:t>
            </w:r>
          </w:p>
        </w:tc>
        <w:tc>
          <w:tcPr>
            <w:tcW w:w="639" w:type="dxa"/>
          </w:tcPr>
          <w:p w:rsidR="00924060" w:rsidRDefault="004C5865">
            <w:pPr>
              <w:pStyle w:val="TableParagraph"/>
              <w:spacing w:before="25" w:line="257" w:lineRule="exact"/>
              <w:ind w:left="44" w:right="14"/>
              <w:jc w:val="center"/>
              <w:rPr>
                <w:b/>
                <w:sz w:val="24"/>
              </w:rPr>
            </w:pPr>
            <w:r>
              <w:rPr>
                <w:b/>
                <w:sz w:val="24"/>
              </w:rPr>
              <w:t>PO3</w:t>
            </w:r>
          </w:p>
        </w:tc>
        <w:tc>
          <w:tcPr>
            <w:tcW w:w="639" w:type="dxa"/>
          </w:tcPr>
          <w:p w:rsidR="00924060" w:rsidRDefault="004C5865">
            <w:pPr>
              <w:pStyle w:val="TableParagraph"/>
              <w:spacing w:before="25" w:line="257" w:lineRule="exact"/>
              <w:ind w:left="44" w:right="5"/>
              <w:jc w:val="center"/>
              <w:rPr>
                <w:b/>
                <w:sz w:val="24"/>
              </w:rPr>
            </w:pPr>
            <w:r>
              <w:rPr>
                <w:b/>
                <w:sz w:val="24"/>
              </w:rPr>
              <w:t>PO4</w:t>
            </w:r>
          </w:p>
        </w:tc>
        <w:tc>
          <w:tcPr>
            <w:tcW w:w="644" w:type="dxa"/>
          </w:tcPr>
          <w:p w:rsidR="00924060" w:rsidRDefault="004C5865">
            <w:pPr>
              <w:pStyle w:val="TableParagraph"/>
              <w:spacing w:before="25" w:line="257" w:lineRule="exact"/>
              <w:ind w:left="41" w:right="8"/>
              <w:jc w:val="center"/>
              <w:rPr>
                <w:b/>
                <w:sz w:val="24"/>
              </w:rPr>
            </w:pPr>
            <w:r>
              <w:rPr>
                <w:b/>
                <w:sz w:val="24"/>
              </w:rPr>
              <w:t>PO5</w:t>
            </w:r>
          </w:p>
        </w:tc>
        <w:tc>
          <w:tcPr>
            <w:tcW w:w="639" w:type="dxa"/>
          </w:tcPr>
          <w:p w:rsidR="00924060" w:rsidRDefault="004C5865">
            <w:pPr>
              <w:pStyle w:val="TableParagraph"/>
              <w:spacing w:before="25" w:line="257" w:lineRule="exact"/>
              <w:ind w:left="44" w:right="16"/>
              <w:jc w:val="center"/>
              <w:rPr>
                <w:b/>
                <w:sz w:val="24"/>
              </w:rPr>
            </w:pPr>
            <w:r>
              <w:rPr>
                <w:b/>
                <w:sz w:val="24"/>
              </w:rPr>
              <w:t>PO6</w:t>
            </w:r>
          </w:p>
        </w:tc>
        <w:tc>
          <w:tcPr>
            <w:tcW w:w="635" w:type="dxa"/>
          </w:tcPr>
          <w:p w:rsidR="00924060" w:rsidRDefault="004C5865">
            <w:pPr>
              <w:pStyle w:val="TableParagraph"/>
              <w:spacing w:before="25" w:line="257" w:lineRule="exact"/>
              <w:ind w:left="90" w:right="40"/>
              <w:jc w:val="center"/>
              <w:rPr>
                <w:b/>
                <w:sz w:val="24"/>
              </w:rPr>
            </w:pPr>
            <w:r>
              <w:rPr>
                <w:b/>
                <w:sz w:val="24"/>
              </w:rPr>
              <w:t>PO7</w:t>
            </w:r>
          </w:p>
        </w:tc>
        <w:tc>
          <w:tcPr>
            <w:tcW w:w="639" w:type="dxa"/>
          </w:tcPr>
          <w:p w:rsidR="00924060" w:rsidRDefault="004C5865">
            <w:pPr>
              <w:pStyle w:val="TableParagraph"/>
              <w:spacing w:before="25" w:line="257" w:lineRule="exact"/>
              <w:ind w:left="149"/>
              <w:rPr>
                <w:b/>
                <w:sz w:val="24"/>
              </w:rPr>
            </w:pPr>
            <w:r>
              <w:rPr>
                <w:b/>
                <w:sz w:val="24"/>
              </w:rPr>
              <w:t>PO8</w:t>
            </w:r>
          </w:p>
        </w:tc>
        <w:tc>
          <w:tcPr>
            <w:tcW w:w="639" w:type="dxa"/>
          </w:tcPr>
          <w:p w:rsidR="00924060" w:rsidRDefault="004C5865">
            <w:pPr>
              <w:pStyle w:val="TableParagraph"/>
              <w:spacing w:before="25" w:line="257" w:lineRule="exact"/>
              <w:ind w:left="149"/>
              <w:rPr>
                <w:b/>
                <w:sz w:val="24"/>
              </w:rPr>
            </w:pPr>
            <w:r>
              <w:rPr>
                <w:b/>
                <w:sz w:val="24"/>
              </w:rPr>
              <w:t>PO9</w:t>
            </w:r>
          </w:p>
        </w:tc>
        <w:tc>
          <w:tcPr>
            <w:tcW w:w="749" w:type="dxa"/>
          </w:tcPr>
          <w:p w:rsidR="00924060" w:rsidRDefault="004C5865">
            <w:pPr>
              <w:pStyle w:val="TableParagraph"/>
              <w:spacing w:before="25" w:line="257" w:lineRule="exact"/>
              <w:ind w:left="148"/>
              <w:rPr>
                <w:b/>
                <w:sz w:val="24"/>
              </w:rPr>
            </w:pPr>
            <w:r>
              <w:rPr>
                <w:b/>
                <w:sz w:val="24"/>
              </w:rPr>
              <w:t>PO10</w:t>
            </w:r>
          </w:p>
        </w:tc>
        <w:tc>
          <w:tcPr>
            <w:tcW w:w="745" w:type="dxa"/>
          </w:tcPr>
          <w:p w:rsidR="00924060" w:rsidRDefault="004C5865">
            <w:pPr>
              <w:pStyle w:val="TableParagraph"/>
              <w:spacing w:before="25" w:line="257" w:lineRule="exact"/>
              <w:ind w:left="143"/>
              <w:rPr>
                <w:b/>
                <w:sz w:val="24"/>
              </w:rPr>
            </w:pPr>
            <w:r>
              <w:rPr>
                <w:b/>
                <w:sz w:val="24"/>
              </w:rPr>
              <w:t>PO11</w:t>
            </w:r>
          </w:p>
        </w:tc>
        <w:tc>
          <w:tcPr>
            <w:tcW w:w="754" w:type="dxa"/>
          </w:tcPr>
          <w:p w:rsidR="00924060" w:rsidRDefault="004C5865">
            <w:pPr>
              <w:pStyle w:val="TableParagraph"/>
              <w:spacing w:before="25" w:line="257" w:lineRule="exact"/>
              <w:ind w:left="153"/>
              <w:rPr>
                <w:b/>
                <w:sz w:val="24"/>
              </w:rPr>
            </w:pPr>
            <w:r>
              <w:rPr>
                <w:b/>
                <w:sz w:val="24"/>
              </w:rPr>
              <w:t>PO12</w:t>
            </w:r>
          </w:p>
        </w:tc>
        <w:tc>
          <w:tcPr>
            <w:tcW w:w="759" w:type="dxa"/>
          </w:tcPr>
          <w:p w:rsidR="00924060" w:rsidRDefault="004C5865">
            <w:pPr>
              <w:pStyle w:val="TableParagraph"/>
              <w:spacing w:before="25" w:line="257" w:lineRule="exact"/>
              <w:ind w:left="143"/>
              <w:rPr>
                <w:b/>
                <w:sz w:val="24"/>
              </w:rPr>
            </w:pPr>
            <w:r>
              <w:rPr>
                <w:b/>
                <w:sz w:val="24"/>
              </w:rPr>
              <w:t>PSO1</w:t>
            </w:r>
          </w:p>
        </w:tc>
        <w:tc>
          <w:tcPr>
            <w:tcW w:w="763" w:type="dxa"/>
          </w:tcPr>
          <w:p w:rsidR="00924060" w:rsidRDefault="004C5865">
            <w:pPr>
              <w:pStyle w:val="TableParagraph"/>
              <w:spacing w:before="25" w:line="257" w:lineRule="exact"/>
              <w:ind w:left="152"/>
              <w:rPr>
                <w:b/>
                <w:sz w:val="24"/>
              </w:rPr>
            </w:pPr>
            <w:r>
              <w:rPr>
                <w:b/>
                <w:sz w:val="24"/>
              </w:rPr>
              <w:t>PSO2</w:t>
            </w:r>
          </w:p>
        </w:tc>
        <w:tc>
          <w:tcPr>
            <w:tcW w:w="845" w:type="dxa"/>
          </w:tcPr>
          <w:p w:rsidR="00924060" w:rsidRDefault="004C5865">
            <w:pPr>
              <w:pStyle w:val="TableParagraph"/>
              <w:spacing w:before="25" w:line="257" w:lineRule="exact"/>
              <w:ind w:left="210"/>
              <w:rPr>
                <w:b/>
                <w:sz w:val="24"/>
              </w:rPr>
            </w:pPr>
            <w:r>
              <w:rPr>
                <w:b/>
                <w:sz w:val="24"/>
              </w:rPr>
              <w:t>PSO3</w:t>
            </w:r>
          </w:p>
        </w:tc>
      </w:tr>
      <w:tr w:rsidR="00924060">
        <w:trPr>
          <w:trHeight w:val="306"/>
        </w:trPr>
        <w:tc>
          <w:tcPr>
            <w:tcW w:w="725" w:type="dxa"/>
          </w:tcPr>
          <w:p w:rsidR="00924060" w:rsidRDefault="004C5865">
            <w:pPr>
              <w:pStyle w:val="TableParagraph"/>
              <w:spacing w:before="30" w:line="257" w:lineRule="exact"/>
              <w:ind w:right="84"/>
              <w:jc w:val="right"/>
              <w:rPr>
                <w:b/>
                <w:sz w:val="24"/>
              </w:rPr>
            </w:pPr>
            <w:r>
              <w:rPr>
                <w:b/>
                <w:sz w:val="24"/>
              </w:rPr>
              <w:t>CO1</w:t>
            </w:r>
          </w:p>
        </w:tc>
        <w:tc>
          <w:tcPr>
            <w:tcW w:w="644" w:type="dxa"/>
          </w:tcPr>
          <w:p w:rsidR="00924060" w:rsidRDefault="004C5865">
            <w:pPr>
              <w:pStyle w:val="TableParagraph"/>
              <w:spacing w:line="225" w:lineRule="exact"/>
              <w:ind w:left="20"/>
              <w:jc w:val="center"/>
              <w:rPr>
                <w:b/>
                <w:sz w:val="24"/>
              </w:rPr>
            </w:pPr>
            <w:r>
              <w:rPr>
                <w:b/>
                <w:w w:val="90"/>
                <w:sz w:val="24"/>
              </w:rPr>
              <w:t>3</w:t>
            </w:r>
          </w:p>
        </w:tc>
        <w:tc>
          <w:tcPr>
            <w:tcW w:w="639" w:type="dxa"/>
          </w:tcPr>
          <w:p w:rsidR="00924060" w:rsidRDefault="004C5865">
            <w:pPr>
              <w:pStyle w:val="TableParagraph"/>
              <w:spacing w:line="225" w:lineRule="exact"/>
              <w:ind w:left="25"/>
              <w:jc w:val="center"/>
              <w:rPr>
                <w:b/>
                <w:sz w:val="24"/>
              </w:rPr>
            </w:pPr>
            <w:r>
              <w:rPr>
                <w:b/>
                <w:w w:val="90"/>
                <w:sz w:val="24"/>
              </w:rPr>
              <w:t>3</w:t>
            </w:r>
          </w:p>
        </w:tc>
        <w:tc>
          <w:tcPr>
            <w:tcW w:w="639" w:type="dxa"/>
          </w:tcPr>
          <w:p w:rsidR="00924060" w:rsidRDefault="004C5865">
            <w:pPr>
              <w:pStyle w:val="TableParagraph"/>
              <w:spacing w:line="225" w:lineRule="exact"/>
              <w:ind w:left="24"/>
              <w:jc w:val="center"/>
              <w:rPr>
                <w:b/>
                <w:sz w:val="24"/>
              </w:rPr>
            </w:pPr>
            <w:r>
              <w:rPr>
                <w:b/>
                <w:w w:val="90"/>
                <w:sz w:val="24"/>
              </w:rPr>
              <w:t>1</w:t>
            </w:r>
          </w:p>
        </w:tc>
        <w:tc>
          <w:tcPr>
            <w:tcW w:w="639" w:type="dxa"/>
          </w:tcPr>
          <w:p w:rsidR="00924060" w:rsidRDefault="004C5865">
            <w:pPr>
              <w:pStyle w:val="TableParagraph"/>
              <w:spacing w:line="225" w:lineRule="exact"/>
              <w:ind w:left="33"/>
              <w:jc w:val="center"/>
              <w:rPr>
                <w:b/>
                <w:sz w:val="24"/>
              </w:rPr>
            </w:pPr>
            <w:r>
              <w:rPr>
                <w:b/>
                <w:w w:val="90"/>
                <w:sz w:val="24"/>
              </w:rPr>
              <w:t>2</w:t>
            </w:r>
          </w:p>
        </w:tc>
        <w:tc>
          <w:tcPr>
            <w:tcW w:w="644" w:type="dxa"/>
          </w:tcPr>
          <w:p w:rsidR="00924060" w:rsidRDefault="004C5865">
            <w:pPr>
              <w:pStyle w:val="TableParagraph"/>
              <w:spacing w:line="225" w:lineRule="exact"/>
              <w:ind w:left="17"/>
              <w:jc w:val="center"/>
              <w:rPr>
                <w:b/>
                <w:sz w:val="24"/>
              </w:rPr>
            </w:pPr>
            <w:r>
              <w:rPr>
                <w:b/>
                <w:w w:val="90"/>
                <w:sz w:val="24"/>
              </w:rPr>
              <w:t>2</w:t>
            </w:r>
          </w:p>
        </w:tc>
        <w:tc>
          <w:tcPr>
            <w:tcW w:w="639" w:type="dxa"/>
          </w:tcPr>
          <w:p w:rsidR="00924060" w:rsidRDefault="00924060">
            <w:pPr>
              <w:pStyle w:val="TableParagraph"/>
            </w:pPr>
          </w:p>
        </w:tc>
        <w:tc>
          <w:tcPr>
            <w:tcW w:w="635" w:type="dxa"/>
          </w:tcPr>
          <w:p w:rsidR="00924060" w:rsidRDefault="00924060">
            <w:pPr>
              <w:pStyle w:val="TableParagraph"/>
            </w:pP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r w:rsidR="00924060">
        <w:trPr>
          <w:trHeight w:val="311"/>
        </w:trPr>
        <w:tc>
          <w:tcPr>
            <w:tcW w:w="725" w:type="dxa"/>
          </w:tcPr>
          <w:p w:rsidR="00924060" w:rsidRDefault="004C5865">
            <w:pPr>
              <w:pStyle w:val="TableParagraph"/>
              <w:spacing w:before="30" w:line="261" w:lineRule="exact"/>
              <w:ind w:right="84"/>
              <w:jc w:val="right"/>
              <w:rPr>
                <w:b/>
                <w:sz w:val="24"/>
              </w:rPr>
            </w:pPr>
            <w:r>
              <w:rPr>
                <w:b/>
                <w:sz w:val="24"/>
              </w:rPr>
              <w:t>CO2</w:t>
            </w:r>
          </w:p>
        </w:tc>
        <w:tc>
          <w:tcPr>
            <w:tcW w:w="644" w:type="dxa"/>
          </w:tcPr>
          <w:p w:rsidR="00924060" w:rsidRDefault="004C5865">
            <w:pPr>
              <w:pStyle w:val="TableParagraph"/>
              <w:spacing w:line="225" w:lineRule="exact"/>
              <w:ind w:left="20"/>
              <w:jc w:val="center"/>
              <w:rPr>
                <w:b/>
                <w:sz w:val="24"/>
              </w:rPr>
            </w:pPr>
            <w:r>
              <w:rPr>
                <w:b/>
                <w:w w:val="90"/>
                <w:sz w:val="24"/>
              </w:rPr>
              <w:t>2</w:t>
            </w:r>
          </w:p>
        </w:tc>
        <w:tc>
          <w:tcPr>
            <w:tcW w:w="639" w:type="dxa"/>
          </w:tcPr>
          <w:p w:rsidR="00924060" w:rsidRDefault="004C5865">
            <w:pPr>
              <w:pStyle w:val="TableParagraph"/>
              <w:spacing w:line="225" w:lineRule="exact"/>
              <w:ind w:left="25"/>
              <w:jc w:val="center"/>
              <w:rPr>
                <w:b/>
                <w:sz w:val="24"/>
              </w:rPr>
            </w:pPr>
            <w:r>
              <w:rPr>
                <w:b/>
                <w:w w:val="90"/>
                <w:sz w:val="24"/>
              </w:rPr>
              <w:t>1</w:t>
            </w:r>
          </w:p>
        </w:tc>
        <w:tc>
          <w:tcPr>
            <w:tcW w:w="639" w:type="dxa"/>
          </w:tcPr>
          <w:p w:rsidR="00924060" w:rsidRDefault="00924060">
            <w:pPr>
              <w:pStyle w:val="TableParagraph"/>
            </w:pPr>
          </w:p>
        </w:tc>
        <w:tc>
          <w:tcPr>
            <w:tcW w:w="639" w:type="dxa"/>
          </w:tcPr>
          <w:p w:rsidR="00924060" w:rsidRDefault="004C5865">
            <w:pPr>
              <w:pStyle w:val="TableParagraph"/>
              <w:spacing w:line="225" w:lineRule="exact"/>
              <w:ind w:left="33"/>
              <w:jc w:val="center"/>
              <w:rPr>
                <w:b/>
                <w:sz w:val="24"/>
              </w:rPr>
            </w:pPr>
            <w:r>
              <w:rPr>
                <w:b/>
                <w:w w:val="90"/>
                <w:sz w:val="24"/>
              </w:rPr>
              <w:t>2</w:t>
            </w:r>
          </w:p>
        </w:tc>
        <w:tc>
          <w:tcPr>
            <w:tcW w:w="644" w:type="dxa"/>
          </w:tcPr>
          <w:p w:rsidR="00924060" w:rsidRDefault="004C5865">
            <w:pPr>
              <w:pStyle w:val="TableParagraph"/>
              <w:spacing w:line="225" w:lineRule="exact"/>
              <w:ind w:left="17"/>
              <w:jc w:val="center"/>
              <w:rPr>
                <w:b/>
                <w:sz w:val="24"/>
              </w:rPr>
            </w:pPr>
            <w:r>
              <w:rPr>
                <w:b/>
                <w:w w:val="90"/>
                <w:sz w:val="24"/>
              </w:rPr>
              <w:t>1</w:t>
            </w:r>
          </w:p>
        </w:tc>
        <w:tc>
          <w:tcPr>
            <w:tcW w:w="639" w:type="dxa"/>
          </w:tcPr>
          <w:p w:rsidR="00924060" w:rsidRDefault="00924060">
            <w:pPr>
              <w:pStyle w:val="TableParagraph"/>
            </w:pPr>
          </w:p>
        </w:tc>
        <w:tc>
          <w:tcPr>
            <w:tcW w:w="635" w:type="dxa"/>
          </w:tcPr>
          <w:p w:rsidR="00924060" w:rsidRDefault="00924060">
            <w:pPr>
              <w:pStyle w:val="TableParagraph"/>
            </w:pP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r w:rsidR="00924060">
        <w:trPr>
          <w:trHeight w:val="297"/>
        </w:trPr>
        <w:tc>
          <w:tcPr>
            <w:tcW w:w="725" w:type="dxa"/>
          </w:tcPr>
          <w:p w:rsidR="00924060" w:rsidRDefault="004C5865">
            <w:pPr>
              <w:pStyle w:val="TableParagraph"/>
              <w:spacing w:before="20" w:line="257" w:lineRule="exact"/>
              <w:ind w:right="84"/>
              <w:jc w:val="right"/>
              <w:rPr>
                <w:b/>
                <w:sz w:val="24"/>
              </w:rPr>
            </w:pPr>
            <w:r>
              <w:rPr>
                <w:b/>
                <w:sz w:val="24"/>
              </w:rPr>
              <w:t>CO3</w:t>
            </w:r>
          </w:p>
        </w:tc>
        <w:tc>
          <w:tcPr>
            <w:tcW w:w="644" w:type="dxa"/>
          </w:tcPr>
          <w:p w:rsidR="00924060" w:rsidRDefault="004C5865">
            <w:pPr>
              <w:pStyle w:val="TableParagraph"/>
              <w:spacing w:line="225" w:lineRule="exact"/>
              <w:ind w:left="20"/>
              <w:jc w:val="center"/>
              <w:rPr>
                <w:b/>
                <w:sz w:val="24"/>
              </w:rPr>
            </w:pPr>
            <w:r>
              <w:rPr>
                <w:b/>
                <w:w w:val="90"/>
                <w:sz w:val="24"/>
              </w:rPr>
              <w:t>3</w:t>
            </w:r>
          </w:p>
        </w:tc>
        <w:tc>
          <w:tcPr>
            <w:tcW w:w="639" w:type="dxa"/>
          </w:tcPr>
          <w:p w:rsidR="00924060" w:rsidRDefault="004C5865">
            <w:pPr>
              <w:pStyle w:val="TableParagraph"/>
              <w:spacing w:line="225" w:lineRule="exact"/>
              <w:ind w:left="35"/>
              <w:jc w:val="center"/>
              <w:rPr>
                <w:b/>
                <w:sz w:val="24"/>
              </w:rPr>
            </w:pPr>
            <w:r>
              <w:rPr>
                <w:b/>
                <w:w w:val="90"/>
                <w:sz w:val="24"/>
              </w:rPr>
              <w:t>3</w:t>
            </w:r>
          </w:p>
        </w:tc>
        <w:tc>
          <w:tcPr>
            <w:tcW w:w="639" w:type="dxa"/>
          </w:tcPr>
          <w:p w:rsidR="00924060" w:rsidRDefault="004C5865">
            <w:pPr>
              <w:pStyle w:val="TableParagraph"/>
              <w:spacing w:line="225" w:lineRule="exact"/>
              <w:ind w:left="24"/>
              <w:jc w:val="center"/>
              <w:rPr>
                <w:b/>
                <w:sz w:val="24"/>
              </w:rPr>
            </w:pPr>
            <w:r>
              <w:rPr>
                <w:b/>
                <w:w w:val="90"/>
                <w:sz w:val="24"/>
              </w:rPr>
              <w:t>2</w:t>
            </w:r>
          </w:p>
        </w:tc>
        <w:tc>
          <w:tcPr>
            <w:tcW w:w="639" w:type="dxa"/>
          </w:tcPr>
          <w:p w:rsidR="00924060" w:rsidRDefault="004C5865">
            <w:pPr>
              <w:pStyle w:val="TableParagraph"/>
              <w:spacing w:line="225" w:lineRule="exact"/>
              <w:ind w:left="33"/>
              <w:jc w:val="center"/>
              <w:rPr>
                <w:b/>
                <w:sz w:val="24"/>
              </w:rPr>
            </w:pPr>
            <w:r>
              <w:rPr>
                <w:b/>
                <w:w w:val="90"/>
                <w:sz w:val="24"/>
              </w:rPr>
              <w:t>2</w:t>
            </w:r>
          </w:p>
        </w:tc>
        <w:tc>
          <w:tcPr>
            <w:tcW w:w="644" w:type="dxa"/>
          </w:tcPr>
          <w:p w:rsidR="00924060" w:rsidRDefault="004C5865">
            <w:pPr>
              <w:pStyle w:val="TableParagraph"/>
              <w:spacing w:line="225" w:lineRule="exact"/>
              <w:ind w:left="27"/>
              <w:jc w:val="center"/>
              <w:rPr>
                <w:b/>
                <w:sz w:val="24"/>
              </w:rPr>
            </w:pPr>
            <w:r>
              <w:rPr>
                <w:b/>
                <w:w w:val="90"/>
                <w:sz w:val="24"/>
              </w:rPr>
              <w:t>1</w:t>
            </w:r>
          </w:p>
        </w:tc>
        <w:tc>
          <w:tcPr>
            <w:tcW w:w="639" w:type="dxa"/>
          </w:tcPr>
          <w:p w:rsidR="00924060" w:rsidRDefault="00924060">
            <w:pPr>
              <w:pStyle w:val="TableParagraph"/>
            </w:pPr>
          </w:p>
        </w:tc>
        <w:tc>
          <w:tcPr>
            <w:tcW w:w="635" w:type="dxa"/>
          </w:tcPr>
          <w:p w:rsidR="00924060" w:rsidRDefault="004C5865">
            <w:pPr>
              <w:pStyle w:val="TableParagraph"/>
              <w:spacing w:line="225" w:lineRule="exact"/>
              <w:ind w:left="34"/>
              <w:jc w:val="center"/>
              <w:rPr>
                <w:b/>
                <w:sz w:val="24"/>
              </w:rPr>
            </w:pPr>
            <w:r>
              <w:rPr>
                <w:b/>
                <w:w w:val="90"/>
                <w:sz w:val="24"/>
              </w:rPr>
              <w:t>2</w:t>
            </w: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r w:rsidR="00924060">
        <w:trPr>
          <w:trHeight w:val="311"/>
        </w:trPr>
        <w:tc>
          <w:tcPr>
            <w:tcW w:w="725" w:type="dxa"/>
          </w:tcPr>
          <w:p w:rsidR="00924060" w:rsidRDefault="004C5865">
            <w:pPr>
              <w:pStyle w:val="TableParagraph"/>
              <w:spacing w:before="30" w:line="261" w:lineRule="exact"/>
              <w:ind w:right="84"/>
              <w:jc w:val="right"/>
              <w:rPr>
                <w:b/>
                <w:sz w:val="24"/>
              </w:rPr>
            </w:pPr>
            <w:r>
              <w:rPr>
                <w:b/>
                <w:sz w:val="24"/>
              </w:rPr>
              <w:t>CO4</w:t>
            </w:r>
          </w:p>
        </w:tc>
        <w:tc>
          <w:tcPr>
            <w:tcW w:w="644" w:type="dxa"/>
          </w:tcPr>
          <w:p w:rsidR="00924060" w:rsidRDefault="004C5865">
            <w:pPr>
              <w:pStyle w:val="TableParagraph"/>
              <w:spacing w:line="225" w:lineRule="exact"/>
              <w:ind w:left="20"/>
              <w:jc w:val="center"/>
              <w:rPr>
                <w:b/>
                <w:sz w:val="24"/>
              </w:rPr>
            </w:pPr>
            <w:r>
              <w:rPr>
                <w:b/>
                <w:w w:val="90"/>
                <w:sz w:val="24"/>
              </w:rPr>
              <w:t>3</w:t>
            </w:r>
          </w:p>
        </w:tc>
        <w:tc>
          <w:tcPr>
            <w:tcW w:w="639" w:type="dxa"/>
          </w:tcPr>
          <w:p w:rsidR="00924060" w:rsidRDefault="004C5865">
            <w:pPr>
              <w:pStyle w:val="TableParagraph"/>
              <w:spacing w:line="225" w:lineRule="exact"/>
              <w:ind w:left="15"/>
              <w:jc w:val="center"/>
              <w:rPr>
                <w:b/>
                <w:sz w:val="24"/>
              </w:rPr>
            </w:pPr>
            <w:r>
              <w:rPr>
                <w:b/>
                <w:w w:val="90"/>
                <w:sz w:val="24"/>
              </w:rPr>
              <w:t>1</w:t>
            </w:r>
          </w:p>
        </w:tc>
        <w:tc>
          <w:tcPr>
            <w:tcW w:w="639" w:type="dxa"/>
          </w:tcPr>
          <w:p w:rsidR="00924060" w:rsidRDefault="004C5865">
            <w:pPr>
              <w:pStyle w:val="TableParagraph"/>
              <w:spacing w:line="225" w:lineRule="exact"/>
              <w:ind w:left="24"/>
              <w:jc w:val="center"/>
              <w:rPr>
                <w:b/>
                <w:sz w:val="24"/>
              </w:rPr>
            </w:pPr>
            <w:r>
              <w:rPr>
                <w:b/>
                <w:w w:val="90"/>
                <w:sz w:val="24"/>
              </w:rPr>
              <w:t>1</w:t>
            </w:r>
          </w:p>
        </w:tc>
        <w:tc>
          <w:tcPr>
            <w:tcW w:w="639" w:type="dxa"/>
          </w:tcPr>
          <w:p w:rsidR="00924060" w:rsidRDefault="004C5865">
            <w:pPr>
              <w:pStyle w:val="TableParagraph"/>
              <w:spacing w:line="225" w:lineRule="exact"/>
              <w:ind w:left="33"/>
              <w:jc w:val="center"/>
              <w:rPr>
                <w:b/>
                <w:sz w:val="24"/>
              </w:rPr>
            </w:pPr>
            <w:r>
              <w:rPr>
                <w:b/>
                <w:w w:val="90"/>
                <w:sz w:val="24"/>
              </w:rPr>
              <w:t>1</w:t>
            </w:r>
          </w:p>
        </w:tc>
        <w:tc>
          <w:tcPr>
            <w:tcW w:w="644" w:type="dxa"/>
          </w:tcPr>
          <w:p w:rsidR="00924060" w:rsidRDefault="004C5865">
            <w:pPr>
              <w:pStyle w:val="TableParagraph"/>
              <w:spacing w:line="225" w:lineRule="exact"/>
              <w:ind w:left="27"/>
              <w:jc w:val="center"/>
              <w:rPr>
                <w:b/>
                <w:sz w:val="24"/>
              </w:rPr>
            </w:pPr>
            <w:r>
              <w:rPr>
                <w:b/>
                <w:w w:val="90"/>
                <w:sz w:val="24"/>
              </w:rPr>
              <w:t>2</w:t>
            </w:r>
          </w:p>
        </w:tc>
        <w:tc>
          <w:tcPr>
            <w:tcW w:w="639" w:type="dxa"/>
          </w:tcPr>
          <w:p w:rsidR="00924060" w:rsidRDefault="004C5865">
            <w:pPr>
              <w:pStyle w:val="TableParagraph"/>
              <w:spacing w:line="225" w:lineRule="exact"/>
              <w:ind w:left="12"/>
              <w:jc w:val="center"/>
              <w:rPr>
                <w:b/>
                <w:sz w:val="24"/>
              </w:rPr>
            </w:pPr>
            <w:r>
              <w:rPr>
                <w:b/>
                <w:w w:val="90"/>
                <w:sz w:val="24"/>
              </w:rPr>
              <w:t>1</w:t>
            </w:r>
          </w:p>
        </w:tc>
        <w:tc>
          <w:tcPr>
            <w:tcW w:w="635" w:type="dxa"/>
          </w:tcPr>
          <w:p w:rsidR="00924060" w:rsidRDefault="004C5865">
            <w:pPr>
              <w:pStyle w:val="TableParagraph"/>
              <w:spacing w:line="225" w:lineRule="exact"/>
              <w:ind w:left="34"/>
              <w:jc w:val="center"/>
              <w:rPr>
                <w:b/>
                <w:sz w:val="24"/>
              </w:rPr>
            </w:pPr>
            <w:r>
              <w:rPr>
                <w:b/>
                <w:w w:val="90"/>
                <w:sz w:val="24"/>
              </w:rPr>
              <w:t>3</w:t>
            </w: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r w:rsidR="00924060">
        <w:trPr>
          <w:trHeight w:val="311"/>
        </w:trPr>
        <w:tc>
          <w:tcPr>
            <w:tcW w:w="725" w:type="dxa"/>
          </w:tcPr>
          <w:p w:rsidR="00924060" w:rsidRDefault="004C5865">
            <w:pPr>
              <w:pStyle w:val="TableParagraph"/>
              <w:spacing w:before="30" w:line="261" w:lineRule="exact"/>
              <w:ind w:right="84"/>
              <w:jc w:val="right"/>
              <w:rPr>
                <w:b/>
                <w:sz w:val="24"/>
              </w:rPr>
            </w:pPr>
            <w:r>
              <w:rPr>
                <w:b/>
                <w:sz w:val="24"/>
              </w:rPr>
              <w:t>CO5</w:t>
            </w:r>
          </w:p>
        </w:tc>
        <w:tc>
          <w:tcPr>
            <w:tcW w:w="644" w:type="dxa"/>
          </w:tcPr>
          <w:p w:rsidR="00924060" w:rsidRDefault="004C5865">
            <w:pPr>
              <w:pStyle w:val="TableParagraph"/>
              <w:spacing w:line="225" w:lineRule="exact"/>
              <w:ind w:left="20"/>
              <w:jc w:val="center"/>
              <w:rPr>
                <w:b/>
                <w:sz w:val="24"/>
              </w:rPr>
            </w:pPr>
            <w:r>
              <w:rPr>
                <w:b/>
                <w:w w:val="90"/>
                <w:sz w:val="24"/>
              </w:rPr>
              <w:t>3</w:t>
            </w:r>
          </w:p>
        </w:tc>
        <w:tc>
          <w:tcPr>
            <w:tcW w:w="639" w:type="dxa"/>
          </w:tcPr>
          <w:p w:rsidR="00924060" w:rsidRDefault="004C5865">
            <w:pPr>
              <w:pStyle w:val="TableParagraph"/>
              <w:spacing w:line="225" w:lineRule="exact"/>
              <w:ind w:left="35"/>
              <w:jc w:val="center"/>
              <w:rPr>
                <w:b/>
                <w:sz w:val="24"/>
              </w:rPr>
            </w:pPr>
            <w:r>
              <w:rPr>
                <w:b/>
                <w:w w:val="90"/>
                <w:sz w:val="24"/>
              </w:rPr>
              <w:t>3</w:t>
            </w:r>
          </w:p>
        </w:tc>
        <w:tc>
          <w:tcPr>
            <w:tcW w:w="639" w:type="dxa"/>
          </w:tcPr>
          <w:p w:rsidR="00924060" w:rsidRDefault="004C5865">
            <w:pPr>
              <w:pStyle w:val="TableParagraph"/>
              <w:spacing w:line="225" w:lineRule="exact"/>
              <w:ind w:left="24"/>
              <w:jc w:val="center"/>
              <w:rPr>
                <w:b/>
                <w:sz w:val="24"/>
              </w:rPr>
            </w:pPr>
            <w:r>
              <w:rPr>
                <w:b/>
                <w:w w:val="90"/>
                <w:sz w:val="24"/>
              </w:rPr>
              <w:t>3</w:t>
            </w:r>
          </w:p>
        </w:tc>
        <w:tc>
          <w:tcPr>
            <w:tcW w:w="639" w:type="dxa"/>
          </w:tcPr>
          <w:p w:rsidR="00924060" w:rsidRDefault="004C5865">
            <w:pPr>
              <w:pStyle w:val="TableParagraph"/>
              <w:spacing w:line="225" w:lineRule="exact"/>
              <w:ind w:left="33"/>
              <w:jc w:val="center"/>
              <w:rPr>
                <w:b/>
                <w:sz w:val="24"/>
              </w:rPr>
            </w:pPr>
            <w:r>
              <w:rPr>
                <w:b/>
                <w:w w:val="90"/>
                <w:sz w:val="24"/>
              </w:rPr>
              <w:t>1</w:t>
            </w:r>
          </w:p>
        </w:tc>
        <w:tc>
          <w:tcPr>
            <w:tcW w:w="644" w:type="dxa"/>
          </w:tcPr>
          <w:p w:rsidR="00924060" w:rsidRDefault="00924060">
            <w:pPr>
              <w:pStyle w:val="TableParagraph"/>
            </w:pPr>
          </w:p>
        </w:tc>
        <w:tc>
          <w:tcPr>
            <w:tcW w:w="639" w:type="dxa"/>
          </w:tcPr>
          <w:p w:rsidR="00924060" w:rsidRDefault="00924060">
            <w:pPr>
              <w:pStyle w:val="TableParagraph"/>
            </w:pPr>
          </w:p>
        </w:tc>
        <w:tc>
          <w:tcPr>
            <w:tcW w:w="635" w:type="dxa"/>
          </w:tcPr>
          <w:p w:rsidR="00924060" w:rsidRDefault="004C5865">
            <w:pPr>
              <w:pStyle w:val="TableParagraph"/>
              <w:spacing w:line="225" w:lineRule="exact"/>
              <w:ind w:left="34"/>
              <w:jc w:val="center"/>
              <w:rPr>
                <w:b/>
                <w:sz w:val="24"/>
              </w:rPr>
            </w:pPr>
            <w:r>
              <w:rPr>
                <w:b/>
                <w:w w:val="90"/>
                <w:sz w:val="24"/>
              </w:rPr>
              <w:t>3</w:t>
            </w: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bl>
    <w:p w:rsidR="00924060" w:rsidRDefault="00924060"/>
    <w:p w:rsidR="004C5865" w:rsidRDefault="004C5865"/>
    <w:p w:rsidR="004C5865" w:rsidRDefault="004C5865"/>
    <w:p w:rsidR="004C5865" w:rsidRDefault="004C5865"/>
    <w:p w:rsidR="004C5865" w:rsidRDefault="004C5865"/>
    <w:p w:rsidR="004C5865" w:rsidRDefault="004C5865"/>
    <w:p w:rsidR="004C5865" w:rsidRDefault="004C5865"/>
    <w:p w:rsidR="004C5865" w:rsidRDefault="004C5865"/>
    <w:p w:rsidR="004C5865" w:rsidRDefault="004C5865"/>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9"/>
        <w:gridCol w:w="5508"/>
        <w:gridCol w:w="682"/>
        <w:gridCol w:w="979"/>
        <w:gridCol w:w="1170"/>
      </w:tblGrid>
      <w:tr w:rsidR="004C5865" w:rsidTr="001F0ABE">
        <w:trPr>
          <w:trHeight w:val="940"/>
        </w:trPr>
        <w:tc>
          <w:tcPr>
            <w:tcW w:w="1949" w:type="dxa"/>
          </w:tcPr>
          <w:p w:rsidR="009E786A" w:rsidRDefault="009E786A" w:rsidP="009E786A">
            <w:pPr>
              <w:pStyle w:val="TableParagraph"/>
              <w:spacing w:before="20"/>
              <w:rPr>
                <w:b/>
                <w:sz w:val="24"/>
              </w:rPr>
            </w:pPr>
            <w:r>
              <w:rPr>
                <w:b/>
                <w:sz w:val="24"/>
              </w:rPr>
              <w:t xml:space="preserve">          2022-23</w:t>
            </w:r>
          </w:p>
          <w:p w:rsidR="004C5865" w:rsidRDefault="009E786A" w:rsidP="009E786A">
            <w:pPr>
              <w:pStyle w:val="TableParagraph"/>
              <w:spacing w:before="5" w:line="237" w:lineRule="auto"/>
              <w:ind w:left="595" w:right="413" w:hanging="15"/>
              <w:rPr>
                <w:b/>
                <w:sz w:val="24"/>
              </w:rPr>
            </w:pPr>
            <w:r>
              <w:rPr>
                <w:b/>
                <w:spacing w:val="-1"/>
                <w:sz w:val="24"/>
              </w:rPr>
              <w:t>Onwards</w:t>
            </w:r>
            <w:r>
              <w:rPr>
                <w:b/>
                <w:spacing w:val="-57"/>
                <w:sz w:val="24"/>
              </w:rPr>
              <w:t xml:space="preserve"> </w:t>
            </w:r>
            <w:r>
              <w:rPr>
                <w:b/>
                <w:sz w:val="24"/>
              </w:rPr>
              <w:t>(MR-22)</w:t>
            </w:r>
          </w:p>
        </w:tc>
        <w:tc>
          <w:tcPr>
            <w:tcW w:w="5508" w:type="dxa"/>
          </w:tcPr>
          <w:p w:rsidR="004C5865" w:rsidRDefault="004C5865" w:rsidP="004C5865">
            <w:pPr>
              <w:pStyle w:val="TableParagraph"/>
              <w:spacing w:before="183"/>
              <w:ind w:left="470"/>
              <w:rPr>
                <w:b/>
                <w:sz w:val="24"/>
              </w:rPr>
            </w:pPr>
            <w:r>
              <w:rPr>
                <w:b/>
                <w:sz w:val="24"/>
              </w:rPr>
              <w:t>MALLA</w:t>
            </w:r>
            <w:r>
              <w:rPr>
                <w:b/>
                <w:spacing w:val="16"/>
                <w:sz w:val="24"/>
              </w:rPr>
              <w:t xml:space="preserve"> </w:t>
            </w:r>
            <w:r>
              <w:rPr>
                <w:b/>
                <w:sz w:val="24"/>
              </w:rPr>
              <w:t>REDDY</w:t>
            </w:r>
            <w:r>
              <w:rPr>
                <w:b/>
                <w:spacing w:val="21"/>
                <w:sz w:val="24"/>
              </w:rPr>
              <w:t xml:space="preserve"> </w:t>
            </w:r>
            <w:r>
              <w:rPr>
                <w:b/>
                <w:sz w:val="24"/>
              </w:rPr>
              <w:t>ENGINEERING</w:t>
            </w:r>
            <w:r>
              <w:rPr>
                <w:b/>
                <w:spacing w:val="18"/>
                <w:sz w:val="24"/>
              </w:rPr>
              <w:t xml:space="preserve"> </w:t>
            </w:r>
            <w:r>
              <w:rPr>
                <w:b/>
                <w:sz w:val="24"/>
              </w:rPr>
              <w:t>COLLEGE</w:t>
            </w:r>
          </w:p>
          <w:p w:rsidR="004C5865" w:rsidRDefault="00957811" w:rsidP="004C5865">
            <w:pPr>
              <w:pStyle w:val="TableParagraph"/>
              <w:spacing w:before="8"/>
              <w:ind w:left="1513"/>
              <w:rPr>
                <w:b/>
                <w:sz w:val="24"/>
              </w:rPr>
            </w:pPr>
            <w:r>
              <w:rPr>
                <w:b/>
                <w:w w:val="105"/>
                <w:sz w:val="24"/>
              </w:rPr>
              <w:t xml:space="preserve">         </w:t>
            </w:r>
            <w:r w:rsidR="004C5865">
              <w:rPr>
                <w:b/>
                <w:w w:val="105"/>
                <w:sz w:val="24"/>
              </w:rPr>
              <w:t>(Autonomous)</w:t>
            </w:r>
          </w:p>
        </w:tc>
        <w:tc>
          <w:tcPr>
            <w:tcW w:w="2831" w:type="dxa"/>
            <w:gridSpan w:val="3"/>
            <w:tcBorders>
              <w:right w:val="single" w:sz="6" w:space="0" w:color="000000"/>
            </w:tcBorders>
          </w:tcPr>
          <w:p w:rsidR="00957811" w:rsidRDefault="00957811" w:rsidP="00957811">
            <w:pPr>
              <w:pStyle w:val="TableParagraph"/>
              <w:ind w:left="715" w:right="563" w:firstLine="134"/>
              <w:jc w:val="center"/>
              <w:rPr>
                <w:b/>
                <w:sz w:val="24"/>
              </w:rPr>
            </w:pPr>
          </w:p>
          <w:p w:rsidR="001F0ABE" w:rsidRDefault="004C5865" w:rsidP="00957811">
            <w:pPr>
              <w:pStyle w:val="TableParagraph"/>
              <w:ind w:left="715" w:right="563" w:firstLine="134"/>
              <w:jc w:val="center"/>
              <w:rPr>
                <w:b/>
                <w:spacing w:val="1"/>
                <w:sz w:val="24"/>
              </w:rPr>
            </w:pPr>
            <w:r>
              <w:rPr>
                <w:b/>
                <w:sz w:val="24"/>
              </w:rPr>
              <w:t>B.Tech.</w:t>
            </w:r>
            <w:r>
              <w:rPr>
                <w:b/>
                <w:spacing w:val="1"/>
                <w:sz w:val="24"/>
              </w:rPr>
              <w:t xml:space="preserve"> </w:t>
            </w:r>
          </w:p>
          <w:p w:rsidR="004C5865" w:rsidRDefault="004C5865" w:rsidP="00957811">
            <w:pPr>
              <w:pStyle w:val="TableParagraph"/>
              <w:ind w:left="715" w:right="563" w:firstLine="134"/>
              <w:jc w:val="center"/>
              <w:rPr>
                <w:b/>
                <w:sz w:val="24"/>
              </w:rPr>
            </w:pPr>
            <w:r>
              <w:rPr>
                <w:b/>
                <w:spacing w:val="-3"/>
                <w:sz w:val="24"/>
              </w:rPr>
              <w:t>I</w:t>
            </w:r>
            <w:r w:rsidR="001F0ABE">
              <w:rPr>
                <w:b/>
                <w:spacing w:val="-3"/>
                <w:sz w:val="24"/>
              </w:rPr>
              <w:t xml:space="preserve">I </w:t>
            </w:r>
            <w:r>
              <w:rPr>
                <w:b/>
                <w:spacing w:val="-3"/>
                <w:sz w:val="24"/>
              </w:rPr>
              <w:t>Semester</w:t>
            </w:r>
          </w:p>
        </w:tc>
      </w:tr>
      <w:tr w:rsidR="004C5865" w:rsidTr="00131ED2">
        <w:trPr>
          <w:trHeight w:val="441"/>
        </w:trPr>
        <w:tc>
          <w:tcPr>
            <w:tcW w:w="1949" w:type="dxa"/>
          </w:tcPr>
          <w:p w:rsidR="004C5865" w:rsidRDefault="009E786A" w:rsidP="004C5865">
            <w:pPr>
              <w:pStyle w:val="TableParagraph"/>
              <w:spacing w:before="131"/>
              <w:ind w:left="328" w:right="198"/>
              <w:jc w:val="center"/>
              <w:rPr>
                <w:b/>
                <w:sz w:val="24"/>
              </w:rPr>
            </w:pPr>
            <w:r>
              <w:rPr>
                <w:b/>
                <w:w w:val="105"/>
                <w:sz w:val="24"/>
              </w:rPr>
              <w:t>Code:C</w:t>
            </w:r>
            <w:r w:rsidR="004C5865">
              <w:rPr>
                <w:b/>
                <w:w w:val="105"/>
                <w:sz w:val="24"/>
              </w:rPr>
              <w:t>0B12</w:t>
            </w:r>
          </w:p>
        </w:tc>
        <w:tc>
          <w:tcPr>
            <w:tcW w:w="5508" w:type="dxa"/>
            <w:vMerge w:val="restart"/>
          </w:tcPr>
          <w:p w:rsidR="004C5865" w:rsidRDefault="004C5865" w:rsidP="004C5865">
            <w:pPr>
              <w:pStyle w:val="TableParagraph"/>
              <w:spacing w:before="174" w:line="247" w:lineRule="auto"/>
              <w:ind w:left="1080" w:right="788" w:firstLine="1080"/>
              <w:rPr>
                <w:b/>
                <w:sz w:val="24"/>
              </w:rPr>
            </w:pPr>
            <w:r>
              <w:rPr>
                <w:b/>
                <w:sz w:val="24"/>
              </w:rPr>
              <w:t>Engineering</w:t>
            </w:r>
            <w:r>
              <w:rPr>
                <w:b/>
                <w:spacing w:val="17"/>
                <w:sz w:val="24"/>
              </w:rPr>
              <w:t xml:space="preserve"> </w:t>
            </w:r>
            <w:r>
              <w:rPr>
                <w:b/>
                <w:sz w:val="24"/>
              </w:rPr>
              <w:t>Physics</w:t>
            </w:r>
            <w:r>
              <w:rPr>
                <w:b/>
                <w:spacing w:val="1"/>
                <w:sz w:val="24"/>
              </w:rPr>
              <w:t xml:space="preserve"> </w:t>
            </w:r>
            <w:r>
              <w:rPr>
                <w:b/>
                <w:sz w:val="24"/>
              </w:rPr>
              <w:t>(Common</w:t>
            </w:r>
            <w:r>
              <w:rPr>
                <w:b/>
                <w:spacing w:val="12"/>
                <w:sz w:val="24"/>
              </w:rPr>
              <w:t xml:space="preserve"> </w:t>
            </w:r>
            <w:r>
              <w:rPr>
                <w:b/>
                <w:sz w:val="24"/>
              </w:rPr>
              <w:t>For</w:t>
            </w:r>
            <w:r>
              <w:rPr>
                <w:b/>
                <w:spacing w:val="-3"/>
                <w:sz w:val="24"/>
              </w:rPr>
              <w:t xml:space="preserve"> </w:t>
            </w:r>
            <w:r>
              <w:rPr>
                <w:b/>
                <w:sz w:val="24"/>
              </w:rPr>
              <w:t>CE,</w:t>
            </w:r>
            <w:r>
              <w:rPr>
                <w:b/>
                <w:spacing w:val="14"/>
                <w:sz w:val="24"/>
              </w:rPr>
              <w:t xml:space="preserve"> </w:t>
            </w:r>
            <w:r>
              <w:rPr>
                <w:b/>
                <w:sz w:val="24"/>
              </w:rPr>
              <w:t>ME&amp;MINING)</w:t>
            </w:r>
          </w:p>
        </w:tc>
        <w:tc>
          <w:tcPr>
            <w:tcW w:w="682" w:type="dxa"/>
          </w:tcPr>
          <w:p w:rsidR="004C5865" w:rsidRDefault="004C5865" w:rsidP="004C5865">
            <w:pPr>
              <w:pStyle w:val="TableParagraph"/>
              <w:spacing w:before="131"/>
              <w:ind w:left="35"/>
              <w:jc w:val="center"/>
              <w:rPr>
                <w:b/>
                <w:sz w:val="24"/>
              </w:rPr>
            </w:pPr>
            <w:r>
              <w:rPr>
                <w:b/>
                <w:sz w:val="24"/>
              </w:rPr>
              <w:t>L</w:t>
            </w:r>
          </w:p>
        </w:tc>
        <w:tc>
          <w:tcPr>
            <w:tcW w:w="979" w:type="dxa"/>
          </w:tcPr>
          <w:p w:rsidR="004C5865" w:rsidRDefault="004C5865" w:rsidP="004C5865">
            <w:pPr>
              <w:pStyle w:val="TableParagraph"/>
              <w:spacing w:before="131"/>
              <w:ind w:left="29"/>
              <w:jc w:val="center"/>
              <w:rPr>
                <w:b/>
                <w:sz w:val="24"/>
              </w:rPr>
            </w:pPr>
            <w:r>
              <w:rPr>
                <w:b/>
                <w:sz w:val="24"/>
              </w:rPr>
              <w:t>T</w:t>
            </w:r>
          </w:p>
        </w:tc>
        <w:tc>
          <w:tcPr>
            <w:tcW w:w="1170" w:type="dxa"/>
            <w:tcBorders>
              <w:right w:val="single" w:sz="6" w:space="0" w:color="000000"/>
            </w:tcBorders>
          </w:tcPr>
          <w:p w:rsidR="004C5865" w:rsidRDefault="004C5865" w:rsidP="004C5865">
            <w:pPr>
              <w:pStyle w:val="TableParagraph"/>
              <w:spacing w:before="131"/>
              <w:ind w:right="301"/>
              <w:jc w:val="right"/>
              <w:rPr>
                <w:b/>
                <w:sz w:val="24"/>
              </w:rPr>
            </w:pPr>
            <w:r>
              <w:rPr>
                <w:b/>
                <w:sz w:val="24"/>
              </w:rPr>
              <w:t>P</w:t>
            </w:r>
          </w:p>
        </w:tc>
      </w:tr>
      <w:tr w:rsidR="004C5865" w:rsidTr="00131ED2">
        <w:trPr>
          <w:trHeight w:val="422"/>
        </w:trPr>
        <w:tc>
          <w:tcPr>
            <w:tcW w:w="1949" w:type="dxa"/>
          </w:tcPr>
          <w:p w:rsidR="004C5865" w:rsidRDefault="004C5865" w:rsidP="004C5865">
            <w:pPr>
              <w:pStyle w:val="TableParagraph"/>
              <w:spacing w:before="116"/>
              <w:ind w:left="318" w:right="198"/>
              <w:jc w:val="center"/>
              <w:rPr>
                <w:b/>
                <w:sz w:val="24"/>
              </w:rPr>
            </w:pPr>
            <w:r>
              <w:rPr>
                <w:b/>
                <w:sz w:val="24"/>
              </w:rPr>
              <w:t>Credits:</w:t>
            </w:r>
            <w:r>
              <w:rPr>
                <w:b/>
                <w:spacing w:val="4"/>
                <w:sz w:val="24"/>
              </w:rPr>
              <w:t xml:space="preserve"> </w:t>
            </w:r>
            <w:r>
              <w:rPr>
                <w:b/>
                <w:sz w:val="24"/>
              </w:rPr>
              <w:t>4</w:t>
            </w:r>
          </w:p>
        </w:tc>
        <w:tc>
          <w:tcPr>
            <w:tcW w:w="5508" w:type="dxa"/>
            <w:vMerge/>
            <w:tcBorders>
              <w:top w:val="nil"/>
            </w:tcBorders>
          </w:tcPr>
          <w:p w:rsidR="004C5865" w:rsidRDefault="004C5865" w:rsidP="004C5865">
            <w:pPr>
              <w:rPr>
                <w:sz w:val="2"/>
                <w:szCs w:val="2"/>
              </w:rPr>
            </w:pPr>
          </w:p>
        </w:tc>
        <w:tc>
          <w:tcPr>
            <w:tcW w:w="682" w:type="dxa"/>
          </w:tcPr>
          <w:p w:rsidR="004C5865" w:rsidRDefault="004C5865" w:rsidP="004C5865">
            <w:pPr>
              <w:pStyle w:val="TableParagraph"/>
              <w:spacing w:before="116"/>
              <w:ind w:left="33"/>
              <w:jc w:val="center"/>
              <w:rPr>
                <w:b/>
                <w:sz w:val="24"/>
              </w:rPr>
            </w:pPr>
            <w:r>
              <w:rPr>
                <w:b/>
                <w:sz w:val="24"/>
              </w:rPr>
              <w:t>3</w:t>
            </w:r>
          </w:p>
        </w:tc>
        <w:tc>
          <w:tcPr>
            <w:tcW w:w="979" w:type="dxa"/>
          </w:tcPr>
          <w:p w:rsidR="004C5865" w:rsidRDefault="004C5865" w:rsidP="004C5865">
            <w:pPr>
              <w:pStyle w:val="TableParagraph"/>
              <w:spacing w:before="116"/>
              <w:ind w:left="27"/>
              <w:jc w:val="center"/>
              <w:rPr>
                <w:b/>
                <w:sz w:val="24"/>
              </w:rPr>
            </w:pPr>
            <w:r>
              <w:rPr>
                <w:b/>
                <w:sz w:val="24"/>
              </w:rPr>
              <w:t>1</w:t>
            </w:r>
          </w:p>
        </w:tc>
        <w:tc>
          <w:tcPr>
            <w:tcW w:w="1170" w:type="dxa"/>
            <w:tcBorders>
              <w:right w:val="single" w:sz="6" w:space="0" w:color="000000"/>
            </w:tcBorders>
          </w:tcPr>
          <w:p w:rsidR="004C5865" w:rsidRDefault="004C5865" w:rsidP="004C5865">
            <w:pPr>
              <w:pStyle w:val="TableParagraph"/>
              <w:spacing w:before="116"/>
              <w:ind w:right="333"/>
              <w:jc w:val="right"/>
              <w:rPr>
                <w:b/>
                <w:sz w:val="24"/>
              </w:rPr>
            </w:pPr>
            <w:r>
              <w:rPr>
                <w:b/>
                <w:w w:val="95"/>
                <w:sz w:val="24"/>
              </w:rPr>
              <w:t>-</w:t>
            </w:r>
          </w:p>
        </w:tc>
      </w:tr>
    </w:tbl>
    <w:p w:rsidR="004C5865" w:rsidRDefault="004C5865" w:rsidP="004C5865">
      <w:pPr>
        <w:pStyle w:val="BodyText"/>
        <w:spacing w:before="3"/>
      </w:pPr>
    </w:p>
    <w:p w:rsidR="004C5865" w:rsidRDefault="004C5865" w:rsidP="004C5865">
      <w:pPr>
        <w:spacing w:before="90"/>
        <w:ind w:left="1474"/>
        <w:jc w:val="both"/>
        <w:rPr>
          <w:sz w:val="24"/>
        </w:rPr>
      </w:pPr>
      <w:r>
        <w:rPr>
          <w:b/>
          <w:spacing w:val="-3"/>
          <w:sz w:val="24"/>
        </w:rPr>
        <w:t>Prerequisites:</w:t>
      </w:r>
      <w:r>
        <w:rPr>
          <w:b/>
          <w:spacing w:val="-10"/>
          <w:sz w:val="24"/>
        </w:rPr>
        <w:t xml:space="preserve"> </w:t>
      </w:r>
      <w:r>
        <w:rPr>
          <w:spacing w:val="-3"/>
          <w:sz w:val="24"/>
        </w:rPr>
        <w:t>Fundamentals</w:t>
      </w:r>
      <w:r>
        <w:rPr>
          <w:spacing w:val="-18"/>
          <w:sz w:val="24"/>
        </w:rPr>
        <w:t xml:space="preserve"> </w:t>
      </w:r>
      <w:r>
        <w:rPr>
          <w:spacing w:val="-2"/>
          <w:sz w:val="24"/>
        </w:rPr>
        <w:t>of</w:t>
      </w:r>
      <w:r>
        <w:rPr>
          <w:spacing w:val="29"/>
          <w:sz w:val="24"/>
        </w:rPr>
        <w:t xml:space="preserve"> </w:t>
      </w:r>
      <w:r>
        <w:rPr>
          <w:spacing w:val="-2"/>
          <w:sz w:val="24"/>
        </w:rPr>
        <w:t>Physics</w:t>
      </w:r>
    </w:p>
    <w:p w:rsidR="004C5865" w:rsidRDefault="004C5865" w:rsidP="004C5865">
      <w:pPr>
        <w:pStyle w:val="BodyText"/>
        <w:spacing w:before="6"/>
        <w:rPr>
          <w:sz w:val="21"/>
        </w:rPr>
      </w:pPr>
    </w:p>
    <w:p w:rsidR="004C5865" w:rsidRDefault="004C5865" w:rsidP="004C5865">
      <w:pPr>
        <w:pStyle w:val="Heading1"/>
        <w:jc w:val="both"/>
      </w:pPr>
      <w:r>
        <w:rPr>
          <w:spacing w:val="-6"/>
        </w:rPr>
        <w:t>Course</w:t>
      </w:r>
      <w:r>
        <w:rPr>
          <w:spacing w:val="-21"/>
        </w:rPr>
        <w:t xml:space="preserve"> </w:t>
      </w:r>
      <w:r>
        <w:rPr>
          <w:spacing w:val="-5"/>
        </w:rPr>
        <w:t>Objectives:</w:t>
      </w:r>
    </w:p>
    <w:p w:rsidR="004C5865" w:rsidRDefault="004C5865" w:rsidP="003E789C">
      <w:pPr>
        <w:pStyle w:val="ListParagraph"/>
        <w:numPr>
          <w:ilvl w:val="0"/>
          <w:numId w:val="118"/>
        </w:numPr>
        <w:tabs>
          <w:tab w:val="left" w:pos="2157"/>
        </w:tabs>
        <w:spacing w:before="233" w:line="247" w:lineRule="auto"/>
        <w:ind w:right="972"/>
        <w:jc w:val="both"/>
        <w:rPr>
          <w:sz w:val="24"/>
        </w:rPr>
      </w:pPr>
      <w:r>
        <w:rPr>
          <w:w w:val="105"/>
          <w:sz w:val="24"/>
        </w:rPr>
        <w:t>The main objective of this course is to provide the basic physics principles, would help</w:t>
      </w:r>
      <w:r>
        <w:rPr>
          <w:spacing w:val="1"/>
          <w:w w:val="105"/>
          <w:sz w:val="24"/>
        </w:rPr>
        <w:t xml:space="preserve"> </w:t>
      </w:r>
      <w:r>
        <w:rPr>
          <w:spacing w:val="-1"/>
          <w:w w:val="105"/>
          <w:sz w:val="24"/>
        </w:rPr>
        <w:t xml:space="preserve">engineers to understand the tools and </w:t>
      </w:r>
      <w:r>
        <w:rPr>
          <w:w w:val="105"/>
          <w:sz w:val="24"/>
        </w:rPr>
        <w:t>techniques used in the industry and provide the</w:t>
      </w:r>
      <w:r>
        <w:rPr>
          <w:spacing w:val="1"/>
          <w:w w:val="105"/>
          <w:sz w:val="24"/>
        </w:rPr>
        <w:t xml:space="preserve"> </w:t>
      </w:r>
      <w:r>
        <w:rPr>
          <w:w w:val="105"/>
          <w:sz w:val="24"/>
        </w:rPr>
        <w:t>necessary</w:t>
      </w:r>
      <w:r>
        <w:rPr>
          <w:spacing w:val="3"/>
          <w:w w:val="105"/>
          <w:sz w:val="24"/>
        </w:rPr>
        <w:t xml:space="preserve"> </w:t>
      </w:r>
      <w:r>
        <w:rPr>
          <w:w w:val="105"/>
          <w:sz w:val="24"/>
        </w:rPr>
        <w:t>foundations</w:t>
      </w:r>
      <w:r>
        <w:rPr>
          <w:spacing w:val="-2"/>
          <w:w w:val="105"/>
          <w:sz w:val="24"/>
        </w:rPr>
        <w:t xml:space="preserve"> </w:t>
      </w:r>
      <w:r>
        <w:rPr>
          <w:w w:val="105"/>
          <w:sz w:val="24"/>
        </w:rPr>
        <w:t>for</w:t>
      </w:r>
      <w:r>
        <w:rPr>
          <w:spacing w:val="-9"/>
          <w:w w:val="105"/>
          <w:sz w:val="24"/>
        </w:rPr>
        <w:t xml:space="preserve"> </w:t>
      </w:r>
      <w:r>
        <w:rPr>
          <w:w w:val="105"/>
          <w:sz w:val="24"/>
        </w:rPr>
        <w:t>inculcating</w:t>
      </w:r>
      <w:r>
        <w:rPr>
          <w:spacing w:val="-3"/>
          <w:w w:val="105"/>
          <w:sz w:val="24"/>
        </w:rPr>
        <w:t xml:space="preserve"> </w:t>
      </w:r>
      <w:r>
        <w:rPr>
          <w:w w:val="105"/>
          <w:sz w:val="24"/>
        </w:rPr>
        <w:t>innovative</w:t>
      </w:r>
      <w:r>
        <w:rPr>
          <w:spacing w:val="-5"/>
          <w:w w:val="105"/>
          <w:sz w:val="24"/>
        </w:rPr>
        <w:t xml:space="preserve"> </w:t>
      </w:r>
      <w:r>
        <w:rPr>
          <w:w w:val="105"/>
          <w:sz w:val="24"/>
        </w:rPr>
        <w:t>approaches.</w:t>
      </w:r>
    </w:p>
    <w:p w:rsidR="004C5865" w:rsidRDefault="004C5865" w:rsidP="003E789C">
      <w:pPr>
        <w:pStyle w:val="ListParagraph"/>
        <w:numPr>
          <w:ilvl w:val="0"/>
          <w:numId w:val="118"/>
        </w:numPr>
        <w:tabs>
          <w:tab w:val="left" w:pos="2157"/>
        </w:tabs>
        <w:spacing w:before="2" w:line="247" w:lineRule="auto"/>
        <w:ind w:right="998"/>
        <w:jc w:val="both"/>
        <w:rPr>
          <w:sz w:val="24"/>
        </w:rPr>
      </w:pPr>
      <w:r>
        <w:rPr>
          <w:w w:val="105"/>
          <w:sz w:val="24"/>
        </w:rPr>
        <w:t>This would create awareness about the vital role played by science and engineering in</w:t>
      </w:r>
      <w:r>
        <w:rPr>
          <w:spacing w:val="1"/>
          <w:w w:val="105"/>
          <w:sz w:val="24"/>
        </w:rPr>
        <w:t xml:space="preserve"> </w:t>
      </w:r>
      <w:r>
        <w:rPr>
          <w:w w:val="105"/>
          <w:sz w:val="24"/>
        </w:rPr>
        <w:t>the</w:t>
      </w:r>
      <w:r>
        <w:rPr>
          <w:spacing w:val="-3"/>
          <w:w w:val="105"/>
          <w:sz w:val="24"/>
        </w:rPr>
        <w:t xml:space="preserve"> </w:t>
      </w:r>
      <w:r>
        <w:rPr>
          <w:w w:val="105"/>
          <w:sz w:val="24"/>
        </w:rPr>
        <w:t>development</w:t>
      </w:r>
      <w:r>
        <w:rPr>
          <w:spacing w:val="-3"/>
          <w:w w:val="105"/>
          <w:sz w:val="24"/>
        </w:rPr>
        <w:t xml:space="preserve"> </w:t>
      </w:r>
      <w:r>
        <w:rPr>
          <w:w w:val="105"/>
          <w:sz w:val="24"/>
        </w:rPr>
        <w:t>of</w:t>
      </w:r>
      <w:r>
        <w:rPr>
          <w:spacing w:val="-3"/>
          <w:w w:val="105"/>
          <w:sz w:val="24"/>
        </w:rPr>
        <w:t xml:space="preserve"> </w:t>
      </w:r>
      <w:r>
        <w:rPr>
          <w:w w:val="105"/>
          <w:sz w:val="24"/>
        </w:rPr>
        <w:t>new</w:t>
      </w:r>
      <w:r>
        <w:rPr>
          <w:spacing w:val="-6"/>
          <w:w w:val="105"/>
          <w:sz w:val="24"/>
        </w:rPr>
        <w:t xml:space="preserve"> </w:t>
      </w:r>
      <w:r>
        <w:rPr>
          <w:w w:val="105"/>
          <w:sz w:val="24"/>
        </w:rPr>
        <w:t>technologies.</w:t>
      </w:r>
    </w:p>
    <w:p w:rsidR="004C5865" w:rsidRDefault="004C5865" w:rsidP="004C5865">
      <w:pPr>
        <w:pStyle w:val="Heading1"/>
        <w:spacing w:line="250" w:lineRule="exact"/>
        <w:jc w:val="both"/>
      </w:pPr>
      <w:r>
        <w:t>Module</w:t>
      </w:r>
      <w:r>
        <w:rPr>
          <w:spacing w:val="4"/>
        </w:rPr>
        <w:t xml:space="preserve"> </w:t>
      </w:r>
      <w:r>
        <w:t>–</w:t>
      </w:r>
      <w:r>
        <w:rPr>
          <w:spacing w:val="9"/>
        </w:rPr>
        <w:t xml:space="preserve"> </w:t>
      </w:r>
      <w:r>
        <w:t>I:</w:t>
      </w:r>
      <w:r>
        <w:rPr>
          <w:spacing w:val="6"/>
        </w:rPr>
        <w:t xml:space="preserve"> </w:t>
      </w:r>
      <w:r>
        <w:t>Waves</w:t>
      </w:r>
      <w:r>
        <w:rPr>
          <w:spacing w:val="2"/>
        </w:rPr>
        <w:t xml:space="preserve"> </w:t>
      </w:r>
      <w:r>
        <w:t>and</w:t>
      </w:r>
      <w:r>
        <w:rPr>
          <w:spacing w:val="10"/>
        </w:rPr>
        <w:t xml:space="preserve"> </w:t>
      </w:r>
      <w:r>
        <w:t>Oscillations</w:t>
      </w:r>
    </w:p>
    <w:p w:rsidR="004C5865" w:rsidRDefault="004C5865" w:rsidP="004C5865">
      <w:pPr>
        <w:pStyle w:val="BodyText"/>
        <w:spacing w:before="190" w:line="244" w:lineRule="auto"/>
        <w:ind w:left="1474" w:right="939"/>
        <w:jc w:val="both"/>
      </w:pPr>
      <w:r>
        <w:rPr>
          <w:w w:val="105"/>
        </w:rPr>
        <w:t>Simple harmonic Oscillator; damped harmonic oscillator; types of damping – heavy, critical</w:t>
      </w:r>
      <w:r>
        <w:rPr>
          <w:spacing w:val="1"/>
          <w:w w:val="105"/>
        </w:rPr>
        <w:t xml:space="preserve"> </w:t>
      </w:r>
      <w:r>
        <w:rPr>
          <w:w w:val="105"/>
        </w:rPr>
        <w:t>and light damping; energy decay in a damped harmonic oscillator; relaxation time, quality</w:t>
      </w:r>
      <w:r>
        <w:rPr>
          <w:spacing w:val="1"/>
          <w:w w:val="105"/>
        </w:rPr>
        <w:t xml:space="preserve"> </w:t>
      </w:r>
      <w:r>
        <w:rPr>
          <w:w w:val="105"/>
        </w:rPr>
        <w:t>factor;</w:t>
      </w:r>
      <w:r>
        <w:rPr>
          <w:spacing w:val="-12"/>
          <w:w w:val="105"/>
        </w:rPr>
        <w:t xml:space="preserve"> </w:t>
      </w:r>
      <w:r>
        <w:rPr>
          <w:w w:val="105"/>
        </w:rPr>
        <w:t>Forced</w:t>
      </w:r>
      <w:r>
        <w:rPr>
          <w:spacing w:val="-14"/>
          <w:w w:val="105"/>
        </w:rPr>
        <w:t xml:space="preserve"> </w:t>
      </w:r>
      <w:r>
        <w:rPr>
          <w:w w:val="105"/>
        </w:rPr>
        <w:t>harmonic</w:t>
      </w:r>
      <w:r w:rsidR="00131ED2">
        <w:rPr>
          <w:w w:val="105"/>
        </w:rPr>
        <w:t xml:space="preserve"> </w:t>
      </w:r>
      <w:r>
        <w:rPr>
          <w:w w:val="105"/>
        </w:rPr>
        <w:t>Oscillator;</w:t>
      </w:r>
      <w:r>
        <w:rPr>
          <w:spacing w:val="-5"/>
          <w:w w:val="105"/>
        </w:rPr>
        <w:t xml:space="preserve"> </w:t>
      </w:r>
      <w:r>
        <w:rPr>
          <w:w w:val="105"/>
        </w:rPr>
        <w:t>electrical</w:t>
      </w:r>
      <w:r>
        <w:rPr>
          <w:spacing w:val="-12"/>
          <w:w w:val="105"/>
        </w:rPr>
        <w:t xml:space="preserve"> </w:t>
      </w:r>
      <w:r>
        <w:rPr>
          <w:w w:val="105"/>
        </w:rPr>
        <w:t>and</w:t>
      </w:r>
      <w:r>
        <w:rPr>
          <w:spacing w:val="3"/>
          <w:w w:val="105"/>
        </w:rPr>
        <w:t xml:space="preserve"> </w:t>
      </w:r>
      <w:r>
        <w:rPr>
          <w:w w:val="105"/>
        </w:rPr>
        <w:t>mechanical</w:t>
      </w:r>
      <w:r>
        <w:rPr>
          <w:spacing w:val="-11"/>
          <w:w w:val="105"/>
        </w:rPr>
        <w:t xml:space="preserve"> </w:t>
      </w:r>
      <w:r>
        <w:rPr>
          <w:w w:val="105"/>
        </w:rPr>
        <w:t>analogy</w:t>
      </w:r>
      <w:r>
        <w:rPr>
          <w:spacing w:val="-5"/>
          <w:w w:val="105"/>
        </w:rPr>
        <w:t xml:space="preserve"> </w:t>
      </w:r>
      <w:r>
        <w:rPr>
          <w:w w:val="105"/>
        </w:rPr>
        <w:t>for</w:t>
      </w:r>
      <w:r>
        <w:rPr>
          <w:spacing w:val="-6"/>
          <w:w w:val="105"/>
        </w:rPr>
        <w:t xml:space="preserve"> </w:t>
      </w:r>
      <w:r>
        <w:rPr>
          <w:w w:val="105"/>
        </w:rPr>
        <w:t>a</w:t>
      </w:r>
      <w:r>
        <w:rPr>
          <w:spacing w:val="-7"/>
          <w:w w:val="105"/>
        </w:rPr>
        <w:t xml:space="preserve"> </w:t>
      </w:r>
      <w:r>
        <w:rPr>
          <w:w w:val="105"/>
        </w:rPr>
        <w:t>simple</w:t>
      </w:r>
      <w:r>
        <w:rPr>
          <w:spacing w:val="-10"/>
          <w:w w:val="105"/>
        </w:rPr>
        <w:t xml:space="preserve"> </w:t>
      </w:r>
      <w:r>
        <w:rPr>
          <w:w w:val="105"/>
        </w:rPr>
        <w:t>oscillator.</w:t>
      </w:r>
    </w:p>
    <w:p w:rsidR="004C5865" w:rsidRDefault="004C5865" w:rsidP="004C5865">
      <w:pPr>
        <w:pStyle w:val="Heading1"/>
        <w:spacing w:before="202"/>
        <w:jc w:val="both"/>
      </w:pPr>
      <w:r>
        <w:t>Module</w:t>
      </w:r>
      <w:r>
        <w:rPr>
          <w:spacing w:val="-1"/>
        </w:rPr>
        <w:t xml:space="preserve"> </w:t>
      </w:r>
      <w:r>
        <w:t>–</w:t>
      </w:r>
      <w:r>
        <w:rPr>
          <w:spacing w:val="9"/>
        </w:rPr>
        <w:t xml:space="preserve"> </w:t>
      </w:r>
      <w:r>
        <w:t>II</w:t>
      </w:r>
    </w:p>
    <w:p w:rsidR="004C5865" w:rsidRDefault="004C5865" w:rsidP="004C5865">
      <w:pPr>
        <w:pStyle w:val="BodyText"/>
        <w:spacing w:before="7"/>
        <w:rPr>
          <w:b/>
          <w:sz w:val="20"/>
        </w:rPr>
      </w:pPr>
    </w:p>
    <w:p w:rsidR="004C5865" w:rsidRDefault="004C5865" w:rsidP="004C5865">
      <w:pPr>
        <w:pStyle w:val="BodyText"/>
        <w:spacing w:before="1" w:line="247" w:lineRule="auto"/>
        <w:ind w:left="1474" w:right="924"/>
        <w:jc w:val="both"/>
      </w:pPr>
      <w:r>
        <w:rPr>
          <w:b/>
          <w:w w:val="105"/>
        </w:rPr>
        <w:t>Acoustics</w:t>
      </w:r>
      <w:r>
        <w:rPr>
          <w:w w:val="105"/>
        </w:rPr>
        <w:t>:</w:t>
      </w:r>
      <w:r>
        <w:rPr>
          <w:spacing w:val="1"/>
          <w:w w:val="105"/>
        </w:rPr>
        <w:t xml:space="preserve"> </w:t>
      </w:r>
      <w:r>
        <w:rPr>
          <w:w w:val="105"/>
        </w:rPr>
        <w:t>Introduction,</w:t>
      </w:r>
      <w:r>
        <w:rPr>
          <w:spacing w:val="1"/>
          <w:w w:val="105"/>
        </w:rPr>
        <w:t xml:space="preserve"> </w:t>
      </w:r>
      <w:r>
        <w:rPr>
          <w:w w:val="105"/>
        </w:rPr>
        <w:t>Reverberation</w:t>
      </w:r>
      <w:r>
        <w:rPr>
          <w:spacing w:val="1"/>
          <w:w w:val="105"/>
        </w:rPr>
        <w:t xml:space="preserve"> </w:t>
      </w:r>
      <w:r>
        <w:rPr>
          <w:w w:val="105"/>
        </w:rPr>
        <w:t>and</w:t>
      </w:r>
      <w:r>
        <w:rPr>
          <w:spacing w:val="1"/>
          <w:w w:val="105"/>
        </w:rPr>
        <w:t xml:space="preserve"> </w:t>
      </w:r>
      <w:r>
        <w:rPr>
          <w:w w:val="105"/>
        </w:rPr>
        <w:t>Reverberation</w:t>
      </w:r>
      <w:r>
        <w:rPr>
          <w:spacing w:val="1"/>
          <w:w w:val="105"/>
        </w:rPr>
        <w:t xml:space="preserve"> </w:t>
      </w:r>
      <w:r>
        <w:rPr>
          <w:w w:val="105"/>
        </w:rPr>
        <w:t>time;</w:t>
      </w:r>
      <w:r>
        <w:rPr>
          <w:spacing w:val="1"/>
          <w:w w:val="105"/>
        </w:rPr>
        <w:t xml:space="preserve"> </w:t>
      </w:r>
      <w:r>
        <w:rPr>
          <w:w w:val="105"/>
        </w:rPr>
        <w:t>Basic</w:t>
      </w:r>
      <w:r>
        <w:rPr>
          <w:spacing w:val="1"/>
          <w:w w:val="105"/>
        </w:rPr>
        <w:t xml:space="preserve"> </w:t>
      </w:r>
      <w:r>
        <w:rPr>
          <w:w w:val="105"/>
        </w:rPr>
        <w:t>requirements</w:t>
      </w:r>
      <w:r>
        <w:rPr>
          <w:spacing w:val="1"/>
          <w:w w:val="105"/>
        </w:rPr>
        <w:t xml:space="preserve"> </w:t>
      </w:r>
      <w:r>
        <w:rPr>
          <w:w w:val="105"/>
        </w:rPr>
        <w:t>of</w:t>
      </w:r>
      <w:r>
        <w:rPr>
          <w:spacing w:val="1"/>
          <w:w w:val="105"/>
        </w:rPr>
        <w:t xml:space="preserve"> </w:t>
      </w:r>
      <w:r>
        <w:rPr>
          <w:w w:val="105"/>
        </w:rPr>
        <w:t>acoustically good hall; Absorption coefficient,</w:t>
      </w:r>
      <w:r>
        <w:rPr>
          <w:spacing w:val="1"/>
          <w:w w:val="105"/>
        </w:rPr>
        <w:t xml:space="preserve"> </w:t>
      </w:r>
      <w:r>
        <w:rPr>
          <w:w w:val="105"/>
        </w:rPr>
        <w:t>Jaeger’s method</w:t>
      </w:r>
      <w:r>
        <w:rPr>
          <w:spacing w:val="1"/>
          <w:w w:val="105"/>
        </w:rPr>
        <w:t xml:space="preserve"> </w:t>
      </w:r>
      <w:r>
        <w:rPr>
          <w:w w:val="105"/>
        </w:rPr>
        <w:t>for</w:t>
      </w:r>
      <w:r>
        <w:rPr>
          <w:spacing w:val="1"/>
          <w:w w:val="105"/>
        </w:rPr>
        <w:t xml:space="preserve"> </w:t>
      </w:r>
      <w:r>
        <w:rPr>
          <w:w w:val="105"/>
        </w:rPr>
        <w:t>derivation of Sabine’s</w:t>
      </w:r>
      <w:r>
        <w:rPr>
          <w:spacing w:val="1"/>
          <w:w w:val="105"/>
        </w:rPr>
        <w:t xml:space="preserve"> </w:t>
      </w:r>
      <w:r>
        <w:rPr>
          <w:w w:val="105"/>
        </w:rPr>
        <w:t>formula; factors</w:t>
      </w:r>
      <w:r>
        <w:rPr>
          <w:spacing w:val="-4"/>
          <w:w w:val="105"/>
        </w:rPr>
        <w:t xml:space="preserve"> </w:t>
      </w:r>
      <w:r>
        <w:rPr>
          <w:w w:val="105"/>
        </w:rPr>
        <w:t>affecting</w:t>
      </w:r>
      <w:r>
        <w:rPr>
          <w:spacing w:val="-3"/>
          <w:w w:val="105"/>
        </w:rPr>
        <w:t xml:space="preserve"> </w:t>
      </w:r>
      <w:r>
        <w:rPr>
          <w:w w:val="105"/>
        </w:rPr>
        <w:t>the</w:t>
      </w:r>
      <w:r>
        <w:rPr>
          <w:spacing w:val="1"/>
          <w:w w:val="105"/>
        </w:rPr>
        <w:t xml:space="preserve"> </w:t>
      </w:r>
      <w:r>
        <w:rPr>
          <w:w w:val="105"/>
        </w:rPr>
        <w:t>architectural</w:t>
      </w:r>
      <w:r>
        <w:rPr>
          <w:spacing w:val="-2"/>
          <w:w w:val="105"/>
        </w:rPr>
        <w:t xml:space="preserve"> </w:t>
      </w:r>
      <w:r>
        <w:rPr>
          <w:w w:val="105"/>
        </w:rPr>
        <w:t>acoustics</w:t>
      </w:r>
      <w:r>
        <w:rPr>
          <w:spacing w:val="-3"/>
          <w:w w:val="105"/>
        </w:rPr>
        <w:t xml:space="preserve"> </w:t>
      </w:r>
      <w:r>
        <w:rPr>
          <w:w w:val="105"/>
        </w:rPr>
        <w:t>and</w:t>
      </w:r>
      <w:r>
        <w:rPr>
          <w:spacing w:val="-3"/>
          <w:w w:val="105"/>
        </w:rPr>
        <w:t xml:space="preserve"> </w:t>
      </w:r>
      <w:r>
        <w:rPr>
          <w:w w:val="105"/>
        </w:rPr>
        <w:t>their</w:t>
      </w:r>
      <w:r>
        <w:rPr>
          <w:spacing w:val="-3"/>
          <w:w w:val="105"/>
        </w:rPr>
        <w:t xml:space="preserve"> </w:t>
      </w:r>
      <w:r>
        <w:rPr>
          <w:w w:val="105"/>
        </w:rPr>
        <w:t>remedies.</w:t>
      </w:r>
    </w:p>
    <w:p w:rsidR="00131ED2" w:rsidRDefault="004C5865" w:rsidP="004C5865">
      <w:pPr>
        <w:pStyle w:val="BodyText"/>
        <w:spacing w:before="198" w:line="247" w:lineRule="auto"/>
        <w:ind w:left="1474" w:right="729"/>
        <w:rPr>
          <w:spacing w:val="3"/>
          <w:w w:val="105"/>
        </w:rPr>
      </w:pPr>
      <w:r>
        <w:rPr>
          <w:b/>
          <w:spacing w:val="-2"/>
          <w:w w:val="105"/>
        </w:rPr>
        <w:t>Ultrasonics</w:t>
      </w:r>
      <w:r>
        <w:rPr>
          <w:spacing w:val="-2"/>
          <w:w w:val="105"/>
        </w:rPr>
        <w:t xml:space="preserve">: Introduction, Production </w:t>
      </w:r>
      <w:r>
        <w:rPr>
          <w:spacing w:val="-1"/>
          <w:w w:val="105"/>
        </w:rPr>
        <w:t>of Ultrasonic Waves - Piezo Electric Effect, Inverse piezo</w:t>
      </w:r>
      <w:r>
        <w:rPr>
          <w:w w:val="105"/>
        </w:rPr>
        <w:t xml:space="preserve"> electric</w:t>
      </w:r>
      <w:r>
        <w:rPr>
          <w:spacing w:val="-8"/>
          <w:w w:val="105"/>
        </w:rPr>
        <w:t xml:space="preserve"> </w:t>
      </w:r>
      <w:r>
        <w:rPr>
          <w:w w:val="105"/>
        </w:rPr>
        <w:t>effect,</w:t>
      </w:r>
      <w:r>
        <w:rPr>
          <w:spacing w:val="4"/>
          <w:w w:val="105"/>
        </w:rPr>
        <w:t xml:space="preserve"> </w:t>
      </w:r>
      <w:r>
        <w:rPr>
          <w:w w:val="105"/>
        </w:rPr>
        <w:t>Piezo-Electric crystal</w:t>
      </w:r>
      <w:r>
        <w:rPr>
          <w:spacing w:val="-2"/>
          <w:w w:val="105"/>
        </w:rPr>
        <w:t xml:space="preserve"> </w:t>
      </w:r>
      <w:r>
        <w:rPr>
          <w:w w:val="105"/>
        </w:rPr>
        <w:t>Method,</w:t>
      </w:r>
      <w:r>
        <w:rPr>
          <w:spacing w:val="6"/>
          <w:w w:val="105"/>
        </w:rPr>
        <w:t xml:space="preserve"> </w:t>
      </w:r>
      <w:r>
        <w:rPr>
          <w:w w:val="105"/>
        </w:rPr>
        <w:t>Magnetostriction</w:t>
      </w:r>
      <w:r>
        <w:rPr>
          <w:spacing w:val="1"/>
          <w:w w:val="105"/>
        </w:rPr>
        <w:t xml:space="preserve"> </w:t>
      </w:r>
      <w:r>
        <w:rPr>
          <w:w w:val="105"/>
        </w:rPr>
        <w:t>effect,</w:t>
      </w:r>
      <w:r>
        <w:rPr>
          <w:spacing w:val="5"/>
          <w:w w:val="105"/>
        </w:rPr>
        <w:t xml:space="preserve"> </w:t>
      </w:r>
      <w:r>
        <w:rPr>
          <w:w w:val="105"/>
        </w:rPr>
        <w:t>Magnetostriction</w:t>
      </w:r>
      <w:r>
        <w:rPr>
          <w:spacing w:val="6"/>
          <w:w w:val="105"/>
        </w:rPr>
        <w:t xml:space="preserve"> </w:t>
      </w:r>
      <w:r>
        <w:rPr>
          <w:w w:val="105"/>
        </w:rPr>
        <w:t>Method;</w:t>
      </w:r>
      <w:r>
        <w:rPr>
          <w:spacing w:val="-60"/>
          <w:w w:val="105"/>
        </w:rPr>
        <w:t xml:space="preserve"> </w:t>
      </w:r>
      <w:r>
        <w:rPr>
          <w:w w:val="105"/>
        </w:rPr>
        <w:t>Detection ofUltrasonic waves - Piezo Electric detector, Kundt’s tube method, Sensitive Flame</w:t>
      </w:r>
      <w:r>
        <w:rPr>
          <w:spacing w:val="1"/>
          <w:w w:val="105"/>
        </w:rPr>
        <w:t xml:space="preserve"> </w:t>
      </w:r>
      <w:r>
        <w:rPr>
          <w:w w:val="105"/>
        </w:rPr>
        <w:t>method and ThermalDetection Method; Applications of Ultrasonics - Medical, SONAR,</w:t>
      </w:r>
      <w:r>
        <w:rPr>
          <w:spacing w:val="1"/>
          <w:w w:val="105"/>
        </w:rPr>
        <w:t xml:space="preserve"> </w:t>
      </w:r>
      <w:r>
        <w:rPr>
          <w:w w:val="105"/>
        </w:rPr>
        <w:t>Ultrasonic</w:t>
      </w:r>
      <w:r>
        <w:rPr>
          <w:spacing w:val="-3"/>
          <w:w w:val="105"/>
        </w:rPr>
        <w:t xml:space="preserve"> </w:t>
      </w:r>
      <w:r>
        <w:rPr>
          <w:w w:val="105"/>
        </w:rPr>
        <w:t>drilling</w:t>
      </w:r>
      <w:r>
        <w:rPr>
          <w:spacing w:val="-3"/>
          <w:w w:val="105"/>
        </w:rPr>
        <w:t xml:space="preserve"> </w:t>
      </w:r>
      <w:r>
        <w:rPr>
          <w:w w:val="105"/>
        </w:rPr>
        <w:t>and</w:t>
      </w:r>
      <w:r>
        <w:rPr>
          <w:spacing w:val="-3"/>
          <w:w w:val="105"/>
        </w:rPr>
        <w:t xml:space="preserve"> </w:t>
      </w:r>
      <w:r>
        <w:rPr>
          <w:w w:val="105"/>
        </w:rPr>
        <w:t>welding,</w:t>
      </w:r>
      <w:r>
        <w:rPr>
          <w:spacing w:val="3"/>
          <w:w w:val="105"/>
        </w:rPr>
        <w:t xml:space="preserve"> </w:t>
      </w:r>
    </w:p>
    <w:p w:rsidR="004C5865" w:rsidRDefault="004C5865" w:rsidP="004C5865">
      <w:pPr>
        <w:pStyle w:val="BodyText"/>
        <w:spacing w:before="198" w:line="247" w:lineRule="auto"/>
        <w:ind w:left="1474" w:right="729"/>
        <w:rPr>
          <w:b/>
        </w:rPr>
      </w:pPr>
      <w:r>
        <w:rPr>
          <w:b/>
          <w:w w:val="105"/>
        </w:rPr>
        <w:t>Module</w:t>
      </w:r>
      <w:r>
        <w:rPr>
          <w:b/>
          <w:spacing w:val="-2"/>
          <w:w w:val="105"/>
        </w:rPr>
        <w:t xml:space="preserve"> </w:t>
      </w:r>
      <w:r>
        <w:rPr>
          <w:b/>
          <w:w w:val="105"/>
        </w:rPr>
        <w:t>–</w:t>
      </w:r>
      <w:r>
        <w:rPr>
          <w:b/>
          <w:spacing w:val="-3"/>
          <w:w w:val="105"/>
        </w:rPr>
        <w:t xml:space="preserve"> </w:t>
      </w:r>
      <w:r>
        <w:rPr>
          <w:b/>
          <w:w w:val="105"/>
        </w:rPr>
        <w:t>III:</w:t>
      </w:r>
      <w:r>
        <w:rPr>
          <w:b/>
          <w:spacing w:val="6"/>
          <w:w w:val="105"/>
        </w:rPr>
        <w:t xml:space="preserve"> </w:t>
      </w:r>
      <w:r>
        <w:rPr>
          <w:b/>
          <w:w w:val="105"/>
        </w:rPr>
        <w:t>LASERs</w:t>
      </w:r>
      <w:r>
        <w:rPr>
          <w:b/>
          <w:spacing w:val="-13"/>
          <w:w w:val="105"/>
        </w:rPr>
        <w:t xml:space="preserve"> </w:t>
      </w:r>
      <w:r>
        <w:rPr>
          <w:b/>
          <w:w w:val="105"/>
        </w:rPr>
        <w:t>and</w:t>
      </w:r>
      <w:r>
        <w:rPr>
          <w:b/>
          <w:spacing w:val="3"/>
          <w:w w:val="105"/>
        </w:rPr>
        <w:t xml:space="preserve"> </w:t>
      </w:r>
      <w:r>
        <w:rPr>
          <w:b/>
          <w:w w:val="105"/>
        </w:rPr>
        <w:t>Optical</w:t>
      </w:r>
      <w:r>
        <w:rPr>
          <w:b/>
          <w:spacing w:val="-3"/>
          <w:w w:val="105"/>
        </w:rPr>
        <w:t xml:space="preserve"> </w:t>
      </w:r>
      <w:r>
        <w:rPr>
          <w:b/>
          <w:w w:val="105"/>
        </w:rPr>
        <w:t>Fibers</w:t>
      </w:r>
    </w:p>
    <w:p w:rsidR="004C5865" w:rsidRDefault="004C5865" w:rsidP="004C5865">
      <w:pPr>
        <w:pStyle w:val="BodyText"/>
        <w:spacing w:before="197" w:line="247" w:lineRule="auto"/>
        <w:ind w:left="1474" w:right="938"/>
        <w:jc w:val="both"/>
      </w:pPr>
      <w:r>
        <w:rPr>
          <w:b/>
          <w:w w:val="105"/>
        </w:rPr>
        <w:t xml:space="preserve">LASER: </w:t>
      </w:r>
      <w:r>
        <w:rPr>
          <w:w w:val="105"/>
        </w:rPr>
        <w:t>Introduction, Characteristics of LASER; Absorption, spontaneous and Stimulated</w:t>
      </w:r>
      <w:r>
        <w:rPr>
          <w:spacing w:val="1"/>
          <w:w w:val="105"/>
        </w:rPr>
        <w:t xml:space="preserve"> </w:t>
      </w:r>
      <w:r>
        <w:rPr>
          <w:w w:val="105"/>
        </w:rPr>
        <w:t>emission;</w:t>
      </w:r>
      <w:r>
        <w:rPr>
          <w:spacing w:val="1"/>
          <w:w w:val="105"/>
        </w:rPr>
        <w:t xml:space="preserve"> </w:t>
      </w:r>
      <w:r>
        <w:rPr>
          <w:w w:val="105"/>
        </w:rPr>
        <w:t>Einstein’s</w:t>
      </w:r>
      <w:r>
        <w:rPr>
          <w:spacing w:val="1"/>
          <w:w w:val="105"/>
        </w:rPr>
        <w:t xml:space="preserve"> </w:t>
      </w:r>
      <w:r>
        <w:rPr>
          <w:w w:val="105"/>
        </w:rPr>
        <w:t>coefficients</w:t>
      </w:r>
      <w:r>
        <w:rPr>
          <w:spacing w:val="1"/>
          <w:w w:val="105"/>
        </w:rPr>
        <w:t xml:space="preserve"> </w:t>
      </w:r>
      <w:r>
        <w:rPr>
          <w:w w:val="105"/>
        </w:rPr>
        <w:t>Derivation;</w:t>
      </w:r>
      <w:r>
        <w:rPr>
          <w:spacing w:val="1"/>
          <w:w w:val="105"/>
        </w:rPr>
        <w:t xml:space="preserve"> </w:t>
      </w:r>
      <w:r>
        <w:rPr>
          <w:w w:val="105"/>
        </w:rPr>
        <w:t>population</w:t>
      </w:r>
      <w:r>
        <w:rPr>
          <w:spacing w:val="1"/>
          <w:w w:val="105"/>
        </w:rPr>
        <w:t xml:space="preserve"> </w:t>
      </w:r>
      <w:r>
        <w:rPr>
          <w:w w:val="105"/>
        </w:rPr>
        <w:t>inversion;</w:t>
      </w:r>
      <w:r>
        <w:rPr>
          <w:spacing w:val="1"/>
          <w:w w:val="105"/>
        </w:rPr>
        <w:t xml:space="preserve"> </w:t>
      </w:r>
      <w:r>
        <w:rPr>
          <w:w w:val="105"/>
        </w:rPr>
        <w:t>pumping  mechanisms;</w:t>
      </w:r>
      <w:r>
        <w:rPr>
          <w:spacing w:val="1"/>
          <w:w w:val="105"/>
        </w:rPr>
        <w:t xml:space="preserve"> </w:t>
      </w:r>
      <w:r>
        <w:rPr>
          <w:w w:val="105"/>
        </w:rPr>
        <w:t>Basic components of a laser system; three and four level laser systems; Ruby LASER; He-Ne</w:t>
      </w:r>
      <w:r>
        <w:rPr>
          <w:spacing w:val="1"/>
          <w:w w:val="105"/>
        </w:rPr>
        <w:t xml:space="preserve"> </w:t>
      </w:r>
      <w:r>
        <w:rPr>
          <w:spacing w:val="-1"/>
          <w:w w:val="105"/>
        </w:rPr>
        <w:t xml:space="preserve">LASER; Semiconductor </w:t>
      </w:r>
      <w:r>
        <w:rPr>
          <w:w w:val="105"/>
        </w:rPr>
        <w:t>diode LASER (Homo junction); Applications of LASER - Computers,</w:t>
      </w:r>
      <w:r>
        <w:rPr>
          <w:spacing w:val="-60"/>
          <w:w w:val="105"/>
        </w:rPr>
        <w:t xml:space="preserve"> </w:t>
      </w:r>
      <w:r>
        <w:rPr>
          <w:w w:val="105"/>
        </w:rPr>
        <w:t>Medical,</w:t>
      </w:r>
      <w:r>
        <w:rPr>
          <w:spacing w:val="-1"/>
          <w:w w:val="105"/>
        </w:rPr>
        <w:t xml:space="preserve"> </w:t>
      </w:r>
      <w:r>
        <w:rPr>
          <w:w w:val="105"/>
        </w:rPr>
        <w:t>Military.</w:t>
      </w:r>
    </w:p>
    <w:p w:rsidR="004C5865" w:rsidRDefault="004C5865" w:rsidP="004C5865">
      <w:pPr>
        <w:pStyle w:val="BodyText"/>
        <w:spacing w:before="202" w:line="242" w:lineRule="auto"/>
        <w:ind w:left="1474" w:right="927"/>
        <w:jc w:val="both"/>
      </w:pPr>
      <w:r>
        <w:rPr>
          <w:b/>
          <w:w w:val="105"/>
        </w:rPr>
        <w:t xml:space="preserve">Optical Fibers: </w:t>
      </w:r>
      <w:r>
        <w:rPr>
          <w:w w:val="105"/>
        </w:rPr>
        <w:t>Introduction to Optical fibers, total internal reflection; Acceptance angle, and</w:t>
      </w:r>
      <w:r>
        <w:rPr>
          <w:spacing w:val="1"/>
          <w:w w:val="105"/>
        </w:rPr>
        <w:t xml:space="preserve"> </w:t>
      </w:r>
      <w:r>
        <w:rPr>
          <w:w w:val="105"/>
        </w:rPr>
        <w:t>acceptance cone;</w:t>
      </w:r>
      <w:r>
        <w:rPr>
          <w:spacing w:val="1"/>
          <w:w w:val="105"/>
        </w:rPr>
        <w:t xml:space="preserve"> </w:t>
      </w:r>
      <w:r>
        <w:rPr>
          <w:w w:val="105"/>
        </w:rPr>
        <w:t>numerical</w:t>
      </w:r>
      <w:r>
        <w:rPr>
          <w:spacing w:val="1"/>
          <w:w w:val="105"/>
        </w:rPr>
        <w:t xml:space="preserve"> </w:t>
      </w:r>
      <w:r>
        <w:rPr>
          <w:w w:val="105"/>
        </w:rPr>
        <w:t>aperture;</w:t>
      </w:r>
      <w:r>
        <w:rPr>
          <w:spacing w:val="1"/>
          <w:w w:val="105"/>
        </w:rPr>
        <w:t xml:space="preserve"> </w:t>
      </w:r>
      <w:r>
        <w:rPr>
          <w:w w:val="105"/>
        </w:rPr>
        <w:t>types</w:t>
      </w:r>
      <w:r>
        <w:rPr>
          <w:spacing w:val="1"/>
          <w:w w:val="105"/>
        </w:rPr>
        <w:t xml:space="preserve"> </w:t>
      </w:r>
      <w:r>
        <w:rPr>
          <w:w w:val="105"/>
        </w:rPr>
        <w:t>of</w:t>
      </w:r>
      <w:r>
        <w:rPr>
          <w:spacing w:val="1"/>
          <w:w w:val="105"/>
        </w:rPr>
        <w:t xml:space="preserve"> </w:t>
      </w:r>
      <w:r>
        <w:rPr>
          <w:w w:val="105"/>
        </w:rPr>
        <w:t>optical</w:t>
      </w:r>
      <w:r>
        <w:rPr>
          <w:spacing w:val="1"/>
          <w:w w:val="105"/>
        </w:rPr>
        <w:t xml:space="preserve"> </w:t>
      </w:r>
      <w:r>
        <w:rPr>
          <w:w w:val="105"/>
        </w:rPr>
        <w:t>fibers;</w:t>
      </w:r>
      <w:r>
        <w:rPr>
          <w:spacing w:val="1"/>
          <w:w w:val="105"/>
        </w:rPr>
        <w:t xml:space="preserve"> </w:t>
      </w:r>
      <w:r>
        <w:rPr>
          <w:w w:val="105"/>
        </w:rPr>
        <w:t>Losses</w:t>
      </w:r>
      <w:r>
        <w:rPr>
          <w:spacing w:val="1"/>
          <w:w w:val="105"/>
        </w:rPr>
        <w:t xml:space="preserve"> </w:t>
      </w:r>
      <w:r>
        <w:rPr>
          <w:w w:val="105"/>
        </w:rPr>
        <w:t>in</w:t>
      </w:r>
      <w:r>
        <w:rPr>
          <w:spacing w:val="1"/>
          <w:w w:val="105"/>
        </w:rPr>
        <w:t xml:space="preserve"> </w:t>
      </w:r>
      <w:r>
        <w:rPr>
          <w:w w:val="105"/>
        </w:rPr>
        <w:t>optical</w:t>
      </w:r>
      <w:r>
        <w:rPr>
          <w:spacing w:val="1"/>
          <w:w w:val="105"/>
        </w:rPr>
        <w:t xml:space="preserve"> </w:t>
      </w:r>
      <w:r>
        <w:rPr>
          <w:w w:val="105"/>
        </w:rPr>
        <w:t>fibers</w:t>
      </w:r>
      <w:r>
        <w:rPr>
          <w:spacing w:val="1"/>
          <w:w w:val="105"/>
        </w:rPr>
        <w:t xml:space="preserve"> </w:t>
      </w:r>
      <w:r>
        <w:rPr>
          <w:w w:val="105"/>
        </w:rPr>
        <w:t>-</w:t>
      </w:r>
      <w:r>
        <w:rPr>
          <w:spacing w:val="1"/>
          <w:w w:val="105"/>
        </w:rPr>
        <w:t xml:space="preserve"> </w:t>
      </w:r>
      <w:r>
        <w:rPr>
          <w:w w:val="105"/>
        </w:rPr>
        <w:t>absorption</w:t>
      </w:r>
      <w:r>
        <w:rPr>
          <w:spacing w:val="1"/>
          <w:w w:val="105"/>
        </w:rPr>
        <w:t xml:space="preserve"> </w:t>
      </w:r>
      <w:r>
        <w:rPr>
          <w:w w:val="105"/>
        </w:rPr>
        <w:t>losses,</w:t>
      </w:r>
      <w:r>
        <w:rPr>
          <w:spacing w:val="1"/>
          <w:w w:val="105"/>
        </w:rPr>
        <w:t xml:space="preserve"> </w:t>
      </w:r>
      <w:r>
        <w:rPr>
          <w:w w:val="105"/>
        </w:rPr>
        <w:t>scattering</w:t>
      </w:r>
      <w:r>
        <w:rPr>
          <w:spacing w:val="1"/>
          <w:w w:val="105"/>
        </w:rPr>
        <w:t xml:space="preserve"> </w:t>
      </w:r>
      <w:r>
        <w:rPr>
          <w:w w:val="105"/>
        </w:rPr>
        <w:t>losses</w:t>
      </w:r>
      <w:r>
        <w:rPr>
          <w:spacing w:val="1"/>
          <w:w w:val="105"/>
        </w:rPr>
        <w:t xml:space="preserve"> </w:t>
      </w:r>
      <w:r>
        <w:rPr>
          <w:w w:val="105"/>
        </w:rPr>
        <w:t>and</w:t>
      </w:r>
      <w:r>
        <w:rPr>
          <w:spacing w:val="1"/>
          <w:w w:val="105"/>
        </w:rPr>
        <w:t xml:space="preserve"> </w:t>
      </w:r>
      <w:r>
        <w:rPr>
          <w:w w:val="105"/>
        </w:rPr>
        <w:t>bending</w:t>
      </w:r>
      <w:r>
        <w:rPr>
          <w:spacing w:val="1"/>
          <w:w w:val="105"/>
        </w:rPr>
        <w:t xml:space="preserve"> </w:t>
      </w:r>
      <w:r>
        <w:rPr>
          <w:w w:val="105"/>
        </w:rPr>
        <w:t>losses;</w:t>
      </w:r>
      <w:r>
        <w:rPr>
          <w:spacing w:val="1"/>
          <w:w w:val="105"/>
        </w:rPr>
        <w:t xml:space="preserve"> </w:t>
      </w:r>
      <w:r>
        <w:rPr>
          <w:w w:val="105"/>
        </w:rPr>
        <w:t>Applications</w:t>
      </w:r>
      <w:r>
        <w:rPr>
          <w:spacing w:val="1"/>
          <w:w w:val="105"/>
        </w:rPr>
        <w:t xml:space="preserve"> </w:t>
      </w:r>
      <w:r>
        <w:rPr>
          <w:w w:val="105"/>
        </w:rPr>
        <w:t>of</w:t>
      </w:r>
      <w:r>
        <w:rPr>
          <w:spacing w:val="1"/>
          <w:w w:val="105"/>
        </w:rPr>
        <w:t xml:space="preserve"> </w:t>
      </w:r>
      <w:r>
        <w:rPr>
          <w:w w:val="105"/>
        </w:rPr>
        <w:t>optical</w:t>
      </w:r>
      <w:r>
        <w:rPr>
          <w:spacing w:val="1"/>
          <w:w w:val="105"/>
        </w:rPr>
        <w:t xml:space="preserve"> </w:t>
      </w:r>
      <w:r>
        <w:rPr>
          <w:w w:val="105"/>
        </w:rPr>
        <w:t>fibers</w:t>
      </w:r>
      <w:r>
        <w:rPr>
          <w:spacing w:val="1"/>
          <w:w w:val="105"/>
        </w:rPr>
        <w:t xml:space="preserve"> </w:t>
      </w:r>
      <w:r>
        <w:rPr>
          <w:w w:val="105"/>
        </w:rPr>
        <w:t>-</w:t>
      </w:r>
      <w:r>
        <w:rPr>
          <w:spacing w:val="1"/>
          <w:w w:val="105"/>
        </w:rPr>
        <w:t xml:space="preserve"> </w:t>
      </w:r>
      <w:r>
        <w:rPr>
          <w:w w:val="105"/>
        </w:rPr>
        <w:t>Communications,</w:t>
      </w:r>
      <w:r>
        <w:rPr>
          <w:spacing w:val="-3"/>
          <w:w w:val="105"/>
        </w:rPr>
        <w:t xml:space="preserve"> </w:t>
      </w:r>
      <w:r>
        <w:rPr>
          <w:w w:val="105"/>
        </w:rPr>
        <w:t>Level</w:t>
      </w:r>
      <w:r>
        <w:rPr>
          <w:spacing w:val="1"/>
          <w:w w:val="105"/>
        </w:rPr>
        <w:t xml:space="preserve"> </w:t>
      </w:r>
      <w:r>
        <w:rPr>
          <w:w w:val="105"/>
        </w:rPr>
        <w:t>Sensor,</w:t>
      </w:r>
      <w:r>
        <w:rPr>
          <w:spacing w:val="3"/>
          <w:w w:val="105"/>
        </w:rPr>
        <w:t xml:space="preserve"> </w:t>
      </w:r>
      <w:r>
        <w:rPr>
          <w:w w:val="105"/>
        </w:rPr>
        <w:t>LASER</w:t>
      </w:r>
      <w:r>
        <w:rPr>
          <w:spacing w:val="3"/>
          <w:w w:val="105"/>
        </w:rPr>
        <w:t xml:space="preserve"> </w:t>
      </w:r>
      <w:r>
        <w:rPr>
          <w:w w:val="105"/>
        </w:rPr>
        <w:t>angioplasty.</w:t>
      </w:r>
    </w:p>
    <w:p w:rsidR="004C5865" w:rsidRDefault="004C5865" w:rsidP="004C5865">
      <w:pPr>
        <w:pStyle w:val="Heading1"/>
        <w:spacing w:before="210"/>
      </w:pPr>
      <w:r>
        <w:lastRenderedPageBreak/>
        <w:t>Module</w:t>
      </w:r>
      <w:r>
        <w:rPr>
          <w:spacing w:val="3"/>
        </w:rPr>
        <w:t xml:space="preserve"> </w:t>
      </w:r>
      <w:r>
        <w:t>–</w:t>
      </w:r>
      <w:r>
        <w:rPr>
          <w:spacing w:val="7"/>
        </w:rPr>
        <w:t xml:space="preserve"> </w:t>
      </w:r>
      <w:r>
        <w:t>IV</w:t>
      </w:r>
    </w:p>
    <w:p w:rsidR="004C5865" w:rsidRDefault="004C5865" w:rsidP="004C5865">
      <w:pPr>
        <w:pStyle w:val="BodyText"/>
        <w:spacing w:before="8"/>
        <w:rPr>
          <w:b/>
          <w:sz w:val="20"/>
        </w:rPr>
      </w:pPr>
    </w:p>
    <w:p w:rsidR="004C5865" w:rsidRDefault="004C5865" w:rsidP="004C5865">
      <w:pPr>
        <w:pStyle w:val="BodyText"/>
        <w:spacing w:line="247" w:lineRule="auto"/>
        <w:ind w:left="1474" w:right="925"/>
        <w:jc w:val="both"/>
      </w:pPr>
      <w:r>
        <w:rPr>
          <w:b/>
          <w:w w:val="105"/>
        </w:rPr>
        <w:t>Non-destructive</w:t>
      </w:r>
      <w:r>
        <w:rPr>
          <w:b/>
          <w:spacing w:val="1"/>
          <w:w w:val="105"/>
        </w:rPr>
        <w:t xml:space="preserve"> </w:t>
      </w:r>
      <w:r>
        <w:rPr>
          <w:b/>
          <w:w w:val="105"/>
        </w:rPr>
        <w:t>Testing:</w:t>
      </w:r>
      <w:r>
        <w:rPr>
          <w:b/>
          <w:spacing w:val="1"/>
          <w:w w:val="105"/>
        </w:rPr>
        <w:t xml:space="preserve"> </w:t>
      </w:r>
      <w:r>
        <w:rPr>
          <w:w w:val="105"/>
        </w:rPr>
        <w:t>Introduction;</w:t>
      </w:r>
      <w:r>
        <w:rPr>
          <w:spacing w:val="1"/>
          <w:w w:val="105"/>
        </w:rPr>
        <w:t xml:space="preserve"> </w:t>
      </w:r>
      <w:r>
        <w:rPr>
          <w:w w:val="105"/>
        </w:rPr>
        <w:t>Objectives</w:t>
      </w:r>
      <w:r>
        <w:rPr>
          <w:spacing w:val="1"/>
          <w:w w:val="105"/>
        </w:rPr>
        <w:t xml:space="preserve"> </w:t>
      </w:r>
      <w:r>
        <w:rPr>
          <w:w w:val="105"/>
        </w:rPr>
        <w:t>of</w:t>
      </w:r>
      <w:r>
        <w:rPr>
          <w:spacing w:val="1"/>
          <w:w w:val="105"/>
        </w:rPr>
        <w:t xml:space="preserve"> </w:t>
      </w:r>
      <w:r>
        <w:rPr>
          <w:w w:val="105"/>
        </w:rPr>
        <w:t>Non-destructive</w:t>
      </w:r>
      <w:r>
        <w:rPr>
          <w:spacing w:val="1"/>
          <w:w w:val="105"/>
        </w:rPr>
        <w:t xml:space="preserve"> </w:t>
      </w:r>
      <w:r>
        <w:rPr>
          <w:w w:val="105"/>
        </w:rPr>
        <w:t>testing;</w:t>
      </w:r>
      <w:r>
        <w:rPr>
          <w:spacing w:val="1"/>
          <w:w w:val="105"/>
        </w:rPr>
        <w:t xml:space="preserve"> </w:t>
      </w:r>
      <w:r>
        <w:rPr>
          <w:w w:val="105"/>
        </w:rPr>
        <w:t>Types  of</w:t>
      </w:r>
      <w:r>
        <w:rPr>
          <w:spacing w:val="1"/>
          <w:w w:val="105"/>
        </w:rPr>
        <w:t xml:space="preserve"> </w:t>
      </w:r>
      <w:r>
        <w:rPr>
          <w:w w:val="105"/>
        </w:rPr>
        <w:t>defects</w:t>
      </w:r>
      <w:r>
        <w:rPr>
          <w:spacing w:val="1"/>
          <w:w w:val="105"/>
        </w:rPr>
        <w:t xml:space="preserve"> </w:t>
      </w:r>
      <w:r>
        <w:rPr>
          <w:w w:val="105"/>
        </w:rPr>
        <w:t>–</w:t>
      </w:r>
      <w:r>
        <w:rPr>
          <w:spacing w:val="1"/>
          <w:w w:val="105"/>
        </w:rPr>
        <w:t xml:space="preserve"> </w:t>
      </w:r>
      <w:r>
        <w:rPr>
          <w:w w:val="105"/>
        </w:rPr>
        <w:t>Cracking, Spalling, Staining, Construction and Design defects, Honey combing,</w:t>
      </w:r>
      <w:r>
        <w:rPr>
          <w:spacing w:val="1"/>
          <w:w w:val="105"/>
        </w:rPr>
        <w:t xml:space="preserve"> </w:t>
      </w:r>
      <w:r>
        <w:rPr>
          <w:w w:val="105"/>
        </w:rPr>
        <w:t>Dusting, Blistering, Rain damage;</w:t>
      </w:r>
      <w:r>
        <w:rPr>
          <w:spacing w:val="1"/>
          <w:w w:val="105"/>
        </w:rPr>
        <w:t xml:space="preserve"> </w:t>
      </w:r>
      <w:r>
        <w:rPr>
          <w:w w:val="105"/>
        </w:rPr>
        <w:t>Methods</w:t>
      </w:r>
      <w:r>
        <w:rPr>
          <w:spacing w:val="1"/>
          <w:w w:val="105"/>
        </w:rPr>
        <w:t xml:space="preserve"> </w:t>
      </w:r>
      <w:r>
        <w:rPr>
          <w:w w:val="105"/>
        </w:rPr>
        <w:t>of</w:t>
      </w:r>
      <w:r>
        <w:rPr>
          <w:spacing w:val="1"/>
          <w:w w:val="105"/>
        </w:rPr>
        <w:t xml:space="preserve"> </w:t>
      </w:r>
      <w:r>
        <w:rPr>
          <w:w w:val="105"/>
        </w:rPr>
        <w:t>Non-destructive</w:t>
      </w:r>
      <w:r>
        <w:rPr>
          <w:spacing w:val="1"/>
          <w:w w:val="105"/>
        </w:rPr>
        <w:t xml:space="preserve"> </w:t>
      </w:r>
      <w:r>
        <w:rPr>
          <w:w w:val="105"/>
        </w:rPr>
        <w:t>testing</w:t>
      </w:r>
      <w:r>
        <w:rPr>
          <w:spacing w:val="1"/>
          <w:w w:val="105"/>
        </w:rPr>
        <w:t xml:space="preserve"> </w:t>
      </w:r>
      <w:r>
        <w:rPr>
          <w:w w:val="105"/>
        </w:rPr>
        <w:t>–</w:t>
      </w:r>
      <w:r>
        <w:rPr>
          <w:spacing w:val="1"/>
          <w:w w:val="105"/>
        </w:rPr>
        <w:t xml:space="preserve"> </w:t>
      </w:r>
      <w:r>
        <w:rPr>
          <w:w w:val="105"/>
        </w:rPr>
        <w:t>Liquid</w:t>
      </w:r>
      <w:r>
        <w:rPr>
          <w:spacing w:val="1"/>
          <w:w w:val="105"/>
        </w:rPr>
        <w:t xml:space="preserve"> </w:t>
      </w:r>
      <w:r>
        <w:rPr>
          <w:w w:val="105"/>
        </w:rPr>
        <w:t>penetrant</w:t>
      </w:r>
      <w:r>
        <w:rPr>
          <w:spacing w:val="1"/>
          <w:w w:val="105"/>
        </w:rPr>
        <w:t xml:space="preserve"> </w:t>
      </w:r>
      <w:r>
        <w:rPr>
          <w:w w:val="105"/>
        </w:rPr>
        <w:t>testing,</w:t>
      </w:r>
      <w:r>
        <w:rPr>
          <w:spacing w:val="-5"/>
          <w:w w:val="105"/>
        </w:rPr>
        <w:t xml:space="preserve"> </w:t>
      </w:r>
      <w:r>
        <w:rPr>
          <w:w w:val="105"/>
        </w:rPr>
        <w:t>Magnetic</w:t>
      </w:r>
      <w:r>
        <w:rPr>
          <w:spacing w:val="-4"/>
          <w:w w:val="105"/>
        </w:rPr>
        <w:t xml:space="preserve"> </w:t>
      </w:r>
      <w:r>
        <w:rPr>
          <w:w w:val="105"/>
        </w:rPr>
        <w:t>particle</w:t>
      </w:r>
      <w:r>
        <w:rPr>
          <w:spacing w:val="-5"/>
          <w:w w:val="105"/>
        </w:rPr>
        <w:t xml:space="preserve"> </w:t>
      </w:r>
      <w:r>
        <w:rPr>
          <w:w w:val="105"/>
        </w:rPr>
        <w:t>testing,</w:t>
      </w:r>
      <w:r>
        <w:rPr>
          <w:spacing w:val="1"/>
          <w:w w:val="105"/>
        </w:rPr>
        <w:t xml:space="preserve"> </w:t>
      </w:r>
      <w:r>
        <w:rPr>
          <w:w w:val="105"/>
        </w:rPr>
        <w:t>Ultrasonic</w:t>
      </w:r>
      <w:r>
        <w:rPr>
          <w:spacing w:val="-9"/>
          <w:w w:val="105"/>
        </w:rPr>
        <w:t xml:space="preserve"> </w:t>
      </w:r>
      <w:r>
        <w:rPr>
          <w:w w:val="105"/>
        </w:rPr>
        <w:t>inspection</w:t>
      </w:r>
      <w:r>
        <w:rPr>
          <w:spacing w:val="2"/>
          <w:w w:val="105"/>
        </w:rPr>
        <w:t xml:space="preserve"> </w:t>
      </w:r>
      <w:r>
        <w:rPr>
          <w:w w:val="105"/>
        </w:rPr>
        <w:t>method</w:t>
      </w:r>
      <w:r>
        <w:rPr>
          <w:spacing w:val="-5"/>
          <w:w w:val="105"/>
        </w:rPr>
        <w:t xml:space="preserve"> </w:t>
      </w:r>
      <w:r>
        <w:rPr>
          <w:w w:val="105"/>
        </w:rPr>
        <w:t>and</w:t>
      </w:r>
      <w:r>
        <w:rPr>
          <w:spacing w:val="-4"/>
          <w:w w:val="105"/>
        </w:rPr>
        <w:t xml:space="preserve"> </w:t>
      </w:r>
      <w:r>
        <w:rPr>
          <w:w w:val="105"/>
        </w:rPr>
        <w:t>Radiography</w:t>
      </w:r>
      <w:r>
        <w:rPr>
          <w:spacing w:val="-9"/>
          <w:w w:val="105"/>
        </w:rPr>
        <w:t xml:space="preserve"> </w:t>
      </w:r>
      <w:r>
        <w:rPr>
          <w:w w:val="105"/>
        </w:rPr>
        <w:t>testing.</w:t>
      </w:r>
    </w:p>
    <w:p w:rsidR="004C5865" w:rsidRDefault="004C5865" w:rsidP="004C5865">
      <w:pPr>
        <w:pStyle w:val="Heading1"/>
        <w:spacing w:before="77"/>
      </w:pPr>
      <w:r>
        <w:rPr>
          <w:w w:val="105"/>
        </w:rPr>
        <w:t>Module</w:t>
      </w:r>
      <w:r>
        <w:rPr>
          <w:spacing w:val="-13"/>
          <w:w w:val="105"/>
        </w:rPr>
        <w:t xml:space="preserve"> </w:t>
      </w:r>
      <w:r>
        <w:rPr>
          <w:w w:val="105"/>
        </w:rPr>
        <w:t>–</w:t>
      </w:r>
      <w:r>
        <w:rPr>
          <w:spacing w:val="-9"/>
          <w:w w:val="105"/>
        </w:rPr>
        <w:t xml:space="preserve"> </w:t>
      </w:r>
      <w:r>
        <w:rPr>
          <w:w w:val="105"/>
        </w:rPr>
        <w:t>V</w:t>
      </w:r>
    </w:p>
    <w:p w:rsidR="004C5865" w:rsidRDefault="004C5865" w:rsidP="004C5865">
      <w:pPr>
        <w:pStyle w:val="BodyText"/>
        <w:spacing w:before="189" w:line="247" w:lineRule="auto"/>
        <w:ind w:left="1474" w:right="921"/>
        <w:jc w:val="both"/>
      </w:pPr>
      <w:r>
        <w:rPr>
          <w:b/>
          <w:w w:val="105"/>
        </w:rPr>
        <w:t>Dielectric</w:t>
      </w:r>
      <w:r>
        <w:rPr>
          <w:b/>
          <w:spacing w:val="1"/>
          <w:w w:val="105"/>
        </w:rPr>
        <w:t xml:space="preserve"> </w:t>
      </w:r>
      <w:r>
        <w:rPr>
          <w:b/>
          <w:w w:val="105"/>
        </w:rPr>
        <w:t>Properties:</w:t>
      </w:r>
      <w:r>
        <w:rPr>
          <w:b/>
          <w:spacing w:val="1"/>
          <w:w w:val="105"/>
        </w:rPr>
        <w:t xml:space="preserve"> </w:t>
      </w:r>
      <w:r>
        <w:rPr>
          <w:w w:val="105"/>
        </w:rPr>
        <w:t>Electric dipole, Dipole moment, Dielectric constant, Polarizability,</w:t>
      </w:r>
      <w:r>
        <w:rPr>
          <w:spacing w:val="1"/>
          <w:w w:val="105"/>
        </w:rPr>
        <w:t xml:space="preserve"> </w:t>
      </w:r>
      <w:r>
        <w:rPr>
          <w:w w:val="105"/>
        </w:rPr>
        <w:t>Electric</w:t>
      </w:r>
      <w:r>
        <w:rPr>
          <w:spacing w:val="1"/>
          <w:w w:val="105"/>
        </w:rPr>
        <w:t xml:space="preserve"> </w:t>
      </w:r>
      <w:r>
        <w:rPr>
          <w:w w:val="105"/>
        </w:rPr>
        <w:t>Susceptibility,</w:t>
      </w:r>
      <w:r>
        <w:rPr>
          <w:spacing w:val="1"/>
          <w:w w:val="105"/>
        </w:rPr>
        <w:t xml:space="preserve"> </w:t>
      </w:r>
      <w:r>
        <w:rPr>
          <w:w w:val="105"/>
        </w:rPr>
        <w:t>Displacement</w:t>
      </w:r>
      <w:r>
        <w:rPr>
          <w:spacing w:val="1"/>
          <w:w w:val="105"/>
        </w:rPr>
        <w:t xml:space="preserve"> </w:t>
      </w:r>
      <w:r>
        <w:rPr>
          <w:w w:val="105"/>
        </w:rPr>
        <w:t>Vector;</w:t>
      </w:r>
      <w:r>
        <w:rPr>
          <w:spacing w:val="1"/>
          <w:w w:val="105"/>
        </w:rPr>
        <w:t xml:space="preserve"> </w:t>
      </w:r>
      <w:r>
        <w:rPr>
          <w:w w:val="105"/>
        </w:rPr>
        <w:t>Determination</w:t>
      </w:r>
      <w:r>
        <w:rPr>
          <w:spacing w:val="1"/>
          <w:w w:val="105"/>
        </w:rPr>
        <w:t xml:space="preserve"> </w:t>
      </w:r>
      <w:r>
        <w:rPr>
          <w:w w:val="105"/>
        </w:rPr>
        <w:t>of</w:t>
      </w:r>
      <w:r>
        <w:rPr>
          <w:spacing w:val="1"/>
          <w:w w:val="105"/>
        </w:rPr>
        <w:t xml:space="preserve"> </w:t>
      </w:r>
      <w:r>
        <w:rPr>
          <w:w w:val="105"/>
        </w:rPr>
        <w:t>dielectric</w:t>
      </w:r>
      <w:r>
        <w:rPr>
          <w:spacing w:val="1"/>
          <w:w w:val="105"/>
        </w:rPr>
        <w:t xml:space="preserve"> </w:t>
      </w:r>
      <w:r>
        <w:rPr>
          <w:w w:val="105"/>
        </w:rPr>
        <w:t xml:space="preserve">constant </w:t>
      </w:r>
      <w:r>
        <w:rPr>
          <w:spacing w:val="1"/>
          <w:w w:val="105"/>
        </w:rPr>
        <w:t xml:space="preserve"> </w:t>
      </w:r>
      <w:r>
        <w:rPr>
          <w:w w:val="105"/>
        </w:rPr>
        <w:t>by</w:t>
      </w:r>
      <w:r>
        <w:rPr>
          <w:spacing w:val="1"/>
          <w:w w:val="105"/>
        </w:rPr>
        <w:t xml:space="preserve"> </w:t>
      </w:r>
      <w:r>
        <w:rPr>
          <w:w w:val="105"/>
        </w:rPr>
        <w:t>resonance</w:t>
      </w:r>
      <w:r>
        <w:rPr>
          <w:spacing w:val="1"/>
          <w:w w:val="105"/>
        </w:rPr>
        <w:t xml:space="preserve"> </w:t>
      </w:r>
      <w:r>
        <w:rPr>
          <w:w w:val="105"/>
        </w:rPr>
        <w:t>method;</w:t>
      </w:r>
      <w:r>
        <w:rPr>
          <w:spacing w:val="1"/>
          <w:w w:val="105"/>
        </w:rPr>
        <w:t xml:space="preserve"> </w:t>
      </w:r>
      <w:r>
        <w:rPr>
          <w:w w:val="105"/>
        </w:rPr>
        <w:t>Electronic,</w:t>
      </w:r>
      <w:r>
        <w:rPr>
          <w:spacing w:val="1"/>
          <w:w w:val="105"/>
        </w:rPr>
        <w:t xml:space="preserve"> </w:t>
      </w:r>
      <w:r>
        <w:rPr>
          <w:w w:val="105"/>
        </w:rPr>
        <w:t>Ionic</w:t>
      </w:r>
      <w:r>
        <w:rPr>
          <w:spacing w:val="1"/>
          <w:w w:val="105"/>
        </w:rPr>
        <w:t xml:space="preserve"> </w:t>
      </w:r>
      <w:r>
        <w:rPr>
          <w:w w:val="105"/>
        </w:rPr>
        <w:t>and</w:t>
      </w:r>
      <w:r>
        <w:rPr>
          <w:spacing w:val="1"/>
          <w:w w:val="105"/>
        </w:rPr>
        <w:t xml:space="preserve"> </w:t>
      </w:r>
      <w:r>
        <w:rPr>
          <w:w w:val="105"/>
        </w:rPr>
        <w:t>Orientation</w:t>
      </w:r>
      <w:r>
        <w:rPr>
          <w:spacing w:val="1"/>
          <w:w w:val="105"/>
        </w:rPr>
        <w:t xml:space="preserve"> </w:t>
      </w:r>
      <w:r>
        <w:rPr>
          <w:w w:val="105"/>
        </w:rPr>
        <w:t>Polarizations</w:t>
      </w:r>
      <w:r>
        <w:rPr>
          <w:spacing w:val="1"/>
          <w:w w:val="105"/>
        </w:rPr>
        <w:t xml:space="preserve"> </w:t>
      </w:r>
      <w:r>
        <w:rPr>
          <w:w w:val="105"/>
        </w:rPr>
        <w:t>and</w:t>
      </w:r>
      <w:r>
        <w:rPr>
          <w:spacing w:val="1"/>
          <w:w w:val="105"/>
        </w:rPr>
        <w:t xml:space="preserve"> </w:t>
      </w:r>
      <w:r>
        <w:rPr>
          <w:w w:val="105"/>
        </w:rPr>
        <w:t>Calculation</w:t>
      </w:r>
      <w:r>
        <w:rPr>
          <w:spacing w:val="1"/>
          <w:w w:val="105"/>
        </w:rPr>
        <w:t xml:space="preserve"> </w:t>
      </w:r>
      <w:r>
        <w:rPr>
          <w:w w:val="105"/>
        </w:rPr>
        <w:t>of</w:t>
      </w:r>
      <w:r>
        <w:rPr>
          <w:spacing w:val="1"/>
          <w:w w:val="105"/>
        </w:rPr>
        <w:t xml:space="preserve"> </w:t>
      </w:r>
      <w:r>
        <w:t>Polarizabilities</w:t>
      </w:r>
      <w:r>
        <w:rPr>
          <w:spacing w:val="1"/>
        </w:rPr>
        <w:t xml:space="preserve"> </w:t>
      </w:r>
      <w:r>
        <w:t>-</w:t>
      </w:r>
      <w:r>
        <w:rPr>
          <w:spacing w:val="1"/>
        </w:rPr>
        <w:t xml:space="preserve"> </w:t>
      </w:r>
      <w:r>
        <w:t>Electronic</w:t>
      </w:r>
      <w:r>
        <w:rPr>
          <w:spacing w:val="1"/>
        </w:rPr>
        <w:t xml:space="preserve"> </w:t>
      </w:r>
      <w:r>
        <w:t>and</w:t>
      </w:r>
      <w:r>
        <w:rPr>
          <w:spacing w:val="1"/>
        </w:rPr>
        <w:t xml:space="preserve"> </w:t>
      </w:r>
      <w:r>
        <w:t>ionic; Internal</w:t>
      </w:r>
      <w:r>
        <w:rPr>
          <w:spacing w:val="1"/>
        </w:rPr>
        <w:t xml:space="preserve"> </w:t>
      </w:r>
      <w:r>
        <w:t>field</w:t>
      </w:r>
      <w:r>
        <w:rPr>
          <w:spacing w:val="1"/>
        </w:rPr>
        <w:t xml:space="preserve"> </w:t>
      </w:r>
      <w:r>
        <w:t>(qualitative</w:t>
      </w:r>
      <w:r>
        <w:rPr>
          <w:spacing w:val="1"/>
        </w:rPr>
        <w:t xml:space="preserve"> </w:t>
      </w:r>
      <w:r>
        <w:t>treatment);</w:t>
      </w:r>
      <w:r>
        <w:rPr>
          <w:spacing w:val="1"/>
        </w:rPr>
        <w:t xml:space="preserve"> </w:t>
      </w:r>
      <w:r>
        <w:t>Clausius-mossotti</w:t>
      </w:r>
      <w:r>
        <w:rPr>
          <w:spacing w:val="1"/>
        </w:rPr>
        <w:t xml:space="preserve"> </w:t>
      </w:r>
      <w:r>
        <w:rPr>
          <w:w w:val="105"/>
        </w:rPr>
        <w:t>equation;</w:t>
      </w:r>
      <w:r>
        <w:rPr>
          <w:spacing w:val="6"/>
          <w:w w:val="105"/>
        </w:rPr>
        <w:t xml:space="preserve"> </w:t>
      </w:r>
      <w:r>
        <w:rPr>
          <w:w w:val="105"/>
        </w:rPr>
        <w:t>Applications</w:t>
      </w:r>
      <w:r>
        <w:rPr>
          <w:spacing w:val="5"/>
          <w:w w:val="105"/>
        </w:rPr>
        <w:t xml:space="preserve"> </w:t>
      </w:r>
      <w:r>
        <w:rPr>
          <w:w w:val="105"/>
        </w:rPr>
        <w:t>of</w:t>
      </w:r>
      <w:r>
        <w:rPr>
          <w:spacing w:val="-11"/>
          <w:w w:val="105"/>
        </w:rPr>
        <w:t xml:space="preserve"> </w:t>
      </w:r>
      <w:r>
        <w:rPr>
          <w:w w:val="105"/>
        </w:rPr>
        <w:t>Dielectric</w:t>
      </w:r>
      <w:r>
        <w:rPr>
          <w:spacing w:val="15"/>
          <w:w w:val="105"/>
        </w:rPr>
        <w:t xml:space="preserve"> </w:t>
      </w:r>
      <w:r>
        <w:rPr>
          <w:w w:val="105"/>
        </w:rPr>
        <w:t>materials.</w:t>
      </w:r>
    </w:p>
    <w:p w:rsidR="004C5865" w:rsidRDefault="004C5865" w:rsidP="004C5865">
      <w:pPr>
        <w:pStyle w:val="BodyText"/>
        <w:spacing w:before="197" w:line="247" w:lineRule="auto"/>
        <w:ind w:left="1474" w:right="938"/>
        <w:jc w:val="both"/>
      </w:pPr>
      <w:r>
        <w:rPr>
          <w:b/>
          <w:w w:val="105"/>
        </w:rPr>
        <w:t xml:space="preserve">Nanomaterials: </w:t>
      </w:r>
      <w:r>
        <w:rPr>
          <w:w w:val="105"/>
        </w:rPr>
        <w:t>Introduction to nanomaterials, Types of nano materials; factors affecting the</w:t>
      </w:r>
      <w:r>
        <w:rPr>
          <w:spacing w:val="1"/>
          <w:w w:val="105"/>
        </w:rPr>
        <w:t xml:space="preserve"> </w:t>
      </w:r>
      <w:r>
        <w:rPr>
          <w:spacing w:val="-1"/>
          <w:w w:val="105"/>
        </w:rPr>
        <w:t xml:space="preserve">properties of nano materials - surface area to volume ratio </w:t>
      </w:r>
      <w:r>
        <w:rPr>
          <w:w w:val="105"/>
        </w:rPr>
        <w:t>and Quantum confinement effect;</w:t>
      </w:r>
      <w:r>
        <w:rPr>
          <w:spacing w:val="1"/>
          <w:w w:val="105"/>
        </w:rPr>
        <w:t xml:space="preserve"> </w:t>
      </w:r>
      <w:r>
        <w:rPr>
          <w:w w:val="105"/>
        </w:rPr>
        <w:t>Properties</w:t>
      </w:r>
      <w:r>
        <w:rPr>
          <w:spacing w:val="1"/>
          <w:w w:val="105"/>
        </w:rPr>
        <w:t xml:space="preserve"> </w:t>
      </w:r>
      <w:r>
        <w:rPr>
          <w:w w:val="105"/>
        </w:rPr>
        <w:t>of</w:t>
      </w:r>
      <w:r>
        <w:rPr>
          <w:spacing w:val="1"/>
          <w:w w:val="105"/>
        </w:rPr>
        <w:t xml:space="preserve"> </w:t>
      </w:r>
      <w:r>
        <w:rPr>
          <w:w w:val="105"/>
        </w:rPr>
        <w:t>nano</w:t>
      </w:r>
      <w:r>
        <w:rPr>
          <w:spacing w:val="1"/>
          <w:w w:val="105"/>
        </w:rPr>
        <w:t xml:space="preserve"> </w:t>
      </w:r>
      <w:r>
        <w:rPr>
          <w:w w:val="105"/>
        </w:rPr>
        <w:t>materials;</w:t>
      </w:r>
      <w:r>
        <w:rPr>
          <w:spacing w:val="1"/>
          <w:w w:val="105"/>
        </w:rPr>
        <w:t xml:space="preserve"> </w:t>
      </w:r>
      <w:r>
        <w:rPr>
          <w:w w:val="105"/>
        </w:rPr>
        <w:t>Synthesis</w:t>
      </w:r>
      <w:r>
        <w:rPr>
          <w:spacing w:val="1"/>
          <w:w w:val="105"/>
        </w:rPr>
        <w:t xml:space="preserve"> </w:t>
      </w:r>
      <w:r>
        <w:rPr>
          <w:w w:val="105"/>
        </w:rPr>
        <w:t>of</w:t>
      </w:r>
      <w:r>
        <w:rPr>
          <w:spacing w:val="1"/>
          <w:w w:val="105"/>
        </w:rPr>
        <w:t xml:space="preserve"> </w:t>
      </w:r>
      <w:r>
        <w:rPr>
          <w:w w:val="105"/>
        </w:rPr>
        <w:t>nanomaterials</w:t>
      </w:r>
      <w:r>
        <w:rPr>
          <w:spacing w:val="1"/>
          <w:w w:val="105"/>
        </w:rPr>
        <w:t xml:space="preserve"> </w:t>
      </w:r>
      <w:r>
        <w:rPr>
          <w:w w:val="105"/>
        </w:rPr>
        <w:t>-</w:t>
      </w:r>
      <w:r>
        <w:rPr>
          <w:spacing w:val="1"/>
          <w:w w:val="105"/>
        </w:rPr>
        <w:t xml:space="preserve"> </w:t>
      </w:r>
      <w:r>
        <w:rPr>
          <w:w w:val="105"/>
        </w:rPr>
        <w:t>Sol-gel</w:t>
      </w:r>
      <w:r>
        <w:rPr>
          <w:spacing w:val="1"/>
          <w:w w:val="105"/>
        </w:rPr>
        <w:t xml:space="preserve"> </w:t>
      </w:r>
      <w:r>
        <w:rPr>
          <w:w w:val="105"/>
        </w:rPr>
        <w:t>and</w:t>
      </w:r>
      <w:r>
        <w:rPr>
          <w:spacing w:val="1"/>
          <w:w w:val="105"/>
        </w:rPr>
        <w:t xml:space="preserve"> </w:t>
      </w:r>
      <w:r>
        <w:rPr>
          <w:w w:val="105"/>
        </w:rPr>
        <w:t>Chemical</w:t>
      </w:r>
      <w:r>
        <w:rPr>
          <w:spacing w:val="1"/>
          <w:w w:val="105"/>
        </w:rPr>
        <w:t xml:space="preserve"> </w:t>
      </w:r>
      <w:r>
        <w:rPr>
          <w:w w:val="105"/>
        </w:rPr>
        <w:t>vapour</w:t>
      </w:r>
      <w:r>
        <w:rPr>
          <w:spacing w:val="1"/>
          <w:w w:val="105"/>
        </w:rPr>
        <w:t xml:space="preserve"> </w:t>
      </w:r>
      <w:r>
        <w:rPr>
          <w:w w:val="105"/>
        </w:rPr>
        <w:t>deposition</w:t>
      </w:r>
      <w:r>
        <w:rPr>
          <w:spacing w:val="-7"/>
          <w:w w:val="105"/>
        </w:rPr>
        <w:t xml:space="preserve"> </w:t>
      </w:r>
      <w:r>
        <w:rPr>
          <w:w w:val="105"/>
        </w:rPr>
        <w:t>method;</w:t>
      </w:r>
      <w:r>
        <w:rPr>
          <w:spacing w:val="-8"/>
          <w:w w:val="105"/>
        </w:rPr>
        <w:t xml:space="preserve"> </w:t>
      </w:r>
      <w:r>
        <w:rPr>
          <w:w w:val="105"/>
        </w:rPr>
        <w:t>Applications</w:t>
      </w:r>
      <w:r>
        <w:rPr>
          <w:spacing w:val="-11"/>
          <w:w w:val="105"/>
        </w:rPr>
        <w:t xml:space="preserve"> </w:t>
      </w:r>
      <w:r>
        <w:rPr>
          <w:w w:val="105"/>
        </w:rPr>
        <w:t>ofNanomaterials.</w:t>
      </w:r>
    </w:p>
    <w:p w:rsidR="004C5865" w:rsidRDefault="004C5865" w:rsidP="004C5865">
      <w:pPr>
        <w:pStyle w:val="Heading1"/>
        <w:spacing w:before="208"/>
      </w:pPr>
      <w:r>
        <w:rPr>
          <w:w w:val="90"/>
          <w:u w:val="thick"/>
        </w:rPr>
        <w:t>Text</w:t>
      </w:r>
      <w:r>
        <w:rPr>
          <w:spacing w:val="9"/>
          <w:w w:val="90"/>
          <w:u w:val="thick"/>
        </w:rPr>
        <w:t xml:space="preserve"> </w:t>
      </w:r>
      <w:r>
        <w:rPr>
          <w:w w:val="90"/>
          <w:u w:val="thick"/>
        </w:rPr>
        <w:t>B</w:t>
      </w:r>
      <w:r>
        <w:rPr>
          <w:w w:val="90"/>
        </w:rPr>
        <w:t>ooks:</w:t>
      </w:r>
    </w:p>
    <w:p w:rsidR="004C5865" w:rsidRDefault="004C5865" w:rsidP="004C5865">
      <w:pPr>
        <w:pStyle w:val="BodyText"/>
        <w:spacing w:before="7"/>
        <w:rPr>
          <w:b/>
          <w:sz w:val="20"/>
        </w:rPr>
      </w:pPr>
    </w:p>
    <w:p w:rsidR="004C5865" w:rsidRDefault="004C5865" w:rsidP="003E789C">
      <w:pPr>
        <w:pStyle w:val="ListParagraph"/>
        <w:numPr>
          <w:ilvl w:val="0"/>
          <w:numId w:val="117"/>
        </w:numPr>
        <w:tabs>
          <w:tab w:val="left" w:pos="2157"/>
        </w:tabs>
        <w:rPr>
          <w:sz w:val="24"/>
        </w:rPr>
      </w:pPr>
      <w:r>
        <w:rPr>
          <w:spacing w:val="-4"/>
          <w:sz w:val="24"/>
          <w:u w:val="single"/>
        </w:rPr>
        <w:t>M</w:t>
      </w:r>
      <w:r>
        <w:rPr>
          <w:spacing w:val="-19"/>
          <w:sz w:val="24"/>
          <w:u w:val="single"/>
        </w:rPr>
        <w:t xml:space="preserve"> </w:t>
      </w:r>
      <w:r>
        <w:rPr>
          <w:spacing w:val="-4"/>
          <w:sz w:val="24"/>
          <w:u w:val="single"/>
        </w:rPr>
        <w:t>N</w:t>
      </w:r>
      <w:r>
        <w:rPr>
          <w:spacing w:val="-13"/>
          <w:sz w:val="24"/>
          <w:u w:val="single"/>
        </w:rPr>
        <w:t xml:space="preserve"> </w:t>
      </w:r>
      <w:r>
        <w:rPr>
          <w:spacing w:val="-4"/>
          <w:sz w:val="24"/>
          <w:u w:val="single"/>
        </w:rPr>
        <w:t>Avadhanulu,</w:t>
      </w:r>
      <w:r>
        <w:rPr>
          <w:spacing w:val="-34"/>
          <w:sz w:val="24"/>
          <w:u w:val="single"/>
        </w:rPr>
        <w:t xml:space="preserve"> </w:t>
      </w:r>
      <w:r>
        <w:rPr>
          <w:spacing w:val="-4"/>
          <w:sz w:val="24"/>
          <w:u w:val="single"/>
        </w:rPr>
        <w:t>P</w:t>
      </w:r>
      <w:r>
        <w:rPr>
          <w:spacing w:val="-7"/>
          <w:sz w:val="24"/>
          <w:u w:val="single"/>
        </w:rPr>
        <w:t xml:space="preserve"> </w:t>
      </w:r>
      <w:r>
        <w:rPr>
          <w:spacing w:val="-4"/>
          <w:sz w:val="24"/>
          <w:u w:val="single"/>
        </w:rPr>
        <w:t>G</w:t>
      </w:r>
      <w:r>
        <w:rPr>
          <w:spacing w:val="-17"/>
          <w:sz w:val="24"/>
          <w:u w:val="single"/>
        </w:rPr>
        <w:t xml:space="preserve"> </w:t>
      </w:r>
      <w:r>
        <w:rPr>
          <w:spacing w:val="-4"/>
          <w:sz w:val="24"/>
          <w:u w:val="single"/>
        </w:rPr>
        <w:t>Kshirsagar,</w:t>
      </w:r>
      <w:r>
        <w:rPr>
          <w:spacing w:val="-24"/>
          <w:sz w:val="24"/>
          <w:u w:val="single"/>
        </w:rPr>
        <w:t xml:space="preserve"> </w:t>
      </w:r>
      <w:r>
        <w:rPr>
          <w:spacing w:val="-4"/>
          <w:sz w:val="24"/>
          <w:u w:val="single"/>
        </w:rPr>
        <w:t>“A</w:t>
      </w:r>
      <w:r>
        <w:rPr>
          <w:spacing w:val="-27"/>
          <w:sz w:val="24"/>
          <w:u w:val="single"/>
        </w:rPr>
        <w:t xml:space="preserve"> </w:t>
      </w:r>
      <w:r>
        <w:rPr>
          <w:spacing w:val="-4"/>
          <w:sz w:val="24"/>
          <w:u w:val="single"/>
        </w:rPr>
        <w:t>Textbookof</w:t>
      </w:r>
      <w:r>
        <w:rPr>
          <w:spacing w:val="-30"/>
          <w:sz w:val="24"/>
          <w:u w:val="single"/>
        </w:rPr>
        <w:t xml:space="preserve"> </w:t>
      </w:r>
      <w:r>
        <w:rPr>
          <w:spacing w:val="-4"/>
          <w:sz w:val="24"/>
          <w:u w:val="single"/>
        </w:rPr>
        <w:t>Engineering</w:t>
      </w:r>
      <w:r>
        <w:rPr>
          <w:spacing w:val="-31"/>
          <w:sz w:val="24"/>
          <w:u w:val="single"/>
        </w:rPr>
        <w:t xml:space="preserve"> </w:t>
      </w:r>
      <w:r>
        <w:rPr>
          <w:spacing w:val="-4"/>
          <w:sz w:val="24"/>
          <w:u w:val="single"/>
        </w:rPr>
        <w:t>Physics”,</w:t>
      </w:r>
      <w:r>
        <w:rPr>
          <w:spacing w:val="-22"/>
          <w:sz w:val="24"/>
          <w:u w:val="single"/>
        </w:rPr>
        <w:t xml:space="preserve"> </w:t>
      </w:r>
      <w:r>
        <w:rPr>
          <w:spacing w:val="-3"/>
          <w:sz w:val="24"/>
          <w:u w:val="single"/>
        </w:rPr>
        <w:t>Revised</w:t>
      </w:r>
      <w:r>
        <w:rPr>
          <w:spacing w:val="-31"/>
          <w:sz w:val="24"/>
          <w:u w:val="single"/>
        </w:rPr>
        <w:t xml:space="preserve"> </w:t>
      </w:r>
      <w:r>
        <w:rPr>
          <w:spacing w:val="-3"/>
          <w:sz w:val="24"/>
          <w:u w:val="single"/>
        </w:rPr>
        <w:t>Edition2014.</w:t>
      </w:r>
    </w:p>
    <w:p w:rsidR="004C5865" w:rsidRDefault="004C5865" w:rsidP="003E789C">
      <w:pPr>
        <w:pStyle w:val="ListParagraph"/>
        <w:numPr>
          <w:ilvl w:val="0"/>
          <w:numId w:val="117"/>
        </w:numPr>
        <w:tabs>
          <w:tab w:val="left" w:pos="2157"/>
        </w:tabs>
        <w:spacing w:before="8" w:line="242" w:lineRule="auto"/>
        <w:ind w:right="1407" w:hanging="341"/>
        <w:rPr>
          <w:sz w:val="24"/>
        </w:rPr>
      </w:pPr>
      <w:r>
        <w:rPr>
          <w:spacing w:val="-5"/>
          <w:sz w:val="24"/>
          <w:u w:val="single"/>
        </w:rPr>
        <w:t>K</w:t>
      </w:r>
      <w:r>
        <w:rPr>
          <w:spacing w:val="-27"/>
          <w:sz w:val="24"/>
          <w:u w:val="single"/>
        </w:rPr>
        <w:t xml:space="preserve"> </w:t>
      </w:r>
      <w:r>
        <w:rPr>
          <w:spacing w:val="-5"/>
          <w:sz w:val="24"/>
          <w:u w:val="single"/>
        </w:rPr>
        <w:t>Vijaya</w:t>
      </w:r>
      <w:r>
        <w:rPr>
          <w:spacing w:val="-27"/>
          <w:sz w:val="24"/>
          <w:u w:val="single"/>
        </w:rPr>
        <w:t xml:space="preserve"> </w:t>
      </w:r>
      <w:r>
        <w:rPr>
          <w:spacing w:val="-5"/>
          <w:sz w:val="24"/>
          <w:u w:val="single"/>
        </w:rPr>
        <w:t>Kumar,</w:t>
      </w:r>
      <w:r>
        <w:rPr>
          <w:spacing w:val="-24"/>
          <w:sz w:val="24"/>
          <w:u w:val="single"/>
        </w:rPr>
        <w:t xml:space="preserve"> </w:t>
      </w:r>
      <w:r>
        <w:rPr>
          <w:spacing w:val="-5"/>
          <w:sz w:val="24"/>
          <w:u w:val="single"/>
        </w:rPr>
        <w:t>S</w:t>
      </w:r>
      <w:r>
        <w:rPr>
          <w:spacing w:val="-11"/>
          <w:sz w:val="24"/>
          <w:u w:val="single"/>
        </w:rPr>
        <w:t xml:space="preserve"> </w:t>
      </w:r>
      <w:r>
        <w:rPr>
          <w:spacing w:val="-5"/>
          <w:sz w:val="24"/>
          <w:u w:val="single"/>
        </w:rPr>
        <w:t>Chandralingam,</w:t>
      </w:r>
      <w:r>
        <w:rPr>
          <w:spacing w:val="-19"/>
          <w:sz w:val="24"/>
          <w:u w:val="single"/>
        </w:rPr>
        <w:t xml:space="preserve"> </w:t>
      </w:r>
      <w:r>
        <w:rPr>
          <w:spacing w:val="-5"/>
          <w:sz w:val="24"/>
          <w:u w:val="single"/>
        </w:rPr>
        <w:t>“Modern</w:t>
      </w:r>
      <w:r>
        <w:rPr>
          <w:spacing w:val="-35"/>
          <w:sz w:val="24"/>
        </w:rPr>
        <w:t xml:space="preserve"> </w:t>
      </w:r>
      <w:r>
        <w:rPr>
          <w:spacing w:val="-5"/>
          <w:sz w:val="24"/>
          <w:u w:val="single"/>
        </w:rPr>
        <w:t>Engineering</w:t>
      </w:r>
      <w:r>
        <w:rPr>
          <w:spacing w:val="-31"/>
          <w:sz w:val="24"/>
          <w:u w:val="single"/>
        </w:rPr>
        <w:t xml:space="preserve"> </w:t>
      </w:r>
      <w:r>
        <w:rPr>
          <w:spacing w:val="-4"/>
          <w:sz w:val="24"/>
          <w:u w:val="single"/>
        </w:rPr>
        <w:t>Physics’’</w:t>
      </w:r>
      <w:r>
        <w:rPr>
          <w:spacing w:val="-28"/>
          <w:sz w:val="24"/>
          <w:u w:val="single"/>
        </w:rPr>
        <w:t xml:space="preserve"> </w:t>
      </w:r>
      <w:r>
        <w:rPr>
          <w:spacing w:val="-4"/>
          <w:sz w:val="24"/>
          <w:u w:val="single"/>
        </w:rPr>
        <w:t>Volume</w:t>
      </w:r>
      <w:r>
        <w:rPr>
          <w:spacing w:val="-32"/>
          <w:sz w:val="24"/>
          <w:u w:val="single"/>
        </w:rPr>
        <w:t xml:space="preserve"> </w:t>
      </w:r>
      <w:r>
        <w:rPr>
          <w:spacing w:val="-4"/>
          <w:sz w:val="24"/>
          <w:u w:val="single"/>
        </w:rPr>
        <w:t>I</w:t>
      </w:r>
      <w:r>
        <w:rPr>
          <w:spacing w:val="-5"/>
          <w:sz w:val="24"/>
          <w:u w:val="single"/>
        </w:rPr>
        <w:t xml:space="preserve"> </w:t>
      </w:r>
      <w:r>
        <w:rPr>
          <w:spacing w:val="-4"/>
          <w:sz w:val="24"/>
          <w:u w:val="single"/>
        </w:rPr>
        <w:t>&amp;</w:t>
      </w:r>
      <w:r>
        <w:rPr>
          <w:spacing w:val="-21"/>
          <w:sz w:val="24"/>
          <w:u w:val="single"/>
        </w:rPr>
        <w:t xml:space="preserve"> </w:t>
      </w:r>
      <w:r>
        <w:rPr>
          <w:spacing w:val="-4"/>
          <w:sz w:val="24"/>
          <w:u w:val="single"/>
        </w:rPr>
        <w:t>II,</w:t>
      </w:r>
      <w:r>
        <w:rPr>
          <w:spacing w:val="-19"/>
          <w:sz w:val="24"/>
          <w:u w:val="single"/>
        </w:rPr>
        <w:t xml:space="preserve"> </w:t>
      </w:r>
      <w:r>
        <w:rPr>
          <w:spacing w:val="-4"/>
          <w:sz w:val="24"/>
          <w:u w:val="single"/>
        </w:rPr>
        <w:t>S.</w:t>
      </w:r>
      <w:r>
        <w:rPr>
          <w:spacing w:val="-23"/>
          <w:sz w:val="24"/>
          <w:u w:val="single"/>
        </w:rPr>
        <w:t xml:space="preserve"> </w:t>
      </w:r>
      <w:r>
        <w:rPr>
          <w:spacing w:val="-4"/>
          <w:sz w:val="24"/>
          <w:u w:val="single"/>
        </w:rPr>
        <w:t>Chand,</w:t>
      </w:r>
      <w:r>
        <w:rPr>
          <w:spacing w:val="-57"/>
          <w:sz w:val="24"/>
        </w:rPr>
        <w:t xml:space="preserve"> </w:t>
      </w:r>
      <w:r>
        <w:rPr>
          <w:sz w:val="24"/>
          <w:u w:val="single"/>
        </w:rPr>
        <w:t>1st</w:t>
      </w:r>
      <w:r>
        <w:rPr>
          <w:spacing w:val="-18"/>
          <w:sz w:val="24"/>
          <w:u w:val="single"/>
        </w:rPr>
        <w:t xml:space="preserve"> </w:t>
      </w:r>
      <w:r>
        <w:rPr>
          <w:sz w:val="24"/>
          <w:u w:val="single"/>
        </w:rPr>
        <w:t>Edition,2017.</w:t>
      </w:r>
    </w:p>
    <w:p w:rsidR="004C5865" w:rsidRDefault="004C5865" w:rsidP="003E789C">
      <w:pPr>
        <w:pStyle w:val="ListParagraph"/>
        <w:numPr>
          <w:ilvl w:val="0"/>
          <w:numId w:val="117"/>
        </w:numPr>
        <w:tabs>
          <w:tab w:val="left" w:pos="2157"/>
        </w:tabs>
        <w:spacing w:before="7" w:line="237" w:lineRule="auto"/>
        <w:ind w:right="1230"/>
        <w:rPr>
          <w:sz w:val="24"/>
        </w:rPr>
      </w:pPr>
      <w:r>
        <w:rPr>
          <w:spacing w:val="-4"/>
          <w:sz w:val="24"/>
          <w:u w:val="single"/>
        </w:rPr>
        <w:t>B</w:t>
      </w:r>
      <w:r>
        <w:rPr>
          <w:spacing w:val="-29"/>
          <w:sz w:val="24"/>
          <w:u w:val="single"/>
        </w:rPr>
        <w:t xml:space="preserve"> </w:t>
      </w:r>
      <w:r>
        <w:rPr>
          <w:spacing w:val="-4"/>
          <w:sz w:val="24"/>
          <w:u w:val="single"/>
        </w:rPr>
        <w:t>KPandeyand</w:t>
      </w:r>
      <w:r>
        <w:rPr>
          <w:spacing w:val="-31"/>
          <w:sz w:val="24"/>
          <w:u w:val="single"/>
        </w:rPr>
        <w:t xml:space="preserve"> </w:t>
      </w:r>
      <w:r>
        <w:rPr>
          <w:spacing w:val="-4"/>
          <w:sz w:val="24"/>
          <w:u w:val="single"/>
        </w:rPr>
        <w:t>S.</w:t>
      </w:r>
      <w:r>
        <w:rPr>
          <w:spacing w:val="-24"/>
          <w:sz w:val="24"/>
          <w:u w:val="single"/>
        </w:rPr>
        <w:t xml:space="preserve"> </w:t>
      </w:r>
      <w:r>
        <w:rPr>
          <w:spacing w:val="-4"/>
          <w:sz w:val="24"/>
          <w:u w:val="single"/>
        </w:rPr>
        <w:t>Chaturvedi,</w:t>
      </w:r>
      <w:r>
        <w:rPr>
          <w:spacing w:val="-18"/>
          <w:sz w:val="24"/>
          <w:u w:val="single"/>
        </w:rPr>
        <w:t xml:space="preserve"> </w:t>
      </w:r>
      <w:r>
        <w:rPr>
          <w:spacing w:val="-4"/>
          <w:sz w:val="24"/>
          <w:u w:val="single"/>
        </w:rPr>
        <w:t>“Engineering</w:t>
      </w:r>
      <w:r>
        <w:rPr>
          <w:spacing w:val="-31"/>
          <w:sz w:val="24"/>
          <w:u w:val="single"/>
        </w:rPr>
        <w:t xml:space="preserve"> </w:t>
      </w:r>
      <w:r>
        <w:rPr>
          <w:spacing w:val="-4"/>
          <w:sz w:val="24"/>
          <w:u w:val="single"/>
        </w:rPr>
        <w:t>Physics”</w:t>
      </w:r>
      <w:r>
        <w:rPr>
          <w:spacing w:val="-18"/>
          <w:sz w:val="24"/>
          <w:u w:val="single"/>
        </w:rPr>
        <w:t xml:space="preserve"> </w:t>
      </w:r>
      <w:r>
        <w:rPr>
          <w:spacing w:val="-4"/>
          <w:sz w:val="24"/>
          <w:u w:val="single"/>
        </w:rPr>
        <w:t>Cengage</w:t>
      </w:r>
      <w:r>
        <w:rPr>
          <w:spacing w:val="-28"/>
          <w:sz w:val="24"/>
          <w:u w:val="single"/>
        </w:rPr>
        <w:t xml:space="preserve"> </w:t>
      </w:r>
      <w:r>
        <w:rPr>
          <w:spacing w:val="-4"/>
          <w:sz w:val="24"/>
          <w:u w:val="single"/>
        </w:rPr>
        <w:t>Learning</w:t>
      </w:r>
      <w:r>
        <w:rPr>
          <w:spacing w:val="-25"/>
          <w:sz w:val="24"/>
          <w:u w:val="single"/>
        </w:rPr>
        <w:t xml:space="preserve"> </w:t>
      </w:r>
      <w:r>
        <w:rPr>
          <w:spacing w:val="-4"/>
          <w:sz w:val="24"/>
          <w:u w:val="single"/>
        </w:rPr>
        <w:t>India</w:t>
      </w:r>
      <w:r>
        <w:rPr>
          <w:spacing w:val="-33"/>
          <w:sz w:val="24"/>
          <w:u w:val="single"/>
        </w:rPr>
        <w:t xml:space="preserve"> </w:t>
      </w:r>
      <w:r>
        <w:rPr>
          <w:spacing w:val="-3"/>
          <w:sz w:val="24"/>
          <w:u w:val="single"/>
        </w:rPr>
        <w:t>Revised</w:t>
      </w:r>
      <w:r>
        <w:rPr>
          <w:spacing w:val="-26"/>
          <w:sz w:val="24"/>
          <w:u w:val="single"/>
        </w:rPr>
        <w:t xml:space="preserve"> </w:t>
      </w:r>
      <w:r>
        <w:rPr>
          <w:spacing w:val="-3"/>
          <w:sz w:val="24"/>
          <w:u w:val="single"/>
        </w:rPr>
        <w:t>Edition,</w:t>
      </w:r>
      <w:r>
        <w:rPr>
          <w:spacing w:val="-57"/>
          <w:sz w:val="24"/>
        </w:rPr>
        <w:t xml:space="preserve"> </w:t>
      </w:r>
      <w:r>
        <w:rPr>
          <w:sz w:val="24"/>
          <w:u w:val="single"/>
        </w:rPr>
        <w:t>2014.</w:t>
      </w:r>
    </w:p>
    <w:p w:rsidR="004C5865" w:rsidRDefault="004C5865" w:rsidP="004C5865">
      <w:pPr>
        <w:spacing w:before="17"/>
        <w:ind w:left="1474"/>
        <w:rPr>
          <w:b/>
          <w:sz w:val="24"/>
        </w:rPr>
      </w:pPr>
      <w:r>
        <w:rPr>
          <w:b/>
          <w:sz w:val="24"/>
          <w:u w:val="thick"/>
        </w:rPr>
        <w:t>References:</w:t>
      </w:r>
    </w:p>
    <w:p w:rsidR="004C5865" w:rsidRDefault="004C5865" w:rsidP="004C5865">
      <w:pPr>
        <w:pStyle w:val="BodyText"/>
        <w:spacing w:before="10"/>
        <w:rPr>
          <w:b/>
          <w:sz w:val="20"/>
        </w:rPr>
      </w:pPr>
    </w:p>
    <w:p w:rsidR="004C5865" w:rsidRDefault="004C5865" w:rsidP="003E789C">
      <w:pPr>
        <w:pStyle w:val="ListParagraph"/>
        <w:numPr>
          <w:ilvl w:val="1"/>
          <w:numId w:val="117"/>
        </w:numPr>
        <w:tabs>
          <w:tab w:val="left" w:pos="2493"/>
        </w:tabs>
        <w:rPr>
          <w:sz w:val="24"/>
        </w:rPr>
      </w:pPr>
      <w:r>
        <w:rPr>
          <w:spacing w:val="-1"/>
          <w:sz w:val="24"/>
        </w:rPr>
        <w:t>P</w:t>
      </w:r>
      <w:r>
        <w:rPr>
          <w:spacing w:val="6"/>
          <w:sz w:val="24"/>
        </w:rPr>
        <w:t xml:space="preserve"> </w:t>
      </w:r>
      <w:r>
        <w:rPr>
          <w:spacing w:val="-1"/>
          <w:sz w:val="24"/>
        </w:rPr>
        <w:t>K</w:t>
      </w:r>
      <w:r>
        <w:rPr>
          <w:spacing w:val="-14"/>
          <w:sz w:val="24"/>
        </w:rPr>
        <w:t xml:space="preserve"> </w:t>
      </w:r>
      <w:r>
        <w:rPr>
          <w:spacing w:val="-1"/>
          <w:sz w:val="24"/>
        </w:rPr>
        <w:t>Palanisamy,</w:t>
      </w:r>
      <w:r>
        <w:rPr>
          <w:spacing w:val="19"/>
          <w:sz w:val="24"/>
        </w:rPr>
        <w:t xml:space="preserve"> </w:t>
      </w:r>
      <w:r>
        <w:rPr>
          <w:spacing w:val="-1"/>
          <w:sz w:val="24"/>
        </w:rPr>
        <w:t>"</w:t>
      </w:r>
      <w:r>
        <w:rPr>
          <w:b/>
          <w:spacing w:val="-1"/>
          <w:sz w:val="24"/>
        </w:rPr>
        <w:t>Engineering</w:t>
      </w:r>
      <w:r>
        <w:rPr>
          <w:b/>
          <w:spacing w:val="11"/>
          <w:sz w:val="24"/>
        </w:rPr>
        <w:t xml:space="preserve"> </w:t>
      </w:r>
      <w:r>
        <w:rPr>
          <w:b/>
          <w:spacing w:val="-1"/>
          <w:sz w:val="24"/>
        </w:rPr>
        <w:t>Physics"</w:t>
      </w:r>
      <w:r>
        <w:rPr>
          <w:spacing w:val="-1"/>
          <w:sz w:val="24"/>
        </w:rPr>
        <w:t>,</w:t>
      </w:r>
      <w:r>
        <w:rPr>
          <w:spacing w:val="8"/>
          <w:sz w:val="24"/>
        </w:rPr>
        <w:t xml:space="preserve"> </w:t>
      </w:r>
      <w:r>
        <w:rPr>
          <w:spacing w:val="-1"/>
          <w:sz w:val="24"/>
        </w:rPr>
        <w:t>4</w:t>
      </w:r>
      <w:r>
        <w:rPr>
          <w:spacing w:val="-1"/>
          <w:position w:val="6"/>
          <w:sz w:val="24"/>
        </w:rPr>
        <w:t>th</w:t>
      </w:r>
      <w:r>
        <w:rPr>
          <w:spacing w:val="14"/>
          <w:position w:val="6"/>
          <w:sz w:val="24"/>
        </w:rPr>
        <w:t xml:space="preserve"> </w:t>
      </w:r>
      <w:r>
        <w:rPr>
          <w:sz w:val="24"/>
        </w:rPr>
        <w:t>Edition,</w:t>
      </w:r>
      <w:r>
        <w:rPr>
          <w:spacing w:val="14"/>
          <w:sz w:val="24"/>
        </w:rPr>
        <w:t xml:space="preserve"> </w:t>
      </w:r>
      <w:r>
        <w:rPr>
          <w:sz w:val="24"/>
        </w:rPr>
        <w:t>SciTech</w:t>
      </w:r>
      <w:r>
        <w:rPr>
          <w:spacing w:val="-7"/>
          <w:sz w:val="24"/>
        </w:rPr>
        <w:t xml:space="preserve"> </w:t>
      </w:r>
      <w:r>
        <w:rPr>
          <w:sz w:val="24"/>
        </w:rPr>
        <w:t>Publications,</w:t>
      </w:r>
      <w:r>
        <w:rPr>
          <w:spacing w:val="9"/>
          <w:sz w:val="24"/>
        </w:rPr>
        <w:t xml:space="preserve"> </w:t>
      </w:r>
      <w:r>
        <w:rPr>
          <w:sz w:val="24"/>
        </w:rPr>
        <w:t>2014.</w:t>
      </w:r>
    </w:p>
    <w:p w:rsidR="004C5865" w:rsidRDefault="004C5865" w:rsidP="003E789C">
      <w:pPr>
        <w:pStyle w:val="ListParagraph"/>
        <w:numPr>
          <w:ilvl w:val="1"/>
          <w:numId w:val="117"/>
        </w:numPr>
        <w:tabs>
          <w:tab w:val="left" w:pos="2493"/>
        </w:tabs>
        <w:spacing w:before="6" w:line="237" w:lineRule="auto"/>
        <w:ind w:right="893"/>
        <w:rPr>
          <w:sz w:val="24"/>
        </w:rPr>
      </w:pPr>
      <w:r>
        <w:rPr>
          <w:sz w:val="24"/>
        </w:rPr>
        <w:t>G</w:t>
      </w:r>
      <w:r>
        <w:rPr>
          <w:spacing w:val="12"/>
          <w:sz w:val="24"/>
        </w:rPr>
        <w:t xml:space="preserve"> </w:t>
      </w:r>
      <w:r>
        <w:rPr>
          <w:sz w:val="24"/>
        </w:rPr>
        <w:t>Prasad</w:t>
      </w:r>
      <w:r>
        <w:rPr>
          <w:spacing w:val="13"/>
          <w:sz w:val="24"/>
        </w:rPr>
        <w:t xml:space="preserve"> </w:t>
      </w:r>
      <w:r>
        <w:rPr>
          <w:sz w:val="24"/>
        </w:rPr>
        <w:t>and</w:t>
      </w:r>
      <w:r>
        <w:rPr>
          <w:spacing w:val="13"/>
          <w:sz w:val="24"/>
        </w:rPr>
        <w:t xml:space="preserve"> </w:t>
      </w:r>
      <w:r>
        <w:rPr>
          <w:sz w:val="24"/>
        </w:rPr>
        <w:t>Bhimashankaram,</w:t>
      </w:r>
      <w:r>
        <w:rPr>
          <w:spacing w:val="15"/>
          <w:sz w:val="24"/>
        </w:rPr>
        <w:t xml:space="preserve"> </w:t>
      </w:r>
      <w:r>
        <w:rPr>
          <w:sz w:val="24"/>
        </w:rPr>
        <w:t>"</w:t>
      </w:r>
      <w:r>
        <w:rPr>
          <w:b/>
          <w:sz w:val="24"/>
        </w:rPr>
        <w:t>Engineering</w:t>
      </w:r>
      <w:r>
        <w:rPr>
          <w:b/>
          <w:spacing w:val="18"/>
          <w:sz w:val="24"/>
        </w:rPr>
        <w:t xml:space="preserve"> </w:t>
      </w:r>
      <w:r>
        <w:rPr>
          <w:b/>
          <w:sz w:val="24"/>
        </w:rPr>
        <w:t>Physics"</w:t>
      </w:r>
      <w:r>
        <w:rPr>
          <w:sz w:val="24"/>
        </w:rPr>
        <w:t>,</w:t>
      </w:r>
      <w:r>
        <w:rPr>
          <w:spacing w:val="15"/>
          <w:sz w:val="24"/>
        </w:rPr>
        <w:t xml:space="preserve"> </w:t>
      </w:r>
      <w:r>
        <w:rPr>
          <w:sz w:val="24"/>
        </w:rPr>
        <w:t>B</w:t>
      </w:r>
      <w:r>
        <w:rPr>
          <w:spacing w:val="2"/>
          <w:sz w:val="24"/>
        </w:rPr>
        <w:t xml:space="preserve"> </w:t>
      </w:r>
      <w:r>
        <w:rPr>
          <w:sz w:val="24"/>
        </w:rPr>
        <w:t>S</w:t>
      </w:r>
      <w:r>
        <w:rPr>
          <w:spacing w:val="9"/>
          <w:sz w:val="24"/>
        </w:rPr>
        <w:t xml:space="preserve"> </w:t>
      </w:r>
      <w:r>
        <w:rPr>
          <w:sz w:val="24"/>
        </w:rPr>
        <w:t>Publications,</w:t>
      </w:r>
      <w:r>
        <w:rPr>
          <w:spacing w:val="16"/>
          <w:sz w:val="24"/>
        </w:rPr>
        <w:t xml:space="preserve"> </w:t>
      </w:r>
      <w:r>
        <w:rPr>
          <w:sz w:val="24"/>
        </w:rPr>
        <w:t>3</w:t>
      </w:r>
      <w:r>
        <w:rPr>
          <w:position w:val="11"/>
          <w:sz w:val="24"/>
        </w:rPr>
        <w:t>rd</w:t>
      </w:r>
      <w:r>
        <w:rPr>
          <w:spacing w:val="2"/>
          <w:position w:val="11"/>
          <w:sz w:val="24"/>
        </w:rPr>
        <w:t xml:space="preserve"> </w:t>
      </w:r>
      <w:r>
        <w:rPr>
          <w:sz w:val="24"/>
        </w:rPr>
        <w:t>Edition,</w:t>
      </w:r>
      <w:r>
        <w:rPr>
          <w:spacing w:val="-57"/>
          <w:sz w:val="24"/>
        </w:rPr>
        <w:t xml:space="preserve"> </w:t>
      </w:r>
      <w:r>
        <w:rPr>
          <w:sz w:val="24"/>
        </w:rPr>
        <w:t>2008.</w:t>
      </w:r>
    </w:p>
    <w:p w:rsidR="004C5865" w:rsidRDefault="004C5865" w:rsidP="003E789C">
      <w:pPr>
        <w:pStyle w:val="ListParagraph"/>
        <w:numPr>
          <w:ilvl w:val="1"/>
          <w:numId w:val="117"/>
        </w:numPr>
        <w:tabs>
          <w:tab w:val="left" w:pos="2493"/>
        </w:tabs>
        <w:spacing w:before="8"/>
        <w:rPr>
          <w:sz w:val="24"/>
        </w:rPr>
      </w:pPr>
      <w:r>
        <w:rPr>
          <w:spacing w:val="-4"/>
          <w:sz w:val="24"/>
        </w:rPr>
        <w:t>M.K.Verma,</w:t>
      </w:r>
      <w:r>
        <w:rPr>
          <w:spacing w:val="-9"/>
          <w:sz w:val="24"/>
        </w:rPr>
        <w:t xml:space="preserve"> </w:t>
      </w:r>
      <w:r>
        <w:rPr>
          <w:spacing w:val="-3"/>
          <w:sz w:val="24"/>
        </w:rPr>
        <w:t>“Introduction</w:t>
      </w:r>
      <w:r>
        <w:rPr>
          <w:spacing w:val="-30"/>
          <w:sz w:val="24"/>
        </w:rPr>
        <w:t xml:space="preserve"> </w:t>
      </w:r>
      <w:r>
        <w:rPr>
          <w:spacing w:val="-3"/>
          <w:sz w:val="24"/>
        </w:rPr>
        <w:t>to</w:t>
      </w:r>
      <w:r>
        <w:rPr>
          <w:spacing w:val="-17"/>
          <w:sz w:val="24"/>
        </w:rPr>
        <w:t xml:space="preserve"> </w:t>
      </w:r>
      <w:r>
        <w:rPr>
          <w:spacing w:val="-3"/>
          <w:sz w:val="24"/>
        </w:rPr>
        <w:t>Mechanics”,</w:t>
      </w:r>
      <w:r>
        <w:rPr>
          <w:spacing w:val="-13"/>
          <w:sz w:val="24"/>
        </w:rPr>
        <w:t xml:space="preserve"> </w:t>
      </w:r>
      <w:r>
        <w:rPr>
          <w:spacing w:val="-3"/>
          <w:sz w:val="24"/>
        </w:rPr>
        <w:t>Universities</w:t>
      </w:r>
      <w:r>
        <w:rPr>
          <w:spacing w:val="-28"/>
          <w:sz w:val="24"/>
        </w:rPr>
        <w:t xml:space="preserve"> </w:t>
      </w:r>
      <w:r>
        <w:rPr>
          <w:spacing w:val="-3"/>
          <w:sz w:val="24"/>
        </w:rPr>
        <w:t>Press.</w:t>
      </w:r>
    </w:p>
    <w:p w:rsidR="004C5865" w:rsidRDefault="004C5865" w:rsidP="003E789C">
      <w:pPr>
        <w:pStyle w:val="ListParagraph"/>
        <w:numPr>
          <w:ilvl w:val="1"/>
          <w:numId w:val="117"/>
        </w:numPr>
        <w:tabs>
          <w:tab w:val="left" w:pos="2493"/>
        </w:tabs>
        <w:spacing w:before="7"/>
        <w:rPr>
          <w:sz w:val="24"/>
        </w:rPr>
      </w:pPr>
      <w:r>
        <w:rPr>
          <w:sz w:val="24"/>
        </w:rPr>
        <w:t>Ajoy</w:t>
      </w:r>
      <w:r>
        <w:rPr>
          <w:spacing w:val="-10"/>
          <w:sz w:val="24"/>
        </w:rPr>
        <w:t xml:space="preserve"> </w:t>
      </w:r>
      <w:r>
        <w:rPr>
          <w:sz w:val="24"/>
        </w:rPr>
        <w:t>Ghatak,</w:t>
      </w:r>
      <w:r>
        <w:rPr>
          <w:spacing w:val="20"/>
          <w:sz w:val="24"/>
        </w:rPr>
        <w:t xml:space="preserve"> </w:t>
      </w:r>
      <w:r>
        <w:rPr>
          <w:sz w:val="24"/>
        </w:rPr>
        <w:t>“Optics”,</w:t>
      </w:r>
      <w:r>
        <w:rPr>
          <w:spacing w:val="25"/>
          <w:sz w:val="24"/>
        </w:rPr>
        <w:t xml:space="preserve"> </w:t>
      </w:r>
      <w:r>
        <w:rPr>
          <w:sz w:val="24"/>
        </w:rPr>
        <w:t>McGraw-Hill</w:t>
      </w:r>
      <w:r>
        <w:rPr>
          <w:spacing w:val="-5"/>
          <w:sz w:val="24"/>
        </w:rPr>
        <w:t xml:space="preserve"> </w:t>
      </w:r>
      <w:r>
        <w:rPr>
          <w:sz w:val="24"/>
        </w:rPr>
        <w:t>Education,</w:t>
      </w:r>
      <w:r>
        <w:rPr>
          <w:spacing w:val="21"/>
          <w:sz w:val="24"/>
        </w:rPr>
        <w:t xml:space="preserve"> </w:t>
      </w:r>
      <w:r>
        <w:rPr>
          <w:sz w:val="24"/>
        </w:rPr>
        <w:t>2012</w:t>
      </w:r>
    </w:p>
    <w:p w:rsidR="004C5865" w:rsidRDefault="004C5865" w:rsidP="004C5865">
      <w:pPr>
        <w:spacing w:before="147"/>
        <w:ind w:left="1474"/>
        <w:rPr>
          <w:b/>
          <w:sz w:val="24"/>
        </w:rPr>
      </w:pPr>
      <w:r>
        <w:rPr>
          <w:b/>
          <w:w w:val="105"/>
          <w:sz w:val="24"/>
        </w:rPr>
        <w:t>e</w:t>
      </w:r>
      <w:r>
        <w:rPr>
          <w:b/>
          <w:w w:val="105"/>
          <w:sz w:val="24"/>
          <w:u w:val="thick"/>
        </w:rPr>
        <w:t>-Resources</w:t>
      </w:r>
    </w:p>
    <w:p w:rsidR="004C5865" w:rsidRDefault="004C5865" w:rsidP="004C5865">
      <w:pPr>
        <w:pStyle w:val="BodyText"/>
        <w:spacing w:before="11"/>
        <w:rPr>
          <w:b/>
          <w:sz w:val="21"/>
        </w:rPr>
      </w:pPr>
    </w:p>
    <w:p w:rsidR="004C5865" w:rsidRDefault="00CA323C" w:rsidP="003E789C">
      <w:pPr>
        <w:pStyle w:val="ListParagraph"/>
        <w:numPr>
          <w:ilvl w:val="0"/>
          <w:numId w:val="116"/>
        </w:numPr>
        <w:tabs>
          <w:tab w:val="left" w:pos="2157"/>
        </w:tabs>
        <w:rPr>
          <w:sz w:val="24"/>
        </w:rPr>
      </w:pPr>
      <w:hyperlink r:id="rId72">
        <w:r w:rsidR="004C5865">
          <w:rPr>
            <w:w w:val="105"/>
            <w:sz w:val="24"/>
            <w:u w:val="single"/>
          </w:rPr>
          <w:t>http://www.gistrayagada.ac.in/gist_diploma/PHYSICS</w:t>
        </w:r>
      </w:hyperlink>
      <w:r w:rsidR="004C5865">
        <w:rPr>
          <w:rFonts w:ascii="Calibri" w:hAnsi="Calibri"/>
          <w:w w:val="105"/>
          <w:sz w:val="24"/>
          <w:u w:val="single"/>
        </w:rPr>
        <w:t>‐</w:t>
      </w:r>
      <w:r w:rsidR="004C5865">
        <w:rPr>
          <w:w w:val="105"/>
          <w:sz w:val="24"/>
          <w:u w:val="single"/>
        </w:rPr>
        <w:t>StudyMaterial.pdf</w:t>
      </w:r>
    </w:p>
    <w:p w:rsidR="004C5865" w:rsidRDefault="00CA323C" w:rsidP="003E789C">
      <w:pPr>
        <w:pStyle w:val="ListParagraph"/>
        <w:numPr>
          <w:ilvl w:val="0"/>
          <w:numId w:val="116"/>
        </w:numPr>
        <w:tabs>
          <w:tab w:val="left" w:pos="2157"/>
        </w:tabs>
        <w:spacing w:before="53" w:line="278" w:lineRule="auto"/>
        <w:ind w:right="2357" w:hanging="341"/>
        <w:rPr>
          <w:sz w:val="24"/>
        </w:rPr>
      </w:pPr>
      <w:hyperlink r:id="rId73">
        <w:r w:rsidR="004C5865">
          <w:rPr>
            <w:spacing w:val="-1"/>
            <w:sz w:val="24"/>
            <w:u w:val="single"/>
          </w:rPr>
          <w:t>http://www.faadooengineers.com/threads/3300</w:t>
        </w:r>
      </w:hyperlink>
      <w:r w:rsidR="004C5865">
        <w:rPr>
          <w:rFonts w:ascii="Calibri" w:hAnsi="Calibri"/>
          <w:spacing w:val="-1"/>
          <w:sz w:val="24"/>
          <w:u w:val="single"/>
        </w:rPr>
        <w:t>‐</w:t>
      </w:r>
      <w:r w:rsidR="004C5865">
        <w:rPr>
          <w:spacing w:val="-1"/>
          <w:sz w:val="24"/>
          <w:u w:val="single"/>
        </w:rPr>
        <w:t>Applied</w:t>
      </w:r>
      <w:r w:rsidR="004C5865">
        <w:rPr>
          <w:rFonts w:ascii="Calibri" w:hAnsi="Calibri"/>
          <w:spacing w:val="-1"/>
          <w:sz w:val="24"/>
          <w:u w:val="single"/>
        </w:rPr>
        <w:t>‐</w:t>
      </w:r>
      <w:r w:rsidR="004C5865">
        <w:rPr>
          <w:spacing w:val="-1"/>
          <w:sz w:val="24"/>
          <w:u w:val="single"/>
        </w:rPr>
        <w:t>Physics</w:t>
      </w:r>
      <w:r w:rsidR="004C5865">
        <w:rPr>
          <w:rFonts w:ascii="Calibri" w:hAnsi="Calibri"/>
          <w:spacing w:val="-1"/>
          <w:sz w:val="24"/>
          <w:u w:val="single"/>
        </w:rPr>
        <w:t>‐</w:t>
      </w:r>
      <w:r w:rsidR="004C5865">
        <w:rPr>
          <w:spacing w:val="-1"/>
          <w:sz w:val="24"/>
          <w:u w:val="single"/>
        </w:rPr>
        <w:t>Ebooks</w:t>
      </w:r>
      <w:r w:rsidR="004C5865">
        <w:rPr>
          <w:rFonts w:ascii="Calibri" w:hAnsi="Calibri"/>
          <w:spacing w:val="-1"/>
          <w:sz w:val="24"/>
          <w:u w:val="single"/>
        </w:rPr>
        <w:t>‐</w:t>
      </w:r>
      <w:r w:rsidR="004C5865">
        <w:rPr>
          <w:spacing w:val="-1"/>
          <w:sz w:val="24"/>
          <w:u w:val="single"/>
        </w:rPr>
        <w:t>pdf</w:t>
      </w:r>
      <w:r w:rsidR="004C5865">
        <w:rPr>
          <w:rFonts w:ascii="Calibri" w:hAnsi="Calibri"/>
          <w:spacing w:val="-1"/>
          <w:sz w:val="24"/>
          <w:u w:val="single"/>
        </w:rPr>
        <w:t>‐</w:t>
      </w:r>
      <w:r w:rsidR="004C5865">
        <w:rPr>
          <w:spacing w:val="-1"/>
          <w:sz w:val="24"/>
          <w:u w:val="single"/>
        </w:rPr>
        <w:t>f</w:t>
      </w:r>
      <w:r w:rsidR="004C5865">
        <w:rPr>
          <w:sz w:val="24"/>
        </w:rPr>
        <w:t xml:space="preserve"> </w:t>
      </w:r>
      <w:r w:rsidR="004C5865">
        <w:rPr>
          <w:sz w:val="24"/>
          <w:u w:val="single"/>
        </w:rPr>
        <w:t>ree</w:t>
      </w:r>
      <w:r w:rsidR="004C5865">
        <w:rPr>
          <w:rFonts w:ascii="Calibri" w:hAnsi="Calibri"/>
          <w:sz w:val="24"/>
          <w:u w:val="single"/>
        </w:rPr>
        <w:t>‐</w:t>
      </w:r>
      <w:r w:rsidR="004C5865">
        <w:rPr>
          <w:rFonts w:ascii="Calibri" w:hAnsi="Calibri"/>
          <w:spacing w:val="13"/>
          <w:sz w:val="24"/>
        </w:rPr>
        <w:t xml:space="preserve"> </w:t>
      </w:r>
      <w:r w:rsidR="004C5865">
        <w:rPr>
          <w:sz w:val="24"/>
          <w:u w:val="single"/>
        </w:rPr>
        <w:t>download?s=1b6cb6b1de4e7152298bd9d60156cd11</w:t>
      </w:r>
    </w:p>
    <w:p w:rsidR="004C5865" w:rsidRDefault="004C5865" w:rsidP="004C5865">
      <w:pPr>
        <w:spacing w:before="102"/>
        <w:ind w:left="1474"/>
        <w:rPr>
          <w:b/>
          <w:sz w:val="24"/>
        </w:rPr>
      </w:pPr>
      <w:r>
        <w:rPr>
          <w:b/>
          <w:w w:val="105"/>
          <w:sz w:val="24"/>
          <w:u w:val="thick"/>
        </w:rPr>
        <w:t>Journals:</w:t>
      </w:r>
    </w:p>
    <w:p w:rsidR="004C5865" w:rsidRDefault="004C5865" w:rsidP="004C5865">
      <w:pPr>
        <w:pStyle w:val="BodyText"/>
        <w:spacing w:before="1"/>
        <w:rPr>
          <w:b/>
          <w:sz w:val="21"/>
        </w:rPr>
      </w:pPr>
    </w:p>
    <w:p w:rsidR="004C5865" w:rsidRDefault="00CA323C" w:rsidP="003E789C">
      <w:pPr>
        <w:pStyle w:val="ListParagraph"/>
        <w:numPr>
          <w:ilvl w:val="0"/>
          <w:numId w:val="115"/>
        </w:numPr>
        <w:tabs>
          <w:tab w:val="left" w:pos="2157"/>
        </w:tabs>
        <w:rPr>
          <w:sz w:val="24"/>
        </w:rPr>
      </w:pPr>
      <w:hyperlink r:id="rId74">
        <w:r w:rsidR="004C5865">
          <w:rPr>
            <w:w w:val="105"/>
            <w:sz w:val="24"/>
            <w:u w:val="single"/>
          </w:rPr>
          <w:t>http://aip.scitation.org/journal/jap</w:t>
        </w:r>
      </w:hyperlink>
    </w:p>
    <w:p w:rsidR="004C5865" w:rsidRDefault="00CA323C" w:rsidP="003E789C">
      <w:pPr>
        <w:pStyle w:val="ListParagraph"/>
        <w:numPr>
          <w:ilvl w:val="0"/>
          <w:numId w:val="115"/>
        </w:numPr>
        <w:tabs>
          <w:tab w:val="left" w:pos="2157"/>
        </w:tabs>
        <w:spacing w:before="56"/>
        <w:rPr>
          <w:sz w:val="24"/>
        </w:rPr>
      </w:pPr>
      <w:hyperlink r:id="rId75">
        <w:r w:rsidR="004C5865">
          <w:rPr>
            <w:w w:val="105"/>
            <w:sz w:val="24"/>
            <w:u w:val="single"/>
          </w:rPr>
          <w:t>http://www.springer.com/physics/journal/340</w:t>
        </w:r>
      </w:hyperlink>
    </w:p>
    <w:p w:rsidR="004C5865" w:rsidRDefault="004C5865" w:rsidP="004C5865">
      <w:pPr>
        <w:pStyle w:val="BodyText"/>
        <w:spacing w:before="4"/>
        <w:rPr>
          <w:sz w:val="25"/>
        </w:rPr>
      </w:pPr>
    </w:p>
    <w:p w:rsidR="004C5865" w:rsidRDefault="004C5865" w:rsidP="004C5865">
      <w:pPr>
        <w:spacing w:before="90"/>
        <w:ind w:left="1474"/>
        <w:rPr>
          <w:b/>
          <w:sz w:val="24"/>
        </w:rPr>
      </w:pPr>
      <w:r>
        <w:rPr>
          <w:b/>
          <w:sz w:val="24"/>
          <w:u w:val="thick"/>
        </w:rPr>
        <w:t>NPTEL</w:t>
      </w:r>
      <w:r>
        <w:rPr>
          <w:b/>
          <w:spacing w:val="7"/>
          <w:sz w:val="24"/>
          <w:u w:val="thick"/>
        </w:rPr>
        <w:t xml:space="preserve"> </w:t>
      </w:r>
      <w:r>
        <w:rPr>
          <w:b/>
          <w:sz w:val="24"/>
          <w:u w:val="thick"/>
        </w:rPr>
        <w:t>Videos:</w:t>
      </w:r>
    </w:p>
    <w:p w:rsidR="004C5865" w:rsidRDefault="004C5865" w:rsidP="004C5865">
      <w:pPr>
        <w:pStyle w:val="BodyText"/>
        <w:spacing w:before="8"/>
        <w:rPr>
          <w:b/>
          <w:sz w:val="20"/>
        </w:rPr>
      </w:pPr>
    </w:p>
    <w:p w:rsidR="004C5865" w:rsidRDefault="004C5865" w:rsidP="004C5865">
      <w:pPr>
        <w:pStyle w:val="BodyText"/>
        <w:ind w:left="1816"/>
      </w:pPr>
      <w:r>
        <w:t>1.</w:t>
      </w:r>
      <w:r>
        <w:rPr>
          <w:spacing w:val="12"/>
        </w:rPr>
        <w:t xml:space="preserve"> </w:t>
      </w:r>
      <w:hyperlink r:id="rId76">
        <w:r>
          <w:rPr>
            <w:u w:val="single"/>
          </w:rPr>
          <w:t>http://nptel.ac.in/courses/115106061/13</w:t>
        </w:r>
      </w:hyperlink>
    </w:p>
    <w:p w:rsidR="004C5865" w:rsidRDefault="004C5865" w:rsidP="004C5865">
      <w:pPr>
        <w:pStyle w:val="BodyText"/>
        <w:spacing w:before="1"/>
        <w:rPr>
          <w:sz w:val="21"/>
        </w:rPr>
      </w:pPr>
    </w:p>
    <w:p w:rsidR="004C5865" w:rsidRDefault="004C5865" w:rsidP="004C5865">
      <w:pPr>
        <w:pStyle w:val="BodyText"/>
        <w:ind w:left="1816"/>
      </w:pPr>
      <w:r>
        <w:t>2.</w:t>
      </w:r>
      <w:r>
        <w:rPr>
          <w:spacing w:val="18"/>
        </w:rPr>
        <w:t xml:space="preserve"> </w:t>
      </w:r>
      <w:r>
        <w:rPr>
          <w:u w:val="single"/>
        </w:rPr>
        <w:t>https://nptel.ac.in/courses/115/106/115106119/</w:t>
      </w:r>
    </w:p>
    <w:p w:rsidR="004C5865" w:rsidRDefault="004C5865" w:rsidP="004C5865">
      <w:pPr>
        <w:pStyle w:val="BodyText"/>
        <w:spacing w:before="1"/>
        <w:rPr>
          <w:sz w:val="21"/>
        </w:rPr>
      </w:pPr>
    </w:p>
    <w:p w:rsidR="004C5865" w:rsidRDefault="004C5865" w:rsidP="004C5865">
      <w:pPr>
        <w:pStyle w:val="Heading1"/>
      </w:pPr>
      <w:r>
        <w:rPr>
          <w:spacing w:val="-6"/>
        </w:rPr>
        <w:t>Course</w:t>
      </w:r>
      <w:r>
        <w:rPr>
          <w:spacing w:val="-32"/>
        </w:rPr>
        <w:t xml:space="preserve"> </w:t>
      </w:r>
      <w:r>
        <w:rPr>
          <w:spacing w:val="-5"/>
        </w:rPr>
        <w:t>Outcomes:</w:t>
      </w:r>
    </w:p>
    <w:p w:rsidR="004C5865" w:rsidRDefault="004C5865" w:rsidP="004C5865">
      <w:pPr>
        <w:pStyle w:val="BodyText"/>
        <w:spacing w:before="8"/>
        <w:rPr>
          <w:b/>
          <w:sz w:val="20"/>
        </w:rPr>
      </w:pPr>
    </w:p>
    <w:p w:rsidR="004C5865" w:rsidRDefault="004C5865" w:rsidP="004C5865">
      <w:pPr>
        <w:pStyle w:val="BodyText"/>
        <w:ind w:left="1474"/>
      </w:pPr>
      <w:r>
        <w:t>At</w:t>
      </w:r>
      <w:r>
        <w:rPr>
          <w:spacing w:val="9"/>
        </w:rPr>
        <w:t xml:space="preserve"> </w:t>
      </w:r>
      <w:r>
        <w:t>the</w:t>
      </w:r>
      <w:r>
        <w:rPr>
          <w:spacing w:val="5"/>
        </w:rPr>
        <w:t xml:space="preserve"> </w:t>
      </w:r>
      <w:r>
        <w:t>end</w:t>
      </w:r>
      <w:r>
        <w:rPr>
          <w:spacing w:val="10"/>
        </w:rPr>
        <w:t xml:space="preserve"> </w:t>
      </w:r>
      <w:r>
        <w:t>of</w:t>
      </w:r>
      <w:r>
        <w:rPr>
          <w:spacing w:val="-12"/>
        </w:rPr>
        <w:t xml:space="preserve"> </w:t>
      </w:r>
      <w:r>
        <w:t>the</w:t>
      </w:r>
      <w:r>
        <w:rPr>
          <w:spacing w:val="4"/>
        </w:rPr>
        <w:t xml:space="preserve"> </w:t>
      </w:r>
      <w:r>
        <w:t>course,</w:t>
      </w:r>
      <w:r>
        <w:rPr>
          <w:spacing w:val="17"/>
        </w:rPr>
        <w:t xml:space="preserve"> </w:t>
      </w:r>
      <w:r>
        <w:t>student</w:t>
      </w:r>
      <w:r>
        <w:rPr>
          <w:spacing w:val="16"/>
        </w:rPr>
        <w:t xml:space="preserve"> </w:t>
      </w:r>
      <w:r>
        <w:t>will</w:t>
      </w:r>
      <w:r>
        <w:rPr>
          <w:spacing w:val="6"/>
        </w:rPr>
        <w:t xml:space="preserve"> </w:t>
      </w:r>
      <w:r>
        <w:t>be</w:t>
      </w:r>
      <w:r>
        <w:rPr>
          <w:spacing w:val="9"/>
        </w:rPr>
        <w:t xml:space="preserve"> </w:t>
      </w:r>
      <w:r>
        <w:t>able</w:t>
      </w:r>
      <w:r>
        <w:rPr>
          <w:spacing w:val="4"/>
        </w:rPr>
        <w:t xml:space="preserve"> </w:t>
      </w:r>
      <w:r>
        <w:t>to</w:t>
      </w:r>
    </w:p>
    <w:p w:rsidR="004C5865" w:rsidRDefault="004C5865" w:rsidP="004C5865">
      <w:pPr>
        <w:pStyle w:val="BodyText"/>
        <w:spacing w:before="1"/>
        <w:rPr>
          <w:sz w:val="21"/>
        </w:rPr>
      </w:pPr>
    </w:p>
    <w:p w:rsidR="004C5865" w:rsidRDefault="004C5865" w:rsidP="003E789C">
      <w:pPr>
        <w:pStyle w:val="ListParagraph"/>
        <w:numPr>
          <w:ilvl w:val="0"/>
          <w:numId w:val="114"/>
        </w:numPr>
        <w:tabs>
          <w:tab w:val="left" w:pos="2157"/>
        </w:tabs>
        <w:rPr>
          <w:sz w:val="24"/>
        </w:rPr>
      </w:pPr>
      <w:r>
        <w:rPr>
          <w:sz w:val="24"/>
        </w:rPr>
        <w:t>Distinguish</w:t>
      </w:r>
      <w:r>
        <w:rPr>
          <w:spacing w:val="6"/>
          <w:sz w:val="24"/>
        </w:rPr>
        <w:t xml:space="preserve"> </w:t>
      </w:r>
      <w:r>
        <w:rPr>
          <w:sz w:val="24"/>
        </w:rPr>
        <w:t>free,</w:t>
      </w:r>
      <w:r>
        <w:rPr>
          <w:spacing w:val="3"/>
          <w:sz w:val="24"/>
        </w:rPr>
        <w:t xml:space="preserve"> </w:t>
      </w:r>
      <w:r>
        <w:rPr>
          <w:sz w:val="24"/>
        </w:rPr>
        <w:t>damped</w:t>
      </w:r>
      <w:r>
        <w:rPr>
          <w:spacing w:val="10"/>
          <w:sz w:val="24"/>
        </w:rPr>
        <w:t xml:space="preserve"> </w:t>
      </w:r>
      <w:r>
        <w:rPr>
          <w:sz w:val="24"/>
        </w:rPr>
        <w:t>and</w:t>
      </w:r>
      <w:r>
        <w:rPr>
          <w:spacing w:val="13"/>
          <w:sz w:val="24"/>
        </w:rPr>
        <w:t xml:space="preserve"> </w:t>
      </w:r>
      <w:r>
        <w:rPr>
          <w:sz w:val="24"/>
        </w:rPr>
        <w:t>forced</w:t>
      </w:r>
      <w:r>
        <w:rPr>
          <w:spacing w:val="10"/>
          <w:sz w:val="24"/>
        </w:rPr>
        <w:t xml:space="preserve"> </w:t>
      </w:r>
      <w:r>
        <w:rPr>
          <w:sz w:val="24"/>
        </w:rPr>
        <w:t>vibrations.</w:t>
      </w:r>
    </w:p>
    <w:p w:rsidR="004C5865" w:rsidRDefault="004C5865" w:rsidP="003E789C">
      <w:pPr>
        <w:pStyle w:val="ListParagraph"/>
        <w:numPr>
          <w:ilvl w:val="0"/>
          <w:numId w:val="114"/>
        </w:numPr>
        <w:tabs>
          <w:tab w:val="left" w:pos="2157"/>
        </w:tabs>
        <w:spacing w:before="12" w:line="288" w:lineRule="auto"/>
        <w:ind w:right="1433" w:hanging="341"/>
        <w:rPr>
          <w:sz w:val="24"/>
        </w:rPr>
      </w:pPr>
      <w:r>
        <w:rPr>
          <w:w w:val="105"/>
          <w:sz w:val="24"/>
        </w:rPr>
        <w:t>Using</w:t>
      </w:r>
      <w:r>
        <w:rPr>
          <w:spacing w:val="-6"/>
          <w:w w:val="105"/>
          <w:sz w:val="24"/>
        </w:rPr>
        <w:t xml:space="preserve"> </w:t>
      </w:r>
      <w:r>
        <w:rPr>
          <w:w w:val="105"/>
          <w:sz w:val="24"/>
        </w:rPr>
        <w:t>the</w:t>
      </w:r>
      <w:r>
        <w:rPr>
          <w:spacing w:val="-6"/>
          <w:w w:val="105"/>
          <w:sz w:val="24"/>
        </w:rPr>
        <w:t xml:space="preserve"> </w:t>
      </w:r>
      <w:r>
        <w:rPr>
          <w:w w:val="105"/>
          <w:sz w:val="24"/>
        </w:rPr>
        <w:t>knowledge</w:t>
      </w:r>
      <w:r>
        <w:rPr>
          <w:spacing w:val="-6"/>
          <w:w w:val="105"/>
          <w:sz w:val="24"/>
        </w:rPr>
        <w:t xml:space="preserve"> </w:t>
      </w:r>
      <w:r>
        <w:rPr>
          <w:w w:val="105"/>
          <w:sz w:val="24"/>
        </w:rPr>
        <w:t>of</w:t>
      </w:r>
      <w:r>
        <w:rPr>
          <w:spacing w:val="-6"/>
          <w:w w:val="105"/>
          <w:sz w:val="24"/>
        </w:rPr>
        <w:t xml:space="preserve"> </w:t>
      </w:r>
      <w:r>
        <w:rPr>
          <w:w w:val="105"/>
          <w:sz w:val="24"/>
        </w:rPr>
        <w:t>acoustics</w:t>
      </w:r>
      <w:r>
        <w:rPr>
          <w:spacing w:val="-7"/>
          <w:w w:val="105"/>
          <w:sz w:val="24"/>
        </w:rPr>
        <w:t xml:space="preserve"> </w:t>
      </w:r>
      <w:r>
        <w:rPr>
          <w:w w:val="105"/>
          <w:sz w:val="24"/>
        </w:rPr>
        <w:t>in</w:t>
      </w:r>
      <w:r>
        <w:rPr>
          <w:spacing w:val="-2"/>
          <w:w w:val="105"/>
          <w:sz w:val="24"/>
        </w:rPr>
        <w:t xml:space="preserve"> </w:t>
      </w:r>
      <w:r>
        <w:rPr>
          <w:w w:val="105"/>
          <w:sz w:val="24"/>
        </w:rPr>
        <w:t>designing</w:t>
      </w:r>
      <w:r>
        <w:rPr>
          <w:spacing w:val="-6"/>
          <w:w w:val="105"/>
          <w:sz w:val="24"/>
        </w:rPr>
        <w:t xml:space="preserve"> </w:t>
      </w:r>
      <w:r>
        <w:rPr>
          <w:w w:val="105"/>
          <w:sz w:val="24"/>
        </w:rPr>
        <w:t>acoustically</w:t>
      </w:r>
      <w:r>
        <w:rPr>
          <w:spacing w:val="-5"/>
          <w:w w:val="105"/>
          <w:sz w:val="24"/>
        </w:rPr>
        <w:t xml:space="preserve"> </w:t>
      </w:r>
      <w:r>
        <w:rPr>
          <w:w w:val="105"/>
          <w:sz w:val="24"/>
        </w:rPr>
        <w:t>important</w:t>
      </w:r>
      <w:r>
        <w:rPr>
          <w:spacing w:val="-3"/>
          <w:w w:val="105"/>
          <w:sz w:val="24"/>
        </w:rPr>
        <w:t xml:space="preserve"> </w:t>
      </w:r>
      <w:r>
        <w:rPr>
          <w:w w:val="105"/>
          <w:sz w:val="24"/>
        </w:rPr>
        <w:t>buildings</w:t>
      </w:r>
      <w:r>
        <w:rPr>
          <w:spacing w:val="-7"/>
          <w:w w:val="105"/>
          <w:sz w:val="24"/>
        </w:rPr>
        <w:t xml:space="preserve"> </w:t>
      </w:r>
      <w:r>
        <w:rPr>
          <w:w w:val="105"/>
          <w:sz w:val="24"/>
        </w:rPr>
        <w:t>and</w:t>
      </w:r>
      <w:r>
        <w:rPr>
          <w:spacing w:val="-60"/>
          <w:w w:val="105"/>
          <w:sz w:val="24"/>
        </w:rPr>
        <w:t xml:space="preserve"> </w:t>
      </w:r>
      <w:r>
        <w:rPr>
          <w:w w:val="105"/>
          <w:sz w:val="24"/>
        </w:rPr>
        <w:t>ultrasonicsfor</w:t>
      </w:r>
      <w:r>
        <w:rPr>
          <w:spacing w:val="-4"/>
          <w:w w:val="105"/>
          <w:sz w:val="24"/>
        </w:rPr>
        <w:t xml:space="preserve"> </w:t>
      </w:r>
      <w:r>
        <w:rPr>
          <w:w w:val="105"/>
          <w:sz w:val="24"/>
        </w:rPr>
        <w:t>designing</w:t>
      </w:r>
      <w:r>
        <w:rPr>
          <w:spacing w:val="4"/>
          <w:w w:val="105"/>
          <w:sz w:val="24"/>
        </w:rPr>
        <w:t xml:space="preserve"> </w:t>
      </w:r>
      <w:r>
        <w:rPr>
          <w:w w:val="105"/>
          <w:sz w:val="24"/>
        </w:rPr>
        <w:t>materials.</w:t>
      </w:r>
    </w:p>
    <w:p w:rsidR="004C5865" w:rsidRDefault="004C5865" w:rsidP="004C5865">
      <w:pPr>
        <w:spacing w:line="288" w:lineRule="auto"/>
        <w:rPr>
          <w:sz w:val="24"/>
        </w:rPr>
        <w:sectPr w:rsidR="004C5865">
          <w:pgSz w:w="12240" w:h="15840"/>
          <w:pgMar w:top="1120" w:right="120" w:bottom="280" w:left="100" w:header="720" w:footer="720" w:gutter="0"/>
          <w:cols w:space="720"/>
        </w:sectPr>
      </w:pPr>
    </w:p>
    <w:p w:rsidR="004C5865" w:rsidRDefault="004C5865" w:rsidP="003E789C">
      <w:pPr>
        <w:pStyle w:val="ListParagraph"/>
        <w:numPr>
          <w:ilvl w:val="0"/>
          <w:numId w:val="114"/>
        </w:numPr>
        <w:tabs>
          <w:tab w:val="left" w:pos="2157"/>
        </w:tabs>
        <w:spacing w:before="71"/>
        <w:rPr>
          <w:sz w:val="24"/>
        </w:rPr>
      </w:pPr>
      <w:r>
        <w:rPr>
          <w:sz w:val="24"/>
        </w:rPr>
        <w:lastRenderedPageBreak/>
        <w:t>Understand</w:t>
      </w:r>
      <w:r>
        <w:rPr>
          <w:spacing w:val="8"/>
          <w:sz w:val="24"/>
        </w:rPr>
        <w:t xml:space="preserve"> </w:t>
      </w:r>
      <w:r>
        <w:rPr>
          <w:sz w:val="24"/>
        </w:rPr>
        <w:t>the</w:t>
      </w:r>
      <w:r>
        <w:rPr>
          <w:spacing w:val="8"/>
          <w:sz w:val="24"/>
        </w:rPr>
        <w:t xml:space="preserve"> </w:t>
      </w:r>
      <w:r>
        <w:rPr>
          <w:sz w:val="24"/>
        </w:rPr>
        <w:t>concepts</w:t>
      </w:r>
      <w:r>
        <w:rPr>
          <w:spacing w:val="12"/>
          <w:sz w:val="24"/>
        </w:rPr>
        <w:t xml:space="preserve"> </w:t>
      </w:r>
      <w:r>
        <w:rPr>
          <w:sz w:val="24"/>
        </w:rPr>
        <w:t>and</w:t>
      </w:r>
      <w:r>
        <w:rPr>
          <w:spacing w:val="9"/>
          <w:sz w:val="24"/>
        </w:rPr>
        <w:t xml:space="preserve"> </w:t>
      </w:r>
      <w:r>
        <w:rPr>
          <w:sz w:val="24"/>
        </w:rPr>
        <w:t>applications</w:t>
      </w:r>
      <w:r>
        <w:rPr>
          <w:spacing w:val="8"/>
          <w:sz w:val="24"/>
        </w:rPr>
        <w:t xml:space="preserve"> </w:t>
      </w:r>
      <w:r>
        <w:rPr>
          <w:sz w:val="24"/>
        </w:rPr>
        <w:t>of</w:t>
      </w:r>
      <w:r>
        <w:rPr>
          <w:spacing w:val="-4"/>
          <w:sz w:val="24"/>
        </w:rPr>
        <w:t xml:space="preserve"> </w:t>
      </w:r>
      <w:r>
        <w:rPr>
          <w:sz w:val="24"/>
        </w:rPr>
        <w:t>LASER</w:t>
      </w:r>
      <w:r>
        <w:rPr>
          <w:spacing w:val="8"/>
          <w:sz w:val="24"/>
        </w:rPr>
        <w:t xml:space="preserve"> </w:t>
      </w:r>
      <w:r>
        <w:rPr>
          <w:sz w:val="24"/>
        </w:rPr>
        <w:t>and</w:t>
      </w:r>
      <w:r>
        <w:rPr>
          <w:spacing w:val="13"/>
          <w:sz w:val="24"/>
        </w:rPr>
        <w:t xml:space="preserve"> </w:t>
      </w:r>
      <w:r>
        <w:rPr>
          <w:sz w:val="24"/>
        </w:rPr>
        <w:t>Optical</w:t>
      </w:r>
      <w:r>
        <w:rPr>
          <w:spacing w:val="5"/>
          <w:sz w:val="24"/>
        </w:rPr>
        <w:t xml:space="preserve"> </w:t>
      </w:r>
      <w:r>
        <w:rPr>
          <w:sz w:val="24"/>
        </w:rPr>
        <w:t>fibers.</w:t>
      </w:r>
    </w:p>
    <w:p w:rsidR="004C5865" w:rsidRDefault="004C5865" w:rsidP="003E789C">
      <w:pPr>
        <w:pStyle w:val="ListParagraph"/>
        <w:numPr>
          <w:ilvl w:val="0"/>
          <w:numId w:val="114"/>
        </w:numPr>
        <w:tabs>
          <w:tab w:val="left" w:pos="2157"/>
        </w:tabs>
        <w:spacing w:before="41"/>
        <w:rPr>
          <w:sz w:val="24"/>
        </w:rPr>
      </w:pPr>
      <w:r>
        <w:rPr>
          <w:sz w:val="24"/>
        </w:rPr>
        <w:t>Apply</w:t>
      </w:r>
      <w:r>
        <w:rPr>
          <w:spacing w:val="-9"/>
          <w:sz w:val="24"/>
        </w:rPr>
        <w:t xml:space="preserve"> </w:t>
      </w:r>
      <w:r>
        <w:rPr>
          <w:sz w:val="24"/>
        </w:rPr>
        <w:t>the</w:t>
      </w:r>
      <w:r>
        <w:rPr>
          <w:spacing w:val="13"/>
          <w:sz w:val="24"/>
        </w:rPr>
        <w:t xml:space="preserve"> </w:t>
      </w:r>
      <w:r>
        <w:rPr>
          <w:sz w:val="24"/>
        </w:rPr>
        <w:t>knowledge</w:t>
      </w:r>
      <w:r>
        <w:rPr>
          <w:spacing w:val="3"/>
          <w:sz w:val="24"/>
        </w:rPr>
        <w:t xml:space="preserve"> </w:t>
      </w:r>
      <w:r>
        <w:rPr>
          <w:sz w:val="24"/>
        </w:rPr>
        <w:t>of</w:t>
      </w:r>
      <w:r>
        <w:rPr>
          <w:spacing w:val="-3"/>
          <w:sz w:val="24"/>
        </w:rPr>
        <w:t xml:space="preserve"> </w:t>
      </w:r>
      <w:r>
        <w:rPr>
          <w:sz w:val="24"/>
        </w:rPr>
        <w:t>Ultrasonic</w:t>
      </w:r>
      <w:r>
        <w:rPr>
          <w:spacing w:val="10"/>
          <w:sz w:val="24"/>
        </w:rPr>
        <w:t xml:space="preserve"> </w:t>
      </w:r>
      <w:r>
        <w:rPr>
          <w:sz w:val="24"/>
        </w:rPr>
        <w:t>to</w:t>
      </w:r>
      <w:r>
        <w:rPr>
          <w:spacing w:val="19"/>
          <w:sz w:val="24"/>
        </w:rPr>
        <w:t xml:space="preserve"> </w:t>
      </w:r>
      <w:r>
        <w:rPr>
          <w:sz w:val="24"/>
        </w:rPr>
        <w:t>understand</w:t>
      </w:r>
      <w:r>
        <w:rPr>
          <w:spacing w:val="9"/>
          <w:sz w:val="24"/>
        </w:rPr>
        <w:t xml:space="preserve"> </w:t>
      </w:r>
      <w:r>
        <w:rPr>
          <w:sz w:val="24"/>
        </w:rPr>
        <w:t>non-destructive</w:t>
      </w:r>
      <w:r>
        <w:rPr>
          <w:spacing w:val="14"/>
          <w:sz w:val="24"/>
        </w:rPr>
        <w:t xml:space="preserve"> </w:t>
      </w:r>
      <w:r>
        <w:rPr>
          <w:sz w:val="24"/>
        </w:rPr>
        <w:t>testing.</w:t>
      </w:r>
    </w:p>
    <w:p w:rsidR="004C5865" w:rsidRDefault="004C5865" w:rsidP="003E789C">
      <w:pPr>
        <w:pStyle w:val="ListParagraph"/>
        <w:numPr>
          <w:ilvl w:val="0"/>
          <w:numId w:val="114"/>
        </w:numPr>
        <w:tabs>
          <w:tab w:val="left" w:pos="2157"/>
        </w:tabs>
        <w:spacing w:before="46"/>
        <w:rPr>
          <w:sz w:val="24"/>
        </w:rPr>
      </w:pPr>
      <w:r>
        <w:rPr>
          <w:sz w:val="24"/>
        </w:rPr>
        <w:t>Understand</w:t>
      </w:r>
      <w:r>
        <w:rPr>
          <w:spacing w:val="7"/>
          <w:sz w:val="24"/>
        </w:rPr>
        <w:t xml:space="preserve"> </w:t>
      </w:r>
      <w:r>
        <w:rPr>
          <w:sz w:val="24"/>
        </w:rPr>
        <w:t>the</w:t>
      </w:r>
      <w:r>
        <w:rPr>
          <w:spacing w:val="14"/>
          <w:sz w:val="24"/>
        </w:rPr>
        <w:t xml:space="preserve"> </w:t>
      </w:r>
      <w:r>
        <w:rPr>
          <w:sz w:val="24"/>
        </w:rPr>
        <w:t>importance</w:t>
      </w:r>
      <w:r>
        <w:rPr>
          <w:spacing w:val="7"/>
          <w:sz w:val="24"/>
        </w:rPr>
        <w:t xml:space="preserve"> </w:t>
      </w:r>
      <w:r>
        <w:rPr>
          <w:sz w:val="24"/>
        </w:rPr>
        <w:t>of</w:t>
      </w:r>
      <w:r>
        <w:rPr>
          <w:spacing w:val="-10"/>
          <w:sz w:val="24"/>
        </w:rPr>
        <w:t xml:space="preserve"> </w:t>
      </w:r>
      <w:r>
        <w:rPr>
          <w:sz w:val="24"/>
        </w:rPr>
        <w:t>dielectric</w:t>
      </w:r>
      <w:r>
        <w:rPr>
          <w:spacing w:val="8"/>
          <w:sz w:val="24"/>
        </w:rPr>
        <w:t xml:space="preserve"> </w:t>
      </w:r>
      <w:r>
        <w:rPr>
          <w:sz w:val="24"/>
        </w:rPr>
        <w:t>and</w:t>
      </w:r>
      <w:r>
        <w:rPr>
          <w:spacing w:val="16"/>
          <w:sz w:val="24"/>
        </w:rPr>
        <w:t xml:space="preserve"> </w:t>
      </w:r>
      <w:r>
        <w:rPr>
          <w:sz w:val="24"/>
        </w:rPr>
        <w:t>nano</w:t>
      </w:r>
      <w:r w:rsidR="00131ED2">
        <w:rPr>
          <w:sz w:val="24"/>
        </w:rPr>
        <w:t xml:space="preserve"> </w:t>
      </w:r>
      <w:r>
        <w:rPr>
          <w:sz w:val="24"/>
        </w:rPr>
        <w:t>materials</w:t>
      </w:r>
      <w:r>
        <w:rPr>
          <w:spacing w:val="10"/>
          <w:sz w:val="24"/>
        </w:rPr>
        <w:t xml:space="preserve"> </w:t>
      </w:r>
      <w:r>
        <w:rPr>
          <w:sz w:val="24"/>
        </w:rPr>
        <w:t>and</w:t>
      </w:r>
      <w:r>
        <w:rPr>
          <w:spacing w:val="7"/>
          <w:sz w:val="24"/>
        </w:rPr>
        <w:t xml:space="preserve"> </w:t>
      </w:r>
      <w:r>
        <w:rPr>
          <w:sz w:val="24"/>
        </w:rPr>
        <w:t>their</w:t>
      </w:r>
      <w:r>
        <w:rPr>
          <w:spacing w:val="14"/>
          <w:sz w:val="24"/>
        </w:rPr>
        <w:t xml:space="preserve"> </w:t>
      </w:r>
      <w:r>
        <w:rPr>
          <w:sz w:val="24"/>
        </w:rPr>
        <w:t>properties.</w:t>
      </w:r>
    </w:p>
    <w:p w:rsidR="004C5865" w:rsidRDefault="004C5865" w:rsidP="004C5865">
      <w:pPr>
        <w:pStyle w:val="BodyText"/>
        <w:spacing w:before="1"/>
        <w:rPr>
          <w:sz w:val="25"/>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9"/>
        <w:gridCol w:w="634"/>
        <w:gridCol w:w="638"/>
        <w:gridCol w:w="638"/>
        <w:gridCol w:w="642"/>
        <w:gridCol w:w="633"/>
        <w:gridCol w:w="642"/>
        <w:gridCol w:w="633"/>
        <w:gridCol w:w="642"/>
        <w:gridCol w:w="633"/>
        <w:gridCol w:w="729"/>
        <w:gridCol w:w="739"/>
        <w:gridCol w:w="729"/>
        <w:gridCol w:w="753"/>
        <w:gridCol w:w="744"/>
        <w:gridCol w:w="743"/>
      </w:tblGrid>
      <w:tr w:rsidR="004C5865" w:rsidTr="004C5865">
        <w:trPr>
          <w:trHeight w:val="518"/>
        </w:trPr>
        <w:tc>
          <w:tcPr>
            <w:tcW w:w="10921" w:type="dxa"/>
            <w:gridSpan w:val="16"/>
          </w:tcPr>
          <w:p w:rsidR="004C5865" w:rsidRDefault="004C5865" w:rsidP="004C5865">
            <w:pPr>
              <w:pStyle w:val="TableParagraph"/>
              <w:spacing w:line="246" w:lineRule="exact"/>
              <w:ind w:left="1897" w:right="1843"/>
              <w:jc w:val="center"/>
              <w:rPr>
                <w:b/>
                <w:sz w:val="24"/>
              </w:rPr>
            </w:pPr>
            <w:r>
              <w:rPr>
                <w:b/>
                <w:sz w:val="24"/>
              </w:rPr>
              <w:t>CO-</w:t>
            </w:r>
            <w:r>
              <w:rPr>
                <w:b/>
                <w:spacing w:val="15"/>
                <w:sz w:val="24"/>
              </w:rPr>
              <w:t xml:space="preserve"> </w:t>
            </w:r>
            <w:r>
              <w:rPr>
                <w:b/>
                <w:sz w:val="24"/>
              </w:rPr>
              <w:t>PO,PSO</w:t>
            </w:r>
            <w:r>
              <w:rPr>
                <w:b/>
                <w:spacing w:val="15"/>
                <w:sz w:val="24"/>
              </w:rPr>
              <w:t xml:space="preserve"> </w:t>
            </w:r>
            <w:r>
              <w:rPr>
                <w:b/>
                <w:sz w:val="24"/>
              </w:rPr>
              <w:t>Mapping</w:t>
            </w:r>
          </w:p>
          <w:p w:rsidR="004C5865" w:rsidRDefault="004C5865" w:rsidP="004C5865">
            <w:pPr>
              <w:pStyle w:val="TableParagraph"/>
              <w:spacing w:line="253" w:lineRule="exact"/>
              <w:ind w:left="1897" w:right="1848"/>
              <w:jc w:val="center"/>
              <w:rPr>
                <w:b/>
                <w:sz w:val="24"/>
              </w:rPr>
            </w:pPr>
            <w:r>
              <w:rPr>
                <w:b/>
                <w:sz w:val="24"/>
              </w:rPr>
              <w:t>(3/2/1</w:t>
            </w:r>
            <w:r>
              <w:rPr>
                <w:b/>
                <w:spacing w:val="4"/>
                <w:sz w:val="24"/>
              </w:rPr>
              <w:t xml:space="preserve"> </w:t>
            </w:r>
            <w:r>
              <w:rPr>
                <w:b/>
                <w:sz w:val="24"/>
              </w:rPr>
              <w:t>indicates</w:t>
            </w:r>
            <w:r>
              <w:rPr>
                <w:b/>
                <w:spacing w:val="3"/>
                <w:sz w:val="24"/>
              </w:rPr>
              <w:t xml:space="preserve"> </w:t>
            </w:r>
            <w:r>
              <w:rPr>
                <w:b/>
                <w:sz w:val="24"/>
              </w:rPr>
              <w:t>strength</w:t>
            </w:r>
            <w:r>
              <w:rPr>
                <w:b/>
                <w:spacing w:val="19"/>
                <w:sz w:val="24"/>
              </w:rPr>
              <w:t xml:space="preserve"> </w:t>
            </w:r>
            <w:r>
              <w:rPr>
                <w:b/>
                <w:sz w:val="24"/>
              </w:rPr>
              <w:t>of</w:t>
            </w:r>
            <w:r>
              <w:rPr>
                <w:b/>
                <w:spacing w:val="6"/>
                <w:sz w:val="24"/>
              </w:rPr>
              <w:t xml:space="preserve"> </w:t>
            </w:r>
            <w:r>
              <w:rPr>
                <w:b/>
                <w:sz w:val="24"/>
              </w:rPr>
              <w:t>correlation)</w:t>
            </w:r>
            <w:r>
              <w:rPr>
                <w:b/>
                <w:spacing w:val="15"/>
                <w:sz w:val="24"/>
              </w:rPr>
              <w:t xml:space="preserve"> </w:t>
            </w:r>
            <w:r>
              <w:rPr>
                <w:b/>
                <w:sz w:val="24"/>
              </w:rPr>
              <w:t>3-Strong,</w:t>
            </w:r>
            <w:r>
              <w:rPr>
                <w:b/>
                <w:spacing w:val="16"/>
                <w:sz w:val="24"/>
              </w:rPr>
              <w:t xml:space="preserve"> </w:t>
            </w:r>
            <w:r>
              <w:rPr>
                <w:b/>
                <w:sz w:val="24"/>
              </w:rPr>
              <w:t>2-Medium,</w:t>
            </w:r>
            <w:r>
              <w:rPr>
                <w:b/>
                <w:spacing w:val="16"/>
                <w:sz w:val="24"/>
              </w:rPr>
              <w:t xml:space="preserve"> </w:t>
            </w:r>
            <w:r>
              <w:rPr>
                <w:b/>
                <w:sz w:val="24"/>
              </w:rPr>
              <w:t>1-Weak</w:t>
            </w:r>
          </w:p>
        </w:tc>
      </w:tr>
      <w:tr w:rsidR="004C5865" w:rsidTr="004C5865">
        <w:trPr>
          <w:trHeight w:val="244"/>
        </w:trPr>
        <w:tc>
          <w:tcPr>
            <w:tcW w:w="749" w:type="dxa"/>
            <w:vMerge w:val="restart"/>
          </w:tcPr>
          <w:p w:rsidR="004C5865" w:rsidRDefault="004C5865" w:rsidP="004C5865">
            <w:pPr>
              <w:pStyle w:val="TableParagraph"/>
              <w:spacing w:before="102" w:line="247" w:lineRule="auto"/>
              <w:ind w:left="340" w:right="183" w:hanging="164"/>
              <w:rPr>
                <w:b/>
                <w:sz w:val="24"/>
              </w:rPr>
            </w:pPr>
            <w:r>
              <w:rPr>
                <w:b/>
                <w:sz w:val="24"/>
              </w:rPr>
              <w:t>CO</w:t>
            </w:r>
            <w:r>
              <w:rPr>
                <w:b/>
                <w:spacing w:val="-57"/>
                <w:sz w:val="24"/>
              </w:rPr>
              <w:t xml:space="preserve"> </w:t>
            </w:r>
            <w:r>
              <w:rPr>
                <w:b/>
                <w:sz w:val="24"/>
              </w:rPr>
              <w:t>S</w:t>
            </w:r>
          </w:p>
        </w:tc>
        <w:tc>
          <w:tcPr>
            <w:tcW w:w="7932" w:type="dxa"/>
            <w:gridSpan w:val="12"/>
          </w:tcPr>
          <w:p w:rsidR="004C5865" w:rsidRDefault="004C5865" w:rsidP="004C5865">
            <w:pPr>
              <w:pStyle w:val="TableParagraph"/>
              <w:spacing w:line="224" w:lineRule="exact"/>
              <w:ind w:left="3293"/>
              <w:rPr>
                <w:b/>
                <w:sz w:val="24"/>
              </w:rPr>
            </w:pPr>
            <w:r>
              <w:rPr>
                <w:b/>
                <w:sz w:val="24"/>
              </w:rPr>
              <w:t>Programme</w:t>
            </w:r>
            <w:r>
              <w:rPr>
                <w:b/>
                <w:spacing w:val="10"/>
                <w:sz w:val="24"/>
              </w:rPr>
              <w:t xml:space="preserve"> </w:t>
            </w:r>
            <w:r>
              <w:rPr>
                <w:b/>
                <w:sz w:val="24"/>
              </w:rPr>
              <w:t>Outcomes(POs)</w:t>
            </w:r>
          </w:p>
        </w:tc>
        <w:tc>
          <w:tcPr>
            <w:tcW w:w="2240" w:type="dxa"/>
            <w:gridSpan w:val="3"/>
          </w:tcPr>
          <w:p w:rsidR="004C5865" w:rsidRDefault="004C5865" w:rsidP="004C5865">
            <w:pPr>
              <w:pStyle w:val="TableParagraph"/>
              <w:spacing w:line="224" w:lineRule="exact"/>
              <w:ind w:left="1090"/>
              <w:rPr>
                <w:b/>
                <w:sz w:val="24"/>
              </w:rPr>
            </w:pPr>
            <w:r>
              <w:rPr>
                <w:b/>
                <w:w w:val="105"/>
                <w:sz w:val="24"/>
              </w:rPr>
              <w:t>PSOS</w:t>
            </w:r>
          </w:p>
        </w:tc>
      </w:tr>
      <w:tr w:rsidR="0088037E" w:rsidTr="004C5865">
        <w:trPr>
          <w:trHeight w:val="513"/>
        </w:trPr>
        <w:tc>
          <w:tcPr>
            <w:tcW w:w="749" w:type="dxa"/>
            <w:vMerge/>
            <w:tcBorders>
              <w:top w:val="nil"/>
            </w:tcBorders>
          </w:tcPr>
          <w:p w:rsidR="0088037E" w:rsidRDefault="0088037E" w:rsidP="004C5865">
            <w:pPr>
              <w:rPr>
                <w:sz w:val="2"/>
                <w:szCs w:val="2"/>
              </w:rPr>
            </w:pPr>
          </w:p>
        </w:tc>
        <w:tc>
          <w:tcPr>
            <w:tcW w:w="634" w:type="dxa"/>
          </w:tcPr>
          <w:p w:rsidR="0088037E" w:rsidRDefault="0088037E" w:rsidP="00957811">
            <w:pPr>
              <w:pStyle w:val="TableParagraph"/>
              <w:spacing w:line="250" w:lineRule="exact"/>
              <w:jc w:val="center"/>
              <w:rPr>
                <w:b/>
                <w:sz w:val="24"/>
              </w:rPr>
            </w:pPr>
            <w:r>
              <w:rPr>
                <w:b/>
                <w:sz w:val="24"/>
              </w:rPr>
              <w:t>PO</w:t>
            </w:r>
            <w:r>
              <w:rPr>
                <w:b/>
                <w:w w:val="104"/>
                <w:sz w:val="24"/>
              </w:rPr>
              <w:t>1</w:t>
            </w:r>
          </w:p>
        </w:tc>
        <w:tc>
          <w:tcPr>
            <w:tcW w:w="638" w:type="dxa"/>
          </w:tcPr>
          <w:p w:rsidR="0088037E" w:rsidRDefault="0088037E" w:rsidP="00957811">
            <w:pPr>
              <w:pStyle w:val="TableParagraph"/>
              <w:spacing w:line="250" w:lineRule="exact"/>
              <w:jc w:val="center"/>
              <w:rPr>
                <w:b/>
                <w:sz w:val="24"/>
              </w:rPr>
            </w:pPr>
            <w:r>
              <w:rPr>
                <w:b/>
                <w:sz w:val="24"/>
              </w:rPr>
              <w:t>PO</w:t>
            </w:r>
            <w:r>
              <w:rPr>
                <w:b/>
                <w:w w:val="104"/>
                <w:sz w:val="24"/>
              </w:rPr>
              <w:t>2</w:t>
            </w:r>
          </w:p>
        </w:tc>
        <w:tc>
          <w:tcPr>
            <w:tcW w:w="638" w:type="dxa"/>
          </w:tcPr>
          <w:p w:rsidR="0088037E" w:rsidRDefault="0088037E" w:rsidP="00957811">
            <w:pPr>
              <w:pStyle w:val="TableParagraph"/>
              <w:spacing w:line="250" w:lineRule="exact"/>
              <w:jc w:val="center"/>
              <w:rPr>
                <w:b/>
                <w:sz w:val="24"/>
              </w:rPr>
            </w:pPr>
            <w:r>
              <w:rPr>
                <w:b/>
                <w:sz w:val="24"/>
              </w:rPr>
              <w:t>PO</w:t>
            </w:r>
            <w:r>
              <w:rPr>
                <w:b/>
                <w:w w:val="104"/>
                <w:sz w:val="24"/>
              </w:rPr>
              <w:t>3</w:t>
            </w:r>
          </w:p>
        </w:tc>
        <w:tc>
          <w:tcPr>
            <w:tcW w:w="642" w:type="dxa"/>
          </w:tcPr>
          <w:p w:rsidR="0088037E" w:rsidRDefault="0088037E" w:rsidP="00957811">
            <w:pPr>
              <w:pStyle w:val="TableParagraph"/>
              <w:spacing w:line="250" w:lineRule="exact"/>
              <w:jc w:val="center"/>
              <w:rPr>
                <w:b/>
                <w:sz w:val="24"/>
              </w:rPr>
            </w:pPr>
            <w:r>
              <w:rPr>
                <w:b/>
                <w:sz w:val="24"/>
              </w:rPr>
              <w:t>PO</w:t>
            </w:r>
            <w:r>
              <w:rPr>
                <w:b/>
                <w:w w:val="104"/>
                <w:sz w:val="24"/>
              </w:rPr>
              <w:t>4</w:t>
            </w:r>
          </w:p>
        </w:tc>
        <w:tc>
          <w:tcPr>
            <w:tcW w:w="633" w:type="dxa"/>
          </w:tcPr>
          <w:p w:rsidR="0088037E" w:rsidRDefault="0088037E" w:rsidP="00957811">
            <w:pPr>
              <w:pStyle w:val="TableParagraph"/>
              <w:spacing w:line="250" w:lineRule="exact"/>
              <w:jc w:val="center"/>
              <w:rPr>
                <w:b/>
                <w:sz w:val="24"/>
              </w:rPr>
            </w:pPr>
            <w:r>
              <w:rPr>
                <w:b/>
                <w:sz w:val="24"/>
              </w:rPr>
              <w:t>PO</w:t>
            </w:r>
            <w:r>
              <w:rPr>
                <w:b/>
                <w:w w:val="104"/>
                <w:sz w:val="24"/>
              </w:rPr>
              <w:t>5</w:t>
            </w:r>
          </w:p>
        </w:tc>
        <w:tc>
          <w:tcPr>
            <w:tcW w:w="642" w:type="dxa"/>
          </w:tcPr>
          <w:p w:rsidR="0088037E" w:rsidRDefault="0088037E" w:rsidP="00957811">
            <w:pPr>
              <w:pStyle w:val="TableParagraph"/>
              <w:spacing w:line="250" w:lineRule="exact"/>
              <w:jc w:val="center"/>
              <w:rPr>
                <w:b/>
                <w:sz w:val="24"/>
              </w:rPr>
            </w:pPr>
            <w:r>
              <w:rPr>
                <w:b/>
                <w:sz w:val="24"/>
              </w:rPr>
              <w:t>PO</w:t>
            </w:r>
            <w:r>
              <w:rPr>
                <w:b/>
                <w:w w:val="104"/>
                <w:sz w:val="24"/>
              </w:rPr>
              <w:t>6</w:t>
            </w:r>
          </w:p>
        </w:tc>
        <w:tc>
          <w:tcPr>
            <w:tcW w:w="633" w:type="dxa"/>
          </w:tcPr>
          <w:p w:rsidR="0088037E" w:rsidRDefault="0088037E" w:rsidP="00957811">
            <w:pPr>
              <w:pStyle w:val="TableParagraph"/>
              <w:spacing w:line="250" w:lineRule="exact"/>
              <w:jc w:val="center"/>
              <w:rPr>
                <w:b/>
                <w:sz w:val="24"/>
              </w:rPr>
            </w:pPr>
            <w:r>
              <w:rPr>
                <w:b/>
                <w:sz w:val="24"/>
              </w:rPr>
              <w:t>PO</w:t>
            </w:r>
            <w:r>
              <w:rPr>
                <w:b/>
                <w:w w:val="104"/>
                <w:sz w:val="24"/>
              </w:rPr>
              <w:t>7</w:t>
            </w:r>
          </w:p>
        </w:tc>
        <w:tc>
          <w:tcPr>
            <w:tcW w:w="642" w:type="dxa"/>
          </w:tcPr>
          <w:p w:rsidR="0088037E" w:rsidRDefault="0088037E" w:rsidP="00957811">
            <w:pPr>
              <w:pStyle w:val="TableParagraph"/>
              <w:spacing w:line="250" w:lineRule="exact"/>
              <w:jc w:val="center"/>
              <w:rPr>
                <w:b/>
                <w:sz w:val="24"/>
              </w:rPr>
            </w:pPr>
            <w:r>
              <w:rPr>
                <w:b/>
                <w:sz w:val="24"/>
              </w:rPr>
              <w:t>PO</w:t>
            </w:r>
            <w:r>
              <w:rPr>
                <w:b/>
                <w:w w:val="104"/>
                <w:sz w:val="24"/>
              </w:rPr>
              <w:t>8</w:t>
            </w:r>
          </w:p>
        </w:tc>
        <w:tc>
          <w:tcPr>
            <w:tcW w:w="633" w:type="dxa"/>
          </w:tcPr>
          <w:p w:rsidR="0088037E" w:rsidRDefault="0088037E" w:rsidP="00957811">
            <w:pPr>
              <w:pStyle w:val="TableParagraph"/>
              <w:spacing w:line="250" w:lineRule="exact"/>
              <w:jc w:val="center"/>
              <w:rPr>
                <w:b/>
                <w:sz w:val="24"/>
              </w:rPr>
            </w:pPr>
            <w:r>
              <w:rPr>
                <w:b/>
                <w:sz w:val="24"/>
              </w:rPr>
              <w:t>PO</w:t>
            </w:r>
            <w:r>
              <w:rPr>
                <w:b/>
                <w:w w:val="104"/>
                <w:sz w:val="24"/>
              </w:rPr>
              <w:t>9</w:t>
            </w:r>
          </w:p>
        </w:tc>
        <w:tc>
          <w:tcPr>
            <w:tcW w:w="729" w:type="dxa"/>
          </w:tcPr>
          <w:p w:rsidR="0088037E" w:rsidRDefault="0088037E" w:rsidP="00957811">
            <w:pPr>
              <w:pStyle w:val="TableParagraph"/>
              <w:spacing w:line="250" w:lineRule="exact"/>
              <w:jc w:val="center"/>
              <w:rPr>
                <w:b/>
                <w:sz w:val="24"/>
              </w:rPr>
            </w:pPr>
            <w:r>
              <w:rPr>
                <w:b/>
                <w:sz w:val="24"/>
              </w:rPr>
              <w:t>PO</w:t>
            </w:r>
            <w:r>
              <w:rPr>
                <w:b/>
                <w:w w:val="105"/>
                <w:sz w:val="24"/>
              </w:rPr>
              <w:t>10</w:t>
            </w:r>
          </w:p>
        </w:tc>
        <w:tc>
          <w:tcPr>
            <w:tcW w:w="739" w:type="dxa"/>
          </w:tcPr>
          <w:p w:rsidR="0088037E" w:rsidRDefault="0088037E" w:rsidP="00957811">
            <w:pPr>
              <w:pStyle w:val="TableParagraph"/>
              <w:spacing w:line="250" w:lineRule="exact"/>
              <w:jc w:val="center"/>
              <w:rPr>
                <w:b/>
                <w:sz w:val="24"/>
              </w:rPr>
            </w:pPr>
            <w:r>
              <w:rPr>
                <w:b/>
                <w:sz w:val="24"/>
              </w:rPr>
              <w:t>PO</w:t>
            </w:r>
            <w:r>
              <w:rPr>
                <w:b/>
                <w:w w:val="105"/>
                <w:sz w:val="24"/>
              </w:rPr>
              <w:t>11</w:t>
            </w:r>
          </w:p>
        </w:tc>
        <w:tc>
          <w:tcPr>
            <w:tcW w:w="729" w:type="dxa"/>
          </w:tcPr>
          <w:p w:rsidR="0088037E" w:rsidRDefault="0088037E" w:rsidP="00957811">
            <w:pPr>
              <w:pStyle w:val="TableParagraph"/>
              <w:spacing w:line="250" w:lineRule="exact"/>
              <w:jc w:val="center"/>
              <w:rPr>
                <w:b/>
                <w:sz w:val="24"/>
              </w:rPr>
            </w:pPr>
            <w:r>
              <w:rPr>
                <w:b/>
                <w:sz w:val="24"/>
              </w:rPr>
              <w:t>PO</w:t>
            </w:r>
            <w:r>
              <w:rPr>
                <w:b/>
                <w:w w:val="105"/>
                <w:sz w:val="24"/>
              </w:rPr>
              <w:t>12</w:t>
            </w:r>
          </w:p>
        </w:tc>
        <w:tc>
          <w:tcPr>
            <w:tcW w:w="753" w:type="dxa"/>
          </w:tcPr>
          <w:p w:rsidR="0088037E" w:rsidRDefault="0088037E" w:rsidP="00957811">
            <w:pPr>
              <w:pStyle w:val="TableParagraph"/>
              <w:spacing w:line="250" w:lineRule="exact"/>
              <w:jc w:val="center"/>
              <w:rPr>
                <w:b/>
                <w:sz w:val="24"/>
              </w:rPr>
            </w:pPr>
            <w:r>
              <w:rPr>
                <w:b/>
                <w:sz w:val="24"/>
              </w:rPr>
              <w:t>PSO</w:t>
            </w:r>
            <w:r>
              <w:rPr>
                <w:b/>
                <w:w w:val="104"/>
                <w:sz w:val="24"/>
              </w:rPr>
              <w:t>1</w:t>
            </w:r>
          </w:p>
        </w:tc>
        <w:tc>
          <w:tcPr>
            <w:tcW w:w="744" w:type="dxa"/>
          </w:tcPr>
          <w:p w:rsidR="0088037E" w:rsidRDefault="0088037E" w:rsidP="00957811">
            <w:pPr>
              <w:pStyle w:val="TableParagraph"/>
              <w:spacing w:line="250" w:lineRule="exact"/>
              <w:jc w:val="center"/>
              <w:rPr>
                <w:b/>
                <w:sz w:val="24"/>
              </w:rPr>
            </w:pPr>
            <w:r>
              <w:rPr>
                <w:b/>
                <w:sz w:val="24"/>
              </w:rPr>
              <w:t>PSO</w:t>
            </w:r>
            <w:r>
              <w:rPr>
                <w:b/>
                <w:w w:val="104"/>
                <w:sz w:val="24"/>
              </w:rPr>
              <w:t>2</w:t>
            </w:r>
          </w:p>
        </w:tc>
        <w:tc>
          <w:tcPr>
            <w:tcW w:w="743" w:type="dxa"/>
          </w:tcPr>
          <w:p w:rsidR="0088037E" w:rsidRDefault="0088037E" w:rsidP="00957811">
            <w:pPr>
              <w:pStyle w:val="TableParagraph"/>
              <w:spacing w:line="250" w:lineRule="exact"/>
              <w:jc w:val="center"/>
              <w:rPr>
                <w:b/>
                <w:sz w:val="24"/>
              </w:rPr>
            </w:pPr>
            <w:r>
              <w:rPr>
                <w:b/>
                <w:sz w:val="24"/>
              </w:rPr>
              <w:t>PSO</w:t>
            </w:r>
            <w:r>
              <w:rPr>
                <w:b/>
                <w:w w:val="104"/>
                <w:sz w:val="24"/>
              </w:rPr>
              <w:t>3</w:t>
            </w:r>
          </w:p>
        </w:tc>
      </w:tr>
      <w:tr w:rsidR="004C5865" w:rsidTr="004C5865">
        <w:trPr>
          <w:trHeight w:val="297"/>
        </w:trPr>
        <w:tc>
          <w:tcPr>
            <w:tcW w:w="749" w:type="dxa"/>
          </w:tcPr>
          <w:p w:rsidR="004C5865" w:rsidRDefault="004C5865" w:rsidP="004C5865">
            <w:pPr>
              <w:pStyle w:val="TableParagraph"/>
              <w:spacing w:before="20" w:line="257" w:lineRule="exact"/>
              <w:ind w:right="50"/>
              <w:jc w:val="right"/>
              <w:rPr>
                <w:b/>
                <w:sz w:val="24"/>
              </w:rPr>
            </w:pPr>
            <w:r>
              <w:rPr>
                <w:b/>
                <w:sz w:val="24"/>
              </w:rPr>
              <w:t>CO1</w:t>
            </w:r>
          </w:p>
        </w:tc>
        <w:tc>
          <w:tcPr>
            <w:tcW w:w="634" w:type="dxa"/>
          </w:tcPr>
          <w:p w:rsidR="004C5865" w:rsidRDefault="004C5865" w:rsidP="004C5865">
            <w:pPr>
              <w:pStyle w:val="TableParagraph"/>
              <w:spacing w:before="6" w:line="271" w:lineRule="exact"/>
              <w:ind w:right="189"/>
              <w:jc w:val="right"/>
              <w:rPr>
                <w:b/>
                <w:sz w:val="24"/>
              </w:rPr>
            </w:pPr>
            <w:r>
              <w:rPr>
                <w:b/>
                <w:sz w:val="24"/>
              </w:rPr>
              <w:t>3</w:t>
            </w:r>
          </w:p>
        </w:tc>
        <w:tc>
          <w:tcPr>
            <w:tcW w:w="638" w:type="dxa"/>
          </w:tcPr>
          <w:p w:rsidR="004C5865" w:rsidRDefault="004C5865" w:rsidP="004C5865">
            <w:pPr>
              <w:pStyle w:val="TableParagraph"/>
              <w:spacing w:before="6" w:line="271" w:lineRule="exact"/>
              <w:ind w:right="160"/>
              <w:jc w:val="right"/>
              <w:rPr>
                <w:b/>
                <w:sz w:val="24"/>
              </w:rPr>
            </w:pPr>
            <w:r>
              <w:rPr>
                <w:b/>
                <w:sz w:val="24"/>
              </w:rPr>
              <w:t>2</w:t>
            </w:r>
          </w:p>
        </w:tc>
        <w:tc>
          <w:tcPr>
            <w:tcW w:w="638" w:type="dxa"/>
          </w:tcPr>
          <w:p w:rsidR="004C5865" w:rsidRDefault="004C5865" w:rsidP="004C5865">
            <w:pPr>
              <w:pStyle w:val="TableParagraph"/>
              <w:spacing w:before="6" w:line="271" w:lineRule="exact"/>
              <w:ind w:left="126"/>
              <w:jc w:val="center"/>
              <w:rPr>
                <w:b/>
                <w:sz w:val="24"/>
              </w:rPr>
            </w:pPr>
            <w:r>
              <w:rPr>
                <w:b/>
                <w:sz w:val="24"/>
              </w:rPr>
              <w:t>1</w:t>
            </w: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729" w:type="dxa"/>
          </w:tcPr>
          <w:p w:rsidR="004C5865" w:rsidRDefault="004C5865" w:rsidP="004C5865">
            <w:pPr>
              <w:pStyle w:val="TableParagraph"/>
            </w:pPr>
          </w:p>
        </w:tc>
        <w:tc>
          <w:tcPr>
            <w:tcW w:w="739" w:type="dxa"/>
          </w:tcPr>
          <w:p w:rsidR="004C5865" w:rsidRDefault="004C5865" w:rsidP="004C5865">
            <w:pPr>
              <w:pStyle w:val="TableParagraph"/>
            </w:pPr>
          </w:p>
        </w:tc>
        <w:tc>
          <w:tcPr>
            <w:tcW w:w="729" w:type="dxa"/>
          </w:tcPr>
          <w:p w:rsidR="004C5865" w:rsidRDefault="004C5865" w:rsidP="004C5865">
            <w:pPr>
              <w:pStyle w:val="TableParagraph"/>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spacing w:line="244" w:lineRule="exact"/>
              <w:ind w:right="164"/>
              <w:jc w:val="right"/>
              <w:rPr>
                <w:b/>
                <w:sz w:val="24"/>
              </w:rPr>
            </w:pPr>
            <w:r>
              <w:rPr>
                <w:b/>
                <w:sz w:val="24"/>
              </w:rPr>
              <w:t>2</w:t>
            </w:r>
          </w:p>
        </w:tc>
        <w:tc>
          <w:tcPr>
            <w:tcW w:w="743" w:type="dxa"/>
          </w:tcPr>
          <w:p w:rsidR="004C5865" w:rsidRDefault="004C5865" w:rsidP="004C5865">
            <w:pPr>
              <w:pStyle w:val="TableParagraph"/>
            </w:pPr>
          </w:p>
        </w:tc>
      </w:tr>
      <w:tr w:rsidR="004C5865" w:rsidTr="004C5865">
        <w:trPr>
          <w:trHeight w:val="292"/>
        </w:trPr>
        <w:tc>
          <w:tcPr>
            <w:tcW w:w="749" w:type="dxa"/>
          </w:tcPr>
          <w:p w:rsidR="004C5865" w:rsidRDefault="004C5865" w:rsidP="004C5865">
            <w:pPr>
              <w:pStyle w:val="TableParagraph"/>
              <w:spacing w:before="16" w:line="257" w:lineRule="exact"/>
              <w:ind w:right="50"/>
              <w:jc w:val="right"/>
              <w:rPr>
                <w:b/>
                <w:sz w:val="24"/>
              </w:rPr>
            </w:pPr>
            <w:r>
              <w:rPr>
                <w:b/>
                <w:sz w:val="24"/>
              </w:rPr>
              <w:t>CO2</w:t>
            </w:r>
          </w:p>
        </w:tc>
        <w:tc>
          <w:tcPr>
            <w:tcW w:w="634" w:type="dxa"/>
          </w:tcPr>
          <w:p w:rsidR="004C5865" w:rsidRDefault="004C5865" w:rsidP="004C5865">
            <w:pPr>
              <w:pStyle w:val="TableParagraph"/>
              <w:spacing w:before="6" w:line="266" w:lineRule="exact"/>
              <w:ind w:right="189"/>
              <w:jc w:val="right"/>
              <w:rPr>
                <w:b/>
                <w:sz w:val="24"/>
              </w:rPr>
            </w:pPr>
            <w:r>
              <w:rPr>
                <w:b/>
                <w:sz w:val="24"/>
              </w:rPr>
              <w:t>2</w:t>
            </w:r>
          </w:p>
        </w:tc>
        <w:tc>
          <w:tcPr>
            <w:tcW w:w="638" w:type="dxa"/>
          </w:tcPr>
          <w:p w:rsidR="004C5865" w:rsidRDefault="004C5865" w:rsidP="004C5865">
            <w:pPr>
              <w:pStyle w:val="TableParagraph"/>
              <w:spacing w:before="6" w:line="266" w:lineRule="exact"/>
              <w:ind w:right="160"/>
              <w:jc w:val="right"/>
              <w:rPr>
                <w:b/>
                <w:sz w:val="24"/>
              </w:rPr>
            </w:pPr>
            <w:r>
              <w:rPr>
                <w:b/>
                <w:sz w:val="24"/>
              </w:rPr>
              <w:t>2</w:t>
            </w:r>
          </w:p>
        </w:tc>
        <w:tc>
          <w:tcPr>
            <w:tcW w:w="638" w:type="dxa"/>
          </w:tcPr>
          <w:p w:rsidR="004C5865" w:rsidRDefault="004C5865" w:rsidP="004C5865">
            <w:pPr>
              <w:pStyle w:val="TableParagraph"/>
              <w:spacing w:before="6" w:line="266" w:lineRule="exact"/>
              <w:ind w:left="126"/>
              <w:jc w:val="center"/>
              <w:rPr>
                <w:b/>
                <w:sz w:val="24"/>
              </w:rPr>
            </w:pPr>
            <w:r>
              <w:rPr>
                <w:b/>
                <w:sz w:val="24"/>
              </w:rPr>
              <w:t>1</w:t>
            </w: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39"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rPr>
                <w:sz w:val="20"/>
              </w:rPr>
            </w:pPr>
          </w:p>
        </w:tc>
        <w:tc>
          <w:tcPr>
            <w:tcW w:w="743" w:type="dxa"/>
          </w:tcPr>
          <w:p w:rsidR="004C5865" w:rsidRDefault="004C5865" w:rsidP="004C5865">
            <w:pPr>
              <w:pStyle w:val="TableParagraph"/>
              <w:rPr>
                <w:sz w:val="20"/>
              </w:rPr>
            </w:pPr>
          </w:p>
        </w:tc>
      </w:tr>
      <w:tr w:rsidR="004C5865" w:rsidTr="004C5865">
        <w:trPr>
          <w:trHeight w:val="292"/>
        </w:trPr>
        <w:tc>
          <w:tcPr>
            <w:tcW w:w="749" w:type="dxa"/>
          </w:tcPr>
          <w:p w:rsidR="004C5865" w:rsidRDefault="004C5865" w:rsidP="004C5865">
            <w:pPr>
              <w:pStyle w:val="TableParagraph"/>
              <w:spacing w:before="15" w:line="257" w:lineRule="exact"/>
              <w:ind w:right="50"/>
              <w:jc w:val="right"/>
              <w:rPr>
                <w:b/>
                <w:sz w:val="24"/>
              </w:rPr>
            </w:pPr>
            <w:r>
              <w:rPr>
                <w:b/>
                <w:sz w:val="24"/>
              </w:rPr>
              <w:t>CO3</w:t>
            </w:r>
          </w:p>
        </w:tc>
        <w:tc>
          <w:tcPr>
            <w:tcW w:w="634" w:type="dxa"/>
          </w:tcPr>
          <w:p w:rsidR="004C5865" w:rsidRDefault="004C5865" w:rsidP="004C5865">
            <w:pPr>
              <w:pStyle w:val="TableParagraph"/>
              <w:spacing w:before="1" w:line="271" w:lineRule="exact"/>
              <w:ind w:right="189"/>
              <w:jc w:val="right"/>
              <w:rPr>
                <w:b/>
                <w:sz w:val="24"/>
              </w:rPr>
            </w:pPr>
            <w:r>
              <w:rPr>
                <w:b/>
                <w:sz w:val="24"/>
              </w:rPr>
              <w:t>3</w:t>
            </w:r>
          </w:p>
        </w:tc>
        <w:tc>
          <w:tcPr>
            <w:tcW w:w="638" w:type="dxa"/>
          </w:tcPr>
          <w:p w:rsidR="004C5865" w:rsidRDefault="004C5865" w:rsidP="004C5865">
            <w:pPr>
              <w:pStyle w:val="TableParagraph"/>
              <w:spacing w:before="1" w:line="271" w:lineRule="exact"/>
              <w:ind w:right="160"/>
              <w:jc w:val="right"/>
              <w:rPr>
                <w:b/>
                <w:sz w:val="24"/>
              </w:rPr>
            </w:pPr>
            <w:r>
              <w:rPr>
                <w:b/>
                <w:sz w:val="24"/>
              </w:rPr>
              <w:t>2</w:t>
            </w:r>
          </w:p>
        </w:tc>
        <w:tc>
          <w:tcPr>
            <w:tcW w:w="638" w:type="dxa"/>
          </w:tcPr>
          <w:p w:rsidR="004C5865" w:rsidRDefault="004C5865" w:rsidP="004C5865">
            <w:pPr>
              <w:pStyle w:val="TableParagraph"/>
              <w:spacing w:before="1" w:line="271" w:lineRule="exact"/>
              <w:ind w:left="126"/>
              <w:jc w:val="center"/>
              <w:rPr>
                <w:b/>
                <w:sz w:val="24"/>
              </w:rPr>
            </w:pPr>
            <w:r>
              <w:rPr>
                <w:b/>
                <w:sz w:val="24"/>
              </w:rPr>
              <w:t>2</w:t>
            </w: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39"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spacing w:line="244" w:lineRule="exact"/>
              <w:ind w:right="164"/>
              <w:jc w:val="right"/>
              <w:rPr>
                <w:b/>
                <w:sz w:val="24"/>
              </w:rPr>
            </w:pPr>
            <w:r>
              <w:rPr>
                <w:b/>
                <w:sz w:val="24"/>
              </w:rPr>
              <w:t>2</w:t>
            </w:r>
          </w:p>
        </w:tc>
        <w:tc>
          <w:tcPr>
            <w:tcW w:w="743" w:type="dxa"/>
          </w:tcPr>
          <w:p w:rsidR="004C5865" w:rsidRDefault="004C5865" w:rsidP="004C5865">
            <w:pPr>
              <w:pStyle w:val="TableParagraph"/>
              <w:rPr>
                <w:sz w:val="20"/>
              </w:rPr>
            </w:pPr>
          </w:p>
        </w:tc>
      </w:tr>
      <w:tr w:rsidR="004C5865" w:rsidTr="004C5865">
        <w:trPr>
          <w:trHeight w:val="292"/>
        </w:trPr>
        <w:tc>
          <w:tcPr>
            <w:tcW w:w="749" w:type="dxa"/>
          </w:tcPr>
          <w:p w:rsidR="004C5865" w:rsidRDefault="004C5865" w:rsidP="004C5865">
            <w:pPr>
              <w:pStyle w:val="TableParagraph"/>
              <w:spacing w:before="15" w:line="257" w:lineRule="exact"/>
              <w:ind w:right="50"/>
              <w:jc w:val="right"/>
              <w:rPr>
                <w:b/>
                <w:sz w:val="24"/>
              </w:rPr>
            </w:pPr>
            <w:r>
              <w:rPr>
                <w:b/>
                <w:sz w:val="24"/>
              </w:rPr>
              <w:t>CO4</w:t>
            </w:r>
          </w:p>
        </w:tc>
        <w:tc>
          <w:tcPr>
            <w:tcW w:w="634" w:type="dxa"/>
          </w:tcPr>
          <w:p w:rsidR="004C5865" w:rsidRDefault="004C5865" w:rsidP="004C5865">
            <w:pPr>
              <w:pStyle w:val="TableParagraph"/>
              <w:spacing w:before="6" w:line="266" w:lineRule="exact"/>
              <w:ind w:right="189"/>
              <w:jc w:val="right"/>
              <w:rPr>
                <w:b/>
                <w:sz w:val="24"/>
              </w:rPr>
            </w:pPr>
            <w:r>
              <w:rPr>
                <w:b/>
                <w:sz w:val="24"/>
              </w:rPr>
              <w:t>3</w:t>
            </w:r>
          </w:p>
        </w:tc>
        <w:tc>
          <w:tcPr>
            <w:tcW w:w="638" w:type="dxa"/>
          </w:tcPr>
          <w:p w:rsidR="004C5865" w:rsidRDefault="004C5865" w:rsidP="004C5865">
            <w:pPr>
              <w:pStyle w:val="TableParagraph"/>
              <w:spacing w:before="6" w:line="266" w:lineRule="exact"/>
              <w:ind w:right="160"/>
              <w:jc w:val="right"/>
              <w:rPr>
                <w:b/>
                <w:sz w:val="24"/>
              </w:rPr>
            </w:pPr>
            <w:r>
              <w:rPr>
                <w:b/>
                <w:sz w:val="24"/>
              </w:rPr>
              <w:t>1</w:t>
            </w:r>
          </w:p>
        </w:tc>
        <w:tc>
          <w:tcPr>
            <w:tcW w:w="638" w:type="dxa"/>
          </w:tcPr>
          <w:p w:rsidR="004C5865" w:rsidRDefault="004C5865" w:rsidP="004C5865">
            <w:pPr>
              <w:pStyle w:val="TableParagraph"/>
              <w:spacing w:before="6" w:line="266" w:lineRule="exact"/>
              <w:ind w:left="126"/>
              <w:jc w:val="center"/>
              <w:rPr>
                <w:b/>
                <w:sz w:val="24"/>
              </w:rPr>
            </w:pPr>
            <w:r>
              <w:rPr>
                <w:b/>
                <w:sz w:val="24"/>
              </w:rPr>
              <w:t>2</w:t>
            </w: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39"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rPr>
                <w:sz w:val="20"/>
              </w:rPr>
            </w:pPr>
          </w:p>
        </w:tc>
        <w:tc>
          <w:tcPr>
            <w:tcW w:w="743" w:type="dxa"/>
          </w:tcPr>
          <w:p w:rsidR="004C5865" w:rsidRDefault="004C5865" w:rsidP="004C5865">
            <w:pPr>
              <w:pStyle w:val="TableParagraph"/>
              <w:rPr>
                <w:sz w:val="20"/>
              </w:rPr>
            </w:pPr>
          </w:p>
        </w:tc>
      </w:tr>
      <w:tr w:rsidR="004C5865" w:rsidTr="004C5865">
        <w:trPr>
          <w:trHeight w:val="297"/>
        </w:trPr>
        <w:tc>
          <w:tcPr>
            <w:tcW w:w="749" w:type="dxa"/>
          </w:tcPr>
          <w:p w:rsidR="004C5865" w:rsidRDefault="004C5865" w:rsidP="004C5865">
            <w:pPr>
              <w:pStyle w:val="TableParagraph"/>
              <w:spacing w:before="20" w:line="257" w:lineRule="exact"/>
              <w:ind w:right="50"/>
              <w:jc w:val="right"/>
              <w:rPr>
                <w:b/>
                <w:sz w:val="24"/>
              </w:rPr>
            </w:pPr>
            <w:r>
              <w:rPr>
                <w:b/>
                <w:sz w:val="24"/>
              </w:rPr>
              <w:t>CO5</w:t>
            </w:r>
          </w:p>
        </w:tc>
        <w:tc>
          <w:tcPr>
            <w:tcW w:w="634" w:type="dxa"/>
          </w:tcPr>
          <w:p w:rsidR="004C5865" w:rsidRDefault="004C5865" w:rsidP="004C5865">
            <w:pPr>
              <w:pStyle w:val="TableParagraph"/>
              <w:spacing w:before="6" w:line="271" w:lineRule="exact"/>
              <w:ind w:right="189"/>
              <w:jc w:val="right"/>
              <w:rPr>
                <w:b/>
                <w:sz w:val="24"/>
              </w:rPr>
            </w:pPr>
            <w:r>
              <w:rPr>
                <w:b/>
                <w:sz w:val="24"/>
              </w:rPr>
              <w:t>3</w:t>
            </w:r>
          </w:p>
        </w:tc>
        <w:tc>
          <w:tcPr>
            <w:tcW w:w="638" w:type="dxa"/>
          </w:tcPr>
          <w:p w:rsidR="004C5865" w:rsidRDefault="004C5865" w:rsidP="004C5865">
            <w:pPr>
              <w:pStyle w:val="TableParagraph"/>
              <w:spacing w:before="6" w:line="271" w:lineRule="exact"/>
              <w:ind w:right="160"/>
              <w:jc w:val="right"/>
              <w:rPr>
                <w:b/>
                <w:sz w:val="24"/>
              </w:rPr>
            </w:pPr>
            <w:r>
              <w:rPr>
                <w:b/>
                <w:sz w:val="24"/>
              </w:rPr>
              <w:t>2</w:t>
            </w:r>
          </w:p>
        </w:tc>
        <w:tc>
          <w:tcPr>
            <w:tcW w:w="638" w:type="dxa"/>
          </w:tcPr>
          <w:p w:rsidR="004C5865" w:rsidRDefault="004C5865" w:rsidP="004C5865">
            <w:pPr>
              <w:pStyle w:val="TableParagraph"/>
              <w:spacing w:before="6" w:line="271" w:lineRule="exact"/>
              <w:ind w:left="126"/>
              <w:jc w:val="center"/>
              <w:rPr>
                <w:b/>
                <w:sz w:val="24"/>
              </w:rPr>
            </w:pPr>
            <w:r>
              <w:rPr>
                <w:b/>
                <w:sz w:val="24"/>
              </w:rPr>
              <w:t>2</w:t>
            </w: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729" w:type="dxa"/>
          </w:tcPr>
          <w:p w:rsidR="004C5865" w:rsidRDefault="004C5865" w:rsidP="004C5865">
            <w:pPr>
              <w:pStyle w:val="TableParagraph"/>
            </w:pPr>
          </w:p>
        </w:tc>
        <w:tc>
          <w:tcPr>
            <w:tcW w:w="739" w:type="dxa"/>
          </w:tcPr>
          <w:p w:rsidR="004C5865" w:rsidRDefault="004C5865" w:rsidP="004C5865">
            <w:pPr>
              <w:pStyle w:val="TableParagraph"/>
            </w:pPr>
          </w:p>
        </w:tc>
        <w:tc>
          <w:tcPr>
            <w:tcW w:w="729" w:type="dxa"/>
          </w:tcPr>
          <w:p w:rsidR="004C5865" w:rsidRDefault="004C5865" w:rsidP="004C5865">
            <w:pPr>
              <w:pStyle w:val="TableParagraph"/>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pPr>
          </w:p>
        </w:tc>
        <w:tc>
          <w:tcPr>
            <w:tcW w:w="743" w:type="dxa"/>
          </w:tcPr>
          <w:p w:rsidR="004C5865" w:rsidRDefault="004C5865" w:rsidP="004C5865">
            <w:pPr>
              <w:pStyle w:val="TableParagraph"/>
            </w:pPr>
          </w:p>
        </w:tc>
      </w:tr>
    </w:tbl>
    <w:p w:rsidR="004C5865" w:rsidRDefault="004C5865" w:rsidP="004C5865">
      <w:pPr>
        <w:sectPr w:rsidR="004C5865">
          <w:pgSz w:w="12240" w:h="15840"/>
          <w:pgMar w:top="1140" w:right="120" w:bottom="280" w:left="100" w:header="720" w:footer="720" w:gutter="0"/>
          <w:cols w:space="720"/>
        </w:sect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5"/>
        <w:gridCol w:w="5944"/>
        <w:gridCol w:w="690"/>
        <w:gridCol w:w="561"/>
        <w:gridCol w:w="868"/>
      </w:tblGrid>
      <w:tr w:rsidR="004C5865" w:rsidTr="004C5865">
        <w:trPr>
          <w:trHeight w:val="1007"/>
        </w:trPr>
        <w:tc>
          <w:tcPr>
            <w:tcW w:w="1925" w:type="dxa"/>
          </w:tcPr>
          <w:p w:rsidR="009E786A" w:rsidRDefault="009E786A" w:rsidP="009E786A">
            <w:pPr>
              <w:pStyle w:val="TableParagraph"/>
              <w:spacing w:before="20"/>
              <w:rPr>
                <w:b/>
                <w:sz w:val="24"/>
              </w:rPr>
            </w:pPr>
            <w:r>
              <w:rPr>
                <w:b/>
                <w:sz w:val="24"/>
              </w:rPr>
              <w:lastRenderedPageBreak/>
              <w:t xml:space="preserve">        2022-23</w:t>
            </w:r>
          </w:p>
          <w:p w:rsidR="004C5865" w:rsidRDefault="009E786A" w:rsidP="009E786A">
            <w:pPr>
              <w:pStyle w:val="TableParagraph"/>
              <w:spacing w:before="22" w:line="249" w:lineRule="auto"/>
              <w:ind w:left="523" w:right="475" w:hanging="29"/>
              <w:rPr>
                <w:b/>
                <w:sz w:val="24"/>
              </w:rPr>
            </w:pPr>
            <w:r>
              <w:rPr>
                <w:b/>
                <w:spacing w:val="-1"/>
                <w:sz w:val="24"/>
              </w:rPr>
              <w:t>Onwards</w:t>
            </w:r>
            <w:r>
              <w:rPr>
                <w:b/>
                <w:spacing w:val="-57"/>
                <w:sz w:val="24"/>
              </w:rPr>
              <w:t xml:space="preserve"> </w:t>
            </w:r>
            <w:r>
              <w:rPr>
                <w:b/>
                <w:sz w:val="24"/>
              </w:rPr>
              <w:t>(MR-22)</w:t>
            </w:r>
          </w:p>
        </w:tc>
        <w:tc>
          <w:tcPr>
            <w:tcW w:w="5944" w:type="dxa"/>
          </w:tcPr>
          <w:p w:rsidR="00957811" w:rsidRDefault="00957811" w:rsidP="00957811">
            <w:pPr>
              <w:pStyle w:val="TableParagraph"/>
              <w:spacing w:before="145"/>
              <w:ind w:left="47"/>
              <w:jc w:val="center"/>
              <w:rPr>
                <w:b/>
                <w:sz w:val="24"/>
              </w:rPr>
            </w:pPr>
            <w:r>
              <w:rPr>
                <w:b/>
                <w:sz w:val="24"/>
              </w:rPr>
              <w:t>MALLA</w:t>
            </w:r>
            <w:r>
              <w:rPr>
                <w:b/>
                <w:spacing w:val="16"/>
                <w:sz w:val="24"/>
              </w:rPr>
              <w:t xml:space="preserve"> </w:t>
            </w:r>
            <w:r>
              <w:rPr>
                <w:b/>
                <w:sz w:val="24"/>
              </w:rPr>
              <w:t>REDDY</w:t>
            </w:r>
            <w:r>
              <w:rPr>
                <w:b/>
                <w:spacing w:val="12"/>
                <w:sz w:val="24"/>
              </w:rPr>
              <w:t xml:space="preserve"> </w:t>
            </w:r>
            <w:r>
              <w:rPr>
                <w:b/>
                <w:sz w:val="24"/>
              </w:rPr>
              <w:t>ENGINEERING</w:t>
            </w:r>
            <w:r>
              <w:rPr>
                <w:b/>
                <w:spacing w:val="18"/>
                <w:sz w:val="24"/>
              </w:rPr>
              <w:t xml:space="preserve"> </w:t>
            </w:r>
            <w:r>
              <w:rPr>
                <w:b/>
                <w:sz w:val="24"/>
              </w:rPr>
              <w:t>COLLEGE</w:t>
            </w:r>
          </w:p>
          <w:p w:rsidR="004C5865" w:rsidRDefault="00957811" w:rsidP="00957811">
            <w:pPr>
              <w:pStyle w:val="TableParagraph"/>
              <w:spacing w:before="4" w:line="261" w:lineRule="exact"/>
              <w:ind w:left="1157" w:right="1136"/>
              <w:jc w:val="center"/>
              <w:rPr>
                <w:b/>
                <w:sz w:val="24"/>
              </w:rPr>
            </w:pPr>
            <w:r>
              <w:rPr>
                <w:b/>
                <w:w w:val="105"/>
                <w:sz w:val="24"/>
              </w:rPr>
              <w:t>(Autonomous)</w:t>
            </w:r>
          </w:p>
        </w:tc>
        <w:tc>
          <w:tcPr>
            <w:tcW w:w="2119" w:type="dxa"/>
            <w:gridSpan w:val="3"/>
          </w:tcPr>
          <w:p w:rsidR="00957811" w:rsidRDefault="00957811" w:rsidP="00957811">
            <w:pPr>
              <w:pStyle w:val="TableParagraph"/>
              <w:ind w:left="744"/>
              <w:rPr>
                <w:b/>
                <w:w w:val="105"/>
                <w:sz w:val="24"/>
              </w:rPr>
            </w:pPr>
          </w:p>
          <w:p w:rsidR="004C5865" w:rsidRDefault="004C5865" w:rsidP="00957811">
            <w:pPr>
              <w:pStyle w:val="TableParagraph"/>
              <w:ind w:left="744"/>
              <w:rPr>
                <w:b/>
                <w:sz w:val="24"/>
              </w:rPr>
            </w:pPr>
            <w:r>
              <w:rPr>
                <w:b/>
                <w:w w:val="105"/>
                <w:sz w:val="24"/>
              </w:rPr>
              <w:t>B.Tech.</w:t>
            </w:r>
          </w:p>
          <w:p w:rsidR="004C5865" w:rsidRDefault="004C5865" w:rsidP="00957811">
            <w:pPr>
              <w:pStyle w:val="TableParagraph"/>
              <w:ind w:left="624"/>
              <w:rPr>
                <w:b/>
                <w:sz w:val="24"/>
              </w:rPr>
            </w:pPr>
            <w:r>
              <w:rPr>
                <w:b/>
                <w:spacing w:val="-2"/>
                <w:sz w:val="24"/>
              </w:rPr>
              <w:t>I</w:t>
            </w:r>
            <w:r w:rsidR="001F0ABE">
              <w:rPr>
                <w:b/>
                <w:spacing w:val="-14"/>
                <w:sz w:val="24"/>
              </w:rPr>
              <w:t xml:space="preserve">I </w:t>
            </w:r>
            <w:r>
              <w:rPr>
                <w:b/>
                <w:spacing w:val="-1"/>
                <w:sz w:val="24"/>
              </w:rPr>
              <w:t>Semester</w:t>
            </w:r>
          </w:p>
        </w:tc>
      </w:tr>
      <w:tr w:rsidR="004C5865" w:rsidTr="004C5865">
        <w:trPr>
          <w:trHeight w:val="437"/>
        </w:trPr>
        <w:tc>
          <w:tcPr>
            <w:tcW w:w="1925" w:type="dxa"/>
          </w:tcPr>
          <w:p w:rsidR="004C5865" w:rsidRDefault="004C5865" w:rsidP="004C5865">
            <w:pPr>
              <w:pStyle w:val="TableParagraph"/>
              <w:spacing w:before="74"/>
              <w:ind w:left="286" w:right="175"/>
              <w:jc w:val="center"/>
              <w:rPr>
                <w:b/>
                <w:sz w:val="24"/>
              </w:rPr>
            </w:pPr>
            <w:r>
              <w:rPr>
                <w:b/>
                <w:w w:val="105"/>
                <w:sz w:val="24"/>
              </w:rPr>
              <w:t>Code:</w:t>
            </w:r>
            <w:r>
              <w:rPr>
                <w:b/>
                <w:spacing w:val="21"/>
                <w:w w:val="105"/>
                <w:sz w:val="24"/>
              </w:rPr>
              <w:t xml:space="preserve"> </w:t>
            </w:r>
            <w:r w:rsidR="009E786A">
              <w:rPr>
                <w:b/>
                <w:w w:val="105"/>
                <w:sz w:val="24"/>
              </w:rPr>
              <w:t>C</w:t>
            </w:r>
            <w:r>
              <w:rPr>
                <w:b/>
                <w:w w:val="105"/>
                <w:sz w:val="24"/>
              </w:rPr>
              <w:t>0301</w:t>
            </w:r>
          </w:p>
        </w:tc>
        <w:tc>
          <w:tcPr>
            <w:tcW w:w="5944" w:type="dxa"/>
            <w:vMerge w:val="restart"/>
          </w:tcPr>
          <w:p w:rsidR="004C5865" w:rsidRDefault="004C5865" w:rsidP="004C5865">
            <w:pPr>
              <w:pStyle w:val="TableParagraph"/>
              <w:spacing w:before="174"/>
              <w:rPr>
                <w:b/>
                <w:sz w:val="24"/>
              </w:rPr>
            </w:pPr>
            <w:r>
              <w:rPr>
                <w:b/>
                <w:sz w:val="24"/>
              </w:rPr>
              <w:t xml:space="preserve">                    ENGINEERING</w:t>
            </w:r>
            <w:r>
              <w:rPr>
                <w:b/>
                <w:spacing w:val="16"/>
                <w:sz w:val="24"/>
              </w:rPr>
              <w:t xml:space="preserve"> </w:t>
            </w:r>
            <w:r>
              <w:rPr>
                <w:b/>
                <w:sz w:val="24"/>
              </w:rPr>
              <w:t>GRAPHICS</w:t>
            </w:r>
          </w:p>
          <w:p w:rsidR="004C5865" w:rsidRDefault="004C5865" w:rsidP="004C5865">
            <w:pPr>
              <w:pStyle w:val="TableParagraph"/>
              <w:spacing w:before="8"/>
              <w:rPr>
                <w:b/>
                <w:sz w:val="24"/>
              </w:rPr>
            </w:pPr>
            <w:r>
              <w:rPr>
                <w:b/>
                <w:sz w:val="24"/>
              </w:rPr>
              <w:t xml:space="preserve">                 (Common</w:t>
            </w:r>
            <w:r>
              <w:rPr>
                <w:b/>
                <w:spacing w:val="21"/>
                <w:sz w:val="24"/>
              </w:rPr>
              <w:t xml:space="preserve"> </w:t>
            </w:r>
            <w:r>
              <w:rPr>
                <w:b/>
                <w:sz w:val="24"/>
              </w:rPr>
              <w:t>for</w:t>
            </w:r>
            <w:r>
              <w:rPr>
                <w:b/>
                <w:spacing w:val="-5"/>
                <w:sz w:val="24"/>
              </w:rPr>
              <w:t xml:space="preserve"> </w:t>
            </w:r>
            <w:r>
              <w:rPr>
                <w:b/>
                <w:sz w:val="24"/>
              </w:rPr>
              <w:t>CE,</w:t>
            </w:r>
            <w:r>
              <w:rPr>
                <w:b/>
                <w:spacing w:val="17"/>
                <w:sz w:val="24"/>
              </w:rPr>
              <w:t xml:space="preserve"> </w:t>
            </w:r>
            <w:r>
              <w:rPr>
                <w:b/>
                <w:sz w:val="24"/>
              </w:rPr>
              <w:t>ME</w:t>
            </w:r>
            <w:r>
              <w:rPr>
                <w:b/>
                <w:spacing w:val="14"/>
                <w:sz w:val="24"/>
              </w:rPr>
              <w:t xml:space="preserve"> </w:t>
            </w:r>
            <w:r>
              <w:rPr>
                <w:b/>
                <w:sz w:val="24"/>
              </w:rPr>
              <w:t>and</w:t>
            </w:r>
            <w:r>
              <w:rPr>
                <w:b/>
                <w:spacing w:val="-3"/>
                <w:sz w:val="24"/>
              </w:rPr>
              <w:t xml:space="preserve"> </w:t>
            </w:r>
            <w:r>
              <w:rPr>
                <w:b/>
                <w:sz w:val="24"/>
              </w:rPr>
              <w:t>Min.E)</w:t>
            </w:r>
          </w:p>
        </w:tc>
        <w:tc>
          <w:tcPr>
            <w:tcW w:w="690" w:type="dxa"/>
          </w:tcPr>
          <w:p w:rsidR="004C5865" w:rsidRDefault="004C5865" w:rsidP="004C5865">
            <w:pPr>
              <w:pStyle w:val="TableParagraph"/>
              <w:spacing w:before="74"/>
              <w:ind w:left="19"/>
              <w:jc w:val="center"/>
              <w:rPr>
                <w:b/>
                <w:sz w:val="24"/>
              </w:rPr>
            </w:pPr>
            <w:r>
              <w:rPr>
                <w:b/>
                <w:sz w:val="24"/>
              </w:rPr>
              <w:t>L</w:t>
            </w:r>
          </w:p>
        </w:tc>
        <w:tc>
          <w:tcPr>
            <w:tcW w:w="561" w:type="dxa"/>
          </w:tcPr>
          <w:p w:rsidR="004C5865" w:rsidRDefault="004C5865" w:rsidP="004C5865">
            <w:pPr>
              <w:pStyle w:val="TableParagraph"/>
              <w:spacing w:before="74"/>
              <w:ind w:left="17"/>
              <w:jc w:val="center"/>
              <w:rPr>
                <w:b/>
                <w:sz w:val="24"/>
              </w:rPr>
            </w:pPr>
            <w:r>
              <w:rPr>
                <w:b/>
                <w:sz w:val="24"/>
              </w:rPr>
              <w:t>T</w:t>
            </w:r>
          </w:p>
        </w:tc>
        <w:tc>
          <w:tcPr>
            <w:tcW w:w="868" w:type="dxa"/>
          </w:tcPr>
          <w:p w:rsidR="004C5865" w:rsidRDefault="004C5865" w:rsidP="004C5865">
            <w:pPr>
              <w:pStyle w:val="TableParagraph"/>
              <w:spacing w:before="74"/>
              <w:ind w:left="24"/>
              <w:jc w:val="center"/>
              <w:rPr>
                <w:b/>
                <w:sz w:val="24"/>
              </w:rPr>
            </w:pPr>
            <w:r>
              <w:rPr>
                <w:b/>
                <w:sz w:val="24"/>
              </w:rPr>
              <w:t>P</w:t>
            </w:r>
          </w:p>
        </w:tc>
      </w:tr>
      <w:tr w:rsidR="004C5865" w:rsidTr="004C5865">
        <w:trPr>
          <w:trHeight w:val="441"/>
        </w:trPr>
        <w:tc>
          <w:tcPr>
            <w:tcW w:w="1925" w:type="dxa"/>
          </w:tcPr>
          <w:p w:rsidR="004C5865" w:rsidRDefault="004C5865" w:rsidP="004C5865">
            <w:pPr>
              <w:pStyle w:val="TableParagraph"/>
              <w:spacing w:before="68"/>
              <w:ind w:left="286" w:right="175"/>
              <w:jc w:val="center"/>
              <w:rPr>
                <w:b/>
                <w:sz w:val="24"/>
              </w:rPr>
            </w:pPr>
            <w:r>
              <w:rPr>
                <w:b/>
                <w:spacing w:val="-1"/>
                <w:w w:val="105"/>
                <w:sz w:val="24"/>
              </w:rPr>
              <w:t>Credits:</w:t>
            </w:r>
            <w:r>
              <w:rPr>
                <w:b/>
                <w:spacing w:val="-15"/>
                <w:w w:val="105"/>
                <w:sz w:val="24"/>
              </w:rPr>
              <w:t xml:space="preserve"> </w:t>
            </w:r>
            <w:r>
              <w:rPr>
                <w:b/>
                <w:spacing w:val="-1"/>
                <w:w w:val="105"/>
                <w:sz w:val="24"/>
              </w:rPr>
              <w:t>3</w:t>
            </w:r>
          </w:p>
        </w:tc>
        <w:tc>
          <w:tcPr>
            <w:tcW w:w="5944" w:type="dxa"/>
            <w:vMerge/>
            <w:tcBorders>
              <w:top w:val="nil"/>
            </w:tcBorders>
          </w:tcPr>
          <w:p w:rsidR="004C5865" w:rsidRDefault="004C5865" w:rsidP="004C5865">
            <w:pPr>
              <w:rPr>
                <w:sz w:val="2"/>
                <w:szCs w:val="2"/>
              </w:rPr>
            </w:pPr>
          </w:p>
        </w:tc>
        <w:tc>
          <w:tcPr>
            <w:tcW w:w="690" w:type="dxa"/>
          </w:tcPr>
          <w:p w:rsidR="004C5865" w:rsidRDefault="00D35BF1" w:rsidP="004C5865">
            <w:pPr>
              <w:pStyle w:val="TableParagraph"/>
              <w:spacing w:before="68"/>
              <w:ind w:left="27"/>
              <w:jc w:val="center"/>
              <w:rPr>
                <w:b/>
                <w:sz w:val="24"/>
              </w:rPr>
            </w:pPr>
            <w:r>
              <w:rPr>
                <w:b/>
                <w:sz w:val="24"/>
              </w:rPr>
              <w:t>1</w:t>
            </w:r>
          </w:p>
        </w:tc>
        <w:tc>
          <w:tcPr>
            <w:tcW w:w="561" w:type="dxa"/>
          </w:tcPr>
          <w:p w:rsidR="004C5865" w:rsidRDefault="004C5865" w:rsidP="004C5865">
            <w:pPr>
              <w:pStyle w:val="TableParagraph"/>
              <w:spacing w:before="68"/>
              <w:ind w:left="13"/>
              <w:jc w:val="center"/>
              <w:rPr>
                <w:b/>
                <w:sz w:val="24"/>
              </w:rPr>
            </w:pPr>
            <w:r>
              <w:rPr>
                <w:b/>
                <w:w w:val="99"/>
                <w:sz w:val="24"/>
              </w:rPr>
              <w:t>-</w:t>
            </w:r>
          </w:p>
        </w:tc>
        <w:tc>
          <w:tcPr>
            <w:tcW w:w="868" w:type="dxa"/>
          </w:tcPr>
          <w:p w:rsidR="004C5865" w:rsidRDefault="00D35BF1" w:rsidP="004C5865">
            <w:pPr>
              <w:pStyle w:val="TableParagraph"/>
              <w:spacing w:before="68"/>
              <w:ind w:left="17"/>
              <w:jc w:val="center"/>
              <w:rPr>
                <w:b/>
                <w:sz w:val="24"/>
              </w:rPr>
            </w:pPr>
            <w:r>
              <w:rPr>
                <w:b/>
                <w:sz w:val="24"/>
              </w:rPr>
              <w:t>4</w:t>
            </w:r>
          </w:p>
        </w:tc>
      </w:tr>
    </w:tbl>
    <w:p w:rsidR="004C5865" w:rsidRDefault="004C5865" w:rsidP="004C5865">
      <w:pPr>
        <w:pStyle w:val="BodyText"/>
      </w:pPr>
    </w:p>
    <w:p w:rsidR="004C5865" w:rsidRDefault="004C5865" w:rsidP="004C5865">
      <w:pPr>
        <w:pStyle w:val="Heading1"/>
        <w:spacing w:before="90"/>
        <w:rPr>
          <w:b w:val="0"/>
        </w:rPr>
      </w:pPr>
      <w:r>
        <w:t xml:space="preserve">Prerequisites: </w:t>
      </w:r>
      <w:r>
        <w:rPr>
          <w:b w:val="0"/>
        </w:rPr>
        <w:t>Nil</w:t>
      </w:r>
    </w:p>
    <w:p w:rsidR="004C5865" w:rsidRDefault="004C5865" w:rsidP="004C5865">
      <w:pPr>
        <w:pStyle w:val="BodyText"/>
        <w:spacing w:before="1"/>
        <w:rPr>
          <w:sz w:val="21"/>
        </w:rPr>
      </w:pPr>
    </w:p>
    <w:p w:rsidR="004C5865" w:rsidRDefault="004C5865" w:rsidP="004C5865">
      <w:pPr>
        <w:pStyle w:val="BodyText"/>
        <w:spacing w:line="276" w:lineRule="auto"/>
        <w:ind w:left="1474" w:right="729"/>
      </w:pPr>
      <w:r>
        <w:rPr>
          <w:b/>
          <w:w w:val="105"/>
        </w:rPr>
        <w:t>Course</w:t>
      </w:r>
      <w:r>
        <w:rPr>
          <w:b/>
          <w:spacing w:val="-2"/>
          <w:w w:val="105"/>
        </w:rPr>
        <w:t xml:space="preserve"> </w:t>
      </w:r>
      <w:r>
        <w:rPr>
          <w:b/>
          <w:w w:val="105"/>
        </w:rPr>
        <w:t xml:space="preserve">Objectives: </w:t>
      </w:r>
      <w:r>
        <w:rPr>
          <w:w w:val="105"/>
        </w:rPr>
        <w:t>To</w:t>
      </w:r>
      <w:r>
        <w:rPr>
          <w:spacing w:val="11"/>
          <w:w w:val="105"/>
        </w:rPr>
        <w:t xml:space="preserve"> </w:t>
      </w:r>
      <w:r>
        <w:rPr>
          <w:w w:val="105"/>
        </w:rPr>
        <w:t>develop</w:t>
      </w:r>
      <w:r>
        <w:rPr>
          <w:spacing w:val="17"/>
          <w:w w:val="105"/>
        </w:rPr>
        <w:t xml:space="preserve"> </w:t>
      </w:r>
      <w:r>
        <w:rPr>
          <w:w w:val="105"/>
        </w:rPr>
        <w:t>in</w:t>
      </w:r>
      <w:r>
        <w:rPr>
          <w:spacing w:val="11"/>
          <w:w w:val="105"/>
        </w:rPr>
        <w:t xml:space="preserve"> </w:t>
      </w:r>
      <w:r>
        <w:rPr>
          <w:w w:val="105"/>
        </w:rPr>
        <w:t>students,</w:t>
      </w:r>
      <w:r>
        <w:rPr>
          <w:spacing w:val="20"/>
          <w:w w:val="105"/>
        </w:rPr>
        <w:t xml:space="preserve"> </w:t>
      </w:r>
      <w:r>
        <w:rPr>
          <w:w w:val="105"/>
        </w:rPr>
        <w:t>graphic</w:t>
      </w:r>
      <w:r>
        <w:rPr>
          <w:spacing w:val="11"/>
          <w:w w:val="105"/>
        </w:rPr>
        <w:t xml:space="preserve"> </w:t>
      </w:r>
      <w:r>
        <w:rPr>
          <w:w w:val="105"/>
        </w:rPr>
        <w:t>skills</w:t>
      </w:r>
      <w:r>
        <w:rPr>
          <w:spacing w:val="16"/>
          <w:w w:val="105"/>
        </w:rPr>
        <w:t xml:space="preserve"> </w:t>
      </w:r>
      <w:r>
        <w:rPr>
          <w:w w:val="105"/>
        </w:rPr>
        <w:t>for</w:t>
      </w:r>
      <w:r>
        <w:rPr>
          <w:spacing w:val="14"/>
          <w:w w:val="105"/>
        </w:rPr>
        <w:t xml:space="preserve"> </w:t>
      </w:r>
      <w:r>
        <w:rPr>
          <w:w w:val="105"/>
        </w:rPr>
        <w:t>communication</w:t>
      </w:r>
      <w:r>
        <w:rPr>
          <w:spacing w:val="13"/>
          <w:w w:val="105"/>
        </w:rPr>
        <w:t xml:space="preserve"> </w:t>
      </w:r>
      <w:r>
        <w:rPr>
          <w:w w:val="105"/>
        </w:rPr>
        <w:t>of</w:t>
      </w:r>
      <w:r>
        <w:rPr>
          <w:spacing w:val="6"/>
          <w:w w:val="105"/>
        </w:rPr>
        <w:t xml:space="preserve"> </w:t>
      </w:r>
      <w:r>
        <w:rPr>
          <w:w w:val="105"/>
        </w:rPr>
        <w:t>concepts</w:t>
      </w:r>
      <w:r>
        <w:rPr>
          <w:spacing w:val="14"/>
          <w:w w:val="105"/>
        </w:rPr>
        <w:t xml:space="preserve"> </w:t>
      </w:r>
      <w:r>
        <w:rPr>
          <w:w w:val="105"/>
        </w:rPr>
        <w:t>and</w:t>
      </w:r>
      <w:r>
        <w:rPr>
          <w:spacing w:val="-60"/>
          <w:w w:val="105"/>
        </w:rPr>
        <w:t xml:space="preserve"> </w:t>
      </w:r>
      <w:r>
        <w:rPr>
          <w:w w:val="105"/>
        </w:rPr>
        <w:t>ideas</w:t>
      </w:r>
      <w:r>
        <w:rPr>
          <w:spacing w:val="21"/>
          <w:w w:val="105"/>
        </w:rPr>
        <w:t xml:space="preserve"> </w:t>
      </w:r>
      <w:r>
        <w:rPr>
          <w:w w:val="105"/>
        </w:rPr>
        <w:t>of</w:t>
      </w:r>
      <w:r>
        <w:rPr>
          <w:spacing w:val="16"/>
          <w:w w:val="105"/>
        </w:rPr>
        <w:t xml:space="preserve"> </w:t>
      </w:r>
      <w:r>
        <w:rPr>
          <w:w w:val="105"/>
        </w:rPr>
        <w:t>engineering products.</w:t>
      </w:r>
    </w:p>
    <w:p w:rsidR="0088037E" w:rsidRDefault="004C5865" w:rsidP="0088037E">
      <w:pPr>
        <w:tabs>
          <w:tab w:val="left" w:pos="3280"/>
        </w:tabs>
        <w:spacing w:before="210"/>
        <w:ind w:left="1474" w:right="860"/>
        <w:rPr>
          <w:w w:val="105"/>
          <w:sz w:val="24"/>
        </w:rPr>
      </w:pPr>
      <w:r>
        <w:rPr>
          <w:b/>
          <w:w w:val="105"/>
          <w:sz w:val="24"/>
        </w:rPr>
        <w:t>MODULE</w:t>
      </w:r>
      <w:r>
        <w:rPr>
          <w:b/>
          <w:spacing w:val="-14"/>
          <w:w w:val="105"/>
          <w:sz w:val="24"/>
        </w:rPr>
        <w:t xml:space="preserve"> </w:t>
      </w:r>
      <w:r>
        <w:rPr>
          <w:b/>
          <w:w w:val="105"/>
          <w:sz w:val="24"/>
        </w:rPr>
        <w:t>I:</w:t>
      </w:r>
      <w:r>
        <w:rPr>
          <w:b/>
          <w:w w:val="105"/>
          <w:sz w:val="24"/>
        </w:rPr>
        <w:tab/>
        <w:t>Introduction to Engineering Drawing, Scales and Curves</w:t>
      </w:r>
      <w:r>
        <w:rPr>
          <w:b/>
          <w:spacing w:val="1"/>
          <w:w w:val="105"/>
          <w:sz w:val="24"/>
        </w:rPr>
        <w:t xml:space="preserve"> </w:t>
      </w:r>
      <w:r>
        <w:rPr>
          <w:b/>
          <w:w w:val="105"/>
          <w:sz w:val="24"/>
        </w:rPr>
        <w:t>Introduction</w:t>
      </w:r>
      <w:r>
        <w:rPr>
          <w:b/>
          <w:spacing w:val="-8"/>
          <w:w w:val="105"/>
          <w:sz w:val="24"/>
        </w:rPr>
        <w:t xml:space="preserve"> </w:t>
      </w:r>
      <w:r>
        <w:rPr>
          <w:b/>
          <w:w w:val="105"/>
          <w:sz w:val="24"/>
        </w:rPr>
        <w:t>to Engineering</w:t>
      </w:r>
      <w:r>
        <w:rPr>
          <w:b/>
          <w:spacing w:val="-4"/>
          <w:w w:val="105"/>
          <w:sz w:val="24"/>
        </w:rPr>
        <w:t xml:space="preserve"> </w:t>
      </w:r>
      <w:r>
        <w:rPr>
          <w:b/>
          <w:w w:val="105"/>
          <w:sz w:val="24"/>
        </w:rPr>
        <w:t xml:space="preserve">Drawing: </w:t>
      </w:r>
      <w:r>
        <w:rPr>
          <w:w w:val="105"/>
          <w:sz w:val="24"/>
        </w:rPr>
        <w:t>Principles</w:t>
      </w:r>
      <w:r>
        <w:rPr>
          <w:spacing w:val="-8"/>
          <w:w w:val="105"/>
          <w:sz w:val="24"/>
        </w:rPr>
        <w:t xml:space="preserve"> </w:t>
      </w:r>
      <w:r>
        <w:rPr>
          <w:w w:val="105"/>
          <w:sz w:val="24"/>
        </w:rPr>
        <w:t>of</w:t>
      </w:r>
      <w:r>
        <w:rPr>
          <w:spacing w:val="-9"/>
          <w:w w:val="105"/>
          <w:sz w:val="24"/>
        </w:rPr>
        <w:t xml:space="preserve"> </w:t>
      </w:r>
      <w:r>
        <w:rPr>
          <w:w w:val="105"/>
          <w:sz w:val="24"/>
        </w:rPr>
        <w:t>Engineering</w:t>
      </w:r>
      <w:r>
        <w:rPr>
          <w:spacing w:val="-8"/>
          <w:w w:val="105"/>
          <w:sz w:val="24"/>
        </w:rPr>
        <w:t xml:space="preserve"> </w:t>
      </w:r>
      <w:r>
        <w:rPr>
          <w:w w:val="105"/>
          <w:sz w:val="24"/>
        </w:rPr>
        <w:t>Graphics</w:t>
      </w:r>
      <w:r>
        <w:rPr>
          <w:spacing w:val="-4"/>
          <w:w w:val="105"/>
          <w:sz w:val="24"/>
        </w:rPr>
        <w:t xml:space="preserve"> </w:t>
      </w:r>
      <w:r>
        <w:rPr>
          <w:w w:val="105"/>
          <w:sz w:val="24"/>
        </w:rPr>
        <w:t>and</w:t>
      </w:r>
      <w:r>
        <w:rPr>
          <w:spacing w:val="-60"/>
          <w:w w:val="105"/>
          <w:sz w:val="24"/>
        </w:rPr>
        <w:t xml:space="preserve"> </w:t>
      </w:r>
      <w:r>
        <w:rPr>
          <w:sz w:val="24"/>
        </w:rPr>
        <w:t>their</w:t>
      </w:r>
      <w:r>
        <w:rPr>
          <w:spacing w:val="-3"/>
          <w:sz w:val="24"/>
        </w:rPr>
        <w:t xml:space="preserve"> </w:t>
      </w:r>
      <w:r>
        <w:rPr>
          <w:sz w:val="24"/>
        </w:rPr>
        <w:t>significance.</w:t>
      </w:r>
      <w:r>
        <w:rPr>
          <w:spacing w:val="3"/>
          <w:sz w:val="24"/>
        </w:rPr>
        <w:t xml:space="preserve"> </w:t>
      </w:r>
      <w:r>
        <w:rPr>
          <w:sz w:val="24"/>
        </w:rPr>
        <w:t>Lettering</w:t>
      </w:r>
      <w:r>
        <w:rPr>
          <w:spacing w:val="-1"/>
          <w:sz w:val="24"/>
        </w:rPr>
        <w:t xml:space="preserve"> </w:t>
      </w:r>
      <w:r>
        <w:rPr>
          <w:sz w:val="24"/>
        </w:rPr>
        <w:t>and</w:t>
      </w:r>
      <w:r>
        <w:rPr>
          <w:spacing w:val="-1"/>
          <w:sz w:val="24"/>
        </w:rPr>
        <w:t xml:space="preserve"> </w:t>
      </w:r>
      <w:r>
        <w:rPr>
          <w:sz w:val="24"/>
        </w:rPr>
        <w:t>dimensioning.</w:t>
      </w:r>
      <w:r>
        <w:rPr>
          <w:spacing w:val="5"/>
          <w:sz w:val="24"/>
        </w:rPr>
        <w:t xml:space="preserve"> </w:t>
      </w:r>
      <w:r>
        <w:rPr>
          <w:sz w:val="24"/>
        </w:rPr>
        <w:t>Geometrical</w:t>
      </w:r>
      <w:r>
        <w:rPr>
          <w:spacing w:val="-6"/>
          <w:sz w:val="24"/>
        </w:rPr>
        <w:t xml:space="preserve"> </w:t>
      </w:r>
      <w:r>
        <w:rPr>
          <w:sz w:val="24"/>
        </w:rPr>
        <w:t>Constructions:</w:t>
      </w:r>
      <w:r>
        <w:rPr>
          <w:spacing w:val="3"/>
          <w:sz w:val="24"/>
        </w:rPr>
        <w:t xml:space="preserve"> </w:t>
      </w:r>
      <w:r>
        <w:rPr>
          <w:sz w:val="24"/>
        </w:rPr>
        <w:t>Regular</w:t>
      </w:r>
      <w:r>
        <w:rPr>
          <w:spacing w:val="1"/>
          <w:sz w:val="24"/>
        </w:rPr>
        <w:t xml:space="preserve"> </w:t>
      </w:r>
      <w:r>
        <w:rPr>
          <w:spacing w:val="-1"/>
          <w:w w:val="105"/>
          <w:sz w:val="24"/>
        </w:rPr>
        <w:t xml:space="preserve">polygons </w:t>
      </w:r>
      <w:r>
        <w:rPr>
          <w:w w:val="105"/>
          <w:sz w:val="24"/>
        </w:rPr>
        <w:t xml:space="preserve">only. </w:t>
      </w:r>
    </w:p>
    <w:p w:rsidR="004C5865" w:rsidRDefault="004C5865" w:rsidP="0088037E">
      <w:pPr>
        <w:tabs>
          <w:tab w:val="left" w:pos="3280"/>
        </w:tabs>
        <w:spacing w:before="210"/>
        <w:ind w:left="1474" w:right="860"/>
        <w:rPr>
          <w:sz w:val="24"/>
        </w:rPr>
      </w:pPr>
      <w:r>
        <w:rPr>
          <w:b/>
          <w:w w:val="105"/>
          <w:sz w:val="24"/>
        </w:rPr>
        <w:t xml:space="preserve">Scales: </w:t>
      </w:r>
      <w:r>
        <w:rPr>
          <w:w w:val="105"/>
          <w:sz w:val="24"/>
        </w:rPr>
        <w:t>Plane Scale, Comparative Scale, Diagonal Scale, Vernier</w:t>
      </w:r>
      <w:r>
        <w:rPr>
          <w:spacing w:val="1"/>
          <w:w w:val="105"/>
          <w:sz w:val="24"/>
        </w:rPr>
        <w:t xml:space="preserve"> </w:t>
      </w:r>
      <w:r>
        <w:rPr>
          <w:w w:val="105"/>
          <w:sz w:val="24"/>
        </w:rPr>
        <w:t>Scale</w:t>
      </w:r>
    </w:p>
    <w:p w:rsidR="004C5865" w:rsidRDefault="004C5865" w:rsidP="004C5865">
      <w:pPr>
        <w:pStyle w:val="BodyText"/>
        <w:spacing w:before="205"/>
        <w:ind w:left="1474"/>
      </w:pPr>
      <w:r>
        <w:rPr>
          <w:b/>
        </w:rPr>
        <w:t>Curves:</w:t>
      </w:r>
      <w:r>
        <w:rPr>
          <w:b/>
          <w:spacing w:val="8"/>
        </w:rPr>
        <w:t xml:space="preserve"> </w:t>
      </w:r>
      <w:r>
        <w:t>Conic</w:t>
      </w:r>
      <w:r>
        <w:rPr>
          <w:spacing w:val="6"/>
        </w:rPr>
        <w:t xml:space="preserve"> </w:t>
      </w:r>
      <w:r>
        <w:t>Sections,</w:t>
      </w:r>
      <w:r>
        <w:rPr>
          <w:spacing w:val="14"/>
        </w:rPr>
        <w:t xml:space="preserve"> </w:t>
      </w:r>
      <w:r>
        <w:t>Cycloidal</w:t>
      </w:r>
      <w:r>
        <w:rPr>
          <w:spacing w:val="4"/>
        </w:rPr>
        <w:t xml:space="preserve"> </w:t>
      </w:r>
      <w:r>
        <w:t>Curves</w:t>
      </w:r>
      <w:r>
        <w:rPr>
          <w:spacing w:val="5"/>
        </w:rPr>
        <w:t xml:space="preserve"> </w:t>
      </w:r>
      <w:r>
        <w:t>and</w:t>
      </w:r>
      <w:r>
        <w:rPr>
          <w:spacing w:val="7"/>
        </w:rPr>
        <w:t xml:space="preserve"> </w:t>
      </w:r>
      <w:r>
        <w:t>Involutes.</w:t>
      </w:r>
    </w:p>
    <w:p w:rsidR="004C5865" w:rsidRDefault="004C5865" w:rsidP="004C5865">
      <w:pPr>
        <w:pStyle w:val="BodyText"/>
        <w:spacing w:before="1"/>
        <w:rPr>
          <w:sz w:val="21"/>
        </w:rPr>
      </w:pPr>
    </w:p>
    <w:p w:rsidR="004C5865" w:rsidRDefault="004C5865" w:rsidP="004C5865">
      <w:pPr>
        <w:pStyle w:val="Heading1"/>
        <w:tabs>
          <w:tab w:val="left" w:pos="3352"/>
        </w:tabs>
      </w:pPr>
      <w:r>
        <w:t>MODULE</w:t>
      </w:r>
      <w:r>
        <w:rPr>
          <w:spacing w:val="6"/>
        </w:rPr>
        <w:t xml:space="preserve"> </w:t>
      </w:r>
      <w:r>
        <w:t>II:</w:t>
      </w:r>
      <w:r>
        <w:tab/>
        <w:t>Projection</w:t>
      </w:r>
      <w:r>
        <w:rPr>
          <w:spacing w:val="15"/>
        </w:rPr>
        <w:t xml:space="preserve"> </w:t>
      </w:r>
      <w:r>
        <w:t>of</w:t>
      </w:r>
      <w:r>
        <w:rPr>
          <w:spacing w:val="1"/>
        </w:rPr>
        <w:t xml:space="preserve"> </w:t>
      </w:r>
      <w:r>
        <w:t>Points,</w:t>
      </w:r>
      <w:r>
        <w:rPr>
          <w:spacing w:val="7"/>
        </w:rPr>
        <w:t xml:space="preserve"> </w:t>
      </w:r>
      <w:r>
        <w:t>Lines</w:t>
      </w:r>
      <w:r>
        <w:rPr>
          <w:spacing w:val="2"/>
        </w:rPr>
        <w:t xml:space="preserve"> </w:t>
      </w:r>
      <w:r>
        <w:t>and</w:t>
      </w:r>
      <w:r>
        <w:rPr>
          <w:spacing w:val="9"/>
        </w:rPr>
        <w:t xml:space="preserve"> </w:t>
      </w:r>
      <w:r>
        <w:t>Planes</w:t>
      </w:r>
    </w:p>
    <w:p w:rsidR="004C5865" w:rsidRDefault="004C5865" w:rsidP="004C5865">
      <w:pPr>
        <w:pStyle w:val="BodyText"/>
        <w:spacing w:before="8"/>
        <w:rPr>
          <w:b/>
          <w:sz w:val="20"/>
        </w:rPr>
      </w:pPr>
    </w:p>
    <w:p w:rsidR="004C5865" w:rsidRDefault="004C5865" w:rsidP="004C5865">
      <w:pPr>
        <w:pStyle w:val="BodyText"/>
        <w:spacing w:line="247" w:lineRule="auto"/>
        <w:ind w:left="1474" w:right="1618"/>
      </w:pPr>
      <w:r>
        <w:rPr>
          <w:b/>
          <w:w w:val="105"/>
        </w:rPr>
        <w:t>Projection</w:t>
      </w:r>
      <w:r>
        <w:rPr>
          <w:b/>
          <w:spacing w:val="20"/>
          <w:w w:val="105"/>
        </w:rPr>
        <w:t xml:space="preserve"> </w:t>
      </w:r>
      <w:r>
        <w:rPr>
          <w:b/>
          <w:w w:val="105"/>
        </w:rPr>
        <w:t>of</w:t>
      </w:r>
      <w:r>
        <w:rPr>
          <w:b/>
          <w:spacing w:val="22"/>
          <w:w w:val="105"/>
        </w:rPr>
        <w:t xml:space="preserve"> </w:t>
      </w:r>
      <w:r>
        <w:rPr>
          <w:b/>
          <w:w w:val="105"/>
        </w:rPr>
        <w:t>Points:</w:t>
      </w:r>
      <w:r>
        <w:rPr>
          <w:b/>
          <w:spacing w:val="23"/>
          <w:w w:val="105"/>
        </w:rPr>
        <w:t xml:space="preserve"> </w:t>
      </w:r>
      <w:r>
        <w:rPr>
          <w:w w:val="105"/>
        </w:rPr>
        <w:t>Principles</w:t>
      </w:r>
      <w:r>
        <w:rPr>
          <w:spacing w:val="19"/>
          <w:w w:val="105"/>
        </w:rPr>
        <w:t xml:space="preserve"> </w:t>
      </w:r>
      <w:r>
        <w:rPr>
          <w:w w:val="105"/>
        </w:rPr>
        <w:t>of</w:t>
      </w:r>
      <w:r>
        <w:rPr>
          <w:spacing w:val="12"/>
          <w:w w:val="105"/>
        </w:rPr>
        <w:t xml:space="preserve"> </w:t>
      </w:r>
      <w:r>
        <w:rPr>
          <w:w w:val="105"/>
        </w:rPr>
        <w:t>Orthographic</w:t>
      </w:r>
      <w:r>
        <w:rPr>
          <w:spacing w:val="19"/>
          <w:w w:val="105"/>
        </w:rPr>
        <w:t xml:space="preserve"> </w:t>
      </w:r>
      <w:r>
        <w:rPr>
          <w:w w:val="105"/>
        </w:rPr>
        <w:t>Projections</w:t>
      </w:r>
      <w:r>
        <w:rPr>
          <w:spacing w:val="18"/>
          <w:w w:val="105"/>
        </w:rPr>
        <w:t xml:space="preserve"> </w:t>
      </w:r>
      <w:r>
        <w:rPr>
          <w:w w:val="105"/>
        </w:rPr>
        <w:t>–</w:t>
      </w:r>
      <w:r>
        <w:rPr>
          <w:spacing w:val="19"/>
          <w:w w:val="105"/>
        </w:rPr>
        <w:t xml:space="preserve"> </w:t>
      </w:r>
      <w:r>
        <w:rPr>
          <w:w w:val="105"/>
        </w:rPr>
        <w:t>Conventions</w:t>
      </w:r>
      <w:r>
        <w:rPr>
          <w:spacing w:val="18"/>
          <w:w w:val="105"/>
        </w:rPr>
        <w:t xml:space="preserve"> </w:t>
      </w:r>
      <w:r>
        <w:rPr>
          <w:w w:val="105"/>
        </w:rPr>
        <w:t>–</w:t>
      </w:r>
      <w:r>
        <w:rPr>
          <w:spacing w:val="18"/>
          <w:w w:val="105"/>
        </w:rPr>
        <w:t xml:space="preserve"> </w:t>
      </w:r>
      <w:r>
        <w:rPr>
          <w:w w:val="105"/>
        </w:rPr>
        <w:t>First</w:t>
      </w:r>
      <w:r>
        <w:rPr>
          <w:spacing w:val="-60"/>
          <w:w w:val="105"/>
        </w:rPr>
        <w:t xml:space="preserve"> </w:t>
      </w:r>
      <w:r>
        <w:rPr>
          <w:spacing w:val="-1"/>
          <w:w w:val="105"/>
        </w:rPr>
        <w:t>and</w:t>
      </w:r>
      <w:r>
        <w:rPr>
          <w:spacing w:val="22"/>
          <w:w w:val="105"/>
        </w:rPr>
        <w:t xml:space="preserve"> </w:t>
      </w:r>
      <w:r>
        <w:rPr>
          <w:spacing w:val="-1"/>
          <w:w w:val="105"/>
        </w:rPr>
        <w:t>Third</w:t>
      </w:r>
      <w:r w:rsidR="00131ED2">
        <w:rPr>
          <w:spacing w:val="-1"/>
          <w:w w:val="105"/>
        </w:rPr>
        <w:t xml:space="preserve"> </w:t>
      </w:r>
      <w:r>
        <w:rPr>
          <w:spacing w:val="-1"/>
          <w:w w:val="105"/>
        </w:rPr>
        <w:t>Angle</w:t>
      </w:r>
      <w:r>
        <w:rPr>
          <w:spacing w:val="-2"/>
          <w:w w:val="105"/>
        </w:rPr>
        <w:t xml:space="preserve"> </w:t>
      </w:r>
      <w:r>
        <w:rPr>
          <w:spacing w:val="-1"/>
          <w:w w:val="105"/>
        </w:rPr>
        <w:t>projections.</w:t>
      </w:r>
      <w:r>
        <w:rPr>
          <w:w w:val="105"/>
        </w:rPr>
        <w:t xml:space="preserve"> </w:t>
      </w:r>
      <w:r>
        <w:rPr>
          <w:spacing w:val="-1"/>
          <w:w w:val="105"/>
        </w:rPr>
        <w:t>Projection</w:t>
      </w:r>
      <w:r>
        <w:rPr>
          <w:spacing w:val="-6"/>
          <w:w w:val="105"/>
        </w:rPr>
        <w:t xml:space="preserve"> </w:t>
      </w:r>
      <w:r>
        <w:rPr>
          <w:w w:val="105"/>
        </w:rPr>
        <w:t>of</w:t>
      </w:r>
      <w:r>
        <w:rPr>
          <w:spacing w:val="-17"/>
          <w:w w:val="105"/>
        </w:rPr>
        <w:t xml:space="preserve"> </w:t>
      </w:r>
      <w:r>
        <w:rPr>
          <w:w w:val="105"/>
        </w:rPr>
        <w:t>points</w:t>
      </w:r>
      <w:r>
        <w:rPr>
          <w:spacing w:val="-2"/>
          <w:w w:val="105"/>
        </w:rPr>
        <w:t xml:space="preserve"> </w:t>
      </w:r>
      <w:r>
        <w:rPr>
          <w:w w:val="105"/>
        </w:rPr>
        <w:t>including</w:t>
      </w:r>
      <w:r>
        <w:rPr>
          <w:spacing w:val="-6"/>
          <w:w w:val="105"/>
        </w:rPr>
        <w:t xml:space="preserve"> </w:t>
      </w:r>
      <w:r>
        <w:rPr>
          <w:w w:val="105"/>
        </w:rPr>
        <w:t>all</w:t>
      </w:r>
      <w:r>
        <w:rPr>
          <w:spacing w:val="-4"/>
          <w:w w:val="105"/>
        </w:rPr>
        <w:t xml:space="preserve"> </w:t>
      </w:r>
      <w:r>
        <w:rPr>
          <w:w w:val="105"/>
        </w:rPr>
        <w:t>four</w:t>
      </w:r>
      <w:r>
        <w:rPr>
          <w:spacing w:val="-8"/>
          <w:w w:val="105"/>
        </w:rPr>
        <w:t xml:space="preserve"> </w:t>
      </w:r>
      <w:r>
        <w:rPr>
          <w:w w:val="105"/>
        </w:rPr>
        <w:t>quadrants.</w:t>
      </w:r>
    </w:p>
    <w:p w:rsidR="004C5865" w:rsidRDefault="004C5865" w:rsidP="004C5865">
      <w:pPr>
        <w:pStyle w:val="BodyText"/>
        <w:spacing w:before="194" w:line="242" w:lineRule="auto"/>
        <w:ind w:left="1474" w:right="1618"/>
      </w:pPr>
      <w:r>
        <w:rPr>
          <w:b/>
          <w:spacing w:val="-1"/>
          <w:w w:val="105"/>
        </w:rPr>
        <w:t xml:space="preserve">Projection of Lines: </w:t>
      </w:r>
      <w:r>
        <w:rPr>
          <w:spacing w:val="-1"/>
          <w:w w:val="105"/>
        </w:rPr>
        <w:t xml:space="preserve">Projection of Lines - parallel, </w:t>
      </w:r>
      <w:r>
        <w:rPr>
          <w:w w:val="105"/>
        </w:rPr>
        <w:t>perpendicular, inclined to one</w:t>
      </w:r>
      <w:r>
        <w:rPr>
          <w:spacing w:val="1"/>
          <w:w w:val="105"/>
        </w:rPr>
        <w:t xml:space="preserve"> </w:t>
      </w:r>
      <w:r>
        <w:rPr>
          <w:spacing w:val="-1"/>
          <w:w w:val="105"/>
        </w:rPr>
        <w:t>reference</w:t>
      </w:r>
      <w:r>
        <w:rPr>
          <w:spacing w:val="-11"/>
          <w:w w:val="105"/>
        </w:rPr>
        <w:t xml:space="preserve"> </w:t>
      </w:r>
      <w:r>
        <w:rPr>
          <w:spacing w:val="-1"/>
          <w:w w:val="105"/>
        </w:rPr>
        <w:t>plane</w:t>
      </w:r>
      <w:r w:rsidR="00131ED2">
        <w:rPr>
          <w:spacing w:val="-1"/>
          <w:w w:val="105"/>
        </w:rPr>
        <w:t xml:space="preserve"> </w:t>
      </w:r>
      <w:r>
        <w:rPr>
          <w:spacing w:val="-1"/>
          <w:w w:val="105"/>
        </w:rPr>
        <w:t>and</w:t>
      </w:r>
      <w:r>
        <w:rPr>
          <w:spacing w:val="-2"/>
          <w:w w:val="105"/>
        </w:rPr>
        <w:t xml:space="preserve"> </w:t>
      </w:r>
      <w:r>
        <w:rPr>
          <w:spacing w:val="-1"/>
          <w:w w:val="105"/>
        </w:rPr>
        <w:t>inclined</w:t>
      </w:r>
      <w:r>
        <w:rPr>
          <w:spacing w:val="-6"/>
          <w:w w:val="105"/>
        </w:rPr>
        <w:t xml:space="preserve"> </w:t>
      </w:r>
      <w:r>
        <w:rPr>
          <w:spacing w:val="-1"/>
          <w:w w:val="105"/>
        </w:rPr>
        <w:t>to</w:t>
      </w:r>
      <w:r>
        <w:rPr>
          <w:spacing w:val="-2"/>
          <w:w w:val="105"/>
        </w:rPr>
        <w:t xml:space="preserve"> </w:t>
      </w:r>
      <w:r>
        <w:rPr>
          <w:spacing w:val="-1"/>
          <w:w w:val="105"/>
        </w:rPr>
        <w:t>both</w:t>
      </w:r>
      <w:r>
        <w:rPr>
          <w:spacing w:val="-7"/>
          <w:w w:val="105"/>
        </w:rPr>
        <w:t xml:space="preserve"> </w:t>
      </w:r>
      <w:r>
        <w:rPr>
          <w:spacing w:val="-1"/>
          <w:w w:val="105"/>
        </w:rPr>
        <w:t>reference</w:t>
      </w:r>
      <w:r>
        <w:rPr>
          <w:spacing w:val="-6"/>
          <w:w w:val="105"/>
        </w:rPr>
        <w:t xml:space="preserve"> </w:t>
      </w:r>
      <w:r>
        <w:rPr>
          <w:w w:val="105"/>
        </w:rPr>
        <w:t>planes.</w:t>
      </w:r>
      <w:r>
        <w:rPr>
          <w:spacing w:val="-1"/>
          <w:w w:val="105"/>
        </w:rPr>
        <w:t xml:space="preserve"> </w:t>
      </w:r>
      <w:r>
        <w:rPr>
          <w:w w:val="105"/>
        </w:rPr>
        <w:t>True</w:t>
      </w:r>
      <w:r>
        <w:rPr>
          <w:spacing w:val="-6"/>
          <w:w w:val="105"/>
        </w:rPr>
        <w:t xml:space="preserve"> </w:t>
      </w:r>
      <w:r>
        <w:rPr>
          <w:w w:val="105"/>
        </w:rPr>
        <w:t>length</w:t>
      </w:r>
      <w:r>
        <w:rPr>
          <w:spacing w:val="-7"/>
          <w:w w:val="105"/>
        </w:rPr>
        <w:t xml:space="preserve"> </w:t>
      </w:r>
      <w:r>
        <w:rPr>
          <w:w w:val="105"/>
        </w:rPr>
        <w:t>and</w:t>
      </w:r>
      <w:r>
        <w:rPr>
          <w:spacing w:val="-6"/>
          <w:w w:val="105"/>
        </w:rPr>
        <w:t xml:space="preserve"> </w:t>
      </w:r>
      <w:r>
        <w:rPr>
          <w:w w:val="105"/>
        </w:rPr>
        <w:t>true</w:t>
      </w:r>
      <w:r>
        <w:rPr>
          <w:spacing w:val="-2"/>
          <w:w w:val="105"/>
        </w:rPr>
        <w:t xml:space="preserve"> </w:t>
      </w:r>
      <w:r>
        <w:rPr>
          <w:w w:val="105"/>
        </w:rPr>
        <w:t>angle</w:t>
      </w:r>
      <w:r>
        <w:rPr>
          <w:spacing w:val="-7"/>
          <w:w w:val="105"/>
        </w:rPr>
        <w:t xml:space="preserve"> </w:t>
      </w:r>
      <w:r>
        <w:rPr>
          <w:w w:val="105"/>
        </w:rPr>
        <w:t>of</w:t>
      </w:r>
      <w:r>
        <w:rPr>
          <w:spacing w:val="-17"/>
          <w:w w:val="105"/>
        </w:rPr>
        <w:t xml:space="preserve"> </w:t>
      </w:r>
      <w:r>
        <w:rPr>
          <w:w w:val="105"/>
        </w:rPr>
        <w:t>a</w:t>
      </w:r>
      <w:r>
        <w:rPr>
          <w:spacing w:val="-3"/>
          <w:w w:val="105"/>
        </w:rPr>
        <w:t xml:space="preserve"> </w:t>
      </w:r>
      <w:r>
        <w:rPr>
          <w:w w:val="105"/>
        </w:rPr>
        <w:t>line.</w:t>
      </w:r>
    </w:p>
    <w:p w:rsidR="004C5865" w:rsidRDefault="004C5865" w:rsidP="004C5865">
      <w:pPr>
        <w:spacing w:before="202"/>
        <w:ind w:left="1474"/>
        <w:rPr>
          <w:sz w:val="24"/>
        </w:rPr>
      </w:pPr>
      <w:r>
        <w:rPr>
          <w:b/>
          <w:sz w:val="24"/>
        </w:rPr>
        <w:t>Projection</w:t>
      </w:r>
      <w:r>
        <w:rPr>
          <w:b/>
          <w:spacing w:val="14"/>
          <w:sz w:val="24"/>
        </w:rPr>
        <w:t xml:space="preserve"> </w:t>
      </w:r>
      <w:r>
        <w:rPr>
          <w:b/>
          <w:sz w:val="24"/>
        </w:rPr>
        <w:t>of</w:t>
      </w:r>
      <w:r>
        <w:rPr>
          <w:b/>
          <w:spacing w:val="1"/>
          <w:sz w:val="24"/>
        </w:rPr>
        <w:t xml:space="preserve"> </w:t>
      </w:r>
      <w:r>
        <w:rPr>
          <w:b/>
          <w:sz w:val="24"/>
        </w:rPr>
        <w:t>Planes</w:t>
      </w:r>
      <w:r>
        <w:rPr>
          <w:sz w:val="24"/>
        </w:rPr>
        <w:t>:</w:t>
      </w:r>
      <w:r>
        <w:rPr>
          <w:spacing w:val="8"/>
          <w:sz w:val="24"/>
        </w:rPr>
        <w:t xml:space="preserve"> </w:t>
      </w:r>
      <w:r>
        <w:rPr>
          <w:sz w:val="24"/>
        </w:rPr>
        <w:t>Projection</w:t>
      </w:r>
      <w:r>
        <w:rPr>
          <w:spacing w:val="1"/>
          <w:sz w:val="24"/>
        </w:rPr>
        <w:t xml:space="preserve"> </w:t>
      </w:r>
      <w:r>
        <w:rPr>
          <w:sz w:val="24"/>
        </w:rPr>
        <w:t>of</w:t>
      </w:r>
      <w:r>
        <w:rPr>
          <w:spacing w:val="-9"/>
          <w:sz w:val="24"/>
        </w:rPr>
        <w:t xml:space="preserve"> </w:t>
      </w:r>
      <w:r>
        <w:rPr>
          <w:sz w:val="24"/>
        </w:rPr>
        <w:t>Planes</w:t>
      </w:r>
      <w:r>
        <w:rPr>
          <w:spacing w:val="2"/>
          <w:sz w:val="24"/>
        </w:rPr>
        <w:t xml:space="preserve"> </w:t>
      </w:r>
      <w:r>
        <w:rPr>
          <w:sz w:val="24"/>
        </w:rPr>
        <w:t>-</w:t>
      </w:r>
      <w:r>
        <w:rPr>
          <w:spacing w:val="13"/>
          <w:sz w:val="24"/>
        </w:rPr>
        <w:t xml:space="preserve"> </w:t>
      </w:r>
      <w:r>
        <w:rPr>
          <w:sz w:val="24"/>
        </w:rPr>
        <w:t>Axis</w:t>
      </w:r>
      <w:r>
        <w:rPr>
          <w:spacing w:val="11"/>
          <w:sz w:val="24"/>
        </w:rPr>
        <w:t xml:space="preserve"> </w:t>
      </w:r>
      <w:r>
        <w:rPr>
          <w:sz w:val="24"/>
        </w:rPr>
        <w:t>inclined</w:t>
      </w:r>
      <w:r>
        <w:rPr>
          <w:spacing w:val="12"/>
          <w:sz w:val="24"/>
        </w:rPr>
        <w:t xml:space="preserve"> </w:t>
      </w:r>
      <w:r>
        <w:rPr>
          <w:sz w:val="24"/>
        </w:rPr>
        <w:t>to</w:t>
      </w:r>
      <w:r>
        <w:rPr>
          <w:spacing w:val="4"/>
          <w:sz w:val="24"/>
        </w:rPr>
        <w:t xml:space="preserve"> </w:t>
      </w:r>
      <w:r>
        <w:rPr>
          <w:sz w:val="24"/>
        </w:rPr>
        <w:t>one</w:t>
      </w:r>
      <w:r>
        <w:rPr>
          <w:spacing w:val="7"/>
          <w:sz w:val="24"/>
        </w:rPr>
        <w:t xml:space="preserve"> </w:t>
      </w:r>
      <w:r>
        <w:rPr>
          <w:sz w:val="24"/>
        </w:rPr>
        <w:t>reference</w:t>
      </w:r>
      <w:r>
        <w:rPr>
          <w:spacing w:val="8"/>
          <w:sz w:val="24"/>
        </w:rPr>
        <w:t xml:space="preserve"> </w:t>
      </w:r>
      <w:r>
        <w:rPr>
          <w:sz w:val="24"/>
        </w:rPr>
        <w:t>plane.</w:t>
      </w:r>
    </w:p>
    <w:p w:rsidR="004C5865" w:rsidRDefault="004C5865" w:rsidP="004C5865">
      <w:pPr>
        <w:pStyle w:val="BodyText"/>
        <w:spacing w:before="5"/>
        <w:rPr>
          <w:sz w:val="21"/>
        </w:rPr>
      </w:pPr>
    </w:p>
    <w:p w:rsidR="004C5865" w:rsidRPr="00131ED2" w:rsidRDefault="004C5865" w:rsidP="00131ED2">
      <w:pPr>
        <w:pStyle w:val="Heading1"/>
        <w:tabs>
          <w:tab w:val="left" w:pos="3362"/>
        </w:tabs>
        <w:spacing w:before="1"/>
      </w:pPr>
      <w:r>
        <w:rPr>
          <w:w w:val="105"/>
        </w:rPr>
        <w:t>MODULE</w:t>
      </w:r>
      <w:r>
        <w:rPr>
          <w:spacing w:val="-16"/>
          <w:w w:val="105"/>
        </w:rPr>
        <w:t xml:space="preserve"> </w:t>
      </w:r>
      <w:r>
        <w:rPr>
          <w:w w:val="105"/>
        </w:rPr>
        <w:t>III:</w:t>
      </w:r>
      <w:r>
        <w:rPr>
          <w:w w:val="105"/>
        </w:rPr>
        <w:tab/>
      </w:r>
      <w:r w:rsidRPr="00131ED2">
        <w:rPr>
          <w:w w:val="105"/>
        </w:rPr>
        <w:t>Projection</w:t>
      </w:r>
      <w:r w:rsidRPr="00131ED2">
        <w:rPr>
          <w:spacing w:val="12"/>
          <w:w w:val="105"/>
        </w:rPr>
        <w:t xml:space="preserve"> </w:t>
      </w:r>
      <w:r w:rsidRPr="00131ED2">
        <w:rPr>
          <w:w w:val="105"/>
        </w:rPr>
        <w:t>of</w:t>
      </w:r>
      <w:r w:rsidRPr="00131ED2">
        <w:rPr>
          <w:spacing w:val="3"/>
          <w:w w:val="105"/>
        </w:rPr>
        <w:t xml:space="preserve"> </w:t>
      </w:r>
      <w:r w:rsidRPr="00131ED2">
        <w:rPr>
          <w:w w:val="105"/>
        </w:rPr>
        <w:t>Solids,</w:t>
      </w:r>
      <w:r w:rsidRPr="00131ED2">
        <w:rPr>
          <w:spacing w:val="7"/>
          <w:w w:val="105"/>
        </w:rPr>
        <w:t xml:space="preserve"> </w:t>
      </w:r>
      <w:r w:rsidRPr="00131ED2">
        <w:rPr>
          <w:w w:val="105"/>
        </w:rPr>
        <w:t>Section</w:t>
      </w:r>
      <w:r w:rsidRPr="00131ED2">
        <w:rPr>
          <w:spacing w:val="6"/>
          <w:w w:val="105"/>
        </w:rPr>
        <w:t xml:space="preserve"> </w:t>
      </w:r>
      <w:r w:rsidRPr="00131ED2">
        <w:rPr>
          <w:w w:val="105"/>
        </w:rPr>
        <w:t>of Solids</w:t>
      </w:r>
      <w:r w:rsidRPr="00131ED2">
        <w:rPr>
          <w:spacing w:val="5"/>
          <w:w w:val="105"/>
        </w:rPr>
        <w:t xml:space="preserve"> </w:t>
      </w:r>
      <w:r w:rsidRPr="00131ED2">
        <w:rPr>
          <w:w w:val="105"/>
        </w:rPr>
        <w:t>and</w:t>
      </w:r>
      <w:r w:rsidR="00131ED2" w:rsidRPr="00131ED2">
        <w:rPr>
          <w:w w:val="105"/>
        </w:rPr>
        <w:t xml:space="preserve"> </w:t>
      </w:r>
      <w:r w:rsidRPr="00131ED2">
        <w:rPr>
          <w:w w:val="105"/>
        </w:rPr>
        <w:t>Development</w:t>
      </w:r>
      <w:r w:rsidRPr="00131ED2">
        <w:rPr>
          <w:spacing w:val="5"/>
          <w:w w:val="105"/>
        </w:rPr>
        <w:t xml:space="preserve"> </w:t>
      </w:r>
      <w:r w:rsidRPr="00131ED2">
        <w:rPr>
          <w:w w:val="105"/>
        </w:rPr>
        <w:t>of</w:t>
      </w:r>
      <w:r w:rsidR="00131ED2" w:rsidRPr="00131ED2">
        <w:rPr>
          <w:w w:val="105"/>
        </w:rPr>
        <w:t xml:space="preserve"> </w:t>
      </w:r>
      <w:r w:rsidRPr="00131ED2">
        <w:rPr>
          <w:w w:val="105"/>
        </w:rPr>
        <w:t>Surfaces</w:t>
      </w:r>
    </w:p>
    <w:p w:rsidR="004C5865" w:rsidRDefault="004C5865" w:rsidP="003E789C">
      <w:pPr>
        <w:pStyle w:val="ListParagraph"/>
        <w:numPr>
          <w:ilvl w:val="0"/>
          <w:numId w:val="113"/>
        </w:numPr>
        <w:tabs>
          <w:tab w:val="left" w:pos="1787"/>
        </w:tabs>
        <w:spacing w:before="204" w:line="242" w:lineRule="auto"/>
        <w:ind w:right="2024" w:hanging="342"/>
        <w:rPr>
          <w:sz w:val="24"/>
        </w:rPr>
      </w:pPr>
      <w:r>
        <w:rPr>
          <w:b/>
          <w:w w:val="105"/>
          <w:sz w:val="24"/>
        </w:rPr>
        <w:t>Projection</w:t>
      </w:r>
      <w:r>
        <w:rPr>
          <w:b/>
          <w:spacing w:val="15"/>
          <w:w w:val="105"/>
          <w:sz w:val="24"/>
        </w:rPr>
        <w:t xml:space="preserve"> </w:t>
      </w:r>
      <w:r>
        <w:rPr>
          <w:b/>
          <w:w w:val="105"/>
          <w:sz w:val="24"/>
        </w:rPr>
        <w:t>of</w:t>
      </w:r>
      <w:r>
        <w:rPr>
          <w:b/>
          <w:spacing w:val="9"/>
          <w:w w:val="105"/>
          <w:sz w:val="24"/>
        </w:rPr>
        <w:t xml:space="preserve"> </w:t>
      </w:r>
      <w:r>
        <w:rPr>
          <w:b/>
          <w:w w:val="105"/>
          <w:sz w:val="24"/>
        </w:rPr>
        <w:t>Solids</w:t>
      </w:r>
      <w:r>
        <w:rPr>
          <w:w w:val="105"/>
          <w:sz w:val="24"/>
        </w:rPr>
        <w:t>:</w:t>
      </w:r>
      <w:r>
        <w:rPr>
          <w:spacing w:val="12"/>
          <w:w w:val="105"/>
          <w:sz w:val="24"/>
        </w:rPr>
        <w:t xml:space="preserve"> </w:t>
      </w:r>
      <w:r>
        <w:rPr>
          <w:w w:val="105"/>
          <w:sz w:val="24"/>
        </w:rPr>
        <w:t>Projections</w:t>
      </w:r>
      <w:r>
        <w:rPr>
          <w:spacing w:val="10"/>
          <w:w w:val="105"/>
          <w:sz w:val="24"/>
        </w:rPr>
        <w:t xml:space="preserve"> </w:t>
      </w:r>
      <w:r>
        <w:rPr>
          <w:w w:val="105"/>
          <w:sz w:val="24"/>
        </w:rPr>
        <w:t>of</w:t>
      </w:r>
      <w:r>
        <w:rPr>
          <w:spacing w:val="3"/>
          <w:w w:val="105"/>
          <w:sz w:val="24"/>
        </w:rPr>
        <w:t xml:space="preserve"> </w:t>
      </w:r>
      <w:r>
        <w:rPr>
          <w:w w:val="105"/>
          <w:sz w:val="24"/>
        </w:rPr>
        <w:t>regular</w:t>
      </w:r>
      <w:r>
        <w:rPr>
          <w:spacing w:val="13"/>
          <w:w w:val="105"/>
          <w:sz w:val="24"/>
        </w:rPr>
        <w:t xml:space="preserve"> </w:t>
      </w:r>
      <w:r>
        <w:rPr>
          <w:w w:val="105"/>
          <w:sz w:val="24"/>
        </w:rPr>
        <w:t>solids</w:t>
      </w:r>
      <w:r>
        <w:rPr>
          <w:spacing w:val="14"/>
          <w:w w:val="105"/>
          <w:sz w:val="24"/>
        </w:rPr>
        <w:t xml:space="preserve"> </w:t>
      </w:r>
      <w:r>
        <w:rPr>
          <w:w w:val="105"/>
          <w:sz w:val="24"/>
        </w:rPr>
        <w:t>like</w:t>
      </w:r>
      <w:r>
        <w:rPr>
          <w:spacing w:val="5"/>
          <w:w w:val="105"/>
          <w:sz w:val="24"/>
        </w:rPr>
        <w:t xml:space="preserve"> </w:t>
      </w:r>
      <w:r>
        <w:rPr>
          <w:w w:val="105"/>
          <w:sz w:val="24"/>
        </w:rPr>
        <w:t>cube,</w:t>
      </w:r>
      <w:r>
        <w:rPr>
          <w:spacing w:val="10"/>
          <w:w w:val="105"/>
          <w:sz w:val="24"/>
        </w:rPr>
        <w:t xml:space="preserve"> </w:t>
      </w:r>
      <w:r>
        <w:rPr>
          <w:w w:val="105"/>
          <w:sz w:val="24"/>
        </w:rPr>
        <w:t>prism,</w:t>
      </w:r>
      <w:r>
        <w:rPr>
          <w:spacing w:val="12"/>
          <w:w w:val="105"/>
          <w:sz w:val="24"/>
        </w:rPr>
        <w:t xml:space="preserve"> </w:t>
      </w:r>
      <w:r>
        <w:rPr>
          <w:w w:val="105"/>
          <w:sz w:val="24"/>
        </w:rPr>
        <w:t>pyramid,</w:t>
      </w:r>
      <w:r>
        <w:rPr>
          <w:spacing w:val="1"/>
          <w:w w:val="105"/>
          <w:sz w:val="24"/>
        </w:rPr>
        <w:t xml:space="preserve"> </w:t>
      </w:r>
      <w:r>
        <w:rPr>
          <w:w w:val="105"/>
          <w:sz w:val="24"/>
        </w:rPr>
        <w:t>cylinder</w:t>
      </w:r>
      <w:r>
        <w:rPr>
          <w:spacing w:val="3"/>
          <w:w w:val="105"/>
          <w:sz w:val="24"/>
        </w:rPr>
        <w:t xml:space="preserve"> </w:t>
      </w:r>
      <w:r>
        <w:rPr>
          <w:w w:val="105"/>
          <w:sz w:val="24"/>
        </w:rPr>
        <w:t>and</w:t>
      </w:r>
      <w:r w:rsidR="00131ED2">
        <w:rPr>
          <w:w w:val="105"/>
          <w:sz w:val="24"/>
        </w:rPr>
        <w:t xml:space="preserve"> </w:t>
      </w:r>
      <w:r>
        <w:rPr>
          <w:w w:val="105"/>
          <w:sz w:val="24"/>
        </w:rPr>
        <w:t>cone</w:t>
      </w:r>
      <w:r>
        <w:rPr>
          <w:spacing w:val="-11"/>
          <w:w w:val="105"/>
          <w:sz w:val="24"/>
        </w:rPr>
        <w:t xml:space="preserve"> </w:t>
      </w:r>
      <w:r>
        <w:rPr>
          <w:w w:val="105"/>
          <w:sz w:val="24"/>
        </w:rPr>
        <w:t>by</w:t>
      </w:r>
      <w:r>
        <w:rPr>
          <w:spacing w:val="-15"/>
          <w:w w:val="105"/>
          <w:sz w:val="24"/>
        </w:rPr>
        <w:t xml:space="preserve"> </w:t>
      </w:r>
      <w:r>
        <w:rPr>
          <w:w w:val="105"/>
          <w:sz w:val="24"/>
        </w:rPr>
        <w:t>rotating</w:t>
      </w:r>
      <w:r>
        <w:rPr>
          <w:spacing w:val="-9"/>
          <w:w w:val="105"/>
          <w:sz w:val="24"/>
        </w:rPr>
        <w:t xml:space="preserve"> </w:t>
      </w:r>
      <w:r>
        <w:rPr>
          <w:w w:val="105"/>
          <w:sz w:val="24"/>
        </w:rPr>
        <w:t>object</w:t>
      </w:r>
      <w:r>
        <w:rPr>
          <w:spacing w:val="2"/>
          <w:w w:val="105"/>
          <w:sz w:val="24"/>
        </w:rPr>
        <w:t xml:space="preserve"> </w:t>
      </w:r>
      <w:r>
        <w:rPr>
          <w:w w:val="105"/>
          <w:sz w:val="24"/>
        </w:rPr>
        <w:t>method.</w:t>
      </w:r>
      <w:r>
        <w:rPr>
          <w:spacing w:val="-4"/>
          <w:w w:val="105"/>
          <w:sz w:val="24"/>
        </w:rPr>
        <w:t xml:space="preserve"> </w:t>
      </w:r>
      <w:r>
        <w:rPr>
          <w:w w:val="105"/>
          <w:sz w:val="24"/>
        </w:rPr>
        <w:t>Axis</w:t>
      </w:r>
      <w:r>
        <w:rPr>
          <w:spacing w:val="-7"/>
          <w:w w:val="105"/>
          <w:sz w:val="24"/>
        </w:rPr>
        <w:t xml:space="preserve"> </w:t>
      </w:r>
      <w:r>
        <w:rPr>
          <w:w w:val="105"/>
          <w:sz w:val="24"/>
        </w:rPr>
        <w:t>inclined</w:t>
      </w:r>
      <w:r>
        <w:rPr>
          <w:spacing w:val="-9"/>
          <w:w w:val="105"/>
          <w:sz w:val="24"/>
        </w:rPr>
        <w:t xml:space="preserve"> </w:t>
      </w:r>
      <w:r>
        <w:rPr>
          <w:w w:val="105"/>
          <w:sz w:val="24"/>
        </w:rPr>
        <w:t>to</w:t>
      </w:r>
      <w:r>
        <w:rPr>
          <w:spacing w:val="-15"/>
          <w:w w:val="105"/>
          <w:sz w:val="24"/>
        </w:rPr>
        <w:t xml:space="preserve"> </w:t>
      </w:r>
      <w:r>
        <w:rPr>
          <w:w w:val="105"/>
          <w:sz w:val="24"/>
        </w:rPr>
        <w:t>one</w:t>
      </w:r>
      <w:r>
        <w:rPr>
          <w:spacing w:val="-10"/>
          <w:w w:val="105"/>
          <w:sz w:val="24"/>
        </w:rPr>
        <w:t xml:space="preserve"> </w:t>
      </w:r>
      <w:r>
        <w:rPr>
          <w:w w:val="105"/>
          <w:sz w:val="24"/>
        </w:rPr>
        <w:t>reference</w:t>
      </w:r>
      <w:r>
        <w:rPr>
          <w:spacing w:val="-9"/>
          <w:w w:val="105"/>
          <w:sz w:val="24"/>
        </w:rPr>
        <w:t xml:space="preserve"> </w:t>
      </w:r>
      <w:r>
        <w:rPr>
          <w:w w:val="105"/>
          <w:sz w:val="24"/>
        </w:rPr>
        <w:t>plane.</w:t>
      </w:r>
    </w:p>
    <w:p w:rsidR="004C5865" w:rsidRDefault="004C5865" w:rsidP="003E789C">
      <w:pPr>
        <w:pStyle w:val="ListParagraph"/>
        <w:numPr>
          <w:ilvl w:val="0"/>
          <w:numId w:val="113"/>
        </w:numPr>
        <w:tabs>
          <w:tab w:val="left" w:pos="1773"/>
        </w:tabs>
        <w:spacing w:before="141" w:line="237" w:lineRule="auto"/>
        <w:ind w:right="1827" w:hanging="342"/>
        <w:rPr>
          <w:sz w:val="24"/>
        </w:rPr>
      </w:pPr>
      <w:r>
        <w:rPr>
          <w:b/>
          <w:w w:val="105"/>
          <w:sz w:val="24"/>
        </w:rPr>
        <w:t>Section</w:t>
      </w:r>
      <w:r>
        <w:rPr>
          <w:b/>
          <w:spacing w:val="11"/>
          <w:w w:val="105"/>
          <w:sz w:val="24"/>
        </w:rPr>
        <w:t xml:space="preserve"> </w:t>
      </w:r>
      <w:r>
        <w:rPr>
          <w:b/>
          <w:w w:val="105"/>
          <w:sz w:val="24"/>
        </w:rPr>
        <w:t>of</w:t>
      </w:r>
      <w:r>
        <w:rPr>
          <w:b/>
          <w:spacing w:val="3"/>
          <w:w w:val="105"/>
          <w:sz w:val="24"/>
        </w:rPr>
        <w:t xml:space="preserve"> </w:t>
      </w:r>
      <w:r>
        <w:rPr>
          <w:b/>
          <w:w w:val="105"/>
          <w:sz w:val="24"/>
        </w:rPr>
        <w:t>Solids</w:t>
      </w:r>
      <w:r>
        <w:rPr>
          <w:w w:val="105"/>
          <w:sz w:val="24"/>
        </w:rPr>
        <w:t>:</w:t>
      </w:r>
      <w:r>
        <w:rPr>
          <w:spacing w:val="12"/>
          <w:w w:val="105"/>
          <w:sz w:val="24"/>
        </w:rPr>
        <w:t xml:space="preserve"> </w:t>
      </w:r>
      <w:r>
        <w:rPr>
          <w:w w:val="105"/>
          <w:sz w:val="24"/>
        </w:rPr>
        <w:t>Sectioning</w:t>
      </w:r>
      <w:r>
        <w:rPr>
          <w:spacing w:val="12"/>
          <w:w w:val="105"/>
          <w:sz w:val="24"/>
        </w:rPr>
        <w:t xml:space="preserve"> </w:t>
      </w:r>
      <w:r>
        <w:rPr>
          <w:w w:val="105"/>
          <w:sz w:val="24"/>
        </w:rPr>
        <w:t>of</w:t>
      </w:r>
      <w:r>
        <w:rPr>
          <w:spacing w:val="3"/>
          <w:w w:val="105"/>
          <w:sz w:val="24"/>
        </w:rPr>
        <w:t xml:space="preserve"> </w:t>
      </w:r>
      <w:r>
        <w:rPr>
          <w:w w:val="105"/>
          <w:sz w:val="24"/>
        </w:rPr>
        <w:t>single</w:t>
      </w:r>
      <w:r>
        <w:rPr>
          <w:spacing w:val="10"/>
          <w:w w:val="105"/>
          <w:sz w:val="24"/>
        </w:rPr>
        <w:t xml:space="preserve"> </w:t>
      </w:r>
      <w:r>
        <w:rPr>
          <w:w w:val="105"/>
          <w:sz w:val="24"/>
        </w:rPr>
        <w:t>solid</w:t>
      </w:r>
      <w:r>
        <w:rPr>
          <w:spacing w:val="6"/>
          <w:w w:val="105"/>
          <w:sz w:val="24"/>
        </w:rPr>
        <w:t xml:space="preserve"> </w:t>
      </w:r>
      <w:r>
        <w:rPr>
          <w:w w:val="105"/>
          <w:sz w:val="24"/>
        </w:rPr>
        <w:t>with the</w:t>
      </w:r>
      <w:r>
        <w:rPr>
          <w:spacing w:val="6"/>
          <w:w w:val="105"/>
          <w:sz w:val="24"/>
        </w:rPr>
        <w:t xml:space="preserve"> </w:t>
      </w:r>
      <w:r>
        <w:rPr>
          <w:w w:val="105"/>
          <w:sz w:val="24"/>
        </w:rPr>
        <w:t>cutting</w:t>
      </w:r>
      <w:r>
        <w:rPr>
          <w:spacing w:val="5"/>
          <w:w w:val="105"/>
          <w:sz w:val="24"/>
        </w:rPr>
        <w:t xml:space="preserve"> </w:t>
      </w:r>
      <w:r>
        <w:rPr>
          <w:w w:val="105"/>
          <w:sz w:val="24"/>
        </w:rPr>
        <w:t>plane</w:t>
      </w:r>
      <w:r>
        <w:rPr>
          <w:spacing w:val="10"/>
          <w:w w:val="105"/>
          <w:sz w:val="24"/>
        </w:rPr>
        <w:t xml:space="preserve"> </w:t>
      </w:r>
      <w:r>
        <w:rPr>
          <w:w w:val="105"/>
          <w:sz w:val="24"/>
        </w:rPr>
        <w:t>inclined</w:t>
      </w:r>
      <w:r>
        <w:rPr>
          <w:spacing w:val="11"/>
          <w:w w:val="105"/>
          <w:sz w:val="24"/>
        </w:rPr>
        <w:t xml:space="preserve"> </w:t>
      </w:r>
      <w:r>
        <w:rPr>
          <w:w w:val="105"/>
          <w:sz w:val="24"/>
        </w:rPr>
        <w:t>to</w:t>
      </w:r>
      <w:r>
        <w:rPr>
          <w:spacing w:val="10"/>
          <w:w w:val="105"/>
          <w:sz w:val="24"/>
        </w:rPr>
        <w:t xml:space="preserve"> </w:t>
      </w:r>
      <w:r>
        <w:rPr>
          <w:w w:val="105"/>
          <w:sz w:val="24"/>
        </w:rPr>
        <w:t>one</w:t>
      </w:r>
      <w:r>
        <w:rPr>
          <w:spacing w:val="-60"/>
          <w:w w:val="105"/>
          <w:sz w:val="24"/>
        </w:rPr>
        <w:t xml:space="preserve"> </w:t>
      </w:r>
      <w:r>
        <w:rPr>
          <w:w w:val="105"/>
          <w:sz w:val="24"/>
        </w:rPr>
        <w:t>plane</w:t>
      </w:r>
      <w:r>
        <w:rPr>
          <w:spacing w:val="11"/>
          <w:w w:val="105"/>
          <w:sz w:val="24"/>
        </w:rPr>
        <w:t xml:space="preserve"> </w:t>
      </w:r>
      <w:r>
        <w:rPr>
          <w:w w:val="105"/>
          <w:sz w:val="24"/>
        </w:rPr>
        <w:t>and</w:t>
      </w:r>
      <w:r w:rsidR="00131ED2">
        <w:rPr>
          <w:w w:val="105"/>
          <w:sz w:val="24"/>
        </w:rPr>
        <w:t xml:space="preserve"> </w:t>
      </w:r>
      <w:r>
        <w:rPr>
          <w:w w:val="105"/>
          <w:sz w:val="24"/>
        </w:rPr>
        <w:t>perpendicular</w:t>
      </w:r>
      <w:r>
        <w:rPr>
          <w:spacing w:val="-3"/>
          <w:w w:val="105"/>
          <w:sz w:val="24"/>
        </w:rPr>
        <w:t xml:space="preserve"> </w:t>
      </w:r>
      <w:r>
        <w:rPr>
          <w:w w:val="105"/>
          <w:sz w:val="24"/>
        </w:rPr>
        <w:t>to</w:t>
      </w:r>
      <w:r>
        <w:rPr>
          <w:spacing w:val="-2"/>
          <w:w w:val="105"/>
          <w:sz w:val="24"/>
        </w:rPr>
        <w:t xml:space="preserve"> </w:t>
      </w:r>
      <w:r>
        <w:rPr>
          <w:w w:val="105"/>
          <w:sz w:val="24"/>
        </w:rPr>
        <w:t>the</w:t>
      </w:r>
      <w:r>
        <w:rPr>
          <w:spacing w:val="-8"/>
          <w:w w:val="105"/>
          <w:sz w:val="24"/>
        </w:rPr>
        <w:t xml:space="preserve"> </w:t>
      </w:r>
      <w:r>
        <w:rPr>
          <w:w w:val="105"/>
          <w:sz w:val="24"/>
        </w:rPr>
        <w:t>other</w:t>
      </w:r>
      <w:r>
        <w:rPr>
          <w:spacing w:val="6"/>
          <w:w w:val="105"/>
          <w:sz w:val="24"/>
        </w:rPr>
        <w:t xml:space="preserve"> </w:t>
      </w:r>
      <w:r>
        <w:rPr>
          <w:w w:val="105"/>
          <w:sz w:val="24"/>
        </w:rPr>
        <w:t>-</w:t>
      </w:r>
      <w:r>
        <w:rPr>
          <w:spacing w:val="-13"/>
          <w:w w:val="105"/>
          <w:sz w:val="24"/>
        </w:rPr>
        <w:t xml:space="preserve"> </w:t>
      </w:r>
      <w:r>
        <w:rPr>
          <w:w w:val="105"/>
          <w:sz w:val="24"/>
        </w:rPr>
        <w:t>true</w:t>
      </w:r>
      <w:r>
        <w:rPr>
          <w:spacing w:val="-7"/>
          <w:w w:val="105"/>
          <w:sz w:val="24"/>
        </w:rPr>
        <w:t xml:space="preserve"> </w:t>
      </w:r>
      <w:r>
        <w:rPr>
          <w:w w:val="105"/>
          <w:sz w:val="24"/>
        </w:rPr>
        <w:t>shape</w:t>
      </w:r>
      <w:r>
        <w:rPr>
          <w:spacing w:val="-2"/>
          <w:w w:val="105"/>
          <w:sz w:val="24"/>
        </w:rPr>
        <w:t xml:space="preserve"> </w:t>
      </w:r>
      <w:r>
        <w:rPr>
          <w:w w:val="105"/>
          <w:sz w:val="24"/>
        </w:rPr>
        <w:t>of</w:t>
      </w:r>
      <w:r>
        <w:rPr>
          <w:spacing w:val="-9"/>
          <w:w w:val="105"/>
          <w:sz w:val="24"/>
        </w:rPr>
        <w:t xml:space="preserve"> </w:t>
      </w:r>
      <w:r>
        <w:rPr>
          <w:w w:val="105"/>
          <w:sz w:val="24"/>
        </w:rPr>
        <w:t>section.</w:t>
      </w:r>
    </w:p>
    <w:p w:rsidR="004C5865" w:rsidRDefault="004C5865" w:rsidP="004C5865">
      <w:pPr>
        <w:spacing w:line="270" w:lineRule="exact"/>
        <w:ind w:left="1474"/>
        <w:rPr>
          <w:sz w:val="24"/>
        </w:rPr>
      </w:pPr>
      <w:r>
        <w:rPr>
          <w:b/>
          <w:sz w:val="24"/>
        </w:rPr>
        <w:t>Development</w:t>
      </w:r>
      <w:r>
        <w:rPr>
          <w:b/>
          <w:spacing w:val="14"/>
          <w:sz w:val="24"/>
        </w:rPr>
        <w:t xml:space="preserve"> </w:t>
      </w:r>
      <w:r>
        <w:rPr>
          <w:b/>
          <w:sz w:val="24"/>
        </w:rPr>
        <w:t>of</w:t>
      </w:r>
      <w:r>
        <w:rPr>
          <w:b/>
          <w:spacing w:val="10"/>
          <w:sz w:val="24"/>
        </w:rPr>
        <w:t xml:space="preserve"> </w:t>
      </w:r>
      <w:r>
        <w:rPr>
          <w:b/>
          <w:sz w:val="24"/>
        </w:rPr>
        <w:t>Surfaces:</w:t>
      </w:r>
      <w:r>
        <w:rPr>
          <w:b/>
          <w:spacing w:val="19"/>
          <w:sz w:val="24"/>
        </w:rPr>
        <w:t xml:space="preserve"> </w:t>
      </w:r>
      <w:r>
        <w:rPr>
          <w:sz w:val="24"/>
        </w:rPr>
        <w:t>Development</w:t>
      </w:r>
      <w:r>
        <w:rPr>
          <w:spacing w:val="14"/>
          <w:sz w:val="24"/>
        </w:rPr>
        <w:t xml:space="preserve"> </w:t>
      </w:r>
      <w:r>
        <w:rPr>
          <w:sz w:val="24"/>
        </w:rPr>
        <w:t>of</w:t>
      </w:r>
      <w:r>
        <w:rPr>
          <w:spacing w:val="10"/>
          <w:sz w:val="24"/>
        </w:rPr>
        <w:t xml:space="preserve"> </w:t>
      </w:r>
      <w:r>
        <w:rPr>
          <w:sz w:val="24"/>
        </w:rPr>
        <w:t>lateral</w:t>
      </w:r>
      <w:r>
        <w:rPr>
          <w:spacing w:val="4"/>
          <w:sz w:val="24"/>
        </w:rPr>
        <w:t xml:space="preserve"> </w:t>
      </w:r>
      <w:r>
        <w:rPr>
          <w:sz w:val="24"/>
        </w:rPr>
        <w:t>surfaces</w:t>
      </w:r>
      <w:r>
        <w:rPr>
          <w:spacing w:val="1"/>
          <w:sz w:val="24"/>
        </w:rPr>
        <w:t xml:space="preserve"> </w:t>
      </w:r>
      <w:r>
        <w:rPr>
          <w:sz w:val="24"/>
        </w:rPr>
        <w:t>of</w:t>
      </w:r>
      <w:r>
        <w:rPr>
          <w:spacing w:val="-4"/>
          <w:sz w:val="24"/>
        </w:rPr>
        <w:t xml:space="preserve"> </w:t>
      </w:r>
      <w:r>
        <w:rPr>
          <w:sz w:val="24"/>
        </w:rPr>
        <w:t>simple</w:t>
      </w:r>
      <w:r>
        <w:rPr>
          <w:spacing w:val="3"/>
          <w:sz w:val="24"/>
        </w:rPr>
        <w:t xml:space="preserve"> </w:t>
      </w:r>
      <w:r>
        <w:rPr>
          <w:sz w:val="24"/>
        </w:rPr>
        <w:t>Solids.</w:t>
      </w:r>
    </w:p>
    <w:p w:rsidR="004C5865" w:rsidRDefault="004C5865" w:rsidP="004C5865">
      <w:pPr>
        <w:pStyle w:val="Heading1"/>
        <w:tabs>
          <w:tab w:val="left" w:pos="3362"/>
        </w:tabs>
        <w:spacing w:before="195"/>
      </w:pPr>
      <w:r>
        <w:t>MODULE</w:t>
      </w:r>
      <w:r>
        <w:rPr>
          <w:spacing w:val="6"/>
        </w:rPr>
        <w:t xml:space="preserve"> </w:t>
      </w:r>
      <w:r>
        <w:t>IV:</w:t>
      </w:r>
      <w:r>
        <w:tab/>
        <w:t>Isometric</w:t>
      </w:r>
      <w:r>
        <w:rPr>
          <w:spacing w:val="7"/>
        </w:rPr>
        <w:t xml:space="preserve"> </w:t>
      </w:r>
      <w:r>
        <w:t>Projections</w:t>
      </w:r>
      <w:r>
        <w:rPr>
          <w:spacing w:val="4"/>
        </w:rPr>
        <w:t xml:space="preserve"> </w:t>
      </w:r>
      <w:r>
        <w:t>and</w:t>
      </w:r>
      <w:r>
        <w:rPr>
          <w:spacing w:val="12"/>
        </w:rPr>
        <w:t xml:space="preserve"> </w:t>
      </w:r>
      <w:r>
        <w:t>Transformation</w:t>
      </w:r>
      <w:r>
        <w:rPr>
          <w:spacing w:val="18"/>
        </w:rPr>
        <w:t xml:space="preserve"> </w:t>
      </w:r>
      <w:r>
        <w:t>of</w:t>
      </w:r>
      <w:r>
        <w:rPr>
          <w:spacing w:val="3"/>
        </w:rPr>
        <w:t xml:space="preserve"> </w:t>
      </w:r>
      <w:r>
        <w:t>Projections</w:t>
      </w:r>
    </w:p>
    <w:p w:rsidR="004C5865" w:rsidRDefault="004C5865" w:rsidP="004C5865">
      <w:pPr>
        <w:spacing w:before="233"/>
        <w:ind w:left="1474"/>
        <w:rPr>
          <w:sz w:val="24"/>
        </w:rPr>
      </w:pPr>
      <w:r>
        <w:rPr>
          <w:b/>
          <w:sz w:val="24"/>
        </w:rPr>
        <w:t>Isometric</w:t>
      </w:r>
      <w:r>
        <w:rPr>
          <w:b/>
          <w:spacing w:val="16"/>
          <w:sz w:val="24"/>
        </w:rPr>
        <w:t xml:space="preserve"> </w:t>
      </w:r>
      <w:r>
        <w:rPr>
          <w:b/>
          <w:sz w:val="24"/>
        </w:rPr>
        <w:t>Projections</w:t>
      </w:r>
      <w:r>
        <w:rPr>
          <w:sz w:val="24"/>
        </w:rPr>
        <w:t>:</w:t>
      </w:r>
      <w:r>
        <w:rPr>
          <w:spacing w:val="17"/>
          <w:sz w:val="24"/>
        </w:rPr>
        <w:t xml:space="preserve"> </w:t>
      </w:r>
      <w:r>
        <w:rPr>
          <w:sz w:val="24"/>
        </w:rPr>
        <w:t>Principles</w:t>
      </w:r>
      <w:r>
        <w:rPr>
          <w:spacing w:val="16"/>
          <w:sz w:val="24"/>
        </w:rPr>
        <w:t xml:space="preserve"> </w:t>
      </w:r>
      <w:r>
        <w:rPr>
          <w:sz w:val="24"/>
        </w:rPr>
        <w:t>of</w:t>
      </w:r>
      <w:r>
        <w:rPr>
          <w:spacing w:val="9"/>
          <w:sz w:val="24"/>
        </w:rPr>
        <w:t xml:space="preserve"> </w:t>
      </w:r>
      <w:r>
        <w:rPr>
          <w:sz w:val="24"/>
        </w:rPr>
        <w:t>Isometric</w:t>
      </w:r>
      <w:r>
        <w:rPr>
          <w:spacing w:val="17"/>
          <w:sz w:val="24"/>
        </w:rPr>
        <w:t xml:space="preserve"> </w:t>
      </w:r>
      <w:r>
        <w:rPr>
          <w:sz w:val="24"/>
        </w:rPr>
        <w:t>Projection</w:t>
      </w:r>
      <w:r>
        <w:rPr>
          <w:spacing w:val="13"/>
          <w:sz w:val="24"/>
        </w:rPr>
        <w:t xml:space="preserve"> </w:t>
      </w:r>
      <w:r>
        <w:rPr>
          <w:sz w:val="24"/>
        </w:rPr>
        <w:t>–</w:t>
      </w:r>
      <w:r>
        <w:rPr>
          <w:spacing w:val="16"/>
          <w:sz w:val="24"/>
        </w:rPr>
        <w:t xml:space="preserve"> </w:t>
      </w:r>
      <w:r>
        <w:rPr>
          <w:sz w:val="24"/>
        </w:rPr>
        <w:t>Isometric</w:t>
      </w:r>
      <w:r>
        <w:rPr>
          <w:spacing w:val="17"/>
          <w:sz w:val="24"/>
        </w:rPr>
        <w:t xml:space="preserve"> </w:t>
      </w:r>
      <w:r>
        <w:rPr>
          <w:sz w:val="24"/>
        </w:rPr>
        <w:t>Views–</w:t>
      </w:r>
      <w:r>
        <w:rPr>
          <w:spacing w:val="16"/>
          <w:sz w:val="24"/>
        </w:rPr>
        <w:t xml:space="preserve"> </w:t>
      </w:r>
      <w:r>
        <w:rPr>
          <w:sz w:val="24"/>
        </w:rPr>
        <w:t>Conventions</w:t>
      </w:r>
    </w:p>
    <w:p w:rsidR="004C5865" w:rsidRDefault="004C5865" w:rsidP="004C5865">
      <w:pPr>
        <w:pStyle w:val="BodyText"/>
        <w:spacing w:before="12"/>
        <w:ind w:left="1474"/>
      </w:pPr>
      <w:r>
        <w:rPr>
          <w:w w:val="105"/>
        </w:rPr>
        <w:t>–Plane</w:t>
      </w:r>
      <w:r w:rsidR="00131ED2">
        <w:rPr>
          <w:w w:val="105"/>
        </w:rPr>
        <w:t xml:space="preserve"> </w:t>
      </w:r>
      <w:r>
        <w:rPr>
          <w:w w:val="105"/>
        </w:rPr>
        <w:t>Figures,</w:t>
      </w:r>
      <w:r>
        <w:rPr>
          <w:spacing w:val="-10"/>
          <w:w w:val="105"/>
        </w:rPr>
        <w:t xml:space="preserve"> </w:t>
      </w:r>
      <w:r>
        <w:rPr>
          <w:w w:val="105"/>
        </w:rPr>
        <w:t>Simple</w:t>
      </w:r>
      <w:r>
        <w:rPr>
          <w:spacing w:val="-15"/>
          <w:w w:val="105"/>
        </w:rPr>
        <w:t xml:space="preserve"> </w:t>
      </w:r>
      <w:r>
        <w:rPr>
          <w:w w:val="105"/>
        </w:rPr>
        <w:t>Solids.</w:t>
      </w:r>
    </w:p>
    <w:p w:rsidR="004C5865" w:rsidRPr="00131ED2" w:rsidRDefault="004C5865" w:rsidP="00131ED2">
      <w:pPr>
        <w:spacing w:before="204" w:line="249" w:lineRule="auto"/>
        <w:ind w:left="1474" w:right="1303"/>
        <w:rPr>
          <w:sz w:val="24"/>
        </w:rPr>
      </w:pPr>
      <w:r>
        <w:rPr>
          <w:b/>
          <w:w w:val="105"/>
          <w:sz w:val="24"/>
        </w:rPr>
        <w:t>Transformation</w:t>
      </w:r>
      <w:r>
        <w:rPr>
          <w:b/>
          <w:spacing w:val="-3"/>
          <w:w w:val="105"/>
          <w:sz w:val="24"/>
        </w:rPr>
        <w:t xml:space="preserve"> </w:t>
      </w:r>
      <w:r>
        <w:rPr>
          <w:b/>
          <w:w w:val="105"/>
          <w:sz w:val="24"/>
        </w:rPr>
        <w:t>of</w:t>
      </w:r>
      <w:r>
        <w:rPr>
          <w:b/>
          <w:spacing w:val="-4"/>
          <w:w w:val="105"/>
          <w:sz w:val="24"/>
        </w:rPr>
        <w:t xml:space="preserve"> </w:t>
      </w:r>
      <w:r>
        <w:rPr>
          <w:b/>
          <w:w w:val="105"/>
          <w:sz w:val="24"/>
        </w:rPr>
        <w:t>Projections</w:t>
      </w:r>
      <w:r>
        <w:rPr>
          <w:w w:val="105"/>
          <w:sz w:val="24"/>
        </w:rPr>
        <w:t>:</w:t>
      </w:r>
      <w:r>
        <w:rPr>
          <w:spacing w:val="-4"/>
          <w:w w:val="105"/>
          <w:sz w:val="24"/>
        </w:rPr>
        <w:t xml:space="preserve"> </w:t>
      </w:r>
      <w:r>
        <w:rPr>
          <w:w w:val="105"/>
          <w:sz w:val="24"/>
        </w:rPr>
        <w:t>Conversion</w:t>
      </w:r>
      <w:r>
        <w:rPr>
          <w:spacing w:val="-2"/>
          <w:w w:val="105"/>
          <w:sz w:val="24"/>
        </w:rPr>
        <w:t xml:space="preserve"> </w:t>
      </w:r>
      <w:r>
        <w:rPr>
          <w:w w:val="105"/>
          <w:sz w:val="24"/>
        </w:rPr>
        <w:t>of</w:t>
      </w:r>
      <w:r>
        <w:rPr>
          <w:spacing w:val="-4"/>
          <w:w w:val="105"/>
          <w:sz w:val="24"/>
        </w:rPr>
        <w:t xml:space="preserve"> </w:t>
      </w:r>
      <w:r>
        <w:rPr>
          <w:w w:val="105"/>
          <w:sz w:val="24"/>
        </w:rPr>
        <w:t>Isometric</w:t>
      </w:r>
      <w:r>
        <w:rPr>
          <w:spacing w:val="-7"/>
          <w:w w:val="105"/>
          <w:sz w:val="24"/>
        </w:rPr>
        <w:t xml:space="preserve"> </w:t>
      </w:r>
      <w:r>
        <w:rPr>
          <w:w w:val="105"/>
          <w:sz w:val="24"/>
        </w:rPr>
        <w:t>Views</w:t>
      </w:r>
      <w:r>
        <w:rPr>
          <w:spacing w:val="-2"/>
          <w:w w:val="105"/>
          <w:sz w:val="24"/>
        </w:rPr>
        <w:t xml:space="preserve"> </w:t>
      </w:r>
      <w:r>
        <w:rPr>
          <w:w w:val="105"/>
          <w:sz w:val="24"/>
        </w:rPr>
        <w:t>to</w:t>
      </w:r>
      <w:r>
        <w:rPr>
          <w:spacing w:val="-7"/>
          <w:w w:val="105"/>
          <w:sz w:val="24"/>
        </w:rPr>
        <w:t xml:space="preserve"> </w:t>
      </w:r>
      <w:r>
        <w:rPr>
          <w:w w:val="105"/>
          <w:sz w:val="24"/>
        </w:rPr>
        <w:t>Orthographic</w:t>
      </w:r>
      <w:r>
        <w:rPr>
          <w:spacing w:val="-6"/>
          <w:w w:val="105"/>
          <w:sz w:val="24"/>
        </w:rPr>
        <w:t xml:space="preserve"> </w:t>
      </w:r>
      <w:r>
        <w:rPr>
          <w:w w:val="105"/>
          <w:sz w:val="24"/>
        </w:rPr>
        <w:t>Views</w:t>
      </w:r>
      <w:r>
        <w:rPr>
          <w:spacing w:val="-60"/>
          <w:w w:val="105"/>
          <w:sz w:val="24"/>
        </w:rPr>
        <w:t xml:space="preserve"> </w:t>
      </w:r>
      <w:r>
        <w:rPr>
          <w:w w:val="105"/>
          <w:sz w:val="24"/>
        </w:rPr>
        <w:t>and</w:t>
      </w:r>
      <w:r>
        <w:rPr>
          <w:spacing w:val="-3"/>
          <w:w w:val="105"/>
          <w:sz w:val="24"/>
        </w:rPr>
        <w:t xml:space="preserve"> </w:t>
      </w:r>
      <w:r>
        <w:rPr>
          <w:w w:val="105"/>
          <w:sz w:val="24"/>
        </w:rPr>
        <w:t>vice</w:t>
      </w:r>
      <w:r w:rsidR="00131ED2">
        <w:rPr>
          <w:w w:val="105"/>
          <w:sz w:val="24"/>
        </w:rPr>
        <w:t xml:space="preserve"> </w:t>
      </w:r>
      <w:r>
        <w:rPr>
          <w:w w:val="105"/>
          <w:sz w:val="24"/>
        </w:rPr>
        <w:t>versa–</w:t>
      </w:r>
      <w:r>
        <w:rPr>
          <w:spacing w:val="-2"/>
          <w:w w:val="105"/>
          <w:sz w:val="24"/>
        </w:rPr>
        <w:t xml:space="preserve"> </w:t>
      </w:r>
      <w:r>
        <w:rPr>
          <w:w w:val="105"/>
          <w:sz w:val="24"/>
        </w:rPr>
        <w:t>simple</w:t>
      </w:r>
      <w:r>
        <w:rPr>
          <w:spacing w:val="-2"/>
          <w:w w:val="105"/>
          <w:sz w:val="24"/>
        </w:rPr>
        <w:t xml:space="preserve"> </w:t>
      </w:r>
      <w:r>
        <w:rPr>
          <w:w w:val="105"/>
          <w:sz w:val="24"/>
        </w:rPr>
        <w:t>objects.</w:t>
      </w:r>
    </w:p>
    <w:p w:rsidR="00131ED2" w:rsidRDefault="00131ED2" w:rsidP="002A3B4E">
      <w:pPr>
        <w:pStyle w:val="Heading1"/>
        <w:tabs>
          <w:tab w:val="left" w:pos="3438"/>
        </w:tabs>
        <w:spacing w:before="179"/>
        <w:ind w:left="0"/>
      </w:pPr>
    </w:p>
    <w:p w:rsidR="004C5865" w:rsidRDefault="004C5865" w:rsidP="004C5865">
      <w:pPr>
        <w:pStyle w:val="Heading1"/>
        <w:tabs>
          <w:tab w:val="left" w:pos="3438"/>
        </w:tabs>
        <w:spacing w:before="179"/>
      </w:pPr>
      <w:r>
        <w:lastRenderedPageBreak/>
        <w:t>MODULE</w:t>
      </w:r>
      <w:r>
        <w:rPr>
          <w:spacing w:val="10"/>
        </w:rPr>
        <w:t xml:space="preserve"> </w:t>
      </w:r>
      <w:r>
        <w:t>V:</w:t>
      </w:r>
      <w:r>
        <w:tab/>
        <w:t>Introduction</w:t>
      </w:r>
      <w:r>
        <w:rPr>
          <w:spacing w:val="6"/>
        </w:rPr>
        <w:t xml:space="preserve"> </w:t>
      </w:r>
      <w:r>
        <w:t>to</w:t>
      </w:r>
      <w:r>
        <w:rPr>
          <w:spacing w:val="-2"/>
        </w:rPr>
        <w:t xml:space="preserve"> </w:t>
      </w:r>
      <w:r>
        <w:t>Computer</w:t>
      </w:r>
      <w:r>
        <w:rPr>
          <w:spacing w:val="-7"/>
        </w:rPr>
        <w:t xml:space="preserve"> </w:t>
      </w:r>
      <w:r>
        <w:t>Aided</w:t>
      </w:r>
      <w:r>
        <w:rPr>
          <w:spacing w:val="9"/>
        </w:rPr>
        <w:t xml:space="preserve"> </w:t>
      </w:r>
      <w:r>
        <w:t>Drafting</w:t>
      </w:r>
    </w:p>
    <w:p w:rsidR="004C5865" w:rsidRDefault="004C5865" w:rsidP="004C5865">
      <w:pPr>
        <w:pStyle w:val="BodyText"/>
        <w:spacing w:before="71" w:line="247" w:lineRule="auto"/>
        <w:ind w:left="1474" w:right="1463"/>
        <w:jc w:val="both"/>
      </w:pPr>
      <w:r>
        <w:rPr>
          <w:w w:val="105"/>
        </w:rPr>
        <w:t>CAD</w:t>
      </w:r>
      <w:r>
        <w:rPr>
          <w:spacing w:val="1"/>
          <w:w w:val="105"/>
        </w:rPr>
        <w:t xml:space="preserve"> </w:t>
      </w:r>
      <w:r>
        <w:rPr>
          <w:w w:val="105"/>
        </w:rPr>
        <w:t>workstation,</w:t>
      </w:r>
      <w:r>
        <w:rPr>
          <w:spacing w:val="1"/>
          <w:w w:val="105"/>
        </w:rPr>
        <w:t xml:space="preserve"> </w:t>
      </w:r>
      <w:r>
        <w:rPr>
          <w:w w:val="105"/>
        </w:rPr>
        <w:t>Advantages</w:t>
      </w:r>
      <w:r>
        <w:rPr>
          <w:spacing w:val="1"/>
          <w:w w:val="105"/>
        </w:rPr>
        <w:t xml:space="preserve"> </w:t>
      </w:r>
      <w:r>
        <w:rPr>
          <w:w w:val="105"/>
        </w:rPr>
        <w:t>of</w:t>
      </w:r>
      <w:r>
        <w:rPr>
          <w:spacing w:val="1"/>
          <w:w w:val="105"/>
        </w:rPr>
        <w:t xml:space="preserve"> </w:t>
      </w:r>
      <w:r>
        <w:rPr>
          <w:w w:val="105"/>
        </w:rPr>
        <w:t>CAD,</w:t>
      </w:r>
      <w:r>
        <w:rPr>
          <w:spacing w:val="1"/>
          <w:w w:val="105"/>
        </w:rPr>
        <w:t xml:space="preserve"> </w:t>
      </w:r>
      <w:r>
        <w:rPr>
          <w:w w:val="105"/>
        </w:rPr>
        <w:t>CAD</w:t>
      </w:r>
      <w:r>
        <w:rPr>
          <w:spacing w:val="1"/>
          <w:w w:val="105"/>
        </w:rPr>
        <w:t xml:space="preserve"> </w:t>
      </w:r>
      <w:r>
        <w:rPr>
          <w:w w:val="105"/>
        </w:rPr>
        <w:t>Software,</w:t>
      </w:r>
      <w:r>
        <w:rPr>
          <w:spacing w:val="1"/>
          <w:w w:val="105"/>
        </w:rPr>
        <w:t xml:space="preserve"> </w:t>
      </w:r>
      <w:r>
        <w:rPr>
          <w:w w:val="105"/>
        </w:rPr>
        <w:t>AutoCAD</w:t>
      </w:r>
      <w:r>
        <w:rPr>
          <w:spacing w:val="1"/>
          <w:w w:val="105"/>
        </w:rPr>
        <w:t xml:space="preserve"> </w:t>
      </w:r>
      <w:r>
        <w:rPr>
          <w:w w:val="105"/>
        </w:rPr>
        <w:t>–</w:t>
      </w:r>
      <w:r>
        <w:rPr>
          <w:spacing w:val="1"/>
          <w:w w:val="105"/>
        </w:rPr>
        <w:t xml:space="preserve"> </w:t>
      </w:r>
      <w:r>
        <w:rPr>
          <w:w w:val="105"/>
        </w:rPr>
        <w:t>Opening</w:t>
      </w:r>
      <w:r>
        <w:rPr>
          <w:spacing w:val="1"/>
          <w:w w:val="105"/>
        </w:rPr>
        <w:t xml:space="preserve"> </w:t>
      </w:r>
      <w:r>
        <w:rPr>
          <w:w w:val="105"/>
        </w:rPr>
        <w:t>and</w:t>
      </w:r>
      <w:r>
        <w:rPr>
          <w:spacing w:val="1"/>
          <w:w w:val="105"/>
        </w:rPr>
        <w:t xml:space="preserve"> </w:t>
      </w:r>
      <w:r>
        <w:rPr>
          <w:w w:val="105"/>
        </w:rPr>
        <w:t>Creating Drawings-Exploring the AutoCAD interface-Zooming and Panning, AutoCAD</w:t>
      </w:r>
      <w:r>
        <w:rPr>
          <w:spacing w:val="1"/>
          <w:w w:val="105"/>
        </w:rPr>
        <w:t xml:space="preserve"> </w:t>
      </w:r>
      <w:r>
        <w:rPr>
          <w:w w:val="105"/>
        </w:rPr>
        <w:t>Commands</w:t>
      </w:r>
      <w:r>
        <w:rPr>
          <w:spacing w:val="1"/>
          <w:w w:val="105"/>
        </w:rPr>
        <w:t xml:space="preserve"> </w:t>
      </w:r>
      <w:r>
        <w:rPr>
          <w:w w:val="105"/>
        </w:rPr>
        <w:t>and</w:t>
      </w:r>
      <w:r>
        <w:rPr>
          <w:spacing w:val="-2"/>
          <w:w w:val="105"/>
        </w:rPr>
        <w:t xml:space="preserve"> </w:t>
      </w:r>
      <w:r>
        <w:rPr>
          <w:w w:val="105"/>
        </w:rPr>
        <w:t>Toolbars-Basic</w:t>
      </w:r>
      <w:r>
        <w:rPr>
          <w:spacing w:val="-6"/>
          <w:w w:val="105"/>
        </w:rPr>
        <w:t xml:space="preserve"> </w:t>
      </w:r>
      <w:r>
        <w:rPr>
          <w:w w:val="105"/>
        </w:rPr>
        <w:t>Drawing</w:t>
      </w:r>
      <w:r>
        <w:rPr>
          <w:spacing w:val="-3"/>
          <w:w w:val="105"/>
        </w:rPr>
        <w:t xml:space="preserve"> </w:t>
      </w:r>
      <w:r>
        <w:rPr>
          <w:w w:val="105"/>
        </w:rPr>
        <w:t>and</w:t>
      </w:r>
      <w:r>
        <w:rPr>
          <w:spacing w:val="-1"/>
          <w:w w:val="105"/>
        </w:rPr>
        <w:t xml:space="preserve"> </w:t>
      </w:r>
      <w:r>
        <w:rPr>
          <w:w w:val="105"/>
        </w:rPr>
        <w:t>Editing</w:t>
      </w:r>
      <w:r>
        <w:rPr>
          <w:spacing w:val="-2"/>
          <w:w w:val="105"/>
        </w:rPr>
        <w:t xml:space="preserve"> </w:t>
      </w:r>
      <w:r>
        <w:rPr>
          <w:w w:val="105"/>
        </w:rPr>
        <w:t>Commands.</w:t>
      </w:r>
    </w:p>
    <w:p w:rsidR="004C5865" w:rsidRDefault="004C5865" w:rsidP="004C5865">
      <w:pPr>
        <w:pStyle w:val="Heading1"/>
        <w:spacing w:before="204"/>
      </w:pPr>
      <w:r>
        <w:t>TEXT</w:t>
      </w:r>
      <w:r>
        <w:rPr>
          <w:spacing w:val="11"/>
        </w:rPr>
        <w:t xml:space="preserve"> </w:t>
      </w:r>
      <w:r>
        <w:t>BOOKS</w:t>
      </w:r>
    </w:p>
    <w:p w:rsidR="004C5865" w:rsidRDefault="004C5865" w:rsidP="004C5865">
      <w:pPr>
        <w:pStyle w:val="BodyText"/>
        <w:spacing w:before="1"/>
        <w:rPr>
          <w:b/>
          <w:sz w:val="21"/>
        </w:rPr>
      </w:pPr>
    </w:p>
    <w:p w:rsidR="004C5865" w:rsidRDefault="004C5865" w:rsidP="003E789C">
      <w:pPr>
        <w:pStyle w:val="ListParagraph"/>
        <w:numPr>
          <w:ilvl w:val="0"/>
          <w:numId w:val="112"/>
        </w:numPr>
        <w:tabs>
          <w:tab w:val="left" w:pos="1844"/>
          <w:tab w:val="left" w:pos="1845"/>
        </w:tabs>
        <w:spacing w:line="242" w:lineRule="auto"/>
        <w:ind w:right="2276" w:hanging="711"/>
        <w:rPr>
          <w:sz w:val="24"/>
        </w:rPr>
      </w:pPr>
      <w:r>
        <w:rPr>
          <w:w w:val="105"/>
          <w:sz w:val="24"/>
        </w:rPr>
        <w:t>K.L.Narayana, S.Bheemanjaneyulu “</w:t>
      </w:r>
      <w:r>
        <w:rPr>
          <w:b/>
          <w:w w:val="105"/>
          <w:sz w:val="24"/>
        </w:rPr>
        <w:t>Engineering Drawing with Auto CAD-</w:t>
      </w:r>
      <w:r>
        <w:rPr>
          <w:b/>
          <w:spacing w:val="-60"/>
          <w:w w:val="105"/>
          <w:sz w:val="24"/>
        </w:rPr>
        <w:t xml:space="preserve"> </w:t>
      </w:r>
      <w:r>
        <w:rPr>
          <w:b/>
          <w:w w:val="105"/>
          <w:sz w:val="24"/>
        </w:rPr>
        <w:t>2016</w:t>
      </w:r>
      <w:r>
        <w:rPr>
          <w:w w:val="105"/>
          <w:sz w:val="24"/>
        </w:rPr>
        <w:t>”</w:t>
      </w:r>
      <w:r>
        <w:rPr>
          <w:spacing w:val="-4"/>
          <w:w w:val="105"/>
          <w:sz w:val="24"/>
        </w:rPr>
        <w:t xml:space="preserve"> </w:t>
      </w:r>
      <w:r>
        <w:rPr>
          <w:w w:val="105"/>
          <w:sz w:val="24"/>
        </w:rPr>
        <w:t>NewAge</w:t>
      </w:r>
      <w:r>
        <w:rPr>
          <w:spacing w:val="-4"/>
          <w:w w:val="105"/>
          <w:sz w:val="24"/>
        </w:rPr>
        <w:t xml:space="preserve"> </w:t>
      </w:r>
      <w:r>
        <w:rPr>
          <w:w w:val="105"/>
          <w:sz w:val="24"/>
        </w:rPr>
        <w:t>International</w:t>
      </w:r>
      <w:r>
        <w:rPr>
          <w:spacing w:val="-8"/>
          <w:w w:val="105"/>
          <w:sz w:val="24"/>
        </w:rPr>
        <w:t xml:space="preserve"> </w:t>
      </w:r>
      <w:r>
        <w:rPr>
          <w:w w:val="105"/>
          <w:sz w:val="24"/>
        </w:rPr>
        <w:t>Publishers,</w:t>
      </w:r>
      <w:r>
        <w:rPr>
          <w:spacing w:val="-3"/>
          <w:w w:val="105"/>
          <w:sz w:val="24"/>
        </w:rPr>
        <w:t xml:space="preserve"> </w:t>
      </w:r>
      <w:r>
        <w:rPr>
          <w:w w:val="105"/>
          <w:sz w:val="24"/>
        </w:rPr>
        <w:t>1</w:t>
      </w:r>
      <w:r>
        <w:rPr>
          <w:w w:val="105"/>
          <w:sz w:val="24"/>
          <w:vertAlign w:val="superscript"/>
        </w:rPr>
        <w:t>st</w:t>
      </w:r>
      <w:r>
        <w:rPr>
          <w:spacing w:val="-3"/>
          <w:w w:val="105"/>
          <w:sz w:val="24"/>
        </w:rPr>
        <w:t xml:space="preserve"> </w:t>
      </w:r>
      <w:r>
        <w:rPr>
          <w:w w:val="105"/>
          <w:sz w:val="24"/>
        </w:rPr>
        <w:t>Edition,</w:t>
      </w:r>
      <w:r>
        <w:rPr>
          <w:spacing w:val="-2"/>
          <w:w w:val="105"/>
          <w:sz w:val="24"/>
        </w:rPr>
        <w:t xml:space="preserve"> </w:t>
      </w:r>
      <w:r>
        <w:rPr>
          <w:w w:val="105"/>
          <w:sz w:val="24"/>
        </w:rPr>
        <w:t>2018.</w:t>
      </w:r>
    </w:p>
    <w:p w:rsidR="004C5865" w:rsidRDefault="004C5865" w:rsidP="003E789C">
      <w:pPr>
        <w:pStyle w:val="ListParagraph"/>
        <w:numPr>
          <w:ilvl w:val="0"/>
          <w:numId w:val="112"/>
        </w:numPr>
        <w:tabs>
          <w:tab w:val="left" w:pos="1844"/>
          <w:tab w:val="left" w:pos="1845"/>
        </w:tabs>
        <w:spacing w:before="4"/>
        <w:ind w:left="1844"/>
        <w:rPr>
          <w:sz w:val="24"/>
        </w:rPr>
      </w:pPr>
      <w:r>
        <w:rPr>
          <w:sz w:val="24"/>
        </w:rPr>
        <w:t>N.D.</w:t>
      </w:r>
      <w:r>
        <w:rPr>
          <w:spacing w:val="9"/>
          <w:sz w:val="24"/>
        </w:rPr>
        <w:t xml:space="preserve"> </w:t>
      </w:r>
      <w:r>
        <w:rPr>
          <w:sz w:val="24"/>
        </w:rPr>
        <w:t>Bhat,</w:t>
      </w:r>
      <w:r>
        <w:rPr>
          <w:spacing w:val="14"/>
          <w:sz w:val="24"/>
        </w:rPr>
        <w:t xml:space="preserve"> </w:t>
      </w:r>
      <w:r>
        <w:rPr>
          <w:sz w:val="24"/>
        </w:rPr>
        <w:t>“</w:t>
      </w:r>
      <w:r>
        <w:rPr>
          <w:b/>
          <w:sz w:val="24"/>
        </w:rPr>
        <w:t>Engineering</w:t>
      </w:r>
      <w:r>
        <w:rPr>
          <w:b/>
          <w:spacing w:val="18"/>
          <w:sz w:val="24"/>
        </w:rPr>
        <w:t xml:space="preserve"> </w:t>
      </w:r>
      <w:r>
        <w:rPr>
          <w:b/>
          <w:sz w:val="24"/>
        </w:rPr>
        <w:t>Drawing</w:t>
      </w:r>
      <w:r>
        <w:rPr>
          <w:sz w:val="24"/>
        </w:rPr>
        <w:t>”,</w:t>
      </w:r>
      <w:r>
        <w:rPr>
          <w:spacing w:val="19"/>
          <w:sz w:val="24"/>
        </w:rPr>
        <w:t xml:space="preserve"> </w:t>
      </w:r>
      <w:r>
        <w:rPr>
          <w:sz w:val="24"/>
        </w:rPr>
        <w:t>Charotar</w:t>
      </w:r>
      <w:r>
        <w:rPr>
          <w:spacing w:val="9"/>
          <w:sz w:val="24"/>
        </w:rPr>
        <w:t xml:space="preserve"> </w:t>
      </w:r>
      <w:r>
        <w:rPr>
          <w:sz w:val="24"/>
        </w:rPr>
        <w:t>Publishing</w:t>
      </w:r>
      <w:r>
        <w:rPr>
          <w:spacing w:val="12"/>
          <w:sz w:val="24"/>
        </w:rPr>
        <w:t xml:space="preserve"> </w:t>
      </w:r>
      <w:r>
        <w:rPr>
          <w:sz w:val="24"/>
        </w:rPr>
        <w:t>House,</w:t>
      </w:r>
      <w:r>
        <w:rPr>
          <w:spacing w:val="15"/>
          <w:sz w:val="24"/>
        </w:rPr>
        <w:t xml:space="preserve"> </w:t>
      </w:r>
      <w:r>
        <w:rPr>
          <w:sz w:val="24"/>
        </w:rPr>
        <w:t>53</w:t>
      </w:r>
      <w:r>
        <w:rPr>
          <w:sz w:val="24"/>
          <w:vertAlign w:val="superscript"/>
        </w:rPr>
        <w:t>rd</w:t>
      </w:r>
      <w:r>
        <w:rPr>
          <w:spacing w:val="10"/>
          <w:sz w:val="24"/>
        </w:rPr>
        <w:t xml:space="preserve"> </w:t>
      </w:r>
      <w:r>
        <w:rPr>
          <w:sz w:val="24"/>
        </w:rPr>
        <w:t>Edition,</w:t>
      </w:r>
      <w:r>
        <w:rPr>
          <w:spacing w:val="19"/>
          <w:sz w:val="24"/>
        </w:rPr>
        <w:t xml:space="preserve"> </w:t>
      </w:r>
      <w:r>
        <w:rPr>
          <w:sz w:val="24"/>
        </w:rPr>
        <w:t>2014.</w:t>
      </w:r>
    </w:p>
    <w:p w:rsidR="004C5865" w:rsidRDefault="004C5865" w:rsidP="004C5865">
      <w:pPr>
        <w:pStyle w:val="Heading1"/>
        <w:spacing w:before="12"/>
      </w:pPr>
      <w:r>
        <w:rPr>
          <w:w w:val="105"/>
        </w:rPr>
        <w:t>REFERENCES</w:t>
      </w:r>
    </w:p>
    <w:p w:rsidR="004C5865" w:rsidRDefault="004C5865" w:rsidP="004C5865">
      <w:pPr>
        <w:pStyle w:val="BodyText"/>
        <w:spacing w:before="8"/>
        <w:rPr>
          <w:b/>
          <w:sz w:val="20"/>
        </w:rPr>
      </w:pPr>
    </w:p>
    <w:p w:rsidR="004C5865" w:rsidRDefault="004C5865" w:rsidP="003E789C">
      <w:pPr>
        <w:pStyle w:val="ListParagraph"/>
        <w:numPr>
          <w:ilvl w:val="0"/>
          <w:numId w:val="111"/>
        </w:numPr>
        <w:tabs>
          <w:tab w:val="left" w:pos="1845"/>
        </w:tabs>
        <w:rPr>
          <w:sz w:val="24"/>
        </w:rPr>
      </w:pPr>
      <w:r>
        <w:rPr>
          <w:sz w:val="24"/>
        </w:rPr>
        <w:t>K.L.Narayana,</w:t>
      </w:r>
      <w:r>
        <w:rPr>
          <w:spacing w:val="17"/>
          <w:sz w:val="24"/>
        </w:rPr>
        <w:t xml:space="preserve"> </w:t>
      </w:r>
      <w:r>
        <w:rPr>
          <w:sz w:val="24"/>
        </w:rPr>
        <w:t>P.Kannaiah,</w:t>
      </w:r>
      <w:r>
        <w:rPr>
          <w:spacing w:val="27"/>
          <w:sz w:val="24"/>
        </w:rPr>
        <w:t xml:space="preserve"> </w:t>
      </w:r>
      <w:r>
        <w:rPr>
          <w:sz w:val="24"/>
        </w:rPr>
        <w:t>“</w:t>
      </w:r>
      <w:r>
        <w:rPr>
          <w:b/>
          <w:sz w:val="24"/>
        </w:rPr>
        <w:t>Engineering</w:t>
      </w:r>
      <w:r>
        <w:rPr>
          <w:b/>
          <w:spacing w:val="11"/>
          <w:sz w:val="24"/>
        </w:rPr>
        <w:t xml:space="preserve"> </w:t>
      </w:r>
      <w:r>
        <w:rPr>
          <w:b/>
          <w:sz w:val="24"/>
        </w:rPr>
        <w:t>Drawing</w:t>
      </w:r>
      <w:r>
        <w:rPr>
          <w:sz w:val="24"/>
        </w:rPr>
        <w:t>”,</w:t>
      </w:r>
      <w:r>
        <w:rPr>
          <w:spacing w:val="12"/>
          <w:sz w:val="24"/>
        </w:rPr>
        <w:t xml:space="preserve"> </w:t>
      </w:r>
      <w:r>
        <w:rPr>
          <w:sz w:val="24"/>
        </w:rPr>
        <w:t>SciTech</w:t>
      </w:r>
      <w:r>
        <w:rPr>
          <w:spacing w:val="2"/>
          <w:sz w:val="24"/>
        </w:rPr>
        <w:t xml:space="preserve"> </w:t>
      </w:r>
      <w:r>
        <w:rPr>
          <w:sz w:val="24"/>
        </w:rPr>
        <w:t>Publishers.</w:t>
      </w:r>
      <w:r>
        <w:rPr>
          <w:spacing w:val="18"/>
          <w:sz w:val="24"/>
        </w:rPr>
        <w:t xml:space="preserve"> </w:t>
      </w:r>
      <w:r>
        <w:rPr>
          <w:sz w:val="24"/>
        </w:rPr>
        <w:t>2</w:t>
      </w:r>
      <w:r>
        <w:rPr>
          <w:sz w:val="24"/>
          <w:vertAlign w:val="superscript"/>
        </w:rPr>
        <w:t>nd</w:t>
      </w:r>
      <w:r>
        <w:rPr>
          <w:spacing w:val="7"/>
          <w:sz w:val="24"/>
        </w:rPr>
        <w:t xml:space="preserve"> </w:t>
      </w:r>
      <w:r>
        <w:rPr>
          <w:sz w:val="24"/>
        </w:rPr>
        <w:t>Edition,</w:t>
      </w:r>
      <w:r>
        <w:rPr>
          <w:spacing w:val="18"/>
          <w:sz w:val="24"/>
        </w:rPr>
        <w:t xml:space="preserve"> </w:t>
      </w:r>
      <w:r>
        <w:rPr>
          <w:sz w:val="24"/>
        </w:rPr>
        <w:t>2017</w:t>
      </w:r>
    </w:p>
    <w:p w:rsidR="004C5865" w:rsidRDefault="004C5865" w:rsidP="003E789C">
      <w:pPr>
        <w:pStyle w:val="ListParagraph"/>
        <w:numPr>
          <w:ilvl w:val="0"/>
          <w:numId w:val="111"/>
        </w:numPr>
        <w:tabs>
          <w:tab w:val="left" w:pos="1845"/>
        </w:tabs>
        <w:spacing w:before="41"/>
        <w:rPr>
          <w:sz w:val="24"/>
        </w:rPr>
      </w:pPr>
      <w:r>
        <w:rPr>
          <w:sz w:val="24"/>
        </w:rPr>
        <w:t>K.Venugopal,“</w:t>
      </w:r>
      <w:r>
        <w:rPr>
          <w:b/>
          <w:sz w:val="24"/>
        </w:rPr>
        <w:t>Engineering</w:t>
      </w:r>
      <w:r>
        <w:rPr>
          <w:b/>
          <w:spacing w:val="22"/>
          <w:sz w:val="24"/>
        </w:rPr>
        <w:t xml:space="preserve"> </w:t>
      </w:r>
      <w:r>
        <w:rPr>
          <w:b/>
          <w:sz w:val="24"/>
        </w:rPr>
        <w:t>Drawing</w:t>
      </w:r>
      <w:r>
        <w:rPr>
          <w:sz w:val="24"/>
        </w:rPr>
        <w:t>”,NewAge</w:t>
      </w:r>
      <w:r>
        <w:rPr>
          <w:spacing w:val="20"/>
          <w:sz w:val="24"/>
        </w:rPr>
        <w:t xml:space="preserve"> </w:t>
      </w:r>
      <w:r>
        <w:rPr>
          <w:sz w:val="24"/>
        </w:rPr>
        <w:t>International</w:t>
      </w:r>
      <w:r>
        <w:rPr>
          <w:spacing w:val="5"/>
          <w:sz w:val="24"/>
        </w:rPr>
        <w:t xml:space="preserve"> </w:t>
      </w:r>
      <w:r>
        <w:rPr>
          <w:sz w:val="24"/>
        </w:rPr>
        <w:t>Publishers,</w:t>
      </w:r>
      <w:r>
        <w:rPr>
          <w:spacing w:val="29"/>
          <w:sz w:val="24"/>
        </w:rPr>
        <w:t xml:space="preserve"> </w:t>
      </w:r>
      <w:r>
        <w:rPr>
          <w:sz w:val="24"/>
        </w:rPr>
        <w:t>3</w:t>
      </w:r>
      <w:r>
        <w:rPr>
          <w:sz w:val="24"/>
          <w:vertAlign w:val="superscript"/>
        </w:rPr>
        <w:t>rd</w:t>
      </w:r>
      <w:r>
        <w:rPr>
          <w:spacing w:val="19"/>
          <w:sz w:val="24"/>
        </w:rPr>
        <w:t xml:space="preserve"> </w:t>
      </w:r>
      <w:r>
        <w:rPr>
          <w:sz w:val="24"/>
        </w:rPr>
        <w:t>Edition,</w:t>
      </w:r>
      <w:r>
        <w:rPr>
          <w:spacing w:val="29"/>
          <w:sz w:val="24"/>
        </w:rPr>
        <w:t xml:space="preserve"> </w:t>
      </w:r>
      <w:r>
        <w:rPr>
          <w:sz w:val="24"/>
        </w:rPr>
        <w:t>2014.</w:t>
      </w:r>
    </w:p>
    <w:p w:rsidR="004C5865" w:rsidRDefault="004C5865" w:rsidP="003E789C">
      <w:pPr>
        <w:pStyle w:val="ListParagraph"/>
        <w:numPr>
          <w:ilvl w:val="0"/>
          <w:numId w:val="111"/>
        </w:numPr>
        <w:tabs>
          <w:tab w:val="left" w:pos="1845"/>
        </w:tabs>
        <w:spacing w:before="204"/>
        <w:rPr>
          <w:sz w:val="24"/>
        </w:rPr>
      </w:pPr>
      <w:r>
        <w:rPr>
          <w:sz w:val="24"/>
        </w:rPr>
        <w:t>K.</w:t>
      </w:r>
      <w:r>
        <w:rPr>
          <w:spacing w:val="14"/>
          <w:sz w:val="24"/>
        </w:rPr>
        <w:t xml:space="preserve"> </w:t>
      </w:r>
      <w:r>
        <w:rPr>
          <w:sz w:val="24"/>
        </w:rPr>
        <w:t>V.</w:t>
      </w:r>
      <w:r>
        <w:rPr>
          <w:spacing w:val="10"/>
          <w:sz w:val="24"/>
        </w:rPr>
        <w:t xml:space="preserve"> </w:t>
      </w:r>
      <w:r>
        <w:rPr>
          <w:sz w:val="24"/>
        </w:rPr>
        <w:t>Natarajan,</w:t>
      </w:r>
      <w:r>
        <w:rPr>
          <w:spacing w:val="21"/>
          <w:sz w:val="24"/>
        </w:rPr>
        <w:t xml:space="preserve"> </w:t>
      </w:r>
      <w:r>
        <w:rPr>
          <w:sz w:val="24"/>
        </w:rPr>
        <w:t>“</w:t>
      </w:r>
      <w:r>
        <w:rPr>
          <w:b/>
          <w:sz w:val="24"/>
        </w:rPr>
        <w:t>A</w:t>
      </w:r>
      <w:r>
        <w:rPr>
          <w:b/>
          <w:spacing w:val="12"/>
          <w:sz w:val="24"/>
        </w:rPr>
        <w:t xml:space="preserve"> </w:t>
      </w:r>
      <w:r>
        <w:rPr>
          <w:b/>
          <w:sz w:val="24"/>
        </w:rPr>
        <w:t>text</w:t>
      </w:r>
      <w:r>
        <w:rPr>
          <w:b/>
          <w:spacing w:val="14"/>
          <w:sz w:val="24"/>
        </w:rPr>
        <w:t xml:space="preserve"> </w:t>
      </w:r>
      <w:r>
        <w:rPr>
          <w:b/>
          <w:sz w:val="24"/>
        </w:rPr>
        <w:t>book</w:t>
      </w:r>
      <w:r>
        <w:rPr>
          <w:b/>
          <w:spacing w:val="1"/>
          <w:sz w:val="24"/>
        </w:rPr>
        <w:t xml:space="preserve"> </w:t>
      </w:r>
      <w:r>
        <w:rPr>
          <w:b/>
          <w:sz w:val="24"/>
        </w:rPr>
        <w:t>of</w:t>
      </w:r>
      <w:r>
        <w:rPr>
          <w:b/>
          <w:spacing w:val="4"/>
          <w:sz w:val="24"/>
        </w:rPr>
        <w:t xml:space="preserve"> </w:t>
      </w:r>
      <w:r>
        <w:rPr>
          <w:b/>
          <w:sz w:val="24"/>
        </w:rPr>
        <w:t>Engineering</w:t>
      </w:r>
      <w:r>
        <w:rPr>
          <w:b/>
          <w:spacing w:val="9"/>
          <w:sz w:val="24"/>
        </w:rPr>
        <w:t xml:space="preserve"> </w:t>
      </w:r>
      <w:r>
        <w:rPr>
          <w:b/>
          <w:sz w:val="24"/>
        </w:rPr>
        <w:t>Graphics</w:t>
      </w:r>
      <w:r>
        <w:rPr>
          <w:sz w:val="24"/>
        </w:rPr>
        <w:t>”,</w:t>
      </w:r>
      <w:r>
        <w:rPr>
          <w:spacing w:val="15"/>
          <w:sz w:val="24"/>
        </w:rPr>
        <w:t xml:space="preserve"> </w:t>
      </w:r>
      <w:r>
        <w:rPr>
          <w:sz w:val="24"/>
        </w:rPr>
        <w:t>Dhanalakshmi</w:t>
      </w:r>
      <w:r>
        <w:rPr>
          <w:spacing w:val="1"/>
          <w:sz w:val="24"/>
        </w:rPr>
        <w:t xml:space="preserve"> </w:t>
      </w:r>
      <w:r>
        <w:rPr>
          <w:sz w:val="24"/>
        </w:rPr>
        <w:t>Publishers,</w:t>
      </w:r>
      <w:r>
        <w:rPr>
          <w:spacing w:val="20"/>
          <w:sz w:val="24"/>
        </w:rPr>
        <w:t xml:space="preserve"> </w:t>
      </w:r>
      <w:r>
        <w:rPr>
          <w:sz w:val="24"/>
        </w:rPr>
        <w:t>2015.</w:t>
      </w:r>
    </w:p>
    <w:p w:rsidR="004C5865" w:rsidRDefault="004C5865" w:rsidP="003E789C">
      <w:pPr>
        <w:pStyle w:val="ListParagraph"/>
        <w:numPr>
          <w:ilvl w:val="0"/>
          <w:numId w:val="111"/>
        </w:numPr>
        <w:tabs>
          <w:tab w:val="left" w:pos="1845"/>
        </w:tabs>
        <w:spacing w:before="194"/>
        <w:rPr>
          <w:sz w:val="24"/>
        </w:rPr>
      </w:pPr>
      <w:r>
        <w:rPr>
          <w:sz w:val="24"/>
        </w:rPr>
        <w:t>M.S.</w:t>
      </w:r>
      <w:r>
        <w:rPr>
          <w:spacing w:val="7"/>
          <w:sz w:val="24"/>
        </w:rPr>
        <w:t xml:space="preserve"> </w:t>
      </w:r>
      <w:r>
        <w:rPr>
          <w:sz w:val="24"/>
        </w:rPr>
        <w:t>Kumar,</w:t>
      </w:r>
      <w:r>
        <w:rPr>
          <w:spacing w:val="17"/>
          <w:sz w:val="24"/>
        </w:rPr>
        <w:t xml:space="preserve"> </w:t>
      </w:r>
      <w:r>
        <w:rPr>
          <w:sz w:val="24"/>
        </w:rPr>
        <w:t>“</w:t>
      </w:r>
      <w:r>
        <w:rPr>
          <w:b/>
          <w:sz w:val="24"/>
        </w:rPr>
        <w:t>Engineering</w:t>
      </w:r>
      <w:r>
        <w:rPr>
          <w:b/>
          <w:spacing w:val="16"/>
          <w:sz w:val="24"/>
        </w:rPr>
        <w:t xml:space="preserve"> </w:t>
      </w:r>
      <w:r>
        <w:rPr>
          <w:b/>
          <w:sz w:val="24"/>
        </w:rPr>
        <w:t>Graphics</w:t>
      </w:r>
      <w:r>
        <w:rPr>
          <w:sz w:val="24"/>
        </w:rPr>
        <w:t>”,</w:t>
      </w:r>
      <w:r>
        <w:rPr>
          <w:spacing w:val="17"/>
          <w:sz w:val="24"/>
        </w:rPr>
        <w:t xml:space="preserve"> </w:t>
      </w:r>
      <w:r>
        <w:rPr>
          <w:sz w:val="24"/>
        </w:rPr>
        <w:t>D.D.</w:t>
      </w:r>
      <w:r>
        <w:rPr>
          <w:spacing w:val="7"/>
          <w:sz w:val="24"/>
        </w:rPr>
        <w:t xml:space="preserve"> </w:t>
      </w:r>
      <w:r>
        <w:rPr>
          <w:sz w:val="24"/>
        </w:rPr>
        <w:t>Publications,</w:t>
      </w:r>
      <w:r>
        <w:rPr>
          <w:spacing w:val="18"/>
          <w:sz w:val="24"/>
        </w:rPr>
        <w:t xml:space="preserve"> </w:t>
      </w:r>
      <w:r>
        <w:rPr>
          <w:sz w:val="24"/>
        </w:rPr>
        <w:t>2011.</w:t>
      </w:r>
    </w:p>
    <w:p w:rsidR="004C5865" w:rsidRDefault="004C5865" w:rsidP="003E789C">
      <w:pPr>
        <w:pStyle w:val="ListParagraph"/>
        <w:numPr>
          <w:ilvl w:val="0"/>
          <w:numId w:val="111"/>
        </w:numPr>
        <w:tabs>
          <w:tab w:val="left" w:pos="1855"/>
        </w:tabs>
        <w:spacing w:before="47" w:line="242" w:lineRule="auto"/>
        <w:ind w:left="2185" w:right="2965" w:hanging="582"/>
        <w:rPr>
          <w:sz w:val="24"/>
        </w:rPr>
      </w:pPr>
      <w:r>
        <w:rPr>
          <w:w w:val="105"/>
          <w:sz w:val="24"/>
        </w:rPr>
        <w:t>Trymbaka</w:t>
      </w:r>
      <w:r>
        <w:rPr>
          <w:spacing w:val="35"/>
          <w:w w:val="105"/>
          <w:sz w:val="24"/>
        </w:rPr>
        <w:t xml:space="preserve"> </w:t>
      </w:r>
      <w:r>
        <w:rPr>
          <w:w w:val="105"/>
          <w:sz w:val="24"/>
        </w:rPr>
        <w:t>Murthy,</w:t>
      </w:r>
      <w:r>
        <w:rPr>
          <w:spacing w:val="46"/>
          <w:w w:val="105"/>
          <w:sz w:val="24"/>
        </w:rPr>
        <w:t xml:space="preserve"> </w:t>
      </w:r>
      <w:r>
        <w:rPr>
          <w:w w:val="105"/>
          <w:sz w:val="24"/>
        </w:rPr>
        <w:t>“</w:t>
      </w:r>
      <w:r>
        <w:rPr>
          <w:b/>
          <w:w w:val="105"/>
          <w:sz w:val="24"/>
        </w:rPr>
        <w:t>Computer</w:t>
      </w:r>
      <w:r>
        <w:rPr>
          <w:b/>
          <w:spacing w:val="45"/>
          <w:w w:val="105"/>
          <w:sz w:val="24"/>
        </w:rPr>
        <w:t xml:space="preserve"> </w:t>
      </w:r>
      <w:r>
        <w:rPr>
          <w:b/>
          <w:w w:val="105"/>
          <w:sz w:val="24"/>
        </w:rPr>
        <w:t>Aided</w:t>
      </w:r>
      <w:r>
        <w:rPr>
          <w:b/>
          <w:spacing w:val="51"/>
          <w:w w:val="105"/>
          <w:sz w:val="24"/>
        </w:rPr>
        <w:t xml:space="preserve"> </w:t>
      </w:r>
      <w:r>
        <w:rPr>
          <w:b/>
          <w:w w:val="105"/>
          <w:sz w:val="24"/>
        </w:rPr>
        <w:t>Engineering</w:t>
      </w:r>
      <w:r>
        <w:rPr>
          <w:b/>
          <w:spacing w:val="49"/>
          <w:w w:val="105"/>
          <w:sz w:val="24"/>
        </w:rPr>
        <w:t xml:space="preserve"> </w:t>
      </w:r>
      <w:r>
        <w:rPr>
          <w:b/>
          <w:w w:val="105"/>
          <w:sz w:val="24"/>
        </w:rPr>
        <w:t>Drawing</w:t>
      </w:r>
      <w:r>
        <w:rPr>
          <w:w w:val="105"/>
          <w:sz w:val="24"/>
        </w:rPr>
        <w:t>",</w:t>
      </w:r>
      <w:r>
        <w:rPr>
          <w:spacing w:val="45"/>
          <w:w w:val="105"/>
          <w:sz w:val="24"/>
        </w:rPr>
        <w:t xml:space="preserve"> </w:t>
      </w:r>
      <w:r>
        <w:rPr>
          <w:w w:val="105"/>
          <w:sz w:val="24"/>
        </w:rPr>
        <w:t>I.K.</w:t>
      </w:r>
      <w:r>
        <w:rPr>
          <w:spacing w:val="-60"/>
          <w:w w:val="105"/>
          <w:sz w:val="24"/>
        </w:rPr>
        <w:t xml:space="preserve"> </w:t>
      </w:r>
      <w:r>
        <w:rPr>
          <w:w w:val="105"/>
          <w:sz w:val="24"/>
        </w:rPr>
        <w:t>internationalPublishing</w:t>
      </w:r>
      <w:r>
        <w:rPr>
          <w:spacing w:val="-7"/>
          <w:w w:val="105"/>
          <w:sz w:val="24"/>
        </w:rPr>
        <w:t xml:space="preserve"> </w:t>
      </w:r>
      <w:r>
        <w:rPr>
          <w:w w:val="105"/>
          <w:sz w:val="24"/>
        </w:rPr>
        <w:t>House,</w:t>
      </w:r>
      <w:r>
        <w:rPr>
          <w:spacing w:val="-6"/>
          <w:w w:val="105"/>
          <w:sz w:val="24"/>
        </w:rPr>
        <w:t xml:space="preserve"> </w:t>
      </w:r>
      <w:r>
        <w:rPr>
          <w:w w:val="105"/>
          <w:sz w:val="24"/>
        </w:rPr>
        <w:t>3</w:t>
      </w:r>
      <w:r>
        <w:rPr>
          <w:w w:val="105"/>
          <w:sz w:val="24"/>
          <w:vertAlign w:val="superscript"/>
        </w:rPr>
        <w:t>rd</w:t>
      </w:r>
      <w:r>
        <w:rPr>
          <w:spacing w:val="-4"/>
          <w:w w:val="105"/>
          <w:sz w:val="24"/>
        </w:rPr>
        <w:t xml:space="preserve"> </w:t>
      </w:r>
      <w:r>
        <w:rPr>
          <w:w w:val="105"/>
          <w:sz w:val="24"/>
        </w:rPr>
        <w:t>Edition,</w:t>
      </w:r>
      <w:r>
        <w:rPr>
          <w:spacing w:val="-1"/>
          <w:w w:val="105"/>
          <w:sz w:val="24"/>
        </w:rPr>
        <w:t xml:space="preserve"> </w:t>
      </w:r>
      <w:r>
        <w:rPr>
          <w:w w:val="105"/>
          <w:sz w:val="24"/>
        </w:rPr>
        <w:t>2011.</w:t>
      </w:r>
    </w:p>
    <w:p w:rsidR="004C5865" w:rsidRDefault="004C5865" w:rsidP="004C5865">
      <w:pPr>
        <w:pStyle w:val="Heading1"/>
        <w:spacing w:before="172"/>
      </w:pPr>
      <w:r>
        <w:rPr>
          <w:w w:val="105"/>
        </w:rPr>
        <w:t>E</w:t>
      </w:r>
      <w:r>
        <w:rPr>
          <w:spacing w:val="22"/>
          <w:w w:val="105"/>
        </w:rPr>
        <w:t xml:space="preserve"> </w:t>
      </w:r>
      <w:r>
        <w:rPr>
          <w:w w:val="105"/>
        </w:rPr>
        <w:t>-</w:t>
      </w:r>
      <w:r>
        <w:rPr>
          <w:spacing w:val="-12"/>
          <w:w w:val="105"/>
        </w:rPr>
        <w:t xml:space="preserve"> </w:t>
      </w:r>
      <w:r>
        <w:rPr>
          <w:w w:val="105"/>
        </w:rPr>
        <w:t>RESOURCES</w:t>
      </w:r>
    </w:p>
    <w:p w:rsidR="004C5865" w:rsidRDefault="004C5865" w:rsidP="003E789C">
      <w:pPr>
        <w:pStyle w:val="ListParagraph"/>
        <w:numPr>
          <w:ilvl w:val="0"/>
          <w:numId w:val="110"/>
        </w:numPr>
        <w:tabs>
          <w:tab w:val="left" w:pos="1845"/>
        </w:tabs>
        <w:spacing w:before="233"/>
        <w:rPr>
          <w:sz w:val="24"/>
        </w:rPr>
      </w:pPr>
      <w:r>
        <w:rPr>
          <w:w w:val="105"/>
          <w:sz w:val="24"/>
          <w:u w:val="single"/>
        </w:rPr>
        <w:t>https://</w:t>
      </w:r>
      <w:hyperlink r:id="rId77">
        <w:r>
          <w:rPr>
            <w:w w:val="105"/>
            <w:sz w:val="24"/>
            <w:u w:val="single"/>
          </w:rPr>
          <w:t>www.slideshare.net/search/slideshow?searchfrom=header&amp;q=engineering+drawing</w:t>
        </w:r>
      </w:hyperlink>
    </w:p>
    <w:p w:rsidR="004C5865" w:rsidRDefault="004C5865" w:rsidP="003E789C">
      <w:pPr>
        <w:pStyle w:val="ListParagraph"/>
        <w:numPr>
          <w:ilvl w:val="0"/>
          <w:numId w:val="110"/>
        </w:numPr>
        <w:tabs>
          <w:tab w:val="left" w:pos="1845"/>
        </w:tabs>
        <w:spacing w:before="46"/>
        <w:rPr>
          <w:sz w:val="24"/>
        </w:rPr>
      </w:pPr>
      <w:r>
        <w:rPr>
          <w:w w:val="105"/>
          <w:sz w:val="24"/>
          <w:u w:val="single"/>
        </w:rPr>
        <w:t>https://</w:t>
      </w:r>
      <w:hyperlink r:id="rId78">
        <w:r>
          <w:rPr>
            <w:w w:val="105"/>
            <w:sz w:val="24"/>
            <w:u w:val="single"/>
          </w:rPr>
          <w:t>www.wiziq.com/tutorials/engineering-drawing</w:t>
        </w:r>
      </w:hyperlink>
    </w:p>
    <w:p w:rsidR="004C5865" w:rsidRDefault="00CA323C" w:rsidP="003E789C">
      <w:pPr>
        <w:pStyle w:val="ListParagraph"/>
        <w:numPr>
          <w:ilvl w:val="0"/>
          <w:numId w:val="110"/>
        </w:numPr>
        <w:tabs>
          <w:tab w:val="left" w:pos="1845"/>
        </w:tabs>
        <w:spacing w:before="45"/>
        <w:rPr>
          <w:sz w:val="24"/>
        </w:rPr>
      </w:pPr>
      <w:hyperlink r:id="rId79">
        <w:r w:rsidR="004C5865">
          <w:rPr>
            <w:w w:val="105"/>
            <w:sz w:val="24"/>
            <w:u w:val="single"/>
          </w:rPr>
          <w:t>http://freevideolectures.com/Course/3420/Engineering-Drawing</w:t>
        </w:r>
      </w:hyperlink>
    </w:p>
    <w:p w:rsidR="004C5865" w:rsidRDefault="00CA323C" w:rsidP="003E789C">
      <w:pPr>
        <w:pStyle w:val="ListParagraph"/>
        <w:numPr>
          <w:ilvl w:val="0"/>
          <w:numId w:val="110"/>
        </w:numPr>
        <w:tabs>
          <w:tab w:val="left" w:pos="1845"/>
        </w:tabs>
        <w:spacing w:before="51"/>
        <w:rPr>
          <w:sz w:val="24"/>
        </w:rPr>
      </w:pPr>
      <w:hyperlink r:id="rId80">
        <w:r w:rsidR="004C5865">
          <w:rPr>
            <w:w w:val="105"/>
            <w:sz w:val="24"/>
            <w:u w:val="single"/>
          </w:rPr>
          <w:t>http://www.worldcat.org/title/journal-of-engineering-graphics/oclc/1781711</w:t>
        </w:r>
      </w:hyperlink>
    </w:p>
    <w:p w:rsidR="004C5865" w:rsidRDefault="00CA323C" w:rsidP="003E789C">
      <w:pPr>
        <w:pStyle w:val="ListParagraph"/>
        <w:numPr>
          <w:ilvl w:val="0"/>
          <w:numId w:val="110"/>
        </w:numPr>
        <w:tabs>
          <w:tab w:val="left" w:pos="1845"/>
        </w:tabs>
        <w:spacing w:before="45"/>
        <w:rPr>
          <w:sz w:val="24"/>
        </w:rPr>
      </w:pPr>
      <w:hyperlink r:id="rId81">
        <w:r w:rsidR="004C5865">
          <w:rPr>
            <w:w w:val="105"/>
            <w:sz w:val="24"/>
            <w:u w:val="single"/>
          </w:rPr>
          <w:t>http://road.issn.org/issn/2344-4681-journal-of-industrial-design-and-engineering-graphics</w:t>
        </w:r>
      </w:hyperlink>
    </w:p>
    <w:p w:rsidR="004C5865" w:rsidRDefault="00CA323C" w:rsidP="003E789C">
      <w:pPr>
        <w:pStyle w:val="ListParagraph"/>
        <w:numPr>
          <w:ilvl w:val="0"/>
          <w:numId w:val="110"/>
        </w:numPr>
        <w:tabs>
          <w:tab w:val="left" w:pos="1845"/>
        </w:tabs>
        <w:spacing w:before="46"/>
        <w:rPr>
          <w:sz w:val="24"/>
        </w:rPr>
      </w:pPr>
      <w:hyperlink r:id="rId82">
        <w:r w:rsidR="004C5865">
          <w:rPr>
            <w:w w:val="105"/>
            <w:sz w:val="24"/>
            <w:u w:val="single"/>
          </w:rPr>
          <w:t>http://nptel.ac.in/courses/112103019/</w:t>
        </w:r>
      </w:hyperlink>
    </w:p>
    <w:p w:rsidR="002A3B4E" w:rsidRDefault="002A3B4E" w:rsidP="002A3B4E">
      <w:pPr>
        <w:pStyle w:val="Heading1"/>
        <w:spacing w:before="41"/>
      </w:pPr>
    </w:p>
    <w:p w:rsidR="004C5865" w:rsidRPr="002A3B4E" w:rsidRDefault="004C5865" w:rsidP="002A3B4E">
      <w:pPr>
        <w:pStyle w:val="Heading1"/>
        <w:spacing w:before="41"/>
        <w:rPr>
          <w:b w:val="0"/>
        </w:rPr>
      </w:pPr>
      <w:r>
        <w:t>Course</w:t>
      </w:r>
      <w:r>
        <w:rPr>
          <w:spacing w:val="-3"/>
        </w:rPr>
        <w:t xml:space="preserve"> </w:t>
      </w:r>
      <w:r>
        <w:t>Outcomes</w:t>
      </w:r>
      <w:r w:rsidR="002A3B4E">
        <w:rPr>
          <w:b w:val="0"/>
        </w:rPr>
        <w:t>:</w:t>
      </w:r>
    </w:p>
    <w:p w:rsidR="004C5865" w:rsidRPr="002A3B4E" w:rsidRDefault="004C5865" w:rsidP="002A3B4E">
      <w:pPr>
        <w:pStyle w:val="BodyText"/>
        <w:ind w:left="2454"/>
      </w:pPr>
      <w:r>
        <w:t>At</w:t>
      </w:r>
      <w:r>
        <w:rPr>
          <w:spacing w:val="10"/>
        </w:rPr>
        <w:t xml:space="preserve"> </w:t>
      </w:r>
      <w:r>
        <w:t>the</w:t>
      </w:r>
      <w:r>
        <w:rPr>
          <w:spacing w:val="9"/>
        </w:rPr>
        <w:t xml:space="preserve"> </w:t>
      </w:r>
      <w:r>
        <w:t>end</w:t>
      </w:r>
      <w:r>
        <w:rPr>
          <w:spacing w:val="6"/>
        </w:rPr>
        <w:t xml:space="preserve"> </w:t>
      </w:r>
      <w:r>
        <w:t>of</w:t>
      </w:r>
      <w:r>
        <w:rPr>
          <w:spacing w:val="-7"/>
        </w:rPr>
        <w:t xml:space="preserve"> </w:t>
      </w:r>
      <w:r>
        <w:t>the</w:t>
      </w:r>
      <w:r>
        <w:rPr>
          <w:spacing w:val="9"/>
        </w:rPr>
        <w:t xml:space="preserve"> </w:t>
      </w:r>
      <w:r>
        <w:t>course</w:t>
      </w:r>
      <w:r>
        <w:rPr>
          <w:spacing w:val="10"/>
        </w:rPr>
        <w:t xml:space="preserve"> </w:t>
      </w:r>
      <w:r>
        <w:t>students</w:t>
      </w:r>
      <w:r>
        <w:rPr>
          <w:spacing w:val="5"/>
        </w:rPr>
        <w:t xml:space="preserve"> </w:t>
      </w:r>
      <w:r>
        <w:t>will</w:t>
      </w:r>
      <w:r>
        <w:rPr>
          <w:spacing w:val="6"/>
        </w:rPr>
        <w:t xml:space="preserve"> </w:t>
      </w:r>
      <w:r>
        <w:t>be</w:t>
      </w:r>
      <w:r>
        <w:rPr>
          <w:spacing w:val="10"/>
        </w:rPr>
        <w:t xml:space="preserve"> </w:t>
      </w:r>
      <w:r>
        <w:t>able</w:t>
      </w:r>
      <w:r>
        <w:rPr>
          <w:spacing w:val="9"/>
        </w:rPr>
        <w:t xml:space="preserve"> </w:t>
      </w:r>
      <w:r w:rsidR="002A3B4E">
        <w:t>to</w:t>
      </w:r>
    </w:p>
    <w:p w:rsidR="004C5865" w:rsidRDefault="009E7DB7" w:rsidP="003E789C">
      <w:pPr>
        <w:pStyle w:val="ListParagraph"/>
        <w:numPr>
          <w:ilvl w:val="1"/>
          <w:numId w:val="110"/>
        </w:numPr>
        <w:tabs>
          <w:tab w:val="left" w:pos="3137"/>
        </w:tabs>
        <w:rPr>
          <w:sz w:val="24"/>
        </w:rPr>
      </w:pPr>
      <w:r w:rsidRPr="009E7DB7">
        <w:rPr>
          <w:sz w:val="24"/>
        </w:rPr>
        <w:t>Apply the concept of engineering scales and understand the applicatio</w:t>
      </w:r>
      <w:r>
        <w:rPr>
          <w:sz w:val="24"/>
        </w:rPr>
        <w:t>n of various engineering curves</w:t>
      </w:r>
      <w:r w:rsidR="004C5865">
        <w:rPr>
          <w:sz w:val="24"/>
        </w:rPr>
        <w:t>.</w:t>
      </w:r>
    </w:p>
    <w:p w:rsidR="004C5865" w:rsidRDefault="009E7DB7" w:rsidP="003E789C">
      <w:pPr>
        <w:pStyle w:val="ListParagraph"/>
        <w:numPr>
          <w:ilvl w:val="1"/>
          <w:numId w:val="110"/>
        </w:numPr>
        <w:tabs>
          <w:tab w:val="left" w:pos="3137"/>
        </w:tabs>
        <w:spacing w:before="55"/>
        <w:rPr>
          <w:sz w:val="24"/>
        </w:rPr>
      </w:pPr>
      <w:r w:rsidRPr="009E7DB7">
        <w:rPr>
          <w:sz w:val="24"/>
        </w:rPr>
        <w:t>Demonstrate the concept of projection of line for various engineering application</w:t>
      </w:r>
      <w:r w:rsidR="004C5865">
        <w:rPr>
          <w:sz w:val="24"/>
        </w:rPr>
        <w:t>.</w:t>
      </w:r>
    </w:p>
    <w:p w:rsidR="002537E1" w:rsidRDefault="002537E1" w:rsidP="002537E1">
      <w:pPr>
        <w:pStyle w:val="ListParagraph"/>
        <w:numPr>
          <w:ilvl w:val="1"/>
          <w:numId w:val="110"/>
        </w:numPr>
        <w:tabs>
          <w:tab w:val="left" w:pos="3137"/>
        </w:tabs>
        <w:spacing w:before="46"/>
        <w:rPr>
          <w:sz w:val="24"/>
        </w:rPr>
      </w:pPr>
      <w:r w:rsidRPr="002537E1">
        <w:rPr>
          <w:sz w:val="24"/>
        </w:rPr>
        <w:t xml:space="preserve">Prepare </w:t>
      </w:r>
      <w:r w:rsidR="00143808" w:rsidRPr="002537E1">
        <w:rPr>
          <w:sz w:val="24"/>
        </w:rPr>
        <w:t>orthographic and sectional orthographic views</w:t>
      </w:r>
      <w:r w:rsidRPr="002537E1">
        <w:rPr>
          <w:sz w:val="24"/>
        </w:rPr>
        <w:t xml:space="preserve"> of any </w:t>
      </w:r>
      <w:r>
        <w:rPr>
          <w:sz w:val="24"/>
        </w:rPr>
        <w:t>given object and comprehend the</w:t>
      </w:r>
      <w:r w:rsidR="009E7DB7">
        <w:rPr>
          <w:sz w:val="24"/>
        </w:rPr>
        <w:t xml:space="preserve"> </w:t>
      </w:r>
      <w:r w:rsidRPr="002537E1">
        <w:rPr>
          <w:sz w:val="24"/>
        </w:rPr>
        <w:t>drawings to extract complete information of the object.</w:t>
      </w:r>
    </w:p>
    <w:p w:rsidR="004C5865" w:rsidRPr="002537E1" w:rsidRDefault="004C5865" w:rsidP="002537E1">
      <w:pPr>
        <w:pStyle w:val="ListParagraph"/>
        <w:numPr>
          <w:ilvl w:val="1"/>
          <w:numId w:val="110"/>
        </w:numPr>
        <w:tabs>
          <w:tab w:val="left" w:pos="3137"/>
        </w:tabs>
        <w:spacing w:before="46"/>
        <w:rPr>
          <w:sz w:val="24"/>
        </w:rPr>
      </w:pPr>
      <w:r w:rsidRPr="002537E1">
        <w:rPr>
          <w:sz w:val="24"/>
        </w:rPr>
        <w:t>Produce</w:t>
      </w:r>
      <w:r w:rsidRPr="002537E1">
        <w:rPr>
          <w:spacing w:val="10"/>
          <w:sz w:val="24"/>
        </w:rPr>
        <w:t xml:space="preserve"> </w:t>
      </w:r>
      <w:r w:rsidRPr="002537E1">
        <w:rPr>
          <w:sz w:val="24"/>
        </w:rPr>
        <w:t>development</w:t>
      </w:r>
      <w:r w:rsidRPr="002537E1">
        <w:rPr>
          <w:spacing w:val="16"/>
          <w:sz w:val="24"/>
        </w:rPr>
        <w:t xml:space="preserve"> </w:t>
      </w:r>
      <w:r w:rsidRPr="002537E1">
        <w:rPr>
          <w:sz w:val="24"/>
        </w:rPr>
        <w:t>of</w:t>
      </w:r>
      <w:r w:rsidRPr="002537E1">
        <w:rPr>
          <w:spacing w:val="-5"/>
          <w:sz w:val="24"/>
        </w:rPr>
        <w:t xml:space="preserve"> </w:t>
      </w:r>
      <w:r w:rsidRPr="002537E1">
        <w:rPr>
          <w:sz w:val="24"/>
        </w:rPr>
        <w:t>surface</w:t>
      </w:r>
      <w:r w:rsidRPr="002537E1">
        <w:rPr>
          <w:spacing w:val="5"/>
          <w:sz w:val="24"/>
        </w:rPr>
        <w:t xml:space="preserve"> </w:t>
      </w:r>
      <w:r w:rsidRPr="002537E1">
        <w:rPr>
          <w:sz w:val="24"/>
        </w:rPr>
        <w:t>and</w:t>
      </w:r>
      <w:r w:rsidRPr="002537E1">
        <w:rPr>
          <w:spacing w:val="15"/>
          <w:sz w:val="24"/>
        </w:rPr>
        <w:t xml:space="preserve"> </w:t>
      </w:r>
      <w:r w:rsidRPr="002537E1">
        <w:rPr>
          <w:sz w:val="24"/>
        </w:rPr>
        <w:t>isometric</w:t>
      </w:r>
      <w:r w:rsidRPr="002537E1">
        <w:rPr>
          <w:spacing w:val="-3"/>
          <w:sz w:val="24"/>
        </w:rPr>
        <w:t xml:space="preserve"> </w:t>
      </w:r>
      <w:r w:rsidRPr="002537E1">
        <w:rPr>
          <w:sz w:val="24"/>
        </w:rPr>
        <w:t>projections.</w:t>
      </w:r>
    </w:p>
    <w:p w:rsidR="002537E1" w:rsidRDefault="002537E1" w:rsidP="002537E1">
      <w:pPr>
        <w:pStyle w:val="ListParagraph"/>
        <w:numPr>
          <w:ilvl w:val="1"/>
          <w:numId w:val="110"/>
        </w:numPr>
        <w:tabs>
          <w:tab w:val="left" w:pos="3093"/>
        </w:tabs>
        <w:spacing w:before="61"/>
        <w:rPr>
          <w:sz w:val="24"/>
        </w:rPr>
      </w:pPr>
      <w:r w:rsidRPr="002537E1">
        <w:rPr>
          <w:sz w:val="24"/>
        </w:rPr>
        <w:t>Create 2D and 3D engineering draw</w:t>
      </w:r>
      <w:r w:rsidR="002A3B4E">
        <w:rPr>
          <w:sz w:val="24"/>
        </w:rPr>
        <w:t>ings by using AutoCAD software.</w:t>
      </w:r>
    </w:p>
    <w:p w:rsidR="002A3B4E" w:rsidRDefault="002A3B4E" w:rsidP="002A3B4E">
      <w:pPr>
        <w:tabs>
          <w:tab w:val="left" w:pos="3093"/>
        </w:tabs>
        <w:spacing w:before="61"/>
        <w:rPr>
          <w:sz w:val="24"/>
        </w:rPr>
      </w:pPr>
    </w:p>
    <w:p w:rsidR="002A3B4E" w:rsidRDefault="002A3B4E" w:rsidP="002A3B4E">
      <w:pPr>
        <w:tabs>
          <w:tab w:val="left" w:pos="3093"/>
        </w:tabs>
        <w:spacing w:before="61"/>
        <w:rPr>
          <w:sz w:val="24"/>
        </w:rPr>
      </w:pPr>
    </w:p>
    <w:p w:rsidR="002A3B4E" w:rsidRDefault="002A3B4E" w:rsidP="002A3B4E">
      <w:pPr>
        <w:tabs>
          <w:tab w:val="left" w:pos="3093"/>
        </w:tabs>
        <w:spacing w:before="61"/>
        <w:rPr>
          <w:sz w:val="24"/>
        </w:rPr>
      </w:pPr>
    </w:p>
    <w:p w:rsidR="002A3B4E" w:rsidRDefault="002A3B4E" w:rsidP="002A3B4E">
      <w:pPr>
        <w:tabs>
          <w:tab w:val="left" w:pos="3093"/>
        </w:tabs>
        <w:spacing w:before="61"/>
        <w:rPr>
          <w:sz w:val="24"/>
        </w:rPr>
      </w:pPr>
    </w:p>
    <w:p w:rsidR="002A3B4E" w:rsidRDefault="002A3B4E" w:rsidP="002A3B4E">
      <w:pPr>
        <w:tabs>
          <w:tab w:val="left" w:pos="3093"/>
        </w:tabs>
        <w:spacing w:before="61"/>
        <w:rPr>
          <w:sz w:val="24"/>
        </w:rPr>
      </w:pPr>
    </w:p>
    <w:p w:rsidR="002A3B4E" w:rsidRDefault="002A3B4E" w:rsidP="002A3B4E">
      <w:pPr>
        <w:tabs>
          <w:tab w:val="left" w:pos="3093"/>
        </w:tabs>
        <w:spacing w:before="61"/>
        <w:rPr>
          <w:sz w:val="24"/>
        </w:rPr>
      </w:pPr>
    </w:p>
    <w:p w:rsidR="002A3B4E" w:rsidRPr="002A3B4E" w:rsidRDefault="002A3B4E" w:rsidP="002A3B4E">
      <w:pPr>
        <w:tabs>
          <w:tab w:val="left" w:pos="3093"/>
        </w:tabs>
        <w:spacing w:before="61"/>
        <w:rPr>
          <w:sz w:val="24"/>
        </w:rPr>
      </w:pPr>
    </w:p>
    <w:p w:rsidR="004C5865" w:rsidRDefault="004C5865" w:rsidP="004C5865">
      <w:pPr>
        <w:pStyle w:val="BodyText"/>
      </w:pPr>
    </w:p>
    <w:tbl>
      <w:tblPr>
        <w:tblW w:w="0" w:type="auto"/>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5"/>
        <w:gridCol w:w="597"/>
        <w:gridCol w:w="526"/>
        <w:gridCol w:w="521"/>
        <w:gridCol w:w="536"/>
        <w:gridCol w:w="592"/>
        <w:gridCol w:w="496"/>
        <w:gridCol w:w="496"/>
        <w:gridCol w:w="496"/>
        <w:gridCol w:w="492"/>
        <w:gridCol w:w="593"/>
        <w:gridCol w:w="594"/>
        <w:gridCol w:w="589"/>
        <w:gridCol w:w="671"/>
        <w:gridCol w:w="608"/>
        <w:gridCol w:w="694"/>
      </w:tblGrid>
      <w:tr w:rsidR="004C5865" w:rsidTr="002A3B4E">
        <w:trPr>
          <w:trHeight w:val="362"/>
        </w:trPr>
        <w:tc>
          <w:tcPr>
            <w:tcW w:w="9504" w:type="dxa"/>
            <w:gridSpan w:val="16"/>
          </w:tcPr>
          <w:p w:rsidR="004C5865" w:rsidRDefault="004C5865" w:rsidP="004C5865">
            <w:pPr>
              <w:pStyle w:val="TableParagraph"/>
              <w:spacing w:line="249" w:lineRule="exact"/>
              <w:ind w:left="1270" w:right="1236"/>
              <w:jc w:val="center"/>
              <w:rPr>
                <w:b/>
                <w:sz w:val="24"/>
              </w:rPr>
            </w:pPr>
            <w:r>
              <w:rPr>
                <w:b/>
                <w:sz w:val="24"/>
              </w:rPr>
              <w:t>CO-</w:t>
            </w:r>
            <w:r>
              <w:rPr>
                <w:b/>
                <w:spacing w:val="16"/>
                <w:sz w:val="24"/>
              </w:rPr>
              <w:t xml:space="preserve"> </w:t>
            </w:r>
            <w:r>
              <w:rPr>
                <w:b/>
                <w:sz w:val="24"/>
              </w:rPr>
              <w:t>PO,PSO</w:t>
            </w:r>
            <w:r>
              <w:rPr>
                <w:b/>
                <w:spacing w:val="11"/>
                <w:sz w:val="24"/>
              </w:rPr>
              <w:t xml:space="preserve"> </w:t>
            </w:r>
            <w:r>
              <w:rPr>
                <w:b/>
                <w:sz w:val="24"/>
              </w:rPr>
              <w:t>Mapping</w:t>
            </w:r>
          </w:p>
          <w:p w:rsidR="004C5865" w:rsidRDefault="004C5865" w:rsidP="004C5865">
            <w:pPr>
              <w:pStyle w:val="TableParagraph"/>
              <w:spacing w:before="2" w:line="257" w:lineRule="exact"/>
              <w:ind w:left="1270" w:right="1251"/>
              <w:jc w:val="center"/>
              <w:rPr>
                <w:b/>
                <w:sz w:val="24"/>
              </w:rPr>
            </w:pPr>
            <w:r>
              <w:rPr>
                <w:b/>
                <w:sz w:val="24"/>
              </w:rPr>
              <w:t>(3/2/1</w:t>
            </w:r>
            <w:r>
              <w:rPr>
                <w:b/>
                <w:spacing w:val="4"/>
                <w:sz w:val="24"/>
              </w:rPr>
              <w:t xml:space="preserve"> </w:t>
            </w:r>
            <w:r>
              <w:rPr>
                <w:b/>
                <w:sz w:val="24"/>
              </w:rPr>
              <w:t>indicates</w:t>
            </w:r>
            <w:r>
              <w:rPr>
                <w:b/>
                <w:spacing w:val="2"/>
                <w:sz w:val="24"/>
              </w:rPr>
              <w:t xml:space="preserve"> </w:t>
            </w:r>
            <w:r>
              <w:rPr>
                <w:b/>
                <w:sz w:val="24"/>
              </w:rPr>
              <w:t>strength</w:t>
            </w:r>
            <w:r>
              <w:rPr>
                <w:b/>
                <w:spacing w:val="15"/>
                <w:sz w:val="24"/>
              </w:rPr>
              <w:t xml:space="preserve"> </w:t>
            </w:r>
            <w:r>
              <w:rPr>
                <w:b/>
                <w:sz w:val="24"/>
              </w:rPr>
              <w:t>of</w:t>
            </w:r>
            <w:r>
              <w:rPr>
                <w:b/>
                <w:spacing w:val="4"/>
                <w:sz w:val="24"/>
              </w:rPr>
              <w:t xml:space="preserve"> </w:t>
            </w:r>
            <w:r>
              <w:rPr>
                <w:b/>
                <w:sz w:val="24"/>
              </w:rPr>
              <w:t>correlation)</w:t>
            </w:r>
            <w:r>
              <w:rPr>
                <w:b/>
                <w:spacing w:val="15"/>
                <w:sz w:val="24"/>
              </w:rPr>
              <w:t xml:space="preserve"> </w:t>
            </w:r>
            <w:r>
              <w:rPr>
                <w:b/>
                <w:sz w:val="24"/>
              </w:rPr>
              <w:t>3-Strong,</w:t>
            </w:r>
            <w:r>
              <w:rPr>
                <w:b/>
                <w:spacing w:val="20"/>
                <w:sz w:val="24"/>
              </w:rPr>
              <w:t xml:space="preserve"> </w:t>
            </w:r>
            <w:r>
              <w:rPr>
                <w:b/>
                <w:sz w:val="24"/>
              </w:rPr>
              <w:t>2-Medium,</w:t>
            </w:r>
            <w:r>
              <w:rPr>
                <w:b/>
                <w:spacing w:val="20"/>
                <w:sz w:val="24"/>
              </w:rPr>
              <w:t xml:space="preserve"> </w:t>
            </w:r>
            <w:r>
              <w:rPr>
                <w:b/>
                <w:sz w:val="24"/>
              </w:rPr>
              <w:t>1-Weak</w:t>
            </w:r>
          </w:p>
        </w:tc>
      </w:tr>
      <w:tr w:rsidR="004C5865" w:rsidTr="002A3B4E">
        <w:trPr>
          <w:trHeight w:val="171"/>
        </w:trPr>
        <w:tc>
          <w:tcPr>
            <w:tcW w:w="1005" w:type="dxa"/>
            <w:vMerge w:val="restart"/>
          </w:tcPr>
          <w:p w:rsidR="004C5865" w:rsidRDefault="004C5865" w:rsidP="004C5865">
            <w:pPr>
              <w:pStyle w:val="TableParagraph"/>
              <w:spacing w:before="4"/>
              <w:rPr>
                <w:sz w:val="24"/>
              </w:rPr>
            </w:pPr>
          </w:p>
          <w:p w:rsidR="004C5865" w:rsidRDefault="004C5865" w:rsidP="004C5865">
            <w:pPr>
              <w:pStyle w:val="TableParagraph"/>
              <w:ind w:left="365"/>
              <w:rPr>
                <w:b/>
                <w:sz w:val="24"/>
              </w:rPr>
            </w:pPr>
            <w:r>
              <w:rPr>
                <w:b/>
                <w:w w:val="105"/>
                <w:sz w:val="24"/>
              </w:rPr>
              <w:t>COS</w:t>
            </w:r>
          </w:p>
        </w:tc>
        <w:tc>
          <w:tcPr>
            <w:tcW w:w="6526" w:type="dxa"/>
            <w:gridSpan w:val="12"/>
          </w:tcPr>
          <w:p w:rsidR="004C5865" w:rsidRDefault="004C5865" w:rsidP="004C5865">
            <w:pPr>
              <w:pStyle w:val="TableParagraph"/>
              <w:spacing w:line="230" w:lineRule="exact"/>
              <w:ind w:left="2650"/>
              <w:rPr>
                <w:b/>
                <w:sz w:val="24"/>
              </w:rPr>
            </w:pPr>
            <w:r>
              <w:rPr>
                <w:b/>
                <w:sz w:val="24"/>
              </w:rPr>
              <w:t>Programme</w:t>
            </w:r>
            <w:r>
              <w:rPr>
                <w:b/>
                <w:spacing w:val="10"/>
                <w:sz w:val="24"/>
              </w:rPr>
              <w:t xml:space="preserve"> </w:t>
            </w:r>
            <w:r>
              <w:rPr>
                <w:b/>
                <w:sz w:val="24"/>
              </w:rPr>
              <w:t>Outcomes(POs)</w:t>
            </w:r>
          </w:p>
        </w:tc>
        <w:tc>
          <w:tcPr>
            <w:tcW w:w="1973" w:type="dxa"/>
            <w:gridSpan w:val="3"/>
          </w:tcPr>
          <w:p w:rsidR="004C5865" w:rsidRDefault="004C5865" w:rsidP="004C5865">
            <w:pPr>
              <w:pStyle w:val="TableParagraph"/>
              <w:spacing w:line="230" w:lineRule="exact"/>
              <w:ind w:left="905"/>
              <w:rPr>
                <w:b/>
                <w:sz w:val="24"/>
              </w:rPr>
            </w:pPr>
            <w:r>
              <w:rPr>
                <w:b/>
                <w:w w:val="105"/>
                <w:sz w:val="24"/>
              </w:rPr>
              <w:t>PSOs</w:t>
            </w:r>
          </w:p>
        </w:tc>
      </w:tr>
      <w:tr w:rsidR="00131ED2" w:rsidTr="002A3B4E">
        <w:trPr>
          <w:trHeight w:val="356"/>
        </w:trPr>
        <w:tc>
          <w:tcPr>
            <w:tcW w:w="1005" w:type="dxa"/>
            <w:vMerge/>
            <w:tcBorders>
              <w:top w:val="nil"/>
            </w:tcBorders>
          </w:tcPr>
          <w:p w:rsidR="00131ED2" w:rsidRDefault="00131ED2" w:rsidP="004C5865">
            <w:pPr>
              <w:rPr>
                <w:sz w:val="2"/>
                <w:szCs w:val="2"/>
              </w:rPr>
            </w:pPr>
          </w:p>
        </w:tc>
        <w:tc>
          <w:tcPr>
            <w:tcW w:w="597" w:type="dxa"/>
          </w:tcPr>
          <w:p w:rsidR="00131ED2" w:rsidRDefault="00131ED2" w:rsidP="00957811">
            <w:pPr>
              <w:pStyle w:val="TableParagraph"/>
              <w:spacing w:line="250" w:lineRule="exact"/>
              <w:jc w:val="center"/>
              <w:rPr>
                <w:b/>
                <w:sz w:val="24"/>
              </w:rPr>
            </w:pPr>
            <w:r>
              <w:rPr>
                <w:b/>
                <w:sz w:val="24"/>
              </w:rPr>
              <w:t>PO</w:t>
            </w:r>
            <w:r>
              <w:rPr>
                <w:b/>
                <w:w w:val="104"/>
                <w:sz w:val="24"/>
              </w:rPr>
              <w:t>1</w:t>
            </w:r>
          </w:p>
        </w:tc>
        <w:tc>
          <w:tcPr>
            <w:tcW w:w="526" w:type="dxa"/>
          </w:tcPr>
          <w:p w:rsidR="00131ED2" w:rsidRDefault="00131ED2" w:rsidP="00957811">
            <w:pPr>
              <w:pStyle w:val="TableParagraph"/>
              <w:spacing w:line="250" w:lineRule="exact"/>
              <w:jc w:val="center"/>
              <w:rPr>
                <w:b/>
                <w:sz w:val="24"/>
              </w:rPr>
            </w:pPr>
            <w:r>
              <w:rPr>
                <w:b/>
                <w:sz w:val="24"/>
              </w:rPr>
              <w:t>PO</w:t>
            </w:r>
            <w:r>
              <w:rPr>
                <w:b/>
                <w:w w:val="104"/>
                <w:sz w:val="24"/>
              </w:rPr>
              <w:t>2</w:t>
            </w:r>
          </w:p>
        </w:tc>
        <w:tc>
          <w:tcPr>
            <w:tcW w:w="521" w:type="dxa"/>
          </w:tcPr>
          <w:p w:rsidR="00131ED2" w:rsidRDefault="00131ED2" w:rsidP="00957811">
            <w:pPr>
              <w:pStyle w:val="TableParagraph"/>
              <w:spacing w:line="250" w:lineRule="exact"/>
              <w:jc w:val="center"/>
              <w:rPr>
                <w:b/>
                <w:sz w:val="24"/>
              </w:rPr>
            </w:pPr>
            <w:r>
              <w:rPr>
                <w:b/>
                <w:sz w:val="24"/>
              </w:rPr>
              <w:t>PO</w:t>
            </w:r>
            <w:r>
              <w:rPr>
                <w:b/>
                <w:w w:val="104"/>
                <w:sz w:val="24"/>
              </w:rPr>
              <w:t>3</w:t>
            </w:r>
          </w:p>
        </w:tc>
        <w:tc>
          <w:tcPr>
            <w:tcW w:w="536" w:type="dxa"/>
          </w:tcPr>
          <w:p w:rsidR="00131ED2" w:rsidRDefault="00131ED2" w:rsidP="00957811">
            <w:pPr>
              <w:pStyle w:val="TableParagraph"/>
              <w:spacing w:line="250" w:lineRule="exact"/>
              <w:jc w:val="center"/>
              <w:rPr>
                <w:b/>
                <w:sz w:val="24"/>
              </w:rPr>
            </w:pPr>
            <w:r>
              <w:rPr>
                <w:b/>
                <w:sz w:val="24"/>
              </w:rPr>
              <w:t>PO</w:t>
            </w:r>
            <w:r>
              <w:rPr>
                <w:b/>
                <w:w w:val="104"/>
                <w:sz w:val="24"/>
              </w:rPr>
              <w:t>4</w:t>
            </w:r>
          </w:p>
        </w:tc>
        <w:tc>
          <w:tcPr>
            <w:tcW w:w="592" w:type="dxa"/>
          </w:tcPr>
          <w:p w:rsidR="00131ED2" w:rsidRDefault="00131ED2" w:rsidP="00957811">
            <w:pPr>
              <w:pStyle w:val="TableParagraph"/>
              <w:spacing w:line="250" w:lineRule="exact"/>
              <w:jc w:val="center"/>
              <w:rPr>
                <w:b/>
                <w:sz w:val="24"/>
              </w:rPr>
            </w:pPr>
            <w:r>
              <w:rPr>
                <w:b/>
                <w:sz w:val="24"/>
              </w:rPr>
              <w:t>PO</w:t>
            </w:r>
            <w:r>
              <w:rPr>
                <w:b/>
                <w:w w:val="104"/>
                <w:sz w:val="24"/>
              </w:rPr>
              <w:t>5</w:t>
            </w:r>
          </w:p>
        </w:tc>
        <w:tc>
          <w:tcPr>
            <w:tcW w:w="496" w:type="dxa"/>
          </w:tcPr>
          <w:p w:rsidR="00131ED2" w:rsidRDefault="00131ED2" w:rsidP="00957811">
            <w:pPr>
              <w:pStyle w:val="TableParagraph"/>
              <w:spacing w:line="250" w:lineRule="exact"/>
              <w:jc w:val="center"/>
              <w:rPr>
                <w:b/>
                <w:sz w:val="24"/>
              </w:rPr>
            </w:pPr>
            <w:r>
              <w:rPr>
                <w:b/>
                <w:sz w:val="24"/>
              </w:rPr>
              <w:t>PO</w:t>
            </w:r>
            <w:r>
              <w:rPr>
                <w:b/>
                <w:w w:val="104"/>
                <w:sz w:val="24"/>
              </w:rPr>
              <w:t>6</w:t>
            </w:r>
          </w:p>
        </w:tc>
        <w:tc>
          <w:tcPr>
            <w:tcW w:w="496" w:type="dxa"/>
          </w:tcPr>
          <w:p w:rsidR="00131ED2" w:rsidRDefault="00131ED2" w:rsidP="00957811">
            <w:pPr>
              <w:pStyle w:val="TableParagraph"/>
              <w:spacing w:line="250" w:lineRule="exact"/>
              <w:jc w:val="center"/>
              <w:rPr>
                <w:b/>
                <w:sz w:val="24"/>
              </w:rPr>
            </w:pPr>
            <w:r>
              <w:rPr>
                <w:b/>
                <w:sz w:val="24"/>
              </w:rPr>
              <w:t>PO</w:t>
            </w:r>
            <w:r>
              <w:rPr>
                <w:b/>
                <w:w w:val="104"/>
                <w:sz w:val="24"/>
              </w:rPr>
              <w:t>7</w:t>
            </w:r>
          </w:p>
        </w:tc>
        <w:tc>
          <w:tcPr>
            <w:tcW w:w="496" w:type="dxa"/>
          </w:tcPr>
          <w:p w:rsidR="00131ED2" w:rsidRDefault="00131ED2" w:rsidP="00957811">
            <w:pPr>
              <w:pStyle w:val="TableParagraph"/>
              <w:spacing w:line="250" w:lineRule="exact"/>
              <w:jc w:val="center"/>
              <w:rPr>
                <w:b/>
                <w:sz w:val="24"/>
              </w:rPr>
            </w:pPr>
            <w:r>
              <w:rPr>
                <w:b/>
                <w:sz w:val="24"/>
              </w:rPr>
              <w:t>PO</w:t>
            </w:r>
            <w:r>
              <w:rPr>
                <w:b/>
                <w:w w:val="104"/>
                <w:sz w:val="24"/>
              </w:rPr>
              <w:t>8</w:t>
            </w:r>
          </w:p>
        </w:tc>
        <w:tc>
          <w:tcPr>
            <w:tcW w:w="492" w:type="dxa"/>
          </w:tcPr>
          <w:p w:rsidR="00131ED2" w:rsidRDefault="00131ED2" w:rsidP="00957811">
            <w:pPr>
              <w:pStyle w:val="TableParagraph"/>
              <w:spacing w:line="250" w:lineRule="exact"/>
              <w:jc w:val="center"/>
              <w:rPr>
                <w:b/>
                <w:sz w:val="24"/>
              </w:rPr>
            </w:pPr>
            <w:r>
              <w:rPr>
                <w:b/>
                <w:sz w:val="24"/>
              </w:rPr>
              <w:t>PO</w:t>
            </w:r>
            <w:r>
              <w:rPr>
                <w:b/>
                <w:w w:val="104"/>
                <w:sz w:val="24"/>
              </w:rPr>
              <w:t>9</w:t>
            </w:r>
          </w:p>
        </w:tc>
        <w:tc>
          <w:tcPr>
            <w:tcW w:w="593" w:type="dxa"/>
          </w:tcPr>
          <w:p w:rsidR="00131ED2" w:rsidRDefault="00131ED2" w:rsidP="00957811">
            <w:pPr>
              <w:pStyle w:val="TableParagraph"/>
              <w:spacing w:line="250" w:lineRule="exact"/>
              <w:jc w:val="center"/>
              <w:rPr>
                <w:b/>
                <w:sz w:val="24"/>
              </w:rPr>
            </w:pPr>
            <w:r>
              <w:rPr>
                <w:b/>
                <w:sz w:val="24"/>
              </w:rPr>
              <w:t>PO</w:t>
            </w:r>
            <w:r>
              <w:rPr>
                <w:b/>
                <w:w w:val="105"/>
                <w:sz w:val="24"/>
              </w:rPr>
              <w:t>10</w:t>
            </w:r>
          </w:p>
        </w:tc>
        <w:tc>
          <w:tcPr>
            <w:tcW w:w="594" w:type="dxa"/>
          </w:tcPr>
          <w:p w:rsidR="00131ED2" w:rsidRDefault="00131ED2" w:rsidP="00957811">
            <w:pPr>
              <w:pStyle w:val="TableParagraph"/>
              <w:spacing w:line="250" w:lineRule="exact"/>
              <w:jc w:val="center"/>
              <w:rPr>
                <w:b/>
                <w:sz w:val="24"/>
              </w:rPr>
            </w:pPr>
            <w:r>
              <w:rPr>
                <w:b/>
                <w:sz w:val="24"/>
              </w:rPr>
              <w:t>PO</w:t>
            </w:r>
            <w:r>
              <w:rPr>
                <w:b/>
                <w:w w:val="105"/>
                <w:sz w:val="24"/>
              </w:rPr>
              <w:t>11</w:t>
            </w:r>
          </w:p>
        </w:tc>
        <w:tc>
          <w:tcPr>
            <w:tcW w:w="589" w:type="dxa"/>
          </w:tcPr>
          <w:p w:rsidR="00131ED2" w:rsidRDefault="00131ED2" w:rsidP="00957811">
            <w:pPr>
              <w:pStyle w:val="TableParagraph"/>
              <w:spacing w:line="250" w:lineRule="exact"/>
              <w:jc w:val="center"/>
              <w:rPr>
                <w:b/>
                <w:sz w:val="24"/>
              </w:rPr>
            </w:pPr>
            <w:r>
              <w:rPr>
                <w:b/>
                <w:sz w:val="24"/>
              </w:rPr>
              <w:t>PO</w:t>
            </w:r>
            <w:r>
              <w:rPr>
                <w:b/>
                <w:w w:val="105"/>
                <w:sz w:val="24"/>
              </w:rPr>
              <w:t>12</w:t>
            </w:r>
          </w:p>
        </w:tc>
        <w:tc>
          <w:tcPr>
            <w:tcW w:w="671" w:type="dxa"/>
          </w:tcPr>
          <w:p w:rsidR="00131ED2" w:rsidRDefault="00131ED2" w:rsidP="00957811">
            <w:pPr>
              <w:pStyle w:val="TableParagraph"/>
              <w:spacing w:line="250" w:lineRule="exact"/>
              <w:jc w:val="center"/>
              <w:rPr>
                <w:b/>
                <w:sz w:val="24"/>
              </w:rPr>
            </w:pPr>
            <w:r>
              <w:rPr>
                <w:b/>
                <w:sz w:val="24"/>
              </w:rPr>
              <w:t>PSO</w:t>
            </w:r>
            <w:r>
              <w:rPr>
                <w:b/>
                <w:w w:val="104"/>
                <w:sz w:val="24"/>
              </w:rPr>
              <w:t>1</w:t>
            </w:r>
          </w:p>
        </w:tc>
        <w:tc>
          <w:tcPr>
            <w:tcW w:w="608" w:type="dxa"/>
          </w:tcPr>
          <w:p w:rsidR="00131ED2" w:rsidRDefault="00131ED2" w:rsidP="00957811">
            <w:pPr>
              <w:pStyle w:val="TableParagraph"/>
              <w:spacing w:line="250" w:lineRule="exact"/>
              <w:jc w:val="center"/>
              <w:rPr>
                <w:b/>
                <w:sz w:val="24"/>
              </w:rPr>
            </w:pPr>
            <w:r>
              <w:rPr>
                <w:b/>
                <w:sz w:val="24"/>
              </w:rPr>
              <w:t>PSO</w:t>
            </w:r>
            <w:r>
              <w:rPr>
                <w:b/>
                <w:w w:val="104"/>
                <w:sz w:val="24"/>
              </w:rPr>
              <w:t>2</w:t>
            </w:r>
          </w:p>
        </w:tc>
        <w:tc>
          <w:tcPr>
            <w:tcW w:w="694" w:type="dxa"/>
          </w:tcPr>
          <w:p w:rsidR="00131ED2" w:rsidRDefault="00131ED2" w:rsidP="00957811">
            <w:pPr>
              <w:pStyle w:val="TableParagraph"/>
              <w:spacing w:line="250" w:lineRule="exact"/>
              <w:jc w:val="center"/>
              <w:rPr>
                <w:b/>
                <w:sz w:val="24"/>
              </w:rPr>
            </w:pPr>
            <w:r>
              <w:rPr>
                <w:b/>
                <w:sz w:val="24"/>
              </w:rPr>
              <w:t>PSO</w:t>
            </w:r>
            <w:r>
              <w:rPr>
                <w:b/>
                <w:w w:val="104"/>
                <w:sz w:val="24"/>
              </w:rPr>
              <w:t>3</w:t>
            </w:r>
          </w:p>
        </w:tc>
      </w:tr>
      <w:tr w:rsidR="004C5865" w:rsidTr="002A3B4E">
        <w:trPr>
          <w:trHeight w:val="203"/>
        </w:trPr>
        <w:tc>
          <w:tcPr>
            <w:tcW w:w="1005" w:type="dxa"/>
          </w:tcPr>
          <w:p w:rsidR="004C5865" w:rsidRDefault="004C5865" w:rsidP="004C5865">
            <w:pPr>
              <w:pStyle w:val="TableParagraph"/>
              <w:spacing w:before="13" w:line="261" w:lineRule="exact"/>
              <w:ind w:right="208"/>
              <w:jc w:val="right"/>
              <w:rPr>
                <w:b/>
                <w:sz w:val="24"/>
              </w:rPr>
            </w:pPr>
            <w:r>
              <w:rPr>
                <w:b/>
                <w:w w:val="105"/>
                <w:sz w:val="24"/>
              </w:rPr>
              <w:t>CO1</w:t>
            </w:r>
          </w:p>
        </w:tc>
        <w:tc>
          <w:tcPr>
            <w:tcW w:w="597" w:type="dxa"/>
          </w:tcPr>
          <w:p w:rsidR="004C5865" w:rsidRDefault="004C5865" w:rsidP="004C5865">
            <w:pPr>
              <w:pStyle w:val="TableParagraph"/>
              <w:spacing w:before="18" w:line="257" w:lineRule="exact"/>
              <w:ind w:left="19"/>
              <w:jc w:val="center"/>
              <w:rPr>
                <w:b/>
                <w:sz w:val="24"/>
              </w:rPr>
            </w:pPr>
            <w:r>
              <w:rPr>
                <w:b/>
                <w:sz w:val="24"/>
              </w:rPr>
              <w:t>3</w:t>
            </w:r>
          </w:p>
        </w:tc>
        <w:tc>
          <w:tcPr>
            <w:tcW w:w="526" w:type="dxa"/>
          </w:tcPr>
          <w:p w:rsidR="004C5865" w:rsidRDefault="004C5865" w:rsidP="004C5865">
            <w:pPr>
              <w:pStyle w:val="TableParagraph"/>
            </w:pPr>
          </w:p>
        </w:tc>
        <w:tc>
          <w:tcPr>
            <w:tcW w:w="521" w:type="dxa"/>
          </w:tcPr>
          <w:p w:rsidR="004C5865" w:rsidRDefault="004C5865" w:rsidP="004C5865">
            <w:pPr>
              <w:pStyle w:val="TableParagraph"/>
              <w:spacing w:before="18" w:line="257" w:lineRule="exact"/>
              <w:ind w:left="2"/>
              <w:jc w:val="center"/>
              <w:rPr>
                <w:b/>
                <w:sz w:val="24"/>
              </w:rPr>
            </w:pPr>
            <w:r>
              <w:rPr>
                <w:b/>
                <w:sz w:val="24"/>
              </w:rPr>
              <w:t>1</w:t>
            </w:r>
          </w:p>
        </w:tc>
        <w:tc>
          <w:tcPr>
            <w:tcW w:w="536" w:type="dxa"/>
          </w:tcPr>
          <w:p w:rsidR="004C5865" w:rsidRDefault="004C5865" w:rsidP="004C5865">
            <w:pPr>
              <w:pStyle w:val="TableParagraph"/>
            </w:pPr>
          </w:p>
        </w:tc>
        <w:tc>
          <w:tcPr>
            <w:tcW w:w="592" w:type="dxa"/>
          </w:tcPr>
          <w:p w:rsidR="004C5865" w:rsidRDefault="004C5865" w:rsidP="004C5865">
            <w:pPr>
              <w:pStyle w:val="TableParagraph"/>
              <w:spacing w:before="18" w:line="257" w:lineRule="exact"/>
              <w:ind w:left="18"/>
              <w:jc w:val="center"/>
              <w:rPr>
                <w:b/>
                <w:sz w:val="24"/>
              </w:rPr>
            </w:pPr>
            <w:r>
              <w:rPr>
                <w:b/>
                <w:sz w:val="24"/>
              </w:rPr>
              <w:t>1</w:t>
            </w:r>
          </w:p>
        </w:tc>
        <w:tc>
          <w:tcPr>
            <w:tcW w:w="496" w:type="dxa"/>
          </w:tcPr>
          <w:p w:rsidR="004C5865" w:rsidRDefault="004C5865" w:rsidP="004C5865">
            <w:pPr>
              <w:pStyle w:val="TableParagraph"/>
            </w:pPr>
          </w:p>
        </w:tc>
        <w:tc>
          <w:tcPr>
            <w:tcW w:w="496" w:type="dxa"/>
          </w:tcPr>
          <w:p w:rsidR="004C5865" w:rsidRDefault="004C5865" w:rsidP="004C5865">
            <w:pPr>
              <w:pStyle w:val="TableParagraph"/>
            </w:pPr>
          </w:p>
        </w:tc>
        <w:tc>
          <w:tcPr>
            <w:tcW w:w="496" w:type="dxa"/>
          </w:tcPr>
          <w:p w:rsidR="004C5865" w:rsidRDefault="004C5865" w:rsidP="004C5865">
            <w:pPr>
              <w:pStyle w:val="TableParagraph"/>
            </w:pPr>
          </w:p>
        </w:tc>
        <w:tc>
          <w:tcPr>
            <w:tcW w:w="492" w:type="dxa"/>
          </w:tcPr>
          <w:p w:rsidR="004C5865" w:rsidRDefault="004C5865" w:rsidP="004C5865">
            <w:pPr>
              <w:pStyle w:val="TableParagraph"/>
            </w:pPr>
          </w:p>
        </w:tc>
        <w:tc>
          <w:tcPr>
            <w:tcW w:w="593" w:type="dxa"/>
          </w:tcPr>
          <w:p w:rsidR="004C5865" w:rsidRDefault="004C5865" w:rsidP="004C5865">
            <w:pPr>
              <w:pStyle w:val="TableParagraph"/>
              <w:spacing w:before="9" w:line="266" w:lineRule="exact"/>
              <w:ind w:right="232"/>
              <w:jc w:val="right"/>
              <w:rPr>
                <w:b/>
                <w:sz w:val="24"/>
              </w:rPr>
            </w:pPr>
            <w:r>
              <w:rPr>
                <w:b/>
                <w:sz w:val="24"/>
              </w:rPr>
              <w:t>3</w:t>
            </w:r>
          </w:p>
        </w:tc>
        <w:tc>
          <w:tcPr>
            <w:tcW w:w="594" w:type="dxa"/>
          </w:tcPr>
          <w:p w:rsidR="004C5865" w:rsidRDefault="004C5865" w:rsidP="004C5865">
            <w:pPr>
              <w:pStyle w:val="TableParagraph"/>
            </w:pPr>
          </w:p>
        </w:tc>
        <w:tc>
          <w:tcPr>
            <w:tcW w:w="589" w:type="dxa"/>
          </w:tcPr>
          <w:p w:rsidR="004C5865" w:rsidRDefault="004C5865" w:rsidP="004C5865">
            <w:pPr>
              <w:pStyle w:val="TableParagraph"/>
              <w:spacing w:before="18" w:line="257" w:lineRule="exact"/>
              <w:ind w:right="196"/>
              <w:jc w:val="right"/>
              <w:rPr>
                <w:b/>
                <w:sz w:val="24"/>
              </w:rPr>
            </w:pPr>
            <w:r>
              <w:rPr>
                <w:b/>
                <w:sz w:val="24"/>
              </w:rPr>
              <w:t>3</w:t>
            </w:r>
          </w:p>
        </w:tc>
        <w:tc>
          <w:tcPr>
            <w:tcW w:w="671" w:type="dxa"/>
          </w:tcPr>
          <w:p w:rsidR="004C5865" w:rsidRDefault="004C5865" w:rsidP="004C5865">
            <w:pPr>
              <w:pStyle w:val="TableParagraph"/>
              <w:spacing w:before="18" w:line="257" w:lineRule="exact"/>
              <w:ind w:right="179"/>
              <w:jc w:val="right"/>
              <w:rPr>
                <w:b/>
                <w:sz w:val="24"/>
              </w:rPr>
            </w:pPr>
            <w:r>
              <w:rPr>
                <w:b/>
                <w:sz w:val="24"/>
              </w:rPr>
              <w:t>2</w:t>
            </w:r>
          </w:p>
        </w:tc>
        <w:tc>
          <w:tcPr>
            <w:tcW w:w="608" w:type="dxa"/>
          </w:tcPr>
          <w:p w:rsidR="004C5865" w:rsidRDefault="004C5865" w:rsidP="004C5865">
            <w:pPr>
              <w:pStyle w:val="TableParagraph"/>
            </w:pPr>
          </w:p>
        </w:tc>
        <w:tc>
          <w:tcPr>
            <w:tcW w:w="694" w:type="dxa"/>
          </w:tcPr>
          <w:p w:rsidR="004C5865" w:rsidRDefault="004C5865" w:rsidP="004C5865">
            <w:pPr>
              <w:pStyle w:val="TableParagraph"/>
            </w:pPr>
          </w:p>
        </w:tc>
      </w:tr>
      <w:tr w:rsidR="004C5865" w:rsidTr="002A3B4E">
        <w:trPr>
          <w:trHeight w:val="204"/>
        </w:trPr>
        <w:tc>
          <w:tcPr>
            <w:tcW w:w="1005" w:type="dxa"/>
          </w:tcPr>
          <w:p w:rsidR="004C5865" w:rsidRDefault="004C5865" w:rsidP="004C5865">
            <w:pPr>
              <w:pStyle w:val="TableParagraph"/>
              <w:spacing w:before="15" w:line="261" w:lineRule="exact"/>
              <w:ind w:right="208"/>
              <w:jc w:val="right"/>
              <w:rPr>
                <w:b/>
                <w:sz w:val="24"/>
              </w:rPr>
            </w:pPr>
            <w:r>
              <w:rPr>
                <w:b/>
                <w:w w:val="105"/>
                <w:sz w:val="24"/>
              </w:rPr>
              <w:t>CO2</w:t>
            </w:r>
          </w:p>
        </w:tc>
        <w:tc>
          <w:tcPr>
            <w:tcW w:w="597" w:type="dxa"/>
          </w:tcPr>
          <w:p w:rsidR="004C5865" w:rsidRDefault="004C5865" w:rsidP="004C5865">
            <w:pPr>
              <w:pStyle w:val="TableParagraph"/>
              <w:spacing w:before="20" w:line="257" w:lineRule="exact"/>
              <w:ind w:left="19"/>
              <w:jc w:val="center"/>
              <w:rPr>
                <w:b/>
                <w:sz w:val="24"/>
              </w:rPr>
            </w:pPr>
            <w:r>
              <w:rPr>
                <w:b/>
                <w:sz w:val="24"/>
              </w:rPr>
              <w:t>3</w:t>
            </w:r>
          </w:p>
        </w:tc>
        <w:tc>
          <w:tcPr>
            <w:tcW w:w="526" w:type="dxa"/>
          </w:tcPr>
          <w:p w:rsidR="004C5865" w:rsidRDefault="004C5865" w:rsidP="004C5865">
            <w:pPr>
              <w:pStyle w:val="TableParagraph"/>
            </w:pPr>
          </w:p>
        </w:tc>
        <w:tc>
          <w:tcPr>
            <w:tcW w:w="521" w:type="dxa"/>
          </w:tcPr>
          <w:p w:rsidR="004C5865" w:rsidRDefault="004C5865" w:rsidP="004C5865">
            <w:pPr>
              <w:pStyle w:val="TableParagraph"/>
              <w:spacing w:before="20" w:line="257" w:lineRule="exact"/>
              <w:ind w:left="2"/>
              <w:jc w:val="center"/>
              <w:rPr>
                <w:b/>
                <w:sz w:val="24"/>
              </w:rPr>
            </w:pPr>
            <w:r>
              <w:rPr>
                <w:b/>
                <w:sz w:val="24"/>
              </w:rPr>
              <w:t>1</w:t>
            </w:r>
          </w:p>
        </w:tc>
        <w:tc>
          <w:tcPr>
            <w:tcW w:w="536" w:type="dxa"/>
          </w:tcPr>
          <w:p w:rsidR="004C5865" w:rsidRDefault="004C5865" w:rsidP="004C5865">
            <w:pPr>
              <w:pStyle w:val="TableParagraph"/>
            </w:pPr>
          </w:p>
        </w:tc>
        <w:tc>
          <w:tcPr>
            <w:tcW w:w="592" w:type="dxa"/>
          </w:tcPr>
          <w:p w:rsidR="004C5865" w:rsidRDefault="004C5865" w:rsidP="004C5865">
            <w:pPr>
              <w:pStyle w:val="TableParagraph"/>
              <w:spacing w:before="20" w:line="257" w:lineRule="exact"/>
              <w:ind w:left="18"/>
              <w:jc w:val="center"/>
              <w:rPr>
                <w:b/>
                <w:sz w:val="24"/>
              </w:rPr>
            </w:pPr>
            <w:r>
              <w:rPr>
                <w:b/>
                <w:sz w:val="24"/>
              </w:rPr>
              <w:t>1</w:t>
            </w:r>
          </w:p>
        </w:tc>
        <w:tc>
          <w:tcPr>
            <w:tcW w:w="496" w:type="dxa"/>
          </w:tcPr>
          <w:p w:rsidR="004C5865" w:rsidRDefault="004C5865" w:rsidP="004C5865">
            <w:pPr>
              <w:pStyle w:val="TableParagraph"/>
            </w:pPr>
          </w:p>
        </w:tc>
        <w:tc>
          <w:tcPr>
            <w:tcW w:w="496" w:type="dxa"/>
          </w:tcPr>
          <w:p w:rsidR="004C5865" w:rsidRDefault="004C5865" w:rsidP="004C5865">
            <w:pPr>
              <w:pStyle w:val="TableParagraph"/>
            </w:pPr>
          </w:p>
        </w:tc>
        <w:tc>
          <w:tcPr>
            <w:tcW w:w="496" w:type="dxa"/>
          </w:tcPr>
          <w:p w:rsidR="004C5865" w:rsidRDefault="004C5865" w:rsidP="004C5865">
            <w:pPr>
              <w:pStyle w:val="TableParagraph"/>
            </w:pPr>
          </w:p>
        </w:tc>
        <w:tc>
          <w:tcPr>
            <w:tcW w:w="492" w:type="dxa"/>
          </w:tcPr>
          <w:p w:rsidR="004C5865" w:rsidRDefault="004C5865" w:rsidP="004C5865">
            <w:pPr>
              <w:pStyle w:val="TableParagraph"/>
            </w:pPr>
          </w:p>
        </w:tc>
        <w:tc>
          <w:tcPr>
            <w:tcW w:w="593" w:type="dxa"/>
          </w:tcPr>
          <w:p w:rsidR="004C5865" w:rsidRDefault="004C5865" w:rsidP="004C5865">
            <w:pPr>
              <w:pStyle w:val="TableParagraph"/>
              <w:spacing w:before="6" w:line="271" w:lineRule="exact"/>
              <w:ind w:right="232"/>
              <w:jc w:val="right"/>
              <w:rPr>
                <w:b/>
                <w:sz w:val="24"/>
              </w:rPr>
            </w:pPr>
            <w:r>
              <w:rPr>
                <w:b/>
                <w:sz w:val="24"/>
              </w:rPr>
              <w:t>3</w:t>
            </w:r>
          </w:p>
        </w:tc>
        <w:tc>
          <w:tcPr>
            <w:tcW w:w="594" w:type="dxa"/>
          </w:tcPr>
          <w:p w:rsidR="004C5865" w:rsidRDefault="004C5865" w:rsidP="004C5865">
            <w:pPr>
              <w:pStyle w:val="TableParagraph"/>
            </w:pPr>
          </w:p>
        </w:tc>
        <w:tc>
          <w:tcPr>
            <w:tcW w:w="589" w:type="dxa"/>
          </w:tcPr>
          <w:p w:rsidR="004C5865" w:rsidRDefault="004C5865" w:rsidP="004C5865">
            <w:pPr>
              <w:pStyle w:val="TableParagraph"/>
              <w:spacing w:before="20" w:line="257" w:lineRule="exact"/>
              <w:ind w:right="196"/>
              <w:jc w:val="right"/>
              <w:rPr>
                <w:b/>
                <w:sz w:val="24"/>
              </w:rPr>
            </w:pPr>
            <w:r>
              <w:rPr>
                <w:b/>
                <w:sz w:val="24"/>
              </w:rPr>
              <w:t>3</w:t>
            </w:r>
          </w:p>
        </w:tc>
        <w:tc>
          <w:tcPr>
            <w:tcW w:w="671" w:type="dxa"/>
          </w:tcPr>
          <w:p w:rsidR="004C5865" w:rsidRDefault="004C5865" w:rsidP="004C5865">
            <w:pPr>
              <w:pStyle w:val="TableParagraph"/>
              <w:spacing w:before="20" w:line="257" w:lineRule="exact"/>
              <w:ind w:right="179"/>
              <w:jc w:val="right"/>
              <w:rPr>
                <w:b/>
                <w:sz w:val="24"/>
              </w:rPr>
            </w:pPr>
            <w:r>
              <w:rPr>
                <w:b/>
                <w:sz w:val="24"/>
              </w:rPr>
              <w:t>2</w:t>
            </w:r>
          </w:p>
        </w:tc>
        <w:tc>
          <w:tcPr>
            <w:tcW w:w="608" w:type="dxa"/>
          </w:tcPr>
          <w:p w:rsidR="004C5865" w:rsidRDefault="004C5865" w:rsidP="004C5865">
            <w:pPr>
              <w:pStyle w:val="TableParagraph"/>
            </w:pPr>
          </w:p>
        </w:tc>
        <w:tc>
          <w:tcPr>
            <w:tcW w:w="694" w:type="dxa"/>
          </w:tcPr>
          <w:p w:rsidR="004C5865" w:rsidRDefault="004C5865" w:rsidP="004C5865">
            <w:pPr>
              <w:pStyle w:val="TableParagraph"/>
            </w:pPr>
          </w:p>
        </w:tc>
      </w:tr>
      <w:tr w:rsidR="004C5865" w:rsidTr="002A3B4E">
        <w:trPr>
          <w:trHeight w:val="197"/>
        </w:trPr>
        <w:tc>
          <w:tcPr>
            <w:tcW w:w="1005" w:type="dxa"/>
          </w:tcPr>
          <w:p w:rsidR="004C5865" w:rsidRDefault="004C5865" w:rsidP="004C5865">
            <w:pPr>
              <w:pStyle w:val="TableParagraph"/>
              <w:spacing w:before="1" w:line="266" w:lineRule="exact"/>
              <w:ind w:right="208"/>
              <w:jc w:val="right"/>
              <w:rPr>
                <w:b/>
                <w:sz w:val="24"/>
              </w:rPr>
            </w:pPr>
            <w:r>
              <w:rPr>
                <w:b/>
                <w:w w:val="105"/>
                <w:sz w:val="24"/>
              </w:rPr>
              <w:t>CO3</w:t>
            </w:r>
          </w:p>
        </w:tc>
        <w:tc>
          <w:tcPr>
            <w:tcW w:w="597" w:type="dxa"/>
          </w:tcPr>
          <w:p w:rsidR="004C5865" w:rsidRDefault="004C5865" w:rsidP="004C5865">
            <w:pPr>
              <w:pStyle w:val="TableParagraph"/>
              <w:spacing w:before="11" w:line="257" w:lineRule="exact"/>
              <w:ind w:left="19"/>
              <w:jc w:val="center"/>
              <w:rPr>
                <w:b/>
                <w:sz w:val="24"/>
              </w:rPr>
            </w:pPr>
            <w:r>
              <w:rPr>
                <w:b/>
                <w:sz w:val="24"/>
              </w:rPr>
              <w:t>3</w:t>
            </w:r>
          </w:p>
        </w:tc>
        <w:tc>
          <w:tcPr>
            <w:tcW w:w="526" w:type="dxa"/>
          </w:tcPr>
          <w:p w:rsidR="004C5865" w:rsidRDefault="004C5865" w:rsidP="004C5865">
            <w:pPr>
              <w:pStyle w:val="TableParagraph"/>
              <w:rPr>
                <w:sz w:val="20"/>
              </w:rPr>
            </w:pPr>
          </w:p>
        </w:tc>
        <w:tc>
          <w:tcPr>
            <w:tcW w:w="521" w:type="dxa"/>
          </w:tcPr>
          <w:p w:rsidR="004C5865" w:rsidRDefault="004C5865" w:rsidP="004C5865">
            <w:pPr>
              <w:pStyle w:val="TableParagraph"/>
              <w:spacing w:before="11" w:line="257" w:lineRule="exact"/>
              <w:ind w:left="2"/>
              <w:jc w:val="center"/>
              <w:rPr>
                <w:b/>
                <w:sz w:val="24"/>
              </w:rPr>
            </w:pPr>
            <w:r>
              <w:rPr>
                <w:b/>
                <w:sz w:val="24"/>
              </w:rPr>
              <w:t>1</w:t>
            </w:r>
          </w:p>
        </w:tc>
        <w:tc>
          <w:tcPr>
            <w:tcW w:w="536" w:type="dxa"/>
          </w:tcPr>
          <w:p w:rsidR="004C5865" w:rsidRDefault="004C5865" w:rsidP="004C5865">
            <w:pPr>
              <w:pStyle w:val="TableParagraph"/>
              <w:rPr>
                <w:sz w:val="20"/>
              </w:rPr>
            </w:pPr>
          </w:p>
        </w:tc>
        <w:tc>
          <w:tcPr>
            <w:tcW w:w="592" w:type="dxa"/>
          </w:tcPr>
          <w:p w:rsidR="004C5865" w:rsidRDefault="004C5865" w:rsidP="004C5865">
            <w:pPr>
              <w:pStyle w:val="TableParagraph"/>
              <w:spacing w:before="11" w:line="257" w:lineRule="exact"/>
              <w:ind w:left="18"/>
              <w:jc w:val="center"/>
              <w:rPr>
                <w:b/>
                <w:sz w:val="24"/>
              </w:rPr>
            </w:pPr>
            <w:r>
              <w:rPr>
                <w:b/>
                <w:sz w:val="24"/>
              </w:rPr>
              <w:t>1</w:t>
            </w:r>
          </w:p>
        </w:tc>
        <w:tc>
          <w:tcPr>
            <w:tcW w:w="496" w:type="dxa"/>
          </w:tcPr>
          <w:p w:rsidR="004C5865" w:rsidRDefault="004C5865" w:rsidP="004C5865">
            <w:pPr>
              <w:pStyle w:val="TableParagraph"/>
              <w:rPr>
                <w:sz w:val="20"/>
              </w:rPr>
            </w:pPr>
          </w:p>
        </w:tc>
        <w:tc>
          <w:tcPr>
            <w:tcW w:w="496" w:type="dxa"/>
          </w:tcPr>
          <w:p w:rsidR="004C5865" w:rsidRDefault="004C5865" w:rsidP="004C5865">
            <w:pPr>
              <w:pStyle w:val="TableParagraph"/>
              <w:rPr>
                <w:sz w:val="20"/>
              </w:rPr>
            </w:pPr>
          </w:p>
        </w:tc>
        <w:tc>
          <w:tcPr>
            <w:tcW w:w="496" w:type="dxa"/>
          </w:tcPr>
          <w:p w:rsidR="004C5865" w:rsidRDefault="004C5865" w:rsidP="004C5865">
            <w:pPr>
              <w:pStyle w:val="TableParagraph"/>
              <w:rPr>
                <w:sz w:val="20"/>
              </w:rPr>
            </w:pPr>
          </w:p>
        </w:tc>
        <w:tc>
          <w:tcPr>
            <w:tcW w:w="492" w:type="dxa"/>
          </w:tcPr>
          <w:p w:rsidR="004C5865" w:rsidRDefault="004C5865" w:rsidP="004C5865">
            <w:pPr>
              <w:pStyle w:val="TableParagraph"/>
              <w:rPr>
                <w:sz w:val="20"/>
              </w:rPr>
            </w:pPr>
          </w:p>
        </w:tc>
        <w:tc>
          <w:tcPr>
            <w:tcW w:w="593" w:type="dxa"/>
          </w:tcPr>
          <w:p w:rsidR="004C5865" w:rsidRDefault="004C5865" w:rsidP="004C5865">
            <w:pPr>
              <w:pStyle w:val="TableParagraph"/>
              <w:spacing w:before="1" w:line="266" w:lineRule="exact"/>
              <w:ind w:right="232"/>
              <w:jc w:val="right"/>
              <w:rPr>
                <w:b/>
                <w:sz w:val="24"/>
              </w:rPr>
            </w:pPr>
            <w:r>
              <w:rPr>
                <w:b/>
                <w:sz w:val="24"/>
              </w:rPr>
              <w:t>3</w:t>
            </w:r>
          </w:p>
        </w:tc>
        <w:tc>
          <w:tcPr>
            <w:tcW w:w="594" w:type="dxa"/>
          </w:tcPr>
          <w:p w:rsidR="004C5865" w:rsidRDefault="004C5865" w:rsidP="004C5865">
            <w:pPr>
              <w:pStyle w:val="TableParagraph"/>
              <w:rPr>
                <w:sz w:val="20"/>
              </w:rPr>
            </w:pPr>
          </w:p>
        </w:tc>
        <w:tc>
          <w:tcPr>
            <w:tcW w:w="589" w:type="dxa"/>
          </w:tcPr>
          <w:p w:rsidR="004C5865" w:rsidRDefault="004C5865" w:rsidP="004C5865">
            <w:pPr>
              <w:pStyle w:val="TableParagraph"/>
              <w:spacing w:before="11" w:line="257" w:lineRule="exact"/>
              <w:ind w:right="196"/>
              <w:jc w:val="right"/>
              <w:rPr>
                <w:b/>
                <w:sz w:val="24"/>
              </w:rPr>
            </w:pPr>
            <w:r>
              <w:rPr>
                <w:b/>
                <w:sz w:val="24"/>
              </w:rPr>
              <w:t>3</w:t>
            </w:r>
          </w:p>
        </w:tc>
        <w:tc>
          <w:tcPr>
            <w:tcW w:w="671" w:type="dxa"/>
          </w:tcPr>
          <w:p w:rsidR="004C5865" w:rsidRDefault="004C5865" w:rsidP="004C5865">
            <w:pPr>
              <w:pStyle w:val="TableParagraph"/>
              <w:spacing w:before="11" w:line="257" w:lineRule="exact"/>
              <w:ind w:right="179"/>
              <w:jc w:val="right"/>
              <w:rPr>
                <w:b/>
                <w:sz w:val="24"/>
              </w:rPr>
            </w:pPr>
            <w:r>
              <w:rPr>
                <w:b/>
                <w:sz w:val="24"/>
              </w:rPr>
              <w:t>2</w:t>
            </w:r>
          </w:p>
        </w:tc>
        <w:tc>
          <w:tcPr>
            <w:tcW w:w="608" w:type="dxa"/>
          </w:tcPr>
          <w:p w:rsidR="004C5865" w:rsidRDefault="004C5865" w:rsidP="004C5865">
            <w:pPr>
              <w:pStyle w:val="TableParagraph"/>
              <w:rPr>
                <w:sz w:val="20"/>
              </w:rPr>
            </w:pPr>
          </w:p>
        </w:tc>
        <w:tc>
          <w:tcPr>
            <w:tcW w:w="694" w:type="dxa"/>
          </w:tcPr>
          <w:p w:rsidR="004C5865" w:rsidRDefault="004C5865" w:rsidP="004C5865">
            <w:pPr>
              <w:pStyle w:val="TableParagraph"/>
              <w:rPr>
                <w:sz w:val="20"/>
              </w:rPr>
            </w:pPr>
          </w:p>
        </w:tc>
      </w:tr>
      <w:tr w:rsidR="004C5865" w:rsidTr="002A3B4E">
        <w:trPr>
          <w:trHeight w:val="204"/>
        </w:trPr>
        <w:tc>
          <w:tcPr>
            <w:tcW w:w="1005" w:type="dxa"/>
          </w:tcPr>
          <w:p w:rsidR="004C5865" w:rsidRDefault="004C5865" w:rsidP="004C5865">
            <w:pPr>
              <w:pStyle w:val="TableParagraph"/>
              <w:spacing w:before="16" w:line="261" w:lineRule="exact"/>
              <w:ind w:right="208"/>
              <w:jc w:val="right"/>
              <w:rPr>
                <w:b/>
                <w:sz w:val="24"/>
              </w:rPr>
            </w:pPr>
            <w:r>
              <w:rPr>
                <w:b/>
                <w:w w:val="105"/>
                <w:sz w:val="24"/>
              </w:rPr>
              <w:t>CO4</w:t>
            </w:r>
          </w:p>
        </w:tc>
        <w:tc>
          <w:tcPr>
            <w:tcW w:w="597" w:type="dxa"/>
          </w:tcPr>
          <w:p w:rsidR="004C5865" w:rsidRDefault="004C5865" w:rsidP="004C5865">
            <w:pPr>
              <w:pStyle w:val="TableParagraph"/>
              <w:spacing w:before="21" w:line="257" w:lineRule="exact"/>
              <w:ind w:left="19"/>
              <w:jc w:val="center"/>
              <w:rPr>
                <w:b/>
                <w:sz w:val="24"/>
              </w:rPr>
            </w:pPr>
            <w:r>
              <w:rPr>
                <w:b/>
                <w:sz w:val="24"/>
              </w:rPr>
              <w:t>3</w:t>
            </w:r>
          </w:p>
        </w:tc>
        <w:tc>
          <w:tcPr>
            <w:tcW w:w="526" w:type="dxa"/>
          </w:tcPr>
          <w:p w:rsidR="004C5865" w:rsidRDefault="004C5865" w:rsidP="004C5865">
            <w:pPr>
              <w:pStyle w:val="TableParagraph"/>
            </w:pPr>
          </w:p>
        </w:tc>
        <w:tc>
          <w:tcPr>
            <w:tcW w:w="521" w:type="dxa"/>
          </w:tcPr>
          <w:p w:rsidR="004C5865" w:rsidRDefault="004C5865" w:rsidP="004C5865">
            <w:pPr>
              <w:pStyle w:val="TableParagraph"/>
              <w:spacing w:before="21" w:line="257" w:lineRule="exact"/>
              <w:ind w:left="2"/>
              <w:jc w:val="center"/>
              <w:rPr>
                <w:b/>
                <w:sz w:val="24"/>
              </w:rPr>
            </w:pPr>
            <w:r>
              <w:rPr>
                <w:b/>
                <w:sz w:val="24"/>
              </w:rPr>
              <w:t>1</w:t>
            </w:r>
          </w:p>
        </w:tc>
        <w:tc>
          <w:tcPr>
            <w:tcW w:w="536" w:type="dxa"/>
          </w:tcPr>
          <w:p w:rsidR="004C5865" w:rsidRDefault="004C5865" w:rsidP="004C5865">
            <w:pPr>
              <w:pStyle w:val="TableParagraph"/>
            </w:pPr>
          </w:p>
        </w:tc>
        <w:tc>
          <w:tcPr>
            <w:tcW w:w="592" w:type="dxa"/>
          </w:tcPr>
          <w:p w:rsidR="004C5865" w:rsidRDefault="004C5865" w:rsidP="004C5865">
            <w:pPr>
              <w:pStyle w:val="TableParagraph"/>
              <w:spacing w:before="21" w:line="257" w:lineRule="exact"/>
              <w:ind w:left="18"/>
              <w:jc w:val="center"/>
              <w:rPr>
                <w:b/>
                <w:sz w:val="24"/>
              </w:rPr>
            </w:pPr>
            <w:r>
              <w:rPr>
                <w:b/>
                <w:sz w:val="24"/>
              </w:rPr>
              <w:t>1</w:t>
            </w:r>
          </w:p>
        </w:tc>
        <w:tc>
          <w:tcPr>
            <w:tcW w:w="496" w:type="dxa"/>
          </w:tcPr>
          <w:p w:rsidR="004C5865" w:rsidRDefault="004C5865" w:rsidP="004C5865">
            <w:pPr>
              <w:pStyle w:val="TableParagraph"/>
            </w:pPr>
          </w:p>
        </w:tc>
        <w:tc>
          <w:tcPr>
            <w:tcW w:w="496" w:type="dxa"/>
          </w:tcPr>
          <w:p w:rsidR="004C5865" w:rsidRDefault="004C5865" w:rsidP="004C5865">
            <w:pPr>
              <w:pStyle w:val="TableParagraph"/>
            </w:pPr>
          </w:p>
        </w:tc>
        <w:tc>
          <w:tcPr>
            <w:tcW w:w="496" w:type="dxa"/>
          </w:tcPr>
          <w:p w:rsidR="004C5865" w:rsidRDefault="004C5865" w:rsidP="004C5865">
            <w:pPr>
              <w:pStyle w:val="TableParagraph"/>
            </w:pPr>
          </w:p>
        </w:tc>
        <w:tc>
          <w:tcPr>
            <w:tcW w:w="492" w:type="dxa"/>
          </w:tcPr>
          <w:p w:rsidR="004C5865" w:rsidRDefault="004C5865" w:rsidP="004C5865">
            <w:pPr>
              <w:pStyle w:val="TableParagraph"/>
            </w:pPr>
          </w:p>
        </w:tc>
        <w:tc>
          <w:tcPr>
            <w:tcW w:w="593" w:type="dxa"/>
          </w:tcPr>
          <w:p w:rsidR="004C5865" w:rsidRDefault="004C5865" w:rsidP="004C5865">
            <w:pPr>
              <w:pStyle w:val="TableParagraph"/>
              <w:spacing w:before="6" w:line="271" w:lineRule="exact"/>
              <w:ind w:right="232"/>
              <w:jc w:val="right"/>
              <w:rPr>
                <w:b/>
                <w:sz w:val="24"/>
              </w:rPr>
            </w:pPr>
            <w:r>
              <w:rPr>
                <w:b/>
                <w:sz w:val="24"/>
              </w:rPr>
              <w:t>3</w:t>
            </w:r>
          </w:p>
        </w:tc>
        <w:tc>
          <w:tcPr>
            <w:tcW w:w="594" w:type="dxa"/>
          </w:tcPr>
          <w:p w:rsidR="004C5865" w:rsidRDefault="004C5865" w:rsidP="004C5865">
            <w:pPr>
              <w:pStyle w:val="TableParagraph"/>
            </w:pPr>
          </w:p>
        </w:tc>
        <w:tc>
          <w:tcPr>
            <w:tcW w:w="589" w:type="dxa"/>
          </w:tcPr>
          <w:p w:rsidR="004C5865" w:rsidRDefault="004C5865" w:rsidP="004C5865">
            <w:pPr>
              <w:pStyle w:val="TableParagraph"/>
              <w:spacing w:before="21" w:line="257" w:lineRule="exact"/>
              <w:ind w:right="196"/>
              <w:jc w:val="right"/>
              <w:rPr>
                <w:b/>
                <w:sz w:val="24"/>
              </w:rPr>
            </w:pPr>
            <w:r>
              <w:rPr>
                <w:b/>
                <w:sz w:val="24"/>
              </w:rPr>
              <w:t>3</w:t>
            </w:r>
          </w:p>
        </w:tc>
        <w:tc>
          <w:tcPr>
            <w:tcW w:w="671" w:type="dxa"/>
          </w:tcPr>
          <w:p w:rsidR="004C5865" w:rsidRDefault="004C5865" w:rsidP="004C5865">
            <w:pPr>
              <w:pStyle w:val="TableParagraph"/>
              <w:spacing w:before="21" w:line="257" w:lineRule="exact"/>
              <w:ind w:right="179"/>
              <w:jc w:val="right"/>
              <w:rPr>
                <w:b/>
                <w:sz w:val="24"/>
              </w:rPr>
            </w:pPr>
            <w:r>
              <w:rPr>
                <w:b/>
                <w:sz w:val="24"/>
              </w:rPr>
              <w:t>2</w:t>
            </w:r>
          </w:p>
        </w:tc>
        <w:tc>
          <w:tcPr>
            <w:tcW w:w="608" w:type="dxa"/>
          </w:tcPr>
          <w:p w:rsidR="004C5865" w:rsidRDefault="004C5865" w:rsidP="004C5865">
            <w:pPr>
              <w:pStyle w:val="TableParagraph"/>
            </w:pPr>
          </w:p>
        </w:tc>
        <w:tc>
          <w:tcPr>
            <w:tcW w:w="694" w:type="dxa"/>
          </w:tcPr>
          <w:p w:rsidR="004C5865" w:rsidRDefault="004C5865" w:rsidP="004C5865">
            <w:pPr>
              <w:pStyle w:val="TableParagraph"/>
            </w:pPr>
          </w:p>
        </w:tc>
      </w:tr>
      <w:tr w:rsidR="004C5865" w:rsidTr="002A3B4E">
        <w:trPr>
          <w:trHeight w:val="207"/>
        </w:trPr>
        <w:tc>
          <w:tcPr>
            <w:tcW w:w="1005" w:type="dxa"/>
          </w:tcPr>
          <w:p w:rsidR="004C5865" w:rsidRDefault="004C5865" w:rsidP="004C5865">
            <w:pPr>
              <w:pStyle w:val="TableParagraph"/>
              <w:spacing w:before="20" w:line="261" w:lineRule="exact"/>
              <w:ind w:right="208"/>
              <w:jc w:val="right"/>
              <w:rPr>
                <w:b/>
                <w:sz w:val="24"/>
              </w:rPr>
            </w:pPr>
            <w:r>
              <w:rPr>
                <w:b/>
                <w:w w:val="105"/>
                <w:sz w:val="24"/>
              </w:rPr>
              <w:t>CO5</w:t>
            </w:r>
          </w:p>
        </w:tc>
        <w:tc>
          <w:tcPr>
            <w:tcW w:w="597" w:type="dxa"/>
          </w:tcPr>
          <w:p w:rsidR="004C5865" w:rsidRDefault="004C5865" w:rsidP="004C5865">
            <w:pPr>
              <w:pStyle w:val="TableParagraph"/>
              <w:spacing w:before="25" w:line="257" w:lineRule="exact"/>
              <w:ind w:left="19"/>
              <w:jc w:val="center"/>
              <w:rPr>
                <w:b/>
                <w:sz w:val="24"/>
              </w:rPr>
            </w:pPr>
            <w:r>
              <w:rPr>
                <w:b/>
                <w:sz w:val="24"/>
              </w:rPr>
              <w:t>3</w:t>
            </w:r>
          </w:p>
        </w:tc>
        <w:tc>
          <w:tcPr>
            <w:tcW w:w="526" w:type="dxa"/>
          </w:tcPr>
          <w:p w:rsidR="004C5865" w:rsidRDefault="004C5865" w:rsidP="004C5865">
            <w:pPr>
              <w:pStyle w:val="TableParagraph"/>
            </w:pPr>
          </w:p>
        </w:tc>
        <w:tc>
          <w:tcPr>
            <w:tcW w:w="521" w:type="dxa"/>
          </w:tcPr>
          <w:p w:rsidR="004C5865" w:rsidRDefault="004C5865" w:rsidP="004C5865">
            <w:pPr>
              <w:pStyle w:val="TableParagraph"/>
              <w:spacing w:before="25" w:line="257" w:lineRule="exact"/>
              <w:ind w:left="2"/>
              <w:jc w:val="center"/>
              <w:rPr>
                <w:b/>
                <w:sz w:val="24"/>
              </w:rPr>
            </w:pPr>
            <w:r>
              <w:rPr>
                <w:b/>
                <w:sz w:val="24"/>
              </w:rPr>
              <w:t>1</w:t>
            </w:r>
          </w:p>
        </w:tc>
        <w:tc>
          <w:tcPr>
            <w:tcW w:w="536" w:type="dxa"/>
          </w:tcPr>
          <w:p w:rsidR="004C5865" w:rsidRDefault="004C5865" w:rsidP="004C5865">
            <w:pPr>
              <w:pStyle w:val="TableParagraph"/>
            </w:pPr>
          </w:p>
        </w:tc>
        <w:tc>
          <w:tcPr>
            <w:tcW w:w="592" w:type="dxa"/>
          </w:tcPr>
          <w:p w:rsidR="004C5865" w:rsidRDefault="004C5865" w:rsidP="004C5865">
            <w:pPr>
              <w:pStyle w:val="TableParagraph"/>
            </w:pPr>
          </w:p>
        </w:tc>
        <w:tc>
          <w:tcPr>
            <w:tcW w:w="496" w:type="dxa"/>
          </w:tcPr>
          <w:p w:rsidR="004C5865" w:rsidRDefault="004C5865" w:rsidP="004C5865">
            <w:pPr>
              <w:pStyle w:val="TableParagraph"/>
            </w:pPr>
          </w:p>
        </w:tc>
        <w:tc>
          <w:tcPr>
            <w:tcW w:w="496" w:type="dxa"/>
          </w:tcPr>
          <w:p w:rsidR="004C5865" w:rsidRDefault="004C5865" w:rsidP="004C5865">
            <w:pPr>
              <w:pStyle w:val="TableParagraph"/>
            </w:pPr>
          </w:p>
        </w:tc>
        <w:tc>
          <w:tcPr>
            <w:tcW w:w="496" w:type="dxa"/>
          </w:tcPr>
          <w:p w:rsidR="004C5865" w:rsidRDefault="004C5865" w:rsidP="004C5865">
            <w:pPr>
              <w:pStyle w:val="TableParagraph"/>
            </w:pPr>
          </w:p>
        </w:tc>
        <w:tc>
          <w:tcPr>
            <w:tcW w:w="492" w:type="dxa"/>
          </w:tcPr>
          <w:p w:rsidR="004C5865" w:rsidRDefault="004C5865" w:rsidP="004C5865">
            <w:pPr>
              <w:pStyle w:val="TableParagraph"/>
            </w:pPr>
          </w:p>
        </w:tc>
        <w:tc>
          <w:tcPr>
            <w:tcW w:w="593" w:type="dxa"/>
          </w:tcPr>
          <w:p w:rsidR="004C5865" w:rsidRDefault="004C5865" w:rsidP="004C5865">
            <w:pPr>
              <w:pStyle w:val="TableParagraph"/>
              <w:spacing w:before="11" w:line="271" w:lineRule="exact"/>
              <w:ind w:right="232"/>
              <w:jc w:val="right"/>
              <w:rPr>
                <w:b/>
                <w:sz w:val="24"/>
              </w:rPr>
            </w:pPr>
            <w:r>
              <w:rPr>
                <w:b/>
                <w:sz w:val="24"/>
              </w:rPr>
              <w:t>1</w:t>
            </w:r>
          </w:p>
        </w:tc>
        <w:tc>
          <w:tcPr>
            <w:tcW w:w="594" w:type="dxa"/>
          </w:tcPr>
          <w:p w:rsidR="004C5865" w:rsidRDefault="004C5865" w:rsidP="004C5865">
            <w:pPr>
              <w:pStyle w:val="TableParagraph"/>
            </w:pPr>
          </w:p>
        </w:tc>
        <w:tc>
          <w:tcPr>
            <w:tcW w:w="589" w:type="dxa"/>
          </w:tcPr>
          <w:p w:rsidR="004C5865" w:rsidRDefault="004C5865" w:rsidP="004C5865">
            <w:pPr>
              <w:pStyle w:val="TableParagraph"/>
              <w:spacing w:before="25" w:line="257" w:lineRule="exact"/>
              <w:ind w:right="196"/>
              <w:jc w:val="right"/>
              <w:rPr>
                <w:b/>
                <w:sz w:val="24"/>
              </w:rPr>
            </w:pPr>
            <w:r>
              <w:rPr>
                <w:b/>
                <w:sz w:val="24"/>
              </w:rPr>
              <w:t>1</w:t>
            </w:r>
          </w:p>
        </w:tc>
        <w:tc>
          <w:tcPr>
            <w:tcW w:w="671" w:type="dxa"/>
          </w:tcPr>
          <w:p w:rsidR="004C5865" w:rsidRDefault="004C5865" w:rsidP="004C5865">
            <w:pPr>
              <w:pStyle w:val="TableParagraph"/>
            </w:pPr>
          </w:p>
        </w:tc>
        <w:tc>
          <w:tcPr>
            <w:tcW w:w="608" w:type="dxa"/>
          </w:tcPr>
          <w:p w:rsidR="004C5865" w:rsidRDefault="004C5865" w:rsidP="004C5865">
            <w:pPr>
              <w:pStyle w:val="TableParagraph"/>
            </w:pPr>
          </w:p>
        </w:tc>
        <w:tc>
          <w:tcPr>
            <w:tcW w:w="694" w:type="dxa"/>
          </w:tcPr>
          <w:p w:rsidR="004C5865" w:rsidRDefault="004C5865" w:rsidP="004C5865">
            <w:pPr>
              <w:pStyle w:val="TableParagraph"/>
            </w:pPr>
          </w:p>
        </w:tc>
      </w:tr>
    </w:tbl>
    <w:p w:rsidR="004C5865" w:rsidRDefault="004C5865"/>
    <w:p w:rsidR="004C5865" w:rsidRDefault="004C5865"/>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2537E1" w:rsidRDefault="002537E1"/>
    <w:p w:rsidR="004C5865" w:rsidRDefault="004C5865"/>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2"/>
        <w:gridCol w:w="5426"/>
        <w:gridCol w:w="470"/>
        <w:gridCol w:w="470"/>
        <w:gridCol w:w="1013"/>
      </w:tblGrid>
      <w:tr w:rsidR="00924060">
        <w:trPr>
          <w:trHeight w:val="1021"/>
        </w:trPr>
        <w:tc>
          <w:tcPr>
            <w:tcW w:w="2252" w:type="dxa"/>
          </w:tcPr>
          <w:p w:rsidR="009E786A" w:rsidRDefault="009E786A" w:rsidP="009E786A">
            <w:pPr>
              <w:pStyle w:val="TableParagraph"/>
              <w:spacing w:before="20"/>
              <w:ind w:left="748"/>
              <w:rPr>
                <w:b/>
                <w:sz w:val="24"/>
              </w:rPr>
            </w:pPr>
            <w:r>
              <w:rPr>
                <w:b/>
                <w:sz w:val="24"/>
              </w:rPr>
              <w:lastRenderedPageBreak/>
              <w:t>2022-23</w:t>
            </w:r>
          </w:p>
          <w:p w:rsidR="00924060" w:rsidRDefault="009E786A" w:rsidP="009E786A">
            <w:pPr>
              <w:pStyle w:val="TableParagraph"/>
              <w:spacing w:before="22" w:line="264" w:lineRule="auto"/>
              <w:ind w:left="672" w:right="639" w:hanging="15"/>
              <w:rPr>
                <w:b/>
                <w:sz w:val="24"/>
              </w:rPr>
            </w:pPr>
            <w:r>
              <w:rPr>
                <w:b/>
                <w:spacing w:val="-1"/>
                <w:sz w:val="24"/>
              </w:rPr>
              <w:t>Onwards</w:t>
            </w:r>
            <w:r>
              <w:rPr>
                <w:b/>
                <w:spacing w:val="-57"/>
                <w:sz w:val="24"/>
              </w:rPr>
              <w:t xml:space="preserve"> </w:t>
            </w:r>
            <w:r>
              <w:rPr>
                <w:b/>
                <w:sz w:val="24"/>
              </w:rPr>
              <w:t>(MR-22)</w:t>
            </w:r>
          </w:p>
        </w:tc>
        <w:tc>
          <w:tcPr>
            <w:tcW w:w="5426" w:type="dxa"/>
          </w:tcPr>
          <w:p w:rsidR="00924060" w:rsidRDefault="004C5865">
            <w:pPr>
              <w:pStyle w:val="TableParagraph"/>
              <w:spacing w:before="152" w:line="237" w:lineRule="auto"/>
              <w:ind w:left="902" w:right="877"/>
              <w:jc w:val="center"/>
              <w:rPr>
                <w:b/>
                <w:sz w:val="24"/>
              </w:rPr>
            </w:pPr>
            <w:r>
              <w:rPr>
                <w:b/>
                <w:sz w:val="24"/>
              </w:rPr>
              <w:t>MALLA</w:t>
            </w:r>
            <w:r>
              <w:rPr>
                <w:b/>
                <w:spacing w:val="9"/>
                <w:sz w:val="24"/>
              </w:rPr>
              <w:t xml:space="preserve"> </w:t>
            </w:r>
            <w:r>
              <w:rPr>
                <w:b/>
                <w:sz w:val="24"/>
              </w:rPr>
              <w:t>REDDY</w:t>
            </w:r>
            <w:r>
              <w:rPr>
                <w:b/>
                <w:spacing w:val="10"/>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47" w:line="257" w:lineRule="exact"/>
              <w:ind w:left="902" w:right="873"/>
              <w:jc w:val="center"/>
              <w:rPr>
                <w:b/>
                <w:sz w:val="24"/>
              </w:rPr>
            </w:pPr>
            <w:r>
              <w:rPr>
                <w:b/>
                <w:w w:val="105"/>
                <w:sz w:val="24"/>
              </w:rPr>
              <w:t>(Autonomous)</w:t>
            </w:r>
          </w:p>
        </w:tc>
        <w:tc>
          <w:tcPr>
            <w:tcW w:w="1953" w:type="dxa"/>
            <w:gridSpan w:val="3"/>
          </w:tcPr>
          <w:p w:rsidR="00957811" w:rsidRDefault="00957811" w:rsidP="00957811">
            <w:pPr>
              <w:pStyle w:val="TableParagraph"/>
              <w:ind w:left="518" w:right="245"/>
              <w:jc w:val="center"/>
              <w:rPr>
                <w:b/>
                <w:w w:val="105"/>
                <w:sz w:val="24"/>
              </w:rPr>
            </w:pPr>
          </w:p>
          <w:p w:rsidR="00924060" w:rsidRDefault="004C5865" w:rsidP="00957811">
            <w:pPr>
              <w:pStyle w:val="TableParagraph"/>
              <w:ind w:left="518" w:right="245"/>
              <w:jc w:val="center"/>
              <w:rPr>
                <w:b/>
                <w:sz w:val="24"/>
              </w:rPr>
            </w:pPr>
            <w:r>
              <w:rPr>
                <w:b/>
                <w:w w:val="105"/>
                <w:sz w:val="24"/>
              </w:rPr>
              <w:t>B.Tech.</w:t>
            </w:r>
          </w:p>
          <w:p w:rsidR="00924060" w:rsidRDefault="004C5865" w:rsidP="00957811">
            <w:pPr>
              <w:pStyle w:val="TableParagraph"/>
              <w:ind w:left="518" w:right="245"/>
              <w:jc w:val="center"/>
              <w:rPr>
                <w:b/>
                <w:sz w:val="24"/>
              </w:rPr>
            </w:pPr>
            <w:r>
              <w:rPr>
                <w:b/>
                <w:spacing w:val="-2"/>
                <w:sz w:val="24"/>
              </w:rPr>
              <w:t>II</w:t>
            </w:r>
            <w:r>
              <w:rPr>
                <w:b/>
                <w:spacing w:val="-13"/>
                <w:sz w:val="24"/>
              </w:rPr>
              <w:t xml:space="preserve"> </w:t>
            </w:r>
            <w:r>
              <w:rPr>
                <w:b/>
                <w:spacing w:val="-2"/>
                <w:sz w:val="24"/>
              </w:rPr>
              <w:t>Semester</w:t>
            </w:r>
          </w:p>
        </w:tc>
      </w:tr>
      <w:tr w:rsidR="00924060">
        <w:trPr>
          <w:trHeight w:val="408"/>
        </w:trPr>
        <w:tc>
          <w:tcPr>
            <w:tcW w:w="2252" w:type="dxa"/>
          </w:tcPr>
          <w:p w:rsidR="00924060" w:rsidRDefault="004C5865">
            <w:pPr>
              <w:pStyle w:val="TableParagraph"/>
              <w:spacing w:before="54"/>
              <w:ind w:left="350" w:right="449"/>
              <w:jc w:val="center"/>
              <w:rPr>
                <w:b/>
                <w:sz w:val="24"/>
              </w:rPr>
            </w:pPr>
            <w:r>
              <w:rPr>
                <w:b/>
                <w:spacing w:val="-2"/>
                <w:w w:val="105"/>
                <w:sz w:val="24"/>
              </w:rPr>
              <w:t>Code:</w:t>
            </w:r>
            <w:r>
              <w:rPr>
                <w:b/>
                <w:spacing w:val="-14"/>
                <w:w w:val="105"/>
                <w:sz w:val="24"/>
              </w:rPr>
              <w:t xml:space="preserve"> </w:t>
            </w:r>
            <w:r w:rsidR="009E786A">
              <w:rPr>
                <w:b/>
                <w:spacing w:val="-1"/>
                <w:w w:val="105"/>
                <w:sz w:val="24"/>
              </w:rPr>
              <w:t>C</w:t>
            </w:r>
            <w:r w:rsidR="00957811">
              <w:rPr>
                <w:b/>
                <w:spacing w:val="-1"/>
                <w:w w:val="105"/>
                <w:sz w:val="24"/>
              </w:rPr>
              <w:t>0553</w:t>
            </w:r>
          </w:p>
        </w:tc>
        <w:tc>
          <w:tcPr>
            <w:tcW w:w="5426" w:type="dxa"/>
            <w:vMerge w:val="restart"/>
          </w:tcPr>
          <w:p w:rsidR="00924060" w:rsidRDefault="004C5865">
            <w:pPr>
              <w:pStyle w:val="TableParagraph"/>
              <w:spacing w:before="83" w:line="295" w:lineRule="auto"/>
              <w:ind w:left="571" w:right="543" w:firstLine="480"/>
              <w:rPr>
                <w:b/>
                <w:sz w:val="24"/>
              </w:rPr>
            </w:pPr>
            <w:r>
              <w:rPr>
                <w:b/>
                <w:w w:val="105"/>
                <w:sz w:val="24"/>
              </w:rPr>
              <w:t>Basic Python Programming Lab</w:t>
            </w:r>
            <w:r>
              <w:rPr>
                <w:b/>
                <w:spacing w:val="1"/>
                <w:w w:val="105"/>
                <w:sz w:val="24"/>
              </w:rPr>
              <w:t xml:space="preserve"> </w:t>
            </w:r>
            <w:r>
              <w:rPr>
                <w:b/>
                <w:spacing w:val="-2"/>
                <w:w w:val="105"/>
                <w:sz w:val="24"/>
              </w:rPr>
              <w:t>(Common</w:t>
            </w:r>
            <w:r>
              <w:rPr>
                <w:b/>
                <w:spacing w:val="-8"/>
                <w:w w:val="105"/>
                <w:sz w:val="24"/>
              </w:rPr>
              <w:t xml:space="preserve"> </w:t>
            </w:r>
            <w:r>
              <w:rPr>
                <w:b/>
                <w:spacing w:val="-1"/>
                <w:w w:val="105"/>
                <w:sz w:val="24"/>
              </w:rPr>
              <w:t>for</w:t>
            </w:r>
            <w:r>
              <w:rPr>
                <w:b/>
                <w:spacing w:val="-14"/>
                <w:w w:val="105"/>
                <w:sz w:val="24"/>
              </w:rPr>
              <w:t xml:space="preserve"> </w:t>
            </w:r>
            <w:r>
              <w:rPr>
                <w:b/>
                <w:spacing w:val="-1"/>
                <w:w w:val="105"/>
                <w:sz w:val="24"/>
              </w:rPr>
              <w:t>CE,</w:t>
            </w:r>
            <w:r>
              <w:rPr>
                <w:b/>
                <w:spacing w:val="-9"/>
                <w:w w:val="105"/>
                <w:sz w:val="24"/>
              </w:rPr>
              <w:t xml:space="preserve"> </w:t>
            </w:r>
            <w:r>
              <w:rPr>
                <w:b/>
                <w:spacing w:val="-1"/>
                <w:w w:val="105"/>
                <w:sz w:val="24"/>
              </w:rPr>
              <w:t>EEE,</w:t>
            </w:r>
            <w:r>
              <w:rPr>
                <w:b/>
                <w:spacing w:val="-3"/>
                <w:w w:val="105"/>
                <w:sz w:val="24"/>
              </w:rPr>
              <w:t xml:space="preserve"> </w:t>
            </w:r>
            <w:r>
              <w:rPr>
                <w:b/>
                <w:spacing w:val="-1"/>
                <w:w w:val="105"/>
                <w:sz w:val="24"/>
              </w:rPr>
              <w:t>ME,</w:t>
            </w:r>
            <w:r>
              <w:rPr>
                <w:b/>
                <w:spacing w:val="-9"/>
                <w:w w:val="105"/>
                <w:sz w:val="24"/>
              </w:rPr>
              <w:t xml:space="preserve"> </w:t>
            </w:r>
            <w:r>
              <w:rPr>
                <w:b/>
                <w:spacing w:val="-1"/>
                <w:w w:val="105"/>
                <w:sz w:val="24"/>
              </w:rPr>
              <w:t>ECE,</w:t>
            </w:r>
            <w:r>
              <w:rPr>
                <w:b/>
                <w:spacing w:val="-8"/>
                <w:w w:val="105"/>
                <w:sz w:val="24"/>
              </w:rPr>
              <w:t xml:space="preserve"> </w:t>
            </w:r>
            <w:r>
              <w:rPr>
                <w:b/>
                <w:spacing w:val="-1"/>
                <w:w w:val="105"/>
                <w:sz w:val="24"/>
              </w:rPr>
              <w:t>MiE)</w:t>
            </w:r>
          </w:p>
        </w:tc>
        <w:tc>
          <w:tcPr>
            <w:tcW w:w="470" w:type="dxa"/>
          </w:tcPr>
          <w:p w:rsidR="00924060" w:rsidRDefault="004C5865">
            <w:pPr>
              <w:pStyle w:val="TableParagraph"/>
              <w:spacing w:before="54"/>
              <w:ind w:left="112"/>
              <w:jc w:val="center"/>
              <w:rPr>
                <w:b/>
                <w:sz w:val="24"/>
              </w:rPr>
            </w:pPr>
            <w:r>
              <w:rPr>
                <w:b/>
                <w:sz w:val="24"/>
              </w:rPr>
              <w:t>L</w:t>
            </w:r>
          </w:p>
        </w:tc>
        <w:tc>
          <w:tcPr>
            <w:tcW w:w="470" w:type="dxa"/>
          </w:tcPr>
          <w:p w:rsidR="00924060" w:rsidRDefault="004C5865">
            <w:pPr>
              <w:pStyle w:val="TableParagraph"/>
              <w:spacing w:before="54"/>
              <w:ind w:left="114"/>
              <w:jc w:val="center"/>
              <w:rPr>
                <w:b/>
                <w:sz w:val="24"/>
              </w:rPr>
            </w:pPr>
            <w:r>
              <w:rPr>
                <w:b/>
                <w:sz w:val="24"/>
              </w:rPr>
              <w:t>T</w:t>
            </w:r>
          </w:p>
        </w:tc>
        <w:tc>
          <w:tcPr>
            <w:tcW w:w="1013" w:type="dxa"/>
          </w:tcPr>
          <w:p w:rsidR="00924060" w:rsidRDefault="004C5865">
            <w:pPr>
              <w:pStyle w:val="TableParagraph"/>
              <w:spacing w:before="54"/>
              <w:ind w:right="373"/>
              <w:jc w:val="right"/>
              <w:rPr>
                <w:b/>
                <w:sz w:val="24"/>
              </w:rPr>
            </w:pPr>
            <w:r>
              <w:rPr>
                <w:b/>
                <w:sz w:val="24"/>
              </w:rPr>
              <w:t>P</w:t>
            </w:r>
          </w:p>
        </w:tc>
      </w:tr>
      <w:tr w:rsidR="00924060">
        <w:trPr>
          <w:trHeight w:val="402"/>
        </w:trPr>
        <w:tc>
          <w:tcPr>
            <w:tcW w:w="2252" w:type="dxa"/>
          </w:tcPr>
          <w:p w:rsidR="00924060" w:rsidRDefault="004C5865">
            <w:pPr>
              <w:pStyle w:val="TableParagraph"/>
              <w:spacing w:before="54"/>
              <w:ind w:left="369" w:right="364"/>
              <w:jc w:val="center"/>
              <w:rPr>
                <w:b/>
                <w:sz w:val="24"/>
              </w:rPr>
            </w:pPr>
            <w:r>
              <w:rPr>
                <w:b/>
                <w:spacing w:val="-1"/>
                <w:w w:val="105"/>
                <w:sz w:val="24"/>
              </w:rPr>
              <w:t>Credits:</w:t>
            </w:r>
            <w:r>
              <w:rPr>
                <w:b/>
                <w:spacing w:val="-15"/>
                <w:w w:val="105"/>
                <w:sz w:val="24"/>
              </w:rPr>
              <w:t xml:space="preserve"> </w:t>
            </w:r>
            <w:r>
              <w:rPr>
                <w:b/>
                <w:spacing w:val="-1"/>
                <w:w w:val="105"/>
                <w:sz w:val="24"/>
              </w:rPr>
              <w:t>2</w:t>
            </w:r>
          </w:p>
        </w:tc>
        <w:tc>
          <w:tcPr>
            <w:tcW w:w="5426" w:type="dxa"/>
            <w:vMerge/>
            <w:tcBorders>
              <w:top w:val="nil"/>
            </w:tcBorders>
          </w:tcPr>
          <w:p w:rsidR="00924060" w:rsidRDefault="00924060">
            <w:pPr>
              <w:rPr>
                <w:sz w:val="2"/>
                <w:szCs w:val="2"/>
              </w:rPr>
            </w:pPr>
          </w:p>
        </w:tc>
        <w:tc>
          <w:tcPr>
            <w:tcW w:w="470" w:type="dxa"/>
          </w:tcPr>
          <w:p w:rsidR="00924060" w:rsidRDefault="004C5865">
            <w:pPr>
              <w:pStyle w:val="TableParagraph"/>
              <w:spacing w:before="54"/>
              <w:ind w:left="118"/>
              <w:jc w:val="center"/>
              <w:rPr>
                <w:b/>
                <w:sz w:val="24"/>
              </w:rPr>
            </w:pPr>
            <w:r>
              <w:rPr>
                <w:b/>
                <w:w w:val="99"/>
                <w:sz w:val="24"/>
              </w:rPr>
              <w:t>-</w:t>
            </w:r>
          </w:p>
        </w:tc>
        <w:tc>
          <w:tcPr>
            <w:tcW w:w="470" w:type="dxa"/>
          </w:tcPr>
          <w:p w:rsidR="00924060" w:rsidRDefault="004C5865">
            <w:pPr>
              <w:pStyle w:val="TableParagraph"/>
              <w:spacing w:before="54"/>
              <w:ind w:left="122"/>
              <w:jc w:val="center"/>
              <w:rPr>
                <w:b/>
                <w:sz w:val="24"/>
              </w:rPr>
            </w:pPr>
            <w:r>
              <w:rPr>
                <w:b/>
                <w:sz w:val="24"/>
              </w:rPr>
              <w:t>1</w:t>
            </w:r>
          </w:p>
        </w:tc>
        <w:tc>
          <w:tcPr>
            <w:tcW w:w="1013" w:type="dxa"/>
          </w:tcPr>
          <w:p w:rsidR="00924060" w:rsidRDefault="004C5865">
            <w:pPr>
              <w:pStyle w:val="TableParagraph"/>
              <w:spacing w:before="54"/>
              <w:ind w:right="385"/>
              <w:jc w:val="right"/>
              <w:rPr>
                <w:b/>
                <w:sz w:val="24"/>
              </w:rPr>
            </w:pPr>
            <w:r>
              <w:rPr>
                <w:b/>
                <w:sz w:val="24"/>
              </w:rPr>
              <w:t>2</w:t>
            </w:r>
          </w:p>
        </w:tc>
      </w:tr>
    </w:tbl>
    <w:p w:rsidR="00924060" w:rsidRDefault="00924060">
      <w:pPr>
        <w:pStyle w:val="BodyText"/>
        <w:spacing w:before="3"/>
        <w:rPr>
          <w:sz w:val="25"/>
        </w:rPr>
      </w:pPr>
    </w:p>
    <w:p w:rsidR="00924060" w:rsidRDefault="004C5865">
      <w:pPr>
        <w:pStyle w:val="Heading1"/>
        <w:spacing w:before="90"/>
      </w:pPr>
      <w:r>
        <w:t>Prerequisites:</w:t>
      </w:r>
      <w:r>
        <w:rPr>
          <w:spacing w:val="-5"/>
        </w:rPr>
        <w:t xml:space="preserve"> </w:t>
      </w:r>
      <w:r>
        <w:t>NIL</w:t>
      </w:r>
    </w:p>
    <w:p w:rsidR="00924060" w:rsidRDefault="004C5865">
      <w:pPr>
        <w:pStyle w:val="BodyText"/>
        <w:spacing w:before="233" w:line="247" w:lineRule="auto"/>
        <w:ind w:left="1474" w:right="943"/>
        <w:jc w:val="both"/>
      </w:pPr>
      <w:r>
        <w:rPr>
          <w:b/>
          <w:w w:val="105"/>
        </w:rPr>
        <w:t>Course</w:t>
      </w:r>
      <w:r>
        <w:rPr>
          <w:b/>
          <w:spacing w:val="-6"/>
          <w:w w:val="105"/>
        </w:rPr>
        <w:t xml:space="preserve"> </w:t>
      </w:r>
      <w:r>
        <w:rPr>
          <w:b/>
          <w:w w:val="105"/>
        </w:rPr>
        <w:t>Objectives:</w:t>
      </w:r>
      <w:r>
        <w:rPr>
          <w:b/>
          <w:spacing w:val="-6"/>
          <w:w w:val="105"/>
        </w:rPr>
        <w:t xml:space="preserve"> </w:t>
      </w:r>
      <w:r>
        <w:rPr>
          <w:w w:val="105"/>
        </w:rPr>
        <w:t>To</w:t>
      </w:r>
      <w:r>
        <w:rPr>
          <w:spacing w:val="-6"/>
          <w:w w:val="105"/>
        </w:rPr>
        <w:t xml:space="preserve"> </w:t>
      </w:r>
      <w:r>
        <w:rPr>
          <w:w w:val="105"/>
        </w:rPr>
        <w:t>be</w:t>
      </w:r>
      <w:r>
        <w:rPr>
          <w:spacing w:val="-7"/>
          <w:w w:val="105"/>
        </w:rPr>
        <w:t xml:space="preserve"> </w:t>
      </w:r>
      <w:r>
        <w:rPr>
          <w:w w:val="105"/>
        </w:rPr>
        <w:t>able</w:t>
      </w:r>
      <w:r>
        <w:rPr>
          <w:spacing w:val="-6"/>
          <w:w w:val="105"/>
        </w:rPr>
        <w:t xml:space="preserve"> </w:t>
      </w:r>
      <w:r>
        <w:rPr>
          <w:w w:val="105"/>
        </w:rPr>
        <w:t>to</w:t>
      </w:r>
      <w:r>
        <w:rPr>
          <w:spacing w:val="-6"/>
          <w:w w:val="105"/>
        </w:rPr>
        <w:t xml:space="preserve"> </w:t>
      </w:r>
      <w:r>
        <w:rPr>
          <w:w w:val="105"/>
        </w:rPr>
        <w:t>introduce</w:t>
      </w:r>
      <w:r>
        <w:rPr>
          <w:spacing w:val="-9"/>
          <w:w w:val="105"/>
        </w:rPr>
        <w:t xml:space="preserve"> </w:t>
      </w:r>
      <w:r>
        <w:rPr>
          <w:w w:val="105"/>
        </w:rPr>
        <w:t>core</w:t>
      </w:r>
      <w:r>
        <w:rPr>
          <w:spacing w:val="-6"/>
          <w:w w:val="105"/>
        </w:rPr>
        <w:t xml:space="preserve"> </w:t>
      </w:r>
      <w:r>
        <w:rPr>
          <w:w w:val="105"/>
        </w:rPr>
        <w:t>programming</w:t>
      </w:r>
      <w:r>
        <w:rPr>
          <w:spacing w:val="-5"/>
          <w:w w:val="105"/>
        </w:rPr>
        <w:t xml:space="preserve"> </w:t>
      </w:r>
      <w:r>
        <w:rPr>
          <w:w w:val="105"/>
        </w:rPr>
        <w:t>basics</w:t>
      </w:r>
      <w:r>
        <w:rPr>
          <w:spacing w:val="-6"/>
          <w:w w:val="105"/>
        </w:rPr>
        <w:t xml:space="preserve"> </w:t>
      </w:r>
      <w:r>
        <w:rPr>
          <w:w w:val="105"/>
        </w:rPr>
        <w:t>and</w:t>
      </w:r>
      <w:r>
        <w:rPr>
          <w:spacing w:val="-1"/>
          <w:w w:val="105"/>
        </w:rPr>
        <w:t xml:space="preserve"> </w:t>
      </w:r>
      <w:r>
        <w:rPr>
          <w:w w:val="105"/>
        </w:rPr>
        <w:t>program</w:t>
      </w:r>
      <w:r>
        <w:rPr>
          <w:spacing w:val="-8"/>
          <w:w w:val="105"/>
        </w:rPr>
        <w:t xml:space="preserve"> </w:t>
      </w:r>
      <w:r>
        <w:rPr>
          <w:w w:val="105"/>
        </w:rPr>
        <w:t>design</w:t>
      </w:r>
      <w:r>
        <w:rPr>
          <w:spacing w:val="-5"/>
          <w:w w:val="105"/>
        </w:rPr>
        <w:t xml:space="preserve"> </w:t>
      </w:r>
      <w:r>
        <w:rPr>
          <w:w w:val="105"/>
        </w:rPr>
        <w:t>with</w:t>
      </w:r>
      <w:r>
        <w:rPr>
          <w:spacing w:val="-61"/>
          <w:w w:val="105"/>
        </w:rPr>
        <w:t xml:space="preserve"> </w:t>
      </w:r>
      <w:r>
        <w:rPr>
          <w:w w:val="105"/>
        </w:rPr>
        <w:t>functions using</w:t>
      </w:r>
      <w:r>
        <w:rPr>
          <w:spacing w:val="1"/>
          <w:w w:val="105"/>
        </w:rPr>
        <w:t xml:space="preserve"> </w:t>
      </w:r>
      <w:r>
        <w:rPr>
          <w:w w:val="105"/>
        </w:rPr>
        <w:t>Python</w:t>
      </w:r>
      <w:r>
        <w:rPr>
          <w:spacing w:val="1"/>
          <w:w w:val="105"/>
        </w:rPr>
        <w:t xml:space="preserve"> </w:t>
      </w:r>
      <w:r>
        <w:rPr>
          <w:w w:val="105"/>
        </w:rPr>
        <w:t>programming</w:t>
      </w:r>
      <w:r>
        <w:rPr>
          <w:spacing w:val="1"/>
          <w:w w:val="105"/>
        </w:rPr>
        <w:t xml:space="preserve"> </w:t>
      </w:r>
      <w:r>
        <w:rPr>
          <w:w w:val="105"/>
        </w:rPr>
        <w:t>language,</w:t>
      </w:r>
      <w:r>
        <w:rPr>
          <w:spacing w:val="1"/>
          <w:w w:val="105"/>
        </w:rPr>
        <w:t xml:space="preserve"> </w:t>
      </w:r>
      <w:r>
        <w:rPr>
          <w:w w:val="105"/>
        </w:rPr>
        <w:t>understand</w:t>
      </w:r>
      <w:r>
        <w:rPr>
          <w:spacing w:val="1"/>
          <w:w w:val="105"/>
        </w:rPr>
        <w:t xml:space="preserve"> </w:t>
      </w:r>
      <w:r>
        <w:rPr>
          <w:w w:val="105"/>
        </w:rPr>
        <w:t>a</w:t>
      </w:r>
      <w:r>
        <w:rPr>
          <w:spacing w:val="1"/>
          <w:w w:val="105"/>
        </w:rPr>
        <w:t xml:space="preserve"> </w:t>
      </w:r>
      <w:r>
        <w:rPr>
          <w:w w:val="105"/>
        </w:rPr>
        <w:t>range</w:t>
      </w:r>
      <w:r>
        <w:rPr>
          <w:spacing w:val="1"/>
          <w:w w:val="105"/>
        </w:rPr>
        <w:t xml:space="preserve"> </w:t>
      </w:r>
      <w:r>
        <w:rPr>
          <w:w w:val="105"/>
        </w:rPr>
        <w:t>of</w:t>
      </w:r>
      <w:r>
        <w:rPr>
          <w:spacing w:val="1"/>
          <w:w w:val="105"/>
        </w:rPr>
        <w:t xml:space="preserve"> </w:t>
      </w:r>
      <w:r>
        <w:rPr>
          <w:w w:val="105"/>
        </w:rPr>
        <w:t>Object-Oriented</w:t>
      </w:r>
      <w:r>
        <w:rPr>
          <w:spacing w:val="1"/>
          <w:w w:val="105"/>
        </w:rPr>
        <w:t xml:space="preserve"> </w:t>
      </w:r>
      <w:r>
        <w:rPr>
          <w:w w:val="105"/>
        </w:rPr>
        <w:t>Programming,</w:t>
      </w:r>
      <w:r>
        <w:rPr>
          <w:spacing w:val="-11"/>
          <w:w w:val="105"/>
        </w:rPr>
        <w:t xml:space="preserve"> </w:t>
      </w:r>
      <w:r>
        <w:rPr>
          <w:w w:val="105"/>
        </w:rPr>
        <w:t>as</w:t>
      </w:r>
      <w:r>
        <w:rPr>
          <w:spacing w:val="-13"/>
          <w:w w:val="105"/>
        </w:rPr>
        <w:t xml:space="preserve"> </w:t>
      </w:r>
      <w:r>
        <w:rPr>
          <w:w w:val="105"/>
        </w:rPr>
        <w:t>well</w:t>
      </w:r>
      <w:r>
        <w:rPr>
          <w:spacing w:val="-14"/>
          <w:w w:val="105"/>
        </w:rPr>
        <w:t xml:space="preserve"> </w:t>
      </w:r>
      <w:r>
        <w:rPr>
          <w:w w:val="105"/>
        </w:rPr>
        <w:t>as</w:t>
      </w:r>
      <w:r>
        <w:rPr>
          <w:spacing w:val="-14"/>
          <w:w w:val="105"/>
        </w:rPr>
        <w:t xml:space="preserve"> </w:t>
      </w:r>
      <w:r>
        <w:rPr>
          <w:w w:val="105"/>
        </w:rPr>
        <w:t>in-depth</w:t>
      </w:r>
      <w:r>
        <w:rPr>
          <w:spacing w:val="-7"/>
          <w:w w:val="105"/>
        </w:rPr>
        <w:t xml:space="preserve"> </w:t>
      </w:r>
      <w:r>
        <w:rPr>
          <w:w w:val="105"/>
        </w:rPr>
        <w:t>data</w:t>
      </w:r>
      <w:r>
        <w:rPr>
          <w:spacing w:val="-3"/>
          <w:w w:val="105"/>
        </w:rPr>
        <w:t xml:space="preserve"> </w:t>
      </w:r>
      <w:r>
        <w:rPr>
          <w:w w:val="105"/>
        </w:rPr>
        <w:t>and</w:t>
      </w:r>
      <w:r>
        <w:rPr>
          <w:spacing w:val="2"/>
          <w:w w:val="105"/>
        </w:rPr>
        <w:t xml:space="preserve"> </w:t>
      </w:r>
      <w:r>
        <w:rPr>
          <w:w w:val="105"/>
        </w:rPr>
        <w:t>information</w:t>
      </w:r>
      <w:r>
        <w:rPr>
          <w:spacing w:val="-7"/>
          <w:w w:val="105"/>
        </w:rPr>
        <w:t xml:space="preserve"> </w:t>
      </w:r>
      <w:r>
        <w:rPr>
          <w:w w:val="105"/>
        </w:rPr>
        <w:t>processing</w:t>
      </w:r>
      <w:r>
        <w:rPr>
          <w:spacing w:val="-3"/>
          <w:w w:val="105"/>
        </w:rPr>
        <w:t xml:space="preserve"> </w:t>
      </w:r>
      <w:r>
        <w:rPr>
          <w:w w:val="105"/>
        </w:rPr>
        <w:t>techniques.</w:t>
      </w:r>
    </w:p>
    <w:p w:rsidR="00924060" w:rsidRDefault="00924060">
      <w:pPr>
        <w:pStyle w:val="BodyText"/>
        <w:spacing w:before="9"/>
        <w:rPr>
          <w:sz w:val="34"/>
        </w:rPr>
      </w:pPr>
    </w:p>
    <w:p w:rsidR="00924060" w:rsidRDefault="004C5865">
      <w:pPr>
        <w:pStyle w:val="Heading1"/>
      </w:pPr>
      <w:r>
        <w:t>Software</w:t>
      </w:r>
      <w:r w:rsidR="00131ED2">
        <w:t xml:space="preserve"> </w:t>
      </w:r>
      <w:r>
        <w:t>Requirements:</w:t>
      </w:r>
    </w:p>
    <w:p w:rsidR="00924060" w:rsidRDefault="00924060">
      <w:pPr>
        <w:pStyle w:val="BodyText"/>
        <w:spacing w:before="1"/>
        <w:rPr>
          <w:b/>
          <w:sz w:val="21"/>
        </w:rPr>
      </w:pPr>
    </w:p>
    <w:p w:rsidR="00924060" w:rsidRDefault="004C5865">
      <w:pPr>
        <w:ind w:left="1474"/>
        <w:rPr>
          <w:b/>
          <w:sz w:val="24"/>
        </w:rPr>
      </w:pPr>
      <w:r>
        <w:rPr>
          <w:b/>
          <w:sz w:val="24"/>
        </w:rPr>
        <w:t>Python</w:t>
      </w:r>
      <w:r>
        <w:rPr>
          <w:b/>
          <w:spacing w:val="20"/>
          <w:sz w:val="24"/>
        </w:rPr>
        <w:t xml:space="preserve"> </w:t>
      </w:r>
      <w:r>
        <w:rPr>
          <w:b/>
          <w:sz w:val="24"/>
        </w:rPr>
        <w:t>List</w:t>
      </w:r>
      <w:r>
        <w:rPr>
          <w:b/>
          <w:spacing w:val="9"/>
          <w:sz w:val="24"/>
        </w:rPr>
        <w:t xml:space="preserve"> </w:t>
      </w:r>
      <w:r>
        <w:rPr>
          <w:b/>
          <w:sz w:val="24"/>
        </w:rPr>
        <w:t>of</w:t>
      </w:r>
      <w:r>
        <w:rPr>
          <w:b/>
          <w:spacing w:val="16"/>
          <w:sz w:val="24"/>
        </w:rPr>
        <w:t xml:space="preserve"> </w:t>
      </w:r>
      <w:r>
        <w:rPr>
          <w:b/>
          <w:sz w:val="24"/>
        </w:rPr>
        <w:t>Programs:</w:t>
      </w:r>
    </w:p>
    <w:p w:rsidR="00924060" w:rsidRDefault="004C5865" w:rsidP="003E789C">
      <w:pPr>
        <w:pStyle w:val="ListParagraph"/>
        <w:numPr>
          <w:ilvl w:val="0"/>
          <w:numId w:val="75"/>
        </w:numPr>
        <w:tabs>
          <w:tab w:val="left" w:pos="1879"/>
        </w:tabs>
        <w:spacing w:before="219" w:line="272" w:lineRule="exact"/>
        <w:rPr>
          <w:sz w:val="24"/>
        </w:rPr>
      </w:pPr>
      <w:r>
        <w:rPr>
          <w:sz w:val="24"/>
        </w:rPr>
        <w:t>a)</w:t>
      </w:r>
      <w:r>
        <w:rPr>
          <w:spacing w:val="4"/>
          <w:sz w:val="24"/>
        </w:rPr>
        <w:t xml:space="preserve"> </w:t>
      </w:r>
      <w:r>
        <w:rPr>
          <w:sz w:val="24"/>
        </w:rPr>
        <w:t>Write</w:t>
      </w:r>
      <w:r>
        <w:rPr>
          <w:spacing w:val="7"/>
          <w:sz w:val="24"/>
        </w:rPr>
        <w:t xml:space="preserve"> </w:t>
      </w:r>
      <w:r>
        <w:rPr>
          <w:sz w:val="24"/>
        </w:rPr>
        <w:t>a</w:t>
      </w:r>
      <w:r>
        <w:rPr>
          <w:spacing w:val="7"/>
          <w:sz w:val="24"/>
        </w:rPr>
        <w:t xml:space="preserve"> </w:t>
      </w:r>
      <w:r>
        <w:rPr>
          <w:sz w:val="24"/>
        </w:rPr>
        <w:t>program</w:t>
      </w:r>
      <w:r>
        <w:rPr>
          <w:spacing w:val="-14"/>
          <w:sz w:val="24"/>
        </w:rPr>
        <w:t xml:space="preserve"> </w:t>
      </w:r>
      <w:r>
        <w:rPr>
          <w:sz w:val="24"/>
        </w:rPr>
        <w:t>to</w:t>
      </w:r>
      <w:r>
        <w:rPr>
          <w:spacing w:val="17"/>
          <w:sz w:val="24"/>
        </w:rPr>
        <w:t xml:space="preserve"> </w:t>
      </w:r>
      <w:r>
        <w:rPr>
          <w:sz w:val="24"/>
        </w:rPr>
        <w:t>demonstrate</w:t>
      </w:r>
      <w:r>
        <w:rPr>
          <w:spacing w:val="3"/>
          <w:sz w:val="24"/>
        </w:rPr>
        <w:t xml:space="preserve"> </w:t>
      </w:r>
      <w:r>
        <w:rPr>
          <w:sz w:val="24"/>
        </w:rPr>
        <w:t>different</w:t>
      </w:r>
      <w:r>
        <w:rPr>
          <w:spacing w:val="19"/>
          <w:sz w:val="24"/>
        </w:rPr>
        <w:t xml:space="preserve"> </w:t>
      </w:r>
      <w:r>
        <w:rPr>
          <w:sz w:val="24"/>
        </w:rPr>
        <w:t>number</w:t>
      </w:r>
      <w:r>
        <w:rPr>
          <w:spacing w:val="15"/>
          <w:sz w:val="24"/>
        </w:rPr>
        <w:t xml:space="preserve"> </w:t>
      </w:r>
      <w:r>
        <w:rPr>
          <w:sz w:val="24"/>
        </w:rPr>
        <w:t>data</w:t>
      </w:r>
      <w:r>
        <w:rPr>
          <w:spacing w:val="-3"/>
          <w:sz w:val="24"/>
        </w:rPr>
        <w:t xml:space="preserve"> </w:t>
      </w:r>
      <w:r>
        <w:rPr>
          <w:sz w:val="24"/>
        </w:rPr>
        <w:t>types</w:t>
      </w:r>
      <w:r>
        <w:rPr>
          <w:spacing w:val="10"/>
          <w:sz w:val="24"/>
        </w:rPr>
        <w:t xml:space="preserve"> </w:t>
      </w:r>
      <w:r>
        <w:rPr>
          <w:sz w:val="24"/>
        </w:rPr>
        <w:t>in Python.</w:t>
      </w:r>
    </w:p>
    <w:p w:rsidR="00924060" w:rsidRDefault="004C5865">
      <w:pPr>
        <w:pStyle w:val="BodyText"/>
        <w:spacing w:line="272" w:lineRule="exact"/>
        <w:ind w:left="1878"/>
      </w:pPr>
      <w:r>
        <w:t>b)</w:t>
      </w:r>
      <w:r>
        <w:rPr>
          <w:spacing w:val="14"/>
        </w:rPr>
        <w:t xml:space="preserve"> </w:t>
      </w:r>
      <w:r>
        <w:t>Write</w:t>
      </w:r>
      <w:r>
        <w:rPr>
          <w:spacing w:val="8"/>
        </w:rPr>
        <w:t xml:space="preserve"> </w:t>
      </w:r>
      <w:r>
        <w:t>a</w:t>
      </w:r>
      <w:r>
        <w:rPr>
          <w:spacing w:val="7"/>
        </w:rPr>
        <w:t xml:space="preserve"> </w:t>
      </w:r>
      <w:r>
        <w:t>program</w:t>
      </w:r>
      <w:r>
        <w:rPr>
          <w:spacing w:val="-13"/>
        </w:rPr>
        <w:t xml:space="preserve"> </w:t>
      </w:r>
      <w:r>
        <w:t>to</w:t>
      </w:r>
      <w:r>
        <w:rPr>
          <w:spacing w:val="12"/>
        </w:rPr>
        <w:t xml:space="preserve"> </w:t>
      </w:r>
      <w:r>
        <w:t>perform</w:t>
      </w:r>
      <w:r>
        <w:rPr>
          <w:spacing w:val="-13"/>
        </w:rPr>
        <w:t xml:space="preserve"> </w:t>
      </w:r>
      <w:r>
        <w:t>different</w:t>
      </w:r>
      <w:r>
        <w:rPr>
          <w:spacing w:val="24"/>
        </w:rPr>
        <w:t xml:space="preserve"> </w:t>
      </w:r>
      <w:r>
        <w:t>Arithmetic</w:t>
      </w:r>
      <w:r>
        <w:rPr>
          <w:spacing w:val="17"/>
        </w:rPr>
        <w:t xml:space="preserve"> </w:t>
      </w:r>
      <w:r>
        <w:t>Operations</w:t>
      </w:r>
      <w:r>
        <w:rPr>
          <w:spacing w:val="8"/>
        </w:rPr>
        <w:t xml:space="preserve"> </w:t>
      </w:r>
      <w:r>
        <w:t>on</w:t>
      </w:r>
      <w:r>
        <w:rPr>
          <w:spacing w:val="4"/>
        </w:rPr>
        <w:t xml:space="preserve"> </w:t>
      </w:r>
      <w:r>
        <w:t>numbers</w:t>
      </w:r>
      <w:r>
        <w:rPr>
          <w:spacing w:val="15"/>
        </w:rPr>
        <w:t xml:space="preserve"> </w:t>
      </w:r>
      <w:r>
        <w:t>in</w:t>
      </w:r>
      <w:r>
        <w:rPr>
          <w:spacing w:val="-1"/>
        </w:rPr>
        <w:t xml:space="preserve"> </w:t>
      </w:r>
      <w:r>
        <w:t>Python.</w:t>
      </w:r>
    </w:p>
    <w:p w:rsidR="00924060" w:rsidRDefault="00924060">
      <w:pPr>
        <w:pStyle w:val="BodyText"/>
        <w:spacing w:before="5"/>
        <w:rPr>
          <w:sz w:val="21"/>
        </w:rPr>
      </w:pPr>
    </w:p>
    <w:p w:rsidR="00924060" w:rsidRDefault="004C5865" w:rsidP="003E789C">
      <w:pPr>
        <w:pStyle w:val="ListParagraph"/>
        <w:numPr>
          <w:ilvl w:val="0"/>
          <w:numId w:val="75"/>
        </w:numPr>
        <w:tabs>
          <w:tab w:val="left" w:pos="1879"/>
        </w:tabs>
        <w:spacing w:before="1" w:line="288" w:lineRule="auto"/>
        <w:ind w:right="1572"/>
        <w:rPr>
          <w:sz w:val="24"/>
        </w:rPr>
      </w:pPr>
      <w:r>
        <w:rPr>
          <w:w w:val="105"/>
          <w:sz w:val="24"/>
        </w:rPr>
        <w:t>a)</w:t>
      </w:r>
      <w:r>
        <w:rPr>
          <w:spacing w:val="2"/>
          <w:w w:val="105"/>
          <w:sz w:val="24"/>
        </w:rPr>
        <w:t xml:space="preserve"> </w:t>
      </w:r>
      <w:r>
        <w:rPr>
          <w:w w:val="105"/>
          <w:sz w:val="24"/>
        </w:rPr>
        <w:t>Write</w:t>
      </w:r>
      <w:r>
        <w:rPr>
          <w:spacing w:val="-1"/>
          <w:w w:val="105"/>
          <w:sz w:val="24"/>
        </w:rPr>
        <w:t xml:space="preserve"> </w:t>
      </w:r>
      <w:r>
        <w:rPr>
          <w:w w:val="105"/>
          <w:sz w:val="24"/>
        </w:rPr>
        <w:t>a</w:t>
      </w:r>
      <w:r>
        <w:rPr>
          <w:spacing w:val="3"/>
          <w:w w:val="105"/>
          <w:sz w:val="24"/>
        </w:rPr>
        <w:t xml:space="preserve"> </w:t>
      </w:r>
      <w:r>
        <w:rPr>
          <w:w w:val="105"/>
          <w:sz w:val="24"/>
        </w:rPr>
        <w:t>program</w:t>
      </w:r>
      <w:r>
        <w:rPr>
          <w:spacing w:val="-3"/>
          <w:w w:val="105"/>
          <w:sz w:val="24"/>
        </w:rPr>
        <w:t xml:space="preserve"> </w:t>
      </w:r>
      <w:r>
        <w:rPr>
          <w:w w:val="105"/>
          <w:sz w:val="24"/>
        </w:rPr>
        <w:t>to</w:t>
      </w:r>
      <w:r>
        <w:rPr>
          <w:spacing w:val="7"/>
          <w:w w:val="105"/>
          <w:sz w:val="24"/>
        </w:rPr>
        <w:t xml:space="preserve"> </w:t>
      </w:r>
      <w:r>
        <w:rPr>
          <w:w w:val="105"/>
          <w:sz w:val="24"/>
        </w:rPr>
        <w:t>create,</w:t>
      </w:r>
      <w:r>
        <w:rPr>
          <w:spacing w:val="10"/>
          <w:w w:val="105"/>
          <w:sz w:val="24"/>
        </w:rPr>
        <w:t xml:space="preserve"> </w:t>
      </w:r>
      <w:r>
        <w:rPr>
          <w:w w:val="105"/>
          <w:sz w:val="24"/>
        </w:rPr>
        <w:t>concatenate</w:t>
      </w:r>
      <w:r>
        <w:rPr>
          <w:spacing w:val="5"/>
          <w:w w:val="105"/>
          <w:sz w:val="24"/>
        </w:rPr>
        <w:t xml:space="preserve"> </w:t>
      </w:r>
      <w:r>
        <w:rPr>
          <w:w w:val="105"/>
          <w:sz w:val="24"/>
        </w:rPr>
        <w:t>and print</w:t>
      </w:r>
      <w:r>
        <w:rPr>
          <w:spacing w:val="11"/>
          <w:w w:val="105"/>
          <w:sz w:val="24"/>
        </w:rPr>
        <w:t xml:space="preserve"> </w:t>
      </w:r>
      <w:r>
        <w:rPr>
          <w:w w:val="105"/>
          <w:sz w:val="24"/>
        </w:rPr>
        <w:t>a</w:t>
      </w:r>
      <w:r>
        <w:rPr>
          <w:spacing w:val="-1"/>
          <w:w w:val="105"/>
          <w:sz w:val="24"/>
        </w:rPr>
        <w:t xml:space="preserve"> </w:t>
      </w:r>
      <w:r>
        <w:rPr>
          <w:w w:val="105"/>
          <w:sz w:val="24"/>
        </w:rPr>
        <w:t>string</w:t>
      </w:r>
      <w:r>
        <w:rPr>
          <w:spacing w:val="8"/>
          <w:w w:val="105"/>
          <w:sz w:val="24"/>
        </w:rPr>
        <w:t xml:space="preserve"> </w:t>
      </w:r>
      <w:r>
        <w:rPr>
          <w:w w:val="105"/>
          <w:sz w:val="24"/>
        </w:rPr>
        <w:t>and</w:t>
      </w:r>
      <w:r>
        <w:rPr>
          <w:spacing w:val="9"/>
          <w:w w:val="105"/>
          <w:sz w:val="24"/>
        </w:rPr>
        <w:t xml:space="preserve"> </w:t>
      </w:r>
      <w:r>
        <w:rPr>
          <w:w w:val="105"/>
          <w:sz w:val="24"/>
        </w:rPr>
        <w:t>accessing</w:t>
      </w:r>
      <w:r>
        <w:rPr>
          <w:spacing w:val="9"/>
          <w:w w:val="105"/>
          <w:sz w:val="24"/>
        </w:rPr>
        <w:t xml:space="preserve"> </w:t>
      </w:r>
      <w:r>
        <w:rPr>
          <w:w w:val="105"/>
          <w:sz w:val="24"/>
        </w:rPr>
        <w:t>sub-string</w:t>
      </w:r>
      <w:r>
        <w:rPr>
          <w:spacing w:val="-60"/>
          <w:w w:val="105"/>
          <w:sz w:val="24"/>
        </w:rPr>
        <w:t xml:space="preserve"> </w:t>
      </w:r>
      <w:r>
        <w:rPr>
          <w:w w:val="105"/>
          <w:sz w:val="24"/>
        </w:rPr>
        <w:t>from</w:t>
      </w:r>
      <w:r>
        <w:rPr>
          <w:spacing w:val="4"/>
          <w:w w:val="105"/>
          <w:sz w:val="24"/>
        </w:rPr>
        <w:t xml:space="preserve"> </w:t>
      </w:r>
      <w:r>
        <w:rPr>
          <w:w w:val="105"/>
          <w:sz w:val="24"/>
        </w:rPr>
        <w:t>agiven</w:t>
      </w:r>
      <w:r>
        <w:rPr>
          <w:spacing w:val="-6"/>
          <w:w w:val="105"/>
          <w:sz w:val="24"/>
        </w:rPr>
        <w:t xml:space="preserve"> </w:t>
      </w:r>
      <w:r>
        <w:rPr>
          <w:w w:val="105"/>
          <w:sz w:val="24"/>
        </w:rPr>
        <w:t>string.</w:t>
      </w:r>
    </w:p>
    <w:p w:rsidR="00924060" w:rsidRDefault="004C5865">
      <w:pPr>
        <w:pStyle w:val="BodyText"/>
        <w:spacing w:line="288" w:lineRule="auto"/>
        <w:ind w:left="1878" w:right="729"/>
      </w:pPr>
      <w:r>
        <w:t>b)</w:t>
      </w:r>
      <w:r>
        <w:rPr>
          <w:spacing w:val="8"/>
        </w:rPr>
        <w:t xml:space="preserve"> </w:t>
      </w:r>
      <w:r>
        <w:t>Write</w:t>
      </w:r>
      <w:r>
        <w:rPr>
          <w:spacing w:val="3"/>
        </w:rPr>
        <w:t xml:space="preserve"> </w:t>
      </w:r>
      <w:r>
        <w:t>a</w:t>
      </w:r>
      <w:r>
        <w:rPr>
          <w:spacing w:val="7"/>
        </w:rPr>
        <w:t xml:space="preserve"> </w:t>
      </w:r>
      <w:r>
        <w:t>python</w:t>
      </w:r>
      <w:r>
        <w:rPr>
          <w:spacing w:val="-1"/>
        </w:rPr>
        <w:t xml:space="preserve"> </w:t>
      </w:r>
      <w:r>
        <w:t>script</w:t>
      </w:r>
      <w:r>
        <w:rPr>
          <w:spacing w:val="8"/>
        </w:rPr>
        <w:t xml:space="preserve"> </w:t>
      </w:r>
      <w:r>
        <w:t>to</w:t>
      </w:r>
      <w:r>
        <w:rPr>
          <w:spacing w:val="12"/>
        </w:rPr>
        <w:t xml:space="preserve"> </w:t>
      </w:r>
      <w:r>
        <w:t>print</w:t>
      </w:r>
      <w:r>
        <w:rPr>
          <w:spacing w:val="8"/>
        </w:rPr>
        <w:t xml:space="preserve"> </w:t>
      </w:r>
      <w:r>
        <w:t>the</w:t>
      </w:r>
      <w:r>
        <w:rPr>
          <w:spacing w:val="7"/>
        </w:rPr>
        <w:t xml:space="preserve"> </w:t>
      </w:r>
      <w:r>
        <w:t>current</w:t>
      </w:r>
      <w:r>
        <w:rPr>
          <w:spacing w:val="19"/>
        </w:rPr>
        <w:t xml:space="preserve"> </w:t>
      </w:r>
      <w:r>
        <w:t>date</w:t>
      </w:r>
      <w:r>
        <w:rPr>
          <w:spacing w:val="7"/>
        </w:rPr>
        <w:t xml:space="preserve"> </w:t>
      </w:r>
      <w:r>
        <w:t>in</w:t>
      </w:r>
      <w:r>
        <w:rPr>
          <w:spacing w:val="-2"/>
        </w:rPr>
        <w:t xml:space="preserve"> </w:t>
      </w:r>
      <w:r>
        <w:t>the</w:t>
      </w:r>
      <w:r>
        <w:rPr>
          <w:spacing w:val="12"/>
        </w:rPr>
        <w:t xml:space="preserve"> </w:t>
      </w:r>
      <w:r>
        <w:t>following</w:t>
      </w:r>
      <w:r>
        <w:rPr>
          <w:spacing w:val="17"/>
        </w:rPr>
        <w:t xml:space="preserve"> </w:t>
      </w:r>
      <w:r>
        <w:t>format</w:t>
      </w:r>
      <w:r>
        <w:rPr>
          <w:spacing w:val="23"/>
        </w:rPr>
        <w:t xml:space="preserve"> </w:t>
      </w:r>
      <w:r>
        <w:t>“Sun</w:t>
      </w:r>
      <w:r>
        <w:rPr>
          <w:spacing w:val="-1"/>
        </w:rPr>
        <w:t xml:space="preserve"> </w:t>
      </w:r>
      <w:r>
        <w:t>May</w:t>
      </w:r>
      <w:r>
        <w:rPr>
          <w:spacing w:val="-1"/>
        </w:rPr>
        <w:t xml:space="preserve"> </w:t>
      </w:r>
      <w:r>
        <w:t>29</w:t>
      </w:r>
      <w:r>
        <w:rPr>
          <w:spacing w:val="-57"/>
        </w:rPr>
        <w:t xml:space="preserve"> </w:t>
      </w:r>
      <w:r>
        <w:t>02:26:23IST</w:t>
      </w:r>
      <w:r>
        <w:rPr>
          <w:spacing w:val="2"/>
        </w:rPr>
        <w:t xml:space="preserve"> </w:t>
      </w:r>
      <w:r>
        <w:t>2017”</w:t>
      </w:r>
    </w:p>
    <w:p w:rsidR="00924060" w:rsidRDefault="004C5865" w:rsidP="003E789C">
      <w:pPr>
        <w:pStyle w:val="ListParagraph"/>
        <w:numPr>
          <w:ilvl w:val="0"/>
          <w:numId w:val="75"/>
        </w:numPr>
        <w:tabs>
          <w:tab w:val="left" w:pos="1879"/>
        </w:tabs>
        <w:spacing w:before="168" w:line="270" w:lineRule="exact"/>
        <w:rPr>
          <w:sz w:val="24"/>
        </w:rPr>
      </w:pPr>
      <w:r>
        <w:rPr>
          <w:sz w:val="24"/>
        </w:rPr>
        <w:t>Write</w:t>
      </w:r>
      <w:r>
        <w:rPr>
          <w:spacing w:val="7"/>
          <w:sz w:val="24"/>
        </w:rPr>
        <w:t xml:space="preserve"> </w:t>
      </w:r>
      <w:r>
        <w:rPr>
          <w:sz w:val="24"/>
        </w:rPr>
        <w:t>a</w:t>
      </w:r>
      <w:r>
        <w:rPr>
          <w:spacing w:val="3"/>
          <w:sz w:val="24"/>
        </w:rPr>
        <w:t xml:space="preserve"> </w:t>
      </w:r>
      <w:r>
        <w:rPr>
          <w:sz w:val="24"/>
        </w:rPr>
        <w:t>program</w:t>
      </w:r>
      <w:r>
        <w:rPr>
          <w:spacing w:val="-14"/>
          <w:sz w:val="24"/>
        </w:rPr>
        <w:t xml:space="preserve"> </w:t>
      </w:r>
      <w:r>
        <w:rPr>
          <w:sz w:val="24"/>
        </w:rPr>
        <w:t>to</w:t>
      </w:r>
      <w:r>
        <w:rPr>
          <w:spacing w:val="18"/>
          <w:sz w:val="24"/>
        </w:rPr>
        <w:t xml:space="preserve"> </w:t>
      </w:r>
      <w:r>
        <w:rPr>
          <w:sz w:val="24"/>
        </w:rPr>
        <w:t>create,</w:t>
      </w:r>
      <w:r>
        <w:rPr>
          <w:spacing w:val="11"/>
          <w:sz w:val="24"/>
        </w:rPr>
        <w:t xml:space="preserve"> </w:t>
      </w:r>
      <w:r>
        <w:rPr>
          <w:sz w:val="24"/>
        </w:rPr>
        <w:t>append,</w:t>
      </w:r>
      <w:r>
        <w:rPr>
          <w:spacing w:val="10"/>
          <w:sz w:val="24"/>
        </w:rPr>
        <w:t xml:space="preserve"> </w:t>
      </w:r>
      <w:r>
        <w:rPr>
          <w:sz w:val="24"/>
        </w:rPr>
        <w:t>and</w:t>
      </w:r>
      <w:r>
        <w:rPr>
          <w:spacing w:val="9"/>
          <w:sz w:val="24"/>
        </w:rPr>
        <w:t xml:space="preserve"> </w:t>
      </w:r>
      <w:r>
        <w:rPr>
          <w:sz w:val="24"/>
        </w:rPr>
        <w:t>remove</w:t>
      </w:r>
      <w:r>
        <w:rPr>
          <w:spacing w:val="17"/>
          <w:sz w:val="24"/>
        </w:rPr>
        <w:t xml:space="preserve"> </w:t>
      </w:r>
      <w:r>
        <w:rPr>
          <w:sz w:val="24"/>
        </w:rPr>
        <w:t>lists</w:t>
      </w:r>
      <w:r>
        <w:rPr>
          <w:spacing w:val="11"/>
          <w:sz w:val="24"/>
        </w:rPr>
        <w:t xml:space="preserve"> </w:t>
      </w:r>
      <w:r>
        <w:rPr>
          <w:sz w:val="24"/>
        </w:rPr>
        <w:t>in</w:t>
      </w:r>
      <w:r>
        <w:rPr>
          <w:spacing w:val="-1"/>
          <w:sz w:val="24"/>
        </w:rPr>
        <w:t xml:space="preserve"> </w:t>
      </w:r>
      <w:r>
        <w:rPr>
          <w:sz w:val="24"/>
        </w:rPr>
        <w:t>python.</w:t>
      </w:r>
    </w:p>
    <w:p w:rsidR="00924060" w:rsidRDefault="004C5865" w:rsidP="003E789C">
      <w:pPr>
        <w:pStyle w:val="ListParagraph"/>
        <w:numPr>
          <w:ilvl w:val="0"/>
          <w:numId w:val="75"/>
        </w:numPr>
        <w:tabs>
          <w:tab w:val="left" w:pos="1879"/>
        </w:tabs>
        <w:spacing w:line="270" w:lineRule="exact"/>
        <w:rPr>
          <w:sz w:val="24"/>
        </w:rPr>
      </w:pPr>
      <w:r>
        <w:rPr>
          <w:sz w:val="24"/>
        </w:rPr>
        <w:t>Write</w:t>
      </w:r>
      <w:r>
        <w:rPr>
          <w:spacing w:val="7"/>
          <w:sz w:val="24"/>
        </w:rPr>
        <w:t xml:space="preserve"> </w:t>
      </w:r>
      <w:r>
        <w:rPr>
          <w:sz w:val="24"/>
        </w:rPr>
        <w:t>a</w:t>
      </w:r>
      <w:r>
        <w:rPr>
          <w:spacing w:val="3"/>
          <w:sz w:val="24"/>
        </w:rPr>
        <w:t xml:space="preserve"> </w:t>
      </w:r>
      <w:r>
        <w:rPr>
          <w:sz w:val="24"/>
        </w:rPr>
        <w:t>program</w:t>
      </w:r>
      <w:r>
        <w:rPr>
          <w:spacing w:val="-14"/>
          <w:sz w:val="24"/>
        </w:rPr>
        <w:t xml:space="preserve"> </w:t>
      </w:r>
      <w:r>
        <w:rPr>
          <w:sz w:val="24"/>
        </w:rPr>
        <w:t>to</w:t>
      </w:r>
      <w:r>
        <w:rPr>
          <w:spacing w:val="17"/>
          <w:sz w:val="24"/>
        </w:rPr>
        <w:t xml:space="preserve"> </w:t>
      </w:r>
      <w:r>
        <w:rPr>
          <w:sz w:val="24"/>
        </w:rPr>
        <w:t>demonstrate</w:t>
      </w:r>
      <w:r>
        <w:rPr>
          <w:spacing w:val="8"/>
          <w:sz w:val="24"/>
        </w:rPr>
        <w:t xml:space="preserve"> </w:t>
      </w:r>
      <w:r>
        <w:rPr>
          <w:sz w:val="24"/>
        </w:rPr>
        <w:t>working</w:t>
      </w:r>
      <w:r>
        <w:rPr>
          <w:spacing w:val="9"/>
          <w:sz w:val="24"/>
        </w:rPr>
        <w:t xml:space="preserve"> </w:t>
      </w:r>
      <w:r>
        <w:rPr>
          <w:sz w:val="24"/>
        </w:rPr>
        <w:t>with</w:t>
      </w:r>
      <w:r>
        <w:rPr>
          <w:spacing w:val="-1"/>
          <w:sz w:val="24"/>
        </w:rPr>
        <w:t xml:space="preserve"> </w:t>
      </w:r>
      <w:r>
        <w:rPr>
          <w:sz w:val="24"/>
        </w:rPr>
        <w:t>tuples</w:t>
      </w:r>
      <w:r>
        <w:rPr>
          <w:spacing w:val="16"/>
          <w:sz w:val="24"/>
        </w:rPr>
        <w:t xml:space="preserve"> </w:t>
      </w:r>
      <w:r>
        <w:rPr>
          <w:sz w:val="24"/>
        </w:rPr>
        <w:t>in</w:t>
      </w:r>
      <w:r>
        <w:rPr>
          <w:spacing w:val="-2"/>
          <w:sz w:val="24"/>
        </w:rPr>
        <w:t xml:space="preserve"> </w:t>
      </w:r>
      <w:r>
        <w:rPr>
          <w:sz w:val="24"/>
        </w:rPr>
        <w:t>python.</w:t>
      </w:r>
    </w:p>
    <w:p w:rsidR="00924060" w:rsidRDefault="004C5865" w:rsidP="003E789C">
      <w:pPr>
        <w:pStyle w:val="ListParagraph"/>
        <w:numPr>
          <w:ilvl w:val="0"/>
          <w:numId w:val="75"/>
        </w:numPr>
        <w:tabs>
          <w:tab w:val="left" w:pos="1879"/>
        </w:tabs>
        <w:spacing w:before="3"/>
        <w:rPr>
          <w:sz w:val="24"/>
        </w:rPr>
      </w:pPr>
      <w:r>
        <w:rPr>
          <w:sz w:val="24"/>
        </w:rPr>
        <w:t>Write</w:t>
      </w:r>
      <w:r>
        <w:rPr>
          <w:spacing w:val="7"/>
          <w:sz w:val="24"/>
        </w:rPr>
        <w:t xml:space="preserve"> </w:t>
      </w:r>
      <w:r>
        <w:rPr>
          <w:sz w:val="24"/>
        </w:rPr>
        <w:t>a</w:t>
      </w:r>
      <w:r>
        <w:rPr>
          <w:spacing w:val="3"/>
          <w:sz w:val="24"/>
        </w:rPr>
        <w:t xml:space="preserve"> </w:t>
      </w:r>
      <w:r>
        <w:rPr>
          <w:sz w:val="24"/>
        </w:rPr>
        <w:t>program</w:t>
      </w:r>
      <w:r>
        <w:rPr>
          <w:spacing w:val="-14"/>
          <w:sz w:val="24"/>
        </w:rPr>
        <w:t xml:space="preserve"> </w:t>
      </w:r>
      <w:r>
        <w:rPr>
          <w:sz w:val="24"/>
        </w:rPr>
        <w:t>to</w:t>
      </w:r>
      <w:r>
        <w:rPr>
          <w:spacing w:val="13"/>
          <w:sz w:val="24"/>
        </w:rPr>
        <w:t xml:space="preserve"> </w:t>
      </w:r>
      <w:r>
        <w:rPr>
          <w:sz w:val="24"/>
        </w:rPr>
        <w:t>demonstrate</w:t>
      </w:r>
      <w:r>
        <w:rPr>
          <w:spacing w:val="4"/>
          <w:sz w:val="24"/>
        </w:rPr>
        <w:t xml:space="preserve"> </w:t>
      </w:r>
      <w:r>
        <w:rPr>
          <w:sz w:val="24"/>
        </w:rPr>
        <w:t>working</w:t>
      </w:r>
      <w:r>
        <w:rPr>
          <w:spacing w:val="9"/>
          <w:sz w:val="24"/>
        </w:rPr>
        <w:t xml:space="preserve"> </w:t>
      </w:r>
      <w:r>
        <w:rPr>
          <w:sz w:val="24"/>
        </w:rPr>
        <w:t>with</w:t>
      </w:r>
      <w:r>
        <w:rPr>
          <w:spacing w:val="3"/>
          <w:sz w:val="24"/>
        </w:rPr>
        <w:t xml:space="preserve"> </w:t>
      </w:r>
      <w:r>
        <w:rPr>
          <w:sz w:val="24"/>
        </w:rPr>
        <w:t>dictionaries</w:t>
      </w:r>
      <w:r>
        <w:rPr>
          <w:spacing w:val="17"/>
          <w:sz w:val="24"/>
        </w:rPr>
        <w:t xml:space="preserve"> </w:t>
      </w:r>
      <w:r>
        <w:rPr>
          <w:sz w:val="24"/>
        </w:rPr>
        <w:t>in</w:t>
      </w:r>
      <w:r>
        <w:rPr>
          <w:spacing w:val="3"/>
          <w:sz w:val="24"/>
        </w:rPr>
        <w:t xml:space="preserve"> </w:t>
      </w:r>
      <w:r>
        <w:rPr>
          <w:sz w:val="24"/>
        </w:rPr>
        <w:t>python.</w:t>
      </w:r>
    </w:p>
    <w:p w:rsidR="00924060" w:rsidRDefault="004C5865" w:rsidP="003E789C">
      <w:pPr>
        <w:pStyle w:val="ListParagraph"/>
        <w:numPr>
          <w:ilvl w:val="0"/>
          <w:numId w:val="75"/>
        </w:numPr>
        <w:tabs>
          <w:tab w:val="left" w:pos="1879"/>
        </w:tabs>
        <w:spacing w:before="7"/>
        <w:rPr>
          <w:sz w:val="24"/>
        </w:rPr>
      </w:pPr>
      <w:r>
        <w:rPr>
          <w:sz w:val="24"/>
        </w:rPr>
        <w:t>a)</w:t>
      </w:r>
      <w:r>
        <w:rPr>
          <w:spacing w:val="5"/>
          <w:sz w:val="24"/>
        </w:rPr>
        <w:t xml:space="preserve"> </w:t>
      </w:r>
      <w:r>
        <w:rPr>
          <w:sz w:val="24"/>
        </w:rPr>
        <w:t>Write</w:t>
      </w:r>
      <w:r>
        <w:rPr>
          <w:spacing w:val="3"/>
          <w:sz w:val="24"/>
        </w:rPr>
        <w:t xml:space="preserve"> </w:t>
      </w:r>
      <w:r>
        <w:rPr>
          <w:sz w:val="24"/>
        </w:rPr>
        <w:t>a</w:t>
      </w:r>
      <w:r>
        <w:rPr>
          <w:spacing w:val="8"/>
          <w:sz w:val="24"/>
        </w:rPr>
        <w:t xml:space="preserve"> </w:t>
      </w:r>
      <w:r>
        <w:rPr>
          <w:sz w:val="24"/>
        </w:rPr>
        <w:t>python program</w:t>
      </w:r>
      <w:r>
        <w:rPr>
          <w:spacing w:val="-9"/>
          <w:sz w:val="24"/>
        </w:rPr>
        <w:t xml:space="preserve"> </w:t>
      </w:r>
      <w:r>
        <w:rPr>
          <w:sz w:val="24"/>
        </w:rPr>
        <w:t>to</w:t>
      </w:r>
      <w:r>
        <w:rPr>
          <w:spacing w:val="15"/>
          <w:sz w:val="24"/>
        </w:rPr>
        <w:t xml:space="preserve"> </w:t>
      </w:r>
      <w:r>
        <w:rPr>
          <w:sz w:val="24"/>
        </w:rPr>
        <w:t>find</w:t>
      </w:r>
      <w:r>
        <w:rPr>
          <w:spacing w:val="18"/>
          <w:sz w:val="24"/>
        </w:rPr>
        <w:t xml:space="preserve"> </w:t>
      </w:r>
      <w:r>
        <w:rPr>
          <w:sz w:val="24"/>
        </w:rPr>
        <w:t>largest</w:t>
      </w:r>
      <w:r>
        <w:rPr>
          <w:spacing w:val="15"/>
          <w:sz w:val="24"/>
        </w:rPr>
        <w:t xml:space="preserve"> </w:t>
      </w:r>
      <w:r>
        <w:rPr>
          <w:sz w:val="24"/>
        </w:rPr>
        <w:t>of</w:t>
      </w:r>
      <w:r>
        <w:rPr>
          <w:spacing w:val="-9"/>
          <w:sz w:val="24"/>
        </w:rPr>
        <w:t xml:space="preserve"> </w:t>
      </w:r>
      <w:r>
        <w:rPr>
          <w:sz w:val="24"/>
        </w:rPr>
        <w:t>three numbers.</w:t>
      </w:r>
    </w:p>
    <w:p w:rsidR="00924060" w:rsidRDefault="004C5865">
      <w:pPr>
        <w:pStyle w:val="BodyText"/>
        <w:tabs>
          <w:tab w:val="left" w:pos="10420"/>
        </w:tabs>
        <w:spacing w:before="17" w:line="288" w:lineRule="auto"/>
        <w:ind w:left="1878" w:right="1513"/>
      </w:pPr>
      <w:r>
        <w:rPr>
          <w:w w:val="105"/>
        </w:rPr>
        <w:t>b)</w:t>
      </w:r>
      <w:r>
        <w:rPr>
          <w:spacing w:val="1"/>
          <w:w w:val="105"/>
        </w:rPr>
        <w:t xml:space="preserve"> </w:t>
      </w:r>
      <w:r>
        <w:rPr>
          <w:w w:val="105"/>
        </w:rPr>
        <w:t>Write</w:t>
      </w:r>
      <w:r>
        <w:rPr>
          <w:spacing w:val="1"/>
          <w:w w:val="105"/>
        </w:rPr>
        <w:t xml:space="preserve"> </w:t>
      </w:r>
      <w:r>
        <w:rPr>
          <w:w w:val="105"/>
        </w:rPr>
        <w:t>a</w:t>
      </w:r>
      <w:r>
        <w:rPr>
          <w:spacing w:val="1"/>
          <w:w w:val="105"/>
        </w:rPr>
        <w:t xml:space="preserve"> </w:t>
      </w:r>
      <w:r>
        <w:rPr>
          <w:w w:val="105"/>
        </w:rPr>
        <w:t>Python</w:t>
      </w:r>
      <w:r>
        <w:rPr>
          <w:spacing w:val="1"/>
          <w:w w:val="105"/>
        </w:rPr>
        <w:t xml:space="preserve"> </w:t>
      </w:r>
      <w:r>
        <w:rPr>
          <w:w w:val="105"/>
        </w:rPr>
        <w:t>program to  convert  temperatures to  and  from Celsius,</w:t>
      </w:r>
      <w:r>
        <w:rPr>
          <w:spacing w:val="1"/>
          <w:w w:val="105"/>
        </w:rPr>
        <w:t xml:space="preserve"> </w:t>
      </w:r>
      <w:r>
        <w:rPr>
          <w:w w:val="105"/>
        </w:rPr>
        <w:t>Fahrenheit.</w:t>
      </w:r>
      <w:r>
        <w:rPr>
          <w:w w:val="105"/>
        </w:rPr>
        <w:tab/>
      </w:r>
      <w:r>
        <w:rPr>
          <w:spacing w:val="-4"/>
          <w:w w:val="105"/>
        </w:rPr>
        <w:t>[</w:t>
      </w:r>
    </w:p>
    <w:p w:rsidR="00924060" w:rsidRDefault="004C5865">
      <w:pPr>
        <w:pStyle w:val="BodyText"/>
        <w:ind w:left="1878"/>
      </w:pPr>
      <w:r>
        <w:rPr>
          <w:w w:val="105"/>
        </w:rPr>
        <w:t>Formula</w:t>
      </w:r>
      <w:r>
        <w:rPr>
          <w:spacing w:val="-5"/>
          <w:w w:val="105"/>
        </w:rPr>
        <w:t xml:space="preserve"> </w:t>
      </w:r>
      <w:r>
        <w:rPr>
          <w:w w:val="105"/>
        </w:rPr>
        <w:t>:</w:t>
      </w:r>
      <w:r>
        <w:rPr>
          <w:spacing w:val="-1"/>
          <w:w w:val="105"/>
        </w:rPr>
        <w:t xml:space="preserve"> </w:t>
      </w:r>
      <w:r>
        <w:rPr>
          <w:w w:val="105"/>
        </w:rPr>
        <w:t>c/5</w:t>
      </w:r>
      <w:r>
        <w:rPr>
          <w:spacing w:val="-5"/>
          <w:w w:val="105"/>
        </w:rPr>
        <w:t xml:space="preserve"> </w:t>
      </w:r>
      <w:r>
        <w:rPr>
          <w:w w:val="105"/>
        </w:rPr>
        <w:t>=</w:t>
      </w:r>
      <w:r>
        <w:rPr>
          <w:spacing w:val="-1"/>
          <w:w w:val="105"/>
        </w:rPr>
        <w:t xml:space="preserve"> </w:t>
      </w:r>
      <w:r>
        <w:rPr>
          <w:w w:val="105"/>
        </w:rPr>
        <w:t>f-32/9 ]</w:t>
      </w:r>
    </w:p>
    <w:p w:rsidR="00924060" w:rsidRDefault="004C5865" w:rsidP="003E789C">
      <w:pPr>
        <w:pStyle w:val="ListParagraph"/>
        <w:numPr>
          <w:ilvl w:val="0"/>
          <w:numId w:val="75"/>
        </w:numPr>
        <w:tabs>
          <w:tab w:val="left" w:pos="1879"/>
        </w:tabs>
        <w:spacing w:before="224" w:line="270" w:lineRule="exact"/>
        <w:rPr>
          <w:sz w:val="24"/>
        </w:rPr>
      </w:pPr>
      <w:r>
        <w:rPr>
          <w:sz w:val="24"/>
        </w:rPr>
        <w:t>a)</w:t>
      </w:r>
      <w:r>
        <w:rPr>
          <w:spacing w:val="9"/>
          <w:sz w:val="24"/>
        </w:rPr>
        <w:t xml:space="preserve"> </w:t>
      </w:r>
      <w:r>
        <w:rPr>
          <w:sz w:val="24"/>
        </w:rPr>
        <w:t>Write</w:t>
      </w:r>
      <w:r>
        <w:rPr>
          <w:spacing w:val="7"/>
          <w:sz w:val="24"/>
        </w:rPr>
        <w:t xml:space="preserve"> </w:t>
      </w:r>
      <w:r>
        <w:rPr>
          <w:sz w:val="24"/>
        </w:rPr>
        <w:t>a</w:t>
      </w:r>
      <w:r>
        <w:rPr>
          <w:spacing w:val="2"/>
          <w:sz w:val="24"/>
        </w:rPr>
        <w:t xml:space="preserve"> </w:t>
      </w:r>
      <w:r>
        <w:rPr>
          <w:sz w:val="24"/>
        </w:rPr>
        <w:t>Python script</w:t>
      </w:r>
      <w:r>
        <w:rPr>
          <w:spacing w:val="13"/>
          <w:sz w:val="24"/>
        </w:rPr>
        <w:t xml:space="preserve"> </w:t>
      </w:r>
      <w:r>
        <w:rPr>
          <w:sz w:val="24"/>
        </w:rPr>
        <w:t>that</w:t>
      </w:r>
      <w:r>
        <w:rPr>
          <w:spacing w:val="14"/>
          <w:sz w:val="24"/>
        </w:rPr>
        <w:t xml:space="preserve"> </w:t>
      </w:r>
      <w:r>
        <w:rPr>
          <w:sz w:val="24"/>
        </w:rPr>
        <w:t>prints</w:t>
      </w:r>
      <w:r>
        <w:rPr>
          <w:spacing w:val="6"/>
          <w:sz w:val="24"/>
        </w:rPr>
        <w:t xml:space="preserve"> </w:t>
      </w:r>
      <w:r>
        <w:rPr>
          <w:sz w:val="24"/>
        </w:rPr>
        <w:t>prime</w:t>
      </w:r>
      <w:r>
        <w:rPr>
          <w:spacing w:val="17"/>
          <w:sz w:val="24"/>
        </w:rPr>
        <w:t xml:space="preserve"> </w:t>
      </w:r>
      <w:r>
        <w:rPr>
          <w:sz w:val="24"/>
        </w:rPr>
        <w:t>numbers</w:t>
      </w:r>
      <w:r>
        <w:rPr>
          <w:spacing w:val="19"/>
          <w:sz w:val="24"/>
        </w:rPr>
        <w:t xml:space="preserve"> </w:t>
      </w:r>
      <w:r>
        <w:rPr>
          <w:sz w:val="24"/>
        </w:rPr>
        <w:t>less</w:t>
      </w:r>
      <w:r>
        <w:rPr>
          <w:spacing w:val="2"/>
          <w:sz w:val="24"/>
        </w:rPr>
        <w:t xml:space="preserve"> </w:t>
      </w:r>
      <w:r>
        <w:rPr>
          <w:sz w:val="24"/>
        </w:rPr>
        <w:t>than</w:t>
      </w:r>
      <w:r>
        <w:rPr>
          <w:spacing w:val="-5"/>
          <w:sz w:val="24"/>
        </w:rPr>
        <w:t xml:space="preserve"> </w:t>
      </w:r>
      <w:r>
        <w:rPr>
          <w:sz w:val="24"/>
        </w:rPr>
        <w:t>20.</w:t>
      </w:r>
    </w:p>
    <w:p w:rsidR="00924060" w:rsidRDefault="004C5865">
      <w:pPr>
        <w:pStyle w:val="BodyText"/>
        <w:spacing w:line="270" w:lineRule="exact"/>
        <w:ind w:left="1878"/>
      </w:pPr>
      <w:r>
        <w:t>b)</w:t>
      </w:r>
      <w:r>
        <w:rPr>
          <w:spacing w:val="15"/>
        </w:rPr>
        <w:t xml:space="preserve"> </w:t>
      </w:r>
      <w:r>
        <w:t>Write</w:t>
      </w:r>
      <w:r>
        <w:rPr>
          <w:spacing w:val="13"/>
        </w:rPr>
        <w:t xml:space="preserve"> </w:t>
      </w:r>
      <w:r>
        <w:t>a</w:t>
      </w:r>
      <w:r>
        <w:rPr>
          <w:spacing w:val="3"/>
        </w:rPr>
        <w:t xml:space="preserve"> </w:t>
      </w:r>
      <w:r>
        <w:t>python</w:t>
      </w:r>
      <w:r>
        <w:rPr>
          <w:spacing w:val="1"/>
        </w:rPr>
        <w:t xml:space="preserve"> </w:t>
      </w:r>
      <w:r>
        <w:t>program</w:t>
      </w:r>
      <w:r>
        <w:rPr>
          <w:spacing w:val="-8"/>
        </w:rPr>
        <w:t xml:space="preserve"> </w:t>
      </w:r>
      <w:r>
        <w:t>to</w:t>
      </w:r>
      <w:r>
        <w:rPr>
          <w:spacing w:val="18"/>
        </w:rPr>
        <w:t xml:space="preserve"> </w:t>
      </w:r>
      <w:r>
        <w:t>find</w:t>
      </w:r>
      <w:r>
        <w:rPr>
          <w:spacing w:val="18"/>
        </w:rPr>
        <w:t xml:space="preserve"> </w:t>
      </w:r>
      <w:r>
        <w:t>factorial</w:t>
      </w:r>
      <w:r>
        <w:rPr>
          <w:spacing w:val="-3"/>
        </w:rPr>
        <w:t xml:space="preserve"> </w:t>
      </w:r>
      <w:r>
        <w:t>of</w:t>
      </w:r>
      <w:r>
        <w:rPr>
          <w:spacing w:val="2"/>
        </w:rPr>
        <w:t xml:space="preserve"> </w:t>
      </w:r>
      <w:r>
        <w:t>a</w:t>
      </w:r>
      <w:r>
        <w:rPr>
          <w:spacing w:val="12"/>
        </w:rPr>
        <w:t xml:space="preserve"> </w:t>
      </w:r>
      <w:r>
        <w:t>number</w:t>
      </w:r>
      <w:r>
        <w:rPr>
          <w:spacing w:val="11"/>
        </w:rPr>
        <w:t xml:space="preserve"> </w:t>
      </w:r>
      <w:r>
        <w:t>using</w:t>
      </w:r>
      <w:r>
        <w:rPr>
          <w:spacing w:val="9"/>
        </w:rPr>
        <w:t xml:space="preserve"> </w:t>
      </w:r>
      <w:r>
        <w:t>Recursion.</w:t>
      </w:r>
    </w:p>
    <w:p w:rsidR="00924060" w:rsidRDefault="00924060">
      <w:pPr>
        <w:pStyle w:val="BodyText"/>
        <w:spacing w:before="1"/>
        <w:rPr>
          <w:sz w:val="21"/>
        </w:rPr>
      </w:pPr>
    </w:p>
    <w:p w:rsidR="00924060" w:rsidRDefault="004C5865" w:rsidP="003E789C">
      <w:pPr>
        <w:pStyle w:val="ListParagraph"/>
        <w:numPr>
          <w:ilvl w:val="0"/>
          <w:numId w:val="75"/>
        </w:numPr>
        <w:tabs>
          <w:tab w:val="left" w:pos="1879"/>
        </w:tabs>
        <w:spacing w:line="276" w:lineRule="auto"/>
        <w:ind w:right="1994"/>
        <w:rPr>
          <w:sz w:val="24"/>
        </w:rPr>
      </w:pPr>
      <w:r>
        <w:rPr>
          <w:w w:val="105"/>
          <w:sz w:val="24"/>
        </w:rPr>
        <w:t>a)</w:t>
      </w:r>
      <w:r>
        <w:rPr>
          <w:spacing w:val="18"/>
          <w:w w:val="105"/>
          <w:sz w:val="24"/>
        </w:rPr>
        <w:t xml:space="preserve"> </w:t>
      </w:r>
      <w:r>
        <w:rPr>
          <w:w w:val="105"/>
          <w:sz w:val="24"/>
        </w:rPr>
        <w:t>Write</w:t>
      </w:r>
      <w:r>
        <w:rPr>
          <w:spacing w:val="24"/>
          <w:w w:val="105"/>
          <w:sz w:val="24"/>
        </w:rPr>
        <w:t xml:space="preserve"> </w:t>
      </w:r>
      <w:r>
        <w:rPr>
          <w:w w:val="105"/>
          <w:sz w:val="24"/>
        </w:rPr>
        <w:t>a</w:t>
      </w:r>
      <w:r>
        <w:rPr>
          <w:spacing w:val="19"/>
          <w:w w:val="105"/>
          <w:sz w:val="24"/>
        </w:rPr>
        <w:t xml:space="preserve"> </w:t>
      </w:r>
      <w:r>
        <w:rPr>
          <w:w w:val="105"/>
          <w:sz w:val="24"/>
        </w:rPr>
        <w:t>python</w:t>
      </w:r>
      <w:r>
        <w:rPr>
          <w:spacing w:val="20"/>
          <w:w w:val="105"/>
          <w:sz w:val="24"/>
        </w:rPr>
        <w:t xml:space="preserve"> </w:t>
      </w:r>
      <w:r>
        <w:rPr>
          <w:w w:val="105"/>
          <w:sz w:val="24"/>
        </w:rPr>
        <w:t>program</w:t>
      </w:r>
      <w:r>
        <w:rPr>
          <w:spacing w:val="18"/>
          <w:w w:val="105"/>
          <w:sz w:val="24"/>
        </w:rPr>
        <w:t xml:space="preserve"> </w:t>
      </w:r>
      <w:r>
        <w:rPr>
          <w:w w:val="105"/>
          <w:sz w:val="24"/>
        </w:rPr>
        <w:t>to</w:t>
      </w:r>
      <w:r>
        <w:rPr>
          <w:spacing w:val="24"/>
          <w:w w:val="105"/>
          <w:sz w:val="24"/>
        </w:rPr>
        <w:t xml:space="preserve"> </w:t>
      </w:r>
      <w:r>
        <w:rPr>
          <w:w w:val="105"/>
          <w:sz w:val="24"/>
        </w:rPr>
        <w:t>define</w:t>
      </w:r>
      <w:r>
        <w:rPr>
          <w:spacing w:val="24"/>
          <w:w w:val="105"/>
          <w:sz w:val="24"/>
        </w:rPr>
        <w:t xml:space="preserve"> </w:t>
      </w:r>
      <w:r>
        <w:rPr>
          <w:w w:val="105"/>
          <w:sz w:val="24"/>
        </w:rPr>
        <w:t>a</w:t>
      </w:r>
      <w:r>
        <w:rPr>
          <w:spacing w:val="24"/>
          <w:w w:val="105"/>
          <w:sz w:val="24"/>
        </w:rPr>
        <w:t xml:space="preserve"> </w:t>
      </w:r>
      <w:r>
        <w:rPr>
          <w:w w:val="105"/>
          <w:sz w:val="24"/>
        </w:rPr>
        <w:t>module</w:t>
      </w:r>
      <w:r>
        <w:rPr>
          <w:spacing w:val="24"/>
          <w:w w:val="105"/>
          <w:sz w:val="24"/>
        </w:rPr>
        <w:t xml:space="preserve"> </w:t>
      </w:r>
      <w:r>
        <w:rPr>
          <w:w w:val="105"/>
          <w:sz w:val="24"/>
        </w:rPr>
        <w:t>to</w:t>
      </w:r>
      <w:r>
        <w:rPr>
          <w:spacing w:val="19"/>
          <w:w w:val="105"/>
          <w:sz w:val="24"/>
        </w:rPr>
        <w:t xml:space="preserve"> </w:t>
      </w:r>
      <w:r>
        <w:rPr>
          <w:w w:val="105"/>
          <w:sz w:val="24"/>
        </w:rPr>
        <w:t>find</w:t>
      </w:r>
      <w:r>
        <w:rPr>
          <w:spacing w:val="25"/>
          <w:w w:val="105"/>
          <w:sz w:val="24"/>
        </w:rPr>
        <w:t xml:space="preserve"> </w:t>
      </w:r>
      <w:r>
        <w:rPr>
          <w:w w:val="105"/>
          <w:sz w:val="24"/>
        </w:rPr>
        <w:t>Fibonacci</w:t>
      </w:r>
      <w:r>
        <w:rPr>
          <w:spacing w:val="19"/>
          <w:w w:val="105"/>
          <w:sz w:val="24"/>
        </w:rPr>
        <w:t xml:space="preserve"> </w:t>
      </w:r>
      <w:r>
        <w:rPr>
          <w:w w:val="105"/>
          <w:sz w:val="24"/>
        </w:rPr>
        <w:t>Numbers</w:t>
      </w:r>
      <w:r>
        <w:rPr>
          <w:spacing w:val="23"/>
          <w:w w:val="105"/>
          <w:sz w:val="24"/>
        </w:rPr>
        <w:t xml:space="preserve"> </w:t>
      </w:r>
      <w:r>
        <w:rPr>
          <w:w w:val="105"/>
          <w:sz w:val="24"/>
        </w:rPr>
        <w:t>and</w:t>
      </w:r>
      <w:r>
        <w:rPr>
          <w:spacing w:val="-60"/>
          <w:w w:val="105"/>
          <w:sz w:val="24"/>
        </w:rPr>
        <w:t xml:space="preserve"> </w:t>
      </w:r>
      <w:r>
        <w:rPr>
          <w:w w:val="105"/>
          <w:sz w:val="24"/>
        </w:rPr>
        <w:t>import</w:t>
      </w:r>
      <w:r>
        <w:rPr>
          <w:spacing w:val="24"/>
          <w:w w:val="105"/>
          <w:sz w:val="24"/>
        </w:rPr>
        <w:t xml:space="preserve"> </w:t>
      </w:r>
      <w:r>
        <w:rPr>
          <w:w w:val="105"/>
          <w:sz w:val="24"/>
        </w:rPr>
        <w:t>the</w:t>
      </w:r>
      <w:r w:rsidR="00131ED2">
        <w:rPr>
          <w:w w:val="105"/>
          <w:sz w:val="24"/>
        </w:rPr>
        <w:t xml:space="preserve"> </w:t>
      </w:r>
      <w:r>
        <w:rPr>
          <w:w w:val="105"/>
          <w:sz w:val="24"/>
        </w:rPr>
        <w:t>module</w:t>
      </w:r>
      <w:r>
        <w:rPr>
          <w:spacing w:val="-7"/>
          <w:w w:val="105"/>
          <w:sz w:val="24"/>
        </w:rPr>
        <w:t xml:space="preserve"> </w:t>
      </w:r>
      <w:r>
        <w:rPr>
          <w:w w:val="105"/>
          <w:sz w:val="24"/>
        </w:rPr>
        <w:t>to</w:t>
      </w:r>
      <w:r>
        <w:rPr>
          <w:spacing w:val="3"/>
          <w:w w:val="105"/>
          <w:sz w:val="24"/>
        </w:rPr>
        <w:t xml:space="preserve"> </w:t>
      </w:r>
      <w:r>
        <w:rPr>
          <w:w w:val="105"/>
          <w:sz w:val="24"/>
        </w:rPr>
        <w:t>another</w:t>
      </w:r>
      <w:r>
        <w:rPr>
          <w:spacing w:val="-2"/>
          <w:w w:val="105"/>
          <w:sz w:val="24"/>
        </w:rPr>
        <w:t xml:space="preserve"> </w:t>
      </w:r>
      <w:r>
        <w:rPr>
          <w:w w:val="105"/>
          <w:sz w:val="24"/>
        </w:rPr>
        <w:t>program.</w:t>
      </w:r>
    </w:p>
    <w:p w:rsidR="00924060" w:rsidRDefault="004C5865">
      <w:pPr>
        <w:pStyle w:val="BodyText"/>
        <w:spacing w:before="18" w:line="288" w:lineRule="auto"/>
        <w:ind w:left="1878" w:right="1618"/>
      </w:pPr>
      <w:r>
        <w:t>b)</w:t>
      </w:r>
      <w:r>
        <w:rPr>
          <w:spacing w:val="13"/>
        </w:rPr>
        <w:t xml:space="preserve"> </w:t>
      </w:r>
      <w:r>
        <w:t>Write</w:t>
      </w:r>
      <w:r>
        <w:rPr>
          <w:spacing w:val="7"/>
        </w:rPr>
        <w:t xml:space="preserve"> </w:t>
      </w:r>
      <w:r>
        <w:t>a</w:t>
      </w:r>
      <w:r>
        <w:rPr>
          <w:spacing w:val="2"/>
        </w:rPr>
        <w:t xml:space="preserve"> </w:t>
      </w:r>
      <w:r>
        <w:t>python</w:t>
      </w:r>
      <w:r>
        <w:rPr>
          <w:spacing w:val="5"/>
        </w:rPr>
        <w:t xml:space="preserve"> </w:t>
      </w:r>
      <w:r>
        <w:t>program</w:t>
      </w:r>
      <w:r>
        <w:rPr>
          <w:spacing w:val="-5"/>
        </w:rPr>
        <w:t xml:space="preserve"> </w:t>
      </w:r>
      <w:r>
        <w:t>to</w:t>
      </w:r>
      <w:r>
        <w:rPr>
          <w:spacing w:val="17"/>
        </w:rPr>
        <w:t xml:space="preserve"> </w:t>
      </w:r>
      <w:r>
        <w:t>define</w:t>
      </w:r>
      <w:r>
        <w:rPr>
          <w:spacing w:val="11"/>
        </w:rPr>
        <w:t xml:space="preserve"> </w:t>
      </w:r>
      <w:r>
        <w:t>a</w:t>
      </w:r>
      <w:r>
        <w:rPr>
          <w:spacing w:val="15"/>
        </w:rPr>
        <w:t xml:space="preserve"> </w:t>
      </w:r>
      <w:r>
        <w:t>module</w:t>
      </w:r>
      <w:r>
        <w:rPr>
          <w:spacing w:val="8"/>
        </w:rPr>
        <w:t xml:space="preserve"> </w:t>
      </w:r>
      <w:r>
        <w:t>and</w:t>
      </w:r>
      <w:r>
        <w:rPr>
          <w:spacing w:val="17"/>
        </w:rPr>
        <w:t xml:space="preserve"> </w:t>
      </w:r>
      <w:r>
        <w:t>import</w:t>
      </w:r>
      <w:r>
        <w:rPr>
          <w:spacing w:val="13"/>
        </w:rPr>
        <w:t xml:space="preserve"> </w:t>
      </w:r>
      <w:r>
        <w:t>a</w:t>
      </w:r>
      <w:r>
        <w:rPr>
          <w:spacing w:val="11"/>
        </w:rPr>
        <w:t xml:space="preserve"> </w:t>
      </w:r>
      <w:r>
        <w:t>specific</w:t>
      </w:r>
      <w:r>
        <w:rPr>
          <w:spacing w:val="21"/>
        </w:rPr>
        <w:t xml:space="preserve"> </w:t>
      </w:r>
      <w:r>
        <w:t>function</w:t>
      </w:r>
      <w:r>
        <w:rPr>
          <w:spacing w:val="13"/>
        </w:rPr>
        <w:t xml:space="preserve"> </w:t>
      </w:r>
      <w:r>
        <w:t>in</w:t>
      </w:r>
      <w:r>
        <w:rPr>
          <w:spacing w:val="3"/>
        </w:rPr>
        <w:t xml:space="preserve"> </w:t>
      </w:r>
      <w:r>
        <w:t>that</w:t>
      </w:r>
      <w:r>
        <w:rPr>
          <w:spacing w:val="-57"/>
        </w:rPr>
        <w:t xml:space="preserve"> </w:t>
      </w:r>
      <w:r>
        <w:t>module</w:t>
      </w:r>
      <w:r>
        <w:rPr>
          <w:spacing w:val="6"/>
        </w:rPr>
        <w:t xml:space="preserve"> </w:t>
      </w:r>
      <w:r>
        <w:t>to</w:t>
      </w:r>
      <w:r>
        <w:rPr>
          <w:spacing w:val="8"/>
        </w:rPr>
        <w:t xml:space="preserve"> </w:t>
      </w:r>
      <w:r>
        <w:t>another</w:t>
      </w:r>
      <w:r>
        <w:rPr>
          <w:spacing w:val="-3"/>
        </w:rPr>
        <w:t xml:space="preserve"> </w:t>
      </w:r>
      <w:r>
        <w:t>program.</w:t>
      </w:r>
    </w:p>
    <w:p w:rsidR="00924060" w:rsidRDefault="004C5865" w:rsidP="003E789C">
      <w:pPr>
        <w:pStyle w:val="ListParagraph"/>
        <w:numPr>
          <w:ilvl w:val="0"/>
          <w:numId w:val="75"/>
        </w:numPr>
        <w:tabs>
          <w:tab w:val="left" w:pos="1879"/>
        </w:tabs>
        <w:spacing w:before="173" w:line="270" w:lineRule="exact"/>
        <w:rPr>
          <w:sz w:val="24"/>
        </w:rPr>
      </w:pPr>
      <w:r>
        <w:rPr>
          <w:sz w:val="24"/>
        </w:rPr>
        <w:t>a)</w:t>
      </w:r>
      <w:r>
        <w:rPr>
          <w:spacing w:val="4"/>
          <w:sz w:val="24"/>
        </w:rPr>
        <w:t xml:space="preserve"> </w:t>
      </w:r>
      <w:r>
        <w:rPr>
          <w:sz w:val="24"/>
        </w:rPr>
        <w:t>Write</w:t>
      </w:r>
      <w:r>
        <w:rPr>
          <w:spacing w:val="7"/>
          <w:sz w:val="24"/>
        </w:rPr>
        <w:t xml:space="preserve"> </w:t>
      </w:r>
      <w:r>
        <w:rPr>
          <w:sz w:val="24"/>
        </w:rPr>
        <w:t>a</w:t>
      </w:r>
      <w:r>
        <w:rPr>
          <w:spacing w:val="2"/>
          <w:sz w:val="24"/>
        </w:rPr>
        <w:t xml:space="preserve"> </w:t>
      </w:r>
      <w:r>
        <w:rPr>
          <w:sz w:val="24"/>
        </w:rPr>
        <w:t>program</w:t>
      </w:r>
      <w:r>
        <w:rPr>
          <w:spacing w:val="-9"/>
          <w:sz w:val="24"/>
        </w:rPr>
        <w:t xml:space="preserve"> </w:t>
      </w:r>
      <w:r>
        <w:rPr>
          <w:sz w:val="24"/>
        </w:rPr>
        <w:t>that</w:t>
      </w:r>
      <w:r>
        <w:rPr>
          <w:spacing w:val="13"/>
          <w:sz w:val="24"/>
        </w:rPr>
        <w:t xml:space="preserve"> </w:t>
      </w:r>
      <w:r>
        <w:rPr>
          <w:sz w:val="24"/>
        </w:rPr>
        <w:t>defines</w:t>
      </w:r>
      <w:r>
        <w:rPr>
          <w:spacing w:val="-4"/>
          <w:sz w:val="24"/>
        </w:rPr>
        <w:t xml:space="preserve"> </w:t>
      </w:r>
      <w:r>
        <w:rPr>
          <w:sz w:val="24"/>
        </w:rPr>
        <w:t>and</w:t>
      </w:r>
      <w:r>
        <w:rPr>
          <w:spacing w:val="8"/>
          <w:sz w:val="24"/>
        </w:rPr>
        <w:t xml:space="preserve"> </w:t>
      </w:r>
      <w:r>
        <w:rPr>
          <w:sz w:val="24"/>
        </w:rPr>
        <w:t>print</w:t>
      </w:r>
      <w:r>
        <w:rPr>
          <w:spacing w:val="18"/>
          <w:sz w:val="24"/>
        </w:rPr>
        <w:t xml:space="preserve"> </w:t>
      </w:r>
      <w:r>
        <w:rPr>
          <w:sz w:val="24"/>
        </w:rPr>
        <w:t>a</w:t>
      </w:r>
      <w:r>
        <w:rPr>
          <w:spacing w:val="7"/>
          <w:sz w:val="24"/>
        </w:rPr>
        <w:t xml:space="preserve"> </w:t>
      </w:r>
      <w:r>
        <w:rPr>
          <w:sz w:val="24"/>
        </w:rPr>
        <w:t>matrix.</w:t>
      </w:r>
    </w:p>
    <w:p w:rsidR="00924060" w:rsidRDefault="004C5865" w:rsidP="003E789C">
      <w:pPr>
        <w:pStyle w:val="ListParagraph"/>
        <w:numPr>
          <w:ilvl w:val="0"/>
          <w:numId w:val="74"/>
        </w:numPr>
        <w:tabs>
          <w:tab w:val="left" w:pos="2124"/>
        </w:tabs>
        <w:spacing w:line="270" w:lineRule="exact"/>
        <w:ind w:hanging="246"/>
        <w:rPr>
          <w:sz w:val="24"/>
        </w:rPr>
      </w:pPr>
      <w:r>
        <w:rPr>
          <w:sz w:val="24"/>
        </w:rPr>
        <w:t>Write</w:t>
      </w:r>
      <w:r>
        <w:rPr>
          <w:spacing w:val="8"/>
          <w:sz w:val="24"/>
        </w:rPr>
        <w:t xml:space="preserve"> </w:t>
      </w:r>
      <w:r>
        <w:rPr>
          <w:sz w:val="24"/>
        </w:rPr>
        <w:t>a</w:t>
      </w:r>
      <w:r>
        <w:rPr>
          <w:spacing w:val="4"/>
          <w:sz w:val="24"/>
        </w:rPr>
        <w:t xml:space="preserve"> </w:t>
      </w:r>
      <w:r>
        <w:rPr>
          <w:sz w:val="24"/>
        </w:rPr>
        <w:t>program</w:t>
      </w:r>
      <w:r>
        <w:rPr>
          <w:spacing w:val="-13"/>
          <w:sz w:val="24"/>
        </w:rPr>
        <w:t xml:space="preserve"> </w:t>
      </w:r>
      <w:r>
        <w:rPr>
          <w:sz w:val="24"/>
        </w:rPr>
        <w:t>to</w:t>
      </w:r>
      <w:r>
        <w:rPr>
          <w:spacing w:val="18"/>
          <w:sz w:val="24"/>
        </w:rPr>
        <w:t xml:space="preserve"> </w:t>
      </w:r>
      <w:r>
        <w:rPr>
          <w:sz w:val="24"/>
        </w:rPr>
        <w:t>perform</w:t>
      </w:r>
      <w:r>
        <w:rPr>
          <w:spacing w:val="-8"/>
          <w:sz w:val="24"/>
        </w:rPr>
        <w:t xml:space="preserve"> </w:t>
      </w:r>
      <w:r>
        <w:rPr>
          <w:sz w:val="24"/>
        </w:rPr>
        <w:t>addition</w:t>
      </w:r>
      <w:r>
        <w:rPr>
          <w:spacing w:val="7"/>
          <w:sz w:val="24"/>
        </w:rPr>
        <w:t xml:space="preserve"> </w:t>
      </w:r>
      <w:r>
        <w:rPr>
          <w:sz w:val="24"/>
        </w:rPr>
        <w:t>of</w:t>
      </w:r>
      <w:r>
        <w:rPr>
          <w:spacing w:val="-8"/>
          <w:sz w:val="24"/>
        </w:rPr>
        <w:t xml:space="preserve"> </w:t>
      </w:r>
      <w:r>
        <w:rPr>
          <w:sz w:val="24"/>
        </w:rPr>
        <w:t>two</w:t>
      </w:r>
      <w:r>
        <w:rPr>
          <w:spacing w:val="20"/>
          <w:sz w:val="24"/>
        </w:rPr>
        <w:t xml:space="preserve"> </w:t>
      </w:r>
      <w:r>
        <w:rPr>
          <w:sz w:val="24"/>
        </w:rPr>
        <w:t>square</w:t>
      </w:r>
      <w:r>
        <w:rPr>
          <w:spacing w:val="13"/>
          <w:sz w:val="24"/>
        </w:rPr>
        <w:t xml:space="preserve"> </w:t>
      </w:r>
      <w:r>
        <w:rPr>
          <w:sz w:val="24"/>
        </w:rPr>
        <w:t>matrices.</w:t>
      </w:r>
    </w:p>
    <w:p w:rsidR="00924060" w:rsidRDefault="004C5865" w:rsidP="003E789C">
      <w:pPr>
        <w:pStyle w:val="ListParagraph"/>
        <w:numPr>
          <w:ilvl w:val="0"/>
          <w:numId w:val="74"/>
        </w:numPr>
        <w:tabs>
          <w:tab w:val="left" w:pos="2162"/>
        </w:tabs>
        <w:spacing w:before="12"/>
        <w:ind w:left="2161" w:hanging="284"/>
        <w:rPr>
          <w:sz w:val="24"/>
        </w:rPr>
      </w:pPr>
      <w:r>
        <w:rPr>
          <w:sz w:val="24"/>
        </w:rPr>
        <w:t>Write</w:t>
      </w:r>
      <w:r>
        <w:rPr>
          <w:spacing w:val="13"/>
          <w:sz w:val="24"/>
        </w:rPr>
        <w:t xml:space="preserve"> </w:t>
      </w:r>
      <w:r>
        <w:rPr>
          <w:sz w:val="24"/>
        </w:rPr>
        <w:t>a</w:t>
      </w:r>
      <w:r>
        <w:rPr>
          <w:spacing w:val="12"/>
          <w:sz w:val="24"/>
        </w:rPr>
        <w:t xml:space="preserve"> </w:t>
      </w:r>
      <w:r>
        <w:rPr>
          <w:sz w:val="24"/>
        </w:rPr>
        <w:t>program</w:t>
      </w:r>
      <w:r>
        <w:rPr>
          <w:spacing w:val="-9"/>
          <w:sz w:val="24"/>
        </w:rPr>
        <w:t xml:space="preserve"> </w:t>
      </w:r>
      <w:r>
        <w:rPr>
          <w:sz w:val="24"/>
        </w:rPr>
        <w:t>to</w:t>
      </w:r>
      <w:r>
        <w:rPr>
          <w:spacing w:val="15"/>
          <w:sz w:val="24"/>
        </w:rPr>
        <w:t xml:space="preserve"> </w:t>
      </w:r>
      <w:r>
        <w:rPr>
          <w:sz w:val="24"/>
        </w:rPr>
        <w:t>perform</w:t>
      </w:r>
      <w:r>
        <w:rPr>
          <w:spacing w:val="2"/>
          <w:sz w:val="24"/>
        </w:rPr>
        <w:t xml:space="preserve"> </w:t>
      </w:r>
      <w:r>
        <w:rPr>
          <w:sz w:val="24"/>
        </w:rPr>
        <w:t>multiplication</w:t>
      </w:r>
      <w:r>
        <w:rPr>
          <w:spacing w:val="1"/>
          <w:sz w:val="24"/>
        </w:rPr>
        <w:t xml:space="preserve"> </w:t>
      </w:r>
      <w:r>
        <w:rPr>
          <w:sz w:val="24"/>
        </w:rPr>
        <w:t>of</w:t>
      </w:r>
      <w:r>
        <w:rPr>
          <w:spacing w:val="-3"/>
          <w:sz w:val="24"/>
        </w:rPr>
        <w:t xml:space="preserve"> </w:t>
      </w:r>
      <w:r>
        <w:rPr>
          <w:sz w:val="24"/>
        </w:rPr>
        <w:t>two</w:t>
      </w:r>
      <w:r>
        <w:rPr>
          <w:spacing w:val="14"/>
          <w:sz w:val="24"/>
        </w:rPr>
        <w:t xml:space="preserve"> </w:t>
      </w:r>
      <w:r>
        <w:rPr>
          <w:sz w:val="24"/>
        </w:rPr>
        <w:t>square</w:t>
      </w:r>
      <w:r>
        <w:rPr>
          <w:spacing w:val="22"/>
          <w:sz w:val="24"/>
        </w:rPr>
        <w:t xml:space="preserve"> </w:t>
      </w:r>
      <w:r>
        <w:rPr>
          <w:sz w:val="24"/>
        </w:rPr>
        <w:t>matrices.</w:t>
      </w:r>
    </w:p>
    <w:p w:rsidR="00924060" w:rsidRDefault="004C5865" w:rsidP="003E789C">
      <w:pPr>
        <w:pStyle w:val="ListParagraph"/>
        <w:numPr>
          <w:ilvl w:val="0"/>
          <w:numId w:val="75"/>
        </w:numPr>
        <w:tabs>
          <w:tab w:val="left" w:pos="1879"/>
        </w:tabs>
        <w:spacing w:before="7"/>
        <w:rPr>
          <w:sz w:val="24"/>
        </w:rPr>
      </w:pPr>
      <w:r>
        <w:rPr>
          <w:sz w:val="24"/>
        </w:rPr>
        <w:t>a)</w:t>
      </w:r>
      <w:r>
        <w:rPr>
          <w:spacing w:val="5"/>
          <w:sz w:val="24"/>
        </w:rPr>
        <w:t xml:space="preserve"> </w:t>
      </w:r>
      <w:r>
        <w:rPr>
          <w:sz w:val="24"/>
        </w:rPr>
        <w:t>Write</w:t>
      </w:r>
      <w:r>
        <w:rPr>
          <w:spacing w:val="3"/>
          <w:sz w:val="24"/>
        </w:rPr>
        <w:t xml:space="preserve"> </w:t>
      </w:r>
      <w:r>
        <w:rPr>
          <w:sz w:val="24"/>
        </w:rPr>
        <w:t>a</w:t>
      </w:r>
      <w:r>
        <w:rPr>
          <w:spacing w:val="8"/>
          <w:sz w:val="24"/>
        </w:rPr>
        <w:t xml:space="preserve"> </w:t>
      </w:r>
      <w:r>
        <w:rPr>
          <w:sz w:val="24"/>
        </w:rPr>
        <w:t>function</w:t>
      </w:r>
      <w:r>
        <w:rPr>
          <w:spacing w:val="1"/>
          <w:sz w:val="24"/>
        </w:rPr>
        <w:t xml:space="preserve"> </w:t>
      </w:r>
      <w:r>
        <w:rPr>
          <w:sz w:val="24"/>
        </w:rPr>
        <w:t>dups</w:t>
      </w:r>
      <w:r>
        <w:rPr>
          <w:spacing w:val="11"/>
          <w:sz w:val="24"/>
        </w:rPr>
        <w:t xml:space="preserve"> </w:t>
      </w:r>
      <w:r>
        <w:rPr>
          <w:sz w:val="24"/>
        </w:rPr>
        <w:t>to</w:t>
      </w:r>
      <w:r>
        <w:rPr>
          <w:spacing w:val="9"/>
          <w:sz w:val="24"/>
        </w:rPr>
        <w:t xml:space="preserve"> </w:t>
      </w:r>
      <w:r>
        <w:rPr>
          <w:sz w:val="24"/>
        </w:rPr>
        <w:t>find</w:t>
      </w:r>
      <w:r>
        <w:rPr>
          <w:spacing w:val="9"/>
          <w:sz w:val="24"/>
        </w:rPr>
        <w:t xml:space="preserve"> </w:t>
      </w:r>
      <w:r>
        <w:rPr>
          <w:sz w:val="24"/>
        </w:rPr>
        <w:t>all</w:t>
      </w:r>
      <w:r>
        <w:rPr>
          <w:spacing w:val="-4"/>
          <w:sz w:val="24"/>
        </w:rPr>
        <w:t xml:space="preserve"> </w:t>
      </w:r>
      <w:r>
        <w:rPr>
          <w:sz w:val="24"/>
        </w:rPr>
        <w:t>duplicates</w:t>
      </w:r>
      <w:r>
        <w:rPr>
          <w:spacing w:val="12"/>
          <w:sz w:val="24"/>
        </w:rPr>
        <w:t xml:space="preserve"> </w:t>
      </w:r>
      <w:r>
        <w:rPr>
          <w:sz w:val="24"/>
        </w:rPr>
        <w:t>in</w:t>
      </w:r>
      <w:r>
        <w:rPr>
          <w:spacing w:val="5"/>
          <w:sz w:val="24"/>
        </w:rPr>
        <w:t xml:space="preserve"> </w:t>
      </w:r>
      <w:r>
        <w:rPr>
          <w:sz w:val="24"/>
        </w:rPr>
        <w:t>the</w:t>
      </w:r>
      <w:r>
        <w:rPr>
          <w:spacing w:val="12"/>
          <w:sz w:val="24"/>
        </w:rPr>
        <w:t xml:space="preserve"> </w:t>
      </w:r>
      <w:r>
        <w:rPr>
          <w:sz w:val="24"/>
        </w:rPr>
        <w:t>list.</w:t>
      </w:r>
    </w:p>
    <w:p w:rsidR="00924060" w:rsidRDefault="004C5865">
      <w:pPr>
        <w:pStyle w:val="BodyText"/>
        <w:spacing w:before="3"/>
        <w:ind w:left="1878"/>
      </w:pPr>
      <w:r>
        <w:t>b)</w:t>
      </w:r>
      <w:r>
        <w:rPr>
          <w:spacing w:val="10"/>
        </w:rPr>
        <w:t xml:space="preserve"> </w:t>
      </w:r>
      <w:r>
        <w:t>Write</w:t>
      </w:r>
      <w:r>
        <w:rPr>
          <w:spacing w:val="8"/>
        </w:rPr>
        <w:t xml:space="preserve"> </w:t>
      </w:r>
      <w:r>
        <w:t>a</w:t>
      </w:r>
      <w:r>
        <w:rPr>
          <w:spacing w:val="8"/>
        </w:rPr>
        <w:t xml:space="preserve"> </w:t>
      </w:r>
      <w:r>
        <w:t>function unique</w:t>
      </w:r>
      <w:r>
        <w:rPr>
          <w:spacing w:val="8"/>
        </w:rPr>
        <w:t xml:space="preserve"> </w:t>
      </w:r>
      <w:r>
        <w:t>to</w:t>
      </w:r>
      <w:r>
        <w:rPr>
          <w:spacing w:val="13"/>
        </w:rPr>
        <w:t xml:space="preserve"> </w:t>
      </w:r>
      <w:r>
        <w:t>find</w:t>
      </w:r>
      <w:r>
        <w:rPr>
          <w:spacing w:val="9"/>
        </w:rPr>
        <w:t xml:space="preserve"> </w:t>
      </w:r>
      <w:r>
        <w:t>all</w:t>
      </w:r>
      <w:r>
        <w:rPr>
          <w:spacing w:val="-9"/>
        </w:rPr>
        <w:t xml:space="preserve"> </w:t>
      </w:r>
      <w:r>
        <w:t>the</w:t>
      </w:r>
      <w:r>
        <w:rPr>
          <w:spacing w:val="3"/>
        </w:rPr>
        <w:t xml:space="preserve"> </w:t>
      </w:r>
      <w:r>
        <w:t>unique</w:t>
      </w:r>
      <w:r>
        <w:rPr>
          <w:spacing w:val="9"/>
        </w:rPr>
        <w:t xml:space="preserve"> </w:t>
      </w:r>
      <w:r>
        <w:t>elements</w:t>
      </w:r>
      <w:r>
        <w:rPr>
          <w:spacing w:val="3"/>
        </w:rPr>
        <w:t xml:space="preserve"> </w:t>
      </w:r>
      <w:r>
        <w:t>of</w:t>
      </w:r>
      <w:r>
        <w:rPr>
          <w:spacing w:val="-13"/>
        </w:rPr>
        <w:t xml:space="preserve"> </w:t>
      </w:r>
      <w:r>
        <w:t>a</w:t>
      </w:r>
      <w:r>
        <w:rPr>
          <w:spacing w:val="17"/>
        </w:rPr>
        <w:t xml:space="preserve"> </w:t>
      </w:r>
      <w:r>
        <w:t>list.</w:t>
      </w:r>
    </w:p>
    <w:p w:rsidR="00924060" w:rsidRDefault="00924060">
      <w:pPr>
        <w:pStyle w:val="BodyText"/>
        <w:spacing w:before="1"/>
        <w:rPr>
          <w:sz w:val="21"/>
        </w:rPr>
      </w:pPr>
    </w:p>
    <w:p w:rsidR="00924060" w:rsidRDefault="004C5865" w:rsidP="003E789C">
      <w:pPr>
        <w:pStyle w:val="ListParagraph"/>
        <w:numPr>
          <w:ilvl w:val="0"/>
          <w:numId w:val="75"/>
        </w:numPr>
        <w:tabs>
          <w:tab w:val="left" w:pos="1879"/>
        </w:tabs>
        <w:rPr>
          <w:sz w:val="24"/>
        </w:rPr>
      </w:pPr>
      <w:r>
        <w:rPr>
          <w:sz w:val="24"/>
        </w:rPr>
        <w:t>a)</w:t>
      </w:r>
      <w:r>
        <w:rPr>
          <w:spacing w:val="5"/>
          <w:sz w:val="24"/>
        </w:rPr>
        <w:t xml:space="preserve"> </w:t>
      </w:r>
      <w:r>
        <w:rPr>
          <w:sz w:val="24"/>
        </w:rPr>
        <w:t>Write</w:t>
      </w:r>
      <w:r>
        <w:rPr>
          <w:spacing w:val="8"/>
          <w:sz w:val="24"/>
        </w:rPr>
        <w:t xml:space="preserve"> </w:t>
      </w:r>
      <w:r>
        <w:rPr>
          <w:sz w:val="24"/>
        </w:rPr>
        <w:t>a</w:t>
      </w:r>
      <w:r>
        <w:rPr>
          <w:spacing w:val="4"/>
          <w:sz w:val="24"/>
        </w:rPr>
        <w:t xml:space="preserve"> </w:t>
      </w:r>
      <w:r>
        <w:rPr>
          <w:sz w:val="24"/>
        </w:rPr>
        <w:t>program</w:t>
      </w:r>
      <w:r>
        <w:rPr>
          <w:spacing w:val="-13"/>
          <w:sz w:val="24"/>
        </w:rPr>
        <w:t xml:space="preserve"> </w:t>
      </w:r>
      <w:r>
        <w:rPr>
          <w:sz w:val="24"/>
        </w:rPr>
        <w:t>to</w:t>
      </w:r>
      <w:r>
        <w:rPr>
          <w:spacing w:val="9"/>
          <w:sz w:val="24"/>
        </w:rPr>
        <w:t xml:space="preserve"> </w:t>
      </w:r>
      <w:r>
        <w:rPr>
          <w:sz w:val="24"/>
        </w:rPr>
        <w:t>print</w:t>
      </w:r>
      <w:r>
        <w:rPr>
          <w:spacing w:val="19"/>
          <w:sz w:val="24"/>
        </w:rPr>
        <w:t xml:space="preserve"> </w:t>
      </w:r>
      <w:r>
        <w:rPr>
          <w:sz w:val="24"/>
        </w:rPr>
        <w:t>each</w:t>
      </w:r>
      <w:r>
        <w:rPr>
          <w:spacing w:val="9"/>
          <w:sz w:val="24"/>
        </w:rPr>
        <w:t xml:space="preserve"> </w:t>
      </w:r>
      <w:r>
        <w:rPr>
          <w:sz w:val="24"/>
        </w:rPr>
        <w:t>line</w:t>
      </w:r>
      <w:r>
        <w:rPr>
          <w:spacing w:val="4"/>
          <w:sz w:val="24"/>
        </w:rPr>
        <w:t xml:space="preserve"> </w:t>
      </w:r>
      <w:r>
        <w:rPr>
          <w:sz w:val="24"/>
        </w:rPr>
        <w:t>of</w:t>
      </w:r>
      <w:r>
        <w:rPr>
          <w:spacing w:val="-8"/>
          <w:sz w:val="24"/>
        </w:rPr>
        <w:t xml:space="preserve"> </w:t>
      </w:r>
      <w:r>
        <w:rPr>
          <w:sz w:val="24"/>
        </w:rPr>
        <w:t>a</w:t>
      </w:r>
      <w:r>
        <w:rPr>
          <w:spacing w:val="8"/>
          <w:sz w:val="24"/>
        </w:rPr>
        <w:t xml:space="preserve"> </w:t>
      </w:r>
      <w:r>
        <w:rPr>
          <w:sz w:val="24"/>
        </w:rPr>
        <w:t>file</w:t>
      </w:r>
      <w:r>
        <w:rPr>
          <w:spacing w:val="12"/>
          <w:sz w:val="24"/>
        </w:rPr>
        <w:t xml:space="preserve"> </w:t>
      </w:r>
      <w:r>
        <w:rPr>
          <w:sz w:val="24"/>
        </w:rPr>
        <w:t>in</w:t>
      </w:r>
      <w:r>
        <w:rPr>
          <w:spacing w:val="-5"/>
          <w:sz w:val="24"/>
        </w:rPr>
        <w:t xml:space="preserve"> </w:t>
      </w:r>
      <w:r>
        <w:rPr>
          <w:sz w:val="24"/>
        </w:rPr>
        <w:t>reverse</w:t>
      </w:r>
      <w:r>
        <w:rPr>
          <w:spacing w:val="9"/>
          <w:sz w:val="24"/>
        </w:rPr>
        <w:t xml:space="preserve"> </w:t>
      </w:r>
      <w:r>
        <w:rPr>
          <w:sz w:val="24"/>
        </w:rPr>
        <w:t>order.</w:t>
      </w:r>
    </w:p>
    <w:p w:rsidR="00924060" w:rsidRDefault="004C5865">
      <w:pPr>
        <w:pStyle w:val="BodyText"/>
        <w:spacing w:before="3"/>
        <w:ind w:left="1878"/>
      </w:pPr>
      <w:r>
        <w:t>b)</w:t>
      </w:r>
      <w:r>
        <w:rPr>
          <w:spacing w:val="9"/>
        </w:rPr>
        <w:t xml:space="preserve"> </w:t>
      </w:r>
      <w:r>
        <w:t>Write</w:t>
      </w:r>
      <w:r>
        <w:rPr>
          <w:spacing w:val="8"/>
        </w:rPr>
        <w:t xml:space="preserve"> </w:t>
      </w:r>
      <w:r>
        <w:t>a</w:t>
      </w:r>
      <w:r>
        <w:rPr>
          <w:spacing w:val="-2"/>
        </w:rPr>
        <w:t xml:space="preserve"> </w:t>
      </w:r>
      <w:r>
        <w:t>program</w:t>
      </w:r>
      <w:r>
        <w:rPr>
          <w:spacing w:val="-14"/>
        </w:rPr>
        <w:t xml:space="preserve"> </w:t>
      </w:r>
      <w:r>
        <w:t>to</w:t>
      </w:r>
      <w:r>
        <w:rPr>
          <w:spacing w:val="13"/>
        </w:rPr>
        <w:t xml:space="preserve"> </w:t>
      </w:r>
      <w:r>
        <w:t>compute</w:t>
      </w:r>
      <w:r>
        <w:rPr>
          <w:spacing w:val="-6"/>
        </w:rPr>
        <w:t xml:space="preserve"> </w:t>
      </w:r>
      <w:r>
        <w:t>the</w:t>
      </w:r>
      <w:r>
        <w:rPr>
          <w:spacing w:val="8"/>
        </w:rPr>
        <w:t xml:space="preserve"> </w:t>
      </w:r>
      <w:r>
        <w:t>number</w:t>
      </w:r>
      <w:r>
        <w:rPr>
          <w:spacing w:val="10"/>
        </w:rPr>
        <w:t xml:space="preserve"> </w:t>
      </w:r>
      <w:r>
        <w:t>of</w:t>
      </w:r>
      <w:r>
        <w:rPr>
          <w:spacing w:val="-9"/>
        </w:rPr>
        <w:t xml:space="preserve"> </w:t>
      </w:r>
      <w:r>
        <w:t>characters,</w:t>
      </w:r>
      <w:r>
        <w:rPr>
          <w:spacing w:val="12"/>
        </w:rPr>
        <w:t xml:space="preserve"> </w:t>
      </w:r>
      <w:r>
        <w:t>words</w:t>
      </w:r>
      <w:r>
        <w:rPr>
          <w:spacing w:val="2"/>
        </w:rPr>
        <w:t xml:space="preserve"> </w:t>
      </w:r>
      <w:r>
        <w:t>and</w:t>
      </w:r>
      <w:r>
        <w:rPr>
          <w:spacing w:val="18"/>
        </w:rPr>
        <w:t xml:space="preserve"> </w:t>
      </w:r>
      <w:r>
        <w:t>lines</w:t>
      </w:r>
      <w:r>
        <w:rPr>
          <w:spacing w:val="10"/>
        </w:rPr>
        <w:t xml:space="preserve"> </w:t>
      </w:r>
      <w:r>
        <w:t>in</w:t>
      </w:r>
      <w:r>
        <w:rPr>
          <w:spacing w:val="4"/>
        </w:rPr>
        <w:t xml:space="preserve"> </w:t>
      </w:r>
      <w:r>
        <w:t>a</w:t>
      </w:r>
      <w:r>
        <w:rPr>
          <w:spacing w:val="16"/>
        </w:rPr>
        <w:t xml:space="preserve"> </w:t>
      </w:r>
      <w:r>
        <w:t>file.</w:t>
      </w:r>
    </w:p>
    <w:p w:rsidR="00924060" w:rsidRDefault="00924060">
      <w:pPr>
        <w:sectPr w:rsidR="00924060">
          <w:pgSz w:w="12240" w:h="15840"/>
          <w:pgMar w:top="1220" w:right="120" w:bottom="280" w:left="100" w:header="720" w:footer="720" w:gutter="0"/>
          <w:cols w:space="720"/>
        </w:sectPr>
      </w:pPr>
    </w:p>
    <w:p w:rsidR="00924060" w:rsidRDefault="004C5865" w:rsidP="003E789C">
      <w:pPr>
        <w:pStyle w:val="ListParagraph"/>
        <w:numPr>
          <w:ilvl w:val="0"/>
          <w:numId w:val="75"/>
        </w:numPr>
        <w:tabs>
          <w:tab w:val="left" w:pos="1879"/>
        </w:tabs>
        <w:spacing w:before="76" w:line="280" w:lineRule="auto"/>
        <w:ind w:right="1155"/>
        <w:rPr>
          <w:sz w:val="24"/>
        </w:rPr>
      </w:pPr>
      <w:r>
        <w:rPr>
          <w:w w:val="105"/>
          <w:sz w:val="24"/>
        </w:rPr>
        <w:lastRenderedPageBreak/>
        <w:t>Write</w:t>
      </w:r>
      <w:r>
        <w:rPr>
          <w:spacing w:val="-10"/>
          <w:w w:val="105"/>
          <w:sz w:val="24"/>
        </w:rPr>
        <w:t xml:space="preserve"> </w:t>
      </w:r>
      <w:r>
        <w:rPr>
          <w:w w:val="105"/>
          <w:sz w:val="24"/>
        </w:rPr>
        <w:t>a</w:t>
      </w:r>
      <w:r>
        <w:rPr>
          <w:spacing w:val="-6"/>
          <w:w w:val="105"/>
          <w:sz w:val="24"/>
        </w:rPr>
        <w:t xml:space="preserve"> </w:t>
      </w:r>
      <w:r>
        <w:rPr>
          <w:w w:val="105"/>
          <w:sz w:val="24"/>
        </w:rPr>
        <w:t>script</w:t>
      </w:r>
      <w:r>
        <w:rPr>
          <w:spacing w:val="-2"/>
          <w:w w:val="105"/>
          <w:sz w:val="24"/>
        </w:rPr>
        <w:t xml:space="preserve"> </w:t>
      </w:r>
      <w:r>
        <w:rPr>
          <w:w w:val="105"/>
          <w:sz w:val="24"/>
        </w:rPr>
        <w:t>named</w:t>
      </w:r>
      <w:r>
        <w:rPr>
          <w:spacing w:val="-4"/>
          <w:w w:val="105"/>
          <w:sz w:val="24"/>
        </w:rPr>
        <w:t xml:space="preserve"> </w:t>
      </w:r>
      <w:r>
        <w:rPr>
          <w:w w:val="105"/>
          <w:sz w:val="24"/>
        </w:rPr>
        <w:t>copyfile.py.</w:t>
      </w:r>
      <w:r>
        <w:rPr>
          <w:spacing w:val="-3"/>
          <w:w w:val="105"/>
          <w:sz w:val="24"/>
        </w:rPr>
        <w:t xml:space="preserve"> </w:t>
      </w:r>
      <w:r>
        <w:rPr>
          <w:w w:val="105"/>
          <w:sz w:val="24"/>
        </w:rPr>
        <w:t>This</w:t>
      </w:r>
      <w:r>
        <w:rPr>
          <w:spacing w:val="-5"/>
          <w:w w:val="105"/>
          <w:sz w:val="24"/>
        </w:rPr>
        <w:t xml:space="preserve"> </w:t>
      </w:r>
      <w:r>
        <w:rPr>
          <w:w w:val="105"/>
          <w:sz w:val="24"/>
        </w:rPr>
        <w:t>script</w:t>
      </w:r>
      <w:r>
        <w:rPr>
          <w:spacing w:val="3"/>
          <w:w w:val="105"/>
          <w:sz w:val="24"/>
        </w:rPr>
        <w:t xml:space="preserve"> </w:t>
      </w:r>
      <w:r>
        <w:rPr>
          <w:w w:val="105"/>
          <w:sz w:val="24"/>
        </w:rPr>
        <w:t>should</w:t>
      </w:r>
      <w:r>
        <w:rPr>
          <w:spacing w:val="-9"/>
          <w:w w:val="105"/>
          <w:sz w:val="24"/>
        </w:rPr>
        <w:t xml:space="preserve"> </w:t>
      </w:r>
      <w:r>
        <w:rPr>
          <w:w w:val="105"/>
          <w:sz w:val="24"/>
        </w:rPr>
        <w:t>prompt</w:t>
      </w:r>
      <w:r>
        <w:rPr>
          <w:spacing w:val="-7"/>
          <w:w w:val="105"/>
          <w:sz w:val="24"/>
        </w:rPr>
        <w:t xml:space="preserve"> </w:t>
      </w:r>
      <w:r>
        <w:rPr>
          <w:w w:val="105"/>
          <w:sz w:val="24"/>
        </w:rPr>
        <w:t>the</w:t>
      </w:r>
      <w:r>
        <w:rPr>
          <w:spacing w:val="-8"/>
          <w:w w:val="105"/>
          <w:sz w:val="24"/>
        </w:rPr>
        <w:t xml:space="preserve"> </w:t>
      </w:r>
      <w:r>
        <w:rPr>
          <w:w w:val="105"/>
          <w:sz w:val="24"/>
        </w:rPr>
        <w:t>user</w:t>
      </w:r>
      <w:r>
        <w:rPr>
          <w:spacing w:val="-6"/>
          <w:w w:val="105"/>
          <w:sz w:val="24"/>
        </w:rPr>
        <w:t xml:space="preserve"> </w:t>
      </w:r>
      <w:r>
        <w:rPr>
          <w:w w:val="105"/>
          <w:sz w:val="24"/>
        </w:rPr>
        <w:t>for</w:t>
      </w:r>
      <w:r>
        <w:rPr>
          <w:spacing w:val="-11"/>
          <w:w w:val="105"/>
          <w:sz w:val="24"/>
        </w:rPr>
        <w:t xml:space="preserve"> </w:t>
      </w:r>
      <w:r>
        <w:rPr>
          <w:w w:val="105"/>
          <w:sz w:val="24"/>
        </w:rPr>
        <w:t>the</w:t>
      </w:r>
      <w:r>
        <w:rPr>
          <w:spacing w:val="-5"/>
          <w:w w:val="105"/>
          <w:sz w:val="24"/>
        </w:rPr>
        <w:t xml:space="preserve"> </w:t>
      </w:r>
      <w:r>
        <w:rPr>
          <w:w w:val="105"/>
          <w:sz w:val="24"/>
        </w:rPr>
        <w:t>names</w:t>
      </w:r>
      <w:r>
        <w:rPr>
          <w:spacing w:val="-5"/>
          <w:w w:val="105"/>
          <w:sz w:val="24"/>
        </w:rPr>
        <w:t xml:space="preserve"> </w:t>
      </w:r>
      <w:r>
        <w:rPr>
          <w:w w:val="105"/>
          <w:sz w:val="24"/>
        </w:rPr>
        <w:t>of</w:t>
      </w:r>
      <w:r>
        <w:rPr>
          <w:spacing w:val="-11"/>
          <w:w w:val="105"/>
          <w:sz w:val="24"/>
        </w:rPr>
        <w:t xml:space="preserve"> </w:t>
      </w:r>
      <w:r>
        <w:rPr>
          <w:w w:val="105"/>
          <w:sz w:val="24"/>
        </w:rPr>
        <w:t>two</w:t>
      </w:r>
      <w:r>
        <w:rPr>
          <w:spacing w:val="-60"/>
          <w:w w:val="105"/>
          <w:sz w:val="24"/>
        </w:rPr>
        <w:t xml:space="preserve"> </w:t>
      </w:r>
      <w:r>
        <w:rPr>
          <w:w w:val="105"/>
          <w:sz w:val="24"/>
        </w:rPr>
        <w:t>text</w:t>
      </w:r>
      <w:r>
        <w:rPr>
          <w:spacing w:val="-1"/>
          <w:w w:val="105"/>
          <w:sz w:val="24"/>
        </w:rPr>
        <w:t xml:space="preserve"> </w:t>
      </w:r>
      <w:r>
        <w:rPr>
          <w:w w:val="105"/>
          <w:sz w:val="24"/>
        </w:rPr>
        <w:t>files.</w:t>
      </w:r>
      <w:r w:rsidR="00131ED2">
        <w:rPr>
          <w:w w:val="105"/>
          <w:sz w:val="24"/>
        </w:rPr>
        <w:t xml:space="preserve"> </w:t>
      </w:r>
      <w:r>
        <w:rPr>
          <w:w w:val="105"/>
          <w:sz w:val="24"/>
        </w:rPr>
        <w:t>The</w:t>
      </w:r>
      <w:r>
        <w:rPr>
          <w:spacing w:val="-8"/>
          <w:w w:val="105"/>
          <w:sz w:val="24"/>
        </w:rPr>
        <w:t xml:space="preserve"> </w:t>
      </w:r>
      <w:r>
        <w:rPr>
          <w:w w:val="105"/>
          <w:sz w:val="24"/>
        </w:rPr>
        <w:t>contents</w:t>
      </w:r>
      <w:r>
        <w:rPr>
          <w:spacing w:val="-9"/>
          <w:w w:val="105"/>
          <w:sz w:val="24"/>
        </w:rPr>
        <w:t xml:space="preserve"> </w:t>
      </w:r>
      <w:r>
        <w:rPr>
          <w:w w:val="105"/>
          <w:sz w:val="24"/>
        </w:rPr>
        <w:t>of</w:t>
      </w:r>
      <w:r>
        <w:rPr>
          <w:spacing w:val="-13"/>
          <w:w w:val="105"/>
          <w:sz w:val="24"/>
        </w:rPr>
        <w:t xml:space="preserve"> </w:t>
      </w:r>
      <w:r>
        <w:rPr>
          <w:w w:val="105"/>
          <w:sz w:val="24"/>
        </w:rPr>
        <w:t>the</w:t>
      </w:r>
      <w:r>
        <w:rPr>
          <w:spacing w:val="2"/>
          <w:w w:val="105"/>
          <w:sz w:val="24"/>
        </w:rPr>
        <w:t xml:space="preserve"> </w:t>
      </w:r>
      <w:r>
        <w:rPr>
          <w:w w:val="105"/>
          <w:sz w:val="24"/>
        </w:rPr>
        <w:t>first</w:t>
      </w:r>
      <w:r>
        <w:rPr>
          <w:spacing w:val="-1"/>
          <w:w w:val="105"/>
          <w:sz w:val="24"/>
        </w:rPr>
        <w:t xml:space="preserve"> </w:t>
      </w:r>
      <w:r>
        <w:rPr>
          <w:w w:val="105"/>
          <w:sz w:val="24"/>
        </w:rPr>
        <w:t>file</w:t>
      </w:r>
      <w:r>
        <w:rPr>
          <w:spacing w:val="-8"/>
          <w:w w:val="105"/>
          <w:sz w:val="24"/>
        </w:rPr>
        <w:t xml:space="preserve"> </w:t>
      </w:r>
      <w:r>
        <w:rPr>
          <w:w w:val="105"/>
          <w:sz w:val="24"/>
        </w:rPr>
        <w:t>should</w:t>
      </w:r>
      <w:r>
        <w:rPr>
          <w:spacing w:val="-7"/>
          <w:w w:val="105"/>
          <w:sz w:val="24"/>
        </w:rPr>
        <w:t xml:space="preserve"> </w:t>
      </w:r>
      <w:r>
        <w:rPr>
          <w:w w:val="105"/>
          <w:sz w:val="24"/>
        </w:rPr>
        <w:t>be</w:t>
      </w:r>
      <w:r>
        <w:rPr>
          <w:spacing w:val="-5"/>
          <w:w w:val="105"/>
          <w:sz w:val="24"/>
        </w:rPr>
        <w:t xml:space="preserve"> </w:t>
      </w:r>
      <w:r>
        <w:rPr>
          <w:w w:val="105"/>
          <w:sz w:val="24"/>
        </w:rPr>
        <w:t>input</w:t>
      </w:r>
      <w:r>
        <w:rPr>
          <w:spacing w:val="1"/>
          <w:w w:val="105"/>
          <w:sz w:val="24"/>
        </w:rPr>
        <w:t xml:space="preserve"> </w:t>
      </w:r>
      <w:r>
        <w:rPr>
          <w:w w:val="105"/>
          <w:sz w:val="24"/>
        </w:rPr>
        <w:t>and</w:t>
      </w:r>
      <w:r>
        <w:rPr>
          <w:spacing w:val="-4"/>
          <w:w w:val="105"/>
          <w:sz w:val="24"/>
        </w:rPr>
        <w:t xml:space="preserve"> </w:t>
      </w:r>
      <w:r>
        <w:rPr>
          <w:w w:val="105"/>
          <w:sz w:val="24"/>
        </w:rPr>
        <w:t>written</w:t>
      </w:r>
      <w:r>
        <w:rPr>
          <w:spacing w:val="-12"/>
          <w:w w:val="105"/>
          <w:sz w:val="24"/>
        </w:rPr>
        <w:t xml:space="preserve"> </w:t>
      </w:r>
      <w:r>
        <w:rPr>
          <w:w w:val="105"/>
          <w:sz w:val="24"/>
        </w:rPr>
        <w:t>to</w:t>
      </w:r>
      <w:r>
        <w:rPr>
          <w:spacing w:val="-8"/>
          <w:w w:val="105"/>
          <w:sz w:val="24"/>
        </w:rPr>
        <w:t xml:space="preserve"> </w:t>
      </w:r>
      <w:r>
        <w:rPr>
          <w:w w:val="105"/>
          <w:sz w:val="24"/>
        </w:rPr>
        <w:t>the</w:t>
      </w:r>
      <w:r>
        <w:rPr>
          <w:spacing w:val="-4"/>
          <w:w w:val="105"/>
          <w:sz w:val="24"/>
        </w:rPr>
        <w:t xml:space="preserve"> </w:t>
      </w:r>
      <w:r>
        <w:rPr>
          <w:w w:val="105"/>
          <w:sz w:val="24"/>
        </w:rPr>
        <w:t>second</w:t>
      </w:r>
      <w:r>
        <w:rPr>
          <w:spacing w:val="-2"/>
          <w:w w:val="105"/>
          <w:sz w:val="24"/>
        </w:rPr>
        <w:t xml:space="preserve"> </w:t>
      </w:r>
      <w:r>
        <w:rPr>
          <w:w w:val="105"/>
          <w:sz w:val="24"/>
        </w:rPr>
        <w:t>file.</w:t>
      </w:r>
    </w:p>
    <w:p w:rsidR="00924060" w:rsidRDefault="00924060">
      <w:pPr>
        <w:pStyle w:val="BodyText"/>
      </w:pPr>
    </w:p>
    <w:p w:rsidR="00924060" w:rsidRDefault="004C5865">
      <w:pPr>
        <w:pStyle w:val="Heading1"/>
      </w:pPr>
      <w:r>
        <w:t>TEXT</w:t>
      </w:r>
      <w:r>
        <w:rPr>
          <w:spacing w:val="14"/>
        </w:rPr>
        <w:t xml:space="preserve"> </w:t>
      </w:r>
      <w:r>
        <w:t>BOOKS:</w:t>
      </w:r>
    </w:p>
    <w:p w:rsidR="00924060" w:rsidRDefault="004C5865" w:rsidP="003E789C">
      <w:pPr>
        <w:pStyle w:val="ListParagraph"/>
        <w:numPr>
          <w:ilvl w:val="0"/>
          <w:numId w:val="73"/>
        </w:numPr>
        <w:tabs>
          <w:tab w:val="left" w:pos="1701"/>
        </w:tabs>
        <w:spacing w:before="233"/>
        <w:ind w:hanging="227"/>
        <w:rPr>
          <w:sz w:val="24"/>
        </w:rPr>
      </w:pPr>
      <w:r>
        <w:rPr>
          <w:sz w:val="24"/>
        </w:rPr>
        <w:t>Vamsi</w:t>
      </w:r>
      <w:r>
        <w:rPr>
          <w:spacing w:val="-2"/>
          <w:sz w:val="24"/>
        </w:rPr>
        <w:t xml:space="preserve"> </w:t>
      </w:r>
      <w:r>
        <w:rPr>
          <w:sz w:val="24"/>
        </w:rPr>
        <w:t>Kurama,</w:t>
      </w:r>
      <w:r>
        <w:rPr>
          <w:spacing w:val="23"/>
          <w:sz w:val="24"/>
        </w:rPr>
        <w:t xml:space="preserve"> </w:t>
      </w:r>
      <w:r>
        <w:rPr>
          <w:sz w:val="24"/>
        </w:rPr>
        <w:t>“Python</w:t>
      </w:r>
      <w:r>
        <w:rPr>
          <w:spacing w:val="3"/>
          <w:sz w:val="24"/>
        </w:rPr>
        <w:t xml:space="preserve"> </w:t>
      </w:r>
      <w:r>
        <w:rPr>
          <w:sz w:val="24"/>
        </w:rPr>
        <w:t>Programming:</w:t>
      </w:r>
      <w:r>
        <w:rPr>
          <w:spacing w:val="17"/>
          <w:sz w:val="24"/>
        </w:rPr>
        <w:t xml:space="preserve"> </w:t>
      </w:r>
      <w:r>
        <w:rPr>
          <w:sz w:val="24"/>
        </w:rPr>
        <w:t>A</w:t>
      </w:r>
      <w:r>
        <w:rPr>
          <w:spacing w:val="3"/>
          <w:sz w:val="24"/>
        </w:rPr>
        <w:t xml:space="preserve"> </w:t>
      </w:r>
      <w:r>
        <w:rPr>
          <w:sz w:val="24"/>
        </w:rPr>
        <w:t>Modern</w:t>
      </w:r>
      <w:r>
        <w:rPr>
          <w:spacing w:val="7"/>
          <w:sz w:val="24"/>
        </w:rPr>
        <w:t xml:space="preserve"> </w:t>
      </w:r>
      <w:r>
        <w:rPr>
          <w:sz w:val="24"/>
        </w:rPr>
        <w:t>Approach”,</w:t>
      </w:r>
      <w:r>
        <w:rPr>
          <w:spacing w:val="19"/>
          <w:sz w:val="24"/>
        </w:rPr>
        <w:t xml:space="preserve"> </w:t>
      </w:r>
      <w:r>
        <w:rPr>
          <w:sz w:val="24"/>
        </w:rPr>
        <w:t>Pearson</w:t>
      </w:r>
      <w:r>
        <w:rPr>
          <w:spacing w:val="-2"/>
          <w:sz w:val="24"/>
        </w:rPr>
        <w:t xml:space="preserve"> </w:t>
      </w:r>
      <w:r>
        <w:rPr>
          <w:sz w:val="24"/>
        </w:rPr>
        <w:t>Publications.</w:t>
      </w:r>
    </w:p>
    <w:p w:rsidR="00924060" w:rsidRDefault="004C5865" w:rsidP="003E789C">
      <w:pPr>
        <w:pStyle w:val="ListParagraph"/>
        <w:numPr>
          <w:ilvl w:val="0"/>
          <w:numId w:val="73"/>
        </w:numPr>
        <w:tabs>
          <w:tab w:val="left" w:pos="1701"/>
        </w:tabs>
        <w:spacing w:before="8"/>
        <w:ind w:hanging="227"/>
        <w:rPr>
          <w:sz w:val="24"/>
        </w:rPr>
      </w:pPr>
      <w:r>
        <w:rPr>
          <w:sz w:val="24"/>
        </w:rPr>
        <w:t>Mark</w:t>
      </w:r>
      <w:r>
        <w:rPr>
          <w:spacing w:val="11"/>
          <w:sz w:val="24"/>
        </w:rPr>
        <w:t xml:space="preserve"> </w:t>
      </w:r>
      <w:r>
        <w:rPr>
          <w:sz w:val="24"/>
        </w:rPr>
        <w:t>Lutz,”</w:t>
      </w:r>
      <w:r>
        <w:rPr>
          <w:spacing w:val="2"/>
          <w:sz w:val="24"/>
        </w:rPr>
        <w:t xml:space="preserve"> </w:t>
      </w:r>
      <w:r>
        <w:rPr>
          <w:sz w:val="24"/>
        </w:rPr>
        <w:t>Learning</w:t>
      </w:r>
      <w:r>
        <w:rPr>
          <w:spacing w:val="7"/>
          <w:sz w:val="24"/>
        </w:rPr>
        <w:t xml:space="preserve"> </w:t>
      </w:r>
      <w:r>
        <w:rPr>
          <w:sz w:val="24"/>
        </w:rPr>
        <w:t>Python”,</w:t>
      </w:r>
      <w:r>
        <w:rPr>
          <w:spacing w:val="15"/>
          <w:sz w:val="24"/>
        </w:rPr>
        <w:t xml:space="preserve"> </w:t>
      </w:r>
      <w:r>
        <w:rPr>
          <w:sz w:val="24"/>
        </w:rPr>
        <w:t>Orielly</w:t>
      </w:r>
      <w:r>
        <w:rPr>
          <w:spacing w:val="-6"/>
          <w:sz w:val="24"/>
        </w:rPr>
        <w:t xml:space="preserve"> </w:t>
      </w:r>
      <w:r>
        <w:rPr>
          <w:sz w:val="24"/>
        </w:rPr>
        <w:t>Publishers</w:t>
      </w:r>
    </w:p>
    <w:p w:rsidR="00924060" w:rsidRDefault="00924060">
      <w:pPr>
        <w:pStyle w:val="BodyText"/>
        <w:spacing w:before="9"/>
      </w:pPr>
    </w:p>
    <w:p w:rsidR="00924060" w:rsidRDefault="004C5865">
      <w:pPr>
        <w:pStyle w:val="Heading1"/>
      </w:pPr>
      <w:r>
        <w:rPr>
          <w:w w:val="105"/>
        </w:rPr>
        <w:t>REFERENCES:</w:t>
      </w:r>
    </w:p>
    <w:p w:rsidR="00924060" w:rsidRDefault="00924060">
      <w:pPr>
        <w:pStyle w:val="BodyText"/>
        <w:spacing w:before="8"/>
        <w:rPr>
          <w:b/>
          <w:sz w:val="20"/>
        </w:rPr>
      </w:pPr>
    </w:p>
    <w:p w:rsidR="00924060" w:rsidRDefault="004C5865" w:rsidP="003E789C">
      <w:pPr>
        <w:pStyle w:val="ListParagraph"/>
        <w:numPr>
          <w:ilvl w:val="0"/>
          <w:numId w:val="72"/>
        </w:numPr>
        <w:tabs>
          <w:tab w:val="left" w:pos="1701"/>
        </w:tabs>
        <w:ind w:hanging="227"/>
        <w:rPr>
          <w:sz w:val="24"/>
        </w:rPr>
      </w:pPr>
      <w:r>
        <w:rPr>
          <w:sz w:val="24"/>
        </w:rPr>
        <w:t>Allen</w:t>
      </w:r>
      <w:r>
        <w:rPr>
          <w:spacing w:val="-2"/>
          <w:sz w:val="24"/>
        </w:rPr>
        <w:t xml:space="preserve"> </w:t>
      </w:r>
      <w:r>
        <w:rPr>
          <w:sz w:val="24"/>
        </w:rPr>
        <w:t>Downey,</w:t>
      </w:r>
      <w:r>
        <w:rPr>
          <w:spacing w:val="22"/>
          <w:sz w:val="24"/>
        </w:rPr>
        <w:t xml:space="preserve"> </w:t>
      </w:r>
      <w:r>
        <w:rPr>
          <w:sz w:val="24"/>
        </w:rPr>
        <w:t>“Think</w:t>
      </w:r>
      <w:r>
        <w:rPr>
          <w:spacing w:val="7"/>
          <w:sz w:val="24"/>
        </w:rPr>
        <w:t xml:space="preserve"> </w:t>
      </w:r>
      <w:r>
        <w:rPr>
          <w:sz w:val="24"/>
        </w:rPr>
        <w:t>Python”,</w:t>
      </w:r>
      <w:r>
        <w:rPr>
          <w:spacing w:val="14"/>
          <w:sz w:val="24"/>
        </w:rPr>
        <w:t xml:space="preserve"> </w:t>
      </w:r>
      <w:r>
        <w:rPr>
          <w:sz w:val="24"/>
        </w:rPr>
        <w:t>Green</w:t>
      </w:r>
      <w:r>
        <w:rPr>
          <w:spacing w:val="-7"/>
          <w:sz w:val="24"/>
        </w:rPr>
        <w:t xml:space="preserve"> </w:t>
      </w:r>
      <w:r>
        <w:rPr>
          <w:sz w:val="24"/>
        </w:rPr>
        <w:t>Tea</w:t>
      </w:r>
      <w:r>
        <w:rPr>
          <w:spacing w:val="6"/>
          <w:sz w:val="24"/>
        </w:rPr>
        <w:t xml:space="preserve"> </w:t>
      </w:r>
      <w:r>
        <w:rPr>
          <w:sz w:val="24"/>
        </w:rPr>
        <w:t>Press</w:t>
      </w:r>
    </w:p>
    <w:p w:rsidR="00924060" w:rsidRDefault="004C5865" w:rsidP="003E789C">
      <w:pPr>
        <w:pStyle w:val="ListParagraph"/>
        <w:numPr>
          <w:ilvl w:val="0"/>
          <w:numId w:val="72"/>
        </w:numPr>
        <w:tabs>
          <w:tab w:val="left" w:pos="1701"/>
        </w:tabs>
        <w:spacing w:before="75"/>
        <w:ind w:hanging="227"/>
        <w:rPr>
          <w:sz w:val="24"/>
        </w:rPr>
      </w:pPr>
      <w:r>
        <w:rPr>
          <w:sz w:val="24"/>
        </w:rPr>
        <w:t>W.</w:t>
      </w:r>
      <w:r>
        <w:rPr>
          <w:spacing w:val="11"/>
          <w:sz w:val="24"/>
        </w:rPr>
        <w:t xml:space="preserve"> </w:t>
      </w:r>
      <w:r>
        <w:rPr>
          <w:sz w:val="24"/>
        </w:rPr>
        <w:t>Chun,</w:t>
      </w:r>
      <w:r>
        <w:rPr>
          <w:spacing w:val="17"/>
          <w:sz w:val="24"/>
        </w:rPr>
        <w:t xml:space="preserve"> </w:t>
      </w:r>
      <w:r>
        <w:rPr>
          <w:sz w:val="24"/>
        </w:rPr>
        <w:t>“Core</w:t>
      </w:r>
      <w:r>
        <w:rPr>
          <w:spacing w:val="5"/>
          <w:sz w:val="24"/>
        </w:rPr>
        <w:t xml:space="preserve"> </w:t>
      </w:r>
      <w:r>
        <w:rPr>
          <w:sz w:val="24"/>
        </w:rPr>
        <w:t>Python</w:t>
      </w:r>
      <w:r>
        <w:rPr>
          <w:spacing w:val="-3"/>
          <w:sz w:val="24"/>
        </w:rPr>
        <w:t xml:space="preserve"> </w:t>
      </w:r>
      <w:r>
        <w:rPr>
          <w:sz w:val="24"/>
        </w:rPr>
        <w:t>Programming”,</w:t>
      </w:r>
      <w:r>
        <w:rPr>
          <w:spacing w:val="8"/>
          <w:sz w:val="24"/>
        </w:rPr>
        <w:t xml:space="preserve"> </w:t>
      </w:r>
      <w:r>
        <w:rPr>
          <w:sz w:val="24"/>
        </w:rPr>
        <w:t>Pearson.</w:t>
      </w:r>
    </w:p>
    <w:p w:rsidR="00924060" w:rsidRDefault="004C5865" w:rsidP="003E789C">
      <w:pPr>
        <w:pStyle w:val="ListParagraph"/>
        <w:numPr>
          <w:ilvl w:val="0"/>
          <w:numId w:val="72"/>
        </w:numPr>
        <w:tabs>
          <w:tab w:val="left" w:pos="1701"/>
        </w:tabs>
        <w:spacing w:before="7"/>
        <w:ind w:hanging="227"/>
        <w:rPr>
          <w:sz w:val="24"/>
        </w:rPr>
      </w:pPr>
      <w:r>
        <w:rPr>
          <w:sz w:val="24"/>
        </w:rPr>
        <w:t>Kenneth</w:t>
      </w:r>
      <w:r>
        <w:rPr>
          <w:spacing w:val="7"/>
          <w:sz w:val="24"/>
        </w:rPr>
        <w:t xml:space="preserve"> </w:t>
      </w:r>
      <w:r>
        <w:rPr>
          <w:sz w:val="24"/>
        </w:rPr>
        <w:t>A.</w:t>
      </w:r>
      <w:r>
        <w:rPr>
          <w:spacing w:val="13"/>
          <w:sz w:val="24"/>
        </w:rPr>
        <w:t xml:space="preserve"> </w:t>
      </w:r>
      <w:r>
        <w:rPr>
          <w:sz w:val="24"/>
        </w:rPr>
        <w:t>Lambert,</w:t>
      </w:r>
      <w:r>
        <w:rPr>
          <w:spacing w:val="10"/>
          <w:sz w:val="24"/>
        </w:rPr>
        <w:t xml:space="preserve"> </w:t>
      </w:r>
      <w:r>
        <w:rPr>
          <w:sz w:val="24"/>
        </w:rPr>
        <w:t>“Introduction</w:t>
      </w:r>
      <w:r>
        <w:rPr>
          <w:spacing w:val="4"/>
          <w:sz w:val="24"/>
        </w:rPr>
        <w:t xml:space="preserve"> </w:t>
      </w:r>
      <w:r>
        <w:rPr>
          <w:sz w:val="24"/>
        </w:rPr>
        <w:t>to</w:t>
      </w:r>
      <w:r>
        <w:rPr>
          <w:spacing w:val="10"/>
          <w:sz w:val="24"/>
        </w:rPr>
        <w:t xml:space="preserve"> </w:t>
      </w:r>
      <w:r>
        <w:rPr>
          <w:sz w:val="24"/>
        </w:rPr>
        <w:t>Python”,</w:t>
      </w:r>
      <w:r>
        <w:rPr>
          <w:spacing w:val="14"/>
          <w:sz w:val="24"/>
        </w:rPr>
        <w:t xml:space="preserve"> </w:t>
      </w:r>
      <w:r>
        <w:rPr>
          <w:sz w:val="24"/>
        </w:rPr>
        <w:t>Cengage</w:t>
      </w:r>
    </w:p>
    <w:p w:rsidR="00924060" w:rsidRDefault="00924060">
      <w:pPr>
        <w:pStyle w:val="BodyText"/>
        <w:rPr>
          <w:sz w:val="26"/>
        </w:rPr>
      </w:pPr>
    </w:p>
    <w:p w:rsidR="00924060" w:rsidRDefault="00924060">
      <w:pPr>
        <w:pStyle w:val="BodyText"/>
        <w:spacing w:before="7"/>
        <w:rPr>
          <w:sz w:val="22"/>
        </w:rPr>
      </w:pPr>
    </w:p>
    <w:p w:rsidR="00924060" w:rsidRDefault="004C5865">
      <w:pPr>
        <w:pStyle w:val="Heading1"/>
      </w:pPr>
      <w:r>
        <w:t>Course</w:t>
      </w:r>
      <w:r>
        <w:rPr>
          <w:spacing w:val="-4"/>
        </w:rPr>
        <w:t xml:space="preserve"> </w:t>
      </w:r>
      <w:r>
        <w:t>Outcomes:</w:t>
      </w:r>
    </w:p>
    <w:p w:rsidR="00924060" w:rsidRDefault="00924060">
      <w:pPr>
        <w:pStyle w:val="BodyText"/>
        <w:spacing w:before="8"/>
        <w:rPr>
          <w:b/>
          <w:sz w:val="20"/>
        </w:rPr>
      </w:pPr>
    </w:p>
    <w:p w:rsidR="00924060" w:rsidRDefault="004C5865">
      <w:pPr>
        <w:pStyle w:val="BodyText"/>
        <w:ind w:left="1474"/>
      </w:pPr>
      <w:r>
        <w:t>At</w:t>
      </w:r>
      <w:r>
        <w:rPr>
          <w:spacing w:val="6"/>
        </w:rPr>
        <w:t xml:space="preserve"> </w:t>
      </w:r>
      <w:r>
        <w:t>the</w:t>
      </w:r>
      <w:r>
        <w:rPr>
          <w:spacing w:val="6"/>
        </w:rPr>
        <w:t xml:space="preserve"> </w:t>
      </w:r>
      <w:r>
        <w:t>end</w:t>
      </w:r>
      <w:r>
        <w:rPr>
          <w:spacing w:val="11"/>
        </w:rPr>
        <w:t xml:space="preserve"> </w:t>
      </w:r>
      <w:r>
        <w:t>of</w:t>
      </w:r>
      <w:r>
        <w:rPr>
          <w:spacing w:val="-7"/>
        </w:rPr>
        <w:t xml:space="preserve"> </w:t>
      </w:r>
      <w:r>
        <w:t>the</w:t>
      </w:r>
      <w:r>
        <w:rPr>
          <w:spacing w:val="5"/>
        </w:rPr>
        <w:t xml:space="preserve"> </w:t>
      </w:r>
      <w:r>
        <w:t>course,</w:t>
      </w:r>
      <w:r>
        <w:rPr>
          <w:spacing w:val="13"/>
        </w:rPr>
        <w:t xml:space="preserve"> </w:t>
      </w:r>
      <w:r>
        <w:t>students</w:t>
      </w:r>
      <w:r>
        <w:rPr>
          <w:spacing w:val="5"/>
        </w:rPr>
        <w:t xml:space="preserve"> </w:t>
      </w:r>
      <w:r>
        <w:t>will</w:t>
      </w:r>
      <w:r>
        <w:rPr>
          <w:spacing w:val="11"/>
        </w:rPr>
        <w:t xml:space="preserve"> </w:t>
      </w:r>
      <w:r>
        <w:t>be able</w:t>
      </w:r>
      <w:r>
        <w:rPr>
          <w:spacing w:val="5"/>
        </w:rPr>
        <w:t xml:space="preserve"> </w:t>
      </w:r>
      <w:r>
        <w:t>to</w:t>
      </w:r>
    </w:p>
    <w:p w:rsidR="00924060" w:rsidRDefault="00924060">
      <w:pPr>
        <w:pStyle w:val="BodyText"/>
        <w:spacing w:before="1"/>
        <w:rPr>
          <w:sz w:val="21"/>
        </w:rPr>
      </w:pPr>
    </w:p>
    <w:p w:rsidR="00924060" w:rsidRDefault="004C5865" w:rsidP="003E789C">
      <w:pPr>
        <w:pStyle w:val="ListParagraph"/>
        <w:numPr>
          <w:ilvl w:val="1"/>
          <w:numId w:val="72"/>
        </w:numPr>
        <w:tabs>
          <w:tab w:val="left" w:pos="2834"/>
        </w:tabs>
        <w:ind w:right="1521"/>
        <w:rPr>
          <w:sz w:val="24"/>
        </w:rPr>
      </w:pPr>
      <w:r>
        <w:rPr>
          <w:spacing w:val="-2"/>
          <w:w w:val="105"/>
          <w:sz w:val="24"/>
        </w:rPr>
        <w:t>Examine</w:t>
      </w:r>
      <w:r>
        <w:rPr>
          <w:spacing w:val="-11"/>
          <w:w w:val="105"/>
          <w:sz w:val="24"/>
        </w:rPr>
        <w:t xml:space="preserve"> </w:t>
      </w:r>
      <w:r>
        <w:rPr>
          <w:spacing w:val="-2"/>
          <w:w w:val="105"/>
          <w:sz w:val="24"/>
        </w:rPr>
        <w:t>Python</w:t>
      </w:r>
      <w:r>
        <w:rPr>
          <w:spacing w:val="-11"/>
          <w:w w:val="105"/>
          <w:sz w:val="24"/>
        </w:rPr>
        <w:t xml:space="preserve"> </w:t>
      </w:r>
      <w:r>
        <w:rPr>
          <w:spacing w:val="-1"/>
          <w:w w:val="105"/>
          <w:sz w:val="24"/>
        </w:rPr>
        <w:t>syntax</w:t>
      </w:r>
      <w:r>
        <w:rPr>
          <w:spacing w:val="-11"/>
          <w:w w:val="105"/>
          <w:sz w:val="24"/>
        </w:rPr>
        <w:t xml:space="preserve"> </w:t>
      </w:r>
      <w:r>
        <w:rPr>
          <w:spacing w:val="-1"/>
          <w:w w:val="105"/>
          <w:sz w:val="24"/>
        </w:rPr>
        <w:t>and</w:t>
      </w:r>
      <w:r>
        <w:rPr>
          <w:spacing w:val="-17"/>
          <w:w w:val="105"/>
          <w:sz w:val="24"/>
        </w:rPr>
        <w:t xml:space="preserve"> </w:t>
      </w:r>
      <w:r>
        <w:rPr>
          <w:spacing w:val="-1"/>
          <w:w w:val="105"/>
          <w:sz w:val="24"/>
        </w:rPr>
        <w:t>semantics</w:t>
      </w:r>
      <w:r>
        <w:rPr>
          <w:spacing w:val="-12"/>
          <w:w w:val="105"/>
          <w:sz w:val="24"/>
        </w:rPr>
        <w:t xml:space="preserve"> </w:t>
      </w:r>
      <w:r>
        <w:rPr>
          <w:spacing w:val="-1"/>
          <w:w w:val="105"/>
          <w:sz w:val="24"/>
        </w:rPr>
        <w:t>and</w:t>
      </w:r>
      <w:r>
        <w:rPr>
          <w:spacing w:val="-15"/>
          <w:w w:val="105"/>
          <w:sz w:val="24"/>
        </w:rPr>
        <w:t xml:space="preserve"> </w:t>
      </w:r>
      <w:r>
        <w:rPr>
          <w:spacing w:val="-1"/>
          <w:w w:val="105"/>
          <w:sz w:val="24"/>
        </w:rPr>
        <w:t>be</w:t>
      </w:r>
      <w:r>
        <w:rPr>
          <w:spacing w:val="-12"/>
          <w:w w:val="105"/>
          <w:sz w:val="24"/>
        </w:rPr>
        <w:t xml:space="preserve"> </w:t>
      </w:r>
      <w:r>
        <w:rPr>
          <w:spacing w:val="-1"/>
          <w:w w:val="105"/>
          <w:sz w:val="24"/>
        </w:rPr>
        <w:t>fluent</w:t>
      </w:r>
      <w:r>
        <w:rPr>
          <w:spacing w:val="-8"/>
          <w:w w:val="105"/>
          <w:sz w:val="24"/>
        </w:rPr>
        <w:t xml:space="preserve"> </w:t>
      </w:r>
      <w:r>
        <w:rPr>
          <w:spacing w:val="-1"/>
          <w:w w:val="105"/>
          <w:sz w:val="24"/>
        </w:rPr>
        <w:t>in</w:t>
      </w:r>
      <w:r>
        <w:rPr>
          <w:spacing w:val="-16"/>
          <w:w w:val="105"/>
          <w:sz w:val="24"/>
        </w:rPr>
        <w:t xml:space="preserve"> </w:t>
      </w:r>
      <w:r>
        <w:rPr>
          <w:spacing w:val="-1"/>
          <w:w w:val="105"/>
          <w:sz w:val="24"/>
        </w:rPr>
        <w:t>the</w:t>
      </w:r>
      <w:r>
        <w:rPr>
          <w:spacing w:val="-11"/>
          <w:w w:val="105"/>
          <w:sz w:val="24"/>
        </w:rPr>
        <w:t xml:space="preserve"> </w:t>
      </w:r>
      <w:r>
        <w:rPr>
          <w:spacing w:val="-1"/>
          <w:w w:val="105"/>
          <w:sz w:val="24"/>
        </w:rPr>
        <w:t>use</w:t>
      </w:r>
      <w:r>
        <w:rPr>
          <w:spacing w:val="-12"/>
          <w:w w:val="105"/>
          <w:sz w:val="24"/>
        </w:rPr>
        <w:t xml:space="preserve"> </w:t>
      </w:r>
      <w:r>
        <w:rPr>
          <w:spacing w:val="-1"/>
          <w:w w:val="105"/>
          <w:sz w:val="24"/>
        </w:rPr>
        <w:t>of</w:t>
      </w:r>
      <w:r>
        <w:rPr>
          <w:spacing w:val="-12"/>
          <w:w w:val="105"/>
          <w:sz w:val="24"/>
        </w:rPr>
        <w:t xml:space="preserve"> </w:t>
      </w:r>
      <w:r>
        <w:rPr>
          <w:spacing w:val="-1"/>
          <w:w w:val="105"/>
          <w:sz w:val="24"/>
        </w:rPr>
        <w:t>Python</w:t>
      </w:r>
      <w:r>
        <w:rPr>
          <w:spacing w:val="-11"/>
          <w:w w:val="105"/>
          <w:sz w:val="24"/>
        </w:rPr>
        <w:t xml:space="preserve"> </w:t>
      </w:r>
      <w:r>
        <w:rPr>
          <w:spacing w:val="-1"/>
          <w:w w:val="105"/>
          <w:sz w:val="24"/>
        </w:rPr>
        <w:t>flow</w:t>
      </w:r>
      <w:r>
        <w:rPr>
          <w:spacing w:val="-60"/>
          <w:w w:val="105"/>
          <w:sz w:val="24"/>
        </w:rPr>
        <w:t xml:space="preserve"> </w:t>
      </w:r>
      <w:r>
        <w:rPr>
          <w:w w:val="105"/>
          <w:sz w:val="24"/>
        </w:rPr>
        <w:t>control</w:t>
      </w:r>
      <w:r>
        <w:rPr>
          <w:spacing w:val="-9"/>
          <w:w w:val="105"/>
          <w:sz w:val="24"/>
        </w:rPr>
        <w:t xml:space="preserve"> </w:t>
      </w:r>
      <w:r>
        <w:rPr>
          <w:w w:val="105"/>
          <w:sz w:val="24"/>
        </w:rPr>
        <w:t>andfunctions..</w:t>
      </w:r>
    </w:p>
    <w:p w:rsidR="00924060" w:rsidRDefault="004C5865" w:rsidP="003E789C">
      <w:pPr>
        <w:pStyle w:val="ListParagraph"/>
        <w:numPr>
          <w:ilvl w:val="1"/>
          <w:numId w:val="72"/>
        </w:numPr>
        <w:tabs>
          <w:tab w:val="left" w:pos="2834"/>
        </w:tabs>
        <w:spacing w:before="17" w:line="281" w:lineRule="exact"/>
        <w:rPr>
          <w:sz w:val="24"/>
        </w:rPr>
      </w:pPr>
      <w:r>
        <w:rPr>
          <w:sz w:val="24"/>
        </w:rPr>
        <w:t>Demonstrate</w:t>
      </w:r>
      <w:r>
        <w:rPr>
          <w:spacing w:val="5"/>
          <w:sz w:val="24"/>
        </w:rPr>
        <w:t xml:space="preserve"> </w:t>
      </w:r>
      <w:r>
        <w:rPr>
          <w:sz w:val="24"/>
        </w:rPr>
        <w:t>proficiency</w:t>
      </w:r>
      <w:r>
        <w:rPr>
          <w:spacing w:val="7"/>
          <w:sz w:val="24"/>
        </w:rPr>
        <w:t xml:space="preserve"> </w:t>
      </w:r>
      <w:r>
        <w:rPr>
          <w:sz w:val="24"/>
        </w:rPr>
        <w:t>in</w:t>
      </w:r>
      <w:r>
        <w:rPr>
          <w:spacing w:val="5"/>
          <w:sz w:val="24"/>
        </w:rPr>
        <w:t xml:space="preserve"> </w:t>
      </w:r>
      <w:r>
        <w:rPr>
          <w:sz w:val="24"/>
        </w:rPr>
        <w:t>handling</w:t>
      </w:r>
      <w:r>
        <w:rPr>
          <w:spacing w:val="15"/>
          <w:sz w:val="24"/>
        </w:rPr>
        <w:t xml:space="preserve"> </w:t>
      </w:r>
      <w:r>
        <w:rPr>
          <w:sz w:val="24"/>
        </w:rPr>
        <w:t>modules,</w:t>
      </w:r>
      <w:r>
        <w:rPr>
          <w:spacing w:val="4"/>
          <w:sz w:val="24"/>
        </w:rPr>
        <w:t xml:space="preserve"> </w:t>
      </w:r>
      <w:r>
        <w:rPr>
          <w:sz w:val="24"/>
        </w:rPr>
        <w:t>strings</w:t>
      </w:r>
      <w:r>
        <w:rPr>
          <w:spacing w:val="8"/>
          <w:sz w:val="24"/>
        </w:rPr>
        <w:t xml:space="preserve"> </w:t>
      </w:r>
      <w:r>
        <w:rPr>
          <w:sz w:val="24"/>
        </w:rPr>
        <w:t>and</w:t>
      </w:r>
      <w:r>
        <w:rPr>
          <w:spacing w:val="10"/>
          <w:sz w:val="24"/>
        </w:rPr>
        <w:t xml:space="preserve"> </w:t>
      </w:r>
      <w:r>
        <w:rPr>
          <w:sz w:val="24"/>
        </w:rPr>
        <w:t>file</w:t>
      </w:r>
      <w:r>
        <w:rPr>
          <w:spacing w:val="8"/>
          <w:sz w:val="24"/>
        </w:rPr>
        <w:t xml:space="preserve"> </w:t>
      </w:r>
      <w:r>
        <w:rPr>
          <w:sz w:val="24"/>
        </w:rPr>
        <w:t>systems</w:t>
      </w:r>
    </w:p>
    <w:p w:rsidR="00924060" w:rsidRDefault="004C5865" w:rsidP="003E789C">
      <w:pPr>
        <w:pStyle w:val="ListParagraph"/>
        <w:numPr>
          <w:ilvl w:val="1"/>
          <w:numId w:val="72"/>
        </w:numPr>
        <w:tabs>
          <w:tab w:val="left" w:pos="2834"/>
        </w:tabs>
        <w:ind w:right="3379"/>
        <w:rPr>
          <w:sz w:val="24"/>
        </w:rPr>
      </w:pPr>
      <w:r>
        <w:rPr>
          <w:sz w:val="24"/>
        </w:rPr>
        <w:t>Create,</w:t>
      </w:r>
      <w:r>
        <w:rPr>
          <w:spacing w:val="1"/>
          <w:sz w:val="24"/>
        </w:rPr>
        <w:t xml:space="preserve"> </w:t>
      </w:r>
      <w:r>
        <w:rPr>
          <w:sz w:val="24"/>
        </w:rPr>
        <w:t>run</w:t>
      </w:r>
      <w:r>
        <w:rPr>
          <w:spacing w:val="9"/>
          <w:sz w:val="24"/>
        </w:rPr>
        <w:t xml:space="preserve"> </w:t>
      </w:r>
      <w:r>
        <w:rPr>
          <w:sz w:val="24"/>
        </w:rPr>
        <w:t>and</w:t>
      </w:r>
      <w:r>
        <w:rPr>
          <w:spacing w:val="18"/>
          <w:sz w:val="24"/>
        </w:rPr>
        <w:t xml:space="preserve"> </w:t>
      </w:r>
      <w:r>
        <w:rPr>
          <w:sz w:val="24"/>
        </w:rPr>
        <w:t>manipulate</w:t>
      </w:r>
      <w:r>
        <w:rPr>
          <w:spacing w:val="13"/>
          <w:sz w:val="24"/>
        </w:rPr>
        <w:t xml:space="preserve"> </w:t>
      </w:r>
      <w:r>
        <w:rPr>
          <w:sz w:val="24"/>
        </w:rPr>
        <w:t>Python</w:t>
      </w:r>
      <w:r>
        <w:rPr>
          <w:spacing w:val="4"/>
          <w:sz w:val="24"/>
        </w:rPr>
        <w:t xml:space="preserve"> </w:t>
      </w:r>
      <w:r>
        <w:rPr>
          <w:sz w:val="24"/>
        </w:rPr>
        <w:t>Programs</w:t>
      </w:r>
      <w:r>
        <w:rPr>
          <w:spacing w:val="13"/>
          <w:sz w:val="24"/>
        </w:rPr>
        <w:t xml:space="preserve"> </w:t>
      </w:r>
      <w:r>
        <w:rPr>
          <w:sz w:val="24"/>
        </w:rPr>
        <w:t>using</w:t>
      </w:r>
      <w:r>
        <w:rPr>
          <w:spacing w:val="13"/>
          <w:sz w:val="24"/>
        </w:rPr>
        <w:t xml:space="preserve"> </w:t>
      </w:r>
      <w:r>
        <w:rPr>
          <w:sz w:val="24"/>
        </w:rPr>
        <w:t>regular</w:t>
      </w:r>
      <w:r>
        <w:rPr>
          <w:spacing w:val="1"/>
          <w:sz w:val="24"/>
        </w:rPr>
        <w:t xml:space="preserve"> </w:t>
      </w:r>
      <w:r>
        <w:rPr>
          <w:sz w:val="24"/>
        </w:rPr>
        <w:t>expressions</w:t>
      </w:r>
      <w:r>
        <w:rPr>
          <w:spacing w:val="20"/>
          <w:sz w:val="24"/>
        </w:rPr>
        <w:t xml:space="preserve"> </w:t>
      </w:r>
      <w:r>
        <w:rPr>
          <w:sz w:val="24"/>
        </w:rPr>
        <w:t>andmultithreaded</w:t>
      </w:r>
      <w:r>
        <w:rPr>
          <w:spacing w:val="37"/>
          <w:sz w:val="24"/>
        </w:rPr>
        <w:t xml:space="preserve"> </w:t>
      </w:r>
      <w:r>
        <w:rPr>
          <w:sz w:val="24"/>
        </w:rPr>
        <w:t>programming</w:t>
      </w:r>
      <w:r>
        <w:rPr>
          <w:spacing w:val="52"/>
          <w:sz w:val="24"/>
        </w:rPr>
        <w:t xml:space="preserve"> </w:t>
      </w:r>
      <w:r>
        <w:rPr>
          <w:sz w:val="24"/>
        </w:rPr>
        <w:t>environments</w:t>
      </w:r>
    </w:p>
    <w:p w:rsidR="00924060" w:rsidRDefault="004C5865" w:rsidP="003E789C">
      <w:pPr>
        <w:pStyle w:val="ListParagraph"/>
        <w:numPr>
          <w:ilvl w:val="1"/>
          <w:numId w:val="72"/>
        </w:numPr>
        <w:tabs>
          <w:tab w:val="left" w:pos="2834"/>
        </w:tabs>
        <w:spacing w:before="11" w:line="285" w:lineRule="exact"/>
        <w:rPr>
          <w:sz w:val="24"/>
        </w:rPr>
      </w:pPr>
      <w:r>
        <w:rPr>
          <w:sz w:val="24"/>
        </w:rPr>
        <w:t>Interpret</w:t>
      </w:r>
      <w:r>
        <w:rPr>
          <w:spacing w:val="9"/>
          <w:sz w:val="24"/>
        </w:rPr>
        <w:t xml:space="preserve"> </w:t>
      </w:r>
      <w:r>
        <w:rPr>
          <w:sz w:val="24"/>
        </w:rPr>
        <w:t>the</w:t>
      </w:r>
      <w:r>
        <w:rPr>
          <w:spacing w:val="7"/>
          <w:sz w:val="24"/>
        </w:rPr>
        <w:t xml:space="preserve"> </w:t>
      </w:r>
      <w:r>
        <w:rPr>
          <w:sz w:val="24"/>
        </w:rPr>
        <w:t>concepts</w:t>
      </w:r>
      <w:r>
        <w:rPr>
          <w:spacing w:val="8"/>
          <w:sz w:val="24"/>
        </w:rPr>
        <w:t xml:space="preserve"> </w:t>
      </w:r>
      <w:r>
        <w:rPr>
          <w:sz w:val="24"/>
        </w:rPr>
        <w:t>of</w:t>
      </w:r>
      <w:r>
        <w:rPr>
          <w:spacing w:val="-9"/>
          <w:sz w:val="24"/>
        </w:rPr>
        <w:t xml:space="preserve"> </w:t>
      </w:r>
      <w:r>
        <w:rPr>
          <w:sz w:val="24"/>
        </w:rPr>
        <w:t>object</w:t>
      </w:r>
      <w:r>
        <w:rPr>
          <w:rFonts w:ascii="Cambria Math" w:hAnsi="Cambria Math"/>
          <w:sz w:val="24"/>
        </w:rPr>
        <w:t>‐</w:t>
      </w:r>
      <w:r>
        <w:rPr>
          <w:sz w:val="24"/>
        </w:rPr>
        <w:t>oriented</w:t>
      </w:r>
      <w:r>
        <w:rPr>
          <w:spacing w:val="5"/>
          <w:sz w:val="24"/>
        </w:rPr>
        <w:t xml:space="preserve"> </w:t>
      </w:r>
      <w:r>
        <w:rPr>
          <w:sz w:val="24"/>
        </w:rPr>
        <w:t>programming</w:t>
      </w:r>
      <w:r>
        <w:rPr>
          <w:spacing w:val="18"/>
          <w:sz w:val="24"/>
        </w:rPr>
        <w:t xml:space="preserve"> </w:t>
      </w:r>
      <w:r>
        <w:rPr>
          <w:sz w:val="24"/>
        </w:rPr>
        <w:t>in</w:t>
      </w:r>
      <w:r>
        <w:rPr>
          <w:spacing w:val="8"/>
          <w:sz w:val="24"/>
        </w:rPr>
        <w:t xml:space="preserve"> </w:t>
      </w:r>
      <w:r>
        <w:rPr>
          <w:sz w:val="24"/>
        </w:rPr>
        <w:t>Python.</w:t>
      </w:r>
    </w:p>
    <w:p w:rsidR="00924060" w:rsidRDefault="004C5865" w:rsidP="003E789C">
      <w:pPr>
        <w:pStyle w:val="ListParagraph"/>
        <w:numPr>
          <w:ilvl w:val="1"/>
          <w:numId w:val="72"/>
        </w:numPr>
        <w:tabs>
          <w:tab w:val="left" w:pos="2834"/>
        </w:tabs>
        <w:spacing w:line="281" w:lineRule="exact"/>
        <w:rPr>
          <w:sz w:val="24"/>
        </w:rPr>
      </w:pPr>
      <w:r>
        <w:rPr>
          <w:sz w:val="24"/>
        </w:rPr>
        <w:t>Implement</w:t>
      </w:r>
      <w:r>
        <w:rPr>
          <w:spacing w:val="19"/>
          <w:sz w:val="24"/>
        </w:rPr>
        <w:t xml:space="preserve"> </w:t>
      </w:r>
      <w:r>
        <w:rPr>
          <w:sz w:val="24"/>
        </w:rPr>
        <w:t>exemplary GUI</w:t>
      </w:r>
      <w:r>
        <w:rPr>
          <w:spacing w:val="10"/>
          <w:sz w:val="24"/>
        </w:rPr>
        <w:t xml:space="preserve"> </w:t>
      </w:r>
      <w:r>
        <w:rPr>
          <w:sz w:val="24"/>
        </w:rPr>
        <w:t>applications</w:t>
      </w:r>
      <w:r>
        <w:rPr>
          <w:spacing w:val="12"/>
          <w:sz w:val="24"/>
        </w:rPr>
        <w:t xml:space="preserve"> </w:t>
      </w:r>
      <w:r>
        <w:rPr>
          <w:sz w:val="24"/>
        </w:rPr>
        <w:t>related</w:t>
      </w:r>
      <w:r>
        <w:rPr>
          <w:spacing w:val="5"/>
          <w:sz w:val="24"/>
        </w:rPr>
        <w:t xml:space="preserve"> </w:t>
      </w:r>
      <w:r>
        <w:rPr>
          <w:sz w:val="24"/>
        </w:rPr>
        <w:t>to</w:t>
      </w:r>
      <w:r>
        <w:rPr>
          <w:spacing w:val="9"/>
          <w:sz w:val="24"/>
        </w:rPr>
        <w:t xml:space="preserve"> </w:t>
      </w:r>
      <w:r>
        <w:rPr>
          <w:sz w:val="24"/>
        </w:rPr>
        <w:t>Web</w:t>
      </w:r>
      <w:r>
        <w:rPr>
          <w:spacing w:val="-1"/>
          <w:sz w:val="24"/>
        </w:rPr>
        <w:t xml:space="preserve"> </w:t>
      </w:r>
      <w:r>
        <w:rPr>
          <w:sz w:val="24"/>
        </w:rPr>
        <w:t>Programming</w:t>
      </w:r>
      <w:r>
        <w:rPr>
          <w:spacing w:val="19"/>
          <w:sz w:val="24"/>
        </w:rPr>
        <w:t xml:space="preserve"> </w:t>
      </w:r>
      <w:r>
        <w:rPr>
          <w:sz w:val="24"/>
        </w:rPr>
        <w:t>in</w:t>
      </w:r>
      <w:r>
        <w:rPr>
          <w:spacing w:val="4"/>
          <w:sz w:val="24"/>
        </w:rPr>
        <w:t xml:space="preserve"> </w:t>
      </w:r>
      <w:r>
        <w:rPr>
          <w:sz w:val="24"/>
        </w:rPr>
        <w:t>Python</w:t>
      </w:r>
    </w:p>
    <w:p w:rsidR="00924060" w:rsidRDefault="00924060">
      <w:pPr>
        <w:pStyle w:val="BodyText"/>
        <w:spacing w:before="10"/>
      </w:pPr>
    </w:p>
    <w:tbl>
      <w:tblPr>
        <w:tblW w:w="0" w:type="auto"/>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4"/>
        <w:gridCol w:w="566"/>
        <w:gridCol w:w="566"/>
        <w:gridCol w:w="561"/>
        <w:gridCol w:w="561"/>
        <w:gridCol w:w="562"/>
        <w:gridCol w:w="566"/>
        <w:gridCol w:w="562"/>
        <w:gridCol w:w="566"/>
        <w:gridCol w:w="557"/>
        <w:gridCol w:w="653"/>
        <w:gridCol w:w="654"/>
        <w:gridCol w:w="653"/>
        <w:gridCol w:w="658"/>
        <w:gridCol w:w="662"/>
        <w:gridCol w:w="663"/>
      </w:tblGrid>
      <w:tr w:rsidR="00924060">
        <w:trPr>
          <w:trHeight w:val="580"/>
        </w:trPr>
        <w:tc>
          <w:tcPr>
            <w:tcW w:w="9764" w:type="dxa"/>
            <w:gridSpan w:val="16"/>
          </w:tcPr>
          <w:p w:rsidR="00924060" w:rsidRDefault="004C5865">
            <w:pPr>
              <w:pStyle w:val="TableParagraph"/>
              <w:spacing w:line="258" w:lineRule="exact"/>
              <w:ind w:left="1279" w:right="1225"/>
              <w:jc w:val="center"/>
              <w:rPr>
                <w:b/>
                <w:sz w:val="24"/>
              </w:rPr>
            </w:pPr>
            <w:r>
              <w:rPr>
                <w:b/>
                <w:sz w:val="24"/>
              </w:rPr>
              <w:t>CO-</w:t>
            </w:r>
            <w:r>
              <w:rPr>
                <w:b/>
                <w:spacing w:val="20"/>
                <w:sz w:val="24"/>
              </w:rPr>
              <w:t xml:space="preserve"> </w:t>
            </w:r>
            <w:r>
              <w:rPr>
                <w:b/>
                <w:sz w:val="24"/>
              </w:rPr>
              <w:t>PO,</w:t>
            </w:r>
            <w:r>
              <w:rPr>
                <w:b/>
                <w:spacing w:val="13"/>
                <w:sz w:val="24"/>
              </w:rPr>
              <w:t xml:space="preserve"> </w:t>
            </w:r>
            <w:r>
              <w:rPr>
                <w:b/>
                <w:sz w:val="24"/>
              </w:rPr>
              <w:t>PSO</w:t>
            </w:r>
            <w:r>
              <w:rPr>
                <w:b/>
                <w:spacing w:val="1"/>
                <w:sz w:val="24"/>
              </w:rPr>
              <w:t xml:space="preserve"> </w:t>
            </w:r>
            <w:r>
              <w:rPr>
                <w:b/>
                <w:sz w:val="24"/>
              </w:rPr>
              <w:t>Mapping</w:t>
            </w:r>
          </w:p>
          <w:p w:rsidR="00924060" w:rsidRDefault="004C5865">
            <w:pPr>
              <w:pStyle w:val="TableParagraph"/>
              <w:spacing w:before="41" w:line="261" w:lineRule="exact"/>
              <w:ind w:left="1337" w:right="1225"/>
              <w:jc w:val="center"/>
              <w:rPr>
                <w:b/>
                <w:sz w:val="24"/>
              </w:rPr>
            </w:pPr>
            <w:r>
              <w:rPr>
                <w:b/>
                <w:sz w:val="24"/>
              </w:rPr>
              <w:t>(3/2/1</w:t>
            </w:r>
            <w:r>
              <w:rPr>
                <w:b/>
                <w:spacing w:val="8"/>
                <w:sz w:val="24"/>
              </w:rPr>
              <w:t xml:space="preserve"> </w:t>
            </w:r>
            <w:r>
              <w:rPr>
                <w:b/>
                <w:sz w:val="24"/>
              </w:rPr>
              <w:t>indicates</w:t>
            </w:r>
            <w:r>
              <w:rPr>
                <w:b/>
                <w:spacing w:val="11"/>
                <w:sz w:val="24"/>
              </w:rPr>
              <w:t xml:space="preserve"> </w:t>
            </w:r>
            <w:r>
              <w:rPr>
                <w:b/>
                <w:sz w:val="24"/>
              </w:rPr>
              <w:t>strength</w:t>
            </w:r>
            <w:r>
              <w:rPr>
                <w:b/>
                <w:spacing w:val="18"/>
                <w:sz w:val="24"/>
              </w:rPr>
              <w:t xml:space="preserve"> </w:t>
            </w:r>
            <w:r>
              <w:rPr>
                <w:b/>
                <w:sz w:val="24"/>
              </w:rPr>
              <w:t>of</w:t>
            </w:r>
            <w:r>
              <w:rPr>
                <w:b/>
                <w:spacing w:val="10"/>
                <w:sz w:val="24"/>
              </w:rPr>
              <w:t xml:space="preserve"> </w:t>
            </w:r>
            <w:r>
              <w:rPr>
                <w:b/>
                <w:sz w:val="24"/>
              </w:rPr>
              <w:t>correlation)</w:t>
            </w:r>
            <w:r>
              <w:rPr>
                <w:b/>
                <w:spacing w:val="24"/>
                <w:sz w:val="24"/>
              </w:rPr>
              <w:t xml:space="preserve"> </w:t>
            </w:r>
            <w:r>
              <w:rPr>
                <w:b/>
                <w:sz w:val="24"/>
              </w:rPr>
              <w:t>3-Strong,</w:t>
            </w:r>
            <w:r>
              <w:rPr>
                <w:b/>
                <w:spacing w:val="19"/>
                <w:sz w:val="24"/>
              </w:rPr>
              <w:t xml:space="preserve"> </w:t>
            </w:r>
            <w:r>
              <w:rPr>
                <w:b/>
                <w:sz w:val="24"/>
              </w:rPr>
              <w:t>2-Medium,</w:t>
            </w:r>
            <w:r>
              <w:rPr>
                <w:b/>
                <w:spacing w:val="16"/>
                <w:sz w:val="24"/>
              </w:rPr>
              <w:t xml:space="preserve"> </w:t>
            </w:r>
            <w:r>
              <w:rPr>
                <w:b/>
                <w:sz w:val="24"/>
              </w:rPr>
              <w:t>1-Weak</w:t>
            </w:r>
          </w:p>
        </w:tc>
      </w:tr>
      <w:tr w:rsidR="00924060">
        <w:trPr>
          <w:trHeight w:val="249"/>
        </w:trPr>
        <w:tc>
          <w:tcPr>
            <w:tcW w:w="754" w:type="dxa"/>
            <w:vMerge w:val="restart"/>
          </w:tcPr>
          <w:p w:rsidR="00924060" w:rsidRDefault="004C5865">
            <w:pPr>
              <w:pStyle w:val="TableParagraph"/>
              <w:spacing w:before="135"/>
              <w:ind w:left="201"/>
              <w:rPr>
                <w:b/>
                <w:sz w:val="24"/>
              </w:rPr>
            </w:pPr>
            <w:r>
              <w:rPr>
                <w:b/>
                <w:w w:val="105"/>
                <w:sz w:val="24"/>
              </w:rPr>
              <w:t>COs</w:t>
            </w:r>
          </w:p>
        </w:tc>
        <w:tc>
          <w:tcPr>
            <w:tcW w:w="7027" w:type="dxa"/>
            <w:gridSpan w:val="12"/>
          </w:tcPr>
          <w:p w:rsidR="00924060" w:rsidRDefault="004C5865">
            <w:pPr>
              <w:pStyle w:val="TableParagraph"/>
              <w:spacing w:line="229" w:lineRule="exact"/>
              <w:ind w:left="2847"/>
              <w:rPr>
                <w:b/>
                <w:sz w:val="24"/>
              </w:rPr>
            </w:pPr>
            <w:r>
              <w:rPr>
                <w:b/>
                <w:sz w:val="24"/>
              </w:rPr>
              <w:t>Programme</w:t>
            </w:r>
            <w:r>
              <w:rPr>
                <w:b/>
                <w:spacing w:val="10"/>
                <w:sz w:val="24"/>
              </w:rPr>
              <w:t xml:space="preserve"> </w:t>
            </w:r>
            <w:r>
              <w:rPr>
                <w:b/>
                <w:sz w:val="24"/>
              </w:rPr>
              <w:t>Outcomes</w:t>
            </w:r>
            <w:r>
              <w:rPr>
                <w:b/>
                <w:spacing w:val="14"/>
                <w:sz w:val="24"/>
              </w:rPr>
              <w:t xml:space="preserve"> </w:t>
            </w:r>
            <w:r>
              <w:rPr>
                <w:b/>
                <w:sz w:val="24"/>
              </w:rPr>
              <w:t>(POs)</w:t>
            </w:r>
          </w:p>
        </w:tc>
        <w:tc>
          <w:tcPr>
            <w:tcW w:w="1983" w:type="dxa"/>
            <w:gridSpan w:val="3"/>
          </w:tcPr>
          <w:p w:rsidR="00924060" w:rsidRDefault="004C5865">
            <w:pPr>
              <w:pStyle w:val="TableParagraph"/>
              <w:spacing w:line="229" w:lineRule="exact"/>
              <w:ind w:left="1006"/>
              <w:rPr>
                <w:b/>
                <w:sz w:val="24"/>
              </w:rPr>
            </w:pPr>
            <w:r>
              <w:rPr>
                <w:b/>
                <w:w w:val="105"/>
                <w:sz w:val="24"/>
              </w:rPr>
              <w:t>PSOs</w:t>
            </w:r>
          </w:p>
        </w:tc>
      </w:tr>
      <w:tr w:rsidR="00131ED2">
        <w:trPr>
          <w:trHeight w:val="585"/>
        </w:trPr>
        <w:tc>
          <w:tcPr>
            <w:tcW w:w="754" w:type="dxa"/>
            <w:vMerge/>
            <w:tcBorders>
              <w:top w:val="nil"/>
            </w:tcBorders>
          </w:tcPr>
          <w:p w:rsidR="00131ED2" w:rsidRDefault="00131ED2">
            <w:pPr>
              <w:rPr>
                <w:sz w:val="2"/>
                <w:szCs w:val="2"/>
              </w:rPr>
            </w:pPr>
          </w:p>
        </w:tc>
        <w:tc>
          <w:tcPr>
            <w:tcW w:w="566" w:type="dxa"/>
          </w:tcPr>
          <w:p w:rsidR="00131ED2" w:rsidRDefault="00131ED2" w:rsidP="00957811">
            <w:pPr>
              <w:pStyle w:val="TableParagraph"/>
              <w:spacing w:line="250" w:lineRule="exact"/>
              <w:jc w:val="center"/>
              <w:rPr>
                <w:b/>
                <w:sz w:val="24"/>
              </w:rPr>
            </w:pPr>
            <w:r>
              <w:rPr>
                <w:b/>
                <w:sz w:val="24"/>
              </w:rPr>
              <w:t>PO</w:t>
            </w:r>
            <w:r>
              <w:rPr>
                <w:b/>
                <w:w w:val="104"/>
                <w:sz w:val="24"/>
              </w:rPr>
              <w:t>1</w:t>
            </w:r>
          </w:p>
        </w:tc>
        <w:tc>
          <w:tcPr>
            <w:tcW w:w="566" w:type="dxa"/>
          </w:tcPr>
          <w:p w:rsidR="00131ED2" w:rsidRDefault="00131ED2" w:rsidP="00957811">
            <w:pPr>
              <w:pStyle w:val="TableParagraph"/>
              <w:spacing w:line="250" w:lineRule="exact"/>
              <w:jc w:val="center"/>
              <w:rPr>
                <w:b/>
                <w:sz w:val="24"/>
              </w:rPr>
            </w:pPr>
            <w:r>
              <w:rPr>
                <w:b/>
                <w:sz w:val="24"/>
              </w:rPr>
              <w:t>PO</w:t>
            </w:r>
            <w:r>
              <w:rPr>
                <w:b/>
                <w:w w:val="104"/>
                <w:sz w:val="24"/>
              </w:rPr>
              <w:t>2</w:t>
            </w:r>
          </w:p>
        </w:tc>
        <w:tc>
          <w:tcPr>
            <w:tcW w:w="561" w:type="dxa"/>
          </w:tcPr>
          <w:p w:rsidR="00131ED2" w:rsidRDefault="00131ED2" w:rsidP="00957811">
            <w:pPr>
              <w:pStyle w:val="TableParagraph"/>
              <w:spacing w:line="250" w:lineRule="exact"/>
              <w:jc w:val="center"/>
              <w:rPr>
                <w:b/>
                <w:sz w:val="24"/>
              </w:rPr>
            </w:pPr>
            <w:r>
              <w:rPr>
                <w:b/>
                <w:sz w:val="24"/>
              </w:rPr>
              <w:t>PO</w:t>
            </w:r>
            <w:r>
              <w:rPr>
                <w:b/>
                <w:w w:val="104"/>
                <w:sz w:val="24"/>
              </w:rPr>
              <w:t>3</w:t>
            </w:r>
          </w:p>
        </w:tc>
        <w:tc>
          <w:tcPr>
            <w:tcW w:w="561" w:type="dxa"/>
          </w:tcPr>
          <w:p w:rsidR="00131ED2" w:rsidRDefault="00131ED2" w:rsidP="00957811">
            <w:pPr>
              <w:pStyle w:val="TableParagraph"/>
              <w:spacing w:line="250" w:lineRule="exact"/>
              <w:jc w:val="center"/>
              <w:rPr>
                <w:b/>
                <w:sz w:val="24"/>
              </w:rPr>
            </w:pPr>
            <w:r>
              <w:rPr>
                <w:b/>
                <w:sz w:val="24"/>
              </w:rPr>
              <w:t>PO</w:t>
            </w:r>
            <w:r>
              <w:rPr>
                <w:b/>
                <w:w w:val="104"/>
                <w:sz w:val="24"/>
              </w:rPr>
              <w:t>4</w:t>
            </w:r>
          </w:p>
        </w:tc>
        <w:tc>
          <w:tcPr>
            <w:tcW w:w="562" w:type="dxa"/>
          </w:tcPr>
          <w:p w:rsidR="00131ED2" w:rsidRDefault="00131ED2" w:rsidP="00957811">
            <w:pPr>
              <w:pStyle w:val="TableParagraph"/>
              <w:spacing w:line="250" w:lineRule="exact"/>
              <w:jc w:val="center"/>
              <w:rPr>
                <w:b/>
                <w:sz w:val="24"/>
              </w:rPr>
            </w:pPr>
            <w:r>
              <w:rPr>
                <w:b/>
                <w:sz w:val="24"/>
              </w:rPr>
              <w:t>PO</w:t>
            </w:r>
            <w:r>
              <w:rPr>
                <w:b/>
                <w:w w:val="104"/>
                <w:sz w:val="24"/>
              </w:rPr>
              <w:t>5</w:t>
            </w:r>
          </w:p>
        </w:tc>
        <w:tc>
          <w:tcPr>
            <w:tcW w:w="566" w:type="dxa"/>
          </w:tcPr>
          <w:p w:rsidR="00131ED2" w:rsidRDefault="00131ED2" w:rsidP="00957811">
            <w:pPr>
              <w:pStyle w:val="TableParagraph"/>
              <w:spacing w:line="250" w:lineRule="exact"/>
              <w:jc w:val="center"/>
              <w:rPr>
                <w:b/>
                <w:sz w:val="24"/>
              </w:rPr>
            </w:pPr>
            <w:r>
              <w:rPr>
                <w:b/>
                <w:sz w:val="24"/>
              </w:rPr>
              <w:t>PO</w:t>
            </w:r>
            <w:r>
              <w:rPr>
                <w:b/>
                <w:w w:val="104"/>
                <w:sz w:val="24"/>
              </w:rPr>
              <w:t>6</w:t>
            </w:r>
          </w:p>
        </w:tc>
        <w:tc>
          <w:tcPr>
            <w:tcW w:w="562" w:type="dxa"/>
          </w:tcPr>
          <w:p w:rsidR="00131ED2" w:rsidRDefault="00131ED2" w:rsidP="00957811">
            <w:pPr>
              <w:pStyle w:val="TableParagraph"/>
              <w:spacing w:line="250" w:lineRule="exact"/>
              <w:jc w:val="center"/>
              <w:rPr>
                <w:b/>
                <w:sz w:val="24"/>
              </w:rPr>
            </w:pPr>
            <w:r>
              <w:rPr>
                <w:b/>
                <w:sz w:val="24"/>
              </w:rPr>
              <w:t>PO</w:t>
            </w:r>
            <w:r>
              <w:rPr>
                <w:b/>
                <w:w w:val="104"/>
                <w:sz w:val="24"/>
              </w:rPr>
              <w:t>7</w:t>
            </w:r>
          </w:p>
        </w:tc>
        <w:tc>
          <w:tcPr>
            <w:tcW w:w="566" w:type="dxa"/>
          </w:tcPr>
          <w:p w:rsidR="00131ED2" w:rsidRDefault="00131ED2" w:rsidP="00957811">
            <w:pPr>
              <w:pStyle w:val="TableParagraph"/>
              <w:spacing w:line="250" w:lineRule="exact"/>
              <w:jc w:val="center"/>
              <w:rPr>
                <w:b/>
                <w:sz w:val="24"/>
              </w:rPr>
            </w:pPr>
            <w:r>
              <w:rPr>
                <w:b/>
                <w:sz w:val="24"/>
              </w:rPr>
              <w:t>PO</w:t>
            </w:r>
            <w:r>
              <w:rPr>
                <w:b/>
                <w:w w:val="104"/>
                <w:sz w:val="24"/>
              </w:rPr>
              <w:t>8</w:t>
            </w:r>
          </w:p>
        </w:tc>
        <w:tc>
          <w:tcPr>
            <w:tcW w:w="557" w:type="dxa"/>
          </w:tcPr>
          <w:p w:rsidR="00131ED2" w:rsidRDefault="00131ED2" w:rsidP="00957811">
            <w:pPr>
              <w:pStyle w:val="TableParagraph"/>
              <w:spacing w:line="250" w:lineRule="exact"/>
              <w:jc w:val="center"/>
              <w:rPr>
                <w:b/>
                <w:sz w:val="24"/>
              </w:rPr>
            </w:pPr>
            <w:r>
              <w:rPr>
                <w:b/>
                <w:sz w:val="24"/>
              </w:rPr>
              <w:t>PO</w:t>
            </w:r>
            <w:r>
              <w:rPr>
                <w:b/>
                <w:w w:val="104"/>
                <w:sz w:val="24"/>
              </w:rPr>
              <w:t>9</w:t>
            </w:r>
          </w:p>
        </w:tc>
        <w:tc>
          <w:tcPr>
            <w:tcW w:w="653" w:type="dxa"/>
          </w:tcPr>
          <w:p w:rsidR="00131ED2" w:rsidRDefault="00131ED2" w:rsidP="00957811">
            <w:pPr>
              <w:pStyle w:val="TableParagraph"/>
              <w:spacing w:line="250" w:lineRule="exact"/>
              <w:jc w:val="center"/>
              <w:rPr>
                <w:b/>
                <w:sz w:val="24"/>
              </w:rPr>
            </w:pPr>
            <w:r>
              <w:rPr>
                <w:b/>
                <w:sz w:val="24"/>
              </w:rPr>
              <w:t>PO</w:t>
            </w:r>
            <w:r>
              <w:rPr>
                <w:b/>
                <w:w w:val="105"/>
                <w:sz w:val="24"/>
              </w:rPr>
              <w:t>10</w:t>
            </w:r>
          </w:p>
        </w:tc>
        <w:tc>
          <w:tcPr>
            <w:tcW w:w="654" w:type="dxa"/>
          </w:tcPr>
          <w:p w:rsidR="00131ED2" w:rsidRDefault="00131ED2" w:rsidP="00957811">
            <w:pPr>
              <w:pStyle w:val="TableParagraph"/>
              <w:spacing w:line="250" w:lineRule="exact"/>
              <w:jc w:val="center"/>
              <w:rPr>
                <w:b/>
                <w:sz w:val="24"/>
              </w:rPr>
            </w:pPr>
            <w:r>
              <w:rPr>
                <w:b/>
                <w:sz w:val="24"/>
              </w:rPr>
              <w:t>PO</w:t>
            </w:r>
            <w:r>
              <w:rPr>
                <w:b/>
                <w:w w:val="105"/>
                <w:sz w:val="24"/>
              </w:rPr>
              <w:t>11</w:t>
            </w:r>
          </w:p>
        </w:tc>
        <w:tc>
          <w:tcPr>
            <w:tcW w:w="653" w:type="dxa"/>
          </w:tcPr>
          <w:p w:rsidR="00131ED2" w:rsidRDefault="00131ED2" w:rsidP="00957811">
            <w:pPr>
              <w:pStyle w:val="TableParagraph"/>
              <w:spacing w:line="250" w:lineRule="exact"/>
              <w:jc w:val="center"/>
              <w:rPr>
                <w:b/>
                <w:sz w:val="24"/>
              </w:rPr>
            </w:pPr>
            <w:r>
              <w:rPr>
                <w:b/>
                <w:sz w:val="24"/>
              </w:rPr>
              <w:t>PO</w:t>
            </w:r>
            <w:r>
              <w:rPr>
                <w:b/>
                <w:w w:val="105"/>
                <w:sz w:val="24"/>
              </w:rPr>
              <w:t>12</w:t>
            </w:r>
          </w:p>
        </w:tc>
        <w:tc>
          <w:tcPr>
            <w:tcW w:w="658" w:type="dxa"/>
          </w:tcPr>
          <w:p w:rsidR="00131ED2" w:rsidRDefault="00131ED2" w:rsidP="00957811">
            <w:pPr>
              <w:pStyle w:val="TableParagraph"/>
              <w:spacing w:line="250" w:lineRule="exact"/>
              <w:jc w:val="center"/>
              <w:rPr>
                <w:b/>
                <w:sz w:val="24"/>
              </w:rPr>
            </w:pPr>
            <w:r>
              <w:rPr>
                <w:b/>
                <w:sz w:val="24"/>
              </w:rPr>
              <w:t>PSO</w:t>
            </w:r>
            <w:r>
              <w:rPr>
                <w:b/>
                <w:w w:val="104"/>
                <w:sz w:val="24"/>
              </w:rPr>
              <w:t>1</w:t>
            </w:r>
          </w:p>
        </w:tc>
        <w:tc>
          <w:tcPr>
            <w:tcW w:w="662" w:type="dxa"/>
          </w:tcPr>
          <w:p w:rsidR="00131ED2" w:rsidRDefault="00131ED2" w:rsidP="00957811">
            <w:pPr>
              <w:pStyle w:val="TableParagraph"/>
              <w:spacing w:line="250" w:lineRule="exact"/>
              <w:jc w:val="center"/>
              <w:rPr>
                <w:b/>
                <w:sz w:val="24"/>
              </w:rPr>
            </w:pPr>
            <w:r>
              <w:rPr>
                <w:b/>
                <w:sz w:val="24"/>
              </w:rPr>
              <w:t>PSO</w:t>
            </w:r>
            <w:r>
              <w:rPr>
                <w:b/>
                <w:w w:val="104"/>
                <w:sz w:val="24"/>
              </w:rPr>
              <w:t>2</w:t>
            </w:r>
          </w:p>
        </w:tc>
        <w:tc>
          <w:tcPr>
            <w:tcW w:w="663" w:type="dxa"/>
          </w:tcPr>
          <w:p w:rsidR="00131ED2" w:rsidRDefault="00131ED2" w:rsidP="00957811">
            <w:pPr>
              <w:pStyle w:val="TableParagraph"/>
              <w:spacing w:line="250" w:lineRule="exact"/>
              <w:jc w:val="center"/>
              <w:rPr>
                <w:b/>
                <w:sz w:val="24"/>
              </w:rPr>
            </w:pPr>
            <w:r>
              <w:rPr>
                <w:b/>
                <w:sz w:val="24"/>
              </w:rPr>
              <w:t>PSO</w:t>
            </w:r>
            <w:r>
              <w:rPr>
                <w:b/>
                <w:w w:val="104"/>
                <w:sz w:val="24"/>
              </w:rPr>
              <w:t>3</w:t>
            </w:r>
          </w:p>
        </w:tc>
      </w:tr>
      <w:tr w:rsidR="00924060">
        <w:trPr>
          <w:trHeight w:val="292"/>
        </w:trPr>
        <w:tc>
          <w:tcPr>
            <w:tcW w:w="754" w:type="dxa"/>
          </w:tcPr>
          <w:p w:rsidR="00924060" w:rsidRDefault="004C5865">
            <w:pPr>
              <w:pStyle w:val="TableParagraph"/>
              <w:spacing w:line="272" w:lineRule="exact"/>
              <w:ind w:left="73" w:right="49"/>
              <w:jc w:val="center"/>
              <w:rPr>
                <w:b/>
                <w:sz w:val="24"/>
              </w:rPr>
            </w:pPr>
            <w:r>
              <w:rPr>
                <w:b/>
                <w:w w:val="105"/>
                <w:sz w:val="24"/>
              </w:rPr>
              <w:t>CO1</w:t>
            </w:r>
          </w:p>
        </w:tc>
        <w:tc>
          <w:tcPr>
            <w:tcW w:w="566" w:type="dxa"/>
          </w:tcPr>
          <w:p w:rsidR="00924060" w:rsidRDefault="004C5865">
            <w:pPr>
              <w:pStyle w:val="TableParagraph"/>
              <w:spacing w:before="15" w:line="257" w:lineRule="exact"/>
              <w:ind w:left="24"/>
              <w:jc w:val="center"/>
              <w:rPr>
                <w:b/>
                <w:sz w:val="24"/>
              </w:rPr>
            </w:pPr>
            <w:r>
              <w:rPr>
                <w:b/>
                <w:sz w:val="24"/>
              </w:rPr>
              <w:t>2</w:t>
            </w:r>
          </w:p>
        </w:tc>
        <w:tc>
          <w:tcPr>
            <w:tcW w:w="566" w:type="dxa"/>
          </w:tcPr>
          <w:p w:rsidR="00924060" w:rsidRDefault="00924060">
            <w:pPr>
              <w:pStyle w:val="TableParagraph"/>
              <w:rPr>
                <w:sz w:val="20"/>
              </w:rPr>
            </w:pPr>
          </w:p>
        </w:tc>
        <w:tc>
          <w:tcPr>
            <w:tcW w:w="561" w:type="dxa"/>
          </w:tcPr>
          <w:p w:rsidR="00924060" w:rsidRDefault="004C5865">
            <w:pPr>
              <w:pStyle w:val="TableParagraph"/>
              <w:spacing w:before="15" w:line="257" w:lineRule="exact"/>
              <w:ind w:left="32"/>
              <w:jc w:val="center"/>
              <w:rPr>
                <w:b/>
                <w:sz w:val="24"/>
              </w:rPr>
            </w:pPr>
            <w:r>
              <w:rPr>
                <w:b/>
                <w:sz w:val="24"/>
              </w:rPr>
              <w:t>3</w:t>
            </w:r>
          </w:p>
        </w:tc>
        <w:tc>
          <w:tcPr>
            <w:tcW w:w="561" w:type="dxa"/>
          </w:tcPr>
          <w:p w:rsidR="00924060" w:rsidRDefault="00924060">
            <w:pPr>
              <w:pStyle w:val="TableParagraph"/>
              <w:rPr>
                <w:sz w:val="20"/>
              </w:rPr>
            </w:pPr>
          </w:p>
        </w:tc>
        <w:tc>
          <w:tcPr>
            <w:tcW w:w="562" w:type="dxa"/>
          </w:tcPr>
          <w:p w:rsidR="00924060" w:rsidRDefault="004C5865">
            <w:pPr>
              <w:pStyle w:val="TableParagraph"/>
              <w:spacing w:before="6" w:line="266" w:lineRule="exact"/>
              <w:ind w:left="34"/>
              <w:jc w:val="center"/>
              <w:rPr>
                <w:b/>
                <w:sz w:val="24"/>
              </w:rPr>
            </w:pPr>
            <w:r>
              <w:rPr>
                <w:b/>
                <w:sz w:val="24"/>
              </w:rPr>
              <w:t>3</w:t>
            </w:r>
          </w:p>
        </w:tc>
        <w:tc>
          <w:tcPr>
            <w:tcW w:w="566" w:type="dxa"/>
          </w:tcPr>
          <w:p w:rsidR="00924060" w:rsidRDefault="00924060">
            <w:pPr>
              <w:pStyle w:val="TableParagraph"/>
              <w:rPr>
                <w:sz w:val="20"/>
              </w:rPr>
            </w:pPr>
          </w:p>
        </w:tc>
        <w:tc>
          <w:tcPr>
            <w:tcW w:w="562"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57" w:type="dxa"/>
          </w:tcPr>
          <w:p w:rsidR="00924060" w:rsidRDefault="004C5865">
            <w:pPr>
              <w:pStyle w:val="TableParagraph"/>
              <w:spacing w:before="6" w:line="266" w:lineRule="exact"/>
              <w:ind w:right="186"/>
              <w:jc w:val="right"/>
              <w:rPr>
                <w:b/>
                <w:sz w:val="24"/>
              </w:rPr>
            </w:pPr>
            <w:r>
              <w:rPr>
                <w:b/>
                <w:sz w:val="24"/>
              </w:rPr>
              <w:t>1</w:t>
            </w:r>
          </w:p>
        </w:tc>
        <w:tc>
          <w:tcPr>
            <w:tcW w:w="653" w:type="dxa"/>
          </w:tcPr>
          <w:p w:rsidR="00924060" w:rsidRDefault="00924060">
            <w:pPr>
              <w:pStyle w:val="TableParagraph"/>
              <w:rPr>
                <w:sz w:val="20"/>
              </w:rPr>
            </w:pPr>
          </w:p>
        </w:tc>
        <w:tc>
          <w:tcPr>
            <w:tcW w:w="654" w:type="dxa"/>
          </w:tcPr>
          <w:p w:rsidR="00924060" w:rsidRDefault="004C5865">
            <w:pPr>
              <w:pStyle w:val="TableParagraph"/>
              <w:spacing w:before="6" w:line="266" w:lineRule="exact"/>
              <w:ind w:left="58"/>
              <w:jc w:val="center"/>
              <w:rPr>
                <w:b/>
                <w:sz w:val="24"/>
              </w:rPr>
            </w:pPr>
            <w:r>
              <w:rPr>
                <w:b/>
                <w:sz w:val="24"/>
              </w:rPr>
              <w:t>1</w:t>
            </w:r>
          </w:p>
        </w:tc>
        <w:tc>
          <w:tcPr>
            <w:tcW w:w="653" w:type="dxa"/>
          </w:tcPr>
          <w:p w:rsidR="00924060" w:rsidRDefault="004C5865">
            <w:pPr>
              <w:pStyle w:val="TableParagraph"/>
              <w:spacing w:before="6" w:line="266" w:lineRule="exact"/>
              <w:ind w:left="58"/>
              <w:jc w:val="center"/>
              <w:rPr>
                <w:b/>
                <w:sz w:val="24"/>
              </w:rPr>
            </w:pPr>
            <w:r>
              <w:rPr>
                <w:b/>
                <w:sz w:val="24"/>
              </w:rPr>
              <w:t>2</w:t>
            </w:r>
          </w:p>
        </w:tc>
        <w:tc>
          <w:tcPr>
            <w:tcW w:w="658" w:type="dxa"/>
          </w:tcPr>
          <w:p w:rsidR="00924060" w:rsidRDefault="004C5865">
            <w:pPr>
              <w:pStyle w:val="TableParagraph"/>
              <w:spacing w:before="6" w:line="266" w:lineRule="exact"/>
              <w:ind w:left="62"/>
              <w:jc w:val="center"/>
              <w:rPr>
                <w:b/>
                <w:sz w:val="24"/>
              </w:rPr>
            </w:pPr>
            <w:r>
              <w:rPr>
                <w:b/>
                <w:sz w:val="24"/>
              </w:rPr>
              <w:t>2</w:t>
            </w:r>
          </w:p>
        </w:tc>
        <w:tc>
          <w:tcPr>
            <w:tcW w:w="662" w:type="dxa"/>
          </w:tcPr>
          <w:p w:rsidR="00924060" w:rsidRDefault="004C5865">
            <w:pPr>
              <w:pStyle w:val="TableParagraph"/>
              <w:spacing w:before="6" w:line="266" w:lineRule="exact"/>
              <w:ind w:left="49"/>
              <w:jc w:val="center"/>
              <w:rPr>
                <w:b/>
                <w:sz w:val="24"/>
              </w:rPr>
            </w:pPr>
            <w:r>
              <w:rPr>
                <w:b/>
                <w:sz w:val="24"/>
              </w:rPr>
              <w:t>1</w:t>
            </w:r>
          </w:p>
        </w:tc>
        <w:tc>
          <w:tcPr>
            <w:tcW w:w="663" w:type="dxa"/>
          </w:tcPr>
          <w:p w:rsidR="00924060" w:rsidRDefault="00924060">
            <w:pPr>
              <w:pStyle w:val="TableParagraph"/>
              <w:rPr>
                <w:sz w:val="20"/>
              </w:rPr>
            </w:pPr>
          </w:p>
        </w:tc>
      </w:tr>
      <w:tr w:rsidR="00924060">
        <w:trPr>
          <w:trHeight w:val="302"/>
        </w:trPr>
        <w:tc>
          <w:tcPr>
            <w:tcW w:w="754" w:type="dxa"/>
          </w:tcPr>
          <w:p w:rsidR="00924060" w:rsidRDefault="004C5865">
            <w:pPr>
              <w:pStyle w:val="TableParagraph"/>
              <w:spacing w:line="258" w:lineRule="exact"/>
              <w:ind w:left="73" w:right="49"/>
              <w:jc w:val="center"/>
              <w:rPr>
                <w:b/>
                <w:sz w:val="24"/>
              </w:rPr>
            </w:pPr>
            <w:r>
              <w:rPr>
                <w:b/>
                <w:w w:val="105"/>
                <w:sz w:val="24"/>
              </w:rPr>
              <w:t>CO2</w:t>
            </w:r>
          </w:p>
        </w:tc>
        <w:tc>
          <w:tcPr>
            <w:tcW w:w="566" w:type="dxa"/>
          </w:tcPr>
          <w:p w:rsidR="00924060" w:rsidRDefault="00924060">
            <w:pPr>
              <w:pStyle w:val="TableParagraph"/>
            </w:pPr>
          </w:p>
        </w:tc>
        <w:tc>
          <w:tcPr>
            <w:tcW w:w="566" w:type="dxa"/>
          </w:tcPr>
          <w:p w:rsidR="00924060" w:rsidRDefault="00924060">
            <w:pPr>
              <w:pStyle w:val="TableParagraph"/>
            </w:pPr>
          </w:p>
        </w:tc>
        <w:tc>
          <w:tcPr>
            <w:tcW w:w="561" w:type="dxa"/>
          </w:tcPr>
          <w:p w:rsidR="00924060" w:rsidRDefault="004C5865">
            <w:pPr>
              <w:pStyle w:val="TableParagraph"/>
              <w:spacing w:before="20" w:line="262" w:lineRule="exact"/>
              <w:ind w:left="32"/>
              <w:jc w:val="center"/>
              <w:rPr>
                <w:b/>
                <w:sz w:val="24"/>
              </w:rPr>
            </w:pPr>
            <w:r>
              <w:rPr>
                <w:b/>
                <w:sz w:val="24"/>
              </w:rPr>
              <w:t>2</w:t>
            </w:r>
          </w:p>
        </w:tc>
        <w:tc>
          <w:tcPr>
            <w:tcW w:w="561" w:type="dxa"/>
          </w:tcPr>
          <w:p w:rsidR="00924060" w:rsidRDefault="00924060">
            <w:pPr>
              <w:pStyle w:val="TableParagraph"/>
            </w:pPr>
          </w:p>
        </w:tc>
        <w:tc>
          <w:tcPr>
            <w:tcW w:w="562" w:type="dxa"/>
          </w:tcPr>
          <w:p w:rsidR="00924060" w:rsidRDefault="004C5865">
            <w:pPr>
              <w:pStyle w:val="TableParagraph"/>
              <w:spacing w:before="6"/>
              <w:ind w:left="34"/>
              <w:jc w:val="center"/>
              <w:rPr>
                <w:b/>
                <w:sz w:val="24"/>
              </w:rPr>
            </w:pPr>
            <w:r>
              <w:rPr>
                <w:b/>
                <w:sz w:val="24"/>
              </w:rPr>
              <w:t>3</w:t>
            </w:r>
          </w:p>
        </w:tc>
        <w:tc>
          <w:tcPr>
            <w:tcW w:w="566" w:type="dxa"/>
          </w:tcPr>
          <w:p w:rsidR="00924060" w:rsidRDefault="00924060">
            <w:pPr>
              <w:pStyle w:val="TableParagraph"/>
            </w:pPr>
          </w:p>
        </w:tc>
        <w:tc>
          <w:tcPr>
            <w:tcW w:w="562" w:type="dxa"/>
          </w:tcPr>
          <w:p w:rsidR="00924060" w:rsidRDefault="00924060">
            <w:pPr>
              <w:pStyle w:val="TableParagraph"/>
            </w:pPr>
          </w:p>
        </w:tc>
        <w:tc>
          <w:tcPr>
            <w:tcW w:w="566" w:type="dxa"/>
          </w:tcPr>
          <w:p w:rsidR="00924060" w:rsidRDefault="00924060">
            <w:pPr>
              <w:pStyle w:val="TableParagraph"/>
            </w:pPr>
          </w:p>
        </w:tc>
        <w:tc>
          <w:tcPr>
            <w:tcW w:w="557" w:type="dxa"/>
          </w:tcPr>
          <w:p w:rsidR="00924060" w:rsidRDefault="00924060">
            <w:pPr>
              <w:pStyle w:val="TableParagraph"/>
            </w:pPr>
          </w:p>
        </w:tc>
        <w:tc>
          <w:tcPr>
            <w:tcW w:w="653" w:type="dxa"/>
          </w:tcPr>
          <w:p w:rsidR="00924060" w:rsidRDefault="00924060">
            <w:pPr>
              <w:pStyle w:val="TableParagraph"/>
            </w:pPr>
          </w:p>
        </w:tc>
        <w:tc>
          <w:tcPr>
            <w:tcW w:w="654" w:type="dxa"/>
          </w:tcPr>
          <w:p w:rsidR="00924060" w:rsidRDefault="00924060">
            <w:pPr>
              <w:pStyle w:val="TableParagraph"/>
            </w:pPr>
          </w:p>
        </w:tc>
        <w:tc>
          <w:tcPr>
            <w:tcW w:w="653" w:type="dxa"/>
          </w:tcPr>
          <w:p w:rsidR="00924060" w:rsidRDefault="004C5865">
            <w:pPr>
              <w:pStyle w:val="TableParagraph"/>
              <w:spacing w:before="6"/>
              <w:ind w:left="58"/>
              <w:jc w:val="center"/>
              <w:rPr>
                <w:b/>
                <w:sz w:val="24"/>
              </w:rPr>
            </w:pPr>
            <w:r>
              <w:rPr>
                <w:b/>
                <w:sz w:val="24"/>
              </w:rPr>
              <w:t>1</w:t>
            </w:r>
          </w:p>
        </w:tc>
        <w:tc>
          <w:tcPr>
            <w:tcW w:w="658" w:type="dxa"/>
          </w:tcPr>
          <w:p w:rsidR="00924060" w:rsidRDefault="004C5865">
            <w:pPr>
              <w:pStyle w:val="TableParagraph"/>
              <w:spacing w:before="6"/>
              <w:ind w:left="62"/>
              <w:jc w:val="center"/>
              <w:rPr>
                <w:b/>
                <w:sz w:val="24"/>
              </w:rPr>
            </w:pPr>
            <w:r>
              <w:rPr>
                <w:b/>
                <w:sz w:val="24"/>
              </w:rPr>
              <w:t>1</w:t>
            </w:r>
          </w:p>
        </w:tc>
        <w:tc>
          <w:tcPr>
            <w:tcW w:w="662" w:type="dxa"/>
          </w:tcPr>
          <w:p w:rsidR="00924060" w:rsidRDefault="00924060">
            <w:pPr>
              <w:pStyle w:val="TableParagraph"/>
            </w:pPr>
          </w:p>
        </w:tc>
        <w:tc>
          <w:tcPr>
            <w:tcW w:w="663" w:type="dxa"/>
          </w:tcPr>
          <w:p w:rsidR="00924060" w:rsidRDefault="00924060">
            <w:pPr>
              <w:pStyle w:val="TableParagraph"/>
            </w:pPr>
          </w:p>
        </w:tc>
      </w:tr>
      <w:tr w:rsidR="00924060">
        <w:trPr>
          <w:trHeight w:val="292"/>
        </w:trPr>
        <w:tc>
          <w:tcPr>
            <w:tcW w:w="754" w:type="dxa"/>
          </w:tcPr>
          <w:p w:rsidR="00924060" w:rsidRDefault="004C5865">
            <w:pPr>
              <w:pStyle w:val="TableParagraph"/>
              <w:spacing w:line="258" w:lineRule="exact"/>
              <w:ind w:left="73" w:right="49"/>
              <w:jc w:val="center"/>
              <w:rPr>
                <w:b/>
                <w:sz w:val="24"/>
              </w:rPr>
            </w:pPr>
            <w:r>
              <w:rPr>
                <w:b/>
                <w:w w:val="105"/>
                <w:sz w:val="24"/>
              </w:rPr>
              <w:t>CO3</w:t>
            </w:r>
          </w:p>
        </w:tc>
        <w:tc>
          <w:tcPr>
            <w:tcW w:w="566"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61" w:type="dxa"/>
          </w:tcPr>
          <w:p w:rsidR="00924060" w:rsidRDefault="004C5865">
            <w:pPr>
              <w:pStyle w:val="TableParagraph"/>
              <w:spacing w:before="15" w:line="257" w:lineRule="exact"/>
              <w:ind w:left="32"/>
              <w:jc w:val="center"/>
              <w:rPr>
                <w:b/>
                <w:sz w:val="24"/>
              </w:rPr>
            </w:pPr>
            <w:r>
              <w:rPr>
                <w:b/>
                <w:sz w:val="24"/>
              </w:rPr>
              <w:t>2</w:t>
            </w:r>
          </w:p>
        </w:tc>
        <w:tc>
          <w:tcPr>
            <w:tcW w:w="561" w:type="dxa"/>
          </w:tcPr>
          <w:p w:rsidR="00924060" w:rsidRDefault="00924060">
            <w:pPr>
              <w:pStyle w:val="TableParagraph"/>
              <w:rPr>
                <w:sz w:val="20"/>
              </w:rPr>
            </w:pPr>
          </w:p>
        </w:tc>
        <w:tc>
          <w:tcPr>
            <w:tcW w:w="562" w:type="dxa"/>
          </w:tcPr>
          <w:p w:rsidR="00924060" w:rsidRDefault="004C5865">
            <w:pPr>
              <w:pStyle w:val="TableParagraph"/>
              <w:spacing w:before="6" w:line="266" w:lineRule="exact"/>
              <w:ind w:left="34"/>
              <w:jc w:val="center"/>
              <w:rPr>
                <w:b/>
                <w:sz w:val="24"/>
              </w:rPr>
            </w:pPr>
            <w:r>
              <w:rPr>
                <w:b/>
                <w:sz w:val="24"/>
              </w:rPr>
              <w:t>2</w:t>
            </w:r>
          </w:p>
        </w:tc>
        <w:tc>
          <w:tcPr>
            <w:tcW w:w="566" w:type="dxa"/>
          </w:tcPr>
          <w:p w:rsidR="00924060" w:rsidRDefault="00924060">
            <w:pPr>
              <w:pStyle w:val="TableParagraph"/>
              <w:rPr>
                <w:sz w:val="20"/>
              </w:rPr>
            </w:pPr>
          </w:p>
        </w:tc>
        <w:tc>
          <w:tcPr>
            <w:tcW w:w="562"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57" w:type="dxa"/>
          </w:tcPr>
          <w:p w:rsidR="00924060" w:rsidRDefault="00924060">
            <w:pPr>
              <w:pStyle w:val="TableParagraph"/>
              <w:rPr>
                <w:sz w:val="20"/>
              </w:rPr>
            </w:pPr>
          </w:p>
        </w:tc>
        <w:tc>
          <w:tcPr>
            <w:tcW w:w="653" w:type="dxa"/>
          </w:tcPr>
          <w:p w:rsidR="00924060" w:rsidRDefault="00924060">
            <w:pPr>
              <w:pStyle w:val="TableParagraph"/>
              <w:rPr>
                <w:sz w:val="20"/>
              </w:rPr>
            </w:pPr>
          </w:p>
        </w:tc>
        <w:tc>
          <w:tcPr>
            <w:tcW w:w="654" w:type="dxa"/>
          </w:tcPr>
          <w:p w:rsidR="00924060" w:rsidRDefault="00924060">
            <w:pPr>
              <w:pStyle w:val="TableParagraph"/>
              <w:rPr>
                <w:sz w:val="20"/>
              </w:rPr>
            </w:pPr>
          </w:p>
        </w:tc>
        <w:tc>
          <w:tcPr>
            <w:tcW w:w="653" w:type="dxa"/>
          </w:tcPr>
          <w:p w:rsidR="00924060" w:rsidRDefault="004C5865">
            <w:pPr>
              <w:pStyle w:val="TableParagraph"/>
              <w:spacing w:before="6" w:line="266" w:lineRule="exact"/>
              <w:ind w:left="58"/>
              <w:jc w:val="center"/>
              <w:rPr>
                <w:b/>
                <w:sz w:val="24"/>
              </w:rPr>
            </w:pPr>
            <w:r>
              <w:rPr>
                <w:b/>
                <w:sz w:val="24"/>
              </w:rPr>
              <w:t>2</w:t>
            </w:r>
          </w:p>
        </w:tc>
        <w:tc>
          <w:tcPr>
            <w:tcW w:w="658" w:type="dxa"/>
          </w:tcPr>
          <w:p w:rsidR="00924060" w:rsidRDefault="00924060">
            <w:pPr>
              <w:pStyle w:val="TableParagraph"/>
              <w:rPr>
                <w:sz w:val="20"/>
              </w:rPr>
            </w:pPr>
          </w:p>
        </w:tc>
        <w:tc>
          <w:tcPr>
            <w:tcW w:w="662" w:type="dxa"/>
          </w:tcPr>
          <w:p w:rsidR="00924060" w:rsidRDefault="00924060">
            <w:pPr>
              <w:pStyle w:val="TableParagraph"/>
              <w:rPr>
                <w:sz w:val="20"/>
              </w:rPr>
            </w:pPr>
          </w:p>
        </w:tc>
        <w:tc>
          <w:tcPr>
            <w:tcW w:w="663" w:type="dxa"/>
          </w:tcPr>
          <w:p w:rsidR="00924060" w:rsidRDefault="004C5865">
            <w:pPr>
              <w:pStyle w:val="TableParagraph"/>
              <w:spacing w:before="6" w:line="266" w:lineRule="exact"/>
              <w:ind w:left="48"/>
              <w:jc w:val="center"/>
              <w:rPr>
                <w:b/>
                <w:sz w:val="24"/>
              </w:rPr>
            </w:pPr>
            <w:r>
              <w:rPr>
                <w:b/>
                <w:sz w:val="24"/>
              </w:rPr>
              <w:t>2</w:t>
            </w:r>
          </w:p>
        </w:tc>
      </w:tr>
      <w:tr w:rsidR="00924060">
        <w:trPr>
          <w:trHeight w:val="297"/>
        </w:trPr>
        <w:tc>
          <w:tcPr>
            <w:tcW w:w="754" w:type="dxa"/>
          </w:tcPr>
          <w:p w:rsidR="00924060" w:rsidRDefault="004C5865">
            <w:pPr>
              <w:pStyle w:val="TableParagraph"/>
              <w:spacing w:before="1"/>
              <w:ind w:left="73" w:right="49"/>
              <w:jc w:val="center"/>
              <w:rPr>
                <w:b/>
                <w:sz w:val="24"/>
              </w:rPr>
            </w:pPr>
            <w:r>
              <w:rPr>
                <w:b/>
                <w:w w:val="105"/>
                <w:sz w:val="24"/>
              </w:rPr>
              <w:t>CO4</w:t>
            </w:r>
          </w:p>
        </w:tc>
        <w:tc>
          <w:tcPr>
            <w:tcW w:w="566" w:type="dxa"/>
          </w:tcPr>
          <w:p w:rsidR="00924060" w:rsidRDefault="004C5865">
            <w:pPr>
              <w:pStyle w:val="TableParagraph"/>
              <w:spacing w:before="20" w:line="257" w:lineRule="exact"/>
              <w:ind w:left="24"/>
              <w:jc w:val="center"/>
              <w:rPr>
                <w:b/>
                <w:sz w:val="24"/>
              </w:rPr>
            </w:pPr>
            <w:r>
              <w:rPr>
                <w:b/>
                <w:sz w:val="24"/>
              </w:rPr>
              <w:t>1</w:t>
            </w:r>
          </w:p>
        </w:tc>
        <w:tc>
          <w:tcPr>
            <w:tcW w:w="566" w:type="dxa"/>
          </w:tcPr>
          <w:p w:rsidR="00924060" w:rsidRDefault="004C5865">
            <w:pPr>
              <w:pStyle w:val="TableParagraph"/>
              <w:spacing w:before="20" w:line="257" w:lineRule="exact"/>
              <w:ind w:left="35"/>
              <w:jc w:val="center"/>
              <w:rPr>
                <w:b/>
                <w:sz w:val="24"/>
              </w:rPr>
            </w:pPr>
            <w:r>
              <w:rPr>
                <w:b/>
                <w:sz w:val="24"/>
              </w:rPr>
              <w:t>2</w:t>
            </w:r>
          </w:p>
        </w:tc>
        <w:tc>
          <w:tcPr>
            <w:tcW w:w="561" w:type="dxa"/>
          </w:tcPr>
          <w:p w:rsidR="00924060" w:rsidRDefault="004C5865">
            <w:pPr>
              <w:pStyle w:val="TableParagraph"/>
              <w:spacing w:before="20" w:line="257" w:lineRule="exact"/>
              <w:ind w:left="32"/>
              <w:jc w:val="center"/>
              <w:rPr>
                <w:b/>
                <w:sz w:val="24"/>
              </w:rPr>
            </w:pPr>
            <w:r>
              <w:rPr>
                <w:b/>
                <w:sz w:val="24"/>
              </w:rPr>
              <w:t>3</w:t>
            </w:r>
          </w:p>
        </w:tc>
        <w:tc>
          <w:tcPr>
            <w:tcW w:w="561" w:type="dxa"/>
          </w:tcPr>
          <w:p w:rsidR="00924060" w:rsidRDefault="004C5865">
            <w:pPr>
              <w:pStyle w:val="TableParagraph"/>
              <w:spacing w:before="11" w:line="266" w:lineRule="exact"/>
              <w:ind w:left="23"/>
              <w:jc w:val="center"/>
              <w:rPr>
                <w:b/>
                <w:sz w:val="24"/>
              </w:rPr>
            </w:pPr>
            <w:r>
              <w:rPr>
                <w:b/>
                <w:sz w:val="24"/>
              </w:rPr>
              <w:t>2</w:t>
            </w:r>
          </w:p>
        </w:tc>
        <w:tc>
          <w:tcPr>
            <w:tcW w:w="562" w:type="dxa"/>
          </w:tcPr>
          <w:p w:rsidR="00924060" w:rsidRDefault="004C5865">
            <w:pPr>
              <w:pStyle w:val="TableParagraph"/>
              <w:spacing w:before="11" w:line="266" w:lineRule="exact"/>
              <w:ind w:left="34"/>
              <w:jc w:val="center"/>
              <w:rPr>
                <w:b/>
                <w:sz w:val="24"/>
              </w:rPr>
            </w:pPr>
            <w:r>
              <w:rPr>
                <w:b/>
                <w:sz w:val="24"/>
              </w:rPr>
              <w:t>3</w:t>
            </w:r>
          </w:p>
        </w:tc>
        <w:tc>
          <w:tcPr>
            <w:tcW w:w="566" w:type="dxa"/>
          </w:tcPr>
          <w:p w:rsidR="00924060" w:rsidRDefault="00924060">
            <w:pPr>
              <w:pStyle w:val="TableParagraph"/>
            </w:pPr>
          </w:p>
        </w:tc>
        <w:tc>
          <w:tcPr>
            <w:tcW w:w="562" w:type="dxa"/>
          </w:tcPr>
          <w:p w:rsidR="00924060" w:rsidRDefault="004C5865">
            <w:pPr>
              <w:pStyle w:val="TableParagraph"/>
              <w:spacing w:before="11" w:line="266" w:lineRule="exact"/>
              <w:ind w:left="35"/>
              <w:jc w:val="center"/>
              <w:rPr>
                <w:b/>
                <w:sz w:val="24"/>
              </w:rPr>
            </w:pPr>
            <w:r>
              <w:rPr>
                <w:b/>
                <w:sz w:val="24"/>
              </w:rPr>
              <w:t>1</w:t>
            </w:r>
          </w:p>
        </w:tc>
        <w:tc>
          <w:tcPr>
            <w:tcW w:w="566" w:type="dxa"/>
          </w:tcPr>
          <w:p w:rsidR="00924060" w:rsidRDefault="00924060">
            <w:pPr>
              <w:pStyle w:val="TableParagraph"/>
            </w:pPr>
          </w:p>
        </w:tc>
        <w:tc>
          <w:tcPr>
            <w:tcW w:w="557" w:type="dxa"/>
          </w:tcPr>
          <w:p w:rsidR="00924060" w:rsidRDefault="004C5865">
            <w:pPr>
              <w:pStyle w:val="TableParagraph"/>
              <w:spacing w:before="11" w:line="266" w:lineRule="exact"/>
              <w:ind w:right="186"/>
              <w:jc w:val="right"/>
              <w:rPr>
                <w:b/>
                <w:sz w:val="24"/>
              </w:rPr>
            </w:pPr>
            <w:r>
              <w:rPr>
                <w:b/>
                <w:sz w:val="24"/>
              </w:rPr>
              <w:t>3</w:t>
            </w:r>
          </w:p>
        </w:tc>
        <w:tc>
          <w:tcPr>
            <w:tcW w:w="653" w:type="dxa"/>
          </w:tcPr>
          <w:p w:rsidR="00924060" w:rsidRDefault="00924060">
            <w:pPr>
              <w:pStyle w:val="TableParagraph"/>
            </w:pPr>
          </w:p>
        </w:tc>
        <w:tc>
          <w:tcPr>
            <w:tcW w:w="654" w:type="dxa"/>
          </w:tcPr>
          <w:p w:rsidR="00924060" w:rsidRDefault="004C5865">
            <w:pPr>
              <w:pStyle w:val="TableParagraph"/>
              <w:spacing w:before="11" w:line="266" w:lineRule="exact"/>
              <w:ind w:left="58"/>
              <w:jc w:val="center"/>
              <w:rPr>
                <w:b/>
                <w:sz w:val="24"/>
              </w:rPr>
            </w:pPr>
            <w:r>
              <w:rPr>
                <w:b/>
                <w:sz w:val="24"/>
              </w:rPr>
              <w:t>1</w:t>
            </w:r>
          </w:p>
        </w:tc>
        <w:tc>
          <w:tcPr>
            <w:tcW w:w="653" w:type="dxa"/>
          </w:tcPr>
          <w:p w:rsidR="00924060" w:rsidRDefault="004C5865">
            <w:pPr>
              <w:pStyle w:val="TableParagraph"/>
              <w:spacing w:before="11" w:line="266" w:lineRule="exact"/>
              <w:ind w:left="58"/>
              <w:jc w:val="center"/>
              <w:rPr>
                <w:b/>
                <w:sz w:val="24"/>
              </w:rPr>
            </w:pPr>
            <w:r>
              <w:rPr>
                <w:b/>
                <w:sz w:val="24"/>
              </w:rPr>
              <w:t>2</w:t>
            </w:r>
          </w:p>
        </w:tc>
        <w:tc>
          <w:tcPr>
            <w:tcW w:w="658" w:type="dxa"/>
          </w:tcPr>
          <w:p w:rsidR="00924060" w:rsidRDefault="00924060">
            <w:pPr>
              <w:pStyle w:val="TableParagraph"/>
            </w:pPr>
          </w:p>
        </w:tc>
        <w:tc>
          <w:tcPr>
            <w:tcW w:w="662" w:type="dxa"/>
          </w:tcPr>
          <w:p w:rsidR="00924060" w:rsidRDefault="00924060">
            <w:pPr>
              <w:pStyle w:val="TableParagraph"/>
            </w:pPr>
          </w:p>
        </w:tc>
        <w:tc>
          <w:tcPr>
            <w:tcW w:w="663" w:type="dxa"/>
          </w:tcPr>
          <w:p w:rsidR="00924060" w:rsidRDefault="004C5865">
            <w:pPr>
              <w:pStyle w:val="TableParagraph"/>
              <w:spacing w:before="11" w:line="266" w:lineRule="exact"/>
              <w:ind w:left="48"/>
              <w:jc w:val="center"/>
              <w:rPr>
                <w:b/>
                <w:sz w:val="24"/>
              </w:rPr>
            </w:pPr>
            <w:r>
              <w:rPr>
                <w:b/>
                <w:sz w:val="24"/>
              </w:rPr>
              <w:t>3</w:t>
            </w:r>
          </w:p>
        </w:tc>
      </w:tr>
      <w:tr w:rsidR="00924060">
        <w:trPr>
          <w:trHeight w:val="287"/>
        </w:trPr>
        <w:tc>
          <w:tcPr>
            <w:tcW w:w="754" w:type="dxa"/>
          </w:tcPr>
          <w:p w:rsidR="00924060" w:rsidRDefault="004C5865">
            <w:pPr>
              <w:pStyle w:val="TableParagraph"/>
              <w:spacing w:before="6" w:line="261" w:lineRule="exact"/>
              <w:ind w:left="73" w:right="49"/>
              <w:jc w:val="center"/>
              <w:rPr>
                <w:b/>
                <w:sz w:val="24"/>
              </w:rPr>
            </w:pPr>
            <w:r>
              <w:rPr>
                <w:b/>
                <w:w w:val="105"/>
                <w:sz w:val="24"/>
              </w:rPr>
              <w:t>CO5</w:t>
            </w:r>
          </w:p>
        </w:tc>
        <w:tc>
          <w:tcPr>
            <w:tcW w:w="566"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61" w:type="dxa"/>
          </w:tcPr>
          <w:p w:rsidR="00924060" w:rsidRDefault="00924060">
            <w:pPr>
              <w:pStyle w:val="TableParagraph"/>
              <w:rPr>
                <w:sz w:val="20"/>
              </w:rPr>
            </w:pPr>
          </w:p>
        </w:tc>
        <w:tc>
          <w:tcPr>
            <w:tcW w:w="561" w:type="dxa"/>
          </w:tcPr>
          <w:p w:rsidR="00924060" w:rsidRDefault="00924060">
            <w:pPr>
              <w:pStyle w:val="TableParagraph"/>
              <w:rPr>
                <w:sz w:val="20"/>
              </w:rPr>
            </w:pPr>
          </w:p>
        </w:tc>
        <w:tc>
          <w:tcPr>
            <w:tcW w:w="562" w:type="dxa"/>
          </w:tcPr>
          <w:p w:rsidR="00924060" w:rsidRDefault="004C5865">
            <w:pPr>
              <w:pStyle w:val="TableParagraph"/>
              <w:spacing w:before="6" w:line="261" w:lineRule="exact"/>
              <w:ind w:left="34"/>
              <w:jc w:val="center"/>
              <w:rPr>
                <w:b/>
                <w:sz w:val="24"/>
              </w:rPr>
            </w:pPr>
            <w:r>
              <w:rPr>
                <w:b/>
                <w:sz w:val="24"/>
              </w:rPr>
              <w:t>3</w:t>
            </w:r>
          </w:p>
        </w:tc>
        <w:tc>
          <w:tcPr>
            <w:tcW w:w="566" w:type="dxa"/>
          </w:tcPr>
          <w:p w:rsidR="00924060" w:rsidRDefault="00924060">
            <w:pPr>
              <w:pStyle w:val="TableParagraph"/>
              <w:rPr>
                <w:sz w:val="20"/>
              </w:rPr>
            </w:pPr>
          </w:p>
        </w:tc>
        <w:tc>
          <w:tcPr>
            <w:tcW w:w="562"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57" w:type="dxa"/>
          </w:tcPr>
          <w:p w:rsidR="00924060" w:rsidRDefault="00924060">
            <w:pPr>
              <w:pStyle w:val="TableParagraph"/>
              <w:rPr>
                <w:sz w:val="20"/>
              </w:rPr>
            </w:pPr>
          </w:p>
        </w:tc>
        <w:tc>
          <w:tcPr>
            <w:tcW w:w="653" w:type="dxa"/>
          </w:tcPr>
          <w:p w:rsidR="00924060" w:rsidRDefault="00924060">
            <w:pPr>
              <w:pStyle w:val="TableParagraph"/>
              <w:rPr>
                <w:sz w:val="20"/>
              </w:rPr>
            </w:pPr>
          </w:p>
        </w:tc>
        <w:tc>
          <w:tcPr>
            <w:tcW w:w="654" w:type="dxa"/>
          </w:tcPr>
          <w:p w:rsidR="00924060" w:rsidRDefault="004C5865">
            <w:pPr>
              <w:pStyle w:val="TableParagraph"/>
              <w:spacing w:before="6" w:line="261" w:lineRule="exact"/>
              <w:ind w:left="58"/>
              <w:jc w:val="center"/>
              <w:rPr>
                <w:b/>
                <w:sz w:val="24"/>
              </w:rPr>
            </w:pPr>
            <w:r>
              <w:rPr>
                <w:b/>
                <w:sz w:val="24"/>
              </w:rPr>
              <w:t>1</w:t>
            </w:r>
          </w:p>
        </w:tc>
        <w:tc>
          <w:tcPr>
            <w:tcW w:w="653" w:type="dxa"/>
          </w:tcPr>
          <w:p w:rsidR="00924060" w:rsidRDefault="004C5865">
            <w:pPr>
              <w:pStyle w:val="TableParagraph"/>
              <w:spacing w:before="6" w:line="261" w:lineRule="exact"/>
              <w:ind w:left="58"/>
              <w:jc w:val="center"/>
              <w:rPr>
                <w:b/>
                <w:sz w:val="24"/>
              </w:rPr>
            </w:pPr>
            <w:r>
              <w:rPr>
                <w:b/>
                <w:sz w:val="24"/>
              </w:rPr>
              <w:t>2</w:t>
            </w:r>
          </w:p>
        </w:tc>
        <w:tc>
          <w:tcPr>
            <w:tcW w:w="658" w:type="dxa"/>
          </w:tcPr>
          <w:p w:rsidR="00924060" w:rsidRDefault="00924060">
            <w:pPr>
              <w:pStyle w:val="TableParagraph"/>
              <w:rPr>
                <w:sz w:val="20"/>
              </w:rPr>
            </w:pPr>
          </w:p>
        </w:tc>
        <w:tc>
          <w:tcPr>
            <w:tcW w:w="662" w:type="dxa"/>
          </w:tcPr>
          <w:p w:rsidR="00924060" w:rsidRDefault="00924060">
            <w:pPr>
              <w:pStyle w:val="TableParagraph"/>
              <w:rPr>
                <w:sz w:val="20"/>
              </w:rPr>
            </w:pPr>
          </w:p>
        </w:tc>
        <w:tc>
          <w:tcPr>
            <w:tcW w:w="663" w:type="dxa"/>
          </w:tcPr>
          <w:p w:rsidR="00924060" w:rsidRDefault="004C5865">
            <w:pPr>
              <w:pStyle w:val="TableParagraph"/>
              <w:spacing w:before="6" w:line="261" w:lineRule="exact"/>
              <w:ind w:left="48"/>
              <w:jc w:val="center"/>
              <w:rPr>
                <w:b/>
                <w:sz w:val="24"/>
              </w:rPr>
            </w:pPr>
            <w:r>
              <w:rPr>
                <w:b/>
                <w:sz w:val="24"/>
              </w:rPr>
              <w:t>2</w:t>
            </w:r>
          </w:p>
        </w:tc>
      </w:tr>
    </w:tbl>
    <w:p w:rsidR="00924060" w:rsidRDefault="00924060">
      <w:pPr>
        <w:spacing w:line="261" w:lineRule="exact"/>
        <w:jc w:val="center"/>
        <w:rPr>
          <w:sz w:val="24"/>
        </w:rPr>
        <w:sectPr w:rsidR="00924060">
          <w:pgSz w:w="12240" w:h="15840"/>
          <w:pgMar w:top="1140" w:right="120" w:bottom="280" w:left="100" w:header="720" w:footer="720" w:gutter="0"/>
          <w:cols w:space="720"/>
        </w:sect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1"/>
        <w:gridCol w:w="5340"/>
        <w:gridCol w:w="677"/>
        <w:gridCol w:w="591"/>
        <w:gridCol w:w="735"/>
      </w:tblGrid>
      <w:tr w:rsidR="00924060">
        <w:trPr>
          <w:trHeight w:val="954"/>
        </w:trPr>
        <w:tc>
          <w:tcPr>
            <w:tcW w:w="1931" w:type="dxa"/>
          </w:tcPr>
          <w:p w:rsidR="009E786A" w:rsidRDefault="009E786A" w:rsidP="009E786A">
            <w:pPr>
              <w:pStyle w:val="TableParagraph"/>
              <w:spacing w:before="20"/>
              <w:rPr>
                <w:b/>
                <w:sz w:val="24"/>
              </w:rPr>
            </w:pPr>
            <w:r>
              <w:rPr>
                <w:b/>
                <w:sz w:val="24"/>
              </w:rPr>
              <w:lastRenderedPageBreak/>
              <w:t xml:space="preserve">       2022-23</w:t>
            </w:r>
          </w:p>
          <w:p w:rsidR="00924060" w:rsidRDefault="009E786A" w:rsidP="009E786A">
            <w:pPr>
              <w:pStyle w:val="TableParagraph"/>
              <w:spacing w:before="5" w:line="225" w:lineRule="auto"/>
              <w:ind w:left="451" w:right="553" w:hanging="29"/>
              <w:rPr>
                <w:b/>
                <w:sz w:val="24"/>
              </w:rPr>
            </w:pPr>
            <w:r>
              <w:rPr>
                <w:b/>
                <w:spacing w:val="-1"/>
                <w:sz w:val="24"/>
              </w:rPr>
              <w:t>Onwards</w:t>
            </w:r>
            <w:r>
              <w:rPr>
                <w:b/>
                <w:spacing w:val="-57"/>
                <w:sz w:val="24"/>
              </w:rPr>
              <w:t xml:space="preserve"> </w:t>
            </w:r>
            <w:r>
              <w:rPr>
                <w:b/>
                <w:sz w:val="24"/>
              </w:rPr>
              <w:t>(MR-22)</w:t>
            </w:r>
          </w:p>
        </w:tc>
        <w:tc>
          <w:tcPr>
            <w:tcW w:w="5340" w:type="dxa"/>
          </w:tcPr>
          <w:p w:rsidR="00924060" w:rsidRDefault="004C5865">
            <w:pPr>
              <w:pStyle w:val="TableParagraph"/>
              <w:spacing w:before="118" w:line="237" w:lineRule="auto"/>
              <w:ind w:left="709" w:right="696"/>
              <w:jc w:val="center"/>
              <w:rPr>
                <w:b/>
                <w:sz w:val="24"/>
              </w:rPr>
            </w:pPr>
            <w:r>
              <w:rPr>
                <w:b/>
                <w:sz w:val="24"/>
              </w:rPr>
              <w:t>MALLA</w:t>
            </w:r>
            <w:r>
              <w:rPr>
                <w:b/>
                <w:spacing w:val="9"/>
                <w:sz w:val="24"/>
              </w:rPr>
              <w:t xml:space="preserve"> </w:t>
            </w:r>
            <w:r>
              <w:rPr>
                <w:b/>
                <w:sz w:val="24"/>
              </w:rPr>
              <w:t>REDDY</w:t>
            </w:r>
            <w:r>
              <w:rPr>
                <w:b/>
                <w:spacing w:val="10"/>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13" w:line="257" w:lineRule="exact"/>
              <w:ind w:left="709" w:right="701"/>
              <w:jc w:val="center"/>
              <w:rPr>
                <w:b/>
                <w:sz w:val="24"/>
              </w:rPr>
            </w:pPr>
            <w:r>
              <w:rPr>
                <w:b/>
                <w:w w:val="105"/>
                <w:sz w:val="24"/>
              </w:rPr>
              <w:t>(Autonomous)</w:t>
            </w:r>
          </w:p>
        </w:tc>
        <w:tc>
          <w:tcPr>
            <w:tcW w:w="2003" w:type="dxa"/>
            <w:gridSpan w:val="3"/>
          </w:tcPr>
          <w:p w:rsidR="00924060" w:rsidRDefault="004C5865" w:rsidP="00957811">
            <w:pPr>
              <w:pStyle w:val="TableParagraph"/>
              <w:spacing w:before="121"/>
              <w:ind w:left="483" w:right="354" w:firstLine="158"/>
              <w:rPr>
                <w:b/>
                <w:sz w:val="24"/>
              </w:rPr>
            </w:pPr>
            <w:r>
              <w:rPr>
                <w:b/>
                <w:sz w:val="24"/>
              </w:rPr>
              <w:t>B.Tech.</w:t>
            </w:r>
            <w:r>
              <w:rPr>
                <w:b/>
                <w:spacing w:val="1"/>
                <w:sz w:val="24"/>
              </w:rPr>
              <w:t xml:space="preserve"> </w:t>
            </w:r>
            <w:r>
              <w:rPr>
                <w:b/>
                <w:spacing w:val="-4"/>
                <w:sz w:val="24"/>
              </w:rPr>
              <w:t>II</w:t>
            </w:r>
            <w:r>
              <w:rPr>
                <w:b/>
                <w:spacing w:val="-6"/>
                <w:sz w:val="24"/>
              </w:rPr>
              <w:t xml:space="preserve"> </w:t>
            </w:r>
            <w:r>
              <w:rPr>
                <w:b/>
                <w:spacing w:val="-4"/>
                <w:sz w:val="24"/>
              </w:rPr>
              <w:t>Semester</w:t>
            </w:r>
          </w:p>
        </w:tc>
      </w:tr>
      <w:tr w:rsidR="00924060">
        <w:trPr>
          <w:trHeight w:val="264"/>
        </w:trPr>
        <w:tc>
          <w:tcPr>
            <w:tcW w:w="1931" w:type="dxa"/>
          </w:tcPr>
          <w:p w:rsidR="00924060" w:rsidRDefault="004C5865">
            <w:pPr>
              <w:pStyle w:val="TableParagraph"/>
              <w:spacing w:line="244" w:lineRule="exact"/>
              <w:ind w:left="310" w:right="206"/>
              <w:jc w:val="center"/>
              <w:rPr>
                <w:b/>
                <w:sz w:val="24"/>
              </w:rPr>
            </w:pPr>
            <w:r>
              <w:rPr>
                <w:b/>
                <w:spacing w:val="-2"/>
                <w:w w:val="105"/>
                <w:sz w:val="24"/>
              </w:rPr>
              <w:t>Code:</w:t>
            </w:r>
            <w:r>
              <w:rPr>
                <w:b/>
                <w:spacing w:val="-14"/>
                <w:w w:val="105"/>
                <w:sz w:val="24"/>
              </w:rPr>
              <w:t xml:space="preserve"> </w:t>
            </w:r>
            <w:r w:rsidR="009E786A">
              <w:rPr>
                <w:b/>
                <w:spacing w:val="-1"/>
                <w:w w:val="105"/>
                <w:sz w:val="24"/>
              </w:rPr>
              <w:t>C</w:t>
            </w:r>
            <w:r>
              <w:rPr>
                <w:b/>
                <w:spacing w:val="-1"/>
                <w:w w:val="105"/>
                <w:sz w:val="24"/>
              </w:rPr>
              <w:t>0304</w:t>
            </w:r>
          </w:p>
        </w:tc>
        <w:tc>
          <w:tcPr>
            <w:tcW w:w="5340" w:type="dxa"/>
            <w:vMerge w:val="restart"/>
          </w:tcPr>
          <w:p w:rsidR="00924060" w:rsidRDefault="004C5865">
            <w:pPr>
              <w:pStyle w:val="TableParagraph"/>
              <w:spacing w:line="254" w:lineRule="exact"/>
              <w:ind w:left="709" w:right="705"/>
              <w:jc w:val="center"/>
              <w:rPr>
                <w:b/>
                <w:sz w:val="24"/>
              </w:rPr>
            </w:pPr>
            <w:r>
              <w:rPr>
                <w:b/>
                <w:sz w:val="24"/>
              </w:rPr>
              <w:t>ENGINEERING</w:t>
            </w:r>
            <w:r>
              <w:rPr>
                <w:b/>
                <w:spacing w:val="13"/>
                <w:sz w:val="24"/>
              </w:rPr>
              <w:t xml:space="preserve"> </w:t>
            </w:r>
            <w:r>
              <w:rPr>
                <w:b/>
                <w:sz w:val="24"/>
              </w:rPr>
              <w:t>MECHANICS</w:t>
            </w:r>
            <w:r>
              <w:rPr>
                <w:b/>
                <w:spacing w:val="22"/>
                <w:sz w:val="24"/>
              </w:rPr>
              <w:t xml:space="preserve"> </w:t>
            </w:r>
            <w:r>
              <w:rPr>
                <w:b/>
                <w:sz w:val="24"/>
              </w:rPr>
              <w:t>LAB</w:t>
            </w:r>
          </w:p>
          <w:p w:rsidR="00924060" w:rsidRDefault="004C5865">
            <w:pPr>
              <w:pStyle w:val="TableParagraph"/>
              <w:spacing w:before="2" w:line="257" w:lineRule="exact"/>
              <w:ind w:left="709" w:right="675"/>
              <w:jc w:val="center"/>
              <w:rPr>
                <w:b/>
                <w:sz w:val="24"/>
              </w:rPr>
            </w:pPr>
            <w:r>
              <w:rPr>
                <w:b/>
                <w:sz w:val="24"/>
              </w:rPr>
              <w:t>(Common</w:t>
            </w:r>
            <w:r>
              <w:rPr>
                <w:b/>
                <w:spacing w:val="16"/>
                <w:sz w:val="24"/>
              </w:rPr>
              <w:t xml:space="preserve"> </w:t>
            </w:r>
            <w:r>
              <w:rPr>
                <w:b/>
                <w:sz w:val="24"/>
              </w:rPr>
              <w:t>for</w:t>
            </w:r>
            <w:r>
              <w:rPr>
                <w:b/>
                <w:spacing w:val="-5"/>
                <w:sz w:val="24"/>
              </w:rPr>
              <w:t xml:space="preserve"> </w:t>
            </w:r>
            <w:r>
              <w:rPr>
                <w:b/>
                <w:sz w:val="24"/>
              </w:rPr>
              <w:t>CE,</w:t>
            </w:r>
            <w:r>
              <w:rPr>
                <w:b/>
                <w:spacing w:val="18"/>
                <w:sz w:val="24"/>
              </w:rPr>
              <w:t xml:space="preserve"> </w:t>
            </w:r>
            <w:r>
              <w:rPr>
                <w:b/>
                <w:sz w:val="24"/>
              </w:rPr>
              <w:t>ME</w:t>
            </w:r>
            <w:r>
              <w:rPr>
                <w:b/>
                <w:spacing w:val="9"/>
                <w:sz w:val="24"/>
              </w:rPr>
              <w:t xml:space="preserve"> </w:t>
            </w:r>
            <w:r>
              <w:rPr>
                <w:b/>
                <w:sz w:val="24"/>
              </w:rPr>
              <w:t>and</w:t>
            </w:r>
            <w:r>
              <w:rPr>
                <w:b/>
                <w:spacing w:val="7"/>
                <w:sz w:val="24"/>
              </w:rPr>
              <w:t xml:space="preserve"> </w:t>
            </w:r>
            <w:r>
              <w:rPr>
                <w:b/>
                <w:sz w:val="24"/>
              </w:rPr>
              <w:t>Min.E)</w:t>
            </w:r>
          </w:p>
        </w:tc>
        <w:tc>
          <w:tcPr>
            <w:tcW w:w="677" w:type="dxa"/>
          </w:tcPr>
          <w:p w:rsidR="00924060" w:rsidRDefault="004C5865">
            <w:pPr>
              <w:pStyle w:val="TableParagraph"/>
              <w:spacing w:line="244" w:lineRule="exact"/>
              <w:ind w:right="165"/>
              <w:jc w:val="right"/>
              <w:rPr>
                <w:b/>
                <w:sz w:val="24"/>
              </w:rPr>
            </w:pPr>
            <w:r>
              <w:rPr>
                <w:b/>
                <w:sz w:val="24"/>
              </w:rPr>
              <w:t>L</w:t>
            </w:r>
          </w:p>
        </w:tc>
        <w:tc>
          <w:tcPr>
            <w:tcW w:w="591" w:type="dxa"/>
          </w:tcPr>
          <w:p w:rsidR="00924060" w:rsidRDefault="004C5865">
            <w:pPr>
              <w:pStyle w:val="TableParagraph"/>
              <w:spacing w:line="244" w:lineRule="exact"/>
              <w:ind w:right="117"/>
              <w:jc w:val="right"/>
              <w:rPr>
                <w:b/>
                <w:sz w:val="24"/>
              </w:rPr>
            </w:pPr>
            <w:r>
              <w:rPr>
                <w:b/>
                <w:sz w:val="24"/>
              </w:rPr>
              <w:t>T</w:t>
            </w:r>
          </w:p>
        </w:tc>
        <w:tc>
          <w:tcPr>
            <w:tcW w:w="735" w:type="dxa"/>
          </w:tcPr>
          <w:p w:rsidR="00924060" w:rsidRDefault="004C5865">
            <w:pPr>
              <w:pStyle w:val="TableParagraph"/>
              <w:spacing w:line="244" w:lineRule="exact"/>
              <w:ind w:left="296"/>
              <w:rPr>
                <w:b/>
                <w:sz w:val="24"/>
              </w:rPr>
            </w:pPr>
            <w:r>
              <w:rPr>
                <w:b/>
                <w:sz w:val="24"/>
              </w:rPr>
              <w:t>P</w:t>
            </w:r>
          </w:p>
        </w:tc>
      </w:tr>
      <w:tr w:rsidR="00924060">
        <w:trPr>
          <w:trHeight w:val="258"/>
        </w:trPr>
        <w:tc>
          <w:tcPr>
            <w:tcW w:w="1931" w:type="dxa"/>
          </w:tcPr>
          <w:p w:rsidR="00924060" w:rsidRDefault="004C5865">
            <w:pPr>
              <w:pStyle w:val="TableParagraph"/>
              <w:spacing w:line="239" w:lineRule="exact"/>
              <w:ind w:left="310" w:right="204"/>
              <w:jc w:val="center"/>
              <w:rPr>
                <w:b/>
                <w:sz w:val="24"/>
              </w:rPr>
            </w:pPr>
            <w:r>
              <w:rPr>
                <w:b/>
                <w:spacing w:val="-1"/>
                <w:w w:val="105"/>
                <w:sz w:val="24"/>
              </w:rPr>
              <w:t>Credits:</w:t>
            </w:r>
            <w:r>
              <w:rPr>
                <w:b/>
                <w:spacing w:val="-15"/>
                <w:w w:val="105"/>
                <w:sz w:val="24"/>
              </w:rPr>
              <w:t xml:space="preserve"> </w:t>
            </w:r>
            <w:r>
              <w:rPr>
                <w:b/>
                <w:spacing w:val="-1"/>
                <w:w w:val="105"/>
                <w:sz w:val="24"/>
              </w:rPr>
              <w:t>1</w:t>
            </w:r>
          </w:p>
        </w:tc>
        <w:tc>
          <w:tcPr>
            <w:tcW w:w="5340" w:type="dxa"/>
            <w:vMerge/>
            <w:tcBorders>
              <w:top w:val="nil"/>
            </w:tcBorders>
          </w:tcPr>
          <w:p w:rsidR="00924060" w:rsidRDefault="00924060">
            <w:pPr>
              <w:rPr>
                <w:sz w:val="2"/>
                <w:szCs w:val="2"/>
              </w:rPr>
            </w:pPr>
          </w:p>
        </w:tc>
        <w:tc>
          <w:tcPr>
            <w:tcW w:w="677" w:type="dxa"/>
          </w:tcPr>
          <w:p w:rsidR="00924060" w:rsidRDefault="004C5865">
            <w:pPr>
              <w:pStyle w:val="TableParagraph"/>
              <w:spacing w:line="239" w:lineRule="exact"/>
              <w:ind w:right="181"/>
              <w:jc w:val="right"/>
              <w:rPr>
                <w:b/>
                <w:sz w:val="24"/>
              </w:rPr>
            </w:pPr>
            <w:r>
              <w:rPr>
                <w:b/>
                <w:w w:val="95"/>
                <w:sz w:val="24"/>
              </w:rPr>
              <w:t>-</w:t>
            </w:r>
          </w:p>
        </w:tc>
        <w:tc>
          <w:tcPr>
            <w:tcW w:w="591" w:type="dxa"/>
          </w:tcPr>
          <w:p w:rsidR="00924060" w:rsidRDefault="004C5865">
            <w:pPr>
              <w:pStyle w:val="TableParagraph"/>
              <w:spacing w:line="239" w:lineRule="exact"/>
              <w:ind w:right="134"/>
              <w:jc w:val="right"/>
              <w:rPr>
                <w:b/>
                <w:sz w:val="24"/>
              </w:rPr>
            </w:pPr>
            <w:r>
              <w:rPr>
                <w:b/>
                <w:w w:val="95"/>
                <w:sz w:val="24"/>
              </w:rPr>
              <w:t>-</w:t>
            </w:r>
          </w:p>
        </w:tc>
        <w:tc>
          <w:tcPr>
            <w:tcW w:w="735" w:type="dxa"/>
          </w:tcPr>
          <w:p w:rsidR="00924060" w:rsidRDefault="004C5865">
            <w:pPr>
              <w:pStyle w:val="TableParagraph"/>
              <w:spacing w:line="239" w:lineRule="exact"/>
              <w:ind w:left="315"/>
              <w:rPr>
                <w:b/>
                <w:sz w:val="24"/>
              </w:rPr>
            </w:pPr>
            <w:r>
              <w:rPr>
                <w:b/>
                <w:sz w:val="24"/>
              </w:rPr>
              <w:t>2</w:t>
            </w:r>
          </w:p>
        </w:tc>
      </w:tr>
    </w:tbl>
    <w:p w:rsidR="00924060" w:rsidRDefault="00924060">
      <w:pPr>
        <w:pStyle w:val="BodyText"/>
        <w:spacing w:before="10"/>
      </w:pPr>
    </w:p>
    <w:p w:rsidR="00924060" w:rsidRDefault="004C5865">
      <w:pPr>
        <w:pStyle w:val="Heading1"/>
        <w:spacing w:before="90"/>
      </w:pPr>
      <w:r>
        <w:t>COURSE</w:t>
      </w:r>
      <w:r>
        <w:rPr>
          <w:spacing w:val="25"/>
        </w:rPr>
        <w:t xml:space="preserve"> </w:t>
      </w:r>
      <w:r>
        <w:t>OBJECTIVES:</w:t>
      </w:r>
    </w:p>
    <w:p w:rsidR="00924060" w:rsidRDefault="004C5865">
      <w:pPr>
        <w:pStyle w:val="BodyText"/>
        <w:spacing w:before="232" w:line="288" w:lineRule="auto"/>
        <w:ind w:left="1474" w:right="1618"/>
      </w:pPr>
      <w:r>
        <w:t>The</w:t>
      </w:r>
      <w:r>
        <w:rPr>
          <w:spacing w:val="3"/>
        </w:rPr>
        <w:t xml:space="preserve"> </w:t>
      </w:r>
      <w:r>
        <w:t>objective</w:t>
      </w:r>
      <w:r>
        <w:rPr>
          <w:spacing w:val="3"/>
        </w:rPr>
        <w:t xml:space="preserve"> </w:t>
      </w:r>
      <w:r>
        <w:t>of</w:t>
      </w:r>
      <w:r>
        <w:rPr>
          <w:spacing w:val="-9"/>
        </w:rPr>
        <w:t xml:space="preserve"> </w:t>
      </w:r>
      <w:r>
        <w:t>this</w:t>
      </w:r>
      <w:r>
        <w:rPr>
          <w:spacing w:val="2"/>
        </w:rPr>
        <w:t xml:space="preserve"> </w:t>
      </w:r>
      <w:r>
        <w:t>subject</w:t>
      </w:r>
      <w:r>
        <w:rPr>
          <w:spacing w:val="18"/>
        </w:rPr>
        <w:t xml:space="preserve"> </w:t>
      </w:r>
      <w:r>
        <w:t>is</w:t>
      </w:r>
      <w:r>
        <w:rPr>
          <w:spacing w:val="6"/>
        </w:rPr>
        <w:t xml:space="preserve"> </w:t>
      </w:r>
      <w:r>
        <w:t>to</w:t>
      </w:r>
      <w:r>
        <w:rPr>
          <w:spacing w:val="8"/>
        </w:rPr>
        <w:t xml:space="preserve"> </w:t>
      </w:r>
      <w:r>
        <w:t>provide</w:t>
      </w:r>
      <w:r>
        <w:rPr>
          <w:spacing w:val="2"/>
        </w:rPr>
        <w:t xml:space="preserve"> </w:t>
      </w:r>
      <w:r>
        <w:t>the</w:t>
      </w:r>
      <w:r>
        <w:rPr>
          <w:spacing w:val="2"/>
        </w:rPr>
        <w:t xml:space="preserve"> </w:t>
      </w:r>
      <w:r>
        <w:t>basic</w:t>
      </w:r>
      <w:r>
        <w:rPr>
          <w:spacing w:val="7"/>
        </w:rPr>
        <w:t xml:space="preserve"> </w:t>
      </w:r>
      <w:r>
        <w:t>concept</w:t>
      </w:r>
      <w:r>
        <w:rPr>
          <w:spacing w:val="4"/>
        </w:rPr>
        <w:t xml:space="preserve"> </w:t>
      </w:r>
      <w:r>
        <w:t>of</w:t>
      </w:r>
      <w:r>
        <w:rPr>
          <w:spacing w:val="1"/>
        </w:rPr>
        <w:t xml:space="preserve"> </w:t>
      </w:r>
      <w:r>
        <w:t>force,</w:t>
      </w:r>
      <w:r>
        <w:rPr>
          <w:spacing w:val="14"/>
        </w:rPr>
        <w:t xml:space="preserve"> </w:t>
      </w:r>
      <w:r>
        <w:t>moment</w:t>
      </w:r>
      <w:r>
        <w:rPr>
          <w:spacing w:val="19"/>
        </w:rPr>
        <w:t xml:space="preserve"> </w:t>
      </w:r>
      <w:r>
        <w:t>of inertia,</w:t>
      </w:r>
      <w:r>
        <w:rPr>
          <w:spacing w:val="-57"/>
        </w:rPr>
        <w:t xml:space="preserve"> </w:t>
      </w:r>
      <w:r>
        <w:t>reaction</w:t>
      </w:r>
      <w:r>
        <w:rPr>
          <w:spacing w:val="-1"/>
        </w:rPr>
        <w:t xml:space="preserve"> </w:t>
      </w:r>
      <w:r>
        <w:t>and</w:t>
      </w:r>
      <w:r>
        <w:rPr>
          <w:spacing w:val="7"/>
        </w:rPr>
        <w:t xml:space="preserve"> </w:t>
      </w:r>
      <w:r>
        <w:t>moments</w:t>
      </w:r>
      <w:r>
        <w:rPr>
          <w:spacing w:val="3"/>
        </w:rPr>
        <w:t xml:space="preserve"> </w:t>
      </w:r>
      <w:r>
        <w:t>by</w:t>
      </w:r>
      <w:r>
        <w:rPr>
          <w:spacing w:val="-8"/>
        </w:rPr>
        <w:t xml:space="preserve"> </w:t>
      </w:r>
      <w:r>
        <w:t>practically.</w:t>
      </w:r>
    </w:p>
    <w:p w:rsidR="00924060" w:rsidRDefault="004C5865">
      <w:pPr>
        <w:spacing w:before="203"/>
        <w:ind w:left="1474"/>
        <w:rPr>
          <w:b/>
          <w:sz w:val="24"/>
        </w:rPr>
      </w:pPr>
      <w:r>
        <w:rPr>
          <w:b/>
          <w:sz w:val="24"/>
          <w:u w:val="thick"/>
        </w:rPr>
        <w:t>List</w:t>
      </w:r>
      <w:r>
        <w:rPr>
          <w:b/>
          <w:spacing w:val="6"/>
          <w:sz w:val="24"/>
          <w:u w:val="thick"/>
        </w:rPr>
        <w:t xml:space="preserve"> </w:t>
      </w:r>
      <w:r>
        <w:rPr>
          <w:b/>
          <w:sz w:val="24"/>
          <w:u w:val="thick"/>
        </w:rPr>
        <w:t>of</w:t>
      </w:r>
      <w:r>
        <w:rPr>
          <w:b/>
          <w:spacing w:val="1"/>
          <w:sz w:val="24"/>
          <w:u w:val="thick"/>
        </w:rPr>
        <w:t xml:space="preserve"> </w:t>
      </w:r>
      <w:r>
        <w:rPr>
          <w:b/>
          <w:sz w:val="24"/>
          <w:u w:val="thick"/>
        </w:rPr>
        <w:t>Experiments</w:t>
      </w:r>
    </w:p>
    <w:p w:rsidR="00924060" w:rsidRDefault="00924060">
      <w:pPr>
        <w:pStyle w:val="BodyText"/>
        <w:rPr>
          <w:b/>
          <w:sz w:val="20"/>
        </w:rPr>
      </w:pPr>
    </w:p>
    <w:p w:rsidR="00924060" w:rsidRDefault="00924060">
      <w:pPr>
        <w:pStyle w:val="BodyText"/>
        <w:spacing w:before="7"/>
        <w:rPr>
          <w:b/>
          <w:sz w:val="16"/>
        </w:rPr>
      </w:pPr>
    </w:p>
    <w:p w:rsidR="00924060" w:rsidRDefault="004C5865" w:rsidP="003E789C">
      <w:pPr>
        <w:pStyle w:val="ListParagraph"/>
        <w:numPr>
          <w:ilvl w:val="0"/>
          <w:numId w:val="71"/>
        </w:numPr>
        <w:tabs>
          <w:tab w:val="left" w:pos="2156"/>
          <w:tab w:val="left" w:pos="2157"/>
        </w:tabs>
        <w:spacing w:before="90"/>
        <w:rPr>
          <w:sz w:val="24"/>
        </w:rPr>
      </w:pPr>
      <w:r>
        <w:rPr>
          <w:sz w:val="24"/>
        </w:rPr>
        <w:t>Verify</w:t>
      </w:r>
      <w:r>
        <w:rPr>
          <w:spacing w:val="-6"/>
          <w:sz w:val="24"/>
        </w:rPr>
        <w:t xml:space="preserve"> </w:t>
      </w:r>
      <w:r>
        <w:rPr>
          <w:sz w:val="24"/>
        </w:rPr>
        <w:t>the</w:t>
      </w:r>
      <w:r>
        <w:rPr>
          <w:spacing w:val="-2"/>
          <w:sz w:val="24"/>
        </w:rPr>
        <w:t xml:space="preserve"> </w:t>
      </w:r>
      <w:r>
        <w:rPr>
          <w:sz w:val="24"/>
        </w:rPr>
        <w:t>triangle</w:t>
      </w:r>
      <w:r>
        <w:rPr>
          <w:spacing w:val="17"/>
          <w:sz w:val="24"/>
        </w:rPr>
        <w:t xml:space="preserve"> </w:t>
      </w:r>
      <w:r>
        <w:rPr>
          <w:sz w:val="24"/>
        </w:rPr>
        <w:t>law</w:t>
      </w:r>
      <w:r>
        <w:rPr>
          <w:spacing w:val="8"/>
          <w:sz w:val="24"/>
        </w:rPr>
        <w:t xml:space="preserve"> </w:t>
      </w:r>
      <w:r>
        <w:rPr>
          <w:sz w:val="24"/>
        </w:rPr>
        <w:t>and</w:t>
      </w:r>
      <w:r>
        <w:rPr>
          <w:spacing w:val="8"/>
          <w:sz w:val="24"/>
        </w:rPr>
        <w:t xml:space="preserve"> </w:t>
      </w:r>
      <w:r>
        <w:rPr>
          <w:sz w:val="24"/>
        </w:rPr>
        <w:t>polygon</w:t>
      </w:r>
      <w:r>
        <w:rPr>
          <w:spacing w:val="5"/>
          <w:sz w:val="24"/>
        </w:rPr>
        <w:t xml:space="preserve"> </w:t>
      </w:r>
      <w:r>
        <w:rPr>
          <w:sz w:val="24"/>
        </w:rPr>
        <w:t>law</w:t>
      </w:r>
      <w:r>
        <w:rPr>
          <w:spacing w:val="3"/>
          <w:sz w:val="24"/>
        </w:rPr>
        <w:t xml:space="preserve"> </w:t>
      </w:r>
      <w:r>
        <w:rPr>
          <w:sz w:val="24"/>
        </w:rPr>
        <w:t>of</w:t>
      </w:r>
      <w:r>
        <w:rPr>
          <w:spacing w:val="-8"/>
          <w:sz w:val="24"/>
        </w:rPr>
        <w:t xml:space="preserve"> </w:t>
      </w:r>
      <w:r>
        <w:rPr>
          <w:sz w:val="24"/>
        </w:rPr>
        <w:t>forces.</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3"/>
          <w:sz w:val="24"/>
        </w:rPr>
        <w:t xml:space="preserve"> </w:t>
      </w:r>
      <w:r>
        <w:rPr>
          <w:sz w:val="24"/>
        </w:rPr>
        <w:t>find</w:t>
      </w:r>
      <w:r>
        <w:rPr>
          <w:spacing w:val="9"/>
          <w:sz w:val="24"/>
        </w:rPr>
        <w:t xml:space="preserve"> </w:t>
      </w:r>
      <w:r>
        <w:rPr>
          <w:sz w:val="24"/>
        </w:rPr>
        <w:t>the</w:t>
      </w:r>
      <w:r>
        <w:rPr>
          <w:spacing w:val="3"/>
          <w:sz w:val="24"/>
        </w:rPr>
        <w:t xml:space="preserve"> </w:t>
      </w:r>
      <w:r>
        <w:rPr>
          <w:sz w:val="24"/>
        </w:rPr>
        <w:t>equilibrium</w:t>
      </w:r>
      <w:r>
        <w:rPr>
          <w:spacing w:val="1"/>
          <w:sz w:val="24"/>
        </w:rPr>
        <w:t xml:space="preserve"> </w:t>
      </w:r>
      <w:r>
        <w:rPr>
          <w:sz w:val="24"/>
        </w:rPr>
        <w:t>of</w:t>
      </w:r>
      <w:r>
        <w:rPr>
          <w:spacing w:val="-8"/>
          <w:sz w:val="24"/>
        </w:rPr>
        <w:t xml:space="preserve"> </w:t>
      </w:r>
      <w:r>
        <w:rPr>
          <w:sz w:val="24"/>
        </w:rPr>
        <w:t>coplanar</w:t>
      </w:r>
      <w:r>
        <w:rPr>
          <w:spacing w:val="6"/>
          <w:sz w:val="24"/>
        </w:rPr>
        <w:t xml:space="preserve"> </w:t>
      </w:r>
      <w:r>
        <w:rPr>
          <w:sz w:val="24"/>
        </w:rPr>
        <w:t>concurrent</w:t>
      </w:r>
      <w:r>
        <w:rPr>
          <w:spacing w:val="19"/>
          <w:sz w:val="24"/>
        </w:rPr>
        <w:t xml:space="preserve"> </w:t>
      </w:r>
      <w:r>
        <w:rPr>
          <w:sz w:val="24"/>
        </w:rPr>
        <w:t>force</w:t>
      </w:r>
      <w:r>
        <w:rPr>
          <w:spacing w:val="4"/>
          <w:sz w:val="24"/>
        </w:rPr>
        <w:t xml:space="preserve"> </w:t>
      </w:r>
      <w:r>
        <w:rPr>
          <w:sz w:val="24"/>
        </w:rPr>
        <w:t>system-forces</w:t>
      </w:r>
      <w:r>
        <w:rPr>
          <w:spacing w:val="16"/>
          <w:sz w:val="24"/>
        </w:rPr>
        <w:t xml:space="preserve"> </w:t>
      </w:r>
      <w:r>
        <w:rPr>
          <w:sz w:val="24"/>
        </w:rPr>
        <w:t>in</w:t>
      </w:r>
      <w:r>
        <w:rPr>
          <w:spacing w:val="-1"/>
          <w:sz w:val="24"/>
        </w:rPr>
        <w:t xml:space="preserve"> </w:t>
      </w:r>
      <w:r>
        <w:rPr>
          <w:sz w:val="24"/>
        </w:rPr>
        <w:t>the</w:t>
      </w:r>
      <w:r>
        <w:rPr>
          <w:spacing w:val="13"/>
          <w:sz w:val="24"/>
        </w:rPr>
        <w:t xml:space="preserve"> </w:t>
      </w:r>
      <w:r>
        <w:rPr>
          <w:sz w:val="24"/>
        </w:rPr>
        <w:t>jib</w:t>
      </w:r>
      <w:r>
        <w:rPr>
          <w:spacing w:val="-1"/>
          <w:sz w:val="24"/>
        </w:rPr>
        <w:t xml:space="preserve"> </w:t>
      </w:r>
      <w:r>
        <w:rPr>
          <w:sz w:val="24"/>
        </w:rPr>
        <w:t>crane.</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7"/>
          <w:sz w:val="24"/>
        </w:rPr>
        <w:t xml:space="preserve"> </w:t>
      </w:r>
      <w:r>
        <w:rPr>
          <w:sz w:val="24"/>
        </w:rPr>
        <w:t>determine</w:t>
      </w:r>
      <w:r>
        <w:rPr>
          <w:spacing w:val="3"/>
          <w:sz w:val="24"/>
        </w:rPr>
        <w:t xml:space="preserve"> </w:t>
      </w:r>
      <w:r>
        <w:rPr>
          <w:sz w:val="24"/>
        </w:rPr>
        <w:t>the</w:t>
      </w:r>
      <w:r>
        <w:rPr>
          <w:spacing w:val="6"/>
          <w:sz w:val="24"/>
        </w:rPr>
        <w:t xml:space="preserve"> </w:t>
      </w:r>
      <w:r>
        <w:rPr>
          <w:sz w:val="24"/>
        </w:rPr>
        <w:t>support</w:t>
      </w:r>
      <w:r>
        <w:rPr>
          <w:spacing w:val="8"/>
          <w:sz w:val="24"/>
        </w:rPr>
        <w:t xml:space="preserve"> </w:t>
      </w:r>
      <w:r>
        <w:rPr>
          <w:sz w:val="24"/>
        </w:rPr>
        <w:t>reaction</w:t>
      </w:r>
      <w:r>
        <w:rPr>
          <w:spacing w:val="12"/>
          <w:sz w:val="24"/>
        </w:rPr>
        <w:t xml:space="preserve"> </w:t>
      </w:r>
      <w:r>
        <w:rPr>
          <w:sz w:val="24"/>
        </w:rPr>
        <w:t>for</w:t>
      </w:r>
      <w:r>
        <w:rPr>
          <w:spacing w:val="10"/>
          <w:sz w:val="24"/>
        </w:rPr>
        <w:t xml:space="preserve"> </w:t>
      </w:r>
      <w:r>
        <w:rPr>
          <w:sz w:val="24"/>
        </w:rPr>
        <w:t>a</w:t>
      </w:r>
      <w:r>
        <w:rPr>
          <w:spacing w:val="-3"/>
          <w:sz w:val="24"/>
        </w:rPr>
        <w:t xml:space="preserve"> </w:t>
      </w:r>
      <w:r>
        <w:rPr>
          <w:sz w:val="24"/>
        </w:rPr>
        <w:t>beam.</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3"/>
          <w:sz w:val="24"/>
        </w:rPr>
        <w:t xml:space="preserve"> </w:t>
      </w:r>
      <w:r>
        <w:rPr>
          <w:sz w:val="24"/>
        </w:rPr>
        <w:t>determine</w:t>
      </w:r>
      <w:r>
        <w:rPr>
          <w:spacing w:val="-2"/>
          <w:sz w:val="24"/>
        </w:rPr>
        <w:t xml:space="preserve"> </w:t>
      </w:r>
      <w:r>
        <w:rPr>
          <w:sz w:val="24"/>
        </w:rPr>
        <w:t>the</w:t>
      </w:r>
      <w:r>
        <w:rPr>
          <w:spacing w:val="15"/>
          <w:sz w:val="24"/>
        </w:rPr>
        <w:t xml:space="preserve"> </w:t>
      </w:r>
      <w:r>
        <w:rPr>
          <w:sz w:val="24"/>
        </w:rPr>
        <w:t>moment</w:t>
      </w:r>
      <w:r>
        <w:rPr>
          <w:spacing w:val="13"/>
          <w:sz w:val="24"/>
        </w:rPr>
        <w:t xml:space="preserve"> </w:t>
      </w:r>
      <w:r>
        <w:rPr>
          <w:sz w:val="24"/>
        </w:rPr>
        <w:t>of</w:t>
      </w:r>
      <w:r>
        <w:rPr>
          <w:spacing w:val="1"/>
          <w:sz w:val="24"/>
        </w:rPr>
        <w:t xml:space="preserve"> </w:t>
      </w:r>
      <w:r>
        <w:rPr>
          <w:sz w:val="24"/>
        </w:rPr>
        <w:t>inertia</w:t>
      </w:r>
      <w:r>
        <w:rPr>
          <w:spacing w:val="2"/>
          <w:sz w:val="24"/>
        </w:rPr>
        <w:t xml:space="preserve"> </w:t>
      </w:r>
      <w:r>
        <w:rPr>
          <w:sz w:val="24"/>
        </w:rPr>
        <w:t>of</w:t>
      </w:r>
      <w:r>
        <w:rPr>
          <w:spacing w:val="-13"/>
          <w:sz w:val="24"/>
        </w:rPr>
        <w:t xml:space="preserve"> </w:t>
      </w:r>
      <w:r>
        <w:rPr>
          <w:sz w:val="24"/>
        </w:rPr>
        <w:t>a</w:t>
      </w:r>
      <w:r>
        <w:rPr>
          <w:spacing w:val="10"/>
          <w:sz w:val="24"/>
        </w:rPr>
        <w:t xml:space="preserve"> </w:t>
      </w:r>
      <w:r>
        <w:rPr>
          <w:sz w:val="24"/>
        </w:rPr>
        <w:t>flywheel.</w:t>
      </w:r>
    </w:p>
    <w:p w:rsidR="00924060" w:rsidRDefault="004C5865" w:rsidP="003E789C">
      <w:pPr>
        <w:pStyle w:val="ListParagraph"/>
        <w:numPr>
          <w:ilvl w:val="0"/>
          <w:numId w:val="71"/>
        </w:numPr>
        <w:tabs>
          <w:tab w:val="left" w:pos="2156"/>
          <w:tab w:val="left" w:pos="2157"/>
        </w:tabs>
        <w:spacing w:before="89"/>
        <w:rPr>
          <w:sz w:val="24"/>
        </w:rPr>
      </w:pPr>
      <w:r>
        <w:rPr>
          <w:sz w:val="24"/>
        </w:rPr>
        <w:t>To</w:t>
      </w:r>
      <w:r>
        <w:rPr>
          <w:spacing w:val="10"/>
          <w:sz w:val="24"/>
        </w:rPr>
        <w:t xml:space="preserve"> </w:t>
      </w:r>
      <w:r>
        <w:rPr>
          <w:sz w:val="24"/>
        </w:rPr>
        <w:t>verify</w:t>
      </w:r>
      <w:r>
        <w:rPr>
          <w:spacing w:val="-3"/>
          <w:sz w:val="24"/>
        </w:rPr>
        <w:t xml:space="preserve"> </w:t>
      </w:r>
      <w:r>
        <w:rPr>
          <w:sz w:val="24"/>
        </w:rPr>
        <w:t>the</w:t>
      </w:r>
      <w:r>
        <w:rPr>
          <w:spacing w:val="19"/>
          <w:sz w:val="24"/>
        </w:rPr>
        <w:t xml:space="preserve"> </w:t>
      </w:r>
      <w:r>
        <w:rPr>
          <w:sz w:val="24"/>
        </w:rPr>
        <w:t>law</w:t>
      </w:r>
      <w:r>
        <w:rPr>
          <w:spacing w:val="9"/>
          <w:sz w:val="24"/>
        </w:rPr>
        <w:t xml:space="preserve"> </w:t>
      </w:r>
      <w:r>
        <w:rPr>
          <w:sz w:val="24"/>
        </w:rPr>
        <w:t>of</w:t>
      </w:r>
      <w:r>
        <w:rPr>
          <w:spacing w:val="3"/>
          <w:sz w:val="24"/>
        </w:rPr>
        <w:t xml:space="preserve"> </w:t>
      </w:r>
      <w:r>
        <w:rPr>
          <w:sz w:val="24"/>
        </w:rPr>
        <w:t>moments</w:t>
      </w:r>
      <w:r>
        <w:rPr>
          <w:spacing w:val="10"/>
          <w:sz w:val="24"/>
        </w:rPr>
        <w:t xml:space="preserve"> </w:t>
      </w:r>
      <w:r>
        <w:rPr>
          <w:sz w:val="24"/>
        </w:rPr>
        <w:t>by</w:t>
      </w:r>
      <w:r>
        <w:rPr>
          <w:spacing w:val="-9"/>
          <w:sz w:val="24"/>
        </w:rPr>
        <w:t xml:space="preserve"> </w:t>
      </w:r>
      <w:r>
        <w:rPr>
          <w:sz w:val="24"/>
        </w:rPr>
        <w:t>disc</w:t>
      </w:r>
      <w:r>
        <w:rPr>
          <w:spacing w:val="1"/>
          <w:sz w:val="24"/>
        </w:rPr>
        <w:t xml:space="preserve"> </w:t>
      </w:r>
      <w:r>
        <w:rPr>
          <w:sz w:val="24"/>
        </w:rPr>
        <w:t>apparatus.</w:t>
      </w:r>
    </w:p>
    <w:p w:rsidR="00924060" w:rsidRDefault="004C5865" w:rsidP="003E789C">
      <w:pPr>
        <w:pStyle w:val="ListParagraph"/>
        <w:numPr>
          <w:ilvl w:val="0"/>
          <w:numId w:val="71"/>
        </w:numPr>
        <w:tabs>
          <w:tab w:val="left" w:pos="2156"/>
          <w:tab w:val="left" w:pos="2157"/>
        </w:tabs>
        <w:spacing w:before="80"/>
        <w:rPr>
          <w:sz w:val="24"/>
        </w:rPr>
      </w:pPr>
      <w:r>
        <w:rPr>
          <w:sz w:val="24"/>
        </w:rPr>
        <w:t>To</w:t>
      </w:r>
      <w:r>
        <w:rPr>
          <w:spacing w:val="1"/>
          <w:sz w:val="24"/>
        </w:rPr>
        <w:t xml:space="preserve"> </w:t>
      </w:r>
      <w:r>
        <w:rPr>
          <w:sz w:val="24"/>
        </w:rPr>
        <w:t>determine</w:t>
      </w:r>
      <w:r>
        <w:rPr>
          <w:spacing w:val="2"/>
          <w:sz w:val="24"/>
        </w:rPr>
        <w:t xml:space="preserve"> </w:t>
      </w:r>
      <w:r>
        <w:rPr>
          <w:sz w:val="24"/>
        </w:rPr>
        <w:t>the</w:t>
      </w:r>
      <w:r>
        <w:rPr>
          <w:spacing w:val="5"/>
          <w:sz w:val="24"/>
        </w:rPr>
        <w:t xml:space="preserve"> </w:t>
      </w:r>
      <w:r>
        <w:rPr>
          <w:sz w:val="24"/>
        </w:rPr>
        <w:t>coefficient</w:t>
      </w:r>
      <w:r>
        <w:rPr>
          <w:spacing w:val="12"/>
          <w:sz w:val="24"/>
        </w:rPr>
        <w:t xml:space="preserve"> </w:t>
      </w:r>
      <w:r>
        <w:rPr>
          <w:sz w:val="24"/>
        </w:rPr>
        <w:t>of</w:t>
      </w:r>
      <w:r>
        <w:rPr>
          <w:spacing w:val="-6"/>
          <w:sz w:val="24"/>
        </w:rPr>
        <w:t xml:space="preserve"> </w:t>
      </w:r>
      <w:r>
        <w:rPr>
          <w:sz w:val="24"/>
        </w:rPr>
        <w:t>friction.</w:t>
      </w:r>
    </w:p>
    <w:p w:rsidR="00924060" w:rsidRDefault="004C5865" w:rsidP="003E789C">
      <w:pPr>
        <w:pStyle w:val="ListParagraph"/>
        <w:numPr>
          <w:ilvl w:val="0"/>
          <w:numId w:val="71"/>
        </w:numPr>
        <w:tabs>
          <w:tab w:val="left" w:pos="2156"/>
          <w:tab w:val="left" w:pos="2157"/>
        </w:tabs>
        <w:spacing w:before="89"/>
        <w:rPr>
          <w:sz w:val="24"/>
        </w:rPr>
      </w:pPr>
      <w:r>
        <w:rPr>
          <w:sz w:val="24"/>
        </w:rPr>
        <w:t>To</w:t>
      </w:r>
      <w:r>
        <w:rPr>
          <w:spacing w:val="9"/>
          <w:sz w:val="24"/>
        </w:rPr>
        <w:t xml:space="preserve"> </w:t>
      </w:r>
      <w:r>
        <w:rPr>
          <w:sz w:val="24"/>
        </w:rPr>
        <w:t>verify the</w:t>
      </w:r>
      <w:r>
        <w:rPr>
          <w:spacing w:val="14"/>
          <w:sz w:val="24"/>
        </w:rPr>
        <w:t xml:space="preserve"> </w:t>
      </w:r>
      <w:r>
        <w:rPr>
          <w:sz w:val="24"/>
        </w:rPr>
        <w:t>equilibrium</w:t>
      </w:r>
      <w:r>
        <w:rPr>
          <w:spacing w:val="1"/>
          <w:sz w:val="24"/>
        </w:rPr>
        <w:t xml:space="preserve"> </w:t>
      </w:r>
      <w:r>
        <w:rPr>
          <w:sz w:val="24"/>
        </w:rPr>
        <w:t>of</w:t>
      </w:r>
      <w:r>
        <w:rPr>
          <w:spacing w:val="-3"/>
          <w:sz w:val="24"/>
        </w:rPr>
        <w:t xml:space="preserve"> </w:t>
      </w:r>
      <w:r>
        <w:rPr>
          <w:sz w:val="24"/>
        </w:rPr>
        <w:t>Non Concurrent</w:t>
      </w:r>
      <w:r>
        <w:rPr>
          <w:spacing w:val="19"/>
          <w:sz w:val="24"/>
        </w:rPr>
        <w:t xml:space="preserve"> </w:t>
      </w:r>
      <w:r>
        <w:rPr>
          <w:sz w:val="24"/>
        </w:rPr>
        <w:t>forces.</w:t>
      </w:r>
    </w:p>
    <w:p w:rsidR="00924060" w:rsidRDefault="004C5865" w:rsidP="003E789C">
      <w:pPr>
        <w:pStyle w:val="ListParagraph"/>
        <w:numPr>
          <w:ilvl w:val="0"/>
          <w:numId w:val="71"/>
        </w:numPr>
        <w:tabs>
          <w:tab w:val="left" w:pos="2156"/>
          <w:tab w:val="left" w:pos="2157"/>
        </w:tabs>
        <w:spacing w:before="89"/>
        <w:rPr>
          <w:sz w:val="24"/>
        </w:rPr>
      </w:pPr>
      <w:r>
        <w:rPr>
          <w:sz w:val="24"/>
        </w:rPr>
        <w:t>To</w:t>
      </w:r>
      <w:r>
        <w:rPr>
          <w:spacing w:val="9"/>
          <w:sz w:val="24"/>
        </w:rPr>
        <w:t xml:space="preserve"> </w:t>
      </w:r>
      <w:r>
        <w:rPr>
          <w:sz w:val="24"/>
        </w:rPr>
        <w:t>verify</w:t>
      </w:r>
      <w:r>
        <w:rPr>
          <w:spacing w:val="-4"/>
          <w:sz w:val="24"/>
        </w:rPr>
        <w:t xml:space="preserve"> </w:t>
      </w:r>
      <w:r>
        <w:rPr>
          <w:sz w:val="24"/>
        </w:rPr>
        <w:t>the</w:t>
      </w:r>
      <w:r>
        <w:rPr>
          <w:spacing w:val="8"/>
          <w:sz w:val="24"/>
        </w:rPr>
        <w:t xml:space="preserve"> </w:t>
      </w:r>
      <w:r>
        <w:rPr>
          <w:sz w:val="24"/>
        </w:rPr>
        <w:t>equilibrium</w:t>
      </w:r>
      <w:r>
        <w:rPr>
          <w:spacing w:val="-3"/>
          <w:sz w:val="24"/>
        </w:rPr>
        <w:t xml:space="preserve"> </w:t>
      </w:r>
      <w:r>
        <w:rPr>
          <w:sz w:val="24"/>
        </w:rPr>
        <w:t>of</w:t>
      </w:r>
      <w:r>
        <w:rPr>
          <w:spacing w:val="1"/>
          <w:sz w:val="24"/>
        </w:rPr>
        <w:t xml:space="preserve"> </w:t>
      </w:r>
      <w:r>
        <w:rPr>
          <w:sz w:val="24"/>
        </w:rPr>
        <w:t>forces</w:t>
      </w:r>
      <w:r>
        <w:rPr>
          <w:spacing w:val="8"/>
          <w:sz w:val="24"/>
        </w:rPr>
        <w:t xml:space="preserve"> </w:t>
      </w:r>
      <w:r>
        <w:rPr>
          <w:sz w:val="24"/>
        </w:rPr>
        <w:t>using</w:t>
      </w:r>
      <w:r>
        <w:rPr>
          <w:spacing w:val="19"/>
          <w:sz w:val="24"/>
        </w:rPr>
        <w:t xml:space="preserve"> </w:t>
      </w:r>
      <w:r>
        <w:rPr>
          <w:sz w:val="24"/>
        </w:rPr>
        <w:t>force</w:t>
      </w:r>
      <w:r>
        <w:rPr>
          <w:spacing w:val="-2"/>
          <w:sz w:val="24"/>
        </w:rPr>
        <w:t xml:space="preserve"> </w:t>
      </w:r>
      <w:r>
        <w:rPr>
          <w:sz w:val="24"/>
        </w:rPr>
        <w:t>table.</w:t>
      </w:r>
    </w:p>
    <w:p w:rsidR="00924060" w:rsidRDefault="004C5865" w:rsidP="003E789C">
      <w:pPr>
        <w:pStyle w:val="ListParagraph"/>
        <w:numPr>
          <w:ilvl w:val="0"/>
          <w:numId w:val="71"/>
        </w:numPr>
        <w:tabs>
          <w:tab w:val="left" w:pos="2156"/>
          <w:tab w:val="left" w:pos="2157"/>
        </w:tabs>
        <w:spacing w:before="79"/>
        <w:rPr>
          <w:sz w:val="24"/>
        </w:rPr>
      </w:pPr>
      <w:r>
        <w:rPr>
          <w:sz w:val="24"/>
        </w:rPr>
        <w:t>To</w:t>
      </w:r>
      <w:r>
        <w:rPr>
          <w:spacing w:val="9"/>
          <w:sz w:val="24"/>
        </w:rPr>
        <w:t xml:space="preserve"> </w:t>
      </w:r>
      <w:r>
        <w:rPr>
          <w:sz w:val="24"/>
        </w:rPr>
        <w:t>determine</w:t>
      </w:r>
      <w:r>
        <w:rPr>
          <w:spacing w:val="4"/>
          <w:sz w:val="24"/>
        </w:rPr>
        <w:t xml:space="preserve"> </w:t>
      </w:r>
      <w:r>
        <w:rPr>
          <w:sz w:val="24"/>
        </w:rPr>
        <w:t>the</w:t>
      </w:r>
      <w:r>
        <w:rPr>
          <w:spacing w:val="9"/>
          <w:sz w:val="24"/>
        </w:rPr>
        <w:t xml:space="preserve"> </w:t>
      </w:r>
      <w:r>
        <w:rPr>
          <w:sz w:val="24"/>
        </w:rPr>
        <w:t>efficiency</w:t>
      </w:r>
      <w:r>
        <w:rPr>
          <w:spacing w:val="-4"/>
          <w:sz w:val="24"/>
        </w:rPr>
        <w:t xml:space="preserve"> </w:t>
      </w:r>
      <w:r>
        <w:rPr>
          <w:sz w:val="24"/>
        </w:rPr>
        <w:t>of</w:t>
      </w:r>
      <w:r>
        <w:rPr>
          <w:spacing w:val="-8"/>
          <w:sz w:val="24"/>
        </w:rPr>
        <w:t xml:space="preserve"> </w:t>
      </w:r>
      <w:r>
        <w:rPr>
          <w:sz w:val="24"/>
        </w:rPr>
        <w:t>a</w:t>
      </w:r>
      <w:r>
        <w:rPr>
          <w:spacing w:val="9"/>
          <w:sz w:val="24"/>
        </w:rPr>
        <w:t xml:space="preserve"> </w:t>
      </w:r>
      <w:r>
        <w:rPr>
          <w:sz w:val="24"/>
        </w:rPr>
        <w:t>simple</w:t>
      </w:r>
      <w:r>
        <w:rPr>
          <w:spacing w:val="9"/>
          <w:sz w:val="24"/>
        </w:rPr>
        <w:t xml:space="preserve"> </w:t>
      </w:r>
      <w:r>
        <w:rPr>
          <w:sz w:val="24"/>
        </w:rPr>
        <w:t>screw</w:t>
      </w:r>
      <w:r>
        <w:rPr>
          <w:spacing w:val="18"/>
          <w:sz w:val="24"/>
        </w:rPr>
        <w:t xml:space="preserve"> </w:t>
      </w:r>
      <w:r>
        <w:rPr>
          <w:sz w:val="24"/>
        </w:rPr>
        <w:t>jack</w:t>
      </w:r>
      <w:r>
        <w:rPr>
          <w:spacing w:val="4"/>
          <w:sz w:val="24"/>
        </w:rPr>
        <w:t xml:space="preserve"> </w:t>
      </w:r>
      <w:r>
        <w:rPr>
          <w:sz w:val="24"/>
        </w:rPr>
        <w:t>apparatus.</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9"/>
          <w:sz w:val="24"/>
        </w:rPr>
        <w:t xml:space="preserve"> </w:t>
      </w:r>
      <w:r>
        <w:rPr>
          <w:sz w:val="24"/>
        </w:rPr>
        <w:t>estimate the</w:t>
      </w:r>
      <w:r>
        <w:rPr>
          <w:spacing w:val="9"/>
          <w:sz w:val="24"/>
        </w:rPr>
        <w:t xml:space="preserve"> </w:t>
      </w:r>
      <w:r>
        <w:rPr>
          <w:sz w:val="24"/>
        </w:rPr>
        <w:t>value</w:t>
      </w:r>
      <w:r>
        <w:rPr>
          <w:spacing w:val="8"/>
          <w:sz w:val="24"/>
        </w:rPr>
        <w:t xml:space="preserve"> </w:t>
      </w:r>
      <w:r>
        <w:rPr>
          <w:sz w:val="24"/>
        </w:rPr>
        <w:t>of</w:t>
      </w:r>
      <w:r>
        <w:rPr>
          <w:spacing w:val="-2"/>
          <w:sz w:val="24"/>
        </w:rPr>
        <w:t xml:space="preserve"> </w:t>
      </w:r>
      <w:r>
        <w:rPr>
          <w:sz w:val="24"/>
        </w:rPr>
        <w:t>acceleration</w:t>
      </w:r>
      <w:r>
        <w:rPr>
          <w:spacing w:val="5"/>
          <w:sz w:val="24"/>
        </w:rPr>
        <w:t xml:space="preserve"> </w:t>
      </w:r>
      <w:r>
        <w:rPr>
          <w:sz w:val="24"/>
        </w:rPr>
        <w:t>due</w:t>
      </w:r>
      <w:r>
        <w:rPr>
          <w:spacing w:val="9"/>
          <w:sz w:val="24"/>
        </w:rPr>
        <w:t xml:space="preserve"> </w:t>
      </w:r>
      <w:r>
        <w:rPr>
          <w:sz w:val="24"/>
        </w:rPr>
        <w:t>to</w:t>
      </w:r>
      <w:r>
        <w:rPr>
          <w:spacing w:val="23"/>
          <w:sz w:val="24"/>
        </w:rPr>
        <w:t xml:space="preserve"> </w:t>
      </w:r>
      <w:r>
        <w:rPr>
          <w:sz w:val="24"/>
        </w:rPr>
        <w:t>gravity</w:t>
      </w:r>
      <w:r>
        <w:rPr>
          <w:spacing w:val="10"/>
          <w:sz w:val="24"/>
        </w:rPr>
        <w:t xml:space="preserve"> </w:t>
      </w:r>
      <w:r>
        <w:rPr>
          <w:sz w:val="24"/>
        </w:rPr>
        <w:t>by</w:t>
      </w:r>
      <w:r>
        <w:rPr>
          <w:spacing w:val="-10"/>
          <w:sz w:val="24"/>
        </w:rPr>
        <w:t xml:space="preserve"> </w:t>
      </w:r>
      <w:r>
        <w:rPr>
          <w:sz w:val="24"/>
        </w:rPr>
        <w:t>using</w:t>
      </w:r>
      <w:r>
        <w:rPr>
          <w:spacing w:val="5"/>
          <w:sz w:val="24"/>
        </w:rPr>
        <w:t xml:space="preserve"> </w:t>
      </w:r>
      <w:r>
        <w:rPr>
          <w:sz w:val="24"/>
        </w:rPr>
        <w:t>compound</w:t>
      </w:r>
      <w:r>
        <w:rPr>
          <w:spacing w:val="-4"/>
          <w:sz w:val="24"/>
        </w:rPr>
        <w:t xml:space="preserve"> </w:t>
      </w:r>
      <w:r>
        <w:rPr>
          <w:sz w:val="24"/>
        </w:rPr>
        <w:t>pendulum.</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14"/>
          <w:sz w:val="24"/>
        </w:rPr>
        <w:t xml:space="preserve"> </w:t>
      </w:r>
      <w:r>
        <w:rPr>
          <w:sz w:val="24"/>
        </w:rPr>
        <w:t>determine</w:t>
      </w:r>
      <w:r>
        <w:rPr>
          <w:spacing w:val="11"/>
          <w:sz w:val="24"/>
        </w:rPr>
        <w:t xml:space="preserve"> </w:t>
      </w:r>
      <w:r>
        <w:rPr>
          <w:sz w:val="24"/>
        </w:rPr>
        <w:t>the</w:t>
      </w:r>
      <w:r>
        <w:rPr>
          <w:spacing w:val="14"/>
          <w:sz w:val="24"/>
        </w:rPr>
        <w:t xml:space="preserve"> </w:t>
      </w:r>
      <w:r>
        <w:rPr>
          <w:sz w:val="24"/>
        </w:rPr>
        <w:t>efficiency</w:t>
      </w:r>
      <w:r>
        <w:rPr>
          <w:spacing w:val="2"/>
          <w:sz w:val="24"/>
        </w:rPr>
        <w:t xml:space="preserve"> </w:t>
      </w:r>
      <w:r>
        <w:rPr>
          <w:sz w:val="24"/>
        </w:rPr>
        <w:t>of</w:t>
      </w:r>
      <w:r>
        <w:rPr>
          <w:spacing w:val="6"/>
          <w:sz w:val="24"/>
        </w:rPr>
        <w:t xml:space="preserve"> </w:t>
      </w:r>
      <w:r>
        <w:rPr>
          <w:sz w:val="24"/>
        </w:rPr>
        <w:t>Worm</w:t>
      </w:r>
      <w:r>
        <w:rPr>
          <w:spacing w:val="-2"/>
          <w:sz w:val="24"/>
        </w:rPr>
        <w:t xml:space="preserve"> </w:t>
      </w:r>
      <w:r>
        <w:rPr>
          <w:sz w:val="24"/>
        </w:rPr>
        <w:t>and</w:t>
      </w:r>
      <w:r>
        <w:rPr>
          <w:spacing w:val="24"/>
          <w:sz w:val="24"/>
        </w:rPr>
        <w:t xml:space="preserve"> </w:t>
      </w:r>
      <w:r>
        <w:rPr>
          <w:sz w:val="24"/>
        </w:rPr>
        <w:t>Worm</w:t>
      </w:r>
      <w:r>
        <w:rPr>
          <w:spacing w:val="2"/>
          <w:sz w:val="24"/>
        </w:rPr>
        <w:t xml:space="preserve"> </w:t>
      </w:r>
      <w:r>
        <w:rPr>
          <w:sz w:val="24"/>
        </w:rPr>
        <w:t>Wheel</w:t>
      </w:r>
      <w:r>
        <w:rPr>
          <w:spacing w:val="-12"/>
          <w:sz w:val="24"/>
        </w:rPr>
        <w:t xml:space="preserve"> </w:t>
      </w:r>
      <w:r>
        <w:rPr>
          <w:sz w:val="24"/>
        </w:rPr>
        <w:t>apparatus.</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13"/>
          <w:sz w:val="24"/>
        </w:rPr>
        <w:t xml:space="preserve"> </w:t>
      </w:r>
      <w:r>
        <w:rPr>
          <w:sz w:val="24"/>
        </w:rPr>
        <w:t>determine</w:t>
      </w:r>
      <w:r>
        <w:rPr>
          <w:spacing w:val="5"/>
          <w:sz w:val="24"/>
        </w:rPr>
        <w:t xml:space="preserve"> </w:t>
      </w:r>
      <w:r>
        <w:rPr>
          <w:sz w:val="24"/>
        </w:rPr>
        <w:t>the</w:t>
      </w:r>
      <w:r>
        <w:rPr>
          <w:spacing w:val="14"/>
          <w:sz w:val="24"/>
        </w:rPr>
        <w:t xml:space="preserve"> </w:t>
      </w:r>
      <w:r>
        <w:rPr>
          <w:sz w:val="24"/>
        </w:rPr>
        <w:t>efficiency</w:t>
      </w:r>
      <w:r>
        <w:rPr>
          <w:spacing w:val="-4"/>
          <w:sz w:val="24"/>
        </w:rPr>
        <w:t xml:space="preserve"> </w:t>
      </w:r>
      <w:r>
        <w:rPr>
          <w:sz w:val="24"/>
        </w:rPr>
        <w:t>of</w:t>
      </w:r>
      <w:r>
        <w:rPr>
          <w:spacing w:val="-6"/>
          <w:sz w:val="24"/>
        </w:rPr>
        <w:t xml:space="preserve"> </w:t>
      </w:r>
      <w:r>
        <w:rPr>
          <w:sz w:val="24"/>
        </w:rPr>
        <w:t>a</w:t>
      </w:r>
      <w:r>
        <w:rPr>
          <w:spacing w:val="9"/>
          <w:sz w:val="24"/>
        </w:rPr>
        <w:t xml:space="preserve"> </w:t>
      </w:r>
      <w:r>
        <w:rPr>
          <w:sz w:val="24"/>
        </w:rPr>
        <w:t>Differential</w:t>
      </w:r>
      <w:r>
        <w:rPr>
          <w:spacing w:val="7"/>
          <w:sz w:val="24"/>
        </w:rPr>
        <w:t xml:space="preserve"> </w:t>
      </w:r>
      <w:r>
        <w:rPr>
          <w:sz w:val="24"/>
        </w:rPr>
        <w:t>Wheel</w:t>
      </w:r>
      <w:r>
        <w:rPr>
          <w:spacing w:val="-2"/>
          <w:sz w:val="24"/>
        </w:rPr>
        <w:t xml:space="preserve"> </w:t>
      </w:r>
      <w:r>
        <w:rPr>
          <w:sz w:val="24"/>
        </w:rPr>
        <w:t>and</w:t>
      </w:r>
      <w:r>
        <w:rPr>
          <w:spacing w:val="18"/>
          <w:sz w:val="24"/>
        </w:rPr>
        <w:t xml:space="preserve"> </w:t>
      </w:r>
      <w:r>
        <w:rPr>
          <w:sz w:val="24"/>
        </w:rPr>
        <w:t>Axle apparatus.</w:t>
      </w:r>
    </w:p>
    <w:p w:rsidR="00924060" w:rsidRDefault="00924060">
      <w:pPr>
        <w:pStyle w:val="BodyText"/>
        <w:spacing w:before="10"/>
      </w:pPr>
    </w:p>
    <w:p w:rsidR="00924060" w:rsidRDefault="004C5865">
      <w:pPr>
        <w:pStyle w:val="Heading1"/>
      </w:pPr>
      <w:r>
        <w:t>COURSE</w:t>
      </w:r>
      <w:r>
        <w:rPr>
          <w:spacing w:val="23"/>
        </w:rPr>
        <w:t xml:space="preserve"> </w:t>
      </w:r>
      <w:r>
        <w:t>OUTCOMES</w:t>
      </w:r>
    </w:p>
    <w:p w:rsidR="00924060" w:rsidRDefault="00924060">
      <w:pPr>
        <w:pStyle w:val="BodyText"/>
        <w:spacing w:before="7"/>
        <w:rPr>
          <w:b/>
          <w:sz w:val="20"/>
        </w:rPr>
      </w:pPr>
    </w:p>
    <w:p w:rsidR="00924060" w:rsidRDefault="004C5865">
      <w:pPr>
        <w:pStyle w:val="BodyText"/>
        <w:spacing w:before="1"/>
        <w:ind w:left="1561"/>
      </w:pPr>
      <w:r>
        <w:t>At</w:t>
      </w:r>
      <w:r>
        <w:rPr>
          <w:spacing w:val="19"/>
        </w:rPr>
        <w:t xml:space="preserve"> </w:t>
      </w:r>
      <w:r>
        <w:t>completion</w:t>
      </w:r>
      <w:r>
        <w:rPr>
          <w:spacing w:val="1"/>
        </w:rPr>
        <w:t xml:space="preserve"> </w:t>
      </w:r>
      <w:r>
        <w:t>of</w:t>
      </w:r>
      <w:r>
        <w:rPr>
          <w:spacing w:val="-8"/>
        </w:rPr>
        <w:t xml:space="preserve"> </w:t>
      </w:r>
      <w:r>
        <w:t>the</w:t>
      </w:r>
      <w:r>
        <w:rPr>
          <w:spacing w:val="9"/>
        </w:rPr>
        <w:t xml:space="preserve"> </w:t>
      </w:r>
      <w:r>
        <w:t>course,</w:t>
      </w:r>
      <w:r>
        <w:rPr>
          <w:spacing w:val="12"/>
        </w:rPr>
        <w:t xml:space="preserve"> </w:t>
      </w:r>
      <w:r>
        <w:t>students</w:t>
      </w:r>
      <w:r>
        <w:rPr>
          <w:spacing w:val="8"/>
        </w:rPr>
        <w:t xml:space="preserve"> </w:t>
      </w:r>
      <w:r>
        <w:t>will</w:t>
      </w:r>
      <w:r>
        <w:rPr>
          <w:spacing w:val="6"/>
        </w:rPr>
        <w:t xml:space="preserve"> </w:t>
      </w:r>
      <w:r>
        <w:t>be</w:t>
      </w:r>
      <w:r>
        <w:rPr>
          <w:spacing w:val="3"/>
        </w:rPr>
        <w:t xml:space="preserve"> </w:t>
      </w:r>
      <w:r>
        <w:t>able</w:t>
      </w:r>
      <w:r>
        <w:rPr>
          <w:spacing w:val="9"/>
        </w:rPr>
        <w:t xml:space="preserve"> </w:t>
      </w:r>
      <w:r>
        <w:t>to</w:t>
      </w:r>
    </w:p>
    <w:p w:rsidR="00924060" w:rsidRDefault="00924060">
      <w:pPr>
        <w:pStyle w:val="BodyText"/>
        <w:spacing w:before="3"/>
        <w:rPr>
          <w:sz w:val="21"/>
        </w:rPr>
      </w:pPr>
    </w:p>
    <w:p w:rsidR="00924060" w:rsidRDefault="004C5865" w:rsidP="003E789C">
      <w:pPr>
        <w:pStyle w:val="ListParagraph"/>
        <w:numPr>
          <w:ilvl w:val="1"/>
          <w:numId w:val="71"/>
        </w:numPr>
        <w:tabs>
          <w:tab w:val="left" w:pos="2738"/>
        </w:tabs>
        <w:spacing w:line="237" w:lineRule="auto"/>
        <w:ind w:right="2826"/>
        <w:rPr>
          <w:sz w:val="24"/>
        </w:rPr>
      </w:pPr>
      <w:r>
        <w:rPr>
          <w:sz w:val="24"/>
        </w:rPr>
        <w:t>Use</w:t>
      </w:r>
      <w:r>
        <w:rPr>
          <w:spacing w:val="5"/>
          <w:sz w:val="24"/>
        </w:rPr>
        <w:t xml:space="preserve"> </w:t>
      </w:r>
      <w:r>
        <w:rPr>
          <w:sz w:val="24"/>
        </w:rPr>
        <w:t>scalar</w:t>
      </w:r>
      <w:r>
        <w:rPr>
          <w:spacing w:val="12"/>
          <w:sz w:val="24"/>
        </w:rPr>
        <w:t xml:space="preserve"> </w:t>
      </w:r>
      <w:r>
        <w:rPr>
          <w:sz w:val="24"/>
        </w:rPr>
        <w:t>and</w:t>
      </w:r>
      <w:r>
        <w:rPr>
          <w:spacing w:val="10"/>
          <w:sz w:val="24"/>
        </w:rPr>
        <w:t xml:space="preserve"> </w:t>
      </w:r>
      <w:r>
        <w:rPr>
          <w:sz w:val="24"/>
        </w:rPr>
        <w:t>vector</w:t>
      </w:r>
      <w:r>
        <w:rPr>
          <w:spacing w:val="8"/>
          <w:sz w:val="24"/>
        </w:rPr>
        <w:t xml:space="preserve"> </w:t>
      </w:r>
      <w:r>
        <w:rPr>
          <w:sz w:val="24"/>
        </w:rPr>
        <w:t>analytical</w:t>
      </w:r>
      <w:r>
        <w:rPr>
          <w:spacing w:val="-11"/>
          <w:sz w:val="24"/>
        </w:rPr>
        <w:t xml:space="preserve"> </w:t>
      </w:r>
      <w:r>
        <w:rPr>
          <w:sz w:val="24"/>
        </w:rPr>
        <w:t>techniques</w:t>
      </w:r>
      <w:r>
        <w:rPr>
          <w:spacing w:val="15"/>
          <w:sz w:val="24"/>
        </w:rPr>
        <w:t xml:space="preserve"> </w:t>
      </w:r>
      <w:r>
        <w:rPr>
          <w:sz w:val="24"/>
        </w:rPr>
        <w:t>for</w:t>
      </w:r>
      <w:r>
        <w:rPr>
          <w:spacing w:val="8"/>
          <w:sz w:val="24"/>
        </w:rPr>
        <w:t xml:space="preserve"> </w:t>
      </w:r>
      <w:r>
        <w:rPr>
          <w:sz w:val="24"/>
        </w:rPr>
        <w:t>analyzing</w:t>
      </w:r>
      <w:r>
        <w:rPr>
          <w:spacing w:val="15"/>
          <w:sz w:val="24"/>
        </w:rPr>
        <w:t xml:space="preserve"> </w:t>
      </w:r>
      <w:r>
        <w:rPr>
          <w:sz w:val="24"/>
        </w:rPr>
        <w:t>forces</w:t>
      </w:r>
      <w:r>
        <w:rPr>
          <w:spacing w:val="9"/>
          <w:sz w:val="24"/>
        </w:rPr>
        <w:t xml:space="preserve"> </w:t>
      </w:r>
      <w:r>
        <w:rPr>
          <w:sz w:val="24"/>
        </w:rPr>
        <w:t>in</w:t>
      </w:r>
      <w:r>
        <w:rPr>
          <w:spacing w:val="-57"/>
          <w:sz w:val="24"/>
        </w:rPr>
        <w:t xml:space="preserve"> </w:t>
      </w:r>
      <w:r>
        <w:rPr>
          <w:sz w:val="24"/>
        </w:rPr>
        <w:t>statically determinate</w:t>
      </w:r>
      <w:r>
        <w:rPr>
          <w:spacing w:val="3"/>
          <w:sz w:val="24"/>
        </w:rPr>
        <w:t xml:space="preserve"> </w:t>
      </w:r>
      <w:r>
        <w:rPr>
          <w:sz w:val="24"/>
        </w:rPr>
        <w:t>structures.</w:t>
      </w:r>
    </w:p>
    <w:p w:rsidR="00924060" w:rsidRDefault="004C5865" w:rsidP="003E789C">
      <w:pPr>
        <w:pStyle w:val="ListParagraph"/>
        <w:numPr>
          <w:ilvl w:val="1"/>
          <w:numId w:val="71"/>
        </w:numPr>
        <w:tabs>
          <w:tab w:val="left" w:pos="2738"/>
        </w:tabs>
        <w:spacing w:before="23"/>
        <w:rPr>
          <w:sz w:val="24"/>
        </w:rPr>
      </w:pPr>
      <w:r>
        <w:rPr>
          <w:sz w:val="24"/>
        </w:rPr>
        <w:t>Apply</w:t>
      </w:r>
      <w:r>
        <w:rPr>
          <w:spacing w:val="3"/>
          <w:sz w:val="24"/>
        </w:rPr>
        <w:t xml:space="preserve"> </w:t>
      </w:r>
      <w:r>
        <w:rPr>
          <w:sz w:val="24"/>
        </w:rPr>
        <w:t>basic</w:t>
      </w:r>
      <w:r>
        <w:rPr>
          <w:spacing w:val="6"/>
          <w:sz w:val="24"/>
        </w:rPr>
        <w:t xml:space="preserve"> </w:t>
      </w:r>
      <w:r>
        <w:rPr>
          <w:sz w:val="24"/>
        </w:rPr>
        <w:t>knowledge</w:t>
      </w:r>
      <w:r>
        <w:rPr>
          <w:spacing w:val="3"/>
          <w:sz w:val="24"/>
        </w:rPr>
        <w:t xml:space="preserve"> </w:t>
      </w:r>
      <w:r>
        <w:rPr>
          <w:sz w:val="24"/>
        </w:rPr>
        <w:t>of</w:t>
      </w:r>
      <w:r>
        <w:rPr>
          <w:spacing w:val="4"/>
          <w:sz w:val="24"/>
        </w:rPr>
        <w:t xml:space="preserve"> </w:t>
      </w:r>
      <w:r>
        <w:rPr>
          <w:sz w:val="24"/>
        </w:rPr>
        <w:t>mathematics</w:t>
      </w:r>
      <w:r>
        <w:rPr>
          <w:spacing w:val="6"/>
          <w:sz w:val="24"/>
        </w:rPr>
        <w:t xml:space="preserve"> </w:t>
      </w:r>
      <w:r>
        <w:rPr>
          <w:sz w:val="24"/>
        </w:rPr>
        <w:t>and</w:t>
      </w:r>
      <w:r>
        <w:rPr>
          <w:spacing w:val="12"/>
          <w:sz w:val="24"/>
        </w:rPr>
        <w:t xml:space="preserve"> </w:t>
      </w:r>
      <w:r>
        <w:rPr>
          <w:sz w:val="24"/>
        </w:rPr>
        <w:t>physics</w:t>
      </w:r>
      <w:r>
        <w:rPr>
          <w:spacing w:val="4"/>
          <w:sz w:val="24"/>
        </w:rPr>
        <w:t xml:space="preserve"> </w:t>
      </w:r>
      <w:r>
        <w:rPr>
          <w:sz w:val="24"/>
        </w:rPr>
        <w:t>to</w:t>
      </w:r>
      <w:r>
        <w:rPr>
          <w:spacing w:val="11"/>
          <w:sz w:val="24"/>
        </w:rPr>
        <w:t xml:space="preserve"> </w:t>
      </w:r>
      <w:r>
        <w:rPr>
          <w:sz w:val="24"/>
        </w:rPr>
        <w:t>solve</w:t>
      </w:r>
      <w:r>
        <w:rPr>
          <w:spacing w:val="7"/>
          <w:sz w:val="24"/>
        </w:rPr>
        <w:t xml:space="preserve"> </w:t>
      </w:r>
      <w:r>
        <w:rPr>
          <w:sz w:val="24"/>
        </w:rPr>
        <w:t>real-world</w:t>
      </w:r>
      <w:r>
        <w:rPr>
          <w:spacing w:val="3"/>
          <w:sz w:val="24"/>
        </w:rPr>
        <w:t xml:space="preserve"> </w:t>
      </w:r>
      <w:r>
        <w:rPr>
          <w:sz w:val="24"/>
        </w:rPr>
        <w:t>problems.</w:t>
      </w:r>
    </w:p>
    <w:p w:rsidR="00924060" w:rsidRDefault="004C5865" w:rsidP="003E789C">
      <w:pPr>
        <w:pStyle w:val="ListParagraph"/>
        <w:numPr>
          <w:ilvl w:val="1"/>
          <w:numId w:val="71"/>
        </w:numPr>
        <w:tabs>
          <w:tab w:val="left" w:pos="2738"/>
        </w:tabs>
        <w:spacing w:before="36"/>
        <w:rPr>
          <w:sz w:val="24"/>
        </w:rPr>
      </w:pPr>
      <w:r>
        <w:rPr>
          <w:sz w:val="24"/>
        </w:rPr>
        <w:t>Determine</w:t>
      </w:r>
      <w:r>
        <w:rPr>
          <w:spacing w:val="1"/>
          <w:sz w:val="24"/>
        </w:rPr>
        <w:t xml:space="preserve"> </w:t>
      </w:r>
      <w:r>
        <w:rPr>
          <w:sz w:val="24"/>
        </w:rPr>
        <w:t>the</w:t>
      </w:r>
      <w:r>
        <w:rPr>
          <w:spacing w:val="6"/>
          <w:sz w:val="24"/>
        </w:rPr>
        <w:t xml:space="preserve"> </w:t>
      </w:r>
      <w:r>
        <w:rPr>
          <w:sz w:val="24"/>
        </w:rPr>
        <w:t>coefficient</w:t>
      </w:r>
      <w:r>
        <w:rPr>
          <w:spacing w:val="16"/>
          <w:sz w:val="24"/>
        </w:rPr>
        <w:t xml:space="preserve"> </w:t>
      </w:r>
      <w:r>
        <w:rPr>
          <w:sz w:val="24"/>
        </w:rPr>
        <w:t>of</w:t>
      </w:r>
      <w:r>
        <w:rPr>
          <w:spacing w:val="-5"/>
          <w:sz w:val="24"/>
        </w:rPr>
        <w:t xml:space="preserve"> </w:t>
      </w:r>
      <w:r>
        <w:rPr>
          <w:sz w:val="24"/>
        </w:rPr>
        <w:t>friction.</w:t>
      </w:r>
    </w:p>
    <w:p w:rsidR="00924060" w:rsidRDefault="004C5865" w:rsidP="003E789C">
      <w:pPr>
        <w:pStyle w:val="ListParagraph"/>
        <w:numPr>
          <w:ilvl w:val="1"/>
          <w:numId w:val="71"/>
        </w:numPr>
        <w:tabs>
          <w:tab w:val="left" w:pos="2738"/>
        </w:tabs>
        <w:spacing w:before="41" w:line="242" w:lineRule="auto"/>
        <w:ind w:right="1776"/>
        <w:rPr>
          <w:sz w:val="24"/>
        </w:rPr>
      </w:pPr>
      <w:r>
        <w:rPr>
          <w:sz w:val="24"/>
        </w:rPr>
        <w:t>Determine the efficiency of a simple screw</w:t>
      </w:r>
      <w:r>
        <w:rPr>
          <w:spacing w:val="1"/>
          <w:sz w:val="24"/>
        </w:rPr>
        <w:t xml:space="preserve"> </w:t>
      </w:r>
      <w:r>
        <w:rPr>
          <w:sz w:val="24"/>
        </w:rPr>
        <w:t>jack apparatus, Worm and</w:t>
      </w:r>
      <w:r>
        <w:rPr>
          <w:spacing w:val="1"/>
          <w:sz w:val="24"/>
        </w:rPr>
        <w:t xml:space="preserve"> </w:t>
      </w:r>
      <w:r>
        <w:rPr>
          <w:sz w:val="24"/>
        </w:rPr>
        <w:t>Worm</w:t>
      </w:r>
      <w:r>
        <w:rPr>
          <w:spacing w:val="-57"/>
          <w:sz w:val="24"/>
        </w:rPr>
        <w:t xml:space="preserve"> </w:t>
      </w:r>
      <w:r>
        <w:rPr>
          <w:sz w:val="24"/>
        </w:rPr>
        <w:t>Wheel apparatus</w:t>
      </w:r>
      <w:r>
        <w:rPr>
          <w:spacing w:val="4"/>
          <w:sz w:val="24"/>
        </w:rPr>
        <w:t xml:space="preserve"> </w:t>
      </w:r>
      <w:r>
        <w:rPr>
          <w:sz w:val="24"/>
        </w:rPr>
        <w:t>and</w:t>
      </w:r>
      <w:r>
        <w:rPr>
          <w:spacing w:val="10"/>
          <w:sz w:val="24"/>
        </w:rPr>
        <w:t xml:space="preserve"> </w:t>
      </w:r>
      <w:r>
        <w:rPr>
          <w:sz w:val="24"/>
        </w:rPr>
        <w:t>Differential</w:t>
      </w:r>
      <w:r>
        <w:rPr>
          <w:spacing w:val="10"/>
          <w:sz w:val="24"/>
        </w:rPr>
        <w:t xml:space="preserve"> </w:t>
      </w:r>
      <w:r>
        <w:rPr>
          <w:sz w:val="24"/>
        </w:rPr>
        <w:t>Wheel</w:t>
      </w:r>
      <w:r>
        <w:rPr>
          <w:spacing w:val="3"/>
          <w:sz w:val="24"/>
        </w:rPr>
        <w:t xml:space="preserve"> </w:t>
      </w:r>
      <w:r>
        <w:rPr>
          <w:sz w:val="24"/>
        </w:rPr>
        <w:t>and</w:t>
      </w:r>
      <w:r>
        <w:rPr>
          <w:spacing w:val="10"/>
          <w:sz w:val="24"/>
        </w:rPr>
        <w:t xml:space="preserve"> </w:t>
      </w:r>
      <w:r>
        <w:rPr>
          <w:sz w:val="24"/>
        </w:rPr>
        <w:t>Axle.</w:t>
      </w:r>
    </w:p>
    <w:p w:rsidR="00924060" w:rsidRDefault="004C5865" w:rsidP="003E789C">
      <w:pPr>
        <w:pStyle w:val="ListParagraph"/>
        <w:numPr>
          <w:ilvl w:val="1"/>
          <w:numId w:val="71"/>
        </w:numPr>
        <w:tabs>
          <w:tab w:val="left" w:pos="2738"/>
        </w:tabs>
        <w:spacing w:line="266" w:lineRule="exact"/>
        <w:rPr>
          <w:sz w:val="24"/>
        </w:rPr>
      </w:pPr>
      <w:r>
        <w:rPr>
          <w:sz w:val="24"/>
        </w:rPr>
        <w:t>Estimate</w:t>
      </w:r>
      <w:r>
        <w:rPr>
          <w:spacing w:val="3"/>
          <w:sz w:val="24"/>
        </w:rPr>
        <w:t xml:space="preserve"> </w:t>
      </w:r>
      <w:r>
        <w:rPr>
          <w:sz w:val="24"/>
        </w:rPr>
        <w:t>the</w:t>
      </w:r>
      <w:r>
        <w:rPr>
          <w:spacing w:val="3"/>
          <w:sz w:val="24"/>
        </w:rPr>
        <w:t xml:space="preserve"> </w:t>
      </w:r>
      <w:r>
        <w:rPr>
          <w:sz w:val="24"/>
        </w:rPr>
        <w:t>value</w:t>
      </w:r>
      <w:r>
        <w:rPr>
          <w:spacing w:val="8"/>
          <w:sz w:val="24"/>
        </w:rPr>
        <w:t xml:space="preserve"> </w:t>
      </w:r>
      <w:r>
        <w:rPr>
          <w:sz w:val="24"/>
        </w:rPr>
        <w:t>of</w:t>
      </w:r>
      <w:r>
        <w:rPr>
          <w:spacing w:val="-8"/>
          <w:sz w:val="24"/>
        </w:rPr>
        <w:t xml:space="preserve"> </w:t>
      </w:r>
      <w:r>
        <w:rPr>
          <w:sz w:val="24"/>
        </w:rPr>
        <w:t>acceleration</w:t>
      </w:r>
      <w:r>
        <w:rPr>
          <w:spacing w:val="5"/>
          <w:sz w:val="24"/>
        </w:rPr>
        <w:t xml:space="preserve"> </w:t>
      </w:r>
      <w:r>
        <w:rPr>
          <w:sz w:val="24"/>
        </w:rPr>
        <w:t>due</w:t>
      </w:r>
      <w:r>
        <w:rPr>
          <w:spacing w:val="8"/>
          <w:sz w:val="24"/>
        </w:rPr>
        <w:t xml:space="preserve"> </w:t>
      </w:r>
      <w:r>
        <w:rPr>
          <w:sz w:val="24"/>
        </w:rPr>
        <w:t>to</w:t>
      </w:r>
      <w:r>
        <w:rPr>
          <w:spacing w:val="12"/>
          <w:sz w:val="24"/>
        </w:rPr>
        <w:t xml:space="preserve"> </w:t>
      </w:r>
      <w:r>
        <w:rPr>
          <w:sz w:val="24"/>
        </w:rPr>
        <w:t>gravity.</w:t>
      </w:r>
    </w:p>
    <w:p w:rsidR="00924060" w:rsidRDefault="00924060">
      <w:pPr>
        <w:spacing w:line="266" w:lineRule="exact"/>
        <w:rPr>
          <w:sz w:val="24"/>
        </w:rPr>
        <w:sectPr w:rsidR="00924060">
          <w:pgSz w:w="12240" w:h="15840"/>
          <w:pgMar w:top="1300" w:right="120" w:bottom="280" w:left="100" w:header="720" w:footer="720" w:gutter="0"/>
          <w:cols w:space="720"/>
        </w:sect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644"/>
        <w:gridCol w:w="610"/>
        <w:gridCol w:w="615"/>
        <w:gridCol w:w="619"/>
        <w:gridCol w:w="610"/>
        <w:gridCol w:w="619"/>
        <w:gridCol w:w="610"/>
        <w:gridCol w:w="610"/>
        <w:gridCol w:w="615"/>
        <w:gridCol w:w="720"/>
        <w:gridCol w:w="716"/>
        <w:gridCol w:w="720"/>
        <w:gridCol w:w="730"/>
        <w:gridCol w:w="730"/>
        <w:gridCol w:w="797"/>
      </w:tblGrid>
      <w:tr w:rsidR="00924060">
        <w:trPr>
          <w:trHeight w:val="532"/>
        </w:trPr>
        <w:tc>
          <w:tcPr>
            <w:tcW w:w="10776" w:type="dxa"/>
            <w:gridSpan w:val="16"/>
          </w:tcPr>
          <w:p w:rsidR="00924060" w:rsidRDefault="004C5865">
            <w:pPr>
              <w:pStyle w:val="TableParagraph"/>
              <w:spacing w:line="253" w:lineRule="exact"/>
              <w:ind w:left="1808" w:right="1772"/>
              <w:jc w:val="center"/>
              <w:rPr>
                <w:b/>
                <w:sz w:val="24"/>
              </w:rPr>
            </w:pPr>
            <w:r>
              <w:rPr>
                <w:b/>
                <w:sz w:val="24"/>
              </w:rPr>
              <w:lastRenderedPageBreak/>
              <w:t>CO-</w:t>
            </w:r>
            <w:r>
              <w:rPr>
                <w:b/>
                <w:spacing w:val="16"/>
                <w:sz w:val="24"/>
              </w:rPr>
              <w:t xml:space="preserve"> </w:t>
            </w:r>
            <w:r>
              <w:rPr>
                <w:b/>
                <w:sz w:val="24"/>
              </w:rPr>
              <w:t>PO</w:t>
            </w:r>
            <w:r>
              <w:rPr>
                <w:b/>
                <w:spacing w:val="6"/>
                <w:sz w:val="24"/>
              </w:rPr>
              <w:t xml:space="preserve"> </w:t>
            </w:r>
            <w:r>
              <w:rPr>
                <w:b/>
                <w:sz w:val="24"/>
              </w:rPr>
              <w:t>Mapping</w:t>
            </w:r>
          </w:p>
          <w:p w:rsidR="00924060" w:rsidRDefault="004C5865">
            <w:pPr>
              <w:pStyle w:val="TableParagraph"/>
              <w:spacing w:before="2" w:line="257" w:lineRule="exact"/>
              <w:ind w:left="1808" w:right="1787"/>
              <w:jc w:val="center"/>
              <w:rPr>
                <w:b/>
                <w:sz w:val="24"/>
              </w:rPr>
            </w:pPr>
            <w:r>
              <w:rPr>
                <w:b/>
                <w:sz w:val="24"/>
              </w:rPr>
              <w:t>(3/2/1</w:t>
            </w:r>
            <w:r>
              <w:rPr>
                <w:b/>
                <w:spacing w:val="7"/>
                <w:sz w:val="24"/>
              </w:rPr>
              <w:t xml:space="preserve"> </w:t>
            </w:r>
            <w:r>
              <w:rPr>
                <w:b/>
                <w:sz w:val="24"/>
              </w:rPr>
              <w:t>indicates</w:t>
            </w:r>
            <w:r>
              <w:rPr>
                <w:b/>
                <w:spacing w:val="1"/>
                <w:sz w:val="24"/>
              </w:rPr>
              <w:t xml:space="preserve"> </w:t>
            </w:r>
            <w:r>
              <w:rPr>
                <w:b/>
                <w:sz w:val="24"/>
              </w:rPr>
              <w:t>strength</w:t>
            </w:r>
            <w:r>
              <w:rPr>
                <w:b/>
                <w:spacing w:val="17"/>
                <w:sz w:val="24"/>
              </w:rPr>
              <w:t xml:space="preserve"> </w:t>
            </w:r>
            <w:r>
              <w:rPr>
                <w:b/>
                <w:sz w:val="24"/>
              </w:rPr>
              <w:t>of</w:t>
            </w:r>
            <w:r>
              <w:rPr>
                <w:b/>
                <w:spacing w:val="4"/>
                <w:sz w:val="24"/>
              </w:rPr>
              <w:t xml:space="preserve"> </w:t>
            </w:r>
            <w:r>
              <w:rPr>
                <w:b/>
                <w:sz w:val="24"/>
              </w:rPr>
              <w:t>correlation)</w:t>
            </w:r>
            <w:r>
              <w:rPr>
                <w:b/>
                <w:spacing w:val="18"/>
                <w:sz w:val="24"/>
              </w:rPr>
              <w:t xml:space="preserve"> </w:t>
            </w:r>
            <w:r>
              <w:rPr>
                <w:b/>
                <w:sz w:val="24"/>
              </w:rPr>
              <w:t>3-Strong,</w:t>
            </w:r>
            <w:r>
              <w:rPr>
                <w:b/>
                <w:spacing w:val="18"/>
                <w:sz w:val="24"/>
              </w:rPr>
              <w:t xml:space="preserve"> </w:t>
            </w:r>
            <w:r>
              <w:rPr>
                <w:b/>
                <w:sz w:val="24"/>
              </w:rPr>
              <w:t>2-Medium,</w:t>
            </w:r>
            <w:r>
              <w:rPr>
                <w:b/>
                <w:spacing w:val="19"/>
                <w:sz w:val="24"/>
              </w:rPr>
              <w:t xml:space="preserve"> </w:t>
            </w:r>
            <w:r>
              <w:rPr>
                <w:b/>
                <w:sz w:val="24"/>
              </w:rPr>
              <w:t>1-Weak</w:t>
            </w:r>
          </w:p>
        </w:tc>
      </w:tr>
      <w:tr w:rsidR="00924060">
        <w:trPr>
          <w:trHeight w:val="254"/>
        </w:trPr>
        <w:tc>
          <w:tcPr>
            <w:tcW w:w="811" w:type="dxa"/>
            <w:vMerge w:val="restart"/>
          </w:tcPr>
          <w:p w:rsidR="00924060" w:rsidRDefault="004C5865">
            <w:pPr>
              <w:pStyle w:val="TableParagraph"/>
              <w:spacing w:before="155"/>
              <w:ind w:left="254"/>
              <w:rPr>
                <w:b/>
                <w:sz w:val="24"/>
              </w:rPr>
            </w:pPr>
            <w:r>
              <w:rPr>
                <w:b/>
                <w:w w:val="105"/>
                <w:sz w:val="24"/>
              </w:rPr>
              <w:t>COs</w:t>
            </w:r>
          </w:p>
        </w:tc>
        <w:tc>
          <w:tcPr>
            <w:tcW w:w="7708" w:type="dxa"/>
            <w:gridSpan w:val="12"/>
          </w:tcPr>
          <w:p w:rsidR="00924060" w:rsidRDefault="004C5865">
            <w:pPr>
              <w:pStyle w:val="TableParagraph"/>
              <w:spacing w:line="234" w:lineRule="exact"/>
              <w:ind w:left="2381" w:right="2366"/>
              <w:jc w:val="center"/>
              <w:rPr>
                <w:b/>
                <w:sz w:val="24"/>
              </w:rPr>
            </w:pPr>
            <w:r>
              <w:rPr>
                <w:b/>
                <w:sz w:val="24"/>
              </w:rPr>
              <w:t>Programme</w:t>
            </w:r>
            <w:r>
              <w:rPr>
                <w:b/>
                <w:spacing w:val="12"/>
                <w:sz w:val="24"/>
              </w:rPr>
              <w:t xml:space="preserve"> </w:t>
            </w:r>
            <w:r>
              <w:rPr>
                <w:b/>
                <w:sz w:val="24"/>
              </w:rPr>
              <w:t>Outcomes(POs)</w:t>
            </w:r>
          </w:p>
        </w:tc>
        <w:tc>
          <w:tcPr>
            <w:tcW w:w="2257" w:type="dxa"/>
            <w:gridSpan w:val="3"/>
          </w:tcPr>
          <w:p w:rsidR="00924060" w:rsidRDefault="004C5865">
            <w:pPr>
              <w:pStyle w:val="TableParagraph"/>
              <w:spacing w:line="234" w:lineRule="exact"/>
              <w:ind w:left="820" w:right="797"/>
              <w:jc w:val="center"/>
              <w:rPr>
                <w:b/>
                <w:sz w:val="24"/>
              </w:rPr>
            </w:pPr>
            <w:r>
              <w:rPr>
                <w:b/>
                <w:w w:val="105"/>
                <w:sz w:val="24"/>
              </w:rPr>
              <w:t>PSOs</w:t>
            </w:r>
          </w:p>
        </w:tc>
      </w:tr>
      <w:tr w:rsidR="00924060">
        <w:trPr>
          <w:trHeight w:val="580"/>
        </w:trPr>
        <w:tc>
          <w:tcPr>
            <w:tcW w:w="811" w:type="dxa"/>
            <w:vMerge/>
            <w:tcBorders>
              <w:top w:val="nil"/>
            </w:tcBorders>
          </w:tcPr>
          <w:p w:rsidR="00924060" w:rsidRDefault="00924060">
            <w:pPr>
              <w:rPr>
                <w:sz w:val="2"/>
                <w:szCs w:val="2"/>
              </w:rPr>
            </w:pPr>
          </w:p>
        </w:tc>
        <w:tc>
          <w:tcPr>
            <w:tcW w:w="644" w:type="dxa"/>
          </w:tcPr>
          <w:p w:rsidR="00924060" w:rsidRDefault="004C5865" w:rsidP="00957811">
            <w:pPr>
              <w:pStyle w:val="TableParagraph"/>
              <w:spacing w:before="13" w:line="274" w:lineRule="exact"/>
              <w:ind w:right="116"/>
              <w:jc w:val="center"/>
              <w:rPr>
                <w:b/>
                <w:sz w:val="24"/>
              </w:rPr>
            </w:pPr>
            <w:r>
              <w:rPr>
                <w:b/>
                <w:spacing w:val="-2"/>
                <w:sz w:val="24"/>
              </w:rPr>
              <w:t>PO</w:t>
            </w:r>
            <w:r>
              <w:rPr>
                <w:b/>
                <w:sz w:val="24"/>
              </w:rPr>
              <w:t>1</w:t>
            </w:r>
          </w:p>
        </w:tc>
        <w:tc>
          <w:tcPr>
            <w:tcW w:w="610" w:type="dxa"/>
          </w:tcPr>
          <w:p w:rsidR="00924060" w:rsidRDefault="004C5865" w:rsidP="00957811">
            <w:pPr>
              <w:pStyle w:val="TableParagraph"/>
              <w:spacing w:before="25"/>
              <w:ind w:left="61" w:right="39"/>
              <w:jc w:val="center"/>
              <w:rPr>
                <w:b/>
                <w:sz w:val="24"/>
              </w:rPr>
            </w:pPr>
            <w:r>
              <w:rPr>
                <w:b/>
                <w:sz w:val="24"/>
              </w:rPr>
              <w:t>PO2</w:t>
            </w:r>
          </w:p>
        </w:tc>
        <w:tc>
          <w:tcPr>
            <w:tcW w:w="615" w:type="dxa"/>
          </w:tcPr>
          <w:p w:rsidR="00924060" w:rsidRDefault="004C5865" w:rsidP="00957811">
            <w:pPr>
              <w:pStyle w:val="TableParagraph"/>
              <w:spacing w:before="25"/>
              <w:ind w:left="73" w:right="36"/>
              <w:jc w:val="center"/>
              <w:rPr>
                <w:b/>
                <w:sz w:val="24"/>
              </w:rPr>
            </w:pPr>
            <w:r>
              <w:rPr>
                <w:b/>
                <w:sz w:val="24"/>
              </w:rPr>
              <w:t>PO3</w:t>
            </w:r>
          </w:p>
        </w:tc>
        <w:tc>
          <w:tcPr>
            <w:tcW w:w="619" w:type="dxa"/>
          </w:tcPr>
          <w:p w:rsidR="00924060" w:rsidRDefault="004C5865" w:rsidP="00957811">
            <w:pPr>
              <w:pStyle w:val="TableParagraph"/>
              <w:spacing w:before="25"/>
              <w:ind w:left="73" w:right="42"/>
              <w:jc w:val="center"/>
              <w:rPr>
                <w:b/>
                <w:sz w:val="24"/>
              </w:rPr>
            </w:pPr>
            <w:r>
              <w:rPr>
                <w:b/>
                <w:sz w:val="24"/>
              </w:rPr>
              <w:t>PO4</w:t>
            </w:r>
          </w:p>
        </w:tc>
        <w:tc>
          <w:tcPr>
            <w:tcW w:w="610" w:type="dxa"/>
          </w:tcPr>
          <w:p w:rsidR="00924060" w:rsidRDefault="004C5865" w:rsidP="00957811">
            <w:pPr>
              <w:pStyle w:val="TableParagraph"/>
              <w:spacing w:before="25"/>
              <w:ind w:left="134"/>
              <w:jc w:val="center"/>
              <w:rPr>
                <w:b/>
                <w:sz w:val="24"/>
              </w:rPr>
            </w:pPr>
            <w:r>
              <w:rPr>
                <w:b/>
                <w:sz w:val="24"/>
              </w:rPr>
              <w:t>PO5</w:t>
            </w:r>
          </w:p>
        </w:tc>
        <w:tc>
          <w:tcPr>
            <w:tcW w:w="619" w:type="dxa"/>
          </w:tcPr>
          <w:p w:rsidR="00924060" w:rsidRDefault="004C5865" w:rsidP="00957811">
            <w:pPr>
              <w:pStyle w:val="TableParagraph"/>
              <w:spacing w:before="25"/>
              <w:ind w:left="138"/>
              <w:jc w:val="center"/>
              <w:rPr>
                <w:b/>
                <w:sz w:val="24"/>
              </w:rPr>
            </w:pPr>
            <w:r>
              <w:rPr>
                <w:b/>
                <w:sz w:val="24"/>
              </w:rPr>
              <w:t>PO6</w:t>
            </w:r>
          </w:p>
        </w:tc>
        <w:tc>
          <w:tcPr>
            <w:tcW w:w="610" w:type="dxa"/>
          </w:tcPr>
          <w:p w:rsidR="00924060" w:rsidRDefault="004C5865" w:rsidP="00957811">
            <w:pPr>
              <w:pStyle w:val="TableParagraph"/>
              <w:spacing w:before="25"/>
              <w:ind w:left="134"/>
              <w:jc w:val="center"/>
              <w:rPr>
                <w:b/>
                <w:sz w:val="24"/>
              </w:rPr>
            </w:pPr>
            <w:r>
              <w:rPr>
                <w:b/>
                <w:sz w:val="24"/>
              </w:rPr>
              <w:t>PO7</w:t>
            </w:r>
          </w:p>
        </w:tc>
        <w:tc>
          <w:tcPr>
            <w:tcW w:w="610" w:type="dxa"/>
          </w:tcPr>
          <w:p w:rsidR="00924060" w:rsidRDefault="004C5865" w:rsidP="00957811">
            <w:pPr>
              <w:pStyle w:val="TableParagraph"/>
              <w:spacing w:before="25"/>
              <w:ind w:left="134"/>
              <w:jc w:val="center"/>
              <w:rPr>
                <w:b/>
                <w:sz w:val="24"/>
              </w:rPr>
            </w:pPr>
            <w:r>
              <w:rPr>
                <w:b/>
                <w:sz w:val="24"/>
              </w:rPr>
              <w:t>PO8</w:t>
            </w:r>
          </w:p>
        </w:tc>
        <w:tc>
          <w:tcPr>
            <w:tcW w:w="615" w:type="dxa"/>
          </w:tcPr>
          <w:p w:rsidR="00924060" w:rsidRDefault="004C5865" w:rsidP="00957811">
            <w:pPr>
              <w:pStyle w:val="TableParagraph"/>
              <w:spacing w:before="25"/>
              <w:ind w:left="73" w:right="37"/>
              <w:jc w:val="center"/>
              <w:rPr>
                <w:b/>
                <w:sz w:val="24"/>
              </w:rPr>
            </w:pPr>
            <w:r>
              <w:rPr>
                <w:b/>
                <w:sz w:val="24"/>
              </w:rPr>
              <w:t>PO9</w:t>
            </w:r>
          </w:p>
        </w:tc>
        <w:tc>
          <w:tcPr>
            <w:tcW w:w="720" w:type="dxa"/>
          </w:tcPr>
          <w:p w:rsidR="00924060" w:rsidRDefault="004C5865" w:rsidP="00957811">
            <w:pPr>
              <w:pStyle w:val="TableParagraph"/>
              <w:spacing w:before="25"/>
              <w:ind w:left="123"/>
              <w:jc w:val="center"/>
              <w:rPr>
                <w:b/>
                <w:sz w:val="24"/>
              </w:rPr>
            </w:pPr>
            <w:r>
              <w:rPr>
                <w:b/>
                <w:sz w:val="24"/>
              </w:rPr>
              <w:t>PO10</w:t>
            </w:r>
          </w:p>
        </w:tc>
        <w:tc>
          <w:tcPr>
            <w:tcW w:w="716" w:type="dxa"/>
          </w:tcPr>
          <w:p w:rsidR="00924060" w:rsidRDefault="004C5865" w:rsidP="00957811">
            <w:pPr>
              <w:pStyle w:val="TableParagraph"/>
              <w:spacing w:before="25"/>
              <w:ind w:left="123"/>
              <w:jc w:val="center"/>
              <w:rPr>
                <w:b/>
                <w:sz w:val="24"/>
              </w:rPr>
            </w:pPr>
            <w:r>
              <w:rPr>
                <w:b/>
                <w:sz w:val="24"/>
              </w:rPr>
              <w:t>PO11</w:t>
            </w:r>
          </w:p>
        </w:tc>
        <w:tc>
          <w:tcPr>
            <w:tcW w:w="720" w:type="dxa"/>
          </w:tcPr>
          <w:p w:rsidR="00924060" w:rsidRDefault="00957811" w:rsidP="00957811">
            <w:pPr>
              <w:pStyle w:val="TableParagraph"/>
              <w:spacing w:before="13" w:line="274" w:lineRule="exact"/>
              <w:ind w:right="90"/>
              <w:rPr>
                <w:b/>
                <w:sz w:val="24"/>
              </w:rPr>
            </w:pPr>
            <w:r>
              <w:rPr>
                <w:b/>
                <w:sz w:val="24"/>
              </w:rPr>
              <w:t>PO1</w:t>
            </w:r>
            <w:r w:rsidR="004C5865">
              <w:rPr>
                <w:b/>
                <w:sz w:val="24"/>
              </w:rPr>
              <w:t>2</w:t>
            </w:r>
          </w:p>
        </w:tc>
        <w:tc>
          <w:tcPr>
            <w:tcW w:w="730" w:type="dxa"/>
          </w:tcPr>
          <w:p w:rsidR="00924060" w:rsidRDefault="004C5865" w:rsidP="00957811">
            <w:pPr>
              <w:pStyle w:val="TableParagraph"/>
              <w:spacing w:before="13" w:line="274" w:lineRule="exact"/>
              <w:ind w:right="98"/>
              <w:rPr>
                <w:b/>
                <w:sz w:val="24"/>
              </w:rPr>
            </w:pPr>
            <w:r>
              <w:rPr>
                <w:b/>
                <w:spacing w:val="-1"/>
                <w:sz w:val="24"/>
              </w:rPr>
              <w:t>PSO</w:t>
            </w:r>
            <w:r>
              <w:rPr>
                <w:b/>
                <w:spacing w:val="-57"/>
                <w:sz w:val="24"/>
              </w:rPr>
              <w:t xml:space="preserve"> </w:t>
            </w:r>
            <w:r>
              <w:rPr>
                <w:b/>
                <w:sz w:val="24"/>
              </w:rPr>
              <w:t>1</w:t>
            </w:r>
          </w:p>
        </w:tc>
        <w:tc>
          <w:tcPr>
            <w:tcW w:w="730" w:type="dxa"/>
          </w:tcPr>
          <w:p w:rsidR="00924060" w:rsidRDefault="004C5865" w:rsidP="00957811">
            <w:pPr>
              <w:pStyle w:val="TableParagraph"/>
              <w:spacing w:before="25"/>
              <w:ind w:left="123"/>
              <w:jc w:val="center"/>
              <w:rPr>
                <w:b/>
                <w:sz w:val="24"/>
              </w:rPr>
            </w:pPr>
            <w:r>
              <w:rPr>
                <w:b/>
                <w:sz w:val="24"/>
              </w:rPr>
              <w:t>PSO2</w:t>
            </w:r>
          </w:p>
        </w:tc>
        <w:tc>
          <w:tcPr>
            <w:tcW w:w="797" w:type="dxa"/>
          </w:tcPr>
          <w:p w:rsidR="00924060" w:rsidRDefault="004C5865" w:rsidP="00957811">
            <w:pPr>
              <w:pStyle w:val="TableParagraph"/>
              <w:spacing w:before="25"/>
              <w:ind w:left="171"/>
              <w:jc w:val="center"/>
              <w:rPr>
                <w:b/>
                <w:sz w:val="24"/>
              </w:rPr>
            </w:pPr>
            <w:r>
              <w:rPr>
                <w:b/>
                <w:sz w:val="24"/>
              </w:rPr>
              <w:t>PSO3</w:t>
            </w:r>
          </w:p>
        </w:tc>
      </w:tr>
      <w:tr w:rsidR="00924060">
        <w:trPr>
          <w:trHeight w:val="306"/>
        </w:trPr>
        <w:tc>
          <w:tcPr>
            <w:tcW w:w="811" w:type="dxa"/>
          </w:tcPr>
          <w:p w:rsidR="00924060" w:rsidRDefault="004C5865">
            <w:pPr>
              <w:pStyle w:val="TableParagraph"/>
              <w:spacing w:before="30" w:line="257" w:lineRule="exact"/>
              <w:ind w:left="152" w:right="128"/>
              <w:jc w:val="center"/>
              <w:rPr>
                <w:b/>
                <w:sz w:val="24"/>
              </w:rPr>
            </w:pPr>
            <w:r>
              <w:rPr>
                <w:b/>
                <w:sz w:val="24"/>
              </w:rPr>
              <w:t>CO1</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r w:rsidR="00924060">
        <w:trPr>
          <w:trHeight w:val="306"/>
        </w:trPr>
        <w:tc>
          <w:tcPr>
            <w:tcW w:w="811" w:type="dxa"/>
          </w:tcPr>
          <w:p w:rsidR="00924060" w:rsidRDefault="004C5865">
            <w:pPr>
              <w:pStyle w:val="TableParagraph"/>
              <w:spacing w:before="30" w:line="257" w:lineRule="exact"/>
              <w:ind w:left="152" w:right="128"/>
              <w:jc w:val="center"/>
              <w:rPr>
                <w:b/>
                <w:sz w:val="24"/>
              </w:rPr>
            </w:pPr>
            <w:r>
              <w:rPr>
                <w:b/>
                <w:sz w:val="24"/>
              </w:rPr>
              <w:t>CO2</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r w:rsidR="00924060">
        <w:trPr>
          <w:trHeight w:val="302"/>
        </w:trPr>
        <w:tc>
          <w:tcPr>
            <w:tcW w:w="811" w:type="dxa"/>
          </w:tcPr>
          <w:p w:rsidR="00924060" w:rsidRDefault="004C5865">
            <w:pPr>
              <w:pStyle w:val="TableParagraph"/>
              <w:spacing w:before="25" w:line="257" w:lineRule="exact"/>
              <w:ind w:left="152" w:right="128"/>
              <w:jc w:val="center"/>
              <w:rPr>
                <w:b/>
                <w:sz w:val="24"/>
              </w:rPr>
            </w:pPr>
            <w:r>
              <w:rPr>
                <w:b/>
                <w:sz w:val="24"/>
              </w:rPr>
              <w:t>CO3</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r w:rsidR="00924060">
        <w:trPr>
          <w:trHeight w:val="306"/>
        </w:trPr>
        <w:tc>
          <w:tcPr>
            <w:tcW w:w="811" w:type="dxa"/>
          </w:tcPr>
          <w:p w:rsidR="00924060" w:rsidRDefault="004C5865">
            <w:pPr>
              <w:pStyle w:val="TableParagraph"/>
              <w:spacing w:before="30" w:line="257" w:lineRule="exact"/>
              <w:ind w:left="152" w:right="128"/>
              <w:jc w:val="center"/>
              <w:rPr>
                <w:b/>
                <w:sz w:val="24"/>
              </w:rPr>
            </w:pPr>
            <w:r>
              <w:rPr>
                <w:b/>
                <w:sz w:val="24"/>
              </w:rPr>
              <w:t>CO4</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r w:rsidR="00924060">
        <w:trPr>
          <w:trHeight w:val="312"/>
        </w:trPr>
        <w:tc>
          <w:tcPr>
            <w:tcW w:w="811" w:type="dxa"/>
          </w:tcPr>
          <w:p w:rsidR="00924060" w:rsidRDefault="004C5865">
            <w:pPr>
              <w:pStyle w:val="TableParagraph"/>
              <w:spacing w:before="30" w:line="261" w:lineRule="exact"/>
              <w:ind w:left="152" w:right="128"/>
              <w:jc w:val="center"/>
              <w:rPr>
                <w:b/>
                <w:sz w:val="24"/>
              </w:rPr>
            </w:pPr>
            <w:r>
              <w:rPr>
                <w:b/>
                <w:sz w:val="24"/>
              </w:rPr>
              <w:t>CO5</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bl>
    <w:p w:rsidR="00924060" w:rsidRDefault="00924060">
      <w:pPr>
        <w:sectPr w:rsidR="00924060">
          <w:pgSz w:w="12240" w:h="15840"/>
          <w:pgMar w:top="1300" w:right="120" w:bottom="280" w:left="100" w:header="720" w:footer="720" w:gutter="0"/>
          <w:cols w:space="720"/>
        </w:sectPr>
      </w:pPr>
    </w:p>
    <w:tbl>
      <w:tblPr>
        <w:tblpPr w:leftFromText="180" w:rightFromText="180" w:horzAnchor="margin" w:tblpXSpec="center" w:tblpY="-2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68"/>
        <w:gridCol w:w="5844"/>
        <w:gridCol w:w="509"/>
        <w:gridCol w:w="509"/>
        <w:gridCol w:w="902"/>
      </w:tblGrid>
      <w:tr w:rsidR="00924060" w:rsidTr="00957811">
        <w:trPr>
          <w:trHeight w:val="815"/>
        </w:trPr>
        <w:tc>
          <w:tcPr>
            <w:tcW w:w="1868" w:type="dxa"/>
          </w:tcPr>
          <w:p w:rsidR="009E786A" w:rsidRDefault="009E786A" w:rsidP="009E786A">
            <w:pPr>
              <w:pStyle w:val="TableParagraph"/>
              <w:spacing w:before="20"/>
              <w:rPr>
                <w:b/>
                <w:sz w:val="24"/>
              </w:rPr>
            </w:pPr>
            <w:r>
              <w:rPr>
                <w:b/>
                <w:sz w:val="24"/>
              </w:rPr>
              <w:lastRenderedPageBreak/>
              <w:t xml:space="preserve">         2022-23</w:t>
            </w:r>
          </w:p>
          <w:p w:rsidR="00924060" w:rsidRDefault="009E786A" w:rsidP="009E786A">
            <w:pPr>
              <w:pStyle w:val="TableParagraph"/>
              <w:spacing w:line="260" w:lineRule="exact"/>
              <w:ind w:left="499" w:right="442" w:hanging="29"/>
              <w:rPr>
                <w:b/>
                <w:sz w:val="24"/>
              </w:rPr>
            </w:pPr>
            <w:r>
              <w:rPr>
                <w:b/>
                <w:spacing w:val="-1"/>
                <w:sz w:val="24"/>
              </w:rPr>
              <w:t>Onwards</w:t>
            </w:r>
            <w:r>
              <w:rPr>
                <w:b/>
                <w:spacing w:val="-57"/>
                <w:sz w:val="24"/>
              </w:rPr>
              <w:t xml:space="preserve"> </w:t>
            </w:r>
            <w:r>
              <w:rPr>
                <w:b/>
                <w:sz w:val="24"/>
              </w:rPr>
              <w:t>(MR-22)</w:t>
            </w:r>
          </w:p>
        </w:tc>
        <w:tc>
          <w:tcPr>
            <w:tcW w:w="5844" w:type="dxa"/>
          </w:tcPr>
          <w:p w:rsidR="00924060" w:rsidRDefault="004C5865" w:rsidP="00957811">
            <w:pPr>
              <w:pStyle w:val="TableParagraph"/>
              <w:spacing w:before="121"/>
              <w:ind w:left="710"/>
              <w:rPr>
                <w:b/>
                <w:sz w:val="24"/>
              </w:rPr>
            </w:pPr>
            <w:r>
              <w:rPr>
                <w:b/>
                <w:sz w:val="24"/>
              </w:rPr>
              <w:t>MALLA</w:t>
            </w:r>
            <w:r>
              <w:rPr>
                <w:b/>
                <w:spacing w:val="16"/>
                <w:sz w:val="24"/>
              </w:rPr>
              <w:t xml:space="preserve"> </w:t>
            </w:r>
            <w:r>
              <w:rPr>
                <w:b/>
                <w:sz w:val="24"/>
              </w:rPr>
              <w:t>REDDY</w:t>
            </w:r>
            <w:r>
              <w:rPr>
                <w:b/>
                <w:spacing w:val="21"/>
                <w:sz w:val="24"/>
              </w:rPr>
              <w:t xml:space="preserve"> </w:t>
            </w:r>
            <w:r>
              <w:rPr>
                <w:b/>
                <w:sz w:val="24"/>
              </w:rPr>
              <w:t>ENGINEERING</w:t>
            </w:r>
            <w:r>
              <w:rPr>
                <w:b/>
                <w:spacing w:val="18"/>
                <w:sz w:val="24"/>
              </w:rPr>
              <w:t xml:space="preserve"> </w:t>
            </w:r>
            <w:r>
              <w:rPr>
                <w:b/>
                <w:sz w:val="24"/>
              </w:rPr>
              <w:t>COLLEGE</w:t>
            </w:r>
          </w:p>
          <w:p w:rsidR="00924060" w:rsidRDefault="004C5865" w:rsidP="00957811">
            <w:pPr>
              <w:pStyle w:val="TableParagraph"/>
              <w:spacing w:before="7"/>
              <w:ind w:left="301" w:right="361"/>
              <w:jc w:val="center"/>
              <w:rPr>
                <w:b/>
                <w:sz w:val="24"/>
              </w:rPr>
            </w:pPr>
            <w:r>
              <w:rPr>
                <w:b/>
                <w:w w:val="105"/>
                <w:sz w:val="24"/>
              </w:rPr>
              <w:t>(Autonomous)</w:t>
            </w:r>
          </w:p>
        </w:tc>
        <w:tc>
          <w:tcPr>
            <w:tcW w:w="1920" w:type="dxa"/>
            <w:gridSpan w:val="3"/>
          </w:tcPr>
          <w:p w:rsidR="00924060" w:rsidRDefault="004C5865" w:rsidP="00957811">
            <w:pPr>
              <w:pStyle w:val="TableParagraph"/>
              <w:spacing w:before="6" w:line="242" w:lineRule="auto"/>
              <w:ind w:left="498" w:right="247" w:firstLine="168"/>
              <w:rPr>
                <w:b/>
                <w:sz w:val="24"/>
              </w:rPr>
            </w:pPr>
            <w:r>
              <w:rPr>
                <w:b/>
                <w:sz w:val="24"/>
              </w:rPr>
              <w:t>B.Tech.</w:t>
            </w:r>
            <w:r>
              <w:rPr>
                <w:b/>
                <w:spacing w:val="1"/>
                <w:sz w:val="24"/>
              </w:rPr>
              <w:t xml:space="preserve"> </w:t>
            </w:r>
            <w:r>
              <w:rPr>
                <w:b/>
                <w:spacing w:val="-3"/>
                <w:sz w:val="24"/>
              </w:rPr>
              <w:t>II</w:t>
            </w:r>
            <w:r>
              <w:rPr>
                <w:b/>
                <w:spacing w:val="-12"/>
                <w:sz w:val="24"/>
              </w:rPr>
              <w:t xml:space="preserve"> </w:t>
            </w:r>
            <w:r>
              <w:rPr>
                <w:b/>
                <w:spacing w:val="-2"/>
                <w:sz w:val="24"/>
              </w:rPr>
              <w:t>Semester</w:t>
            </w:r>
          </w:p>
        </w:tc>
      </w:tr>
      <w:tr w:rsidR="00924060" w:rsidTr="00957811">
        <w:trPr>
          <w:trHeight w:val="403"/>
        </w:trPr>
        <w:tc>
          <w:tcPr>
            <w:tcW w:w="1868" w:type="dxa"/>
          </w:tcPr>
          <w:p w:rsidR="00924060" w:rsidRDefault="004C5865" w:rsidP="00957811">
            <w:pPr>
              <w:pStyle w:val="TableParagraph"/>
              <w:spacing w:before="73"/>
              <w:ind w:left="258" w:right="153"/>
              <w:jc w:val="center"/>
              <w:rPr>
                <w:b/>
                <w:sz w:val="24"/>
              </w:rPr>
            </w:pPr>
            <w:r>
              <w:rPr>
                <w:b/>
                <w:spacing w:val="-2"/>
                <w:w w:val="105"/>
                <w:sz w:val="24"/>
              </w:rPr>
              <w:t>Code:</w:t>
            </w:r>
            <w:r>
              <w:rPr>
                <w:b/>
                <w:spacing w:val="-14"/>
                <w:w w:val="105"/>
                <w:sz w:val="24"/>
              </w:rPr>
              <w:t xml:space="preserve"> </w:t>
            </w:r>
            <w:r w:rsidR="009E786A">
              <w:rPr>
                <w:b/>
                <w:spacing w:val="-1"/>
                <w:w w:val="105"/>
                <w:sz w:val="24"/>
              </w:rPr>
              <w:t>C</w:t>
            </w:r>
            <w:r>
              <w:rPr>
                <w:b/>
                <w:spacing w:val="-1"/>
                <w:w w:val="105"/>
                <w:sz w:val="24"/>
              </w:rPr>
              <w:t>0B18</w:t>
            </w:r>
          </w:p>
        </w:tc>
        <w:tc>
          <w:tcPr>
            <w:tcW w:w="5844" w:type="dxa"/>
            <w:vMerge w:val="restart"/>
          </w:tcPr>
          <w:p w:rsidR="00924060" w:rsidRDefault="004C5865" w:rsidP="00957811">
            <w:pPr>
              <w:pStyle w:val="TableParagraph"/>
              <w:spacing w:before="20" w:line="247" w:lineRule="auto"/>
              <w:ind w:left="379" w:right="22" w:firstLine="1637"/>
              <w:rPr>
                <w:b/>
                <w:sz w:val="24"/>
              </w:rPr>
            </w:pPr>
            <w:r>
              <w:rPr>
                <w:b/>
                <w:sz w:val="24"/>
              </w:rPr>
              <w:t>Engineering Chemistry</w:t>
            </w:r>
            <w:r>
              <w:rPr>
                <w:b/>
                <w:spacing w:val="1"/>
                <w:sz w:val="24"/>
              </w:rPr>
              <w:t xml:space="preserve"> </w:t>
            </w:r>
            <w:r>
              <w:rPr>
                <w:b/>
                <w:sz w:val="24"/>
              </w:rPr>
              <w:t>Lab</w:t>
            </w:r>
            <w:r>
              <w:rPr>
                <w:b/>
                <w:spacing w:val="1"/>
                <w:sz w:val="24"/>
              </w:rPr>
              <w:t xml:space="preserve"> </w:t>
            </w:r>
            <w:r>
              <w:rPr>
                <w:b/>
                <w:sz w:val="24"/>
              </w:rPr>
              <w:t>(Common</w:t>
            </w:r>
            <w:r>
              <w:rPr>
                <w:b/>
                <w:spacing w:val="12"/>
                <w:sz w:val="24"/>
              </w:rPr>
              <w:t xml:space="preserve"> </w:t>
            </w:r>
            <w:r>
              <w:rPr>
                <w:b/>
                <w:sz w:val="24"/>
              </w:rPr>
              <w:t>for</w:t>
            </w:r>
            <w:r>
              <w:rPr>
                <w:b/>
                <w:spacing w:val="-4"/>
                <w:sz w:val="24"/>
              </w:rPr>
              <w:t xml:space="preserve"> </w:t>
            </w:r>
            <w:r>
              <w:rPr>
                <w:b/>
                <w:sz w:val="24"/>
              </w:rPr>
              <w:t>CE,</w:t>
            </w:r>
            <w:r>
              <w:rPr>
                <w:b/>
                <w:spacing w:val="18"/>
                <w:sz w:val="24"/>
              </w:rPr>
              <w:t xml:space="preserve"> </w:t>
            </w:r>
            <w:r>
              <w:rPr>
                <w:b/>
                <w:sz w:val="24"/>
              </w:rPr>
              <w:t>EEE,</w:t>
            </w:r>
            <w:r>
              <w:rPr>
                <w:b/>
                <w:spacing w:val="13"/>
                <w:sz w:val="24"/>
              </w:rPr>
              <w:t xml:space="preserve"> </w:t>
            </w:r>
            <w:r>
              <w:rPr>
                <w:b/>
                <w:sz w:val="24"/>
              </w:rPr>
              <w:t>ME,ECE,CSE,CSE(AIML),</w:t>
            </w:r>
          </w:p>
          <w:p w:rsidR="00924060" w:rsidRDefault="004C5865" w:rsidP="00957811">
            <w:pPr>
              <w:pStyle w:val="TableParagraph"/>
              <w:spacing w:line="255" w:lineRule="exact"/>
              <w:ind w:left="791"/>
              <w:rPr>
                <w:b/>
                <w:sz w:val="24"/>
              </w:rPr>
            </w:pPr>
            <w:r>
              <w:rPr>
                <w:b/>
                <w:sz w:val="24"/>
              </w:rPr>
              <w:t>CSE(DS),</w:t>
            </w:r>
            <w:r>
              <w:rPr>
                <w:b/>
                <w:spacing w:val="8"/>
                <w:sz w:val="24"/>
              </w:rPr>
              <w:t xml:space="preserve"> </w:t>
            </w:r>
            <w:r>
              <w:rPr>
                <w:b/>
                <w:sz w:val="24"/>
              </w:rPr>
              <w:t>CSE</w:t>
            </w:r>
            <w:r>
              <w:rPr>
                <w:b/>
                <w:spacing w:val="5"/>
                <w:sz w:val="24"/>
              </w:rPr>
              <w:t xml:space="preserve"> </w:t>
            </w:r>
            <w:r>
              <w:rPr>
                <w:b/>
                <w:sz w:val="24"/>
              </w:rPr>
              <w:t>(CS),</w:t>
            </w:r>
            <w:r>
              <w:rPr>
                <w:b/>
                <w:spacing w:val="8"/>
                <w:sz w:val="24"/>
              </w:rPr>
              <w:t xml:space="preserve"> </w:t>
            </w:r>
            <w:r>
              <w:rPr>
                <w:b/>
                <w:sz w:val="24"/>
              </w:rPr>
              <w:t>CSE(IOT),IT</w:t>
            </w:r>
            <w:r>
              <w:rPr>
                <w:b/>
                <w:spacing w:val="10"/>
                <w:sz w:val="24"/>
              </w:rPr>
              <w:t xml:space="preserve"> </w:t>
            </w:r>
            <w:r>
              <w:rPr>
                <w:b/>
                <w:sz w:val="24"/>
              </w:rPr>
              <w:t>and</w:t>
            </w:r>
            <w:r>
              <w:rPr>
                <w:b/>
                <w:spacing w:val="-3"/>
                <w:sz w:val="24"/>
              </w:rPr>
              <w:t xml:space="preserve"> </w:t>
            </w:r>
            <w:r>
              <w:rPr>
                <w:b/>
                <w:sz w:val="24"/>
              </w:rPr>
              <w:t>Min.E))</w:t>
            </w:r>
          </w:p>
        </w:tc>
        <w:tc>
          <w:tcPr>
            <w:tcW w:w="509" w:type="dxa"/>
          </w:tcPr>
          <w:p w:rsidR="00924060" w:rsidRDefault="004C5865" w:rsidP="00957811">
            <w:pPr>
              <w:pStyle w:val="TableParagraph"/>
              <w:spacing w:before="73"/>
              <w:ind w:right="111"/>
              <w:jc w:val="right"/>
              <w:rPr>
                <w:b/>
                <w:sz w:val="24"/>
              </w:rPr>
            </w:pPr>
            <w:r>
              <w:rPr>
                <w:b/>
                <w:sz w:val="24"/>
              </w:rPr>
              <w:t>L</w:t>
            </w:r>
          </w:p>
        </w:tc>
        <w:tc>
          <w:tcPr>
            <w:tcW w:w="509" w:type="dxa"/>
          </w:tcPr>
          <w:p w:rsidR="00924060" w:rsidRDefault="004C5865" w:rsidP="00957811">
            <w:pPr>
              <w:pStyle w:val="TableParagraph"/>
              <w:spacing w:before="73"/>
              <w:ind w:left="101"/>
              <w:jc w:val="center"/>
              <w:rPr>
                <w:b/>
                <w:sz w:val="24"/>
              </w:rPr>
            </w:pPr>
            <w:r>
              <w:rPr>
                <w:b/>
                <w:sz w:val="24"/>
              </w:rPr>
              <w:t>T</w:t>
            </w:r>
          </w:p>
        </w:tc>
        <w:tc>
          <w:tcPr>
            <w:tcW w:w="902" w:type="dxa"/>
          </w:tcPr>
          <w:p w:rsidR="00924060" w:rsidRDefault="004C5865" w:rsidP="00957811">
            <w:pPr>
              <w:pStyle w:val="TableParagraph"/>
              <w:spacing w:before="73"/>
              <w:ind w:right="316"/>
              <w:jc w:val="right"/>
              <w:rPr>
                <w:b/>
                <w:sz w:val="24"/>
              </w:rPr>
            </w:pPr>
            <w:r>
              <w:rPr>
                <w:b/>
                <w:sz w:val="24"/>
              </w:rPr>
              <w:t>P</w:t>
            </w:r>
          </w:p>
        </w:tc>
      </w:tr>
      <w:tr w:rsidR="00924060" w:rsidTr="00957811">
        <w:trPr>
          <w:trHeight w:val="450"/>
        </w:trPr>
        <w:tc>
          <w:tcPr>
            <w:tcW w:w="1868" w:type="dxa"/>
          </w:tcPr>
          <w:p w:rsidR="00924060" w:rsidRDefault="004C5865" w:rsidP="00957811">
            <w:pPr>
              <w:pStyle w:val="TableParagraph"/>
              <w:spacing w:before="73"/>
              <w:ind w:left="258" w:right="147"/>
              <w:jc w:val="center"/>
              <w:rPr>
                <w:b/>
                <w:sz w:val="24"/>
              </w:rPr>
            </w:pPr>
            <w:r>
              <w:rPr>
                <w:b/>
                <w:spacing w:val="-1"/>
                <w:w w:val="105"/>
                <w:sz w:val="24"/>
              </w:rPr>
              <w:t>Credits:</w:t>
            </w:r>
            <w:r>
              <w:rPr>
                <w:b/>
                <w:spacing w:val="-15"/>
                <w:w w:val="105"/>
                <w:sz w:val="24"/>
              </w:rPr>
              <w:t xml:space="preserve"> </w:t>
            </w:r>
            <w:r>
              <w:rPr>
                <w:b/>
                <w:spacing w:val="-1"/>
                <w:w w:val="105"/>
                <w:sz w:val="24"/>
              </w:rPr>
              <w:t>1</w:t>
            </w:r>
          </w:p>
        </w:tc>
        <w:tc>
          <w:tcPr>
            <w:tcW w:w="5844" w:type="dxa"/>
            <w:vMerge/>
            <w:tcBorders>
              <w:top w:val="nil"/>
            </w:tcBorders>
          </w:tcPr>
          <w:p w:rsidR="00924060" w:rsidRDefault="00924060" w:rsidP="00957811">
            <w:pPr>
              <w:rPr>
                <w:sz w:val="2"/>
                <w:szCs w:val="2"/>
              </w:rPr>
            </w:pPr>
          </w:p>
        </w:tc>
        <w:tc>
          <w:tcPr>
            <w:tcW w:w="509" w:type="dxa"/>
          </w:tcPr>
          <w:p w:rsidR="00924060" w:rsidRDefault="004C5865" w:rsidP="00957811">
            <w:pPr>
              <w:pStyle w:val="TableParagraph"/>
              <w:spacing w:before="73"/>
              <w:ind w:right="153"/>
              <w:jc w:val="right"/>
              <w:rPr>
                <w:b/>
                <w:sz w:val="24"/>
              </w:rPr>
            </w:pPr>
            <w:r>
              <w:rPr>
                <w:b/>
                <w:w w:val="99"/>
                <w:sz w:val="24"/>
              </w:rPr>
              <w:t>-</w:t>
            </w:r>
          </w:p>
        </w:tc>
        <w:tc>
          <w:tcPr>
            <w:tcW w:w="509" w:type="dxa"/>
          </w:tcPr>
          <w:p w:rsidR="00924060" w:rsidRDefault="004C5865" w:rsidP="00957811">
            <w:pPr>
              <w:pStyle w:val="TableParagraph"/>
              <w:spacing w:before="73"/>
              <w:ind w:left="107"/>
              <w:jc w:val="center"/>
              <w:rPr>
                <w:b/>
                <w:sz w:val="24"/>
              </w:rPr>
            </w:pPr>
            <w:r>
              <w:rPr>
                <w:b/>
                <w:w w:val="99"/>
                <w:sz w:val="24"/>
              </w:rPr>
              <w:t>-</w:t>
            </w:r>
          </w:p>
        </w:tc>
        <w:tc>
          <w:tcPr>
            <w:tcW w:w="902" w:type="dxa"/>
          </w:tcPr>
          <w:p w:rsidR="00924060" w:rsidRDefault="004C5865" w:rsidP="00957811">
            <w:pPr>
              <w:pStyle w:val="TableParagraph"/>
              <w:spacing w:before="73"/>
              <w:ind w:right="328"/>
              <w:jc w:val="right"/>
              <w:rPr>
                <w:b/>
                <w:sz w:val="24"/>
              </w:rPr>
            </w:pPr>
            <w:r>
              <w:rPr>
                <w:b/>
                <w:sz w:val="24"/>
              </w:rPr>
              <w:t>2</w:t>
            </w:r>
          </w:p>
        </w:tc>
      </w:tr>
    </w:tbl>
    <w:p w:rsidR="00924060" w:rsidRDefault="00924060">
      <w:pPr>
        <w:pStyle w:val="BodyText"/>
        <w:spacing w:before="3"/>
        <w:rPr>
          <w:sz w:val="25"/>
        </w:rPr>
      </w:pPr>
    </w:p>
    <w:p w:rsidR="00924060" w:rsidRDefault="004C5865">
      <w:pPr>
        <w:pStyle w:val="Heading1"/>
        <w:spacing w:before="90"/>
      </w:pPr>
      <w:r>
        <w:t>Course</w:t>
      </w:r>
      <w:r>
        <w:rPr>
          <w:spacing w:val="3"/>
        </w:rPr>
        <w:t xml:space="preserve"> </w:t>
      </w:r>
      <w:r>
        <w:t>Objectives:</w:t>
      </w:r>
    </w:p>
    <w:p w:rsidR="00924060" w:rsidRDefault="00924060">
      <w:pPr>
        <w:pStyle w:val="BodyText"/>
        <w:spacing w:before="7"/>
        <w:rPr>
          <w:b/>
          <w:sz w:val="20"/>
        </w:rPr>
      </w:pPr>
    </w:p>
    <w:p w:rsidR="00924060" w:rsidRDefault="004C5865">
      <w:pPr>
        <w:pStyle w:val="BodyText"/>
        <w:spacing w:before="1" w:line="247" w:lineRule="auto"/>
        <w:ind w:left="1474" w:right="1489"/>
        <w:jc w:val="both"/>
      </w:pPr>
      <w:r>
        <w:rPr>
          <w:w w:val="105"/>
        </w:rPr>
        <w:t>To provide the students with practical knowledge of quantitative analysis of materials by</w:t>
      </w:r>
      <w:r>
        <w:rPr>
          <w:spacing w:val="1"/>
          <w:w w:val="105"/>
        </w:rPr>
        <w:t xml:space="preserve"> </w:t>
      </w:r>
      <w:r>
        <w:rPr>
          <w:spacing w:val="-1"/>
          <w:w w:val="105"/>
        </w:rPr>
        <w:t>classical</w:t>
      </w:r>
      <w:r>
        <w:rPr>
          <w:spacing w:val="4"/>
          <w:w w:val="105"/>
        </w:rPr>
        <w:t xml:space="preserve"> </w:t>
      </w:r>
      <w:r>
        <w:rPr>
          <w:spacing w:val="-1"/>
          <w:w w:val="105"/>
        </w:rPr>
        <w:t>andinstrumental</w:t>
      </w:r>
      <w:r>
        <w:rPr>
          <w:spacing w:val="-5"/>
          <w:w w:val="105"/>
        </w:rPr>
        <w:t xml:space="preserve"> </w:t>
      </w:r>
      <w:r>
        <w:rPr>
          <w:w w:val="105"/>
        </w:rPr>
        <w:t>methods</w:t>
      </w:r>
      <w:r>
        <w:rPr>
          <w:spacing w:val="-5"/>
          <w:w w:val="105"/>
        </w:rPr>
        <w:t xml:space="preserve"> </w:t>
      </w:r>
      <w:r>
        <w:rPr>
          <w:w w:val="105"/>
        </w:rPr>
        <w:t>for</w:t>
      </w:r>
      <w:r>
        <w:rPr>
          <w:spacing w:val="-15"/>
          <w:w w:val="105"/>
        </w:rPr>
        <w:t xml:space="preserve"> </w:t>
      </w:r>
      <w:r>
        <w:rPr>
          <w:w w:val="105"/>
        </w:rPr>
        <w:t>developing</w:t>
      </w:r>
      <w:r>
        <w:rPr>
          <w:spacing w:val="-7"/>
          <w:w w:val="105"/>
        </w:rPr>
        <w:t xml:space="preserve"> </w:t>
      </w:r>
      <w:r>
        <w:rPr>
          <w:w w:val="105"/>
        </w:rPr>
        <w:t>experimental</w:t>
      </w:r>
      <w:r>
        <w:rPr>
          <w:spacing w:val="-10"/>
          <w:w w:val="105"/>
        </w:rPr>
        <w:t xml:space="preserve"> </w:t>
      </w:r>
      <w:r>
        <w:rPr>
          <w:w w:val="105"/>
        </w:rPr>
        <w:t>skills</w:t>
      </w:r>
      <w:r>
        <w:rPr>
          <w:spacing w:val="-9"/>
          <w:w w:val="105"/>
        </w:rPr>
        <w:t xml:space="preserve"> </w:t>
      </w:r>
      <w:r>
        <w:rPr>
          <w:w w:val="105"/>
        </w:rPr>
        <w:t>in</w:t>
      </w:r>
      <w:r>
        <w:rPr>
          <w:spacing w:val="-14"/>
          <w:w w:val="105"/>
        </w:rPr>
        <w:t xml:space="preserve"> </w:t>
      </w:r>
      <w:r>
        <w:rPr>
          <w:w w:val="105"/>
        </w:rPr>
        <w:t>building</w:t>
      </w:r>
      <w:r>
        <w:rPr>
          <w:spacing w:val="-13"/>
          <w:w w:val="105"/>
        </w:rPr>
        <w:t xml:space="preserve"> </w:t>
      </w:r>
      <w:r>
        <w:rPr>
          <w:w w:val="105"/>
        </w:rPr>
        <w:t>technical</w:t>
      </w:r>
      <w:r>
        <w:rPr>
          <w:spacing w:val="-60"/>
          <w:w w:val="105"/>
        </w:rPr>
        <w:t xml:space="preserve"> </w:t>
      </w:r>
      <w:r>
        <w:rPr>
          <w:w w:val="105"/>
        </w:rPr>
        <w:t>competence.</w:t>
      </w:r>
    </w:p>
    <w:p w:rsidR="00924060" w:rsidRDefault="004C5865">
      <w:pPr>
        <w:pStyle w:val="Heading1"/>
        <w:spacing w:before="203"/>
      </w:pPr>
      <w:r>
        <w:t>List</w:t>
      </w:r>
      <w:r>
        <w:rPr>
          <w:spacing w:val="-1"/>
        </w:rPr>
        <w:t xml:space="preserve"> </w:t>
      </w:r>
      <w:r>
        <w:t>of</w:t>
      </w:r>
      <w:r>
        <w:rPr>
          <w:spacing w:val="-1"/>
        </w:rPr>
        <w:t xml:space="preserve"> </w:t>
      </w:r>
      <w:r>
        <w:t>Experiments:</w:t>
      </w:r>
    </w:p>
    <w:p w:rsidR="00924060" w:rsidRDefault="00924060">
      <w:pPr>
        <w:pStyle w:val="BodyText"/>
        <w:spacing w:before="8"/>
        <w:rPr>
          <w:b/>
          <w:sz w:val="20"/>
        </w:rPr>
      </w:pPr>
    </w:p>
    <w:p w:rsidR="00924060" w:rsidRDefault="004C5865" w:rsidP="003E789C">
      <w:pPr>
        <w:pStyle w:val="ListParagraph"/>
        <w:numPr>
          <w:ilvl w:val="0"/>
          <w:numId w:val="70"/>
        </w:numPr>
        <w:tabs>
          <w:tab w:val="left" w:pos="2157"/>
        </w:tabs>
        <w:rPr>
          <w:sz w:val="24"/>
        </w:rPr>
      </w:pPr>
      <w:r>
        <w:rPr>
          <w:sz w:val="24"/>
        </w:rPr>
        <w:t>Calibration</w:t>
      </w:r>
      <w:r>
        <w:rPr>
          <w:spacing w:val="6"/>
          <w:sz w:val="24"/>
        </w:rPr>
        <w:t xml:space="preserve"> </w:t>
      </w:r>
      <w:r>
        <w:rPr>
          <w:sz w:val="24"/>
        </w:rPr>
        <w:t>of</w:t>
      </w:r>
      <w:r>
        <w:rPr>
          <w:spacing w:val="-2"/>
          <w:sz w:val="24"/>
        </w:rPr>
        <w:t xml:space="preserve"> </w:t>
      </w:r>
      <w:r>
        <w:rPr>
          <w:sz w:val="24"/>
        </w:rPr>
        <w:t>Volumetric</w:t>
      </w:r>
      <w:r>
        <w:rPr>
          <w:spacing w:val="11"/>
          <w:sz w:val="24"/>
        </w:rPr>
        <w:t xml:space="preserve"> </w:t>
      </w:r>
      <w:r>
        <w:rPr>
          <w:sz w:val="24"/>
        </w:rPr>
        <w:t>apparatus.</w:t>
      </w:r>
    </w:p>
    <w:p w:rsidR="00924060" w:rsidRDefault="004C5865" w:rsidP="003E789C">
      <w:pPr>
        <w:pStyle w:val="ListParagraph"/>
        <w:numPr>
          <w:ilvl w:val="0"/>
          <w:numId w:val="70"/>
        </w:numPr>
        <w:tabs>
          <w:tab w:val="left" w:pos="2157"/>
        </w:tabs>
        <w:spacing w:before="8"/>
        <w:rPr>
          <w:sz w:val="24"/>
        </w:rPr>
      </w:pPr>
      <w:r>
        <w:rPr>
          <w:sz w:val="24"/>
        </w:rPr>
        <w:t>Estimation</w:t>
      </w:r>
      <w:r>
        <w:rPr>
          <w:spacing w:val="4"/>
          <w:sz w:val="24"/>
        </w:rPr>
        <w:t xml:space="preserve"> </w:t>
      </w:r>
      <w:r>
        <w:rPr>
          <w:sz w:val="24"/>
        </w:rPr>
        <w:t>of</w:t>
      </w:r>
      <w:r>
        <w:rPr>
          <w:spacing w:val="-1"/>
          <w:sz w:val="24"/>
        </w:rPr>
        <w:t xml:space="preserve"> </w:t>
      </w:r>
      <w:r>
        <w:rPr>
          <w:sz w:val="24"/>
        </w:rPr>
        <w:t>Total</w:t>
      </w:r>
      <w:r>
        <w:rPr>
          <w:spacing w:val="-1"/>
          <w:sz w:val="24"/>
        </w:rPr>
        <w:t xml:space="preserve"> </w:t>
      </w:r>
      <w:r>
        <w:rPr>
          <w:sz w:val="24"/>
        </w:rPr>
        <w:t>Hardness</w:t>
      </w:r>
      <w:r>
        <w:rPr>
          <w:spacing w:val="17"/>
          <w:sz w:val="24"/>
        </w:rPr>
        <w:t xml:space="preserve"> </w:t>
      </w:r>
      <w:r>
        <w:rPr>
          <w:sz w:val="24"/>
        </w:rPr>
        <w:t>of water</w:t>
      </w:r>
      <w:r>
        <w:rPr>
          <w:spacing w:val="20"/>
          <w:sz w:val="24"/>
        </w:rPr>
        <w:t xml:space="preserve"> </w:t>
      </w:r>
      <w:r>
        <w:rPr>
          <w:sz w:val="24"/>
        </w:rPr>
        <w:t>by</w:t>
      </w:r>
      <w:r>
        <w:rPr>
          <w:spacing w:val="-7"/>
          <w:sz w:val="24"/>
        </w:rPr>
        <w:t xml:space="preserve"> </w:t>
      </w:r>
      <w:r>
        <w:rPr>
          <w:sz w:val="24"/>
        </w:rPr>
        <w:t>EDTA</w:t>
      </w:r>
      <w:r>
        <w:rPr>
          <w:spacing w:val="13"/>
          <w:sz w:val="24"/>
        </w:rPr>
        <w:t xml:space="preserve"> </w:t>
      </w:r>
      <w:r>
        <w:rPr>
          <w:sz w:val="24"/>
        </w:rPr>
        <w:t>Method.</w:t>
      </w:r>
    </w:p>
    <w:p w:rsidR="00924060" w:rsidRDefault="004C5865" w:rsidP="003E789C">
      <w:pPr>
        <w:pStyle w:val="ListParagraph"/>
        <w:numPr>
          <w:ilvl w:val="0"/>
          <w:numId w:val="70"/>
        </w:numPr>
        <w:tabs>
          <w:tab w:val="left" w:pos="2157"/>
        </w:tabs>
        <w:spacing w:before="7"/>
        <w:rPr>
          <w:sz w:val="24"/>
        </w:rPr>
      </w:pPr>
      <w:r>
        <w:rPr>
          <w:sz w:val="24"/>
        </w:rPr>
        <w:t>Estimation</w:t>
      </w:r>
      <w:r>
        <w:rPr>
          <w:spacing w:val="-3"/>
          <w:sz w:val="24"/>
        </w:rPr>
        <w:t xml:space="preserve"> </w:t>
      </w:r>
      <w:r>
        <w:rPr>
          <w:sz w:val="24"/>
        </w:rPr>
        <w:t>of</w:t>
      </w:r>
      <w:r>
        <w:rPr>
          <w:spacing w:val="-8"/>
          <w:sz w:val="24"/>
        </w:rPr>
        <w:t xml:space="preserve"> </w:t>
      </w:r>
      <w:r>
        <w:rPr>
          <w:sz w:val="24"/>
        </w:rPr>
        <w:t>an</w:t>
      </w:r>
      <w:r>
        <w:rPr>
          <w:spacing w:val="1"/>
          <w:sz w:val="24"/>
        </w:rPr>
        <w:t xml:space="preserve"> </w:t>
      </w:r>
      <w:r>
        <w:rPr>
          <w:sz w:val="24"/>
        </w:rPr>
        <w:t>acid</w:t>
      </w:r>
      <w:r>
        <w:rPr>
          <w:spacing w:val="14"/>
          <w:sz w:val="24"/>
        </w:rPr>
        <w:t xml:space="preserve"> </w:t>
      </w:r>
      <w:r>
        <w:rPr>
          <w:sz w:val="24"/>
        </w:rPr>
        <w:t>by</w:t>
      </w:r>
      <w:r>
        <w:rPr>
          <w:spacing w:val="-3"/>
          <w:sz w:val="24"/>
        </w:rPr>
        <w:t xml:space="preserve"> </w:t>
      </w:r>
      <w:r>
        <w:rPr>
          <w:sz w:val="24"/>
        </w:rPr>
        <w:t>P</w:t>
      </w:r>
      <w:r>
        <w:rPr>
          <w:sz w:val="24"/>
          <w:vertAlign w:val="superscript"/>
        </w:rPr>
        <w:t>H</w:t>
      </w:r>
      <w:r>
        <w:rPr>
          <w:spacing w:val="19"/>
          <w:sz w:val="24"/>
        </w:rPr>
        <w:t xml:space="preserve"> </w:t>
      </w:r>
      <w:r>
        <w:rPr>
          <w:sz w:val="24"/>
        </w:rPr>
        <w:t>metry.</w:t>
      </w:r>
    </w:p>
    <w:p w:rsidR="00924060" w:rsidRDefault="004C5865" w:rsidP="003E789C">
      <w:pPr>
        <w:pStyle w:val="ListParagraph"/>
        <w:numPr>
          <w:ilvl w:val="0"/>
          <w:numId w:val="70"/>
        </w:numPr>
        <w:tabs>
          <w:tab w:val="left" w:pos="2157"/>
        </w:tabs>
        <w:spacing w:before="7"/>
        <w:rPr>
          <w:sz w:val="24"/>
        </w:rPr>
      </w:pPr>
      <w:r>
        <w:rPr>
          <w:sz w:val="24"/>
        </w:rPr>
        <w:t>Estimation</w:t>
      </w:r>
      <w:r>
        <w:rPr>
          <w:spacing w:val="9"/>
          <w:sz w:val="24"/>
        </w:rPr>
        <w:t xml:space="preserve"> </w:t>
      </w:r>
      <w:r>
        <w:rPr>
          <w:sz w:val="24"/>
        </w:rPr>
        <w:t>of alkalinity of</w:t>
      </w:r>
      <w:r>
        <w:rPr>
          <w:spacing w:val="5"/>
          <w:sz w:val="24"/>
        </w:rPr>
        <w:t xml:space="preserve"> </w:t>
      </w:r>
      <w:r>
        <w:rPr>
          <w:sz w:val="24"/>
        </w:rPr>
        <w:t>water.</w:t>
      </w:r>
    </w:p>
    <w:p w:rsidR="00924060" w:rsidRDefault="004C5865" w:rsidP="003E789C">
      <w:pPr>
        <w:pStyle w:val="ListParagraph"/>
        <w:numPr>
          <w:ilvl w:val="0"/>
          <w:numId w:val="70"/>
        </w:numPr>
        <w:tabs>
          <w:tab w:val="left" w:pos="2157"/>
        </w:tabs>
        <w:spacing w:before="12" w:line="268" w:lineRule="exact"/>
        <w:rPr>
          <w:sz w:val="24"/>
        </w:rPr>
      </w:pPr>
      <w:r>
        <w:rPr>
          <w:sz w:val="24"/>
        </w:rPr>
        <w:t>Estimation</w:t>
      </w:r>
      <w:r>
        <w:rPr>
          <w:spacing w:val="3"/>
          <w:sz w:val="24"/>
        </w:rPr>
        <w:t xml:space="preserve"> </w:t>
      </w:r>
      <w:r>
        <w:rPr>
          <w:sz w:val="24"/>
        </w:rPr>
        <w:t>of</w:t>
      </w:r>
      <w:r>
        <w:rPr>
          <w:spacing w:val="-2"/>
          <w:sz w:val="24"/>
        </w:rPr>
        <w:t xml:space="preserve"> </w:t>
      </w:r>
      <w:r>
        <w:rPr>
          <w:sz w:val="24"/>
        </w:rPr>
        <w:t>strength</w:t>
      </w:r>
      <w:r>
        <w:rPr>
          <w:spacing w:val="8"/>
          <w:sz w:val="24"/>
        </w:rPr>
        <w:t xml:space="preserve"> </w:t>
      </w:r>
      <w:r>
        <w:rPr>
          <w:sz w:val="24"/>
        </w:rPr>
        <w:t>of</w:t>
      </w:r>
      <w:r>
        <w:rPr>
          <w:spacing w:val="-1"/>
          <w:sz w:val="24"/>
        </w:rPr>
        <w:t xml:space="preserve"> </w:t>
      </w:r>
      <w:r>
        <w:rPr>
          <w:sz w:val="24"/>
        </w:rPr>
        <w:t>an</w:t>
      </w:r>
      <w:r>
        <w:rPr>
          <w:spacing w:val="2"/>
          <w:sz w:val="24"/>
        </w:rPr>
        <w:t xml:space="preserve"> </w:t>
      </w:r>
      <w:r>
        <w:rPr>
          <w:sz w:val="24"/>
        </w:rPr>
        <w:t>acid</w:t>
      </w:r>
      <w:r>
        <w:rPr>
          <w:spacing w:val="21"/>
          <w:sz w:val="24"/>
        </w:rPr>
        <w:t xml:space="preserve"> </w:t>
      </w:r>
      <w:r>
        <w:rPr>
          <w:sz w:val="24"/>
        </w:rPr>
        <w:t>by</w:t>
      </w:r>
      <w:r>
        <w:rPr>
          <w:spacing w:val="-2"/>
          <w:sz w:val="24"/>
        </w:rPr>
        <w:t xml:space="preserve"> </w:t>
      </w:r>
      <w:r>
        <w:rPr>
          <w:sz w:val="24"/>
        </w:rPr>
        <w:t>Conductometry.</w:t>
      </w:r>
    </w:p>
    <w:p w:rsidR="00924060" w:rsidRDefault="004C5865" w:rsidP="003E789C">
      <w:pPr>
        <w:pStyle w:val="ListParagraph"/>
        <w:numPr>
          <w:ilvl w:val="0"/>
          <w:numId w:val="70"/>
        </w:numPr>
        <w:tabs>
          <w:tab w:val="left" w:pos="2157"/>
        </w:tabs>
        <w:spacing w:line="252" w:lineRule="exact"/>
        <w:rPr>
          <w:sz w:val="24"/>
        </w:rPr>
      </w:pPr>
      <w:r>
        <w:rPr>
          <w:sz w:val="24"/>
        </w:rPr>
        <w:t>Estimation</w:t>
      </w:r>
      <w:r>
        <w:rPr>
          <w:spacing w:val="6"/>
          <w:sz w:val="24"/>
        </w:rPr>
        <w:t xml:space="preserve"> </w:t>
      </w:r>
      <w:r>
        <w:rPr>
          <w:sz w:val="24"/>
        </w:rPr>
        <w:t>of</w:t>
      </w:r>
      <w:r>
        <w:rPr>
          <w:spacing w:val="-2"/>
          <w:sz w:val="24"/>
        </w:rPr>
        <w:t xml:space="preserve"> </w:t>
      </w:r>
      <w:r>
        <w:rPr>
          <w:sz w:val="24"/>
        </w:rPr>
        <w:t>strength</w:t>
      </w:r>
      <w:r>
        <w:rPr>
          <w:spacing w:val="7"/>
          <w:sz w:val="24"/>
        </w:rPr>
        <w:t xml:space="preserve"> </w:t>
      </w:r>
      <w:r>
        <w:rPr>
          <w:sz w:val="24"/>
        </w:rPr>
        <w:t>of</w:t>
      </w:r>
      <w:r>
        <w:rPr>
          <w:spacing w:val="-2"/>
          <w:sz w:val="24"/>
        </w:rPr>
        <w:t xml:space="preserve"> </w:t>
      </w:r>
      <w:r>
        <w:rPr>
          <w:sz w:val="24"/>
        </w:rPr>
        <w:t>an</w:t>
      </w:r>
      <w:r>
        <w:rPr>
          <w:spacing w:val="6"/>
          <w:sz w:val="24"/>
        </w:rPr>
        <w:t xml:space="preserve"> </w:t>
      </w:r>
      <w:r>
        <w:rPr>
          <w:sz w:val="24"/>
        </w:rPr>
        <w:t>acid</w:t>
      </w:r>
      <w:r>
        <w:rPr>
          <w:spacing w:val="19"/>
          <w:sz w:val="24"/>
        </w:rPr>
        <w:t xml:space="preserve"> </w:t>
      </w:r>
      <w:r>
        <w:rPr>
          <w:sz w:val="24"/>
        </w:rPr>
        <w:t>by</w:t>
      </w:r>
      <w:r>
        <w:rPr>
          <w:spacing w:val="1"/>
          <w:sz w:val="24"/>
        </w:rPr>
        <w:t xml:space="preserve"> </w:t>
      </w:r>
      <w:r>
        <w:rPr>
          <w:sz w:val="24"/>
        </w:rPr>
        <w:t>Potentiometry.</w:t>
      </w:r>
    </w:p>
    <w:p w:rsidR="00924060" w:rsidRDefault="004C5865" w:rsidP="003E789C">
      <w:pPr>
        <w:pStyle w:val="ListParagraph"/>
        <w:numPr>
          <w:ilvl w:val="0"/>
          <w:numId w:val="70"/>
        </w:numPr>
        <w:tabs>
          <w:tab w:val="left" w:pos="2157"/>
        </w:tabs>
        <w:spacing w:line="280" w:lineRule="exact"/>
        <w:rPr>
          <w:sz w:val="24"/>
        </w:rPr>
      </w:pPr>
      <w:r>
        <w:rPr>
          <w:position w:val="2"/>
          <w:sz w:val="24"/>
        </w:rPr>
        <w:t>Estimation</w:t>
      </w:r>
      <w:r>
        <w:rPr>
          <w:spacing w:val="-2"/>
          <w:position w:val="2"/>
          <w:sz w:val="24"/>
        </w:rPr>
        <w:t xml:space="preserve"> </w:t>
      </w:r>
      <w:r>
        <w:rPr>
          <w:position w:val="2"/>
          <w:sz w:val="24"/>
        </w:rPr>
        <w:t>of</w:t>
      </w:r>
      <w:r>
        <w:rPr>
          <w:spacing w:val="-5"/>
          <w:position w:val="2"/>
          <w:sz w:val="24"/>
        </w:rPr>
        <w:t xml:space="preserve"> </w:t>
      </w:r>
      <w:r>
        <w:rPr>
          <w:position w:val="2"/>
          <w:sz w:val="24"/>
        </w:rPr>
        <w:t>Mn</w:t>
      </w:r>
      <w:r>
        <w:rPr>
          <w:position w:val="2"/>
          <w:sz w:val="24"/>
          <w:vertAlign w:val="superscript"/>
        </w:rPr>
        <w:t>+2</w:t>
      </w:r>
      <w:r>
        <w:rPr>
          <w:spacing w:val="4"/>
          <w:position w:val="2"/>
          <w:sz w:val="24"/>
        </w:rPr>
        <w:t xml:space="preserve"> </w:t>
      </w:r>
      <w:r>
        <w:rPr>
          <w:position w:val="2"/>
          <w:sz w:val="24"/>
        </w:rPr>
        <w:t>ion</w:t>
      </w:r>
      <w:r>
        <w:rPr>
          <w:spacing w:val="12"/>
          <w:position w:val="2"/>
          <w:sz w:val="24"/>
        </w:rPr>
        <w:t xml:space="preserve"> </w:t>
      </w:r>
      <w:r>
        <w:rPr>
          <w:position w:val="2"/>
          <w:sz w:val="24"/>
        </w:rPr>
        <w:t>in</w:t>
      </w:r>
      <w:r>
        <w:rPr>
          <w:spacing w:val="6"/>
          <w:position w:val="2"/>
          <w:sz w:val="24"/>
        </w:rPr>
        <w:t xml:space="preserve"> </w:t>
      </w:r>
      <w:r>
        <w:rPr>
          <w:position w:val="2"/>
          <w:sz w:val="24"/>
        </w:rPr>
        <w:t>KMnO</w:t>
      </w:r>
      <w:r>
        <w:rPr>
          <w:sz w:val="24"/>
        </w:rPr>
        <w:t>4</w:t>
      </w:r>
      <w:r>
        <w:rPr>
          <w:spacing w:val="38"/>
          <w:sz w:val="24"/>
        </w:rPr>
        <w:t xml:space="preserve"> </w:t>
      </w:r>
      <w:r>
        <w:rPr>
          <w:position w:val="2"/>
          <w:sz w:val="24"/>
        </w:rPr>
        <w:t>by</w:t>
      </w:r>
      <w:r>
        <w:rPr>
          <w:spacing w:val="-6"/>
          <w:position w:val="2"/>
          <w:sz w:val="24"/>
        </w:rPr>
        <w:t xml:space="preserve"> </w:t>
      </w:r>
      <w:r>
        <w:rPr>
          <w:position w:val="2"/>
          <w:sz w:val="24"/>
        </w:rPr>
        <w:t>Colorimetry.</w:t>
      </w:r>
    </w:p>
    <w:p w:rsidR="00924060" w:rsidRDefault="004C5865" w:rsidP="003E789C">
      <w:pPr>
        <w:pStyle w:val="ListParagraph"/>
        <w:numPr>
          <w:ilvl w:val="0"/>
          <w:numId w:val="70"/>
        </w:numPr>
        <w:tabs>
          <w:tab w:val="left" w:pos="2157"/>
        </w:tabs>
        <w:spacing w:before="3"/>
        <w:rPr>
          <w:sz w:val="24"/>
        </w:rPr>
      </w:pPr>
      <w:r>
        <w:rPr>
          <w:sz w:val="24"/>
        </w:rPr>
        <w:t>Determination</w:t>
      </w:r>
      <w:r>
        <w:rPr>
          <w:spacing w:val="7"/>
          <w:sz w:val="24"/>
        </w:rPr>
        <w:t xml:space="preserve"> </w:t>
      </w:r>
      <w:r>
        <w:rPr>
          <w:sz w:val="24"/>
        </w:rPr>
        <w:t>of</w:t>
      </w:r>
      <w:r>
        <w:rPr>
          <w:spacing w:val="3"/>
          <w:sz w:val="24"/>
        </w:rPr>
        <w:t xml:space="preserve"> </w:t>
      </w:r>
      <w:r>
        <w:rPr>
          <w:sz w:val="24"/>
        </w:rPr>
        <w:t>viscosity</w:t>
      </w:r>
      <w:r>
        <w:rPr>
          <w:spacing w:val="3"/>
          <w:sz w:val="24"/>
        </w:rPr>
        <w:t xml:space="preserve"> </w:t>
      </w:r>
      <w:r>
        <w:rPr>
          <w:sz w:val="24"/>
        </w:rPr>
        <w:t>of</w:t>
      </w:r>
      <w:r>
        <w:rPr>
          <w:spacing w:val="-2"/>
          <w:sz w:val="24"/>
        </w:rPr>
        <w:t xml:space="preserve"> </w:t>
      </w:r>
      <w:r>
        <w:rPr>
          <w:sz w:val="24"/>
        </w:rPr>
        <w:t>given</w:t>
      </w:r>
      <w:r>
        <w:rPr>
          <w:spacing w:val="21"/>
          <w:sz w:val="24"/>
        </w:rPr>
        <w:t xml:space="preserve"> </w:t>
      </w:r>
      <w:r>
        <w:rPr>
          <w:sz w:val="24"/>
        </w:rPr>
        <w:t>liquids</w:t>
      </w:r>
      <w:r>
        <w:rPr>
          <w:spacing w:val="23"/>
          <w:sz w:val="24"/>
        </w:rPr>
        <w:t xml:space="preserve"> </w:t>
      </w:r>
      <w:r>
        <w:rPr>
          <w:sz w:val="24"/>
        </w:rPr>
        <w:t>by</w:t>
      </w:r>
      <w:r>
        <w:rPr>
          <w:spacing w:val="-3"/>
          <w:sz w:val="24"/>
        </w:rPr>
        <w:t xml:space="preserve"> </w:t>
      </w:r>
      <w:r>
        <w:rPr>
          <w:sz w:val="24"/>
        </w:rPr>
        <w:t>Ostwald’s</w:t>
      </w:r>
      <w:r>
        <w:rPr>
          <w:spacing w:val="18"/>
          <w:sz w:val="24"/>
        </w:rPr>
        <w:t xml:space="preserve"> </w:t>
      </w:r>
      <w:r>
        <w:rPr>
          <w:sz w:val="24"/>
        </w:rPr>
        <w:t>viscometer.</w:t>
      </w:r>
    </w:p>
    <w:p w:rsidR="00924060" w:rsidRDefault="004C5865" w:rsidP="003E789C">
      <w:pPr>
        <w:pStyle w:val="ListParagraph"/>
        <w:numPr>
          <w:ilvl w:val="0"/>
          <w:numId w:val="70"/>
        </w:numPr>
        <w:tabs>
          <w:tab w:val="left" w:pos="2157"/>
        </w:tabs>
        <w:spacing w:before="2"/>
        <w:rPr>
          <w:sz w:val="24"/>
        </w:rPr>
      </w:pPr>
      <w:r>
        <w:rPr>
          <w:sz w:val="24"/>
        </w:rPr>
        <w:t>Determination</w:t>
      </w:r>
      <w:r>
        <w:rPr>
          <w:spacing w:val="10"/>
          <w:sz w:val="24"/>
        </w:rPr>
        <w:t xml:space="preserve"> </w:t>
      </w:r>
      <w:r>
        <w:rPr>
          <w:sz w:val="24"/>
        </w:rPr>
        <w:t>of</w:t>
      </w:r>
      <w:r>
        <w:rPr>
          <w:spacing w:val="1"/>
          <w:sz w:val="24"/>
        </w:rPr>
        <w:t xml:space="preserve"> </w:t>
      </w:r>
      <w:r>
        <w:rPr>
          <w:sz w:val="24"/>
        </w:rPr>
        <w:t>surface</w:t>
      </w:r>
      <w:r>
        <w:rPr>
          <w:spacing w:val="13"/>
          <w:sz w:val="24"/>
        </w:rPr>
        <w:t xml:space="preserve"> </w:t>
      </w:r>
      <w:r>
        <w:rPr>
          <w:sz w:val="24"/>
        </w:rPr>
        <w:t>tension</w:t>
      </w:r>
      <w:r>
        <w:rPr>
          <w:spacing w:val="10"/>
          <w:sz w:val="24"/>
        </w:rPr>
        <w:t xml:space="preserve"> </w:t>
      </w:r>
      <w:r>
        <w:rPr>
          <w:sz w:val="24"/>
        </w:rPr>
        <w:t>of</w:t>
      </w:r>
      <w:r>
        <w:rPr>
          <w:spacing w:val="1"/>
          <w:sz w:val="24"/>
        </w:rPr>
        <w:t xml:space="preserve"> </w:t>
      </w:r>
      <w:r>
        <w:rPr>
          <w:sz w:val="24"/>
        </w:rPr>
        <w:t>given</w:t>
      </w:r>
      <w:r>
        <w:rPr>
          <w:spacing w:val="10"/>
          <w:sz w:val="24"/>
        </w:rPr>
        <w:t xml:space="preserve"> </w:t>
      </w:r>
      <w:r>
        <w:rPr>
          <w:sz w:val="24"/>
        </w:rPr>
        <w:t>sample</w:t>
      </w:r>
      <w:r>
        <w:rPr>
          <w:spacing w:val="22"/>
          <w:sz w:val="24"/>
        </w:rPr>
        <w:t xml:space="preserve"> </w:t>
      </w:r>
      <w:r>
        <w:rPr>
          <w:sz w:val="24"/>
        </w:rPr>
        <w:t>using</w:t>
      </w:r>
      <w:r>
        <w:rPr>
          <w:spacing w:val="14"/>
          <w:sz w:val="24"/>
        </w:rPr>
        <w:t xml:space="preserve"> </w:t>
      </w:r>
      <w:r>
        <w:rPr>
          <w:sz w:val="24"/>
        </w:rPr>
        <w:t>stalagmometer.</w:t>
      </w:r>
    </w:p>
    <w:p w:rsidR="00924060" w:rsidRDefault="004C5865" w:rsidP="003E789C">
      <w:pPr>
        <w:pStyle w:val="ListParagraph"/>
        <w:numPr>
          <w:ilvl w:val="0"/>
          <w:numId w:val="70"/>
        </w:numPr>
        <w:tabs>
          <w:tab w:val="left" w:pos="2157"/>
        </w:tabs>
        <w:spacing w:before="8"/>
        <w:rPr>
          <w:sz w:val="24"/>
        </w:rPr>
      </w:pPr>
      <w:r>
        <w:rPr>
          <w:sz w:val="24"/>
        </w:rPr>
        <w:t>Estimation</w:t>
      </w:r>
      <w:r>
        <w:rPr>
          <w:spacing w:val="5"/>
          <w:sz w:val="24"/>
        </w:rPr>
        <w:t xml:space="preserve"> </w:t>
      </w:r>
      <w:r>
        <w:rPr>
          <w:sz w:val="24"/>
        </w:rPr>
        <w:t>of</w:t>
      </w:r>
      <w:r>
        <w:rPr>
          <w:spacing w:val="5"/>
          <w:sz w:val="24"/>
        </w:rPr>
        <w:t xml:space="preserve"> </w:t>
      </w:r>
      <w:r>
        <w:rPr>
          <w:sz w:val="24"/>
        </w:rPr>
        <w:t>iron</w:t>
      </w:r>
      <w:r>
        <w:rPr>
          <w:spacing w:val="9"/>
          <w:sz w:val="24"/>
        </w:rPr>
        <w:t xml:space="preserve"> </w:t>
      </w:r>
      <w:r>
        <w:rPr>
          <w:sz w:val="24"/>
        </w:rPr>
        <w:t>(II)</w:t>
      </w:r>
      <w:r>
        <w:rPr>
          <w:spacing w:val="12"/>
          <w:sz w:val="24"/>
        </w:rPr>
        <w:t xml:space="preserve"> </w:t>
      </w:r>
      <w:r>
        <w:rPr>
          <w:sz w:val="24"/>
        </w:rPr>
        <w:t>by</w:t>
      </w:r>
      <w:r>
        <w:rPr>
          <w:spacing w:val="-9"/>
          <w:sz w:val="24"/>
        </w:rPr>
        <w:t xml:space="preserve"> </w:t>
      </w:r>
      <w:r>
        <w:rPr>
          <w:sz w:val="24"/>
        </w:rPr>
        <w:t>dichrometry.</w:t>
      </w:r>
    </w:p>
    <w:p w:rsidR="00924060" w:rsidRDefault="004C5865" w:rsidP="003E789C">
      <w:pPr>
        <w:pStyle w:val="ListParagraph"/>
        <w:numPr>
          <w:ilvl w:val="0"/>
          <w:numId w:val="70"/>
        </w:numPr>
        <w:tabs>
          <w:tab w:val="left" w:pos="2157"/>
        </w:tabs>
        <w:spacing w:before="7"/>
        <w:rPr>
          <w:sz w:val="24"/>
        </w:rPr>
      </w:pPr>
      <w:r>
        <w:rPr>
          <w:sz w:val="24"/>
        </w:rPr>
        <w:t>Determination</w:t>
      </w:r>
      <w:r>
        <w:rPr>
          <w:spacing w:val="7"/>
          <w:sz w:val="24"/>
        </w:rPr>
        <w:t xml:space="preserve"> </w:t>
      </w:r>
      <w:r>
        <w:rPr>
          <w:sz w:val="24"/>
        </w:rPr>
        <w:t>of</w:t>
      </w:r>
      <w:r>
        <w:rPr>
          <w:spacing w:val="-1"/>
          <w:sz w:val="24"/>
        </w:rPr>
        <w:t xml:space="preserve"> </w:t>
      </w:r>
      <w:r>
        <w:rPr>
          <w:sz w:val="24"/>
        </w:rPr>
        <w:t>rate</w:t>
      </w:r>
      <w:r>
        <w:rPr>
          <w:spacing w:val="6"/>
          <w:sz w:val="24"/>
        </w:rPr>
        <w:t xml:space="preserve"> </w:t>
      </w:r>
      <w:r>
        <w:rPr>
          <w:sz w:val="24"/>
        </w:rPr>
        <w:t>constant</w:t>
      </w:r>
      <w:r>
        <w:rPr>
          <w:spacing w:val="17"/>
          <w:sz w:val="24"/>
        </w:rPr>
        <w:t xml:space="preserve"> </w:t>
      </w:r>
      <w:r>
        <w:rPr>
          <w:sz w:val="24"/>
        </w:rPr>
        <w:t>of</w:t>
      </w:r>
      <w:r>
        <w:rPr>
          <w:spacing w:val="4"/>
          <w:sz w:val="24"/>
        </w:rPr>
        <w:t xml:space="preserve"> </w:t>
      </w:r>
      <w:r>
        <w:rPr>
          <w:sz w:val="24"/>
        </w:rPr>
        <w:t>hydrolysis</w:t>
      </w:r>
      <w:r>
        <w:rPr>
          <w:spacing w:val="14"/>
          <w:sz w:val="24"/>
        </w:rPr>
        <w:t xml:space="preserve"> </w:t>
      </w:r>
      <w:r>
        <w:rPr>
          <w:sz w:val="24"/>
        </w:rPr>
        <w:t>of</w:t>
      </w:r>
      <w:r>
        <w:rPr>
          <w:spacing w:val="4"/>
          <w:sz w:val="24"/>
        </w:rPr>
        <w:t xml:space="preserve"> </w:t>
      </w:r>
      <w:r>
        <w:rPr>
          <w:sz w:val="24"/>
        </w:rPr>
        <w:t>methyl</w:t>
      </w:r>
      <w:r>
        <w:rPr>
          <w:spacing w:val="-2"/>
          <w:sz w:val="24"/>
        </w:rPr>
        <w:t xml:space="preserve"> </w:t>
      </w:r>
      <w:r>
        <w:rPr>
          <w:sz w:val="24"/>
        </w:rPr>
        <w:t>acetate.</w:t>
      </w:r>
    </w:p>
    <w:p w:rsidR="00924060" w:rsidRDefault="004C5865" w:rsidP="003E789C">
      <w:pPr>
        <w:pStyle w:val="ListParagraph"/>
        <w:numPr>
          <w:ilvl w:val="0"/>
          <w:numId w:val="70"/>
        </w:numPr>
        <w:tabs>
          <w:tab w:val="left" w:pos="2157"/>
        </w:tabs>
        <w:spacing w:before="7"/>
        <w:rPr>
          <w:sz w:val="24"/>
        </w:rPr>
      </w:pPr>
      <w:r>
        <w:rPr>
          <w:sz w:val="24"/>
        </w:rPr>
        <w:t>Preparation</w:t>
      </w:r>
      <w:r>
        <w:rPr>
          <w:spacing w:val="4"/>
          <w:sz w:val="24"/>
        </w:rPr>
        <w:t xml:space="preserve"> </w:t>
      </w:r>
      <w:r>
        <w:rPr>
          <w:sz w:val="24"/>
        </w:rPr>
        <w:t>of</w:t>
      </w:r>
      <w:r>
        <w:rPr>
          <w:spacing w:val="-4"/>
          <w:sz w:val="24"/>
        </w:rPr>
        <w:t xml:space="preserve"> </w:t>
      </w:r>
      <w:r>
        <w:rPr>
          <w:sz w:val="24"/>
        </w:rPr>
        <w:t>Aspirin.</w:t>
      </w:r>
    </w:p>
    <w:p w:rsidR="00924060" w:rsidRDefault="004C5865">
      <w:pPr>
        <w:spacing w:before="128"/>
        <w:ind w:left="1474"/>
        <w:rPr>
          <w:sz w:val="24"/>
        </w:rPr>
      </w:pPr>
      <w:r>
        <w:rPr>
          <w:b/>
          <w:sz w:val="24"/>
        </w:rPr>
        <w:t>Course</w:t>
      </w:r>
      <w:r>
        <w:rPr>
          <w:b/>
          <w:spacing w:val="3"/>
          <w:sz w:val="24"/>
        </w:rPr>
        <w:t xml:space="preserve"> </w:t>
      </w:r>
      <w:r>
        <w:rPr>
          <w:b/>
          <w:sz w:val="24"/>
        </w:rPr>
        <w:t>outcomes:</w:t>
      </w:r>
      <w:r>
        <w:rPr>
          <w:b/>
          <w:spacing w:val="3"/>
          <w:sz w:val="24"/>
        </w:rPr>
        <w:t xml:space="preserve"> </w:t>
      </w:r>
      <w:r>
        <w:rPr>
          <w:sz w:val="24"/>
        </w:rPr>
        <w:t>After</w:t>
      </w:r>
      <w:r>
        <w:rPr>
          <w:spacing w:val="15"/>
          <w:sz w:val="24"/>
        </w:rPr>
        <w:t xml:space="preserve"> </w:t>
      </w:r>
      <w:r>
        <w:rPr>
          <w:sz w:val="24"/>
        </w:rPr>
        <w:t>completion</w:t>
      </w:r>
      <w:r>
        <w:rPr>
          <w:spacing w:val="2"/>
          <w:sz w:val="24"/>
        </w:rPr>
        <w:t xml:space="preserve"> </w:t>
      </w:r>
      <w:r>
        <w:rPr>
          <w:sz w:val="24"/>
        </w:rPr>
        <w:t>of</w:t>
      </w:r>
      <w:r>
        <w:rPr>
          <w:spacing w:val="-8"/>
          <w:sz w:val="24"/>
        </w:rPr>
        <w:t xml:space="preserve"> </w:t>
      </w:r>
      <w:r>
        <w:rPr>
          <w:sz w:val="24"/>
        </w:rPr>
        <w:t>the</w:t>
      </w:r>
      <w:r>
        <w:rPr>
          <w:spacing w:val="9"/>
          <w:sz w:val="24"/>
        </w:rPr>
        <w:t xml:space="preserve"> </w:t>
      </w:r>
      <w:r>
        <w:rPr>
          <w:sz w:val="24"/>
        </w:rPr>
        <w:t>course,</w:t>
      </w:r>
      <w:r>
        <w:rPr>
          <w:spacing w:val="16"/>
          <w:sz w:val="24"/>
        </w:rPr>
        <w:t xml:space="preserve"> </w:t>
      </w:r>
      <w:r>
        <w:rPr>
          <w:sz w:val="24"/>
        </w:rPr>
        <w:t>students</w:t>
      </w:r>
      <w:r>
        <w:rPr>
          <w:spacing w:val="8"/>
          <w:sz w:val="24"/>
        </w:rPr>
        <w:t xml:space="preserve"> </w:t>
      </w:r>
      <w:r>
        <w:rPr>
          <w:sz w:val="24"/>
        </w:rPr>
        <w:t>will</w:t>
      </w:r>
      <w:r>
        <w:rPr>
          <w:spacing w:val="10"/>
          <w:sz w:val="24"/>
        </w:rPr>
        <w:t xml:space="preserve"> </w:t>
      </w:r>
      <w:r>
        <w:rPr>
          <w:sz w:val="24"/>
        </w:rPr>
        <w:t>be</w:t>
      </w:r>
      <w:r>
        <w:rPr>
          <w:spacing w:val="9"/>
          <w:sz w:val="24"/>
        </w:rPr>
        <w:t xml:space="preserve"> </w:t>
      </w:r>
      <w:r>
        <w:rPr>
          <w:sz w:val="24"/>
        </w:rPr>
        <w:t>able</w:t>
      </w:r>
      <w:r>
        <w:rPr>
          <w:spacing w:val="18"/>
          <w:sz w:val="24"/>
        </w:rPr>
        <w:t xml:space="preserve"> </w:t>
      </w:r>
      <w:r>
        <w:rPr>
          <w:sz w:val="24"/>
        </w:rPr>
        <w:t>to:</w:t>
      </w:r>
    </w:p>
    <w:p w:rsidR="00924060" w:rsidRDefault="00924060">
      <w:pPr>
        <w:pStyle w:val="BodyText"/>
        <w:rPr>
          <w:sz w:val="21"/>
        </w:rPr>
      </w:pPr>
    </w:p>
    <w:p w:rsidR="00924060" w:rsidRDefault="004C5865" w:rsidP="003E789C">
      <w:pPr>
        <w:pStyle w:val="ListParagraph"/>
        <w:numPr>
          <w:ilvl w:val="0"/>
          <w:numId w:val="69"/>
        </w:numPr>
        <w:tabs>
          <w:tab w:val="left" w:pos="2157"/>
        </w:tabs>
        <w:spacing w:before="1"/>
        <w:rPr>
          <w:sz w:val="24"/>
        </w:rPr>
      </w:pPr>
      <w:r>
        <w:rPr>
          <w:sz w:val="24"/>
        </w:rPr>
        <w:t>Estimate</w:t>
      </w:r>
      <w:r>
        <w:rPr>
          <w:spacing w:val="-6"/>
          <w:sz w:val="24"/>
        </w:rPr>
        <w:t xml:space="preserve"> </w:t>
      </w:r>
      <w:r>
        <w:rPr>
          <w:sz w:val="24"/>
        </w:rPr>
        <w:t>the</w:t>
      </w:r>
      <w:r>
        <w:rPr>
          <w:spacing w:val="12"/>
          <w:sz w:val="24"/>
        </w:rPr>
        <w:t xml:space="preserve"> </w:t>
      </w:r>
      <w:r>
        <w:rPr>
          <w:sz w:val="24"/>
        </w:rPr>
        <w:t>hardness</w:t>
      </w:r>
      <w:r>
        <w:rPr>
          <w:spacing w:val="6"/>
          <w:sz w:val="24"/>
        </w:rPr>
        <w:t xml:space="preserve"> </w:t>
      </w:r>
      <w:r>
        <w:rPr>
          <w:sz w:val="24"/>
        </w:rPr>
        <w:t>of</w:t>
      </w:r>
      <w:r>
        <w:rPr>
          <w:spacing w:val="-4"/>
          <w:sz w:val="24"/>
        </w:rPr>
        <w:t xml:space="preserve"> </w:t>
      </w:r>
      <w:r>
        <w:rPr>
          <w:sz w:val="24"/>
        </w:rPr>
        <w:t>given</w:t>
      </w:r>
      <w:r>
        <w:rPr>
          <w:spacing w:val="4"/>
          <w:sz w:val="24"/>
        </w:rPr>
        <w:t xml:space="preserve"> </w:t>
      </w:r>
      <w:r>
        <w:rPr>
          <w:sz w:val="24"/>
        </w:rPr>
        <w:t>water</w:t>
      </w:r>
      <w:r>
        <w:rPr>
          <w:spacing w:val="10"/>
          <w:sz w:val="24"/>
        </w:rPr>
        <w:t xml:space="preserve"> </w:t>
      </w:r>
      <w:r>
        <w:rPr>
          <w:sz w:val="24"/>
        </w:rPr>
        <w:t>samples.</w:t>
      </w:r>
    </w:p>
    <w:p w:rsidR="00924060" w:rsidRDefault="004C5865" w:rsidP="003E789C">
      <w:pPr>
        <w:pStyle w:val="ListParagraph"/>
        <w:numPr>
          <w:ilvl w:val="0"/>
          <w:numId w:val="69"/>
        </w:numPr>
        <w:tabs>
          <w:tab w:val="left" w:pos="2157"/>
        </w:tabs>
        <w:spacing w:before="12"/>
        <w:rPr>
          <w:sz w:val="24"/>
        </w:rPr>
      </w:pPr>
      <w:r>
        <w:rPr>
          <w:sz w:val="24"/>
        </w:rPr>
        <w:t>Select</w:t>
      </w:r>
      <w:r>
        <w:rPr>
          <w:spacing w:val="19"/>
          <w:sz w:val="24"/>
        </w:rPr>
        <w:t xml:space="preserve"> </w:t>
      </w:r>
      <w:r>
        <w:rPr>
          <w:sz w:val="24"/>
        </w:rPr>
        <w:t>lubricants</w:t>
      </w:r>
      <w:r>
        <w:rPr>
          <w:spacing w:val="9"/>
          <w:sz w:val="24"/>
        </w:rPr>
        <w:t xml:space="preserve"> </w:t>
      </w:r>
      <w:r>
        <w:rPr>
          <w:sz w:val="24"/>
        </w:rPr>
        <w:t>for</w:t>
      </w:r>
      <w:r>
        <w:rPr>
          <w:spacing w:val="7"/>
          <w:sz w:val="24"/>
        </w:rPr>
        <w:t xml:space="preserve"> </w:t>
      </w:r>
      <w:r>
        <w:rPr>
          <w:sz w:val="24"/>
        </w:rPr>
        <w:t>various</w:t>
      </w:r>
      <w:r>
        <w:rPr>
          <w:spacing w:val="3"/>
          <w:sz w:val="24"/>
        </w:rPr>
        <w:t xml:space="preserve"> </w:t>
      </w:r>
      <w:r>
        <w:rPr>
          <w:sz w:val="24"/>
        </w:rPr>
        <w:t>purposes.</w:t>
      </w:r>
    </w:p>
    <w:p w:rsidR="00924060" w:rsidRDefault="004C5865" w:rsidP="003E789C">
      <w:pPr>
        <w:pStyle w:val="ListParagraph"/>
        <w:numPr>
          <w:ilvl w:val="0"/>
          <w:numId w:val="69"/>
        </w:numPr>
        <w:tabs>
          <w:tab w:val="left" w:pos="2157"/>
        </w:tabs>
        <w:spacing w:before="7"/>
        <w:rPr>
          <w:sz w:val="24"/>
        </w:rPr>
      </w:pPr>
      <w:r>
        <w:rPr>
          <w:sz w:val="24"/>
        </w:rPr>
        <w:t>Prepare</w:t>
      </w:r>
      <w:r>
        <w:rPr>
          <w:spacing w:val="6"/>
          <w:sz w:val="24"/>
        </w:rPr>
        <w:t xml:space="preserve"> </w:t>
      </w:r>
      <w:r>
        <w:rPr>
          <w:sz w:val="24"/>
        </w:rPr>
        <w:t>advanced</w:t>
      </w:r>
      <w:r>
        <w:rPr>
          <w:spacing w:val="3"/>
          <w:sz w:val="24"/>
        </w:rPr>
        <w:t xml:space="preserve"> </w:t>
      </w:r>
      <w:r>
        <w:rPr>
          <w:sz w:val="24"/>
        </w:rPr>
        <w:t>polymers</w:t>
      </w:r>
      <w:r>
        <w:rPr>
          <w:spacing w:val="15"/>
          <w:sz w:val="24"/>
        </w:rPr>
        <w:t xml:space="preserve"> </w:t>
      </w:r>
      <w:r>
        <w:rPr>
          <w:sz w:val="24"/>
        </w:rPr>
        <w:t>&amp;</w:t>
      </w:r>
      <w:r>
        <w:rPr>
          <w:spacing w:val="3"/>
          <w:sz w:val="24"/>
        </w:rPr>
        <w:t xml:space="preserve"> </w:t>
      </w:r>
      <w:r>
        <w:rPr>
          <w:sz w:val="24"/>
        </w:rPr>
        <w:t>drug</w:t>
      </w:r>
      <w:r>
        <w:rPr>
          <w:spacing w:val="3"/>
          <w:sz w:val="24"/>
        </w:rPr>
        <w:t xml:space="preserve"> </w:t>
      </w:r>
      <w:r>
        <w:rPr>
          <w:sz w:val="24"/>
        </w:rPr>
        <w:t>materials.</w:t>
      </w:r>
    </w:p>
    <w:p w:rsidR="00924060" w:rsidRDefault="004C5865" w:rsidP="003E789C">
      <w:pPr>
        <w:pStyle w:val="ListParagraph"/>
        <w:numPr>
          <w:ilvl w:val="0"/>
          <w:numId w:val="69"/>
        </w:numPr>
        <w:tabs>
          <w:tab w:val="left" w:pos="2157"/>
        </w:tabs>
        <w:spacing w:before="2"/>
        <w:rPr>
          <w:sz w:val="24"/>
        </w:rPr>
      </w:pPr>
      <w:r>
        <w:rPr>
          <w:sz w:val="24"/>
        </w:rPr>
        <w:t>Know the</w:t>
      </w:r>
      <w:r>
        <w:rPr>
          <w:spacing w:val="4"/>
          <w:sz w:val="24"/>
        </w:rPr>
        <w:t xml:space="preserve"> </w:t>
      </w:r>
      <w:r>
        <w:rPr>
          <w:sz w:val="24"/>
        </w:rPr>
        <w:t>strength of</w:t>
      </w:r>
      <w:r>
        <w:rPr>
          <w:spacing w:val="-7"/>
          <w:sz w:val="24"/>
        </w:rPr>
        <w:t xml:space="preserve"> </w:t>
      </w:r>
      <w:r>
        <w:rPr>
          <w:sz w:val="24"/>
        </w:rPr>
        <w:t>an</w:t>
      </w:r>
      <w:r>
        <w:rPr>
          <w:spacing w:val="1"/>
          <w:sz w:val="24"/>
        </w:rPr>
        <w:t xml:space="preserve"> </w:t>
      </w:r>
      <w:r>
        <w:rPr>
          <w:sz w:val="24"/>
        </w:rPr>
        <w:t>acid</w:t>
      </w:r>
      <w:r>
        <w:rPr>
          <w:spacing w:val="10"/>
          <w:sz w:val="24"/>
        </w:rPr>
        <w:t xml:space="preserve"> </w:t>
      </w:r>
      <w:r>
        <w:rPr>
          <w:sz w:val="24"/>
        </w:rPr>
        <w:t>present</w:t>
      </w:r>
      <w:r>
        <w:rPr>
          <w:spacing w:val="20"/>
          <w:sz w:val="24"/>
        </w:rPr>
        <w:t xml:space="preserve"> </w:t>
      </w:r>
      <w:r>
        <w:rPr>
          <w:sz w:val="24"/>
        </w:rPr>
        <w:t>in</w:t>
      </w:r>
      <w:r>
        <w:rPr>
          <w:spacing w:val="6"/>
          <w:sz w:val="24"/>
        </w:rPr>
        <w:t xml:space="preserve"> </w:t>
      </w:r>
      <w:r>
        <w:rPr>
          <w:sz w:val="24"/>
        </w:rPr>
        <w:t>batteries.</w:t>
      </w:r>
    </w:p>
    <w:p w:rsidR="00924060" w:rsidRDefault="004C5865" w:rsidP="003E789C">
      <w:pPr>
        <w:pStyle w:val="ListParagraph"/>
        <w:numPr>
          <w:ilvl w:val="0"/>
          <w:numId w:val="69"/>
        </w:numPr>
        <w:tabs>
          <w:tab w:val="left" w:pos="2157"/>
        </w:tabs>
        <w:spacing w:before="8"/>
        <w:ind w:right="1542"/>
        <w:rPr>
          <w:sz w:val="24"/>
        </w:rPr>
      </w:pPr>
      <w:r>
        <w:rPr>
          <w:sz w:val="24"/>
        </w:rPr>
        <w:t>Calculate</w:t>
      </w:r>
      <w:r>
        <w:rPr>
          <w:spacing w:val="2"/>
          <w:sz w:val="24"/>
        </w:rPr>
        <w:t xml:space="preserve"> </w:t>
      </w:r>
      <w:r>
        <w:rPr>
          <w:sz w:val="24"/>
        </w:rPr>
        <w:t>the</w:t>
      </w:r>
      <w:r>
        <w:rPr>
          <w:spacing w:val="7"/>
          <w:sz w:val="24"/>
        </w:rPr>
        <w:t xml:space="preserve"> </w:t>
      </w:r>
      <w:r>
        <w:rPr>
          <w:sz w:val="24"/>
        </w:rPr>
        <w:t>amount</w:t>
      </w:r>
      <w:r>
        <w:rPr>
          <w:spacing w:val="17"/>
          <w:sz w:val="24"/>
        </w:rPr>
        <w:t xml:space="preserve"> </w:t>
      </w:r>
      <w:r>
        <w:rPr>
          <w:sz w:val="24"/>
        </w:rPr>
        <w:t>of</w:t>
      </w:r>
      <w:r>
        <w:rPr>
          <w:spacing w:val="-4"/>
          <w:sz w:val="24"/>
        </w:rPr>
        <w:t xml:space="preserve"> </w:t>
      </w:r>
      <w:r>
        <w:rPr>
          <w:sz w:val="24"/>
        </w:rPr>
        <w:t>Mn</w:t>
      </w:r>
      <w:r>
        <w:rPr>
          <w:sz w:val="24"/>
          <w:vertAlign w:val="superscript"/>
        </w:rPr>
        <w:t>+2</w:t>
      </w:r>
      <w:r>
        <w:rPr>
          <w:spacing w:val="-4"/>
          <w:sz w:val="24"/>
        </w:rPr>
        <w:t xml:space="preserve"> </w:t>
      </w:r>
      <w:r>
        <w:rPr>
          <w:sz w:val="24"/>
        </w:rPr>
        <w:t>present</w:t>
      </w:r>
      <w:r>
        <w:rPr>
          <w:spacing w:val="22"/>
          <w:sz w:val="24"/>
        </w:rPr>
        <w:t xml:space="preserve"> </w:t>
      </w:r>
      <w:r>
        <w:rPr>
          <w:sz w:val="24"/>
        </w:rPr>
        <w:t>in</w:t>
      </w:r>
      <w:r>
        <w:rPr>
          <w:spacing w:val="3"/>
          <w:sz w:val="24"/>
        </w:rPr>
        <w:t xml:space="preserve"> </w:t>
      </w:r>
      <w:r>
        <w:rPr>
          <w:sz w:val="24"/>
        </w:rPr>
        <w:t>unknown</w:t>
      </w:r>
      <w:r>
        <w:rPr>
          <w:spacing w:val="7"/>
          <w:sz w:val="24"/>
        </w:rPr>
        <w:t xml:space="preserve"> </w:t>
      </w:r>
      <w:r>
        <w:rPr>
          <w:sz w:val="24"/>
        </w:rPr>
        <w:t>substances/ores</w:t>
      </w:r>
      <w:r>
        <w:rPr>
          <w:spacing w:val="12"/>
          <w:sz w:val="24"/>
        </w:rPr>
        <w:t xml:space="preserve"> </w:t>
      </w:r>
      <w:r>
        <w:rPr>
          <w:sz w:val="24"/>
        </w:rPr>
        <w:t>using</w:t>
      </w:r>
      <w:r>
        <w:rPr>
          <w:spacing w:val="21"/>
          <w:sz w:val="24"/>
        </w:rPr>
        <w:t xml:space="preserve"> </w:t>
      </w:r>
      <w:r>
        <w:rPr>
          <w:sz w:val="24"/>
        </w:rPr>
        <w:t>instrumental</w:t>
      </w:r>
      <w:r>
        <w:rPr>
          <w:spacing w:val="-57"/>
          <w:sz w:val="24"/>
        </w:rPr>
        <w:t xml:space="preserve"> </w:t>
      </w:r>
      <w:r>
        <w:rPr>
          <w:sz w:val="24"/>
        </w:rPr>
        <w:t>methods.</w:t>
      </w:r>
    </w:p>
    <w:p w:rsidR="00924060" w:rsidRDefault="00924060">
      <w:pPr>
        <w:pStyle w:val="BodyText"/>
        <w:spacing w:before="10" w:after="1"/>
      </w:pPr>
    </w:p>
    <w:tbl>
      <w:tblPr>
        <w:tblW w:w="10202"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3"/>
        <w:gridCol w:w="604"/>
        <w:gridCol w:w="580"/>
        <w:gridCol w:w="584"/>
        <w:gridCol w:w="580"/>
        <w:gridCol w:w="579"/>
        <w:gridCol w:w="584"/>
        <w:gridCol w:w="580"/>
        <w:gridCol w:w="580"/>
        <w:gridCol w:w="580"/>
        <w:gridCol w:w="680"/>
        <w:gridCol w:w="681"/>
        <w:gridCol w:w="676"/>
        <w:gridCol w:w="696"/>
        <w:gridCol w:w="691"/>
        <w:gridCol w:w="754"/>
      </w:tblGrid>
      <w:tr w:rsidR="00924060" w:rsidTr="00131ED2">
        <w:trPr>
          <w:trHeight w:val="815"/>
        </w:trPr>
        <w:tc>
          <w:tcPr>
            <w:tcW w:w="10202" w:type="dxa"/>
            <w:gridSpan w:val="16"/>
          </w:tcPr>
          <w:p w:rsidR="00924060" w:rsidRDefault="004C5865">
            <w:pPr>
              <w:pStyle w:val="TableParagraph"/>
              <w:spacing w:line="253" w:lineRule="exact"/>
              <w:ind w:left="1843" w:right="1790"/>
              <w:jc w:val="center"/>
              <w:rPr>
                <w:b/>
                <w:sz w:val="24"/>
              </w:rPr>
            </w:pPr>
            <w:r>
              <w:rPr>
                <w:b/>
                <w:sz w:val="24"/>
              </w:rPr>
              <w:t>CO-</w:t>
            </w:r>
            <w:r>
              <w:rPr>
                <w:b/>
                <w:spacing w:val="16"/>
                <w:sz w:val="24"/>
              </w:rPr>
              <w:t xml:space="preserve"> </w:t>
            </w:r>
            <w:r>
              <w:rPr>
                <w:b/>
                <w:sz w:val="24"/>
              </w:rPr>
              <w:t>PO</w:t>
            </w:r>
            <w:r>
              <w:rPr>
                <w:b/>
                <w:spacing w:val="6"/>
                <w:sz w:val="24"/>
              </w:rPr>
              <w:t xml:space="preserve"> </w:t>
            </w:r>
            <w:r>
              <w:rPr>
                <w:b/>
                <w:sz w:val="24"/>
              </w:rPr>
              <w:t>Mapping</w:t>
            </w:r>
          </w:p>
          <w:p w:rsidR="00924060" w:rsidRDefault="004C5865">
            <w:pPr>
              <w:pStyle w:val="TableParagraph"/>
              <w:spacing w:line="274" w:lineRule="exact"/>
              <w:ind w:left="1843" w:right="1798"/>
              <w:jc w:val="center"/>
              <w:rPr>
                <w:b/>
                <w:sz w:val="24"/>
              </w:rPr>
            </w:pPr>
            <w:r>
              <w:rPr>
                <w:b/>
                <w:sz w:val="24"/>
              </w:rPr>
              <w:t>(3/2/1</w:t>
            </w:r>
            <w:r>
              <w:rPr>
                <w:b/>
                <w:spacing w:val="6"/>
                <w:sz w:val="24"/>
              </w:rPr>
              <w:t xml:space="preserve"> </w:t>
            </w:r>
            <w:r>
              <w:rPr>
                <w:b/>
                <w:sz w:val="24"/>
              </w:rPr>
              <w:t>indicates</w:t>
            </w:r>
            <w:r>
              <w:rPr>
                <w:b/>
                <w:spacing w:val="1"/>
                <w:sz w:val="24"/>
              </w:rPr>
              <w:t xml:space="preserve"> </w:t>
            </w:r>
            <w:r>
              <w:rPr>
                <w:b/>
                <w:sz w:val="24"/>
              </w:rPr>
              <w:t>strength</w:t>
            </w:r>
            <w:r>
              <w:rPr>
                <w:b/>
                <w:spacing w:val="17"/>
                <w:sz w:val="24"/>
              </w:rPr>
              <w:t xml:space="preserve"> </w:t>
            </w:r>
            <w:r>
              <w:rPr>
                <w:b/>
                <w:sz w:val="24"/>
              </w:rPr>
              <w:t>of</w:t>
            </w:r>
            <w:r>
              <w:rPr>
                <w:b/>
                <w:spacing w:val="3"/>
                <w:sz w:val="24"/>
              </w:rPr>
              <w:t xml:space="preserve"> </w:t>
            </w:r>
            <w:r>
              <w:rPr>
                <w:b/>
                <w:sz w:val="24"/>
              </w:rPr>
              <w:t>correlation)</w:t>
            </w:r>
            <w:r>
              <w:rPr>
                <w:b/>
                <w:spacing w:val="18"/>
                <w:sz w:val="24"/>
              </w:rPr>
              <w:t xml:space="preserve"> </w:t>
            </w:r>
            <w:r>
              <w:rPr>
                <w:b/>
                <w:sz w:val="24"/>
              </w:rPr>
              <w:t>3-Strong,</w:t>
            </w:r>
            <w:r>
              <w:rPr>
                <w:b/>
                <w:spacing w:val="18"/>
                <w:sz w:val="24"/>
              </w:rPr>
              <w:t xml:space="preserve"> </w:t>
            </w:r>
            <w:r>
              <w:rPr>
                <w:b/>
                <w:sz w:val="24"/>
              </w:rPr>
              <w:t>2-Medium,</w:t>
            </w:r>
            <w:r>
              <w:rPr>
                <w:b/>
                <w:spacing w:val="18"/>
                <w:sz w:val="24"/>
              </w:rPr>
              <w:t xml:space="preserve"> </w:t>
            </w:r>
            <w:r>
              <w:rPr>
                <w:b/>
                <w:sz w:val="24"/>
              </w:rPr>
              <w:t>1-</w:t>
            </w:r>
            <w:r>
              <w:rPr>
                <w:b/>
                <w:spacing w:val="-57"/>
                <w:sz w:val="24"/>
              </w:rPr>
              <w:t xml:space="preserve"> </w:t>
            </w:r>
            <w:r>
              <w:rPr>
                <w:b/>
                <w:sz w:val="24"/>
              </w:rPr>
              <w:t>Weak</w:t>
            </w:r>
          </w:p>
        </w:tc>
      </w:tr>
      <w:tr w:rsidR="00924060" w:rsidTr="00131ED2">
        <w:trPr>
          <w:trHeight w:val="254"/>
        </w:trPr>
        <w:tc>
          <w:tcPr>
            <w:tcW w:w="773" w:type="dxa"/>
            <w:vMerge w:val="restart"/>
          </w:tcPr>
          <w:p w:rsidR="00924060" w:rsidRDefault="004C5865">
            <w:pPr>
              <w:pStyle w:val="TableParagraph"/>
              <w:spacing w:before="150"/>
              <w:ind w:left="230"/>
              <w:rPr>
                <w:b/>
                <w:sz w:val="24"/>
              </w:rPr>
            </w:pPr>
            <w:r>
              <w:rPr>
                <w:b/>
                <w:w w:val="105"/>
                <w:sz w:val="24"/>
              </w:rPr>
              <w:t>COs</w:t>
            </w:r>
          </w:p>
        </w:tc>
        <w:tc>
          <w:tcPr>
            <w:tcW w:w="7288" w:type="dxa"/>
            <w:gridSpan w:val="12"/>
          </w:tcPr>
          <w:p w:rsidR="00924060" w:rsidRDefault="004C5865">
            <w:pPr>
              <w:pStyle w:val="TableParagraph"/>
              <w:spacing w:line="234" w:lineRule="exact"/>
              <w:ind w:left="2183" w:right="2143"/>
              <w:jc w:val="center"/>
              <w:rPr>
                <w:b/>
                <w:sz w:val="24"/>
              </w:rPr>
            </w:pPr>
            <w:r>
              <w:rPr>
                <w:b/>
                <w:sz w:val="24"/>
              </w:rPr>
              <w:t>Programme</w:t>
            </w:r>
            <w:r>
              <w:rPr>
                <w:b/>
                <w:spacing w:val="12"/>
                <w:sz w:val="24"/>
              </w:rPr>
              <w:t xml:space="preserve"> </w:t>
            </w:r>
            <w:r>
              <w:rPr>
                <w:b/>
                <w:sz w:val="24"/>
              </w:rPr>
              <w:t>Outcomes(POs)</w:t>
            </w:r>
          </w:p>
        </w:tc>
        <w:tc>
          <w:tcPr>
            <w:tcW w:w="2141" w:type="dxa"/>
            <w:gridSpan w:val="3"/>
          </w:tcPr>
          <w:p w:rsidR="00924060" w:rsidRDefault="004C5865">
            <w:pPr>
              <w:pStyle w:val="TableParagraph"/>
              <w:spacing w:line="234" w:lineRule="exact"/>
              <w:ind w:left="771" w:right="714"/>
              <w:jc w:val="center"/>
              <w:rPr>
                <w:b/>
                <w:sz w:val="24"/>
              </w:rPr>
            </w:pPr>
            <w:r>
              <w:rPr>
                <w:b/>
                <w:w w:val="105"/>
                <w:sz w:val="24"/>
              </w:rPr>
              <w:t>PSOs</w:t>
            </w:r>
          </w:p>
        </w:tc>
      </w:tr>
      <w:tr w:rsidR="00131ED2" w:rsidTr="00131ED2">
        <w:trPr>
          <w:trHeight w:val="575"/>
        </w:trPr>
        <w:tc>
          <w:tcPr>
            <w:tcW w:w="773" w:type="dxa"/>
            <w:vMerge/>
            <w:tcBorders>
              <w:top w:val="nil"/>
            </w:tcBorders>
          </w:tcPr>
          <w:p w:rsidR="00131ED2" w:rsidRDefault="00131ED2">
            <w:pPr>
              <w:rPr>
                <w:sz w:val="2"/>
                <w:szCs w:val="2"/>
              </w:rPr>
            </w:pPr>
          </w:p>
        </w:tc>
        <w:tc>
          <w:tcPr>
            <w:tcW w:w="604" w:type="dxa"/>
          </w:tcPr>
          <w:p w:rsidR="00131ED2" w:rsidRDefault="00131ED2" w:rsidP="00957811">
            <w:pPr>
              <w:pStyle w:val="TableParagraph"/>
              <w:spacing w:line="250" w:lineRule="exact"/>
              <w:jc w:val="center"/>
              <w:rPr>
                <w:b/>
                <w:sz w:val="24"/>
              </w:rPr>
            </w:pPr>
            <w:r>
              <w:rPr>
                <w:b/>
                <w:sz w:val="24"/>
              </w:rPr>
              <w:t>PO</w:t>
            </w:r>
            <w:r>
              <w:rPr>
                <w:b/>
                <w:w w:val="104"/>
                <w:sz w:val="24"/>
              </w:rPr>
              <w:t>1</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2</w:t>
            </w:r>
          </w:p>
        </w:tc>
        <w:tc>
          <w:tcPr>
            <w:tcW w:w="584" w:type="dxa"/>
          </w:tcPr>
          <w:p w:rsidR="00131ED2" w:rsidRDefault="00131ED2" w:rsidP="00957811">
            <w:pPr>
              <w:pStyle w:val="TableParagraph"/>
              <w:spacing w:line="250" w:lineRule="exact"/>
              <w:jc w:val="center"/>
              <w:rPr>
                <w:b/>
                <w:sz w:val="24"/>
              </w:rPr>
            </w:pPr>
            <w:r>
              <w:rPr>
                <w:b/>
                <w:sz w:val="24"/>
              </w:rPr>
              <w:t>PO</w:t>
            </w:r>
            <w:r>
              <w:rPr>
                <w:b/>
                <w:w w:val="104"/>
                <w:sz w:val="24"/>
              </w:rPr>
              <w:t>3</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4</w:t>
            </w:r>
          </w:p>
        </w:tc>
        <w:tc>
          <w:tcPr>
            <w:tcW w:w="579" w:type="dxa"/>
          </w:tcPr>
          <w:p w:rsidR="00131ED2" w:rsidRDefault="00131ED2" w:rsidP="00957811">
            <w:pPr>
              <w:pStyle w:val="TableParagraph"/>
              <w:spacing w:line="250" w:lineRule="exact"/>
              <w:jc w:val="center"/>
              <w:rPr>
                <w:b/>
                <w:sz w:val="24"/>
              </w:rPr>
            </w:pPr>
            <w:r>
              <w:rPr>
                <w:b/>
                <w:sz w:val="24"/>
              </w:rPr>
              <w:t>PO</w:t>
            </w:r>
            <w:r>
              <w:rPr>
                <w:b/>
                <w:w w:val="104"/>
                <w:sz w:val="24"/>
              </w:rPr>
              <w:t>5</w:t>
            </w:r>
          </w:p>
        </w:tc>
        <w:tc>
          <w:tcPr>
            <w:tcW w:w="584" w:type="dxa"/>
          </w:tcPr>
          <w:p w:rsidR="00131ED2" w:rsidRDefault="00131ED2" w:rsidP="00957811">
            <w:pPr>
              <w:pStyle w:val="TableParagraph"/>
              <w:spacing w:line="250" w:lineRule="exact"/>
              <w:jc w:val="center"/>
              <w:rPr>
                <w:b/>
                <w:sz w:val="24"/>
              </w:rPr>
            </w:pPr>
            <w:r>
              <w:rPr>
                <w:b/>
                <w:sz w:val="24"/>
              </w:rPr>
              <w:t>PO</w:t>
            </w:r>
            <w:r>
              <w:rPr>
                <w:b/>
                <w:w w:val="104"/>
                <w:sz w:val="24"/>
              </w:rPr>
              <w:t>6</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7</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8</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9</w:t>
            </w:r>
          </w:p>
        </w:tc>
        <w:tc>
          <w:tcPr>
            <w:tcW w:w="680" w:type="dxa"/>
          </w:tcPr>
          <w:p w:rsidR="00131ED2" w:rsidRDefault="00131ED2" w:rsidP="00957811">
            <w:pPr>
              <w:pStyle w:val="TableParagraph"/>
              <w:spacing w:line="250" w:lineRule="exact"/>
              <w:jc w:val="center"/>
              <w:rPr>
                <w:b/>
                <w:sz w:val="24"/>
              </w:rPr>
            </w:pPr>
            <w:r>
              <w:rPr>
                <w:b/>
                <w:sz w:val="24"/>
              </w:rPr>
              <w:t>PO</w:t>
            </w:r>
            <w:r>
              <w:rPr>
                <w:b/>
                <w:w w:val="105"/>
                <w:sz w:val="24"/>
              </w:rPr>
              <w:t>10</w:t>
            </w:r>
          </w:p>
        </w:tc>
        <w:tc>
          <w:tcPr>
            <w:tcW w:w="681" w:type="dxa"/>
          </w:tcPr>
          <w:p w:rsidR="00131ED2" w:rsidRDefault="00131ED2" w:rsidP="00957811">
            <w:pPr>
              <w:pStyle w:val="TableParagraph"/>
              <w:spacing w:line="250" w:lineRule="exact"/>
              <w:jc w:val="center"/>
              <w:rPr>
                <w:b/>
                <w:sz w:val="24"/>
              </w:rPr>
            </w:pPr>
            <w:r>
              <w:rPr>
                <w:b/>
                <w:sz w:val="24"/>
              </w:rPr>
              <w:t>PO</w:t>
            </w:r>
            <w:r>
              <w:rPr>
                <w:b/>
                <w:w w:val="105"/>
                <w:sz w:val="24"/>
              </w:rPr>
              <w:t>11</w:t>
            </w:r>
          </w:p>
        </w:tc>
        <w:tc>
          <w:tcPr>
            <w:tcW w:w="676" w:type="dxa"/>
          </w:tcPr>
          <w:p w:rsidR="00131ED2" w:rsidRDefault="00131ED2" w:rsidP="00957811">
            <w:pPr>
              <w:pStyle w:val="TableParagraph"/>
              <w:spacing w:line="250" w:lineRule="exact"/>
              <w:jc w:val="center"/>
              <w:rPr>
                <w:b/>
                <w:sz w:val="24"/>
              </w:rPr>
            </w:pPr>
            <w:r>
              <w:rPr>
                <w:b/>
                <w:sz w:val="24"/>
              </w:rPr>
              <w:t>PO</w:t>
            </w:r>
            <w:r>
              <w:rPr>
                <w:b/>
                <w:w w:val="105"/>
                <w:sz w:val="24"/>
              </w:rPr>
              <w:t>12</w:t>
            </w:r>
          </w:p>
        </w:tc>
        <w:tc>
          <w:tcPr>
            <w:tcW w:w="696" w:type="dxa"/>
          </w:tcPr>
          <w:p w:rsidR="00131ED2" w:rsidRDefault="00131ED2" w:rsidP="00957811">
            <w:pPr>
              <w:pStyle w:val="TableParagraph"/>
              <w:spacing w:line="250" w:lineRule="exact"/>
              <w:jc w:val="center"/>
              <w:rPr>
                <w:b/>
                <w:sz w:val="24"/>
              </w:rPr>
            </w:pPr>
            <w:r>
              <w:rPr>
                <w:b/>
                <w:sz w:val="24"/>
              </w:rPr>
              <w:t>PSO</w:t>
            </w:r>
            <w:r>
              <w:rPr>
                <w:b/>
                <w:w w:val="104"/>
                <w:sz w:val="24"/>
              </w:rPr>
              <w:t>1</w:t>
            </w:r>
          </w:p>
        </w:tc>
        <w:tc>
          <w:tcPr>
            <w:tcW w:w="691" w:type="dxa"/>
          </w:tcPr>
          <w:p w:rsidR="00131ED2" w:rsidRDefault="00131ED2" w:rsidP="00957811">
            <w:pPr>
              <w:pStyle w:val="TableParagraph"/>
              <w:spacing w:line="250" w:lineRule="exact"/>
              <w:jc w:val="center"/>
              <w:rPr>
                <w:b/>
                <w:sz w:val="24"/>
              </w:rPr>
            </w:pPr>
            <w:r>
              <w:rPr>
                <w:b/>
                <w:sz w:val="24"/>
              </w:rPr>
              <w:t>PSO</w:t>
            </w:r>
            <w:r>
              <w:rPr>
                <w:b/>
                <w:w w:val="104"/>
                <w:sz w:val="24"/>
              </w:rPr>
              <w:t>2</w:t>
            </w:r>
          </w:p>
        </w:tc>
        <w:tc>
          <w:tcPr>
            <w:tcW w:w="754" w:type="dxa"/>
          </w:tcPr>
          <w:p w:rsidR="00131ED2" w:rsidRDefault="00131ED2" w:rsidP="00957811">
            <w:pPr>
              <w:pStyle w:val="TableParagraph"/>
              <w:spacing w:line="250" w:lineRule="exact"/>
              <w:jc w:val="center"/>
              <w:rPr>
                <w:b/>
                <w:sz w:val="24"/>
              </w:rPr>
            </w:pPr>
            <w:r>
              <w:rPr>
                <w:b/>
                <w:sz w:val="24"/>
              </w:rPr>
              <w:t>PSO</w:t>
            </w:r>
            <w:r>
              <w:rPr>
                <w:b/>
                <w:w w:val="104"/>
                <w:sz w:val="24"/>
              </w:rPr>
              <w:t>3</w:t>
            </w:r>
          </w:p>
        </w:tc>
      </w:tr>
      <w:tr w:rsidR="00924060" w:rsidTr="00131ED2">
        <w:trPr>
          <w:trHeight w:val="316"/>
        </w:trPr>
        <w:tc>
          <w:tcPr>
            <w:tcW w:w="773" w:type="dxa"/>
          </w:tcPr>
          <w:p w:rsidR="00924060" w:rsidRDefault="004C5865">
            <w:pPr>
              <w:pStyle w:val="TableParagraph"/>
              <w:spacing w:before="35" w:line="261" w:lineRule="exact"/>
              <w:ind w:left="110" w:right="132"/>
              <w:jc w:val="center"/>
              <w:rPr>
                <w:b/>
                <w:sz w:val="24"/>
              </w:rPr>
            </w:pPr>
            <w:r>
              <w:rPr>
                <w:b/>
                <w:sz w:val="24"/>
              </w:rPr>
              <w:t>CO1</w:t>
            </w:r>
          </w:p>
        </w:tc>
        <w:tc>
          <w:tcPr>
            <w:tcW w:w="604" w:type="dxa"/>
          </w:tcPr>
          <w:p w:rsidR="00924060" w:rsidRDefault="004C5865">
            <w:pPr>
              <w:pStyle w:val="TableParagraph"/>
              <w:spacing w:before="39" w:line="257" w:lineRule="exact"/>
              <w:ind w:left="19"/>
              <w:jc w:val="center"/>
              <w:rPr>
                <w:b/>
                <w:sz w:val="24"/>
              </w:rPr>
            </w:pPr>
            <w:r>
              <w:rPr>
                <w:b/>
                <w:w w:val="95"/>
                <w:sz w:val="24"/>
              </w:rPr>
              <w:t>3</w:t>
            </w:r>
          </w:p>
        </w:tc>
        <w:tc>
          <w:tcPr>
            <w:tcW w:w="580" w:type="dxa"/>
          </w:tcPr>
          <w:p w:rsidR="00924060" w:rsidRDefault="004C5865">
            <w:pPr>
              <w:pStyle w:val="TableParagraph"/>
              <w:spacing w:before="39" w:line="257" w:lineRule="exact"/>
              <w:ind w:right="212"/>
              <w:jc w:val="right"/>
              <w:rPr>
                <w:b/>
                <w:sz w:val="24"/>
              </w:rPr>
            </w:pPr>
            <w:r>
              <w:rPr>
                <w:b/>
                <w:w w:val="95"/>
                <w:sz w:val="24"/>
              </w:rPr>
              <w:t>2</w:t>
            </w:r>
          </w:p>
        </w:tc>
        <w:tc>
          <w:tcPr>
            <w:tcW w:w="584" w:type="dxa"/>
          </w:tcPr>
          <w:p w:rsidR="00924060" w:rsidRDefault="004C5865">
            <w:pPr>
              <w:pStyle w:val="TableParagraph"/>
              <w:spacing w:before="39" w:line="257" w:lineRule="exact"/>
              <w:ind w:left="24"/>
              <w:jc w:val="center"/>
              <w:rPr>
                <w:b/>
                <w:sz w:val="24"/>
              </w:rPr>
            </w:pPr>
            <w:r>
              <w:rPr>
                <w:b/>
                <w:w w:val="95"/>
                <w:sz w:val="24"/>
              </w:rPr>
              <w:t>1</w:t>
            </w:r>
          </w:p>
        </w:tc>
        <w:tc>
          <w:tcPr>
            <w:tcW w:w="580" w:type="dxa"/>
          </w:tcPr>
          <w:p w:rsidR="00924060" w:rsidRDefault="004C5865">
            <w:pPr>
              <w:pStyle w:val="TableParagraph"/>
              <w:spacing w:before="39" w:line="257" w:lineRule="exact"/>
              <w:ind w:left="22"/>
              <w:jc w:val="center"/>
              <w:rPr>
                <w:b/>
                <w:sz w:val="24"/>
              </w:rPr>
            </w:pPr>
            <w:r>
              <w:rPr>
                <w:b/>
                <w:w w:val="95"/>
                <w:sz w:val="24"/>
              </w:rPr>
              <w:t>1</w:t>
            </w:r>
          </w:p>
        </w:tc>
        <w:tc>
          <w:tcPr>
            <w:tcW w:w="579" w:type="dxa"/>
          </w:tcPr>
          <w:p w:rsidR="00924060" w:rsidRDefault="00924060">
            <w:pPr>
              <w:pStyle w:val="TableParagraph"/>
              <w:rPr>
                <w:sz w:val="24"/>
              </w:rPr>
            </w:pPr>
          </w:p>
        </w:tc>
        <w:tc>
          <w:tcPr>
            <w:tcW w:w="584" w:type="dxa"/>
          </w:tcPr>
          <w:p w:rsidR="00924060" w:rsidRDefault="00924060">
            <w:pPr>
              <w:pStyle w:val="TableParagraph"/>
              <w:rPr>
                <w:sz w:val="24"/>
              </w:rPr>
            </w:pPr>
          </w:p>
        </w:tc>
        <w:tc>
          <w:tcPr>
            <w:tcW w:w="580" w:type="dxa"/>
          </w:tcPr>
          <w:p w:rsidR="00924060" w:rsidRDefault="00924060">
            <w:pPr>
              <w:pStyle w:val="TableParagraph"/>
              <w:rPr>
                <w:sz w:val="24"/>
              </w:rPr>
            </w:pPr>
          </w:p>
        </w:tc>
        <w:tc>
          <w:tcPr>
            <w:tcW w:w="580" w:type="dxa"/>
          </w:tcPr>
          <w:p w:rsidR="00924060" w:rsidRDefault="00924060">
            <w:pPr>
              <w:pStyle w:val="TableParagraph"/>
              <w:rPr>
                <w:sz w:val="24"/>
              </w:rPr>
            </w:pPr>
          </w:p>
        </w:tc>
        <w:tc>
          <w:tcPr>
            <w:tcW w:w="580" w:type="dxa"/>
          </w:tcPr>
          <w:p w:rsidR="00924060" w:rsidRDefault="00924060">
            <w:pPr>
              <w:pStyle w:val="TableParagraph"/>
              <w:rPr>
                <w:sz w:val="24"/>
              </w:rPr>
            </w:pPr>
          </w:p>
        </w:tc>
        <w:tc>
          <w:tcPr>
            <w:tcW w:w="680" w:type="dxa"/>
          </w:tcPr>
          <w:p w:rsidR="00924060" w:rsidRDefault="00924060">
            <w:pPr>
              <w:pStyle w:val="TableParagraph"/>
              <w:rPr>
                <w:sz w:val="24"/>
              </w:rPr>
            </w:pPr>
          </w:p>
        </w:tc>
        <w:tc>
          <w:tcPr>
            <w:tcW w:w="681" w:type="dxa"/>
          </w:tcPr>
          <w:p w:rsidR="00924060" w:rsidRDefault="00924060">
            <w:pPr>
              <w:pStyle w:val="TableParagraph"/>
              <w:rPr>
                <w:sz w:val="24"/>
              </w:rPr>
            </w:pPr>
          </w:p>
        </w:tc>
        <w:tc>
          <w:tcPr>
            <w:tcW w:w="676" w:type="dxa"/>
          </w:tcPr>
          <w:p w:rsidR="00924060" w:rsidRDefault="00924060">
            <w:pPr>
              <w:pStyle w:val="TableParagraph"/>
              <w:rPr>
                <w:sz w:val="24"/>
              </w:rPr>
            </w:pPr>
          </w:p>
        </w:tc>
        <w:tc>
          <w:tcPr>
            <w:tcW w:w="696" w:type="dxa"/>
          </w:tcPr>
          <w:p w:rsidR="00924060" w:rsidRDefault="00924060">
            <w:pPr>
              <w:pStyle w:val="TableParagraph"/>
              <w:rPr>
                <w:sz w:val="24"/>
              </w:rPr>
            </w:pPr>
          </w:p>
        </w:tc>
        <w:tc>
          <w:tcPr>
            <w:tcW w:w="691" w:type="dxa"/>
          </w:tcPr>
          <w:p w:rsidR="00924060" w:rsidRDefault="00924060">
            <w:pPr>
              <w:pStyle w:val="TableParagraph"/>
              <w:rPr>
                <w:sz w:val="24"/>
              </w:rPr>
            </w:pPr>
          </w:p>
        </w:tc>
        <w:tc>
          <w:tcPr>
            <w:tcW w:w="754" w:type="dxa"/>
          </w:tcPr>
          <w:p w:rsidR="00924060" w:rsidRDefault="00924060">
            <w:pPr>
              <w:pStyle w:val="TableParagraph"/>
              <w:rPr>
                <w:sz w:val="24"/>
              </w:rPr>
            </w:pPr>
          </w:p>
        </w:tc>
      </w:tr>
      <w:tr w:rsidR="00924060" w:rsidTr="00131ED2">
        <w:trPr>
          <w:trHeight w:val="311"/>
        </w:trPr>
        <w:tc>
          <w:tcPr>
            <w:tcW w:w="773" w:type="dxa"/>
          </w:tcPr>
          <w:p w:rsidR="00924060" w:rsidRDefault="004C5865">
            <w:pPr>
              <w:pStyle w:val="TableParagraph"/>
              <w:spacing w:before="30" w:line="261" w:lineRule="exact"/>
              <w:ind w:left="110" w:right="132"/>
              <w:jc w:val="center"/>
              <w:rPr>
                <w:b/>
                <w:sz w:val="24"/>
              </w:rPr>
            </w:pPr>
            <w:r>
              <w:rPr>
                <w:b/>
                <w:sz w:val="24"/>
              </w:rPr>
              <w:t>CO2</w:t>
            </w:r>
          </w:p>
        </w:tc>
        <w:tc>
          <w:tcPr>
            <w:tcW w:w="604" w:type="dxa"/>
          </w:tcPr>
          <w:p w:rsidR="00924060" w:rsidRDefault="004C5865">
            <w:pPr>
              <w:pStyle w:val="TableParagraph"/>
              <w:spacing w:before="35" w:line="257" w:lineRule="exact"/>
              <w:ind w:left="19"/>
              <w:jc w:val="center"/>
              <w:rPr>
                <w:b/>
                <w:sz w:val="24"/>
              </w:rPr>
            </w:pPr>
            <w:r>
              <w:rPr>
                <w:b/>
                <w:w w:val="95"/>
                <w:sz w:val="24"/>
              </w:rPr>
              <w:t>2</w:t>
            </w:r>
          </w:p>
        </w:tc>
        <w:tc>
          <w:tcPr>
            <w:tcW w:w="580" w:type="dxa"/>
          </w:tcPr>
          <w:p w:rsidR="00924060" w:rsidRDefault="004C5865">
            <w:pPr>
              <w:pStyle w:val="TableParagraph"/>
              <w:spacing w:before="35" w:line="257" w:lineRule="exact"/>
              <w:ind w:right="212"/>
              <w:jc w:val="right"/>
              <w:rPr>
                <w:b/>
                <w:sz w:val="24"/>
              </w:rPr>
            </w:pPr>
            <w:r>
              <w:rPr>
                <w:b/>
                <w:w w:val="95"/>
                <w:sz w:val="24"/>
              </w:rPr>
              <w:t>1</w:t>
            </w:r>
          </w:p>
        </w:tc>
        <w:tc>
          <w:tcPr>
            <w:tcW w:w="584" w:type="dxa"/>
          </w:tcPr>
          <w:p w:rsidR="00924060" w:rsidRDefault="004C5865">
            <w:pPr>
              <w:pStyle w:val="TableParagraph"/>
              <w:spacing w:before="35" w:line="257" w:lineRule="exact"/>
              <w:ind w:left="24"/>
              <w:jc w:val="center"/>
              <w:rPr>
                <w:b/>
                <w:sz w:val="24"/>
              </w:rPr>
            </w:pPr>
            <w:r>
              <w:rPr>
                <w:b/>
                <w:w w:val="95"/>
                <w:sz w:val="24"/>
              </w:rPr>
              <w:t>2</w:t>
            </w:r>
          </w:p>
        </w:tc>
        <w:tc>
          <w:tcPr>
            <w:tcW w:w="580" w:type="dxa"/>
          </w:tcPr>
          <w:p w:rsidR="00924060" w:rsidRDefault="00924060">
            <w:pPr>
              <w:pStyle w:val="TableParagraph"/>
            </w:pPr>
          </w:p>
        </w:tc>
        <w:tc>
          <w:tcPr>
            <w:tcW w:w="579" w:type="dxa"/>
          </w:tcPr>
          <w:p w:rsidR="00924060" w:rsidRDefault="00924060">
            <w:pPr>
              <w:pStyle w:val="TableParagraph"/>
            </w:pPr>
          </w:p>
        </w:tc>
        <w:tc>
          <w:tcPr>
            <w:tcW w:w="584"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680" w:type="dxa"/>
          </w:tcPr>
          <w:p w:rsidR="00924060" w:rsidRDefault="00924060">
            <w:pPr>
              <w:pStyle w:val="TableParagraph"/>
            </w:pPr>
          </w:p>
        </w:tc>
        <w:tc>
          <w:tcPr>
            <w:tcW w:w="681" w:type="dxa"/>
          </w:tcPr>
          <w:p w:rsidR="00924060" w:rsidRDefault="00924060">
            <w:pPr>
              <w:pStyle w:val="TableParagraph"/>
            </w:pPr>
          </w:p>
        </w:tc>
        <w:tc>
          <w:tcPr>
            <w:tcW w:w="676" w:type="dxa"/>
          </w:tcPr>
          <w:p w:rsidR="00924060" w:rsidRDefault="00924060">
            <w:pPr>
              <w:pStyle w:val="TableParagraph"/>
            </w:pPr>
          </w:p>
        </w:tc>
        <w:tc>
          <w:tcPr>
            <w:tcW w:w="696" w:type="dxa"/>
          </w:tcPr>
          <w:p w:rsidR="00924060" w:rsidRDefault="00924060">
            <w:pPr>
              <w:pStyle w:val="TableParagraph"/>
            </w:pPr>
          </w:p>
        </w:tc>
        <w:tc>
          <w:tcPr>
            <w:tcW w:w="691" w:type="dxa"/>
          </w:tcPr>
          <w:p w:rsidR="00924060" w:rsidRDefault="00924060">
            <w:pPr>
              <w:pStyle w:val="TableParagraph"/>
            </w:pPr>
          </w:p>
        </w:tc>
        <w:tc>
          <w:tcPr>
            <w:tcW w:w="754" w:type="dxa"/>
          </w:tcPr>
          <w:p w:rsidR="00924060" w:rsidRDefault="00924060">
            <w:pPr>
              <w:pStyle w:val="TableParagraph"/>
            </w:pPr>
          </w:p>
        </w:tc>
      </w:tr>
      <w:tr w:rsidR="00924060" w:rsidTr="00131ED2">
        <w:trPr>
          <w:trHeight w:val="302"/>
        </w:trPr>
        <w:tc>
          <w:tcPr>
            <w:tcW w:w="773" w:type="dxa"/>
          </w:tcPr>
          <w:p w:rsidR="00924060" w:rsidRDefault="004C5865">
            <w:pPr>
              <w:pStyle w:val="TableParagraph"/>
              <w:spacing w:before="25" w:line="257" w:lineRule="exact"/>
              <w:ind w:left="110" w:right="132"/>
              <w:jc w:val="center"/>
              <w:rPr>
                <w:b/>
                <w:sz w:val="24"/>
              </w:rPr>
            </w:pPr>
            <w:r>
              <w:rPr>
                <w:b/>
                <w:sz w:val="24"/>
              </w:rPr>
              <w:t>CO3</w:t>
            </w:r>
          </w:p>
        </w:tc>
        <w:tc>
          <w:tcPr>
            <w:tcW w:w="604" w:type="dxa"/>
          </w:tcPr>
          <w:p w:rsidR="00924060" w:rsidRDefault="004C5865">
            <w:pPr>
              <w:pStyle w:val="TableParagraph"/>
              <w:spacing w:before="25" w:line="257" w:lineRule="exact"/>
              <w:ind w:left="19"/>
              <w:jc w:val="center"/>
              <w:rPr>
                <w:b/>
                <w:sz w:val="24"/>
              </w:rPr>
            </w:pPr>
            <w:r>
              <w:rPr>
                <w:b/>
                <w:w w:val="95"/>
                <w:sz w:val="24"/>
              </w:rPr>
              <w:t>2</w:t>
            </w:r>
          </w:p>
        </w:tc>
        <w:tc>
          <w:tcPr>
            <w:tcW w:w="580" w:type="dxa"/>
          </w:tcPr>
          <w:p w:rsidR="00924060" w:rsidRDefault="004C5865">
            <w:pPr>
              <w:pStyle w:val="TableParagraph"/>
              <w:spacing w:before="11" w:line="271" w:lineRule="exact"/>
              <w:ind w:right="202"/>
              <w:jc w:val="right"/>
              <w:rPr>
                <w:b/>
                <w:sz w:val="24"/>
              </w:rPr>
            </w:pPr>
            <w:r>
              <w:rPr>
                <w:b/>
                <w:sz w:val="24"/>
              </w:rPr>
              <w:t>2</w:t>
            </w:r>
          </w:p>
        </w:tc>
        <w:tc>
          <w:tcPr>
            <w:tcW w:w="584" w:type="dxa"/>
          </w:tcPr>
          <w:p w:rsidR="00924060" w:rsidRDefault="00924060">
            <w:pPr>
              <w:pStyle w:val="TableParagraph"/>
            </w:pPr>
          </w:p>
        </w:tc>
        <w:tc>
          <w:tcPr>
            <w:tcW w:w="580" w:type="dxa"/>
          </w:tcPr>
          <w:p w:rsidR="00924060" w:rsidRDefault="004C5865">
            <w:pPr>
              <w:pStyle w:val="TableParagraph"/>
              <w:spacing w:before="25" w:line="257" w:lineRule="exact"/>
              <w:ind w:left="22"/>
              <w:jc w:val="center"/>
              <w:rPr>
                <w:b/>
                <w:sz w:val="24"/>
              </w:rPr>
            </w:pPr>
            <w:r>
              <w:rPr>
                <w:b/>
                <w:w w:val="95"/>
                <w:sz w:val="24"/>
              </w:rPr>
              <w:t>1</w:t>
            </w:r>
          </w:p>
        </w:tc>
        <w:tc>
          <w:tcPr>
            <w:tcW w:w="579" w:type="dxa"/>
          </w:tcPr>
          <w:p w:rsidR="00924060" w:rsidRDefault="00924060">
            <w:pPr>
              <w:pStyle w:val="TableParagraph"/>
            </w:pPr>
          </w:p>
        </w:tc>
        <w:tc>
          <w:tcPr>
            <w:tcW w:w="584"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680" w:type="dxa"/>
          </w:tcPr>
          <w:p w:rsidR="00924060" w:rsidRDefault="00924060">
            <w:pPr>
              <w:pStyle w:val="TableParagraph"/>
            </w:pPr>
          </w:p>
        </w:tc>
        <w:tc>
          <w:tcPr>
            <w:tcW w:w="681" w:type="dxa"/>
          </w:tcPr>
          <w:p w:rsidR="00924060" w:rsidRDefault="00924060">
            <w:pPr>
              <w:pStyle w:val="TableParagraph"/>
            </w:pPr>
          </w:p>
        </w:tc>
        <w:tc>
          <w:tcPr>
            <w:tcW w:w="676" w:type="dxa"/>
          </w:tcPr>
          <w:p w:rsidR="00924060" w:rsidRDefault="00924060">
            <w:pPr>
              <w:pStyle w:val="TableParagraph"/>
            </w:pPr>
          </w:p>
        </w:tc>
        <w:tc>
          <w:tcPr>
            <w:tcW w:w="696" w:type="dxa"/>
          </w:tcPr>
          <w:p w:rsidR="00924060" w:rsidRDefault="00924060">
            <w:pPr>
              <w:pStyle w:val="TableParagraph"/>
            </w:pPr>
          </w:p>
        </w:tc>
        <w:tc>
          <w:tcPr>
            <w:tcW w:w="691" w:type="dxa"/>
          </w:tcPr>
          <w:p w:rsidR="00924060" w:rsidRDefault="00924060">
            <w:pPr>
              <w:pStyle w:val="TableParagraph"/>
            </w:pPr>
          </w:p>
        </w:tc>
        <w:tc>
          <w:tcPr>
            <w:tcW w:w="754" w:type="dxa"/>
          </w:tcPr>
          <w:p w:rsidR="00924060" w:rsidRDefault="00924060">
            <w:pPr>
              <w:pStyle w:val="TableParagraph"/>
            </w:pPr>
          </w:p>
        </w:tc>
      </w:tr>
      <w:tr w:rsidR="00924060" w:rsidTr="00131ED2">
        <w:trPr>
          <w:trHeight w:val="312"/>
        </w:trPr>
        <w:tc>
          <w:tcPr>
            <w:tcW w:w="773" w:type="dxa"/>
          </w:tcPr>
          <w:p w:rsidR="00924060" w:rsidRDefault="004C5865">
            <w:pPr>
              <w:pStyle w:val="TableParagraph"/>
              <w:spacing w:before="35" w:line="257" w:lineRule="exact"/>
              <w:ind w:left="110" w:right="132"/>
              <w:jc w:val="center"/>
              <w:rPr>
                <w:b/>
                <w:sz w:val="24"/>
              </w:rPr>
            </w:pPr>
            <w:r>
              <w:rPr>
                <w:b/>
                <w:sz w:val="24"/>
              </w:rPr>
              <w:t>CO4</w:t>
            </w:r>
          </w:p>
        </w:tc>
        <w:tc>
          <w:tcPr>
            <w:tcW w:w="604" w:type="dxa"/>
          </w:tcPr>
          <w:p w:rsidR="00924060" w:rsidRDefault="004C5865">
            <w:pPr>
              <w:pStyle w:val="TableParagraph"/>
              <w:spacing w:before="6"/>
              <w:ind w:left="35"/>
              <w:jc w:val="center"/>
              <w:rPr>
                <w:b/>
                <w:sz w:val="24"/>
              </w:rPr>
            </w:pPr>
            <w:r>
              <w:rPr>
                <w:b/>
                <w:sz w:val="24"/>
              </w:rPr>
              <w:t>2</w:t>
            </w:r>
          </w:p>
        </w:tc>
        <w:tc>
          <w:tcPr>
            <w:tcW w:w="580" w:type="dxa"/>
          </w:tcPr>
          <w:p w:rsidR="00924060" w:rsidRDefault="004C5865">
            <w:pPr>
              <w:pStyle w:val="TableParagraph"/>
              <w:spacing w:before="6"/>
              <w:ind w:right="207"/>
              <w:jc w:val="right"/>
              <w:rPr>
                <w:b/>
                <w:sz w:val="24"/>
              </w:rPr>
            </w:pPr>
            <w:r>
              <w:rPr>
                <w:b/>
                <w:sz w:val="24"/>
              </w:rPr>
              <w:t>2</w:t>
            </w:r>
          </w:p>
        </w:tc>
        <w:tc>
          <w:tcPr>
            <w:tcW w:w="584" w:type="dxa"/>
          </w:tcPr>
          <w:p w:rsidR="00924060" w:rsidRDefault="004C5865">
            <w:pPr>
              <w:pStyle w:val="TableParagraph"/>
              <w:spacing w:before="6"/>
              <w:ind w:left="30"/>
              <w:jc w:val="center"/>
              <w:rPr>
                <w:b/>
                <w:sz w:val="24"/>
              </w:rPr>
            </w:pPr>
            <w:r>
              <w:rPr>
                <w:b/>
                <w:sz w:val="24"/>
              </w:rPr>
              <w:t>1</w:t>
            </w:r>
          </w:p>
        </w:tc>
        <w:tc>
          <w:tcPr>
            <w:tcW w:w="580" w:type="dxa"/>
          </w:tcPr>
          <w:p w:rsidR="00924060" w:rsidRDefault="00924060">
            <w:pPr>
              <w:pStyle w:val="TableParagraph"/>
            </w:pPr>
          </w:p>
        </w:tc>
        <w:tc>
          <w:tcPr>
            <w:tcW w:w="579" w:type="dxa"/>
          </w:tcPr>
          <w:p w:rsidR="00924060" w:rsidRDefault="00924060">
            <w:pPr>
              <w:pStyle w:val="TableParagraph"/>
            </w:pPr>
          </w:p>
        </w:tc>
        <w:tc>
          <w:tcPr>
            <w:tcW w:w="584"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680" w:type="dxa"/>
          </w:tcPr>
          <w:p w:rsidR="00924060" w:rsidRDefault="00924060">
            <w:pPr>
              <w:pStyle w:val="TableParagraph"/>
            </w:pPr>
          </w:p>
        </w:tc>
        <w:tc>
          <w:tcPr>
            <w:tcW w:w="681" w:type="dxa"/>
          </w:tcPr>
          <w:p w:rsidR="00924060" w:rsidRDefault="00924060">
            <w:pPr>
              <w:pStyle w:val="TableParagraph"/>
            </w:pPr>
          </w:p>
        </w:tc>
        <w:tc>
          <w:tcPr>
            <w:tcW w:w="676" w:type="dxa"/>
          </w:tcPr>
          <w:p w:rsidR="00924060" w:rsidRDefault="00924060">
            <w:pPr>
              <w:pStyle w:val="TableParagraph"/>
            </w:pPr>
          </w:p>
        </w:tc>
        <w:tc>
          <w:tcPr>
            <w:tcW w:w="696" w:type="dxa"/>
          </w:tcPr>
          <w:p w:rsidR="00924060" w:rsidRDefault="00924060">
            <w:pPr>
              <w:pStyle w:val="TableParagraph"/>
            </w:pPr>
          </w:p>
        </w:tc>
        <w:tc>
          <w:tcPr>
            <w:tcW w:w="691" w:type="dxa"/>
          </w:tcPr>
          <w:p w:rsidR="00924060" w:rsidRDefault="00924060">
            <w:pPr>
              <w:pStyle w:val="TableParagraph"/>
            </w:pPr>
          </w:p>
        </w:tc>
        <w:tc>
          <w:tcPr>
            <w:tcW w:w="754" w:type="dxa"/>
          </w:tcPr>
          <w:p w:rsidR="00924060" w:rsidRDefault="00924060">
            <w:pPr>
              <w:pStyle w:val="TableParagraph"/>
            </w:pPr>
          </w:p>
        </w:tc>
      </w:tr>
      <w:tr w:rsidR="00924060" w:rsidTr="00131ED2">
        <w:trPr>
          <w:trHeight w:val="306"/>
        </w:trPr>
        <w:tc>
          <w:tcPr>
            <w:tcW w:w="773" w:type="dxa"/>
          </w:tcPr>
          <w:p w:rsidR="00924060" w:rsidRDefault="004C5865">
            <w:pPr>
              <w:pStyle w:val="TableParagraph"/>
              <w:spacing w:before="30" w:line="257" w:lineRule="exact"/>
              <w:ind w:left="110" w:right="132"/>
              <w:jc w:val="center"/>
              <w:rPr>
                <w:b/>
                <w:sz w:val="24"/>
              </w:rPr>
            </w:pPr>
            <w:r>
              <w:rPr>
                <w:b/>
                <w:sz w:val="24"/>
              </w:rPr>
              <w:t>CO5</w:t>
            </w:r>
          </w:p>
        </w:tc>
        <w:tc>
          <w:tcPr>
            <w:tcW w:w="604" w:type="dxa"/>
          </w:tcPr>
          <w:p w:rsidR="00924060" w:rsidRDefault="004C5865">
            <w:pPr>
              <w:pStyle w:val="TableParagraph"/>
              <w:spacing w:before="1"/>
              <w:ind w:left="35"/>
              <w:jc w:val="center"/>
              <w:rPr>
                <w:b/>
                <w:sz w:val="24"/>
              </w:rPr>
            </w:pPr>
            <w:r>
              <w:rPr>
                <w:b/>
                <w:sz w:val="24"/>
              </w:rPr>
              <w:t>2</w:t>
            </w:r>
          </w:p>
        </w:tc>
        <w:tc>
          <w:tcPr>
            <w:tcW w:w="580" w:type="dxa"/>
          </w:tcPr>
          <w:p w:rsidR="00924060" w:rsidRDefault="004C5865">
            <w:pPr>
              <w:pStyle w:val="TableParagraph"/>
              <w:spacing w:before="1"/>
              <w:ind w:right="207"/>
              <w:jc w:val="right"/>
              <w:rPr>
                <w:b/>
                <w:sz w:val="24"/>
              </w:rPr>
            </w:pPr>
            <w:r>
              <w:rPr>
                <w:b/>
                <w:sz w:val="24"/>
              </w:rPr>
              <w:t>1</w:t>
            </w:r>
          </w:p>
        </w:tc>
        <w:tc>
          <w:tcPr>
            <w:tcW w:w="584" w:type="dxa"/>
          </w:tcPr>
          <w:p w:rsidR="00924060" w:rsidRDefault="004C5865">
            <w:pPr>
              <w:pStyle w:val="TableParagraph"/>
              <w:spacing w:before="1"/>
              <w:ind w:left="30"/>
              <w:jc w:val="center"/>
              <w:rPr>
                <w:b/>
                <w:sz w:val="24"/>
              </w:rPr>
            </w:pPr>
            <w:r>
              <w:rPr>
                <w:b/>
                <w:sz w:val="24"/>
              </w:rPr>
              <w:t>2</w:t>
            </w:r>
          </w:p>
        </w:tc>
        <w:tc>
          <w:tcPr>
            <w:tcW w:w="580" w:type="dxa"/>
          </w:tcPr>
          <w:p w:rsidR="00924060" w:rsidRDefault="00924060">
            <w:pPr>
              <w:pStyle w:val="TableParagraph"/>
            </w:pPr>
          </w:p>
        </w:tc>
        <w:tc>
          <w:tcPr>
            <w:tcW w:w="579" w:type="dxa"/>
          </w:tcPr>
          <w:p w:rsidR="00924060" w:rsidRDefault="00924060">
            <w:pPr>
              <w:pStyle w:val="TableParagraph"/>
            </w:pPr>
          </w:p>
        </w:tc>
        <w:tc>
          <w:tcPr>
            <w:tcW w:w="584"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680" w:type="dxa"/>
          </w:tcPr>
          <w:p w:rsidR="00924060" w:rsidRDefault="00924060">
            <w:pPr>
              <w:pStyle w:val="TableParagraph"/>
            </w:pPr>
          </w:p>
        </w:tc>
        <w:tc>
          <w:tcPr>
            <w:tcW w:w="681" w:type="dxa"/>
          </w:tcPr>
          <w:p w:rsidR="00924060" w:rsidRDefault="00924060">
            <w:pPr>
              <w:pStyle w:val="TableParagraph"/>
            </w:pPr>
          </w:p>
        </w:tc>
        <w:tc>
          <w:tcPr>
            <w:tcW w:w="676" w:type="dxa"/>
          </w:tcPr>
          <w:p w:rsidR="00924060" w:rsidRDefault="00924060">
            <w:pPr>
              <w:pStyle w:val="TableParagraph"/>
            </w:pPr>
          </w:p>
        </w:tc>
        <w:tc>
          <w:tcPr>
            <w:tcW w:w="696" w:type="dxa"/>
          </w:tcPr>
          <w:p w:rsidR="00924060" w:rsidRDefault="00924060">
            <w:pPr>
              <w:pStyle w:val="TableParagraph"/>
            </w:pPr>
          </w:p>
        </w:tc>
        <w:tc>
          <w:tcPr>
            <w:tcW w:w="691" w:type="dxa"/>
          </w:tcPr>
          <w:p w:rsidR="00924060" w:rsidRDefault="00924060">
            <w:pPr>
              <w:pStyle w:val="TableParagraph"/>
            </w:pPr>
          </w:p>
        </w:tc>
        <w:tc>
          <w:tcPr>
            <w:tcW w:w="754" w:type="dxa"/>
          </w:tcPr>
          <w:p w:rsidR="00924060" w:rsidRDefault="00924060">
            <w:pPr>
              <w:pStyle w:val="TableParagraph"/>
            </w:pPr>
          </w:p>
        </w:tc>
      </w:tr>
    </w:tbl>
    <w:p w:rsidR="00924060" w:rsidRDefault="00924060"/>
    <w:p w:rsidR="00131ED2" w:rsidRDefault="00131ED2"/>
    <w:p w:rsidR="00131ED2" w:rsidRDefault="00131ED2"/>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0"/>
        <w:gridCol w:w="4781"/>
        <w:gridCol w:w="594"/>
        <w:gridCol w:w="508"/>
        <w:gridCol w:w="914"/>
      </w:tblGrid>
      <w:tr w:rsidR="00131ED2" w:rsidTr="00131ED2">
        <w:trPr>
          <w:trHeight w:val="998"/>
        </w:trPr>
        <w:tc>
          <w:tcPr>
            <w:tcW w:w="1930" w:type="dxa"/>
          </w:tcPr>
          <w:p w:rsidR="009E786A" w:rsidRDefault="009E786A" w:rsidP="009E786A">
            <w:pPr>
              <w:pStyle w:val="TableParagraph"/>
              <w:spacing w:before="20"/>
              <w:jc w:val="center"/>
              <w:rPr>
                <w:b/>
                <w:sz w:val="24"/>
              </w:rPr>
            </w:pPr>
            <w:r>
              <w:rPr>
                <w:b/>
                <w:sz w:val="24"/>
              </w:rPr>
              <w:t>2022-23</w:t>
            </w:r>
          </w:p>
          <w:p w:rsidR="009E786A" w:rsidRDefault="009E786A" w:rsidP="009E786A">
            <w:pPr>
              <w:pStyle w:val="TableParagraph"/>
              <w:spacing w:before="20"/>
              <w:jc w:val="center"/>
              <w:rPr>
                <w:b/>
                <w:spacing w:val="-57"/>
                <w:sz w:val="24"/>
              </w:rPr>
            </w:pPr>
            <w:r>
              <w:rPr>
                <w:b/>
                <w:spacing w:val="-1"/>
                <w:sz w:val="24"/>
              </w:rPr>
              <w:t>Onwards</w:t>
            </w:r>
          </w:p>
          <w:p w:rsidR="00131ED2" w:rsidRPr="009E786A" w:rsidRDefault="009E786A" w:rsidP="009E786A">
            <w:pPr>
              <w:pStyle w:val="TableParagraph"/>
              <w:spacing w:before="20"/>
              <w:jc w:val="center"/>
              <w:rPr>
                <w:b/>
                <w:sz w:val="24"/>
              </w:rPr>
            </w:pPr>
            <w:r>
              <w:rPr>
                <w:b/>
                <w:sz w:val="24"/>
              </w:rPr>
              <w:t>(MR-22)</w:t>
            </w:r>
          </w:p>
        </w:tc>
        <w:tc>
          <w:tcPr>
            <w:tcW w:w="4781" w:type="dxa"/>
          </w:tcPr>
          <w:p w:rsidR="00131ED2" w:rsidRDefault="00131ED2" w:rsidP="00C879AB">
            <w:pPr>
              <w:pStyle w:val="TableParagraph"/>
              <w:spacing w:before="10"/>
              <w:rPr>
                <w:sz w:val="20"/>
              </w:rPr>
            </w:pPr>
          </w:p>
          <w:p w:rsidR="00131ED2" w:rsidRDefault="00131ED2" w:rsidP="00C879AB">
            <w:pPr>
              <w:pStyle w:val="TableParagraph"/>
              <w:ind w:left="129" w:right="123"/>
              <w:jc w:val="center"/>
              <w:rPr>
                <w:b/>
              </w:rPr>
            </w:pPr>
            <w:r>
              <w:rPr>
                <w:b/>
              </w:rPr>
              <w:t>MALLA</w:t>
            </w:r>
            <w:r>
              <w:rPr>
                <w:b/>
                <w:spacing w:val="2"/>
              </w:rPr>
              <w:t xml:space="preserve"> </w:t>
            </w:r>
            <w:r>
              <w:rPr>
                <w:b/>
              </w:rPr>
              <w:t>REDDY</w:t>
            </w:r>
            <w:r>
              <w:rPr>
                <w:b/>
                <w:spacing w:val="10"/>
              </w:rPr>
              <w:t xml:space="preserve"> </w:t>
            </w:r>
            <w:r>
              <w:rPr>
                <w:b/>
              </w:rPr>
              <w:t>ENGINEERING</w:t>
            </w:r>
            <w:r>
              <w:rPr>
                <w:b/>
                <w:spacing w:val="23"/>
              </w:rPr>
              <w:t xml:space="preserve"> </w:t>
            </w:r>
            <w:r>
              <w:rPr>
                <w:b/>
              </w:rPr>
              <w:t>COLLEGE</w:t>
            </w:r>
          </w:p>
          <w:p w:rsidR="00131ED2" w:rsidRDefault="00131ED2" w:rsidP="00C879AB">
            <w:pPr>
              <w:pStyle w:val="TableParagraph"/>
              <w:spacing w:before="10"/>
              <w:ind w:left="129" w:right="119"/>
              <w:jc w:val="center"/>
              <w:rPr>
                <w:b/>
              </w:rPr>
            </w:pPr>
            <w:r>
              <w:rPr>
                <w:b/>
                <w:w w:val="105"/>
              </w:rPr>
              <w:t>(Autonomous)</w:t>
            </w:r>
          </w:p>
        </w:tc>
        <w:tc>
          <w:tcPr>
            <w:tcW w:w="2016" w:type="dxa"/>
            <w:gridSpan w:val="3"/>
          </w:tcPr>
          <w:p w:rsidR="00131ED2" w:rsidRDefault="00131ED2" w:rsidP="00C879AB">
            <w:pPr>
              <w:pStyle w:val="TableParagraph"/>
              <w:spacing w:before="10"/>
              <w:rPr>
                <w:sz w:val="20"/>
              </w:rPr>
            </w:pPr>
          </w:p>
          <w:p w:rsidR="00131ED2" w:rsidRDefault="00131ED2" w:rsidP="00C879AB">
            <w:pPr>
              <w:pStyle w:val="TableParagraph"/>
              <w:spacing w:line="247" w:lineRule="auto"/>
              <w:ind w:left="337" w:right="342" w:firstLine="135"/>
              <w:rPr>
                <w:b/>
                <w:spacing w:val="1"/>
                <w:w w:val="105"/>
              </w:rPr>
            </w:pPr>
            <w:r>
              <w:rPr>
                <w:b/>
                <w:w w:val="105"/>
              </w:rPr>
              <w:t>B.Tech.</w:t>
            </w:r>
            <w:r>
              <w:rPr>
                <w:b/>
                <w:spacing w:val="1"/>
                <w:w w:val="105"/>
              </w:rPr>
              <w:t xml:space="preserve"> </w:t>
            </w:r>
          </w:p>
          <w:p w:rsidR="00131ED2" w:rsidRDefault="00131ED2" w:rsidP="00C879AB">
            <w:pPr>
              <w:pStyle w:val="TableParagraph"/>
              <w:spacing w:line="247" w:lineRule="auto"/>
              <w:ind w:left="337" w:right="342" w:firstLine="135"/>
              <w:rPr>
                <w:b/>
              </w:rPr>
            </w:pPr>
            <w:r>
              <w:rPr>
                <w:b/>
              </w:rPr>
              <w:t>II</w:t>
            </w:r>
            <w:r>
              <w:rPr>
                <w:b/>
                <w:spacing w:val="1"/>
              </w:rPr>
              <w:t xml:space="preserve"> </w:t>
            </w:r>
            <w:r>
              <w:rPr>
                <w:b/>
              </w:rPr>
              <w:t>Semester</w:t>
            </w:r>
          </w:p>
        </w:tc>
      </w:tr>
      <w:tr w:rsidR="00131ED2" w:rsidTr="00131ED2">
        <w:trPr>
          <w:trHeight w:val="341"/>
        </w:trPr>
        <w:tc>
          <w:tcPr>
            <w:tcW w:w="1930" w:type="dxa"/>
          </w:tcPr>
          <w:p w:rsidR="00131ED2" w:rsidRDefault="00131ED2" w:rsidP="00C879AB">
            <w:pPr>
              <w:pStyle w:val="TableParagraph"/>
              <w:spacing w:before="45"/>
              <w:ind w:left="323" w:right="309"/>
              <w:jc w:val="center"/>
              <w:rPr>
                <w:b/>
              </w:rPr>
            </w:pPr>
            <w:r>
              <w:rPr>
                <w:b/>
              </w:rPr>
              <w:t>Code:</w:t>
            </w:r>
            <w:r>
              <w:rPr>
                <w:b/>
                <w:spacing w:val="-5"/>
              </w:rPr>
              <w:t xml:space="preserve"> </w:t>
            </w:r>
            <w:r w:rsidR="009E786A">
              <w:rPr>
                <w:b/>
              </w:rPr>
              <w:t>C</w:t>
            </w:r>
            <w:r>
              <w:rPr>
                <w:b/>
              </w:rPr>
              <w:t>0B13</w:t>
            </w:r>
          </w:p>
        </w:tc>
        <w:tc>
          <w:tcPr>
            <w:tcW w:w="4781" w:type="dxa"/>
            <w:vMerge w:val="restart"/>
          </w:tcPr>
          <w:p w:rsidR="00131ED2" w:rsidRDefault="00131ED2" w:rsidP="00C879AB">
            <w:pPr>
              <w:pStyle w:val="TableParagraph"/>
              <w:spacing w:before="105"/>
              <w:ind w:left="1222"/>
              <w:rPr>
                <w:b/>
              </w:rPr>
            </w:pPr>
            <w:r>
              <w:rPr>
                <w:b/>
              </w:rPr>
              <w:t>Engineering</w:t>
            </w:r>
            <w:r>
              <w:rPr>
                <w:b/>
                <w:spacing w:val="16"/>
              </w:rPr>
              <w:t xml:space="preserve"> </w:t>
            </w:r>
            <w:r>
              <w:rPr>
                <w:b/>
              </w:rPr>
              <w:t>Physics</w:t>
            </w:r>
            <w:r>
              <w:rPr>
                <w:b/>
                <w:spacing w:val="13"/>
              </w:rPr>
              <w:t xml:space="preserve"> </w:t>
            </w:r>
            <w:r>
              <w:rPr>
                <w:b/>
              </w:rPr>
              <w:t>Lab</w:t>
            </w:r>
          </w:p>
          <w:p w:rsidR="00131ED2" w:rsidRDefault="00131ED2" w:rsidP="00C879AB">
            <w:pPr>
              <w:pStyle w:val="TableParagraph"/>
              <w:spacing w:before="1"/>
              <w:ind w:left="1114"/>
              <w:rPr>
                <w:b/>
                <w:sz w:val="19"/>
              </w:rPr>
            </w:pPr>
            <w:r>
              <w:rPr>
                <w:b/>
                <w:spacing w:val="-1"/>
                <w:sz w:val="19"/>
              </w:rPr>
              <w:t>(Common</w:t>
            </w:r>
            <w:r>
              <w:rPr>
                <w:b/>
                <w:spacing w:val="-7"/>
                <w:sz w:val="19"/>
              </w:rPr>
              <w:t xml:space="preserve"> </w:t>
            </w:r>
            <w:r>
              <w:rPr>
                <w:b/>
                <w:sz w:val="19"/>
              </w:rPr>
              <w:t>to</w:t>
            </w:r>
            <w:r>
              <w:rPr>
                <w:b/>
                <w:spacing w:val="-6"/>
                <w:sz w:val="19"/>
              </w:rPr>
              <w:t xml:space="preserve"> </w:t>
            </w:r>
            <w:r>
              <w:rPr>
                <w:b/>
                <w:sz w:val="19"/>
              </w:rPr>
              <w:t>ME,</w:t>
            </w:r>
            <w:r>
              <w:rPr>
                <w:b/>
                <w:spacing w:val="-5"/>
                <w:sz w:val="19"/>
              </w:rPr>
              <w:t xml:space="preserve"> </w:t>
            </w:r>
            <w:r>
              <w:rPr>
                <w:b/>
                <w:sz w:val="19"/>
              </w:rPr>
              <w:t>CE</w:t>
            </w:r>
            <w:r>
              <w:rPr>
                <w:b/>
                <w:spacing w:val="-6"/>
                <w:sz w:val="19"/>
              </w:rPr>
              <w:t xml:space="preserve"> </w:t>
            </w:r>
            <w:r>
              <w:rPr>
                <w:b/>
                <w:sz w:val="19"/>
              </w:rPr>
              <w:t>and</w:t>
            </w:r>
            <w:r>
              <w:rPr>
                <w:b/>
                <w:spacing w:val="-12"/>
                <w:sz w:val="19"/>
              </w:rPr>
              <w:t xml:space="preserve"> </w:t>
            </w:r>
            <w:r>
              <w:rPr>
                <w:b/>
                <w:sz w:val="19"/>
              </w:rPr>
              <w:t>Min.</w:t>
            </w:r>
            <w:r>
              <w:rPr>
                <w:b/>
                <w:spacing w:val="-2"/>
                <w:sz w:val="19"/>
              </w:rPr>
              <w:t xml:space="preserve"> </w:t>
            </w:r>
            <w:r>
              <w:rPr>
                <w:b/>
                <w:sz w:val="19"/>
              </w:rPr>
              <w:t>E)</w:t>
            </w:r>
          </w:p>
        </w:tc>
        <w:tc>
          <w:tcPr>
            <w:tcW w:w="594" w:type="dxa"/>
          </w:tcPr>
          <w:p w:rsidR="00131ED2" w:rsidRDefault="00131ED2" w:rsidP="00C879AB">
            <w:pPr>
              <w:pStyle w:val="TableParagraph"/>
              <w:spacing w:before="45"/>
              <w:ind w:left="220"/>
              <w:rPr>
                <w:b/>
              </w:rPr>
            </w:pPr>
            <w:r>
              <w:rPr>
                <w:b/>
                <w:w w:val="102"/>
              </w:rPr>
              <w:t>L</w:t>
            </w:r>
          </w:p>
        </w:tc>
        <w:tc>
          <w:tcPr>
            <w:tcW w:w="508" w:type="dxa"/>
          </w:tcPr>
          <w:p w:rsidR="00131ED2" w:rsidRDefault="00131ED2" w:rsidP="00C879AB">
            <w:pPr>
              <w:pStyle w:val="TableParagraph"/>
              <w:spacing w:before="45"/>
              <w:ind w:left="176"/>
              <w:rPr>
                <w:b/>
              </w:rPr>
            </w:pPr>
            <w:r>
              <w:rPr>
                <w:b/>
                <w:w w:val="102"/>
              </w:rPr>
              <w:t>T</w:t>
            </w:r>
          </w:p>
        </w:tc>
        <w:tc>
          <w:tcPr>
            <w:tcW w:w="914" w:type="dxa"/>
          </w:tcPr>
          <w:p w:rsidR="00131ED2" w:rsidRDefault="00131ED2" w:rsidP="00C879AB">
            <w:pPr>
              <w:pStyle w:val="TableParagraph"/>
              <w:spacing w:before="45"/>
              <w:ind w:right="219"/>
              <w:jc w:val="right"/>
              <w:rPr>
                <w:b/>
              </w:rPr>
            </w:pPr>
            <w:r>
              <w:rPr>
                <w:b/>
                <w:w w:val="102"/>
              </w:rPr>
              <w:t>P</w:t>
            </w:r>
          </w:p>
        </w:tc>
      </w:tr>
      <w:tr w:rsidR="00131ED2" w:rsidTr="00131ED2">
        <w:trPr>
          <w:trHeight w:val="319"/>
        </w:trPr>
        <w:tc>
          <w:tcPr>
            <w:tcW w:w="1930" w:type="dxa"/>
          </w:tcPr>
          <w:p w:rsidR="00131ED2" w:rsidRDefault="00131ED2" w:rsidP="00C879AB">
            <w:pPr>
              <w:pStyle w:val="TableParagraph"/>
              <w:spacing w:before="38"/>
              <w:ind w:left="317" w:right="309"/>
              <w:jc w:val="center"/>
              <w:rPr>
                <w:b/>
              </w:rPr>
            </w:pPr>
            <w:r>
              <w:rPr>
                <w:b/>
              </w:rPr>
              <w:t>Credits:</w:t>
            </w:r>
            <w:r>
              <w:rPr>
                <w:b/>
                <w:spacing w:val="3"/>
              </w:rPr>
              <w:t xml:space="preserve"> </w:t>
            </w:r>
            <w:r>
              <w:rPr>
                <w:b/>
              </w:rPr>
              <w:t>1</w:t>
            </w:r>
          </w:p>
        </w:tc>
        <w:tc>
          <w:tcPr>
            <w:tcW w:w="4781" w:type="dxa"/>
            <w:vMerge/>
            <w:tcBorders>
              <w:top w:val="nil"/>
            </w:tcBorders>
          </w:tcPr>
          <w:p w:rsidR="00131ED2" w:rsidRDefault="00131ED2" w:rsidP="00C879AB">
            <w:pPr>
              <w:rPr>
                <w:sz w:val="2"/>
                <w:szCs w:val="2"/>
              </w:rPr>
            </w:pPr>
          </w:p>
        </w:tc>
        <w:tc>
          <w:tcPr>
            <w:tcW w:w="594" w:type="dxa"/>
          </w:tcPr>
          <w:p w:rsidR="00131ED2" w:rsidRDefault="00131ED2" w:rsidP="00C879AB">
            <w:pPr>
              <w:pStyle w:val="TableParagraph"/>
              <w:spacing w:before="28"/>
              <w:ind w:left="257"/>
            </w:pPr>
            <w:r>
              <w:rPr>
                <w:w w:val="101"/>
              </w:rPr>
              <w:t>-</w:t>
            </w:r>
          </w:p>
        </w:tc>
        <w:tc>
          <w:tcPr>
            <w:tcW w:w="508" w:type="dxa"/>
          </w:tcPr>
          <w:p w:rsidR="00131ED2" w:rsidRDefault="00131ED2" w:rsidP="00C879AB">
            <w:pPr>
              <w:pStyle w:val="TableParagraph"/>
              <w:spacing w:before="38"/>
              <w:ind w:left="217"/>
              <w:rPr>
                <w:b/>
              </w:rPr>
            </w:pPr>
            <w:r>
              <w:rPr>
                <w:b/>
                <w:w w:val="101"/>
              </w:rPr>
              <w:t>-</w:t>
            </w:r>
          </w:p>
        </w:tc>
        <w:tc>
          <w:tcPr>
            <w:tcW w:w="914" w:type="dxa"/>
          </w:tcPr>
          <w:p w:rsidR="00131ED2" w:rsidRDefault="00131ED2" w:rsidP="00C879AB">
            <w:pPr>
              <w:pStyle w:val="TableParagraph"/>
              <w:spacing w:before="38"/>
              <w:ind w:right="231"/>
              <w:jc w:val="right"/>
              <w:rPr>
                <w:b/>
              </w:rPr>
            </w:pPr>
            <w:r>
              <w:rPr>
                <w:b/>
                <w:w w:val="102"/>
              </w:rPr>
              <w:t>2</w:t>
            </w:r>
          </w:p>
        </w:tc>
      </w:tr>
    </w:tbl>
    <w:p w:rsidR="00131ED2" w:rsidRDefault="00131ED2" w:rsidP="00131ED2">
      <w:pPr>
        <w:pStyle w:val="BodyText"/>
        <w:spacing w:before="5"/>
      </w:pPr>
    </w:p>
    <w:p w:rsidR="00131ED2" w:rsidRDefault="00131ED2" w:rsidP="00131ED2">
      <w:pPr>
        <w:spacing w:before="96"/>
        <w:ind w:left="515"/>
        <w:rPr>
          <w:b/>
        </w:rPr>
      </w:pPr>
      <w:r>
        <w:rPr>
          <w:b/>
          <w:u w:val="thick"/>
        </w:rPr>
        <w:t>Course</w:t>
      </w:r>
      <w:r>
        <w:rPr>
          <w:b/>
          <w:spacing w:val="6"/>
          <w:u w:val="thick"/>
        </w:rPr>
        <w:t xml:space="preserve"> </w:t>
      </w:r>
      <w:r>
        <w:rPr>
          <w:b/>
          <w:u w:val="thick"/>
        </w:rPr>
        <w:t>objectives:</w:t>
      </w:r>
    </w:p>
    <w:p w:rsidR="00131ED2" w:rsidRDefault="00131ED2" w:rsidP="00131ED2">
      <w:pPr>
        <w:spacing w:before="126" w:line="244" w:lineRule="auto"/>
        <w:ind w:left="515" w:right="171"/>
      </w:pPr>
      <w:r>
        <w:rPr>
          <w:w w:val="105"/>
        </w:rPr>
        <w:t>The</w:t>
      </w:r>
      <w:r>
        <w:rPr>
          <w:spacing w:val="-1"/>
          <w:w w:val="105"/>
        </w:rPr>
        <w:t xml:space="preserve"> </w:t>
      </w:r>
      <w:r>
        <w:rPr>
          <w:w w:val="105"/>
        </w:rPr>
        <w:t>main</w:t>
      </w:r>
      <w:r>
        <w:rPr>
          <w:spacing w:val="-7"/>
          <w:w w:val="105"/>
        </w:rPr>
        <w:t xml:space="preserve"> </w:t>
      </w:r>
      <w:r>
        <w:rPr>
          <w:w w:val="105"/>
        </w:rPr>
        <w:t>objective</w:t>
      </w:r>
      <w:r>
        <w:rPr>
          <w:spacing w:val="-2"/>
          <w:w w:val="105"/>
        </w:rPr>
        <w:t xml:space="preserve"> </w:t>
      </w:r>
      <w:r>
        <w:rPr>
          <w:w w:val="105"/>
        </w:rPr>
        <w:t>of</w:t>
      </w:r>
      <w:r>
        <w:rPr>
          <w:spacing w:val="-9"/>
          <w:w w:val="105"/>
        </w:rPr>
        <w:t xml:space="preserve"> </w:t>
      </w:r>
      <w:r>
        <w:rPr>
          <w:w w:val="105"/>
        </w:rPr>
        <w:t>this</w:t>
      </w:r>
      <w:r>
        <w:rPr>
          <w:spacing w:val="-5"/>
          <w:w w:val="105"/>
        </w:rPr>
        <w:t xml:space="preserve"> </w:t>
      </w:r>
      <w:r>
        <w:rPr>
          <w:w w:val="105"/>
        </w:rPr>
        <w:t>course</w:t>
      </w:r>
      <w:r>
        <w:rPr>
          <w:spacing w:val="1"/>
          <w:w w:val="105"/>
        </w:rPr>
        <w:t xml:space="preserve"> </w:t>
      </w:r>
      <w:r>
        <w:rPr>
          <w:w w:val="105"/>
        </w:rPr>
        <w:t>is</w:t>
      </w:r>
      <w:r>
        <w:rPr>
          <w:spacing w:val="-1"/>
          <w:w w:val="105"/>
        </w:rPr>
        <w:t xml:space="preserve"> </w:t>
      </w:r>
      <w:r>
        <w:rPr>
          <w:w w:val="105"/>
        </w:rPr>
        <w:t>to</w:t>
      </w:r>
      <w:r>
        <w:rPr>
          <w:spacing w:val="-4"/>
          <w:w w:val="105"/>
        </w:rPr>
        <w:t xml:space="preserve"> </w:t>
      </w:r>
      <w:r>
        <w:rPr>
          <w:w w:val="105"/>
        </w:rPr>
        <w:t>provide</w:t>
      </w:r>
      <w:r>
        <w:rPr>
          <w:spacing w:val="-2"/>
          <w:w w:val="105"/>
        </w:rPr>
        <w:t xml:space="preserve"> </w:t>
      </w:r>
      <w:r>
        <w:rPr>
          <w:w w:val="105"/>
        </w:rPr>
        <w:t>the</w:t>
      </w:r>
      <w:r>
        <w:rPr>
          <w:spacing w:val="-3"/>
          <w:w w:val="105"/>
        </w:rPr>
        <w:t xml:space="preserve"> </w:t>
      </w:r>
      <w:r>
        <w:rPr>
          <w:w w:val="105"/>
        </w:rPr>
        <w:t>necessary</w:t>
      </w:r>
      <w:r>
        <w:rPr>
          <w:spacing w:val="-8"/>
          <w:w w:val="105"/>
        </w:rPr>
        <w:t xml:space="preserve"> </w:t>
      </w:r>
      <w:r>
        <w:rPr>
          <w:w w:val="105"/>
        </w:rPr>
        <w:t>exposure</w:t>
      </w:r>
      <w:r>
        <w:rPr>
          <w:spacing w:val="-3"/>
          <w:w w:val="105"/>
        </w:rPr>
        <w:t xml:space="preserve"> </w:t>
      </w:r>
      <w:r>
        <w:rPr>
          <w:w w:val="105"/>
        </w:rPr>
        <w:t>to</w:t>
      </w:r>
      <w:r>
        <w:rPr>
          <w:spacing w:val="-3"/>
          <w:w w:val="105"/>
        </w:rPr>
        <w:t xml:space="preserve"> </w:t>
      </w:r>
      <w:r>
        <w:rPr>
          <w:w w:val="105"/>
        </w:rPr>
        <w:t>the</w:t>
      </w:r>
      <w:r>
        <w:rPr>
          <w:spacing w:val="-4"/>
          <w:w w:val="105"/>
        </w:rPr>
        <w:t xml:space="preserve"> </w:t>
      </w:r>
      <w:r>
        <w:rPr>
          <w:w w:val="105"/>
        </w:rPr>
        <w:t>practical</w:t>
      </w:r>
      <w:r>
        <w:rPr>
          <w:spacing w:val="-5"/>
          <w:w w:val="105"/>
        </w:rPr>
        <w:t xml:space="preserve"> </w:t>
      </w:r>
      <w:r>
        <w:rPr>
          <w:w w:val="105"/>
        </w:rPr>
        <w:t>aspects,</w:t>
      </w:r>
      <w:r>
        <w:rPr>
          <w:spacing w:val="3"/>
          <w:w w:val="105"/>
        </w:rPr>
        <w:t xml:space="preserve"> </w:t>
      </w:r>
      <w:r>
        <w:rPr>
          <w:w w:val="105"/>
        </w:rPr>
        <w:t>which</w:t>
      </w:r>
      <w:r>
        <w:rPr>
          <w:spacing w:val="-4"/>
          <w:w w:val="105"/>
        </w:rPr>
        <w:t xml:space="preserve"> </w:t>
      </w:r>
      <w:r>
        <w:rPr>
          <w:w w:val="105"/>
        </w:rPr>
        <w:t>is</w:t>
      </w:r>
      <w:r>
        <w:rPr>
          <w:spacing w:val="-54"/>
          <w:w w:val="105"/>
        </w:rPr>
        <w:t xml:space="preserve"> </w:t>
      </w:r>
      <w:r>
        <w:rPr>
          <w:w w:val="105"/>
        </w:rPr>
        <w:t>an</w:t>
      </w:r>
      <w:r>
        <w:rPr>
          <w:spacing w:val="-6"/>
          <w:w w:val="105"/>
        </w:rPr>
        <w:t xml:space="preserve"> </w:t>
      </w:r>
      <w:r>
        <w:rPr>
          <w:w w:val="105"/>
        </w:rPr>
        <w:t>essential</w:t>
      </w:r>
      <w:r>
        <w:rPr>
          <w:spacing w:val="-9"/>
          <w:w w:val="105"/>
        </w:rPr>
        <w:t xml:space="preserve"> </w:t>
      </w:r>
      <w:r>
        <w:rPr>
          <w:w w:val="105"/>
        </w:rPr>
        <w:t>component</w:t>
      </w:r>
      <w:r>
        <w:rPr>
          <w:spacing w:val="5"/>
          <w:w w:val="105"/>
        </w:rPr>
        <w:t xml:space="preserve"> </w:t>
      </w:r>
      <w:r>
        <w:rPr>
          <w:w w:val="105"/>
        </w:rPr>
        <w:t>for learning</w:t>
      </w:r>
      <w:r>
        <w:rPr>
          <w:spacing w:val="1"/>
          <w:w w:val="105"/>
        </w:rPr>
        <w:t xml:space="preserve"> </w:t>
      </w:r>
      <w:r>
        <w:rPr>
          <w:w w:val="105"/>
        </w:rPr>
        <w:t>science.</w:t>
      </w:r>
    </w:p>
    <w:p w:rsidR="00131ED2" w:rsidRDefault="00131ED2" w:rsidP="00131ED2">
      <w:pPr>
        <w:pStyle w:val="BodyText"/>
        <w:spacing w:before="10"/>
        <w:rPr>
          <w:sz w:val="34"/>
        </w:rPr>
      </w:pPr>
    </w:p>
    <w:p w:rsidR="00131ED2" w:rsidRDefault="00131ED2" w:rsidP="00131ED2">
      <w:pPr>
        <w:ind w:left="515"/>
        <w:rPr>
          <w:b/>
        </w:rPr>
      </w:pPr>
      <w:r>
        <w:rPr>
          <w:b/>
          <w:u w:val="thick"/>
        </w:rPr>
        <w:t>List</w:t>
      </w:r>
      <w:r>
        <w:rPr>
          <w:b/>
          <w:spacing w:val="4"/>
          <w:u w:val="thick"/>
        </w:rPr>
        <w:t xml:space="preserve"> </w:t>
      </w:r>
      <w:r>
        <w:rPr>
          <w:b/>
          <w:u w:val="thick"/>
        </w:rPr>
        <w:t>of</w:t>
      </w:r>
      <w:r>
        <w:rPr>
          <w:b/>
          <w:spacing w:val="7"/>
          <w:u w:val="thick"/>
        </w:rPr>
        <w:t xml:space="preserve"> </w:t>
      </w:r>
      <w:r>
        <w:rPr>
          <w:b/>
          <w:u w:val="thick"/>
        </w:rPr>
        <w:t>Experiments:</w:t>
      </w:r>
    </w:p>
    <w:p w:rsidR="00131ED2" w:rsidRDefault="00131ED2" w:rsidP="00131ED2">
      <w:pPr>
        <w:pStyle w:val="BodyText"/>
        <w:spacing w:before="7"/>
        <w:rPr>
          <w:b/>
          <w:sz w:val="14"/>
        </w:rPr>
      </w:pPr>
    </w:p>
    <w:p w:rsidR="00131ED2" w:rsidRDefault="00131ED2" w:rsidP="00411A70">
      <w:pPr>
        <w:pStyle w:val="ListParagraph"/>
        <w:numPr>
          <w:ilvl w:val="0"/>
          <w:numId w:val="304"/>
        </w:numPr>
        <w:tabs>
          <w:tab w:val="left" w:pos="1193"/>
          <w:tab w:val="left" w:pos="1194"/>
        </w:tabs>
        <w:spacing w:before="96"/>
        <w:ind w:hanging="342"/>
        <w:rPr>
          <w:b/>
        </w:rPr>
      </w:pPr>
      <w:r>
        <w:rPr>
          <w:b/>
        </w:rPr>
        <w:t>Melde’s</w:t>
      </w:r>
      <w:r>
        <w:rPr>
          <w:b/>
          <w:spacing w:val="5"/>
        </w:rPr>
        <w:t xml:space="preserve"> </w:t>
      </w:r>
      <w:r>
        <w:rPr>
          <w:b/>
        </w:rPr>
        <w:t>Experiment</w:t>
      </w:r>
      <w:r>
        <w:rPr>
          <w:b/>
          <w:spacing w:val="17"/>
        </w:rPr>
        <w:t xml:space="preserve"> </w:t>
      </w:r>
      <w:r>
        <w:rPr>
          <w:b/>
        </w:rPr>
        <w:t>–</w:t>
      </w:r>
      <w:r>
        <w:rPr>
          <w:b/>
          <w:spacing w:val="15"/>
        </w:rPr>
        <w:t xml:space="preserve"> </w:t>
      </w:r>
      <w:r>
        <w:rPr>
          <w:b/>
        </w:rPr>
        <w:t>Longitudinal</w:t>
      </w:r>
      <w:r>
        <w:rPr>
          <w:b/>
          <w:spacing w:val="11"/>
        </w:rPr>
        <w:t xml:space="preserve"> </w:t>
      </w:r>
      <w:r>
        <w:rPr>
          <w:b/>
        </w:rPr>
        <w:t>and</w:t>
      </w:r>
      <w:r>
        <w:rPr>
          <w:b/>
          <w:spacing w:val="11"/>
        </w:rPr>
        <w:t xml:space="preserve"> </w:t>
      </w:r>
      <w:r>
        <w:rPr>
          <w:b/>
        </w:rPr>
        <w:t>Transverse</w:t>
      </w:r>
      <w:r>
        <w:rPr>
          <w:b/>
          <w:spacing w:val="12"/>
        </w:rPr>
        <w:t xml:space="preserve"> </w:t>
      </w:r>
      <w:r>
        <w:rPr>
          <w:b/>
        </w:rPr>
        <w:t>modes</w:t>
      </w:r>
    </w:p>
    <w:p w:rsidR="00131ED2" w:rsidRDefault="00131ED2" w:rsidP="00131ED2">
      <w:pPr>
        <w:spacing w:before="7"/>
        <w:ind w:left="1193"/>
      </w:pPr>
      <w:r>
        <w:t>To</w:t>
      </w:r>
      <w:r>
        <w:rPr>
          <w:spacing w:val="12"/>
        </w:rPr>
        <w:t xml:space="preserve"> </w:t>
      </w:r>
      <w:r>
        <w:t>determine</w:t>
      </w:r>
      <w:r>
        <w:rPr>
          <w:spacing w:val="21"/>
        </w:rPr>
        <w:t xml:space="preserve"> </w:t>
      </w:r>
      <w:r>
        <w:t>frequency</w:t>
      </w:r>
      <w:r>
        <w:rPr>
          <w:spacing w:val="6"/>
        </w:rPr>
        <w:t xml:space="preserve"> </w:t>
      </w:r>
      <w:r>
        <w:t>of</w:t>
      </w:r>
      <w:r>
        <w:rPr>
          <w:spacing w:val="3"/>
        </w:rPr>
        <w:t xml:space="preserve"> </w:t>
      </w:r>
      <w:r>
        <w:t>electrically</w:t>
      </w:r>
      <w:r>
        <w:rPr>
          <w:spacing w:val="14"/>
        </w:rPr>
        <w:t xml:space="preserve"> </w:t>
      </w:r>
      <w:r>
        <w:t>maintain</w:t>
      </w:r>
      <w:r>
        <w:rPr>
          <w:spacing w:val="9"/>
        </w:rPr>
        <w:t xml:space="preserve"> </w:t>
      </w:r>
      <w:r>
        <w:t>Tuning</w:t>
      </w:r>
      <w:r>
        <w:rPr>
          <w:spacing w:val="14"/>
        </w:rPr>
        <w:t xml:space="preserve"> </w:t>
      </w:r>
      <w:r>
        <w:t>fork</w:t>
      </w:r>
      <w:r>
        <w:rPr>
          <w:spacing w:val="14"/>
        </w:rPr>
        <w:t xml:space="preserve"> </w:t>
      </w:r>
      <w:r>
        <w:t>using</w:t>
      </w:r>
      <w:r>
        <w:rPr>
          <w:spacing w:val="9"/>
        </w:rPr>
        <w:t xml:space="preserve"> </w:t>
      </w:r>
      <w:r>
        <w:t>Melde’s</w:t>
      </w:r>
      <w:r>
        <w:rPr>
          <w:spacing w:val="11"/>
        </w:rPr>
        <w:t xml:space="preserve"> </w:t>
      </w:r>
      <w:r>
        <w:t>apparatus.</w:t>
      </w:r>
    </w:p>
    <w:p w:rsidR="00131ED2" w:rsidRDefault="00131ED2" w:rsidP="00411A70">
      <w:pPr>
        <w:pStyle w:val="ListParagraph"/>
        <w:numPr>
          <w:ilvl w:val="0"/>
          <w:numId w:val="304"/>
        </w:numPr>
        <w:tabs>
          <w:tab w:val="left" w:pos="1193"/>
          <w:tab w:val="left" w:pos="1194"/>
        </w:tabs>
        <w:spacing w:before="6"/>
        <w:ind w:hanging="342"/>
        <w:rPr>
          <w:b/>
        </w:rPr>
      </w:pPr>
      <w:r>
        <w:rPr>
          <w:b/>
        </w:rPr>
        <w:t>RLC</w:t>
      </w:r>
      <w:r>
        <w:rPr>
          <w:b/>
          <w:spacing w:val="4"/>
        </w:rPr>
        <w:t xml:space="preserve"> </w:t>
      </w:r>
      <w:r>
        <w:rPr>
          <w:b/>
        </w:rPr>
        <w:t>series</w:t>
      </w:r>
      <w:r>
        <w:rPr>
          <w:b/>
          <w:spacing w:val="7"/>
        </w:rPr>
        <w:t xml:space="preserve"> </w:t>
      </w:r>
      <w:r>
        <w:rPr>
          <w:b/>
        </w:rPr>
        <w:t>circuit</w:t>
      </w:r>
    </w:p>
    <w:p w:rsidR="00131ED2" w:rsidRDefault="00131ED2" w:rsidP="00131ED2">
      <w:pPr>
        <w:spacing w:before="7"/>
        <w:ind w:left="1193"/>
      </w:pPr>
      <w:r>
        <w:t>To</w:t>
      </w:r>
      <w:r>
        <w:rPr>
          <w:spacing w:val="11"/>
        </w:rPr>
        <w:t xml:space="preserve"> </w:t>
      </w:r>
      <w:r>
        <w:t>determination</w:t>
      </w:r>
      <w:r>
        <w:rPr>
          <w:spacing w:val="10"/>
        </w:rPr>
        <w:t xml:space="preserve"> </w:t>
      </w:r>
      <w:r>
        <w:t>of</w:t>
      </w:r>
      <w:r>
        <w:rPr>
          <w:spacing w:val="2"/>
        </w:rPr>
        <w:t xml:space="preserve"> </w:t>
      </w:r>
      <w:r>
        <w:t>resonant</w:t>
      </w:r>
      <w:r>
        <w:rPr>
          <w:spacing w:val="20"/>
        </w:rPr>
        <w:t xml:space="preserve"> </w:t>
      </w:r>
      <w:r>
        <w:t>frequency,</w:t>
      </w:r>
      <w:r>
        <w:rPr>
          <w:spacing w:val="15"/>
        </w:rPr>
        <w:t xml:space="preserve"> </w:t>
      </w:r>
      <w:r>
        <w:t>bandwidth</w:t>
      </w:r>
      <w:r>
        <w:rPr>
          <w:spacing w:val="7"/>
        </w:rPr>
        <w:t xml:space="preserve"> </w:t>
      </w:r>
      <w:r>
        <w:t>and</w:t>
      </w:r>
      <w:r>
        <w:rPr>
          <w:spacing w:val="12"/>
        </w:rPr>
        <w:t xml:space="preserve"> </w:t>
      </w:r>
      <w:r>
        <w:t>quality</w:t>
      </w:r>
      <w:r>
        <w:rPr>
          <w:spacing w:val="2"/>
        </w:rPr>
        <w:t xml:space="preserve"> </w:t>
      </w:r>
      <w:r>
        <w:t>factor.</w:t>
      </w:r>
    </w:p>
    <w:p w:rsidR="00131ED2" w:rsidRDefault="00131ED2" w:rsidP="00411A70">
      <w:pPr>
        <w:pStyle w:val="ListParagraph"/>
        <w:numPr>
          <w:ilvl w:val="0"/>
          <w:numId w:val="304"/>
        </w:numPr>
        <w:tabs>
          <w:tab w:val="left" w:pos="1193"/>
          <w:tab w:val="left" w:pos="1194"/>
        </w:tabs>
        <w:spacing w:before="10"/>
        <w:ind w:hanging="342"/>
        <w:rPr>
          <w:b/>
        </w:rPr>
      </w:pPr>
      <w:r>
        <w:rPr>
          <w:b/>
        </w:rPr>
        <w:t>Ultrasonic</w:t>
      </w:r>
      <w:r>
        <w:rPr>
          <w:b/>
          <w:spacing w:val="6"/>
        </w:rPr>
        <w:t xml:space="preserve"> </w:t>
      </w:r>
      <w:r>
        <w:rPr>
          <w:b/>
        </w:rPr>
        <w:t>Interferometer</w:t>
      </w:r>
    </w:p>
    <w:p w:rsidR="00131ED2" w:rsidRDefault="00131ED2" w:rsidP="00131ED2">
      <w:pPr>
        <w:spacing w:before="9"/>
        <w:ind w:left="1193"/>
      </w:pPr>
      <w:r>
        <w:t>To</w:t>
      </w:r>
      <w:r>
        <w:rPr>
          <w:spacing w:val="10"/>
        </w:rPr>
        <w:t xml:space="preserve"> </w:t>
      </w:r>
      <w:r>
        <w:t>determine</w:t>
      </w:r>
      <w:r>
        <w:rPr>
          <w:spacing w:val="6"/>
        </w:rPr>
        <w:t xml:space="preserve"> </w:t>
      </w:r>
      <w:r>
        <w:t>the</w:t>
      </w:r>
      <w:r>
        <w:rPr>
          <w:spacing w:val="11"/>
        </w:rPr>
        <w:t xml:space="preserve"> </w:t>
      </w:r>
      <w:r>
        <w:t>velocity</w:t>
      </w:r>
      <w:r>
        <w:rPr>
          <w:spacing w:val="1"/>
        </w:rPr>
        <w:t xml:space="preserve"> </w:t>
      </w:r>
      <w:r>
        <w:t>of</w:t>
      </w:r>
      <w:r>
        <w:rPr>
          <w:spacing w:val="1"/>
        </w:rPr>
        <w:t xml:space="preserve"> </w:t>
      </w:r>
      <w:r>
        <w:t>ultrasonic</w:t>
      </w:r>
      <w:r>
        <w:rPr>
          <w:spacing w:val="12"/>
        </w:rPr>
        <w:t xml:space="preserve"> </w:t>
      </w:r>
      <w:r>
        <w:t>sound</w:t>
      </w:r>
      <w:r>
        <w:rPr>
          <w:spacing w:val="13"/>
        </w:rPr>
        <w:t xml:space="preserve"> </w:t>
      </w:r>
      <w:r>
        <w:t>through</w:t>
      </w:r>
      <w:r>
        <w:rPr>
          <w:spacing w:val="7"/>
        </w:rPr>
        <w:t xml:space="preserve"> </w:t>
      </w:r>
      <w:r>
        <w:t>different</w:t>
      </w:r>
      <w:r>
        <w:rPr>
          <w:spacing w:val="17"/>
        </w:rPr>
        <w:t xml:space="preserve"> </w:t>
      </w:r>
      <w:r>
        <w:t>liquid</w:t>
      </w:r>
      <w:r>
        <w:rPr>
          <w:spacing w:val="23"/>
        </w:rPr>
        <w:t xml:space="preserve"> </w:t>
      </w:r>
      <w:r>
        <w:t>media..</w:t>
      </w:r>
    </w:p>
    <w:p w:rsidR="00131ED2" w:rsidRDefault="00131ED2" w:rsidP="00411A70">
      <w:pPr>
        <w:pStyle w:val="ListParagraph"/>
        <w:numPr>
          <w:ilvl w:val="0"/>
          <w:numId w:val="304"/>
        </w:numPr>
        <w:tabs>
          <w:tab w:val="left" w:pos="1193"/>
          <w:tab w:val="left" w:pos="1194"/>
        </w:tabs>
        <w:spacing w:before="6"/>
        <w:ind w:hanging="342"/>
        <w:rPr>
          <w:b/>
        </w:rPr>
      </w:pPr>
      <w:r>
        <w:rPr>
          <w:b/>
        </w:rPr>
        <w:t>Numerical</w:t>
      </w:r>
      <w:r>
        <w:rPr>
          <w:b/>
          <w:spacing w:val="8"/>
        </w:rPr>
        <w:t xml:space="preserve"> </w:t>
      </w:r>
      <w:r>
        <w:rPr>
          <w:b/>
        </w:rPr>
        <w:t>Aperture</w:t>
      </w:r>
      <w:r>
        <w:rPr>
          <w:b/>
          <w:spacing w:val="12"/>
        </w:rPr>
        <w:t xml:space="preserve"> </w:t>
      </w:r>
      <w:r>
        <w:rPr>
          <w:b/>
        </w:rPr>
        <w:t>of</w:t>
      </w:r>
      <w:r>
        <w:rPr>
          <w:b/>
          <w:spacing w:val="8"/>
        </w:rPr>
        <w:t xml:space="preserve"> </w:t>
      </w:r>
      <w:r>
        <w:rPr>
          <w:b/>
        </w:rPr>
        <w:t>an</w:t>
      </w:r>
      <w:r>
        <w:rPr>
          <w:b/>
          <w:spacing w:val="15"/>
        </w:rPr>
        <w:t xml:space="preserve"> </w:t>
      </w:r>
      <w:r>
        <w:rPr>
          <w:b/>
        </w:rPr>
        <w:t>Optical</w:t>
      </w:r>
      <w:r>
        <w:rPr>
          <w:b/>
          <w:spacing w:val="8"/>
        </w:rPr>
        <w:t xml:space="preserve"> </w:t>
      </w:r>
      <w:r>
        <w:rPr>
          <w:b/>
        </w:rPr>
        <w:t>Fiber</w:t>
      </w:r>
    </w:p>
    <w:p w:rsidR="00131ED2" w:rsidRDefault="00131ED2" w:rsidP="00131ED2">
      <w:pPr>
        <w:spacing w:before="1"/>
        <w:ind w:left="1193"/>
      </w:pPr>
      <w:r>
        <w:t>To</w:t>
      </w:r>
      <w:r>
        <w:rPr>
          <w:spacing w:val="11"/>
        </w:rPr>
        <w:t xml:space="preserve"> </w:t>
      </w:r>
      <w:r>
        <w:t>determine</w:t>
      </w:r>
      <w:r>
        <w:rPr>
          <w:spacing w:val="5"/>
        </w:rPr>
        <w:t xml:space="preserve"> </w:t>
      </w:r>
      <w:r>
        <w:t>the</w:t>
      </w:r>
      <w:r>
        <w:rPr>
          <w:spacing w:val="10"/>
        </w:rPr>
        <w:t xml:space="preserve"> </w:t>
      </w:r>
      <w:r>
        <w:t>Numerical</w:t>
      </w:r>
      <w:r>
        <w:rPr>
          <w:spacing w:val="10"/>
        </w:rPr>
        <w:t xml:space="preserve"> </w:t>
      </w:r>
      <w:r>
        <w:t>aperture</w:t>
      </w:r>
      <w:r>
        <w:rPr>
          <w:spacing w:val="6"/>
        </w:rPr>
        <w:t xml:space="preserve"> </w:t>
      </w:r>
      <w:r>
        <w:t>of</w:t>
      </w:r>
      <w:r>
        <w:rPr>
          <w:spacing w:val="1"/>
        </w:rPr>
        <w:t xml:space="preserve"> </w:t>
      </w:r>
      <w:r>
        <w:t>the</w:t>
      </w:r>
      <w:r>
        <w:rPr>
          <w:spacing w:val="10"/>
        </w:rPr>
        <w:t xml:space="preserve"> </w:t>
      </w:r>
      <w:r>
        <w:t>given</w:t>
      </w:r>
      <w:r>
        <w:rPr>
          <w:spacing w:val="13"/>
        </w:rPr>
        <w:t xml:space="preserve"> </w:t>
      </w:r>
      <w:r>
        <w:t>fiber.</w:t>
      </w:r>
    </w:p>
    <w:p w:rsidR="00131ED2" w:rsidRDefault="00131ED2" w:rsidP="00411A70">
      <w:pPr>
        <w:pStyle w:val="ListParagraph"/>
        <w:numPr>
          <w:ilvl w:val="0"/>
          <w:numId w:val="304"/>
        </w:numPr>
        <w:tabs>
          <w:tab w:val="left" w:pos="1246"/>
          <w:tab w:val="left" w:pos="1247"/>
        </w:tabs>
        <w:spacing w:before="3"/>
        <w:ind w:left="1246" w:hanging="395"/>
      </w:pPr>
      <w:r>
        <w:rPr>
          <w:b/>
        </w:rPr>
        <w:t>Bending</w:t>
      </w:r>
      <w:r>
        <w:rPr>
          <w:b/>
          <w:spacing w:val="6"/>
        </w:rPr>
        <w:t xml:space="preserve"> </w:t>
      </w:r>
      <w:r>
        <w:rPr>
          <w:b/>
        </w:rPr>
        <w:t>loss</w:t>
      </w:r>
      <w:r>
        <w:rPr>
          <w:b/>
          <w:spacing w:val="7"/>
        </w:rPr>
        <w:t xml:space="preserve"> </w:t>
      </w:r>
      <w:r>
        <w:rPr>
          <w:b/>
        </w:rPr>
        <w:t>of</w:t>
      </w:r>
      <w:r>
        <w:rPr>
          <w:b/>
          <w:spacing w:val="7"/>
        </w:rPr>
        <w:t xml:space="preserve"> </w:t>
      </w:r>
      <w:r>
        <w:rPr>
          <w:b/>
        </w:rPr>
        <w:t>the</w:t>
      </w:r>
      <w:r>
        <w:rPr>
          <w:b/>
          <w:spacing w:val="11"/>
        </w:rPr>
        <w:t xml:space="preserve"> </w:t>
      </w:r>
      <w:r>
        <w:rPr>
          <w:b/>
        </w:rPr>
        <w:t>given</w:t>
      </w:r>
      <w:r>
        <w:rPr>
          <w:b/>
          <w:spacing w:val="6"/>
        </w:rPr>
        <w:t xml:space="preserve"> </w:t>
      </w:r>
      <w:r>
        <w:rPr>
          <w:b/>
        </w:rPr>
        <w:t>fiber</w:t>
      </w:r>
      <w:r>
        <w:t>.</w:t>
      </w:r>
    </w:p>
    <w:p w:rsidR="00131ED2" w:rsidRDefault="00131ED2" w:rsidP="00131ED2">
      <w:pPr>
        <w:spacing w:before="6"/>
        <w:ind w:left="1193"/>
      </w:pPr>
      <w:r>
        <w:t>To</w:t>
      </w:r>
      <w:r>
        <w:rPr>
          <w:spacing w:val="6"/>
        </w:rPr>
        <w:t xml:space="preserve"> </w:t>
      </w:r>
      <w:r>
        <w:t>determine</w:t>
      </w:r>
      <w:r>
        <w:rPr>
          <w:spacing w:val="4"/>
        </w:rPr>
        <w:t xml:space="preserve"> </w:t>
      </w:r>
      <w:r>
        <w:t>the</w:t>
      </w:r>
      <w:r>
        <w:rPr>
          <w:spacing w:val="6"/>
        </w:rPr>
        <w:t xml:space="preserve"> </w:t>
      </w:r>
      <w:r>
        <w:t>bending</w:t>
      </w:r>
      <w:r>
        <w:rPr>
          <w:spacing w:val="12"/>
        </w:rPr>
        <w:t xml:space="preserve"> </w:t>
      </w:r>
      <w:r>
        <w:t>loss</w:t>
      </w:r>
      <w:r>
        <w:rPr>
          <w:spacing w:val="5"/>
        </w:rPr>
        <w:t xml:space="preserve"> </w:t>
      </w:r>
      <w:r>
        <w:t>of</w:t>
      </w:r>
      <w:r>
        <w:rPr>
          <w:spacing w:val="1"/>
        </w:rPr>
        <w:t xml:space="preserve"> </w:t>
      </w:r>
      <w:r>
        <w:t>the</w:t>
      </w:r>
      <w:r>
        <w:rPr>
          <w:spacing w:val="11"/>
        </w:rPr>
        <w:t xml:space="preserve"> </w:t>
      </w:r>
      <w:r>
        <w:t>given</w:t>
      </w:r>
      <w:r>
        <w:rPr>
          <w:spacing w:val="10"/>
        </w:rPr>
        <w:t xml:space="preserve"> </w:t>
      </w:r>
      <w:r>
        <w:t>fiber.</w:t>
      </w:r>
    </w:p>
    <w:p w:rsidR="00131ED2" w:rsidRDefault="00131ED2" w:rsidP="00411A70">
      <w:pPr>
        <w:pStyle w:val="ListParagraph"/>
        <w:numPr>
          <w:ilvl w:val="0"/>
          <w:numId w:val="304"/>
        </w:numPr>
        <w:tabs>
          <w:tab w:val="left" w:pos="1193"/>
          <w:tab w:val="left" w:pos="1194"/>
        </w:tabs>
        <w:spacing w:before="17"/>
        <w:ind w:hanging="342"/>
        <w:rPr>
          <w:b/>
        </w:rPr>
      </w:pPr>
      <w:r>
        <w:rPr>
          <w:b/>
        </w:rPr>
        <w:t>Diffraction</w:t>
      </w:r>
      <w:r>
        <w:rPr>
          <w:b/>
          <w:spacing w:val="10"/>
        </w:rPr>
        <w:t xml:space="preserve"> </w:t>
      </w:r>
      <w:r>
        <w:rPr>
          <w:b/>
        </w:rPr>
        <w:t>grating</w:t>
      </w:r>
    </w:p>
    <w:p w:rsidR="00131ED2" w:rsidRDefault="00131ED2" w:rsidP="00131ED2">
      <w:pPr>
        <w:spacing w:before="5"/>
        <w:ind w:left="1193"/>
      </w:pPr>
      <w:r>
        <w:t>To</w:t>
      </w:r>
      <w:r>
        <w:rPr>
          <w:spacing w:val="13"/>
        </w:rPr>
        <w:t xml:space="preserve"> </w:t>
      </w:r>
      <w:r>
        <w:t>determine</w:t>
      </w:r>
      <w:r>
        <w:rPr>
          <w:spacing w:val="8"/>
        </w:rPr>
        <w:t xml:space="preserve"> </w:t>
      </w:r>
      <w:r>
        <w:t>the</w:t>
      </w:r>
      <w:r>
        <w:rPr>
          <w:spacing w:val="14"/>
        </w:rPr>
        <w:t xml:space="preserve"> </w:t>
      </w:r>
      <w:r>
        <w:t>wavelength</w:t>
      </w:r>
      <w:r>
        <w:rPr>
          <w:spacing w:val="10"/>
        </w:rPr>
        <w:t xml:space="preserve"> </w:t>
      </w:r>
      <w:r>
        <w:t>of</w:t>
      </w:r>
      <w:r>
        <w:rPr>
          <w:spacing w:val="9"/>
        </w:rPr>
        <w:t xml:space="preserve"> </w:t>
      </w:r>
      <w:r>
        <w:t>LASER</w:t>
      </w:r>
      <w:r>
        <w:rPr>
          <w:spacing w:val="12"/>
        </w:rPr>
        <w:t xml:space="preserve"> </w:t>
      </w:r>
      <w:r>
        <w:t>using</w:t>
      </w:r>
      <w:r>
        <w:rPr>
          <w:spacing w:val="8"/>
        </w:rPr>
        <w:t xml:space="preserve"> </w:t>
      </w:r>
      <w:r>
        <w:t>Diffraction</w:t>
      </w:r>
      <w:r>
        <w:rPr>
          <w:spacing w:val="11"/>
        </w:rPr>
        <w:t xml:space="preserve"> </w:t>
      </w:r>
      <w:r>
        <w:t>grating.</w:t>
      </w:r>
    </w:p>
    <w:p w:rsidR="00131ED2" w:rsidRDefault="00131ED2" w:rsidP="00411A70">
      <w:pPr>
        <w:pStyle w:val="ListParagraph"/>
        <w:numPr>
          <w:ilvl w:val="0"/>
          <w:numId w:val="304"/>
        </w:numPr>
        <w:tabs>
          <w:tab w:val="left" w:pos="1193"/>
          <w:tab w:val="left" w:pos="1194"/>
        </w:tabs>
        <w:spacing w:before="9"/>
        <w:ind w:hanging="342"/>
        <w:rPr>
          <w:b/>
        </w:rPr>
      </w:pPr>
      <w:r>
        <w:rPr>
          <w:b/>
        </w:rPr>
        <w:t>B-H</w:t>
      </w:r>
      <w:r>
        <w:rPr>
          <w:b/>
          <w:spacing w:val="3"/>
        </w:rPr>
        <w:t xml:space="preserve"> </w:t>
      </w:r>
      <w:r>
        <w:rPr>
          <w:b/>
        </w:rPr>
        <w:t>Curve</w:t>
      </w:r>
    </w:p>
    <w:p w:rsidR="00131ED2" w:rsidRDefault="00131ED2" w:rsidP="00131ED2">
      <w:pPr>
        <w:spacing w:before="6"/>
        <w:ind w:left="1193"/>
      </w:pPr>
      <w:r>
        <w:t>To</w:t>
      </w:r>
      <w:r>
        <w:rPr>
          <w:spacing w:val="9"/>
        </w:rPr>
        <w:t xml:space="preserve"> </w:t>
      </w:r>
      <w:r>
        <w:t>study</w:t>
      </w:r>
      <w:r>
        <w:rPr>
          <w:spacing w:val="-1"/>
        </w:rPr>
        <w:t xml:space="preserve"> </w:t>
      </w:r>
      <w:r>
        <w:t>the</w:t>
      </w:r>
      <w:r>
        <w:rPr>
          <w:spacing w:val="11"/>
        </w:rPr>
        <w:t xml:space="preserve"> </w:t>
      </w:r>
      <w:r>
        <w:t>Magnetization</w:t>
      </w:r>
      <w:r>
        <w:rPr>
          <w:spacing w:val="7"/>
        </w:rPr>
        <w:t xml:space="preserve"> </w:t>
      </w:r>
      <w:r>
        <w:t>of</w:t>
      </w:r>
      <w:r>
        <w:rPr>
          <w:spacing w:val="8"/>
        </w:rPr>
        <w:t xml:space="preserve"> </w:t>
      </w:r>
      <w:r>
        <w:t>Ferro</w:t>
      </w:r>
      <w:r>
        <w:rPr>
          <w:spacing w:val="15"/>
        </w:rPr>
        <w:t xml:space="preserve"> </w:t>
      </w:r>
      <w:r>
        <w:t>magnetic</w:t>
      </w:r>
      <w:r>
        <w:rPr>
          <w:spacing w:val="16"/>
        </w:rPr>
        <w:t xml:space="preserve"> </w:t>
      </w:r>
      <w:r>
        <w:t>material</w:t>
      </w:r>
      <w:r>
        <w:rPr>
          <w:spacing w:val="6"/>
        </w:rPr>
        <w:t xml:space="preserve"> </w:t>
      </w:r>
      <w:r>
        <w:t>in</w:t>
      </w:r>
      <w:r>
        <w:rPr>
          <w:spacing w:val="13"/>
        </w:rPr>
        <w:t xml:space="preserve"> </w:t>
      </w:r>
      <w:r>
        <w:t>presence</w:t>
      </w:r>
      <w:r>
        <w:rPr>
          <w:spacing w:val="10"/>
        </w:rPr>
        <w:t xml:space="preserve"> </w:t>
      </w:r>
      <w:r>
        <w:t>of</w:t>
      </w:r>
      <w:r>
        <w:rPr>
          <w:spacing w:val="10"/>
        </w:rPr>
        <w:t xml:space="preserve"> </w:t>
      </w:r>
      <w:r>
        <w:t>magnetic</w:t>
      </w:r>
      <w:r>
        <w:rPr>
          <w:spacing w:val="17"/>
        </w:rPr>
        <w:t xml:space="preserve"> </w:t>
      </w:r>
      <w:r>
        <w:t>field.</w:t>
      </w:r>
    </w:p>
    <w:p w:rsidR="00131ED2" w:rsidRDefault="00131ED2" w:rsidP="00411A70">
      <w:pPr>
        <w:pStyle w:val="ListParagraph"/>
        <w:numPr>
          <w:ilvl w:val="0"/>
          <w:numId w:val="304"/>
        </w:numPr>
        <w:tabs>
          <w:tab w:val="left" w:pos="1246"/>
          <w:tab w:val="left" w:pos="1247"/>
        </w:tabs>
        <w:spacing w:before="7"/>
        <w:ind w:left="1246" w:hanging="395"/>
        <w:rPr>
          <w:b/>
        </w:rPr>
      </w:pPr>
      <w:r>
        <w:rPr>
          <w:b/>
        </w:rPr>
        <w:t>Dispersive</w:t>
      </w:r>
      <w:r>
        <w:rPr>
          <w:b/>
          <w:spacing w:val="15"/>
        </w:rPr>
        <w:t xml:space="preserve"> </w:t>
      </w:r>
      <w:r>
        <w:rPr>
          <w:b/>
        </w:rPr>
        <w:t>Power</w:t>
      </w:r>
    </w:p>
    <w:p w:rsidR="00131ED2" w:rsidRDefault="00131ED2" w:rsidP="00131ED2">
      <w:pPr>
        <w:spacing w:before="7"/>
        <w:ind w:left="1193"/>
      </w:pPr>
      <w:r>
        <w:t>To</w:t>
      </w:r>
      <w:r>
        <w:rPr>
          <w:spacing w:val="10"/>
        </w:rPr>
        <w:t xml:space="preserve"> </w:t>
      </w:r>
      <w:r>
        <w:t>determine</w:t>
      </w:r>
      <w:r>
        <w:rPr>
          <w:spacing w:val="8"/>
        </w:rPr>
        <w:t xml:space="preserve"> </w:t>
      </w:r>
      <w:r>
        <w:t>the</w:t>
      </w:r>
      <w:r>
        <w:rPr>
          <w:spacing w:val="10"/>
        </w:rPr>
        <w:t xml:space="preserve"> </w:t>
      </w:r>
      <w:r>
        <w:t>dispersive</w:t>
      </w:r>
      <w:r>
        <w:rPr>
          <w:spacing w:val="10"/>
        </w:rPr>
        <w:t xml:space="preserve"> </w:t>
      </w:r>
      <w:r>
        <w:t>power</w:t>
      </w:r>
      <w:r>
        <w:rPr>
          <w:spacing w:val="9"/>
        </w:rPr>
        <w:t xml:space="preserve"> </w:t>
      </w:r>
      <w:r>
        <w:t>of</w:t>
      </w:r>
      <w:r>
        <w:rPr>
          <w:spacing w:val="1"/>
        </w:rPr>
        <w:t xml:space="preserve"> </w:t>
      </w:r>
      <w:r>
        <w:t>glass</w:t>
      </w:r>
      <w:r>
        <w:rPr>
          <w:spacing w:val="8"/>
        </w:rPr>
        <w:t xml:space="preserve"> </w:t>
      </w:r>
      <w:r>
        <w:t>prism.</w:t>
      </w:r>
    </w:p>
    <w:p w:rsidR="00131ED2" w:rsidRDefault="00131ED2" w:rsidP="00411A70">
      <w:pPr>
        <w:pStyle w:val="ListParagraph"/>
        <w:numPr>
          <w:ilvl w:val="0"/>
          <w:numId w:val="304"/>
        </w:numPr>
        <w:tabs>
          <w:tab w:val="left" w:pos="1193"/>
          <w:tab w:val="left" w:pos="1194"/>
        </w:tabs>
        <w:spacing w:before="7"/>
        <w:ind w:hanging="342"/>
        <w:rPr>
          <w:b/>
        </w:rPr>
      </w:pPr>
      <w:r>
        <w:rPr>
          <w:b/>
          <w:w w:val="105"/>
        </w:rPr>
        <w:t>LASER</w:t>
      </w:r>
    </w:p>
    <w:p w:rsidR="00131ED2" w:rsidRDefault="00131ED2" w:rsidP="00131ED2">
      <w:pPr>
        <w:spacing w:before="7"/>
        <w:ind w:left="1193"/>
      </w:pPr>
      <w:r>
        <w:t>To</w:t>
      </w:r>
      <w:r>
        <w:rPr>
          <w:spacing w:val="11"/>
        </w:rPr>
        <w:t xml:space="preserve"> </w:t>
      </w:r>
      <w:r>
        <w:t>determination</w:t>
      </w:r>
      <w:r>
        <w:rPr>
          <w:spacing w:val="6"/>
        </w:rPr>
        <w:t xml:space="preserve"> </w:t>
      </w:r>
      <w:r>
        <w:t>of</w:t>
      </w:r>
      <w:r>
        <w:rPr>
          <w:spacing w:val="5"/>
        </w:rPr>
        <w:t xml:space="preserve"> </w:t>
      </w:r>
      <w:r>
        <w:t>pitch</w:t>
      </w:r>
      <w:r>
        <w:rPr>
          <w:spacing w:val="7"/>
        </w:rPr>
        <w:t xml:space="preserve"> </w:t>
      </w:r>
      <w:r>
        <w:t>of</w:t>
      </w:r>
      <w:r>
        <w:rPr>
          <w:spacing w:val="-1"/>
        </w:rPr>
        <w:t xml:space="preserve"> </w:t>
      </w:r>
      <w:r>
        <w:t>the</w:t>
      </w:r>
      <w:r>
        <w:rPr>
          <w:spacing w:val="10"/>
        </w:rPr>
        <w:t xml:space="preserve"> </w:t>
      </w:r>
      <w:r>
        <w:t>screw</w:t>
      </w:r>
      <w:r>
        <w:rPr>
          <w:spacing w:val="12"/>
        </w:rPr>
        <w:t xml:space="preserve"> </w:t>
      </w:r>
      <w:r>
        <w:t>gauge</w:t>
      </w:r>
      <w:r>
        <w:rPr>
          <w:spacing w:val="11"/>
        </w:rPr>
        <w:t xml:space="preserve"> </w:t>
      </w:r>
      <w:r>
        <w:t>using</w:t>
      </w:r>
      <w:r>
        <w:rPr>
          <w:spacing w:val="19"/>
        </w:rPr>
        <w:t xml:space="preserve"> </w:t>
      </w:r>
      <w:r>
        <w:t>LASER.</w:t>
      </w:r>
    </w:p>
    <w:p w:rsidR="00131ED2" w:rsidRDefault="00131ED2" w:rsidP="00411A70">
      <w:pPr>
        <w:pStyle w:val="ListParagraph"/>
        <w:numPr>
          <w:ilvl w:val="0"/>
          <w:numId w:val="304"/>
        </w:numPr>
        <w:tabs>
          <w:tab w:val="left" w:pos="1194"/>
        </w:tabs>
        <w:spacing w:before="7"/>
        <w:ind w:hanging="400"/>
        <w:rPr>
          <w:b/>
        </w:rPr>
      </w:pPr>
      <w:r>
        <w:rPr>
          <w:b/>
        </w:rPr>
        <w:t>Torsional</w:t>
      </w:r>
      <w:r>
        <w:rPr>
          <w:b/>
          <w:spacing w:val="7"/>
        </w:rPr>
        <w:t xml:space="preserve"> </w:t>
      </w:r>
      <w:r>
        <w:rPr>
          <w:b/>
        </w:rPr>
        <w:t>Pendulum</w:t>
      </w:r>
    </w:p>
    <w:p w:rsidR="00131ED2" w:rsidRDefault="00131ED2" w:rsidP="00131ED2">
      <w:pPr>
        <w:spacing w:before="6"/>
        <w:ind w:left="1193"/>
      </w:pPr>
      <w:r>
        <w:t>Determine</w:t>
      </w:r>
      <w:r>
        <w:rPr>
          <w:spacing w:val="12"/>
        </w:rPr>
        <w:t xml:space="preserve"> </w:t>
      </w:r>
      <w:r>
        <w:t>the</w:t>
      </w:r>
      <w:r>
        <w:rPr>
          <w:spacing w:val="10"/>
        </w:rPr>
        <w:t xml:space="preserve"> </w:t>
      </w:r>
      <w:r>
        <w:t>rigidity</w:t>
      </w:r>
      <w:r>
        <w:rPr>
          <w:spacing w:val="4"/>
        </w:rPr>
        <w:t xml:space="preserve"> </w:t>
      </w:r>
      <w:r>
        <w:t>Modulus</w:t>
      </w:r>
      <w:r>
        <w:rPr>
          <w:spacing w:val="10"/>
        </w:rPr>
        <w:t xml:space="preserve"> </w:t>
      </w:r>
      <w:r>
        <w:t>of</w:t>
      </w:r>
      <w:r>
        <w:rPr>
          <w:spacing w:val="1"/>
        </w:rPr>
        <w:t xml:space="preserve"> </w:t>
      </w:r>
      <w:r>
        <w:t>given</w:t>
      </w:r>
      <w:r>
        <w:rPr>
          <w:spacing w:val="7"/>
        </w:rPr>
        <w:t xml:space="preserve"> </w:t>
      </w:r>
      <w:r>
        <w:t>Wire.</w:t>
      </w:r>
    </w:p>
    <w:p w:rsidR="00131ED2" w:rsidRDefault="00131ED2" w:rsidP="00411A70">
      <w:pPr>
        <w:pStyle w:val="ListParagraph"/>
        <w:numPr>
          <w:ilvl w:val="0"/>
          <w:numId w:val="304"/>
        </w:numPr>
        <w:tabs>
          <w:tab w:val="left" w:pos="1194"/>
        </w:tabs>
        <w:spacing w:before="7"/>
        <w:ind w:hanging="400"/>
        <w:rPr>
          <w:b/>
        </w:rPr>
      </w:pPr>
      <w:r>
        <w:rPr>
          <w:b/>
          <w:w w:val="105"/>
        </w:rPr>
        <w:t>Sonometer</w:t>
      </w:r>
    </w:p>
    <w:p w:rsidR="00131ED2" w:rsidRDefault="00131ED2" w:rsidP="00131ED2">
      <w:pPr>
        <w:spacing w:before="2"/>
        <w:ind w:left="1193"/>
        <w:rPr>
          <w:b/>
        </w:rPr>
      </w:pPr>
      <w:r>
        <w:t>To</w:t>
      </w:r>
      <w:r>
        <w:rPr>
          <w:spacing w:val="9"/>
        </w:rPr>
        <w:t xml:space="preserve"> </w:t>
      </w:r>
      <w:r>
        <w:t>verify</w:t>
      </w:r>
      <w:r>
        <w:rPr>
          <w:spacing w:val="2"/>
        </w:rPr>
        <w:t xml:space="preserve"> </w:t>
      </w:r>
      <w:r>
        <w:t>the</w:t>
      </w:r>
      <w:r>
        <w:rPr>
          <w:spacing w:val="16"/>
        </w:rPr>
        <w:t xml:space="preserve"> </w:t>
      </w:r>
      <w:r>
        <w:t>frequency</w:t>
      </w:r>
      <w:r>
        <w:rPr>
          <w:spacing w:val="-2"/>
        </w:rPr>
        <w:t xml:space="preserve"> </w:t>
      </w:r>
      <w:r>
        <w:t>of</w:t>
      </w:r>
      <w:r>
        <w:rPr>
          <w:spacing w:val="6"/>
        </w:rPr>
        <w:t xml:space="preserve"> </w:t>
      </w:r>
      <w:r>
        <w:t>AC</w:t>
      </w:r>
      <w:r>
        <w:rPr>
          <w:spacing w:val="7"/>
        </w:rPr>
        <w:t xml:space="preserve"> </w:t>
      </w:r>
      <w:r>
        <w:t>power</w:t>
      </w:r>
      <w:r>
        <w:rPr>
          <w:spacing w:val="12"/>
        </w:rPr>
        <w:t xml:space="preserve"> </w:t>
      </w:r>
      <w:r>
        <w:t>Supply</w:t>
      </w:r>
      <w:r>
        <w:rPr>
          <w:b/>
        </w:rPr>
        <w:t>.</w:t>
      </w:r>
    </w:p>
    <w:p w:rsidR="00131ED2" w:rsidRDefault="00131ED2" w:rsidP="00131ED2">
      <w:pPr>
        <w:spacing w:before="4"/>
        <w:ind w:left="795"/>
      </w:pPr>
      <w:r>
        <w:rPr>
          <w:b/>
        </w:rPr>
        <w:t>12</w:t>
      </w:r>
      <w:r>
        <w:t>.</w:t>
      </w:r>
      <w:r>
        <w:rPr>
          <w:spacing w:val="16"/>
        </w:rPr>
        <w:t xml:space="preserve"> </w:t>
      </w:r>
      <w:r>
        <w:rPr>
          <w:b/>
        </w:rPr>
        <w:t>NDT</w:t>
      </w:r>
      <w:r>
        <w:rPr>
          <w:b/>
          <w:spacing w:val="6"/>
        </w:rPr>
        <w:t xml:space="preserve"> </w:t>
      </w:r>
      <w:r>
        <w:t>–</w:t>
      </w:r>
      <w:r>
        <w:rPr>
          <w:spacing w:val="2"/>
        </w:rPr>
        <w:t xml:space="preserve"> </w:t>
      </w:r>
      <w:r>
        <w:t>Magnetic</w:t>
      </w:r>
      <w:r>
        <w:rPr>
          <w:spacing w:val="8"/>
        </w:rPr>
        <w:t xml:space="preserve"> </w:t>
      </w:r>
      <w:r>
        <w:t>particle</w:t>
      </w:r>
      <w:r>
        <w:rPr>
          <w:spacing w:val="4"/>
        </w:rPr>
        <w:t xml:space="preserve"> </w:t>
      </w:r>
      <w:r>
        <w:t>testing</w:t>
      </w:r>
    </w:p>
    <w:p w:rsidR="00131ED2" w:rsidRDefault="00131ED2" w:rsidP="00131ED2">
      <w:pPr>
        <w:pStyle w:val="BodyText"/>
        <w:spacing w:before="11"/>
        <w:rPr>
          <w:sz w:val="25"/>
        </w:rPr>
      </w:pPr>
    </w:p>
    <w:p w:rsidR="00131ED2" w:rsidRDefault="00131ED2" w:rsidP="00131ED2">
      <w:pPr>
        <w:ind w:left="569"/>
        <w:rPr>
          <w:b/>
        </w:rPr>
      </w:pPr>
      <w:r>
        <w:rPr>
          <w:b/>
          <w:u w:val="thick"/>
        </w:rPr>
        <w:t>Course</w:t>
      </w:r>
      <w:r>
        <w:rPr>
          <w:b/>
          <w:spacing w:val="10"/>
          <w:u w:val="thick"/>
        </w:rPr>
        <w:t xml:space="preserve"> </w:t>
      </w:r>
      <w:r>
        <w:rPr>
          <w:b/>
          <w:u w:val="thick"/>
        </w:rPr>
        <w:t>Outcomes:</w:t>
      </w:r>
    </w:p>
    <w:p w:rsidR="00131ED2" w:rsidRDefault="00131ED2" w:rsidP="00131ED2">
      <w:pPr>
        <w:pStyle w:val="BodyText"/>
        <w:spacing w:before="4"/>
        <w:rPr>
          <w:b/>
          <w:sz w:val="14"/>
        </w:rPr>
      </w:pPr>
    </w:p>
    <w:p w:rsidR="00131ED2" w:rsidRDefault="00131ED2" w:rsidP="00131ED2">
      <w:pPr>
        <w:spacing w:before="96"/>
        <w:ind w:left="569"/>
      </w:pPr>
      <w:r>
        <w:t>At</w:t>
      </w:r>
      <w:r>
        <w:rPr>
          <w:spacing w:val="5"/>
        </w:rPr>
        <w:t xml:space="preserve"> </w:t>
      </w:r>
      <w:r>
        <w:t>the</w:t>
      </w:r>
      <w:r>
        <w:rPr>
          <w:spacing w:val="6"/>
        </w:rPr>
        <w:t xml:space="preserve"> </w:t>
      </w:r>
      <w:r>
        <w:t>end</w:t>
      </w:r>
      <w:r>
        <w:rPr>
          <w:spacing w:val="9"/>
        </w:rPr>
        <w:t xml:space="preserve"> </w:t>
      </w:r>
      <w:r>
        <w:t>of</w:t>
      </w:r>
      <w:r>
        <w:rPr>
          <w:spacing w:val="-1"/>
        </w:rPr>
        <w:t xml:space="preserve"> </w:t>
      </w:r>
      <w:r>
        <w:t>the</w:t>
      </w:r>
      <w:r>
        <w:rPr>
          <w:spacing w:val="7"/>
        </w:rPr>
        <w:t xml:space="preserve"> </w:t>
      </w:r>
      <w:r>
        <w:t>course,</w:t>
      </w:r>
      <w:r>
        <w:rPr>
          <w:spacing w:val="14"/>
        </w:rPr>
        <w:t xml:space="preserve"> </w:t>
      </w:r>
      <w:r>
        <w:t>students</w:t>
      </w:r>
      <w:r>
        <w:rPr>
          <w:spacing w:val="4"/>
        </w:rPr>
        <w:t xml:space="preserve"> </w:t>
      </w:r>
      <w:r>
        <w:t>will</w:t>
      </w:r>
      <w:r>
        <w:rPr>
          <w:spacing w:val="10"/>
        </w:rPr>
        <w:t xml:space="preserve"> </w:t>
      </w:r>
      <w:r>
        <w:t>be</w:t>
      </w:r>
      <w:r>
        <w:rPr>
          <w:spacing w:val="2"/>
        </w:rPr>
        <w:t xml:space="preserve"> </w:t>
      </w:r>
      <w:r>
        <w:t>able</w:t>
      </w:r>
      <w:r>
        <w:rPr>
          <w:spacing w:val="7"/>
        </w:rPr>
        <w:t xml:space="preserve"> </w:t>
      </w:r>
      <w:r>
        <w:t>to</w:t>
      </w:r>
    </w:p>
    <w:p w:rsidR="00131ED2" w:rsidRDefault="00131ED2" w:rsidP="00411A70">
      <w:pPr>
        <w:pStyle w:val="ListParagraph"/>
        <w:numPr>
          <w:ilvl w:val="0"/>
          <w:numId w:val="303"/>
        </w:numPr>
        <w:tabs>
          <w:tab w:val="left" w:pos="1194"/>
        </w:tabs>
        <w:spacing w:before="5"/>
        <w:ind w:hanging="342"/>
      </w:pPr>
      <w:r>
        <w:t>Develop</w:t>
      </w:r>
      <w:r>
        <w:rPr>
          <w:spacing w:val="9"/>
        </w:rPr>
        <w:t xml:space="preserve"> </w:t>
      </w:r>
      <w:r>
        <w:t>skills</w:t>
      </w:r>
      <w:r>
        <w:rPr>
          <w:spacing w:val="9"/>
        </w:rPr>
        <w:t xml:space="preserve"> </w:t>
      </w:r>
      <w:r>
        <w:t>to</w:t>
      </w:r>
      <w:r>
        <w:rPr>
          <w:spacing w:val="13"/>
        </w:rPr>
        <w:t xml:space="preserve"> </w:t>
      </w:r>
      <w:r>
        <w:t>impart</w:t>
      </w:r>
      <w:r>
        <w:rPr>
          <w:spacing w:val="17"/>
        </w:rPr>
        <w:t xml:space="preserve"> </w:t>
      </w:r>
      <w:r>
        <w:t>practical</w:t>
      </w:r>
      <w:r>
        <w:rPr>
          <w:spacing w:val="5"/>
        </w:rPr>
        <w:t xml:space="preserve"> </w:t>
      </w:r>
      <w:r>
        <w:t>knowledge</w:t>
      </w:r>
      <w:r>
        <w:rPr>
          <w:spacing w:val="20"/>
        </w:rPr>
        <w:t xml:space="preserve"> </w:t>
      </w:r>
      <w:r>
        <w:t>in</w:t>
      </w:r>
      <w:r>
        <w:rPr>
          <w:spacing w:val="11"/>
        </w:rPr>
        <w:t xml:space="preserve"> </w:t>
      </w:r>
      <w:r>
        <w:t>real</w:t>
      </w:r>
      <w:r>
        <w:rPr>
          <w:spacing w:val="2"/>
        </w:rPr>
        <w:t xml:space="preserve"> </w:t>
      </w:r>
      <w:r>
        <w:t>time</w:t>
      </w:r>
      <w:r>
        <w:rPr>
          <w:spacing w:val="6"/>
        </w:rPr>
        <w:t xml:space="preserve"> </w:t>
      </w:r>
      <w:r>
        <w:t>solution.</w:t>
      </w:r>
    </w:p>
    <w:p w:rsidR="00131ED2" w:rsidRDefault="00131ED2" w:rsidP="00411A70">
      <w:pPr>
        <w:pStyle w:val="ListParagraph"/>
        <w:numPr>
          <w:ilvl w:val="0"/>
          <w:numId w:val="303"/>
        </w:numPr>
        <w:tabs>
          <w:tab w:val="left" w:pos="1194"/>
        </w:tabs>
        <w:spacing w:before="6" w:line="247" w:lineRule="auto"/>
        <w:ind w:right="613" w:hanging="340"/>
      </w:pPr>
      <w:r>
        <w:t>Understand</w:t>
      </w:r>
      <w:r>
        <w:rPr>
          <w:spacing w:val="16"/>
        </w:rPr>
        <w:t xml:space="preserve"> </w:t>
      </w:r>
      <w:r>
        <w:t>principle,</w:t>
      </w:r>
      <w:r>
        <w:rPr>
          <w:spacing w:val="15"/>
        </w:rPr>
        <w:t xml:space="preserve"> </w:t>
      </w:r>
      <w:r>
        <w:t>concept,</w:t>
      </w:r>
      <w:r>
        <w:rPr>
          <w:spacing w:val="16"/>
        </w:rPr>
        <w:t xml:space="preserve"> </w:t>
      </w:r>
      <w:r>
        <w:t>working,</w:t>
      </w:r>
      <w:r>
        <w:rPr>
          <w:spacing w:val="15"/>
        </w:rPr>
        <w:t xml:space="preserve"> </w:t>
      </w:r>
      <w:r>
        <w:t>application</w:t>
      </w:r>
      <w:r>
        <w:rPr>
          <w:spacing w:val="14"/>
        </w:rPr>
        <w:t xml:space="preserve"> </w:t>
      </w:r>
      <w:r>
        <w:t>and</w:t>
      </w:r>
      <w:r>
        <w:rPr>
          <w:spacing w:val="15"/>
        </w:rPr>
        <w:t xml:space="preserve"> </w:t>
      </w:r>
      <w:r>
        <w:t>comparison</w:t>
      </w:r>
      <w:r>
        <w:rPr>
          <w:spacing w:val="16"/>
        </w:rPr>
        <w:t xml:space="preserve"> </w:t>
      </w:r>
      <w:r>
        <w:t>of</w:t>
      </w:r>
      <w:r>
        <w:rPr>
          <w:spacing w:val="14"/>
        </w:rPr>
        <w:t xml:space="preserve"> </w:t>
      </w:r>
      <w:r>
        <w:t>results</w:t>
      </w:r>
      <w:r>
        <w:rPr>
          <w:spacing w:val="15"/>
        </w:rPr>
        <w:t xml:space="preserve"> </w:t>
      </w:r>
      <w:r>
        <w:t>with</w:t>
      </w:r>
      <w:r>
        <w:rPr>
          <w:spacing w:val="15"/>
        </w:rPr>
        <w:t xml:space="preserve"> </w:t>
      </w:r>
      <w:r>
        <w:t>theoretical</w:t>
      </w:r>
      <w:r>
        <w:rPr>
          <w:spacing w:val="1"/>
        </w:rPr>
        <w:t xml:space="preserve"> </w:t>
      </w:r>
      <w:r>
        <w:rPr>
          <w:w w:val="105"/>
        </w:rPr>
        <w:t>calculations.</w:t>
      </w:r>
    </w:p>
    <w:p w:rsidR="00131ED2" w:rsidRDefault="00131ED2" w:rsidP="00411A70">
      <w:pPr>
        <w:pStyle w:val="ListParagraph"/>
        <w:numPr>
          <w:ilvl w:val="0"/>
          <w:numId w:val="303"/>
        </w:numPr>
        <w:tabs>
          <w:tab w:val="left" w:pos="1194"/>
        </w:tabs>
        <w:spacing w:line="250" w:lineRule="exact"/>
        <w:ind w:hanging="342"/>
      </w:pPr>
      <w:r>
        <w:t>Design</w:t>
      </w:r>
      <w:r>
        <w:rPr>
          <w:spacing w:val="10"/>
        </w:rPr>
        <w:t xml:space="preserve"> </w:t>
      </w:r>
      <w:r>
        <w:t>new</w:t>
      </w:r>
      <w:r>
        <w:rPr>
          <w:spacing w:val="17"/>
        </w:rPr>
        <w:t xml:space="preserve"> </w:t>
      </w:r>
      <w:r>
        <w:t>instruments</w:t>
      </w:r>
      <w:r>
        <w:rPr>
          <w:spacing w:val="17"/>
        </w:rPr>
        <w:t xml:space="preserve"> </w:t>
      </w:r>
      <w:r>
        <w:t>with</w:t>
      </w:r>
      <w:r>
        <w:rPr>
          <w:spacing w:val="10"/>
        </w:rPr>
        <w:t xml:space="preserve"> </w:t>
      </w:r>
      <w:r>
        <w:t>practical</w:t>
      </w:r>
      <w:r>
        <w:rPr>
          <w:spacing w:val="4"/>
        </w:rPr>
        <w:t xml:space="preserve"> </w:t>
      </w:r>
      <w:r>
        <w:t>knowledge.</w:t>
      </w:r>
    </w:p>
    <w:p w:rsidR="00131ED2" w:rsidRDefault="00131ED2" w:rsidP="00411A70">
      <w:pPr>
        <w:pStyle w:val="ListParagraph"/>
        <w:numPr>
          <w:ilvl w:val="0"/>
          <w:numId w:val="303"/>
        </w:numPr>
        <w:tabs>
          <w:tab w:val="left" w:pos="1194"/>
        </w:tabs>
        <w:spacing w:before="7"/>
        <w:ind w:hanging="342"/>
      </w:pPr>
      <w:r>
        <w:t>Understand</w:t>
      </w:r>
      <w:r>
        <w:rPr>
          <w:spacing w:val="25"/>
        </w:rPr>
        <w:t xml:space="preserve"> </w:t>
      </w:r>
      <w:r>
        <w:t>measurement</w:t>
      </w:r>
      <w:r>
        <w:rPr>
          <w:spacing w:val="18"/>
        </w:rPr>
        <w:t xml:space="preserve"> </w:t>
      </w:r>
      <w:r>
        <w:t>technology</w:t>
      </w:r>
    </w:p>
    <w:p w:rsidR="00131ED2" w:rsidRDefault="00131ED2" w:rsidP="00411A70">
      <w:pPr>
        <w:pStyle w:val="ListParagraph"/>
        <w:numPr>
          <w:ilvl w:val="0"/>
          <w:numId w:val="303"/>
        </w:numPr>
        <w:tabs>
          <w:tab w:val="left" w:pos="1194"/>
        </w:tabs>
        <w:spacing w:before="8"/>
        <w:ind w:hanging="342"/>
      </w:pPr>
      <w:r>
        <w:t>Use</w:t>
      </w:r>
      <w:r>
        <w:rPr>
          <w:spacing w:val="1"/>
        </w:rPr>
        <w:t xml:space="preserve"> </w:t>
      </w:r>
      <w:r>
        <w:t>new</w:t>
      </w:r>
      <w:r>
        <w:rPr>
          <w:spacing w:val="16"/>
        </w:rPr>
        <w:t xml:space="preserve"> </w:t>
      </w:r>
      <w:r>
        <w:t>instruments</w:t>
      </w:r>
      <w:r>
        <w:rPr>
          <w:spacing w:val="7"/>
        </w:rPr>
        <w:t xml:space="preserve"> </w:t>
      </w:r>
      <w:r>
        <w:t>and</w:t>
      </w:r>
      <w:r>
        <w:rPr>
          <w:spacing w:val="14"/>
        </w:rPr>
        <w:t xml:space="preserve"> </w:t>
      </w:r>
      <w:r>
        <w:t>real</w:t>
      </w:r>
      <w:r>
        <w:rPr>
          <w:spacing w:val="2"/>
        </w:rPr>
        <w:t xml:space="preserve"> </w:t>
      </w:r>
      <w:r>
        <w:t>time</w:t>
      </w:r>
      <w:r>
        <w:rPr>
          <w:spacing w:val="7"/>
        </w:rPr>
        <w:t xml:space="preserve"> </w:t>
      </w:r>
      <w:r>
        <w:t>applications</w:t>
      </w:r>
      <w:r>
        <w:rPr>
          <w:spacing w:val="14"/>
        </w:rPr>
        <w:t xml:space="preserve"> </w:t>
      </w:r>
      <w:r>
        <w:t>in</w:t>
      </w:r>
      <w:r>
        <w:rPr>
          <w:spacing w:val="11"/>
        </w:rPr>
        <w:t xml:space="preserve"> </w:t>
      </w:r>
      <w:r>
        <w:t>engineering</w:t>
      </w:r>
      <w:r>
        <w:rPr>
          <w:spacing w:val="6"/>
        </w:rPr>
        <w:t xml:space="preserve"> </w:t>
      </w:r>
      <w:r>
        <w:t>studies.</w:t>
      </w:r>
    </w:p>
    <w:p w:rsidR="00131ED2" w:rsidRDefault="00131ED2" w:rsidP="00131ED2">
      <w:pPr>
        <w:sectPr w:rsidR="00131ED2">
          <w:pgSz w:w="12240" w:h="15840"/>
          <w:pgMar w:top="1300" w:right="820" w:bottom="280" w:left="1060" w:header="720" w:footer="720" w:gutter="0"/>
          <w:cols w:space="720"/>
        </w:sect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
        <w:gridCol w:w="590"/>
        <w:gridCol w:w="584"/>
        <w:gridCol w:w="581"/>
        <w:gridCol w:w="471"/>
        <w:gridCol w:w="503"/>
        <w:gridCol w:w="488"/>
        <w:gridCol w:w="487"/>
        <w:gridCol w:w="488"/>
        <w:gridCol w:w="481"/>
        <w:gridCol w:w="613"/>
        <w:gridCol w:w="630"/>
        <w:gridCol w:w="630"/>
        <w:gridCol w:w="630"/>
        <w:gridCol w:w="630"/>
        <w:gridCol w:w="630"/>
      </w:tblGrid>
      <w:tr w:rsidR="00131ED2" w:rsidTr="00957811">
        <w:trPr>
          <w:trHeight w:val="585"/>
        </w:trPr>
        <w:tc>
          <w:tcPr>
            <w:tcW w:w="9425" w:type="dxa"/>
            <w:gridSpan w:val="16"/>
          </w:tcPr>
          <w:p w:rsidR="00131ED2" w:rsidRDefault="00131ED2" w:rsidP="00C879AB">
            <w:pPr>
              <w:pStyle w:val="TableParagraph"/>
              <w:spacing w:line="248" w:lineRule="exact"/>
              <w:ind w:left="721" w:right="689"/>
              <w:jc w:val="center"/>
              <w:rPr>
                <w:b/>
              </w:rPr>
            </w:pPr>
            <w:r>
              <w:rPr>
                <w:b/>
              </w:rPr>
              <w:lastRenderedPageBreak/>
              <w:t>CO-</w:t>
            </w:r>
            <w:r>
              <w:rPr>
                <w:b/>
                <w:spacing w:val="12"/>
              </w:rPr>
              <w:t xml:space="preserve"> </w:t>
            </w:r>
            <w:r>
              <w:rPr>
                <w:b/>
              </w:rPr>
              <w:t>PO,PSO</w:t>
            </w:r>
            <w:r>
              <w:rPr>
                <w:b/>
                <w:spacing w:val="17"/>
              </w:rPr>
              <w:t xml:space="preserve"> </w:t>
            </w:r>
            <w:r>
              <w:rPr>
                <w:b/>
              </w:rPr>
              <w:t>Mapping</w:t>
            </w:r>
          </w:p>
          <w:p w:rsidR="00131ED2" w:rsidRDefault="00131ED2" w:rsidP="00C879AB">
            <w:pPr>
              <w:pStyle w:val="TableParagraph"/>
              <w:spacing w:before="5"/>
              <w:ind w:left="721" w:right="701"/>
              <w:jc w:val="center"/>
              <w:rPr>
                <w:b/>
              </w:rPr>
            </w:pPr>
            <w:r>
              <w:rPr>
                <w:b/>
              </w:rPr>
              <w:t>(3/2/1</w:t>
            </w:r>
            <w:r>
              <w:rPr>
                <w:b/>
                <w:spacing w:val="8"/>
              </w:rPr>
              <w:t xml:space="preserve"> </w:t>
            </w:r>
            <w:r>
              <w:rPr>
                <w:b/>
              </w:rPr>
              <w:t>indicates</w:t>
            </w:r>
            <w:r>
              <w:rPr>
                <w:b/>
                <w:spacing w:val="7"/>
              </w:rPr>
              <w:t xml:space="preserve"> </w:t>
            </w:r>
            <w:r>
              <w:rPr>
                <w:b/>
              </w:rPr>
              <w:t>strength</w:t>
            </w:r>
            <w:r>
              <w:rPr>
                <w:b/>
                <w:spacing w:val="16"/>
              </w:rPr>
              <w:t xml:space="preserve"> </w:t>
            </w:r>
            <w:r>
              <w:rPr>
                <w:b/>
              </w:rPr>
              <w:t>of</w:t>
            </w:r>
            <w:r>
              <w:rPr>
                <w:b/>
                <w:spacing w:val="11"/>
              </w:rPr>
              <w:t xml:space="preserve"> </w:t>
            </w:r>
            <w:r>
              <w:rPr>
                <w:b/>
              </w:rPr>
              <w:t>correlation)</w:t>
            </w:r>
            <w:r>
              <w:rPr>
                <w:b/>
                <w:spacing w:val="15"/>
              </w:rPr>
              <w:t xml:space="preserve"> </w:t>
            </w:r>
            <w:r>
              <w:rPr>
                <w:b/>
              </w:rPr>
              <w:t>3-Strong,</w:t>
            </w:r>
            <w:r>
              <w:rPr>
                <w:b/>
                <w:spacing w:val="19"/>
              </w:rPr>
              <w:t xml:space="preserve"> </w:t>
            </w:r>
            <w:r>
              <w:rPr>
                <w:b/>
              </w:rPr>
              <w:t>2-Medium,</w:t>
            </w:r>
            <w:r>
              <w:rPr>
                <w:b/>
                <w:spacing w:val="17"/>
              </w:rPr>
              <w:t xml:space="preserve"> </w:t>
            </w:r>
            <w:r>
              <w:rPr>
                <w:b/>
              </w:rPr>
              <w:t>1-Weak</w:t>
            </w:r>
          </w:p>
        </w:tc>
      </w:tr>
      <w:tr w:rsidR="00131ED2" w:rsidTr="00957811">
        <w:trPr>
          <w:trHeight w:val="277"/>
        </w:trPr>
        <w:tc>
          <w:tcPr>
            <w:tcW w:w="989" w:type="dxa"/>
            <w:vMerge w:val="restart"/>
          </w:tcPr>
          <w:p w:rsidR="00131ED2" w:rsidRDefault="00131ED2" w:rsidP="00C879AB">
            <w:pPr>
              <w:pStyle w:val="TableParagraph"/>
              <w:spacing w:before="7"/>
              <w:rPr>
                <w:sz w:val="19"/>
              </w:rPr>
            </w:pPr>
          </w:p>
          <w:p w:rsidR="00131ED2" w:rsidRDefault="00131ED2" w:rsidP="00C879AB">
            <w:pPr>
              <w:pStyle w:val="TableParagraph"/>
              <w:spacing w:before="1"/>
              <w:ind w:left="210"/>
              <w:rPr>
                <w:b/>
              </w:rPr>
            </w:pPr>
            <w:r>
              <w:rPr>
                <w:b/>
                <w:w w:val="105"/>
              </w:rPr>
              <w:t>COS</w:t>
            </w:r>
          </w:p>
        </w:tc>
        <w:tc>
          <w:tcPr>
            <w:tcW w:w="6546" w:type="dxa"/>
            <w:gridSpan w:val="12"/>
          </w:tcPr>
          <w:p w:rsidR="00131ED2" w:rsidRDefault="00131ED2" w:rsidP="00C879AB">
            <w:pPr>
              <w:pStyle w:val="TableParagraph"/>
              <w:spacing w:line="253" w:lineRule="exact"/>
              <w:ind w:left="1444"/>
              <w:rPr>
                <w:b/>
              </w:rPr>
            </w:pPr>
            <w:r>
              <w:rPr>
                <w:b/>
              </w:rPr>
              <w:t>Programme</w:t>
            </w:r>
            <w:r>
              <w:rPr>
                <w:b/>
                <w:spacing w:val="16"/>
              </w:rPr>
              <w:t xml:space="preserve"> </w:t>
            </w:r>
            <w:r>
              <w:rPr>
                <w:b/>
              </w:rPr>
              <w:t>Outcomes(POs)</w:t>
            </w:r>
          </w:p>
        </w:tc>
        <w:tc>
          <w:tcPr>
            <w:tcW w:w="1890" w:type="dxa"/>
            <w:gridSpan w:val="3"/>
          </w:tcPr>
          <w:p w:rsidR="00131ED2" w:rsidRDefault="00131ED2" w:rsidP="00C879AB">
            <w:pPr>
              <w:pStyle w:val="TableParagraph"/>
              <w:spacing w:line="253" w:lineRule="exact"/>
              <w:ind w:left="524"/>
              <w:rPr>
                <w:b/>
              </w:rPr>
            </w:pPr>
            <w:r>
              <w:rPr>
                <w:b/>
                <w:w w:val="105"/>
              </w:rPr>
              <w:t>PSOs</w:t>
            </w:r>
          </w:p>
        </w:tc>
      </w:tr>
      <w:tr w:rsidR="00131ED2" w:rsidTr="00957811">
        <w:trPr>
          <w:trHeight w:val="423"/>
        </w:trPr>
        <w:tc>
          <w:tcPr>
            <w:tcW w:w="989" w:type="dxa"/>
            <w:vMerge/>
            <w:tcBorders>
              <w:top w:val="nil"/>
            </w:tcBorders>
          </w:tcPr>
          <w:p w:rsidR="00131ED2" w:rsidRDefault="00131ED2" w:rsidP="00C879AB">
            <w:pPr>
              <w:rPr>
                <w:sz w:val="2"/>
                <w:szCs w:val="2"/>
              </w:rPr>
            </w:pPr>
          </w:p>
        </w:tc>
        <w:tc>
          <w:tcPr>
            <w:tcW w:w="590" w:type="dxa"/>
          </w:tcPr>
          <w:p w:rsidR="00131ED2" w:rsidRDefault="00131ED2" w:rsidP="00C879AB">
            <w:pPr>
              <w:pStyle w:val="TableParagraph"/>
              <w:spacing w:line="250" w:lineRule="exact"/>
              <w:rPr>
                <w:b/>
                <w:sz w:val="24"/>
              </w:rPr>
            </w:pPr>
            <w:r>
              <w:rPr>
                <w:b/>
                <w:sz w:val="24"/>
              </w:rPr>
              <w:t>PO</w:t>
            </w:r>
            <w:r>
              <w:rPr>
                <w:b/>
                <w:w w:val="104"/>
                <w:sz w:val="24"/>
              </w:rPr>
              <w:t>1</w:t>
            </w:r>
          </w:p>
        </w:tc>
        <w:tc>
          <w:tcPr>
            <w:tcW w:w="584" w:type="dxa"/>
          </w:tcPr>
          <w:p w:rsidR="00131ED2" w:rsidRDefault="00131ED2" w:rsidP="00C879AB">
            <w:pPr>
              <w:pStyle w:val="TableParagraph"/>
              <w:spacing w:line="250" w:lineRule="exact"/>
              <w:rPr>
                <w:b/>
                <w:sz w:val="24"/>
              </w:rPr>
            </w:pPr>
            <w:r>
              <w:rPr>
                <w:b/>
                <w:sz w:val="24"/>
              </w:rPr>
              <w:t>PO</w:t>
            </w:r>
            <w:r>
              <w:rPr>
                <w:b/>
                <w:w w:val="104"/>
                <w:sz w:val="24"/>
              </w:rPr>
              <w:t>2</w:t>
            </w:r>
          </w:p>
        </w:tc>
        <w:tc>
          <w:tcPr>
            <w:tcW w:w="581" w:type="dxa"/>
          </w:tcPr>
          <w:p w:rsidR="00131ED2" w:rsidRDefault="00131ED2" w:rsidP="00C879AB">
            <w:pPr>
              <w:pStyle w:val="TableParagraph"/>
              <w:spacing w:line="250" w:lineRule="exact"/>
              <w:rPr>
                <w:b/>
                <w:sz w:val="24"/>
              </w:rPr>
            </w:pPr>
            <w:r>
              <w:rPr>
                <w:b/>
                <w:sz w:val="24"/>
              </w:rPr>
              <w:t>PO</w:t>
            </w:r>
            <w:r>
              <w:rPr>
                <w:b/>
                <w:w w:val="104"/>
                <w:sz w:val="24"/>
              </w:rPr>
              <w:t>3</w:t>
            </w:r>
          </w:p>
        </w:tc>
        <w:tc>
          <w:tcPr>
            <w:tcW w:w="471" w:type="dxa"/>
          </w:tcPr>
          <w:p w:rsidR="00131ED2" w:rsidRDefault="00131ED2" w:rsidP="00C879AB">
            <w:pPr>
              <w:pStyle w:val="TableParagraph"/>
              <w:spacing w:line="250" w:lineRule="exact"/>
              <w:rPr>
                <w:b/>
                <w:sz w:val="24"/>
              </w:rPr>
            </w:pPr>
            <w:r>
              <w:rPr>
                <w:b/>
                <w:sz w:val="24"/>
              </w:rPr>
              <w:t>PO</w:t>
            </w:r>
            <w:r>
              <w:rPr>
                <w:b/>
                <w:w w:val="104"/>
                <w:sz w:val="24"/>
              </w:rPr>
              <w:t>4</w:t>
            </w:r>
          </w:p>
        </w:tc>
        <w:tc>
          <w:tcPr>
            <w:tcW w:w="503" w:type="dxa"/>
          </w:tcPr>
          <w:p w:rsidR="00131ED2" w:rsidRDefault="00131ED2" w:rsidP="00C879AB">
            <w:pPr>
              <w:pStyle w:val="TableParagraph"/>
              <w:spacing w:line="250" w:lineRule="exact"/>
              <w:rPr>
                <w:b/>
                <w:sz w:val="24"/>
              </w:rPr>
            </w:pPr>
            <w:r>
              <w:rPr>
                <w:b/>
                <w:sz w:val="24"/>
              </w:rPr>
              <w:t>PO</w:t>
            </w:r>
            <w:r>
              <w:rPr>
                <w:b/>
                <w:w w:val="104"/>
                <w:sz w:val="24"/>
              </w:rPr>
              <w:t>5</w:t>
            </w:r>
          </w:p>
        </w:tc>
        <w:tc>
          <w:tcPr>
            <w:tcW w:w="488" w:type="dxa"/>
          </w:tcPr>
          <w:p w:rsidR="00131ED2" w:rsidRDefault="00131ED2" w:rsidP="00C879AB">
            <w:pPr>
              <w:pStyle w:val="TableParagraph"/>
              <w:spacing w:line="250" w:lineRule="exact"/>
              <w:rPr>
                <w:b/>
                <w:sz w:val="24"/>
              </w:rPr>
            </w:pPr>
            <w:r>
              <w:rPr>
                <w:b/>
                <w:sz w:val="24"/>
              </w:rPr>
              <w:t>PO</w:t>
            </w:r>
            <w:r>
              <w:rPr>
                <w:b/>
                <w:w w:val="104"/>
                <w:sz w:val="24"/>
              </w:rPr>
              <w:t>6</w:t>
            </w:r>
          </w:p>
        </w:tc>
        <w:tc>
          <w:tcPr>
            <w:tcW w:w="487" w:type="dxa"/>
          </w:tcPr>
          <w:p w:rsidR="00131ED2" w:rsidRDefault="00131ED2" w:rsidP="00C879AB">
            <w:pPr>
              <w:pStyle w:val="TableParagraph"/>
              <w:spacing w:line="250" w:lineRule="exact"/>
              <w:rPr>
                <w:b/>
                <w:sz w:val="24"/>
              </w:rPr>
            </w:pPr>
            <w:r>
              <w:rPr>
                <w:b/>
                <w:sz w:val="24"/>
              </w:rPr>
              <w:t>PO</w:t>
            </w:r>
            <w:r>
              <w:rPr>
                <w:b/>
                <w:w w:val="104"/>
                <w:sz w:val="24"/>
              </w:rPr>
              <w:t>7</w:t>
            </w:r>
          </w:p>
        </w:tc>
        <w:tc>
          <w:tcPr>
            <w:tcW w:w="488" w:type="dxa"/>
          </w:tcPr>
          <w:p w:rsidR="00131ED2" w:rsidRDefault="00131ED2" w:rsidP="00C879AB">
            <w:pPr>
              <w:pStyle w:val="TableParagraph"/>
              <w:spacing w:line="250" w:lineRule="exact"/>
              <w:rPr>
                <w:b/>
                <w:sz w:val="24"/>
              </w:rPr>
            </w:pPr>
            <w:r>
              <w:rPr>
                <w:b/>
                <w:sz w:val="24"/>
              </w:rPr>
              <w:t>PO</w:t>
            </w:r>
            <w:r>
              <w:rPr>
                <w:b/>
                <w:w w:val="104"/>
                <w:sz w:val="24"/>
              </w:rPr>
              <w:t>8</w:t>
            </w:r>
          </w:p>
        </w:tc>
        <w:tc>
          <w:tcPr>
            <w:tcW w:w="481" w:type="dxa"/>
          </w:tcPr>
          <w:p w:rsidR="00131ED2" w:rsidRDefault="00131ED2" w:rsidP="00C879AB">
            <w:pPr>
              <w:pStyle w:val="TableParagraph"/>
              <w:spacing w:line="250" w:lineRule="exact"/>
              <w:rPr>
                <w:b/>
                <w:sz w:val="24"/>
              </w:rPr>
            </w:pPr>
            <w:r>
              <w:rPr>
                <w:b/>
                <w:sz w:val="24"/>
              </w:rPr>
              <w:t>PO</w:t>
            </w:r>
            <w:r>
              <w:rPr>
                <w:b/>
                <w:w w:val="104"/>
                <w:sz w:val="24"/>
              </w:rPr>
              <w:t>9</w:t>
            </w:r>
          </w:p>
        </w:tc>
        <w:tc>
          <w:tcPr>
            <w:tcW w:w="613" w:type="dxa"/>
          </w:tcPr>
          <w:p w:rsidR="00131ED2" w:rsidRDefault="00131ED2" w:rsidP="00C879AB">
            <w:pPr>
              <w:pStyle w:val="TableParagraph"/>
              <w:spacing w:line="250" w:lineRule="exact"/>
              <w:rPr>
                <w:b/>
                <w:sz w:val="24"/>
              </w:rPr>
            </w:pPr>
            <w:r>
              <w:rPr>
                <w:b/>
                <w:sz w:val="24"/>
              </w:rPr>
              <w:t>PO</w:t>
            </w:r>
            <w:r>
              <w:rPr>
                <w:b/>
                <w:w w:val="105"/>
                <w:sz w:val="24"/>
              </w:rPr>
              <w:t>10</w:t>
            </w:r>
          </w:p>
        </w:tc>
        <w:tc>
          <w:tcPr>
            <w:tcW w:w="630" w:type="dxa"/>
          </w:tcPr>
          <w:p w:rsidR="00131ED2" w:rsidRDefault="00131ED2" w:rsidP="00C879AB">
            <w:pPr>
              <w:pStyle w:val="TableParagraph"/>
              <w:spacing w:line="250" w:lineRule="exact"/>
              <w:rPr>
                <w:b/>
                <w:sz w:val="24"/>
              </w:rPr>
            </w:pPr>
            <w:r>
              <w:rPr>
                <w:b/>
                <w:sz w:val="24"/>
              </w:rPr>
              <w:t>PO</w:t>
            </w:r>
            <w:r>
              <w:rPr>
                <w:b/>
                <w:w w:val="105"/>
                <w:sz w:val="24"/>
              </w:rPr>
              <w:t>11</w:t>
            </w:r>
          </w:p>
        </w:tc>
        <w:tc>
          <w:tcPr>
            <w:tcW w:w="630" w:type="dxa"/>
          </w:tcPr>
          <w:p w:rsidR="00131ED2" w:rsidRDefault="00131ED2" w:rsidP="00C879AB">
            <w:pPr>
              <w:pStyle w:val="TableParagraph"/>
              <w:spacing w:line="250" w:lineRule="exact"/>
              <w:rPr>
                <w:b/>
                <w:sz w:val="24"/>
              </w:rPr>
            </w:pPr>
            <w:r>
              <w:rPr>
                <w:b/>
                <w:sz w:val="24"/>
              </w:rPr>
              <w:t>PO</w:t>
            </w:r>
            <w:r>
              <w:rPr>
                <w:b/>
                <w:w w:val="105"/>
                <w:sz w:val="24"/>
              </w:rPr>
              <w:t>12</w:t>
            </w:r>
          </w:p>
        </w:tc>
        <w:tc>
          <w:tcPr>
            <w:tcW w:w="630" w:type="dxa"/>
          </w:tcPr>
          <w:p w:rsidR="00131ED2" w:rsidRDefault="00131ED2" w:rsidP="00C879AB">
            <w:pPr>
              <w:pStyle w:val="TableParagraph"/>
              <w:spacing w:line="250" w:lineRule="exact"/>
              <w:rPr>
                <w:b/>
                <w:sz w:val="24"/>
              </w:rPr>
            </w:pPr>
            <w:r>
              <w:rPr>
                <w:b/>
                <w:sz w:val="24"/>
              </w:rPr>
              <w:t>PSO</w:t>
            </w:r>
            <w:r>
              <w:rPr>
                <w:b/>
                <w:w w:val="104"/>
                <w:sz w:val="24"/>
              </w:rPr>
              <w:t>1</w:t>
            </w:r>
          </w:p>
        </w:tc>
        <w:tc>
          <w:tcPr>
            <w:tcW w:w="630" w:type="dxa"/>
          </w:tcPr>
          <w:p w:rsidR="00131ED2" w:rsidRDefault="00131ED2" w:rsidP="00C879AB">
            <w:pPr>
              <w:pStyle w:val="TableParagraph"/>
              <w:spacing w:line="250" w:lineRule="exact"/>
              <w:rPr>
                <w:b/>
                <w:sz w:val="24"/>
              </w:rPr>
            </w:pPr>
            <w:r>
              <w:rPr>
                <w:b/>
                <w:sz w:val="24"/>
              </w:rPr>
              <w:t>PSO</w:t>
            </w:r>
            <w:r>
              <w:rPr>
                <w:b/>
                <w:w w:val="104"/>
                <w:sz w:val="24"/>
              </w:rPr>
              <w:t>2</w:t>
            </w:r>
          </w:p>
        </w:tc>
        <w:tc>
          <w:tcPr>
            <w:tcW w:w="630" w:type="dxa"/>
          </w:tcPr>
          <w:p w:rsidR="00131ED2" w:rsidRDefault="00131ED2" w:rsidP="00C879AB">
            <w:pPr>
              <w:pStyle w:val="TableParagraph"/>
              <w:spacing w:line="250" w:lineRule="exact"/>
              <w:rPr>
                <w:b/>
                <w:sz w:val="24"/>
              </w:rPr>
            </w:pPr>
            <w:r>
              <w:rPr>
                <w:b/>
                <w:sz w:val="24"/>
              </w:rPr>
              <w:t>PSO</w:t>
            </w:r>
            <w:r>
              <w:rPr>
                <w:b/>
                <w:w w:val="104"/>
                <w:sz w:val="24"/>
              </w:rPr>
              <w:t>3</w:t>
            </w:r>
          </w:p>
        </w:tc>
      </w:tr>
      <w:tr w:rsidR="00131ED2" w:rsidTr="00957811">
        <w:trPr>
          <w:trHeight w:val="294"/>
        </w:trPr>
        <w:tc>
          <w:tcPr>
            <w:tcW w:w="989" w:type="dxa"/>
          </w:tcPr>
          <w:p w:rsidR="00131ED2" w:rsidRDefault="00131ED2" w:rsidP="00C879AB">
            <w:pPr>
              <w:pStyle w:val="TableParagraph"/>
              <w:spacing w:before="19"/>
              <w:ind w:left="112"/>
              <w:rPr>
                <w:b/>
              </w:rPr>
            </w:pPr>
            <w:r>
              <w:rPr>
                <w:b/>
                <w:w w:val="105"/>
              </w:rPr>
              <w:t>CO1</w:t>
            </w:r>
          </w:p>
        </w:tc>
        <w:tc>
          <w:tcPr>
            <w:tcW w:w="590" w:type="dxa"/>
          </w:tcPr>
          <w:p w:rsidR="00131ED2" w:rsidRPr="00131ED2" w:rsidRDefault="00131ED2" w:rsidP="00957811">
            <w:pPr>
              <w:pStyle w:val="TableParagraph"/>
              <w:spacing w:before="14"/>
              <w:ind w:left="29"/>
              <w:jc w:val="center"/>
              <w:rPr>
                <w:b/>
              </w:rPr>
            </w:pPr>
            <w:r w:rsidRPr="00131ED2">
              <w:rPr>
                <w:b/>
                <w:w w:val="102"/>
              </w:rPr>
              <w:t>3</w:t>
            </w:r>
          </w:p>
        </w:tc>
        <w:tc>
          <w:tcPr>
            <w:tcW w:w="584" w:type="dxa"/>
          </w:tcPr>
          <w:p w:rsidR="00131ED2" w:rsidRPr="00131ED2" w:rsidRDefault="00131ED2" w:rsidP="00957811">
            <w:pPr>
              <w:pStyle w:val="TableParagraph"/>
              <w:spacing w:before="14"/>
              <w:ind w:left="11"/>
              <w:jc w:val="center"/>
              <w:rPr>
                <w:b/>
              </w:rPr>
            </w:pPr>
            <w:r w:rsidRPr="00131ED2">
              <w:rPr>
                <w:b/>
                <w:w w:val="102"/>
              </w:rPr>
              <w:t>1</w:t>
            </w:r>
          </w:p>
        </w:tc>
        <w:tc>
          <w:tcPr>
            <w:tcW w:w="581" w:type="dxa"/>
          </w:tcPr>
          <w:p w:rsidR="00131ED2" w:rsidRPr="00131ED2" w:rsidRDefault="00131ED2" w:rsidP="00957811">
            <w:pPr>
              <w:pStyle w:val="TableParagraph"/>
              <w:spacing w:before="14"/>
              <w:ind w:right="73"/>
              <w:jc w:val="center"/>
              <w:rPr>
                <w:b/>
              </w:rPr>
            </w:pPr>
            <w:r w:rsidRPr="00131ED2">
              <w:rPr>
                <w:b/>
                <w:w w:val="102"/>
              </w:rPr>
              <w:t>1</w:t>
            </w: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r w:rsidR="00131ED2" w:rsidTr="00957811">
        <w:trPr>
          <w:trHeight w:val="292"/>
        </w:trPr>
        <w:tc>
          <w:tcPr>
            <w:tcW w:w="989" w:type="dxa"/>
          </w:tcPr>
          <w:p w:rsidR="00131ED2" w:rsidRDefault="00131ED2" w:rsidP="00C879AB">
            <w:pPr>
              <w:pStyle w:val="TableParagraph"/>
              <w:spacing w:before="19"/>
              <w:ind w:left="112"/>
              <w:rPr>
                <w:b/>
              </w:rPr>
            </w:pPr>
            <w:r>
              <w:rPr>
                <w:b/>
                <w:w w:val="105"/>
              </w:rPr>
              <w:t>CO2</w:t>
            </w:r>
          </w:p>
        </w:tc>
        <w:tc>
          <w:tcPr>
            <w:tcW w:w="590" w:type="dxa"/>
          </w:tcPr>
          <w:p w:rsidR="00131ED2" w:rsidRPr="00131ED2" w:rsidRDefault="00131ED2" w:rsidP="00957811">
            <w:pPr>
              <w:pStyle w:val="TableParagraph"/>
              <w:spacing w:before="9"/>
              <w:ind w:left="29"/>
              <w:jc w:val="center"/>
              <w:rPr>
                <w:b/>
              </w:rPr>
            </w:pPr>
            <w:r w:rsidRPr="00131ED2">
              <w:rPr>
                <w:b/>
                <w:w w:val="102"/>
              </w:rPr>
              <w:t>3</w:t>
            </w:r>
          </w:p>
        </w:tc>
        <w:tc>
          <w:tcPr>
            <w:tcW w:w="584" w:type="dxa"/>
          </w:tcPr>
          <w:p w:rsidR="00131ED2" w:rsidRPr="00131ED2" w:rsidRDefault="00131ED2" w:rsidP="00957811">
            <w:pPr>
              <w:pStyle w:val="TableParagraph"/>
              <w:spacing w:before="9"/>
              <w:ind w:left="11"/>
              <w:jc w:val="center"/>
              <w:rPr>
                <w:b/>
              </w:rPr>
            </w:pPr>
            <w:r w:rsidRPr="00131ED2">
              <w:rPr>
                <w:b/>
                <w:w w:val="102"/>
              </w:rPr>
              <w:t>1</w:t>
            </w:r>
          </w:p>
        </w:tc>
        <w:tc>
          <w:tcPr>
            <w:tcW w:w="581" w:type="dxa"/>
          </w:tcPr>
          <w:p w:rsidR="00131ED2" w:rsidRPr="00131ED2" w:rsidRDefault="00131ED2" w:rsidP="00957811">
            <w:pPr>
              <w:pStyle w:val="TableParagraph"/>
              <w:spacing w:before="9"/>
              <w:ind w:right="73"/>
              <w:jc w:val="center"/>
              <w:rPr>
                <w:b/>
              </w:rPr>
            </w:pPr>
            <w:r w:rsidRPr="00131ED2">
              <w:rPr>
                <w:b/>
                <w:w w:val="102"/>
              </w:rPr>
              <w:t>1</w:t>
            </w: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r w:rsidR="00131ED2" w:rsidTr="00957811">
        <w:trPr>
          <w:trHeight w:val="272"/>
        </w:trPr>
        <w:tc>
          <w:tcPr>
            <w:tcW w:w="989" w:type="dxa"/>
          </w:tcPr>
          <w:p w:rsidR="00131ED2" w:rsidRDefault="00131ED2" w:rsidP="00C879AB">
            <w:pPr>
              <w:pStyle w:val="TableParagraph"/>
              <w:spacing w:line="253" w:lineRule="exact"/>
              <w:ind w:left="112"/>
              <w:rPr>
                <w:b/>
              </w:rPr>
            </w:pPr>
            <w:r>
              <w:rPr>
                <w:b/>
                <w:w w:val="105"/>
              </w:rPr>
              <w:t>CO3</w:t>
            </w:r>
          </w:p>
        </w:tc>
        <w:tc>
          <w:tcPr>
            <w:tcW w:w="590" w:type="dxa"/>
          </w:tcPr>
          <w:p w:rsidR="00131ED2" w:rsidRPr="00131ED2" w:rsidRDefault="00131ED2" w:rsidP="00957811">
            <w:pPr>
              <w:pStyle w:val="TableParagraph"/>
              <w:spacing w:line="253" w:lineRule="exact"/>
              <w:ind w:left="29"/>
              <w:jc w:val="center"/>
              <w:rPr>
                <w:b/>
              </w:rPr>
            </w:pPr>
            <w:r w:rsidRPr="00131ED2">
              <w:rPr>
                <w:b/>
                <w:w w:val="102"/>
              </w:rPr>
              <w:t>3</w:t>
            </w:r>
          </w:p>
        </w:tc>
        <w:tc>
          <w:tcPr>
            <w:tcW w:w="584" w:type="dxa"/>
          </w:tcPr>
          <w:p w:rsidR="00131ED2" w:rsidRPr="00131ED2" w:rsidRDefault="00131ED2" w:rsidP="00957811">
            <w:pPr>
              <w:pStyle w:val="TableParagraph"/>
              <w:jc w:val="center"/>
              <w:rPr>
                <w:b/>
                <w:sz w:val="20"/>
              </w:rPr>
            </w:pPr>
          </w:p>
        </w:tc>
        <w:tc>
          <w:tcPr>
            <w:tcW w:w="581" w:type="dxa"/>
          </w:tcPr>
          <w:p w:rsidR="00131ED2" w:rsidRPr="00131ED2" w:rsidRDefault="00131ED2" w:rsidP="00957811">
            <w:pPr>
              <w:pStyle w:val="TableParagraph"/>
              <w:jc w:val="center"/>
              <w:rPr>
                <w:b/>
                <w:sz w:val="20"/>
              </w:rPr>
            </w:pP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r w:rsidR="00131ED2" w:rsidTr="00957811">
        <w:trPr>
          <w:trHeight w:val="288"/>
        </w:trPr>
        <w:tc>
          <w:tcPr>
            <w:tcW w:w="989" w:type="dxa"/>
          </w:tcPr>
          <w:p w:rsidR="00131ED2" w:rsidRDefault="00131ED2" w:rsidP="00C879AB">
            <w:pPr>
              <w:pStyle w:val="TableParagraph"/>
              <w:spacing w:before="19"/>
              <w:ind w:left="112"/>
              <w:rPr>
                <w:b/>
              </w:rPr>
            </w:pPr>
            <w:r>
              <w:rPr>
                <w:b/>
                <w:w w:val="105"/>
              </w:rPr>
              <w:t>CO4</w:t>
            </w:r>
          </w:p>
        </w:tc>
        <w:tc>
          <w:tcPr>
            <w:tcW w:w="590" w:type="dxa"/>
          </w:tcPr>
          <w:p w:rsidR="00131ED2" w:rsidRPr="00131ED2" w:rsidRDefault="00131ED2" w:rsidP="00957811">
            <w:pPr>
              <w:pStyle w:val="TableParagraph"/>
              <w:spacing w:before="9"/>
              <w:ind w:left="29"/>
              <w:jc w:val="center"/>
              <w:rPr>
                <w:b/>
              </w:rPr>
            </w:pPr>
            <w:r w:rsidRPr="00131ED2">
              <w:rPr>
                <w:b/>
                <w:w w:val="102"/>
              </w:rPr>
              <w:t>3</w:t>
            </w:r>
          </w:p>
        </w:tc>
        <w:tc>
          <w:tcPr>
            <w:tcW w:w="584" w:type="dxa"/>
          </w:tcPr>
          <w:p w:rsidR="00131ED2" w:rsidRPr="00131ED2" w:rsidRDefault="00131ED2" w:rsidP="00957811">
            <w:pPr>
              <w:pStyle w:val="TableParagraph"/>
              <w:jc w:val="center"/>
              <w:rPr>
                <w:b/>
                <w:sz w:val="20"/>
              </w:rPr>
            </w:pPr>
          </w:p>
        </w:tc>
        <w:tc>
          <w:tcPr>
            <w:tcW w:w="581" w:type="dxa"/>
          </w:tcPr>
          <w:p w:rsidR="00131ED2" w:rsidRPr="00131ED2" w:rsidRDefault="00131ED2" w:rsidP="00957811">
            <w:pPr>
              <w:pStyle w:val="TableParagraph"/>
              <w:jc w:val="center"/>
              <w:rPr>
                <w:b/>
                <w:sz w:val="20"/>
              </w:rPr>
            </w:pP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r w:rsidR="00131ED2" w:rsidTr="00957811">
        <w:trPr>
          <w:trHeight w:val="293"/>
        </w:trPr>
        <w:tc>
          <w:tcPr>
            <w:tcW w:w="989" w:type="dxa"/>
          </w:tcPr>
          <w:p w:rsidR="00131ED2" w:rsidRDefault="00131ED2" w:rsidP="00C879AB">
            <w:pPr>
              <w:pStyle w:val="TableParagraph"/>
              <w:spacing w:before="20"/>
              <w:ind w:left="112"/>
              <w:rPr>
                <w:b/>
              </w:rPr>
            </w:pPr>
            <w:r>
              <w:rPr>
                <w:b/>
                <w:w w:val="105"/>
              </w:rPr>
              <w:t>CO5</w:t>
            </w:r>
          </w:p>
        </w:tc>
        <w:tc>
          <w:tcPr>
            <w:tcW w:w="590" w:type="dxa"/>
          </w:tcPr>
          <w:p w:rsidR="00131ED2" w:rsidRPr="00131ED2" w:rsidRDefault="00131ED2" w:rsidP="00957811">
            <w:pPr>
              <w:pStyle w:val="TableParagraph"/>
              <w:spacing w:before="15"/>
              <w:ind w:left="29"/>
              <w:jc w:val="center"/>
              <w:rPr>
                <w:b/>
              </w:rPr>
            </w:pPr>
            <w:r w:rsidRPr="00131ED2">
              <w:rPr>
                <w:b/>
                <w:w w:val="102"/>
              </w:rPr>
              <w:t>3</w:t>
            </w:r>
          </w:p>
        </w:tc>
        <w:tc>
          <w:tcPr>
            <w:tcW w:w="584" w:type="dxa"/>
          </w:tcPr>
          <w:p w:rsidR="00131ED2" w:rsidRPr="00131ED2" w:rsidRDefault="00131ED2" w:rsidP="00957811">
            <w:pPr>
              <w:pStyle w:val="TableParagraph"/>
              <w:jc w:val="center"/>
              <w:rPr>
                <w:b/>
                <w:sz w:val="20"/>
              </w:rPr>
            </w:pPr>
          </w:p>
        </w:tc>
        <w:tc>
          <w:tcPr>
            <w:tcW w:w="581" w:type="dxa"/>
          </w:tcPr>
          <w:p w:rsidR="00131ED2" w:rsidRPr="00131ED2" w:rsidRDefault="00131ED2" w:rsidP="00957811">
            <w:pPr>
              <w:pStyle w:val="TableParagraph"/>
              <w:jc w:val="center"/>
              <w:rPr>
                <w:b/>
                <w:sz w:val="20"/>
              </w:rPr>
            </w:pP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bl>
    <w:p w:rsidR="00131ED2" w:rsidRDefault="00131ED2" w:rsidP="00131ED2">
      <w:pPr>
        <w:rPr>
          <w:sz w:val="20"/>
        </w:rPr>
        <w:sectPr w:rsidR="00131ED2">
          <w:pgSz w:w="12240" w:h="15840"/>
          <w:pgMar w:top="1300" w:right="820" w:bottom="280" w:left="1060" w:header="720" w:footer="720" w:gutter="0"/>
          <w:cols w:space="720"/>
        </w:sectPr>
      </w:pPr>
    </w:p>
    <w:p w:rsidR="00131ED2" w:rsidRDefault="00131ED2"/>
    <w:p w:rsidR="00131ED2" w:rsidRDefault="00131ED2"/>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1"/>
        <w:gridCol w:w="6104"/>
        <w:gridCol w:w="567"/>
        <w:gridCol w:w="568"/>
        <w:gridCol w:w="711"/>
      </w:tblGrid>
      <w:tr w:rsidR="00924060">
        <w:trPr>
          <w:trHeight w:val="844"/>
        </w:trPr>
        <w:tc>
          <w:tcPr>
            <w:tcW w:w="1811" w:type="dxa"/>
          </w:tcPr>
          <w:p w:rsidR="00965240" w:rsidRDefault="00965240" w:rsidP="00965240">
            <w:pPr>
              <w:pStyle w:val="TableParagraph"/>
              <w:spacing w:before="20"/>
              <w:rPr>
                <w:b/>
                <w:sz w:val="24"/>
              </w:rPr>
            </w:pPr>
            <w:r>
              <w:rPr>
                <w:b/>
                <w:w w:val="105"/>
                <w:sz w:val="24"/>
              </w:rPr>
              <w:t xml:space="preserve">       </w:t>
            </w:r>
            <w:r>
              <w:rPr>
                <w:b/>
                <w:sz w:val="24"/>
              </w:rPr>
              <w:t>2022-23</w:t>
            </w:r>
          </w:p>
          <w:p w:rsidR="00924060" w:rsidRDefault="00965240" w:rsidP="00965240">
            <w:pPr>
              <w:pStyle w:val="TableParagraph"/>
              <w:spacing w:line="274" w:lineRule="exact"/>
              <w:ind w:left="465" w:right="418" w:hanging="29"/>
              <w:rPr>
                <w:b/>
                <w:sz w:val="24"/>
              </w:rPr>
            </w:pPr>
            <w:r>
              <w:rPr>
                <w:b/>
                <w:spacing w:val="-1"/>
                <w:sz w:val="24"/>
              </w:rPr>
              <w:t>Onwards</w:t>
            </w:r>
            <w:r>
              <w:rPr>
                <w:b/>
                <w:spacing w:val="-57"/>
                <w:sz w:val="24"/>
              </w:rPr>
              <w:t xml:space="preserve"> </w:t>
            </w:r>
            <w:r>
              <w:rPr>
                <w:b/>
                <w:sz w:val="24"/>
              </w:rPr>
              <w:t>(MR-22)</w:t>
            </w:r>
          </w:p>
        </w:tc>
        <w:tc>
          <w:tcPr>
            <w:tcW w:w="6104" w:type="dxa"/>
          </w:tcPr>
          <w:p w:rsidR="00924060" w:rsidRDefault="004C5865">
            <w:pPr>
              <w:pStyle w:val="TableParagraph"/>
              <w:spacing w:before="121"/>
              <w:ind w:left="610" w:right="611"/>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2"/>
              <w:ind w:left="610" w:right="591"/>
              <w:jc w:val="center"/>
              <w:rPr>
                <w:b/>
                <w:sz w:val="24"/>
              </w:rPr>
            </w:pPr>
            <w:r>
              <w:rPr>
                <w:b/>
                <w:sz w:val="24"/>
              </w:rPr>
              <w:t>(Autonomous)</w:t>
            </w:r>
          </w:p>
        </w:tc>
        <w:tc>
          <w:tcPr>
            <w:tcW w:w="1846" w:type="dxa"/>
            <w:gridSpan w:val="3"/>
          </w:tcPr>
          <w:p w:rsidR="00924060" w:rsidRDefault="004C5865">
            <w:pPr>
              <w:pStyle w:val="TableParagraph"/>
              <w:spacing w:before="121"/>
              <w:ind w:left="309" w:right="217"/>
              <w:jc w:val="center"/>
              <w:rPr>
                <w:b/>
                <w:sz w:val="24"/>
              </w:rPr>
            </w:pPr>
            <w:r>
              <w:rPr>
                <w:b/>
                <w:sz w:val="24"/>
              </w:rPr>
              <w:t>B.Tech.</w:t>
            </w:r>
          </w:p>
          <w:p w:rsidR="00924060" w:rsidRDefault="004C5865">
            <w:pPr>
              <w:pStyle w:val="TableParagraph"/>
              <w:spacing w:before="2"/>
              <w:ind w:left="312" w:right="217"/>
              <w:jc w:val="center"/>
              <w:rPr>
                <w:b/>
                <w:sz w:val="24"/>
              </w:rPr>
            </w:pPr>
            <w:r>
              <w:rPr>
                <w:b/>
                <w:sz w:val="24"/>
              </w:rPr>
              <w:t>III</w:t>
            </w:r>
            <w:r>
              <w:rPr>
                <w:b/>
                <w:spacing w:val="-7"/>
                <w:sz w:val="24"/>
              </w:rPr>
              <w:t xml:space="preserve"> </w:t>
            </w:r>
            <w:r>
              <w:rPr>
                <w:b/>
                <w:sz w:val="24"/>
              </w:rPr>
              <w:t>Semester</w:t>
            </w:r>
          </w:p>
        </w:tc>
      </w:tr>
      <w:tr w:rsidR="00924060">
        <w:trPr>
          <w:trHeight w:val="321"/>
        </w:trPr>
        <w:tc>
          <w:tcPr>
            <w:tcW w:w="1811" w:type="dxa"/>
          </w:tcPr>
          <w:p w:rsidR="00924060" w:rsidRDefault="00965240">
            <w:pPr>
              <w:pStyle w:val="TableParagraph"/>
              <w:spacing w:before="6"/>
              <w:ind w:left="199" w:right="255"/>
              <w:jc w:val="center"/>
              <w:rPr>
                <w:b/>
                <w:sz w:val="24"/>
              </w:rPr>
            </w:pPr>
            <w:r>
              <w:rPr>
                <w:b/>
                <w:sz w:val="24"/>
              </w:rPr>
              <w:t>Code:C</w:t>
            </w:r>
            <w:r w:rsidR="004C5865">
              <w:rPr>
                <w:b/>
                <w:sz w:val="24"/>
              </w:rPr>
              <w:t>0B02</w:t>
            </w:r>
          </w:p>
        </w:tc>
        <w:tc>
          <w:tcPr>
            <w:tcW w:w="6104" w:type="dxa"/>
            <w:vMerge w:val="restart"/>
          </w:tcPr>
          <w:p w:rsidR="00924060" w:rsidRDefault="004C5865">
            <w:pPr>
              <w:pStyle w:val="TableParagraph"/>
              <w:spacing w:before="35" w:line="275" w:lineRule="exact"/>
              <w:ind w:right="1177"/>
              <w:jc w:val="right"/>
              <w:rPr>
                <w:b/>
                <w:sz w:val="24"/>
              </w:rPr>
            </w:pPr>
            <w:r>
              <w:rPr>
                <w:b/>
                <w:sz w:val="24"/>
              </w:rPr>
              <w:t>PROBABILITY</w:t>
            </w:r>
            <w:r>
              <w:rPr>
                <w:b/>
                <w:spacing w:val="-9"/>
                <w:sz w:val="24"/>
              </w:rPr>
              <w:t xml:space="preserve"> </w:t>
            </w:r>
            <w:r>
              <w:rPr>
                <w:b/>
                <w:sz w:val="24"/>
              </w:rPr>
              <w:t>AND</w:t>
            </w:r>
            <w:r>
              <w:rPr>
                <w:b/>
                <w:spacing w:val="-9"/>
                <w:sz w:val="24"/>
              </w:rPr>
              <w:t xml:space="preserve"> </w:t>
            </w:r>
            <w:r>
              <w:rPr>
                <w:b/>
                <w:sz w:val="24"/>
              </w:rPr>
              <w:t>STATISTICS</w:t>
            </w:r>
          </w:p>
          <w:p w:rsidR="00924060" w:rsidRDefault="004C5865">
            <w:pPr>
              <w:pStyle w:val="TableParagraph"/>
              <w:spacing w:line="275" w:lineRule="exact"/>
              <w:ind w:right="1264"/>
              <w:jc w:val="right"/>
              <w:rPr>
                <w:b/>
                <w:sz w:val="24"/>
              </w:rPr>
            </w:pPr>
            <w:r>
              <w:rPr>
                <w:b/>
                <w:sz w:val="24"/>
              </w:rPr>
              <w:t>(Common</w:t>
            </w:r>
            <w:r>
              <w:rPr>
                <w:b/>
                <w:spacing w:val="2"/>
                <w:sz w:val="24"/>
              </w:rPr>
              <w:t xml:space="preserve"> </w:t>
            </w:r>
            <w:r>
              <w:rPr>
                <w:b/>
                <w:sz w:val="24"/>
              </w:rPr>
              <w:t>for</w:t>
            </w:r>
            <w:r>
              <w:rPr>
                <w:b/>
                <w:spacing w:val="-4"/>
                <w:sz w:val="24"/>
              </w:rPr>
              <w:t xml:space="preserve"> </w:t>
            </w:r>
            <w:r>
              <w:rPr>
                <w:b/>
                <w:sz w:val="24"/>
              </w:rPr>
              <w:t>CE,</w:t>
            </w:r>
            <w:r>
              <w:rPr>
                <w:b/>
                <w:spacing w:val="7"/>
                <w:sz w:val="24"/>
              </w:rPr>
              <w:t xml:space="preserve"> </w:t>
            </w:r>
            <w:r>
              <w:rPr>
                <w:b/>
                <w:sz w:val="24"/>
              </w:rPr>
              <w:t>ME</w:t>
            </w:r>
            <w:r>
              <w:rPr>
                <w:b/>
                <w:spacing w:val="-4"/>
                <w:sz w:val="24"/>
              </w:rPr>
              <w:t xml:space="preserve"> </w:t>
            </w:r>
            <w:r>
              <w:rPr>
                <w:b/>
                <w:sz w:val="24"/>
              </w:rPr>
              <w:t>&amp;</w:t>
            </w:r>
            <w:r>
              <w:rPr>
                <w:b/>
                <w:spacing w:val="-7"/>
                <w:sz w:val="24"/>
              </w:rPr>
              <w:t xml:space="preserve"> </w:t>
            </w:r>
            <w:r>
              <w:rPr>
                <w:b/>
                <w:sz w:val="24"/>
              </w:rPr>
              <w:t>Min.</w:t>
            </w:r>
            <w:r>
              <w:rPr>
                <w:b/>
                <w:spacing w:val="-1"/>
                <w:sz w:val="24"/>
              </w:rPr>
              <w:t xml:space="preserve"> </w:t>
            </w:r>
            <w:r>
              <w:rPr>
                <w:b/>
                <w:sz w:val="24"/>
              </w:rPr>
              <w:t>E</w:t>
            </w:r>
            <w:r>
              <w:rPr>
                <w:b/>
                <w:spacing w:val="-1"/>
                <w:sz w:val="24"/>
              </w:rPr>
              <w:t xml:space="preserve"> </w:t>
            </w:r>
            <w:r>
              <w:rPr>
                <w:b/>
                <w:sz w:val="24"/>
              </w:rPr>
              <w:t>)</w:t>
            </w:r>
          </w:p>
        </w:tc>
        <w:tc>
          <w:tcPr>
            <w:tcW w:w="567" w:type="dxa"/>
          </w:tcPr>
          <w:p w:rsidR="00924060" w:rsidRDefault="004C5865" w:rsidP="00144CE8">
            <w:pPr>
              <w:pStyle w:val="TableParagraph"/>
              <w:spacing w:before="6"/>
              <w:ind w:right="89"/>
              <w:jc w:val="center"/>
              <w:rPr>
                <w:b/>
                <w:sz w:val="24"/>
              </w:rPr>
            </w:pPr>
            <w:r>
              <w:rPr>
                <w:b/>
                <w:sz w:val="24"/>
              </w:rPr>
              <w:t>L</w:t>
            </w:r>
          </w:p>
        </w:tc>
        <w:tc>
          <w:tcPr>
            <w:tcW w:w="568" w:type="dxa"/>
          </w:tcPr>
          <w:p w:rsidR="00924060" w:rsidRDefault="004C5865" w:rsidP="00144CE8">
            <w:pPr>
              <w:pStyle w:val="TableParagraph"/>
              <w:spacing w:before="6"/>
              <w:ind w:right="90"/>
              <w:jc w:val="center"/>
              <w:rPr>
                <w:b/>
                <w:sz w:val="24"/>
              </w:rPr>
            </w:pPr>
            <w:r>
              <w:rPr>
                <w:b/>
                <w:sz w:val="24"/>
              </w:rPr>
              <w:t>T</w:t>
            </w:r>
          </w:p>
        </w:tc>
        <w:tc>
          <w:tcPr>
            <w:tcW w:w="711" w:type="dxa"/>
          </w:tcPr>
          <w:p w:rsidR="00924060" w:rsidRDefault="004C5865" w:rsidP="00144CE8">
            <w:pPr>
              <w:pStyle w:val="TableParagraph"/>
              <w:spacing w:before="6"/>
              <w:ind w:right="133"/>
              <w:jc w:val="center"/>
              <w:rPr>
                <w:b/>
                <w:sz w:val="24"/>
              </w:rPr>
            </w:pPr>
            <w:r>
              <w:rPr>
                <w:b/>
                <w:sz w:val="24"/>
              </w:rPr>
              <w:t>P</w:t>
            </w:r>
          </w:p>
        </w:tc>
      </w:tr>
      <w:tr w:rsidR="00924060">
        <w:trPr>
          <w:trHeight w:val="326"/>
        </w:trPr>
        <w:tc>
          <w:tcPr>
            <w:tcW w:w="1811" w:type="dxa"/>
          </w:tcPr>
          <w:p w:rsidR="00924060" w:rsidRDefault="004C5865">
            <w:pPr>
              <w:pStyle w:val="TableParagraph"/>
              <w:spacing w:before="11"/>
              <w:ind w:left="199" w:right="199"/>
              <w:jc w:val="center"/>
              <w:rPr>
                <w:b/>
                <w:sz w:val="24"/>
              </w:rPr>
            </w:pPr>
            <w:r>
              <w:rPr>
                <w:b/>
                <w:sz w:val="24"/>
              </w:rPr>
              <w:t>Credits:3</w:t>
            </w:r>
          </w:p>
        </w:tc>
        <w:tc>
          <w:tcPr>
            <w:tcW w:w="6104" w:type="dxa"/>
            <w:vMerge/>
            <w:tcBorders>
              <w:top w:val="nil"/>
            </w:tcBorders>
          </w:tcPr>
          <w:p w:rsidR="00924060" w:rsidRDefault="00924060">
            <w:pPr>
              <w:rPr>
                <w:sz w:val="2"/>
                <w:szCs w:val="2"/>
              </w:rPr>
            </w:pPr>
          </w:p>
        </w:tc>
        <w:tc>
          <w:tcPr>
            <w:tcW w:w="567" w:type="dxa"/>
          </w:tcPr>
          <w:p w:rsidR="00924060" w:rsidRDefault="004C5865" w:rsidP="00144CE8">
            <w:pPr>
              <w:pStyle w:val="TableParagraph"/>
              <w:spacing w:before="11"/>
              <w:ind w:right="100"/>
              <w:jc w:val="center"/>
              <w:rPr>
                <w:b/>
                <w:sz w:val="24"/>
              </w:rPr>
            </w:pPr>
            <w:r>
              <w:rPr>
                <w:b/>
                <w:sz w:val="24"/>
              </w:rPr>
              <w:t>3</w:t>
            </w:r>
          </w:p>
        </w:tc>
        <w:tc>
          <w:tcPr>
            <w:tcW w:w="568" w:type="dxa"/>
          </w:tcPr>
          <w:p w:rsidR="00924060" w:rsidRDefault="004C5865" w:rsidP="00144CE8">
            <w:pPr>
              <w:pStyle w:val="TableParagraph"/>
              <w:spacing w:before="11"/>
              <w:ind w:right="120"/>
              <w:jc w:val="center"/>
              <w:rPr>
                <w:b/>
                <w:sz w:val="24"/>
              </w:rPr>
            </w:pPr>
            <w:r>
              <w:rPr>
                <w:b/>
                <w:w w:val="90"/>
                <w:sz w:val="24"/>
              </w:rPr>
              <w:t>-</w:t>
            </w:r>
          </w:p>
        </w:tc>
        <w:tc>
          <w:tcPr>
            <w:tcW w:w="711" w:type="dxa"/>
          </w:tcPr>
          <w:p w:rsidR="00924060" w:rsidRDefault="004C5865" w:rsidP="00144CE8">
            <w:pPr>
              <w:pStyle w:val="TableParagraph"/>
              <w:spacing w:before="11"/>
              <w:ind w:right="154"/>
              <w:jc w:val="center"/>
              <w:rPr>
                <w:b/>
                <w:sz w:val="24"/>
              </w:rPr>
            </w:pPr>
            <w:r>
              <w:rPr>
                <w:b/>
                <w:w w:val="90"/>
                <w:sz w:val="24"/>
              </w:rPr>
              <w:t>-</w:t>
            </w:r>
          </w:p>
        </w:tc>
      </w:tr>
    </w:tbl>
    <w:p w:rsidR="00924060" w:rsidRDefault="004C5865">
      <w:pPr>
        <w:spacing w:before="68"/>
        <w:ind w:left="1262"/>
        <w:jc w:val="both"/>
        <w:rPr>
          <w:sz w:val="24"/>
        </w:rPr>
      </w:pPr>
      <w:r>
        <w:rPr>
          <w:b/>
          <w:sz w:val="24"/>
        </w:rPr>
        <w:t>Pre-requisite:</w:t>
      </w:r>
      <w:r>
        <w:rPr>
          <w:b/>
          <w:spacing w:val="-1"/>
          <w:sz w:val="24"/>
        </w:rPr>
        <w:t xml:space="preserve"> </w:t>
      </w:r>
      <w:r>
        <w:rPr>
          <w:sz w:val="24"/>
        </w:rPr>
        <w:t>Basic</w:t>
      </w:r>
      <w:r>
        <w:rPr>
          <w:spacing w:val="-9"/>
          <w:sz w:val="24"/>
        </w:rPr>
        <w:t xml:space="preserve"> </w:t>
      </w:r>
      <w:r>
        <w:rPr>
          <w:sz w:val="24"/>
        </w:rPr>
        <w:t>Probability</w:t>
      </w:r>
    </w:p>
    <w:p w:rsidR="00924060" w:rsidRDefault="00924060">
      <w:pPr>
        <w:pStyle w:val="BodyText"/>
        <w:spacing w:before="6"/>
        <w:rPr>
          <w:sz w:val="21"/>
        </w:rPr>
      </w:pPr>
    </w:p>
    <w:p w:rsidR="00924060" w:rsidRDefault="004C5865">
      <w:pPr>
        <w:pStyle w:val="Heading1"/>
        <w:ind w:left="1262"/>
        <w:jc w:val="both"/>
      </w:pPr>
      <w:r>
        <w:t>Course</w:t>
      </w:r>
      <w:r>
        <w:rPr>
          <w:spacing w:val="-4"/>
        </w:rPr>
        <w:t xml:space="preserve"> </w:t>
      </w:r>
      <w:r>
        <w:t>Objectives:</w:t>
      </w:r>
    </w:p>
    <w:p w:rsidR="00924060" w:rsidRDefault="004C5865">
      <w:pPr>
        <w:pStyle w:val="BodyText"/>
        <w:spacing w:before="36" w:line="273" w:lineRule="auto"/>
        <w:ind w:left="1262" w:right="525"/>
        <w:jc w:val="both"/>
      </w:pPr>
      <w:r>
        <w:t>This course is meant to provide a grounding in Statistics and foundational concepts that can be</w:t>
      </w:r>
      <w:r>
        <w:rPr>
          <w:spacing w:val="1"/>
        </w:rPr>
        <w:t xml:space="preserve"> </w:t>
      </w:r>
      <w:r>
        <w:t>applied in modeling processes and decision making. These would come in handy for the prospective</w:t>
      </w:r>
      <w:r>
        <w:rPr>
          <w:spacing w:val="-57"/>
        </w:rPr>
        <w:t xml:space="preserve"> </w:t>
      </w:r>
      <w:r>
        <w:t>engineers</w:t>
      </w:r>
      <w:r>
        <w:rPr>
          <w:spacing w:val="9"/>
        </w:rPr>
        <w:t xml:space="preserve"> </w:t>
      </w:r>
      <w:r>
        <w:t>in</w:t>
      </w:r>
      <w:r>
        <w:rPr>
          <w:spacing w:val="2"/>
        </w:rPr>
        <w:t xml:space="preserve"> </w:t>
      </w:r>
      <w:r>
        <w:t>most</w:t>
      </w:r>
      <w:r>
        <w:rPr>
          <w:spacing w:val="13"/>
        </w:rPr>
        <w:t xml:space="preserve"> </w:t>
      </w:r>
      <w:r>
        <w:t>branches.</w:t>
      </w:r>
    </w:p>
    <w:p w:rsidR="00924060" w:rsidRDefault="00924060">
      <w:pPr>
        <w:pStyle w:val="BodyText"/>
        <w:spacing w:before="3"/>
        <w:rPr>
          <w:sz w:val="25"/>
        </w:rPr>
      </w:pPr>
    </w:p>
    <w:p w:rsidR="00924060" w:rsidRDefault="004C5865">
      <w:pPr>
        <w:pStyle w:val="Heading1"/>
        <w:ind w:left="1262"/>
        <w:jc w:val="both"/>
      </w:pPr>
      <w:bookmarkStart w:id="0" w:name="Module-I:_Probability"/>
      <w:bookmarkEnd w:id="0"/>
      <w:r>
        <w:rPr>
          <w:spacing w:val="-1"/>
        </w:rPr>
        <w:t>Module-I:</w:t>
      </w:r>
      <w:r>
        <w:rPr>
          <w:spacing w:val="-9"/>
        </w:rPr>
        <w:t xml:space="preserve"> </w:t>
      </w:r>
      <w:r>
        <w:t>Probability</w:t>
      </w:r>
    </w:p>
    <w:p w:rsidR="00924060" w:rsidRDefault="004C5865">
      <w:pPr>
        <w:pStyle w:val="BodyText"/>
        <w:spacing w:before="31" w:line="276" w:lineRule="auto"/>
        <w:ind w:left="1262" w:right="517"/>
        <w:jc w:val="both"/>
      </w:pPr>
      <w:r>
        <w:t>Introduction to Probability, events, sample space, mutually exclusive events, Exhaustive events,</w:t>
      </w:r>
      <w:r>
        <w:rPr>
          <w:spacing w:val="1"/>
        </w:rPr>
        <w:t xml:space="preserve"> </w:t>
      </w:r>
      <w:r>
        <w:t>Addition theorem for 2 &amp; nevents and their related problems. Dependent and Independent events,</w:t>
      </w:r>
      <w:r>
        <w:rPr>
          <w:spacing w:val="1"/>
        </w:rPr>
        <w:t xml:space="preserve"> </w:t>
      </w:r>
      <w:r>
        <w:t>conditional probability, multiplication theorem, Baye’s Theorem, Statement of Weak law of large</w:t>
      </w:r>
      <w:r>
        <w:rPr>
          <w:spacing w:val="1"/>
        </w:rPr>
        <w:t xml:space="preserve"> </w:t>
      </w:r>
      <w:r>
        <w:t>numbers</w:t>
      </w:r>
    </w:p>
    <w:p w:rsidR="00924060" w:rsidRDefault="00924060">
      <w:pPr>
        <w:pStyle w:val="BodyText"/>
        <w:spacing w:before="4"/>
        <w:rPr>
          <w:sz w:val="25"/>
        </w:rPr>
      </w:pPr>
    </w:p>
    <w:p w:rsidR="00924060" w:rsidRDefault="004C5865">
      <w:pPr>
        <w:pStyle w:val="Heading1"/>
        <w:ind w:left="1262"/>
      </w:pPr>
      <w:bookmarkStart w:id="1" w:name="Module-II:_Random_Variables_and_Probabil"/>
      <w:bookmarkEnd w:id="1"/>
      <w:r>
        <w:t>Module-II:</w:t>
      </w:r>
      <w:r>
        <w:rPr>
          <w:spacing w:val="-3"/>
        </w:rPr>
        <w:t xml:space="preserve"> </w:t>
      </w:r>
      <w:r>
        <w:t>Random</w:t>
      </w:r>
      <w:r>
        <w:rPr>
          <w:spacing w:val="-11"/>
        </w:rPr>
        <w:t xml:space="preserve"> </w:t>
      </w:r>
      <w:r>
        <w:t>Variables</w:t>
      </w:r>
      <w:r>
        <w:rPr>
          <w:spacing w:val="-10"/>
        </w:rPr>
        <w:t xml:space="preserve"> </w:t>
      </w:r>
      <w:r>
        <w:t>and</w:t>
      </w:r>
      <w:r>
        <w:rPr>
          <w:spacing w:val="-4"/>
        </w:rPr>
        <w:t xml:space="preserve"> </w:t>
      </w:r>
      <w:r>
        <w:t>Probability</w:t>
      </w:r>
      <w:r>
        <w:rPr>
          <w:spacing w:val="-7"/>
        </w:rPr>
        <w:t xml:space="preserve"> </w:t>
      </w:r>
      <w:r>
        <w:t>Distributions</w:t>
      </w:r>
    </w:p>
    <w:p w:rsidR="00924060" w:rsidRDefault="004C5865">
      <w:pPr>
        <w:pStyle w:val="BodyText"/>
        <w:tabs>
          <w:tab w:val="left" w:pos="2895"/>
          <w:tab w:val="left" w:pos="4086"/>
          <w:tab w:val="left" w:pos="5719"/>
          <w:tab w:val="left" w:pos="7337"/>
          <w:tab w:val="left" w:pos="9027"/>
          <w:tab w:val="left" w:pos="10069"/>
        </w:tabs>
        <w:spacing w:before="36" w:line="276" w:lineRule="auto"/>
        <w:ind w:left="1262" w:right="530"/>
      </w:pPr>
      <w:r>
        <w:t>Random</w:t>
      </w:r>
      <w:r>
        <w:rPr>
          <w:spacing w:val="-4"/>
        </w:rPr>
        <w:t xml:space="preserve"> </w:t>
      </w:r>
      <w:r>
        <w:t>variables–Discrete Probability</w:t>
      </w:r>
      <w:r>
        <w:rPr>
          <w:spacing w:val="-11"/>
        </w:rPr>
        <w:t xml:space="preserve"> </w:t>
      </w:r>
      <w:r>
        <w:t>distributions.</w:t>
      </w:r>
      <w:r>
        <w:rPr>
          <w:spacing w:val="8"/>
        </w:rPr>
        <w:t xml:space="preserve"> </w:t>
      </w:r>
      <w:r>
        <w:t>Bernoulli,</w:t>
      </w:r>
      <w:r>
        <w:rPr>
          <w:spacing w:val="8"/>
        </w:rPr>
        <w:t xml:space="preserve"> </w:t>
      </w:r>
      <w:r>
        <w:t>Binomial,</w:t>
      </w:r>
      <w:r>
        <w:rPr>
          <w:spacing w:val="7"/>
        </w:rPr>
        <w:t xml:space="preserve"> </w:t>
      </w:r>
      <w:r>
        <w:t>poisson,</w:t>
      </w:r>
      <w:r>
        <w:rPr>
          <w:spacing w:val="16"/>
        </w:rPr>
        <w:t xml:space="preserve"> </w:t>
      </w:r>
      <w:r>
        <w:t>mean,</w:t>
      </w:r>
      <w:r>
        <w:rPr>
          <w:spacing w:val="7"/>
        </w:rPr>
        <w:t xml:space="preserve"> </w:t>
      </w:r>
      <w:r>
        <w:t>variance,</w:t>
      </w:r>
      <w:r>
        <w:rPr>
          <w:spacing w:val="1"/>
        </w:rPr>
        <w:t xml:space="preserve"> </w:t>
      </w:r>
      <w:r>
        <w:t>moment</w:t>
      </w:r>
      <w:r>
        <w:rPr>
          <w:spacing w:val="13"/>
        </w:rPr>
        <w:t xml:space="preserve"> </w:t>
      </w:r>
      <w:r>
        <w:t>generating</w:t>
      </w:r>
      <w:r>
        <w:rPr>
          <w:spacing w:val="12"/>
        </w:rPr>
        <w:t xml:space="preserve"> </w:t>
      </w:r>
      <w:r>
        <w:t>function–related</w:t>
      </w:r>
      <w:r>
        <w:rPr>
          <w:spacing w:val="4"/>
        </w:rPr>
        <w:t xml:space="preserve"> </w:t>
      </w:r>
      <w:r>
        <w:t>problems.</w:t>
      </w:r>
      <w:r>
        <w:rPr>
          <w:spacing w:val="10"/>
        </w:rPr>
        <w:t xml:space="preserve"> </w:t>
      </w:r>
      <w:r>
        <w:t>Geometric</w:t>
      </w:r>
      <w:r>
        <w:rPr>
          <w:spacing w:val="3"/>
        </w:rPr>
        <w:t xml:space="preserve"> </w:t>
      </w:r>
      <w:r>
        <w:t>distributions.</w:t>
      </w:r>
      <w:r>
        <w:rPr>
          <w:spacing w:val="11"/>
        </w:rPr>
        <w:t xml:space="preserve"> </w:t>
      </w:r>
      <w:r>
        <w:t>Continuous</w:t>
      </w:r>
      <w:r>
        <w:rPr>
          <w:spacing w:val="2"/>
        </w:rPr>
        <w:t xml:space="preserve"> </w:t>
      </w:r>
      <w:r>
        <w:t>probability</w:t>
      </w:r>
      <w:r>
        <w:rPr>
          <w:spacing w:val="1"/>
        </w:rPr>
        <w:t xml:space="preserve"> </w:t>
      </w:r>
      <w:r>
        <w:t>distribution,</w:t>
      </w:r>
      <w:r>
        <w:tab/>
        <w:t>Normal</w:t>
      </w:r>
      <w:r>
        <w:tab/>
        <w:t>distribution,</w:t>
      </w:r>
      <w:r>
        <w:tab/>
        <w:t>Exponential</w:t>
      </w:r>
      <w:r>
        <w:tab/>
        <w:t>Distribution,</w:t>
      </w:r>
      <w:r>
        <w:tab/>
        <w:t>mean,</w:t>
      </w:r>
      <w:r>
        <w:tab/>
      </w:r>
      <w:r>
        <w:rPr>
          <w:spacing w:val="-1"/>
        </w:rPr>
        <w:t>variance,</w:t>
      </w:r>
      <w:r>
        <w:rPr>
          <w:spacing w:val="-57"/>
        </w:rPr>
        <w:t xml:space="preserve"> </w:t>
      </w:r>
      <w:r>
        <w:t>momentgeneratingfunction–</w:t>
      </w:r>
      <w:r>
        <w:rPr>
          <w:spacing w:val="1"/>
        </w:rPr>
        <w:t xml:space="preserve"> </w:t>
      </w:r>
      <w:r>
        <w:t>relatedproblems.Gammadistributions(OnlymeanandVariance)CentralLimitTheorem</w:t>
      </w:r>
    </w:p>
    <w:p w:rsidR="00924060" w:rsidRDefault="00924060">
      <w:pPr>
        <w:pStyle w:val="BodyText"/>
        <w:spacing w:before="3"/>
        <w:rPr>
          <w:sz w:val="25"/>
        </w:rPr>
      </w:pPr>
    </w:p>
    <w:p w:rsidR="00924060" w:rsidRDefault="004C5865">
      <w:pPr>
        <w:pStyle w:val="Heading1"/>
        <w:ind w:left="1262"/>
        <w:jc w:val="both"/>
      </w:pPr>
      <w:bookmarkStart w:id="2" w:name="Module-III:_Sampling_Distributions_&amp;_Tes"/>
      <w:bookmarkEnd w:id="2"/>
      <w:r>
        <w:t>Module-III:</w:t>
      </w:r>
      <w:r>
        <w:rPr>
          <w:spacing w:val="-4"/>
        </w:rPr>
        <w:t xml:space="preserve"> </w:t>
      </w:r>
      <w:r>
        <w:t>Sampling</w:t>
      </w:r>
      <w:r>
        <w:rPr>
          <w:spacing w:val="-2"/>
        </w:rPr>
        <w:t xml:space="preserve"> </w:t>
      </w:r>
      <w:r>
        <w:t>Distributions</w:t>
      </w:r>
      <w:r>
        <w:rPr>
          <w:spacing w:val="-8"/>
        </w:rPr>
        <w:t xml:space="preserve"> </w:t>
      </w:r>
      <w:r>
        <w:t>&amp;</w:t>
      </w:r>
      <w:r>
        <w:rPr>
          <w:spacing w:val="-3"/>
        </w:rPr>
        <w:t xml:space="preserve"> </w:t>
      </w:r>
      <w:r>
        <w:t>Testing</w:t>
      </w:r>
      <w:r>
        <w:rPr>
          <w:spacing w:val="-12"/>
        </w:rPr>
        <w:t xml:space="preserve"> </w:t>
      </w:r>
      <w:r>
        <w:t>of</w:t>
      </w:r>
      <w:r>
        <w:rPr>
          <w:spacing w:val="-11"/>
        </w:rPr>
        <w:t xml:space="preserve"> </w:t>
      </w:r>
      <w:r>
        <w:t>Hypothesis</w:t>
      </w:r>
    </w:p>
    <w:p w:rsidR="00924060" w:rsidRDefault="004C5865">
      <w:pPr>
        <w:pStyle w:val="BodyText"/>
        <w:spacing w:before="31" w:line="276" w:lineRule="auto"/>
        <w:ind w:left="1262" w:right="481"/>
        <w:jc w:val="both"/>
      </w:pPr>
      <w:r>
        <w:rPr>
          <w:b/>
        </w:rPr>
        <w:t>A:</w:t>
      </w:r>
      <w:r>
        <w:rPr>
          <w:b/>
          <w:spacing w:val="1"/>
        </w:rPr>
        <w:t xml:space="preserve"> </w:t>
      </w:r>
      <w:r>
        <w:rPr>
          <w:b/>
        </w:rPr>
        <w:t>Sampling</w:t>
      </w:r>
      <w:r>
        <w:rPr>
          <w:b/>
          <w:spacing w:val="1"/>
        </w:rPr>
        <w:t xml:space="preserve"> </w:t>
      </w:r>
      <w:r>
        <w:rPr>
          <w:b/>
        </w:rPr>
        <w:t>Distributions:</w:t>
      </w:r>
      <w:r>
        <w:rPr>
          <w:b/>
          <w:spacing w:val="1"/>
        </w:rPr>
        <w:t xml:space="preserve"> </w:t>
      </w:r>
      <w:r>
        <w:t>Definitions</w:t>
      </w:r>
      <w:r>
        <w:rPr>
          <w:spacing w:val="1"/>
        </w:rPr>
        <w:t xml:space="preserve"> </w:t>
      </w:r>
      <w:r>
        <w:t>of</w:t>
      </w:r>
      <w:r>
        <w:rPr>
          <w:spacing w:val="1"/>
        </w:rPr>
        <w:t xml:space="preserve"> </w:t>
      </w:r>
      <w:r>
        <w:t>population-sampling-statistic,</w:t>
      </w:r>
      <w:r>
        <w:rPr>
          <w:spacing w:val="1"/>
        </w:rPr>
        <w:t xml:space="preserve"> </w:t>
      </w:r>
      <w:r>
        <w:t>parameter.</w:t>
      </w:r>
      <w:r>
        <w:rPr>
          <w:spacing w:val="1"/>
        </w:rPr>
        <w:t xml:space="preserve"> </w:t>
      </w:r>
      <w:r>
        <w:t>Types</w:t>
      </w:r>
      <w:r>
        <w:rPr>
          <w:spacing w:val="1"/>
        </w:rPr>
        <w:t xml:space="preserve"> </w:t>
      </w:r>
      <w:r>
        <w:t>of</w:t>
      </w:r>
      <w:r>
        <w:rPr>
          <w:spacing w:val="1"/>
        </w:rPr>
        <w:t xml:space="preserve"> </w:t>
      </w:r>
      <w:r>
        <w:t>sampling, Expected values of Sample mean and variance, sampling distribution, Standard error,</w:t>
      </w:r>
      <w:r>
        <w:rPr>
          <w:spacing w:val="1"/>
        </w:rPr>
        <w:t xml:space="preserve"> </w:t>
      </w:r>
      <w:r>
        <w:t>Sampling distribution of means and</w:t>
      </w:r>
      <w:r>
        <w:rPr>
          <w:spacing w:val="1"/>
        </w:rPr>
        <w:t xml:space="preserve"> </w:t>
      </w:r>
      <w:r>
        <w:t>sampling distribution of variance. Parameter estimations</w:t>
      </w:r>
      <w:r>
        <w:rPr>
          <w:spacing w:val="1"/>
        </w:rPr>
        <w:t xml:space="preserve"> </w:t>
      </w:r>
      <w:r>
        <w:t>–</w:t>
      </w:r>
      <w:r>
        <w:rPr>
          <w:spacing w:val="1"/>
        </w:rPr>
        <w:t xml:space="preserve"> </w:t>
      </w:r>
      <w:r>
        <w:t>likelihood</w:t>
      </w:r>
      <w:r>
        <w:rPr>
          <w:spacing w:val="2"/>
        </w:rPr>
        <w:t xml:space="preserve"> </w:t>
      </w:r>
      <w:r>
        <w:t>estimate,</w:t>
      </w:r>
      <w:r>
        <w:rPr>
          <w:spacing w:val="9"/>
        </w:rPr>
        <w:t xml:space="preserve"> </w:t>
      </w:r>
      <w:r>
        <w:t>point</w:t>
      </w:r>
      <w:r>
        <w:rPr>
          <w:spacing w:val="12"/>
        </w:rPr>
        <w:t xml:space="preserve"> </w:t>
      </w:r>
      <w:r>
        <w:t>estimation</w:t>
      </w:r>
      <w:r>
        <w:rPr>
          <w:spacing w:val="-7"/>
        </w:rPr>
        <w:t xml:space="preserve"> </w:t>
      </w:r>
      <w:r>
        <w:t>and</w:t>
      </w:r>
      <w:r>
        <w:rPr>
          <w:spacing w:val="11"/>
        </w:rPr>
        <w:t xml:space="preserve"> </w:t>
      </w:r>
      <w:r>
        <w:t>interval</w:t>
      </w:r>
      <w:r>
        <w:rPr>
          <w:spacing w:val="-6"/>
        </w:rPr>
        <w:t xml:space="preserve"> </w:t>
      </w:r>
      <w:r>
        <w:t>estimation.</w:t>
      </w:r>
    </w:p>
    <w:p w:rsidR="00924060" w:rsidRDefault="004C5865">
      <w:pPr>
        <w:pStyle w:val="BodyText"/>
        <w:spacing w:before="3" w:line="276" w:lineRule="auto"/>
        <w:ind w:left="1262" w:right="172"/>
        <w:jc w:val="both"/>
      </w:pPr>
      <w:r>
        <w:rPr>
          <w:b/>
        </w:rPr>
        <w:t xml:space="preserve">B: Testing of hypothesis: </w:t>
      </w:r>
      <w:r>
        <w:t>Null hypothesis, Alternate hypothesis, type I, &amp; type II errors–critical region,</w:t>
      </w:r>
      <w:r>
        <w:rPr>
          <w:spacing w:val="-57"/>
        </w:rPr>
        <w:t xml:space="preserve"> </w:t>
      </w:r>
      <w:r>
        <w:t>confidence</w:t>
      </w:r>
      <w:r>
        <w:rPr>
          <w:spacing w:val="11"/>
        </w:rPr>
        <w:t xml:space="preserve"> </w:t>
      </w:r>
      <w:r>
        <w:t>interval,</w:t>
      </w:r>
      <w:r>
        <w:rPr>
          <w:spacing w:val="9"/>
        </w:rPr>
        <w:t xml:space="preserve"> </w:t>
      </w:r>
      <w:r>
        <w:t>and</w:t>
      </w:r>
      <w:r>
        <w:rPr>
          <w:spacing w:val="6"/>
        </w:rPr>
        <w:t xml:space="preserve"> </w:t>
      </w:r>
      <w:r>
        <w:t>Level</w:t>
      </w:r>
      <w:r>
        <w:rPr>
          <w:spacing w:val="-12"/>
        </w:rPr>
        <w:t xml:space="preserve"> </w:t>
      </w:r>
      <w:r>
        <w:t>of</w:t>
      </w:r>
      <w:r>
        <w:rPr>
          <w:spacing w:val="-11"/>
        </w:rPr>
        <w:t xml:space="preserve"> </w:t>
      </w:r>
      <w:r>
        <w:t>significance.</w:t>
      </w:r>
      <w:r>
        <w:rPr>
          <w:spacing w:val="10"/>
        </w:rPr>
        <w:t xml:space="preserve"> </w:t>
      </w:r>
      <w:r>
        <w:t>One</w:t>
      </w:r>
      <w:r>
        <w:rPr>
          <w:spacing w:val="-5"/>
        </w:rPr>
        <w:t xml:space="preserve"> </w:t>
      </w:r>
      <w:r>
        <w:t>tailed</w:t>
      </w:r>
      <w:r>
        <w:rPr>
          <w:spacing w:val="2"/>
        </w:rPr>
        <w:t xml:space="preserve"> </w:t>
      </w:r>
      <w:r>
        <w:t>test,</w:t>
      </w:r>
      <w:r>
        <w:rPr>
          <w:spacing w:val="-1"/>
        </w:rPr>
        <w:t xml:space="preserve"> </w:t>
      </w:r>
      <w:r>
        <w:t>two</w:t>
      </w:r>
      <w:r>
        <w:rPr>
          <w:spacing w:val="-2"/>
        </w:rPr>
        <w:t xml:space="preserve"> </w:t>
      </w:r>
      <w:r>
        <w:t>tailed</w:t>
      </w:r>
      <w:r>
        <w:rPr>
          <w:spacing w:val="1"/>
        </w:rPr>
        <w:t xml:space="preserve"> </w:t>
      </w:r>
      <w:r>
        <w:t>test.</w:t>
      </w:r>
    </w:p>
    <w:p w:rsidR="00924060" w:rsidRDefault="004C5865">
      <w:pPr>
        <w:pStyle w:val="BodyText"/>
        <w:spacing w:before="4"/>
        <w:ind w:left="1262"/>
        <w:jc w:val="both"/>
      </w:pPr>
      <w:r>
        <w:t>Large</w:t>
      </w:r>
      <w:r>
        <w:rPr>
          <w:spacing w:val="-2"/>
        </w:rPr>
        <w:t xml:space="preserve"> </w:t>
      </w:r>
      <w:r>
        <w:t>sample</w:t>
      </w:r>
      <w:r>
        <w:rPr>
          <w:spacing w:val="-1"/>
        </w:rPr>
        <w:t xml:space="preserve"> </w:t>
      </w:r>
      <w:r>
        <w:t>tests:</w:t>
      </w:r>
    </w:p>
    <w:p w:rsidR="00924060" w:rsidRDefault="004C5865" w:rsidP="003E789C">
      <w:pPr>
        <w:pStyle w:val="ListParagraph"/>
        <w:numPr>
          <w:ilvl w:val="1"/>
          <w:numId w:val="67"/>
        </w:numPr>
        <w:tabs>
          <w:tab w:val="left" w:pos="1984"/>
        </w:tabs>
        <w:spacing w:before="41"/>
        <w:ind w:hanging="366"/>
        <w:rPr>
          <w:sz w:val="24"/>
        </w:rPr>
      </w:pPr>
      <w:r>
        <w:rPr>
          <w:spacing w:val="-1"/>
          <w:sz w:val="24"/>
        </w:rPr>
        <w:t>Testing of</w:t>
      </w:r>
      <w:r>
        <w:rPr>
          <w:spacing w:val="-14"/>
          <w:sz w:val="24"/>
        </w:rPr>
        <w:t xml:space="preserve"> </w:t>
      </w:r>
      <w:r>
        <w:rPr>
          <w:spacing w:val="-1"/>
          <w:sz w:val="24"/>
        </w:rPr>
        <w:t>significance</w:t>
      </w:r>
      <w:r>
        <w:rPr>
          <w:spacing w:val="8"/>
          <w:sz w:val="24"/>
        </w:rPr>
        <w:t xml:space="preserve"> </w:t>
      </w:r>
      <w:r>
        <w:rPr>
          <w:spacing w:val="-1"/>
          <w:sz w:val="24"/>
        </w:rPr>
        <w:t>for</w:t>
      </w:r>
      <w:r>
        <w:rPr>
          <w:spacing w:val="6"/>
          <w:sz w:val="24"/>
        </w:rPr>
        <w:t xml:space="preserve"> </w:t>
      </w:r>
      <w:r>
        <w:rPr>
          <w:spacing w:val="-1"/>
          <w:sz w:val="24"/>
        </w:rPr>
        <w:t>single proportion.</w:t>
      </w:r>
    </w:p>
    <w:p w:rsidR="00924060" w:rsidRDefault="004C5865" w:rsidP="003E789C">
      <w:pPr>
        <w:pStyle w:val="ListParagraph"/>
        <w:numPr>
          <w:ilvl w:val="1"/>
          <w:numId w:val="67"/>
        </w:numPr>
        <w:tabs>
          <w:tab w:val="left" w:pos="1984"/>
        </w:tabs>
        <w:spacing w:before="41"/>
        <w:ind w:hanging="366"/>
        <w:rPr>
          <w:sz w:val="24"/>
        </w:rPr>
      </w:pPr>
      <w:r>
        <w:rPr>
          <w:spacing w:val="-1"/>
          <w:sz w:val="24"/>
        </w:rPr>
        <w:t>Testing</w:t>
      </w:r>
      <w:r>
        <w:rPr>
          <w:spacing w:val="3"/>
          <w:sz w:val="24"/>
        </w:rPr>
        <w:t xml:space="preserve"> </w:t>
      </w:r>
      <w:r>
        <w:rPr>
          <w:spacing w:val="-1"/>
          <w:sz w:val="24"/>
        </w:rPr>
        <w:t>of</w:t>
      </w:r>
      <w:r>
        <w:rPr>
          <w:spacing w:val="-16"/>
          <w:sz w:val="24"/>
        </w:rPr>
        <w:t xml:space="preserve"> </w:t>
      </w:r>
      <w:r>
        <w:rPr>
          <w:spacing w:val="-1"/>
          <w:sz w:val="24"/>
        </w:rPr>
        <w:t>significance</w:t>
      </w:r>
      <w:r>
        <w:rPr>
          <w:spacing w:val="12"/>
          <w:sz w:val="24"/>
        </w:rPr>
        <w:t xml:space="preserve"> </w:t>
      </w:r>
      <w:r>
        <w:rPr>
          <w:spacing w:val="-1"/>
          <w:sz w:val="24"/>
        </w:rPr>
        <w:t>for</w:t>
      </w:r>
      <w:r>
        <w:rPr>
          <w:spacing w:val="4"/>
          <w:sz w:val="24"/>
        </w:rPr>
        <w:t xml:space="preserve"> </w:t>
      </w:r>
      <w:r>
        <w:rPr>
          <w:spacing w:val="-1"/>
          <w:sz w:val="24"/>
        </w:rPr>
        <w:t>difference</w:t>
      </w:r>
      <w:r>
        <w:rPr>
          <w:spacing w:val="2"/>
          <w:sz w:val="24"/>
        </w:rPr>
        <w:t xml:space="preserve"> </w:t>
      </w:r>
      <w:r>
        <w:rPr>
          <w:sz w:val="24"/>
        </w:rPr>
        <w:t>of</w:t>
      </w:r>
      <w:r>
        <w:rPr>
          <w:spacing w:val="-16"/>
          <w:sz w:val="24"/>
        </w:rPr>
        <w:t xml:space="preserve"> </w:t>
      </w:r>
      <w:r>
        <w:rPr>
          <w:sz w:val="24"/>
        </w:rPr>
        <w:t>proportion.</w:t>
      </w:r>
    </w:p>
    <w:p w:rsidR="00924060" w:rsidRDefault="004C5865" w:rsidP="003E789C">
      <w:pPr>
        <w:pStyle w:val="ListParagraph"/>
        <w:numPr>
          <w:ilvl w:val="1"/>
          <w:numId w:val="67"/>
        </w:numPr>
        <w:tabs>
          <w:tab w:val="left" w:pos="1984"/>
        </w:tabs>
        <w:spacing w:before="40"/>
        <w:ind w:hanging="366"/>
        <w:rPr>
          <w:sz w:val="24"/>
        </w:rPr>
      </w:pPr>
      <w:r>
        <w:rPr>
          <w:spacing w:val="-1"/>
          <w:sz w:val="24"/>
        </w:rPr>
        <w:t>Testing</w:t>
      </w:r>
      <w:r>
        <w:rPr>
          <w:spacing w:val="-2"/>
          <w:sz w:val="24"/>
        </w:rPr>
        <w:t xml:space="preserve"> </w:t>
      </w:r>
      <w:r>
        <w:rPr>
          <w:spacing w:val="-1"/>
          <w:sz w:val="24"/>
        </w:rPr>
        <w:t>of</w:t>
      </w:r>
      <w:r>
        <w:rPr>
          <w:spacing w:val="-16"/>
          <w:sz w:val="24"/>
        </w:rPr>
        <w:t xml:space="preserve"> </w:t>
      </w:r>
      <w:r>
        <w:rPr>
          <w:spacing w:val="-1"/>
          <w:sz w:val="24"/>
        </w:rPr>
        <w:t>significance</w:t>
      </w:r>
      <w:r>
        <w:rPr>
          <w:spacing w:val="8"/>
          <w:sz w:val="24"/>
        </w:rPr>
        <w:t xml:space="preserve"> </w:t>
      </w:r>
      <w:r>
        <w:rPr>
          <w:spacing w:val="-1"/>
          <w:sz w:val="24"/>
        </w:rPr>
        <w:t>for</w:t>
      </w:r>
      <w:r>
        <w:rPr>
          <w:sz w:val="24"/>
        </w:rPr>
        <w:t xml:space="preserve"> </w:t>
      </w:r>
      <w:r>
        <w:rPr>
          <w:spacing w:val="-1"/>
          <w:sz w:val="24"/>
        </w:rPr>
        <w:t>single</w:t>
      </w:r>
      <w:r>
        <w:rPr>
          <w:spacing w:val="6"/>
          <w:sz w:val="24"/>
        </w:rPr>
        <w:t xml:space="preserve"> </w:t>
      </w:r>
      <w:r>
        <w:rPr>
          <w:spacing w:val="-1"/>
          <w:sz w:val="24"/>
        </w:rPr>
        <w:t>mean.</w:t>
      </w:r>
    </w:p>
    <w:p w:rsidR="00924060" w:rsidRDefault="004C5865" w:rsidP="003E789C">
      <w:pPr>
        <w:pStyle w:val="ListParagraph"/>
        <w:numPr>
          <w:ilvl w:val="1"/>
          <w:numId w:val="67"/>
        </w:numPr>
        <w:tabs>
          <w:tab w:val="left" w:pos="1984"/>
        </w:tabs>
        <w:spacing w:before="42"/>
        <w:ind w:hanging="366"/>
        <w:rPr>
          <w:sz w:val="24"/>
        </w:rPr>
      </w:pPr>
      <w:r>
        <w:rPr>
          <w:spacing w:val="-1"/>
          <w:sz w:val="24"/>
        </w:rPr>
        <w:t>Testing</w:t>
      </w:r>
      <w:r>
        <w:rPr>
          <w:spacing w:val="-2"/>
          <w:sz w:val="24"/>
        </w:rPr>
        <w:t xml:space="preserve"> </w:t>
      </w:r>
      <w:r>
        <w:rPr>
          <w:spacing w:val="-1"/>
          <w:sz w:val="24"/>
        </w:rPr>
        <w:t>of</w:t>
      </w:r>
      <w:r>
        <w:rPr>
          <w:spacing w:val="-15"/>
          <w:sz w:val="24"/>
        </w:rPr>
        <w:t xml:space="preserve"> </w:t>
      </w:r>
      <w:r>
        <w:rPr>
          <w:spacing w:val="-1"/>
          <w:sz w:val="24"/>
        </w:rPr>
        <w:t>significance</w:t>
      </w:r>
      <w:r>
        <w:rPr>
          <w:spacing w:val="8"/>
          <w:sz w:val="24"/>
        </w:rPr>
        <w:t xml:space="preserve"> </w:t>
      </w:r>
      <w:r>
        <w:rPr>
          <w:spacing w:val="-1"/>
          <w:sz w:val="24"/>
        </w:rPr>
        <w:t>for</w:t>
      </w:r>
      <w:r>
        <w:rPr>
          <w:spacing w:val="5"/>
          <w:sz w:val="24"/>
        </w:rPr>
        <w:t xml:space="preserve"> </w:t>
      </w:r>
      <w:r>
        <w:rPr>
          <w:spacing w:val="-1"/>
          <w:sz w:val="24"/>
        </w:rPr>
        <w:t>difference</w:t>
      </w:r>
      <w:r>
        <w:rPr>
          <w:spacing w:val="-2"/>
          <w:sz w:val="24"/>
        </w:rPr>
        <w:t xml:space="preserve"> </w:t>
      </w:r>
      <w:r>
        <w:rPr>
          <w:sz w:val="24"/>
        </w:rPr>
        <w:t>of</w:t>
      </w:r>
      <w:r>
        <w:rPr>
          <w:spacing w:val="-6"/>
          <w:sz w:val="24"/>
        </w:rPr>
        <w:t xml:space="preserve"> </w:t>
      </w:r>
      <w:r>
        <w:rPr>
          <w:sz w:val="24"/>
        </w:rPr>
        <w:t>means.</w:t>
      </w:r>
    </w:p>
    <w:p w:rsidR="00924060" w:rsidRDefault="00924060">
      <w:pPr>
        <w:pStyle w:val="BodyText"/>
        <w:spacing w:before="9"/>
      </w:pPr>
    </w:p>
    <w:p w:rsidR="00924060" w:rsidRDefault="004C5865">
      <w:pPr>
        <w:pStyle w:val="Heading1"/>
        <w:spacing w:line="272" w:lineRule="exact"/>
        <w:ind w:left="1262"/>
        <w:jc w:val="both"/>
      </w:pPr>
      <w:bookmarkStart w:id="3" w:name="Module_IV:_Small_sample_tests"/>
      <w:bookmarkEnd w:id="3"/>
      <w:r>
        <w:t>Module</w:t>
      </w:r>
      <w:r>
        <w:rPr>
          <w:spacing w:val="-8"/>
        </w:rPr>
        <w:t xml:space="preserve"> </w:t>
      </w:r>
      <w:r>
        <w:t>IV:</w:t>
      </w:r>
      <w:r>
        <w:rPr>
          <w:spacing w:val="-2"/>
        </w:rPr>
        <w:t xml:space="preserve"> </w:t>
      </w:r>
      <w:r>
        <w:t>Small</w:t>
      </w:r>
      <w:r>
        <w:rPr>
          <w:spacing w:val="-11"/>
        </w:rPr>
        <w:t xml:space="preserve"> </w:t>
      </w:r>
      <w:r>
        <w:t>sample</w:t>
      </w:r>
      <w:r>
        <w:rPr>
          <w:spacing w:val="-7"/>
        </w:rPr>
        <w:t xml:space="preserve"> </w:t>
      </w:r>
      <w:r>
        <w:t>tests</w:t>
      </w:r>
    </w:p>
    <w:p w:rsidR="00924060" w:rsidRDefault="004C5865">
      <w:pPr>
        <w:pStyle w:val="BodyText"/>
        <w:spacing w:line="276" w:lineRule="auto"/>
        <w:ind w:left="1262" w:right="500"/>
        <w:jc w:val="both"/>
      </w:pPr>
      <w:r>
        <w:t>Student t-distribution,</w:t>
      </w:r>
      <w:r>
        <w:rPr>
          <w:spacing w:val="1"/>
        </w:rPr>
        <w:t xml:space="preserve"> </w:t>
      </w:r>
      <w:r>
        <w:t>its properties; Test</w:t>
      </w:r>
      <w:r>
        <w:rPr>
          <w:spacing w:val="1"/>
        </w:rPr>
        <w:t xml:space="preserve"> </w:t>
      </w:r>
      <w:r>
        <w:t>of significance difference</w:t>
      </w:r>
      <w:r>
        <w:rPr>
          <w:spacing w:val="1"/>
        </w:rPr>
        <w:t xml:space="preserve"> </w:t>
      </w:r>
      <w:r>
        <w:t>between sample</w:t>
      </w:r>
      <w:r>
        <w:rPr>
          <w:spacing w:val="1"/>
        </w:rPr>
        <w:t xml:space="preserve"> </w:t>
      </w:r>
      <w:r>
        <w:t>mean and</w:t>
      </w:r>
      <w:r>
        <w:rPr>
          <w:spacing w:val="1"/>
        </w:rPr>
        <w:t xml:space="preserve"> </w:t>
      </w:r>
      <w:r>
        <w:t>population mean; difference between means of two small samples, Paired t-test, Snedecor’s F-</w:t>
      </w:r>
      <w:r>
        <w:rPr>
          <w:spacing w:val="1"/>
        </w:rPr>
        <w:t xml:space="preserve"> </w:t>
      </w:r>
      <w:r>
        <w:t>distribution and it’s properties. Test of equality of two population variances, Chi-square distribution,</w:t>
      </w:r>
      <w:r>
        <w:rPr>
          <w:spacing w:val="-57"/>
        </w:rPr>
        <w:t xml:space="preserve"> </w:t>
      </w:r>
      <w:r>
        <w:t>its properties,</w:t>
      </w:r>
      <w:r>
        <w:rPr>
          <w:spacing w:val="8"/>
        </w:rPr>
        <w:t xml:space="preserve"> </w:t>
      </w:r>
      <w:r>
        <w:t>Chi-square test</w:t>
      </w:r>
      <w:r>
        <w:rPr>
          <w:spacing w:val="-2"/>
        </w:rPr>
        <w:t xml:space="preserve"> </w:t>
      </w:r>
      <w:r>
        <w:t>of</w:t>
      </w:r>
      <w:r>
        <w:rPr>
          <w:spacing w:val="-11"/>
        </w:rPr>
        <w:t xml:space="preserve"> </w:t>
      </w:r>
      <w:r>
        <w:t>goodness</w:t>
      </w:r>
      <w:r>
        <w:rPr>
          <w:spacing w:val="-1"/>
        </w:rPr>
        <w:t xml:space="preserve"> </w:t>
      </w:r>
      <w:r>
        <w:t>of</w:t>
      </w:r>
      <w:r>
        <w:rPr>
          <w:spacing w:val="-2"/>
        </w:rPr>
        <w:t xml:space="preserve"> </w:t>
      </w:r>
      <w:r>
        <w:t>fit</w:t>
      </w:r>
      <w:r>
        <w:rPr>
          <w:spacing w:val="11"/>
        </w:rPr>
        <w:t xml:space="preserve"> </w:t>
      </w:r>
      <w:r>
        <w:t>and</w:t>
      </w:r>
      <w:r>
        <w:rPr>
          <w:spacing w:val="5"/>
        </w:rPr>
        <w:t xml:space="preserve"> </w:t>
      </w:r>
      <w:r>
        <w:t>independence of</w:t>
      </w:r>
      <w:r>
        <w:rPr>
          <w:spacing w:val="-9"/>
        </w:rPr>
        <w:t xml:space="preserve"> </w:t>
      </w:r>
      <w:r>
        <w:t>attributes.</w:t>
      </w:r>
    </w:p>
    <w:p w:rsidR="00924060" w:rsidRDefault="00924060">
      <w:pPr>
        <w:pStyle w:val="BodyText"/>
        <w:spacing w:before="7"/>
      </w:pPr>
    </w:p>
    <w:p w:rsidR="00924060" w:rsidRDefault="004C5865">
      <w:pPr>
        <w:pStyle w:val="Heading1"/>
        <w:spacing w:line="275" w:lineRule="exact"/>
        <w:ind w:left="1262"/>
        <w:jc w:val="both"/>
      </w:pPr>
      <w:bookmarkStart w:id="4" w:name="Module_V:_Correlation,_Regression:"/>
      <w:bookmarkEnd w:id="4"/>
      <w:r>
        <w:lastRenderedPageBreak/>
        <w:t>Module</w:t>
      </w:r>
      <w:r>
        <w:rPr>
          <w:spacing w:val="-10"/>
        </w:rPr>
        <w:t xml:space="preserve"> </w:t>
      </w:r>
      <w:r>
        <w:t>V:</w:t>
      </w:r>
      <w:r>
        <w:rPr>
          <w:spacing w:val="-8"/>
        </w:rPr>
        <w:t xml:space="preserve"> </w:t>
      </w:r>
      <w:r>
        <w:t>Correlation,</w:t>
      </w:r>
      <w:r>
        <w:rPr>
          <w:spacing w:val="-7"/>
        </w:rPr>
        <w:t xml:space="preserve"> </w:t>
      </w:r>
      <w:r>
        <w:t>Regression:</w:t>
      </w:r>
    </w:p>
    <w:p w:rsidR="00924060" w:rsidRDefault="004C5865">
      <w:pPr>
        <w:pStyle w:val="BodyText"/>
        <w:spacing w:line="242" w:lineRule="auto"/>
        <w:ind w:left="1262"/>
      </w:pPr>
      <w:r>
        <w:t>Correlation &amp; Regression: Correlation,</w:t>
      </w:r>
      <w:r>
        <w:rPr>
          <w:spacing w:val="1"/>
        </w:rPr>
        <w:t xml:space="preserve"> </w:t>
      </w:r>
      <w:r>
        <w:t>Coefficient of correlation,</w:t>
      </w:r>
      <w:r>
        <w:rPr>
          <w:spacing w:val="1"/>
        </w:rPr>
        <w:t xml:space="preserve"> </w:t>
      </w:r>
      <w:r>
        <w:t>the rank correlation.</w:t>
      </w:r>
      <w:r>
        <w:rPr>
          <w:spacing w:val="1"/>
        </w:rPr>
        <w:t xml:space="preserve"> </w:t>
      </w:r>
      <w:r>
        <w:t>Regression,</w:t>
      </w:r>
      <w:r>
        <w:rPr>
          <w:spacing w:val="-57"/>
        </w:rPr>
        <w:t xml:space="preserve"> </w:t>
      </w:r>
      <w:r>
        <w:t>Regression</w:t>
      </w:r>
      <w:r>
        <w:rPr>
          <w:spacing w:val="-7"/>
        </w:rPr>
        <w:t xml:space="preserve"> </w:t>
      </w:r>
      <w:r>
        <w:t>Coefficient,</w:t>
      </w:r>
      <w:r>
        <w:rPr>
          <w:spacing w:val="5"/>
        </w:rPr>
        <w:t xml:space="preserve"> </w:t>
      </w:r>
      <w:r>
        <w:t>The</w:t>
      </w:r>
      <w:r>
        <w:rPr>
          <w:spacing w:val="11"/>
        </w:rPr>
        <w:t xml:space="preserve"> </w:t>
      </w:r>
      <w:r>
        <w:t>lines</w:t>
      </w:r>
      <w:r>
        <w:rPr>
          <w:spacing w:val="-1"/>
        </w:rPr>
        <w:t xml:space="preserve"> </w:t>
      </w:r>
      <w:r>
        <w:t>of</w:t>
      </w:r>
      <w:r>
        <w:rPr>
          <w:spacing w:val="-10"/>
        </w:rPr>
        <w:t xml:space="preserve"> </w:t>
      </w:r>
      <w:r>
        <w:t>regression:</w:t>
      </w:r>
      <w:r>
        <w:rPr>
          <w:spacing w:val="8"/>
        </w:rPr>
        <w:t xml:space="preserve"> </w:t>
      </w:r>
      <w:r>
        <w:t>simple</w:t>
      </w:r>
      <w:r>
        <w:rPr>
          <w:spacing w:val="1"/>
        </w:rPr>
        <w:t xml:space="preserve"> </w:t>
      </w:r>
      <w:r>
        <w:t>regression.</w:t>
      </w:r>
    </w:p>
    <w:p w:rsidR="00924060" w:rsidRDefault="00924060">
      <w:pPr>
        <w:spacing w:line="242" w:lineRule="auto"/>
        <w:sectPr w:rsidR="00924060">
          <w:pgSz w:w="11910" w:h="16840"/>
          <w:pgMar w:top="1300" w:right="200" w:bottom="280" w:left="240" w:header="720" w:footer="720" w:gutter="0"/>
          <w:cols w:space="720"/>
        </w:sectPr>
      </w:pPr>
    </w:p>
    <w:p w:rsidR="00924060" w:rsidRDefault="004C5865">
      <w:pPr>
        <w:pStyle w:val="Heading1"/>
        <w:spacing w:before="78"/>
        <w:ind w:left="1262"/>
      </w:pPr>
      <w:r>
        <w:lastRenderedPageBreak/>
        <w:t>TEXTBOOKS:</w:t>
      </w:r>
    </w:p>
    <w:p w:rsidR="00924060" w:rsidRDefault="004C5865" w:rsidP="003E789C">
      <w:pPr>
        <w:pStyle w:val="ListParagraph"/>
        <w:numPr>
          <w:ilvl w:val="0"/>
          <w:numId w:val="66"/>
        </w:numPr>
        <w:tabs>
          <w:tab w:val="left" w:pos="1984"/>
        </w:tabs>
        <w:spacing w:before="36"/>
        <w:ind w:hanging="366"/>
        <w:rPr>
          <w:sz w:val="24"/>
        </w:rPr>
      </w:pPr>
      <w:r>
        <w:rPr>
          <w:spacing w:val="-1"/>
          <w:sz w:val="24"/>
        </w:rPr>
        <w:t>Walpole,Probability&amp;Statistics,forEngineers&amp;Scientists,8</w:t>
      </w:r>
      <w:r>
        <w:rPr>
          <w:spacing w:val="-1"/>
          <w:sz w:val="24"/>
          <w:vertAlign w:val="superscript"/>
        </w:rPr>
        <w:t>th</w:t>
      </w:r>
      <w:r>
        <w:rPr>
          <w:spacing w:val="-7"/>
          <w:sz w:val="24"/>
        </w:rPr>
        <w:t xml:space="preserve"> </w:t>
      </w:r>
      <w:r>
        <w:rPr>
          <w:sz w:val="24"/>
        </w:rPr>
        <w:t>Edition,</w:t>
      </w:r>
    </w:p>
    <w:p w:rsidR="00924060" w:rsidRDefault="004C5865" w:rsidP="003E789C">
      <w:pPr>
        <w:pStyle w:val="ListParagraph"/>
        <w:numPr>
          <w:ilvl w:val="0"/>
          <w:numId w:val="66"/>
        </w:numPr>
        <w:tabs>
          <w:tab w:val="left" w:pos="1984"/>
        </w:tabs>
        <w:spacing w:before="45"/>
        <w:ind w:hanging="366"/>
        <w:rPr>
          <w:sz w:val="24"/>
        </w:rPr>
      </w:pPr>
      <w:r>
        <w:rPr>
          <w:sz w:val="24"/>
        </w:rPr>
        <w:t>Pearson</w:t>
      </w:r>
      <w:r>
        <w:rPr>
          <w:spacing w:val="-12"/>
          <w:sz w:val="24"/>
        </w:rPr>
        <w:t xml:space="preserve"> </w:t>
      </w:r>
      <w:r>
        <w:rPr>
          <w:sz w:val="24"/>
        </w:rPr>
        <w:t>Education.</w:t>
      </w:r>
    </w:p>
    <w:p w:rsidR="00924060" w:rsidRDefault="004C5865" w:rsidP="003E789C">
      <w:pPr>
        <w:pStyle w:val="ListParagraph"/>
        <w:numPr>
          <w:ilvl w:val="0"/>
          <w:numId w:val="66"/>
        </w:numPr>
        <w:tabs>
          <w:tab w:val="left" w:pos="1984"/>
        </w:tabs>
        <w:spacing w:before="41"/>
        <w:ind w:hanging="366"/>
        <w:rPr>
          <w:sz w:val="24"/>
        </w:rPr>
      </w:pPr>
      <w:r>
        <w:rPr>
          <w:spacing w:val="-1"/>
          <w:sz w:val="24"/>
        </w:rPr>
        <w:t>Paul</w:t>
      </w:r>
      <w:r>
        <w:rPr>
          <w:spacing w:val="-16"/>
          <w:sz w:val="24"/>
        </w:rPr>
        <w:t xml:space="preserve"> </w:t>
      </w:r>
      <w:r>
        <w:rPr>
          <w:spacing w:val="-1"/>
          <w:sz w:val="24"/>
        </w:rPr>
        <w:t>A</w:t>
      </w:r>
      <w:r>
        <w:rPr>
          <w:spacing w:val="-8"/>
          <w:sz w:val="24"/>
        </w:rPr>
        <w:t xml:space="preserve"> </w:t>
      </w:r>
      <w:r>
        <w:rPr>
          <w:spacing w:val="-1"/>
          <w:sz w:val="24"/>
        </w:rPr>
        <w:t>Maeyer</w:t>
      </w:r>
      <w:r>
        <w:rPr>
          <w:spacing w:val="3"/>
          <w:sz w:val="24"/>
        </w:rPr>
        <w:t xml:space="preserve"> </w:t>
      </w:r>
      <w:r>
        <w:rPr>
          <w:spacing w:val="-1"/>
          <w:sz w:val="24"/>
        </w:rPr>
        <w:t>Introductory</w:t>
      </w:r>
      <w:r>
        <w:rPr>
          <w:spacing w:val="-14"/>
          <w:sz w:val="24"/>
        </w:rPr>
        <w:t xml:space="preserve"> </w:t>
      </w:r>
      <w:r>
        <w:rPr>
          <w:spacing w:val="-1"/>
          <w:sz w:val="24"/>
        </w:rPr>
        <w:t>Probability</w:t>
      </w:r>
      <w:r>
        <w:rPr>
          <w:spacing w:val="-10"/>
          <w:sz w:val="24"/>
        </w:rPr>
        <w:t xml:space="preserve"> </w:t>
      </w:r>
      <w:r>
        <w:rPr>
          <w:spacing w:val="-1"/>
          <w:sz w:val="24"/>
        </w:rPr>
        <w:t>and</w:t>
      </w:r>
      <w:r>
        <w:rPr>
          <w:spacing w:val="2"/>
          <w:sz w:val="24"/>
        </w:rPr>
        <w:t xml:space="preserve"> </w:t>
      </w:r>
      <w:r>
        <w:rPr>
          <w:sz w:val="24"/>
        </w:rPr>
        <w:t>Statistical</w:t>
      </w:r>
      <w:r>
        <w:rPr>
          <w:spacing w:val="9"/>
          <w:sz w:val="24"/>
        </w:rPr>
        <w:t xml:space="preserve"> </w:t>
      </w:r>
      <w:r>
        <w:rPr>
          <w:sz w:val="24"/>
        </w:rPr>
        <w:t>Applications,</w:t>
      </w:r>
      <w:r>
        <w:rPr>
          <w:spacing w:val="6"/>
          <w:sz w:val="24"/>
        </w:rPr>
        <w:t xml:space="preserve"> </w:t>
      </w:r>
      <w:r>
        <w:rPr>
          <w:sz w:val="24"/>
        </w:rPr>
        <w:t>John</w:t>
      </w:r>
      <w:r>
        <w:rPr>
          <w:spacing w:val="-1"/>
          <w:sz w:val="24"/>
        </w:rPr>
        <w:t xml:space="preserve"> </w:t>
      </w:r>
      <w:r>
        <w:rPr>
          <w:sz w:val="24"/>
        </w:rPr>
        <w:t>Wiley</w:t>
      </w:r>
      <w:r>
        <w:rPr>
          <w:spacing w:val="-12"/>
          <w:sz w:val="24"/>
        </w:rPr>
        <w:t xml:space="preserve"> </w:t>
      </w:r>
      <w:r>
        <w:rPr>
          <w:sz w:val="24"/>
        </w:rPr>
        <w:t>Publicaitons.</w:t>
      </w:r>
    </w:p>
    <w:p w:rsidR="00924060" w:rsidRDefault="004C5865" w:rsidP="003E789C">
      <w:pPr>
        <w:pStyle w:val="ListParagraph"/>
        <w:numPr>
          <w:ilvl w:val="0"/>
          <w:numId w:val="66"/>
        </w:numPr>
        <w:tabs>
          <w:tab w:val="left" w:pos="1984"/>
        </w:tabs>
        <w:spacing w:before="41"/>
        <w:ind w:hanging="366"/>
        <w:rPr>
          <w:sz w:val="24"/>
        </w:rPr>
      </w:pPr>
      <w:r>
        <w:rPr>
          <w:sz w:val="24"/>
        </w:rPr>
        <w:t>MonteGomery,“AppliedStatisticsandProbabilityforEngineers”,6</w:t>
      </w:r>
      <w:r>
        <w:rPr>
          <w:sz w:val="24"/>
          <w:vertAlign w:val="superscript"/>
        </w:rPr>
        <w:t>th</w:t>
      </w:r>
      <w:r>
        <w:rPr>
          <w:sz w:val="24"/>
        </w:rPr>
        <w:t>Edition,WileyPublications.</w:t>
      </w:r>
    </w:p>
    <w:p w:rsidR="00924060" w:rsidRDefault="00924060">
      <w:pPr>
        <w:pStyle w:val="BodyText"/>
        <w:spacing w:before="10"/>
      </w:pPr>
    </w:p>
    <w:p w:rsidR="00924060" w:rsidRDefault="004C5865">
      <w:pPr>
        <w:pStyle w:val="Heading1"/>
        <w:ind w:left="1262"/>
      </w:pPr>
      <w:r>
        <w:t>REFERENCES:</w:t>
      </w:r>
    </w:p>
    <w:p w:rsidR="00924060" w:rsidRDefault="004C5865" w:rsidP="003E789C">
      <w:pPr>
        <w:pStyle w:val="ListParagraph"/>
        <w:numPr>
          <w:ilvl w:val="0"/>
          <w:numId w:val="65"/>
        </w:numPr>
        <w:tabs>
          <w:tab w:val="left" w:pos="1984"/>
        </w:tabs>
        <w:spacing w:before="31" w:line="276" w:lineRule="auto"/>
        <w:ind w:right="1059"/>
        <w:rPr>
          <w:sz w:val="24"/>
        </w:rPr>
      </w:pPr>
      <w:r>
        <w:rPr>
          <w:sz w:val="24"/>
        </w:rPr>
        <w:t>Sheldon</w:t>
      </w:r>
      <w:r>
        <w:rPr>
          <w:spacing w:val="-11"/>
          <w:sz w:val="24"/>
        </w:rPr>
        <w:t xml:space="preserve"> </w:t>
      </w:r>
      <w:r>
        <w:rPr>
          <w:sz w:val="24"/>
        </w:rPr>
        <w:t>M</w:t>
      </w:r>
      <w:r>
        <w:rPr>
          <w:spacing w:val="-9"/>
          <w:sz w:val="24"/>
        </w:rPr>
        <w:t xml:space="preserve"> </w:t>
      </w:r>
      <w:r>
        <w:rPr>
          <w:sz w:val="24"/>
        </w:rPr>
        <w:t>Ross,</w:t>
      </w:r>
      <w:r>
        <w:rPr>
          <w:spacing w:val="1"/>
          <w:sz w:val="24"/>
        </w:rPr>
        <w:t xml:space="preserve"> </w:t>
      </w:r>
      <w:r>
        <w:rPr>
          <w:sz w:val="24"/>
        </w:rPr>
        <w:t>Introduction</w:t>
      </w:r>
      <w:r>
        <w:rPr>
          <w:spacing w:val="-10"/>
          <w:sz w:val="24"/>
        </w:rPr>
        <w:t xml:space="preserve"> </w:t>
      </w:r>
      <w:r>
        <w:rPr>
          <w:sz w:val="24"/>
        </w:rPr>
        <w:t>to</w:t>
      </w:r>
      <w:r>
        <w:rPr>
          <w:spacing w:val="-2"/>
          <w:sz w:val="24"/>
        </w:rPr>
        <w:t xml:space="preserve"> </w:t>
      </w:r>
      <w:r>
        <w:rPr>
          <w:sz w:val="24"/>
        </w:rPr>
        <w:t>Probability</w:t>
      </w:r>
      <w:r>
        <w:rPr>
          <w:spacing w:val="-9"/>
          <w:sz w:val="24"/>
        </w:rPr>
        <w:t xml:space="preserve"> </w:t>
      </w:r>
      <w:r>
        <w:rPr>
          <w:sz w:val="24"/>
        </w:rPr>
        <w:t>&amp;</w:t>
      </w:r>
      <w:r>
        <w:rPr>
          <w:spacing w:val="-11"/>
          <w:sz w:val="24"/>
        </w:rPr>
        <w:t xml:space="preserve"> </w:t>
      </w:r>
      <w:r>
        <w:rPr>
          <w:sz w:val="24"/>
        </w:rPr>
        <w:t>Statistics,</w:t>
      </w:r>
      <w:r>
        <w:rPr>
          <w:spacing w:val="6"/>
          <w:sz w:val="24"/>
        </w:rPr>
        <w:t xml:space="preserve"> </w:t>
      </w:r>
      <w:r>
        <w:rPr>
          <w:sz w:val="24"/>
        </w:rPr>
        <w:t>for</w:t>
      </w:r>
      <w:r>
        <w:rPr>
          <w:spacing w:val="-5"/>
          <w:sz w:val="24"/>
        </w:rPr>
        <w:t xml:space="preserve"> </w:t>
      </w:r>
      <w:r>
        <w:rPr>
          <w:sz w:val="24"/>
        </w:rPr>
        <w:t>Engineers</w:t>
      </w:r>
      <w:r>
        <w:rPr>
          <w:spacing w:val="-3"/>
          <w:sz w:val="24"/>
        </w:rPr>
        <w:t xml:space="preserve"> </w:t>
      </w:r>
      <w:r>
        <w:rPr>
          <w:sz w:val="24"/>
        </w:rPr>
        <w:t>&amp;</w:t>
      </w:r>
      <w:r>
        <w:rPr>
          <w:spacing w:val="-10"/>
          <w:sz w:val="24"/>
        </w:rPr>
        <w:t xml:space="preserve"> </w:t>
      </w:r>
      <w:r>
        <w:rPr>
          <w:sz w:val="24"/>
        </w:rPr>
        <w:t>Scientists,</w:t>
      </w:r>
      <w:r>
        <w:rPr>
          <w:spacing w:val="1"/>
          <w:sz w:val="24"/>
        </w:rPr>
        <w:t xml:space="preserve"> </w:t>
      </w:r>
      <w:r>
        <w:rPr>
          <w:sz w:val="24"/>
        </w:rPr>
        <w:t>5</w:t>
      </w:r>
      <w:r>
        <w:rPr>
          <w:sz w:val="24"/>
          <w:vertAlign w:val="superscript"/>
        </w:rPr>
        <w:t>th</w:t>
      </w:r>
      <w:r>
        <w:rPr>
          <w:spacing w:val="-57"/>
          <w:sz w:val="24"/>
        </w:rPr>
        <w:t xml:space="preserve"> </w:t>
      </w:r>
      <w:r>
        <w:rPr>
          <w:sz w:val="24"/>
        </w:rPr>
        <w:t>Edition,</w:t>
      </w:r>
      <w:r>
        <w:rPr>
          <w:spacing w:val="5"/>
          <w:sz w:val="24"/>
        </w:rPr>
        <w:t xml:space="preserve"> </w:t>
      </w:r>
      <w:r>
        <w:rPr>
          <w:sz w:val="24"/>
        </w:rPr>
        <w:t>Academic</w:t>
      </w:r>
      <w:r>
        <w:rPr>
          <w:spacing w:val="-3"/>
          <w:sz w:val="24"/>
        </w:rPr>
        <w:t xml:space="preserve"> </w:t>
      </w:r>
      <w:r>
        <w:rPr>
          <w:sz w:val="24"/>
        </w:rPr>
        <w:t>Press.</w:t>
      </w:r>
    </w:p>
    <w:p w:rsidR="00924060" w:rsidRDefault="004C5865" w:rsidP="003E789C">
      <w:pPr>
        <w:pStyle w:val="ListParagraph"/>
        <w:numPr>
          <w:ilvl w:val="0"/>
          <w:numId w:val="65"/>
        </w:numPr>
        <w:tabs>
          <w:tab w:val="left" w:pos="1984"/>
        </w:tabs>
        <w:spacing w:before="9" w:line="271" w:lineRule="auto"/>
        <w:ind w:right="763"/>
        <w:rPr>
          <w:sz w:val="24"/>
        </w:rPr>
      </w:pPr>
      <w:r>
        <w:rPr>
          <w:spacing w:val="-2"/>
          <w:sz w:val="24"/>
        </w:rPr>
        <w:t>Miller &amp; Freund’s, Probability &amp; Statistics,</w:t>
      </w:r>
      <w:r>
        <w:rPr>
          <w:spacing w:val="-1"/>
          <w:sz w:val="24"/>
        </w:rPr>
        <w:t xml:space="preserve"> for Engineers &amp; Scientists, 6</w:t>
      </w:r>
      <w:r>
        <w:rPr>
          <w:spacing w:val="-1"/>
          <w:sz w:val="24"/>
          <w:vertAlign w:val="superscript"/>
        </w:rPr>
        <w:t>th</w:t>
      </w:r>
      <w:r>
        <w:rPr>
          <w:spacing w:val="-1"/>
          <w:sz w:val="24"/>
        </w:rPr>
        <w:t xml:space="preserve"> Edition, Pearson</w:t>
      </w:r>
      <w:r>
        <w:rPr>
          <w:spacing w:val="-57"/>
          <w:sz w:val="24"/>
        </w:rPr>
        <w:t xml:space="preserve"> </w:t>
      </w:r>
      <w:r>
        <w:rPr>
          <w:sz w:val="24"/>
        </w:rPr>
        <w:t>Education.</w:t>
      </w:r>
    </w:p>
    <w:p w:rsidR="00924060" w:rsidRDefault="004C5865" w:rsidP="003E789C">
      <w:pPr>
        <w:pStyle w:val="ListParagraph"/>
        <w:numPr>
          <w:ilvl w:val="0"/>
          <w:numId w:val="65"/>
        </w:numPr>
        <w:tabs>
          <w:tab w:val="left" w:pos="1984"/>
        </w:tabs>
        <w:spacing w:before="1" w:line="280" w:lineRule="auto"/>
        <w:ind w:right="828"/>
        <w:rPr>
          <w:sz w:val="24"/>
        </w:rPr>
      </w:pPr>
      <w:r>
        <w:rPr>
          <w:sz w:val="24"/>
        </w:rPr>
        <w:t>Murray</w:t>
      </w:r>
      <w:r>
        <w:rPr>
          <w:spacing w:val="-15"/>
          <w:sz w:val="24"/>
        </w:rPr>
        <w:t xml:space="preserve"> </w:t>
      </w:r>
      <w:r>
        <w:rPr>
          <w:sz w:val="24"/>
        </w:rPr>
        <w:t>R</w:t>
      </w:r>
      <w:r>
        <w:rPr>
          <w:spacing w:val="-7"/>
          <w:sz w:val="24"/>
        </w:rPr>
        <w:t xml:space="preserve"> </w:t>
      </w:r>
      <w:r>
        <w:rPr>
          <w:sz w:val="24"/>
        </w:rPr>
        <w:t>Spiegel,</w:t>
      </w:r>
      <w:r>
        <w:rPr>
          <w:spacing w:val="-4"/>
          <w:sz w:val="24"/>
        </w:rPr>
        <w:t xml:space="preserve"> </w:t>
      </w:r>
      <w:r>
        <w:rPr>
          <w:sz w:val="24"/>
        </w:rPr>
        <w:t>Probability</w:t>
      </w:r>
      <w:r>
        <w:rPr>
          <w:spacing w:val="-14"/>
          <w:sz w:val="24"/>
        </w:rPr>
        <w:t xml:space="preserve"> </w:t>
      </w:r>
      <w:r>
        <w:rPr>
          <w:sz w:val="24"/>
        </w:rPr>
        <w:t>&amp;</w:t>
      </w:r>
      <w:r>
        <w:rPr>
          <w:spacing w:val="-10"/>
          <w:sz w:val="24"/>
        </w:rPr>
        <w:t xml:space="preserve"> </w:t>
      </w:r>
      <w:r>
        <w:rPr>
          <w:sz w:val="24"/>
        </w:rPr>
        <w:t>Statistics,</w:t>
      </w:r>
      <w:r>
        <w:rPr>
          <w:spacing w:val="-4"/>
          <w:sz w:val="24"/>
        </w:rPr>
        <w:t xml:space="preserve"> </w:t>
      </w:r>
      <w:r>
        <w:rPr>
          <w:sz w:val="24"/>
        </w:rPr>
        <w:t>Schaum’s</w:t>
      </w:r>
      <w:r>
        <w:rPr>
          <w:spacing w:val="-2"/>
          <w:sz w:val="24"/>
        </w:rPr>
        <w:t xml:space="preserve"> </w:t>
      </w:r>
      <w:r>
        <w:rPr>
          <w:sz w:val="24"/>
        </w:rPr>
        <w:t>Outlines,</w:t>
      </w:r>
      <w:r>
        <w:rPr>
          <w:spacing w:val="-3"/>
          <w:sz w:val="24"/>
        </w:rPr>
        <w:t xml:space="preserve"> </w:t>
      </w:r>
      <w:r>
        <w:rPr>
          <w:sz w:val="24"/>
        </w:rPr>
        <w:t>2</w:t>
      </w:r>
      <w:r>
        <w:rPr>
          <w:sz w:val="24"/>
          <w:vertAlign w:val="superscript"/>
        </w:rPr>
        <w:t>nd</w:t>
      </w:r>
      <w:r>
        <w:rPr>
          <w:spacing w:val="-8"/>
          <w:sz w:val="24"/>
        </w:rPr>
        <w:t xml:space="preserve"> </w:t>
      </w:r>
      <w:r>
        <w:rPr>
          <w:sz w:val="24"/>
        </w:rPr>
        <w:t>Edition,</w:t>
      </w:r>
      <w:r>
        <w:rPr>
          <w:spacing w:val="-3"/>
          <w:sz w:val="24"/>
        </w:rPr>
        <w:t xml:space="preserve"> </w:t>
      </w:r>
      <w:r>
        <w:rPr>
          <w:sz w:val="24"/>
        </w:rPr>
        <w:t>Tata</w:t>
      </w:r>
      <w:r>
        <w:rPr>
          <w:spacing w:val="-11"/>
          <w:sz w:val="24"/>
        </w:rPr>
        <w:t xml:space="preserve"> </w:t>
      </w:r>
      <w:r>
        <w:rPr>
          <w:sz w:val="24"/>
        </w:rPr>
        <w:t>Mc.Graw</w:t>
      </w:r>
      <w:r>
        <w:rPr>
          <w:spacing w:val="-57"/>
          <w:sz w:val="24"/>
        </w:rPr>
        <w:t xml:space="preserve"> </w:t>
      </w:r>
      <w:r>
        <w:rPr>
          <w:sz w:val="24"/>
        </w:rPr>
        <w:t>Hill</w:t>
      </w:r>
      <w:r>
        <w:rPr>
          <w:spacing w:val="-12"/>
          <w:sz w:val="24"/>
        </w:rPr>
        <w:t xml:space="preserve"> </w:t>
      </w:r>
      <w:r>
        <w:rPr>
          <w:sz w:val="24"/>
        </w:rPr>
        <w:t>Publications.</w:t>
      </w:r>
    </w:p>
    <w:p w:rsidR="00924060" w:rsidRDefault="004C5865" w:rsidP="003E789C">
      <w:pPr>
        <w:pStyle w:val="ListParagraph"/>
        <w:numPr>
          <w:ilvl w:val="0"/>
          <w:numId w:val="65"/>
        </w:numPr>
        <w:tabs>
          <w:tab w:val="left" w:pos="1984"/>
        </w:tabs>
        <w:spacing w:line="273" w:lineRule="exact"/>
        <w:ind w:hanging="366"/>
        <w:rPr>
          <w:sz w:val="24"/>
        </w:rPr>
      </w:pPr>
      <w:r>
        <w:rPr>
          <w:spacing w:val="-1"/>
          <w:sz w:val="24"/>
        </w:rPr>
        <w:t>S</w:t>
      </w:r>
      <w:r>
        <w:rPr>
          <w:spacing w:val="-6"/>
          <w:sz w:val="24"/>
        </w:rPr>
        <w:t xml:space="preserve"> </w:t>
      </w:r>
      <w:r>
        <w:rPr>
          <w:spacing w:val="-1"/>
          <w:sz w:val="24"/>
        </w:rPr>
        <w:t>Palaniammal,</w:t>
      </w:r>
      <w:r>
        <w:rPr>
          <w:spacing w:val="3"/>
          <w:sz w:val="24"/>
        </w:rPr>
        <w:t xml:space="preserve"> </w:t>
      </w:r>
      <w:r>
        <w:rPr>
          <w:spacing w:val="-1"/>
          <w:sz w:val="24"/>
        </w:rPr>
        <w:t>Probability</w:t>
      </w:r>
      <w:r>
        <w:rPr>
          <w:spacing w:val="-14"/>
          <w:sz w:val="24"/>
        </w:rPr>
        <w:t xml:space="preserve"> </w:t>
      </w:r>
      <w:r>
        <w:rPr>
          <w:sz w:val="24"/>
        </w:rPr>
        <w:t>&amp;</w:t>
      </w:r>
      <w:r>
        <w:rPr>
          <w:spacing w:val="-14"/>
          <w:sz w:val="24"/>
        </w:rPr>
        <w:t xml:space="preserve"> </w:t>
      </w:r>
      <w:r>
        <w:rPr>
          <w:sz w:val="24"/>
        </w:rPr>
        <w:t>Queuing</w:t>
      </w:r>
      <w:r>
        <w:rPr>
          <w:spacing w:val="-5"/>
          <w:sz w:val="24"/>
        </w:rPr>
        <w:t xml:space="preserve"> </w:t>
      </w:r>
      <w:r>
        <w:rPr>
          <w:sz w:val="24"/>
        </w:rPr>
        <w:t>Theory,</w:t>
      </w:r>
      <w:r>
        <w:rPr>
          <w:spacing w:val="2"/>
          <w:sz w:val="24"/>
        </w:rPr>
        <w:t xml:space="preserve"> </w:t>
      </w:r>
      <w:r>
        <w:rPr>
          <w:sz w:val="24"/>
        </w:rPr>
        <w:t>1</w:t>
      </w:r>
      <w:r>
        <w:rPr>
          <w:sz w:val="24"/>
          <w:vertAlign w:val="superscript"/>
        </w:rPr>
        <w:t>st</w:t>
      </w:r>
      <w:r>
        <w:rPr>
          <w:sz w:val="24"/>
        </w:rPr>
        <w:t>Edition,</w:t>
      </w:r>
      <w:r>
        <w:rPr>
          <w:spacing w:val="2"/>
          <w:sz w:val="24"/>
        </w:rPr>
        <w:t xml:space="preserve"> </w:t>
      </w:r>
      <w:r>
        <w:rPr>
          <w:sz w:val="24"/>
        </w:rPr>
        <w:t>Printice</w:t>
      </w:r>
      <w:r>
        <w:rPr>
          <w:spacing w:val="-6"/>
          <w:sz w:val="24"/>
        </w:rPr>
        <w:t xml:space="preserve"> </w:t>
      </w:r>
      <w:r>
        <w:rPr>
          <w:sz w:val="24"/>
        </w:rPr>
        <w:t>Hall.</w:t>
      </w:r>
    </w:p>
    <w:p w:rsidR="00924060" w:rsidRDefault="004C5865">
      <w:pPr>
        <w:pStyle w:val="Heading1"/>
        <w:spacing w:before="45"/>
        <w:ind w:left="1262"/>
      </w:pPr>
      <w:r>
        <w:t>E-Resources:</w:t>
      </w:r>
    </w:p>
    <w:p w:rsidR="00924060" w:rsidRDefault="00CA323C" w:rsidP="003E789C">
      <w:pPr>
        <w:pStyle w:val="ListParagraph"/>
        <w:numPr>
          <w:ilvl w:val="0"/>
          <w:numId w:val="64"/>
        </w:numPr>
        <w:tabs>
          <w:tab w:val="left" w:pos="1984"/>
        </w:tabs>
        <w:spacing w:before="32"/>
        <w:ind w:hanging="366"/>
        <w:rPr>
          <w:sz w:val="24"/>
        </w:rPr>
      </w:pPr>
      <w:hyperlink r:id="rId83">
        <w:r w:rsidR="004C5865">
          <w:rPr>
            <w:sz w:val="24"/>
          </w:rPr>
          <w:t>http://www.csie.ntu.edu.tw/~sdlin/download/Probability%20&amp;%20Statistics.pdf</w:t>
        </w:r>
      </w:hyperlink>
    </w:p>
    <w:p w:rsidR="00924060" w:rsidRDefault="004C5865" w:rsidP="003E789C">
      <w:pPr>
        <w:pStyle w:val="ListParagraph"/>
        <w:numPr>
          <w:ilvl w:val="0"/>
          <w:numId w:val="64"/>
        </w:numPr>
        <w:tabs>
          <w:tab w:val="left" w:pos="1984"/>
        </w:tabs>
        <w:spacing w:before="41"/>
        <w:ind w:hanging="366"/>
        <w:rPr>
          <w:sz w:val="24"/>
        </w:rPr>
      </w:pPr>
      <w:r>
        <w:rPr>
          <w:sz w:val="24"/>
        </w:rPr>
        <w:t>(Probability</w:t>
      </w:r>
      <w:r>
        <w:rPr>
          <w:spacing w:val="-10"/>
          <w:sz w:val="24"/>
        </w:rPr>
        <w:t xml:space="preserve"> </w:t>
      </w:r>
      <w:r>
        <w:rPr>
          <w:sz w:val="24"/>
        </w:rPr>
        <w:t>&amp;</w:t>
      </w:r>
      <w:r>
        <w:rPr>
          <w:spacing w:val="-10"/>
          <w:sz w:val="24"/>
        </w:rPr>
        <w:t xml:space="preserve"> </w:t>
      </w:r>
      <w:r>
        <w:rPr>
          <w:sz w:val="24"/>
        </w:rPr>
        <w:t>Statistics</w:t>
      </w:r>
      <w:r>
        <w:rPr>
          <w:spacing w:val="2"/>
          <w:sz w:val="24"/>
        </w:rPr>
        <w:t xml:space="preserve"> </w:t>
      </w:r>
      <w:r>
        <w:rPr>
          <w:sz w:val="24"/>
        </w:rPr>
        <w:t>for</w:t>
      </w:r>
      <w:r>
        <w:rPr>
          <w:spacing w:val="-4"/>
          <w:sz w:val="24"/>
        </w:rPr>
        <w:t xml:space="preserve"> </w:t>
      </w:r>
      <w:r>
        <w:rPr>
          <w:sz w:val="24"/>
        </w:rPr>
        <w:t>Engineers</w:t>
      </w:r>
      <w:r>
        <w:rPr>
          <w:spacing w:val="-3"/>
          <w:sz w:val="24"/>
        </w:rPr>
        <w:t xml:space="preserve"> </w:t>
      </w:r>
      <w:r>
        <w:rPr>
          <w:sz w:val="24"/>
        </w:rPr>
        <w:t>&amp;</w:t>
      </w:r>
      <w:r>
        <w:rPr>
          <w:spacing w:val="-6"/>
          <w:sz w:val="24"/>
        </w:rPr>
        <w:t xml:space="preserve"> </w:t>
      </w:r>
      <w:r>
        <w:rPr>
          <w:sz w:val="24"/>
        </w:rPr>
        <w:t>Scientists</w:t>
      </w:r>
      <w:r>
        <w:rPr>
          <w:spacing w:val="-6"/>
          <w:sz w:val="24"/>
        </w:rPr>
        <w:t xml:space="preserve"> </w:t>
      </w:r>
      <w:r>
        <w:rPr>
          <w:sz w:val="24"/>
        </w:rPr>
        <w:t>textbook)</w:t>
      </w:r>
    </w:p>
    <w:p w:rsidR="00924060" w:rsidRDefault="00CA323C" w:rsidP="003E789C">
      <w:pPr>
        <w:pStyle w:val="ListParagraph"/>
        <w:numPr>
          <w:ilvl w:val="0"/>
          <w:numId w:val="64"/>
        </w:numPr>
        <w:tabs>
          <w:tab w:val="left" w:pos="1984"/>
        </w:tabs>
        <w:spacing w:before="41"/>
        <w:ind w:hanging="366"/>
        <w:rPr>
          <w:sz w:val="24"/>
        </w:rPr>
      </w:pPr>
      <w:hyperlink r:id="rId84">
        <w:r w:rsidR="004C5865">
          <w:rPr>
            <w:spacing w:val="-1"/>
            <w:sz w:val="24"/>
          </w:rPr>
          <w:t>http://www.stat.pitt.edu/stoffer/tsa4/intro_prob.pdf</w:t>
        </w:r>
      </w:hyperlink>
      <w:r w:rsidR="004C5865">
        <w:rPr>
          <w:spacing w:val="-1"/>
          <w:sz w:val="24"/>
        </w:rPr>
        <w:t>(Randomvariables</w:t>
      </w:r>
      <w:r w:rsidR="004C5865">
        <w:rPr>
          <w:spacing w:val="-3"/>
          <w:sz w:val="24"/>
        </w:rPr>
        <w:t xml:space="preserve"> </w:t>
      </w:r>
      <w:r w:rsidR="004C5865">
        <w:rPr>
          <w:sz w:val="24"/>
        </w:rPr>
        <w:t>and</w:t>
      </w:r>
      <w:r w:rsidR="004C5865">
        <w:rPr>
          <w:spacing w:val="8"/>
          <w:sz w:val="24"/>
        </w:rPr>
        <w:t xml:space="preserve"> </w:t>
      </w:r>
      <w:r w:rsidR="004C5865">
        <w:rPr>
          <w:sz w:val="24"/>
        </w:rPr>
        <w:t>its</w:t>
      </w:r>
      <w:r w:rsidR="004C5865">
        <w:rPr>
          <w:spacing w:val="-6"/>
          <w:sz w:val="24"/>
        </w:rPr>
        <w:t xml:space="preserve"> </w:t>
      </w:r>
      <w:r w:rsidR="004C5865">
        <w:rPr>
          <w:sz w:val="24"/>
        </w:rPr>
        <w:t>distributions)</w:t>
      </w:r>
    </w:p>
    <w:p w:rsidR="00924060" w:rsidRDefault="00CA323C" w:rsidP="003E789C">
      <w:pPr>
        <w:pStyle w:val="ListParagraph"/>
        <w:numPr>
          <w:ilvl w:val="0"/>
          <w:numId w:val="64"/>
        </w:numPr>
        <w:tabs>
          <w:tab w:val="left" w:pos="1984"/>
        </w:tabs>
        <w:spacing w:before="45"/>
        <w:ind w:hanging="366"/>
        <w:rPr>
          <w:sz w:val="24"/>
        </w:rPr>
      </w:pPr>
      <w:hyperlink r:id="rId85">
        <w:r w:rsidR="004C5865">
          <w:rPr>
            <w:sz w:val="24"/>
          </w:rPr>
          <w:t>http://users.wfu.edu/cottrell/ecn215/sampling.pdf</w:t>
        </w:r>
      </w:hyperlink>
      <w:r w:rsidR="004C5865">
        <w:rPr>
          <w:sz w:val="24"/>
        </w:rPr>
        <w:t>(NotesonSampling</w:t>
      </w:r>
      <w:r w:rsidR="004C5865">
        <w:rPr>
          <w:spacing w:val="-11"/>
          <w:sz w:val="24"/>
        </w:rPr>
        <w:t xml:space="preserve"> </w:t>
      </w:r>
      <w:r w:rsidR="004C5865">
        <w:rPr>
          <w:sz w:val="24"/>
        </w:rPr>
        <w:t>and</w:t>
      </w:r>
      <w:r w:rsidR="004C5865">
        <w:rPr>
          <w:spacing w:val="-8"/>
          <w:sz w:val="24"/>
        </w:rPr>
        <w:t xml:space="preserve"> </w:t>
      </w:r>
      <w:r w:rsidR="004C5865">
        <w:rPr>
          <w:sz w:val="24"/>
        </w:rPr>
        <w:t>hypothesis</w:t>
      </w:r>
      <w:r w:rsidR="004C5865">
        <w:rPr>
          <w:spacing w:val="-14"/>
          <w:sz w:val="24"/>
        </w:rPr>
        <w:t xml:space="preserve"> </w:t>
      </w:r>
      <w:r w:rsidR="004C5865">
        <w:rPr>
          <w:sz w:val="24"/>
        </w:rPr>
        <w:t>testing)</w:t>
      </w:r>
    </w:p>
    <w:p w:rsidR="00924060" w:rsidRDefault="00CA323C" w:rsidP="003E789C">
      <w:pPr>
        <w:pStyle w:val="ListParagraph"/>
        <w:numPr>
          <w:ilvl w:val="0"/>
          <w:numId w:val="64"/>
        </w:numPr>
        <w:tabs>
          <w:tab w:val="left" w:pos="1984"/>
        </w:tabs>
        <w:spacing w:before="41"/>
        <w:ind w:hanging="366"/>
        <w:rPr>
          <w:sz w:val="24"/>
        </w:rPr>
      </w:pPr>
      <w:hyperlink r:id="rId86">
        <w:r w:rsidR="004C5865">
          <w:rPr>
            <w:spacing w:val="-1"/>
            <w:sz w:val="24"/>
          </w:rPr>
          <w:t>http://nptel.ac.in/courses/117105085/9</w:t>
        </w:r>
        <w:r w:rsidR="004C5865">
          <w:rPr>
            <w:spacing w:val="7"/>
            <w:sz w:val="24"/>
          </w:rPr>
          <w:t xml:space="preserve"> </w:t>
        </w:r>
      </w:hyperlink>
      <w:r w:rsidR="004C5865">
        <w:rPr>
          <w:sz w:val="24"/>
        </w:rPr>
        <w:t>(Mean</w:t>
      </w:r>
      <w:r w:rsidR="004C5865">
        <w:rPr>
          <w:spacing w:val="-6"/>
          <w:sz w:val="24"/>
        </w:rPr>
        <w:t xml:space="preserve"> </w:t>
      </w:r>
      <w:r w:rsidR="004C5865">
        <w:rPr>
          <w:sz w:val="24"/>
        </w:rPr>
        <w:t>and</w:t>
      </w:r>
      <w:r w:rsidR="004C5865">
        <w:rPr>
          <w:spacing w:val="5"/>
          <w:sz w:val="24"/>
        </w:rPr>
        <w:t xml:space="preserve"> </w:t>
      </w:r>
      <w:r w:rsidR="004C5865">
        <w:rPr>
          <w:sz w:val="24"/>
        </w:rPr>
        <w:t>variance</w:t>
      </w:r>
      <w:r w:rsidR="004C5865">
        <w:rPr>
          <w:spacing w:val="4"/>
          <w:sz w:val="24"/>
        </w:rPr>
        <w:t xml:space="preserve"> </w:t>
      </w:r>
      <w:r w:rsidR="004C5865">
        <w:rPr>
          <w:sz w:val="24"/>
        </w:rPr>
        <w:t>of</w:t>
      </w:r>
      <w:r w:rsidR="004C5865">
        <w:rPr>
          <w:spacing w:val="-15"/>
          <w:sz w:val="24"/>
        </w:rPr>
        <w:t xml:space="preserve"> </w:t>
      </w:r>
      <w:r w:rsidR="004C5865">
        <w:rPr>
          <w:sz w:val="24"/>
        </w:rPr>
        <w:t>random</w:t>
      </w:r>
      <w:r w:rsidR="004C5865">
        <w:rPr>
          <w:spacing w:val="-14"/>
          <w:sz w:val="24"/>
        </w:rPr>
        <w:t xml:space="preserve"> </w:t>
      </w:r>
      <w:r w:rsidR="004C5865">
        <w:rPr>
          <w:sz w:val="24"/>
        </w:rPr>
        <w:t>variables)</w:t>
      </w:r>
    </w:p>
    <w:p w:rsidR="00924060" w:rsidRDefault="00CA323C" w:rsidP="003E789C">
      <w:pPr>
        <w:pStyle w:val="ListParagraph"/>
        <w:numPr>
          <w:ilvl w:val="0"/>
          <w:numId w:val="64"/>
        </w:numPr>
        <w:tabs>
          <w:tab w:val="left" w:pos="1984"/>
        </w:tabs>
        <w:spacing w:before="41"/>
        <w:ind w:hanging="366"/>
        <w:rPr>
          <w:sz w:val="24"/>
        </w:rPr>
      </w:pPr>
      <w:hyperlink r:id="rId87">
        <w:r w:rsidR="004C5865">
          <w:rPr>
            <w:spacing w:val="-1"/>
            <w:sz w:val="24"/>
          </w:rPr>
          <w:t>http://nptel.ac.in/courses/111105041/33</w:t>
        </w:r>
        <w:r w:rsidR="004C5865">
          <w:rPr>
            <w:spacing w:val="5"/>
            <w:sz w:val="24"/>
          </w:rPr>
          <w:t xml:space="preserve"> </w:t>
        </w:r>
      </w:hyperlink>
      <w:r w:rsidR="004C5865">
        <w:rPr>
          <w:sz w:val="24"/>
        </w:rPr>
        <w:t>(Testing</w:t>
      </w:r>
      <w:r w:rsidR="004C5865">
        <w:rPr>
          <w:spacing w:val="3"/>
          <w:sz w:val="24"/>
        </w:rPr>
        <w:t xml:space="preserve"> </w:t>
      </w:r>
      <w:r w:rsidR="004C5865">
        <w:rPr>
          <w:sz w:val="24"/>
        </w:rPr>
        <w:t>of</w:t>
      </w:r>
      <w:r w:rsidR="004C5865">
        <w:rPr>
          <w:spacing w:val="-8"/>
          <w:sz w:val="24"/>
        </w:rPr>
        <w:t xml:space="preserve"> </w:t>
      </w:r>
      <w:r w:rsidR="004C5865">
        <w:rPr>
          <w:sz w:val="24"/>
        </w:rPr>
        <w:t>hypothesis)</w:t>
      </w:r>
    </w:p>
    <w:p w:rsidR="00924060" w:rsidRDefault="00CA323C" w:rsidP="003E789C">
      <w:pPr>
        <w:pStyle w:val="ListParagraph"/>
        <w:numPr>
          <w:ilvl w:val="0"/>
          <w:numId w:val="64"/>
        </w:numPr>
        <w:tabs>
          <w:tab w:val="left" w:pos="1984"/>
        </w:tabs>
        <w:spacing w:before="41"/>
        <w:ind w:hanging="366"/>
        <w:rPr>
          <w:sz w:val="24"/>
        </w:rPr>
      </w:pPr>
      <w:hyperlink r:id="rId88">
        <w:r w:rsidR="004C5865">
          <w:rPr>
            <w:spacing w:val="-1"/>
            <w:sz w:val="24"/>
          </w:rPr>
          <w:t>http://nptel.ac.in/courses/110106064/5</w:t>
        </w:r>
      </w:hyperlink>
      <w:r w:rsidR="004C5865">
        <w:rPr>
          <w:spacing w:val="-1"/>
          <w:sz w:val="24"/>
        </w:rPr>
        <w:t>(Measures</w:t>
      </w:r>
      <w:r w:rsidR="004C5865">
        <w:rPr>
          <w:spacing w:val="5"/>
          <w:sz w:val="24"/>
        </w:rPr>
        <w:t xml:space="preserve"> </w:t>
      </w:r>
      <w:r w:rsidR="004C5865">
        <w:rPr>
          <w:sz w:val="24"/>
        </w:rPr>
        <w:t>of</w:t>
      </w:r>
      <w:r w:rsidR="004C5865">
        <w:rPr>
          <w:spacing w:val="-3"/>
          <w:sz w:val="24"/>
        </w:rPr>
        <w:t xml:space="preserve"> </w:t>
      </w:r>
      <w:r w:rsidR="004C5865">
        <w:rPr>
          <w:sz w:val="24"/>
        </w:rPr>
        <w:t>Dispersion)</w:t>
      </w:r>
    </w:p>
    <w:p w:rsidR="00924060" w:rsidRDefault="004C5865">
      <w:pPr>
        <w:pStyle w:val="Heading1"/>
        <w:spacing w:before="132"/>
        <w:ind w:left="1262"/>
      </w:pPr>
      <w:r>
        <w:t>Course</w:t>
      </w:r>
      <w:r>
        <w:rPr>
          <w:spacing w:val="-14"/>
        </w:rPr>
        <w:t xml:space="preserve"> </w:t>
      </w:r>
      <w:r>
        <w:t>Outcomes:</w:t>
      </w:r>
    </w:p>
    <w:p w:rsidR="00924060" w:rsidRDefault="004C5865">
      <w:pPr>
        <w:pStyle w:val="BodyText"/>
        <w:spacing w:before="31"/>
        <w:ind w:left="1262"/>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6"/>
        </w:rPr>
        <w:t xml:space="preserve"> </w:t>
      </w:r>
      <w:r>
        <w:rPr>
          <w:spacing w:val="-1"/>
        </w:rPr>
        <w:t>the</w:t>
      </w:r>
      <w:r>
        <w:rPr>
          <w:spacing w:val="2"/>
        </w:rPr>
        <w:t xml:space="preserve"> </w:t>
      </w:r>
      <w:r>
        <w:rPr>
          <w:spacing w:val="-1"/>
        </w:rPr>
        <w:t>course,</w:t>
      </w:r>
      <w:r>
        <w:rPr>
          <w:spacing w:val="12"/>
        </w:rPr>
        <w:t xml:space="preserve"> </w:t>
      </w:r>
      <w:r>
        <w:t>students</w:t>
      </w:r>
      <w:r>
        <w:rPr>
          <w:spacing w:val="-4"/>
        </w:rPr>
        <w:t xml:space="preserve"> </w:t>
      </w:r>
      <w:r>
        <w:t>will</w:t>
      </w:r>
      <w:r>
        <w:rPr>
          <w:spacing w:val="4"/>
        </w:rPr>
        <w:t xml:space="preserve"> </w:t>
      </w:r>
      <w:r>
        <w:t>be</w:t>
      </w:r>
      <w:r>
        <w:rPr>
          <w:spacing w:val="1"/>
        </w:rPr>
        <w:t xml:space="preserve"> </w:t>
      </w:r>
      <w:r>
        <w:t>able</w:t>
      </w:r>
      <w:r>
        <w:rPr>
          <w:spacing w:val="2"/>
        </w:rPr>
        <w:t xml:space="preserve"> </w:t>
      </w:r>
      <w:r>
        <w:t>to:</w:t>
      </w:r>
    </w:p>
    <w:p w:rsidR="00924060" w:rsidRDefault="004C5865" w:rsidP="003E789C">
      <w:pPr>
        <w:pStyle w:val="ListParagraph"/>
        <w:numPr>
          <w:ilvl w:val="0"/>
          <w:numId w:val="63"/>
        </w:numPr>
        <w:tabs>
          <w:tab w:val="left" w:pos="1984"/>
        </w:tabs>
        <w:spacing w:before="41"/>
        <w:ind w:hanging="366"/>
        <w:rPr>
          <w:sz w:val="24"/>
        </w:rPr>
      </w:pPr>
      <w:r>
        <w:rPr>
          <w:sz w:val="24"/>
        </w:rPr>
        <w:t>The</w:t>
      </w:r>
      <w:r>
        <w:rPr>
          <w:spacing w:val="-1"/>
          <w:sz w:val="24"/>
        </w:rPr>
        <w:t xml:space="preserve"> </w:t>
      </w:r>
      <w:r>
        <w:rPr>
          <w:sz w:val="24"/>
        </w:rPr>
        <w:t>students will</w:t>
      </w:r>
      <w:r>
        <w:rPr>
          <w:spacing w:val="-12"/>
          <w:sz w:val="24"/>
        </w:rPr>
        <w:t xml:space="preserve"> </w:t>
      </w:r>
      <w:r>
        <w:rPr>
          <w:sz w:val="24"/>
        </w:rPr>
        <w:t>understand</w:t>
      </w:r>
      <w:r>
        <w:rPr>
          <w:spacing w:val="1"/>
          <w:sz w:val="24"/>
        </w:rPr>
        <w:t xml:space="preserve"> </w:t>
      </w:r>
      <w:r>
        <w:rPr>
          <w:sz w:val="24"/>
        </w:rPr>
        <w:t>central</w:t>
      </w:r>
      <w:r>
        <w:rPr>
          <w:spacing w:val="-15"/>
          <w:sz w:val="24"/>
        </w:rPr>
        <w:t xml:space="preserve"> </w:t>
      </w:r>
      <w:r>
        <w:rPr>
          <w:sz w:val="24"/>
        </w:rPr>
        <w:t>tendency</w:t>
      </w:r>
      <w:r>
        <w:rPr>
          <w:spacing w:val="-13"/>
          <w:sz w:val="24"/>
        </w:rPr>
        <w:t xml:space="preserve"> </w:t>
      </w:r>
      <w:r>
        <w:rPr>
          <w:sz w:val="24"/>
        </w:rPr>
        <w:t>and</w:t>
      </w:r>
      <w:r>
        <w:rPr>
          <w:spacing w:val="6"/>
          <w:sz w:val="24"/>
        </w:rPr>
        <w:t xml:space="preserve"> </w:t>
      </w:r>
      <w:r>
        <w:rPr>
          <w:sz w:val="24"/>
        </w:rPr>
        <w:t>variability</w:t>
      </w:r>
      <w:r>
        <w:rPr>
          <w:spacing w:val="-7"/>
          <w:sz w:val="24"/>
        </w:rPr>
        <w:t xml:space="preserve"> </w:t>
      </w:r>
      <w:r>
        <w:rPr>
          <w:sz w:val="24"/>
        </w:rPr>
        <w:t>for</w:t>
      </w:r>
      <w:r>
        <w:rPr>
          <w:spacing w:val="3"/>
          <w:sz w:val="24"/>
        </w:rPr>
        <w:t xml:space="preserve"> </w:t>
      </w:r>
      <w:r>
        <w:rPr>
          <w:sz w:val="24"/>
        </w:rPr>
        <w:t>the</w:t>
      </w:r>
      <w:r>
        <w:rPr>
          <w:spacing w:val="-1"/>
          <w:sz w:val="24"/>
        </w:rPr>
        <w:t xml:space="preserve"> </w:t>
      </w:r>
      <w:r>
        <w:rPr>
          <w:sz w:val="24"/>
        </w:rPr>
        <w:t>given</w:t>
      </w:r>
      <w:r>
        <w:rPr>
          <w:spacing w:val="-8"/>
          <w:sz w:val="24"/>
        </w:rPr>
        <w:t xml:space="preserve"> </w:t>
      </w:r>
      <w:r>
        <w:rPr>
          <w:sz w:val="24"/>
        </w:rPr>
        <w:t>data.</w:t>
      </w:r>
    </w:p>
    <w:p w:rsidR="00924060" w:rsidRDefault="004C5865" w:rsidP="003E789C">
      <w:pPr>
        <w:pStyle w:val="ListParagraph"/>
        <w:numPr>
          <w:ilvl w:val="0"/>
          <w:numId w:val="63"/>
        </w:numPr>
        <w:tabs>
          <w:tab w:val="left" w:pos="1984"/>
        </w:tabs>
        <w:spacing w:before="41"/>
        <w:ind w:hanging="366"/>
        <w:rPr>
          <w:sz w:val="24"/>
        </w:rPr>
      </w:pPr>
      <w:r>
        <w:rPr>
          <w:sz w:val="24"/>
        </w:rPr>
        <w:t>StudentswouldbeabletofindtheProbabilityincertainrealisticsituation.</w:t>
      </w:r>
    </w:p>
    <w:p w:rsidR="00924060" w:rsidRDefault="004C5865" w:rsidP="003E789C">
      <w:pPr>
        <w:pStyle w:val="ListParagraph"/>
        <w:numPr>
          <w:ilvl w:val="0"/>
          <w:numId w:val="63"/>
        </w:numPr>
        <w:tabs>
          <w:tab w:val="left" w:pos="1984"/>
        </w:tabs>
        <w:spacing w:before="41" w:line="276" w:lineRule="auto"/>
        <w:ind w:right="501" w:hanging="361"/>
        <w:jc w:val="both"/>
        <w:rPr>
          <w:sz w:val="24"/>
        </w:rPr>
      </w:pPr>
      <w:r>
        <w:rPr>
          <w:sz w:val="24"/>
        </w:rPr>
        <w:t>Students would be able to identify distribution in certain realistic situation.   It is mainly</w:t>
      </w:r>
      <w:r>
        <w:rPr>
          <w:spacing w:val="1"/>
          <w:sz w:val="24"/>
        </w:rPr>
        <w:t xml:space="preserve"> </w:t>
      </w:r>
      <w:r>
        <w:rPr>
          <w:sz w:val="24"/>
        </w:rPr>
        <w:t>useful for circuit as well as non-circuit branches of engineering. Also able to differentiate</w:t>
      </w:r>
      <w:r>
        <w:rPr>
          <w:spacing w:val="1"/>
          <w:sz w:val="24"/>
        </w:rPr>
        <w:t xml:space="preserve"> </w:t>
      </w:r>
      <w:r>
        <w:rPr>
          <w:sz w:val="24"/>
        </w:rPr>
        <w:t>among many random variables Involved in the probability models. It is quite useful for all</w:t>
      </w:r>
      <w:r>
        <w:rPr>
          <w:spacing w:val="1"/>
          <w:sz w:val="24"/>
        </w:rPr>
        <w:t xml:space="preserve"> </w:t>
      </w:r>
      <w:r>
        <w:rPr>
          <w:sz w:val="24"/>
        </w:rPr>
        <w:t>branches of</w:t>
      </w:r>
      <w:r>
        <w:rPr>
          <w:spacing w:val="-11"/>
          <w:sz w:val="24"/>
        </w:rPr>
        <w:t xml:space="preserve"> </w:t>
      </w:r>
      <w:r>
        <w:rPr>
          <w:sz w:val="24"/>
        </w:rPr>
        <w:t>engineering.</w:t>
      </w:r>
    </w:p>
    <w:p w:rsidR="00924060" w:rsidRDefault="004C5865" w:rsidP="003E789C">
      <w:pPr>
        <w:pStyle w:val="ListParagraph"/>
        <w:numPr>
          <w:ilvl w:val="0"/>
          <w:numId w:val="63"/>
        </w:numPr>
        <w:tabs>
          <w:tab w:val="left" w:pos="1984"/>
        </w:tabs>
        <w:spacing w:before="3" w:line="280" w:lineRule="auto"/>
        <w:ind w:right="517" w:hanging="361"/>
        <w:jc w:val="both"/>
        <w:rPr>
          <w:sz w:val="24"/>
        </w:rPr>
      </w:pPr>
      <w:r>
        <w:rPr>
          <w:sz w:val="24"/>
        </w:rPr>
        <w:t>The student would be able to calculate mean and proportions (large sample) and to make</w:t>
      </w:r>
      <w:r>
        <w:rPr>
          <w:spacing w:val="1"/>
          <w:sz w:val="24"/>
        </w:rPr>
        <w:t xml:space="preserve"> </w:t>
      </w:r>
      <w:r>
        <w:rPr>
          <w:sz w:val="24"/>
        </w:rPr>
        <w:t>important</w:t>
      </w:r>
      <w:r>
        <w:rPr>
          <w:spacing w:val="1"/>
          <w:sz w:val="24"/>
        </w:rPr>
        <w:t xml:space="preserve"> </w:t>
      </w:r>
      <w:r>
        <w:rPr>
          <w:sz w:val="24"/>
        </w:rPr>
        <w:t>decisions</w:t>
      </w:r>
      <w:r>
        <w:rPr>
          <w:spacing w:val="1"/>
          <w:sz w:val="24"/>
        </w:rPr>
        <w:t xml:space="preserve"> </w:t>
      </w:r>
      <w:r>
        <w:rPr>
          <w:sz w:val="24"/>
        </w:rPr>
        <w:t>from</w:t>
      </w:r>
      <w:r>
        <w:rPr>
          <w:spacing w:val="1"/>
          <w:sz w:val="24"/>
        </w:rPr>
        <w:t xml:space="preserve"> </w:t>
      </w:r>
      <w:r>
        <w:rPr>
          <w:sz w:val="24"/>
        </w:rPr>
        <w:t>few</w:t>
      </w:r>
      <w:r>
        <w:rPr>
          <w:spacing w:val="1"/>
          <w:sz w:val="24"/>
        </w:rPr>
        <w:t xml:space="preserve"> </w:t>
      </w:r>
      <w:r>
        <w:rPr>
          <w:sz w:val="24"/>
        </w:rPr>
        <w:t>samples</w:t>
      </w:r>
      <w:r>
        <w:rPr>
          <w:spacing w:val="1"/>
          <w:sz w:val="24"/>
        </w:rPr>
        <w:t xml:space="preserve"> </w:t>
      </w:r>
      <w:r>
        <w:rPr>
          <w:sz w:val="24"/>
        </w:rPr>
        <w:t>which</w:t>
      </w:r>
      <w:r>
        <w:rPr>
          <w:spacing w:val="1"/>
          <w:sz w:val="24"/>
        </w:rPr>
        <w:t xml:space="preserve"> </w:t>
      </w:r>
      <w:r>
        <w:rPr>
          <w:sz w:val="24"/>
        </w:rPr>
        <w:t>are</w:t>
      </w:r>
      <w:r>
        <w:rPr>
          <w:spacing w:val="1"/>
          <w:sz w:val="24"/>
        </w:rPr>
        <w:t xml:space="preserve"> </w:t>
      </w:r>
      <w:r>
        <w:rPr>
          <w:sz w:val="24"/>
        </w:rPr>
        <w:t>taken</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unmanageably</w:t>
      </w:r>
      <w:r>
        <w:rPr>
          <w:spacing w:val="1"/>
          <w:sz w:val="24"/>
        </w:rPr>
        <w:t xml:space="preserve"> </w:t>
      </w:r>
      <w:r>
        <w:rPr>
          <w:sz w:val="24"/>
        </w:rPr>
        <w:t>huge</w:t>
      </w:r>
      <w:r>
        <w:rPr>
          <w:spacing w:val="1"/>
          <w:sz w:val="24"/>
        </w:rPr>
        <w:t xml:space="preserve"> </w:t>
      </w:r>
      <w:r>
        <w:rPr>
          <w:sz w:val="24"/>
        </w:rPr>
        <w:t>populations.</w:t>
      </w:r>
    </w:p>
    <w:p w:rsidR="00924060" w:rsidRDefault="004C5865" w:rsidP="003E789C">
      <w:pPr>
        <w:pStyle w:val="ListParagraph"/>
        <w:numPr>
          <w:ilvl w:val="0"/>
          <w:numId w:val="63"/>
        </w:numPr>
        <w:tabs>
          <w:tab w:val="left" w:pos="1984"/>
        </w:tabs>
        <w:spacing w:line="276" w:lineRule="auto"/>
        <w:ind w:right="517" w:hanging="361"/>
        <w:jc w:val="both"/>
        <w:rPr>
          <w:sz w:val="24"/>
        </w:rPr>
      </w:pPr>
      <w:r>
        <w:rPr>
          <w:sz w:val="24"/>
        </w:rPr>
        <w:t>The student would be able to calculate mean and proportions (small sample) and to make</w:t>
      </w:r>
      <w:r>
        <w:rPr>
          <w:spacing w:val="1"/>
          <w:sz w:val="24"/>
        </w:rPr>
        <w:t xml:space="preserve"> </w:t>
      </w:r>
      <w:r>
        <w:rPr>
          <w:sz w:val="24"/>
        </w:rPr>
        <w:t>important</w:t>
      </w:r>
      <w:r>
        <w:rPr>
          <w:spacing w:val="1"/>
          <w:sz w:val="24"/>
        </w:rPr>
        <w:t xml:space="preserve"> </w:t>
      </w:r>
      <w:r>
        <w:rPr>
          <w:sz w:val="24"/>
        </w:rPr>
        <w:t>decisions</w:t>
      </w:r>
      <w:r>
        <w:rPr>
          <w:spacing w:val="1"/>
          <w:sz w:val="24"/>
        </w:rPr>
        <w:t xml:space="preserve"> </w:t>
      </w:r>
      <w:r>
        <w:rPr>
          <w:sz w:val="24"/>
        </w:rPr>
        <w:t>from</w:t>
      </w:r>
      <w:r>
        <w:rPr>
          <w:spacing w:val="1"/>
          <w:sz w:val="24"/>
        </w:rPr>
        <w:t xml:space="preserve"> </w:t>
      </w:r>
      <w:r>
        <w:rPr>
          <w:sz w:val="24"/>
        </w:rPr>
        <w:t>few</w:t>
      </w:r>
      <w:r>
        <w:rPr>
          <w:spacing w:val="1"/>
          <w:sz w:val="24"/>
        </w:rPr>
        <w:t xml:space="preserve"> </w:t>
      </w:r>
      <w:r>
        <w:rPr>
          <w:sz w:val="24"/>
        </w:rPr>
        <w:t>samples</w:t>
      </w:r>
      <w:r>
        <w:rPr>
          <w:spacing w:val="1"/>
          <w:sz w:val="24"/>
        </w:rPr>
        <w:t xml:space="preserve"> </w:t>
      </w:r>
      <w:r>
        <w:rPr>
          <w:sz w:val="24"/>
        </w:rPr>
        <w:t>which</w:t>
      </w:r>
      <w:r>
        <w:rPr>
          <w:spacing w:val="1"/>
          <w:sz w:val="24"/>
        </w:rPr>
        <w:t xml:space="preserve"> </w:t>
      </w:r>
      <w:r>
        <w:rPr>
          <w:sz w:val="24"/>
        </w:rPr>
        <w:t>are</w:t>
      </w:r>
      <w:r>
        <w:rPr>
          <w:spacing w:val="1"/>
          <w:sz w:val="24"/>
        </w:rPr>
        <w:t xml:space="preserve"> </w:t>
      </w:r>
      <w:r>
        <w:rPr>
          <w:sz w:val="24"/>
        </w:rPr>
        <w:t>taken</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unmanageably</w:t>
      </w:r>
      <w:r>
        <w:rPr>
          <w:spacing w:val="1"/>
          <w:sz w:val="24"/>
        </w:rPr>
        <w:t xml:space="preserve"> </w:t>
      </w:r>
      <w:r>
        <w:rPr>
          <w:sz w:val="24"/>
        </w:rPr>
        <w:t>huge</w:t>
      </w:r>
      <w:r>
        <w:rPr>
          <w:spacing w:val="1"/>
          <w:sz w:val="24"/>
        </w:rPr>
        <w:t xml:space="preserve"> </w:t>
      </w:r>
      <w:r>
        <w:rPr>
          <w:sz w:val="24"/>
        </w:rPr>
        <w:t>populations.</w:t>
      </w:r>
    </w:p>
    <w:p w:rsidR="00924060" w:rsidRDefault="00924060">
      <w:pPr>
        <w:pStyle w:val="BodyText"/>
        <w:spacing w:before="5"/>
        <w:rPr>
          <w:sz w:val="2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6"/>
        <w:gridCol w:w="591"/>
        <w:gridCol w:w="596"/>
        <w:gridCol w:w="596"/>
        <w:gridCol w:w="597"/>
        <w:gridCol w:w="589"/>
        <w:gridCol w:w="599"/>
        <w:gridCol w:w="594"/>
        <w:gridCol w:w="599"/>
        <w:gridCol w:w="692"/>
        <w:gridCol w:w="697"/>
        <w:gridCol w:w="692"/>
        <w:gridCol w:w="706"/>
        <w:gridCol w:w="707"/>
        <w:gridCol w:w="702"/>
      </w:tblGrid>
      <w:tr w:rsidR="00924060">
        <w:trPr>
          <w:trHeight w:val="786"/>
        </w:trPr>
        <w:tc>
          <w:tcPr>
            <w:tcW w:w="10225" w:type="dxa"/>
            <w:gridSpan w:val="16"/>
          </w:tcPr>
          <w:p w:rsidR="00144CE8" w:rsidRDefault="00144CE8" w:rsidP="00144CE8">
            <w:pPr>
              <w:pStyle w:val="TableParagraph"/>
              <w:spacing w:line="248" w:lineRule="exact"/>
              <w:ind w:left="721" w:right="689"/>
              <w:jc w:val="center"/>
              <w:rPr>
                <w:b/>
              </w:rPr>
            </w:pPr>
            <w:r>
              <w:rPr>
                <w:b/>
              </w:rPr>
              <w:t>CO-</w:t>
            </w:r>
            <w:r>
              <w:rPr>
                <w:b/>
                <w:spacing w:val="12"/>
              </w:rPr>
              <w:t xml:space="preserve"> </w:t>
            </w:r>
            <w:r>
              <w:rPr>
                <w:b/>
              </w:rPr>
              <w:t>PO,PSO</w:t>
            </w:r>
            <w:r>
              <w:rPr>
                <w:b/>
                <w:spacing w:val="17"/>
              </w:rPr>
              <w:t xml:space="preserve"> </w:t>
            </w:r>
            <w:r>
              <w:rPr>
                <w:b/>
              </w:rPr>
              <w:t>Mapping</w:t>
            </w:r>
          </w:p>
          <w:p w:rsidR="00924060" w:rsidRDefault="00144CE8" w:rsidP="00144CE8">
            <w:pPr>
              <w:pStyle w:val="TableParagraph"/>
              <w:spacing w:line="241" w:lineRule="exact"/>
              <w:rPr>
                <w:b/>
                <w:sz w:val="24"/>
              </w:rPr>
            </w:pPr>
            <w:r>
              <w:rPr>
                <w:b/>
              </w:rPr>
              <w:t xml:space="preserve">                                        (3/2/1</w:t>
            </w:r>
            <w:r>
              <w:rPr>
                <w:b/>
                <w:spacing w:val="8"/>
              </w:rPr>
              <w:t xml:space="preserve"> </w:t>
            </w:r>
            <w:r>
              <w:rPr>
                <w:b/>
              </w:rPr>
              <w:t>indicates</w:t>
            </w:r>
            <w:r>
              <w:rPr>
                <w:b/>
                <w:spacing w:val="7"/>
              </w:rPr>
              <w:t xml:space="preserve"> </w:t>
            </w:r>
            <w:r>
              <w:rPr>
                <w:b/>
              </w:rPr>
              <w:t>strength</w:t>
            </w:r>
            <w:r>
              <w:rPr>
                <w:b/>
                <w:spacing w:val="16"/>
              </w:rPr>
              <w:t xml:space="preserve"> </w:t>
            </w:r>
            <w:r>
              <w:rPr>
                <w:b/>
              </w:rPr>
              <w:t>of</w:t>
            </w:r>
            <w:r>
              <w:rPr>
                <w:b/>
                <w:spacing w:val="11"/>
              </w:rPr>
              <w:t xml:space="preserve"> </w:t>
            </w:r>
            <w:r>
              <w:rPr>
                <w:b/>
              </w:rPr>
              <w:t>correlation)</w:t>
            </w:r>
            <w:r>
              <w:rPr>
                <w:b/>
                <w:spacing w:val="15"/>
              </w:rPr>
              <w:t xml:space="preserve"> </w:t>
            </w:r>
            <w:r>
              <w:rPr>
                <w:b/>
              </w:rPr>
              <w:t>3-Strong,</w:t>
            </w:r>
            <w:r>
              <w:rPr>
                <w:b/>
                <w:spacing w:val="19"/>
              </w:rPr>
              <w:t xml:space="preserve"> </w:t>
            </w:r>
            <w:r>
              <w:rPr>
                <w:b/>
              </w:rPr>
              <w:t>2-Medium,</w:t>
            </w:r>
            <w:r>
              <w:rPr>
                <w:b/>
                <w:spacing w:val="17"/>
              </w:rPr>
              <w:t xml:space="preserve"> </w:t>
            </w:r>
            <w:r>
              <w:rPr>
                <w:b/>
              </w:rPr>
              <w:t>1-Weak</w:t>
            </w:r>
          </w:p>
        </w:tc>
      </w:tr>
      <w:tr w:rsidR="00924060">
        <w:trPr>
          <w:trHeight w:val="494"/>
        </w:trPr>
        <w:tc>
          <w:tcPr>
            <w:tcW w:w="672" w:type="dxa"/>
            <w:vMerge w:val="restart"/>
          </w:tcPr>
          <w:p w:rsidR="00924060" w:rsidRDefault="004C5865">
            <w:pPr>
              <w:pStyle w:val="TableParagraph"/>
              <w:spacing w:before="116"/>
              <w:ind w:left="162"/>
              <w:rPr>
                <w:b/>
                <w:sz w:val="24"/>
              </w:rPr>
            </w:pPr>
            <w:r>
              <w:rPr>
                <w:b/>
                <w:sz w:val="24"/>
              </w:rPr>
              <w:t>COs</w:t>
            </w:r>
          </w:p>
        </w:tc>
        <w:tc>
          <w:tcPr>
            <w:tcW w:w="7438" w:type="dxa"/>
            <w:gridSpan w:val="12"/>
          </w:tcPr>
          <w:p w:rsidR="00924060" w:rsidRDefault="004C5865">
            <w:pPr>
              <w:pStyle w:val="TableParagraph"/>
              <w:spacing w:line="244" w:lineRule="exact"/>
              <w:ind w:left="2910" w:right="2910" w:firstLine="7"/>
              <w:jc w:val="center"/>
              <w:rPr>
                <w:b/>
                <w:sz w:val="24"/>
              </w:rPr>
            </w:pPr>
            <w:r>
              <w:rPr>
                <w:b/>
                <w:sz w:val="24"/>
              </w:rPr>
              <w:t>Programme</w:t>
            </w:r>
            <w:r>
              <w:rPr>
                <w:b/>
                <w:spacing w:val="1"/>
                <w:sz w:val="24"/>
              </w:rPr>
              <w:t xml:space="preserve"> </w:t>
            </w:r>
            <w:r>
              <w:rPr>
                <w:b/>
                <w:spacing w:val="-1"/>
                <w:sz w:val="24"/>
              </w:rPr>
              <w:t>Outcomes(POs)</w:t>
            </w:r>
          </w:p>
        </w:tc>
        <w:tc>
          <w:tcPr>
            <w:tcW w:w="2115" w:type="dxa"/>
            <w:gridSpan w:val="3"/>
          </w:tcPr>
          <w:p w:rsidR="00924060" w:rsidRDefault="004C5865">
            <w:pPr>
              <w:pStyle w:val="TableParagraph"/>
              <w:spacing w:line="238" w:lineRule="exact"/>
              <w:ind w:left="798" w:right="777"/>
              <w:jc w:val="center"/>
              <w:rPr>
                <w:b/>
                <w:sz w:val="24"/>
              </w:rPr>
            </w:pPr>
            <w:r>
              <w:rPr>
                <w:b/>
                <w:sz w:val="24"/>
              </w:rPr>
              <w:t>PSO</w:t>
            </w:r>
          </w:p>
          <w:p w:rsidR="00924060" w:rsidRDefault="004C5865">
            <w:pPr>
              <w:pStyle w:val="TableParagraph"/>
              <w:spacing w:line="236" w:lineRule="exact"/>
              <w:ind w:left="25"/>
              <w:jc w:val="center"/>
              <w:rPr>
                <w:b/>
                <w:sz w:val="24"/>
              </w:rPr>
            </w:pPr>
            <w:r>
              <w:rPr>
                <w:b/>
                <w:w w:val="99"/>
                <w:sz w:val="24"/>
              </w:rPr>
              <w:t>s</w:t>
            </w:r>
          </w:p>
        </w:tc>
      </w:tr>
      <w:tr w:rsidR="00131ED2">
        <w:trPr>
          <w:trHeight w:val="422"/>
        </w:trPr>
        <w:tc>
          <w:tcPr>
            <w:tcW w:w="672" w:type="dxa"/>
            <w:vMerge/>
            <w:tcBorders>
              <w:top w:val="nil"/>
            </w:tcBorders>
          </w:tcPr>
          <w:p w:rsidR="00131ED2" w:rsidRDefault="00131ED2">
            <w:pPr>
              <w:rPr>
                <w:sz w:val="2"/>
                <w:szCs w:val="2"/>
              </w:rPr>
            </w:pPr>
          </w:p>
        </w:tc>
        <w:tc>
          <w:tcPr>
            <w:tcW w:w="596" w:type="dxa"/>
          </w:tcPr>
          <w:p w:rsidR="00131ED2" w:rsidRDefault="00131ED2" w:rsidP="00C879AB">
            <w:pPr>
              <w:pStyle w:val="TableParagraph"/>
              <w:spacing w:line="250" w:lineRule="exact"/>
              <w:rPr>
                <w:b/>
                <w:sz w:val="24"/>
              </w:rPr>
            </w:pPr>
            <w:r>
              <w:rPr>
                <w:b/>
                <w:sz w:val="24"/>
              </w:rPr>
              <w:t>PO</w:t>
            </w:r>
            <w:r>
              <w:rPr>
                <w:b/>
                <w:w w:val="104"/>
                <w:sz w:val="24"/>
              </w:rPr>
              <w:t>1</w:t>
            </w:r>
          </w:p>
        </w:tc>
        <w:tc>
          <w:tcPr>
            <w:tcW w:w="591" w:type="dxa"/>
          </w:tcPr>
          <w:p w:rsidR="00131ED2" w:rsidRDefault="00131ED2" w:rsidP="00C879AB">
            <w:pPr>
              <w:pStyle w:val="TableParagraph"/>
              <w:spacing w:line="250" w:lineRule="exact"/>
              <w:rPr>
                <w:b/>
                <w:sz w:val="24"/>
              </w:rPr>
            </w:pPr>
            <w:r>
              <w:rPr>
                <w:b/>
                <w:sz w:val="24"/>
              </w:rPr>
              <w:t>PO</w:t>
            </w:r>
            <w:r>
              <w:rPr>
                <w:b/>
                <w:w w:val="104"/>
                <w:sz w:val="24"/>
              </w:rPr>
              <w:t>2</w:t>
            </w:r>
          </w:p>
        </w:tc>
        <w:tc>
          <w:tcPr>
            <w:tcW w:w="596" w:type="dxa"/>
          </w:tcPr>
          <w:p w:rsidR="00131ED2" w:rsidRDefault="00131ED2" w:rsidP="00C879AB">
            <w:pPr>
              <w:pStyle w:val="TableParagraph"/>
              <w:spacing w:line="250" w:lineRule="exact"/>
              <w:rPr>
                <w:b/>
                <w:sz w:val="24"/>
              </w:rPr>
            </w:pPr>
            <w:r>
              <w:rPr>
                <w:b/>
                <w:sz w:val="24"/>
              </w:rPr>
              <w:t>PO</w:t>
            </w:r>
            <w:r>
              <w:rPr>
                <w:b/>
                <w:w w:val="104"/>
                <w:sz w:val="24"/>
              </w:rPr>
              <w:t>3</w:t>
            </w:r>
          </w:p>
        </w:tc>
        <w:tc>
          <w:tcPr>
            <w:tcW w:w="596" w:type="dxa"/>
          </w:tcPr>
          <w:p w:rsidR="00131ED2" w:rsidRDefault="00131ED2" w:rsidP="00C879AB">
            <w:pPr>
              <w:pStyle w:val="TableParagraph"/>
              <w:spacing w:line="250" w:lineRule="exact"/>
              <w:rPr>
                <w:b/>
                <w:sz w:val="24"/>
              </w:rPr>
            </w:pPr>
            <w:r>
              <w:rPr>
                <w:b/>
                <w:sz w:val="24"/>
              </w:rPr>
              <w:t>PO</w:t>
            </w:r>
            <w:r>
              <w:rPr>
                <w:b/>
                <w:w w:val="104"/>
                <w:sz w:val="24"/>
              </w:rPr>
              <w:t>4</w:t>
            </w:r>
          </w:p>
        </w:tc>
        <w:tc>
          <w:tcPr>
            <w:tcW w:w="597" w:type="dxa"/>
          </w:tcPr>
          <w:p w:rsidR="00131ED2" w:rsidRDefault="00131ED2" w:rsidP="00C879AB">
            <w:pPr>
              <w:pStyle w:val="TableParagraph"/>
              <w:spacing w:line="250" w:lineRule="exact"/>
              <w:rPr>
                <w:b/>
                <w:sz w:val="24"/>
              </w:rPr>
            </w:pPr>
            <w:r>
              <w:rPr>
                <w:b/>
                <w:sz w:val="24"/>
              </w:rPr>
              <w:t>PO</w:t>
            </w:r>
            <w:r>
              <w:rPr>
                <w:b/>
                <w:w w:val="104"/>
                <w:sz w:val="24"/>
              </w:rPr>
              <w:t>5</w:t>
            </w:r>
          </w:p>
        </w:tc>
        <w:tc>
          <w:tcPr>
            <w:tcW w:w="589" w:type="dxa"/>
            <w:tcBorders>
              <w:right w:val="single" w:sz="6" w:space="0" w:color="000000"/>
            </w:tcBorders>
          </w:tcPr>
          <w:p w:rsidR="00131ED2" w:rsidRDefault="00131ED2" w:rsidP="00C879AB">
            <w:pPr>
              <w:pStyle w:val="TableParagraph"/>
              <w:spacing w:line="250" w:lineRule="exact"/>
              <w:rPr>
                <w:b/>
                <w:sz w:val="24"/>
              </w:rPr>
            </w:pPr>
            <w:r>
              <w:rPr>
                <w:b/>
                <w:sz w:val="24"/>
              </w:rPr>
              <w:t>PO</w:t>
            </w:r>
            <w:r>
              <w:rPr>
                <w:b/>
                <w:w w:val="104"/>
                <w:sz w:val="24"/>
              </w:rPr>
              <w:t>6</w:t>
            </w:r>
          </w:p>
        </w:tc>
        <w:tc>
          <w:tcPr>
            <w:tcW w:w="599" w:type="dxa"/>
            <w:tcBorders>
              <w:left w:val="single" w:sz="6" w:space="0" w:color="000000"/>
            </w:tcBorders>
          </w:tcPr>
          <w:p w:rsidR="00131ED2" w:rsidRDefault="00131ED2" w:rsidP="00C879AB">
            <w:pPr>
              <w:pStyle w:val="TableParagraph"/>
              <w:spacing w:line="250" w:lineRule="exact"/>
              <w:rPr>
                <w:b/>
                <w:sz w:val="24"/>
              </w:rPr>
            </w:pPr>
            <w:r>
              <w:rPr>
                <w:b/>
                <w:sz w:val="24"/>
              </w:rPr>
              <w:t>PO</w:t>
            </w:r>
            <w:r>
              <w:rPr>
                <w:b/>
                <w:w w:val="104"/>
                <w:sz w:val="24"/>
              </w:rPr>
              <w:t>7</w:t>
            </w:r>
          </w:p>
        </w:tc>
        <w:tc>
          <w:tcPr>
            <w:tcW w:w="594" w:type="dxa"/>
            <w:tcBorders>
              <w:right w:val="single" w:sz="6" w:space="0" w:color="000000"/>
            </w:tcBorders>
          </w:tcPr>
          <w:p w:rsidR="00131ED2" w:rsidRDefault="00131ED2" w:rsidP="00C879AB">
            <w:pPr>
              <w:pStyle w:val="TableParagraph"/>
              <w:spacing w:line="250" w:lineRule="exact"/>
              <w:rPr>
                <w:b/>
                <w:sz w:val="24"/>
              </w:rPr>
            </w:pPr>
            <w:r>
              <w:rPr>
                <w:b/>
                <w:sz w:val="24"/>
              </w:rPr>
              <w:t>PO</w:t>
            </w:r>
            <w:r>
              <w:rPr>
                <w:b/>
                <w:w w:val="104"/>
                <w:sz w:val="24"/>
              </w:rPr>
              <w:t>8</w:t>
            </w:r>
          </w:p>
        </w:tc>
        <w:tc>
          <w:tcPr>
            <w:tcW w:w="599" w:type="dxa"/>
            <w:tcBorders>
              <w:left w:val="single" w:sz="6" w:space="0" w:color="000000"/>
            </w:tcBorders>
          </w:tcPr>
          <w:p w:rsidR="00131ED2" w:rsidRDefault="00131ED2" w:rsidP="00C879AB">
            <w:pPr>
              <w:pStyle w:val="TableParagraph"/>
              <w:spacing w:line="250" w:lineRule="exact"/>
              <w:rPr>
                <w:b/>
                <w:sz w:val="24"/>
              </w:rPr>
            </w:pPr>
            <w:r>
              <w:rPr>
                <w:b/>
                <w:sz w:val="24"/>
              </w:rPr>
              <w:t>PO</w:t>
            </w:r>
            <w:r>
              <w:rPr>
                <w:b/>
                <w:w w:val="104"/>
                <w:sz w:val="24"/>
              </w:rPr>
              <w:t>9</w:t>
            </w:r>
          </w:p>
        </w:tc>
        <w:tc>
          <w:tcPr>
            <w:tcW w:w="692" w:type="dxa"/>
          </w:tcPr>
          <w:p w:rsidR="00131ED2" w:rsidRDefault="00131ED2" w:rsidP="00C879AB">
            <w:pPr>
              <w:pStyle w:val="TableParagraph"/>
              <w:spacing w:line="250" w:lineRule="exact"/>
              <w:rPr>
                <w:b/>
                <w:sz w:val="24"/>
              </w:rPr>
            </w:pPr>
            <w:r>
              <w:rPr>
                <w:b/>
                <w:sz w:val="24"/>
              </w:rPr>
              <w:t>PO</w:t>
            </w:r>
            <w:r>
              <w:rPr>
                <w:b/>
                <w:w w:val="105"/>
                <w:sz w:val="24"/>
              </w:rPr>
              <w:t>10</w:t>
            </w:r>
          </w:p>
        </w:tc>
        <w:tc>
          <w:tcPr>
            <w:tcW w:w="697" w:type="dxa"/>
          </w:tcPr>
          <w:p w:rsidR="00131ED2" w:rsidRDefault="00131ED2" w:rsidP="00C879AB">
            <w:pPr>
              <w:pStyle w:val="TableParagraph"/>
              <w:spacing w:line="250" w:lineRule="exact"/>
              <w:rPr>
                <w:b/>
                <w:sz w:val="24"/>
              </w:rPr>
            </w:pPr>
            <w:r>
              <w:rPr>
                <w:b/>
                <w:sz w:val="24"/>
              </w:rPr>
              <w:t>PO</w:t>
            </w:r>
            <w:r>
              <w:rPr>
                <w:b/>
                <w:w w:val="105"/>
                <w:sz w:val="24"/>
              </w:rPr>
              <w:t>11</w:t>
            </w:r>
          </w:p>
        </w:tc>
        <w:tc>
          <w:tcPr>
            <w:tcW w:w="692" w:type="dxa"/>
          </w:tcPr>
          <w:p w:rsidR="00131ED2" w:rsidRDefault="00131ED2" w:rsidP="00C879AB">
            <w:pPr>
              <w:pStyle w:val="TableParagraph"/>
              <w:spacing w:line="250" w:lineRule="exact"/>
              <w:rPr>
                <w:b/>
                <w:sz w:val="24"/>
              </w:rPr>
            </w:pPr>
            <w:r>
              <w:rPr>
                <w:b/>
                <w:sz w:val="24"/>
              </w:rPr>
              <w:t>PO</w:t>
            </w:r>
            <w:r>
              <w:rPr>
                <w:b/>
                <w:w w:val="105"/>
                <w:sz w:val="24"/>
              </w:rPr>
              <w:t>12</w:t>
            </w:r>
          </w:p>
        </w:tc>
        <w:tc>
          <w:tcPr>
            <w:tcW w:w="706" w:type="dxa"/>
          </w:tcPr>
          <w:p w:rsidR="00131ED2" w:rsidRDefault="00131ED2" w:rsidP="00C879AB">
            <w:pPr>
              <w:pStyle w:val="TableParagraph"/>
              <w:spacing w:line="250" w:lineRule="exact"/>
              <w:rPr>
                <w:b/>
                <w:sz w:val="24"/>
              </w:rPr>
            </w:pPr>
            <w:r>
              <w:rPr>
                <w:b/>
                <w:sz w:val="24"/>
              </w:rPr>
              <w:t>PSO</w:t>
            </w:r>
            <w:r>
              <w:rPr>
                <w:b/>
                <w:w w:val="104"/>
                <w:sz w:val="24"/>
              </w:rPr>
              <w:t>1</w:t>
            </w:r>
          </w:p>
        </w:tc>
        <w:tc>
          <w:tcPr>
            <w:tcW w:w="707" w:type="dxa"/>
          </w:tcPr>
          <w:p w:rsidR="00131ED2" w:rsidRDefault="00131ED2" w:rsidP="00C879AB">
            <w:pPr>
              <w:pStyle w:val="TableParagraph"/>
              <w:spacing w:line="250" w:lineRule="exact"/>
              <w:rPr>
                <w:b/>
                <w:sz w:val="24"/>
              </w:rPr>
            </w:pPr>
            <w:r>
              <w:rPr>
                <w:b/>
                <w:sz w:val="24"/>
              </w:rPr>
              <w:t>PSO</w:t>
            </w:r>
            <w:r>
              <w:rPr>
                <w:b/>
                <w:w w:val="104"/>
                <w:sz w:val="24"/>
              </w:rPr>
              <w:t>2</w:t>
            </w:r>
          </w:p>
        </w:tc>
        <w:tc>
          <w:tcPr>
            <w:tcW w:w="702" w:type="dxa"/>
          </w:tcPr>
          <w:p w:rsidR="00131ED2" w:rsidRDefault="00131ED2" w:rsidP="00C879AB">
            <w:pPr>
              <w:pStyle w:val="TableParagraph"/>
              <w:spacing w:line="250" w:lineRule="exact"/>
              <w:rPr>
                <w:b/>
                <w:sz w:val="24"/>
              </w:rPr>
            </w:pPr>
            <w:r>
              <w:rPr>
                <w:b/>
                <w:sz w:val="24"/>
              </w:rPr>
              <w:t>PSO</w:t>
            </w:r>
            <w:r>
              <w:rPr>
                <w:b/>
                <w:w w:val="104"/>
                <w:sz w:val="24"/>
              </w:rPr>
              <w:t>3</w:t>
            </w:r>
          </w:p>
        </w:tc>
      </w:tr>
      <w:tr w:rsidR="00924060">
        <w:trPr>
          <w:trHeight w:val="278"/>
        </w:trPr>
        <w:tc>
          <w:tcPr>
            <w:tcW w:w="672" w:type="dxa"/>
          </w:tcPr>
          <w:p w:rsidR="00924060" w:rsidRDefault="004C5865">
            <w:pPr>
              <w:pStyle w:val="TableParagraph"/>
              <w:spacing w:line="215" w:lineRule="exact"/>
              <w:ind w:right="31"/>
              <w:jc w:val="right"/>
              <w:rPr>
                <w:b/>
                <w:sz w:val="24"/>
              </w:rPr>
            </w:pPr>
            <w:r>
              <w:rPr>
                <w:b/>
                <w:sz w:val="24"/>
              </w:rPr>
              <w:t>CO1</w:t>
            </w:r>
          </w:p>
        </w:tc>
        <w:tc>
          <w:tcPr>
            <w:tcW w:w="596" w:type="dxa"/>
          </w:tcPr>
          <w:p w:rsidR="00924060" w:rsidRDefault="004C5865">
            <w:pPr>
              <w:pStyle w:val="TableParagraph"/>
              <w:spacing w:line="225" w:lineRule="exact"/>
              <w:ind w:left="12"/>
              <w:jc w:val="center"/>
              <w:rPr>
                <w:b/>
                <w:sz w:val="24"/>
              </w:rPr>
            </w:pPr>
            <w:r>
              <w:rPr>
                <w:b/>
                <w:w w:val="90"/>
                <w:sz w:val="24"/>
              </w:rPr>
              <w:t>3</w:t>
            </w:r>
          </w:p>
        </w:tc>
        <w:tc>
          <w:tcPr>
            <w:tcW w:w="591" w:type="dxa"/>
          </w:tcPr>
          <w:p w:rsidR="00924060" w:rsidRDefault="004C5865">
            <w:pPr>
              <w:pStyle w:val="TableParagraph"/>
              <w:spacing w:line="225" w:lineRule="exact"/>
              <w:ind w:left="6"/>
              <w:jc w:val="center"/>
              <w:rPr>
                <w:b/>
                <w:sz w:val="24"/>
              </w:rPr>
            </w:pPr>
            <w:r>
              <w:rPr>
                <w:b/>
                <w:w w:val="90"/>
                <w:sz w:val="24"/>
              </w:rPr>
              <w:t>3</w:t>
            </w:r>
          </w:p>
        </w:tc>
        <w:tc>
          <w:tcPr>
            <w:tcW w:w="596" w:type="dxa"/>
          </w:tcPr>
          <w:p w:rsidR="00924060" w:rsidRDefault="004C5865">
            <w:pPr>
              <w:pStyle w:val="TableParagraph"/>
              <w:spacing w:line="225" w:lineRule="exact"/>
              <w:ind w:left="10"/>
              <w:jc w:val="center"/>
              <w:rPr>
                <w:b/>
                <w:sz w:val="24"/>
              </w:rPr>
            </w:pPr>
            <w:r>
              <w:rPr>
                <w:b/>
                <w:w w:val="90"/>
                <w:sz w:val="24"/>
              </w:rPr>
              <w:t>1</w:t>
            </w:r>
          </w:p>
        </w:tc>
        <w:tc>
          <w:tcPr>
            <w:tcW w:w="596" w:type="dxa"/>
          </w:tcPr>
          <w:p w:rsidR="00924060" w:rsidRDefault="004C5865">
            <w:pPr>
              <w:pStyle w:val="TableParagraph"/>
              <w:spacing w:line="225" w:lineRule="exact"/>
              <w:jc w:val="center"/>
              <w:rPr>
                <w:b/>
                <w:sz w:val="24"/>
              </w:rPr>
            </w:pPr>
            <w:r>
              <w:rPr>
                <w:b/>
                <w:w w:val="90"/>
                <w:sz w:val="24"/>
              </w:rPr>
              <w:t>4</w:t>
            </w:r>
          </w:p>
        </w:tc>
        <w:tc>
          <w:tcPr>
            <w:tcW w:w="597" w:type="dxa"/>
          </w:tcPr>
          <w:p w:rsidR="00924060" w:rsidRDefault="00924060">
            <w:pPr>
              <w:pStyle w:val="TableParagraph"/>
              <w:rPr>
                <w:sz w:val="20"/>
              </w:rPr>
            </w:pPr>
          </w:p>
        </w:tc>
        <w:tc>
          <w:tcPr>
            <w:tcW w:w="589" w:type="dxa"/>
            <w:tcBorders>
              <w:right w:val="single" w:sz="6" w:space="0" w:color="000000"/>
            </w:tcBorders>
          </w:tcPr>
          <w:p w:rsidR="00924060" w:rsidRDefault="004C5865">
            <w:pPr>
              <w:pStyle w:val="TableParagraph"/>
              <w:spacing w:line="225" w:lineRule="exact"/>
              <w:ind w:left="5"/>
              <w:jc w:val="center"/>
              <w:rPr>
                <w:b/>
                <w:sz w:val="24"/>
              </w:rPr>
            </w:pPr>
            <w:r>
              <w:rPr>
                <w:b/>
                <w:w w:val="90"/>
                <w:sz w:val="24"/>
              </w:rPr>
              <w:t>3</w:t>
            </w:r>
          </w:p>
        </w:tc>
        <w:tc>
          <w:tcPr>
            <w:tcW w:w="599" w:type="dxa"/>
            <w:tcBorders>
              <w:left w:val="single" w:sz="6" w:space="0" w:color="000000"/>
            </w:tcBorders>
          </w:tcPr>
          <w:p w:rsidR="00924060" w:rsidRDefault="00924060">
            <w:pPr>
              <w:pStyle w:val="TableParagraph"/>
              <w:rPr>
                <w:sz w:val="20"/>
              </w:rPr>
            </w:pPr>
          </w:p>
        </w:tc>
        <w:tc>
          <w:tcPr>
            <w:tcW w:w="594"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4C5865">
            <w:pPr>
              <w:pStyle w:val="TableParagraph"/>
              <w:spacing w:line="225" w:lineRule="exact"/>
              <w:ind w:right="6"/>
              <w:jc w:val="center"/>
              <w:rPr>
                <w:b/>
                <w:sz w:val="24"/>
              </w:rPr>
            </w:pPr>
            <w:r>
              <w:rPr>
                <w:b/>
                <w:w w:val="90"/>
                <w:sz w:val="24"/>
              </w:rPr>
              <w:t>3</w:t>
            </w:r>
          </w:p>
        </w:tc>
        <w:tc>
          <w:tcPr>
            <w:tcW w:w="692" w:type="dxa"/>
          </w:tcPr>
          <w:p w:rsidR="00924060" w:rsidRDefault="004C5865">
            <w:pPr>
              <w:pStyle w:val="TableParagraph"/>
              <w:spacing w:line="225" w:lineRule="exact"/>
              <w:ind w:right="3"/>
              <w:jc w:val="center"/>
              <w:rPr>
                <w:b/>
                <w:sz w:val="24"/>
              </w:rPr>
            </w:pPr>
            <w:r>
              <w:rPr>
                <w:b/>
                <w:w w:val="90"/>
                <w:sz w:val="24"/>
              </w:rPr>
              <w:t>1</w:t>
            </w: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1"/>
              <w:jc w:val="right"/>
              <w:rPr>
                <w:b/>
                <w:sz w:val="24"/>
              </w:rPr>
            </w:pPr>
            <w:r>
              <w:rPr>
                <w:b/>
                <w:sz w:val="24"/>
              </w:rPr>
              <w:t>CO2</w:t>
            </w:r>
          </w:p>
        </w:tc>
        <w:tc>
          <w:tcPr>
            <w:tcW w:w="596" w:type="dxa"/>
          </w:tcPr>
          <w:p w:rsidR="00924060" w:rsidRDefault="004C5865">
            <w:pPr>
              <w:pStyle w:val="TableParagraph"/>
              <w:spacing w:line="224" w:lineRule="exact"/>
              <w:ind w:left="12"/>
              <w:jc w:val="center"/>
              <w:rPr>
                <w:b/>
                <w:sz w:val="24"/>
              </w:rPr>
            </w:pPr>
            <w:r>
              <w:rPr>
                <w:b/>
                <w:w w:val="90"/>
                <w:sz w:val="24"/>
              </w:rPr>
              <w:t>3</w:t>
            </w:r>
          </w:p>
        </w:tc>
        <w:tc>
          <w:tcPr>
            <w:tcW w:w="591" w:type="dxa"/>
          </w:tcPr>
          <w:p w:rsidR="00924060" w:rsidRDefault="004C5865">
            <w:pPr>
              <w:pStyle w:val="TableParagraph"/>
              <w:spacing w:line="224" w:lineRule="exact"/>
              <w:ind w:left="6"/>
              <w:jc w:val="center"/>
              <w:rPr>
                <w:b/>
                <w:sz w:val="24"/>
              </w:rPr>
            </w:pPr>
            <w:r>
              <w:rPr>
                <w:b/>
                <w:w w:val="90"/>
                <w:sz w:val="24"/>
              </w:rPr>
              <w:t>3</w:t>
            </w:r>
          </w:p>
        </w:tc>
        <w:tc>
          <w:tcPr>
            <w:tcW w:w="596" w:type="dxa"/>
          </w:tcPr>
          <w:p w:rsidR="00924060" w:rsidRDefault="004C5865">
            <w:pPr>
              <w:pStyle w:val="TableParagraph"/>
              <w:spacing w:line="224" w:lineRule="exact"/>
              <w:ind w:left="10"/>
              <w:jc w:val="center"/>
              <w:rPr>
                <w:b/>
                <w:sz w:val="24"/>
              </w:rPr>
            </w:pPr>
            <w:r>
              <w:rPr>
                <w:b/>
                <w:w w:val="90"/>
                <w:sz w:val="24"/>
              </w:rPr>
              <w:t>2</w:t>
            </w:r>
          </w:p>
        </w:tc>
        <w:tc>
          <w:tcPr>
            <w:tcW w:w="596" w:type="dxa"/>
          </w:tcPr>
          <w:p w:rsidR="00924060" w:rsidRDefault="00924060">
            <w:pPr>
              <w:pStyle w:val="TableParagraph"/>
              <w:rPr>
                <w:sz w:val="20"/>
              </w:rPr>
            </w:pPr>
          </w:p>
        </w:tc>
        <w:tc>
          <w:tcPr>
            <w:tcW w:w="597" w:type="dxa"/>
          </w:tcPr>
          <w:p w:rsidR="00924060" w:rsidRDefault="004C5865">
            <w:pPr>
              <w:pStyle w:val="TableParagraph"/>
              <w:spacing w:line="224" w:lineRule="exact"/>
              <w:ind w:left="7"/>
              <w:jc w:val="center"/>
              <w:rPr>
                <w:b/>
                <w:sz w:val="24"/>
              </w:rPr>
            </w:pPr>
            <w:r>
              <w:rPr>
                <w:b/>
                <w:w w:val="90"/>
                <w:sz w:val="24"/>
              </w:rPr>
              <w:t>3</w:t>
            </w:r>
          </w:p>
        </w:tc>
        <w:tc>
          <w:tcPr>
            <w:tcW w:w="589"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594" w:type="dxa"/>
            <w:tcBorders>
              <w:right w:val="single" w:sz="6" w:space="0" w:color="000000"/>
            </w:tcBorders>
          </w:tcPr>
          <w:p w:rsidR="00924060" w:rsidRDefault="004C5865">
            <w:pPr>
              <w:pStyle w:val="TableParagraph"/>
              <w:spacing w:line="224" w:lineRule="exact"/>
              <w:ind w:right="1"/>
              <w:jc w:val="center"/>
              <w:rPr>
                <w:b/>
                <w:sz w:val="24"/>
              </w:rPr>
            </w:pPr>
            <w:r>
              <w:rPr>
                <w:b/>
                <w:w w:val="90"/>
                <w:sz w:val="24"/>
              </w:rPr>
              <w:t>2</w:t>
            </w:r>
          </w:p>
        </w:tc>
        <w:tc>
          <w:tcPr>
            <w:tcW w:w="599" w:type="dxa"/>
            <w:tcBorders>
              <w:left w:val="single" w:sz="6" w:space="0" w:color="000000"/>
            </w:tcBorders>
          </w:tcPr>
          <w:p w:rsidR="00924060" w:rsidRDefault="004C5865">
            <w:pPr>
              <w:pStyle w:val="TableParagraph"/>
              <w:spacing w:line="224" w:lineRule="exact"/>
              <w:ind w:right="1"/>
              <w:jc w:val="center"/>
              <w:rPr>
                <w:b/>
                <w:sz w:val="24"/>
              </w:rPr>
            </w:pPr>
            <w:r>
              <w:rPr>
                <w:b/>
                <w:w w:val="90"/>
                <w:sz w:val="24"/>
              </w:rPr>
              <w:t>1</w:t>
            </w:r>
          </w:p>
        </w:tc>
        <w:tc>
          <w:tcPr>
            <w:tcW w:w="692" w:type="dxa"/>
          </w:tcPr>
          <w:p w:rsidR="00924060" w:rsidRDefault="00924060">
            <w:pPr>
              <w:pStyle w:val="TableParagraph"/>
              <w:rPr>
                <w:sz w:val="20"/>
              </w:rPr>
            </w:pPr>
          </w:p>
        </w:tc>
        <w:tc>
          <w:tcPr>
            <w:tcW w:w="697" w:type="dxa"/>
          </w:tcPr>
          <w:p w:rsidR="00924060" w:rsidRDefault="004C5865">
            <w:pPr>
              <w:pStyle w:val="TableParagraph"/>
              <w:spacing w:line="224" w:lineRule="exact"/>
              <w:ind w:right="6"/>
              <w:jc w:val="center"/>
              <w:rPr>
                <w:b/>
                <w:sz w:val="24"/>
              </w:rPr>
            </w:pPr>
            <w:r>
              <w:rPr>
                <w:b/>
                <w:w w:val="90"/>
                <w:sz w:val="24"/>
              </w:rPr>
              <w:t>2</w:t>
            </w:r>
          </w:p>
        </w:tc>
        <w:tc>
          <w:tcPr>
            <w:tcW w:w="692" w:type="dxa"/>
          </w:tcPr>
          <w:p w:rsidR="00924060" w:rsidRDefault="00924060">
            <w:pPr>
              <w:pStyle w:val="TableParagraph"/>
              <w:rPr>
                <w:sz w:val="20"/>
              </w:rPr>
            </w:pP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0" w:lineRule="exact"/>
              <w:ind w:right="31"/>
              <w:jc w:val="right"/>
              <w:rPr>
                <w:b/>
                <w:sz w:val="24"/>
              </w:rPr>
            </w:pPr>
            <w:r>
              <w:rPr>
                <w:b/>
                <w:sz w:val="24"/>
              </w:rPr>
              <w:t>CO3</w:t>
            </w:r>
          </w:p>
        </w:tc>
        <w:tc>
          <w:tcPr>
            <w:tcW w:w="596" w:type="dxa"/>
          </w:tcPr>
          <w:p w:rsidR="00924060" w:rsidRDefault="004C5865">
            <w:pPr>
              <w:pStyle w:val="TableParagraph"/>
              <w:spacing w:line="220" w:lineRule="exact"/>
              <w:ind w:left="12"/>
              <w:jc w:val="center"/>
              <w:rPr>
                <w:b/>
                <w:sz w:val="24"/>
              </w:rPr>
            </w:pPr>
            <w:r>
              <w:rPr>
                <w:b/>
                <w:w w:val="90"/>
                <w:sz w:val="24"/>
              </w:rPr>
              <w:t>3</w:t>
            </w:r>
          </w:p>
        </w:tc>
        <w:tc>
          <w:tcPr>
            <w:tcW w:w="591" w:type="dxa"/>
          </w:tcPr>
          <w:p w:rsidR="00924060" w:rsidRDefault="004C5865">
            <w:pPr>
              <w:pStyle w:val="TableParagraph"/>
              <w:spacing w:line="220" w:lineRule="exact"/>
              <w:ind w:left="6"/>
              <w:jc w:val="center"/>
              <w:rPr>
                <w:b/>
                <w:sz w:val="24"/>
              </w:rPr>
            </w:pPr>
            <w:r>
              <w:rPr>
                <w:b/>
                <w:w w:val="90"/>
                <w:sz w:val="24"/>
              </w:rPr>
              <w:t>2</w:t>
            </w:r>
          </w:p>
        </w:tc>
        <w:tc>
          <w:tcPr>
            <w:tcW w:w="596" w:type="dxa"/>
          </w:tcPr>
          <w:p w:rsidR="00924060" w:rsidRDefault="004C5865">
            <w:pPr>
              <w:pStyle w:val="TableParagraph"/>
              <w:spacing w:line="220" w:lineRule="exact"/>
              <w:ind w:left="10"/>
              <w:jc w:val="center"/>
              <w:rPr>
                <w:b/>
                <w:sz w:val="24"/>
              </w:rPr>
            </w:pPr>
            <w:r>
              <w:rPr>
                <w:b/>
                <w:w w:val="90"/>
                <w:sz w:val="24"/>
              </w:rPr>
              <w:t>1</w:t>
            </w:r>
          </w:p>
        </w:tc>
        <w:tc>
          <w:tcPr>
            <w:tcW w:w="596" w:type="dxa"/>
          </w:tcPr>
          <w:p w:rsidR="00924060" w:rsidRDefault="00924060">
            <w:pPr>
              <w:pStyle w:val="TableParagraph"/>
              <w:rPr>
                <w:sz w:val="20"/>
              </w:rPr>
            </w:pPr>
          </w:p>
        </w:tc>
        <w:tc>
          <w:tcPr>
            <w:tcW w:w="597" w:type="dxa"/>
          </w:tcPr>
          <w:p w:rsidR="00924060" w:rsidRDefault="004C5865">
            <w:pPr>
              <w:pStyle w:val="TableParagraph"/>
              <w:spacing w:line="220" w:lineRule="exact"/>
              <w:ind w:left="7"/>
              <w:jc w:val="center"/>
              <w:rPr>
                <w:b/>
                <w:sz w:val="24"/>
              </w:rPr>
            </w:pPr>
            <w:r>
              <w:rPr>
                <w:b/>
                <w:w w:val="90"/>
                <w:sz w:val="24"/>
              </w:rPr>
              <w:t>3</w:t>
            </w:r>
          </w:p>
        </w:tc>
        <w:tc>
          <w:tcPr>
            <w:tcW w:w="589"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594"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0" w:lineRule="exact"/>
              <w:ind w:right="1"/>
              <w:jc w:val="center"/>
              <w:rPr>
                <w:b/>
                <w:sz w:val="24"/>
              </w:rPr>
            </w:pPr>
            <w:r>
              <w:rPr>
                <w:b/>
                <w:w w:val="90"/>
                <w:sz w:val="24"/>
              </w:rPr>
              <w:t>2</w:t>
            </w:r>
          </w:p>
        </w:tc>
        <w:tc>
          <w:tcPr>
            <w:tcW w:w="697" w:type="dxa"/>
          </w:tcPr>
          <w:p w:rsidR="00924060" w:rsidRDefault="004C5865">
            <w:pPr>
              <w:pStyle w:val="TableParagraph"/>
              <w:spacing w:line="220" w:lineRule="exact"/>
              <w:ind w:right="6"/>
              <w:jc w:val="center"/>
              <w:rPr>
                <w:b/>
                <w:sz w:val="24"/>
              </w:rPr>
            </w:pPr>
            <w:r>
              <w:rPr>
                <w:b/>
                <w:w w:val="90"/>
                <w:sz w:val="24"/>
              </w:rPr>
              <w:t>3</w:t>
            </w:r>
          </w:p>
        </w:tc>
        <w:tc>
          <w:tcPr>
            <w:tcW w:w="692" w:type="dxa"/>
          </w:tcPr>
          <w:p w:rsidR="00924060" w:rsidRDefault="00924060">
            <w:pPr>
              <w:pStyle w:val="TableParagraph"/>
              <w:rPr>
                <w:sz w:val="20"/>
              </w:rPr>
            </w:pP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1"/>
              <w:jc w:val="right"/>
              <w:rPr>
                <w:b/>
                <w:sz w:val="24"/>
              </w:rPr>
            </w:pPr>
            <w:r>
              <w:rPr>
                <w:b/>
                <w:sz w:val="24"/>
              </w:rPr>
              <w:t>CO4</w:t>
            </w:r>
          </w:p>
        </w:tc>
        <w:tc>
          <w:tcPr>
            <w:tcW w:w="596" w:type="dxa"/>
          </w:tcPr>
          <w:p w:rsidR="00924060" w:rsidRDefault="004C5865">
            <w:pPr>
              <w:pStyle w:val="TableParagraph"/>
              <w:spacing w:line="225" w:lineRule="exact"/>
              <w:ind w:left="12"/>
              <w:jc w:val="center"/>
              <w:rPr>
                <w:b/>
                <w:sz w:val="24"/>
              </w:rPr>
            </w:pPr>
            <w:r>
              <w:rPr>
                <w:b/>
                <w:w w:val="90"/>
                <w:sz w:val="24"/>
              </w:rPr>
              <w:t>3</w:t>
            </w:r>
          </w:p>
        </w:tc>
        <w:tc>
          <w:tcPr>
            <w:tcW w:w="591" w:type="dxa"/>
          </w:tcPr>
          <w:p w:rsidR="00924060" w:rsidRDefault="004C5865">
            <w:pPr>
              <w:pStyle w:val="TableParagraph"/>
              <w:spacing w:line="225" w:lineRule="exact"/>
              <w:ind w:left="6"/>
              <w:jc w:val="center"/>
              <w:rPr>
                <w:b/>
                <w:sz w:val="24"/>
              </w:rPr>
            </w:pPr>
            <w:r>
              <w:rPr>
                <w:b/>
                <w:w w:val="90"/>
                <w:sz w:val="24"/>
              </w:rPr>
              <w:t>3</w:t>
            </w:r>
          </w:p>
        </w:tc>
        <w:tc>
          <w:tcPr>
            <w:tcW w:w="596" w:type="dxa"/>
          </w:tcPr>
          <w:p w:rsidR="00924060" w:rsidRDefault="004C5865">
            <w:pPr>
              <w:pStyle w:val="TableParagraph"/>
              <w:spacing w:line="225" w:lineRule="exact"/>
              <w:ind w:left="10"/>
              <w:jc w:val="center"/>
              <w:rPr>
                <w:b/>
                <w:sz w:val="24"/>
              </w:rPr>
            </w:pPr>
            <w:r>
              <w:rPr>
                <w:b/>
                <w:w w:val="90"/>
                <w:sz w:val="24"/>
              </w:rPr>
              <w:t>2</w:t>
            </w:r>
          </w:p>
        </w:tc>
        <w:tc>
          <w:tcPr>
            <w:tcW w:w="596" w:type="dxa"/>
          </w:tcPr>
          <w:p w:rsidR="00924060" w:rsidRDefault="00924060">
            <w:pPr>
              <w:pStyle w:val="TableParagraph"/>
              <w:rPr>
                <w:sz w:val="20"/>
              </w:rPr>
            </w:pPr>
          </w:p>
        </w:tc>
        <w:tc>
          <w:tcPr>
            <w:tcW w:w="597" w:type="dxa"/>
          </w:tcPr>
          <w:p w:rsidR="00924060" w:rsidRDefault="004C5865">
            <w:pPr>
              <w:pStyle w:val="TableParagraph"/>
              <w:spacing w:line="225" w:lineRule="exact"/>
              <w:ind w:left="7"/>
              <w:jc w:val="center"/>
              <w:rPr>
                <w:b/>
                <w:sz w:val="24"/>
              </w:rPr>
            </w:pPr>
            <w:r>
              <w:rPr>
                <w:b/>
                <w:w w:val="90"/>
                <w:sz w:val="24"/>
              </w:rPr>
              <w:t>2</w:t>
            </w:r>
          </w:p>
        </w:tc>
        <w:tc>
          <w:tcPr>
            <w:tcW w:w="589"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4C5865">
            <w:pPr>
              <w:pStyle w:val="TableParagraph"/>
              <w:spacing w:line="225" w:lineRule="exact"/>
              <w:ind w:left="3"/>
              <w:jc w:val="center"/>
              <w:rPr>
                <w:b/>
                <w:sz w:val="24"/>
              </w:rPr>
            </w:pPr>
            <w:r>
              <w:rPr>
                <w:b/>
                <w:w w:val="90"/>
                <w:sz w:val="24"/>
              </w:rPr>
              <w:t>1</w:t>
            </w:r>
          </w:p>
        </w:tc>
        <w:tc>
          <w:tcPr>
            <w:tcW w:w="594"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4C5865">
            <w:pPr>
              <w:pStyle w:val="TableParagraph"/>
              <w:spacing w:line="225" w:lineRule="exact"/>
              <w:ind w:right="1"/>
              <w:jc w:val="center"/>
              <w:rPr>
                <w:b/>
                <w:sz w:val="24"/>
              </w:rPr>
            </w:pPr>
            <w:r>
              <w:rPr>
                <w:b/>
                <w:w w:val="90"/>
                <w:sz w:val="24"/>
              </w:rPr>
              <w:t>1</w:t>
            </w: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2" w:type="dxa"/>
          </w:tcPr>
          <w:p w:rsidR="00924060" w:rsidRDefault="004C5865">
            <w:pPr>
              <w:pStyle w:val="TableParagraph"/>
              <w:spacing w:line="225" w:lineRule="exact"/>
              <w:ind w:right="3"/>
              <w:jc w:val="center"/>
              <w:rPr>
                <w:b/>
                <w:sz w:val="24"/>
              </w:rPr>
            </w:pPr>
            <w:r>
              <w:rPr>
                <w:b/>
                <w:w w:val="90"/>
                <w:sz w:val="24"/>
              </w:rPr>
              <w:t>1</w:t>
            </w: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0" w:lineRule="exact"/>
              <w:ind w:right="31"/>
              <w:jc w:val="right"/>
              <w:rPr>
                <w:b/>
                <w:sz w:val="24"/>
              </w:rPr>
            </w:pPr>
            <w:r>
              <w:rPr>
                <w:b/>
                <w:sz w:val="24"/>
              </w:rPr>
              <w:lastRenderedPageBreak/>
              <w:t>CO5</w:t>
            </w:r>
          </w:p>
        </w:tc>
        <w:tc>
          <w:tcPr>
            <w:tcW w:w="596" w:type="dxa"/>
          </w:tcPr>
          <w:p w:rsidR="00924060" w:rsidRDefault="004C5865">
            <w:pPr>
              <w:pStyle w:val="TableParagraph"/>
              <w:spacing w:line="225" w:lineRule="exact"/>
              <w:ind w:left="12"/>
              <w:jc w:val="center"/>
              <w:rPr>
                <w:b/>
                <w:sz w:val="24"/>
              </w:rPr>
            </w:pPr>
            <w:r>
              <w:rPr>
                <w:b/>
                <w:w w:val="90"/>
                <w:sz w:val="24"/>
              </w:rPr>
              <w:t>3</w:t>
            </w:r>
          </w:p>
        </w:tc>
        <w:tc>
          <w:tcPr>
            <w:tcW w:w="591" w:type="dxa"/>
          </w:tcPr>
          <w:p w:rsidR="00924060" w:rsidRDefault="004C5865">
            <w:pPr>
              <w:pStyle w:val="TableParagraph"/>
              <w:spacing w:line="225" w:lineRule="exact"/>
              <w:ind w:left="6"/>
              <w:jc w:val="center"/>
              <w:rPr>
                <w:b/>
                <w:sz w:val="24"/>
              </w:rPr>
            </w:pPr>
            <w:r>
              <w:rPr>
                <w:b/>
                <w:w w:val="90"/>
                <w:sz w:val="24"/>
              </w:rPr>
              <w:t>2</w:t>
            </w:r>
          </w:p>
        </w:tc>
        <w:tc>
          <w:tcPr>
            <w:tcW w:w="596" w:type="dxa"/>
          </w:tcPr>
          <w:p w:rsidR="00924060" w:rsidRDefault="004C5865">
            <w:pPr>
              <w:pStyle w:val="TableParagraph"/>
              <w:spacing w:line="225" w:lineRule="exact"/>
              <w:ind w:left="10"/>
              <w:jc w:val="center"/>
              <w:rPr>
                <w:b/>
                <w:sz w:val="24"/>
              </w:rPr>
            </w:pPr>
            <w:r>
              <w:rPr>
                <w:b/>
                <w:w w:val="90"/>
                <w:sz w:val="24"/>
              </w:rPr>
              <w:t>2</w:t>
            </w: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89"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594"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2" w:type="dxa"/>
          </w:tcPr>
          <w:p w:rsidR="00924060" w:rsidRDefault="00924060">
            <w:pPr>
              <w:pStyle w:val="TableParagraph"/>
              <w:rPr>
                <w:sz w:val="20"/>
              </w:rPr>
            </w:pP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bl>
    <w:p w:rsidR="00924060" w:rsidRDefault="00924060">
      <w:pPr>
        <w:rPr>
          <w:sz w:val="20"/>
        </w:rPr>
        <w:sectPr w:rsidR="00924060">
          <w:pgSz w:w="11910" w:h="16840"/>
          <w:pgMar w:top="880" w:right="200" w:bottom="280" w:left="240" w:header="720" w:footer="720" w:gutter="0"/>
          <w:cols w:space="720"/>
        </w:sect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53"/>
        <w:gridCol w:w="6305"/>
        <w:gridCol w:w="586"/>
        <w:gridCol w:w="591"/>
        <w:gridCol w:w="734"/>
      </w:tblGrid>
      <w:tr w:rsidR="00924060">
        <w:trPr>
          <w:trHeight w:val="844"/>
        </w:trPr>
        <w:tc>
          <w:tcPr>
            <w:tcW w:w="1753" w:type="dxa"/>
          </w:tcPr>
          <w:p w:rsidR="00965240" w:rsidRDefault="00965240" w:rsidP="00965240">
            <w:pPr>
              <w:pStyle w:val="TableParagraph"/>
              <w:spacing w:before="20"/>
              <w:rPr>
                <w:b/>
                <w:sz w:val="24"/>
              </w:rPr>
            </w:pPr>
            <w:r>
              <w:rPr>
                <w:b/>
                <w:w w:val="105"/>
                <w:sz w:val="24"/>
              </w:rPr>
              <w:lastRenderedPageBreak/>
              <w:t xml:space="preserve">       </w:t>
            </w:r>
            <w:r>
              <w:rPr>
                <w:b/>
                <w:sz w:val="24"/>
              </w:rPr>
              <w:t>2022-23</w:t>
            </w:r>
          </w:p>
          <w:p w:rsidR="00924060" w:rsidRDefault="00965240" w:rsidP="00965240">
            <w:pPr>
              <w:pStyle w:val="TableParagraph"/>
              <w:spacing w:line="274" w:lineRule="exact"/>
              <w:ind w:left="431" w:right="394" w:hanging="29"/>
              <w:rPr>
                <w:b/>
                <w:sz w:val="24"/>
              </w:rPr>
            </w:pPr>
            <w:r>
              <w:rPr>
                <w:b/>
                <w:spacing w:val="-1"/>
                <w:sz w:val="24"/>
              </w:rPr>
              <w:t>Onwards</w:t>
            </w:r>
            <w:r>
              <w:rPr>
                <w:b/>
                <w:spacing w:val="-57"/>
                <w:sz w:val="24"/>
              </w:rPr>
              <w:t xml:space="preserve"> </w:t>
            </w:r>
            <w:r>
              <w:rPr>
                <w:b/>
                <w:sz w:val="24"/>
              </w:rPr>
              <w:t>(MR-22)</w:t>
            </w:r>
          </w:p>
        </w:tc>
        <w:tc>
          <w:tcPr>
            <w:tcW w:w="6305" w:type="dxa"/>
          </w:tcPr>
          <w:p w:rsidR="00924060" w:rsidRDefault="004C5865">
            <w:pPr>
              <w:pStyle w:val="TableParagraph"/>
              <w:spacing w:before="126"/>
              <w:ind w:left="706" w:right="702"/>
              <w:jc w:val="center"/>
              <w:rPr>
                <w:b/>
                <w:sz w:val="24"/>
              </w:rPr>
            </w:pPr>
            <w:r>
              <w:rPr>
                <w:b/>
                <w:sz w:val="24"/>
              </w:rPr>
              <w:t>MALLA</w:t>
            </w:r>
            <w:r>
              <w:rPr>
                <w:b/>
                <w:spacing w:val="-3"/>
                <w:sz w:val="24"/>
              </w:rPr>
              <w:t xml:space="preserve"> </w:t>
            </w:r>
            <w:r>
              <w:rPr>
                <w:b/>
                <w:sz w:val="24"/>
              </w:rPr>
              <w:t>REDDY</w:t>
            </w:r>
            <w:r>
              <w:rPr>
                <w:b/>
                <w:spacing w:val="-3"/>
                <w:sz w:val="24"/>
              </w:rPr>
              <w:t xml:space="preserve"> </w:t>
            </w:r>
            <w:r>
              <w:rPr>
                <w:b/>
                <w:sz w:val="24"/>
              </w:rPr>
              <w:t>ENGINEERING</w:t>
            </w:r>
            <w:r>
              <w:rPr>
                <w:b/>
                <w:spacing w:val="-3"/>
                <w:sz w:val="24"/>
              </w:rPr>
              <w:t xml:space="preserve"> </w:t>
            </w:r>
            <w:r>
              <w:rPr>
                <w:b/>
                <w:sz w:val="24"/>
              </w:rPr>
              <w:t>COLLEGE</w:t>
            </w:r>
          </w:p>
          <w:p w:rsidR="00924060" w:rsidRDefault="004C5865">
            <w:pPr>
              <w:pStyle w:val="TableParagraph"/>
              <w:spacing w:before="2"/>
              <w:ind w:left="710" w:right="699"/>
              <w:jc w:val="center"/>
              <w:rPr>
                <w:b/>
                <w:sz w:val="24"/>
              </w:rPr>
            </w:pPr>
            <w:r>
              <w:rPr>
                <w:b/>
                <w:sz w:val="24"/>
              </w:rPr>
              <w:t>(Autonomous)</w:t>
            </w:r>
          </w:p>
        </w:tc>
        <w:tc>
          <w:tcPr>
            <w:tcW w:w="1911" w:type="dxa"/>
            <w:gridSpan w:val="3"/>
          </w:tcPr>
          <w:p w:rsidR="00924060" w:rsidRDefault="004C5865">
            <w:pPr>
              <w:pStyle w:val="TableParagraph"/>
              <w:spacing w:before="126"/>
              <w:ind w:left="344" w:right="248"/>
              <w:jc w:val="center"/>
              <w:rPr>
                <w:b/>
                <w:sz w:val="24"/>
              </w:rPr>
            </w:pPr>
            <w:r>
              <w:rPr>
                <w:b/>
                <w:sz w:val="24"/>
              </w:rPr>
              <w:t>B.Tech.</w:t>
            </w:r>
          </w:p>
          <w:p w:rsidR="00924060" w:rsidRDefault="004C5865">
            <w:pPr>
              <w:pStyle w:val="TableParagraph"/>
              <w:spacing w:before="2"/>
              <w:ind w:left="347" w:right="248"/>
              <w:jc w:val="center"/>
              <w:rPr>
                <w:b/>
                <w:sz w:val="24"/>
              </w:rPr>
            </w:pPr>
            <w:r>
              <w:rPr>
                <w:b/>
                <w:sz w:val="24"/>
              </w:rPr>
              <w:t>III</w:t>
            </w:r>
            <w:r>
              <w:rPr>
                <w:b/>
                <w:spacing w:val="-7"/>
                <w:sz w:val="24"/>
              </w:rPr>
              <w:t xml:space="preserve"> </w:t>
            </w:r>
            <w:r>
              <w:rPr>
                <w:b/>
                <w:sz w:val="24"/>
              </w:rPr>
              <w:t>Semester</w:t>
            </w:r>
          </w:p>
        </w:tc>
      </w:tr>
      <w:tr w:rsidR="00924060">
        <w:trPr>
          <w:trHeight w:val="316"/>
        </w:trPr>
        <w:tc>
          <w:tcPr>
            <w:tcW w:w="1753" w:type="dxa"/>
          </w:tcPr>
          <w:p w:rsidR="00924060" w:rsidRDefault="00965240">
            <w:pPr>
              <w:pStyle w:val="TableParagraph"/>
              <w:spacing w:before="11"/>
              <w:ind w:left="272" w:right="163"/>
              <w:jc w:val="center"/>
              <w:rPr>
                <w:b/>
                <w:sz w:val="24"/>
              </w:rPr>
            </w:pPr>
            <w:r>
              <w:rPr>
                <w:b/>
                <w:sz w:val="24"/>
              </w:rPr>
              <w:t>Code:C</w:t>
            </w:r>
            <w:r w:rsidR="004C5865">
              <w:rPr>
                <w:b/>
                <w:sz w:val="24"/>
              </w:rPr>
              <w:t>0306</w:t>
            </w:r>
          </w:p>
        </w:tc>
        <w:tc>
          <w:tcPr>
            <w:tcW w:w="6305" w:type="dxa"/>
            <w:vMerge w:val="restart"/>
          </w:tcPr>
          <w:p w:rsidR="00924060" w:rsidRDefault="004C5865">
            <w:pPr>
              <w:pStyle w:val="TableParagraph"/>
              <w:spacing w:before="150"/>
              <w:ind w:left="1675"/>
              <w:rPr>
                <w:b/>
                <w:sz w:val="24"/>
              </w:rPr>
            </w:pPr>
            <w:r>
              <w:rPr>
                <w:b/>
                <w:sz w:val="24"/>
              </w:rPr>
              <w:t>MECHANICS OF</w:t>
            </w:r>
            <w:r>
              <w:rPr>
                <w:b/>
                <w:spacing w:val="-7"/>
                <w:sz w:val="24"/>
              </w:rPr>
              <w:t xml:space="preserve"> </w:t>
            </w:r>
            <w:r>
              <w:rPr>
                <w:b/>
                <w:sz w:val="24"/>
              </w:rPr>
              <w:t>SOLIDS</w:t>
            </w:r>
          </w:p>
        </w:tc>
        <w:tc>
          <w:tcPr>
            <w:tcW w:w="586" w:type="dxa"/>
          </w:tcPr>
          <w:p w:rsidR="00924060" w:rsidRDefault="004C5865">
            <w:pPr>
              <w:pStyle w:val="TableParagraph"/>
              <w:spacing w:before="11"/>
              <w:ind w:left="24"/>
              <w:jc w:val="center"/>
              <w:rPr>
                <w:b/>
                <w:sz w:val="24"/>
              </w:rPr>
            </w:pPr>
            <w:r>
              <w:rPr>
                <w:b/>
                <w:sz w:val="24"/>
              </w:rPr>
              <w:t>L</w:t>
            </w:r>
          </w:p>
        </w:tc>
        <w:tc>
          <w:tcPr>
            <w:tcW w:w="591" w:type="dxa"/>
          </w:tcPr>
          <w:p w:rsidR="00924060" w:rsidRDefault="004C5865">
            <w:pPr>
              <w:pStyle w:val="TableParagraph"/>
              <w:spacing w:before="11"/>
              <w:ind w:right="97"/>
              <w:jc w:val="right"/>
              <w:rPr>
                <w:b/>
                <w:sz w:val="24"/>
              </w:rPr>
            </w:pPr>
            <w:r>
              <w:rPr>
                <w:b/>
                <w:sz w:val="24"/>
              </w:rPr>
              <w:t>T</w:t>
            </w:r>
          </w:p>
        </w:tc>
        <w:tc>
          <w:tcPr>
            <w:tcW w:w="734" w:type="dxa"/>
          </w:tcPr>
          <w:p w:rsidR="00924060" w:rsidRDefault="004C5865">
            <w:pPr>
              <w:pStyle w:val="TableParagraph"/>
              <w:spacing w:before="11"/>
              <w:ind w:left="6"/>
              <w:jc w:val="center"/>
              <w:rPr>
                <w:b/>
                <w:sz w:val="24"/>
              </w:rPr>
            </w:pPr>
            <w:r>
              <w:rPr>
                <w:b/>
                <w:sz w:val="24"/>
              </w:rPr>
              <w:t>P</w:t>
            </w:r>
          </w:p>
        </w:tc>
      </w:tr>
      <w:tr w:rsidR="00924060">
        <w:trPr>
          <w:trHeight w:val="273"/>
        </w:trPr>
        <w:tc>
          <w:tcPr>
            <w:tcW w:w="1753" w:type="dxa"/>
          </w:tcPr>
          <w:p w:rsidR="00924060" w:rsidRDefault="004C5865">
            <w:pPr>
              <w:pStyle w:val="TableParagraph"/>
              <w:spacing w:line="254" w:lineRule="exact"/>
              <w:ind w:left="266" w:right="163"/>
              <w:jc w:val="center"/>
              <w:rPr>
                <w:b/>
                <w:sz w:val="24"/>
              </w:rPr>
            </w:pPr>
            <w:r>
              <w:rPr>
                <w:b/>
                <w:sz w:val="24"/>
              </w:rPr>
              <w:t>Credits:3</w:t>
            </w:r>
          </w:p>
        </w:tc>
        <w:tc>
          <w:tcPr>
            <w:tcW w:w="6305" w:type="dxa"/>
            <w:vMerge/>
            <w:tcBorders>
              <w:top w:val="nil"/>
            </w:tcBorders>
          </w:tcPr>
          <w:p w:rsidR="00924060" w:rsidRDefault="00924060">
            <w:pPr>
              <w:rPr>
                <w:sz w:val="2"/>
                <w:szCs w:val="2"/>
              </w:rPr>
            </w:pPr>
          </w:p>
        </w:tc>
        <w:tc>
          <w:tcPr>
            <w:tcW w:w="586" w:type="dxa"/>
          </w:tcPr>
          <w:p w:rsidR="00924060" w:rsidRDefault="004C5865">
            <w:pPr>
              <w:pStyle w:val="TableParagraph"/>
              <w:spacing w:line="254" w:lineRule="exact"/>
              <w:ind w:left="23"/>
              <w:jc w:val="center"/>
              <w:rPr>
                <w:b/>
                <w:sz w:val="24"/>
              </w:rPr>
            </w:pPr>
            <w:r>
              <w:rPr>
                <w:b/>
                <w:sz w:val="24"/>
              </w:rPr>
              <w:t>3</w:t>
            </w:r>
          </w:p>
        </w:tc>
        <w:tc>
          <w:tcPr>
            <w:tcW w:w="591" w:type="dxa"/>
          </w:tcPr>
          <w:p w:rsidR="00924060" w:rsidRDefault="004C5865">
            <w:pPr>
              <w:pStyle w:val="TableParagraph"/>
              <w:spacing w:line="254" w:lineRule="exact"/>
              <w:ind w:right="122"/>
              <w:jc w:val="right"/>
              <w:rPr>
                <w:b/>
                <w:sz w:val="24"/>
              </w:rPr>
            </w:pPr>
            <w:r>
              <w:rPr>
                <w:b/>
                <w:w w:val="90"/>
                <w:sz w:val="24"/>
              </w:rPr>
              <w:t>-</w:t>
            </w:r>
          </w:p>
        </w:tc>
        <w:tc>
          <w:tcPr>
            <w:tcW w:w="734" w:type="dxa"/>
          </w:tcPr>
          <w:p w:rsidR="00924060" w:rsidRDefault="004C5865">
            <w:pPr>
              <w:pStyle w:val="TableParagraph"/>
              <w:spacing w:line="254" w:lineRule="exact"/>
              <w:ind w:left="18"/>
              <w:jc w:val="center"/>
              <w:rPr>
                <w:b/>
                <w:sz w:val="24"/>
              </w:rPr>
            </w:pPr>
            <w:r>
              <w:rPr>
                <w:b/>
                <w:w w:val="90"/>
                <w:sz w:val="24"/>
              </w:rPr>
              <w:t>-</w:t>
            </w:r>
          </w:p>
        </w:tc>
      </w:tr>
    </w:tbl>
    <w:p w:rsidR="00924060" w:rsidRDefault="004C5865">
      <w:pPr>
        <w:spacing w:before="49"/>
        <w:ind w:left="1200"/>
        <w:rPr>
          <w:sz w:val="24"/>
        </w:rPr>
      </w:pPr>
      <w:r>
        <w:rPr>
          <w:b/>
          <w:sz w:val="24"/>
        </w:rPr>
        <w:t>Prerequisites:</w:t>
      </w:r>
      <w:r>
        <w:rPr>
          <w:b/>
          <w:spacing w:val="-1"/>
          <w:sz w:val="24"/>
        </w:rPr>
        <w:t xml:space="preserve"> </w:t>
      </w:r>
      <w:r>
        <w:rPr>
          <w:sz w:val="24"/>
        </w:rPr>
        <w:t>Physics</w:t>
      </w:r>
      <w:r>
        <w:rPr>
          <w:spacing w:val="-8"/>
          <w:sz w:val="24"/>
        </w:rPr>
        <w:t xml:space="preserve"> </w:t>
      </w:r>
      <w:r>
        <w:rPr>
          <w:sz w:val="24"/>
        </w:rPr>
        <w:t>of</w:t>
      </w:r>
      <w:r>
        <w:rPr>
          <w:spacing w:val="33"/>
          <w:sz w:val="24"/>
        </w:rPr>
        <w:t xml:space="preserve"> </w:t>
      </w:r>
      <w:r>
        <w:rPr>
          <w:sz w:val="24"/>
        </w:rPr>
        <w:t>Materials</w:t>
      </w:r>
      <w:r>
        <w:rPr>
          <w:spacing w:val="-4"/>
          <w:sz w:val="24"/>
        </w:rPr>
        <w:t xml:space="preserve"> </w:t>
      </w:r>
      <w:r>
        <w:rPr>
          <w:sz w:val="24"/>
        </w:rPr>
        <w:t>and</w:t>
      </w:r>
      <w:r>
        <w:rPr>
          <w:spacing w:val="-2"/>
          <w:sz w:val="24"/>
        </w:rPr>
        <w:t xml:space="preserve"> </w:t>
      </w:r>
      <w:r>
        <w:rPr>
          <w:sz w:val="24"/>
        </w:rPr>
        <w:t>Engineering</w:t>
      </w:r>
      <w:r>
        <w:rPr>
          <w:spacing w:val="-2"/>
          <w:sz w:val="24"/>
        </w:rPr>
        <w:t xml:space="preserve"> </w:t>
      </w:r>
      <w:r>
        <w:rPr>
          <w:sz w:val="24"/>
        </w:rPr>
        <w:t>Mechanics</w:t>
      </w:r>
    </w:p>
    <w:p w:rsidR="00924060" w:rsidRDefault="00924060">
      <w:pPr>
        <w:pStyle w:val="BodyText"/>
        <w:spacing w:before="6"/>
        <w:rPr>
          <w:sz w:val="21"/>
        </w:rPr>
      </w:pPr>
    </w:p>
    <w:p w:rsidR="00924060" w:rsidRDefault="004C5865">
      <w:pPr>
        <w:pStyle w:val="Heading1"/>
        <w:ind w:left="1200"/>
      </w:pPr>
      <w:r>
        <w:t>Course</w:t>
      </w:r>
      <w:r>
        <w:rPr>
          <w:spacing w:val="-6"/>
        </w:rPr>
        <w:t xml:space="preserve"> </w:t>
      </w:r>
      <w:r>
        <w:t>Objectives:</w:t>
      </w:r>
    </w:p>
    <w:p w:rsidR="00924060" w:rsidRDefault="00924060">
      <w:pPr>
        <w:pStyle w:val="BodyText"/>
        <w:spacing w:before="7"/>
        <w:rPr>
          <w:b/>
          <w:sz w:val="20"/>
        </w:rPr>
      </w:pPr>
    </w:p>
    <w:p w:rsidR="00924060" w:rsidRDefault="004C5865">
      <w:pPr>
        <w:pStyle w:val="BodyText"/>
        <w:spacing w:before="1" w:line="276" w:lineRule="auto"/>
        <w:ind w:left="1200" w:right="604"/>
        <w:jc w:val="both"/>
      </w:pPr>
      <w:r>
        <w:t>The objective of this subject</w:t>
      </w:r>
      <w:r>
        <w:rPr>
          <w:spacing w:val="1"/>
        </w:rPr>
        <w:t xml:space="preserve"> </w:t>
      </w:r>
      <w:r>
        <w:t>is to</w:t>
      </w:r>
      <w:r>
        <w:rPr>
          <w:spacing w:val="1"/>
        </w:rPr>
        <w:t xml:space="preserve"> </w:t>
      </w:r>
      <w:r>
        <w:t>provide the</w:t>
      </w:r>
      <w:r>
        <w:rPr>
          <w:spacing w:val="1"/>
        </w:rPr>
        <w:t xml:space="preserve"> </w:t>
      </w:r>
      <w:r>
        <w:t>basic concepts of mechanical behaviour</w:t>
      </w:r>
      <w:r>
        <w:rPr>
          <w:spacing w:val="1"/>
        </w:rPr>
        <w:t xml:space="preserve"> </w:t>
      </w:r>
      <w:r>
        <w:t>of the</w:t>
      </w:r>
      <w:r>
        <w:rPr>
          <w:spacing w:val="1"/>
        </w:rPr>
        <w:t xml:space="preserve"> </w:t>
      </w:r>
      <w:r>
        <w:t>materials under various loads, provides knowledge on shear force and bending moment diagrams of</w:t>
      </w:r>
      <w:r>
        <w:rPr>
          <w:spacing w:val="1"/>
        </w:rPr>
        <w:t xml:space="preserve"> </w:t>
      </w:r>
      <w:r>
        <w:t>beams</w:t>
      </w:r>
      <w:r>
        <w:rPr>
          <w:spacing w:val="-1"/>
        </w:rPr>
        <w:t xml:space="preserve"> </w:t>
      </w:r>
      <w:r>
        <w:t>and</w:t>
      </w:r>
      <w:r>
        <w:rPr>
          <w:spacing w:val="1"/>
        </w:rPr>
        <w:t xml:space="preserve"> </w:t>
      </w:r>
      <w:r>
        <w:t>knowledge</w:t>
      </w:r>
      <w:r>
        <w:rPr>
          <w:spacing w:val="-1"/>
        </w:rPr>
        <w:t xml:space="preserve"> </w:t>
      </w:r>
      <w:r>
        <w:t>about</w:t>
      </w:r>
      <w:r>
        <w:rPr>
          <w:spacing w:val="4"/>
        </w:rPr>
        <w:t xml:space="preserve"> </w:t>
      </w:r>
      <w:r>
        <w:t>stress</w:t>
      </w:r>
      <w:r>
        <w:rPr>
          <w:spacing w:val="-1"/>
        </w:rPr>
        <w:t xml:space="preserve"> </w:t>
      </w:r>
      <w:r>
        <w:t>distribution</w:t>
      </w:r>
      <w:r>
        <w:rPr>
          <w:spacing w:val="-8"/>
        </w:rPr>
        <w:t xml:space="preserve"> </w:t>
      </w:r>
      <w:r>
        <w:t>across various</w:t>
      </w:r>
      <w:r>
        <w:rPr>
          <w:spacing w:val="-1"/>
        </w:rPr>
        <w:t xml:space="preserve"> </w:t>
      </w:r>
      <w:r>
        <w:t>cross</w:t>
      </w:r>
      <w:r>
        <w:rPr>
          <w:spacing w:val="-1"/>
        </w:rPr>
        <w:t xml:space="preserve"> </w:t>
      </w:r>
      <w:r>
        <w:t>sections</w:t>
      </w:r>
      <w:r>
        <w:rPr>
          <w:spacing w:val="-1"/>
        </w:rPr>
        <w:t xml:space="preserve"> </w:t>
      </w:r>
      <w:r>
        <w:t>of</w:t>
      </w:r>
      <w:r>
        <w:rPr>
          <w:spacing w:val="-11"/>
        </w:rPr>
        <w:t xml:space="preserve"> </w:t>
      </w:r>
      <w:r>
        <w:t>beams.</w:t>
      </w:r>
    </w:p>
    <w:p w:rsidR="00924060" w:rsidRDefault="00924060">
      <w:pPr>
        <w:pStyle w:val="BodyText"/>
        <w:spacing w:before="5"/>
      </w:pPr>
    </w:p>
    <w:p w:rsidR="00924060" w:rsidRDefault="004C5865">
      <w:pPr>
        <w:pStyle w:val="Heading1"/>
        <w:tabs>
          <w:tab w:val="left" w:pos="2756"/>
        </w:tabs>
        <w:spacing w:before="1"/>
        <w:ind w:left="1200"/>
      </w:pPr>
      <w:bookmarkStart w:id="5" w:name="MODULE_I:_Simple_Stresses_&amp;_Strains"/>
      <w:bookmarkEnd w:id="5"/>
      <w:r>
        <w:t>MODULE I:</w:t>
      </w:r>
      <w:r>
        <w:tab/>
        <w:t>Simple</w:t>
      </w:r>
      <w:r>
        <w:rPr>
          <w:spacing w:val="-8"/>
        </w:rPr>
        <w:t xml:space="preserve"> </w:t>
      </w:r>
      <w:r>
        <w:t>Stresses</w:t>
      </w:r>
      <w:r>
        <w:rPr>
          <w:spacing w:val="-9"/>
        </w:rPr>
        <w:t xml:space="preserve"> </w:t>
      </w:r>
      <w:r>
        <w:t>&amp;</w:t>
      </w:r>
      <w:r>
        <w:rPr>
          <w:spacing w:val="-2"/>
        </w:rPr>
        <w:t xml:space="preserve"> </w:t>
      </w:r>
      <w:r>
        <w:t>Strains</w:t>
      </w:r>
    </w:p>
    <w:p w:rsidR="00924060" w:rsidRDefault="004C5865">
      <w:pPr>
        <w:pStyle w:val="BodyText"/>
        <w:spacing w:before="31" w:line="271" w:lineRule="auto"/>
        <w:ind w:left="1200" w:right="595"/>
        <w:jc w:val="both"/>
      </w:pPr>
      <w:r>
        <w:t>Elasticity and plasticity – Types of stresses &amp; strains – Hooke’s law – stress–strain diagram for</w:t>
      </w:r>
      <w:r>
        <w:rPr>
          <w:spacing w:val="1"/>
        </w:rPr>
        <w:t xml:space="preserve"> </w:t>
      </w:r>
      <w:r>
        <w:t>ductile</w:t>
      </w:r>
      <w:r>
        <w:rPr>
          <w:spacing w:val="1"/>
        </w:rPr>
        <w:t xml:space="preserve"> </w:t>
      </w:r>
      <w:r>
        <w:t>and</w:t>
      </w:r>
      <w:r>
        <w:rPr>
          <w:spacing w:val="1"/>
        </w:rPr>
        <w:t xml:space="preserve"> </w:t>
      </w:r>
      <w:r>
        <w:t>brittle</w:t>
      </w:r>
      <w:r>
        <w:rPr>
          <w:spacing w:val="1"/>
        </w:rPr>
        <w:t xml:space="preserve"> </w:t>
      </w:r>
      <w:r>
        <w:t>material–Working</w:t>
      </w:r>
      <w:r>
        <w:rPr>
          <w:spacing w:val="1"/>
        </w:rPr>
        <w:t xml:space="preserve"> </w:t>
      </w:r>
      <w:r>
        <w:t>stress–Factor</w:t>
      </w:r>
      <w:r>
        <w:rPr>
          <w:spacing w:val="1"/>
        </w:rPr>
        <w:t xml:space="preserve"> </w:t>
      </w:r>
      <w:r>
        <w:t>of</w:t>
      </w:r>
      <w:r>
        <w:rPr>
          <w:spacing w:val="1"/>
        </w:rPr>
        <w:t xml:space="preserve"> </w:t>
      </w:r>
      <w:r>
        <w:t>safety–Lateral</w:t>
      </w:r>
      <w:r>
        <w:rPr>
          <w:spacing w:val="1"/>
        </w:rPr>
        <w:t xml:space="preserve"> </w:t>
      </w:r>
      <w:r>
        <w:t>strain,</w:t>
      </w:r>
      <w:r>
        <w:rPr>
          <w:spacing w:val="1"/>
        </w:rPr>
        <w:t xml:space="preserve"> </w:t>
      </w:r>
      <w:r>
        <w:t>Poisson’s</w:t>
      </w:r>
      <w:r>
        <w:rPr>
          <w:spacing w:val="1"/>
        </w:rPr>
        <w:t xml:space="preserve"> </w:t>
      </w:r>
      <w:r>
        <w:t>ratio</w:t>
      </w:r>
      <w:r>
        <w:rPr>
          <w:spacing w:val="1"/>
        </w:rPr>
        <w:t xml:space="preserve"> </w:t>
      </w:r>
      <w:r>
        <w:t>&amp;</w:t>
      </w:r>
      <w:r>
        <w:rPr>
          <w:spacing w:val="1"/>
        </w:rPr>
        <w:t xml:space="preserve"> </w:t>
      </w:r>
      <w:r>
        <w:t>volumetric strain.</w:t>
      </w:r>
    </w:p>
    <w:p w:rsidR="00924060" w:rsidRDefault="004C5865">
      <w:pPr>
        <w:pStyle w:val="BodyText"/>
        <w:spacing w:before="10" w:line="276" w:lineRule="auto"/>
        <w:ind w:left="1200" w:right="604"/>
        <w:jc w:val="both"/>
      </w:pPr>
      <w:r>
        <w:t>Elastic</w:t>
      </w:r>
      <w:r>
        <w:rPr>
          <w:spacing w:val="1"/>
        </w:rPr>
        <w:t xml:space="preserve"> </w:t>
      </w:r>
      <w:r>
        <w:t>Module</w:t>
      </w:r>
      <w:r>
        <w:rPr>
          <w:spacing w:val="1"/>
        </w:rPr>
        <w:t xml:space="preserve"> </w:t>
      </w:r>
      <w:r>
        <w:t>&amp;</w:t>
      </w:r>
      <w:r>
        <w:rPr>
          <w:spacing w:val="1"/>
        </w:rPr>
        <w:t xml:space="preserve"> </w:t>
      </w:r>
      <w:r>
        <w:t>the</w:t>
      </w:r>
      <w:r>
        <w:rPr>
          <w:spacing w:val="1"/>
        </w:rPr>
        <w:t xml:space="preserve"> </w:t>
      </w:r>
      <w:r>
        <w:t>relationship</w:t>
      </w:r>
      <w:r>
        <w:rPr>
          <w:spacing w:val="1"/>
        </w:rPr>
        <w:t xml:space="preserve"> </w:t>
      </w:r>
      <w:r>
        <w:t>between</w:t>
      </w:r>
      <w:r>
        <w:rPr>
          <w:spacing w:val="1"/>
        </w:rPr>
        <w:t xml:space="preserve"> </w:t>
      </w:r>
      <w:r>
        <w:t>them–Bars</w:t>
      </w:r>
      <w:r>
        <w:rPr>
          <w:spacing w:val="1"/>
        </w:rPr>
        <w:t xml:space="preserve"> </w:t>
      </w:r>
      <w:r>
        <w:t>of</w:t>
      </w:r>
      <w:r>
        <w:rPr>
          <w:spacing w:val="1"/>
        </w:rPr>
        <w:t xml:space="preserve"> </w:t>
      </w:r>
      <w:r>
        <w:t>varying</w:t>
      </w:r>
      <w:r>
        <w:rPr>
          <w:spacing w:val="1"/>
        </w:rPr>
        <w:t xml:space="preserve"> </w:t>
      </w:r>
      <w:r>
        <w:t>section–composite</w:t>
      </w:r>
      <w:r>
        <w:rPr>
          <w:spacing w:val="1"/>
        </w:rPr>
        <w:t xml:space="preserve"> </w:t>
      </w:r>
      <w:r>
        <w:t>bars–</w:t>
      </w:r>
      <w:r>
        <w:rPr>
          <w:spacing w:val="1"/>
        </w:rPr>
        <w:t xml:space="preserve"> </w:t>
      </w:r>
      <w:r>
        <w:t>Temperature</w:t>
      </w:r>
      <w:r>
        <w:rPr>
          <w:spacing w:val="-5"/>
        </w:rPr>
        <w:t xml:space="preserve"> </w:t>
      </w:r>
      <w:r>
        <w:t>stresses.</w:t>
      </w:r>
      <w:r>
        <w:rPr>
          <w:spacing w:val="2"/>
        </w:rPr>
        <w:t xml:space="preserve"> </w:t>
      </w:r>
      <w:r>
        <w:t>Strain</w:t>
      </w:r>
      <w:r>
        <w:rPr>
          <w:spacing w:val="-9"/>
        </w:rPr>
        <w:t xml:space="preserve"> </w:t>
      </w:r>
      <w:r>
        <w:t>energy</w:t>
      </w:r>
      <w:r>
        <w:rPr>
          <w:spacing w:val="-14"/>
        </w:rPr>
        <w:t xml:space="preserve"> </w:t>
      </w:r>
      <w:r>
        <w:t>–</w:t>
      </w:r>
      <w:r>
        <w:rPr>
          <w:spacing w:val="-1"/>
        </w:rPr>
        <w:t xml:space="preserve"> </w:t>
      </w:r>
      <w:r>
        <w:t>Resilience–Gradual,</w:t>
      </w:r>
      <w:r>
        <w:rPr>
          <w:spacing w:val="2"/>
        </w:rPr>
        <w:t xml:space="preserve"> </w:t>
      </w:r>
      <w:r>
        <w:t>sudden,</w:t>
      </w:r>
      <w:r>
        <w:rPr>
          <w:spacing w:val="11"/>
        </w:rPr>
        <w:t xml:space="preserve"> </w:t>
      </w:r>
      <w:r>
        <w:t>impact</w:t>
      </w:r>
      <w:r>
        <w:rPr>
          <w:spacing w:val="9"/>
        </w:rPr>
        <w:t xml:space="preserve"> </w:t>
      </w:r>
      <w:r>
        <w:t>and</w:t>
      </w:r>
      <w:r>
        <w:rPr>
          <w:spacing w:val="-1"/>
        </w:rPr>
        <w:t xml:space="preserve"> </w:t>
      </w:r>
      <w:r>
        <w:t>shock</w:t>
      </w:r>
      <w:r>
        <w:rPr>
          <w:spacing w:val="4"/>
        </w:rPr>
        <w:t xml:space="preserve"> </w:t>
      </w:r>
      <w:r>
        <w:t>loadings</w:t>
      </w:r>
    </w:p>
    <w:p w:rsidR="00924060" w:rsidRDefault="00924060">
      <w:pPr>
        <w:pStyle w:val="BodyText"/>
        <w:spacing w:before="4"/>
        <w:rPr>
          <w:sz w:val="25"/>
        </w:rPr>
      </w:pPr>
    </w:p>
    <w:p w:rsidR="00924060" w:rsidRDefault="004C5865">
      <w:pPr>
        <w:pStyle w:val="Heading1"/>
        <w:tabs>
          <w:tab w:val="left" w:pos="2910"/>
        </w:tabs>
        <w:spacing w:before="1"/>
        <w:ind w:left="1200"/>
      </w:pPr>
      <w:bookmarkStart w:id="6" w:name="MODULE_II:_Shear_Force_and_Bending_Momen"/>
      <w:bookmarkEnd w:id="6"/>
      <w:r>
        <w:t>MODULE</w:t>
      </w:r>
      <w:r>
        <w:rPr>
          <w:spacing w:val="-1"/>
        </w:rPr>
        <w:t xml:space="preserve"> </w:t>
      </w:r>
      <w:r>
        <w:t>II:</w:t>
      </w:r>
      <w:r>
        <w:tab/>
        <w:t>Shear</w:t>
      </w:r>
      <w:r>
        <w:rPr>
          <w:spacing w:val="-11"/>
        </w:rPr>
        <w:t xml:space="preserve"> </w:t>
      </w:r>
      <w:r>
        <w:t>Force</w:t>
      </w:r>
      <w:r>
        <w:rPr>
          <w:spacing w:val="-2"/>
        </w:rPr>
        <w:t xml:space="preserve"> </w:t>
      </w:r>
      <w:r>
        <w:t>and</w:t>
      </w:r>
      <w:r>
        <w:rPr>
          <w:spacing w:val="-1"/>
        </w:rPr>
        <w:t xml:space="preserve"> </w:t>
      </w:r>
      <w:r>
        <w:t>Bending</w:t>
      </w:r>
      <w:r>
        <w:rPr>
          <w:spacing w:val="-14"/>
        </w:rPr>
        <w:t xml:space="preserve"> </w:t>
      </w:r>
      <w:r>
        <w:t>Moment</w:t>
      </w:r>
    </w:p>
    <w:p w:rsidR="00924060" w:rsidRDefault="004C5865">
      <w:pPr>
        <w:pStyle w:val="BodyText"/>
        <w:spacing w:before="118" w:line="276" w:lineRule="auto"/>
        <w:ind w:left="1200" w:right="561"/>
        <w:jc w:val="both"/>
      </w:pPr>
      <w:r>
        <w:t>Definition of beam –Types of beams–Concept of shear force and bending moment–SF and BM</w:t>
      </w:r>
      <w:r>
        <w:rPr>
          <w:spacing w:val="1"/>
        </w:rPr>
        <w:t xml:space="preserve"> </w:t>
      </w:r>
      <w:r>
        <w:t>diagrams for cantilever, simply supported and overhanging beams subjected to point loads, UDL,</w:t>
      </w:r>
      <w:r>
        <w:rPr>
          <w:spacing w:val="1"/>
        </w:rPr>
        <w:t xml:space="preserve"> </w:t>
      </w:r>
      <w:r>
        <w:t>UVL and combination of these loads–Point of contra flexure–Relation between SF and BM and rate</w:t>
      </w:r>
      <w:r>
        <w:rPr>
          <w:spacing w:val="1"/>
        </w:rPr>
        <w:t xml:space="preserve"> </w:t>
      </w:r>
      <w:r>
        <w:t>of</w:t>
      </w:r>
      <w:r>
        <w:rPr>
          <w:spacing w:val="-2"/>
        </w:rPr>
        <w:t xml:space="preserve"> </w:t>
      </w:r>
      <w:r>
        <w:t>loading</w:t>
      </w:r>
      <w:r>
        <w:rPr>
          <w:spacing w:val="3"/>
        </w:rPr>
        <w:t xml:space="preserve"> </w:t>
      </w:r>
      <w:r>
        <w:t>at</w:t>
      </w:r>
      <w:r>
        <w:rPr>
          <w:spacing w:val="12"/>
        </w:rPr>
        <w:t xml:space="preserve"> </w:t>
      </w:r>
      <w:r>
        <w:t>section</w:t>
      </w:r>
      <w:r>
        <w:rPr>
          <w:spacing w:val="-7"/>
        </w:rPr>
        <w:t xml:space="preserve"> </w:t>
      </w:r>
      <w:r>
        <w:t>of</w:t>
      </w:r>
      <w:r>
        <w:rPr>
          <w:spacing w:val="-11"/>
        </w:rPr>
        <w:t xml:space="preserve"> </w:t>
      </w:r>
      <w:r>
        <w:t>a beam.</w:t>
      </w:r>
    </w:p>
    <w:p w:rsidR="00924060" w:rsidRDefault="004C5865">
      <w:pPr>
        <w:pStyle w:val="Heading1"/>
        <w:tabs>
          <w:tab w:val="left" w:pos="3001"/>
        </w:tabs>
        <w:spacing w:before="118"/>
        <w:ind w:left="1200"/>
      </w:pPr>
      <w:bookmarkStart w:id="7" w:name="MODULE_III:_Bending_Stresses_&amp;_Shear_Str"/>
      <w:bookmarkEnd w:id="7"/>
      <w:r>
        <w:t>MODULE</w:t>
      </w:r>
      <w:r>
        <w:rPr>
          <w:spacing w:val="-7"/>
        </w:rPr>
        <w:t xml:space="preserve"> </w:t>
      </w:r>
      <w:r>
        <w:t>III:</w:t>
      </w:r>
      <w:r>
        <w:tab/>
        <w:t>Bending</w:t>
      </w:r>
      <w:r>
        <w:rPr>
          <w:spacing w:val="-10"/>
        </w:rPr>
        <w:t xml:space="preserve"> </w:t>
      </w:r>
      <w:r>
        <w:t>Stresses</w:t>
      </w:r>
      <w:r>
        <w:rPr>
          <w:spacing w:val="-10"/>
        </w:rPr>
        <w:t xml:space="preserve"> </w:t>
      </w:r>
      <w:r>
        <w:t>&amp;</w:t>
      </w:r>
      <w:r>
        <w:rPr>
          <w:spacing w:val="-2"/>
        </w:rPr>
        <w:t xml:space="preserve"> </w:t>
      </w:r>
      <w:r>
        <w:t>Shear</w:t>
      </w:r>
      <w:r>
        <w:rPr>
          <w:spacing w:val="-11"/>
        </w:rPr>
        <w:t xml:space="preserve"> </w:t>
      </w:r>
      <w:r>
        <w:t>Stresses</w:t>
      </w:r>
    </w:p>
    <w:p w:rsidR="00924060" w:rsidRDefault="004C5865">
      <w:pPr>
        <w:pStyle w:val="BodyText"/>
        <w:spacing w:before="146" w:line="280" w:lineRule="auto"/>
        <w:ind w:left="1200" w:right="545"/>
        <w:jc w:val="both"/>
      </w:pPr>
      <w:r>
        <w:t>A: Bending Stresses: Theory of simple bending– Assumptions– Neutral axis – Derivation of bending</w:t>
      </w:r>
      <w:r>
        <w:rPr>
          <w:spacing w:val="-57"/>
        </w:rPr>
        <w:t xml:space="preserve"> </w:t>
      </w:r>
      <w:r>
        <w:t>equation:</w:t>
      </w:r>
      <w:r>
        <w:rPr>
          <w:spacing w:val="1"/>
        </w:rPr>
        <w:t xml:space="preserve"> </w:t>
      </w:r>
      <w:r>
        <w:t>M/I=f/y=E/R</w:t>
      </w:r>
      <w:r>
        <w:rPr>
          <w:spacing w:val="1"/>
        </w:rPr>
        <w:t xml:space="preserve"> </w:t>
      </w:r>
      <w:r>
        <w:t>–Determination</w:t>
      </w:r>
      <w:r>
        <w:rPr>
          <w:spacing w:val="1"/>
        </w:rPr>
        <w:t xml:space="preserve"> </w:t>
      </w:r>
      <w:r>
        <w:t>bending</w:t>
      </w:r>
      <w:r>
        <w:rPr>
          <w:spacing w:val="1"/>
        </w:rPr>
        <w:t xml:space="preserve"> </w:t>
      </w:r>
      <w:r>
        <w:t>stresses–</w:t>
      </w:r>
      <w:r>
        <w:rPr>
          <w:spacing w:val="1"/>
        </w:rPr>
        <w:t xml:space="preserve"> </w:t>
      </w:r>
      <w:r>
        <w:t>section</w:t>
      </w:r>
      <w:r>
        <w:rPr>
          <w:spacing w:val="1"/>
        </w:rPr>
        <w:t xml:space="preserve"> </w:t>
      </w:r>
      <w:r>
        <w:t>modulus</w:t>
      </w:r>
      <w:r>
        <w:rPr>
          <w:spacing w:val="1"/>
        </w:rPr>
        <w:t xml:space="preserve"> </w:t>
      </w:r>
      <w:r>
        <w:t>of</w:t>
      </w:r>
      <w:r>
        <w:rPr>
          <w:spacing w:val="1"/>
        </w:rPr>
        <w:t xml:space="preserve"> </w:t>
      </w:r>
      <w:r>
        <w:t>rectangular</w:t>
      </w:r>
      <w:r>
        <w:rPr>
          <w:spacing w:val="61"/>
        </w:rPr>
        <w:t xml:space="preserve"> </w:t>
      </w:r>
      <w:r>
        <w:t>and</w:t>
      </w:r>
      <w:r>
        <w:rPr>
          <w:spacing w:val="1"/>
        </w:rPr>
        <w:t xml:space="preserve"> </w:t>
      </w:r>
      <w:r>
        <w:t>circular sections (Solid and Hollow), I, T, Angle and Channel sections–Design of simple beam</w:t>
      </w:r>
      <w:r>
        <w:rPr>
          <w:spacing w:val="1"/>
        </w:rPr>
        <w:t xml:space="preserve"> </w:t>
      </w:r>
      <w:r>
        <w:t>sections.</w:t>
      </w:r>
    </w:p>
    <w:p w:rsidR="00924060" w:rsidRDefault="004C5865">
      <w:pPr>
        <w:pStyle w:val="BodyText"/>
        <w:spacing w:line="300" w:lineRule="auto"/>
        <w:ind w:left="1200" w:right="796"/>
        <w:jc w:val="both"/>
      </w:pPr>
      <w:r>
        <w:t>B: Shear Stresses: Derivation of formula – Shear stress distribution across various beam sections –</w:t>
      </w:r>
      <w:r>
        <w:rPr>
          <w:spacing w:val="-57"/>
        </w:rPr>
        <w:t xml:space="preserve"> </w:t>
      </w:r>
      <w:r>
        <w:t>rectangular,</w:t>
      </w:r>
      <w:r>
        <w:rPr>
          <w:spacing w:val="10"/>
        </w:rPr>
        <w:t xml:space="preserve"> </w:t>
      </w:r>
      <w:r>
        <w:t>circular, triangular,</w:t>
      </w:r>
      <w:r>
        <w:rPr>
          <w:spacing w:val="10"/>
        </w:rPr>
        <w:t xml:space="preserve"> </w:t>
      </w:r>
      <w:r>
        <w:t>I, T</w:t>
      </w:r>
      <w:r>
        <w:rPr>
          <w:spacing w:val="-2"/>
        </w:rPr>
        <w:t xml:space="preserve"> </w:t>
      </w:r>
      <w:r>
        <w:t>and</w:t>
      </w:r>
      <w:r>
        <w:rPr>
          <w:spacing w:val="1"/>
        </w:rPr>
        <w:t xml:space="preserve"> </w:t>
      </w:r>
      <w:r>
        <w:t>angle</w:t>
      </w:r>
      <w:r>
        <w:rPr>
          <w:spacing w:val="6"/>
        </w:rPr>
        <w:t xml:space="preserve"> </w:t>
      </w:r>
      <w:r>
        <w:t>sections.</w:t>
      </w:r>
    </w:p>
    <w:p w:rsidR="00924060" w:rsidRDefault="004C5865">
      <w:pPr>
        <w:pStyle w:val="Heading1"/>
        <w:tabs>
          <w:tab w:val="left" w:pos="2991"/>
        </w:tabs>
        <w:spacing w:before="131"/>
        <w:ind w:left="1200"/>
      </w:pPr>
      <w:bookmarkStart w:id="8" w:name="MODULE_IV:_Deflection_of_Beams_&amp;_Torsion"/>
      <w:bookmarkEnd w:id="8"/>
      <w:r>
        <w:t>MODULE IV:</w:t>
      </w:r>
      <w:r>
        <w:tab/>
        <w:t>Deflection</w:t>
      </w:r>
      <w:r>
        <w:rPr>
          <w:spacing w:val="-1"/>
        </w:rPr>
        <w:t xml:space="preserve"> </w:t>
      </w:r>
      <w:r>
        <w:t>of</w:t>
      </w:r>
      <w:r>
        <w:rPr>
          <w:spacing w:val="-11"/>
        </w:rPr>
        <w:t xml:space="preserve"> </w:t>
      </w:r>
      <w:r>
        <w:t>Beams</w:t>
      </w:r>
      <w:r>
        <w:rPr>
          <w:spacing w:val="-10"/>
        </w:rPr>
        <w:t xml:space="preserve"> </w:t>
      </w:r>
      <w:r>
        <w:t>&amp;</w:t>
      </w:r>
      <w:r>
        <w:rPr>
          <w:spacing w:val="3"/>
        </w:rPr>
        <w:t xml:space="preserve"> </w:t>
      </w:r>
      <w:r>
        <w:t>Torsion</w:t>
      </w:r>
    </w:p>
    <w:p w:rsidR="00924060" w:rsidRDefault="004C5865">
      <w:pPr>
        <w:pStyle w:val="BodyText"/>
        <w:spacing w:before="228" w:line="283" w:lineRule="auto"/>
        <w:ind w:left="1200" w:right="604"/>
        <w:jc w:val="both"/>
      </w:pPr>
      <w:r>
        <w:t>Deflection of Beams</w:t>
      </w:r>
      <w:r>
        <w:rPr>
          <w:b/>
        </w:rPr>
        <w:t>:</w:t>
      </w:r>
      <w:r>
        <w:rPr>
          <w:b/>
          <w:spacing w:val="1"/>
        </w:rPr>
        <w:t xml:space="preserve"> </w:t>
      </w:r>
      <w:r>
        <w:t>Bending</w:t>
      </w:r>
      <w:r>
        <w:rPr>
          <w:spacing w:val="1"/>
        </w:rPr>
        <w:t xml:space="preserve"> </w:t>
      </w:r>
      <w:r>
        <w:t>into</w:t>
      </w:r>
      <w:r>
        <w:rPr>
          <w:spacing w:val="1"/>
        </w:rPr>
        <w:t xml:space="preserve"> </w:t>
      </w:r>
      <w:r>
        <w:t>a circular</w:t>
      </w:r>
      <w:r>
        <w:rPr>
          <w:spacing w:val="1"/>
        </w:rPr>
        <w:t xml:space="preserve"> </w:t>
      </w:r>
      <w:r>
        <w:t>arc–slope,</w:t>
      </w:r>
      <w:r>
        <w:rPr>
          <w:spacing w:val="1"/>
        </w:rPr>
        <w:t xml:space="preserve"> </w:t>
      </w:r>
      <w:r>
        <w:t>deflection and</w:t>
      </w:r>
      <w:r>
        <w:rPr>
          <w:spacing w:val="1"/>
        </w:rPr>
        <w:t xml:space="preserve"> </w:t>
      </w:r>
      <w:r>
        <w:t>radius</w:t>
      </w:r>
      <w:r>
        <w:rPr>
          <w:spacing w:val="1"/>
        </w:rPr>
        <w:t xml:space="preserve"> </w:t>
      </w:r>
      <w:r>
        <w:t>of curvature</w:t>
      </w:r>
      <w:r>
        <w:rPr>
          <w:spacing w:val="1"/>
        </w:rPr>
        <w:t xml:space="preserve"> </w:t>
      </w:r>
      <w:r>
        <w:t>–</w:t>
      </w:r>
      <w:r>
        <w:rPr>
          <w:spacing w:val="1"/>
        </w:rPr>
        <w:t xml:space="preserve"> </w:t>
      </w:r>
      <w:r>
        <w:t>Differential equation for the elastic line of a beam– Double integration and Macaulay’s methods–</w:t>
      </w:r>
      <w:r>
        <w:rPr>
          <w:spacing w:val="1"/>
        </w:rPr>
        <w:t xml:space="preserve"> </w:t>
      </w:r>
      <w:r>
        <w:t>Determination of slope and deflection for cantilever and simply supported beams subjected to point</w:t>
      </w:r>
      <w:r>
        <w:rPr>
          <w:spacing w:val="1"/>
        </w:rPr>
        <w:t xml:space="preserve"> </w:t>
      </w:r>
      <w:r>
        <w:t>loads-</w:t>
      </w:r>
      <w:r>
        <w:rPr>
          <w:spacing w:val="7"/>
        </w:rPr>
        <w:t xml:space="preserve"> </w:t>
      </w:r>
      <w:r>
        <w:t>UDL</w:t>
      </w:r>
      <w:r>
        <w:rPr>
          <w:spacing w:val="-1"/>
        </w:rPr>
        <w:t xml:space="preserve"> </w:t>
      </w:r>
      <w:r>
        <w:t>–</w:t>
      </w:r>
      <w:r>
        <w:rPr>
          <w:spacing w:val="2"/>
        </w:rPr>
        <w:t xml:space="preserve"> </w:t>
      </w:r>
      <w:r>
        <w:t>uniformly</w:t>
      </w:r>
      <w:r>
        <w:rPr>
          <w:spacing w:val="2"/>
        </w:rPr>
        <w:t xml:space="preserve"> </w:t>
      </w:r>
      <w:r>
        <w:t>varying</w:t>
      </w:r>
      <w:r>
        <w:rPr>
          <w:spacing w:val="12"/>
        </w:rPr>
        <w:t xml:space="preserve"> </w:t>
      </w:r>
      <w:r>
        <w:t>load.</w:t>
      </w:r>
    </w:p>
    <w:p w:rsidR="00924060" w:rsidRDefault="004C5865">
      <w:pPr>
        <w:pStyle w:val="BodyText"/>
        <w:spacing w:line="280" w:lineRule="auto"/>
        <w:ind w:left="1200" w:right="625"/>
        <w:jc w:val="both"/>
      </w:pPr>
      <w:r>
        <w:t>Torsion: Theory of pure torsion – Assumptions – Derivation of torsion equation, polar section</w:t>
      </w:r>
      <w:r>
        <w:rPr>
          <w:spacing w:val="1"/>
        </w:rPr>
        <w:t xml:space="preserve"> </w:t>
      </w:r>
      <w:r>
        <w:rPr>
          <w:spacing w:val="-1"/>
        </w:rPr>
        <w:t>modulus</w:t>
      </w:r>
      <w:r>
        <w:rPr>
          <w:spacing w:val="1"/>
        </w:rPr>
        <w:t xml:space="preserve"> </w:t>
      </w:r>
      <w:r>
        <w:rPr>
          <w:spacing w:val="-1"/>
        </w:rPr>
        <w:t>–</w:t>
      </w:r>
      <w:r>
        <w:rPr>
          <w:spacing w:val="2"/>
        </w:rPr>
        <w:t xml:space="preserve"> </w:t>
      </w:r>
      <w:r>
        <w:rPr>
          <w:spacing w:val="-1"/>
        </w:rPr>
        <w:t>power transmitted</w:t>
      </w:r>
      <w:r>
        <w:rPr>
          <w:spacing w:val="4"/>
        </w:rPr>
        <w:t xml:space="preserve"> </w:t>
      </w:r>
      <w:r>
        <w:rPr>
          <w:spacing w:val="-1"/>
        </w:rPr>
        <w:t>by</w:t>
      </w:r>
      <w:r>
        <w:rPr>
          <w:spacing w:val="-17"/>
        </w:rPr>
        <w:t xml:space="preserve"> </w:t>
      </w:r>
      <w:r>
        <w:rPr>
          <w:spacing w:val="-1"/>
        </w:rPr>
        <w:t>shafts</w:t>
      </w:r>
      <w:r>
        <w:rPr>
          <w:spacing w:val="5"/>
        </w:rPr>
        <w:t xml:space="preserve"> </w:t>
      </w:r>
      <w:r>
        <w:rPr>
          <w:spacing w:val="-1"/>
        </w:rPr>
        <w:t>–</w:t>
      </w:r>
      <w:r>
        <w:rPr>
          <w:spacing w:val="2"/>
        </w:rPr>
        <w:t xml:space="preserve"> </w:t>
      </w:r>
      <w:r>
        <w:t>combined</w:t>
      </w:r>
      <w:r>
        <w:rPr>
          <w:spacing w:val="12"/>
        </w:rPr>
        <w:t xml:space="preserve"> </w:t>
      </w:r>
      <w:r>
        <w:t>bending</w:t>
      </w:r>
      <w:r>
        <w:rPr>
          <w:spacing w:val="3"/>
        </w:rPr>
        <w:t xml:space="preserve"> </w:t>
      </w:r>
      <w:r>
        <w:t>and</w:t>
      </w:r>
      <w:r>
        <w:rPr>
          <w:spacing w:val="2"/>
        </w:rPr>
        <w:t xml:space="preserve"> </w:t>
      </w:r>
      <w:r>
        <w:t>torsion.</w:t>
      </w:r>
    </w:p>
    <w:p w:rsidR="00924060" w:rsidRDefault="00924060">
      <w:pPr>
        <w:pStyle w:val="BodyText"/>
        <w:spacing w:before="6"/>
        <w:rPr>
          <w:sz w:val="23"/>
        </w:rPr>
      </w:pPr>
    </w:p>
    <w:p w:rsidR="00924060" w:rsidRDefault="004C5865">
      <w:pPr>
        <w:pStyle w:val="Heading1"/>
        <w:ind w:left="1200"/>
        <w:jc w:val="both"/>
      </w:pPr>
      <w:bookmarkStart w:id="9" w:name="MODULE_V:Analysis_of_Pin_Jointed_Plane_F"/>
      <w:bookmarkEnd w:id="9"/>
      <w:r>
        <w:t>MODULE</w:t>
      </w:r>
      <w:r>
        <w:rPr>
          <w:spacing w:val="-8"/>
        </w:rPr>
        <w:t xml:space="preserve"> </w:t>
      </w:r>
      <w:r>
        <w:t>V:Analysis</w:t>
      </w:r>
      <w:r>
        <w:rPr>
          <w:spacing w:val="-8"/>
        </w:rPr>
        <w:t xml:space="preserve"> </w:t>
      </w:r>
      <w:r>
        <w:t>of</w:t>
      </w:r>
      <w:r>
        <w:rPr>
          <w:spacing w:val="-10"/>
        </w:rPr>
        <w:t xml:space="preserve"> </w:t>
      </w:r>
      <w:r>
        <w:t>Pin Jointed</w:t>
      </w:r>
      <w:r>
        <w:rPr>
          <w:spacing w:val="-5"/>
        </w:rPr>
        <w:t xml:space="preserve"> </w:t>
      </w:r>
      <w:r>
        <w:t>Plane</w:t>
      </w:r>
      <w:r>
        <w:rPr>
          <w:spacing w:val="-7"/>
        </w:rPr>
        <w:t xml:space="preserve"> </w:t>
      </w:r>
      <w:r>
        <w:t>Frames</w:t>
      </w:r>
      <w:r>
        <w:rPr>
          <w:spacing w:val="-8"/>
        </w:rPr>
        <w:t xml:space="preserve"> </w:t>
      </w:r>
      <w:r>
        <w:t>,</w:t>
      </w:r>
      <w:r>
        <w:rPr>
          <w:spacing w:val="-1"/>
        </w:rPr>
        <w:t xml:space="preserve"> </w:t>
      </w:r>
      <w:r>
        <w:t>Thin Cylinders</w:t>
      </w:r>
    </w:p>
    <w:p w:rsidR="00924060" w:rsidRDefault="004C5865">
      <w:pPr>
        <w:pStyle w:val="BodyText"/>
        <w:spacing w:before="65" w:line="276" w:lineRule="auto"/>
        <w:ind w:left="1200" w:right="750"/>
        <w:jc w:val="both"/>
      </w:pPr>
      <w:r>
        <w:rPr>
          <w:spacing w:val="-1"/>
        </w:rPr>
        <w:t xml:space="preserve">Analysis of Pin- </w:t>
      </w:r>
      <w:r>
        <w:t>Jointed Plane Frames</w:t>
      </w:r>
      <w:r>
        <w:rPr>
          <w:b/>
        </w:rPr>
        <w:t xml:space="preserve">: </w:t>
      </w:r>
      <w:r>
        <w:t>Determination of forces in the members of various types of</w:t>
      </w:r>
      <w:r>
        <w:rPr>
          <w:spacing w:val="-57"/>
        </w:rPr>
        <w:t xml:space="preserve"> </w:t>
      </w:r>
      <w:r>
        <w:t>cantilever</w:t>
      </w:r>
      <w:r>
        <w:rPr>
          <w:spacing w:val="8"/>
        </w:rPr>
        <w:t xml:space="preserve"> </w:t>
      </w:r>
      <w:r>
        <w:t>&amp;</w:t>
      </w:r>
      <w:r>
        <w:rPr>
          <w:spacing w:val="-8"/>
        </w:rPr>
        <w:t xml:space="preserve"> </w:t>
      </w:r>
      <w:r>
        <w:t>simply</w:t>
      </w:r>
      <w:r>
        <w:rPr>
          <w:spacing w:val="-4"/>
        </w:rPr>
        <w:t xml:space="preserve"> </w:t>
      </w:r>
      <w:r>
        <w:t>supported</w:t>
      </w:r>
      <w:r>
        <w:rPr>
          <w:spacing w:val="-11"/>
        </w:rPr>
        <w:t xml:space="preserve"> </w:t>
      </w:r>
      <w:r>
        <w:t>trusses</w:t>
      </w:r>
      <w:r>
        <w:rPr>
          <w:spacing w:val="-2"/>
        </w:rPr>
        <w:t xml:space="preserve"> </w:t>
      </w:r>
      <w:r>
        <w:t>using</w:t>
      </w:r>
      <w:r>
        <w:rPr>
          <w:spacing w:val="2"/>
        </w:rPr>
        <w:t xml:space="preserve"> </w:t>
      </w:r>
      <w:r>
        <w:t>(i)</w:t>
      </w:r>
      <w:r>
        <w:rPr>
          <w:spacing w:val="3"/>
        </w:rPr>
        <w:t xml:space="preserve"> </w:t>
      </w:r>
      <w:r>
        <w:t>Method</w:t>
      </w:r>
      <w:r>
        <w:rPr>
          <w:spacing w:val="-12"/>
        </w:rPr>
        <w:t xml:space="preserve"> </w:t>
      </w:r>
      <w:r>
        <w:t>of</w:t>
      </w:r>
      <w:r>
        <w:rPr>
          <w:spacing w:val="-12"/>
        </w:rPr>
        <w:t xml:space="preserve"> </w:t>
      </w:r>
      <w:r>
        <w:t>Joints</w:t>
      </w:r>
      <w:r>
        <w:rPr>
          <w:spacing w:val="-2"/>
        </w:rPr>
        <w:t xml:space="preserve"> </w:t>
      </w:r>
      <w:r>
        <w:t>(ii)</w:t>
      </w:r>
      <w:r>
        <w:rPr>
          <w:spacing w:val="8"/>
        </w:rPr>
        <w:t xml:space="preserve"> </w:t>
      </w:r>
      <w:r>
        <w:t>Method</w:t>
      </w:r>
      <w:r>
        <w:rPr>
          <w:spacing w:val="-3"/>
        </w:rPr>
        <w:t xml:space="preserve"> </w:t>
      </w:r>
      <w:r>
        <w:t>of</w:t>
      </w:r>
      <w:r>
        <w:rPr>
          <w:spacing w:val="-12"/>
        </w:rPr>
        <w:t xml:space="preserve"> </w:t>
      </w:r>
      <w:r>
        <w:t>Sections.</w:t>
      </w:r>
    </w:p>
    <w:p w:rsidR="00924060" w:rsidRDefault="004C5865">
      <w:pPr>
        <w:pStyle w:val="BodyText"/>
        <w:spacing w:line="278" w:lineRule="auto"/>
        <w:ind w:left="1200" w:right="619"/>
        <w:jc w:val="both"/>
      </w:pPr>
      <w:r>
        <w:t>Thin</w:t>
      </w:r>
      <w:r>
        <w:rPr>
          <w:spacing w:val="1"/>
        </w:rPr>
        <w:t xml:space="preserve"> </w:t>
      </w:r>
      <w:r>
        <w:t>Cylinders</w:t>
      </w:r>
      <w:r>
        <w:rPr>
          <w:b/>
        </w:rPr>
        <w:t>:</w:t>
      </w:r>
      <w:r>
        <w:rPr>
          <w:b/>
          <w:spacing w:val="1"/>
        </w:rPr>
        <w:t xml:space="preserve"> </w:t>
      </w:r>
      <w:r>
        <w:t>Thin</w:t>
      </w:r>
      <w:r>
        <w:rPr>
          <w:spacing w:val="1"/>
        </w:rPr>
        <w:t xml:space="preserve"> </w:t>
      </w:r>
      <w:r>
        <w:t>seamless</w:t>
      </w:r>
      <w:r>
        <w:rPr>
          <w:spacing w:val="1"/>
        </w:rPr>
        <w:t xml:space="preserve"> </w:t>
      </w:r>
      <w:r>
        <w:t>cylindrical</w:t>
      </w:r>
      <w:r>
        <w:rPr>
          <w:spacing w:val="1"/>
        </w:rPr>
        <w:t xml:space="preserve"> </w:t>
      </w:r>
      <w:r>
        <w:t>shells–Derivation</w:t>
      </w:r>
      <w:r>
        <w:rPr>
          <w:spacing w:val="1"/>
        </w:rPr>
        <w:t xml:space="preserve"> </w:t>
      </w:r>
      <w:r>
        <w:t>of</w:t>
      </w:r>
      <w:r>
        <w:rPr>
          <w:spacing w:val="1"/>
        </w:rPr>
        <w:t xml:space="preserve"> </w:t>
      </w:r>
      <w:r>
        <w:t>formula</w:t>
      </w:r>
      <w:r>
        <w:rPr>
          <w:spacing w:val="1"/>
        </w:rPr>
        <w:t xml:space="preserve"> </w:t>
      </w:r>
      <w:r>
        <w:t>for</w:t>
      </w:r>
      <w:r>
        <w:rPr>
          <w:spacing w:val="1"/>
        </w:rPr>
        <w:t xml:space="preserve"> </w:t>
      </w:r>
      <w:r>
        <w:t>longitudinal</w:t>
      </w:r>
      <w:r>
        <w:rPr>
          <w:spacing w:val="1"/>
        </w:rPr>
        <w:t xml:space="preserve"> </w:t>
      </w:r>
      <w:r>
        <w:t>and</w:t>
      </w:r>
      <w:r>
        <w:rPr>
          <w:spacing w:val="1"/>
        </w:rPr>
        <w:t xml:space="preserve"> </w:t>
      </w:r>
      <w:r>
        <w:t>circumferential</w:t>
      </w:r>
      <w:r>
        <w:rPr>
          <w:spacing w:val="1"/>
        </w:rPr>
        <w:t xml:space="preserve"> </w:t>
      </w:r>
      <w:r>
        <w:t>stresses–</w:t>
      </w:r>
      <w:r>
        <w:rPr>
          <w:spacing w:val="1"/>
        </w:rPr>
        <w:t xml:space="preserve"> </w:t>
      </w:r>
      <w:r>
        <w:t>hoop,</w:t>
      </w:r>
      <w:r>
        <w:rPr>
          <w:spacing w:val="1"/>
        </w:rPr>
        <w:t xml:space="preserve"> </w:t>
      </w:r>
      <w:r>
        <w:t>longitudinal</w:t>
      </w:r>
      <w:r>
        <w:rPr>
          <w:spacing w:val="1"/>
        </w:rPr>
        <w:t xml:space="preserve"> </w:t>
      </w:r>
      <w:r>
        <w:t>and</w:t>
      </w:r>
      <w:r>
        <w:rPr>
          <w:spacing w:val="1"/>
        </w:rPr>
        <w:t xml:space="preserve"> </w:t>
      </w:r>
      <w:r>
        <w:t>volumetric</w:t>
      </w:r>
      <w:r>
        <w:rPr>
          <w:spacing w:val="1"/>
        </w:rPr>
        <w:t xml:space="preserve"> </w:t>
      </w:r>
      <w:r>
        <w:t>strains–</w:t>
      </w:r>
      <w:r>
        <w:rPr>
          <w:spacing w:val="1"/>
        </w:rPr>
        <w:t xml:space="preserve"> </w:t>
      </w:r>
      <w:r>
        <w:t>changes</w:t>
      </w:r>
      <w:r>
        <w:rPr>
          <w:spacing w:val="1"/>
        </w:rPr>
        <w:t xml:space="preserve"> </w:t>
      </w:r>
      <w:r>
        <w:t>in</w:t>
      </w:r>
      <w:r>
        <w:rPr>
          <w:spacing w:val="1"/>
        </w:rPr>
        <w:t xml:space="preserve"> </w:t>
      </w:r>
      <w:r>
        <w:t>diameter</w:t>
      </w:r>
      <w:r>
        <w:rPr>
          <w:spacing w:val="61"/>
        </w:rPr>
        <w:t xml:space="preserve"> </w:t>
      </w:r>
      <w:r>
        <w:t>and</w:t>
      </w:r>
      <w:r>
        <w:rPr>
          <w:spacing w:val="1"/>
        </w:rPr>
        <w:t xml:space="preserve"> </w:t>
      </w:r>
      <w:r>
        <w:lastRenderedPageBreak/>
        <w:t>volume of</w:t>
      </w:r>
      <w:r>
        <w:rPr>
          <w:spacing w:val="-9"/>
        </w:rPr>
        <w:t xml:space="preserve"> </w:t>
      </w:r>
      <w:r>
        <w:t>thin</w:t>
      </w:r>
      <w:r>
        <w:rPr>
          <w:spacing w:val="-7"/>
        </w:rPr>
        <w:t xml:space="preserve"> </w:t>
      </w:r>
      <w:r>
        <w:t>cylinders.</w:t>
      </w:r>
    </w:p>
    <w:p w:rsidR="00924060" w:rsidRDefault="004C5865">
      <w:pPr>
        <w:pStyle w:val="Heading1"/>
        <w:spacing w:before="78"/>
        <w:ind w:left="1190"/>
      </w:pPr>
      <w:r>
        <w:t>TEXT</w:t>
      </w:r>
      <w:r>
        <w:rPr>
          <w:spacing w:val="-2"/>
        </w:rPr>
        <w:t xml:space="preserve"> </w:t>
      </w:r>
      <w:r>
        <w:t>BOOKS</w:t>
      </w:r>
    </w:p>
    <w:p w:rsidR="00924060" w:rsidRDefault="004C5865" w:rsidP="003E789C">
      <w:pPr>
        <w:pStyle w:val="ListParagraph"/>
        <w:numPr>
          <w:ilvl w:val="0"/>
          <w:numId w:val="62"/>
        </w:numPr>
        <w:tabs>
          <w:tab w:val="left" w:pos="1877"/>
          <w:tab w:val="left" w:pos="1878"/>
        </w:tabs>
        <w:spacing w:before="31"/>
        <w:rPr>
          <w:sz w:val="24"/>
        </w:rPr>
      </w:pPr>
      <w:r>
        <w:rPr>
          <w:spacing w:val="-1"/>
          <w:sz w:val="24"/>
        </w:rPr>
        <w:t>S.Timshenko</w:t>
      </w:r>
      <w:r>
        <w:rPr>
          <w:spacing w:val="8"/>
          <w:sz w:val="24"/>
        </w:rPr>
        <w:t xml:space="preserve"> </w:t>
      </w:r>
      <w:r>
        <w:rPr>
          <w:b/>
          <w:sz w:val="24"/>
        </w:rPr>
        <w:t>“Strength</w:t>
      </w:r>
      <w:r>
        <w:rPr>
          <w:b/>
          <w:spacing w:val="-4"/>
          <w:sz w:val="24"/>
        </w:rPr>
        <w:t xml:space="preserve"> </w:t>
      </w:r>
      <w:r>
        <w:rPr>
          <w:b/>
          <w:sz w:val="24"/>
        </w:rPr>
        <w:t>of</w:t>
      </w:r>
      <w:r>
        <w:rPr>
          <w:b/>
          <w:spacing w:val="-9"/>
          <w:sz w:val="24"/>
        </w:rPr>
        <w:t xml:space="preserve"> </w:t>
      </w:r>
      <w:r>
        <w:rPr>
          <w:b/>
          <w:sz w:val="24"/>
        </w:rPr>
        <w:t>Materials”,</w:t>
      </w:r>
      <w:r>
        <w:rPr>
          <w:b/>
          <w:spacing w:val="6"/>
          <w:sz w:val="24"/>
        </w:rPr>
        <w:t xml:space="preserve"> </w:t>
      </w:r>
      <w:r>
        <w:rPr>
          <w:sz w:val="24"/>
        </w:rPr>
        <w:t>D.</w:t>
      </w:r>
      <w:r>
        <w:rPr>
          <w:spacing w:val="-4"/>
          <w:sz w:val="24"/>
        </w:rPr>
        <w:t xml:space="preserve"> </w:t>
      </w:r>
      <w:r>
        <w:rPr>
          <w:sz w:val="24"/>
        </w:rPr>
        <w:t>Van</w:t>
      </w:r>
      <w:r>
        <w:rPr>
          <w:spacing w:val="-15"/>
          <w:sz w:val="24"/>
        </w:rPr>
        <w:t xml:space="preserve"> </w:t>
      </w:r>
      <w:r>
        <w:rPr>
          <w:sz w:val="24"/>
        </w:rPr>
        <w:t>Nostr</w:t>
      </w:r>
      <w:r>
        <w:rPr>
          <w:spacing w:val="-8"/>
          <w:sz w:val="24"/>
        </w:rPr>
        <w:t xml:space="preserve"> </w:t>
      </w:r>
      <w:r>
        <w:rPr>
          <w:sz w:val="24"/>
        </w:rPr>
        <w:t>and</w:t>
      </w:r>
      <w:r>
        <w:rPr>
          <w:spacing w:val="-1"/>
          <w:sz w:val="24"/>
        </w:rPr>
        <w:t xml:space="preserve"> </w:t>
      </w:r>
      <w:r>
        <w:rPr>
          <w:sz w:val="24"/>
        </w:rPr>
        <w:t>Company,</w:t>
      </w:r>
      <w:r>
        <w:rPr>
          <w:spacing w:val="9"/>
          <w:sz w:val="24"/>
        </w:rPr>
        <w:t xml:space="preserve"> </w:t>
      </w:r>
      <w:r>
        <w:rPr>
          <w:sz w:val="24"/>
        </w:rPr>
        <w:t>inc.,</w:t>
      </w:r>
      <w:r>
        <w:rPr>
          <w:spacing w:val="1"/>
          <w:sz w:val="24"/>
        </w:rPr>
        <w:t xml:space="preserve"> </w:t>
      </w:r>
      <w:r>
        <w:rPr>
          <w:sz w:val="24"/>
        </w:rPr>
        <w:t>3</w:t>
      </w:r>
      <w:r>
        <w:rPr>
          <w:sz w:val="24"/>
          <w:vertAlign w:val="superscript"/>
        </w:rPr>
        <w:t>rd</w:t>
      </w:r>
      <w:r>
        <w:rPr>
          <w:spacing w:val="-8"/>
          <w:sz w:val="24"/>
        </w:rPr>
        <w:t xml:space="preserve"> </w:t>
      </w:r>
      <w:r>
        <w:rPr>
          <w:sz w:val="24"/>
        </w:rPr>
        <w:t>edition,</w:t>
      </w:r>
      <w:r>
        <w:rPr>
          <w:spacing w:val="2"/>
          <w:sz w:val="24"/>
        </w:rPr>
        <w:t xml:space="preserve"> </w:t>
      </w:r>
      <w:r>
        <w:rPr>
          <w:sz w:val="24"/>
        </w:rPr>
        <w:t>1983</w:t>
      </w:r>
    </w:p>
    <w:p w:rsidR="00924060" w:rsidRDefault="004C5865" w:rsidP="003E789C">
      <w:pPr>
        <w:pStyle w:val="ListParagraph"/>
        <w:numPr>
          <w:ilvl w:val="0"/>
          <w:numId w:val="62"/>
        </w:numPr>
        <w:tabs>
          <w:tab w:val="left" w:pos="1877"/>
          <w:tab w:val="left" w:pos="1878"/>
        </w:tabs>
        <w:spacing w:before="45"/>
        <w:rPr>
          <w:sz w:val="24"/>
        </w:rPr>
      </w:pPr>
      <w:r>
        <w:rPr>
          <w:spacing w:val="-1"/>
          <w:sz w:val="24"/>
        </w:rPr>
        <w:t>Ramamrutham</w:t>
      </w:r>
      <w:r>
        <w:rPr>
          <w:spacing w:val="-5"/>
          <w:sz w:val="24"/>
        </w:rPr>
        <w:t xml:space="preserve"> </w:t>
      </w:r>
      <w:r>
        <w:rPr>
          <w:b/>
          <w:spacing w:val="-1"/>
          <w:sz w:val="24"/>
        </w:rPr>
        <w:t>“Strength</w:t>
      </w:r>
      <w:r>
        <w:rPr>
          <w:b/>
          <w:spacing w:val="4"/>
          <w:sz w:val="24"/>
        </w:rPr>
        <w:t xml:space="preserve"> </w:t>
      </w:r>
      <w:r>
        <w:rPr>
          <w:b/>
          <w:spacing w:val="-1"/>
          <w:sz w:val="24"/>
        </w:rPr>
        <w:t>of</w:t>
      </w:r>
      <w:r>
        <w:rPr>
          <w:b/>
          <w:spacing w:val="-6"/>
          <w:sz w:val="24"/>
        </w:rPr>
        <w:t xml:space="preserve"> </w:t>
      </w:r>
      <w:r>
        <w:rPr>
          <w:b/>
          <w:spacing w:val="-1"/>
          <w:sz w:val="24"/>
        </w:rPr>
        <w:t>materials”,</w:t>
      </w:r>
      <w:r>
        <w:rPr>
          <w:b/>
          <w:spacing w:val="10"/>
          <w:sz w:val="24"/>
        </w:rPr>
        <w:t xml:space="preserve"> </w:t>
      </w:r>
      <w:r>
        <w:rPr>
          <w:spacing w:val="-1"/>
          <w:sz w:val="24"/>
        </w:rPr>
        <w:t>Dhanpat</w:t>
      </w:r>
      <w:r>
        <w:rPr>
          <w:spacing w:val="3"/>
          <w:sz w:val="24"/>
        </w:rPr>
        <w:t xml:space="preserve"> </w:t>
      </w:r>
      <w:r>
        <w:rPr>
          <w:spacing w:val="-1"/>
          <w:sz w:val="24"/>
        </w:rPr>
        <w:t>Rai</w:t>
      </w:r>
      <w:r>
        <w:rPr>
          <w:spacing w:val="-17"/>
          <w:sz w:val="24"/>
        </w:rPr>
        <w:t xml:space="preserve"> </w:t>
      </w:r>
      <w:r>
        <w:rPr>
          <w:sz w:val="24"/>
        </w:rPr>
        <w:t>Publishing,</w:t>
      </w:r>
      <w:r>
        <w:rPr>
          <w:spacing w:val="4"/>
          <w:sz w:val="24"/>
        </w:rPr>
        <w:t xml:space="preserve"> </w:t>
      </w:r>
      <w:r>
        <w:rPr>
          <w:sz w:val="24"/>
        </w:rPr>
        <w:t>18</w:t>
      </w:r>
      <w:r>
        <w:rPr>
          <w:sz w:val="24"/>
          <w:vertAlign w:val="superscript"/>
        </w:rPr>
        <w:t>th</w:t>
      </w:r>
      <w:r>
        <w:rPr>
          <w:spacing w:val="-5"/>
          <w:sz w:val="24"/>
        </w:rPr>
        <w:t xml:space="preserve"> </w:t>
      </w:r>
      <w:r>
        <w:rPr>
          <w:sz w:val="24"/>
        </w:rPr>
        <w:t>edition,</w:t>
      </w:r>
      <w:r>
        <w:rPr>
          <w:spacing w:val="4"/>
          <w:sz w:val="24"/>
        </w:rPr>
        <w:t xml:space="preserve"> </w:t>
      </w:r>
      <w:r>
        <w:rPr>
          <w:sz w:val="24"/>
        </w:rPr>
        <w:t>2014</w:t>
      </w:r>
    </w:p>
    <w:p w:rsidR="00924060" w:rsidRDefault="00924060">
      <w:pPr>
        <w:pStyle w:val="BodyText"/>
      </w:pPr>
    </w:p>
    <w:p w:rsidR="00924060" w:rsidRDefault="004C5865">
      <w:pPr>
        <w:pStyle w:val="Heading1"/>
        <w:spacing w:before="1"/>
        <w:ind w:left="1190"/>
      </w:pPr>
      <w:r>
        <w:t>REFERENCES</w:t>
      </w:r>
    </w:p>
    <w:p w:rsidR="00924060" w:rsidRDefault="004C5865" w:rsidP="003E789C">
      <w:pPr>
        <w:pStyle w:val="ListParagraph"/>
        <w:numPr>
          <w:ilvl w:val="0"/>
          <w:numId w:val="61"/>
        </w:numPr>
        <w:tabs>
          <w:tab w:val="left" w:pos="1877"/>
          <w:tab w:val="left" w:pos="1878"/>
        </w:tabs>
        <w:spacing w:before="31"/>
        <w:rPr>
          <w:sz w:val="24"/>
        </w:rPr>
      </w:pPr>
      <w:r>
        <w:rPr>
          <w:sz w:val="24"/>
        </w:rPr>
        <w:t>R..K. Rajput,</w:t>
      </w:r>
      <w:r>
        <w:rPr>
          <w:spacing w:val="1"/>
          <w:sz w:val="24"/>
        </w:rPr>
        <w:t xml:space="preserve"> </w:t>
      </w:r>
      <w:r>
        <w:rPr>
          <w:b/>
          <w:sz w:val="24"/>
        </w:rPr>
        <w:t>“Strength of</w:t>
      </w:r>
      <w:r>
        <w:rPr>
          <w:b/>
          <w:spacing w:val="-14"/>
          <w:sz w:val="24"/>
        </w:rPr>
        <w:t xml:space="preserve"> </w:t>
      </w:r>
      <w:r>
        <w:rPr>
          <w:b/>
          <w:sz w:val="24"/>
        </w:rPr>
        <w:t>Materials”</w:t>
      </w:r>
      <w:r>
        <w:rPr>
          <w:b/>
          <w:spacing w:val="-1"/>
          <w:sz w:val="24"/>
        </w:rPr>
        <w:t xml:space="preserve"> </w:t>
      </w:r>
      <w:r>
        <w:rPr>
          <w:sz w:val="24"/>
        </w:rPr>
        <w:t>S. Chand</w:t>
      </w:r>
      <w:r>
        <w:rPr>
          <w:spacing w:val="-1"/>
          <w:sz w:val="24"/>
        </w:rPr>
        <w:t xml:space="preserve"> </w:t>
      </w:r>
      <w:r>
        <w:rPr>
          <w:sz w:val="24"/>
        </w:rPr>
        <w:t>company</w:t>
      </w:r>
      <w:r>
        <w:rPr>
          <w:spacing w:val="-14"/>
          <w:sz w:val="24"/>
        </w:rPr>
        <w:t xml:space="preserve"> </w:t>
      </w:r>
      <w:r>
        <w:rPr>
          <w:sz w:val="24"/>
        </w:rPr>
        <w:t>Pvt, 5</w:t>
      </w:r>
      <w:r>
        <w:rPr>
          <w:sz w:val="24"/>
          <w:vertAlign w:val="superscript"/>
        </w:rPr>
        <w:t>th</w:t>
      </w:r>
      <w:r>
        <w:rPr>
          <w:spacing w:val="-9"/>
          <w:sz w:val="24"/>
        </w:rPr>
        <w:t xml:space="preserve"> </w:t>
      </w:r>
      <w:r>
        <w:rPr>
          <w:sz w:val="24"/>
        </w:rPr>
        <w:t>edition, 2014</w:t>
      </w:r>
    </w:p>
    <w:p w:rsidR="00924060" w:rsidRDefault="004C5865" w:rsidP="003E789C">
      <w:pPr>
        <w:pStyle w:val="ListParagraph"/>
        <w:numPr>
          <w:ilvl w:val="0"/>
          <w:numId w:val="61"/>
        </w:numPr>
        <w:tabs>
          <w:tab w:val="left" w:pos="1877"/>
          <w:tab w:val="left" w:pos="1878"/>
        </w:tabs>
        <w:spacing w:before="46"/>
        <w:rPr>
          <w:sz w:val="24"/>
        </w:rPr>
      </w:pPr>
      <w:r>
        <w:rPr>
          <w:sz w:val="24"/>
        </w:rPr>
        <w:t>R</w:t>
      </w:r>
      <w:r>
        <w:rPr>
          <w:spacing w:val="-3"/>
          <w:sz w:val="24"/>
        </w:rPr>
        <w:t xml:space="preserve"> </w:t>
      </w:r>
      <w:r>
        <w:rPr>
          <w:sz w:val="24"/>
        </w:rPr>
        <w:t>K</w:t>
      </w:r>
      <w:r>
        <w:rPr>
          <w:spacing w:val="-11"/>
          <w:sz w:val="24"/>
        </w:rPr>
        <w:t xml:space="preserve"> </w:t>
      </w:r>
      <w:r>
        <w:rPr>
          <w:sz w:val="24"/>
        </w:rPr>
        <w:t>Bansal</w:t>
      </w:r>
      <w:r>
        <w:rPr>
          <w:spacing w:val="-13"/>
          <w:sz w:val="24"/>
        </w:rPr>
        <w:t xml:space="preserve"> </w:t>
      </w:r>
      <w:r>
        <w:rPr>
          <w:b/>
          <w:sz w:val="24"/>
        </w:rPr>
        <w:t>“Strength</w:t>
      </w:r>
      <w:r>
        <w:rPr>
          <w:b/>
          <w:spacing w:val="-1"/>
          <w:sz w:val="24"/>
        </w:rPr>
        <w:t xml:space="preserve"> </w:t>
      </w:r>
      <w:r>
        <w:rPr>
          <w:b/>
          <w:sz w:val="24"/>
        </w:rPr>
        <w:t>of</w:t>
      </w:r>
      <w:r>
        <w:rPr>
          <w:b/>
          <w:spacing w:val="-7"/>
          <w:sz w:val="24"/>
        </w:rPr>
        <w:t xml:space="preserve"> </w:t>
      </w:r>
      <w:r>
        <w:rPr>
          <w:b/>
          <w:sz w:val="24"/>
        </w:rPr>
        <w:t>Materials”</w:t>
      </w:r>
      <w:r>
        <w:rPr>
          <w:b/>
          <w:spacing w:val="5"/>
          <w:sz w:val="24"/>
        </w:rPr>
        <w:t xml:space="preserve"> </w:t>
      </w:r>
      <w:r>
        <w:rPr>
          <w:sz w:val="24"/>
        </w:rPr>
        <w:t>Lakshmi</w:t>
      </w:r>
      <w:r>
        <w:rPr>
          <w:spacing w:val="-13"/>
          <w:sz w:val="24"/>
        </w:rPr>
        <w:t xml:space="preserve"> </w:t>
      </w:r>
      <w:r>
        <w:rPr>
          <w:sz w:val="24"/>
        </w:rPr>
        <w:t>–</w:t>
      </w:r>
      <w:r>
        <w:rPr>
          <w:spacing w:val="-1"/>
          <w:sz w:val="24"/>
        </w:rPr>
        <w:t xml:space="preserve"> </w:t>
      </w:r>
      <w:r>
        <w:rPr>
          <w:sz w:val="24"/>
        </w:rPr>
        <w:t>publications,</w:t>
      </w:r>
      <w:r>
        <w:rPr>
          <w:spacing w:val="7"/>
          <w:sz w:val="24"/>
        </w:rPr>
        <w:t xml:space="preserve"> </w:t>
      </w:r>
      <w:r>
        <w:rPr>
          <w:sz w:val="24"/>
        </w:rPr>
        <w:t>6</w:t>
      </w:r>
      <w:r>
        <w:rPr>
          <w:sz w:val="24"/>
          <w:vertAlign w:val="superscript"/>
        </w:rPr>
        <w:t>th</w:t>
      </w:r>
      <w:r>
        <w:rPr>
          <w:spacing w:val="-3"/>
          <w:sz w:val="24"/>
        </w:rPr>
        <w:t xml:space="preserve"> </w:t>
      </w:r>
      <w:r>
        <w:rPr>
          <w:sz w:val="24"/>
        </w:rPr>
        <w:t>edition,</w:t>
      </w:r>
      <w:r>
        <w:rPr>
          <w:spacing w:val="3"/>
          <w:sz w:val="24"/>
        </w:rPr>
        <w:t xml:space="preserve"> </w:t>
      </w:r>
      <w:r>
        <w:rPr>
          <w:sz w:val="24"/>
        </w:rPr>
        <w:t>2015</w:t>
      </w:r>
    </w:p>
    <w:p w:rsidR="00924060" w:rsidRDefault="004C5865" w:rsidP="003E789C">
      <w:pPr>
        <w:pStyle w:val="ListParagraph"/>
        <w:numPr>
          <w:ilvl w:val="0"/>
          <w:numId w:val="61"/>
        </w:numPr>
        <w:tabs>
          <w:tab w:val="left" w:pos="1877"/>
          <w:tab w:val="left" w:pos="1878"/>
        </w:tabs>
        <w:spacing w:before="41"/>
        <w:rPr>
          <w:sz w:val="24"/>
        </w:rPr>
      </w:pPr>
      <w:r>
        <w:rPr>
          <w:sz w:val="24"/>
        </w:rPr>
        <w:t>Bhavikatti</w:t>
      </w:r>
      <w:r>
        <w:rPr>
          <w:b/>
          <w:sz w:val="24"/>
        </w:rPr>
        <w:t>“Strength</w:t>
      </w:r>
      <w:r>
        <w:rPr>
          <w:b/>
          <w:spacing w:val="-1"/>
          <w:sz w:val="24"/>
        </w:rPr>
        <w:t xml:space="preserve"> </w:t>
      </w:r>
      <w:r>
        <w:rPr>
          <w:b/>
          <w:sz w:val="24"/>
        </w:rPr>
        <w:t>of</w:t>
      </w:r>
      <w:r>
        <w:rPr>
          <w:b/>
          <w:spacing w:val="-10"/>
          <w:sz w:val="24"/>
        </w:rPr>
        <w:t xml:space="preserve"> </w:t>
      </w:r>
      <w:r>
        <w:rPr>
          <w:b/>
          <w:sz w:val="24"/>
        </w:rPr>
        <w:t>materials”</w:t>
      </w:r>
      <w:r>
        <w:rPr>
          <w:b/>
          <w:spacing w:val="3"/>
          <w:sz w:val="24"/>
        </w:rPr>
        <w:t xml:space="preserve"> </w:t>
      </w:r>
      <w:r>
        <w:rPr>
          <w:sz w:val="24"/>
        </w:rPr>
        <w:t>Lakshmi</w:t>
      </w:r>
      <w:r>
        <w:rPr>
          <w:spacing w:val="-15"/>
          <w:sz w:val="24"/>
        </w:rPr>
        <w:t xml:space="preserve"> </w:t>
      </w:r>
      <w:r>
        <w:rPr>
          <w:sz w:val="24"/>
        </w:rPr>
        <w:t>publications, 4</w:t>
      </w:r>
      <w:r>
        <w:rPr>
          <w:sz w:val="24"/>
          <w:vertAlign w:val="superscript"/>
        </w:rPr>
        <w:t>th</w:t>
      </w:r>
      <w:r>
        <w:rPr>
          <w:spacing w:val="-9"/>
          <w:sz w:val="24"/>
        </w:rPr>
        <w:t xml:space="preserve"> </w:t>
      </w:r>
      <w:r>
        <w:rPr>
          <w:sz w:val="24"/>
        </w:rPr>
        <w:t>edition,</w:t>
      </w:r>
      <w:r>
        <w:rPr>
          <w:spacing w:val="-1"/>
          <w:sz w:val="24"/>
        </w:rPr>
        <w:t xml:space="preserve"> </w:t>
      </w:r>
      <w:r>
        <w:rPr>
          <w:sz w:val="24"/>
        </w:rPr>
        <w:t>2014.</w:t>
      </w:r>
    </w:p>
    <w:p w:rsidR="00924060" w:rsidRDefault="004C5865" w:rsidP="003E789C">
      <w:pPr>
        <w:pStyle w:val="ListParagraph"/>
        <w:numPr>
          <w:ilvl w:val="0"/>
          <w:numId w:val="61"/>
        </w:numPr>
        <w:tabs>
          <w:tab w:val="left" w:pos="1877"/>
          <w:tab w:val="left" w:pos="1878"/>
        </w:tabs>
        <w:spacing w:before="41"/>
        <w:rPr>
          <w:sz w:val="24"/>
        </w:rPr>
      </w:pPr>
      <w:r>
        <w:rPr>
          <w:sz w:val="24"/>
        </w:rPr>
        <w:t>R</w:t>
      </w:r>
      <w:r>
        <w:rPr>
          <w:spacing w:val="-9"/>
          <w:sz w:val="24"/>
        </w:rPr>
        <w:t xml:space="preserve"> </w:t>
      </w:r>
      <w:r>
        <w:rPr>
          <w:sz w:val="24"/>
        </w:rPr>
        <w:t>S</w:t>
      </w:r>
      <w:r>
        <w:rPr>
          <w:spacing w:val="-2"/>
          <w:sz w:val="24"/>
        </w:rPr>
        <w:t xml:space="preserve"> </w:t>
      </w:r>
      <w:r>
        <w:rPr>
          <w:sz w:val="24"/>
        </w:rPr>
        <w:t>Khurmi,</w:t>
      </w:r>
      <w:r>
        <w:rPr>
          <w:spacing w:val="1"/>
          <w:sz w:val="24"/>
        </w:rPr>
        <w:t xml:space="preserve"> </w:t>
      </w:r>
      <w:r>
        <w:rPr>
          <w:b/>
          <w:sz w:val="24"/>
        </w:rPr>
        <w:t>“Strength of</w:t>
      </w:r>
      <w:r>
        <w:rPr>
          <w:b/>
          <w:spacing w:val="-15"/>
          <w:sz w:val="24"/>
        </w:rPr>
        <w:t xml:space="preserve"> </w:t>
      </w:r>
      <w:r>
        <w:rPr>
          <w:b/>
          <w:sz w:val="24"/>
        </w:rPr>
        <w:t>Materials”</w:t>
      </w:r>
      <w:r>
        <w:rPr>
          <w:b/>
          <w:spacing w:val="-1"/>
          <w:sz w:val="24"/>
        </w:rPr>
        <w:t xml:space="preserve"> </w:t>
      </w:r>
      <w:r>
        <w:rPr>
          <w:sz w:val="24"/>
        </w:rPr>
        <w:t>S</w:t>
      </w:r>
      <w:r>
        <w:rPr>
          <w:spacing w:val="-1"/>
          <w:sz w:val="24"/>
        </w:rPr>
        <w:t xml:space="preserve"> </w:t>
      </w:r>
      <w:r>
        <w:rPr>
          <w:sz w:val="24"/>
        </w:rPr>
        <w:t>Chand,</w:t>
      </w:r>
      <w:r>
        <w:rPr>
          <w:spacing w:val="-1"/>
          <w:sz w:val="24"/>
        </w:rPr>
        <w:t xml:space="preserve"> </w:t>
      </w:r>
      <w:r>
        <w:rPr>
          <w:sz w:val="24"/>
        </w:rPr>
        <w:t>revised edition, 2013.</w:t>
      </w:r>
    </w:p>
    <w:p w:rsidR="00924060" w:rsidRDefault="004C5865" w:rsidP="003E789C">
      <w:pPr>
        <w:pStyle w:val="ListParagraph"/>
        <w:numPr>
          <w:ilvl w:val="0"/>
          <w:numId w:val="61"/>
        </w:numPr>
        <w:tabs>
          <w:tab w:val="left" w:pos="1877"/>
          <w:tab w:val="left" w:pos="1878"/>
        </w:tabs>
        <w:spacing w:before="45"/>
        <w:rPr>
          <w:sz w:val="24"/>
        </w:rPr>
      </w:pPr>
      <w:r>
        <w:rPr>
          <w:sz w:val="24"/>
        </w:rPr>
        <w:t>D.</w:t>
      </w:r>
      <w:r>
        <w:rPr>
          <w:spacing w:val="-1"/>
          <w:sz w:val="24"/>
        </w:rPr>
        <w:t xml:space="preserve"> </w:t>
      </w:r>
      <w:r>
        <w:rPr>
          <w:sz w:val="24"/>
        </w:rPr>
        <w:t>S. Kumar,</w:t>
      </w:r>
      <w:r>
        <w:rPr>
          <w:spacing w:val="2"/>
          <w:sz w:val="24"/>
        </w:rPr>
        <w:t xml:space="preserve"> </w:t>
      </w:r>
      <w:r>
        <w:rPr>
          <w:b/>
          <w:sz w:val="24"/>
        </w:rPr>
        <w:t>“Strength of</w:t>
      </w:r>
      <w:r>
        <w:rPr>
          <w:b/>
          <w:spacing w:val="-14"/>
          <w:sz w:val="24"/>
        </w:rPr>
        <w:t xml:space="preserve"> </w:t>
      </w:r>
      <w:r>
        <w:rPr>
          <w:b/>
          <w:sz w:val="24"/>
        </w:rPr>
        <w:t>Materials,</w:t>
      </w:r>
      <w:r>
        <w:rPr>
          <w:b/>
          <w:spacing w:val="5"/>
          <w:sz w:val="24"/>
        </w:rPr>
        <w:t xml:space="preserve"> </w:t>
      </w:r>
      <w:r>
        <w:rPr>
          <w:sz w:val="24"/>
        </w:rPr>
        <w:t>S</w:t>
      </w:r>
      <w:r>
        <w:rPr>
          <w:spacing w:val="-5"/>
          <w:sz w:val="24"/>
        </w:rPr>
        <w:t xml:space="preserve"> </w:t>
      </w:r>
      <w:r>
        <w:rPr>
          <w:sz w:val="24"/>
        </w:rPr>
        <w:t>K</w:t>
      </w:r>
      <w:r>
        <w:rPr>
          <w:spacing w:val="-12"/>
          <w:sz w:val="24"/>
        </w:rPr>
        <w:t xml:space="preserve"> </w:t>
      </w:r>
      <w:r>
        <w:rPr>
          <w:sz w:val="24"/>
        </w:rPr>
        <w:t>Kataria&amp;</w:t>
      </w:r>
      <w:r>
        <w:rPr>
          <w:spacing w:val="-9"/>
          <w:sz w:val="24"/>
        </w:rPr>
        <w:t xml:space="preserve"> </w:t>
      </w:r>
      <w:r>
        <w:rPr>
          <w:sz w:val="24"/>
        </w:rPr>
        <w:t>Sons, Reprint</w:t>
      </w:r>
      <w:r>
        <w:rPr>
          <w:spacing w:val="9"/>
          <w:sz w:val="24"/>
        </w:rPr>
        <w:t xml:space="preserve"> </w:t>
      </w:r>
      <w:r>
        <w:rPr>
          <w:sz w:val="24"/>
        </w:rPr>
        <w:t>2013.</w:t>
      </w:r>
    </w:p>
    <w:p w:rsidR="00924060" w:rsidRDefault="00924060">
      <w:pPr>
        <w:pStyle w:val="BodyText"/>
        <w:spacing w:before="5"/>
      </w:pPr>
    </w:p>
    <w:p w:rsidR="00924060" w:rsidRDefault="004C5865">
      <w:pPr>
        <w:pStyle w:val="Heading1"/>
        <w:ind w:left="1190"/>
      </w:pPr>
      <w:r>
        <w:t>E</w:t>
      </w:r>
      <w:r>
        <w:rPr>
          <w:spacing w:val="-4"/>
        </w:rPr>
        <w:t xml:space="preserve"> </w:t>
      </w:r>
      <w:r>
        <w:t>-</w:t>
      </w:r>
      <w:r>
        <w:rPr>
          <w:spacing w:val="1"/>
        </w:rPr>
        <w:t xml:space="preserve"> </w:t>
      </w:r>
      <w:r>
        <w:t>RESOURCES</w:t>
      </w:r>
    </w:p>
    <w:p w:rsidR="00924060" w:rsidRDefault="004C5865" w:rsidP="003E789C">
      <w:pPr>
        <w:pStyle w:val="ListParagraph"/>
        <w:numPr>
          <w:ilvl w:val="0"/>
          <w:numId w:val="60"/>
        </w:numPr>
        <w:tabs>
          <w:tab w:val="left" w:pos="1877"/>
          <w:tab w:val="left" w:pos="1878"/>
        </w:tabs>
        <w:spacing w:before="32"/>
        <w:ind w:hanging="592"/>
        <w:rPr>
          <w:sz w:val="24"/>
        </w:rPr>
      </w:pPr>
      <w:r>
        <w:rPr>
          <w:sz w:val="24"/>
        </w:rPr>
        <w:t>nptel.ac.in/courses/112107147</w:t>
      </w:r>
    </w:p>
    <w:p w:rsidR="00924060" w:rsidRDefault="004C5865" w:rsidP="003E789C">
      <w:pPr>
        <w:pStyle w:val="ListParagraph"/>
        <w:numPr>
          <w:ilvl w:val="0"/>
          <w:numId w:val="60"/>
        </w:numPr>
        <w:tabs>
          <w:tab w:val="left" w:pos="1877"/>
          <w:tab w:val="left" w:pos="1878"/>
        </w:tabs>
        <w:spacing w:before="41"/>
        <w:ind w:hanging="592"/>
        <w:rPr>
          <w:sz w:val="24"/>
        </w:rPr>
      </w:pPr>
      <w:r>
        <w:rPr>
          <w:spacing w:val="-1"/>
          <w:sz w:val="24"/>
        </w:rPr>
        <w:t>nptel.ac.in/courses/Web</w:t>
      </w:r>
      <w:r>
        <w:rPr>
          <w:spacing w:val="-11"/>
          <w:sz w:val="24"/>
        </w:rPr>
        <w:t xml:space="preserve"> </w:t>
      </w:r>
      <w:r>
        <w:rPr>
          <w:sz w:val="24"/>
        </w:rPr>
        <w:t>course-</w:t>
      </w:r>
      <w:r>
        <w:rPr>
          <w:spacing w:val="-2"/>
          <w:sz w:val="24"/>
        </w:rPr>
        <w:t xml:space="preserve"> </w:t>
      </w:r>
      <w:r>
        <w:rPr>
          <w:sz w:val="24"/>
        </w:rPr>
        <w:t>contents/…/strength%20of%20materials/homepage.htm</w:t>
      </w:r>
    </w:p>
    <w:p w:rsidR="00924060" w:rsidRDefault="00CA323C" w:rsidP="003E789C">
      <w:pPr>
        <w:pStyle w:val="ListParagraph"/>
        <w:numPr>
          <w:ilvl w:val="0"/>
          <w:numId w:val="60"/>
        </w:numPr>
        <w:tabs>
          <w:tab w:val="left" w:pos="1877"/>
          <w:tab w:val="left" w:pos="1878"/>
        </w:tabs>
        <w:spacing w:before="36"/>
        <w:ind w:hanging="592"/>
        <w:rPr>
          <w:sz w:val="24"/>
        </w:rPr>
      </w:pPr>
      <w:hyperlink r:id="rId89">
        <w:r w:rsidR="004C5865">
          <w:rPr>
            <w:spacing w:val="-1"/>
            <w:sz w:val="24"/>
          </w:rPr>
          <w:t>www.springer.com</w:t>
        </w:r>
        <w:r w:rsidR="004C5865">
          <w:rPr>
            <w:spacing w:val="-15"/>
            <w:sz w:val="24"/>
          </w:rPr>
          <w:t xml:space="preserve"> </w:t>
        </w:r>
      </w:hyperlink>
      <w:r w:rsidR="004C5865">
        <w:rPr>
          <w:spacing w:val="-1"/>
          <w:sz w:val="24"/>
        </w:rPr>
        <w:t>›</w:t>
      </w:r>
      <w:r w:rsidR="004C5865">
        <w:rPr>
          <w:spacing w:val="4"/>
          <w:sz w:val="24"/>
        </w:rPr>
        <w:t xml:space="preserve"> </w:t>
      </w:r>
      <w:r w:rsidR="004C5865">
        <w:rPr>
          <w:spacing w:val="-1"/>
          <w:sz w:val="24"/>
        </w:rPr>
        <w:t>Home</w:t>
      </w:r>
      <w:r w:rsidR="004C5865">
        <w:rPr>
          <w:spacing w:val="1"/>
          <w:sz w:val="24"/>
        </w:rPr>
        <w:t xml:space="preserve"> </w:t>
      </w:r>
      <w:r w:rsidR="004C5865">
        <w:rPr>
          <w:spacing w:val="-1"/>
          <w:sz w:val="24"/>
        </w:rPr>
        <w:t>›</w:t>
      </w:r>
      <w:r w:rsidR="004C5865">
        <w:rPr>
          <w:spacing w:val="3"/>
          <w:sz w:val="24"/>
        </w:rPr>
        <w:t xml:space="preserve"> </w:t>
      </w:r>
      <w:r w:rsidR="004C5865">
        <w:rPr>
          <w:spacing w:val="-1"/>
          <w:sz w:val="24"/>
        </w:rPr>
        <w:t>Materials</w:t>
      </w:r>
      <w:r w:rsidR="004C5865">
        <w:rPr>
          <w:spacing w:val="-3"/>
          <w:sz w:val="24"/>
        </w:rPr>
        <w:t xml:space="preserve"> </w:t>
      </w:r>
      <w:r w:rsidR="004C5865">
        <w:rPr>
          <w:sz w:val="24"/>
        </w:rPr>
        <w:t>›</w:t>
      </w:r>
      <w:r w:rsidR="004C5865">
        <w:rPr>
          <w:spacing w:val="3"/>
          <w:sz w:val="24"/>
        </w:rPr>
        <w:t xml:space="preserve"> </w:t>
      </w:r>
      <w:r w:rsidR="004C5865">
        <w:rPr>
          <w:sz w:val="24"/>
        </w:rPr>
        <w:t>Characterization</w:t>
      </w:r>
      <w:r w:rsidR="004C5865">
        <w:rPr>
          <w:spacing w:val="-4"/>
          <w:sz w:val="24"/>
        </w:rPr>
        <w:t xml:space="preserve"> </w:t>
      </w:r>
      <w:r w:rsidR="004C5865">
        <w:rPr>
          <w:sz w:val="24"/>
        </w:rPr>
        <w:t>&amp;</w:t>
      </w:r>
      <w:r w:rsidR="004C5865">
        <w:rPr>
          <w:spacing w:val="-7"/>
          <w:sz w:val="24"/>
        </w:rPr>
        <w:t xml:space="preserve"> </w:t>
      </w:r>
      <w:r w:rsidR="004C5865">
        <w:rPr>
          <w:sz w:val="24"/>
        </w:rPr>
        <w:t>Evaluation</w:t>
      </w:r>
      <w:r w:rsidR="004C5865">
        <w:rPr>
          <w:spacing w:val="-6"/>
          <w:sz w:val="24"/>
        </w:rPr>
        <w:t xml:space="preserve"> </w:t>
      </w:r>
      <w:r w:rsidR="004C5865">
        <w:rPr>
          <w:sz w:val="24"/>
        </w:rPr>
        <w:t>of</w:t>
      </w:r>
      <w:r w:rsidR="004C5865">
        <w:rPr>
          <w:spacing w:val="-11"/>
          <w:sz w:val="24"/>
        </w:rPr>
        <w:t xml:space="preserve"> </w:t>
      </w:r>
      <w:r w:rsidR="004C5865">
        <w:rPr>
          <w:sz w:val="24"/>
        </w:rPr>
        <w:t>Materials</w:t>
      </w:r>
    </w:p>
    <w:p w:rsidR="00924060" w:rsidRDefault="004C5865" w:rsidP="003E789C">
      <w:pPr>
        <w:pStyle w:val="ListParagraph"/>
        <w:numPr>
          <w:ilvl w:val="0"/>
          <w:numId w:val="60"/>
        </w:numPr>
        <w:tabs>
          <w:tab w:val="left" w:pos="1877"/>
          <w:tab w:val="left" w:pos="1878"/>
        </w:tabs>
        <w:spacing w:before="40"/>
        <w:ind w:hanging="592"/>
        <w:rPr>
          <w:sz w:val="24"/>
        </w:rPr>
      </w:pPr>
      <w:r>
        <w:rPr>
          <w:spacing w:val="-1"/>
          <w:sz w:val="24"/>
        </w:rPr>
        <w:t>discovermagazine.com/tags/strength</w:t>
      </w:r>
      <w:r>
        <w:rPr>
          <w:spacing w:val="-4"/>
          <w:sz w:val="24"/>
        </w:rPr>
        <w:t xml:space="preserve"> </w:t>
      </w:r>
      <w:r>
        <w:rPr>
          <w:sz w:val="24"/>
        </w:rPr>
        <w:t>of</w:t>
      </w:r>
      <w:r>
        <w:rPr>
          <w:spacing w:val="-6"/>
          <w:sz w:val="24"/>
        </w:rPr>
        <w:t xml:space="preserve"> </w:t>
      </w:r>
      <w:r>
        <w:rPr>
          <w:sz w:val="24"/>
        </w:rPr>
        <w:t>materials</w:t>
      </w:r>
    </w:p>
    <w:p w:rsidR="00924060" w:rsidRDefault="004C5865" w:rsidP="003E789C">
      <w:pPr>
        <w:pStyle w:val="ListParagraph"/>
        <w:numPr>
          <w:ilvl w:val="0"/>
          <w:numId w:val="60"/>
        </w:numPr>
        <w:tabs>
          <w:tab w:val="left" w:pos="1877"/>
          <w:tab w:val="left" w:pos="1878"/>
        </w:tabs>
        <w:spacing w:before="47"/>
        <w:ind w:hanging="592"/>
        <w:rPr>
          <w:sz w:val="24"/>
        </w:rPr>
      </w:pPr>
      <w:r>
        <w:rPr>
          <w:sz w:val="24"/>
        </w:rPr>
        <w:t>nptel.ac.in/courses/105105108/</w:t>
      </w:r>
    </w:p>
    <w:p w:rsidR="00924060" w:rsidRDefault="004C5865" w:rsidP="003E789C">
      <w:pPr>
        <w:pStyle w:val="ListParagraph"/>
        <w:numPr>
          <w:ilvl w:val="0"/>
          <w:numId w:val="60"/>
        </w:numPr>
        <w:tabs>
          <w:tab w:val="left" w:pos="1877"/>
          <w:tab w:val="left" w:pos="1878"/>
        </w:tabs>
        <w:spacing w:before="40"/>
        <w:ind w:hanging="592"/>
        <w:rPr>
          <w:sz w:val="24"/>
        </w:rPr>
      </w:pPr>
      <w:r>
        <w:rPr>
          <w:sz w:val="24"/>
        </w:rPr>
        <w:t>nptel.ac.in/courses/105105108/30</w:t>
      </w:r>
    </w:p>
    <w:p w:rsidR="00924060" w:rsidRDefault="00924060">
      <w:pPr>
        <w:pStyle w:val="BodyText"/>
        <w:spacing w:before="10"/>
      </w:pPr>
    </w:p>
    <w:p w:rsidR="00924060" w:rsidRDefault="004C5865">
      <w:pPr>
        <w:pStyle w:val="Heading1"/>
        <w:ind w:left="1118"/>
      </w:pPr>
      <w:r>
        <w:t>Course</w:t>
      </w:r>
      <w:r>
        <w:rPr>
          <w:spacing w:val="-14"/>
        </w:rPr>
        <w:t xml:space="preserve"> </w:t>
      </w:r>
      <w:r>
        <w:t>Outcomes:</w:t>
      </w:r>
    </w:p>
    <w:p w:rsidR="00924060" w:rsidRDefault="004C5865">
      <w:pPr>
        <w:pStyle w:val="BodyText"/>
        <w:spacing w:before="31"/>
        <w:ind w:left="1118"/>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w:t>
      </w:r>
      <w:r>
        <w:rPr>
          <w:spacing w:val="1"/>
        </w:rPr>
        <w:t xml:space="preserve"> </w:t>
      </w:r>
      <w:r>
        <w:t>will</w:t>
      </w:r>
      <w:r>
        <w:rPr>
          <w:spacing w:val="2"/>
        </w:rPr>
        <w:t xml:space="preserve"> </w:t>
      </w:r>
      <w:r>
        <w:t>be</w:t>
      </w:r>
      <w:r>
        <w:rPr>
          <w:spacing w:val="6"/>
        </w:rPr>
        <w:t xml:space="preserve"> </w:t>
      </w:r>
      <w:r>
        <w:t>able</w:t>
      </w:r>
      <w:r>
        <w:rPr>
          <w:spacing w:val="1"/>
        </w:rPr>
        <w:t xml:space="preserve"> </w:t>
      </w:r>
      <w:r>
        <w:t>to:</w:t>
      </w:r>
    </w:p>
    <w:p w:rsidR="000259AA" w:rsidRPr="000259AA" w:rsidRDefault="000259AA" w:rsidP="003E789C">
      <w:pPr>
        <w:pStyle w:val="ListParagraph"/>
        <w:numPr>
          <w:ilvl w:val="0"/>
          <w:numId w:val="59"/>
        </w:numPr>
        <w:tabs>
          <w:tab w:val="left" w:pos="1733"/>
          <w:tab w:val="left" w:pos="1734"/>
        </w:tabs>
        <w:spacing w:before="84"/>
        <w:ind w:hanging="616"/>
        <w:rPr>
          <w:sz w:val="24"/>
          <w:szCs w:val="24"/>
        </w:rPr>
      </w:pPr>
      <w:r w:rsidRPr="000259AA">
        <w:rPr>
          <w:sz w:val="24"/>
          <w:szCs w:val="24"/>
        </w:rPr>
        <w:t>Describe the mechanical behaviour of engineering materials subjected to various types of stresses and compute the resulting strain and strain energy.</w:t>
      </w:r>
    </w:p>
    <w:p w:rsidR="000259AA" w:rsidRPr="000259AA" w:rsidRDefault="000259AA" w:rsidP="003E789C">
      <w:pPr>
        <w:pStyle w:val="ListParagraph"/>
        <w:numPr>
          <w:ilvl w:val="0"/>
          <w:numId w:val="59"/>
        </w:numPr>
        <w:tabs>
          <w:tab w:val="left" w:pos="1733"/>
          <w:tab w:val="left" w:pos="1734"/>
        </w:tabs>
        <w:spacing w:before="84"/>
        <w:ind w:hanging="616"/>
        <w:rPr>
          <w:sz w:val="24"/>
          <w:szCs w:val="24"/>
        </w:rPr>
      </w:pPr>
      <w:r w:rsidRPr="000259AA">
        <w:rPr>
          <w:sz w:val="24"/>
          <w:szCs w:val="24"/>
        </w:rPr>
        <w:t>Analyse the bending of various types of beams under static loading conditions and compute the shear stress distribution for different cross sections of beams.</w:t>
      </w:r>
    </w:p>
    <w:p w:rsidR="00924060" w:rsidRPr="000259AA" w:rsidRDefault="004C5865" w:rsidP="003E789C">
      <w:pPr>
        <w:pStyle w:val="ListParagraph"/>
        <w:numPr>
          <w:ilvl w:val="0"/>
          <w:numId w:val="59"/>
        </w:numPr>
        <w:tabs>
          <w:tab w:val="left" w:pos="1733"/>
          <w:tab w:val="left" w:pos="1734"/>
        </w:tabs>
        <w:spacing w:before="84"/>
        <w:ind w:hanging="616"/>
        <w:rPr>
          <w:sz w:val="24"/>
          <w:szCs w:val="24"/>
        </w:rPr>
      </w:pPr>
      <w:r w:rsidRPr="000259AA">
        <w:rPr>
          <w:spacing w:val="-1"/>
          <w:sz w:val="24"/>
          <w:szCs w:val="24"/>
        </w:rPr>
        <w:t>Analyze</w:t>
      </w:r>
      <w:r w:rsidRPr="000259AA">
        <w:rPr>
          <w:spacing w:val="-7"/>
          <w:sz w:val="24"/>
          <w:szCs w:val="24"/>
        </w:rPr>
        <w:t xml:space="preserve"> </w:t>
      </w:r>
      <w:r w:rsidRPr="000259AA">
        <w:rPr>
          <w:spacing w:val="-1"/>
          <w:sz w:val="24"/>
          <w:szCs w:val="24"/>
        </w:rPr>
        <w:t>the</w:t>
      </w:r>
      <w:r w:rsidRPr="000259AA">
        <w:rPr>
          <w:spacing w:val="-6"/>
          <w:sz w:val="24"/>
          <w:szCs w:val="24"/>
        </w:rPr>
        <w:t xml:space="preserve"> </w:t>
      </w:r>
      <w:r w:rsidRPr="000259AA">
        <w:rPr>
          <w:spacing w:val="-1"/>
          <w:sz w:val="24"/>
          <w:szCs w:val="24"/>
        </w:rPr>
        <w:t xml:space="preserve">bending </w:t>
      </w:r>
      <w:r w:rsidRPr="000259AA">
        <w:rPr>
          <w:sz w:val="24"/>
          <w:szCs w:val="24"/>
        </w:rPr>
        <w:t>stresses</w:t>
      </w:r>
      <w:r w:rsidRPr="000259AA">
        <w:rPr>
          <w:spacing w:val="3"/>
          <w:sz w:val="24"/>
          <w:szCs w:val="24"/>
        </w:rPr>
        <w:t xml:space="preserve"> </w:t>
      </w:r>
      <w:r w:rsidRPr="000259AA">
        <w:rPr>
          <w:sz w:val="24"/>
          <w:szCs w:val="24"/>
        </w:rPr>
        <w:t>in</w:t>
      </w:r>
      <w:r w:rsidRPr="000259AA">
        <w:rPr>
          <w:spacing w:val="-15"/>
          <w:sz w:val="24"/>
          <w:szCs w:val="24"/>
        </w:rPr>
        <w:t xml:space="preserve"> </w:t>
      </w:r>
      <w:r w:rsidRPr="000259AA">
        <w:rPr>
          <w:sz w:val="24"/>
          <w:szCs w:val="24"/>
        </w:rPr>
        <w:t>different</w:t>
      </w:r>
      <w:r w:rsidRPr="000259AA">
        <w:rPr>
          <w:spacing w:val="5"/>
          <w:sz w:val="24"/>
          <w:szCs w:val="24"/>
        </w:rPr>
        <w:t xml:space="preserve"> </w:t>
      </w:r>
      <w:r w:rsidRPr="000259AA">
        <w:rPr>
          <w:sz w:val="24"/>
          <w:szCs w:val="24"/>
        </w:rPr>
        <w:t>sections</w:t>
      </w:r>
      <w:r w:rsidRPr="000259AA">
        <w:rPr>
          <w:spacing w:val="-2"/>
          <w:sz w:val="24"/>
          <w:szCs w:val="24"/>
        </w:rPr>
        <w:t xml:space="preserve"> </w:t>
      </w:r>
      <w:r w:rsidRPr="000259AA">
        <w:rPr>
          <w:sz w:val="24"/>
          <w:szCs w:val="24"/>
        </w:rPr>
        <w:t>of</w:t>
      </w:r>
      <w:r w:rsidRPr="000259AA">
        <w:rPr>
          <w:spacing w:val="-14"/>
          <w:sz w:val="24"/>
          <w:szCs w:val="24"/>
        </w:rPr>
        <w:t xml:space="preserve"> </w:t>
      </w:r>
      <w:r w:rsidRPr="000259AA">
        <w:rPr>
          <w:sz w:val="24"/>
          <w:szCs w:val="24"/>
        </w:rPr>
        <w:t>beams.</w:t>
      </w:r>
    </w:p>
    <w:p w:rsidR="00924060" w:rsidRDefault="004C5865" w:rsidP="003E789C">
      <w:pPr>
        <w:pStyle w:val="ListParagraph"/>
        <w:numPr>
          <w:ilvl w:val="0"/>
          <w:numId w:val="59"/>
        </w:numPr>
        <w:tabs>
          <w:tab w:val="left" w:pos="1733"/>
          <w:tab w:val="left" w:pos="1734"/>
        </w:tabs>
        <w:spacing w:before="84"/>
        <w:ind w:hanging="616"/>
        <w:rPr>
          <w:sz w:val="24"/>
          <w:szCs w:val="24"/>
        </w:rPr>
      </w:pPr>
      <w:r w:rsidRPr="000259AA">
        <w:rPr>
          <w:sz w:val="24"/>
          <w:szCs w:val="24"/>
        </w:rPr>
        <w:t>Analyze</w:t>
      </w:r>
      <w:r w:rsidRPr="000259AA">
        <w:rPr>
          <w:spacing w:val="-7"/>
          <w:sz w:val="24"/>
          <w:szCs w:val="24"/>
        </w:rPr>
        <w:t xml:space="preserve"> </w:t>
      </w:r>
      <w:r w:rsidRPr="000259AA">
        <w:rPr>
          <w:sz w:val="24"/>
          <w:szCs w:val="24"/>
        </w:rPr>
        <w:t>the</w:t>
      </w:r>
      <w:r w:rsidRPr="000259AA">
        <w:rPr>
          <w:spacing w:val="-3"/>
          <w:sz w:val="24"/>
          <w:szCs w:val="24"/>
        </w:rPr>
        <w:t xml:space="preserve"> </w:t>
      </w:r>
      <w:r w:rsidRPr="000259AA">
        <w:rPr>
          <w:sz w:val="24"/>
          <w:szCs w:val="24"/>
        </w:rPr>
        <w:t>deflections</w:t>
      </w:r>
      <w:r w:rsidRPr="000259AA">
        <w:rPr>
          <w:spacing w:val="2"/>
          <w:sz w:val="24"/>
          <w:szCs w:val="24"/>
        </w:rPr>
        <w:t xml:space="preserve"> </w:t>
      </w:r>
      <w:r w:rsidRPr="000259AA">
        <w:rPr>
          <w:sz w:val="24"/>
          <w:szCs w:val="24"/>
        </w:rPr>
        <w:t>in</w:t>
      </w:r>
      <w:r w:rsidRPr="000259AA">
        <w:rPr>
          <w:spacing w:val="-2"/>
          <w:sz w:val="24"/>
          <w:szCs w:val="24"/>
        </w:rPr>
        <w:t xml:space="preserve"> </w:t>
      </w:r>
      <w:r w:rsidRPr="000259AA">
        <w:rPr>
          <w:sz w:val="24"/>
          <w:szCs w:val="24"/>
        </w:rPr>
        <w:t>beams</w:t>
      </w:r>
      <w:r w:rsidRPr="000259AA">
        <w:rPr>
          <w:spacing w:val="-9"/>
          <w:sz w:val="24"/>
          <w:szCs w:val="24"/>
        </w:rPr>
        <w:t xml:space="preserve"> </w:t>
      </w:r>
      <w:r w:rsidRPr="000259AA">
        <w:rPr>
          <w:sz w:val="24"/>
          <w:szCs w:val="24"/>
        </w:rPr>
        <w:t>when</w:t>
      </w:r>
      <w:r w:rsidRPr="000259AA">
        <w:rPr>
          <w:spacing w:val="-11"/>
          <w:sz w:val="24"/>
          <w:szCs w:val="24"/>
        </w:rPr>
        <w:t xml:space="preserve"> </w:t>
      </w:r>
      <w:r w:rsidRPr="000259AA">
        <w:rPr>
          <w:sz w:val="24"/>
          <w:szCs w:val="24"/>
        </w:rPr>
        <w:t>subjected</w:t>
      </w:r>
      <w:r w:rsidRPr="000259AA">
        <w:rPr>
          <w:spacing w:val="-11"/>
          <w:sz w:val="24"/>
          <w:szCs w:val="24"/>
        </w:rPr>
        <w:t xml:space="preserve"> </w:t>
      </w:r>
      <w:r w:rsidRPr="000259AA">
        <w:rPr>
          <w:sz w:val="24"/>
          <w:szCs w:val="24"/>
        </w:rPr>
        <w:t>to</w:t>
      </w:r>
      <w:r w:rsidRPr="000259AA">
        <w:rPr>
          <w:spacing w:val="-2"/>
          <w:sz w:val="24"/>
          <w:szCs w:val="24"/>
        </w:rPr>
        <w:t xml:space="preserve"> </w:t>
      </w:r>
      <w:r w:rsidRPr="000259AA">
        <w:rPr>
          <w:sz w:val="24"/>
          <w:szCs w:val="24"/>
        </w:rPr>
        <w:t>different</w:t>
      </w:r>
      <w:r w:rsidRPr="000259AA">
        <w:rPr>
          <w:spacing w:val="8"/>
          <w:sz w:val="24"/>
          <w:szCs w:val="24"/>
        </w:rPr>
        <w:t xml:space="preserve"> </w:t>
      </w:r>
      <w:r w:rsidRPr="000259AA">
        <w:rPr>
          <w:sz w:val="24"/>
          <w:szCs w:val="24"/>
        </w:rPr>
        <w:t>types</w:t>
      </w:r>
      <w:r w:rsidRPr="000259AA">
        <w:rPr>
          <w:spacing w:val="-9"/>
          <w:sz w:val="24"/>
          <w:szCs w:val="24"/>
        </w:rPr>
        <w:t xml:space="preserve"> </w:t>
      </w:r>
      <w:r w:rsidRPr="000259AA">
        <w:rPr>
          <w:sz w:val="24"/>
          <w:szCs w:val="24"/>
        </w:rPr>
        <w:t>of</w:t>
      </w:r>
      <w:r w:rsidRPr="000259AA">
        <w:rPr>
          <w:spacing w:val="-9"/>
          <w:sz w:val="24"/>
          <w:szCs w:val="24"/>
        </w:rPr>
        <w:t xml:space="preserve"> </w:t>
      </w:r>
      <w:r w:rsidRPr="000259AA">
        <w:rPr>
          <w:sz w:val="24"/>
          <w:szCs w:val="24"/>
        </w:rPr>
        <w:t>loads.</w:t>
      </w:r>
    </w:p>
    <w:p w:rsidR="00924060" w:rsidRPr="003F657E" w:rsidRDefault="003F657E" w:rsidP="003F657E">
      <w:pPr>
        <w:pStyle w:val="ListParagraph"/>
        <w:numPr>
          <w:ilvl w:val="0"/>
          <w:numId w:val="59"/>
        </w:numPr>
        <w:tabs>
          <w:tab w:val="left" w:pos="1733"/>
          <w:tab w:val="left" w:pos="1734"/>
        </w:tabs>
        <w:spacing w:before="84"/>
        <w:ind w:hanging="616"/>
        <w:rPr>
          <w:sz w:val="24"/>
          <w:szCs w:val="24"/>
        </w:rPr>
      </w:pPr>
      <w:r>
        <w:t>Compute the deflection of beams and shafts under static loading and stresses in thin  cylinders</w:t>
      </w:r>
    </w:p>
    <w:p w:rsidR="00924060" w:rsidRDefault="00924060">
      <w:pPr>
        <w:pStyle w:val="BodyText"/>
        <w:rPr>
          <w:sz w:val="20"/>
        </w:rPr>
      </w:pPr>
    </w:p>
    <w:p w:rsidR="00924060" w:rsidRDefault="00924060">
      <w:pPr>
        <w:pStyle w:val="BodyText"/>
        <w:spacing w:before="2"/>
        <w:rPr>
          <w:sz w:val="21"/>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0"/>
        <w:gridCol w:w="600"/>
        <w:gridCol w:w="595"/>
        <w:gridCol w:w="588"/>
        <w:gridCol w:w="593"/>
        <w:gridCol w:w="593"/>
        <w:gridCol w:w="598"/>
        <w:gridCol w:w="692"/>
        <w:gridCol w:w="696"/>
        <w:gridCol w:w="692"/>
        <w:gridCol w:w="706"/>
        <w:gridCol w:w="707"/>
        <w:gridCol w:w="702"/>
      </w:tblGrid>
      <w:tr w:rsidR="00924060">
        <w:trPr>
          <w:trHeight w:val="787"/>
        </w:trPr>
        <w:tc>
          <w:tcPr>
            <w:tcW w:w="10214" w:type="dxa"/>
            <w:gridSpan w:val="16"/>
          </w:tcPr>
          <w:p w:rsidR="00924060" w:rsidRDefault="004C5865">
            <w:pPr>
              <w:pStyle w:val="TableParagraph"/>
              <w:spacing w:before="5" w:line="225" w:lineRule="auto"/>
              <w:ind w:left="2136" w:right="2093" w:firstLine="3164"/>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43" w:lineRule="exact"/>
              <w:ind w:left="4820"/>
              <w:rPr>
                <w:b/>
                <w:sz w:val="24"/>
              </w:rPr>
            </w:pPr>
            <w:r>
              <w:rPr>
                <w:b/>
                <w:sz w:val="24"/>
              </w:rPr>
              <w:t>Weak</w:t>
            </w:r>
          </w:p>
        </w:tc>
      </w:tr>
      <w:tr w:rsidR="00924060">
        <w:trPr>
          <w:trHeight w:val="498"/>
        </w:trPr>
        <w:tc>
          <w:tcPr>
            <w:tcW w:w="672" w:type="dxa"/>
            <w:vMerge w:val="restart"/>
          </w:tcPr>
          <w:p w:rsidR="00924060" w:rsidRDefault="004C5865">
            <w:pPr>
              <w:pStyle w:val="TableParagraph"/>
              <w:spacing w:before="126"/>
              <w:ind w:left="162"/>
              <w:rPr>
                <w:b/>
                <w:sz w:val="24"/>
              </w:rPr>
            </w:pPr>
            <w:r>
              <w:rPr>
                <w:b/>
                <w:sz w:val="24"/>
              </w:rPr>
              <w:t>COs</w:t>
            </w:r>
          </w:p>
        </w:tc>
        <w:tc>
          <w:tcPr>
            <w:tcW w:w="7427" w:type="dxa"/>
            <w:gridSpan w:val="12"/>
          </w:tcPr>
          <w:p w:rsidR="00924060" w:rsidRDefault="004C5865">
            <w:pPr>
              <w:pStyle w:val="TableParagraph"/>
              <w:spacing w:line="250" w:lineRule="exact"/>
              <w:ind w:left="2910" w:right="2899" w:firstLine="7"/>
              <w:jc w:val="center"/>
              <w:rPr>
                <w:b/>
                <w:sz w:val="24"/>
              </w:rPr>
            </w:pPr>
            <w:r>
              <w:rPr>
                <w:b/>
                <w:sz w:val="24"/>
              </w:rPr>
              <w:t>Programme</w:t>
            </w:r>
            <w:r>
              <w:rPr>
                <w:b/>
                <w:spacing w:val="1"/>
                <w:sz w:val="24"/>
              </w:rPr>
              <w:t xml:space="preserve"> </w:t>
            </w:r>
            <w:r>
              <w:rPr>
                <w:b/>
                <w:spacing w:val="-1"/>
                <w:sz w:val="24"/>
              </w:rPr>
              <w:t>Outcomes(POs)</w:t>
            </w:r>
          </w:p>
        </w:tc>
        <w:tc>
          <w:tcPr>
            <w:tcW w:w="2115" w:type="dxa"/>
            <w:gridSpan w:val="3"/>
          </w:tcPr>
          <w:p w:rsidR="00924060" w:rsidRDefault="004C5865">
            <w:pPr>
              <w:pStyle w:val="TableParagraph"/>
              <w:spacing w:line="240" w:lineRule="exact"/>
              <w:ind w:left="809" w:right="766"/>
              <w:jc w:val="center"/>
              <w:rPr>
                <w:b/>
                <w:sz w:val="24"/>
              </w:rPr>
            </w:pPr>
            <w:r>
              <w:rPr>
                <w:b/>
                <w:sz w:val="24"/>
              </w:rPr>
              <w:t>PSO</w:t>
            </w:r>
          </w:p>
          <w:p w:rsidR="00924060" w:rsidRDefault="00144CE8">
            <w:pPr>
              <w:pStyle w:val="TableParagraph"/>
              <w:spacing w:line="239" w:lineRule="exact"/>
              <w:ind w:left="47"/>
              <w:jc w:val="center"/>
              <w:rPr>
                <w:b/>
                <w:sz w:val="24"/>
              </w:rPr>
            </w:pPr>
            <w:r>
              <w:rPr>
                <w:b/>
                <w:w w:val="99"/>
                <w:sz w:val="24"/>
              </w:rPr>
              <w:t>S</w:t>
            </w:r>
          </w:p>
        </w:tc>
      </w:tr>
      <w:tr w:rsidR="00803E3E">
        <w:trPr>
          <w:trHeight w:val="416"/>
        </w:trPr>
        <w:tc>
          <w:tcPr>
            <w:tcW w:w="672" w:type="dxa"/>
            <w:vMerge/>
            <w:tcBorders>
              <w:top w:val="nil"/>
            </w:tcBorders>
          </w:tcPr>
          <w:p w:rsidR="00803E3E" w:rsidRDefault="00803E3E">
            <w:pPr>
              <w:rPr>
                <w:sz w:val="2"/>
                <w:szCs w:val="2"/>
              </w:rPr>
            </w:pPr>
          </w:p>
        </w:tc>
        <w:tc>
          <w:tcPr>
            <w:tcW w:w="595" w:type="dxa"/>
          </w:tcPr>
          <w:p w:rsidR="00803E3E" w:rsidRDefault="00803E3E" w:rsidP="00144CE8">
            <w:pPr>
              <w:pStyle w:val="TableParagraph"/>
              <w:spacing w:line="250" w:lineRule="exact"/>
              <w:jc w:val="center"/>
              <w:rPr>
                <w:b/>
                <w:sz w:val="24"/>
              </w:rPr>
            </w:pPr>
            <w:r>
              <w:rPr>
                <w:b/>
                <w:sz w:val="24"/>
              </w:rPr>
              <w:t>PO</w:t>
            </w:r>
            <w:r>
              <w:rPr>
                <w:b/>
                <w:w w:val="104"/>
                <w:sz w:val="24"/>
              </w:rPr>
              <w:t>1</w:t>
            </w:r>
          </w:p>
        </w:tc>
        <w:tc>
          <w:tcPr>
            <w:tcW w:w="595" w:type="dxa"/>
          </w:tcPr>
          <w:p w:rsidR="00803E3E" w:rsidRDefault="00803E3E" w:rsidP="00144CE8">
            <w:pPr>
              <w:pStyle w:val="TableParagraph"/>
              <w:spacing w:line="250" w:lineRule="exact"/>
              <w:jc w:val="center"/>
              <w:rPr>
                <w:b/>
                <w:sz w:val="24"/>
              </w:rPr>
            </w:pPr>
            <w:r>
              <w:rPr>
                <w:b/>
                <w:sz w:val="24"/>
              </w:rPr>
              <w:t>PO</w:t>
            </w:r>
            <w:r>
              <w:rPr>
                <w:b/>
                <w:w w:val="104"/>
                <w:sz w:val="24"/>
              </w:rPr>
              <w:t>2</w:t>
            </w:r>
          </w:p>
        </w:tc>
        <w:tc>
          <w:tcPr>
            <w:tcW w:w="590" w:type="dxa"/>
          </w:tcPr>
          <w:p w:rsidR="00803E3E" w:rsidRDefault="00803E3E" w:rsidP="00144CE8">
            <w:pPr>
              <w:pStyle w:val="TableParagraph"/>
              <w:spacing w:line="250" w:lineRule="exact"/>
              <w:jc w:val="center"/>
              <w:rPr>
                <w:b/>
                <w:sz w:val="24"/>
              </w:rPr>
            </w:pPr>
            <w:r>
              <w:rPr>
                <w:b/>
                <w:sz w:val="24"/>
              </w:rPr>
              <w:t>PO</w:t>
            </w:r>
            <w:r>
              <w:rPr>
                <w:b/>
                <w:w w:val="104"/>
                <w:sz w:val="24"/>
              </w:rPr>
              <w:t>3</w:t>
            </w:r>
          </w:p>
        </w:tc>
        <w:tc>
          <w:tcPr>
            <w:tcW w:w="600" w:type="dxa"/>
          </w:tcPr>
          <w:p w:rsidR="00803E3E" w:rsidRDefault="00803E3E" w:rsidP="00144CE8">
            <w:pPr>
              <w:pStyle w:val="TableParagraph"/>
              <w:spacing w:line="250" w:lineRule="exact"/>
              <w:jc w:val="center"/>
              <w:rPr>
                <w:b/>
                <w:sz w:val="24"/>
              </w:rPr>
            </w:pPr>
            <w:r>
              <w:rPr>
                <w:b/>
                <w:sz w:val="24"/>
              </w:rPr>
              <w:t>PO</w:t>
            </w:r>
            <w:r>
              <w:rPr>
                <w:b/>
                <w:w w:val="104"/>
                <w:sz w:val="24"/>
              </w:rPr>
              <w:t>4</w:t>
            </w:r>
          </w:p>
        </w:tc>
        <w:tc>
          <w:tcPr>
            <w:tcW w:w="595" w:type="dxa"/>
          </w:tcPr>
          <w:p w:rsidR="00803E3E" w:rsidRDefault="00803E3E" w:rsidP="00144CE8">
            <w:pPr>
              <w:pStyle w:val="TableParagraph"/>
              <w:spacing w:line="250" w:lineRule="exact"/>
              <w:jc w:val="center"/>
              <w:rPr>
                <w:b/>
                <w:sz w:val="24"/>
              </w:rPr>
            </w:pPr>
            <w:r>
              <w:rPr>
                <w:b/>
                <w:sz w:val="24"/>
              </w:rPr>
              <w:t>PO</w:t>
            </w:r>
            <w:r>
              <w:rPr>
                <w:b/>
                <w:w w:val="104"/>
                <w:sz w:val="24"/>
              </w:rPr>
              <w:t>5</w:t>
            </w:r>
          </w:p>
        </w:tc>
        <w:tc>
          <w:tcPr>
            <w:tcW w:w="588" w:type="dxa"/>
            <w:tcBorders>
              <w:right w:val="single" w:sz="6" w:space="0" w:color="000000"/>
            </w:tcBorders>
          </w:tcPr>
          <w:p w:rsidR="00803E3E" w:rsidRDefault="00803E3E" w:rsidP="00144CE8">
            <w:pPr>
              <w:pStyle w:val="TableParagraph"/>
              <w:spacing w:line="250" w:lineRule="exact"/>
              <w:jc w:val="center"/>
              <w:rPr>
                <w:b/>
                <w:sz w:val="24"/>
              </w:rPr>
            </w:pPr>
            <w:r>
              <w:rPr>
                <w:b/>
                <w:sz w:val="24"/>
              </w:rPr>
              <w:t>PO</w:t>
            </w:r>
            <w:r>
              <w:rPr>
                <w:b/>
                <w:w w:val="104"/>
                <w:sz w:val="24"/>
              </w:rPr>
              <w:t>6</w:t>
            </w:r>
          </w:p>
        </w:tc>
        <w:tc>
          <w:tcPr>
            <w:tcW w:w="593" w:type="dxa"/>
            <w:tcBorders>
              <w:left w:val="single" w:sz="6" w:space="0" w:color="000000"/>
            </w:tcBorders>
          </w:tcPr>
          <w:p w:rsidR="00803E3E" w:rsidRDefault="00803E3E" w:rsidP="00144CE8">
            <w:pPr>
              <w:pStyle w:val="TableParagraph"/>
              <w:spacing w:line="250" w:lineRule="exact"/>
              <w:jc w:val="center"/>
              <w:rPr>
                <w:b/>
                <w:sz w:val="24"/>
              </w:rPr>
            </w:pPr>
            <w:r>
              <w:rPr>
                <w:b/>
                <w:sz w:val="24"/>
              </w:rPr>
              <w:t>PO</w:t>
            </w:r>
            <w:r>
              <w:rPr>
                <w:b/>
                <w:w w:val="104"/>
                <w:sz w:val="24"/>
              </w:rPr>
              <w:t>7</w:t>
            </w:r>
          </w:p>
        </w:tc>
        <w:tc>
          <w:tcPr>
            <w:tcW w:w="593" w:type="dxa"/>
            <w:tcBorders>
              <w:right w:val="single" w:sz="6" w:space="0" w:color="000000"/>
            </w:tcBorders>
          </w:tcPr>
          <w:p w:rsidR="00803E3E" w:rsidRDefault="00803E3E" w:rsidP="00144CE8">
            <w:pPr>
              <w:pStyle w:val="TableParagraph"/>
              <w:spacing w:line="250" w:lineRule="exact"/>
              <w:jc w:val="center"/>
              <w:rPr>
                <w:b/>
                <w:sz w:val="24"/>
              </w:rPr>
            </w:pPr>
            <w:r>
              <w:rPr>
                <w:b/>
                <w:sz w:val="24"/>
              </w:rPr>
              <w:t>PO</w:t>
            </w:r>
            <w:r>
              <w:rPr>
                <w:b/>
                <w:w w:val="104"/>
                <w:sz w:val="24"/>
              </w:rPr>
              <w:t>8</w:t>
            </w:r>
          </w:p>
        </w:tc>
        <w:tc>
          <w:tcPr>
            <w:tcW w:w="598" w:type="dxa"/>
            <w:tcBorders>
              <w:left w:val="single" w:sz="6" w:space="0" w:color="000000"/>
            </w:tcBorders>
          </w:tcPr>
          <w:p w:rsidR="00803E3E" w:rsidRDefault="00803E3E" w:rsidP="00144CE8">
            <w:pPr>
              <w:pStyle w:val="TableParagraph"/>
              <w:spacing w:line="250" w:lineRule="exact"/>
              <w:jc w:val="center"/>
              <w:rPr>
                <w:b/>
                <w:sz w:val="24"/>
              </w:rPr>
            </w:pPr>
            <w:r>
              <w:rPr>
                <w:b/>
                <w:sz w:val="24"/>
              </w:rPr>
              <w:t>PO</w:t>
            </w:r>
            <w:r>
              <w:rPr>
                <w:b/>
                <w:w w:val="104"/>
                <w:sz w:val="24"/>
              </w:rPr>
              <w:t>9</w:t>
            </w:r>
          </w:p>
        </w:tc>
        <w:tc>
          <w:tcPr>
            <w:tcW w:w="692" w:type="dxa"/>
          </w:tcPr>
          <w:p w:rsidR="00803E3E" w:rsidRDefault="00803E3E" w:rsidP="00144CE8">
            <w:pPr>
              <w:pStyle w:val="TableParagraph"/>
              <w:spacing w:line="250" w:lineRule="exact"/>
              <w:jc w:val="center"/>
              <w:rPr>
                <w:b/>
                <w:sz w:val="24"/>
              </w:rPr>
            </w:pPr>
            <w:r>
              <w:rPr>
                <w:b/>
                <w:sz w:val="24"/>
              </w:rPr>
              <w:t>PO</w:t>
            </w:r>
            <w:r>
              <w:rPr>
                <w:b/>
                <w:w w:val="105"/>
                <w:sz w:val="24"/>
              </w:rPr>
              <w:t>10</w:t>
            </w:r>
          </w:p>
        </w:tc>
        <w:tc>
          <w:tcPr>
            <w:tcW w:w="696" w:type="dxa"/>
          </w:tcPr>
          <w:p w:rsidR="00803E3E" w:rsidRDefault="00803E3E" w:rsidP="00144CE8">
            <w:pPr>
              <w:pStyle w:val="TableParagraph"/>
              <w:spacing w:line="250" w:lineRule="exact"/>
              <w:jc w:val="center"/>
              <w:rPr>
                <w:b/>
                <w:sz w:val="24"/>
              </w:rPr>
            </w:pPr>
            <w:r>
              <w:rPr>
                <w:b/>
                <w:sz w:val="24"/>
              </w:rPr>
              <w:t>PO</w:t>
            </w:r>
            <w:r>
              <w:rPr>
                <w:b/>
                <w:w w:val="105"/>
                <w:sz w:val="24"/>
              </w:rPr>
              <w:t>11</w:t>
            </w:r>
          </w:p>
        </w:tc>
        <w:tc>
          <w:tcPr>
            <w:tcW w:w="692" w:type="dxa"/>
          </w:tcPr>
          <w:p w:rsidR="00803E3E" w:rsidRDefault="00803E3E" w:rsidP="00144CE8">
            <w:pPr>
              <w:pStyle w:val="TableParagraph"/>
              <w:spacing w:line="250" w:lineRule="exact"/>
              <w:jc w:val="center"/>
              <w:rPr>
                <w:b/>
                <w:sz w:val="24"/>
              </w:rPr>
            </w:pPr>
            <w:r>
              <w:rPr>
                <w:b/>
                <w:sz w:val="24"/>
              </w:rPr>
              <w:t>PO</w:t>
            </w:r>
            <w:r>
              <w:rPr>
                <w:b/>
                <w:w w:val="105"/>
                <w:sz w:val="24"/>
              </w:rPr>
              <w:t>12</w:t>
            </w:r>
          </w:p>
        </w:tc>
        <w:tc>
          <w:tcPr>
            <w:tcW w:w="706" w:type="dxa"/>
          </w:tcPr>
          <w:p w:rsidR="00803E3E" w:rsidRDefault="00803E3E" w:rsidP="00144CE8">
            <w:pPr>
              <w:pStyle w:val="TableParagraph"/>
              <w:spacing w:line="250" w:lineRule="exact"/>
              <w:jc w:val="center"/>
              <w:rPr>
                <w:b/>
                <w:sz w:val="24"/>
              </w:rPr>
            </w:pPr>
            <w:r>
              <w:rPr>
                <w:b/>
                <w:sz w:val="24"/>
              </w:rPr>
              <w:t>PSO</w:t>
            </w:r>
            <w:r>
              <w:rPr>
                <w:b/>
                <w:w w:val="104"/>
                <w:sz w:val="24"/>
              </w:rPr>
              <w:t>1</w:t>
            </w:r>
          </w:p>
        </w:tc>
        <w:tc>
          <w:tcPr>
            <w:tcW w:w="707" w:type="dxa"/>
          </w:tcPr>
          <w:p w:rsidR="00803E3E" w:rsidRDefault="00803E3E" w:rsidP="00144CE8">
            <w:pPr>
              <w:pStyle w:val="TableParagraph"/>
              <w:spacing w:line="250" w:lineRule="exact"/>
              <w:jc w:val="center"/>
              <w:rPr>
                <w:b/>
                <w:sz w:val="24"/>
              </w:rPr>
            </w:pPr>
            <w:r>
              <w:rPr>
                <w:b/>
                <w:sz w:val="24"/>
              </w:rPr>
              <w:t>PSO</w:t>
            </w:r>
            <w:r>
              <w:rPr>
                <w:b/>
                <w:w w:val="104"/>
                <w:sz w:val="24"/>
              </w:rPr>
              <w:t>2</w:t>
            </w:r>
          </w:p>
        </w:tc>
        <w:tc>
          <w:tcPr>
            <w:tcW w:w="702" w:type="dxa"/>
          </w:tcPr>
          <w:p w:rsidR="00803E3E" w:rsidRDefault="00803E3E" w:rsidP="00144CE8">
            <w:pPr>
              <w:pStyle w:val="TableParagraph"/>
              <w:spacing w:line="250" w:lineRule="exact"/>
              <w:jc w:val="center"/>
              <w:rPr>
                <w:b/>
                <w:sz w:val="24"/>
              </w:rPr>
            </w:pPr>
            <w:r>
              <w:rPr>
                <w:b/>
                <w:sz w:val="24"/>
              </w:rPr>
              <w:t>PSO</w:t>
            </w:r>
            <w:r>
              <w:rPr>
                <w:b/>
                <w:w w:val="104"/>
                <w:sz w:val="24"/>
              </w:rPr>
              <w:t>3</w:t>
            </w:r>
          </w:p>
        </w:tc>
      </w:tr>
      <w:tr w:rsidR="00924060">
        <w:trPr>
          <w:trHeight w:val="277"/>
        </w:trPr>
        <w:tc>
          <w:tcPr>
            <w:tcW w:w="672" w:type="dxa"/>
          </w:tcPr>
          <w:p w:rsidR="00924060" w:rsidRDefault="004C5865">
            <w:pPr>
              <w:pStyle w:val="TableParagraph"/>
              <w:spacing w:line="220" w:lineRule="exact"/>
              <w:ind w:left="128" w:right="13"/>
              <w:jc w:val="center"/>
              <w:rPr>
                <w:b/>
                <w:sz w:val="24"/>
              </w:rPr>
            </w:pPr>
            <w:r>
              <w:rPr>
                <w:b/>
                <w:sz w:val="24"/>
              </w:rPr>
              <w:t>CO1</w:t>
            </w:r>
          </w:p>
        </w:tc>
        <w:tc>
          <w:tcPr>
            <w:tcW w:w="595" w:type="dxa"/>
          </w:tcPr>
          <w:p w:rsidR="00924060" w:rsidRDefault="004C5865">
            <w:pPr>
              <w:pStyle w:val="TableParagraph"/>
              <w:spacing w:line="225" w:lineRule="exact"/>
              <w:ind w:left="121"/>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left="128" w:right="13"/>
              <w:jc w:val="center"/>
              <w:rPr>
                <w:b/>
                <w:sz w:val="24"/>
              </w:rPr>
            </w:pPr>
            <w:r>
              <w:rPr>
                <w:b/>
                <w:sz w:val="24"/>
              </w:rPr>
              <w:t>CO2</w:t>
            </w:r>
          </w:p>
        </w:tc>
        <w:tc>
          <w:tcPr>
            <w:tcW w:w="595" w:type="dxa"/>
          </w:tcPr>
          <w:p w:rsidR="00924060" w:rsidRDefault="004C5865">
            <w:pPr>
              <w:pStyle w:val="TableParagraph"/>
              <w:spacing w:line="225" w:lineRule="exact"/>
              <w:ind w:left="121"/>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3</w:t>
            </w:r>
          </w:p>
        </w:tc>
        <w:tc>
          <w:tcPr>
            <w:tcW w:w="590" w:type="dxa"/>
          </w:tcPr>
          <w:p w:rsidR="00924060" w:rsidRDefault="004C5865">
            <w:pPr>
              <w:pStyle w:val="TableParagraph"/>
              <w:spacing w:line="225" w:lineRule="exact"/>
              <w:ind w:left="118"/>
              <w:jc w:val="center"/>
              <w:rPr>
                <w:b/>
                <w:sz w:val="24"/>
              </w:rPr>
            </w:pPr>
            <w:r>
              <w:rPr>
                <w:b/>
                <w:sz w:val="24"/>
              </w:rPr>
              <w:t>3</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1</w:t>
            </w: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924060">
            <w:pPr>
              <w:pStyle w:val="TableParagraph"/>
              <w:rPr>
                <w:sz w:val="20"/>
              </w:rPr>
            </w:pP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left="128" w:right="13"/>
              <w:jc w:val="center"/>
              <w:rPr>
                <w:b/>
                <w:sz w:val="24"/>
              </w:rPr>
            </w:pPr>
            <w:r>
              <w:rPr>
                <w:b/>
                <w:sz w:val="24"/>
              </w:rPr>
              <w:t>CO3</w:t>
            </w:r>
          </w:p>
        </w:tc>
        <w:tc>
          <w:tcPr>
            <w:tcW w:w="595" w:type="dxa"/>
          </w:tcPr>
          <w:p w:rsidR="00924060" w:rsidRDefault="004C5865">
            <w:pPr>
              <w:pStyle w:val="TableParagraph"/>
              <w:spacing w:line="220" w:lineRule="exact"/>
              <w:ind w:left="121"/>
              <w:jc w:val="center"/>
              <w:rPr>
                <w:b/>
                <w:sz w:val="24"/>
              </w:rPr>
            </w:pPr>
            <w:r>
              <w:rPr>
                <w:b/>
                <w:sz w:val="24"/>
              </w:rPr>
              <w:t>3</w:t>
            </w:r>
          </w:p>
        </w:tc>
        <w:tc>
          <w:tcPr>
            <w:tcW w:w="595" w:type="dxa"/>
          </w:tcPr>
          <w:p w:rsidR="00924060" w:rsidRDefault="004C5865">
            <w:pPr>
              <w:pStyle w:val="TableParagraph"/>
              <w:spacing w:line="220" w:lineRule="exact"/>
              <w:ind w:left="112"/>
              <w:jc w:val="center"/>
              <w:rPr>
                <w:b/>
                <w:sz w:val="24"/>
              </w:rPr>
            </w:pPr>
            <w:r>
              <w:rPr>
                <w:b/>
                <w:sz w:val="24"/>
              </w:rPr>
              <w:t>2</w:t>
            </w:r>
          </w:p>
        </w:tc>
        <w:tc>
          <w:tcPr>
            <w:tcW w:w="590" w:type="dxa"/>
          </w:tcPr>
          <w:p w:rsidR="00924060" w:rsidRDefault="004C5865">
            <w:pPr>
              <w:pStyle w:val="TableParagraph"/>
              <w:spacing w:line="220" w:lineRule="exact"/>
              <w:ind w:left="118"/>
              <w:jc w:val="center"/>
              <w:rPr>
                <w:b/>
                <w:sz w:val="24"/>
              </w:rPr>
            </w:pPr>
            <w:r>
              <w:rPr>
                <w:b/>
                <w:sz w:val="24"/>
              </w:rPr>
              <w:t>2</w:t>
            </w:r>
          </w:p>
        </w:tc>
        <w:tc>
          <w:tcPr>
            <w:tcW w:w="600" w:type="dxa"/>
          </w:tcPr>
          <w:p w:rsidR="00924060" w:rsidRDefault="004C5865">
            <w:pPr>
              <w:pStyle w:val="TableParagraph"/>
              <w:spacing w:line="220" w:lineRule="exact"/>
              <w:ind w:left="118"/>
              <w:jc w:val="center"/>
              <w:rPr>
                <w:b/>
                <w:sz w:val="24"/>
              </w:rPr>
            </w:pPr>
            <w:r>
              <w:rPr>
                <w:b/>
                <w:sz w:val="24"/>
              </w:rPr>
              <w:t>3</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924060">
            <w:pPr>
              <w:pStyle w:val="TableParagraph"/>
              <w:rPr>
                <w:sz w:val="20"/>
              </w:rPr>
            </w:pP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0" w:lineRule="exact"/>
              <w:ind w:right="216"/>
              <w:jc w:val="right"/>
              <w:rPr>
                <w:b/>
                <w:sz w:val="24"/>
              </w:rPr>
            </w:pPr>
            <w:r>
              <w:rPr>
                <w:b/>
                <w:sz w:val="24"/>
              </w:rPr>
              <w:t>3</w:t>
            </w:r>
          </w:p>
        </w:tc>
        <w:tc>
          <w:tcPr>
            <w:tcW w:w="696" w:type="dxa"/>
          </w:tcPr>
          <w:p w:rsidR="00924060" w:rsidRDefault="00924060">
            <w:pPr>
              <w:pStyle w:val="TableParagraph"/>
              <w:rPr>
                <w:sz w:val="20"/>
              </w:rPr>
            </w:pPr>
          </w:p>
        </w:tc>
        <w:tc>
          <w:tcPr>
            <w:tcW w:w="692" w:type="dxa"/>
          </w:tcPr>
          <w:p w:rsidR="00924060" w:rsidRDefault="004C5865">
            <w:pPr>
              <w:pStyle w:val="TableParagraph"/>
              <w:spacing w:line="220" w:lineRule="exact"/>
              <w:ind w:right="217"/>
              <w:jc w:val="right"/>
              <w:rPr>
                <w:b/>
                <w:sz w:val="24"/>
              </w:rPr>
            </w:pPr>
            <w:r>
              <w:rPr>
                <w:b/>
                <w:sz w:val="24"/>
              </w:rPr>
              <w:t>2</w:t>
            </w:r>
          </w:p>
        </w:tc>
        <w:tc>
          <w:tcPr>
            <w:tcW w:w="706" w:type="dxa"/>
          </w:tcPr>
          <w:p w:rsidR="00924060" w:rsidRDefault="004C5865">
            <w:pPr>
              <w:pStyle w:val="TableParagraph"/>
              <w:spacing w:line="220"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left="128" w:right="13"/>
              <w:jc w:val="center"/>
              <w:rPr>
                <w:b/>
                <w:sz w:val="24"/>
              </w:rPr>
            </w:pPr>
            <w:r>
              <w:rPr>
                <w:b/>
                <w:sz w:val="24"/>
              </w:rPr>
              <w:t>CO4</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2</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2</w:t>
            </w:r>
          </w:p>
        </w:tc>
        <w:tc>
          <w:tcPr>
            <w:tcW w:w="593" w:type="dxa"/>
            <w:tcBorders>
              <w:righ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4C5865">
            <w:pPr>
              <w:pStyle w:val="TableParagraph"/>
              <w:spacing w:line="225" w:lineRule="exact"/>
              <w:ind w:right="216"/>
              <w:jc w:val="right"/>
              <w:rPr>
                <w:b/>
                <w:sz w:val="24"/>
              </w:rPr>
            </w:pPr>
            <w:r>
              <w:rPr>
                <w:b/>
                <w:sz w:val="24"/>
              </w:rPr>
              <w:t>1</w:t>
            </w: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left="128" w:right="13"/>
              <w:jc w:val="center"/>
              <w:rPr>
                <w:b/>
                <w:sz w:val="24"/>
              </w:rPr>
            </w:pPr>
            <w:r>
              <w:rPr>
                <w:b/>
                <w:sz w:val="24"/>
              </w:rPr>
              <w:t>CO5</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3</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2</w:t>
            </w:r>
          </w:p>
        </w:tc>
        <w:tc>
          <w:tcPr>
            <w:tcW w:w="593" w:type="dxa"/>
            <w:tcBorders>
              <w:righ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2</w:t>
            </w:r>
          </w:p>
        </w:tc>
        <w:tc>
          <w:tcPr>
            <w:tcW w:w="696" w:type="dxa"/>
          </w:tcPr>
          <w:p w:rsidR="00924060" w:rsidRDefault="004C5865">
            <w:pPr>
              <w:pStyle w:val="TableParagraph"/>
              <w:spacing w:line="225" w:lineRule="exact"/>
              <w:ind w:right="216"/>
              <w:jc w:val="right"/>
              <w:rPr>
                <w:b/>
                <w:sz w:val="24"/>
              </w:rPr>
            </w:pPr>
            <w:r>
              <w:rPr>
                <w:b/>
                <w:sz w:val="24"/>
              </w:rPr>
              <w:t>1</w:t>
            </w:r>
          </w:p>
        </w:tc>
        <w:tc>
          <w:tcPr>
            <w:tcW w:w="692" w:type="dxa"/>
          </w:tcPr>
          <w:p w:rsidR="00924060" w:rsidRDefault="004C5865">
            <w:pPr>
              <w:pStyle w:val="TableParagraph"/>
              <w:spacing w:line="225" w:lineRule="exact"/>
              <w:ind w:right="217"/>
              <w:jc w:val="right"/>
              <w:rPr>
                <w:b/>
                <w:sz w:val="24"/>
              </w:rPr>
            </w:pPr>
            <w:r>
              <w:rPr>
                <w:b/>
                <w:sz w:val="24"/>
              </w:rPr>
              <w:t>3</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bl>
    <w:p w:rsidR="00924060" w:rsidRDefault="00924060">
      <w:pPr>
        <w:rPr>
          <w:sz w:val="20"/>
        </w:rPr>
        <w:sectPr w:rsidR="00924060">
          <w:pgSz w:w="11910" w:h="16840"/>
          <w:pgMar w:top="880" w:right="200" w:bottom="280" w:left="240" w:header="720" w:footer="720" w:gutter="0"/>
          <w:cols w:space="720"/>
        </w:sectPr>
      </w:pPr>
    </w:p>
    <w:tbl>
      <w:tblPr>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7"/>
        <w:gridCol w:w="5503"/>
        <w:gridCol w:w="706"/>
        <w:gridCol w:w="721"/>
        <w:gridCol w:w="845"/>
      </w:tblGrid>
      <w:tr w:rsidR="00924060">
        <w:trPr>
          <w:trHeight w:val="844"/>
        </w:trPr>
        <w:tc>
          <w:tcPr>
            <w:tcW w:w="1777" w:type="dxa"/>
          </w:tcPr>
          <w:p w:rsidR="00713308" w:rsidRDefault="00713308" w:rsidP="00713308">
            <w:pPr>
              <w:pStyle w:val="TableParagraph"/>
              <w:spacing w:before="20"/>
              <w:rPr>
                <w:b/>
                <w:sz w:val="24"/>
              </w:rPr>
            </w:pPr>
            <w:r>
              <w:rPr>
                <w:b/>
                <w:w w:val="105"/>
                <w:sz w:val="24"/>
              </w:rPr>
              <w:lastRenderedPageBreak/>
              <w:t xml:space="preserve">      </w:t>
            </w:r>
            <w:r>
              <w:rPr>
                <w:b/>
                <w:sz w:val="24"/>
              </w:rPr>
              <w:t>2022-23</w:t>
            </w:r>
          </w:p>
          <w:p w:rsidR="00924060" w:rsidRDefault="00713308" w:rsidP="00713308">
            <w:pPr>
              <w:pStyle w:val="TableParagraph"/>
              <w:spacing w:line="274" w:lineRule="exact"/>
              <w:ind w:left="451" w:right="399" w:hanging="29"/>
              <w:rPr>
                <w:b/>
                <w:sz w:val="24"/>
              </w:rPr>
            </w:pPr>
            <w:r>
              <w:rPr>
                <w:b/>
                <w:spacing w:val="-1"/>
                <w:sz w:val="24"/>
              </w:rPr>
              <w:t>Onwards</w:t>
            </w:r>
            <w:r>
              <w:rPr>
                <w:b/>
                <w:spacing w:val="-57"/>
                <w:sz w:val="24"/>
              </w:rPr>
              <w:t xml:space="preserve"> </w:t>
            </w:r>
            <w:r>
              <w:rPr>
                <w:b/>
                <w:sz w:val="24"/>
              </w:rPr>
              <w:t>(MR-22)</w:t>
            </w:r>
          </w:p>
        </w:tc>
        <w:tc>
          <w:tcPr>
            <w:tcW w:w="5503" w:type="dxa"/>
          </w:tcPr>
          <w:p w:rsidR="00924060" w:rsidRDefault="004C5865">
            <w:pPr>
              <w:pStyle w:val="TableParagraph"/>
              <w:spacing w:before="135"/>
              <w:ind w:left="303" w:right="305"/>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3"/>
              <w:ind w:left="307" w:right="292"/>
              <w:jc w:val="center"/>
              <w:rPr>
                <w:b/>
                <w:sz w:val="24"/>
              </w:rPr>
            </w:pPr>
            <w:r>
              <w:rPr>
                <w:b/>
                <w:sz w:val="24"/>
              </w:rPr>
              <w:t>(Autonomous)</w:t>
            </w:r>
          </w:p>
        </w:tc>
        <w:tc>
          <w:tcPr>
            <w:tcW w:w="2272" w:type="dxa"/>
            <w:gridSpan w:val="3"/>
          </w:tcPr>
          <w:p w:rsidR="00924060" w:rsidRDefault="004C5865">
            <w:pPr>
              <w:pStyle w:val="TableParagraph"/>
              <w:spacing w:before="135"/>
              <w:ind w:left="522" w:right="431"/>
              <w:jc w:val="center"/>
              <w:rPr>
                <w:b/>
                <w:sz w:val="24"/>
              </w:rPr>
            </w:pPr>
            <w:r>
              <w:rPr>
                <w:b/>
                <w:sz w:val="24"/>
              </w:rPr>
              <w:t>B.Tech.</w:t>
            </w:r>
          </w:p>
          <w:p w:rsidR="00924060" w:rsidRDefault="004C5865">
            <w:pPr>
              <w:pStyle w:val="TableParagraph"/>
              <w:spacing w:before="3"/>
              <w:ind w:left="525" w:right="431"/>
              <w:jc w:val="center"/>
              <w:rPr>
                <w:b/>
                <w:sz w:val="24"/>
              </w:rPr>
            </w:pPr>
            <w:r>
              <w:rPr>
                <w:b/>
                <w:sz w:val="24"/>
              </w:rPr>
              <w:t>III</w:t>
            </w:r>
            <w:r>
              <w:rPr>
                <w:b/>
                <w:spacing w:val="-7"/>
                <w:sz w:val="24"/>
              </w:rPr>
              <w:t xml:space="preserve"> </w:t>
            </w:r>
            <w:r>
              <w:rPr>
                <w:b/>
                <w:sz w:val="24"/>
              </w:rPr>
              <w:t>Semester</w:t>
            </w:r>
          </w:p>
        </w:tc>
      </w:tr>
      <w:tr w:rsidR="00924060">
        <w:trPr>
          <w:trHeight w:val="316"/>
        </w:trPr>
        <w:tc>
          <w:tcPr>
            <w:tcW w:w="1777" w:type="dxa"/>
          </w:tcPr>
          <w:p w:rsidR="00924060" w:rsidRDefault="00713308">
            <w:pPr>
              <w:pStyle w:val="TableParagraph"/>
              <w:spacing w:before="20"/>
              <w:ind w:left="210" w:right="96"/>
              <w:jc w:val="center"/>
              <w:rPr>
                <w:b/>
                <w:sz w:val="24"/>
              </w:rPr>
            </w:pPr>
            <w:r>
              <w:rPr>
                <w:b/>
                <w:sz w:val="24"/>
              </w:rPr>
              <w:t>Code:C</w:t>
            </w:r>
            <w:r w:rsidR="004C5865">
              <w:rPr>
                <w:b/>
                <w:sz w:val="24"/>
              </w:rPr>
              <w:t>0307</w:t>
            </w:r>
          </w:p>
        </w:tc>
        <w:tc>
          <w:tcPr>
            <w:tcW w:w="5503" w:type="dxa"/>
            <w:vMerge w:val="restart"/>
          </w:tcPr>
          <w:p w:rsidR="00924060" w:rsidRDefault="004C5865">
            <w:pPr>
              <w:pStyle w:val="TableParagraph"/>
              <w:spacing w:before="179"/>
              <w:ind w:left="494"/>
              <w:rPr>
                <w:b/>
                <w:sz w:val="24"/>
              </w:rPr>
            </w:pPr>
            <w:r>
              <w:rPr>
                <w:b/>
                <w:sz w:val="24"/>
              </w:rPr>
              <w:t>METALLURGYAND</w:t>
            </w:r>
            <w:r>
              <w:rPr>
                <w:b/>
                <w:spacing w:val="-6"/>
                <w:sz w:val="24"/>
              </w:rPr>
              <w:t xml:space="preserve"> </w:t>
            </w:r>
            <w:r>
              <w:rPr>
                <w:b/>
                <w:sz w:val="24"/>
              </w:rPr>
              <w:t>MATERIAL</w:t>
            </w:r>
            <w:r>
              <w:rPr>
                <w:b/>
                <w:spacing w:val="-7"/>
                <w:sz w:val="24"/>
              </w:rPr>
              <w:t xml:space="preserve"> </w:t>
            </w:r>
            <w:r>
              <w:rPr>
                <w:b/>
                <w:sz w:val="24"/>
              </w:rPr>
              <w:t>SCIENCE</w:t>
            </w:r>
          </w:p>
        </w:tc>
        <w:tc>
          <w:tcPr>
            <w:tcW w:w="706" w:type="dxa"/>
          </w:tcPr>
          <w:p w:rsidR="00924060" w:rsidRDefault="004C5865">
            <w:pPr>
              <w:pStyle w:val="TableParagraph"/>
              <w:spacing w:before="20"/>
              <w:ind w:right="126"/>
              <w:jc w:val="right"/>
              <w:rPr>
                <w:b/>
                <w:sz w:val="24"/>
              </w:rPr>
            </w:pPr>
            <w:r>
              <w:rPr>
                <w:b/>
                <w:sz w:val="24"/>
              </w:rPr>
              <w:t>L</w:t>
            </w:r>
          </w:p>
        </w:tc>
        <w:tc>
          <w:tcPr>
            <w:tcW w:w="721" w:type="dxa"/>
          </w:tcPr>
          <w:p w:rsidR="00924060" w:rsidRDefault="004C5865">
            <w:pPr>
              <w:pStyle w:val="TableParagraph"/>
              <w:spacing w:before="20"/>
              <w:ind w:right="127"/>
              <w:jc w:val="right"/>
              <w:rPr>
                <w:b/>
                <w:sz w:val="24"/>
              </w:rPr>
            </w:pPr>
            <w:r>
              <w:rPr>
                <w:b/>
                <w:sz w:val="24"/>
              </w:rPr>
              <w:t>T</w:t>
            </w:r>
          </w:p>
        </w:tc>
        <w:tc>
          <w:tcPr>
            <w:tcW w:w="845" w:type="dxa"/>
          </w:tcPr>
          <w:p w:rsidR="00924060" w:rsidRDefault="004C5865">
            <w:pPr>
              <w:pStyle w:val="TableParagraph"/>
              <w:spacing w:before="20"/>
              <w:ind w:right="164"/>
              <w:jc w:val="right"/>
              <w:rPr>
                <w:b/>
                <w:sz w:val="24"/>
              </w:rPr>
            </w:pPr>
            <w:r>
              <w:rPr>
                <w:b/>
                <w:sz w:val="24"/>
              </w:rPr>
              <w:t>P</w:t>
            </w:r>
          </w:p>
        </w:tc>
      </w:tr>
      <w:tr w:rsidR="00924060">
        <w:trPr>
          <w:trHeight w:val="307"/>
        </w:trPr>
        <w:tc>
          <w:tcPr>
            <w:tcW w:w="1777" w:type="dxa"/>
          </w:tcPr>
          <w:p w:rsidR="00924060" w:rsidRDefault="004C5865">
            <w:pPr>
              <w:pStyle w:val="TableParagraph"/>
              <w:spacing w:before="11"/>
              <w:ind w:left="210" w:right="101"/>
              <w:jc w:val="center"/>
              <w:rPr>
                <w:b/>
                <w:sz w:val="24"/>
              </w:rPr>
            </w:pPr>
            <w:r>
              <w:rPr>
                <w:b/>
                <w:sz w:val="24"/>
              </w:rPr>
              <w:t>Credits:3</w:t>
            </w:r>
          </w:p>
        </w:tc>
        <w:tc>
          <w:tcPr>
            <w:tcW w:w="5503" w:type="dxa"/>
            <w:vMerge/>
            <w:tcBorders>
              <w:top w:val="nil"/>
            </w:tcBorders>
          </w:tcPr>
          <w:p w:rsidR="00924060" w:rsidRDefault="00924060">
            <w:pPr>
              <w:rPr>
                <w:sz w:val="2"/>
                <w:szCs w:val="2"/>
              </w:rPr>
            </w:pPr>
          </w:p>
        </w:tc>
        <w:tc>
          <w:tcPr>
            <w:tcW w:w="706" w:type="dxa"/>
          </w:tcPr>
          <w:p w:rsidR="00924060" w:rsidRDefault="004C5865">
            <w:pPr>
              <w:pStyle w:val="TableParagraph"/>
              <w:spacing w:before="11"/>
              <w:ind w:right="137"/>
              <w:jc w:val="right"/>
              <w:rPr>
                <w:b/>
                <w:sz w:val="24"/>
              </w:rPr>
            </w:pPr>
            <w:r>
              <w:rPr>
                <w:b/>
                <w:sz w:val="24"/>
              </w:rPr>
              <w:t>3</w:t>
            </w:r>
          </w:p>
        </w:tc>
        <w:tc>
          <w:tcPr>
            <w:tcW w:w="721" w:type="dxa"/>
          </w:tcPr>
          <w:p w:rsidR="00924060" w:rsidRDefault="004C5865">
            <w:pPr>
              <w:pStyle w:val="TableParagraph"/>
              <w:spacing w:before="11"/>
              <w:ind w:right="152"/>
              <w:jc w:val="right"/>
              <w:rPr>
                <w:b/>
                <w:sz w:val="24"/>
              </w:rPr>
            </w:pPr>
            <w:r>
              <w:rPr>
                <w:b/>
                <w:w w:val="90"/>
                <w:sz w:val="24"/>
              </w:rPr>
              <w:t>-</w:t>
            </w:r>
          </w:p>
        </w:tc>
        <w:tc>
          <w:tcPr>
            <w:tcW w:w="845" w:type="dxa"/>
          </w:tcPr>
          <w:p w:rsidR="00924060" w:rsidRDefault="004C5865">
            <w:pPr>
              <w:pStyle w:val="TableParagraph"/>
              <w:spacing w:before="11"/>
              <w:ind w:right="185"/>
              <w:jc w:val="right"/>
              <w:rPr>
                <w:b/>
                <w:sz w:val="24"/>
              </w:rPr>
            </w:pPr>
            <w:r>
              <w:rPr>
                <w:b/>
                <w:w w:val="90"/>
                <w:sz w:val="24"/>
              </w:rPr>
              <w:t>-</w:t>
            </w:r>
          </w:p>
        </w:tc>
      </w:tr>
    </w:tbl>
    <w:p w:rsidR="00924060" w:rsidRDefault="004C5865">
      <w:pPr>
        <w:pStyle w:val="Heading1"/>
        <w:spacing w:before="54" w:line="280" w:lineRule="auto"/>
        <w:ind w:left="1200" w:right="6827"/>
        <w:jc w:val="both"/>
      </w:pPr>
      <w:bookmarkStart w:id="10" w:name="Prerequisites:_Applied_Chemistry_Course_"/>
      <w:bookmarkEnd w:id="10"/>
      <w:r>
        <w:t>Prerequisites: Applied Chemistry</w:t>
      </w:r>
      <w:r>
        <w:rPr>
          <w:spacing w:val="-57"/>
        </w:rPr>
        <w:t xml:space="preserve"> </w:t>
      </w:r>
      <w:r>
        <w:t>Course Objectives:</w:t>
      </w:r>
    </w:p>
    <w:p w:rsidR="00924060" w:rsidRDefault="004C5865">
      <w:pPr>
        <w:pStyle w:val="BodyText"/>
        <w:spacing w:line="276" w:lineRule="auto"/>
        <w:ind w:left="1200" w:right="813"/>
        <w:jc w:val="both"/>
      </w:pPr>
      <w:r>
        <w:t>Apply the knowledge of Physical sciences (basic sciences)</w:t>
      </w:r>
      <w:r>
        <w:rPr>
          <w:spacing w:val="1"/>
        </w:rPr>
        <w:t xml:space="preserve"> </w:t>
      </w:r>
      <w:r>
        <w:t>and</w:t>
      </w:r>
      <w:r>
        <w:rPr>
          <w:spacing w:val="1"/>
        </w:rPr>
        <w:t xml:space="preserve"> </w:t>
      </w:r>
      <w:r>
        <w:t>translates this knowledge to</w:t>
      </w:r>
      <w:r>
        <w:rPr>
          <w:spacing w:val="1"/>
        </w:rPr>
        <w:t xml:space="preserve"> </w:t>
      </w:r>
      <w:r>
        <w:t>understand</w:t>
      </w:r>
      <w:r>
        <w:rPr>
          <w:spacing w:val="1"/>
        </w:rPr>
        <w:t xml:space="preserve"> </w:t>
      </w:r>
      <w:r>
        <w:t>crystal</w:t>
      </w:r>
      <w:r>
        <w:rPr>
          <w:spacing w:val="1"/>
        </w:rPr>
        <w:t xml:space="preserve"> </w:t>
      </w:r>
      <w:r>
        <w:t>or</w:t>
      </w:r>
      <w:r>
        <w:rPr>
          <w:spacing w:val="1"/>
        </w:rPr>
        <w:t xml:space="preserve"> </w:t>
      </w:r>
      <w:r>
        <w:t>amorphous</w:t>
      </w:r>
      <w:r>
        <w:rPr>
          <w:spacing w:val="1"/>
        </w:rPr>
        <w:t xml:space="preserve"> </w:t>
      </w:r>
      <w:r>
        <w:t>nature</w:t>
      </w:r>
      <w:r>
        <w:rPr>
          <w:spacing w:val="1"/>
        </w:rPr>
        <w:t xml:space="preserve"> </w:t>
      </w:r>
      <w:r>
        <w:t>of</w:t>
      </w:r>
      <w:r>
        <w:rPr>
          <w:spacing w:val="1"/>
        </w:rPr>
        <w:t xml:space="preserve"> </w:t>
      </w:r>
      <w:r>
        <w:t>materials</w:t>
      </w:r>
      <w:r>
        <w:rPr>
          <w:spacing w:val="1"/>
        </w:rPr>
        <w:t xml:space="preserve"> </w:t>
      </w:r>
      <w:r>
        <w:t>various</w:t>
      </w:r>
      <w:r>
        <w:rPr>
          <w:spacing w:val="1"/>
        </w:rPr>
        <w:t xml:space="preserve"> </w:t>
      </w:r>
      <w:r>
        <w:t>engineering</w:t>
      </w:r>
      <w:r>
        <w:rPr>
          <w:spacing w:val="1"/>
        </w:rPr>
        <w:t xml:space="preserve"> </w:t>
      </w:r>
      <w:r>
        <w:t>materials,</w:t>
      </w:r>
      <w:r>
        <w:rPr>
          <w:spacing w:val="1"/>
        </w:rPr>
        <w:t xml:space="preserve"> </w:t>
      </w:r>
      <w:r>
        <w:t>their</w:t>
      </w:r>
      <w:r>
        <w:rPr>
          <w:spacing w:val="1"/>
        </w:rPr>
        <w:t xml:space="preserve"> </w:t>
      </w:r>
      <w:r>
        <w:rPr>
          <w:spacing w:val="-1"/>
        </w:rPr>
        <w:t>characteristics</w:t>
      </w:r>
      <w:r>
        <w:rPr>
          <w:spacing w:val="-3"/>
        </w:rPr>
        <w:t xml:space="preserve"> </w:t>
      </w:r>
      <w:r>
        <w:rPr>
          <w:spacing w:val="-1"/>
        </w:rPr>
        <w:t>and</w:t>
      </w:r>
      <w:r>
        <w:rPr>
          <w:spacing w:val="2"/>
        </w:rPr>
        <w:t xml:space="preserve"> </w:t>
      </w:r>
      <w:r>
        <w:rPr>
          <w:spacing w:val="-1"/>
        </w:rPr>
        <w:t>their</w:t>
      </w:r>
      <w:r>
        <w:rPr>
          <w:spacing w:val="5"/>
        </w:rPr>
        <w:t xml:space="preserve"> </w:t>
      </w:r>
      <w:r>
        <w:rPr>
          <w:spacing w:val="-1"/>
        </w:rPr>
        <w:t>applications</w:t>
      </w:r>
      <w:r>
        <w:rPr>
          <w:spacing w:val="6"/>
        </w:rPr>
        <w:t xml:space="preserve"> </w:t>
      </w:r>
      <w:r>
        <w:rPr>
          <w:spacing w:val="-1"/>
        </w:rPr>
        <w:t>is</w:t>
      </w:r>
      <w:r>
        <w:t xml:space="preserve"> </w:t>
      </w:r>
      <w:r>
        <w:rPr>
          <w:spacing w:val="-1"/>
        </w:rPr>
        <w:t>considered</w:t>
      </w:r>
      <w:r>
        <w:rPr>
          <w:spacing w:val="6"/>
        </w:rPr>
        <w:t xml:space="preserve"> </w:t>
      </w:r>
      <w:r>
        <w:rPr>
          <w:spacing w:val="-1"/>
        </w:rPr>
        <w:t>to</w:t>
      </w:r>
      <w:r>
        <w:rPr>
          <w:spacing w:val="2"/>
        </w:rPr>
        <w:t xml:space="preserve"> </w:t>
      </w:r>
      <w:r>
        <w:rPr>
          <w:spacing w:val="-1"/>
        </w:rPr>
        <w:t>be</w:t>
      </w:r>
      <w:r>
        <w:rPr>
          <w:spacing w:val="3"/>
        </w:rPr>
        <w:t xml:space="preserve"> </w:t>
      </w:r>
      <w:r>
        <w:rPr>
          <w:spacing w:val="-1"/>
        </w:rPr>
        <w:t>the</w:t>
      </w:r>
      <w:r>
        <w:rPr>
          <w:spacing w:val="6"/>
        </w:rPr>
        <w:t xml:space="preserve"> </w:t>
      </w:r>
      <w:r>
        <w:rPr>
          <w:spacing w:val="-1"/>
        </w:rPr>
        <w:t>major</w:t>
      </w:r>
      <w:r>
        <w:rPr>
          <w:spacing w:val="5"/>
        </w:rPr>
        <w:t xml:space="preserve"> </w:t>
      </w:r>
      <w:r>
        <w:t>objective</w:t>
      </w:r>
      <w:r>
        <w:rPr>
          <w:spacing w:val="2"/>
        </w:rPr>
        <w:t xml:space="preserve"> </w:t>
      </w:r>
      <w:r>
        <w:t>of</w:t>
      </w:r>
      <w:r>
        <w:rPr>
          <w:spacing w:val="-15"/>
        </w:rPr>
        <w:t xml:space="preserve"> </w:t>
      </w:r>
      <w:r>
        <w:t>this course.</w:t>
      </w:r>
    </w:p>
    <w:p w:rsidR="00924060" w:rsidRDefault="00924060">
      <w:pPr>
        <w:pStyle w:val="BodyText"/>
        <w:spacing w:before="8"/>
      </w:pPr>
    </w:p>
    <w:p w:rsidR="00924060" w:rsidRDefault="004C5865">
      <w:pPr>
        <w:pStyle w:val="BodyText"/>
        <w:tabs>
          <w:tab w:val="left" w:pos="2766"/>
        </w:tabs>
        <w:spacing w:line="273" w:lineRule="auto"/>
        <w:ind w:left="1200" w:right="791"/>
      </w:pPr>
      <w:r>
        <w:rPr>
          <w:b/>
        </w:rPr>
        <w:t>MODULE I:</w:t>
      </w:r>
      <w:r>
        <w:rPr>
          <w:b/>
        </w:rPr>
        <w:tab/>
        <w:t>Crystallography, Constitution of Alloys &amp; Metallurgy &amp; Materials Science</w:t>
      </w:r>
      <w:r>
        <w:rPr>
          <w:b/>
          <w:spacing w:val="1"/>
        </w:rPr>
        <w:t xml:space="preserve"> </w:t>
      </w:r>
      <w:r>
        <w:t>Crystallography:</w:t>
      </w:r>
      <w:r>
        <w:rPr>
          <w:spacing w:val="29"/>
        </w:rPr>
        <w:t xml:space="preserve"> </w:t>
      </w:r>
      <w:r>
        <w:t>Review</w:t>
      </w:r>
      <w:r>
        <w:rPr>
          <w:spacing w:val="28"/>
        </w:rPr>
        <w:t xml:space="preserve"> </w:t>
      </w:r>
      <w:r>
        <w:t>of</w:t>
      </w:r>
      <w:r>
        <w:rPr>
          <w:spacing w:val="12"/>
        </w:rPr>
        <w:t xml:space="preserve"> </w:t>
      </w:r>
      <w:r>
        <w:t>crystal</w:t>
      </w:r>
      <w:r>
        <w:rPr>
          <w:spacing w:val="20"/>
        </w:rPr>
        <w:t xml:space="preserve"> </w:t>
      </w:r>
      <w:r>
        <w:t>structure,</w:t>
      </w:r>
      <w:r>
        <w:rPr>
          <w:spacing w:val="32"/>
        </w:rPr>
        <w:t xml:space="preserve"> </w:t>
      </w:r>
      <w:r>
        <w:t>space</w:t>
      </w:r>
      <w:r>
        <w:rPr>
          <w:spacing w:val="32"/>
        </w:rPr>
        <w:t xml:space="preserve"> </w:t>
      </w:r>
      <w:r>
        <w:t>lattice,</w:t>
      </w:r>
      <w:r>
        <w:rPr>
          <w:spacing w:val="31"/>
        </w:rPr>
        <w:t xml:space="preserve"> </w:t>
      </w:r>
      <w:r>
        <w:t>crystal</w:t>
      </w:r>
      <w:r>
        <w:rPr>
          <w:spacing w:val="11"/>
        </w:rPr>
        <w:t xml:space="preserve"> </w:t>
      </w:r>
      <w:r>
        <w:t>planes</w:t>
      </w:r>
      <w:r>
        <w:rPr>
          <w:spacing w:val="23"/>
        </w:rPr>
        <w:t xml:space="preserve"> </w:t>
      </w:r>
      <w:r>
        <w:t>and</w:t>
      </w:r>
      <w:r>
        <w:rPr>
          <w:spacing w:val="28"/>
        </w:rPr>
        <w:t xml:space="preserve"> </w:t>
      </w:r>
      <w:r>
        <w:t>crystal</w:t>
      </w:r>
      <w:r>
        <w:rPr>
          <w:spacing w:val="11"/>
        </w:rPr>
        <w:t xml:space="preserve"> </w:t>
      </w:r>
      <w:r>
        <w:t>directions,</w:t>
      </w:r>
      <w:r>
        <w:rPr>
          <w:spacing w:val="-57"/>
        </w:rPr>
        <w:t xml:space="preserve"> </w:t>
      </w:r>
      <w:r>
        <w:t>co-ordination</w:t>
      </w:r>
      <w:r>
        <w:rPr>
          <w:spacing w:val="3"/>
        </w:rPr>
        <w:t xml:space="preserve"> </w:t>
      </w:r>
      <w:r>
        <w:t>number,</w:t>
      </w:r>
      <w:r>
        <w:rPr>
          <w:spacing w:val="14"/>
        </w:rPr>
        <w:t xml:space="preserve"> </w:t>
      </w:r>
      <w:r>
        <w:t>number</w:t>
      </w:r>
      <w:r>
        <w:rPr>
          <w:spacing w:val="14"/>
        </w:rPr>
        <w:t xml:space="preserve"> </w:t>
      </w:r>
      <w:r>
        <w:t>of</w:t>
      </w:r>
      <w:r>
        <w:rPr>
          <w:spacing w:val="-5"/>
        </w:rPr>
        <w:t xml:space="preserve"> </w:t>
      </w:r>
      <w:r>
        <w:t>atoms</w:t>
      </w:r>
      <w:r>
        <w:rPr>
          <w:spacing w:val="5"/>
        </w:rPr>
        <w:t xml:space="preserve"> </w:t>
      </w:r>
      <w:r>
        <w:t>per</w:t>
      </w:r>
      <w:r>
        <w:rPr>
          <w:spacing w:val="12"/>
        </w:rPr>
        <w:t xml:space="preserve"> </w:t>
      </w:r>
      <w:r>
        <w:t>unit</w:t>
      </w:r>
      <w:r>
        <w:rPr>
          <w:spacing w:val="17"/>
        </w:rPr>
        <w:t xml:space="preserve"> </w:t>
      </w:r>
      <w:r>
        <w:t>cell,</w:t>
      </w:r>
      <w:r>
        <w:rPr>
          <w:spacing w:val="13"/>
        </w:rPr>
        <w:t xml:space="preserve"> </w:t>
      </w:r>
      <w:r>
        <w:t>atomic</w:t>
      </w:r>
      <w:r>
        <w:rPr>
          <w:spacing w:val="6"/>
        </w:rPr>
        <w:t xml:space="preserve"> </w:t>
      </w:r>
      <w:r>
        <w:t>packing</w:t>
      </w:r>
      <w:r>
        <w:rPr>
          <w:spacing w:val="17"/>
        </w:rPr>
        <w:t xml:space="preserve"> </w:t>
      </w:r>
      <w:r>
        <w:t>factor,</w:t>
      </w:r>
      <w:r>
        <w:rPr>
          <w:spacing w:val="5"/>
        </w:rPr>
        <w:t xml:space="preserve"> </w:t>
      </w:r>
      <w:r>
        <w:t>Numerical</w:t>
      </w:r>
      <w:r>
        <w:rPr>
          <w:spacing w:val="-6"/>
        </w:rPr>
        <w:t xml:space="preserve"> </w:t>
      </w:r>
      <w:r>
        <w:t>related</w:t>
      </w:r>
      <w:r>
        <w:rPr>
          <w:spacing w:val="8"/>
        </w:rPr>
        <w:t xml:space="preserve"> </w:t>
      </w:r>
      <w:r>
        <w:t>to</w:t>
      </w:r>
      <w:r>
        <w:rPr>
          <w:spacing w:val="-57"/>
        </w:rPr>
        <w:t xml:space="preserve"> </w:t>
      </w:r>
      <w:r>
        <w:t>crystallography. Imperfection in metal crystals: Crystal imperfections and their classifications,</w:t>
      </w:r>
      <w:r>
        <w:rPr>
          <w:spacing w:val="1"/>
        </w:rPr>
        <w:t xml:space="preserve"> </w:t>
      </w:r>
      <w:r>
        <w:t>point</w:t>
      </w:r>
      <w:r>
        <w:rPr>
          <w:spacing w:val="12"/>
        </w:rPr>
        <w:t xml:space="preserve"> </w:t>
      </w:r>
      <w:r>
        <w:t>defects,</w:t>
      </w:r>
      <w:r>
        <w:rPr>
          <w:spacing w:val="13"/>
        </w:rPr>
        <w:t xml:space="preserve"> </w:t>
      </w:r>
      <w:r>
        <w:t>line</w:t>
      </w:r>
      <w:r>
        <w:rPr>
          <w:spacing w:val="1"/>
        </w:rPr>
        <w:t xml:space="preserve"> </w:t>
      </w:r>
      <w:r>
        <w:t>defects,</w:t>
      </w:r>
      <w:r>
        <w:rPr>
          <w:spacing w:val="9"/>
        </w:rPr>
        <w:t xml:space="preserve"> </w:t>
      </w:r>
      <w:r>
        <w:t>edge</w:t>
      </w:r>
      <w:r>
        <w:rPr>
          <w:spacing w:val="-4"/>
        </w:rPr>
        <w:t xml:space="preserve"> </w:t>
      </w:r>
      <w:r>
        <w:t>&amp;</w:t>
      </w:r>
      <w:r>
        <w:rPr>
          <w:spacing w:val="-7"/>
        </w:rPr>
        <w:t xml:space="preserve"> </w:t>
      </w:r>
      <w:r>
        <w:t>screw</w:t>
      </w:r>
      <w:r>
        <w:rPr>
          <w:spacing w:val="1"/>
        </w:rPr>
        <w:t xml:space="preserve"> </w:t>
      </w:r>
      <w:r>
        <w:t>dislocations.</w:t>
      </w:r>
    </w:p>
    <w:p w:rsidR="00924060" w:rsidRDefault="004C5865">
      <w:pPr>
        <w:pStyle w:val="BodyText"/>
        <w:spacing w:before="2" w:line="283" w:lineRule="auto"/>
        <w:ind w:left="1200" w:right="530"/>
      </w:pPr>
      <w:r>
        <w:t>Constitution</w:t>
      </w:r>
      <w:r>
        <w:rPr>
          <w:spacing w:val="1"/>
        </w:rPr>
        <w:t xml:space="preserve"> </w:t>
      </w:r>
      <w:r>
        <w:t>of Alloys:</w:t>
      </w:r>
      <w:r>
        <w:rPr>
          <w:spacing w:val="1"/>
        </w:rPr>
        <w:t xml:space="preserve"> </w:t>
      </w:r>
      <w:r>
        <w:t>Necessity of alloying,</w:t>
      </w:r>
      <w:r>
        <w:rPr>
          <w:spacing w:val="1"/>
        </w:rPr>
        <w:t xml:space="preserve"> </w:t>
      </w:r>
      <w:r>
        <w:t>types</w:t>
      </w:r>
      <w:r>
        <w:rPr>
          <w:spacing w:val="1"/>
        </w:rPr>
        <w:t xml:space="preserve"> </w:t>
      </w:r>
      <w:r>
        <w:t>of solid</w:t>
      </w:r>
      <w:r>
        <w:rPr>
          <w:spacing w:val="1"/>
        </w:rPr>
        <w:t xml:space="preserve"> </w:t>
      </w:r>
      <w:r>
        <w:t>solutions,</w:t>
      </w:r>
      <w:r>
        <w:rPr>
          <w:spacing w:val="1"/>
        </w:rPr>
        <w:t xml:space="preserve"> </w:t>
      </w:r>
      <w:r>
        <w:t>Hume</w:t>
      </w:r>
      <w:r>
        <w:rPr>
          <w:spacing w:val="1"/>
        </w:rPr>
        <w:t xml:space="preserve"> </w:t>
      </w:r>
      <w:r>
        <w:t>Rothery’s</w:t>
      </w:r>
      <w:r>
        <w:rPr>
          <w:spacing w:val="1"/>
        </w:rPr>
        <w:t xml:space="preserve"> </w:t>
      </w:r>
      <w:r>
        <w:t>rules,</w:t>
      </w:r>
      <w:r>
        <w:rPr>
          <w:spacing w:val="-57"/>
        </w:rPr>
        <w:t xml:space="preserve"> </w:t>
      </w:r>
      <w:r>
        <w:t>intermediate alloy</w:t>
      </w:r>
      <w:r>
        <w:rPr>
          <w:spacing w:val="-5"/>
        </w:rPr>
        <w:t xml:space="preserve"> </w:t>
      </w:r>
      <w:r>
        <w:t>phases and</w:t>
      </w:r>
      <w:r>
        <w:rPr>
          <w:spacing w:val="4"/>
        </w:rPr>
        <w:t xml:space="preserve"> </w:t>
      </w:r>
      <w:r>
        <w:t>electron</w:t>
      </w:r>
      <w:r>
        <w:rPr>
          <w:spacing w:val="-8"/>
        </w:rPr>
        <w:t xml:space="preserve"> </w:t>
      </w:r>
      <w:r>
        <w:t>compounds.</w:t>
      </w:r>
    </w:p>
    <w:p w:rsidR="00924060" w:rsidRDefault="004C5865">
      <w:pPr>
        <w:pStyle w:val="BodyText"/>
        <w:ind w:left="1210" w:right="702" w:hanging="10"/>
        <w:jc w:val="both"/>
      </w:pPr>
      <w:r>
        <w:t>Metallurgy &amp; Materials Science : Bonds in Solids – Metallic bond - crystallization of metals, grain</w:t>
      </w:r>
      <w:r>
        <w:rPr>
          <w:spacing w:val="1"/>
        </w:rPr>
        <w:t xml:space="preserve"> </w:t>
      </w:r>
      <w:r>
        <w:t>and grain boundaries, effect of grain boundaries on the properties of metal / alloys – determination</w:t>
      </w:r>
      <w:r>
        <w:rPr>
          <w:spacing w:val="1"/>
        </w:rPr>
        <w:t xml:space="preserve"> </w:t>
      </w:r>
      <w:r>
        <w:t>of</w:t>
      </w:r>
      <w:r>
        <w:rPr>
          <w:spacing w:val="-12"/>
        </w:rPr>
        <w:t xml:space="preserve"> </w:t>
      </w:r>
      <w:r>
        <w:t>grain</w:t>
      </w:r>
      <w:r>
        <w:rPr>
          <w:spacing w:val="-2"/>
        </w:rPr>
        <w:t xml:space="preserve"> </w:t>
      </w:r>
      <w:r>
        <w:t>size.</w:t>
      </w:r>
    </w:p>
    <w:p w:rsidR="00924060" w:rsidRDefault="00924060">
      <w:pPr>
        <w:pStyle w:val="BodyText"/>
        <w:spacing w:before="2"/>
      </w:pPr>
    </w:p>
    <w:p w:rsidR="00924060" w:rsidRDefault="004C5865">
      <w:pPr>
        <w:pStyle w:val="Heading1"/>
        <w:ind w:left="1200"/>
        <w:jc w:val="both"/>
      </w:pPr>
      <w:bookmarkStart w:id="11" w:name="MODULE_II:_Equilibrium_of_Diagrams_and_P"/>
      <w:bookmarkEnd w:id="11"/>
      <w:r>
        <w:t>MODULE</w:t>
      </w:r>
      <w:r>
        <w:rPr>
          <w:spacing w:val="-8"/>
        </w:rPr>
        <w:t xml:space="preserve"> </w:t>
      </w:r>
      <w:r>
        <w:t>II:</w:t>
      </w:r>
      <w:r>
        <w:rPr>
          <w:spacing w:val="55"/>
        </w:rPr>
        <w:t xml:space="preserve"> </w:t>
      </w:r>
      <w:r>
        <w:t>Equilibrium</w:t>
      </w:r>
      <w:r>
        <w:rPr>
          <w:spacing w:val="-7"/>
        </w:rPr>
        <w:t xml:space="preserve"> </w:t>
      </w:r>
      <w:r>
        <w:t>of</w:t>
      </w:r>
      <w:r>
        <w:rPr>
          <w:spacing w:val="-9"/>
        </w:rPr>
        <w:t xml:space="preserve"> </w:t>
      </w:r>
      <w:r>
        <w:t>Diagrams</w:t>
      </w:r>
      <w:r>
        <w:rPr>
          <w:spacing w:val="-8"/>
        </w:rPr>
        <w:t xml:space="preserve"> </w:t>
      </w:r>
      <w:r>
        <w:t>and Phase</w:t>
      </w:r>
      <w:r>
        <w:rPr>
          <w:spacing w:val="-2"/>
        </w:rPr>
        <w:t xml:space="preserve"> </w:t>
      </w:r>
      <w:r>
        <w:t>Transformations</w:t>
      </w:r>
    </w:p>
    <w:p w:rsidR="00924060" w:rsidRDefault="004C5865">
      <w:pPr>
        <w:pStyle w:val="BodyText"/>
        <w:spacing w:before="99" w:line="276" w:lineRule="auto"/>
        <w:ind w:left="1200" w:right="878"/>
        <w:jc w:val="both"/>
      </w:pPr>
      <w:r>
        <w:t>Equilibrium</w:t>
      </w:r>
      <w:r>
        <w:rPr>
          <w:spacing w:val="1"/>
        </w:rPr>
        <w:t xml:space="preserve"> </w:t>
      </w:r>
      <w:r>
        <w:t>of</w:t>
      </w:r>
      <w:r>
        <w:rPr>
          <w:spacing w:val="1"/>
        </w:rPr>
        <w:t xml:space="preserve"> </w:t>
      </w:r>
      <w:r>
        <w:t>Diagrams:</w:t>
      </w:r>
      <w:r>
        <w:rPr>
          <w:spacing w:val="1"/>
        </w:rPr>
        <w:t xml:space="preserve"> </w:t>
      </w:r>
      <w:r>
        <w:t>Experimental</w:t>
      </w:r>
      <w:r>
        <w:rPr>
          <w:spacing w:val="1"/>
        </w:rPr>
        <w:t xml:space="preserve"> </w:t>
      </w:r>
      <w:r>
        <w:t>methods</w:t>
      </w:r>
      <w:r>
        <w:rPr>
          <w:spacing w:val="1"/>
        </w:rPr>
        <w:t xml:space="preserve"> </w:t>
      </w:r>
      <w:r>
        <w:t>of</w:t>
      </w:r>
      <w:r>
        <w:rPr>
          <w:spacing w:val="1"/>
        </w:rPr>
        <w:t xml:space="preserve"> </w:t>
      </w:r>
      <w:r>
        <w:t>construction</w:t>
      </w:r>
      <w:r>
        <w:rPr>
          <w:spacing w:val="1"/>
        </w:rPr>
        <w:t xml:space="preserve"> </w:t>
      </w:r>
      <w:r>
        <w:t>of</w:t>
      </w:r>
      <w:r>
        <w:rPr>
          <w:spacing w:val="1"/>
        </w:rPr>
        <w:t xml:space="preserve"> </w:t>
      </w:r>
      <w:r>
        <w:t>equilibrium</w:t>
      </w:r>
      <w:r>
        <w:rPr>
          <w:spacing w:val="1"/>
        </w:rPr>
        <w:t xml:space="preserve"> </w:t>
      </w:r>
      <w:r>
        <w:t>diagrams,</w:t>
      </w:r>
      <w:r>
        <w:rPr>
          <w:spacing w:val="1"/>
        </w:rPr>
        <w:t xml:space="preserve"> </w:t>
      </w:r>
      <w:r>
        <w:t>Isomorphous</w:t>
      </w:r>
      <w:r>
        <w:rPr>
          <w:spacing w:val="1"/>
        </w:rPr>
        <w:t xml:space="preserve"> </w:t>
      </w:r>
      <w:r>
        <w:t>alloy</w:t>
      </w:r>
      <w:r>
        <w:rPr>
          <w:spacing w:val="1"/>
        </w:rPr>
        <w:t xml:space="preserve"> </w:t>
      </w:r>
      <w:r>
        <w:t>systems,</w:t>
      </w:r>
      <w:r>
        <w:rPr>
          <w:spacing w:val="1"/>
        </w:rPr>
        <w:t xml:space="preserve"> </w:t>
      </w:r>
      <w:r>
        <w:t>equilibrium</w:t>
      </w:r>
      <w:r>
        <w:rPr>
          <w:spacing w:val="1"/>
        </w:rPr>
        <w:t xml:space="preserve"> </w:t>
      </w:r>
      <w:r>
        <w:t>cooling</w:t>
      </w:r>
      <w:r>
        <w:rPr>
          <w:spacing w:val="1"/>
        </w:rPr>
        <w:t xml:space="preserve"> </w:t>
      </w:r>
      <w:r>
        <w:t>and</w:t>
      </w:r>
      <w:r>
        <w:rPr>
          <w:spacing w:val="1"/>
        </w:rPr>
        <w:t xml:space="preserve"> </w:t>
      </w:r>
      <w:r>
        <w:t>heating</w:t>
      </w:r>
      <w:r>
        <w:rPr>
          <w:spacing w:val="1"/>
        </w:rPr>
        <w:t xml:space="preserve"> </w:t>
      </w:r>
      <w:r>
        <w:t>of</w:t>
      </w:r>
      <w:r>
        <w:rPr>
          <w:spacing w:val="1"/>
        </w:rPr>
        <w:t xml:space="preserve"> </w:t>
      </w:r>
      <w:r>
        <w:t>alloys,</w:t>
      </w:r>
      <w:r>
        <w:rPr>
          <w:spacing w:val="1"/>
        </w:rPr>
        <w:t xml:space="preserve"> </w:t>
      </w:r>
      <w:r>
        <w:t>Lever</w:t>
      </w:r>
      <w:r>
        <w:rPr>
          <w:spacing w:val="1"/>
        </w:rPr>
        <w:t xml:space="preserve"> </w:t>
      </w:r>
      <w:r>
        <w:t>rule,</w:t>
      </w:r>
      <w:r>
        <w:rPr>
          <w:spacing w:val="1"/>
        </w:rPr>
        <w:t xml:space="preserve"> </w:t>
      </w:r>
      <w:r>
        <w:t>coringmiscibility</w:t>
      </w:r>
      <w:r>
        <w:rPr>
          <w:spacing w:val="1"/>
        </w:rPr>
        <w:t xml:space="preserve"> </w:t>
      </w:r>
      <w:r>
        <w:t>gaps,</w:t>
      </w:r>
      <w:r>
        <w:rPr>
          <w:spacing w:val="1"/>
        </w:rPr>
        <w:t xml:space="preserve"> </w:t>
      </w:r>
      <w:r>
        <w:t>eutectic</w:t>
      </w:r>
      <w:r>
        <w:rPr>
          <w:spacing w:val="1"/>
        </w:rPr>
        <w:t xml:space="preserve"> </w:t>
      </w:r>
      <w:r>
        <w:t>systems,</w:t>
      </w:r>
      <w:r>
        <w:rPr>
          <w:spacing w:val="1"/>
        </w:rPr>
        <w:t xml:space="preserve"> </w:t>
      </w:r>
      <w:r>
        <w:t>congruent</w:t>
      </w:r>
      <w:r>
        <w:rPr>
          <w:spacing w:val="1"/>
        </w:rPr>
        <w:t xml:space="preserve"> </w:t>
      </w:r>
      <w:r>
        <w:t>melting</w:t>
      </w:r>
      <w:r>
        <w:rPr>
          <w:spacing w:val="1"/>
        </w:rPr>
        <w:t xml:space="preserve"> </w:t>
      </w:r>
      <w:r>
        <w:t>intermediate</w:t>
      </w:r>
      <w:r>
        <w:rPr>
          <w:spacing w:val="1"/>
        </w:rPr>
        <w:t xml:space="preserve"> </w:t>
      </w:r>
      <w:r>
        <w:t>phases,</w:t>
      </w:r>
      <w:r>
        <w:rPr>
          <w:spacing w:val="1"/>
        </w:rPr>
        <w:t xml:space="preserve"> </w:t>
      </w:r>
      <w:r>
        <w:t>peritectic</w:t>
      </w:r>
      <w:r>
        <w:rPr>
          <w:spacing w:val="1"/>
        </w:rPr>
        <w:t xml:space="preserve"> </w:t>
      </w:r>
      <w:r>
        <w:t>reaction.</w:t>
      </w:r>
    </w:p>
    <w:p w:rsidR="00924060" w:rsidRDefault="004C5865">
      <w:pPr>
        <w:pStyle w:val="BodyText"/>
        <w:spacing w:before="2" w:line="278" w:lineRule="auto"/>
        <w:ind w:left="1200" w:right="875"/>
        <w:jc w:val="both"/>
      </w:pPr>
      <w:r>
        <w:t>Phase</w:t>
      </w:r>
      <w:r>
        <w:rPr>
          <w:spacing w:val="1"/>
        </w:rPr>
        <w:t xml:space="preserve"> </w:t>
      </w:r>
      <w:r>
        <w:t>Transformations:</w:t>
      </w:r>
      <w:r>
        <w:rPr>
          <w:spacing w:val="1"/>
        </w:rPr>
        <w:t xml:space="preserve"> </w:t>
      </w:r>
      <w:r>
        <w:t>Transformations</w:t>
      </w:r>
      <w:r>
        <w:rPr>
          <w:spacing w:val="1"/>
        </w:rPr>
        <w:t xml:space="preserve"> </w:t>
      </w:r>
      <w:r>
        <w:t>in</w:t>
      </w:r>
      <w:r>
        <w:rPr>
          <w:spacing w:val="1"/>
        </w:rPr>
        <w:t xml:space="preserve"> </w:t>
      </w:r>
      <w:r>
        <w:t>the</w:t>
      </w:r>
      <w:r>
        <w:rPr>
          <w:spacing w:val="1"/>
        </w:rPr>
        <w:t xml:space="preserve"> </w:t>
      </w:r>
      <w:r>
        <w:t>solid</w:t>
      </w:r>
      <w:r>
        <w:rPr>
          <w:spacing w:val="1"/>
        </w:rPr>
        <w:t xml:space="preserve"> </w:t>
      </w:r>
      <w:r>
        <w:t>state–</w:t>
      </w:r>
      <w:r>
        <w:rPr>
          <w:spacing w:val="1"/>
        </w:rPr>
        <w:t xml:space="preserve"> </w:t>
      </w:r>
      <w:r>
        <w:t>allotropy,</w:t>
      </w:r>
      <w:r>
        <w:rPr>
          <w:spacing w:val="1"/>
        </w:rPr>
        <w:t xml:space="preserve"> </w:t>
      </w:r>
      <w:r>
        <w:t>eutectoid,</w:t>
      </w:r>
      <w:r>
        <w:rPr>
          <w:spacing w:val="1"/>
        </w:rPr>
        <w:t xml:space="preserve"> </w:t>
      </w:r>
      <w:r>
        <w:t>peritectoid</w:t>
      </w:r>
      <w:r>
        <w:rPr>
          <w:spacing w:val="1"/>
        </w:rPr>
        <w:t xml:space="preserve"> </w:t>
      </w:r>
      <w:r>
        <w:t>reactions, phase rule, relationship between equilibrium diagrams and properties of alloys. Study</w:t>
      </w:r>
      <w:r>
        <w:rPr>
          <w:spacing w:val="1"/>
        </w:rPr>
        <w:t xml:space="preserve"> </w:t>
      </w:r>
      <w:r>
        <w:rPr>
          <w:spacing w:val="-1"/>
        </w:rPr>
        <w:t>of</w:t>
      </w:r>
      <w:r>
        <w:rPr>
          <w:spacing w:val="-6"/>
        </w:rPr>
        <w:t xml:space="preserve"> </w:t>
      </w:r>
      <w:r>
        <w:rPr>
          <w:spacing w:val="-1"/>
        </w:rPr>
        <w:t>important</w:t>
      </w:r>
      <w:r>
        <w:rPr>
          <w:spacing w:val="9"/>
        </w:rPr>
        <w:t xml:space="preserve"> </w:t>
      </w:r>
      <w:r>
        <w:rPr>
          <w:spacing w:val="-1"/>
        </w:rPr>
        <w:t>binary</w:t>
      </w:r>
      <w:r>
        <w:rPr>
          <w:spacing w:val="-17"/>
        </w:rPr>
        <w:t xml:space="preserve"> </w:t>
      </w:r>
      <w:r>
        <w:rPr>
          <w:spacing w:val="-1"/>
        </w:rPr>
        <w:t>phase</w:t>
      </w:r>
      <w:r>
        <w:rPr>
          <w:spacing w:val="1"/>
        </w:rPr>
        <w:t xml:space="preserve"> </w:t>
      </w:r>
      <w:r>
        <w:rPr>
          <w:spacing w:val="-1"/>
        </w:rPr>
        <w:t>diagrams</w:t>
      </w:r>
      <w:r>
        <w:rPr>
          <w:spacing w:val="3"/>
        </w:rPr>
        <w:t xml:space="preserve"> </w:t>
      </w:r>
      <w:r>
        <w:rPr>
          <w:spacing w:val="-1"/>
        </w:rPr>
        <w:t>of</w:t>
      </w:r>
      <w:r>
        <w:rPr>
          <w:spacing w:val="-11"/>
        </w:rPr>
        <w:t xml:space="preserve"> </w:t>
      </w:r>
      <w:r>
        <w:rPr>
          <w:spacing w:val="-1"/>
        </w:rPr>
        <w:t>Cu-Ni-,</w:t>
      </w:r>
      <w:r>
        <w:rPr>
          <w:spacing w:val="9"/>
        </w:rPr>
        <w:t xml:space="preserve"> </w:t>
      </w:r>
      <w:r>
        <w:rPr>
          <w:spacing w:val="-1"/>
        </w:rPr>
        <w:t>Al-Cu,</w:t>
      </w:r>
      <w:r>
        <w:rPr>
          <w:spacing w:val="5"/>
        </w:rPr>
        <w:t xml:space="preserve"> </w:t>
      </w:r>
      <w:r>
        <w:t>Bi-Cd,</w:t>
      </w:r>
      <w:r>
        <w:rPr>
          <w:spacing w:val="5"/>
        </w:rPr>
        <w:t xml:space="preserve"> </w:t>
      </w:r>
      <w:r>
        <w:t>Cu-An,</w:t>
      </w:r>
      <w:r>
        <w:rPr>
          <w:spacing w:val="9"/>
        </w:rPr>
        <w:t xml:space="preserve"> </w:t>
      </w:r>
      <w:r>
        <w:t>Cu-Sn</w:t>
      </w:r>
      <w:r>
        <w:rPr>
          <w:spacing w:val="-8"/>
        </w:rPr>
        <w:t xml:space="preserve"> </w:t>
      </w:r>
      <w:r>
        <w:t>andFe-Fe3C.</w:t>
      </w:r>
    </w:p>
    <w:p w:rsidR="00924060" w:rsidRDefault="004C5865">
      <w:pPr>
        <w:pStyle w:val="Heading1"/>
        <w:spacing w:before="231"/>
        <w:ind w:left="1200"/>
        <w:jc w:val="both"/>
      </w:pPr>
      <w:bookmarkStart w:id="12" w:name="MODULE_III:_Cast_Irons_&amp;_Steels"/>
      <w:bookmarkEnd w:id="12"/>
      <w:r>
        <w:t>MODULE</w:t>
      </w:r>
      <w:r>
        <w:rPr>
          <w:spacing w:val="-8"/>
        </w:rPr>
        <w:t xml:space="preserve"> </w:t>
      </w:r>
      <w:r>
        <w:t>III:</w:t>
      </w:r>
      <w:r>
        <w:rPr>
          <w:spacing w:val="54"/>
        </w:rPr>
        <w:t xml:space="preserve"> </w:t>
      </w:r>
      <w:r>
        <w:t>Cast Irons</w:t>
      </w:r>
      <w:r>
        <w:rPr>
          <w:spacing w:val="-7"/>
        </w:rPr>
        <w:t xml:space="preserve"> </w:t>
      </w:r>
      <w:r>
        <w:t>&amp; Steels</w:t>
      </w:r>
    </w:p>
    <w:p w:rsidR="00924060" w:rsidRDefault="004C5865">
      <w:pPr>
        <w:pStyle w:val="BodyText"/>
        <w:spacing w:before="31" w:line="271" w:lineRule="auto"/>
        <w:ind w:left="1200" w:right="813"/>
        <w:jc w:val="both"/>
      </w:pPr>
      <w:r>
        <w:t>A: Cast Irons: Structure and properties of White Cast iron, Malleable Cast iron, grey cast iron,</w:t>
      </w:r>
      <w:r>
        <w:rPr>
          <w:spacing w:val="1"/>
        </w:rPr>
        <w:t xml:space="preserve"> </w:t>
      </w:r>
      <w:r>
        <w:t>Spheriodal</w:t>
      </w:r>
      <w:r>
        <w:rPr>
          <w:spacing w:val="-16"/>
        </w:rPr>
        <w:t xml:space="preserve"> </w:t>
      </w:r>
      <w:r>
        <w:t>graphite</w:t>
      </w:r>
      <w:r>
        <w:rPr>
          <w:spacing w:val="2"/>
        </w:rPr>
        <w:t xml:space="preserve"> </w:t>
      </w:r>
      <w:r>
        <w:t>cast</w:t>
      </w:r>
      <w:r>
        <w:rPr>
          <w:spacing w:val="12"/>
        </w:rPr>
        <w:t xml:space="preserve"> </w:t>
      </w:r>
      <w:r>
        <w:t>iron</w:t>
      </w:r>
      <w:r>
        <w:rPr>
          <w:spacing w:val="-8"/>
        </w:rPr>
        <w:t xml:space="preserve"> </w:t>
      </w:r>
      <w:r>
        <w:t>and</w:t>
      </w:r>
      <w:r>
        <w:rPr>
          <w:spacing w:val="2"/>
        </w:rPr>
        <w:t xml:space="preserve"> </w:t>
      </w:r>
      <w:r>
        <w:t>alloy</w:t>
      </w:r>
      <w:r>
        <w:rPr>
          <w:spacing w:val="-7"/>
        </w:rPr>
        <w:t xml:space="preserve"> </w:t>
      </w:r>
      <w:r>
        <w:t>cast</w:t>
      </w:r>
      <w:r>
        <w:rPr>
          <w:spacing w:val="16"/>
        </w:rPr>
        <w:t xml:space="preserve"> </w:t>
      </w:r>
      <w:r>
        <w:t>irons.</w:t>
      </w:r>
    </w:p>
    <w:p w:rsidR="00924060" w:rsidRDefault="004C5865">
      <w:pPr>
        <w:pStyle w:val="BodyText"/>
        <w:spacing w:before="1" w:line="276" w:lineRule="auto"/>
        <w:ind w:left="1200" w:right="801"/>
        <w:jc w:val="both"/>
      </w:pPr>
      <w:r>
        <w:t>B: Steels: Classification of steels, structure and properties of plain carbon steels, Low alloy steels,</w:t>
      </w:r>
      <w:r>
        <w:rPr>
          <w:spacing w:val="1"/>
        </w:rPr>
        <w:t xml:space="preserve"> </w:t>
      </w:r>
      <w:r>
        <w:t>Hadfield</w:t>
      </w:r>
      <w:r>
        <w:rPr>
          <w:spacing w:val="12"/>
        </w:rPr>
        <w:t xml:space="preserve"> </w:t>
      </w:r>
      <w:r>
        <w:t>manganese</w:t>
      </w:r>
      <w:r>
        <w:rPr>
          <w:spacing w:val="2"/>
        </w:rPr>
        <w:t xml:space="preserve"> </w:t>
      </w:r>
      <w:r>
        <w:t>steels,</w:t>
      </w:r>
      <w:r>
        <w:rPr>
          <w:spacing w:val="9"/>
        </w:rPr>
        <w:t xml:space="preserve"> </w:t>
      </w:r>
      <w:r>
        <w:t>tool</w:t>
      </w:r>
      <w:r>
        <w:rPr>
          <w:spacing w:val="-11"/>
        </w:rPr>
        <w:t xml:space="preserve"> </w:t>
      </w:r>
      <w:r>
        <w:t>and</w:t>
      </w:r>
      <w:r>
        <w:rPr>
          <w:spacing w:val="1"/>
        </w:rPr>
        <w:t xml:space="preserve"> </w:t>
      </w:r>
      <w:r>
        <w:t>die</w:t>
      </w:r>
      <w:r>
        <w:rPr>
          <w:spacing w:val="1"/>
        </w:rPr>
        <w:t xml:space="preserve"> </w:t>
      </w:r>
      <w:r>
        <w:t>steels.</w:t>
      </w:r>
    </w:p>
    <w:p w:rsidR="00924060" w:rsidRDefault="00924060">
      <w:pPr>
        <w:pStyle w:val="BodyText"/>
        <w:spacing w:before="4"/>
        <w:rPr>
          <w:sz w:val="25"/>
        </w:rPr>
      </w:pPr>
    </w:p>
    <w:p w:rsidR="00924060" w:rsidRDefault="004C5865">
      <w:pPr>
        <w:pStyle w:val="Heading1"/>
        <w:ind w:left="1200"/>
        <w:jc w:val="both"/>
      </w:pPr>
      <w:bookmarkStart w:id="13" w:name="MODULE_IV:_Heat_treatment_of_Alloys_&amp;_No"/>
      <w:bookmarkEnd w:id="13"/>
      <w:r>
        <w:t>MODULE</w:t>
      </w:r>
      <w:r>
        <w:rPr>
          <w:spacing w:val="-4"/>
        </w:rPr>
        <w:t xml:space="preserve"> </w:t>
      </w:r>
      <w:r>
        <w:t>IV:</w:t>
      </w:r>
      <w:r>
        <w:rPr>
          <w:spacing w:val="53"/>
        </w:rPr>
        <w:t xml:space="preserve"> </w:t>
      </w:r>
      <w:r>
        <w:t>Heat</w:t>
      </w:r>
      <w:r>
        <w:rPr>
          <w:spacing w:val="-5"/>
        </w:rPr>
        <w:t xml:space="preserve"> </w:t>
      </w:r>
      <w:r>
        <w:t>treatment</w:t>
      </w:r>
      <w:r>
        <w:rPr>
          <w:spacing w:val="1"/>
        </w:rPr>
        <w:t xml:space="preserve"> </w:t>
      </w:r>
      <w:r>
        <w:t>of</w:t>
      </w:r>
      <w:r>
        <w:rPr>
          <w:spacing w:val="-10"/>
        </w:rPr>
        <w:t xml:space="preserve"> </w:t>
      </w:r>
      <w:r>
        <w:t>Alloys</w:t>
      </w:r>
      <w:r>
        <w:rPr>
          <w:spacing w:val="-4"/>
        </w:rPr>
        <w:t xml:space="preserve"> </w:t>
      </w:r>
      <w:r>
        <w:t>&amp; Non-ferrous</w:t>
      </w:r>
      <w:r>
        <w:rPr>
          <w:spacing w:val="-3"/>
        </w:rPr>
        <w:t xml:space="preserve"> </w:t>
      </w:r>
      <w:r>
        <w:t>Metals</w:t>
      </w:r>
      <w:r>
        <w:rPr>
          <w:spacing w:val="-3"/>
        </w:rPr>
        <w:t xml:space="preserve"> </w:t>
      </w:r>
      <w:r>
        <w:t>and</w:t>
      </w:r>
      <w:r>
        <w:rPr>
          <w:spacing w:val="-2"/>
        </w:rPr>
        <w:t xml:space="preserve"> </w:t>
      </w:r>
      <w:r>
        <w:t>Alloys</w:t>
      </w:r>
    </w:p>
    <w:p w:rsidR="00924060" w:rsidRDefault="004C5865">
      <w:pPr>
        <w:pStyle w:val="BodyText"/>
        <w:spacing w:before="31" w:line="273" w:lineRule="auto"/>
        <w:ind w:left="1200" w:right="815"/>
        <w:jc w:val="both"/>
      </w:pPr>
      <w:r>
        <w:rPr>
          <w:position w:val="2"/>
        </w:rPr>
        <w:t>Heat</w:t>
      </w:r>
      <w:r>
        <w:rPr>
          <w:spacing w:val="1"/>
          <w:position w:val="2"/>
        </w:rPr>
        <w:t xml:space="preserve"> </w:t>
      </w:r>
      <w:r>
        <w:rPr>
          <w:position w:val="2"/>
        </w:rPr>
        <w:t>treatment</w:t>
      </w:r>
      <w:r>
        <w:rPr>
          <w:spacing w:val="1"/>
          <w:position w:val="2"/>
        </w:rPr>
        <w:t xml:space="preserve"> </w:t>
      </w:r>
      <w:r>
        <w:rPr>
          <w:position w:val="2"/>
        </w:rPr>
        <w:t>of</w:t>
      </w:r>
      <w:r>
        <w:rPr>
          <w:spacing w:val="1"/>
          <w:position w:val="2"/>
        </w:rPr>
        <w:t xml:space="preserve"> </w:t>
      </w:r>
      <w:r>
        <w:rPr>
          <w:position w:val="2"/>
        </w:rPr>
        <w:t>Alloys:</w:t>
      </w:r>
      <w:r>
        <w:rPr>
          <w:spacing w:val="1"/>
          <w:position w:val="2"/>
        </w:rPr>
        <w:t xml:space="preserve"> </w:t>
      </w:r>
      <w:r>
        <w:rPr>
          <w:position w:val="2"/>
        </w:rPr>
        <w:t>Effect</w:t>
      </w:r>
      <w:r>
        <w:rPr>
          <w:spacing w:val="1"/>
          <w:position w:val="2"/>
        </w:rPr>
        <w:t xml:space="preserve"> </w:t>
      </w:r>
      <w:r>
        <w:rPr>
          <w:position w:val="2"/>
        </w:rPr>
        <w:t>of</w:t>
      </w:r>
      <w:r>
        <w:rPr>
          <w:spacing w:val="1"/>
          <w:position w:val="2"/>
        </w:rPr>
        <w:t xml:space="preserve"> </w:t>
      </w:r>
      <w:r>
        <w:rPr>
          <w:position w:val="2"/>
        </w:rPr>
        <w:t>alloying</w:t>
      </w:r>
      <w:r>
        <w:rPr>
          <w:spacing w:val="1"/>
          <w:position w:val="2"/>
        </w:rPr>
        <w:t xml:space="preserve"> </w:t>
      </w:r>
      <w:r>
        <w:rPr>
          <w:position w:val="2"/>
        </w:rPr>
        <w:t>elements</w:t>
      </w:r>
      <w:r>
        <w:rPr>
          <w:spacing w:val="1"/>
          <w:position w:val="2"/>
        </w:rPr>
        <w:t xml:space="preserve"> </w:t>
      </w:r>
      <w:r>
        <w:rPr>
          <w:position w:val="2"/>
        </w:rPr>
        <w:t>on</w:t>
      </w:r>
      <w:r>
        <w:rPr>
          <w:spacing w:val="1"/>
          <w:position w:val="2"/>
        </w:rPr>
        <w:t xml:space="preserve"> </w:t>
      </w:r>
      <w:r>
        <w:rPr>
          <w:position w:val="2"/>
        </w:rPr>
        <w:t>Fe-Fe</w:t>
      </w:r>
      <w:r>
        <w:t>3</w:t>
      </w:r>
      <w:r>
        <w:rPr>
          <w:position w:val="2"/>
        </w:rPr>
        <w:t>C</w:t>
      </w:r>
      <w:r>
        <w:rPr>
          <w:spacing w:val="1"/>
          <w:position w:val="2"/>
        </w:rPr>
        <w:t xml:space="preserve"> </w:t>
      </w:r>
      <w:r>
        <w:rPr>
          <w:position w:val="2"/>
        </w:rPr>
        <w:t>system,</w:t>
      </w:r>
      <w:r>
        <w:rPr>
          <w:spacing w:val="1"/>
          <w:position w:val="2"/>
        </w:rPr>
        <w:t xml:space="preserve"> </w:t>
      </w:r>
      <w:r>
        <w:rPr>
          <w:position w:val="2"/>
        </w:rPr>
        <w:t>Annealing,</w:t>
      </w:r>
      <w:r>
        <w:rPr>
          <w:spacing w:val="1"/>
          <w:position w:val="2"/>
        </w:rPr>
        <w:t xml:space="preserve"> </w:t>
      </w:r>
      <w:r>
        <w:rPr>
          <w:position w:val="2"/>
        </w:rPr>
        <w:t>normalizing,</w:t>
      </w:r>
      <w:r>
        <w:t>Hardening, TTT diagrams, tempering, hardenability, surface hardening methods, Age</w:t>
      </w:r>
      <w:r>
        <w:rPr>
          <w:spacing w:val="-57"/>
        </w:rPr>
        <w:t xml:space="preserve"> </w:t>
      </w:r>
      <w:r>
        <w:t>hardening</w:t>
      </w:r>
      <w:r>
        <w:rPr>
          <w:spacing w:val="2"/>
        </w:rPr>
        <w:t xml:space="preserve"> </w:t>
      </w:r>
      <w:r>
        <w:t>treatment,</w:t>
      </w:r>
      <w:r>
        <w:rPr>
          <w:spacing w:val="11"/>
        </w:rPr>
        <w:t xml:space="preserve"> </w:t>
      </w:r>
      <w:r>
        <w:t>Cryogenic</w:t>
      </w:r>
      <w:r>
        <w:rPr>
          <w:spacing w:val="2"/>
        </w:rPr>
        <w:t xml:space="preserve"> </w:t>
      </w:r>
      <w:r>
        <w:t>treatment</w:t>
      </w:r>
      <w:r>
        <w:rPr>
          <w:spacing w:val="8"/>
        </w:rPr>
        <w:t xml:space="preserve"> </w:t>
      </w:r>
      <w:r>
        <w:t>of</w:t>
      </w:r>
      <w:r>
        <w:rPr>
          <w:spacing w:val="-11"/>
        </w:rPr>
        <w:t xml:space="preserve"> </w:t>
      </w:r>
      <w:r>
        <w:t>alloys.</w:t>
      </w:r>
    </w:p>
    <w:p w:rsidR="00924060" w:rsidRDefault="004C5865">
      <w:pPr>
        <w:pStyle w:val="BodyText"/>
        <w:spacing w:before="10" w:line="268" w:lineRule="auto"/>
        <w:ind w:left="1200" w:right="812"/>
        <w:jc w:val="both"/>
      </w:pPr>
      <w:r>
        <w:t>Non-ferrous Metals and Alloys: Structure and properties of copper and its alloys, Aluminum and</w:t>
      </w:r>
      <w:r>
        <w:rPr>
          <w:spacing w:val="1"/>
        </w:rPr>
        <w:t xml:space="preserve"> </w:t>
      </w:r>
      <w:r>
        <w:t>its</w:t>
      </w:r>
      <w:r>
        <w:rPr>
          <w:spacing w:val="30"/>
        </w:rPr>
        <w:t xml:space="preserve"> </w:t>
      </w:r>
      <w:r>
        <w:t>alloys,</w:t>
      </w:r>
      <w:r>
        <w:rPr>
          <w:spacing w:val="38"/>
        </w:rPr>
        <w:t xml:space="preserve"> </w:t>
      </w:r>
      <w:r>
        <w:t>Titanium</w:t>
      </w:r>
      <w:r>
        <w:rPr>
          <w:spacing w:val="20"/>
        </w:rPr>
        <w:t xml:space="preserve"> </w:t>
      </w:r>
      <w:r>
        <w:t>and</w:t>
      </w:r>
      <w:r>
        <w:rPr>
          <w:spacing w:val="41"/>
        </w:rPr>
        <w:t xml:space="preserve"> </w:t>
      </w:r>
      <w:r>
        <w:t>its</w:t>
      </w:r>
      <w:r>
        <w:rPr>
          <w:spacing w:val="30"/>
        </w:rPr>
        <w:t xml:space="preserve"> </w:t>
      </w:r>
      <w:r>
        <w:t>alloys.</w:t>
      </w:r>
      <w:r>
        <w:rPr>
          <w:spacing w:val="38"/>
        </w:rPr>
        <w:t xml:space="preserve"> </w:t>
      </w:r>
      <w:r>
        <w:t>Jomney</w:t>
      </w:r>
      <w:r>
        <w:rPr>
          <w:spacing w:val="24"/>
        </w:rPr>
        <w:t xml:space="preserve"> </w:t>
      </w:r>
      <w:r>
        <w:t>end</w:t>
      </w:r>
      <w:r>
        <w:rPr>
          <w:spacing w:val="32"/>
        </w:rPr>
        <w:t xml:space="preserve"> </w:t>
      </w:r>
      <w:r>
        <w:t>quench</w:t>
      </w:r>
      <w:r>
        <w:rPr>
          <w:spacing w:val="23"/>
        </w:rPr>
        <w:t xml:space="preserve"> </w:t>
      </w:r>
      <w:r>
        <w:t>test</w:t>
      </w:r>
      <w:r>
        <w:rPr>
          <w:spacing w:val="37"/>
        </w:rPr>
        <w:t xml:space="preserve"> </w:t>
      </w:r>
      <w:r>
        <w:t>apparatus</w:t>
      </w:r>
      <w:r>
        <w:rPr>
          <w:spacing w:val="31"/>
        </w:rPr>
        <w:t xml:space="preserve"> </w:t>
      </w:r>
      <w:r>
        <w:t>and</w:t>
      </w:r>
      <w:r>
        <w:rPr>
          <w:spacing w:val="32"/>
        </w:rPr>
        <w:t xml:space="preserve"> </w:t>
      </w:r>
      <w:r>
        <w:t>working</w:t>
      </w:r>
      <w:r>
        <w:rPr>
          <w:spacing w:val="32"/>
        </w:rPr>
        <w:t xml:space="preserve"> </w:t>
      </w:r>
      <w:r>
        <w:t>description</w:t>
      </w:r>
    </w:p>
    <w:p w:rsidR="00924060" w:rsidRDefault="00924060">
      <w:pPr>
        <w:spacing w:line="268" w:lineRule="auto"/>
        <w:jc w:val="both"/>
        <w:sectPr w:rsidR="00924060">
          <w:pgSz w:w="11910" w:h="16840"/>
          <w:pgMar w:top="1080" w:right="200" w:bottom="280" w:left="240" w:header="720" w:footer="720" w:gutter="0"/>
          <w:cols w:space="720"/>
        </w:sectPr>
      </w:pPr>
    </w:p>
    <w:p w:rsidR="00924060" w:rsidRDefault="004C5865">
      <w:pPr>
        <w:pStyle w:val="Heading1"/>
        <w:spacing w:before="79"/>
        <w:ind w:left="1210"/>
        <w:jc w:val="both"/>
      </w:pPr>
      <w:bookmarkStart w:id="14" w:name="MODULE_V:_Ceramic_materials_&amp;_Composite_"/>
      <w:bookmarkEnd w:id="14"/>
      <w:r>
        <w:lastRenderedPageBreak/>
        <w:t>MODULE</w:t>
      </w:r>
      <w:r>
        <w:rPr>
          <w:spacing w:val="-9"/>
        </w:rPr>
        <w:t xml:space="preserve"> </w:t>
      </w:r>
      <w:r>
        <w:t>V:</w:t>
      </w:r>
      <w:r>
        <w:rPr>
          <w:spacing w:val="102"/>
        </w:rPr>
        <w:t xml:space="preserve"> </w:t>
      </w:r>
      <w:r>
        <w:t>Ceramic</w:t>
      </w:r>
      <w:r>
        <w:rPr>
          <w:spacing w:val="1"/>
        </w:rPr>
        <w:t xml:space="preserve"> </w:t>
      </w:r>
      <w:r>
        <w:t>materials</w:t>
      </w:r>
      <w:r>
        <w:rPr>
          <w:spacing w:val="-8"/>
        </w:rPr>
        <w:t xml:space="preserve"> </w:t>
      </w:r>
      <w:r>
        <w:t>&amp;</w:t>
      </w:r>
      <w:r>
        <w:rPr>
          <w:spacing w:val="-2"/>
        </w:rPr>
        <w:t xml:space="preserve"> </w:t>
      </w:r>
      <w:r>
        <w:t>Composite</w:t>
      </w:r>
      <w:r>
        <w:rPr>
          <w:spacing w:val="2"/>
        </w:rPr>
        <w:t xml:space="preserve"> </w:t>
      </w:r>
      <w:r>
        <w:t>materials</w:t>
      </w:r>
    </w:p>
    <w:p w:rsidR="00924060" w:rsidRDefault="004C5865">
      <w:pPr>
        <w:pStyle w:val="BodyText"/>
        <w:spacing w:before="65" w:line="276" w:lineRule="auto"/>
        <w:ind w:left="1210" w:right="830"/>
        <w:jc w:val="both"/>
      </w:pPr>
      <w:r>
        <w:t>Ceramic materials: Crystalline ceramics, glasses, cermets, abrasive materials,</w:t>
      </w:r>
      <w:r>
        <w:rPr>
          <w:spacing w:val="1"/>
        </w:rPr>
        <w:t xml:space="preserve"> </w:t>
      </w:r>
      <w:r>
        <w:t>nano-materials–</w:t>
      </w:r>
      <w:r>
        <w:rPr>
          <w:spacing w:val="1"/>
        </w:rPr>
        <w:t xml:space="preserve"> </w:t>
      </w:r>
      <w:r>
        <w:t>definition,</w:t>
      </w:r>
      <w:r>
        <w:rPr>
          <w:spacing w:val="10"/>
        </w:rPr>
        <w:t xml:space="preserve"> </w:t>
      </w:r>
      <w:r>
        <w:t>properties and</w:t>
      </w:r>
      <w:r>
        <w:rPr>
          <w:spacing w:val="3"/>
        </w:rPr>
        <w:t xml:space="preserve"> </w:t>
      </w:r>
      <w:r>
        <w:t>applications.</w:t>
      </w:r>
    </w:p>
    <w:p w:rsidR="00924060" w:rsidRDefault="004C5865">
      <w:pPr>
        <w:pStyle w:val="BodyText"/>
        <w:spacing w:before="4" w:line="278" w:lineRule="auto"/>
        <w:ind w:left="1210" w:right="840"/>
        <w:jc w:val="both"/>
      </w:pPr>
      <w:r>
        <w:t>Composite materials: Classification of composites, various methods of component</w:t>
      </w:r>
      <w:r>
        <w:rPr>
          <w:spacing w:val="60"/>
        </w:rPr>
        <w:t xml:space="preserve"> </w:t>
      </w:r>
      <w:r>
        <w:t>manufacture</w:t>
      </w:r>
      <w:r>
        <w:rPr>
          <w:spacing w:val="1"/>
        </w:rPr>
        <w:t xml:space="preserve"> </w:t>
      </w:r>
      <w:r>
        <w:t>of composites, particle reinforced materials, fiber reinforced materials, metal ceramic mixtures,</w:t>
      </w:r>
      <w:r>
        <w:rPr>
          <w:spacing w:val="1"/>
        </w:rPr>
        <w:t xml:space="preserve"> </w:t>
      </w:r>
      <w:r>
        <w:t>metal-matrix</w:t>
      </w:r>
      <w:r>
        <w:rPr>
          <w:spacing w:val="-8"/>
        </w:rPr>
        <w:t xml:space="preserve"> </w:t>
      </w:r>
      <w:r>
        <w:t>composites and</w:t>
      </w:r>
      <w:r>
        <w:rPr>
          <w:spacing w:val="9"/>
        </w:rPr>
        <w:t xml:space="preserve"> </w:t>
      </w:r>
      <w:r>
        <w:t>C-composites.</w:t>
      </w:r>
    </w:p>
    <w:p w:rsidR="00924060" w:rsidRDefault="00924060">
      <w:pPr>
        <w:pStyle w:val="BodyText"/>
        <w:spacing w:before="2"/>
      </w:pPr>
    </w:p>
    <w:p w:rsidR="00924060" w:rsidRDefault="004C5865">
      <w:pPr>
        <w:pStyle w:val="Heading1"/>
        <w:ind w:left="1210"/>
      </w:pPr>
      <w:r>
        <w:t>TEXT</w:t>
      </w:r>
      <w:r>
        <w:rPr>
          <w:spacing w:val="-2"/>
        </w:rPr>
        <w:t xml:space="preserve"> </w:t>
      </w:r>
      <w:r>
        <w:t>BOOKS</w:t>
      </w:r>
    </w:p>
    <w:p w:rsidR="00924060" w:rsidRDefault="004C5865" w:rsidP="003E789C">
      <w:pPr>
        <w:pStyle w:val="ListParagraph"/>
        <w:numPr>
          <w:ilvl w:val="1"/>
          <w:numId w:val="59"/>
        </w:numPr>
        <w:tabs>
          <w:tab w:val="left" w:pos="1599"/>
          <w:tab w:val="left" w:pos="1600"/>
        </w:tabs>
        <w:spacing w:before="27" w:line="280" w:lineRule="auto"/>
        <w:ind w:right="1091" w:firstLine="0"/>
        <w:rPr>
          <w:sz w:val="24"/>
        </w:rPr>
      </w:pPr>
      <w:r>
        <w:rPr>
          <w:spacing w:val="-1"/>
          <w:sz w:val="24"/>
        </w:rPr>
        <w:t>Kodigre</w:t>
      </w:r>
      <w:r>
        <w:rPr>
          <w:spacing w:val="-6"/>
          <w:sz w:val="24"/>
        </w:rPr>
        <w:t xml:space="preserve"> </w:t>
      </w:r>
      <w:r>
        <w:rPr>
          <w:spacing w:val="-1"/>
          <w:sz w:val="24"/>
        </w:rPr>
        <w:t>V D,</w:t>
      </w:r>
      <w:r>
        <w:rPr>
          <w:spacing w:val="3"/>
          <w:sz w:val="24"/>
        </w:rPr>
        <w:t xml:space="preserve"> </w:t>
      </w:r>
      <w:r>
        <w:rPr>
          <w:spacing w:val="-1"/>
          <w:sz w:val="24"/>
        </w:rPr>
        <w:t>Sushil</w:t>
      </w:r>
      <w:r>
        <w:rPr>
          <w:spacing w:val="-4"/>
          <w:sz w:val="24"/>
        </w:rPr>
        <w:t xml:space="preserve"> </w:t>
      </w:r>
      <w:r>
        <w:rPr>
          <w:spacing w:val="-1"/>
          <w:sz w:val="24"/>
        </w:rPr>
        <w:t>Kodgire,</w:t>
      </w:r>
      <w:r>
        <w:rPr>
          <w:spacing w:val="3"/>
          <w:sz w:val="24"/>
        </w:rPr>
        <w:t xml:space="preserve"> </w:t>
      </w:r>
      <w:r>
        <w:rPr>
          <w:sz w:val="24"/>
        </w:rPr>
        <w:t>“</w:t>
      </w:r>
      <w:r>
        <w:rPr>
          <w:b/>
          <w:sz w:val="24"/>
        </w:rPr>
        <w:t>Material</w:t>
      </w:r>
      <w:r>
        <w:rPr>
          <w:b/>
          <w:spacing w:val="-8"/>
          <w:sz w:val="24"/>
        </w:rPr>
        <w:t xml:space="preserve"> </w:t>
      </w:r>
      <w:r>
        <w:rPr>
          <w:b/>
          <w:sz w:val="24"/>
        </w:rPr>
        <w:t>Science</w:t>
      </w:r>
      <w:r>
        <w:rPr>
          <w:b/>
          <w:spacing w:val="-6"/>
          <w:sz w:val="24"/>
        </w:rPr>
        <w:t xml:space="preserve"> </w:t>
      </w:r>
      <w:r>
        <w:rPr>
          <w:b/>
          <w:sz w:val="24"/>
        </w:rPr>
        <w:t>and</w:t>
      </w:r>
      <w:r>
        <w:rPr>
          <w:b/>
          <w:spacing w:val="-8"/>
          <w:sz w:val="24"/>
        </w:rPr>
        <w:t xml:space="preserve"> </w:t>
      </w:r>
      <w:r>
        <w:rPr>
          <w:b/>
          <w:sz w:val="24"/>
        </w:rPr>
        <w:t>Metallurgy</w:t>
      </w:r>
      <w:r>
        <w:rPr>
          <w:b/>
          <w:spacing w:val="1"/>
          <w:sz w:val="24"/>
        </w:rPr>
        <w:t xml:space="preserve"> </w:t>
      </w:r>
      <w:r>
        <w:rPr>
          <w:b/>
          <w:sz w:val="24"/>
        </w:rPr>
        <w:t>for</w:t>
      </w:r>
      <w:r>
        <w:rPr>
          <w:b/>
          <w:spacing w:val="-15"/>
          <w:sz w:val="24"/>
        </w:rPr>
        <w:t xml:space="preserve"> </w:t>
      </w:r>
      <w:r>
        <w:rPr>
          <w:b/>
          <w:sz w:val="24"/>
        </w:rPr>
        <w:t>Engineers</w:t>
      </w:r>
      <w:r>
        <w:rPr>
          <w:sz w:val="24"/>
        </w:rPr>
        <w:t>”,</w:t>
      </w:r>
      <w:r>
        <w:rPr>
          <w:spacing w:val="2"/>
          <w:sz w:val="24"/>
        </w:rPr>
        <w:t xml:space="preserve"> </w:t>
      </w:r>
      <w:r>
        <w:rPr>
          <w:sz w:val="24"/>
        </w:rPr>
        <w:t>Everest</w:t>
      </w:r>
      <w:r>
        <w:rPr>
          <w:spacing w:val="-57"/>
          <w:sz w:val="24"/>
        </w:rPr>
        <w:t xml:space="preserve"> </w:t>
      </w:r>
      <w:r>
        <w:rPr>
          <w:sz w:val="24"/>
        </w:rPr>
        <w:t>Publishing</w:t>
      </w:r>
      <w:r>
        <w:rPr>
          <w:spacing w:val="2"/>
          <w:sz w:val="24"/>
        </w:rPr>
        <w:t xml:space="preserve"> </w:t>
      </w:r>
      <w:r>
        <w:rPr>
          <w:sz w:val="24"/>
        </w:rPr>
        <w:t>House,</w:t>
      </w:r>
      <w:r>
        <w:rPr>
          <w:spacing w:val="9"/>
          <w:sz w:val="24"/>
        </w:rPr>
        <w:t xml:space="preserve"> </w:t>
      </w:r>
      <w:r>
        <w:rPr>
          <w:sz w:val="24"/>
        </w:rPr>
        <w:t>ISBN:</w:t>
      </w:r>
      <w:r>
        <w:rPr>
          <w:spacing w:val="-3"/>
          <w:sz w:val="24"/>
        </w:rPr>
        <w:t xml:space="preserve"> </w:t>
      </w:r>
      <w:r>
        <w:rPr>
          <w:sz w:val="24"/>
        </w:rPr>
        <w:t>9788186314005,</w:t>
      </w:r>
      <w:r>
        <w:rPr>
          <w:spacing w:val="4"/>
          <w:sz w:val="24"/>
        </w:rPr>
        <w:t xml:space="preserve"> </w:t>
      </w:r>
      <w:r>
        <w:rPr>
          <w:sz w:val="24"/>
        </w:rPr>
        <w:t>8186314008,</w:t>
      </w:r>
      <w:r>
        <w:rPr>
          <w:spacing w:val="9"/>
          <w:sz w:val="24"/>
        </w:rPr>
        <w:t xml:space="preserve"> </w:t>
      </w:r>
      <w:r>
        <w:rPr>
          <w:sz w:val="24"/>
        </w:rPr>
        <w:t>39</w:t>
      </w:r>
      <w:r>
        <w:rPr>
          <w:sz w:val="24"/>
          <w:vertAlign w:val="superscript"/>
        </w:rPr>
        <w:t>th</w:t>
      </w:r>
      <w:r>
        <w:rPr>
          <w:spacing w:val="-1"/>
          <w:sz w:val="24"/>
        </w:rPr>
        <w:t xml:space="preserve"> </w:t>
      </w:r>
      <w:r>
        <w:rPr>
          <w:sz w:val="24"/>
        </w:rPr>
        <w:t>edition,</w:t>
      </w:r>
      <w:r>
        <w:rPr>
          <w:spacing w:val="9"/>
          <w:sz w:val="24"/>
        </w:rPr>
        <w:t xml:space="preserve"> </w:t>
      </w:r>
      <w:r>
        <w:rPr>
          <w:sz w:val="24"/>
        </w:rPr>
        <w:t>2017.</w:t>
      </w:r>
    </w:p>
    <w:p w:rsidR="00924060" w:rsidRDefault="004C5865" w:rsidP="003E789C">
      <w:pPr>
        <w:pStyle w:val="ListParagraph"/>
        <w:numPr>
          <w:ilvl w:val="1"/>
          <w:numId w:val="59"/>
        </w:numPr>
        <w:tabs>
          <w:tab w:val="left" w:pos="1599"/>
          <w:tab w:val="left" w:pos="1600"/>
        </w:tabs>
        <w:spacing w:before="2"/>
        <w:ind w:left="1599"/>
        <w:rPr>
          <w:sz w:val="24"/>
        </w:rPr>
      </w:pPr>
      <w:r>
        <w:rPr>
          <w:sz w:val="24"/>
        </w:rPr>
        <w:t>V.</w:t>
      </w:r>
      <w:r>
        <w:rPr>
          <w:spacing w:val="-1"/>
          <w:sz w:val="24"/>
        </w:rPr>
        <w:t xml:space="preserve"> </w:t>
      </w:r>
      <w:r>
        <w:rPr>
          <w:sz w:val="24"/>
        </w:rPr>
        <w:t>Rahghavan</w:t>
      </w:r>
      <w:r>
        <w:rPr>
          <w:b/>
          <w:sz w:val="24"/>
        </w:rPr>
        <w:t>“Elements</w:t>
      </w:r>
      <w:r>
        <w:rPr>
          <w:b/>
          <w:spacing w:val="-9"/>
          <w:sz w:val="24"/>
        </w:rPr>
        <w:t xml:space="preserve"> </w:t>
      </w:r>
      <w:r>
        <w:rPr>
          <w:b/>
          <w:sz w:val="24"/>
        </w:rPr>
        <w:t>of</w:t>
      </w:r>
      <w:r>
        <w:rPr>
          <w:b/>
          <w:spacing w:val="-10"/>
          <w:sz w:val="24"/>
        </w:rPr>
        <w:t xml:space="preserve"> </w:t>
      </w:r>
      <w:r>
        <w:rPr>
          <w:b/>
          <w:sz w:val="24"/>
        </w:rPr>
        <w:t>Material</w:t>
      </w:r>
      <w:r>
        <w:rPr>
          <w:b/>
          <w:spacing w:val="-10"/>
          <w:sz w:val="24"/>
        </w:rPr>
        <w:t xml:space="preserve"> </w:t>
      </w:r>
      <w:r>
        <w:rPr>
          <w:b/>
          <w:sz w:val="24"/>
        </w:rPr>
        <w:t>science”,</w:t>
      </w:r>
      <w:r>
        <w:rPr>
          <w:b/>
          <w:spacing w:val="3"/>
          <w:sz w:val="24"/>
        </w:rPr>
        <w:t xml:space="preserve"> </w:t>
      </w:r>
      <w:r>
        <w:rPr>
          <w:sz w:val="24"/>
        </w:rPr>
        <w:t>PHI</w:t>
      </w:r>
      <w:r>
        <w:rPr>
          <w:spacing w:val="-1"/>
          <w:sz w:val="24"/>
        </w:rPr>
        <w:t xml:space="preserve"> </w:t>
      </w:r>
      <w:r>
        <w:rPr>
          <w:sz w:val="24"/>
        </w:rPr>
        <w:t>Publications,</w:t>
      </w:r>
      <w:r>
        <w:rPr>
          <w:spacing w:val="-1"/>
          <w:sz w:val="24"/>
        </w:rPr>
        <w:t xml:space="preserve"> </w:t>
      </w:r>
      <w:r>
        <w:rPr>
          <w:sz w:val="24"/>
        </w:rPr>
        <w:t>6</w:t>
      </w:r>
      <w:r>
        <w:rPr>
          <w:sz w:val="24"/>
          <w:vertAlign w:val="superscript"/>
        </w:rPr>
        <w:t>th</w:t>
      </w:r>
      <w:r>
        <w:rPr>
          <w:spacing w:val="-9"/>
          <w:sz w:val="24"/>
        </w:rPr>
        <w:t xml:space="preserve"> </w:t>
      </w:r>
      <w:r>
        <w:rPr>
          <w:sz w:val="24"/>
        </w:rPr>
        <w:t>edition,</w:t>
      </w:r>
      <w:r>
        <w:rPr>
          <w:spacing w:val="-1"/>
          <w:sz w:val="24"/>
        </w:rPr>
        <w:t xml:space="preserve"> </w:t>
      </w:r>
      <w:r>
        <w:rPr>
          <w:sz w:val="24"/>
        </w:rPr>
        <w:t>2015</w:t>
      </w:r>
    </w:p>
    <w:p w:rsidR="00924060" w:rsidRDefault="00924060">
      <w:pPr>
        <w:pStyle w:val="BodyText"/>
      </w:pPr>
    </w:p>
    <w:p w:rsidR="00924060" w:rsidRDefault="004C5865">
      <w:pPr>
        <w:pStyle w:val="Heading1"/>
        <w:ind w:left="1210"/>
      </w:pPr>
      <w:r>
        <w:t>REFERENCES</w:t>
      </w:r>
    </w:p>
    <w:p w:rsidR="00924060" w:rsidRDefault="004C5865" w:rsidP="003E789C">
      <w:pPr>
        <w:pStyle w:val="ListParagraph"/>
        <w:numPr>
          <w:ilvl w:val="0"/>
          <w:numId w:val="58"/>
        </w:numPr>
        <w:tabs>
          <w:tab w:val="left" w:pos="1599"/>
          <w:tab w:val="left" w:pos="1600"/>
        </w:tabs>
        <w:spacing w:before="32"/>
        <w:rPr>
          <w:sz w:val="24"/>
        </w:rPr>
      </w:pPr>
      <w:r>
        <w:rPr>
          <w:sz w:val="24"/>
        </w:rPr>
        <w:t>Agarwal, “</w:t>
      </w:r>
      <w:r>
        <w:rPr>
          <w:b/>
          <w:sz w:val="24"/>
        </w:rPr>
        <w:t>Science</w:t>
      </w:r>
      <w:r>
        <w:rPr>
          <w:b/>
          <w:spacing w:val="-8"/>
          <w:sz w:val="24"/>
        </w:rPr>
        <w:t xml:space="preserve"> </w:t>
      </w:r>
      <w:r>
        <w:rPr>
          <w:b/>
          <w:sz w:val="24"/>
        </w:rPr>
        <w:t>of</w:t>
      </w:r>
      <w:r>
        <w:rPr>
          <w:b/>
          <w:spacing w:val="-10"/>
          <w:sz w:val="24"/>
        </w:rPr>
        <w:t xml:space="preserve"> </w:t>
      </w:r>
      <w:r>
        <w:rPr>
          <w:b/>
          <w:sz w:val="24"/>
        </w:rPr>
        <w:t>Engineering</w:t>
      </w:r>
      <w:r>
        <w:rPr>
          <w:b/>
          <w:spacing w:val="-5"/>
          <w:sz w:val="24"/>
        </w:rPr>
        <w:t xml:space="preserve"> </w:t>
      </w:r>
      <w:r>
        <w:rPr>
          <w:b/>
          <w:sz w:val="24"/>
        </w:rPr>
        <w:t>Materials”</w:t>
      </w:r>
      <w:r>
        <w:rPr>
          <w:sz w:val="24"/>
        </w:rPr>
        <w:t>, Tata</w:t>
      </w:r>
      <w:r>
        <w:rPr>
          <w:spacing w:val="-7"/>
          <w:sz w:val="24"/>
        </w:rPr>
        <w:t xml:space="preserve"> </w:t>
      </w:r>
      <w:r>
        <w:rPr>
          <w:sz w:val="24"/>
        </w:rPr>
        <w:t>McGrawHill,</w:t>
      </w:r>
      <w:r>
        <w:rPr>
          <w:spacing w:val="-1"/>
          <w:sz w:val="24"/>
        </w:rPr>
        <w:t xml:space="preserve"> </w:t>
      </w:r>
      <w:r>
        <w:rPr>
          <w:sz w:val="24"/>
        </w:rPr>
        <w:t>8</w:t>
      </w:r>
      <w:r>
        <w:rPr>
          <w:sz w:val="24"/>
          <w:vertAlign w:val="superscript"/>
        </w:rPr>
        <w:t>th</w:t>
      </w:r>
      <w:r>
        <w:rPr>
          <w:spacing w:val="-8"/>
          <w:sz w:val="24"/>
        </w:rPr>
        <w:t xml:space="preserve"> </w:t>
      </w:r>
      <w:r>
        <w:rPr>
          <w:sz w:val="24"/>
        </w:rPr>
        <w:t>edition,</w:t>
      </w:r>
      <w:r>
        <w:rPr>
          <w:spacing w:val="-1"/>
          <w:sz w:val="24"/>
        </w:rPr>
        <w:t xml:space="preserve"> </w:t>
      </w:r>
      <w:r>
        <w:rPr>
          <w:sz w:val="24"/>
        </w:rPr>
        <w:t>2012.</w:t>
      </w:r>
    </w:p>
    <w:p w:rsidR="00924060" w:rsidRDefault="004C5865" w:rsidP="003E789C">
      <w:pPr>
        <w:pStyle w:val="ListParagraph"/>
        <w:numPr>
          <w:ilvl w:val="0"/>
          <w:numId w:val="58"/>
        </w:numPr>
        <w:tabs>
          <w:tab w:val="left" w:pos="1599"/>
          <w:tab w:val="left" w:pos="1600"/>
        </w:tabs>
        <w:spacing w:before="45" w:line="276" w:lineRule="auto"/>
        <w:ind w:left="1210" w:right="1259" w:firstLine="0"/>
        <w:rPr>
          <w:sz w:val="24"/>
        </w:rPr>
      </w:pPr>
      <w:r>
        <w:rPr>
          <w:spacing w:val="-1"/>
          <w:sz w:val="24"/>
        </w:rPr>
        <w:t>William</w:t>
      </w:r>
      <w:r>
        <w:rPr>
          <w:spacing w:val="-16"/>
          <w:sz w:val="24"/>
        </w:rPr>
        <w:t xml:space="preserve"> </w:t>
      </w:r>
      <w:r>
        <w:rPr>
          <w:spacing w:val="-1"/>
          <w:sz w:val="24"/>
        </w:rPr>
        <w:t>D</w:t>
      </w:r>
      <w:r>
        <w:rPr>
          <w:spacing w:val="-2"/>
          <w:sz w:val="24"/>
        </w:rPr>
        <w:t xml:space="preserve"> </w:t>
      </w:r>
      <w:r>
        <w:rPr>
          <w:spacing w:val="-1"/>
          <w:sz w:val="24"/>
        </w:rPr>
        <w:t>callister,</w:t>
      </w:r>
      <w:r>
        <w:rPr>
          <w:spacing w:val="4"/>
          <w:sz w:val="24"/>
        </w:rPr>
        <w:t xml:space="preserve"> </w:t>
      </w:r>
      <w:r>
        <w:rPr>
          <w:spacing w:val="-1"/>
          <w:sz w:val="24"/>
        </w:rPr>
        <w:t>“</w:t>
      </w:r>
      <w:r>
        <w:rPr>
          <w:b/>
          <w:spacing w:val="-1"/>
          <w:sz w:val="24"/>
        </w:rPr>
        <w:t>Materials</w:t>
      </w:r>
      <w:r>
        <w:rPr>
          <w:b/>
          <w:spacing w:val="-3"/>
          <w:sz w:val="24"/>
        </w:rPr>
        <w:t xml:space="preserve"> </w:t>
      </w:r>
      <w:r>
        <w:rPr>
          <w:b/>
          <w:spacing w:val="-1"/>
          <w:sz w:val="24"/>
        </w:rPr>
        <w:t>Science</w:t>
      </w:r>
      <w:r>
        <w:rPr>
          <w:b/>
          <w:spacing w:val="-3"/>
          <w:sz w:val="24"/>
        </w:rPr>
        <w:t xml:space="preserve"> </w:t>
      </w:r>
      <w:r>
        <w:rPr>
          <w:b/>
          <w:spacing w:val="-1"/>
          <w:sz w:val="24"/>
        </w:rPr>
        <w:t>and</w:t>
      </w:r>
      <w:r>
        <w:rPr>
          <w:b/>
          <w:spacing w:val="3"/>
          <w:sz w:val="24"/>
        </w:rPr>
        <w:t xml:space="preserve"> </w:t>
      </w:r>
      <w:r>
        <w:rPr>
          <w:b/>
          <w:spacing w:val="-1"/>
          <w:sz w:val="24"/>
        </w:rPr>
        <w:t>Engineering”,</w:t>
      </w:r>
      <w:r>
        <w:rPr>
          <w:b/>
          <w:spacing w:val="11"/>
          <w:sz w:val="24"/>
        </w:rPr>
        <w:t xml:space="preserve"> </w:t>
      </w:r>
      <w:r>
        <w:rPr>
          <w:sz w:val="24"/>
        </w:rPr>
        <w:t>8</w:t>
      </w:r>
      <w:r>
        <w:rPr>
          <w:sz w:val="24"/>
          <w:vertAlign w:val="superscript"/>
        </w:rPr>
        <w:t>th</w:t>
      </w:r>
      <w:r>
        <w:rPr>
          <w:spacing w:val="-4"/>
          <w:sz w:val="24"/>
        </w:rPr>
        <w:t xml:space="preserve"> </w:t>
      </w:r>
      <w:r>
        <w:rPr>
          <w:sz w:val="24"/>
        </w:rPr>
        <w:t>edition,</w:t>
      </w:r>
      <w:r>
        <w:rPr>
          <w:spacing w:val="5"/>
          <w:sz w:val="24"/>
        </w:rPr>
        <w:t xml:space="preserve"> </w:t>
      </w:r>
      <w:r>
        <w:rPr>
          <w:sz w:val="24"/>
        </w:rPr>
        <w:t>2010.,</w:t>
      </w:r>
      <w:r>
        <w:rPr>
          <w:spacing w:val="4"/>
          <w:sz w:val="24"/>
        </w:rPr>
        <w:t xml:space="preserve"> </w:t>
      </w:r>
      <w:r>
        <w:rPr>
          <w:sz w:val="24"/>
        </w:rPr>
        <w:t>4</w:t>
      </w:r>
      <w:r>
        <w:rPr>
          <w:sz w:val="24"/>
          <w:vertAlign w:val="superscript"/>
        </w:rPr>
        <w:t>th</w:t>
      </w:r>
      <w:r>
        <w:rPr>
          <w:spacing w:val="-4"/>
          <w:sz w:val="24"/>
        </w:rPr>
        <w:t xml:space="preserve"> </w:t>
      </w:r>
      <w:r>
        <w:rPr>
          <w:sz w:val="24"/>
        </w:rPr>
        <w:t>Edition</w:t>
      </w:r>
      <w:r>
        <w:rPr>
          <w:spacing w:val="-57"/>
          <w:sz w:val="24"/>
        </w:rPr>
        <w:t xml:space="preserve"> </w:t>
      </w:r>
      <w:r>
        <w:rPr>
          <w:sz w:val="24"/>
        </w:rPr>
        <w:t>2002.</w:t>
      </w:r>
    </w:p>
    <w:p w:rsidR="00924060" w:rsidRDefault="004C5865" w:rsidP="003E789C">
      <w:pPr>
        <w:pStyle w:val="ListParagraph"/>
        <w:numPr>
          <w:ilvl w:val="0"/>
          <w:numId w:val="58"/>
        </w:numPr>
        <w:tabs>
          <w:tab w:val="left" w:pos="1599"/>
          <w:tab w:val="left" w:pos="1600"/>
        </w:tabs>
        <w:spacing w:before="5"/>
        <w:rPr>
          <w:sz w:val="24"/>
        </w:rPr>
      </w:pPr>
      <w:r>
        <w:rPr>
          <w:sz w:val="24"/>
        </w:rPr>
        <w:t>Pakirappa, “</w:t>
      </w:r>
      <w:r>
        <w:rPr>
          <w:b/>
          <w:sz w:val="24"/>
        </w:rPr>
        <w:t>Materials</w:t>
      </w:r>
      <w:r>
        <w:rPr>
          <w:b/>
          <w:spacing w:val="-9"/>
          <w:sz w:val="24"/>
        </w:rPr>
        <w:t xml:space="preserve"> </w:t>
      </w:r>
      <w:r>
        <w:rPr>
          <w:b/>
          <w:sz w:val="24"/>
        </w:rPr>
        <w:t>Science</w:t>
      </w:r>
      <w:r>
        <w:rPr>
          <w:b/>
          <w:spacing w:val="-7"/>
          <w:sz w:val="24"/>
        </w:rPr>
        <w:t xml:space="preserve"> </w:t>
      </w:r>
      <w:r>
        <w:rPr>
          <w:b/>
          <w:sz w:val="24"/>
        </w:rPr>
        <w:t>and</w:t>
      </w:r>
      <w:r>
        <w:rPr>
          <w:b/>
          <w:spacing w:val="-6"/>
          <w:sz w:val="24"/>
        </w:rPr>
        <w:t xml:space="preserve"> </w:t>
      </w:r>
      <w:r>
        <w:rPr>
          <w:b/>
          <w:sz w:val="24"/>
        </w:rPr>
        <w:t>Engineering”,</w:t>
      </w:r>
      <w:r>
        <w:rPr>
          <w:b/>
          <w:spacing w:val="5"/>
          <w:sz w:val="24"/>
        </w:rPr>
        <w:t xml:space="preserve"> </w:t>
      </w:r>
      <w:r>
        <w:rPr>
          <w:sz w:val="24"/>
        </w:rPr>
        <w:t>6</w:t>
      </w:r>
      <w:r>
        <w:rPr>
          <w:sz w:val="24"/>
          <w:vertAlign w:val="superscript"/>
        </w:rPr>
        <w:t>th</w:t>
      </w:r>
      <w:r>
        <w:rPr>
          <w:spacing w:val="-9"/>
          <w:sz w:val="24"/>
        </w:rPr>
        <w:t xml:space="preserve"> </w:t>
      </w:r>
      <w:r>
        <w:rPr>
          <w:sz w:val="24"/>
        </w:rPr>
        <w:t>edition,</w:t>
      </w:r>
      <w:r>
        <w:rPr>
          <w:spacing w:val="-1"/>
          <w:sz w:val="24"/>
        </w:rPr>
        <w:t xml:space="preserve"> </w:t>
      </w:r>
      <w:r>
        <w:rPr>
          <w:sz w:val="24"/>
        </w:rPr>
        <w:t>2013</w:t>
      </w:r>
    </w:p>
    <w:p w:rsidR="00924060" w:rsidRDefault="004C5865" w:rsidP="003E789C">
      <w:pPr>
        <w:pStyle w:val="ListParagraph"/>
        <w:numPr>
          <w:ilvl w:val="0"/>
          <w:numId w:val="58"/>
        </w:numPr>
        <w:tabs>
          <w:tab w:val="left" w:pos="1599"/>
          <w:tab w:val="left" w:pos="1600"/>
        </w:tabs>
        <w:spacing w:before="45" w:line="280" w:lineRule="auto"/>
        <w:ind w:left="1210" w:right="840" w:firstLine="0"/>
        <w:rPr>
          <w:sz w:val="24"/>
        </w:rPr>
      </w:pPr>
      <w:r>
        <w:rPr>
          <w:spacing w:val="-1"/>
          <w:sz w:val="24"/>
        </w:rPr>
        <w:t>SidneyH.Avener</w:t>
      </w:r>
      <w:r>
        <w:rPr>
          <w:b/>
          <w:spacing w:val="-1"/>
          <w:sz w:val="24"/>
        </w:rPr>
        <w:t>“Introduction</w:t>
      </w:r>
      <w:r>
        <w:rPr>
          <w:b/>
          <w:spacing w:val="-2"/>
          <w:sz w:val="24"/>
        </w:rPr>
        <w:t xml:space="preserve"> </w:t>
      </w:r>
      <w:r>
        <w:rPr>
          <w:b/>
          <w:sz w:val="24"/>
        </w:rPr>
        <w:t>to</w:t>
      </w:r>
      <w:r>
        <w:rPr>
          <w:b/>
          <w:spacing w:val="-10"/>
          <w:sz w:val="24"/>
        </w:rPr>
        <w:t xml:space="preserve"> </w:t>
      </w:r>
      <w:r>
        <w:rPr>
          <w:b/>
          <w:sz w:val="24"/>
        </w:rPr>
        <w:t>Physical</w:t>
      </w:r>
      <w:r>
        <w:rPr>
          <w:b/>
          <w:spacing w:val="-13"/>
          <w:sz w:val="24"/>
        </w:rPr>
        <w:t xml:space="preserve"> </w:t>
      </w:r>
      <w:r>
        <w:rPr>
          <w:b/>
          <w:sz w:val="24"/>
        </w:rPr>
        <w:t>Metallurgy”,</w:t>
      </w:r>
      <w:r>
        <w:rPr>
          <w:b/>
          <w:spacing w:val="8"/>
          <w:sz w:val="24"/>
        </w:rPr>
        <w:t xml:space="preserve"> </w:t>
      </w:r>
      <w:r>
        <w:rPr>
          <w:sz w:val="24"/>
        </w:rPr>
        <w:t>Tata</w:t>
      </w:r>
      <w:r>
        <w:rPr>
          <w:spacing w:val="-4"/>
          <w:sz w:val="24"/>
        </w:rPr>
        <w:t xml:space="preserve"> </w:t>
      </w:r>
      <w:r>
        <w:rPr>
          <w:sz w:val="24"/>
        </w:rPr>
        <w:t>McGraw</w:t>
      </w:r>
      <w:r>
        <w:rPr>
          <w:spacing w:val="-5"/>
          <w:sz w:val="24"/>
        </w:rPr>
        <w:t xml:space="preserve"> </w:t>
      </w:r>
      <w:r>
        <w:rPr>
          <w:sz w:val="24"/>
        </w:rPr>
        <w:t>Hill</w:t>
      </w:r>
      <w:r>
        <w:rPr>
          <w:spacing w:val="-12"/>
          <w:sz w:val="24"/>
        </w:rPr>
        <w:t xml:space="preserve"> </w:t>
      </w:r>
      <w:r>
        <w:rPr>
          <w:sz w:val="24"/>
        </w:rPr>
        <w:t>publications,</w:t>
      </w:r>
      <w:r>
        <w:rPr>
          <w:spacing w:val="4"/>
          <w:sz w:val="24"/>
        </w:rPr>
        <w:t xml:space="preserve"> </w:t>
      </w:r>
      <w:r>
        <w:rPr>
          <w:sz w:val="24"/>
        </w:rPr>
        <w:t>2</w:t>
      </w:r>
      <w:r>
        <w:rPr>
          <w:sz w:val="24"/>
          <w:vertAlign w:val="superscript"/>
        </w:rPr>
        <w:t>nd</w:t>
      </w:r>
      <w:r>
        <w:rPr>
          <w:spacing w:val="-57"/>
          <w:sz w:val="24"/>
        </w:rPr>
        <w:t xml:space="preserve"> </w:t>
      </w:r>
      <w:r>
        <w:rPr>
          <w:sz w:val="24"/>
        </w:rPr>
        <w:t>edition,</w:t>
      </w:r>
      <w:r>
        <w:rPr>
          <w:spacing w:val="9"/>
          <w:sz w:val="24"/>
        </w:rPr>
        <w:t xml:space="preserve"> </w:t>
      </w:r>
      <w:r>
        <w:rPr>
          <w:sz w:val="24"/>
        </w:rPr>
        <w:t>2013.</w:t>
      </w:r>
    </w:p>
    <w:p w:rsidR="00924060" w:rsidRDefault="00924060">
      <w:pPr>
        <w:pStyle w:val="BodyText"/>
        <w:spacing w:before="10"/>
      </w:pPr>
    </w:p>
    <w:p w:rsidR="00924060" w:rsidRDefault="004C5865">
      <w:pPr>
        <w:pStyle w:val="Heading1"/>
        <w:ind w:left="1210"/>
      </w:pPr>
      <w:r>
        <w:t>E</w:t>
      </w:r>
      <w:r>
        <w:rPr>
          <w:spacing w:val="-4"/>
        </w:rPr>
        <w:t xml:space="preserve"> </w:t>
      </w:r>
      <w:r>
        <w:t>-</w:t>
      </w:r>
      <w:r>
        <w:rPr>
          <w:spacing w:val="1"/>
        </w:rPr>
        <w:t xml:space="preserve"> </w:t>
      </w:r>
      <w:r>
        <w:t>RESOURCES</w:t>
      </w:r>
    </w:p>
    <w:p w:rsidR="00924060" w:rsidRDefault="00CA323C" w:rsidP="003E789C">
      <w:pPr>
        <w:pStyle w:val="ListParagraph"/>
        <w:numPr>
          <w:ilvl w:val="0"/>
          <w:numId w:val="57"/>
        </w:numPr>
        <w:tabs>
          <w:tab w:val="left" w:pos="1599"/>
          <w:tab w:val="left" w:pos="1600"/>
        </w:tabs>
        <w:spacing w:before="31"/>
        <w:rPr>
          <w:sz w:val="24"/>
        </w:rPr>
      </w:pPr>
      <w:hyperlink r:id="rId90">
        <w:r w:rsidR="004C5865">
          <w:rPr>
            <w:sz w:val="24"/>
          </w:rPr>
          <w:t>http://nptel.ac.in/courses/113106032/</w:t>
        </w:r>
      </w:hyperlink>
    </w:p>
    <w:p w:rsidR="00924060" w:rsidRDefault="00CA323C" w:rsidP="003E789C">
      <w:pPr>
        <w:pStyle w:val="ListParagraph"/>
        <w:numPr>
          <w:ilvl w:val="0"/>
          <w:numId w:val="57"/>
        </w:numPr>
        <w:tabs>
          <w:tab w:val="left" w:pos="1599"/>
          <w:tab w:val="left" w:pos="1600"/>
        </w:tabs>
        <w:spacing w:before="41"/>
        <w:rPr>
          <w:sz w:val="24"/>
        </w:rPr>
      </w:pPr>
      <w:hyperlink r:id="rId91">
        <w:r w:rsidR="004C5865">
          <w:rPr>
            <w:sz w:val="24"/>
          </w:rPr>
          <w:t>https://link.springer.com/journal/10853</w:t>
        </w:r>
      </w:hyperlink>
    </w:p>
    <w:p w:rsidR="00924060" w:rsidRDefault="00CA323C" w:rsidP="003E789C">
      <w:pPr>
        <w:pStyle w:val="ListParagraph"/>
        <w:numPr>
          <w:ilvl w:val="0"/>
          <w:numId w:val="57"/>
        </w:numPr>
        <w:tabs>
          <w:tab w:val="left" w:pos="1599"/>
          <w:tab w:val="left" w:pos="1600"/>
        </w:tabs>
        <w:spacing w:before="7"/>
        <w:rPr>
          <w:sz w:val="24"/>
        </w:rPr>
      </w:pPr>
      <w:hyperlink r:id="rId92">
        <w:r w:rsidR="004C5865">
          <w:rPr>
            <w:sz w:val="24"/>
          </w:rPr>
          <w:t>https://www.journals.elsevier.com/materials-science-and-engineering-a/</w:t>
        </w:r>
      </w:hyperlink>
    </w:p>
    <w:p w:rsidR="00924060" w:rsidRDefault="00924060">
      <w:pPr>
        <w:pStyle w:val="BodyText"/>
        <w:spacing w:before="10"/>
      </w:pPr>
    </w:p>
    <w:p w:rsidR="00924060" w:rsidRDefault="004C5865">
      <w:pPr>
        <w:pStyle w:val="Heading1"/>
        <w:ind w:left="1210"/>
      </w:pPr>
      <w:r>
        <w:t>Course</w:t>
      </w:r>
      <w:r>
        <w:rPr>
          <w:spacing w:val="-14"/>
        </w:rPr>
        <w:t xml:space="preserve"> </w:t>
      </w:r>
      <w:r>
        <w:t>Outcomes:</w:t>
      </w:r>
    </w:p>
    <w:p w:rsidR="00924060" w:rsidRDefault="004C5865">
      <w:pPr>
        <w:pStyle w:val="BodyText"/>
        <w:spacing w:before="32"/>
        <w:ind w:left="1210"/>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w:t>
      </w:r>
      <w:r>
        <w:rPr>
          <w:spacing w:val="1"/>
        </w:rPr>
        <w:t xml:space="preserve"> </w:t>
      </w:r>
      <w:r>
        <w:t>will</w:t>
      </w:r>
      <w:r>
        <w:rPr>
          <w:spacing w:val="2"/>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56"/>
        </w:numPr>
        <w:tabs>
          <w:tab w:val="left" w:pos="1719"/>
          <w:tab w:val="left" w:pos="1720"/>
        </w:tabs>
        <w:spacing w:before="45"/>
        <w:rPr>
          <w:sz w:val="24"/>
        </w:rPr>
      </w:pPr>
      <w:r>
        <w:rPr>
          <w:spacing w:val="-1"/>
          <w:sz w:val="24"/>
        </w:rPr>
        <w:t>Analyse</w:t>
      </w:r>
      <w:r>
        <w:rPr>
          <w:spacing w:val="2"/>
          <w:sz w:val="24"/>
        </w:rPr>
        <w:t xml:space="preserve"> </w:t>
      </w:r>
      <w:r>
        <w:rPr>
          <w:spacing w:val="-1"/>
          <w:sz w:val="24"/>
        </w:rPr>
        <w:t>the</w:t>
      </w:r>
      <w:r>
        <w:rPr>
          <w:spacing w:val="3"/>
          <w:sz w:val="24"/>
        </w:rPr>
        <w:t xml:space="preserve"> </w:t>
      </w:r>
      <w:r>
        <w:rPr>
          <w:spacing w:val="-1"/>
          <w:sz w:val="24"/>
        </w:rPr>
        <w:t>structure</w:t>
      </w:r>
      <w:r>
        <w:rPr>
          <w:spacing w:val="-13"/>
          <w:sz w:val="24"/>
        </w:rPr>
        <w:t xml:space="preserve"> </w:t>
      </w:r>
      <w:r>
        <w:rPr>
          <w:spacing w:val="-1"/>
          <w:sz w:val="24"/>
        </w:rPr>
        <w:t>of</w:t>
      </w:r>
      <w:r>
        <w:rPr>
          <w:spacing w:val="-4"/>
          <w:sz w:val="24"/>
        </w:rPr>
        <w:t xml:space="preserve"> </w:t>
      </w:r>
      <w:r>
        <w:rPr>
          <w:spacing w:val="-1"/>
          <w:sz w:val="24"/>
        </w:rPr>
        <w:t>materials</w:t>
      </w:r>
      <w:r>
        <w:rPr>
          <w:spacing w:val="-3"/>
          <w:sz w:val="24"/>
        </w:rPr>
        <w:t xml:space="preserve"> </w:t>
      </w:r>
      <w:r>
        <w:rPr>
          <w:spacing w:val="-1"/>
          <w:sz w:val="24"/>
        </w:rPr>
        <w:t>and</w:t>
      </w:r>
      <w:r>
        <w:rPr>
          <w:spacing w:val="3"/>
          <w:sz w:val="24"/>
        </w:rPr>
        <w:t xml:space="preserve"> </w:t>
      </w:r>
      <w:r>
        <w:rPr>
          <w:spacing w:val="-1"/>
          <w:sz w:val="24"/>
        </w:rPr>
        <w:t>the</w:t>
      </w:r>
      <w:r>
        <w:rPr>
          <w:spacing w:val="6"/>
          <w:sz w:val="24"/>
        </w:rPr>
        <w:t xml:space="preserve"> </w:t>
      </w:r>
      <w:r>
        <w:rPr>
          <w:spacing w:val="-1"/>
          <w:sz w:val="24"/>
        </w:rPr>
        <w:t>necessity</w:t>
      </w:r>
      <w:r>
        <w:rPr>
          <w:spacing w:val="-15"/>
          <w:sz w:val="24"/>
        </w:rPr>
        <w:t xml:space="preserve"> </w:t>
      </w:r>
      <w:r>
        <w:rPr>
          <w:sz w:val="24"/>
        </w:rPr>
        <w:t>of</w:t>
      </w:r>
      <w:r>
        <w:rPr>
          <w:spacing w:val="-16"/>
          <w:sz w:val="24"/>
        </w:rPr>
        <w:t xml:space="preserve"> </w:t>
      </w:r>
      <w:r>
        <w:rPr>
          <w:sz w:val="24"/>
        </w:rPr>
        <w:t>alloying,</w:t>
      </w:r>
      <w:r>
        <w:rPr>
          <w:spacing w:val="6"/>
          <w:sz w:val="24"/>
        </w:rPr>
        <w:t xml:space="preserve"> </w:t>
      </w:r>
      <w:r>
        <w:rPr>
          <w:sz w:val="24"/>
        </w:rPr>
        <w:t>solid</w:t>
      </w:r>
      <w:r>
        <w:rPr>
          <w:spacing w:val="3"/>
          <w:sz w:val="24"/>
        </w:rPr>
        <w:t xml:space="preserve"> </w:t>
      </w:r>
      <w:r>
        <w:rPr>
          <w:sz w:val="24"/>
        </w:rPr>
        <w:t>solutions.</w:t>
      </w:r>
    </w:p>
    <w:p w:rsidR="00144CE8" w:rsidRPr="00144CE8" w:rsidRDefault="004C5865" w:rsidP="003E789C">
      <w:pPr>
        <w:pStyle w:val="ListParagraph"/>
        <w:numPr>
          <w:ilvl w:val="0"/>
          <w:numId w:val="56"/>
        </w:numPr>
        <w:tabs>
          <w:tab w:val="left" w:pos="1719"/>
          <w:tab w:val="left" w:pos="1720"/>
        </w:tabs>
        <w:spacing w:before="46" w:line="278" w:lineRule="auto"/>
        <w:ind w:left="1210" w:right="1779" w:firstLine="0"/>
        <w:rPr>
          <w:sz w:val="24"/>
        </w:rPr>
      </w:pPr>
      <w:r>
        <w:rPr>
          <w:spacing w:val="-1"/>
          <w:sz w:val="24"/>
        </w:rPr>
        <w:t xml:space="preserve">Analysing the equilibrium diagrams and applying for </w:t>
      </w:r>
      <w:r>
        <w:rPr>
          <w:sz w:val="24"/>
        </w:rPr>
        <w:t>cooling and heating of alloys,</w:t>
      </w:r>
      <w:r>
        <w:rPr>
          <w:spacing w:val="-57"/>
          <w:sz w:val="24"/>
        </w:rPr>
        <w:t xml:space="preserve"> </w:t>
      </w:r>
      <w:r w:rsidR="00144CE8">
        <w:rPr>
          <w:spacing w:val="-57"/>
          <w:sz w:val="24"/>
        </w:rPr>
        <w:t xml:space="preserve">   </w:t>
      </w:r>
    </w:p>
    <w:p w:rsidR="00924060" w:rsidRPr="00144CE8" w:rsidRDefault="00144CE8" w:rsidP="00144CE8">
      <w:pPr>
        <w:tabs>
          <w:tab w:val="left" w:pos="1719"/>
          <w:tab w:val="left" w:pos="1720"/>
        </w:tabs>
        <w:spacing w:before="46" w:line="278" w:lineRule="auto"/>
        <w:ind w:left="1210" w:right="1779"/>
        <w:rPr>
          <w:sz w:val="24"/>
        </w:rPr>
      </w:pPr>
      <w:r>
        <w:rPr>
          <w:position w:val="2"/>
          <w:sz w:val="24"/>
        </w:rPr>
        <w:t xml:space="preserve">         </w:t>
      </w:r>
      <w:r w:rsidR="004C5865" w:rsidRPr="00144CE8">
        <w:rPr>
          <w:position w:val="2"/>
          <w:sz w:val="24"/>
        </w:rPr>
        <w:t>Lever</w:t>
      </w:r>
      <w:r w:rsidR="004C5865" w:rsidRPr="00144CE8">
        <w:rPr>
          <w:spacing w:val="3"/>
          <w:position w:val="2"/>
          <w:sz w:val="24"/>
        </w:rPr>
        <w:t xml:space="preserve"> </w:t>
      </w:r>
      <w:r w:rsidR="004C5865" w:rsidRPr="00144CE8">
        <w:rPr>
          <w:position w:val="2"/>
          <w:sz w:val="24"/>
        </w:rPr>
        <w:t>rule</w:t>
      </w:r>
      <w:r w:rsidR="004C5865" w:rsidRPr="00144CE8">
        <w:rPr>
          <w:spacing w:val="5"/>
          <w:position w:val="2"/>
          <w:sz w:val="24"/>
        </w:rPr>
        <w:t xml:space="preserve"> </w:t>
      </w:r>
      <w:r w:rsidR="004C5865" w:rsidRPr="00144CE8">
        <w:rPr>
          <w:position w:val="2"/>
          <w:sz w:val="24"/>
        </w:rPr>
        <w:t>&amp;application</w:t>
      </w:r>
      <w:r w:rsidR="004C5865" w:rsidRPr="00144CE8">
        <w:rPr>
          <w:spacing w:val="-7"/>
          <w:position w:val="2"/>
          <w:sz w:val="24"/>
        </w:rPr>
        <w:t xml:space="preserve"> </w:t>
      </w:r>
      <w:r w:rsidR="004C5865" w:rsidRPr="00144CE8">
        <w:rPr>
          <w:position w:val="2"/>
          <w:sz w:val="24"/>
        </w:rPr>
        <w:t>of</w:t>
      </w:r>
      <w:r w:rsidR="004C5865" w:rsidRPr="00144CE8">
        <w:rPr>
          <w:spacing w:val="51"/>
          <w:position w:val="2"/>
          <w:sz w:val="24"/>
        </w:rPr>
        <w:t xml:space="preserve"> </w:t>
      </w:r>
      <w:r w:rsidR="004C5865" w:rsidRPr="00144CE8">
        <w:rPr>
          <w:position w:val="2"/>
          <w:sz w:val="24"/>
        </w:rPr>
        <w:t>Fe-Fe</w:t>
      </w:r>
      <w:r w:rsidR="004C5865" w:rsidRPr="00144CE8">
        <w:rPr>
          <w:sz w:val="24"/>
        </w:rPr>
        <w:t>3</w:t>
      </w:r>
      <w:r w:rsidR="004C5865" w:rsidRPr="00144CE8">
        <w:rPr>
          <w:position w:val="2"/>
          <w:sz w:val="24"/>
        </w:rPr>
        <w:t>C</w:t>
      </w:r>
      <w:r w:rsidR="004C5865" w:rsidRPr="00144CE8">
        <w:rPr>
          <w:spacing w:val="-1"/>
          <w:position w:val="2"/>
          <w:sz w:val="24"/>
        </w:rPr>
        <w:t xml:space="preserve"> </w:t>
      </w:r>
      <w:r w:rsidR="004C5865" w:rsidRPr="00144CE8">
        <w:rPr>
          <w:position w:val="2"/>
          <w:sz w:val="24"/>
        </w:rPr>
        <w:t>(Iron</w:t>
      </w:r>
      <w:r w:rsidR="004C5865" w:rsidRPr="00144CE8">
        <w:rPr>
          <w:spacing w:val="-6"/>
          <w:position w:val="2"/>
          <w:sz w:val="24"/>
        </w:rPr>
        <w:t xml:space="preserve"> </w:t>
      </w:r>
      <w:r w:rsidR="004C5865" w:rsidRPr="00144CE8">
        <w:rPr>
          <w:position w:val="2"/>
          <w:sz w:val="24"/>
        </w:rPr>
        <w:t>carbide)</w:t>
      </w:r>
      <w:r w:rsidR="004C5865" w:rsidRPr="00144CE8">
        <w:rPr>
          <w:spacing w:val="17"/>
          <w:position w:val="2"/>
          <w:sz w:val="24"/>
        </w:rPr>
        <w:t xml:space="preserve"> </w:t>
      </w:r>
      <w:r w:rsidR="004C5865" w:rsidRPr="00144CE8">
        <w:rPr>
          <w:position w:val="2"/>
          <w:sz w:val="24"/>
        </w:rPr>
        <w:t>diagram.</w:t>
      </w:r>
    </w:p>
    <w:p w:rsidR="00924060" w:rsidRDefault="004C5865" w:rsidP="003E789C">
      <w:pPr>
        <w:pStyle w:val="ListParagraph"/>
        <w:numPr>
          <w:ilvl w:val="0"/>
          <w:numId w:val="56"/>
        </w:numPr>
        <w:tabs>
          <w:tab w:val="left" w:pos="1719"/>
          <w:tab w:val="left" w:pos="1720"/>
        </w:tabs>
        <w:spacing w:before="40"/>
        <w:rPr>
          <w:sz w:val="24"/>
        </w:rPr>
      </w:pPr>
      <w:r>
        <w:rPr>
          <w:spacing w:val="-1"/>
          <w:sz w:val="24"/>
        </w:rPr>
        <w:t>Application</w:t>
      </w:r>
      <w:r>
        <w:rPr>
          <w:spacing w:val="-6"/>
          <w:sz w:val="24"/>
        </w:rPr>
        <w:t xml:space="preserve"> </w:t>
      </w:r>
      <w:r>
        <w:rPr>
          <w:spacing w:val="-1"/>
          <w:sz w:val="24"/>
        </w:rPr>
        <w:t>of</w:t>
      </w:r>
      <w:r>
        <w:rPr>
          <w:spacing w:val="-16"/>
          <w:sz w:val="24"/>
        </w:rPr>
        <w:t xml:space="preserve"> </w:t>
      </w:r>
      <w:r>
        <w:rPr>
          <w:spacing w:val="-1"/>
          <w:sz w:val="24"/>
        </w:rPr>
        <w:t>different</w:t>
      </w:r>
      <w:r>
        <w:rPr>
          <w:spacing w:val="9"/>
          <w:sz w:val="24"/>
        </w:rPr>
        <w:t xml:space="preserve"> </w:t>
      </w:r>
      <w:r>
        <w:rPr>
          <w:spacing w:val="-1"/>
          <w:sz w:val="24"/>
        </w:rPr>
        <w:t>alloys</w:t>
      </w:r>
      <w:r>
        <w:rPr>
          <w:spacing w:val="4"/>
          <w:sz w:val="24"/>
        </w:rPr>
        <w:t xml:space="preserve"> </w:t>
      </w:r>
      <w:r>
        <w:rPr>
          <w:spacing w:val="-1"/>
          <w:sz w:val="24"/>
        </w:rPr>
        <w:t>for</w:t>
      </w:r>
      <w:r>
        <w:rPr>
          <w:spacing w:val="10"/>
          <w:sz w:val="24"/>
        </w:rPr>
        <w:t xml:space="preserve"> </w:t>
      </w:r>
      <w:r>
        <w:rPr>
          <w:spacing w:val="-1"/>
          <w:sz w:val="24"/>
        </w:rPr>
        <w:t>creating</w:t>
      </w:r>
      <w:r>
        <w:rPr>
          <w:spacing w:val="3"/>
          <w:sz w:val="24"/>
        </w:rPr>
        <w:t xml:space="preserve"> </w:t>
      </w:r>
      <w:r>
        <w:rPr>
          <w:spacing w:val="-1"/>
          <w:sz w:val="24"/>
        </w:rPr>
        <w:t>Cast</w:t>
      </w:r>
      <w:r>
        <w:rPr>
          <w:spacing w:val="12"/>
          <w:sz w:val="24"/>
        </w:rPr>
        <w:t xml:space="preserve"> </w:t>
      </w:r>
      <w:r>
        <w:rPr>
          <w:spacing w:val="-1"/>
          <w:sz w:val="24"/>
        </w:rPr>
        <w:t>Iron</w:t>
      </w:r>
      <w:r>
        <w:rPr>
          <w:spacing w:val="-7"/>
          <w:sz w:val="24"/>
        </w:rPr>
        <w:t xml:space="preserve"> </w:t>
      </w:r>
      <w:r>
        <w:rPr>
          <w:spacing w:val="-1"/>
          <w:sz w:val="24"/>
        </w:rPr>
        <w:t>and</w:t>
      </w:r>
      <w:r>
        <w:rPr>
          <w:spacing w:val="2"/>
          <w:sz w:val="24"/>
        </w:rPr>
        <w:t xml:space="preserve"> </w:t>
      </w:r>
      <w:r>
        <w:rPr>
          <w:spacing w:val="-1"/>
          <w:sz w:val="24"/>
        </w:rPr>
        <w:t>Steel</w:t>
      </w:r>
      <w:r>
        <w:rPr>
          <w:spacing w:val="-16"/>
          <w:sz w:val="24"/>
        </w:rPr>
        <w:t xml:space="preserve"> </w:t>
      </w:r>
      <w:r>
        <w:rPr>
          <w:sz w:val="24"/>
        </w:rPr>
        <w:t>types.</w:t>
      </w:r>
    </w:p>
    <w:p w:rsidR="00144CE8" w:rsidRPr="00144CE8" w:rsidRDefault="004C5865" w:rsidP="00144CE8">
      <w:pPr>
        <w:pStyle w:val="ListParagraph"/>
        <w:numPr>
          <w:ilvl w:val="0"/>
          <w:numId w:val="56"/>
        </w:numPr>
        <w:tabs>
          <w:tab w:val="left" w:pos="1719"/>
          <w:tab w:val="left" w:pos="1720"/>
        </w:tabs>
        <w:spacing w:line="281" w:lineRule="auto"/>
        <w:ind w:left="1210" w:right="1843" w:firstLine="0"/>
        <w:rPr>
          <w:sz w:val="24"/>
        </w:rPr>
      </w:pPr>
      <w:r>
        <w:rPr>
          <w:spacing w:val="-1"/>
          <w:sz w:val="24"/>
        </w:rPr>
        <w:t>Understanding</w:t>
      </w:r>
      <w:r>
        <w:rPr>
          <w:spacing w:val="-2"/>
          <w:sz w:val="24"/>
        </w:rPr>
        <w:t xml:space="preserve"> </w:t>
      </w:r>
      <w:r>
        <w:rPr>
          <w:spacing w:val="-1"/>
          <w:sz w:val="24"/>
        </w:rPr>
        <w:t>Heat</w:t>
      </w:r>
      <w:r>
        <w:rPr>
          <w:spacing w:val="7"/>
          <w:sz w:val="24"/>
        </w:rPr>
        <w:t xml:space="preserve"> </w:t>
      </w:r>
      <w:r>
        <w:rPr>
          <w:spacing w:val="-1"/>
          <w:sz w:val="24"/>
        </w:rPr>
        <w:t>treatment</w:t>
      </w:r>
      <w:r>
        <w:rPr>
          <w:spacing w:val="4"/>
          <w:sz w:val="24"/>
        </w:rPr>
        <w:t xml:space="preserve"> </w:t>
      </w:r>
      <w:r>
        <w:rPr>
          <w:spacing w:val="-1"/>
          <w:sz w:val="24"/>
        </w:rPr>
        <w:t>of</w:t>
      </w:r>
      <w:r>
        <w:rPr>
          <w:spacing w:val="-15"/>
          <w:sz w:val="24"/>
        </w:rPr>
        <w:t xml:space="preserve"> </w:t>
      </w:r>
      <w:r>
        <w:rPr>
          <w:spacing w:val="-1"/>
          <w:sz w:val="24"/>
        </w:rPr>
        <w:t>alloys,</w:t>
      </w:r>
      <w:r>
        <w:rPr>
          <w:spacing w:val="15"/>
          <w:sz w:val="24"/>
        </w:rPr>
        <w:t xml:space="preserve"> </w:t>
      </w:r>
      <w:r>
        <w:rPr>
          <w:spacing w:val="-1"/>
          <w:sz w:val="24"/>
        </w:rPr>
        <w:t>methods</w:t>
      </w:r>
      <w:r>
        <w:rPr>
          <w:spacing w:val="-9"/>
          <w:sz w:val="24"/>
        </w:rPr>
        <w:t xml:space="preserve"> </w:t>
      </w:r>
      <w:r>
        <w:rPr>
          <w:spacing w:val="-1"/>
          <w:sz w:val="24"/>
        </w:rPr>
        <w:t>of</w:t>
      </w:r>
      <w:r>
        <w:rPr>
          <w:spacing w:val="-6"/>
          <w:sz w:val="24"/>
        </w:rPr>
        <w:t xml:space="preserve"> </w:t>
      </w:r>
      <w:r>
        <w:rPr>
          <w:spacing w:val="-1"/>
          <w:sz w:val="24"/>
        </w:rPr>
        <w:t>heat</w:t>
      </w:r>
      <w:r>
        <w:rPr>
          <w:spacing w:val="3"/>
          <w:sz w:val="24"/>
        </w:rPr>
        <w:t xml:space="preserve"> </w:t>
      </w:r>
      <w:r>
        <w:rPr>
          <w:spacing w:val="-1"/>
          <w:sz w:val="24"/>
        </w:rPr>
        <w:t>treatment</w:t>
      </w:r>
      <w:r>
        <w:rPr>
          <w:spacing w:val="9"/>
          <w:sz w:val="24"/>
        </w:rPr>
        <w:t xml:space="preserve"> </w:t>
      </w:r>
      <w:r>
        <w:rPr>
          <w:spacing w:val="-1"/>
          <w:sz w:val="24"/>
        </w:rPr>
        <w:t>and</w:t>
      </w:r>
      <w:r>
        <w:rPr>
          <w:spacing w:val="-3"/>
          <w:sz w:val="24"/>
        </w:rPr>
        <w:t xml:space="preserve"> </w:t>
      </w:r>
      <w:r>
        <w:rPr>
          <w:sz w:val="24"/>
        </w:rPr>
        <w:t>application</w:t>
      </w:r>
      <w:r>
        <w:rPr>
          <w:spacing w:val="-57"/>
          <w:sz w:val="24"/>
        </w:rPr>
        <w:t xml:space="preserve"> </w:t>
      </w:r>
      <w:r w:rsidR="00144CE8">
        <w:rPr>
          <w:spacing w:val="-57"/>
          <w:sz w:val="24"/>
        </w:rPr>
        <w:t xml:space="preserve">  </w:t>
      </w:r>
    </w:p>
    <w:p w:rsidR="00924060" w:rsidRDefault="00144CE8" w:rsidP="00144CE8">
      <w:pPr>
        <w:pStyle w:val="ListParagraph"/>
        <w:tabs>
          <w:tab w:val="left" w:pos="1719"/>
          <w:tab w:val="left" w:pos="1720"/>
        </w:tabs>
        <w:spacing w:line="281" w:lineRule="auto"/>
        <w:ind w:left="1210" w:right="1843" w:firstLine="0"/>
        <w:rPr>
          <w:sz w:val="24"/>
        </w:rPr>
      </w:pPr>
      <w:r>
        <w:rPr>
          <w:spacing w:val="-57"/>
          <w:sz w:val="24"/>
        </w:rPr>
        <w:t xml:space="preserve">                                                                                                                                                                </w:t>
      </w:r>
      <w:r w:rsidR="004C5865">
        <w:rPr>
          <w:sz w:val="24"/>
        </w:rPr>
        <w:t>of</w:t>
      </w:r>
      <w:r w:rsidR="004C5865">
        <w:rPr>
          <w:spacing w:val="-12"/>
          <w:sz w:val="24"/>
        </w:rPr>
        <w:t xml:space="preserve"> </w:t>
      </w:r>
      <w:r>
        <w:rPr>
          <w:spacing w:val="-12"/>
          <w:sz w:val="24"/>
        </w:rPr>
        <w:t xml:space="preserve"> </w:t>
      </w:r>
      <w:r w:rsidR="004C5865">
        <w:rPr>
          <w:sz w:val="24"/>
        </w:rPr>
        <w:t>TTT diagram</w:t>
      </w:r>
      <w:r w:rsidR="004C5865">
        <w:rPr>
          <w:spacing w:val="2"/>
          <w:sz w:val="24"/>
        </w:rPr>
        <w:t xml:space="preserve"> </w:t>
      </w:r>
      <w:r w:rsidR="004C5865">
        <w:rPr>
          <w:sz w:val="24"/>
        </w:rPr>
        <w:t>for</w:t>
      </w:r>
      <w:r w:rsidR="004C5865">
        <w:rPr>
          <w:spacing w:val="4"/>
          <w:sz w:val="24"/>
        </w:rPr>
        <w:t xml:space="preserve"> </w:t>
      </w:r>
      <w:r w:rsidR="004C5865">
        <w:rPr>
          <w:sz w:val="24"/>
        </w:rPr>
        <w:t>achieving</w:t>
      </w:r>
      <w:r w:rsidR="004C5865">
        <w:rPr>
          <w:spacing w:val="2"/>
          <w:sz w:val="24"/>
        </w:rPr>
        <w:t xml:space="preserve"> </w:t>
      </w:r>
      <w:r w:rsidR="004C5865">
        <w:rPr>
          <w:sz w:val="24"/>
        </w:rPr>
        <w:t>surface</w:t>
      </w:r>
      <w:r w:rsidR="004C5865">
        <w:rPr>
          <w:spacing w:val="5"/>
          <w:sz w:val="24"/>
        </w:rPr>
        <w:t xml:space="preserve"> </w:t>
      </w:r>
      <w:r w:rsidR="004C5865">
        <w:rPr>
          <w:sz w:val="24"/>
        </w:rPr>
        <w:t>hardening</w:t>
      </w:r>
      <w:r w:rsidR="004C5865">
        <w:rPr>
          <w:spacing w:val="3"/>
          <w:sz w:val="24"/>
        </w:rPr>
        <w:t xml:space="preserve"> </w:t>
      </w:r>
      <w:r w:rsidR="004C5865">
        <w:rPr>
          <w:sz w:val="24"/>
        </w:rPr>
        <w:t>techniques.</w:t>
      </w:r>
    </w:p>
    <w:p w:rsidR="00144CE8" w:rsidRPr="00144CE8" w:rsidRDefault="004C5865" w:rsidP="003E789C">
      <w:pPr>
        <w:pStyle w:val="ListParagraph"/>
        <w:numPr>
          <w:ilvl w:val="0"/>
          <w:numId w:val="56"/>
        </w:numPr>
        <w:tabs>
          <w:tab w:val="left" w:pos="1719"/>
          <w:tab w:val="left" w:pos="1720"/>
        </w:tabs>
        <w:spacing w:line="280" w:lineRule="auto"/>
        <w:ind w:left="1210" w:right="1933" w:firstLine="0"/>
        <w:rPr>
          <w:sz w:val="24"/>
        </w:rPr>
      </w:pPr>
      <w:r>
        <w:rPr>
          <w:sz w:val="24"/>
        </w:rPr>
        <w:t>Understand</w:t>
      </w:r>
      <w:r>
        <w:rPr>
          <w:spacing w:val="-2"/>
          <w:sz w:val="24"/>
        </w:rPr>
        <w:t xml:space="preserve"> </w:t>
      </w:r>
      <w:r>
        <w:rPr>
          <w:sz w:val="24"/>
        </w:rPr>
        <w:t>the</w:t>
      </w:r>
      <w:r>
        <w:rPr>
          <w:spacing w:val="-2"/>
          <w:sz w:val="24"/>
        </w:rPr>
        <w:t xml:space="preserve"> </w:t>
      </w:r>
      <w:r>
        <w:rPr>
          <w:sz w:val="24"/>
        </w:rPr>
        <w:t>Structure</w:t>
      </w:r>
      <w:r>
        <w:rPr>
          <w:spacing w:val="-7"/>
          <w:sz w:val="24"/>
        </w:rPr>
        <w:t xml:space="preserve"> </w:t>
      </w:r>
      <w:r>
        <w:rPr>
          <w:sz w:val="24"/>
        </w:rPr>
        <w:t>and</w:t>
      </w:r>
      <w:r>
        <w:rPr>
          <w:spacing w:val="-2"/>
          <w:sz w:val="24"/>
        </w:rPr>
        <w:t xml:space="preserve"> </w:t>
      </w:r>
      <w:r>
        <w:rPr>
          <w:sz w:val="24"/>
        </w:rPr>
        <w:t>properties</w:t>
      </w:r>
      <w:r>
        <w:rPr>
          <w:spacing w:val="-3"/>
          <w:sz w:val="24"/>
        </w:rPr>
        <w:t xml:space="preserve"> </w:t>
      </w:r>
      <w:r>
        <w:rPr>
          <w:sz w:val="24"/>
        </w:rPr>
        <w:t>of</w:t>
      </w:r>
      <w:r>
        <w:rPr>
          <w:spacing w:val="-9"/>
          <w:sz w:val="24"/>
        </w:rPr>
        <w:t xml:space="preserve"> </w:t>
      </w:r>
      <w:r>
        <w:rPr>
          <w:sz w:val="24"/>
        </w:rPr>
        <w:t>Ceramic</w:t>
      </w:r>
      <w:r>
        <w:rPr>
          <w:spacing w:val="3"/>
          <w:sz w:val="24"/>
        </w:rPr>
        <w:t xml:space="preserve"> </w:t>
      </w:r>
      <w:r>
        <w:rPr>
          <w:sz w:val="24"/>
        </w:rPr>
        <w:t>material</w:t>
      </w:r>
      <w:r>
        <w:rPr>
          <w:spacing w:val="-10"/>
          <w:sz w:val="24"/>
        </w:rPr>
        <w:t xml:space="preserve"> </w:t>
      </w:r>
      <w:r>
        <w:rPr>
          <w:sz w:val="24"/>
        </w:rPr>
        <w:t>and</w:t>
      </w:r>
      <w:r>
        <w:rPr>
          <w:spacing w:val="2"/>
          <w:sz w:val="24"/>
        </w:rPr>
        <w:t xml:space="preserve"> </w:t>
      </w:r>
      <w:r>
        <w:rPr>
          <w:sz w:val="24"/>
        </w:rPr>
        <w:t>its</w:t>
      </w:r>
      <w:r>
        <w:rPr>
          <w:spacing w:val="-3"/>
          <w:sz w:val="24"/>
        </w:rPr>
        <w:t xml:space="preserve"> </w:t>
      </w:r>
      <w:r>
        <w:rPr>
          <w:sz w:val="24"/>
        </w:rPr>
        <w:t>classification</w:t>
      </w:r>
      <w:r>
        <w:rPr>
          <w:spacing w:val="-57"/>
          <w:sz w:val="24"/>
        </w:rPr>
        <w:t xml:space="preserve"> </w:t>
      </w:r>
      <w:r w:rsidR="00144CE8">
        <w:rPr>
          <w:spacing w:val="-57"/>
          <w:sz w:val="24"/>
        </w:rPr>
        <w:t xml:space="preserve"> </w:t>
      </w:r>
    </w:p>
    <w:p w:rsidR="00924060" w:rsidRDefault="00144CE8" w:rsidP="00144CE8">
      <w:pPr>
        <w:pStyle w:val="ListParagraph"/>
        <w:tabs>
          <w:tab w:val="left" w:pos="1719"/>
          <w:tab w:val="left" w:pos="1720"/>
        </w:tabs>
        <w:spacing w:line="280" w:lineRule="auto"/>
        <w:ind w:left="1210" w:right="1933" w:firstLine="0"/>
        <w:rPr>
          <w:sz w:val="24"/>
        </w:rPr>
      </w:pPr>
      <w:r>
        <w:rPr>
          <w:spacing w:val="-57"/>
          <w:sz w:val="24"/>
        </w:rPr>
        <w:t xml:space="preserve">                                                                                                                                                                       </w:t>
      </w:r>
      <w:r w:rsidR="004C5865">
        <w:rPr>
          <w:sz w:val="24"/>
        </w:rPr>
        <w:t>and</w:t>
      </w:r>
      <w:r w:rsidR="004C5865">
        <w:rPr>
          <w:spacing w:val="11"/>
          <w:sz w:val="24"/>
        </w:rPr>
        <w:t xml:space="preserve"> </w:t>
      </w:r>
      <w:r w:rsidR="004C5865">
        <w:rPr>
          <w:sz w:val="24"/>
        </w:rPr>
        <w:t>its application.</w:t>
      </w:r>
    </w:p>
    <w:p w:rsidR="00924060" w:rsidRDefault="00924060">
      <w:pPr>
        <w:pStyle w:val="BodyText"/>
        <w:rPr>
          <w:sz w:val="20"/>
        </w:rPr>
      </w:pPr>
    </w:p>
    <w:p w:rsidR="00924060" w:rsidRDefault="00924060">
      <w:pPr>
        <w:pStyle w:val="BodyText"/>
        <w:spacing w:before="3"/>
        <w:rPr>
          <w:sz w:val="28"/>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0"/>
        <w:gridCol w:w="600"/>
        <w:gridCol w:w="595"/>
        <w:gridCol w:w="588"/>
        <w:gridCol w:w="593"/>
        <w:gridCol w:w="593"/>
        <w:gridCol w:w="598"/>
        <w:gridCol w:w="692"/>
        <w:gridCol w:w="696"/>
        <w:gridCol w:w="692"/>
        <w:gridCol w:w="706"/>
        <w:gridCol w:w="707"/>
        <w:gridCol w:w="702"/>
      </w:tblGrid>
      <w:tr w:rsidR="00924060">
        <w:trPr>
          <w:trHeight w:val="786"/>
        </w:trPr>
        <w:tc>
          <w:tcPr>
            <w:tcW w:w="10214" w:type="dxa"/>
            <w:gridSpan w:val="16"/>
          </w:tcPr>
          <w:p w:rsidR="00924060" w:rsidRDefault="004C5865" w:rsidP="00803E3E">
            <w:pPr>
              <w:pStyle w:val="TableParagraph"/>
              <w:spacing w:line="230" w:lineRule="auto"/>
              <w:ind w:left="2136" w:right="2093"/>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36" w:lineRule="exact"/>
              <w:ind w:left="4820"/>
              <w:rPr>
                <w:b/>
                <w:sz w:val="24"/>
              </w:rPr>
            </w:pPr>
            <w:r>
              <w:rPr>
                <w:b/>
                <w:sz w:val="24"/>
              </w:rPr>
              <w:t>Weak</w:t>
            </w:r>
          </w:p>
        </w:tc>
      </w:tr>
      <w:tr w:rsidR="00924060">
        <w:trPr>
          <w:trHeight w:val="489"/>
        </w:trPr>
        <w:tc>
          <w:tcPr>
            <w:tcW w:w="672" w:type="dxa"/>
            <w:vMerge w:val="restart"/>
          </w:tcPr>
          <w:p w:rsidR="00924060" w:rsidRDefault="004C5865">
            <w:pPr>
              <w:pStyle w:val="TableParagraph"/>
              <w:spacing w:before="121"/>
              <w:ind w:left="162"/>
              <w:rPr>
                <w:b/>
                <w:sz w:val="24"/>
              </w:rPr>
            </w:pPr>
            <w:r>
              <w:rPr>
                <w:b/>
                <w:sz w:val="24"/>
              </w:rPr>
              <w:t>COs</w:t>
            </w:r>
          </w:p>
        </w:tc>
        <w:tc>
          <w:tcPr>
            <w:tcW w:w="7427" w:type="dxa"/>
            <w:gridSpan w:val="12"/>
          </w:tcPr>
          <w:p w:rsidR="00924060" w:rsidRDefault="004C5865">
            <w:pPr>
              <w:pStyle w:val="TableParagraph"/>
              <w:spacing w:line="244" w:lineRule="exact"/>
              <w:ind w:left="2910" w:right="2899" w:firstLine="7"/>
              <w:jc w:val="center"/>
              <w:rPr>
                <w:b/>
                <w:sz w:val="24"/>
              </w:rPr>
            </w:pPr>
            <w:r>
              <w:rPr>
                <w:b/>
                <w:sz w:val="24"/>
              </w:rPr>
              <w:t>Programme</w:t>
            </w:r>
            <w:r>
              <w:rPr>
                <w:b/>
                <w:spacing w:val="1"/>
                <w:sz w:val="24"/>
              </w:rPr>
              <w:t xml:space="preserve"> </w:t>
            </w:r>
            <w:r>
              <w:rPr>
                <w:b/>
                <w:spacing w:val="-1"/>
                <w:sz w:val="24"/>
              </w:rPr>
              <w:t>Outcomes(POs)</w:t>
            </w:r>
          </w:p>
        </w:tc>
        <w:tc>
          <w:tcPr>
            <w:tcW w:w="2115" w:type="dxa"/>
            <w:gridSpan w:val="3"/>
          </w:tcPr>
          <w:p w:rsidR="00924060" w:rsidRDefault="00727AC5" w:rsidP="00727AC5">
            <w:pPr>
              <w:pStyle w:val="TableParagraph"/>
              <w:spacing w:line="233" w:lineRule="exact"/>
              <w:ind w:right="766"/>
              <w:rPr>
                <w:b/>
                <w:sz w:val="24"/>
              </w:rPr>
            </w:pPr>
            <w:r>
              <w:rPr>
                <w:b/>
                <w:sz w:val="24"/>
              </w:rPr>
              <w:t xml:space="preserve">         </w:t>
            </w:r>
            <w:r w:rsidR="004C5865">
              <w:rPr>
                <w:b/>
                <w:sz w:val="24"/>
              </w:rPr>
              <w:t>PSO</w:t>
            </w:r>
            <w:r w:rsidR="004C5865">
              <w:rPr>
                <w:b/>
                <w:w w:val="99"/>
                <w:sz w:val="24"/>
              </w:rPr>
              <w:t>s</w:t>
            </w:r>
          </w:p>
        </w:tc>
      </w:tr>
      <w:tr w:rsidR="00803E3E">
        <w:trPr>
          <w:trHeight w:val="422"/>
        </w:trPr>
        <w:tc>
          <w:tcPr>
            <w:tcW w:w="672" w:type="dxa"/>
            <w:vMerge/>
            <w:tcBorders>
              <w:top w:val="nil"/>
            </w:tcBorders>
          </w:tcPr>
          <w:p w:rsidR="00803E3E" w:rsidRDefault="00803E3E">
            <w:pPr>
              <w:rPr>
                <w:sz w:val="2"/>
                <w:szCs w:val="2"/>
              </w:rPr>
            </w:pPr>
          </w:p>
        </w:tc>
        <w:tc>
          <w:tcPr>
            <w:tcW w:w="595" w:type="dxa"/>
          </w:tcPr>
          <w:p w:rsidR="00803E3E" w:rsidRDefault="00803E3E" w:rsidP="00727AC5">
            <w:pPr>
              <w:pStyle w:val="TableParagraph"/>
              <w:spacing w:line="250" w:lineRule="exact"/>
              <w:jc w:val="center"/>
              <w:rPr>
                <w:b/>
                <w:sz w:val="24"/>
              </w:rPr>
            </w:pPr>
            <w:r>
              <w:rPr>
                <w:b/>
                <w:sz w:val="24"/>
              </w:rPr>
              <w:t>PO</w:t>
            </w:r>
            <w:r>
              <w:rPr>
                <w:b/>
                <w:w w:val="104"/>
                <w:sz w:val="24"/>
              </w:rPr>
              <w:t>1</w:t>
            </w:r>
          </w:p>
        </w:tc>
        <w:tc>
          <w:tcPr>
            <w:tcW w:w="595" w:type="dxa"/>
          </w:tcPr>
          <w:p w:rsidR="00803E3E" w:rsidRDefault="00803E3E" w:rsidP="00727AC5">
            <w:pPr>
              <w:pStyle w:val="TableParagraph"/>
              <w:spacing w:line="250" w:lineRule="exact"/>
              <w:jc w:val="center"/>
              <w:rPr>
                <w:b/>
                <w:sz w:val="24"/>
              </w:rPr>
            </w:pPr>
            <w:r>
              <w:rPr>
                <w:b/>
                <w:sz w:val="24"/>
              </w:rPr>
              <w:t>PO</w:t>
            </w:r>
            <w:r>
              <w:rPr>
                <w:b/>
                <w:w w:val="104"/>
                <w:sz w:val="24"/>
              </w:rPr>
              <w:t>2</w:t>
            </w:r>
          </w:p>
        </w:tc>
        <w:tc>
          <w:tcPr>
            <w:tcW w:w="590" w:type="dxa"/>
          </w:tcPr>
          <w:p w:rsidR="00803E3E" w:rsidRDefault="00803E3E" w:rsidP="00727AC5">
            <w:pPr>
              <w:pStyle w:val="TableParagraph"/>
              <w:spacing w:line="250" w:lineRule="exact"/>
              <w:jc w:val="center"/>
              <w:rPr>
                <w:b/>
                <w:sz w:val="24"/>
              </w:rPr>
            </w:pPr>
            <w:r>
              <w:rPr>
                <w:b/>
                <w:sz w:val="24"/>
              </w:rPr>
              <w:t>PO</w:t>
            </w:r>
            <w:r>
              <w:rPr>
                <w:b/>
                <w:w w:val="104"/>
                <w:sz w:val="24"/>
              </w:rPr>
              <w:t>3</w:t>
            </w:r>
          </w:p>
        </w:tc>
        <w:tc>
          <w:tcPr>
            <w:tcW w:w="600" w:type="dxa"/>
          </w:tcPr>
          <w:p w:rsidR="00803E3E" w:rsidRDefault="00803E3E" w:rsidP="00727AC5">
            <w:pPr>
              <w:pStyle w:val="TableParagraph"/>
              <w:spacing w:line="250" w:lineRule="exact"/>
              <w:jc w:val="center"/>
              <w:rPr>
                <w:b/>
                <w:sz w:val="24"/>
              </w:rPr>
            </w:pPr>
            <w:r>
              <w:rPr>
                <w:b/>
                <w:sz w:val="24"/>
              </w:rPr>
              <w:t>PO</w:t>
            </w:r>
            <w:r>
              <w:rPr>
                <w:b/>
                <w:w w:val="104"/>
                <w:sz w:val="24"/>
              </w:rPr>
              <w:t>4</w:t>
            </w:r>
          </w:p>
        </w:tc>
        <w:tc>
          <w:tcPr>
            <w:tcW w:w="595" w:type="dxa"/>
          </w:tcPr>
          <w:p w:rsidR="00803E3E" w:rsidRDefault="00803E3E" w:rsidP="00727AC5">
            <w:pPr>
              <w:pStyle w:val="TableParagraph"/>
              <w:spacing w:line="250" w:lineRule="exact"/>
              <w:jc w:val="center"/>
              <w:rPr>
                <w:b/>
                <w:sz w:val="24"/>
              </w:rPr>
            </w:pPr>
            <w:r>
              <w:rPr>
                <w:b/>
                <w:sz w:val="24"/>
              </w:rPr>
              <w:t>PO</w:t>
            </w:r>
            <w:r>
              <w:rPr>
                <w:b/>
                <w:w w:val="104"/>
                <w:sz w:val="24"/>
              </w:rPr>
              <w:t>5</w:t>
            </w:r>
          </w:p>
        </w:tc>
        <w:tc>
          <w:tcPr>
            <w:tcW w:w="588" w:type="dxa"/>
            <w:tcBorders>
              <w:right w:val="single" w:sz="6" w:space="0" w:color="000000"/>
            </w:tcBorders>
          </w:tcPr>
          <w:p w:rsidR="00803E3E" w:rsidRDefault="00803E3E" w:rsidP="00727AC5">
            <w:pPr>
              <w:pStyle w:val="TableParagraph"/>
              <w:spacing w:line="250" w:lineRule="exact"/>
              <w:jc w:val="center"/>
              <w:rPr>
                <w:b/>
                <w:sz w:val="24"/>
              </w:rPr>
            </w:pPr>
            <w:r>
              <w:rPr>
                <w:b/>
                <w:sz w:val="24"/>
              </w:rPr>
              <w:t>PO</w:t>
            </w:r>
            <w:r>
              <w:rPr>
                <w:b/>
                <w:w w:val="104"/>
                <w:sz w:val="24"/>
              </w:rPr>
              <w:t>6</w:t>
            </w:r>
          </w:p>
        </w:tc>
        <w:tc>
          <w:tcPr>
            <w:tcW w:w="593" w:type="dxa"/>
            <w:tcBorders>
              <w:left w:val="single" w:sz="6" w:space="0" w:color="000000"/>
            </w:tcBorders>
          </w:tcPr>
          <w:p w:rsidR="00803E3E" w:rsidRDefault="00803E3E" w:rsidP="00727AC5">
            <w:pPr>
              <w:pStyle w:val="TableParagraph"/>
              <w:spacing w:line="250" w:lineRule="exact"/>
              <w:jc w:val="center"/>
              <w:rPr>
                <w:b/>
                <w:sz w:val="24"/>
              </w:rPr>
            </w:pPr>
            <w:r>
              <w:rPr>
                <w:b/>
                <w:sz w:val="24"/>
              </w:rPr>
              <w:t>PO</w:t>
            </w:r>
            <w:r>
              <w:rPr>
                <w:b/>
                <w:w w:val="104"/>
                <w:sz w:val="24"/>
              </w:rPr>
              <w:t>7</w:t>
            </w:r>
          </w:p>
        </w:tc>
        <w:tc>
          <w:tcPr>
            <w:tcW w:w="593" w:type="dxa"/>
            <w:tcBorders>
              <w:right w:val="single" w:sz="6" w:space="0" w:color="000000"/>
            </w:tcBorders>
          </w:tcPr>
          <w:p w:rsidR="00803E3E" w:rsidRDefault="00803E3E" w:rsidP="00727AC5">
            <w:pPr>
              <w:pStyle w:val="TableParagraph"/>
              <w:spacing w:line="250" w:lineRule="exact"/>
              <w:jc w:val="center"/>
              <w:rPr>
                <w:b/>
                <w:sz w:val="24"/>
              </w:rPr>
            </w:pPr>
            <w:r>
              <w:rPr>
                <w:b/>
                <w:sz w:val="24"/>
              </w:rPr>
              <w:t>PO</w:t>
            </w:r>
            <w:r>
              <w:rPr>
                <w:b/>
                <w:w w:val="104"/>
                <w:sz w:val="24"/>
              </w:rPr>
              <w:t>8</w:t>
            </w:r>
          </w:p>
        </w:tc>
        <w:tc>
          <w:tcPr>
            <w:tcW w:w="598" w:type="dxa"/>
            <w:tcBorders>
              <w:left w:val="single" w:sz="6" w:space="0" w:color="000000"/>
            </w:tcBorders>
          </w:tcPr>
          <w:p w:rsidR="00803E3E" w:rsidRDefault="00803E3E" w:rsidP="00727AC5">
            <w:pPr>
              <w:pStyle w:val="TableParagraph"/>
              <w:spacing w:line="250" w:lineRule="exact"/>
              <w:jc w:val="center"/>
              <w:rPr>
                <w:b/>
                <w:sz w:val="24"/>
              </w:rPr>
            </w:pPr>
            <w:r>
              <w:rPr>
                <w:b/>
                <w:sz w:val="24"/>
              </w:rPr>
              <w:t>PO</w:t>
            </w:r>
            <w:r>
              <w:rPr>
                <w:b/>
                <w:w w:val="104"/>
                <w:sz w:val="24"/>
              </w:rPr>
              <w:t>9</w:t>
            </w:r>
          </w:p>
        </w:tc>
        <w:tc>
          <w:tcPr>
            <w:tcW w:w="692" w:type="dxa"/>
          </w:tcPr>
          <w:p w:rsidR="00803E3E" w:rsidRDefault="00803E3E" w:rsidP="00727AC5">
            <w:pPr>
              <w:pStyle w:val="TableParagraph"/>
              <w:spacing w:line="250" w:lineRule="exact"/>
              <w:jc w:val="center"/>
              <w:rPr>
                <w:b/>
                <w:sz w:val="24"/>
              </w:rPr>
            </w:pPr>
            <w:r>
              <w:rPr>
                <w:b/>
                <w:sz w:val="24"/>
              </w:rPr>
              <w:t>PO</w:t>
            </w:r>
            <w:r>
              <w:rPr>
                <w:b/>
                <w:w w:val="105"/>
                <w:sz w:val="24"/>
              </w:rPr>
              <w:t>10</w:t>
            </w:r>
          </w:p>
        </w:tc>
        <w:tc>
          <w:tcPr>
            <w:tcW w:w="696" w:type="dxa"/>
          </w:tcPr>
          <w:p w:rsidR="00803E3E" w:rsidRDefault="00803E3E" w:rsidP="00727AC5">
            <w:pPr>
              <w:pStyle w:val="TableParagraph"/>
              <w:spacing w:line="250" w:lineRule="exact"/>
              <w:jc w:val="center"/>
              <w:rPr>
                <w:b/>
                <w:sz w:val="24"/>
              </w:rPr>
            </w:pPr>
            <w:r>
              <w:rPr>
                <w:b/>
                <w:sz w:val="24"/>
              </w:rPr>
              <w:t>PO</w:t>
            </w:r>
            <w:r>
              <w:rPr>
                <w:b/>
                <w:w w:val="105"/>
                <w:sz w:val="24"/>
              </w:rPr>
              <w:t>11</w:t>
            </w:r>
          </w:p>
        </w:tc>
        <w:tc>
          <w:tcPr>
            <w:tcW w:w="692" w:type="dxa"/>
          </w:tcPr>
          <w:p w:rsidR="00803E3E" w:rsidRDefault="00803E3E" w:rsidP="00727AC5">
            <w:pPr>
              <w:pStyle w:val="TableParagraph"/>
              <w:spacing w:line="250" w:lineRule="exact"/>
              <w:jc w:val="center"/>
              <w:rPr>
                <w:b/>
                <w:sz w:val="24"/>
              </w:rPr>
            </w:pPr>
            <w:r>
              <w:rPr>
                <w:b/>
                <w:sz w:val="24"/>
              </w:rPr>
              <w:t>PO</w:t>
            </w:r>
            <w:r>
              <w:rPr>
                <w:b/>
                <w:w w:val="105"/>
                <w:sz w:val="24"/>
              </w:rPr>
              <w:t>12</w:t>
            </w:r>
          </w:p>
        </w:tc>
        <w:tc>
          <w:tcPr>
            <w:tcW w:w="706" w:type="dxa"/>
          </w:tcPr>
          <w:p w:rsidR="00803E3E" w:rsidRDefault="00803E3E" w:rsidP="00727AC5">
            <w:pPr>
              <w:pStyle w:val="TableParagraph"/>
              <w:spacing w:line="250" w:lineRule="exact"/>
              <w:jc w:val="center"/>
              <w:rPr>
                <w:b/>
                <w:sz w:val="24"/>
              </w:rPr>
            </w:pPr>
            <w:r>
              <w:rPr>
                <w:b/>
                <w:sz w:val="24"/>
              </w:rPr>
              <w:t>PSO</w:t>
            </w:r>
            <w:r>
              <w:rPr>
                <w:b/>
                <w:w w:val="104"/>
                <w:sz w:val="24"/>
              </w:rPr>
              <w:t>1</w:t>
            </w:r>
          </w:p>
        </w:tc>
        <w:tc>
          <w:tcPr>
            <w:tcW w:w="707" w:type="dxa"/>
          </w:tcPr>
          <w:p w:rsidR="00803E3E" w:rsidRDefault="00803E3E" w:rsidP="00727AC5">
            <w:pPr>
              <w:pStyle w:val="TableParagraph"/>
              <w:spacing w:line="250" w:lineRule="exact"/>
              <w:jc w:val="center"/>
              <w:rPr>
                <w:b/>
                <w:sz w:val="24"/>
              </w:rPr>
            </w:pPr>
            <w:r>
              <w:rPr>
                <w:b/>
                <w:sz w:val="24"/>
              </w:rPr>
              <w:t>PSO</w:t>
            </w:r>
            <w:r>
              <w:rPr>
                <w:b/>
                <w:w w:val="104"/>
                <w:sz w:val="24"/>
              </w:rPr>
              <w:t>2</w:t>
            </w:r>
          </w:p>
        </w:tc>
        <w:tc>
          <w:tcPr>
            <w:tcW w:w="702" w:type="dxa"/>
          </w:tcPr>
          <w:p w:rsidR="00803E3E" w:rsidRDefault="00803E3E" w:rsidP="00727AC5">
            <w:pPr>
              <w:pStyle w:val="TableParagraph"/>
              <w:spacing w:line="250" w:lineRule="exact"/>
              <w:jc w:val="center"/>
              <w:rPr>
                <w:b/>
                <w:sz w:val="24"/>
              </w:rPr>
            </w:pPr>
            <w:r>
              <w:rPr>
                <w:b/>
                <w:sz w:val="24"/>
              </w:rPr>
              <w:t>PSO</w:t>
            </w:r>
            <w:r>
              <w:rPr>
                <w:b/>
                <w:w w:val="104"/>
                <w:sz w:val="24"/>
              </w:rPr>
              <w:t>3</w:t>
            </w:r>
          </w:p>
        </w:tc>
      </w:tr>
      <w:tr w:rsidR="00924060">
        <w:trPr>
          <w:trHeight w:val="273"/>
        </w:trPr>
        <w:tc>
          <w:tcPr>
            <w:tcW w:w="672" w:type="dxa"/>
          </w:tcPr>
          <w:p w:rsidR="00924060" w:rsidRDefault="004C5865">
            <w:pPr>
              <w:pStyle w:val="TableParagraph"/>
              <w:spacing w:line="215" w:lineRule="exact"/>
              <w:ind w:left="128" w:right="13"/>
              <w:jc w:val="center"/>
              <w:rPr>
                <w:b/>
                <w:sz w:val="24"/>
              </w:rPr>
            </w:pPr>
            <w:r>
              <w:rPr>
                <w:b/>
                <w:sz w:val="24"/>
              </w:rPr>
              <w:t>CO1</w:t>
            </w:r>
          </w:p>
        </w:tc>
        <w:tc>
          <w:tcPr>
            <w:tcW w:w="595" w:type="dxa"/>
          </w:tcPr>
          <w:p w:rsidR="00924060" w:rsidRDefault="004C5865">
            <w:pPr>
              <w:pStyle w:val="TableParagraph"/>
              <w:spacing w:line="225" w:lineRule="exact"/>
              <w:ind w:left="121"/>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left="128" w:right="13"/>
              <w:jc w:val="center"/>
              <w:rPr>
                <w:b/>
                <w:sz w:val="24"/>
              </w:rPr>
            </w:pPr>
            <w:r>
              <w:rPr>
                <w:b/>
                <w:sz w:val="24"/>
              </w:rPr>
              <w:t>CO2</w:t>
            </w:r>
          </w:p>
        </w:tc>
        <w:tc>
          <w:tcPr>
            <w:tcW w:w="595" w:type="dxa"/>
          </w:tcPr>
          <w:p w:rsidR="00924060" w:rsidRDefault="004C5865">
            <w:pPr>
              <w:pStyle w:val="TableParagraph"/>
              <w:spacing w:line="225" w:lineRule="exact"/>
              <w:ind w:left="121"/>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3</w:t>
            </w:r>
          </w:p>
        </w:tc>
        <w:tc>
          <w:tcPr>
            <w:tcW w:w="590" w:type="dxa"/>
          </w:tcPr>
          <w:p w:rsidR="00924060" w:rsidRDefault="004C5865">
            <w:pPr>
              <w:pStyle w:val="TableParagraph"/>
              <w:spacing w:line="225" w:lineRule="exact"/>
              <w:ind w:left="118"/>
              <w:jc w:val="center"/>
              <w:rPr>
                <w:b/>
                <w:sz w:val="24"/>
              </w:rPr>
            </w:pPr>
            <w:r>
              <w:rPr>
                <w:b/>
                <w:sz w:val="24"/>
              </w:rPr>
              <w:t>3</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1</w:t>
            </w: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924060">
            <w:pPr>
              <w:pStyle w:val="TableParagraph"/>
              <w:rPr>
                <w:sz w:val="20"/>
              </w:rPr>
            </w:pP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left="128" w:right="13"/>
              <w:jc w:val="center"/>
              <w:rPr>
                <w:b/>
                <w:sz w:val="24"/>
              </w:rPr>
            </w:pPr>
            <w:r>
              <w:rPr>
                <w:b/>
                <w:sz w:val="24"/>
              </w:rPr>
              <w:t>CO3</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2</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3</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924060">
            <w:pPr>
              <w:pStyle w:val="TableParagraph"/>
              <w:rPr>
                <w:sz w:val="20"/>
              </w:rPr>
            </w:pP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3</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20" w:lineRule="exact"/>
              <w:ind w:left="128" w:right="13"/>
              <w:jc w:val="center"/>
              <w:rPr>
                <w:b/>
                <w:sz w:val="24"/>
              </w:rPr>
            </w:pPr>
            <w:r>
              <w:rPr>
                <w:b/>
                <w:sz w:val="24"/>
              </w:rPr>
              <w:t>CO4</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2</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2</w:t>
            </w:r>
          </w:p>
        </w:tc>
        <w:tc>
          <w:tcPr>
            <w:tcW w:w="593" w:type="dxa"/>
            <w:tcBorders>
              <w:righ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4C5865">
            <w:pPr>
              <w:pStyle w:val="TableParagraph"/>
              <w:spacing w:line="225" w:lineRule="exact"/>
              <w:ind w:right="216"/>
              <w:jc w:val="right"/>
              <w:rPr>
                <w:b/>
                <w:sz w:val="24"/>
              </w:rPr>
            </w:pPr>
            <w:r>
              <w:rPr>
                <w:b/>
                <w:sz w:val="24"/>
              </w:rPr>
              <w:t>1</w:t>
            </w: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left="128" w:right="13"/>
              <w:jc w:val="center"/>
              <w:rPr>
                <w:b/>
                <w:sz w:val="24"/>
              </w:rPr>
            </w:pPr>
            <w:r>
              <w:rPr>
                <w:b/>
                <w:sz w:val="24"/>
              </w:rPr>
              <w:lastRenderedPageBreak/>
              <w:t>CO5</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3</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2</w:t>
            </w:r>
          </w:p>
        </w:tc>
        <w:tc>
          <w:tcPr>
            <w:tcW w:w="593" w:type="dxa"/>
            <w:tcBorders>
              <w:righ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2</w:t>
            </w:r>
          </w:p>
        </w:tc>
        <w:tc>
          <w:tcPr>
            <w:tcW w:w="696" w:type="dxa"/>
          </w:tcPr>
          <w:p w:rsidR="00924060" w:rsidRDefault="004C5865">
            <w:pPr>
              <w:pStyle w:val="TableParagraph"/>
              <w:spacing w:line="225" w:lineRule="exact"/>
              <w:ind w:right="216"/>
              <w:jc w:val="right"/>
              <w:rPr>
                <w:b/>
                <w:sz w:val="24"/>
              </w:rPr>
            </w:pPr>
            <w:r>
              <w:rPr>
                <w:b/>
                <w:sz w:val="24"/>
              </w:rPr>
              <w:t>1</w:t>
            </w:r>
          </w:p>
        </w:tc>
        <w:tc>
          <w:tcPr>
            <w:tcW w:w="692" w:type="dxa"/>
          </w:tcPr>
          <w:p w:rsidR="00924060" w:rsidRDefault="004C5865">
            <w:pPr>
              <w:pStyle w:val="TableParagraph"/>
              <w:spacing w:line="225" w:lineRule="exact"/>
              <w:ind w:right="217"/>
              <w:jc w:val="right"/>
              <w:rPr>
                <w:b/>
                <w:sz w:val="24"/>
              </w:rPr>
            </w:pPr>
            <w:r>
              <w:rPr>
                <w:b/>
                <w:sz w:val="24"/>
              </w:rPr>
              <w:t>3</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bl>
    <w:p w:rsidR="00924060" w:rsidRDefault="00924060">
      <w:pPr>
        <w:rPr>
          <w:sz w:val="20"/>
        </w:rPr>
        <w:sectPr w:rsidR="00924060">
          <w:pgSz w:w="11910" w:h="16840"/>
          <w:pgMar w:top="960" w:right="200" w:bottom="280" w:left="240" w:header="720" w:footer="720" w:gutter="0"/>
          <w:cols w:space="720"/>
        </w:sect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3"/>
        <w:gridCol w:w="6317"/>
        <w:gridCol w:w="538"/>
        <w:gridCol w:w="543"/>
        <w:gridCol w:w="528"/>
      </w:tblGrid>
      <w:tr w:rsidR="00924060">
        <w:trPr>
          <w:trHeight w:val="868"/>
        </w:trPr>
        <w:tc>
          <w:tcPr>
            <w:tcW w:w="1683" w:type="dxa"/>
            <w:tcBorders>
              <w:right w:val="single" w:sz="6" w:space="0" w:color="000000"/>
            </w:tcBorders>
          </w:tcPr>
          <w:p w:rsidR="00713308" w:rsidRDefault="00713308" w:rsidP="00713308">
            <w:pPr>
              <w:pStyle w:val="TableParagraph"/>
              <w:spacing w:before="20"/>
              <w:rPr>
                <w:b/>
                <w:sz w:val="24"/>
              </w:rPr>
            </w:pPr>
            <w:r>
              <w:rPr>
                <w:b/>
                <w:w w:val="105"/>
                <w:sz w:val="24"/>
              </w:rPr>
              <w:lastRenderedPageBreak/>
              <w:t xml:space="preserve">      </w:t>
            </w:r>
            <w:r>
              <w:rPr>
                <w:b/>
                <w:sz w:val="24"/>
              </w:rPr>
              <w:t>2022-23</w:t>
            </w:r>
          </w:p>
          <w:p w:rsidR="00924060" w:rsidRDefault="00713308" w:rsidP="00713308">
            <w:pPr>
              <w:pStyle w:val="TableParagraph"/>
              <w:spacing w:before="1" w:line="237" w:lineRule="auto"/>
              <w:ind w:left="402" w:right="350" w:hanging="29"/>
              <w:rPr>
                <w:b/>
                <w:sz w:val="24"/>
              </w:rPr>
            </w:pPr>
            <w:r>
              <w:rPr>
                <w:b/>
                <w:spacing w:val="-1"/>
                <w:sz w:val="24"/>
              </w:rPr>
              <w:t>Onwards</w:t>
            </w:r>
            <w:r>
              <w:rPr>
                <w:b/>
                <w:spacing w:val="-57"/>
                <w:sz w:val="24"/>
              </w:rPr>
              <w:t xml:space="preserve"> </w:t>
            </w:r>
            <w:r>
              <w:rPr>
                <w:b/>
                <w:sz w:val="24"/>
              </w:rPr>
              <w:t>(MR-22)</w:t>
            </w:r>
          </w:p>
        </w:tc>
        <w:tc>
          <w:tcPr>
            <w:tcW w:w="6317" w:type="dxa"/>
            <w:tcBorders>
              <w:left w:val="single" w:sz="6" w:space="0" w:color="000000"/>
            </w:tcBorders>
          </w:tcPr>
          <w:p w:rsidR="00924060" w:rsidRDefault="004C5865">
            <w:pPr>
              <w:pStyle w:val="TableParagraph"/>
              <w:spacing w:before="107"/>
              <w:ind w:left="712" w:right="705"/>
              <w:jc w:val="center"/>
              <w:rPr>
                <w:b/>
                <w:sz w:val="24"/>
              </w:rPr>
            </w:pPr>
            <w:r>
              <w:rPr>
                <w:b/>
                <w:sz w:val="24"/>
              </w:rPr>
              <w:t>MALLAREDDYENGINEERINGCOLLEGE</w:t>
            </w:r>
          </w:p>
          <w:p w:rsidR="00924060" w:rsidRDefault="004C5865">
            <w:pPr>
              <w:pStyle w:val="TableParagraph"/>
              <w:spacing w:before="36"/>
              <w:ind w:left="720" w:right="699"/>
              <w:jc w:val="center"/>
              <w:rPr>
                <w:b/>
                <w:sz w:val="24"/>
              </w:rPr>
            </w:pPr>
            <w:r>
              <w:rPr>
                <w:b/>
                <w:sz w:val="24"/>
              </w:rPr>
              <w:t>(Autonomous)</w:t>
            </w:r>
          </w:p>
        </w:tc>
        <w:tc>
          <w:tcPr>
            <w:tcW w:w="1609" w:type="dxa"/>
            <w:gridSpan w:val="3"/>
          </w:tcPr>
          <w:p w:rsidR="00924060" w:rsidRDefault="004C5865">
            <w:pPr>
              <w:pStyle w:val="TableParagraph"/>
              <w:spacing w:before="107"/>
              <w:ind w:left="195" w:right="94"/>
              <w:jc w:val="center"/>
              <w:rPr>
                <w:b/>
                <w:sz w:val="24"/>
              </w:rPr>
            </w:pPr>
            <w:r>
              <w:rPr>
                <w:b/>
                <w:sz w:val="24"/>
              </w:rPr>
              <w:t>B.Tech.</w:t>
            </w:r>
          </w:p>
          <w:p w:rsidR="00924060" w:rsidRDefault="004C5865">
            <w:pPr>
              <w:pStyle w:val="TableParagraph"/>
              <w:spacing w:before="36"/>
              <w:ind w:left="198" w:right="94"/>
              <w:jc w:val="center"/>
              <w:rPr>
                <w:b/>
                <w:sz w:val="24"/>
              </w:rPr>
            </w:pPr>
            <w:r>
              <w:rPr>
                <w:b/>
                <w:sz w:val="24"/>
              </w:rPr>
              <w:t>III</w:t>
            </w:r>
            <w:r>
              <w:rPr>
                <w:b/>
                <w:spacing w:val="-7"/>
                <w:sz w:val="24"/>
              </w:rPr>
              <w:t xml:space="preserve"> </w:t>
            </w:r>
            <w:r>
              <w:rPr>
                <w:b/>
                <w:sz w:val="24"/>
              </w:rPr>
              <w:t>Semester</w:t>
            </w:r>
          </w:p>
        </w:tc>
      </w:tr>
      <w:tr w:rsidR="00924060">
        <w:trPr>
          <w:trHeight w:val="432"/>
        </w:trPr>
        <w:tc>
          <w:tcPr>
            <w:tcW w:w="1683" w:type="dxa"/>
            <w:tcBorders>
              <w:right w:val="single" w:sz="6" w:space="0" w:color="000000"/>
            </w:tcBorders>
          </w:tcPr>
          <w:p w:rsidR="00924060" w:rsidRDefault="00713308">
            <w:pPr>
              <w:pStyle w:val="TableParagraph"/>
              <w:spacing w:before="39"/>
              <w:ind w:left="239" w:right="124"/>
              <w:jc w:val="center"/>
              <w:rPr>
                <w:b/>
                <w:sz w:val="24"/>
              </w:rPr>
            </w:pPr>
            <w:r>
              <w:rPr>
                <w:b/>
                <w:sz w:val="24"/>
              </w:rPr>
              <w:t>Code:C</w:t>
            </w:r>
            <w:r w:rsidR="004C5865">
              <w:rPr>
                <w:b/>
                <w:sz w:val="24"/>
              </w:rPr>
              <w:t>0308</w:t>
            </w:r>
          </w:p>
        </w:tc>
        <w:tc>
          <w:tcPr>
            <w:tcW w:w="6317" w:type="dxa"/>
            <w:vMerge w:val="restart"/>
            <w:tcBorders>
              <w:left w:val="single" w:sz="6" w:space="0" w:color="000000"/>
            </w:tcBorders>
          </w:tcPr>
          <w:p w:rsidR="00924060" w:rsidRDefault="00924060">
            <w:pPr>
              <w:pStyle w:val="TableParagraph"/>
              <w:spacing w:before="11"/>
              <w:rPr>
                <w:sz w:val="23"/>
              </w:rPr>
            </w:pPr>
          </w:p>
          <w:p w:rsidR="00924060" w:rsidRDefault="004C5865">
            <w:pPr>
              <w:pStyle w:val="TableParagraph"/>
              <w:ind w:left="1431"/>
              <w:rPr>
                <w:b/>
                <w:sz w:val="24"/>
              </w:rPr>
            </w:pPr>
            <w:r>
              <w:rPr>
                <w:b/>
                <w:sz w:val="24"/>
              </w:rPr>
              <w:t>KINEMATICS</w:t>
            </w:r>
            <w:r>
              <w:rPr>
                <w:b/>
                <w:spacing w:val="-1"/>
                <w:sz w:val="24"/>
              </w:rPr>
              <w:t xml:space="preserve"> </w:t>
            </w:r>
            <w:r>
              <w:rPr>
                <w:b/>
                <w:sz w:val="24"/>
              </w:rPr>
              <w:t>OF</w:t>
            </w:r>
            <w:r>
              <w:rPr>
                <w:b/>
                <w:spacing w:val="-11"/>
                <w:sz w:val="24"/>
              </w:rPr>
              <w:t xml:space="preserve"> </w:t>
            </w:r>
            <w:r>
              <w:rPr>
                <w:b/>
                <w:sz w:val="24"/>
              </w:rPr>
              <w:t>MACHINES</w:t>
            </w:r>
          </w:p>
        </w:tc>
        <w:tc>
          <w:tcPr>
            <w:tcW w:w="538" w:type="dxa"/>
          </w:tcPr>
          <w:p w:rsidR="00924060" w:rsidRDefault="004C5865">
            <w:pPr>
              <w:pStyle w:val="TableParagraph"/>
              <w:spacing w:before="39"/>
              <w:ind w:left="25"/>
              <w:jc w:val="center"/>
              <w:rPr>
                <w:b/>
                <w:sz w:val="24"/>
              </w:rPr>
            </w:pPr>
            <w:r>
              <w:rPr>
                <w:b/>
                <w:sz w:val="24"/>
              </w:rPr>
              <w:t>L</w:t>
            </w:r>
          </w:p>
        </w:tc>
        <w:tc>
          <w:tcPr>
            <w:tcW w:w="543" w:type="dxa"/>
          </w:tcPr>
          <w:p w:rsidR="00924060" w:rsidRDefault="004C5865">
            <w:pPr>
              <w:pStyle w:val="TableParagraph"/>
              <w:spacing w:before="39"/>
              <w:ind w:left="10"/>
              <w:jc w:val="center"/>
              <w:rPr>
                <w:b/>
                <w:sz w:val="24"/>
              </w:rPr>
            </w:pPr>
            <w:r>
              <w:rPr>
                <w:b/>
                <w:sz w:val="24"/>
              </w:rPr>
              <w:t>T</w:t>
            </w:r>
          </w:p>
        </w:tc>
        <w:tc>
          <w:tcPr>
            <w:tcW w:w="528" w:type="dxa"/>
          </w:tcPr>
          <w:p w:rsidR="00924060" w:rsidRDefault="004C5865">
            <w:pPr>
              <w:pStyle w:val="TableParagraph"/>
              <w:spacing w:before="39"/>
              <w:ind w:left="11"/>
              <w:jc w:val="center"/>
              <w:rPr>
                <w:b/>
                <w:sz w:val="24"/>
              </w:rPr>
            </w:pPr>
            <w:r>
              <w:rPr>
                <w:b/>
                <w:sz w:val="24"/>
              </w:rPr>
              <w:t>P</w:t>
            </w:r>
          </w:p>
        </w:tc>
      </w:tr>
      <w:tr w:rsidR="00924060">
        <w:trPr>
          <w:trHeight w:val="412"/>
        </w:trPr>
        <w:tc>
          <w:tcPr>
            <w:tcW w:w="1683" w:type="dxa"/>
            <w:tcBorders>
              <w:right w:val="single" w:sz="6" w:space="0" w:color="000000"/>
            </w:tcBorders>
          </w:tcPr>
          <w:p w:rsidR="00924060" w:rsidRDefault="004C5865">
            <w:pPr>
              <w:pStyle w:val="TableParagraph"/>
              <w:spacing w:before="35"/>
              <w:ind w:left="233" w:right="124"/>
              <w:jc w:val="center"/>
              <w:rPr>
                <w:b/>
                <w:sz w:val="24"/>
              </w:rPr>
            </w:pPr>
            <w:r>
              <w:rPr>
                <w:b/>
                <w:sz w:val="24"/>
              </w:rPr>
              <w:t>Credits:3</w:t>
            </w:r>
          </w:p>
        </w:tc>
        <w:tc>
          <w:tcPr>
            <w:tcW w:w="6317" w:type="dxa"/>
            <w:vMerge/>
            <w:tcBorders>
              <w:top w:val="nil"/>
              <w:left w:val="single" w:sz="6" w:space="0" w:color="000000"/>
            </w:tcBorders>
          </w:tcPr>
          <w:p w:rsidR="00924060" w:rsidRDefault="00924060">
            <w:pPr>
              <w:rPr>
                <w:sz w:val="2"/>
                <w:szCs w:val="2"/>
              </w:rPr>
            </w:pPr>
          </w:p>
        </w:tc>
        <w:tc>
          <w:tcPr>
            <w:tcW w:w="538" w:type="dxa"/>
          </w:tcPr>
          <w:p w:rsidR="00924060" w:rsidRDefault="004C5865">
            <w:pPr>
              <w:pStyle w:val="TableParagraph"/>
              <w:spacing w:before="35"/>
              <w:ind w:left="23"/>
              <w:jc w:val="center"/>
              <w:rPr>
                <w:b/>
                <w:sz w:val="24"/>
              </w:rPr>
            </w:pPr>
            <w:r>
              <w:rPr>
                <w:b/>
                <w:sz w:val="24"/>
              </w:rPr>
              <w:t>3</w:t>
            </w:r>
          </w:p>
        </w:tc>
        <w:tc>
          <w:tcPr>
            <w:tcW w:w="543" w:type="dxa"/>
          </w:tcPr>
          <w:p w:rsidR="00924060" w:rsidRDefault="004C5865">
            <w:pPr>
              <w:pStyle w:val="TableParagraph"/>
              <w:spacing w:before="35"/>
              <w:ind w:left="2"/>
              <w:jc w:val="center"/>
              <w:rPr>
                <w:b/>
                <w:sz w:val="24"/>
              </w:rPr>
            </w:pPr>
            <w:r>
              <w:rPr>
                <w:b/>
                <w:w w:val="95"/>
                <w:sz w:val="24"/>
              </w:rPr>
              <w:t>-</w:t>
            </w:r>
          </w:p>
        </w:tc>
        <w:tc>
          <w:tcPr>
            <w:tcW w:w="528" w:type="dxa"/>
          </w:tcPr>
          <w:p w:rsidR="00924060" w:rsidRDefault="004C5865">
            <w:pPr>
              <w:pStyle w:val="TableParagraph"/>
              <w:spacing w:before="35"/>
              <w:ind w:left="4"/>
              <w:jc w:val="center"/>
              <w:rPr>
                <w:b/>
                <w:sz w:val="24"/>
              </w:rPr>
            </w:pPr>
            <w:r>
              <w:rPr>
                <w:b/>
                <w:w w:val="90"/>
                <w:sz w:val="24"/>
              </w:rPr>
              <w:t>-</w:t>
            </w:r>
          </w:p>
        </w:tc>
      </w:tr>
    </w:tbl>
    <w:p w:rsidR="00924060" w:rsidRDefault="00924060">
      <w:pPr>
        <w:pStyle w:val="BodyText"/>
        <w:spacing w:before="10"/>
        <w:rPr>
          <w:sz w:val="23"/>
        </w:rPr>
      </w:pPr>
    </w:p>
    <w:p w:rsidR="00924060" w:rsidRDefault="004C5865">
      <w:pPr>
        <w:spacing w:before="90"/>
        <w:ind w:left="1200"/>
        <w:jc w:val="both"/>
        <w:rPr>
          <w:sz w:val="24"/>
        </w:rPr>
      </w:pPr>
      <w:r>
        <w:rPr>
          <w:b/>
          <w:spacing w:val="-1"/>
          <w:sz w:val="24"/>
        </w:rPr>
        <w:t>Prerequisites:</w:t>
      </w:r>
      <w:r>
        <w:rPr>
          <w:b/>
          <w:spacing w:val="1"/>
          <w:sz w:val="24"/>
        </w:rPr>
        <w:t xml:space="preserve"> </w:t>
      </w:r>
      <w:r>
        <w:rPr>
          <w:sz w:val="24"/>
        </w:rPr>
        <w:t>Engineering</w:t>
      </w:r>
      <w:r>
        <w:rPr>
          <w:spacing w:val="-5"/>
          <w:sz w:val="24"/>
        </w:rPr>
        <w:t xml:space="preserve"> </w:t>
      </w:r>
      <w:r>
        <w:rPr>
          <w:sz w:val="24"/>
        </w:rPr>
        <w:t>Mechanics</w:t>
      </w:r>
      <w:r>
        <w:rPr>
          <w:spacing w:val="-7"/>
          <w:sz w:val="24"/>
        </w:rPr>
        <w:t xml:space="preserve"> </w:t>
      </w:r>
      <w:r>
        <w:rPr>
          <w:sz w:val="24"/>
        </w:rPr>
        <w:t>&amp;</w:t>
      </w:r>
      <w:r>
        <w:rPr>
          <w:spacing w:val="-15"/>
          <w:sz w:val="24"/>
        </w:rPr>
        <w:t xml:space="preserve"> </w:t>
      </w:r>
      <w:r>
        <w:rPr>
          <w:sz w:val="24"/>
        </w:rPr>
        <w:t>Engineering</w:t>
      </w:r>
      <w:r>
        <w:rPr>
          <w:spacing w:val="-4"/>
          <w:sz w:val="24"/>
        </w:rPr>
        <w:t xml:space="preserve"> </w:t>
      </w:r>
      <w:r>
        <w:rPr>
          <w:sz w:val="24"/>
        </w:rPr>
        <w:t>Graphics</w:t>
      </w:r>
    </w:p>
    <w:p w:rsidR="00924060" w:rsidRDefault="00924060">
      <w:pPr>
        <w:pStyle w:val="BodyText"/>
        <w:spacing w:before="6"/>
        <w:rPr>
          <w:sz w:val="21"/>
        </w:rPr>
      </w:pPr>
    </w:p>
    <w:p w:rsidR="00924060" w:rsidRDefault="004C5865">
      <w:pPr>
        <w:pStyle w:val="Heading1"/>
        <w:ind w:left="1200"/>
        <w:jc w:val="both"/>
      </w:pPr>
      <w:r>
        <w:t>Course</w:t>
      </w:r>
      <w:r>
        <w:rPr>
          <w:spacing w:val="-4"/>
        </w:rPr>
        <w:t xml:space="preserve"> </w:t>
      </w:r>
      <w:r>
        <w:t>Objectives:</w:t>
      </w:r>
    </w:p>
    <w:p w:rsidR="00924060" w:rsidRDefault="004C5865">
      <w:pPr>
        <w:pStyle w:val="BodyText"/>
        <w:spacing w:before="27" w:line="280" w:lineRule="auto"/>
        <w:ind w:left="1200" w:right="1528"/>
      </w:pPr>
      <w:r>
        <w:rPr>
          <w:spacing w:val="-1"/>
        </w:rPr>
        <w:t xml:space="preserve">The objective of this subject is to provide basic concept of Mechanisms </w:t>
      </w:r>
      <w:r>
        <w:t>used in different</w:t>
      </w:r>
      <w:r>
        <w:rPr>
          <w:spacing w:val="-57"/>
        </w:rPr>
        <w:t xml:space="preserve"> </w:t>
      </w:r>
      <w:r>
        <w:t>machine elements</w:t>
      </w:r>
      <w:r>
        <w:rPr>
          <w:spacing w:val="4"/>
        </w:rPr>
        <w:t xml:space="preserve"> </w:t>
      </w:r>
      <w:r>
        <w:t>like cams,</w:t>
      </w:r>
      <w:r>
        <w:rPr>
          <w:spacing w:val="4"/>
        </w:rPr>
        <w:t xml:space="preserve"> </w:t>
      </w:r>
      <w:r>
        <w:t>gears</w:t>
      </w:r>
      <w:r>
        <w:rPr>
          <w:spacing w:val="-1"/>
        </w:rPr>
        <w:t xml:space="preserve"> </w:t>
      </w:r>
      <w:r>
        <w:t>and other</w:t>
      </w:r>
      <w:r>
        <w:rPr>
          <w:spacing w:val="3"/>
        </w:rPr>
        <w:t xml:space="preserve"> </w:t>
      </w:r>
      <w:r>
        <w:t>power</w:t>
      </w:r>
      <w:r>
        <w:rPr>
          <w:spacing w:val="-2"/>
        </w:rPr>
        <w:t xml:space="preserve"> </w:t>
      </w:r>
      <w:r>
        <w:t>transmitting elements.</w:t>
      </w:r>
    </w:p>
    <w:p w:rsidR="00924060" w:rsidRDefault="00924060">
      <w:pPr>
        <w:pStyle w:val="BodyText"/>
        <w:spacing w:before="4"/>
      </w:pPr>
    </w:p>
    <w:p w:rsidR="00924060" w:rsidRDefault="004C5865">
      <w:pPr>
        <w:pStyle w:val="Heading1"/>
        <w:spacing w:before="1"/>
        <w:ind w:left="1200"/>
      </w:pPr>
      <w:bookmarkStart w:id="15" w:name="MODULE_I:_Mechanisms_&amp;_Machines"/>
      <w:bookmarkEnd w:id="15"/>
      <w:r>
        <w:t>MODULE</w:t>
      </w:r>
      <w:r>
        <w:rPr>
          <w:spacing w:val="-2"/>
        </w:rPr>
        <w:t xml:space="preserve"> </w:t>
      </w:r>
      <w:r>
        <w:t>I:</w:t>
      </w:r>
      <w:r>
        <w:rPr>
          <w:spacing w:val="51"/>
        </w:rPr>
        <w:t xml:space="preserve"> </w:t>
      </w:r>
      <w:r>
        <w:t>Mechanisms &amp;</w:t>
      </w:r>
      <w:r>
        <w:rPr>
          <w:spacing w:val="-4"/>
        </w:rPr>
        <w:t xml:space="preserve"> </w:t>
      </w:r>
      <w:r>
        <w:t>Machines</w:t>
      </w:r>
    </w:p>
    <w:p w:rsidR="00924060" w:rsidRDefault="004C5865">
      <w:pPr>
        <w:pStyle w:val="BodyText"/>
        <w:spacing w:before="36" w:line="276" w:lineRule="auto"/>
        <w:ind w:left="1200" w:right="990"/>
        <w:jc w:val="both"/>
      </w:pPr>
      <w:r>
        <w:t>Mechanisms: Elements or Links, Classification, Rigid Link, flexible and fluid link, Types of</w:t>
      </w:r>
      <w:r>
        <w:rPr>
          <w:spacing w:val="1"/>
        </w:rPr>
        <w:t xml:space="preserve"> </w:t>
      </w:r>
      <w:r>
        <w:t>kinematic pairs, sliding, turning, rolling, screw and spherical pairs, lower and higher pairs,</w:t>
      </w:r>
      <w:r>
        <w:rPr>
          <w:spacing w:val="1"/>
        </w:rPr>
        <w:t xml:space="preserve"> </w:t>
      </w:r>
      <w:r>
        <w:t>closed and open pairs, constrained motion, completely, partially or successfully constrained and</w:t>
      </w:r>
      <w:r>
        <w:rPr>
          <w:spacing w:val="1"/>
        </w:rPr>
        <w:t xml:space="preserve"> </w:t>
      </w:r>
      <w:r>
        <w:t>incompletely</w:t>
      </w:r>
      <w:r>
        <w:rPr>
          <w:spacing w:val="-7"/>
        </w:rPr>
        <w:t xml:space="preserve"> </w:t>
      </w:r>
      <w:r>
        <w:t>constrained.</w:t>
      </w:r>
    </w:p>
    <w:p w:rsidR="00924060" w:rsidRDefault="004C5865">
      <w:pPr>
        <w:pStyle w:val="BodyText"/>
        <w:spacing w:line="280" w:lineRule="auto"/>
        <w:ind w:left="1200" w:right="973"/>
        <w:jc w:val="both"/>
      </w:pPr>
      <w:r>
        <w:t>Machines: Mechanism and machines, classification of machines, kinematic chain, inversion of</w:t>
      </w:r>
      <w:r>
        <w:rPr>
          <w:spacing w:val="1"/>
        </w:rPr>
        <w:t xml:space="preserve"> </w:t>
      </w:r>
      <w:r>
        <w:t>mechanisms,</w:t>
      </w:r>
      <w:r>
        <w:rPr>
          <w:spacing w:val="11"/>
        </w:rPr>
        <w:t xml:space="preserve"> </w:t>
      </w:r>
      <w:r>
        <w:t>inversions</w:t>
      </w:r>
      <w:r>
        <w:rPr>
          <w:spacing w:val="-1"/>
        </w:rPr>
        <w:t xml:space="preserve"> </w:t>
      </w:r>
      <w:r>
        <w:t>of</w:t>
      </w:r>
      <w:r>
        <w:rPr>
          <w:spacing w:val="-13"/>
        </w:rPr>
        <w:t xml:space="preserve"> </w:t>
      </w:r>
      <w:r>
        <w:t>quadratic</w:t>
      </w:r>
      <w:r>
        <w:rPr>
          <w:spacing w:val="-1"/>
        </w:rPr>
        <w:t xml:space="preserve"> </w:t>
      </w:r>
      <w:r>
        <w:t>cycle chain,</w:t>
      </w:r>
      <w:r>
        <w:rPr>
          <w:spacing w:val="7"/>
        </w:rPr>
        <w:t xml:space="preserve"> </w:t>
      </w:r>
      <w:r>
        <w:t>single</w:t>
      </w:r>
      <w:r>
        <w:rPr>
          <w:spacing w:val="-1"/>
        </w:rPr>
        <w:t xml:space="preserve"> </w:t>
      </w:r>
      <w:r>
        <w:t>and double</w:t>
      </w:r>
      <w:r>
        <w:rPr>
          <w:spacing w:val="-1"/>
        </w:rPr>
        <w:t xml:space="preserve"> </w:t>
      </w:r>
      <w:r>
        <w:t>slider</w:t>
      </w:r>
      <w:r>
        <w:rPr>
          <w:spacing w:val="2"/>
        </w:rPr>
        <w:t xml:space="preserve"> </w:t>
      </w:r>
      <w:r>
        <w:t>crank</w:t>
      </w:r>
      <w:r>
        <w:rPr>
          <w:spacing w:val="-1"/>
        </w:rPr>
        <w:t xml:space="preserve"> </w:t>
      </w:r>
      <w:r>
        <w:t>chains.</w:t>
      </w:r>
    </w:p>
    <w:p w:rsidR="00924060" w:rsidRDefault="004C5865">
      <w:pPr>
        <w:spacing w:before="58" w:line="271" w:lineRule="auto"/>
        <w:ind w:left="1200" w:right="987"/>
        <w:jc w:val="both"/>
        <w:rPr>
          <w:sz w:val="24"/>
        </w:rPr>
      </w:pPr>
      <w:r>
        <w:rPr>
          <w:b/>
          <w:sz w:val="24"/>
        </w:rPr>
        <w:t>MODULE II: Straight Line Motion Mechanisms, Steering Mechanisms &amp; Hooke’s Joint</w:t>
      </w:r>
      <w:r>
        <w:rPr>
          <w:b/>
          <w:spacing w:val="1"/>
          <w:sz w:val="24"/>
        </w:rPr>
        <w:t xml:space="preserve"> </w:t>
      </w:r>
      <w:r>
        <w:rPr>
          <w:sz w:val="24"/>
        </w:rPr>
        <w:t>Straight</w:t>
      </w:r>
      <w:r>
        <w:rPr>
          <w:spacing w:val="1"/>
          <w:sz w:val="24"/>
        </w:rPr>
        <w:t xml:space="preserve"> </w:t>
      </w:r>
      <w:r>
        <w:rPr>
          <w:sz w:val="24"/>
        </w:rPr>
        <w:t>Line</w:t>
      </w:r>
      <w:r>
        <w:rPr>
          <w:spacing w:val="1"/>
          <w:sz w:val="24"/>
        </w:rPr>
        <w:t xml:space="preserve"> </w:t>
      </w:r>
      <w:r>
        <w:rPr>
          <w:sz w:val="24"/>
        </w:rPr>
        <w:t>Motion</w:t>
      </w:r>
      <w:r>
        <w:rPr>
          <w:spacing w:val="1"/>
          <w:sz w:val="24"/>
        </w:rPr>
        <w:t xml:space="preserve"> </w:t>
      </w:r>
      <w:r>
        <w:rPr>
          <w:sz w:val="24"/>
        </w:rPr>
        <w:t>Mechanisms:</w:t>
      </w:r>
      <w:r>
        <w:rPr>
          <w:spacing w:val="1"/>
          <w:sz w:val="24"/>
        </w:rPr>
        <w:t xml:space="preserve"> </w:t>
      </w:r>
      <w:r>
        <w:rPr>
          <w:sz w:val="24"/>
        </w:rPr>
        <w:t>Exact</w:t>
      </w:r>
      <w:r>
        <w:rPr>
          <w:spacing w:val="1"/>
          <w:sz w:val="24"/>
        </w:rPr>
        <w:t xml:space="preserve"> </w:t>
      </w:r>
      <w:r>
        <w:rPr>
          <w:sz w:val="24"/>
        </w:rPr>
        <w:t>and</w:t>
      </w:r>
      <w:r>
        <w:rPr>
          <w:spacing w:val="1"/>
          <w:sz w:val="24"/>
        </w:rPr>
        <w:t xml:space="preserve"> </w:t>
      </w:r>
      <w:r>
        <w:rPr>
          <w:sz w:val="24"/>
        </w:rPr>
        <w:t>approximate</w:t>
      </w:r>
      <w:r>
        <w:rPr>
          <w:spacing w:val="1"/>
          <w:sz w:val="24"/>
        </w:rPr>
        <w:t xml:space="preserve"> </w:t>
      </w:r>
      <w:r>
        <w:rPr>
          <w:sz w:val="24"/>
        </w:rPr>
        <w:t>copiers</w:t>
      </w:r>
      <w:r>
        <w:rPr>
          <w:spacing w:val="1"/>
          <w:sz w:val="24"/>
        </w:rPr>
        <w:t xml:space="preserve"> </w:t>
      </w:r>
      <w:r>
        <w:rPr>
          <w:sz w:val="24"/>
        </w:rPr>
        <w:t>and</w:t>
      </w:r>
      <w:r>
        <w:rPr>
          <w:spacing w:val="1"/>
          <w:sz w:val="24"/>
        </w:rPr>
        <w:t xml:space="preserve"> </w:t>
      </w:r>
      <w:r>
        <w:rPr>
          <w:sz w:val="24"/>
        </w:rPr>
        <w:t>generated</w:t>
      </w:r>
      <w:r>
        <w:rPr>
          <w:spacing w:val="1"/>
          <w:sz w:val="24"/>
        </w:rPr>
        <w:t xml:space="preserve"> </w:t>
      </w:r>
      <w:r>
        <w:rPr>
          <w:sz w:val="24"/>
        </w:rPr>
        <w:t>types</w:t>
      </w:r>
      <w:r>
        <w:rPr>
          <w:spacing w:val="1"/>
          <w:sz w:val="24"/>
        </w:rPr>
        <w:t xml:space="preserve"> </w:t>
      </w:r>
      <w:r>
        <w:rPr>
          <w:sz w:val="24"/>
        </w:rPr>
        <w:t>Peaucellier, Hart and Scott Russel, Grasshopper, Watt T.Chebicheff and Robert</w:t>
      </w:r>
      <w:r>
        <w:rPr>
          <w:spacing w:val="60"/>
          <w:sz w:val="24"/>
        </w:rPr>
        <w:t xml:space="preserve"> </w:t>
      </w:r>
      <w:r>
        <w:rPr>
          <w:sz w:val="24"/>
        </w:rPr>
        <w:t>Mechanisms</w:t>
      </w:r>
      <w:r>
        <w:rPr>
          <w:spacing w:val="1"/>
          <w:sz w:val="24"/>
        </w:rPr>
        <w:t xml:space="preserve"> </w:t>
      </w:r>
      <w:r>
        <w:rPr>
          <w:sz w:val="24"/>
        </w:rPr>
        <w:t>and</w:t>
      </w:r>
      <w:r>
        <w:rPr>
          <w:spacing w:val="1"/>
          <w:sz w:val="24"/>
        </w:rPr>
        <w:t xml:space="preserve"> </w:t>
      </w:r>
      <w:r>
        <w:rPr>
          <w:sz w:val="24"/>
        </w:rPr>
        <w:t>straight</w:t>
      </w:r>
      <w:r>
        <w:rPr>
          <w:spacing w:val="18"/>
          <w:sz w:val="24"/>
        </w:rPr>
        <w:t xml:space="preserve"> </w:t>
      </w:r>
      <w:r>
        <w:rPr>
          <w:sz w:val="24"/>
        </w:rPr>
        <w:t>line</w:t>
      </w:r>
      <w:r>
        <w:rPr>
          <w:spacing w:val="10"/>
          <w:sz w:val="24"/>
        </w:rPr>
        <w:t xml:space="preserve"> </w:t>
      </w:r>
      <w:r>
        <w:rPr>
          <w:sz w:val="24"/>
        </w:rPr>
        <w:t>motion,</w:t>
      </w:r>
      <w:r>
        <w:rPr>
          <w:spacing w:val="10"/>
          <w:sz w:val="24"/>
        </w:rPr>
        <w:t xml:space="preserve"> </w:t>
      </w:r>
      <w:r>
        <w:rPr>
          <w:sz w:val="24"/>
        </w:rPr>
        <w:t>Pantograph.</w:t>
      </w:r>
    </w:p>
    <w:p w:rsidR="00924060" w:rsidRDefault="004C5865">
      <w:pPr>
        <w:pStyle w:val="BodyText"/>
        <w:spacing w:before="202" w:line="276" w:lineRule="auto"/>
        <w:ind w:left="1200" w:right="976"/>
        <w:jc w:val="both"/>
      </w:pPr>
      <w:r>
        <w:t>Steering Mechanisms: Conditions for correct steering, Davis Steering gear, Ackerman’s steering</w:t>
      </w:r>
      <w:r>
        <w:rPr>
          <w:spacing w:val="-57"/>
        </w:rPr>
        <w:t xml:space="preserve"> </w:t>
      </w:r>
      <w:r>
        <w:t>gear mechanisms, velocity ratio. Hooke’s Joint – Single and double Hooke’s joint, Universal</w:t>
      </w:r>
      <w:r>
        <w:rPr>
          <w:spacing w:val="1"/>
        </w:rPr>
        <w:t xml:space="preserve"> </w:t>
      </w:r>
      <w:r>
        <w:t>coupling</w:t>
      </w:r>
      <w:r>
        <w:rPr>
          <w:spacing w:val="2"/>
        </w:rPr>
        <w:t xml:space="preserve"> </w:t>
      </w:r>
      <w:r>
        <w:t>application</w:t>
      </w:r>
      <w:r>
        <w:rPr>
          <w:spacing w:val="-6"/>
        </w:rPr>
        <w:t xml:space="preserve"> </w:t>
      </w:r>
      <w:r>
        <w:t>problems.</w:t>
      </w:r>
    </w:p>
    <w:p w:rsidR="00924060" w:rsidRDefault="00924060">
      <w:pPr>
        <w:pStyle w:val="BodyText"/>
        <w:spacing w:before="2"/>
        <w:rPr>
          <w:sz w:val="21"/>
        </w:rPr>
      </w:pPr>
    </w:p>
    <w:p w:rsidR="00924060" w:rsidRDefault="004C5865">
      <w:pPr>
        <w:pStyle w:val="Heading1"/>
        <w:ind w:left="1200"/>
        <w:jc w:val="both"/>
      </w:pPr>
      <w:bookmarkStart w:id="16" w:name="MODULE_III:___Kinematics_&amp;_Plane_motion_"/>
      <w:bookmarkEnd w:id="16"/>
      <w:r>
        <w:t>MODULE</w:t>
      </w:r>
      <w:r>
        <w:rPr>
          <w:spacing w:val="-1"/>
        </w:rPr>
        <w:t xml:space="preserve"> </w:t>
      </w:r>
      <w:r>
        <w:t xml:space="preserve">III:  </w:t>
      </w:r>
      <w:r>
        <w:rPr>
          <w:spacing w:val="49"/>
        </w:rPr>
        <w:t xml:space="preserve"> </w:t>
      </w:r>
      <w:r>
        <w:t>Kinematics</w:t>
      </w:r>
      <w:r>
        <w:rPr>
          <w:spacing w:val="-1"/>
        </w:rPr>
        <w:t xml:space="preserve"> </w:t>
      </w:r>
      <w:r>
        <w:t>&amp;</w:t>
      </w:r>
      <w:r>
        <w:rPr>
          <w:spacing w:val="-7"/>
        </w:rPr>
        <w:t xml:space="preserve"> </w:t>
      </w:r>
      <w:r>
        <w:t>Plane</w:t>
      </w:r>
      <w:r>
        <w:rPr>
          <w:spacing w:val="-1"/>
        </w:rPr>
        <w:t xml:space="preserve"> </w:t>
      </w:r>
      <w:r>
        <w:t>motion</w:t>
      </w:r>
      <w:r>
        <w:rPr>
          <w:spacing w:val="3"/>
        </w:rPr>
        <w:t xml:space="preserve"> </w:t>
      </w:r>
      <w:r>
        <w:t>of</w:t>
      </w:r>
      <w:r>
        <w:rPr>
          <w:spacing w:val="-3"/>
        </w:rPr>
        <w:t xml:space="preserve"> </w:t>
      </w:r>
      <w:r>
        <w:t>body</w:t>
      </w:r>
    </w:p>
    <w:p w:rsidR="00924060" w:rsidRDefault="004C5865">
      <w:pPr>
        <w:pStyle w:val="BodyText"/>
        <w:spacing w:before="32" w:line="276" w:lineRule="auto"/>
        <w:ind w:left="1200" w:right="980"/>
        <w:jc w:val="both"/>
      </w:pPr>
      <w:r>
        <w:t>A: Kinematics: Velocity and acceleration</w:t>
      </w:r>
      <w:r>
        <w:rPr>
          <w:spacing w:val="1"/>
        </w:rPr>
        <w:t xml:space="preserve"> </w:t>
      </w:r>
      <w:r>
        <w:t>-</w:t>
      </w:r>
      <w:r>
        <w:rPr>
          <w:spacing w:val="1"/>
        </w:rPr>
        <w:t xml:space="preserve"> </w:t>
      </w:r>
      <w:r>
        <w:t>Motion of link</w:t>
      </w:r>
      <w:r>
        <w:rPr>
          <w:spacing w:val="1"/>
        </w:rPr>
        <w:t xml:space="preserve"> </w:t>
      </w:r>
      <w:r>
        <w:t>in machine -</w:t>
      </w:r>
      <w:r>
        <w:rPr>
          <w:spacing w:val="1"/>
        </w:rPr>
        <w:t xml:space="preserve"> </w:t>
      </w:r>
      <w:r>
        <w:t>Determination of</w:t>
      </w:r>
      <w:r>
        <w:rPr>
          <w:spacing w:val="1"/>
        </w:rPr>
        <w:t xml:space="preserve"> </w:t>
      </w:r>
      <w:r>
        <w:t>Velocity and</w:t>
      </w:r>
      <w:r>
        <w:rPr>
          <w:spacing w:val="1"/>
        </w:rPr>
        <w:t xml:space="preserve"> </w:t>
      </w:r>
      <w:r>
        <w:t>acceleration</w:t>
      </w:r>
      <w:r>
        <w:rPr>
          <w:spacing w:val="1"/>
        </w:rPr>
        <w:t xml:space="preserve"> </w:t>
      </w:r>
      <w:r>
        <w:t>diagrams</w:t>
      </w:r>
      <w:r>
        <w:rPr>
          <w:spacing w:val="1"/>
        </w:rPr>
        <w:t xml:space="preserve"> </w:t>
      </w:r>
      <w:r>
        <w:t>-</w:t>
      </w:r>
      <w:r>
        <w:rPr>
          <w:spacing w:val="1"/>
        </w:rPr>
        <w:t xml:space="preserve"> </w:t>
      </w:r>
      <w:r>
        <w:t>Graphical</w:t>
      </w:r>
      <w:r>
        <w:rPr>
          <w:spacing w:val="1"/>
        </w:rPr>
        <w:t xml:space="preserve"> </w:t>
      </w:r>
      <w:r>
        <w:t>method</w:t>
      </w:r>
      <w:r>
        <w:rPr>
          <w:spacing w:val="1"/>
        </w:rPr>
        <w:t xml:space="preserve"> </w:t>
      </w:r>
      <w:r>
        <w:t>-</w:t>
      </w:r>
      <w:r>
        <w:rPr>
          <w:spacing w:val="1"/>
        </w:rPr>
        <w:t xml:space="preserve"> </w:t>
      </w:r>
      <w:r>
        <w:t>Application</w:t>
      </w:r>
      <w:r>
        <w:rPr>
          <w:spacing w:val="1"/>
        </w:rPr>
        <w:t xml:space="preserve"> </w:t>
      </w:r>
      <w:r>
        <w:t>of relative</w:t>
      </w:r>
      <w:r>
        <w:rPr>
          <w:spacing w:val="61"/>
        </w:rPr>
        <w:t xml:space="preserve"> </w:t>
      </w:r>
      <w:r>
        <w:t>velocity</w:t>
      </w:r>
      <w:r>
        <w:rPr>
          <w:spacing w:val="1"/>
        </w:rPr>
        <w:t xml:space="preserve"> </w:t>
      </w:r>
      <w:r>
        <w:t>method</w:t>
      </w:r>
      <w:r>
        <w:rPr>
          <w:spacing w:val="1"/>
        </w:rPr>
        <w:t xml:space="preserve"> </w:t>
      </w:r>
      <w:r>
        <w:t>four</w:t>
      </w:r>
      <w:r>
        <w:rPr>
          <w:spacing w:val="1"/>
        </w:rPr>
        <w:t xml:space="preserve"> </w:t>
      </w:r>
      <w:r>
        <w:t>bar</w:t>
      </w:r>
      <w:r>
        <w:rPr>
          <w:spacing w:val="1"/>
        </w:rPr>
        <w:t xml:space="preserve"> </w:t>
      </w:r>
      <w:r>
        <w:t>chain.</w:t>
      </w:r>
      <w:r>
        <w:rPr>
          <w:spacing w:val="1"/>
        </w:rPr>
        <w:t xml:space="preserve"> </w:t>
      </w:r>
      <w:r>
        <w:t>Analysis</w:t>
      </w:r>
      <w:r>
        <w:rPr>
          <w:spacing w:val="1"/>
        </w:rPr>
        <w:t xml:space="preserve"> </w:t>
      </w:r>
      <w:r>
        <w:t>of</w:t>
      </w:r>
      <w:r>
        <w:rPr>
          <w:spacing w:val="1"/>
        </w:rPr>
        <w:t xml:space="preserve"> </w:t>
      </w:r>
      <w:r>
        <w:t>Mechanisms:</w:t>
      </w:r>
      <w:r>
        <w:rPr>
          <w:spacing w:val="1"/>
        </w:rPr>
        <w:t xml:space="preserve"> </w:t>
      </w:r>
      <w:r>
        <w:t>Analysis</w:t>
      </w:r>
      <w:r>
        <w:rPr>
          <w:spacing w:val="1"/>
        </w:rPr>
        <w:t xml:space="preserve"> </w:t>
      </w:r>
      <w:r>
        <w:t>of</w:t>
      </w:r>
      <w:r>
        <w:rPr>
          <w:spacing w:val="1"/>
        </w:rPr>
        <w:t xml:space="preserve"> </w:t>
      </w:r>
      <w:r>
        <w:t>slider</w:t>
      </w:r>
      <w:r>
        <w:rPr>
          <w:spacing w:val="1"/>
        </w:rPr>
        <w:t xml:space="preserve"> </w:t>
      </w:r>
      <w:r>
        <w:t>crank</w:t>
      </w:r>
      <w:r>
        <w:rPr>
          <w:spacing w:val="1"/>
        </w:rPr>
        <w:t xml:space="preserve"> </w:t>
      </w:r>
      <w:r>
        <w:t>chain</w:t>
      </w:r>
      <w:r>
        <w:rPr>
          <w:spacing w:val="60"/>
        </w:rPr>
        <w:t xml:space="preserve"> </w:t>
      </w:r>
      <w:r>
        <w:t>for</w:t>
      </w:r>
      <w:r>
        <w:rPr>
          <w:spacing w:val="1"/>
        </w:rPr>
        <w:t xml:space="preserve"> </w:t>
      </w:r>
      <w:r>
        <w:t>displacement, velocity and acceleration of slider - Acceleration diagram for a given mechanism,</w:t>
      </w:r>
      <w:r>
        <w:rPr>
          <w:spacing w:val="1"/>
        </w:rPr>
        <w:t xml:space="preserve"> </w:t>
      </w:r>
      <w:r>
        <w:t>Kleins construction, Coriolis acceleration, determination of Coriolis component of acceleration.</w:t>
      </w:r>
      <w:r>
        <w:rPr>
          <w:spacing w:val="1"/>
        </w:rPr>
        <w:t xml:space="preserve"> </w:t>
      </w:r>
      <w:r>
        <w:t>B: Plane motion of body: Instantaneous centre of rotation, centroids and axodes -</w:t>
      </w:r>
      <w:r>
        <w:rPr>
          <w:spacing w:val="60"/>
        </w:rPr>
        <w:t xml:space="preserve"> </w:t>
      </w:r>
      <w:r>
        <w:t>relative</w:t>
      </w:r>
      <w:r>
        <w:rPr>
          <w:spacing w:val="1"/>
        </w:rPr>
        <w:t xml:space="preserve"> </w:t>
      </w:r>
      <w:r>
        <w:t>motion</w:t>
      </w:r>
      <w:r>
        <w:rPr>
          <w:spacing w:val="1"/>
        </w:rPr>
        <w:t xml:space="preserve"> </w:t>
      </w:r>
      <w:r>
        <w:t>between</w:t>
      </w:r>
      <w:r>
        <w:rPr>
          <w:spacing w:val="1"/>
        </w:rPr>
        <w:t xml:space="preserve"> </w:t>
      </w:r>
      <w:r>
        <w:t>two</w:t>
      </w:r>
      <w:r>
        <w:rPr>
          <w:spacing w:val="1"/>
        </w:rPr>
        <w:t xml:space="preserve"> </w:t>
      </w:r>
      <w:r>
        <w:t>bodies</w:t>
      </w:r>
      <w:r>
        <w:rPr>
          <w:spacing w:val="1"/>
        </w:rPr>
        <w:t xml:space="preserve"> </w:t>
      </w:r>
      <w:r>
        <w:t>-</w:t>
      </w:r>
      <w:r>
        <w:rPr>
          <w:spacing w:val="1"/>
        </w:rPr>
        <w:t xml:space="preserve"> </w:t>
      </w:r>
      <w:r>
        <w:t>Three</w:t>
      </w:r>
      <w:r>
        <w:rPr>
          <w:spacing w:val="1"/>
        </w:rPr>
        <w:t xml:space="preserve"> </w:t>
      </w:r>
      <w:r>
        <w:t>centres</w:t>
      </w:r>
      <w:r>
        <w:rPr>
          <w:spacing w:val="1"/>
        </w:rPr>
        <w:t xml:space="preserve"> </w:t>
      </w:r>
      <w:r>
        <w:t>in</w:t>
      </w:r>
      <w:r>
        <w:rPr>
          <w:spacing w:val="1"/>
        </w:rPr>
        <w:t xml:space="preserve"> </w:t>
      </w:r>
      <w:r>
        <w:t>line</w:t>
      </w:r>
      <w:r>
        <w:rPr>
          <w:spacing w:val="1"/>
        </w:rPr>
        <w:t xml:space="preserve"> </w:t>
      </w:r>
      <w:r>
        <w:t>theorem -</w:t>
      </w:r>
      <w:r>
        <w:rPr>
          <w:spacing w:val="1"/>
        </w:rPr>
        <w:t xml:space="preserve"> </w:t>
      </w:r>
      <w:r>
        <w:t>Graphical determination</w:t>
      </w:r>
      <w:r>
        <w:rPr>
          <w:spacing w:val="1"/>
        </w:rPr>
        <w:t xml:space="preserve"> </w:t>
      </w:r>
      <w:r>
        <w:t>of</w:t>
      </w:r>
      <w:r>
        <w:rPr>
          <w:spacing w:val="1"/>
        </w:rPr>
        <w:t xml:space="preserve"> </w:t>
      </w:r>
      <w:r>
        <w:t>instantaneous centre, diagrams for simple mechanisms and determination of angular velocity of</w:t>
      </w:r>
      <w:r>
        <w:rPr>
          <w:spacing w:val="1"/>
        </w:rPr>
        <w:t xml:space="preserve"> </w:t>
      </w:r>
      <w:r>
        <w:t>points and</w:t>
      </w:r>
      <w:r>
        <w:rPr>
          <w:spacing w:val="12"/>
        </w:rPr>
        <w:t xml:space="preserve"> </w:t>
      </w:r>
      <w:r>
        <w:t>links.</w:t>
      </w:r>
    </w:p>
    <w:p w:rsidR="00924060" w:rsidRDefault="004C5865">
      <w:pPr>
        <w:pStyle w:val="Heading1"/>
        <w:spacing w:before="139"/>
        <w:ind w:left="1200"/>
        <w:jc w:val="both"/>
      </w:pPr>
      <w:bookmarkStart w:id="17" w:name="MODULE_IV:___Cams_&amp;_Analysis_of_Motion_o"/>
      <w:bookmarkEnd w:id="17"/>
      <w:r>
        <w:t>MODULE</w:t>
      </w:r>
      <w:r>
        <w:rPr>
          <w:spacing w:val="-1"/>
        </w:rPr>
        <w:t xml:space="preserve"> </w:t>
      </w:r>
      <w:r>
        <w:t xml:space="preserve">IV:  </w:t>
      </w:r>
      <w:r>
        <w:rPr>
          <w:spacing w:val="53"/>
        </w:rPr>
        <w:t xml:space="preserve"> </w:t>
      </w:r>
      <w:r>
        <w:t>Cams</w:t>
      </w:r>
      <w:r>
        <w:rPr>
          <w:spacing w:val="-2"/>
        </w:rPr>
        <w:t xml:space="preserve"> </w:t>
      </w:r>
      <w:r>
        <w:t>&amp;</w:t>
      </w:r>
      <w:r>
        <w:rPr>
          <w:spacing w:val="2"/>
        </w:rPr>
        <w:t xml:space="preserve"> </w:t>
      </w:r>
      <w:r>
        <w:t>Analysis</w:t>
      </w:r>
      <w:r>
        <w:rPr>
          <w:spacing w:val="-1"/>
        </w:rPr>
        <w:t xml:space="preserve"> </w:t>
      </w:r>
      <w:r>
        <w:t>of</w:t>
      </w:r>
      <w:r>
        <w:rPr>
          <w:spacing w:val="-3"/>
        </w:rPr>
        <w:t xml:space="preserve"> </w:t>
      </w:r>
      <w:r>
        <w:t>Motion</w:t>
      </w:r>
      <w:r>
        <w:rPr>
          <w:spacing w:val="-3"/>
        </w:rPr>
        <w:t xml:space="preserve"> </w:t>
      </w:r>
      <w:r>
        <w:t>of</w:t>
      </w:r>
      <w:r>
        <w:rPr>
          <w:spacing w:val="-8"/>
        </w:rPr>
        <w:t xml:space="preserve"> </w:t>
      </w:r>
      <w:r>
        <w:t>Followers</w:t>
      </w:r>
    </w:p>
    <w:p w:rsidR="00924060" w:rsidRDefault="004C5865">
      <w:pPr>
        <w:pStyle w:val="BodyText"/>
        <w:spacing w:before="176" w:line="276" w:lineRule="auto"/>
        <w:ind w:left="1200" w:right="995"/>
        <w:jc w:val="both"/>
      </w:pPr>
      <w:r>
        <w:t>Cams: Definitions of cam and followers, their uses, types of followers and cams, terminology.</w:t>
      </w:r>
      <w:r>
        <w:rPr>
          <w:spacing w:val="1"/>
        </w:rPr>
        <w:t xml:space="preserve"> </w:t>
      </w:r>
      <w:r>
        <w:t>Types</w:t>
      </w:r>
      <w:r>
        <w:rPr>
          <w:spacing w:val="1"/>
        </w:rPr>
        <w:t xml:space="preserve"> </w:t>
      </w:r>
      <w:r>
        <w:t>of</w:t>
      </w:r>
      <w:r>
        <w:rPr>
          <w:spacing w:val="1"/>
        </w:rPr>
        <w:t xml:space="preserve"> </w:t>
      </w:r>
      <w:r>
        <w:t>follower</w:t>
      </w:r>
      <w:r>
        <w:rPr>
          <w:spacing w:val="1"/>
        </w:rPr>
        <w:t xml:space="preserve"> </w:t>
      </w:r>
      <w:r>
        <w:t>motion</w:t>
      </w:r>
      <w:r>
        <w:rPr>
          <w:spacing w:val="1"/>
        </w:rPr>
        <w:t xml:space="preserve"> </w:t>
      </w:r>
      <w:r>
        <w:t>-</w:t>
      </w:r>
      <w:r>
        <w:rPr>
          <w:spacing w:val="1"/>
        </w:rPr>
        <w:t xml:space="preserve"> </w:t>
      </w:r>
      <w:r>
        <w:t>Uniform</w:t>
      </w:r>
      <w:r>
        <w:rPr>
          <w:spacing w:val="1"/>
        </w:rPr>
        <w:t xml:space="preserve"> </w:t>
      </w:r>
      <w:r>
        <w:t>velocity,</w:t>
      </w:r>
      <w:r>
        <w:rPr>
          <w:spacing w:val="1"/>
        </w:rPr>
        <w:t xml:space="preserve"> </w:t>
      </w:r>
      <w:r>
        <w:t>Simple</w:t>
      </w:r>
      <w:r>
        <w:rPr>
          <w:spacing w:val="1"/>
        </w:rPr>
        <w:t xml:space="preserve"> </w:t>
      </w:r>
      <w:r>
        <w:t>harmonic</w:t>
      </w:r>
      <w:r>
        <w:rPr>
          <w:spacing w:val="1"/>
        </w:rPr>
        <w:t xml:space="preserve"> </w:t>
      </w:r>
      <w:r>
        <w:t>motion</w:t>
      </w:r>
      <w:r>
        <w:rPr>
          <w:spacing w:val="1"/>
        </w:rPr>
        <w:t xml:space="preserve"> </w:t>
      </w:r>
      <w:r>
        <w:t>and</w:t>
      </w:r>
      <w:r>
        <w:rPr>
          <w:spacing w:val="1"/>
        </w:rPr>
        <w:t xml:space="preserve"> </w:t>
      </w:r>
      <w:r>
        <w:t>uniform</w:t>
      </w:r>
      <w:r>
        <w:rPr>
          <w:spacing w:val="1"/>
        </w:rPr>
        <w:t xml:space="preserve"> </w:t>
      </w:r>
      <w:r>
        <w:t>acceleration.</w:t>
      </w:r>
      <w:r>
        <w:rPr>
          <w:spacing w:val="1"/>
        </w:rPr>
        <w:t xml:space="preserve"> </w:t>
      </w:r>
      <w:r>
        <w:t>Maximum velocity and</w:t>
      </w:r>
      <w:r>
        <w:rPr>
          <w:spacing w:val="60"/>
        </w:rPr>
        <w:t xml:space="preserve"> </w:t>
      </w:r>
      <w:r>
        <w:t>maximum acceleration during outward and return strokes</w:t>
      </w:r>
      <w:r>
        <w:rPr>
          <w:spacing w:val="1"/>
        </w:rPr>
        <w:t xml:space="preserve"> </w:t>
      </w:r>
      <w:r>
        <w:t>in the above three cases. Analysis of motion of followers: Roller follower circular cam with</w:t>
      </w:r>
      <w:r>
        <w:rPr>
          <w:spacing w:val="1"/>
        </w:rPr>
        <w:t xml:space="preserve"> </w:t>
      </w:r>
      <w:r>
        <w:t>straight,</w:t>
      </w:r>
      <w:r>
        <w:rPr>
          <w:spacing w:val="10"/>
        </w:rPr>
        <w:t xml:space="preserve"> </w:t>
      </w:r>
      <w:r>
        <w:t>concave</w:t>
      </w:r>
      <w:r>
        <w:rPr>
          <w:spacing w:val="2"/>
        </w:rPr>
        <w:t xml:space="preserve"> </w:t>
      </w:r>
      <w:r>
        <w:t>and</w:t>
      </w:r>
      <w:r>
        <w:rPr>
          <w:spacing w:val="2"/>
        </w:rPr>
        <w:t xml:space="preserve"> </w:t>
      </w:r>
      <w:r>
        <w:t>convex</w:t>
      </w:r>
      <w:r>
        <w:rPr>
          <w:spacing w:val="2"/>
        </w:rPr>
        <w:t xml:space="preserve"> </w:t>
      </w:r>
      <w:r>
        <w:t>flanks.</w:t>
      </w:r>
    </w:p>
    <w:p w:rsidR="00924060" w:rsidRDefault="00924060">
      <w:pPr>
        <w:pStyle w:val="BodyText"/>
        <w:spacing w:before="4"/>
      </w:pPr>
    </w:p>
    <w:p w:rsidR="00924060" w:rsidRDefault="004C5865">
      <w:pPr>
        <w:pStyle w:val="Heading1"/>
        <w:ind w:left="1200"/>
        <w:jc w:val="both"/>
      </w:pPr>
      <w:bookmarkStart w:id="18" w:name="MODULE_V:____Gears_&amp;_Gear_Trains"/>
      <w:bookmarkEnd w:id="18"/>
      <w:r>
        <w:t>MODULE</w:t>
      </w:r>
      <w:r>
        <w:rPr>
          <w:spacing w:val="-1"/>
        </w:rPr>
        <w:t xml:space="preserve"> </w:t>
      </w:r>
      <w:r>
        <w:t xml:space="preserve">V:   </w:t>
      </w:r>
      <w:r>
        <w:rPr>
          <w:spacing w:val="49"/>
        </w:rPr>
        <w:t xml:space="preserve"> </w:t>
      </w:r>
      <w:r>
        <w:t>Gears</w:t>
      </w:r>
      <w:r>
        <w:rPr>
          <w:spacing w:val="-1"/>
        </w:rPr>
        <w:t xml:space="preserve"> </w:t>
      </w:r>
      <w:r>
        <w:t>&amp;</w:t>
      </w:r>
      <w:r>
        <w:rPr>
          <w:spacing w:val="2"/>
        </w:rPr>
        <w:t xml:space="preserve"> </w:t>
      </w:r>
      <w:r>
        <w:t>Gear</w:t>
      </w:r>
      <w:r>
        <w:rPr>
          <w:spacing w:val="-9"/>
        </w:rPr>
        <w:t xml:space="preserve"> </w:t>
      </w:r>
      <w:r>
        <w:t>Trains</w:t>
      </w:r>
    </w:p>
    <w:p w:rsidR="00924060" w:rsidRDefault="004C5865">
      <w:pPr>
        <w:pStyle w:val="BodyText"/>
        <w:spacing w:before="76" w:line="276" w:lineRule="auto"/>
        <w:ind w:left="1200" w:right="1013"/>
        <w:jc w:val="both"/>
      </w:pPr>
      <w:r>
        <w:lastRenderedPageBreak/>
        <w:t>Gears: Higher pairs, friction wheels and toothed gears, types, law of gearing, condition for</w:t>
      </w:r>
      <w:r>
        <w:rPr>
          <w:spacing w:val="1"/>
        </w:rPr>
        <w:t xml:space="preserve"> </w:t>
      </w:r>
      <w:r>
        <w:t>constant</w:t>
      </w:r>
      <w:r>
        <w:rPr>
          <w:spacing w:val="1"/>
        </w:rPr>
        <w:t xml:space="preserve"> </w:t>
      </w:r>
      <w:r>
        <w:t>velocity ratio</w:t>
      </w:r>
      <w:r>
        <w:rPr>
          <w:spacing w:val="1"/>
        </w:rPr>
        <w:t xml:space="preserve"> </w:t>
      </w:r>
      <w:r>
        <w:t>for</w:t>
      </w:r>
      <w:r>
        <w:rPr>
          <w:spacing w:val="1"/>
        </w:rPr>
        <w:t xml:space="preserve"> </w:t>
      </w:r>
      <w:r>
        <w:t>transmission of motion,</w:t>
      </w:r>
      <w:r>
        <w:rPr>
          <w:spacing w:val="1"/>
        </w:rPr>
        <w:t xml:space="preserve"> </w:t>
      </w:r>
      <w:r>
        <w:t>Forms</w:t>
      </w:r>
      <w:r>
        <w:rPr>
          <w:spacing w:val="1"/>
        </w:rPr>
        <w:t xml:space="preserve"> </w:t>
      </w:r>
      <w:r>
        <w:t>of teeth:</w:t>
      </w:r>
      <w:r>
        <w:rPr>
          <w:spacing w:val="1"/>
        </w:rPr>
        <w:t xml:space="preserve"> </w:t>
      </w:r>
      <w:r>
        <w:t>cycloidal and</w:t>
      </w:r>
      <w:r>
        <w:rPr>
          <w:spacing w:val="1"/>
        </w:rPr>
        <w:t xml:space="preserve"> </w:t>
      </w:r>
      <w:r>
        <w:t>involute</w:t>
      </w:r>
      <w:r>
        <w:rPr>
          <w:spacing w:val="1"/>
        </w:rPr>
        <w:t xml:space="preserve"> </w:t>
      </w:r>
      <w:r>
        <w:t>profiles. Velocity of sliding phenomena of interferences, Methods of interference. Condition for</w:t>
      </w:r>
      <w:r>
        <w:rPr>
          <w:spacing w:val="-57"/>
        </w:rPr>
        <w:t xml:space="preserve"> </w:t>
      </w:r>
      <w:r>
        <w:t>minimum number of teeth to avoid interference, expressions for arc of contact and path of</w:t>
      </w:r>
      <w:r>
        <w:rPr>
          <w:spacing w:val="1"/>
        </w:rPr>
        <w:t xml:space="preserve"> </w:t>
      </w:r>
      <w:r>
        <w:t>contact</w:t>
      </w:r>
      <w:r>
        <w:rPr>
          <w:spacing w:val="7"/>
        </w:rPr>
        <w:t xml:space="preserve"> </w:t>
      </w:r>
      <w:r>
        <w:t>-</w:t>
      </w:r>
      <w:r>
        <w:rPr>
          <w:spacing w:val="4"/>
        </w:rPr>
        <w:t xml:space="preserve"> </w:t>
      </w:r>
      <w:r>
        <w:t>Introduction</w:t>
      </w:r>
      <w:r>
        <w:rPr>
          <w:spacing w:val="-7"/>
        </w:rPr>
        <w:t xml:space="preserve"> </w:t>
      </w:r>
      <w:r>
        <w:t>to</w:t>
      </w:r>
      <w:r>
        <w:rPr>
          <w:spacing w:val="12"/>
        </w:rPr>
        <w:t xml:space="preserve"> </w:t>
      </w:r>
      <w:r>
        <w:t>Helical,</w:t>
      </w:r>
      <w:r>
        <w:rPr>
          <w:spacing w:val="9"/>
        </w:rPr>
        <w:t xml:space="preserve"> </w:t>
      </w:r>
      <w:r>
        <w:t>Bevel</w:t>
      </w:r>
      <w:r>
        <w:rPr>
          <w:spacing w:val="-7"/>
        </w:rPr>
        <w:t xml:space="preserve"> </w:t>
      </w:r>
      <w:r>
        <w:t>and</w:t>
      </w:r>
      <w:r>
        <w:rPr>
          <w:spacing w:val="2"/>
        </w:rPr>
        <w:t xml:space="preserve"> </w:t>
      </w:r>
      <w:r>
        <w:t>worm</w:t>
      </w:r>
      <w:r>
        <w:rPr>
          <w:spacing w:val="-11"/>
        </w:rPr>
        <w:t xml:space="preserve"> </w:t>
      </w:r>
      <w:r>
        <w:t>gearing.</w:t>
      </w:r>
    </w:p>
    <w:p w:rsidR="00924060" w:rsidRDefault="004C5865">
      <w:pPr>
        <w:pStyle w:val="BodyText"/>
        <w:spacing w:before="3" w:line="276" w:lineRule="auto"/>
        <w:ind w:left="1200" w:right="1001"/>
        <w:jc w:val="both"/>
      </w:pPr>
      <w:r>
        <w:t>Gear Trains: Introduction - Train value - Types - Simple and reverted wheel train,</w:t>
      </w:r>
      <w:r>
        <w:rPr>
          <w:spacing w:val="60"/>
        </w:rPr>
        <w:t xml:space="preserve"> </w:t>
      </w:r>
      <w:r>
        <w:t>Epicyclic</w:t>
      </w:r>
      <w:r>
        <w:rPr>
          <w:spacing w:val="1"/>
        </w:rPr>
        <w:t xml:space="preserve"> </w:t>
      </w:r>
      <w:r>
        <w:t>gear train. Methods of finding train value or velocity ratio - Epicyclic gear trains. Selection of</w:t>
      </w:r>
      <w:r>
        <w:rPr>
          <w:spacing w:val="1"/>
        </w:rPr>
        <w:t xml:space="preserve"> </w:t>
      </w:r>
      <w:r>
        <w:t>gear</w:t>
      </w:r>
      <w:r>
        <w:rPr>
          <w:spacing w:val="3"/>
        </w:rPr>
        <w:t xml:space="preserve"> </w:t>
      </w:r>
      <w:r>
        <w:t>box-Differential</w:t>
      </w:r>
      <w:r>
        <w:rPr>
          <w:spacing w:val="-5"/>
        </w:rPr>
        <w:t xml:space="preserve"> </w:t>
      </w:r>
      <w:r>
        <w:t>gear</w:t>
      </w:r>
      <w:r>
        <w:rPr>
          <w:spacing w:val="12"/>
        </w:rPr>
        <w:t xml:space="preserve"> </w:t>
      </w:r>
      <w:r>
        <w:t>for</w:t>
      </w:r>
      <w:r>
        <w:rPr>
          <w:spacing w:val="9"/>
        </w:rPr>
        <w:t xml:space="preserve"> </w:t>
      </w:r>
      <w:r>
        <w:t>automobiles.</w:t>
      </w:r>
    </w:p>
    <w:p w:rsidR="00924060" w:rsidRDefault="00924060">
      <w:pPr>
        <w:pStyle w:val="BodyText"/>
        <w:spacing w:before="10"/>
      </w:pPr>
    </w:p>
    <w:p w:rsidR="00924060" w:rsidRDefault="004C5865">
      <w:pPr>
        <w:pStyle w:val="Heading1"/>
        <w:ind w:left="1200"/>
      </w:pPr>
      <w:r>
        <w:t>TEXT</w:t>
      </w:r>
      <w:r>
        <w:rPr>
          <w:spacing w:val="-2"/>
        </w:rPr>
        <w:t xml:space="preserve"> </w:t>
      </w:r>
      <w:r>
        <w:t>BOOKS</w:t>
      </w:r>
    </w:p>
    <w:p w:rsidR="00924060" w:rsidRDefault="004C5865" w:rsidP="003E789C">
      <w:pPr>
        <w:pStyle w:val="ListParagraph"/>
        <w:numPr>
          <w:ilvl w:val="0"/>
          <w:numId w:val="55"/>
        </w:numPr>
        <w:tabs>
          <w:tab w:val="left" w:pos="1733"/>
          <w:tab w:val="left" w:pos="1734"/>
        </w:tabs>
        <w:spacing w:before="31"/>
        <w:rPr>
          <w:sz w:val="24"/>
        </w:rPr>
      </w:pPr>
      <w:r>
        <w:rPr>
          <w:sz w:val="24"/>
        </w:rPr>
        <w:t>Thomas</w:t>
      </w:r>
      <w:r>
        <w:rPr>
          <w:spacing w:val="-8"/>
          <w:sz w:val="24"/>
        </w:rPr>
        <w:t xml:space="preserve"> </w:t>
      </w:r>
      <w:r>
        <w:rPr>
          <w:sz w:val="24"/>
        </w:rPr>
        <w:t>Bevan</w:t>
      </w:r>
      <w:r>
        <w:rPr>
          <w:spacing w:val="-11"/>
          <w:sz w:val="24"/>
        </w:rPr>
        <w:t xml:space="preserve"> </w:t>
      </w:r>
      <w:r>
        <w:rPr>
          <w:b/>
          <w:sz w:val="24"/>
        </w:rPr>
        <w:t>“Theory</w:t>
      </w:r>
      <w:r>
        <w:rPr>
          <w:b/>
          <w:spacing w:val="-2"/>
          <w:sz w:val="24"/>
        </w:rPr>
        <w:t xml:space="preserve"> </w:t>
      </w:r>
      <w:r>
        <w:rPr>
          <w:b/>
          <w:sz w:val="24"/>
        </w:rPr>
        <w:t>of</w:t>
      </w:r>
      <w:r>
        <w:rPr>
          <w:b/>
          <w:spacing w:val="-9"/>
          <w:sz w:val="24"/>
        </w:rPr>
        <w:t xml:space="preserve"> </w:t>
      </w:r>
      <w:r>
        <w:rPr>
          <w:b/>
          <w:sz w:val="24"/>
        </w:rPr>
        <w:t>Machines”,</w:t>
      </w:r>
      <w:r>
        <w:rPr>
          <w:b/>
          <w:spacing w:val="5"/>
          <w:sz w:val="24"/>
        </w:rPr>
        <w:t xml:space="preserve"> </w:t>
      </w:r>
      <w:r>
        <w:rPr>
          <w:sz w:val="24"/>
        </w:rPr>
        <w:t>CBS</w:t>
      </w:r>
      <w:r>
        <w:rPr>
          <w:spacing w:val="-2"/>
          <w:sz w:val="24"/>
        </w:rPr>
        <w:t xml:space="preserve"> </w:t>
      </w:r>
      <w:r>
        <w:rPr>
          <w:sz w:val="24"/>
        </w:rPr>
        <w:t>Publishers, 3</w:t>
      </w:r>
      <w:r>
        <w:rPr>
          <w:sz w:val="24"/>
          <w:vertAlign w:val="superscript"/>
        </w:rPr>
        <w:t>rd</w:t>
      </w:r>
      <w:r>
        <w:rPr>
          <w:spacing w:val="-9"/>
          <w:sz w:val="24"/>
        </w:rPr>
        <w:t xml:space="preserve"> </w:t>
      </w:r>
      <w:r>
        <w:rPr>
          <w:sz w:val="24"/>
        </w:rPr>
        <w:t>edition,</w:t>
      </w:r>
      <w:r>
        <w:rPr>
          <w:spacing w:val="-1"/>
          <w:sz w:val="24"/>
        </w:rPr>
        <w:t xml:space="preserve"> </w:t>
      </w:r>
      <w:r>
        <w:rPr>
          <w:sz w:val="24"/>
        </w:rPr>
        <w:t>2005</w:t>
      </w:r>
    </w:p>
    <w:p w:rsidR="00924060" w:rsidRDefault="004C5865" w:rsidP="003E789C">
      <w:pPr>
        <w:pStyle w:val="ListParagraph"/>
        <w:numPr>
          <w:ilvl w:val="0"/>
          <w:numId w:val="55"/>
        </w:numPr>
        <w:tabs>
          <w:tab w:val="left" w:pos="1733"/>
          <w:tab w:val="left" w:pos="1734"/>
        </w:tabs>
        <w:spacing w:before="41" w:line="271" w:lineRule="auto"/>
        <w:ind w:right="1318"/>
        <w:rPr>
          <w:sz w:val="24"/>
        </w:rPr>
      </w:pPr>
      <w:r>
        <w:rPr>
          <w:sz w:val="24"/>
        </w:rPr>
        <w:t>S.S.Rattan</w:t>
      </w:r>
      <w:r>
        <w:rPr>
          <w:b/>
          <w:sz w:val="24"/>
        </w:rPr>
        <w:t>“Theory of Machines and Mechanisms”</w:t>
      </w:r>
      <w:r>
        <w:rPr>
          <w:sz w:val="24"/>
        </w:rPr>
        <w:t>, Tata McGraw Hill Publishers, 4</w:t>
      </w:r>
      <w:r>
        <w:rPr>
          <w:sz w:val="24"/>
          <w:vertAlign w:val="superscript"/>
        </w:rPr>
        <w:t>th</w:t>
      </w:r>
      <w:r>
        <w:rPr>
          <w:spacing w:val="-57"/>
          <w:sz w:val="24"/>
        </w:rPr>
        <w:t xml:space="preserve"> </w:t>
      </w:r>
      <w:r>
        <w:rPr>
          <w:sz w:val="24"/>
        </w:rPr>
        <w:t>edition,</w:t>
      </w:r>
      <w:r>
        <w:rPr>
          <w:spacing w:val="9"/>
          <w:sz w:val="24"/>
        </w:rPr>
        <w:t xml:space="preserve"> </w:t>
      </w:r>
      <w:r>
        <w:rPr>
          <w:sz w:val="24"/>
        </w:rPr>
        <w:t>2014.</w:t>
      </w:r>
    </w:p>
    <w:p w:rsidR="00924060" w:rsidRDefault="004C5865">
      <w:pPr>
        <w:pStyle w:val="Heading1"/>
        <w:spacing w:before="221"/>
        <w:ind w:left="1200"/>
      </w:pPr>
      <w:r>
        <w:t>REFERENCES</w:t>
      </w:r>
    </w:p>
    <w:p w:rsidR="00924060" w:rsidRDefault="004C5865" w:rsidP="003E789C">
      <w:pPr>
        <w:pStyle w:val="ListParagraph"/>
        <w:numPr>
          <w:ilvl w:val="0"/>
          <w:numId w:val="54"/>
        </w:numPr>
        <w:tabs>
          <w:tab w:val="left" w:pos="1733"/>
          <w:tab w:val="left" w:pos="1734"/>
        </w:tabs>
        <w:spacing w:before="37"/>
        <w:rPr>
          <w:sz w:val="24"/>
        </w:rPr>
      </w:pPr>
      <w:r>
        <w:rPr>
          <w:sz w:val="24"/>
        </w:rPr>
        <w:t>Shiegley</w:t>
      </w:r>
      <w:r>
        <w:rPr>
          <w:b/>
          <w:sz w:val="24"/>
        </w:rPr>
        <w:t>“The</w:t>
      </w:r>
      <w:r>
        <w:rPr>
          <w:b/>
          <w:spacing w:val="-7"/>
          <w:sz w:val="24"/>
        </w:rPr>
        <w:t xml:space="preserve"> </w:t>
      </w:r>
      <w:r>
        <w:rPr>
          <w:b/>
          <w:sz w:val="24"/>
        </w:rPr>
        <w:t>Theory of</w:t>
      </w:r>
      <w:r>
        <w:rPr>
          <w:b/>
          <w:spacing w:val="-9"/>
          <w:sz w:val="24"/>
        </w:rPr>
        <w:t xml:space="preserve"> </w:t>
      </w:r>
      <w:r>
        <w:rPr>
          <w:b/>
          <w:sz w:val="24"/>
        </w:rPr>
        <w:t xml:space="preserve">Machines” </w:t>
      </w:r>
      <w:r>
        <w:rPr>
          <w:sz w:val="24"/>
        </w:rPr>
        <w:t>,</w:t>
      </w:r>
      <w:r>
        <w:rPr>
          <w:spacing w:val="-5"/>
          <w:sz w:val="24"/>
        </w:rPr>
        <w:t xml:space="preserve"> </w:t>
      </w:r>
      <w:r>
        <w:rPr>
          <w:sz w:val="24"/>
        </w:rPr>
        <w:t>Oxford University</w:t>
      </w:r>
      <w:r>
        <w:rPr>
          <w:spacing w:val="-14"/>
          <w:sz w:val="24"/>
        </w:rPr>
        <w:t xml:space="preserve"> </w:t>
      </w:r>
      <w:r>
        <w:rPr>
          <w:sz w:val="24"/>
        </w:rPr>
        <w:t>Press,</w:t>
      </w:r>
      <w:r>
        <w:rPr>
          <w:spacing w:val="1"/>
          <w:sz w:val="24"/>
        </w:rPr>
        <w:t xml:space="preserve"> </w:t>
      </w:r>
      <w:r>
        <w:rPr>
          <w:sz w:val="24"/>
        </w:rPr>
        <w:t>5</w:t>
      </w:r>
      <w:r>
        <w:rPr>
          <w:sz w:val="24"/>
          <w:vertAlign w:val="superscript"/>
        </w:rPr>
        <w:t>th</w:t>
      </w:r>
      <w:r>
        <w:rPr>
          <w:spacing w:val="-8"/>
          <w:sz w:val="24"/>
        </w:rPr>
        <w:t xml:space="preserve"> </w:t>
      </w:r>
      <w:r>
        <w:rPr>
          <w:sz w:val="24"/>
        </w:rPr>
        <w:t>edition, 2017.</w:t>
      </w:r>
    </w:p>
    <w:p w:rsidR="00924060" w:rsidRDefault="004C5865" w:rsidP="003E789C">
      <w:pPr>
        <w:pStyle w:val="ListParagraph"/>
        <w:numPr>
          <w:ilvl w:val="0"/>
          <w:numId w:val="54"/>
        </w:numPr>
        <w:tabs>
          <w:tab w:val="left" w:pos="1733"/>
          <w:tab w:val="left" w:pos="1734"/>
        </w:tabs>
        <w:spacing w:before="41" w:line="280" w:lineRule="auto"/>
        <w:ind w:right="1193"/>
        <w:rPr>
          <w:sz w:val="24"/>
        </w:rPr>
      </w:pPr>
      <w:r>
        <w:rPr>
          <w:sz w:val="24"/>
        </w:rPr>
        <w:t>JS</w:t>
      </w:r>
      <w:r>
        <w:rPr>
          <w:spacing w:val="-6"/>
          <w:sz w:val="24"/>
        </w:rPr>
        <w:t xml:space="preserve"> </w:t>
      </w:r>
      <w:r>
        <w:rPr>
          <w:sz w:val="24"/>
        </w:rPr>
        <w:t>Rao</w:t>
      </w:r>
      <w:r>
        <w:rPr>
          <w:spacing w:val="2"/>
          <w:sz w:val="24"/>
        </w:rPr>
        <w:t xml:space="preserve"> </w:t>
      </w:r>
      <w:r>
        <w:rPr>
          <w:sz w:val="24"/>
        </w:rPr>
        <w:t>and</w:t>
      </w:r>
      <w:r>
        <w:rPr>
          <w:spacing w:val="-2"/>
          <w:sz w:val="24"/>
        </w:rPr>
        <w:t xml:space="preserve"> </w:t>
      </w:r>
      <w:r>
        <w:rPr>
          <w:sz w:val="24"/>
        </w:rPr>
        <w:t>RV</w:t>
      </w:r>
      <w:r>
        <w:rPr>
          <w:spacing w:val="-7"/>
          <w:sz w:val="24"/>
        </w:rPr>
        <w:t xml:space="preserve"> </w:t>
      </w:r>
      <w:r>
        <w:rPr>
          <w:sz w:val="24"/>
        </w:rPr>
        <w:t>Dukkipati,</w:t>
      </w:r>
      <w:r>
        <w:rPr>
          <w:spacing w:val="1"/>
          <w:sz w:val="24"/>
        </w:rPr>
        <w:t xml:space="preserve"> </w:t>
      </w:r>
      <w:r>
        <w:rPr>
          <w:b/>
          <w:sz w:val="24"/>
        </w:rPr>
        <w:t>“Mechanism</w:t>
      </w:r>
      <w:r>
        <w:rPr>
          <w:b/>
          <w:spacing w:val="-9"/>
          <w:sz w:val="24"/>
        </w:rPr>
        <w:t xml:space="preserve"> </w:t>
      </w:r>
      <w:r>
        <w:rPr>
          <w:b/>
          <w:sz w:val="24"/>
        </w:rPr>
        <w:t>and</w:t>
      </w:r>
      <w:r>
        <w:rPr>
          <w:b/>
          <w:spacing w:val="-9"/>
          <w:sz w:val="24"/>
        </w:rPr>
        <w:t xml:space="preserve"> </w:t>
      </w:r>
      <w:r>
        <w:rPr>
          <w:b/>
          <w:sz w:val="24"/>
        </w:rPr>
        <w:t>Machine</w:t>
      </w:r>
      <w:r>
        <w:rPr>
          <w:b/>
          <w:spacing w:val="-7"/>
          <w:sz w:val="24"/>
        </w:rPr>
        <w:t xml:space="preserve"> </w:t>
      </w:r>
      <w:r>
        <w:rPr>
          <w:b/>
          <w:sz w:val="24"/>
        </w:rPr>
        <w:t>Theory”,</w:t>
      </w:r>
      <w:r>
        <w:rPr>
          <w:b/>
          <w:spacing w:val="5"/>
          <w:sz w:val="24"/>
        </w:rPr>
        <w:t xml:space="preserve"> </w:t>
      </w:r>
      <w:r>
        <w:rPr>
          <w:sz w:val="24"/>
        </w:rPr>
        <w:t>New</w:t>
      </w:r>
      <w:r>
        <w:rPr>
          <w:spacing w:val="-6"/>
          <w:sz w:val="24"/>
        </w:rPr>
        <w:t xml:space="preserve"> </w:t>
      </w:r>
      <w:r>
        <w:rPr>
          <w:sz w:val="24"/>
        </w:rPr>
        <w:t>Age</w:t>
      </w:r>
      <w:r>
        <w:rPr>
          <w:spacing w:val="-7"/>
          <w:sz w:val="24"/>
        </w:rPr>
        <w:t xml:space="preserve"> </w:t>
      </w:r>
      <w:r>
        <w:rPr>
          <w:sz w:val="24"/>
        </w:rPr>
        <w:t>International</w:t>
      </w:r>
      <w:r>
        <w:rPr>
          <w:spacing w:val="-57"/>
          <w:sz w:val="24"/>
        </w:rPr>
        <w:t xml:space="preserve"> </w:t>
      </w:r>
      <w:r>
        <w:rPr>
          <w:sz w:val="24"/>
        </w:rPr>
        <w:t>Publishers,</w:t>
      </w:r>
      <w:r>
        <w:rPr>
          <w:spacing w:val="9"/>
          <w:sz w:val="24"/>
        </w:rPr>
        <w:t xml:space="preserve"> </w:t>
      </w:r>
      <w:r>
        <w:rPr>
          <w:sz w:val="24"/>
        </w:rPr>
        <w:t>2</w:t>
      </w:r>
      <w:r>
        <w:rPr>
          <w:sz w:val="24"/>
          <w:vertAlign w:val="superscript"/>
        </w:rPr>
        <w:t>nd</w:t>
      </w:r>
      <w:r>
        <w:rPr>
          <w:sz w:val="24"/>
        </w:rPr>
        <w:t xml:space="preserve"> edition,</w:t>
      </w:r>
      <w:r>
        <w:rPr>
          <w:spacing w:val="11"/>
          <w:sz w:val="24"/>
        </w:rPr>
        <w:t xml:space="preserve"> </w:t>
      </w:r>
      <w:r>
        <w:rPr>
          <w:sz w:val="24"/>
        </w:rPr>
        <w:t>1992.</w:t>
      </w:r>
    </w:p>
    <w:p w:rsidR="00924060" w:rsidRDefault="004C5865" w:rsidP="003E789C">
      <w:pPr>
        <w:pStyle w:val="ListParagraph"/>
        <w:numPr>
          <w:ilvl w:val="0"/>
          <w:numId w:val="54"/>
        </w:numPr>
        <w:tabs>
          <w:tab w:val="left" w:pos="1733"/>
          <w:tab w:val="left" w:pos="1734"/>
        </w:tabs>
        <w:spacing w:line="269" w:lineRule="exact"/>
        <w:rPr>
          <w:sz w:val="24"/>
        </w:rPr>
      </w:pPr>
      <w:r>
        <w:rPr>
          <w:sz w:val="24"/>
        </w:rPr>
        <w:t>R.K</w:t>
      </w:r>
      <w:r>
        <w:rPr>
          <w:spacing w:val="-11"/>
          <w:sz w:val="24"/>
        </w:rPr>
        <w:t xml:space="preserve"> </w:t>
      </w:r>
      <w:r>
        <w:rPr>
          <w:sz w:val="24"/>
        </w:rPr>
        <w:t>Bansal</w:t>
      </w:r>
      <w:r>
        <w:rPr>
          <w:spacing w:val="-9"/>
          <w:sz w:val="24"/>
        </w:rPr>
        <w:t xml:space="preserve"> </w:t>
      </w:r>
      <w:r>
        <w:rPr>
          <w:sz w:val="24"/>
        </w:rPr>
        <w:t>“</w:t>
      </w:r>
      <w:r>
        <w:rPr>
          <w:b/>
          <w:sz w:val="24"/>
        </w:rPr>
        <w:t>Theory</w:t>
      </w:r>
      <w:r>
        <w:rPr>
          <w:b/>
          <w:spacing w:val="-1"/>
          <w:sz w:val="24"/>
        </w:rPr>
        <w:t xml:space="preserve"> </w:t>
      </w:r>
      <w:r>
        <w:rPr>
          <w:b/>
          <w:sz w:val="24"/>
        </w:rPr>
        <w:t>of</w:t>
      </w:r>
      <w:r>
        <w:rPr>
          <w:b/>
          <w:spacing w:val="-8"/>
          <w:sz w:val="24"/>
        </w:rPr>
        <w:t xml:space="preserve"> </w:t>
      </w:r>
      <w:r>
        <w:rPr>
          <w:b/>
          <w:sz w:val="24"/>
        </w:rPr>
        <w:t>Machines”,</w:t>
      </w:r>
      <w:r>
        <w:rPr>
          <w:b/>
          <w:spacing w:val="6"/>
          <w:sz w:val="24"/>
        </w:rPr>
        <w:t xml:space="preserve"> </w:t>
      </w:r>
      <w:r>
        <w:rPr>
          <w:sz w:val="24"/>
        </w:rPr>
        <w:t>Laxmi</w:t>
      </w:r>
      <w:r>
        <w:rPr>
          <w:spacing w:val="-10"/>
          <w:sz w:val="24"/>
        </w:rPr>
        <w:t xml:space="preserve"> </w:t>
      </w:r>
      <w:r>
        <w:rPr>
          <w:sz w:val="24"/>
        </w:rPr>
        <w:t>Publication,</w:t>
      </w:r>
      <w:r>
        <w:rPr>
          <w:spacing w:val="3"/>
          <w:sz w:val="24"/>
        </w:rPr>
        <w:t xml:space="preserve"> </w:t>
      </w:r>
      <w:r>
        <w:rPr>
          <w:sz w:val="24"/>
        </w:rPr>
        <w:t>4</w:t>
      </w:r>
      <w:r>
        <w:rPr>
          <w:sz w:val="24"/>
          <w:vertAlign w:val="superscript"/>
        </w:rPr>
        <w:t>th</w:t>
      </w:r>
      <w:r>
        <w:rPr>
          <w:spacing w:val="-8"/>
          <w:sz w:val="24"/>
        </w:rPr>
        <w:t xml:space="preserve"> </w:t>
      </w:r>
      <w:r>
        <w:rPr>
          <w:sz w:val="24"/>
        </w:rPr>
        <w:t>edition,</w:t>
      </w:r>
      <w:r>
        <w:rPr>
          <w:spacing w:val="1"/>
          <w:sz w:val="24"/>
        </w:rPr>
        <w:t xml:space="preserve"> </w:t>
      </w:r>
      <w:r>
        <w:rPr>
          <w:sz w:val="24"/>
        </w:rPr>
        <w:t>2006</w:t>
      </w:r>
    </w:p>
    <w:p w:rsidR="00924060" w:rsidRDefault="004C5865" w:rsidP="003E789C">
      <w:pPr>
        <w:pStyle w:val="ListParagraph"/>
        <w:numPr>
          <w:ilvl w:val="0"/>
          <w:numId w:val="54"/>
        </w:numPr>
        <w:tabs>
          <w:tab w:val="left" w:pos="1733"/>
          <w:tab w:val="left" w:pos="1734"/>
        </w:tabs>
        <w:spacing w:before="74"/>
        <w:rPr>
          <w:sz w:val="24"/>
        </w:rPr>
      </w:pPr>
      <w:r>
        <w:rPr>
          <w:sz w:val="24"/>
        </w:rPr>
        <w:t>R.S.</w:t>
      </w:r>
      <w:r>
        <w:rPr>
          <w:spacing w:val="1"/>
          <w:sz w:val="24"/>
        </w:rPr>
        <w:t xml:space="preserve"> </w:t>
      </w:r>
      <w:r>
        <w:rPr>
          <w:sz w:val="24"/>
        </w:rPr>
        <w:t>Khurmi</w:t>
      </w:r>
      <w:r>
        <w:rPr>
          <w:spacing w:val="-10"/>
          <w:sz w:val="24"/>
        </w:rPr>
        <w:t xml:space="preserve"> </w:t>
      </w:r>
      <w:r>
        <w:rPr>
          <w:sz w:val="24"/>
        </w:rPr>
        <w:t>and</w:t>
      </w:r>
      <w:r>
        <w:rPr>
          <w:spacing w:val="-2"/>
          <w:sz w:val="24"/>
        </w:rPr>
        <w:t xml:space="preserve"> </w:t>
      </w:r>
      <w:r>
        <w:rPr>
          <w:sz w:val="24"/>
        </w:rPr>
        <w:t>J</w:t>
      </w:r>
      <w:r>
        <w:rPr>
          <w:spacing w:val="-3"/>
          <w:sz w:val="24"/>
        </w:rPr>
        <w:t xml:space="preserve"> </w:t>
      </w:r>
      <w:r>
        <w:rPr>
          <w:sz w:val="24"/>
        </w:rPr>
        <w:t>K</w:t>
      </w:r>
      <w:r>
        <w:rPr>
          <w:spacing w:val="-11"/>
          <w:sz w:val="24"/>
        </w:rPr>
        <w:t xml:space="preserve"> </w:t>
      </w:r>
      <w:r>
        <w:rPr>
          <w:sz w:val="24"/>
        </w:rPr>
        <w:t>Gupta“</w:t>
      </w:r>
      <w:r>
        <w:rPr>
          <w:b/>
          <w:sz w:val="24"/>
        </w:rPr>
        <w:t>Theory</w:t>
      </w:r>
      <w:r>
        <w:rPr>
          <w:b/>
          <w:spacing w:val="-2"/>
          <w:sz w:val="24"/>
        </w:rPr>
        <w:t xml:space="preserve"> </w:t>
      </w:r>
      <w:r>
        <w:rPr>
          <w:b/>
          <w:sz w:val="24"/>
        </w:rPr>
        <w:t>of</w:t>
      </w:r>
      <w:r>
        <w:rPr>
          <w:b/>
          <w:spacing w:val="-8"/>
          <w:sz w:val="24"/>
        </w:rPr>
        <w:t xml:space="preserve"> </w:t>
      </w:r>
      <w:r>
        <w:rPr>
          <w:b/>
          <w:sz w:val="24"/>
        </w:rPr>
        <w:t>Machines”</w:t>
      </w:r>
      <w:r>
        <w:rPr>
          <w:sz w:val="24"/>
        </w:rPr>
        <w:t>, S</w:t>
      </w:r>
      <w:r>
        <w:rPr>
          <w:spacing w:val="-5"/>
          <w:sz w:val="24"/>
        </w:rPr>
        <w:t xml:space="preserve"> </w:t>
      </w:r>
      <w:r>
        <w:rPr>
          <w:sz w:val="24"/>
        </w:rPr>
        <w:t>Chand</w:t>
      </w:r>
      <w:r>
        <w:rPr>
          <w:spacing w:val="-1"/>
          <w:sz w:val="24"/>
        </w:rPr>
        <w:t xml:space="preserve"> </w:t>
      </w:r>
      <w:r>
        <w:rPr>
          <w:sz w:val="24"/>
        </w:rPr>
        <w:t>Publisher,</w:t>
      </w:r>
      <w:r>
        <w:rPr>
          <w:spacing w:val="2"/>
          <w:sz w:val="24"/>
        </w:rPr>
        <w:t xml:space="preserve"> </w:t>
      </w:r>
      <w:r>
        <w:rPr>
          <w:sz w:val="24"/>
        </w:rPr>
        <w:t>14</w:t>
      </w:r>
      <w:r>
        <w:rPr>
          <w:sz w:val="24"/>
          <w:vertAlign w:val="superscript"/>
        </w:rPr>
        <w:t>th</w:t>
      </w:r>
      <w:r>
        <w:rPr>
          <w:spacing w:val="-8"/>
          <w:sz w:val="24"/>
        </w:rPr>
        <w:t xml:space="preserve"> </w:t>
      </w:r>
      <w:r>
        <w:rPr>
          <w:sz w:val="24"/>
        </w:rPr>
        <w:t>edition,</w:t>
      </w:r>
      <w:r>
        <w:rPr>
          <w:spacing w:val="2"/>
          <w:sz w:val="24"/>
        </w:rPr>
        <w:t xml:space="preserve"> </w:t>
      </w:r>
      <w:r>
        <w:rPr>
          <w:sz w:val="24"/>
        </w:rPr>
        <w:t>2008.</w:t>
      </w:r>
    </w:p>
    <w:p w:rsidR="00924060" w:rsidRDefault="004C5865" w:rsidP="003E789C">
      <w:pPr>
        <w:pStyle w:val="ListParagraph"/>
        <w:numPr>
          <w:ilvl w:val="0"/>
          <w:numId w:val="54"/>
        </w:numPr>
        <w:tabs>
          <w:tab w:val="left" w:pos="1733"/>
          <w:tab w:val="left" w:pos="1734"/>
        </w:tabs>
        <w:spacing w:before="41"/>
        <w:rPr>
          <w:sz w:val="24"/>
        </w:rPr>
      </w:pPr>
      <w:r>
        <w:rPr>
          <w:sz w:val="24"/>
        </w:rPr>
        <w:t>B.V.</w:t>
      </w:r>
      <w:r>
        <w:rPr>
          <w:spacing w:val="-2"/>
          <w:sz w:val="24"/>
        </w:rPr>
        <w:t xml:space="preserve"> </w:t>
      </w:r>
      <w:r>
        <w:rPr>
          <w:sz w:val="24"/>
        </w:rPr>
        <w:t>R.</w:t>
      </w:r>
      <w:r>
        <w:rPr>
          <w:spacing w:val="-5"/>
          <w:sz w:val="24"/>
        </w:rPr>
        <w:t xml:space="preserve"> </w:t>
      </w:r>
      <w:r>
        <w:rPr>
          <w:sz w:val="24"/>
        </w:rPr>
        <w:t>Gupta,</w:t>
      </w:r>
      <w:r>
        <w:rPr>
          <w:spacing w:val="-4"/>
          <w:sz w:val="24"/>
        </w:rPr>
        <w:t xml:space="preserve"> </w:t>
      </w:r>
      <w:r>
        <w:rPr>
          <w:sz w:val="24"/>
        </w:rPr>
        <w:t>“</w:t>
      </w:r>
      <w:r>
        <w:rPr>
          <w:b/>
          <w:sz w:val="24"/>
        </w:rPr>
        <w:t>Theory</w:t>
      </w:r>
      <w:r>
        <w:rPr>
          <w:b/>
          <w:spacing w:val="-7"/>
          <w:sz w:val="24"/>
        </w:rPr>
        <w:t xml:space="preserve"> </w:t>
      </w:r>
      <w:r>
        <w:rPr>
          <w:b/>
          <w:sz w:val="24"/>
        </w:rPr>
        <w:t>of</w:t>
      </w:r>
      <w:r>
        <w:rPr>
          <w:b/>
          <w:spacing w:val="-10"/>
          <w:sz w:val="24"/>
        </w:rPr>
        <w:t xml:space="preserve"> </w:t>
      </w:r>
      <w:r>
        <w:rPr>
          <w:b/>
          <w:sz w:val="24"/>
        </w:rPr>
        <w:t>Machines”</w:t>
      </w:r>
      <w:r>
        <w:rPr>
          <w:sz w:val="24"/>
        </w:rPr>
        <w:t>,</w:t>
      </w:r>
      <w:r>
        <w:rPr>
          <w:spacing w:val="-2"/>
          <w:sz w:val="24"/>
        </w:rPr>
        <w:t xml:space="preserve"> </w:t>
      </w:r>
      <w:r>
        <w:rPr>
          <w:sz w:val="24"/>
        </w:rPr>
        <w:t>I.</w:t>
      </w:r>
      <w:r>
        <w:rPr>
          <w:spacing w:val="-1"/>
          <w:sz w:val="24"/>
        </w:rPr>
        <w:t xml:space="preserve"> </w:t>
      </w:r>
      <w:r>
        <w:rPr>
          <w:sz w:val="24"/>
        </w:rPr>
        <w:t>K.</w:t>
      </w:r>
      <w:r>
        <w:rPr>
          <w:spacing w:val="-1"/>
          <w:sz w:val="24"/>
        </w:rPr>
        <w:t xml:space="preserve"> </w:t>
      </w:r>
      <w:r>
        <w:rPr>
          <w:sz w:val="24"/>
        </w:rPr>
        <w:t>International</w:t>
      </w:r>
      <w:r>
        <w:rPr>
          <w:spacing w:val="-13"/>
          <w:sz w:val="24"/>
        </w:rPr>
        <w:t xml:space="preserve"> </w:t>
      </w:r>
      <w:r>
        <w:rPr>
          <w:sz w:val="24"/>
        </w:rPr>
        <w:t>Publishers,</w:t>
      </w:r>
      <w:r>
        <w:rPr>
          <w:spacing w:val="5"/>
          <w:sz w:val="24"/>
        </w:rPr>
        <w:t xml:space="preserve"> </w:t>
      </w:r>
      <w:r>
        <w:rPr>
          <w:sz w:val="24"/>
        </w:rPr>
        <w:t>2</w:t>
      </w:r>
      <w:r>
        <w:rPr>
          <w:sz w:val="24"/>
          <w:vertAlign w:val="superscript"/>
        </w:rPr>
        <w:t>nd</w:t>
      </w:r>
      <w:r>
        <w:rPr>
          <w:spacing w:val="-9"/>
          <w:sz w:val="24"/>
        </w:rPr>
        <w:t xml:space="preserve"> </w:t>
      </w:r>
      <w:r>
        <w:rPr>
          <w:sz w:val="24"/>
        </w:rPr>
        <w:t>edition, 2011</w:t>
      </w:r>
    </w:p>
    <w:p w:rsidR="00924060" w:rsidRDefault="004C5865">
      <w:pPr>
        <w:pStyle w:val="Heading1"/>
        <w:spacing w:before="190"/>
        <w:ind w:left="1200"/>
      </w:pPr>
      <w:r>
        <w:t>E</w:t>
      </w:r>
      <w:r>
        <w:rPr>
          <w:spacing w:val="-4"/>
        </w:rPr>
        <w:t xml:space="preserve"> </w:t>
      </w:r>
      <w:r>
        <w:t>-</w:t>
      </w:r>
      <w:r>
        <w:rPr>
          <w:spacing w:val="1"/>
        </w:rPr>
        <w:t xml:space="preserve"> </w:t>
      </w:r>
      <w:r>
        <w:t>RESOURCES</w:t>
      </w:r>
    </w:p>
    <w:p w:rsidR="00924060" w:rsidRDefault="00CA323C" w:rsidP="003E789C">
      <w:pPr>
        <w:pStyle w:val="ListParagraph"/>
        <w:numPr>
          <w:ilvl w:val="0"/>
          <w:numId w:val="53"/>
        </w:numPr>
        <w:tabs>
          <w:tab w:val="left" w:pos="1733"/>
          <w:tab w:val="left" w:pos="1734"/>
        </w:tabs>
        <w:spacing w:before="27"/>
        <w:rPr>
          <w:sz w:val="24"/>
        </w:rPr>
      </w:pPr>
      <w:hyperlink r:id="rId93">
        <w:r w:rsidR="004C5865">
          <w:rPr>
            <w:sz w:val="24"/>
          </w:rPr>
          <w:t>www.umt.fme.vutbr.cz/~ruja/vyuka/kinematics/LectureNotes.pdf.</w:t>
        </w:r>
      </w:hyperlink>
    </w:p>
    <w:p w:rsidR="00924060" w:rsidRDefault="00CA323C" w:rsidP="003E789C">
      <w:pPr>
        <w:pStyle w:val="ListParagraph"/>
        <w:numPr>
          <w:ilvl w:val="0"/>
          <w:numId w:val="53"/>
        </w:numPr>
        <w:tabs>
          <w:tab w:val="left" w:pos="1733"/>
          <w:tab w:val="left" w:pos="1734"/>
        </w:tabs>
        <w:spacing w:before="40"/>
        <w:rPr>
          <w:sz w:val="24"/>
        </w:rPr>
      </w:pPr>
      <w:hyperlink r:id="rId94">
        <w:r w:rsidR="004C5865">
          <w:rPr>
            <w:sz w:val="24"/>
          </w:rPr>
          <w:t>www.springer.com/la/book/9789400711556</w:t>
        </w:r>
      </w:hyperlink>
    </w:p>
    <w:p w:rsidR="00924060" w:rsidRDefault="004C5865" w:rsidP="003E789C">
      <w:pPr>
        <w:pStyle w:val="ListParagraph"/>
        <w:numPr>
          <w:ilvl w:val="0"/>
          <w:numId w:val="53"/>
        </w:numPr>
        <w:tabs>
          <w:tab w:val="left" w:pos="1733"/>
          <w:tab w:val="left" w:pos="1734"/>
        </w:tabs>
        <w:spacing w:before="46"/>
        <w:rPr>
          <w:sz w:val="24"/>
        </w:rPr>
      </w:pPr>
      <w:r>
        <w:rPr>
          <w:sz w:val="24"/>
        </w:rPr>
        <w:t>tps://</w:t>
      </w:r>
      <w:hyperlink r:id="rId95">
        <w:r>
          <w:rPr>
            <w:sz w:val="24"/>
          </w:rPr>
          <w:t>www.elsevier.com/journals/mechanism-and-machine-theory/0094-114X?...</w:t>
        </w:r>
      </w:hyperlink>
    </w:p>
    <w:p w:rsidR="00924060" w:rsidRDefault="00CA323C" w:rsidP="003E789C">
      <w:pPr>
        <w:pStyle w:val="ListParagraph"/>
        <w:numPr>
          <w:ilvl w:val="0"/>
          <w:numId w:val="53"/>
        </w:numPr>
        <w:tabs>
          <w:tab w:val="left" w:pos="1733"/>
          <w:tab w:val="left" w:pos="1734"/>
        </w:tabs>
        <w:spacing w:before="41"/>
        <w:rPr>
          <w:sz w:val="24"/>
        </w:rPr>
      </w:pPr>
      <w:hyperlink r:id="rId96">
        <w:r w:rsidR="004C5865">
          <w:rPr>
            <w:sz w:val="24"/>
          </w:rPr>
          <w:t>www.nptelvideos.in/2012/12/kinematics-of-machines.html</w:t>
        </w:r>
      </w:hyperlink>
    </w:p>
    <w:p w:rsidR="00924060" w:rsidRDefault="004C5865" w:rsidP="003E789C">
      <w:pPr>
        <w:pStyle w:val="ListParagraph"/>
        <w:numPr>
          <w:ilvl w:val="0"/>
          <w:numId w:val="53"/>
        </w:numPr>
        <w:tabs>
          <w:tab w:val="left" w:pos="1733"/>
          <w:tab w:val="left" w:pos="1734"/>
        </w:tabs>
        <w:spacing w:before="41"/>
        <w:rPr>
          <w:sz w:val="24"/>
        </w:rPr>
      </w:pPr>
      <w:r>
        <w:rPr>
          <w:sz w:val="24"/>
        </w:rPr>
        <w:t>nptel.ac.in/courses/112104121/16</w:t>
      </w:r>
    </w:p>
    <w:p w:rsidR="00924060" w:rsidRDefault="00924060">
      <w:pPr>
        <w:pStyle w:val="BodyText"/>
        <w:spacing w:before="5"/>
      </w:pPr>
    </w:p>
    <w:p w:rsidR="00924060" w:rsidRDefault="004C5865">
      <w:pPr>
        <w:pStyle w:val="Heading1"/>
        <w:ind w:left="1310"/>
      </w:pPr>
      <w:r>
        <w:t>Course</w:t>
      </w:r>
      <w:r>
        <w:rPr>
          <w:spacing w:val="-14"/>
        </w:rPr>
        <w:t xml:space="preserve"> </w:t>
      </w:r>
      <w:r>
        <w:t>Outcomes:</w:t>
      </w:r>
    </w:p>
    <w:p w:rsidR="00924060" w:rsidRDefault="004C5865">
      <w:pPr>
        <w:pStyle w:val="BodyText"/>
        <w:spacing w:before="31"/>
        <w:ind w:left="1310"/>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w:t>
      </w:r>
      <w:r>
        <w:rPr>
          <w:spacing w:val="1"/>
        </w:rPr>
        <w:t xml:space="preserve"> </w:t>
      </w:r>
      <w:r>
        <w:t>will</w:t>
      </w:r>
      <w:r>
        <w:rPr>
          <w:spacing w:val="2"/>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52"/>
        </w:numPr>
        <w:tabs>
          <w:tab w:val="left" w:pos="1733"/>
          <w:tab w:val="left" w:pos="1734"/>
        </w:tabs>
        <w:spacing w:before="41"/>
        <w:ind w:right="714"/>
        <w:rPr>
          <w:sz w:val="24"/>
        </w:rPr>
      </w:pPr>
      <w:r>
        <w:rPr>
          <w:spacing w:val="-1"/>
          <w:sz w:val="24"/>
        </w:rPr>
        <w:t xml:space="preserve">Analyze the mechanism of the links subjected to various types </w:t>
      </w:r>
      <w:r>
        <w:rPr>
          <w:sz w:val="24"/>
        </w:rPr>
        <w:t>of mechanisms and analyze the</w:t>
      </w:r>
      <w:r>
        <w:rPr>
          <w:spacing w:val="-57"/>
          <w:sz w:val="24"/>
        </w:rPr>
        <w:t xml:space="preserve"> </w:t>
      </w:r>
      <w:r>
        <w:rPr>
          <w:sz w:val="24"/>
        </w:rPr>
        <w:t>degrees</w:t>
      </w:r>
      <w:r>
        <w:rPr>
          <w:spacing w:val="-1"/>
          <w:sz w:val="24"/>
        </w:rPr>
        <w:t xml:space="preserve"> </w:t>
      </w:r>
      <w:r>
        <w:rPr>
          <w:sz w:val="24"/>
        </w:rPr>
        <w:t>of</w:t>
      </w:r>
      <w:r>
        <w:rPr>
          <w:spacing w:val="-1"/>
          <w:sz w:val="24"/>
        </w:rPr>
        <w:t xml:space="preserve"> </w:t>
      </w:r>
      <w:r>
        <w:rPr>
          <w:sz w:val="24"/>
        </w:rPr>
        <w:t>freedoms.</w:t>
      </w:r>
    </w:p>
    <w:p w:rsidR="00924060" w:rsidRDefault="004C5865" w:rsidP="003E789C">
      <w:pPr>
        <w:pStyle w:val="ListParagraph"/>
        <w:numPr>
          <w:ilvl w:val="0"/>
          <w:numId w:val="52"/>
        </w:numPr>
        <w:tabs>
          <w:tab w:val="left" w:pos="1733"/>
          <w:tab w:val="left" w:pos="1734"/>
        </w:tabs>
        <w:spacing w:before="44"/>
        <w:rPr>
          <w:sz w:val="24"/>
        </w:rPr>
      </w:pPr>
      <w:r>
        <w:rPr>
          <w:spacing w:val="-1"/>
          <w:sz w:val="24"/>
        </w:rPr>
        <w:t>Undertake</w:t>
      </w:r>
      <w:r>
        <w:rPr>
          <w:spacing w:val="-3"/>
          <w:sz w:val="24"/>
        </w:rPr>
        <w:t xml:space="preserve"> </w:t>
      </w:r>
      <w:r>
        <w:rPr>
          <w:spacing w:val="-1"/>
          <w:sz w:val="24"/>
        </w:rPr>
        <w:t>problem</w:t>
      </w:r>
      <w:r>
        <w:rPr>
          <w:spacing w:val="-2"/>
          <w:sz w:val="24"/>
        </w:rPr>
        <w:t xml:space="preserve"> </w:t>
      </w:r>
      <w:r>
        <w:rPr>
          <w:spacing w:val="-1"/>
          <w:sz w:val="24"/>
        </w:rPr>
        <w:t>identification,</w:t>
      </w:r>
      <w:r>
        <w:rPr>
          <w:spacing w:val="17"/>
          <w:sz w:val="24"/>
        </w:rPr>
        <w:t xml:space="preserve"> </w:t>
      </w:r>
      <w:r>
        <w:rPr>
          <w:spacing w:val="-1"/>
          <w:sz w:val="24"/>
        </w:rPr>
        <w:t>formulation</w:t>
      </w:r>
      <w:r>
        <w:rPr>
          <w:spacing w:val="-11"/>
          <w:sz w:val="24"/>
        </w:rPr>
        <w:t xml:space="preserve"> </w:t>
      </w:r>
      <w:r>
        <w:rPr>
          <w:spacing w:val="-1"/>
          <w:sz w:val="24"/>
        </w:rPr>
        <w:t>and</w:t>
      </w:r>
      <w:r>
        <w:rPr>
          <w:spacing w:val="7"/>
          <w:sz w:val="24"/>
        </w:rPr>
        <w:t xml:space="preserve"> </w:t>
      </w:r>
      <w:r>
        <w:rPr>
          <w:spacing w:val="-1"/>
          <w:sz w:val="24"/>
        </w:rPr>
        <w:t>solution</w:t>
      </w:r>
      <w:r>
        <w:rPr>
          <w:spacing w:val="-6"/>
          <w:sz w:val="24"/>
        </w:rPr>
        <w:t xml:space="preserve"> </w:t>
      </w:r>
      <w:r>
        <w:rPr>
          <w:sz w:val="24"/>
        </w:rPr>
        <w:t>using</w:t>
      </w:r>
      <w:r>
        <w:rPr>
          <w:spacing w:val="3"/>
          <w:sz w:val="24"/>
        </w:rPr>
        <w:t xml:space="preserve"> </w:t>
      </w:r>
      <w:r>
        <w:rPr>
          <w:sz w:val="24"/>
        </w:rPr>
        <w:t>a</w:t>
      </w:r>
      <w:r>
        <w:rPr>
          <w:spacing w:val="-4"/>
          <w:sz w:val="24"/>
        </w:rPr>
        <w:t xml:space="preserve"> </w:t>
      </w:r>
      <w:r>
        <w:rPr>
          <w:sz w:val="24"/>
        </w:rPr>
        <w:t>range</w:t>
      </w:r>
      <w:r>
        <w:rPr>
          <w:spacing w:val="-3"/>
          <w:sz w:val="24"/>
        </w:rPr>
        <w:t xml:space="preserve"> </w:t>
      </w:r>
      <w:r>
        <w:rPr>
          <w:sz w:val="24"/>
        </w:rPr>
        <w:t>of</w:t>
      </w:r>
      <w:r>
        <w:rPr>
          <w:spacing w:val="-15"/>
          <w:sz w:val="24"/>
        </w:rPr>
        <w:t xml:space="preserve"> </w:t>
      </w:r>
      <w:r>
        <w:rPr>
          <w:sz w:val="24"/>
        </w:rPr>
        <w:t>analytical</w:t>
      </w:r>
      <w:r>
        <w:rPr>
          <w:spacing w:val="-5"/>
          <w:sz w:val="24"/>
        </w:rPr>
        <w:t xml:space="preserve"> </w:t>
      </w:r>
      <w:r>
        <w:rPr>
          <w:sz w:val="24"/>
        </w:rPr>
        <w:t>methods</w:t>
      </w:r>
    </w:p>
    <w:p w:rsidR="00924060" w:rsidRDefault="004C5865" w:rsidP="003E789C">
      <w:pPr>
        <w:pStyle w:val="ListParagraph"/>
        <w:numPr>
          <w:ilvl w:val="0"/>
          <w:numId w:val="52"/>
        </w:numPr>
        <w:tabs>
          <w:tab w:val="left" w:pos="1733"/>
          <w:tab w:val="left" w:pos="1734"/>
        </w:tabs>
        <w:spacing w:before="38" w:line="237" w:lineRule="auto"/>
        <w:ind w:right="453"/>
        <w:rPr>
          <w:sz w:val="24"/>
        </w:rPr>
      </w:pPr>
      <w:r>
        <w:rPr>
          <w:spacing w:val="-1"/>
          <w:sz w:val="24"/>
        </w:rPr>
        <w:t xml:space="preserve">Apply knowledge of links and structural elements </w:t>
      </w:r>
      <w:r>
        <w:rPr>
          <w:sz w:val="24"/>
        </w:rPr>
        <w:t>to analyze velocity and acceleration for simple</w:t>
      </w:r>
      <w:r>
        <w:rPr>
          <w:spacing w:val="-57"/>
          <w:sz w:val="24"/>
        </w:rPr>
        <w:t xml:space="preserve"> </w:t>
      </w:r>
      <w:r>
        <w:rPr>
          <w:sz w:val="24"/>
        </w:rPr>
        <w:t>mechanisms.</w:t>
      </w:r>
    </w:p>
    <w:p w:rsidR="00924060" w:rsidRDefault="004C5865" w:rsidP="003E789C">
      <w:pPr>
        <w:pStyle w:val="ListParagraph"/>
        <w:numPr>
          <w:ilvl w:val="0"/>
          <w:numId w:val="52"/>
        </w:numPr>
        <w:tabs>
          <w:tab w:val="left" w:pos="1733"/>
          <w:tab w:val="left" w:pos="1734"/>
        </w:tabs>
        <w:spacing w:before="42"/>
        <w:rPr>
          <w:sz w:val="24"/>
        </w:rPr>
      </w:pPr>
      <w:r>
        <w:rPr>
          <w:spacing w:val="-1"/>
          <w:sz w:val="24"/>
        </w:rPr>
        <w:t>Understand</w:t>
      </w:r>
      <w:r>
        <w:rPr>
          <w:spacing w:val="3"/>
          <w:sz w:val="24"/>
        </w:rPr>
        <w:t xml:space="preserve"> </w:t>
      </w:r>
      <w:r>
        <w:rPr>
          <w:spacing w:val="-1"/>
          <w:sz w:val="24"/>
        </w:rPr>
        <w:t>the</w:t>
      </w:r>
      <w:r>
        <w:rPr>
          <w:spacing w:val="1"/>
          <w:sz w:val="24"/>
        </w:rPr>
        <w:t xml:space="preserve"> </w:t>
      </w:r>
      <w:r>
        <w:rPr>
          <w:spacing w:val="-1"/>
          <w:sz w:val="24"/>
        </w:rPr>
        <w:t>different</w:t>
      </w:r>
      <w:r>
        <w:rPr>
          <w:spacing w:val="4"/>
          <w:sz w:val="24"/>
        </w:rPr>
        <w:t xml:space="preserve"> </w:t>
      </w:r>
      <w:r>
        <w:rPr>
          <w:spacing w:val="-1"/>
          <w:sz w:val="24"/>
        </w:rPr>
        <w:t>types</w:t>
      </w:r>
      <w:r>
        <w:rPr>
          <w:sz w:val="24"/>
        </w:rPr>
        <w:t xml:space="preserve"> of</w:t>
      </w:r>
      <w:r>
        <w:rPr>
          <w:spacing w:val="-15"/>
          <w:sz w:val="24"/>
        </w:rPr>
        <w:t xml:space="preserve"> </w:t>
      </w:r>
      <w:r>
        <w:rPr>
          <w:sz w:val="24"/>
        </w:rPr>
        <w:t>cam</w:t>
      </w:r>
      <w:r>
        <w:rPr>
          <w:spacing w:val="-16"/>
          <w:sz w:val="24"/>
        </w:rPr>
        <w:t xml:space="preserve"> </w:t>
      </w:r>
      <w:r>
        <w:rPr>
          <w:sz w:val="24"/>
        </w:rPr>
        <w:t>and</w:t>
      </w:r>
      <w:r>
        <w:rPr>
          <w:spacing w:val="12"/>
          <w:sz w:val="24"/>
        </w:rPr>
        <w:t xml:space="preserve"> </w:t>
      </w:r>
      <w:r>
        <w:rPr>
          <w:sz w:val="24"/>
        </w:rPr>
        <w:t>followers</w:t>
      </w:r>
    </w:p>
    <w:p w:rsidR="00924060" w:rsidRDefault="004C5865" w:rsidP="003E789C">
      <w:pPr>
        <w:pStyle w:val="ListParagraph"/>
        <w:numPr>
          <w:ilvl w:val="0"/>
          <w:numId w:val="52"/>
        </w:numPr>
        <w:tabs>
          <w:tab w:val="left" w:pos="1733"/>
          <w:tab w:val="left" w:pos="1734"/>
        </w:tabs>
        <w:spacing w:before="45"/>
        <w:rPr>
          <w:sz w:val="24"/>
        </w:rPr>
      </w:pPr>
      <w:r>
        <w:rPr>
          <w:spacing w:val="-1"/>
          <w:sz w:val="24"/>
        </w:rPr>
        <w:t>Understand</w:t>
      </w:r>
      <w:r>
        <w:rPr>
          <w:spacing w:val="-2"/>
          <w:sz w:val="24"/>
        </w:rPr>
        <w:t xml:space="preserve"> </w:t>
      </w:r>
      <w:r>
        <w:rPr>
          <w:spacing w:val="-1"/>
          <w:sz w:val="24"/>
        </w:rPr>
        <w:t>the</w:t>
      </w:r>
      <w:r>
        <w:rPr>
          <w:spacing w:val="-4"/>
          <w:sz w:val="24"/>
        </w:rPr>
        <w:t xml:space="preserve"> </w:t>
      </w:r>
      <w:r>
        <w:rPr>
          <w:spacing w:val="-1"/>
          <w:sz w:val="24"/>
        </w:rPr>
        <w:t>cycloidal</w:t>
      </w:r>
      <w:r>
        <w:rPr>
          <w:spacing w:val="-15"/>
          <w:sz w:val="24"/>
        </w:rPr>
        <w:t xml:space="preserve"> </w:t>
      </w:r>
      <w:r>
        <w:rPr>
          <w:sz w:val="24"/>
        </w:rPr>
        <w:t>and</w:t>
      </w:r>
      <w:r>
        <w:rPr>
          <w:spacing w:val="8"/>
          <w:sz w:val="24"/>
        </w:rPr>
        <w:t xml:space="preserve"> </w:t>
      </w:r>
      <w:r>
        <w:rPr>
          <w:sz w:val="24"/>
        </w:rPr>
        <w:t>involute</w:t>
      </w:r>
      <w:r>
        <w:rPr>
          <w:spacing w:val="-3"/>
          <w:sz w:val="24"/>
        </w:rPr>
        <w:t xml:space="preserve"> </w:t>
      </w:r>
      <w:r>
        <w:rPr>
          <w:sz w:val="24"/>
        </w:rPr>
        <w:t>profiles</w:t>
      </w:r>
    </w:p>
    <w:p w:rsidR="00924060" w:rsidRDefault="00924060">
      <w:pPr>
        <w:pStyle w:val="BodyText"/>
        <w:rPr>
          <w:sz w:val="20"/>
        </w:rPr>
      </w:pPr>
    </w:p>
    <w:p w:rsidR="00924060" w:rsidRDefault="00924060">
      <w:pPr>
        <w:pStyle w:val="BodyText"/>
        <w:rPr>
          <w:sz w:val="29"/>
        </w:rPr>
      </w:pPr>
    </w:p>
    <w:p w:rsidR="002A3B4E" w:rsidRDefault="002A3B4E">
      <w:pPr>
        <w:pStyle w:val="BodyText"/>
        <w:rPr>
          <w:sz w:val="29"/>
        </w:rPr>
      </w:pPr>
    </w:p>
    <w:p w:rsidR="002A3B4E" w:rsidRDefault="002A3B4E">
      <w:pPr>
        <w:pStyle w:val="BodyText"/>
        <w:rPr>
          <w:sz w:val="29"/>
        </w:rPr>
      </w:pPr>
    </w:p>
    <w:p w:rsidR="002A3B4E" w:rsidRDefault="002A3B4E">
      <w:pPr>
        <w:pStyle w:val="BodyText"/>
        <w:rPr>
          <w:sz w:val="29"/>
        </w:rPr>
      </w:pPr>
    </w:p>
    <w:p w:rsidR="002A3B4E" w:rsidRDefault="002A3B4E">
      <w:pPr>
        <w:pStyle w:val="BodyText"/>
        <w:rPr>
          <w:sz w:val="29"/>
        </w:rPr>
      </w:pPr>
    </w:p>
    <w:p w:rsidR="002A3B4E" w:rsidRDefault="002A3B4E">
      <w:pPr>
        <w:pStyle w:val="BodyText"/>
        <w:rPr>
          <w:sz w:val="29"/>
        </w:rPr>
      </w:pPr>
    </w:p>
    <w:p w:rsidR="002A3B4E" w:rsidRDefault="002A3B4E">
      <w:pPr>
        <w:pStyle w:val="BodyText"/>
        <w:rPr>
          <w:sz w:val="29"/>
        </w:rPr>
      </w:pPr>
      <w:r>
        <w:rPr>
          <w:sz w:val="29"/>
        </w:rPr>
        <w:t xml:space="preserve"> </w:t>
      </w: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1"/>
        <w:gridCol w:w="600"/>
        <w:gridCol w:w="596"/>
        <w:gridCol w:w="596"/>
        <w:gridCol w:w="592"/>
        <w:gridCol w:w="596"/>
        <w:gridCol w:w="702"/>
        <w:gridCol w:w="692"/>
        <w:gridCol w:w="697"/>
        <w:gridCol w:w="707"/>
        <w:gridCol w:w="702"/>
        <w:gridCol w:w="712"/>
      </w:tblGrid>
      <w:tr w:rsidR="00924060">
        <w:trPr>
          <w:trHeight w:val="801"/>
        </w:trPr>
        <w:tc>
          <w:tcPr>
            <w:tcW w:w="10240" w:type="dxa"/>
            <w:gridSpan w:val="16"/>
          </w:tcPr>
          <w:p w:rsidR="00924060" w:rsidRDefault="004C5865">
            <w:pPr>
              <w:pStyle w:val="TableParagraph"/>
              <w:spacing w:line="232" w:lineRule="auto"/>
              <w:ind w:left="2136" w:right="2119" w:firstLine="3164"/>
              <w:rPr>
                <w:b/>
                <w:sz w:val="24"/>
              </w:rPr>
            </w:pPr>
            <w:r>
              <w:rPr>
                <w:b/>
                <w:sz w:val="24"/>
              </w:rPr>
              <w:lastRenderedPageBreak/>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52" w:lineRule="exact"/>
              <w:ind w:left="4820"/>
              <w:rPr>
                <w:b/>
                <w:sz w:val="24"/>
              </w:rPr>
            </w:pPr>
            <w:r>
              <w:rPr>
                <w:b/>
                <w:sz w:val="24"/>
              </w:rPr>
              <w:t>Weak</w:t>
            </w:r>
          </w:p>
        </w:tc>
      </w:tr>
      <w:tr w:rsidR="00924060">
        <w:trPr>
          <w:trHeight w:val="494"/>
        </w:trPr>
        <w:tc>
          <w:tcPr>
            <w:tcW w:w="672" w:type="dxa"/>
            <w:vMerge w:val="restart"/>
          </w:tcPr>
          <w:p w:rsidR="00924060" w:rsidRDefault="004C5865">
            <w:pPr>
              <w:pStyle w:val="TableParagraph"/>
              <w:spacing w:before="117"/>
              <w:ind w:left="163"/>
              <w:rPr>
                <w:b/>
                <w:sz w:val="24"/>
              </w:rPr>
            </w:pPr>
            <w:r>
              <w:rPr>
                <w:b/>
                <w:sz w:val="24"/>
              </w:rPr>
              <w:t>COs</w:t>
            </w:r>
          </w:p>
        </w:tc>
        <w:tc>
          <w:tcPr>
            <w:tcW w:w="7447" w:type="dxa"/>
            <w:gridSpan w:val="12"/>
          </w:tcPr>
          <w:p w:rsidR="00924060" w:rsidRDefault="004C5865">
            <w:pPr>
              <w:pStyle w:val="TableParagraph"/>
              <w:spacing w:line="246" w:lineRule="exact"/>
              <w:ind w:left="2905" w:right="2924" w:firstLine="7"/>
              <w:jc w:val="center"/>
              <w:rPr>
                <w:b/>
                <w:sz w:val="24"/>
              </w:rPr>
            </w:pPr>
            <w:r>
              <w:rPr>
                <w:b/>
                <w:sz w:val="24"/>
              </w:rPr>
              <w:t>Programme</w:t>
            </w:r>
            <w:r>
              <w:rPr>
                <w:b/>
                <w:spacing w:val="1"/>
                <w:sz w:val="24"/>
              </w:rPr>
              <w:t xml:space="preserve"> </w:t>
            </w:r>
            <w:r>
              <w:rPr>
                <w:b/>
                <w:spacing w:val="-1"/>
                <w:sz w:val="24"/>
              </w:rPr>
              <w:t>Outcomes(POs)</w:t>
            </w:r>
          </w:p>
        </w:tc>
        <w:tc>
          <w:tcPr>
            <w:tcW w:w="2121" w:type="dxa"/>
            <w:gridSpan w:val="3"/>
          </w:tcPr>
          <w:p w:rsidR="00924060" w:rsidRDefault="00727AC5" w:rsidP="00727AC5">
            <w:pPr>
              <w:pStyle w:val="TableParagraph"/>
              <w:spacing w:line="238" w:lineRule="exact"/>
              <w:ind w:right="802"/>
              <w:rPr>
                <w:b/>
                <w:sz w:val="24"/>
              </w:rPr>
            </w:pPr>
            <w:r>
              <w:rPr>
                <w:b/>
                <w:sz w:val="24"/>
              </w:rPr>
              <w:t xml:space="preserve">          </w:t>
            </w:r>
            <w:r w:rsidR="004C5865">
              <w:rPr>
                <w:b/>
                <w:sz w:val="24"/>
              </w:rPr>
              <w:t>PSO</w:t>
            </w:r>
            <w:r w:rsidR="004C5865">
              <w:rPr>
                <w:b/>
                <w:w w:val="99"/>
                <w:sz w:val="24"/>
              </w:rPr>
              <w:t>s</w:t>
            </w:r>
          </w:p>
        </w:tc>
      </w:tr>
      <w:tr w:rsidR="00924060">
        <w:trPr>
          <w:trHeight w:val="230"/>
        </w:trPr>
        <w:tc>
          <w:tcPr>
            <w:tcW w:w="672" w:type="dxa"/>
            <w:vMerge/>
            <w:tcBorders>
              <w:top w:val="nil"/>
            </w:tcBorders>
          </w:tcPr>
          <w:p w:rsidR="00924060" w:rsidRDefault="00924060">
            <w:pPr>
              <w:rPr>
                <w:sz w:val="2"/>
                <w:szCs w:val="2"/>
              </w:rPr>
            </w:pPr>
          </w:p>
        </w:tc>
        <w:tc>
          <w:tcPr>
            <w:tcW w:w="595" w:type="dxa"/>
          </w:tcPr>
          <w:p w:rsidR="00924060" w:rsidRDefault="004C5865">
            <w:pPr>
              <w:pStyle w:val="TableParagraph"/>
              <w:spacing w:line="210" w:lineRule="exact"/>
              <w:ind w:left="106"/>
              <w:jc w:val="center"/>
              <w:rPr>
                <w:b/>
                <w:sz w:val="24"/>
              </w:rPr>
            </w:pPr>
            <w:r>
              <w:rPr>
                <w:b/>
                <w:sz w:val="24"/>
              </w:rPr>
              <w:t>PO1</w:t>
            </w:r>
          </w:p>
        </w:tc>
        <w:tc>
          <w:tcPr>
            <w:tcW w:w="595" w:type="dxa"/>
          </w:tcPr>
          <w:p w:rsidR="00924060" w:rsidRDefault="004C5865">
            <w:pPr>
              <w:pStyle w:val="TableParagraph"/>
              <w:spacing w:line="210" w:lineRule="exact"/>
              <w:ind w:left="106"/>
              <w:jc w:val="center"/>
              <w:rPr>
                <w:b/>
                <w:sz w:val="24"/>
              </w:rPr>
            </w:pPr>
            <w:r>
              <w:rPr>
                <w:b/>
                <w:sz w:val="24"/>
              </w:rPr>
              <w:t>PO2</w:t>
            </w:r>
          </w:p>
        </w:tc>
        <w:tc>
          <w:tcPr>
            <w:tcW w:w="595" w:type="dxa"/>
          </w:tcPr>
          <w:p w:rsidR="00924060" w:rsidRDefault="004C5865">
            <w:pPr>
              <w:pStyle w:val="TableParagraph"/>
              <w:spacing w:line="210" w:lineRule="exact"/>
              <w:ind w:left="117"/>
              <w:jc w:val="center"/>
              <w:rPr>
                <w:b/>
                <w:sz w:val="24"/>
              </w:rPr>
            </w:pPr>
            <w:r>
              <w:rPr>
                <w:b/>
                <w:sz w:val="24"/>
              </w:rPr>
              <w:t>PO3</w:t>
            </w:r>
          </w:p>
        </w:tc>
        <w:tc>
          <w:tcPr>
            <w:tcW w:w="591" w:type="dxa"/>
          </w:tcPr>
          <w:p w:rsidR="00924060" w:rsidRDefault="004C5865">
            <w:pPr>
              <w:pStyle w:val="TableParagraph"/>
              <w:spacing w:line="210" w:lineRule="exact"/>
              <w:ind w:left="112"/>
              <w:jc w:val="center"/>
              <w:rPr>
                <w:b/>
                <w:sz w:val="24"/>
              </w:rPr>
            </w:pPr>
            <w:r>
              <w:rPr>
                <w:b/>
                <w:sz w:val="24"/>
              </w:rPr>
              <w:t>PO4</w:t>
            </w:r>
          </w:p>
        </w:tc>
        <w:tc>
          <w:tcPr>
            <w:tcW w:w="600" w:type="dxa"/>
          </w:tcPr>
          <w:p w:rsidR="00924060" w:rsidRDefault="004C5865">
            <w:pPr>
              <w:pStyle w:val="TableParagraph"/>
              <w:spacing w:line="210" w:lineRule="exact"/>
              <w:ind w:left="112"/>
              <w:jc w:val="center"/>
              <w:rPr>
                <w:b/>
                <w:sz w:val="24"/>
              </w:rPr>
            </w:pPr>
            <w:r>
              <w:rPr>
                <w:b/>
                <w:sz w:val="24"/>
              </w:rPr>
              <w:t>PO5</w:t>
            </w:r>
          </w:p>
        </w:tc>
        <w:tc>
          <w:tcPr>
            <w:tcW w:w="596" w:type="dxa"/>
          </w:tcPr>
          <w:p w:rsidR="00924060" w:rsidRDefault="004C5865">
            <w:pPr>
              <w:pStyle w:val="TableParagraph"/>
              <w:spacing w:line="210" w:lineRule="exact"/>
              <w:ind w:left="107"/>
              <w:jc w:val="center"/>
              <w:rPr>
                <w:b/>
                <w:sz w:val="24"/>
              </w:rPr>
            </w:pPr>
            <w:r>
              <w:rPr>
                <w:b/>
                <w:sz w:val="24"/>
              </w:rPr>
              <w:t>PO6</w:t>
            </w:r>
          </w:p>
        </w:tc>
        <w:tc>
          <w:tcPr>
            <w:tcW w:w="596" w:type="dxa"/>
          </w:tcPr>
          <w:p w:rsidR="00924060" w:rsidRDefault="004C5865">
            <w:pPr>
              <w:pStyle w:val="TableParagraph"/>
              <w:spacing w:line="210" w:lineRule="exact"/>
              <w:ind w:left="106"/>
              <w:jc w:val="center"/>
              <w:rPr>
                <w:b/>
                <w:sz w:val="24"/>
              </w:rPr>
            </w:pPr>
            <w:r>
              <w:rPr>
                <w:b/>
                <w:sz w:val="24"/>
              </w:rPr>
              <w:t>PO7</w:t>
            </w:r>
          </w:p>
        </w:tc>
        <w:tc>
          <w:tcPr>
            <w:tcW w:w="592" w:type="dxa"/>
          </w:tcPr>
          <w:p w:rsidR="00924060" w:rsidRDefault="004C5865">
            <w:pPr>
              <w:pStyle w:val="TableParagraph"/>
              <w:spacing w:line="210" w:lineRule="exact"/>
              <w:ind w:left="108"/>
              <w:jc w:val="center"/>
              <w:rPr>
                <w:b/>
                <w:sz w:val="24"/>
              </w:rPr>
            </w:pPr>
            <w:r>
              <w:rPr>
                <w:b/>
                <w:sz w:val="24"/>
              </w:rPr>
              <w:t>PO8</w:t>
            </w:r>
          </w:p>
        </w:tc>
        <w:tc>
          <w:tcPr>
            <w:tcW w:w="596" w:type="dxa"/>
          </w:tcPr>
          <w:p w:rsidR="00924060" w:rsidRDefault="004C5865">
            <w:pPr>
              <w:pStyle w:val="TableParagraph"/>
              <w:spacing w:line="210" w:lineRule="exact"/>
              <w:ind w:left="102"/>
              <w:jc w:val="center"/>
              <w:rPr>
                <w:b/>
                <w:sz w:val="24"/>
              </w:rPr>
            </w:pPr>
            <w:r>
              <w:rPr>
                <w:b/>
                <w:sz w:val="24"/>
              </w:rPr>
              <w:t>PO9</w:t>
            </w:r>
          </w:p>
        </w:tc>
        <w:tc>
          <w:tcPr>
            <w:tcW w:w="702" w:type="dxa"/>
          </w:tcPr>
          <w:p w:rsidR="00924060" w:rsidRDefault="004C5865">
            <w:pPr>
              <w:pStyle w:val="TableParagraph"/>
              <w:spacing w:line="210" w:lineRule="exact"/>
              <w:ind w:left="95"/>
              <w:jc w:val="center"/>
              <w:rPr>
                <w:b/>
                <w:sz w:val="24"/>
              </w:rPr>
            </w:pPr>
            <w:r>
              <w:rPr>
                <w:b/>
                <w:sz w:val="24"/>
              </w:rPr>
              <w:t>PO10</w:t>
            </w:r>
          </w:p>
        </w:tc>
        <w:tc>
          <w:tcPr>
            <w:tcW w:w="692" w:type="dxa"/>
          </w:tcPr>
          <w:p w:rsidR="00924060" w:rsidRDefault="004C5865">
            <w:pPr>
              <w:pStyle w:val="TableParagraph"/>
              <w:spacing w:line="210" w:lineRule="exact"/>
              <w:ind w:left="94"/>
              <w:jc w:val="center"/>
              <w:rPr>
                <w:b/>
                <w:sz w:val="24"/>
              </w:rPr>
            </w:pPr>
            <w:r>
              <w:rPr>
                <w:b/>
                <w:sz w:val="24"/>
              </w:rPr>
              <w:t>PO11</w:t>
            </w:r>
          </w:p>
        </w:tc>
        <w:tc>
          <w:tcPr>
            <w:tcW w:w="697" w:type="dxa"/>
          </w:tcPr>
          <w:p w:rsidR="00924060" w:rsidRDefault="004C5865">
            <w:pPr>
              <w:pStyle w:val="TableParagraph"/>
              <w:spacing w:line="210" w:lineRule="exact"/>
              <w:ind w:left="97"/>
              <w:jc w:val="center"/>
              <w:rPr>
                <w:b/>
                <w:sz w:val="24"/>
              </w:rPr>
            </w:pPr>
            <w:r>
              <w:rPr>
                <w:b/>
                <w:sz w:val="24"/>
              </w:rPr>
              <w:t>PO12</w:t>
            </w:r>
          </w:p>
        </w:tc>
        <w:tc>
          <w:tcPr>
            <w:tcW w:w="707" w:type="dxa"/>
          </w:tcPr>
          <w:p w:rsidR="00924060" w:rsidRDefault="004C5865">
            <w:pPr>
              <w:pStyle w:val="TableParagraph"/>
              <w:spacing w:line="210" w:lineRule="exact"/>
              <w:ind w:left="100"/>
              <w:jc w:val="center"/>
              <w:rPr>
                <w:b/>
                <w:sz w:val="24"/>
              </w:rPr>
            </w:pPr>
            <w:r>
              <w:rPr>
                <w:b/>
                <w:sz w:val="24"/>
              </w:rPr>
              <w:t>PSO1</w:t>
            </w:r>
          </w:p>
        </w:tc>
        <w:tc>
          <w:tcPr>
            <w:tcW w:w="702" w:type="dxa"/>
          </w:tcPr>
          <w:p w:rsidR="00924060" w:rsidRDefault="004C5865">
            <w:pPr>
              <w:pStyle w:val="TableParagraph"/>
              <w:spacing w:line="210" w:lineRule="exact"/>
              <w:ind w:left="100"/>
              <w:rPr>
                <w:b/>
                <w:sz w:val="24"/>
              </w:rPr>
            </w:pPr>
            <w:r>
              <w:rPr>
                <w:b/>
                <w:sz w:val="24"/>
              </w:rPr>
              <w:t>PSO2</w:t>
            </w:r>
          </w:p>
        </w:tc>
        <w:tc>
          <w:tcPr>
            <w:tcW w:w="712" w:type="dxa"/>
          </w:tcPr>
          <w:p w:rsidR="00924060" w:rsidRDefault="004C5865">
            <w:pPr>
              <w:pStyle w:val="TableParagraph"/>
              <w:spacing w:line="210" w:lineRule="exact"/>
              <w:ind w:left="91"/>
              <w:jc w:val="center"/>
              <w:rPr>
                <w:b/>
                <w:sz w:val="24"/>
              </w:rPr>
            </w:pPr>
            <w:r>
              <w:rPr>
                <w:b/>
                <w:sz w:val="24"/>
              </w:rPr>
              <w:t>PSO3</w:t>
            </w:r>
          </w:p>
        </w:tc>
      </w:tr>
      <w:tr w:rsidR="00924060">
        <w:trPr>
          <w:trHeight w:val="277"/>
        </w:trPr>
        <w:tc>
          <w:tcPr>
            <w:tcW w:w="672" w:type="dxa"/>
          </w:tcPr>
          <w:p w:rsidR="00924060" w:rsidRDefault="004C5865">
            <w:pPr>
              <w:pStyle w:val="TableParagraph"/>
              <w:spacing w:line="220" w:lineRule="exact"/>
              <w:ind w:right="31"/>
              <w:jc w:val="right"/>
              <w:rPr>
                <w:b/>
                <w:sz w:val="24"/>
              </w:rPr>
            </w:pPr>
            <w:r>
              <w:rPr>
                <w:b/>
                <w:sz w:val="24"/>
              </w:rPr>
              <w:t>CO1</w:t>
            </w:r>
          </w:p>
        </w:tc>
        <w:tc>
          <w:tcPr>
            <w:tcW w:w="595" w:type="dxa"/>
          </w:tcPr>
          <w:p w:rsidR="00924060" w:rsidRDefault="004C5865">
            <w:pPr>
              <w:pStyle w:val="TableParagraph"/>
              <w:spacing w:line="229" w:lineRule="exact"/>
              <w:ind w:left="111"/>
              <w:jc w:val="center"/>
              <w:rPr>
                <w:b/>
                <w:sz w:val="24"/>
              </w:rPr>
            </w:pPr>
            <w:r>
              <w:rPr>
                <w:b/>
                <w:sz w:val="24"/>
              </w:rPr>
              <w:t>1</w:t>
            </w:r>
          </w:p>
        </w:tc>
        <w:tc>
          <w:tcPr>
            <w:tcW w:w="595" w:type="dxa"/>
          </w:tcPr>
          <w:p w:rsidR="00924060" w:rsidRDefault="004C5865">
            <w:pPr>
              <w:pStyle w:val="TableParagraph"/>
              <w:spacing w:line="229" w:lineRule="exact"/>
              <w:ind w:left="112"/>
              <w:jc w:val="center"/>
              <w:rPr>
                <w:b/>
                <w:sz w:val="24"/>
              </w:rPr>
            </w:pPr>
            <w:r>
              <w:rPr>
                <w:b/>
                <w:sz w:val="24"/>
              </w:rPr>
              <w:t>2</w:t>
            </w:r>
          </w:p>
        </w:tc>
        <w:tc>
          <w:tcPr>
            <w:tcW w:w="595" w:type="dxa"/>
          </w:tcPr>
          <w:p w:rsidR="00924060" w:rsidRDefault="004C5865">
            <w:pPr>
              <w:pStyle w:val="TableParagraph"/>
              <w:spacing w:line="229" w:lineRule="exact"/>
              <w:ind w:left="113"/>
              <w:jc w:val="center"/>
              <w:rPr>
                <w:b/>
                <w:sz w:val="24"/>
              </w:rPr>
            </w:pPr>
            <w:r>
              <w:rPr>
                <w:b/>
                <w:sz w:val="24"/>
              </w:rPr>
              <w:t>2</w:t>
            </w:r>
          </w:p>
        </w:tc>
        <w:tc>
          <w:tcPr>
            <w:tcW w:w="591" w:type="dxa"/>
          </w:tcPr>
          <w:p w:rsidR="00924060" w:rsidRDefault="004C5865">
            <w:pPr>
              <w:pStyle w:val="TableParagraph"/>
              <w:spacing w:line="229" w:lineRule="exact"/>
              <w:ind w:left="117"/>
              <w:jc w:val="center"/>
              <w:rPr>
                <w:b/>
                <w:sz w:val="24"/>
              </w:rPr>
            </w:pPr>
            <w:r>
              <w:rPr>
                <w:b/>
                <w:sz w:val="24"/>
              </w:rPr>
              <w:t>3</w:t>
            </w:r>
          </w:p>
        </w:tc>
        <w:tc>
          <w:tcPr>
            <w:tcW w:w="600" w:type="dxa"/>
          </w:tcPr>
          <w:p w:rsidR="00924060" w:rsidRDefault="00924060">
            <w:pPr>
              <w:pStyle w:val="TableParagraph"/>
              <w:rPr>
                <w:sz w:val="20"/>
              </w:rPr>
            </w:pPr>
          </w:p>
        </w:tc>
        <w:tc>
          <w:tcPr>
            <w:tcW w:w="596" w:type="dxa"/>
          </w:tcPr>
          <w:p w:rsidR="00924060" w:rsidRDefault="004C5865">
            <w:pPr>
              <w:pStyle w:val="TableParagraph"/>
              <w:spacing w:line="229" w:lineRule="exact"/>
              <w:ind w:left="103"/>
              <w:jc w:val="center"/>
              <w:rPr>
                <w:b/>
                <w:sz w:val="24"/>
              </w:rPr>
            </w:pPr>
            <w:r>
              <w:rPr>
                <w:b/>
                <w:sz w:val="24"/>
              </w:rPr>
              <w:t>1</w:t>
            </w:r>
          </w:p>
        </w:tc>
        <w:tc>
          <w:tcPr>
            <w:tcW w:w="596" w:type="dxa"/>
          </w:tcPr>
          <w:p w:rsidR="00924060" w:rsidRDefault="004C5865">
            <w:pPr>
              <w:pStyle w:val="TableParagraph"/>
              <w:spacing w:line="229" w:lineRule="exact"/>
              <w:ind w:left="102"/>
              <w:jc w:val="center"/>
              <w:rPr>
                <w:b/>
                <w:sz w:val="24"/>
              </w:rPr>
            </w:pPr>
            <w:r>
              <w:rPr>
                <w:b/>
                <w:sz w:val="24"/>
              </w:rPr>
              <w:t>1</w:t>
            </w:r>
          </w:p>
        </w:tc>
        <w:tc>
          <w:tcPr>
            <w:tcW w:w="592" w:type="dxa"/>
          </w:tcPr>
          <w:p w:rsidR="00924060" w:rsidRDefault="004C5865">
            <w:pPr>
              <w:pStyle w:val="TableParagraph"/>
              <w:spacing w:line="229" w:lineRule="exact"/>
              <w:ind w:left="114"/>
              <w:jc w:val="center"/>
              <w:rPr>
                <w:b/>
                <w:sz w:val="24"/>
              </w:rPr>
            </w:pPr>
            <w:r>
              <w:rPr>
                <w:b/>
                <w:sz w:val="24"/>
              </w:rPr>
              <w:t>2</w:t>
            </w:r>
          </w:p>
        </w:tc>
        <w:tc>
          <w:tcPr>
            <w:tcW w:w="596" w:type="dxa"/>
          </w:tcPr>
          <w:p w:rsidR="00924060" w:rsidRDefault="004C5865">
            <w:pPr>
              <w:pStyle w:val="TableParagraph"/>
              <w:spacing w:line="229" w:lineRule="exact"/>
              <w:ind w:left="107"/>
              <w:jc w:val="center"/>
              <w:rPr>
                <w:b/>
                <w:sz w:val="24"/>
              </w:rPr>
            </w:pPr>
            <w:r>
              <w:rPr>
                <w:b/>
                <w:sz w:val="24"/>
              </w:rPr>
              <w:t>2</w:t>
            </w:r>
          </w:p>
        </w:tc>
        <w:tc>
          <w:tcPr>
            <w:tcW w:w="702" w:type="dxa"/>
          </w:tcPr>
          <w:p w:rsidR="00924060" w:rsidRDefault="004C5865">
            <w:pPr>
              <w:pStyle w:val="TableParagraph"/>
              <w:spacing w:line="229" w:lineRule="exact"/>
              <w:ind w:left="96"/>
              <w:jc w:val="center"/>
              <w:rPr>
                <w:b/>
                <w:sz w:val="24"/>
              </w:rPr>
            </w:pPr>
            <w:r>
              <w:rPr>
                <w:b/>
                <w:sz w:val="24"/>
              </w:rPr>
              <w:t>3</w:t>
            </w:r>
          </w:p>
        </w:tc>
        <w:tc>
          <w:tcPr>
            <w:tcW w:w="692" w:type="dxa"/>
          </w:tcPr>
          <w:p w:rsidR="00924060" w:rsidRDefault="004C5865">
            <w:pPr>
              <w:pStyle w:val="TableParagraph"/>
              <w:spacing w:line="229" w:lineRule="exact"/>
              <w:ind w:left="95"/>
              <w:jc w:val="center"/>
              <w:rPr>
                <w:b/>
                <w:sz w:val="24"/>
              </w:rPr>
            </w:pPr>
            <w:r>
              <w:rPr>
                <w:b/>
                <w:sz w:val="24"/>
              </w:rPr>
              <w:t>1</w:t>
            </w:r>
          </w:p>
        </w:tc>
        <w:tc>
          <w:tcPr>
            <w:tcW w:w="697" w:type="dxa"/>
          </w:tcPr>
          <w:p w:rsidR="00924060" w:rsidRDefault="004C5865">
            <w:pPr>
              <w:pStyle w:val="TableParagraph"/>
              <w:spacing w:line="229" w:lineRule="exact"/>
              <w:ind w:left="89"/>
              <w:jc w:val="center"/>
              <w:rPr>
                <w:b/>
                <w:sz w:val="24"/>
              </w:rPr>
            </w:pPr>
            <w:r>
              <w:rPr>
                <w:b/>
                <w:sz w:val="24"/>
              </w:rPr>
              <w:t>1</w:t>
            </w:r>
          </w:p>
        </w:tc>
        <w:tc>
          <w:tcPr>
            <w:tcW w:w="707" w:type="dxa"/>
          </w:tcPr>
          <w:p w:rsidR="00924060" w:rsidRDefault="004C5865">
            <w:pPr>
              <w:pStyle w:val="TableParagraph"/>
              <w:spacing w:line="229"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9" w:lineRule="exact"/>
              <w:ind w:left="87"/>
              <w:jc w:val="center"/>
              <w:rPr>
                <w:b/>
                <w:sz w:val="24"/>
              </w:rPr>
            </w:pPr>
            <w:r>
              <w:rPr>
                <w:b/>
                <w:sz w:val="24"/>
              </w:rPr>
              <w:t>2</w:t>
            </w:r>
          </w:p>
        </w:tc>
      </w:tr>
      <w:tr w:rsidR="00924060">
        <w:trPr>
          <w:trHeight w:val="278"/>
        </w:trPr>
        <w:tc>
          <w:tcPr>
            <w:tcW w:w="672" w:type="dxa"/>
          </w:tcPr>
          <w:p w:rsidR="00924060" w:rsidRDefault="004C5865">
            <w:pPr>
              <w:pStyle w:val="TableParagraph"/>
              <w:spacing w:line="215" w:lineRule="exact"/>
              <w:ind w:right="31"/>
              <w:jc w:val="right"/>
              <w:rPr>
                <w:b/>
                <w:sz w:val="24"/>
              </w:rPr>
            </w:pPr>
            <w:r>
              <w:rPr>
                <w:b/>
                <w:sz w:val="24"/>
              </w:rPr>
              <w:t>CO2</w:t>
            </w:r>
          </w:p>
        </w:tc>
        <w:tc>
          <w:tcPr>
            <w:tcW w:w="595" w:type="dxa"/>
          </w:tcPr>
          <w:p w:rsidR="00924060" w:rsidRDefault="004C5865">
            <w:pPr>
              <w:pStyle w:val="TableParagraph"/>
              <w:spacing w:line="229" w:lineRule="exact"/>
              <w:ind w:left="111"/>
              <w:jc w:val="center"/>
              <w:rPr>
                <w:b/>
                <w:sz w:val="24"/>
              </w:rPr>
            </w:pPr>
            <w:r>
              <w:rPr>
                <w:b/>
                <w:sz w:val="24"/>
              </w:rPr>
              <w:t>2</w:t>
            </w:r>
          </w:p>
        </w:tc>
        <w:tc>
          <w:tcPr>
            <w:tcW w:w="595" w:type="dxa"/>
          </w:tcPr>
          <w:p w:rsidR="00924060" w:rsidRDefault="004C5865">
            <w:pPr>
              <w:pStyle w:val="TableParagraph"/>
              <w:spacing w:line="229" w:lineRule="exact"/>
              <w:ind w:left="112"/>
              <w:jc w:val="center"/>
              <w:rPr>
                <w:b/>
                <w:sz w:val="24"/>
              </w:rPr>
            </w:pPr>
            <w:r>
              <w:rPr>
                <w:b/>
                <w:sz w:val="24"/>
              </w:rPr>
              <w:t>2</w:t>
            </w:r>
          </w:p>
        </w:tc>
        <w:tc>
          <w:tcPr>
            <w:tcW w:w="595" w:type="dxa"/>
          </w:tcPr>
          <w:p w:rsidR="00924060" w:rsidRDefault="00924060">
            <w:pPr>
              <w:pStyle w:val="TableParagraph"/>
              <w:rPr>
                <w:sz w:val="20"/>
              </w:rPr>
            </w:pPr>
          </w:p>
        </w:tc>
        <w:tc>
          <w:tcPr>
            <w:tcW w:w="591" w:type="dxa"/>
          </w:tcPr>
          <w:p w:rsidR="00924060" w:rsidRDefault="00924060">
            <w:pPr>
              <w:pStyle w:val="TableParagraph"/>
              <w:rPr>
                <w:sz w:val="20"/>
              </w:rPr>
            </w:pPr>
          </w:p>
        </w:tc>
        <w:tc>
          <w:tcPr>
            <w:tcW w:w="600" w:type="dxa"/>
          </w:tcPr>
          <w:p w:rsidR="00924060" w:rsidRDefault="00924060">
            <w:pPr>
              <w:pStyle w:val="TableParagraph"/>
              <w:rPr>
                <w:sz w:val="20"/>
              </w:rPr>
            </w:pPr>
          </w:p>
        </w:tc>
        <w:tc>
          <w:tcPr>
            <w:tcW w:w="596" w:type="dxa"/>
          </w:tcPr>
          <w:p w:rsidR="00924060" w:rsidRDefault="004C5865">
            <w:pPr>
              <w:pStyle w:val="TableParagraph"/>
              <w:spacing w:line="229" w:lineRule="exact"/>
              <w:ind w:left="103"/>
              <w:jc w:val="center"/>
              <w:rPr>
                <w:b/>
                <w:sz w:val="24"/>
              </w:rPr>
            </w:pPr>
            <w:r>
              <w:rPr>
                <w:b/>
                <w:sz w:val="24"/>
              </w:rPr>
              <w:t>2</w:t>
            </w:r>
          </w:p>
        </w:tc>
        <w:tc>
          <w:tcPr>
            <w:tcW w:w="596" w:type="dxa"/>
          </w:tcPr>
          <w:p w:rsidR="00924060" w:rsidRDefault="00924060">
            <w:pPr>
              <w:pStyle w:val="TableParagraph"/>
              <w:rPr>
                <w:sz w:val="20"/>
              </w:rPr>
            </w:pPr>
          </w:p>
        </w:tc>
        <w:tc>
          <w:tcPr>
            <w:tcW w:w="592" w:type="dxa"/>
          </w:tcPr>
          <w:p w:rsidR="00924060" w:rsidRDefault="00924060">
            <w:pPr>
              <w:pStyle w:val="TableParagraph"/>
              <w:rPr>
                <w:sz w:val="20"/>
              </w:rPr>
            </w:pPr>
          </w:p>
        </w:tc>
        <w:tc>
          <w:tcPr>
            <w:tcW w:w="596" w:type="dxa"/>
          </w:tcPr>
          <w:p w:rsidR="00924060" w:rsidRDefault="00924060">
            <w:pPr>
              <w:pStyle w:val="TableParagraph"/>
              <w:rPr>
                <w:sz w:val="20"/>
              </w:rPr>
            </w:pPr>
          </w:p>
        </w:tc>
        <w:tc>
          <w:tcPr>
            <w:tcW w:w="702"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4C5865">
            <w:pPr>
              <w:pStyle w:val="TableParagraph"/>
              <w:spacing w:line="229" w:lineRule="exact"/>
              <w:ind w:left="89"/>
              <w:jc w:val="center"/>
              <w:rPr>
                <w:b/>
                <w:sz w:val="24"/>
              </w:rPr>
            </w:pPr>
            <w:r>
              <w:rPr>
                <w:b/>
                <w:sz w:val="24"/>
              </w:rPr>
              <w:t>2</w:t>
            </w:r>
          </w:p>
        </w:tc>
        <w:tc>
          <w:tcPr>
            <w:tcW w:w="707" w:type="dxa"/>
          </w:tcPr>
          <w:p w:rsidR="00924060" w:rsidRDefault="004C5865">
            <w:pPr>
              <w:pStyle w:val="TableParagraph"/>
              <w:spacing w:line="229"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9" w:lineRule="exact"/>
              <w:ind w:left="87"/>
              <w:jc w:val="center"/>
              <w:rPr>
                <w:b/>
                <w:sz w:val="24"/>
              </w:rPr>
            </w:pPr>
            <w:r>
              <w:rPr>
                <w:b/>
                <w:sz w:val="24"/>
              </w:rPr>
              <w:t>2</w:t>
            </w:r>
          </w:p>
        </w:tc>
      </w:tr>
      <w:tr w:rsidR="00924060">
        <w:trPr>
          <w:trHeight w:val="273"/>
        </w:trPr>
        <w:tc>
          <w:tcPr>
            <w:tcW w:w="672" w:type="dxa"/>
          </w:tcPr>
          <w:p w:rsidR="00924060" w:rsidRDefault="004C5865">
            <w:pPr>
              <w:pStyle w:val="TableParagraph"/>
              <w:spacing w:line="215" w:lineRule="exact"/>
              <w:ind w:right="31"/>
              <w:jc w:val="right"/>
              <w:rPr>
                <w:b/>
                <w:sz w:val="24"/>
              </w:rPr>
            </w:pPr>
            <w:r>
              <w:rPr>
                <w:b/>
                <w:sz w:val="24"/>
              </w:rPr>
              <w:t>CO3</w:t>
            </w:r>
          </w:p>
        </w:tc>
        <w:tc>
          <w:tcPr>
            <w:tcW w:w="595" w:type="dxa"/>
          </w:tcPr>
          <w:p w:rsidR="00924060" w:rsidRDefault="004C5865">
            <w:pPr>
              <w:pStyle w:val="TableParagraph"/>
              <w:spacing w:line="225" w:lineRule="exact"/>
              <w:ind w:left="111"/>
              <w:jc w:val="center"/>
              <w:rPr>
                <w:b/>
                <w:sz w:val="24"/>
              </w:rPr>
            </w:pPr>
            <w:r>
              <w:rPr>
                <w:b/>
                <w:sz w:val="24"/>
              </w:rPr>
              <w:t>1</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1</w:t>
            </w:r>
          </w:p>
        </w:tc>
        <w:tc>
          <w:tcPr>
            <w:tcW w:w="591" w:type="dxa"/>
          </w:tcPr>
          <w:p w:rsidR="00924060" w:rsidRDefault="004C5865">
            <w:pPr>
              <w:pStyle w:val="TableParagraph"/>
              <w:spacing w:line="225" w:lineRule="exact"/>
              <w:ind w:left="117"/>
              <w:jc w:val="center"/>
              <w:rPr>
                <w:b/>
                <w:sz w:val="24"/>
              </w:rPr>
            </w:pPr>
            <w:r>
              <w:rPr>
                <w:b/>
                <w:sz w:val="24"/>
              </w:rPr>
              <w:t>3</w:t>
            </w:r>
          </w:p>
        </w:tc>
        <w:tc>
          <w:tcPr>
            <w:tcW w:w="600" w:type="dxa"/>
          </w:tcPr>
          <w:p w:rsidR="00924060" w:rsidRDefault="004C5865">
            <w:pPr>
              <w:pStyle w:val="TableParagraph"/>
              <w:spacing w:line="225" w:lineRule="exact"/>
              <w:ind w:left="108"/>
              <w:jc w:val="center"/>
              <w:rPr>
                <w:b/>
                <w:sz w:val="24"/>
              </w:rPr>
            </w:pPr>
            <w:r>
              <w:rPr>
                <w:b/>
                <w:sz w:val="24"/>
              </w:rPr>
              <w:t>1</w:t>
            </w:r>
          </w:p>
        </w:tc>
        <w:tc>
          <w:tcPr>
            <w:tcW w:w="596" w:type="dxa"/>
          </w:tcPr>
          <w:p w:rsidR="00924060" w:rsidRDefault="004C5865">
            <w:pPr>
              <w:pStyle w:val="TableParagraph"/>
              <w:spacing w:line="225" w:lineRule="exact"/>
              <w:ind w:left="103"/>
              <w:jc w:val="center"/>
              <w:rPr>
                <w:b/>
                <w:sz w:val="24"/>
              </w:rPr>
            </w:pPr>
            <w:r>
              <w:rPr>
                <w:b/>
                <w:sz w:val="24"/>
              </w:rPr>
              <w:t>1</w:t>
            </w:r>
          </w:p>
        </w:tc>
        <w:tc>
          <w:tcPr>
            <w:tcW w:w="596" w:type="dxa"/>
          </w:tcPr>
          <w:p w:rsidR="00924060" w:rsidRDefault="004C5865">
            <w:pPr>
              <w:pStyle w:val="TableParagraph"/>
              <w:spacing w:line="225" w:lineRule="exact"/>
              <w:ind w:left="102"/>
              <w:jc w:val="center"/>
              <w:rPr>
                <w:b/>
                <w:sz w:val="24"/>
              </w:rPr>
            </w:pPr>
            <w:r>
              <w:rPr>
                <w:b/>
                <w:sz w:val="24"/>
              </w:rPr>
              <w:t>1</w:t>
            </w:r>
          </w:p>
        </w:tc>
        <w:tc>
          <w:tcPr>
            <w:tcW w:w="592" w:type="dxa"/>
          </w:tcPr>
          <w:p w:rsidR="00924060" w:rsidRDefault="004C5865">
            <w:pPr>
              <w:pStyle w:val="TableParagraph"/>
              <w:spacing w:line="225" w:lineRule="exact"/>
              <w:ind w:left="114"/>
              <w:jc w:val="center"/>
              <w:rPr>
                <w:b/>
                <w:sz w:val="24"/>
              </w:rPr>
            </w:pPr>
            <w:r>
              <w:rPr>
                <w:b/>
                <w:sz w:val="24"/>
              </w:rPr>
              <w:t>1</w:t>
            </w:r>
          </w:p>
        </w:tc>
        <w:tc>
          <w:tcPr>
            <w:tcW w:w="596" w:type="dxa"/>
          </w:tcPr>
          <w:p w:rsidR="00924060" w:rsidRDefault="00924060">
            <w:pPr>
              <w:pStyle w:val="TableParagraph"/>
              <w:rPr>
                <w:sz w:val="20"/>
              </w:rPr>
            </w:pPr>
          </w:p>
        </w:tc>
        <w:tc>
          <w:tcPr>
            <w:tcW w:w="702"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4C5865">
            <w:pPr>
              <w:pStyle w:val="TableParagraph"/>
              <w:spacing w:line="225" w:lineRule="exact"/>
              <w:ind w:left="89"/>
              <w:jc w:val="center"/>
              <w:rPr>
                <w:b/>
                <w:sz w:val="24"/>
              </w:rPr>
            </w:pPr>
            <w:r>
              <w:rPr>
                <w:b/>
                <w:sz w:val="24"/>
              </w:rPr>
              <w:t>2</w:t>
            </w:r>
          </w:p>
        </w:tc>
        <w:tc>
          <w:tcPr>
            <w:tcW w:w="707" w:type="dxa"/>
          </w:tcPr>
          <w:p w:rsidR="00924060" w:rsidRDefault="004C5865">
            <w:pPr>
              <w:pStyle w:val="TableParagraph"/>
              <w:spacing w:line="225"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5" w:lineRule="exact"/>
              <w:ind w:left="87"/>
              <w:jc w:val="center"/>
              <w:rPr>
                <w:b/>
                <w:sz w:val="24"/>
              </w:rPr>
            </w:pPr>
            <w:r>
              <w:rPr>
                <w:b/>
                <w:sz w:val="24"/>
              </w:rPr>
              <w:t>2</w:t>
            </w:r>
          </w:p>
        </w:tc>
      </w:tr>
      <w:tr w:rsidR="00924060">
        <w:trPr>
          <w:trHeight w:val="278"/>
        </w:trPr>
        <w:tc>
          <w:tcPr>
            <w:tcW w:w="672" w:type="dxa"/>
          </w:tcPr>
          <w:p w:rsidR="00924060" w:rsidRDefault="004C5865">
            <w:pPr>
              <w:pStyle w:val="TableParagraph"/>
              <w:spacing w:line="215" w:lineRule="exact"/>
              <w:ind w:right="31"/>
              <w:jc w:val="right"/>
              <w:rPr>
                <w:b/>
                <w:sz w:val="24"/>
              </w:rPr>
            </w:pPr>
            <w:r>
              <w:rPr>
                <w:b/>
                <w:sz w:val="24"/>
              </w:rPr>
              <w:t>CO4</w:t>
            </w:r>
          </w:p>
        </w:tc>
        <w:tc>
          <w:tcPr>
            <w:tcW w:w="595" w:type="dxa"/>
          </w:tcPr>
          <w:p w:rsidR="00924060" w:rsidRDefault="004C5865">
            <w:pPr>
              <w:pStyle w:val="TableParagraph"/>
              <w:spacing w:line="229" w:lineRule="exact"/>
              <w:ind w:left="111"/>
              <w:jc w:val="center"/>
              <w:rPr>
                <w:b/>
                <w:sz w:val="24"/>
              </w:rPr>
            </w:pPr>
            <w:r>
              <w:rPr>
                <w:b/>
                <w:sz w:val="24"/>
              </w:rPr>
              <w:t>2</w:t>
            </w:r>
          </w:p>
        </w:tc>
        <w:tc>
          <w:tcPr>
            <w:tcW w:w="595" w:type="dxa"/>
          </w:tcPr>
          <w:p w:rsidR="00924060" w:rsidRDefault="004C5865">
            <w:pPr>
              <w:pStyle w:val="TableParagraph"/>
              <w:spacing w:line="229" w:lineRule="exact"/>
              <w:ind w:left="112"/>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924060">
            <w:pPr>
              <w:pStyle w:val="TableParagraph"/>
              <w:rPr>
                <w:sz w:val="20"/>
              </w:rPr>
            </w:pPr>
          </w:p>
        </w:tc>
        <w:tc>
          <w:tcPr>
            <w:tcW w:w="600" w:type="dxa"/>
          </w:tcPr>
          <w:p w:rsidR="00924060" w:rsidRDefault="00924060">
            <w:pPr>
              <w:pStyle w:val="TableParagraph"/>
              <w:rPr>
                <w:sz w:val="20"/>
              </w:rPr>
            </w:pPr>
          </w:p>
        </w:tc>
        <w:tc>
          <w:tcPr>
            <w:tcW w:w="596" w:type="dxa"/>
          </w:tcPr>
          <w:p w:rsidR="00924060" w:rsidRDefault="004C5865">
            <w:pPr>
              <w:pStyle w:val="TableParagraph"/>
              <w:spacing w:line="229" w:lineRule="exact"/>
              <w:ind w:left="103"/>
              <w:jc w:val="center"/>
              <w:rPr>
                <w:b/>
                <w:sz w:val="24"/>
              </w:rPr>
            </w:pPr>
            <w:r>
              <w:rPr>
                <w:b/>
                <w:sz w:val="24"/>
              </w:rPr>
              <w:t>2</w:t>
            </w:r>
          </w:p>
        </w:tc>
        <w:tc>
          <w:tcPr>
            <w:tcW w:w="596" w:type="dxa"/>
          </w:tcPr>
          <w:p w:rsidR="00924060" w:rsidRDefault="004C5865">
            <w:pPr>
              <w:pStyle w:val="TableParagraph"/>
              <w:spacing w:line="229" w:lineRule="exact"/>
              <w:ind w:left="102"/>
              <w:jc w:val="center"/>
              <w:rPr>
                <w:b/>
                <w:sz w:val="24"/>
              </w:rPr>
            </w:pPr>
            <w:r>
              <w:rPr>
                <w:b/>
                <w:sz w:val="24"/>
              </w:rPr>
              <w:t>1</w:t>
            </w:r>
          </w:p>
        </w:tc>
        <w:tc>
          <w:tcPr>
            <w:tcW w:w="592" w:type="dxa"/>
          </w:tcPr>
          <w:p w:rsidR="00924060" w:rsidRDefault="00924060">
            <w:pPr>
              <w:pStyle w:val="TableParagraph"/>
              <w:rPr>
                <w:sz w:val="20"/>
              </w:rPr>
            </w:pPr>
          </w:p>
        </w:tc>
        <w:tc>
          <w:tcPr>
            <w:tcW w:w="596" w:type="dxa"/>
          </w:tcPr>
          <w:p w:rsidR="00924060" w:rsidRDefault="004C5865">
            <w:pPr>
              <w:pStyle w:val="TableParagraph"/>
              <w:spacing w:line="229" w:lineRule="exact"/>
              <w:ind w:left="107"/>
              <w:jc w:val="center"/>
              <w:rPr>
                <w:b/>
                <w:sz w:val="24"/>
              </w:rPr>
            </w:pPr>
            <w:r>
              <w:rPr>
                <w:b/>
                <w:sz w:val="24"/>
              </w:rPr>
              <w:t>2</w:t>
            </w:r>
          </w:p>
        </w:tc>
        <w:tc>
          <w:tcPr>
            <w:tcW w:w="702" w:type="dxa"/>
          </w:tcPr>
          <w:p w:rsidR="00924060" w:rsidRDefault="00924060">
            <w:pPr>
              <w:pStyle w:val="TableParagraph"/>
              <w:rPr>
                <w:sz w:val="20"/>
              </w:rPr>
            </w:pPr>
          </w:p>
        </w:tc>
        <w:tc>
          <w:tcPr>
            <w:tcW w:w="692" w:type="dxa"/>
          </w:tcPr>
          <w:p w:rsidR="00924060" w:rsidRDefault="004C5865">
            <w:pPr>
              <w:pStyle w:val="TableParagraph"/>
              <w:spacing w:line="229" w:lineRule="exact"/>
              <w:ind w:left="95"/>
              <w:jc w:val="center"/>
              <w:rPr>
                <w:b/>
                <w:sz w:val="24"/>
              </w:rPr>
            </w:pPr>
            <w:r>
              <w:rPr>
                <w:b/>
                <w:sz w:val="24"/>
              </w:rPr>
              <w:t>2</w:t>
            </w:r>
          </w:p>
        </w:tc>
        <w:tc>
          <w:tcPr>
            <w:tcW w:w="697" w:type="dxa"/>
          </w:tcPr>
          <w:p w:rsidR="00924060" w:rsidRDefault="004C5865">
            <w:pPr>
              <w:pStyle w:val="TableParagraph"/>
              <w:spacing w:line="229" w:lineRule="exact"/>
              <w:ind w:left="89"/>
              <w:jc w:val="center"/>
              <w:rPr>
                <w:b/>
                <w:sz w:val="24"/>
              </w:rPr>
            </w:pPr>
            <w:r>
              <w:rPr>
                <w:b/>
                <w:sz w:val="24"/>
              </w:rPr>
              <w:t>2</w:t>
            </w:r>
          </w:p>
        </w:tc>
        <w:tc>
          <w:tcPr>
            <w:tcW w:w="707" w:type="dxa"/>
          </w:tcPr>
          <w:p w:rsidR="00924060" w:rsidRDefault="004C5865">
            <w:pPr>
              <w:pStyle w:val="TableParagraph"/>
              <w:spacing w:line="229"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9" w:lineRule="exact"/>
              <w:ind w:left="87"/>
              <w:jc w:val="center"/>
              <w:rPr>
                <w:b/>
                <w:sz w:val="24"/>
              </w:rPr>
            </w:pPr>
            <w:r>
              <w:rPr>
                <w:b/>
                <w:sz w:val="24"/>
              </w:rPr>
              <w:t>2</w:t>
            </w:r>
          </w:p>
        </w:tc>
      </w:tr>
      <w:tr w:rsidR="00924060">
        <w:trPr>
          <w:trHeight w:val="273"/>
        </w:trPr>
        <w:tc>
          <w:tcPr>
            <w:tcW w:w="672" w:type="dxa"/>
          </w:tcPr>
          <w:p w:rsidR="00924060" w:rsidRDefault="004C5865">
            <w:pPr>
              <w:pStyle w:val="TableParagraph"/>
              <w:spacing w:line="215" w:lineRule="exact"/>
              <w:ind w:right="31"/>
              <w:jc w:val="right"/>
              <w:rPr>
                <w:b/>
                <w:sz w:val="24"/>
              </w:rPr>
            </w:pPr>
            <w:r>
              <w:rPr>
                <w:b/>
                <w:sz w:val="24"/>
              </w:rPr>
              <w:t>CO5</w:t>
            </w:r>
          </w:p>
        </w:tc>
        <w:tc>
          <w:tcPr>
            <w:tcW w:w="595" w:type="dxa"/>
          </w:tcPr>
          <w:p w:rsidR="00924060" w:rsidRDefault="004C5865">
            <w:pPr>
              <w:pStyle w:val="TableParagraph"/>
              <w:spacing w:line="225" w:lineRule="exact"/>
              <w:ind w:left="111"/>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3</w:t>
            </w:r>
          </w:p>
        </w:tc>
        <w:tc>
          <w:tcPr>
            <w:tcW w:w="591" w:type="dxa"/>
          </w:tcPr>
          <w:p w:rsidR="00924060" w:rsidRDefault="00924060">
            <w:pPr>
              <w:pStyle w:val="TableParagraph"/>
              <w:rPr>
                <w:sz w:val="20"/>
              </w:rPr>
            </w:pPr>
          </w:p>
        </w:tc>
        <w:tc>
          <w:tcPr>
            <w:tcW w:w="600" w:type="dxa"/>
          </w:tcPr>
          <w:p w:rsidR="00924060" w:rsidRDefault="004C5865">
            <w:pPr>
              <w:pStyle w:val="TableParagraph"/>
              <w:spacing w:line="225" w:lineRule="exact"/>
              <w:ind w:left="108"/>
              <w:jc w:val="center"/>
              <w:rPr>
                <w:b/>
                <w:sz w:val="24"/>
              </w:rPr>
            </w:pPr>
            <w:r>
              <w:rPr>
                <w:b/>
                <w:sz w:val="24"/>
              </w:rPr>
              <w:t>1</w:t>
            </w:r>
          </w:p>
        </w:tc>
        <w:tc>
          <w:tcPr>
            <w:tcW w:w="596" w:type="dxa"/>
          </w:tcPr>
          <w:p w:rsidR="00924060" w:rsidRDefault="004C5865">
            <w:pPr>
              <w:pStyle w:val="TableParagraph"/>
              <w:spacing w:line="225" w:lineRule="exact"/>
              <w:ind w:left="103"/>
              <w:jc w:val="center"/>
              <w:rPr>
                <w:b/>
                <w:sz w:val="24"/>
              </w:rPr>
            </w:pPr>
            <w:r>
              <w:rPr>
                <w:b/>
                <w:sz w:val="24"/>
              </w:rPr>
              <w:t>2</w:t>
            </w:r>
          </w:p>
        </w:tc>
        <w:tc>
          <w:tcPr>
            <w:tcW w:w="596" w:type="dxa"/>
          </w:tcPr>
          <w:p w:rsidR="00924060" w:rsidRDefault="004C5865">
            <w:pPr>
              <w:pStyle w:val="TableParagraph"/>
              <w:spacing w:line="225" w:lineRule="exact"/>
              <w:ind w:left="102"/>
              <w:jc w:val="center"/>
              <w:rPr>
                <w:b/>
                <w:sz w:val="24"/>
              </w:rPr>
            </w:pPr>
            <w:r>
              <w:rPr>
                <w:b/>
                <w:sz w:val="24"/>
              </w:rPr>
              <w:t>2</w:t>
            </w:r>
          </w:p>
        </w:tc>
        <w:tc>
          <w:tcPr>
            <w:tcW w:w="592" w:type="dxa"/>
          </w:tcPr>
          <w:p w:rsidR="00924060" w:rsidRDefault="00924060">
            <w:pPr>
              <w:pStyle w:val="TableParagraph"/>
              <w:rPr>
                <w:sz w:val="20"/>
              </w:rPr>
            </w:pPr>
          </w:p>
        </w:tc>
        <w:tc>
          <w:tcPr>
            <w:tcW w:w="596" w:type="dxa"/>
          </w:tcPr>
          <w:p w:rsidR="00924060" w:rsidRDefault="004C5865">
            <w:pPr>
              <w:pStyle w:val="TableParagraph"/>
              <w:spacing w:line="225" w:lineRule="exact"/>
              <w:ind w:left="107"/>
              <w:jc w:val="center"/>
              <w:rPr>
                <w:b/>
                <w:sz w:val="24"/>
              </w:rPr>
            </w:pPr>
            <w:r>
              <w:rPr>
                <w:b/>
                <w:sz w:val="24"/>
              </w:rPr>
              <w:t>1</w:t>
            </w:r>
          </w:p>
        </w:tc>
        <w:tc>
          <w:tcPr>
            <w:tcW w:w="702" w:type="dxa"/>
          </w:tcPr>
          <w:p w:rsidR="00924060" w:rsidRDefault="00924060">
            <w:pPr>
              <w:pStyle w:val="TableParagraph"/>
              <w:rPr>
                <w:sz w:val="20"/>
              </w:rPr>
            </w:pPr>
          </w:p>
        </w:tc>
        <w:tc>
          <w:tcPr>
            <w:tcW w:w="692" w:type="dxa"/>
          </w:tcPr>
          <w:p w:rsidR="00924060" w:rsidRDefault="004C5865">
            <w:pPr>
              <w:pStyle w:val="TableParagraph"/>
              <w:spacing w:line="225" w:lineRule="exact"/>
              <w:ind w:left="95"/>
              <w:jc w:val="center"/>
              <w:rPr>
                <w:b/>
                <w:sz w:val="24"/>
              </w:rPr>
            </w:pPr>
            <w:r>
              <w:rPr>
                <w:b/>
                <w:sz w:val="24"/>
              </w:rPr>
              <w:t>3</w:t>
            </w:r>
          </w:p>
        </w:tc>
        <w:tc>
          <w:tcPr>
            <w:tcW w:w="697" w:type="dxa"/>
          </w:tcPr>
          <w:p w:rsidR="00924060" w:rsidRDefault="004C5865">
            <w:pPr>
              <w:pStyle w:val="TableParagraph"/>
              <w:spacing w:line="225" w:lineRule="exact"/>
              <w:ind w:left="89"/>
              <w:jc w:val="center"/>
              <w:rPr>
                <w:b/>
                <w:sz w:val="24"/>
              </w:rPr>
            </w:pPr>
            <w:r>
              <w:rPr>
                <w:b/>
                <w:sz w:val="24"/>
              </w:rPr>
              <w:t>2</w:t>
            </w:r>
          </w:p>
        </w:tc>
        <w:tc>
          <w:tcPr>
            <w:tcW w:w="707" w:type="dxa"/>
          </w:tcPr>
          <w:p w:rsidR="00924060" w:rsidRDefault="004C5865">
            <w:pPr>
              <w:pStyle w:val="TableParagraph"/>
              <w:spacing w:line="225"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5" w:lineRule="exact"/>
              <w:ind w:left="87"/>
              <w:jc w:val="center"/>
              <w:rPr>
                <w:b/>
                <w:sz w:val="24"/>
              </w:rPr>
            </w:pPr>
            <w:r>
              <w:rPr>
                <w:b/>
                <w:sz w:val="24"/>
              </w:rPr>
              <w:t>2</w:t>
            </w:r>
          </w:p>
        </w:tc>
      </w:tr>
    </w:tbl>
    <w:p w:rsidR="00924060" w:rsidRDefault="00924060">
      <w:pPr>
        <w:spacing w:line="225" w:lineRule="exact"/>
        <w:jc w:val="center"/>
        <w:rPr>
          <w:sz w:val="24"/>
        </w:rPr>
        <w:sectPr w:rsidR="00924060">
          <w:pgSz w:w="11910" w:h="16840"/>
          <w:pgMar w:top="920" w:right="200" w:bottom="280" w:left="240" w:header="720" w:footer="720" w:gutter="0"/>
          <w:cols w:space="720"/>
        </w:sect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15"/>
        <w:gridCol w:w="6334"/>
        <w:gridCol w:w="548"/>
        <w:gridCol w:w="549"/>
        <w:gridCol w:w="654"/>
      </w:tblGrid>
      <w:tr w:rsidR="00924060">
        <w:trPr>
          <w:trHeight w:val="868"/>
        </w:trPr>
        <w:tc>
          <w:tcPr>
            <w:tcW w:w="1715" w:type="dxa"/>
          </w:tcPr>
          <w:p w:rsidR="00713308" w:rsidRDefault="00713308" w:rsidP="00713308">
            <w:pPr>
              <w:pStyle w:val="TableParagraph"/>
              <w:spacing w:before="20"/>
              <w:rPr>
                <w:b/>
                <w:sz w:val="24"/>
              </w:rPr>
            </w:pPr>
            <w:r>
              <w:rPr>
                <w:b/>
                <w:sz w:val="24"/>
              </w:rPr>
              <w:lastRenderedPageBreak/>
              <w:t xml:space="preserve">       2022-23</w:t>
            </w:r>
          </w:p>
          <w:p w:rsidR="00924060" w:rsidRDefault="00713308" w:rsidP="00713308">
            <w:pPr>
              <w:pStyle w:val="TableParagraph"/>
              <w:spacing w:before="9" w:line="232" w:lineRule="auto"/>
              <w:ind w:left="417" w:right="370" w:hanging="29"/>
              <w:rPr>
                <w:b/>
                <w:sz w:val="24"/>
              </w:rPr>
            </w:pPr>
            <w:r>
              <w:rPr>
                <w:b/>
                <w:spacing w:val="-1"/>
                <w:sz w:val="24"/>
              </w:rPr>
              <w:t>Onwards</w:t>
            </w:r>
            <w:r>
              <w:rPr>
                <w:b/>
                <w:spacing w:val="-57"/>
                <w:sz w:val="24"/>
              </w:rPr>
              <w:t xml:space="preserve"> </w:t>
            </w:r>
            <w:r>
              <w:rPr>
                <w:b/>
                <w:sz w:val="24"/>
              </w:rPr>
              <w:t>(MR-22)</w:t>
            </w:r>
          </w:p>
        </w:tc>
        <w:tc>
          <w:tcPr>
            <w:tcW w:w="6334" w:type="dxa"/>
          </w:tcPr>
          <w:p w:rsidR="00924060" w:rsidRDefault="004C5865">
            <w:pPr>
              <w:pStyle w:val="TableParagraph"/>
              <w:spacing w:before="116"/>
              <w:ind w:left="810" w:right="805"/>
              <w:jc w:val="center"/>
              <w:rPr>
                <w:b/>
                <w:sz w:val="24"/>
              </w:rPr>
            </w:pPr>
            <w:r>
              <w:rPr>
                <w:b/>
                <w:sz w:val="24"/>
              </w:rPr>
              <w:t>MALLAREDDYENGINEERINGCOLLEGE</w:t>
            </w:r>
          </w:p>
          <w:p w:rsidR="00924060" w:rsidRDefault="004C5865">
            <w:pPr>
              <w:pStyle w:val="TableParagraph"/>
              <w:spacing w:before="41"/>
              <w:ind w:left="810" w:right="791"/>
              <w:jc w:val="center"/>
              <w:rPr>
                <w:b/>
                <w:sz w:val="24"/>
              </w:rPr>
            </w:pPr>
            <w:r>
              <w:rPr>
                <w:b/>
                <w:sz w:val="24"/>
              </w:rPr>
              <w:t>(Autonomous)</w:t>
            </w:r>
          </w:p>
        </w:tc>
        <w:tc>
          <w:tcPr>
            <w:tcW w:w="1751" w:type="dxa"/>
            <w:gridSpan w:val="3"/>
          </w:tcPr>
          <w:p w:rsidR="00924060" w:rsidRDefault="004C5865">
            <w:pPr>
              <w:pStyle w:val="TableParagraph"/>
              <w:spacing w:before="116"/>
              <w:ind w:left="262" w:right="170"/>
              <w:jc w:val="center"/>
              <w:rPr>
                <w:b/>
                <w:sz w:val="24"/>
              </w:rPr>
            </w:pPr>
            <w:r>
              <w:rPr>
                <w:b/>
                <w:sz w:val="24"/>
              </w:rPr>
              <w:t>B.Tech.</w:t>
            </w:r>
          </w:p>
          <w:p w:rsidR="00924060" w:rsidRDefault="004C5865">
            <w:pPr>
              <w:pStyle w:val="TableParagraph"/>
              <w:spacing w:before="41"/>
              <w:ind w:left="264" w:right="170"/>
              <w:jc w:val="center"/>
              <w:rPr>
                <w:b/>
                <w:sz w:val="24"/>
              </w:rPr>
            </w:pPr>
            <w:r>
              <w:rPr>
                <w:b/>
                <w:sz w:val="24"/>
              </w:rPr>
              <w:t>III</w:t>
            </w:r>
            <w:r>
              <w:rPr>
                <w:b/>
                <w:spacing w:val="-7"/>
                <w:sz w:val="24"/>
              </w:rPr>
              <w:t xml:space="preserve"> </w:t>
            </w:r>
            <w:r>
              <w:rPr>
                <w:b/>
                <w:sz w:val="24"/>
              </w:rPr>
              <w:t>Semester</w:t>
            </w:r>
          </w:p>
        </w:tc>
      </w:tr>
      <w:tr w:rsidR="00924060">
        <w:trPr>
          <w:trHeight w:val="470"/>
        </w:trPr>
        <w:tc>
          <w:tcPr>
            <w:tcW w:w="1715" w:type="dxa"/>
          </w:tcPr>
          <w:p w:rsidR="00924060" w:rsidRDefault="00713308">
            <w:pPr>
              <w:pStyle w:val="TableParagraph"/>
              <w:spacing w:before="73"/>
              <w:ind w:left="253" w:right="144"/>
              <w:jc w:val="center"/>
              <w:rPr>
                <w:b/>
                <w:sz w:val="24"/>
              </w:rPr>
            </w:pPr>
            <w:r>
              <w:rPr>
                <w:b/>
                <w:sz w:val="24"/>
              </w:rPr>
              <w:t>Code:C</w:t>
            </w:r>
            <w:r w:rsidR="004C5865">
              <w:rPr>
                <w:b/>
                <w:sz w:val="24"/>
              </w:rPr>
              <w:t>0309</w:t>
            </w:r>
          </w:p>
        </w:tc>
        <w:tc>
          <w:tcPr>
            <w:tcW w:w="6334" w:type="dxa"/>
            <w:vMerge w:val="restart"/>
          </w:tcPr>
          <w:p w:rsidR="00924060" w:rsidRDefault="004C5865">
            <w:pPr>
              <w:pStyle w:val="TableParagraph"/>
              <w:spacing w:before="169"/>
              <w:ind w:left="698" w:right="805"/>
              <w:jc w:val="center"/>
              <w:rPr>
                <w:b/>
                <w:sz w:val="24"/>
              </w:rPr>
            </w:pPr>
            <w:r>
              <w:rPr>
                <w:b/>
                <w:sz w:val="24"/>
              </w:rPr>
              <w:t>THERMODYNAMICS</w:t>
            </w:r>
          </w:p>
          <w:p w:rsidR="00924060" w:rsidRDefault="004C5865">
            <w:pPr>
              <w:pStyle w:val="TableParagraph"/>
              <w:spacing w:before="24" w:line="274" w:lineRule="exact"/>
              <w:ind w:left="702" w:right="805"/>
              <w:jc w:val="center"/>
              <w:rPr>
                <w:i/>
                <w:sz w:val="24"/>
              </w:rPr>
            </w:pPr>
            <w:r>
              <w:rPr>
                <w:i/>
                <w:sz w:val="24"/>
              </w:rPr>
              <w:t>(Use</w:t>
            </w:r>
            <w:r>
              <w:rPr>
                <w:i/>
                <w:spacing w:val="-3"/>
                <w:sz w:val="24"/>
              </w:rPr>
              <w:t xml:space="preserve"> </w:t>
            </w:r>
            <w:r>
              <w:rPr>
                <w:i/>
                <w:sz w:val="24"/>
              </w:rPr>
              <w:t>of</w:t>
            </w:r>
            <w:r>
              <w:rPr>
                <w:i/>
                <w:spacing w:val="3"/>
                <w:sz w:val="24"/>
              </w:rPr>
              <w:t xml:space="preserve"> </w:t>
            </w:r>
            <w:r>
              <w:rPr>
                <w:i/>
                <w:sz w:val="24"/>
              </w:rPr>
              <w:t>standard</w:t>
            </w:r>
            <w:r>
              <w:rPr>
                <w:i/>
                <w:spacing w:val="-6"/>
                <w:sz w:val="24"/>
              </w:rPr>
              <w:t xml:space="preserve"> </w:t>
            </w:r>
            <w:r>
              <w:rPr>
                <w:i/>
                <w:sz w:val="24"/>
              </w:rPr>
              <w:t>Psychrometry</w:t>
            </w:r>
            <w:r>
              <w:rPr>
                <w:i/>
                <w:spacing w:val="-7"/>
                <w:sz w:val="24"/>
              </w:rPr>
              <w:t xml:space="preserve"> </w:t>
            </w:r>
            <w:r>
              <w:rPr>
                <w:i/>
                <w:sz w:val="24"/>
              </w:rPr>
              <w:t>charts</w:t>
            </w:r>
            <w:r>
              <w:rPr>
                <w:i/>
                <w:spacing w:val="-7"/>
                <w:sz w:val="24"/>
              </w:rPr>
              <w:t xml:space="preserve"> </w:t>
            </w:r>
            <w:r>
              <w:rPr>
                <w:i/>
                <w:sz w:val="24"/>
              </w:rPr>
              <w:t>is</w:t>
            </w:r>
            <w:r>
              <w:rPr>
                <w:i/>
                <w:spacing w:val="-57"/>
                <w:sz w:val="24"/>
              </w:rPr>
              <w:t xml:space="preserve"> </w:t>
            </w:r>
            <w:r>
              <w:rPr>
                <w:i/>
                <w:sz w:val="24"/>
              </w:rPr>
              <w:t>permitted)</w:t>
            </w:r>
          </w:p>
        </w:tc>
        <w:tc>
          <w:tcPr>
            <w:tcW w:w="548" w:type="dxa"/>
          </w:tcPr>
          <w:p w:rsidR="00924060" w:rsidRDefault="004C5865">
            <w:pPr>
              <w:pStyle w:val="TableParagraph"/>
              <w:spacing w:before="73"/>
              <w:ind w:right="170"/>
              <w:jc w:val="right"/>
              <w:rPr>
                <w:b/>
                <w:sz w:val="24"/>
              </w:rPr>
            </w:pPr>
            <w:r>
              <w:rPr>
                <w:b/>
                <w:sz w:val="24"/>
              </w:rPr>
              <w:t>L</w:t>
            </w:r>
          </w:p>
        </w:tc>
        <w:tc>
          <w:tcPr>
            <w:tcW w:w="549" w:type="dxa"/>
          </w:tcPr>
          <w:p w:rsidR="00924060" w:rsidRDefault="004C5865">
            <w:pPr>
              <w:pStyle w:val="TableParagraph"/>
              <w:spacing w:before="73"/>
              <w:ind w:right="90"/>
              <w:jc w:val="right"/>
              <w:rPr>
                <w:b/>
                <w:sz w:val="24"/>
              </w:rPr>
            </w:pPr>
            <w:r>
              <w:rPr>
                <w:b/>
                <w:sz w:val="24"/>
              </w:rPr>
              <w:t>T</w:t>
            </w:r>
          </w:p>
        </w:tc>
        <w:tc>
          <w:tcPr>
            <w:tcW w:w="654" w:type="dxa"/>
          </w:tcPr>
          <w:p w:rsidR="00924060" w:rsidRDefault="004C5865">
            <w:pPr>
              <w:pStyle w:val="TableParagraph"/>
              <w:spacing w:before="73"/>
              <w:ind w:left="14"/>
              <w:jc w:val="center"/>
              <w:rPr>
                <w:b/>
                <w:sz w:val="24"/>
              </w:rPr>
            </w:pPr>
            <w:r>
              <w:rPr>
                <w:b/>
                <w:sz w:val="24"/>
              </w:rPr>
              <w:t>P</w:t>
            </w:r>
          </w:p>
        </w:tc>
      </w:tr>
      <w:tr w:rsidR="00924060">
        <w:trPr>
          <w:trHeight w:val="556"/>
        </w:trPr>
        <w:tc>
          <w:tcPr>
            <w:tcW w:w="1715" w:type="dxa"/>
          </w:tcPr>
          <w:p w:rsidR="00924060" w:rsidRDefault="004C5865">
            <w:pPr>
              <w:pStyle w:val="TableParagraph"/>
              <w:spacing w:before="64"/>
              <w:ind w:left="247" w:right="144"/>
              <w:jc w:val="center"/>
              <w:rPr>
                <w:b/>
                <w:sz w:val="24"/>
              </w:rPr>
            </w:pPr>
            <w:r>
              <w:rPr>
                <w:b/>
                <w:sz w:val="24"/>
              </w:rPr>
              <w:t>Credits:3</w:t>
            </w:r>
          </w:p>
        </w:tc>
        <w:tc>
          <w:tcPr>
            <w:tcW w:w="6334" w:type="dxa"/>
            <w:vMerge/>
            <w:tcBorders>
              <w:top w:val="nil"/>
            </w:tcBorders>
          </w:tcPr>
          <w:p w:rsidR="00924060" w:rsidRDefault="00924060">
            <w:pPr>
              <w:rPr>
                <w:sz w:val="2"/>
                <w:szCs w:val="2"/>
              </w:rPr>
            </w:pPr>
          </w:p>
        </w:tc>
        <w:tc>
          <w:tcPr>
            <w:tcW w:w="548" w:type="dxa"/>
          </w:tcPr>
          <w:p w:rsidR="00924060" w:rsidRDefault="004C5865">
            <w:pPr>
              <w:pStyle w:val="TableParagraph"/>
              <w:spacing w:before="64"/>
              <w:ind w:right="191"/>
              <w:jc w:val="right"/>
              <w:rPr>
                <w:b/>
                <w:sz w:val="24"/>
              </w:rPr>
            </w:pPr>
            <w:r>
              <w:rPr>
                <w:b/>
                <w:sz w:val="24"/>
              </w:rPr>
              <w:t>3</w:t>
            </w:r>
          </w:p>
        </w:tc>
        <w:tc>
          <w:tcPr>
            <w:tcW w:w="549" w:type="dxa"/>
          </w:tcPr>
          <w:p w:rsidR="00924060" w:rsidRDefault="004C5865">
            <w:pPr>
              <w:pStyle w:val="TableParagraph"/>
              <w:spacing w:before="64"/>
              <w:ind w:right="116"/>
              <w:jc w:val="right"/>
              <w:rPr>
                <w:b/>
                <w:sz w:val="24"/>
              </w:rPr>
            </w:pPr>
            <w:r>
              <w:rPr>
                <w:b/>
                <w:w w:val="95"/>
                <w:sz w:val="24"/>
              </w:rPr>
              <w:t>-</w:t>
            </w:r>
          </w:p>
        </w:tc>
        <w:tc>
          <w:tcPr>
            <w:tcW w:w="654" w:type="dxa"/>
          </w:tcPr>
          <w:p w:rsidR="00924060" w:rsidRDefault="004C5865">
            <w:pPr>
              <w:pStyle w:val="TableParagraph"/>
              <w:spacing w:before="64"/>
              <w:ind w:left="7"/>
              <w:jc w:val="center"/>
              <w:rPr>
                <w:b/>
                <w:sz w:val="24"/>
              </w:rPr>
            </w:pPr>
            <w:r>
              <w:rPr>
                <w:b/>
                <w:w w:val="90"/>
                <w:sz w:val="24"/>
              </w:rPr>
              <w:t>-</w:t>
            </w:r>
          </w:p>
        </w:tc>
      </w:tr>
    </w:tbl>
    <w:p w:rsidR="00924060" w:rsidRDefault="00924060">
      <w:pPr>
        <w:pStyle w:val="BodyText"/>
      </w:pPr>
    </w:p>
    <w:p w:rsidR="00924060" w:rsidRDefault="004C5865">
      <w:pPr>
        <w:pStyle w:val="Heading1"/>
        <w:spacing w:before="90"/>
        <w:ind w:left="1200"/>
        <w:rPr>
          <w:b w:val="0"/>
        </w:rPr>
      </w:pPr>
      <w:r>
        <w:t>Prerequisites:</w:t>
      </w:r>
      <w:r>
        <w:rPr>
          <w:spacing w:val="-10"/>
        </w:rPr>
        <w:t xml:space="preserve"> </w:t>
      </w:r>
      <w:r>
        <w:rPr>
          <w:b w:val="0"/>
        </w:rPr>
        <w:t>NIL</w:t>
      </w:r>
    </w:p>
    <w:p w:rsidR="00924060" w:rsidRDefault="00924060">
      <w:pPr>
        <w:pStyle w:val="BodyText"/>
        <w:spacing w:before="5"/>
      </w:pPr>
    </w:p>
    <w:p w:rsidR="00924060" w:rsidRDefault="004C5865">
      <w:pPr>
        <w:ind w:left="1200"/>
        <w:rPr>
          <w:b/>
          <w:sz w:val="24"/>
        </w:rPr>
      </w:pPr>
      <w:r>
        <w:rPr>
          <w:b/>
          <w:sz w:val="24"/>
        </w:rPr>
        <w:t>Course</w:t>
      </w:r>
      <w:r>
        <w:rPr>
          <w:b/>
          <w:spacing w:val="-1"/>
          <w:sz w:val="24"/>
        </w:rPr>
        <w:t xml:space="preserve"> </w:t>
      </w:r>
      <w:r>
        <w:rPr>
          <w:b/>
          <w:sz w:val="24"/>
        </w:rPr>
        <w:t>Objectives:</w:t>
      </w:r>
    </w:p>
    <w:p w:rsidR="00924060" w:rsidRDefault="00924060">
      <w:pPr>
        <w:pStyle w:val="BodyText"/>
        <w:spacing w:before="8"/>
        <w:rPr>
          <w:b/>
          <w:sz w:val="20"/>
        </w:rPr>
      </w:pPr>
    </w:p>
    <w:p w:rsidR="00924060" w:rsidRDefault="004C5865">
      <w:pPr>
        <w:pStyle w:val="BodyText"/>
        <w:spacing w:line="273" w:lineRule="auto"/>
        <w:ind w:left="1200" w:right="683"/>
        <w:jc w:val="both"/>
      </w:pPr>
      <w:r>
        <w:t>To understand the basic concepts of thermodynamics applied in devices/machines employed in</w:t>
      </w:r>
      <w:r>
        <w:rPr>
          <w:spacing w:val="1"/>
        </w:rPr>
        <w:t xml:space="preserve"> </w:t>
      </w:r>
      <w:r>
        <w:t>industries/other</w:t>
      </w:r>
      <w:r>
        <w:rPr>
          <w:spacing w:val="1"/>
        </w:rPr>
        <w:t xml:space="preserve"> </w:t>
      </w:r>
      <w:r>
        <w:t>applications</w:t>
      </w:r>
      <w:r>
        <w:rPr>
          <w:spacing w:val="1"/>
        </w:rPr>
        <w:t xml:space="preserve"> </w:t>
      </w:r>
      <w:r>
        <w:t>like</w:t>
      </w:r>
      <w:r>
        <w:rPr>
          <w:spacing w:val="1"/>
        </w:rPr>
        <w:t xml:space="preserve"> </w:t>
      </w:r>
      <w:r>
        <w:t>heat</w:t>
      </w:r>
      <w:r>
        <w:rPr>
          <w:spacing w:val="1"/>
        </w:rPr>
        <w:t xml:space="preserve"> </w:t>
      </w:r>
      <w:r>
        <w:t>engines,</w:t>
      </w:r>
      <w:r>
        <w:rPr>
          <w:spacing w:val="1"/>
        </w:rPr>
        <w:t xml:space="preserve"> </w:t>
      </w:r>
      <w:r>
        <w:t>automobiles,</w:t>
      </w:r>
      <w:r>
        <w:rPr>
          <w:spacing w:val="1"/>
        </w:rPr>
        <w:t xml:space="preserve"> </w:t>
      </w:r>
      <w:r>
        <w:t>heat</w:t>
      </w:r>
      <w:r>
        <w:rPr>
          <w:spacing w:val="1"/>
        </w:rPr>
        <w:t xml:space="preserve"> </w:t>
      </w:r>
      <w:r>
        <w:t>transfer,</w:t>
      </w:r>
      <w:r>
        <w:rPr>
          <w:spacing w:val="1"/>
        </w:rPr>
        <w:t xml:space="preserve"> </w:t>
      </w:r>
      <w:r>
        <w:t>refrigeration</w:t>
      </w:r>
      <w:r>
        <w:rPr>
          <w:spacing w:val="1"/>
        </w:rPr>
        <w:t xml:space="preserve"> </w:t>
      </w:r>
      <w:r>
        <w:t>&amp;</w:t>
      </w:r>
      <w:r>
        <w:rPr>
          <w:spacing w:val="1"/>
        </w:rPr>
        <w:t xml:space="preserve"> </w:t>
      </w:r>
      <w:r>
        <w:t>air</w:t>
      </w:r>
      <w:r>
        <w:rPr>
          <w:spacing w:val="1"/>
        </w:rPr>
        <w:t xml:space="preserve"> </w:t>
      </w:r>
      <w:r>
        <w:t>conditioning.</w:t>
      </w:r>
    </w:p>
    <w:p w:rsidR="00924060" w:rsidRDefault="00924060">
      <w:pPr>
        <w:pStyle w:val="BodyText"/>
        <w:spacing w:before="9"/>
      </w:pPr>
    </w:p>
    <w:p w:rsidR="00924060" w:rsidRDefault="004C5865">
      <w:pPr>
        <w:pStyle w:val="Heading1"/>
        <w:spacing w:before="1"/>
        <w:ind w:left="1200"/>
        <w:jc w:val="both"/>
      </w:pPr>
      <w:bookmarkStart w:id="19" w:name="MODULE_I:_Introduction_&amp;_Zeroth_Law_of_T"/>
      <w:bookmarkEnd w:id="19"/>
      <w:r>
        <w:t>MODULE</w:t>
      </w:r>
      <w:r>
        <w:rPr>
          <w:spacing w:val="-8"/>
        </w:rPr>
        <w:t xml:space="preserve"> </w:t>
      </w:r>
      <w:r>
        <w:t>I:</w:t>
      </w:r>
      <w:r>
        <w:rPr>
          <w:spacing w:val="107"/>
        </w:rPr>
        <w:t xml:space="preserve"> </w:t>
      </w:r>
      <w:r>
        <w:t>Introduction</w:t>
      </w:r>
      <w:r>
        <w:rPr>
          <w:spacing w:val="-1"/>
        </w:rPr>
        <w:t xml:space="preserve"> </w:t>
      </w:r>
      <w:r>
        <w:t>&amp;</w:t>
      </w:r>
      <w:r>
        <w:rPr>
          <w:spacing w:val="-3"/>
        </w:rPr>
        <w:t xml:space="preserve"> </w:t>
      </w:r>
      <w:r>
        <w:t>Zeroth</w:t>
      </w:r>
      <w:r>
        <w:rPr>
          <w:spacing w:val="-2"/>
        </w:rPr>
        <w:t xml:space="preserve"> </w:t>
      </w:r>
      <w:r>
        <w:t>Law</w:t>
      </w:r>
      <w:r>
        <w:rPr>
          <w:spacing w:val="-1"/>
        </w:rPr>
        <w:t xml:space="preserve"> </w:t>
      </w:r>
      <w:r>
        <w:t>of</w:t>
      </w:r>
      <w:r>
        <w:rPr>
          <w:spacing w:val="-9"/>
        </w:rPr>
        <w:t xml:space="preserve"> </w:t>
      </w:r>
      <w:r>
        <w:t>Thermodynamics</w:t>
      </w:r>
    </w:p>
    <w:p w:rsidR="00924060" w:rsidRDefault="004C5865">
      <w:pPr>
        <w:pStyle w:val="BodyText"/>
        <w:spacing w:before="36" w:line="276" w:lineRule="auto"/>
        <w:ind w:left="1200" w:right="538"/>
        <w:jc w:val="both"/>
      </w:pPr>
      <w:r>
        <w:t>Introduction: System – Control volume –Surrounding – Boundaries – Universe – Types of systems –</w:t>
      </w:r>
      <w:r>
        <w:rPr>
          <w:spacing w:val="-57"/>
        </w:rPr>
        <w:t xml:space="preserve"> </w:t>
      </w:r>
      <w:r>
        <w:t>Macroscopic and Microscopic viewpoints –Concept of continuum –Thermodynamic equilibrium,</w:t>
      </w:r>
      <w:r>
        <w:rPr>
          <w:spacing w:val="1"/>
        </w:rPr>
        <w:t xml:space="preserve"> </w:t>
      </w:r>
      <w:r>
        <w:t>State, Property, Process,</w:t>
      </w:r>
      <w:r>
        <w:rPr>
          <w:spacing w:val="60"/>
        </w:rPr>
        <w:t xml:space="preserve"> </w:t>
      </w:r>
      <w:r>
        <w:t>Cycle and reversibility–Quasi-static process –Irreversible process, Causes</w:t>
      </w:r>
      <w:r>
        <w:rPr>
          <w:spacing w:val="1"/>
        </w:rPr>
        <w:t xml:space="preserve"> </w:t>
      </w:r>
      <w:r>
        <w:t>of irreversibility–Energy in state and</w:t>
      </w:r>
      <w:r>
        <w:rPr>
          <w:spacing w:val="1"/>
        </w:rPr>
        <w:t xml:space="preserve"> </w:t>
      </w:r>
      <w:r>
        <w:t>intransition – Types – Work and Heat</w:t>
      </w:r>
      <w:r>
        <w:rPr>
          <w:spacing w:val="1"/>
        </w:rPr>
        <w:t xml:space="preserve"> </w:t>
      </w:r>
      <w:r>
        <w:t>– Point</w:t>
      </w:r>
      <w:r>
        <w:rPr>
          <w:spacing w:val="61"/>
        </w:rPr>
        <w:t xml:space="preserve"> </w:t>
      </w:r>
      <w:r>
        <w:t>and Path</w:t>
      </w:r>
      <w:r>
        <w:rPr>
          <w:spacing w:val="1"/>
        </w:rPr>
        <w:t xml:space="preserve"> </w:t>
      </w:r>
      <w:r>
        <w:t>function.</w:t>
      </w:r>
    </w:p>
    <w:p w:rsidR="00924060" w:rsidRDefault="004C5865">
      <w:pPr>
        <w:pStyle w:val="BodyText"/>
        <w:spacing w:before="2" w:line="276" w:lineRule="auto"/>
        <w:ind w:left="1200" w:right="547"/>
        <w:jc w:val="both"/>
      </w:pPr>
      <w:r>
        <w:t>Zeroth Law of Thermodynamics: Concept of quality of Temperature– Principles of Thermometry–</w:t>
      </w:r>
      <w:r>
        <w:rPr>
          <w:spacing w:val="1"/>
        </w:rPr>
        <w:t xml:space="preserve"> </w:t>
      </w:r>
      <w:r>
        <w:t>Reference Points–Constant Volume gas Thermometer–Scales of Temperature, Ideal Gas Scale –</w:t>
      </w:r>
      <w:r>
        <w:rPr>
          <w:spacing w:val="1"/>
        </w:rPr>
        <w:t xml:space="preserve"> </w:t>
      </w:r>
      <w:r>
        <w:t>PMM I – Joule’s Experiments – First law of Thermodynamics – Corollaries–First law applied to</w:t>
      </w:r>
      <w:r>
        <w:rPr>
          <w:spacing w:val="1"/>
        </w:rPr>
        <w:t xml:space="preserve"> </w:t>
      </w:r>
      <w:r>
        <w:rPr>
          <w:spacing w:val="-1"/>
        </w:rPr>
        <w:t>process</w:t>
      </w:r>
      <w:r>
        <w:rPr>
          <w:spacing w:val="1"/>
        </w:rPr>
        <w:t xml:space="preserve"> </w:t>
      </w:r>
      <w:r>
        <w:rPr>
          <w:spacing w:val="-1"/>
        </w:rPr>
        <w:t>and</w:t>
      </w:r>
      <w:r>
        <w:rPr>
          <w:spacing w:val="2"/>
        </w:rPr>
        <w:t xml:space="preserve"> </w:t>
      </w:r>
      <w:r>
        <w:rPr>
          <w:spacing w:val="-1"/>
        </w:rPr>
        <w:t>applied</w:t>
      </w:r>
      <w:r>
        <w:rPr>
          <w:spacing w:val="3"/>
        </w:rPr>
        <w:t xml:space="preserve"> </w:t>
      </w:r>
      <w:r>
        <w:rPr>
          <w:spacing w:val="-1"/>
        </w:rPr>
        <w:t>to</w:t>
      </w:r>
      <w:r>
        <w:rPr>
          <w:spacing w:val="7"/>
        </w:rPr>
        <w:t xml:space="preserve"> </w:t>
      </w:r>
      <w:r>
        <w:rPr>
          <w:spacing w:val="-1"/>
        </w:rPr>
        <w:t>a</w:t>
      </w:r>
      <w:r>
        <w:rPr>
          <w:spacing w:val="1"/>
        </w:rPr>
        <w:t xml:space="preserve"> </w:t>
      </w:r>
      <w:r>
        <w:rPr>
          <w:spacing w:val="-1"/>
        </w:rPr>
        <w:t>flow</w:t>
      </w:r>
      <w:r>
        <w:rPr>
          <w:spacing w:val="3"/>
        </w:rPr>
        <w:t xml:space="preserve"> </w:t>
      </w:r>
      <w:r>
        <w:rPr>
          <w:spacing w:val="-1"/>
        </w:rPr>
        <w:t>process–</w:t>
      </w:r>
      <w:r>
        <w:rPr>
          <w:spacing w:val="2"/>
        </w:rPr>
        <w:t xml:space="preserve"> </w:t>
      </w:r>
      <w:r>
        <w:t>Steady</w:t>
      </w:r>
      <w:r>
        <w:rPr>
          <w:spacing w:val="-12"/>
        </w:rPr>
        <w:t xml:space="preserve"> </w:t>
      </w:r>
      <w:r>
        <w:t>Flow</w:t>
      </w:r>
      <w:r>
        <w:rPr>
          <w:spacing w:val="3"/>
        </w:rPr>
        <w:t xml:space="preserve"> </w:t>
      </w:r>
      <w:r>
        <w:t>Energy</w:t>
      </w:r>
      <w:r>
        <w:rPr>
          <w:spacing w:val="-16"/>
        </w:rPr>
        <w:t xml:space="preserve"> </w:t>
      </w:r>
      <w:r>
        <w:t>Equation.</w:t>
      </w:r>
    </w:p>
    <w:p w:rsidR="00924060" w:rsidRDefault="00924060">
      <w:pPr>
        <w:pStyle w:val="BodyText"/>
        <w:spacing w:before="8"/>
        <w:rPr>
          <w:sz w:val="20"/>
        </w:rPr>
      </w:pPr>
    </w:p>
    <w:p w:rsidR="00924060" w:rsidRDefault="004C5865">
      <w:pPr>
        <w:pStyle w:val="Heading1"/>
        <w:tabs>
          <w:tab w:val="left" w:pos="3030"/>
        </w:tabs>
        <w:ind w:left="1200"/>
      </w:pPr>
      <w:bookmarkStart w:id="20" w:name="MODULE_II:_Second_Law_of_Thermodynamics"/>
      <w:bookmarkEnd w:id="20"/>
      <w:r>
        <w:t>MODULE</w:t>
      </w:r>
      <w:r>
        <w:rPr>
          <w:spacing w:val="-1"/>
        </w:rPr>
        <w:t xml:space="preserve"> </w:t>
      </w:r>
      <w:r>
        <w:t>II:</w:t>
      </w:r>
      <w:r>
        <w:tab/>
        <w:t>Second</w:t>
      </w:r>
      <w:r>
        <w:rPr>
          <w:spacing w:val="-4"/>
        </w:rPr>
        <w:t xml:space="preserve"> </w:t>
      </w:r>
      <w:r>
        <w:t>Law</w:t>
      </w:r>
      <w:r>
        <w:rPr>
          <w:spacing w:val="-8"/>
        </w:rPr>
        <w:t xml:space="preserve"> </w:t>
      </w:r>
      <w:r>
        <w:t>of</w:t>
      </w:r>
      <w:r>
        <w:rPr>
          <w:spacing w:val="-12"/>
        </w:rPr>
        <w:t xml:space="preserve"> </w:t>
      </w:r>
      <w:r>
        <w:t>Thermodynamics</w:t>
      </w:r>
    </w:p>
    <w:p w:rsidR="00924060" w:rsidRDefault="004C5865">
      <w:pPr>
        <w:pStyle w:val="BodyText"/>
        <w:spacing w:before="103" w:line="276" w:lineRule="auto"/>
        <w:ind w:left="1200" w:right="631"/>
        <w:jc w:val="both"/>
      </w:pPr>
      <w:r>
        <w:t>Second Law of Thermodynamics –Thermal Reservoir – Heat Engine, Heat pump, Parameters of</w:t>
      </w:r>
      <w:r>
        <w:rPr>
          <w:spacing w:val="1"/>
        </w:rPr>
        <w:t xml:space="preserve"> </w:t>
      </w:r>
      <w:r>
        <w:t>performance, Second law of thermodynamics, Kelvin-Planck and Clausius statements and their</w:t>
      </w:r>
      <w:r>
        <w:rPr>
          <w:spacing w:val="1"/>
        </w:rPr>
        <w:t xml:space="preserve"> </w:t>
      </w:r>
      <w:r>
        <w:t>equivalence/corollaries,</w:t>
      </w:r>
      <w:r>
        <w:rPr>
          <w:spacing w:val="9"/>
        </w:rPr>
        <w:t xml:space="preserve"> </w:t>
      </w:r>
      <w:r>
        <w:t>PMM</w:t>
      </w:r>
      <w:r>
        <w:rPr>
          <w:spacing w:val="-5"/>
        </w:rPr>
        <w:t xml:space="preserve"> </w:t>
      </w:r>
      <w:r>
        <w:t>of</w:t>
      </w:r>
      <w:r>
        <w:rPr>
          <w:spacing w:val="-10"/>
        </w:rPr>
        <w:t xml:space="preserve"> </w:t>
      </w:r>
      <w:r>
        <w:t>second</w:t>
      </w:r>
      <w:r>
        <w:rPr>
          <w:spacing w:val="3"/>
        </w:rPr>
        <w:t xml:space="preserve"> </w:t>
      </w:r>
      <w:r>
        <w:t>kind.</w:t>
      </w:r>
    </w:p>
    <w:p w:rsidR="00924060" w:rsidRDefault="004C5865">
      <w:pPr>
        <w:pStyle w:val="BodyText"/>
        <w:spacing w:line="276" w:lineRule="auto"/>
        <w:ind w:left="1200" w:right="660"/>
        <w:jc w:val="both"/>
      </w:pPr>
      <w:r>
        <w:t>Carnot’s principle, Carnot cycle and its specialties, Thermodynamic scale of Temperature, Clausius</w:t>
      </w:r>
      <w:r>
        <w:rPr>
          <w:spacing w:val="-57"/>
        </w:rPr>
        <w:t xml:space="preserve"> </w:t>
      </w:r>
      <w:r>
        <w:rPr>
          <w:spacing w:val="-1"/>
        </w:rPr>
        <w:t>Inequality,</w:t>
      </w:r>
      <w:r>
        <w:rPr>
          <w:spacing w:val="6"/>
        </w:rPr>
        <w:t xml:space="preserve"> </w:t>
      </w:r>
      <w:r>
        <w:rPr>
          <w:spacing w:val="-1"/>
        </w:rPr>
        <w:t>Entropy,</w:t>
      </w:r>
      <w:r>
        <w:rPr>
          <w:spacing w:val="4"/>
        </w:rPr>
        <w:t xml:space="preserve"> </w:t>
      </w:r>
      <w:r>
        <w:rPr>
          <w:spacing w:val="-1"/>
        </w:rPr>
        <w:t>Principle</w:t>
      </w:r>
      <w:r>
        <w:rPr>
          <w:spacing w:val="1"/>
        </w:rPr>
        <w:t xml:space="preserve"> </w:t>
      </w:r>
      <w:r>
        <w:rPr>
          <w:spacing w:val="-1"/>
        </w:rPr>
        <w:t>of</w:t>
      </w:r>
      <w:r>
        <w:rPr>
          <w:spacing w:val="-16"/>
        </w:rPr>
        <w:t xml:space="preserve"> </w:t>
      </w:r>
      <w:r>
        <w:rPr>
          <w:spacing w:val="-1"/>
        </w:rPr>
        <w:t>entropy</w:t>
      </w:r>
      <w:r>
        <w:rPr>
          <w:spacing w:val="-7"/>
        </w:rPr>
        <w:t xml:space="preserve"> </w:t>
      </w:r>
      <w:r>
        <w:rPr>
          <w:spacing w:val="-1"/>
        </w:rPr>
        <w:t>increase</w:t>
      </w:r>
      <w:r>
        <w:rPr>
          <w:spacing w:val="7"/>
        </w:rPr>
        <w:t xml:space="preserve"> </w:t>
      </w:r>
      <w:r>
        <w:t>–Energy</w:t>
      </w:r>
      <w:r>
        <w:rPr>
          <w:spacing w:val="-16"/>
        </w:rPr>
        <w:t xml:space="preserve"> </w:t>
      </w:r>
      <w:r>
        <w:t>equation</w:t>
      </w:r>
      <w:r>
        <w:rPr>
          <w:spacing w:val="-7"/>
        </w:rPr>
        <w:t xml:space="preserve"> </w:t>
      </w:r>
      <w:r>
        <w:t>–Availability</w:t>
      </w:r>
      <w:r>
        <w:rPr>
          <w:spacing w:val="-11"/>
        </w:rPr>
        <w:t xml:space="preserve"> </w:t>
      </w:r>
      <w:r>
        <w:t>and</w:t>
      </w:r>
      <w:r>
        <w:rPr>
          <w:spacing w:val="8"/>
        </w:rPr>
        <w:t xml:space="preserve"> </w:t>
      </w:r>
      <w:r>
        <w:t>irreversibility</w:t>
      </w:r>
    </w:p>
    <w:p w:rsidR="00924060" w:rsidRDefault="004C5865">
      <w:pPr>
        <w:pStyle w:val="BodyText"/>
        <w:spacing w:line="283" w:lineRule="auto"/>
        <w:ind w:left="1200" w:right="621"/>
        <w:jc w:val="both"/>
      </w:pPr>
      <w:r>
        <w:t>–Thermodynamic</w:t>
      </w:r>
      <w:r>
        <w:rPr>
          <w:spacing w:val="1"/>
        </w:rPr>
        <w:t xml:space="preserve"> </w:t>
      </w:r>
      <w:r>
        <w:t>potentials</w:t>
      </w:r>
      <w:r>
        <w:rPr>
          <w:spacing w:val="1"/>
        </w:rPr>
        <w:t xml:space="preserve"> </w:t>
      </w:r>
      <w:r>
        <w:t>–Gibbs</w:t>
      </w:r>
      <w:r>
        <w:rPr>
          <w:spacing w:val="1"/>
        </w:rPr>
        <w:t xml:space="preserve"> </w:t>
      </w:r>
      <w:r>
        <w:t>and</w:t>
      </w:r>
      <w:r>
        <w:rPr>
          <w:spacing w:val="1"/>
        </w:rPr>
        <w:t xml:space="preserve"> </w:t>
      </w:r>
      <w:r>
        <w:t>Helmholtz</w:t>
      </w:r>
      <w:r>
        <w:rPr>
          <w:spacing w:val="1"/>
        </w:rPr>
        <w:t xml:space="preserve"> </w:t>
      </w:r>
      <w:r>
        <w:t>functions</w:t>
      </w:r>
      <w:r>
        <w:rPr>
          <w:spacing w:val="1"/>
        </w:rPr>
        <w:t xml:space="preserve"> </w:t>
      </w:r>
      <w:r>
        <w:t>–Maxwell</w:t>
      </w:r>
      <w:r>
        <w:rPr>
          <w:spacing w:val="1"/>
        </w:rPr>
        <w:t xml:space="preserve"> </w:t>
      </w:r>
      <w:r>
        <w:t>relations</w:t>
      </w:r>
      <w:r>
        <w:rPr>
          <w:spacing w:val="1"/>
        </w:rPr>
        <w:t xml:space="preserve"> </w:t>
      </w:r>
      <w:r>
        <w:t>–Elementary</w:t>
      </w:r>
      <w:r>
        <w:rPr>
          <w:spacing w:val="1"/>
        </w:rPr>
        <w:t xml:space="preserve"> </w:t>
      </w:r>
      <w:r>
        <w:t>treatment</w:t>
      </w:r>
      <w:r>
        <w:rPr>
          <w:spacing w:val="3"/>
        </w:rPr>
        <w:t xml:space="preserve"> </w:t>
      </w:r>
      <w:r>
        <w:t>of</w:t>
      </w:r>
      <w:r>
        <w:rPr>
          <w:spacing w:val="-11"/>
        </w:rPr>
        <w:t xml:space="preserve"> </w:t>
      </w:r>
      <w:r>
        <w:t>the</w:t>
      </w:r>
      <w:r>
        <w:rPr>
          <w:spacing w:val="2"/>
        </w:rPr>
        <w:t xml:space="preserve"> </w:t>
      </w:r>
      <w:r>
        <w:t>Third</w:t>
      </w:r>
      <w:r>
        <w:rPr>
          <w:spacing w:val="11"/>
        </w:rPr>
        <w:t xml:space="preserve"> </w:t>
      </w:r>
      <w:r>
        <w:t>law</w:t>
      </w:r>
      <w:r>
        <w:rPr>
          <w:spacing w:val="1"/>
        </w:rPr>
        <w:t xml:space="preserve"> </w:t>
      </w:r>
      <w:r>
        <w:t>of</w:t>
      </w:r>
      <w:r>
        <w:rPr>
          <w:spacing w:val="-10"/>
        </w:rPr>
        <w:t xml:space="preserve"> </w:t>
      </w:r>
      <w:r>
        <w:t>Thermodynamics.</w:t>
      </w:r>
    </w:p>
    <w:p w:rsidR="00924060" w:rsidRDefault="00924060">
      <w:pPr>
        <w:pStyle w:val="BodyText"/>
        <w:spacing w:before="5"/>
        <w:rPr>
          <w:sz w:val="20"/>
        </w:rPr>
      </w:pPr>
    </w:p>
    <w:p w:rsidR="00924060" w:rsidRDefault="004C5865">
      <w:pPr>
        <w:pStyle w:val="Heading1"/>
        <w:ind w:left="1200"/>
      </w:pPr>
      <w:bookmarkStart w:id="21" w:name="MODULE_III:_Perfect_Gas_Laws_&amp;_Pure_Subs"/>
      <w:bookmarkEnd w:id="21"/>
      <w:r>
        <w:t>MODULE</w:t>
      </w:r>
      <w:r>
        <w:rPr>
          <w:spacing w:val="-9"/>
        </w:rPr>
        <w:t xml:space="preserve"> </w:t>
      </w:r>
      <w:r>
        <w:t>III:</w:t>
      </w:r>
      <w:r>
        <w:rPr>
          <w:spacing w:val="-1"/>
        </w:rPr>
        <w:t xml:space="preserve"> </w:t>
      </w:r>
      <w:r>
        <w:t>Perfect Gas</w:t>
      </w:r>
      <w:r>
        <w:rPr>
          <w:spacing w:val="-9"/>
        </w:rPr>
        <w:t xml:space="preserve"> </w:t>
      </w:r>
      <w:r>
        <w:t>Laws</w:t>
      </w:r>
      <w:r>
        <w:rPr>
          <w:spacing w:val="-10"/>
        </w:rPr>
        <w:t xml:space="preserve"> </w:t>
      </w:r>
      <w:r>
        <w:t>&amp;</w:t>
      </w:r>
      <w:r>
        <w:rPr>
          <w:spacing w:val="-1"/>
        </w:rPr>
        <w:t xml:space="preserve"> </w:t>
      </w:r>
      <w:r>
        <w:t>Pure</w:t>
      </w:r>
      <w:r>
        <w:rPr>
          <w:spacing w:val="-7"/>
        </w:rPr>
        <w:t xml:space="preserve"> </w:t>
      </w:r>
      <w:r>
        <w:t>Substances</w:t>
      </w:r>
    </w:p>
    <w:p w:rsidR="00924060" w:rsidRDefault="004C5865">
      <w:pPr>
        <w:pStyle w:val="BodyText"/>
        <w:spacing w:before="223" w:line="276" w:lineRule="auto"/>
        <w:ind w:left="1200" w:right="772"/>
        <w:jc w:val="both"/>
      </w:pPr>
      <w:r>
        <w:t>A: Perfect Gas Laws: Equation of State –specific and Universal gas constants – Various Non-flow</w:t>
      </w:r>
      <w:r>
        <w:rPr>
          <w:spacing w:val="1"/>
        </w:rPr>
        <w:t xml:space="preserve"> </w:t>
      </w:r>
      <w:r>
        <w:t>processes</w:t>
      </w:r>
      <w:r>
        <w:rPr>
          <w:spacing w:val="1"/>
        </w:rPr>
        <w:t xml:space="preserve"> </w:t>
      </w:r>
      <w:r>
        <w:t>–Properties</w:t>
      </w:r>
      <w:r>
        <w:rPr>
          <w:spacing w:val="1"/>
        </w:rPr>
        <w:t xml:space="preserve"> </w:t>
      </w:r>
      <w:r>
        <w:t>–End</w:t>
      </w:r>
      <w:r>
        <w:rPr>
          <w:spacing w:val="1"/>
        </w:rPr>
        <w:t xml:space="preserve"> </w:t>
      </w:r>
      <w:r>
        <w:t>states</w:t>
      </w:r>
      <w:r>
        <w:rPr>
          <w:spacing w:val="1"/>
        </w:rPr>
        <w:t xml:space="preserve"> </w:t>
      </w:r>
      <w:r>
        <w:t>–Heat</w:t>
      </w:r>
      <w:r>
        <w:rPr>
          <w:spacing w:val="1"/>
        </w:rPr>
        <w:t xml:space="preserve"> </w:t>
      </w:r>
      <w:r>
        <w:t>and</w:t>
      </w:r>
      <w:r>
        <w:rPr>
          <w:spacing w:val="1"/>
        </w:rPr>
        <w:t xml:space="preserve"> </w:t>
      </w:r>
      <w:r>
        <w:t>Work</w:t>
      </w:r>
      <w:r>
        <w:rPr>
          <w:spacing w:val="1"/>
        </w:rPr>
        <w:t xml:space="preserve"> </w:t>
      </w:r>
      <w:r>
        <w:t>Transfer</w:t>
      </w:r>
      <w:r>
        <w:rPr>
          <w:spacing w:val="1"/>
        </w:rPr>
        <w:t xml:space="preserve"> </w:t>
      </w:r>
      <w:r>
        <w:t>–Changes</w:t>
      </w:r>
      <w:r>
        <w:rPr>
          <w:spacing w:val="1"/>
        </w:rPr>
        <w:t xml:space="preserve"> </w:t>
      </w:r>
      <w:r>
        <w:t>in</w:t>
      </w:r>
      <w:r>
        <w:rPr>
          <w:spacing w:val="1"/>
        </w:rPr>
        <w:t xml:space="preserve"> </w:t>
      </w:r>
      <w:r>
        <w:t>Internal</w:t>
      </w:r>
      <w:r>
        <w:rPr>
          <w:spacing w:val="1"/>
        </w:rPr>
        <w:t xml:space="preserve"> </w:t>
      </w:r>
      <w:r>
        <w:t>Energy–</w:t>
      </w:r>
      <w:r>
        <w:rPr>
          <w:spacing w:val="1"/>
        </w:rPr>
        <w:t xml:space="preserve"> </w:t>
      </w:r>
      <w:r>
        <w:t>Throttling and</w:t>
      </w:r>
      <w:r>
        <w:rPr>
          <w:spacing w:val="1"/>
        </w:rPr>
        <w:t xml:space="preserve"> </w:t>
      </w:r>
      <w:r>
        <w:t>free expansion processes–Flow processes–Deviations from perfect</w:t>
      </w:r>
      <w:r>
        <w:rPr>
          <w:spacing w:val="1"/>
        </w:rPr>
        <w:t xml:space="preserve"> </w:t>
      </w:r>
      <w:r>
        <w:t>gas model–</w:t>
      </w:r>
      <w:r>
        <w:rPr>
          <w:spacing w:val="1"/>
        </w:rPr>
        <w:t xml:space="preserve"> </w:t>
      </w:r>
      <w:r>
        <w:rPr>
          <w:spacing w:val="-1"/>
        </w:rPr>
        <w:t>Vander</w:t>
      </w:r>
      <w:r>
        <w:rPr>
          <w:spacing w:val="14"/>
        </w:rPr>
        <w:t xml:space="preserve"> </w:t>
      </w:r>
      <w:r>
        <w:rPr>
          <w:spacing w:val="-1"/>
        </w:rPr>
        <w:t>Waals</w:t>
      </w:r>
      <w:r>
        <w:t xml:space="preserve"> </w:t>
      </w:r>
      <w:r>
        <w:rPr>
          <w:spacing w:val="-1"/>
        </w:rPr>
        <w:t>equation</w:t>
      </w:r>
      <w:r>
        <w:rPr>
          <w:spacing w:val="-7"/>
        </w:rPr>
        <w:t xml:space="preserve"> </w:t>
      </w:r>
      <w:r>
        <w:rPr>
          <w:spacing w:val="-1"/>
        </w:rPr>
        <w:t>of</w:t>
      </w:r>
      <w:r>
        <w:rPr>
          <w:spacing w:val="-16"/>
        </w:rPr>
        <w:t xml:space="preserve"> </w:t>
      </w:r>
      <w:r>
        <w:rPr>
          <w:spacing w:val="-1"/>
        </w:rPr>
        <w:t>state–</w:t>
      </w:r>
      <w:r>
        <w:rPr>
          <w:spacing w:val="2"/>
        </w:rPr>
        <w:t xml:space="preserve"> </w:t>
      </w:r>
      <w:r>
        <w:rPr>
          <w:spacing w:val="-1"/>
        </w:rPr>
        <w:t>Compressibility</w:t>
      </w:r>
      <w:r>
        <w:rPr>
          <w:spacing w:val="-9"/>
        </w:rPr>
        <w:t xml:space="preserve"> </w:t>
      </w:r>
      <w:r>
        <w:rPr>
          <w:spacing w:val="-1"/>
        </w:rPr>
        <w:t>charts–</w:t>
      </w:r>
      <w:r>
        <w:rPr>
          <w:spacing w:val="2"/>
        </w:rPr>
        <w:t xml:space="preserve"> </w:t>
      </w:r>
      <w:r>
        <w:t>Variable</w:t>
      </w:r>
      <w:r>
        <w:rPr>
          <w:spacing w:val="2"/>
        </w:rPr>
        <w:t xml:space="preserve"> </w:t>
      </w:r>
      <w:r>
        <w:t>specific</w:t>
      </w:r>
      <w:r>
        <w:rPr>
          <w:spacing w:val="2"/>
        </w:rPr>
        <w:t xml:space="preserve"> </w:t>
      </w:r>
      <w:r>
        <w:t>Heats–</w:t>
      </w:r>
      <w:r>
        <w:rPr>
          <w:spacing w:val="2"/>
        </w:rPr>
        <w:t xml:space="preserve"> </w:t>
      </w:r>
      <w:r>
        <w:t>Gas</w:t>
      </w:r>
      <w:r>
        <w:rPr>
          <w:spacing w:val="1"/>
        </w:rPr>
        <w:t xml:space="preserve"> </w:t>
      </w:r>
      <w:r>
        <w:t>Tables.</w:t>
      </w:r>
    </w:p>
    <w:p w:rsidR="00924060" w:rsidRDefault="00924060">
      <w:pPr>
        <w:pStyle w:val="BodyText"/>
        <w:spacing w:before="5"/>
      </w:pPr>
    </w:p>
    <w:p w:rsidR="00924060" w:rsidRDefault="004C5865">
      <w:pPr>
        <w:pStyle w:val="BodyText"/>
        <w:spacing w:line="273" w:lineRule="auto"/>
        <w:ind w:left="1200" w:right="745"/>
        <w:jc w:val="both"/>
      </w:pPr>
      <w:r>
        <w:t>B: Pure Substances: PVT surface, T-s and h-s diagrams, Phase transformations–Triple point –</w:t>
      </w:r>
      <w:r>
        <w:rPr>
          <w:spacing w:val="1"/>
        </w:rPr>
        <w:t xml:space="preserve"> </w:t>
      </w:r>
      <w:r>
        <w:t>Critical</w:t>
      </w:r>
      <w:r>
        <w:rPr>
          <w:spacing w:val="1"/>
        </w:rPr>
        <w:t xml:space="preserve"> </w:t>
      </w:r>
      <w:r>
        <w:t>state</w:t>
      </w:r>
      <w:r>
        <w:rPr>
          <w:spacing w:val="1"/>
        </w:rPr>
        <w:t xml:space="preserve"> </w:t>
      </w:r>
      <w:r>
        <w:t>–Properties</w:t>
      </w:r>
      <w:r>
        <w:rPr>
          <w:spacing w:val="1"/>
        </w:rPr>
        <w:t xml:space="preserve"> </w:t>
      </w:r>
      <w:r>
        <w:t>during</w:t>
      </w:r>
      <w:r>
        <w:rPr>
          <w:spacing w:val="1"/>
        </w:rPr>
        <w:t xml:space="preserve"> </w:t>
      </w:r>
      <w:r>
        <w:t>change</w:t>
      </w:r>
      <w:r>
        <w:rPr>
          <w:spacing w:val="1"/>
        </w:rPr>
        <w:t xml:space="preserve"> </w:t>
      </w:r>
      <w:r>
        <w:t>of phase,</w:t>
      </w:r>
      <w:r>
        <w:rPr>
          <w:spacing w:val="1"/>
        </w:rPr>
        <w:t xml:space="preserve"> </w:t>
      </w:r>
      <w:r>
        <w:t>Dryness</w:t>
      </w:r>
      <w:r>
        <w:rPr>
          <w:spacing w:val="1"/>
        </w:rPr>
        <w:t xml:space="preserve"> </w:t>
      </w:r>
      <w:r>
        <w:t>Fraction</w:t>
      </w:r>
      <w:r>
        <w:rPr>
          <w:spacing w:val="1"/>
        </w:rPr>
        <w:t xml:space="preserve"> </w:t>
      </w:r>
      <w:r>
        <w:t>–</w:t>
      </w:r>
      <w:r>
        <w:rPr>
          <w:spacing w:val="1"/>
        </w:rPr>
        <w:t xml:space="preserve"> </w:t>
      </w:r>
      <w:r>
        <w:t>Clausius</w:t>
      </w:r>
      <w:r>
        <w:rPr>
          <w:spacing w:val="1"/>
        </w:rPr>
        <w:t xml:space="preserve"> </w:t>
      </w:r>
      <w:r>
        <w:t>–</w:t>
      </w:r>
      <w:r>
        <w:rPr>
          <w:spacing w:val="1"/>
        </w:rPr>
        <w:t xml:space="preserve"> </w:t>
      </w:r>
      <w:r>
        <w:t>Clapeyron</w:t>
      </w:r>
      <w:r>
        <w:rPr>
          <w:spacing w:val="1"/>
        </w:rPr>
        <w:t xml:space="preserve"> </w:t>
      </w:r>
      <w:r>
        <w:t>Equation</w:t>
      </w:r>
      <w:r>
        <w:rPr>
          <w:spacing w:val="1"/>
        </w:rPr>
        <w:t xml:space="preserve"> </w:t>
      </w:r>
      <w:r>
        <w:t>–</w:t>
      </w:r>
      <w:r>
        <w:rPr>
          <w:spacing w:val="1"/>
        </w:rPr>
        <w:t xml:space="preserve"> </w:t>
      </w:r>
      <w:r>
        <w:t>Property tables.</w:t>
      </w:r>
      <w:r>
        <w:rPr>
          <w:spacing w:val="1"/>
        </w:rPr>
        <w:t xml:space="preserve"> </w:t>
      </w:r>
      <w:r>
        <w:t>Various</w:t>
      </w:r>
      <w:r>
        <w:rPr>
          <w:spacing w:val="1"/>
        </w:rPr>
        <w:t xml:space="preserve"> </w:t>
      </w:r>
      <w:r>
        <w:t>Thermodynamic</w:t>
      </w:r>
      <w:r>
        <w:rPr>
          <w:spacing w:val="1"/>
        </w:rPr>
        <w:t xml:space="preserve"> </w:t>
      </w:r>
      <w:r>
        <w:t>processes</w:t>
      </w:r>
      <w:r>
        <w:rPr>
          <w:spacing w:val="1"/>
        </w:rPr>
        <w:t xml:space="preserve"> </w:t>
      </w:r>
      <w:r>
        <w:t>and</w:t>
      </w:r>
      <w:r>
        <w:rPr>
          <w:spacing w:val="1"/>
        </w:rPr>
        <w:t xml:space="preserve"> </w:t>
      </w:r>
      <w:r>
        <w:t>energy Transfer–</w:t>
      </w:r>
      <w:r>
        <w:rPr>
          <w:spacing w:val="1"/>
        </w:rPr>
        <w:t xml:space="preserve"> </w:t>
      </w:r>
      <w:r>
        <w:t>use</w:t>
      </w:r>
      <w:r>
        <w:rPr>
          <w:spacing w:val="1"/>
        </w:rPr>
        <w:t xml:space="preserve"> </w:t>
      </w:r>
      <w:r>
        <w:t>of</w:t>
      </w:r>
      <w:r>
        <w:rPr>
          <w:spacing w:val="1"/>
        </w:rPr>
        <w:t xml:space="preserve"> </w:t>
      </w:r>
      <w:r>
        <w:t>Mollier</w:t>
      </w:r>
      <w:r>
        <w:rPr>
          <w:spacing w:val="3"/>
        </w:rPr>
        <w:t xml:space="preserve"> </w:t>
      </w:r>
      <w:r>
        <w:t>charts</w:t>
      </w:r>
      <w:r>
        <w:rPr>
          <w:spacing w:val="1"/>
        </w:rPr>
        <w:t xml:space="preserve"> </w:t>
      </w:r>
      <w:r>
        <w:t>-</w:t>
      </w:r>
      <w:r>
        <w:rPr>
          <w:spacing w:val="4"/>
        </w:rPr>
        <w:t xml:space="preserve"> </w:t>
      </w:r>
      <w:r>
        <w:t>Steam</w:t>
      </w:r>
      <w:r>
        <w:rPr>
          <w:spacing w:val="-12"/>
        </w:rPr>
        <w:t xml:space="preserve"> </w:t>
      </w:r>
      <w:r>
        <w:t>Calorimetry.</w:t>
      </w:r>
    </w:p>
    <w:p w:rsidR="00924060" w:rsidRDefault="00924060">
      <w:pPr>
        <w:pStyle w:val="BodyText"/>
        <w:spacing w:before="7"/>
      </w:pPr>
    </w:p>
    <w:p w:rsidR="00924060" w:rsidRDefault="004C5865">
      <w:pPr>
        <w:pStyle w:val="Heading1"/>
        <w:tabs>
          <w:tab w:val="left" w:pos="2934"/>
        </w:tabs>
        <w:ind w:left="1200"/>
      </w:pPr>
      <w:bookmarkStart w:id="22" w:name="MODULE_IV:_Power_Cycles_&amp;_Mixtures_of_Pe"/>
      <w:bookmarkEnd w:id="22"/>
      <w:r>
        <w:lastRenderedPageBreak/>
        <w:t>MODULE IV:</w:t>
      </w:r>
      <w:r>
        <w:tab/>
        <w:t>Power</w:t>
      </w:r>
      <w:r>
        <w:rPr>
          <w:spacing w:val="-11"/>
        </w:rPr>
        <w:t xml:space="preserve"> </w:t>
      </w:r>
      <w:r>
        <w:t>Cycles</w:t>
      </w:r>
      <w:r>
        <w:rPr>
          <w:spacing w:val="-7"/>
        </w:rPr>
        <w:t xml:space="preserve"> </w:t>
      </w:r>
      <w:r>
        <w:t>&amp; Mixtures</w:t>
      </w:r>
      <w:r>
        <w:rPr>
          <w:spacing w:val="-7"/>
        </w:rPr>
        <w:t xml:space="preserve"> </w:t>
      </w:r>
      <w:r>
        <w:t>of</w:t>
      </w:r>
      <w:r>
        <w:rPr>
          <w:spacing w:val="-8"/>
        </w:rPr>
        <w:t xml:space="preserve"> </w:t>
      </w:r>
      <w:r>
        <w:t>Perfect</w:t>
      </w:r>
      <w:r>
        <w:rPr>
          <w:spacing w:val="-1"/>
        </w:rPr>
        <w:t xml:space="preserve"> </w:t>
      </w:r>
      <w:r>
        <w:t>Gases</w:t>
      </w:r>
    </w:p>
    <w:p w:rsidR="00924060" w:rsidRDefault="00924060">
      <w:pPr>
        <w:sectPr w:rsidR="00924060">
          <w:pgSz w:w="11910" w:h="16840"/>
          <w:pgMar w:top="1080" w:right="200" w:bottom="280" w:left="240" w:header="720" w:footer="720" w:gutter="0"/>
          <w:cols w:space="720"/>
        </w:sectPr>
      </w:pPr>
    </w:p>
    <w:p w:rsidR="00924060" w:rsidRDefault="004C5865">
      <w:pPr>
        <w:pStyle w:val="BodyText"/>
        <w:spacing w:before="76" w:line="280" w:lineRule="auto"/>
        <w:ind w:left="1200" w:right="510"/>
        <w:jc w:val="both"/>
      </w:pPr>
      <w:r>
        <w:lastRenderedPageBreak/>
        <w:t>Power Cycles: Otto, Diesel, Dual cycles –Sterling cycle –Atkinson cycle – Ericcson cycle – Lenoir</w:t>
      </w:r>
      <w:r>
        <w:rPr>
          <w:spacing w:val="1"/>
        </w:rPr>
        <w:t xml:space="preserve"> </w:t>
      </w:r>
      <w:r>
        <w:t>cycle–Description and representation on P–V and T-S diagram –Thermal efficiency, Mean effective</w:t>
      </w:r>
      <w:r>
        <w:rPr>
          <w:spacing w:val="1"/>
        </w:rPr>
        <w:t xml:space="preserve"> </w:t>
      </w:r>
      <w:r>
        <w:t>pressures on</w:t>
      </w:r>
      <w:r>
        <w:rPr>
          <w:spacing w:val="-8"/>
        </w:rPr>
        <w:t xml:space="preserve"> </w:t>
      </w:r>
      <w:r>
        <w:t>Air</w:t>
      </w:r>
      <w:r>
        <w:rPr>
          <w:spacing w:val="9"/>
        </w:rPr>
        <w:t xml:space="preserve"> </w:t>
      </w:r>
      <w:r>
        <w:t>standard</w:t>
      </w:r>
      <w:r>
        <w:rPr>
          <w:spacing w:val="1"/>
        </w:rPr>
        <w:t xml:space="preserve"> </w:t>
      </w:r>
      <w:r>
        <w:t>basis–</w:t>
      </w:r>
      <w:r>
        <w:rPr>
          <w:spacing w:val="2"/>
        </w:rPr>
        <w:t xml:space="preserve"> </w:t>
      </w:r>
      <w:r>
        <w:t>Comparison</w:t>
      </w:r>
      <w:r>
        <w:rPr>
          <w:spacing w:val="-6"/>
        </w:rPr>
        <w:t xml:space="preserve"> </w:t>
      </w:r>
      <w:r>
        <w:t>of</w:t>
      </w:r>
      <w:r>
        <w:rPr>
          <w:spacing w:val="-11"/>
        </w:rPr>
        <w:t xml:space="preserve"> </w:t>
      </w:r>
      <w:r>
        <w:t>Cycles.</w:t>
      </w:r>
    </w:p>
    <w:p w:rsidR="00924060" w:rsidRDefault="004C5865">
      <w:pPr>
        <w:pStyle w:val="BodyText"/>
        <w:spacing w:line="276" w:lineRule="auto"/>
        <w:ind w:left="1200" w:right="499"/>
        <w:jc w:val="both"/>
      </w:pPr>
      <w:r>
        <w:t>Mixtures of perfect Gases–Mole Fraction, Mass fraction – Gravimetric and volumetric analysis–</w:t>
      </w:r>
      <w:r>
        <w:rPr>
          <w:spacing w:val="1"/>
        </w:rPr>
        <w:t xml:space="preserve"> </w:t>
      </w:r>
      <w:r>
        <w:t>Dalton‘s</w:t>
      </w:r>
      <w:r>
        <w:rPr>
          <w:spacing w:val="1"/>
        </w:rPr>
        <w:t xml:space="preserve"> </w:t>
      </w:r>
      <w:r>
        <w:t>law</w:t>
      </w:r>
      <w:r>
        <w:rPr>
          <w:spacing w:val="1"/>
        </w:rPr>
        <w:t xml:space="preserve"> </w:t>
      </w:r>
      <w:r>
        <w:t>of partial pressure</w:t>
      </w:r>
      <w:r>
        <w:rPr>
          <w:spacing w:val="1"/>
        </w:rPr>
        <w:t xml:space="preserve"> </w:t>
      </w:r>
      <w:r>
        <w:t>–Avogadro‘s</w:t>
      </w:r>
      <w:r>
        <w:rPr>
          <w:spacing w:val="1"/>
        </w:rPr>
        <w:t xml:space="preserve"> </w:t>
      </w:r>
      <w:r>
        <w:t>law of additive</w:t>
      </w:r>
      <w:r>
        <w:rPr>
          <w:spacing w:val="1"/>
        </w:rPr>
        <w:t xml:space="preserve"> </w:t>
      </w:r>
      <w:r>
        <w:t>volumes–Mole</w:t>
      </w:r>
      <w:r>
        <w:rPr>
          <w:spacing w:val="1"/>
        </w:rPr>
        <w:t xml:space="preserve"> </w:t>
      </w:r>
      <w:r>
        <w:t>fraction</w:t>
      </w:r>
      <w:r>
        <w:rPr>
          <w:spacing w:val="1"/>
        </w:rPr>
        <w:t xml:space="preserve"> </w:t>
      </w:r>
      <w:r>
        <w:t>–Volume</w:t>
      </w:r>
      <w:r>
        <w:rPr>
          <w:spacing w:val="1"/>
        </w:rPr>
        <w:t xml:space="preserve"> </w:t>
      </w:r>
      <w:r>
        <w:t>fraction and partial pressure –Equivalent gas constant and Molecular Internal Energy, Enthalpy,</w:t>
      </w:r>
      <w:r>
        <w:rPr>
          <w:spacing w:val="1"/>
        </w:rPr>
        <w:t xml:space="preserve"> </w:t>
      </w:r>
      <w:r>
        <w:rPr>
          <w:spacing w:val="-1"/>
        </w:rPr>
        <w:t>Specific</w:t>
      </w:r>
      <w:r>
        <w:rPr>
          <w:spacing w:val="2"/>
        </w:rPr>
        <w:t xml:space="preserve"> </w:t>
      </w:r>
      <w:r>
        <w:rPr>
          <w:spacing w:val="-1"/>
        </w:rPr>
        <w:t>heats</w:t>
      </w:r>
      <w:r>
        <w:t xml:space="preserve"> </w:t>
      </w:r>
      <w:r>
        <w:rPr>
          <w:spacing w:val="-1"/>
        </w:rPr>
        <w:t>and</w:t>
      </w:r>
      <w:r>
        <w:rPr>
          <w:spacing w:val="2"/>
        </w:rPr>
        <w:t xml:space="preserve"> </w:t>
      </w:r>
      <w:r>
        <w:rPr>
          <w:spacing w:val="-1"/>
        </w:rPr>
        <w:t>Entropy</w:t>
      </w:r>
      <w:r>
        <w:rPr>
          <w:spacing w:val="-17"/>
        </w:rPr>
        <w:t xml:space="preserve"> </w:t>
      </w:r>
      <w:r>
        <w:rPr>
          <w:spacing w:val="-1"/>
        </w:rPr>
        <w:t>of mixture</w:t>
      </w:r>
      <w:r>
        <w:rPr>
          <w:spacing w:val="1"/>
        </w:rPr>
        <w:t xml:space="preserve"> </w:t>
      </w:r>
      <w:r>
        <w:rPr>
          <w:spacing w:val="-1"/>
        </w:rPr>
        <w:t>of</w:t>
      </w:r>
      <w:r>
        <w:rPr>
          <w:spacing w:val="-9"/>
        </w:rPr>
        <w:t xml:space="preserve"> </w:t>
      </w:r>
      <w:r>
        <w:rPr>
          <w:spacing w:val="-1"/>
        </w:rPr>
        <w:t>perfect</w:t>
      </w:r>
      <w:r>
        <w:rPr>
          <w:spacing w:val="12"/>
        </w:rPr>
        <w:t xml:space="preserve"> </w:t>
      </w:r>
      <w:r>
        <w:rPr>
          <w:spacing w:val="-1"/>
        </w:rPr>
        <w:t>gases</w:t>
      </w:r>
      <w:r>
        <w:rPr>
          <w:spacing w:val="1"/>
        </w:rPr>
        <w:t xml:space="preserve"> </w:t>
      </w:r>
      <w:r>
        <w:t>and</w:t>
      </w:r>
      <w:r>
        <w:rPr>
          <w:spacing w:val="2"/>
        </w:rPr>
        <w:t xml:space="preserve"> </w:t>
      </w:r>
      <w:r>
        <w:t>Vapour</w:t>
      </w:r>
      <w:r>
        <w:rPr>
          <w:spacing w:val="14"/>
        </w:rPr>
        <w:t xml:space="preserve"> </w:t>
      </w:r>
      <w:r>
        <w:t>-</w:t>
      </w:r>
      <w:r>
        <w:rPr>
          <w:spacing w:val="-1"/>
        </w:rPr>
        <w:t xml:space="preserve"> </w:t>
      </w:r>
      <w:r>
        <w:t>Atmospheric</w:t>
      </w:r>
      <w:r>
        <w:rPr>
          <w:spacing w:val="2"/>
        </w:rPr>
        <w:t xml:space="preserve"> </w:t>
      </w:r>
      <w:r>
        <w:t>air.</w:t>
      </w:r>
    </w:p>
    <w:p w:rsidR="00924060" w:rsidRDefault="004C5865">
      <w:pPr>
        <w:pStyle w:val="Heading1"/>
        <w:spacing w:before="230"/>
        <w:ind w:left="1200"/>
        <w:jc w:val="both"/>
      </w:pPr>
      <w:bookmarkStart w:id="23" w:name="MODULE_V:_Refrigeration_Cycles_&amp;_Introdu"/>
      <w:bookmarkEnd w:id="23"/>
      <w:r>
        <w:t>MODULE</w:t>
      </w:r>
      <w:r>
        <w:rPr>
          <w:spacing w:val="-8"/>
        </w:rPr>
        <w:t xml:space="preserve"> </w:t>
      </w:r>
      <w:r>
        <w:t>V:</w:t>
      </w:r>
      <w:r>
        <w:rPr>
          <w:spacing w:val="103"/>
        </w:rPr>
        <w:t xml:space="preserve"> </w:t>
      </w:r>
      <w:r>
        <w:t>Refrigeration</w:t>
      </w:r>
      <w:r>
        <w:rPr>
          <w:spacing w:val="-1"/>
        </w:rPr>
        <w:t xml:space="preserve"> </w:t>
      </w:r>
      <w:r>
        <w:t>Cycles</w:t>
      </w:r>
      <w:r>
        <w:rPr>
          <w:spacing w:val="-8"/>
        </w:rPr>
        <w:t xml:space="preserve"> </w:t>
      </w:r>
      <w:r>
        <w:t>&amp;</w:t>
      </w:r>
      <w:r>
        <w:rPr>
          <w:spacing w:val="-1"/>
        </w:rPr>
        <w:t xml:space="preserve"> </w:t>
      </w:r>
      <w:r>
        <w:t>Introduction</w:t>
      </w:r>
      <w:r>
        <w:rPr>
          <w:spacing w:val="-5"/>
        </w:rPr>
        <w:t xml:space="preserve"> </w:t>
      </w:r>
      <w:r>
        <w:t>to</w:t>
      </w:r>
      <w:r>
        <w:rPr>
          <w:spacing w:val="-4"/>
        </w:rPr>
        <w:t xml:space="preserve"> </w:t>
      </w:r>
      <w:r>
        <w:t>Psychrometry</w:t>
      </w:r>
    </w:p>
    <w:p w:rsidR="00924060" w:rsidRDefault="004C5865">
      <w:pPr>
        <w:pStyle w:val="BodyText"/>
        <w:spacing w:before="31" w:line="271" w:lineRule="auto"/>
        <w:ind w:left="1200" w:right="591"/>
        <w:jc w:val="both"/>
      </w:pPr>
      <w:r>
        <w:t>Refrigeration Cycles:</w:t>
      </w:r>
      <w:r>
        <w:rPr>
          <w:spacing w:val="1"/>
        </w:rPr>
        <w:t xml:space="preserve"> </w:t>
      </w:r>
      <w:r>
        <w:t>Brayton cycle</w:t>
      </w:r>
      <w:r>
        <w:rPr>
          <w:spacing w:val="1"/>
        </w:rPr>
        <w:t xml:space="preserve"> </w:t>
      </w:r>
      <w:r>
        <w:t>–Performance</w:t>
      </w:r>
      <w:r>
        <w:rPr>
          <w:spacing w:val="1"/>
        </w:rPr>
        <w:t xml:space="preserve"> </w:t>
      </w:r>
      <w:r>
        <w:t>evaluation–Combined</w:t>
      </w:r>
      <w:r>
        <w:rPr>
          <w:spacing w:val="1"/>
        </w:rPr>
        <w:t xml:space="preserve"> </w:t>
      </w:r>
      <w:r>
        <w:t>cycles</w:t>
      </w:r>
      <w:r>
        <w:rPr>
          <w:spacing w:val="1"/>
        </w:rPr>
        <w:t xml:space="preserve"> </w:t>
      </w:r>
      <w:r>
        <w:t>–Bell-Coleman</w:t>
      </w:r>
      <w:r>
        <w:rPr>
          <w:spacing w:val="1"/>
        </w:rPr>
        <w:t xml:space="preserve"> </w:t>
      </w:r>
      <w:r>
        <w:t>cycle,</w:t>
      </w:r>
      <w:r>
        <w:rPr>
          <w:spacing w:val="9"/>
        </w:rPr>
        <w:t xml:space="preserve"> </w:t>
      </w:r>
      <w:r>
        <w:t>Vapour</w:t>
      </w:r>
      <w:r>
        <w:rPr>
          <w:spacing w:val="3"/>
        </w:rPr>
        <w:t xml:space="preserve"> </w:t>
      </w:r>
      <w:r>
        <w:t>compression</w:t>
      </w:r>
      <w:r>
        <w:rPr>
          <w:spacing w:val="-6"/>
        </w:rPr>
        <w:t xml:space="preserve"> </w:t>
      </w:r>
      <w:r>
        <w:t>cycle</w:t>
      </w:r>
      <w:r>
        <w:rPr>
          <w:spacing w:val="6"/>
        </w:rPr>
        <w:t xml:space="preserve"> </w:t>
      </w:r>
      <w:r>
        <w:t>–</w:t>
      </w:r>
      <w:r>
        <w:rPr>
          <w:spacing w:val="2"/>
        </w:rPr>
        <w:t xml:space="preserve"> </w:t>
      </w:r>
      <w:r>
        <w:t>Performance</w:t>
      </w:r>
      <w:r>
        <w:rPr>
          <w:spacing w:val="2"/>
        </w:rPr>
        <w:t xml:space="preserve"> </w:t>
      </w:r>
      <w:r>
        <w:t>Evaluation.</w:t>
      </w:r>
    </w:p>
    <w:p w:rsidR="00924060" w:rsidRDefault="004C5865">
      <w:pPr>
        <w:pStyle w:val="BodyText"/>
        <w:spacing w:before="5" w:line="276" w:lineRule="auto"/>
        <w:ind w:left="1200" w:right="586"/>
        <w:jc w:val="both"/>
      </w:pPr>
      <w:r>
        <w:t>Introduction</w:t>
      </w:r>
      <w:r>
        <w:rPr>
          <w:spacing w:val="1"/>
        </w:rPr>
        <w:t xml:space="preserve"> </w:t>
      </w:r>
      <w:r>
        <w:t>to</w:t>
      </w:r>
      <w:r>
        <w:rPr>
          <w:spacing w:val="1"/>
        </w:rPr>
        <w:t xml:space="preserve"> </w:t>
      </w:r>
      <w:r>
        <w:t>Psychrometry:</w:t>
      </w:r>
      <w:r>
        <w:rPr>
          <w:spacing w:val="1"/>
        </w:rPr>
        <w:t xml:space="preserve"> </w:t>
      </w:r>
      <w:r>
        <w:t>Psychrometric</w:t>
      </w:r>
      <w:r>
        <w:rPr>
          <w:spacing w:val="1"/>
        </w:rPr>
        <w:t xml:space="preserve"> </w:t>
      </w:r>
      <w:r>
        <w:t>properties–Dry</w:t>
      </w:r>
      <w:r>
        <w:rPr>
          <w:spacing w:val="1"/>
        </w:rPr>
        <w:t xml:space="preserve"> </w:t>
      </w:r>
      <w:r>
        <w:t>bulb</w:t>
      </w:r>
      <w:r>
        <w:rPr>
          <w:spacing w:val="1"/>
        </w:rPr>
        <w:t xml:space="preserve"> </w:t>
      </w:r>
      <w:r>
        <w:t>temperature</w:t>
      </w:r>
      <w:r>
        <w:rPr>
          <w:spacing w:val="1"/>
        </w:rPr>
        <w:t xml:space="preserve"> </w:t>
      </w:r>
      <w:r>
        <w:t>–</w:t>
      </w:r>
      <w:r>
        <w:rPr>
          <w:spacing w:val="1"/>
        </w:rPr>
        <w:t xml:space="preserve"> </w:t>
      </w:r>
      <w:r>
        <w:t>Wet</w:t>
      </w:r>
      <w:r>
        <w:rPr>
          <w:spacing w:val="1"/>
        </w:rPr>
        <w:t xml:space="preserve"> </w:t>
      </w:r>
      <w:r>
        <w:t>bulb</w:t>
      </w:r>
      <w:r>
        <w:rPr>
          <w:spacing w:val="1"/>
        </w:rPr>
        <w:t xml:space="preserve"> </w:t>
      </w:r>
      <w:r>
        <w:t>temperature –Dew point temperature –Thermodynamic Wet bulb temperature –Specific humidity –</w:t>
      </w:r>
      <w:r>
        <w:rPr>
          <w:spacing w:val="1"/>
        </w:rPr>
        <w:t xml:space="preserve"> </w:t>
      </w:r>
      <w:r>
        <w:t>Relative humidity –Saturated air –Vapour pressure –Degree of saturation–Adiabatic Saturation –</w:t>
      </w:r>
      <w:r>
        <w:rPr>
          <w:spacing w:val="1"/>
        </w:rPr>
        <w:t xml:space="preserve"> </w:t>
      </w:r>
      <w:r>
        <w:t>Carrier‘s Equation–Psychrometric</w:t>
      </w:r>
      <w:r>
        <w:rPr>
          <w:spacing w:val="2"/>
        </w:rPr>
        <w:t xml:space="preserve"> </w:t>
      </w:r>
      <w:r>
        <w:t>chart.</w:t>
      </w:r>
    </w:p>
    <w:p w:rsidR="00924060" w:rsidRDefault="00924060">
      <w:pPr>
        <w:pStyle w:val="BodyText"/>
        <w:spacing w:before="11"/>
      </w:pPr>
    </w:p>
    <w:p w:rsidR="00924060" w:rsidRDefault="004C5865">
      <w:pPr>
        <w:pStyle w:val="Heading1"/>
        <w:ind w:left="1210"/>
      </w:pPr>
      <w:r>
        <w:t>TEXT</w:t>
      </w:r>
      <w:r>
        <w:rPr>
          <w:spacing w:val="-2"/>
        </w:rPr>
        <w:t xml:space="preserve"> </w:t>
      </w:r>
      <w:r>
        <w:t>BOOKS</w:t>
      </w:r>
    </w:p>
    <w:p w:rsidR="00924060" w:rsidRDefault="004C5865" w:rsidP="003E789C">
      <w:pPr>
        <w:pStyle w:val="ListParagraph"/>
        <w:numPr>
          <w:ilvl w:val="0"/>
          <w:numId w:val="51"/>
        </w:numPr>
        <w:tabs>
          <w:tab w:val="left" w:pos="1599"/>
          <w:tab w:val="left" w:pos="1600"/>
        </w:tabs>
        <w:spacing w:before="31" w:line="271" w:lineRule="auto"/>
        <w:ind w:right="1151"/>
        <w:rPr>
          <w:sz w:val="24"/>
        </w:rPr>
      </w:pPr>
      <w:r>
        <w:rPr>
          <w:sz w:val="24"/>
        </w:rPr>
        <w:t xml:space="preserve">YunusCengel&amp; Boles, </w:t>
      </w:r>
      <w:r>
        <w:rPr>
          <w:b/>
          <w:sz w:val="24"/>
        </w:rPr>
        <w:t>“Thermodynamics an Engineering Approach”</w:t>
      </w:r>
      <w:r>
        <w:rPr>
          <w:sz w:val="24"/>
        </w:rPr>
        <w:t>, 7</w:t>
      </w:r>
      <w:r>
        <w:rPr>
          <w:sz w:val="24"/>
          <w:vertAlign w:val="superscript"/>
        </w:rPr>
        <w:t>th</w:t>
      </w:r>
      <w:r>
        <w:rPr>
          <w:sz w:val="24"/>
        </w:rPr>
        <w:t xml:space="preserve"> edition TMH,</w:t>
      </w:r>
      <w:r>
        <w:rPr>
          <w:spacing w:val="-58"/>
          <w:sz w:val="24"/>
        </w:rPr>
        <w:t xml:space="preserve"> </w:t>
      </w:r>
      <w:r>
        <w:rPr>
          <w:sz w:val="24"/>
        </w:rPr>
        <w:t>2010</w:t>
      </w:r>
    </w:p>
    <w:p w:rsidR="00924060" w:rsidRDefault="004C5865" w:rsidP="003E789C">
      <w:pPr>
        <w:pStyle w:val="ListParagraph"/>
        <w:numPr>
          <w:ilvl w:val="0"/>
          <w:numId w:val="51"/>
        </w:numPr>
        <w:tabs>
          <w:tab w:val="left" w:pos="1599"/>
          <w:tab w:val="left" w:pos="1600"/>
        </w:tabs>
        <w:spacing w:before="10"/>
        <w:ind w:hanging="400"/>
        <w:rPr>
          <w:sz w:val="24"/>
        </w:rPr>
      </w:pPr>
      <w:r>
        <w:rPr>
          <w:sz w:val="24"/>
        </w:rPr>
        <w:t>P.K.</w:t>
      </w:r>
      <w:r>
        <w:rPr>
          <w:spacing w:val="-1"/>
          <w:sz w:val="24"/>
        </w:rPr>
        <w:t xml:space="preserve"> </w:t>
      </w:r>
      <w:r>
        <w:rPr>
          <w:sz w:val="24"/>
        </w:rPr>
        <w:t>Nag</w:t>
      </w:r>
      <w:r>
        <w:rPr>
          <w:spacing w:val="-9"/>
          <w:sz w:val="24"/>
        </w:rPr>
        <w:t xml:space="preserve"> </w:t>
      </w:r>
      <w:r>
        <w:rPr>
          <w:b/>
          <w:sz w:val="24"/>
        </w:rPr>
        <w:t>“Engineering</w:t>
      </w:r>
      <w:r>
        <w:rPr>
          <w:b/>
          <w:spacing w:val="-1"/>
          <w:sz w:val="24"/>
        </w:rPr>
        <w:t xml:space="preserve"> </w:t>
      </w:r>
      <w:r>
        <w:rPr>
          <w:b/>
          <w:sz w:val="24"/>
        </w:rPr>
        <w:t>Thermodynamic”</w:t>
      </w:r>
      <w:r>
        <w:rPr>
          <w:sz w:val="24"/>
        </w:rPr>
        <w:t>,TMH,</w:t>
      </w:r>
      <w:r>
        <w:rPr>
          <w:spacing w:val="-6"/>
          <w:sz w:val="24"/>
        </w:rPr>
        <w:t xml:space="preserve"> </w:t>
      </w:r>
      <w:r>
        <w:rPr>
          <w:sz w:val="24"/>
        </w:rPr>
        <w:t>5</w:t>
      </w:r>
      <w:r>
        <w:rPr>
          <w:sz w:val="24"/>
          <w:vertAlign w:val="superscript"/>
        </w:rPr>
        <w:t>th</w:t>
      </w:r>
      <w:r>
        <w:rPr>
          <w:spacing w:val="-10"/>
          <w:sz w:val="24"/>
        </w:rPr>
        <w:t xml:space="preserve"> </w:t>
      </w:r>
      <w:r>
        <w:rPr>
          <w:sz w:val="24"/>
        </w:rPr>
        <w:t>Edition, 2013.</w:t>
      </w:r>
    </w:p>
    <w:p w:rsidR="00924060" w:rsidRDefault="00924060">
      <w:pPr>
        <w:pStyle w:val="BodyText"/>
        <w:spacing w:before="3"/>
        <w:rPr>
          <w:sz w:val="25"/>
        </w:rPr>
      </w:pPr>
    </w:p>
    <w:p w:rsidR="00924060" w:rsidRDefault="004C5865">
      <w:pPr>
        <w:pStyle w:val="Heading1"/>
        <w:ind w:left="1210"/>
      </w:pPr>
      <w:r>
        <w:t>REFERENCES</w:t>
      </w:r>
    </w:p>
    <w:p w:rsidR="00924060" w:rsidRDefault="004C5865" w:rsidP="003E789C">
      <w:pPr>
        <w:pStyle w:val="ListParagraph"/>
        <w:numPr>
          <w:ilvl w:val="0"/>
          <w:numId w:val="50"/>
        </w:numPr>
        <w:tabs>
          <w:tab w:val="left" w:pos="1599"/>
          <w:tab w:val="left" w:pos="1600"/>
        </w:tabs>
        <w:spacing w:before="27"/>
        <w:ind w:hanging="400"/>
        <w:rPr>
          <w:sz w:val="24"/>
        </w:rPr>
      </w:pPr>
      <w:r>
        <w:rPr>
          <w:sz w:val="24"/>
        </w:rPr>
        <w:t>Doolittle, “</w:t>
      </w:r>
      <w:r>
        <w:rPr>
          <w:b/>
          <w:sz w:val="24"/>
        </w:rPr>
        <w:t>Thermodynamics</w:t>
      </w:r>
      <w:r>
        <w:rPr>
          <w:b/>
          <w:spacing w:val="-7"/>
          <w:sz w:val="24"/>
        </w:rPr>
        <w:t xml:space="preserve"> </w:t>
      </w:r>
      <w:r>
        <w:rPr>
          <w:b/>
          <w:sz w:val="24"/>
        </w:rPr>
        <w:t>for</w:t>
      </w:r>
      <w:r>
        <w:rPr>
          <w:b/>
          <w:spacing w:val="-11"/>
          <w:sz w:val="24"/>
        </w:rPr>
        <w:t xml:space="preserve"> </w:t>
      </w:r>
      <w:r>
        <w:rPr>
          <w:b/>
          <w:sz w:val="24"/>
        </w:rPr>
        <w:t>Engineers</w:t>
      </w:r>
      <w:r>
        <w:rPr>
          <w:sz w:val="24"/>
        </w:rPr>
        <w:t>”, John</w:t>
      </w:r>
      <w:r>
        <w:rPr>
          <w:spacing w:val="-6"/>
          <w:sz w:val="24"/>
        </w:rPr>
        <w:t xml:space="preserve"> </w:t>
      </w:r>
      <w:r>
        <w:rPr>
          <w:sz w:val="24"/>
        </w:rPr>
        <w:t>Wiley</w:t>
      </w:r>
      <w:r>
        <w:rPr>
          <w:spacing w:val="-7"/>
          <w:sz w:val="24"/>
        </w:rPr>
        <w:t xml:space="preserve"> </w:t>
      </w:r>
      <w:r>
        <w:rPr>
          <w:sz w:val="24"/>
        </w:rPr>
        <w:t>&amp;</w:t>
      </w:r>
      <w:r>
        <w:rPr>
          <w:spacing w:val="-10"/>
          <w:sz w:val="24"/>
        </w:rPr>
        <w:t xml:space="preserve"> </w:t>
      </w:r>
      <w:r>
        <w:rPr>
          <w:sz w:val="24"/>
        </w:rPr>
        <w:t>Sons,1984</w:t>
      </w:r>
    </w:p>
    <w:p w:rsidR="00924060" w:rsidRDefault="004C5865" w:rsidP="003E789C">
      <w:pPr>
        <w:pStyle w:val="ListParagraph"/>
        <w:numPr>
          <w:ilvl w:val="0"/>
          <w:numId w:val="50"/>
        </w:numPr>
        <w:tabs>
          <w:tab w:val="left" w:pos="1599"/>
          <w:tab w:val="left" w:pos="1600"/>
        </w:tabs>
        <w:spacing w:before="40"/>
        <w:ind w:hanging="400"/>
        <w:rPr>
          <w:sz w:val="24"/>
        </w:rPr>
      </w:pPr>
      <w:r>
        <w:rPr>
          <w:sz w:val="24"/>
        </w:rPr>
        <w:t>Sonntag&amp;</w:t>
      </w:r>
      <w:r>
        <w:rPr>
          <w:spacing w:val="-12"/>
          <w:sz w:val="24"/>
        </w:rPr>
        <w:t xml:space="preserve"> </w:t>
      </w:r>
      <w:r>
        <w:rPr>
          <w:sz w:val="24"/>
        </w:rPr>
        <w:t>Van</w:t>
      </w:r>
      <w:r>
        <w:rPr>
          <w:spacing w:val="-7"/>
          <w:sz w:val="24"/>
        </w:rPr>
        <w:t xml:space="preserve"> </w:t>
      </w:r>
      <w:r>
        <w:rPr>
          <w:sz w:val="24"/>
        </w:rPr>
        <w:t>Wylen,</w:t>
      </w:r>
      <w:r>
        <w:rPr>
          <w:spacing w:val="3"/>
          <w:sz w:val="24"/>
        </w:rPr>
        <w:t xml:space="preserve"> </w:t>
      </w:r>
      <w:r>
        <w:rPr>
          <w:b/>
          <w:sz w:val="24"/>
        </w:rPr>
        <w:t>“Fundamentals</w:t>
      </w:r>
      <w:r>
        <w:rPr>
          <w:b/>
          <w:spacing w:val="-8"/>
          <w:sz w:val="24"/>
        </w:rPr>
        <w:t xml:space="preserve"> </w:t>
      </w:r>
      <w:r>
        <w:rPr>
          <w:b/>
          <w:sz w:val="24"/>
        </w:rPr>
        <w:t>of</w:t>
      </w:r>
      <w:r>
        <w:rPr>
          <w:b/>
          <w:spacing w:val="-11"/>
          <w:sz w:val="24"/>
        </w:rPr>
        <w:t xml:space="preserve"> </w:t>
      </w:r>
      <w:r>
        <w:rPr>
          <w:b/>
          <w:sz w:val="24"/>
        </w:rPr>
        <w:t>Thermodynamics”</w:t>
      </w:r>
      <w:r>
        <w:rPr>
          <w:sz w:val="24"/>
        </w:rPr>
        <w:t>,</w:t>
      </w:r>
      <w:r>
        <w:rPr>
          <w:spacing w:val="-2"/>
          <w:sz w:val="24"/>
        </w:rPr>
        <w:t xml:space="preserve"> </w:t>
      </w:r>
      <w:r>
        <w:rPr>
          <w:sz w:val="24"/>
        </w:rPr>
        <w:t>Wiley,</w:t>
      </w:r>
      <w:r>
        <w:rPr>
          <w:spacing w:val="-1"/>
          <w:sz w:val="24"/>
        </w:rPr>
        <w:t xml:space="preserve"> </w:t>
      </w:r>
      <w:r>
        <w:rPr>
          <w:sz w:val="24"/>
        </w:rPr>
        <w:t>8</w:t>
      </w:r>
      <w:r>
        <w:rPr>
          <w:sz w:val="24"/>
          <w:vertAlign w:val="superscript"/>
        </w:rPr>
        <w:t>th</w:t>
      </w:r>
      <w:r>
        <w:rPr>
          <w:spacing w:val="-10"/>
          <w:sz w:val="24"/>
        </w:rPr>
        <w:t xml:space="preserve"> </w:t>
      </w:r>
      <w:r>
        <w:rPr>
          <w:sz w:val="24"/>
        </w:rPr>
        <w:t>Edition,2014</w:t>
      </w:r>
    </w:p>
    <w:p w:rsidR="00924060" w:rsidRDefault="004C5865" w:rsidP="003E789C">
      <w:pPr>
        <w:pStyle w:val="ListParagraph"/>
        <w:numPr>
          <w:ilvl w:val="0"/>
          <w:numId w:val="50"/>
        </w:numPr>
        <w:tabs>
          <w:tab w:val="left" w:pos="1599"/>
          <w:tab w:val="left" w:pos="1600"/>
        </w:tabs>
        <w:spacing w:before="41"/>
        <w:ind w:hanging="400"/>
        <w:rPr>
          <w:sz w:val="24"/>
        </w:rPr>
      </w:pPr>
      <w:r>
        <w:rPr>
          <w:sz w:val="24"/>
        </w:rPr>
        <w:t>S.R.</w:t>
      </w:r>
      <w:r>
        <w:rPr>
          <w:spacing w:val="-7"/>
          <w:sz w:val="24"/>
        </w:rPr>
        <w:t xml:space="preserve"> </w:t>
      </w:r>
      <w:r>
        <w:rPr>
          <w:sz w:val="24"/>
        </w:rPr>
        <w:t>de</w:t>
      </w:r>
      <w:r>
        <w:rPr>
          <w:spacing w:val="-14"/>
          <w:sz w:val="24"/>
        </w:rPr>
        <w:t xml:space="preserve"> </w:t>
      </w:r>
      <w:r>
        <w:rPr>
          <w:sz w:val="24"/>
        </w:rPr>
        <w:t>Groot,</w:t>
      </w:r>
      <w:r>
        <w:rPr>
          <w:spacing w:val="-2"/>
          <w:sz w:val="24"/>
        </w:rPr>
        <w:t xml:space="preserve"> </w:t>
      </w:r>
      <w:r>
        <w:rPr>
          <w:b/>
          <w:sz w:val="24"/>
        </w:rPr>
        <w:t>“Non</w:t>
      </w:r>
      <w:r>
        <w:rPr>
          <w:b/>
          <w:spacing w:val="-13"/>
          <w:sz w:val="24"/>
        </w:rPr>
        <w:t xml:space="preserve"> </w:t>
      </w:r>
      <w:r>
        <w:rPr>
          <w:b/>
          <w:sz w:val="24"/>
        </w:rPr>
        <w:t>Equillibrium</w:t>
      </w:r>
      <w:r>
        <w:rPr>
          <w:b/>
          <w:spacing w:val="-9"/>
          <w:sz w:val="24"/>
        </w:rPr>
        <w:t xml:space="preserve"> </w:t>
      </w:r>
      <w:r>
        <w:rPr>
          <w:b/>
          <w:sz w:val="24"/>
        </w:rPr>
        <w:t>Thermodynamics”</w:t>
      </w:r>
      <w:r>
        <w:rPr>
          <w:sz w:val="24"/>
        </w:rPr>
        <w:t>,</w:t>
      </w:r>
      <w:r>
        <w:rPr>
          <w:spacing w:val="-3"/>
          <w:sz w:val="24"/>
        </w:rPr>
        <w:t xml:space="preserve"> </w:t>
      </w:r>
      <w:r>
        <w:rPr>
          <w:sz w:val="24"/>
        </w:rPr>
        <w:t>Courier</w:t>
      </w:r>
      <w:r>
        <w:rPr>
          <w:spacing w:val="-4"/>
          <w:sz w:val="24"/>
        </w:rPr>
        <w:t xml:space="preserve"> </w:t>
      </w:r>
      <w:r>
        <w:rPr>
          <w:sz w:val="24"/>
        </w:rPr>
        <w:t>corporation,</w:t>
      </w:r>
      <w:r>
        <w:rPr>
          <w:spacing w:val="1"/>
          <w:sz w:val="24"/>
        </w:rPr>
        <w:t xml:space="preserve"> </w:t>
      </w:r>
      <w:r>
        <w:rPr>
          <w:sz w:val="24"/>
        </w:rPr>
        <w:t>1</w:t>
      </w:r>
      <w:r>
        <w:rPr>
          <w:sz w:val="24"/>
          <w:vertAlign w:val="superscript"/>
        </w:rPr>
        <w:t>st</w:t>
      </w:r>
      <w:r>
        <w:rPr>
          <w:spacing w:val="-10"/>
          <w:sz w:val="24"/>
        </w:rPr>
        <w:t xml:space="preserve"> </w:t>
      </w:r>
      <w:r>
        <w:rPr>
          <w:sz w:val="24"/>
        </w:rPr>
        <w:t>Edition,2013</w:t>
      </w:r>
    </w:p>
    <w:p w:rsidR="00924060" w:rsidRDefault="004C5865" w:rsidP="003E789C">
      <w:pPr>
        <w:pStyle w:val="ListParagraph"/>
        <w:numPr>
          <w:ilvl w:val="0"/>
          <w:numId w:val="50"/>
        </w:numPr>
        <w:tabs>
          <w:tab w:val="left" w:pos="1599"/>
          <w:tab w:val="left" w:pos="1600"/>
        </w:tabs>
        <w:spacing w:before="41"/>
        <w:ind w:hanging="400"/>
        <w:rPr>
          <w:b/>
          <w:sz w:val="24"/>
        </w:rPr>
      </w:pPr>
      <w:r>
        <w:rPr>
          <w:sz w:val="24"/>
        </w:rPr>
        <w:t>P.L.Dhar,</w:t>
      </w:r>
      <w:r>
        <w:rPr>
          <w:spacing w:val="-8"/>
          <w:sz w:val="24"/>
        </w:rPr>
        <w:t xml:space="preserve"> </w:t>
      </w:r>
      <w:r>
        <w:rPr>
          <w:b/>
          <w:sz w:val="24"/>
        </w:rPr>
        <w:t>“Engineering</w:t>
      </w:r>
      <w:r>
        <w:rPr>
          <w:b/>
          <w:spacing w:val="-9"/>
          <w:sz w:val="24"/>
        </w:rPr>
        <w:t xml:space="preserve"> </w:t>
      </w:r>
      <w:r>
        <w:rPr>
          <w:b/>
          <w:sz w:val="24"/>
        </w:rPr>
        <w:t>Thermodynamics”</w:t>
      </w:r>
      <w:r>
        <w:rPr>
          <w:sz w:val="24"/>
        </w:rPr>
        <w:t>,Elsevier</w:t>
      </w:r>
      <w:r>
        <w:rPr>
          <w:b/>
          <w:sz w:val="24"/>
        </w:rPr>
        <w:t>,</w:t>
      </w:r>
      <w:r>
        <w:rPr>
          <w:sz w:val="24"/>
        </w:rPr>
        <w:t>2008</w:t>
      </w:r>
      <w:r>
        <w:rPr>
          <w:b/>
          <w:sz w:val="24"/>
        </w:rPr>
        <w:t>.</w:t>
      </w:r>
    </w:p>
    <w:p w:rsidR="00924060" w:rsidRDefault="004C5865" w:rsidP="003E789C">
      <w:pPr>
        <w:pStyle w:val="ListParagraph"/>
        <w:numPr>
          <w:ilvl w:val="0"/>
          <w:numId w:val="50"/>
        </w:numPr>
        <w:tabs>
          <w:tab w:val="left" w:pos="1599"/>
          <w:tab w:val="left" w:pos="1600"/>
        </w:tabs>
        <w:spacing w:before="41"/>
        <w:ind w:hanging="400"/>
        <w:rPr>
          <w:sz w:val="24"/>
        </w:rPr>
      </w:pPr>
      <w:r>
        <w:rPr>
          <w:sz w:val="24"/>
        </w:rPr>
        <w:t>Jones</w:t>
      </w:r>
      <w:r>
        <w:rPr>
          <w:spacing w:val="-5"/>
          <w:sz w:val="24"/>
        </w:rPr>
        <w:t xml:space="preserve"> </w:t>
      </w:r>
      <w:r>
        <w:rPr>
          <w:sz w:val="24"/>
        </w:rPr>
        <w:t>&amp;</w:t>
      </w:r>
      <w:r>
        <w:rPr>
          <w:spacing w:val="-11"/>
          <w:sz w:val="24"/>
        </w:rPr>
        <w:t xml:space="preserve"> </w:t>
      </w:r>
      <w:r>
        <w:rPr>
          <w:sz w:val="24"/>
        </w:rPr>
        <w:t>Dugan</w:t>
      </w:r>
      <w:r>
        <w:rPr>
          <w:spacing w:val="-10"/>
          <w:sz w:val="24"/>
        </w:rPr>
        <w:t xml:space="preserve"> </w:t>
      </w:r>
      <w:r>
        <w:rPr>
          <w:b/>
          <w:sz w:val="24"/>
        </w:rPr>
        <w:t>“Engineering</w:t>
      </w:r>
      <w:r>
        <w:rPr>
          <w:b/>
          <w:spacing w:val="-2"/>
          <w:sz w:val="24"/>
        </w:rPr>
        <w:t xml:space="preserve"> </w:t>
      </w:r>
      <w:r>
        <w:rPr>
          <w:b/>
          <w:sz w:val="24"/>
        </w:rPr>
        <w:t>Thermodynamics”,</w:t>
      </w:r>
      <w:r>
        <w:rPr>
          <w:b/>
          <w:spacing w:val="6"/>
          <w:sz w:val="24"/>
        </w:rPr>
        <w:t xml:space="preserve"> </w:t>
      </w:r>
      <w:r>
        <w:rPr>
          <w:sz w:val="24"/>
        </w:rPr>
        <w:t>Prentice</w:t>
      </w:r>
      <w:r>
        <w:rPr>
          <w:spacing w:val="-7"/>
          <w:sz w:val="24"/>
        </w:rPr>
        <w:t xml:space="preserve"> </w:t>
      </w:r>
      <w:r>
        <w:rPr>
          <w:sz w:val="24"/>
        </w:rPr>
        <w:t>Hall</w:t>
      </w:r>
      <w:r>
        <w:rPr>
          <w:spacing w:val="-15"/>
          <w:sz w:val="24"/>
        </w:rPr>
        <w:t xml:space="preserve"> </w:t>
      </w:r>
      <w:r>
        <w:rPr>
          <w:sz w:val="24"/>
        </w:rPr>
        <w:t>Publisher, 1</w:t>
      </w:r>
      <w:r>
        <w:rPr>
          <w:sz w:val="24"/>
          <w:vertAlign w:val="superscript"/>
        </w:rPr>
        <w:t>st</w:t>
      </w:r>
      <w:r>
        <w:rPr>
          <w:spacing w:val="-4"/>
          <w:sz w:val="24"/>
        </w:rPr>
        <w:t xml:space="preserve"> </w:t>
      </w:r>
      <w:r>
        <w:rPr>
          <w:sz w:val="24"/>
        </w:rPr>
        <w:t>Edition, 1996</w:t>
      </w:r>
    </w:p>
    <w:p w:rsidR="00924060" w:rsidRDefault="00924060">
      <w:pPr>
        <w:pStyle w:val="BodyText"/>
        <w:spacing w:before="8"/>
        <w:rPr>
          <w:sz w:val="25"/>
        </w:rPr>
      </w:pPr>
    </w:p>
    <w:p w:rsidR="00924060" w:rsidRDefault="004C5865">
      <w:pPr>
        <w:pStyle w:val="Heading1"/>
        <w:ind w:left="1210"/>
      </w:pPr>
      <w:r>
        <w:t>E</w:t>
      </w:r>
      <w:r>
        <w:rPr>
          <w:spacing w:val="-4"/>
        </w:rPr>
        <w:t xml:space="preserve"> </w:t>
      </w:r>
      <w:r>
        <w:t>-</w:t>
      </w:r>
      <w:r>
        <w:rPr>
          <w:spacing w:val="1"/>
        </w:rPr>
        <w:t xml:space="preserve"> </w:t>
      </w:r>
      <w:r>
        <w:t>RESOURCES</w:t>
      </w:r>
    </w:p>
    <w:p w:rsidR="00924060" w:rsidRDefault="00CA323C" w:rsidP="003E789C">
      <w:pPr>
        <w:pStyle w:val="ListParagraph"/>
        <w:numPr>
          <w:ilvl w:val="0"/>
          <w:numId w:val="49"/>
        </w:numPr>
        <w:tabs>
          <w:tab w:val="left" w:pos="1599"/>
          <w:tab w:val="left" w:pos="1600"/>
        </w:tabs>
        <w:spacing w:before="26"/>
        <w:ind w:hanging="400"/>
        <w:rPr>
          <w:sz w:val="24"/>
        </w:rPr>
      </w:pPr>
      <w:hyperlink r:id="rId97">
        <w:r w:rsidR="004C5865">
          <w:rPr>
            <w:sz w:val="24"/>
          </w:rPr>
          <w:t>http://ores.su/en/journals/international-journal-of-applied-thermodynamics</w:t>
        </w:r>
      </w:hyperlink>
    </w:p>
    <w:p w:rsidR="00924060" w:rsidRDefault="004C5865" w:rsidP="003E789C">
      <w:pPr>
        <w:pStyle w:val="ListParagraph"/>
        <w:numPr>
          <w:ilvl w:val="0"/>
          <w:numId w:val="49"/>
        </w:numPr>
        <w:tabs>
          <w:tab w:val="left" w:pos="1599"/>
          <w:tab w:val="left" w:pos="1600"/>
        </w:tabs>
        <w:spacing w:before="41"/>
        <w:ind w:hanging="400"/>
        <w:rPr>
          <w:sz w:val="24"/>
        </w:rPr>
      </w:pPr>
      <w:r>
        <w:rPr>
          <w:sz w:val="24"/>
        </w:rPr>
        <w:t>https:/</w:t>
      </w:r>
      <w:hyperlink r:id="rId98">
        <w:r>
          <w:rPr>
            <w:sz w:val="24"/>
          </w:rPr>
          <w:t>/www.journals.elsevier.com/the</w:t>
        </w:r>
      </w:hyperlink>
      <w:r>
        <w:rPr>
          <w:sz w:val="24"/>
        </w:rPr>
        <w:t>-</w:t>
      </w:r>
      <w:hyperlink r:id="rId99">
        <w:r>
          <w:rPr>
            <w:sz w:val="24"/>
          </w:rPr>
          <w:t>journal-of-chemical-thermodynamics</w:t>
        </w:r>
      </w:hyperlink>
    </w:p>
    <w:p w:rsidR="00924060" w:rsidRDefault="00CA323C" w:rsidP="003E789C">
      <w:pPr>
        <w:pStyle w:val="ListParagraph"/>
        <w:numPr>
          <w:ilvl w:val="0"/>
          <w:numId w:val="49"/>
        </w:numPr>
        <w:tabs>
          <w:tab w:val="left" w:pos="1599"/>
          <w:tab w:val="left" w:pos="1600"/>
        </w:tabs>
        <w:spacing w:before="46"/>
        <w:ind w:hanging="400"/>
        <w:rPr>
          <w:sz w:val="24"/>
        </w:rPr>
      </w:pPr>
      <w:hyperlink r:id="rId100">
        <w:r w:rsidR="004C5865">
          <w:rPr>
            <w:sz w:val="24"/>
          </w:rPr>
          <w:t>http://www.sciencedirect.com/science/book/9780444633736</w:t>
        </w:r>
      </w:hyperlink>
    </w:p>
    <w:p w:rsidR="00924060" w:rsidRDefault="00CA323C" w:rsidP="003E789C">
      <w:pPr>
        <w:pStyle w:val="ListParagraph"/>
        <w:numPr>
          <w:ilvl w:val="0"/>
          <w:numId w:val="49"/>
        </w:numPr>
        <w:tabs>
          <w:tab w:val="left" w:pos="1599"/>
          <w:tab w:val="left" w:pos="1600"/>
        </w:tabs>
        <w:spacing w:before="41"/>
        <w:ind w:hanging="400"/>
        <w:rPr>
          <w:sz w:val="24"/>
        </w:rPr>
      </w:pPr>
      <w:hyperlink r:id="rId101">
        <w:r w:rsidR="004C5865">
          <w:rPr>
            <w:sz w:val="24"/>
          </w:rPr>
          <w:t>http://nptel.ac.in/courses/112103016/</w:t>
        </w:r>
      </w:hyperlink>
    </w:p>
    <w:p w:rsidR="00924060" w:rsidRDefault="00CA323C" w:rsidP="003E789C">
      <w:pPr>
        <w:pStyle w:val="ListParagraph"/>
        <w:numPr>
          <w:ilvl w:val="0"/>
          <w:numId w:val="49"/>
        </w:numPr>
        <w:tabs>
          <w:tab w:val="left" w:pos="1599"/>
          <w:tab w:val="left" w:pos="1600"/>
        </w:tabs>
        <w:spacing w:before="41"/>
        <w:ind w:hanging="400"/>
        <w:rPr>
          <w:sz w:val="24"/>
        </w:rPr>
      </w:pPr>
      <w:hyperlink r:id="rId102">
        <w:r w:rsidR="004C5865">
          <w:rPr>
            <w:sz w:val="24"/>
          </w:rPr>
          <w:t>http://nptel.ac.in/courses/112105123/</w:t>
        </w:r>
      </w:hyperlink>
    </w:p>
    <w:p w:rsidR="00924060" w:rsidRDefault="00CA323C" w:rsidP="003E789C">
      <w:pPr>
        <w:pStyle w:val="ListParagraph"/>
        <w:numPr>
          <w:ilvl w:val="0"/>
          <w:numId w:val="49"/>
        </w:numPr>
        <w:tabs>
          <w:tab w:val="left" w:pos="1599"/>
          <w:tab w:val="left" w:pos="1600"/>
        </w:tabs>
        <w:spacing w:before="41"/>
        <w:ind w:hanging="400"/>
        <w:rPr>
          <w:sz w:val="24"/>
        </w:rPr>
      </w:pPr>
      <w:hyperlink r:id="rId103">
        <w:r w:rsidR="004C5865">
          <w:rPr>
            <w:sz w:val="24"/>
          </w:rPr>
          <w:t>http://nptel.ac.in/courses/101104063/</w:t>
        </w:r>
      </w:hyperlink>
    </w:p>
    <w:p w:rsidR="00924060" w:rsidRDefault="00924060">
      <w:pPr>
        <w:pStyle w:val="BodyText"/>
        <w:spacing w:before="9"/>
      </w:pPr>
    </w:p>
    <w:p w:rsidR="00924060" w:rsidRDefault="004C5865">
      <w:pPr>
        <w:pStyle w:val="Heading1"/>
        <w:spacing w:before="1"/>
        <w:ind w:left="1210"/>
      </w:pPr>
      <w:r>
        <w:t>Course</w:t>
      </w:r>
      <w:r>
        <w:rPr>
          <w:spacing w:val="-14"/>
        </w:rPr>
        <w:t xml:space="preserve"> </w:t>
      </w:r>
      <w:r>
        <w:t>Outcomes:</w:t>
      </w:r>
    </w:p>
    <w:p w:rsidR="00924060" w:rsidRDefault="004C5865">
      <w:pPr>
        <w:pStyle w:val="BodyText"/>
        <w:spacing w:before="26"/>
        <w:ind w:left="1200"/>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w:t>
      </w:r>
      <w:r>
        <w:rPr>
          <w:spacing w:val="1"/>
        </w:rPr>
        <w:t xml:space="preserve"> </w:t>
      </w:r>
      <w:r>
        <w:t>will</w:t>
      </w:r>
      <w:r>
        <w:rPr>
          <w:spacing w:val="2"/>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48"/>
        </w:numPr>
        <w:tabs>
          <w:tab w:val="left" w:pos="1561"/>
        </w:tabs>
        <w:spacing w:before="46" w:line="271" w:lineRule="auto"/>
        <w:ind w:right="1426"/>
        <w:rPr>
          <w:sz w:val="24"/>
        </w:rPr>
      </w:pPr>
      <w:r>
        <w:rPr>
          <w:spacing w:val="-1"/>
          <w:sz w:val="24"/>
        </w:rPr>
        <w:t xml:space="preserve">Apply the principles Zeroth &amp; first law of thermodynamics </w:t>
      </w:r>
      <w:r>
        <w:rPr>
          <w:sz w:val="24"/>
        </w:rPr>
        <w:t>to solve relevant engineering</w:t>
      </w:r>
      <w:r>
        <w:rPr>
          <w:spacing w:val="-57"/>
          <w:sz w:val="24"/>
        </w:rPr>
        <w:t xml:space="preserve"> </w:t>
      </w:r>
      <w:r>
        <w:rPr>
          <w:sz w:val="24"/>
        </w:rPr>
        <w:t>problems.</w:t>
      </w:r>
    </w:p>
    <w:p w:rsidR="00924060" w:rsidRDefault="004C5865" w:rsidP="003E789C">
      <w:pPr>
        <w:pStyle w:val="ListParagraph"/>
        <w:numPr>
          <w:ilvl w:val="0"/>
          <w:numId w:val="48"/>
        </w:numPr>
        <w:tabs>
          <w:tab w:val="left" w:pos="1561"/>
        </w:tabs>
        <w:spacing w:before="53"/>
        <w:rPr>
          <w:sz w:val="24"/>
        </w:rPr>
      </w:pPr>
      <w:r>
        <w:rPr>
          <w:spacing w:val="-1"/>
          <w:sz w:val="24"/>
        </w:rPr>
        <w:t>Correlate</w:t>
      </w:r>
      <w:r>
        <w:rPr>
          <w:spacing w:val="-8"/>
          <w:sz w:val="24"/>
        </w:rPr>
        <w:t xml:space="preserve"> </w:t>
      </w:r>
      <w:r>
        <w:rPr>
          <w:spacing w:val="-1"/>
          <w:sz w:val="24"/>
        </w:rPr>
        <w:t>the</w:t>
      </w:r>
      <w:r>
        <w:rPr>
          <w:spacing w:val="3"/>
          <w:sz w:val="24"/>
        </w:rPr>
        <w:t xml:space="preserve"> </w:t>
      </w:r>
      <w:r>
        <w:rPr>
          <w:spacing w:val="-1"/>
          <w:sz w:val="24"/>
        </w:rPr>
        <w:t>real</w:t>
      </w:r>
      <w:r>
        <w:rPr>
          <w:spacing w:val="-7"/>
          <w:sz w:val="24"/>
        </w:rPr>
        <w:t xml:space="preserve"> </w:t>
      </w:r>
      <w:r>
        <w:rPr>
          <w:spacing w:val="-1"/>
          <w:sz w:val="24"/>
        </w:rPr>
        <w:t>life</w:t>
      </w:r>
      <w:r>
        <w:rPr>
          <w:spacing w:val="2"/>
          <w:sz w:val="24"/>
        </w:rPr>
        <w:t xml:space="preserve"> </w:t>
      </w:r>
      <w:r>
        <w:rPr>
          <w:spacing w:val="-1"/>
          <w:sz w:val="24"/>
        </w:rPr>
        <w:t>situations</w:t>
      </w:r>
      <w:r>
        <w:rPr>
          <w:spacing w:val="1"/>
          <w:sz w:val="24"/>
        </w:rPr>
        <w:t xml:space="preserve"> </w:t>
      </w:r>
      <w:r>
        <w:rPr>
          <w:spacing w:val="-1"/>
          <w:sz w:val="24"/>
        </w:rPr>
        <w:t>to</w:t>
      </w:r>
      <w:r>
        <w:rPr>
          <w:spacing w:val="-2"/>
          <w:sz w:val="24"/>
        </w:rPr>
        <w:t xml:space="preserve"> </w:t>
      </w:r>
      <w:r>
        <w:rPr>
          <w:spacing w:val="-1"/>
          <w:sz w:val="24"/>
        </w:rPr>
        <w:t>the</w:t>
      </w:r>
      <w:r>
        <w:rPr>
          <w:spacing w:val="2"/>
          <w:sz w:val="24"/>
        </w:rPr>
        <w:t xml:space="preserve"> </w:t>
      </w:r>
      <w:r>
        <w:rPr>
          <w:spacing w:val="-1"/>
          <w:sz w:val="24"/>
        </w:rPr>
        <w:t>concept</w:t>
      </w:r>
      <w:r>
        <w:rPr>
          <w:spacing w:val="3"/>
          <w:sz w:val="24"/>
        </w:rPr>
        <w:t xml:space="preserve"> </w:t>
      </w:r>
      <w:r>
        <w:rPr>
          <w:sz w:val="24"/>
        </w:rPr>
        <w:t>of</w:t>
      </w:r>
      <w:r>
        <w:rPr>
          <w:spacing w:val="-14"/>
          <w:sz w:val="24"/>
        </w:rPr>
        <w:t xml:space="preserve"> </w:t>
      </w:r>
      <w:r>
        <w:rPr>
          <w:sz w:val="24"/>
        </w:rPr>
        <w:t>second</w:t>
      </w:r>
      <w:r>
        <w:rPr>
          <w:spacing w:val="8"/>
          <w:sz w:val="24"/>
        </w:rPr>
        <w:t xml:space="preserve"> </w:t>
      </w:r>
      <w:r>
        <w:rPr>
          <w:sz w:val="24"/>
        </w:rPr>
        <w:t>law</w:t>
      </w:r>
      <w:r>
        <w:rPr>
          <w:spacing w:val="1"/>
          <w:sz w:val="24"/>
        </w:rPr>
        <w:t xml:space="preserve"> </w:t>
      </w:r>
      <w:r>
        <w:rPr>
          <w:sz w:val="24"/>
        </w:rPr>
        <w:t>of</w:t>
      </w:r>
      <w:r>
        <w:rPr>
          <w:spacing w:val="-14"/>
          <w:sz w:val="24"/>
        </w:rPr>
        <w:t xml:space="preserve"> </w:t>
      </w:r>
      <w:r>
        <w:rPr>
          <w:sz w:val="24"/>
        </w:rPr>
        <w:t>thermodynamic.</w:t>
      </w:r>
    </w:p>
    <w:p w:rsidR="00924060" w:rsidRDefault="004C5865" w:rsidP="003E789C">
      <w:pPr>
        <w:pStyle w:val="ListParagraph"/>
        <w:numPr>
          <w:ilvl w:val="0"/>
          <w:numId w:val="48"/>
        </w:numPr>
        <w:tabs>
          <w:tab w:val="left" w:pos="1561"/>
        </w:tabs>
        <w:spacing w:before="36" w:line="280" w:lineRule="auto"/>
        <w:ind w:right="2234"/>
        <w:rPr>
          <w:sz w:val="24"/>
        </w:rPr>
      </w:pPr>
      <w:r>
        <w:rPr>
          <w:spacing w:val="-1"/>
          <w:sz w:val="24"/>
        </w:rPr>
        <w:t>Apply</w:t>
      </w:r>
      <w:r>
        <w:rPr>
          <w:spacing w:val="-17"/>
          <w:sz w:val="24"/>
        </w:rPr>
        <w:t xml:space="preserve"> </w:t>
      </w:r>
      <w:r>
        <w:rPr>
          <w:spacing w:val="-1"/>
          <w:sz w:val="24"/>
        </w:rPr>
        <w:t>the</w:t>
      </w:r>
      <w:r>
        <w:rPr>
          <w:spacing w:val="-4"/>
          <w:sz w:val="24"/>
        </w:rPr>
        <w:t xml:space="preserve"> </w:t>
      </w:r>
      <w:r>
        <w:rPr>
          <w:spacing w:val="-1"/>
          <w:sz w:val="24"/>
        </w:rPr>
        <w:t>different</w:t>
      </w:r>
      <w:r>
        <w:rPr>
          <w:spacing w:val="14"/>
          <w:sz w:val="24"/>
        </w:rPr>
        <w:t xml:space="preserve"> </w:t>
      </w:r>
      <w:r>
        <w:rPr>
          <w:spacing w:val="-1"/>
          <w:sz w:val="24"/>
        </w:rPr>
        <w:t>fundamentals</w:t>
      </w:r>
      <w:r>
        <w:rPr>
          <w:spacing w:val="-2"/>
          <w:sz w:val="24"/>
        </w:rPr>
        <w:t xml:space="preserve"> </w:t>
      </w:r>
      <w:r>
        <w:rPr>
          <w:spacing w:val="-1"/>
          <w:sz w:val="24"/>
        </w:rPr>
        <w:t>of</w:t>
      </w:r>
      <w:r>
        <w:rPr>
          <w:spacing w:val="-16"/>
          <w:sz w:val="24"/>
        </w:rPr>
        <w:t xml:space="preserve"> </w:t>
      </w:r>
      <w:r>
        <w:rPr>
          <w:spacing w:val="-1"/>
          <w:sz w:val="24"/>
        </w:rPr>
        <w:t>perfect</w:t>
      </w:r>
      <w:r>
        <w:rPr>
          <w:spacing w:val="9"/>
          <w:sz w:val="24"/>
        </w:rPr>
        <w:t xml:space="preserve"> </w:t>
      </w:r>
      <w:r>
        <w:rPr>
          <w:spacing w:val="-1"/>
          <w:sz w:val="24"/>
        </w:rPr>
        <w:t>gases</w:t>
      </w:r>
      <w:r>
        <w:rPr>
          <w:sz w:val="24"/>
        </w:rPr>
        <w:t xml:space="preserve"> </w:t>
      </w:r>
      <w:r>
        <w:rPr>
          <w:spacing w:val="-1"/>
          <w:sz w:val="24"/>
        </w:rPr>
        <w:t>and</w:t>
      </w:r>
      <w:r>
        <w:rPr>
          <w:spacing w:val="3"/>
          <w:sz w:val="24"/>
        </w:rPr>
        <w:t xml:space="preserve"> </w:t>
      </w:r>
      <w:r>
        <w:rPr>
          <w:spacing w:val="-1"/>
          <w:sz w:val="24"/>
        </w:rPr>
        <w:t>their</w:t>
      </w:r>
      <w:r>
        <w:rPr>
          <w:spacing w:val="15"/>
          <w:sz w:val="24"/>
        </w:rPr>
        <w:t xml:space="preserve"> </w:t>
      </w:r>
      <w:r>
        <w:rPr>
          <w:spacing w:val="-1"/>
          <w:sz w:val="24"/>
        </w:rPr>
        <w:t>mixtures</w:t>
      </w:r>
      <w:r>
        <w:rPr>
          <w:spacing w:val="-4"/>
          <w:sz w:val="24"/>
        </w:rPr>
        <w:t xml:space="preserve"> </w:t>
      </w:r>
      <w:r>
        <w:rPr>
          <w:sz w:val="24"/>
        </w:rPr>
        <w:t>to</w:t>
      </w:r>
      <w:r>
        <w:rPr>
          <w:spacing w:val="8"/>
          <w:sz w:val="24"/>
        </w:rPr>
        <w:t xml:space="preserve"> </w:t>
      </w:r>
      <w:r>
        <w:rPr>
          <w:sz w:val="24"/>
        </w:rPr>
        <w:t>practical</w:t>
      </w:r>
      <w:r>
        <w:rPr>
          <w:spacing w:val="-57"/>
          <w:sz w:val="24"/>
        </w:rPr>
        <w:t xml:space="preserve"> </w:t>
      </w:r>
      <w:r>
        <w:rPr>
          <w:sz w:val="24"/>
        </w:rPr>
        <w:t>problems.</w:t>
      </w:r>
    </w:p>
    <w:p w:rsidR="00924060" w:rsidRDefault="004C5865" w:rsidP="003E789C">
      <w:pPr>
        <w:pStyle w:val="ListParagraph"/>
        <w:numPr>
          <w:ilvl w:val="0"/>
          <w:numId w:val="48"/>
        </w:numPr>
        <w:tabs>
          <w:tab w:val="left" w:pos="1561"/>
        </w:tabs>
        <w:spacing w:line="274" w:lineRule="exact"/>
        <w:rPr>
          <w:sz w:val="24"/>
        </w:rPr>
      </w:pPr>
      <w:r>
        <w:rPr>
          <w:spacing w:val="-1"/>
          <w:sz w:val="24"/>
        </w:rPr>
        <w:t>Analyse</w:t>
      </w:r>
      <w:r>
        <w:rPr>
          <w:spacing w:val="-3"/>
          <w:sz w:val="24"/>
        </w:rPr>
        <w:t xml:space="preserve"> </w:t>
      </w:r>
      <w:r>
        <w:rPr>
          <w:spacing w:val="-1"/>
          <w:sz w:val="24"/>
        </w:rPr>
        <w:t>different</w:t>
      </w:r>
      <w:r>
        <w:rPr>
          <w:spacing w:val="9"/>
          <w:sz w:val="24"/>
        </w:rPr>
        <w:t xml:space="preserve"> </w:t>
      </w:r>
      <w:r>
        <w:rPr>
          <w:spacing w:val="-1"/>
          <w:sz w:val="24"/>
        </w:rPr>
        <w:t>power</w:t>
      </w:r>
      <w:r>
        <w:rPr>
          <w:spacing w:val="-5"/>
          <w:sz w:val="24"/>
        </w:rPr>
        <w:t xml:space="preserve"> </w:t>
      </w:r>
      <w:r>
        <w:rPr>
          <w:spacing w:val="-1"/>
          <w:sz w:val="24"/>
        </w:rPr>
        <w:t>cycles</w:t>
      </w:r>
      <w:r>
        <w:rPr>
          <w:spacing w:val="-5"/>
          <w:sz w:val="24"/>
        </w:rPr>
        <w:t xml:space="preserve"> </w:t>
      </w:r>
      <w:r>
        <w:rPr>
          <w:spacing w:val="-1"/>
          <w:sz w:val="24"/>
        </w:rPr>
        <w:t>and</w:t>
      </w:r>
      <w:r>
        <w:rPr>
          <w:spacing w:val="2"/>
          <w:sz w:val="24"/>
        </w:rPr>
        <w:t xml:space="preserve"> </w:t>
      </w:r>
      <w:r>
        <w:rPr>
          <w:spacing w:val="-1"/>
          <w:sz w:val="24"/>
        </w:rPr>
        <w:t>the</w:t>
      </w:r>
      <w:r>
        <w:rPr>
          <w:spacing w:val="-3"/>
          <w:sz w:val="24"/>
        </w:rPr>
        <w:t xml:space="preserve"> </w:t>
      </w:r>
      <w:r>
        <w:rPr>
          <w:spacing w:val="-1"/>
          <w:sz w:val="24"/>
        </w:rPr>
        <w:t>effects</w:t>
      </w:r>
      <w:r>
        <w:rPr>
          <w:spacing w:val="-4"/>
          <w:sz w:val="24"/>
        </w:rPr>
        <w:t xml:space="preserve"> </w:t>
      </w:r>
      <w:r>
        <w:rPr>
          <w:spacing w:val="-1"/>
          <w:sz w:val="24"/>
        </w:rPr>
        <w:t>caused</w:t>
      </w:r>
      <w:r>
        <w:rPr>
          <w:spacing w:val="2"/>
          <w:sz w:val="24"/>
        </w:rPr>
        <w:t xml:space="preserve"> </w:t>
      </w:r>
      <w:r>
        <w:rPr>
          <w:spacing w:val="-1"/>
          <w:sz w:val="24"/>
        </w:rPr>
        <w:t>due</w:t>
      </w:r>
      <w:r>
        <w:rPr>
          <w:spacing w:val="-3"/>
          <w:sz w:val="24"/>
        </w:rPr>
        <w:t xml:space="preserve"> </w:t>
      </w:r>
      <w:r>
        <w:rPr>
          <w:spacing w:val="-1"/>
          <w:sz w:val="24"/>
        </w:rPr>
        <w:t>to</w:t>
      </w:r>
      <w:r>
        <w:rPr>
          <w:spacing w:val="2"/>
          <w:sz w:val="24"/>
        </w:rPr>
        <w:t xml:space="preserve"> </w:t>
      </w:r>
      <w:r>
        <w:rPr>
          <w:spacing w:val="-1"/>
          <w:sz w:val="24"/>
        </w:rPr>
        <w:t>mixing</w:t>
      </w:r>
      <w:r>
        <w:rPr>
          <w:spacing w:val="3"/>
          <w:sz w:val="24"/>
        </w:rPr>
        <w:t xml:space="preserve"> </w:t>
      </w:r>
      <w:r>
        <w:rPr>
          <w:sz w:val="24"/>
        </w:rPr>
        <w:t>of</w:t>
      </w:r>
      <w:r>
        <w:rPr>
          <w:spacing w:val="-16"/>
          <w:sz w:val="24"/>
        </w:rPr>
        <w:t xml:space="preserve"> </w:t>
      </w:r>
      <w:r>
        <w:rPr>
          <w:sz w:val="24"/>
        </w:rPr>
        <w:t>different</w:t>
      </w:r>
      <w:r>
        <w:rPr>
          <w:spacing w:val="13"/>
          <w:sz w:val="24"/>
        </w:rPr>
        <w:t xml:space="preserve"> </w:t>
      </w:r>
      <w:r>
        <w:rPr>
          <w:sz w:val="24"/>
        </w:rPr>
        <w:t>gases.</w:t>
      </w:r>
    </w:p>
    <w:p w:rsidR="00924060" w:rsidRDefault="004C5865" w:rsidP="003E789C">
      <w:pPr>
        <w:pStyle w:val="ListParagraph"/>
        <w:numPr>
          <w:ilvl w:val="0"/>
          <w:numId w:val="48"/>
        </w:numPr>
        <w:tabs>
          <w:tab w:val="left" w:pos="1561"/>
        </w:tabs>
        <w:spacing w:before="41"/>
        <w:rPr>
          <w:sz w:val="24"/>
        </w:rPr>
      </w:pPr>
      <w:r>
        <w:rPr>
          <w:spacing w:val="-1"/>
          <w:sz w:val="24"/>
        </w:rPr>
        <w:t>Analyse</w:t>
      </w:r>
      <w:r>
        <w:rPr>
          <w:spacing w:val="-8"/>
          <w:sz w:val="24"/>
        </w:rPr>
        <w:t xml:space="preserve"> </w:t>
      </w:r>
      <w:r>
        <w:rPr>
          <w:spacing w:val="-1"/>
          <w:sz w:val="24"/>
        </w:rPr>
        <w:t>different</w:t>
      </w:r>
      <w:r>
        <w:rPr>
          <w:spacing w:val="3"/>
          <w:sz w:val="24"/>
        </w:rPr>
        <w:t xml:space="preserve"> </w:t>
      </w:r>
      <w:r>
        <w:rPr>
          <w:sz w:val="24"/>
        </w:rPr>
        <w:t>refrigeration</w:t>
      </w:r>
      <w:r>
        <w:rPr>
          <w:spacing w:val="-15"/>
          <w:sz w:val="24"/>
        </w:rPr>
        <w:t xml:space="preserve"> </w:t>
      </w:r>
      <w:r>
        <w:rPr>
          <w:sz w:val="24"/>
        </w:rPr>
        <w:t>cycles</w:t>
      </w:r>
      <w:r>
        <w:rPr>
          <w:spacing w:val="-8"/>
          <w:sz w:val="24"/>
        </w:rPr>
        <w:t xml:space="preserve"> </w:t>
      </w:r>
      <w:r>
        <w:rPr>
          <w:sz w:val="24"/>
        </w:rPr>
        <w:t>and</w:t>
      </w:r>
      <w:r>
        <w:rPr>
          <w:spacing w:val="-7"/>
          <w:sz w:val="24"/>
        </w:rPr>
        <w:t xml:space="preserve"> </w:t>
      </w:r>
      <w:r>
        <w:rPr>
          <w:sz w:val="24"/>
        </w:rPr>
        <w:t>determine</w:t>
      </w:r>
      <w:r>
        <w:rPr>
          <w:spacing w:val="-7"/>
          <w:sz w:val="24"/>
        </w:rPr>
        <w:t xml:space="preserve"> </w:t>
      </w:r>
      <w:r>
        <w:rPr>
          <w:sz w:val="24"/>
        </w:rPr>
        <w:t>Psychometric</w:t>
      </w:r>
      <w:r>
        <w:rPr>
          <w:spacing w:val="-7"/>
          <w:sz w:val="24"/>
        </w:rPr>
        <w:t xml:space="preserve"> </w:t>
      </w:r>
      <w:r>
        <w:rPr>
          <w:sz w:val="24"/>
        </w:rPr>
        <w:t>properties.</w:t>
      </w:r>
    </w:p>
    <w:p w:rsidR="00924060" w:rsidRDefault="00924060">
      <w:pPr>
        <w:rPr>
          <w:sz w:val="24"/>
        </w:rPr>
        <w:sectPr w:rsidR="00924060">
          <w:pgSz w:w="11910" w:h="16840"/>
          <w:pgMar w:top="920" w:right="200" w:bottom="280" w:left="240" w:header="720" w:footer="720" w:gutter="0"/>
          <w:cols w:space="720"/>
        </w:sect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8"/>
        <w:gridCol w:w="595"/>
        <w:gridCol w:w="595"/>
        <w:gridCol w:w="595"/>
        <w:gridCol w:w="591"/>
        <w:gridCol w:w="595"/>
        <w:gridCol w:w="595"/>
        <w:gridCol w:w="595"/>
        <w:gridCol w:w="591"/>
        <w:gridCol w:w="595"/>
        <w:gridCol w:w="696"/>
        <w:gridCol w:w="695"/>
        <w:gridCol w:w="691"/>
        <w:gridCol w:w="706"/>
        <w:gridCol w:w="705"/>
        <w:gridCol w:w="705"/>
      </w:tblGrid>
      <w:tr w:rsidR="00924060">
        <w:trPr>
          <w:trHeight w:val="786"/>
        </w:trPr>
        <w:tc>
          <w:tcPr>
            <w:tcW w:w="10213" w:type="dxa"/>
            <w:gridSpan w:val="16"/>
          </w:tcPr>
          <w:p w:rsidR="00B6132B" w:rsidRDefault="004C5865" w:rsidP="00B6132B">
            <w:pPr>
              <w:pStyle w:val="TableParagraph"/>
              <w:spacing w:line="230" w:lineRule="auto"/>
              <w:ind w:left="2131" w:right="2097"/>
              <w:rPr>
                <w:b/>
                <w:spacing w:val="-2"/>
                <w:sz w:val="24"/>
              </w:rPr>
            </w:pPr>
            <w:r>
              <w:rPr>
                <w:b/>
                <w:sz w:val="24"/>
              </w:rPr>
              <w:lastRenderedPageBreak/>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w:t>
            </w:r>
            <w:r w:rsidR="00B6132B">
              <w:rPr>
                <w:b/>
                <w:spacing w:val="-2"/>
                <w:sz w:val="24"/>
              </w:rPr>
              <w:t xml:space="preserve"> </w:t>
            </w:r>
            <w:r>
              <w:rPr>
                <w:b/>
                <w:spacing w:val="-2"/>
                <w:sz w:val="24"/>
              </w:rPr>
              <w:t>strength</w:t>
            </w:r>
            <w:r w:rsidR="00B6132B">
              <w:rPr>
                <w:b/>
                <w:spacing w:val="-2"/>
                <w:sz w:val="24"/>
              </w:rPr>
              <w:t xml:space="preserve"> </w:t>
            </w:r>
            <w:r>
              <w:rPr>
                <w:b/>
                <w:spacing w:val="-2"/>
                <w:sz w:val="24"/>
              </w:rPr>
              <w:t>of</w:t>
            </w:r>
            <w:r w:rsidR="00B6132B">
              <w:rPr>
                <w:b/>
                <w:spacing w:val="-2"/>
                <w:sz w:val="24"/>
              </w:rPr>
              <w:t xml:space="preserve"> </w:t>
            </w:r>
            <w:r>
              <w:rPr>
                <w:b/>
                <w:spacing w:val="-2"/>
                <w:sz w:val="24"/>
              </w:rPr>
              <w:t>correlation)</w:t>
            </w:r>
            <w:r w:rsidR="00B6132B">
              <w:rPr>
                <w:b/>
                <w:spacing w:val="-2"/>
                <w:sz w:val="24"/>
              </w:rPr>
              <w:t xml:space="preserve"> </w:t>
            </w:r>
          </w:p>
          <w:p w:rsidR="00924060" w:rsidRDefault="004C5865" w:rsidP="00B6132B">
            <w:pPr>
              <w:pStyle w:val="TableParagraph"/>
              <w:spacing w:line="230" w:lineRule="auto"/>
              <w:ind w:left="2131" w:right="2097"/>
              <w:rPr>
                <w:b/>
                <w:sz w:val="24"/>
              </w:rPr>
            </w:pPr>
            <w:r>
              <w:rPr>
                <w:b/>
                <w:spacing w:val="-2"/>
                <w:sz w:val="24"/>
              </w:rPr>
              <w:t>3-Strong,2-Medium,1-</w:t>
            </w:r>
            <w:r>
              <w:rPr>
                <w:b/>
                <w:sz w:val="24"/>
              </w:rPr>
              <w:t>Weak</w:t>
            </w:r>
          </w:p>
        </w:tc>
      </w:tr>
      <w:tr w:rsidR="00924060">
        <w:trPr>
          <w:trHeight w:val="499"/>
        </w:trPr>
        <w:tc>
          <w:tcPr>
            <w:tcW w:w="668" w:type="dxa"/>
            <w:vMerge w:val="restart"/>
          </w:tcPr>
          <w:p w:rsidR="00924060" w:rsidRDefault="004C5865">
            <w:pPr>
              <w:pStyle w:val="TableParagraph"/>
              <w:spacing w:before="126"/>
              <w:ind w:left="158"/>
              <w:rPr>
                <w:b/>
                <w:sz w:val="24"/>
              </w:rPr>
            </w:pPr>
            <w:r>
              <w:rPr>
                <w:b/>
                <w:sz w:val="24"/>
              </w:rPr>
              <w:t>COs</w:t>
            </w:r>
          </w:p>
        </w:tc>
        <w:tc>
          <w:tcPr>
            <w:tcW w:w="7429" w:type="dxa"/>
            <w:gridSpan w:val="12"/>
          </w:tcPr>
          <w:p w:rsidR="00924060" w:rsidRDefault="004C5865">
            <w:pPr>
              <w:pStyle w:val="TableParagraph"/>
              <w:spacing w:line="250" w:lineRule="exact"/>
              <w:ind w:left="2909" w:right="2902" w:firstLine="7"/>
              <w:jc w:val="center"/>
              <w:rPr>
                <w:b/>
                <w:sz w:val="24"/>
              </w:rPr>
            </w:pPr>
            <w:r>
              <w:rPr>
                <w:b/>
                <w:sz w:val="24"/>
              </w:rPr>
              <w:t>Programme</w:t>
            </w:r>
            <w:r>
              <w:rPr>
                <w:b/>
                <w:spacing w:val="1"/>
                <w:sz w:val="24"/>
              </w:rPr>
              <w:t xml:space="preserve"> </w:t>
            </w:r>
            <w:r>
              <w:rPr>
                <w:b/>
                <w:spacing w:val="-1"/>
                <w:sz w:val="24"/>
              </w:rPr>
              <w:t>Outcomes(POs)</w:t>
            </w:r>
          </w:p>
        </w:tc>
        <w:tc>
          <w:tcPr>
            <w:tcW w:w="2116" w:type="dxa"/>
            <w:gridSpan w:val="3"/>
          </w:tcPr>
          <w:p w:rsidR="00924060" w:rsidRDefault="00B6132B" w:rsidP="00B6132B">
            <w:pPr>
              <w:pStyle w:val="TableParagraph"/>
              <w:spacing w:line="240" w:lineRule="exact"/>
              <w:ind w:right="785"/>
              <w:rPr>
                <w:b/>
                <w:sz w:val="24"/>
              </w:rPr>
            </w:pPr>
            <w:r>
              <w:rPr>
                <w:b/>
                <w:sz w:val="24"/>
              </w:rPr>
              <w:t xml:space="preserve">         </w:t>
            </w:r>
            <w:r w:rsidR="004C5865">
              <w:rPr>
                <w:b/>
                <w:sz w:val="24"/>
              </w:rPr>
              <w:t>PSO</w:t>
            </w:r>
            <w:r w:rsidR="004C5865">
              <w:rPr>
                <w:b/>
                <w:w w:val="99"/>
                <w:sz w:val="24"/>
              </w:rPr>
              <w:t>s</w:t>
            </w:r>
          </w:p>
        </w:tc>
      </w:tr>
      <w:tr w:rsidR="00924060">
        <w:trPr>
          <w:trHeight w:val="421"/>
        </w:trPr>
        <w:tc>
          <w:tcPr>
            <w:tcW w:w="668" w:type="dxa"/>
            <w:vMerge/>
            <w:tcBorders>
              <w:top w:val="nil"/>
            </w:tcBorders>
          </w:tcPr>
          <w:p w:rsidR="00924060" w:rsidRDefault="00924060">
            <w:pPr>
              <w:rPr>
                <w:sz w:val="2"/>
                <w:szCs w:val="2"/>
              </w:rPr>
            </w:pPr>
          </w:p>
        </w:tc>
        <w:tc>
          <w:tcPr>
            <w:tcW w:w="595" w:type="dxa"/>
          </w:tcPr>
          <w:p w:rsidR="00924060" w:rsidRDefault="004C5865" w:rsidP="00B6132B">
            <w:pPr>
              <w:pStyle w:val="TableParagraph"/>
              <w:spacing w:line="192" w:lineRule="exact"/>
              <w:rPr>
                <w:b/>
                <w:sz w:val="24"/>
              </w:rPr>
            </w:pPr>
            <w:r>
              <w:rPr>
                <w:b/>
                <w:sz w:val="24"/>
              </w:rPr>
              <w:t>PO1</w:t>
            </w:r>
          </w:p>
        </w:tc>
        <w:tc>
          <w:tcPr>
            <w:tcW w:w="595" w:type="dxa"/>
          </w:tcPr>
          <w:p w:rsidR="00924060" w:rsidRDefault="004C5865" w:rsidP="00B6132B">
            <w:pPr>
              <w:pStyle w:val="TableParagraph"/>
              <w:spacing w:line="192" w:lineRule="exact"/>
              <w:rPr>
                <w:b/>
                <w:sz w:val="24"/>
              </w:rPr>
            </w:pPr>
            <w:r>
              <w:rPr>
                <w:b/>
                <w:sz w:val="24"/>
              </w:rPr>
              <w:t>PO2</w:t>
            </w:r>
          </w:p>
        </w:tc>
        <w:tc>
          <w:tcPr>
            <w:tcW w:w="595" w:type="dxa"/>
          </w:tcPr>
          <w:p w:rsidR="00924060" w:rsidRDefault="004C5865" w:rsidP="00B6132B">
            <w:pPr>
              <w:pStyle w:val="TableParagraph"/>
              <w:spacing w:line="224" w:lineRule="exact"/>
              <w:ind w:left="125"/>
              <w:rPr>
                <w:b/>
                <w:sz w:val="24"/>
              </w:rPr>
            </w:pPr>
            <w:r>
              <w:rPr>
                <w:b/>
                <w:sz w:val="24"/>
              </w:rPr>
              <w:t>PO3</w:t>
            </w:r>
          </w:p>
        </w:tc>
        <w:tc>
          <w:tcPr>
            <w:tcW w:w="591" w:type="dxa"/>
          </w:tcPr>
          <w:p w:rsidR="00924060" w:rsidRDefault="004C5865" w:rsidP="00B6132B">
            <w:pPr>
              <w:pStyle w:val="TableParagraph"/>
              <w:spacing w:line="192" w:lineRule="exact"/>
              <w:ind w:left="16"/>
              <w:rPr>
                <w:b/>
                <w:sz w:val="24"/>
              </w:rPr>
            </w:pPr>
            <w:r>
              <w:rPr>
                <w:b/>
                <w:sz w:val="24"/>
              </w:rPr>
              <w:t>PO4</w:t>
            </w:r>
          </w:p>
        </w:tc>
        <w:tc>
          <w:tcPr>
            <w:tcW w:w="595" w:type="dxa"/>
          </w:tcPr>
          <w:p w:rsidR="00924060" w:rsidRDefault="004C5865" w:rsidP="00B6132B">
            <w:pPr>
              <w:pStyle w:val="TableParagraph"/>
              <w:spacing w:line="224" w:lineRule="exact"/>
              <w:rPr>
                <w:b/>
                <w:sz w:val="24"/>
              </w:rPr>
            </w:pPr>
            <w:r>
              <w:rPr>
                <w:b/>
                <w:sz w:val="24"/>
              </w:rPr>
              <w:t>PO5</w:t>
            </w:r>
          </w:p>
        </w:tc>
        <w:tc>
          <w:tcPr>
            <w:tcW w:w="595" w:type="dxa"/>
          </w:tcPr>
          <w:p w:rsidR="00924060" w:rsidRDefault="004C5865" w:rsidP="00B6132B">
            <w:pPr>
              <w:pStyle w:val="TableParagraph"/>
              <w:spacing w:line="192" w:lineRule="exact"/>
              <w:ind w:left="22"/>
              <w:rPr>
                <w:b/>
                <w:sz w:val="24"/>
              </w:rPr>
            </w:pPr>
            <w:r>
              <w:rPr>
                <w:b/>
                <w:sz w:val="24"/>
              </w:rPr>
              <w:t>PO6</w:t>
            </w:r>
          </w:p>
        </w:tc>
        <w:tc>
          <w:tcPr>
            <w:tcW w:w="595" w:type="dxa"/>
          </w:tcPr>
          <w:p w:rsidR="00924060" w:rsidRDefault="004C5865" w:rsidP="00B6132B">
            <w:pPr>
              <w:pStyle w:val="TableParagraph"/>
              <w:spacing w:line="192" w:lineRule="exact"/>
              <w:rPr>
                <w:b/>
                <w:sz w:val="24"/>
              </w:rPr>
            </w:pPr>
            <w:r>
              <w:rPr>
                <w:b/>
                <w:sz w:val="24"/>
              </w:rPr>
              <w:t>PO7</w:t>
            </w:r>
          </w:p>
        </w:tc>
        <w:tc>
          <w:tcPr>
            <w:tcW w:w="591" w:type="dxa"/>
          </w:tcPr>
          <w:p w:rsidR="00924060" w:rsidRDefault="004C5865" w:rsidP="00B6132B">
            <w:pPr>
              <w:pStyle w:val="TableParagraph"/>
              <w:spacing w:line="224" w:lineRule="exact"/>
              <w:rPr>
                <w:b/>
                <w:sz w:val="24"/>
              </w:rPr>
            </w:pPr>
            <w:r>
              <w:rPr>
                <w:b/>
                <w:sz w:val="24"/>
              </w:rPr>
              <w:t>PO8</w:t>
            </w:r>
          </w:p>
        </w:tc>
        <w:tc>
          <w:tcPr>
            <w:tcW w:w="595" w:type="dxa"/>
          </w:tcPr>
          <w:p w:rsidR="00924060" w:rsidRDefault="004C5865" w:rsidP="00B6132B">
            <w:pPr>
              <w:pStyle w:val="TableParagraph"/>
              <w:spacing w:line="224" w:lineRule="exact"/>
              <w:ind w:left="126"/>
              <w:rPr>
                <w:b/>
                <w:sz w:val="24"/>
              </w:rPr>
            </w:pPr>
            <w:r>
              <w:rPr>
                <w:b/>
                <w:sz w:val="24"/>
              </w:rPr>
              <w:t>PO9</w:t>
            </w:r>
          </w:p>
        </w:tc>
        <w:tc>
          <w:tcPr>
            <w:tcW w:w="696" w:type="dxa"/>
          </w:tcPr>
          <w:p w:rsidR="00924060" w:rsidRDefault="004C5865" w:rsidP="00B6132B">
            <w:pPr>
              <w:pStyle w:val="TableParagraph"/>
              <w:spacing w:line="192" w:lineRule="exact"/>
              <w:rPr>
                <w:b/>
                <w:sz w:val="24"/>
              </w:rPr>
            </w:pPr>
            <w:r>
              <w:rPr>
                <w:b/>
                <w:sz w:val="24"/>
              </w:rPr>
              <w:t>PO10</w:t>
            </w:r>
          </w:p>
        </w:tc>
        <w:tc>
          <w:tcPr>
            <w:tcW w:w="695" w:type="dxa"/>
          </w:tcPr>
          <w:p w:rsidR="00924060" w:rsidRDefault="004C5865" w:rsidP="00B6132B">
            <w:pPr>
              <w:pStyle w:val="TableParagraph"/>
              <w:spacing w:line="224" w:lineRule="exact"/>
              <w:ind w:left="112"/>
              <w:rPr>
                <w:b/>
                <w:sz w:val="24"/>
              </w:rPr>
            </w:pPr>
            <w:r>
              <w:rPr>
                <w:b/>
                <w:spacing w:val="-1"/>
                <w:sz w:val="24"/>
              </w:rPr>
              <w:t>PO11</w:t>
            </w:r>
          </w:p>
        </w:tc>
        <w:tc>
          <w:tcPr>
            <w:tcW w:w="691" w:type="dxa"/>
          </w:tcPr>
          <w:p w:rsidR="00924060" w:rsidRDefault="004C5865" w:rsidP="00B6132B">
            <w:pPr>
              <w:pStyle w:val="TableParagraph"/>
              <w:spacing w:line="192" w:lineRule="exact"/>
              <w:rPr>
                <w:b/>
                <w:sz w:val="24"/>
              </w:rPr>
            </w:pPr>
            <w:r>
              <w:rPr>
                <w:b/>
                <w:sz w:val="24"/>
              </w:rPr>
              <w:t>PO12</w:t>
            </w:r>
          </w:p>
        </w:tc>
        <w:tc>
          <w:tcPr>
            <w:tcW w:w="706" w:type="dxa"/>
          </w:tcPr>
          <w:p w:rsidR="00924060" w:rsidRDefault="004C5865" w:rsidP="00B6132B">
            <w:pPr>
              <w:pStyle w:val="TableParagraph"/>
              <w:spacing w:line="192" w:lineRule="exact"/>
              <w:ind w:right="35"/>
              <w:rPr>
                <w:b/>
                <w:sz w:val="24"/>
              </w:rPr>
            </w:pPr>
            <w:r>
              <w:rPr>
                <w:b/>
                <w:sz w:val="24"/>
              </w:rPr>
              <w:t>PSO1</w:t>
            </w:r>
          </w:p>
        </w:tc>
        <w:tc>
          <w:tcPr>
            <w:tcW w:w="705" w:type="dxa"/>
          </w:tcPr>
          <w:p w:rsidR="00924060" w:rsidRDefault="004C5865" w:rsidP="00B6132B">
            <w:pPr>
              <w:pStyle w:val="TableParagraph"/>
              <w:spacing w:line="192" w:lineRule="exact"/>
              <w:rPr>
                <w:b/>
                <w:sz w:val="24"/>
              </w:rPr>
            </w:pPr>
            <w:r>
              <w:rPr>
                <w:b/>
                <w:sz w:val="24"/>
              </w:rPr>
              <w:t>PSO2</w:t>
            </w:r>
          </w:p>
        </w:tc>
        <w:tc>
          <w:tcPr>
            <w:tcW w:w="705" w:type="dxa"/>
          </w:tcPr>
          <w:p w:rsidR="00924060" w:rsidRDefault="004C5865" w:rsidP="00B6132B">
            <w:pPr>
              <w:pStyle w:val="TableParagraph"/>
              <w:spacing w:line="192" w:lineRule="exact"/>
              <w:rPr>
                <w:b/>
                <w:sz w:val="24"/>
              </w:rPr>
            </w:pPr>
            <w:r>
              <w:rPr>
                <w:b/>
                <w:sz w:val="24"/>
              </w:rPr>
              <w:t>PSO3</w:t>
            </w:r>
          </w:p>
        </w:tc>
      </w:tr>
      <w:tr w:rsidR="00924060">
        <w:trPr>
          <w:trHeight w:val="277"/>
        </w:trPr>
        <w:tc>
          <w:tcPr>
            <w:tcW w:w="668" w:type="dxa"/>
          </w:tcPr>
          <w:p w:rsidR="00924060" w:rsidRDefault="004C5865">
            <w:pPr>
              <w:pStyle w:val="TableParagraph"/>
              <w:spacing w:line="215" w:lineRule="exact"/>
              <w:ind w:right="32"/>
              <w:jc w:val="right"/>
              <w:rPr>
                <w:b/>
                <w:sz w:val="24"/>
              </w:rPr>
            </w:pPr>
            <w:r>
              <w:rPr>
                <w:b/>
                <w:sz w:val="24"/>
              </w:rPr>
              <w:t>CO1</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3"/>
        </w:trPr>
        <w:tc>
          <w:tcPr>
            <w:tcW w:w="668" w:type="dxa"/>
          </w:tcPr>
          <w:p w:rsidR="00924060" w:rsidRDefault="004C5865">
            <w:pPr>
              <w:pStyle w:val="TableParagraph"/>
              <w:spacing w:line="215" w:lineRule="exact"/>
              <w:ind w:right="32"/>
              <w:jc w:val="right"/>
              <w:rPr>
                <w:b/>
                <w:sz w:val="24"/>
              </w:rPr>
            </w:pPr>
            <w:r>
              <w:rPr>
                <w:b/>
                <w:sz w:val="24"/>
              </w:rPr>
              <w:t>CO2</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8"/>
        </w:trPr>
        <w:tc>
          <w:tcPr>
            <w:tcW w:w="668" w:type="dxa"/>
          </w:tcPr>
          <w:p w:rsidR="00924060" w:rsidRDefault="004C5865">
            <w:pPr>
              <w:pStyle w:val="TableParagraph"/>
              <w:spacing w:line="215" w:lineRule="exact"/>
              <w:ind w:right="32"/>
              <w:jc w:val="right"/>
              <w:rPr>
                <w:b/>
                <w:sz w:val="24"/>
              </w:rPr>
            </w:pPr>
            <w:r>
              <w:rPr>
                <w:b/>
                <w:sz w:val="24"/>
              </w:rPr>
              <w:t>CO3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3"/>
        </w:trPr>
        <w:tc>
          <w:tcPr>
            <w:tcW w:w="668" w:type="dxa"/>
          </w:tcPr>
          <w:p w:rsidR="00924060" w:rsidRDefault="004C5865">
            <w:pPr>
              <w:pStyle w:val="TableParagraph"/>
              <w:spacing w:line="215" w:lineRule="exact"/>
              <w:ind w:right="32"/>
              <w:jc w:val="right"/>
              <w:rPr>
                <w:b/>
                <w:sz w:val="24"/>
              </w:rPr>
            </w:pPr>
            <w:r>
              <w:rPr>
                <w:b/>
                <w:sz w:val="24"/>
              </w:rPr>
              <w:t>CO4</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8"/>
        </w:trPr>
        <w:tc>
          <w:tcPr>
            <w:tcW w:w="668" w:type="dxa"/>
          </w:tcPr>
          <w:p w:rsidR="00924060" w:rsidRDefault="004C5865">
            <w:pPr>
              <w:pStyle w:val="TableParagraph"/>
              <w:spacing w:line="220" w:lineRule="exact"/>
              <w:ind w:right="32"/>
              <w:jc w:val="right"/>
              <w:rPr>
                <w:b/>
                <w:sz w:val="24"/>
              </w:rPr>
            </w:pPr>
            <w:r>
              <w:rPr>
                <w:b/>
                <w:sz w:val="24"/>
              </w:rPr>
              <w:t>CO5</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bl>
    <w:p w:rsidR="00924060" w:rsidRDefault="00924060">
      <w:pPr>
        <w:rPr>
          <w:sz w:val="20"/>
        </w:rPr>
        <w:sectPr w:rsidR="00924060">
          <w:pgSz w:w="11910" w:h="16840"/>
          <w:pgMar w:top="1440" w:right="200" w:bottom="280" w:left="240" w:header="720" w:footer="720"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4"/>
        <w:gridCol w:w="6317"/>
        <w:gridCol w:w="538"/>
        <w:gridCol w:w="543"/>
        <w:gridCol w:w="528"/>
      </w:tblGrid>
      <w:tr w:rsidR="00924060">
        <w:trPr>
          <w:trHeight w:val="844"/>
        </w:trPr>
        <w:tc>
          <w:tcPr>
            <w:tcW w:w="1774" w:type="dxa"/>
            <w:tcBorders>
              <w:right w:val="single" w:sz="6" w:space="0" w:color="000000"/>
            </w:tcBorders>
          </w:tcPr>
          <w:p w:rsidR="00713308" w:rsidRDefault="00713308" w:rsidP="00713308">
            <w:pPr>
              <w:pStyle w:val="TableParagraph"/>
              <w:spacing w:before="20"/>
              <w:rPr>
                <w:b/>
                <w:sz w:val="24"/>
              </w:rPr>
            </w:pPr>
            <w:r>
              <w:rPr>
                <w:b/>
                <w:sz w:val="24"/>
              </w:rPr>
              <w:lastRenderedPageBreak/>
              <w:t xml:space="preserve">      2022-23</w:t>
            </w:r>
          </w:p>
          <w:p w:rsidR="00924060" w:rsidRDefault="00713308" w:rsidP="00713308">
            <w:pPr>
              <w:pStyle w:val="TableParagraph"/>
              <w:spacing w:line="274" w:lineRule="exact"/>
              <w:ind w:left="450" w:right="393" w:hanging="29"/>
              <w:rPr>
                <w:b/>
                <w:sz w:val="24"/>
              </w:rPr>
            </w:pPr>
            <w:r>
              <w:rPr>
                <w:b/>
                <w:spacing w:val="-1"/>
                <w:sz w:val="24"/>
              </w:rPr>
              <w:t>Onwards</w:t>
            </w:r>
            <w:r>
              <w:rPr>
                <w:b/>
                <w:spacing w:val="-57"/>
                <w:sz w:val="24"/>
              </w:rPr>
              <w:t xml:space="preserve"> </w:t>
            </w:r>
            <w:r>
              <w:rPr>
                <w:b/>
                <w:sz w:val="24"/>
              </w:rPr>
              <w:t>(MR-22)</w:t>
            </w:r>
          </w:p>
        </w:tc>
        <w:tc>
          <w:tcPr>
            <w:tcW w:w="6317" w:type="dxa"/>
            <w:tcBorders>
              <w:left w:val="single" w:sz="6" w:space="0" w:color="000000"/>
            </w:tcBorders>
          </w:tcPr>
          <w:p w:rsidR="00924060" w:rsidRDefault="004C5865">
            <w:pPr>
              <w:pStyle w:val="TableParagraph"/>
              <w:spacing w:before="126"/>
              <w:ind w:left="720" w:right="705"/>
              <w:jc w:val="center"/>
              <w:rPr>
                <w:b/>
                <w:sz w:val="24"/>
              </w:rPr>
            </w:pPr>
            <w:r>
              <w:rPr>
                <w:b/>
                <w:sz w:val="24"/>
              </w:rPr>
              <w:t>MALLA</w:t>
            </w:r>
            <w:r>
              <w:rPr>
                <w:b/>
                <w:spacing w:val="-3"/>
                <w:sz w:val="24"/>
              </w:rPr>
              <w:t xml:space="preserve"> </w:t>
            </w:r>
            <w:r>
              <w:rPr>
                <w:b/>
                <w:sz w:val="24"/>
              </w:rPr>
              <w:t>REDDY</w:t>
            </w:r>
            <w:r>
              <w:rPr>
                <w:b/>
                <w:spacing w:val="-3"/>
                <w:sz w:val="24"/>
              </w:rPr>
              <w:t xml:space="preserve"> </w:t>
            </w:r>
            <w:r>
              <w:rPr>
                <w:b/>
                <w:sz w:val="24"/>
              </w:rPr>
              <w:t>ENGINEERING</w:t>
            </w:r>
            <w:r>
              <w:rPr>
                <w:b/>
                <w:spacing w:val="-3"/>
                <w:sz w:val="24"/>
              </w:rPr>
              <w:t xml:space="preserve"> </w:t>
            </w:r>
            <w:r>
              <w:rPr>
                <w:b/>
                <w:sz w:val="24"/>
              </w:rPr>
              <w:t>COLLEGE</w:t>
            </w:r>
          </w:p>
          <w:p w:rsidR="00924060" w:rsidRDefault="004C5865">
            <w:pPr>
              <w:pStyle w:val="TableParagraph"/>
              <w:spacing w:before="2"/>
              <w:ind w:left="720" w:right="699"/>
              <w:jc w:val="center"/>
              <w:rPr>
                <w:b/>
                <w:sz w:val="24"/>
              </w:rPr>
            </w:pPr>
            <w:r>
              <w:rPr>
                <w:b/>
                <w:sz w:val="24"/>
              </w:rPr>
              <w:t>(Autonomous)</w:t>
            </w:r>
          </w:p>
        </w:tc>
        <w:tc>
          <w:tcPr>
            <w:tcW w:w="1609" w:type="dxa"/>
            <w:gridSpan w:val="3"/>
          </w:tcPr>
          <w:p w:rsidR="00924060" w:rsidRDefault="004C5865">
            <w:pPr>
              <w:pStyle w:val="TableParagraph"/>
              <w:spacing w:before="126"/>
              <w:ind w:left="196" w:right="94"/>
              <w:jc w:val="center"/>
              <w:rPr>
                <w:b/>
                <w:sz w:val="24"/>
              </w:rPr>
            </w:pPr>
            <w:r>
              <w:rPr>
                <w:b/>
                <w:sz w:val="24"/>
              </w:rPr>
              <w:t>B.Tech.</w:t>
            </w:r>
          </w:p>
          <w:p w:rsidR="00924060" w:rsidRDefault="004C5865">
            <w:pPr>
              <w:pStyle w:val="TableParagraph"/>
              <w:spacing w:before="2"/>
              <w:ind w:left="198" w:right="94"/>
              <w:jc w:val="center"/>
              <w:rPr>
                <w:b/>
                <w:sz w:val="24"/>
              </w:rPr>
            </w:pPr>
            <w:r>
              <w:rPr>
                <w:b/>
                <w:sz w:val="24"/>
              </w:rPr>
              <w:t>III</w:t>
            </w:r>
            <w:r>
              <w:rPr>
                <w:b/>
                <w:spacing w:val="-7"/>
                <w:sz w:val="24"/>
              </w:rPr>
              <w:t xml:space="preserve"> </w:t>
            </w:r>
            <w:r>
              <w:rPr>
                <w:b/>
                <w:sz w:val="24"/>
              </w:rPr>
              <w:t>Semester</w:t>
            </w:r>
          </w:p>
        </w:tc>
      </w:tr>
      <w:tr w:rsidR="00924060">
        <w:trPr>
          <w:trHeight w:val="431"/>
        </w:trPr>
        <w:tc>
          <w:tcPr>
            <w:tcW w:w="1774" w:type="dxa"/>
            <w:tcBorders>
              <w:right w:val="single" w:sz="6" w:space="0" w:color="000000"/>
            </w:tcBorders>
          </w:tcPr>
          <w:p w:rsidR="00924060" w:rsidRDefault="00713308">
            <w:pPr>
              <w:pStyle w:val="TableParagraph"/>
              <w:spacing w:before="63"/>
              <w:ind w:left="287" w:right="167"/>
              <w:jc w:val="center"/>
              <w:rPr>
                <w:b/>
                <w:sz w:val="24"/>
              </w:rPr>
            </w:pPr>
            <w:r>
              <w:rPr>
                <w:b/>
                <w:sz w:val="24"/>
              </w:rPr>
              <w:t>Code:C</w:t>
            </w:r>
            <w:r w:rsidR="004C5865">
              <w:rPr>
                <w:b/>
                <w:sz w:val="24"/>
              </w:rPr>
              <w:t>0310</w:t>
            </w:r>
          </w:p>
        </w:tc>
        <w:tc>
          <w:tcPr>
            <w:tcW w:w="6317" w:type="dxa"/>
            <w:vMerge w:val="restart"/>
            <w:tcBorders>
              <w:left w:val="single" w:sz="6" w:space="0" w:color="000000"/>
            </w:tcBorders>
          </w:tcPr>
          <w:p w:rsidR="00924060" w:rsidRDefault="00924060">
            <w:pPr>
              <w:pStyle w:val="TableParagraph"/>
              <w:spacing w:before="9"/>
              <w:rPr>
                <w:sz w:val="24"/>
              </w:rPr>
            </w:pPr>
          </w:p>
          <w:p w:rsidR="00924060" w:rsidRDefault="004C5865">
            <w:pPr>
              <w:pStyle w:val="TableParagraph"/>
              <w:ind w:left="1378"/>
              <w:rPr>
                <w:b/>
                <w:sz w:val="24"/>
              </w:rPr>
            </w:pPr>
            <w:r>
              <w:rPr>
                <w:b/>
                <w:sz w:val="24"/>
              </w:rPr>
              <w:t>PRODUCTION</w:t>
            </w:r>
            <w:r>
              <w:rPr>
                <w:b/>
                <w:spacing w:val="-6"/>
                <w:sz w:val="24"/>
              </w:rPr>
              <w:t xml:space="preserve"> </w:t>
            </w:r>
            <w:r>
              <w:rPr>
                <w:b/>
                <w:sz w:val="24"/>
              </w:rPr>
              <w:t>TECHNOLOGY</w:t>
            </w:r>
          </w:p>
        </w:tc>
        <w:tc>
          <w:tcPr>
            <w:tcW w:w="538" w:type="dxa"/>
          </w:tcPr>
          <w:p w:rsidR="00924060" w:rsidRDefault="004C5865">
            <w:pPr>
              <w:pStyle w:val="TableParagraph"/>
              <w:spacing w:before="63"/>
              <w:ind w:left="25"/>
              <w:jc w:val="center"/>
              <w:rPr>
                <w:b/>
                <w:sz w:val="24"/>
              </w:rPr>
            </w:pPr>
            <w:r>
              <w:rPr>
                <w:b/>
                <w:sz w:val="24"/>
              </w:rPr>
              <w:t>L</w:t>
            </w:r>
          </w:p>
        </w:tc>
        <w:tc>
          <w:tcPr>
            <w:tcW w:w="543" w:type="dxa"/>
          </w:tcPr>
          <w:p w:rsidR="00924060" w:rsidRDefault="004C5865">
            <w:pPr>
              <w:pStyle w:val="TableParagraph"/>
              <w:spacing w:before="63"/>
              <w:ind w:left="10"/>
              <w:jc w:val="center"/>
              <w:rPr>
                <w:b/>
                <w:sz w:val="24"/>
              </w:rPr>
            </w:pPr>
            <w:r>
              <w:rPr>
                <w:b/>
                <w:sz w:val="24"/>
              </w:rPr>
              <w:t>T</w:t>
            </w:r>
          </w:p>
        </w:tc>
        <w:tc>
          <w:tcPr>
            <w:tcW w:w="528" w:type="dxa"/>
          </w:tcPr>
          <w:p w:rsidR="00924060" w:rsidRDefault="004C5865">
            <w:pPr>
              <w:pStyle w:val="TableParagraph"/>
              <w:spacing w:before="63"/>
              <w:ind w:left="12"/>
              <w:jc w:val="center"/>
              <w:rPr>
                <w:b/>
                <w:sz w:val="24"/>
              </w:rPr>
            </w:pPr>
            <w:r>
              <w:rPr>
                <w:b/>
                <w:sz w:val="24"/>
              </w:rPr>
              <w:t>P</w:t>
            </w:r>
          </w:p>
        </w:tc>
      </w:tr>
      <w:tr w:rsidR="00924060">
        <w:trPr>
          <w:trHeight w:val="412"/>
        </w:trPr>
        <w:tc>
          <w:tcPr>
            <w:tcW w:w="1774" w:type="dxa"/>
            <w:tcBorders>
              <w:right w:val="single" w:sz="6" w:space="0" w:color="000000"/>
            </w:tcBorders>
          </w:tcPr>
          <w:p w:rsidR="00924060" w:rsidRDefault="004C5865">
            <w:pPr>
              <w:pStyle w:val="TableParagraph"/>
              <w:spacing w:before="54"/>
              <w:ind w:left="281" w:right="167"/>
              <w:jc w:val="center"/>
              <w:rPr>
                <w:b/>
                <w:sz w:val="24"/>
              </w:rPr>
            </w:pPr>
            <w:r>
              <w:rPr>
                <w:b/>
                <w:sz w:val="24"/>
              </w:rPr>
              <w:t>Credits:3</w:t>
            </w:r>
          </w:p>
        </w:tc>
        <w:tc>
          <w:tcPr>
            <w:tcW w:w="6317" w:type="dxa"/>
            <w:vMerge/>
            <w:tcBorders>
              <w:top w:val="nil"/>
              <w:left w:val="single" w:sz="6" w:space="0" w:color="000000"/>
            </w:tcBorders>
          </w:tcPr>
          <w:p w:rsidR="00924060" w:rsidRDefault="00924060">
            <w:pPr>
              <w:rPr>
                <w:sz w:val="2"/>
                <w:szCs w:val="2"/>
              </w:rPr>
            </w:pPr>
          </w:p>
        </w:tc>
        <w:tc>
          <w:tcPr>
            <w:tcW w:w="538" w:type="dxa"/>
          </w:tcPr>
          <w:p w:rsidR="00924060" w:rsidRDefault="004C5865">
            <w:pPr>
              <w:pStyle w:val="TableParagraph"/>
              <w:spacing w:before="54"/>
              <w:ind w:left="24"/>
              <w:jc w:val="center"/>
              <w:rPr>
                <w:b/>
                <w:sz w:val="24"/>
              </w:rPr>
            </w:pPr>
            <w:r>
              <w:rPr>
                <w:b/>
                <w:sz w:val="24"/>
              </w:rPr>
              <w:t>3</w:t>
            </w:r>
          </w:p>
        </w:tc>
        <w:tc>
          <w:tcPr>
            <w:tcW w:w="543" w:type="dxa"/>
          </w:tcPr>
          <w:p w:rsidR="00924060" w:rsidRDefault="004C5865">
            <w:pPr>
              <w:pStyle w:val="TableParagraph"/>
              <w:spacing w:before="54"/>
              <w:ind w:left="9"/>
              <w:jc w:val="center"/>
              <w:rPr>
                <w:b/>
                <w:sz w:val="24"/>
              </w:rPr>
            </w:pPr>
            <w:r>
              <w:rPr>
                <w:b/>
                <w:w w:val="90"/>
                <w:sz w:val="24"/>
              </w:rPr>
              <w:t>-</w:t>
            </w:r>
          </w:p>
        </w:tc>
        <w:tc>
          <w:tcPr>
            <w:tcW w:w="528" w:type="dxa"/>
          </w:tcPr>
          <w:p w:rsidR="00924060" w:rsidRDefault="004C5865">
            <w:pPr>
              <w:pStyle w:val="TableParagraph"/>
              <w:spacing w:before="54"/>
              <w:ind w:left="4"/>
              <w:jc w:val="center"/>
              <w:rPr>
                <w:b/>
                <w:sz w:val="24"/>
              </w:rPr>
            </w:pPr>
            <w:r>
              <w:rPr>
                <w:b/>
                <w:w w:val="90"/>
                <w:sz w:val="24"/>
              </w:rPr>
              <w:t>-</w:t>
            </w:r>
          </w:p>
        </w:tc>
      </w:tr>
    </w:tbl>
    <w:p w:rsidR="00924060" w:rsidRDefault="00924060">
      <w:pPr>
        <w:pStyle w:val="BodyText"/>
      </w:pPr>
    </w:p>
    <w:p w:rsidR="00924060" w:rsidRDefault="004C5865">
      <w:pPr>
        <w:pStyle w:val="Heading1"/>
        <w:spacing w:before="90"/>
        <w:ind w:left="1200"/>
        <w:rPr>
          <w:b w:val="0"/>
        </w:rPr>
      </w:pPr>
      <w:r>
        <w:t>Prerequisites:</w:t>
      </w:r>
      <w:r>
        <w:rPr>
          <w:spacing w:val="-11"/>
        </w:rPr>
        <w:t xml:space="preserve"> </w:t>
      </w:r>
      <w:r>
        <w:rPr>
          <w:b w:val="0"/>
        </w:rPr>
        <w:t>Nil</w:t>
      </w:r>
    </w:p>
    <w:p w:rsidR="00924060" w:rsidRDefault="004C5865">
      <w:pPr>
        <w:spacing w:before="55"/>
        <w:ind w:left="1200"/>
        <w:rPr>
          <w:b/>
          <w:sz w:val="24"/>
        </w:rPr>
      </w:pPr>
      <w:r>
        <w:rPr>
          <w:b/>
          <w:sz w:val="24"/>
        </w:rPr>
        <w:t>Course</w:t>
      </w:r>
      <w:r>
        <w:rPr>
          <w:b/>
          <w:spacing w:val="-1"/>
          <w:sz w:val="24"/>
        </w:rPr>
        <w:t xml:space="preserve"> </w:t>
      </w:r>
      <w:r>
        <w:rPr>
          <w:b/>
          <w:sz w:val="24"/>
        </w:rPr>
        <w:t>Objectives:</w:t>
      </w:r>
    </w:p>
    <w:p w:rsidR="00924060" w:rsidRDefault="00924060">
      <w:pPr>
        <w:pStyle w:val="BodyText"/>
        <w:spacing w:before="1"/>
        <w:rPr>
          <w:b/>
          <w:sz w:val="21"/>
        </w:rPr>
      </w:pPr>
    </w:p>
    <w:p w:rsidR="00924060" w:rsidRDefault="004C5865">
      <w:pPr>
        <w:pStyle w:val="BodyText"/>
        <w:spacing w:before="1" w:line="276" w:lineRule="auto"/>
        <w:ind w:left="1200" w:right="530"/>
      </w:pPr>
      <w:r>
        <w:t>The</w:t>
      </w:r>
      <w:r>
        <w:rPr>
          <w:spacing w:val="-1"/>
        </w:rPr>
        <w:t xml:space="preserve"> </w:t>
      </w:r>
      <w:r>
        <w:t>objective</w:t>
      </w:r>
      <w:r>
        <w:rPr>
          <w:spacing w:val="-2"/>
        </w:rPr>
        <w:t xml:space="preserve"> </w:t>
      </w:r>
      <w:r>
        <w:t>of</w:t>
      </w:r>
      <w:r>
        <w:rPr>
          <w:spacing w:val="-9"/>
        </w:rPr>
        <w:t xml:space="preserve"> </w:t>
      </w:r>
      <w:r>
        <w:t>this</w:t>
      </w:r>
      <w:r>
        <w:rPr>
          <w:spacing w:val="-3"/>
        </w:rPr>
        <w:t xml:space="preserve"> </w:t>
      </w:r>
      <w:r>
        <w:t>subject</w:t>
      </w:r>
      <w:r>
        <w:rPr>
          <w:spacing w:val="4"/>
        </w:rPr>
        <w:t xml:space="preserve"> </w:t>
      </w:r>
      <w:r>
        <w:t>is</w:t>
      </w:r>
      <w:r>
        <w:rPr>
          <w:spacing w:val="-3"/>
        </w:rPr>
        <w:t xml:space="preserve"> </w:t>
      </w:r>
      <w:r>
        <w:t>to provide</w:t>
      </w:r>
      <w:r>
        <w:rPr>
          <w:spacing w:val="-2"/>
        </w:rPr>
        <w:t xml:space="preserve"> </w:t>
      </w:r>
      <w:r>
        <w:t>knowledge</w:t>
      </w:r>
      <w:r>
        <w:rPr>
          <w:spacing w:val="-2"/>
        </w:rPr>
        <w:t xml:space="preserve"> </w:t>
      </w:r>
      <w:r>
        <w:t>of</w:t>
      </w:r>
      <w:r>
        <w:rPr>
          <w:spacing w:val="-9"/>
        </w:rPr>
        <w:t xml:space="preserve"> </w:t>
      </w:r>
      <w:r>
        <w:t>various</w:t>
      </w:r>
      <w:r>
        <w:rPr>
          <w:spacing w:val="1"/>
        </w:rPr>
        <w:t xml:space="preserve"> </w:t>
      </w:r>
      <w:r>
        <w:t>manufacturing</w:t>
      </w:r>
      <w:r>
        <w:rPr>
          <w:spacing w:val="3"/>
        </w:rPr>
        <w:t xml:space="preserve"> </w:t>
      </w:r>
      <w:r>
        <w:t>methods</w:t>
      </w:r>
      <w:r>
        <w:rPr>
          <w:spacing w:val="-7"/>
        </w:rPr>
        <w:t xml:space="preserve"> </w:t>
      </w:r>
      <w:r>
        <w:t>of</w:t>
      </w:r>
      <w:r>
        <w:rPr>
          <w:spacing w:val="-57"/>
        </w:rPr>
        <w:t xml:space="preserve"> </w:t>
      </w:r>
      <w:r>
        <w:t>components and</w:t>
      </w:r>
      <w:r>
        <w:rPr>
          <w:spacing w:val="11"/>
        </w:rPr>
        <w:t xml:space="preserve"> </w:t>
      </w:r>
      <w:r>
        <w:t>various</w:t>
      </w:r>
      <w:r>
        <w:rPr>
          <w:spacing w:val="10"/>
        </w:rPr>
        <w:t xml:space="preserve"> </w:t>
      </w:r>
      <w:r>
        <w:t>metal</w:t>
      </w:r>
      <w:r>
        <w:rPr>
          <w:spacing w:val="-7"/>
        </w:rPr>
        <w:t xml:space="preserve"> </w:t>
      </w:r>
      <w:r>
        <w:t>joining</w:t>
      </w:r>
      <w:r>
        <w:rPr>
          <w:spacing w:val="2"/>
        </w:rPr>
        <w:t xml:space="preserve"> </w:t>
      </w:r>
      <w:r>
        <w:t>processes.</w:t>
      </w:r>
    </w:p>
    <w:p w:rsidR="00924060" w:rsidRDefault="00924060">
      <w:pPr>
        <w:pStyle w:val="BodyText"/>
        <w:spacing w:before="4"/>
        <w:rPr>
          <w:sz w:val="25"/>
        </w:rPr>
      </w:pPr>
    </w:p>
    <w:p w:rsidR="00924060" w:rsidRDefault="004C5865">
      <w:pPr>
        <w:pStyle w:val="Heading1"/>
        <w:ind w:left="1200"/>
      </w:pPr>
      <w:bookmarkStart w:id="24" w:name="MODULE_I:_Casting_&amp;_Methods_of_Melting"/>
      <w:bookmarkEnd w:id="24"/>
      <w:r>
        <w:t>MODULE</w:t>
      </w:r>
      <w:r>
        <w:rPr>
          <w:spacing w:val="-1"/>
        </w:rPr>
        <w:t xml:space="preserve"> </w:t>
      </w:r>
      <w:r>
        <w:t>I:</w:t>
      </w:r>
      <w:r>
        <w:rPr>
          <w:spacing w:val="61"/>
        </w:rPr>
        <w:t xml:space="preserve"> </w:t>
      </w:r>
      <w:r>
        <w:t>Casting</w:t>
      </w:r>
      <w:r>
        <w:rPr>
          <w:spacing w:val="-4"/>
        </w:rPr>
        <w:t xml:space="preserve"> </w:t>
      </w:r>
      <w:r>
        <w:t>&amp;</w:t>
      </w:r>
      <w:r>
        <w:rPr>
          <w:spacing w:val="-7"/>
        </w:rPr>
        <w:t xml:space="preserve"> </w:t>
      </w:r>
      <w:r>
        <w:t>Methods</w:t>
      </w:r>
      <w:r>
        <w:rPr>
          <w:spacing w:val="-1"/>
        </w:rPr>
        <w:t xml:space="preserve"> </w:t>
      </w:r>
      <w:r>
        <w:t>of</w:t>
      </w:r>
      <w:r>
        <w:rPr>
          <w:spacing w:val="-13"/>
        </w:rPr>
        <w:t xml:space="preserve"> </w:t>
      </w:r>
      <w:r>
        <w:t>Melting</w:t>
      </w:r>
    </w:p>
    <w:p w:rsidR="00924060" w:rsidRDefault="004C5865">
      <w:pPr>
        <w:pStyle w:val="BodyText"/>
        <w:spacing w:before="31" w:line="276" w:lineRule="auto"/>
        <w:ind w:left="1200" w:right="936"/>
        <w:jc w:val="both"/>
      </w:pPr>
      <w:r>
        <w:t>Casting: Steps involved in making a casting - Advantage of casting and its applications. Patterns</w:t>
      </w:r>
      <w:r>
        <w:rPr>
          <w:spacing w:val="1"/>
        </w:rPr>
        <w:t xml:space="preserve"> </w:t>
      </w:r>
      <w:r>
        <w:t>and Pattern making - Types of patterns - Materials used for patterns, pattern allowances and their</w:t>
      </w:r>
      <w:r>
        <w:rPr>
          <w:spacing w:val="-57"/>
        </w:rPr>
        <w:t xml:space="preserve"> </w:t>
      </w:r>
      <w:r>
        <w:t>construction, Principles of Gating, Gating ratio and design of Gating systems. Solidification of</w:t>
      </w:r>
      <w:r>
        <w:rPr>
          <w:spacing w:val="1"/>
        </w:rPr>
        <w:t xml:space="preserve"> </w:t>
      </w:r>
      <w:r>
        <w:t>casting - Concept - Solidification of pure metal and alloys, short &amp; long freezing range alloys.</w:t>
      </w:r>
      <w:r>
        <w:rPr>
          <w:spacing w:val="1"/>
        </w:rPr>
        <w:t xml:space="preserve"> </w:t>
      </w:r>
      <w:r>
        <w:t>Risers - Types, function and design, casting design considerations, special casting processes-</w:t>
      </w:r>
      <w:r>
        <w:rPr>
          <w:spacing w:val="1"/>
        </w:rPr>
        <w:t xml:space="preserve"> </w:t>
      </w:r>
      <w:r>
        <w:t>Centrifugal, Die and Investment casting, Slush casting, Shell mould casting. Defects in casting</w:t>
      </w:r>
      <w:r>
        <w:rPr>
          <w:spacing w:val="1"/>
        </w:rPr>
        <w:t xml:space="preserve"> </w:t>
      </w:r>
      <w:r>
        <w:t>Mould</w:t>
      </w:r>
      <w:r>
        <w:rPr>
          <w:spacing w:val="11"/>
        </w:rPr>
        <w:t xml:space="preserve"> </w:t>
      </w:r>
      <w:r>
        <w:t>making</w:t>
      </w:r>
      <w:r>
        <w:rPr>
          <w:spacing w:val="12"/>
        </w:rPr>
        <w:t xml:space="preserve"> </w:t>
      </w:r>
      <w:r>
        <w:t>machines.</w:t>
      </w:r>
    </w:p>
    <w:p w:rsidR="00924060" w:rsidRDefault="004C5865">
      <w:pPr>
        <w:pStyle w:val="BodyText"/>
        <w:spacing w:before="2"/>
        <w:ind w:left="1200"/>
        <w:jc w:val="both"/>
      </w:pPr>
      <w:r>
        <w:rPr>
          <w:spacing w:val="-1"/>
        </w:rPr>
        <w:t>Methods</w:t>
      </w:r>
      <w:r>
        <w:rPr>
          <w:spacing w:val="-9"/>
        </w:rPr>
        <w:t xml:space="preserve"> </w:t>
      </w:r>
      <w:r>
        <w:rPr>
          <w:spacing w:val="-1"/>
        </w:rPr>
        <w:t>of</w:t>
      </w:r>
      <w:r>
        <w:rPr>
          <w:spacing w:val="-16"/>
        </w:rPr>
        <w:t xml:space="preserve"> </w:t>
      </w:r>
      <w:r>
        <w:rPr>
          <w:spacing w:val="-1"/>
        </w:rPr>
        <w:t>Melting</w:t>
      </w:r>
      <w:r>
        <w:rPr>
          <w:spacing w:val="4"/>
        </w:rPr>
        <w:t xml:space="preserve"> </w:t>
      </w:r>
      <w:r>
        <w:rPr>
          <w:spacing w:val="-1"/>
        </w:rPr>
        <w:t>-</w:t>
      </w:r>
      <w:r>
        <w:rPr>
          <w:spacing w:val="4"/>
        </w:rPr>
        <w:t xml:space="preserve"> </w:t>
      </w:r>
      <w:r>
        <w:rPr>
          <w:spacing w:val="-1"/>
        </w:rPr>
        <w:t>Crucible</w:t>
      </w:r>
      <w:r>
        <w:rPr>
          <w:spacing w:val="8"/>
        </w:rPr>
        <w:t xml:space="preserve"> </w:t>
      </w:r>
      <w:r>
        <w:rPr>
          <w:spacing w:val="-1"/>
        </w:rPr>
        <w:t>melting,</w:t>
      </w:r>
      <w:r>
        <w:rPr>
          <w:spacing w:val="5"/>
        </w:rPr>
        <w:t xml:space="preserve"> </w:t>
      </w:r>
      <w:r>
        <w:rPr>
          <w:spacing w:val="-1"/>
        </w:rPr>
        <w:t>cupola</w:t>
      </w:r>
      <w:r>
        <w:rPr>
          <w:spacing w:val="3"/>
        </w:rPr>
        <w:t xml:space="preserve"> </w:t>
      </w:r>
      <w:r>
        <w:rPr>
          <w:spacing w:val="-1"/>
        </w:rPr>
        <w:t>operation</w:t>
      </w:r>
      <w:r>
        <w:rPr>
          <w:spacing w:val="-6"/>
        </w:rPr>
        <w:t xml:space="preserve"> </w:t>
      </w:r>
      <w:r>
        <w:t>and</w:t>
      </w:r>
      <w:r>
        <w:rPr>
          <w:spacing w:val="3"/>
        </w:rPr>
        <w:t xml:space="preserve"> </w:t>
      </w:r>
      <w:r>
        <w:t>steel</w:t>
      </w:r>
      <w:r>
        <w:rPr>
          <w:spacing w:val="-6"/>
        </w:rPr>
        <w:t xml:space="preserve"> </w:t>
      </w:r>
      <w:r>
        <w:t>making</w:t>
      </w:r>
      <w:r>
        <w:rPr>
          <w:spacing w:val="3"/>
        </w:rPr>
        <w:t xml:space="preserve"> </w:t>
      </w:r>
      <w:r>
        <w:t>process</w:t>
      </w:r>
    </w:p>
    <w:p w:rsidR="00924060" w:rsidRDefault="00924060">
      <w:pPr>
        <w:pStyle w:val="BodyText"/>
        <w:spacing w:before="9"/>
      </w:pPr>
    </w:p>
    <w:p w:rsidR="00924060" w:rsidRDefault="004C5865">
      <w:pPr>
        <w:pStyle w:val="Heading1"/>
        <w:ind w:left="1200"/>
        <w:jc w:val="both"/>
      </w:pPr>
      <w:bookmarkStart w:id="25" w:name="MODULE_II:____Welding_&amp;_Cutting_of_Metal"/>
      <w:bookmarkEnd w:id="25"/>
      <w:r>
        <w:t>MODULE</w:t>
      </w:r>
      <w:r>
        <w:rPr>
          <w:spacing w:val="-1"/>
        </w:rPr>
        <w:t xml:space="preserve"> </w:t>
      </w:r>
      <w:r>
        <w:t xml:space="preserve">II:   </w:t>
      </w:r>
      <w:r>
        <w:rPr>
          <w:spacing w:val="56"/>
        </w:rPr>
        <w:t xml:space="preserve"> </w:t>
      </w:r>
      <w:r>
        <w:t>Welding &amp;</w:t>
      </w:r>
      <w:r>
        <w:rPr>
          <w:spacing w:val="-2"/>
        </w:rPr>
        <w:t xml:space="preserve"> </w:t>
      </w:r>
      <w:r>
        <w:t>Cutting</w:t>
      </w:r>
      <w:r>
        <w:rPr>
          <w:spacing w:val="-4"/>
        </w:rPr>
        <w:t xml:space="preserve"> </w:t>
      </w:r>
      <w:r>
        <w:t>of</w:t>
      </w:r>
      <w:r>
        <w:rPr>
          <w:spacing w:val="-11"/>
        </w:rPr>
        <w:t xml:space="preserve"> </w:t>
      </w:r>
      <w:r>
        <w:t>Metals</w:t>
      </w:r>
    </w:p>
    <w:p w:rsidR="00924060" w:rsidRDefault="004C5865">
      <w:pPr>
        <w:pStyle w:val="BodyText"/>
        <w:spacing w:before="36" w:line="278" w:lineRule="auto"/>
        <w:ind w:left="1200" w:right="991"/>
        <w:jc w:val="both"/>
      </w:pPr>
      <w:r>
        <w:t>Welding:</w:t>
      </w:r>
      <w:r>
        <w:rPr>
          <w:spacing w:val="1"/>
        </w:rPr>
        <w:t xml:space="preserve"> </w:t>
      </w:r>
      <w:r>
        <w:t>Classification</w:t>
      </w:r>
      <w:r>
        <w:rPr>
          <w:spacing w:val="1"/>
        </w:rPr>
        <w:t xml:space="preserve"> </w:t>
      </w:r>
      <w:r>
        <w:t>of</w:t>
      </w:r>
      <w:r>
        <w:rPr>
          <w:spacing w:val="1"/>
        </w:rPr>
        <w:t xml:space="preserve"> </w:t>
      </w:r>
      <w:r>
        <w:t>welding</w:t>
      </w:r>
      <w:r>
        <w:rPr>
          <w:spacing w:val="1"/>
        </w:rPr>
        <w:t xml:space="preserve"> </w:t>
      </w:r>
      <w:r>
        <w:t>process</w:t>
      </w:r>
      <w:r>
        <w:rPr>
          <w:spacing w:val="1"/>
        </w:rPr>
        <w:t xml:space="preserve"> </w:t>
      </w:r>
      <w:r>
        <w:t>types</w:t>
      </w:r>
      <w:r>
        <w:rPr>
          <w:spacing w:val="1"/>
        </w:rPr>
        <w:t xml:space="preserve"> </w:t>
      </w:r>
      <w:r>
        <w:t>of</w:t>
      </w:r>
      <w:r>
        <w:rPr>
          <w:spacing w:val="1"/>
        </w:rPr>
        <w:t xml:space="preserve"> </w:t>
      </w:r>
      <w:r>
        <w:t>welds,</w:t>
      </w:r>
      <w:r>
        <w:rPr>
          <w:spacing w:val="1"/>
        </w:rPr>
        <w:t xml:space="preserve"> </w:t>
      </w:r>
      <w:r>
        <w:t>welded</w:t>
      </w:r>
      <w:r>
        <w:rPr>
          <w:spacing w:val="1"/>
        </w:rPr>
        <w:t xml:space="preserve"> </w:t>
      </w:r>
      <w:r>
        <w:t>joints</w:t>
      </w:r>
      <w:r>
        <w:rPr>
          <w:spacing w:val="1"/>
        </w:rPr>
        <w:t xml:space="preserve"> </w:t>
      </w:r>
      <w:r>
        <w:t>and</w:t>
      </w:r>
      <w:r>
        <w:rPr>
          <w:spacing w:val="1"/>
        </w:rPr>
        <w:t xml:space="preserve"> </w:t>
      </w:r>
      <w:r>
        <w:t>their</w:t>
      </w:r>
      <w:r>
        <w:rPr>
          <w:spacing w:val="1"/>
        </w:rPr>
        <w:t xml:space="preserve"> </w:t>
      </w:r>
      <w:r>
        <w:t>characteristics, design of welded joints, Gas welding, Arc welding, Forge welding, resistance</w:t>
      </w:r>
      <w:r>
        <w:rPr>
          <w:spacing w:val="1"/>
        </w:rPr>
        <w:t xml:space="preserve"> </w:t>
      </w:r>
      <w:r>
        <w:t>welding,</w:t>
      </w:r>
      <w:r>
        <w:rPr>
          <w:spacing w:val="9"/>
        </w:rPr>
        <w:t xml:space="preserve"> </w:t>
      </w:r>
      <w:r>
        <w:t>Thermit</w:t>
      </w:r>
      <w:r>
        <w:rPr>
          <w:spacing w:val="13"/>
        </w:rPr>
        <w:t xml:space="preserve"> </w:t>
      </w:r>
      <w:r>
        <w:t>welding.</w:t>
      </w:r>
    </w:p>
    <w:p w:rsidR="00924060" w:rsidRDefault="004C5865">
      <w:pPr>
        <w:pStyle w:val="BodyText"/>
        <w:spacing w:line="276" w:lineRule="auto"/>
        <w:ind w:left="1200" w:right="955"/>
        <w:jc w:val="both"/>
      </w:pPr>
      <w:r>
        <w:t>Cutting of Metals: Oxy-acetylene gas cutting, cutting of ferrous metals. Inert Gas welding - TIG</w:t>
      </w:r>
      <w:r>
        <w:rPr>
          <w:spacing w:val="1"/>
        </w:rPr>
        <w:t xml:space="preserve"> </w:t>
      </w:r>
      <w:r>
        <w:t>&amp;</w:t>
      </w:r>
      <w:r>
        <w:rPr>
          <w:spacing w:val="1"/>
        </w:rPr>
        <w:t xml:space="preserve"> </w:t>
      </w:r>
      <w:r>
        <w:t>MIG</w:t>
      </w:r>
      <w:r>
        <w:rPr>
          <w:spacing w:val="1"/>
        </w:rPr>
        <w:t xml:space="preserve"> </w:t>
      </w:r>
      <w:r>
        <w:t>welding,</w:t>
      </w:r>
      <w:r>
        <w:rPr>
          <w:spacing w:val="1"/>
        </w:rPr>
        <w:t xml:space="preserve"> </w:t>
      </w:r>
      <w:r>
        <w:t>Friction</w:t>
      </w:r>
      <w:r>
        <w:rPr>
          <w:spacing w:val="1"/>
        </w:rPr>
        <w:t xml:space="preserve"> </w:t>
      </w:r>
      <w:r>
        <w:t>welding,</w:t>
      </w:r>
      <w:r>
        <w:rPr>
          <w:spacing w:val="1"/>
        </w:rPr>
        <w:t xml:space="preserve"> </w:t>
      </w:r>
      <w:r>
        <w:t>Induction</w:t>
      </w:r>
      <w:r>
        <w:rPr>
          <w:spacing w:val="1"/>
        </w:rPr>
        <w:t xml:space="preserve"> </w:t>
      </w:r>
      <w:r>
        <w:t>welding,</w:t>
      </w:r>
      <w:r>
        <w:rPr>
          <w:spacing w:val="1"/>
        </w:rPr>
        <w:t xml:space="preserve"> </w:t>
      </w:r>
      <w:r>
        <w:t>Explosive</w:t>
      </w:r>
      <w:r>
        <w:rPr>
          <w:spacing w:val="1"/>
        </w:rPr>
        <w:t xml:space="preserve"> </w:t>
      </w:r>
      <w:r>
        <w:t>welding,</w:t>
      </w:r>
      <w:r>
        <w:rPr>
          <w:spacing w:val="1"/>
        </w:rPr>
        <w:t xml:space="preserve"> </w:t>
      </w:r>
      <w:r>
        <w:t>Laser</w:t>
      </w:r>
      <w:r>
        <w:rPr>
          <w:spacing w:val="1"/>
        </w:rPr>
        <w:t xml:space="preserve"> </w:t>
      </w:r>
      <w:r>
        <w:t>welding,</w:t>
      </w:r>
      <w:r>
        <w:rPr>
          <w:spacing w:val="1"/>
        </w:rPr>
        <w:t xml:space="preserve"> </w:t>
      </w:r>
      <w:r>
        <w:t>Submerged</w:t>
      </w:r>
      <w:r>
        <w:rPr>
          <w:spacing w:val="-3"/>
        </w:rPr>
        <w:t xml:space="preserve"> </w:t>
      </w:r>
      <w:r>
        <w:t>Arc</w:t>
      </w:r>
      <w:r>
        <w:rPr>
          <w:spacing w:val="4"/>
        </w:rPr>
        <w:t xml:space="preserve"> </w:t>
      </w:r>
      <w:r>
        <w:t>Welding,</w:t>
      </w:r>
      <w:r>
        <w:rPr>
          <w:spacing w:val="5"/>
        </w:rPr>
        <w:t xml:space="preserve"> </w:t>
      </w:r>
      <w:r>
        <w:t>Soldering</w:t>
      </w:r>
      <w:r>
        <w:rPr>
          <w:spacing w:val="3"/>
        </w:rPr>
        <w:t xml:space="preserve"> </w:t>
      </w:r>
      <w:r>
        <w:t>&amp;</w:t>
      </w:r>
      <w:r>
        <w:rPr>
          <w:spacing w:val="-10"/>
        </w:rPr>
        <w:t xml:space="preserve"> </w:t>
      </w:r>
      <w:r>
        <w:t>Brazing.</w:t>
      </w:r>
      <w:r>
        <w:rPr>
          <w:spacing w:val="5"/>
        </w:rPr>
        <w:t xml:space="preserve"> </w:t>
      </w:r>
      <w:r>
        <w:t>Heat</w:t>
      </w:r>
      <w:r>
        <w:rPr>
          <w:spacing w:val="3"/>
        </w:rPr>
        <w:t xml:space="preserve"> </w:t>
      </w:r>
      <w:r>
        <w:t>affected</w:t>
      </w:r>
      <w:r>
        <w:rPr>
          <w:spacing w:val="-2"/>
        </w:rPr>
        <w:t xml:space="preserve"> </w:t>
      </w:r>
      <w:r>
        <w:t>zones</w:t>
      </w:r>
      <w:r>
        <w:rPr>
          <w:spacing w:val="5"/>
        </w:rPr>
        <w:t xml:space="preserve"> </w:t>
      </w:r>
      <w:r>
        <w:t>in</w:t>
      </w:r>
      <w:r>
        <w:rPr>
          <w:spacing w:val="-11"/>
        </w:rPr>
        <w:t xml:space="preserve"> </w:t>
      </w:r>
      <w:r>
        <w:t>welding;</w:t>
      </w:r>
      <w:r>
        <w:rPr>
          <w:spacing w:val="-10"/>
        </w:rPr>
        <w:t xml:space="preserve"> </w:t>
      </w:r>
      <w:r>
        <w:t>welding</w:t>
      </w:r>
      <w:r>
        <w:rPr>
          <w:spacing w:val="-2"/>
        </w:rPr>
        <w:t xml:space="preserve"> </w:t>
      </w:r>
      <w:r>
        <w:t>defects</w:t>
      </w:r>
    </w:p>
    <w:p w:rsidR="00924060" w:rsidRDefault="004C5865">
      <w:pPr>
        <w:pStyle w:val="BodyText"/>
        <w:ind w:left="1200"/>
        <w:jc w:val="both"/>
      </w:pPr>
      <w:r>
        <w:rPr>
          <w:spacing w:val="-1"/>
        </w:rPr>
        <w:t>-</w:t>
      </w:r>
      <w:r>
        <w:rPr>
          <w:spacing w:val="4"/>
        </w:rPr>
        <w:t xml:space="preserve"> </w:t>
      </w:r>
      <w:r>
        <w:rPr>
          <w:spacing w:val="-1"/>
        </w:rPr>
        <w:t>causes</w:t>
      </w:r>
      <w:r>
        <w:rPr>
          <w:spacing w:val="-4"/>
        </w:rPr>
        <w:t xml:space="preserve"> </w:t>
      </w:r>
      <w:r>
        <w:rPr>
          <w:spacing w:val="-1"/>
        </w:rPr>
        <w:t>and</w:t>
      </w:r>
      <w:r>
        <w:rPr>
          <w:spacing w:val="2"/>
        </w:rPr>
        <w:t xml:space="preserve"> </w:t>
      </w:r>
      <w:r>
        <w:rPr>
          <w:spacing w:val="-1"/>
        </w:rPr>
        <w:t>remedies</w:t>
      </w:r>
      <w:r>
        <w:rPr>
          <w:spacing w:val="2"/>
        </w:rPr>
        <w:t xml:space="preserve"> </w:t>
      </w:r>
      <w:r>
        <w:rPr>
          <w:spacing w:val="-1"/>
        </w:rPr>
        <w:t>-</w:t>
      </w:r>
      <w:r>
        <w:rPr>
          <w:spacing w:val="4"/>
        </w:rPr>
        <w:t xml:space="preserve"> </w:t>
      </w:r>
      <w:r>
        <w:rPr>
          <w:spacing w:val="-1"/>
        </w:rPr>
        <w:t>destructive</w:t>
      </w:r>
      <w:r>
        <w:rPr>
          <w:spacing w:val="2"/>
        </w:rPr>
        <w:t xml:space="preserve"> </w:t>
      </w:r>
      <w:r>
        <w:rPr>
          <w:spacing w:val="-1"/>
        </w:rPr>
        <w:t>nondestructive</w:t>
      </w:r>
      <w:r>
        <w:rPr>
          <w:spacing w:val="8"/>
        </w:rPr>
        <w:t xml:space="preserve"> </w:t>
      </w:r>
      <w:r>
        <w:t>testing</w:t>
      </w:r>
      <w:r>
        <w:rPr>
          <w:spacing w:val="4"/>
        </w:rPr>
        <w:t xml:space="preserve"> </w:t>
      </w:r>
      <w:r>
        <w:t>of</w:t>
      </w:r>
      <w:r>
        <w:rPr>
          <w:spacing w:val="-16"/>
        </w:rPr>
        <w:t xml:space="preserve"> </w:t>
      </w:r>
      <w:r>
        <w:t>welds.</w:t>
      </w:r>
    </w:p>
    <w:p w:rsidR="00924060" w:rsidRDefault="00924060">
      <w:pPr>
        <w:pStyle w:val="BodyText"/>
        <w:spacing w:before="11"/>
        <w:rPr>
          <w:sz w:val="23"/>
        </w:rPr>
      </w:pPr>
    </w:p>
    <w:p w:rsidR="00924060" w:rsidRDefault="004C5865">
      <w:pPr>
        <w:pStyle w:val="Heading1"/>
        <w:ind w:left="1200"/>
        <w:jc w:val="both"/>
      </w:pPr>
      <w:bookmarkStart w:id="26" w:name="MODULE_III:_Hot_and_Cold_Working_Process"/>
      <w:bookmarkEnd w:id="26"/>
      <w:r>
        <w:t>MODULE</w:t>
      </w:r>
      <w:r>
        <w:rPr>
          <w:spacing w:val="-9"/>
        </w:rPr>
        <w:t xml:space="preserve"> </w:t>
      </w:r>
      <w:r>
        <w:t>III:</w:t>
      </w:r>
      <w:r>
        <w:rPr>
          <w:spacing w:val="-1"/>
        </w:rPr>
        <w:t xml:space="preserve"> </w:t>
      </w:r>
      <w:r>
        <w:t>Hot</w:t>
      </w:r>
      <w:r>
        <w:rPr>
          <w:spacing w:val="-1"/>
        </w:rPr>
        <w:t xml:space="preserve"> </w:t>
      </w:r>
      <w:r>
        <w:t>and</w:t>
      </w:r>
      <w:r>
        <w:rPr>
          <w:spacing w:val="-10"/>
        </w:rPr>
        <w:t xml:space="preserve"> </w:t>
      </w:r>
      <w:r>
        <w:t>Cold</w:t>
      </w:r>
      <w:r>
        <w:rPr>
          <w:spacing w:val="-1"/>
        </w:rPr>
        <w:t xml:space="preserve"> </w:t>
      </w:r>
      <w:r>
        <w:t>Working</w:t>
      </w:r>
      <w:r>
        <w:rPr>
          <w:spacing w:val="-7"/>
        </w:rPr>
        <w:t xml:space="preserve"> </w:t>
      </w:r>
      <w:r>
        <w:t>Processes</w:t>
      </w:r>
      <w:r>
        <w:rPr>
          <w:spacing w:val="-8"/>
        </w:rPr>
        <w:t xml:space="preserve"> </w:t>
      </w:r>
      <w:r>
        <w:t>&amp;</w:t>
      </w:r>
      <w:r>
        <w:rPr>
          <w:spacing w:val="-1"/>
        </w:rPr>
        <w:t xml:space="preserve"> </w:t>
      </w:r>
      <w:r>
        <w:t>Stamping,</w:t>
      </w:r>
      <w:r>
        <w:rPr>
          <w:spacing w:val="-6"/>
        </w:rPr>
        <w:t xml:space="preserve"> </w:t>
      </w:r>
      <w:r>
        <w:t>Forming</w:t>
      </w:r>
      <w:r>
        <w:rPr>
          <w:spacing w:val="-5"/>
        </w:rPr>
        <w:t xml:space="preserve"> </w:t>
      </w:r>
      <w:r>
        <w:t>Processes</w:t>
      </w:r>
    </w:p>
    <w:p w:rsidR="00924060" w:rsidRDefault="004C5865">
      <w:pPr>
        <w:pStyle w:val="BodyText"/>
        <w:spacing w:before="41" w:line="276" w:lineRule="auto"/>
        <w:ind w:left="1200" w:right="947"/>
        <w:jc w:val="both"/>
      </w:pPr>
      <w:r>
        <w:t>A: Hot and cold working processes: Cold working, Hot working, strain hardening, recovery, re -</w:t>
      </w:r>
      <w:r>
        <w:rPr>
          <w:spacing w:val="1"/>
        </w:rPr>
        <w:t xml:space="preserve"> </w:t>
      </w:r>
      <w:r>
        <w:t>crystallization and</w:t>
      </w:r>
      <w:r>
        <w:rPr>
          <w:spacing w:val="1"/>
        </w:rPr>
        <w:t xml:space="preserve"> </w:t>
      </w:r>
      <w:r>
        <w:t>grain growth,</w:t>
      </w:r>
      <w:r>
        <w:rPr>
          <w:spacing w:val="1"/>
        </w:rPr>
        <w:t xml:space="preserve"> </w:t>
      </w:r>
      <w:r>
        <w:t>Comparison of properties of Cold</w:t>
      </w:r>
      <w:r>
        <w:rPr>
          <w:spacing w:val="1"/>
        </w:rPr>
        <w:t xml:space="preserve"> </w:t>
      </w:r>
      <w:r>
        <w:t>and</w:t>
      </w:r>
      <w:r>
        <w:rPr>
          <w:spacing w:val="1"/>
        </w:rPr>
        <w:t xml:space="preserve"> </w:t>
      </w:r>
      <w:r>
        <w:t>Hot</w:t>
      </w:r>
      <w:r>
        <w:rPr>
          <w:spacing w:val="1"/>
        </w:rPr>
        <w:t xml:space="preserve"> </w:t>
      </w:r>
      <w:r>
        <w:t>worked</w:t>
      </w:r>
      <w:r>
        <w:rPr>
          <w:spacing w:val="1"/>
        </w:rPr>
        <w:t xml:space="preserve"> </w:t>
      </w:r>
      <w:r>
        <w:t>parts,</w:t>
      </w:r>
      <w:r>
        <w:rPr>
          <w:spacing w:val="1"/>
        </w:rPr>
        <w:t xml:space="preserve"> </w:t>
      </w:r>
      <w:r>
        <w:t>Rolling</w:t>
      </w:r>
      <w:r>
        <w:rPr>
          <w:spacing w:val="1"/>
        </w:rPr>
        <w:t xml:space="preserve"> </w:t>
      </w:r>
      <w:r>
        <w:t>fundamentals - theory of rolling, types of rolling</w:t>
      </w:r>
      <w:r>
        <w:rPr>
          <w:spacing w:val="60"/>
        </w:rPr>
        <w:t xml:space="preserve"> </w:t>
      </w:r>
      <w:r>
        <w:t>mills and products. Forces in rolling</w:t>
      </w:r>
      <w:r>
        <w:rPr>
          <w:spacing w:val="1"/>
        </w:rPr>
        <w:t xml:space="preserve"> </w:t>
      </w:r>
      <w:r>
        <w:t>and</w:t>
      </w:r>
      <w:r>
        <w:rPr>
          <w:spacing w:val="1"/>
        </w:rPr>
        <w:t xml:space="preserve"> </w:t>
      </w:r>
      <w:r>
        <w:t>power</w:t>
      </w:r>
      <w:r>
        <w:rPr>
          <w:spacing w:val="9"/>
        </w:rPr>
        <w:t xml:space="preserve"> </w:t>
      </w:r>
      <w:r>
        <w:t>requirements.</w:t>
      </w:r>
    </w:p>
    <w:p w:rsidR="00924060" w:rsidRDefault="004C5865">
      <w:pPr>
        <w:pStyle w:val="BodyText"/>
        <w:spacing w:line="276" w:lineRule="auto"/>
        <w:ind w:left="1200" w:right="983"/>
        <w:jc w:val="both"/>
      </w:pPr>
      <w:r>
        <w:t>B: Stamping, forming processes: Blanking, Piercing, Bending, forming drawing and its types,</w:t>
      </w:r>
      <w:r>
        <w:rPr>
          <w:spacing w:val="1"/>
        </w:rPr>
        <w:t xml:space="preserve"> </w:t>
      </w:r>
      <w:r>
        <w:t>wire drawing and tube drawing, Embossing,coining, hot and cold spinning. Types of presses and</w:t>
      </w:r>
      <w:r>
        <w:rPr>
          <w:spacing w:val="-58"/>
        </w:rPr>
        <w:t xml:space="preserve"> </w:t>
      </w:r>
      <w:r>
        <w:t>press</w:t>
      </w:r>
      <w:r>
        <w:rPr>
          <w:spacing w:val="-1"/>
        </w:rPr>
        <w:t xml:space="preserve"> </w:t>
      </w:r>
      <w:r>
        <w:t>tools.</w:t>
      </w:r>
      <w:r>
        <w:rPr>
          <w:spacing w:val="8"/>
        </w:rPr>
        <w:t xml:space="preserve"> </w:t>
      </w:r>
      <w:r>
        <w:t>Forces and</w:t>
      </w:r>
      <w:r>
        <w:rPr>
          <w:spacing w:val="1"/>
        </w:rPr>
        <w:t xml:space="preserve"> </w:t>
      </w:r>
      <w:r>
        <w:t>power</w:t>
      </w:r>
      <w:r>
        <w:rPr>
          <w:spacing w:val="4"/>
        </w:rPr>
        <w:t xml:space="preserve"> </w:t>
      </w:r>
      <w:r>
        <w:t>requirements</w:t>
      </w:r>
      <w:r>
        <w:rPr>
          <w:spacing w:val="5"/>
        </w:rPr>
        <w:t xml:space="preserve"> </w:t>
      </w:r>
      <w:r>
        <w:t>in</w:t>
      </w:r>
      <w:r>
        <w:rPr>
          <w:spacing w:val="-9"/>
        </w:rPr>
        <w:t xml:space="preserve"> </w:t>
      </w:r>
      <w:r>
        <w:t>the</w:t>
      </w:r>
      <w:r>
        <w:rPr>
          <w:spacing w:val="5"/>
        </w:rPr>
        <w:t xml:space="preserve"> </w:t>
      </w:r>
      <w:r>
        <w:t>above operations.</w:t>
      </w:r>
    </w:p>
    <w:p w:rsidR="00924060" w:rsidRDefault="00924060">
      <w:pPr>
        <w:pStyle w:val="BodyText"/>
        <w:spacing w:before="8"/>
      </w:pPr>
    </w:p>
    <w:p w:rsidR="00924060" w:rsidRDefault="004C5865">
      <w:pPr>
        <w:pStyle w:val="Heading1"/>
        <w:tabs>
          <w:tab w:val="left" w:pos="3111"/>
        </w:tabs>
        <w:ind w:left="1200"/>
      </w:pPr>
      <w:bookmarkStart w:id="27" w:name="MODULE_IV:_Extrusion_of_Metals_&amp;_Forging"/>
      <w:bookmarkEnd w:id="27"/>
      <w:r>
        <w:t>MODULE IV:</w:t>
      </w:r>
      <w:r>
        <w:tab/>
        <w:t>Extrusion</w:t>
      </w:r>
      <w:r>
        <w:rPr>
          <w:spacing w:val="-3"/>
        </w:rPr>
        <w:t xml:space="preserve"> </w:t>
      </w:r>
      <w:r>
        <w:t>of</w:t>
      </w:r>
      <w:r>
        <w:rPr>
          <w:spacing w:val="-11"/>
        </w:rPr>
        <w:t xml:space="preserve"> </w:t>
      </w:r>
      <w:r>
        <w:t>Metals</w:t>
      </w:r>
      <w:r>
        <w:rPr>
          <w:spacing w:val="-9"/>
        </w:rPr>
        <w:t xml:space="preserve"> </w:t>
      </w:r>
      <w:r>
        <w:t>&amp;</w:t>
      </w:r>
      <w:r>
        <w:rPr>
          <w:spacing w:val="-3"/>
        </w:rPr>
        <w:t xml:space="preserve"> </w:t>
      </w:r>
      <w:r>
        <w:t>Forging</w:t>
      </w:r>
      <w:r>
        <w:rPr>
          <w:spacing w:val="-3"/>
        </w:rPr>
        <w:t xml:space="preserve"> </w:t>
      </w:r>
      <w:r>
        <w:t>Processes</w:t>
      </w:r>
    </w:p>
    <w:p w:rsidR="00924060" w:rsidRDefault="004C5865">
      <w:pPr>
        <w:pStyle w:val="BodyText"/>
        <w:spacing w:before="41" w:line="288" w:lineRule="auto"/>
        <w:ind w:left="1200" w:right="791"/>
      </w:pPr>
      <w:r>
        <w:t>Extrusion of Metals:</w:t>
      </w:r>
      <w:r>
        <w:rPr>
          <w:spacing w:val="1"/>
        </w:rPr>
        <w:t xml:space="preserve"> </w:t>
      </w:r>
      <w:r>
        <w:t>Basic</w:t>
      </w:r>
      <w:r>
        <w:rPr>
          <w:spacing w:val="1"/>
        </w:rPr>
        <w:t xml:space="preserve"> </w:t>
      </w:r>
      <w:r>
        <w:t>extrusion process</w:t>
      </w:r>
      <w:r>
        <w:rPr>
          <w:spacing w:val="1"/>
        </w:rPr>
        <w:t xml:space="preserve"> </w:t>
      </w:r>
      <w:r>
        <w:t>and</w:t>
      </w:r>
      <w:r>
        <w:rPr>
          <w:spacing w:val="1"/>
        </w:rPr>
        <w:t xml:space="preserve"> </w:t>
      </w:r>
      <w:r>
        <w:t>its characteristics.</w:t>
      </w:r>
      <w:r>
        <w:rPr>
          <w:spacing w:val="1"/>
        </w:rPr>
        <w:t xml:space="preserve"> </w:t>
      </w:r>
      <w:r>
        <w:t>Hot</w:t>
      </w:r>
      <w:r>
        <w:rPr>
          <w:spacing w:val="1"/>
        </w:rPr>
        <w:t xml:space="preserve"> </w:t>
      </w:r>
      <w:r>
        <w:t>extrusion and</w:t>
      </w:r>
      <w:r>
        <w:rPr>
          <w:spacing w:val="1"/>
        </w:rPr>
        <w:t xml:space="preserve"> </w:t>
      </w:r>
      <w:r>
        <w:t>cold</w:t>
      </w:r>
      <w:r>
        <w:rPr>
          <w:spacing w:val="-57"/>
        </w:rPr>
        <w:t xml:space="preserve"> </w:t>
      </w:r>
      <w:r>
        <w:t>extrusion</w:t>
      </w:r>
      <w:r>
        <w:rPr>
          <w:spacing w:val="-9"/>
        </w:rPr>
        <w:t xml:space="preserve"> </w:t>
      </w:r>
      <w:r>
        <w:t>–</w:t>
      </w:r>
      <w:r>
        <w:rPr>
          <w:spacing w:val="-1"/>
        </w:rPr>
        <w:t xml:space="preserve"> </w:t>
      </w:r>
      <w:r>
        <w:t>Forward and backward</w:t>
      </w:r>
      <w:r>
        <w:rPr>
          <w:spacing w:val="-1"/>
        </w:rPr>
        <w:t xml:space="preserve"> </w:t>
      </w:r>
      <w:r>
        <w:t>extrusion,</w:t>
      </w:r>
      <w:r>
        <w:rPr>
          <w:spacing w:val="4"/>
        </w:rPr>
        <w:t xml:space="preserve"> </w:t>
      </w:r>
      <w:r>
        <w:t>Impact</w:t>
      </w:r>
      <w:r>
        <w:rPr>
          <w:spacing w:val="10"/>
        </w:rPr>
        <w:t xml:space="preserve"> </w:t>
      </w:r>
      <w:r>
        <w:t>extrusion,</w:t>
      </w:r>
      <w:r>
        <w:rPr>
          <w:spacing w:val="2"/>
        </w:rPr>
        <w:t xml:space="preserve"> </w:t>
      </w:r>
      <w:r>
        <w:t>Hydrostatic</w:t>
      </w:r>
      <w:r>
        <w:rPr>
          <w:spacing w:val="1"/>
        </w:rPr>
        <w:t xml:space="preserve"> </w:t>
      </w:r>
      <w:r>
        <w:t>extrusion.</w:t>
      </w:r>
    </w:p>
    <w:p w:rsidR="00924060" w:rsidRDefault="004C5865">
      <w:pPr>
        <w:pStyle w:val="BodyText"/>
        <w:spacing w:line="276" w:lineRule="auto"/>
        <w:ind w:left="1200" w:right="791"/>
      </w:pPr>
      <w:r>
        <w:t>Forging</w:t>
      </w:r>
      <w:r>
        <w:rPr>
          <w:spacing w:val="27"/>
        </w:rPr>
        <w:t xml:space="preserve"> </w:t>
      </w:r>
      <w:r>
        <w:t>Processes:</w:t>
      </w:r>
      <w:r>
        <w:rPr>
          <w:spacing w:val="33"/>
        </w:rPr>
        <w:t xml:space="preserve"> </w:t>
      </w:r>
      <w:r>
        <w:t>Principles</w:t>
      </w:r>
      <w:r>
        <w:rPr>
          <w:spacing w:val="26"/>
        </w:rPr>
        <w:t xml:space="preserve"> </w:t>
      </w:r>
      <w:r>
        <w:t>of</w:t>
      </w:r>
      <w:r>
        <w:rPr>
          <w:spacing w:val="24"/>
        </w:rPr>
        <w:t xml:space="preserve"> </w:t>
      </w:r>
      <w:r>
        <w:t>forging,</w:t>
      </w:r>
      <w:r>
        <w:rPr>
          <w:spacing w:val="34"/>
        </w:rPr>
        <w:t xml:space="preserve"> </w:t>
      </w:r>
      <w:r>
        <w:t>Tools</w:t>
      </w:r>
      <w:r>
        <w:rPr>
          <w:spacing w:val="25"/>
        </w:rPr>
        <w:t xml:space="preserve"> </w:t>
      </w:r>
      <w:r>
        <w:t>and</w:t>
      </w:r>
      <w:r>
        <w:rPr>
          <w:spacing w:val="27"/>
        </w:rPr>
        <w:t xml:space="preserve"> </w:t>
      </w:r>
      <w:r>
        <w:t>dies,</w:t>
      </w:r>
      <w:r>
        <w:rPr>
          <w:spacing w:val="33"/>
        </w:rPr>
        <w:t xml:space="preserve"> </w:t>
      </w:r>
      <w:r>
        <w:t>Types</w:t>
      </w:r>
      <w:r>
        <w:rPr>
          <w:spacing w:val="26"/>
        </w:rPr>
        <w:t xml:space="preserve"> </w:t>
      </w:r>
      <w:r>
        <w:t>of</w:t>
      </w:r>
      <w:r>
        <w:rPr>
          <w:spacing w:val="14"/>
        </w:rPr>
        <w:t xml:space="preserve"> </w:t>
      </w:r>
      <w:r>
        <w:t>Forging</w:t>
      </w:r>
      <w:r>
        <w:rPr>
          <w:spacing w:val="42"/>
        </w:rPr>
        <w:t xml:space="preserve"> </w:t>
      </w:r>
      <w:r>
        <w:t>-</w:t>
      </w:r>
      <w:r>
        <w:rPr>
          <w:spacing w:val="32"/>
        </w:rPr>
        <w:t xml:space="preserve"> </w:t>
      </w:r>
      <w:r>
        <w:t>Smith</w:t>
      </w:r>
      <w:r>
        <w:rPr>
          <w:spacing w:val="27"/>
        </w:rPr>
        <w:t xml:space="preserve"> </w:t>
      </w:r>
      <w:r>
        <w:t>forging,</w:t>
      </w:r>
      <w:r>
        <w:rPr>
          <w:spacing w:val="-57"/>
        </w:rPr>
        <w:t xml:space="preserve"> </w:t>
      </w:r>
      <w:r>
        <w:t>Drop</w:t>
      </w:r>
      <w:r>
        <w:rPr>
          <w:spacing w:val="-8"/>
        </w:rPr>
        <w:t xml:space="preserve"> </w:t>
      </w:r>
      <w:r>
        <w:t>Forging</w:t>
      </w:r>
      <w:r>
        <w:rPr>
          <w:spacing w:val="1"/>
        </w:rPr>
        <w:t xml:space="preserve"> </w:t>
      </w:r>
      <w:r>
        <w:t>and</w:t>
      </w:r>
      <w:r>
        <w:rPr>
          <w:spacing w:val="2"/>
        </w:rPr>
        <w:t xml:space="preserve"> </w:t>
      </w:r>
      <w:r>
        <w:t>Roll</w:t>
      </w:r>
      <w:r>
        <w:rPr>
          <w:spacing w:val="-8"/>
        </w:rPr>
        <w:t xml:space="preserve"> </w:t>
      </w:r>
      <w:r>
        <w:t>forging,</w:t>
      </w:r>
      <w:r>
        <w:rPr>
          <w:spacing w:val="14"/>
        </w:rPr>
        <w:t xml:space="preserve"> </w:t>
      </w:r>
      <w:r>
        <w:t>forging</w:t>
      </w:r>
      <w:r>
        <w:rPr>
          <w:spacing w:val="6"/>
        </w:rPr>
        <w:t xml:space="preserve"> </w:t>
      </w:r>
      <w:r>
        <w:t>hammers,</w:t>
      </w:r>
      <w:r>
        <w:rPr>
          <w:spacing w:val="9"/>
        </w:rPr>
        <w:t xml:space="preserve"> </w:t>
      </w:r>
      <w:r>
        <w:t>forging</w:t>
      </w:r>
      <w:r>
        <w:rPr>
          <w:spacing w:val="3"/>
        </w:rPr>
        <w:t xml:space="preserve"> </w:t>
      </w:r>
      <w:r>
        <w:t>defects.</w:t>
      </w:r>
    </w:p>
    <w:p w:rsidR="00924060" w:rsidRDefault="00924060">
      <w:pPr>
        <w:spacing w:line="276" w:lineRule="auto"/>
        <w:sectPr w:rsidR="00924060">
          <w:pgSz w:w="11910" w:h="16840"/>
          <w:pgMar w:top="1080" w:right="200" w:bottom="280" w:left="240" w:header="720" w:footer="720" w:gutter="0"/>
          <w:cols w:space="720"/>
        </w:sectPr>
      </w:pPr>
    </w:p>
    <w:p w:rsidR="00924060" w:rsidRDefault="004C5865">
      <w:pPr>
        <w:pStyle w:val="Heading1"/>
        <w:spacing w:before="61"/>
        <w:ind w:left="1752"/>
        <w:jc w:val="both"/>
      </w:pPr>
      <w:bookmarkStart w:id="28" w:name="MODULE_V:_Processing_of_Plastics_&amp;_Mould"/>
      <w:bookmarkEnd w:id="28"/>
      <w:r>
        <w:lastRenderedPageBreak/>
        <w:t>MODULE</w:t>
      </w:r>
      <w:r>
        <w:rPr>
          <w:spacing w:val="-9"/>
        </w:rPr>
        <w:t xml:space="preserve"> </w:t>
      </w:r>
      <w:r>
        <w:t>V: Processing</w:t>
      </w:r>
      <w:r>
        <w:rPr>
          <w:spacing w:val="-2"/>
        </w:rPr>
        <w:t xml:space="preserve"> </w:t>
      </w:r>
      <w:r>
        <w:t>of</w:t>
      </w:r>
      <w:r>
        <w:rPr>
          <w:spacing w:val="-10"/>
        </w:rPr>
        <w:t xml:space="preserve"> </w:t>
      </w:r>
      <w:r>
        <w:t>Plastics</w:t>
      </w:r>
      <w:r>
        <w:rPr>
          <w:spacing w:val="-9"/>
        </w:rPr>
        <w:t xml:space="preserve"> </w:t>
      </w:r>
      <w:r>
        <w:t>&amp; Moulding</w:t>
      </w:r>
      <w:r>
        <w:rPr>
          <w:spacing w:val="-2"/>
        </w:rPr>
        <w:t xml:space="preserve"> </w:t>
      </w:r>
      <w:r>
        <w:t>Equipment</w:t>
      </w:r>
    </w:p>
    <w:p w:rsidR="00924060" w:rsidRDefault="004C5865">
      <w:pPr>
        <w:pStyle w:val="BodyText"/>
        <w:spacing w:before="48" w:line="237" w:lineRule="auto"/>
        <w:ind w:left="1752" w:right="894"/>
        <w:jc w:val="both"/>
      </w:pPr>
      <w:r>
        <w:t>Processing of Plastics: Types of Plastics –Thermo Plastics, Thermosets, Rubbers, Carbon</w:t>
      </w:r>
      <w:r>
        <w:rPr>
          <w:spacing w:val="1"/>
        </w:rPr>
        <w:t xml:space="preserve"> </w:t>
      </w:r>
      <w:r>
        <w:t>fibre reinforced</w:t>
      </w:r>
      <w:r>
        <w:rPr>
          <w:spacing w:val="1"/>
        </w:rPr>
        <w:t xml:space="preserve"> </w:t>
      </w:r>
      <w:r>
        <w:t>plasticd,</w:t>
      </w:r>
      <w:r>
        <w:rPr>
          <w:spacing w:val="1"/>
        </w:rPr>
        <w:t xml:space="preserve"> </w:t>
      </w:r>
      <w:r>
        <w:t>Graphite</w:t>
      </w:r>
      <w:r>
        <w:rPr>
          <w:spacing w:val="1"/>
        </w:rPr>
        <w:t xml:space="preserve"> </w:t>
      </w:r>
      <w:r>
        <w:t>fibre reinforced</w:t>
      </w:r>
      <w:r>
        <w:rPr>
          <w:spacing w:val="1"/>
        </w:rPr>
        <w:t xml:space="preserve"> </w:t>
      </w:r>
      <w:r>
        <w:t>plastics,</w:t>
      </w:r>
      <w:r>
        <w:rPr>
          <w:spacing w:val="1"/>
        </w:rPr>
        <w:t xml:space="preserve"> </w:t>
      </w:r>
      <w:r>
        <w:t>Properties,</w:t>
      </w:r>
      <w:r>
        <w:rPr>
          <w:spacing w:val="1"/>
        </w:rPr>
        <w:t xml:space="preserve"> </w:t>
      </w:r>
      <w:r>
        <w:t>applications and</w:t>
      </w:r>
      <w:r>
        <w:rPr>
          <w:spacing w:val="1"/>
        </w:rPr>
        <w:t xml:space="preserve"> </w:t>
      </w:r>
      <w:r>
        <w:t>their</w:t>
      </w:r>
      <w:r>
        <w:rPr>
          <w:spacing w:val="3"/>
        </w:rPr>
        <w:t xml:space="preserve"> </w:t>
      </w:r>
      <w:r>
        <w:t>Processing</w:t>
      </w:r>
      <w:r>
        <w:rPr>
          <w:spacing w:val="8"/>
        </w:rPr>
        <w:t xml:space="preserve"> </w:t>
      </w:r>
      <w:r>
        <w:t>Methods.</w:t>
      </w:r>
    </w:p>
    <w:p w:rsidR="00924060" w:rsidRDefault="004C5865">
      <w:pPr>
        <w:pStyle w:val="BodyText"/>
        <w:spacing w:before="8"/>
        <w:ind w:left="1752" w:right="907"/>
        <w:jc w:val="both"/>
      </w:pPr>
      <w:r>
        <w:t>Moulding Equipment: Injection moulding, Types of Injection moulding, Tranfer moulding,</w:t>
      </w:r>
      <w:r>
        <w:rPr>
          <w:spacing w:val="-57"/>
        </w:rPr>
        <w:t xml:space="preserve"> </w:t>
      </w:r>
      <w:r>
        <w:t>Extrusion</w:t>
      </w:r>
      <w:r>
        <w:rPr>
          <w:spacing w:val="-1"/>
        </w:rPr>
        <w:t xml:space="preserve"> </w:t>
      </w:r>
      <w:r>
        <w:t>moulding,</w:t>
      </w:r>
      <w:r>
        <w:rPr>
          <w:spacing w:val="2"/>
        </w:rPr>
        <w:t xml:space="preserve"> </w:t>
      </w:r>
      <w:r>
        <w:t>Thermo</w:t>
      </w:r>
      <w:r>
        <w:rPr>
          <w:spacing w:val="13"/>
        </w:rPr>
        <w:t xml:space="preserve"> </w:t>
      </w:r>
      <w:r>
        <w:t>forming,</w:t>
      </w:r>
      <w:r>
        <w:rPr>
          <w:spacing w:val="2"/>
        </w:rPr>
        <w:t xml:space="preserve"> </w:t>
      </w:r>
      <w:r>
        <w:t>Compression</w:t>
      </w:r>
      <w:r>
        <w:rPr>
          <w:spacing w:val="1"/>
        </w:rPr>
        <w:t xml:space="preserve"> </w:t>
      </w:r>
      <w:r>
        <w:t>moulding,</w:t>
      </w:r>
      <w:r>
        <w:rPr>
          <w:spacing w:val="2"/>
        </w:rPr>
        <w:t xml:space="preserve"> </w:t>
      </w:r>
      <w:r>
        <w:t>Blow</w:t>
      </w:r>
      <w:r>
        <w:rPr>
          <w:spacing w:val="9"/>
        </w:rPr>
        <w:t xml:space="preserve"> </w:t>
      </w:r>
      <w:r>
        <w:t>moulding.</w:t>
      </w:r>
    </w:p>
    <w:p w:rsidR="00924060" w:rsidRDefault="00924060">
      <w:pPr>
        <w:pStyle w:val="BodyText"/>
        <w:spacing w:before="3"/>
      </w:pPr>
    </w:p>
    <w:p w:rsidR="00924060" w:rsidRDefault="004C5865">
      <w:pPr>
        <w:pStyle w:val="Heading1"/>
        <w:ind w:left="1752"/>
      </w:pPr>
      <w:r>
        <w:t>TEXT</w:t>
      </w:r>
      <w:r>
        <w:rPr>
          <w:spacing w:val="-2"/>
        </w:rPr>
        <w:t xml:space="preserve"> </w:t>
      </w:r>
      <w:r>
        <w:t>BOOKS</w:t>
      </w:r>
    </w:p>
    <w:p w:rsidR="00924060" w:rsidRDefault="004C5865" w:rsidP="003E789C">
      <w:pPr>
        <w:pStyle w:val="ListParagraph"/>
        <w:numPr>
          <w:ilvl w:val="1"/>
          <w:numId w:val="48"/>
        </w:numPr>
        <w:tabs>
          <w:tab w:val="left" w:pos="2022"/>
        </w:tabs>
        <w:spacing w:before="41"/>
        <w:ind w:hanging="270"/>
        <w:rPr>
          <w:b/>
          <w:sz w:val="24"/>
        </w:rPr>
      </w:pPr>
      <w:r>
        <w:rPr>
          <w:sz w:val="24"/>
        </w:rPr>
        <w:t>SeropeKalpakjin&amp;</w:t>
      </w:r>
      <w:r>
        <w:rPr>
          <w:spacing w:val="-10"/>
          <w:sz w:val="24"/>
        </w:rPr>
        <w:t xml:space="preserve"> </w:t>
      </w:r>
      <w:r>
        <w:rPr>
          <w:sz w:val="24"/>
        </w:rPr>
        <w:t>Stephen</w:t>
      </w:r>
      <w:r>
        <w:rPr>
          <w:spacing w:val="-10"/>
          <w:sz w:val="24"/>
        </w:rPr>
        <w:t xml:space="preserve"> </w:t>
      </w:r>
      <w:r>
        <w:rPr>
          <w:sz w:val="24"/>
        </w:rPr>
        <w:t>Schmid</w:t>
      </w:r>
      <w:r>
        <w:rPr>
          <w:spacing w:val="-2"/>
          <w:sz w:val="24"/>
        </w:rPr>
        <w:t xml:space="preserve"> </w:t>
      </w:r>
      <w:r>
        <w:rPr>
          <w:b/>
          <w:sz w:val="24"/>
        </w:rPr>
        <w:t>“Manufacturing</w:t>
      </w:r>
      <w:r>
        <w:rPr>
          <w:b/>
          <w:spacing w:val="-5"/>
          <w:sz w:val="24"/>
        </w:rPr>
        <w:t xml:space="preserve"> </w:t>
      </w:r>
      <w:r>
        <w:rPr>
          <w:b/>
          <w:sz w:val="24"/>
        </w:rPr>
        <w:t>Engineering</w:t>
      </w:r>
      <w:r>
        <w:rPr>
          <w:b/>
          <w:spacing w:val="-2"/>
          <w:sz w:val="24"/>
        </w:rPr>
        <w:t xml:space="preserve"> </w:t>
      </w:r>
      <w:r>
        <w:rPr>
          <w:b/>
          <w:sz w:val="24"/>
        </w:rPr>
        <w:t>and</w:t>
      </w:r>
      <w:r>
        <w:rPr>
          <w:b/>
          <w:spacing w:val="-6"/>
          <w:sz w:val="24"/>
        </w:rPr>
        <w:t xml:space="preserve"> </w:t>
      </w:r>
      <w:r>
        <w:rPr>
          <w:b/>
          <w:sz w:val="24"/>
        </w:rPr>
        <w:t>Technology”,</w:t>
      </w:r>
    </w:p>
    <w:p w:rsidR="00924060" w:rsidRDefault="004C5865">
      <w:pPr>
        <w:pStyle w:val="BodyText"/>
        <w:spacing w:before="41"/>
        <w:ind w:left="1752"/>
      </w:pPr>
      <w:r>
        <w:t>Pearson</w:t>
      </w:r>
      <w:r>
        <w:rPr>
          <w:spacing w:val="-11"/>
        </w:rPr>
        <w:t xml:space="preserve"> </w:t>
      </w:r>
      <w:r>
        <w:t>Edu,</w:t>
      </w:r>
      <w:r>
        <w:rPr>
          <w:spacing w:val="-3"/>
        </w:rPr>
        <w:t xml:space="preserve"> </w:t>
      </w:r>
      <w:r>
        <w:t>7</w:t>
      </w:r>
      <w:r>
        <w:rPr>
          <w:vertAlign w:val="superscript"/>
        </w:rPr>
        <w:t>th</w:t>
      </w:r>
      <w:r>
        <w:rPr>
          <w:spacing w:val="-4"/>
        </w:rPr>
        <w:t xml:space="preserve"> </w:t>
      </w:r>
      <w:r>
        <w:t>edition,</w:t>
      </w:r>
      <w:r>
        <w:rPr>
          <w:spacing w:val="1"/>
        </w:rPr>
        <w:t xml:space="preserve"> </w:t>
      </w:r>
      <w:r>
        <w:t>2014.</w:t>
      </w:r>
    </w:p>
    <w:p w:rsidR="00924060" w:rsidRDefault="004C5865" w:rsidP="003E789C">
      <w:pPr>
        <w:pStyle w:val="ListParagraph"/>
        <w:numPr>
          <w:ilvl w:val="1"/>
          <w:numId w:val="48"/>
        </w:numPr>
        <w:tabs>
          <w:tab w:val="left" w:pos="2022"/>
          <w:tab w:val="left" w:pos="3466"/>
          <w:tab w:val="left" w:pos="5627"/>
          <w:tab w:val="left" w:pos="7788"/>
        </w:tabs>
        <w:spacing w:before="43" w:line="237" w:lineRule="auto"/>
        <w:ind w:right="1288"/>
        <w:rPr>
          <w:sz w:val="24"/>
        </w:rPr>
      </w:pPr>
      <w:r>
        <w:rPr>
          <w:sz w:val="24"/>
        </w:rPr>
        <w:t>P.N.Rao,</w:t>
      </w:r>
      <w:r>
        <w:rPr>
          <w:sz w:val="24"/>
        </w:rPr>
        <w:tab/>
        <w:t>“</w:t>
      </w:r>
      <w:r>
        <w:rPr>
          <w:b/>
          <w:sz w:val="24"/>
        </w:rPr>
        <w:t>Manufacturing</w:t>
      </w:r>
      <w:r>
        <w:rPr>
          <w:b/>
          <w:sz w:val="24"/>
        </w:rPr>
        <w:tab/>
        <w:t>Technology</w:t>
      </w:r>
      <w:r>
        <w:rPr>
          <w:sz w:val="24"/>
        </w:rPr>
        <w:t>”,</w:t>
      </w:r>
      <w:r>
        <w:rPr>
          <w:spacing w:val="30"/>
          <w:sz w:val="24"/>
        </w:rPr>
        <w:t xml:space="preserve"> </w:t>
      </w:r>
      <w:r>
        <w:rPr>
          <w:sz w:val="24"/>
        </w:rPr>
        <w:t>Tata</w:t>
      </w:r>
      <w:r>
        <w:rPr>
          <w:sz w:val="24"/>
        </w:rPr>
        <w:tab/>
        <w:t>McGraw-Hill</w:t>
      </w:r>
      <w:r>
        <w:rPr>
          <w:spacing w:val="-10"/>
          <w:sz w:val="24"/>
        </w:rPr>
        <w:t xml:space="preserve"> </w:t>
      </w:r>
      <w:r>
        <w:rPr>
          <w:sz w:val="24"/>
        </w:rPr>
        <w:t>Publishing</w:t>
      </w:r>
      <w:r>
        <w:rPr>
          <w:spacing w:val="-57"/>
          <w:sz w:val="24"/>
        </w:rPr>
        <w:t xml:space="preserve"> </w:t>
      </w:r>
      <w:r>
        <w:rPr>
          <w:sz w:val="24"/>
        </w:rPr>
        <w:t>Limited,</w:t>
      </w:r>
      <w:r>
        <w:rPr>
          <w:spacing w:val="9"/>
          <w:sz w:val="24"/>
        </w:rPr>
        <w:t xml:space="preserve"> </w:t>
      </w:r>
      <w:r>
        <w:rPr>
          <w:sz w:val="24"/>
        </w:rPr>
        <w:t>II</w:t>
      </w:r>
      <w:r>
        <w:rPr>
          <w:spacing w:val="4"/>
          <w:sz w:val="24"/>
        </w:rPr>
        <w:t xml:space="preserve"> </w:t>
      </w:r>
      <w:r>
        <w:rPr>
          <w:sz w:val="24"/>
        </w:rPr>
        <w:t>Edition,</w:t>
      </w:r>
      <w:r>
        <w:rPr>
          <w:spacing w:val="11"/>
          <w:sz w:val="24"/>
        </w:rPr>
        <w:t xml:space="preserve"> </w:t>
      </w:r>
      <w:r>
        <w:rPr>
          <w:sz w:val="24"/>
        </w:rPr>
        <w:t>2017.</w:t>
      </w:r>
    </w:p>
    <w:p w:rsidR="00924060" w:rsidRDefault="00924060">
      <w:pPr>
        <w:pStyle w:val="BodyText"/>
        <w:spacing w:before="6"/>
      </w:pPr>
    </w:p>
    <w:p w:rsidR="00924060" w:rsidRDefault="004C5865">
      <w:pPr>
        <w:pStyle w:val="Heading1"/>
        <w:ind w:left="1752"/>
      </w:pPr>
      <w:r>
        <w:t>REFERENCES</w:t>
      </w:r>
    </w:p>
    <w:p w:rsidR="00924060" w:rsidRDefault="004C5865" w:rsidP="003E789C">
      <w:pPr>
        <w:pStyle w:val="ListParagraph"/>
        <w:numPr>
          <w:ilvl w:val="0"/>
          <w:numId w:val="47"/>
        </w:numPr>
        <w:tabs>
          <w:tab w:val="left" w:pos="2022"/>
        </w:tabs>
        <w:spacing w:before="31"/>
        <w:ind w:hanging="270"/>
        <w:rPr>
          <w:sz w:val="24"/>
        </w:rPr>
      </w:pPr>
      <w:r>
        <w:rPr>
          <w:sz w:val="24"/>
        </w:rPr>
        <w:t>R.K.</w:t>
      </w:r>
      <w:r>
        <w:rPr>
          <w:spacing w:val="-1"/>
          <w:sz w:val="24"/>
        </w:rPr>
        <w:t xml:space="preserve"> </w:t>
      </w:r>
      <w:r>
        <w:rPr>
          <w:sz w:val="24"/>
        </w:rPr>
        <w:t>Jain</w:t>
      </w:r>
      <w:r>
        <w:rPr>
          <w:spacing w:val="-12"/>
          <w:sz w:val="24"/>
        </w:rPr>
        <w:t xml:space="preserve"> </w:t>
      </w:r>
      <w:r>
        <w:rPr>
          <w:b/>
          <w:sz w:val="24"/>
        </w:rPr>
        <w:t>“Production</w:t>
      </w:r>
      <w:r>
        <w:rPr>
          <w:b/>
          <w:spacing w:val="-1"/>
          <w:sz w:val="24"/>
        </w:rPr>
        <w:t xml:space="preserve"> </w:t>
      </w:r>
      <w:r>
        <w:rPr>
          <w:b/>
          <w:sz w:val="24"/>
        </w:rPr>
        <w:t>Technology”,</w:t>
      </w:r>
      <w:r>
        <w:rPr>
          <w:b/>
          <w:spacing w:val="-1"/>
          <w:sz w:val="24"/>
        </w:rPr>
        <w:t xml:space="preserve"> </w:t>
      </w:r>
      <w:r>
        <w:rPr>
          <w:sz w:val="24"/>
        </w:rPr>
        <w:t>Khanna</w:t>
      </w:r>
      <w:r>
        <w:rPr>
          <w:spacing w:val="-8"/>
          <w:sz w:val="24"/>
        </w:rPr>
        <w:t xml:space="preserve"> </w:t>
      </w:r>
      <w:r>
        <w:rPr>
          <w:sz w:val="24"/>
        </w:rPr>
        <w:t>Publications, 7</w:t>
      </w:r>
      <w:r>
        <w:rPr>
          <w:sz w:val="24"/>
          <w:vertAlign w:val="superscript"/>
        </w:rPr>
        <w:t>th</w:t>
      </w:r>
      <w:r>
        <w:rPr>
          <w:spacing w:val="-10"/>
          <w:sz w:val="24"/>
        </w:rPr>
        <w:t xml:space="preserve"> </w:t>
      </w:r>
      <w:r>
        <w:rPr>
          <w:sz w:val="24"/>
        </w:rPr>
        <w:t>edition, 2012.</w:t>
      </w:r>
    </w:p>
    <w:p w:rsidR="00924060" w:rsidRDefault="004C5865" w:rsidP="003E789C">
      <w:pPr>
        <w:pStyle w:val="ListParagraph"/>
        <w:numPr>
          <w:ilvl w:val="0"/>
          <w:numId w:val="47"/>
        </w:numPr>
        <w:tabs>
          <w:tab w:val="left" w:pos="2022"/>
        </w:tabs>
        <w:spacing w:before="56"/>
        <w:ind w:hanging="270"/>
        <w:rPr>
          <w:sz w:val="24"/>
        </w:rPr>
      </w:pPr>
      <w:r>
        <w:rPr>
          <w:sz w:val="24"/>
        </w:rPr>
        <w:t>R.</w:t>
      </w:r>
      <w:r>
        <w:rPr>
          <w:spacing w:val="-2"/>
          <w:sz w:val="24"/>
        </w:rPr>
        <w:t xml:space="preserve"> </w:t>
      </w:r>
      <w:r>
        <w:rPr>
          <w:sz w:val="24"/>
        </w:rPr>
        <w:t>S</w:t>
      </w:r>
      <w:r>
        <w:rPr>
          <w:spacing w:val="-11"/>
          <w:sz w:val="24"/>
        </w:rPr>
        <w:t xml:space="preserve"> </w:t>
      </w:r>
      <w:r>
        <w:rPr>
          <w:sz w:val="24"/>
        </w:rPr>
        <w:t>Paramar</w:t>
      </w:r>
      <w:r>
        <w:rPr>
          <w:b/>
          <w:sz w:val="24"/>
        </w:rPr>
        <w:t>“Welding</w:t>
      </w:r>
      <w:r>
        <w:rPr>
          <w:b/>
          <w:spacing w:val="-7"/>
          <w:sz w:val="24"/>
        </w:rPr>
        <w:t xml:space="preserve"> </w:t>
      </w:r>
      <w:r>
        <w:rPr>
          <w:b/>
          <w:sz w:val="24"/>
        </w:rPr>
        <w:t>Processes</w:t>
      </w:r>
      <w:r>
        <w:rPr>
          <w:b/>
          <w:spacing w:val="-9"/>
          <w:sz w:val="24"/>
        </w:rPr>
        <w:t xml:space="preserve"> </w:t>
      </w:r>
      <w:r>
        <w:rPr>
          <w:b/>
          <w:sz w:val="24"/>
        </w:rPr>
        <w:t>and</w:t>
      </w:r>
      <w:r>
        <w:rPr>
          <w:b/>
          <w:spacing w:val="-2"/>
          <w:sz w:val="24"/>
        </w:rPr>
        <w:t xml:space="preserve"> </w:t>
      </w:r>
      <w:r>
        <w:rPr>
          <w:b/>
          <w:sz w:val="24"/>
        </w:rPr>
        <w:t>Technology”,</w:t>
      </w:r>
      <w:r>
        <w:rPr>
          <w:b/>
          <w:spacing w:val="4"/>
          <w:sz w:val="24"/>
        </w:rPr>
        <w:t xml:space="preserve"> </w:t>
      </w:r>
      <w:r>
        <w:rPr>
          <w:sz w:val="24"/>
        </w:rPr>
        <w:t>Khanna</w:t>
      </w:r>
      <w:r>
        <w:rPr>
          <w:spacing w:val="-8"/>
          <w:sz w:val="24"/>
        </w:rPr>
        <w:t xml:space="preserve"> </w:t>
      </w:r>
      <w:r>
        <w:rPr>
          <w:sz w:val="24"/>
        </w:rPr>
        <w:t>Publishers,</w:t>
      </w:r>
      <w:r>
        <w:rPr>
          <w:spacing w:val="1"/>
          <w:sz w:val="24"/>
        </w:rPr>
        <w:t xml:space="preserve"> </w:t>
      </w:r>
      <w:r>
        <w:rPr>
          <w:sz w:val="24"/>
        </w:rPr>
        <w:t>2013.</w:t>
      </w:r>
    </w:p>
    <w:p w:rsidR="00924060" w:rsidRDefault="004C5865" w:rsidP="003E789C">
      <w:pPr>
        <w:pStyle w:val="ListParagraph"/>
        <w:numPr>
          <w:ilvl w:val="0"/>
          <w:numId w:val="47"/>
        </w:numPr>
        <w:tabs>
          <w:tab w:val="left" w:pos="2027"/>
        </w:tabs>
        <w:spacing w:before="51" w:line="276" w:lineRule="auto"/>
        <w:ind w:left="1752" w:right="1356" w:firstLine="0"/>
        <w:rPr>
          <w:sz w:val="24"/>
        </w:rPr>
      </w:pPr>
      <w:r>
        <w:rPr>
          <w:sz w:val="24"/>
        </w:rPr>
        <w:t>B.S.</w:t>
      </w:r>
      <w:r>
        <w:rPr>
          <w:spacing w:val="-5"/>
          <w:sz w:val="24"/>
        </w:rPr>
        <w:t xml:space="preserve"> </w:t>
      </w:r>
      <w:r>
        <w:rPr>
          <w:sz w:val="24"/>
        </w:rPr>
        <w:t>Magendran</w:t>
      </w:r>
      <w:r>
        <w:rPr>
          <w:spacing w:val="-12"/>
          <w:sz w:val="24"/>
        </w:rPr>
        <w:t xml:space="preserve"> </w:t>
      </w:r>
      <w:r>
        <w:rPr>
          <w:sz w:val="24"/>
        </w:rPr>
        <w:t>Parashar &amp;</w:t>
      </w:r>
      <w:r>
        <w:rPr>
          <w:spacing w:val="-12"/>
          <w:sz w:val="24"/>
        </w:rPr>
        <w:t xml:space="preserve"> </w:t>
      </w:r>
      <w:r>
        <w:rPr>
          <w:sz w:val="24"/>
        </w:rPr>
        <w:t>R.K.</w:t>
      </w:r>
      <w:r>
        <w:rPr>
          <w:spacing w:val="-1"/>
          <w:sz w:val="24"/>
        </w:rPr>
        <w:t xml:space="preserve"> </w:t>
      </w:r>
      <w:r>
        <w:rPr>
          <w:sz w:val="24"/>
        </w:rPr>
        <w:t>Mittal,</w:t>
      </w:r>
      <w:r>
        <w:rPr>
          <w:spacing w:val="1"/>
          <w:sz w:val="24"/>
        </w:rPr>
        <w:t xml:space="preserve"> </w:t>
      </w:r>
      <w:r>
        <w:rPr>
          <w:sz w:val="24"/>
        </w:rPr>
        <w:t>“</w:t>
      </w:r>
      <w:r>
        <w:rPr>
          <w:b/>
          <w:sz w:val="24"/>
        </w:rPr>
        <w:t>Elements</w:t>
      </w:r>
      <w:r>
        <w:rPr>
          <w:b/>
          <w:spacing w:val="-9"/>
          <w:sz w:val="24"/>
        </w:rPr>
        <w:t xml:space="preserve"> </w:t>
      </w:r>
      <w:r>
        <w:rPr>
          <w:b/>
          <w:sz w:val="24"/>
        </w:rPr>
        <w:t>of</w:t>
      </w:r>
      <w:r>
        <w:rPr>
          <w:b/>
          <w:spacing w:val="-10"/>
          <w:sz w:val="24"/>
        </w:rPr>
        <w:t xml:space="preserve"> </w:t>
      </w:r>
      <w:r>
        <w:rPr>
          <w:b/>
          <w:sz w:val="24"/>
        </w:rPr>
        <w:t>Manufacturing</w:t>
      </w:r>
      <w:r>
        <w:rPr>
          <w:b/>
          <w:spacing w:val="-2"/>
          <w:sz w:val="24"/>
        </w:rPr>
        <w:t xml:space="preserve"> </w:t>
      </w:r>
      <w:r>
        <w:rPr>
          <w:b/>
          <w:sz w:val="24"/>
        </w:rPr>
        <w:t>Processes</w:t>
      </w:r>
      <w:r>
        <w:rPr>
          <w:sz w:val="24"/>
        </w:rPr>
        <w:t>”,</w:t>
      </w:r>
      <w:r>
        <w:rPr>
          <w:spacing w:val="-57"/>
          <w:sz w:val="24"/>
        </w:rPr>
        <w:t xml:space="preserve"> </w:t>
      </w:r>
      <w:r>
        <w:rPr>
          <w:sz w:val="24"/>
        </w:rPr>
        <w:t>Prentice Hall</w:t>
      </w:r>
      <w:r>
        <w:rPr>
          <w:spacing w:val="-5"/>
          <w:sz w:val="24"/>
        </w:rPr>
        <w:t xml:space="preserve"> </w:t>
      </w:r>
      <w:r>
        <w:rPr>
          <w:sz w:val="24"/>
        </w:rPr>
        <w:t>of</w:t>
      </w:r>
      <w:r>
        <w:rPr>
          <w:spacing w:val="-11"/>
          <w:sz w:val="24"/>
        </w:rPr>
        <w:t xml:space="preserve"> </w:t>
      </w:r>
      <w:r>
        <w:rPr>
          <w:sz w:val="24"/>
        </w:rPr>
        <w:t>India,</w:t>
      </w:r>
      <w:r>
        <w:rPr>
          <w:spacing w:val="10"/>
          <w:sz w:val="24"/>
        </w:rPr>
        <w:t xml:space="preserve"> </w:t>
      </w:r>
      <w:r>
        <w:rPr>
          <w:sz w:val="24"/>
        </w:rPr>
        <w:t>2004.</w:t>
      </w:r>
    </w:p>
    <w:p w:rsidR="00924060" w:rsidRDefault="004C5865" w:rsidP="003E789C">
      <w:pPr>
        <w:pStyle w:val="ListParagraph"/>
        <w:numPr>
          <w:ilvl w:val="0"/>
          <w:numId w:val="47"/>
        </w:numPr>
        <w:tabs>
          <w:tab w:val="left" w:pos="2022"/>
        </w:tabs>
        <w:spacing w:before="8"/>
        <w:ind w:hanging="270"/>
        <w:rPr>
          <w:sz w:val="24"/>
        </w:rPr>
      </w:pPr>
      <w:r>
        <w:rPr>
          <w:sz w:val="24"/>
        </w:rPr>
        <w:t>Rajput</w:t>
      </w:r>
      <w:r>
        <w:rPr>
          <w:spacing w:val="7"/>
          <w:sz w:val="24"/>
        </w:rPr>
        <w:t xml:space="preserve"> </w:t>
      </w:r>
      <w:r>
        <w:rPr>
          <w:sz w:val="24"/>
        </w:rPr>
        <w:t>R.K,</w:t>
      </w:r>
      <w:r>
        <w:rPr>
          <w:spacing w:val="-1"/>
          <w:sz w:val="24"/>
        </w:rPr>
        <w:t xml:space="preserve"> </w:t>
      </w:r>
      <w:r>
        <w:rPr>
          <w:sz w:val="24"/>
        </w:rPr>
        <w:t>“</w:t>
      </w:r>
      <w:r>
        <w:rPr>
          <w:b/>
          <w:sz w:val="24"/>
        </w:rPr>
        <w:t>A</w:t>
      </w:r>
      <w:r>
        <w:rPr>
          <w:b/>
          <w:spacing w:val="-7"/>
          <w:sz w:val="24"/>
        </w:rPr>
        <w:t xml:space="preserve"> </w:t>
      </w:r>
      <w:r>
        <w:rPr>
          <w:b/>
          <w:sz w:val="24"/>
        </w:rPr>
        <w:t>text</w:t>
      </w:r>
      <w:r>
        <w:rPr>
          <w:b/>
          <w:spacing w:val="-1"/>
          <w:sz w:val="24"/>
        </w:rPr>
        <w:t xml:space="preserve"> </w:t>
      </w:r>
      <w:r>
        <w:rPr>
          <w:b/>
          <w:sz w:val="24"/>
        </w:rPr>
        <w:t>book</w:t>
      </w:r>
      <w:r>
        <w:rPr>
          <w:b/>
          <w:spacing w:val="-10"/>
          <w:sz w:val="24"/>
        </w:rPr>
        <w:t xml:space="preserve"> </w:t>
      </w:r>
      <w:r>
        <w:rPr>
          <w:b/>
          <w:sz w:val="24"/>
        </w:rPr>
        <w:t>of</w:t>
      </w:r>
      <w:r>
        <w:rPr>
          <w:b/>
          <w:spacing w:val="-10"/>
          <w:sz w:val="24"/>
        </w:rPr>
        <w:t xml:space="preserve"> </w:t>
      </w:r>
      <w:r>
        <w:rPr>
          <w:b/>
          <w:sz w:val="24"/>
        </w:rPr>
        <w:t>Manufacturing Technology</w:t>
      </w:r>
      <w:r>
        <w:rPr>
          <w:sz w:val="24"/>
        </w:rPr>
        <w:t>’,</w:t>
      </w:r>
      <w:r>
        <w:rPr>
          <w:spacing w:val="-1"/>
          <w:sz w:val="24"/>
        </w:rPr>
        <w:t xml:space="preserve"> </w:t>
      </w:r>
      <w:r>
        <w:rPr>
          <w:sz w:val="24"/>
        </w:rPr>
        <w:t>Lakshmi</w:t>
      </w:r>
      <w:r>
        <w:rPr>
          <w:spacing w:val="-10"/>
          <w:sz w:val="24"/>
        </w:rPr>
        <w:t xml:space="preserve"> </w:t>
      </w:r>
      <w:r>
        <w:rPr>
          <w:sz w:val="24"/>
        </w:rPr>
        <w:t>Publications,</w:t>
      </w:r>
      <w:r>
        <w:rPr>
          <w:spacing w:val="-1"/>
          <w:sz w:val="24"/>
        </w:rPr>
        <w:t xml:space="preserve"> </w:t>
      </w:r>
      <w:r>
        <w:rPr>
          <w:sz w:val="24"/>
        </w:rPr>
        <w:t>2015.</w:t>
      </w:r>
    </w:p>
    <w:p w:rsidR="00924060" w:rsidRDefault="004C5865" w:rsidP="003E789C">
      <w:pPr>
        <w:pStyle w:val="ListParagraph"/>
        <w:numPr>
          <w:ilvl w:val="0"/>
          <w:numId w:val="47"/>
        </w:numPr>
        <w:tabs>
          <w:tab w:val="left" w:pos="2027"/>
        </w:tabs>
        <w:spacing w:before="50" w:line="266" w:lineRule="auto"/>
        <w:ind w:left="1752" w:right="1544" w:firstLine="0"/>
        <w:rPr>
          <w:sz w:val="24"/>
        </w:rPr>
      </w:pPr>
      <w:r>
        <w:rPr>
          <w:sz w:val="24"/>
        </w:rPr>
        <w:t>Sharma</w:t>
      </w:r>
      <w:r>
        <w:rPr>
          <w:spacing w:val="-8"/>
          <w:sz w:val="24"/>
        </w:rPr>
        <w:t xml:space="preserve"> </w:t>
      </w:r>
      <w:r>
        <w:rPr>
          <w:sz w:val="24"/>
        </w:rPr>
        <w:t>P.C</w:t>
      </w:r>
      <w:r>
        <w:rPr>
          <w:spacing w:val="-3"/>
          <w:sz w:val="24"/>
        </w:rPr>
        <w:t xml:space="preserve"> </w:t>
      </w:r>
      <w:r>
        <w:rPr>
          <w:b/>
          <w:sz w:val="24"/>
        </w:rPr>
        <w:t>“A</w:t>
      </w:r>
      <w:r>
        <w:rPr>
          <w:b/>
          <w:spacing w:val="-7"/>
          <w:sz w:val="24"/>
        </w:rPr>
        <w:t xml:space="preserve"> </w:t>
      </w:r>
      <w:r>
        <w:rPr>
          <w:b/>
          <w:sz w:val="24"/>
        </w:rPr>
        <w:t>text</w:t>
      </w:r>
      <w:r>
        <w:rPr>
          <w:b/>
          <w:spacing w:val="-5"/>
          <w:sz w:val="24"/>
        </w:rPr>
        <w:t xml:space="preserve"> </w:t>
      </w:r>
      <w:r>
        <w:rPr>
          <w:b/>
          <w:sz w:val="24"/>
        </w:rPr>
        <w:t>book</w:t>
      </w:r>
      <w:r>
        <w:rPr>
          <w:b/>
          <w:spacing w:val="-10"/>
          <w:sz w:val="24"/>
        </w:rPr>
        <w:t xml:space="preserve"> </w:t>
      </w:r>
      <w:r>
        <w:rPr>
          <w:b/>
          <w:sz w:val="24"/>
        </w:rPr>
        <w:t>on</w:t>
      </w:r>
      <w:r>
        <w:rPr>
          <w:b/>
          <w:spacing w:val="-6"/>
          <w:sz w:val="24"/>
        </w:rPr>
        <w:t xml:space="preserve"> </w:t>
      </w:r>
      <w:r>
        <w:rPr>
          <w:b/>
          <w:sz w:val="24"/>
        </w:rPr>
        <w:t>Production Technology”,</w:t>
      </w:r>
      <w:r>
        <w:rPr>
          <w:b/>
          <w:spacing w:val="6"/>
          <w:sz w:val="24"/>
        </w:rPr>
        <w:t xml:space="preserve"> </w:t>
      </w:r>
      <w:r>
        <w:rPr>
          <w:sz w:val="24"/>
        </w:rPr>
        <w:t>S.</w:t>
      </w:r>
      <w:r>
        <w:rPr>
          <w:spacing w:val="-4"/>
          <w:sz w:val="24"/>
        </w:rPr>
        <w:t xml:space="preserve"> </w:t>
      </w:r>
      <w:r>
        <w:rPr>
          <w:sz w:val="24"/>
        </w:rPr>
        <w:t>Chand</w:t>
      </w:r>
      <w:r>
        <w:rPr>
          <w:spacing w:val="-3"/>
          <w:sz w:val="24"/>
        </w:rPr>
        <w:t xml:space="preserve"> </w:t>
      </w:r>
      <w:r>
        <w:rPr>
          <w:sz w:val="24"/>
        </w:rPr>
        <w:t>Publication,</w:t>
      </w:r>
      <w:r>
        <w:rPr>
          <w:spacing w:val="-1"/>
          <w:sz w:val="24"/>
        </w:rPr>
        <w:t xml:space="preserve"> </w:t>
      </w:r>
      <w:r>
        <w:rPr>
          <w:sz w:val="24"/>
        </w:rPr>
        <w:t>8</w:t>
      </w:r>
      <w:r>
        <w:rPr>
          <w:sz w:val="24"/>
          <w:vertAlign w:val="superscript"/>
        </w:rPr>
        <w:t>th</w:t>
      </w:r>
      <w:r>
        <w:rPr>
          <w:spacing w:val="-57"/>
          <w:sz w:val="24"/>
        </w:rPr>
        <w:t xml:space="preserve"> </w:t>
      </w:r>
      <w:r>
        <w:rPr>
          <w:sz w:val="24"/>
        </w:rPr>
        <w:t>edition,</w:t>
      </w:r>
      <w:r>
        <w:rPr>
          <w:spacing w:val="9"/>
          <w:sz w:val="24"/>
        </w:rPr>
        <w:t xml:space="preserve"> </w:t>
      </w:r>
      <w:r>
        <w:rPr>
          <w:sz w:val="24"/>
        </w:rPr>
        <w:t>2014.</w:t>
      </w:r>
    </w:p>
    <w:p w:rsidR="00924060" w:rsidRDefault="00924060">
      <w:pPr>
        <w:pStyle w:val="BodyText"/>
        <w:spacing w:before="3"/>
        <w:rPr>
          <w:sz w:val="25"/>
        </w:rPr>
      </w:pPr>
    </w:p>
    <w:p w:rsidR="00924060" w:rsidRDefault="004C5865">
      <w:pPr>
        <w:pStyle w:val="Heading1"/>
        <w:ind w:left="1752"/>
      </w:pPr>
      <w:r>
        <w:t>E</w:t>
      </w:r>
      <w:r>
        <w:rPr>
          <w:spacing w:val="-4"/>
        </w:rPr>
        <w:t xml:space="preserve"> </w:t>
      </w:r>
      <w:r>
        <w:t>-</w:t>
      </w:r>
      <w:r>
        <w:rPr>
          <w:spacing w:val="1"/>
        </w:rPr>
        <w:t xml:space="preserve"> </w:t>
      </w:r>
      <w:r>
        <w:t>RESOURCES</w:t>
      </w:r>
    </w:p>
    <w:p w:rsidR="00924060" w:rsidRDefault="00CA323C" w:rsidP="003E789C">
      <w:pPr>
        <w:pStyle w:val="ListParagraph"/>
        <w:numPr>
          <w:ilvl w:val="0"/>
          <w:numId w:val="46"/>
        </w:numPr>
        <w:tabs>
          <w:tab w:val="left" w:pos="2022"/>
        </w:tabs>
        <w:spacing w:before="36"/>
        <w:ind w:hanging="270"/>
        <w:rPr>
          <w:sz w:val="24"/>
        </w:rPr>
      </w:pPr>
      <w:hyperlink r:id="rId104">
        <w:r w:rsidR="004C5865">
          <w:rPr>
            <w:sz w:val="24"/>
          </w:rPr>
          <w:t>http://me.emu.edu.tr/me364/lecnotes.html</w:t>
        </w:r>
      </w:hyperlink>
    </w:p>
    <w:p w:rsidR="00924060" w:rsidRDefault="00CA323C" w:rsidP="003E789C">
      <w:pPr>
        <w:pStyle w:val="ListParagraph"/>
        <w:numPr>
          <w:ilvl w:val="0"/>
          <w:numId w:val="46"/>
        </w:numPr>
        <w:tabs>
          <w:tab w:val="left" w:pos="2022"/>
        </w:tabs>
        <w:spacing w:before="41"/>
        <w:ind w:hanging="270"/>
        <w:rPr>
          <w:sz w:val="24"/>
        </w:rPr>
      </w:pPr>
      <w:hyperlink r:id="rId105">
        <w:r w:rsidR="004C5865">
          <w:rPr>
            <w:sz w:val="24"/>
          </w:rPr>
          <w:t>http://www.nptel.ac.in/courses/112107084/</w:t>
        </w:r>
      </w:hyperlink>
    </w:p>
    <w:p w:rsidR="00924060" w:rsidRDefault="00CA323C" w:rsidP="003E789C">
      <w:pPr>
        <w:pStyle w:val="ListParagraph"/>
        <w:numPr>
          <w:ilvl w:val="0"/>
          <w:numId w:val="46"/>
        </w:numPr>
        <w:tabs>
          <w:tab w:val="left" w:pos="2022"/>
        </w:tabs>
        <w:spacing w:before="41"/>
        <w:ind w:hanging="270"/>
        <w:rPr>
          <w:sz w:val="24"/>
        </w:rPr>
      </w:pPr>
      <w:hyperlink r:id="rId106">
        <w:r w:rsidR="004C5865">
          <w:rPr>
            <w:sz w:val="24"/>
          </w:rPr>
          <w:t>https://www.academia.edu/16073401/A_Review_on_Various_Welding_Techniques</w:t>
        </w:r>
      </w:hyperlink>
    </w:p>
    <w:p w:rsidR="00924060" w:rsidRDefault="00CA323C" w:rsidP="003E789C">
      <w:pPr>
        <w:pStyle w:val="ListParagraph"/>
        <w:numPr>
          <w:ilvl w:val="0"/>
          <w:numId w:val="46"/>
        </w:numPr>
        <w:tabs>
          <w:tab w:val="left" w:pos="2022"/>
        </w:tabs>
        <w:spacing w:before="41"/>
        <w:ind w:hanging="270"/>
        <w:rPr>
          <w:sz w:val="24"/>
        </w:rPr>
      </w:pPr>
      <w:hyperlink r:id="rId107">
        <w:r w:rsidR="004C5865">
          <w:rPr>
            <w:sz w:val="24"/>
          </w:rPr>
          <w:t>http://www.nptel.ac.in/courses/112107083/6</w:t>
        </w:r>
      </w:hyperlink>
    </w:p>
    <w:p w:rsidR="00924060" w:rsidRDefault="00CA323C" w:rsidP="003E789C">
      <w:pPr>
        <w:pStyle w:val="ListParagraph"/>
        <w:numPr>
          <w:ilvl w:val="0"/>
          <w:numId w:val="46"/>
        </w:numPr>
        <w:tabs>
          <w:tab w:val="left" w:pos="2022"/>
        </w:tabs>
        <w:spacing w:before="41"/>
        <w:ind w:hanging="270"/>
        <w:rPr>
          <w:sz w:val="24"/>
        </w:rPr>
      </w:pPr>
      <w:hyperlink r:id="rId108">
        <w:r w:rsidR="004C5865">
          <w:rPr>
            <w:sz w:val="24"/>
          </w:rPr>
          <w:t>http://nptel.ac.in/courses/112107215/</w:t>
        </w:r>
      </w:hyperlink>
    </w:p>
    <w:p w:rsidR="00924060" w:rsidRDefault="00924060">
      <w:pPr>
        <w:pStyle w:val="BodyText"/>
        <w:spacing w:before="3"/>
        <w:rPr>
          <w:sz w:val="25"/>
        </w:rPr>
      </w:pPr>
    </w:p>
    <w:p w:rsidR="00924060" w:rsidRDefault="004C5865">
      <w:pPr>
        <w:pStyle w:val="Heading1"/>
        <w:ind w:left="1752"/>
      </w:pPr>
      <w:r>
        <w:t>Course</w:t>
      </w:r>
      <w:r>
        <w:rPr>
          <w:spacing w:val="-15"/>
        </w:rPr>
        <w:t xml:space="preserve"> </w:t>
      </w:r>
      <w:r>
        <w:t>Outcomes:</w:t>
      </w:r>
    </w:p>
    <w:p w:rsidR="00924060" w:rsidRDefault="004C5865">
      <w:pPr>
        <w:pStyle w:val="BodyText"/>
        <w:spacing w:before="31"/>
        <w:ind w:left="1752"/>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 will</w:t>
      </w:r>
      <w:r>
        <w:rPr>
          <w:spacing w:val="3"/>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45"/>
        </w:numPr>
        <w:tabs>
          <w:tab w:val="left" w:pos="2022"/>
        </w:tabs>
        <w:spacing w:before="41"/>
        <w:ind w:hanging="270"/>
        <w:rPr>
          <w:sz w:val="24"/>
        </w:rPr>
      </w:pPr>
      <w:r>
        <w:rPr>
          <w:spacing w:val="-1"/>
          <w:sz w:val="24"/>
        </w:rPr>
        <w:t>Explain</w:t>
      </w:r>
      <w:r>
        <w:rPr>
          <w:spacing w:val="-6"/>
          <w:sz w:val="24"/>
        </w:rPr>
        <w:t xml:space="preserve"> </w:t>
      </w:r>
      <w:r>
        <w:rPr>
          <w:spacing w:val="-1"/>
          <w:sz w:val="24"/>
        </w:rPr>
        <w:t>the</w:t>
      </w:r>
      <w:r>
        <w:rPr>
          <w:spacing w:val="1"/>
          <w:sz w:val="24"/>
        </w:rPr>
        <w:t xml:space="preserve"> </w:t>
      </w:r>
      <w:r>
        <w:rPr>
          <w:spacing w:val="-1"/>
          <w:sz w:val="24"/>
        </w:rPr>
        <w:t>process</w:t>
      </w:r>
      <w:r>
        <w:rPr>
          <w:spacing w:val="6"/>
          <w:sz w:val="24"/>
        </w:rPr>
        <w:t xml:space="preserve"> </w:t>
      </w:r>
      <w:r>
        <w:rPr>
          <w:spacing w:val="-1"/>
          <w:sz w:val="24"/>
        </w:rPr>
        <w:t>involved</w:t>
      </w:r>
      <w:r>
        <w:rPr>
          <w:spacing w:val="12"/>
          <w:sz w:val="24"/>
        </w:rPr>
        <w:t xml:space="preserve"> </w:t>
      </w:r>
      <w:r>
        <w:rPr>
          <w:spacing w:val="-1"/>
          <w:sz w:val="24"/>
        </w:rPr>
        <w:t>in</w:t>
      </w:r>
      <w:r>
        <w:rPr>
          <w:spacing w:val="-7"/>
          <w:sz w:val="24"/>
        </w:rPr>
        <w:t xml:space="preserve"> </w:t>
      </w:r>
      <w:r>
        <w:rPr>
          <w:spacing w:val="-1"/>
          <w:sz w:val="24"/>
        </w:rPr>
        <w:t>design</w:t>
      </w:r>
      <w:r>
        <w:rPr>
          <w:spacing w:val="-7"/>
          <w:sz w:val="24"/>
        </w:rPr>
        <w:t xml:space="preserve"> </w:t>
      </w:r>
      <w:r>
        <w:rPr>
          <w:spacing w:val="-1"/>
          <w:sz w:val="24"/>
        </w:rPr>
        <w:t>of</w:t>
      </w:r>
      <w:r>
        <w:rPr>
          <w:spacing w:val="-16"/>
          <w:sz w:val="24"/>
        </w:rPr>
        <w:t xml:space="preserve"> </w:t>
      </w:r>
      <w:r>
        <w:rPr>
          <w:sz w:val="24"/>
        </w:rPr>
        <w:t>different</w:t>
      </w:r>
      <w:r>
        <w:rPr>
          <w:spacing w:val="9"/>
          <w:sz w:val="24"/>
        </w:rPr>
        <w:t xml:space="preserve"> </w:t>
      </w:r>
      <w:r>
        <w:rPr>
          <w:sz w:val="24"/>
        </w:rPr>
        <w:t>foundry</w:t>
      </w:r>
      <w:r>
        <w:rPr>
          <w:spacing w:val="-16"/>
          <w:sz w:val="24"/>
        </w:rPr>
        <w:t xml:space="preserve"> </w:t>
      </w:r>
      <w:r>
        <w:rPr>
          <w:sz w:val="24"/>
        </w:rPr>
        <w:t>elements</w:t>
      </w:r>
      <w:r>
        <w:rPr>
          <w:spacing w:val="1"/>
          <w:sz w:val="24"/>
        </w:rPr>
        <w:t xml:space="preserve"> </w:t>
      </w:r>
      <w:r>
        <w:rPr>
          <w:sz w:val="24"/>
        </w:rPr>
        <w:t>and</w:t>
      </w:r>
      <w:r>
        <w:rPr>
          <w:spacing w:val="7"/>
          <w:sz w:val="24"/>
        </w:rPr>
        <w:t xml:space="preserve"> </w:t>
      </w:r>
      <w:r>
        <w:rPr>
          <w:sz w:val="24"/>
        </w:rPr>
        <w:t>foundry</w:t>
      </w:r>
      <w:r>
        <w:rPr>
          <w:spacing w:val="-16"/>
          <w:sz w:val="24"/>
        </w:rPr>
        <w:t xml:space="preserve"> </w:t>
      </w:r>
      <w:r>
        <w:rPr>
          <w:sz w:val="24"/>
        </w:rPr>
        <w:t>techniques</w:t>
      </w:r>
    </w:p>
    <w:p w:rsidR="00924060" w:rsidRDefault="004C5865" w:rsidP="003E789C">
      <w:pPr>
        <w:pStyle w:val="ListParagraph"/>
        <w:numPr>
          <w:ilvl w:val="0"/>
          <w:numId w:val="45"/>
        </w:numPr>
        <w:tabs>
          <w:tab w:val="left" w:pos="2022"/>
        </w:tabs>
        <w:spacing w:before="41"/>
        <w:ind w:hanging="270"/>
        <w:rPr>
          <w:sz w:val="24"/>
        </w:rPr>
      </w:pPr>
      <w:r>
        <w:rPr>
          <w:spacing w:val="-1"/>
          <w:sz w:val="24"/>
        </w:rPr>
        <w:t>Understand</w:t>
      </w:r>
      <w:r>
        <w:rPr>
          <w:spacing w:val="-2"/>
          <w:sz w:val="24"/>
        </w:rPr>
        <w:t xml:space="preserve"> </w:t>
      </w:r>
      <w:r>
        <w:rPr>
          <w:spacing w:val="-1"/>
          <w:sz w:val="24"/>
        </w:rPr>
        <w:t>different</w:t>
      </w:r>
      <w:r>
        <w:rPr>
          <w:spacing w:val="13"/>
          <w:sz w:val="24"/>
        </w:rPr>
        <w:t xml:space="preserve"> </w:t>
      </w:r>
      <w:r>
        <w:rPr>
          <w:spacing w:val="-1"/>
          <w:sz w:val="24"/>
        </w:rPr>
        <w:t>metal</w:t>
      </w:r>
      <w:r>
        <w:rPr>
          <w:spacing w:val="-21"/>
          <w:sz w:val="24"/>
        </w:rPr>
        <w:t xml:space="preserve"> </w:t>
      </w:r>
      <w:r>
        <w:rPr>
          <w:spacing w:val="-1"/>
          <w:sz w:val="24"/>
        </w:rPr>
        <w:t>cutting</w:t>
      </w:r>
      <w:r>
        <w:rPr>
          <w:spacing w:val="-2"/>
          <w:sz w:val="24"/>
        </w:rPr>
        <w:t xml:space="preserve"> </w:t>
      </w:r>
      <w:r>
        <w:rPr>
          <w:spacing w:val="-1"/>
          <w:sz w:val="24"/>
        </w:rPr>
        <w:t>and</w:t>
      </w:r>
      <w:r>
        <w:rPr>
          <w:spacing w:val="7"/>
          <w:sz w:val="24"/>
        </w:rPr>
        <w:t xml:space="preserve"> </w:t>
      </w:r>
      <w:r>
        <w:rPr>
          <w:spacing w:val="-1"/>
          <w:sz w:val="24"/>
        </w:rPr>
        <w:t>joining</w:t>
      </w:r>
      <w:r>
        <w:rPr>
          <w:spacing w:val="-2"/>
          <w:sz w:val="24"/>
        </w:rPr>
        <w:t xml:space="preserve"> </w:t>
      </w:r>
      <w:r>
        <w:rPr>
          <w:sz w:val="24"/>
        </w:rPr>
        <w:t>processes.</w:t>
      </w:r>
    </w:p>
    <w:p w:rsidR="00924060" w:rsidRDefault="004C5865" w:rsidP="003E789C">
      <w:pPr>
        <w:pStyle w:val="ListParagraph"/>
        <w:numPr>
          <w:ilvl w:val="0"/>
          <w:numId w:val="45"/>
        </w:numPr>
        <w:tabs>
          <w:tab w:val="left" w:pos="2022"/>
        </w:tabs>
        <w:spacing w:before="41"/>
        <w:ind w:hanging="270"/>
        <w:rPr>
          <w:sz w:val="24"/>
        </w:rPr>
      </w:pPr>
      <w:r>
        <w:rPr>
          <w:sz w:val="24"/>
        </w:rPr>
        <w:t>Differentiate</w:t>
      </w:r>
      <w:r>
        <w:rPr>
          <w:spacing w:val="-7"/>
          <w:sz w:val="24"/>
        </w:rPr>
        <w:t xml:space="preserve"> </w:t>
      </w:r>
      <w:r>
        <w:rPr>
          <w:sz w:val="24"/>
        </w:rPr>
        <w:t>various</w:t>
      </w:r>
      <w:r>
        <w:rPr>
          <w:spacing w:val="-4"/>
          <w:sz w:val="24"/>
        </w:rPr>
        <w:t xml:space="preserve"> </w:t>
      </w:r>
      <w:r>
        <w:rPr>
          <w:sz w:val="24"/>
        </w:rPr>
        <w:t>hot</w:t>
      </w:r>
      <w:r>
        <w:rPr>
          <w:spacing w:val="-3"/>
          <w:sz w:val="24"/>
        </w:rPr>
        <w:t xml:space="preserve"> </w:t>
      </w:r>
      <w:r>
        <w:rPr>
          <w:sz w:val="24"/>
        </w:rPr>
        <w:t>and</w:t>
      </w:r>
      <w:r>
        <w:rPr>
          <w:spacing w:val="-6"/>
          <w:sz w:val="24"/>
        </w:rPr>
        <w:t xml:space="preserve"> </w:t>
      </w:r>
      <w:r>
        <w:rPr>
          <w:sz w:val="24"/>
        </w:rPr>
        <w:t>cold forming</w:t>
      </w:r>
      <w:r>
        <w:rPr>
          <w:spacing w:val="-5"/>
          <w:sz w:val="24"/>
        </w:rPr>
        <w:t xml:space="preserve"> </w:t>
      </w:r>
      <w:r>
        <w:rPr>
          <w:sz w:val="24"/>
        </w:rPr>
        <w:t>processes</w:t>
      </w:r>
    </w:p>
    <w:p w:rsidR="00924060" w:rsidRDefault="004C5865" w:rsidP="003E789C">
      <w:pPr>
        <w:pStyle w:val="ListParagraph"/>
        <w:numPr>
          <w:ilvl w:val="0"/>
          <w:numId w:val="45"/>
        </w:numPr>
        <w:tabs>
          <w:tab w:val="left" w:pos="2022"/>
        </w:tabs>
        <w:spacing w:before="41"/>
        <w:ind w:hanging="270"/>
        <w:rPr>
          <w:sz w:val="24"/>
        </w:rPr>
      </w:pPr>
      <w:r>
        <w:rPr>
          <w:sz w:val="24"/>
        </w:rPr>
        <w:t>Understand</w:t>
      </w:r>
      <w:r>
        <w:rPr>
          <w:spacing w:val="-1"/>
          <w:sz w:val="24"/>
        </w:rPr>
        <w:t xml:space="preserve"> </w:t>
      </w:r>
      <w:r>
        <w:rPr>
          <w:sz w:val="24"/>
        </w:rPr>
        <w:t>various</w:t>
      </w:r>
      <w:r>
        <w:rPr>
          <w:spacing w:val="-9"/>
          <w:sz w:val="24"/>
        </w:rPr>
        <w:t xml:space="preserve"> </w:t>
      </w:r>
      <w:r>
        <w:rPr>
          <w:sz w:val="24"/>
        </w:rPr>
        <w:t>extrusion</w:t>
      </w:r>
      <w:r>
        <w:rPr>
          <w:spacing w:val="-9"/>
          <w:sz w:val="24"/>
        </w:rPr>
        <w:t xml:space="preserve"> </w:t>
      </w:r>
      <w:r>
        <w:rPr>
          <w:sz w:val="24"/>
        </w:rPr>
        <w:t>methods</w:t>
      </w:r>
      <w:r>
        <w:rPr>
          <w:spacing w:val="-9"/>
          <w:sz w:val="24"/>
        </w:rPr>
        <w:t xml:space="preserve"> </w:t>
      </w:r>
      <w:r>
        <w:rPr>
          <w:sz w:val="24"/>
        </w:rPr>
        <w:t>and</w:t>
      </w:r>
      <w:r>
        <w:rPr>
          <w:spacing w:val="-1"/>
          <w:sz w:val="24"/>
        </w:rPr>
        <w:t xml:space="preserve"> </w:t>
      </w:r>
      <w:r>
        <w:rPr>
          <w:sz w:val="24"/>
        </w:rPr>
        <w:t>forging</w:t>
      </w:r>
      <w:r>
        <w:rPr>
          <w:spacing w:val="-1"/>
          <w:sz w:val="24"/>
        </w:rPr>
        <w:t xml:space="preserve"> </w:t>
      </w:r>
      <w:r>
        <w:rPr>
          <w:sz w:val="24"/>
        </w:rPr>
        <w:t>processes</w:t>
      </w:r>
    </w:p>
    <w:p w:rsidR="00924060" w:rsidRDefault="004C5865" w:rsidP="003E789C">
      <w:pPr>
        <w:pStyle w:val="ListParagraph"/>
        <w:numPr>
          <w:ilvl w:val="0"/>
          <w:numId w:val="45"/>
        </w:numPr>
        <w:tabs>
          <w:tab w:val="left" w:pos="2022"/>
        </w:tabs>
        <w:spacing w:before="41"/>
        <w:ind w:hanging="270"/>
        <w:rPr>
          <w:sz w:val="24"/>
        </w:rPr>
      </w:pPr>
      <w:r>
        <w:rPr>
          <w:spacing w:val="-1"/>
          <w:sz w:val="24"/>
        </w:rPr>
        <w:t>Discuss</w:t>
      </w:r>
      <w:r>
        <w:rPr>
          <w:spacing w:val="-4"/>
          <w:sz w:val="24"/>
        </w:rPr>
        <w:t xml:space="preserve"> </w:t>
      </w:r>
      <w:r>
        <w:rPr>
          <w:spacing w:val="-1"/>
          <w:sz w:val="24"/>
        </w:rPr>
        <w:t>types</w:t>
      </w:r>
      <w:r>
        <w:rPr>
          <w:spacing w:val="-4"/>
          <w:sz w:val="24"/>
        </w:rPr>
        <w:t xml:space="preserve"> </w:t>
      </w:r>
      <w:r>
        <w:rPr>
          <w:spacing w:val="-1"/>
          <w:sz w:val="24"/>
        </w:rPr>
        <w:t>of</w:t>
      </w:r>
      <w:r>
        <w:rPr>
          <w:spacing w:val="-15"/>
          <w:sz w:val="24"/>
        </w:rPr>
        <w:t xml:space="preserve"> </w:t>
      </w:r>
      <w:r>
        <w:rPr>
          <w:spacing w:val="-1"/>
          <w:sz w:val="24"/>
        </w:rPr>
        <w:t>plastics</w:t>
      </w:r>
      <w:r>
        <w:rPr>
          <w:spacing w:val="6"/>
          <w:sz w:val="24"/>
        </w:rPr>
        <w:t xml:space="preserve"> </w:t>
      </w:r>
      <w:r>
        <w:rPr>
          <w:spacing w:val="-1"/>
          <w:sz w:val="24"/>
        </w:rPr>
        <w:t>for</w:t>
      </w:r>
      <w:r>
        <w:rPr>
          <w:spacing w:val="5"/>
          <w:sz w:val="24"/>
        </w:rPr>
        <w:t xml:space="preserve"> </w:t>
      </w:r>
      <w:r>
        <w:rPr>
          <w:spacing w:val="-1"/>
          <w:sz w:val="24"/>
        </w:rPr>
        <w:t>specific</w:t>
      </w:r>
      <w:r>
        <w:rPr>
          <w:spacing w:val="-2"/>
          <w:sz w:val="24"/>
        </w:rPr>
        <w:t xml:space="preserve"> </w:t>
      </w:r>
      <w:r>
        <w:rPr>
          <w:sz w:val="24"/>
        </w:rPr>
        <w:t>applications</w:t>
      </w:r>
    </w:p>
    <w:p w:rsidR="00924060" w:rsidRDefault="00924060">
      <w:pPr>
        <w:pStyle w:val="BodyText"/>
        <w:rPr>
          <w:sz w:val="20"/>
        </w:rPr>
      </w:pPr>
    </w:p>
    <w:p w:rsidR="00924060" w:rsidRDefault="00924060">
      <w:pPr>
        <w:pStyle w:val="BodyText"/>
        <w:spacing w:before="3" w:after="1"/>
        <w:rPr>
          <w:sz w:val="29"/>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601"/>
        <w:gridCol w:w="591"/>
        <w:gridCol w:w="596"/>
        <w:gridCol w:w="596"/>
        <w:gridCol w:w="597"/>
        <w:gridCol w:w="596"/>
        <w:gridCol w:w="596"/>
        <w:gridCol w:w="596"/>
        <w:gridCol w:w="601"/>
        <w:gridCol w:w="692"/>
        <w:gridCol w:w="697"/>
        <w:gridCol w:w="697"/>
        <w:gridCol w:w="711"/>
        <w:gridCol w:w="712"/>
        <w:gridCol w:w="702"/>
      </w:tblGrid>
      <w:tr w:rsidR="00924060">
        <w:trPr>
          <w:trHeight w:val="787"/>
        </w:trPr>
        <w:tc>
          <w:tcPr>
            <w:tcW w:w="10253" w:type="dxa"/>
            <w:gridSpan w:val="16"/>
          </w:tcPr>
          <w:p w:rsidR="00924060" w:rsidRDefault="004C5865" w:rsidP="001A47CA">
            <w:pPr>
              <w:pStyle w:val="TableParagraph"/>
              <w:spacing w:before="5" w:line="225" w:lineRule="auto"/>
              <w:ind w:left="2136" w:right="2132"/>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98"/>
        </w:trPr>
        <w:tc>
          <w:tcPr>
            <w:tcW w:w="672" w:type="dxa"/>
            <w:vMerge w:val="restart"/>
          </w:tcPr>
          <w:p w:rsidR="00924060" w:rsidRDefault="004C5865">
            <w:pPr>
              <w:pStyle w:val="TableParagraph"/>
              <w:spacing w:before="121"/>
              <w:ind w:left="162"/>
              <w:rPr>
                <w:b/>
                <w:sz w:val="24"/>
              </w:rPr>
            </w:pPr>
            <w:r>
              <w:rPr>
                <w:b/>
                <w:sz w:val="24"/>
              </w:rPr>
              <w:t>COs</w:t>
            </w:r>
          </w:p>
        </w:tc>
        <w:tc>
          <w:tcPr>
            <w:tcW w:w="7456" w:type="dxa"/>
            <w:gridSpan w:val="12"/>
          </w:tcPr>
          <w:p w:rsidR="00924060" w:rsidRDefault="004C5865">
            <w:pPr>
              <w:pStyle w:val="TableParagraph"/>
              <w:spacing w:line="250" w:lineRule="exact"/>
              <w:ind w:left="2905" w:right="2933" w:firstLine="7"/>
              <w:jc w:val="center"/>
              <w:rPr>
                <w:b/>
                <w:sz w:val="24"/>
              </w:rPr>
            </w:pPr>
            <w:r>
              <w:rPr>
                <w:b/>
                <w:sz w:val="24"/>
              </w:rPr>
              <w:t>Programme</w:t>
            </w:r>
            <w:r>
              <w:rPr>
                <w:b/>
                <w:spacing w:val="1"/>
                <w:sz w:val="24"/>
              </w:rPr>
              <w:t xml:space="preserve"> </w:t>
            </w:r>
            <w:r>
              <w:rPr>
                <w:b/>
                <w:spacing w:val="-1"/>
                <w:sz w:val="24"/>
              </w:rPr>
              <w:t>Outcomes(POs)</w:t>
            </w:r>
          </w:p>
        </w:tc>
        <w:tc>
          <w:tcPr>
            <w:tcW w:w="2125" w:type="dxa"/>
            <w:gridSpan w:val="3"/>
          </w:tcPr>
          <w:p w:rsidR="00924060" w:rsidRDefault="001A47CA" w:rsidP="001A47CA">
            <w:pPr>
              <w:pStyle w:val="TableParagraph"/>
              <w:spacing w:line="240" w:lineRule="exact"/>
              <w:ind w:right="820"/>
              <w:rPr>
                <w:b/>
                <w:sz w:val="24"/>
              </w:rPr>
            </w:pPr>
            <w:r>
              <w:rPr>
                <w:b/>
                <w:sz w:val="24"/>
              </w:rPr>
              <w:t xml:space="preserve">         </w:t>
            </w:r>
            <w:r w:rsidR="004C5865">
              <w:rPr>
                <w:b/>
                <w:sz w:val="24"/>
              </w:rPr>
              <w:t>PSO</w:t>
            </w:r>
            <w:r>
              <w:rPr>
                <w:b/>
                <w:w w:val="99"/>
                <w:sz w:val="24"/>
              </w:rPr>
              <w:t>S</w:t>
            </w:r>
          </w:p>
        </w:tc>
      </w:tr>
      <w:tr w:rsidR="00924060">
        <w:trPr>
          <w:trHeight w:val="229"/>
        </w:trPr>
        <w:tc>
          <w:tcPr>
            <w:tcW w:w="672" w:type="dxa"/>
            <w:vMerge/>
            <w:tcBorders>
              <w:top w:val="nil"/>
            </w:tcBorders>
          </w:tcPr>
          <w:p w:rsidR="00924060" w:rsidRDefault="00924060">
            <w:pPr>
              <w:rPr>
                <w:sz w:val="2"/>
                <w:szCs w:val="2"/>
              </w:rPr>
            </w:pPr>
          </w:p>
        </w:tc>
        <w:tc>
          <w:tcPr>
            <w:tcW w:w="601" w:type="dxa"/>
          </w:tcPr>
          <w:p w:rsidR="00924060" w:rsidRDefault="004C5865">
            <w:pPr>
              <w:pStyle w:val="TableParagraph"/>
              <w:spacing w:line="209" w:lineRule="exact"/>
              <w:ind w:left="108"/>
              <w:jc w:val="center"/>
              <w:rPr>
                <w:b/>
                <w:sz w:val="24"/>
              </w:rPr>
            </w:pPr>
            <w:r>
              <w:rPr>
                <w:b/>
                <w:sz w:val="24"/>
              </w:rPr>
              <w:t>PO1</w:t>
            </w:r>
          </w:p>
        </w:tc>
        <w:tc>
          <w:tcPr>
            <w:tcW w:w="591" w:type="dxa"/>
          </w:tcPr>
          <w:p w:rsidR="00924060" w:rsidRDefault="004C5865">
            <w:pPr>
              <w:pStyle w:val="TableParagraph"/>
              <w:spacing w:line="209" w:lineRule="exact"/>
              <w:ind w:left="98"/>
              <w:jc w:val="center"/>
              <w:rPr>
                <w:b/>
                <w:sz w:val="24"/>
              </w:rPr>
            </w:pPr>
            <w:r>
              <w:rPr>
                <w:b/>
                <w:sz w:val="24"/>
              </w:rPr>
              <w:t>PO2</w:t>
            </w:r>
          </w:p>
        </w:tc>
        <w:tc>
          <w:tcPr>
            <w:tcW w:w="596" w:type="dxa"/>
          </w:tcPr>
          <w:p w:rsidR="00924060" w:rsidRDefault="004C5865">
            <w:pPr>
              <w:pStyle w:val="TableParagraph"/>
              <w:spacing w:line="209" w:lineRule="exact"/>
              <w:ind w:left="118"/>
              <w:rPr>
                <w:b/>
                <w:sz w:val="24"/>
              </w:rPr>
            </w:pPr>
            <w:r>
              <w:rPr>
                <w:b/>
                <w:sz w:val="24"/>
              </w:rPr>
              <w:t>PO3</w:t>
            </w:r>
          </w:p>
        </w:tc>
        <w:tc>
          <w:tcPr>
            <w:tcW w:w="596" w:type="dxa"/>
          </w:tcPr>
          <w:p w:rsidR="00924060" w:rsidRDefault="004C5865">
            <w:pPr>
              <w:pStyle w:val="TableParagraph"/>
              <w:spacing w:line="209" w:lineRule="exact"/>
              <w:ind w:left="123"/>
              <w:rPr>
                <w:b/>
                <w:sz w:val="24"/>
              </w:rPr>
            </w:pPr>
            <w:r>
              <w:rPr>
                <w:b/>
                <w:sz w:val="24"/>
              </w:rPr>
              <w:t>PO4</w:t>
            </w:r>
          </w:p>
        </w:tc>
        <w:tc>
          <w:tcPr>
            <w:tcW w:w="597" w:type="dxa"/>
          </w:tcPr>
          <w:p w:rsidR="00924060" w:rsidRDefault="004C5865">
            <w:pPr>
              <w:pStyle w:val="TableParagraph"/>
              <w:spacing w:line="209" w:lineRule="exact"/>
              <w:ind w:left="117"/>
              <w:rPr>
                <w:b/>
                <w:sz w:val="24"/>
              </w:rPr>
            </w:pPr>
            <w:r>
              <w:rPr>
                <w:b/>
                <w:sz w:val="24"/>
              </w:rPr>
              <w:t>PO5</w:t>
            </w:r>
          </w:p>
        </w:tc>
        <w:tc>
          <w:tcPr>
            <w:tcW w:w="596" w:type="dxa"/>
          </w:tcPr>
          <w:p w:rsidR="00924060" w:rsidRDefault="004C5865">
            <w:pPr>
              <w:pStyle w:val="TableParagraph"/>
              <w:spacing w:line="209" w:lineRule="exact"/>
              <w:ind w:left="97"/>
              <w:jc w:val="center"/>
              <w:rPr>
                <w:b/>
                <w:sz w:val="24"/>
              </w:rPr>
            </w:pPr>
            <w:r>
              <w:rPr>
                <w:b/>
                <w:sz w:val="24"/>
              </w:rPr>
              <w:t>PO6</w:t>
            </w:r>
          </w:p>
        </w:tc>
        <w:tc>
          <w:tcPr>
            <w:tcW w:w="596" w:type="dxa"/>
          </w:tcPr>
          <w:p w:rsidR="00924060" w:rsidRDefault="004C5865">
            <w:pPr>
              <w:pStyle w:val="TableParagraph"/>
              <w:spacing w:line="209" w:lineRule="exact"/>
              <w:ind w:left="95"/>
              <w:jc w:val="center"/>
              <w:rPr>
                <w:b/>
                <w:sz w:val="24"/>
              </w:rPr>
            </w:pPr>
            <w:r>
              <w:rPr>
                <w:b/>
                <w:sz w:val="24"/>
              </w:rPr>
              <w:t>PO7</w:t>
            </w:r>
          </w:p>
        </w:tc>
        <w:tc>
          <w:tcPr>
            <w:tcW w:w="596" w:type="dxa"/>
          </w:tcPr>
          <w:p w:rsidR="00924060" w:rsidRDefault="004C5865">
            <w:pPr>
              <w:pStyle w:val="TableParagraph"/>
              <w:spacing w:line="209" w:lineRule="exact"/>
              <w:ind w:left="94"/>
              <w:jc w:val="center"/>
              <w:rPr>
                <w:b/>
                <w:sz w:val="24"/>
              </w:rPr>
            </w:pPr>
            <w:r>
              <w:rPr>
                <w:b/>
                <w:sz w:val="24"/>
              </w:rPr>
              <w:t>PO8</w:t>
            </w:r>
          </w:p>
        </w:tc>
        <w:tc>
          <w:tcPr>
            <w:tcW w:w="601" w:type="dxa"/>
          </w:tcPr>
          <w:p w:rsidR="00924060" w:rsidRDefault="004C5865">
            <w:pPr>
              <w:pStyle w:val="TableParagraph"/>
              <w:spacing w:line="209" w:lineRule="exact"/>
              <w:ind w:left="114"/>
              <w:rPr>
                <w:b/>
                <w:sz w:val="24"/>
              </w:rPr>
            </w:pPr>
            <w:r>
              <w:rPr>
                <w:b/>
                <w:sz w:val="24"/>
              </w:rPr>
              <w:t>PO9</w:t>
            </w:r>
          </w:p>
        </w:tc>
        <w:tc>
          <w:tcPr>
            <w:tcW w:w="692" w:type="dxa"/>
          </w:tcPr>
          <w:p w:rsidR="00924060" w:rsidRDefault="004C5865">
            <w:pPr>
              <w:pStyle w:val="TableParagraph"/>
              <w:spacing w:line="209" w:lineRule="exact"/>
              <w:ind w:left="99"/>
              <w:rPr>
                <w:b/>
                <w:sz w:val="24"/>
              </w:rPr>
            </w:pPr>
            <w:r>
              <w:rPr>
                <w:b/>
                <w:sz w:val="24"/>
              </w:rPr>
              <w:t>PO10</w:t>
            </w:r>
          </w:p>
        </w:tc>
        <w:tc>
          <w:tcPr>
            <w:tcW w:w="697" w:type="dxa"/>
          </w:tcPr>
          <w:p w:rsidR="00924060" w:rsidRDefault="004C5865">
            <w:pPr>
              <w:pStyle w:val="TableParagraph"/>
              <w:spacing w:line="209" w:lineRule="exact"/>
              <w:ind w:left="98"/>
              <w:rPr>
                <w:b/>
                <w:sz w:val="24"/>
              </w:rPr>
            </w:pPr>
            <w:r>
              <w:rPr>
                <w:b/>
                <w:sz w:val="24"/>
              </w:rPr>
              <w:t>PO11</w:t>
            </w:r>
          </w:p>
        </w:tc>
        <w:tc>
          <w:tcPr>
            <w:tcW w:w="697" w:type="dxa"/>
          </w:tcPr>
          <w:p w:rsidR="00924060" w:rsidRDefault="004C5865">
            <w:pPr>
              <w:pStyle w:val="TableParagraph"/>
              <w:spacing w:line="209" w:lineRule="exact"/>
              <w:ind w:left="102"/>
              <w:rPr>
                <w:b/>
                <w:sz w:val="24"/>
              </w:rPr>
            </w:pPr>
            <w:r>
              <w:rPr>
                <w:b/>
                <w:sz w:val="24"/>
              </w:rPr>
              <w:t>PO12</w:t>
            </w:r>
          </w:p>
        </w:tc>
        <w:tc>
          <w:tcPr>
            <w:tcW w:w="711" w:type="dxa"/>
          </w:tcPr>
          <w:p w:rsidR="00924060" w:rsidRDefault="004C5865">
            <w:pPr>
              <w:pStyle w:val="TableParagraph"/>
              <w:spacing w:line="209" w:lineRule="exact"/>
              <w:ind w:left="97"/>
              <w:rPr>
                <w:b/>
                <w:sz w:val="24"/>
              </w:rPr>
            </w:pPr>
            <w:r>
              <w:rPr>
                <w:b/>
                <w:sz w:val="24"/>
              </w:rPr>
              <w:t>PSO1</w:t>
            </w:r>
          </w:p>
        </w:tc>
        <w:tc>
          <w:tcPr>
            <w:tcW w:w="712" w:type="dxa"/>
          </w:tcPr>
          <w:p w:rsidR="00924060" w:rsidRDefault="004C5865">
            <w:pPr>
              <w:pStyle w:val="TableParagraph"/>
              <w:spacing w:line="209" w:lineRule="exact"/>
              <w:ind w:left="86"/>
              <w:jc w:val="center"/>
              <w:rPr>
                <w:b/>
                <w:sz w:val="24"/>
              </w:rPr>
            </w:pPr>
            <w:r>
              <w:rPr>
                <w:b/>
                <w:sz w:val="24"/>
              </w:rPr>
              <w:t>PSO2</w:t>
            </w:r>
          </w:p>
        </w:tc>
        <w:tc>
          <w:tcPr>
            <w:tcW w:w="702" w:type="dxa"/>
          </w:tcPr>
          <w:p w:rsidR="00924060" w:rsidRDefault="004C5865">
            <w:pPr>
              <w:pStyle w:val="TableParagraph"/>
              <w:spacing w:line="209" w:lineRule="exact"/>
              <w:ind w:left="91"/>
              <w:rPr>
                <w:b/>
                <w:sz w:val="24"/>
              </w:rPr>
            </w:pPr>
            <w:r>
              <w:rPr>
                <w:b/>
                <w:sz w:val="24"/>
              </w:rPr>
              <w:t>PSO3</w:t>
            </w:r>
          </w:p>
        </w:tc>
      </w:tr>
      <w:tr w:rsidR="00924060">
        <w:trPr>
          <w:trHeight w:val="273"/>
        </w:trPr>
        <w:tc>
          <w:tcPr>
            <w:tcW w:w="672" w:type="dxa"/>
          </w:tcPr>
          <w:p w:rsidR="00924060" w:rsidRDefault="004C5865">
            <w:pPr>
              <w:pStyle w:val="TableParagraph"/>
              <w:spacing w:line="210" w:lineRule="exact"/>
              <w:ind w:right="31"/>
              <w:jc w:val="right"/>
              <w:rPr>
                <w:b/>
                <w:sz w:val="24"/>
              </w:rPr>
            </w:pPr>
            <w:r>
              <w:rPr>
                <w:b/>
                <w:sz w:val="24"/>
              </w:rPr>
              <w:t>CO1</w:t>
            </w:r>
          </w:p>
        </w:tc>
        <w:tc>
          <w:tcPr>
            <w:tcW w:w="601" w:type="dxa"/>
          </w:tcPr>
          <w:p w:rsidR="00924060" w:rsidRDefault="004C5865">
            <w:pPr>
              <w:pStyle w:val="TableParagraph"/>
              <w:spacing w:line="220" w:lineRule="exact"/>
              <w:ind w:left="105"/>
              <w:jc w:val="center"/>
              <w:rPr>
                <w:b/>
                <w:sz w:val="24"/>
              </w:rPr>
            </w:pPr>
            <w:r>
              <w:rPr>
                <w:b/>
                <w:sz w:val="24"/>
              </w:rPr>
              <w:t>2</w:t>
            </w:r>
          </w:p>
        </w:tc>
        <w:tc>
          <w:tcPr>
            <w:tcW w:w="591" w:type="dxa"/>
          </w:tcPr>
          <w:p w:rsidR="00924060" w:rsidRDefault="004C5865">
            <w:pPr>
              <w:pStyle w:val="TableParagraph"/>
              <w:spacing w:line="220" w:lineRule="exact"/>
              <w:ind w:left="104"/>
              <w:jc w:val="center"/>
              <w:rPr>
                <w:b/>
                <w:sz w:val="24"/>
              </w:rPr>
            </w:pPr>
            <w:r>
              <w:rPr>
                <w:b/>
                <w:sz w:val="24"/>
              </w:rPr>
              <w:t>1</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0" w:lineRule="exact"/>
              <w:ind w:left="93"/>
              <w:jc w:val="center"/>
              <w:rPr>
                <w:b/>
                <w:sz w:val="24"/>
              </w:rPr>
            </w:pPr>
            <w:r>
              <w:rPr>
                <w:b/>
                <w:sz w:val="24"/>
              </w:rPr>
              <w:t>1</w:t>
            </w:r>
          </w:p>
        </w:tc>
        <w:tc>
          <w:tcPr>
            <w:tcW w:w="596" w:type="dxa"/>
          </w:tcPr>
          <w:p w:rsidR="00924060" w:rsidRDefault="004C5865">
            <w:pPr>
              <w:pStyle w:val="TableParagraph"/>
              <w:spacing w:line="220" w:lineRule="exact"/>
              <w:ind w:left="92"/>
              <w:jc w:val="center"/>
              <w:rPr>
                <w:b/>
                <w:sz w:val="24"/>
              </w:rPr>
            </w:pPr>
            <w:r>
              <w:rPr>
                <w:b/>
                <w:sz w:val="24"/>
              </w:rPr>
              <w:t>2</w:t>
            </w:r>
          </w:p>
        </w:tc>
        <w:tc>
          <w:tcPr>
            <w:tcW w:w="596" w:type="dxa"/>
          </w:tcPr>
          <w:p w:rsidR="00924060" w:rsidRDefault="004C5865">
            <w:pPr>
              <w:pStyle w:val="TableParagraph"/>
              <w:spacing w:line="220"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0" w:lineRule="exact"/>
              <w:ind w:left="82"/>
              <w:jc w:val="center"/>
              <w:rPr>
                <w:b/>
                <w:sz w:val="24"/>
              </w:rPr>
            </w:pPr>
            <w:r>
              <w:rPr>
                <w:b/>
                <w:sz w:val="24"/>
              </w:rPr>
              <w:t>3</w:t>
            </w: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1"/>
              <w:jc w:val="right"/>
              <w:rPr>
                <w:b/>
                <w:sz w:val="24"/>
              </w:rPr>
            </w:pPr>
            <w:r>
              <w:rPr>
                <w:b/>
                <w:sz w:val="24"/>
              </w:rPr>
              <w:t>CO2</w:t>
            </w:r>
          </w:p>
        </w:tc>
        <w:tc>
          <w:tcPr>
            <w:tcW w:w="601" w:type="dxa"/>
          </w:tcPr>
          <w:p w:rsidR="00924060" w:rsidRDefault="004C5865">
            <w:pPr>
              <w:pStyle w:val="TableParagraph"/>
              <w:spacing w:line="225" w:lineRule="exact"/>
              <w:ind w:left="105"/>
              <w:jc w:val="center"/>
              <w:rPr>
                <w:b/>
                <w:sz w:val="24"/>
              </w:rPr>
            </w:pPr>
            <w:r>
              <w:rPr>
                <w:b/>
                <w:sz w:val="24"/>
              </w:rPr>
              <w:t>2</w:t>
            </w:r>
          </w:p>
        </w:tc>
        <w:tc>
          <w:tcPr>
            <w:tcW w:w="591" w:type="dxa"/>
          </w:tcPr>
          <w:p w:rsidR="00924060" w:rsidRDefault="004C5865">
            <w:pPr>
              <w:pStyle w:val="TableParagraph"/>
              <w:spacing w:line="225" w:lineRule="exact"/>
              <w:ind w:left="104"/>
              <w:jc w:val="center"/>
              <w:rPr>
                <w:b/>
                <w:sz w:val="24"/>
              </w:rPr>
            </w:pPr>
            <w:r>
              <w:rPr>
                <w:b/>
                <w:sz w:val="24"/>
              </w:rPr>
              <w:t>1</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5" w:lineRule="exact"/>
              <w:ind w:left="93"/>
              <w:jc w:val="center"/>
              <w:rPr>
                <w:b/>
                <w:sz w:val="24"/>
              </w:rPr>
            </w:pPr>
            <w:r>
              <w:rPr>
                <w:b/>
                <w:sz w:val="24"/>
              </w:rPr>
              <w:t>1</w:t>
            </w:r>
          </w:p>
        </w:tc>
        <w:tc>
          <w:tcPr>
            <w:tcW w:w="596" w:type="dxa"/>
          </w:tcPr>
          <w:p w:rsidR="00924060" w:rsidRDefault="004C5865">
            <w:pPr>
              <w:pStyle w:val="TableParagraph"/>
              <w:spacing w:line="225" w:lineRule="exact"/>
              <w:ind w:left="92"/>
              <w:jc w:val="center"/>
              <w:rPr>
                <w:b/>
                <w:sz w:val="24"/>
              </w:rPr>
            </w:pPr>
            <w:r>
              <w:rPr>
                <w:b/>
                <w:sz w:val="24"/>
              </w:rPr>
              <w:t>2</w:t>
            </w:r>
          </w:p>
        </w:tc>
        <w:tc>
          <w:tcPr>
            <w:tcW w:w="596" w:type="dxa"/>
          </w:tcPr>
          <w:p w:rsidR="00924060" w:rsidRDefault="004C5865">
            <w:pPr>
              <w:pStyle w:val="TableParagraph"/>
              <w:spacing w:line="225"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5" w:lineRule="exact"/>
              <w:ind w:left="82"/>
              <w:jc w:val="center"/>
              <w:rPr>
                <w:b/>
                <w:sz w:val="24"/>
              </w:rPr>
            </w:pPr>
            <w:r>
              <w:rPr>
                <w:b/>
                <w:sz w:val="24"/>
              </w:rPr>
              <w:t>3</w:t>
            </w: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0" w:lineRule="exact"/>
              <w:ind w:right="31"/>
              <w:jc w:val="right"/>
              <w:rPr>
                <w:b/>
                <w:sz w:val="24"/>
              </w:rPr>
            </w:pPr>
            <w:r>
              <w:rPr>
                <w:b/>
                <w:sz w:val="24"/>
              </w:rPr>
              <w:t>CO3</w:t>
            </w:r>
          </w:p>
        </w:tc>
        <w:tc>
          <w:tcPr>
            <w:tcW w:w="601" w:type="dxa"/>
          </w:tcPr>
          <w:p w:rsidR="00924060" w:rsidRDefault="004C5865">
            <w:pPr>
              <w:pStyle w:val="TableParagraph"/>
              <w:spacing w:line="220" w:lineRule="exact"/>
              <w:ind w:left="105"/>
              <w:jc w:val="center"/>
              <w:rPr>
                <w:b/>
                <w:sz w:val="24"/>
              </w:rPr>
            </w:pPr>
            <w:r>
              <w:rPr>
                <w:b/>
                <w:sz w:val="24"/>
              </w:rPr>
              <w:t>2</w:t>
            </w:r>
          </w:p>
        </w:tc>
        <w:tc>
          <w:tcPr>
            <w:tcW w:w="591" w:type="dxa"/>
          </w:tcPr>
          <w:p w:rsidR="00924060" w:rsidRDefault="004C5865">
            <w:pPr>
              <w:pStyle w:val="TableParagraph"/>
              <w:spacing w:line="220" w:lineRule="exact"/>
              <w:ind w:left="104"/>
              <w:jc w:val="center"/>
              <w:rPr>
                <w:b/>
                <w:sz w:val="24"/>
              </w:rPr>
            </w:pPr>
            <w:r>
              <w:rPr>
                <w:b/>
                <w:sz w:val="24"/>
              </w:rPr>
              <w:t>2</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0" w:lineRule="exact"/>
              <w:ind w:left="93"/>
              <w:jc w:val="center"/>
              <w:rPr>
                <w:b/>
                <w:sz w:val="24"/>
              </w:rPr>
            </w:pPr>
            <w:r>
              <w:rPr>
                <w:b/>
                <w:sz w:val="24"/>
              </w:rPr>
              <w:t>1</w:t>
            </w:r>
          </w:p>
        </w:tc>
        <w:tc>
          <w:tcPr>
            <w:tcW w:w="596" w:type="dxa"/>
          </w:tcPr>
          <w:p w:rsidR="00924060" w:rsidRDefault="004C5865">
            <w:pPr>
              <w:pStyle w:val="TableParagraph"/>
              <w:spacing w:line="220" w:lineRule="exact"/>
              <w:ind w:left="92"/>
              <w:jc w:val="center"/>
              <w:rPr>
                <w:b/>
                <w:sz w:val="24"/>
              </w:rPr>
            </w:pPr>
            <w:r>
              <w:rPr>
                <w:b/>
                <w:sz w:val="24"/>
              </w:rPr>
              <w:t>2</w:t>
            </w:r>
          </w:p>
        </w:tc>
        <w:tc>
          <w:tcPr>
            <w:tcW w:w="596" w:type="dxa"/>
          </w:tcPr>
          <w:p w:rsidR="00924060" w:rsidRDefault="004C5865">
            <w:pPr>
              <w:pStyle w:val="TableParagraph"/>
              <w:spacing w:line="220"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0" w:lineRule="exact"/>
              <w:ind w:left="82"/>
              <w:jc w:val="center"/>
              <w:rPr>
                <w:b/>
                <w:sz w:val="24"/>
              </w:rPr>
            </w:pPr>
            <w:r>
              <w:rPr>
                <w:b/>
                <w:sz w:val="24"/>
              </w:rPr>
              <w:t>3</w:t>
            </w: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1"/>
              <w:jc w:val="right"/>
              <w:rPr>
                <w:b/>
                <w:sz w:val="24"/>
              </w:rPr>
            </w:pPr>
            <w:r>
              <w:rPr>
                <w:b/>
                <w:sz w:val="24"/>
              </w:rPr>
              <w:t>CO4</w:t>
            </w:r>
          </w:p>
        </w:tc>
        <w:tc>
          <w:tcPr>
            <w:tcW w:w="601" w:type="dxa"/>
          </w:tcPr>
          <w:p w:rsidR="00924060" w:rsidRDefault="004C5865">
            <w:pPr>
              <w:pStyle w:val="TableParagraph"/>
              <w:spacing w:line="225" w:lineRule="exact"/>
              <w:ind w:left="105"/>
              <w:jc w:val="center"/>
              <w:rPr>
                <w:b/>
                <w:sz w:val="24"/>
              </w:rPr>
            </w:pPr>
            <w:r>
              <w:rPr>
                <w:b/>
                <w:sz w:val="24"/>
              </w:rPr>
              <w:t>2</w:t>
            </w:r>
          </w:p>
        </w:tc>
        <w:tc>
          <w:tcPr>
            <w:tcW w:w="591" w:type="dxa"/>
          </w:tcPr>
          <w:p w:rsidR="00924060" w:rsidRDefault="004C5865">
            <w:pPr>
              <w:pStyle w:val="TableParagraph"/>
              <w:spacing w:line="225" w:lineRule="exact"/>
              <w:ind w:left="104"/>
              <w:jc w:val="center"/>
              <w:rPr>
                <w:b/>
                <w:sz w:val="24"/>
              </w:rPr>
            </w:pPr>
            <w:r>
              <w:rPr>
                <w:b/>
                <w:sz w:val="24"/>
              </w:rPr>
              <w:t>3</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5" w:lineRule="exact"/>
              <w:ind w:left="93"/>
              <w:jc w:val="center"/>
              <w:rPr>
                <w:b/>
                <w:sz w:val="24"/>
              </w:rPr>
            </w:pPr>
            <w:r>
              <w:rPr>
                <w:b/>
                <w:sz w:val="24"/>
              </w:rPr>
              <w:t>1</w:t>
            </w:r>
          </w:p>
        </w:tc>
        <w:tc>
          <w:tcPr>
            <w:tcW w:w="596" w:type="dxa"/>
          </w:tcPr>
          <w:p w:rsidR="00924060" w:rsidRDefault="004C5865">
            <w:pPr>
              <w:pStyle w:val="TableParagraph"/>
              <w:spacing w:line="225" w:lineRule="exact"/>
              <w:ind w:left="92"/>
              <w:jc w:val="center"/>
              <w:rPr>
                <w:b/>
                <w:sz w:val="24"/>
              </w:rPr>
            </w:pPr>
            <w:r>
              <w:rPr>
                <w:b/>
                <w:sz w:val="24"/>
              </w:rPr>
              <w:t>2</w:t>
            </w:r>
          </w:p>
        </w:tc>
        <w:tc>
          <w:tcPr>
            <w:tcW w:w="596" w:type="dxa"/>
          </w:tcPr>
          <w:p w:rsidR="00924060" w:rsidRDefault="004C5865">
            <w:pPr>
              <w:pStyle w:val="TableParagraph"/>
              <w:spacing w:line="225"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5" w:lineRule="exact"/>
              <w:ind w:left="82"/>
              <w:jc w:val="center"/>
              <w:rPr>
                <w:b/>
                <w:sz w:val="24"/>
              </w:rPr>
            </w:pPr>
            <w:r>
              <w:rPr>
                <w:b/>
                <w:sz w:val="24"/>
              </w:rPr>
              <w:t>3</w:t>
            </w:r>
          </w:p>
        </w:tc>
        <w:tc>
          <w:tcPr>
            <w:tcW w:w="702"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0" w:lineRule="exact"/>
              <w:ind w:right="31"/>
              <w:jc w:val="right"/>
              <w:rPr>
                <w:b/>
                <w:sz w:val="24"/>
              </w:rPr>
            </w:pPr>
            <w:r>
              <w:rPr>
                <w:b/>
                <w:sz w:val="24"/>
              </w:rPr>
              <w:t>CO5</w:t>
            </w:r>
          </w:p>
        </w:tc>
        <w:tc>
          <w:tcPr>
            <w:tcW w:w="601" w:type="dxa"/>
          </w:tcPr>
          <w:p w:rsidR="00924060" w:rsidRDefault="004C5865">
            <w:pPr>
              <w:pStyle w:val="TableParagraph"/>
              <w:spacing w:line="225" w:lineRule="exact"/>
              <w:ind w:left="105"/>
              <w:jc w:val="center"/>
              <w:rPr>
                <w:b/>
                <w:sz w:val="24"/>
              </w:rPr>
            </w:pPr>
            <w:r>
              <w:rPr>
                <w:b/>
                <w:sz w:val="24"/>
              </w:rPr>
              <w:t>2</w:t>
            </w:r>
          </w:p>
        </w:tc>
        <w:tc>
          <w:tcPr>
            <w:tcW w:w="591" w:type="dxa"/>
          </w:tcPr>
          <w:p w:rsidR="00924060" w:rsidRDefault="004C5865">
            <w:pPr>
              <w:pStyle w:val="TableParagraph"/>
              <w:spacing w:line="225" w:lineRule="exact"/>
              <w:ind w:left="104"/>
              <w:jc w:val="center"/>
              <w:rPr>
                <w:b/>
                <w:sz w:val="24"/>
              </w:rPr>
            </w:pPr>
            <w:r>
              <w:rPr>
                <w:b/>
                <w:sz w:val="24"/>
              </w:rPr>
              <w:t>3</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5" w:lineRule="exact"/>
              <w:ind w:left="93"/>
              <w:jc w:val="center"/>
              <w:rPr>
                <w:b/>
                <w:sz w:val="24"/>
              </w:rPr>
            </w:pPr>
            <w:r>
              <w:rPr>
                <w:b/>
                <w:sz w:val="24"/>
              </w:rPr>
              <w:t>1</w:t>
            </w:r>
          </w:p>
        </w:tc>
        <w:tc>
          <w:tcPr>
            <w:tcW w:w="596" w:type="dxa"/>
          </w:tcPr>
          <w:p w:rsidR="00924060" w:rsidRDefault="004C5865">
            <w:pPr>
              <w:pStyle w:val="TableParagraph"/>
              <w:spacing w:line="225" w:lineRule="exact"/>
              <w:ind w:left="92"/>
              <w:jc w:val="center"/>
              <w:rPr>
                <w:b/>
                <w:sz w:val="24"/>
              </w:rPr>
            </w:pPr>
            <w:r>
              <w:rPr>
                <w:b/>
                <w:sz w:val="24"/>
              </w:rPr>
              <w:t>2</w:t>
            </w:r>
          </w:p>
        </w:tc>
        <w:tc>
          <w:tcPr>
            <w:tcW w:w="596" w:type="dxa"/>
          </w:tcPr>
          <w:p w:rsidR="00924060" w:rsidRDefault="004C5865">
            <w:pPr>
              <w:pStyle w:val="TableParagraph"/>
              <w:spacing w:line="225"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5" w:lineRule="exact"/>
              <w:ind w:left="82"/>
              <w:jc w:val="center"/>
              <w:rPr>
                <w:b/>
                <w:sz w:val="24"/>
              </w:rPr>
            </w:pPr>
            <w:r>
              <w:rPr>
                <w:b/>
                <w:sz w:val="24"/>
              </w:rPr>
              <w:t>3</w:t>
            </w:r>
          </w:p>
        </w:tc>
        <w:tc>
          <w:tcPr>
            <w:tcW w:w="702" w:type="dxa"/>
          </w:tcPr>
          <w:p w:rsidR="00924060" w:rsidRDefault="00924060">
            <w:pPr>
              <w:pStyle w:val="TableParagraph"/>
              <w:rPr>
                <w:sz w:val="20"/>
              </w:rPr>
            </w:pPr>
          </w:p>
        </w:tc>
      </w:tr>
    </w:tbl>
    <w:p w:rsidR="00924060" w:rsidRDefault="00924060">
      <w:pPr>
        <w:rPr>
          <w:sz w:val="20"/>
        </w:rPr>
        <w:sectPr w:rsidR="00924060">
          <w:pgSz w:w="11910" w:h="16840"/>
          <w:pgMar w:top="940" w:right="200" w:bottom="280" w:left="240" w:header="720" w:footer="720" w:gutter="0"/>
          <w:cols w:space="720"/>
        </w:sect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48"/>
        <w:gridCol w:w="6021"/>
        <w:gridCol w:w="720"/>
        <w:gridCol w:w="724"/>
        <w:gridCol w:w="806"/>
      </w:tblGrid>
      <w:tr w:rsidR="00924060" w:rsidTr="00CC6D26">
        <w:trPr>
          <w:trHeight w:val="849"/>
        </w:trPr>
        <w:tc>
          <w:tcPr>
            <w:tcW w:w="1748" w:type="dxa"/>
          </w:tcPr>
          <w:p w:rsidR="00713308" w:rsidRDefault="00713308" w:rsidP="00713308">
            <w:pPr>
              <w:pStyle w:val="TableParagraph"/>
              <w:spacing w:before="20"/>
              <w:rPr>
                <w:b/>
                <w:sz w:val="24"/>
              </w:rPr>
            </w:pPr>
            <w:bookmarkStart w:id="29" w:name="\Course_Outcomes:"/>
            <w:bookmarkEnd w:id="29"/>
            <w:r>
              <w:rPr>
                <w:b/>
                <w:sz w:val="24"/>
              </w:rPr>
              <w:lastRenderedPageBreak/>
              <w:t xml:space="preserve">       2022-23</w:t>
            </w:r>
          </w:p>
          <w:p w:rsidR="00924060" w:rsidRDefault="00713308" w:rsidP="00713308">
            <w:pPr>
              <w:pStyle w:val="TableParagraph"/>
              <w:spacing w:line="278" w:lineRule="exact"/>
              <w:ind w:left="437" w:right="384" w:hanging="29"/>
              <w:rPr>
                <w:b/>
                <w:sz w:val="24"/>
              </w:rPr>
            </w:pPr>
            <w:r>
              <w:rPr>
                <w:b/>
                <w:spacing w:val="-1"/>
                <w:sz w:val="24"/>
              </w:rPr>
              <w:t>Onwards</w:t>
            </w:r>
            <w:r>
              <w:rPr>
                <w:b/>
                <w:spacing w:val="-57"/>
                <w:sz w:val="24"/>
              </w:rPr>
              <w:t xml:space="preserve"> </w:t>
            </w:r>
            <w:r>
              <w:rPr>
                <w:b/>
                <w:sz w:val="24"/>
              </w:rPr>
              <w:t>(MR-22)</w:t>
            </w:r>
          </w:p>
        </w:tc>
        <w:tc>
          <w:tcPr>
            <w:tcW w:w="6021" w:type="dxa"/>
          </w:tcPr>
          <w:p w:rsidR="00924060" w:rsidRDefault="004C5865">
            <w:pPr>
              <w:pStyle w:val="TableParagraph"/>
              <w:spacing w:before="131" w:line="275" w:lineRule="exact"/>
              <w:ind w:left="568" w:right="569"/>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line="275" w:lineRule="exact"/>
              <w:ind w:left="568" w:right="551"/>
              <w:jc w:val="center"/>
              <w:rPr>
                <w:b/>
                <w:sz w:val="24"/>
              </w:rPr>
            </w:pPr>
            <w:r>
              <w:rPr>
                <w:b/>
                <w:sz w:val="24"/>
              </w:rPr>
              <w:t>(Autonomous)</w:t>
            </w:r>
          </w:p>
        </w:tc>
        <w:tc>
          <w:tcPr>
            <w:tcW w:w="2250" w:type="dxa"/>
            <w:gridSpan w:val="3"/>
          </w:tcPr>
          <w:p w:rsidR="00924060" w:rsidRDefault="004C5865">
            <w:pPr>
              <w:pStyle w:val="TableParagraph"/>
              <w:spacing w:before="131" w:line="275" w:lineRule="exact"/>
              <w:ind w:left="508" w:right="422"/>
              <w:jc w:val="center"/>
              <w:rPr>
                <w:b/>
                <w:sz w:val="24"/>
              </w:rPr>
            </w:pPr>
            <w:r>
              <w:rPr>
                <w:b/>
                <w:sz w:val="24"/>
              </w:rPr>
              <w:t>B.Tech.</w:t>
            </w:r>
          </w:p>
          <w:p w:rsidR="00924060" w:rsidRDefault="004C5865">
            <w:pPr>
              <w:pStyle w:val="TableParagraph"/>
              <w:spacing w:line="275" w:lineRule="exact"/>
              <w:ind w:left="511" w:right="422"/>
              <w:jc w:val="center"/>
              <w:rPr>
                <w:b/>
                <w:sz w:val="24"/>
              </w:rPr>
            </w:pPr>
            <w:r>
              <w:rPr>
                <w:b/>
                <w:sz w:val="24"/>
              </w:rPr>
              <w:t>III</w:t>
            </w:r>
            <w:r>
              <w:rPr>
                <w:b/>
                <w:spacing w:val="-7"/>
                <w:sz w:val="24"/>
              </w:rPr>
              <w:t xml:space="preserve"> </w:t>
            </w:r>
            <w:r>
              <w:rPr>
                <w:b/>
                <w:sz w:val="24"/>
              </w:rPr>
              <w:t>Semester</w:t>
            </w:r>
          </w:p>
        </w:tc>
      </w:tr>
      <w:tr w:rsidR="00924060" w:rsidTr="00CC6D26">
        <w:trPr>
          <w:trHeight w:val="343"/>
        </w:trPr>
        <w:tc>
          <w:tcPr>
            <w:tcW w:w="1748" w:type="dxa"/>
          </w:tcPr>
          <w:p w:rsidR="00924060" w:rsidRDefault="00713308">
            <w:pPr>
              <w:pStyle w:val="TableParagraph"/>
              <w:spacing w:before="14"/>
              <w:ind w:left="273" w:right="158"/>
              <w:jc w:val="center"/>
              <w:rPr>
                <w:b/>
                <w:sz w:val="24"/>
              </w:rPr>
            </w:pPr>
            <w:r>
              <w:rPr>
                <w:b/>
                <w:sz w:val="24"/>
              </w:rPr>
              <w:t>Code:C</w:t>
            </w:r>
            <w:r w:rsidR="004C5865">
              <w:rPr>
                <w:b/>
                <w:sz w:val="24"/>
              </w:rPr>
              <w:t>0311</w:t>
            </w:r>
          </w:p>
        </w:tc>
        <w:tc>
          <w:tcPr>
            <w:tcW w:w="6021" w:type="dxa"/>
            <w:vMerge w:val="restart"/>
          </w:tcPr>
          <w:p w:rsidR="00924060" w:rsidRDefault="004C5865">
            <w:pPr>
              <w:pStyle w:val="TableParagraph"/>
              <w:spacing w:before="172"/>
              <w:ind w:left="211"/>
              <w:rPr>
                <w:b/>
                <w:sz w:val="24"/>
              </w:rPr>
            </w:pPr>
            <w:r>
              <w:rPr>
                <w:b/>
                <w:sz w:val="24"/>
              </w:rPr>
              <w:t>METALLURGY</w:t>
            </w:r>
            <w:r>
              <w:rPr>
                <w:b/>
                <w:spacing w:val="-1"/>
                <w:sz w:val="24"/>
              </w:rPr>
              <w:t xml:space="preserve"> </w:t>
            </w:r>
            <w:r>
              <w:rPr>
                <w:b/>
                <w:sz w:val="24"/>
              </w:rPr>
              <w:t>AND</w:t>
            </w:r>
            <w:r>
              <w:rPr>
                <w:b/>
                <w:spacing w:val="-2"/>
                <w:sz w:val="24"/>
              </w:rPr>
              <w:t xml:space="preserve"> </w:t>
            </w:r>
            <w:r>
              <w:rPr>
                <w:b/>
                <w:sz w:val="24"/>
              </w:rPr>
              <w:t>MECHANICS</w:t>
            </w:r>
            <w:r>
              <w:rPr>
                <w:b/>
                <w:spacing w:val="-1"/>
                <w:sz w:val="24"/>
              </w:rPr>
              <w:t xml:space="preserve"> </w:t>
            </w:r>
            <w:r>
              <w:rPr>
                <w:b/>
                <w:sz w:val="24"/>
              </w:rPr>
              <w:t>OF</w:t>
            </w:r>
            <w:r>
              <w:rPr>
                <w:b/>
                <w:spacing w:val="-8"/>
                <w:sz w:val="24"/>
              </w:rPr>
              <w:t xml:space="preserve"> </w:t>
            </w:r>
            <w:r>
              <w:rPr>
                <w:b/>
                <w:sz w:val="24"/>
              </w:rPr>
              <w:t>SOLIDS</w:t>
            </w:r>
            <w:r>
              <w:rPr>
                <w:b/>
                <w:spacing w:val="-1"/>
                <w:sz w:val="24"/>
              </w:rPr>
              <w:t xml:space="preserve"> </w:t>
            </w:r>
            <w:r>
              <w:rPr>
                <w:b/>
                <w:sz w:val="24"/>
              </w:rPr>
              <w:t>LAB</w:t>
            </w:r>
          </w:p>
        </w:tc>
        <w:tc>
          <w:tcPr>
            <w:tcW w:w="720" w:type="dxa"/>
          </w:tcPr>
          <w:p w:rsidR="00924060" w:rsidRDefault="004C5865" w:rsidP="00CC6D26">
            <w:pPr>
              <w:pStyle w:val="TableParagraph"/>
              <w:spacing w:before="47"/>
              <w:ind w:right="129"/>
              <w:jc w:val="center"/>
              <w:rPr>
                <w:b/>
                <w:sz w:val="24"/>
              </w:rPr>
            </w:pPr>
            <w:r>
              <w:rPr>
                <w:b/>
                <w:sz w:val="24"/>
              </w:rPr>
              <w:t>L</w:t>
            </w:r>
          </w:p>
        </w:tc>
        <w:tc>
          <w:tcPr>
            <w:tcW w:w="724" w:type="dxa"/>
          </w:tcPr>
          <w:p w:rsidR="00924060" w:rsidRDefault="004C5865" w:rsidP="00CC6D26">
            <w:pPr>
              <w:pStyle w:val="TableParagraph"/>
              <w:spacing w:before="47"/>
              <w:ind w:right="133"/>
              <w:jc w:val="center"/>
              <w:rPr>
                <w:b/>
                <w:sz w:val="24"/>
              </w:rPr>
            </w:pPr>
            <w:r>
              <w:rPr>
                <w:b/>
                <w:sz w:val="24"/>
              </w:rPr>
              <w:t>T</w:t>
            </w:r>
          </w:p>
        </w:tc>
        <w:tc>
          <w:tcPr>
            <w:tcW w:w="806" w:type="dxa"/>
          </w:tcPr>
          <w:p w:rsidR="00924060" w:rsidRDefault="004C5865" w:rsidP="00CC6D26">
            <w:pPr>
              <w:pStyle w:val="TableParagraph"/>
              <w:spacing w:before="47"/>
              <w:ind w:right="160"/>
              <w:jc w:val="center"/>
              <w:rPr>
                <w:b/>
                <w:sz w:val="24"/>
              </w:rPr>
            </w:pPr>
            <w:r>
              <w:rPr>
                <w:b/>
                <w:sz w:val="24"/>
              </w:rPr>
              <w:t>P</w:t>
            </w:r>
          </w:p>
        </w:tc>
      </w:tr>
      <w:tr w:rsidR="00924060" w:rsidTr="00CC6D26">
        <w:trPr>
          <w:trHeight w:val="336"/>
        </w:trPr>
        <w:tc>
          <w:tcPr>
            <w:tcW w:w="1748" w:type="dxa"/>
          </w:tcPr>
          <w:p w:rsidR="00924060" w:rsidRDefault="004C5865">
            <w:pPr>
              <w:pStyle w:val="TableParagraph"/>
              <w:spacing w:before="11"/>
              <w:ind w:left="267" w:right="158"/>
              <w:jc w:val="center"/>
              <w:rPr>
                <w:b/>
                <w:sz w:val="24"/>
              </w:rPr>
            </w:pPr>
            <w:r>
              <w:rPr>
                <w:b/>
                <w:sz w:val="24"/>
              </w:rPr>
              <w:t>Credits:1</w:t>
            </w:r>
          </w:p>
        </w:tc>
        <w:tc>
          <w:tcPr>
            <w:tcW w:w="6021" w:type="dxa"/>
            <w:vMerge/>
            <w:tcBorders>
              <w:top w:val="nil"/>
            </w:tcBorders>
          </w:tcPr>
          <w:p w:rsidR="00924060" w:rsidRDefault="00924060">
            <w:pPr>
              <w:rPr>
                <w:sz w:val="2"/>
                <w:szCs w:val="2"/>
              </w:rPr>
            </w:pPr>
          </w:p>
        </w:tc>
        <w:tc>
          <w:tcPr>
            <w:tcW w:w="720" w:type="dxa"/>
          </w:tcPr>
          <w:p w:rsidR="00924060" w:rsidRDefault="004C5865" w:rsidP="00CC6D26">
            <w:pPr>
              <w:pStyle w:val="TableParagraph"/>
              <w:spacing w:before="45" w:line="271" w:lineRule="exact"/>
              <w:ind w:right="155"/>
              <w:jc w:val="center"/>
              <w:rPr>
                <w:b/>
                <w:sz w:val="24"/>
              </w:rPr>
            </w:pPr>
            <w:r>
              <w:rPr>
                <w:b/>
                <w:w w:val="90"/>
                <w:sz w:val="24"/>
              </w:rPr>
              <w:t>-</w:t>
            </w:r>
          </w:p>
        </w:tc>
        <w:tc>
          <w:tcPr>
            <w:tcW w:w="724" w:type="dxa"/>
          </w:tcPr>
          <w:p w:rsidR="00924060" w:rsidRDefault="004C5865" w:rsidP="00CC6D26">
            <w:pPr>
              <w:pStyle w:val="TableParagraph"/>
              <w:spacing w:before="45" w:line="271" w:lineRule="exact"/>
              <w:ind w:right="158"/>
              <w:jc w:val="center"/>
              <w:rPr>
                <w:b/>
                <w:sz w:val="24"/>
              </w:rPr>
            </w:pPr>
            <w:r>
              <w:rPr>
                <w:b/>
                <w:w w:val="90"/>
                <w:sz w:val="24"/>
              </w:rPr>
              <w:t>-</w:t>
            </w:r>
          </w:p>
        </w:tc>
        <w:tc>
          <w:tcPr>
            <w:tcW w:w="806" w:type="dxa"/>
          </w:tcPr>
          <w:p w:rsidR="00924060" w:rsidRDefault="004C5865" w:rsidP="00CC6D26">
            <w:pPr>
              <w:pStyle w:val="TableParagraph"/>
              <w:spacing w:before="45" w:line="271" w:lineRule="exact"/>
              <w:ind w:right="167"/>
              <w:jc w:val="center"/>
              <w:rPr>
                <w:b/>
                <w:sz w:val="24"/>
              </w:rPr>
            </w:pPr>
            <w:r>
              <w:rPr>
                <w:b/>
                <w:sz w:val="24"/>
              </w:rPr>
              <w:t>2</w:t>
            </w:r>
          </w:p>
        </w:tc>
      </w:tr>
    </w:tbl>
    <w:p w:rsidR="00924060" w:rsidRDefault="00924060">
      <w:pPr>
        <w:pStyle w:val="BodyText"/>
        <w:spacing w:before="10"/>
        <w:rPr>
          <w:sz w:val="28"/>
        </w:rPr>
      </w:pPr>
    </w:p>
    <w:p w:rsidR="00924060" w:rsidRDefault="004C5865">
      <w:pPr>
        <w:pStyle w:val="Heading1"/>
        <w:spacing w:before="90" w:line="272" w:lineRule="exact"/>
        <w:ind w:left="581"/>
      </w:pPr>
      <w:r>
        <w:t>Course</w:t>
      </w:r>
      <w:r>
        <w:rPr>
          <w:spacing w:val="-5"/>
        </w:rPr>
        <w:t xml:space="preserve"> </w:t>
      </w:r>
      <w:r>
        <w:t>Objectives:</w:t>
      </w:r>
    </w:p>
    <w:p w:rsidR="00924060" w:rsidRDefault="004C5865">
      <w:pPr>
        <w:pStyle w:val="BodyText"/>
        <w:spacing w:line="237" w:lineRule="auto"/>
        <w:ind w:left="581" w:right="1528"/>
      </w:pPr>
      <w:r>
        <w:t>Students</w:t>
      </w:r>
      <w:r>
        <w:rPr>
          <w:spacing w:val="1"/>
        </w:rPr>
        <w:t xml:space="preserve"> </w:t>
      </w:r>
      <w:r>
        <w:t>will</w:t>
      </w:r>
      <w:r>
        <w:rPr>
          <w:spacing w:val="1"/>
        </w:rPr>
        <w:t xml:space="preserve"> </w:t>
      </w:r>
      <w:r>
        <w:t>be</w:t>
      </w:r>
      <w:r>
        <w:rPr>
          <w:spacing w:val="1"/>
        </w:rPr>
        <w:t xml:space="preserve"> </w:t>
      </w:r>
      <w:r>
        <w:t>able</w:t>
      </w:r>
      <w:r>
        <w:rPr>
          <w:spacing w:val="1"/>
        </w:rPr>
        <w:t xml:space="preserve"> </w:t>
      </w:r>
      <w:r>
        <w:t>to experimentally</w:t>
      </w:r>
      <w:r>
        <w:rPr>
          <w:spacing w:val="1"/>
        </w:rPr>
        <w:t xml:space="preserve"> </w:t>
      </w:r>
      <w:r>
        <w:t>learn the</w:t>
      </w:r>
      <w:r>
        <w:rPr>
          <w:spacing w:val="1"/>
        </w:rPr>
        <w:t xml:space="preserve"> </w:t>
      </w:r>
      <w:r>
        <w:t>microstructure,</w:t>
      </w:r>
      <w:r>
        <w:rPr>
          <w:spacing w:val="1"/>
        </w:rPr>
        <w:t xml:space="preserve"> </w:t>
      </w:r>
      <w:r>
        <w:t>compositions</w:t>
      </w:r>
      <w:r>
        <w:rPr>
          <w:spacing w:val="1"/>
        </w:rPr>
        <w:t xml:space="preserve"> </w:t>
      </w:r>
      <w:r>
        <w:t>and various</w:t>
      </w:r>
      <w:r>
        <w:rPr>
          <w:spacing w:val="-57"/>
        </w:rPr>
        <w:t xml:space="preserve"> </w:t>
      </w:r>
      <w:r>
        <w:t>mechanical</w:t>
      </w:r>
      <w:r>
        <w:rPr>
          <w:spacing w:val="-16"/>
        </w:rPr>
        <w:t xml:space="preserve"> </w:t>
      </w:r>
      <w:r>
        <w:t>properties of</w:t>
      </w:r>
      <w:r>
        <w:rPr>
          <w:spacing w:val="-9"/>
        </w:rPr>
        <w:t xml:space="preserve"> </w:t>
      </w:r>
      <w:r>
        <w:t>the</w:t>
      </w:r>
      <w:r>
        <w:rPr>
          <w:spacing w:val="11"/>
        </w:rPr>
        <w:t xml:space="preserve"> </w:t>
      </w:r>
      <w:r>
        <w:t>metals</w:t>
      </w:r>
      <w:r>
        <w:rPr>
          <w:spacing w:val="-1"/>
        </w:rPr>
        <w:t xml:space="preserve"> </w:t>
      </w:r>
      <w:r>
        <w:t>and</w:t>
      </w:r>
      <w:r>
        <w:rPr>
          <w:spacing w:val="4"/>
        </w:rPr>
        <w:t xml:space="preserve"> </w:t>
      </w:r>
      <w:r>
        <w:t>alloys</w:t>
      </w:r>
    </w:p>
    <w:p w:rsidR="00924060" w:rsidRDefault="004C5865">
      <w:pPr>
        <w:spacing w:before="55"/>
        <w:ind w:left="4259"/>
        <w:rPr>
          <w:b/>
          <w:sz w:val="24"/>
        </w:rPr>
      </w:pPr>
      <w:r>
        <w:rPr>
          <w:b/>
          <w:sz w:val="24"/>
          <w:u w:val="thick"/>
        </w:rPr>
        <w:t>List</w:t>
      </w:r>
      <w:r>
        <w:rPr>
          <w:b/>
          <w:spacing w:val="-1"/>
          <w:sz w:val="24"/>
          <w:u w:val="thick"/>
        </w:rPr>
        <w:t xml:space="preserve"> </w:t>
      </w:r>
      <w:r>
        <w:rPr>
          <w:b/>
          <w:sz w:val="24"/>
          <w:u w:val="thick"/>
        </w:rPr>
        <w:t>of</w:t>
      </w:r>
      <w:r>
        <w:rPr>
          <w:b/>
          <w:spacing w:val="-9"/>
          <w:sz w:val="24"/>
          <w:u w:val="thick"/>
        </w:rPr>
        <w:t xml:space="preserve"> </w:t>
      </w:r>
      <w:r>
        <w:rPr>
          <w:b/>
          <w:sz w:val="24"/>
          <w:u w:val="thick"/>
        </w:rPr>
        <w:t>Experiments</w:t>
      </w:r>
    </w:p>
    <w:p w:rsidR="00924060" w:rsidRDefault="00924060">
      <w:pPr>
        <w:pStyle w:val="BodyText"/>
        <w:spacing w:before="5"/>
        <w:rPr>
          <w:b/>
          <w:sz w:val="12"/>
        </w:rPr>
      </w:pPr>
    </w:p>
    <w:p w:rsidR="00924060" w:rsidRDefault="004C5865">
      <w:pPr>
        <w:spacing w:before="90"/>
        <w:ind w:left="581"/>
        <w:rPr>
          <w:b/>
          <w:sz w:val="24"/>
        </w:rPr>
      </w:pPr>
      <w:r>
        <w:rPr>
          <w:b/>
          <w:sz w:val="24"/>
        </w:rPr>
        <w:t>METALLURGY</w:t>
      </w:r>
      <w:r>
        <w:rPr>
          <w:b/>
          <w:spacing w:val="-7"/>
          <w:sz w:val="24"/>
        </w:rPr>
        <w:t xml:space="preserve"> </w:t>
      </w:r>
      <w:r>
        <w:rPr>
          <w:b/>
          <w:sz w:val="24"/>
        </w:rPr>
        <w:t>LABORATORY</w:t>
      </w:r>
    </w:p>
    <w:p w:rsidR="00924060" w:rsidRDefault="004C5865" w:rsidP="003E789C">
      <w:pPr>
        <w:pStyle w:val="ListParagraph"/>
        <w:numPr>
          <w:ilvl w:val="0"/>
          <w:numId w:val="40"/>
        </w:numPr>
        <w:tabs>
          <w:tab w:val="left" w:pos="942"/>
        </w:tabs>
        <w:spacing w:before="199"/>
        <w:ind w:hanging="361"/>
        <w:rPr>
          <w:sz w:val="24"/>
        </w:rPr>
      </w:pPr>
      <w:r>
        <w:rPr>
          <w:sz w:val="24"/>
        </w:rPr>
        <w:t>Preparation</w:t>
      </w:r>
      <w:r>
        <w:rPr>
          <w:spacing w:val="-6"/>
          <w:sz w:val="24"/>
        </w:rPr>
        <w:t xml:space="preserve"> </w:t>
      </w:r>
      <w:r>
        <w:rPr>
          <w:sz w:val="24"/>
        </w:rPr>
        <w:t>and</w:t>
      </w:r>
      <w:r>
        <w:rPr>
          <w:spacing w:val="2"/>
          <w:sz w:val="24"/>
        </w:rPr>
        <w:t xml:space="preserve"> </w:t>
      </w:r>
      <w:r>
        <w:rPr>
          <w:sz w:val="24"/>
        </w:rPr>
        <w:t>study</w:t>
      </w:r>
      <w:r>
        <w:rPr>
          <w:spacing w:val="-16"/>
          <w:sz w:val="24"/>
        </w:rPr>
        <w:t xml:space="preserve"> </w:t>
      </w:r>
      <w:r>
        <w:rPr>
          <w:sz w:val="24"/>
        </w:rPr>
        <w:t>of</w:t>
      </w:r>
      <w:r>
        <w:rPr>
          <w:spacing w:val="-10"/>
          <w:sz w:val="24"/>
        </w:rPr>
        <w:t xml:space="preserve"> </w:t>
      </w:r>
      <w:r>
        <w:rPr>
          <w:sz w:val="24"/>
        </w:rPr>
        <w:t>the</w:t>
      </w:r>
      <w:r>
        <w:rPr>
          <w:spacing w:val="6"/>
          <w:sz w:val="24"/>
        </w:rPr>
        <w:t xml:space="preserve"> </w:t>
      </w:r>
      <w:r>
        <w:rPr>
          <w:sz w:val="24"/>
        </w:rPr>
        <w:t>microstructure</w:t>
      </w:r>
      <w:r>
        <w:rPr>
          <w:spacing w:val="-11"/>
          <w:sz w:val="24"/>
        </w:rPr>
        <w:t xml:space="preserve"> </w:t>
      </w:r>
      <w:r>
        <w:rPr>
          <w:sz w:val="24"/>
        </w:rPr>
        <w:t>of</w:t>
      </w:r>
      <w:r>
        <w:rPr>
          <w:spacing w:val="-10"/>
          <w:sz w:val="24"/>
        </w:rPr>
        <w:t xml:space="preserve"> </w:t>
      </w:r>
      <w:r>
        <w:rPr>
          <w:sz w:val="24"/>
        </w:rPr>
        <w:t>steels</w:t>
      </w:r>
    </w:p>
    <w:p w:rsidR="00924060" w:rsidRDefault="004C5865" w:rsidP="003E789C">
      <w:pPr>
        <w:pStyle w:val="ListParagraph"/>
        <w:numPr>
          <w:ilvl w:val="0"/>
          <w:numId w:val="40"/>
        </w:numPr>
        <w:tabs>
          <w:tab w:val="left" w:pos="942"/>
        </w:tabs>
        <w:spacing w:before="36"/>
        <w:ind w:hanging="361"/>
        <w:rPr>
          <w:sz w:val="24"/>
        </w:rPr>
      </w:pPr>
      <w:r>
        <w:rPr>
          <w:spacing w:val="-1"/>
          <w:sz w:val="24"/>
        </w:rPr>
        <w:t>Study</w:t>
      </w:r>
      <w:r>
        <w:rPr>
          <w:spacing w:val="-16"/>
          <w:sz w:val="24"/>
        </w:rPr>
        <w:t xml:space="preserve"> </w:t>
      </w:r>
      <w:r>
        <w:rPr>
          <w:sz w:val="24"/>
        </w:rPr>
        <w:t>of microstructures</w:t>
      </w:r>
      <w:r>
        <w:rPr>
          <w:spacing w:val="-13"/>
          <w:sz w:val="24"/>
        </w:rPr>
        <w:t xml:space="preserve"> </w:t>
      </w:r>
      <w:r>
        <w:rPr>
          <w:sz w:val="24"/>
        </w:rPr>
        <w:t>of</w:t>
      </w:r>
      <w:r>
        <w:rPr>
          <w:spacing w:val="-10"/>
          <w:sz w:val="24"/>
        </w:rPr>
        <w:t xml:space="preserve"> </w:t>
      </w:r>
      <w:r>
        <w:rPr>
          <w:sz w:val="24"/>
        </w:rPr>
        <w:t>cast</w:t>
      </w:r>
      <w:r>
        <w:rPr>
          <w:spacing w:val="13"/>
          <w:sz w:val="24"/>
        </w:rPr>
        <w:t xml:space="preserve"> </w:t>
      </w:r>
      <w:r>
        <w:rPr>
          <w:sz w:val="24"/>
        </w:rPr>
        <w:t>irons</w:t>
      </w:r>
    </w:p>
    <w:p w:rsidR="00924060" w:rsidRDefault="004C5865" w:rsidP="003E789C">
      <w:pPr>
        <w:pStyle w:val="ListParagraph"/>
        <w:numPr>
          <w:ilvl w:val="0"/>
          <w:numId w:val="40"/>
        </w:numPr>
        <w:tabs>
          <w:tab w:val="left" w:pos="942"/>
        </w:tabs>
        <w:spacing w:before="47"/>
        <w:ind w:hanging="361"/>
        <w:rPr>
          <w:sz w:val="24"/>
        </w:rPr>
      </w:pPr>
      <w:r>
        <w:rPr>
          <w:spacing w:val="-1"/>
          <w:sz w:val="24"/>
        </w:rPr>
        <w:t>Preparation</w:t>
      </w:r>
      <w:r>
        <w:rPr>
          <w:spacing w:val="-6"/>
          <w:sz w:val="24"/>
        </w:rPr>
        <w:t xml:space="preserve"> </w:t>
      </w:r>
      <w:r>
        <w:rPr>
          <w:sz w:val="24"/>
        </w:rPr>
        <w:t>and</w:t>
      </w:r>
      <w:r>
        <w:rPr>
          <w:spacing w:val="2"/>
          <w:sz w:val="24"/>
        </w:rPr>
        <w:t xml:space="preserve"> </w:t>
      </w:r>
      <w:r>
        <w:rPr>
          <w:sz w:val="24"/>
        </w:rPr>
        <w:t>study</w:t>
      </w:r>
      <w:r>
        <w:rPr>
          <w:spacing w:val="-16"/>
          <w:sz w:val="24"/>
        </w:rPr>
        <w:t xml:space="preserve"> </w:t>
      </w:r>
      <w:r>
        <w:rPr>
          <w:sz w:val="24"/>
        </w:rPr>
        <w:t>of</w:t>
      </w:r>
      <w:r>
        <w:rPr>
          <w:spacing w:val="-16"/>
          <w:sz w:val="24"/>
        </w:rPr>
        <w:t xml:space="preserve"> </w:t>
      </w:r>
      <w:r>
        <w:rPr>
          <w:sz w:val="24"/>
        </w:rPr>
        <w:t>the</w:t>
      </w:r>
      <w:r>
        <w:rPr>
          <w:spacing w:val="11"/>
          <w:sz w:val="24"/>
        </w:rPr>
        <w:t xml:space="preserve"> </w:t>
      </w:r>
      <w:r>
        <w:rPr>
          <w:sz w:val="24"/>
        </w:rPr>
        <w:t>microstructure</w:t>
      </w:r>
      <w:r>
        <w:rPr>
          <w:spacing w:val="-10"/>
          <w:sz w:val="24"/>
        </w:rPr>
        <w:t xml:space="preserve"> </w:t>
      </w:r>
      <w:r>
        <w:rPr>
          <w:sz w:val="24"/>
        </w:rPr>
        <w:t>of</w:t>
      </w:r>
      <w:r>
        <w:rPr>
          <w:spacing w:val="-11"/>
          <w:sz w:val="24"/>
        </w:rPr>
        <w:t xml:space="preserve"> </w:t>
      </w:r>
      <w:r>
        <w:rPr>
          <w:sz w:val="24"/>
        </w:rPr>
        <w:t>non</w:t>
      </w:r>
      <w:r>
        <w:rPr>
          <w:spacing w:val="2"/>
          <w:sz w:val="24"/>
        </w:rPr>
        <w:t xml:space="preserve"> </w:t>
      </w:r>
      <w:r>
        <w:rPr>
          <w:sz w:val="24"/>
        </w:rPr>
        <w:t>ferrous</w:t>
      </w:r>
      <w:r>
        <w:rPr>
          <w:spacing w:val="1"/>
          <w:sz w:val="24"/>
        </w:rPr>
        <w:t xml:space="preserve"> </w:t>
      </w:r>
      <w:r>
        <w:rPr>
          <w:sz w:val="24"/>
        </w:rPr>
        <w:t>alloys</w:t>
      </w:r>
    </w:p>
    <w:p w:rsidR="00924060" w:rsidRDefault="004C5865" w:rsidP="003E789C">
      <w:pPr>
        <w:pStyle w:val="ListParagraph"/>
        <w:numPr>
          <w:ilvl w:val="0"/>
          <w:numId w:val="40"/>
        </w:numPr>
        <w:tabs>
          <w:tab w:val="left" w:pos="942"/>
        </w:tabs>
        <w:spacing w:before="40"/>
        <w:ind w:hanging="361"/>
        <w:rPr>
          <w:sz w:val="24"/>
        </w:rPr>
      </w:pPr>
      <w:r>
        <w:rPr>
          <w:spacing w:val="-1"/>
          <w:sz w:val="24"/>
        </w:rPr>
        <w:t>Preparation</w:t>
      </w:r>
      <w:r>
        <w:rPr>
          <w:spacing w:val="-6"/>
          <w:sz w:val="24"/>
        </w:rPr>
        <w:t xml:space="preserve"> </w:t>
      </w:r>
      <w:r>
        <w:rPr>
          <w:sz w:val="24"/>
        </w:rPr>
        <w:t>and</w:t>
      </w:r>
      <w:r>
        <w:rPr>
          <w:spacing w:val="2"/>
          <w:sz w:val="24"/>
        </w:rPr>
        <w:t xml:space="preserve"> </w:t>
      </w:r>
      <w:r>
        <w:rPr>
          <w:sz w:val="24"/>
        </w:rPr>
        <w:t>study</w:t>
      </w:r>
      <w:r>
        <w:rPr>
          <w:spacing w:val="-16"/>
          <w:sz w:val="24"/>
        </w:rPr>
        <w:t xml:space="preserve"> </w:t>
      </w:r>
      <w:r>
        <w:rPr>
          <w:sz w:val="24"/>
        </w:rPr>
        <w:t>of</w:t>
      </w:r>
      <w:r>
        <w:rPr>
          <w:spacing w:val="-16"/>
          <w:sz w:val="24"/>
        </w:rPr>
        <w:t xml:space="preserve"> </w:t>
      </w:r>
      <w:r>
        <w:rPr>
          <w:sz w:val="24"/>
        </w:rPr>
        <w:t>the</w:t>
      </w:r>
      <w:r>
        <w:rPr>
          <w:spacing w:val="11"/>
          <w:sz w:val="24"/>
        </w:rPr>
        <w:t xml:space="preserve"> </w:t>
      </w:r>
      <w:r>
        <w:rPr>
          <w:sz w:val="24"/>
        </w:rPr>
        <w:t>microstructure</w:t>
      </w:r>
      <w:r>
        <w:rPr>
          <w:spacing w:val="-6"/>
          <w:sz w:val="24"/>
        </w:rPr>
        <w:t xml:space="preserve"> </w:t>
      </w:r>
      <w:r>
        <w:rPr>
          <w:sz w:val="24"/>
        </w:rPr>
        <w:t>of</w:t>
      </w:r>
      <w:r>
        <w:rPr>
          <w:spacing w:val="-11"/>
          <w:sz w:val="24"/>
        </w:rPr>
        <w:t xml:space="preserve"> </w:t>
      </w:r>
      <w:r>
        <w:rPr>
          <w:sz w:val="24"/>
        </w:rPr>
        <w:t>heat</w:t>
      </w:r>
      <w:r>
        <w:rPr>
          <w:spacing w:val="7"/>
          <w:sz w:val="24"/>
        </w:rPr>
        <w:t xml:space="preserve"> </w:t>
      </w:r>
      <w:r>
        <w:rPr>
          <w:sz w:val="24"/>
        </w:rPr>
        <w:t>treated</w:t>
      </w:r>
      <w:r>
        <w:rPr>
          <w:spacing w:val="-3"/>
          <w:sz w:val="24"/>
        </w:rPr>
        <w:t xml:space="preserve"> </w:t>
      </w:r>
      <w:r>
        <w:rPr>
          <w:sz w:val="24"/>
        </w:rPr>
        <w:t>steels</w:t>
      </w:r>
    </w:p>
    <w:p w:rsidR="00924060" w:rsidRDefault="004C5865" w:rsidP="003E789C">
      <w:pPr>
        <w:pStyle w:val="ListParagraph"/>
        <w:numPr>
          <w:ilvl w:val="0"/>
          <w:numId w:val="40"/>
        </w:numPr>
        <w:tabs>
          <w:tab w:val="left" w:pos="942"/>
        </w:tabs>
        <w:spacing w:before="41"/>
        <w:ind w:hanging="361"/>
        <w:rPr>
          <w:sz w:val="24"/>
        </w:rPr>
      </w:pPr>
      <w:r>
        <w:rPr>
          <w:sz w:val="24"/>
        </w:rPr>
        <w:t>Hardenability</w:t>
      </w:r>
      <w:r>
        <w:rPr>
          <w:spacing w:val="-12"/>
          <w:sz w:val="24"/>
        </w:rPr>
        <w:t xml:space="preserve"> </w:t>
      </w:r>
      <w:r>
        <w:rPr>
          <w:sz w:val="24"/>
        </w:rPr>
        <w:t>of</w:t>
      </w:r>
      <w:r>
        <w:rPr>
          <w:spacing w:val="-11"/>
          <w:sz w:val="24"/>
        </w:rPr>
        <w:t xml:space="preserve"> </w:t>
      </w:r>
      <w:r>
        <w:rPr>
          <w:sz w:val="24"/>
        </w:rPr>
        <w:t>steels</w:t>
      </w:r>
      <w:r>
        <w:rPr>
          <w:spacing w:val="-1"/>
          <w:sz w:val="24"/>
        </w:rPr>
        <w:t xml:space="preserve"> </w:t>
      </w:r>
      <w:r>
        <w:rPr>
          <w:sz w:val="24"/>
        </w:rPr>
        <w:t>by</w:t>
      </w:r>
      <w:r>
        <w:rPr>
          <w:spacing w:val="-2"/>
          <w:sz w:val="24"/>
        </w:rPr>
        <w:t xml:space="preserve"> </w:t>
      </w:r>
      <w:r>
        <w:rPr>
          <w:sz w:val="24"/>
        </w:rPr>
        <w:t>Jomney</w:t>
      </w:r>
      <w:r>
        <w:rPr>
          <w:spacing w:val="-7"/>
          <w:sz w:val="24"/>
        </w:rPr>
        <w:t xml:space="preserve"> </w:t>
      </w:r>
      <w:r>
        <w:rPr>
          <w:sz w:val="24"/>
        </w:rPr>
        <w:t>end</w:t>
      </w:r>
      <w:r>
        <w:rPr>
          <w:spacing w:val="1"/>
          <w:sz w:val="24"/>
        </w:rPr>
        <w:t xml:space="preserve"> </w:t>
      </w:r>
      <w:r>
        <w:rPr>
          <w:sz w:val="24"/>
        </w:rPr>
        <w:t>quench</w:t>
      </w:r>
      <w:r>
        <w:rPr>
          <w:spacing w:val="-2"/>
          <w:sz w:val="24"/>
        </w:rPr>
        <w:t xml:space="preserve"> </w:t>
      </w:r>
      <w:r>
        <w:rPr>
          <w:sz w:val="24"/>
        </w:rPr>
        <w:t>test</w:t>
      </w:r>
    </w:p>
    <w:p w:rsidR="00924060" w:rsidRDefault="004C5865" w:rsidP="003E789C">
      <w:pPr>
        <w:pStyle w:val="ListParagraph"/>
        <w:numPr>
          <w:ilvl w:val="0"/>
          <w:numId w:val="40"/>
        </w:numPr>
        <w:tabs>
          <w:tab w:val="left" w:pos="942"/>
        </w:tabs>
        <w:spacing w:before="46"/>
        <w:ind w:hanging="361"/>
        <w:rPr>
          <w:sz w:val="24"/>
        </w:rPr>
      </w:pPr>
      <w:r>
        <w:rPr>
          <w:sz w:val="24"/>
        </w:rPr>
        <w:t>To</w:t>
      </w:r>
      <w:r>
        <w:rPr>
          <w:spacing w:val="-1"/>
          <w:sz w:val="24"/>
        </w:rPr>
        <w:t xml:space="preserve"> </w:t>
      </w:r>
      <w:r>
        <w:rPr>
          <w:sz w:val="24"/>
        </w:rPr>
        <w:t>find</w:t>
      </w:r>
      <w:r>
        <w:rPr>
          <w:spacing w:val="-1"/>
          <w:sz w:val="24"/>
        </w:rPr>
        <w:t xml:space="preserve"> </w:t>
      </w:r>
      <w:r>
        <w:rPr>
          <w:sz w:val="24"/>
        </w:rPr>
        <w:t>out</w:t>
      </w:r>
      <w:r>
        <w:rPr>
          <w:spacing w:val="-9"/>
          <w:sz w:val="24"/>
        </w:rPr>
        <w:t xml:space="preserve"> </w:t>
      </w:r>
      <w:r>
        <w:rPr>
          <w:sz w:val="24"/>
        </w:rPr>
        <w:t>the</w:t>
      </w:r>
      <w:r>
        <w:rPr>
          <w:spacing w:val="-1"/>
          <w:sz w:val="24"/>
        </w:rPr>
        <w:t xml:space="preserve"> </w:t>
      </w:r>
      <w:r>
        <w:rPr>
          <w:sz w:val="24"/>
        </w:rPr>
        <w:t>hardness</w:t>
      </w:r>
      <w:r>
        <w:rPr>
          <w:spacing w:val="-6"/>
          <w:sz w:val="24"/>
        </w:rPr>
        <w:t xml:space="preserve"> </w:t>
      </w:r>
      <w:r>
        <w:rPr>
          <w:sz w:val="24"/>
        </w:rPr>
        <w:t>of</w:t>
      </w:r>
      <w:r>
        <w:rPr>
          <w:spacing w:val="-13"/>
          <w:sz w:val="24"/>
        </w:rPr>
        <w:t xml:space="preserve"> </w:t>
      </w:r>
      <w:r>
        <w:rPr>
          <w:sz w:val="24"/>
        </w:rPr>
        <w:t>various</w:t>
      </w:r>
      <w:r>
        <w:rPr>
          <w:spacing w:val="-7"/>
          <w:sz w:val="24"/>
        </w:rPr>
        <w:t xml:space="preserve"> </w:t>
      </w:r>
      <w:r>
        <w:rPr>
          <w:sz w:val="24"/>
        </w:rPr>
        <w:t>treated</w:t>
      </w:r>
      <w:r>
        <w:rPr>
          <w:spacing w:val="6"/>
          <w:sz w:val="24"/>
        </w:rPr>
        <w:t xml:space="preserve"> </w:t>
      </w:r>
      <w:r>
        <w:rPr>
          <w:sz w:val="24"/>
        </w:rPr>
        <w:t>and</w:t>
      </w:r>
      <w:r>
        <w:rPr>
          <w:spacing w:val="-1"/>
          <w:sz w:val="24"/>
        </w:rPr>
        <w:t xml:space="preserve"> </w:t>
      </w:r>
      <w:r>
        <w:rPr>
          <w:sz w:val="24"/>
        </w:rPr>
        <w:t>untreated</w:t>
      </w:r>
      <w:r>
        <w:rPr>
          <w:spacing w:val="1"/>
          <w:sz w:val="24"/>
        </w:rPr>
        <w:t xml:space="preserve"> </w:t>
      </w:r>
      <w:r>
        <w:rPr>
          <w:sz w:val="24"/>
        </w:rPr>
        <w:t>steels.</w:t>
      </w:r>
    </w:p>
    <w:p w:rsidR="00924060" w:rsidRDefault="00924060">
      <w:pPr>
        <w:pStyle w:val="BodyText"/>
      </w:pPr>
    </w:p>
    <w:p w:rsidR="00924060" w:rsidRDefault="004C5865">
      <w:pPr>
        <w:pStyle w:val="Heading1"/>
        <w:spacing w:line="275" w:lineRule="exact"/>
        <w:ind w:left="581"/>
      </w:pPr>
      <w:bookmarkStart w:id="30" w:name="MECHANICS_OF_SOLIDS_LABORATORY"/>
      <w:bookmarkEnd w:id="30"/>
      <w:r>
        <w:t>MECHANICS</w:t>
      </w:r>
      <w:r>
        <w:rPr>
          <w:spacing w:val="-2"/>
        </w:rPr>
        <w:t xml:space="preserve"> </w:t>
      </w:r>
      <w:r>
        <w:t>OF</w:t>
      </w:r>
      <w:r>
        <w:rPr>
          <w:spacing w:val="-8"/>
        </w:rPr>
        <w:t xml:space="preserve"> </w:t>
      </w:r>
      <w:r>
        <w:t>SOLIDS</w:t>
      </w:r>
      <w:r>
        <w:rPr>
          <w:spacing w:val="-1"/>
        </w:rPr>
        <w:t xml:space="preserve"> </w:t>
      </w:r>
      <w:r>
        <w:t>LABORATORY</w:t>
      </w:r>
    </w:p>
    <w:p w:rsidR="00924060" w:rsidRDefault="004C5865" w:rsidP="003E789C">
      <w:pPr>
        <w:pStyle w:val="ListParagraph"/>
        <w:numPr>
          <w:ilvl w:val="0"/>
          <w:numId w:val="39"/>
        </w:numPr>
        <w:tabs>
          <w:tab w:val="left" w:pos="942"/>
        </w:tabs>
        <w:spacing w:line="275" w:lineRule="exact"/>
        <w:ind w:hanging="361"/>
        <w:rPr>
          <w:sz w:val="24"/>
        </w:rPr>
      </w:pPr>
      <w:r>
        <w:rPr>
          <w:sz w:val="24"/>
        </w:rPr>
        <w:t>Tensile</w:t>
      </w:r>
      <w:r>
        <w:rPr>
          <w:spacing w:val="-6"/>
          <w:sz w:val="24"/>
        </w:rPr>
        <w:t xml:space="preserve"> </w:t>
      </w:r>
      <w:r>
        <w:rPr>
          <w:sz w:val="24"/>
        </w:rPr>
        <w:t>test</w:t>
      </w:r>
      <w:r>
        <w:rPr>
          <w:spacing w:val="4"/>
          <w:sz w:val="24"/>
        </w:rPr>
        <w:t xml:space="preserve"> </w:t>
      </w:r>
      <w:r>
        <w:rPr>
          <w:sz w:val="24"/>
        </w:rPr>
        <w:t>using</w:t>
      </w:r>
      <w:r>
        <w:rPr>
          <w:spacing w:val="-1"/>
          <w:sz w:val="24"/>
        </w:rPr>
        <w:t xml:space="preserve"> </w:t>
      </w:r>
      <w:r>
        <w:rPr>
          <w:sz w:val="24"/>
        </w:rPr>
        <w:t>UTM</w:t>
      </w:r>
    </w:p>
    <w:p w:rsidR="00924060" w:rsidRDefault="004C5865" w:rsidP="003E789C">
      <w:pPr>
        <w:pStyle w:val="ListParagraph"/>
        <w:numPr>
          <w:ilvl w:val="0"/>
          <w:numId w:val="39"/>
        </w:numPr>
        <w:tabs>
          <w:tab w:val="left" w:pos="942"/>
        </w:tabs>
        <w:spacing w:before="36"/>
        <w:ind w:hanging="361"/>
        <w:rPr>
          <w:sz w:val="24"/>
        </w:rPr>
      </w:pPr>
      <w:r>
        <w:rPr>
          <w:spacing w:val="-1"/>
          <w:sz w:val="24"/>
        </w:rPr>
        <w:t>Bending</w:t>
      </w:r>
      <w:r>
        <w:rPr>
          <w:spacing w:val="3"/>
          <w:sz w:val="24"/>
        </w:rPr>
        <w:t xml:space="preserve"> </w:t>
      </w:r>
      <w:r>
        <w:rPr>
          <w:spacing w:val="-1"/>
          <w:sz w:val="24"/>
        </w:rPr>
        <w:t>test</w:t>
      </w:r>
      <w:r>
        <w:rPr>
          <w:spacing w:val="-2"/>
          <w:sz w:val="24"/>
        </w:rPr>
        <w:t xml:space="preserve"> </w:t>
      </w:r>
      <w:r>
        <w:rPr>
          <w:spacing w:val="-1"/>
          <w:sz w:val="24"/>
        </w:rPr>
        <w:t>on</w:t>
      </w:r>
      <w:r>
        <w:rPr>
          <w:spacing w:val="-8"/>
          <w:sz w:val="24"/>
        </w:rPr>
        <w:t xml:space="preserve"> </w:t>
      </w:r>
      <w:r>
        <w:rPr>
          <w:spacing w:val="-1"/>
          <w:sz w:val="24"/>
        </w:rPr>
        <w:t>a)</w:t>
      </w:r>
      <w:r>
        <w:rPr>
          <w:spacing w:val="3"/>
          <w:sz w:val="24"/>
        </w:rPr>
        <w:t xml:space="preserve"> </w:t>
      </w:r>
      <w:r>
        <w:rPr>
          <w:spacing w:val="-1"/>
          <w:sz w:val="24"/>
        </w:rPr>
        <w:t>simply</w:t>
      </w:r>
      <w:r>
        <w:rPr>
          <w:spacing w:val="-6"/>
          <w:sz w:val="24"/>
        </w:rPr>
        <w:t xml:space="preserve"> </w:t>
      </w:r>
      <w:r>
        <w:rPr>
          <w:spacing w:val="-1"/>
          <w:sz w:val="24"/>
        </w:rPr>
        <w:t>supported</w:t>
      </w:r>
      <w:r>
        <w:rPr>
          <w:spacing w:val="-2"/>
          <w:sz w:val="24"/>
        </w:rPr>
        <w:t xml:space="preserve"> </w:t>
      </w:r>
      <w:r>
        <w:rPr>
          <w:spacing w:val="-1"/>
          <w:sz w:val="24"/>
        </w:rPr>
        <w:t>beam</w:t>
      </w:r>
      <w:r>
        <w:rPr>
          <w:spacing w:val="-16"/>
          <w:sz w:val="24"/>
        </w:rPr>
        <w:t xml:space="preserve"> </w:t>
      </w:r>
      <w:r>
        <w:rPr>
          <w:sz w:val="24"/>
        </w:rPr>
        <w:t>and</w:t>
      </w:r>
      <w:r>
        <w:rPr>
          <w:spacing w:val="7"/>
          <w:sz w:val="24"/>
        </w:rPr>
        <w:t xml:space="preserve"> </w:t>
      </w:r>
      <w:r>
        <w:rPr>
          <w:sz w:val="24"/>
        </w:rPr>
        <w:t>b)</w:t>
      </w:r>
      <w:r>
        <w:rPr>
          <w:spacing w:val="3"/>
          <w:sz w:val="24"/>
        </w:rPr>
        <w:t xml:space="preserve"> </w:t>
      </w:r>
      <w:r>
        <w:rPr>
          <w:sz w:val="24"/>
        </w:rPr>
        <w:t>cantilever</w:t>
      </w:r>
      <w:r>
        <w:rPr>
          <w:spacing w:val="10"/>
          <w:sz w:val="24"/>
        </w:rPr>
        <w:t xml:space="preserve"> </w:t>
      </w:r>
      <w:r>
        <w:rPr>
          <w:sz w:val="24"/>
        </w:rPr>
        <w:t>beam</w:t>
      </w:r>
    </w:p>
    <w:p w:rsidR="00924060" w:rsidRDefault="004C5865" w:rsidP="003E789C">
      <w:pPr>
        <w:pStyle w:val="ListParagraph"/>
        <w:numPr>
          <w:ilvl w:val="0"/>
          <w:numId w:val="39"/>
        </w:numPr>
        <w:tabs>
          <w:tab w:val="left" w:pos="942"/>
        </w:tabs>
        <w:spacing w:before="41"/>
        <w:ind w:hanging="361"/>
        <w:rPr>
          <w:sz w:val="24"/>
        </w:rPr>
      </w:pPr>
      <w:r>
        <w:rPr>
          <w:sz w:val="24"/>
        </w:rPr>
        <w:t>Torsion</w:t>
      </w:r>
      <w:r>
        <w:rPr>
          <w:spacing w:val="-9"/>
          <w:sz w:val="24"/>
        </w:rPr>
        <w:t xml:space="preserve"> </w:t>
      </w:r>
      <w:r>
        <w:rPr>
          <w:sz w:val="24"/>
        </w:rPr>
        <w:t>test</w:t>
      </w:r>
    </w:p>
    <w:p w:rsidR="00924060" w:rsidRDefault="004C5865" w:rsidP="003E789C">
      <w:pPr>
        <w:pStyle w:val="ListParagraph"/>
        <w:numPr>
          <w:ilvl w:val="0"/>
          <w:numId w:val="39"/>
        </w:numPr>
        <w:tabs>
          <w:tab w:val="left" w:pos="942"/>
        </w:tabs>
        <w:spacing w:before="41"/>
        <w:ind w:hanging="361"/>
        <w:rPr>
          <w:sz w:val="24"/>
        </w:rPr>
      </w:pPr>
      <w:r>
        <w:rPr>
          <w:sz w:val="24"/>
        </w:rPr>
        <w:t>Hardness</w:t>
      </w:r>
      <w:r>
        <w:rPr>
          <w:spacing w:val="-7"/>
          <w:sz w:val="24"/>
        </w:rPr>
        <w:t xml:space="preserve"> </w:t>
      </w:r>
      <w:r>
        <w:rPr>
          <w:sz w:val="24"/>
        </w:rPr>
        <w:t>test</w:t>
      </w:r>
      <w:r>
        <w:rPr>
          <w:spacing w:val="-4"/>
          <w:sz w:val="24"/>
        </w:rPr>
        <w:t xml:space="preserve"> </w:t>
      </w:r>
      <w:r>
        <w:rPr>
          <w:sz w:val="24"/>
        </w:rPr>
        <w:t>on</w:t>
      </w:r>
      <w:r>
        <w:rPr>
          <w:spacing w:val="-11"/>
          <w:sz w:val="24"/>
        </w:rPr>
        <w:t xml:space="preserve"> </w:t>
      </w:r>
      <w:r>
        <w:rPr>
          <w:sz w:val="24"/>
        </w:rPr>
        <w:t>a)</w:t>
      </w:r>
      <w:r>
        <w:rPr>
          <w:spacing w:val="2"/>
          <w:sz w:val="24"/>
        </w:rPr>
        <w:t xml:space="preserve"> </w:t>
      </w:r>
      <w:r>
        <w:rPr>
          <w:sz w:val="24"/>
        </w:rPr>
        <w:t>Brinell hardness</w:t>
      </w:r>
      <w:r>
        <w:rPr>
          <w:spacing w:val="-2"/>
          <w:sz w:val="24"/>
        </w:rPr>
        <w:t xml:space="preserve"> </w:t>
      </w:r>
      <w:r>
        <w:rPr>
          <w:sz w:val="24"/>
        </w:rPr>
        <w:t>tester</w:t>
      </w:r>
      <w:r>
        <w:rPr>
          <w:spacing w:val="-3"/>
          <w:sz w:val="24"/>
        </w:rPr>
        <w:t xml:space="preserve"> </w:t>
      </w:r>
      <w:r>
        <w:rPr>
          <w:sz w:val="24"/>
        </w:rPr>
        <w:t>and</w:t>
      </w:r>
      <w:r>
        <w:rPr>
          <w:spacing w:val="-1"/>
          <w:sz w:val="24"/>
        </w:rPr>
        <w:t xml:space="preserve"> </w:t>
      </w:r>
      <w:r>
        <w:rPr>
          <w:sz w:val="24"/>
        </w:rPr>
        <w:t>b)</w:t>
      </w:r>
      <w:r>
        <w:rPr>
          <w:spacing w:val="2"/>
          <w:sz w:val="24"/>
        </w:rPr>
        <w:t xml:space="preserve"> </w:t>
      </w:r>
      <w:r>
        <w:rPr>
          <w:sz w:val="24"/>
        </w:rPr>
        <w:t>Rockwell</w:t>
      </w:r>
      <w:r>
        <w:rPr>
          <w:spacing w:val="-8"/>
          <w:sz w:val="24"/>
        </w:rPr>
        <w:t xml:space="preserve"> </w:t>
      </w:r>
      <w:r>
        <w:rPr>
          <w:sz w:val="24"/>
        </w:rPr>
        <w:t>hardness</w:t>
      </w:r>
      <w:r>
        <w:rPr>
          <w:spacing w:val="-2"/>
          <w:sz w:val="24"/>
        </w:rPr>
        <w:t xml:space="preserve"> </w:t>
      </w:r>
      <w:r>
        <w:rPr>
          <w:sz w:val="24"/>
        </w:rPr>
        <w:t>tester</w:t>
      </w:r>
    </w:p>
    <w:p w:rsidR="00924060" w:rsidRDefault="004C5865" w:rsidP="003E789C">
      <w:pPr>
        <w:pStyle w:val="ListParagraph"/>
        <w:numPr>
          <w:ilvl w:val="0"/>
          <w:numId w:val="39"/>
        </w:numPr>
        <w:tabs>
          <w:tab w:val="left" w:pos="942"/>
        </w:tabs>
        <w:spacing w:before="45"/>
        <w:ind w:hanging="361"/>
        <w:rPr>
          <w:sz w:val="24"/>
        </w:rPr>
      </w:pPr>
      <w:r>
        <w:rPr>
          <w:sz w:val="24"/>
        </w:rPr>
        <w:t>Test</w:t>
      </w:r>
      <w:r>
        <w:rPr>
          <w:spacing w:val="-5"/>
          <w:sz w:val="24"/>
        </w:rPr>
        <w:t xml:space="preserve"> </w:t>
      </w:r>
      <w:r>
        <w:rPr>
          <w:sz w:val="24"/>
        </w:rPr>
        <w:t>on</w:t>
      </w:r>
      <w:r>
        <w:rPr>
          <w:spacing w:val="-10"/>
          <w:sz w:val="24"/>
        </w:rPr>
        <w:t xml:space="preserve"> </w:t>
      </w:r>
      <w:r>
        <w:rPr>
          <w:sz w:val="24"/>
        </w:rPr>
        <w:t>springs</w:t>
      </w:r>
      <w:r>
        <w:rPr>
          <w:spacing w:val="-7"/>
          <w:sz w:val="24"/>
        </w:rPr>
        <w:t xml:space="preserve"> </w:t>
      </w:r>
      <w:r>
        <w:rPr>
          <w:sz w:val="24"/>
        </w:rPr>
        <w:t>a)</w:t>
      </w:r>
      <w:r>
        <w:rPr>
          <w:spacing w:val="6"/>
          <w:sz w:val="24"/>
        </w:rPr>
        <w:t xml:space="preserve"> </w:t>
      </w:r>
      <w:r>
        <w:rPr>
          <w:sz w:val="24"/>
        </w:rPr>
        <w:t>compression</w:t>
      </w:r>
      <w:r>
        <w:rPr>
          <w:spacing w:val="-9"/>
          <w:sz w:val="24"/>
        </w:rPr>
        <w:t xml:space="preserve"> </w:t>
      </w:r>
      <w:r>
        <w:rPr>
          <w:sz w:val="24"/>
        </w:rPr>
        <w:t>spring</w:t>
      </w:r>
      <w:r>
        <w:rPr>
          <w:spacing w:val="-1"/>
          <w:sz w:val="24"/>
        </w:rPr>
        <w:t xml:space="preserve"> </w:t>
      </w:r>
      <w:r>
        <w:rPr>
          <w:sz w:val="24"/>
        </w:rPr>
        <w:t>b) tension</w:t>
      </w:r>
      <w:r>
        <w:rPr>
          <w:spacing w:val="-8"/>
          <w:sz w:val="24"/>
        </w:rPr>
        <w:t xml:space="preserve"> </w:t>
      </w:r>
      <w:r>
        <w:rPr>
          <w:sz w:val="24"/>
        </w:rPr>
        <w:t>spring</w:t>
      </w:r>
    </w:p>
    <w:p w:rsidR="00924060" w:rsidRDefault="004C5865" w:rsidP="003E789C">
      <w:pPr>
        <w:pStyle w:val="ListParagraph"/>
        <w:numPr>
          <w:ilvl w:val="0"/>
          <w:numId w:val="39"/>
        </w:numPr>
        <w:tabs>
          <w:tab w:val="left" w:pos="942"/>
        </w:tabs>
        <w:spacing w:before="41"/>
        <w:ind w:hanging="361"/>
        <w:rPr>
          <w:sz w:val="24"/>
        </w:rPr>
      </w:pPr>
      <w:r>
        <w:rPr>
          <w:sz w:val="24"/>
        </w:rPr>
        <w:t>Impact test a)</w:t>
      </w:r>
      <w:r>
        <w:rPr>
          <w:spacing w:val="-7"/>
          <w:sz w:val="24"/>
        </w:rPr>
        <w:t xml:space="preserve"> </w:t>
      </w:r>
      <w:r>
        <w:rPr>
          <w:sz w:val="24"/>
        </w:rPr>
        <w:t>Izod</w:t>
      </w:r>
      <w:r>
        <w:rPr>
          <w:spacing w:val="-1"/>
          <w:sz w:val="24"/>
        </w:rPr>
        <w:t xml:space="preserve"> </w:t>
      </w:r>
      <w:r>
        <w:rPr>
          <w:sz w:val="24"/>
        </w:rPr>
        <w:t>b)</w:t>
      </w:r>
      <w:r>
        <w:rPr>
          <w:spacing w:val="3"/>
          <w:sz w:val="24"/>
        </w:rPr>
        <w:t xml:space="preserve"> </w:t>
      </w:r>
      <w:r>
        <w:rPr>
          <w:sz w:val="24"/>
        </w:rPr>
        <w:t>Charpy</w:t>
      </w:r>
    </w:p>
    <w:p w:rsidR="00924060" w:rsidRDefault="004C5865" w:rsidP="003E789C">
      <w:pPr>
        <w:pStyle w:val="ListParagraph"/>
        <w:numPr>
          <w:ilvl w:val="0"/>
          <w:numId w:val="39"/>
        </w:numPr>
        <w:tabs>
          <w:tab w:val="left" w:pos="942"/>
        </w:tabs>
        <w:spacing w:before="41"/>
        <w:ind w:hanging="361"/>
        <w:rPr>
          <w:sz w:val="24"/>
        </w:rPr>
      </w:pPr>
      <w:r>
        <w:rPr>
          <w:sz w:val="24"/>
        </w:rPr>
        <w:t>Fatigue test.</w:t>
      </w:r>
    </w:p>
    <w:p w:rsidR="00924060" w:rsidRDefault="004C5865" w:rsidP="003E789C">
      <w:pPr>
        <w:pStyle w:val="ListParagraph"/>
        <w:numPr>
          <w:ilvl w:val="0"/>
          <w:numId w:val="39"/>
        </w:numPr>
        <w:tabs>
          <w:tab w:val="left" w:pos="942"/>
        </w:tabs>
        <w:spacing w:before="41"/>
        <w:ind w:hanging="361"/>
        <w:rPr>
          <w:sz w:val="24"/>
        </w:rPr>
      </w:pPr>
      <w:r>
        <w:rPr>
          <w:sz w:val="24"/>
        </w:rPr>
        <w:t>Hoop</w:t>
      </w:r>
      <w:r>
        <w:rPr>
          <w:spacing w:val="-7"/>
          <w:sz w:val="24"/>
        </w:rPr>
        <w:t xml:space="preserve"> </w:t>
      </w:r>
      <w:r>
        <w:rPr>
          <w:sz w:val="24"/>
        </w:rPr>
        <w:t>stress</w:t>
      </w:r>
      <w:r>
        <w:rPr>
          <w:spacing w:val="-9"/>
          <w:sz w:val="24"/>
        </w:rPr>
        <w:t xml:space="preserve"> </w:t>
      </w:r>
      <w:r>
        <w:rPr>
          <w:sz w:val="24"/>
        </w:rPr>
        <w:t>andstrain</w:t>
      </w:r>
      <w:r>
        <w:rPr>
          <w:spacing w:val="-10"/>
          <w:sz w:val="24"/>
        </w:rPr>
        <w:t xml:space="preserve"> </w:t>
      </w:r>
      <w:r>
        <w:rPr>
          <w:sz w:val="24"/>
        </w:rPr>
        <w:t>relationship</w:t>
      </w:r>
      <w:r>
        <w:rPr>
          <w:spacing w:val="8"/>
          <w:sz w:val="24"/>
        </w:rPr>
        <w:t xml:space="preserve"> </w:t>
      </w:r>
      <w:r>
        <w:rPr>
          <w:sz w:val="24"/>
        </w:rPr>
        <w:t>for</w:t>
      </w:r>
      <w:r>
        <w:rPr>
          <w:spacing w:val="-10"/>
          <w:sz w:val="24"/>
        </w:rPr>
        <w:t xml:space="preserve"> </w:t>
      </w:r>
      <w:r>
        <w:rPr>
          <w:sz w:val="24"/>
        </w:rPr>
        <w:t>the</w:t>
      </w:r>
      <w:r>
        <w:rPr>
          <w:spacing w:val="-3"/>
          <w:sz w:val="24"/>
        </w:rPr>
        <w:t xml:space="preserve"> </w:t>
      </w:r>
      <w:r>
        <w:rPr>
          <w:sz w:val="24"/>
        </w:rPr>
        <w:t>Thin</w:t>
      </w:r>
      <w:r>
        <w:rPr>
          <w:spacing w:val="-11"/>
          <w:sz w:val="24"/>
        </w:rPr>
        <w:t xml:space="preserve"> </w:t>
      </w:r>
      <w:r>
        <w:rPr>
          <w:sz w:val="24"/>
        </w:rPr>
        <w:t>Cylinder</w:t>
      </w:r>
    </w:p>
    <w:p w:rsidR="00924060" w:rsidRDefault="004C5865">
      <w:pPr>
        <w:pStyle w:val="Heading1"/>
        <w:spacing w:before="31" w:line="275" w:lineRule="exact"/>
        <w:ind w:left="581"/>
      </w:pPr>
      <w:r>
        <w:t>Course</w:t>
      </w:r>
      <w:r>
        <w:rPr>
          <w:spacing w:val="-12"/>
        </w:rPr>
        <w:t xml:space="preserve"> </w:t>
      </w:r>
      <w:r>
        <w:t>Outcomes</w:t>
      </w:r>
    </w:p>
    <w:p w:rsidR="00924060" w:rsidRDefault="004C5865">
      <w:pPr>
        <w:pStyle w:val="BodyText"/>
        <w:spacing w:line="274" w:lineRule="exact"/>
        <w:ind w:left="581"/>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4"/>
        </w:rPr>
        <w:t xml:space="preserve"> </w:t>
      </w:r>
      <w:r>
        <w:rPr>
          <w:spacing w:val="-1"/>
        </w:rPr>
        <w:t>the</w:t>
      </w:r>
      <w:r>
        <w:rPr>
          <w:spacing w:val="1"/>
        </w:rPr>
        <w:t xml:space="preserve"> </w:t>
      </w:r>
      <w:r>
        <w:rPr>
          <w:spacing w:val="-1"/>
        </w:rPr>
        <w:t>course,</w:t>
      </w:r>
      <w:r>
        <w:rPr>
          <w:spacing w:val="6"/>
        </w:rPr>
        <w:t xml:space="preserve"> </w:t>
      </w:r>
      <w:r>
        <w:t>students</w:t>
      </w:r>
      <w:r>
        <w:rPr>
          <w:spacing w:val="-3"/>
        </w:rPr>
        <w:t xml:space="preserve"> </w:t>
      </w:r>
      <w:r>
        <w:t>will</w:t>
      </w:r>
      <w:r>
        <w:rPr>
          <w:spacing w:val="4"/>
        </w:rPr>
        <w:t xml:space="preserve"> </w:t>
      </w:r>
      <w:r>
        <w:t>be</w:t>
      </w:r>
      <w:r>
        <w:rPr>
          <w:spacing w:val="2"/>
        </w:rPr>
        <w:t xml:space="preserve"> </w:t>
      </w:r>
      <w:r>
        <w:t>able</w:t>
      </w:r>
      <w:r>
        <w:rPr>
          <w:spacing w:val="2"/>
        </w:rPr>
        <w:t xml:space="preserve"> </w:t>
      </w:r>
      <w:r>
        <w:t>to</w:t>
      </w:r>
    </w:p>
    <w:p w:rsidR="00924060" w:rsidRDefault="004C5865" w:rsidP="003E789C">
      <w:pPr>
        <w:pStyle w:val="ListParagraph"/>
        <w:numPr>
          <w:ilvl w:val="0"/>
          <w:numId w:val="38"/>
        </w:numPr>
        <w:tabs>
          <w:tab w:val="left" w:pos="942"/>
        </w:tabs>
        <w:spacing w:line="275" w:lineRule="exact"/>
        <w:ind w:hanging="361"/>
        <w:rPr>
          <w:sz w:val="24"/>
        </w:rPr>
      </w:pPr>
      <w:r>
        <w:rPr>
          <w:spacing w:val="-1"/>
          <w:sz w:val="24"/>
        </w:rPr>
        <w:t>Understand</w:t>
      </w:r>
      <w:r>
        <w:rPr>
          <w:spacing w:val="-2"/>
          <w:sz w:val="24"/>
        </w:rPr>
        <w:t xml:space="preserve"> </w:t>
      </w:r>
      <w:r>
        <w:rPr>
          <w:spacing w:val="-1"/>
          <w:sz w:val="24"/>
        </w:rPr>
        <w:t>the</w:t>
      </w:r>
      <w:r>
        <w:rPr>
          <w:spacing w:val="7"/>
          <w:sz w:val="24"/>
        </w:rPr>
        <w:t xml:space="preserve"> </w:t>
      </w:r>
      <w:r>
        <w:rPr>
          <w:spacing w:val="-1"/>
          <w:sz w:val="24"/>
        </w:rPr>
        <w:t>microstructures</w:t>
      </w:r>
      <w:r>
        <w:rPr>
          <w:spacing w:val="-6"/>
          <w:sz w:val="24"/>
        </w:rPr>
        <w:t xml:space="preserve"> </w:t>
      </w:r>
      <w:r>
        <w:rPr>
          <w:spacing w:val="-1"/>
          <w:sz w:val="24"/>
        </w:rPr>
        <w:t>of</w:t>
      </w:r>
      <w:r>
        <w:rPr>
          <w:spacing w:val="-15"/>
          <w:sz w:val="24"/>
        </w:rPr>
        <w:t xml:space="preserve"> </w:t>
      </w:r>
      <w:r>
        <w:rPr>
          <w:spacing w:val="-1"/>
          <w:sz w:val="24"/>
        </w:rPr>
        <w:t>various</w:t>
      </w:r>
      <w:r>
        <w:rPr>
          <w:spacing w:val="11"/>
          <w:sz w:val="24"/>
        </w:rPr>
        <w:t xml:space="preserve"> </w:t>
      </w:r>
      <w:r>
        <w:rPr>
          <w:sz w:val="24"/>
        </w:rPr>
        <w:t>metals</w:t>
      </w:r>
      <w:r>
        <w:rPr>
          <w:spacing w:val="-4"/>
          <w:sz w:val="24"/>
        </w:rPr>
        <w:t xml:space="preserve"> </w:t>
      </w:r>
      <w:r>
        <w:rPr>
          <w:sz w:val="24"/>
        </w:rPr>
        <w:t>and</w:t>
      </w:r>
      <w:r>
        <w:rPr>
          <w:spacing w:val="-2"/>
          <w:sz w:val="24"/>
        </w:rPr>
        <w:t xml:space="preserve"> </w:t>
      </w:r>
      <w:r>
        <w:rPr>
          <w:sz w:val="24"/>
        </w:rPr>
        <w:t>alloys.</w:t>
      </w:r>
    </w:p>
    <w:p w:rsidR="00924060" w:rsidRDefault="004C5865" w:rsidP="003E789C">
      <w:pPr>
        <w:pStyle w:val="ListParagraph"/>
        <w:numPr>
          <w:ilvl w:val="0"/>
          <w:numId w:val="38"/>
        </w:numPr>
        <w:tabs>
          <w:tab w:val="left" w:pos="942"/>
        </w:tabs>
        <w:spacing w:before="37"/>
        <w:ind w:hanging="361"/>
        <w:rPr>
          <w:sz w:val="24"/>
        </w:rPr>
      </w:pPr>
      <w:r>
        <w:rPr>
          <w:sz w:val="24"/>
        </w:rPr>
        <w:t>Identify</w:t>
      </w:r>
      <w:r>
        <w:rPr>
          <w:spacing w:val="-14"/>
          <w:sz w:val="24"/>
        </w:rPr>
        <w:t xml:space="preserve"> </w:t>
      </w:r>
      <w:r>
        <w:rPr>
          <w:sz w:val="24"/>
        </w:rPr>
        <w:t>the</w:t>
      </w:r>
      <w:r>
        <w:rPr>
          <w:spacing w:val="2"/>
          <w:sz w:val="24"/>
        </w:rPr>
        <w:t xml:space="preserve"> </w:t>
      </w:r>
      <w:r>
        <w:rPr>
          <w:sz w:val="24"/>
        </w:rPr>
        <w:t>methods</w:t>
      </w:r>
      <w:r>
        <w:rPr>
          <w:spacing w:val="-7"/>
          <w:sz w:val="24"/>
        </w:rPr>
        <w:t xml:space="preserve"> </w:t>
      </w:r>
      <w:r>
        <w:rPr>
          <w:sz w:val="24"/>
        </w:rPr>
        <w:t>of</w:t>
      </w:r>
      <w:r>
        <w:rPr>
          <w:spacing w:val="36"/>
          <w:sz w:val="24"/>
        </w:rPr>
        <w:t xml:space="preserve"> </w:t>
      </w:r>
      <w:r>
        <w:rPr>
          <w:sz w:val="24"/>
        </w:rPr>
        <w:t>heat treatment</w:t>
      </w:r>
      <w:r>
        <w:rPr>
          <w:spacing w:val="9"/>
          <w:sz w:val="24"/>
        </w:rPr>
        <w:t xml:space="preserve"> </w:t>
      </w:r>
      <w:r>
        <w:rPr>
          <w:sz w:val="24"/>
        </w:rPr>
        <w:t>for</w:t>
      </w:r>
      <w:r>
        <w:rPr>
          <w:spacing w:val="1"/>
          <w:sz w:val="24"/>
        </w:rPr>
        <w:t xml:space="preserve"> </w:t>
      </w:r>
      <w:r>
        <w:rPr>
          <w:sz w:val="24"/>
        </w:rPr>
        <w:t>varying</w:t>
      </w:r>
      <w:r>
        <w:rPr>
          <w:spacing w:val="3"/>
          <w:sz w:val="24"/>
        </w:rPr>
        <w:t xml:space="preserve"> </w:t>
      </w:r>
      <w:r>
        <w:rPr>
          <w:sz w:val="24"/>
        </w:rPr>
        <w:t>the</w:t>
      </w:r>
      <w:r>
        <w:rPr>
          <w:spacing w:val="-7"/>
          <w:sz w:val="24"/>
        </w:rPr>
        <w:t xml:space="preserve"> </w:t>
      </w:r>
      <w:r>
        <w:rPr>
          <w:sz w:val="24"/>
        </w:rPr>
        <w:t>hardness</w:t>
      </w:r>
    </w:p>
    <w:p w:rsidR="00924060" w:rsidRDefault="004C5865" w:rsidP="003E789C">
      <w:pPr>
        <w:pStyle w:val="ListParagraph"/>
        <w:numPr>
          <w:ilvl w:val="0"/>
          <w:numId w:val="38"/>
        </w:numPr>
        <w:tabs>
          <w:tab w:val="left" w:pos="942"/>
        </w:tabs>
        <w:spacing w:before="41"/>
        <w:ind w:hanging="361"/>
        <w:rPr>
          <w:sz w:val="24"/>
        </w:rPr>
      </w:pPr>
      <w:r>
        <w:rPr>
          <w:spacing w:val="-1"/>
          <w:sz w:val="24"/>
        </w:rPr>
        <w:t>Understand</w:t>
      </w:r>
      <w:r>
        <w:rPr>
          <w:spacing w:val="-2"/>
          <w:sz w:val="24"/>
        </w:rPr>
        <w:t xml:space="preserve"> </w:t>
      </w:r>
      <w:r>
        <w:rPr>
          <w:spacing w:val="-1"/>
          <w:sz w:val="24"/>
        </w:rPr>
        <w:t>the</w:t>
      </w:r>
      <w:r>
        <w:rPr>
          <w:spacing w:val="7"/>
          <w:sz w:val="24"/>
        </w:rPr>
        <w:t xml:space="preserve"> </w:t>
      </w:r>
      <w:r>
        <w:rPr>
          <w:spacing w:val="-1"/>
          <w:sz w:val="24"/>
        </w:rPr>
        <w:t>measurement</w:t>
      </w:r>
      <w:r>
        <w:rPr>
          <w:spacing w:val="9"/>
          <w:sz w:val="24"/>
        </w:rPr>
        <w:t xml:space="preserve"> </w:t>
      </w:r>
      <w:r>
        <w:rPr>
          <w:spacing w:val="-1"/>
          <w:sz w:val="24"/>
        </w:rPr>
        <w:t>of</w:t>
      </w:r>
      <w:r>
        <w:rPr>
          <w:spacing w:val="-14"/>
          <w:sz w:val="24"/>
        </w:rPr>
        <w:t xml:space="preserve"> </w:t>
      </w:r>
      <w:r>
        <w:rPr>
          <w:spacing w:val="-1"/>
          <w:sz w:val="24"/>
        </w:rPr>
        <w:t>bending</w:t>
      </w:r>
      <w:r>
        <w:rPr>
          <w:spacing w:val="2"/>
          <w:sz w:val="24"/>
        </w:rPr>
        <w:t xml:space="preserve"> </w:t>
      </w:r>
      <w:r>
        <w:rPr>
          <w:spacing w:val="-1"/>
          <w:sz w:val="24"/>
        </w:rPr>
        <w:t>and</w:t>
      </w:r>
      <w:r>
        <w:rPr>
          <w:spacing w:val="3"/>
          <w:sz w:val="24"/>
        </w:rPr>
        <w:t xml:space="preserve"> </w:t>
      </w:r>
      <w:r>
        <w:rPr>
          <w:spacing w:val="-1"/>
          <w:sz w:val="24"/>
        </w:rPr>
        <w:t>tensile</w:t>
      </w:r>
      <w:r>
        <w:rPr>
          <w:spacing w:val="2"/>
          <w:sz w:val="24"/>
        </w:rPr>
        <w:t xml:space="preserve"> </w:t>
      </w:r>
      <w:r>
        <w:rPr>
          <w:spacing w:val="-1"/>
          <w:sz w:val="24"/>
        </w:rPr>
        <w:t>forces</w:t>
      </w:r>
      <w:r>
        <w:rPr>
          <w:spacing w:val="-3"/>
          <w:sz w:val="24"/>
        </w:rPr>
        <w:t xml:space="preserve"> </w:t>
      </w:r>
      <w:r>
        <w:rPr>
          <w:sz w:val="24"/>
        </w:rPr>
        <w:t>using</w:t>
      </w:r>
      <w:r>
        <w:rPr>
          <w:spacing w:val="2"/>
          <w:sz w:val="24"/>
        </w:rPr>
        <w:t xml:space="preserve"> </w:t>
      </w:r>
      <w:r>
        <w:rPr>
          <w:sz w:val="24"/>
        </w:rPr>
        <w:t>UTM.</w:t>
      </w:r>
    </w:p>
    <w:p w:rsidR="00924060" w:rsidRDefault="004C5865" w:rsidP="003E789C">
      <w:pPr>
        <w:pStyle w:val="ListParagraph"/>
        <w:numPr>
          <w:ilvl w:val="0"/>
          <w:numId w:val="38"/>
        </w:numPr>
        <w:tabs>
          <w:tab w:val="left" w:pos="942"/>
        </w:tabs>
        <w:spacing w:before="48" w:line="237" w:lineRule="auto"/>
        <w:ind w:right="1947"/>
        <w:rPr>
          <w:sz w:val="24"/>
        </w:rPr>
      </w:pPr>
      <w:r>
        <w:rPr>
          <w:sz w:val="24"/>
        </w:rPr>
        <w:t>Understand the</w:t>
      </w:r>
      <w:r>
        <w:rPr>
          <w:spacing w:val="-1"/>
          <w:sz w:val="24"/>
        </w:rPr>
        <w:t xml:space="preserve"> </w:t>
      </w:r>
      <w:r>
        <w:rPr>
          <w:sz w:val="24"/>
        </w:rPr>
        <w:t>hardness,</w:t>
      </w:r>
      <w:r>
        <w:rPr>
          <w:spacing w:val="-1"/>
          <w:sz w:val="24"/>
        </w:rPr>
        <w:t xml:space="preserve"> </w:t>
      </w:r>
      <w:r>
        <w:rPr>
          <w:sz w:val="24"/>
        </w:rPr>
        <w:t>tension,</w:t>
      </w:r>
      <w:r>
        <w:rPr>
          <w:spacing w:val="2"/>
          <w:sz w:val="24"/>
        </w:rPr>
        <w:t xml:space="preserve"> </w:t>
      </w:r>
      <w:r>
        <w:rPr>
          <w:sz w:val="24"/>
        </w:rPr>
        <w:t>compression</w:t>
      </w:r>
      <w:r>
        <w:rPr>
          <w:spacing w:val="-7"/>
          <w:sz w:val="24"/>
        </w:rPr>
        <w:t xml:space="preserve"> </w:t>
      </w:r>
      <w:r>
        <w:rPr>
          <w:sz w:val="24"/>
        </w:rPr>
        <w:t>and impact</w:t>
      </w:r>
      <w:r>
        <w:rPr>
          <w:spacing w:val="5"/>
          <w:sz w:val="24"/>
        </w:rPr>
        <w:t xml:space="preserve"> </w:t>
      </w:r>
      <w:r>
        <w:rPr>
          <w:sz w:val="24"/>
        </w:rPr>
        <w:t>testing</w:t>
      </w:r>
      <w:r>
        <w:rPr>
          <w:spacing w:val="9"/>
          <w:sz w:val="24"/>
        </w:rPr>
        <w:t xml:space="preserve"> </w:t>
      </w:r>
      <w:r>
        <w:rPr>
          <w:sz w:val="24"/>
        </w:rPr>
        <w:t>measurement</w:t>
      </w:r>
      <w:r>
        <w:rPr>
          <w:spacing w:val="11"/>
          <w:sz w:val="24"/>
        </w:rPr>
        <w:t xml:space="preserve"> </w:t>
      </w:r>
      <w:r>
        <w:rPr>
          <w:sz w:val="24"/>
        </w:rPr>
        <w:t>methods</w:t>
      </w:r>
      <w:r>
        <w:rPr>
          <w:spacing w:val="-57"/>
          <w:sz w:val="24"/>
        </w:rPr>
        <w:t xml:space="preserve"> </w:t>
      </w:r>
      <w:r>
        <w:rPr>
          <w:sz w:val="24"/>
        </w:rPr>
        <w:t>for</w:t>
      </w:r>
      <w:r>
        <w:rPr>
          <w:spacing w:val="12"/>
          <w:sz w:val="24"/>
        </w:rPr>
        <w:t xml:space="preserve"> </w:t>
      </w:r>
      <w:r>
        <w:rPr>
          <w:sz w:val="24"/>
        </w:rPr>
        <w:t>metals.</w:t>
      </w:r>
    </w:p>
    <w:p w:rsidR="00924060" w:rsidRDefault="004C5865" w:rsidP="003E789C">
      <w:pPr>
        <w:pStyle w:val="ListParagraph"/>
        <w:numPr>
          <w:ilvl w:val="0"/>
          <w:numId w:val="38"/>
        </w:numPr>
        <w:tabs>
          <w:tab w:val="left" w:pos="942"/>
        </w:tabs>
        <w:spacing w:before="3"/>
        <w:ind w:hanging="361"/>
        <w:rPr>
          <w:sz w:val="24"/>
        </w:rPr>
      </w:pPr>
      <w:r>
        <w:rPr>
          <w:spacing w:val="-1"/>
          <w:sz w:val="24"/>
        </w:rPr>
        <w:t>Find</w:t>
      </w:r>
      <w:r>
        <w:rPr>
          <w:spacing w:val="-3"/>
          <w:sz w:val="24"/>
        </w:rPr>
        <w:t xml:space="preserve"> </w:t>
      </w:r>
      <w:r>
        <w:rPr>
          <w:spacing w:val="-1"/>
          <w:sz w:val="24"/>
        </w:rPr>
        <w:t>out</w:t>
      </w:r>
      <w:r>
        <w:rPr>
          <w:spacing w:val="3"/>
          <w:sz w:val="24"/>
        </w:rPr>
        <w:t xml:space="preserve"> </w:t>
      </w:r>
      <w:r>
        <w:rPr>
          <w:spacing w:val="-1"/>
          <w:sz w:val="24"/>
        </w:rPr>
        <w:t>the</w:t>
      </w:r>
      <w:r>
        <w:rPr>
          <w:spacing w:val="-4"/>
          <w:sz w:val="24"/>
        </w:rPr>
        <w:t xml:space="preserve"> </w:t>
      </w:r>
      <w:r>
        <w:rPr>
          <w:spacing w:val="-1"/>
          <w:sz w:val="24"/>
        </w:rPr>
        <w:t>Young’s</w:t>
      </w:r>
      <w:r>
        <w:rPr>
          <w:spacing w:val="4"/>
          <w:sz w:val="24"/>
        </w:rPr>
        <w:t xml:space="preserve"> </w:t>
      </w:r>
      <w:r>
        <w:rPr>
          <w:spacing w:val="-1"/>
          <w:sz w:val="24"/>
        </w:rPr>
        <w:t>modulus</w:t>
      </w:r>
      <w:r>
        <w:rPr>
          <w:spacing w:val="-3"/>
          <w:sz w:val="24"/>
        </w:rPr>
        <w:t xml:space="preserve"> </w:t>
      </w:r>
      <w:r>
        <w:rPr>
          <w:spacing w:val="-1"/>
          <w:sz w:val="24"/>
        </w:rPr>
        <w:t>of</w:t>
      </w:r>
      <w:r>
        <w:rPr>
          <w:spacing w:val="-16"/>
          <w:sz w:val="24"/>
        </w:rPr>
        <w:t xml:space="preserve"> </w:t>
      </w:r>
      <w:r>
        <w:rPr>
          <w:spacing w:val="-1"/>
          <w:sz w:val="24"/>
        </w:rPr>
        <w:t>some</w:t>
      </w:r>
      <w:r>
        <w:rPr>
          <w:spacing w:val="-4"/>
          <w:sz w:val="24"/>
        </w:rPr>
        <w:t xml:space="preserve"> </w:t>
      </w:r>
      <w:r>
        <w:rPr>
          <w:spacing w:val="-1"/>
          <w:sz w:val="24"/>
        </w:rPr>
        <w:t>engineering</w:t>
      </w:r>
      <w:r>
        <w:rPr>
          <w:spacing w:val="3"/>
          <w:sz w:val="24"/>
        </w:rPr>
        <w:t xml:space="preserve"> </w:t>
      </w:r>
      <w:r>
        <w:rPr>
          <w:sz w:val="24"/>
        </w:rPr>
        <w:t>materials.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2"/>
        <w:rPr>
          <w:sz w:val="13"/>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600"/>
        <w:gridCol w:w="590"/>
        <w:gridCol w:w="595"/>
        <w:gridCol w:w="595"/>
        <w:gridCol w:w="596"/>
        <w:gridCol w:w="595"/>
        <w:gridCol w:w="595"/>
        <w:gridCol w:w="599"/>
        <w:gridCol w:w="595"/>
        <w:gridCol w:w="691"/>
        <w:gridCol w:w="701"/>
        <w:gridCol w:w="691"/>
        <w:gridCol w:w="711"/>
        <w:gridCol w:w="706"/>
        <w:gridCol w:w="705"/>
      </w:tblGrid>
      <w:tr w:rsidR="00924060">
        <w:trPr>
          <w:trHeight w:val="801"/>
        </w:trPr>
        <w:tc>
          <w:tcPr>
            <w:tcW w:w="10237" w:type="dxa"/>
            <w:gridSpan w:val="16"/>
          </w:tcPr>
          <w:p w:rsidR="00924060" w:rsidRDefault="004C5865">
            <w:pPr>
              <w:pStyle w:val="TableParagraph"/>
              <w:spacing w:line="232" w:lineRule="auto"/>
              <w:ind w:left="2136" w:right="2116" w:firstLine="3164"/>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52" w:lineRule="exact"/>
              <w:ind w:left="4820"/>
              <w:rPr>
                <w:b/>
                <w:sz w:val="24"/>
              </w:rPr>
            </w:pPr>
            <w:r>
              <w:rPr>
                <w:b/>
                <w:sz w:val="24"/>
              </w:rPr>
              <w:t>Weak</w:t>
            </w:r>
          </w:p>
        </w:tc>
      </w:tr>
      <w:tr w:rsidR="00924060">
        <w:trPr>
          <w:trHeight w:val="485"/>
        </w:trPr>
        <w:tc>
          <w:tcPr>
            <w:tcW w:w="672" w:type="dxa"/>
            <w:vMerge w:val="restart"/>
          </w:tcPr>
          <w:p w:rsidR="00924060" w:rsidRDefault="004C5865">
            <w:pPr>
              <w:pStyle w:val="TableParagraph"/>
              <w:spacing w:before="117"/>
              <w:ind w:left="162"/>
              <w:rPr>
                <w:b/>
                <w:sz w:val="24"/>
              </w:rPr>
            </w:pPr>
            <w:r>
              <w:rPr>
                <w:b/>
                <w:sz w:val="24"/>
              </w:rPr>
              <w:t>COs</w:t>
            </w:r>
          </w:p>
        </w:tc>
        <w:tc>
          <w:tcPr>
            <w:tcW w:w="7443" w:type="dxa"/>
            <w:gridSpan w:val="12"/>
          </w:tcPr>
          <w:p w:rsidR="00924060" w:rsidRDefault="004C5865">
            <w:pPr>
              <w:pStyle w:val="TableParagraph"/>
              <w:spacing w:line="229" w:lineRule="exact"/>
              <w:ind w:left="2239" w:right="2239"/>
              <w:jc w:val="center"/>
              <w:rPr>
                <w:b/>
                <w:sz w:val="24"/>
              </w:rPr>
            </w:pPr>
            <w:r>
              <w:rPr>
                <w:b/>
                <w:sz w:val="24"/>
              </w:rPr>
              <w:t>Programme</w:t>
            </w:r>
          </w:p>
          <w:p w:rsidR="00924060" w:rsidRDefault="004C5865">
            <w:pPr>
              <w:pStyle w:val="TableParagraph"/>
              <w:spacing w:line="236" w:lineRule="exact"/>
              <w:ind w:left="2234" w:right="2239"/>
              <w:jc w:val="center"/>
              <w:rPr>
                <w:b/>
                <w:sz w:val="24"/>
              </w:rPr>
            </w:pPr>
            <w:r>
              <w:rPr>
                <w:b/>
                <w:sz w:val="24"/>
              </w:rPr>
              <w:t>Outcomes(POs)</w:t>
            </w:r>
          </w:p>
        </w:tc>
        <w:tc>
          <w:tcPr>
            <w:tcW w:w="2122" w:type="dxa"/>
            <w:gridSpan w:val="3"/>
          </w:tcPr>
          <w:p w:rsidR="00924060" w:rsidRDefault="004C5865" w:rsidP="00CC6D26">
            <w:pPr>
              <w:pStyle w:val="TableParagraph"/>
              <w:spacing w:line="229" w:lineRule="exact"/>
              <w:ind w:right="800"/>
              <w:jc w:val="center"/>
              <w:rPr>
                <w:b/>
                <w:sz w:val="24"/>
              </w:rPr>
            </w:pPr>
            <w:r>
              <w:rPr>
                <w:b/>
                <w:sz w:val="24"/>
              </w:rPr>
              <w:t>PSO</w:t>
            </w:r>
            <w:r>
              <w:rPr>
                <w:b/>
                <w:w w:val="99"/>
                <w:sz w:val="24"/>
              </w:rPr>
              <w:t>s</w:t>
            </w:r>
          </w:p>
        </w:tc>
      </w:tr>
      <w:tr w:rsidR="00924060">
        <w:trPr>
          <w:trHeight w:val="230"/>
        </w:trPr>
        <w:tc>
          <w:tcPr>
            <w:tcW w:w="672" w:type="dxa"/>
            <w:vMerge/>
            <w:tcBorders>
              <w:top w:val="nil"/>
            </w:tcBorders>
          </w:tcPr>
          <w:p w:rsidR="00924060" w:rsidRDefault="00924060">
            <w:pPr>
              <w:rPr>
                <w:sz w:val="2"/>
                <w:szCs w:val="2"/>
              </w:rPr>
            </w:pPr>
          </w:p>
        </w:tc>
        <w:tc>
          <w:tcPr>
            <w:tcW w:w="600" w:type="dxa"/>
          </w:tcPr>
          <w:p w:rsidR="00924060" w:rsidRDefault="004C5865">
            <w:pPr>
              <w:pStyle w:val="TableParagraph"/>
              <w:spacing w:line="210" w:lineRule="exact"/>
              <w:ind w:left="109"/>
              <w:jc w:val="center"/>
              <w:rPr>
                <w:b/>
                <w:sz w:val="24"/>
              </w:rPr>
            </w:pPr>
            <w:r>
              <w:rPr>
                <w:b/>
                <w:sz w:val="24"/>
              </w:rPr>
              <w:t>PO1</w:t>
            </w:r>
          </w:p>
        </w:tc>
        <w:tc>
          <w:tcPr>
            <w:tcW w:w="590" w:type="dxa"/>
          </w:tcPr>
          <w:p w:rsidR="00924060" w:rsidRDefault="004C5865">
            <w:pPr>
              <w:pStyle w:val="TableParagraph"/>
              <w:spacing w:line="210" w:lineRule="exact"/>
              <w:ind w:left="111"/>
              <w:jc w:val="center"/>
              <w:rPr>
                <w:b/>
                <w:sz w:val="24"/>
              </w:rPr>
            </w:pPr>
            <w:r>
              <w:rPr>
                <w:b/>
                <w:sz w:val="24"/>
              </w:rPr>
              <w:t>PO2</w:t>
            </w:r>
          </w:p>
        </w:tc>
        <w:tc>
          <w:tcPr>
            <w:tcW w:w="595" w:type="dxa"/>
          </w:tcPr>
          <w:p w:rsidR="00924060" w:rsidRDefault="004C5865">
            <w:pPr>
              <w:pStyle w:val="TableParagraph"/>
              <w:spacing w:line="210" w:lineRule="exact"/>
              <w:ind w:left="107"/>
              <w:jc w:val="center"/>
              <w:rPr>
                <w:b/>
                <w:sz w:val="24"/>
              </w:rPr>
            </w:pPr>
            <w:r>
              <w:rPr>
                <w:b/>
                <w:sz w:val="24"/>
              </w:rPr>
              <w:t>PO3</w:t>
            </w:r>
          </w:p>
        </w:tc>
        <w:tc>
          <w:tcPr>
            <w:tcW w:w="595" w:type="dxa"/>
          </w:tcPr>
          <w:p w:rsidR="00924060" w:rsidRDefault="004C5865">
            <w:pPr>
              <w:pStyle w:val="TableParagraph"/>
              <w:spacing w:line="210" w:lineRule="exact"/>
              <w:ind w:left="117"/>
              <w:jc w:val="center"/>
              <w:rPr>
                <w:b/>
                <w:sz w:val="24"/>
              </w:rPr>
            </w:pPr>
            <w:r>
              <w:rPr>
                <w:b/>
                <w:sz w:val="24"/>
              </w:rPr>
              <w:t>PO4</w:t>
            </w:r>
          </w:p>
        </w:tc>
        <w:tc>
          <w:tcPr>
            <w:tcW w:w="596" w:type="dxa"/>
          </w:tcPr>
          <w:p w:rsidR="00924060" w:rsidRDefault="004C5865">
            <w:pPr>
              <w:pStyle w:val="TableParagraph"/>
              <w:spacing w:line="210" w:lineRule="exact"/>
              <w:ind w:left="126"/>
              <w:rPr>
                <w:b/>
                <w:sz w:val="24"/>
              </w:rPr>
            </w:pPr>
            <w:r>
              <w:rPr>
                <w:b/>
                <w:sz w:val="24"/>
              </w:rPr>
              <w:t>PO5</w:t>
            </w:r>
          </w:p>
        </w:tc>
        <w:tc>
          <w:tcPr>
            <w:tcW w:w="595" w:type="dxa"/>
          </w:tcPr>
          <w:p w:rsidR="00924060" w:rsidRDefault="004C5865">
            <w:pPr>
              <w:pStyle w:val="TableParagraph"/>
              <w:spacing w:line="210" w:lineRule="exact"/>
              <w:ind w:left="121"/>
              <w:rPr>
                <w:b/>
                <w:sz w:val="24"/>
              </w:rPr>
            </w:pPr>
            <w:r>
              <w:rPr>
                <w:b/>
                <w:sz w:val="24"/>
              </w:rPr>
              <w:t>PO6</w:t>
            </w:r>
          </w:p>
        </w:tc>
        <w:tc>
          <w:tcPr>
            <w:tcW w:w="595" w:type="dxa"/>
          </w:tcPr>
          <w:p w:rsidR="00924060" w:rsidRDefault="004C5865">
            <w:pPr>
              <w:pStyle w:val="TableParagraph"/>
              <w:spacing w:line="210" w:lineRule="exact"/>
              <w:ind w:left="121"/>
              <w:rPr>
                <w:b/>
                <w:sz w:val="24"/>
              </w:rPr>
            </w:pPr>
            <w:r>
              <w:rPr>
                <w:b/>
                <w:sz w:val="24"/>
              </w:rPr>
              <w:t>PO7</w:t>
            </w:r>
          </w:p>
        </w:tc>
        <w:tc>
          <w:tcPr>
            <w:tcW w:w="599" w:type="dxa"/>
          </w:tcPr>
          <w:p w:rsidR="00924060" w:rsidRDefault="004C5865">
            <w:pPr>
              <w:pStyle w:val="TableParagraph"/>
              <w:spacing w:line="210" w:lineRule="exact"/>
              <w:ind w:left="122"/>
              <w:rPr>
                <w:b/>
                <w:sz w:val="24"/>
              </w:rPr>
            </w:pPr>
            <w:r>
              <w:rPr>
                <w:b/>
                <w:sz w:val="24"/>
              </w:rPr>
              <w:t>PO8</w:t>
            </w:r>
          </w:p>
        </w:tc>
        <w:tc>
          <w:tcPr>
            <w:tcW w:w="595" w:type="dxa"/>
          </w:tcPr>
          <w:p w:rsidR="00924060" w:rsidRDefault="004C5865">
            <w:pPr>
              <w:pStyle w:val="TableParagraph"/>
              <w:spacing w:line="210" w:lineRule="exact"/>
              <w:ind w:left="102"/>
              <w:jc w:val="center"/>
              <w:rPr>
                <w:b/>
                <w:sz w:val="24"/>
              </w:rPr>
            </w:pPr>
            <w:r>
              <w:rPr>
                <w:b/>
                <w:sz w:val="24"/>
              </w:rPr>
              <w:t>PO9</w:t>
            </w:r>
          </w:p>
        </w:tc>
        <w:tc>
          <w:tcPr>
            <w:tcW w:w="691" w:type="dxa"/>
          </w:tcPr>
          <w:p w:rsidR="00924060" w:rsidRDefault="004C5865">
            <w:pPr>
              <w:pStyle w:val="TableParagraph"/>
              <w:spacing w:line="210" w:lineRule="exact"/>
              <w:ind w:left="114" w:right="-15"/>
              <w:rPr>
                <w:b/>
                <w:sz w:val="24"/>
              </w:rPr>
            </w:pPr>
            <w:r>
              <w:rPr>
                <w:b/>
                <w:sz w:val="24"/>
              </w:rPr>
              <w:t>PO10</w:t>
            </w:r>
          </w:p>
        </w:tc>
        <w:tc>
          <w:tcPr>
            <w:tcW w:w="701" w:type="dxa"/>
          </w:tcPr>
          <w:p w:rsidR="00924060" w:rsidRDefault="004C5865">
            <w:pPr>
              <w:pStyle w:val="TableParagraph"/>
              <w:spacing w:line="210" w:lineRule="exact"/>
              <w:ind w:left="114"/>
              <w:rPr>
                <w:b/>
                <w:sz w:val="24"/>
              </w:rPr>
            </w:pPr>
            <w:r>
              <w:rPr>
                <w:b/>
                <w:sz w:val="24"/>
              </w:rPr>
              <w:t>PO11</w:t>
            </w:r>
          </w:p>
        </w:tc>
        <w:tc>
          <w:tcPr>
            <w:tcW w:w="691" w:type="dxa"/>
          </w:tcPr>
          <w:p w:rsidR="00924060" w:rsidRDefault="004C5865">
            <w:pPr>
              <w:pStyle w:val="TableParagraph"/>
              <w:spacing w:line="210" w:lineRule="exact"/>
              <w:ind w:left="99"/>
              <w:jc w:val="center"/>
              <w:rPr>
                <w:b/>
                <w:sz w:val="24"/>
              </w:rPr>
            </w:pPr>
            <w:r>
              <w:rPr>
                <w:b/>
                <w:sz w:val="24"/>
              </w:rPr>
              <w:t>PO12</w:t>
            </w:r>
          </w:p>
        </w:tc>
        <w:tc>
          <w:tcPr>
            <w:tcW w:w="711" w:type="dxa"/>
          </w:tcPr>
          <w:p w:rsidR="00924060" w:rsidRDefault="004C5865">
            <w:pPr>
              <w:pStyle w:val="TableParagraph"/>
              <w:spacing w:line="210" w:lineRule="exact"/>
              <w:ind w:left="114"/>
              <w:jc w:val="center"/>
              <w:rPr>
                <w:b/>
                <w:sz w:val="24"/>
              </w:rPr>
            </w:pPr>
            <w:r>
              <w:rPr>
                <w:b/>
                <w:spacing w:val="-1"/>
                <w:sz w:val="24"/>
              </w:rPr>
              <w:t>PSO1</w:t>
            </w:r>
          </w:p>
        </w:tc>
        <w:tc>
          <w:tcPr>
            <w:tcW w:w="706" w:type="dxa"/>
          </w:tcPr>
          <w:p w:rsidR="00924060" w:rsidRDefault="004C5865">
            <w:pPr>
              <w:pStyle w:val="TableParagraph"/>
              <w:spacing w:line="210" w:lineRule="exact"/>
              <w:ind w:left="105"/>
              <w:rPr>
                <w:b/>
                <w:sz w:val="24"/>
              </w:rPr>
            </w:pPr>
            <w:r>
              <w:rPr>
                <w:b/>
                <w:sz w:val="24"/>
              </w:rPr>
              <w:t>PSO2</w:t>
            </w:r>
          </w:p>
        </w:tc>
        <w:tc>
          <w:tcPr>
            <w:tcW w:w="705" w:type="dxa"/>
          </w:tcPr>
          <w:p w:rsidR="00924060" w:rsidRDefault="004C5865">
            <w:pPr>
              <w:pStyle w:val="TableParagraph"/>
              <w:spacing w:line="210" w:lineRule="exact"/>
              <w:ind w:left="110"/>
              <w:rPr>
                <w:b/>
                <w:sz w:val="24"/>
              </w:rPr>
            </w:pPr>
            <w:r>
              <w:rPr>
                <w:b/>
                <w:spacing w:val="-1"/>
                <w:sz w:val="24"/>
              </w:rPr>
              <w:t>PSO3</w:t>
            </w:r>
          </w:p>
        </w:tc>
      </w:tr>
      <w:tr w:rsidR="00924060">
        <w:trPr>
          <w:trHeight w:val="277"/>
        </w:trPr>
        <w:tc>
          <w:tcPr>
            <w:tcW w:w="672" w:type="dxa"/>
          </w:tcPr>
          <w:p w:rsidR="00924060" w:rsidRDefault="004C5865">
            <w:pPr>
              <w:pStyle w:val="TableParagraph"/>
              <w:spacing w:line="215" w:lineRule="exact"/>
              <w:ind w:right="31"/>
              <w:jc w:val="right"/>
              <w:rPr>
                <w:b/>
                <w:sz w:val="24"/>
              </w:rPr>
            </w:pPr>
            <w:r>
              <w:rPr>
                <w:b/>
                <w:sz w:val="24"/>
              </w:rPr>
              <w:t>CO1</w:t>
            </w:r>
          </w:p>
        </w:tc>
        <w:tc>
          <w:tcPr>
            <w:tcW w:w="600" w:type="dxa"/>
          </w:tcPr>
          <w:p w:rsidR="00924060" w:rsidRDefault="004C5865">
            <w:pPr>
              <w:pStyle w:val="TableParagraph"/>
              <w:spacing w:line="224" w:lineRule="exact"/>
              <w:ind w:left="115"/>
              <w:jc w:val="center"/>
              <w:rPr>
                <w:b/>
                <w:sz w:val="24"/>
              </w:rPr>
            </w:pPr>
            <w:r>
              <w:rPr>
                <w:b/>
                <w:sz w:val="24"/>
              </w:rPr>
              <w:t>3</w:t>
            </w:r>
          </w:p>
        </w:tc>
        <w:tc>
          <w:tcPr>
            <w:tcW w:w="590" w:type="dxa"/>
          </w:tcPr>
          <w:p w:rsidR="00924060" w:rsidRDefault="004C5865">
            <w:pPr>
              <w:pStyle w:val="TableParagraph"/>
              <w:spacing w:line="224" w:lineRule="exact"/>
              <w:ind w:left="107"/>
              <w:jc w:val="center"/>
              <w:rPr>
                <w:b/>
                <w:sz w:val="24"/>
              </w:rPr>
            </w:pPr>
            <w:r>
              <w:rPr>
                <w:b/>
                <w:sz w:val="24"/>
              </w:rPr>
              <w:t>2</w:t>
            </w:r>
          </w:p>
        </w:tc>
        <w:tc>
          <w:tcPr>
            <w:tcW w:w="595" w:type="dxa"/>
          </w:tcPr>
          <w:p w:rsidR="00924060" w:rsidRDefault="004C5865">
            <w:pPr>
              <w:pStyle w:val="TableParagraph"/>
              <w:spacing w:line="224" w:lineRule="exact"/>
              <w:ind w:left="112"/>
              <w:jc w:val="center"/>
              <w:rPr>
                <w:b/>
                <w:sz w:val="24"/>
              </w:rPr>
            </w:pPr>
            <w:r>
              <w:rPr>
                <w:b/>
                <w:sz w:val="24"/>
              </w:rPr>
              <w:t>2</w:t>
            </w:r>
          </w:p>
        </w:tc>
        <w:tc>
          <w:tcPr>
            <w:tcW w:w="595" w:type="dxa"/>
          </w:tcPr>
          <w:p w:rsidR="00924060" w:rsidRDefault="004C5865">
            <w:pPr>
              <w:pStyle w:val="TableParagraph"/>
              <w:spacing w:line="224" w:lineRule="exact"/>
              <w:ind w:left="113"/>
              <w:jc w:val="center"/>
              <w:rPr>
                <w:b/>
                <w:sz w:val="24"/>
              </w:rPr>
            </w:pPr>
            <w:r>
              <w:rPr>
                <w:b/>
                <w:sz w:val="24"/>
              </w:rPr>
              <w:t>3</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4" w:lineRule="exact"/>
              <w:ind w:left="100"/>
              <w:jc w:val="center"/>
              <w:rPr>
                <w:b/>
                <w:sz w:val="24"/>
              </w:rPr>
            </w:pPr>
            <w:r>
              <w:rPr>
                <w:b/>
                <w:sz w:val="24"/>
              </w:rPr>
              <w:t>2</w:t>
            </w:r>
          </w:p>
        </w:tc>
        <w:tc>
          <w:tcPr>
            <w:tcW w:w="711" w:type="dxa"/>
          </w:tcPr>
          <w:p w:rsidR="00924060" w:rsidRDefault="004C5865">
            <w:pPr>
              <w:pStyle w:val="TableParagraph"/>
              <w:spacing w:line="224"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1"/>
              <w:jc w:val="right"/>
              <w:rPr>
                <w:b/>
                <w:sz w:val="24"/>
              </w:rPr>
            </w:pPr>
            <w:r>
              <w:rPr>
                <w:b/>
                <w:sz w:val="24"/>
              </w:rPr>
              <w:t>CO2</w:t>
            </w:r>
          </w:p>
        </w:tc>
        <w:tc>
          <w:tcPr>
            <w:tcW w:w="600" w:type="dxa"/>
          </w:tcPr>
          <w:p w:rsidR="00924060" w:rsidRDefault="004C5865">
            <w:pPr>
              <w:pStyle w:val="TableParagraph"/>
              <w:spacing w:line="225" w:lineRule="exact"/>
              <w:ind w:left="115"/>
              <w:jc w:val="center"/>
              <w:rPr>
                <w:b/>
                <w:sz w:val="24"/>
              </w:rPr>
            </w:pPr>
            <w:r>
              <w:rPr>
                <w:b/>
                <w:sz w:val="24"/>
              </w:rPr>
              <w:t>3</w:t>
            </w:r>
          </w:p>
        </w:tc>
        <w:tc>
          <w:tcPr>
            <w:tcW w:w="590" w:type="dxa"/>
          </w:tcPr>
          <w:p w:rsidR="00924060" w:rsidRDefault="004C5865">
            <w:pPr>
              <w:pStyle w:val="TableParagraph"/>
              <w:spacing w:line="225" w:lineRule="exact"/>
              <w:ind w:left="107"/>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2</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4C5865">
            <w:pPr>
              <w:pStyle w:val="TableParagraph"/>
              <w:spacing w:line="225" w:lineRule="exact"/>
              <w:ind w:left="107"/>
              <w:jc w:val="center"/>
              <w:rPr>
                <w:b/>
                <w:sz w:val="24"/>
              </w:rPr>
            </w:pPr>
            <w:r>
              <w:rPr>
                <w:b/>
                <w:sz w:val="24"/>
              </w:rPr>
              <w:t>3</w:t>
            </w: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5" w:lineRule="exact"/>
              <w:ind w:left="100"/>
              <w:jc w:val="center"/>
              <w:rPr>
                <w:b/>
                <w:sz w:val="24"/>
              </w:rPr>
            </w:pPr>
            <w:r>
              <w:rPr>
                <w:b/>
                <w:sz w:val="24"/>
              </w:rPr>
              <w:t>2</w:t>
            </w:r>
          </w:p>
        </w:tc>
        <w:tc>
          <w:tcPr>
            <w:tcW w:w="711" w:type="dxa"/>
          </w:tcPr>
          <w:p w:rsidR="00924060" w:rsidRDefault="004C5865">
            <w:pPr>
              <w:pStyle w:val="TableParagraph"/>
              <w:spacing w:line="225"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20" w:lineRule="exact"/>
              <w:ind w:right="31"/>
              <w:jc w:val="right"/>
              <w:rPr>
                <w:b/>
                <w:sz w:val="24"/>
              </w:rPr>
            </w:pPr>
            <w:r>
              <w:rPr>
                <w:b/>
                <w:sz w:val="24"/>
              </w:rPr>
              <w:t>CO3</w:t>
            </w:r>
          </w:p>
        </w:tc>
        <w:tc>
          <w:tcPr>
            <w:tcW w:w="600" w:type="dxa"/>
          </w:tcPr>
          <w:p w:rsidR="00924060" w:rsidRDefault="004C5865">
            <w:pPr>
              <w:pStyle w:val="TableParagraph"/>
              <w:spacing w:line="225" w:lineRule="exact"/>
              <w:ind w:left="115"/>
              <w:jc w:val="center"/>
              <w:rPr>
                <w:b/>
                <w:sz w:val="24"/>
              </w:rPr>
            </w:pPr>
            <w:r>
              <w:rPr>
                <w:b/>
                <w:sz w:val="24"/>
              </w:rPr>
              <w:t>3</w:t>
            </w:r>
          </w:p>
        </w:tc>
        <w:tc>
          <w:tcPr>
            <w:tcW w:w="590" w:type="dxa"/>
          </w:tcPr>
          <w:p w:rsidR="00924060" w:rsidRDefault="004C5865">
            <w:pPr>
              <w:pStyle w:val="TableParagraph"/>
              <w:spacing w:line="225" w:lineRule="exact"/>
              <w:ind w:left="107"/>
              <w:jc w:val="center"/>
              <w:rPr>
                <w:b/>
                <w:sz w:val="24"/>
              </w:rPr>
            </w:pPr>
            <w:r>
              <w:rPr>
                <w:b/>
                <w:sz w:val="24"/>
              </w:rPr>
              <w:t>1</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3</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4C5865">
            <w:pPr>
              <w:pStyle w:val="TableParagraph"/>
              <w:spacing w:line="225" w:lineRule="exact"/>
              <w:ind w:left="107"/>
              <w:jc w:val="center"/>
              <w:rPr>
                <w:b/>
                <w:sz w:val="24"/>
              </w:rPr>
            </w:pPr>
            <w:r>
              <w:rPr>
                <w:b/>
                <w:sz w:val="24"/>
              </w:rPr>
              <w:t>3</w:t>
            </w: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5" w:lineRule="exact"/>
              <w:ind w:left="100"/>
              <w:jc w:val="center"/>
              <w:rPr>
                <w:b/>
                <w:sz w:val="24"/>
              </w:rPr>
            </w:pPr>
            <w:r>
              <w:rPr>
                <w:b/>
                <w:sz w:val="24"/>
              </w:rPr>
              <w:t>2</w:t>
            </w:r>
          </w:p>
        </w:tc>
        <w:tc>
          <w:tcPr>
            <w:tcW w:w="711" w:type="dxa"/>
          </w:tcPr>
          <w:p w:rsidR="00924060" w:rsidRDefault="004C5865">
            <w:pPr>
              <w:pStyle w:val="TableParagraph"/>
              <w:spacing w:line="225"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right="31"/>
              <w:jc w:val="right"/>
              <w:rPr>
                <w:b/>
                <w:sz w:val="24"/>
              </w:rPr>
            </w:pPr>
            <w:r>
              <w:rPr>
                <w:b/>
                <w:sz w:val="24"/>
              </w:rPr>
              <w:lastRenderedPageBreak/>
              <w:t>CO4</w:t>
            </w:r>
          </w:p>
        </w:tc>
        <w:tc>
          <w:tcPr>
            <w:tcW w:w="600" w:type="dxa"/>
          </w:tcPr>
          <w:p w:rsidR="00924060" w:rsidRDefault="004C5865">
            <w:pPr>
              <w:pStyle w:val="TableParagraph"/>
              <w:spacing w:line="225" w:lineRule="exact"/>
              <w:ind w:left="115"/>
              <w:jc w:val="center"/>
              <w:rPr>
                <w:b/>
                <w:sz w:val="24"/>
              </w:rPr>
            </w:pPr>
            <w:r>
              <w:rPr>
                <w:b/>
                <w:sz w:val="24"/>
              </w:rPr>
              <w:t>3</w:t>
            </w:r>
          </w:p>
        </w:tc>
        <w:tc>
          <w:tcPr>
            <w:tcW w:w="590" w:type="dxa"/>
          </w:tcPr>
          <w:p w:rsidR="00924060" w:rsidRDefault="004C5865">
            <w:pPr>
              <w:pStyle w:val="TableParagraph"/>
              <w:spacing w:line="225" w:lineRule="exact"/>
              <w:ind w:left="107"/>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2</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4C5865">
            <w:pPr>
              <w:pStyle w:val="TableParagraph"/>
              <w:spacing w:line="225" w:lineRule="exact"/>
              <w:ind w:left="107"/>
              <w:jc w:val="center"/>
              <w:rPr>
                <w:b/>
                <w:sz w:val="24"/>
              </w:rPr>
            </w:pPr>
            <w:r>
              <w:rPr>
                <w:b/>
                <w:sz w:val="24"/>
              </w:rPr>
              <w:t>3</w:t>
            </w: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5" w:lineRule="exact"/>
              <w:ind w:left="100"/>
              <w:jc w:val="center"/>
              <w:rPr>
                <w:b/>
                <w:sz w:val="24"/>
              </w:rPr>
            </w:pPr>
            <w:r>
              <w:rPr>
                <w:b/>
                <w:sz w:val="24"/>
              </w:rPr>
              <w:t>2</w:t>
            </w:r>
          </w:p>
        </w:tc>
        <w:tc>
          <w:tcPr>
            <w:tcW w:w="711" w:type="dxa"/>
          </w:tcPr>
          <w:p w:rsidR="00924060" w:rsidRDefault="004C5865">
            <w:pPr>
              <w:pStyle w:val="TableParagraph"/>
              <w:spacing w:line="225"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1"/>
              <w:jc w:val="right"/>
              <w:rPr>
                <w:b/>
                <w:sz w:val="24"/>
              </w:rPr>
            </w:pPr>
            <w:r>
              <w:rPr>
                <w:b/>
                <w:sz w:val="24"/>
              </w:rPr>
              <w:t>CO5</w:t>
            </w:r>
          </w:p>
        </w:tc>
        <w:tc>
          <w:tcPr>
            <w:tcW w:w="600" w:type="dxa"/>
          </w:tcPr>
          <w:p w:rsidR="00924060" w:rsidRDefault="004C5865">
            <w:pPr>
              <w:pStyle w:val="TableParagraph"/>
              <w:spacing w:line="220" w:lineRule="exact"/>
              <w:ind w:left="115"/>
              <w:jc w:val="center"/>
              <w:rPr>
                <w:b/>
                <w:sz w:val="24"/>
              </w:rPr>
            </w:pPr>
            <w:r>
              <w:rPr>
                <w:b/>
                <w:sz w:val="24"/>
              </w:rPr>
              <w:t>3</w:t>
            </w:r>
          </w:p>
        </w:tc>
        <w:tc>
          <w:tcPr>
            <w:tcW w:w="590" w:type="dxa"/>
          </w:tcPr>
          <w:p w:rsidR="00924060" w:rsidRDefault="004C5865">
            <w:pPr>
              <w:pStyle w:val="TableParagraph"/>
              <w:spacing w:line="220" w:lineRule="exact"/>
              <w:ind w:left="107"/>
              <w:jc w:val="center"/>
              <w:rPr>
                <w:b/>
                <w:sz w:val="24"/>
              </w:rPr>
            </w:pPr>
            <w:r>
              <w:rPr>
                <w:b/>
                <w:sz w:val="24"/>
              </w:rPr>
              <w:t>1</w:t>
            </w:r>
          </w:p>
        </w:tc>
        <w:tc>
          <w:tcPr>
            <w:tcW w:w="595" w:type="dxa"/>
          </w:tcPr>
          <w:p w:rsidR="00924060" w:rsidRDefault="004C5865">
            <w:pPr>
              <w:pStyle w:val="TableParagraph"/>
              <w:spacing w:line="220" w:lineRule="exact"/>
              <w:ind w:left="112"/>
              <w:jc w:val="center"/>
              <w:rPr>
                <w:b/>
                <w:sz w:val="24"/>
              </w:rPr>
            </w:pPr>
            <w:r>
              <w:rPr>
                <w:b/>
                <w:sz w:val="24"/>
              </w:rPr>
              <w:t>2</w:t>
            </w:r>
          </w:p>
        </w:tc>
        <w:tc>
          <w:tcPr>
            <w:tcW w:w="595" w:type="dxa"/>
          </w:tcPr>
          <w:p w:rsidR="00924060" w:rsidRDefault="004C5865">
            <w:pPr>
              <w:pStyle w:val="TableParagraph"/>
              <w:spacing w:line="220" w:lineRule="exact"/>
              <w:ind w:left="113"/>
              <w:jc w:val="center"/>
              <w:rPr>
                <w:b/>
                <w:sz w:val="24"/>
              </w:rPr>
            </w:pPr>
            <w:r>
              <w:rPr>
                <w:b/>
                <w:sz w:val="24"/>
              </w:rPr>
              <w:t>3</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4C5865">
            <w:pPr>
              <w:pStyle w:val="TableParagraph"/>
              <w:spacing w:line="220" w:lineRule="exact"/>
              <w:ind w:left="107"/>
              <w:jc w:val="center"/>
              <w:rPr>
                <w:b/>
                <w:sz w:val="24"/>
              </w:rPr>
            </w:pPr>
            <w:r>
              <w:rPr>
                <w:b/>
                <w:sz w:val="24"/>
              </w:rPr>
              <w:t>3</w:t>
            </w: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0" w:lineRule="exact"/>
              <w:ind w:left="100"/>
              <w:jc w:val="center"/>
              <w:rPr>
                <w:b/>
                <w:sz w:val="24"/>
              </w:rPr>
            </w:pPr>
            <w:r>
              <w:rPr>
                <w:b/>
                <w:sz w:val="24"/>
              </w:rPr>
              <w:t>2</w:t>
            </w:r>
          </w:p>
        </w:tc>
        <w:tc>
          <w:tcPr>
            <w:tcW w:w="711" w:type="dxa"/>
          </w:tcPr>
          <w:p w:rsidR="00924060" w:rsidRDefault="004C5865">
            <w:pPr>
              <w:pStyle w:val="TableParagraph"/>
              <w:spacing w:line="220"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bl>
    <w:p w:rsidR="00924060" w:rsidRDefault="00924060">
      <w:pPr>
        <w:rPr>
          <w:sz w:val="20"/>
        </w:rPr>
        <w:sectPr w:rsidR="00924060">
          <w:pgSz w:w="11910" w:h="16840"/>
          <w:pgMar w:top="1040" w:right="200" w:bottom="280" w:left="2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9"/>
        <w:gridCol w:w="6021"/>
        <w:gridCol w:w="720"/>
        <w:gridCol w:w="724"/>
        <w:gridCol w:w="806"/>
      </w:tblGrid>
      <w:tr w:rsidR="00924060">
        <w:trPr>
          <w:trHeight w:val="849"/>
        </w:trPr>
        <w:tc>
          <w:tcPr>
            <w:tcW w:w="1839" w:type="dxa"/>
          </w:tcPr>
          <w:p w:rsidR="00713308" w:rsidRDefault="00713308" w:rsidP="00713308">
            <w:pPr>
              <w:pStyle w:val="TableParagraph"/>
              <w:spacing w:before="20"/>
              <w:rPr>
                <w:b/>
                <w:sz w:val="24"/>
              </w:rPr>
            </w:pPr>
            <w:r>
              <w:rPr>
                <w:b/>
                <w:w w:val="105"/>
                <w:sz w:val="24"/>
              </w:rPr>
              <w:lastRenderedPageBreak/>
              <w:t xml:space="preserve">     </w:t>
            </w:r>
            <w:r w:rsidR="0008439F">
              <w:rPr>
                <w:b/>
                <w:w w:val="105"/>
                <w:sz w:val="24"/>
              </w:rPr>
              <w:t xml:space="preserve">  </w:t>
            </w:r>
            <w:r>
              <w:rPr>
                <w:b/>
                <w:sz w:val="24"/>
              </w:rPr>
              <w:t>2022-23</w:t>
            </w:r>
          </w:p>
          <w:p w:rsidR="00924060" w:rsidRDefault="00713308" w:rsidP="00713308">
            <w:pPr>
              <w:pStyle w:val="TableParagraph"/>
              <w:spacing w:line="278" w:lineRule="exact"/>
              <w:ind w:left="485" w:right="427" w:hanging="34"/>
              <w:rPr>
                <w:b/>
                <w:sz w:val="24"/>
              </w:rPr>
            </w:pPr>
            <w:r>
              <w:rPr>
                <w:b/>
                <w:spacing w:val="-1"/>
                <w:sz w:val="24"/>
              </w:rPr>
              <w:t>Onwards</w:t>
            </w:r>
            <w:r>
              <w:rPr>
                <w:b/>
                <w:spacing w:val="-57"/>
                <w:sz w:val="24"/>
              </w:rPr>
              <w:t xml:space="preserve"> </w:t>
            </w:r>
            <w:r>
              <w:rPr>
                <w:b/>
                <w:sz w:val="24"/>
              </w:rPr>
              <w:t>(MR-22)</w:t>
            </w:r>
          </w:p>
        </w:tc>
        <w:tc>
          <w:tcPr>
            <w:tcW w:w="6021" w:type="dxa"/>
          </w:tcPr>
          <w:p w:rsidR="00924060" w:rsidRDefault="004C5865">
            <w:pPr>
              <w:pStyle w:val="TableParagraph"/>
              <w:spacing w:before="131" w:line="275" w:lineRule="exact"/>
              <w:ind w:left="568" w:right="569"/>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line="275" w:lineRule="exact"/>
              <w:ind w:left="568" w:right="551"/>
              <w:jc w:val="center"/>
              <w:rPr>
                <w:b/>
                <w:sz w:val="24"/>
              </w:rPr>
            </w:pPr>
            <w:r>
              <w:rPr>
                <w:b/>
                <w:sz w:val="24"/>
              </w:rPr>
              <w:t>(Autonomous)</w:t>
            </w:r>
          </w:p>
        </w:tc>
        <w:tc>
          <w:tcPr>
            <w:tcW w:w="2250" w:type="dxa"/>
            <w:gridSpan w:val="3"/>
          </w:tcPr>
          <w:p w:rsidR="00924060" w:rsidRDefault="004C5865">
            <w:pPr>
              <w:pStyle w:val="TableParagraph"/>
              <w:spacing w:before="131" w:line="275" w:lineRule="exact"/>
              <w:ind w:left="509" w:right="422"/>
              <w:jc w:val="center"/>
              <w:rPr>
                <w:b/>
                <w:sz w:val="24"/>
              </w:rPr>
            </w:pPr>
            <w:r>
              <w:rPr>
                <w:b/>
                <w:sz w:val="24"/>
              </w:rPr>
              <w:t>B.Tech.</w:t>
            </w:r>
          </w:p>
          <w:p w:rsidR="00924060" w:rsidRDefault="004C5865">
            <w:pPr>
              <w:pStyle w:val="TableParagraph"/>
              <w:spacing w:line="275" w:lineRule="exact"/>
              <w:ind w:left="511" w:right="422"/>
              <w:jc w:val="center"/>
              <w:rPr>
                <w:b/>
                <w:sz w:val="24"/>
              </w:rPr>
            </w:pPr>
            <w:r>
              <w:rPr>
                <w:b/>
                <w:sz w:val="24"/>
              </w:rPr>
              <w:t>III</w:t>
            </w:r>
            <w:r>
              <w:rPr>
                <w:b/>
                <w:spacing w:val="-7"/>
                <w:sz w:val="24"/>
              </w:rPr>
              <w:t xml:space="preserve"> </w:t>
            </w:r>
            <w:r>
              <w:rPr>
                <w:b/>
                <w:sz w:val="24"/>
              </w:rPr>
              <w:t>Semester</w:t>
            </w:r>
          </w:p>
        </w:tc>
      </w:tr>
      <w:tr w:rsidR="00924060">
        <w:trPr>
          <w:trHeight w:val="314"/>
        </w:trPr>
        <w:tc>
          <w:tcPr>
            <w:tcW w:w="1839" w:type="dxa"/>
          </w:tcPr>
          <w:p w:rsidR="00924060" w:rsidRDefault="00713308">
            <w:pPr>
              <w:pStyle w:val="TableParagraph"/>
              <w:spacing w:line="261" w:lineRule="exact"/>
              <w:ind w:left="316" w:right="206"/>
              <w:jc w:val="center"/>
              <w:rPr>
                <w:b/>
                <w:sz w:val="24"/>
              </w:rPr>
            </w:pPr>
            <w:r>
              <w:rPr>
                <w:b/>
                <w:sz w:val="24"/>
              </w:rPr>
              <w:t>Code:C</w:t>
            </w:r>
            <w:r w:rsidR="004C5865">
              <w:rPr>
                <w:b/>
                <w:sz w:val="24"/>
              </w:rPr>
              <w:t>0312</w:t>
            </w:r>
          </w:p>
        </w:tc>
        <w:tc>
          <w:tcPr>
            <w:tcW w:w="6021" w:type="dxa"/>
            <w:vMerge w:val="restart"/>
          </w:tcPr>
          <w:p w:rsidR="00924060" w:rsidRDefault="004C5865">
            <w:pPr>
              <w:pStyle w:val="TableParagraph"/>
              <w:spacing w:before="196"/>
              <w:ind w:left="1243"/>
              <w:rPr>
                <w:b/>
                <w:sz w:val="24"/>
              </w:rPr>
            </w:pPr>
            <w:r>
              <w:rPr>
                <w:b/>
                <w:sz w:val="24"/>
              </w:rPr>
              <w:t>PRODUCTION</w:t>
            </w:r>
            <w:r>
              <w:rPr>
                <w:b/>
                <w:spacing w:val="-2"/>
                <w:sz w:val="24"/>
              </w:rPr>
              <w:t xml:space="preserve"> </w:t>
            </w:r>
            <w:r>
              <w:rPr>
                <w:b/>
                <w:sz w:val="24"/>
              </w:rPr>
              <w:t>TECHNOLOGY</w:t>
            </w:r>
            <w:r>
              <w:rPr>
                <w:b/>
                <w:spacing w:val="-1"/>
                <w:sz w:val="24"/>
              </w:rPr>
              <w:t xml:space="preserve"> </w:t>
            </w:r>
            <w:r>
              <w:rPr>
                <w:b/>
                <w:sz w:val="24"/>
              </w:rPr>
              <w:t>LAB</w:t>
            </w:r>
          </w:p>
        </w:tc>
        <w:tc>
          <w:tcPr>
            <w:tcW w:w="720" w:type="dxa"/>
          </w:tcPr>
          <w:p w:rsidR="00924060" w:rsidRDefault="004C5865">
            <w:pPr>
              <w:pStyle w:val="TableParagraph"/>
              <w:spacing w:line="261" w:lineRule="exact"/>
              <w:ind w:right="345"/>
              <w:jc w:val="right"/>
              <w:rPr>
                <w:b/>
                <w:sz w:val="24"/>
              </w:rPr>
            </w:pPr>
            <w:r>
              <w:rPr>
                <w:b/>
                <w:sz w:val="24"/>
              </w:rPr>
              <w:t>L</w:t>
            </w:r>
          </w:p>
        </w:tc>
        <w:tc>
          <w:tcPr>
            <w:tcW w:w="724" w:type="dxa"/>
          </w:tcPr>
          <w:p w:rsidR="00924060" w:rsidRDefault="004C5865">
            <w:pPr>
              <w:pStyle w:val="TableParagraph"/>
              <w:spacing w:line="261" w:lineRule="exact"/>
              <w:ind w:right="353"/>
              <w:jc w:val="right"/>
              <w:rPr>
                <w:b/>
                <w:sz w:val="24"/>
              </w:rPr>
            </w:pPr>
            <w:r>
              <w:rPr>
                <w:b/>
                <w:sz w:val="24"/>
              </w:rPr>
              <w:t>T</w:t>
            </w:r>
          </w:p>
        </w:tc>
        <w:tc>
          <w:tcPr>
            <w:tcW w:w="806" w:type="dxa"/>
          </w:tcPr>
          <w:p w:rsidR="00924060" w:rsidRDefault="004C5865">
            <w:pPr>
              <w:pStyle w:val="TableParagraph"/>
              <w:spacing w:line="261" w:lineRule="exact"/>
              <w:ind w:right="161"/>
              <w:jc w:val="right"/>
              <w:rPr>
                <w:b/>
                <w:sz w:val="24"/>
              </w:rPr>
            </w:pPr>
            <w:r>
              <w:rPr>
                <w:b/>
                <w:sz w:val="24"/>
              </w:rPr>
              <w:t>P</w:t>
            </w:r>
          </w:p>
        </w:tc>
      </w:tr>
      <w:tr w:rsidR="00924060">
        <w:trPr>
          <w:trHeight w:val="336"/>
        </w:trPr>
        <w:tc>
          <w:tcPr>
            <w:tcW w:w="1839" w:type="dxa"/>
          </w:tcPr>
          <w:p w:rsidR="00924060" w:rsidRDefault="004C5865">
            <w:pPr>
              <w:pStyle w:val="TableParagraph"/>
              <w:spacing w:before="11"/>
              <w:ind w:left="311" w:right="206"/>
              <w:jc w:val="center"/>
              <w:rPr>
                <w:b/>
                <w:sz w:val="24"/>
              </w:rPr>
            </w:pPr>
            <w:r>
              <w:rPr>
                <w:b/>
                <w:sz w:val="24"/>
              </w:rPr>
              <w:t>Credits:1</w:t>
            </w:r>
          </w:p>
        </w:tc>
        <w:tc>
          <w:tcPr>
            <w:tcW w:w="6021" w:type="dxa"/>
            <w:vMerge/>
            <w:tcBorders>
              <w:top w:val="nil"/>
            </w:tcBorders>
          </w:tcPr>
          <w:p w:rsidR="00924060" w:rsidRDefault="00924060">
            <w:pPr>
              <w:rPr>
                <w:sz w:val="2"/>
                <w:szCs w:val="2"/>
              </w:rPr>
            </w:pPr>
          </w:p>
        </w:tc>
        <w:tc>
          <w:tcPr>
            <w:tcW w:w="720" w:type="dxa"/>
          </w:tcPr>
          <w:p w:rsidR="00924060" w:rsidRDefault="004C5865">
            <w:pPr>
              <w:pStyle w:val="TableParagraph"/>
              <w:spacing w:before="45" w:line="271" w:lineRule="exact"/>
              <w:ind w:right="313"/>
              <w:jc w:val="right"/>
              <w:rPr>
                <w:b/>
                <w:sz w:val="24"/>
              </w:rPr>
            </w:pPr>
            <w:r>
              <w:rPr>
                <w:b/>
                <w:w w:val="90"/>
                <w:sz w:val="24"/>
              </w:rPr>
              <w:t>-</w:t>
            </w:r>
          </w:p>
        </w:tc>
        <w:tc>
          <w:tcPr>
            <w:tcW w:w="724" w:type="dxa"/>
          </w:tcPr>
          <w:p w:rsidR="00924060" w:rsidRDefault="004C5865">
            <w:pPr>
              <w:pStyle w:val="TableParagraph"/>
              <w:spacing w:before="45" w:line="271" w:lineRule="exact"/>
              <w:ind w:right="316"/>
              <w:jc w:val="right"/>
              <w:rPr>
                <w:b/>
                <w:sz w:val="24"/>
              </w:rPr>
            </w:pPr>
            <w:r>
              <w:rPr>
                <w:b/>
                <w:w w:val="90"/>
                <w:sz w:val="24"/>
              </w:rPr>
              <w:t>-</w:t>
            </w:r>
          </w:p>
        </w:tc>
        <w:tc>
          <w:tcPr>
            <w:tcW w:w="806" w:type="dxa"/>
          </w:tcPr>
          <w:p w:rsidR="00924060" w:rsidRDefault="004C5865">
            <w:pPr>
              <w:pStyle w:val="TableParagraph"/>
              <w:spacing w:before="45" w:line="271" w:lineRule="exact"/>
              <w:ind w:right="167"/>
              <w:jc w:val="right"/>
              <w:rPr>
                <w:b/>
                <w:sz w:val="24"/>
              </w:rPr>
            </w:pPr>
            <w:r>
              <w:rPr>
                <w:b/>
                <w:sz w:val="24"/>
              </w:rPr>
              <w:t>2</w:t>
            </w:r>
          </w:p>
        </w:tc>
      </w:tr>
    </w:tbl>
    <w:p w:rsidR="00924060" w:rsidRDefault="004C5865">
      <w:pPr>
        <w:pStyle w:val="Heading1"/>
        <w:spacing w:before="62"/>
        <w:ind w:left="581"/>
      </w:pPr>
      <w:r>
        <w:t>Course</w:t>
      </w:r>
      <w:r>
        <w:rPr>
          <w:spacing w:val="-5"/>
        </w:rPr>
        <w:t xml:space="preserve"> </w:t>
      </w:r>
      <w:r>
        <w:t>Objectives:</w:t>
      </w:r>
    </w:p>
    <w:p w:rsidR="00924060" w:rsidRDefault="004C5865">
      <w:pPr>
        <w:pStyle w:val="BodyText"/>
        <w:spacing w:before="31" w:line="276" w:lineRule="auto"/>
        <w:ind w:left="312" w:right="1528"/>
      </w:pPr>
      <w:r>
        <w:t>Student</w:t>
      </w:r>
      <w:r>
        <w:rPr>
          <w:spacing w:val="-2"/>
        </w:rPr>
        <w:t xml:space="preserve"> </w:t>
      </w:r>
      <w:r>
        <w:t>will</w:t>
      </w:r>
      <w:r>
        <w:rPr>
          <w:spacing w:val="-6"/>
        </w:rPr>
        <w:t xml:space="preserve"> </w:t>
      </w:r>
      <w:r>
        <w:t>be</w:t>
      </w:r>
      <w:r>
        <w:rPr>
          <w:spacing w:val="-8"/>
        </w:rPr>
        <w:t xml:space="preserve"> </w:t>
      </w:r>
      <w:r>
        <w:t>able</w:t>
      </w:r>
      <w:r>
        <w:rPr>
          <w:spacing w:val="-8"/>
        </w:rPr>
        <w:t xml:space="preserve"> </w:t>
      </w:r>
      <w:r>
        <w:t>to</w:t>
      </w:r>
      <w:r>
        <w:rPr>
          <w:spacing w:val="-2"/>
        </w:rPr>
        <w:t xml:space="preserve"> </w:t>
      </w:r>
      <w:r>
        <w:t>learn</w:t>
      </w:r>
      <w:r>
        <w:rPr>
          <w:spacing w:val="-11"/>
        </w:rPr>
        <w:t xml:space="preserve"> </w:t>
      </w:r>
      <w:r>
        <w:t>and</w:t>
      </w:r>
      <w:r>
        <w:rPr>
          <w:spacing w:val="-7"/>
        </w:rPr>
        <w:t xml:space="preserve"> </w:t>
      </w:r>
      <w:r>
        <w:t>practice</w:t>
      </w:r>
      <w:r>
        <w:rPr>
          <w:spacing w:val="-6"/>
        </w:rPr>
        <w:t xml:space="preserve"> </w:t>
      </w:r>
      <w:r>
        <w:t>the</w:t>
      </w:r>
      <w:r>
        <w:rPr>
          <w:spacing w:val="-8"/>
        </w:rPr>
        <w:t xml:space="preserve"> </w:t>
      </w:r>
      <w:r>
        <w:t>various</w:t>
      </w:r>
      <w:r>
        <w:rPr>
          <w:spacing w:val="-8"/>
        </w:rPr>
        <w:t xml:space="preserve"> </w:t>
      </w:r>
      <w:r>
        <w:t>production</w:t>
      </w:r>
      <w:r>
        <w:rPr>
          <w:spacing w:val="-10"/>
        </w:rPr>
        <w:t xml:space="preserve"> </w:t>
      </w:r>
      <w:r>
        <w:t>processes like</w:t>
      </w:r>
      <w:r>
        <w:rPr>
          <w:spacing w:val="-7"/>
        </w:rPr>
        <w:t xml:space="preserve"> </w:t>
      </w:r>
      <w:r>
        <w:t>casting,</w:t>
      </w:r>
      <w:r>
        <w:rPr>
          <w:spacing w:val="10"/>
        </w:rPr>
        <w:t xml:space="preserve"> </w:t>
      </w:r>
      <w:r>
        <w:t>melting,</w:t>
      </w:r>
      <w:r>
        <w:rPr>
          <w:spacing w:val="-57"/>
        </w:rPr>
        <w:t xml:space="preserve"> </w:t>
      </w:r>
      <w:r>
        <w:t>welding,</w:t>
      </w:r>
      <w:r>
        <w:rPr>
          <w:spacing w:val="14"/>
        </w:rPr>
        <w:t xml:space="preserve"> </w:t>
      </w:r>
      <w:r>
        <w:t>forming</w:t>
      </w:r>
      <w:r>
        <w:rPr>
          <w:spacing w:val="3"/>
        </w:rPr>
        <w:t xml:space="preserve"> </w:t>
      </w:r>
      <w:r>
        <w:t>and</w:t>
      </w:r>
      <w:r>
        <w:rPr>
          <w:spacing w:val="1"/>
        </w:rPr>
        <w:t xml:space="preserve"> </w:t>
      </w:r>
      <w:r>
        <w:t>processing</w:t>
      </w:r>
      <w:r>
        <w:rPr>
          <w:spacing w:val="3"/>
        </w:rPr>
        <w:t xml:space="preserve"> </w:t>
      </w:r>
      <w:r>
        <w:t>of</w:t>
      </w:r>
      <w:r>
        <w:rPr>
          <w:spacing w:val="-11"/>
        </w:rPr>
        <w:t xml:space="preserve"> </w:t>
      </w:r>
      <w:r>
        <w:t>plastics.</w:t>
      </w:r>
    </w:p>
    <w:p w:rsidR="00924060" w:rsidRDefault="004C5865">
      <w:pPr>
        <w:spacing w:before="8"/>
        <w:ind w:left="5090" w:right="4668"/>
        <w:jc w:val="center"/>
        <w:rPr>
          <w:b/>
          <w:sz w:val="24"/>
        </w:rPr>
      </w:pPr>
      <w:r>
        <w:rPr>
          <w:b/>
          <w:sz w:val="24"/>
          <w:u w:val="thick"/>
        </w:rPr>
        <w:t>List of</w:t>
      </w:r>
      <w:r>
        <w:rPr>
          <w:b/>
          <w:spacing w:val="-9"/>
          <w:sz w:val="24"/>
          <w:u w:val="thick"/>
        </w:rPr>
        <w:t xml:space="preserve"> </w:t>
      </w:r>
      <w:r>
        <w:rPr>
          <w:b/>
          <w:sz w:val="24"/>
          <w:u w:val="thick"/>
        </w:rPr>
        <w:t>Exercises</w:t>
      </w:r>
    </w:p>
    <w:p w:rsidR="00924060" w:rsidRDefault="004C5865" w:rsidP="003E789C">
      <w:pPr>
        <w:pStyle w:val="ListParagraph"/>
        <w:numPr>
          <w:ilvl w:val="1"/>
          <w:numId w:val="38"/>
        </w:numPr>
        <w:tabs>
          <w:tab w:val="left" w:pos="1417"/>
        </w:tabs>
        <w:spacing w:before="195"/>
        <w:ind w:hanging="217"/>
        <w:rPr>
          <w:b/>
          <w:sz w:val="24"/>
        </w:rPr>
      </w:pPr>
      <w:r>
        <w:rPr>
          <w:b/>
          <w:sz w:val="24"/>
        </w:rPr>
        <w:t>Metal</w:t>
      </w:r>
      <w:r>
        <w:rPr>
          <w:b/>
          <w:spacing w:val="-7"/>
          <w:sz w:val="24"/>
        </w:rPr>
        <w:t xml:space="preserve"> </w:t>
      </w:r>
      <w:r>
        <w:rPr>
          <w:b/>
          <w:sz w:val="24"/>
        </w:rPr>
        <w:t>Casting</w:t>
      </w:r>
      <w:r>
        <w:rPr>
          <w:b/>
          <w:spacing w:val="3"/>
          <w:sz w:val="24"/>
        </w:rPr>
        <w:t xml:space="preserve"> </w:t>
      </w:r>
      <w:r>
        <w:rPr>
          <w:b/>
          <w:sz w:val="24"/>
        </w:rPr>
        <w:t>Lab:</w:t>
      </w:r>
    </w:p>
    <w:p w:rsidR="00924060" w:rsidRDefault="004C5865" w:rsidP="003E789C">
      <w:pPr>
        <w:pStyle w:val="ListParagraph"/>
        <w:numPr>
          <w:ilvl w:val="2"/>
          <w:numId w:val="38"/>
        </w:numPr>
        <w:tabs>
          <w:tab w:val="left" w:pos="1705"/>
        </w:tabs>
        <w:spacing w:before="166"/>
        <w:rPr>
          <w:sz w:val="24"/>
        </w:rPr>
      </w:pPr>
      <w:r>
        <w:rPr>
          <w:sz w:val="24"/>
        </w:rPr>
        <w:t>Pattern</w:t>
      </w:r>
      <w:r>
        <w:rPr>
          <w:spacing w:val="-11"/>
          <w:sz w:val="24"/>
        </w:rPr>
        <w:t xml:space="preserve"> </w:t>
      </w:r>
      <w:r>
        <w:rPr>
          <w:sz w:val="24"/>
        </w:rPr>
        <w:t>making - for</w:t>
      </w:r>
      <w:r>
        <w:rPr>
          <w:spacing w:val="-9"/>
          <w:sz w:val="24"/>
        </w:rPr>
        <w:t xml:space="preserve"> </w:t>
      </w:r>
      <w:r>
        <w:rPr>
          <w:sz w:val="24"/>
        </w:rPr>
        <w:t>one</w:t>
      </w:r>
      <w:r>
        <w:rPr>
          <w:spacing w:val="-6"/>
          <w:sz w:val="24"/>
        </w:rPr>
        <w:t xml:space="preserve"> </w:t>
      </w:r>
      <w:r>
        <w:rPr>
          <w:sz w:val="24"/>
        </w:rPr>
        <w:t>casting</w:t>
      </w:r>
      <w:r>
        <w:rPr>
          <w:spacing w:val="-2"/>
          <w:sz w:val="24"/>
        </w:rPr>
        <w:t xml:space="preserve"> </w:t>
      </w:r>
      <w:r>
        <w:rPr>
          <w:sz w:val="24"/>
        </w:rPr>
        <w:t>drawing.</w:t>
      </w:r>
    </w:p>
    <w:p w:rsidR="00924060" w:rsidRDefault="004C5865" w:rsidP="003E789C">
      <w:pPr>
        <w:pStyle w:val="ListParagraph"/>
        <w:numPr>
          <w:ilvl w:val="2"/>
          <w:numId w:val="38"/>
        </w:numPr>
        <w:tabs>
          <w:tab w:val="left" w:pos="1705"/>
        </w:tabs>
        <w:spacing w:before="41"/>
        <w:rPr>
          <w:sz w:val="24"/>
        </w:rPr>
      </w:pPr>
      <w:r>
        <w:rPr>
          <w:sz w:val="24"/>
        </w:rPr>
        <w:t>Sand</w:t>
      </w:r>
      <w:r>
        <w:rPr>
          <w:spacing w:val="-8"/>
          <w:sz w:val="24"/>
        </w:rPr>
        <w:t xml:space="preserve"> </w:t>
      </w:r>
      <w:r>
        <w:rPr>
          <w:sz w:val="24"/>
        </w:rPr>
        <w:t>properties</w:t>
      </w:r>
      <w:r>
        <w:rPr>
          <w:spacing w:val="-8"/>
          <w:sz w:val="24"/>
        </w:rPr>
        <w:t xml:space="preserve"> </w:t>
      </w:r>
      <w:r>
        <w:rPr>
          <w:sz w:val="24"/>
        </w:rPr>
        <w:t>testing</w:t>
      </w:r>
      <w:r>
        <w:rPr>
          <w:spacing w:val="-1"/>
          <w:sz w:val="24"/>
        </w:rPr>
        <w:t xml:space="preserve"> </w:t>
      </w:r>
      <w:r>
        <w:rPr>
          <w:sz w:val="24"/>
        </w:rPr>
        <w:t>-</w:t>
      </w:r>
      <w:r>
        <w:rPr>
          <w:spacing w:val="-6"/>
          <w:sz w:val="24"/>
        </w:rPr>
        <w:t xml:space="preserve"> </w:t>
      </w:r>
      <w:r>
        <w:rPr>
          <w:sz w:val="24"/>
        </w:rPr>
        <w:t>Exercise</w:t>
      </w:r>
      <w:r>
        <w:rPr>
          <w:spacing w:val="-7"/>
          <w:sz w:val="24"/>
        </w:rPr>
        <w:t xml:space="preserve"> </w:t>
      </w:r>
      <w:r>
        <w:rPr>
          <w:sz w:val="24"/>
        </w:rPr>
        <w:t>-for strength</w:t>
      </w:r>
      <w:r>
        <w:rPr>
          <w:spacing w:val="-11"/>
          <w:sz w:val="24"/>
        </w:rPr>
        <w:t xml:space="preserve"> </w:t>
      </w:r>
      <w:r>
        <w:rPr>
          <w:sz w:val="24"/>
        </w:rPr>
        <w:t>and</w:t>
      </w:r>
      <w:r>
        <w:rPr>
          <w:spacing w:val="-3"/>
          <w:sz w:val="24"/>
        </w:rPr>
        <w:t xml:space="preserve"> </w:t>
      </w:r>
      <w:r>
        <w:rPr>
          <w:sz w:val="24"/>
        </w:rPr>
        <w:t>permeability.</w:t>
      </w:r>
    </w:p>
    <w:p w:rsidR="00924060" w:rsidRDefault="004C5865" w:rsidP="003E789C">
      <w:pPr>
        <w:pStyle w:val="ListParagraph"/>
        <w:numPr>
          <w:ilvl w:val="2"/>
          <w:numId w:val="38"/>
        </w:numPr>
        <w:tabs>
          <w:tab w:val="left" w:pos="1705"/>
        </w:tabs>
        <w:spacing w:before="40"/>
        <w:rPr>
          <w:sz w:val="24"/>
        </w:rPr>
      </w:pPr>
      <w:r>
        <w:rPr>
          <w:sz w:val="24"/>
        </w:rPr>
        <w:t>Mould</w:t>
      </w:r>
      <w:r>
        <w:rPr>
          <w:spacing w:val="-3"/>
          <w:sz w:val="24"/>
        </w:rPr>
        <w:t xml:space="preserve"> </w:t>
      </w:r>
      <w:r>
        <w:rPr>
          <w:sz w:val="24"/>
        </w:rPr>
        <w:t>making.</w:t>
      </w:r>
    </w:p>
    <w:p w:rsidR="00924060" w:rsidRDefault="004C5865" w:rsidP="003E789C">
      <w:pPr>
        <w:pStyle w:val="ListParagraph"/>
        <w:numPr>
          <w:ilvl w:val="2"/>
          <w:numId w:val="38"/>
        </w:numPr>
        <w:tabs>
          <w:tab w:val="left" w:pos="1705"/>
        </w:tabs>
        <w:spacing w:before="41"/>
        <w:rPr>
          <w:sz w:val="24"/>
        </w:rPr>
      </w:pPr>
      <w:r>
        <w:rPr>
          <w:sz w:val="24"/>
        </w:rPr>
        <w:t>Melting</w:t>
      </w:r>
      <w:r>
        <w:rPr>
          <w:spacing w:val="-8"/>
          <w:sz w:val="24"/>
        </w:rPr>
        <w:t xml:space="preserve"> </w:t>
      </w:r>
      <w:r>
        <w:rPr>
          <w:sz w:val="24"/>
        </w:rPr>
        <w:t>and</w:t>
      </w:r>
      <w:r>
        <w:rPr>
          <w:spacing w:val="-8"/>
          <w:sz w:val="24"/>
        </w:rPr>
        <w:t xml:space="preserve"> </w:t>
      </w:r>
      <w:r>
        <w:rPr>
          <w:sz w:val="24"/>
        </w:rPr>
        <w:t>Casting</w:t>
      </w:r>
      <w:r>
        <w:rPr>
          <w:spacing w:val="-5"/>
          <w:sz w:val="24"/>
        </w:rPr>
        <w:t xml:space="preserve"> </w:t>
      </w:r>
      <w:r>
        <w:rPr>
          <w:sz w:val="24"/>
        </w:rPr>
        <w:t>–</w:t>
      </w:r>
      <w:r>
        <w:rPr>
          <w:spacing w:val="-8"/>
          <w:sz w:val="24"/>
        </w:rPr>
        <w:t xml:space="preserve"> </w:t>
      </w:r>
      <w:r>
        <w:rPr>
          <w:sz w:val="24"/>
        </w:rPr>
        <w:t>demonstration.</w:t>
      </w:r>
    </w:p>
    <w:p w:rsidR="00924060" w:rsidRDefault="00924060">
      <w:pPr>
        <w:pStyle w:val="BodyText"/>
        <w:spacing w:before="5"/>
      </w:pPr>
    </w:p>
    <w:p w:rsidR="00924060" w:rsidRDefault="004C5865" w:rsidP="003E789C">
      <w:pPr>
        <w:pStyle w:val="Heading1"/>
        <w:numPr>
          <w:ilvl w:val="1"/>
          <w:numId w:val="38"/>
        </w:numPr>
        <w:tabs>
          <w:tab w:val="left" w:pos="1571"/>
        </w:tabs>
        <w:spacing w:before="1"/>
        <w:ind w:left="1570" w:hanging="371"/>
      </w:pPr>
      <w:bookmarkStart w:id="31" w:name="II._Welding_Lab:"/>
      <w:bookmarkEnd w:id="31"/>
      <w:r>
        <w:t>Welding</w:t>
      </w:r>
      <w:r>
        <w:rPr>
          <w:spacing w:val="-6"/>
        </w:rPr>
        <w:t xml:space="preserve"> </w:t>
      </w:r>
      <w:r>
        <w:t>Lab:</w:t>
      </w:r>
    </w:p>
    <w:p w:rsidR="00924060" w:rsidRDefault="004C5865" w:rsidP="003E789C">
      <w:pPr>
        <w:pStyle w:val="ListParagraph"/>
        <w:numPr>
          <w:ilvl w:val="2"/>
          <w:numId w:val="38"/>
        </w:numPr>
        <w:tabs>
          <w:tab w:val="left" w:pos="1705"/>
        </w:tabs>
        <w:spacing w:before="84"/>
        <w:rPr>
          <w:sz w:val="24"/>
        </w:rPr>
      </w:pPr>
      <w:r>
        <w:rPr>
          <w:sz w:val="24"/>
        </w:rPr>
        <w:t>Arc Welding. 2.</w:t>
      </w:r>
      <w:r>
        <w:rPr>
          <w:spacing w:val="-10"/>
          <w:sz w:val="24"/>
        </w:rPr>
        <w:t xml:space="preserve"> </w:t>
      </w:r>
      <w:r>
        <w:rPr>
          <w:sz w:val="24"/>
        </w:rPr>
        <w:t>Spot</w:t>
      </w:r>
      <w:r>
        <w:rPr>
          <w:spacing w:val="-2"/>
          <w:sz w:val="24"/>
        </w:rPr>
        <w:t xml:space="preserve"> </w:t>
      </w:r>
      <w:r>
        <w:rPr>
          <w:sz w:val="24"/>
        </w:rPr>
        <w:t>Welding.</w:t>
      </w:r>
      <w:r>
        <w:rPr>
          <w:spacing w:val="-1"/>
          <w:sz w:val="24"/>
        </w:rPr>
        <w:t xml:space="preserve"> </w:t>
      </w:r>
      <w:r>
        <w:rPr>
          <w:sz w:val="24"/>
        </w:rPr>
        <w:t>3.</w:t>
      </w:r>
      <w:r>
        <w:rPr>
          <w:spacing w:val="-10"/>
          <w:sz w:val="24"/>
        </w:rPr>
        <w:t xml:space="preserve"> </w:t>
      </w:r>
      <w:r>
        <w:rPr>
          <w:sz w:val="24"/>
        </w:rPr>
        <w:t>TIG</w:t>
      </w:r>
      <w:r>
        <w:rPr>
          <w:spacing w:val="-7"/>
          <w:sz w:val="24"/>
        </w:rPr>
        <w:t xml:space="preserve"> </w:t>
      </w:r>
      <w:r>
        <w:rPr>
          <w:sz w:val="24"/>
        </w:rPr>
        <w:t>Welding. 4.</w:t>
      </w:r>
      <w:r>
        <w:rPr>
          <w:spacing w:val="-15"/>
          <w:sz w:val="24"/>
        </w:rPr>
        <w:t xml:space="preserve"> </w:t>
      </w:r>
      <w:r>
        <w:rPr>
          <w:sz w:val="24"/>
        </w:rPr>
        <w:t>Gas</w:t>
      </w:r>
      <w:r>
        <w:rPr>
          <w:spacing w:val="-9"/>
          <w:sz w:val="24"/>
        </w:rPr>
        <w:t xml:space="preserve"> </w:t>
      </w:r>
      <w:r>
        <w:rPr>
          <w:sz w:val="24"/>
        </w:rPr>
        <w:t>Welding.</w:t>
      </w:r>
      <w:r>
        <w:rPr>
          <w:spacing w:val="-1"/>
          <w:sz w:val="24"/>
        </w:rPr>
        <w:t xml:space="preserve"> </w:t>
      </w:r>
      <w:r>
        <w:rPr>
          <w:sz w:val="24"/>
        </w:rPr>
        <w:t>5.</w:t>
      </w:r>
      <w:r>
        <w:rPr>
          <w:spacing w:val="-5"/>
          <w:sz w:val="24"/>
        </w:rPr>
        <w:t xml:space="preserve"> </w:t>
      </w:r>
      <w:r>
        <w:rPr>
          <w:sz w:val="24"/>
        </w:rPr>
        <w:t>Plasma Welding.</w:t>
      </w:r>
    </w:p>
    <w:p w:rsidR="00924060" w:rsidRDefault="00924060">
      <w:pPr>
        <w:pStyle w:val="BodyText"/>
        <w:rPr>
          <w:sz w:val="26"/>
        </w:rPr>
      </w:pPr>
    </w:p>
    <w:p w:rsidR="00924060" w:rsidRDefault="004C5865" w:rsidP="003E789C">
      <w:pPr>
        <w:pStyle w:val="Heading1"/>
        <w:numPr>
          <w:ilvl w:val="1"/>
          <w:numId w:val="38"/>
        </w:numPr>
        <w:tabs>
          <w:tab w:val="left" w:pos="1662"/>
        </w:tabs>
        <w:spacing w:before="159"/>
        <w:ind w:left="1661" w:hanging="462"/>
      </w:pPr>
      <w:bookmarkStart w:id="32" w:name="III._Mechanical_Press_Working:"/>
      <w:bookmarkEnd w:id="32"/>
      <w:r>
        <w:t>Mechanical</w:t>
      </w:r>
      <w:r>
        <w:rPr>
          <w:spacing w:val="-13"/>
        </w:rPr>
        <w:t xml:space="preserve"> </w:t>
      </w:r>
      <w:r>
        <w:t>Press</w:t>
      </w:r>
      <w:r>
        <w:rPr>
          <w:spacing w:val="-7"/>
        </w:rPr>
        <w:t xml:space="preserve"> </w:t>
      </w:r>
      <w:r>
        <w:t>Working:</w:t>
      </w:r>
    </w:p>
    <w:p w:rsidR="00924060" w:rsidRDefault="004C5865" w:rsidP="003E789C">
      <w:pPr>
        <w:pStyle w:val="ListParagraph"/>
        <w:numPr>
          <w:ilvl w:val="2"/>
          <w:numId w:val="38"/>
        </w:numPr>
        <w:tabs>
          <w:tab w:val="left" w:pos="1705"/>
        </w:tabs>
        <w:spacing w:before="80"/>
        <w:rPr>
          <w:sz w:val="24"/>
        </w:rPr>
      </w:pPr>
      <w:r>
        <w:rPr>
          <w:spacing w:val="-1"/>
          <w:sz w:val="24"/>
        </w:rPr>
        <w:t>Blanking</w:t>
      </w:r>
      <w:r>
        <w:rPr>
          <w:spacing w:val="8"/>
          <w:sz w:val="24"/>
        </w:rPr>
        <w:t xml:space="preserve"> </w:t>
      </w:r>
      <w:r>
        <w:rPr>
          <w:spacing w:val="-1"/>
          <w:sz w:val="24"/>
        </w:rPr>
        <w:t>&amp;</w:t>
      </w:r>
      <w:r>
        <w:rPr>
          <w:spacing w:val="-7"/>
          <w:sz w:val="24"/>
        </w:rPr>
        <w:t xml:space="preserve"> </w:t>
      </w:r>
      <w:r>
        <w:rPr>
          <w:spacing w:val="-1"/>
          <w:sz w:val="24"/>
        </w:rPr>
        <w:t>Piercing</w:t>
      </w:r>
      <w:r>
        <w:rPr>
          <w:spacing w:val="3"/>
          <w:sz w:val="24"/>
        </w:rPr>
        <w:t xml:space="preserve"> </w:t>
      </w:r>
      <w:r>
        <w:rPr>
          <w:spacing w:val="-1"/>
          <w:sz w:val="24"/>
        </w:rPr>
        <w:t>operations</w:t>
      </w:r>
      <w:r>
        <w:rPr>
          <w:spacing w:val="1"/>
          <w:sz w:val="24"/>
        </w:rPr>
        <w:t xml:space="preserve"> </w:t>
      </w:r>
      <w:r>
        <w:rPr>
          <w:spacing w:val="-1"/>
          <w:sz w:val="24"/>
        </w:rPr>
        <w:t>and</w:t>
      </w:r>
      <w:r>
        <w:rPr>
          <w:spacing w:val="3"/>
          <w:sz w:val="24"/>
        </w:rPr>
        <w:t xml:space="preserve"> </w:t>
      </w:r>
      <w:r>
        <w:rPr>
          <w:spacing w:val="-1"/>
          <w:sz w:val="24"/>
        </w:rPr>
        <w:t>study</w:t>
      </w:r>
      <w:r>
        <w:rPr>
          <w:spacing w:val="-17"/>
          <w:sz w:val="24"/>
        </w:rPr>
        <w:t xml:space="preserve"> </w:t>
      </w:r>
      <w:r>
        <w:rPr>
          <w:spacing w:val="-1"/>
          <w:sz w:val="24"/>
        </w:rPr>
        <w:t>of</w:t>
      </w:r>
      <w:r>
        <w:rPr>
          <w:spacing w:val="-16"/>
          <w:sz w:val="24"/>
        </w:rPr>
        <w:t xml:space="preserve"> </w:t>
      </w:r>
      <w:r>
        <w:rPr>
          <w:spacing w:val="-1"/>
          <w:sz w:val="24"/>
        </w:rPr>
        <w:t>simple,</w:t>
      </w:r>
      <w:r>
        <w:rPr>
          <w:spacing w:val="5"/>
          <w:sz w:val="24"/>
        </w:rPr>
        <w:t xml:space="preserve"> </w:t>
      </w:r>
      <w:r>
        <w:rPr>
          <w:spacing w:val="-1"/>
          <w:sz w:val="24"/>
        </w:rPr>
        <w:t>compound</w:t>
      </w:r>
      <w:r>
        <w:rPr>
          <w:spacing w:val="4"/>
          <w:sz w:val="24"/>
        </w:rPr>
        <w:t xml:space="preserve"> </w:t>
      </w:r>
      <w:r>
        <w:rPr>
          <w:spacing w:val="-1"/>
          <w:sz w:val="24"/>
        </w:rPr>
        <w:t>and</w:t>
      </w:r>
      <w:r>
        <w:rPr>
          <w:spacing w:val="2"/>
          <w:sz w:val="24"/>
        </w:rPr>
        <w:t xml:space="preserve"> </w:t>
      </w:r>
      <w:r>
        <w:rPr>
          <w:sz w:val="24"/>
        </w:rPr>
        <w:t>progressive</w:t>
      </w:r>
      <w:r>
        <w:rPr>
          <w:spacing w:val="2"/>
          <w:sz w:val="24"/>
        </w:rPr>
        <w:t xml:space="preserve"> </w:t>
      </w:r>
      <w:r>
        <w:rPr>
          <w:sz w:val="24"/>
        </w:rPr>
        <w:t>press</w:t>
      </w:r>
      <w:r>
        <w:rPr>
          <w:spacing w:val="-4"/>
          <w:sz w:val="24"/>
        </w:rPr>
        <w:t xml:space="preserve"> </w:t>
      </w:r>
      <w:r>
        <w:rPr>
          <w:sz w:val="24"/>
        </w:rPr>
        <w:t>tools.</w:t>
      </w:r>
    </w:p>
    <w:p w:rsidR="00924060" w:rsidRDefault="004C5865" w:rsidP="003E789C">
      <w:pPr>
        <w:pStyle w:val="ListParagraph"/>
        <w:numPr>
          <w:ilvl w:val="2"/>
          <w:numId w:val="38"/>
        </w:numPr>
        <w:tabs>
          <w:tab w:val="left" w:pos="1705"/>
        </w:tabs>
        <w:spacing w:before="41"/>
        <w:rPr>
          <w:sz w:val="24"/>
        </w:rPr>
      </w:pPr>
      <w:r>
        <w:rPr>
          <w:sz w:val="24"/>
        </w:rPr>
        <w:t>Hydraulic</w:t>
      </w:r>
      <w:r>
        <w:rPr>
          <w:spacing w:val="-7"/>
          <w:sz w:val="24"/>
        </w:rPr>
        <w:t xml:space="preserve"> </w:t>
      </w:r>
      <w:r>
        <w:rPr>
          <w:sz w:val="24"/>
        </w:rPr>
        <w:t>Press:</w:t>
      </w:r>
      <w:r>
        <w:rPr>
          <w:spacing w:val="-6"/>
          <w:sz w:val="24"/>
        </w:rPr>
        <w:t xml:space="preserve"> </w:t>
      </w:r>
      <w:r>
        <w:rPr>
          <w:sz w:val="24"/>
        </w:rPr>
        <w:t>Deep</w:t>
      </w:r>
      <w:r>
        <w:rPr>
          <w:spacing w:val="-6"/>
          <w:sz w:val="24"/>
        </w:rPr>
        <w:t xml:space="preserve"> </w:t>
      </w:r>
      <w:r>
        <w:rPr>
          <w:sz w:val="24"/>
        </w:rPr>
        <w:t>drawing.</w:t>
      </w:r>
    </w:p>
    <w:p w:rsidR="00924060" w:rsidRDefault="004C5865" w:rsidP="003E789C">
      <w:pPr>
        <w:pStyle w:val="ListParagraph"/>
        <w:numPr>
          <w:ilvl w:val="2"/>
          <w:numId w:val="38"/>
        </w:numPr>
        <w:tabs>
          <w:tab w:val="left" w:pos="1705"/>
        </w:tabs>
        <w:spacing w:before="36"/>
        <w:rPr>
          <w:sz w:val="24"/>
        </w:rPr>
      </w:pPr>
      <w:r>
        <w:rPr>
          <w:sz w:val="24"/>
        </w:rPr>
        <w:t>Bending</w:t>
      </w:r>
      <w:r>
        <w:rPr>
          <w:spacing w:val="-7"/>
          <w:sz w:val="24"/>
        </w:rPr>
        <w:t xml:space="preserve"> </w:t>
      </w:r>
      <w:r>
        <w:rPr>
          <w:sz w:val="24"/>
        </w:rPr>
        <w:t>and</w:t>
      </w:r>
      <w:r>
        <w:rPr>
          <w:spacing w:val="-7"/>
          <w:sz w:val="24"/>
        </w:rPr>
        <w:t xml:space="preserve"> </w:t>
      </w:r>
      <w:r>
        <w:rPr>
          <w:sz w:val="24"/>
        </w:rPr>
        <w:t>other</w:t>
      </w:r>
      <w:r>
        <w:rPr>
          <w:spacing w:val="-5"/>
          <w:sz w:val="24"/>
        </w:rPr>
        <w:t xml:space="preserve"> </w:t>
      </w:r>
      <w:r>
        <w:rPr>
          <w:sz w:val="24"/>
        </w:rPr>
        <w:t>operations.</w:t>
      </w:r>
    </w:p>
    <w:p w:rsidR="00924060" w:rsidRDefault="004C5865" w:rsidP="003E789C">
      <w:pPr>
        <w:pStyle w:val="Heading1"/>
        <w:numPr>
          <w:ilvl w:val="1"/>
          <w:numId w:val="38"/>
        </w:numPr>
        <w:tabs>
          <w:tab w:val="left" w:pos="1648"/>
        </w:tabs>
        <w:spacing w:before="165"/>
        <w:ind w:left="1647" w:hanging="448"/>
      </w:pPr>
      <w:bookmarkStart w:id="33" w:name="IV._Processing_Of_Plastics:"/>
      <w:bookmarkEnd w:id="33"/>
      <w:r>
        <w:t>Processing</w:t>
      </w:r>
      <w:r>
        <w:rPr>
          <w:spacing w:val="-11"/>
        </w:rPr>
        <w:t xml:space="preserve"> </w:t>
      </w:r>
      <w:r>
        <w:t>Of</w:t>
      </w:r>
      <w:r>
        <w:rPr>
          <w:spacing w:val="-15"/>
        </w:rPr>
        <w:t xml:space="preserve"> </w:t>
      </w:r>
      <w:r>
        <w:t>Plastics:</w:t>
      </w:r>
    </w:p>
    <w:p w:rsidR="00924060" w:rsidRDefault="004C5865" w:rsidP="003E789C">
      <w:pPr>
        <w:pStyle w:val="ListParagraph"/>
        <w:numPr>
          <w:ilvl w:val="2"/>
          <w:numId w:val="38"/>
        </w:numPr>
        <w:tabs>
          <w:tab w:val="left" w:pos="1705"/>
        </w:tabs>
        <w:spacing w:before="79"/>
        <w:rPr>
          <w:sz w:val="24"/>
        </w:rPr>
      </w:pPr>
      <w:r>
        <w:rPr>
          <w:spacing w:val="-1"/>
          <w:sz w:val="24"/>
        </w:rPr>
        <w:t>Injection</w:t>
      </w:r>
      <w:r>
        <w:rPr>
          <w:spacing w:val="-14"/>
          <w:sz w:val="24"/>
        </w:rPr>
        <w:t xml:space="preserve"> </w:t>
      </w:r>
      <w:r>
        <w:rPr>
          <w:spacing w:val="-1"/>
          <w:sz w:val="24"/>
        </w:rPr>
        <w:t xml:space="preserve">Moulding. </w:t>
      </w:r>
      <w:r>
        <w:rPr>
          <w:sz w:val="24"/>
        </w:rPr>
        <w:t>2.Blow</w:t>
      </w:r>
      <w:r>
        <w:rPr>
          <w:spacing w:val="-4"/>
          <w:sz w:val="24"/>
        </w:rPr>
        <w:t xml:space="preserve"> </w:t>
      </w:r>
      <w:r>
        <w:rPr>
          <w:sz w:val="24"/>
        </w:rPr>
        <w:t>Moulding.</w:t>
      </w:r>
    </w:p>
    <w:p w:rsidR="00924060" w:rsidRDefault="00924060">
      <w:pPr>
        <w:pStyle w:val="BodyText"/>
        <w:spacing w:before="4"/>
        <w:rPr>
          <w:sz w:val="25"/>
        </w:rPr>
      </w:pPr>
    </w:p>
    <w:p w:rsidR="00924060" w:rsidRDefault="004C5865">
      <w:pPr>
        <w:pStyle w:val="Heading1"/>
        <w:ind w:left="581"/>
      </w:pPr>
      <w:r>
        <w:t>Course</w:t>
      </w:r>
      <w:r>
        <w:rPr>
          <w:spacing w:val="-15"/>
        </w:rPr>
        <w:t xml:space="preserve"> </w:t>
      </w:r>
      <w:r>
        <w:t>Outcomes:</w:t>
      </w:r>
    </w:p>
    <w:p w:rsidR="00924060" w:rsidRDefault="004C5865">
      <w:pPr>
        <w:pStyle w:val="BodyText"/>
        <w:spacing w:before="26"/>
        <w:ind w:left="581"/>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6"/>
        </w:rPr>
        <w:t xml:space="preserve"> </w:t>
      </w:r>
      <w:r>
        <w:rPr>
          <w:spacing w:val="-1"/>
        </w:rPr>
        <w:t>the</w:t>
      </w:r>
      <w:r>
        <w:rPr>
          <w:spacing w:val="2"/>
        </w:rPr>
        <w:t xml:space="preserve"> </w:t>
      </w:r>
      <w:r>
        <w:rPr>
          <w:spacing w:val="-1"/>
        </w:rPr>
        <w:t>course,</w:t>
      </w:r>
      <w:r>
        <w:rPr>
          <w:spacing w:val="6"/>
        </w:rPr>
        <w:t xml:space="preserve"> </w:t>
      </w:r>
      <w:r>
        <w:t>students will</w:t>
      </w:r>
      <w:r>
        <w:rPr>
          <w:spacing w:val="5"/>
        </w:rPr>
        <w:t xml:space="preserve"> </w:t>
      </w:r>
      <w:r>
        <w:t>be</w:t>
      </w:r>
      <w:r>
        <w:rPr>
          <w:spacing w:val="1"/>
        </w:rPr>
        <w:t xml:space="preserve"> </w:t>
      </w:r>
      <w:r>
        <w:t>able</w:t>
      </w:r>
      <w:r>
        <w:rPr>
          <w:spacing w:val="2"/>
        </w:rPr>
        <w:t xml:space="preserve"> </w:t>
      </w:r>
      <w:r>
        <w:t>to:</w:t>
      </w:r>
    </w:p>
    <w:p w:rsidR="00924060" w:rsidRDefault="004C5865" w:rsidP="003E789C">
      <w:pPr>
        <w:pStyle w:val="ListParagraph"/>
        <w:numPr>
          <w:ilvl w:val="3"/>
          <w:numId w:val="38"/>
        </w:numPr>
        <w:tabs>
          <w:tab w:val="left" w:pos="1926"/>
        </w:tabs>
        <w:spacing w:before="79"/>
        <w:ind w:hanging="366"/>
        <w:rPr>
          <w:sz w:val="24"/>
        </w:rPr>
      </w:pPr>
      <w:r>
        <w:rPr>
          <w:spacing w:val="-1"/>
          <w:sz w:val="24"/>
        </w:rPr>
        <w:t>Prepare</w:t>
      </w:r>
      <w:r>
        <w:rPr>
          <w:spacing w:val="-7"/>
          <w:sz w:val="24"/>
        </w:rPr>
        <w:t xml:space="preserve"> </w:t>
      </w:r>
      <w:r>
        <w:rPr>
          <w:spacing w:val="-1"/>
          <w:sz w:val="24"/>
        </w:rPr>
        <w:t>the</w:t>
      </w:r>
      <w:r>
        <w:rPr>
          <w:spacing w:val="2"/>
          <w:sz w:val="24"/>
        </w:rPr>
        <w:t xml:space="preserve"> </w:t>
      </w:r>
      <w:r>
        <w:rPr>
          <w:spacing w:val="-1"/>
          <w:sz w:val="24"/>
        </w:rPr>
        <w:t>pattern</w:t>
      </w:r>
      <w:r>
        <w:rPr>
          <w:spacing w:val="-7"/>
          <w:sz w:val="24"/>
        </w:rPr>
        <w:t xml:space="preserve"> </w:t>
      </w:r>
      <w:r>
        <w:rPr>
          <w:sz w:val="24"/>
        </w:rPr>
        <w:t>by</w:t>
      </w:r>
      <w:r>
        <w:rPr>
          <w:spacing w:val="-16"/>
          <w:sz w:val="24"/>
        </w:rPr>
        <w:t xml:space="preserve"> </w:t>
      </w:r>
      <w:r>
        <w:rPr>
          <w:sz w:val="24"/>
        </w:rPr>
        <w:t>using</w:t>
      </w:r>
      <w:r>
        <w:rPr>
          <w:spacing w:val="2"/>
          <w:sz w:val="24"/>
        </w:rPr>
        <w:t xml:space="preserve"> </w:t>
      </w:r>
      <w:r>
        <w:rPr>
          <w:sz w:val="24"/>
        </w:rPr>
        <w:t>wood</w:t>
      </w:r>
      <w:r>
        <w:rPr>
          <w:spacing w:val="-6"/>
          <w:sz w:val="24"/>
        </w:rPr>
        <w:t xml:space="preserve"> </w:t>
      </w:r>
      <w:r>
        <w:rPr>
          <w:sz w:val="24"/>
        </w:rPr>
        <w:t>turning</w:t>
      </w:r>
      <w:r>
        <w:rPr>
          <w:spacing w:val="13"/>
          <w:sz w:val="24"/>
        </w:rPr>
        <w:t xml:space="preserve"> </w:t>
      </w:r>
      <w:r>
        <w:rPr>
          <w:sz w:val="24"/>
        </w:rPr>
        <w:t>lathe.</w:t>
      </w:r>
    </w:p>
    <w:p w:rsidR="00924060" w:rsidRDefault="004C5865" w:rsidP="003E789C">
      <w:pPr>
        <w:pStyle w:val="ListParagraph"/>
        <w:numPr>
          <w:ilvl w:val="3"/>
          <w:numId w:val="38"/>
        </w:numPr>
        <w:tabs>
          <w:tab w:val="left" w:pos="1926"/>
        </w:tabs>
        <w:spacing w:before="41"/>
        <w:ind w:hanging="366"/>
        <w:rPr>
          <w:sz w:val="24"/>
        </w:rPr>
      </w:pPr>
      <w:r>
        <w:rPr>
          <w:spacing w:val="-1"/>
          <w:sz w:val="24"/>
        </w:rPr>
        <w:t>Create</w:t>
      </w:r>
      <w:r>
        <w:rPr>
          <w:spacing w:val="-13"/>
          <w:sz w:val="24"/>
        </w:rPr>
        <w:t xml:space="preserve"> </w:t>
      </w:r>
      <w:r>
        <w:rPr>
          <w:spacing w:val="-1"/>
          <w:sz w:val="24"/>
        </w:rPr>
        <w:t>the</w:t>
      </w:r>
      <w:r>
        <w:rPr>
          <w:spacing w:val="6"/>
          <w:sz w:val="24"/>
        </w:rPr>
        <w:t xml:space="preserve"> </w:t>
      </w:r>
      <w:r>
        <w:rPr>
          <w:spacing w:val="-1"/>
          <w:sz w:val="24"/>
        </w:rPr>
        <w:t>mould</w:t>
      </w:r>
      <w:r>
        <w:rPr>
          <w:spacing w:val="2"/>
          <w:sz w:val="24"/>
        </w:rPr>
        <w:t xml:space="preserve"> </w:t>
      </w:r>
      <w:r>
        <w:rPr>
          <w:spacing w:val="-1"/>
          <w:sz w:val="24"/>
        </w:rPr>
        <w:t>and</w:t>
      </w:r>
      <w:r>
        <w:rPr>
          <w:spacing w:val="13"/>
          <w:sz w:val="24"/>
        </w:rPr>
        <w:t xml:space="preserve"> </w:t>
      </w:r>
      <w:r>
        <w:rPr>
          <w:spacing w:val="-1"/>
          <w:sz w:val="24"/>
        </w:rPr>
        <w:t>make</w:t>
      </w:r>
      <w:r>
        <w:rPr>
          <w:spacing w:val="1"/>
          <w:sz w:val="24"/>
        </w:rPr>
        <w:t xml:space="preserve"> </w:t>
      </w:r>
      <w:r>
        <w:rPr>
          <w:spacing w:val="-1"/>
          <w:sz w:val="24"/>
        </w:rPr>
        <w:t>the</w:t>
      </w:r>
      <w:r>
        <w:rPr>
          <w:spacing w:val="1"/>
          <w:sz w:val="24"/>
        </w:rPr>
        <w:t xml:space="preserve"> </w:t>
      </w:r>
      <w:r>
        <w:rPr>
          <w:spacing w:val="-1"/>
          <w:sz w:val="24"/>
        </w:rPr>
        <w:t>required</w:t>
      </w:r>
      <w:r>
        <w:rPr>
          <w:spacing w:val="3"/>
          <w:sz w:val="24"/>
        </w:rPr>
        <w:t xml:space="preserve"> </w:t>
      </w:r>
      <w:r>
        <w:rPr>
          <w:spacing w:val="-1"/>
          <w:sz w:val="24"/>
        </w:rPr>
        <w:t>part</w:t>
      </w:r>
      <w:r>
        <w:rPr>
          <w:spacing w:val="7"/>
          <w:sz w:val="24"/>
        </w:rPr>
        <w:t xml:space="preserve"> </w:t>
      </w:r>
      <w:r>
        <w:rPr>
          <w:spacing w:val="-1"/>
          <w:sz w:val="24"/>
        </w:rPr>
        <w:t>by</w:t>
      </w:r>
      <w:r>
        <w:rPr>
          <w:spacing w:val="-16"/>
          <w:sz w:val="24"/>
        </w:rPr>
        <w:t xml:space="preserve"> </w:t>
      </w:r>
      <w:r>
        <w:rPr>
          <w:spacing w:val="-1"/>
          <w:sz w:val="24"/>
        </w:rPr>
        <w:t>using</w:t>
      </w:r>
      <w:r>
        <w:rPr>
          <w:spacing w:val="2"/>
          <w:sz w:val="24"/>
        </w:rPr>
        <w:t xml:space="preserve"> </w:t>
      </w:r>
      <w:r>
        <w:rPr>
          <w:spacing w:val="-1"/>
          <w:sz w:val="24"/>
        </w:rPr>
        <w:t>a</w:t>
      </w:r>
      <w:r>
        <w:rPr>
          <w:spacing w:val="1"/>
          <w:sz w:val="24"/>
        </w:rPr>
        <w:t xml:space="preserve"> </w:t>
      </w:r>
      <w:r>
        <w:rPr>
          <w:spacing w:val="-1"/>
          <w:sz w:val="24"/>
        </w:rPr>
        <w:t>casting</w:t>
      </w:r>
      <w:r>
        <w:rPr>
          <w:spacing w:val="3"/>
          <w:sz w:val="24"/>
        </w:rPr>
        <w:t xml:space="preserve"> </w:t>
      </w:r>
      <w:r>
        <w:rPr>
          <w:spacing w:val="-1"/>
          <w:sz w:val="24"/>
        </w:rPr>
        <w:t>process.</w:t>
      </w:r>
    </w:p>
    <w:p w:rsidR="00924060" w:rsidRDefault="004C5865" w:rsidP="003E789C">
      <w:pPr>
        <w:pStyle w:val="ListParagraph"/>
        <w:numPr>
          <w:ilvl w:val="3"/>
          <w:numId w:val="38"/>
        </w:numPr>
        <w:tabs>
          <w:tab w:val="left" w:pos="1926"/>
        </w:tabs>
        <w:spacing w:before="53" w:line="232" w:lineRule="auto"/>
        <w:ind w:right="545"/>
        <w:rPr>
          <w:sz w:val="24"/>
        </w:rPr>
      </w:pPr>
      <w:r>
        <w:rPr>
          <w:spacing w:val="-2"/>
          <w:sz w:val="24"/>
        </w:rPr>
        <w:t>Prepare</w:t>
      </w:r>
      <w:r>
        <w:rPr>
          <w:spacing w:val="-3"/>
          <w:sz w:val="24"/>
        </w:rPr>
        <w:t xml:space="preserve"> </w:t>
      </w:r>
      <w:r>
        <w:rPr>
          <w:spacing w:val="-2"/>
          <w:sz w:val="24"/>
        </w:rPr>
        <w:t>various</w:t>
      </w:r>
      <w:r>
        <w:rPr>
          <w:sz w:val="24"/>
        </w:rPr>
        <w:t xml:space="preserve"> </w:t>
      </w:r>
      <w:r>
        <w:rPr>
          <w:spacing w:val="-2"/>
          <w:sz w:val="24"/>
        </w:rPr>
        <w:t>joints</w:t>
      </w:r>
      <w:r>
        <w:rPr>
          <w:spacing w:val="1"/>
          <w:sz w:val="24"/>
        </w:rPr>
        <w:t xml:space="preserve"> </w:t>
      </w:r>
      <w:r>
        <w:rPr>
          <w:spacing w:val="-2"/>
          <w:sz w:val="24"/>
        </w:rPr>
        <w:t>like</w:t>
      </w:r>
      <w:r>
        <w:rPr>
          <w:spacing w:val="6"/>
          <w:sz w:val="24"/>
        </w:rPr>
        <w:t xml:space="preserve"> </w:t>
      </w:r>
      <w:r>
        <w:rPr>
          <w:spacing w:val="-2"/>
          <w:sz w:val="24"/>
        </w:rPr>
        <w:t>lap</w:t>
      </w:r>
      <w:r>
        <w:rPr>
          <w:spacing w:val="6"/>
          <w:sz w:val="24"/>
        </w:rPr>
        <w:t xml:space="preserve"> </w:t>
      </w:r>
      <w:r>
        <w:rPr>
          <w:spacing w:val="-1"/>
          <w:sz w:val="24"/>
        </w:rPr>
        <w:t>joint,</w:t>
      </w:r>
      <w:r>
        <w:rPr>
          <w:spacing w:val="7"/>
          <w:sz w:val="24"/>
        </w:rPr>
        <w:t xml:space="preserve"> </w:t>
      </w:r>
      <w:r>
        <w:rPr>
          <w:spacing w:val="-1"/>
          <w:sz w:val="24"/>
        </w:rPr>
        <w:t>T-joint</w:t>
      </w:r>
      <w:r>
        <w:rPr>
          <w:spacing w:val="8"/>
          <w:sz w:val="24"/>
        </w:rPr>
        <w:t xml:space="preserve"> </w:t>
      </w:r>
      <w:r>
        <w:rPr>
          <w:spacing w:val="-1"/>
          <w:sz w:val="24"/>
        </w:rPr>
        <w:t>and</w:t>
      </w:r>
      <w:r>
        <w:rPr>
          <w:spacing w:val="2"/>
          <w:sz w:val="24"/>
        </w:rPr>
        <w:t xml:space="preserve"> </w:t>
      </w:r>
      <w:r>
        <w:rPr>
          <w:spacing w:val="-1"/>
          <w:sz w:val="24"/>
        </w:rPr>
        <w:t>butt</w:t>
      </w:r>
      <w:r>
        <w:rPr>
          <w:spacing w:val="3"/>
          <w:sz w:val="24"/>
        </w:rPr>
        <w:t xml:space="preserve"> </w:t>
      </w:r>
      <w:r>
        <w:rPr>
          <w:spacing w:val="-1"/>
          <w:sz w:val="24"/>
        </w:rPr>
        <w:t>joint</w:t>
      </w:r>
      <w:r>
        <w:rPr>
          <w:spacing w:val="8"/>
          <w:sz w:val="24"/>
        </w:rPr>
        <w:t xml:space="preserve"> </w:t>
      </w:r>
      <w:r>
        <w:rPr>
          <w:spacing w:val="-1"/>
          <w:sz w:val="24"/>
        </w:rPr>
        <w:t>by</w:t>
      </w:r>
      <w:r>
        <w:rPr>
          <w:spacing w:val="-17"/>
          <w:sz w:val="24"/>
        </w:rPr>
        <w:t xml:space="preserve"> </w:t>
      </w:r>
      <w:r>
        <w:rPr>
          <w:spacing w:val="-1"/>
          <w:sz w:val="24"/>
        </w:rPr>
        <w:t>using</w:t>
      </w:r>
      <w:r>
        <w:rPr>
          <w:spacing w:val="7"/>
          <w:sz w:val="24"/>
        </w:rPr>
        <w:t xml:space="preserve"> </w:t>
      </w:r>
      <w:r>
        <w:rPr>
          <w:spacing w:val="-1"/>
          <w:sz w:val="24"/>
        </w:rPr>
        <w:t>Arc</w:t>
      </w:r>
      <w:r>
        <w:rPr>
          <w:spacing w:val="-3"/>
          <w:sz w:val="24"/>
        </w:rPr>
        <w:t xml:space="preserve"> </w:t>
      </w:r>
      <w:r>
        <w:rPr>
          <w:spacing w:val="-1"/>
          <w:sz w:val="24"/>
        </w:rPr>
        <w:t>welding,</w:t>
      </w:r>
      <w:r>
        <w:rPr>
          <w:spacing w:val="5"/>
          <w:sz w:val="24"/>
        </w:rPr>
        <w:t xml:space="preserve"> </w:t>
      </w:r>
      <w:r>
        <w:rPr>
          <w:spacing w:val="-1"/>
          <w:sz w:val="24"/>
        </w:rPr>
        <w:t>spot</w:t>
      </w:r>
      <w:r>
        <w:rPr>
          <w:spacing w:val="3"/>
          <w:sz w:val="24"/>
        </w:rPr>
        <w:t xml:space="preserve"> </w:t>
      </w:r>
      <w:r>
        <w:rPr>
          <w:spacing w:val="-1"/>
          <w:sz w:val="24"/>
        </w:rPr>
        <w:t>welding,</w:t>
      </w:r>
      <w:r>
        <w:rPr>
          <w:spacing w:val="-57"/>
          <w:sz w:val="24"/>
        </w:rPr>
        <w:t xml:space="preserve"> </w:t>
      </w:r>
      <w:r>
        <w:rPr>
          <w:sz w:val="24"/>
        </w:rPr>
        <w:t>TIG welding,</w:t>
      </w:r>
      <w:r>
        <w:rPr>
          <w:spacing w:val="11"/>
          <w:sz w:val="24"/>
        </w:rPr>
        <w:t xml:space="preserve"> </w:t>
      </w:r>
      <w:r>
        <w:rPr>
          <w:sz w:val="24"/>
        </w:rPr>
        <w:t>gas</w:t>
      </w:r>
      <w:r>
        <w:rPr>
          <w:spacing w:val="-1"/>
          <w:sz w:val="24"/>
        </w:rPr>
        <w:t xml:space="preserve"> </w:t>
      </w:r>
      <w:r>
        <w:rPr>
          <w:sz w:val="24"/>
        </w:rPr>
        <w:t>welding</w:t>
      </w:r>
      <w:r>
        <w:rPr>
          <w:spacing w:val="3"/>
          <w:sz w:val="24"/>
        </w:rPr>
        <w:t xml:space="preserve"> </w:t>
      </w:r>
      <w:r>
        <w:rPr>
          <w:sz w:val="24"/>
        </w:rPr>
        <w:t>and</w:t>
      </w:r>
      <w:r>
        <w:rPr>
          <w:spacing w:val="2"/>
          <w:sz w:val="24"/>
        </w:rPr>
        <w:t xml:space="preserve"> </w:t>
      </w:r>
      <w:r>
        <w:rPr>
          <w:sz w:val="24"/>
        </w:rPr>
        <w:t>Plasma</w:t>
      </w:r>
      <w:r>
        <w:rPr>
          <w:spacing w:val="1"/>
          <w:sz w:val="24"/>
        </w:rPr>
        <w:t xml:space="preserve"> </w:t>
      </w:r>
      <w:r>
        <w:rPr>
          <w:sz w:val="24"/>
        </w:rPr>
        <w:t>welding.</w:t>
      </w:r>
    </w:p>
    <w:p w:rsidR="00924060" w:rsidRDefault="004C5865" w:rsidP="003E789C">
      <w:pPr>
        <w:pStyle w:val="ListParagraph"/>
        <w:numPr>
          <w:ilvl w:val="3"/>
          <w:numId w:val="38"/>
        </w:numPr>
        <w:tabs>
          <w:tab w:val="left" w:pos="1926"/>
        </w:tabs>
        <w:spacing w:before="49"/>
        <w:ind w:hanging="366"/>
        <w:rPr>
          <w:sz w:val="24"/>
        </w:rPr>
      </w:pPr>
      <w:r>
        <w:rPr>
          <w:spacing w:val="-1"/>
          <w:sz w:val="24"/>
        </w:rPr>
        <w:t>Perform</w:t>
      </w:r>
      <w:r>
        <w:rPr>
          <w:spacing w:val="-15"/>
          <w:sz w:val="24"/>
        </w:rPr>
        <w:t xml:space="preserve"> </w:t>
      </w:r>
      <w:r>
        <w:rPr>
          <w:spacing w:val="-1"/>
          <w:sz w:val="24"/>
        </w:rPr>
        <w:t>various</w:t>
      </w:r>
      <w:r>
        <w:rPr>
          <w:spacing w:val="-5"/>
          <w:sz w:val="24"/>
        </w:rPr>
        <w:t xml:space="preserve"> </w:t>
      </w:r>
      <w:r>
        <w:rPr>
          <w:spacing w:val="-1"/>
          <w:sz w:val="24"/>
        </w:rPr>
        <w:t>press</w:t>
      </w:r>
      <w:r>
        <w:rPr>
          <w:spacing w:val="-4"/>
          <w:sz w:val="24"/>
        </w:rPr>
        <w:t xml:space="preserve"> </w:t>
      </w:r>
      <w:r>
        <w:rPr>
          <w:spacing w:val="-1"/>
          <w:sz w:val="24"/>
        </w:rPr>
        <w:t>working</w:t>
      </w:r>
      <w:r>
        <w:rPr>
          <w:spacing w:val="-2"/>
          <w:sz w:val="24"/>
        </w:rPr>
        <w:t xml:space="preserve"> </w:t>
      </w:r>
      <w:r>
        <w:rPr>
          <w:spacing w:val="-1"/>
          <w:sz w:val="24"/>
        </w:rPr>
        <w:t>operations</w:t>
      </w:r>
      <w:r>
        <w:rPr>
          <w:spacing w:val="4"/>
          <w:sz w:val="24"/>
        </w:rPr>
        <w:t xml:space="preserve"> </w:t>
      </w:r>
      <w:r>
        <w:rPr>
          <w:spacing w:val="-1"/>
          <w:sz w:val="24"/>
        </w:rPr>
        <w:t>like</w:t>
      </w:r>
      <w:r>
        <w:rPr>
          <w:spacing w:val="8"/>
          <w:sz w:val="24"/>
        </w:rPr>
        <w:t xml:space="preserve"> </w:t>
      </w:r>
      <w:r>
        <w:rPr>
          <w:spacing w:val="-1"/>
          <w:sz w:val="24"/>
        </w:rPr>
        <w:t>bending,</w:t>
      </w:r>
      <w:r>
        <w:rPr>
          <w:spacing w:val="6"/>
          <w:sz w:val="24"/>
        </w:rPr>
        <w:t xml:space="preserve"> </w:t>
      </w:r>
      <w:r>
        <w:rPr>
          <w:sz w:val="24"/>
        </w:rPr>
        <w:t>blanking</w:t>
      </w:r>
      <w:r>
        <w:rPr>
          <w:spacing w:val="3"/>
          <w:sz w:val="24"/>
        </w:rPr>
        <w:t xml:space="preserve"> </w:t>
      </w:r>
      <w:r>
        <w:rPr>
          <w:sz w:val="24"/>
        </w:rPr>
        <w:t>and</w:t>
      </w:r>
      <w:r>
        <w:rPr>
          <w:spacing w:val="-3"/>
          <w:sz w:val="24"/>
        </w:rPr>
        <w:t xml:space="preserve"> </w:t>
      </w:r>
      <w:r>
        <w:rPr>
          <w:sz w:val="24"/>
        </w:rPr>
        <w:t>piercing.</w:t>
      </w:r>
    </w:p>
    <w:p w:rsidR="00924060" w:rsidRDefault="004C5865" w:rsidP="003E789C">
      <w:pPr>
        <w:pStyle w:val="ListParagraph"/>
        <w:numPr>
          <w:ilvl w:val="3"/>
          <w:numId w:val="38"/>
        </w:numPr>
        <w:tabs>
          <w:tab w:val="left" w:pos="1926"/>
        </w:tabs>
        <w:spacing w:before="45"/>
        <w:ind w:hanging="366"/>
        <w:rPr>
          <w:sz w:val="24"/>
        </w:rPr>
      </w:pPr>
      <w:r>
        <w:rPr>
          <w:sz w:val="24"/>
        </w:rPr>
        <w:t>Make</w:t>
      </w:r>
      <w:r>
        <w:rPr>
          <w:spacing w:val="-10"/>
          <w:sz w:val="24"/>
        </w:rPr>
        <w:t xml:space="preserve"> </w:t>
      </w:r>
      <w:r>
        <w:rPr>
          <w:sz w:val="24"/>
        </w:rPr>
        <w:t>various</w:t>
      </w:r>
      <w:r>
        <w:rPr>
          <w:spacing w:val="-9"/>
          <w:sz w:val="24"/>
        </w:rPr>
        <w:t xml:space="preserve"> </w:t>
      </w:r>
      <w:r>
        <w:rPr>
          <w:sz w:val="24"/>
        </w:rPr>
        <w:t>plastic</w:t>
      </w:r>
      <w:r>
        <w:rPr>
          <w:spacing w:val="-8"/>
          <w:sz w:val="24"/>
        </w:rPr>
        <w:t xml:space="preserve"> </w:t>
      </w:r>
      <w:r>
        <w:rPr>
          <w:sz w:val="24"/>
        </w:rPr>
        <w:t>articles</w:t>
      </w:r>
      <w:r>
        <w:rPr>
          <w:spacing w:val="-4"/>
          <w:sz w:val="24"/>
        </w:rPr>
        <w:t xml:space="preserve"> </w:t>
      </w:r>
      <w:r>
        <w:rPr>
          <w:sz w:val="24"/>
        </w:rPr>
        <w:t>by</w:t>
      </w:r>
      <w:r>
        <w:rPr>
          <w:spacing w:val="-13"/>
          <w:sz w:val="24"/>
        </w:rPr>
        <w:t xml:space="preserve"> </w:t>
      </w:r>
      <w:r>
        <w:rPr>
          <w:sz w:val="24"/>
        </w:rPr>
        <w:t>injection</w:t>
      </w:r>
      <w:r>
        <w:rPr>
          <w:spacing w:val="-7"/>
          <w:sz w:val="24"/>
        </w:rPr>
        <w:t xml:space="preserve"> </w:t>
      </w:r>
      <w:r>
        <w:rPr>
          <w:sz w:val="24"/>
        </w:rPr>
        <w:t>moulding</w:t>
      </w:r>
      <w:r>
        <w:rPr>
          <w:spacing w:val="-3"/>
          <w:sz w:val="24"/>
        </w:rPr>
        <w:t xml:space="preserve"> </w:t>
      </w:r>
      <w:r>
        <w:rPr>
          <w:sz w:val="24"/>
        </w:rPr>
        <w:t>and</w:t>
      </w:r>
      <w:r>
        <w:rPr>
          <w:spacing w:val="-3"/>
          <w:sz w:val="24"/>
        </w:rPr>
        <w:t xml:space="preserve"> </w:t>
      </w:r>
      <w:r>
        <w:rPr>
          <w:sz w:val="24"/>
        </w:rPr>
        <w:t>blow</w:t>
      </w:r>
      <w:r>
        <w:rPr>
          <w:spacing w:val="1"/>
          <w:sz w:val="24"/>
        </w:rPr>
        <w:t xml:space="preserve"> </w:t>
      </w:r>
      <w:r>
        <w:rPr>
          <w:sz w:val="24"/>
        </w:rPr>
        <w:t>moulding</w:t>
      </w:r>
      <w:r>
        <w:rPr>
          <w:spacing w:val="-8"/>
          <w:sz w:val="24"/>
        </w:rPr>
        <w:t xml:space="preserve"> </w:t>
      </w:r>
      <w:r>
        <w:rPr>
          <w:sz w:val="24"/>
        </w:rPr>
        <w:t>process.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2"/>
        <w:rPr>
          <w:sz w:val="13"/>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624"/>
        <w:gridCol w:w="624"/>
        <w:gridCol w:w="629"/>
        <w:gridCol w:w="619"/>
        <w:gridCol w:w="629"/>
        <w:gridCol w:w="624"/>
        <w:gridCol w:w="624"/>
        <w:gridCol w:w="619"/>
        <w:gridCol w:w="624"/>
        <w:gridCol w:w="734"/>
        <w:gridCol w:w="725"/>
        <w:gridCol w:w="734"/>
        <w:gridCol w:w="738"/>
        <w:gridCol w:w="734"/>
        <w:gridCol w:w="743"/>
      </w:tblGrid>
      <w:tr w:rsidR="00924060">
        <w:trPr>
          <w:trHeight w:val="527"/>
        </w:trPr>
        <w:tc>
          <w:tcPr>
            <w:tcW w:w="10730" w:type="dxa"/>
            <w:gridSpan w:val="16"/>
          </w:tcPr>
          <w:p w:rsidR="00924060" w:rsidRDefault="004C5865">
            <w:pPr>
              <w:pStyle w:val="TableParagraph"/>
              <w:spacing w:line="264" w:lineRule="exact"/>
              <w:ind w:left="2098" w:right="2051" w:firstLine="3462"/>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(3/2/1indicatesstrengthofcorrelation)3-Strong,2-Medium,1-Weak</w:t>
            </w:r>
          </w:p>
        </w:tc>
      </w:tr>
      <w:tr w:rsidR="00924060">
        <w:trPr>
          <w:trHeight w:val="282"/>
        </w:trPr>
        <w:tc>
          <w:tcPr>
            <w:tcW w:w="706" w:type="dxa"/>
            <w:vMerge w:val="restart"/>
          </w:tcPr>
          <w:p w:rsidR="00924060" w:rsidRDefault="004C5865">
            <w:pPr>
              <w:pStyle w:val="TableParagraph"/>
              <w:spacing w:before="121"/>
              <w:ind w:left="177"/>
              <w:rPr>
                <w:b/>
                <w:sz w:val="24"/>
              </w:rPr>
            </w:pPr>
            <w:r>
              <w:rPr>
                <w:b/>
                <w:sz w:val="24"/>
              </w:rPr>
              <w:t>COs</w:t>
            </w:r>
          </w:p>
        </w:tc>
        <w:tc>
          <w:tcPr>
            <w:tcW w:w="7809" w:type="dxa"/>
            <w:gridSpan w:val="12"/>
          </w:tcPr>
          <w:p w:rsidR="00924060" w:rsidRDefault="004C5865">
            <w:pPr>
              <w:pStyle w:val="TableParagraph"/>
              <w:spacing w:line="253" w:lineRule="exact"/>
              <w:ind w:left="2434" w:right="2436"/>
              <w:jc w:val="center"/>
              <w:rPr>
                <w:b/>
                <w:sz w:val="24"/>
              </w:rPr>
            </w:pPr>
            <w:r>
              <w:rPr>
                <w:b/>
                <w:sz w:val="24"/>
              </w:rPr>
              <w:t>Programme</w:t>
            </w:r>
            <w:r>
              <w:rPr>
                <w:b/>
                <w:spacing w:val="-10"/>
                <w:sz w:val="24"/>
              </w:rPr>
              <w:t xml:space="preserve"> </w:t>
            </w:r>
            <w:r>
              <w:rPr>
                <w:b/>
                <w:sz w:val="24"/>
              </w:rPr>
              <w:t>Outcomes(POs)</w:t>
            </w:r>
          </w:p>
        </w:tc>
        <w:tc>
          <w:tcPr>
            <w:tcW w:w="2215" w:type="dxa"/>
            <w:gridSpan w:val="3"/>
          </w:tcPr>
          <w:p w:rsidR="00924060" w:rsidRDefault="004C5865">
            <w:pPr>
              <w:pStyle w:val="TableParagraph"/>
              <w:spacing w:line="253" w:lineRule="exact"/>
              <w:ind w:left="817" w:right="786"/>
              <w:jc w:val="center"/>
              <w:rPr>
                <w:b/>
                <w:sz w:val="24"/>
              </w:rPr>
            </w:pPr>
            <w:r>
              <w:rPr>
                <w:b/>
                <w:sz w:val="24"/>
              </w:rPr>
              <w:t>PSOs</w:t>
            </w:r>
          </w:p>
        </w:tc>
      </w:tr>
      <w:tr w:rsidR="00924060">
        <w:trPr>
          <w:trHeight w:val="215"/>
        </w:trPr>
        <w:tc>
          <w:tcPr>
            <w:tcW w:w="706" w:type="dxa"/>
            <w:vMerge/>
            <w:tcBorders>
              <w:top w:val="nil"/>
            </w:tcBorders>
          </w:tcPr>
          <w:p w:rsidR="00924060" w:rsidRDefault="00924060">
            <w:pPr>
              <w:rPr>
                <w:sz w:val="2"/>
                <w:szCs w:val="2"/>
              </w:rPr>
            </w:pPr>
          </w:p>
        </w:tc>
        <w:tc>
          <w:tcPr>
            <w:tcW w:w="624" w:type="dxa"/>
          </w:tcPr>
          <w:p w:rsidR="00924060" w:rsidRDefault="004C5865">
            <w:pPr>
              <w:pStyle w:val="TableParagraph"/>
              <w:spacing w:line="196" w:lineRule="exact"/>
              <w:ind w:left="106" w:right="1"/>
              <w:jc w:val="center"/>
              <w:rPr>
                <w:b/>
                <w:sz w:val="24"/>
              </w:rPr>
            </w:pPr>
            <w:r>
              <w:rPr>
                <w:b/>
                <w:sz w:val="24"/>
              </w:rPr>
              <w:t>PO1</w:t>
            </w:r>
          </w:p>
        </w:tc>
        <w:tc>
          <w:tcPr>
            <w:tcW w:w="624" w:type="dxa"/>
          </w:tcPr>
          <w:p w:rsidR="00924060" w:rsidRDefault="004C5865">
            <w:pPr>
              <w:pStyle w:val="TableParagraph"/>
              <w:spacing w:line="196" w:lineRule="exact"/>
              <w:ind w:left="139"/>
              <w:rPr>
                <w:b/>
                <w:sz w:val="24"/>
              </w:rPr>
            </w:pPr>
            <w:r>
              <w:rPr>
                <w:b/>
                <w:sz w:val="24"/>
              </w:rPr>
              <w:t>PO2</w:t>
            </w:r>
          </w:p>
        </w:tc>
        <w:tc>
          <w:tcPr>
            <w:tcW w:w="629" w:type="dxa"/>
          </w:tcPr>
          <w:p w:rsidR="00924060" w:rsidRDefault="004C5865">
            <w:pPr>
              <w:pStyle w:val="TableParagraph"/>
              <w:spacing w:line="196" w:lineRule="exact"/>
              <w:ind w:left="139"/>
              <w:rPr>
                <w:b/>
                <w:sz w:val="24"/>
              </w:rPr>
            </w:pPr>
            <w:r>
              <w:rPr>
                <w:b/>
                <w:sz w:val="24"/>
              </w:rPr>
              <w:t>PO3</w:t>
            </w:r>
          </w:p>
        </w:tc>
        <w:tc>
          <w:tcPr>
            <w:tcW w:w="619" w:type="dxa"/>
          </w:tcPr>
          <w:p w:rsidR="00924060" w:rsidRDefault="004C5865">
            <w:pPr>
              <w:pStyle w:val="TableParagraph"/>
              <w:spacing w:line="196" w:lineRule="exact"/>
              <w:ind w:left="135"/>
              <w:rPr>
                <w:b/>
                <w:sz w:val="24"/>
              </w:rPr>
            </w:pPr>
            <w:r>
              <w:rPr>
                <w:b/>
                <w:sz w:val="24"/>
              </w:rPr>
              <w:t>PO4</w:t>
            </w:r>
          </w:p>
        </w:tc>
        <w:tc>
          <w:tcPr>
            <w:tcW w:w="629" w:type="dxa"/>
          </w:tcPr>
          <w:p w:rsidR="00924060" w:rsidRDefault="004C5865">
            <w:pPr>
              <w:pStyle w:val="TableParagraph"/>
              <w:spacing w:line="196" w:lineRule="exact"/>
              <w:ind w:left="118" w:right="7"/>
              <w:jc w:val="center"/>
              <w:rPr>
                <w:b/>
                <w:sz w:val="24"/>
              </w:rPr>
            </w:pPr>
            <w:r>
              <w:rPr>
                <w:b/>
                <w:sz w:val="24"/>
              </w:rPr>
              <w:t>PO5</w:t>
            </w:r>
          </w:p>
        </w:tc>
        <w:tc>
          <w:tcPr>
            <w:tcW w:w="624" w:type="dxa"/>
          </w:tcPr>
          <w:p w:rsidR="00924060" w:rsidRDefault="004C5865">
            <w:pPr>
              <w:pStyle w:val="TableParagraph"/>
              <w:spacing w:line="196" w:lineRule="exact"/>
              <w:ind w:left="108" w:right="1"/>
              <w:jc w:val="center"/>
              <w:rPr>
                <w:b/>
                <w:sz w:val="24"/>
              </w:rPr>
            </w:pPr>
            <w:r>
              <w:rPr>
                <w:b/>
                <w:sz w:val="24"/>
              </w:rPr>
              <w:t>PO6</w:t>
            </w:r>
          </w:p>
        </w:tc>
        <w:tc>
          <w:tcPr>
            <w:tcW w:w="624" w:type="dxa"/>
          </w:tcPr>
          <w:p w:rsidR="00924060" w:rsidRDefault="004C5865">
            <w:pPr>
              <w:pStyle w:val="TableParagraph"/>
              <w:spacing w:line="196" w:lineRule="exact"/>
              <w:ind w:left="118" w:right="1"/>
              <w:jc w:val="center"/>
              <w:rPr>
                <w:b/>
                <w:sz w:val="24"/>
              </w:rPr>
            </w:pPr>
            <w:r>
              <w:rPr>
                <w:b/>
                <w:sz w:val="24"/>
              </w:rPr>
              <w:t>PO7</w:t>
            </w:r>
          </w:p>
        </w:tc>
        <w:tc>
          <w:tcPr>
            <w:tcW w:w="619" w:type="dxa"/>
          </w:tcPr>
          <w:p w:rsidR="00924060" w:rsidRDefault="004C5865">
            <w:pPr>
              <w:pStyle w:val="TableParagraph"/>
              <w:spacing w:line="196" w:lineRule="exact"/>
              <w:ind w:left="136"/>
              <w:rPr>
                <w:b/>
                <w:sz w:val="24"/>
              </w:rPr>
            </w:pPr>
            <w:r>
              <w:rPr>
                <w:b/>
                <w:sz w:val="24"/>
              </w:rPr>
              <w:t>PO8</w:t>
            </w:r>
          </w:p>
        </w:tc>
        <w:tc>
          <w:tcPr>
            <w:tcW w:w="624" w:type="dxa"/>
          </w:tcPr>
          <w:p w:rsidR="00924060" w:rsidRDefault="004C5865">
            <w:pPr>
              <w:pStyle w:val="TableParagraph"/>
              <w:spacing w:line="196" w:lineRule="exact"/>
              <w:ind w:left="119" w:right="1"/>
              <w:jc w:val="center"/>
              <w:rPr>
                <w:b/>
                <w:sz w:val="24"/>
              </w:rPr>
            </w:pPr>
            <w:r>
              <w:rPr>
                <w:b/>
                <w:sz w:val="24"/>
              </w:rPr>
              <w:t>PO9</w:t>
            </w:r>
          </w:p>
        </w:tc>
        <w:tc>
          <w:tcPr>
            <w:tcW w:w="734" w:type="dxa"/>
          </w:tcPr>
          <w:p w:rsidR="00924060" w:rsidRDefault="004C5865">
            <w:pPr>
              <w:pStyle w:val="TableParagraph"/>
              <w:spacing w:line="196" w:lineRule="exact"/>
              <w:ind w:left="136"/>
              <w:rPr>
                <w:b/>
                <w:sz w:val="24"/>
              </w:rPr>
            </w:pPr>
            <w:r>
              <w:rPr>
                <w:b/>
                <w:sz w:val="24"/>
              </w:rPr>
              <w:t>PO10</w:t>
            </w:r>
          </w:p>
        </w:tc>
        <w:tc>
          <w:tcPr>
            <w:tcW w:w="725" w:type="dxa"/>
          </w:tcPr>
          <w:p w:rsidR="00924060" w:rsidRDefault="004C5865">
            <w:pPr>
              <w:pStyle w:val="TableParagraph"/>
              <w:spacing w:line="196" w:lineRule="exact"/>
              <w:ind w:left="128"/>
              <w:rPr>
                <w:b/>
                <w:sz w:val="24"/>
              </w:rPr>
            </w:pPr>
            <w:r>
              <w:rPr>
                <w:b/>
                <w:sz w:val="24"/>
              </w:rPr>
              <w:t>PO11</w:t>
            </w:r>
          </w:p>
        </w:tc>
        <w:tc>
          <w:tcPr>
            <w:tcW w:w="734" w:type="dxa"/>
          </w:tcPr>
          <w:p w:rsidR="00924060" w:rsidRDefault="004C5865">
            <w:pPr>
              <w:pStyle w:val="TableParagraph"/>
              <w:spacing w:line="196" w:lineRule="exact"/>
              <w:ind w:left="121"/>
              <w:jc w:val="center"/>
              <w:rPr>
                <w:b/>
                <w:sz w:val="24"/>
              </w:rPr>
            </w:pPr>
            <w:r>
              <w:rPr>
                <w:b/>
                <w:sz w:val="24"/>
              </w:rPr>
              <w:t>PO12</w:t>
            </w:r>
          </w:p>
        </w:tc>
        <w:tc>
          <w:tcPr>
            <w:tcW w:w="738" w:type="dxa"/>
          </w:tcPr>
          <w:p w:rsidR="00924060" w:rsidRDefault="004C5865">
            <w:pPr>
              <w:pStyle w:val="TableParagraph"/>
              <w:spacing w:line="196" w:lineRule="exact"/>
              <w:ind w:left="133"/>
              <w:rPr>
                <w:b/>
                <w:sz w:val="24"/>
              </w:rPr>
            </w:pPr>
            <w:r>
              <w:rPr>
                <w:b/>
                <w:sz w:val="24"/>
              </w:rPr>
              <w:t>PSO1</w:t>
            </w:r>
          </w:p>
        </w:tc>
        <w:tc>
          <w:tcPr>
            <w:tcW w:w="734" w:type="dxa"/>
          </w:tcPr>
          <w:p w:rsidR="00924060" w:rsidRDefault="004C5865">
            <w:pPr>
              <w:pStyle w:val="TableParagraph"/>
              <w:spacing w:line="196" w:lineRule="exact"/>
              <w:ind w:left="130"/>
              <w:jc w:val="center"/>
              <w:rPr>
                <w:b/>
                <w:sz w:val="24"/>
              </w:rPr>
            </w:pPr>
            <w:r>
              <w:rPr>
                <w:b/>
                <w:sz w:val="24"/>
              </w:rPr>
              <w:t>PSO2</w:t>
            </w:r>
          </w:p>
        </w:tc>
        <w:tc>
          <w:tcPr>
            <w:tcW w:w="743" w:type="dxa"/>
          </w:tcPr>
          <w:p w:rsidR="00924060" w:rsidRDefault="004C5865">
            <w:pPr>
              <w:pStyle w:val="TableParagraph"/>
              <w:spacing w:line="196" w:lineRule="exact"/>
              <w:ind w:left="140"/>
              <w:rPr>
                <w:b/>
                <w:sz w:val="24"/>
              </w:rPr>
            </w:pPr>
            <w:r>
              <w:rPr>
                <w:b/>
                <w:sz w:val="24"/>
              </w:rPr>
              <w:t>PSO3</w:t>
            </w:r>
          </w:p>
        </w:tc>
      </w:tr>
      <w:tr w:rsidR="00924060">
        <w:trPr>
          <w:trHeight w:val="277"/>
        </w:trPr>
        <w:tc>
          <w:tcPr>
            <w:tcW w:w="706" w:type="dxa"/>
          </w:tcPr>
          <w:p w:rsidR="00924060" w:rsidRDefault="004C5865">
            <w:pPr>
              <w:pStyle w:val="TableParagraph"/>
              <w:spacing w:line="210" w:lineRule="exact"/>
              <w:ind w:right="50"/>
              <w:jc w:val="right"/>
              <w:rPr>
                <w:b/>
                <w:sz w:val="24"/>
              </w:rPr>
            </w:pPr>
            <w:r>
              <w:rPr>
                <w:b/>
                <w:sz w:val="24"/>
              </w:rPr>
              <w:t>CO1</w:t>
            </w:r>
          </w:p>
        </w:tc>
        <w:tc>
          <w:tcPr>
            <w:tcW w:w="624" w:type="dxa"/>
          </w:tcPr>
          <w:p w:rsidR="00924060" w:rsidRDefault="004C5865">
            <w:pPr>
              <w:pStyle w:val="TableParagraph"/>
              <w:spacing w:line="225"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5" w:lineRule="exact"/>
              <w:ind w:left="107"/>
              <w:jc w:val="center"/>
              <w:rPr>
                <w:b/>
                <w:sz w:val="24"/>
              </w:rPr>
            </w:pPr>
            <w:r>
              <w:rPr>
                <w:b/>
                <w:sz w:val="24"/>
              </w:rPr>
              <w:t>3</w:t>
            </w:r>
          </w:p>
        </w:tc>
        <w:tc>
          <w:tcPr>
            <w:tcW w:w="624" w:type="dxa"/>
          </w:tcPr>
          <w:p w:rsidR="00924060" w:rsidRDefault="004C5865">
            <w:pPr>
              <w:pStyle w:val="TableParagraph"/>
              <w:spacing w:line="225" w:lineRule="exact"/>
              <w:ind w:left="103"/>
              <w:jc w:val="center"/>
              <w:rPr>
                <w:b/>
                <w:sz w:val="24"/>
              </w:rPr>
            </w:pPr>
            <w:r>
              <w:rPr>
                <w:b/>
                <w:sz w:val="24"/>
              </w:rPr>
              <w:t>3</w:t>
            </w:r>
          </w:p>
        </w:tc>
        <w:tc>
          <w:tcPr>
            <w:tcW w:w="624" w:type="dxa"/>
          </w:tcPr>
          <w:p w:rsidR="00924060" w:rsidRDefault="004C5865">
            <w:pPr>
              <w:pStyle w:val="TableParagraph"/>
              <w:spacing w:line="225"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5"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5"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5" w:lineRule="exact"/>
              <w:ind w:left="127"/>
              <w:jc w:val="center"/>
              <w:rPr>
                <w:b/>
                <w:sz w:val="24"/>
              </w:rPr>
            </w:pPr>
            <w:r>
              <w:rPr>
                <w:b/>
                <w:sz w:val="24"/>
              </w:rPr>
              <w:t>3</w:t>
            </w:r>
          </w:p>
        </w:tc>
        <w:tc>
          <w:tcPr>
            <w:tcW w:w="743" w:type="dxa"/>
          </w:tcPr>
          <w:p w:rsidR="00924060" w:rsidRDefault="00924060">
            <w:pPr>
              <w:pStyle w:val="TableParagraph"/>
              <w:rPr>
                <w:sz w:val="20"/>
              </w:rPr>
            </w:pPr>
          </w:p>
        </w:tc>
      </w:tr>
      <w:tr w:rsidR="00924060">
        <w:trPr>
          <w:trHeight w:val="273"/>
        </w:trPr>
        <w:tc>
          <w:tcPr>
            <w:tcW w:w="706" w:type="dxa"/>
          </w:tcPr>
          <w:p w:rsidR="00924060" w:rsidRDefault="004C5865">
            <w:pPr>
              <w:pStyle w:val="TableParagraph"/>
              <w:spacing w:line="211" w:lineRule="exact"/>
              <w:ind w:right="50"/>
              <w:jc w:val="right"/>
              <w:rPr>
                <w:b/>
                <w:sz w:val="24"/>
              </w:rPr>
            </w:pPr>
            <w:r>
              <w:rPr>
                <w:b/>
                <w:sz w:val="24"/>
              </w:rPr>
              <w:t>CO2</w:t>
            </w:r>
          </w:p>
        </w:tc>
        <w:tc>
          <w:tcPr>
            <w:tcW w:w="624" w:type="dxa"/>
          </w:tcPr>
          <w:p w:rsidR="00924060" w:rsidRDefault="004C5865">
            <w:pPr>
              <w:pStyle w:val="TableParagraph"/>
              <w:spacing w:line="225"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5" w:lineRule="exact"/>
              <w:ind w:left="107"/>
              <w:jc w:val="center"/>
              <w:rPr>
                <w:b/>
                <w:sz w:val="24"/>
              </w:rPr>
            </w:pPr>
            <w:r>
              <w:rPr>
                <w:b/>
                <w:sz w:val="24"/>
              </w:rPr>
              <w:t>3</w:t>
            </w:r>
          </w:p>
        </w:tc>
        <w:tc>
          <w:tcPr>
            <w:tcW w:w="624" w:type="dxa"/>
          </w:tcPr>
          <w:p w:rsidR="00924060" w:rsidRDefault="004C5865">
            <w:pPr>
              <w:pStyle w:val="TableParagraph"/>
              <w:spacing w:line="225" w:lineRule="exact"/>
              <w:ind w:left="103"/>
              <w:jc w:val="center"/>
              <w:rPr>
                <w:b/>
                <w:sz w:val="24"/>
              </w:rPr>
            </w:pPr>
            <w:r>
              <w:rPr>
                <w:b/>
                <w:sz w:val="24"/>
              </w:rPr>
              <w:t>3</w:t>
            </w:r>
          </w:p>
        </w:tc>
        <w:tc>
          <w:tcPr>
            <w:tcW w:w="624" w:type="dxa"/>
          </w:tcPr>
          <w:p w:rsidR="00924060" w:rsidRDefault="004C5865">
            <w:pPr>
              <w:pStyle w:val="TableParagraph"/>
              <w:spacing w:line="225"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5"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5"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5" w:lineRule="exact"/>
              <w:ind w:left="127"/>
              <w:jc w:val="center"/>
              <w:rPr>
                <w:b/>
                <w:sz w:val="24"/>
              </w:rPr>
            </w:pPr>
            <w:r>
              <w:rPr>
                <w:b/>
                <w:sz w:val="24"/>
              </w:rPr>
              <w:t>3</w:t>
            </w:r>
          </w:p>
        </w:tc>
        <w:tc>
          <w:tcPr>
            <w:tcW w:w="743" w:type="dxa"/>
          </w:tcPr>
          <w:p w:rsidR="00924060" w:rsidRDefault="00924060">
            <w:pPr>
              <w:pStyle w:val="TableParagraph"/>
              <w:rPr>
                <w:sz w:val="20"/>
              </w:rPr>
            </w:pPr>
          </w:p>
        </w:tc>
      </w:tr>
      <w:tr w:rsidR="00924060">
        <w:trPr>
          <w:trHeight w:val="277"/>
        </w:trPr>
        <w:tc>
          <w:tcPr>
            <w:tcW w:w="706" w:type="dxa"/>
          </w:tcPr>
          <w:p w:rsidR="00924060" w:rsidRDefault="004C5865">
            <w:pPr>
              <w:pStyle w:val="TableParagraph"/>
              <w:spacing w:line="210" w:lineRule="exact"/>
              <w:ind w:right="50"/>
              <w:jc w:val="right"/>
              <w:rPr>
                <w:b/>
                <w:sz w:val="24"/>
              </w:rPr>
            </w:pPr>
            <w:r>
              <w:rPr>
                <w:b/>
                <w:sz w:val="24"/>
              </w:rPr>
              <w:t>CO3</w:t>
            </w:r>
          </w:p>
        </w:tc>
        <w:tc>
          <w:tcPr>
            <w:tcW w:w="624" w:type="dxa"/>
          </w:tcPr>
          <w:p w:rsidR="00924060" w:rsidRDefault="004C5865">
            <w:pPr>
              <w:pStyle w:val="TableParagraph"/>
              <w:spacing w:line="225"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5" w:lineRule="exact"/>
              <w:ind w:left="107"/>
              <w:jc w:val="center"/>
              <w:rPr>
                <w:b/>
                <w:sz w:val="24"/>
              </w:rPr>
            </w:pPr>
            <w:r>
              <w:rPr>
                <w:b/>
                <w:sz w:val="24"/>
              </w:rPr>
              <w:t>3</w:t>
            </w:r>
          </w:p>
        </w:tc>
        <w:tc>
          <w:tcPr>
            <w:tcW w:w="624" w:type="dxa"/>
          </w:tcPr>
          <w:p w:rsidR="00924060" w:rsidRDefault="004C5865">
            <w:pPr>
              <w:pStyle w:val="TableParagraph"/>
              <w:spacing w:line="225" w:lineRule="exact"/>
              <w:ind w:left="103"/>
              <w:jc w:val="center"/>
              <w:rPr>
                <w:b/>
                <w:sz w:val="24"/>
              </w:rPr>
            </w:pPr>
            <w:r>
              <w:rPr>
                <w:b/>
                <w:sz w:val="24"/>
              </w:rPr>
              <w:t>3</w:t>
            </w:r>
          </w:p>
        </w:tc>
        <w:tc>
          <w:tcPr>
            <w:tcW w:w="624" w:type="dxa"/>
          </w:tcPr>
          <w:p w:rsidR="00924060" w:rsidRDefault="004C5865">
            <w:pPr>
              <w:pStyle w:val="TableParagraph"/>
              <w:spacing w:line="225"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5"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5"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5" w:lineRule="exact"/>
              <w:ind w:left="127"/>
              <w:jc w:val="center"/>
              <w:rPr>
                <w:b/>
                <w:sz w:val="24"/>
              </w:rPr>
            </w:pPr>
            <w:r>
              <w:rPr>
                <w:b/>
                <w:sz w:val="24"/>
              </w:rPr>
              <w:t>3</w:t>
            </w:r>
          </w:p>
        </w:tc>
        <w:tc>
          <w:tcPr>
            <w:tcW w:w="743" w:type="dxa"/>
          </w:tcPr>
          <w:p w:rsidR="00924060" w:rsidRDefault="00924060">
            <w:pPr>
              <w:pStyle w:val="TableParagraph"/>
              <w:rPr>
                <w:sz w:val="20"/>
              </w:rPr>
            </w:pPr>
          </w:p>
        </w:tc>
      </w:tr>
      <w:tr w:rsidR="00924060">
        <w:trPr>
          <w:trHeight w:val="277"/>
        </w:trPr>
        <w:tc>
          <w:tcPr>
            <w:tcW w:w="706" w:type="dxa"/>
          </w:tcPr>
          <w:p w:rsidR="00924060" w:rsidRDefault="004C5865">
            <w:pPr>
              <w:pStyle w:val="TableParagraph"/>
              <w:spacing w:line="210" w:lineRule="exact"/>
              <w:ind w:right="50"/>
              <w:jc w:val="right"/>
              <w:rPr>
                <w:b/>
                <w:sz w:val="24"/>
              </w:rPr>
            </w:pPr>
            <w:r>
              <w:rPr>
                <w:b/>
                <w:sz w:val="24"/>
              </w:rPr>
              <w:t>CO4</w:t>
            </w:r>
          </w:p>
        </w:tc>
        <w:tc>
          <w:tcPr>
            <w:tcW w:w="624" w:type="dxa"/>
          </w:tcPr>
          <w:p w:rsidR="00924060" w:rsidRDefault="004C5865">
            <w:pPr>
              <w:pStyle w:val="TableParagraph"/>
              <w:spacing w:line="224"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4" w:lineRule="exact"/>
              <w:ind w:left="107"/>
              <w:jc w:val="center"/>
              <w:rPr>
                <w:b/>
                <w:sz w:val="24"/>
              </w:rPr>
            </w:pPr>
            <w:r>
              <w:rPr>
                <w:b/>
                <w:sz w:val="24"/>
              </w:rPr>
              <w:t>3</w:t>
            </w:r>
          </w:p>
        </w:tc>
        <w:tc>
          <w:tcPr>
            <w:tcW w:w="624" w:type="dxa"/>
          </w:tcPr>
          <w:p w:rsidR="00924060" w:rsidRDefault="004C5865">
            <w:pPr>
              <w:pStyle w:val="TableParagraph"/>
              <w:spacing w:line="224" w:lineRule="exact"/>
              <w:ind w:left="103"/>
              <w:jc w:val="center"/>
              <w:rPr>
                <w:b/>
                <w:sz w:val="24"/>
              </w:rPr>
            </w:pPr>
            <w:r>
              <w:rPr>
                <w:b/>
                <w:sz w:val="24"/>
              </w:rPr>
              <w:t>3</w:t>
            </w:r>
          </w:p>
        </w:tc>
        <w:tc>
          <w:tcPr>
            <w:tcW w:w="624" w:type="dxa"/>
          </w:tcPr>
          <w:p w:rsidR="00924060" w:rsidRDefault="004C5865">
            <w:pPr>
              <w:pStyle w:val="TableParagraph"/>
              <w:spacing w:line="224"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4"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4"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4" w:lineRule="exact"/>
              <w:ind w:left="127"/>
              <w:jc w:val="center"/>
              <w:rPr>
                <w:b/>
                <w:sz w:val="24"/>
              </w:rPr>
            </w:pPr>
            <w:r>
              <w:rPr>
                <w:b/>
                <w:sz w:val="24"/>
              </w:rPr>
              <w:t>3</w:t>
            </w:r>
          </w:p>
        </w:tc>
        <w:tc>
          <w:tcPr>
            <w:tcW w:w="743" w:type="dxa"/>
          </w:tcPr>
          <w:p w:rsidR="00924060" w:rsidRDefault="00924060">
            <w:pPr>
              <w:pStyle w:val="TableParagraph"/>
              <w:rPr>
                <w:sz w:val="20"/>
              </w:rPr>
            </w:pPr>
          </w:p>
        </w:tc>
      </w:tr>
      <w:tr w:rsidR="00924060">
        <w:trPr>
          <w:trHeight w:val="273"/>
        </w:trPr>
        <w:tc>
          <w:tcPr>
            <w:tcW w:w="706" w:type="dxa"/>
          </w:tcPr>
          <w:p w:rsidR="00924060" w:rsidRDefault="004C5865">
            <w:pPr>
              <w:pStyle w:val="TableParagraph"/>
              <w:spacing w:line="210" w:lineRule="exact"/>
              <w:ind w:right="50"/>
              <w:jc w:val="right"/>
              <w:rPr>
                <w:b/>
                <w:sz w:val="24"/>
              </w:rPr>
            </w:pPr>
            <w:r>
              <w:rPr>
                <w:b/>
                <w:sz w:val="24"/>
              </w:rPr>
              <w:t>CO5</w:t>
            </w:r>
          </w:p>
        </w:tc>
        <w:tc>
          <w:tcPr>
            <w:tcW w:w="624" w:type="dxa"/>
          </w:tcPr>
          <w:p w:rsidR="00924060" w:rsidRDefault="004C5865">
            <w:pPr>
              <w:pStyle w:val="TableParagraph"/>
              <w:spacing w:line="220"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0" w:lineRule="exact"/>
              <w:ind w:left="107"/>
              <w:jc w:val="center"/>
              <w:rPr>
                <w:b/>
                <w:sz w:val="24"/>
              </w:rPr>
            </w:pPr>
            <w:r>
              <w:rPr>
                <w:b/>
                <w:sz w:val="24"/>
              </w:rPr>
              <w:t>3</w:t>
            </w:r>
          </w:p>
        </w:tc>
        <w:tc>
          <w:tcPr>
            <w:tcW w:w="624" w:type="dxa"/>
          </w:tcPr>
          <w:p w:rsidR="00924060" w:rsidRDefault="004C5865">
            <w:pPr>
              <w:pStyle w:val="TableParagraph"/>
              <w:spacing w:line="220" w:lineRule="exact"/>
              <w:ind w:left="103"/>
              <w:jc w:val="center"/>
              <w:rPr>
                <w:b/>
                <w:sz w:val="24"/>
              </w:rPr>
            </w:pPr>
            <w:r>
              <w:rPr>
                <w:b/>
                <w:sz w:val="24"/>
              </w:rPr>
              <w:t>3</w:t>
            </w:r>
          </w:p>
        </w:tc>
        <w:tc>
          <w:tcPr>
            <w:tcW w:w="624" w:type="dxa"/>
          </w:tcPr>
          <w:p w:rsidR="00924060" w:rsidRDefault="004C5865">
            <w:pPr>
              <w:pStyle w:val="TableParagraph"/>
              <w:spacing w:line="220"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0"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0"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0" w:lineRule="exact"/>
              <w:ind w:left="127"/>
              <w:jc w:val="center"/>
              <w:rPr>
                <w:b/>
                <w:sz w:val="24"/>
              </w:rPr>
            </w:pPr>
            <w:r>
              <w:rPr>
                <w:b/>
                <w:sz w:val="24"/>
              </w:rPr>
              <w:t>3</w:t>
            </w:r>
          </w:p>
        </w:tc>
        <w:tc>
          <w:tcPr>
            <w:tcW w:w="743" w:type="dxa"/>
          </w:tcPr>
          <w:p w:rsidR="00924060" w:rsidRDefault="00924060">
            <w:pPr>
              <w:pStyle w:val="TableParagraph"/>
              <w:rPr>
                <w:sz w:val="20"/>
              </w:rPr>
            </w:pPr>
          </w:p>
        </w:tc>
      </w:tr>
    </w:tbl>
    <w:p w:rsidR="00924060" w:rsidRDefault="00924060">
      <w:pPr>
        <w:rPr>
          <w:sz w:val="20"/>
        </w:rPr>
        <w:sectPr w:rsidR="00924060">
          <w:pgSz w:w="11910" w:h="16840"/>
          <w:pgMar w:top="1040" w:right="200" w:bottom="280" w:left="240" w:header="720" w:footer="720"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57"/>
        <w:gridCol w:w="6022"/>
        <w:gridCol w:w="721"/>
        <w:gridCol w:w="725"/>
        <w:gridCol w:w="807"/>
      </w:tblGrid>
      <w:tr w:rsidR="00924060">
        <w:trPr>
          <w:trHeight w:val="849"/>
        </w:trPr>
        <w:tc>
          <w:tcPr>
            <w:tcW w:w="1657" w:type="dxa"/>
          </w:tcPr>
          <w:p w:rsidR="00713308" w:rsidRDefault="00713308" w:rsidP="00713308">
            <w:pPr>
              <w:pStyle w:val="TableParagraph"/>
              <w:spacing w:before="20"/>
              <w:rPr>
                <w:b/>
                <w:sz w:val="24"/>
              </w:rPr>
            </w:pPr>
            <w:r>
              <w:rPr>
                <w:b/>
                <w:w w:val="105"/>
                <w:sz w:val="24"/>
              </w:rPr>
              <w:lastRenderedPageBreak/>
              <w:t xml:space="preserve">     </w:t>
            </w:r>
            <w:r>
              <w:rPr>
                <w:b/>
                <w:sz w:val="24"/>
              </w:rPr>
              <w:t>2022-23</w:t>
            </w:r>
          </w:p>
          <w:p w:rsidR="00924060" w:rsidRDefault="00713308" w:rsidP="00713308">
            <w:pPr>
              <w:pStyle w:val="TableParagraph"/>
              <w:spacing w:line="278" w:lineRule="exact"/>
              <w:ind w:left="389" w:right="341" w:hanging="29"/>
              <w:rPr>
                <w:b/>
                <w:sz w:val="24"/>
              </w:rPr>
            </w:pPr>
            <w:r>
              <w:rPr>
                <w:b/>
                <w:spacing w:val="-1"/>
                <w:sz w:val="24"/>
              </w:rPr>
              <w:t>Onwards</w:t>
            </w:r>
            <w:r>
              <w:rPr>
                <w:b/>
                <w:spacing w:val="-57"/>
                <w:sz w:val="24"/>
              </w:rPr>
              <w:t xml:space="preserve"> </w:t>
            </w:r>
            <w:r>
              <w:rPr>
                <w:b/>
                <w:sz w:val="24"/>
              </w:rPr>
              <w:t>(MR-22)</w:t>
            </w:r>
          </w:p>
        </w:tc>
        <w:tc>
          <w:tcPr>
            <w:tcW w:w="6022" w:type="dxa"/>
          </w:tcPr>
          <w:p w:rsidR="00924060" w:rsidRDefault="004C5865">
            <w:pPr>
              <w:pStyle w:val="TableParagraph"/>
              <w:spacing w:before="131" w:line="275" w:lineRule="exact"/>
              <w:ind w:left="568" w:right="571"/>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line="275" w:lineRule="exact"/>
              <w:ind w:left="568" w:right="553"/>
              <w:jc w:val="center"/>
              <w:rPr>
                <w:b/>
                <w:sz w:val="24"/>
              </w:rPr>
            </w:pPr>
            <w:r>
              <w:rPr>
                <w:b/>
                <w:sz w:val="24"/>
              </w:rPr>
              <w:t>(Autonomous)</w:t>
            </w:r>
          </w:p>
        </w:tc>
        <w:tc>
          <w:tcPr>
            <w:tcW w:w="2253" w:type="dxa"/>
            <w:gridSpan w:val="3"/>
          </w:tcPr>
          <w:p w:rsidR="00924060" w:rsidRDefault="004C5865">
            <w:pPr>
              <w:pStyle w:val="TableParagraph"/>
              <w:spacing w:before="1" w:line="410" w:lineRule="atLeast"/>
              <w:ind w:left="820" w:right="144" w:firstLine="292"/>
              <w:rPr>
                <w:b/>
                <w:sz w:val="24"/>
              </w:rPr>
            </w:pPr>
            <w:r>
              <w:rPr>
                <w:b/>
                <w:sz w:val="24"/>
              </w:rPr>
              <w:t>B.Tech.</w:t>
            </w:r>
            <w:r>
              <w:rPr>
                <w:b/>
                <w:spacing w:val="1"/>
                <w:sz w:val="24"/>
              </w:rPr>
              <w:t xml:space="preserve"> </w:t>
            </w:r>
            <w:r>
              <w:rPr>
                <w:b/>
                <w:sz w:val="24"/>
              </w:rPr>
              <w:t>III</w:t>
            </w:r>
            <w:r>
              <w:rPr>
                <w:b/>
                <w:spacing w:val="-14"/>
                <w:sz w:val="24"/>
              </w:rPr>
              <w:t xml:space="preserve"> </w:t>
            </w:r>
            <w:r>
              <w:rPr>
                <w:b/>
                <w:sz w:val="24"/>
              </w:rPr>
              <w:t>Semester</w:t>
            </w:r>
          </w:p>
        </w:tc>
      </w:tr>
      <w:tr w:rsidR="00924060">
        <w:trPr>
          <w:trHeight w:val="343"/>
        </w:trPr>
        <w:tc>
          <w:tcPr>
            <w:tcW w:w="1657" w:type="dxa"/>
          </w:tcPr>
          <w:p w:rsidR="00924060" w:rsidRDefault="00713308">
            <w:pPr>
              <w:pStyle w:val="TableParagraph"/>
              <w:spacing w:before="47"/>
              <w:ind w:left="173" w:right="59"/>
              <w:jc w:val="center"/>
              <w:rPr>
                <w:b/>
                <w:sz w:val="24"/>
              </w:rPr>
            </w:pPr>
            <w:r>
              <w:rPr>
                <w:b/>
                <w:sz w:val="24"/>
              </w:rPr>
              <w:t>Code:C</w:t>
            </w:r>
            <w:r w:rsidR="004C5865">
              <w:rPr>
                <w:b/>
                <w:sz w:val="24"/>
              </w:rPr>
              <w:t>00M2</w:t>
            </w:r>
          </w:p>
        </w:tc>
        <w:tc>
          <w:tcPr>
            <w:tcW w:w="6022" w:type="dxa"/>
            <w:vMerge w:val="restart"/>
          </w:tcPr>
          <w:p w:rsidR="00924060" w:rsidRDefault="004C5865">
            <w:pPr>
              <w:pStyle w:val="TableParagraph"/>
              <w:spacing w:before="139"/>
              <w:ind w:left="1358"/>
              <w:rPr>
                <w:b/>
                <w:sz w:val="24"/>
              </w:rPr>
            </w:pPr>
            <w:r>
              <w:rPr>
                <w:b/>
                <w:sz w:val="24"/>
              </w:rPr>
              <w:t>ENVIRONMENTAL</w:t>
            </w:r>
            <w:r>
              <w:rPr>
                <w:b/>
                <w:spacing w:val="-3"/>
                <w:sz w:val="24"/>
              </w:rPr>
              <w:t xml:space="preserve"> </w:t>
            </w:r>
            <w:r>
              <w:rPr>
                <w:b/>
                <w:sz w:val="24"/>
              </w:rPr>
              <w:t>SCIENCE</w:t>
            </w:r>
          </w:p>
          <w:p w:rsidR="00924060" w:rsidRDefault="004C5865">
            <w:pPr>
              <w:pStyle w:val="TableParagraph"/>
              <w:spacing w:before="31" w:line="252" w:lineRule="exact"/>
              <w:ind w:left="1253"/>
              <w:rPr>
                <w:b/>
                <w:sz w:val="24"/>
              </w:rPr>
            </w:pPr>
            <w:r>
              <w:rPr>
                <w:b/>
                <w:sz w:val="24"/>
              </w:rPr>
              <w:t>(Common</w:t>
            </w:r>
            <w:r>
              <w:rPr>
                <w:b/>
                <w:spacing w:val="2"/>
                <w:sz w:val="24"/>
              </w:rPr>
              <w:t xml:space="preserve"> </w:t>
            </w:r>
            <w:r>
              <w:rPr>
                <w:b/>
                <w:sz w:val="24"/>
              </w:rPr>
              <w:t>for</w:t>
            </w:r>
            <w:r>
              <w:rPr>
                <w:b/>
                <w:spacing w:val="-9"/>
                <w:sz w:val="24"/>
              </w:rPr>
              <w:t xml:space="preserve"> </w:t>
            </w:r>
            <w:r>
              <w:rPr>
                <w:b/>
                <w:sz w:val="24"/>
              </w:rPr>
              <w:t>CE,</w:t>
            </w:r>
            <w:r>
              <w:rPr>
                <w:b/>
                <w:spacing w:val="9"/>
                <w:sz w:val="24"/>
              </w:rPr>
              <w:t xml:space="preserve"> </w:t>
            </w:r>
            <w:r>
              <w:rPr>
                <w:b/>
                <w:sz w:val="24"/>
              </w:rPr>
              <w:t>ME</w:t>
            </w:r>
            <w:r>
              <w:rPr>
                <w:b/>
                <w:spacing w:val="-1"/>
                <w:sz w:val="24"/>
              </w:rPr>
              <w:t xml:space="preserve"> </w:t>
            </w:r>
            <w:r>
              <w:rPr>
                <w:b/>
                <w:sz w:val="24"/>
              </w:rPr>
              <w:t>and</w:t>
            </w:r>
            <w:r>
              <w:rPr>
                <w:b/>
                <w:spacing w:val="-7"/>
                <w:sz w:val="24"/>
              </w:rPr>
              <w:t xml:space="preserve"> </w:t>
            </w:r>
            <w:r>
              <w:rPr>
                <w:b/>
                <w:sz w:val="24"/>
              </w:rPr>
              <w:t>Min.E)</w:t>
            </w:r>
          </w:p>
        </w:tc>
        <w:tc>
          <w:tcPr>
            <w:tcW w:w="721" w:type="dxa"/>
          </w:tcPr>
          <w:p w:rsidR="00924060" w:rsidRDefault="00CC6D26" w:rsidP="00CC6D26">
            <w:pPr>
              <w:pStyle w:val="TableParagraph"/>
              <w:spacing w:before="47"/>
              <w:rPr>
                <w:b/>
                <w:sz w:val="24"/>
              </w:rPr>
            </w:pPr>
            <w:r>
              <w:rPr>
                <w:b/>
                <w:sz w:val="24"/>
              </w:rPr>
              <w:t xml:space="preserve">     </w:t>
            </w:r>
            <w:r w:rsidR="004C5865">
              <w:rPr>
                <w:b/>
                <w:sz w:val="24"/>
              </w:rPr>
              <w:t>L</w:t>
            </w:r>
          </w:p>
        </w:tc>
        <w:tc>
          <w:tcPr>
            <w:tcW w:w="725" w:type="dxa"/>
          </w:tcPr>
          <w:p w:rsidR="00924060" w:rsidRDefault="004C5865" w:rsidP="00CC6D26">
            <w:pPr>
              <w:pStyle w:val="TableParagraph"/>
              <w:spacing w:before="47"/>
              <w:ind w:right="352"/>
              <w:jc w:val="center"/>
              <w:rPr>
                <w:b/>
                <w:sz w:val="24"/>
              </w:rPr>
            </w:pPr>
            <w:r>
              <w:rPr>
                <w:b/>
                <w:sz w:val="24"/>
              </w:rPr>
              <w:t>T</w:t>
            </w:r>
          </w:p>
        </w:tc>
        <w:tc>
          <w:tcPr>
            <w:tcW w:w="807" w:type="dxa"/>
          </w:tcPr>
          <w:p w:rsidR="00924060" w:rsidRDefault="004C5865" w:rsidP="00CC6D26">
            <w:pPr>
              <w:pStyle w:val="TableParagraph"/>
              <w:spacing w:before="47"/>
              <w:ind w:right="164"/>
              <w:jc w:val="center"/>
              <w:rPr>
                <w:b/>
                <w:sz w:val="24"/>
              </w:rPr>
            </w:pPr>
            <w:r>
              <w:rPr>
                <w:b/>
                <w:sz w:val="24"/>
              </w:rPr>
              <w:t>P</w:t>
            </w:r>
          </w:p>
        </w:tc>
      </w:tr>
      <w:tr w:rsidR="00924060">
        <w:trPr>
          <w:trHeight w:val="365"/>
        </w:trPr>
        <w:tc>
          <w:tcPr>
            <w:tcW w:w="1657" w:type="dxa"/>
          </w:tcPr>
          <w:p w:rsidR="00924060" w:rsidRDefault="004C5865">
            <w:pPr>
              <w:pStyle w:val="TableParagraph"/>
              <w:spacing w:before="11"/>
              <w:ind w:left="163" w:right="59"/>
              <w:jc w:val="center"/>
              <w:rPr>
                <w:b/>
                <w:sz w:val="24"/>
              </w:rPr>
            </w:pPr>
            <w:r>
              <w:rPr>
                <w:b/>
                <w:sz w:val="24"/>
              </w:rPr>
              <w:t>Credits:</w:t>
            </w:r>
            <w:r>
              <w:rPr>
                <w:b/>
                <w:spacing w:val="-1"/>
                <w:sz w:val="24"/>
              </w:rPr>
              <w:t xml:space="preserve"> </w:t>
            </w:r>
            <w:r>
              <w:rPr>
                <w:b/>
                <w:sz w:val="24"/>
              </w:rPr>
              <w:t>Nil</w:t>
            </w:r>
          </w:p>
        </w:tc>
        <w:tc>
          <w:tcPr>
            <w:tcW w:w="6022" w:type="dxa"/>
            <w:vMerge/>
            <w:tcBorders>
              <w:top w:val="nil"/>
            </w:tcBorders>
          </w:tcPr>
          <w:p w:rsidR="00924060" w:rsidRDefault="00924060">
            <w:pPr>
              <w:rPr>
                <w:sz w:val="2"/>
                <w:szCs w:val="2"/>
              </w:rPr>
            </w:pPr>
          </w:p>
        </w:tc>
        <w:tc>
          <w:tcPr>
            <w:tcW w:w="721" w:type="dxa"/>
          </w:tcPr>
          <w:p w:rsidR="00924060" w:rsidRDefault="00CC6D26" w:rsidP="00CC6D26">
            <w:pPr>
              <w:pStyle w:val="TableParagraph"/>
              <w:spacing w:before="59"/>
              <w:ind w:left="3"/>
              <w:jc w:val="center"/>
              <w:rPr>
                <w:b/>
                <w:sz w:val="24"/>
              </w:rPr>
            </w:pPr>
            <w:r>
              <w:rPr>
                <w:b/>
                <w:sz w:val="24"/>
              </w:rPr>
              <w:t>3</w:t>
            </w:r>
          </w:p>
        </w:tc>
        <w:tc>
          <w:tcPr>
            <w:tcW w:w="725" w:type="dxa"/>
          </w:tcPr>
          <w:p w:rsidR="00924060" w:rsidRDefault="004C5865" w:rsidP="00CC6D26">
            <w:pPr>
              <w:pStyle w:val="TableParagraph"/>
              <w:spacing w:before="59"/>
              <w:ind w:right="320"/>
              <w:jc w:val="center"/>
              <w:rPr>
                <w:b/>
                <w:sz w:val="24"/>
              </w:rPr>
            </w:pPr>
            <w:r>
              <w:rPr>
                <w:b/>
                <w:w w:val="90"/>
                <w:sz w:val="24"/>
              </w:rPr>
              <w:t>-</w:t>
            </w:r>
          </w:p>
        </w:tc>
        <w:tc>
          <w:tcPr>
            <w:tcW w:w="807" w:type="dxa"/>
          </w:tcPr>
          <w:p w:rsidR="00924060" w:rsidRDefault="004C5865" w:rsidP="00CC6D26">
            <w:pPr>
              <w:pStyle w:val="TableParagraph"/>
              <w:spacing w:before="59"/>
              <w:ind w:right="185"/>
              <w:jc w:val="center"/>
              <w:rPr>
                <w:b/>
                <w:sz w:val="24"/>
              </w:rPr>
            </w:pPr>
            <w:r>
              <w:rPr>
                <w:b/>
                <w:w w:val="90"/>
                <w:sz w:val="24"/>
              </w:rPr>
              <w:t>-</w:t>
            </w:r>
          </w:p>
        </w:tc>
      </w:tr>
    </w:tbl>
    <w:p w:rsidR="00924060" w:rsidRDefault="00924060">
      <w:pPr>
        <w:pStyle w:val="BodyText"/>
        <w:spacing w:before="3"/>
      </w:pPr>
    </w:p>
    <w:p w:rsidR="00924060" w:rsidRDefault="004C5865">
      <w:pPr>
        <w:pStyle w:val="Heading1"/>
        <w:spacing w:before="90" w:line="396" w:lineRule="auto"/>
        <w:ind w:left="398" w:right="8591"/>
      </w:pPr>
      <w:bookmarkStart w:id="34" w:name="Pre-requisite:_Nil_Course_Objectives:"/>
      <w:bookmarkEnd w:id="34"/>
      <w:r>
        <w:t>Pre-requisite: Nil</w:t>
      </w:r>
      <w:r>
        <w:rPr>
          <w:spacing w:val="1"/>
        </w:rPr>
        <w:t xml:space="preserve"> </w:t>
      </w:r>
      <w:r>
        <w:rPr>
          <w:spacing w:val="-2"/>
        </w:rPr>
        <w:t>Course</w:t>
      </w:r>
      <w:r>
        <w:rPr>
          <w:spacing w:val="-11"/>
        </w:rPr>
        <w:t xml:space="preserve"> </w:t>
      </w:r>
      <w:r>
        <w:rPr>
          <w:spacing w:val="-1"/>
        </w:rPr>
        <w:t>Objectives:</w:t>
      </w:r>
    </w:p>
    <w:p w:rsidR="00924060" w:rsidRDefault="004C5865">
      <w:pPr>
        <w:pStyle w:val="BodyText"/>
        <w:spacing w:line="211" w:lineRule="exact"/>
        <w:ind w:left="398"/>
        <w:jc w:val="both"/>
      </w:pPr>
      <w:r>
        <w:rPr>
          <w:spacing w:val="-1"/>
        </w:rPr>
        <w:t>An</w:t>
      </w:r>
      <w:r>
        <w:rPr>
          <w:spacing w:val="2"/>
        </w:rPr>
        <w:t xml:space="preserve"> </w:t>
      </w:r>
      <w:r>
        <w:rPr>
          <w:spacing w:val="-1"/>
        </w:rPr>
        <w:t>interdisciplinary</w:t>
      </w:r>
      <w:r>
        <w:rPr>
          <w:spacing w:val="-5"/>
        </w:rPr>
        <w:t xml:space="preserve"> </w:t>
      </w:r>
      <w:r>
        <w:rPr>
          <w:spacing w:val="-1"/>
        </w:rPr>
        <w:t>approach</w:t>
      </w:r>
      <w:r>
        <w:rPr>
          <w:spacing w:val="-7"/>
        </w:rPr>
        <w:t xml:space="preserve"> </w:t>
      </w:r>
      <w:r>
        <w:rPr>
          <w:spacing w:val="-1"/>
        </w:rPr>
        <w:t>to</w:t>
      </w:r>
      <w:r>
        <w:rPr>
          <w:spacing w:val="7"/>
        </w:rPr>
        <w:t xml:space="preserve"> </w:t>
      </w:r>
      <w:r>
        <w:rPr>
          <w:spacing w:val="-1"/>
        </w:rPr>
        <w:t>complex</w:t>
      </w:r>
      <w:r>
        <w:rPr>
          <w:spacing w:val="-6"/>
        </w:rPr>
        <w:t xml:space="preserve"> </w:t>
      </w:r>
      <w:r>
        <w:t>environmental</w:t>
      </w:r>
      <w:r>
        <w:rPr>
          <w:spacing w:val="-14"/>
        </w:rPr>
        <w:t xml:space="preserve"> </w:t>
      </w:r>
      <w:r>
        <w:t>problems</w:t>
      </w:r>
      <w:r>
        <w:rPr>
          <w:spacing w:val="1"/>
        </w:rPr>
        <w:t xml:space="preserve"> </w:t>
      </w:r>
      <w:r>
        <w:t>using</w:t>
      </w:r>
      <w:r>
        <w:rPr>
          <w:spacing w:val="2"/>
        </w:rPr>
        <w:t xml:space="preserve"> </w:t>
      </w:r>
      <w:r>
        <w:t>basic</w:t>
      </w:r>
      <w:r>
        <w:rPr>
          <w:spacing w:val="1"/>
        </w:rPr>
        <w:t xml:space="preserve"> </w:t>
      </w:r>
      <w:r>
        <w:t>tools</w:t>
      </w:r>
      <w:r>
        <w:rPr>
          <w:spacing w:val="2"/>
        </w:rPr>
        <w:t xml:space="preserve"> </w:t>
      </w:r>
      <w:r>
        <w:t>of</w:t>
      </w:r>
      <w:r>
        <w:rPr>
          <w:spacing w:val="-10"/>
        </w:rPr>
        <w:t xml:space="preserve"> </w:t>
      </w:r>
      <w:r>
        <w:t>the</w:t>
      </w:r>
      <w:r>
        <w:rPr>
          <w:spacing w:val="2"/>
        </w:rPr>
        <w:t xml:space="preserve"> </w:t>
      </w:r>
      <w:r>
        <w:t>natural</w:t>
      </w:r>
      <w:r>
        <w:rPr>
          <w:spacing w:val="-16"/>
        </w:rPr>
        <w:t xml:space="preserve"> </w:t>
      </w:r>
      <w:r>
        <w:t>and</w:t>
      </w:r>
      <w:r>
        <w:rPr>
          <w:spacing w:val="3"/>
        </w:rPr>
        <w:t xml:space="preserve"> </w:t>
      </w:r>
      <w:r>
        <w:t>social</w:t>
      </w:r>
    </w:p>
    <w:p w:rsidR="00924060" w:rsidRDefault="004C5865">
      <w:pPr>
        <w:pStyle w:val="BodyText"/>
        <w:ind w:left="398" w:right="631"/>
        <w:jc w:val="both"/>
      </w:pPr>
      <w:r>
        <w:t>sciences,</w:t>
      </w:r>
      <w:r>
        <w:rPr>
          <w:spacing w:val="1"/>
        </w:rPr>
        <w:t xml:space="preserve"> </w:t>
      </w:r>
      <w:r>
        <w:t>including</w:t>
      </w:r>
      <w:r>
        <w:rPr>
          <w:spacing w:val="1"/>
        </w:rPr>
        <w:t xml:space="preserve"> </w:t>
      </w:r>
      <w:r>
        <w:t>geo</w:t>
      </w:r>
      <w:r>
        <w:rPr>
          <w:spacing w:val="1"/>
        </w:rPr>
        <w:t xml:space="preserve"> </w:t>
      </w:r>
      <w:r>
        <w:t>systems,</w:t>
      </w:r>
      <w:r>
        <w:rPr>
          <w:spacing w:val="1"/>
        </w:rPr>
        <w:t xml:space="preserve"> </w:t>
      </w:r>
      <w:r>
        <w:t>biology,</w:t>
      </w:r>
      <w:r>
        <w:rPr>
          <w:spacing w:val="1"/>
        </w:rPr>
        <w:t xml:space="preserve"> </w:t>
      </w:r>
      <w:r>
        <w:t>chemistry,</w:t>
      </w:r>
      <w:r>
        <w:rPr>
          <w:spacing w:val="1"/>
        </w:rPr>
        <w:t xml:space="preserve"> </w:t>
      </w:r>
      <w:r>
        <w:t>economics,</w:t>
      </w:r>
      <w:r>
        <w:rPr>
          <w:spacing w:val="1"/>
        </w:rPr>
        <w:t xml:space="preserve"> </w:t>
      </w:r>
      <w:r>
        <w:t>political</w:t>
      </w:r>
      <w:r>
        <w:rPr>
          <w:spacing w:val="1"/>
        </w:rPr>
        <w:t xml:space="preserve"> </w:t>
      </w:r>
      <w:r>
        <w:t>science</w:t>
      </w:r>
      <w:r>
        <w:rPr>
          <w:spacing w:val="1"/>
        </w:rPr>
        <w:t xml:space="preserve"> </w:t>
      </w:r>
      <w:r>
        <w:t>and</w:t>
      </w:r>
      <w:r>
        <w:rPr>
          <w:spacing w:val="1"/>
        </w:rPr>
        <w:t xml:space="preserve"> </w:t>
      </w:r>
      <w:r>
        <w:t>international</w:t>
      </w:r>
      <w:r>
        <w:rPr>
          <w:spacing w:val="1"/>
        </w:rPr>
        <w:t xml:space="preserve"> </w:t>
      </w:r>
      <w:r>
        <w:t>processes. The ability to work effectively as a member of an interdisciplinary team on complex problem of</w:t>
      </w:r>
      <w:r>
        <w:rPr>
          <w:spacing w:val="1"/>
        </w:rPr>
        <w:t xml:space="preserve"> </w:t>
      </w:r>
      <w:r>
        <w:t>environment.</w:t>
      </w:r>
    </w:p>
    <w:p w:rsidR="00924060" w:rsidRDefault="004C5865">
      <w:pPr>
        <w:pStyle w:val="Heading1"/>
        <w:spacing w:before="129"/>
        <w:ind w:left="398"/>
        <w:jc w:val="both"/>
      </w:pPr>
      <w:bookmarkStart w:id="35" w:name="Module_I:_Ecosystems:"/>
      <w:bookmarkEnd w:id="35"/>
      <w:r>
        <w:t>Module</w:t>
      </w:r>
      <w:r>
        <w:rPr>
          <w:spacing w:val="-14"/>
        </w:rPr>
        <w:t xml:space="preserve"> </w:t>
      </w:r>
      <w:r>
        <w:t>I:</w:t>
      </w:r>
      <w:r>
        <w:rPr>
          <w:spacing w:val="-12"/>
        </w:rPr>
        <w:t xml:space="preserve"> </w:t>
      </w:r>
      <w:r>
        <w:t>Ecosystems:</w:t>
      </w:r>
    </w:p>
    <w:p w:rsidR="00924060" w:rsidRDefault="004C5865">
      <w:pPr>
        <w:pStyle w:val="BodyText"/>
        <w:spacing w:before="103"/>
        <w:ind w:left="398" w:right="629"/>
        <w:jc w:val="both"/>
      </w:pPr>
      <w:r>
        <w:t>Definition,</w:t>
      </w:r>
      <w:r>
        <w:rPr>
          <w:spacing w:val="1"/>
        </w:rPr>
        <w:t xml:space="preserve"> </w:t>
      </w:r>
      <w:r>
        <w:t>Scope</w:t>
      </w:r>
      <w:r>
        <w:rPr>
          <w:spacing w:val="1"/>
        </w:rPr>
        <w:t xml:space="preserve"> </w:t>
      </w:r>
      <w:r>
        <w:t>and</w:t>
      </w:r>
      <w:r>
        <w:rPr>
          <w:spacing w:val="1"/>
        </w:rPr>
        <w:t xml:space="preserve"> </w:t>
      </w:r>
      <w:r>
        <w:t>Importance</w:t>
      </w:r>
      <w:r>
        <w:rPr>
          <w:spacing w:val="1"/>
        </w:rPr>
        <w:t xml:space="preserve"> </w:t>
      </w:r>
      <w:r>
        <w:t>of ecosystem,</w:t>
      </w:r>
      <w:r>
        <w:rPr>
          <w:spacing w:val="1"/>
        </w:rPr>
        <w:t xml:space="preserve"> </w:t>
      </w:r>
      <w:r>
        <w:t>Concept</w:t>
      </w:r>
      <w:r>
        <w:rPr>
          <w:spacing w:val="1"/>
        </w:rPr>
        <w:t xml:space="preserve"> </w:t>
      </w:r>
      <w:r>
        <w:t>of ecosystem,</w:t>
      </w:r>
      <w:r>
        <w:rPr>
          <w:spacing w:val="1"/>
        </w:rPr>
        <w:t xml:space="preserve"> </w:t>
      </w:r>
      <w:r>
        <w:t>Classification</w:t>
      </w:r>
      <w:r>
        <w:rPr>
          <w:spacing w:val="1"/>
        </w:rPr>
        <w:t xml:space="preserve"> </w:t>
      </w:r>
      <w:r>
        <w:t>of ecosystems,</w:t>
      </w:r>
      <w:r>
        <w:rPr>
          <w:spacing w:val="1"/>
        </w:rPr>
        <w:t xml:space="preserve"> </w:t>
      </w:r>
      <w:r>
        <w:t>Structure and Structural Components of an ecosystem, Functions of ecosystem, Food chains, food webs and</w:t>
      </w:r>
      <w:r>
        <w:rPr>
          <w:spacing w:val="1"/>
        </w:rPr>
        <w:t xml:space="preserve"> </w:t>
      </w:r>
      <w:r>
        <w:t>ecological</w:t>
      </w:r>
      <w:r>
        <w:rPr>
          <w:spacing w:val="1"/>
        </w:rPr>
        <w:t xml:space="preserve"> </w:t>
      </w:r>
      <w:r>
        <w:t>pyramids.</w:t>
      </w:r>
      <w:r>
        <w:rPr>
          <w:spacing w:val="1"/>
        </w:rPr>
        <w:t xml:space="preserve"> </w:t>
      </w:r>
      <w:r>
        <w:t>Flow</w:t>
      </w:r>
      <w:r>
        <w:rPr>
          <w:spacing w:val="1"/>
        </w:rPr>
        <w:t xml:space="preserve"> </w:t>
      </w:r>
      <w:r>
        <w:t>of</w:t>
      </w:r>
      <w:r>
        <w:rPr>
          <w:spacing w:val="1"/>
        </w:rPr>
        <w:t xml:space="preserve"> </w:t>
      </w:r>
      <w:r>
        <w:t>energy.</w:t>
      </w:r>
      <w:r>
        <w:rPr>
          <w:spacing w:val="1"/>
        </w:rPr>
        <w:t xml:space="preserve"> </w:t>
      </w:r>
      <w:r>
        <w:t>Biogeochemical</w:t>
      </w:r>
      <w:r>
        <w:rPr>
          <w:spacing w:val="1"/>
        </w:rPr>
        <w:t xml:space="preserve"> </w:t>
      </w:r>
      <w:r>
        <w:t>cycles,</w:t>
      </w:r>
      <w:r>
        <w:rPr>
          <w:spacing w:val="1"/>
        </w:rPr>
        <w:t xml:space="preserve"> </w:t>
      </w:r>
      <w:r>
        <w:t>Homeostasis/Cybernetics,</w:t>
      </w:r>
      <w:r>
        <w:rPr>
          <w:spacing w:val="1"/>
        </w:rPr>
        <w:t xml:space="preserve"> </w:t>
      </w:r>
      <w:r>
        <w:t>food</w:t>
      </w:r>
      <w:r>
        <w:rPr>
          <w:spacing w:val="1"/>
        </w:rPr>
        <w:t xml:space="preserve"> </w:t>
      </w:r>
      <w:r>
        <w:t>chain</w:t>
      </w:r>
      <w:r>
        <w:rPr>
          <w:spacing w:val="1"/>
        </w:rPr>
        <w:t xml:space="preserve"> </w:t>
      </w:r>
      <w:r>
        <w:t>concentration,</w:t>
      </w:r>
      <w:r>
        <w:rPr>
          <w:spacing w:val="4"/>
        </w:rPr>
        <w:t xml:space="preserve"> </w:t>
      </w:r>
      <w:r>
        <w:t>Biomagnification,</w:t>
      </w:r>
      <w:r>
        <w:rPr>
          <w:spacing w:val="4"/>
        </w:rPr>
        <w:t xml:space="preserve"> </w:t>
      </w:r>
      <w:r>
        <w:t>ecosystems</w:t>
      </w:r>
      <w:r>
        <w:rPr>
          <w:spacing w:val="-1"/>
        </w:rPr>
        <w:t xml:space="preserve"> </w:t>
      </w:r>
      <w:r>
        <w:t>value,</w:t>
      </w:r>
      <w:r>
        <w:rPr>
          <w:spacing w:val="4"/>
        </w:rPr>
        <w:t xml:space="preserve"> </w:t>
      </w:r>
      <w:r>
        <w:t>services,</w:t>
      </w:r>
      <w:r>
        <w:rPr>
          <w:spacing w:val="3"/>
        </w:rPr>
        <w:t xml:space="preserve"> </w:t>
      </w:r>
      <w:r>
        <w:t>serices</w:t>
      </w:r>
      <w:r>
        <w:rPr>
          <w:spacing w:val="-1"/>
        </w:rPr>
        <w:t xml:space="preserve"> </w:t>
      </w:r>
      <w:r>
        <w:t>and carrying capacity.</w:t>
      </w:r>
    </w:p>
    <w:p w:rsidR="00924060" w:rsidRDefault="004C5865">
      <w:pPr>
        <w:pStyle w:val="BodyText"/>
        <w:spacing w:before="116"/>
        <w:ind w:left="398"/>
        <w:jc w:val="both"/>
      </w:pPr>
      <w:r>
        <w:rPr>
          <w:spacing w:val="-1"/>
        </w:rPr>
        <w:t>Activity:</w:t>
      </w:r>
      <w:r>
        <w:rPr>
          <w:spacing w:val="-12"/>
        </w:rPr>
        <w:t xml:space="preserve"> </w:t>
      </w:r>
      <w:r>
        <w:t>Plantation.</w:t>
      </w:r>
    </w:p>
    <w:p w:rsidR="00924060" w:rsidRDefault="004C5865">
      <w:pPr>
        <w:pStyle w:val="Heading1"/>
        <w:spacing w:before="136" w:line="475" w:lineRule="auto"/>
        <w:ind w:left="398" w:right="4593"/>
        <w:jc w:val="both"/>
      </w:pPr>
      <w:bookmarkStart w:id="36" w:name="Module_II:_Natural_resources,_Biodiversi"/>
      <w:bookmarkEnd w:id="36"/>
      <w:r>
        <w:t>Module</w:t>
      </w:r>
      <w:r>
        <w:rPr>
          <w:spacing w:val="-9"/>
        </w:rPr>
        <w:t xml:space="preserve"> </w:t>
      </w:r>
      <w:r>
        <w:t>II:</w:t>
      </w:r>
      <w:r>
        <w:rPr>
          <w:spacing w:val="-3"/>
        </w:rPr>
        <w:t xml:space="preserve"> </w:t>
      </w:r>
      <w:r>
        <w:t>Natural</w:t>
      </w:r>
      <w:r>
        <w:rPr>
          <w:spacing w:val="-8"/>
        </w:rPr>
        <w:t xml:space="preserve"> </w:t>
      </w:r>
      <w:r>
        <w:t>resources, Biodiversity</w:t>
      </w:r>
      <w:r>
        <w:rPr>
          <w:spacing w:val="-8"/>
        </w:rPr>
        <w:t xml:space="preserve"> </w:t>
      </w:r>
      <w:r>
        <w:t>and</w:t>
      </w:r>
      <w:r>
        <w:rPr>
          <w:spacing w:val="-12"/>
        </w:rPr>
        <w:t xml:space="preserve"> </w:t>
      </w:r>
      <w:r>
        <w:t>Biotic</w:t>
      </w:r>
      <w:r>
        <w:rPr>
          <w:spacing w:val="-13"/>
        </w:rPr>
        <w:t xml:space="preserve"> </w:t>
      </w:r>
      <w:r>
        <w:t>resources</w:t>
      </w:r>
      <w:r>
        <w:rPr>
          <w:spacing w:val="-58"/>
        </w:rPr>
        <w:t xml:space="preserve"> </w:t>
      </w:r>
      <w:r>
        <w:t>Natural</w:t>
      </w:r>
      <w:r>
        <w:rPr>
          <w:spacing w:val="-7"/>
        </w:rPr>
        <w:t xml:space="preserve"> </w:t>
      </w:r>
      <w:r>
        <w:t>Resources:</w:t>
      </w:r>
    </w:p>
    <w:p w:rsidR="00924060" w:rsidRDefault="004C5865">
      <w:pPr>
        <w:pStyle w:val="BodyText"/>
        <w:spacing w:line="244" w:lineRule="exact"/>
        <w:ind w:left="398"/>
        <w:jc w:val="both"/>
      </w:pPr>
      <w:r>
        <w:t>Classification</w:t>
      </w:r>
      <w:r>
        <w:rPr>
          <w:spacing w:val="8"/>
        </w:rPr>
        <w:t xml:space="preserve"> </w:t>
      </w:r>
      <w:r>
        <w:t>of</w:t>
      </w:r>
      <w:r>
        <w:rPr>
          <w:spacing w:val="5"/>
        </w:rPr>
        <w:t xml:space="preserve"> </w:t>
      </w:r>
      <w:r>
        <w:t>Resources:</w:t>
      </w:r>
      <w:r>
        <w:rPr>
          <w:spacing w:val="14"/>
        </w:rPr>
        <w:t xml:space="preserve"> </w:t>
      </w:r>
      <w:r>
        <w:t>Living</w:t>
      </w:r>
      <w:r>
        <w:rPr>
          <w:spacing w:val="12"/>
        </w:rPr>
        <w:t xml:space="preserve"> </w:t>
      </w:r>
      <w:r>
        <w:t>and</w:t>
      </w:r>
      <w:r>
        <w:rPr>
          <w:spacing w:val="13"/>
        </w:rPr>
        <w:t xml:space="preserve"> </w:t>
      </w:r>
      <w:r>
        <w:t>Non-Living</w:t>
      </w:r>
      <w:r>
        <w:rPr>
          <w:spacing w:val="13"/>
        </w:rPr>
        <w:t xml:space="preserve"> </w:t>
      </w:r>
      <w:r>
        <w:t>resources,</w:t>
      </w:r>
      <w:r>
        <w:rPr>
          <w:spacing w:val="15"/>
        </w:rPr>
        <w:t xml:space="preserve"> </w:t>
      </w:r>
      <w:r>
        <w:t>Renewable</w:t>
      </w:r>
      <w:r>
        <w:rPr>
          <w:spacing w:val="12"/>
        </w:rPr>
        <w:t xml:space="preserve"> </w:t>
      </w:r>
      <w:r>
        <w:t>and</w:t>
      </w:r>
      <w:r>
        <w:rPr>
          <w:spacing w:val="13"/>
        </w:rPr>
        <w:t xml:space="preserve"> </w:t>
      </w:r>
      <w:r>
        <w:t>non-</w:t>
      </w:r>
      <w:r>
        <w:rPr>
          <w:spacing w:val="14"/>
        </w:rPr>
        <w:t xml:space="preserve"> </w:t>
      </w:r>
      <w:r>
        <w:t>renewable</w:t>
      </w:r>
      <w:r>
        <w:rPr>
          <w:spacing w:val="12"/>
        </w:rPr>
        <w:t xml:space="preserve"> </w:t>
      </w:r>
      <w:r>
        <w:t>resources.</w:t>
      </w:r>
    </w:p>
    <w:p w:rsidR="00924060" w:rsidRDefault="004C5865">
      <w:pPr>
        <w:pStyle w:val="BodyText"/>
        <w:spacing w:before="3"/>
        <w:ind w:left="398" w:right="780"/>
        <w:jc w:val="both"/>
      </w:pPr>
      <w:r>
        <w:t>Water resources: use and over utilization of surface and ground water, floods and droughts, Dams: benefits</w:t>
      </w:r>
      <w:r>
        <w:rPr>
          <w:spacing w:val="-57"/>
        </w:rPr>
        <w:t xml:space="preserve"> </w:t>
      </w:r>
      <w:r>
        <w:t>and problems. Mineral resources: use and exploitation, environmental effects of extracting and using</w:t>
      </w:r>
      <w:r>
        <w:rPr>
          <w:spacing w:val="1"/>
        </w:rPr>
        <w:t xml:space="preserve"> </w:t>
      </w:r>
      <w:r>
        <w:t>mineral resources–case studies. Energy resources: growing energy needs, introduction to renewable and</w:t>
      </w:r>
      <w:r>
        <w:rPr>
          <w:spacing w:val="1"/>
        </w:rPr>
        <w:t xml:space="preserve"> </w:t>
      </w:r>
      <w:r>
        <w:t>non</w:t>
      </w:r>
      <w:r>
        <w:rPr>
          <w:spacing w:val="-8"/>
        </w:rPr>
        <w:t xml:space="preserve"> </w:t>
      </w:r>
      <w:r>
        <w:t>renewable</w:t>
      </w:r>
      <w:r>
        <w:rPr>
          <w:spacing w:val="2"/>
        </w:rPr>
        <w:t xml:space="preserve"> </w:t>
      </w:r>
      <w:r>
        <w:t>energy</w:t>
      </w:r>
      <w:r>
        <w:rPr>
          <w:spacing w:val="-12"/>
        </w:rPr>
        <w:t xml:space="preserve"> </w:t>
      </w:r>
      <w:r>
        <w:t>sources.</w:t>
      </w:r>
    </w:p>
    <w:p w:rsidR="00924060" w:rsidRDefault="004C5865">
      <w:pPr>
        <w:pStyle w:val="Heading1"/>
        <w:spacing w:before="135"/>
        <w:ind w:left="398"/>
        <w:jc w:val="both"/>
      </w:pPr>
      <w:bookmarkStart w:id="37" w:name="Biodiversity_and_Biotic_resources:"/>
      <w:bookmarkEnd w:id="37"/>
      <w:r>
        <w:t>Biodiversity</w:t>
      </w:r>
      <w:r>
        <w:rPr>
          <w:spacing w:val="-5"/>
        </w:rPr>
        <w:t xml:space="preserve"> </w:t>
      </w:r>
      <w:r>
        <w:t>and</w:t>
      </w:r>
      <w:r>
        <w:rPr>
          <w:spacing w:val="-12"/>
        </w:rPr>
        <w:t xml:space="preserve"> </w:t>
      </w:r>
      <w:r>
        <w:t>Biotic</w:t>
      </w:r>
      <w:r>
        <w:rPr>
          <w:spacing w:val="-13"/>
        </w:rPr>
        <w:t xml:space="preserve"> </w:t>
      </w:r>
      <w:r>
        <w:t>resources:</w:t>
      </w:r>
    </w:p>
    <w:p w:rsidR="00924060" w:rsidRDefault="004C5865">
      <w:pPr>
        <w:pStyle w:val="BodyText"/>
        <w:spacing w:before="103"/>
        <w:ind w:left="398" w:right="772"/>
        <w:jc w:val="both"/>
      </w:pPr>
      <w:r>
        <w:t>Introduction, Definition, genetic, species and ecosystem diversity. Value of biodiversity: consumptive use,</w:t>
      </w:r>
      <w:r>
        <w:rPr>
          <w:spacing w:val="1"/>
        </w:rPr>
        <w:t xml:space="preserve"> </w:t>
      </w:r>
      <w:r>
        <w:t>productive</w:t>
      </w:r>
      <w:r>
        <w:rPr>
          <w:spacing w:val="1"/>
        </w:rPr>
        <w:t xml:space="preserve"> </w:t>
      </w:r>
      <w:r>
        <w:t>use,</w:t>
      </w:r>
      <w:r>
        <w:rPr>
          <w:spacing w:val="1"/>
        </w:rPr>
        <w:t xml:space="preserve"> </w:t>
      </w:r>
      <w:r>
        <w:t>social,</w:t>
      </w:r>
      <w:r>
        <w:rPr>
          <w:spacing w:val="1"/>
        </w:rPr>
        <w:t xml:space="preserve"> </w:t>
      </w:r>
      <w:r>
        <w:t>ethical,</w:t>
      </w:r>
      <w:r>
        <w:rPr>
          <w:spacing w:val="1"/>
        </w:rPr>
        <w:t xml:space="preserve"> </w:t>
      </w:r>
      <w:r>
        <w:t>aesthetic</w:t>
      </w:r>
      <w:r>
        <w:rPr>
          <w:spacing w:val="1"/>
        </w:rPr>
        <w:t xml:space="preserve"> </w:t>
      </w:r>
      <w:r>
        <w:t>and</w:t>
      </w:r>
      <w:r>
        <w:rPr>
          <w:spacing w:val="1"/>
        </w:rPr>
        <w:t xml:space="preserve"> </w:t>
      </w:r>
      <w:r>
        <w:t>intrinsic</w:t>
      </w:r>
      <w:r>
        <w:rPr>
          <w:spacing w:val="1"/>
        </w:rPr>
        <w:t xml:space="preserve"> </w:t>
      </w:r>
      <w:r>
        <w:t>values.</w:t>
      </w:r>
      <w:r>
        <w:rPr>
          <w:spacing w:val="1"/>
        </w:rPr>
        <w:t xml:space="preserve"> </w:t>
      </w:r>
      <w:r>
        <w:t>Hot</w:t>
      </w:r>
      <w:r>
        <w:rPr>
          <w:spacing w:val="1"/>
        </w:rPr>
        <w:t xml:space="preserve"> </w:t>
      </w:r>
      <w:r>
        <w:t>spots</w:t>
      </w:r>
      <w:r>
        <w:rPr>
          <w:spacing w:val="1"/>
        </w:rPr>
        <w:t xml:space="preserve"> </w:t>
      </w:r>
      <w:r>
        <w:t>of</w:t>
      </w:r>
      <w:r>
        <w:rPr>
          <w:spacing w:val="1"/>
        </w:rPr>
        <w:t xml:space="preserve"> </w:t>
      </w:r>
      <w:r>
        <w:t>biodiversity.</w:t>
      </w:r>
      <w:r>
        <w:rPr>
          <w:spacing w:val="1"/>
        </w:rPr>
        <w:t xml:space="preserve"> </w:t>
      </w:r>
      <w:r>
        <w:t>Threats</w:t>
      </w:r>
      <w:r>
        <w:rPr>
          <w:spacing w:val="1"/>
        </w:rPr>
        <w:t xml:space="preserve"> </w:t>
      </w:r>
      <w:r>
        <w:t>to</w:t>
      </w:r>
      <w:r>
        <w:rPr>
          <w:spacing w:val="1"/>
        </w:rPr>
        <w:t xml:space="preserve"> </w:t>
      </w:r>
      <w:r>
        <w:t>biodiversity: habitat loss, poaching of wildlife, man-Wildlife conflicts, conservation of biodiversity: In-</w:t>
      </w:r>
      <w:r>
        <w:rPr>
          <w:spacing w:val="1"/>
        </w:rPr>
        <w:t xml:space="preserve"> </w:t>
      </w:r>
      <w:r>
        <w:t>Situ</w:t>
      </w:r>
      <w:r>
        <w:rPr>
          <w:spacing w:val="-1"/>
        </w:rPr>
        <w:t xml:space="preserve"> </w:t>
      </w:r>
      <w:r>
        <w:t>and</w:t>
      </w:r>
      <w:r>
        <w:rPr>
          <w:spacing w:val="-1"/>
        </w:rPr>
        <w:t xml:space="preserve"> </w:t>
      </w:r>
      <w:r>
        <w:t>Ex-situ</w:t>
      </w:r>
      <w:r>
        <w:rPr>
          <w:spacing w:val="-1"/>
        </w:rPr>
        <w:t xml:space="preserve"> </w:t>
      </w:r>
      <w:r>
        <w:t>conservation,</w:t>
      </w:r>
      <w:r>
        <w:rPr>
          <w:spacing w:val="11"/>
        </w:rPr>
        <w:t xml:space="preserve"> </w:t>
      </w:r>
      <w:r>
        <w:t>food</w:t>
      </w:r>
      <w:r>
        <w:rPr>
          <w:spacing w:val="-5"/>
        </w:rPr>
        <w:t xml:space="preserve"> </w:t>
      </w:r>
      <w:r>
        <w:t>and</w:t>
      </w:r>
      <w:r>
        <w:rPr>
          <w:spacing w:val="4"/>
        </w:rPr>
        <w:t xml:space="preserve"> </w:t>
      </w:r>
      <w:r>
        <w:t>fodder resources,</w:t>
      </w:r>
      <w:r>
        <w:rPr>
          <w:spacing w:val="-6"/>
        </w:rPr>
        <w:t xml:space="preserve"> </w:t>
      </w:r>
      <w:r>
        <w:t>Timber</w:t>
      </w:r>
      <w:r>
        <w:rPr>
          <w:spacing w:val="1"/>
        </w:rPr>
        <w:t xml:space="preserve"> </w:t>
      </w:r>
      <w:r>
        <w:t>and</w:t>
      </w:r>
      <w:r>
        <w:rPr>
          <w:spacing w:val="4"/>
        </w:rPr>
        <w:t xml:space="preserve"> </w:t>
      </w:r>
      <w:r>
        <w:t>non-timber</w:t>
      </w:r>
      <w:r>
        <w:rPr>
          <w:spacing w:val="10"/>
        </w:rPr>
        <w:t xml:space="preserve"> </w:t>
      </w:r>
      <w:r>
        <w:t>forest</w:t>
      </w:r>
      <w:r>
        <w:rPr>
          <w:spacing w:val="10"/>
        </w:rPr>
        <w:t xml:space="preserve"> </w:t>
      </w:r>
      <w:r>
        <w:t>products.</w:t>
      </w:r>
    </w:p>
    <w:p w:rsidR="00924060" w:rsidRDefault="004C5865">
      <w:pPr>
        <w:pStyle w:val="BodyText"/>
        <w:spacing w:before="116"/>
        <w:ind w:left="398"/>
        <w:jc w:val="both"/>
      </w:pPr>
      <w:r>
        <w:t>Activity:</w:t>
      </w:r>
      <w:r>
        <w:rPr>
          <w:spacing w:val="-9"/>
        </w:rPr>
        <w:t xml:space="preserve"> </w:t>
      </w:r>
      <w:r>
        <w:t>case</w:t>
      </w:r>
      <w:r>
        <w:rPr>
          <w:spacing w:val="-5"/>
        </w:rPr>
        <w:t xml:space="preserve"> </w:t>
      </w:r>
      <w:r>
        <w:t>studies.</w:t>
      </w:r>
    </w:p>
    <w:p w:rsidR="00924060" w:rsidRDefault="004C5865">
      <w:pPr>
        <w:pStyle w:val="Heading1"/>
        <w:spacing w:before="132"/>
        <w:ind w:left="398"/>
        <w:jc w:val="both"/>
      </w:pPr>
      <w:r>
        <w:t>Module</w:t>
      </w:r>
      <w:r>
        <w:rPr>
          <w:spacing w:val="-7"/>
        </w:rPr>
        <w:t xml:space="preserve"> </w:t>
      </w:r>
      <w:r>
        <w:t>III:</w:t>
      </w:r>
      <w:r>
        <w:rPr>
          <w:spacing w:val="-1"/>
        </w:rPr>
        <w:t xml:space="preserve"> </w:t>
      </w:r>
      <w:r>
        <w:t>ENVIRONMENTAL</w:t>
      </w:r>
      <w:r>
        <w:rPr>
          <w:spacing w:val="-2"/>
        </w:rPr>
        <w:t xml:space="preserve"> </w:t>
      </w:r>
      <w:r>
        <w:t>POLLUTION</w:t>
      </w:r>
      <w:r>
        <w:rPr>
          <w:spacing w:val="-6"/>
        </w:rPr>
        <w:t xml:space="preserve"> </w:t>
      </w:r>
      <w:r>
        <w:t>AND</w:t>
      </w:r>
      <w:r>
        <w:rPr>
          <w:spacing w:val="-7"/>
        </w:rPr>
        <w:t xml:space="preserve"> </w:t>
      </w:r>
      <w:r>
        <w:t>CONTROL:</w:t>
      </w:r>
    </w:p>
    <w:p w:rsidR="00924060" w:rsidRDefault="00924060">
      <w:pPr>
        <w:pStyle w:val="BodyText"/>
        <w:spacing w:before="7"/>
        <w:rPr>
          <w:b/>
          <w:sz w:val="20"/>
        </w:rPr>
      </w:pPr>
    </w:p>
    <w:p w:rsidR="00924060" w:rsidRDefault="004C5865">
      <w:pPr>
        <w:pStyle w:val="BodyText"/>
        <w:spacing w:before="1"/>
        <w:ind w:left="398" w:right="675"/>
        <w:jc w:val="both"/>
      </w:pPr>
      <w:r>
        <w:t>Classification of pollution and pollutants, Causes, effects and control technologies. Air Pollution: Primary</w:t>
      </w:r>
      <w:r>
        <w:rPr>
          <w:spacing w:val="1"/>
        </w:rPr>
        <w:t xml:space="preserve"> </w:t>
      </w:r>
      <w:r>
        <w:t>and</w:t>
      </w:r>
      <w:r>
        <w:rPr>
          <w:spacing w:val="1"/>
        </w:rPr>
        <w:t xml:space="preserve"> </w:t>
      </w:r>
      <w:r>
        <w:t>secondary pollutants,</w:t>
      </w:r>
      <w:r>
        <w:rPr>
          <w:spacing w:val="1"/>
        </w:rPr>
        <w:t xml:space="preserve"> </w:t>
      </w:r>
      <w:r>
        <w:t>Automobile</w:t>
      </w:r>
      <w:r>
        <w:rPr>
          <w:spacing w:val="1"/>
        </w:rPr>
        <w:t xml:space="preserve"> </w:t>
      </w:r>
      <w:r>
        <w:t>and</w:t>
      </w:r>
      <w:r>
        <w:rPr>
          <w:spacing w:val="1"/>
        </w:rPr>
        <w:t xml:space="preserve"> </w:t>
      </w:r>
      <w:r>
        <w:t>Industrial</w:t>
      </w:r>
      <w:r>
        <w:rPr>
          <w:spacing w:val="1"/>
        </w:rPr>
        <w:t xml:space="preserve"> </w:t>
      </w:r>
      <w:r>
        <w:t>pollution,</w:t>
      </w:r>
      <w:r>
        <w:rPr>
          <w:spacing w:val="1"/>
        </w:rPr>
        <w:t xml:space="preserve"> </w:t>
      </w:r>
      <w:r>
        <w:t>Ambient</w:t>
      </w:r>
      <w:r>
        <w:rPr>
          <w:spacing w:val="1"/>
        </w:rPr>
        <w:t xml:space="preserve"> </w:t>
      </w:r>
      <w:r>
        <w:t>air</w:t>
      </w:r>
      <w:r>
        <w:rPr>
          <w:spacing w:val="1"/>
        </w:rPr>
        <w:t xml:space="preserve"> </w:t>
      </w:r>
      <w:r>
        <w:t>quality</w:t>
      </w:r>
      <w:r>
        <w:rPr>
          <w:spacing w:val="1"/>
        </w:rPr>
        <w:t xml:space="preserve"> </w:t>
      </w:r>
      <w:r>
        <w:t>standards.</w:t>
      </w:r>
      <w:r>
        <w:rPr>
          <w:spacing w:val="1"/>
        </w:rPr>
        <w:t xml:space="preserve"> </w:t>
      </w:r>
      <w:r>
        <w:t>Water</w:t>
      </w:r>
      <w:r>
        <w:rPr>
          <w:spacing w:val="1"/>
        </w:rPr>
        <w:t xml:space="preserve"> </w:t>
      </w:r>
      <w:r>
        <w:t>pollution: Point and non-point sources of pollution, Major pollutant of water and their sources, drinking</w:t>
      </w:r>
      <w:r>
        <w:rPr>
          <w:spacing w:val="1"/>
        </w:rPr>
        <w:t xml:space="preserve"> </w:t>
      </w:r>
      <w:r>
        <w:t>water</w:t>
      </w:r>
      <w:r>
        <w:rPr>
          <w:spacing w:val="3"/>
        </w:rPr>
        <w:t xml:space="preserve"> </w:t>
      </w:r>
      <w:r>
        <w:t>quality</w:t>
      </w:r>
      <w:r>
        <w:rPr>
          <w:spacing w:val="-12"/>
        </w:rPr>
        <w:t xml:space="preserve"> </w:t>
      </w:r>
      <w:r>
        <w:t>standards.</w:t>
      </w:r>
    </w:p>
    <w:p w:rsidR="00924060" w:rsidRDefault="004C5865">
      <w:pPr>
        <w:pStyle w:val="BodyText"/>
        <w:spacing w:before="127" w:line="237" w:lineRule="auto"/>
        <w:ind w:left="398" w:right="792"/>
        <w:jc w:val="both"/>
      </w:pPr>
      <w:r>
        <w:t>Soil Pollution, Soil as sink for pollutants, Impact of modern agriculture on soil, degradation of soil. Marine</w:t>
      </w:r>
      <w:r>
        <w:rPr>
          <w:spacing w:val="-58"/>
        </w:rPr>
        <w:t xml:space="preserve"> </w:t>
      </w:r>
      <w:r>
        <w:t>Pollution: Misuse of International water for dumping of hazardous waste, Coastal pollution due to sewage</w:t>
      </w:r>
      <w:r>
        <w:rPr>
          <w:spacing w:val="1"/>
        </w:rPr>
        <w:t xml:space="preserve"> </w:t>
      </w:r>
      <w:r>
        <w:t>and</w:t>
      </w:r>
      <w:r>
        <w:rPr>
          <w:spacing w:val="11"/>
        </w:rPr>
        <w:t xml:space="preserve"> </w:t>
      </w:r>
      <w:r>
        <w:t>marine</w:t>
      </w:r>
      <w:r>
        <w:rPr>
          <w:spacing w:val="2"/>
        </w:rPr>
        <w:t xml:space="preserve"> </w:t>
      </w:r>
      <w:r>
        <w:t>disposal</w:t>
      </w:r>
      <w:r>
        <w:rPr>
          <w:spacing w:val="-11"/>
        </w:rPr>
        <w:t xml:space="preserve"> </w:t>
      </w:r>
      <w:r>
        <w:t>of</w:t>
      </w:r>
      <w:r>
        <w:rPr>
          <w:spacing w:val="-1"/>
        </w:rPr>
        <w:t xml:space="preserve"> </w:t>
      </w:r>
      <w:r>
        <w:t>industrial</w:t>
      </w:r>
      <w:r>
        <w:rPr>
          <w:spacing w:val="-6"/>
        </w:rPr>
        <w:t xml:space="preserve"> </w:t>
      </w:r>
      <w:r>
        <w:t>effluents.</w:t>
      </w:r>
    </w:p>
    <w:p w:rsidR="00924060" w:rsidRDefault="00CA323C">
      <w:pPr>
        <w:pStyle w:val="BodyText"/>
        <w:spacing w:before="50" w:line="237" w:lineRule="auto"/>
        <w:ind w:left="398" w:right="709" w:firstLine="62"/>
        <w:jc w:val="both"/>
      </w:pPr>
      <w:r>
        <w:pict>
          <v:rect id="_x0000_s1037" style="position:absolute;left:0;text-align:left;margin-left:31.95pt;margin-top:2.85pt;width:3.1pt;height:13.7pt;z-index:-40252928;mso-position-horizontal-relative:page" fillcolor="yellow" stroked="f">
            <w10:wrap anchorx="page"/>
          </v:rect>
        </w:pict>
      </w:r>
      <w:r w:rsidR="004C5865">
        <w:t>Noise Pollution: Sources, Industrial Noise-Occupational Health hazards, standards, Methods of controls of</w:t>
      </w:r>
      <w:r w:rsidR="004C5865">
        <w:rPr>
          <w:spacing w:val="1"/>
        </w:rPr>
        <w:t xml:space="preserve"> </w:t>
      </w:r>
      <w:r w:rsidR="004C5865">
        <w:rPr>
          <w:spacing w:val="-1"/>
        </w:rPr>
        <w:t>Noise,</w:t>
      </w:r>
      <w:r w:rsidR="004C5865">
        <w:rPr>
          <w:spacing w:val="10"/>
        </w:rPr>
        <w:t xml:space="preserve"> </w:t>
      </w:r>
      <w:r w:rsidR="004C5865">
        <w:rPr>
          <w:spacing w:val="-1"/>
        </w:rPr>
        <w:t>Thermal</w:t>
      </w:r>
      <w:r w:rsidR="004C5865">
        <w:rPr>
          <w:spacing w:val="-15"/>
        </w:rPr>
        <w:t xml:space="preserve"> </w:t>
      </w:r>
      <w:r w:rsidR="004C5865">
        <w:rPr>
          <w:spacing w:val="-1"/>
        </w:rPr>
        <w:t>pollution</w:t>
      </w:r>
      <w:r w:rsidR="004C5865">
        <w:rPr>
          <w:spacing w:val="-6"/>
        </w:rPr>
        <w:t xml:space="preserve"> </w:t>
      </w:r>
      <w:r w:rsidR="004C5865">
        <w:rPr>
          <w:spacing w:val="-1"/>
        </w:rPr>
        <w:t>:</w:t>
      </w:r>
      <w:r w:rsidR="004C5865">
        <w:rPr>
          <w:spacing w:val="2"/>
        </w:rPr>
        <w:t xml:space="preserve"> </w:t>
      </w:r>
      <w:r w:rsidR="004C5865">
        <w:rPr>
          <w:spacing w:val="-1"/>
        </w:rPr>
        <w:t>Thermal</w:t>
      </w:r>
      <w:r w:rsidR="004C5865">
        <w:rPr>
          <w:spacing w:val="-6"/>
        </w:rPr>
        <w:t xml:space="preserve"> </w:t>
      </w:r>
      <w:r w:rsidR="004C5865">
        <w:rPr>
          <w:spacing w:val="-1"/>
        </w:rPr>
        <w:t>Comfotrs,</w:t>
      </w:r>
      <w:r w:rsidR="004C5865">
        <w:rPr>
          <w:spacing w:val="11"/>
        </w:rPr>
        <w:t xml:space="preserve"> </w:t>
      </w:r>
      <w:r w:rsidR="004C5865">
        <w:rPr>
          <w:spacing w:val="-1"/>
        </w:rPr>
        <w:t>Heat</w:t>
      </w:r>
      <w:r w:rsidR="004C5865">
        <w:rPr>
          <w:spacing w:val="3"/>
        </w:rPr>
        <w:t xml:space="preserve"> </w:t>
      </w:r>
      <w:r w:rsidR="004C5865">
        <w:rPr>
          <w:spacing w:val="-1"/>
        </w:rPr>
        <w:t>Island</w:t>
      </w:r>
      <w:r w:rsidR="004C5865">
        <w:rPr>
          <w:spacing w:val="3"/>
        </w:rPr>
        <w:t xml:space="preserve"> </w:t>
      </w:r>
      <w:r w:rsidR="004C5865">
        <w:t>effect,</w:t>
      </w:r>
      <w:r w:rsidR="004C5865">
        <w:rPr>
          <w:spacing w:val="10"/>
        </w:rPr>
        <w:t xml:space="preserve"> </w:t>
      </w:r>
      <w:r w:rsidR="004C5865">
        <w:t>Radiation</w:t>
      </w:r>
      <w:r w:rsidR="004C5865">
        <w:rPr>
          <w:spacing w:val="-6"/>
        </w:rPr>
        <w:t xml:space="preserve"> </w:t>
      </w:r>
      <w:r w:rsidR="004C5865">
        <w:t>effects.</w:t>
      </w:r>
    </w:p>
    <w:p w:rsidR="00924060" w:rsidRDefault="004C5865">
      <w:pPr>
        <w:pStyle w:val="BodyText"/>
        <w:ind w:left="398" w:right="646"/>
        <w:jc w:val="both"/>
      </w:pPr>
      <w:r>
        <w:t>Nuclear Pollution: Nuclear power plants, nuclear radiation, disasters and impacts, genetical disorders, Solid</w:t>
      </w:r>
      <w:r>
        <w:rPr>
          <w:spacing w:val="1"/>
        </w:rPr>
        <w:t xml:space="preserve"> </w:t>
      </w:r>
      <w:r>
        <w:t>waste types, Collection processing and disposal of industrial and municipal solid wastes composition and</w:t>
      </w:r>
      <w:r>
        <w:rPr>
          <w:spacing w:val="1"/>
        </w:rPr>
        <w:t xml:space="preserve"> </w:t>
      </w:r>
      <w:r>
        <w:lastRenderedPageBreak/>
        <w:t>characteristics</w:t>
      </w:r>
      <w:r>
        <w:rPr>
          <w:spacing w:val="1"/>
        </w:rPr>
        <w:t xml:space="preserve"> </w:t>
      </w:r>
      <w:r>
        <w:t>of</w:t>
      </w:r>
      <w:r>
        <w:rPr>
          <w:spacing w:val="-11"/>
        </w:rPr>
        <w:t xml:space="preserve"> </w:t>
      </w:r>
      <w:r>
        <w:t>e-waste</w:t>
      </w:r>
      <w:r>
        <w:rPr>
          <w:spacing w:val="2"/>
        </w:rPr>
        <w:t xml:space="preserve"> </w:t>
      </w:r>
      <w:r>
        <w:t>and</w:t>
      </w:r>
      <w:r>
        <w:rPr>
          <w:spacing w:val="11"/>
        </w:rPr>
        <w:t xml:space="preserve"> </w:t>
      </w:r>
      <w:r>
        <w:t>its</w:t>
      </w:r>
      <w:r>
        <w:rPr>
          <w:spacing w:val="10"/>
        </w:rPr>
        <w:t xml:space="preserve"> </w:t>
      </w:r>
      <w:r>
        <w:t>management.</w:t>
      </w:r>
    </w:p>
    <w:p w:rsidR="00924060" w:rsidRDefault="004C5865">
      <w:pPr>
        <w:pStyle w:val="BodyText"/>
        <w:spacing w:before="1"/>
        <w:ind w:left="398"/>
      </w:pPr>
      <w:r>
        <w:t>Activity:Fieldvisit.</w:t>
      </w:r>
    </w:p>
    <w:p w:rsidR="00924060" w:rsidRDefault="00924060">
      <w:pPr>
        <w:sectPr w:rsidR="00924060">
          <w:pgSz w:w="11910" w:h="16840"/>
          <w:pgMar w:top="1040" w:right="200" w:bottom="280" w:left="240" w:header="720" w:footer="720" w:gutter="0"/>
          <w:cols w:space="720"/>
        </w:sectPr>
      </w:pPr>
    </w:p>
    <w:p w:rsidR="00924060" w:rsidRDefault="004C5865">
      <w:pPr>
        <w:pStyle w:val="Heading1"/>
        <w:spacing w:before="60"/>
        <w:ind w:left="1200"/>
        <w:jc w:val="both"/>
      </w:pPr>
      <w:bookmarkStart w:id="38" w:name="Module_IV:_Global_Environmental_Problems"/>
      <w:bookmarkEnd w:id="38"/>
      <w:r>
        <w:lastRenderedPageBreak/>
        <w:t>Module</w:t>
      </w:r>
      <w:r>
        <w:rPr>
          <w:spacing w:val="-8"/>
        </w:rPr>
        <w:t xml:space="preserve"> </w:t>
      </w:r>
      <w:r>
        <w:t>IV:</w:t>
      </w:r>
      <w:r>
        <w:rPr>
          <w:spacing w:val="-1"/>
        </w:rPr>
        <w:t xml:space="preserve"> </w:t>
      </w:r>
      <w:r>
        <w:t>Global</w:t>
      </w:r>
      <w:r>
        <w:rPr>
          <w:spacing w:val="-10"/>
        </w:rPr>
        <w:t xml:space="preserve"> </w:t>
      </w:r>
      <w:r>
        <w:t>Environmental</w:t>
      </w:r>
      <w:r>
        <w:rPr>
          <w:spacing w:val="-10"/>
        </w:rPr>
        <w:t xml:space="preserve"> </w:t>
      </w:r>
      <w:r>
        <w:t>Problems</w:t>
      </w:r>
      <w:r>
        <w:rPr>
          <w:spacing w:val="-8"/>
        </w:rPr>
        <w:t xml:space="preserve"> </w:t>
      </w:r>
      <w:r>
        <w:t>and Global</w:t>
      </w:r>
      <w:r>
        <w:rPr>
          <w:spacing w:val="-11"/>
        </w:rPr>
        <w:t xml:space="preserve"> </w:t>
      </w:r>
      <w:r>
        <w:t>effects:</w:t>
      </w:r>
    </w:p>
    <w:p w:rsidR="00924060" w:rsidRDefault="004C5865">
      <w:pPr>
        <w:pStyle w:val="BodyText"/>
        <w:spacing w:before="103"/>
        <w:ind w:left="1200" w:right="772"/>
        <w:jc w:val="both"/>
      </w:pPr>
      <w:r>
        <w:t>Green house effect, Green House Gases (GHG), Global Warming, Sea level rise, climate change</w:t>
      </w:r>
      <w:r>
        <w:rPr>
          <w:spacing w:val="1"/>
        </w:rPr>
        <w:t xml:space="preserve"> </w:t>
      </w:r>
      <w:r>
        <w:t>and</w:t>
      </w:r>
      <w:r>
        <w:rPr>
          <w:spacing w:val="1"/>
        </w:rPr>
        <w:t xml:space="preserve"> </w:t>
      </w:r>
      <w:r>
        <w:t>their</w:t>
      </w:r>
      <w:r>
        <w:rPr>
          <w:spacing w:val="1"/>
        </w:rPr>
        <w:t xml:space="preserve"> </w:t>
      </w:r>
      <w:r>
        <w:t>impacts on human</w:t>
      </w:r>
      <w:r>
        <w:rPr>
          <w:spacing w:val="1"/>
        </w:rPr>
        <w:t xml:space="preserve"> </w:t>
      </w:r>
      <w:r>
        <w:t>environment.</w:t>
      </w:r>
      <w:r>
        <w:rPr>
          <w:spacing w:val="1"/>
        </w:rPr>
        <w:t xml:space="preserve"> </w:t>
      </w:r>
      <w:r>
        <w:t>Ozone</w:t>
      </w:r>
      <w:r>
        <w:rPr>
          <w:spacing w:val="1"/>
        </w:rPr>
        <w:t xml:space="preserve"> </w:t>
      </w:r>
      <w:r>
        <w:t>depletion</w:t>
      </w:r>
      <w:r>
        <w:rPr>
          <w:spacing w:val="1"/>
        </w:rPr>
        <w:t xml:space="preserve"> </w:t>
      </w:r>
      <w:r>
        <w:t>and</w:t>
      </w:r>
      <w:r>
        <w:rPr>
          <w:spacing w:val="1"/>
        </w:rPr>
        <w:t xml:space="preserve"> </w:t>
      </w:r>
      <w:r>
        <w:t>Ozone</w:t>
      </w:r>
      <w:r>
        <w:rPr>
          <w:spacing w:val="1"/>
        </w:rPr>
        <w:t xml:space="preserve"> </w:t>
      </w:r>
      <w:r>
        <w:t>depleting</w:t>
      </w:r>
      <w:r>
        <w:rPr>
          <w:spacing w:val="61"/>
        </w:rPr>
        <w:t xml:space="preserve"> </w:t>
      </w:r>
      <w:r>
        <w:t>substances</w:t>
      </w:r>
      <w:r>
        <w:rPr>
          <w:spacing w:val="1"/>
        </w:rPr>
        <w:t xml:space="preserve"> </w:t>
      </w:r>
      <w:r>
        <w:t>(ODS).</w:t>
      </w:r>
      <w:r>
        <w:rPr>
          <w:spacing w:val="1"/>
        </w:rPr>
        <w:t xml:space="preserve"> </w:t>
      </w:r>
      <w:r>
        <w:t>Deforestation</w:t>
      </w:r>
      <w:r>
        <w:rPr>
          <w:spacing w:val="1"/>
        </w:rPr>
        <w:t xml:space="preserve"> </w:t>
      </w:r>
      <w:r>
        <w:t>and</w:t>
      </w:r>
      <w:r>
        <w:rPr>
          <w:spacing w:val="1"/>
        </w:rPr>
        <w:t xml:space="preserve"> </w:t>
      </w:r>
      <w:r>
        <w:t>desertification.</w:t>
      </w:r>
      <w:r>
        <w:rPr>
          <w:spacing w:val="1"/>
        </w:rPr>
        <w:t xml:space="preserve"> </w:t>
      </w:r>
      <w:r>
        <w:t>International</w:t>
      </w:r>
      <w:r>
        <w:rPr>
          <w:spacing w:val="1"/>
        </w:rPr>
        <w:t xml:space="preserve"> </w:t>
      </w:r>
      <w:r>
        <w:t>conventions/Protocols:</w:t>
      </w:r>
      <w:r>
        <w:rPr>
          <w:spacing w:val="1"/>
        </w:rPr>
        <w:t xml:space="preserve"> </w:t>
      </w:r>
      <w:r>
        <w:t>Earth</w:t>
      </w:r>
      <w:r>
        <w:rPr>
          <w:spacing w:val="1"/>
        </w:rPr>
        <w:t xml:space="preserve"> </w:t>
      </w:r>
      <w:r>
        <w:t>summit,</w:t>
      </w:r>
      <w:r>
        <w:rPr>
          <w:spacing w:val="1"/>
        </w:rPr>
        <w:t xml:space="preserve"> </w:t>
      </w:r>
      <w:r>
        <w:t>Kyoto</w:t>
      </w:r>
      <w:r>
        <w:rPr>
          <w:spacing w:val="6"/>
        </w:rPr>
        <w:t xml:space="preserve"> </w:t>
      </w:r>
      <w:r>
        <w:t>protocol</w:t>
      </w:r>
      <w:r>
        <w:rPr>
          <w:spacing w:val="-11"/>
        </w:rPr>
        <w:t xml:space="preserve"> </w:t>
      </w:r>
      <w:r>
        <w:t>and</w:t>
      </w:r>
      <w:r>
        <w:rPr>
          <w:spacing w:val="2"/>
        </w:rPr>
        <w:t xml:space="preserve"> </w:t>
      </w:r>
      <w:r>
        <w:t>Montréal</w:t>
      </w:r>
      <w:r>
        <w:rPr>
          <w:spacing w:val="-10"/>
        </w:rPr>
        <w:t xml:space="preserve"> </w:t>
      </w:r>
      <w:r>
        <w:t>Protocol.</w:t>
      </w:r>
    </w:p>
    <w:p w:rsidR="00924060" w:rsidRDefault="004C5865">
      <w:pPr>
        <w:pStyle w:val="BodyText"/>
        <w:spacing w:before="121"/>
        <w:ind w:left="1200"/>
        <w:jc w:val="both"/>
      </w:pPr>
      <w:r>
        <w:t>Activity:</w:t>
      </w:r>
      <w:r>
        <w:rPr>
          <w:spacing w:val="-8"/>
        </w:rPr>
        <w:t xml:space="preserve"> </w:t>
      </w:r>
      <w:r>
        <w:t>Poster</w:t>
      </w:r>
      <w:r>
        <w:rPr>
          <w:spacing w:val="-7"/>
        </w:rPr>
        <w:t xml:space="preserve"> </w:t>
      </w:r>
      <w:r>
        <w:t>Making.</w:t>
      </w:r>
    </w:p>
    <w:p w:rsidR="00924060" w:rsidRDefault="004C5865">
      <w:pPr>
        <w:pStyle w:val="Heading1"/>
        <w:spacing w:before="132"/>
        <w:ind w:left="1200"/>
        <w:jc w:val="both"/>
      </w:pPr>
      <w:bookmarkStart w:id="39" w:name="Module_V:_Towards_sustainable_future:"/>
      <w:bookmarkEnd w:id="39"/>
      <w:r>
        <w:t>Module</w:t>
      </w:r>
      <w:r>
        <w:rPr>
          <w:spacing w:val="-10"/>
        </w:rPr>
        <w:t xml:space="preserve"> </w:t>
      </w:r>
      <w:r>
        <w:t>V:</w:t>
      </w:r>
      <w:r>
        <w:rPr>
          <w:spacing w:val="-8"/>
        </w:rPr>
        <w:t xml:space="preserve"> </w:t>
      </w:r>
      <w:r>
        <w:t>Towards</w:t>
      </w:r>
      <w:r>
        <w:rPr>
          <w:spacing w:val="-10"/>
        </w:rPr>
        <w:t xml:space="preserve"> </w:t>
      </w:r>
      <w:r>
        <w:t>sustainable</w:t>
      </w:r>
      <w:r>
        <w:rPr>
          <w:spacing w:val="-6"/>
        </w:rPr>
        <w:t xml:space="preserve"> </w:t>
      </w:r>
      <w:r>
        <w:t>future:</w:t>
      </w:r>
    </w:p>
    <w:p w:rsidR="00924060" w:rsidRDefault="004C5865">
      <w:pPr>
        <w:pStyle w:val="BodyText"/>
        <w:spacing w:before="108"/>
        <w:ind w:left="1200" w:right="773"/>
        <w:jc w:val="both"/>
      </w:pPr>
      <w:r>
        <w:t>Concept of Sustainable Development, Threats to</w:t>
      </w:r>
      <w:r>
        <w:rPr>
          <w:spacing w:val="1"/>
        </w:rPr>
        <w:t xml:space="preserve"> </w:t>
      </w:r>
      <w:r>
        <w:t>Sustainability, Population and its explosion,</w:t>
      </w:r>
      <w:r>
        <w:rPr>
          <w:spacing w:val="1"/>
        </w:rPr>
        <w:t xml:space="preserve"> </w:t>
      </w:r>
      <w:r>
        <w:t>Crazy</w:t>
      </w:r>
      <w:r>
        <w:rPr>
          <w:spacing w:val="1"/>
        </w:rPr>
        <w:t xml:space="preserve"> </w:t>
      </w:r>
      <w:r>
        <w:t>Consumerism,</w:t>
      </w:r>
      <w:r>
        <w:rPr>
          <w:spacing w:val="1"/>
        </w:rPr>
        <w:t xml:space="preserve"> </w:t>
      </w:r>
      <w:r>
        <w:t>Over-exploitation</w:t>
      </w:r>
      <w:r>
        <w:rPr>
          <w:spacing w:val="1"/>
        </w:rPr>
        <w:t xml:space="preserve"> </w:t>
      </w:r>
      <w:r>
        <w:t>of</w:t>
      </w:r>
      <w:r>
        <w:rPr>
          <w:spacing w:val="1"/>
        </w:rPr>
        <w:t xml:space="preserve"> </w:t>
      </w:r>
      <w:r>
        <w:t>resources,</w:t>
      </w:r>
      <w:r>
        <w:rPr>
          <w:spacing w:val="1"/>
        </w:rPr>
        <w:t xml:space="preserve"> </w:t>
      </w:r>
      <w:r>
        <w:t>Strategies</w:t>
      </w:r>
      <w:r>
        <w:rPr>
          <w:spacing w:val="1"/>
        </w:rPr>
        <w:t xml:space="preserve"> </w:t>
      </w:r>
      <w:r>
        <w:t>for</w:t>
      </w:r>
      <w:r>
        <w:rPr>
          <w:spacing w:val="1"/>
        </w:rPr>
        <w:t xml:space="preserve"> </w:t>
      </w:r>
      <w:r>
        <w:t>Achieving</w:t>
      </w:r>
      <w:r>
        <w:rPr>
          <w:spacing w:val="1"/>
        </w:rPr>
        <w:t xml:space="preserve"> </w:t>
      </w:r>
      <w:r>
        <w:t>Sustainable</w:t>
      </w:r>
      <w:r>
        <w:rPr>
          <w:spacing w:val="1"/>
        </w:rPr>
        <w:t xml:space="preserve"> </w:t>
      </w:r>
      <w:r>
        <w:t>development, Environmental Education, Conservation of Resources, Urban Sprawl, Sustainable</w:t>
      </w:r>
      <w:r>
        <w:rPr>
          <w:spacing w:val="1"/>
        </w:rPr>
        <w:t xml:space="preserve"> </w:t>
      </w:r>
      <w:r>
        <w:t>Cities and Sustainable Communities, Human health, Role of IT in Environment, Environmental</w:t>
      </w:r>
      <w:r>
        <w:rPr>
          <w:spacing w:val="1"/>
        </w:rPr>
        <w:t xml:space="preserve"> </w:t>
      </w:r>
      <w:r>
        <w:t>Ethics,</w:t>
      </w:r>
      <w:r>
        <w:rPr>
          <w:spacing w:val="1"/>
        </w:rPr>
        <w:t xml:space="preserve"> </w:t>
      </w:r>
      <w:r>
        <w:t>Environmental</w:t>
      </w:r>
      <w:r>
        <w:rPr>
          <w:spacing w:val="1"/>
        </w:rPr>
        <w:t xml:space="preserve"> </w:t>
      </w:r>
      <w:r>
        <w:t>Economics,</w:t>
      </w:r>
      <w:r>
        <w:rPr>
          <w:spacing w:val="1"/>
        </w:rPr>
        <w:t xml:space="preserve"> </w:t>
      </w:r>
      <w:r>
        <w:t>Concept</w:t>
      </w:r>
      <w:r>
        <w:rPr>
          <w:spacing w:val="1"/>
        </w:rPr>
        <w:t xml:space="preserve"> </w:t>
      </w:r>
      <w:r>
        <w:t>of</w:t>
      </w:r>
      <w:r>
        <w:rPr>
          <w:spacing w:val="1"/>
        </w:rPr>
        <w:t xml:space="preserve"> </w:t>
      </w:r>
      <w:r>
        <w:t>Green</w:t>
      </w:r>
      <w:r>
        <w:rPr>
          <w:spacing w:val="1"/>
        </w:rPr>
        <w:t xml:space="preserve"> </w:t>
      </w:r>
      <w:r>
        <w:t>Building,</w:t>
      </w:r>
      <w:r>
        <w:rPr>
          <w:spacing w:val="1"/>
        </w:rPr>
        <w:t xml:space="preserve"> </w:t>
      </w:r>
      <w:r>
        <w:t>Clean</w:t>
      </w:r>
      <w:r>
        <w:rPr>
          <w:spacing w:val="1"/>
        </w:rPr>
        <w:t xml:space="preserve"> </w:t>
      </w:r>
      <w:r>
        <w:t>Development</w:t>
      </w:r>
      <w:r>
        <w:rPr>
          <w:spacing w:val="1"/>
        </w:rPr>
        <w:t xml:space="preserve"> </w:t>
      </w:r>
      <w:r>
        <w:t>Mechanism(CDM).</w:t>
      </w:r>
    </w:p>
    <w:p w:rsidR="00924060" w:rsidRDefault="004C5865">
      <w:pPr>
        <w:pStyle w:val="Heading1"/>
        <w:spacing w:before="135"/>
        <w:ind w:left="1825"/>
        <w:jc w:val="both"/>
      </w:pPr>
      <w:r>
        <w:t>Text</w:t>
      </w:r>
      <w:r>
        <w:rPr>
          <w:spacing w:val="-10"/>
        </w:rPr>
        <w:t xml:space="preserve"> </w:t>
      </w:r>
      <w:r>
        <w:t>Books:</w:t>
      </w:r>
    </w:p>
    <w:p w:rsidR="00924060" w:rsidRDefault="004C5865" w:rsidP="003E789C">
      <w:pPr>
        <w:pStyle w:val="ListParagraph"/>
        <w:numPr>
          <w:ilvl w:val="0"/>
          <w:numId w:val="37"/>
        </w:numPr>
        <w:tabs>
          <w:tab w:val="left" w:pos="1926"/>
        </w:tabs>
        <w:spacing w:before="109" w:line="280" w:lineRule="auto"/>
        <w:ind w:right="777"/>
        <w:jc w:val="both"/>
        <w:rPr>
          <w:sz w:val="24"/>
        </w:rPr>
      </w:pPr>
      <w:r>
        <w:rPr>
          <w:sz w:val="24"/>
        </w:rPr>
        <w:t>R.Rajagopalan,</w:t>
      </w:r>
      <w:r>
        <w:rPr>
          <w:b/>
          <w:sz w:val="24"/>
        </w:rPr>
        <w:t>“Environmental Studies from crisis to cure”</w:t>
      </w:r>
      <w:r>
        <w:rPr>
          <w:sz w:val="24"/>
        </w:rPr>
        <w:t>, Oxford</w:t>
      </w:r>
      <w:r>
        <w:rPr>
          <w:spacing w:val="60"/>
          <w:sz w:val="24"/>
        </w:rPr>
        <w:t xml:space="preserve"> </w:t>
      </w:r>
      <w:r>
        <w:rPr>
          <w:sz w:val="24"/>
        </w:rPr>
        <w:t>University Press</w:t>
      </w:r>
      <w:r>
        <w:rPr>
          <w:spacing w:val="1"/>
          <w:sz w:val="24"/>
        </w:rPr>
        <w:t xml:space="preserve"> </w:t>
      </w:r>
      <w:r>
        <w:rPr>
          <w:sz w:val="24"/>
        </w:rPr>
        <w:t>2</w:t>
      </w:r>
      <w:r>
        <w:rPr>
          <w:sz w:val="24"/>
          <w:vertAlign w:val="superscript"/>
        </w:rPr>
        <w:t>nd</w:t>
      </w:r>
      <w:r>
        <w:rPr>
          <w:spacing w:val="-1"/>
          <w:sz w:val="24"/>
        </w:rPr>
        <w:t xml:space="preserve"> </w:t>
      </w:r>
      <w:r>
        <w:rPr>
          <w:sz w:val="24"/>
        </w:rPr>
        <w:t>Edition,</w:t>
      </w:r>
      <w:r>
        <w:rPr>
          <w:spacing w:val="11"/>
          <w:sz w:val="24"/>
        </w:rPr>
        <w:t xml:space="preserve"> </w:t>
      </w:r>
      <w:r>
        <w:rPr>
          <w:sz w:val="24"/>
        </w:rPr>
        <w:t>2005.</w:t>
      </w:r>
    </w:p>
    <w:p w:rsidR="00924060" w:rsidRDefault="004C5865" w:rsidP="003E789C">
      <w:pPr>
        <w:pStyle w:val="ListParagraph"/>
        <w:numPr>
          <w:ilvl w:val="0"/>
          <w:numId w:val="37"/>
        </w:numPr>
        <w:tabs>
          <w:tab w:val="left" w:pos="1926"/>
        </w:tabs>
        <w:spacing w:before="107" w:line="276" w:lineRule="auto"/>
        <w:ind w:right="765"/>
        <w:jc w:val="both"/>
        <w:rPr>
          <w:sz w:val="24"/>
        </w:rPr>
      </w:pPr>
      <w:r>
        <w:rPr>
          <w:sz w:val="24"/>
        </w:rPr>
        <w:t>Anubha</w:t>
      </w:r>
      <w:r>
        <w:rPr>
          <w:spacing w:val="1"/>
          <w:sz w:val="24"/>
        </w:rPr>
        <w:t xml:space="preserve"> </w:t>
      </w:r>
      <w:r>
        <w:rPr>
          <w:sz w:val="24"/>
        </w:rPr>
        <w:t>Kaushik,</w:t>
      </w:r>
      <w:r>
        <w:rPr>
          <w:spacing w:val="1"/>
          <w:sz w:val="24"/>
        </w:rPr>
        <w:t xml:space="preserve"> </w:t>
      </w:r>
      <w:r>
        <w:rPr>
          <w:sz w:val="24"/>
        </w:rPr>
        <w:t>C.P.Kaushik,</w:t>
      </w:r>
      <w:r>
        <w:rPr>
          <w:spacing w:val="1"/>
          <w:sz w:val="24"/>
        </w:rPr>
        <w:t xml:space="preserve"> </w:t>
      </w:r>
      <w:r>
        <w:rPr>
          <w:b/>
          <w:sz w:val="24"/>
        </w:rPr>
        <w:t>“Environmental</w:t>
      </w:r>
      <w:r>
        <w:rPr>
          <w:b/>
          <w:spacing w:val="1"/>
          <w:sz w:val="24"/>
        </w:rPr>
        <w:t xml:space="preserve"> </w:t>
      </w:r>
      <w:r>
        <w:rPr>
          <w:b/>
          <w:sz w:val="24"/>
        </w:rPr>
        <w:t>studies”</w:t>
      </w:r>
      <w:r>
        <w:rPr>
          <w:b/>
          <w:spacing w:val="1"/>
          <w:sz w:val="24"/>
        </w:rPr>
        <w:t xml:space="preserve"> </w:t>
      </w:r>
      <w:r>
        <w:rPr>
          <w:sz w:val="24"/>
        </w:rPr>
        <w:t>New</w:t>
      </w:r>
      <w:r>
        <w:rPr>
          <w:spacing w:val="1"/>
          <w:sz w:val="24"/>
        </w:rPr>
        <w:t xml:space="preserve"> </w:t>
      </w:r>
      <w:r>
        <w:rPr>
          <w:sz w:val="24"/>
        </w:rPr>
        <w:t>age</w:t>
      </w:r>
      <w:r>
        <w:rPr>
          <w:spacing w:val="1"/>
          <w:sz w:val="24"/>
        </w:rPr>
        <w:t xml:space="preserve"> </w:t>
      </w:r>
      <w:r>
        <w:rPr>
          <w:sz w:val="24"/>
        </w:rPr>
        <w:t>International</w:t>
      </w:r>
      <w:r>
        <w:rPr>
          <w:spacing w:val="1"/>
          <w:sz w:val="24"/>
        </w:rPr>
        <w:t xml:space="preserve"> </w:t>
      </w:r>
      <w:r>
        <w:rPr>
          <w:sz w:val="24"/>
        </w:rPr>
        <w:t>Publishers,4</w:t>
      </w:r>
      <w:r>
        <w:rPr>
          <w:sz w:val="24"/>
          <w:vertAlign w:val="superscript"/>
        </w:rPr>
        <w:t>th</w:t>
      </w:r>
      <w:r>
        <w:rPr>
          <w:spacing w:val="-1"/>
          <w:sz w:val="24"/>
        </w:rPr>
        <w:t xml:space="preserve"> </w:t>
      </w:r>
      <w:r>
        <w:rPr>
          <w:sz w:val="24"/>
        </w:rPr>
        <w:t>Edition,2012</w:t>
      </w:r>
    </w:p>
    <w:p w:rsidR="00924060" w:rsidRDefault="004C5865">
      <w:pPr>
        <w:pStyle w:val="Heading1"/>
        <w:spacing w:before="134"/>
        <w:ind w:left="1825"/>
        <w:jc w:val="both"/>
      </w:pPr>
      <w:r>
        <w:t>Reference</w:t>
      </w:r>
      <w:r>
        <w:rPr>
          <w:spacing w:val="-15"/>
        </w:rPr>
        <w:t xml:space="preserve"> </w:t>
      </w:r>
      <w:r>
        <w:t>Books:</w:t>
      </w:r>
    </w:p>
    <w:p w:rsidR="00924060" w:rsidRDefault="004C5865" w:rsidP="003E789C">
      <w:pPr>
        <w:pStyle w:val="ListParagraph"/>
        <w:numPr>
          <w:ilvl w:val="0"/>
          <w:numId w:val="36"/>
        </w:numPr>
        <w:tabs>
          <w:tab w:val="left" w:pos="1926"/>
        </w:tabs>
        <w:spacing w:before="103" w:line="247" w:lineRule="auto"/>
        <w:ind w:right="889"/>
        <w:rPr>
          <w:sz w:val="24"/>
        </w:rPr>
      </w:pPr>
      <w:r>
        <w:rPr>
          <w:spacing w:val="-1"/>
          <w:sz w:val="24"/>
        </w:rPr>
        <w:t>ErachBharucha,</w:t>
      </w:r>
      <w:r>
        <w:rPr>
          <w:b/>
          <w:spacing w:val="-1"/>
          <w:sz w:val="24"/>
        </w:rPr>
        <w:t xml:space="preserve">“Environmental studies” </w:t>
      </w:r>
      <w:r>
        <w:rPr>
          <w:sz w:val="24"/>
        </w:rPr>
        <w:t>University Grants Commission, and University</w:t>
      </w:r>
      <w:r>
        <w:rPr>
          <w:spacing w:val="-57"/>
          <w:sz w:val="24"/>
        </w:rPr>
        <w:t xml:space="preserve"> </w:t>
      </w:r>
      <w:r>
        <w:rPr>
          <w:sz w:val="24"/>
        </w:rPr>
        <w:t>Press,I</w:t>
      </w:r>
      <w:r>
        <w:rPr>
          <w:spacing w:val="3"/>
          <w:sz w:val="24"/>
        </w:rPr>
        <w:t xml:space="preserve"> </w:t>
      </w:r>
      <w:r>
        <w:rPr>
          <w:sz w:val="24"/>
        </w:rPr>
        <w:t>Edition,</w:t>
      </w:r>
      <w:r>
        <w:rPr>
          <w:spacing w:val="10"/>
          <w:sz w:val="24"/>
        </w:rPr>
        <w:t xml:space="preserve"> </w:t>
      </w:r>
      <w:r>
        <w:rPr>
          <w:sz w:val="24"/>
        </w:rPr>
        <w:t>2005.</w:t>
      </w:r>
    </w:p>
    <w:p w:rsidR="00924060" w:rsidRDefault="004C5865" w:rsidP="003E789C">
      <w:pPr>
        <w:pStyle w:val="ListParagraph"/>
        <w:numPr>
          <w:ilvl w:val="0"/>
          <w:numId w:val="36"/>
        </w:numPr>
        <w:tabs>
          <w:tab w:val="left" w:pos="1926"/>
        </w:tabs>
        <w:spacing w:before="109" w:line="242" w:lineRule="auto"/>
        <w:ind w:right="1271"/>
        <w:rPr>
          <w:sz w:val="24"/>
        </w:rPr>
      </w:pPr>
      <w:r>
        <w:rPr>
          <w:sz w:val="24"/>
        </w:rPr>
        <w:t>M. Anji</w:t>
      </w:r>
      <w:r>
        <w:rPr>
          <w:spacing w:val="-8"/>
          <w:sz w:val="24"/>
        </w:rPr>
        <w:t xml:space="preserve"> </w:t>
      </w:r>
      <w:r>
        <w:rPr>
          <w:sz w:val="24"/>
        </w:rPr>
        <w:t>Reddy</w:t>
      </w:r>
      <w:r>
        <w:rPr>
          <w:spacing w:val="-10"/>
          <w:sz w:val="24"/>
        </w:rPr>
        <w:t xml:space="preserve"> </w:t>
      </w:r>
      <w:r>
        <w:rPr>
          <w:b/>
          <w:sz w:val="24"/>
        </w:rPr>
        <w:t>“Text book</w:t>
      </w:r>
      <w:r>
        <w:rPr>
          <w:b/>
          <w:spacing w:val="-8"/>
          <w:sz w:val="24"/>
        </w:rPr>
        <w:t xml:space="preserve"> </w:t>
      </w:r>
      <w:r>
        <w:rPr>
          <w:b/>
          <w:sz w:val="24"/>
        </w:rPr>
        <w:t>of</w:t>
      </w:r>
      <w:r>
        <w:rPr>
          <w:b/>
          <w:spacing w:val="-9"/>
          <w:sz w:val="24"/>
        </w:rPr>
        <w:t xml:space="preserve"> </w:t>
      </w:r>
      <w:r>
        <w:rPr>
          <w:b/>
          <w:sz w:val="24"/>
        </w:rPr>
        <w:t>Environmental</w:t>
      </w:r>
      <w:r>
        <w:rPr>
          <w:b/>
          <w:spacing w:val="-8"/>
          <w:sz w:val="24"/>
        </w:rPr>
        <w:t xml:space="preserve"> </w:t>
      </w:r>
      <w:r>
        <w:rPr>
          <w:b/>
          <w:sz w:val="24"/>
        </w:rPr>
        <w:t>Science</w:t>
      </w:r>
      <w:r>
        <w:rPr>
          <w:b/>
          <w:spacing w:val="-7"/>
          <w:sz w:val="24"/>
        </w:rPr>
        <w:t xml:space="preserve"> </w:t>
      </w:r>
      <w:r>
        <w:rPr>
          <w:b/>
          <w:sz w:val="24"/>
        </w:rPr>
        <w:t>and</w:t>
      </w:r>
      <w:r>
        <w:rPr>
          <w:b/>
          <w:spacing w:val="1"/>
          <w:sz w:val="24"/>
        </w:rPr>
        <w:t xml:space="preserve"> </w:t>
      </w:r>
      <w:r>
        <w:rPr>
          <w:b/>
          <w:sz w:val="24"/>
        </w:rPr>
        <w:t>Technology”</w:t>
      </w:r>
      <w:r>
        <w:rPr>
          <w:b/>
          <w:spacing w:val="5"/>
          <w:sz w:val="24"/>
        </w:rPr>
        <w:t xml:space="preserve"> </w:t>
      </w:r>
      <w:r>
        <w:rPr>
          <w:sz w:val="24"/>
        </w:rPr>
        <w:t>3</w:t>
      </w:r>
      <w:r>
        <w:rPr>
          <w:sz w:val="24"/>
          <w:vertAlign w:val="superscript"/>
        </w:rPr>
        <w:t>rd</w:t>
      </w:r>
      <w:r>
        <w:rPr>
          <w:spacing w:val="-8"/>
          <w:sz w:val="24"/>
        </w:rPr>
        <w:t xml:space="preserve"> </w:t>
      </w:r>
      <w:r>
        <w:rPr>
          <w:sz w:val="24"/>
        </w:rPr>
        <w:t>Edition,</w:t>
      </w:r>
      <w:r>
        <w:rPr>
          <w:spacing w:val="-57"/>
          <w:sz w:val="24"/>
        </w:rPr>
        <w:t xml:space="preserve"> </w:t>
      </w:r>
      <w:r>
        <w:rPr>
          <w:sz w:val="24"/>
        </w:rPr>
        <w:t>2007</w:t>
      </w:r>
    </w:p>
    <w:p w:rsidR="00924060" w:rsidRDefault="004C5865" w:rsidP="003E789C">
      <w:pPr>
        <w:pStyle w:val="ListParagraph"/>
        <w:numPr>
          <w:ilvl w:val="0"/>
          <w:numId w:val="36"/>
        </w:numPr>
        <w:tabs>
          <w:tab w:val="left" w:pos="1926"/>
        </w:tabs>
        <w:spacing w:before="110" w:line="242" w:lineRule="auto"/>
        <w:ind w:right="1600"/>
        <w:rPr>
          <w:sz w:val="24"/>
        </w:rPr>
      </w:pPr>
      <w:r>
        <w:rPr>
          <w:sz w:val="24"/>
        </w:rPr>
        <w:t>Richard T.Wright,</w:t>
      </w:r>
      <w:r>
        <w:rPr>
          <w:b/>
          <w:sz w:val="24"/>
        </w:rPr>
        <w:t xml:space="preserve">“Environmental Science: towards a sustainable future” </w:t>
      </w:r>
      <w:r>
        <w:rPr>
          <w:sz w:val="24"/>
        </w:rPr>
        <w:t>PHL</w:t>
      </w:r>
      <w:r>
        <w:rPr>
          <w:spacing w:val="-57"/>
          <w:sz w:val="24"/>
        </w:rPr>
        <w:t xml:space="preserve"> </w:t>
      </w:r>
      <w:r>
        <w:rPr>
          <w:sz w:val="24"/>
        </w:rPr>
        <w:t>Learning,</w:t>
      </w:r>
      <w:r>
        <w:rPr>
          <w:spacing w:val="9"/>
          <w:sz w:val="24"/>
        </w:rPr>
        <w:t xml:space="preserve"> </w:t>
      </w:r>
      <w:r>
        <w:rPr>
          <w:sz w:val="24"/>
        </w:rPr>
        <w:t>Private Ltd.</w:t>
      </w:r>
      <w:r>
        <w:rPr>
          <w:spacing w:val="5"/>
          <w:sz w:val="24"/>
        </w:rPr>
        <w:t xml:space="preserve"> </w:t>
      </w:r>
      <w:r>
        <w:rPr>
          <w:sz w:val="24"/>
        </w:rPr>
        <w:t>New Delhi,</w:t>
      </w:r>
      <w:r>
        <w:rPr>
          <w:spacing w:val="9"/>
          <w:sz w:val="24"/>
        </w:rPr>
        <w:t xml:space="preserve"> </w:t>
      </w:r>
      <w:r>
        <w:rPr>
          <w:sz w:val="24"/>
        </w:rPr>
        <w:t>2</w:t>
      </w:r>
      <w:r>
        <w:rPr>
          <w:sz w:val="24"/>
          <w:vertAlign w:val="superscript"/>
        </w:rPr>
        <w:t>nd</w:t>
      </w:r>
      <w:r>
        <w:rPr>
          <w:sz w:val="24"/>
        </w:rPr>
        <w:t xml:space="preserve"> Edition.,</w:t>
      </w:r>
      <w:r>
        <w:rPr>
          <w:spacing w:val="10"/>
          <w:sz w:val="24"/>
        </w:rPr>
        <w:t xml:space="preserve"> </w:t>
      </w:r>
      <w:r>
        <w:rPr>
          <w:sz w:val="24"/>
        </w:rPr>
        <w:t>2008</w:t>
      </w:r>
    </w:p>
    <w:p w:rsidR="00924060" w:rsidRDefault="004C5865" w:rsidP="003E789C">
      <w:pPr>
        <w:pStyle w:val="ListParagraph"/>
        <w:numPr>
          <w:ilvl w:val="0"/>
          <w:numId w:val="36"/>
        </w:numPr>
        <w:tabs>
          <w:tab w:val="left" w:pos="1926"/>
        </w:tabs>
        <w:spacing w:before="116" w:line="237" w:lineRule="auto"/>
        <w:ind w:right="1106"/>
        <w:rPr>
          <w:sz w:val="24"/>
        </w:rPr>
      </w:pPr>
      <w:r>
        <w:rPr>
          <w:sz w:val="24"/>
        </w:rPr>
        <w:t>Gilbert McMasters and Wendell P.Ela,</w:t>
      </w:r>
      <w:r>
        <w:rPr>
          <w:b/>
          <w:sz w:val="24"/>
        </w:rPr>
        <w:t>“Environmental Engineering and science”</w:t>
      </w:r>
      <w:r>
        <w:rPr>
          <w:sz w:val="24"/>
        </w:rPr>
        <w:t>, 3</w:t>
      </w:r>
      <w:r>
        <w:rPr>
          <w:sz w:val="24"/>
          <w:vertAlign w:val="superscript"/>
        </w:rPr>
        <w:t>rd</w:t>
      </w:r>
      <w:r>
        <w:rPr>
          <w:spacing w:val="-57"/>
          <w:sz w:val="24"/>
        </w:rPr>
        <w:t xml:space="preserve"> </w:t>
      </w:r>
      <w:r>
        <w:rPr>
          <w:sz w:val="24"/>
        </w:rPr>
        <w:t>Edition,</w:t>
      </w:r>
      <w:r>
        <w:rPr>
          <w:spacing w:val="9"/>
          <w:sz w:val="24"/>
        </w:rPr>
        <w:t xml:space="preserve"> </w:t>
      </w:r>
      <w:r>
        <w:rPr>
          <w:sz w:val="24"/>
        </w:rPr>
        <w:t>PHI</w:t>
      </w:r>
      <w:r>
        <w:rPr>
          <w:spacing w:val="3"/>
          <w:sz w:val="24"/>
        </w:rPr>
        <w:t xml:space="preserve"> </w:t>
      </w:r>
      <w:r>
        <w:rPr>
          <w:sz w:val="24"/>
        </w:rPr>
        <w:t>Learning</w:t>
      </w:r>
      <w:r>
        <w:rPr>
          <w:spacing w:val="3"/>
          <w:sz w:val="24"/>
        </w:rPr>
        <w:t xml:space="preserve"> </w:t>
      </w:r>
      <w:r>
        <w:rPr>
          <w:sz w:val="24"/>
        </w:rPr>
        <w:t>Pvt.</w:t>
      </w:r>
      <w:r>
        <w:rPr>
          <w:spacing w:val="5"/>
          <w:sz w:val="24"/>
        </w:rPr>
        <w:t xml:space="preserve"> </w:t>
      </w:r>
      <w:r>
        <w:rPr>
          <w:sz w:val="24"/>
        </w:rPr>
        <w:t>Ltd.,2008.</w:t>
      </w:r>
    </w:p>
    <w:p w:rsidR="00924060" w:rsidRDefault="004C5865">
      <w:pPr>
        <w:pStyle w:val="Heading1"/>
        <w:spacing w:before="138"/>
        <w:ind w:left="1200"/>
      </w:pPr>
      <w:bookmarkStart w:id="40" w:name="E-Resources:_(1)"/>
      <w:bookmarkEnd w:id="40"/>
      <w:r>
        <w:t>E-Resources:</w:t>
      </w:r>
    </w:p>
    <w:p w:rsidR="00924060" w:rsidRDefault="004C5865" w:rsidP="003E789C">
      <w:pPr>
        <w:pStyle w:val="ListParagraph"/>
        <w:numPr>
          <w:ilvl w:val="0"/>
          <w:numId w:val="35"/>
        </w:numPr>
        <w:tabs>
          <w:tab w:val="left" w:pos="1561"/>
        </w:tabs>
        <w:spacing w:before="123"/>
        <w:rPr>
          <w:b/>
          <w:sz w:val="24"/>
        </w:rPr>
      </w:pPr>
      <w:bookmarkStart w:id="41" w:name="a)_Concerned_Website_links:"/>
      <w:bookmarkEnd w:id="41"/>
      <w:r>
        <w:rPr>
          <w:b/>
          <w:sz w:val="24"/>
        </w:rPr>
        <w:t>Concerned</w:t>
      </w:r>
      <w:r>
        <w:rPr>
          <w:b/>
          <w:spacing w:val="-11"/>
          <w:sz w:val="24"/>
        </w:rPr>
        <w:t xml:space="preserve"> </w:t>
      </w:r>
      <w:r>
        <w:rPr>
          <w:b/>
          <w:sz w:val="24"/>
        </w:rPr>
        <w:t>Website</w:t>
      </w:r>
      <w:r>
        <w:rPr>
          <w:b/>
          <w:spacing w:val="-12"/>
          <w:sz w:val="24"/>
        </w:rPr>
        <w:t xml:space="preserve"> </w:t>
      </w:r>
      <w:r>
        <w:rPr>
          <w:b/>
          <w:sz w:val="24"/>
        </w:rPr>
        <w:t>links:</w:t>
      </w:r>
    </w:p>
    <w:p w:rsidR="00924060" w:rsidRDefault="00CA323C" w:rsidP="003E789C">
      <w:pPr>
        <w:pStyle w:val="ListParagraph"/>
        <w:numPr>
          <w:ilvl w:val="0"/>
          <w:numId w:val="34"/>
        </w:numPr>
        <w:tabs>
          <w:tab w:val="left" w:pos="1484"/>
        </w:tabs>
        <w:spacing w:before="108"/>
        <w:rPr>
          <w:sz w:val="24"/>
        </w:rPr>
      </w:pPr>
      <w:hyperlink r:id="rId109">
        <w:r w:rsidR="004C5865">
          <w:rPr>
            <w:spacing w:val="-1"/>
            <w:sz w:val="24"/>
          </w:rPr>
          <w:t>http://www.gdrc.org/uem/ait-terms.html</w:t>
        </w:r>
        <w:r w:rsidR="004C5865">
          <w:rPr>
            <w:spacing w:val="-7"/>
            <w:sz w:val="24"/>
          </w:rPr>
          <w:t xml:space="preserve"> </w:t>
        </w:r>
      </w:hyperlink>
      <w:r w:rsidR="004C5865">
        <w:rPr>
          <w:sz w:val="24"/>
        </w:rPr>
        <w:t>(Glossary</w:t>
      </w:r>
      <w:r w:rsidR="004C5865">
        <w:rPr>
          <w:spacing w:val="5"/>
          <w:sz w:val="24"/>
        </w:rPr>
        <w:t xml:space="preserve"> </w:t>
      </w:r>
      <w:r w:rsidR="004C5865">
        <w:rPr>
          <w:sz w:val="24"/>
        </w:rPr>
        <w:t>of</w:t>
      </w:r>
      <w:r w:rsidR="004C5865">
        <w:rPr>
          <w:spacing w:val="-12"/>
          <w:sz w:val="24"/>
        </w:rPr>
        <w:t xml:space="preserve"> </w:t>
      </w:r>
      <w:r w:rsidR="004C5865">
        <w:rPr>
          <w:sz w:val="24"/>
        </w:rPr>
        <w:t>Environmental</w:t>
      </w:r>
      <w:r w:rsidR="004C5865">
        <w:rPr>
          <w:spacing w:val="-11"/>
          <w:sz w:val="24"/>
        </w:rPr>
        <w:t xml:space="preserve"> </w:t>
      </w:r>
      <w:r w:rsidR="004C5865">
        <w:rPr>
          <w:sz w:val="24"/>
        </w:rPr>
        <w:t>terms).</w:t>
      </w:r>
    </w:p>
    <w:p w:rsidR="00924060" w:rsidRDefault="00CA323C" w:rsidP="003E789C">
      <w:pPr>
        <w:pStyle w:val="ListParagraph"/>
        <w:numPr>
          <w:ilvl w:val="0"/>
          <w:numId w:val="34"/>
        </w:numPr>
        <w:tabs>
          <w:tab w:val="left" w:pos="1542"/>
        </w:tabs>
        <w:spacing w:before="118"/>
        <w:ind w:left="1541" w:hanging="342"/>
        <w:rPr>
          <w:sz w:val="24"/>
        </w:rPr>
      </w:pPr>
      <w:hyperlink r:id="rId110">
        <w:r w:rsidR="004C5865">
          <w:rPr>
            <w:spacing w:val="-1"/>
            <w:sz w:val="24"/>
          </w:rPr>
          <w:t>http://www.environmentalscience.org/</w:t>
        </w:r>
        <w:r w:rsidR="004C5865">
          <w:rPr>
            <w:spacing w:val="4"/>
            <w:sz w:val="24"/>
          </w:rPr>
          <w:t xml:space="preserve"> </w:t>
        </w:r>
      </w:hyperlink>
      <w:r w:rsidR="004C5865">
        <w:rPr>
          <w:sz w:val="24"/>
        </w:rPr>
        <w:t>(Environmental</w:t>
      </w:r>
      <w:r w:rsidR="004C5865">
        <w:rPr>
          <w:spacing w:val="-19"/>
          <w:sz w:val="24"/>
        </w:rPr>
        <w:t xml:space="preserve"> </w:t>
      </w:r>
      <w:r w:rsidR="004C5865">
        <w:rPr>
          <w:sz w:val="24"/>
        </w:rPr>
        <w:t>sciences</w:t>
      </w:r>
      <w:r w:rsidR="004C5865">
        <w:rPr>
          <w:spacing w:val="-1"/>
          <w:sz w:val="24"/>
        </w:rPr>
        <w:t xml:space="preserve"> </w:t>
      </w:r>
      <w:r w:rsidR="004C5865">
        <w:rPr>
          <w:sz w:val="24"/>
        </w:rPr>
        <w:t>Lectures</w:t>
      </w:r>
      <w:r w:rsidR="004C5865">
        <w:rPr>
          <w:spacing w:val="-3"/>
          <w:sz w:val="24"/>
        </w:rPr>
        <w:t xml:space="preserve"> </w:t>
      </w:r>
      <w:r w:rsidR="004C5865">
        <w:rPr>
          <w:sz w:val="24"/>
        </w:rPr>
        <w:t>series).</w:t>
      </w:r>
    </w:p>
    <w:p w:rsidR="00924060" w:rsidRDefault="004C5865" w:rsidP="003E789C">
      <w:pPr>
        <w:pStyle w:val="Heading1"/>
        <w:numPr>
          <w:ilvl w:val="0"/>
          <w:numId w:val="35"/>
        </w:numPr>
        <w:tabs>
          <w:tab w:val="left" w:pos="1561"/>
        </w:tabs>
        <w:spacing w:before="132"/>
      </w:pPr>
      <w:bookmarkStart w:id="42" w:name="b)_Concerned_Journals/_Magazines_links:"/>
      <w:bookmarkEnd w:id="42"/>
      <w:r>
        <w:t>Concerned</w:t>
      </w:r>
      <w:r>
        <w:rPr>
          <w:spacing w:val="-8"/>
        </w:rPr>
        <w:t xml:space="preserve"> </w:t>
      </w:r>
      <w:r>
        <w:t>Journals/</w:t>
      </w:r>
      <w:r>
        <w:rPr>
          <w:spacing w:val="-9"/>
        </w:rPr>
        <w:t xml:space="preserve"> </w:t>
      </w:r>
      <w:r>
        <w:t>Magazines</w:t>
      </w:r>
      <w:r>
        <w:rPr>
          <w:spacing w:val="-10"/>
        </w:rPr>
        <w:t xml:space="preserve"> </w:t>
      </w:r>
      <w:r>
        <w:t>links:</w:t>
      </w:r>
    </w:p>
    <w:p w:rsidR="00924060" w:rsidRDefault="004C5865" w:rsidP="003E789C">
      <w:pPr>
        <w:pStyle w:val="ListParagraph"/>
        <w:numPr>
          <w:ilvl w:val="0"/>
          <w:numId w:val="33"/>
        </w:numPr>
        <w:tabs>
          <w:tab w:val="left" w:pos="1542"/>
        </w:tabs>
        <w:spacing w:before="108"/>
        <w:jc w:val="left"/>
        <w:rPr>
          <w:sz w:val="24"/>
        </w:rPr>
      </w:pPr>
      <w:r>
        <w:rPr>
          <w:spacing w:val="-1"/>
          <w:sz w:val="24"/>
        </w:rPr>
        <w:t>Journal</w:t>
      </w:r>
      <w:r>
        <w:rPr>
          <w:spacing w:val="-16"/>
          <w:sz w:val="24"/>
        </w:rPr>
        <w:t xml:space="preserve"> </w:t>
      </w:r>
      <w:r>
        <w:rPr>
          <w:spacing w:val="-1"/>
          <w:sz w:val="24"/>
        </w:rPr>
        <w:t>of</w:t>
      </w:r>
      <w:r>
        <w:rPr>
          <w:spacing w:val="-16"/>
          <w:sz w:val="24"/>
        </w:rPr>
        <w:t xml:space="preserve"> </w:t>
      </w:r>
      <w:r>
        <w:rPr>
          <w:spacing w:val="-1"/>
          <w:sz w:val="24"/>
        </w:rPr>
        <w:t>earth</w:t>
      </w:r>
      <w:r>
        <w:rPr>
          <w:spacing w:val="-6"/>
          <w:sz w:val="24"/>
        </w:rPr>
        <w:t xml:space="preserve"> </w:t>
      </w:r>
      <w:r>
        <w:rPr>
          <w:spacing w:val="-1"/>
          <w:sz w:val="24"/>
        </w:rPr>
        <w:t>science</w:t>
      </w:r>
      <w:r>
        <w:rPr>
          <w:spacing w:val="2"/>
          <w:sz w:val="24"/>
        </w:rPr>
        <w:t xml:space="preserve"> </w:t>
      </w:r>
      <w:r>
        <w:rPr>
          <w:spacing w:val="-1"/>
          <w:sz w:val="24"/>
        </w:rPr>
        <w:t>and</w:t>
      </w:r>
      <w:r>
        <w:rPr>
          <w:spacing w:val="4"/>
          <w:sz w:val="24"/>
        </w:rPr>
        <w:t xml:space="preserve"> </w:t>
      </w:r>
      <w:r>
        <w:rPr>
          <w:spacing w:val="-1"/>
          <w:sz w:val="24"/>
        </w:rPr>
        <w:t>climatic</w:t>
      </w:r>
      <w:r>
        <w:rPr>
          <w:spacing w:val="2"/>
          <w:sz w:val="24"/>
        </w:rPr>
        <w:t xml:space="preserve"> </w:t>
      </w:r>
      <w:r>
        <w:rPr>
          <w:spacing w:val="-1"/>
          <w:sz w:val="24"/>
        </w:rPr>
        <w:t>change</w:t>
      </w:r>
      <w:r>
        <w:rPr>
          <w:spacing w:val="3"/>
          <w:sz w:val="24"/>
        </w:rPr>
        <w:t xml:space="preserve"> </w:t>
      </w:r>
      <w:r>
        <w:rPr>
          <w:spacing w:val="-1"/>
          <w:sz w:val="24"/>
        </w:rPr>
        <w:t>(OMICS</w:t>
      </w:r>
      <w:r>
        <w:rPr>
          <w:spacing w:val="4"/>
          <w:sz w:val="24"/>
        </w:rPr>
        <w:t xml:space="preserve"> </w:t>
      </w:r>
      <w:r>
        <w:rPr>
          <w:sz w:val="24"/>
        </w:rPr>
        <w:t>International</w:t>
      </w:r>
      <w:r>
        <w:rPr>
          <w:spacing w:val="-4"/>
          <w:sz w:val="24"/>
        </w:rPr>
        <w:t xml:space="preserve"> </w:t>
      </w:r>
      <w:r>
        <w:rPr>
          <w:sz w:val="24"/>
        </w:rPr>
        <w:t>Journal).</w:t>
      </w:r>
    </w:p>
    <w:p w:rsidR="00924060" w:rsidRDefault="004C5865" w:rsidP="003E789C">
      <w:pPr>
        <w:pStyle w:val="ListParagraph"/>
        <w:numPr>
          <w:ilvl w:val="0"/>
          <w:numId w:val="33"/>
        </w:numPr>
        <w:tabs>
          <w:tab w:val="left" w:pos="1600"/>
        </w:tabs>
        <w:spacing w:before="118"/>
        <w:ind w:left="1599" w:hanging="338"/>
        <w:jc w:val="left"/>
        <w:rPr>
          <w:sz w:val="24"/>
        </w:rPr>
      </w:pPr>
      <w:r>
        <w:rPr>
          <w:spacing w:val="-1"/>
          <w:sz w:val="24"/>
        </w:rPr>
        <w:t>Journal</w:t>
      </w:r>
      <w:r>
        <w:rPr>
          <w:spacing w:val="-16"/>
          <w:sz w:val="24"/>
        </w:rPr>
        <w:t xml:space="preserve"> </w:t>
      </w:r>
      <w:r>
        <w:rPr>
          <w:spacing w:val="-1"/>
          <w:sz w:val="24"/>
        </w:rPr>
        <w:t>of</w:t>
      </w:r>
      <w:r>
        <w:rPr>
          <w:spacing w:val="-11"/>
          <w:sz w:val="24"/>
        </w:rPr>
        <w:t xml:space="preserve"> </w:t>
      </w:r>
      <w:r>
        <w:rPr>
          <w:spacing w:val="-1"/>
          <w:sz w:val="24"/>
        </w:rPr>
        <w:t>pollution</w:t>
      </w:r>
      <w:r>
        <w:rPr>
          <w:spacing w:val="-5"/>
          <w:sz w:val="24"/>
        </w:rPr>
        <w:t xml:space="preserve"> </w:t>
      </w:r>
      <w:r>
        <w:rPr>
          <w:sz w:val="24"/>
        </w:rPr>
        <w:t>effects</w:t>
      </w:r>
      <w:r>
        <w:rPr>
          <w:spacing w:val="1"/>
          <w:sz w:val="24"/>
        </w:rPr>
        <w:t xml:space="preserve"> </w:t>
      </w:r>
      <w:r>
        <w:rPr>
          <w:sz w:val="24"/>
        </w:rPr>
        <w:t>&amp;</w:t>
      </w:r>
      <w:r>
        <w:rPr>
          <w:spacing w:val="-7"/>
          <w:sz w:val="24"/>
        </w:rPr>
        <w:t xml:space="preserve"> </w:t>
      </w:r>
      <w:r>
        <w:rPr>
          <w:sz w:val="24"/>
        </w:rPr>
        <w:t>control</w:t>
      </w:r>
      <w:r>
        <w:rPr>
          <w:spacing w:val="-15"/>
          <w:sz w:val="24"/>
        </w:rPr>
        <w:t xml:space="preserve"> </w:t>
      </w:r>
      <w:r>
        <w:rPr>
          <w:sz w:val="24"/>
        </w:rPr>
        <w:t>(OMICS</w:t>
      </w:r>
      <w:r>
        <w:rPr>
          <w:spacing w:val="2"/>
          <w:sz w:val="24"/>
        </w:rPr>
        <w:t xml:space="preserve"> </w:t>
      </w:r>
      <w:r>
        <w:rPr>
          <w:sz w:val="24"/>
        </w:rPr>
        <w:t>International</w:t>
      </w:r>
      <w:r>
        <w:rPr>
          <w:spacing w:val="-3"/>
          <w:sz w:val="24"/>
        </w:rPr>
        <w:t xml:space="preserve"> </w:t>
      </w:r>
      <w:r>
        <w:rPr>
          <w:sz w:val="24"/>
        </w:rPr>
        <w:t>Journal).</w:t>
      </w:r>
    </w:p>
    <w:p w:rsidR="00924060" w:rsidRDefault="004C5865" w:rsidP="003E789C">
      <w:pPr>
        <w:pStyle w:val="Heading1"/>
        <w:numPr>
          <w:ilvl w:val="0"/>
          <w:numId w:val="35"/>
        </w:numPr>
        <w:tabs>
          <w:tab w:val="left" w:pos="1446"/>
        </w:tabs>
        <w:spacing w:before="137"/>
        <w:ind w:left="1445" w:hanging="246"/>
      </w:pPr>
      <w:bookmarkStart w:id="43" w:name="c)_NPTEL_Videos:"/>
      <w:bookmarkEnd w:id="43"/>
      <w:r>
        <w:t>NPTEL</w:t>
      </w:r>
      <w:r>
        <w:rPr>
          <w:spacing w:val="-13"/>
        </w:rPr>
        <w:t xml:space="preserve"> </w:t>
      </w:r>
      <w:r>
        <w:t>Videos:</w:t>
      </w:r>
    </w:p>
    <w:p w:rsidR="00924060" w:rsidRDefault="004C5865" w:rsidP="003E789C">
      <w:pPr>
        <w:pStyle w:val="ListParagraph"/>
        <w:numPr>
          <w:ilvl w:val="0"/>
          <w:numId w:val="32"/>
        </w:numPr>
        <w:tabs>
          <w:tab w:val="left" w:pos="1484"/>
        </w:tabs>
        <w:spacing w:before="103"/>
        <w:rPr>
          <w:sz w:val="24"/>
        </w:rPr>
      </w:pPr>
      <w:r>
        <w:rPr>
          <w:spacing w:val="-1"/>
          <w:sz w:val="24"/>
        </w:rPr>
        <w:t>nptel.ac.in/courses/120108004/</w:t>
      </w:r>
      <w:r>
        <w:rPr>
          <w:spacing w:val="2"/>
          <w:sz w:val="24"/>
        </w:rPr>
        <w:t xml:space="preserve"> </w:t>
      </w:r>
      <w:r>
        <w:rPr>
          <w:spacing w:val="-1"/>
          <w:sz w:val="24"/>
        </w:rPr>
        <w:t>(Principles of</w:t>
      </w:r>
      <w:r>
        <w:rPr>
          <w:spacing w:val="-15"/>
          <w:sz w:val="24"/>
        </w:rPr>
        <w:t xml:space="preserve"> </w:t>
      </w:r>
      <w:r>
        <w:rPr>
          <w:spacing w:val="-1"/>
          <w:sz w:val="24"/>
        </w:rPr>
        <w:t>Environment</w:t>
      </w:r>
      <w:r>
        <w:rPr>
          <w:spacing w:val="8"/>
          <w:sz w:val="24"/>
        </w:rPr>
        <w:t xml:space="preserve"> </w:t>
      </w:r>
      <w:r>
        <w:rPr>
          <w:sz w:val="24"/>
        </w:rPr>
        <w:t>Management</w:t>
      </w:r>
      <w:r>
        <w:rPr>
          <w:spacing w:val="9"/>
          <w:sz w:val="24"/>
        </w:rPr>
        <w:t xml:space="preserve"> </w:t>
      </w:r>
      <w:r>
        <w:rPr>
          <w:sz w:val="24"/>
        </w:rPr>
        <w:t>Lectures).</w:t>
      </w:r>
    </w:p>
    <w:p w:rsidR="00924060" w:rsidRDefault="00CA323C" w:rsidP="003E789C">
      <w:pPr>
        <w:pStyle w:val="ListParagraph"/>
        <w:numPr>
          <w:ilvl w:val="0"/>
          <w:numId w:val="32"/>
        </w:numPr>
        <w:tabs>
          <w:tab w:val="left" w:pos="1484"/>
        </w:tabs>
        <w:spacing w:before="127" w:line="235" w:lineRule="auto"/>
        <w:ind w:left="1200" w:right="1320" w:firstLine="0"/>
        <w:rPr>
          <w:sz w:val="24"/>
        </w:rPr>
      </w:pPr>
      <w:hyperlink r:id="rId111">
        <w:r w:rsidR="004C5865">
          <w:rPr>
            <w:spacing w:val="-1"/>
            <w:sz w:val="24"/>
          </w:rPr>
          <w:t>http://www.nptelvideos.in/2012/12/fundamentals-of-environmental-pollution.html(NPTEL</w:t>
        </w:r>
      </w:hyperlink>
      <w:r w:rsidR="004C5865">
        <w:rPr>
          <w:spacing w:val="-57"/>
          <w:sz w:val="24"/>
        </w:rPr>
        <w:t xml:space="preserve"> </w:t>
      </w:r>
      <w:r w:rsidR="004C5865">
        <w:rPr>
          <w:sz w:val="24"/>
        </w:rPr>
        <w:t>online video</w:t>
      </w:r>
      <w:r w:rsidR="004C5865">
        <w:rPr>
          <w:spacing w:val="13"/>
          <w:sz w:val="24"/>
        </w:rPr>
        <w:t xml:space="preserve"> </w:t>
      </w:r>
      <w:r w:rsidR="004C5865">
        <w:rPr>
          <w:sz w:val="24"/>
        </w:rPr>
        <w:t>courses IIT</w:t>
      </w:r>
      <w:r w:rsidR="004C5865">
        <w:rPr>
          <w:spacing w:val="6"/>
          <w:sz w:val="24"/>
        </w:rPr>
        <w:t xml:space="preserve"> </w:t>
      </w:r>
      <w:r w:rsidR="004C5865">
        <w:rPr>
          <w:sz w:val="24"/>
        </w:rPr>
        <w:t>lectures).</w:t>
      </w:r>
    </w:p>
    <w:p w:rsidR="00924060" w:rsidRDefault="00924060">
      <w:pPr>
        <w:spacing w:line="235" w:lineRule="auto"/>
        <w:rPr>
          <w:sz w:val="24"/>
        </w:rPr>
        <w:sectPr w:rsidR="00924060">
          <w:pgSz w:w="11910" w:h="16840"/>
          <w:pgMar w:top="1200" w:right="200" w:bottom="280" w:left="240" w:header="720" w:footer="720" w:gutter="0"/>
          <w:cols w:space="720"/>
        </w:sectPr>
      </w:pPr>
    </w:p>
    <w:p w:rsidR="00924060" w:rsidRDefault="004C5865">
      <w:pPr>
        <w:pStyle w:val="Heading1"/>
        <w:spacing w:before="78"/>
        <w:ind w:left="581"/>
      </w:pPr>
      <w:r>
        <w:lastRenderedPageBreak/>
        <w:t>Course</w:t>
      </w:r>
      <w:r>
        <w:rPr>
          <w:spacing w:val="-15"/>
        </w:rPr>
        <w:t xml:space="preserve"> </w:t>
      </w:r>
      <w:r>
        <w:t>Outcomes:</w:t>
      </w:r>
    </w:p>
    <w:p w:rsidR="00924060" w:rsidRDefault="004C5865">
      <w:pPr>
        <w:pStyle w:val="BodyText"/>
        <w:spacing w:before="36"/>
        <w:ind w:left="581"/>
      </w:pPr>
      <w:r>
        <w:t>After</w:t>
      </w:r>
      <w:r>
        <w:rPr>
          <w:spacing w:val="2"/>
        </w:rPr>
        <w:t xml:space="preserve"> </w:t>
      </w:r>
      <w:r>
        <w:t>completion</w:t>
      </w:r>
      <w:r>
        <w:rPr>
          <w:spacing w:val="-8"/>
        </w:rPr>
        <w:t xml:space="preserve"> </w:t>
      </w:r>
      <w:r>
        <w:t>of</w:t>
      </w:r>
      <w:r>
        <w:rPr>
          <w:spacing w:val="-12"/>
        </w:rPr>
        <w:t xml:space="preserve"> </w:t>
      </w:r>
      <w:r>
        <w:t>the course,</w:t>
      </w:r>
      <w:r>
        <w:rPr>
          <w:spacing w:val="4"/>
        </w:rPr>
        <w:t xml:space="preserve"> </w:t>
      </w:r>
      <w:r>
        <w:t>students</w:t>
      </w:r>
      <w:r>
        <w:rPr>
          <w:spacing w:val="-1"/>
        </w:rPr>
        <w:t xml:space="preserve"> </w:t>
      </w:r>
      <w:r>
        <w:t>will</w:t>
      </w:r>
      <w:r>
        <w:rPr>
          <w:spacing w:val="-8"/>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1"/>
          <w:numId w:val="32"/>
        </w:numPr>
        <w:tabs>
          <w:tab w:val="left" w:pos="1926"/>
        </w:tabs>
        <w:spacing w:before="152"/>
        <w:ind w:right="783"/>
        <w:jc w:val="both"/>
        <w:rPr>
          <w:sz w:val="24"/>
        </w:rPr>
      </w:pPr>
      <w:r>
        <w:rPr>
          <w:sz w:val="24"/>
        </w:rPr>
        <w:t>To enable the students to realize the importance of ecosystem, its structure, services. To</w:t>
      </w:r>
      <w:r>
        <w:rPr>
          <w:spacing w:val="1"/>
          <w:sz w:val="24"/>
        </w:rPr>
        <w:t xml:space="preserve"> </w:t>
      </w:r>
      <w:r>
        <w:rPr>
          <w:sz w:val="24"/>
        </w:rPr>
        <w:t>make the students aware of Different</w:t>
      </w:r>
      <w:r>
        <w:rPr>
          <w:spacing w:val="1"/>
          <w:sz w:val="24"/>
        </w:rPr>
        <w:t xml:space="preserve"> </w:t>
      </w:r>
      <w:r>
        <w:rPr>
          <w:sz w:val="24"/>
        </w:rPr>
        <w:t>natural functions of ecosystem,</w:t>
      </w:r>
      <w:r>
        <w:rPr>
          <w:spacing w:val="1"/>
          <w:sz w:val="24"/>
        </w:rPr>
        <w:t xml:space="preserve"> </w:t>
      </w:r>
      <w:r>
        <w:rPr>
          <w:sz w:val="24"/>
        </w:rPr>
        <w:t>which</w:t>
      </w:r>
      <w:r>
        <w:rPr>
          <w:spacing w:val="60"/>
          <w:sz w:val="24"/>
        </w:rPr>
        <w:t xml:space="preserve"> </w:t>
      </w:r>
      <w:r>
        <w:rPr>
          <w:sz w:val="24"/>
        </w:rPr>
        <w:t>helps to</w:t>
      </w:r>
      <w:r>
        <w:rPr>
          <w:spacing w:val="1"/>
          <w:sz w:val="24"/>
        </w:rPr>
        <w:t xml:space="preserve"> </w:t>
      </w:r>
      <w:r>
        <w:rPr>
          <w:sz w:val="24"/>
        </w:rPr>
        <w:t>sustain</w:t>
      </w:r>
      <w:r>
        <w:rPr>
          <w:spacing w:val="-8"/>
          <w:sz w:val="24"/>
        </w:rPr>
        <w:t xml:space="preserve"> </w:t>
      </w:r>
      <w:r>
        <w:rPr>
          <w:sz w:val="24"/>
        </w:rPr>
        <w:t>the</w:t>
      </w:r>
      <w:r>
        <w:rPr>
          <w:spacing w:val="11"/>
          <w:sz w:val="24"/>
        </w:rPr>
        <w:t xml:space="preserve"> </w:t>
      </w:r>
      <w:r>
        <w:rPr>
          <w:sz w:val="24"/>
        </w:rPr>
        <w:t>life</w:t>
      </w:r>
      <w:r>
        <w:rPr>
          <w:spacing w:val="1"/>
          <w:sz w:val="24"/>
        </w:rPr>
        <w:t xml:space="preserve"> </w:t>
      </w:r>
      <w:r>
        <w:rPr>
          <w:sz w:val="24"/>
        </w:rPr>
        <w:t>on</w:t>
      </w:r>
      <w:r>
        <w:rPr>
          <w:spacing w:val="-8"/>
          <w:sz w:val="24"/>
        </w:rPr>
        <w:t xml:space="preserve"> </w:t>
      </w:r>
      <w:r>
        <w:rPr>
          <w:sz w:val="24"/>
        </w:rPr>
        <w:t>the</w:t>
      </w:r>
      <w:r>
        <w:rPr>
          <w:spacing w:val="2"/>
          <w:sz w:val="24"/>
        </w:rPr>
        <w:t xml:space="preserve"> </w:t>
      </w:r>
      <w:r>
        <w:rPr>
          <w:sz w:val="24"/>
        </w:rPr>
        <w:t>earth.</w:t>
      </w:r>
    </w:p>
    <w:p w:rsidR="00924060" w:rsidRDefault="004C5865" w:rsidP="003E789C">
      <w:pPr>
        <w:pStyle w:val="ListParagraph"/>
        <w:numPr>
          <w:ilvl w:val="1"/>
          <w:numId w:val="32"/>
        </w:numPr>
        <w:tabs>
          <w:tab w:val="left" w:pos="1926"/>
        </w:tabs>
        <w:spacing w:before="123"/>
        <w:ind w:hanging="366"/>
        <w:jc w:val="both"/>
        <w:rPr>
          <w:sz w:val="24"/>
        </w:rPr>
      </w:pPr>
      <w:r>
        <w:rPr>
          <w:spacing w:val="-1"/>
          <w:sz w:val="24"/>
        </w:rPr>
        <w:t>To</w:t>
      </w:r>
      <w:r>
        <w:rPr>
          <w:spacing w:val="-3"/>
          <w:sz w:val="24"/>
        </w:rPr>
        <w:t xml:space="preserve"> </w:t>
      </w:r>
      <w:r>
        <w:rPr>
          <w:spacing w:val="-1"/>
          <w:sz w:val="24"/>
        </w:rPr>
        <w:t>use</w:t>
      </w:r>
      <w:r>
        <w:rPr>
          <w:spacing w:val="-4"/>
          <w:sz w:val="24"/>
        </w:rPr>
        <w:t xml:space="preserve"> </w:t>
      </w:r>
      <w:r>
        <w:rPr>
          <w:spacing w:val="-1"/>
          <w:sz w:val="24"/>
        </w:rPr>
        <w:t>natural</w:t>
      </w:r>
      <w:r>
        <w:rPr>
          <w:spacing w:val="-15"/>
          <w:sz w:val="24"/>
        </w:rPr>
        <w:t xml:space="preserve"> </w:t>
      </w:r>
      <w:r>
        <w:rPr>
          <w:spacing w:val="-1"/>
          <w:sz w:val="24"/>
        </w:rPr>
        <w:t>resources</w:t>
      </w:r>
      <w:r>
        <w:rPr>
          <w:spacing w:val="1"/>
          <w:sz w:val="24"/>
        </w:rPr>
        <w:t xml:space="preserve"> </w:t>
      </w:r>
      <w:r>
        <w:rPr>
          <w:spacing w:val="-1"/>
          <w:sz w:val="24"/>
        </w:rPr>
        <w:t>more</w:t>
      </w:r>
      <w:r>
        <w:rPr>
          <w:spacing w:val="-2"/>
          <w:sz w:val="24"/>
        </w:rPr>
        <w:t xml:space="preserve"> </w:t>
      </w:r>
      <w:r>
        <w:rPr>
          <w:sz w:val="24"/>
        </w:rPr>
        <w:t>efficiently.</w:t>
      </w:r>
    </w:p>
    <w:p w:rsidR="00924060" w:rsidRDefault="004C5865" w:rsidP="003E789C">
      <w:pPr>
        <w:pStyle w:val="ListParagraph"/>
        <w:numPr>
          <w:ilvl w:val="1"/>
          <w:numId w:val="32"/>
        </w:numPr>
        <w:tabs>
          <w:tab w:val="left" w:pos="1926"/>
        </w:tabs>
        <w:spacing w:before="122" w:line="242" w:lineRule="auto"/>
        <w:ind w:right="1481"/>
        <w:rPr>
          <w:sz w:val="24"/>
        </w:rPr>
      </w:pPr>
      <w:r>
        <w:rPr>
          <w:spacing w:val="-1"/>
          <w:sz w:val="24"/>
        </w:rPr>
        <w:t xml:space="preserve">To make the students aware of the </w:t>
      </w:r>
      <w:r>
        <w:rPr>
          <w:sz w:val="24"/>
        </w:rPr>
        <w:t>impacts of human actions on the environment, its</w:t>
      </w:r>
      <w:r>
        <w:rPr>
          <w:spacing w:val="-57"/>
          <w:sz w:val="24"/>
        </w:rPr>
        <w:t xml:space="preserve"> </w:t>
      </w:r>
      <w:r>
        <w:rPr>
          <w:sz w:val="24"/>
        </w:rPr>
        <w:t>effects</w:t>
      </w:r>
      <w:r>
        <w:rPr>
          <w:spacing w:val="-1"/>
          <w:sz w:val="24"/>
        </w:rPr>
        <w:t xml:space="preserve"> </w:t>
      </w:r>
      <w:r>
        <w:rPr>
          <w:sz w:val="24"/>
        </w:rPr>
        <w:t>and</w:t>
      </w:r>
      <w:r>
        <w:rPr>
          <w:spacing w:val="11"/>
          <w:sz w:val="24"/>
        </w:rPr>
        <w:t xml:space="preserve"> </w:t>
      </w:r>
      <w:r>
        <w:rPr>
          <w:sz w:val="24"/>
        </w:rPr>
        <w:t>minimizing</w:t>
      </w:r>
      <w:r>
        <w:rPr>
          <w:spacing w:val="12"/>
          <w:sz w:val="24"/>
        </w:rPr>
        <w:t xml:space="preserve"> </w:t>
      </w:r>
      <w:r>
        <w:rPr>
          <w:sz w:val="24"/>
        </w:rPr>
        <w:t>measures</w:t>
      </w:r>
      <w:r>
        <w:rPr>
          <w:spacing w:val="-1"/>
          <w:sz w:val="24"/>
        </w:rPr>
        <w:t xml:space="preserve"> </w:t>
      </w:r>
      <w:r>
        <w:rPr>
          <w:sz w:val="24"/>
        </w:rPr>
        <w:t>to</w:t>
      </w:r>
      <w:r>
        <w:rPr>
          <w:spacing w:val="3"/>
          <w:sz w:val="24"/>
        </w:rPr>
        <w:t xml:space="preserve"> </w:t>
      </w:r>
      <w:r>
        <w:rPr>
          <w:sz w:val="24"/>
        </w:rPr>
        <w:t>mitigate</w:t>
      </w:r>
      <w:r>
        <w:rPr>
          <w:spacing w:val="-4"/>
          <w:sz w:val="24"/>
        </w:rPr>
        <w:t xml:space="preserve"> </w:t>
      </w:r>
      <w:r>
        <w:rPr>
          <w:sz w:val="24"/>
        </w:rPr>
        <w:t>them.</w:t>
      </w:r>
    </w:p>
    <w:p w:rsidR="00924060" w:rsidRDefault="004C5865" w:rsidP="003E789C">
      <w:pPr>
        <w:pStyle w:val="ListParagraph"/>
        <w:numPr>
          <w:ilvl w:val="1"/>
          <w:numId w:val="32"/>
        </w:numPr>
        <w:tabs>
          <w:tab w:val="left" w:pos="1926"/>
        </w:tabs>
        <w:spacing w:before="115" w:line="242" w:lineRule="auto"/>
        <w:ind w:right="830"/>
        <w:rPr>
          <w:sz w:val="24"/>
        </w:rPr>
      </w:pPr>
      <w:r>
        <w:rPr>
          <w:spacing w:val="-1"/>
          <w:sz w:val="24"/>
        </w:rPr>
        <w:t xml:space="preserve">To educate the students regarding environmental </w:t>
      </w:r>
      <w:r>
        <w:rPr>
          <w:sz w:val="24"/>
        </w:rPr>
        <w:t>issues and problems at local, national and</w:t>
      </w:r>
      <w:r>
        <w:rPr>
          <w:spacing w:val="-57"/>
          <w:sz w:val="24"/>
        </w:rPr>
        <w:t xml:space="preserve"> </w:t>
      </w:r>
      <w:r>
        <w:rPr>
          <w:sz w:val="24"/>
        </w:rPr>
        <w:t>international</w:t>
      </w:r>
      <w:r>
        <w:rPr>
          <w:spacing w:val="-6"/>
          <w:sz w:val="24"/>
        </w:rPr>
        <w:t xml:space="preserve"> </w:t>
      </w:r>
      <w:r>
        <w:rPr>
          <w:sz w:val="24"/>
        </w:rPr>
        <w:t>level.</w:t>
      </w:r>
    </w:p>
    <w:p w:rsidR="00924060" w:rsidRDefault="004C5865" w:rsidP="003E789C">
      <w:pPr>
        <w:pStyle w:val="ListParagraph"/>
        <w:numPr>
          <w:ilvl w:val="1"/>
          <w:numId w:val="32"/>
        </w:numPr>
        <w:tabs>
          <w:tab w:val="left" w:pos="1926"/>
        </w:tabs>
        <w:spacing w:before="110"/>
        <w:ind w:hanging="366"/>
        <w:rPr>
          <w:sz w:val="24"/>
        </w:rPr>
      </w:pPr>
      <w:r>
        <w:rPr>
          <w:spacing w:val="-1"/>
          <w:sz w:val="24"/>
        </w:rPr>
        <w:t>To</w:t>
      </w:r>
      <w:r>
        <w:rPr>
          <w:spacing w:val="2"/>
          <w:sz w:val="24"/>
        </w:rPr>
        <w:t xml:space="preserve"> </w:t>
      </w:r>
      <w:r>
        <w:rPr>
          <w:spacing w:val="-1"/>
          <w:sz w:val="24"/>
        </w:rPr>
        <w:t>know</w:t>
      </w:r>
      <w:r>
        <w:rPr>
          <w:spacing w:val="-2"/>
          <w:sz w:val="24"/>
        </w:rPr>
        <w:t xml:space="preserve"> </w:t>
      </w:r>
      <w:r>
        <w:rPr>
          <w:spacing w:val="-1"/>
          <w:sz w:val="24"/>
        </w:rPr>
        <w:t>more</w:t>
      </w:r>
      <w:r>
        <w:rPr>
          <w:spacing w:val="1"/>
          <w:sz w:val="24"/>
        </w:rPr>
        <w:t xml:space="preserve"> </w:t>
      </w:r>
      <w:r>
        <w:rPr>
          <w:spacing w:val="-1"/>
          <w:sz w:val="24"/>
        </w:rPr>
        <w:t>sustainable</w:t>
      </w:r>
      <w:r>
        <w:rPr>
          <w:spacing w:val="3"/>
          <w:sz w:val="24"/>
        </w:rPr>
        <w:t xml:space="preserve"> </w:t>
      </w:r>
      <w:r>
        <w:rPr>
          <w:sz w:val="24"/>
        </w:rPr>
        <w:t>way</w:t>
      </w:r>
      <w:r>
        <w:rPr>
          <w:spacing w:val="-17"/>
          <w:sz w:val="24"/>
        </w:rPr>
        <w:t xml:space="preserve"> </w:t>
      </w:r>
      <w:r>
        <w:rPr>
          <w:sz w:val="24"/>
        </w:rPr>
        <w:t>of</w:t>
      </w:r>
      <w:r>
        <w:rPr>
          <w:spacing w:val="-5"/>
          <w:sz w:val="24"/>
        </w:rPr>
        <w:t xml:space="preserve"> </w:t>
      </w:r>
      <w:r>
        <w:rPr>
          <w:sz w:val="24"/>
        </w:rPr>
        <w:t>living</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6"/>
        <w:rPr>
          <w:sz w:val="13"/>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0"/>
        <w:gridCol w:w="595"/>
        <w:gridCol w:w="594"/>
        <w:gridCol w:w="594"/>
        <w:gridCol w:w="589"/>
        <w:gridCol w:w="594"/>
        <w:gridCol w:w="694"/>
        <w:gridCol w:w="690"/>
        <w:gridCol w:w="694"/>
        <w:gridCol w:w="704"/>
        <w:gridCol w:w="694"/>
        <w:gridCol w:w="704"/>
      </w:tblGrid>
      <w:tr w:rsidR="00924060">
        <w:trPr>
          <w:trHeight w:val="787"/>
        </w:trPr>
        <w:tc>
          <w:tcPr>
            <w:tcW w:w="10193" w:type="dxa"/>
            <w:gridSpan w:val="16"/>
          </w:tcPr>
          <w:p w:rsidR="00924060" w:rsidRDefault="004C5865" w:rsidP="00D35BF1">
            <w:pPr>
              <w:pStyle w:val="TableParagraph"/>
              <w:spacing w:before="1" w:line="230" w:lineRule="auto"/>
              <w:ind w:left="2136" w:right="2072"/>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98"/>
        </w:trPr>
        <w:tc>
          <w:tcPr>
            <w:tcW w:w="672" w:type="dxa"/>
            <w:vMerge w:val="restart"/>
          </w:tcPr>
          <w:p w:rsidR="00924060" w:rsidRDefault="004C5865">
            <w:pPr>
              <w:pStyle w:val="TableParagraph"/>
              <w:spacing w:before="126"/>
              <w:ind w:left="163"/>
              <w:rPr>
                <w:b/>
                <w:sz w:val="24"/>
              </w:rPr>
            </w:pPr>
            <w:r>
              <w:rPr>
                <w:b/>
                <w:sz w:val="24"/>
              </w:rPr>
              <w:t>COs</w:t>
            </w:r>
          </w:p>
        </w:tc>
        <w:tc>
          <w:tcPr>
            <w:tcW w:w="7419" w:type="dxa"/>
            <w:gridSpan w:val="12"/>
          </w:tcPr>
          <w:p w:rsidR="00924060" w:rsidRDefault="004C5865">
            <w:pPr>
              <w:pStyle w:val="TableParagraph"/>
              <w:spacing w:line="250" w:lineRule="exact"/>
              <w:ind w:left="2905" w:right="2896" w:firstLine="8"/>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D35BF1">
            <w:pPr>
              <w:pStyle w:val="TableParagraph"/>
              <w:spacing w:line="240" w:lineRule="exact"/>
              <w:ind w:right="747"/>
              <w:jc w:val="center"/>
              <w:rPr>
                <w:b/>
                <w:sz w:val="24"/>
              </w:rPr>
            </w:pPr>
            <w:r>
              <w:rPr>
                <w:b/>
                <w:sz w:val="24"/>
              </w:rPr>
              <w:t>PSO</w:t>
            </w:r>
            <w:r>
              <w:rPr>
                <w:b/>
                <w:w w:val="99"/>
                <w:sz w:val="24"/>
              </w:rPr>
              <w:t>s</w:t>
            </w:r>
          </w:p>
        </w:tc>
      </w:tr>
      <w:tr w:rsidR="00924060">
        <w:trPr>
          <w:trHeight w:val="421"/>
        </w:trPr>
        <w:tc>
          <w:tcPr>
            <w:tcW w:w="672" w:type="dxa"/>
            <w:vMerge/>
            <w:tcBorders>
              <w:top w:val="nil"/>
            </w:tcBorders>
          </w:tcPr>
          <w:p w:rsidR="00924060" w:rsidRDefault="00924060">
            <w:pPr>
              <w:rPr>
                <w:sz w:val="2"/>
                <w:szCs w:val="2"/>
              </w:rPr>
            </w:pPr>
          </w:p>
        </w:tc>
        <w:tc>
          <w:tcPr>
            <w:tcW w:w="595" w:type="dxa"/>
          </w:tcPr>
          <w:p w:rsidR="00924060" w:rsidRDefault="004C5865">
            <w:pPr>
              <w:pStyle w:val="TableParagraph"/>
              <w:spacing w:line="223" w:lineRule="exact"/>
              <w:ind w:left="106"/>
              <w:jc w:val="center"/>
              <w:rPr>
                <w:b/>
                <w:sz w:val="24"/>
              </w:rPr>
            </w:pPr>
            <w:r>
              <w:rPr>
                <w:b/>
                <w:sz w:val="24"/>
              </w:rPr>
              <w:t>PO1</w:t>
            </w:r>
          </w:p>
        </w:tc>
        <w:tc>
          <w:tcPr>
            <w:tcW w:w="595" w:type="dxa"/>
          </w:tcPr>
          <w:p w:rsidR="00924060" w:rsidRDefault="004C5865">
            <w:pPr>
              <w:pStyle w:val="TableParagraph"/>
              <w:spacing w:line="223" w:lineRule="exact"/>
              <w:ind w:left="120"/>
              <w:rPr>
                <w:b/>
                <w:sz w:val="24"/>
              </w:rPr>
            </w:pPr>
            <w:r>
              <w:rPr>
                <w:b/>
                <w:sz w:val="24"/>
              </w:rPr>
              <w:t>PO2</w:t>
            </w:r>
          </w:p>
        </w:tc>
        <w:tc>
          <w:tcPr>
            <w:tcW w:w="595" w:type="dxa"/>
          </w:tcPr>
          <w:p w:rsidR="00924060" w:rsidRDefault="004C5865">
            <w:pPr>
              <w:pStyle w:val="TableParagraph"/>
              <w:spacing w:line="223" w:lineRule="exact"/>
              <w:ind w:left="125"/>
              <w:rPr>
                <w:b/>
                <w:sz w:val="24"/>
              </w:rPr>
            </w:pPr>
            <w:r>
              <w:rPr>
                <w:b/>
                <w:sz w:val="24"/>
              </w:rPr>
              <w:t>PO3</w:t>
            </w:r>
          </w:p>
        </w:tc>
        <w:tc>
          <w:tcPr>
            <w:tcW w:w="590" w:type="dxa"/>
          </w:tcPr>
          <w:p w:rsidR="00924060" w:rsidRDefault="004C5865">
            <w:pPr>
              <w:pStyle w:val="TableParagraph"/>
              <w:spacing w:line="223" w:lineRule="exact"/>
              <w:ind w:left="114"/>
              <w:jc w:val="center"/>
              <w:rPr>
                <w:b/>
                <w:sz w:val="24"/>
              </w:rPr>
            </w:pPr>
            <w:r>
              <w:rPr>
                <w:b/>
                <w:sz w:val="24"/>
              </w:rPr>
              <w:t>PO4</w:t>
            </w:r>
          </w:p>
        </w:tc>
        <w:tc>
          <w:tcPr>
            <w:tcW w:w="595" w:type="dxa"/>
          </w:tcPr>
          <w:p w:rsidR="00924060" w:rsidRDefault="004C5865">
            <w:pPr>
              <w:pStyle w:val="TableParagraph"/>
              <w:spacing w:line="223" w:lineRule="exact"/>
              <w:ind w:left="126"/>
              <w:rPr>
                <w:b/>
                <w:sz w:val="24"/>
              </w:rPr>
            </w:pPr>
            <w:r>
              <w:rPr>
                <w:b/>
                <w:sz w:val="24"/>
              </w:rPr>
              <w:t>PO5</w:t>
            </w:r>
          </w:p>
        </w:tc>
        <w:tc>
          <w:tcPr>
            <w:tcW w:w="594" w:type="dxa"/>
          </w:tcPr>
          <w:p w:rsidR="00924060" w:rsidRDefault="004C5865">
            <w:pPr>
              <w:pStyle w:val="TableParagraph"/>
              <w:spacing w:line="223" w:lineRule="exact"/>
              <w:ind w:left="122"/>
              <w:jc w:val="center"/>
              <w:rPr>
                <w:b/>
                <w:sz w:val="24"/>
              </w:rPr>
            </w:pPr>
            <w:r>
              <w:rPr>
                <w:b/>
                <w:sz w:val="24"/>
              </w:rPr>
              <w:t>PO6</w:t>
            </w:r>
          </w:p>
        </w:tc>
        <w:tc>
          <w:tcPr>
            <w:tcW w:w="594" w:type="dxa"/>
          </w:tcPr>
          <w:p w:rsidR="00924060" w:rsidRDefault="004C5865">
            <w:pPr>
              <w:pStyle w:val="TableParagraph"/>
              <w:spacing w:line="223" w:lineRule="exact"/>
              <w:ind w:left="124"/>
              <w:jc w:val="center"/>
              <w:rPr>
                <w:b/>
                <w:sz w:val="24"/>
              </w:rPr>
            </w:pPr>
            <w:r>
              <w:rPr>
                <w:b/>
                <w:sz w:val="24"/>
              </w:rPr>
              <w:t>PO7</w:t>
            </w:r>
          </w:p>
        </w:tc>
        <w:tc>
          <w:tcPr>
            <w:tcW w:w="589" w:type="dxa"/>
          </w:tcPr>
          <w:p w:rsidR="00924060" w:rsidRDefault="004C5865">
            <w:pPr>
              <w:pStyle w:val="TableParagraph"/>
              <w:spacing w:line="223" w:lineRule="exact"/>
              <w:ind w:left="125"/>
              <w:rPr>
                <w:b/>
                <w:sz w:val="24"/>
              </w:rPr>
            </w:pPr>
            <w:r>
              <w:rPr>
                <w:b/>
                <w:spacing w:val="-1"/>
                <w:sz w:val="24"/>
              </w:rPr>
              <w:t>PO8</w:t>
            </w:r>
          </w:p>
        </w:tc>
        <w:tc>
          <w:tcPr>
            <w:tcW w:w="594" w:type="dxa"/>
          </w:tcPr>
          <w:p w:rsidR="00924060" w:rsidRDefault="004C5865">
            <w:pPr>
              <w:pStyle w:val="TableParagraph"/>
              <w:spacing w:line="223" w:lineRule="exact"/>
              <w:ind w:left="132"/>
              <w:rPr>
                <w:b/>
                <w:sz w:val="24"/>
              </w:rPr>
            </w:pPr>
            <w:r>
              <w:rPr>
                <w:b/>
                <w:spacing w:val="-1"/>
                <w:sz w:val="24"/>
              </w:rPr>
              <w:t>PO9</w:t>
            </w:r>
          </w:p>
        </w:tc>
        <w:tc>
          <w:tcPr>
            <w:tcW w:w="694" w:type="dxa"/>
          </w:tcPr>
          <w:p w:rsidR="00924060" w:rsidRDefault="004C5865">
            <w:pPr>
              <w:pStyle w:val="TableParagraph"/>
              <w:spacing w:line="223" w:lineRule="exact"/>
              <w:ind w:left="123" w:right="-15"/>
              <w:rPr>
                <w:b/>
                <w:sz w:val="24"/>
              </w:rPr>
            </w:pPr>
            <w:r>
              <w:rPr>
                <w:b/>
                <w:sz w:val="24"/>
              </w:rPr>
              <w:t>PO10</w:t>
            </w:r>
          </w:p>
        </w:tc>
        <w:tc>
          <w:tcPr>
            <w:tcW w:w="690" w:type="dxa"/>
          </w:tcPr>
          <w:p w:rsidR="00924060" w:rsidRDefault="004C5865" w:rsidP="00D35BF1">
            <w:pPr>
              <w:pStyle w:val="TableParagraph"/>
              <w:spacing w:line="191" w:lineRule="exact"/>
              <w:ind w:right="24"/>
              <w:rPr>
                <w:b/>
                <w:sz w:val="24"/>
              </w:rPr>
            </w:pPr>
            <w:r>
              <w:rPr>
                <w:b/>
                <w:sz w:val="24"/>
              </w:rPr>
              <w:t>PO11</w:t>
            </w:r>
          </w:p>
        </w:tc>
        <w:tc>
          <w:tcPr>
            <w:tcW w:w="694" w:type="dxa"/>
          </w:tcPr>
          <w:p w:rsidR="00924060" w:rsidRDefault="004C5865" w:rsidP="00D35BF1">
            <w:pPr>
              <w:pStyle w:val="TableParagraph"/>
              <w:spacing w:line="191" w:lineRule="exact"/>
              <w:ind w:right="4"/>
              <w:rPr>
                <w:b/>
                <w:sz w:val="24"/>
              </w:rPr>
            </w:pPr>
            <w:r>
              <w:rPr>
                <w:b/>
                <w:sz w:val="24"/>
              </w:rPr>
              <w:t>PO12</w:t>
            </w:r>
          </w:p>
        </w:tc>
        <w:tc>
          <w:tcPr>
            <w:tcW w:w="704" w:type="dxa"/>
          </w:tcPr>
          <w:p w:rsidR="00924060" w:rsidRDefault="004C5865" w:rsidP="00D35BF1">
            <w:pPr>
              <w:pStyle w:val="TableParagraph"/>
              <w:spacing w:line="191" w:lineRule="exact"/>
              <w:ind w:right="3"/>
              <w:rPr>
                <w:b/>
                <w:sz w:val="24"/>
              </w:rPr>
            </w:pPr>
            <w:r>
              <w:rPr>
                <w:b/>
                <w:sz w:val="24"/>
              </w:rPr>
              <w:t>PSO1</w:t>
            </w:r>
          </w:p>
        </w:tc>
        <w:tc>
          <w:tcPr>
            <w:tcW w:w="694" w:type="dxa"/>
          </w:tcPr>
          <w:p w:rsidR="00924060" w:rsidRDefault="004C5865" w:rsidP="00D35BF1">
            <w:pPr>
              <w:pStyle w:val="TableParagraph"/>
              <w:spacing w:line="191" w:lineRule="exact"/>
              <w:ind w:right="4"/>
              <w:rPr>
                <w:b/>
                <w:sz w:val="24"/>
              </w:rPr>
            </w:pPr>
            <w:r>
              <w:rPr>
                <w:b/>
                <w:sz w:val="24"/>
              </w:rPr>
              <w:t>PSO2</w:t>
            </w:r>
          </w:p>
        </w:tc>
        <w:tc>
          <w:tcPr>
            <w:tcW w:w="704" w:type="dxa"/>
          </w:tcPr>
          <w:p w:rsidR="00924060" w:rsidRDefault="004C5865" w:rsidP="00D35BF1">
            <w:pPr>
              <w:pStyle w:val="TableParagraph"/>
              <w:spacing w:line="191" w:lineRule="exact"/>
              <w:ind w:right="2"/>
              <w:rPr>
                <w:b/>
                <w:sz w:val="24"/>
              </w:rPr>
            </w:pPr>
            <w:r>
              <w:rPr>
                <w:b/>
                <w:sz w:val="24"/>
              </w:rPr>
              <w:t>PSO3</w:t>
            </w:r>
          </w:p>
        </w:tc>
      </w:tr>
      <w:tr w:rsidR="00924060">
        <w:trPr>
          <w:trHeight w:val="273"/>
        </w:trPr>
        <w:tc>
          <w:tcPr>
            <w:tcW w:w="672" w:type="dxa"/>
          </w:tcPr>
          <w:p w:rsidR="00924060" w:rsidRDefault="004C5865">
            <w:pPr>
              <w:pStyle w:val="TableParagraph"/>
              <w:spacing w:line="215" w:lineRule="exact"/>
              <w:ind w:right="30"/>
              <w:jc w:val="right"/>
              <w:rPr>
                <w:b/>
                <w:sz w:val="24"/>
              </w:rPr>
            </w:pPr>
            <w:r>
              <w:rPr>
                <w:b/>
                <w:sz w:val="24"/>
              </w:rPr>
              <w:t>CO1</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right="30"/>
              <w:jc w:val="right"/>
              <w:rPr>
                <w:b/>
                <w:sz w:val="24"/>
              </w:rPr>
            </w:pPr>
            <w:r>
              <w:rPr>
                <w:b/>
                <w:sz w:val="24"/>
              </w:rPr>
              <w:t>CO2</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4C5865">
            <w:pPr>
              <w:pStyle w:val="TableParagraph"/>
              <w:spacing w:line="215" w:lineRule="exact"/>
              <w:ind w:right="216"/>
              <w:jc w:val="right"/>
              <w:rPr>
                <w:b/>
                <w:sz w:val="24"/>
              </w:rPr>
            </w:pPr>
            <w:r>
              <w:rPr>
                <w:b/>
                <w:sz w:val="24"/>
              </w:rPr>
              <w:t>1</w:t>
            </w:r>
          </w:p>
        </w:tc>
        <w:tc>
          <w:tcPr>
            <w:tcW w:w="694" w:type="dxa"/>
          </w:tcPr>
          <w:p w:rsidR="00924060" w:rsidRDefault="004C5865">
            <w:pPr>
              <w:pStyle w:val="TableParagraph"/>
              <w:spacing w:line="215" w:lineRule="exact"/>
              <w:ind w:right="209"/>
              <w:jc w:val="right"/>
              <w:rPr>
                <w:b/>
                <w:sz w:val="24"/>
              </w:rPr>
            </w:pPr>
            <w:r>
              <w:rPr>
                <w:b/>
                <w:sz w:val="24"/>
              </w:rPr>
              <w:t>1</w:t>
            </w:r>
          </w:p>
        </w:tc>
        <w:tc>
          <w:tcPr>
            <w:tcW w:w="704"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0"/>
              <w:jc w:val="right"/>
              <w:rPr>
                <w:b/>
                <w:sz w:val="24"/>
              </w:rPr>
            </w:pPr>
            <w:r>
              <w:rPr>
                <w:b/>
                <w:sz w:val="24"/>
              </w:rPr>
              <w:t>CO3</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4C5865">
            <w:pPr>
              <w:pStyle w:val="TableParagraph"/>
              <w:spacing w:line="215" w:lineRule="exact"/>
              <w:ind w:right="216"/>
              <w:jc w:val="right"/>
              <w:rPr>
                <w:b/>
                <w:sz w:val="24"/>
              </w:rPr>
            </w:pPr>
            <w:r>
              <w:rPr>
                <w:b/>
                <w:sz w:val="24"/>
              </w:rPr>
              <w:t>1</w:t>
            </w:r>
          </w:p>
        </w:tc>
        <w:tc>
          <w:tcPr>
            <w:tcW w:w="694" w:type="dxa"/>
          </w:tcPr>
          <w:p w:rsidR="00924060" w:rsidRDefault="004C5865">
            <w:pPr>
              <w:pStyle w:val="TableParagraph"/>
              <w:spacing w:line="215" w:lineRule="exact"/>
              <w:ind w:right="209"/>
              <w:jc w:val="right"/>
              <w:rPr>
                <w:b/>
                <w:sz w:val="24"/>
              </w:rPr>
            </w:pPr>
            <w:r>
              <w:rPr>
                <w:b/>
                <w:sz w:val="24"/>
              </w:rPr>
              <w:t>1</w:t>
            </w: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right="30"/>
              <w:jc w:val="right"/>
              <w:rPr>
                <w:b/>
                <w:sz w:val="24"/>
              </w:rPr>
            </w:pPr>
            <w:r>
              <w:rPr>
                <w:b/>
                <w:sz w:val="24"/>
              </w:rPr>
              <w:t>CO4</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4C5865">
            <w:pPr>
              <w:pStyle w:val="TableParagraph"/>
              <w:spacing w:line="215" w:lineRule="exact"/>
              <w:ind w:right="216"/>
              <w:jc w:val="right"/>
              <w:rPr>
                <w:b/>
                <w:sz w:val="24"/>
              </w:rPr>
            </w:pPr>
            <w:r>
              <w:rPr>
                <w:b/>
                <w:sz w:val="24"/>
              </w:rPr>
              <w:t>1</w:t>
            </w:r>
          </w:p>
        </w:tc>
        <w:tc>
          <w:tcPr>
            <w:tcW w:w="694" w:type="dxa"/>
          </w:tcPr>
          <w:p w:rsidR="00924060" w:rsidRDefault="004C5865">
            <w:pPr>
              <w:pStyle w:val="TableParagraph"/>
              <w:spacing w:line="215" w:lineRule="exact"/>
              <w:ind w:right="209"/>
              <w:jc w:val="right"/>
              <w:rPr>
                <w:b/>
                <w:sz w:val="24"/>
              </w:rPr>
            </w:pPr>
            <w:r>
              <w:rPr>
                <w:b/>
                <w:sz w:val="24"/>
              </w:rPr>
              <w:t>1</w:t>
            </w:r>
          </w:p>
        </w:tc>
        <w:tc>
          <w:tcPr>
            <w:tcW w:w="704"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right="30"/>
              <w:jc w:val="right"/>
              <w:rPr>
                <w:b/>
                <w:sz w:val="24"/>
              </w:rPr>
            </w:pPr>
            <w:r>
              <w:rPr>
                <w:b/>
                <w:sz w:val="24"/>
              </w:rPr>
              <w:t>CO5</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4C5865">
            <w:pPr>
              <w:pStyle w:val="TableParagraph"/>
              <w:spacing w:line="215" w:lineRule="exact"/>
              <w:ind w:right="216"/>
              <w:jc w:val="right"/>
              <w:rPr>
                <w:b/>
                <w:sz w:val="24"/>
              </w:rPr>
            </w:pPr>
            <w:r>
              <w:rPr>
                <w:b/>
                <w:sz w:val="24"/>
              </w:rPr>
              <w:t>1</w:t>
            </w:r>
          </w:p>
        </w:tc>
        <w:tc>
          <w:tcPr>
            <w:tcW w:w="694" w:type="dxa"/>
          </w:tcPr>
          <w:p w:rsidR="00924060" w:rsidRDefault="004C5865">
            <w:pPr>
              <w:pStyle w:val="TableParagraph"/>
              <w:spacing w:line="215" w:lineRule="exact"/>
              <w:ind w:right="209"/>
              <w:jc w:val="right"/>
              <w:rPr>
                <w:b/>
                <w:sz w:val="24"/>
              </w:rPr>
            </w:pPr>
            <w:r>
              <w:rPr>
                <w:b/>
                <w:sz w:val="24"/>
              </w:rPr>
              <w:t>1</w:t>
            </w:r>
          </w:p>
        </w:tc>
        <w:tc>
          <w:tcPr>
            <w:tcW w:w="704" w:type="dxa"/>
          </w:tcPr>
          <w:p w:rsidR="00924060" w:rsidRDefault="00924060">
            <w:pPr>
              <w:pStyle w:val="TableParagraph"/>
              <w:rPr>
                <w:sz w:val="20"/>
              </w:rPr>
            </w:pPr>
          </w:p>
        </w:tc>
      </w:tr>
    </w:tbl>
    <w:p w:rsidR="00924060" w:rsidRDefault="00924060">
      <w:pPr>
        <w:rPr>
          <w:sz w:val="20"/>
        </w:rPr>
        <w:sectPr w:rsidR="00924060">
          <w:pgSz w:w="11910" w:h="16840"/>
          <w:pgMar w:top="980" w:right="200" w:bottom="280" w:left="240" w:header="720" w:footer="720" w:gutter="0"/>
          <w:cols w:space="720"/>
        </w:sect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8"/>
        <w:gridCol w:w="6387"/>
        <w:gridCol w:w="711"/>
        <w:gridCol w:w="567"/>
        <w:gridCol w:w="510"/>
      </w:tblGrid>
      <w:tr w:rsidR="00924060">
        <w:trPr>
          <w:trHeight w:val="844"/>
        </w:trPr>
        <w:tc>
          <w:tcPr>
            <w:tcW w:w="1638" w:type="dxa"/>
          </w:tcPr>
          <w:p w:rsidR="00713308" w:rsidRDefault="00713308" w:rsidP="00713308">
            <w:pPr>
              <w:pStyle w:val="TableParagraph"/>
              <w:spacing w:before="20"/>
              <w:rPr>
                <w:b/>
                <w:sz w:val="24"/>
              </w:rPr>
            </w:pPr>
            <w:r>
              <w:rPr>
                <w:b/>
                <w:w w:val="105"/>
                <w:sz w:val="24"/>
              </w:rPr>
              <w:lastRenderedPageBreak/>
              <w:t xml:space="preserve">      </w:t>
            </w:r>
            <w:r>
              <w:rPr>
                <w:b/>
                <w:sz w:val="24"/>
              </w:rPr>
              <w:t>2022-23</w:t>
            </w:r>
          </w:p>
          <w:p w:rsidR="00924060" w:rsidRDefault="00713308" w:rsidP="00713308">
            <w:pPr>
              <w:pStyle w:val="TableParagraph"/>
              <w:spacing w:line="274" w:lineRule="exact"/>
              <w:ind w:left="384" w:right="327" w:hanging="29"/>
              <w:rPr>
                <w:b/>
                <w:sz w:val="24"/>
              </w:rPr>
            </w:pPr>
            <w:r>
              <w:rPr>
                <w:b/>
                <w:spacing w:val="-1"/>
                <w:sz w:val="24"/>
              </w:rPr>
              <w:t>Onwards</w:t>
            </w:r>
            <w:r>
              <w:rPr>
                <w:b/>
                <w:spacing w:val="-57"/>
                <w:sz w:val="24"/>
              </w:rPr>
              <w:t xml:space="preserve"> </w:t>
            </w:r>
            <w:r>
              <w:rPr>
                <w:b/>
                <w:sz w:val="24"/>
              </w:rPr>
              <w:t>(MR-22)</w:t>
            </w:r>
          </w:p>
        </w:tc>
        <w:tc>
          <w:tcPr>
            <w:tcW w:w="6387" w:type="dxa"/>
          </w:tcPr>
          <w:p w:rsidR="00924060" w:rsidRDefault="004C5865">
            <w:pPr>
              <w:pStyle w:val="TableParagraph"/>
              <w:spacing w:before="126"/>
              <w:ind w:left="835" w:right="834"/>
              <w:jc w:val="center"/>
              <w:rPr>
                <w:b/>
                <w:sz w:val="24"/>
              </w:rPr>
            </w:pPr>
            <w:r>
              <w:rPr>
                <w:b/>
                <w:sz w:val="24"/>
              </w:rPr>
              <w:t>MALLAREDDYENGINEERINGCOLLEGE</w:t>
            </w:r>
          </w:p>
          <w:p w:rsidR="00924060" w:rsidRDefault="004C5865">
            <w:pPr>
              <w:pStyle w:val="TableParagraph"/>
              <w:spacing w:before="2"/>
              <w:ind w:left="835" w:right="820"/>
              <w:jc w:val="center"/>
              <w:rPr>
                <w:b/>
                <w:sz w:val="24"/>
              </w:rPr>
            </w:pPr>
            <w:r>
              <w:rPr>
                <w:b/>
                <w:sz w:val="24"/>
              </w:rPr>
              <w:t>(Autonomous)</w:t>
            </w:r>
          </w:p>
        </w:tc>
        <w:tc>
          <w:tcPr>
            <w:tcW w:w="1788" w:type="dxa"/>
            <w:gridSpan w:val="3"/>
          </w:tcPr>
          <w:p w:rsidR="00924060" w:rsidRDefault="004C5865">
            <w:pPr>
              <w:pStyle w:val="TableParagraph"/>
              <w:spacing w:before="126"/>
              <w:ind w:left="287" w:right="193"/>
              <w:jc w:val="center"/>
              <w:rPr>
                <w:b/>
                <w:sz w:val="24"/>
              </w:rPr>
            </w:pPr>
            <w:r>
              <w:rPr>
                <w:b/>
                <w:sz w:val="24"/>
              </w:rPr>
              <w:t>B.Tech.</w:t>
            </w:r>
          </w:p>
          <w:p w:rsidR="00924060" w:rsidRDefault="004C5865">
            <w:pPr>
              <w:pStyle w:val="TableParagraph"/>
              <w:spacing w:before="2"/>
              <w:ind w:left="287" w:right="195"/>
              <w:jc w:val="center"/>
              <w:rPr>
                <w:b/>
                <w:sz w:val="24"/>
              </w:rPr>
            </w:pPr>
            <w:r>
              <w:rPr>
                <w:b/>
                <w:sz w:val="24"/>
              </w:rPr>
              <w:t>IV</w:t>
            </w:r>
            <w:r>
              <w:rPr>
                <w:b/>
                <w:spacing w:val="-5"/>
                <w:sz w:val="24"/>
              </w:rPr>
              <w:t xml:space="preserve"> </w:t>
            </w:r>
            <w:r>
              <w:rPr>
                <w:b/>
                <w:sz w:val="24"/>
              </w:rPr>
              <w:t>Semester</w:t>
            </w:r>
          </w:p>
        </w:tc>
      </w:tr>
      <w:tr w:rsidR="00924060">
        <w:trPr>
          <w:trHeight w:val="470"/>
        </w:trPr>
        <w:tc>
          <w:tcPr>
            <w:tcW w:w="1638" w:type="dxa"/>
          </w:tcPr>
          <w:p w:rsidR="00924060" w:rsidRDefault="0008439F">
            <w:pPr>
              <w:pStyle w:val="TableParagraph"/>
              <w:spacing w:before="83"/>
              <w:ind w:left="220" w:right="101"/>
              <w:jc w:val="center"/>
              <w:rPr>
                <w:b/>
                <w:sz w:val="24"/>
              </w:rPr>
            </w:pPr>
            <w:r>
              <w:rPr>
                <w:b/>
                <w:sz w:val="24"/>
              </w:rPr>
              <w:t>Code</w:t>
            </w:r>
            <w:r w:rsidR="00713308">
              <w:rPr>
                <w:b/>
                <w:sz w:val="24"/>
              </w:rPr>
              <w:t>:C0314</w:t>
            </w:r>
          </w:p>
        </w:tc>
        <w:tc>
          <w:tcPr>
            <w:tcW w:w="6387" w:type="dxa"/>
            <w:vMerge w:val="restart"/>
          </w:tcPr>
          <w:p w:rsidR="00924060" w:rsidRDefault="00924060">
            <w:pPr>
              <w:pStyle w:val="TableParagraph"/>
              <w:spacing w:before="10"/>
              <w:rPr>
                <w:sz w:val="23"/>
              </w:rPr>
            </w:pPr>
          </w:p>
          <w:p w:rsidR="00924060" w:rsidRDefault="004C5865">
            <w:pPr>
              <w:pStyle w:val="TableParagraph"/>
              <w:ind w:left="1588"/>
              <w:rPr>
                <w:b/>
                <w:sz w:val="24"/>
              </w:rPr>
            </w:pPr>
            <w:r>
              <w:rPr>
                <w:b/>
                <w:sz w:val="24"/>
              </w:rPr>
              <w:t>DYNAMICS OF</w:t>
            </w:r>
            <w:r>
              <w:rPr>
                <w:b/>
                <w:spacing w:val="-5"/>
                <w:sz w:val="24"/>
              </w:rPr>
              <w:t xml:space="preserve"> </w:t>
            </w:r>
            <w:r>
              <w:rPr>
                <w:b/>
                <w:sz w:val="24"/>
              </w:rPr>
              <w:t>MACHINES</w:t>
            </w:r>
          </w:p>
        </w:tc>
        <w:tc>
          <w:tcPr>
            <w:tcW w:w="711" w:type="dxa"/>
          </w:tcPr>
          <w:p w:rsidR="00924060" w:rsidRDefault="004C5865" w:rsidP="00224A83">
            <w:pPr>
              <w:pStyle w:val="TableParagraph"/>
              <w:spacing w:before="83"/>
              <w:ind w:right="122"/>
              <w:jc w:val="center"/>
              <w:rPr>
                <w:b/>
                <w:sz w:val="24"/>
              </w:rPr>
            </w:pPr>
            <w:r>
              <w:rPr>
                <w:b/>
                <w:sz w:val="24"/>
              </w:rPr>
              <w:t>L</w:t>
            </w:r>
          </w:p>
        </w:tc>
        <w:tc>
          <w:tcPr>
            <w:tcW w:w="567" w:type="dxa"/>
          </w:tcPr>
          <w:p w:rsidR="00924060" w:rsidRDefault="004C5865" w:rsidP="00224A83">
            <w:pPr>
              <w:pStyle w:val="TableParagraph"/>
              <w:spacing w:before="83"/>
              <w:ind w:right="180"/>
              <w:jc w:val="center"/>
              <w:rPr>
                <w:b/>
                <w:sz w:val="24"/>
              </w:rPr>
            </w:pPr>
            <w:r>
              <w:rPr>
                <w:b/>
                <w:sz w:val="24"/>
              </w:rPr>
              <w:t>T</w:t>
            </w:r>
          </w:p>
        </w:tc>
        <w:tc>
          <w:tcPr>
            <w:tcW w:w="510" w:type="dxa"/>
          </w:tcPr>
          <w:p w:rsidR="00924060" w:rsidRDefault="004C5865" w:rsidP="00224A83">
            <w:pPr>
              <w:pStyle w:val="TableParagraph"/>
              <w:spacing w:before="83"/>
              <w:ind w:right="89"/>
              <w:jc w:val="center"/>
              <w:rPr>
                <w:b/>
                <w:sz w:val="24"/>
              </w:rPr>
            </w:pPr>
            <w:r>
              <w:rPr>
                <w:b/>
                <w:sz w:val="24"/>
              </w:rPr>
              <w:t>P</w:t>
            </w:r>
          </w:p>
        </w:tc>
      </w:tr>
      <w:tr w:rsidR="00924060">
        <w:trPr>
          <w:trHeight w:val="451"/>
        </w:trPr>
        <w:tc>
          <w:tcPr>
            <w:tcW w:w="1638" w:type="dxa"/>
          </w:tcPr>
          <w:p w:rsidR="00924060" w:rsidRDefault="004C5865">
            <w:pPr>
              <w:pStyle w:val="TableParagraph"/>
              <w:spacing w:before="74"/>
              <w:ind w:left="215" w:right="101"/>
              <w:jc w:val="center"/>
              <w:rPr>
                <w:b/>
                <w:sz w:val="24"/>
              </w:rPr>
            </w:pPr>
            <w:r>
              <w:rPr>
                <w:b/>
                <w:sz w:val="24"/>
              </w:rPr>
              <w:t>Credits:3</w:t>
            </w:r>
          </w:p>
        </w:tc>
        <w:tc>
          <w:tcPr>
            <w:tcW w:w="6387" w:type="dxa"/>
            <w:vMerge/>
            <w:tcBorders>
              <w:top w:val="nil"/>
            </w:tcBorders>
          </w:tcPr>
          <w:p w:rsidR="00924060" w:rsidRDefault="00924060">
            <w:pPr>
              <w:rPr>
                <w:sz w:val="2"/>
                <w:szCs w:val="2"/>
              </w:rPr>
            </w:pPr>
          </w:p>
        </w:tc>
        <w:tc>
          <w:tcPr>
            <w:tcW w:w="711" w:type="dxa"/>
          </w:tcPr>
          <w:p w:rsidR="00924060" w:rsidRDefault="004C5865" w:rsidP="00224A83">
            <w:pPr>
              <w:pStyle w:val="TableParagraph"/>
              <w:spacing w:before="74"/>
              <w:ind w:right="139"/>
              <w:jc w:val="center"/>
              <w:rPr>
                <w:b/>
                <w:sz w:val="24"/>
              </w:rPr>
            </w:pPr>
            <w:r>
              <w:rPr>
                <w:b/>
                <w:sz w:val="24"/>
              </w:rPr>
              <w:t>3</w:t>
            </w:r>
          </w:p>
        </w:tc>
        <w:tc>
          <w:tcPr>
            <w:tcW w:w="567" w:type="dxa"/>
          </w:tcPr>
          <w:p w:rsidR="00924060" w:rsidRDefault="004C5865" w:rsidP="00224A83">
            <w:pPr>
              <w:pStyle w:val="TableParagraph"/>
              <w:spacing w:before="74"/>
              <w:ind w:right="201"/>
              <w:jc w:val="center"/>
              <w:rPr>
                <w:b/>
                <w:sz w:val="24"/>
              </w:rPr>
            </w:pPr>
            <w:r>
              <w:rPr>
                <w:b/>
                <w:w w:val="95"/>
                <w:sz w:val="24"/>
              </w:rPr>
              <w:t>-</w:t>
            </w:r>
          </w:p>
        </w:tc>
        <w:tc>
          <w:tcPr>
            <w:tcW w:w="510" w:type="dxa"/>
          </w:tcPr>
          <w:p w:rsidR="00924060" w:rsidRDefault="004C5865" w:rsidP="00224A83">
            <w:pPr>
              <w:pStyle w:val="TableParagraph"/>
              <w:spacing w:before="74"/>
              <w:ind w:right="105"/>
              <w:jc w:val="center"/>
              <w:rPr>
                <w:b/>
                <w:sz w:val="24"/>
              </w:rPr>
            </w:pPr>
            <w:r>
              <w:rPr>
                <w:b/>
                <w:w w:val="90"/>
                <w:sz w:val="24"/>
              </w:rPr>
              <w:t>-</w:t>
            </w:r>
          </w:p>
        </w:tc>
      </w:tr>
    </w:tbl>
    <w:p w:rsidR="00924060" w:rsidRDefault="00924060">
      <w:pPr>
        <w:pStyle w:val="BodyText"/>
      </w:pPr>
    </w:p>
    <w:p w:rsidR="00924060" w:rsidRDefault="004C5865">
      <w:pPr>
        <w:spacing w:before="90"/>
        <w:ind w:left="312"/>
        <w:rPr>
          <w:sz w:val="24"/>
        </w:rPr>
      </w:pPr>
      <w:r>
        <w:rPr>
          <w:b/>
          <w:spacing w:val="-1"/>
          <w:sz w:val="24"/>
        </w:rPr>
        <w:t>Prerequisites:</w:t>
      </w:r>
      <w:r>
        <w:rPr>
          <w:b/>
          <w:spacing w:val="16"/>
          <w:sz w:val="24"/>
        </w:rPr>
        <w:t xml:space="preserve"> </w:t>
      </w:r>
      <w:r>
        <w:rPr>
          <w:spacing w:val="-1"/>
          <w:sz w:val="24"/>
        </w:rPr>
        <w:t>Kinematics</w:t>
      </w:r>
      <w:r>
        <w:rPr>
          <w:spacing w:val="-4"/>
          <w:sz w:val="24"/>
        </w:rPr>
        <w:t xml:space="preserve"> </w:t>
      </w:r>
      <w:r>
        <w:rPr>
          <w:sz w:val="24"/>
        </w:rPr>
        <w:t>of</w:t>
      </w:r>
      <w:r>
        <w:rPr>
          <w:spacing w:val="-16"/>
          <w:sz w:val="24"/>
        </w:rPr>
        <w:t xml:space="preserve"> </w:t>
      </w:r>
      <w:r>
        <w:rPr>
          <w:sz w:val="24"/>
        </w:rPr>
        <w:t>Machines</w:t>
      </w:r>
    </w:p>
    <w:p w:rsidR="00924060" w:rsidRDefault="00924060">
      <w:pPr>
        <w:pStyle w:val="BodyText"/>
        <w:spacing w:before="6"/>
        <w:rPr>
          <w:sz w:val="21"/>
        </w:rPr>
      </w:pPr>
    </w:p>
    <w:p w:rsidR="00924060" w:rsidRDefault="004C5865">
      <w:pPr>
        <w:pStyle w:val="Heading1"/>
        <w:ind w:left="312"/>
      </w:pPr>
      <w:r>
        <w:t>Course</w:t>
      </w:r>
      <w:r>
        <w:rPr>
          <w:spacing w:val="-4"/>
        </w:rPr>
        <w:t xml:space="preserve"> </w:t>
      </w:r>
      <w:r>
        <w:t>Objectives:</w:t>
      </w:r>
    </w:p>
    <w:p w:rsidR="00924060" w:rsidRDefault="004C5865">
      <w:pPr>
        <w:pStyle w:val="BodyText"/>
        <w:spacing w:before="27" w:line="276" w:lineRule="auto"/>
        <w:ind w:left="312" w:right="798"/>
        <w:jc w:val="both"/>
      </w:pPr>
      <w:r>
        <w:rPr>
          <w:spacing w:val="-1"/>
        </w:rPr>
        <w:t xml:space="preserve">The objective of this subject is to understand the static and dynamic behavior of mechanisms </w:t>
      </w:r>
      <w:r>
        <w:t>under different</w:t>
      </w:r>
      <w:r>
        <w:rPr>
          <w:spacing w:val="-57"/>
        </w:rPr>
        <w:t xml:space="preserve"> </w:t>
      </w:r>
      <w:r>
        <w:t>loading</w:t>
      </w:r>
      <w:r>
        <w:rPr>
          <w:spacing w:val="2"/>
        </w:rPr>
        <w:t xml:space="preserve"> </w:t>
      </w:r>
      <w:r>
        <w:t>conditions.</w:t>
      </w:r>
    </w:p>
    <w:p w:rsidR="00924060" w:rsidRDefault="00924060">
      <w:pPr>
        <w:pStyle w:val="BodyText"/>
        <w:spacing w:before="6"/>
      </w:pPr>
    </w:p>
    <w:p w:rsidR="00924060" w:rsidRDefault="004C5865">
      <w:pPr>
        <w:pStyle w:val="Heading1"/>
        <w:ind w:left="312"/>
      </w:pPr>
      <w:bookmarkStart w:id="44" w:name="MODULE_I:_Gyroscopic_Motion"/>
      <w:bookmarkEnd w:id="44"/>
      <w:r>
        <w:t>MODULE</w:t>
      </w:r>
      <w:r>
        <w:rPr>
          <w:spacing w:val="-7"/>
        </w:rPr>
        <w:t xml:space="preserve"> </w:t>
      </w:r>
      <w:r>
        <w:t>I: Gyroscopic</w:t>
      </w:r>
      <w:r>
        <w:rPr>
          <w:spacing w:val="-1"/>
        </w:rPr>
        <w:t xml:space="preserve"> </w:t>
      </w:r>
      <w:r>
        <w:t>Motion</w:t>
      </w:r>
    </w:p>
    <w:p w:rsidR="00924060" w:rsidRDefault="004C5865">
      <w:pPr>
        <w:pStyle w:val="BodyText"/>
        <w:spacing w:before="36" w:line="271" w:lineRule="auto"/>
        <w:ind w:left="312" w:right="708"/>
        <w:jc w:val="both"/>
      </w:pPr>
      <w:r>
        <w:rPr>
          <w:spacing w:val="-1"/>
        </w:rPr>
        <w:t xml:space="preserve">Gyroscopic Motion: effect of gyroscopic motion on the stability of moving vehicles </w:t>
      </w:r>
      <w:r>
        <w:t>such as motor car, motor</w:t>
      </w:r>
      <w:r>
        <w:rPr>
          <w:spacing w:val="-57"/>
        </w:rPr>
        <w:t xml:space="preserve"> </w:t>
      </w:r>
      <w:r>
        <w:t>cycle,</w:t>
      </w:r>
      <w:r>
        <w:rPr>
          <w:spacing w:val="9"/>
        </w:rPr>
        <w:t xml:space="preserve"> </w:t>
      </w:r>
      <w:r>
        <w:t>aero</w:t>
      </w:r>
      <w:r>
        <w:rPr>
          <w:spacing w:val="12"/>
        </w:rPr>
        <w:t xml:space="preserve"> </w:t>
      </w:r>
      <w:r>
        <w:t>planes and</w:t>
      </w:r>
      <w:r>
        <w:rPr>
          <w:spacing w:val="7"/>
        </w:rPr>
        <w:t xml:space="preserve"> </w:t>
      </w:r>
      <w:r>
        <w:t>ships.</w:t>
      </w:r>
    </w:p>
    <w:p w:rsidR="00924060" w:rsidRDefault="004C5865">
      <w:pPr>
        <w:pStyle w:val="Heading1"/>
        <w:spacing w:before="188"/>
        <w:ind w:left="312"/>
        <w:jc w:val="both"/>
      </w:pPr>
      <w:bookmarkStart w:id="45" w:name="MODULE_II:____Static_and_Dynamic_Forces_"/>
      <w:bookmarkEnd w:id="45"/>
      <w:r>
        <w:t>MODULE</w:t>
      </w:r>
      <w:r>
        <w:rPr>
          <w:spacing w:val="-8"/>
        </w:rPr>
        <w:t xml:space="preserve"> </w:t>
      </w:r>
      <w:r>
        <w:t xml:space="preserve">II:   </w:t>
      </w:r>
      <w:r>
        <w:rPr>
          <w:spacing w:val="42"/>
        </w:rPr>
        <w:t xml:space="preserve"> </w:t>
      </w:r>
      <w:r>
        <w:t>Static</w:t>
      </w:r>
      <w:r>
        <w:rPr>
          <w:spacing w:val="-1"/>
        </w:rPr>
        <w:t xml:space="preserve"> </w:t>
      </w:r>
      <w:r>
        <w:t>and Dynamic</w:t>
      </w:r>
      <w:r>
        <w:rPr>
          <w:spacing w:val="-2"/>
        </w:rPr>
        <w:t xml:space="preserve"> </w:t>
      </w:r>
      <w:r>
        <w:t>Forces</w:t>
      </w:r>
      <w:r>
        <w:rPr>
          <w:spacing w:val="-3"/>
        </w:rPr>
        <w:t xml:space="preserve"> </w:t>
      </w:r>
      <w:r>
        <w:t>&amp;</w:t>
      </w:r>
      <w:r>
        <w:rPr>
          <w:spacing w:val="-1"/>
        </w:rPr>
        <w:t xml:space="preserve"> </w:t>
      </w:r>
      <w:r>
        <w:t>Synthesis</w:t>
      </w:r>
      <w:r>
        <w:rPr>
          <w:spacing w:val="-1"/>
        </w:rPr>
        <w:t xml:space="preserve"> </w:t>
      </w:r>
      <w:r>
        <w:t>of</w:t>
      </w:r>
      <w:r>
        <w:rPr>
          <w:spacing w:val="-9"/>
        </w:rPr>
        <w:t xml:space="preserve"> </w:t>
      </w:r>
      <w:r>
        <w:t>Linkages</w:t>
      </w:r>
    </w:p>
    <w:p w:rsidR="00924060" w:rsidRDefault="004C5865">
      <w:pPr>
        <w:pStyle w:val="BodyText"/>
        <w:spacing w:before="117" w:line="276" w:lineRule="auto"/>
        <w:ind w:left="312" w:right="700"/>
        <w:jc w:val="both"/>
      </w:pPr>
      <w:r>
        <w:t>Static and Dynamic Force Analysis of Planar Mechanisms: Introduction - Free Body Diagrams – Conditions</w:t>
      </w:r>
      <w:r>
        <w:rPr>
          <w:spacing w:val="-57"/>
        </w:rPr>
        <w:t xml:space="preserve"> </w:t>
      </w:r>
      <w:r>
        <w:t>for equilibrium – Two, Three and Four Members – Inertia forces and D‘Alembert‘s Principle – planar</w:t>
      </w:r>
      <w:r>
        <w:rPr>
          <w:spacing w:val="1"/>
        </w:rPr>
        <w:t xml:space="preserve"> </w:t>
      </w:r>
      <w:r>
        <w:t>rotation</w:t>
      </w:r>
      <w:r>
        <w:rPr>
          <w:spacing w:val="-7"/>
        </w:rPr>
        <w:t xml:space="preserve"> </w:t>
      </w:r>
      <w:r>
        <w:t>about</w:t>
      </w:r>
      <w:r>
        <w:rPr>
          <w:spacing w:val="13"/>
        </w:rPr>
        <w:t xml:space="preserve"> </w:t>
      </w:r>
      <w:r>
        <w:t>a</w:t>
      </w:r>
      <w:r>
        <w:rPr>
          <w:spacing w:val="-4"/>
        </w:rPr>
        <w:t xml:space="preserve"> </w:t>
      </w:r>
      <w:r>
        <w:t>fixed</w:t>
      </w:r>
      <w:r>
        <w:rPr>
          <w:spacing w:val="2"/>
        </w:rPr>
        <w:t xml:space="preserve"> </w:t>
      </w:r>
      <w:r>
        <w:t>centre.</w:t>
      </w:r>
    </w:p>
    <w:p w:rsidR="00924060" w:rsidRDefault="004C5865">
      <w:pPr>
        <w:pStyle w:val="BodyText"/>
        <w:spacing w:line="280" w:lineRule="auto"/>
        <w:ind w:left="312" w:right="1824"/>
        <w:jc w:val="both"/>
      </w:pPr>
      <w:r>
        <w:t>Synthesis of Linkages: Three position synthesis – Four position Synthesis – Precision positions –</w:t>
      </w:r>
      <w:r>
        <w:rPr>
          <w:spacing w:val="-57"/>
        </w:rPr>
        <w:t xml:space="preserve"> </w:t>
      </w:r>
      <w:r>
        <w:rPr>
          <w:spacing w:val="-1"/>
        </w:rPr>
        <w:t>Structural</w:t>
      </w:r>
      <w:r>
        <w:rPr>
          <w:spacing w:val="-15"/>
        </w:rPr>
        <w:t xml:space="preserve"> </w:t>
      </w:r>
      <w:r>
        <w:rPr>
          <w:spacing w:val="-1"/>
        </w:rPr>
        <w:t>error</w:t>
      </w:r>
      <w:r>
        <w:rPr>
          <w:spacing w:val="5"/>
        </w:rPr>
        <w:t xml:space="preserve"> </w:t>
      </w:r>
      <w:r>
        <w:rPr>
          <w:spacing w:val="-1"/>
        </w:rPr>
        <w:t>–</w:t>
      </w:r>
      <w:r>
        <w:rPr>
          <w:spacing w:val="2"/>
        </w:rPr>
        <w:t xml:space="preserve"> </w:t>
      </w:r>
      <w:r>
        <w:rPr>
          <w:spacing w:val="-1"/>
        </w:rPr>
        <w:t>Chebychev‘s</w:t>
      </w:r>
      <w:r>
        <w:rPr>
          <w:spacing w:val="1"/>
        </w:rPr>
        <w:t xml:space="preserve"> </w:t>
      </w:r>
      <w:r>
        <w:rPr>
          <w:spacing w:val="-1"/>
        </w:rPr>
        <w:t>spacing,</w:t>
      </w:r>
      <w:r>
        <w:rPr>
          <w:spacing w:val="10"/>
        </w:rPr>
        <w:t xml:space="preserve"> </w:t>
      </w:r>
      <w:r>
        <w:rPr>
          <w:spacing w:val="-1"/>
        </w:rPr>
        <w:t>Freudenstein’s</w:t>
      </w:r>
      <w:r>
        <w:rPr>
          <w:spacing w:val="1"/>
        </w:rPr>
        <w:t xml:space="preserve"> </w:t>
      </w:r>
      <w:r>
        <w:t>equation,</w:t>
      </w:r>
      <w:r>
        <w:rPr>
          <w:spacing w:val="10"/>
        </w:rPr>
        <w:t xml:space="preserve"> </w:t>
      </w:r>
      <w:r>
        <w:t>Problems.</w:t>
      </w:r>
    </w:p>
    <w:p w:rsidR="00924060" w:rsidRDefault="004C5865">
      <w:pPr>
        <w:pStyle w:val="Heading1"/>
        <w:spacing w:before="227"/>
        <w:ind w:left="312"/>
        <w:jc w:val="both"/>
      </w:pPr>
      <w:bookmarkStart w:id="46" w:name="MODULE_III:____Clutches,_Brakes,_Dynamom"/>
      <w:bookmarkEnd w:id="46"/>
      <w:r>
        <w:t>MODULE</w:t>
      </w:r>
      <w:r>
        <w:rPr>
          <w:spacing w:val="-8"/>
        </w:rPr>
        <w:t xml:space="preserve"> </w:t>
      </w:r>
      <w:r>
        <w:t xml:space="preserve">III:   </w:t>
      </w:r>
      <w:r>
        <w:rPr>
          <w:spacing w:val="37"/>
        </w:rPr>
        <w:t xml:space="preserve"> </w:t>
      </w:r>
      <w:r>
        <w:t>Clutches,</w:t>
      </w:r>
      <w:r>
        <w:rPr>
          <w:spacing w:val="2"/>
        </w:rPr>
        <w:t xml:space="preserve"> </w:t>
      </w:r>
      <w:r>
        <w:t>Brakes,</w:t>
      </w:r>
      <w:r>
        <w:rPr>
          <w:spacing w:val="1"/>
        </w:rPr>
        <w:t xml:space="preserve"> </w:t>
      </w:r>
      <w:r>
        <w:t>Dynamometers</w:t>
      </w:r>
      <w:r>
        <w:rPr>
          <w:spacing w:val="-7"/>
        </w:rPr>
        <w:t xml:space="preserve"> </w:t>
      </w:r>
      <w:r>
        <w:t>and</w:t>
      </w:r>
      <w:r>
        <w:rPr>
          <w:spacing w:val="-1"/>
        </w:rPr>
        <w:t xml:space="preserve"> </w:t>
      </w:r>
      <w:r>
        <w:t>Fly</w:t>
      </w:r>
      <w:r>
        <w:rPr>
          <w:spacing w:val="-2"/>
        </w:rPr>
        <w:t xml:space="preserve"> </w:t>
      </w:r>
      <w:r>
        <w:t>Wheels</w:t>
      </w:r>
    </w:p>
    <w:p w:rsidR="00924060" w:rsidRDefault="004C5865">
      <w:pPr>
        <w:pStyle w:val="BodyText"/>
        <w:spacing w:before="31" w:line="276" w:lineRule="auto"/>
        <w:ind w:left="312" w:right="760"/>
        <w:jc w:val="both"/>
      </w:pPr>
      <w:r>
        <w:t>A: Clutches and Brakes: Friction clutches- Single Disc or plate clutch, Multiple Disc Clutch, Cone Clutch,</w:t>
      </w:r>
      <w:r>
        <w:rPr>
          <w:spacing w:val="1"/>
        </w:rPr>
        <w:t xml:space="preserve"> </w:t>
      </w:r>
      <w:r>
        <w:t>Centrifugal</w:t>
      </w:r>
      <w:r>
        <w:rPr>
          <w:spacing w:val="1"/>
        </w:rPr>
        <w:t xml:space="preserve"> </w:t>
      </w:r>
      <w:r>
        <w:t>Clutch.:</w:t>
      </w:r>
      <w:r>
        <w:rPr>
          <w:spacing w:val="1"/>
        </w:rPr>
        <w:t xml:space="preserve"> </w:t>
      </w:r>
      <w:r>
        <w:t>Simple</w:t>
      </w:r>
      <w:r>
        <w:rPr>
          <w:spacing w:val="1"/>
        </w:rPr>
        <w:t xml:space="preserve"> </w:t>
      </w:r>
      <w:r>
        <w:t>block</w:t>
      </w:r>
      <w:r>
        <w:rPr>
          <w:spacing w:val="1"/>
        </w:rPr>
        <w:t xml:space="preserve"> </w:t>
      </w:r>
      <w:r>
        <w:t>brakes,</w:t>
      </w:r>
      <w:r>
        <w:rPr>
          <w:spacing w:val="1"/>
        </w:rPr>
        <w:t xml:space="preserve"> </w:t>
      </w:r>
      <w:r>
        <w:t>internal</w:t>
      </w:r>
      <w:r>
        <w:rPr>
          <w:spacing w:val="1"/>
        </w:rPr>
        <w:t xml:space="preserve"> </w:t>
      </w:r>
      <w:r>
        <w:t>expanding</w:t>
      </w:r>
      <w:r>
        <w:rPr>
          <w:spacing w:val="1"/>
        </w:rPr>
        <w:t xml:space="preserve"> </w:t>
      </w:r>
      <w:r>
        <w:t>brake,</w:t>
      </w:r>
      <w:r>
        <w:rPr>
          <w:spacing w:val="1"/>
        </w:rPr>
        <w:t xml:space="preserve"> </w:t>
      </w:r>
      <w:r>
        <w:t>band</w:t>
      </w:r>
      <w:r>
        <w:rPr>
          <w:spacing w:val="1"/>
        </w:rPr>
        <w:t xml:space="preserve"> </w:t>
      </w:r>
      <w:r>
        <w:t>brake</w:t>
      </w:r>
      <w:r>
        <w:rPr>
          <w:spacing w:val="1"/>
        </w:rPr>
        <w:t xml:space="preserve"> </w:t>
      </w:r>
      <w:r>
        <w:t>of</w:t>
      </w:r>
      <w:r>
        <w:rPr>
          <w:spacing w:val="1"/>
        </w:rPr>
        <w:t xml:space="preserve"> </w:t>
      </w:r>
      <w:r>
        <w:t>vehicle.</w:t>
      </w:r>
      <w:r>
        <w:rPr>
          <w:spacing w:val="1"/>
        </w:rPr>
        <w:t xml:space="preserve"> </w:t>
      </w:r>
      <w:r>
        <w:t>B:</w:t>
      </w:r>
      <w:r>
        <w:rPr>
          <w:spacing w:val="1"/>
        </w:rPr>
        <w:t xml:space="preserve"> </w:t>
      </w:r>
      <w:r>
        <w:t>Dynamometers and Fly Wheels: Turning moment – Inertia Torque connecting rod angular velocity and</w:t>
      </w:r>
      <w:r>
        <w:rPr>
          <w:spacing w:val="1"/>
        </w:rPr>
        <w:t xml:space="preserve"> </w:t>
      </w:r>
      <w:r>
        <w:t>acceleration, crank effort and torque diagrams – Fluctuation of energy – Fly wheels and their design.</w:t>
      </w:r>
      <w:r>
        <w:rPr>
          <w:spacing w:val="1"/>
        </w:rPr>
        <w:t xml:space="preserve"> </w:t>
      </w:r>
      <w:r>
        <w:t>Dynamometers – absorption</w:t>
      </w:r>
      <w:r>
        <w:rPr>
          <w:spacing w:val="-8"/>
        </w:rPr>
        <w:t xml:space="preserve"> </w:t>
      </w:r>
      <w:r>
        <w:t>and</w:t>
      </w:r>
      <w:r>
        <w:rPr>
          <w:spacing w:val="1"/>
        </w:rPr>
        <w:t xml:space="preserve"> </w:t>
      </w:r>
      <w:r>
        <w:t>transmission</w:t>
      </w:r>
      <w:r>
        <w:rPr>
          <w:spacing w:val="-8"/>
        </w:rPr>
        <w:t xml:space="preserve"> </w:t>
      </w:r>
      <w:r>
        <w:t>types.</w:t>
      </w:r>
      <w:r>
        <w:rPr>
          <w:spacing w:val="3"/>
        </w:rPr>
        <w:t xml:space="preserve"> </w:t>
      </w:r>
      <w:r>
        <w:t>General</w:t>
      </w:r>
      <w:r>
        <w:rPr>
          <w:spacing w:val="-12"/>
        </w:rPr>
        <w:t xml:space="preserve"> </w:t>
      </w:r>
      <w:r>
        <w:t>description</w:t>
      </w:r>
      <w:r>
        <w:rPr>
          <w:spacing w:val="-8"/>
        </w:rPr>
        <w:t xml:space="preserve"> </w:t>
      </w:r>
      <w:r>
        <w:t>and</w:t>
      </w:r>
      <w:r>
        <w:rPr>
          <w:spacing w:val="10"/>
        </w:rPr>
        <w:t xml:space="preserve"> </w:t>
      </w:r>
      <w:r>
        <w:t>methods</w:t>
      </w:r>
      <w:r>
        <w:rPr>
          <w:spacing w:val="-6"/>
        </w:rPr>
        <w:t xml:space="preserve"> </w:t>
      </w:r>
      <w:r>
        <w:t>of</w:t>
      </w:r>
      <w:r>
        <w:rPr>
          <w:spacing w:val="-12"/>
        </w:rPr>
        <w:t xml:space="preserve"> </w:t>
      </w:r>
      <w:r>
        <w:t>operations.</w:t>
      </w:r>
    </w:p>
    <w:p w:rsidR="00924060" w:rsidRDefault="004C5865">
      <w:pPr>
        <w:pStyle w:val="Heading1"/>
        <w:tabs>
          <w:tab w:val="left" w:pos="2218"/>
        </w:tabs>
        <w:spacing w:before="146"/>
        <w:ind w:left="312"/>
      </w:pPr>
      <w:bookmarkStart w:id="47" w:name="MODULE_IV:_Balancing_&amp;_Vibration"/>
      <w:bookmarkEnd w:id="47"/>
      <w:r>
        <w:t>MODULE IV:</w:t>
      </w:r>
      <w:r>
        <w:tab/>
        <w:t>Balancing</w:t>
      </w:r>
      <w:r>
        <w:rPr>
          <w:spacing w:val="-2"/>
        </w:rPr>
        <w:t xml:space="preserve"> </w:t>
      </w:r>
      <w:r>
        <w:t>&amp;</w:t>
      </w:r>
      <w:r>
        <w:rPr>
          <w:spacing w:val="-5"/>
        </w:rPr>
        <w:t xml:space="preserve"> </w:t>
      </w:r>
      <w:r>
        <w:t>Vibration</w:t>
      </w:r>
    </w:p>
    <w:p w:rsidR="00924060" w:rsidRDefault="004C5865">
      <w:pPr>
        <w:pStyle w:val="BodyText"/>
        <w:spacing w:before="172" w:line="273" w:lineRule="auto"/>
        <w:ind w:left="312" w:right="711"/>
        <w:jc w:val="both"/>
      </w:pPr>
      <w:r>
        <w:t>Balancing: Balancing of rotating masses Single and multiple - single and different planes. Balancing of</w:t>
      </w:r>
      <w:r>
        <w:rPr>
          <w:spacing w:val="1"/>
        </w:rPr>
        <w:t xml:space="preserve"> </w:t>
      </w:r>
      <w:r>
        <w:t>Reciprocating Masses - Primary, Secondary and higher order balancing of reciprocating masses. Analytical</w:t>
      </w:r>
      <w:r>
        <w:rPr>
          <w:spacing w:val="1"/>
        </w:rPr>
        <w:t xml:space="preserve"> </w:t>
      </w:r>
      <w:r>
        <w:t>and graphical methods. Unbalanced forces and couples of V- engine,</w:t>
      </w:r>
      <w:r>
        <w:rPr>
          <w:spacing w:val="1"/>
        </w:rPr>
        <w:t xml:space="preserve"> </w:t>
      </w:r>
      <w:r>
        <w:t>multi cylinder</w:t>
      </w:r>
      <w:r>
        <w:rPr>
          <w:spacing w:val="60"/>
        </w:rPr>
        <w:t xml:space="preserve"> </w:t>
      </w:r>
      <w:r>
        <w:t>in line and radial</w:t>
      </w:r>
      <w:r>
        <w:rPr>
          <w:spacing w:val="1"/>
        </w:rPr>
        <w:t xml:space="preserve"> </w:t>
      </w:r>
      <w:r>
        <w:rPr>
          <w:spacing w:val="-1"/>
        </w:rPr>
        <w:t>engines</w:t>
      </w:r>
      <w:r>
        <w:rPr>
          <w:spacing w:val="6"/>
        </w:rPr>
        <w:t xml:space="preserve"> </w:t>
      </w:r>
      <w:r>
        <w:rPr>
          <w:spacing w:val="-1"/>
        </w:rPr>
        <w:t>for</w:t>
      </w:r>
      <w:r>
        <w:rPr>
          <w:spacing w:val="4"/>
        </w:rPr>
        <w:t xml:space="preserve"> </w:t>
      </w:r>
      <w:r>
        <w:rPr>
          <w:spacing w:val="-1"/>
        </w:rPr>
        <w:t>primary</w:t>
      </w:r>
      <w:r>
        <w:rPr>
          <w:spacing w:val="-16"/>
        </w:rPr>
        <w:t xml:space="preserve"> </w:t>
      </w:r>
      <w:r>
        <w:rPr>
          <w:spacing w:val="-1"/>
        </w:rPr>
        <w:t>and</w:t>
      </w:r>
      <w:r>
        <w:rPr>
          <w:spacing w:val="2"/>
        </w:rPr>
        <w:t xml:space="preserve"> </w:t>
      </w:r>
      <w:r>
        <w:rPr>
          <w:spacing w:val="-1"/>
        </w:rPr>
        <w:t>secondary</w:t>
      </w:r>
      <w:r>
        <w:rPr>
          <w:spacing w:val="-2"/>
        </w:rPr>
        <w:t xml:space="preserve"> </w:t>
      </w:r>
      <w:r>
        <w:rPr>
          <w:spacing w:val="-1"/>
        </w:rPr>
        <w:t>balancing,</w:t>
      </w:r>
      <w:r>
        <w:rPr>
          <w:spacing w:val="20"/>
        </w:rPr>
        <w:t xml:space="preserve"> </w:t>
      </w:r>
      <w:r>
        <w:rPr>
          <w:spacing w:val="-1"/>
        </w:rPr>
        <w:t>locomotive</w:t>
      </w:r>
      <w:r>
        <w:rPr>
          <w:spacing w:val="1"/>
        </w:rPr>
        <w:t xml:space="preserve"> </w:t>
      </w:r>
      <w:r>
        <w:t>engine</w:t>
      </w:r>
      <w:r>
        <w:rPr>
          <w:spacing w:val="1"/>
        </w:rPr>
        <w:t xml:space="preserve"> </w:t>
      </w:r>
      <w:r>
        <w:t>balancing.</w:t>
      </w:r>
    </w:p>
    <w:p w:rsidR="00924060" w:rsidRDefault="004C5865">
      <w:pPr>
        <w:pStyle w:val="BodyText"/>
        <w:spacing w:before="3" w:line="278" w:lineRule="auto"/>
        <w:ind w:left="312" w:right="711"/>
        <w:jc w:val="both"/>
      </w:pPr>
      <w:r>
        <w:t>Vibration: Free Vibration, Forced vibration- mass attached to vertical spring - simple problems on forced</w:t>
      </w:r>
      <w:r>
        <w:rPr>
          <w:spacing w:val="1"/>
        </w:rPr>
        <w:t xml:space="preserve"> </w:t>
      </w:r>
      <w:r>
        <w:t>damped</w:t>
      </w:r>
      <w:r>
        <w:rPr>
          <w:spacing w:val="1"/>
        </w:rPr>
        <w:t xml:space="preserve"> </w:t>
      </w:r>
      <w:r>
        <w:t>vibration,</w:t>
      </w:r>
      <w:r>
        <w:rPr>
          <w:spacing w:val="1"/>
        </w:rPr>
        <w:t xml:space="preserve"> </w:t>
      </w:r>
      <w:r>
        <w:t>Vibration Isolation</w:t>
      </w:r>
      <w:r>
        <w:rPr>
          <w:spacing w:val="1"/>
        </w:rPr>
        <w:t xml:space="preserve"> </w:t>
      </w:r>
      <w:r>
        <w:t>&amp;</w:t>
      </w:r>
      <w:r>
        <w:rPr>
          <w:spacing w:val="1"/>
        </w:rPr>
        <w:t xml:space="preserve"> </w:t>
      </w:r>
      <w:r>
        <w:t>Transmissibility</w:t>
      </w:r>
      <w:r>
        <w:rPr>
          <w:spacing w:val="1"/>
        </w:rPr>
        <w:t xml:space="preserve"> </w:t>
      </w:r>
      <w:r>
        <w:t>Whirling</w:t>
      </w:r>
      <w:r>
        <w:rPr>
          <w:spacing w:val="1"/>
        </w:rPr>
        <w:t xml:space="preserve"> </w:t>
      </w:r>
      <w:r>
        <w:t>of shafts,</w:t>
      </w:r>
      <w:r>
        <w:rPr>
          <w:spacing w:val="1"/>
        </w:rPr>
        <w:t xml:space="preserve"> </w:t>
      </w:r>
      <w:r>
        <w:t>critical</w:t>
      </w:r>
      <w:r>
        <w:rPr>
          <w:spacing w:val="1"/>
        </w:rPr>
        <w:t xml:space="preserve"> </w:t>
      </w:r>
      <w:r>
        <w:t>speeds,</w:t>
      </w:r>
      <w:r>
        <w:rPr>
          <w:spacing w:val="1"/>
        </w:rPr>
        <w:t xml:space="preserve"> </w:t>
      </w:r>
      <w:r>
        <w:t>torsional</w:t>
      </w:r>
      <w:r>
        <w:rPr>
          <w:spacing w:val="1"/>
        </w:rPr>
        <w:t xml:space="preserve"> </w:t>
      </w:r>
      <w:r>
        <w:t>vibration,</w:t>
      </w:r>
      <w:r>
        <w:rPr>
          <w:spacing w:val="9"/>
        </w:rPr>
        <w:t xml:space="preserve"> </w:t>
      </w:r>
      <w:r>
        <w:t>two</w:t>
      </w:r>
      <w:r>
        <w:rPr>
          <w:spacing w:val="12"/>
        </w:rPr>
        <w:t xml:space="preserve"> </w:t>
      </w:r>
      <w:r>
        <w:t>and</w:t>
      </w:r>
      <w:r>
        <w:rPr>
          <w:spacing w:val="2"/>
        </w:rPr>
        <w:t xml:space="preserve"> </w:t>
      </w:r>
      <w:r>
        <w:t>three</w:t>
      </w:r>
      <w:r>
        <w:rPr>
          <w:spacing w:val="1"/>
        </w:rPr>
        <w:t xml:space="preserve"> </w:t>
      </w:r>
      <w:r>
        <w:t>rotor</w:t>
      </w:r>
      <w:r>
        <w:rPr>
          <w:spacing w:val="4"/>
        </w:rPr>
        <w:t xml:space="preserve"> </w:t>
      </w:r>
      <w:r>
        <w:t>systems.</w:t>
      </w:r>
    </w:p>
    <w:p w:rsidR="00924060" w:rsidRDefault="00924060">
      <w:pPr>
        <w:pStyle w:val="BodyText"/>
        <w:spacing w:before="8"/>
      </w:pPr>
    </w:p>
    <w:p w:rsidR="00924060" w:rsidRDefault="004C5865">
      <w:pPr>
        <w:pStyle w:val="Heading1"/>
        <w:tabs>
          <w:tab w:val="left" w:pos="2069"/>
        </w:tabs>
        <w:spacing w:line="272" w:lineRule="exact"/>
        <w:ind w:left="312"/>
      </w:pPr>
      <w:bookmarkStart w:id="48" w:name="MODULE_V:_Governors"/>
      <w:bookmarkEnd w:id="48"/>
      <w:r>
        <w:t>MODULE V:</w:t>
      </w:r>
      <w:r>
        <w:tab/>
        <w:t>Governors</w:t>
      </w:r>
    </w:p>
    <w:p w:rsidR="00924060" w:rsidRDefault="004C5865">
      <w:pPr>
        <w:pStyle w:val="BodyText"/>
        <w:spacing w:line="276" w:lineRule="auto"/>
        <w:ind w:left="312" w:right="607"/>
        <w:jc w:val="both"/>
      </w:pPr>
      <w:r>
        <w:t>Governers: Watt, Porter and Proell governors. Spring loaded governors – Hartnell and hartung with auxiliary</w:t>
      </w:r>
      <w:r>
        <w:rPr>
          <w:spacing w:val="1"/>
        </w:rPr>
        <w:t xml:space="preserve"> </w:t>
      </w:r>
      <w:r>
        <w:t>springs,</w:t>
      </w:r>
      <w:r>
        <w:rPr>
          <w:spacing w:val="1"/>
        </w:rPr>
        <w:t xml:space="preserve"> </w:t>
      </w:r>
      <w:r>
        <w:t>Pickering</w:t>
      </w:r>
      <w:r>
        <w:rPr>
          <w:spacing w:val="1"/>
        </w:rPr>
        <w:t xml:space="preserve"> </w:t>
      </w:r>
      <w:r>
        <w:t>governors.</w:t>
      </w:r>
      <w:r>
        <w:rPr>
          <w:spacing w:val="1"/>
        </w:rPr>
        <w:t xml:space="preserve"> </w:t>
      </w:r>
      <w:r>
        <w:t>Sensitiveness,</w:t>
      </w:r>
      <w:r>
        <w:rPr>
          <w:spacing w:val="1"/>
        </w:rPr>
        <w:t xml:space="preserve"> </w:t>
      </w:r>
      <w:r>
        <w:t>isochronism</w:t>
      </w:r>
      <w:r>
        <w:rPr>
          <w:spacing w:val="1"/>
        </w:rPr>
        <w:t xml:space="preserve"> </w:t>
      </w:r>
      <w:r>
        <w:t>and</w:t>
      </w:r>
      <w:r>
        <w:rPr>
          <w:spacing w:val="1"/>
        </w:rPr>
        <w:t xml:space="preserve"> </w:t>
      </w:r>
      <w:r>
        <w:t>hunting.</w:t>
      </w:r>
      <w:r>
        <w:rPr>
          <w:spacing w:val="1"/>
        </w:rPr>
        <w:t xml:space="preserve"> </w:t>
      </w:r>
      <w:r>
        <w:t>Effort</w:t>
      </w:r>
      <w:r>
        <w:rPr>
          <w:spacing w:val="1"/>
        </w:rPr>
        <w:t xml:space="preserve"> </w:t>
      </w:r>
      <w:r>
        <w:t>and</w:t>
      </w:r>
      <w:r>
        <w:rPr>
          <w:spacing w:val="1"/>
        </w:rPr>
        <w:t xml:space="preserve"> </w:t>
      </w:r>
      <w:r>
        <w:t>Power</w:t>
      </w:r>
      <w:r>
        <w:rPr>
          <w:spacing w:val="1"/>
        </w:rPr>
        <w:t xml:space="preserve"> </w:t>
      </w:r>
      <w:r>
        <w:t>of</w:t>
      </w:r>
      <w:r>
        <w:rPr>
          <w:spacing w:val="1"/>
        </w:rPr>
        <w:t xml:space="preserve"> </w:t>
      </w:r>
      <w:r>
        <w:t>Governor,</w:t>
      </w:r>
      <w:r>
        <w:rPr>
          <w:spacing w:val="1"/>
        </w:rPr>
        <w:t xml:space="preserve"> </w:t>
      </w:r>
      <w:r>
        <w:t>Controlling</w:t>
      </w:r>
      <w:r>
        <w:rPr>
          <w:spacing w:val="12"/>
        </w:rPr>
        <w:t xml:space="preserve"> </w:t>
      </w:r>
      <w:r>
        <w:t>force</w:t>
      </w:r>
      <w:r>
        <w:rPr>
          <w:spacing w:val="54"/>
        </w:rPr>
        <w:t xml:space="preserve"> </w:t>
      </w:r>
      <w:r>
        <w:t>of</w:t>
      </w:r>
      <w:r>
        <w:rPr>
          <w:spacing w:val="-11"/>
        </w:rPr>
        <w:t xml:space="preserve"> </w:t>
      </w:r>
      <w:r>
        <w:t>governors</w:t>
      </w:r>
      <w:r>
        <w:rPr>
          <w:spacing w:val="-1"/>
        </w:rPr>
        <w:t xml:space="preserve"> </w:t>
      </w:r>
      <w:r>
        <w:t>and</w:t>
      </w:r>
      <w:r>
        <w:rPr>
          <w:spacing w:val="4"/>
        </w:rPr>
        <w:t xml:space="preserve"> </w:t>
      </w:r>
      <w:r>
        <w:t>coefficient</w:t>
      </w:r>
      <w:r>
        <w:rPr>
          <w:spacing w:val="8"/>
        </w:rPr>
        <w:t xml:space="preserve"> </w:t>
      </w:r>
      <w:r>
        <w:t>of</w:t>
      </w:r>
      <w:r>
        <w:rPr>
          <w:spacing w:val="-10"/>
        </w:rPr>
        <w:t xml:space="preserve"> </w:t>
      </w:r>
      <w:r>
        <w:t>Insesitiviness.</w:t>
      </w:r>
    </w:p>
    <w:p w:rsidR="00924060" w:rsidRDefault="00924060">
      <w:pPr>
        <w:spacing w:line="276" w:lineRule="auto"/>
        <w:jc w:val="both"/>
        <w:sectPr w:rsidR="00924060">
          <w:pgSz w:w="11910" w:h="16840"/>
          <w:pgMar w:top="1080" w:right="200" w:bottom="280" w:left="240" w:header="720" w:footer="720" w:gutter="0"/>
          <w:cols w:space="720"/>
        </w:sectPr>
      </w:pPr>
    </w:p>
    <w:p w:rsidR="00924060" w:rsidRDefault="004C5865">
      <w:pPr>
        <w:pStyle w:val="Heading1"/>
        <w:spacing w:before="61"/>
        <w:ind w:left="312"/>
      </w:pPr>
      <w:r>
        <w:lastRenderedPageBreak/>
        <w:t>TEXT</w:t>
      </w:r>
      <w:r>
        <w:rPr>
          <w:spacing w:val="-2"/>
        </w:rPr>
        <w:t xml:space="preserve"> </w:t>
      </w:r>
      <w:r>
        <w:t>BOOKS</w:t>
      </w:r>
    </w:p>
    <w:p w:rsidR="00924060" w:rsidRDefault="004C5865" w:rsidP="003E789C">
      <w:pPr>
        <w:pStyle w:val="ListParagraph"/>
        <w:numPr>
          <w:ilvl w:val="0"/>
          <w:numId w:val="31"/>
        </w:numPr>
        <w:tabs>
          <w:tab w:val="left" w:pos="582"/>
        </w:tabs>
        <w:spacing w:before="31"/>
        <w:rPr>
          <w:sz w:val="24"/>
        </w:rPr>
      </w:pPr>
      <w:r>
        <w:rPr>
          <w:sz w:val="24"/>
        </w:rPr>
        <w:t>Thomas</w:t>
      </w:r>
      <w:r>
        <w:rPr>
          <w:spacing w:val="-9"/>
          <w:sz w:val="24"/>
        </w:rPr>
        <w:t xml:space="preserve"> </w:t>
      </w:r>
      <w:r>
        <w:rPr>
          <w:sz w:val="24"/>
        </w:rPr>
        <w:t>Bevan,</w:t>
      </w:r>
      <w:r>
        <w:rPr>
          <w:spacing w:val="1"/>
          <w:sz w:val="24"/>
        </w:rPr>
        <w:t xml:space="preserve"> </w:t>
      </w:r>
      <w:r>
        <w:rPr>
          <w:b/>
          <w:sz w:val="24"/>
        </w:rPr>
        <w:t>“Theory</w:t>
      </w:r>
      <w:r>
        <w:rPr>
          <w:b/>
          <w:spacing w:val="-2"/>
          <w:sz w:val="24"/>
        </w:rPr>
        <w:t xml:space="preserve"> </w:t>
      </w:r>
      <w:r>
        <w:rPr>
          <w:b/>
          <w:sz w:val="24"/>
        </w:rPr>
        <w:t>of</w:t>
      </w:r>
      <w:r>
        <w:rPr>
          <w:b/>
          <w:spacing w:val="-9"/>
          <w:sz w:val="24"/>
        </w:rPr>
        <w:t xml:space="preserve"> </w:t>
      </w:r>
      <w:r>
        <w:rPr>
          <w:b/>
          <w:sz w:val="24"/>
        </w:rPr>
        <w:t>Machines”,</w:t>
      </w:r>
      <w:r>
        <w:rPr>
          <w:b/>
          <w:spacing w:val="1"/>
          <w:sz w:val="24"/>
        </w:rPr>
        <w:t xml:space="preserve"> </w:t>
      </w:r>
      <w:r>
        <w:rPr>
          <w:sz w:val="24"/>
        </w:rPr>
        <w:t>CBS</w:t>
      </w:r>
      <w:r>
        <w:rPr>
          <w:spacing w:val="-1"/>
          <w:sz w:val="24"/>
        </w:rPr>
        <w:t xml:space="preserve"> </w:t>
      </w:r>
      <w:r>
        <w:rPr>
          <w:sz w:val="24"/>
        </w:rPr>
        <w:t>Publishers, 3</w:t>
      </w:r>
      <w:r>
        <w:rPr>
          <w:sz w:val="24"/>
          <w:vertAlign w:val="superscript"/>
        </w:rPr>
        <w:t>rd</w:t>
      </w:r>
      <w:r>
        <w:rPr>
          <w:spacing w:val="-9"/>
          <w:sz w:val="24"/>
        </w:rPr>
        <w:t xml:space="preserve"> </w:t>
      </w:r>
      <w:r>
        <w:rPr>
          <w:sz w:val="24"/>
        </w:rPr>
        <w:t>edition, 2005.</w:t>
      </w:r>
    </w:p>
    <w:p w:rsidR="00924060" w:rsidRDefault="004C5865" w:rsidP="003E789C">
      <w:pPr>
        <w:pStyle w:val="ListParagraph"/>
        <w:numPr>
          <w:ilvl w:val="0"/>
          <w:numId w:val="31"/>
        </w:numPr>
        <w:tabs>
          <w:tab w:val="left" w:pos="582"/>
        </w:tabs>
        <w:spacing w:before="41"/>
        <w:rPr>
          <w:sz w:val="24"/>
        </w:rPr>
      </w:pPr>
      <w:r>
        <w:rPr>
          <w:sz w:val="24"/>
        </w:rPr>
        <w:t>Jagadish</w:t>
      </w:r>
      <w:r>
        <w:rPr>
          <w:spacing w:val="-11"/>
          <w:sz w:val="24"/>
        </w:rPr>
        <w:t xml:space="preserve"> </w:t>
      </w:r>
      <w:r>
        <w:rPr>
          <w:sz w:val="24"/>
        </w:rPr>
        <w:t>Lal</w:t>
      </w:r>
      <w:r>
        <w:rPr>
          <w:spacing w:val="-7"/>
          <w:sz w:val="24"/>
        </w:rPr>
        <w:t xml:space="preserve"> </w:t>
      </w:r>
      <w:r>
        <w:rPr>
          <w:sz w:val="24"/>
        </w:rPr>
        <w:t>&amp;J.M.Shah,</w:t>
      </w:r>
      <w:r>
        <w:rPr>
          <w:spacing w:val="6"/>
          <w:sz w:val="24"/>
        </w:rPr>
        <w:t xml:space="preserve"> </w:t>
      </w:r>
      <w:r>
        <w:rPr>
          <w:b/>
          <w:sz w:val="24"/>
        </w:rPr>
        <w:t>“Theory</w:t>
      </w:r>
      <w:r>
        <w:rPr>
          <w:b/>
          <w:spacing w:val="-6"/>
          <w:sz w:val="24"/>
        </w:rPr>
        <w:t xml:space="preserve"> </w:t>
      </w:r>
      <w:r>
        <w:rPr>
          <w:b/>
          <w:sz w:val="24"/>
        </w:rPr>
        <w:t>of</w:t>
      </w:r>
      <w:r>
        <w:rPr>
          <w:b/>
          <w:spacing w:val="-10"/>
          <w:sz w:val="24"/>
        </w:rPr>
        <w:t xml:space="preserve"> </w:t>
      </w:r>
      <w:r>
        <w:rPr>
          <w:b/>
          <w:sz w:val="24"/>
        </w:rPr>
        <w:t>Machines”,</w:t>
      </w:r>
      <w:r>
        <w:rPr>
          <w:b/>
          <w:spacing w:val="-3"/>
          <w:sz w:val="24"/>
        </w:rPr>
        <w:t xml:space="preserve"> </w:t>
      </w:r>
      <w:r>
        <w:rPr>
          <w:sz w:val="24"/>
        </w:rPr>
        <w:t>Metropolitan,</w:t>
      </w:r>
      <w:r>
        <w:rPr>
          <w:spacing w:val="-1"/>
          <w:sz w:val="24"/>
        </w:rPr>
        <w:t xml:space="preserve"> </w:t>
      </w:r>
      <w:r>
        <w:rPr>
          <w:sz w:val="24"/>
        </w:rPr>
        <w:t>2002.</w:t>
      </w:r>
    </w:p>
    <w:p w:rsidR="00924060" w:rsidRDefault="004C5865">
      <w:pPr>
        <w:spacing w:before="36"/>
        <w:ind w:left="312"/>
        <w:rPr>
          <w:sz w:val="24"/>
        </w:rPr>
      </w:pPr>
      <w:r>
        <w:rPr>
          <w:sz w:val="24"/>
        </w:rPr>
        <w:t>3</w:t>
      </w:r>
      <w:r>
        <w:rPr>
          <w:spacing w:val="19"/>
          <w:sz w:val="24"/>
        </w:rPr>
        <w:t xml:space="preserve"> </w:t>
      </w:r>
      <w:r>
        <w:rPr>
          <w:sz w:val="24"/>
        </w:rPr>
        <w:t>Khurmi,</w:t>
      </w:r>
      <w:r>
        <w:rPr>
          <w:spacing w:val="1"/>
          <w:sz w:val="24"/>
        </w:rPr>
        <w:t xml:space="preserve"> </w:t>
      </w:r>
      <w:r>
        <w:rPr>
          <w:b/>
          <w:sz w:val="24"/>
        </w:rPr>
        <w:t>“Theory</w:t>
      </w:r>
      <w:r>
        <w:rPr>
          <w:b/>
          <w:spacing w:val="-2"/>
          <w:sz w:val="24"/>
        </w:rPr>
        <w:t xml:space="preserve"> </w:t>
      </w:r>
      <w:r>
        <w:rPr>
          <w:b/>
          <w:sz w:val="24"/>
        </w:rPr>
        <w:t>of</w:t>
      </w:r>
      <w:r>
        <w:rPr>
          <w:b/>
          <w:spacing w:val="-5"/>
          <w:sz w:val="24"/>
        </w:rPr>
        <w:t xml:space="preserve"> </w:t>
      </w:r>
      <w:r>
        <w:rPr>
          <w:b/>
          <w:sz w:val="24"/>
        </w:rPr>
        <w:t>machines”</w:t>
      </w:r>
      <w:r>
        <w:rPr>
          <w:sz w:val="24"/>
        </w:rPr>
        <w:t>, S.Chand</w:t>
      </w:r>
      <w:r>
        <w:rPr>
          <w:spacing w:val="-2"/>
          <w:sz w:val="24"/>
        </w:rPr>
        <w:t xml:space="preserve"> </w:t>
      </w:r>
      <w:r>
        <w:rPr>
          <w:sz w:val="24"/>
        </w:rPr>
        <w:t>Publications,</w:t>
      </w:r>
      <w:r>
        <w:rPr>
          <w:spacing w:val="1"/>
          <w:sz w:val="24"/>
        </w:rPr>
        <w:t xml:space="preserve"> </w:t>
      </w:r>
      <w:r>
        <w:rPr>
          <w:sz w:val="24"/>
        </w:rPr>
        <w:t>14th</w:t>
      </w:r>
      <w:r>
        <w:rPr>
          <w:spacing w:val="-10"/>
          <w:sz w:val="24"/>
        </w:rPr>
        <w:t xml:space="preserve"> </w:t>
      </w:r>
      <w:r>
        <w:rPr>
          <w:sz w:val="24"/>
        </w:rPr>
        <w:t>edtion, 2005</w:t>
      </w:r>
    </w:p>
    <w:p w:rsidR="00924060" w:rsidRDefault="00924060">
      <w:pPr>
        <w:pStyle w:val="BodyText"/>
        <w:rPr>
          <w:sz w:val="26"/>
        </w:rPr>
      </w:pPr>
    </w:p>
    <w:p w:rsidR="00924060" w:rsidRDefault="004C5865">
      <w:pPr>
        <w:pStyle w:val="Heading1"/>
        <w:spacing w:before="227"/>
        <w:ind w:left="312"/>
      </w:pPr>
      <w:r>
        <w:t>REFERENCES</w:t>
      </w:r>
    </w:p>
    <w:p w:rsidR="00924060" w:rsidRDefault="004C5865" w:rsidP="003E789C">
      <w:pPr>
        <w:pStyle w:val="ListParagraph"/>
        <w:numPr>
          <w:ilvl w:val="0"/>
          <w:numId w:val="30"/>
        </w:numPr>
        <w:tabs>
          <w:tab w:val="left" w:pos="582"/>
        </w:tabs>
        <w:spacing w:before="36"/>
        <w:rPr>
          <w:sz w:val="24"/>
        </w:rPr>
      </w:pPr>
      <w:r>
        <w:rPr>
          <w:spacing w:val="-1"/>
          <w:sz w:val="24"/>
        </w:rPr>
        <w:t>Shiegly“Theory</w:t>
      </w:r>
      <w:r>
        <w:rPr>
          <w:spacing w:val="-16"/>
          <w:sz w:val="24"/>
        </w:rPr>
        <w:t xml:space="preserve"> </w:t>
      </w:r>
      <w:r>
        <w:rPr>
          <w:spacing w:val="-1"/>
          <w:sz w:val="24"/>
        </w:rPr>
        <w:t>of</w:t>
      </w:r>
      <w:r>
        <w:rPr>
          <w:spacing w:val="-15"/>
          <w:sz w:val="24"/>
        </w:rPr>
        <w:t xml:space="preserve"> </w:t>
      </w:r>
      <w:r>
        <w:rPr>
          <w:spacing w:val="-1"/>
          <w:sz w:val="24"/>
        </w:rPr>
        <w:t>Machines”,</w:t>
      </w:r>
      <w:r>
        <w:rPr>
          <w:spacing w:val="6"/>
          <w:sz w:val="24"/>
        </w:rPr>
        <w:t xml:space="preserve"> </w:t>
      </w:r>
      <w:r>
        <w:rPr>
          <w:sz w:val="24"/>
        </w:rPr>
        <w:t>MGH</w:t>
      </w:r>
      <w:r>
        <w:rPr>
          <w:spacing w:val="4"/>
          <w:sz w:val="24"/>
        </w:rPr>
        <w:t xml:space="preserve"> </w:t>
      </w:r>
      <w:r>
        <w:rPr>
          <w:sz w:val="24"/>
        </w:rPr>
        <w:t>Publishers,5th</w:t>
      </w:r>
      <w:r>
        <w:rPr>
          <w:spacing w:val="-5"/>
          <w:sz w:val="24"/>
        </w:rPr>
        <w:t xml:space="preserve"> </w:t>
      </w:r>
      <w:r>
        <w:rPr>
          <w:sz w:val="24"/>
        </w:rPr>
        <w:t>edition,1988.</w:t>
      </w:r>
    </w:p>
    <w:p w:rsidR="00924060" w:rsidRDefault="004C5865" w:rsidP="003E789C">
      <w:pPr>
        <w:pStyle w:val="ListParagraph"/>
        <w:numPr>
          <w:ilvl w:val="0"/>
          <w:numId w:val="30"/>
        </w:numPr>
        <w:tabs>
          <w:tab w:val="left" w:pos="582"/>
        </w:tabs>
        <w:spacing w:before="36"/>
        <w:rPr>
          <w:sz w:val="24"/>
        </w:rPr>
      </w:pPr>
      <w:r>
        <w:rPr>
          <w:sz w:val="24"/>
        </w:rPr>
        <w:t>JS</w:t>
      </w:r>
      <w:r>
        <w:rPr>
          <w:spacing w:val="-7"/>
          <w:sz w:val="24"/>
        </w:rPr>
        <w:t xml:space="preserve"> </w:t>
      </w:r>
      <w:r>
        <w:rPr>
          <w:sz w:val="24"/>
        </w:rPr>
        <w:t>Rao</w:t>
      </w:r>
      <w:r>
        <w:rPr>
          <w:spacing w:val="2"/>
          <w:sz w:val="24"/>
        </w:rPr>
        <w:t xml:space="preserve"> </w:t>
      </w:r>
      <w:r>
        <w:rPr>
          <w:sz w:val="24"/>
        </w:rPr>
        <w:t>and</w:t>
      </w:r>
      <w:r>
        <w:rPr>
          <w:spacing w:val="-3"/>
          <w:sz w:val="24"/>
        </w:rPr>
        <w:t xml:space="preserve"> </w:t>
      </w:r>
      <w:r>
        <w:rPr>
          <w:sz w:val="24"/>
        </w:rPr>
        <w:t>RV</w:t>
      </w:r>
      <w:r>
        <w:rPr>
          <w:spacing w:val="-7"/>
          <w:sz w:val="24"/>
        </w:rPr>
        <w:t xml:space="preserve"> </w:t>
      </w:r>
      <w:r>
        <w:rPr>
          <w:sz w:val="24"/>
        </w:rPr>
        <w:t>Dukkipati,</w:t>
      </w:r>
      <w:r>
        <w:rPr>
          <w:spacing w:val="4"/>
          <w:sz w:val="24"/>
        </w:rPr>
        <w:t xml:space="preserve"> </w:t>
      </w:r>
      <w:r>
        <w:rPr>
          <w:sz w:val="24"/>
        </w:rPr>
        <w:t>“Mechanism</w:t>
      </w:r>
      <w:r>
        <w:rPr>
          <w:spacing w:val="-13"/>
          <w:sz w:val="24"/>
        </w:rPr>
        <w:t xml:space="preserve"> </w:t>
      </w:r>
      <w:r>
        <w:rPr>
          <w:sz w:val="24"/>
        </w:rPr>
        <w:t>and</w:t>
      </w:r>
      <w:r>
        <w:rPr>
          <w:spacing w:val="-3"/>
          <w:sz w:val="24"/>
        </w:rPr>
        <w:t xml:space="preserve"> </w:t>
      </w:r>
      <w:r>
        <w:rPr>
          <w:sz w:val="24"/>
        </w:rPr>
        <w:t>Machine</w:t>
      </w:r>
      <w:r>
        <w:rPr>
          <w:spacing w:val="-8"/>
          <w:sz w:val="24"/>
        </w:rPr>
        <w:t xml:space="preserve"> </w:t>
      </w:r>
      <w:r>
        <w:rPr>
          <w:sz w:val="24"/>
        </w:rPr>
        <w:t>Theory”,</w:t>
      </w:r>
      <w:r>
        <w:rPr>
          <w:spacing w:val="-1"/>
          <w:sz w:val="24"/>
        </w:rPr>
        <w:t xml:space="preserve"> </w:t>
      </w:r>
      <w:r>
        <w:rPr>
          <w:sz w:val="24"/>
        </w:rPr>
        <w:t>New</w:t>
      </w:r>
      <w:r>
        <w:rPr>
          <w:spacing w:val="-1"/>
          <w:sz w:val="24"/>
        </w:rPr>
        <w:t xml:space="preserve"> </w:t>
      </w:r>
      <w:r>
        <w:rPr>
          <w:sz w:val="24"/>
        </w:rPr>
        <w:t>Age</w:t>
      </w:r>
      <w:r>
        <w:rPr>
          <w:spacing w:val="-8"/>
          <w:sz w:val="24"/>
        </w:rPr>
        <w:t xml:space="preserve"> </w:t>
      </w:r>
      <w:r>
        <w:rPr>
          <w:sz w:val="24"/>
        </w:rPr>
        <w:t>International</w:t>
      </w:r>
      <w:r>
        <w:rPr>
          <w:spacing w:val="-14"/>
          <w:sz w:val="24"/>
        </w:rPr>
        <w:t xml:space="preserve"> </w:t>
      </w:r>
      <w:r>
        <w:rPr>
          <w:sz w:val="24"/>
        </w:rPr>
        <w:t>Publishers,</w:t>
      </w:r>
      <w:r>
        <w:rPr>
          <w:spacing w:val="1"/>
          <w:sz w:val="24"/>
        </w:rPr>
        <w:t xml:space="preserve"> </w:t>
      </w:r>
      <w:r>
        <w:rPr>
          <w:sz w:val="24"/>
        </w:rPr>
        <w:t>2008.</w:t>
      </w:r>
    </w:p>
    <w:p w:rsidR="00924060" w:rsidRDefault="004C5865" w:rsidP="003E789C">
      <w:pPr>
        <w:pStyle w:val="ListParagraph"/>
        <w:numPr>
          <w:ilvl w:val="0"/>
          <w:numId w:val="30"/>
        </w:numPr>
        <w:tabs>
          <w:tab w:val="left" w:pos="582"/>
        </w:tabs>
        <w:spacing w:before="41"/>
        <w:rPr>
          <w:sz w:val="24"/>
        </w:rPr>
      </w:pPr>
      <w:r>
        <w:rPr>
          <w:spacing w:val="-1"/>
          <w:sz w:val="24"/>
        </w:rPr>
        <w:t>S.S Ratan,</w:t>
      </w:r>
      <w:r>
        <w:rPr>
          <w:spacing w:val="4"/>
          <w:sz w:val="24"/>
        </w:rPr>
        <w:t xml:space="preserve"> </w:t>
      </w:r>
      <w:r>
        <w:rPr>
          <w:spacing w:val="-1"/>
          <w:sz w:val="24"/>
        </w:rPr>
        <w:t>“Theory</w:t>
      </w:r>
      <w:r>
        <w:rPr>
          <w:spacing w:val="-15"/>
          <w:sz w:val="24"/>
        </w:rPr>
        <w:t xml:space="preserve"> </w:t>
      </w:r>
      <w:r>
        <w:rPr>
          <w:spacing w:val="-1"/>
          <w:sz w:val="24"/>
        </w:rPr>
        <w:t>of</w:t>
      </w:r>
      <w:r>
        <w:rPr>
          <w:spacing w:val="-15"/>
          <w:sz w:val="24"/>
        </w:rPr>
        <w:t xml:space="preserve"> </w:t>
      </w:r>
      <w:r>
        <w:rPr>
          <w:spacing w:val="-1"/>
          <w:sz w:val="24"/>
        </w:rPr>
        <w:t>Machines”,</w:t>
      </w:r>
      <w:r>
        <w:rPr>
          <w:spacing w:val="5"/>
          <w:sz w:val="24"/>
        </w:rPr>
        <w:t xml:space="preserve"> </w:t>
      </w:r>
      <w:r>
        <w:rPr>
          <w:spacing w:val="-1"/>
          <w:sz w:val="24"/>
        </w:rPr>
        <w:t>Mc.</w:t>
      </w:r>
      <w:r>
        <w:rPr>
          <w:spacing w:val="4"/>
          <w:sz w:val="24"/>
        </w:rPr>
        <w:t xml:space="preserve"> </w:t>
      </w:r>
      <w:r>
        <w:rPr>
          <w:spacing w:val="-1"/>
          <w:sz w:val="24"/>
        </w:rPr>
        <w:t>Graw</w:t>
      </w:r>
      <w:r>
        <w:rPr>
          <w:spacing w:val="-3"/>
          <w:sz w:val="24"/>
        </w:rPr>
        <w:t xml:space="preserve"> </w:t>
      </w:r>
      <w:r>
        <w:rPr>
          <w:spacing w:val="-1"/>
          <w:sz w:val="24"/>
        </w:rPr>
        <w:t>Hill</w:t>
      </w:r>
      <w:r>
        <w:rPr>
          <w:spacing w:val="-5"/>
          <w:sz w:val="24"/>
        </w:rPr>
        <w:t xml:space="preserve"> </w:t>
      </w:r>
      <w:r>
        <w:rPr>
          <w:sz w:val="24"/>
        </w:rPr>
        <w:t>Publishers,</w:t>
      </w:r>
      <w:r>
        <w:rPr>
          <w:spacing w:val="4"/>
          <w:sz w:val="24"/>
        </w:rPr>
        <w:t xml:space="preserve"> </w:t>
      </w:r>
      <w:r>
        <w:rPr>
          <w:sz w:val="24"/>
        </w:rPr>
        <w:t>3rd</w:t>
      </w:r>
      <w:r>
        <w:rPr>
          <w:spacing w:val="4"/>
          <w:sz w:val="24"/>
        </w:rPr>
        <w:t xml:space="preserve"> </w:t>
      </w:r>
      <w:r>
        <w:rPr>
          <w:sz w:val="24"/>
        </w:rPr>
        <w:t>editions,</w:t>
      </w:r>
      <w:r>
        <w:rPr>
          <w:spacing w:val="4"/>
          <w:sz w:val="24"/>
        </w:rPr>
        <w:t xml:space="preserve"> </w:t>
      </w:r>
      <w:r>
        <w:rPr>
          <w:sz w:val="24"/>
        </w:rPr>
        <w:t>2009.</w:t>
      </w:r>
    </w:p>
    <w:p w:rsidR="00924060" w:rsidRDefault="004C5865" w:rsidP="003E789C">
      <w:pPr>
        <w:pStyle w:val="ListParagraph"/>
        <w:numPr>
          <w:ilvl w:val="0"/>
          <w:numId w:val="30"/>
        </w:numPr>
        <w:tabs>
          <w:tab w:val="left" w:pos="582"/>
        </w:tabs>
        <w:spacing w:before="36"/>
        <w:rPr>
          <w:sz w:val="24"/>
        </w:rPr>
      </w:pPr>
      <w:r>
        <w:rPr>
          <w:spacing w:val="-1"/>
          <w:sz w:val="24"/>
        </w:rPr>
        <w:t>V.P.</w:t>
      </w:r>
      <w:r>
        <w:rPr>
          <w:spacing w:val="-5"/>
          <w:sz w:val="24"/>
        </w:rPr>
        <w:t xml:space="preserve"> </w:t>
      </w:r>
      <w:r>
        <w:rPr>
          <w:spacing w:val="-1"/>
          <w:sz w:val="24"/>
        </w:rPr>
        <w:t>Singh,</w:t>
      </w:r>
      <w:r>
        <w:rPr>
          <w:spacing w:val="5"/>
          <w:sz w:val="24"/>
        </w:rPr>
        <w:t xml:space="preserve"> </w:t>
      </w:r>
      <w:r>
        <w:rPr>
          <w:spacing w:val="-1"/>
          <w:sz w:val="24"/>
        </w:rPr>
        <w:t>“Theoty</w:t>
      </w:r>
      <w:r>
        <w:rPr>
          <w:spacing w:val="-17"/>
          <w:sz w:val="24"/>
        </w:rPr>
        <w:t xml:space="preserve"> </w:t>
      </w:r>
      <w:r>
        <w:rPr>
          <w:spacing w:val="-1"/>
          <w:sz w:val="24"/>
        </w:rPr>
        <w:t>of</w:t>
      </w:r>
      <w:r>
        <w:rPr>
          <w:spacing w:val="-6"/>
          <w:sz w:val="24"/>
        </w:rPr>
        <w:t xml:space="preserve"> </w:t>
      </w:r>
      <w:r>
        <w:rPr>
          <w:spacing w:val="-1"/>
          <w:sz w:val="24"/>
        </w:rPr>
        <w:t>machines”,</w:t>
      </w:r>
      <w:r>
        <w:rPr>
          <w:spacing w:val="4"/>
          <w:sz w:val="24"/>
        </w:rPr>
        <w:t xml:space="preserve"> </w:t>
      </w:r>
      <w:r>
        <w:rPr>
          <w:spacing w:val="-1"/>
          <w:sz w:val="24"/>
        </w:rPr>
        <w:t>Dhanpat</w:t>
      </w:r>
      <w:r>
        <w:rPr>
          <w:spacing w:val="14"/>
          <w:sz w:val="24"/>
        </w:rPr>
        <w:t xml:space="preserve"> </w:t>
      </w:r>
      <w:r>
        <w:rPr>
          <w:sz w:val="24"/>
        </w:rPr>
        <w:t>Rai</w:t>
      </w:r>
      <w:r>
        <w:rPr>
          <w:spacing w:val="-16"/>
          <w:sz w:val="24"/>
        </w:rPr>
        <w:t xml:space="preserve"> </w:t>
      </w:r>
      <w:r>
        <w:rPr>
          <w:sz w:val="24"/>
        </w:rPr>
        <w:t>Publishing</w:t>
      </w:r>
      <w:r>
        <w:rPr>
          <w:spacing w:val="3"/>
          <w:sz w:val="24"/>
        </w:rPr>
        <w:t xml:space="preserve"> </w:t>
      </w:r>
      <w:r>
        <w:rPr>
          <w:sz w:val="24"/>
        </w:rPr>
        <w:t>Company</w:t>
      </w:r>
      <w:r>
        <w:rPr>
          <w:spacing w:val="-12"/>
          <w:sz w:val="24"/>
        </w:rPr>
        <w:t xml:space="preserve"> </w:t>
      </w:r>
      <w:r>
        <w:rPr>
          <w:sz w:val="24"/>
        </w:rPr>
        <w:t>(P)</w:t>
      </w:r>
      <w:r>
        <w:rPr>
          <w:spacing w:val="5"/>
          <w:sz w:val="24"/>
        </w:rPr>
        <w:t xml:space="preserve"> </w:t>
      </w:r>
      <w:r>
        <w:rPr>
          <w:sz w:val="24"/>
        </w:rPr>
        <w:t>Limited,</w:t>
      </w:r>
      <w:r>
        <w:rPr>
          <w:spacing w:val="5"/>
          <w:sz w:val="24"/>
        </w:rPr>
        <w:t xml:space="preserve"> </w:t>
      </w:r>
      <w:r>
        <w:rPr>
          <w:sz w:val="24"/>
        </w:rPr>
        <w:t>2004.</w:t>
      </w:r>
    </w:p>
    <w:p w:rsidR="00924060" w:rsidRDefault="00924060">
      <w:pPr>
        <w:pStyle w:val="BodyText"/>
        <w:spacing w:before="3"/>
        <w:rPr>
          <w:sz w:val="25"/>
        </w:rPr>
      </w:pPr>
    </w:p>
    <w:p w:rsidR="00924060" w:rsidRDefault="004C5865">
      <w:pPr>
        <w:pStyle w:val="Heading1"/>
        <w:ind w:left="312"/>
      </w:pPr>
      <w:r>
        <w:t>E</w:t>
      </w:r>
      <w:r>
        <w:rPr>
          <w:spacing w:val="-3"/>
        </w:rPr>
        <w:t xml:space="preserve"> </w:t>
      </w:r>
      <w:r>
        <w:t>-</w:t>
      </w:r>
      <w:r>
        <w:rPr>
          <w:spacing w:val="1"/>
        </w:rPr>
        <w:t xml:space="preserve"> </w:t>
      </w:r>
      <w:r>
        <w:t>RESOURCES</w:t>
      </w:r>
    </w:p>
    <w:p w:rsidR="00924060" w:rsidRDefault="004C5865" w:rsidP="003E789C">
      <w:pPr>
        <w:pStyle w:val="ListParagraph"/>
        <w:numPr>
          <w:ilvl w:val="0"/>
          <w:numId w:val="29"/>
        </w:numPr>
        <w:tabs>
          <w:tab w:val="left" w:pos="582"/>
        </w:tabs>
        <w:spacing w:before="36"/>
        <w:rPr>
          <w:sz w:val="24"/>
        </w:rPr>
      </w:pPr>
      <w:r>
        <w:rPr>
          <w:sz w:val="24"/>
        </w:rPr>
        <w:t>nptel.ac.in/courses/112104114/</w:t>
      </w:r>
    </w:p>
    <w:p w:rsidR="00924060" w:rsidRDefault="004C5865" w:rsidP="003E789C">
      <w:pPr>
        <w:pStyle w:val="ListParagraph"/>
        <w:numPr>
          <w:ilvl w:val="0"/>
          <w:numId w:val="29"/>
        </w:numPr>
        <w:tabs>
          <w:tab w:val="left" w:pos="582"/>
        </w:tabs>
        <w:spacing w:before="41"/>
        <w:rPr>
          <w:sz w:val="24"/>
        </w:rPr>
      </w:pPr>
      <w:r>
        <w:rPr>
          <w:sz w:val="24"/>
        </w:rPr>
        <w:t>nptel.ac.in/courses/112101096/</w:t>
      </w:r>
    </w:p>
    <w:p w:rsidR="00924060" w:rsidRDefault="004C5865" w:rsidP="003E789C">
      <w:pPr>
        <w:pStyle w:val="ListParagraph"/>
        <w:numPr>
          <w:ilvl w:val="0"/>
          <w:numId w:val="29"/>
        </w:numPr>
        <w:tabs>
          <w:tab w:val="left" w:pos="582"/>
        </w:tabs>
        <w:spacing w:before="36"/>
        <w:rPr>
          <w:sz w:val="24"/>
        </w:rPr>
      </w:pPr>
      <w:r>
        <w:rPr>
          <w:sz w:val="24"/>
        </w:rPr>
        <w:t>nptel.ac.in/syllabus/112104114/</w:t>
      </w:r>
    </w:p>
    <w:p w:rsidR="00924060" w:rsidRDefault="00CA323C" w:rsidP="003E789C">
      <w:pPr>
        <w:pStyle w:val="ListParagraph"/>
        <w:numPr>
          <w:ilvl w:val="0"/>
          <w:numId w:val="29"/>
        </w:numPr>
        <w:tabs>
          <w:tab w:val="left" w:pos="582"/>
        </w:tabs>
        <w:spacing w:before="42"/>
        <w:rPr>
          <w:sz w:val="24"/>
        </w:rPr>
      </w:pPr>
      <w:hyperlink r:id="rId112">
        <w:r w:rsidR="004C5865">
          <w:rPr>
            <w:sz w:val="24"/>
          </w:rPr>
          <w:t>www.nptelvideos.in/2012/12/dynamics-of-machines.html</w:t>
        </w:r>
      </w:hyperlink>
    </w:p>
    <w:p w:rsidR="00924060" w:rsidRDefault="004C5865" w:rsidP="003E789C">
      <w:pPr>
        <w:pStyle w:val="ListParagraph"/>
        <w:numPr>
          <w:ilvl w:val="0"/>
          <w:numId w:val="29"/>
        </w:numPr>
        <w:tabs>
          <w:tab w:val="left" w:pos="582"/>
        </w:tabs>
        <w:spacing w:before="41"/>
        <w:rPr>
          <w:sz w:val="24"/>
        </w:rPr>
      </w:pPr>
      <w:r>
        <w:rPr>
          <w:spacing w:val="-1"/>
          <w:sz w:val="24"/>
        </w:rPr>
        <w:t>freevideolectures.com</w:t>
      </w:r>
      <w:r>
        <w:rPr>
          <w:spacing w:val="-14"/>
          <w:sz w:val="24"/>
        </w:rPr>
        <w:t xml:space="preserve"> </w:t>
      </w:r>
      <w:r>
        <w:rPr>
          <w:sz w:val="24"/>
        </w:rPr>
        <w:t>›</w:t>
      </w:r>
      <w:r>
        <w:rPr>
          <w:spacing w:val="4"/>
          <w:sz w:val="24"/>
        </w:rPr>
        <w:t xml:space="preserve"> </w:t>
      </w:r>
      <w:r>
        <w:rPr>
          <w:sz w:val="24"/>
        </w:rPr>
        <w:t>Mechanical</w:t>
      </w:r>
      <w:r>
        <w:rPr>
          <w:spacing w:val="-15"/>
          <w:sz w:val="24"/>
        </w:rPr>
        <w:t xml:space="preserve"> </w:t>
      </w:r>
      <w:r>
        <w:rPr>
          <w:sz w:val="24"/>
        </w:rPr>
        <w:t>›</w:t>
      </w:r>
      <w:r>
        <w:rPr>
          <w:spacing w:val="4"/>
          <w:sz w:val="24"/>
        </w:rPr>
        <w:t xml:space="preserve"> </w:t>
      </w:r>
      <w:r>
        <w:rPr>
          <w:sz w:val="24"/>
        </w:rPr>
        <w:t>IIT</w:t>
      </w:r>
      <w:r>
        <w:rPr>
          <w:spacing w:val="5"/>
          <w:sz w:val="24"/>
        </w:rPr>
        <w:t xml:space="preserve"> </w:t>
      </w:r>
      <w:r>
        <w:rPr>
          <w:sz w:val="24"/>
        </w:rPr>
        <w:t>Kanpur</w:t>
      </w:r>
    </w:p>
    <w:p w:rsidR="00924060" w:rsidRDefault="00924060">
      <w:pPr>
        <w:pStyle w:val="BodyText"/>
        <w:spacing w:before="2"/>
        <w:rPr>
          <w:sz w:val="25"/>
        </w:rPr>
      </w:pPr>
    </w:p>
    <w:p w:rsidR="00924060" w:rsidRDefault="004C5865">
      <w:pPr>
        <w:pStyle w:val="Heading1"/>
        <w:ind w:left="312"/>
      </w:pPr>
      <w:r>
        <w:t>Course</w:t>
      </w:r>
      <w:r>
        <w:rPr>
          <w:spacing w:val="-14"/>
        </w:rPr>
        <w:t xml:space="preserve"> </w:t>
      </w:r>
      <w:r>
        <w:t>Outcomes:</w:t>
      </w:r>
    </w:p>
    <w:p w:rsidR="00924060" w:rsidRDefault="004C5865">
      <w:pPr>
        <w:pStyle w:val="BodyText"/>
        <w:spacing w:before="27"/>
        <w:ind w:left="312"/>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5"/>
        </w:rPr>
        <w:t xml:space="preserve"> </w:t>
      </w:r>
      <w:r>
        <w:rPr>
          <w:spacing w:val="-1"/>
        </w:rPr>
        <w:t>the</w:t>
      </w:r>
      <w:r>
        <w:rPr>
          <w:spacing w:val="1"/>
        </w:rPr>
        <w:t xml:space="preserve"> </w:t>
      </w:r>
      <w:r>
        <w:rPr>
          <w:spacing w:val="-1"/>
        </w:rPr>
        <w:t>course,</w:t>
      </w:r>
      <w:r>
        <w:rPr>
          <w:spacing w:val="6"/>
        </w:rPr>
        <w:t xml:space="preserve"> </w:t>
      </w:r>
      <w:r>
        <w:t>students will</w:t>
      </w:r>
      <w:r>
        <w:rPr>
          <w:spacing w:val="3"/>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28"/>
        </w:numPr>
        <w:tabs>
          <w:tab w:val="left" w:pos="582"/>
        </w:tabs>
        <w:spacing w:before="36"/>
        <w:rPr>
          <w:sz w:val="24"/>
        </w:rPr>
      </w:pPr>
      <w:r>
        <w:rPr>
          <w:sz w:val="24"/>
        </w:rPr>
        <w:t>Understand</w:t>
      </w:r>
      <w:r>
        <w:rPr>
          <w:spacing w:val="-7"/>
          <w:sz w:val="24"/>
        </w:rPr>
        <w:t xml:space="preserve"> </w:t>
      </w:r>
      <w:r>
        <w:rPr>
          <w:sz w:val="24"/>
        </w:rPr>
        <w:t>the</w:t>
      </w:r>
      <w:r>
        <w:rPr>
          <w:spacing w:val="-8"/>
          <w:sz w:val="24"/>
        </w:rPr>
        <w:t xml:space="preserve"> </w:t>
      </w:r>
      <w:r>
        <w:rPr>
          <w:sz w:val="24"/>
        </w:rPr>
        <w:t>gyroscopic</w:t>
      </w:r>
      <w:r>
        <w:rPr>
          <w:spacing w:val="-7"/>
          <w:sz w:val="24"/>
        </w:rPr>
        <w:t xml:space="preserve"> </w:t>
      </w:r>
      <w:r>
        <w:rPr>
          <w:sz w:val="24"/>
        </w:rPr>
        <w:t>effects in</w:t>
      </w:r>
      <w:r>
        <w:rPr>
          <w:spacing w:val="-10"/>
          <w:sz w:val="24"/>
        </w:rPr>
        <w:t xml:space="preserve"> </w:t>
      </w:r>
      <w:r>
        <w:rPr>
          <w:sz w:val="24"/>
        </w:rPr>
        <w:t>ships, aero</w:t>
      </w:r>
      <w:r>
        <w:rPr>
          <w:spacing w:val="2"/>
          <w:sz w:val="24"/>
        </w:rPr>
        <w:t xml:space="preserve"> </w:t>
      </w:r>
      <w:r>
        <w:rPr>
          <w:sz w:val="24"/>
        </w:rPr>
        <w:t>planes</w:t>
      </w:r>
      <w:r>
        <w:rPr>
          <w:spacing w:val="-10"/>
          <w:sz w:val="24"/>
        </w:rPr>
        <w:t xml:space="preserve"> </w:t>
      </w:r>
      <w:r>
        <w:rPr>
          <w:sz w:val="24"/>
        </w:rPr>
        <w:t>and</w:t>
      </w:r>
      <w:r>
        <w:rPr>
          <w:spacing w:val="-1"/>
          <w:sz w:val="24"/>
        </w:rPr>
        <w:t xml:space="preserve"> </w:t>
      </w:r>
      <w:r>
        <w:rPr>
          <w:sz w:val="24"/>
        </w:rPr>
        <w:t>road</w:t>
      </w:r>
      <w:r>
        <w:rPr>
          <w:spacing w:val="-8"/>
          <w:sz w:val="24"/>
        </w:rPr>
        <w:t xml:space="preserve"> </w:t>
      </w:r>
      <w:r>
        <w:rPr>
          <w:sz w:val="24"/>
        </w:rPr>
        <w:t>vehicles</w:t>
      </w:r>
    </w:p>
    <w:p w:rsidR="00924060" w:rsidRDefault="004C5865" w:rsidP="003E789C">
      <w:pPr>
        <w:pStyle w:val="ListParagraph"/>
        <w:numPr>
          <w:ilvl w:val="0"/>
          <w:numId w:val="28"/>
        </w:numPr>
        <w:tabs>
          <w:tab w:val="left" w:pos="582"/>
        </w:tabs>
        <w:spacing w:before="41"/>
        <w:rPr>
          <w:sz w:val="24"/>
        </w:rPr>
      </w:pPr>
      <w:r>
        <w:rPr>
          <w:spacing w:val="-1"/>
          <w:sz w:val="24"/>
        </w:rPr>
        <w:t>Understand</w:t>
      </w:r>
      <w:r>
        <w:rPr>
          <w:spacing w:val="-2"/>
          <w:sz w:val="24"/>
        </w:rPr>
        <w:t xml:space="preserve"> </w:t>
      </w:r>
      <w:r>
        <w:rPr>
          <w:spacing w:val="-1"/>
          <w:sz w:val="24"/>
        </w:rPr>
        <w:t>the</w:t>
      </w:r>
      <w:r>
        <w:rPr>
          <w:spacing w:val="1"/>
          <w:sz w:val="24"/>
        </w:rPr>
        <w:t xml:space="preserve"> </w:t>
      </w:r>
      <w:r>
        <w:rPr>
          <w:spacing w:val="-1"/>
          <w:sz w:val="24"/>
        </w:rPr>
        <w:t>Concept</w:t>
      </w:r>
      <w:r>
        <w:rPr>
          <w:spacing w:val="8"/>
          <w:sz w:val="24"/>
        </w:rPr>
        <w:t xml:space="preserve"> </w:t>
      </w:r>
      <w:r>
        <w:rPr>
          <w:spacing w:val="-1"/>
          <w:sz w:val="24"/>
        </w:rPr>
        <w:t>of</w:t>
      </w:r>
      <w:r>
        <w:rPr>
          <w:spacing w:val="-16"/>
          <w:sz w:val="24"/>
        </w:rPr>
        <w:t xml:space="preserve"> </w:t>
      </w:r>
      <w:r>
        <w:rPr>
          <w:spacing w:val="-1"/>
          <w:sz w:val="24"/>
        </w:rPr>
        <w:t>static</w:t>
      </w:r>
      <w:r>
        <w:rPr>
          <w:spacing w:val="6"/>
          <w:sz w:val="24"/>
        </w:rPr>
        <w:t xml:space="preserve"> </w:t>
      </w:r>
      <w:r>
        <w:rPr>
          <w:spacing w:val="-1"/>
          <w:sz w:val="24"/>
        </w:rPr>
        <w:t>force</w:t>
      </w:r>
      <w:r>
        <w:rPr>
          <w:spacing w:val="-3"/>
          <w:sz w:val="24"/>
        </w:rPr>
        <w:t xml:space="preserve"> </w:t>
      </w:r>
      <w:r>
        <w:rPr>
          <w:spacing w:val="-1"/>
          <w:sz w:val="24"/>
        </w:rPr>
        <w:t>and</w:t>
      </w:r>
      <w:r>
        <w:rPr>
          <w:spacing w:val="-3"/>
          <w:sz w:val="24"/>
        </w:rPr>
        <w:t xml:space="preserve"> </w:t>
      </w:r>
      <w:r>
        <w:rPr>
          <w:spacing w:val="-1"/>
          <w:sz w:val="24"/>
        </w:rPr>
        <w:t>dynamic</w:t>
      </w:r>
      <w:r>
        <w:rPr>
          <w:spacing w:val="2"/>
          <w:sz w:val="24"/>
        </w:rPr>
        <w:t xml:space="preserve"> </w:t>
      </w:r>
      <w:r>
        <w:rPr>
          <w:sz w:val="24"/>
        </w:rPr>
        <w:t>force</w:t>
      </w:r>
      <w:r>
        <w:rPr>
          <w:spacing w:val="-3"/>
          <w:sz w:val="24"/>
        </w:rPr>
        <w:t xml:space="preserve"> </w:t>
      </w:r>
      <w:r>
        <w:rPr>
          <w:sz w:val="24"/>
        </w:rPr>
        <w:t>analysis.</w:t>
      </w:r>
    </w:p>
    <w:p w:rsidR="00924060" w:rsidRDefault="004C5865" w:rsidP="003E789C">
      <w:pPr>
        <w:pStyle w:val="ListParagraph"/>
        <w:numPr>
          <w:ilvl w:val="0"/>
          <w:numId w:val="28"/>
        </w:numPr>
        <w:tabs>
          <w:tab w:val="left" w:pos="582"/>
        </w:tabs>
        <w:spacing w:before="36"/>
        <w:rPr>
          <w:sz w:val="24"/>
        </w:rPr>
      </w:pPr>
      <w:r>
        <w:rPr>
          <w:sz w:val="24"/>
        </w:rPr>
        <w:t>Characterize</w:t>
      </w:r>
      <w:r>
        <w:rPr>
          <w:spacing w:val="-8"/>
          <w:sz w:val="24"/>
        </w:rPr>
        <w:t xml:space="preserve"> </w:t>
      </w:r>
      <w:r>
        <w:rPr>
          <w:sz w:val="24"/>
        </w:rPr>
        <w:t>and</w:t>
      </w:r>
      <w:r>
        <w:rPr>
          <w:spacing w:val="-8"/>
          <w:sz w:val="24"/>
        </w:rPr>
        <w:t xml:space="preserve"> </w:t>
      </w:r>
      <w:r>
        <w:rPr>
          <w:sz w:val="24"/>
        </w:rPr>
        <w:t>design</w:t>
      </w:r>
      <w:r>
        <w:rPr>
          <w:spacing w:val="-8"/>
          <w:sz w:val="24"/>
        </w:rPr>
        <w:t xml:space="preserve"> </w:t>
      </w:r>
      <w:r>
        <w:rPr>
          <w:sz w:val="24"/>
        </w:rPr>
        <w:t>flywheels.</w:t>
      </w:r>
    </w:p>
    <w:p w:rsidR="00924060" w:rsidRDefault="004C5865" w:rsidP="003E789C">
      <w:pPr>
        <w:pStyle w:val="ListParagraph"/>
        <w:numPr>
          <w:ilvl w:val="0"/>
          <w:numId w:val="28"/>
        </w:numPr>
        <w:tabs>
          <w:tab w:val="left" w:pos="582"/>
        </w:tabs>
        <w:spacing w:before="41"/>
        <w:rPr>
          <w:sz w:val="24"/>
        </w:rPr>
      </w:pPr>
      <w:r>
        <w:rPr>
          <w:spacing w:val="-1"/>
          <w:sz w:val="24"/>
        </w:rPr>
        <w:t>Analyze</w:t>
      </w:r>
      <w:r>
        <w:rPr>
          <w:spacing w:val="-7"/>
          <w:sz w:val="24"/>
        </w:rPr>
        <w:t xml:space="preserve"> </w:t>
      </w:r>
      <w:r>
        <w:rPr>
          <w:spacing w:val="-1"/>
          <w:sz w:val="24"/>
        </w:rPr>
        <w:t>balancing</w:t>
      </w:r>
      <w:r>
        <w:rPr>
          <w:spacing w:val="-5"/>
          <w:sz w:val="24"/>
        </w:rPr>
        <w:t xml:space="preserve"> </w:t>
      </w:r>
      <w:r>
        <w:rPr>
          <w:spacing w:val="-1"/>
          <w:sz w:val="24"/>
        </w:rPr>
        <w:t>problems</w:t>
      </w:r>
      <w:r>
        <w:rPr>
          <w:spacing w:val="2"/>
          <w:sz w:val="24"/>
        </w:rPr>
        <w:t xml:space="preserve"> </w:t>
      </w:r>
      <w:r>
        <w:rPr>
          <w:sz w:val="24"/>
        </w:rPr>
        <w:t>in</w:t>
      </w:r>
      <w:r>
        <w:rPr>
          <w:spacing w:val="-15"/>
          <w:sz w:val="24"/>
        </w:rPr>
        <w:t xml:space="preserve"> </w:t>
      </w:r>
      <w:r>
        <w:rPr>
          <w:sz w:val="24"/>
        </w:rPr>
        <w:t>rotating</w:t>
      </w:r>
      <w:r>
        <w:rPr>
          <w:spacing w:val="-4"/>
          <w:sz w:val="24"/>
        </w:rPr>
        <w:t xml:space="preserve"> </w:t>
      </w:r>
      <w:r>
        <w:rPr>
          <w:sz w:val="24"/>
        </w:rPr>
        <w:t>and</w:t>
      </w:r>
      <w:r>
        <w:rPr>
          <w:spacing w:val="-6"/>
          <w:sz w:val="24"/>
        </w:rPr>
        <w:t xml:space="preserve"> </w:t>
      </w:r>
      <w:r>
        <w:rPr>
          <w:sz w:val="24"/>
        </w:rPr>
        <w:t>reciprocating</w:t>
      </w:r>
      <w:r>
        <w:rPr>
          <w:spacing w:val="2"/>
          <w:sz w:val="24"/>
        </w:rPr>
        <w:t xml:space="preserve"> </w:t>
      </w:r>
      <w:r>
        <w:rPr>
          <w:sz w:val="24"/>
        </w:rPr>
        <w:t>machinery.</w:t>
      </w:r>
    </w:p>
    <w:p w:rsidR="00924060" w:rsidRDefault="004C5865" w:rsidP="003E789C">
      <w:pPr>
        <w:pStyle w:val="ListParagraph"/>
        <w:numPr>
          <w:ilvl w:val="0"/>
          <w:numId w:val="28"/>
        </w:numPr>
        <w:tabs>
          <w:tab w:val="left" w:pos="582"/>
        </w:tabs>
        <w:spacing w:before="41"/>
        <w:rPr>
          <w:sz w:val="24"/>
        </w:rPr>
      </w:pPr>
      <w:r>
        <w:rPr>
          <w:sz w:val="24"/>
        </w:rPr>
        <w:t>Analyze</w:t>
      </w:r>
      <w:r>
        <w:rPr>
          <w:spacing w:val="-1"/>
          <w:sz w:val="24"/>
        </w:rPr>
        <w:t xml:space="preserve"> </w:t>
      </w:r>
      <w:r>
        <w:rPr>
          <w:sz w:val="24"/>
        </w:rPr>
        <w:t>and</w:t>
      </w:r>
      <w:r>
        <w:rPr>
          <w:spacing w:val="-1"/>
          <w:sz w:val="24"/>
        </w:rPr>
        <w:t xml:space="preserve"> </w:t>
      </w:r>
      <w:r>
        <w:rPr>
          <w:sz w:val="24"/>
        </w:rPr>
        <w:t>design</w:t>
      </w:r>
      <w:r>
        <w:rPr>
          <w:spacing w:val="-8"/>
          <w:sz w:val="24"/>
        </w:rPr>
        <w:t xml:space="preserve"> </w:t>
      </w:r>
      <w:r>
        <w:rPr>
          <w:sz w:val="24"/>
        </w:rPr>
        <w:t>centrifugal</w:t>
      </w:r>
      <w:r>
        <w:rPr>
          <w:spacing w:val="-12"/>
          <w:sz w:val="24"/>
        </w:rPr>
        <w:t xml:space="preserve"> </w:t>
      </w:r>
      <w:r>
        <w:rPr>
          <w:sz w:val="24"/>
        </w:rPr>
        <w:t>governors.</w:t>
      </w:r>
    </w:p>
    <w:p w:rsidR="00924060" w:rsidRDefault="00924060">
      <w:pPr>
        <w:pStyle w:val="BodyText"/>
        <w:rPr>
          <w:sz w:val="20"/>
        </w:rPr>
      </w:pPr>
    </w:p>
    <w:p w:rsidR="00924060" w:rsidRDefault="00924060">
      <w:pPr>
        <w:pStyle w:val="BodyText"/>
        <w:spacing w:before="11"/>
        <w:rPr>
          <w:sz w:val="28"/>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0"/>
        <w:gridCol w:w="595"/>
        <w:gridCol w:w="594"/>
        <w:gridCol w:w="594"/>
        <w:gridCol w:w="589"/>
        <w:gridCol w:w="594"/>
        <w:gridCol w:w="694"/>
        <w:gridCol w:w="690"/>
        <w:gridCol w:w="694"/>
        <w:gridCol w:w="704"/>
        <w:gridCol w:w="694"/>
        <w:gridCol w:w="704"/>
      </w:tblGrid>
      <w:tr w:rsidR="00924060">
        <w:trPr>
          <w:trHeight w:val="786"/>
        </w:trPr>
        <w:tc>
          <w:tcPr>
            <w:tcW w:w="10193" w:type="dxa"/>
            <w:gridSpan w:val="16"/>
          </w:tcPr>
          <w:p w:rsidR="00924060" w:rsidRDefault="004C5865">
            <w:pPr>
              <w:pStyle w:val="TableParagraph"/>
              <w:spacing w:before="5" w:line="225" w:lineRule="auto"/>
              <w:ind w:left="2136" w:right="2072" w:firstLine="3164"/>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43" w:lineRule="exact"/>
              <w:ind w:left="4821"/>
              <w:rPr>
                <w:b/>
                <w:sz w:val="24"/>
              </w:rPr>
            </w:pPr>
            <w:r>
              <w:rPr>
                <w:b/>
                <w:sz w:val="24"/>
              </w:rPr>
              <w:t>Weak</w:t>
            </w:r>
          </w:p>
        </w:tc>
      </w:tr>
      <w:tr w:rsidR="00924060">
        <w:trPr>
          <w:trHeight w:val="489"/>
        </w:trPr>
        <w:tc>
          <w:tcPr>
            <w:tcW w:w="672" w:type="dxa"/>
            <w:vMerge w:val="restart"/>
          </w:tcPr>
          <w:p w:rsidR="00924060" w:rsidRDefault="004C5865">
            <w:pPr>
              <w:pStyle w:val="TableParagraph"/>
              <w:spacing w:before="121"/>
              <w:ind w:left="163"/>
              <w:rPr>
                <w:b/>
                <w:sz w:val="24"/>
              </w:rPr>
            </w:pPr>
            <w:r>
              <w:rPr>
                <w:b/>
                <w:sz w:val="24"/>
              </w:rPr>
              <w:t>COs</w:t>
            </w:r>
          </w:p>
        </w:tc>
        <w:tc>
          <w:tcPr>
            <w:tcW w:w="7419" w:type="dxa"/>
            <w:gridSpan w:val="12"/>
          </w:tcPr>
          <w:p w:rsidR="00924060" w:rsidRDefault="004C5865">
            <w:pPr>
              <w:pStyle w:val="TableParagraph"/>
              <w:spacing w:line="244" w:lineRule="exact"/>
              <w:ind w:left="2905" w:right="2896" w:firstLine="8"/>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224A83">
            <w:pPr>
              <w:pStyle w:val="TableParagraph"/>
              <w:spacing w:line="233" w:lineRule="exact"/>
              <w:ind w:right="747"/>
              <w:jc w:val="center"/>
              <w:rPr>
                <w:b/>
                <w:sz w:val="24"/>
              </w:rPr>
            </w:pPr>
            <w:r>
              <w:rPr>
                <w:b/>
                <w:sz w:val="24"/>
              </w:rPr>
              <w:t>PSO</w:t>
            </w:r>
            <w:r>
              <w:rPr>
                <w:b/>
                <w:w w:val="99"/>
                <w:sz w:val="24"/>
              </w:rPr>
              <w:t>s</w:t>
            </w:r>
          </w:p>
        </w:tc>
      </w:tr>
      <w:tr w:rsidR="00924060">
        <w:trPr>
          <w:trHeight w:val="417"/>
        </w:trPr>
        <w:tc>
          <w:tcPr>
            <w:tcW w:w="672" w:type="dxa"/>
            <w:vMerge/>
            <w:tcBorders>
              <w:top w:val="nil"/>
            </w:tcBorders>
          </w:tcPr>
          <w:p w:rsidR="00924060" w:rsidRDefault="00924060">
            <w:pPr>
              <w:rPr>
                <w:sz w:val="2"/>
                <w:szCs w:val="2"/>
              </w:rPr>
            </w:pPr>
          </w:p>
        </w:tc>
        <w:tc>
          <w:tcPr>
            <w:tcW w:w="595" w:type="dxa"/>
          </w:tcPr>
          <w:p w:rsidR="00924060" w:rsidRDefault="004C5865">
            <w:pPr>
              <w:pStyle w:val="TableParagraph"/>
              <w:spacing w:line="225" w:lineRule="exact"/>
              <w:ind w:left="106"/>
              <w:jc w:val="center"/>
              <w:rPr>
                <w:b/>
                <w:sz w:val="24"/>
              </w:rPr>
            </w:pPr>
            <w:r>
              <w:rPr>
                <w:b/>
                <w:sz w:val="24"/>
              </w:rPr>
              <w:t>PO1</w:t>
            </w:r>
          </w:p>
        </w:tc>
        <w:tc>
          <w:tcPr>
            <w:tcW w:w="595" w:type="dxa"/>
          </w:tcPr>
          <w:p w:rsidR="00924060" w:rsidRDefault="004C5865">
            <w:pPr>
              <w:pStyle w:val="TableParagraph"/>
              <w:spacing w:line="225" w:lineRule="exact"/>
              <w:ind w:left="107"/>
              <w:jc w:val="center"/>
              <w:rPr>
                <w:b/>
                <w:sz w:val="24"/>
              </w:rPr>
            </w:pPr>
            <w:r>
              <w:rPr>
                <w:b/>
                <w:sz w:val="24"/>
              </w:rPr>
              <w:t>PO2</w:t>
            </w:r>
          </w:p>
        </w:tc>
        <w:tc>
          <w:tcPr>
            <w:tcW w:w="595" w:type="dxa"/>
          </w:tcPr>
          <w:p w:rsidR="00924060" w:rsidRDefault="004C5865">
            <w:pPr>
              <w:pStyle w:val="TableParagraph"/>
              <w:spacing w:line="225" w:lineRule="exact"/>
              <w:ind w:left="117"/>
              <w:jc w:val="center"/>
              <w:rPr>
                <w:b/>
                <w:sz w:val="24"/>
              </w:rPr>
            </w:pPr>
            <w:r>
              <w:rPr>
                <w:b/>
                <w:sz w:val="24"/>
              </w:rPr>
              <w:t>PO3</w:t>
            </w:r>
          </w:p>
        </w:tc>
        <w:tc>
          <w:tcPr>
            <w:tcW w:w="590" w:type="dxa"/>
          </w:tcPr>
          <w:p w:rsidR="00924060" w:rsidRDefault="004C5865">
            <w:pPr>
              <w:pStyle w:val="TableParagraph"/>
              <w:spacing w:line="225" w:lineRule="exact"/>
              <w:ind w:left="114"/>
              <w:jc w:val="center"/>
              <w:rPr>
                <w:b/>
                <w:sz w:val="24"/>
              </w:rPr>
            </w:pPr>
            <w:r>
              <w:rPr>
                <w:b/>
                <w:sz w:val="24"/>
              </w:rPr>
              <w:t>PO4</w:t>
            </w:r>
          </w:p>
        </w:tc>
        <w:tc>
          <w:tcPr>
            <w:tcW w:w="595" w:type="dxa"/>
          </w:tcPr>
          <w:p w:rsidR="00924060" w:rsidRDefault="004C5865">
            <w:pPr>
              <w:pStyle w:val="TableParagraph"/>
              <w:spacing w:line="225" w:lineRule="exact"/>
              <w:ind w:left="119"/>
              <w:jc w:val="center"/>
              <w:rPr>
                <w:b/>
                <w:sz w:val="24"/>
              </w:rPr>
            </w:pPr>
            <w:r>
              <w:rPr>
                <w:b/>
                <w:sz w:val="24"/>
              </w:rPr>
              <w:t>PO5</w:t>
            </w:r>
          </w:p>
        </w:tc>
        <w:tc>
          <w:tcPr>
            <w:tcW w:w="594" w:type="dxa"/>
          </w:tcPr>
          <w:p w:rsidR="00924060" w:rsidRDefault="004C5865">
            <w:pPr>
              <w:pStyle w:val="TableParagraph"/>
              <w:spacing w:line="225" w:lineRule="exact"/>
              <w:ind w:left="127"/>
              <w:rPr>
                <w:b/>
                <w:sz w:val="24"/>
              </w:rPr>
            </w:pPr>
            <w:r>
              <w:rPr>
                <w:b/>
                <w:sz w:val="24"/>
              </w:rPr>
              <w:t>PO6</w:t>
            </w:r>
          </w:p>
        </w:tc>
        <w:tc>
          <w:tcPr>
            <w:tcW w:w="594" w:type="dxa"/>
          </w:tcPr>
          <w:p w:rsidR="00924060" w:rsidRDefault="004C5865">
            <w:pPr>
              <w:pStyle w:val="TableParagraph"/>
              <w:spacing w:line="225" w:lineRule="exact"/>
              <w:ind w:left="124"/>
              <w:jc w:val="center"/>
              <w:rPr>
                <w:b/>
                <w:sz w:val="24"/>
              </w:rPr>
            </w:pPr>
            <w:r>
              <w:rPr>
                <w:b/>
                <w:sz w:val="24"/>
              </w:rPr>
              <w:t>PO7</w:t>
            </w:r>
          </w:p>
        </w:tc>
        <w:tc>
          <w:tcPr>
            <w:tcW w:w="589" w:type="dxa"/>
          </w:tcPr>
          <w:p w:rsidR="00924060" w:rsidRDefault="004C5865">
            <w:pPr>
              <w:pStyle w:val="TableParagraph"/>
              <w:spacing w:line="225" w:lineRule="exact"/>
              <w:ind w:left="123"/>
              <w:jc w:val="center"/>
              <w:rPr>
                <w:b/>
                <w:sz w:val="24"/>
              </w:rPr>
            </w:pPr>
            <w:r>
              <w:rPr>
                <w:b/>
                <w:sz w:val="24"/>
              </w:rPr>
              <w:t>PO8</w:t>
            </w:r>
          </w:p>
        </w:tc>
        <w:tc>
          <w:tcPr>
            <w:tcW w:w="594" w:type="dxa"/>
          </w:tcPr>
          <w:p w:rsidR="00924060" w:rsidRDefault="004C5865">
            <w:pPr>
              <w:pStyle w:val="TableParagraph"/>
              <w:spacing w:line="225" w:lineRule="exact"/>
              <w:ind w:left="130"/>
              <w:jc w:val="center"/>
              <w:rPr>
                <w:b/>
                <w:sz w:val="24"/>
              </w:rPr>
            </w:pPr>
            <w:r>
              <w:rPr>
                <w:b/>
                <w:spacing w:val="-1"/>
                <w:sz w:val="24"/>
              </w:rPr>
              <w:t>PO9</w:t>
            </w:r>
          </w:p>
        </w:tc>
        <w:tc>
          <w:tcPr>
            <w:tcW w:w="694" w:type="dxa"/>
          </w:tcPr>
          <w:p w:rsidR="00924060" w:rsidRDefault="004C5865">
            <w:pPr>
              <w:pStyle w:val="TableParagraph"/>
              <w:spacing w:line="225" w:lineRule="exact"/>
              <w:ind w:left="123" w:right="-15"/>
              <w:rPr>
                <w:b/>
                <w:sz w:val="24"/>
              </w:rPr>
            </w:pPr>
            <w:r>
              <w:rPr>
                <w:b/>
                <w:sz w:val="24"/>
              </w:rPr>
              <w:t>PO10</w:t>
            </w:r>
          </w:p>
        </w:tc>
        <w:tc>
          <w:tcPr>
            <w:tcW w:w="690" w:type="dxa"/>
          </w:tcPr>
          <w:p w:rsidR="00924060" w:rsidRDefault="004C5865" w:rsidP="00224A83">
            <w:pPr>
              <w:pStyle w:val="TableParagraph"/>
              <w:spacing w:line="190" w:lineRule="exact"/>
              <w:ind w:right="24"/>
              <w:rPr>
                <w:b/>
                <w:sz w:val="24"/>
              </w:rPr>
            </w:pPr>
            <w:r>
              <w:rPr>
                <w:b/>
                <w:sz w:val="24"/>
              </w:rPr>
              <w:t>PO11</w:t>
            </w:r>
          </w:p>
        </w:tc>
        <w:tc>
          <w:tcPr>
            <w:tcW w:w="694" w:type="dxa"/>
          </w:tcPr>
          <w:p w:rsidR="00924060" w:rsidRDefault="004C5865" w:rsidP="00224A83">
            <w:pPr>
              <w:pStyle w:val="TableParagraph"/>
              <w:spacing w:line="190" w:lineRule="exact"/>
              <w:ind w:right="4"/>
              <w:rPr>
                <w:b/>
                <w:sz w:val="24"/>
              </w:rPr>
            </w:pPr>
            <w:r>
              <w:rPr>
                <w:b/>
                <w:sz w:val="24"/>
              </w:rPr>
              <w:t>PO12</w:t>
            </w:r>
          </w:p>
        </w:tc>
        <w:tc>
          <w:tcPr>
            <w:tcW w:w="704" w:type="dxa"/>
          </w:tcPr>
          <w:p w:rsidR="00924060" w:rsidRDefault="004C5865" w:rsidP="00224A83">
            <w:pPr>
              <w:pStyle w:val="TableParagraph"/>
              <w:spacing w:line="190" w:lineRule="exact"/>
              <w:ind w:right="3"/>
              <w:rPr>
                <w:b/>
                <w:sz w:val="24"/>
              </w:rPr>
            </w:pPr>
            <w:r>
              <w:rPr>
                <w:b/>
                <w:sz w:val="24"/>
              </w:rPr>
              <w:t>PSO1</w:t>
            </w:r>
          </w:p>
        </w:tc>
        <w:tc>
          <w:tcPr>
            <w:tcW w:w="694" w:type="dxa"/>
          </w:tcPr>
          <w:p w:rsidR="00924060" w:rsidRDefault="004C5865" w:rsidP="00224A83">
            <w:pPr>
              <w:pStyle w:val="TableParagraph"/>
              <w:spacing w:line="190" w:lineRule="exact"/>
              <w:ind w:right="4"/>
              <w:rPr>
                <w:b/>
                <w:sz w:val="24"/>
              </w:rPr>
            </w:pPr>
            <w:r>
              <w:rPr>
                <w:b/>
                <w:sz w:val="24"/>
              </w:rPr>
              <w:t>PSO2</w:t>
            </w:r>
          </w:p>
        </w:tc>
        <w:tc>
          <w:tcPr>
            <w:tcW w:w="704" w:type="dxa"/>
          </w:tcPr>
          <w:p w:rsidR="00924060" w:rsidRDefault="004C5865" w:rsidP="00224A83">
            <w:pPr>
              <w:pStyle w:val="TableParagraph"/>
              <w:spacing w:line="190" w:lineRule="exact"/>
              <w:ind w:right="2"/>
              <w:rPr>
                <w:b/>
                <w:sz w:val="24"/>
              </w:rPr>
            </w:pPr>
            <w:r>
              <w:rPr>
                <w:b/>
                <w:sz w:val="24"/>
              </w:rPr>
              <w:t>PSO3</w:t>
            </w:r>
          </w:p>
        </w:tc>
      </w:tr>
      <w:tr w:rsidR="00924060">
        <w:trPr>
          <w:trHeight w:val="278"/>
        </w:trPr>
        <w:tc>
          <w:tcPr>
            <w:tcW w:w="672" w:type="dxa"/>
          </w:tcPr>
          <w:p w:rsidR="00924060" w:rsidRDefault="004C5865">
            <w:pPr>
              <w:pStyle w:val="TableParagraph"/>
              <w:spacing w:line="220" w:lineRule="exact"/>
              <w:ind w:right="30"/>
              <w:jc w:val="right"/>
              <w:rPr>
                <w:b/>
                <w:sz w:val="24"/>
              </w:rPr>
            </w:pPr>
            <w:r>
              <w:rPr>
                <w:b/>
                <w:sz w:val="24"/>
              </w:rPr>
              <w:t>CO1</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0" w:type="dxa"/>
          </w:tcPr>
          <w:p w:rsidR="00924060" w:rsidRDefault="004C5865">
            <w:pPr>
              <w:pStyle w:val="TableParagraph"/>
              <w:spacing w:line="225" w:lineRule="exact"/>
              <w:ind w:left="119"/>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4C5865">
            <w:pPr>
              <w:pStyle w:val="TableParagraph"/>
              <w:spacing w:line="225" w:lineRule="exact"/>
              <w:ind w:left="128"/>
              <w:jc w:val="center"/>
              <w:rPr>
                <w:b/>
                <w:sz w:val="24"/>
              </w:rPr>
            </w:pPr>
            <w:r>
              <w:rPr>
                <w:b/>
                <w:sz w:val="24"/>
              </w:rPr>
              <w:t>1</w:t>
            </w:r>
          </w:p>
        </w:tc>
        <w:tc>
          <w:tcPr>
            <w:tcW w:w="594" w:type="dxa"/>
          </w:tcPr>
          <w:p w:rsidR="00924060" w:rsidRDefault="004C5865">
            <w:pPr>
              <w:pStyle w:val="TableParagraph"/>
              <w:spacing w:line="225" w:lineRule="exact"/>
              <w:ind w:left="126"/>
              <w:jc w:val="center"/>
              <w:rPr>
                <w:b/>
                <w:sz w:val="24"/>
              </w:rPr>
            </w:pPr>
            <w:r>
              <w:rPr>
                <w:b/>
                <w:sz w:val="24"/>
              </w:rPr>
              <w:t>2</w:t>
            </w: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16"/>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right="30"/>
              <w:jc w:val="right"/>
              <w:rPr>
                <w:b/>
                <w:sz w:val="24"/>
              </w:rPr>
            </w:pPr>
            <w:r>
              <w:rPr>
                <w:b/>
                <w:sz w:val="24"/>
              </w:rPr>
              <w:t>CO2</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3</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4C5865">
            <w:pPr>
              <w:pStyle w:val="TableParagraph"/>
              <w:spacing w:line="225" w:lineRule="exact"/>
              <w:ind w:left="126"/>
              <w:jc w:val="center"/>
              <w:rPr>
                <w:b/>
                <w:sz w:val="24"/>
              </w:rPr>
            </w:pPr>
            <w:r>
              <w:rPr>
                <w:b/>
                <w:sz w:val="24"/>
              </w:rPr>
              <w:t>1</w:t>
            </w: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0"/>
              <w:jc w:val="right"/>
              <w:rPr>
                <w:b/>
                <w:sz w:val="24"/>
              </w:rPr>
            </w:pPr>
            <w:r>
              <w:rPr>
                <w:b/>
                <w:sz w:val="24"/>
              </w:rPr>
              <w:t>CO3</w:t>
            </w:r>
          </w:p>
        </w:tc>
        <w:tc>
          <w:tcPr>
            <w:tcW w:w="595" w:type="dxa"/>
          </w:tcPr>
          <w:p w:rsidR="00924060" w:rsidRDefault="004C5865">
            <w:pPr>
              <w:pStyle w:val="TableParagraph"/>
              <w:spacing w:line="220" w:lineRule="exact"/>
              <w:ind w:left="111"/>
              <w:jc w:val="center"/>
              <w:rPr>
                <w:b/>
                <w:sz w:val="24"/>
              </w:rPr>
            </w:pPr>
            <w:r>
              <w:rPr>
                <w:b/>
                <w:sz w:val="24"/>
              </w:rPr>
              <w:t>3</w:t>
            </w:r>
          </w:p>
        </w:tc>
        <w:tc>
          <w:tcPr>
            <w:tcW w:w="595" w:type="dxa"/>
          </w:tcPr>
          <w:p w:rsidR="00924060" w:rsidRDefault="004C5865">
            <w:pPr>
              <w:pStyle w:val="TableParagraph"/>
              <w:spacing w:line="220" w:lineRule="exact"/>
              <w:ind w:left="113"/>
              <w:jc w:val="center"/>
              <w:rPr>
                <w:b/>
                <w:sz w:val="24"/>
              </w:rPr>
            </w:pPr>
            <w:r>
              <w:rPr>
                <w:b/>
                <w:sz w:val="24"/>
              </w:rPr>
              <w:t>2</w:t>
            </w:r>
          </w:p>
        </w:tc>
        <w:tc>
          <w:tcPr>
            <w:tcW w:w="595" w:type="dxa"/>
          </w:tcPr>
          <w:p w:rsidR="00924060" w:rsidRDefault="004C5865">
            <w:pPr>
              <w:pStyle w:val="TableParagraph"/>
              <w:spacing w:line="220" w:lineRule="exact"/>
              <w:ind w:left="113"/>
              <w:jc w:val="center"/>
              <w:rPr>
                <w:b/>
                <w:sz w:val="24"/>
              </w:rPr>
            </w:pPr>
            <w:r>
              <w:rPr>
                <w:b/>
                <w:sz w:val="24"/>
              </w:rPr>
              <w:t>1</w:t>
            </w:r>
          </w:p>
        </w:tc>
        <w:tc>
          <w:tcPr>
            <w:tcW w:w="590" w:type="dxa"/>
          </w:tcPr>
          <w:p w:rsidR="00924060" w:rsidRDefault="004C5865">
            <w:pPr>
              <w:pStyle w:val="TableParagraph"/>
              <w:spacing w:line="220" w:lineRule="exact"/>
              <w:ind w:left="119"/>
              <w:jc w:val="center"/>
              <w:rPr>
                <w:b/>
                <w:sz w:val="24"/>
              </w:rPr>
            </w:pPr>
            <w:r>
              <w:rPr>
                <w:b/>
                <w:sz w:val="24"/>
              </w:rPr>
              <w:t>2</w:t>
            </w:r>
          </w:p>
        </w:tc>
        <w:tc>
          <w:tcPr>
            <w:tcW w:w="595" w:type="dxa"/>
          </w:tcPr>
          <w:p w:rsidR="00924060" w:rsidRDefault="004C5865">
            <w:pPr>
              <w:pStyle w:val="TableParagraph"/>
              <w:spacing w:line="220"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0"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right="30"/>
              <w:jc w:val="right"/>
              <w:rPr>
                <w:b/>
                <w:sz w:val="24"/>
              </w:rPr>
            </w:pPr>
            <w:r>
              <w:rPr>
                <w:b/>
                <w:sz w:val="24"/>
              </w:rPr>
              <w:t>CO4</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0" w:type="dxa"/>
          </w:tcPr>
          <w:p w:rsidR="00924060" w:rsidRDefault="00924060">
            <w:pPr>
              <w:pStyle w:val="TableParagraph"/>
              <w:rPr>
                <w:sz w:val="20"/>
              </w:rPr>
            </w:pP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16"/>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0"/>
              <w:jc w:val="right"/>
              <w:rPr>
                <w:b/>
                <w:sz w:val="24"/>
              </w:rPr>
            </w:pPr>
            <w:r>
              <w:rPr>
                <w:b/>
                <w:sz w:val="24"/>
              </w:rPr>
              <w:t>CO5</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1</w:t>
            </w:r>
          </w:p>
        </w:tc>
        <w:tc>
          <w:tcPr>
            <w:tcW w:w="590" w:type="dxa"/>
          </w:tcPr>
          <w:p w:rsidR="00924060" w:rsidRDefault="004C5865">
            <w:pPr>
              <w:pStyle w:val="TableParagraph"/>
              <w:spacing w:line="225" w:lineRule="exact"/>
              <w:ind w:left="119"/>
              <w:jc w:val="center"/>
              <w:rPr>
                <w:b/>
                <w:sz w:val="24"/>
              </w:rPr>
            </w:pPr>
            <w:r>
              <w:rPr>
                <w:b/>
                <w:sz w:val="24"/>
              </w:rPr>
              <w:t>3</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16"/>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bl>
    <w:p w:rsidR="00924060" w:rsidRDefault="00924060">
      <w:pPr>
        <w:rPr>
          <w:sz w:val="20"/>
        </w:rPr>
        <w:sectPr w:rsidR="00924060">
          <w:pgSz w:w="11910" w:h="16840"/>
          <w:pgMar w:top="940" w:right="200" w:bottom="280" w:left="240" w:header="720" w:footer="720" w:gutter="0"/>
          <w:cols w:space="720"/>
        </w:sect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8"/>
        <w:gridCol w:w="6387"/>
        <w:gridCol w:w="711"/>
        <w:gridCol w:w="567"/>
        <w:gridCol w:w="510"/>
      </w:tblGrid>
      <w:tr w:rsidR="00924060">
        <w:trPr>
          <w:trHeight w:val="854"/>
        </w:trPr>
        <w:tc>
          <w:tcPr>
            <w:tcW w:w="1638" w:type="dxa"/>
          </w:tcPr>
          <w:p w:rsidR="0045295D" w:rsidRDefault="0045295D" w:rsidP="0045295D">
            <w:pPr>
              <w:pStyle w:val="TableParagraph"/>
              <w:spacing w:before="20"/>
              <w:rPr>
                <w:b/>
                <w:sz w:val="24"/>
              </w:rPr>
            </w:pPr>
            <w:r>
              <w:rPr>
                <w:b/>
                <w:w w:val="105"/>
                <w:sz w:val="24"/>
              </w:rPr>
              <w:lastRenderedPageBreak/>
              <w:t xml:space="preserve">      </w:t>
            </w:r>
            <w:r>
              <w:rPr>
                <w:b/>
                <w:sz w:val="24"/>
              </w:rPr>
              <w:t>2022-23</w:t>
            </w:r>
          </w:p>
          <w:p w:rsidR="00924060" w:rsidRDefault="0045295D" w:rsidP="0045295D">
            <w:pPr>
              <w:pStyle w:val="TableParagraph"/>
              <w:spacing w:line="280" w:lineRule="atLeast"/>
              <w:ind w:left="384" w:right="327" w:hanging="29"/>
              <w:rPr>
                <w:b/>
                <w:sz w:val="24"/>
              </w:rPr>
            </w:pPr>
            <w:r>
              <w:rPr>
                <w:b/>
                <w:spacing w:val="-1"/>
                <w:sz w:val="24"/>
              </w:rPr>
              <w:t>Onwards</w:t>
            </w:r>
            <w:r>
              <w:rPr>
                <w:b/>
                <w:spacing w:val="-57"/>
                <w:sz w:val="24"/>
              </w:rPr>
              <w:t xml:space="preserve"> </w:t>
            </w:r>
            <w:r>
              <w:rPr>
                <w:b/>
                <w:sz w:val="24"/>
              </w:rPr>
              <w:t>(MR-22)</w:t>
            </w:r>
          </w:p>
        </w:tc>
        <w:tc>
          <w:tcPr>
            <w:tcW w:w="6387" w:type="dxa"/>
          </w:tcPr>
          <w:p w:rsidR="00924060" w:rsidRDefault="004C5865">
            <w:pPr>
              <w:pStyle w:val="TableParagraph"/>
              <w:spacing w:before="121"/>
              <w:ind w:left="835" w:right="834"/>
              <w:jc w:val="center"/>
              <w:rPr>
                <w:b/>
                <w:sz w:val="24"/>
              </w:rPr>
            </w:pPr>
            <w:r>
              <w:rPr>
                <w:b/>
                <w:sz w:val="24"/>
              </w:rPr>
              <w:t>MALLAREDDYENGINEERINGCOLLEGE</w:t>
            </w:r>
          </w:p>
          <w:p w:rsidR="00924060" w:rsidRDefault="004C5865">
            <w:pPr>
              <w:pStyle w:val="TableParagraph"/>
              <w:spacing w:before="2"/>
              <w:ind w:left="835" w:right="820"/>
              <w:jc w:val="center"/>
              <w:rPr>
                <w:b/>
                <w:sz w:val="24"/>
              </w:rPr>
            </w:pPr>
            <w:r>
              <w:rPr>
                <w:b/>
                <w:sz w:val="24"/>
              </w:rPr>
              <w:t>(Autonomous)</w:t>
            </w:r>
          </w:p>
        </w:tc>
        <w:tc>
          <w:tcPr>
            <w:tcW w:w="1788" w:type="dxa"/>
            <w:gridSpan w:val="3"/>
          </w:tcPr>
          <w:p w:rsidR="00924060" w:rsidRDefault="004C5865">
            <w:pPr>
              <w:pStyle w:val="TableParagraph"/>
              <w:spacing w:before="121"/>
              <w:ind w:left="287" w:right="193"/>
              <w:jc w:val="center"/>
              <w:rPr>
                <w:b/>
                <w:sz w:val="24"/>
              </w:rPr>
            </w:pPr>
            <w:r>
              <w:rPr>
                <w:b/>
                <w:sz w:val="24"/>
              </w:rPr>
              <w:t>B.Tech.</w:t>
            </w:r>
          </w:p>
          <w:p w:rsidR="00924060" w:rsidRDefault="004C5865">
            <w:pPr>
              <w:pStyle w:val="TableParagraph"/>
              <w:spacing w:before="2"/>
              <w:ind w:left="287" w:right="195"/>
              <w:jc w:val="center"/>
              <w:rPr>
                <w:b/>
                <w:sz w:val="24"/>
              </w:rPr>
            </w:pPr>
            <w:r>
              <w:rPr>
                <w:b/>
                <w:sz w:val="24"/>
              </w:rPr>
              <w:t>IV</w:t>
            </w:r>
            <w:r>
              <w:rPr>
                <w:b/>
                <w:spacing w:val="-5"/>
                <w:sz w:val="24"/>
              </w:rPr>
              <w:t xml:space="preserve"> </w:t>
            </w:r>
            <w:r>
              <w:rPr>
                <w:b/>
                <w:sz w:val="24"/>
              </w:rPr>
              <w:t>Semester</w:t>
            </w:r>
          </w:p>
        </w:tc>
      </w:tr>
      <w:tr w:rsidR="00924060">
        <w:trPr>
          <w:trHeight w:val="473"/>
        </w:trPr>
        <w:tc>
          <w:tcPr>
            <w:tcW w:w="1638" w:type="dxa"/>
          </w:tcPr>
          <w:p w:rsidR="00924060" w:rsidRDefault="0045295D">
            <w:pPr>
              <w:pStyle w:val="TableParagraph"/>
              <w:spacing w:before="48"/>
              <w:ind w:left="220" w:right="101"/>
              <w:jc w:val="center"/>
              <w:rPr>
                <w:b/>
                <w:sz w:val="24"/>
              </w:rPr>
            </w:pPr>
            <w:r>
              <w:rPr>
                <w:b/>
                <w:sz w:val="24"/>
              </w:rPr>
              <w:t>Code:C0315</w:t>
            </w:r>
          </w:p>
        </w:tc>
        <w:tc>
          <w:tcPr>
            <w:tcW w:w="6387" w:type="dxa"/>
            <w:vMerge w:val="restart"/>
          </w:tcPr>
          <w:p w:rsidR="00924060" w:rsidRDefault="00924060">
            <w:pPr>
              <w:pStyle w:val="TableParagraph"/>
              <w:spacing w:before="9"/>
              <w:rPr>
                <w:sz w:val="23"/>
              </w:rPr>
            </w:pPr>
          </w:p>
          <w:p w:rsidR="00924060" w:rsidRDefault="004C5865">
            <w:pPr>
              <w:pStyle w:val="TableParagraph"/>
              <w:ind w:left="359"/>
              <w:rPr>
                <w:b/>
                <w:sz w:val="24"/>
              </w:rPr>
            </w:pPr>
            <w:r>
              <w:rPr>
                <w:b/>
                <w:sz w:val="24"/>
              </w:rPr>
              <w:t>FLUID</w:t>
            </w:r>
            <w:r>
              <w:rPr>
                <w:b/>
                <w:spacing w:val="-7"/>
                <w:sz w:val="24"/>
              </w:rPr>
              <w:t xml:space="preserve"> </w:t>
            </w:r>
            <w:r>
              <w:rPr>
                <w:b/>
                <w:sz w:val="24"/>
              </w:rPr>
              <w:t>MECHANICS</w:t>
            </w:r>
            <w:r>
              <w:rPr>
                <w:b/>
                <w:spacing w:val="-1"/>
                <w:sz w:val="24"/>
              </w:rPr>
              <w:t xml:space="preserve"> </w:t>
            </w:r>
            <w:r>
              <w:rPr>
                <w:b/>
                <w:sz w:val="24"/>
              </w:rPr>
              <w:t>AND</w:t>
            </w:r>
            <w:r>
              <w:rPr>
                <w:b/>
                <w:spacing w:val="-2"/>
                <w:sz w:val="24"/>
              </w:rPr>
              <w:t xml:space="preserve"> </w:t>
            </w:r>
            <w:r>
              <w:rPr>
                <w:b/>
                <w:sz w:val="24"/>
              </w:rPr>
              <w:t>HYDRAULIC</w:t>
            </w:r>
            <w:r>
              <w:rPr>
                <w:b/>
                <w:spacing w:val="48"/>
                <w:sz w:val="24"/>
              </w:rPr>
              <w:t xml:space="preserve"> </w:t>
            </w:r>
            <w:r>
              <w:rPr>
                <w:b/>
                <w:sz w:val="24"/>
              </w:rPr>
              <w:t>MACHINES</w:t>
            </w:r>
          </w:p>
        </w:tc>
        <w:tc>
          <w:tcPr>
            <w:tcW w:w="711" w:type="dxa"/>
          </w:tcPr>
          <w:p w:rsidR="00924060" w:rsidRDefault="004C5865">
            <w:pPr>
              <w:pStyle w:val="TableParagraph"/>
              <w:spacing w:before="48"/>
              <w:ind w:left="205"/>
              <w:rPr>
                <w:b/>
                <w:sz w:val="24"/>
              </w:rPr>
            </w:pPr>
            <w:r>
              <w:rPr>
                <w:b/>
                <w:sz w:val="24"/>
              </w:rPr>
              <w:t>L</w:t>
            </w:r>
          </w:p>
        </w:tc>
        <w:tc>
          <w:tcPr>
            <w:tcW w:w="567" w:type="dxa"/>
          </w:tcPr>
          <w:p w:rsidR="00924060" w:rsidRDefault="004C5865">
            <w:pPr>
              <w:pStyle w:val="TableParagraph"/>
              <w:spacing w:before="48"/>
              <w:ind w:right="199"/>
              <w:jc w:val="right"/>
              <w:rPr>
                <w:b/>
                <w:sz w:val="24"/>
              </w:rPr>
            </w:pPr>
            <w:r>
              <w:rPr>
                <w:b/>
                <w:sz w:val="24"/>
              </w:rPr>
              <w:t>T</w:t>
            </w:r>
          </w:p>
        </w:tc>
        <w:tc>
          <w:tcPr>
            <w:tcW w:w="510" w:type="dxa"/>
          </w:tcPr>
          <w:p w:rsidR="00924060" w:rsidRDefault="004C5865">
            <w:pPr>
              <w:pStyle w:val="TableParagraph"/>
              <w:spacing w:before="48"/>
              <w:ind w:right="89"/>
              <w:jc w:val="right"/>
              <w:rPr>
                <w:b/>
                <w:sz w:val="24"/>
              </w:rPr>
            </w:pPr>
            <w:r>
              <w:rPr>
                <w:b/>
                <w:sz w:val="24"/>
              </w:rPr>
              <w:t>P</w:t>
            </w:r>
          </w:p>
        </w:tc>
      </w:tr>
      <w:tr w:rsidR="00924060">
        <w:trPr>
          <w:trHeight w:val="445"/>
        </w:trPr>
        <w:tc>
          <w:tcPr>
            <w:tcW w:w="1638" w:type="dxa"/>
          </w:tcPr>
          <w:p w:rsidR="00924060" w:rsidRDefault="004C5865">
            <w:pPr>
              <w:pStyle w:val="TableParagraph"/>
              <w:spacing w:before="68"/>
              <w:ind w:left="215" w:right="101"/>
              <w:jc w:val="center"/>
              <w:rPr>
                <w:b/>
                <w:sz w:val="24"/>
              </w:rPr>
            </w:pPr>
            <w:r>
              <w:rPr>
                <w:b/>
                <w:sz w:val="24"/>
              </w:rPr>
              <w:t>Credits:3</w:t>
            </w:r>
          </w:p>
        </w:tc>
        <w:tc>
          <w:tcPr>
            <w:tcW w:w="6387" w:type="dxa"/>
            <w:vMerge/>
            <w:tcBorders>
              <w:top w:val="nil"/>
            </w:tcBorders>
          </w:tcPr>
          <w:p w:rsidR="00924060" w:rsidRDefault="00924060">
            <w:pPr>
              <w:rPr>
                <w:sz w:val="2"/>
                <w:szCs w:val="2"/>
              </w:rPr>
            </w:pPr>
          </w:p>
        </w:tc>
        <w:tc>
          <w:tcPr>
            <w:tcW w:w="711" w:type="dxa"/>
          </w:tcPr>
          <w:p w:rsidR="00924060" w:rsidRDefault="004C5865">
            <w:pPr>
              <w:pStyle w:val="TableParagraph"/>
              <w:spacing w:before="68"/>
              <w:ind w:left="31"/>
              <w:jc w:val="center"/>
              <w:rPr>
                <w:b/>
                <w:sz w:val="24"/>
              </w:rPr>
            </w:pPr>
            <w:r>
              <w:rPr>
                <w:b/>
                <w:sz w:val="24"/>
              </w:rPr>
              <w:t>3</w:t>
            </w:r>
          </w:p>
        </w:tc>
        <w:tc>
          <w:tcPr>
            <w:tcW w:w="567" w:type="dxa"/>
          </w:tcPr>
          <w:p w:rsidR="00924060" w:rsidRDefault="004C5865">
            <w:pPr>
              <w:pStyle w:val="TableParagraph"/>
              <w:spacing w:before="68"/>
              <w:ind w:right="205"/>
              <w:jc w:val="right"/>
              <w:rPr>
                <w:b/>
                <w:sz w:val="24"/>
              </w:rPr>
            </w:pPr>
            <w:r>
              <w:rPr>
                <w:b/>
                <w:w w:val="90"/>
                <w:sz w:val="24"/>
              </w:rPr>
              <w:t>-</w:t>
            </w:r>
          </w:p>
        </w:tc>
        <w:tc>
          <w:tcPr>
            <w:tcW w:w="510" w:type="dxa"/>
          </w:tcPr>
          <w:p w:rsidR="00924060" w:rsidRDefault="004C5865">
            <w:pPr>
              <w:pStyle w:val="TableParagraph"/>
              <w:spacing w:before="68"/>
              <w:ind w:right="105"/>
              <w:jc w:val="right"/>
              <w:rPr>
                <w:b/>
                <w:sz w:val="24"/>
              </w:rPr>
            </w:pPr>
            <w:r>
              <w:rPr>
                <w:b/>
                <w:w w:val="90"/>
                <w:sz w:val="24"/>
              </w:rPr>
              <w:t>-</w:t>
            </w:r>
          </w:p>
        </w:tc>
      </w:tr>
    </w:tbl>
    <w:p w:rsidR="00924060" w:rsidRDefault="004C5865">
      <w:pPr>
        <w:pStyle w:val="Heading1"/>
        <w:spacing w:before="44"/>
        <w:ind w:left="312"/>
        <w:rPr>
          <w:b w:val="0"/>
        </w:rPr>
      </w:pPr>
      <w:r>
        <w:t>Prerequisites:</w:t>
      </w:r>
      <w:r>
        <w:rPr>
          <w:spacing w:val="-10"/>
        </w:rPr>
        <w:t xml:space="preserve"> </w:t>
      </w:r>
      <w:r>
        <w:rPr>
          <w:b w:val="0"/>
        </w:rPr>
        <w:t>Nil</w:t>
      </w:r>
    </w:p>
    <w:p w:rsidR="00924060" w:rsidRDefault="004C5865">
      <w:pPr>
        <w:spacing w:before="161"/>
        <w:ind w:left="312"/>
        <w:rPr>
          <w:b/>
          <w:sz w:val="24"/>
        </w:rPr>
      </w:pPr>
      <w:r>
        <w:rPr>
          <w:b/>
          <w:sz w:val="24"/>
        </w:rPr>
        <w:t>Course</w:t>
      </w:r>
      <w:r>
        <w:rPr>
          <w:b/>
          <w:spacing w:val="-1"/>
          <w:sz w:val="24"/>
        </w:rPr>
        <w:t xml:space="preserve"> </w:t>
      </w:r>
      <w:r>
        <w:rPr>
          <w:b/>
          <w:sz w:val="24"/>
        </w:rPr>
        <w:t>Objectives:</w:t>
      </w:r>
    </w:p>
    <w:p w:rsidR="00924060" w:rsidRDefault="00924060">
      <w:pPr>
        <w:pStyle w:val="BodyText"/>
        <w:spacing w:before="8"/>
        <w:rPr>
          <w:b/>
          <w:sz w:val="20"/>
        </w:rPr>
      </w:pPr>
    </w:p>
    <w:p w:rsidR="00924060" w:rsidRDefault="004C5865">
      <w:pPr>
        <w:pStyle w:val="BodyText"/>
        <w:spacing w:line="276" w:lineRule="auto"/>
        <w:ind w:left="312" w:right="919"/>
        <w:jc w:val="both"/>
      </w:pPr>
      <w:r>
        <w:t>The objective of this subject is to provide the knowledge of fluid power and analyze the performance of</w:t>
      </w:r>
      <w:r>
        <w:rPr>
          <w:spacing w:val="1"/>
        </w:rPr>
        <w:t xml:space="preserve"> </w:t>
      </w:r>
      <w:r>
        <w:t>various</w:t>
      </w:r>
      <w:r>
        <w:rPr>
          <w:spacing w:val="5"/>
        </w:rPr>
        <w:t xml:space="preserve"> </w:t>
      </w:r>
      <w:r>
        <w:t>hydraulic</w:t>
      </w:r>
      <w:r>
        <w:rPr>
          <w:spacing w:val="11"/>
        </w:rPr>
        <w:t xml:space="preserve"> </w:t>
      </w:r>
      <w:r>
        <w:t>machines</w:t>
      </w:r>
      <w:r>
        <w:rPr>
          <w:spacing w:val="9"/>
        </w:rPr>
        <w:t xml:space="preserve"> </w:t>
      </w:r>
      <w:r>
        <w:t>like turbines,</w:t>
      </w:r>
      <w:r>
        <w:rPr>
          <w:spacing w:val="10"/>
        </w:rPr>
        <w:t xml:space="preserve"> </w:t>
      </w:r>
      <w:r>
        <w:t>compressors</w:t>
      </w:r>
      <w:r>
        <w:rPr>
          <w:spacing w:val="1"/>
        </w:rPr>
        <w:t xml:space="preserve"> </w:t>
      </w:r>
      <w:r>
        <w:t>and</w:t>
      </w:r>
      <w:r>
        <w:rPr>
          <w:spacing w:val="1"/>
        </w:rPr>
        <w:t xml:space="preserve"> </w:t>
      </w:r>
      <w:r>
        <w:t>pumps.</w:t>
      </w:r>
    </w:p>
    <w:p w:rsidR="00924060" w:rsidRDefault="00924060">
      <w:pPr>
        <w:pStyle w:val="BodyText"/>
        <w:spacing w:before="4"/>
        <w:rPr>
          <w:sz w:val="25"/>
        </w:rPr>
      </w:pPr>
    </w:p>
    <w:p w:rsidR="00924060" w:rsidRDefault="004C5865">
      <w:pPr>
        <w:pStyle w:val="Heading1"/>
        <w:ind w:left="312"/>
      </w:pPr>
      <w:bookmarkStart w:id="49" w:name="MODULE_I:_Fluid_Statics"/>
      <w:bookmarkEnd w:id="49"/>
      <w:r>
        <w:t>MODULE</w:t>
      </w:r>
      <w:r>
        <w:rPr>
          <w:spacing w:val="-7"/>
        </w:rPr>
        <w:t xml:space="preserve"> </w:t>
      </w:r>
      <w:r>
        <w:t>I:</w:t>
      </w:r>
      <w:r>
        <w:rPr>
          <w:spacing w:val="58"/>
        </w:rPr>
        <w:t xml:space="preserve"> </w:t>
      </w:r>
      <w:r>
        <w:t>Fluid</w:t>
      </w:r>
      <w:r>
        <w:rPr>
          <w:spacing w:val="1"/>
        </w:rPr>
        <w:t xml:space="preserve"> </w:t>
      </w:r>
      <w:r>
        <w:t>Statics</w:t>
      </w:r>
    </w:p>
    <w:p w:rsidR="00924060" w:rsidRDefault="004C5865">
      <w:pPr>
        <w:pStyle w:val="BodyText"/>
        <w:spacing w:before="32" w:line="271" w:lineRule="auto"/>
        <w:ind w:left="312" w:right="883"/>
        <w:jc w:val="both"/>
      </w:pPr>
      <w:r>
        <w:t>Dimensions and units: physical properties of fluids- specific gravity, viscosity surface tension- vapor</w:t>
      </w:r>
      <w:r>
        <w:rPr>
          <w:spacing w:val="1"/>
        </w:rPr>
        <w:t xml:space="preserve"> </w:t>
      </w:r>
      <w:r>
        <w:t>pressure and their influence on fluid motion- atmospheric gauge and vacuum pressure – measurement of</w:t>
      </w:r>
      <w:r>
        <w:rPr>
          <w:spacing w:val="1"/>
        </w:rPr>
        <w:t xml:space="preserve"> </w:t>
      </w:r>
      <w:r>
        <w:t>pressure-</w:t>
      </w:r>
      <w:r>
        <w:rPr>
          <w:spacing w:val="7"/>
        </w:rPr>
        <w:t xml:space="preserve"> </w:t>
      </w:r>
      <w:r>
        <w:t>Piezometer,</w:t>
      </w:r>
      <w:r>
        <w:rPr>
          <w:spacing w:val="11"/>
        </w:rPr>
        <w:t xml:space="preserve"> </w:t>
      </w:r>
      <w:r>
        <w:t>U-tube and</w:t>
      </w:r>
      <w:r>
        <w:rPr>
          <w:spacing w:val="2"/>
        </w:rPr>
        <w:t xml:space="preserve"> </w:t>
      </w:r>
      <w:r>
        <w:t>differential</w:t>
      </w:r>
      <w:r>
        <w:rPr>
          <w:spacing w:val="-6"/>
        </w:rPr>
        <w:t xml:space="preserve"> </w:t>
      </w:r>
      <w:r>
        <w:t>manometers.</w:t>
      </w:r>
    </w:p>
    <w:p w:rsidR="00924060" w:rsidRDefault="004C5865">
      <w:pPr>
        <w:pStyle w:val="BodyText"/>
        <w:spacing w:before="15" w:line="271" w:lineRule="auto"/>
        <w:ind w:left="312" w:right="914"/>
        <w:jc w:val="both"/>
      </w:pPr>
      <w:r>
        <w:t>Hydro static forces on plane and curved surfaces. Buoyancy and floatation: Meta center, stability of</w:t>
      </w:r>
      <w:r>
        <w:rPr>
          <w:spacing w:val="1"/>
        </w:rPr>
        <w:t xml:space="preserve"> </w:t>
      </w:r>
      <w:r>
        <w:t>floating</w:t>
      </w:r>
      <w:r>
        <w:rPr>
          <w:spacing w:val="12"/>
        </w:rPr>
        <w:t xml:space="preserve"> </w:t>
      </w:r>
      <w:r>
        <w:t>body,</w:t>
      </w:r>
      <w:r>
        <w:rPr>
          <w:spacing w:val="9"/>
        </w:rPr>
        <w:t xml:space="preserve"> </w:t>
      </w:r>
      <w:r>
        <w:t>Submerged</w:t>
      </w:r>
      <w:r>
        <w:rPr>
          <w:spacing w:val="7"/>
        </w:rPr>
        <w:t xml:space="preserve"> </w:t>
      </w:r>
      <w:r>
        <w:t>bodies,</w:t>
      </w:r>
      <w:r>
        <w:rPr>
          <w:spacing w:val="9"/>
        </w:rPr>
        <w:t xml:space="preserve"> </w:t>
      </w:r>
      <w:r>
        <w:t>Calculation</w:t>
      </w:r>
      <w:r>
        <w:rPr>
          <w:spacing w:val="-6"/>
        </w:rPr>
        <w:t xml:space="preserve"> </w:t>
      </w:r>
      <w:r>
        <w:t>of</w:t>
      </w:r>
      <w:r>
        <w:rPr>
          <w:spacing w:val="-7"/>
        </w:rPr>
        <w:t xml:space="preserve"> </w:t>
      </w:r>
      <w:r>
        <w:t>metacentric</w:t>
      </w:r>
      <w:r>
        <w:rPr>
          <w:spacing w:val="11"/>
        </w:rPr>
        <w:t xml:space="preserve"> </w:t>
      </w:r>
      <w:r>
        <w:t>height.</w:t>
      </w:r>
    </w:p>
    <w:p w:rsidR="00924060" w:rsidRDefault="00924060">
      <w:pPr>
        <w:pStyle w:val="BodyText"/>
        <w:spacing w:before="10"/>
        <w:rPr>
          <w:sz w:val="25"/>
        </w:rPr>
      </w:pPr>
    </w:p>
    <w:p w:rsidR="00924060" w:rsidRDefault="004C5865">
      <w:pPr>
        <w:pStyle w:val="Heading1"/>
        <w:tabs>
          <w:tab w:val="left" w:pos="2084"/>
        </w:tabs>
        <w:spacing w:before="1"/>
        <w:ind w:left="312"/>
      </w:pPr>
      <w:bookmarkStart w:id="50" w:name="MODULE_II:_Fluid_Kinematics_&amp;_Fluid_Dyna"/>
      <w:bookmarkEnd w:id="50"/>
      <w:r>
        <w:t>MODULE</w:t>
      </w:r>
      <w:r>
        <w:rPr>
          <w:spacing w:val="-1"/>
        </w:rPr>
        <w:t xml:space="preserve"> </w:t>
      </w:r>
      <w:r>
        <w:t>II:</w:t>
      </w:r>
      <w:r>
        <w:tab/>
        <w:t>Fluid</w:t>
      </w:r>
      <w:r>
        <w:rPr>
          <w:spacing w:val="-6"/>
        </w:rPr>
        <w:t xml:space="preserve"> </w:t>
      </w:r>
      <w:r>
        <w:t>Kinematics</w:t>
      </w:r>
      <w:r>
        <w:rPr>
          <w:spacing w:val="-8"/>
        </w:rPr>
        <w:t xml:space="preserve"> </w:t>
      </w:r>
      <w:r>
        <w:t>&amp;</w:t>
      </w:r>
      <w:r>
        <w:rPr>
          <w:spacing w:val="-5"/>
        </w:rPr>
        <w:t xml:space="preserve"> </w:t>
      </w:r>
      <w:r>
        <w:t>Fluid</w:t>
      </w:r>
      <w:r>
        <w:rPr>
          <w:spacing w:val="-1"/>
        </w:rPr>
        <w:t xml:space="preserve"> </w:t>
      </w:r>
      <w:r>
        <w:t>Dynamics</w:t>
      </w:r>
    </w:p>
    <w:p w:rsidR="00924060" w:rsidRDefault="004C5865">
      <w:pPr>
        <w:pStyle w:val="BodyText"/>
        <w:spacing w:before="108" w:line="280" w:lineRule="auto"/>
        <w:ind w:left="312" w:right="924"/>
        <w:jc w:val="both"/>
      </w:pPr>
      <w:r>
        <w:t>Fluid kinematics: Stream line, path line and streak lines and stream tube, classification of flows- steady &amp;</w:t>
      </w:r>
      <w:r>
        <w:rPr>
          <w:spacing w:val="1"/>
        </w:rPr>
        <w:t xml:space="preserve"> </w:t>
      </w:r>
      <w:r>
        <w:t>unsteady, uniform &amp; non uniform,</w:t>
      </w:r>
      <w:r>
        <w:rPr>
          <w:spacing w:val="1"/>
        </w:rPr>
        <w:t xml:space="preserve"> </w:t>
      </w:r>
      <w:r>
        <w:t>laminar &amp; turbulent, rotational and irrotational flows-equation of</w:t>
      </w:r>
      <w:r>
        <w:rPr>
          <w:spacing w:val="1"/>
        </w:rPr>
        <w:t xml:space="preserve"> </w:t>
      </w:r>
      <w:r>
        <w:rPr>
          <w:spacing w:val="-1"/>
        </w:rPr>
        <w:t>continuity</w:t>
      </w:r>
      <w:r>
        <w:rPr>
          <w:spacing w:val="-6"/>
        </w:rPr>
        <w:t xml:space="preserve"> </w:t>
      </w:r>
      <w:r>
        <w:rPr>
          <w:spacing w:val="-1"/>
        </w:rPr>
        <w:t>for</w:t>
      </w:r>
      <w:r>
        <w:rPr>
          <w:spacing w:val="4"/>
        </w:rPr>
        <w:t xml:space="preserve"> </w:t>
      </w:r>
      <w:r>
        <w:rPr>
          <w:spacing w:val="-1"/>
        </w:rPr>
        <w:t>one</w:t>
      </w:r>
      <w:r>
        <w:rPr>
          <w:spacing w:val="1"/>
        </w:rPr>
        <w:t xml:space="preserve"> </w:t>
      </w:r>
      <w:r>
        <w:rPr>
          <w:spacing w:val="-1"/>
        </w:rPr>
        <w:t>dimensional</w:t>
      </w:r>
      <w:r>
        <w:t xml:space="preserve"> </w:t>
      </w:r>
      <w:r>
        <w:rPr>
          <w:spacing w:val="-1"/>
        </w:rPr>
        <w:t>flow.</w:t>
      </w:r>
      <w:r>
        <w:rPr>
          <w:spacing w:val="4"/>
        </w:rPr>
        <w:t xml:space="preserve"> </w:t>
      </w:r>
      <w:r>
        <w:rPr>
          <w:spacing w:val="-1"/>
        </w:rPr>
        <w:t>Velocity</w:t>
      </w:r>
      <w:r>
        <w:rPr>
          <w:spacing w:val="-16"/>
        </w:rPr>
        <w:t xml:space="preserve"> </w:t>
      </w:r>
      <w:r>
        <w:t>potential</w:t>
      </w:r>
      <w:r>
        <w:rPr>
          <w:spacing w:val="-6"/>
        </w:rPr>
        <w:t xml:space="preserve"> </w:t>
      </w:r>
      <w:r>
        <w:t>and</w:t>
      </w:r>
      <w:r>
        <w:rPr>
          <w:spacing w:val="3"/>
        </w:rPr>
        <w:t xml:space="preserve"> </w:t>
      </w:r>
      <w:r>
        <w:t>stream</w:t>
      </w:r>
      <w:r>
        <w:rPr>
          <w:spacing w:val="-6"/>
        </w:rPr>
        <w:t xml:space="preserve"> </w:t>
      </w:r>
      <w:r>
        <w:t>function</w:t>
      </w:r>
      <w:r>
        <w:rPr>
          <w:spacing w:val="8"/>
        </w:rPr>
        <w:t xml:space="preserve"> </w:t>
      </w:r>
      <w:r>
        <w:t>–</w:t>
      </w:r>
      <w:r>
        <w:rPr>
          <w:spacing w:val="7"/>
        </w:rPr>
        <w:t xml:space="preserve"> </w:t>
      </w:r>
      <w:r>
        <w:t>flow</w:t>
      </w:r>
      <w:r>
        <w:rPr>
          <w:spacing w:val="11"/>
        </w:rPr>
        <w:t xml:space="preserve"> </w:t>
      </w:r>
      <w:r>
        <w:t>net.</w:t>
      </w:r>
    </w:p>
    <w:p w:rsidR="00924060" w:rsidRDefault="004C5865">
      <w:pPr>
        <w:pStyle w:val="BodyText"/>
        <w:spacing w:line="276" w:lineRule="auto"/>
        <w:ind w:left="312" w:right="957"/>
        <w:jc w:val="both"/>
      </w:pPr>
      <w:r>
        <w:t>Fluid dynamics : Surface and body forces –Euler‘s and Bernoulli‘s equations for flow along a stream line,</w:t>
      </w:r>
      <w:r>
        <w:rPr>
          <w:spacing w:val="-57"/>
        </w:rPr>
        <w:t xml:space="preserve"> </w:t>
      </w:r>
      <w:r>
        <w:t>Measurement of flow: pitot tube, venturimeter and orifice meter, Flow nozzle, Turbine flow meter,</w:t>
      </w:r>
      <w:r>
        <w:rPr>
          <w:spacing w:val="1"/>
        </w:rPr>
        <w:t xml:space="preserve"> </w:t>
      </w:r>
      <w:r>
        <w:t>momentum</w:t>
      </w:r>
      <w:r>
        <w:rPr>
          <w:spacing w:val="-16"/>
        </w:rPr>
        <w:t xml:space="preserve"> </w:t>
      </w:r>
      <w:r>
        <w:t>equation</w:t>
      </w:r>
      <w:r>
        <w:rPr>
          <w:spacing w:val="-7"/>
        </w:rPr>
        <w:t xml:space="preserve"> </w:t>
      </w:r>
      <w:r>
        <w:t>and</w:t>
      </w:r>
      <w:r>
        <w:rPr>
          <w:spacing w:val="12"/>
        </w:rPr>
        <w:t xml:space="preserve"> </w:t>
      </w:r>
      <w:r>
        <w:t>its application</w:t>
      </w:r>
      <w:r>
        <w:rPr>
          <w:spacing w:val="-6"/>
        </w:rPr>
        <w:t xml:space="preserve"> </w:t>
      </w:r>
      <w:r>
        <w:t>on</w:t>
      </w:r>
      <w:r>
        <w:rPr>
          <w:spacing w:val="-8"/>
        </w:rPr>
        <w:t xml:space="preserve"> </w:t>
      </w:r>
      <w:r>
        <w:t>pipe</w:t>
      </w:r>
      <w:r>
        <w:rPr>
          <w:spacing w:val="10"/>
        </w:rPr>
        <w:t xml:space="preserve"> </w:t>
      </w:r>
      <w:r>
        <w:t>bend.</w:t>
      </w:r>
    </w:p>
    <w:p w:rsidR="00924060" w:rsidRDefault="00924060">
      <w:pPr>
        <w:pStyle w:val="BodyText"/>
        <w:spacing w:before="2"/>
      </w:pPr>
    </w:p>
    <w:p w:rsidR="00924060" w:rsidRDefault="004C5865">
      <w:pPr>
        <w:pStyle w:val="Heading1"/>
        <w:tabs>
          <w:tab w:val="left" w:pos="2117"/>
        </w:tabs>
        <w:ind w:left="312"/>
      </w:pPr>
      <w:bookmarkStart w:id="51" w:name="MODULE_III:_Closed_Conduit_Flow_&amp;_Bounda"/>
      <w:bookmarkEnd w:id="51"/>
      <w:r>
        <w:t>MODULE</w:t>
      </w:r>
      <w:r>
        <w:rPr>
          <w:spacing w:val="-7"/>
        </w:rPr>
        <w:t xml:space="preserve"> </w:t>
      </w:r>
      <w:r>
        <w:t>III:</w:t>
      </w:r>
      <w:r>
        <w:tab/>
        <w:t>Closed</w:t>
      </w:r>
      <w:r>
        <w:rPr>
          <w:spacing w:val="1"/>
        </w:rPr>
        <w:t xml:space="preserve"> </w:t>
      </w:r>
      <w:r>
        <w:t>Conduit</w:t>
      </w:r>
      <w:r>
        <w:rPr>
          <w:spacing w:val="-7"/>
        </w:rPr>
        <w:t xml:space="preserve"> </w:t>
      </w:r>
      <w:r>
        <w:t>Flow</w:t>
      </w:r>
      <w:r>
        <w:rPr>
          <w:spacing w:val="-6"/>
        </w:rPr>
        <w:t xml:space="preserve"> </w:t>
      </w:r>
      <w:r>
        <w:t>&amp;</w:t>
      </w:r>
      <w:r>
        <w:rPr>
          <w:spacing w:val="-3"/>
        </w:rPr>
        <w:t xml:space="preserve"> </w:t>
      </w:r>
      <w:r>
        <w:t>Boundary Layer</w:t>
      </w:r>
      <w:r>
        <w:rPr>
          <w:spacing w:val="-15"/>
        </w:rPr>
        <w:t xml:space="preserve"> </w:t>
      </w:r>
      <w:r>
        <w:t>Concepts</w:t>
      </w:r>
    </w:p>
    <w:p w:rsidR="00924060" w:rsidRDefault="004C5865">
      <w:pPr>
        <w:pStyle w:val="BodyText"/>
        <w:spacing w:before="46" w:line="283" w:lineRule="auto"/>
        <w:ind w:left="312" w:right="953"/>
        <w:jc w:val="both"/>
      </w:pPr>
      <w:r>
        <w:t>A: Closed conduit</w:t>
      </w:r>
      <w:r>
        <w:rPr>
          <w:spacing w:val="60"/>
        </w:rPr>
        <w:t xml:space="preserve"> </w:t>
      </w:r>
      <w:r>
        <w:t>flow: Reynold‘s experiment- Darcy Weisbach equation- Minor losses in pipes-</w:t>
      </w:r>
      <w:r>
        <w:rPr>
          <w:spacing w:val="60"/>
        </w:rPr>
        <w:t xml:space="preserve"> </w:t>
      </w:r>
      <w:r>
        <w:t>pipes</w:t>
      </w:r>
      <w:r>
        <w:rPr>
          <w:spacing w:val="1"/>
        </w:rPr>
        <w:t xml:space="preserve"> </w:t>
      </w:r>
      <w:r>
        <w:t>in</w:t>
      </w:r>
      <w:r>
        <w:rPr>
          <w:spacing w:val="1"/>
        </w:rPr>
        <w:t xml:space="preserve"> </w:t>
      </w:r>
      <w:r>
        <w:t>series</w:t>
      </w:r>
      <w:r>
        <w:rPr>
          <w:spacing w:val="-1"/>
        </w:rPr>
        <w:t xml:space="preserve"> </w:t>
      </w:r>
      <w:r>
        <w:t>and</w:t>
      </w:r>
      <w:r>
        <w:rPr>
          <w:spacing w:val="3"/>
        </w:rPr>
        <w:t xml:space="preserve"> </w:t>
      </w:r>
      <w:r>
        <w:t>pipes</w:t>
      </w:r>
      <w:r>
        <w:rPr>
          <w:spacing w:val="9"/>
        </w:rPr>
        <w:t xml:space="preserve"> </w:t>
      </w:r>
      <w:r>
        <w:t>in</w:t>
      </w:r>
      <w:r>
        <w:rPr>
          <w:spacing w:val="-9"/>
        </w:rPr>
        <w:t xml:space="preserve"> </w:t>
      </w:r>
      <w:r>
        <w:t>parallel</w:t>
      </w:r>
      <w:r>
        <w:rPr>
          <w:spacing w:val="-6"/>
        </w:rPr>
        <w:t xml:space="preserve"> </w:t>
      </w:r>
      <w:r>
        <w:t>-</w:t>
      </w:r>
      <w:r>
        <w:rPr>
          <w:spacing w:val="3"/>
        </w:rPr>
        <w:t xml:space="preserve"> </w:t>
      </w:r>
      <w:r>
        <w:t>total</w:t>
      </w:r>
      <w:r>
        <w:rPr>
          <w:spacing w:val="-13"/>
        </w:rPr>
        <w:t xml:space="preserve"> </w:t>
      </w:r>
      <w:r>
        <w:t>energy</w:t>
      </w:r>
      <w:r>
        <w:rPr>
          <w:spacing w:val="-6"/>
        </w:rPr>
        <w:t xml:space="preserve"> </w:t>
      </w:r>
      <w:r>
        <w:t>line</w:t>
      </w:r>
      <w:r>
        <w:rPr>
          <w:spacing w:val="5"/>
        </w:rPr>
        <w:t xml:space="preserve"> </w:t>
      </w:r>
      <w:r>
        <w:t>-</w:t>
      </w:r>
      <w:r>
        <w:rPr>
          <w:spacing w:val="7"/>
        </w:rPr>
        <w:t xml:space="preserve"> </w:t>
      </w:r>
      <w:r>
        <w:t>hydraulic</w:t>
      </w:r>
      <w:r>
        <w:rPr>
          <w:spacing w:val="1"/>
        </w:rPr>
        <w:t xml:space="preserve"> </w:t>
      </w:r>
      <w:r>
        <w:t>gradient</w:t>
      </w:r>
      <w:r>
        <w:rPr>
          <w:spacing w:val="18"/>
        </w:rPr>
        <w:t xml:space="preserve"> </w:t>
      </w:r>
      <w:r>
        <w:t>line.</w:t>
      </w:r>
    </w:p>
    <w:p w:rsidR="00924060" w:rsidRDefault="004C5865">
      <w:pPr>
        <w:pStyle w:val="BodyText"/>
        <w:spacing w:line="276" w:lineRule="auto"/>
        <w:ind w:left="312" w:right="976"/>
        <w:jc w:val="both"/>
      </w:pPr>
      <w:r>
        <w:t>B: Boundary Layer Concepts: Definition, thickness, characteristics along thin plate, laminar and turbulent</w:t>
      </w:r>
      <w:r>
        <w:rPr>
          <w:spacing w:val="-57"/>
        </w:rPr>
        <w:t xml:space="preserve"> </w:t>
      </w:r>
      <w:r>
        <w:t>boundary layers (No derivation) boundary layer in transition, separation of boundary layer, submerged</w:t>
      </w:r>
      <w:r>
        <w:rPr>
          <w:spacing w:val="1"/>
        </w:rPr>
        <w:t xml:space="preserve"> </w:t>
      </w:r>
      <w:r>
        <w:t>objects –</w:t>
      </w:r>
      <w:r>
        <w:rPr>
          <w:spacing w:val="2"/>
        </w:rPr>
        <w:t xml:space="preserve"> </w:t>
      </w:r>
      <w:r>
        <w:t>drag</w:t>
      </w:r>
      <w:r>
        <w:rPr>
          <w:spacing w:val="3"/>
        </w:rPr>
        <w:t xml:space="preserve"> </w:t>
      </w:r>
      <w:r>
        <w:t>and</w:t>
      </w:r>
      <w:r>
        <w:rPr>
          <w:spacing w:val="7"/>
        </w:rPr>
        <w:t xml:space="preserve"> </w:t>
      </w:r>
      <w:r>
        <w:t>lift.</w:t>
      </w:r>
    </w:p>
    <w:p w:rsidR="00924060" w:rsidRDefault="004C5865">
      <w:pPr>
        <w:pStyle w:val="Heading1"/>
        <w:spacing w:before="115"/>
        <w:ind w:left="312"/>
        <w:jc w:val="both"/>
      </w:pPr>
      <w:bookmarkStart w:id="52" w:name="MODULE_IV:_____Turbo_Machinery_and_Hydra"/>
      <w:bookmarkEnd w:id="52"/>
      <w:r>
        <w:t>MODULE</w:t>
      </w:r>
      <w:r>
        <w:rPr>
          <w:spacing w:val="-2"/>
        </w:rPr>
        <w:t xml:space="preserve"> </w:t>
      </w:r>
      <w:r>
        <w:t xml:space="preserve">IV:    </w:t>
      </w:r>
      <w:r>
        <w:rPr>
          <w:spacing w:val="16"/>
        </w:rPr>
        <w:t xml:space="preserve"> </w:t>
      </w:r>
      <w:r>
        <w:t>Turbo Machinery</w:t>
      </w:r>
      <w:r>
        <w:rPr>
          <w:spacing w:val="-1"/>
        </w:rPr>
        <w:t xml:space="preserve"> </w:t>
      </w:r>
      <w:r>
        <w:t>and</w:t>
      </w:r>
      <w:r>
        <w:rPr>
          <w:spacing w:val="-1"/>
        </w:rPr>
        <w:t xml:space="preserve"> </w:t>
      </w:r>
      <w:r>
        <w:t>Hydraulic</w:t>
      </w:r>
      <w:r>
        <w:rPr>
          <w:spacing w:val="3"/>
        </w:rPr>
        <w:t xml:space="preserve"> </w:t>
      </w:r>
      <w:r>
        <w:t>Turbines</w:t>
      </w:r>
    </w:p>
    <w:p w:rsidR="00924060" w:rsidRDefault="004C5865">
      <w:pPr>
        <w:pStyle w:val="BodyText"/>
        <w:spacing w:before="151" w:line="271" w:lineRule="auto"/>
        <w:ind w:left="312" w:right="1557"/>
        <w:jc w:val="both"/>
      </w:pPr>
      <w:r>
        <w:t>Basics of turbo machinery: Hydrodynamic force of jets on stationary and moving flat, inclined, and</w:t>
      </w:r>
      <w:r>
        <w:rPr>
          <w:spacing w:val="-57"/>
        </w:rPr>
        <w:t xml:space="preserve"> </w:t>
      </w:r>
      <w:r>
        <w:rPr>
          <w:spacing w:val="-2"/>
        </w:rPr>
        <w:t xml:space="preserve">curved </w:t>
      </w:r>
      <w:r>
        <w:rPr>
          <w:spacing w:val="-1"/>
        </w:rPr>
        <w:t>vanes, jet striking centrally and at tip, velocity diagrams, workdone and efficiency, flow over</w:t>
      </w:r>
      <w:r>
        <w:t xml:space="preserve"> radial</w:t>
      </w:r>
      <w:r>
        <w:rPr>
          <w:spacing w:val="-7"/>
        </w:rPr>
        <w:t xml:space="preserve"> </w:t>
      </w:r>
      <w:r>
        <w:t>vanes.</w:t>
      </w:r>
    </w:p>
    <w:p w:rsidR="00924060" w:rsidRDefault="004C5865">
      <w:pPr>
        <w:pStyle w:val="BodyText"/>
        <w:spacing w:before="11" w:line="276" w:lineRule="auto"/>
        <w:ind w:left="312" w:right="970"/>
        <w:jc w:val="both"/>
      </w:pPr>
      <w:r>
        <w:t>Hydraulic Turbines : Classification of turbines, impulse and reaction turbines, Pelton wheel, Francis</w:t>
      </w:r>
      <w:r>
        <w:rPr>
          <w:spacing w:val="1"/>
        </w:rPr>
        <w:t xml:space="preserve"> </w:t>
      </w:r>
      <w:r>
        <w:t>turbine and Kaplan turbine-working proportions, workdone, efficiencies, hydraulic design – draft tube</w:t>
      </w:r>
      <w:r>
        <w:rPr>
          <w:spacing w:val="1"/>
        </w:rPr>
        <w:t xml:space="preserve"> </w:t>
      </w:r>
      <w:r>
        <w:t>theory - functions and efficiency. Geometric similarity, Unit and specific quantities, characteristic curves,</w:t>
      </w:r>
      <w:r>
        <w:rPr>
          <w:spacing w:val="-57"/>
        </w:rPr>
        <w:t xml:space="preserve"> </w:t>
      </w:r>
      <w:r>
        <w:t>governing of</w:t>
      </w:r>
      <w:r>
        <w:rPr>
          <w:spacing w:val="-10"/>
        </w:rPr>
        <w:t xml:space="preserve"> </w:t>
      </w:r>
      <w:r>
        <w:t>turbines,</w:t>
      </w:r>
      <w:r>
        <w:rPr>
          <w:spacing w:val="9"/>
        </w:rPr>
        <w:t xml:space="preserve"> </w:t>
      </w:r>
      <w:r>
        <w:t>selection</w:t>
      </w:r>
      <w:r>
        <w:rPr>
          <w:spacing w:val="-7"/>
        </w:rPr>
        <w:t xml:space="preserve"> </w:t>
      </w:r>
      <w:r>
        <w:t>of</w:t>
      </w:r>
      <w:r>
        <w:rPr>
          <w:spacing w:val="-12"/>
        </w:rPr>
        <w:t xml:space="preserve"> </w:t>
      </w:r>
      <w:r>
        <w:t>type of</w:t>
      </w:r>
      <w:r>
        <w:rPr>
          <w:spacing w:val="-10"/>
        </w:rPr>
        <w:t xml:space="preserve"> </w:t>
      </w:r>
      <w:r>
        <w:t>turbine,</w:t>
      </w:r>
      <w:r>
        <w:rPr>
          <w:spacing w:val="4"/>
        </w:rPr>
        <w:t xml:space="preserve"> </w:t>
      </w:r>
      <w:r>
        <w:t>cavitation,</w:t>
      </w:r>
      <w:r>
        <w:rPr>
          <w:spacing w:val="9"/>
        </w:rPr>
        <w:t xml:space="preserve"> </w:t>
      </w:r>
      <w:r>
        <w:t>surge</w:t>
      </w:r>
      <w:r>
        <w:rPr>
          <w:spacing w:val="-5"/>
        </w:rPr>
        <w:t xml:space="preserve"> </w:t>
      </w:r>
      <w:r>
        <w:t>tank,</w:t>
      </w:r>
      <w:r>
        <w:rPr>
          <w:spacing w:val="9"/>
        </w:rPr>
        <w:t xml:space="preserve"> </w:t>
      </w:r>
      <w:r>
        <w:t>water</w:t>
      </w:r>
      <w:r>
        <w:rPr>
          <w:spacing w:val="-1"/>
        </w:rPr>
        <w:t xml:space="preserve"> </w:t>
      </w:r>
      <w:r>
        <w:t>hammer.</w:t>
      </w:r>
    </w:p>
    <w:p w:rsidR="00924060" w:rsidRDefault="00924060">
      <w:pPr>
        <w:spacing w:line="276" w:lineRule="auto"/>
        <w:jc w:val="both"/>
        <w:sectPr w:rsidR="00924060">
          <w:pgSz w:w="11910" w:h="16840"/>
          <w:pgMar w:top="1340" w:right="200" w:bottom="280" w:left="240" w:header="720" w:footer="720" w:gutter="0"/>
          <w:cols w:space="720"/>
        </w:sectPr>
      </w:pPr>
    </w:p>
    <w:p w:rsidR="00924060" w:rsidRDefault="00DE2E66">
      <w:pPr>
        <w:pStyle w:val="Heading1"/>
        <w:tabs>
          <w:tab w:val="left" w:pos="2828"/>
        </w:tabs>
        <w:spacing w:before="79"/>
        <w:ind w:left="312"/>
      </w:pPr>
      <w:bookmarkStart w:id="53" w:name="MODULE_V:_Centrifugal_Pumps_&amp;_Reciprocat"/>
      <w:bookmarkEnd w:id="53"/>
      <w:r>
        <w:lastRenderedPageBreak/>
        <w:t>MODULE V:</w:t>
      </w:r>
      <w:r w:rsidR="004C5865">
        <w:t>Centrifugal</w:t>
      </w:r>
      <w:r w:rsidR="004C5865">
        <w:rPr>
          <w:spacing w:val="-11"/>
        </w:rPr>
        <w:t xml:space="preserve"> </w:t>
      </w:r>
      <w:r w:rsidR="004C5865">
        <w:t>Pumps</w:t>
      </w:r>
      <w:r w:rsidR="004C5865">
        <w:rPr>
          <w:spacing w:val="-11"/>
        </w:rPr>
        <w:t xml:space="preserve"> </w:t>
      </w:r>
      <w:r w:rsidR="004C5865">
        <w:t>&amp;</w:t>
      </w:r>
      <w:r w:rsidR="004C5865">
        <w:rPr>
          <w:spacing w:val="-2"/>
        </w:rPr>
        <w:t xml:space="preserve"> </w:t>
      </w:r>
      <w:r w:rsidR="004C5865">
        <w:t>Reciprocating</w:t>
      </w:r>
      <w:r w:rsidR="004C5865">
        <w:rPr>
          <w:spacing w:val="-3"/>
        </w:rPr>
        <w:t xml:space="preserve"> </w:t>
      </w:r>
      <w:r w:rsidR="004C5865">
        <w:t>Pumps</w:t>
      </w:r>
    </w:p>
    <w:p w:rsidR="00924060" w:rsidRDefault="004C5865">
      <w:pPr>
        <w:pStyle w:val="BodyText"/>
        <w:spacing w:before="70" w:line="280" w:lineRule="auto"/>
        <w:ind w:left="312" w:right="1528"/>
      </w:pPr>
      <w:r>
        <w:t>Centrifugal</w:t>
      </w:r>
      <w:r>
        <w:rPr>
          <w:spacing w:val="-7"/>
        </w:rPr>
        <w:t xml:space="preserve"> </w:t>
      </w:r>
      <w:r>
        <w:t>pumps:</w:t>
      </w:r>
      <w:r>
        <w:rPr>
          <w:spacing w:val="10"/>
        </w:rPr>
        <w:t xml:space="preserve"> </w:t>
      </w:r>
      <w:r>
        <w:t>Classification,</w:t>
      </w:r>
      <w:r>
        <w:rPr>
          <w:spacing w:val="13"/>
        </w:rPr>
        <w:t xml:space="preserve"> </w:t>
      </w:r>
      <w:r>
        <w:t>working,</w:t>
      </w:r>
      <w:r>
        <w:rPr>
          <w:spacing w:val="12"/>
        </w:rPr>
        <w:t xml:space="preserve"> </w:t>
      </w:r>
      <w:r>
        <w:t>workdone</w:t>
      </w:r>
      <w:r>
        <w:rPr>
          <w:spacing w:val="13"/>
        </w:rPr>
        <w:t xml:space="preserve"> </w:t>
      </w:r>
      <w:r>
        <w:t>–</w:t>
      </w:r>
      <w:r>
        <w:rPr>
          <w:spacing w:val="1"/>
        </w:rPr>
        <w:t xml:space="preserve"> </w:t>
      </w:r>
      <w:r>
        <w:t>manomertic</w:t>
      </w:r>
      <w:r>
        <w:rPr>
          <w:spacing w:val="9"/>
        </w:rPr>
        <w:t xml:space="preserve"> </w:t>
      </w:r>
      <w:r>
        <w:t>head-</w:t>
      </w:r>
      <w:r>
        <w:rPr>
          <w:spacing w:val="19"/>
        </w:rPr>
        <w:t xml:space="preserve"> </w:t>
      </w:r>
      <w:r>
        <w:t>losses</w:t>
      </w:r>
      <w:r>
        <w:rPr>
          <w:spacing w:val="3"/>
        </w:rPr>
        <w:t xml:space="preserve"> </w:t>
      </w:r>
      <w:r>
        <w:t>and</w:t>
      </w:r>
      <w:r>
        <w:rPr>
          <w:spacing w:val="5"/>
        </w:rPr>
        <w:t xml:space="preserve"> </w:t>
      </w:r>
      <w:r>
        <w:t>efficiencies</w:t>
      </w:r>
      <w:r>
        <w:rPr>
          <w:spacing w:val="-57"/>
        </w:rPr>
        <w:t xml:space="preserve"> </w:t>
      </w:r>
      <w:r>
        <w:t>specific speed-</w:t>
      </w:r>
      <w:r>
        <w:rPr>
          <w:spacing w:val="6"/>
        </w:rPr>
        <w:t xml:space="preserve"> </w:t>
      </w:r>
      <w:r>
        <w:t>pumps</w:t>
      </w:r>
      <w:r>
        <w:rPr>
          <w:spacing w:val="8"/>
        </w:rPr>
        <w:t xml:space="preserve"> </w:t>
      </w:r>
      <w:r>
        <w:t>in</w:t>
      </w:r>
      <w:r>
        <w:rPr>
          <w:spacing w:val="-3"/>
        </w:rPr>
        <w:t xml:space="preserve"> </w:t>
      </w:r>
      <w:r>
        <w:t>series</w:t>
      </w:r>
      <w:r>
        <w:rPr>
          <w:spacing w:val="-2"/>
        </w:rPr>
        <w:t xml:space="preserve"> </w:t>
      </w:r>
      <w:r>
        <w:t>and parallel-performance characteristic</w:t>
      </w:r>
      <w:r>
        <w:rPr>
          <w:spacing w:val="-1"/>
        </w:rPr>
        <w:t xml:space="preserve"> </w:t>
      </w:r>
      <w:r>
        <w:t>curves,</w:t>
      </w:r>
      <w:r>
        <w:rPr>
          <w:spacing w:val="12"/>
        </w:rPr>
        <w:t xml:space="preserve"> </w:t>
      </w:r>
      <w:r>
        <w:t>NPSH.</w:t>
      </w:r>
      <w:r>
        <w:rPr>
          <w:spacing w:val="1"/>
        </w:rPr>
        <w:t xml:space="preserve"> </w:t>
      </w:r>
      <w:r>
        <w:t>Reciprocating</w:t>
      </w:r>
      <w:r>
        <w:rPr>
          <w:spacing w:val="-2"/>
        </w:rPr>
        <w:t xml:space="preserve"> </w:t>
      </w:r>
      <w:r>
        <w:t>pumps:</w:t>
      </w:r>
      <w:r>
        <w:rPr>
          <w:spacing w:val="1"/>
        </w:rPr>
        <w:t xml:space="preserve"> </w:t>
      </w:r>
      <w:r>
        <w:t>Working, Discharge, slip,</w:t>
      </w:r>
      <w:r>
        <w:rPr>
          <w:spacing w:val="8"/>
        </w:rPr>
        <w:t xml:space="preserve"> </w:t>
      </w:r>
      <w:r>
        <w:t>indicator</w:t>
      </w:r>
      <w:r>
        <w:rPr>
          <w:spacing w:val="-10"/>
        </w:rPr>
        <w:t xml:space="preserve"> </w:t>
      </w:r>
      <w:r>
        <w:t>diagrams.</w:t>
      </w:r>
    </w:p>
    <w:p w:rsidR="00924060" w:rsidRDefault="00924060">
      <w:pPr>
        <w:pStyle w:val="BodyText"/>
        <w:spacing w:before="6"/>
        <w:rPr>
          <w:sz w:val="20"/>
        </w:rPr>
      </w:pPr>
    </w:p>
    <w:p w:rsidR="00924060" w:rsidRDefault="004C5865">
      <w:pPr>
        <w:pStyle w:val="Heading1"/>
        <w:spacing w:before="1"/>
        <w:ind w:left="312"/>
      </w:pPr>
      <w:r>
        <w:t>TEXT</w:t>
      </w:r>
      <w:r>
        <w:rPr>
          <w:spacing w:val="-2"/>
        </w:rPr>
        <w:t xml:space="preserve"> </w:t>
      </w:r>
      <w:r>
        <w:t>BOOKS</w:t>
      </w:r>
    </w:p>
    <w:p w:rsidR="00924060" w:rsidRDefault="004C5865" w:rsidP="003E789C">
      <w:pPr>
        <w:pStyle w:val="ListParagraph"/>
        <w:numPr>
          <w:ilvl w:val="0"/>
          <w:numId w:val="27"/>
        </w:numPr>
        <w:tabs>
          <w:tab w:val="left" w:pos="587"/>
        </w:tabs>
        <w:spacing w:before="26" w:line="276" w:lineRule="auto"/>
        <w:ind w:right="1127" w:firstLine="0"/>
        <w:rPr>
          <w:sz w:val="24"/>
        </w:rPr>
      </w:pPr>
      <w:r>
        <w:rPr>
          <w:spacing w:val="-1"/>
          <w:sz w:val="24"/>
        </w:rPr>
        <w:t>Modi</w:t>
      </w:r>
      <w:r>
        <w:rPr>
          <w:spacing w:val="-17"/>
          <w:sz w:val="24"/>
        </w:rPr>
        <w:t xml:space="preserve"> </w:t>
      </w:r>
      <w:r>
        <w:rPr>
          <w:spacing w:val="-1"/>
          <w:sz w:val="24"/>
        </w:rPr>
        <w:t>and</w:t>
      </w:r>
      <w:r>
        <w:rPr>
          <w:spacing w:val="-2"/>
          <w:sz w:val="24"/>
        </w:rPr>
        <w:t xml:space="preserve"> </w:t>
      </w:r>
      <w:r>
        <w:rPr>
          <w:spacing w:val="-1"/>
          <w:sz w:val="24"/>
        </w:rPr>
        <w:t>Seth,</w:t>
      </w:r>
      <w:r>
        <w:rPr>
          <w:spacing w:val="5"/>
          <w:sz w:val="24"/>
        </w:rPr>
        <w:t xml:space="preserve"> </w:t>
      </w:r>
      <w:r>
        <w:rPr>
          <w:spacing w:val="-1"/>
          <w:sz w:val="24"/>
        </w:rPr>
        <w:t>“</w:t>
      </w:r>
      <w:r>
        <w:rPr>
          <w:b/>
          <w:spacing w:val="-1"/>
          <w:sz w:val="24"/>
        </w:rPr>
        <w:t>Hydraulics,</w:t>
      </w:r>
      <w:r>
        <w:rPr>
          <w:b/>
          <w:spacing w:val="5"/>
          <w:sz w:val="24"/>
        </w:rPr>
        <w:t xml:space="preserve"> </w:t>
      </w:r>
      <w:r>
        <w:rPr>
          <w:b/>
          <w:spacing w:val="-1"/>
          <w:sz w:val="24"/>
        </w:rPr>
        <w:t>fluid</w:t>
      </w:r>
      <w:r>
        <w:rPr>
          <w:b/>
          <w:spacing w:val="4"/>
          <w:sz w:val="24"/>
        </w:rPr>
        <w:t xml:space="preserve"> </w:t>
      </w:r>
      <w:r>
        <w:rPr>
          <w:b/>
          <w:spacing w:val="-1"/>
          <w:sz w:val="24"/>
        </w:rPr>
        <w:t>mechanics</w:t>
      </w:r>
      <w:r>
        <w:rPr>
          <w:b/>
          <w:sz w:val="24"/>
        </w:rPr>
        <w:t xml:space="preserve"> </w:t>
      </w:r>
      <w:r>
        <w:rPr>
          <w:b/>
          <w:spacing w:val="-1"/>
          <w:sz w:val="24"/>
        </w:rPr>
        <w:t>including</w:t>
      </w:r>
      <w:r>
        <w:rPr>
          <w:b/>
          <w:spacing w:val="-2"/>
          <w:sz w:val="24"/>
        </w:rPr>
        <w:t xml:space="preserve"> </w:t>
      </w:r>
      <w:r>
        <w:rPr>
          <w:b/>
          <w:spacing w:val="-1"/>
          <w:sz w:val="24"/>
        </w:rPr>
        <w:t>hydraulic</w:t>
      </w:r>
      <w:r>
        <w:rPr>
          <w:b/>
          <w:spacing w:val="-2"/>
          <w:sz w:val="24"/>
        </w:rPr>
        <w:t xml:space="preserve"> </w:t>
      </w:r>
      <w:r>
        <w:rPr>
          <w:b/>
          <w:sz w:val="24"/>
        </w:rPr>
        <w:t>machines</w:t>
      </w:r>
      <w:r>
        <w:rPr>
          <w:sz w:val="24"/>
        </w:rPr>
        <w:t>”,</w:t>
      </w:r>
      <w:r>
        <w:rPr>
          <w:spacing w:val="4"/>
          <w:sz w:val="24"/>
        </w:rPr>
        <w:t xml:space="preserve"> </w:t>
      </w:r>
      <w:r>
        <w:rPr>
          <w:sz w:val="24"/>
        </w:rPr>
        <w:t>Standard</w:t>
      </w:r>
      <w:r>
        <w:rPr>
          <w:spacing w:val="-2"/>
          <w:sz w:val="24"/>
        </w:rPr>
        <w:t xml:space="preserve"> </w:t>
      </w:r>
      <w:r>
        <w:rPr>
          <w:sz w:val="24"/>
        </w:rPr>
        <w:t>Publishers,</w:t>
      </w:r>
      <w:r>
        <w:rPr>
          <w:spacing w:val="-57"/>
          <w:sz w:val="24"/>
        </w:rPr>
        <w:t xml:space="preserve"> </w:t>
      </w:r>
      <w:r>
        <w:rPr>
          <w:sz w:val="24"/>
        </w:rPr>
        <w:t>19</w:t>
      </w:r>
      <w:r>
        <w:rPr>
          <w:sz w:val="24"/>
          <w:vertAlign w:val="superscript"/>
        </w:rPr>
        <w:t>th</w:t>
      </w:r>
      <w:r>
        <w:rPr>
          <w:spacing w:val="-1"/>
          <w:sz w:val="24"/>
        </w:rPr>
        <w:t xml:space="preserve"> </w:t>
      </w:r>
      <w:r>
        <w:rPr>
          <w:sz w:val="24"/>
        </w:rPr>
        <w:t>Edition,</w:t>
      </w:r>
      <w:r>
        <w:rPr>
          <w:spacing w:val="11"/>
          <w:sz w:val="24"/>
        </w:rPr>
        <w:t xml:space="preserve"> </w:t>
      </w:r>
      <w:r>
        <w:rPr>
          <w:sz w:val="24"/>
        </w:rPr>
        <w:t>2013</w:t>
      </w:r>
    </w:p>
    <w:p w:rsidR="00924060" w:rsidRDefault="004C5865" w:rsidP="003E789C">
      <w:pPr>
        <w:pStyle w:val="ListParagraph"/>
        <w:numPr>
          <w:ilvl w:val="0"/>
          <w:numId w:val="27"/>
        </w:numPr>
        <w:tabs>
          <w:tab w:val="left" w:pos="582"/>
        </w:tabs>
        <w:spacing w:before="8"/>
        <w:ind w:left="581" w:hanging="270"/>
        <w:rPr>
          <w:sz w:val="24"/>
        </w:rPr>
      </w:pPr>
      <w:r>
        <w:rPr>
          <w:spacing w:val="-1"/>
          <w:sz w:val="24"/>
        </w:rPr>
        <w:t xml:space="preserve">R.K. </w:t>
      </w:r>
      <w:r>
        <w:rPr>
          <w:sz w:val="24"/>
        </w:rPr>
        <w:t>Bansal,</w:t>
      </w:r>
      <w:r>
        <w:rPr>
          <w:spacing w:val="4"/>
          <w:sz w:val="24"/>
        </w:rPr>
        <w:t xml:space="preserve"> </w:t>
      </w:r>
      <w:r>
        <w:rPr>
          <w:sz w:val="24"/>
        </w:rPr>
        <w:t>“</w:t>
      </w:r>
      <w:r>
        <w:rPr>
          <w:b/>
          <w:sz w:val="24"/>
        </w:rPr>
        <w:t>Fluid</w:t>
      </w:r>
      <w:r>
        <w:rPr>
          <w:b/>
          <w:spacing w:val="-1"/>
          <w:sz w:val="24"/>
        </w:rPr>
        <w:t xml:space="preserve"> </w:t>
      </w:r>
      <w:r>
        <w:rPr>
          <w:b/>
          <w:sz w:val="24"/>
        </w:rPr>
        <w:t>Mechanics</w:t>
      </w:r>
      <w:r>
        <w:rPr>
          <w:b/>
          <w:spacing w:val="-9"/>
          <w:sz w:val="24"/>
        </w:rPr>
        <w:t xml:space="preserve"> </w:t>
      </w:r>
      <w:r>
        <w:rPr>
          <w:b/>
          <w:sz w:val="24"/>
        </w:rPr>
        <w:t>and</w:t>
      </w:r>
      <w:r>
        <w:rPr>
          <w:b/>
          <w:spacing w:val="-5"/>
          <w:sz w:val="24"/>
        </w:rPr>
        <w:t xml:space="preserve"> </w:t>
      </w:r>
      <w:r>
        <w:rPr>
          <w:b/>
          <w:sz w:val="24"/>
        </w:rPr>
        <w:t>hydraulic</w:t>
      </w:r>
      <w:r>
        <w:rPr>
          <w:b/>
          <w:spacing w:val="-7"/>
          <w:sz w:val="24"/>
        </w:rPr>
        <w:t xml:space="preserve"> </w:t>
      </w:r>
      <w:r>
        <w:rPr>
          <w:b/>
          <w:sz w:val="24"/>
        </w:rPr>
        <w:t>Machines</w:t>
      </w:r>
      <w:r>
        <w:rPr>
          <w:sz w:val="24"/>
        </w:rPr>
        <w:t>”, Laxmi</w:t>
      </w:r>
      <w:r>
        <w:rPr>
          <w:spacing w:val="-15"/>
          <w:sz w:val="24"/>
        </w:rPr>
        <w:t xml:space="preserve"> </w:t>
      </w:r>
      <w:r>
        <w:rPr>
          <w:sz w:val="24"/>
        </w:rPr>
        <w:t>Publications,</w:t>
      </w:r>
      <w:r>
        <w:rPr>
          <w:spacing w:val="-1"/>
          <w:sz w:val="24"/>
        </w:rPr>
        <w:t xml:space="preserve"> </w:t>
      </w:r>
      <w:r>
        <w:rPr>
          <w:sz w:val="24"/>
        </w:rPr>
        <w:t>9</w:t>
      </w:r>
      <w:r>
        <w:rPr>
          <w:sz w:val="24"/>
          <w:vertAlign w:val="superscript"/>
        </w:rPr>
        <w:t>th</w:t>
      </w:r>
      <w:r>
        <w:rPr>
          <w:spacing w:val="-9"/>
          <w:sz w:val="24"/>
        </w:rPr>
        <w:t xml:space="preserve"> </w:t>
      </w:r>
      <w:r>
        <w:rPr>
          <w:sz w:val="24"/>
        </w:rPr>
        <w:t>Edition, 2010.</w:t>
      </w:r>
    </w:p>
    <w:p w:rsidR="00924060" w:rsidRDefault="00924060">
      <w:pPr>
        <w:pStyle w:val="BodyText"/>
        <w:spacing w:before="6"/>
      </w:pPr>
    </w:p>
    <w:p w:rsidR="00924060" w:rsidRDefault="004C5865">
      <w:pPr>
        <w:pStyle w:val="Heading1"/>
        <w:ind w:left="312"/>
      </w:pPr>
      <w:r>
        <w:t>REFERENCES</w:t>
      </w:r>
    </w:p>
    <w:p w:rsidR="00924060" w:rsidRDefault="004C5865" w:rsidP="003E789C">
      <w:pPr>
        <w:pStyle w:val="ListParagraph"/>
        <w:numPr>
          <w:ilvl w:val="0"/>
          <w:numId w:val="26"/>
        </w:numPr>
        <w:tabs>
          <w:tab w:val="left" w:pos="582"/>
        </w:tabs>
        <w:spacing w:before="26"/>
        <w:rPr>
          <w:sz w:val="24"/>
        </w:rPr>
      </w:pPr>
      <w:r>
        <w:rPr>
          <w:sz w:val="24"/>
        </w:rPr>
        <w:t>R.K.</w:t>
      </w:r>
      <w:r>
        <w:rPr>
          <w:spacing w:val="-1"/>
          <w:sz w:val="24"/>
        </w:rPr>
        <w:t xml:space="preserve"> </w:t>
      </w:r>
      <w:r>
        <w:rPr>
          <w:sz w:val="24"/>
        </w:rPr>
        <w:t>Rajput,</w:t>
      </w:r>
      <w:r>
        <w:rPr>
          <w:spacing w:val="-1"/>
          <w:sz w:val="24"/>
        </w:rPr>
        <w:t xml:space="preserve"> </w:t>
      </w:r>
      <w:r>
        <w:rPr>
          <w:sz w:val="24"/>
        </w:rPr>
        <w:t>“</w:t>
      </w:r>
      <w:r>
        <w:rPr>
          <w:b/>
          <w:sz w:val="24"/>
        </w:rPr>
        <w:t>Fluid</w:t>
      </w:r>
      <w:r>
        <w:rPr>
          <w:b/>
          <w:spacing w:val="-1"/>
          <w:sz w:val="24"/>
        </w:rPr>
        <w:t xml:space="preserve"> </w:t>
      </w:r>
      <w:r>
        <w:rPr>
          <w:b/>
          <w:sz w:val="24"/>
        </w:rPr>
        <w:t>Mechanics</w:t>
      </w:r>
      <w:r>
        <w:rPr>
          <w:b/>
          <w:spacing w:val="-9"/>
          <w:sz w:val="24"/>
        </w:rPr>
        <w:t xml:space="preserve"> </w:t>
      </w:r>
      <w:r>
        <w:rPr>
          <w:b/>
          <w:sz w:val="24"/>
        </w:rPr>
        <w:t>and</w:t>
      </w:r>
      <w:r>
        <w:rPr>
          <w:b/>
          <w:spacing w:val="-11"/>
          <w:sz w:val="24"/>
        </w:rPr>
        <w:t xml:space="preserve"> </w:t>
      </w:r>
      <w:r>
        <w:rPr>
          <w:b/>
          <w:sz w:val="24"/>
        </w:rPr>
        <w:t>Hydraulic</w:t>
      </w:r>
      <w:r>
        <w:rPr>
          <w:b/>
          <w:spacing w:val="-6"/>
          <w:sz w:val="24"/>
        </w:rPr>
        <w:t xml:space="preserve"> </w:t>
      </w:r>
      <w:r>
        <w:rPr>
          <w:b/>
          <w:sz w:val="24"/>
        </w:rPr>
        <w:t>Machines</w:t>
      </w:r>
      <w:r>
        <w:rPr>
          <w:sz w:val="24"/>
        </w:rPr>
        <w:t>”,</w:t>
      </w:r>
      <w:r>
        <w:rPr>
          <w:spacing w:val="-1"/>
          <w:sz w:val="24"/>
        </w:rPr>
        <w:t xml:space="preserve"> </w:t>
      </w:r>
      <w:r>
        <w:rPr>
          <w:sz w:val="24"/>
        </w:rPr>
        <w:t>S.Chand, 5</w:t>
      </w:r>
      <w:r>
        <w:rPr>
          <w:sz w:val="24"/>
          <w:vertAlign w:val="superscript"/>
        </w:rPr>
        <w:t>th</w:t>
      </w:r>
      <w:r>
        <w:rPr>
          <w:spacing w:val="-9"/>
          <w:sz w:val="24"/>
        </w:rPr>
        <w:t xml:space="preserve"> </w:t>
      </w:r>
      <w:r>
        <w:rPr>
          <w:sz w:val="24"/>
        </w:rPr>
        <w:t>Edition,</w:t>
      </w:r>
      <w:r>
        <w:rPr>
          <w:spacing w:val="-1"/>
          <w:sz w:val="24"/>
        </w:rPr>
        <w:t xml:space="preserve"> </w:t>
      </w:r>
      <w:r>
        <w:rPr>
          <w:sz w:val="24"/>
        </w:rPr>
        <w:t>2013.</w:t>
      </w:r>
    </w:p>
    <w:p w:rsidR="00924060" w:rsidRDefault="004C5865" w:rsidP="003E789C">
      <w:pPr>
        <w:pStyle w:val="ListParagraph"/>
        <w:numPr>
          <w:ilvl w:val="0"/>
          <w:numId w:val="26"/>
        </w:numPr>
        <w:tabs>
          <w:tab w:val="left" w:pos="587"/>
        </w:tabs>
        <w:spacing w:before="55" w:line="280" w:lineRule="auto"/>
        <w:ind w:left="312" w:right="1074" w:firstLine="0"/>
        <w:rPr>
          <w:sz w:val="24"/>
        </w:rPr>
      </w:pPr>
      <w:r>
        <w:rPr>
          <w:sz w:val="24"/>
        </w:rPr>
        <w:t>D.</w:t>
      </w:r>
      <w:r>
        <w:rPr>
          <w:spacing w:val="-1"/>
          <w:sz w:val="24"/>
        </w:rPr>
        <w:t xml:space="preserve"> </w:t>
      </w:r>
      <w:r>
        <w:rPr>
          <w:sz w:val="24"/>
        </w:rPr>
        <w:t>Rama</w:t>
      </w:r>
      <w:r>
        <w:rPr>
          <w:spacing w:val="-8"/>
          <w:sz w:val="24"/>
        </w:rPr>
        <w:t xml:space="preserve"> </w:t>
      </w:r>
      <w:r>
        <w:rPr>
          <w:sz w:val="24"/>
        </w:rPr>
        <w:t>Durgaiah,</w:t>
      </w:r>
      <w:r>
        <w:rPr>
          <w:spacing w:val="1"/>
          <w:sz w:val="24"/>
        </w:rPr>
        <w:t xml:space="preserve"> </w:t>
      </w:r>
      <w:r>
        <w:rPr>
          <w:b/>
          <w:sz w:val="24"/>
        </w:rPr>
        <w:t>“Fluid</w:t>
      </w:r>
      <w:r>
        <w:rPr>
          <w:b/>
          <w:spacing w:val="-1"/>
          <w:sz w:val="24"/>
        </w:rPr>
        <w:t xml:space="preserve"> </w:t>
      </w:r>
      <w:r>
        <w:rPr>
          <w:b/>
          <w:sz w:val="24"/>
        </w:rPr>
        <w:t>Mechanics</w:t>
      </w:r>
      <w:r>
        <w:rPr>
          <w:b/>
          <w:spacing w:val="-8"/>
          <w:sz w:val="24"/>
        </w:rPr>
        <w:t xml:space="preserve"> </w:t>
      </w:r>
      <w:r>
        <w:rPr>
          <w:b/>
          <w:sz w:val="24"/>
        </w:rPr>
        <w:t>and</w:t>
      </w:r>
      <w:r>
        <w:rPr>
          <w:b/>
          <w:spacing w:val="-10"/>
          <w:sz w:val="24"/>
        </w:rPr>
        <w:t xml:space="preserve"> </w:t>
      </w:r>
      <w:r>
        <w:rPr>
          <w:b/>
          <w:sz w:val="24"/>
        </w:rPr>
        <w:t>Machinery”</w:t>
      </w:r>
      <w:r>
        <w:rPr>
          <w:sz w:val="24"/>
        </w:rPr>
        <w:t>,</w:t>
      </w:r>
      <w:r>
        <w:rPr>
          <w:spacing w:val="-1"/>
          <w:sz w:val="24"/>
        </w:rPr>
        <w:t xml:space="preserve"> </w:t>
      </w:r>
      <w:r>
        <w:rPr>
          <w:sz w:val="24"/>
        </w:rPr>
        <w:t>New</w:t>
      </w:r>
      <w:r>
        <w:rPr>
          <w:spacing w:val="-7"/>
          <w:sz w:val="24"/>
        </w:rPr>
        <w:t xml:space="preserve"> </w:t>
      </w:r>
      <w:r>
        <w:rPr>
          <w:sz w:val="24"/>
        </w:rPr>
        <w:t>Age</w:t>
      </w:r>
      <w:r>
        <w:rPr>
          <w:spacing w:val="-8"/>
          <w:sz w:val="24"/>
        </w:rPr>
        <w:t xml:space="preserve"> </w:t>
      </w:r>
      <w:r>
        <w:rPr>
          <w:sz w:val="24"/>
        </w:rPr>
        <w:t>International</w:t>
      </w:r>
      <w:r>
        <w:rPr>
          <w:spacing w:val="-14"/>
          <w:sz w:val="24"/>
        </w:rPr>
        <w:t xml:space="preserve"> </w:t>
      </w:r>
      <w:r>
        <w:rPr>
          <w:sz w:val="24"/>
        </w:rPr>
        <w:t>(P) Ltd,</w:t>
      </w:r>
      <w:r>
        <w:rPr>
          <w:spacing w:val="-6"/>
          <w:sz w:val="24"/>
        </w:rPr>
        <w:t xml:space="preserve"> </w:t>
      </w:r>
      <w:r>
        <w:rPr>
          <w:sz w:val="24"/>
        </w:rPr>
        <w:t>1st</w:t>
      </w:r>
      <w:r>
        <w:rPr>
          <w:spacing w:val="-1"/>
          <w:sz w:val="24"/>
        </w:rPr>
        <w:t xml:space="preserve"> </w:t>
      </w:r>
      <w:r>
        <w:rPr>
          <w:sz w:val="24"/>
        </w:rPr>
        <w:t>editions,</w:t>
      </w:r>
      <w:r>
        <w:rPr>
          <w:spacing w:val="-57"/>
          <w:sz w:val="24"/>
        </w:rPr>
        <w:t xml:space="preserve"> </w:t>
      </w:r>
      <w:r>
        <w:rPr>
          <w:sz w:val="24"/>
        </w:rPr>
        <w:t>2007</w:t>
      </w:r>
    </w:p>
    <w:p w:rsidR="00924060" w:rsidRDefault="004C5865" w:rsidP="003E789C">
      <w:pPr>
        <w:pStyle w:val="ListParagraph"/>
        <w:numPr>
          <w:ilvl w:val="0"/>
          <w:numId w:val="26"/>
        </w:numPr>
        <w:tabs>
          <w:tab w:val="left" w:pos="582"/>
        </w:tabs>
        <w:spacing w:before="3"/>
        <w:rPr>
          <w:b/>
          <w:sz w:val="24"/>
        </w:rPr>
      </w:pPr>
      <w:r>
        <w:rPr>
          <w:spacing w:val="-1"/>
          <w:sz w:val="24"/>
        </w:rPr>
        <w:t>James</w:t>
      </w:r>
      <w:r>
        <w:rPr>
          <w:sz w:val="24"/>
        </w:rPr>
        <w:t xml:space="preserve"> </w:t>
      </w:r>
      <w:r>
        <w:rPr>
          <w:spacing w:val="-1"/>
          <w:sz w:val="24"/>
        </w:rPr>
        <w:t>W.</w:t>
      </w:r>
      <w:r>
        <w:rPr>
          <w:spacing w:val="7"/>
          <w:sz w:val="24"/>
        </w:rPr>
        <w:t xml:space="preserve"> </w:t>
      </w:r>
      <w:r>
        <w:rPr>
          <w:spacing w:val="-1"/>
          <w:sz w:val="24"/>
        </w:rPr>
        <w:t>Dally,</w:t>
      </w:r>
      <w:r>
        <w:rPr>
          <w:spacing w:val="10"/>
          <w:sz w:val="24"/>
        </w:rPr>
        <w:t xml:space="preserve"> </w:t>
      </w:r>
      <w:r>
        <w:rPr>
          <w:spacing w:val="-1"/>
          <w:sz w:val="24"/>
        </w:rPr>
        <w:t>William</w:t>
      </w:r>
      <w:r>
        <w:rPr>
          <w:spacing w:val="-16"/>
          <w:sz w:val="24"/>
        </w:rPr>
        <w:t xml:space="preserve"> </w:t>
      </w:r>
      <w:r>
        <w:rPr>
          <w:spacing w:val="-1"/>
          <w:sz w:val="24"/>
        </w:rPr>
        <w:t>E.</w:t>
      </w:r>
      <w:r>
        <w:rPr>
          <w:spacing w:val="5"/>
          <w:sz w:val="24"/>
        </w:rPr>
        <w:t xml:space="preserve"> </w:t>
      </w:r>
      <w:r>
        <w:rPr>
          <w:spacing w:val="-1"/>
          <w:sz w:val="24"/>
        </w:rPr>
        <w:t>Riley</w:t>
      </w:r>
      <w:r>
        <w:rPr>
          <w:spacing w:val="-6"/>
          <w:sz w:val="24"/>
        </w:rPr>
        <w:t xml:space="preserve"> </w:t>
      </w:r>
      <w:r>
        <w:rPr>
          <w:b/>
          <w:spacing w:val="-1"/>
          <w:sz w:val="24"/>
        </w:rPr>
        <w:t>“Instrumentation</w:t>
      </w:r>
      <w:r>
        <w:rPr>
          <w:b/>
          <w:spacing w:val="7"/>
          <w:sz w:val="24"/>
        </w:rPr>
        <w:t xml:space="preserve"> </w:t>
      </w:r>
      <w:r>
        <w:rPr>
          <w:b/>
          <w:spacing w:val="-1"/>
          <w:sz w:val="24"/>
        </w:rPr>
        <w:t>for</w:t>
      </w:r>
      <w:r>
        <w:rPr>
          <w:b/>
          <w:spacing w:val="-12"/>
          <w:sz w:val="24"/>
        </w:rPr>
        <w:t xml:space="preserve"> </w:t>
      </w:r>
      <w:r>
        <w:rPr>
          <w:b/>
          <w:spacing w:val="-1"/>
          <w:sz w:val="24"/>
        </w:rPr>
        <w:t>Engineering</w:t>
      </w:r>
      <w:r>
        <w:rPr>
          <w:b/>
          <w:sz w:val="24"/>
        </w:rPr>
        <w:t xml:space="preserve"> Measurements”,</w:t>
      </w:r>
    </w:p>
    <w:p w:rsidR="00924060" w:rsidRDefault="004C5865">
      <w:pPr>
        <w:pStyle w:val="BodyText"/>
        <w:spacing w:before="36"/>
        <w:ind w:left="312"/>
      </w:pPr>
      <w:r>
        <w:t>John Wiley</w:t>
      </w:r>
      <w:r>
        <w:rPr>
          <w:spacing w:val="-10"/>
        </w:rPr>
        <w:t xml:space="preserve"> </w:t>
      </w:r>
      <w:r>
        <w:t>&amp;</w:t>
      </w:r>
      <w:r>
        <w:rPr>
          <w:spacing w:val="-9"/>
        </w:rPr>
        <w:t xml:space="preserve"> </w:t>
      </w:r>
      <w:r>
        <w:t>Sons</w:t>
      </w:r>
      <w:r>
        <w:rPr>
          <w:spacing w:val="-8"/>
        </w:rPr>
        <w:t xml:space="preserve"> </w:t>
      </w:r>
      <w:r>
        <w:t>Inc.</w:t>
      </w:r>
      <w:r>
        <w:rPr>
          <w:spacing w:val="2"/>
        </w:rPr>
        <w:t xml:space="preserve"> </w:t>
      </w:r>
      <w:r>
        <w:t>3rd</w:t>
      </w:r>
      <w:r>
        <w:rPr>
          <w:spacing w:val="-1"/>
        </w:rPr>
        <w:t xml:space="preserve"> </w:t>
      </w:r>
      <w:r>
        <w:t>editions,</w:t>
      </w:r>
      <w:r>
        <w:rPr>
          <w:spacing w:val="4"/>
        </w:rPr>
        <w:t xml:space="preserve"> </w:t>
      </w:r>
      <w:r>
        <w:t>1989.</w:t>
      </w:r>
    </w:p>
    <w:p w:rsidR="00924060" w:rsidRDefault="004C5865" w:rsidP="003E789C">
      <w:pPr>
        <w:pStyle w:val="ListParagraph"/>
        <w:numPr>
          <w:ilvl w:val="0"/>
          <w:numId w:val="26"/>
        </w:numPr>
        <w:tabs>
          <w:tab w:val="left" w:pos="582"/>
          <w:tab w:val="left" w:pos="1363"/>
          <w:tab w:val="left" w:pos="2746"/>
          <w:tab w:val="left" w:pos="4187"/>
          <w:tab w:val="left" w:pos="6348"/>
          <w:tab w:val="left" w:pos="7068"/>
          <w:tab w:val="left" w:pos="9229"/>
        </w:tabs>
        <w:spacing w:before="43" w:line="237" w:lineRule="auto"/>
        <w:ind w:right="1314"/>
        <w:rPr>
          <w:sz w:val="24"/>
        </w:rPr>
      </w:pPr>
      <w:r>
        <w:rPr>
          <w:sz w:val="24"/>
        </w:rPr>
        <w:t>Vijay</w:t>
      </w:r>
      <w:r>
        <w:rPr>
          <w:sz w:val="24"/>
        </w:rPr>
        <w:tab/>
        <w:t>Gupta</w:t>
      </w:r>
      <w:r>
        <w:rPr>
          <w:spacing w:val="6"/>
          <w:sz w:val="24"/>
        </w:rPr>
        <w:t xml:space="preserve"> </w:t>
      </w:r>
      <w:r>
        <w:rPr>
          <w:sz w:val="24"/>
        </w:rPr>
        <w:t>and</w:t>
      </w:r>
      <w:r>
        <w:rPr>
          <w:sz w:val="24"/>
        </w:rPr>
        <w:tab/>
        <w:t>S.K.Gupta,</w:t>
      </w:r>
      <w:r>
        <w:rPr>
          <w:sz w:val="24"/>
        </w:rPr>
        <w:tab/>
        <w:t>“</w:t>
      </w:r>
      <w:r>
        <w:rPr>
          <w:b/>
          <w:sz w:val="24"/>
        </w:rPr>
        <w:t>Fluid</w:t>
      </w:r>
      <w:r>
        <w:rPr>
          <w:b/>
          <w:spacing w:val="7"/>
          <w:sz w:val="24"/>
        </w:rPr>
        <w:t xml:space="preserve"> </w:t>
      </w:r>
      <w:r>
        <w:rPr>
          <w:b/>
          <w:sz w:val="24"/>
        </w:rPr>
        <w:t>Mechanics</w:t>
      </w:r>
      <w:r>
        <w:rPr>
          <w:b/>
          <w:sz w:val="24"/>
        </w:rPr>
        <w:tab/>
        <w:t>and</w:t>
      </w:r>
      <w:r>
        <w:rPr>
          <w:b/>
          <w:sz w:val="24"/>
        </w:rPr>
        <w:tab/>
        <w:t>Applications</w:t>
      </w:r>
      <w:r>
        <w:rPr>
          <w:sz w:val="24"/>
        </w:rPr>
        <w:t>”,</w:t>
      </w:r>
      <w:r>
        <w:rPr>
          <w:sz w:val="24"/>
        </w:rPr>
        <w:tab/>
      </w:r>
      <w:r>
        <w:rPr>
          <w:spacing w:val="-2"/>
          <w:sz w:val="24"/>
        </w:rPr>
        <w:t>New-Age</w:t>
      </w:r>
      <w:r>
        <w:rPr>
          <w:spacing w:val="-57"/>
          <w:sz w:val="24"/>
        </w:rPr>
        <w:t xml:space="preserve"> </w:t>
      </w:r>
      <w:r>
        <w:rPr>
          <w:sz w:val="24"/>
        </w:rPr>
        <w:t>International</w:t>
      </w:r>
      <w:r>
        <w:rPr>
          <w:spacing w:val="-10"/>
          <w:sz w:val="24"/>
        </w:rPr>
        <w:t xml:space="preserve"> </w:t>
      </w:r>
      <w:r>
        <w:rPr>
          <w:sz w:val="24"/>
        </w:rPr>
        <w:t>Ltd.</w:t>
      </w:r>
      <w:r>
        <w:rPr>
          <w:spacing w:val="4"/>
          <w:sz w:val="24"/>
        </w:rPr>
        <w:t xml:space="preserve"> </w:t>
      </w:r>
      <w:r>
        <w:rPr>
          <w:sz w:val="24"/>
        </w:rPr>
        <w:t>1999.</w:t>
      </w:r>
    </w:p>
    <w:p w:rsidR="00924060" w:rsidRDefault="004C5865" w:rsidP="003E789C">
      <w:pPr>
        <w:pStyle w:val="ListParagraph"/>
        <w:numPr>
          <w:ilvl w:val="0"/>
          <w:numId w:val="26"/>
        </w:numPr>
        <w:tabs>
          <w:tab w:val="left" w:pos="582"/>
        </w:tabs>
        <w:spacing w:before="13"/>
        <w:rPr>
          <w:sz w:val="24"/>
        </w:rPr>
      </w:pPr>
      <w:r>
        <w:rPr>
          <w:sz w:val="24"/>
        </w:rPr>
        <w:t>Banga</w:t>
      </w:r>
      <w:r>
        <w:rPr>
          <w:spacing w:val="-8"/>
          <w:sz w:val="24"/>
        </w:rPr>
        <w:t xml:space="preserve"> </w:t>
      </w:r>
      <w:r>
        <w:rPr>
          <w:sz w:val="24"/>
        </w:rPr>
        <w:t>&amp;</w:t>
      </w:r>
      <w:r>
        <w:rPr>
          <w:spacing w:val="-10"/>
          <w:sz w:val="24"/>
        </w:rPr>
        <w:t xml:space="preserve"> </w:t>
      </w:r>
      <w:r>
        <w:rPr>
          <w:sz w:val="24"/>
        </w:rPr>
        <w:t>Sharma,</w:t>
      </w:r>
      <w:r>
        <w:rPr>
          <w:spacing w:val="7"/>
          <w:sz w:val="24"/>
        </w:rPr>
        <w:t xml:space="preserve"> </w:t>
      </w:r>
      <w:r>
        <w:rPr>
          <w:sz w:val="24"/>
        </w:rPr>
        <w:t>“</w:t>
      </w:r>
      <w:r>
        <w:rPr>
          <w:b/>
          <w:sz w:val="24"/>
        </w:rPr>
        <w:t>Hydraulic</w:t>
      </w:r>
      <w:r>
        <w:rPr>
          <w:b/>
          <w:spacing w:val="-6"/>
          <w:sz w:val="24"/>
        </w:rPr>
        <w:t xml:space="preserve"> </w:t>
      </w:r>
      <w:r>
        <w:rPr>
          <w:b/>
          <w:sz w:val="24"/>
        </w:rPr>
        <w:t>Machines</w:t>
      </w:r>
      <w:r>
        <w:rPr>
          <w:sz w:val="24"/>
        </w:rPr>
        <w:t>”,</w:t>
      </w:r>
      <w:r>
        <w:rPr>
          <w:spacing w:val="1"/>
          <w:sz w:val="24"/>
        </w:rPr>
        <w:t xml:space="preserve"> </w:t>
      </w:r>
      <w:r>
        <w:rPr>
          <w:sz w:val="24"/>
        </w:rPr>
        <w:t>Khanna</w:t>
      </w:r>
      <w:r>
        <w:rPr>
          <w:spacing w:val="-7"/>
          <w:sz w:val="24"/>
        </w:rPr>
        <w:t xml:space="preserve"> </w:t>
      </w:r>
      <w:r>
        <w:rPr>
          <w:sz w:val="24"/>
        </w:rPr>
        <w:t>Publishers,</w:t>
      </w:r>
      <w:r>
        <w:rPr>
          <w:spacing w:val="3"/>
          <w:sz w:val="24"/>
        </w:rPr>
        <w:t xml:space="preserve"> </w:t>
      </w:r>
      <w:r>
        <w:rPr>
          <w:sz w:val="24"/>
        </w:rPr>
        <w:t>7</w:t>
      </w:r>
      <w:r>
        <w:rPr>
          <w:sz w:val="24"/>
          <w:vertAlign w:val="superscript"/>
        </w:rPr>
        <w:t>th</w:t>
      </w:r>
      <w:r>
        <w:rPr>
          <w:spacing w:val="-8"/>
          <w:sz w:val="24"/>
        </w:rPr>
        <w:t xml:space="preserve"> </w:t>
      </w:r>
      <w:r>
        <w:rPr>
          <w:sz w:val="24"/>
        </w:rPr>
        <w:t>Edition, 2007</w:t>
      </w:r>
    </w:p>
    <w:p w:rsidR="00924060" w:rsidRDefault="00924060">
      <w:pPr>
        <w:pStyle w:val="BodyText"/>
        <w:rPr>
          <w:sz w:val="28"/>
        </w:rPr>
      </w:pPr>
    </w:p>
    <w:p w:rsidR="00924060" w:rsidRDefault="004C5865">
      <w:pPr>
        <w:pStyle w:val="Heading1"/>
        <w:spacing w:before="199"/>
        <w:ind w:left="312"/>
      </w:pPr>
      <w:r>
        <w:t>E</w:t>
      </w:r>
      <w:r>
        <w:rPr>
          <w:spacing w:val="-3"/>
        </w:rPr>
        <w:t xml:space="preserve"> </w:t>
      </w:r>
      <w:r>
        <w:t>-</w:t>
      </w:r>
      <w:r>
        <w:rPr>
          <w:spacing w:val="1"/>
        </w:rPr>
        <w:t xml:space="preserve"> </w:t>
      </w:r>
      <w:r>
        <w:t>RESOURCES</w:t>
      </w:r>
    </w:p>
    <w:p w:rsidR="00924060" w:rsidRDefault="004C5865" w:rsidP="003E789C">
      <w:pPr>
        <w:pStyle w:val="ListParagraph"/>
        <w:numPr>
          <w:ilvl w:val="0"/>
          <w:numId w:val="25"/>
        </w:numPr>
        <w:tabs>
          <w:tab w:val="left" w:pos="582"/>
        </w:tabs>
        <w:spacing w:before="41"/>
        <w:rPr>
          <w:sz w:val="24"/>
        </w:rPr>
      </w:pPr>
      <w:r>
        <w:rPr>
          <w:sz w:val="24"/>
        </w:rPr>
        <w:t>nptel.ac.in/courses/112105183/</w:t>
      </w:r>
    </w:p>
    <w:p w:rsidR="00924060" w:rsidRDefault="00CA323C" w:rsidP="003E789C">
      <w:pPr>
        <w:pStyle w:val="ListParagraph"/>
        <w:numPr>
          <w:ilvl w:val="0"/>
          <w:numId w:val="25"/>
        </w:numPr>
        <w:tabs>
          <w:tab w:val="left" w:pos="582"/>
        </w:tabs>
        <w:spacing w:before="41"/>
        <w:rPr>
          <w:sz w:val="24"/>
        </w:rPr>
      </w:pPr>
      <w:hyperlink r:id="rId113">
        <w:r w:rsidR="004C5865">
          <w:rPr>
            <w:sz w:val="24"/>
          </w:rPr>
          <w:t>www.nptelvideos.in/2012/11/fluid-mechanics.htm</w:t>
        </w:r>
      </w:hyperlink>
    </w:p>
    <w:p w:rsidR="00924060" w:rsidRDefault="004C5865" w:rsidP="003E789C">
      <w:pPr>
        <w:pStyle w:val="ListParagraph"/>
        <w:numPr>
          <w:ilvl w:val="0"/>
          <w:numId w:val="25"/>
        </w:numPr>
        <w:tabs>
          <w:tab w:val="left" w:pos="582"/>
        </w:tabs>
        <w:spacing w:before="41"/>
        <w:rPr>
          <w:sz w:val="24"/>
        </w:rPr>
      </w:pPr>
      <w:r>
        <w:rPr>
          <w:sz w:val="24"/>
        </w:rPr>
        <w:t>nptel.ac.in/courses/112104117/</w:t>
      </w:r>
    </w:p>
    <w:p w:rsidR="00924060" w:rsidRDefault="00CA323C" w:rsidP="003E789C">
      <w:pPr>
        <w:pStyle w:val="ListParagraph"/>
        <w:numPr>
          <w:ilvl w:val="0"/>
          <w:numId w:val="25"/>
        </w:numPr>
        <w:tabs>
          <w:tab w:val="left" w:pos="582"/>
        </w:tabs>
        <w:spacing w:before="41"/>
        <w:rPr>
          <w:sz w:val="24"/>
        </w:rPr>
      </w:pPr>
      <w:hyperlink r:id="rId114">
        <w:r w:rsidR="004C5865">
          <w:rPr>
            <w:sz w:val="24"/>
          </w:rPr>
          <w:t>www.sanfoundry.com/best-reference-books-fluid-mechanics-and-machinery/</w:t>
        </w:r>
      </w:hyperlink>
    </w:p>
    <w:p w:rsidR="00924060" w:rsidRDefault="004C5865" w:rsidP="003E789C">
      <w:pPr>
        <w:pStyle w:val="ListParagraph"/>
        <w:numPr>
          <w:ilvl w:val="0"/>
          <w:numId w:val="25"/>
        </w:numPr>
        <w:tabs>
          <w:tab w:val="left" w:pos="582"/>
        </w:tabs>
        <w:spacing w:before="41"/>
        <w:rPr>
          <w:sz w:val="24"/>
        </w:rPr>
      </w:pPr>
      <w:r>
        <w:rPr>
          <w:sz w:val="24"/>
        </w:rPr>
        <w:t>https:/</w:t>
      </w:r>
      <w:hyperlink r:id="rId115">
        <w:r>
          <w:rPr>
            <w:sz w:val="24"/>
          </w:rPr>
          <w:t>/www.elsevier.c</w:t>
        </w:r>
      </w:hyperlink>
      <w:r>
        <w:rPr>
          <w:sz w:val="24"/>
        </w:rPr>
        <w:t>o</w:t>
      </w:r>
      <w:hyperlink r:id="rId116">
        <w:r>
          <w:rPr>
            <w:sz w:val="24"/>
          </w:rPr>
          <w:t>m/journals</w:t>
        </w:r>
      </w:hyperlink>
    </w:p>
    <w:p w:rsidR="00924060" w:rsidRDefault="004C5865">
      <w:pPr>
        <w:pStyle w:val="Heading1"/>
        <w:spacing w:before="223"/>
        <w:ind w:left="312"/>
      </w:pPr>
      <w:r>
        <w:t>Course</w:t>
      </w:r>
      <w:r>
        <w:rPr>
          <w:spacing w:val="-14"/>
        </w:rPr>
        <w:t xml:space="preserve"> </w:t>
      </w:r>
      <w:r>
        <w:t>Outcomes:</w:t>
      </w:r>
    </w:p>
    <w:p w:rsidR="00924060" w:rsidRDefault="004C5865">
      <w:pPr>
        <w:pStyle w:val="BodyText"/>
        <w:spacing w:before="27"/>
        <w:ind w:left="312"/>
      </w:pPr>
      <w:r>
        <w:rPr>
          <w:spacing w:val="-1"/>
        </w:rPr>
        <w:t>At</w:t>
      </w:r>
      <w:r>
        <w:rPr>
          <w:spacing w:val="2"/>
        </w:rPr>
        <w:t xml:space="preserve"> </w:t>
      </w:r>
      <w:r>
        <w:rPr>
          <w:spacing w:val="-1"/>
        </w:rPr>
        <w:t>the</w:t>
      </w:r>
      <w:r>
        <w:rPr>
          <w:spacing w:val="2"/>
        </w:rPr>
        <w:t xml:space="preserve"> </w:t>
      </w:r>
      <w:r>
        <w:rPr>
          <w:spacing w:val="-1"/>
        </w:rPr>
        <w:t>end</w:t>
      </w:r>
      <w:r>
        <w:rPr>
          <w:spacing w:val="3"/>
        </w:rPr>
        <w:t xml:space="preserve"> </w:t>
      </w:r>
      <w:r>
        <w:rPr>
          <w:spacing w:val="-1"/>
        </w:rPr>
        <w:t>of</w:t>
      </w:r>
      <w:r>
        <w:rPr>
          <w:spacing w:val="-15"/>
        </w:rPr>
        <w:t xml:space="preserve"> </w:t>
      </w:r>
      <w:r>
        <w:rPr>
          <w:spacing w:val="-1"/>
        </w:rPr>
        <w:t>the</w:t>
      </w:r>
      <w:r>
        <w:rPr>
          <w:spacing w:val="2"/>
        </w:rPr>
        <w:t xml:space="preserve"> </w:t>
      </w:r>
      <w:r>
        <w:rPr>
          <w:spacing w:val="-1"/>
        </w:rPr>
        <w:t>course,</w:t>
      </w:r>
      <w:r>
        <w:rPr>
          <w:spacing w:val="6"/>
        </w:rPr>
        <w:t xml:space="preserve"> </w:t>
      </w:r>
      <w:r>
        <w:rPr>
          <w:spacing w:val="-1"/>
        </w:rPr>
        <w:t>students</w:t>
      </w:r>
      <w:r>
        <w:t xml:space="preserve"> will</w:t>
      </w:r>
      <w:r>
        <w:rPr>
          <w:spacing w:val="14"/>
        </w:rPr>
        <w:t xml:space="preserve"> </w:t>
      </w:r>
      <w:r>
        <w:t>be</w:t>
      </w:r>
      <w:r>
        <w:rPr>
          <w:spacing w:val="1"/>
        </w:rPr>
        <w:t xml:space="preserve"> </w:t>
      </w:r>
      <w:r>
        <w:t>able</w:t>
      </w:r>
      <w:r>
        <w:rPr>
          <w:spacing w:val="2"/>
        </w:rPr>
        <w:t xml:space="preserve"> </w:t>
      </w:r>
      <w:r>
        <w:t>to:</w:t>
      </w:r>
    </w:p>
    <w:p w:rsidR="00924060" w:rsidRDefault="004C5865" w:rsidP="003E789C">
      <w:pPr>
        <w:pStyle w:val="ListParagraph"/>
        <w:numPr>
          <w:ilvl w:val="0"/>
          <w:numId w:val="24"/>
        </w:numPr>
        <w:tabs>
          <w:tab w:val="left" w:pos="582"/>
        </w:tabs>
        <w:spacing w:before="40"/>
        <w:rPr>
          <w:sz w:val="24"/>
        </w:rPr>
      </w:pPr>
      <w:r>
        <w:rPr>
          <w:spacing w:val="-1"/>
          <w:sz w:val="24"/>
        </w:rPr>
        <w:t>Understand</w:t>
      </w:r>
      <w:r>
        <w:rPr>
          <w:spacing w:val="-10"/>
          <w:sz w:val="24"/>
        </w:rPr>
        <w:t xml:space="preserve"> </w:t>
      </w:r>
      <w:r>
        <w:rPr>
          <w:sz w:val="24"/>
        </w:rPr>
        <w:t>the</w:t>
      </w:r>
      <w:r>
        <w:rPr>
          <w:spacing w:val="-6"/>
          <w:sz w:val="24"/>
        </w:rPr>
        <w:t xml:space="preserve"> </w:t>
      </w:r>
      <w:r>
        <w:rPr>
          <w:sz w:val="24"/>
        </w:rPr>
        <w:t>behavior fluids</w:t>
      </w:r>
      <w:r>
        <w:rPr>
          <w:spacing w:val="-15"/>
          <w:sz w:val="24"/>
        </w:rPr>
        <w:t xml:space="preserve"> </w:t>
      </w:r>
      <w:r>
        <w:rPr>
          <w:sz w:val="24"/>
        </w:rPr>
        <w:t>at</w:t>
      </w:r>
      <w:r>
        <w:rPr>
          <w:spacing w:val="-1"/>
          <w:sz w:val="24"/>
        </w:rPr>
        <w:t xml:space="preserve"> </w:t>
      </w:r>
      <w:r>
        <w:rPr>
          <w:sz w:val="24"/>
        </w:rPr>
        <w:t>different conditions.</w:t>
      </w:r>
    </w:p>
    <w:p w:rsidR="00924060" w:rsidRDefault="004C5865" w:rsidP="003E789C">
      <w:pPr>
        <w:pStyle w:val="ListParagraph"/>
        <w:numPr>
          <w:ilvl w:val="0"/>
          <w:numId w:val="24"/>
        </w:numPr>
        <w:tabs>
          <w:tab w:val="left" w:pos="582"/>
        </w:tabs>
        <w:spacing w:before="41"/>
        <w:rPr>
          <w:sz w:val="24"/>
        </w:rPr>
      </w:pPr>
      <w:r>
        <w:rPr>
          <w:sz w:val="24"/>
        </w:rPr>
        <w:t>Understand</w:t>
      </w:r>
      <w:r>
        <w:rPr>
          <w:spacing w:val="-7"/>
          <w:sz w:val="24"/>
        </w:rPr>
        <w:t xml:space="preserve"> </w:t>
      </w:r>
      <w:r>
        <w:rPr>
          <w:sz w:val="24"/>
        </w:rPr>
        <w:t>the</w:t>
      </w:r>
      <w:r>
        <w:rPr>
          <w:spacing w:val="-8"/>
          <w:sz w:val="24"/>
        </w:rPr>
        <w:t xml:space="preserve"> </w:t>
      </w:r>
      <w:r>
        <w:rPr>
          <w:sz w:val="24"/>
        </w:rPr>
        <w:t>concept</w:t>
      </w:r>
      <w:r>
        <w:rPr>
          <w:spacing w:val="-1"/>
          <w:sz w:val="24"/>
        </w:rPr>
        <w:t xml:space="preserve"> </w:t>
      </w:r>
      <w:r>
        <w:rPr>
          <w:sz w:val="24"/>
        </w:rPr>
        <w:t>of</w:t>
      </w:r>
      <w:r>
        <w:rPr>
          <w:spacing w:val="-10"/>
          <w:sz w:val="24"/>
        </w:rPr>
        <w:t xml:space="preserve"> </w:t>
      </w:r>
      <w:r>
        <w:rPr>
          <w:sz w:val="24"/>
        </w:rPr>
        <w:t>fluid</w:t>
      </w:r>
      <w:r>
        <w:rPr>
          <w:spacing w:val="-2"/>
          <w:sz w:val="24"/>
        </w:rPr>
        <w:t xml:space="preserve"> </w:t>
      </w:r>
      <w:r>
        <w:rPr>
          <w:sz w:val="24"/>
        </w:rPr>
        <w:t>kinematics</w:t>
      </w:r>
      <w:r>
        <w:rPr>
          <w:spacing w:val="-8"/>
          <w:sz w:val="24"/>
        </w:rPr>
        <w:t xml:space="preserve"> </w:t>
      </w:r>
      <w:r>
        <w:rPr>
          <w:sz w:val="24"/>
        </w:rPr>
        <w:t>and</w:t>
      </w:r>
      <w:r>
        <w:rPr>
          <w:spacing w:val="-2"/>
          <w:sz w:val="24"/>
        </w:rPr>
        <w:t xml:space="preserve"> </w:t>
      </w:r>
      <w:r>
        <w:rPr>
          <w:sz w:val="24"/>
        </w:rPr>
        <w:t>dynamics.</w:t>
      </w:r>
    </w:p>
    <w:p w:rsidR="00924060" w:rsidRDefault="004C5865" w:rsidP="003E789C">
      <w:pPr>
        <w:pStyle w:val="ListParagraph"/>
        <w:numPr>
          <w:ilvl w:val="0"/>
          <w:numId w:val="24"/>
        </w:numPr>
        <w:tabs>
          <w:tab w:val="left" w:pos="582"/>
        </w:tabs>
        <w:spacing w:before="42"/>
        <w:rPr>
          <w:sz w:val="24"/>
        </w:rPr>
      </w:pPr>
      <w:r>
        <w:rPr>
          <w:spacing w:val="-1"/>
          <w:sz w:val="24"/>
        </w:rPr>
        <w:t>Understand</w:t>
      </w:r>
      <w:r>
        <w:rPr>
          <w:spacing w:val="3"/>
          <w:sz w:val="24"/>
        </w:rPr>
        <w:t xml:space="preserve"> </w:t>
      </w:r>
      <w:r>
        <w:rPr>
          <w:spacing w:val="-1"/>
          <w:sz w:val="24"/>
        </w:rPr>
        <w:t>and</w:t>
      </w:r>
      <w:r>
        <w:rPr>
          <w:spacing w:val="3"/>
          <w:sz w:val="24"/>
        </w:rPr>
        <w:t xml:space="preserve"> </w:t>
      </w:r>
      <w:r>
        <w:rPr>
          <w:spacing w:val="-1"/>
          <w:sz w:val="24"/>
        </w:rPr>
        <w:t>solve</w:t>
      </w:r>
      <w:r>
        <w:rPr>
          <w:spacing w:val="-3"/>
          <w:sz w:val="24"/>
        </w:rPr>
        <w:t xml:space="preserve"> </w:t>
      </w:r>
      <w:r>
        <w:rPr>
          <w:spacing w:val="-1"/>
          <w:sz w:val="24"/>
        </w:rPr>
        <w:t>the</w:t>
      </w:r>
      <w:r>
        <w:rPr>
          <w:spacing w:val="-3"/>
          <w:sz w:val="24"/>
        </w:rPr>
        <w:t xml:space="preserve"> </w:t>
      </w:r>
      <w:r>
        <w:rPr>
          <w:spacing w:val="-1"/>
          <w:sz w:val="24"/>
        </w:rPr>
        <w:t>problems</w:t>
      </w:r>
      <w:r>
        <w:rPr>
          <w:spacing w:val="-4"/>
          <w:sz w:val="24"/>
        </w:rPr>
        <w:t xml:space="preserve"> </w:t>
      </w:r>
      <w:r>
        <w:rPr>
          <w:spacing w:val="-1"/>
          <w:sz w:val="24"/>
        </w:rPr>
        <w:t>of</w:t>
      </w:r>
      <w:r>
        <w:rPr>
          <w:spacing w:val="-16"/>
          <w:sz w:val="24"/>
        </w:rPr>
        <w:t xml:space="preserve"> </w:t>
      </w:r>
      <w:r>
        <w:rPr>
          <w:spacing w:val="-1"/>
          <w:sz w:val="24"/>
        </w:rPr>
        <w:t>closed</w:t>
      </w:r>
      <w:r>
        <w:rPr>
          <w:spacing w:val="3"/>
          <w:sz w:val="24"/>
        </w:rPr>
        <w:t xml:space="preserve"> </w:t>
      </w:r>
      <w:r>
        <w:rPr>
          <w:spacing w:val="-1"/>
          <w:sz w:val="24"/>
        </w:rPr>
        <w:t>conduit</w:t>
      </w:r>
      <w:r>
        <w:rPr>
          <w:spacing w:val="14"/>
          <w:sz w:val="24"/>
        </w:rPr>
        <w:t xml:space="preserve"> </w:t>
      </w:r>
      <w:r>
        <w:rPr>
          <w:spacing w:val="-1"/>
          <w:sz w:val="24"/>
        </w:rPr>
        <w:t>flow</w:t>
      </w:r>
      <w:r>
        <w:rPr>
          <w:spacing w:val="-3"/>
          <w:sz w:val="24"/>
        </w:rPr>
        <w:t xml:space="preserve"> </w:t>
      </w:r>
      <w:r>
        <w:rPr>
          <w:spacing w:val="-1"/>
          <w:sz w:val="24"/>
        </w:rPr>
        <w:t>&amp;</w:t>
      </w:r>
      <w:r>
        <w:rPr>
          <w:spacing w:val="4"/>
          <w:sz w:val="24"/>
        </w:rPr>
        <w:t xml:space="preserve"> </w:t>
      </w:r>
      <w:r>
        <w:rPr>
          <w:spacing w:val="-1"/>
          <w:sz w:val="24"/>
        </w:rPr>
        <w:t>boundary</w:t>
      </w:r>
      <w:r>
        <w:rPr>
          <w:spacing w:val="-7"/>
          <w:sz w:val="24"/>
        </w:rPr>
        <w:t xml:space="preserve"> </w:t>
      </w:r>
      <w:r>
        <w:rPr>
          <w:sz w:val="24"/>
        </w:rPr>
        <w:t>layer</w:t>
      </w:r>
      <w:r>
        <w:rPr>
          <w:spacing w:val="5"/>
          <w:sz w:val="24"/>
        </w:rPr>
        <w:t xml:space="preserve"> </w:t>
      </w:r>
      <w:r>
        <w:rPr>
          <w:sz w:val="24"/>
        </w:rPr>
        <w:t>concepts.</w:t>
      </w:r>
    </w:p>
    <w:p w:rsidR="00924060" w:rsidRDefault="004C5865" w:rsidP="003E789C">
      <w:pPr>
        <w:pStyle w:val="ListParagraph"/>
        <w:numPr>
          <w:ilvl w:val="0"/>
          <w:numId w:val="24"/>
        </w:numPr>
        <w:tabs>
          <w:tab w:val="left" w:pos="582"/>
        </w:tabs>
        <w:spacing w:before="41"/>
        <w:rPr>
          <w:sz w:val="24"/>
        </w:rPr>
      </w:pPr>
      <w:r>
        <w:rPr>
          <w:spacing w:val="-1"/>
          <w:sz w:val="24"/>
        </w:rPr>
        <w:t>Analyze</w:t>
      </w:r>
      <w:r>
        <w:rPr>
          <w:spacing w:val="-3"/>
          <w:sz w:val="24"/>
        </w:rPr>
        <w:t xml:space="preserve"> </w:t>
      </w:r>
      <w:r>
        <w:rPr>
          <w:spacing w:val="-1"/>
          <w:sz w:val="24"/>
        </w:rPr>
        <w:t>the</w:t>
      </w:r>
      <w:r>
        <w:rPr>
          <w:spacing w:val="-3"/>
          <w:sz w:val="24"/>
        </w:rPr>
        <w:t xml:space="preserve"> </w:t>
      </w:r>
      <w:r>
        <w:rPr>
          <w:spacing w:val="-1"/>
          <w:sz w:val="24"/>
        </w:rPr>
        <w:t>performance</w:t>
      </w:r>
      <w:r>
        <w:rPr>
          <w:spacing w:val="2"/>
          <w:sz w:val="24"/>
        </w:rPr>
        <w:t xml:space="preserve"> </w:t>
      </w:r>
      <w:r>
        <w:rPr>
          <w:spacing w:val="-1"/>
          <w:sz w:val="24"/>
        </w:rPr>
        <w:t>of</w:t>
      </w:r>
      <w:r>
        <w:rPr>
          <w:spacing w:val="-15"/>
          <w:sz w:val="24"/>
        </w:rPr>
        <w:t xml:space="preserve"> </w:t>
      </w:r>
      <w:r>
        <w:rPr>
          <w:spacing w:val="-1"/>
          <w:sz w:val="24"/>
        </w:rPr>
        <w:t>turbo</w:t>
      </w:r>
      <w:r>
        <w:rPr>
          <w:spacing w:val="7"/>
          <w:sz w:val="24"/>
        </w:rPr>
        <w:t xml:space="preserve"> </w:t>
      </w:r>
      <w:r>
        <w:rPr>
          <w:sz w:val="24"/>
        </w:rPr>
        <w:t>machinery</w:t>
      </w:r>
      <w:r>
        <w:rPr>
          <w:spacing w:val="-11"/>
          <w:sz w:val="24"/>
        </w:rPr>
        <w:t xml:space="preserve"> </w:t>
      </w:r>
      <w:r>
        <w:rPr>
          <w:sz w:val="24"/>
        </w:rPr>
        <w:t>and</w:t>
      </w:r>
      <w:r>
        <w:rPr>
          <w:spacing w:val="8"/>
          <w:sz w:val="24"/>
        </w:rPr>
        <w:t xml:space="preserve"> </w:t>
      </w:r>
      <w:r>
        <w:rPr>
          <w:sz w:val="24"/>
        </w:rPr>
        <w:t>hydraulic</w:t>
      </w:r>
      <w:r>
        <w:rPr>
          <w:spacing w:val="-3"/>
          <w:sz w:val="24"/>
        </w:rPr>
        <w:t xml:space="preserve"> </w:t>
      </w:r>
      <w:r>
        <w:rPr>
          <w:sz w:val="24"/>
        </w:rPr>
        <w:t>turbines.</w:t>
      </w:r>
    </w:p>
    <w:p w:rsidR="00924060" w:rsidRDefault="004C5865" w:rsidP="003E789C">
      <w:pPr>
        <w:pStyle w:val="ListParagraph"/>
        <w:numPr>
          <w:ilvl w:val="0"/>
          <w:numId w:val="24"/>
        </w:numPr>
        <w:tabs>
          <w:tab w:val="left" w:pos="582"/>
        </w:tabs>
        <w:spacing w:before="40"/>
        <w:rPr>
          <w:sz w:val="24"/>
        </w:rPr>
      </w:pPr>
      <w:r>
        <w:rPr>
          <w:spacing w:val="-1"/>
          <w:sz w:val="24"/>
        </w:rPr>
        <w:t>Understand</w:t>
      </w:r>
      <w:r>
        <w:rPr>
          <w:spacing w:val="3"/>
          <w:sz w:val="24"/>
        </w:rPr>
        <w:t xml:space="preserve"> </w:t>
      </w:r>
      <w:r>
        <w:rPr>
          <w:spacing w:val="-1"/>
          <w:sz w:val="24"/>
        </w:rPr>
        <w:t>the</w:t>
      </w:r>
      <w:r>
        <w:rPr>
          <w:spacing w:val="1"/>
          <w:sz w:val="24"/>
        </w:rPr>
        <w:t xml:space="preserve"> </w:t>
      </w:r>
      <w:r>
        <w:rPr>
          <w:spacing w:val="-1"/>
          <w:sz w:val="24"/>
        </w:rPr>
        <w:t>principles</w:t>
      </w:r>
      <w:r>
        <w:rPr>
          <w:spacing w:val="-4"/>
          <w:sz w:val="24"/>
        </w:rPr>
        <w:t xml:space="preserve"> </w:t>
      </w:r>
      <w:r>
        <w:rPr>
          <w:spacing w:val="-1"/>
          <w:sz w:val="24"/>
        </w:rPr>
        <w:t>of</w:t>
      </w:r>
      <w:r>
        <w:rPr>
          <w:spacing w:val="-16"/>
          <w:sz w:val="24"/>
        </w:rPr>
        <w:t xml:space="preserve"> </w:t>
      </w:r>
      <w:r>
        <w:rPr>
          <w:spacing w:val="-1"/>
          <w:sz w:val="24"/>
        </w:rPr>
        <w:t>centrifugal</w:t>
      </w:r>
      <w:r>
        <w:rPr>
          <w:spacing w:val="-5"/>
          <w:sz w:val="24"/>
        </w:rPr>
        <w:t xml:space="preserve"> </w:t>
      </w:r>
      <w:r>
        <w:rPr>
          <w:spacing w:val="-1"/>
          <w:sz w:val="24"/>
        </w:rPr>
        <w:t>and</w:t>
      </w:r>
      <w:r>
        <w:rPr>
          <w:spacing w:val="2"/>
          <w:sz w:val="24"/>
        </w:rPr>
        <w:t xml:space="preserve"> </w:t>
      </w:r>
      <w:r>
        <w:rPr>
          <w:sz w:val="24"/>
        </w:rPr>
        <w:t>reciprocating</w:t>
      </w:r>
      <w:r>
        <w:rPr>
          <w:spacing w:val="4"/>
          <w:sz w:val="24"/>
        </w:rPr>
        <w:t xml:space="preserve"> </w:t>
      </w:r>
      <w:r>
        <w:rPr>
          <w:sz w:val="24"/>
        </w:rPr>
        <w:t>pumps.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17"/>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0"/>
        <w:gridCol w:w="595"/>
        <w:gridCol w:w="594"/>
        <w:gridCol w:w="594"/>
        <w:gridCol w:w="589"/>
        <w:gridCol w:w="594"/>
        <w:gridCol w:w="694"/>
        <w:gridCol w:w="690"/>
        <w:gridCol w:w="694"/>
        <w:gridCol w:w="704"/>
        <w:gridCol w:w="694"/>
        <w:gridCol w:w="704"/>
      </w:tblGrid>
      <w:tr w:rsidR="00924060">
        <w:trPr>
          <w:trHeight w:val="786"/>
        </w:trPr>
        <w:tc>
          <w:tcPr>
            <w:tcW w:w="10193" w:type="dxa"/>
            <w:gridSpan w:val="16"/>
          </w:tcPr>
          <w:p w:rsidR="00924060" w:rsidRDefault="004C5865" w:rsidP="00DE2E66">
            <w:pPr>
              <w:pStyle w:val="TableParagraph"/>
              <w:spacing w:line="230" w:lineRule="auto"/>
              <w:ind w:left="2136" w:right="2072"/>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98"/>
        </w:trPr>
        <w:tc>
          <w:tcPr>
            <w:tcW w:w="672" w:type="dxa"/>
            <w:vMerge w:val="restart"/>
          </w:tcPr>
          <w:p w:rsidR="00924060" w:rsidRDefault="004C5865">
            <w:pPr>
              <w:pStyle w:val="TableParagraph"/>
              <w:spacing w:before="121"/>
              <w:ind w:left="163"/>
              <w:rPr>
                <w:b/>
                <w:sz w:val="24"/>
              </w:rPr>
            </w:pPr>
            <w:r>
              <w:rPr>
                <w:b/>
                <w:sz w:val="24"/>
              </w:rPr>
              <w:t>COs</w:t>
            </w:r>
          </w:p>
        </w:tc>
        <w:tc>
          <w:tcPr>
            <w:tcW w:w="7419" w:type="dxa"/>
            <w:gridSpan w:val="12"/>
          </w:tcPr>
          <w:p w:rsidR="00924060" w:rsidRDefault="004C5865">
            <w:pPr>
              <w:pStyle w:val="TableParagraph"/>
              <w:spacing w:line="250" w:lineRule="exact"/>
              <w:ind w:left="2905" w:right="2896" w:firstLine="8"/>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DE2E66">
            <w:pPr>
              <w:pStyle w:val="TableParagraph"/>
              <w:spacing w:line="240" w:lineRule="exact"/>
              <w:ind w:right="747"/>
              <w:jc w:val="center"/>
              <w:rPr>
                <w:b/>
                <w:sz w:val="24"/>
              </w:rPr>
            </w:pPr>
            <w:r>
              <w:rPr>
                <w:b/>
                <w:sz w:val="24"/>
              </w:rPr>
              <w:t>PSO</w:t>
            </w:r>
            <w:r>
              <w:rPr>
                <w:b/>
                <w:w w:val="99"/>
                <w:sz w:val="24"/>
              </w:rPr>
              <w:t>s</w:t>
            </w:r>
          </w:p>
        </w:tc>
      </w:tr>
      <w:tr w:rsidR="00924060">
        <w:trPr>
          <w:trHeight w:val="421"/>
        </w:trPr>
        <w:tc>
          <w:tcPr>
            <w:tcW w:w="672" w:type="dxa"/>
            <w:vMerge/>
            <w:tcBorders>
              <w:top w:val="nil"/>
            </w:tcBorders>
          </w:tcPr>
          <w:p w:rsidR="00924060" w:rsidRDefault="00924060">
            <w:pPr>
              <w:rPr>
                <w:sz w:val="2"/>
                <w:szCs w:val="2"/>
              </w:rPr>
            </w:pPr>
          </w:p>
        </w:tc>
        <w:tc>
          <w:tcPr>
            <w:tcW w:w="595" w:type="dxa"/>
          </w:tcPr>
          <w:p w:rsidR="00924060" w:rsidRDefault="004C5865">
            <w:pPr>
              <w:pStyle w:val="TableParagraph"/>
              <w:spacing w:line="223" w:lineRule="exact"/>
              <w:ind w:left="106"/>
              <w:jc w:val="center"/>
              <w:rPr>
                <w:b/>
                <w:sz w:val="24"/>
              </w:rPr>
            </w:pPr>
            <w:r>
              <w:rPr>
                <w:b/>
                <w:sz w:val="24"/>
              </w:rPr>
              <w:t>PO1</w:t>
            </w:r>
          </w:p>
        </w:tc>
        <w:tc>
          <w:tcPr>
            <w:tcW w:w="595" w:type="dxa"/>
          </w:tcPr>
          <w:p w:rsidR="00924060" w:rsidRDefault="004C5865">
            <w:pPr>
              <w:pStyle w:val="TableParagraph"/>
              <w:spacing w:line="223" w:lineRule="exact"/>
              <w:ind w:left="107"/>
              <w:jc w:val="center"/>
              <w:rPr>
                <w:b/>
                <w:sz w:val="24"/>
              </w:rPr>
            </w:pPr>
            <w:r>
              <w:rPr>
                <w:b/>
                <w:sz w:val="24"/>
              </w:rPr>
              <w:t>PO2</w:t>
            </w:r>
          </w:p>
        </w:tc>
        <w:tc>
          <w:tcPr>
            <w:tcW w:w="595" w:type="dxa"/>
          </w:tcPr>
          <w:p w:rsidR="00924060" w:rsidRDefault="004C5865">
            <w:pPr>
              <w:pStyle w:val="TableParagraph"/>
              <w:spacing w:line="223" w:lineRule="exact"/>
              <w:ind w:left="117"/>
              <w:jc w:val="center"/>
              <w:rPr>
                <w:b/>
                <w:sz w:val="24"/>
              </w:rPr>
            </w:pPr>
            <w:r>
              <w:rPr>
                <w:b/>
                <w:sz w:val="24"/>
              </w:rPr>
              <w:t>PO3</w:t>
            </w:r>
          </w:p>
        </w:tc>
        <w:tc>
          <w:tcPr>
            <w:tcW w:w="590" w:type="dxa"/>
          </w:tcPr>
          <w:p w:rsidR="00924060" w:rsidRDefault="004C5865">
            <w:pPr>
              <w:pStyle w:val="TableParagraph"/>
              <w:spacing w:line="223" w:lineRule="exact"/>
              <w:ind w:left="114"/>
              <w:jc w:val="center"/>
              <w:rPr>
                <w:b/>
                <w:sz w:val="24"/>
              </w:rPr>
            </w:pPr>
            <w:r>
              <w:rPr>
                <w:b/>
                <w:sz w:val="24"/>
              </w:rPr>
              <w:t>PO4</w:t>
            </w:r>
          </w:p>
        </w:tc>
        <w:tc>
          <w:tcPr>
            <w:tcW w:w="595" w:type="dxa"/>
          </w:tcPr>
          <w:p w:rsidR="00924060" w:rsidRDefault="004C5865">
            <w:pPr>
              <w:pStyle w:val="TableParagraph"/>
              <w:spacing w:line="223" w:lineRule="exact"/>
              <w:ind w:left="119"/>
              <w:jc w:val="center"/>
              <w:rPr>
                <w:b/>
                <w:sz w:val="24"/>
              </w:rPr>
            </w:pPr>
            <w:r>
              <w:rPr>
                <w:b/>
                <w:sz w:val="24"/>
              </w:rPr>
              <w:t>PO5</w:t>
            </w:r>
          </w:p>
        </w:tc>
        <w:tc>
          <w:tcPr>
            <w:tcW w:w="594" w:type="dxa"/>
          </w:tcPr>
          <w:p w:rsidR="00924060" w:rsidRDefault="004C5865">
            <w:pPr>
              <w:pStyle w:val="TableParagraph"/>
              <w:spacing w:line="223" w:lineRule="exact"/>
              <w:ind w:left="122"/>
              <w:jc w:val="center"/>
              <w:rPr>
                <w:b/>
                <w:sz w:val="24"/>
              </w:rPr>
            </w:pPr>
            <w:r>
              <w:rPr>
                <w:b/>
                <w:sz w:val="24"/>
              </w:rPr>
              <w:t>PO6</w:t>
            </w:r>
          </w:p>
        </w:tc>
        <w:tc>
          <w:tcPr>
            <w:tcW w:w="594" w:type="dxa"/>
          </w:tcPr>
          <w:p w:rsidR="00924060" w:rsidRDefault="004C5865">
            <w:pPr>
              <w:pStyle w:val="TableParagraph"/>
              <w:spacing w:line="223" w:lineRule="exact"/>
              <w:ind w:left="124"/>
              <w:jc w:val="center"/>
              <w:rPr>
                <w:b/>
                <w:sz w:val="24"/>
              </w:rPr>
            </w:pPr>
            <w:r>
              <w:rPr>
                <w:b/>
                <w:sz w:val="24"/>
              </w:rPr>
              <w:t>PO7</w:t>
            </w:r>
          </w:p>
        </w:tc>
        <w:tc>
          <w:tcPr>
            <w:tcW w:w="589" w:type="dxa"/>
          </w:tcPr>
          <w:p w:rsidR="00924060" w:rsidRDefault="004C5865">
            <w:pPr>
              <w:pStyle w:val="TableParagraph"/>
              <w:spacing w:line="223" w:lineRule="exact"/>
              <w:ind w:left="125"/>
              <w:rPr>
                <w:b/>
                <w:sz w:val="24"/>
              </w:rPr>
            </w:pPr>
            <w:r>
              <w:rPr>
                <w:b/>
                <w:spacing w:val="-1"/>
                <w:sz w:val="24"/>
              </w:rPr>
              <w:t>PO8</w:t>
            </w:r>
          </w:p>
        </w:tc>
        <w:tc>
          <w:tcPr>
            <w:tcW w:w="594" w:type="dxa"/>
          </w:tcPr>
          <w:p w:rsidR="00924060" w:rsidRDefault="004C5865">
            <w:pPr>
              <w:pStyle w:val="TableParagraph"/>
              <w:spacing w:line="223" w:lineRule="exact"/>
              <w:ind w:left="132"/>
              <w:rPr>
                <w:b/>
                <w:sz w:val="24"/>
              </w:rPr>
            </w:pPr>
            <w:r>
              <w:rPr>
                <w:b/>
                <w:spacing w:val="-1"/>
                <w:sz w:val="24"/>
              </w:rPr>
              <w:t>PO9</w:t>
            </w:r>
          </w:p>
        </w:tc>
        <w:tc>
          <w:tcPr>
            <w:tcW w:w="694" w:type="dxa"/>
          </w:tcPr>
          <w:p w:rsidR="00924060" w:rsidRDefault="004C5865">
            <w:pPr>
              <w:pStyle w:val="TableParagraph"/>
              <w:spacing w:line="223" w:lineRule="exact"/>
              <w:ind w:left="123" w:right="-15"/>
              <w:rPr>
                <w:b/>
                <w:sz w:val="24"/>
              </w:rPr>
            </w:pPr>
            <w:r>
              <w:rPr>
                <w:b/>
                <w:sz w:val="24"/>
              </w:rPr>
              <w:t>PO10</w:t>
            </w:r>
          </w:p>
        </w:tc>
        <w:tc>
          <w:tcPr>
            <w:tcW w:w="690" w:type="dxa"/>
          </w:tcPr>
          <w:p w:rsidR="00924060" w:rsidRDefault="004C5865" w:rsidP="00DE2E66">
            <w:pPr>
              <w:pStyle w:val="TableParagraph"/>
              <w:spacing w:line="191" w:lineRule="exact"/>
              <w:ind w:right="24"/>
              <w:rPr>
                <w:b/>
                <w:sz w:val="24"/>
              </w:rPr>
            </w:pPr>
            <w:r>
              <w:rPr>
                <w:b/>
                <w:sz w:val="24"/>
              </w:rPr>
              <w:t>PO11</w:t>
            </w:r>
          </w:p>
        </w:tc>
        <w:tc>
          <w:tcPr>
            <w:tcW w:w="694" w:type="dxa"/>
          </w:tcPr>
          <w:p w:rsidR="00924060" w:rsidRDefault="004C5865" w:rsidP="00DE2E66">
            <w:pPr>
              <w:pStyle w:val="TableParagraph"/>
              <w:spacing w:line="191" w:lineRule="exact"/>
              <w:ind w:right="4"/>
              <w:rPr>
                <w:b/>
                <w:sz w:val="24"/>
              </w:rPr>
            </w:pPr>
            <w:r>
              <w:rPr>
                <w:b/>
                <w:sz w:val="24"/>
              </w:rPr>
              <w:t>PO12</w:t>
            </w:r>
          </w:p>
        </w:tc>
        <w:tc>
          <w:tcPr>
            <w:tcW w:w="704" w:type="dxa"/>
          </w:tcPr>
          <w:p w:rsidR="00924060" w:rsidRDefault="004C5865" w:rsidP="00DE2E66">
            <w:pPr>
              <w:pStyle w:val="TableParagraph"/>
              <w:spacing w:line="191" w:lineRule="exact"/>
              <w:ind w:right="3"/>
              <w:rPr>
                <w:b/>
                <w:sz w:val="24"/>
              </w:rPr>
            </w:pPr>
            <w:r>
              <w:rPr>
                <w:b/>
                <w:sz w:val="24"/>
              </w:rPr>
              <w:t>PSO1</w:t>
            </w:r>
          </w:p>
        </w:tc>
        <w:tc>
          <w:tcPr>
            <w:tcW w:w="694" w:type="dxa"/>
          </w:tcPr>
          <w:p w:rsidR="00924060" w:rsidRDefault="004C5865" w:rsidP="00DE2E66">
            <w:pPr>
              <w:pStyle w:val="TableParagraph"/>
              <w:spacing w:line="191" w:lineRule="exact"/>
              <w:ind w:right="4"/>
              <w:rPr>
                <w:b/>
                <w:sz w:val="24"/>
              </w:rPr>
            </w:pPr>
            <w:r>
              <w:rPr>
                <w:b/>
                <w:sz w:val="24"/>
              </w:rPr>
              <w:t>PSO2</w:t>
            </w:r>
          </w:p>
        </w:tc>
        <w:tc>
          <w:tcPr>
            <w:tcW w:w="704" w:type="dxa"/>
          </w:tcPr>
          <w:p w:rsidR="00924060" w:rsidRDefault="004C5865" w:rsidP="00DE2E66">
            <w:pPr>
              <w:pStyle w:val="TableParagraph"/>
              <w:spacing w:line="191" w:lineRule="exact"/>
              <w:ind w:right="2"/>
              <w:rPr>
                <w:b/>
                <w:sz w:val="24"/>
              </w:rPr>
            </w:pPr>
            <w:r>
              <w:rPr>
                <w:b/>
                <w:sz w:val="24"/>
              </w:rPr>
              <w:t>PSO3</w:t>
            </w:r>
          </w:p>
        </w:tc>
      </w:tr>
      <w:tr w:rsidR="00924060">
        <w:trPr>
          <w:trHeight w:val="273"/>
        </w:trPr>
        <w:tc>
          <w:tcPr>
            <w:tcW w:w="672" w:type="dxa"/>
          </w:tcPr>
          <w:p w:rsidR="00924060" w:rsidRDefault="004C5865">
            <w:pPr>
              <w:pStyle w:val="TableParagraph"/>
              <w:spacing w:line="210" w:lineRule="exact"/>
              <w:ind w:right="30"/>
              <w:jc w:val="right"/>
              <w:rPr>
                <w:b/>
                <w:sz w:val="24"/>
              </w:rPr>
            </w:pPr>
            <w:r>
              <w:rPr>
                <w:b/>
                <w:sz w:val="24"/>
              </w:rPr>
              <w:t>CO1</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1</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5" w:lineRule="exact"/>
              <w:ind w:right="208"/>
              <w:jc w:val="right"/>
              <w:rPr>
                <w:b/>
                <w:sz w:val="24"/>
              </w:rPr>
            </w:pPr>
            <w:r>
              <w:rPr>
                <w:b/>
                <w:sz w:val="24"/>
              </w:rPr>
              <w:t>1</w:t>
            </w:r>
          </w:p>
        </w:tc>
        <w:tc>
          <w:tcPr>
            <w:tcW w:w="704" w:type="dxa"/>
          </w:tcPr>
          <w:p w:rsidR="00924060" w:rsidRDefault="004C5865">
            <w:pPr>
              <w:pStyle w:val="TableParagraph"/>
              <w:spacing w:line="225" w:lineRule="exact"/>
              <w:ind w:right="216"/>
              <w:jc w:val="right"/>
              <w:rPr>
                <w:b/>
                <w:sz w:val="24"/>
              </w:rPr>
            </w:pPr>
            <w:r>
              <w:rPr>
                <w:b/>
                <w:sz w:val="24"/>
              </w:rPr>
              <w:t>1</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0"/>
              <w:jc w:val="right"/>
              <w:rPr>
                <w:b/>
                <w:sz w:val="24"/>
              </w:rPr>
            </w:pPr>
            <w:r>
              <w:rPr>
                <w:b/>
                <w:sz w:val="24"/>
              </w:rPr>
              <w:t>CO2</w:t>
            </w:r>
          </w:p>
        </w:tc>
        <w:tc>
          <w:tcPr>
            <w:tcW w:w="595" w:type="dxa"/>
          </w:tcPr>
          <w:p w:rsidR="00924060" w:rsidRDefault="004C5865">
            <w:pPr>
              <w:pStyle w:val="TableParagraph"/>
              <w:spacing w:line="224" w:lineRule="exact"/>
              <w:ind w:left="111"/>
              <w:jc w:val="center"/>
              <w:rPr>
                <w:b/>
                <w:sz w:val="24"/>
              </w:rPr>
            </w:pPr>
            <w:r>
              <w:rPr>
                <w:b/>
                <w:sz w:val="24"/>
              </w:rPr>
              <w:t>3</w:t>
            </w:r>
          </w:p>
        </w:tc>
        <w:tc>
          <w:tcPr>
            <w:tcW w:w="595" w:type="dxa"/>
          </w:tcPr>
          <w:p w:rsidR="00924060" w:rsidRDefault="004C5865">
            <w:pPr>
              <w:pStyle w:val="TableParagraph"/>
              <w:spacing w:line="224" w:lineRule="exact"/>
              <w:ind w:left="113"/>
              <w:jc w:val="center"/>
              <w:rPr>
                <w:b/>
                <w:sz w:val="24"/>
              </w:rPr>
            </w:pPr>
            <w:r>
              <w:rPr>
                <w:b/>
                <w:sz w:val="24"/>
              </w:rPr>
              <w:t>2</w:t>
            </w:r>
          </w:p>
        </w:tc>
        <w:tc>
          <w:tcPr>
            <w:tcW w:w="595" w:type="dxa"/>
          </w:tcPr>
          <w:p w:rsidR="00924060" w:rsidRDefault="004C5865">
            <w:pPr>
              <w:pStyle w:val="TableParagraph"/>
              <w:spacing w:line="224" w:lineRule="exact"/>
              <w:ind w:left="113"/>
              <w:jc w:val="center"/>
              <w:rPr>
                <w:b/>
                <w:sz w:val="24"/>
              </w:rPr>
            </w:pPr>
            <w:r>
              <w:rPr>
                <w:b/>
                <w:sz w:val="24"/>
              </w:rPr>
              <w:t>2</w:t>
            </w:r>
          </w:p>
        </w:tc>
        <w:tc>
          <w:tcPr>
            <w:tcW w:w="590" w:type="dxa"/>
          </w:tcPr>
          <w:p w:rsidR="00924060" w:rsidRDefault="004C5865">
            <w:pPr>
              <w:pStyle w:val="TableParagraph"/>
              <w:spacing w:line="224" w:lineRule="exact"/>
              <w:ind w:left="119"/>
              <w:jc w:val="center"/>
              <w:rPr>
                <w:b/>
                <w:sz w:val="24"/>
              </w:rPr>
            </w:pPr>
            <w:r>
              <w:rPr>
                <w:b/>
                <w:sz w:val="24"/>
              </w:rPr>
              <w:t>1</w:t>
            </w:r>
          </w:p>
        </w:tc>
        <w:tc>
          <w:tcPr>
            <w:tcW w:w="595" w:type="dxa"/>
          </w:tcPr>
          <w:p w:rsidR="00924060" w:rsidRDefault="004C5865">
            <w:pPr>
              <w:pStyle w:val="TableParagraph"/>
              <w:spacing w:line="224"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4"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4" w:lineRule="exact"/>
              <w:ind w:right="208"/>
              <w:jc w:val="right"/>
              <w:rPr>
                <w:b/>
                <w:sz w:val="24"/>
              </w:rPr>
            </w:pPr>
            <w:r>
              <w:rPr>
                <w:b/>
                <w:sz w:val="24"/>
              </w:rPr>
              <w:t>1</w:t>
            </w:r>
          </w:p>
        </w:tc>
        <w:tc>
          <w:tcPr>
            <w:tcW w:w="704" w:type="dxa"/>
          </w:tcPr>
          <w:p w:rsidR="00924060" w:rsidRDefault="004C5865">
            <w:pPr>
              <w:pStyle w:val="TableParagraph"/>
              <w:spacing w:line="224" w:lineRule="exact"/>
              <w:ind w:right="216"/>
              <w:jc w:val="right"/>
              <w:rPr>
                <w:b/>
                <w:sz w:val="24"/>
              </w:rPr>
            </w:pPr>
            <w:r>
              <w:rPr>
                <w:b/>
                <w:sz w:val="24"/>
              </w:rPr>
              <w:t>1</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0" w:lineRule="exact"/>
              <w:ind w:right="30"/>
              <w:jc w:val="right"/>
              <w:rPr>
                <w:b/>
                <w:sz w:val="24"/>
              </w:rPr>
            </w:pPr>
            <w:r>
              <w:rPr>
                <w:b/>
                <w:sz w:val="24"/>
              </w:rPr>
              <w:t>CO3</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1</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5" w:lineRule="exact"/>
              <w:ind w:right="208"/>
              <w:jc w:val="right"/>
              <w:rPr>
                <w:b/>
                <w:sz w:val="24"/>
              </w:rPr>
            </w:pPr>
            <w:r>
              <w:rPr>
                <w:b/>
                <w:sz w:val="24"/>
              </w:rPr>
              <w:t>1</w:t>
            </w:r>
          </w:p>
        </w:tc>
        <w:tc>
          <w:tcPr>
            <w:tcW w:w="704" w:type="dxa"/>
          </w:tcPr>
          <w:p w:rsidR="00924060" w:rsidRDefault="004C5865">
            <w:pPr>
              <w:pStyle w:val="TableParagraph"/>
              <w:spacing w:line="225"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right="30"/>
              <w:jc w:val="right"/>
              <w:rPr>
                <w:b/>
                <w:sz w:val="24"/>
              </w:rPr>
            </w:pPr>
            <w:r>
              <w:rPr>
                <w:b/>
                <w:sz w:val="24"/>
              </w:rPr>
              <w:t>CO4</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5" w:lineRule="exact"/>
              <w:ind w:right="208"/>
              <w:jc w:val="right"/>
              <w:rPr>
                <w:b/>
                <w:sz w:val="24"/>
              </w:rPr>
            </w:pPr>
            <w:r>
              <w:rPr>
                <w:b/>
                <w:sz w:val="24"/>
              </w:rPr>
              <w:t>1</w:t>
            </w:r>
          </w:p>
        </w:tc>
        <w:tc>
          <w:tcPr>
            <w:tcW w:w="704" w:type="dxa"/>
          </w:tcPr>
          <w:p w:rsidR="00924060" w:rsidRDefault="004C5865">
            <w:pPr>
              <w:pStyle w:val="TableParagraph"/>
              <w:spacing w:line="225"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0"/>
              <w:jc w:val="right"/>
              <w:rPr>
                <w:b/>
                <w:sz w:val="24"/>
              </w:rPr>
            </w:pPr>
            <w:r>
              <w:rPr>
                <w:b/>
                <w:sz w:val="24"/>
              </w:rPr>
              <w:lastRenderedPageBreak/>
              <w:t>CO5</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4C5865">
            <w:pPr>
              <w:pStyle w:val="TableParagraph"/>
              <w:spacing w:line="225" w:lineRule="exact"/>
              <w:ind w:left="118"/>
              <w:jc w:val="center"/>
              <w:rPr>
                <w:b/>
                <w:sz w:val="24"/>
              </w:rPr>
            </w:pPr>
            <w:r>
              <w:rPr>
                <w:b/>
                <w:sz w:val="24"/>
              </w:rPr>
              <w:t>1</w:t>
            </w: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5" w:lineRule="exact"/>
              <w:ind w:right="208"/>
              <w:jc w:val="right"/>
              <w:rPr>
                <w:b/>
                <w:sz w:val="24"/>
              </w:rPr>
            </w:pPr>
            <w:r>
              <w:rPr>
                <w:b/>
                <w:sz w:val="24"/>
              </w:rPr>
              <w:t>1</w:t>
            </w:r>
          </w:p>
        </w:tc>
        <w:tc>
          <w:tcPr>
            <w:tcW w:w="704" w:type="dxa"/>
          </w:tcPr>
          <w:p w:rsidR="00924060" w:rsidRDefault="004C5865">
            <w:pPr>
              <w:pStyle w:val="TableParagraph"/>
              <w:spacing w:line="225"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bl>
    <w:p w:rsidR="00924060" w:rsidRDefault="00924060">
      <w:pPr>
        <w:rPr>
          <w:sz w:val="20"/>
        </w:rPr>
        <w:sectPr w:rsidR="00924060">
          <w:pgSz w:w="11910" w:h="16840"/>
          <w:pgMar w:top="960" w:right="200" w:bottom="280" w:left="2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9"/>
        <w:gridCol w:w="6386"/>
        <w:gridCol w:w="710"/>
        <w:gridCol w:w="566"/>
        <w:gridCol w:w="509"/>
      </w:tblGrid>
      <w:tr w:rsidR="00924060">
        <w:trPr>
          <w:trHeight w:val="844"/>
        </w:trPr>
        <w:tc>
          <w:tcPr>
            <w:tcW w:w="1729" w:type="dxa"/>
          </w:tcPr>
          <w:p w:rsidR="0045295D" w:rsidRDefault="0045295D" w:rsidP="0045295D">
            <w:pPr>
              <w:pStyle w:val="TableParagraph"/>
              <w:spacing w:before="20"/>
              <w:rPr>
                <w:b/>
                <w:sz w:val="24"/>
              </w:rPr>
            </w:pPr>
            <w:r>
              <w:rPr>
                <w:b/>
                <w:w w:val="105"/>
                <w:sz w:val="24"/>
              </w:rPr>
              <w:lastRenderedPageBreak/>
              <w:t xml:space="preserve">       </w:t>
            </w:r>
            <w:r>
              <w:rPr>
                <w:b/>
                <w:sz w:val="24"/>
              </w:rPr>
              <w:t>2022-23</w:t>
            </w:r>
          </w:p>
          <w:p w:rsidR="00924060" w:rsidRDefault="0045295D" w:rsidP="0045295D">
            <w:pPr>
              <w:pStyle w:val="TableParagraph"/>
              <w:spacing w:line="274" w:lineRule="exact"/>
              <w:ind w:left="427" w:right="375" w:hanging="29"/>
              <w:rPr>
                <w:b/>
                <w:sz w:val="24"/>
              </w:rPr>
            </w:pPr>
            <w:r>
              <w:rPr>
                <w:b/>
                <w:spacing w:val="-1"/>
                <w:sz w:val="24"/>
              </w:rPr>
              <w:t>Onwards</w:t>
            </w:r>
            <w:r>
              <w:rPr>
                <w:b/>
                <w:spacing w:val="-57"/>
                <w:sz w:val="24"/>
              </w:rPr>
              <w:t xml:space="preserve"> </w:t>
            </w:r>
            <w:r>
              <w:rPr>
                <w:b/>
                <w:sz w:val="24"/>
              </w:rPr>
              <w:t>(MR-22)</w:t>
            </w:r>
          </w:p>
        </w:tc>
        <w:tc>
          <w:tcPr>
            <w:tcW w:w="6386" w:type="dxa"/>
          </w:tcPr>
          <w:p w:rsidR="00924060" w:rsidRDefault="004C5865">
            <w:pPr>
              <w:pStyle w:val="TableParagraph"/>
              <w:spacing w:before="126"/>
              <w:ind w:left="834" w:right="832"/>
              <w:jc w:val="center"/>
              <w:rPr>
                <w:b/>
                <w:sz w:val="24"/>
              </w:rPr>
            </w:pPr>
            <w:r>
              <w:rPr>
                <w:b/>
                <w:sz w:val="24"/>
              </w:rPr>
              <w:t>MALLAREDDYENGINEERINGCOLLEGE</w:t>
            </w:r>
          </w:p>
          <w:p w:rsidR="00924060" w:rsidRDefault="004C5865">
            <w:pPr>
              <w:pStyle w:val="TableParagraph"/>
              <w:spacing w:before="2"/>
              <w:ind w:left="835" w:right="819"/>
              <w:jc w:val="center"/>
              <w:rPr>
                <w:b/>
                <w:sz w:val="24"/>
              </w:rPr>
            </w:pPr>
            <w:r>
              <w:rPr>
                <w:b/>
                <w:sz w:val="24"/>
              </w:rPr>
              <w:t>(Autonomous)</w:t>
            </w:r>
          </w:p>
        </w:tc>
        <w:tc>
          <w:tcPr>
            <w:tcW w:w="1785" w:type="dxa"/>
            <w:gridSpan w:val="3"/>
          </w:tcPr>
          <w:p w:rsidR="00924060" w:rsidRDefault="004C5865">
            <w:pPr>
              <w:pStyle w:val="TableParagraph"/>
              <w:spacing w:before="126"/>
              <w:ind w:left="288" w:right="189"/>
              <w:jc w:val="center"/>
              <w:rPr>
                <w:b/>
                <w:sz w:val="24"/>
              </w:rPr>
            </w:pPr>
            <w:r>
              <w:rPr>
                <w:b/>
                <w:sz w:val="24"/>
              </w:rPr>
              <w:t>B.Tech.</w:t>
            </w:r>
          </w:p>
          <w:p w:rsidR="00924060" w:rsidRDefault="004C5865">
            <w:pPr>
              <w:pStyle w:val="TableParagraph"/>
              <w:spacing w:before="2"/>
              <w:ind w:left="288" w:right="191"/>
              <w:jc w:val="center"/>
              <w:rPr>
                <w:b/>
                <w:sz w:val="24"/>
              </w:rPr>
            </w:pPr>
            <w:r>
              <w:rPr>
                <w:b/>
                <w:sz w:val="24"/>
              </w:rPr>
              <w:t>IV</w:t>
            </w:r>
            <w:r>
              <w:rPr>
                <w:b/>
                <w:spacing w:val="-5"/>
                <w:sz w:val="24"/>
              </w:rPr>
              <w:t xml:space="preserve"> </w:t>
            </w:r>
            <w:r>
              <w:rPr>
                <w:b/>
                <w:sz w:val="24"/>
              </w:rPr>
              <w:t>Semester</w:t>
            </w:r>
          </w:p>
        </w:tc>
      </w:tr>
      <w:tr w:rsidR="00924060">
        <w:trPr>
          <w:trHeight w:val="470"/>
        </w:trPr>
        <w:tc>
          <w:tcPr>
            <w:tcW w:w="1729" w:type="dxa"/>
          </w:tcPr>
          <w:p w:rsidR="00924060" w:rsidRDefault="00D37955">
            <w:pPr>
              <w:pStyle w:val="TableParagraph"/>
              <w:spacing w:before="107"/>
              <w:ind w:left="230" w:right="115"/>
              <w:jc w:val="center"/>
              <w:rPr>
                <w:b/>
                <w:sz w:val="24"/>
              </w:rPr>
            </w:pPr>
            <w:r>
              <w:rPr>
                <w:b/>
                <w:sz w:val="24"/>
              </w:rPr>
              <w:t>Code:C0316</w:t>
            </w:r>
          </w:p>
        </w:tc>
        <w:tc>
          <w:tcPr>
            <w:tcW w:w="6386" w:type="dxa"/>
            <w:vMerge w:val="restart"/>
          </w:tcPr>
          <w:p w:rsidR="00924060" w:rsidRDefault="00924060">
            <w:pPr>
              <w:pStyle w:val="TableParagraph"/>
              <w:spacing w:before="3"/>
              <w:rPr>
                <w:sz w:val="24"/>
              </w:rPr>
            </w:pPr>
          </w:p>
          <w:p w:rsidR="00924060" w:rsidRDefault="00803E3E" w:rsidP="00803E3E">
            <w:pPr>
              <w:pStyle w:val="TableParagraph"/>
              <w:rPr>
                <w:b/>
                <w:sz w:val="24"/>
              </w:rPr>
            </w:pPr>
            <w:r>
              <w:rPr>
                <w:b/>
                <w:sz w:val="24"/>
              </w:rPr>
              <w:t xml:space="preserve">                                     </w:t>
            </w:r>
            <w:r w:rsidR="004C5865">
              <w:rPr>
                <w:b/>
                <w:sz w:val="24"/>
              </w:rPr>
              <w:t>MACHINE</w:t>
            </w:r>
            <w:r w:rsidR="004C5865">
              <w:rPr>
                <w:b/>
                <w:spacing w:val="-6"/>
                <w:sz w:val="24"/>
              </w:rPr>
              <w:t xml:space="preserve"> </w:t>
            </w:r>
            <w:r w:rsidR="004C5865">
              <w:rPr>
                <w:b/>
                <w:sz w:val="24"/>
              </w:rPr>
              <w:t>TOOLS</w:t>
            </w:r>
          </w:p>
        </w:tc>
        <w:tc>
          <w:tcPr>
            <w:tcW w:w="710" w:type="dxa"/>
          </w:tcPr>
          <w:p w:rsidR="00924060" w:rsidRDefault="004C5865">
            <w:pPr>
              <w:pStyle w:val="TableParagraph"/>
              <w:spacing w:before="107"/>
              <w:ind w:left="196"/>
              <w:rPr>
                <w:b/>
                <w:sz w:val="24"/>
              </w:rPr>
            </w:pPr>
            <w:r>
              <w:rPr>
                <w:b/>
                <w:sz w:val="24"/>
              </w:rPr>
              <w:t>L</w:t>
            </w:r>
          </w:p>
        </w:tc>
        <w:tc>
          <w:tcPr>
            <w:tcW w:w="566" w:type="dxa"/>
          </w:tcPr>
          <w:p w:rsidR="00924060" w:rsidRDefault="004C5865">
            <w:pPr>
              <w:pStyle w:val="TableParagraph"/>
              <w:spacing w:before="107"/>
              <w:ind w:right="191"/>
              <w:jc w:val="right"/>
              <w:rPr>
                <w:b/>
                <w:sz w:val="24"/>
              </w:rPr>
            </w:pPr>
            <w:r>
              <w:rPr>
                <w:b/>
                <w:sz w:val="24"/>
              </w:rPr>
              <w:t>T</w:t>
            </w:r>
          </w:p>
        </w:tc>
        <w:tc>
          <w:tcPr>
            <w:tcW w:w="509" w:type="dxa"/>
          </w:tcPr>
          <w:p w:rsidR="00924060" w:rsidRDefault="004C5865">
            <w:pPr>
              <w:pStyle w:val="TableParagraph"/>
              <w:spacing w:before="107"/>
              <w:ind w:left="5"/>
              <w:jc w:val="center"/>
              <w:rPr>
                <w:b/>
                <w:sz w:val="24"/>
              </w:rPr>
            </w:pPr>
            <w:r>
              <w:rPr>
                <w:b/>
                <w:sz w:val="24"/>
              </w:rPr>
              <w:t>P</w:t>
            </w:r>
          </w:p>
        </w:tc>
      </w:tr>
      <w:tr w:rsidR="00924060">
        <w:trPr>
          <w:trHeight w:val="451"/>
        </w:trPr>
        <w:tc>
          <w:tcPr>
            <w:tcW w:w="1729" w:type="dxa"/>
          </w:tcPr>
          <w:p w:rsidR="00924060" w:rsidRDefault="004C5865">
            <w:pPr>
              <w:pStyle w:val="TableParagraph"/>
              <w:spacing w:before="74"/>
              <w:ind w:left="230" w:right="115"/>
              <w:jc w:val="center"/>
              <w:rPr>
                <w:b/>
                <w:sz w:val="24"/>
              </w:rPr>
            </w:pPr>
            <w:r>
              <w:rPr>
                <w:b/>
                <w:sz w:val="24"/>
              </w:rPr>
              <w:t>Credits:</w:t>
            </w:r>
            <w:r>
              <w:rPr>
                <w:b/>
                <w:spacing w:val="-1"/>
                <w:sz w:val="24"/>
              </w:rPr>
              <w:t xml:space="preserve"> </w:t>
            </w:r>
            <w:r>
              <w:rPr>
                <w:b/>
                <w:sz w:val="24"/>
              </w:rPr>
              <w:t>3</w:t>
            </w:r>
          </w:p>
        </w:tc>
        <w:tc>
          <w:tcPr>
            <w:tcW w:w="6386" w:type="dxa"/>
            <w:vMerge/>
            <w:tcBorders>
              <w:top w:val="nil"/>
            </w:tcBorders>
          </w:tcPr>
          <w:p w:rsidR="00924060" w:rsidRDefault="00924060">
            <w:pPr>
              <w:rPr>
                <w:sz w:val="2"/>
                <w:szCs w:val="2"/>
              </w:rPr>
            </w:pPr>
          </w:p>
        </w:tc>
        <w:tc>
          <w:tcPr>
            <w:tcW w:w="710" w:type="dxa"/>
          </w:tcPr>
          <w:p w:rsidR="00924060" w:rsidRDefault="004C5865">
            <w:pPr>
              <w:pStyle w:val="TableParagraph"/>
              <w:spacing w:before="64"/>
              <w:ind w:left="34"/>
              <w:jc w:val="center"/>
              <w:rPr>
                <w:sz w:val="24"/>
              </w:rPr>
            </w:pPr>
            <w:r>
              <w:rPr>
                <w:sz w:val="24"/>
              </w:rPr>
              <w:t>3</w:t>
            </w:r>
          </w:p>
        </w:tc>
        <w:tc>
          <w:tcPr>
            <w:tcW w:w="566" w:type="dxa"/>
          </w:tcPr>
          <w:p w:rsidR="00924060" w:rsidRDefault="004C5865">
            <w:pPr>
              <w:pStyle w:val="TableParagraph"/>
              <w:spacing w:before="74"/>
              <w:ind w:right="194"/>
              <w:jc w:val="right"/>
              <w:rPr>
                <w:sz w:val="24"/>
              </w:rPr>
            </w:pPr>
            <w:r>
              <w:rPr>
                <w:w w:val="99"/>
                <w:sz w:val="24"/>
              </w:rPr>
              <w:t>-</w:t>
            </w:r>
          </w:p>
        </w:tc>
        <w:tc>
          <w:tcPr>
            <w:tcW w:w="509" w:type="dxa"/>
          </w:tcPr>
          <w:p w:rsidR="00924060" w:rsidRDefault="004C5865">
            <w:pPr>
              <w:pStyle w:val="TableParagraph"/>
              <w:spacing w:before="74"/>
              <w:ind w:left="25"/>
              <w:jc w:val="center"/>
              <w:rPr>
                <w:sz w:val="24"/>
              </w:rPr>
            </w:pPr>
            <w:r>
              <w:rPr>
                <w:w w:val="99"/>
                <w:sz w:val="24"/>
              </w:rPr>
              <w:t>-</w:t>
            </w:r>
          </w:p>
        </w:tc>
      </w:tr>
    </w:tbl>
    <w:p w:rsidR="00924060" w:rsidRPr="00DE2E66" w:rsidRDefault="004C5865" w:rsidP="00DE2E66">
      <w:pPr>
        <w:spacing w:before="73"/>
        <w:ind w:left="312"/>
        <w:rPr>
          <w:sz w:val="24"/>
        </w:rPr>
      </w:pPr>
      <w:r>
        <w:rPr>
          <w:b/>
          <w:sz w:val="24"/>
        </w:rPr>
        <w:t xml:space="preserve">Prerequisites: </w:t>
      </w:r>
      <w:r>
        <w:rPr>
          <w:sz w:val="24"/>
        </w:rPr>
        <w:t>Production</w:t>
      </w:r>
      <w:r>
        <w:rPr>
          <w:spacing w:val="-14"/>
          <w:sz w:val="24"/>
        </w:rPr>
        <w:t xml:space="preserve"> </w:t>
      </w:r>
      <w:r>
        <w:rPr>
          <w:sz w:val="24"/>
        </w:rPr>
        <w:t>Technology</w:t>
      </w:r>
    </w:p>
    <w:p w:rsidR="00924060" w:rsidRDefault="004C5865">
      <w:pPr>
        <w:pStyle w:val="Heading1"/>
        <w:spacing w:before="227" w:line="273" w:lineRule="exact"/>
        <w:ind w:left="312"/>
      </w:pPr>
      <w:r>
        <w:t>Course</w:t>
      </w:r>
      <w:r>
        <w:rPr>
          <w:spacing w:val="-9"/>
        </w:rPr>
        <w:t xml:space="preserve"> </w:t>
      </w:r>
      <w:r>
        <w:t>Objectives:</w:t>
      </w:r>
    </w:p>
    <w:p w:rsidR="00924060" w:rsidRDefault="004C5865">
      <w:pPr>
        <w:pStyle w:val="BodyText"/>
        <w:spacing w:line="242" w:lineRule="auto"/>
        <w:ind w:left="312" w:right="306"/>
        <w:jc w:val="both"/>
      </w:pPr>
      <w:r>
        <w:rPr>
          <w:spacing w:val="-1"/>
        </w:rPr>
        <w:t xml:space="preserve">The objective of this subject is to provide </w:t>
      </w:r>
      <w:r>
        <w:t>knowledge of all machine tools and to measure cutting forces while</w:t>
      </w:r>
      <w:r>
        <w:rPr>
          <w:spacing w:val="1"/>
        </w:rPr>
        <w:t xml:space="preserve"> </w:t>
      </w:r>
      <w:r>
        <w:t>machining.</w:t>
      </w:r>
    </w:p>
    <w:p w:rsidR="00924060" w:rsidRDefault="00924060">
      <w:pPr>
        <w:pStyle w:val="BodyText"/>
        <w:spacing w:before="10"/>
        <w:rPr>
          <w:sz w:val="23"/>
        </w:rPr>
      </w:pPr>
    </w:p>
    <w:p w:rsidR="00924060" w:rsidRDefault="004C5865">
      <w:pPr>
        <w:pStyle w:val="Heading1"/>
        <w:tabs>
          <w:tab w:val="left" w:pos="1935"/>
        </w:tabs>
        <w:ind w:left="312"/>
      </w:pPr>
      <w:bookmarkStart w:id="54" w:name="MODULE_I:_Metal_Cutting_Theory"/>
      <w:bookmarkEnd w:id="54"/>
      <w:r>
        <w:t>MODULE</w:t>
      </w:r>
      <w:r>
        <w:rPr>
          <w:spacing w:val="-1"/>
        </w:rPr>
        <w:t xml:space="preserve"> </w:t>
      </w:r>
      <w:r>
        <w:t>I:</w:t>
      </w:r>
      <w:r>
        <w:tab/>
        <w:t>Metal</w:t>
      </w:r>
      <w:r>
        <w:rPr>
          <w:spacing w:val="-15"/>
        </w:rPr>
        <w:t xml:space="preserve"> </w:t>
      </w:r>
      <w:r>
        <w:t>Cutting</w:t>
      </w:r>
      <w:r>
        <w:rPr>
          <w:spacing w:val="-3"/>
        </w:rPr>
        <w:t xml:space="preserve"> </w:t>
      </w:r>
      <w:r>
        <w:t>Theory</w:t>
      </w:r>
    </w:p>
    <w:p w:rsidR="00924060" w:rsidRDefault="004C5865">
      <w:pPr>
        <w:pStyle w:val="BodyText"/>
        <w:spacing w:before="7" w:line="247" w:lineRule="auto"/>
        <w:ind w:left="312" w:right="294"/>
        <w:jc w:val="both"/>
      </w:pPr>
      <w:r>
        <w:t>Metal Cutting Theory: Elements of cutting process- Geometry of single point cutting tool and angles, Tool</w:t>
      </w:r>
      <w:r>
        <w:rPr>
          <w:spacing w:val="1"/>
        </w:rPr>
        <w:t xml:space="preserve"> </w:t>
      </w:r>
      <w:r>
        <w:t>signature,</w:t>
      </w:r>
      <w:r>
        <w:rPr>
          <w:spacing w:val="1"/>
        </w:rPr>
        <w:t xml:space="preserve"> </w:t>
      </w:r>
      <w:r>
        <w:t>chip</w:t>
      </w:r>
      <w:r>
        <w:rPr>
          <w:spacing w:val="1"/>
        </w:rPr>
        <w:t xml:space="preserve"> </w:t>
      </w:r>
      <w:r>
        <w:t>formation</w:t>
      </w:r>
      <w:r>
        <w:rPr>
          <w:spacing w:val="1"/>
        </w:rPr>
        <w:t xml:space="preserve"> </w:t>
      </w:r>
      <w:r>
        <w:t>and</w:t>
      </w:r>
      <w:r>
        <w:rPr>
          <w:spacing w:val="1"/>
        </w:rPr>
        <w:t xml:space="preserve"> </w:t>
      </w:r>
      <w:r>
        <w:t>types</w:t>
      </w:r>
      <w:r>
        <w:rPr>
          <w:spacing w:val="1"/>
        </w:rPr>
        <w:t xml:space="preserve"> </w:t>
      </w:r>
      <w:r>
        <w:t>of chips-</w:t>
      </w:r>
      <w:r>
        <w:rPr>
          <w:spacing w:val="1"/>
        </w:rPr>
        <w:t xml:space="preserve"> </w:t>
      </w:r>
      <w:r>
        <w:t>built</w:t>
      </w:r>
      <w:r>
        <w:rPr>
          <w:spacing w:val="1"/>
        </w:rPr>
        <w:t xml:space="preserve"> </w:t>
      </w:r>
      <w:r>
        <w:t>up</w:t>
      </w:r>
      <w:r>
        <w:rPr>
          <w:spacing w:val="1"/>
        </w:rPr>
        <w:t xml:space="preserve"> </w:t>
      </w:r>
      <w:r>
        <w:t>edge</w:t>
      </w:r>
      <w:r>
        <w:rPr>
          <w:spacing w:val="1"/>
        </w:rPr>
        <w:t xml:space="preserve"> </w:t>
      </w:r>
      <w:r>
        <w:t>and</w:t>
      </w:r>
      <w:r>
        <w:rPr>
          <w:spacing w:val="1"/>
        </w:rPr>
        <w:t xml:space="preserve"> </w:t>
      </w:r>
      <w:r>
        <w:t>its</w:t>
      </w:r>
      <w:r>
        <w:rPr>
          <w:spacing w:val="1"/>
        </w:rPr>
        <w:t xml:space="preserve"> </w:t>
      </w:r>
      <w:r>
        <w:t>effects,</w:t>
      </w:r>
      <w:r>
        <w:rPr>
          <w:spacing w:val="1"/>
        </w:rPr>
        <w:t xml:space="preserve"> </w:t>
      </w:r>
      <w:r>
        <w:t>chip</w:t>
      </w:r>
      <w:r>
        <w:rPr>
          <w:spacing w:val="1"/>
        </w:rPr>
        <w:t xml:space="preserve"> </w:t>
      </w:r>
      <w:r>
        <w:t>breakers.</w:t>
      </w:r>
      <w:r>
        <w:rPr>
          <w:spacing w:val="1"/>
        </w:rPr>
        <w:t xml:space="preserve"> </w:t>
      </w:r>
      <w:r>
        <w:t>Mechanics</w:t>
      </w:r>
      <w:r>
        <w:rPr>
          <w:spacing w:val="1"/>
        </w:rPr>
        <w:t xml:space="preserve"> </w:t>
      </w:r>
      <w:r>
        <w:t>of</w:t>
      </w:r>
      <w:r>
        <w:rPr>
          <w:spacing w:val="1"/>
        </w:rPr>
        <w:t xml:space="preserve"> </w:t>
      </w:r>
      <w:r>
        <w:t>orthogonal</w:t>
      </w:r>
      <w:r>
        <w:rPr>
          <w:spacing w:val="8"/>
        </w:rPr>
        <w:t xml:space="preserve"> </w:t>
      </w:r>
      <w:r>
        <w:t>cutting-</w:t>
      </w:r>
      <w:r>
        <w:rPr>
          <w:spacing w:val="41"/>
        </w:rPr>
        <w:t xml:space="preserve"> </w:t>
      </w:r>
      <w:r>
        <w:t>Merchant's</w:t>
      </w:r>
      <w:r>
        <w:rPr>
          <w:spacing w:val="34"/>
        </w:rPr>
        <w:t xml:space="preserve"> </w:t>
      </w:r>
      <w:r>
        <w:t>Force</w:t>
      </w:r>
      <w:r>
        <w:rPr>
          <w:spacing w:val="25"/>
        </w:rPr>
        <w:t xml:space="preserve"> </w:t>
      </w:r>
      <w:r>
        <w:t>diagram,</w:t>
      </w:r>
      <w:r>
        <w:rPr>
          <w:spacing w:val="41"/>
        </w:rPr>
        <w:t xml:space="preserve"> </w:t>
      </w:r>
      <w:r>
        <w:t>cutting</w:t>
      </w:r>
      <w:r>
        <w:rPr>
          <w:spacing w:val="40"/>
        </w:rPr>
        <w:t xml:space="preserve"> </w:t>
      </w:r>
      <w:r>
        <w:t>forces-</w:t>
      </w:r>
      <w:r>
        <w:rPr>
          <w:spacing w:val="41"/>
        </w:rPr>
        <w:t xml:space="preserve"> </w:t>
      </w:r>
      <w:r>
        <w:t>cutting</w:t>
      </w:r>
    </w:p>
    <w:p w:rsidR="00924060" w:rsidRDefault="004C5865">
      <w:pPr>
        <w:pStyle w:val="BodyText"/>
        <w:spacing w:before="4" w:line="232" w:lineRule="auto"/>
        <w:ind w:left="312" w:right="316"/>
        <w:jc w:val="both"/>
      </w:pPr>
      <w:r>
        <w:t>speeds,</w:t>
      </w:r>
      <w:r>
        <w:rPr>
          <w:spacing w:val="1"/>
        </w:rPr>
        <w:t xml:space="preserve"> </w:t>
      </w:r>
      <w:r>
        <w:t>feed,</w:t>
      </w:r>
      <w:r>
        <w:rPr>
          <w:spacing w:val="1"/>
        </w:rPr>
        <w:t xml:space="preserve"> </w:t>
      </w:r>
      <w:r>
        <w:t>depth</w:t>
      </w:r>
      <w:r>
        <w:rPr>
          <w:spacing w:val="1"/>
        </w:rPr>
        <w:t xml:space="preserve"> </w:t>
      </w:r>
      <w:r>
        <w:t>of</w:t>
      </w:r>
      <w:r>
        <w:rPr>
          <w:spacing w:val="1"/>
        </w:rPr>
        <w:t xml:space="preserve"> </w:t>
      </w:r>
      <w:r>
        <w:t>cut,</w:t>
      </w:r>
      <w:r>
        <w:rPr>
          <w:spacing w:val="1"/>
        </w:rPr>
        <w:t xml:space="preserve"> </w:t>
      </w:r>
      <w:r>
        <w:t>tool</w:t>
      </w:r>
      <w:r>
        <w:rPr>
          <w:spacing w:val="1"/>
        </w:rPr>
        <w:t xml:space="preserve"> </w:t>
      </w:r>
      <w:r>
        <w:t>life,</w:t>
      </w:r>
      <w:r>
        <w:rPr>
          <w:spacing w:val="1"/>
        </w:rPr>
        <w:t xml:space="preserve"> </w:t>
      </w:r>
      <w:r>
        <w:t>coolants,</w:t>
      </w:r>
      <w:r>
        <w:rPr>
          <w:spacing w:val="1"/>
        </w:rPr>
        <w:t xml:space="preserve"> </w:t>
      </w:r>
      <w:r>
        <w:t>machinability</w:t>
      </w:r>
      <w:r>
        <w:rPr>
          <w:spacing w:val="1"/>
        </w:rPr>
        <w:t xml:space="preserve"> </w:t>
      </w:r>
      <w:r>
        <w:t>-</w:t>
      </w:r>
      <w:r>
        <w:rPr>
          <w:spacing w:val="1"/>
        </w:rPr>
        <w:t xml:space="preserve"> </w:t>
      </w:r>
      <w:r>
        <w:t>Tools</w:t>
      </w:r>
      <w:r>
        <w:rPr>
          <w:spacing w:val="1"/>
        </w:rPr>
        <w:t xml:space="preserve"> </w:t>
      </w:r>
      <w:r>
        <w:t>materials.</w:t>
      </w:r>
      <w:r>
        <w:rPr>
          <w:spacing w:val="1"/>
        </w:rPr>
        <w:t xml:space="preserve"> </w:t>
      </w:r>
      <w:r>
        <w:t>Cutting</w:t>
      </w:r>
      <w:r>
        <w:rPr>
          <w:spacing w:val="1"/>
        </w:rPr>
        <w:t xml:space="preserve"> </w:t>
      </w:r>
      <w:r>
        <w:t>tool</w:t>
      </w:r>
      <w:r>
        <w:rPr>
          <w:spacing w:val="60"/>
        </w:rPr>
        <w:t xml:space="preserve"> </w:t>
      </w:r>
      <w:r>
        <w:t>temperature</w:t>
      </w:r>
      <w:r>
        <w:rPr>
          <w:spacing w:val="1"/>
        </w:rPr>
        <w:t xml:space="preserve"> </w:t>
      </w:r>
      <w:r>
        <w:t>measuring</w:t>
      </w:r>
      <w:r>
        <w:rPr>
          <w:spacing w:val="21"/>
        </w:rPr>
        <w:t xml:space="preserve"> </w:t>
      </w:r>
      <w:r>
        <w:t>methods.</w:t>
      </w:r>
    </w:p>
    <w:p w:rsidR="00924060" w:rsidRDefault="00924060">
      <w:pPr>
        <w:pStyle w:val="BodyText"/>
        <w:spacing w:before="1"/>
        <w:rPr>
          <w:sz w:val="25"/>
        </w:rPr>
      </w:pPr>
    </w:p>
    <w:p w:rsidR="00924060" w:rsidRDefault="004C5865">
      <w:pPr>
        <w:pStyle w:val="Heading1"/>
        <w:tabs>
          <w:tab w:val="left" w:pos="1944"/>
        </w:tabs>
        <w:ind w:left="312"/>
      </w:pPr>
      <w:bookmarkStart w:id="55" w:name="MODULE_II:_Lathe_Machine"/>
      <w:bookmarkEnd w:id="55"/>
      <w:r>
        <w:t>MODULE</w:t>
      </w:r>
      <w:r>
        <w:rPr>
          <w:spacing w:val="-1"/>
        </w:rPr>
        <w:t xml:space="preserve"> </w:t>
      </w:r>
      <w:r>
        <w:t>II:</w:t>
      </w:r>
      <w:r>
        <w:tab/>
        <w:t>Lathe</w:t>
      </w:r>
      <w:r>
        <w:rPr>
          <w:spacing w:val="-7"/>
        </w:rPr>
        <w:t xml:space="preserve"> </w:t>
      </w:r>
      <w:r>
        <w:t>Machine</w:t>
      </w:r>
    </w:p>
    <w:p w:rsidR="00924060" w:rsidRDefault="004C5865">
      <w:pPr>
        <w:pStyle w:val="BodyText"/>
        <w:spacing w:before="94"/>
        <w:ind w:left="312" w:right="317"/>
        <w:jc w:val="both"/>
      </w:pPr>
      <w:r>
        <w:t>Lathe Machine: Principle of working, Specification of Lathe- types of Lathe- Work holders, tool holders-Box</w:t>
      </w:r>
      <w:r>
        <w:rPr>
          <w:spacing w:val="1"/>
        </w:rPr>
        <w:t xml:space="preserve"> </w:t>
      </w:r>
      <w:r>
        <w:t>tools, Taper turning, thread cutting for Lathe attachments. Turret and Capstan lathe- collet chucks- other work</w:t>
      </w:r>
      <w:r>
        <w:rPr>
          <w:spacing w:val="1"/>
        </w:rPr>
        <w:t xml:space="preserve"> </w:t>
      </w:r>
      <w:r>
        <w:t>holders- tool holding devices- box and tool layout. Principal features of automatic lathe- Classification- Single</w:t>
      </w:r>
      <w:r>
        <w:rPr>
          <w:spacing w:val="1"/>
        </w:rPr>
        <w:t xml:space="preserve"> </w:t>
      </w:r>
      <w:r>
        <w:t>spindle</w:t>
      </w:r>
      <w:r>
        <w:rPr>
          <w:spacing w:val="-4"/>
        </w:rPr>
        <w:t xml:space="preserve"> </w:t>
      </w:r>
      <w:r>
        <w:t>and</w:t>
      </w:r>
      <w:r>
        <w:rPr>
          <w:spacing w:val="21"/>
        </w:rPr>
        <w:t xml:space="preserve"> </w:t>
      </w:r>
      <w:r>
        <w:t>multi-spindle</w:t>
      </w:r>
      <w:r>
        <w:rPr>
          <w:spacing w:val="-4"/>
        </w:rPr>
        <w:t xml:space="preserve"> </w:t>
      </w:r>
      <w:r>
        <w:t>automatic</w:t>
      </w:r>
      <w:r>
        <w:rPr>
          <w:spacing w:val="11"/>
        </w:rPr>
        <w:t xml:space="preserve"> </w:t>
      </w:r>
      <w:r>
        <w:t>lathe.</w:t>
      </w:r>
    </w:p>
    <w:p w:rsidR="00924060" w:rsidRDefault="00924060">
      <w:pPr>
        <w:pStyle w:val="BodyText"/>
        <w:spacing w:before="7"/>
      </w:pPr>
    </w:p>
    <w:p w:rsidR="00924060" w:rsidRDefault="004C5865">
      <w:pPr>
        <w:pStyle w:val="Heading1"/>
        <w:ind w:left="312"/>
        <w:jc w:val="both"/>
      </w:pPr>
      <w:bookmarkStart w:id="56" w:name="MODULE_III:_Shaping,_Slotting,_Planning,"/>
      <w:bookmarkEnd w:id="56"/>
      <w:r>
        <w:t>MODULE</w:t>
      </w:r>
      <w:r>
        <w:rPr>
          <w:spacing w:val="-8"/>
        </w:rPr>
        <w:t xml:space="preserve"> </w:t>
      </w:r>
      <w:r>
        <w:t>III:</w:t>
      </w:r>
      <w:r>
        <w:rPr>
          <w:spacing w:val="54"/>
        </w:rPr>
        <w:t xml:space="preserve"> </w:t>
      </w:r>
      <w:r>
        <w:t>Shaping,</w:t>
      </w:r>
      <w:r>
        <w:rPr>
          <w:spacing w:val="-2"/>
        </w:rPr>
        <w:t xml:space="preserve"> </w:t>
      </w:r>
      <w:r>
        <w:t>Slotting, Planning,</w:t>
      </w:r>
      <w:r>
        <w:rPr>
          <w:spacing w:val="-6"/>
        </w:rPr>
        <w:t xml:space="preserve"> </w:t>
      </w:r>
      <w:r>
        <w:t>Drilling</w:t>
      </w:r>
      <w:r>
        <w:rPr>
          <w:spacing w:val="-2"/>
        </w:rPr>
        <w:t xml:space="preserve"> </w:t>
      </w:r>
      <w:r>
        <w:t>and</w:t>
      </w:r>
      <w:r>
        <w:rPr>
          <w:spacing w:val="-9"/>
        </w:rPr>
        <w:t xml:space="preserve"> </w:t>
      </w:r>
      <w:r>
        <w:t>Boring</w:t>
      </w:r>
      <w:r>
        <w:rPr>
          <w:spacing w:val="-1"/>
        </w:rPr>
        <w:t xml:space="preserve"> </w:t>
      </w:r>
      <w:r>
        <w:t>Machines</w:t>
      </w:r>
    </w:p>
    <w:p w:rsidR="00924060" w:rsidRDefault="00924060">
      <w:pPr>
        <w:pStyle w:val="BodyText"/>
        <w:spacing w:before="1"/>
        <w:rPr>
          <w:b/>
        </w:rPr>
      </w:pPr>
    </w:p>
    <w:p w:rsidR="00924060" w:rsidRDefault="004C5865">
      <w:pPr>
        <w:pStyle w:val="BodyText"/>
        <w:spacing w:line="259" w:lineRule="auto"/>
        <w:ind w:left="312" w:right="530"/>
      </w:pPr>
      <w:r>
        <w:t>A: Shaping, Slotting and Planning Machines: Principles of</w:t>
      </w:r>
      <w:r>
        <w:rPr>
          <w:spacing w:val="1"/>
        </w:rPr>
        <w:t xml:space="preserve"> </w:t>
      </w:r>
      <w:r>
        <w:t>working- Principal</w:t>
      </w:r>
      <w:r>
        <w:rPr>
          <w:spacing w:val="1"/>
        </w:rPr>
        <w:t xml:space="preserve"> </w:t>
      </w:r>
      <w:r>
        <w:t>parts- specification,</w:t>
      </w:r>
      <w:r>
        <w:rPr>
          <w:spacing w:val="-57"/>
        </w:rPr>
        <w:t xml:space="preserve"> </w:t>
      </w:r>
      <w:r>
        <w:t>classification,</w:t>
      </w:r>
      <w:r>
        <w:rPr>
          <w:spacing w:val="11"/>
        </w:rPr>
        <w:t xml:space="preserve"> </w:t>
      </w:r>
      <w:r>
        <w:t>operations</w:t>
      </w:r>
      <w:r>
        <w:rPr>
          <w:spacing w:val="5"/>
        </w:rPr>
        <w:t xml:space="preserve"> </w:t>
      </w:r>
      <w:r>
        <w:t>performed.</w:t>
      </w:r>
      <w:r>
        <w:rPr>
          <w:spacing w:val="10"/>
        </w:rPr>
        <w:t xml:space="preserve"> </w:t>
      </w:r>
      <w:r>
        <w:t>Machining</w:t>
      </w:r>
      <w:r>
        <w:rPr>
          <w:spacing w:val="1"/>
        </w:rPr>
        <w:t xml:space="preserve"> </w:t>
      </w:r>
      <w:r>
        <w:t>time</w:t>
      </w:r>
      <w:r>
        <w:rPr>
          <w:spacing w:val="1"/>
        </w:rPr>
        <w:t xml:space="preserve"> </w:t>
      </w:r>
      <w:r>
        <w:t>calculations.</w:t>
      </w:r>
    </w:p>
    <w:p w:rsidR="00924060" w:rsidRDefault="004C5865">
      <w:pPr>
        <w:pStyle w:val="BodyText"/>
        <w:spacing w:line="257" w:lineRule="exact"/>
        <w:ind w:left="312"/>
      </w:pPr>
      <w:r>
        <w:t>B:</w:t>
      </w:r>
      <w:r>
        <w:rPr>
          <w:spacing w:val="9"/>
        </w:rPr>
        <w:t xml:space="preserve"> </w:t>
      </w:r>
      <w:r>
        <w:t>Drilling</w:t>
      </w:r>
      <w:r>
        <w:rPr>
          <w:spacing w:val="4"/>
        </w:rPr>
        <w:t xml:space="preserve"> </w:t>
      </w:r>
      <w:r>
        <w:t>and</w:t>
      </w:r>
      <w:r>
        <w:rPr>
          <w:spacing w:val="59"/>
        </w:rPr>
        <w:t xml:space="preserve"> </w:t>
      </w:r>
      <w:r>
        <w:t>Boring</w:t>
      </w:r>
      <w:r>
        <w:rPr>
          <w:spacing w:val="58"/>
        </w:rPr>
        <w:t xml:space="preserve"> </w:t>
      </w:r>
      <w:r>
        <w:t>Machines:  Principles</w:t>
      </w:r>
      <w:r>
        <w:rPr>
          <w:spacing w:val="58"/>
        </w:rPr>
        <w:t xml:space="preserve"> </w:t>
      </w:r>
      <w:r>
        <w:t>of</w:t>
      </w:r>
      <w:r>
        <w:rPr>
          <w:spacing w:val="42"/>
        </w:rPr>
        <w:t xml:space="preserve"> </w:t>
      </w:r>
      <w:r>
        <w:t>working,</w:t>
      </w:r>
      <w:r>
        <w:rPr>
          <w:spacing w:val="7"/>
        </w:rPr>
        <w:t xml:space="preserve"> </w:t>
      </w:r>
      <w:r>
        <w:t>specifications,</w:t>
      </w:r>
      <w:r>
        <w:rPr>
          <w:spacing w:val="63"/>
        </w:rPr>
        <w:t xml:space="preserve"> </w:t>
      </w:r>
      <w:r>
        <w:t>types,</w:t>
      </w:r>
      <w:r>
        <w:rPr>
          <w:spacing w:val="60"/>
        </w:rPr>
        <w:t xml:space="preserve"> </w:t>
      </w:r>
      <w:r>
        <w:t>operations</w:t>
      </w:r>
    </w:p>
    <w:p w:rsidR="00924060" w:rsidRDefault="004C5865">
      <w:pPr>
        <w:pStyle w:val="BodyText"/>
        <w:spacing w:line="232" w:lineRule="auto"/>
        <w:ind w:left="312"/>
      </w:pPr>
      <w:r>
        <w:t>performed-</w:t>
      </w:r>
      <w:r>
        <w:rPr>
          <w:spacing w:val="36"/>
        </w:rPr>
        <w:t xml:space="preserve"> </w:t>
      </w:r>
      <w:r>
        <w:t>tool</w:t>
      </w:r>
      <w:r>
        <w:rPr>
          <w:spacing w:val="18"/>
        </w:rPr>
        <w:t xml:space="preserve"> </w:t>
      </w:r>
      <w:r>
        <w:t>holding</w:t>
      </w:r>
      <w:r>
        <w:rPr>
          <w:spacing w:val="36"/>
        </w:rPr>
        <w:t xml:space="preserve"> </w:t>
      </w:r>
      <w:r>
        <w:t>devices-</w:t>
      </w:r>
      <w:r>
        <w:rPr>
          <w:spacing w:val="36"/>
        </w:rPr>
        <w:t xml:space="preserve"> </w:t>
      </w:r>
      <w:r>
        <w:t>twist</w:t>
      </w:r>
      <w:r>
        <w:rPr>
          <w:spacing w:val="45"/>
        </w:rPr>
        <w:t xml:space="preserve"> </w:t>
      </w:r>
      <w:r>
        <w:t>drills-</w:t>
      </w:r>
      <w:r>
        <w:rPr>
          <w:spacing w:val="36"/>
        </w:rPr>
        <w:t xml:space="preserve"> </w:t>
      </w:r>
      <w:r>
        <w:t>Boring</w:t>
      </w:r>
      <w:r>
        <w:rPr>
          <w:spacing w:val="45"/>
        </w:rPr>
        <w:t xml:space="preserve"> </w:t>
      </w:r>
      <w:r>
        <w:t>machines-Fine</w:t>
      </w:r>
      <w:r>
        <w:rPr>
          <w:spacing w:val="34"/>
        </w:rPr>
        <w:t xml:space="preserve"> </w:t>
      </w:r>
      <w:r>
        <w:t>Boring</w:t>
      </w:r>
      <w:r>
        <w:rPr>
          <w:spacing w:val="45"/>
        </w:rPr>
        <w:t xml:space="preserve"> </w:t>
      </w:r>
      <w:r>
        <w:t>machines-</w:t>
      </w:r>
      <w:r>
        <w:rPr>
          <w:spacing w:val="37"/>
        </w:rPr>
        <w:t xml:space="preserve"> </w:t>
      </w:r>
      <w:r>
        <w:t>Jig</w:t>
      </w:r>
      <w:r>
        <w:rPr>
          <w:spacing w:val="35"/>
        </w:rPr>
        <w:t xml:space="preserve"> </w:t>
      </w:r>
      <w:r>
        <w:t>Boring</w:t>
      </w:r>
      <w:r>
        <w:rPr>
          <w:spacing w:val="54"/>
        </w:rPr>
        <w:t xml:space="preserve"> </w:t>
      </w:r>
      <w:r>
        <w:t>machine.</w:t>
      </w:r>
      <w:r>
        <w:rPr>
          <w:spacing w:val="-57"/>
        </w:rPr>
        <w:t xml:space="preserve"> </w:t>
      </w:r>
      <w:r>
        <w:t>Deep</w:t>
      </w:r>
      <w:r>
        <w:rPr>
          <w:spacing w:val="1"/>
        </w:rPr>
        <w:t xml:space="preserve"> </w:t>
      </w:r>
      <w:r>
        <w:t>hole</w:t>
      </w:r>
      <w:r>
        <w:rPr>
          <w:spacing w:val="1"/>
        </w:rPr>
        <w:t xml:space="preserve"> </w:t>
      </w:r>
      <w:r>
        <w:t>drilling</w:t>
      </w:r>
      <w:r>
        <w:rPr>
          <w:spacing w:val="22"/>
        </w:rPr>
        <w:t xml:space="preserve"> </w:t>
      </w:r>
      <w:r>
        <w:t>machine.</w:t>
      </w:r>
    </w:p>
    <w:p w:rsidR="00924060" w:rsidRDefault="00924060">
      <w:pPr>
        <w:pStyle w:val="BodyText"/>
        <w:spacing w:before="4"/>
        <w:rPr>
          <w:sz w:val="25"/>
        </w:rPr>
      </w:pPr>
    </w:p>
    <w:p w:rsidR="00924060" w:rsidRDefault="004C5865">
      <w:pPr>
        <w:pStyle w:val="Heading1"/>
        <w:tabs>
          <w:tab w:val="left" w:pos="2026"/>
        </w:tabs>
        <w:spacing w:line="275" w:lineRule="exact"/>
        <w:ind w:left="312"/>
      </w:pPr>
      <w:bookmarkStart w:id="57" w:name="MODULE_IV:_Milling_Machine_&amp;_Grinding_Ma"/>
      <w:bookmarkEnd w:id="57"/>
      <w:r>
        <w:t>MODULE</w:t>
      </w:r>
      <w:r>
        <w:rPr>
          <w:spacing w:val="-5"/>
        </w:rPr>
        <w:t xml:space="preserve"> </w:t>
      </w:r>
      <w:r>
        <w:t>IV:</w:t>
      </w:r>
      <w:r>
        <w:tab/>
        <w:t>Milling</w:t>
      </w:r>
      <w:r>
        <w:rPr>
          <w:spacing w:val="2"/>
        </w:rPr>
        <w:t xml:space="preserve"> </w:t>
      </w:r>
      <w:r>
        <w:t>Machine</w:t>
      </w:r>
      <w:r>
        <w:rPr>
          <w:spacing w:val="-9"/>
        </w:rPr>
        <w:t xml:space="preserve"> </w:t>
      </w:r>
      <w:r>
        <w:t>&amp;</w:t>
      </w:r>
      <w:r>
        <w:rPr>
          <w:spacing w:val="3"/>
        </w:rPr>
        <w:t xml:space="preserve"> </w:t>
      </w:r>
      <w:r>
        <w:t>Grinding</w:t>
      </w:r>
      <w:r>
        <w:rPr>
          <w:spacing w:val="-13"/>
        </w:rPr>
        <w:t xml:space="preserve"> </w:t>
      </w:r>
      <w:r>
        <w:t>Machine</w:t>
      </w:r>
    </w:p>
    <w:p w:rsidR="00924060" w:rsidRDefault="004C5865">
      <w:pPr>
        <w:pStyle w:val="BodyText"/>
        <w:spacing w:line="247" w:lineRule="auto"/>
        <w:ind w:left="312" w:right="311" w:firstLine="4"/>
        <w:jc w:val="both"/>
      </w:pPr>
      <w:r>
        <w:t>Milling Machine : Principles of working-specifications-classifications of milling machines- principal features of</w:t>
      </w:r>
      <w:r>
        <w:rPr>
          <w:spacing w:val="1"/>
        </w:rPr>
        <w:t xml:space="preserve"> </w:t>
      </w:r>
      <w:r>
        <w:t>horizontal, vertical and universal milling machines- machining operation types, geometry of milling cutters-</w:t>
      </w:r>
      <w:r>
        <w:rPr>
          <w:spacing w:val="1"/>
        </w:rPr>
        <w:t xml:space="preserve"> </w:t>
      </w:r>
      <w:r>
        <w:t>milling</w:t>
      </w:r>
      <w:r>
        <w:rPr>
          <w:spacing w:val="2"/>
        </w:rPr>
        <w:t xml:space="preserve"> </w:t>
      </w:r>
      <w:r>
        <w:t>cutters-</w:t>
      </w:r>
      <w:r>
        <w:rPr>
          <w:spacing w:val="-1"/>
        </w:rPr>
        <w:t xml:space="preserve"> </w:t>
      </w:r>
      <w:r>
        <w:t>methods of indexing.</w:t>
      </w:r>
    </w:p>
    <w:p w:rsidR="00924060" w:rsidRDefault="004C5865">
      <w:pPr>
        <w:pStyle w:val="BodyText"/>
        <w:spacing w:before="1"/>
        <w:ind w:left="312" w:right="328"/>
        <w:jc w:val="both"/>
      </w:pPr>
      <w:r>
        <w:t>Grinding</w:t>
      </w:r>
      <w:r>
        <w:rPr>
          <w:spacing w:val="1"/>
        </w:rPr>
        <w:t xml:space="preserve"> </w:t>
      </w:r>
      <w:r>
        <w:t>Machine:</w:t>
      </w:r>
      <w:r>
        <w:rPr>
          <w:spacing w:val="1"/>
        </w:rPr>
        <w:t xml:space="preserve"> </w:t>
      </w:r>
      <w:r>
        <w:t>Fundamentals-</w:t>
      </w:r>
      <w:r>
        <w:rPr>
          <w:spacing w:val="1"/>
        </w:rPr>
        <w:t xml:space="preserve"> </w:t>
      </w:r>
      <w:r>
        <w:t>Theory of grinding-</w:t>
      </w:r>
      <w:r>
        <w:rPr>
          <w:spacing w:val="1"/>
        </w:rPr>
        <w:t xml:space="preserve"> </w:t>
      </w:r>
      <w:r>
        <w:t>classification of grinding</w:t>
      </w:r>
      <w:r>
        <w:rPr>
          <w:spacing w:val="1"/>
        </w:rPr>
        <w:t xml:space="preserve"> </w:t>
      </w:r>
      <w:r>
        <w:t>machine-</w:t>
      </w:r>
      <w:r>
        <w:rPr>
          <w:spacing w:val="1"/>
        </w:rPr>
        <w:t xml:space="preserve"> </w:t>
      </w:r>
      <w:r>
        <w:t>cylindrical and</w:t>
      </w:r>
      <w:r>
        <w:rPr>
          <w:spacing w:val="1"/>
        </w:rPr>
        <w:t xml:space="preserve"> </w:t>
      </w:r>
      <w:r>
        <w:t>surface grinding machine- Tool and cutter grinding machine- special types of grinding</w:t>
      </w:r>
      <w:r>
        <w:rPr>
          <w:spacing w:val="60"/>
        </w:rPr>
        <w:t xml:space="preserve"> </w:t>
      </w:r>
      <w:r>
        <w:t>machines- Different</w:t>
      </w:r>
      <w:r>
        <w:rPr>
          <w:spacing w:val="1"/>
        </w:rPr>
        <w:t xml:space="preserve"> </w:t>
      </w:r>
      <w:r>
        <w:rPr>
          <w:spacing w:val="-1"/>
        </w:rPr>
        <w:t>types</w:t>
      </w:r>
      <w:r>
        <w:rPr>
          <w:spacing w:val="1"/>
        </w:rPr>
        <w:t xml:space="preserve"> </w:t>
      </w:r>
      <w:r>
        <w:rPr>
          <w:spacing w:val="-1"/>
        </w:rPr>
        <w:t>of</w:t>
      </w:r>
      <w:r>
        <w:rPr>
          <w:spacing w:val="-11"/>
        </w:rPr>
        <w:t xml:space="preserve"> </w:t>
      </w:r>
      <w:r>
        <w:rPr>
          <w:spacing w:val="-1"/>
        </w:rPr>
        <w:t>abrasives-</w:t>
      </w:r>
      <w:r>
        <w:rPr>
          <w:spacing w:val="8"/>
        </w:rPr>
        <w:t xml:space="preserve"> </w:t>
      </w:r>
      <w:r>
        <w:rPr>
          <w:spacing w:val="-1"/>
        </w:rPr>
        <w:t>bonds</w:t>
      </w:r>
      <w:r>
        <w:t xml:space="preserve"> </w:t>
      </w:r>
      <w:r>
        <w:rPr>
          <w:spacing w:val="-1"/>
        </w:rPr>
        <w:t>specification</w:t>
      </w:r>
      <w:r>
        <w:rPr>
          <w:spacing w:val="-6"/>
        </w:rPr>
        <w:t xml:space="preserve"> </w:t>
      </w:r>
      <w:r>
        <w:rPr>
          <w:spacing w:val="-1"/>
        </w:rPr>
        <w:t>of</w:t>
      </w:r>
      <w:r>
        <w:rPr>
          <w:spacing w:val="-11"/>
        </w:rPr>
        <w:t xml:space="preserve"> </w:t>
      </w:r>
      <w:r>
        <w:rPr>
          <w:spacing w:val="-1"/>
        </w:rPr>
        <w:t>a</w:t>
      </w:r>
      <w:r>
        <w:rPr>
          <w:spacing w:val="1"/>
        </w:rPr>
        <w:t xml:space="preserve"> </w:t>
      </w:r>
      <w:r>
        <w:rPr>
          <w:spacing w:val="-1"/>
        </w:rPr>
        <w:t>grinding</w:t>
      </w:r>
      <w:r>
        <w:rPr>
          <w:spacing w:val="3"/>
        </w:rPr>
        <w:t xml:space="preserve"> </w:t>
      </w:r>
      <w:r>
        <w:rPr>
          <w:spacing w:val="-1"/>
        </w:rPr>
        <w:t>wheel</w:t>
      </w:r>
      <w:r>
        <w:rPr>
          <w:spacing w:val="-7"/>
        </w:rPr>
        <w:t xml:space="preserve"> </w:t>
      </w:r>
      <w:r>
        <w:rPr>
          <w:spacing w:val="-1"/>
        </w:rPr>
        <w:t>and</w:t>
      </w:r>
      <w:r>
        <w:rPr>
          <w:spacing w:val="12"/>
        </w:rPr>
        <w:t xml:space="preserve"> </w:t>
      </w:r>
      <w:r>
        <w:rPr>
          <w:spacing w:val="-1"/>
        </w:rPr>
        <w:t>selection</w:t>
      </w:r>
      <w:r>
        <w:rPr>
          <w:spacing w:val="-7"/>
        </w:rPr>
        <w:t xml:space="preserve"> </w:t>
      </w:r>
      <w:r>
        <w:t>of</w:t>
      </w:r>
      <w:r>
        <w:rPr>
          <w:spacing w:val="-20"/>
        </w:rPr>
        <w:t xml:space="preserve"> </w:t>
      </w:r>
      <w:r>
        <w:t>a</w:t>
      </w:r>
      <w:r>
        <w:rPr>
          <w:spacing w:val="1"/>
        </w:rPr>
        <w:t xml:space="preserve"> </w:t>
      </w:r>
      <w:r>
        <w:t>grinding</w:t>
      </w:r>
      <w:r>
        <w:rPr>
          <w:spacing w:val="3"/>
        </w:rPr>
        <w:t xml:space="preserve"> </w:t>
      </w:r>
      <w:r>
        <w:t>wheel.</w:t>
      </w:r>
    </w:p>
    <w:p w:rsidR="00924060" w:rsidRDefault="004C5865">
      <w:pPr>
        <w:pStyle w:val="Heading1"/>
        <w:spacing w:before="61"/>
        <w:ind w:left="312"/>
        <w:jc w:val="both"/>
      </w:pPr>
      <w:bookmarkStart w:id="58" w:name="MODULE_V:____Lapping,_Honing_and_Broachi"/>
      <w:bookmarkEnd w:id="58"/>
      <w:r>
        <w:rPr>
          <w:spacing w:val="-1"/>
        </w:rPr>
        <w:t>MODULE</w:t>
      </w:r>
      <w:r>
        <w:rPr>
          <w:spacing w:val="-2"/>
        </w:rPr>
        <w:t xml:space="preserve"> </w:t>
      </w:r>
      <w:r>
        <w:t xml:space="preserve">V:   </w:t>
      </w:r>
      <w:r>
        <w:rPr>
          <w:spacing w:val="1"/>
        </w:rPr>
        <w:t xml:space="preserve"> </w:t>
      </w:r>
      <w:r>
        <w:t>Lapping,</w:t>
      </w:r>
      <w:r>
        <w:rPr>
          <w:spacing w:val="2"/>
        </w:rPr>
        <w:t xml:space="preserve"> </w:t>
      </w:r>
      <w:r>
        <w:t>Honing</w:t>
      </w:r>
      <w:r>
        <w:rPr>
          <w:spacing w:val="-9"/>
        </w:rPr>
        <w:t xml:space="preserve"> </w:t>
      </w:r>
      <w:r>
        <w:t>and</w:t>
      </w:r>
      <w:r>
        <w:rPr>
          <w:spacing w:val="-8"/>
        </w:rPr>
        <w:t xml:space="preserve"> </w:t>
      </w:r>
      <w:r>
        <w:t>Broaching</w:t>
      </w:r>
      <w:r>
        <w:rPr>
          <w:spacing w:val="-9"/>
        </w:rPr>
        <w:t xml:space="preserve"> </w:t>
      </w:r>
      <w:r>
        <w:t>Machines</w:t>
      </w:r>
      <w:r>
        <w:rPr>
          <w:spacing w:val="-15"/>
        </w:rPr>
        <w:t xml:space="preserve"> </w:t>
      </w:r>
      <w:r>
        <w:t>&amp;</w:t>
      </w:r>
      <w:r>
        <w:rPr>
          <w:spacing w:val="-3"/>
        </w:rPr>
        <w:t xml:space="preserve"> </w:t>
      </w:r>
      <w:r>
        <w:t>Principles</w:t>
      </w:r>
      <w:r>
        <w:rPr>
          <w:spacing w:val="-6"/>
        </w:rPr>
        <w:t xml:space="preserve"> </w:t>
      </w:r>
      <w:r>
        <w:t>ofDesign</w:t>
      </w:r>
      <w:r>
        <w:rPr>
          <w:spacing w:val="5"/>
        </w:rPr>
        <w:t xml:space="preserve"> </w:t>
      </w:r>
      <w:r>
        <w:t>of</w:t>
      </w:r>
      <w:r>
        <w:rPr>
          <w:spacing w:val="-4"/>
        </w:rPr>
        <w:t xml:space="preserve"> </w:t>
      </w:r>
      <w:r>
        <w:t>Jigs</w:t>
      </w:r>
      <w:r>
        <w:rPr>
          <w:spacing w:val="-2"/>
        </w:rPr>
        <w:t xml:space="preserve"> </w:t>
      </w:r>
      <w:r>
        <w:t>and</w:t>
      </w:r>
      <w:r>
        <w:rPr>
          <w:spacing w:val="1"/>
        </w:rPr>
        <w:t xml:space="preserve"> </w:t>
      </w:r>
      <w:r>
        <w:t>Fixtures</w:t>
      </w:r>
    </w:p>
    <w:p w:rsidR="00924060" w:rsidRDefault="00924060">
      <w:pPr>
        <w:pStyle w:val="BodyText"/>
        <w:spacing w:before="6"/>
        <w:rPr>
          <w:b/>
          <w:sz w:val="23"/>
        </w:rPr>
      </w:pPr>
    </w:p>
    <w:p w:rsidR="00924060" w:rsidRDefault="004C5865">
      <w:pPr>
        <w:pStyle w:val="BodyText"/>
        <w:spacing w:before="1"/>
        <w:ind w:left="312" w:right="331"/>
        <w:jc w:val="both"/>
      </w:pPr>
      <w:r>
        <w:t>Lapping, Honing and Broaching Machines : Lapping, honing and broaching machines- principle of working,</w:t>
      </w:r>
      <w:r>
        <w:rPr>
          <w:spacing w:val="1"/>
        </w:rPr>
        <w:t xml:space="preserve"> </w:t>
      </w:r>
      <w:r>
        <w:t>specification</w:t>
      </w:r>
      <w:r>
        <w:rPr>
          <w:spacing w:val="1"/>
        </w:rPr>
        <w:t xml:space="preserve"> </w:t>
      </w:r>
      <w:r>
        <w:t>of</w:t>
      </w:r>
      <w:r>
        <w:rPr>
          <w:spacing w:val="1"/>
        </w:rPr>
        <w:t xml:space="preserve"> </w:t>
      </w:r>
      <w:r>
        <w:t>broaching</w:t>
      </w:r>
      <w:r>
        <w:rPr>
          <w:spacing w:val="1"/>
        </w:rPr>
        <w:t xml:space="preserve"> </w:t>
      </w:r>
      <w:r>
        <w:t>machines,</w:t>
      </w:r>
      <w:r>
        <w:rPr>
          <w:spacing w:val="1"/>
        </w:rPr>
        <w:t xml:space="preserve"> </w:t>
      </w:r>
      <w:r>
        <w:t>methods</w:t>
      </w:r>
      <w:r>
        <w:rPr>
          <w:spacing w:val="1"/>
        </w:rPr>
        <w:t xml:space="preserve"> </w:t>
      </w:r>
      <w:r>
        <w:t>of</w:t>
      </w:r>
      <w:r>
        <w:rPr>
          <w:spacing w:val="1"/>
        </w:rPr>
        <w:t xml:space="preserve"> </w:t>
      </w:r>
      <w:r>
        <w:t>broaching,</w:t>
      </w:r>
      <w:r>
        <w:rPr>
          <w:spacing w:val="1"/>
        </w:rPr>
        <w:t xml:space="preserve"> </w:t>
      </w:r>
      <w:r>
        <w:t>broaching</w:t>
      </w:r>
      <w:r>
        <w:rPr>
          <w:spacing w:val="1"/>
        </w:rPr>
        <w:t xml:space="preserve"> </w:t>
      </w:r>
      <w:r>
        <w:t>tools,</w:t>
      </w:r>
      <w:r>
        <w:rPr>
          <w:spacing w:val="1"/>
        </w:rPr>
        <w:t xml:space="preserve"> </w:t>
      </w:r>
      <w:r>
        <w:t>Classification</w:t>
      </w:r>
      <w:r>
        <w:rPr>
          <w:spacing w:val="1"/>
        </w:rPr>
        <w:t xml:space="preserve"> </w:t>
      </w:r>
      <w:r>
        <w:t>of</w:t>
      </w:r>
      <w:r>
        <w:rPr>
          <w:spacing w:val="1"/>
        </w:rPr>
        <w:t xml:space="preserve"> </w:t>
      </w:r>
      <w:r>
        <w:t>Broaching</w:t>
      </w:r>
      <w:r>
        <w:rPr>
          <w:spacing w:val="1"/>
        </w:rPr>
        <w:t xml:space="preserve"> </w:t>
      </w:r>
      <w:r>
        <w:t>machines,</w:t>
      </w:r>
      <w:r>
        <w:rPr>
          <w:spacing w:val="9"/>
        </w:rPr>
        <w:t xml:space="preserve"> </w:t>
      </w:r>
      <w:r>
        <w:t>operations.</w:t>
      </w:r>
    </w:p>
    <w:p w:rsidR="00924060" w:rsidRDefault="004C5865">
      <w:pPr>
        <w:pStyle w:val="BodyText"/>
        <w:ind w:left="312" w:right="335"/>
        <w:jc w:val="both"/>
      </w:pPr>
      <w:r>
        <w:t>Comparison to grinding- lapping and honing- Kinematics scheme of Lapping, Honing and Broaching machines.</w:t>
      </w:r>
      <w:r>
        <w:rPr>
          <w:spacing w:val="1"/>
        </w:rPr>
        <w:t xml:space="preserve"> </w:t>
      </w:r>
      <w:r>
        <w:t>Constructional features of speed and feed units, machining time calculations. Principles of design of Jigs and</w:t>
      </w:r>
      <w:r>
        <w:rPr>
          <w:spacing w:val="1"/>
        </w:rPr>
        <w:t xml:space="preserve"> </w:t>
      </w:r>
      <w:r>
        <w:t>Fixtures:</w:t>
      </w:r>
      <w:r>
        <w:rPr>
          <w:spacing w:val="7"/>
        </w:rPr>
        <w:t xml:space="preserve"> </w:t>
      </w:r>
      <w:r>
        <w:t>Classification</w:t>
      </w:r>
      <w:r>
        <w:rPr>
          <w:spacing w:val="-6"/>
        </w:rPr>
        <w:t xml:space="preserve"> </w:t>
      </w:r>
      <w:r>
        <w:t>of</w:t>
      </w:r>
      <w:r>
        <w:rPr>
          <w:spacing w:val="-10"/>
        </w:rPr>
        <w:t xml:space="preserve"> </w:t>
      </w:r>
      <w:r>
        <w:t>Jigs and</w:t>
      </w:r>
      <w:r>
        <w:rPr>
          <w:spacing w:val="11"/>
        </w:rPr>
        <w:t xml:space="preserve"> </w:t>
      </w:r>
      <w:r>
        <w:t>Fixtures.</w:t>
      </w:r>
    </w:p>
    <w:p w:rsidR="00924060" w:rsidRDefault="00924060">
      <w:pPr>
        <w:pStyle w:val="BodyText"/>
        <w:spacing w:before="5"/>
        <w:rPr>
          <w:sz w:val="38"/>
        </w:rPr>
      </w:pPr>
    </w:p>
    <w:p w:rsidR="00924060" w:rsidRDefault="004C5865">
      <w:pPr>
        <w:pStyle w:val="Heading1"/>
        <w:ind w:left="312"/>
      </w:pPr>
      <w:r>
        <w:t>TEXT</w:t>
      </w:r>
      <w:r>
        <w:rPr>
          <w:spacing w:val="-2"/>
        </w:rPr>
        <w:t xml:space="preserve"> </w:t>
      </w:r>
      <w:r>
        <w:t>BOOKS</w:t>
      </w:r>
    </w:p>
    <w:p w:rsidR="00924060" w:rsidRDefault="00CA323C" w:rsidP="003E789C">
      <w:pPr>
        <w:pStyle w:val="ListParagraph"/>
        <w:numPr>
          <w:ilvl w:val="0"/>
          <w:numId w:val="23"/>
        </w:numPr>
        <w:tabs>
          <w:tab w:val="left" w:pos="582"/>
          <w:tab w:val="left" w:pos="2650"/>
        </w:tabs>
        <w:spacing w:before="32"/>
        <w:rPr>
          <w:sz w:val="24"/>
        </w:rPr>
      </w:pPr>
      <w:r w:rsidRPr="00CA323C">
        <w:lastRenderedPageBreak/>
        <w:pict>
          <v:shape id="_x0000_s1036" style="position:absolute;left:0;text-align:left;margin-left:179.05pt;margin-top:5.1pt;width:4.55pt;height:3.1pt;z-index:-40252416;mso-position-horizontal-relative:page" coordorigin="3581,102" coordsize="91,62" o:spt="100" adj="0,,0" path="m3610,102r-10,2l3593,109r-10,14l3581,131r,21l3590,162r5,2l3605,164r5,-2l3614,157r3,-5l3617,145r-7,-7l3588,138r,-17l3593,119r2,-5l3602,109r8,-2l3610,102xm3665,102r-10,2l3648,109r-10,14l3636,131r,21l3646,162r4,2l3660,164r2,-2l3667,159r3,-2l3672,152r,-7l3665,138r-22,l3643,123r3,-4l3650,114r15,-7l3665,102xe" fillcolor="black" stroked="f">
            <v:stroke joinstyle="round"/>
            <v:formulas/>
            <v:path arrowok="t" o:connecttype="segments"/>
            <w10:wrap anchorx="page"/>
          </v:shape>
        </w:pict>
      </w:r>
      <w:r w:rsidRPr="00CA323C">
        <w:pict>
          <v:shape id="_x0000_s1035" style="position:absolute;left:0;text-align:left;margin-left:403.7pt;margin-top:5.1pt;width:4.55pt;height:3.1pt;z-index:-40251904;mso-position-horizontal-relative:page" coordorigin="8074,102" coordsize="91,62" o:spt="100" adj="0,,0" path="m8110,126r-10,l8102,128r,15l8098,145r-3,5l8090,155r-9,2l8081,164r9,-5l8098,155r9,-15l8110,133r,-7xm8095,102r-14,l8078,104r-2,5l8074,111r,8l8083,128r7,l8093,126r17,l8110,119r-3,-8l8105,107r-10,-5xm8165,126r-7,l8158,138r-5,9l8148,150r-5,5l8136,157r,7l8146,159r7,-4l8162,140r3,-7l8165,126xm8150,102r-14,l8131,107r-2,4l8129,119r9,9l8146,128r,-2l8165,126r,-7l8162,114r-4,-5l8155,104r-5,-2xe" fillcolor="black" stroked="f">
            <v:stroke joinstyle="round"/>
            <v:formulas/>
            <v:path arrowok="t" o:connecttype="segments"/>
            <w10:wrap anchorx="page"/>
          </v:shape>
        </w:pict>
      </w:r>
      <w:r w:rsidR="004C5865">
        <w:rPr>
          <w:sz w:val="24"/>
        </w:rPr>
        <w:t>P.C.</w:t>
      </w:r>
      <w:r w:rsidR="004C5865">
        <w:rPr>
          <w:spacing w:val="76"/>
          <w:sz w:val="24"/>
        </w:rPr>
        <w:t xml:space="preserve"> </w:t>
      </w:r>
      <w:r w:rsidR="004C5865">
        <w:rPr>
          <w:sz w:val="24"/>
        </w:rPr>
        <w:t>Sharma,</w:t>
      </w:r>
      <w:r w:rsidR="004C5865">
        <w:rPr>
          <w:sz w:val="24"/>
        </w:rPr>
        <w:tab/>
      </w:r>
      <w:r w:rsidR="004C5865">
        <w:rPr>
          <w:b/>
          <w:sz w:val="24"/>
        </w:rPr>
        <w:t>Production</w:t>
      </w:r>
      <w:r w:rsidR="004C5865">
        <w:rPr>
          <w:b/>
          <w:spacing w:val="28"/>
          <w:sz w:val="24"/>
        </w:rPr>
        <w:t xml:space="preserve"> </w:t>
      </w:r>
      <w:r w:rsidR="004C5865">
        <w:rPr>
          <w:b/>
          <w:sz w:val="24"/>
        </w:rPr>
        <w:t>Technology</w:t>
      </w:r>
      <w:r w:rsidR="004C5865">
        <w:rPr>
          <w:b/>
          <w:spacing w:val="21"/>
          <w:sz w:val="24"/>
        </w:rPr>
        <w:t xml:space="preserve"> </w:t>
      </w:r>
      <w:r w:rsidR="004C5865">
        <w:rPr>
          <w:b/>
          <w:sz w:val="24"/>
        </w:rPr>
        <w:t>(Machine</w:t>
      </w:r>
      <w:r w:rsidR="004C5865">
        <w:rPr>
          <w:b/>
          <w:spacing w:val="11"/>
          <w:sz w:val="24"/>
        </w:rPr>
        <w:t xml:space="preserve"> </w:t>
      </w:r>
      <w:r w:rsidR="004C5865">
        <w:rPr>
          <w:b/>
          <w:sz w:val="24"/>
        </w:rPr>
        <w:t>Tools</w:t>
      </w:r>
      <w:r w:rsidR="004C5865">
        <w:rPr>
          <w:sz w:val="24"/>
        </w:rPr>
        <w:t>)</w:t>
      </w:r>
      <w:r w:rsidR="004C5865">
        <w:rPr>
          <w:spacing w:val="40"/>
          <w:sz w:val="24"/>
        </w:rPr>
        <w:t xml:space="preserve"> </w:t>
      </w:r>
      <w:r w:rsidR="004C5865">
        <w:rPr>
          <w:sz w:val="24"/>
        </w:rPr>
        <w:t>,</w:t>
      </w:r>
      <w:r w:rsidR="004C5865">
        <w:rPr>
          <w:spacing w:val="19"/>
          <w:sz w:val="24"/>
        </w:rPr>
        <w:t xml:space="preserve"> </w:t>
      </w:r>
      <w:r w:rsidR="004C5865">
        <w:rPr>
          <w:sz w:val="24"/>
        </w:rPr>
        <w:t>S.Chand</w:t>
      </w:r>
      <w:r w:rsidR="004C5865">
        <w:rPr>
          <w:spacing w:val="16"/>
          <w:sz w:val="24"/>
        </w:rPr>
        <w:t xml:space="preserve"> </w:t>
      </w:r>
      <w:r w:rsidR="004C5865">
        <w:rPr>
          <w:sz w:val="24"/>
        </w:rPr>
        <w:t>Publishers,</w:t>
      </w:r>
      <w:r w:rsidR="004C5865">
        <w:rPr>
          <w:spacing w:val="29"/>
          <w:sz w:val="24"/>
        </w:rPr>
        <w:t xml:space="preserve"> </w:t>
      </w:r>
      <w:r w:rsidR="004C5865">
        <w:rPr>
          <w:sz w:val="24"/>
        </w:rPr>
        <w:t>7</w:t>
      </w:r>
      <w:r w:rsidR="004C5865">
        <w:rPr>
          <w:sz w:val="24"/>
          <w:vertAlign w:val="superscript"/>
        </w:rPr>
        <w:t>th</w:t>
      </w:r>
      <w:r w:rsidR="004C5865">
        <w:rPr>
          <w:sz w:val="24"/>
        </w:rPr>
        <w:t>edition,</w:t>
      </w:r>
      <w:r w:rsidR="004C5865">
        <w:rPr>
          <w:spacing w:val="6"/>
          <w:sz w:val="24"/>
        </w:rPr>
        <w:t xml:space="preserve"> </w:t>
      </w:r>
      <w:r w:rsidR="004C5865">
        <w:rPr>
          <w:sz w:val="24"/>
        </w:rPr>
        <w:t>2006.</w:t>
      </w:r>
    </w:p>
    <w:p w:rsidR="00924060" w:rsidRDefault="00CA323C" w:rsidP="003E789C">
      <w:pPr>
        <w:pStyle w:val="ListParagraph"/>
        <w:numPr>
          <w:ilvl w:val="0"/>
          <w:numId w:val="23"/>
        </w:numPr>
        <w:tabs>
          <w:tab w:val="left" w:pos="582"/>
        </w:tabs>
        <w:spacing w:before="7"/>
        <w:rPr>
          <w:sz w:val="24"/>
        </w:rPr>
      </w:pPr>
      <w:r w:rsidRPr="00CA323C">
        <w:pict>
          <v:shape id="_x0000_s1034" style="position:absolute;left:0;text-align:left;margin-left:159pt;margin-top:3.6pt;width:4.55pt;height:3.1pt;z-index:-40251392;mso-position-horizontal-relative:page" coordorigin="3180,72" coordsize="91,62" o:spt="100" adj="0,,0" path="m3211,72r-9,2l3194,79r-4,7l3182,93r-2,8l3180,115r2,7l3192,132r5,2l3206,134r3,-2l3214,129r2,-2l3216,113r-2,-3l3209,108r-19,l3190,105r-3,-2l3187,96r3,-5l3194,89r3,-5l3202,79r9,-2l3211,72xm3266,72r-9,2l3250,79r-5,7l3238,93r-3,8l3235,115r3,7l3247,132r5,2l3262,134r2,-2l3269,129r2,-2l3271,113r-5,-5l3245,108r,-3l3242,103r,-7l3245,93r5,-9l3257,81r9,-4l3266,72xe" fillcolor="black" stroked="f">
            <v:stroke joinstyle="round"/>
            <v:formulas/>
            <v:path arrowok="t" o:connecttype="segments"/>
            <w10:wrap anchorx="page"/>
          </v:shape>
        </w:pict>
      </w:r>
      <w:r w:rsidRPr="00CA323C">
        <w:pict>
          <v:shape id="_x0000_s1033" style="position:absolute;left:0;text-align:left;margin-left:404.05pt;margin-top:3.6pt;width:4.9pt;height:3.95pt;z-index:-40250880;mso-position-horizontal-relative:page" coordorigin="8081,72" coordsize="98,79" o:spt="100" adj="0,,0" path="m8124,105r-17,l8107,117r-2,8l8102,129r-4,8l8093,141r-7,5l8086,151r24,-12l8114,129r8,-7l8124,113r,-8xm8107,72r-17,l8088,77r-5,4l8081,86r,10l8083,101r3,2l8088,108r5,2l8100,110r5,-5l8124,105r,-14l8122,84,8112,74r-5,-2xm8179,105r-17,l8162,117r-2,8l8158,129r-5,8l8148,141r-7,5l8141,151r24,-12l8170,129r7,-7l8179,113r,-8xm8162,72r-16,l8143,77r-5,4l8136,86r,10l8138,101r3,2l8143,108r5,2l8155,110r5,-5l8179,105r,-14l8177,84,8167,74r-5,-2xe" fillcolor="black" stroked="f">
            <v:stroke joinstyle="round"/>
            <v:formulas/>
            <v:path arrowok="t" o:connecttype="segments"/>
            <w10:wrap anchorx="page"/>
          </v:shape>
        </w:pict>
      </w:r>
      <w:r w:rsidR="004C5865">
        <w:rPr>
          <w:sz w:val="24"/>
        </w:rPr>
        <w:t>Pakirappa,</w:t>
      </w:r>
      <w:r w:rsidR="004C5865">
        <w:rPr>
          <w:spacing w:val="6"/>
          <w:sz w:val="24"/>
        </w:rPr>
        <w:t xml:space="preserve"> </w:t>
      </w:r>
      <w:r w:rsidR="004C5865">
        <w:rPr>
          <w:b/>
          <w:sz w:val="24"/>
        </w:rPr>
        <w:t>Metal</w:t>
      </w:r>
      <w:r w:rsidR="004C5865">
        <w:rPr>
          <w:b/>
          <w:spacing w:val="10"/>
          <w:sz w:val="24"/>
        </w:rPr>
        <w:t xml:space="preserve"> </w:t>
      </w:r>
      <w:r w:rsidR="004C5865">
        <w:rPr>
          <w:b/>
          <w:sz w:val="24"/>
        </w:rPr>
        <w:t>Cutting</w:t>
      </w:r>
      <w:r w:rsidR="004C5865">
        <w:rPr>
          <w:b/>
          <w:spacing w:val="13"/>
          <w:sz w:val="24"/>
        </w:rPr>
        <w:t xml:space="preserve"> </w:t>
      </w:r>
      <w:r w:rsidR="004C5865">
        <w:rPr>
          <w:b/>
          <w:sz w:val="24"/>
        </w:rPr>
        <w:t>and</w:t>
      </w:r>
      <w:r w:rsidR="004C5865">
        <w:rPr>
          <w:b/>
          <w:spacing w:val="10"/>
          <w:sz w:val="24"/>
        </w:rPr>
        <w:t xml:space="preserve"> </w:t>
      </w:r>
      <w:r w:rsidR="004C5865">
        <w:rPr>
          <w:b/>
          <w:sz w:val="24"/>
        </w:rPr>
        <w:t>Machine</w:t>
      </w:r>
      <w:r w:rsidR="004C5865">
        <w:rPr>
          <w:b/>
          <w:spacing w:val="13"/>
          <w:sz w:val="24"/>
        </w:rPr>
        <w:t xml:space="preserve"> </w:t>
      </w:r>
      <w:r w:rsidR="004C5865">
        <w:rPr>
          <w:b/>
          <w:sz w:val="24"/>
        </w:rPr>
        <w:t>Tool</w:t>
      </w:r>
      <w:r w:rsidR="004C5865">
        <w:rPr>
          <w:b/>
          <w:spacing w:val="9"/>
          <w:sz w:val="24"/>
        </w:rPr>
        <w:t xml:space="preserve"> </w:t>
      </w:r>
      <w:r w:rsidR="004C5865">
        <w:rPr>
          <w:b/>
          <w:sz w:val="24"/>
        </w:rPr>
        <w:t>Engineering</w:t>
      </w:r>
      <w:r w:rsidR="004C5865">
        <w:rPr>
          <w:b/>
          <w:spacing w:val="55"/>
          <w:sz w:val="24"/>
        </w:rPr>
        <w:t xml:space="preserve"> </w:t>
      </w:r>
      <w:r w:rsidR="004C5865">
        <w:rPr>
          <w:sz w:val="24"/>
        </w:rPr>
        <w:t>,</w:t>
      </w:r>
      <w:r w:rsidR="004C5865">
        <w:rPr>
          <w:spacing w:val="24"/>
          <w:sz w:val="24"/>
        </w:rPr>
        <w:t xml:space="preserve"> </w:t>
      </w:r>
      <w:r w:rsidR="004C5865">
        <w:rPr>
          <w:sz w:val="24"/>
        </w:rPr>
        <w:t>Durga</w:t>
      </w:r>
      <w:r w:rsidR="004C5865">
        <w:rPr>
          <w:spacing w:val="8"/>
          <w:sz w:val="24"/>
        </w:rPr>
        <w:t xml:space="preserve"> </w:t>
      </w:r>
      <w:r w:rsidR="004C5865">
        <w:rPr>
          <w:sz w:val="24"/>
        </w:rPr>
        <w:t>publication</w:t>
      </w:r>
      <w:r w:rsidR="004C5865">
        <w:rPr>
          <w:spacing w:val="14"/>
          <w:sz w:val="24"/>
        </w:rPr>
        <w:t xml:space="preserve"> </w:t>
      </w:r>
      <w:r w:rsidR="004C5865">
        <w:rPr>
          <w:sz w:val="24"/>
        </w:rPr>
        <w:t>house,1st</w:t>
      </w:r>
      <w:r w:rsidR="004C5865">
        <w:rPr>
          <w:spacing w:val="14"/>
          <w:sz w:val="24"/>
        </w:rPr>
        <w:t xml:space="preserve"> </w:t>
      </w:r>
      <w:r w:rsidR="004C5865">
        <w:rPr>
          <w:sz w:val="24"/>
        </w:rPr>
        <w:t>edition,</w:t>
      </w:r>
      <w:r w:rsidR="004C5865">
        <w:rPr>
          <w:spacing w:val="12"/>
          <w:sz w:val="24"/>
        </w:rPr>
        <w:t xml:space="preserve"> </w:t>
      </w:r>
      <w:r w:rsidR="004C5865">
        <w:rPr>
          <w:sz w:val="24"/>
        </w:rPr>
        <w:t>2012.</w:t>
      </w:r>
    </w:p>
    <w:p w:rsidR="00924060" w:rsidRDefault="00924060">
      <w:pPr>
        <w:pStyle w:val="BodyText"/>
      </w:pPr>
    </w:p>
    <w:p w:rsidR="00DE2E66" w:rsidRDefault="00DE2E66">
      <w:pPr>
        <w:pStyle w:val="Heading1"/>
        <w:spacing w:line="275" w:lineRule="exact"/>
        <w:ind w:left="312"/>
      </w:pPr>
    </w:p>
    <w:p w:rsidR="00924060" w:rsidRDefault="004C5865">
      <w:pPr>
        <w:pStyle w:val="Heading1"/>
        <w:spacing w:line="275" w:lineRule="exact"/>
        <w:ind w:left="312"/>
      </w:pPr>
      <w:r>
        <w:t>REFERENCES</w:t>
      </w:r>
    </w:p>
    <w:p w:rsidR="00924060" w:rsidRDefault="004C5865" w:rsidP="003E789C">
      <w:pPr>
        <w:pStyle w:val="ListParagraph"/>
        <w:numPr>
          <w:ilvl w:val="0"/>
          <w:numId w:val="22"/>
        </w:numPr>
        <w:tabs>
          <w:tab w:val="left" w:pos="582"/>
        </w:tabs>
        <w:spacing w:line="281" w:lineRule="exact"/>
        <w:rPr>
          <w:sz w:val="24"/>
        </w:rPr>
      </w:pPr>
      <w:r>
        <w:rPr>
          <w:position w:val="1"/>
          <w:sz w:val="24"/>
        </w:rPr>
        <w:t>C.Elanchezhian</w:t>
      </w:r>
      <w:r>
        <w:rPr>
          <w:spacing w:val="37"/>
          <w:position w:val="1"/>
          <w:sz w:val="24"/>
        </w:rPr>
        <w:t xml:space="preserve"> </w:t>
      </w:r>
      <w:r>
        <w:rPr>
          <w:position w:val="1"/>
          <w:sz w:val="24"/>
        </w:rPr>
        <w:t>and</w:t>
      </w:r>
      <w:r>
        <w:rPr>
          <w:spacing w:val="-3"/>
          <w:position w:val="1"/>
          <w:sz w:val="24"/>
        </w:rPr>
        <w:t xml:space="preserve"> </w:t>
      </w:r>
      <w:r>
        <w:rPr>
          <w:position w:val="1"/>
          <w:sz w:val="24"/>
        </w:rPr>
        <w:t>M.Vijayan,</w:t>
      </w:r>
      <w:r>
        <w:rPr>
          <w:spacing w:val="5"/>
          <w:position w:val="1"/>
          <w:sz w:val="24"/>
        </w:rPr>
        <w:t xml:space="preserve"> </w:t>
      </w:r>
      <w:r>
        <w:rPr>
          <w:position w:val="1"/>
          <w:sz w:val="24"/>
        </w:rPr>
        <w:t>"</w:t>
      </w:r>
      <w:r>
        <w:rPr>
          <w:b/>
          <w:position w:val="1"/>
          <w:sz w:val="24"/>
        </w:rPr>
        <w:t>Machine</w:t>
      </w:r>
      <w:r>
        <w:rPr>
          <w:b/>
          <w:spacing w:val="-8"/>
          <w:position w:val="1"/>
          <w:sz w:val="24"/>
        </w:rPr>
        <w:t xml:space="preserve"> </w:t>
      </w:r>
      <w:r>
        <w:rPr>
          <w:b/>
          <w:position w:val="1"/>
          <w:sz w:val="24"/>
        </w:rPr>
        <w:t>Tools</w:t>
      </w:r>
      <w:r>
        <w:rPr>
          <w:position w:val="1"/>
          <w:sz w:val="24"/>
        </w:rPr>
        <w:t>",</w:t>
      </w:r>
      <w:r>
        <w:rPr>
          <w:spacing w:val="3"/>
          <w:position w:val="1"/>
          <w:sz w:val="24"/>
        </w:rPr>
        <w:t xml:space="preserve"> </w:t>
      </w:r>
      <w:r>
        <w:rPr>
          <w:position w:val="1"/>
          <w:sz w:val="24"/>
        </w:rPr>
        <w:t>Anuradha</w:t>
      </w:r>
      <w:r>
        <w:rPr>
          <w:spacing w:val="5"/>
          <w:position w:val="1"/>
          <w:sz w:val="24"/>
        </w:rPr>
        <w:t xml:space="preserve"> </w:t>
      </w:r>
      <w:r>
        <w:rPr>
          <w:position w:val="1"/>
          <w:sz w:val="24"/>
        </w:rPr>
        <w:t>Agencies</w:t>
      </w:r>
      <w:r>
        <w:rPr>
          <w:spacing w:val="-4"/>
          <w:position w:val="1"/>
          <w:sz w:val="24"/>
        </w:rPr>
        <w:t xml:space="preserve"> </w:t>
      </w:r>
      <w:r>
        <w:rPr>
          <w:position w:val="1"/>
          <w:sz w:val="24"/>
        </w:rPr>
        <w:t>Publishers,2</w:t>
      </w:r>
      <w:r>
        <w:rPr>
          <w:position w:val="1"/>
          <w:sz w:val="24"/>
          <w:vertAlign w:val="superscript"/>
        </w:rPr>
        <w:t>nd</w:t>
      </w:r>
      <w:r>
        <w:rPr>
          <w:sz w:val="24"/>
        </w:rPr>
        <w:t>edition,</w:t>
      </w:r>
      <w:r>
        <w:rPr>
          <w:spacing w:val="4"/>
          <w:sz w:val="24"/>
        </w:rPr>
        <w:t xml:space="preserve"> </w:t>
      </w:r>
      <w:r>
        <w:rPr>
          <w:sz w:val="24"/>
        </w:rPr>
        <w:t>2008</w:t>
      </w:r>
    </w:p>
    <w:p w:rsidR="00924060" w:rsidRDefault="004C5865" w:rsidP="003E789C">
      <w:pPr>
        <w:pStyle w:val="ListParagraph"/>
        <w:numPr>
          <w:ilvl w:val="0"/>
          <w:numId w:val="22"/>
        </w:numPr>
        <w:tabs>
          <w:tab w:val="left" w:pos="587"/>
        </w:tabs>
        <w:spacing w:before="1" w:line="235" w:lineRule="auto"/>
        <w:ind w:left="312" w:right="1186" w:firstLine="0"/>
        <w:rPr>
          <w:sz w:val="24"/>
        </w:rPr>
      </w:pPr>
      <w:r>
        <w:rPr>
          <w:spacing w:val="-1"/>
          <w:position w:val="1"/>
          <w:sz w:val="24"/>
        </w:rPr>
        <w:t>B.S.Raghuvamshi,</w:t>
      </w:r>
      <w:r>
        <w:rPr>
          <w:spacing w:val="35"/>
          <w:position w:val="1"/>
          <w:sz w:val="24"/>
        </w:rPr>
        <w:t xml:space="preserve"> </w:t>
      </w:r>
      <w:r>
        <w:rPr>
          <w:spacing w:val="-1"/>
          <w:position w:val="1"/>
          <w:sz w:val="24"/>
        </w:rPr>
        <w:t>"</w:t>
      </w:r>
      <w:r>
        <w:rPr>
          <w:b/>
          <w:spacing w:val="-1"/>
          <w:position w:val="1"/>
          <w:sz w:val="24"/>
        </w:rPr>
        <w:t>Workshop</w:t>
      </w:r>
      <w:r>
        <w:rPr>
          <w:b/>
          <w:spacing w:val="33"/>
          <w:position w:val="1"/>
          <w:sz w:val="24"/>
        </w:rPr>
        <w:t xml:space="preserve"> </w:t>
      </w:r>
      <w:r>
        <w:rPr>
          <w:b/>
          <w:spacing w:val="-1"/>
          <w:position w:val="1"/>
          <w:sz w:val="24"/>
        </w:rPr>
        <w:t>Technology-Vol</w:t>
      </w:r>
      <w:r>
        <w:rPr>
          <w:b/>
          <w:spacing w:val="22"/>
          <w:position w:val="1"/>
          <w:sz w:val="24"/>
        </w:rPr>
        <w:t xml:space="preserve"> </w:t>
      </w:r>
      <w:r>
        <w:rPr>
          <w:spacing w:val="-1"/>
          <w:position w:val="1"/>
          <w:sz w:val="24"/>
        </w:rPr>
        <w:t>II",</w:t>
      </w:r>
      <w:r>
        <w:rPr>
          <w:spacing w:val="35"/>
          <w:position w:val="1"/>
          <w:sz w:val="24"/>
        </w:rPr>
        <w:t xml:space="preserve"> </w:t>
      </w:r>
      <w:r>
        <w:rPr>
          <w:spacing w:val="-1"/>
          <w:position w:val="1"/>
          <w:sz w:val="24"/>
        </w:rPr>
        <w:t>Anuradha</w:t>
      </w:r>
      <w:r>
        <w:rPr>
          <w:spacing w:val="30"/>
          <w:position w:val="1"/>
          <w:sz w:val="24"/>
        </w:rPr>
        <w:t xml:space="preserve"> </w:t>
      </w:r>
      <w:r>
        <w:rPr>
          <w:position w:val="1"/>
          <w:sz w:val="24"/>
        </w:rPr>
        <w:t>Agencies</w:t>
      </w:r>
      <w:r>
        <w:rPr>
          <w:spacing w:val="20"/>
          <w:position w:val="1"/>
          <w:sz w:val="24"/>
        </w:rPr>
        <w:t xml:space="preserve"> </w:t>
      </w:r>
      <w:r>
        <w:rPr>
          <w:position w:val="1"/>
          <w:sz w:val="24"/>
        </w:rPr>
        <w:t>Publishers,</w:t>
      </w:r>
      <w:r>
        <w:rPr>
          <w:sz w:val="24"/>
        </w:rPr>
        <w:t>Dhanpat</w:t>
      </w:r>
      <w:r>
        <w:rPr>
          <w:spacing w:val="18"/>
          <w:sz w:val="24"/>
        </w:rPr>
        <w:t xml:space="preserve"> </w:t>
      </w:r>
      <w:r>
        <w:rPr>
          <w:sz w:val="24"/>
        </w:rPr>
        <w:t>rai</w:t>
      </w:r>
      <w:r>
        <w:rPr>
          <w:spacing w:val="-21"/>
          <w:sz w:val="24"/>
        </w:rPr>
        <w:t xml:space="preserve"> </w:t>
      </w:r>
      <w:r>
        <w:rPr>
          <w:sz w:val="24"/>
        </w:rPr>
        <w:t>&amp;</w:t>
      </w:r>
      <w:r>
        <w:rPr>
          <w:spacing w:val="-57"/>
          <w:sz w:val="24"/>
        </w:rPr>
        <w:t xml:space="preserve"> </w:t>
      </w:r>
      <w:r>
        <w:rPr>
          <w:sz w:val="24"/>
        </w:rPr>
        <w:t>company,</w:t>
      </w:r>
      <w:r>
        <w:rPr>
          <w:spacing w:val="14"/>
          <w:sz w:val="24"/>
        </w:rPr>
        <w:t xml:space="preserve"> </w:t>
      </w:r>
      <w:r>
        <w:rPr>
          <w:sz w:val="24"/>
        </w:rPr>
        <w:t>10</w:t>
      </w:r>
      <w:r>
        <w:rPr>
          <w:sz w:val="24"/>
          <w:vertAlign w:val="superscript"/>
        </w:rPr>
        <w:t>th</w:t>
      </w:r>
      <w:r>
        <w:rPr>
          <w:spacing w:val="-24"/>
          <w:sz w:val="24"/>
        </w:rPr>
        <w:t xml:space="preserve"> </w:t>
      </w:r>
      <w:r>
        <w:rPr>
          <w:sz w:val="24"/>
        </w:rPr>
        <w:t>revised</w:t>
      </w:r>
      <w:r>
        <w:rPr>
          <w:spacing w:val="7"/>
          <w:sz w:val="24"/>
        </w:rPr>
        <w:t xml:space="preserve"> </w:t>
      </w:r>
      <w:r>
        <w:rPr>
          <w:sz w:val="24"/>
        </w:rPr>
        <w:t>edition,</w:t>
      </w:r>
      <w:r>
        <w:rPr>
          <w:spacing w:val="15"/>
          <w:sz w:val="24"/>
        </w:rPr>
        <w:t xml:space="preserve"> </w:t>
      </w:r>
      <w:r>
        <w:rPr>
          <w:sz w:val="24"/>
        </w:rPr>
        <w:t>2014.</w:t>
      </w:r>
    </w:p>
    <w:p w:rsidR="00924060" w:rsidRDefault="004C5865" w:rsidP="003E789C">
      <w:pPr>
        <w:pStyle w:val="ListParagraph"/>
        <w:numPr>
          <w:ilvl w:val="0"/>
          <w:numId w:val="22"/>
        </w:numPr>
        <w:tabs>
          <w:tab w:val="left" w:pos="587"/>
        </w:tabs>
        <w:spacing w:before="6" w:line="230" w:lineRule="auto"/>
        <w:ind w:left="312" w:right="449" w:firstLine="0"/>
        <w:rPr>
          <w:sz w:val="24"/>
        </w:rPr>
      </w:pPr>
      <w:r>
        <w:rPr>
          <w:position w:val="1"/>
          <w:sz w:val="24"/>
        </w:rPr>
        <w:t>Steve F.Krar, Arthur R.Gill, PeterSmid Krar, Stephen F, "</w:t>
      </w:r>
      <w:r>
        <w:rPr>
          <w:b/>
          <w:position w:val="1"/>
          <w:sz w:val="24"/>
        </w:rPr>
        <w:t>Technology of Machine tools"</w:t>
      </w:r>
      <w:r>
        <w:rPr>
          <w:position w:val="1"/>
          <w:sz w:val="24"/>
        </w:rPr>
        <w:t>,</w:t>
      </w:r>
      <w:r>
        <w:rPr>
          <w:sz w:val="24"/>
        </w:rPr>
        <w:t>Mc Graw-Hill, 7</w:t>
      </w:r>
      <w:r>
        <w:rPr>
          <w:sz w:val="24"/>
          <w:vertAlign w:val="superscript"/>
        </w:rPr>
        <w:t>th</w:t>
      </w:r>
      <w:r>
        <w:rPr>
          <w:spacing w:val="-57"/>
          <w:sz w:val="24"/>
        </w:rPr>
        <w:t xml:space="preserve"> </w:t>
      </w:r>
      <w:r>
        <w:rPr>
          <w:sz w:val="24"/>
        </w:rPr>
        <w:t>edition</w:t>
      </w:r>
      <w:r>
        <w:rPr>
          <w:spacing w:val="-7"/>
          <w:sz w:val="24"/>
        </w:rPr>
        <w:t xml:space="preserve"> </w:t>
      </w:r>
      <w:r>
        <w:rPr>
          <w:sz w:val="24"/>
        </w:rPr>
        <w:t>,</w:t>
      </w:r>
      <w:r>
        <w:rPr>
          <w:spacing w:val="9"/>
          <w:sz w:val="24"/>
        </w:rPr>
        <w:t xml:space="preserve"> </w:t>
      </w:r>
      <w:r>
        <w:rPr>
          <w:sz w:val="24"/>
        </w:rPr>
        <w:t>2011.</w:t>
      </w:r>
    </w:p>
    <w:p w:rsidR="00924060" w:rsidRDefault="004C5865" w:rsidP="003E789C">
      <w:pPr>
        <w:pStyle w:val="ListParagraph"/>
        <w:numPr>
          <w:ilvl w:val="0"/>
          <w:numId w:val="22"/>
        </w:numPr>
        <w:tabs>
          <w:tab w:val="left" w:pos="582"/>
        </w:tabs>
        <w:spacing w:before="3" w:line="285" w:lineRule="exact"/>
        <w:rPr>
          <w:sz w:val="24"/>
        </w:rPr>
      </w:pPr>
      <w:r>
        <w:rPr>
          <w:spacing w:val="-1"/>
          <w:position w:val="1"/>
          <w:sz w:val="24"/>
        </w:rPr>
        <w:t>B.L.Juneja,"</w:t>
      </w:r>
      <w:r>
        <w:rPr>
          <w:b/>
          <w:spacing w:val="-1"/>
          <w:position w:val="1"/>
          <w:sz w:val="24"/>
        </w:rPr>
        <w:t>Fundamentals</w:t>
      </w:r>
      <w:r>
        <w:rPr>
          <w:b/>
          <w:spacing w:val="-3"/>
          <w:position w:val="1"/>
          <w:sz w:val="24"/>
        </w:rPr>
        <w:t xml:space="preserve"> </w:t>
      </w:r>
      <w:r>
        <w:rPr>
          <w:b/>
          <w:spacing w:val="-1"/>
          <w:position w:val="1"/>
          <w:sz w:val="24"/>
        </w:rPr>
        <w:t>of</w:t>
      </w:r>
      <w:r>
        <w:rPr>
          <w:b/>
          <w:spacing w:val="-11"/>
          <w:position w:val="1"/>
          <w:sz w:val="24"/>
        </w:rPr>
        <w:t xml:space="preserve"> </w:t>
      </w:r>
      <w:r>
        <w:rPr>
          <w:b/>
          <w:spacing w:val="-1"/>
          <w:position w:val="1"/>
          <w:sz w:val="24"/>
        </w:rPr>
        <w:t>Metal</w:t>
      </w:r>
      <w:r>
        <w:rPr>
          <w:b/>
          <w:spacing w:val="-11"/>
          <w:position w:val="1"/>
          <w:sz w:val="24"/>
        </w:rPr>
        <w:t xml:space="preserve"> </w:t>
      </w:r>
      <w:r>
        <w:rPr>
          <w:b/>
          <w:spacing w:val="-1"/>
          <w:position w:val="1"/>
          <w:sz w:val="24"/>
        </w:rPr>
        <w:t>cutting</w:t>
      </w:r>
      <w:r>
        <w:rPr>
          <w:b/>
          <w:spacing w:val="-2"/>
          <w:position w:val="1"/>
          <w:sz w:val="24"/>
        </w:rPr>
        <w:t xml:space="preserve"> </w:t>
      </w:r>
      <w:r>
        <w:rPr>
          <w:b/>
          <w:spacing w:val="-1"/>
          <w:position w:val="1"/>
          <w:sz w:val="24"/>
        </w:rPr>
        <w:t>and</w:t>
      </w:r>
      <w:r>
        <w:rPr>
          <w:b/>
          <w:spacing w:val="-16"/>
          <w:position w:val="1"/>
          <w:sz w:val="24"/>
        </w:rPr>
        <w:t xml:space="preserve"> </w:t>
      </w:r>
      <w:r>
        <w:rPr>
          <w:b/>
          <w:spacing w:val="-1"/>
          <w:position w:val="1"/>
          <w:sz w:val="24"/>
        </w:rPr>
        <w:t>machine</w:t>
      </w:r>
      <w:r>
        <w:rPr>
          <w:b/>
          <w:spacing w:val="-3"/>
          <w:position w:val="1"/>
          <w:sz w:val="24"/>
        </w:rPr>
        <w:t xml:space="preserve"> </w:t>
      </w:r>
      <w:r>
        <w:rPr>
          <w:b/>
          <w:position w:val="1"/>
          <w:sz w:val="24"/>
        </w:rPr>
        <w:t>tools</w:t>
      </w:r>
      <w:r>
        <w:rPr>
          <w:position w:val="1"/>
          <w:sz w:val="24"/>
        </w:rPr>
        <w:t>",</w:t>
      </w:r>
      <w:r>
        <w:rPr>
          <w:spacing w:val="10"/>
          <w:position w:val="1"/>
          <w:sz w:val="24"/>
        </w:rPr>
        <w:t xml:space="preserve"> </w:t>
      </w:r>
      <w:r>
        <w:rPr>
          <w:position w:val="1"/>
          <w:sz w:val="24"/>
        </w:rPr>
        <w:t>New</w:t>
      </w:r>
      <w:r>
        <w:rPr>
          <w:spacing w:val="-3"/>
          <w:position w:val="1"/>
          <w:sz w:val="24"/>
        </w:rPr>
        <w:t xml:space="preserve"> </w:t>
      </w:r>
      <w:r>
        <w:rPr>
          <w:position w:val="1"/>
          <w:sz w:val="24"/>
        </w:rPr>
        <w:t>age</w:t>
      </w:r>
      <w:r>
        <w:rPr>
          <w:spacing w:val="-4"/>
          <w:position w:val="1"/>
          <w:sz w:val="24"/>
        </w:rPr>
        <w:t xml:space="preserve"> </w:t>
      </w:r>
      <w:r>
        <w:rPr>
          <w:position w:val="1"/>
          <w:sz w:val="24"/>
        </w:rPr>
        <w:t>Int.</w:t>
      </w:r>
      <w:r>
        <w:rPr>
          <w:spacing w:val="5"/>
          <w:position w:val="1"/>
          <w:sz w:val="24"/>
        </w:rPr>
        <w:t xml:space="preserve"> </w:t>
      </w:r>
      <w:r>
        <w:rPr>
          <w:position w:val="1"/>
          <w:sz w:val="24"/>
        </w:rPr>
        <w:t>publishers,</w:t>
      </w:r>
      <w:r>
        <w:rPr>
          <w:sz w:val="24"/>
        </w:rPr>
        <w:t>2nd</w:t>
      </w:r>
      <w:r>
        <w:rPr>
          <w:spacing w:val="2"/>
          <w:sz w:val="24"/>
        </w:rPr>
        <w:t xml:space="preserve"> </w:t>
      </w:r>
      <w:r>
        <w:rPr>
          <w:sz w:val="24"/>
        </w:rPr>
        <w:t>edition</w:t>
      </w:r>
      <w:r>
        <w:rPr>
          <w:spacing w:val="-11"/>
          <w:sz w:val="24"/>
        </w:rPr>
        <w:t xml:space="preserve"> </w:t>
      </w:r>
      <w:r>
        <w:rPr>
          <w:sz w:val="24"/>
        </w:rPr>
        <w:t>,</w:t>
      </w:r>
      <w:r>
        <w:rPr>
          <w:spacing w:val="10"/>
          <w:sz w:val="24"/>
        </w:rPr>
        <w:t xml:space="preserve"> </w:t>
      </w:r>
      <w:r>
        <w:rPr>
          <w:sz w:val="24"/>
        </w:rPr>
        <w:t>2017.</w:t>
      </w:r>
    </w:p>
    <w:p w:rsidR="00924060" w:rsidRDefault="004C5865" w:rsidP="003E789C">
      <w:pPr>
        <w:pStyle w:val="ListParagraph"/>
        <w:numPr>
          <w:ilvl w:val="0"/>
          <w:numId w:val="22"/>
        </w:numPr>
        <w:tabs>
          <w:tab w:val="left" w:pos="582"/>
        </w:tabs>
        <w:spacing w:line="285" w:lineRule="exact"/>
        <w:rPr>
          <w:sz w:val="24"/>
        </w:rPr>
      </w:pPr>
      <w:r>
        <w:rPr>
          <w:position w:val="1"/>
          <w:sz w:val="24"/>
        </w:rPr>
        <w:t>R.K.Jain</w:t>
      </w:r>
      <w:r>
        <w:rPr>
          <w:spacing w:val="31"/>
          <w:position w:val="1"/>
          <w:sz w:val="24"/>
        </w:rPr>
        <w:t xml:space="preserve"> </w:t>
      </w:r>
      <w:r>
        <w:rPr>
          <w:position w:val="1"/>
          <w:sz w:val="24"/>
        </w:rPr>
        <w:t>and</w:t>
      </w:r>
      <w:r>
        <w:rPr>
          <w:spacing w:val="30"/>
          <w:position w:val="1"/>
          <w:sz w:val="24"/>
        </w:rPr>
        <w:t xml:space="preserve"> </w:t>
      </w:r>
      <w:r>
        <w:rPr>
          <w:position w:val="1"/>
          <w:sz w:val="24"/>
        </w:rPr>
        <w:t>S.C.Gupta,</w:t>
      </w:r>
      <w:r>
        <w:rPr>
          <w:spacing w:val="33"/>
          <w:position w:val="1"/>
          <w:sz w:val="24"/>
        </w:rPr>
        <w:t xml:space="preserve"> </w:t>
      </w:r>
      <w:r>
        <w:rPr>
          <w:position w:val="1"/>
          <w:sz w:val="24"/>
        </w:rPr>
        <w:t>"</w:t>
      </w:r>
      <w:r>
        <w:rPr>
          <w:b/>
          <w:position w:val="1"/>
          <w:sz w:val="24"/>
        </w:rPr>
        <w:t>Production</w:t>
      </w:r>
      <w:r>
        <w:rPr>
          <w:b/>
          <w:spacing w:val="37"/>
          <w:position w:val="1"/>
          <w:sz w:val="24"/>
        </w:rPr>
        <w:t xml:space="preserve"> </w:t>
      </w:r>
      <w:r>
        <w:rPr>
          <w:b/>
          <w:position w:val="1"/>
          <w:sz w:val="24"/>
        </w:rPr>
        <w:t>Technology</w:t>
      </w:r>
      <w:r>
        <w:rPr>
          <w:position w:val="1"/>
          <w:sz w:val="24"/>
        </w:rPr>
        <w:t>",</w:t>
      </w:r>
      <w:r>
        <w:rPr>
          <w:spacing w:val="41"/>
          <w:position w:val="1"/>
          <w:sz w:val="24"/>
        </w:rPr>
        <w:t xml:space="preserve"> </w:t>
      </w:r>
      <w:r>
        <w:rPr>
          <w:position w:val="1"/>
          <w:sz w:val="24"/>
        </w:rPr>
        <w:t>Khanna</w:t>
      </w:r>
      <w:r>
        <w:rPr>
          <w:spacing w:val="29"/>
          <w:position w:val="1"/>
          <w:sz w:val="24"/>
        </w:rPr>
        <w:t xml:space="preserve"> </w:t>
      </w:r>
      <w:r>
        <w:rPr>
          <w:position w:val="1"/>
          <w:sz w:val="24"/>
        </w:rPr>
        <w:t>Publications,</w:t>
      </w:r>
      <w:r>
        <w:rPr>
          <w:spacing w:val="43"/>
          <w:position w:val="1"/>
          <w:sz w:val="24"/>
        </w:rPr>
        <w:t xml:space="preserve"> </w:t>
      </w:r>
      <w:r>
        <w:rPr>
          <w:position w:val="1"/>
          <w:sz w:val="24"/>
        </w:rPr>
        <w:t>16</w:t>
      </w:r>
      <w:r>
        <w:rPr>
          <w:position w:val="1"/>
          <w:sz w:val="24"/>
          <w:vertAlign w:val="superscript"/>
        </w:rPr>
        <w:t>th</w:t>
      </w:r>
      <w:r>
        <w:rPr>
          <w:spacing w:val="9"/>
          <w:position w:val="1"/>
          <w:sz w:val="24"/>
        </w:rPr>
        <w:t xml:space="preserve"> </w:t>
      </w:r>
      <w:r>
        <w:rPr>
          <w:position w:val="1"/>
          <w:sz w:val="24"/>
        </w:rPr>
        <w:t>edition,</w:t>
      </w:r>
      <w:r>
        <w:rPr>
          <w:sz w:val="24"/>
        </w:rPr>
        <w:t>2014.</w:t>
      </w:r>
    </w:p>
    <w:p w:rsidR="00924060" w:rsidRDefault="00924060">
      <w:pPr>
        <w:pStyle w:val="BodyText"/>
        <w:spacing w:before="5"/>
      </w:pPr>
    </w:p>
    <w:p w:rsidR="00924060" w:rsidRDefault="004C5865">
      <w:pPr>
        <w:pStyle w:val="Heading1"/>
        <w:spacing w:line="275" w:lineRule="exact"/>
        <w:ind w:left="312"/>
      </w:pPr>
      <w:r>
        <w:t>E</w:t>
      </w:r>
      <w:r>
        <w:rPr>
          <w:spacing w:val="49"/>
        </w:rPr>
        <w:t xml:space="preserve"> </w:t>
      </w:r>
      <w:r>
        <w:t>-</w:t>
      </w:r>
      <w:r>
        <w:rPr>
          <w:spacing w:val="-3"/>
        </w:rPr>
        <w:t xml:space="preserve"> </w:t>
      </w:r>
      <w:r>
        <w:t>RESOURCES</w:t>
      </w:r>
    </w:p>
    <w:p w:rsidR="00924060" w:rsidRDefault="00CA323C" w:rsidP="003E789C">
      <w:pPr>
        <w:pStyle w:val="ListParagraph"/>
        <w:numPr>
          <w:ilvl w:val="0"/>
          <w:numId w:val="21"/>
        </w:numPr>
        <w:tabs>
          <w:tab w:val="left" w:pos="582"/>
        </w:tabs>
        <w:spacing w:line="275" w:lineRule="exact"/>
        <w:rPr>
          <w:sz w:val="24"/>
        </w:rPr>
      </w:pPr>
      <w:hyperlink r:id="rId117">
        <w:r w:rsidR="004C5865">
          <w:rPr>
            <w:sz w:val="24"/>
          </w:rPr>
          <w:t>http://nptel.ac.in/courses/112105126/5</w:t>
        </w:r>
      </w:hyperlink>
    </w:p>
    <w:p w:rsidR="00924060" w:rsidRDefault="004C5865" w:rsidP="003E789C">
      <w:pPr>
        <w:pStyle w:val="ListParagraph"/>
        <w:numPr>
          <w:ilvl w:val="0"/>
          <w:numId w:val="21"/>
        </w:numPr>
        <w:tabs>
          <w:tab w:val="left" w:pos="582"/>
        </w:tabs>
        <w:spacing w:before="36"/>
        <w:rPr>
          <w:sz w:val="24"/>
        </w:rPr>
      </w:pPr>
      <w:r>
        <w:rPr>
          <w:sz w:val="24"/>
        </w:rPr>
        <w:t>https:/</w:t>
      </w:r>
      <w:hyperlink r:id="rId118">
        <w:r>
          <w:rPr>
            <w:sz w:val="24"/>
          </w:rPr>
          <w:t>/www.journals.elsevier.com/international-journal-of-machine-tools</w:t>
        </w:r>
      </w:hyperlink>
    </w:p>
    <w:p w:rsidR="00924060" w:rsidRDefault="00CA323C" w:rsidP="003E789C">
      <w:pPr>
        <w:pStyle w:val="ListParagraph"/>
        <w:numPr>
          <w:ilvl w:val="0"/>
          <w:numId w:val="21"/>
        </w:numPr>
        <w:tabs>
          <w:tab w:val="left" w:pos="582"/>
        </w:tabs>
        <w:spacing w:before="46"/>
        <w:rPr>
          <w:sz w:val="24"/>
        </w:rPr>
      </w:pPr>
      <w:hyperlink r:id="rId119">
        <w:r w:rsidR="004C5865">
          <w:rPr>
            <w:sz w:val="24"/>
          </w:rPr>
          <w:t>www.sciencedirect.com/science/journal/08906955/64</w:t>
        </w:r>
      </w:hyperlink>
    </w:p>
    <w:p w:rsidR="00924060" w:rsidRDefault="00924060">
      <w:pPr>
        <w:pStyle w:val="BodyText"/>
        <w:spacing w:before="4"/>
      </w:pPr>
    </w:p>
    <w:p w:rsidR="00924060" w:rsidRDefault="004C5865">
      <w:pPr>
        <w:pStyle w:val="Heading1"/>
        <w:spacing w:before="1" w:line="275" w:lineRule="exact"/>
        <w:ind w:left="312"/>
      </w:pPr>
      <w:r>
        <w:t>Course</w:t>
      </w:r>
      <w:r>
        <w:rPr>
          <w:spacing w:val="-11"/>
        </w:rPr>
        <w:t xml:space="preserve"> </w:t>
      </w:r>
      <w:r>
        <w:t>Outcomes</w:t>
      </w:r>
    </w:p>
    <w:p w:rsidR="00924060" w:rsidRDefault="004C5865">
      <w:pPr>
        <w:pStyle w:val="BodyText"/>
        <w:spacing w:line="275" w:lineRule="exact"/>
        <w:ind w:left="312"/>
      </w:pPr>
      <w:r>
        <w:rPr>
          <w:spacing w:val="-2"/>
        </w:rPr>
        <w:t>At</w:t>
      </w:r>
      <w:r>
        <w:rPr>
          <w:spacing w:val="8"/>
        </w:rPr>
        <w:t xml:space="preserve"> </w:t>
      </w:r>
      <w:r>
        <w:rPr>
          <w:spacing w:val="-2"/>
        </w:rPr>
        <w:t>the</w:t>
      </w:r>
      <w:r>
        <w:rPr>
          <w:spacing w:val="1"/>
        </w:rPr>
        <w:t xml:space="preserve"> </w:t>
      </w:r>
      <w:r>
        <w:rPr>
          <w:spacing w:val="-1"/>
        </w:rPr>
        <w:t>end</w:t>
      </w:r>
      <w:r>
        <w:rPr>
          <w:spacing w:val="2"/>
        </w:rPr>
        <w:t xml:space="preserve"> </w:t>
      </w:r>
      <w:r>
        <w:rPr>
          <w:spacing w:val="-1"/>
        </w:rPr>
        <w:t>of</w:t>
      </w:r>
      <w:r>
        <w:rPr>
          <w:spacing w:val="-25"/>
        </w:rPr>
        <w:t xml:space="preserve"> </w:t>
      </w:r>
      <w:r>
        <w:rPr>
          <w:spacing w:val="-1"/>
        </w:rPr>
        <w:t>the</w:t>
      </w:r>
      <w:r>
        <w:rPr>
          <w:spacing w:val="1"/>
        </w:rPr>
        <w:t xml:space="preserve"> </w:t>
      </w:r>
      <w:r>
        <w:rPr>
          <w:spacing w:val="-1"/>
        </w:rPr>
        <w:t>course,</w:t>
      </w:r>
      <w:r>
        <w:rPr>
          <w:spacing w:val="5"/>
        </w:rPr>
        <w:t xml:space="preserve"> </w:t>
      </w:r>
      <w:r>
        <w:rPr>
          <w:spacing w:val="-1"/>
        </w:rPr>
        <w:t>students</w:t>
      </w:r>
      <w:r>
        <w:rPr>
          <w:spacing w:val="6"/>
        </w:rPr>
        <w:t xml:space="preserve"> </w:t>
      </w:r>
      <w:r>
        <w:rPr>
          <w:spacing w:val="-1"/>
        </w:rPr>
        <w:t>will</w:t>
      </w:r>
      <w:r>
        <w:rPr>
          <w:spacing w:val="3"/>
        </w:rPr>
        <w:t xml:space="preserve"> </w:t>
      </w:r>
      <w:r>
        <w:rPr>
          <w:spacing w:val="-1"/>
        </w:rPr>
        <w:t>be</w:t>
      </w:r>
      <w:r>
        <w:rPr>
          <w:spacing w:val="6"/>
        </w:rPr>
        <w:t xml:space="preserve"> </w:t>
      </w:r>
      <w:r>
        <w:rPr>
          <w:spacing w:val="-1"/>
        </w:rPr>
        <w:t>able</w:t>
      </w:r>
      <w:r>
        <w:rPr>
          <w:spacing w:val="1"/>
        </w:rPr>
        <w:t xml:space="preserve"> </w:t>
      </w:r>
      <w:r>
        <w:rPr>
          <w:spacing w:val="-1"/>
        </w:rPr>
        <w:t>to</w:t>
      </w:r>
    </w:p>
    <w:p w:rsidR="00924060" w:rsidRDefault="004C5865" w:rsidP="003E789C">
      <w:pPr>
        <w:pStyle w:val="ListParagraph"/>
        <w:numPr>
          <w:ilvl w:val="0"/>
          <w:numId w:val="20"/>
        </w:numPr>
        <w:tabs>
          <w:tab w:val="left" w:pos="582"/>
        </w:tabs>
        <w:spacing w:before="2" w:line="275" w:lineRule="exact"/>
        <w:rPr>
          <w:sz w:val="24"/>
        </w:rPr>
      </w:pPr>
      <w:r>
        <w:rPr>
          <w:spacing w:val="-1"/>
          <w:sz w:val="24"/>
        </w:rPr>
        <w:t>Understand</w:t>
      </w:r>
      <w:r>
        <w:rPr>
          <w:spacing w:val="-2"/>
          <w:sz w:val="24"/>
        </w:rPr>
        <w:t xml:space="preserve"> </w:t>
      </w:r>
      <w:r>
        <w:rPr>
          <w:spacing w:val="-1"/>
          <w:sz w:val="24"/>
        </w:rPr>
        <w:t>the</w:t>
      </w:r>
      <w:r>
        <w:rPr>
          <w:spacing w:val="7"/>
          <w:sz w:val="24"/>
        </w:rPr>
        <w:t xml:space="preserve"> </w:t>
      </w:r>
      <w:r>
        <w:rPr>
          <w:spacing w:val="-1"/>
          <w:sz w:val="24"/>
        </w:rPr>
        <w:t>basic</w:t>
      </w:r>
      <w:r>
        <w:rPr>
          <w:spacing w:val="-4"/>
          <w:sz w:val="24"/>
        </w:rPr>
        <w:t xml:space="preserve"> </w:t>
      </w:r>
      <w:r>
        <w:rPr>
          <w:spacing w:val="-1"/>
          <w:sz w:val="24"/>
        </w:rPr>
        <w:t>concepts</w:t>
      </w:r>
      <w:r>
        <w:rPr>
          <w:spacing w:val="-9"/>
          <w:sz w:val="24"/>
        </w:rPr>
        <w:t xml:space="preserve"> </w:t>
      </w:r>
      <w:r>
        <w:rPr>
          <w:spacing w:val="-1"/>
          <w:sz w:val="24"/>
        </w:rPr>
        <w:t>of</w:t>
      </w:r>
      <w:r>
        <w:rPr>
          <w:spacing w:val="-5"/>
          <w:sz w:val="24"/>
        </w:rPr>
        <w:t xml:space="preserve"> </w:t>
      </w:r>
      <w:r>
        <w:rPr>
          <w:spacing w:val="-1"/>
          <w:sz w:val="24"/>
        </w:rPr>
        <w:t>metal</w:t>
      </w:r>
      <w:r>
        <w:rPr>
          <w:spacing w:val="-20"/>
          <w:sz w:val="24"/>
        </w:rPr>
        <w:t xml:space="preserve"> </w:t>
      </w:r>
      <w:r>
        <w:rPr>
          <w:sz w:val="24"/>
        </w:rPr>
        <w:t>cutting</w:t>
      </w:r>
      <w:r>
        <w:rPr>
          <w:spacing w:val="13"/>
          <w:sz w:val="24"/>
        </w:rPr>
        <w:t xml:space="preserve"> </w:t>
      </w:r>
      <w:r>
        <w:rPr>
          <w:sz w:val="24"/>
        </w:rPr>
        <w:t>theory.</w:t>
      </w:r>
    </w:p>
    <w:p w:rsidR="00924060" w:rsidRDefault="004C5865" w:rsidP="003E789C">
      <w:pPr>
        <w:pStyle w:val="ListParagraph"/>
        <w:numPr>
          <w:ilvl w:val="0"/>
          <w:numId w:val="20"/>
        </w:numPr>
        <w:tabs>
          <w:tab w:val="left" w:pos="582"/>
        </w:tabs>
        <w:spacing w:line="275" w:lineRule="exact"/>
        <w:rPr>
          <w:sz w:val="24"/>
        </w:rPr>
      </w:pPr>
      <w:r>
        <w:rPr>
          <w:spacing w:val="-1"/>
          <w:sz w:val="24"/>
        </w:rPr>
        <w:t>Know</w:t>
      </w:r>
      <w:r>
        <w:rPr>
          <w:spacing w:val="-8"/>
          <w:sz w:val="24"/>
        </w:rPr>
        <w:t xml:space="preserve"> </w:t>
      </w:r>
      <w:r>
        <w:rPr>
          <w:spacing w:val="-1"/>
          <w:sz w:val="24"/>
        </w:rPr>
        <w:t>the</w:t>
      </w:r>
      <w:r>
        <w:rPr>
          <w:spacing w:val="-3"/>
          <w:sz w:val="24"/>
        </w:rPr>
        <w:t xml:space="preserve"> </w:t>
      </w:r>
      <w:r>
        <w:rPr>
          <w:spacing w:val="-1"/>
          <w:sz w:val="24"/>
        </w:rPr>
        <w:t>working</w:t>
      </w:r>
      <w:r>
        <w:rPr>
          <w:spacing w:val="2"/>
          <w:sz w:val="24"/>
        </w:rPr>
        <w:t xml:space="preserve"> </w:t>
      </w:r>
      <w:r>
        <w:rPr>
          <w:spacing w:val="-1"/>
          <w:sz w:val="24"/>
        </w:rPr>
        <w:t>principles</w:t>
      </w:r>
      <w:r>
        <w:rPr>
          <w:spacing w:val="-4"/>
          <w:sz w:val="24"/>
        </w:rPr>
        <w:t xml:space="preserve"> </w:t>
      </w:r>
      <w:r>
        <w:rPr>
          <w:spacing w:val="-1"/>
          <w:sz w:val="24"/>
        </w:rPr>
        <w:t>of</w:t>
      </w:r>
      <w:r>
        <w:rPr>
          <w:spacing w:val="-20"/>
          <w:sz w:val="24"/>
        </w:rPr>
        <w:t xml:space="preserve"> </w:t>
      </w:r>
      <w:r>
        <w:rPr>
          <w:spacing w:val="-1"/>
          <w:sz w:val="24"/>
        </w:rPr>
        <w:t>different</w:t>
      </w:r>
      <w:r>
        <w:rPr>
          <w:spacing w:val="18"/>
          <w:sz w:val="24"/>
        </w:rPr>
        <w:t xml:space="preserve"> </w:t>
      </w:r>
      <w:r>
        <w:rPr>
          <w:spacing w:val="-1"/>
          <w:sz w:val="24"/>
        </w:rPr>
        <w:t>Lathes</w:t>
      </w:r>
      <w:r>
        <w:rPr>
          <w:spacing w:val="-4"/>
          <w:sz w:val="24"/>
        </w:rPr>
        <w:t xml:space="preserve"> </w:t>
      </w:r>
      <w:r>
        <w:rPr>
          <w:spacing w:val="-1"/>
          <w:sz w:val="24"/>
        </w:rPr>
        <w:t>and</w:t>
      </w:r>
      <w:r>
        <w:rPr>
          <w:spacing w:val="17"/>
          <w:sz w:val="24"/>
        </w:rPr>
        <w:t xml:space="preserve"> </w:t>
      </w:r>
      <w:r>
        <w:rPr>
          <w:spacing w:val="-1"/>
          <w:sz w:val="24"/>
        </w:rPr>
        <w:t>its</w:t>
      </w:r>
      <w:r>
        <w:rPr>
          <w:spacing w:val="-5"/>
          <w:sz w:val="24"/>
        </w:rPr>
        <w:t xml:space="preserve"> </w:t>
      </w:r>
      <w:r>
        <w:rPr>
          <w:spacing w:val="-1"/>
          <w:sz w:val="24"/>
        </w:rPr>
        <w:t>parts.</w:t>
      </w:r>
    </w:p>
    <w:p w:rsidR="00924060" w:rsidRDefault="004C5865" w:rsidP="003E789C">
      <w:pPr>
        <w:pStyle w:val="ListParagraph"/>
        <w:numPr>
          <w:ilvl w:val="0"/>
          <w:numId w:val="20"/>
        </w:numPr>
        <w:tabs>
          <w:tab w:val="left" w:pos="582"/>
        </w:tabs>
        <w:spacing w:before="2"/>
        <w:rPr>
          <w:sz w:val="24"/>
        </w:rPr>
      </w:pPr>
      <w:r>
        <w:rPr>
          <w:sz w:val="24"/>
        </w:rPr>
        <w:t>Know</w:t>
      </w:r>
      <w:r>
        <w:rPr>
          <w:spacing w:val="29"/>
          <w:sz w:val="24"/>
        </w:rPr>
        <w:t xml:space="preserve"> </w:t>
      </w:r>
      <w:r>
        <w:rPr>
          <w:sz w:val="24"/>
        </w:rPr>
        <w:t>the</w:t>
      </w:r>
      <w:r>
        <w:rPr>
          <w:spacing w:val="30"/>
          <w:sz w:val="24"/>
        </w:rPr>
        <w:t xml:space="preserve"> </w:t>
      </w:r>
      <w:r>
        <w:rPr>
          <w:sz w:val="24"/>
        </w:rPr>
        <w:t>working</w:t>
      </w:r>
      <w:r>
        <w:rPr>
          <w:spacing w:val="35"/>
          <w:sz w:val="24"/>
        </w:rPr>
        <w:t xml:space="preserve"> </w:t>
      </w:r>
      <w:r>
        <w:rPr>
          <w:sz w:val="24"/>
        </w:rPr>
        <w:t>principles</w:t>
      </w:r>
      <w:r>
        <w:rPr>
          <w:spacing w:val="29"/>
          <w:sz w:val="24"/>
        </w:rPr>
        <w:t xml:space="preserve"> </w:t>
      </w:r>
      <w:r>
        <w:rPr>
          <w:sz w:val="24"/>
        </w:rPr>
        <w:t>of</w:t>
      </w:r>
      <w:r>
        <w:rPr>
          <w:spacing w:val="14"/>
          <w:sz w:val="24"/>
        </w:rPr>
        <w:t xml:space="preserve"> </w:t>
      </w:r>
      <w:r>
        <w:rPr>
          <w:sz w:val="24"/>
        </w:rPr>
        <w:t>special</w:t>
      </w:r>
      <w:r>
        <w:rPr>
          <w:spacing w:val="27"/>
          <w:sz w:val="24"/>
        </w:rPr>
        <w:t xml:space="preserve"> </w:t>
      </w:r>
      <w:r>
        <w:rPr>
          <w:sz w:val="24"/>
        </w:rPr>
        <w:t>machines</w:t>
      </w:r>
      <w:r>
        <w:rPr>
          <w:spacing w:val="43"/>
          <w:sz w:val="24"/>
        </w:rPr>
        <w:t xml:space="preserve"> </w:t>
      </w:r>
      <w:r>
        <w:rPr>
          <w:sz w:val="24"/>
        </w:rPr>
        <w:t>like</w:t>
      </w:r>
      <w:r>
        <w:rPr>
          <w:spacing w:val="29"/>
          <w:sz w:val="24"/>
        </w:rPr>
        <w:t xml:space="preserve"> </w:t>
      </w:r>
      <w:r>
        <w:rPr>
          <w:sz w:val="24"/>
        </w:rPr>
        <w:t>shaping,</w:t>
      </w:r>
      <w:r>
        <w:rPr>
          <w:spacing w:val="42"/>
          <w:sz w:val="24"/>
        </w:rPr>
        <w:t xml:space="preserve"> </w:t>
      </w:r>
      <w:r>
        <w:rPr>
          <w:sz w:val="24"/>
        </w:rPr>
        <w:t>slotting,</w:t>
      </w:r>
      <w:r>
        <w:rPr>
          <w:spacing w:val="52"/>
          <w:sz w:val="24"/>
        </w:rPr>
        <w:t xml:space="preserve"> </w:t>
      </w:r>
      <w:r>
        <w:rPr>
          <w:sz w:val="24"/>
        </w:rPr>
        <w:t>planning&amp;drilling</w:t>
      </w:r>
      <w:r>
        <w:rPr>
          <w:spacing w:val="14"/>
          <w:sz w:val="24"/>
        </w:rPr>
        <w:t xml:space="preserve"> </w:t>
      </w:r>
      <w:r>
        <w:rPr>
          <w:sz w:val="24"/>
        </w:rPr>
        <w:t>machines.</w:t>
      </w:r>
    </w:p>
    <w:p w:rsidR="00924060" w:rsidRDefault="004C5865" w:rsidP="003E789C">
      <w:pPr>
        <w:pStyle w:val="ListParagraph"/>
        <w:numPr>
          <w:ilvl w:val="0"/>
          <w:numId w:val="20"/>
        </w:numPr>
        <w:tabs>
          <w:tab w:val="left" w:pos="582"/>
        </w:tabs>
        <w:spacing w:before="8" w:line="275" w:lineRule="exact"/>
        <w:rPr>
          <w:sz w:val="24"/>
        </w:rPr>
      </w:pPr>
      <w:r>
        <w:rPr>
          <w:spacing w:val="-1"/>
          <w:sz w:val="24"/>
        </w:rPr>
        <w:t>Know</w:t>
      </w:r>
      <w:r>
        <w:rPr>
          <w:spacing w:val="-13"/>
          <w:sz w:val="24"/>
        </w:rPr>
        <w:t xml:space="preserve"> </w:t>
      </w:r>
      <w:r>
        <w:rPr>
          <w:sz w:val="24"/>
        </w:rPr>
        <w:t>the</w:t>
      </w:r>
      <w:r>
        <w:rPr>
          <w:spacing w:val="-7"/>
          <w:sz w:val="24"/>
        </w:rPr>
        <w:t xml:space="preserve"> </w:t>
      </w:r>
      <w:r>
        <w:rPr>
          <w:sz w:val="24"/>
        </w:rPr>
        <w:t>working</w:t>
      </w:r>
      <w:r>
        <w:rPr>
          <w:spacing w:val="-7"/>
          <w:sz w:val="24"/>
        </w:rPr>
        <w:t xml:space="preserve"> </w:t>
      </w:r>
      <w:r>
        <w:rPr>
          <w:sz w:val="24"/>
        </w:rPr>
        <w:t>principles</w:t>
      </w:r>
      <w:r>
        <w:rPr>
          <w:spacing w:val="-13"/>
          <w:sz w:val="24"/>
        </w:rPr>
        <w:t xml:space="preserve"> </w:t>
      </w:r>
      <w:r>
        <w:rPr>
          <w:sz w:val="24"/>
        </w:rPr>
        <w:t>of</w:t>
      </w:r>
      <w:r>
        <w:rPr>
          <w:spacing w:val="-15"/>
          <w:sz w:val="24"/>
        </w:rPr>
        <w:t xml:space="preserve"> </w:t>
      </w:r>
      <w:r>
        <w:rPr>
          <w:sz w:val="24"/>
        </w:rPr>
        <w:t>milling</w:t>
      </w:r>
      <w:r>
        <w:rPr>
          <w:spacing w:val="-6"/>
          <w:sz w:val="24"/>
        </w:rPr>
        <w:t xml:space="preserve"> </w:t>
      </w:r>
      <w:r>
        <w:rPr>
          <w:sz w:val="24"/>
        </w:rPr>
        <w:t>and</w:t>
      </w:r>
      <w:r>
        <w:rPr>
          <w:spacing w:val="-8"/>
          <w:sz w:val="24"/>
        </w:rPr>
        <w:t xml:space="preserve"> </w:t>
      </w:r>
      <w:r>
        <w:rPr>
          <w:sz w:val="24"/>
        </w:rPr>
        <w:t>grinding</w:t>
      </w:r>
      <w:r>
        <w:rPr>
          <w:spacing w:val="3"/>
          <w:sz w:val="24"/>
        </w:rPr>
        <w:t xml:space="preserve"> </w:t>
      </w:r>
      <w:r>
        <w:rPr>
          <w:sz w:val="24"/>
        </w:rPr>
        <w:t>machines.</w:t>
      </w:r>
    </w:p>
    <w:p w:rsidR="00924060" w:rsidRDefault="004C5865" w:rsidP="003E789C">
      <w:pPr>
        <w:pStyle w:val="ListParagraph"/>
        <w:numPr>
          <w:ilvl w:val="0"/>
          <w:numId w:val="20"/>
        </w:numPr>
        <w:tabs>
          <w:tab w:val="left" w:pos="582"/>
        </w:tabs>
        <w:spacing w:line="275" w:lineRule="exact"/>
        <w:rPr>
          <w:sz w:val="24"/>
        </w:rPr>
      </w:pPr>
      <w:r>
        <w:rPr>
          <w:spacing w:val="-1"/>
          <w:sz w:val="24"/>
        </w:rPr>
        <w:t>Know</w:t>
      </w:r>
      <w:r>
        <w:rPr>
          <w:spacing w:val="-13"/>
          <w:sz w:val="24"/>
        </w:rPr>
        <w:t xml:space="preserve"> </w:t>
      </w:r>
      <w:r>
        <w:rPr>
          <w:spacing w:val="-1"/>
          <w:sz w:val="24"/>
        </w:rPr>
        <w:t>the</w:t>
      </w:r>
      <w:r>
        <w:rPr>
          <w:spacing w:val="-7"/>
          <w:sz w:val="24"/>
        </w:rPr>
        <w:t xml:space="preserve"> </w:t>
      </w:r>
      <w:r>
        <w:rPr>
          <w:sz w:val="24"/>
        </w:rPr>
        <w:t>working</w:t>
      </w:r>
      <w:r>
        <w:rPr>
          <w:spacing w:val="-6"/>
          <w:sz w:val="24"/>
        </w:rPr>
        <w:t xml:space="preserve"> </w:t>
      </w:r>
      <w:r>
        <w:rPr>
          <w:sz w:val="24"/>
        </w:rPr>
        <w:t>principles</w:t>
      </w:r>
      <w:r>
        <w:rPr>
          <w:spacing w:val="-13"/>
          <w:sz w:val="24"/>
        </w:rPr>
        <w:t xml:space="preserve"> </w:t>
      </w:r>
      <w:r>
        <w:rPr>
          <w:sz w:val="24"/>
        </w:rPr>
        <w:t>of</w:t>
      </w:r>
      <w:r>
        <w:rPr>
          <w:spacing w:val="-14"/>
          <w:sz w:val="24"/>
        </w:rPr>
        <w:t xml:space="preserve"> </w:t>
      </w:r>
      <w:r>
        <w:rPr>
          <w:sz w:val="24"/>
        </w:rPr>
        <w:t>lapping,</w:t>
      </w:r>
      <w:r>
        <w:rPr>
          <w:spacing w:val="-1"/>
          <w:sz w:val="24"/>
        </w:rPr>
        <w:t xml:space="preserve"> </w:t>
      </w:r>
      <w:r>
        <w:rPr>
          <w:sz w:val="24"/>
        </w:rPr>
        <w:t>honing,</w:t>
      </w:r>
      <w:r>
        <w:rPr>
          <w:spacing w:val="-3"/>
          <w:sz w:val="24"/>
        </w:rPr>
        <w:t xml:space="preserve"> </w:t>
      </w:r>
      <w:r>
        <w:rPr>
          <w:sz w:val="24"/>
        </w:rPr>
        <w:t>broaching</w:t>
      </w:r>
      <w:r>
        <w:rPr>
          <w:spacing w:val="-7"/>
          <w:sz w:val="24"/>
        </w:rPr>
        <w:t xml:space="preserve"> </w:t>
      </w:r>
      <w:r>
        <w:rPr>
          <w:sz w:val="24"/>
        </w:rPr>
        <w:t>and</w:t>
      </w:r>
      <w:r>
        <w:rPr>
          <w:spacing w:val="2"/>
          <w:sz w:val="24"/>
        </w:rPr>
        <w:t xml:space="preserve"> </w:t>
      </w:r>
      <w:r>
        <w:rPr>
          <w:sz w:val="24"/>
        </w:rPr>
        <w:t>jigs &amp;</w:t>
      </w:r>
      <w:r>
        <w:rPr>
          <w:spacing w:val="-6"/>
          <w:sz w:val="24"/>
        </w:rPr>
        <w:t xml:space="preserve"> </w:t>
      </w:r>
      <w:r>
        <w:rPr>
          <w:sz w:val="24"/>
        </w:rPr>
        <w:t>fixtures.</w:t>
      </w:r>
    </w:p>
    <w:p w:rsidR="00924060" w:rsidRDefault="00924060">
      <w:pPr>
        <w:pStyle w:val="BodyText"/>
        <w:rPr>
          <w:sz w:val="20"/>
        </w:rPr>
      </w:pPr>
    </w:p>
    <w:p w:rsidR="00924060" w:rsidRDefault="00924060">
      <w:pPr>
        <w:pStyle w:val="BodyText"/>
        <w:spacing w:before="6"/>
        <w:rPr>
          <w:sz w:val="28"/>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0"/>
        <w:gridCol w:w="595"/>
        <w:gridCol w:w="594"/>
        <w:gridCol w:w="594"/>
        <w:gridCol w:w="589"/>
        <w:gridCol w:w="594"/>
        <w:gridCol w:w="694"/>
        <w:gridCol w:w="690"/>
        <w:gridCol w:w="694"/>
        <w:gridCol w:w="704"/>
        <w:gridCol w:w="694"/>
        <w:gridCol w:w="704"/>
      </w:tblGrid>
      <w:tr w:rsidR="00924060">
        <w:trPr>
          <w:trHeight w:val="786"/>
        </w:trPr>
        <w:tc>
          <w:tcPr>
            <w:tcW w:w="10193" w:type="dxa"/>
            <w:gridSpan w:val="16"/>
          </w:tcPr>
          <w:p w:rsidR="00924060" w:rsidRDefault="004C5865">
            <w:pPr>
              <w:pStyle w:val="TableParagraph"/>
              <w:spacing w:before="5" w:line="225" w:lineRule="auto"/>
              <w:ind w:left="2136" w:right="2072" w:firstLine="3164"/>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43" w:lineRule="exact"/>
              <w:ind w:left="4821"/>
              <w:rPr>
                <w:b/>
                <w:sz w:val="24"/>
              </w:rPr>
            </w:pPr>
            <w:r>
              <w:rPr>
                <w:b/>
                <w:sz w:val="24"/>
              </w:rPr>
              <w:t>Weak</w:t>
            </w:r>
          </w:p>
        </w:tc>
      </w:tr>
      <w:tr w:rsidR="00924060">
        <w:trPr>
          <w:trHeight w:val="499"/>
        </w:trPr>
        <w:tc>
          <w:tcPr>
            <w:tcW w:w="672" w:type="dxa"/>
            <w:vMerge w:val="restart"/>
          </w:tcPr>
          <w:p w:rsidR="00924060" w:rsidRDefault="004C5865">
            <w:pPr>
              <w:pStyle w:val="TableParagraph"/>
              <w:spacing w:before="121"/>
              <w:ind w:left="163"/>
              <w:rPr>
                <w:b/>
                <w:sz w:val="24"/>
              </w:rPr>
            </w:pPr>
            <w:r>
              <w:rPr>
                <w:b/>
                <w:sz w:val="24"/>
              </w:rPr>
              <w:t>COs</w:t>
            </w:r>
          </w:p>
        </w:tc>
        <w:tc>
          <w:tcPr>
            <w:tcW w:w="7419" w:type="dxa"/>
            <w:gridSpan w:val="12"/>
          </w:tcPr>
          <w:p w:rsidR="00924060" w:rsidRDefault="004C5865">
            <w:pPr>
              <w:pStyle w:val="TableParagraph"/>
              <w:spacing w:line="250" w:lineRule="exact"/>
              <w:ind w:left="2905" w:right="2896" w:firstLine="8"/>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DE2E66">
            <w:pPr>
              <w:pStyle w:val="TableParagraph"/>
              <w:spacing w:line="240" w:lineRule="exact"/>
              <w:ind w:right="747"/>
              <w:jc w:val="center"/>
              <w:rPr>
                <w:b/>
                <w:sz w:val="24"/>
              </w:rPr>
            </w:pPr>
            <w:r>
              <w:rPr>
                <w:b/>
                <w:sz w:val="24"/>
              </w:rPr>
              <w:t>PSO</w:t>
            </w:r>
            <w:r>
              <w:rPr>
                <w:b/>
                <w:w w:val="99"/>
                <w:sz w:val="24"/>
              </w:rPr>
              <w:t>s</w:t>
            </w:r>
          </w:p>
        </w:tc>
      </w:tr>
      <w:tr w:rsidR="00DE2E66">
        <w:trPr>
          <w:trHeight w:val="420"/>
        </w:trPr>
        <w:tc>
          <w:tcPr>
            <w:tcW w:w="672" w:type="dxa"/>
            <w:vMerge/>
            <w:tcBorders>
              <w:top w:val="nil"/>
            </w:tcBorders>
          </w:tcPr>
          <w:p w:rsidR="00DE2E66" w:rsidRDefault="00DE2E66">
            <w:pPr>
              <w:rPr>
                <w:sz w:val="2"/>
                <w:szCs w:val="2"/>
              </w:rPr>
            </w:pPr>
          </w:p>
        </w:tc>
        <w:tc>
          <w:tcPr>
            <w:tcW w:w="595" w:type="dxa"/>
          </w:tcPr>
          <w:p w:rsidR="00DE2E66" w:rsidRDefault="00DE2E66">
            <w:pPr>
              <w:pStyle w:val="TableParagraph"/>
              <w:spacing w:line="224" w:lineRule="exact"/>
              <w:ind w:left="106"/>
              <w:jc w:val="center"/>
              <w:rPr>
                <w:b/>
                <w:sz w:val="24"/>
              </w:rPr>
            </w:pPr>
            <w:r>
              <w:rPr>
                <w:b/>
                <w:sz w:val="24"/>
              </w:rPr>
              <w:t>PO1</w:t>
            </w:r>
          </w:p>
        </w:tc>
        <w:tc>
          <w:tcPr>
            <w:tcW w:w="595" w:type="dxa"/>
          </w:tcPr>
          <w:p w:rsidR="00DE2E66" w:rsidRDefault="00DE2E66">
            <w:pPr>
              <w:pStyle w:val="TableParagraph"/>
              <w:spacing w:line="224" w:lineRule="exact"/>
              <w:ind w:left="107"/>
              <w:jc w:val="center"/>
              <w:rPr>
                <w:b/>
                <w:sz w:val="24"/>
              </w:rPr>
            </w:pPr>
            <w:r>
              <w:rPr>
                <w:b/>
                <w:sz w:val="24"/>
              </w:rPr>
              <w:t>PO2</w:t>
            </w:r>
          </w:p>
        </w:tc>
        <w:tc>
          <w:tcPr>
            <w:tcW w:w="595" w:type="dxa"/>
          </w:tcPr>
          <w:p w:rsidR="00DE2E66" w:rsidRDefault="00DE2E66">
            <w:pPr>
              <w:pStyle w:val="TableParagraph"/>
              <w:spacing w:line="224" w:lineRule="exact"/>
              <w:ind w:left="117"/>
              <w:jc w:val="center"/>
              <w:rPr>
                <w:b/>
                <w:sz w:val="24"/>
              </w:rPr>
            </w:pPr>
            <w:r>
              <w:rPr>
                <w:b/>
                <w:sz w:val="24"/>
              </w:rPr>
              <w:t>PO3</w:t>
            </w:r>
          </w:p>
        </w:tc>
        <w:tc>
          <w:tcPr>
            <w:tcW w:w="590" w:type="dxa"/>
          </w:tcPr>
          <w:p w:rsidR="00DE2E66" w:rsidRDefault="00DE2E66">
            <w:pPr>
              <w:pStyle w:val="TableParagraph"/>
              <w:spacing w:line="224" w:lineRule="exact"/>
              <w:ind w:left="114"/>
              <w:jc w:val="center"/>
              <w:rPr>
                <w:b/>
                <w:sz w:val="24"/>
              </w:rPr>
            </w:pPr>
            <w:r>
              <w:rPr>
                <w:b/>
                <w:sz w:val="24"/>
              </w:rPr>
              <w:t>PO4</w:t>
            </w:r>
          </w:p>
        </w:tc>
        <w:tc>
          <w:tcPr>
            <w:tcW w:w="595" w:type="dxa"/>
          </w:tcPr>
          <w:p w:rsidR="00DE2E66" w:rsidRDefault="00DE2E66">
            <w:pPr>
              <w:pStyle w:val="TableParagraph"/>
              <w:spacing w:line="224" w:lineRule="exact"/>
              <w:ind w:left="119"/>
              <w:jc w:val="center"/>
              <w:rPr>
                <w:b/>
                <w:sz w:val="24"/>
              </w:rPr>
            </w:pPr>
            <w:r>
              <w:rPr>
                <w:b/>
                <w:sz w:val="24"/>
              </w:rPr>
              <w:t>PO5</w:t>
            </w:r>
          </w:p>
        </w:tc>
        <w:tc>
          <w:tcPr>
            <w:tcW w:w="594" w:type="dxa"/>
          </w:tcPr>
          <w:p w:rsidR="00DE2E66" w:rsidRDefault="00DE2E66">
            <w:pPr>
              <w:pStyle w:val="TableParagraph"/>
              <w:spacing w:line="224" w:lineRule="exact"/>
              <w:ind w:left="127"/>
              <w:rPr>
                <w:b/>
                <w:sz w:val="24"/>
              </w:rPr>
            </w:pPr>
            <w:r>
              <w:rPr>
                <w:b/>
                <w:sz w:val="24"/>
              </w:rPr>
              <w:t>PO6</w:t>
            </w:r>
          </w:p>
        </w:tc>
        <w:tc>
          <w:tcPr>
            <w:tcW w:w="594" w:type="dxa"/>
          </w:tcPr>
          <w:p w:rsidR="00DE2E66" w:rsidRDefault="00DE2E66">
            <w:pPr>
              <w:pStyle w:val="TableParagraph"/>
              <w:spacing w:line="224" w:lineRule="exact"/>
              <w:ind w:left="129"/>
              <w:rPr>
                <w:b/>
                <w:sz w:val="24"/>
              </w:rPr>
            </w:pPr>
            <w:r>
              <w:rPr>
                <w:b/>
                <w:sz w:val="24"/>
              </w:rPr>
              <w:t>PO7</w:t>
            </w:r>
          </w:p>
        </w:tc>
        <w:tc>
          <w:tcPr>
            <w:tcW w:w="589" w:type="dxa"/>
          </w:tcPr>
          <w:p w:rsidR="00DE2E66" w:rsidRDefault="00DE2E66">
            <w:pPr>
              <w:pStyle w:val="TableParagraph"/>
              <w:spacing w:line="224" w:lineRule="exact"/>
              <w:ind w:left="125"/>
              <w:rPr>
                <w:b/>
                <w:sz w:val="24"/>
              </w:rPr>
            </w:pPr>
            <w:r>
              <w:rPr>
                <w:b/>
                <w:spacing w:val="-1"/>
                <w:sz w:val="24"/>
              </w:rPr>
              <w:t>PO8</w:t>
            </w:r>
          </w:p>
        </w:tc>
        <w:tc>
          <w:tcPr>
            <w:tcW w:w="594" w:type="dxa"/>
          </w:tcPr>
          <w:p w:rsidR="00DE2E66" w:rsidRDefault="00DE2E66">
            <w:pPr>
              <w:pStyle w:val="TableParagraph"/>
              <w:spacing w:line="224" w:lineRule="exact"/>
              <w:ind w:left="132"/>
              <w:rPr>
                <w:b/>
                <w:sz w:val="24"/>
              </w:rPr>
            </w:pPr>
            <w:r>
              <w:rPr>
                <w:b/>
                <w:spacing w:val="-1"/>
                <w:sz w:val="24"/>
              </w:rPr>
              <w:t>PO9</w:t>
            </w:r>
          </w:p>
        </w:tc>
        <w:tc>
          <w:tcPr>
            <w:tcW w:w="694" w:type="dxa"/>
          </w:tcPr>
          <w:p w:rsidR="00DE2E66" w:rsidRDefault="00DE2E66">
            <w:pPr>
              <w:pStyle w:val="TableParagraph"/>
              <w:spacing w:line="224" w:lineRule="exact"/>
              <w:ind w:left="123" w:right="-15"/>
              <w:rPr>
                <w:b/>
                <w:sz w:val="24"/>
              </w:rPr>
            </w:pPr>
            <w:r>
              <w:rPr>
                <w:b/>
                <w:sz w:val="24"/>
              </w:rPr>
              <w:t>PO10</w:t>
            </w:r>
          </w:p>
        </w:tc>
        <w:tc>
          <w:tcPr>
            <w:tcW w:w="690" w:type="dxa"/>
          </w:tcPr>
          <w:p w:rsidR="00DE2E66" w:rsidRDefault="00DE2E66" w:rsidP="00DE2E66">
            <w:pPr>
              <w:pStyle w:val="TableParagraph"/>
              <w:spacing w:line="191" w:lineRule="exact"/>
              <w:ind w:right="24"/>
              <w:rPr>
                <w:b/>
                <w:sz w:val="24"/>
              </w:rPr>
            </w:pPr>
            <w:r>
              <w:rPr>
                <w:b/>
                <w:sz w:val="24"/>
              </w:rPr>
              <w:t>PO11</w:t>
            </w:r>
          </w:p>
        </w:tc>
        <w:tc>
          <w:tcPr>
            <w:tcW w:w="694" w:type="dxa"/>
          </w:tcPr>
          <w:p w:rsidR="00DE2E66" w:rsidRDefault="00DE2E66" w:rsidP="00DE2E66">
            <w:pPr>
              <w:pStyle w:val="TableParagraph"/>
              <w:spacing w:line="191" w:lineRule="exact"/>
              <w:ind w:right="4"/>
              <w:rPr>
                <w:b/>
                <w:sz w:val="24"/>
              </w:rPr>
            </w:pPr>
            <w:r>
              <w:rPr>
                <w:b/>
                <w:sz w:val="24"/>
              </w:rPr>
              <w:t>PO12</w:t>
            </w:r>
          </w:p>
        </w:tc>
        <w:tc>
          <w:tcPr>
            <w:tcW w:w="704" w:type="dxa"/>
          </w:tcPr>
          <w:p w:rsidR="00DE2E66" w:rsidRDefault="00DE2E66" w:rsidP="00FF4126">
            <w:pPr>
              <w:pStyle w:val="TableParagraph"/>
              <w:spacing w:line="191" w:lineRule="exact"/>
              <w:ind w:right="3"/>
              <w:rPr>
                <w:b/>
                <w:sz w:val="24"/>
              </w:rPr>
            </w:pPr>
            <w:r>
              <w:rPr>
                <w:b/>
                <w:sz w:val="24"/>
              </w:rPr>
              <w:t>PSO1</w:t>
            </w:r>
          </w:p>
        </w:tc>
        <w:tc>
          <w:tcPr>
            <w:tcW w:w="694" w:type="dxa"/>
          </w:tcPr>
          <w:p w:rsidR="00DE2E66" w:rsidRDefault="00DE2E66" w:rsidP="00FF4126">
            <w:pPr>
              <w:pStyle w:val="TableParagraph"/>
              <w:spacing w:line="191" w:lineRule="exact"/>
              <w:ind w:right="4"/>
              <w:rPr>
                <w:b/>
                <w:sz w:val="24"/>
              </w:rPr>
            </w:pPr>
            <w:r>
              <w:rPr>
                <w:b/>
                <w:sz w:val="24"/>
              </w:rPr>
              <w:t>PSO2</w:t>
            </w:r>
          </w:p>
        </w:tc>
        <w:tc>
          <w:tcPr>
            <w:tcW w:w="704" w:type="dxa"/>
          </w:tcPr>
          <w:p w:rsidR="00DE2E66" w:rsidRDefault="00DE2E66" w:rsidP="00FF4126">
            <w:pPr>
              <w:pStyle w:val="TableParagraph"/>
              <w:spacing w:line="191" w:lineRule="exact"/>
              <w:ind w:right="2"/>
              <w:rPr>
                <w:b/>
                <w:sz w:val="24"/>
              </w:rPr>
            </w:pPr>
            <w:r>
              <w:rPr>
                <w:b/>
                <w:sz w:val="24"/>
              </w:rPr>
              <w:t>PSO3</w:t>
            </w:r>
          </w:p>
        </w:tc>
      </w:tr>
      <w:tr w:rsidR="00924060">
        <w:trPr>
          <w:trHeight w:val="273"/>
        </w:trPr>
        <w:tc>
          <w:tcPr>
            <w:tcW w:w="672" w:type="dxa"/>
          </w:tcPr>
          <w:p w:rsidR="00924060" w:rsidRDefault="004C5865">
            <w:pPr>
              <w:pStyle w:val="TableParagraph"/>
              <w:spacing w:line="210" w:lineRule="exact"/>
              <w:ind w:right="30"/>
              <w:jc w:val="right"/>
              <w:rPr>
                <w:b/>
                <w:sz w:val="24"/>
              </w:rPr>
            </w:pPr>
            <w:r>
              <w:rPr>
                <w:b/>
                <w:sz w:val="24"/>
              </w:rPr>
              <w:t>CO1</w:t>
            </w:r>
          </w:p>
        </w:tc>
        <w:tc>
          <w:tcPr>
            <w:tcW w:w="595" w:type="dxa"/>
          </w:tcPr>
          <w:p w:rsidR="00924060" w:rsidRDefault="004C5865">
            <w:pPr>
              <w:pStyle w:val="TableParagraph"/>
              <w:spacing w:line="210" w:lineRule="exact"/>
              <w:ind w:left="111"/>
              <w:jc w:val="center"/>
              <w:rPr>
                <w:b/>
                <w:sz w:val="24"/>
              </w:rPr>
            </w:pPr>
            <w:r>
              <w:rPr>
                <w:b/>
                <w:sz w:val="24"/>
              </w:rPr>
              <w:t>3</w:t>
            </w:r>
          </w:p>
        </w:tc>
        <w:tc>
          <w:tcPr>
            <w:tcW w:w="595" w:type="dxa"/>
          </w:tcPr>
          <w:p w:rsidR="00924060" w:rsidRDefault="004C5865">
            <w:pPr>
              <w:pStyle w:val="TableParagraph"/>
              <w:spacing w:line="210" w:lineRule="exact"/>
              <w:ind w:left="113"/>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0" w:type="dxa"/>
          </w:tcPr>
          <w:p w:rsidR="00924060" w:rsidRDefault="004C5865">
            <w:pPr>
              <w:pStyle w:val="TableParagraph"/>
              <w:spacing w:line="210" w:lineRule="exact"/>
              <w:ind w:left="119"/>
              <w:jc w:val="center"/>
              <w:rPr>
                <w:b/>
                <w:sz w:val="24"/>
              </w:rPr>
            </w:pPr>
            <w:r>
              <w:rPr>
                <w:b/>
                <w:sz w:val="24"/>
              </w:rPr>
              <w:t>1</w:t>
            </w:r>
          </w:p>
        </w:tc>
        <w:tc>
          <w:tcPr>
            <w:tcW w:w="595" w:type="dxa"/>
          </w:tcPr>
          <w:p w:rsidR="00924060" w:rsidRDefault="004C5865">
            <w:pPr>
              <w:pStyle w:val="TableParagraph"/>
              <w:spacing w:line="210"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0" w:lineRule="exact"/>
              <w:ind w:right="209"/>
              <w:jc w:val="right"/>
              <w:rPr>
                <w:b/>
                <w:sz w:val="24"/>
              </w:rPr>
            </w:pPr>
            <w:r>
              <w:rPr>
                <w:b/>
                <w:sz w:val="24"/>
              </w:rPr>
              <w:t>1</w:t>
            </w:r>
          </w:p>
        </w:tc>
        <w:tc>
          <w:tcPr>
            <w:tcW w:w="704" w:type="dxa"/>
          </w:tcPr>
          <w:p w:rsidR="00924060" w:rsidRDefault="004C5865">
            <w:pPr>
              <w:pStyle w:val="TableParagraph"/>
              <w:spacing w:line="210" w:lineRule="exact"/>
              <w:ind w:right="202"/>
              <w:jc w:val="right"/>
              <w:rPr>
                <w:b/>
                <w:sz w:val="24"/>
              </w:rPr>
            </w:pPr>
            <w:r>
              <w:rPr>
                <w:b/>
                <w:sz w:val="24"/>
              </w:rPr>
              <w:t>1</w:t>
            </w:r>
          </w:p>
        </w:tc>
      </w:tr>
      <w:tr w:rsidR="00924060">
        <w:trPr>
          <w:trHeight w:val="277"/>
        </w:trPr>
        <w:tc>
          <w:tcPr>
            <w:tcW w:w="672" w:type="dxa"/>
          </w:tcPr>
          <w:p w:rsidR="00924060" w:rsidRDefault="004C5865">
            <w:pPr>
              <w:pStyle w:val="TableParagraph"/>
              <w:spacing w:line="210" w:lineRule="exact"/>
              <w:ind w:right="30"/>
              <w:jc w:val="right"/>
              <w:rPr>
                <w:b/>
                <w:sz w:val="24"/>
              </w:rPr>
            </w:pPr>
            <w:r>
              <w:rPr>
                <w:b/>
                <w:sz w:val="24"/>
              </w:rPr>
              <w:t>CO2</w:t>
            </w:r>
          </w:p>
        </w:tc>
        <w:tc>
          <w:tcPr>
            <w:tcW w:w="595" w:type="dxa"/>
          </w:tcPr>
          <w:p w:rsidR="00924060" w:rsidRDefault="004C5865">
            <w:pPr>
              <w:pStyle w:val="TableParagraph"/>
              <w:spacing w:line="210" w:lineRule="exact"/>
              <w:ind w:left="111"/>
              <w:jc w:val="center"/>
              <w:rPr>
                <w:b/>
                <w:sz w:val="24"/>
              </w:rPr>
            </w:pPr>
            <w:r>
              <w:rPr>
                <w:b/>
                <w:sz w:val="24"/>
              </w:rPr>
              <w:t>3</w:t>
            </w:r>
          </w:p>
        </w:tc>
        <w:tc>
          <w:tcPr>
            <w:tcW w:w="595" w:type="dxa"/>
          </w:tcPr>
          <w:p w:rsidR="00924060" w:rsidRDefault="004C5865">
            <w:pPr>
              <w:pStyle w:val="TableParagraph"/>
              <w:spacing w:line="210" w:lineRule="exact"/>
              <w:ind w:left="113"/>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0" w:type="dxa"/>
          </w:tcPr>
          <w:p w:rsidR="00924060" w:rsidRDefault="004C5865">
            <w:pPr>
              <w:pStyle w:val="TableParagraph"/>
              <w:spacing w:line="210" w:lineRule="exact"/>
              <w:ind w:left="119"/>
              <w:jc w:val="center"/>
              <w:rPr>
                <w:b/>
                <w:sz w:val="24"/>
              </w:rPr>
            </w:pPr>
            <w:r>
              <w:rPr>
                <w:b/>
                <w:sz w:val="24"/>
              </w:rPr>
              <w:t>1</w:t>
            </w:r>
          </w:p>
        </w:tc>
        <w:tc>
          <w:tcPr>
            <w:tcW w:w="595" w:type="dxa"/>
          </w:tcPr>
          <w:p w:rsidR="00924060" w:rsidRDefault="004C5865">
            <w:pPr>
              <w:pStyle w:val="TableParagraph"/>
              <w:spacing w:line="210"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0" w:lineRule="exact"/>
              <w:ind w:right="209"/>
              <w:jc w:val="right"/>
              <w:rPr>
                <w:b/>
                <w:sz w:val="24"/>
              </w:rPr>
            </w:pPr>
            <w:r>
              <w:rPr>
                <w:b/>
                <w:sz w:val="24"/>
              </w:rPr>
              <w:t>1</w:t>
            </w:r>
          </w:p>
        </w:tc>
        <w:tc>
          <w:tcPr>
            <w:tcW w:w="704" w:type="dxa"/>
          </w:tcPr>
          <w:p w:rsidR="00924060" w:rsidRDefault="004C5865">
            <w:pPr>
              <w:pStyle w:val="TableParagraph"/>
              <w:spacing w:line="210" w:lineRule="exact"/>
              <w:ind w:right="202"/>
              <w:jc w:val="right"/>
              <w:rPr>
                <w:b/>
                <w:sz w:val="24"/>
              </w:rPr>
            </w:pPr>
            <w:r>
              <w:rPr>
                <w:b/>
                <w:sz w:val="24"/>
              </w:rPr>
              <w:t>1</w:t>
            </w:r>
          </w:p>
        </w:tc>
      </w:tr>
      <w:tr w:rsidR="00924060">
        <w:trPr>
          <w:trHeight w:val="273"/>
        </w:trPr>
        <w:tc>
          <w:tcPr>
            <w:tcW w:w="672" w:type="dxa"/>
          </w:tcPr>
          <w:p w:rsidR="00924060" w:rsidRDefault="004C5865">
            <w:pPr>
              <w:pStyle w:val="TableParagraph"/>
              <w:spacing w:line="210" w:lineRule="exact"/>
              <w:ind w:right="30"/>
              <w:jc w:val="right"/>
              <w:rPr>
                <w:b/>
                <w:sz w:val="24"/>
              </w:rPr>
            </w:pPr>
            <w:r>
              <w:rPr>
                <w:b/>
                <w:sz w:val="24"/>
              </w:rPr>
              <w:t>CO3</w:t>
            </w:r>
          </w:p>
        </w:tc>
        <w:tc>
          <w:tcPr>
            <w:tcW w:w="595" w:type="dxa"/>
          </w:tcPr>
          <w:p w:rsidR="00924060" w:rsidRDefault="004C5865">
            <w:pPr>
              <w:pStyle w:val="TableParagraph"/>
              <w:spacing w:line="210" w:lineRule="exact"/>
              <w:ind w:left="111"/>
              <w:jc w:val="center"/>
              <w:rPr>
                <w:b/>
                <w:sz w:val="24"/>
              </w:rPr>
            </w:pPr>
            <w:r>
              <w:rPr>
                <w:b/>
                <w:sz w:val="24"/>
              </w:rPr>
              <w:t>3</w:t>
            </w:r>
          </w:p>
        </w:tc>
        <w:tc>
          <w:tcPr>
            <w:tcW w:w="595" w:type="dxa"/>
          </w:tcPr>
          <w:p w:rsidR="00924060" w:rsidRDefault="004C5865">
            <w:pPr>
              <w:pStyle w:val="TableParagraph"/>
              <w:spacing w:line="210" w:lineRule="exact"/>
              <w:ind w:left="113"/>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0" w:type="dxa"/>
          </w:tcPr>
          <w:p w:rsidR="00924060" w:rsidRDefault="004C5865">
            <w:pPr>
              <w:pStyle w:val="TableParagraph"/>
              <w:spacing w:line="210" w:lineRule="exact"/>
              <w:ind w:left="119"/>
              <w:jc w:val="center"/>
              <w:rPr>
                <w:b/>
                <w:sz w:val="24"/>
              </w:rPr>
            </w:pPr>
            <w:r>
              <w:rPr>
                <w:b/>
                <w:sz w:val="24"/>
              </w:rPr>
              <w:t>1</w:t>
            </w:r>
          </w:p>
        </w:tc>
        <w:tc>
          <w:tcPr>
            <w:tcW w:w="595" w:type="dxa"/>
          </w:tcPr>
          <w:p w:rsidR="00924060" w:rsidRDefault="004C5865">
            <w:pPr>
              <w:pStyle w:val="TableParagraph"/>
              <w:spacing w:line="210"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0" w:lineRule="exact"/>
              <w:ind w:right="209"/>
              <w:jc w:val="right"/>
              <w:rPr>
                <w:b/>
                <w:sz w:val="24"/>
              </w:rPr>
            </w:pPr>
            <w:r>
              <w:rPr>
                <w:b/>
                <w:sz w:val="24"/>
              </w:rPr>
              <w:t>1</w:t>
            </w:r>
          </w:p>
        </w:tc>
        <w:tc>
          <w:tcPr>
            <w:tcW w:w="704" w:type="dxa"/>
          </w:tcPr>
          <w:p w:rsidR="00924060" w:rsidRDefault="004C5865">
            <w:pPr>
              <w:pStyle w:val="TableParagraph"/>
              <w:spacing w:line="210" w:lineRule="exact"/>
              <w:ind w:right="202"/>
              <w:jc w:val="right"/>
              <w:rPr>
                <w:b/>
                <w:sz w:val="24"/>
              </w:rPr>
            </w:pPr>
            <w:r>
              <w:rPr>
                <w:b/>
                <w:sz w:val="24"/>
              </w:rPr>
              <w:t>1</w:t>
            </w:r>
          </w:p>
        </w:tc>
      </w:tr>
      <w:tr w:rsidR="00924060">
        <w:trPr>
          <w:trHeight w:val="278"/>
        </w:trPr>
        <w:tc>
          <w:tcPr>
            <w:tcW w:w="672" w:type="dxa"/>
          </w:tcPr>
          <w:p w:rsidR="00924060" w:rsidRDefault="004C5865">
            <w:pPr>
              <w:pStyle w:val="TableParagraph"/>
              <w:spacing w:line="210" w:lineRule="exact"/>
              <w:ind w:right="30"/>
              <w:jc w:val="right"/>
              <w:rPr>
                <w:b/>
                <w:sz w:val="24"/>
              </w:rPr>
            </w:pPr>
            <w:r>
              <w:rPr>
                <w:b/>
                <w:sz w:val="24"/>
              </w:rPr>
              <w:t>CO4</w:t>
            </w:r>
          </w:p>
        </w:tc>
        <w:tc>
          <w:tcPr>
            <w:tcW w:w="595" w:type="dxa"/>
          </w:tcPr>
          <w:p w:rsidR="00924060" w:rsidRDefault="004C5865">
            <w:pPr>
              <w:pStyle w:val="TableParagraph"/>
              <w:spacing w:line="210" w:lineRule="exact"/>
              <w:ind w:left="111"/>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0" w:type="dxa"/>
          </w:tcPr>
          <w:p w:rsidR="00924060" w:rsidRDefault="004C5865">
            <w:pPr>
              <w:pStyle w:val="TableParagraph"/>
              <w:spacing w:line="210" w:lineRule="exact"/>
              <w:ind w:left="119"/>
              <w:jc w:val="center"/>
              <w:rPr>
                <w:b/>
                <w:sz w:val="24"/>
              </w:rPr>
            </w:pPr>
            <w:r>
              <w:rPr>
                <w:b/>
                <w:sz w:val="24"/>
              </w:rPr>
              <w:t>1</w:t>
            </w:r>
          </w:p>
        </w:tc>
        <w:tc>
          <w:tcPr>
            <w:tcW w:w="595" w:type="dxa"/>
          </w:tcPr>
          <w:p w:rsidR="00924060" w:rsidRDefault="004C5865">
            <w:pPr>
              <w:pStyle w:val="TableParagraph"/>
              <w:spacing w:line="210"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0" w:lineRule="exact"/>
              <w:ind w:right="209"/>
              <w:jc w:val="right"/>
              <w:rPr>
                <w:b/>
                <w:sz w:val="24"/>
              </w:rPr>
            </w:pPr>
            <w:r>
              <w:rPr>
                <w:b/>
                <w:sz w:val="24"/>
              </w:rPr>
              <w:t>1</w:t>
            </w:r>
          </w:p>
        </w:tc>
        <w:tc>
          <w:tcPr>
            <w:tcW w:w="704" w:type="dxa"/>
          </w:tcPr>
          <w:p w:rsidR="00924060" w:rsidRDefault="004C5865">
            <w:pPr>
              <w:pStyle w:val="TableParagraph"/>
              <w:spacing w:line="210" w:lineRule="exact"/>
              <w:ind w:right="202"/>
              <w:jc w:val="right"/>
              <w:rPr>
                <w:b/>
                <w:sz w:val="24"/>
              </w:rPr>
            </w:pPr>
            <w:r>
              <w:rPr>
                <w:b/>
                <w:sz w:val="24"/>
              </w:rPr>
              <w:t>1</w:t>
            </w:r>
          </w:p>
        </w:tc>
      </w:tr>
      <w:tr w:rsidR="00924060">
        <w:trPr>
          <w:trHeight w:val="273"/>
        </w:trPr>
        <w:tc>
          <w:tcPr>
            <w:tcW w:w="672" w:type="dxa"/>
          </w:tcPr>
          <w:p w:rsidR="00924060" w:rsidRDefault="004C5865">
            <w:pPr>
              <w:pStyle w:val="TableParagraph"/>
              <w:spacing w:line="211" w:lineRule="exact"/>
              <w:ind w:right="30"/>
              <w:jc w:val="right"/>
              <w:rPr>
                <w:b/>
                <w:sz w:val="24"/>
              </w:rPr>
            </w:pPr>
            <w:r>
              <w:rPr>
                <w:b/>
                <w:sz w:val="24"/>
              </w:rPr>
              <w:t>CO5</w:t>
            </w:r>
          </w:p>
        </w:tc>
        <w:tc>
          <w:tcPr>
            <w:tcW w:w="595" w:type="dxa"/>
          </w:tcPr>
          <w:p w:rsidR="00924060" w:rsidRDefault="004C5865">
            <w:pPr>
              <w:pStyle w:val="TableParagraph"/>
              <w:spacing w:line="211" w:lineRule="exact"/>
              <w:ind w:left="111"/>
              <w:jc w:val="center"/>
              <w:rPr>
                <w:b/>
                <w:sz w:val="24"/>
              </w:rPr>
            </w:pPr>
            <w:r>
              <w:rPr>
                <w:b/>
                <w:sz w:val="24"/>
              </w:rPr>
              <w:t>2</w:t>
            </w:r>
          </w:p>
        </w:tc>
        <w:tc>
          <w:tcPr>
            <w:tcW w:w="595" w:type="dxa"/>
          </w:tcPr>
          <w:p w:rsidR="00924060" w:rsidRDefault="004C5865">
            <w:pPr>
              <w:pStyle w:val="TableParagraph"/>
              <w:spacing w:line="211" w:lineRule="exact"/>
              <w:ind w:left="113"/>
              <w:jc w:val="center"/>
              <w:rPr>
                <w:b/>
                <w:sz w:val="24"/>
              </w:rPr>
            </w:pPr>
            <w:r>
              <w:rPr>
                <w:b/>
                <w:sz w:val="24"/>
              </w:rPr>
              <w:t>2</w:t>
            </w:r>
          </w:p>
        </w:tc>
        <w:tc>
          <w:tcPr>
            <w:tcW w:w="595" w:type="dxa"/>
          </w:tcPr>
          <w:p w:rsidR="00924060" w:rsidRDefault="004C5865">
            <w:pPr>
              <w:pStyle w:val="TableParagraph"/>
              <w:spacing w:line="211" w:lineRule="exact"/>
              <w:ind w:left="113"/>
              <w:jc w:val="center"/>
              <w:rPr>
                <w:b/>
                <w:sz w:val="24"/>
              </w:rPr>
            </w:pPr>
            <w:r>
              <w:rPr>
                <w:b/>
                <w:sz w:val="24"/>
              </w:rPr>
              <w:t>2</w:t>
            </w:r>
          </w:p>
        </w:tc>
        <w:tc>
          <w:tcPr>
            <w:tcW w:w="590" w:type="dxa"/>
          </w:tcPr>
          <w:p w:rsidR="00924060" w:rsidRDefault="004C5865">
            <w:pPr>
              <w:pStyle w:val="TableParagraph"/>
              <w:spacing w:line="211" w:lineRule="exact"/>
              <w:ind w:left="119"/>
              <w:jc w:val="center"/>
              <w:rPr>
                <w:b/>
                <w:sz w:val="24"/>
              </w:rPr>
            </w:pPr>
            <w:r>
              <w:rPr>
                <w:b/>
                <w:sz w:val="24"/>
              </w:rPr>
              <w:t>1</w:t>
            </w:r>
          </w:p>
        </w:tc>
        <w:tc>
          <w:tcPr>
            <w:tcW w:w="595" w:type="dxa"/>
          </w:tcPr>
          <w:p w:rsidR="00924060" w:rsidRDefault="004C5865">
            <w:pPr>
              <w:pStyle w:val="TableParagraph"/>
              <w:spacing w:line="211"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1" w:lineRule="exact"/>
              <w:ind w:right="209"/>
              <w:jc w:val="right"/>
              <w:rPr>
                <w:b/>
                <w:sz w:val="24"/>
              </w:rPr>
            </w:pPr>
            <w:r>
              <w:rPr>
                <w:b/>
                <w:sz w:val="24"/>
              </w:rPr>
              <w:t>1</w:t>
            </w:r>
          </w:p>
        </w:tc>
        <w:tc>
          <w:tcPr>
            <w:tcW w:w="704" w:type="dxa"/>
          </w:tcPr>
          <w:p w:rsidR="00924060" w:rsidRDefault="004C5865">
            <w:pPr>
              <w:pStyle w:val="TableParagraph"/>
              <w:spacing w:line="211" w:lineRule="exact"/>
              <w:ind w:right="202"/>
              <w:jc w:val="right"/>
              <w:rPr>
                <w:b/>
                <w:sz w:val="24"/>
              </w:rPr>
            </w:pPr>
            <w:r>
              <w:rPr>
                <w:b/>
                <w:sz w:val="24"/>
              </w:rPr>
              <w:t>1</w:t>
            </w:r>
          </w:p>
        </w:tc>
      </w:tr>
    </w:tbl>
    <w:p w:rsidR="00924060" w:rsidRDefault="00924060">
      <w:pPr>
        <w:spacing w:line="211" w:lineRule="exact"/>
        <w:jc w:val="right"/>
        <w:rPr>
          <w:sz w:val="24"/>
        </w:rPr>
        <w:sectPr w:rsidR="00924060">
          <w:pgSz w:w="11910" w:h="16840"/>
          <w:pgMar w:top="940" w:right="200" w:bottom="280" w:left="240" w:header="720" w:footer="720"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3"/>
        <w:gridCol w:w="6382"/>
        <w:gridCol w:w="711"/>
        <w:gridCol w:w="562"/>
        <w:gridCol w:w="519"/>
      </w:tblGrid>
      <w:tr w:rsidR="00924060">
        <w:trPr>
          <w:trHeight w:val="844"/>
        </w:trPr>
        <w:tc>
          <w:tcPr>
            <w:tcW w:w="1643" w:type="dxa"/>
          </w:tcPr>
          <w:p w:rsidR="0045295D" w:rsidRDefault="0045295D" w:rsidP="0045295D">
            <w:pPr>
              <w:pStyle w:val="TableParagraph"/>
              <w:spacing w:before="20"/>
              <w:rPr>
                <w:b/>
                <w:sz w:val="24"/>
              </w:rPr>
            </w:pPr>
            <w:r>
              <w:rPr>
                <w:b/>
                <w:w w:val="105"/>
                <w:sz w:val="24"/>
              </w:rPr>
              <w:lastRenderedPageBreak/>
              <w:t xml:space="preserve">      </w:t>
            </w:r>
            <w:r>
              <w:rPr>
                <w:b/>
                <w:sz w:val="24"/>
              </w:rPr>
              <w:t>2022-23</w:t>
            </w:r>
          </w:p>
          <w:p w:rsidR="00924060" w:rsidRDefault="0045295D" w:rsidP="0045295D">
            <w:pPr>
              <w:pStyle w:val="TableParagraph"/>
              <w:spacing w:line="274" w:lineRule="exact"/>
              <w:ind w:left="379" w:right="337" w:hanging="29"/>
              <w:rPr>
                <w:b/>
                <w:sz w:val="24"/>
              </w:rPr>
            </w:pPr>
            <w:r>
              <w:rPr>
                <w:b/>
                <w:spacing w:val="-1"/>
                <w:sz w:val="24"/>
              </w:rPr>
              <w:t>Onwards</w:t>
            </w:r>
            <w:r>
              <w:rPr>
                <w:b/>
                <w:spacing w:val="-57"/>
                <w:sz w:val="24"/>
              </w:rPr>
              <w:t xml:space="preserve"> </w:t>
            </w:r>
            <w:r>
              <w:rPr>
                <w:b/>
                <w:sz w:val="24"/>
              </w:rPr>
              <w:t>(MR-22)</w:t>
            </w:r>
          </w:p>
        </w:tc>
        <w:tc>
          <w:tcPr>
            <w:tcW w:w="6382" w:type="dxa"/>
          </w:tcPr>
          <w:p w:rsidR="00924060" w:rsidRDefault="004C5865">
            <w:pPr>
              <w:pStyle w:val="TableParagraph"/>
              <w:spacing w:before="126"/>
              <w:ind w:left="832" w:right="832"/>
              <w:jc w:val="center"/>
              <w:rPr>
                <w:b/>
                <w:sz w:val="24"/>
              </w:rPr>
            </w:pPr>
            <w:r>
              <w:rPr>
                <w:b/>
                <w:sz w:val="24"/>
              </w:rPr>
              <w:t>MALLAREDDYENGINEERINGCOLLEGE</w:t>
            </w:r>
          </w:p>
          <w:p w:rsidR="00924060" w:rsidRDefault="004C5865">
            <w:pPr>
              <w:pStyle w:val="TableParagraph"/>
              <w:spacing w:before="2"/>
              <w:ind w:left="832" w:right="822"/>
              <w:jc w:val="center"/>
              <w:rPr>
                <w:b/>
                <w:sz w:val="24"/>
              </w:rPr>
            </w:pPr>
            <w:r>
              <w:rPr>
                <w:b/>
                <w:sz w:val="24"/>
              </w:rPr>
              <w:t>(Autonomous)</w:t>
            </w:r>
          </w:p>
        </w:tc>
        <w:tc>
          <w:tcPr>
            <w:tcW w:w="1792" w:type="dxa"/>
            <w:gridSpan w:val="3"/>
          </w:tcPr>
          <w:p w:rsidR="00924060" w:rsidRDefault="004C5865">
            <w:pPr>
              <w:pStyle w:val="TableParagraph"/>
              <w:spacing w:before="126"/>
              <w:ind w:left="287" w:right="197"/>
              <w:jc w:val="center"/>
              <w:rPr>
                <w:b/>
                <w:sz w:val="24"/>
              </w:rPr>
            </w:pPr>
            <w:r>
              <w:rPr>
                <w:b/>
                <w:sz w:val="24"/>
              </w:rPr>
              <w:t>B.Tech.</w:t>
            </w:r>
          </w:p>
          <w:p w:rsidR="00924060" w:rsidRDefault="004C5865">
            <w:pPr>
              <w:pStyle w:val="TableParagraph"/>
              <w:spacing w:before="2"/>
              <w:ind w:left="287" w:right="199"/>
              <w:jc w:val="center"/>
              <w:rPr>
                <w:b/>
                <w:sz w:val="24"/>
              </w:rPr>
            </w:pPr>
            <w:r>
              <w:rPr>
                <w:b/>
                <w:sz w:val="24"/>
              </w:rPr>
              <w:t>IV</w:t>
            </w:r>
            <w:r>
              <w:rPr>
                <w:b/>
                <w:spacing w:val="-5"/>
                <w:sz w:val="24"/>
              </w:rPr>
              <w:t xml:space="preserve"> </w:t>
            </w:r>
            <w:r>
              <w:rPr>
                <w:b/>
                <w:sz w:val="24"/>
              </w:rPr>
              <w:t>Semester</w:t>
            </w:r>
          </w:p>
        </w:tc>
      </w:tr>
      <w:tr w:rsidR="00924060">
        <w:trPr>
          <w:trHeight w:val="470"/>
        </w:trPr>
        <w:tc>
          <w:tcPr>
            <w:tcW w:w="1643" w:type="dxa"/>
          </w:tcPr>
          <w:p w:rsidR="00924060" w:rsidRDefault="0045295D">
            <w:pPr>
              <w:pStyle w:val="TableParagraph"/>
              <w:spacing w:before="87"/>
              <w:ind w:left="215" w:right="110"/>
              <w:jc w:val="center"/>
              <w:rPr>
                <w:b/>
                <w:sz w:val="24"/>
              </w:rPr>
            </w:pPr>
            <w:r>
              <w:rPr>
                <w:b/>
                <w:sz w:val="24"/>
              </w:rPr>
              <w:t>Code:C0317</w:t>
            </w:r>
          </w:p>
        </w:tc>
        <w:tc>
          <w:tcPr>
            <w:tcW w:w="6382" w:type="dxa"/>
            <w:vMerge w:val="restart"/>
          </w:tcPr>
          <w:p w:rsidR="00924060" w:rsidRDefault="00924060">
            <w:pPr>
              <w:pStyle w:val="TableParagraph"/>
              <w:spacing w:before="3"/>
              <w:rPr>
                <w:sz w:val="24"/>
              </w:rPr>
            </w:pPr>
          </w:p>
          <w:p w:rsidR="00924060" w:rsidRDefault="0045295D">
            <w:pPr>
              <w:pStyle w:val="TableParagraph"/>
              <w:ind w:left="1425"/>
              <w:rPr>
                <w:b/>
                <w:sz w:val="24"/>
              </w:rPr>
            </w:pPr>
            <w:r>
              <w:rPr>
                <w:b/>
                <w:sz w:val="24"/>
              </w:rPr>
              <w:t>IC ENGINES &amp; GAS TURBINES</w:t>
            </w:r>
          </w:p>
        </w:tc>
        <w:tc>
          <w:tcPr>
            <w:tcW w:w="711" w:type="dxa"/>
          </w:tcPr>
          <w:p w:rsidR="00924060" w:rsidRDefault="004C5865">
            <w:pPr>
              <w:pStyle w:val="TableParagraph"/>
              <w:spacing w:before="87"/>
              <w:ind w:right="314"/>
              <w:jc w:val="right"/>
              <w:rPr>
                <w:b/>
                <w:sz w:val="24"/>
              </w:rPr>
            </w:pPr>
            <w:r>
              <w:rPr>
                <w:b/>
                <w:sz w:val="24"/>
              </w:rPr>
              <w:t>L</w:t>
            </w:r>
          </w:p>
        </w:tc>
        <w:tc>
          <w:tcPr>
            <w:tcW w:w="562" w:type="dxa"/>
          </w:tcPr>
          <w:p w:rsidR="00924060" w:rsidRDefault="004C5865">
            <w:pPr>
              <w:pStyle w:val="TableParagraph"/>
              <w:spacing w:before="87"/>
              <w:ind w:right="179"/>
              <w:jc w:val="right"/>
              <w:rPr>
                <w:b/>
                <w:sz w:val="24"/>
              </w:rPr>
            </w:pPr>
            <w:r>
              <w:rPr>
                <w:b/>
                <w:sz w:val="24"/>
              </w:rPr>
              <w:t>T</w:t>
            </w:r>
          </w:p>
        </w:tc>
        <w:tc>
          <w:tcPr>
            <w:tcW w:w="519" w:type="dxa"/>
          </w:tcPr>
          <w:p w:rsidR="00924060" w:rsidRDefault="004C5865">
            <w:pPr>
              <w:pStyle w:val="TableParagraph"/>
              <w:spacing w:before="87"/>
              <w:jc w:val="center"/>
              <w:rPr>
                <w:b/>
                <w:sz w:val="24"/>
              </w:rPr>
            </w:pPr>
            <w:r>
              <w:rPr>
                <w:b/>
                <w:sz w:val="24"/>
              </w:rPr>
              <w:t>P</w:t>
            </w:r>
          </w:p>
        </w:tc>
      </w:tr>
      <w:tr w:rsidR="00924060">
        <w:trPr>
          <w:trHeight w:val="451"/>
        </w:trPr>
        <w:tc>
          <w:tcPr>
            <w:tcW w:w="1643" w:type="dxa"/>
          </w:tcPr>
          <w:p w:rsidR="00924060" w:rsidRDefault="004C5865">
            <w:pPr>
              <w:pStyle w:val="TableParagraph"/>
              <w:spacing w:before="74"/>
              <w:ind w:left="209" w:right="110"/>
              <w:jc w:val="center"/>
              <w:rPr>
                <w:b/>
                <w:sz w:val="24"/>
              </w:rPr>
            </w:pPr>
            <w:r>
              <w:rPr>
                <w:b/>
                <w:sz w:val="24"/>
              </w:rPr>
              <w:t>Credits:3</w:t>
            </w:r>
          </w:p>
        </w:tc>
        <w:tc>
          <w:tcPr>
            <w:tcW w:w="6382" w:type="dxa"/>
            <w:vMerge/>
            <w:tcBorders>
              <w:top w:val="nil"/>
            </w:tcBorders>
          </w:tcPr>
          <w:p w:rsidR="00924060" w:rsidRDefault="00924060">
            <w:pPr>
              <w:rPr>
                <w:sz w:val="2"/>
                <w:szCs w:val="2"/>
              </w:rPr>
            </w:pPr>
          </w:p>
        </w:tc>
        <w:tc>
          <w:tcPr>
            <w:tcW w:w="711" w:type="dxa"/>
          </w:tcPr>
          <w:p w:rsidR="00924060" w:rsidRDefault="004C5865">
            <w:pPr>
              <w:pStyle w:val="TableParagraph"/>
              <w:spacing w:before="74"/>
              <w:ind w:right="277"/>
              <w:jc w:val="right"/>
              <w:rPr>
                <w:b/>
                <w:sz w:val="24"/>
              </w:rPr>
            </w:pPr>
            <w:r>
              <w:rPr>
                <w:b/>
                <w:sz w:val="24"/>
              </w:rPr>
              <w:t>3</w:t>
            </w:r>
          </w:p>
        </w:tc>
        <w:tc>
          <w:tcPr>
            <w:tcW w:w="562" w:type="dxa"/>
          </w:tcPr>
          <w:p w:rsidR="00924060" w:rsidRDefault="004C5865">
            <w:pPr>
              <w:pStyle w:val="TableParagraph"/>
              <w:spacing w:before="74"/>
              <w:ind w:right="201"/>
              <w:jc w:val="right"/>
              <w:rPr>
                <w:b/>
                <w:sz w:val="24"/>
              </w:rPr>
            </w:pPr>
            <w:r>
              <w:rPr>
                <w:b/>
                <w:w w:val="95"/>
                <w:sz w:val="24"/>
              </w:rPr>
              <w:t>-</w:t>
            </w:r>
          </w:p>
        </w:tc>
        <w:tc>
          <w:tcPr>
            <w:tcW w:w="519" w:type="dxa"/>
          </w:tcPr>
          <w:p w:rsidR="00924060" w:rsidRDefault="004C5865">
            <w:pPr>
              <w:pStyle w:val="TableParagraph"/>
              <w:spacing w:before="74"/>
              <w:ind w:left="1"/>
              <w:jc w:val="center"/>
              <w:rPr>
                <w:b/>
                <w:sz w:val="24"/>
              </w:rPr>
            </w:pPr>
            <w:r>
              <w:rPr>
                <w:b/>
                <w:w w:val="90"/>
                <w:sz w:val="24"/>
              </w:rPr>
              <w:t>-</w:t>
            </w:r>
          </w:p>
        </w:tc>
      </w:tr>
    </w:tbl>
    <w:p w:rsidR="00924060" w:rsidRDefault="00924060">
      <w:pPr>
        <w:pStyle w:val="BodyText"/>
      </w:pPr>
    </w:p>
    <w:p w:rsidR="00924060" w:rsidRDefault="004C5865">
      <w:pPr>
        <w:spacing w:before="90"/>
        <w:ind w:left="398"/>
        <w:rPr>
          <w:sz w:val="24"/>
        </w:rPr>
      </w:pPr>
      <w:r>
        <w:rPr>
          <w:b/>
          <w:sz w:val="24"/>
        </w:rPr>
        <w:t>Prerequisites:</w:t>
      </w:r>
      <w:r>
        <w:rPr>
          <w:b/>
          <w:spacing w:val="-9"/>
          <w:sz w:val="24"/>
        </w:rPr>
        <w:t xml:space="preserve"> </w:t>
      </w:r>
      <w:r>
        <w:rPr>
          <w:sz w:val="24"/>
        </w:rPr>
        <w:t>Thermodynamics</w:t>
      </w:r>
    </w:p>
    <w:p w:rsidR="00924060" w:rsidRDefault="00924060">
      <w:pPr>
        <w:pStyle w:val="BodyText"/>
        <w:spacing w:before="6"/>
        <w:rPr>
          <w:sz w:val="21"/>
        </w:rPr>
      </w:pPr>
    </w:p>
    <w:p w:rsidR="00924060" w:rsidRDefault="004C5865">
      <w:pPr>
        <w:pStyle w:val="Heading1"/>
        <w:ind w:left="398"/>
      </w:pPr>
      <w:r>
        <w:t>Course</w:t>
      </w:r>
      <w:r>
        <w:rPr>
          <w:spacing w:val="-5"/>
        </w:rPr>
        <w:t xml:space="preserve"> </w:t>
      </w:r>
      <w:r>
        <w:t>Objectives:</w:t>
      </w:r>
    </w:p>
    <w:p w:rsidR="00924060" w:rsidRDefault="004C5865">
      <w:pPr>
        <w:pStyle w:val="BodyText"/>
        <w:spacing w:before="27" w:line="276" w:lineRule="auto"/>
        <w:ind w:left="398" w:right="637"/>
      </w:pPr>
      <w:r>
        <w:rPr>
          <w:spacing w:val="-1"/>
        </w:rPr>
        <w:t xml:space="preserve">The objective of this course is to provide knowledge on </w:t>
      </w:r>
      <w:r>
        <w:t>working and performance of IC engines, combustion</w:t>
      </w:r>
      <w:r>
        <w:rPr>
          <w:spacing w:val="-57"/>
        </w:rPr>
        <w:t xml:space="preserve"> </w:t>
      </w:r>
      <w:r>
        <w:t>process</w:t>
      </w:r>
      <w:r>
        <w:rPr>
          <w:spacing w:val="-1"/>
        </w:rPr>
        <w:t xml:space="preserve"> </w:t>
      </w:r>
      <w:r>
        <w:t>and</w:t>
      </w:r>
      <w:r>
        <w:rPr>
          <w:spacing w:val="2"/>
        </w:rPr>
        <w:t xml:space="preserve"> </w:t>
      </w:r>
      <w:r>
        <w:t>compressors.</w:t>
      </w:r>
    </w:p>
    <w:p w:rsidR="00924060" w:rsidRDefault="00924060">
      <w:pPr>
        <w:pStyle w:val="BodyText"/>
        <w:spacing w:before="6"/>
      </w:pPr>
    </w:p>
    <w:p w:rsidR="00924060" w:rsidRDefault="004C5865">
      <w:pPr>
        <w:pStyle w:val="Heading1"/>
        <w:ind w:left="398"/>
      </w:pPr>
      <w:bookmarkStart w:id="59" w:name="MODULE_I:_Actual_Cycles_&amp;_I.C._Engines"/>
      <w:bookmarkEnd w:id="59"/>
      <w:r>
        <w:t>MODULE</w:t>
      </w:r>
      <w:r>
        <w:rPr>
          <w:spacing w:val="-2"/>
        </w:rPr>
        <w:t xml:space="preserve"> </w:t>
      </w:r>
      <w:r>
        <w:t>I:</w:t>
      </w:r>
      <w:r>
        <w:rPr>
          <w:spacing w:val="57"/>
        </w:rPr>
        <w:t xml:space="preserve"> </w:t>
      </w:r>
      <w:r>
        <w:t>Actual</w:t>
      </w:r>
      <w:r>
        <w:rPr>
          <w:spacing w:val="-9"/>
        </w:rPr>
        <w:t xml:space="preserve"> </w:t>
      </w:r>
      <w:r>
        <w:t>Cycles</w:t>
      </w:r>
      <w:r>
        <w:rPr>
          <w:spacing w:val="-2"/>
        </w:rPr>
        <w:t xml:space="preserve"> </w:t>
      </w:r>
      <w:r>
        <w:t>&amp;</w:t>
      </w:r>
      <w:r>
        <w:rPr>
          <w:spacing w:val="1"/>
        </w:rPr>
        <w:t xml:space="preserve"> </w:t>
      </w:r>
      <w:r>
        <w:t>I.C.</w:t>
      </w:r>
      <w:r>
        <w:rPr>
          <w:spacing w:val="3"/>
        </w:rPr>
        <w:t xml:space="preserve"> </w:t>
      </w:r>
      <w:r>
        <w:t>Engines</w:t>
      </w:r>
    </w:p>
    <w:p w:rsidR="00924060" w:rsidRDefault="004C5865">
      <w:pPr>
        <w:pStyle w:val="BodyText"/>
        <w:spacing w:before="36" w:line="273" w:lineRule="auto"/>
        <w:ind w:left="398" w:right="859"/>
        <w:jc w:val="both"/>
      </w:pPr>
      <w:r>
        <w:t>Actual Cycles and their Analysis: Introduction, comparison of air standard and actual cycles. time loss</w:t>
      </w:r>
      <w:r>
        <w:rPr>
          <w:spacing w:val="1"/>
        </w:rPr>
        <w:t xml:space="preserve"> </w:t>
      </w:r>
      <w:r>
        <w:t>factor, heat loss factor, exhaust blow down, loss due to gas exchange process, volumetric efficiency. loss</w:t>
      </w:r>
      <w:r>
        <w:rPr>
          <w:spacing w:val="1"/>
        </w:rPr>
        <w:t xml:space="preserve"> </w:t>
      </w:r>
      <w:r>
        <w:t>due to</w:t>
      </w:r>
      <w:r>
        <w:rPr>
          <w:spacing w:val="2"/>
        </w:rPr>
        <w:t xml:space="preserve"> </w:t>
      </w:r>
      <w:r>
        <w:t>rubbing</w:t>
      </w:r>
      <w:r>
        <w:rPr>
          <w:spacing w:val="12"/>
        </w:rPr>
        <w:t xml:space="preserve"> </w:t>
      </w:r>
      <w:r>
        <w:t>friction,</w:t>
      </w:r>
      <w:r>
        <w:rPr>
          <w:spacing w:val="9"/>
        </w:rPr>
        <w:t xml:space="preserve"> </w:t>
      </w:r>
      <w:r>
        <w:t>actual</w:t>
      </w:r>
      <w:r>
        <w:rPr>
          <w:spacing w:val="-11"/>
        </w:rPr>
        <w:t xml:space="preserve"> </w:t>
      </w:r>
      <w:r>
        <w:t>and</w:t>
      </w:r>
      <w:r>
        <w:rPr>
          <w:spacing w:val="11"/>
        </w:rPr>
        <w:t xml:space="preserve"> </w:t>
      </w:r>
      <w:r>
        <w:t>fuel</w:t>
      </w:r>
      <w:r>
        <w:rPr>
          <w:spacing w:val="-7"/>
        </w:rPr>
        <w:t xml:space="preserve"> </w:t>
      </w:r>
      <w:r>
        <w:t>-</w:t>
      </w:r>
      <w:r>
        <w:rPr>
          <w:spacing w:val="8"/>
        </w:rPr>
        <w:t xml:space="preserve"> </w:t>
      </w:r>
      <w:r>
        <w:t>air</w:t>
      </w:r>
      <w:r>
        <w:rPr>
          <w:spacing w:val="3"/>
        </w:rPr>
        <w:t xml:space="preserve"> </w:t>
      </w:r>
      <w:r>
        <w:t>cycles</w:t>
      </w:r>
      <w:r>
        <w:rPr>
          <w:spacing w:val="6"/>
        </w:rPr>
        <w:t xml:space="preserve"> </w:t>
      </w:r>
      <w:r>
        <w:t>of</w:t>
      </w:r>
      <w:r>
        <w:rPr>
          <w:spacing w:val="-12"/>
        </w:rPr>
        <w:t xml:space="preserve"> </w:t>
      </w:r>
      <w:r>
        <w:t>CI</w:t>
      </w:r>
      <w:r>
        <w:rPr>
          <w:spacing w:val="3"/>
        </w:rPr>
        <w:t xml:space="preserve"> </w:t>
      </w:r>
      <w:r>
        <w:t>Engines.</w:t>
      </w:r>
    </w:p>
    <w:p w:rsidR="00924060" w:rsidRDefault="004C5865">
      <w:pPr>
        <w:pStyle w:val="BodyText"/>
        <w:spacing w:before="7" w:line="276" w:lineRule="auto"/>
        <w:ind w:left="398" w:right="859"/>
        <w:jc w:val="both"/>
      </w:pPr>
      <w:r>
        <w:t>I.C. Engines: Classification - working principles, valve and port timing diagrams, air standard efficiency,</w:t>
      </w:r>
      <w:r>
        <w:rPr>
          <w:spacing w:val="1"/>
        </w:rPr>
        <w:t xml:space="preserve"> </w:t>
      </w:r>
      <w:r>
        <w:t>air - fuel and actual cycles - engine systems - fuel, carburetor, fuel injection system, ignition, cooling and</w:t>
      </w:r>
      <w:r>
        <w:rPr>
          <w:spacing w:val="1"/>
        </w:rPr>
        <w:t xml:space="preserve"> </w:t>
      </w:r>
      <w:r>
        <w:t>lubrication.</w:t>
      </w:r>
    </w:p>
    <w:p w:rsidR="00924060" w:rsidRDefault="004C5865">
      <w:pPr>
        <w:pStyle w:val="Heading1"/>
        <w:tabs>
          <w:tab w:val="left" w:pos="2050"/>
        </w:tabs>
        <w:spacing w:before="229"/>
        <w:ind w:left="398"/>
      </w:pPr>
      <w:bookmarkStart w:id="60" w:name="MODULE_II:_Combustion_in_S.I._Engines_&amp;_"/>
      <w:bookmarkEnd w:id="60"/>
      <w:r>
        <w:t>MODULE</w:t>
      </w:r>
      <w:r>
        <w:rPr>
          <w:spacing w:val="-1"/>
        </w:rPr>
        <w:t xml:space="preserve"> </w:t>
      </w:r>
      <w:r>
        <w:t>II:</w:t>
      </w:r>
      <w:r>
        <w:tab/>
        <w:t>Combustion in</w:t>
      </w:r>
      <w:r>
        <w:rPr>
          <w:spacing w:val="-4"/>
        </w:rPr>
        <w:t xml:space="preserve"> </w:t>
      </w:r>
      <w:r>
        <w:t>S.I. Engines</w:t>
      </w:r>
      <w:r>
        <w:rPr>
          <w:spacing w:val="-5"/>
        </w:rPr>
        <w:t xml:space="preserve"> </w:t>
      </w:r>
      <w:r>
        <w:t>&amp;</w:t>
      </w:r>
      <w:r>
        <w:rPr>
          <w:spacing w:val="-9"/>
        </w:rPr>
        <w:t xml:space="preserve"> </w:t>
      </w:r>
      <w:r>
        <w:t>C.I.</w:t>
      </w:r>
      <w:r>
        <w:rPr>
          <w:spacing w:val="-4"/>
        </w:rPr>
        <w:t xml:space="preserve"> </w:t>
      </w:r>
      <w:r>
        <w:t>Engines</w:t>
      </w:r>
    </w:p>
    <w:p w:rsidR="00924060" w:rsidRDefault="004C5865">
      <w:pPr>
        <w:pStyle w:val="BodyText"/>
        <w:spacing w:before="89" w:line="273" w:lineRule="auto"/>
        <w:ind w:left="398" w:right="837"/>
        <w:jc w:val="both"/>
      </w:pPr>
      <w:r>
        <w:t>Combustion in S.I. Engines : Normal Combustion and abnormal combustion – Importance of flame speed</w:t>
      </w:r>
      <w:r>
        <w:rPr>
          <w:spacing w:val="1"/>
        </w:rPr>
        <w:t xml:space="preserve"> </w:t>
      </w:r>
      <w:r>
        <w:t>and</w:t>
      </w:r>
      <w:r>
        <w:rPr>
          <w:spacing w:val="1"/>
        </w:rPr>
        <w:t xml:space="preserve"> </w:t>
      </w:r>
      <w:r>
        <w:t>effect</w:t>
      </w:r>
      <w:r>
        <w:rPr>
          <w:spacing w:val="1"/>
        </w:rPr>
        <w:t xml:space="preserve"> </w:t>
      </w:r>
      <w:r>
        <w:t>of engine</w:t>
      </w:r>
      <w:r>
        <w:rPr>
          <w:spacing w:val="1"/>
        </w:rPr>
        <w:t xml:space="preserve"> </w:t>
      </w:r>
      <w:r>
        <w:t>variables</w:t>
      </w:r>
      <w:r>
        <w:rPr>
          <w:spacing w:val="1"/>
        </w:rPr>
        <w:t xml:space="preserve"> </w:t>
      </w:r>
      <w:r>
        <w:t>–</w:t>
      </w:r>
      <w:r>
        <w:rPr>
          <w:spacing w:val="1"/>
        </w:rPr>
        <w:t xml:space="preserve"> </w:t>
      </w:r>
      <w:r>
        <w:t>Type</w:t>
      </w:r>
      <w:r>
        <w:rPr>
          <w:spacing w:val="1"/>
        </w:rPr>
        <w:t xml:space="preserve"> </w:t>
      </w:r>
      <w:r>
        <w:t>of</w:t>
      </w:r>
      <w:r>
        <w:rPr>
          <w:spacing w:val="1"/>
        </w:rPr>
        <w:t xml:space="preserve"> </w:t>
      </w:r>
      <w:r>
        <w:t>Abnormal combustion,</w:t>
      </w:r>
      <w:r>
        <w:rPr>
          <w:spacing w:val="1"/>
        </w:rPr>
        <w:t xml:space="preserve"> </w:t>
      </w:r>
      <w:r>
        <w:t>pre-ignition</w:t>
      </w:r>
      <w:r>
        <w:rPr>
          <w:spacing w:val="1"/>
        </w:rPr>
        <w:t xml:space="preserve"> </w:t>
      </w:r>
      <w:r>
        <w:t>and</w:t>
      </w:r>
      <w:r>
        <w:rPr>
          <w:spacing w:val="1"/>
        </w:rPr>
        <w:t xml:space="preserve"> </w:t>
      </w:r>
      <w:r>
        <w:t>knocking</w:t>
      </w:r>
      <w:r>
        <w:rPr>
          <w:spacing w:val="1"/>
        </w:rPr>
        <w:t xml:space="preserve"> </w:t>
      </w:r>
      <w:r>
        <w:t>–</w:t>
      </w:r>
      <w:r>
        <w:rPr>
          <w:spacing w:val="1"/>
        </w:rPr>
        <w:t xml:space="preserve"> </w:t>
      </w:r>
      <w:r>
        <w:t>Fuel</w:t>
      </w:r>
      <w:r>
        <w:rPr>
          <w:spacing w:val="1"/>
        </w:rPr>
        <w:t xml:space="preserve"> </w:t>
      </w:r>
      <w:r>
        <w:t>requirements</w:t>
      </w:r>
      <w:r>
        <w:rPr>
          <w:spacing w:val="-1"/>
        </w:rPr>
        <w:t xml:space="preserve"> </w:t>
      </w:r>
      <w:r>
        <w:t>and</w:t>
      </w:r>
      <w:r>
        <w:rPr>
          <w:spacing w:val="5"/>
        </w:rPr>
        <w:t xml:space="preserve"> </w:t>
      </w:r>
      <w:r>
        <w:t>fuel</w:t>
      </w:r>
      <w:r>
        <w:rPr>
          <w:spacing w:val="-13"/>
        </w:rPr>
        <w:t xml:space="preserve"> </w:t>
      </w:r>
      <w:r>
        <w:t>rating,</w:t>
      </w:r>
      <w:r>
        <w:rPr>
          <w:spacing w:val="3"/>
        </w:rPr>
        <w:t xml:space="preserve"> </w:t>
      </w:r>
      <w:r>
        <w:t>antiknock</w:t>
      </w:r>
      <w:r>
        <w:rPr>
          <w:spacing w:val="-1"/>
        </w:rPr>
        <w:t xml:space="preserve"> </w:t>
      </w:r>
      <w:r>
        <w:t>additives</w:t>
      </w:r>
      <w:r>
        <w:rPr>
          <w:spacing w:val="5"/>
        </w:rPr>
        <w:t xml:space="preserve"> </w:t>
      </w:r>
      <w:r>
        <w:t>–</w:t>
      </w:r>
      <w:r>
        <w:rPr>
          <w:spacing w:val="5"/>
        </w:rPr>
        <w:t xml:space="preserve"> </w:t>
      </w:r>
      <w:r>
        <w:t>combustion</w:t>
      </w:r>
      <w:r>
        <w:rPr>
          <w:spacing w:val="-8"/>
        </w:rPr>
        <w:t xml:space="preserve"> </w:t>
      </w:r>
      <w:r>
        <w:t>chamber</w:t>
      </w:r>
      <w:r>
        <w:rPr>
          <w:spacing w:val="7"/>
        </w:rPr>
        <w:t xml:space="preserve"> </w:t>
      </w:r>
      <w:r>
        <w:t>–</w:t>
      </w:r>
      <w:r>
        <w:rPr>
          <w:spacing w:val="1"/>
        </w:rPr>
        <w:t xml:space="preserve"> </w:t>
      </w:r>
      <w:r>
        <w:t>requirements,</w:t>
      </w:r>
      <w:r>
        <w:rPr>
          <w:spacing w:val="-1"/>
        </w:rPr>
        <w:t xml:space="preserve"> </w:t>
      </w:r>
      <w:r>
        <w:t>types.</w:t>
      </w:r>
    </w:p>
    <w:p w:rsidR="00924060" w:rsidRDefault="004C5865">
      <w:pPr>
        <w:pStyle w:val="BodyText"/>
        <w:spacing w:before="6" w:line="276" w:lineRule="auto"/>
        <w:ind w:left="398" w:right="843"/>
        <w:jc w:val="both"/>
      </w:pPr>
      <w:r>
        <w:t>Combustion in C.I. Engines : four stages of combustion – delay period and its importance – effect of</w:t>
      </w:r>
      <w:r>
        <w:rPr>
          <w:spacing w:val="1"/>
        </w:rPr>
        <w:t xml:space="preserve"> </w:t>
      </w:r>
      <w:r>
        <w:t>engine parameters – diesel knock – need for air movement, suction, compression and combustion induced</w:t>
      </w:r>
      <w:r>
        <w:rPr>
          <w:spacing w:val="-57"/>
        </w:rPr>
        <w:t xml:space="preserve"> </w:t>
      </w:r>
      <w:r>
        <w:t xml:space="preserve">turbulence  </w:t>
      </w:r>
      <w:r>
        <w:rPr>
          <w:spacing w:val="1"/>
        </w:rPr>
        <w:t xml:space="preserve"> </w:t>
      </w:r>
      <w:r>
        <w:t>– open and divided combustion chambers and nozzles used – fuel requirements and fuel</w:t>
      </w:r>
      <w:r>
        <w:rPr>
          <w:spacing w:val="1"/>
        </w:rPr>
        <w:t xml:space="preserve"> </w:t>
      </w:r>
      <w:r>
        <w:t>rating.</w:t>
      </w:r>
    </w:p>
    <w:p w:rsidR="00924060" w:rsidRDefault="00924060">
      <w:pPr>
        <w:pStyle w:val="BodyText"/>
        <w:spacing w:before="10"/>
      </w:pPr>
    </w:p>
    <w:p w:rsidR="00924060" w:rsidRDefault="004C5865">
      <w:pPr>
        <w:pStyle w:val="Heading1"/>
        <w:tabs>
          <w:tab w:val="left" w:pos="2261"/>
        </w:tabs>
        <w:ind w:left="398"/>
      </w:pPr>
      <w:bookmarkStart w:id="61" w:name="MODULE_III:_I.C._Engine_Testing_and_Perf"/>
      <w:bookmarkEnd w:id="61"/>
      <w:r>
        <w:t>MODULE</w:t>
      </w:r>
      <w:r>
        <w:rPr>
          <w:spacing w:val="-7"/>
        </w:rPr>
        <w:t xml:space="preserve"> </w:t>
      </w:r>
      <w:r>
        <w:t>III:</w:t>
      </w:r>
      <w:r>
        <w:tab/>
        <w:t>I.C.</w:t>
      </w:r>
      <w:r>
        <w:rPr>
          <w:spacing w:val="-3"/>
        </w:rPr>
        <w:t xml:space="preserve"> </w:t>
      </w:r>
      <w:r>
        <w:t>Engine</w:t>
      </w:r>
      <w:r>
        <w:rPr>
          <w:spacing w:val="-9"/>
        </w:rPr>
        <w:t xml:space="preserve"> </w:t>
      </w:r>
      <w:r>
        <w:t>Testing</w:t>
      </w:r>
      <w:r>
        <w:rPr>
          <w:spacing w:val="-8"/>
        </w:rPr>
        <w:t xml:space="preserve"> </w:t>
      </w:r>
      <w:r>
        <w:t>and</w:t>
      </w:r>
      <w:r>
        <w:rPr>
          <w:spacing w:val="-7"/>
        </w:rPr>
        <w:t xml:space="preserve"> </w:t>
      </w:r>
      <w:r>
        <w:t>Performance</w:t>
      </w:r>
    </w:p>
    <w:p w:rsidR="00924060" w:rsidRDefault="004C5865">
      <w:pPr>
        <w:pStyle w:val="BodyText"/>
        <w:spacing w:before="41" w:line="273" w:lineRule="auto"/>
        <w:ind w:left="398" w:right="751"/>
        <w:jc w:val="both"/>
      </w:pPr>
      <w:r>
        <w:t>A:</w:t>
      </w:r>
      <w:r>
        <w:rPr>
          <w:spacing w:val="1"/>
        </w:rPr>
        <w:t xml:space="preserve"> </w:t>
      </w:r>
      <w:r>
        <w:t>Testing</w:t>
      </w:r>
      <w:r>
        <w:rPr>
          <w:spacing w:val="1"/>
        </w:rPr>
        <w:t xml:space="preserve"> </w:t>
      </w:r>
      <w:r>
        <w:t>and</w:t>
      </w:r>
      <w:r>
        <w:rPr>
          <w:spacing w:val="1"/>
        </w:rPr>
        <w:t xml:space="preserve"> </w:t>
      </w:r>
      <w:r>
        <w:t>Performance</w:t>
      </w:r>
      <w:r>
        <w:rPr>
          <w:spacing w:val="1"/>
        </w:rPr>
        <w:t xml:space="preserve"> </w:t>
      </w:r>
      <w:r>
        <w:t>-</w:t>
      </w:r>
      <w:r>
        <w:rPr>
          <w:spacing w:val="1"/>
        </w:rPr>
        <w:t xml:space="preserve"> </w:t>
      </w:r>
      <w:r>
        <w:t>I:</w:t>
      </w:r>
      <w:r>
        <w:rPr>
          <w:spacing w:val="1"/>
        </w:rPr>
        <w:t xml:space="preserve"> </w:t>
      </w:r>
      <w:r>
        <w:t>Terminologies,</w:t>
      </w:r>
      <w:r>
        <w:rPr>
          <w:spacing w:val="1"/>
        </w:rPr>
        <w:t xml:space="preserve"> </w:t>
      </w:r>
      <w:r>
        <w:t>performance</w:t>
      </w:r>
      <w:r>
        <w:rPr>
          <w:spacing w:val="1"/>
        </w:rPr>
        <w:t xml:space="preserve"> </w:t>
      </w:r>
      <w:r>
        <w:t>parameters</w:t>
      </w:r>
      <w:r>
        <w:rPr>
          <w:spacing w:val="1"/>
        </w:rPr>
        <w:t xml:space="preserve"> </w:t>
      </w:r>
      <w:r>
        <w:t>-</w:t>
      </w:r>
      <w:r>
        <w:rPr>
          <w:spacing w:val="1"/>
        </w:rPr>
        <w:t xml:space="preserve"> </w:t>
      </w:r>
      <w:r>
        <w:t>measurement</w:t>
      </w:r>
      <w:r>
        <w:rPr>
          <w:spacing w:val="1"/>
        </w:rPr>
        <w:t xml:space="preserve"> </w:t>
      </w:r>
      <w:r>
        <w:t>of cylinder</w:t>
      </w:r>
      <w:r>
        <w:rPr>
          <w:spacing w:val="1"/>
        </w:rPr>
        <w:t xml:space="preserve"> </w:t>
      </w:r>
      <w:r>
        <w:t>pressure,</w:t>
      </w:r>
      <w:r>
        <w:rPr>
          <w:spacing w:val="1"/>
        </w:rPr>
        <w:t xml:space="preserve"> </w:t>
      </w:r>
      <w:r>
        <w:t>fuel</w:t>
      </w:r>
      <w:r>
        <w:rPr>
          <w:spacing w:val="1"/>
        </w:rPr>
        <w:t xml:space="preserve"> </w:t>
      </w:r>
      <w:r>
        <w:t>consumption,</w:t>
      </w:r>
      <w:r>
        <w:rPr>
          <w:spacing w:val="1"/>
        </w:rPr>
        <w:t xml:space="preserve"> </w:t>
      </w:r>
      <w:r>
        <w:t>air</w:t>
      </w:r>
      <w:r>
        <w:rPr>
          <w:spacing w:val="1"/>
        </w:rPr>
        <w:t xml:space="preserve"> </w:t>
      </w:r>
      <w:r>
        <w:t>intake,</w:t>
      </w:r>
      <w:r>
        <w:rPr>
          <w:spacing w:val="1"/>
        </w:rPr>
        <w:t xml:space="preserve"> </w:t>
      </w:r>
      <w:r>
        <w:t>exhaust</w:t>
      </w:r>
      <w:r>
        <w:rPr>
          <w:spacing w:val="1"/>
        </w:rPr>
        <w:t xml:space="preserve"> </w:t>
      </w:r>
      <w:r>
        <w:t>gas</w:t>
      </w:r>
      <w:r>
        <w:rPr>
          <w:spacing w:val="1"/>
        </w:rPr>
        <w:t xml:space="preserve"> </w:t>
      </w:r>
      <w:r>
        <w:t>composition,</w:t>
      </w:r>
      <w:r>
        <w:rPr>
          <w:spacing w:val="1"/>
        </w:rPr>
        <w:t xml:space="preserve"> </w:t>
      </w:r>
      <w:r>
        <w:t>torque,</w:t>
      </w:r>
      <w:r>
        <w:rPr>
          <w:spacing w:val="1"/>
        </w:rPr>
        <w:t xml:space="preserve"> </w:t>
      </w:r>
      <w:r>
        <w:t>brake</w:t>
      </w:r>
      <w:r>
        <w:rPr>
          <w:spacing w:val="1"/>
        </w:rPr>
        <w:t xml:space="preserve"> </w:t>
      </w:r>
      <w:r>
        <w:t>power,</w:t>
      </w:r>
      <w:r>
        <w:rPr>
          <w:spacing w:val="1"/>
        </w:rPr>
        <w:t xml:space="preserve"> </w:t>
      </w:r>
      <w:r>
        <w:t>dynamometer</w:t>
      </w:r>
      <w:r>
        <w:rPr>
          <w:spacing w:val="1"/>
        </w:rPr>
        <w:t xml:space="preserve"> </w:t>
      </w:r>
      <w:r>
        <w:t>working</w:t>
      </w:r>
      <w:r>
        <w:rPr>
          <w:spacing w:val="1"/>
        </w:rPr>
        <w:t xml:space="preserve"> </w:t>
      </w:r>
      <w:r>
        <w:t>&amp;</w:t>
      </w:r>
      <w:r>
        <w:rPr>
          <w:spacing w:val="-7"/>
        </w:rPr>
        <w:t xml:space="preserve"> </w:t>
      </w:r>
      <w:r>
        <w:t>types.</w:t>
      </w:r>
    </w:p>
    <w:p w:rsidR="00924060" w:rsidRDefault="004C5865">
      <w:pPr>
        <w:pStyle w:val="BodyText"/>
        <w:spacing w:before="3" w:line="280" w:lineRule="auto"/>
        <w:ind w:left="398" w:right="754"/>
        <w:jc w:val="both"/>
      </w:pPr>
      <w:r>
        <w:t>B: Testing and Performance - II: Determination of brake power, frictional power, indicated power and</w:t>
      </w:r>
      <w:r>
        <w:rPr>
          <w:spacing w:val="1"/>
        </w:rPr>
        <w:t xml:space="preserve"> </w:t>
      </w:r>
      <w:r>
        <w:rPr>
          <w:spacing w:val="-1"/>
        </w:rPr>
        <w:t>mechanical</w:t>
      </w:r>
      <w:r>
        <w:rPr>
          <w:spacing w:val="-15"/>
        </w:rPr>
        <w:t xml:space="preserve"> </w:t>
      </w:r>
      <w:r>
        <w:rPr>
          <w:spacing w:val="-1"/>
        </w:rPr>
        <w:t>efficiency</w:t>
      </w:r>
      <w:r>
        <w:rPr>
          <w:spacing w:val="-11"/>
        </w:rPr>
        <w:t xml:space="preserve"> </w:t>
      </w:r>
      <w:r>
        <w:rPr>
          <w:spacing w:val="-1"/>
        </w:rPr>
        <w:t>–</w:t>
      </w:r>
      <w:r>
        <w:rPr>
          <w:spacing w:val="8"/>
        </w:rPr>
        <w:t xml:space="preserve"> </w:t>
      </w:r>
      <w:r>
        <w:rPr>
          <w:spacing w:val="-1"/>
        </w:rPr>
        <w:t>volumetric</w:t>
      </w:r>
      <w:r>
        <w:rPr>
          <w:spacing w:val="2"/>
        </w:rPr>
        <w:t xml:space="preserve"> </w:t>
      </w:r>
      <w:r>
        <w:rPr>
          <w:spacing w:val="-1"/>
        </w:rPr>
        <w:t>efficiency</w:t>
      </w:r>
      <w:r>
        <w:rPr>
          <w:spacing w:val="-11"/>
        </w:rPr>
        <w:t xml:space="preserve"> </w:t>
      </w:r>
      <w:r>
        <w:rPr>
          <w:spacing w:val="-1"/>
        </w:rPr>
        <w:t>–</w:t>
      </w:r>
      <w:r>
        <w:rPr>
          <w:spacing w:val="3"/>
        </w:rPr>
        <w:t xml:space="preserve"> </w:t>
      </w:r>
      <w:r>
        <w:rPr>
          <w:spacing w:val="-1"/>
        </w:rPr>
        <w:t>MEP</w:t>
      </w:r>
      <w:r>
        <w:rPr>
          <w:spacing w:val="4"/>
        </w:rPr>
        <w:t xml:space="preserve"> </w:t>
      </w:r>
      <w:r>
        <w:rPr>
          <w:spacing w:val="-1"/>
        </w:rPr>
        <w:t>–</w:t>
      </w:r>
      <w:r>
        <w:rPr>
          <w:spacing w:val="-7"/>
        </w:rPr>
        <w:t xml:space="preserve"> </w:t>
      </w:r>
      <w:r>
        <w:rPr>
          <w:spacing w:val="-1"/>
        </w:rPr>
        <w:t>Performance</w:t>
      </w:r>
      <w:r>
        <w:rPr>
          <w:spacing w:val="3"/>
        </w:rPr>
        <w:t xml:space="preserve"> </w:t>
      </w:r>
      <w:r>
        <w:t>test</w:t>
      </w:r>
      <w:r>
        <w:rPr>
          <w:spacing w:val="13"/>
        </w:rPr>
        <w:t xml:space="preserve"> </w:t>
      </w:r>
      <w:r>
        <w:t>–</w:t>
      </w:r>
      <w:r>
        <w:rPr>
          <w:spacing w:val="-2"/>
        </w:rPr>
        <w:t xml:space="preserve"> </w:t>
      </w:r>
      <w:r>
        <w:t>Heat</w:t>
      </w:r>
      <w:r>
        <w:rPr>
          <w:spacing w:val="2"/>
        </w:rPr>
        <w:t xml:space="preserve"> </w:t>
      </w:r>
      <w:r>
        <w:t>balance</w:t>
      </w:r>
      <w:r>
        <w:rPr>
          <w:spacing w:val="3"/>
        </w:rPr>
        <w:t xml:space="preserve"> </w:t>
      </w:r>
      <w:r>
        <w:t>test</w:t>
      </w:r>
      <w:r>
        <w:rPr>
          <w:spacing w:val="3"/>
        </w:rPr>
        <w:t xml:space="preserve"> </w:t>
      </w:r>
      <w:r>
        <w:t>-</w:t>
      </w:r>
      <w:r>
        <w:rPr>
          <w:spacing w:val="5"/>
        </w:rPr>
        <w:t xml:space="preserve"> </w:t>
      </w:r>
      <w:r>
        <w:t>Morse</w:t>
      </w:r>
      <w:r>
        <w:rPr>
          <w:spacing w:val="-8"/>
        </w:rPr>
        <w:t xml:space="preserve"> </w:t>
      </w:r>
      <w:r>
        <w:t>Test.</w:t>
      </w:r>
    </w:p>
    <w:p w:rsidR="00924060" w:rsidRDefault="00924060">
      <w:pPr>
        <w:pStyle w:val="BodyText"/>
      </w:pPr>
    </w:p>
    <w:p w:rsidR="00924060" w:rsidRDefault="004C5865">
      <w:pPr>
        <w:pStyle w:val="Heading1"/>
        <w:ind w:left="398"/>
      </w:pPr>
      <w:bookmarkStart w:id="62" w:name="MODULE_IV:_Reciprocating_Compressor"/>
      <w:bookmarkEnd w:id="62"/>
      <w:r>
        <w:t>MODULE</w:t>
      </w:r>
      <w:r>
        <w:rPr>
          <w:spacing w:val="-8"/>
        </w:rPr>
        <w:t xml:space="preserve"> </w:t>
      </w:r>
      <w:r>
        <w:t>IV:</w:t>
      </w:r>
      <w:r>
        <w:rPr>
          <w:spacing w:val="50"/>
        </w:rPr>
        <w:t xml:space="preserve"> </w:t>
      </w:r>
      <w:r>
        <w:t>Reciprocating</w:t>
      </w:r>
      <w:r>
        <w:rPr>
          <w:spacing w:val="-1"/>
        </w:rPr>
        <w:t xml:space="preserve"> </w:t>
      </w:r>
      <w:r>
        <w:t>Compressor</w:t>
      </w:r>
    </w:p>
    <w:p w:rsidR="00924060" w:rsidRDefault="004C5865">
      <w:pPr>
        <w:pStyle w:val="BodyText"/>
        <w:spacing w:before="26" w:line="271" w:lineRule="auto"/>
        <w:ind w:left="398" w:right="772"/>
        <w:jc w:val="both"/>
      </w:pPr>
      <w:r>
        <w:t>Introduction– Classification –positive displacement and rotor dynamic machinery – Power producing and</w:t>
      </w:r>
      <w:r>
        <w:rPr>
          <w:spacing w:val="1"/>
        </w:rPr>
        <w:t xml:space="preserve"> </w:t>
      </w:r>
      <w:r>
        <w:t>power absorbing machines, fan, blower and compressor – positive displacement and dynamic types –</w:t>
      </w:r>
      <w:r>
        <w:rPr>
          <w:spacing w:val="1"/>
        </w:rPr>
        <w:t xml:space="preserve"> </w:t>
      </w:r>
      <w:r>
        <w:t>reciprocating</w:t>
      </w:r>
      <w:r>
        <w:rPr>
          <w:spacing w:val="3"/>
        </w:rPr>
        <w:t xml:space="preserve"> </w:t>
      </w:r>
      <w:r>
        <w:t>and</w:t>
      </w:r>
      <w:r>
        <w:rPr>
          <w:spacing w:val="2"/>
        </w:rPr>
        <w:t xml:space="preserve"> </w:t>
      </w:r>
      <w:r>
        <w:t>rotary</w:t>
      </w:r>
      <w:r>
        <w:rPr>
          <w:spacing w:val="-16"/>
        </w:rPr>
        <w:t xml:space="preserve"> </w:t>
      </w:r>
      <w:r>
        <w:t>types.</w:t>
      </w:r>
    </w:p>
    <w:p w:rsidR="00924060" w:rsidRDefault="004C5865">
      <w:pPr>
        <w:pStyle w:val="BodyText"/>
        <w:spacing w:before="15" w:line="273" w:lineRule="auto"/>
        <w:ind w:left="398" w:right="778"/>
        <w:jc w:val="both"/>
      </w:pPr>
      <w:r>
        <w:t>Reciprocating</w:t>
      </w:r>
      <w:r>
        <w:rPr>
          <w:spacing w:val="1"/>
        </w:rPr>
        <w:t xml:space="preserve"> </w:t>
      </w:r>
      <w:r>
        <w:t>Compressor:</w:t>
      </w:r>
      <w:r>
        <w:rPr>
          <w:spacing w:val="1"/>
        </w:rPr>
        <w:t xml:space="preserve"> </w:t>
      </w:r>
      <w:r>
        <w:t>Principle</w:t>
      </w:r>
      <w:r>
        <w:rPr>
          <w:spacing w:val="1"/>
        </w:rPr>
        <w:t xml:space="preserve"> </w:t>
      </w:r>
      <w:r>
        <w:t>of</w:t>
      </w:r>
      <w:r>
        <w:rPr>
          <w:spacing w:val="1"/>
        </w:rPr>
        <w:t xml:space="preserve"> </w:t>
      </w:r>
      <w:r>
        <w:t>operation,</w:t>
      </w:r>
      <w:r>
        <w:rPr>
          <w:spacing w:val="1"/>
        </w:rPr>
        <w:t xml:space="preserve"> </w:t>
      </w:r>
      <w:r>
        <w:t>work</w:t>
      </w:r>
      <w:r>
        <w:rPr>
          <w:spacing w:val="1"/>
        </w:rPr>
        <w:t xml:space="preserve"> </w:t>
      </w:r>
      <w:r>
        <w:t>required,</w:t>
      </w:r>
      <w:r>
        <w:rPr>
          <w:spacing w:val="1"/>
        </w:rPr>
        <w:t xml:space="preserve"> </w:t>
      </w:r>
      <w:r>
        <w:t>Isothermal</w:t>
      </w:r>
      <w:r>
        <w:rPr>
          <w:spacing w:val="1"/>
        </w:rPr>
        <w:t xml:space="preserve"> </w:t>
      </w:r>
      <w:r>
        <w:t>efficiency</w:t>
      </w:r>
      <w:r>
        <w:rPr>
          <w:spacing w:val="1"/>
        </w:rPr>
        <w:t xml:space="preserve"> </w:t>
      </w:r>
      <w:r>
        <w:t>volumetric</w:t>
      </w:r>
      <w:r>
        <w:rPr>
          <w:spacing w:val="1"/>
        </w:rPr>
        <w:t xml:space="preserve"> </w:t>
      </w:r>
      <w:r>
        <w:t>efficiency and effect of clearance, stage compression, under cooling, saving of work, minimum work</w:t>
      </w:r>
      <w:r>
        <w:rPr>
          <w:spacing w:val="1"/>
        </w:rPr>
        <w:t xml:space="preserve"> </w:t>
      </w:r>
      <w:r>
        <w:t>condition</w:t>
      </w:r>
      <w:r>
        <w:rPr>
          <w:spacing w:val="2"/>
        </w:rPr>
        <w:t xml:space="preserve"> </w:t>
      </w:r>
      <w:r>
        <w:t>for</w:t>
      </w:r>
      <w:r>
        <w:rPr>
          <w:spacing w:val="9"/>
        </w:rPr>
        <w:t xml:space="preserve"> </w:t>
      </w:r>
      <w:r>
        <w:t>stage</w:t>
      </w:r>
      <w:r>
        <w:rPr>
          <w:spacing w:val="1"/>
        </w:rPr>
        <w:t xml:space="preserve"> </w:t>
      </w:r>
      <w:r>
        <w:t>compression.</w:t>
      </w:r>
    </w:p>
    <w:p w:rsidR="00924060" w:rsidRDefault="00924060">
      <w:pPr>
        <w:spacing w:line="273" w:lineRule="auto"/>
        <w:jc w:val="both"/>
        <w:sectPr w:rsidR="00924060">
          <w:pgSz w:w="11910" w:h="16840"/>
          <w:pgMar w:top="1080" w:right="200" w:bottom="280" w:left="240" w:header="720" w:footer="720" w:gutter="0"/>
          <w:cols w:space="720"/>
        </w:sectPr>
      </w:pPr>
    </w:p>
    <w:p w:rsidR="00924060" w:rsidRDefault="004C5865">
      <w:pPr>
        <w:pStyle w:val="Heading1"/>
        <w:spacing w:before="78"/>
        <w:ind w:left="398"/>
      </w:pPr>
      <w:bookmarkStart w:id="63" w:name="MODULE_V:_Rotary_&amp;_Axial_Flow_Compressor"/>
      <w:bookmarkEnd w:id="63"/>
      <w:r>
        <w:lastRenderedPageBreak/>
        <w:t>MODULE</w:t>
      </w:r>
      <w:r>
        <w:rPr>
          <w:spacing w:val="-7"/>
        </w:rPr>
        <w:t xml:space="preserve"> </w:t>
      </w:r>
      <w:r>
        <w:t>V:</w:t>
      </w:r>
      <w:r>
        <w:rPr>
          <w:spacing w:val="54"/>
        </w:rPr>
        <w:t xml:space="preserve"> </w:t>
      </w:r>
      <w:r>
        <w:t>Rotary</w:t>
      </w:r>
      <w:r>
        <w:rPr>
          <w:spacing w:val="-1"/>
        </w:rPr>
        <w:t xml:space="preserve"> </w:t>
      </w:r>
      <w:r>
        <w:t>&amp;</w:t>
      </w:r>
      <w:r>
        <w:rPr>
          <w:spacing w:val="2"/>
        </w:rPr>
        <w:t xml:space="preserve"> </w:t>
      </w:r>
      <w:r>
        <w:t>Axial</w:t>
      </w:r>
      <w:r>
        <w:rPr>
          <w:spacing w:val="-10"/>
        </w:rPr>
        <w:t xml:space="preserve"> </w:t>
      </w:r>
      <w:r>
        <w:t>Flow</w:t>
      </w:r>
      <w:r>
        <w:rPr>
          <w:spacing w:val="-1"/>
        </w:rPr>
        <w:t xml:space="preserve"> </w:t>
      </w:r>
      <w:r>
        <w:t>Compressors</w:t>
      </w:r>
    </w:p>
    <w:p w:rsidR="00924060" w:rsidRDefault="004C5865">
      <w:pPr>
        <w:pStyle w:val="BodyText"/>
        <w:spacing w:before="65" w:line="276" w:lineRule="auto"/>
        <w:ind w:left="398" w:right="1606"/>
        <w:jc w:val="both"/>
      </w:pPr>
      <w:r>
        <w:t>Rotary</w:t>
      </w:r>
      <w:r>
        <w:rPr>
          <w:spacing w:val="1"/>
        </w:rPr>
        <w:t xml:space="preserve"> </w:t>
      </w:r>
      <w:r>
        <w:t>Compressors:</w:t>
      </w:r>
      <w:r>
        <w:rPr>
          <w:spacing w:val="1"/>
        </w:rPr>
        <w:t xml:space="preserve"> </w:t>
      </w:r>
      <w:r>
        <w:t>Roots</w:t>
      </w:r>
      <w:r>
        <w:rPr>
          <w:spacing w:val="1"/>
        </w:rPr>
        <w:t xml:space="preserve"> </w:t>
      </w:r>
      <w:r>
        <w:t>Blower,</w:t>
      </w:r>
      <w:r>
        <w:rPr>
          <w:spacing w:val="1"/>
        </w:rPr>
        <w:t xml:space="preserve"> </w:t>
      </w:r>
      <w:r>
        <w:t>vane</w:t>
      </w:r>
      <w:r>
        <w:rPr>
          <w:spacing w:val="1"/>
        </w:rPr>
        <w:t xml:space="preserve"> </w:t>
      </w:r>
      <w:r>
        <w:t>sealed</w:t>
      </w:r>
      <w:r>
        <w:rPr>
          <w:spacing w:val="1"/>
        </w:rPr>
        <w:t xml:space="preserve"> </w:t>
      </w:r>
      <w:r>
        <w:t>compressor,</w:t>
      </w:r>
      <w:r>
        <w:rPr>
          <w:spacing w:val="1"/>
        </w:rPr>
        <w:t xml:space="preserve"> </w:t>
      </w:r>
      <w:r>
        <w:t>Lysholm</w:t>
      </w:r>
      <w:r>
        <w:rPr>
          <w:spacing w:val="1"/>
        </w:rPr>
        <w:t xml:space="preserve"> </w:t>
      </w:r>
      <w:r>
        <w:t>compressor</w:t>
      </w:r>
      <w:r>
        <w:rPr>
          <w:spacing w:val="1"/>
        </w:rPr>
        <w:t xml:space="preserve"> </w:t>
      </w:r>
      <w:r>
        <w:t>–</w:t>
      </w:r>
      <w:r>
        <w:rPr>
          <w:spacing w:val="1"/>
        </w:rPr>
        <w:t xml:space="preserve"> </w:t>
      </w:r>
      <w:r>
        <w:t>mechanical</w:t>
      </w:r>
      <w:r>
        <w:rPr>
          <w:spacing w:val="1"/>
        </w:rPr>
        <w:t xml:space="preserve"> </w:t>
      </w:r>
      <w:r>
        <w:t>details</w:t>
      </w:r>
      <w:r>
        <w:rPr>
          <w:spacing w:val="1"/>
        </w:rPr>
        <w:t xml:space="preserve"> </w:t>
      </w:r>
      <w:r>
        <w:t>and</w:t>
      </w:r>
      <w:r>
        <w:rPr>
          <w:spacing w:val="1"/>
        </w:rPr>
        <w:t xml:space="preserve"> </w:t>
      </w:r>
      <w:r>
        <w:t>principle</w:t>
      </w:r>
      <w:r>
        <w:rPr>
          <w:spacing w:val="1"/>
        </w:rPr>
        <w:t xml:space="preserve"> </w:t>
      </w:r>
      <w:r>
        <w:t>of</w:t>
      </w:r>
      <w:r>
        <w:rPr>
          <w:spacing w:val="1"/>
        </w:rPr>
        <w:t xml:space="preserve"> </w:t>
      </w:r>
      <w:r>
        <w:t>working</w:t>
      </w:r>
      <w:r>
        <w:rPr>
          <w:spacing w:val="1"/>
        </w:rPr>
        <w:t xml:space="preserve"> </w:t>
      </w:r>
      <w:r>
        <w:t>–</w:t>
      </w:r>
      <w:r>
        <w:rPr>
          <w:spacing w:val="1"/>
        </w:rPr>
        <w:t xml:space="preserve"> </w:t>
      </w:r>
      <w:r>
        <w:t>efficiency</w:t>
      </w:r>
      <w:r>
        <w:rPr>
          <w:spacing w:val="1"/>
        </w:rPr>
        <w:t xml:space="preserve"> </w:t>
      </w:r>
      <w:r>
        <w:t>considerations.</w:t>
      </w:r>
      <w:r>
        <w:rPr>
          <w:spacing w:val="1"/>
        </w:rPr>
        <w:t xml:space="preserve"> </w:t>
      </w:r>
      <w:r>
        <w:t>Centrifugal</w:t>
      </w:r>
      <w:r>
        <w:rPr>
          <w:spacing w:val="1"/>
        </w:rPr>
        <w:t xml:space="preserve"> </w:t>
      </w:r>
      <w:r>
        <w:t>compressors:</w:t>
      </w:r>
      <w:r>
        <w:rPr>
          <w:spacing w:val="1"/>
        </w:rPr>
        <w:t xml:space="preserve"> </w:t>
      </w:r>
      <w:r>
        <w:t>Mechanical</w:t>
      </w:r>
      <w:r>
        <w:rPr>
          <w:spacing w:val="1"/>
        </w:rPr>
        <w:t xml:space="preserve"> </w:t>
      </w:r>
      <w:r>
        <w:t>details</w:t>
      </w:r>
      <w:r>
        <w:rPr>
          <w:spacing w:val="1"/>
        </w:rPr>
        <w:t xml:space="preserve"> </w:t>
      </w:r>
      <w:r>
        <w:t>and</w:t>
      </w:r>
      <w:r>
        <w:rPr>
          <w:spacing w:val="1"/>
        </w:rPr>
        <w:t xml:space="preserve"> </w:t>
      </w:r>
      <w:r>
        <w:t>principle</w:t>
      </w:r>
      <w:r>
        <w:rPr>
          <w:spacing w:val="1"/>
        </w:rPr>
        <w:t xml:space="preserve"> </w:t>
      </w:r>
      <w:r>
        <w:t>of</w:t>
      </w:r>
      <w:r>
        <w:rPr>
          <w:spacing w:val="1"/>
        </w:rPr>
        <w:t xml:space="preserve"> </w:t>
      </w:r>
      <w:r>
        <w:t>operation</w:t>
      </w:r>
      <w:r>
        <w:rPr>
          <w:spacing w:val="1"/>
        </w:rPr>
        <w:t xml:space="preserve"> </w:t>
      </w:r>
      <w:r>
        <w:t>–</w:t>
      </w:r>
      <w:r>
        <w:rPr>
          <w:spacing w:val="1"/>
        </w:rPr>
        <w:t xml:space="preserve"> </w:t>
      </w:r>
      <w:r>
        <w:t>velocity</w:t>
      </w:r>
      <w:r>
        <w:rPr>
          <w:spacing w:val="1"/>
        </w:rPr>
        <w:t xml:space="preserve"> </w:t>
      </w:r>
      <w:r>
        <w:t>and</w:t>
      </w:r>
      <w:r>
        <w:rPr>
          <w:spacing w:val="60"/>
        </w:rPr>
        <w:t xml:space="preserve"> </w:t>
      </w:r>
      <w:r>
        <w:t>pressure</w:t>
      </w:r>
      <w:r>
        <w:rPr>
          <w:spacing w:val="1"/>
        </w:rPr>
        <w:t xml:space="preserve"> </w:t>
      </w:r>
      <w:r>
        <w:t>variation. Energy transfer-impeller blade shape - losses, slip factor, power input factor,</w:t>
      </w:r>
      <w:r>
        <w:rPr>
          <w:spacing w:val="1"/>
        </w:rPr>
        <w:t xml:space="preserve"> </w:t>
      </w:r>
      <w:r>
        <w:rPr>
          <w:spacing w:val="-1"/>
        </w:rPr>
        <w:t>pressure</w:t>
      </w:r>
      <w:r>
        <w:rPr>
          <w:spacing w:val="2"/>
        </w:rPr>
        <w:t xml:space="preserve"> </w:t>
      </w:r>
      <w:r>
        <w:rPr>
          <w:spacing w:val="-1"/>
        </w:rPr>
        <w:t>coefficient</w:t>
      </w:r>
      <w:r>
        <w:rPr>
          <w:spacing w:val="13"/>
        </w:rPr>
        <w:t xml:space="preserve"> </w:t>
      </w:r>
      <w:r>
        <w:rPr>
          <w:spacing w:val="-1"/>
        </w:rPr>
        <w:t>and</w:t>
      </w:r>
      <w:r>
        <w:rPr>
          <w:spacing w:val="2"/>
        </w:rPr>
        <w:t xml:space="preserve"> </w:t>
      </w:r>
      <w:r>
        <w:rPr>
          <w:spacing w:val="-1"/>
        </w:rPr>
        <w:t>adiabatic</w:t>
      </w:r>
      <w:r>
        <w:rPr>
          <w:spacing w:val="2"/>
        </w:rPr>
        <w:t xml:space="preserve"> </w:t>
      </w:r>
      <w:r>
        <w:rPr>
          <w:spacing w:val="-1"/>
        </w:rPr>
        <w:t>coefficient</w:t>
      </w:r>
      <w:r>
        <w:rPr>
          <w:spacing w:val="22"/>
        </w:rPr>
        <w:t xml:space="preserve"> </w:t>
      </w:r>
      <w:r>
        <w:rPr>
          <w:spacing w:val="-1"/>
        </w:rPr>
        <w:t>–</w:t>
      </w:r>
      <w:r>
        <w:rPr>
          <w:spacing w:val="-2"/>
        </w:rPr>
        <w:t xml:space="preserve"> </w:t>
      </w:r>
      <w:r>
        <w:rPr>
          <w:spacing w:val="-1"/>
        </w:rPr>
        <w:t>velocity</w:t>
      </w:r>
      <w:r>
        <w:rPr>
          <w:spacing w:val="-16"/>
        </w:rPr>
        <w:t xml:space="preserve"> </w:t>
      </w:r>
      <w:r>
        <w:t>diagrams</w:t>
      </w:r>
      <w:r>
        <w:rPr>
          <w:spacing w:val="2"/>
        </w:rPr>
        <w:t xml:space="preserve"> </w:t>
      </w:r>
      <w:r>
        <w:t>–</w:t>
      </w:r>
      <w:r>
        <w:rPr>
          <w:spacing w:val="2"/>
        </w:rPr>
        <w:t xml:space="preserve"> </w:t>
      </w:r>
      <w:r>
        <w:t>power.</w:t>
      </w:r>
    </w:p>
    <w:p w:rsidR="00924060" w:rsidRDefault="004C5865">
      <w:pPr>
        <w:pStyle w:val="BodyText"/>
        <w:spacing w:before="3" w:line="280" w:lineRule="auto"/>
        <w:ind w:left="398" w:right="1621"/>
        <w:jc w:val="both"/>
      </w:pPr>
      <w:r>
        <w:t>Axial Flow Compressors: Mechanical details and principle of operation – velocity triangles</w:t>
      </w:r>
      <w:r>
        <w:rPr>
          <w:spacing w:val="1"/>
        </w:rPr>
        <w:t xml:space="preserve"> </w:t>
      </w:r>
      <w:r>
        <w:t>and energy transfer per stage degree of reaction, work done factor - isentropic efficiency -</w:t>
      </w:r>
      <w:r>
        <w:rPr>
          <w:spacing w:val="1"/>
        </w:rPr>
        <w:t xml:space="preserve"> </w:t>
      </w:r>
      <w:r>
        <w:t>pressure rise calculations</w:t>
      </w:r>
      <w:r>
        <w:rPr>
          <w:spacing w:val="8"/>
        </w:rPr>
        <w:t xml:space="preserve"> </w:t>
      </w:r>
      <w:r>
        <w:t>–</w:t>
      </w:r>
      <w:r>
        <w:rPr>
          <w:spacing w:val="1"/>
        </w:rPr>
        <w:t xml:space="preserve"> </w:t>
      </w:r>
      <w:r>
        <w:t>Polytrophic</w:t>
      </w:r>
      <w:r>
        <w:rPr>
          <w:spacing w:val="3"/>
        </w:rPr>
        <w:t xml:space="preserve"> </w:t>
      </w:r>
      <w:r>
        <w:t>efficiency.</w:t>
      </w:r>
    </w:p>
    <w:p w:rsidR="00924060" w:rsidRDefault="004C5865">
      <w:pPr>
        <w:pStyle w:val="Heading1"/>
        <w:spacing w:before="222"/>
        <w:ind w:left="398"/>
      </w:pPr>
      <w:r>
        <w:t>TEXT</w:t>
      </w:r>
      <w:r>
        <w:rPr>
          <w:spacing w:val="-2"/>
        </w:rPr>
        <w:t xml:space="preserve"> </w:t>
      </w:r>
      <w:r>
        <w:t>BOOKS</w:t>
      </w:r>
    </w:p>
    <w:p w:rsidR="00924060" w:rsidRDefault="004C5865" w:rsidP="003E789C">
      <w:pPr>
        <w:pStyle w:val="ListParagraph"/>
        <w:numPr>
          <w:ilvl w:val="0"/>
          <w:numId w:val="19"/>
        </w:numPr>
        <w:tabs>
          <w:tab w:val="left" w:pos="763"/>
        </w:tabs>
        <w:spacing w:before="26"/>
        <w:rPr>
          <w:sz w:val="24"/>
        </w:rPr>
      </w:pPr>
      <w:r>
        <w:rPr>
          <w:sz w:val="24"/>
        </w:rPr>
        <w:t>V.</w:t>
      </w:r>
      <w:r>
        <w:rPr>
          <w:spacing w:val="-1"/>
          <w:sz w:val="24"/>
        </w:rPr>
        <w:t xml:space="preserve"> </w:t>
      </w:r>
      <w:r>
        <w:rPr>
          <w:sz w:val="24"/>
        </w:rPr>
        <w:t>Ganesan,</w:t>
      </w:r>
      <w:r>
        <w:rPr>
          <w:spacing w:val="-1"/>
          <w:sz w:val="24"/>
        </w:rPr>
        <w:t xml:space="preserve"> </w:t>
      </w:r>
      <w:r>
        <w:rPr>
          <w:b/>
          <w:sz w:val="24"/>
        </w:rPr>
        <w:t>“I.C.</w:t>
      </w:r>
      <w:r>
        <w:rPr>
          <w:b/>
          <w:spacing w:val="-2"/>
          <w:sz w:val="24"/>
        </w:rPr>
        <w:t xml:space="preserve"> </w:t>
      </w:r>
      <w:r>
        <w:rPr>
          <w:b/>
          <w:sz w:val="24"/>
        </w:rPr>
        <w:t>Engines”,</w:t>
      </w:r>
      <w:r>
        <w:rPr>
          <w:b/>
          <w:spacing w:val="-6"/>
          <w:sz w:val="24"/>
        </w:rPr>
        <w:t xml:space="preserve"> </w:t>
      </w:r>
      <w:r>
        <w:rPr>
          <w:sz w:val="24"/>
        </w:rPr>
        <w:t>Tata</w:t>
      </w:r>
      <w:r>
        <w:rPr>
          <w:spacing w:val="-8"/>
          <w:sz w:val="24"/>
        </w:rPr>
        <w:t xml:space="preserve"> </w:t>
      </w:r>
      <w:r>
        <w:rPr>
          <w:sz w:val="24"/>
        </w:rPr>
        <w:t>McGrawHill</w:t>
      </w:r>
      <w:r>
        <w:rPr>
          <w:spacing w:val="-11"/>
          <w:sz w:val="24"/>
        </w:rPr>
        <w:t xml:space="preserve"> </w:t>
      </w:r>
      <w:r>
        <w:rPr>
          <w:sz w:val="24"/>
        </w:rPr>
        <w:t>editions, 4</w:t>
      </w:r>
      <w:r>
        <w:rPr>
          <w:sz w:val="24"/>
          <w:vertAlign w:val="superscript"/>
        </w:rPr>
        <w:t>th</w:t>
      </w:r>
      <w:r>
        <w:rPr>
          <w:spacing w:val="-10"/>
          <w:sz w:val="24"/>
        </w:rPr>
        <w:t xml:space="preserve"> </w:t>
      </w:r>
      <w:r>
        <w:rPr>
          <w:sz w:val="24"/>
        </w:rPr>
        <w:t>edition,</w:t>
      </w:r>
      <w:r>
        <w:rPr>
          <w:spacing w:val="-2"/>
          <w:sz w:val="24"/>
        </w:rPr>
        <w:t xml:space="preserve"> </w:t>
      </w:r>
      <w:r>
        <w:rPr>
          <w:sz w:val="24"/>
        </w:rPr>
        <w:t>2012.</w:t>
      </w:r>
    </w:p>
    <w:p w:rsidR="00924060" w:rsidRDefault="004C5865" w:rsidP="003E789C">
      <w:pPr>
        <w:pStyle w:val="ListParagraph"/>
        <w:numPr>
          <w:ilvl w:val="0"/>
          <w:numId w:val="19"/>
        </w:numPr>
        <w:tabs>
          <w:tab w:val="left" w:pos="763"/>
        </w:tabs>
        <w:spacing w:before="41" w:line="276" w:lineRule="auto"/>
        <w:ind w:left="398" w:right="2478" w:firstLine="0"/>
        <w:rPr>
          <w:sz w:val="24"/>
        </w:rPr>
      </w:pPr>
      <w:r>
        <w:rPr>
          <w:sz w:val="24"/>
        </w:rPr>
        <w:t xml:space="preserve">SM Yahya, </w:t>
      </w:r>
      <w:r>
        <w:rPr>
          <w:b/>
          <w:sz w:val="24"/>
        </w:rPr>
        <w:t xml:space="preserve">“Turbines, Pumps, Compressors”, </w:t>
      </w:r>
      <w:r>
        <w:rPr>
          <w:sz w:val="24"/>
        </w:rPr>
        <w:t>Tata McGrawHill editions, 4</w:t>
      </w:r>
      <w:r>
        <w:rPr>
          <w:sz w:val="24"/>
          <w:vertAlign w:val="superscript"/>
        </w:rPr>
        <w:t>th</w:t>
      </w:r>
      <w:r>
        <w:rPr>
          <w:spacing w:val="-58"/>
          <w:sz w:val="24"/>
        </w:rPr>
        <w:t xml:space="preserve"> </w:t>
      </w:r>
      <w:r>
        <w:rPr>
          <w:sz w:val="24"/>
        </w:rPr>
        <w:t>edition,</w:t>
      </w:r>
      <w:r>
        <w:rPr>
          <w:spacing w:val="9"/>
          <w:sz w:val="24"/>
        </w:rPr>
        <w:t xml:space="preserve"> </w:t>
      </w:r>
      <w:r>
        <w:rPr>
          <w:sz w:val="24"/>
        </w:rPr>
        <w:t>2005.</w:t>
      </w:r>
    </w:p>
    <w:p w:rsidR="00924060" w:rsidRDefault="004C5865">
      <w:pPr>
        <w:tabs>
          <w:tab w:val="left" w:pos="762"/>
        </w:tabs>
        <w:spacing w:before="4"/>
        <w:ind w:left="398"/>
        <w:rPr>
          <w:sz w:val="24"/>
        </w:rPr>
      </w:pPr>
      <w:r>
        <w:rPr>
          <w:sz w:val="24"/>
        </w:rPr>
        <w:t>3</w:t>
      </w:r>
      <w:r>
        <w:rPr>
          <w:sz w:val="24"/>
        </w:rPr>
        <w:tab/>
      </w:r>
      <w:r>
        <w:rPr>
          <w:spacing w:val="-1"/>
          <w:sz w:val="24"/>
        </w:rPr>
        <w:t>R.K.</w:t>
      </w:r>
      <w:r>
        <w:rPr>
          <w:sz w:val="24"/>
        </w:rPr>
        <w:t xml:space="preserve"> </w:t>
      </w:r>
      <w:r>
        <w:rPr>
          <w:spacing w:val="-1"/>
          <w:sz w:val="24"/>
        </w:rPr>
        <w:t>Rajput,</w:t>
      </w:r>
      <w:r>
        <w:rPr>
          <w:spacing w:val="1"/>
          <w:sz w:val="24"/>
        </w:rPr>
        <w:t xml:space="preserve"> </w:t>
      </w:r>
      <w:r>
        <w:rPr>
          <w:b/>
          <w:sz w:val="24"/>
        </w:rPr>
        <w:t>“Thermal</w:t>
      </w:r>
      <w:r>
        <w:rPr>
          <w:b/>
          <w:spacing w:val="-10"/>
          <w:sz w:val="24"/>
        </w:rPr>
        <w:t xml:space="preserve"> </w:t>
      </w:r>
      <w:r>
        <w:rPr>
          <w:b/>
          <w:sz w:val="24"/>
        </w:rPr>
        <w:t>Engineering</w:t>
      </w:r>
      <w:r>
        <w:rPr>
          <w:sz w:val="24"/>
        </w:rPr>
        <w:t>”, Lakshmi</w:t>
      </w:r>
      <w:r>
        <w:rPr>
          <w:spacing w:val="-15"/>
          <w:sz w:val="24"/>
        </w:rPr>
        <w:t xml:space="preserve"> </w:t>
      </w:r>
      <w:r>
        <w:rPr>
          <w:sz w:val="24"/>
        </w:rPr>
        <w:t>Publications,</w:t>
      </w:r>
      <w:r>
        <w:rPr>
          <w:spacing w:val="2"/>
          <w:sz w:val="24"/>
        </w:rPr>
        <w:t xml:space="preserve"> </w:t>
      </w:r>
      <w:r>
        <w:rPr>
          <w:sz w:val="24"/>
        </w:rPr>
        <w:t>10</w:t>
      </w:r>
      <w:r>
        <w:rPr>
          <w:sz w:val="24"/>
          <w:vertAlign w:val="superscript"/>
        </w:rPr>
        <w:t>th</w:t>
      </w:r>
      <w:r>
        <w:rPr>
          <w:spacing w:val="-9"/>
          <w:sz w:val="24"/>
        </w:rPr>
        <w:t xml:space="preserve"> </w:t>
      </w:r>
      <w:r>
        <w:rPr>
          <w:sz w:val="24"/>
        </w:rPr>
        <w:t>Edition,2017</w:t>
      </w:r>
    </w:p>
    <w:p w:rsidR="00924060" w:rsidRDefault="00924060">
      <w:pPr>
        <w:pStyle w:val="BodyText"/>
        <w:rPr>
          <w:sz w:val="28"/>
        </w:rPr>
      </w:pPr>
    </w:p>
    <w:p w:rsidR="00924060" w:rsidRDefault="004C5865">
      <w:pPr>
        <w:pStyle w:val="Heading1"/>
        <w:spacing w:before="199"/>
        <w:ind w:left="398"/>
      </w:pPr>
      <w:r>
        <w:t>REFERENCES</w:t>
      </w:r>
    </w:p>
    <w:p w:rsidR="00924060" w:rsidRDefault="004C5865" w:rsidP="003E789C">
      <w:pPr>
        <w:pStyle w:val="ListParagraph"/>
        <w:numPr>
          <w:ilvl w:val="0"/>
          <w:numId w:val="18"/>
        </w:numPr>
        <w:tabs>
          <w:tab w:val="left" w:pos="763"/>
        </w:tabs>
        <w:spacing w:before="31"/>
        <w:rPr>
          <w:sz w:val="24"/>
        </w:rPr>
      </w:pPr>
      <w:r>
        <w:rPr>
          <w:sz w:val="24"/>
        </w:rPr>
        <w:t>Mathur</w:t>
      </w:r>
      <w:r>
        <w:rPr>
          <w:spacing w:val="-1"/>
          <w:sz w:val="24"/>
        </w:rPr>
        <w:t xml:space="preserve"> </w:t>
      </w:r>
      <w:r>
        <w:rPr>
          <w:sz w:val="24"/>
        </w:rPr>
        <w:t>&amp;</w:t>
      </w:r>
      <w:r>
        <w:rPr>
          <w:spacing w:val="-8"/>
          <w:sz w:val="24"/>
        </w:rPr>
        <w:t xml:space="preserve"> </w:t>
      </w:r>
      <w:r>
        <w:rPr>
          <w:sz w:val="24"/>
        </w:rPr>
        <w:t>Sharma,</w:t>
      </w:r>
      <w:r>
        <w:rPr>
          <w:spacing w:val="6"/>
          <w:sz w:val="24"/>
        </w:rPr>
        <w:t xml:space="preserve"> </w:t>
      </w:r>
      <w:r>
        <w:rPr>
          <w:b/>
          <w:sz w:val="24"/>
        </w:rPr>
        <w:t>“IC</w:t>
      </w:r>
      <w:r>
        <w:rPr>
          <w:b/>
          <w:spacing w:val="-2"/>
          <w:sz w:val="24"/>
        </w:rPr>
        <w:t xml:space="preserve"> </w:t>
      </w:r>
      <w:r>
        <w:rPr>
          <w:b/>
          <w:sz w:val="24"/>
        </w:rPr>
        <w:t>Engines”,</w:t>
      </w:r>
      <w:r>
        <w:rPr>
          <w:b/>
          <w:spacing w:val="2"/>
          <w:sz w:val="24"/>
        </w:rPr>
        <w:t xml:space="preserve"> </w:t>
      </w:r>
      <w:r>
        <w:rPr>
          <w:sz w:val="24"/>
        </w:rPr>
        <w:t>Dhanpath</w:t>
      </w:r>
      <w:r>
        <w:rPr>
          <w:spacing w:val="-10"/>
          <w:sz w:val="24"/>
        </w:rPr>
        <w:t xml:space="preserve"> </w:t>
      </w:r>
      <w:r>
        <w:rPr>
          <w:sz w:val="24"/>
        </w:rPr>
        <w:t>Rai</w:t>
      </w:r>
      <w:r>
        <w:rPr>
          <w:spacing w:val="-10"/>
          <w:sz w:val="24"/>
        </w:rPr>
        <w:t xml:space="preserve"> </w:t>
      </w:r>
      <w:r>
        <w:rPr>
          <w:sz w:val="24"/>
        </w:rPr>
        <w:t>&amp;</w:t>
      </w:r>
      <w:r>
        <w:rPr>
          <w:spacing w:val="-10"/>
          <w:sz w:val="24"/>
        </w:rPr>
        <w:t xml:space="preserve"> </w:t>
      </w:r>
      <w:r>
        <w:rPr>
          <w:sz w:val="24"/>
        </w:rPr>
        <w:t>Sons,</w:t>
      </w:r>
      <w:r>
        <w:rPr>
          <w:spacing w:val="2"/>
          <w:sz w:val="24"/>
        </w:rPr>
        <w:t xml:space="preserve"> </w:t>
      </w:r>
      <w:r>
        <w:rPr>
          <w:sz w:val="24"/>
        </w:rPr>
        <w:t>4</w:t>
      </w:r>
      <w:r>
        <w:rPr>
          <w:sz w:val="24"/>
          <w:vertAlign w:val="superscript"/>
        </w:rPr>
        <w:t>th</w:t>
      </w:r>
      <w:r>
        <w:rPr>
          <w:spacing w:val="-8"/>
          <w:sz w:val="24"/>
        </w:rPr>
        <w:t xml:space="preserve"> </w:t>
      </w:r>
      <w:r>
        <w:rPr>
          <w:sz w:val="24"/>
        </w:rPr>
        <w:t>edition,</w:t>
      </w:r>
      <w:r>
        <w:rPr>
          <w:spacing w:val="2"/>
          <w:sz w:val="24"/>
        </w:rPr>
        <w:t xml:space="preserve"> </w:t>
      </w:r>
      <w:r>
        <w:rPr>
          <w:sz w:val="24"/>
        </w:rPr>
        <w:t>2010</w:t>
      </w:r>
    </w:p>
    <w:p w:rsidR="00924060" w:rsidRDefault="004C5865" w:rsidP="003E789C">
      <w:pPr>
        <w:pStyle w:val="ListParagraph"/>
        <w:numPr>
          <w:ilvl w:val="0"/>
          <w:numId w:val="18"/>
        </w:numPr>
        <w:tabs>
          <w:tab w:val="left" w:pos="763"/>
        </w:tabs>
        <w:spacing w:before="46"/>
        <w:rPr>
          <w:sz w:val="24"/>
        </w:rPr>
      </w:pPr>
      <w:r>
        <w:rPr>
          <w:spacing w:val="-1"/>
          <w:sz w:val="24"/>
        </w:rPr>
        <w:t>Pulkrabek,</w:t>
      </w:r>
      <w:r>
        <w:rPr>
          <w:spacing w:val="2"/>
          <w:sz w:val="24"/>
        </w:rPr>
        <w:t xml:space="preserve"> </w:t>
      </w:r>
      <w:r>
        <w:rPr>
          <w:b/>
          <w:sz w:val="24"/>
        </w:rPr>
        <w:t>“Engineering fundamentals</w:t>
      </w:r>
      <w:r>
        <w:rPr>
          <w:b/>
          <w:spacing w:val="-5"/>
          <w:sz w:val="24"/>
        </w:rPr>
        <w:t xml:space="preserve"> </w:t>
      </w:r>
      <w:r>
        <w:rPr>
          <w:b/>
          <w:sz w:val="24"/>
        </w:rPr>
        <w:t>of</w:t>
      </w:r>
      <w:r>
        <w:rPr>
          <w:b/>
          <w:spacing w:val="-9"/>
          <w:sz w:val="24"/>
        </w:rPr>
        <w:t xml:space="preserve"> </w:t>
      </w:r>
      <w:r>
        <w:rPr>
          <w:b/>
          <w:sz w:val="24"/>
        </w:rPr>
        <w:t>IC</w:t>
      </w:r>
      <w:r>
        <w:rPr>
          <w:b/>
          <w:spacing w:val="-6"/>
          <w:sz w:val="24"/>
        </w:rPr>
        <w:t xml:space="preserve"> </w:t>
      </w:r>
      <w:r>
        <w:rPr>
          <w:b/>
          <w:sz w:val="24"/>
        </w:rPr>
        <w:t>Engines”,</w:t>
      </w:r>
      <w:r>
        <w:rPr>
          <w:b/>
          <w:spacing w:val="7"/>
          <w:sz w:val="24"/>
        </w:rPr>
        <w:t xml:space="preserve"> </w:t>
      </w:r>
      <w:r>
        <w:rPr>
          <w:sz w:val="24"/>
        </w:rPr>
        <w:t>Pearson</w:t>
      </w:r>
      <w:r>
        <w:rPr>
          <w:spacing w:val="-15"/>
          <w:sz w:val="24"/>
        </w:rPr>
        <w:t xml:space="preserve"> </w:t>
      </w:r>
      <w:r>
        <w:rPr>
          <w:sz w:val="24"/>
        </w:rPr>
        <w:t>PHI,</w:t>
      </w:r>
      <w:r>
        <w:rPr>
          <w:spacing w:val="-2"/>
          <w:sz w:val="24"/>
        </w:rPr>
        <w:t xml:space="preserve"> </w:t>
      </w:r>
      <w:r>
        <w:rPr>
          <w:sz w:val="24"/>
        </w:rPr>
        <w:t>2</w:t>
      </w:r>
      <w:r>
        <w:rPr>
          <w:sz w:val="24"/>
          <w:vertAlign w:val="superscript"/>
        </w:rPr>
        <w:t>nd</w:t>
      </w:r>
      <w:r>
        <w:rPr>
          <w:spacing w:val="-7"/>
          <w:sz w:val="24"/>
        </w:rPr>
        <w:t xml:space="preserve"> </w:t>
      </w:r>
      <w:r>
        <w:rPr>
          <w:sz w:val="24"/>
        </w:rPr>
        <w:t>edition,</w:t>
      </w:r>
      <w:r>
        <w:rPr>
          <w:spacing w:val="1"/>
          <w:sz w:val="24"/>
        </w:rPr>
        <w:t xml:space="preserve"> </w:t>
      </w:r>
      <w:r>
        <w:rPr>
          <w:sz w:val="24"/>
        </w:rPr>
        <w:t>2004.</w:t>
      </w:r>
    </w:p>
    <w:p w:rsidR="00924060" w:rsidRDefault="004C5865" w:rsidP="003E789C">
      <w:pPr>
        <w:pStyle w:val="ListParagraph"/>
        <w:numPr>
          <w:ilvl w:val="0"/>
          <w:numId w:val="18"/>
        </w:numPr>
        <w:tabs>
          <w:tab w:val="left" w:pos="763"/>
        </w:tabs>
        <w:spacing w:before="41"/>
        <w:rPr>
          <w:sz w:val="24"/>
        </w:rPr>
      </w:pPr>
      <w:r>
        <w:rPr>
          <w:sz w:val="24"/>
        </w:rPr>
        <w:t xml:space="preserve">Rudramoorthy, </w:t>
      </w:r>
      <w:r>
        <w:rPr>
          <w:b/>
          <w:sz w:val="24"/>
        </w:rPr>
        <w:t>“Thermal</w:t>
      </w:r>
      <w:r>
        <w:rPr>
          <w:b/>
          <w:spacing w:val="-10"/>
          <w:sz w:val="24"/>
        </w:rPr>
        <w:t xml:space="preserve"> </w:t>
      </w:r>
      <w:r>
        <w:rPr>
          <w:b/>
          <w:sz w:val="24"/>
        </w:rPr>
        <w:t>Engineering”,</w:t>
      </w:r>
      <w:r>
        <w:rPr>
          <w:b/>
          <w:spacing w:val="1"/>
          <w:sz w:val="24"/>
        </w:rPr>
        <w:t xml:space="preserve"> </w:t>
      </w:r>
      <w:r>
        <w:rPr>
          <w:sz w:val="24"/>
        </w:rPr>
        <w:t>TMH</w:t>
      </w:r>
      <w:r>
        <w:rPr>
          <w:spacing w:val="-7"/>
          <w:sz w:val="24"/>
        </w:rPr>
        <w:t xml:space="preserve"> </w:t>
      </w:r>
      <w:r>
        <w:rPr>
          <w:sz w:val="24"/>
        </w:rPr>
        <w:t>Publishers,</w:t>
      </w:r>
      <w:r>
        <w:rPr>
          <w:spacing w:val="-1"/>
          <w:sz w:val="24"/>
        </w:rPr>
        <w:t xml:space="preserve"> </w:t>
      </w:r>
      <w:r>
        <w:rPr>
          <w:sz w:val="24"/>
        </w:rPr>
        <w:t>3</w:t>
      </w:r>
      <w:r>
        <w:rPr>
          <w:sz w:val="24"/>
          <w:vertAlign w:val="superscript"/>
        </w:rPr>
        <w:t>rd</w:t>
      </w:r>
      <w:r>
        <w:rPr>
          <w:spacing w:val="-9"/>
          <w:sz w:val="24"/>
        </w:rPr>
        <w:t xml:space="preserve"> </w:t>
      </w:r>
      <w:r>
        <w:rPr>
          <w:sz w:val="24"/>
        </w:rPr>
        <w:t>edition,</w:t>
      </w:r>
      <w:r>
        <w:rPr>
          <w:spacing w:val="-1"/>
          <w:sz w:val="24"/>
        </w:rPr>
        <w:t xml:space="preserve"> </w:t>
      </w:r>
      <w:r>
        <w:rPr>
          <w:sz w:val="24"/>
        </w:rPr>
        <w:t>2003.</w:t>
      </w:r>
    </w:p>
    <w:p w:rsidR="00924060" w:rsidRDefault="004C5865" w:rsidP="003E789C">
      <w:pPr>
        <w:pStyle w:val="ListParagraph"/>
        <w:numPr>
          <w:ilvl w:val="0"/>
          <w:numId w:val="18"/>
        </w:numPr>
        <w:tabs>
          <w:tab w:val="left" w:pos="763"/>
        </w:tabs>
        <w:spacing w:before="36" w:line="276" w:lineRule="auto"/>
        <w:ind w:left="398" w:right="1777" w:firstLine="0"/>
        <w:rPr>
          <w:sz w:val="24"/>
        </w:rPr>
      </w:pPr>
      <w:r>
        <w:rPr>
          <w:sz w:val="24"/>
        </w:rPr>
        <w:t xml:space="preserve">B. Yadav, </w:t>
      </w:r>
      <w:r>
        <w:rPr>
          <w:b/>
          <w:sz w:val="24"/>
        </w:rPr>
        <w:t>“Thermodynamics &amp; Heat Engines”</w:t>
      </w:r>
      <w:r>
        <w:rPr>
          <w:sz w:val="24"/>
        </w:rPr>
        <w:t>, Central Book Depot., Allahabad, 6</w:t>
      </w:r>
      <w:r>
        <w:rPr>
          <w:sz w:val="24"/>
          <w:vertAlign w:val="superscript"/>
        </w:rPr>
        <w:t>th</w:t>
      </w:r>
      <w:r>
        <w:rPr>
          <w:spacing w:val="-57"/>
          <w:sz w:val="24"/>
        </w:rPr>
        <w:t xml:space="preserve"> </w:t>
      </w:r>
      <w:r>
        <w:rPr>
          <w:sz w:val="24"/>
        </w:rPr>
        <w:t>edition,</w:t>
      </w:r>
      <w:r>
        <w:rPr>
          <w:spacing w:val="9"/>
          <w:sz w:val="24"/>
        </w:rPr>
        <w:t xml:space="preserve"> </w:t>
      </w:r>
      <w:r>
        <w:rPr>
          <w:sz w:val="24"/>
        </w:rPr>
        <w:t>2012.</w:t>
      </w:r>
    </w:p>
    <w:p w:rsidR="00924060" w:rsidRDefault="004C5865" w:rsidP="003E789C">
      <w:pPr>
        <w:pStyle w:val="ListParagraph"/>
        <w:numPr>
          <w:ilvl w:val="0"/>
          <w:numId w:val="18"/>
        </w:numPr>
        <w:tabs>
          <w:tab w:val="left" w:pos="763"/>
        </w:tabs>
        <w:spacing w:before="4"/>
        <w:rPr>
          <w:sz w:val="24"/>
        </w:rPr>
      </w:pPr>
      <w:r>
        <w:rPr>
          <w:spacing w:val="-1"/>
          <w:sz w:val="24"/>
        </w:rPr>
        <w:t>B.Srinivasulu</w:t>
      </w:r>
      <w:r>
        <w:rPr>
          <w:spacing w:val="4"/>
          <w:sz w:val="24"/>
        </w:rPr>
        <w:t xml:space="preserve"> </w:t>
      </w:r>
      <w:r>
        <w:rPr>
          <w:spacing w:val="-1"/>
          <w:sz w:val="24"/>
        </w:rPr>
        <w:t>Reddy,</w:t>
      </w:r>
      <w:r>
        <w:rPr>
          <w:spacing w:val="10"/>
          <w:sz w:val="24"/>
        </w:rPr>
        <w:t xml:space="preserve"> </w:t>
      </w:r>
      <w:r>
        <w:rPr>
          <w:b/>
          <w:spacing w:val="-1"/>
          <w:sz w:val="24"/>
        </w:rPr>
        <w:t>“Thermal</w:t>
      </w:r>
      <w:r>
        <w:rPr>
          <w:b/>
          <w:spacing w:val="-6"/>
          <w:sz w:val="24"/>
        </w:rPr>
        <w:t xml:space="preserve"> </w:t>
      </w:r>
      <w:r>
        <w:rPr>
          <w:b/>
          <w:spacing w:val="-1"/>
          <w:sz w:val="24"/>
        </w:rPr>
        <w:t>Engineering</w:t>
      </w:r>
      <w:r>
        <w:rPr>
          <w:b/>
          <w:spacing w:val="3"/>
          <w:sz w:val="24"/>
        </w:rPr>
        <w:t xml:space="preserve"> </w:t>
      </w:r>
      <w:r>
        <w:rPr>
          <w:b/>
          <w:spacing w:val="-1"/>
          <w:sz w:val="24"/>
        </w:rPr>
        <w:t>data</w:t>
      </w:r>
      <w:r>
        <w:rPr>
          <w:b/>
          <w:spacing w:val="2"/>
          <w:sz w:val="24"/>
        </w:rPr>
        <w:t xml:space="preserve"> </w:t>
      </w:r>
      <w:r>
        <w:rPr>
          <w:b/>
          <w:sz w:val="24"/>
        </w:rPr>
        <w:t>book”,</w:t>
      </w:r>
      <w:r>
        <w:rPr>
          <w:b/>
          <w:spacing w:val="10"/>
          <w:sz w:val="24"/>
        </w:rPr>
        <w:t xml:space="preserve"> </w:t>
      </w:r>
      <w:r>
        <w:rPr>
          <w:sz w:val="24"/>
        </w:rPr>
        <w:t>JK</w:t>
      </w:r>
      <w:r>
        <w:rPr>
          <w:spacing w:val="-13"/>
          <w:sz w:val="24"/>
        </w:rPr>
        <w:t xml:space="preserve"> </w:t>
      </w:r>
      <w:r>
        <w:rPr>
          <w:sz w:val="24"/>
        </w:rPr>
        <w:t>International</w:t>
      </w:r>
      <w:r>
        <w:rPr>
          <w:spacing w:val="-15"/>
          <w:sz w:val="24"/>
        </w:rPr>
        <w:t xml:space="preserve"> </w:t>
      </w:r>
      <w:r>
        <w:rPr>
          <w:sz w:val="24"/>
        </w:rPr>
        <w:t>Pub,</w:t>
      </w:r>
      <w:r>
        <w:rPr>
          <w:spacing w:val="4"/>
          <w:sz w:val="24"/>
        </w:rPr>
        <w:t xml:space="preserve"> </w:t>
      </w:r>
      <w:r>
        <w:rPr>
          <w:sz w:val="24"/>
        </w:rPr>
        <w:t>2014.</w:t>
      </w:r>
    </w:p>
    <w:p w:rsidR="00924060" w:rsidRDefault="00924060">
      <w:pPr>
        <w:pStyle w:val="BodyText"/>
        <w:spacing w:before="3"/>
        <w:rPr>
          <w:sz w:val="25"/>
        </w:rPr>
      </w:pPr>
    </w:p>
    <w:p w:rsidR="00924060" w:rsidRDefault="004C5865">
      <w:pPr>
        <w:pStyle w:val="Heading1"/>
        <w:ind w:left="398"/>
      </w:pPr>
      <w:r>
        <w:t>E</w:t>
      </w:r>
      <w:r>
        <w:rPr>
          <w:spacing w:val="-4"/>
        </w:rPr>
        <w:t xml:space="preserve"> </w:t>
      </w:r>
      <w:r>
        <w:t>-</w:t>
      </w:r>
      <w:r>
        <w:rPr>
          <w:spacing w:val="1"/>
        </w:rPr>
        <w:t xml:space="preserve"> </w:t>
      </w:r>
      <w:r>
        <w:t>RESOURCES</w:t>
      </w:r>
    </w:p>
    <w:p w:rsidR="00924060" w:rsidRDefault="004C5865" w:rsidP="003E789C">
      <w:pPr>
        <w:pStyle w:val="ListParagraph"/>
        <w:numPr>
          <w:ilvl w:val="0"/>
          <w:numId w:val="17"/>
        </w:numPr>
        <w:tabs>
          <w:tab w:val="left" w:pos="763"/>
        </w:tabs>
        <w:spacing w:before="36"/>
        <w:rPr>
          <w:sz w:val="24"/>
        </w:rPr>
      </w:pPr>
      <w:r>
        <w:rPr>
          <w:sz w:val="24"/>
        </w:rPr>
        <w:t>https:/</w:t>
      </w:r>
      <w:hyperlink r:id="rId120">
        <w:r>
          <w:rPr>
            <w:sz w:val="24"/>
          </w:rPr>
          <w:t>/www.journals.elsevier.com/</w:t>
        </w:r>
      </w:hyperlink>
      <w:r>
        <w:rPr>
          <w:sz w:val="24"/>
        </w:rPr>
        <w:t>a</w:t>
      </w:r>
      <w:hyperlink r:id="rId121">
        <w:r>
          <w:rPr>
            <w:sz w:val="24"/>
          </w:rPr>
          <w:t>pplied-thermal-eng</w:t>
        </w:r>
      </w:hyperlink>
    </w:p>
    <w:p w:rsidR="00924060" w:rsidRDefault="004C5865" w:rsidP="003E789C">
      <w:pPr>
        <w:pStyle w:val="ListParagraph"/>
        <w:numPr>
          <w:ilvl w:val="0"/>
          <w:numId w:val="17"/>
        </w:numPr>
        <w:tabs>
          <w:tab w:val="left" w:pos="763"/>
        </w:tabs>
        <w:spacing w:before="41"/>
        <w:rPr>
          <w:sz w:val="24"/>
        </w:rPr>
      </w:pPr>
      <w:r>
        <w:rPr>
          <w:sz w:val="24"/>
        </w:rPr>
        <w:t>eds.yildiz.edu.tr/journal-of-thermal-engineering</w:t>
      </w:r>
    </w:p>
    <w:p w:rsidR="00924060" w:rsidRDefault="004C5865" w:rsidP="003E789C">
      <w:pPr>
        <w:pStyle w:val="ListParagraph"/>
        <w:numPr>
          <w:ilvl w:val="0"/>
          <w:numId w:val="17"/>
        </w:numPr>
        <w:tabs>
          <w:tab w:val="left" w:pos="763"/>
        </w:tabs>
        <w:spacing w:before="41"/>
        <w:rPr>
          <w:sz w:val="24"/>
        </w:rPr>
      </w:pPr>
      <w:r>
        <w:rPr>
          <w:sz w:val="24"/>
        </w:rPr>
        <w:t>https:/</w:t>
      </w:r>
      <w:hyperlink r:id="rId122">
        <w:r>
          <w:rPr>
            <w:sz w:val="24"/>
          </w:rPr>
          <w:t>/www.r</w:t>
        </w:r>
      </w:hyperlink>
      <w:r>
        <w:rPr>
          <w:sz w:val="24"/>
        </w:rPr>
        <w:t>e</w:t>
      </w:r>
      <w:hyperlink r:id="rId123">
        <w:r>
          <w:rPr>
            <w:sz w:val="24"/>
          </w:rPr>
          <w:t>searchgate.net/.../1359-4311_Applied_Thermodynamics</w:t>
        </w:r>
      </w:hyperlink>
    </w:p>
    <w:p w:rsidR="00924060" w:rsidRDefault="00CA323C" w:rsidP="003E789C">
      <w:pPr>
        <w:pStyle w:val="ListParagraph"/>
        <w:numPr>
          <w:ilvl w:val="0"/>
          <w:numId w:val="17"/>
        </w:numPr>
        <w:tabs>
          <w:tab w:val="left" w:pos="763"/>
        </w:tabs>
        <w:spacing w:before="41"/>
        <w:rPr>
          <w:sz w:val="24"/>
        </w:rPr>
      </w:pPr>
      <w:hyperlink r:id="rId124">
        <w:r w:rsidR="004C5865">
          <w:rPr>
            <w:sz w:val="24"/>
          </w:rPr>
          <w:t>www.nptelvideos.com/mechanical/</w:t>
        </w:r>
      </w:hyperlink>
    </w:p>
    <w:p w:rsidR="00924060" w:rsidRDefault="00CA323C" w:rsidP="003E789C">
      <w:pPr>
        <w:pStyle w:val="ListParagraph"/>
        <w:numPr>
          <w:ilvl w:val="0"/>
          <w:numId w:val="17"/>
        </w:numPr>
        <w:tabs>
          <w:tab w:val="left" w:pos="763"/>
        </w:tabs>
        <w:spacing w:before="41"/>
        <w:rPr>
          <w:sz w:val="24"/>
        </w:rPr>
      </w:pPr>
      <w:hyperlink r:id="rId125">
        <w:r w:rsidR="004C5865">
          <w:rPr>
            <w:sz w:val="24"/>
          </w:rPr>
          <w:t>https://www.btechguru.com/courses--nptel--mechanical</w:t>
        </w:r>
      </w:hyperlink>
    </w:p>
    <w:p w:rsidR="00924060" w:rsidRDefault="00924060">
      <w:pPr>
        <w:pStyle w:val="BodyText"/>
        <w:spacing w:before="5"/>
      </w:pPr>
    </w:p>
    <w:p w:rsidR="00924060" w:rsidRDefault="004C5865">
      <w:pPr>
        <w:pStyle w:val="Heading1"/>
        <w:ind w:left="398"/>
      </w:pPr>
      <w:r>
        <w:t>Course</w:t>
      </w:r>
      <w:r>
        <w:rPr>
          <w:spacing w:val="-11"/>
        </w:rPr>
        <w:t xml:space="preserve"> </w:t>
      </w:r>
      <w:r>
        <w:t>Outcomes</w:t>
      </w:r>
    </w:p>
    <w:p w:rsidR="00924060" w:rsidRDefault="004C5865">
      <w:pPr>
        <w:pStyle w:val="BodyText"/>
        <w:spacing w:before="31"/>
        <w:ind w:left="398"/>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4"/>
        </w:rPr>
        <w:t xml:space="preserve"> </w:t>
      </w:r>
      <w:r>
        <w:rPr>
          <w:spacing w:val="-1"/>
        </w:rPr>
        <w:t>the</w:t>
      </w:r>
      <w:r>
        <w:rPr>
          <w:spacing w:val="1"/>
        </w:rPr>
        <w:t xml:space="preserve"> </w:t>
      </w:r>
      <w:r>
        <w:rPr>
          <w:spacing w:val="-1"/>
        </w:rPr>
        <w:t>course,</w:t>
      </w:r>
      <w:r>
        <w:rPr>
          <w:spacing w:val="6"/>
        </w:rPr>
        <w:t xml:space="preserve"> </w:t>
      </w:r>
      <w:r>
        <w:t>students</w:t>
      </w:r>
      <w:r>
        <w:rPr>
          <w:spacing w:val="-3"/>
        </w:rPr>
        <w:t xml:space="preserve"> </w:t>
      </w:r>
      <w:r>
        <w:t>will</w:t>
      </w:r>
      <w:r>
        <w:rPr>
          <w:spacing w:val="3"/>
        </w:rPr>
        <w:t xml:space="preserve"> </w:t>
      </w:r>
      <w:r>
        <w:t>be</w:t>
      </w:r>
      <w:r>
        <w:rPr>
          <w:spacing w:val="2"/>
        </w:rPr>
        <w:t xml:space="preserve"> </w:t>
      </w:r>
      <w:r>
        <w:t>able</w:t>
      </w:r>
      <w:r>
        <w:rPr>
          <w:spacing w:val="2"/>
        </w:rPr>
        <w:t xml:space="preserve"> </w:t>
      </w:r>
      <w:r>
        <w:t>to</w:t>
      </w:r>
    </w:p>
    <w:p w:rsidR="00924060" w:rsidRDefault="004C5865" w:rsidP="003E789C">
      <w:pPr>
        <w:pStyle w:val="ListParagraph"/>
        <w:numPr>
          <w:ilvl w:val="0"/>
          <w:numId w:val="16"/>
        </w:numPr>
        <w:tabs>
          <w:tab w:val="left" w:pos="763"/>
        </w:tabs>
        <w:spacing w:before="41"/>
        <w:rPr>
          <w:sz w:val="24"/>
        </w:rPr>
      </w:pPr>
      <w:r>
        <w:rPr>
          <w:spacing w:val="-1"/>
          <w:sz w:val="24"/>
        </w:rPr>
        <w:t>Learn</w:t>
      </w:r>
      <w:r>
        <w:rPr>
          <w:spacing w:val="-7"/>
          <w:sz w:val="24"/>
        </w:rPr>
        <w:t xml:space="preserve"> </w:t>
      </w:r>
      <w:r>
        <w:rPr>
          <w:spacing w:val="-1"/>
          <w:sz w:val="24"/>
        </w:rPr>
        <w:t>the</w:t>
      </w:r>
      <w:r>
        <w:rPr>
          <w:spacing w:val="2"/>
          <w:sz w:val="24"/>
        </w:rPr>
        <w:t xml:space="preserve"> </w:t>
      </w:r>
      <w:r>
        <w:rPr>
          <w:spacing w:val="-1"/>
          <w:sz w:val="24"/>
        </w:rPr>
        <w:t>various</w:t>
      </w:r>
      <w:r>
        <w:rPr>
          <w:spacing w:val="-4"/>
          <w:sz w:val="24"/>
        </w:rPr>
        <w:t xml:space="preserve"> </w:t>
      </w:r>
      <w:r>
        <w:rPr>
          <w:spacing w:val="-1"/>
          <w:sz w:val="24"/>
        </w:rPr>
        <w:t>types</w:t>
      </w:r>
      <w:r>
        <w:rPr>
          <w:spacing w:val="-4"/>
          <w:sz w:val="24"/>
        </w:rPr>
        <w:t xml:space="preserve"> </w:t>
      </w:r>
      <w:r>
        <w:rPr>
          <w:spacing w:val="-1"/>
          <w:sz w:val="24"/>
        </w:rPr>
        <w:t>of</w:t>
      </w:r>
      <w:r>
        <w:rPr>
          <w:spacing w:val="-16"/>
          <w:sz w:val="24"/>
        </w:rPr>
        <w:t xml:space="preserve"> </w:t>
      </w:r>
      <w:r>
        <w:rPr>
          <w:spacing w:val="-1"/>
          <w:sz w:val="24"/>
        </w:rPr>
        <w:t>cycles</w:t>
      </w:r>
      <w:r>
        <w:rPr>
          <w:spacing w:val="-3"/>
          <w:sz w:val="24"/>
        </w:rPr>
        <w:t xml:space="preserve"> </w:t>
      </w:r>
      <w:r>
        <w:rPr>
          <w:sz w:val="24"/>
        </w:rPr>
        <w:t>and</w:t>
      </w:r>
      <w:r>
        <w:rPr>
          <w:spacing w:val="7"/>
          <w:sz w:val="24"/>
        </w:rPr>
        <w:t xml:space="preserve"> </w:t>
      </w:r>
      <w:r>
        <w:rPr>
          <w:sz w:val="24"/>
        </w:rPr>
        <w:t>various</w:t>
      </w:r>
      <w:r>
        <w:rPr>
          <w:spacing w:val="-3"/>
          <w:sz w:val="24"/>
        </w:rPr>
        <w:t xml:space="preserve"> </w:t>
      </w:r>
      <w:r>
        <w:rPr>
          <w:sz w:val="24"/>
        </w:rPr>
        <w:t>engine</w:t>
      </w:r>
      <w:r>
        <w:rPr>
          <w:spacing w:val="2"/>
          <w:sz w:val="24"/>
        </w:rPr>
        <w:t xml:space="preserve"> </w:t>
      </w:r>
      <w:r>
        <w:rPr>
          <w:sz w:val="24"/>
        </w:rPr>
        <w:t>systems.</w:t>
      </w:r>
    </w:p>
    <w:p w:rsidR="00924060" w:rsidRDefault="004C5865" w:rsidP="003E789C">
      <w:pPr>
        <w:pStyle w:val="ListParagraph"/>
        <w:numPr>
          <w:ilvl w:val="0"/>
          <w:numId w:val="16"/>
        </w:numPr>
        <w:tabs>
          <w:tab w:val="left" w:pos="763"/>
        </w:tabs>
        <w:spacing w:before="46"/>
        <w:rPr>
          <w:sz w:val="24"/>
        </w:rPr>
      </w:pPr>
      <w:r>
        <w:rPr>
          <w:spacing w:val="-1"/>
          <w:sz w:val="24"/>
        </w:rPr>
        <w:t>Understand</w:t>
      </w:r>
      <w:r>
        <w:rPr>
          <w:spacing w:val="3"/>
          <w:sz w:val="24"/>
        </w:rPr>
        <w:t xml:space="preserve"> </w:t>
      </w:r>
      <w:r>
        <w:rPr>
          <w:spacing w:val="-1"/>
          <w:sz w:val="24"/>
        </w:rPr>
        <w:t>the</w:t>
      </w:r>
      <w:r>
        <w:rPr>
          <w:spacing w:val="2"/>
          <w:sz w:val="24"/>
        </w:rPr>
        <w:t xml:space="preserve"> </w:t>
      </w:r>
      <w:r>
        <w:rPr>
          <w:spacing w:val="-1"/>
          <w:sz w:val="24"/>
        </w:rPr>
        <w:t>phenomenon</w:t>
      </w:r>
      <w:r>
        <w:rPr>
          <w:spacing w:val="-5"/>
          <w:sz w:val="24"/>
        </w:rPr>
        <w:t xml:space="preserve"> </w:t>
      </w:r>
      <w:r>
        <w:rPr>
          <w:spacing w:val="-1"/>
          <w:sz w:val="24"/>
        </w:rPr>
        <w:t>of</w:t>
      </w:r>
      <w:r>
        <w:rPr>
          <w:spacing w:val="-15"/>
          <w:sz w:val="24"/>
        </w:rPr>
        <w:t xml:space="preserve"> </w:t>
      </w:r>
      <w:r>
        <w:rPr>
          <w:spacing w:val="-1"/>
          <w:sz w:val="24"/>
        </w:rPr>
        <w:t>combustion</w:t>
      </w:r>
      <w:r>
        <w:rPr>
          <w:spacing w:val="-5"/>
          <w:sz w:val="24"/>
        </w:rPr>
        <w:t xml:space="preserve"> </w:t>
      </w:r>
      <w:r>
        <w:rPr>
          <w:sz w:val="24"/>
        </w:rPr>
        <w:t>and</w:t>
      </w:r>
      <w:r>
        <w:rPr>
          <w:spacing w:val="6"/>
          <w:sz w:val="24"/>
        </w:rPr>
        <w:t xml:space="preserve"> </w:t>
      </w:r>
      <w:r>
        <w:rPr>
          <w:sz w:val="24"/>
        </w:rPr>
        <w:t>knock</w:t>
      </w:r>
      <w:r>
        <w:rPr>
          <w:spacing w:val="8"/>
          <w:sz w:val="24"/>
        </w:rPr>
        <w:t xml:space="preserve"> </w:t>
      </w:r>
      <w:r>
        <w:rPr>
          <w:sz w:val="24"/>
        </w:rPr>
        <w:t>in</w:t>
      </w:r>
      <w:r>
        <w:rPr>
          <w:spacing w:val="-7"/>
          <w:sz w:val="24"/>
        </w:rPr>
        <w:t xml:space="preserve"> </w:t>
      </w:r>
      <w:r>
        <w:rPr>
          <w:sz w:val="24"/>
        </w:rPr>
        <w:t>diesel</w:t>
      </w:r>
      <w:r>
        <w:rPr>
          <w:spacing w:val="-15"/>
          <w:sz w:val="24"/>
        </w:rPr>
        <w:t xml:space="preserve"> </w:t>
      </w:r>
      <w:r>
        <w:rPr>
          <w:sz w:val="24"/>
        </w:rPr>
        <w:t>engine</w:t>
      </w:r>
      <w:r>
        <w:rPr>
          <w:spacing w:val="3"/>
          <w:sz w:val="24"/>
        </w:rPr>
        <w:t xml:space="preserve"> </w:t>
      </w:r>
      <w:r>
        <w:rPr>
          <w:sz w:val="24"/>
        </w:rPr>
        <w:t>and</w:t>
      </w:r>
      <w:r>
        <w:rPr>
          <w:spacing w:val="2"/>
          <w:sz w:val="24"/>
        </w:rPr>
        <w:t xml:space="preserve"> </w:t>
      </w:r>
      <w:r>
        <w:rPr>
          <w:sz w:val="24"/>
        </w:rPr>
        <w:t>petrol</w:t>
      </w:r>
      <w:r>
        <w:rPr>
          <w:spacing w:val="-15"/>
          <w:sz w:val="24"/>
        </w:rPr>
        <w:t xml:space="preserve"> </w:t>
      </w:r>
      <w:r>
        <w:rPr>
          <w:sz w:val="24"/>
        </w:rPr>
        <w:t>engine.</w:t>
      </w:r>
    </w:p>
    <w:p w:rsidR="00924060" w:rsidRDefault="004C5865" w:rsidP="003E789C">
      <w:pPr>
        <w:pStyle w:val="ListParagraph"/>
        <w:numPr>
          <w:ilvl w:val="0"/>
          <w:numId w:val="16"/>
        </w:numPr>
        <w:tabs>
          <w:tab w:val="left" w:pos="763"/>
        </w:tabs>
        <w:spacing w:before="41"/>
        <w:rPr>
          <w:sz w:val="24"/>
        </w:rPr>
      </w:pPr>
      <w:r>
        <w:rPr>
          <w:spacing w:val="-1"/>
          <w:sz w:val="24"/>
        </w:rPr>
        <w:t>Analyze</w:t>
      </w:r>
      <w:r>
        <w:rPr>
          <w:spacing w:val="56"/>
          <w:sz w:val="24"/>
        </w:rPr>
        <w:t xml:space="preserve"> </w:t>
      </w:r>
      <w:r>
        <w:rPr>
          <w:spacing w:val="-1"/>
          <w:sz w:val="24"/>
        </w:rPr>
        <w:t>the</w:t>
      </w:r>
      <w:r>
        <w:rPr>
          <w:spacing w:val="2"/>
          <w:sz w:val="24"/>
        </w:rPr>
        <w:t xml:space="preserve"> </w:t>
      </w:r>
      <w:r>
        <w:rPr>
          <w:spacing w:val="-1"/>
          <w:sz w:val="24"/>
        </w:rPr>
        <w:t>performance</w:t>
      </w:r>
      <w:r>
        <w:rPr>
          <w:spacing w:val="4"/>
          <w:sz w:val="24"/>
        </w:rPr>
        <w:t xml:space="preserve"> </w:t>
      </w:r>
      <w:r>
        <w:rPr>
          <w:sz w:val="24"/>
        </w:rPr>
        <w:t>parameters</w:t>
      </w:r>
      <w:r>
        <w:rPr>
          <w:spacing w:val="-2"/>
          <w:sz w:val="24"/>
        </w:rPr>
        <w:t xml:space="preserve"> </w:t>
      </w:r>
      <w:r>
        <w:rPr>
          <w:sz w:val="24"/>
        </w:rPr>
        <w:t>of</w:t>
      </w:r>
      <w:r>
        <w:rPr>
          <w:spacing w:val="-15"/>
          <w:sz w:val="24"/>
        </w:rPr>
        <w:t xml:space="preserve"> </w:t>
      </w:r>
      <w:r>
        <w:rPr>
          <w:sz w:val="24"/>
        </w:rPr>
        <w:t>IC</w:t>
      </w:r>
      <w:r>
        <w:rPr>
          <w:spacing w:val="2"/>
          <w:sz w:val="24"/>
        </w:rPr>
        <w:t xml:space="preserve"> </w:t>
      </w:r>
      <w:r>
        <w:rPr>
          <w:sz w:val="24"/>
        </w:rPr>
        <w:t>engines</w:t>
      </w:r>
    </w:p>
    <w:p w:rsidR="00924060" w:rsidRDefault="004C5865" w:rsidP="003E789C">
      <w:pPr>
        <w:pStyle w:val="ListParagraph"/>
        <w:numPr>
          <w:ilvl w:val="0"/>
          <w:numId w:val="16"/>
        </w:numPr>
        <w:tabs>
          <w:tab w:val="left" w:pos="763"/>
        </w:tabs>
        <w:spacing w:before="41"/>
        <w:rPr>
          <w:sz w:val="24"/>
        </w:rPr>
      </w:pPr>
      <w:r>
        <w:rPr>
          <w:sz w:val="24"/>
        </w:rPr>
        <w:t>Understand</w:t>
      </w:r>
      <w:r>
        <w:rPr>
          <w:spacing w:val="-1"/>
          <w:sz w:val="24"/>
        </w:rPr>
        <w:t xml:space="preserve"> </w:t>
      </w:r>
      <w:r>
        <w:rPr>
          <w:sz w:val="24"/>
        </w:rPr>
        <w:t>the</w:t>
      </w:r>
      <w:r>
        <w:rPr>
          <w:spacing w:val="-2"/>
          <w:sz w:val="24"/>
        </w:rPr>
        <w:t xml:space="preserve"> </w:t>
      </w:r>
      <w:r>
        <w:rPr>
          <w:sz w:val="24"/>
        </w:rPr>
        <w:t>working principles</w:t>
      </w:r>
      <w:r>
        <w:rPr>
          <w:spacing w:val="1"/>
          <w:sz w:val="24"/>
        </w:rPr>
        <w:t xml:space="preserve"> </w:t>
      </w:r>
      <w:r>
        <w:rPr>
          <w:sz w:val="24"/>
        </w:rPr>
        <w:t>of</w:t>
      </w:r>
      <w:r>
        <w:rPr>
          <w:spacing w:val="43"/>
          <w:sz w:val="24"/>
        </w:rPr>
        <w:t xml:space="preserve"> </w:t>
      </w:r>
      <w:r>
        <w:rPr>
          <w:sz w:val="24"/>
        </w:rPr>
        <w:t>various</w:t>
      </w:r>
      <w:r>
        <w:rPr>
          <w:spacing w:val="-2"/>
          <w:sz w:val="24"/>
        </w:rPr>
        <w:t xml:space="preserve"> </w:t>
      </w:r>
      <w:r>
        <w:rPr>
          <w:sz w:val="24"/>
        </w:rPr>
        <w:t>types</w:t>
      </w:r>
      <w:r>
        <w:rPr>
          <w:spacing w:val="-2"/>
          <w:sz w:val="24"/>
        </w:rPr>
        <w:t xml:space="preserve"> </w:t>
      </w:r>
      <w:r>
        <w:rPr>
          <w:sz w:val="24"/>
        </w:rPr>
        <w:t>of</w:t>
      </w:r>
      <w:r>
        <w:rPr>
          <w:spacing w:val="-14"/>
          <w:sz w:val="24"/>
        </w:rPr>
        <w:t xml:space="preserve"> </w:t>
      </w:r>
      <w:r>
        <w:rPr>
          <w:sz w:val="24"/>
        </w:rPr>
        <w:t>compressors.</w:t>
      </w:r>
    </w:p>
    <w:p w:rsidR="00924060" w:rsidRDefault="004C5865" w:rsidP="003E789C">
      <w:pPr>
        <w:pStyle w:val="ListParagraph"/>
        <w:numPr>
          <w:ilvl w:val="0"/>
          <w:numId w:val="16"/>
        </w:numPr>
        <w:tabs>
          <w:tab w:val="left" w:pos="763"/>
        </w:tabs>
        <w:spacing w:before="41"/>
        <w:rPr>
          <w:sz w:val="24"/>
        </w:rPr>
      </w:pPr>
      <w:r>
        <w:rPr>
          <w:spacing w:val="-1"/>
          <w:sz w:val="24"/>
        </w:rPr>
        <w:t>Understand</w:t>
      </w:r>
      <w:r>
        <w:rPr>
          <w:spacing w:val="3"/>
          <w:sz w:val="24"/>
        </w:rPr>
        <w:t xml:space="preserve"> </w:t>
      </w:r>
      <w:r>
        <w:rPr>
          <w:spacing w:val="-1"/>
          <w:sz w:val="24"/>
        </w:rPr>
        <w:t>and</w:t>
      </w:r>
      <w:r>
        <w:rPr>
          <w:spacing w:val="2"/>
          <w:sz w:val="24"/>
        </w:rPr>
        <w:t xml:space="preserve"> </w:t>
      </w:r>
      <w:r>
        <w:rPr>
          <w:spacing w:val="-1"/>
          <w:sz w:val="24"/>
        </w:rPr>
        <w:t>analyze</w:t>
      </w:r>
      <w:r>
        <w:rPr>
          <w:spacing w:val="2"/>
          <w:sz w:val="24"/>
        </w:rPr>
        <w:t xml:space="preserve"> </w:t>
      </w:r>
      <w:r>
        <w:rPr>
          <w:spacing w:val="-1"/>
          <w:sz w:val="24"/>
        </w:rPr>
        <w:t>the</w:t>
      </w:r>
      <w:r>
        <w:rPr>
          <w:spacing w:val="2"/>
          <w:sz w:val="24"/>
        </w:rPr>
        <w:t xml:space="preserve"> </w:t>
      </w:r>
      <w:r>
        <w:rPr>
          <w:spacing w:val="-1"/>
          <w:sz w:val="24"/>
        </w:rPr>
        <w:t>performance</w:t>
      </w:r>
      <w:r>
        <w:rPr>
          <w:spacing w:val="3"/>
          <w:sz w:val="24"/>
        </w:rPr>
        <w:t xml:space="preserve"> </w:t>
      </w:r>
      <w:r>
        <w:rPr>
          <w:spacing w:val="-1"/>
          <w:sz w:val="24"/>
        </w:rPr>
        <w:t>of</w:t>
      </w:r>
      <w:r>
        <w:rPr>
          <w:spacing w:val="-15"/>
          <w:sz w:val="24"/>
        </w:rPr>
        <w:t xml:space="preserve"> </w:t>
      </w:r>
      <w:r>
        <w:rPr>
          <w:spacing w:val="-1"/>
          <w:sz w:val="24"/>
        </w:rPr>
        <w:t>Rotary</w:t>
      </w:r>
      <w:r>
        <w:rPr>
          <w:spacing w:val="-7"/>
          <w:sz w:val="24"/>
        </w:rPr>
        <w:t xml:space="preserve"> </w:t>
      </w:r>
      <w:r>
        <w:rPr>
          <w:spacing w:val="-1"/>
          <w:sz w:val="24"/>
        </w:rPr>
        <w:t>and</w:t>
      </w:r>
      <w:r>
        <w:rPr>
          <w:spacing w:val="2"/>
          <w:sz w:val="24"/>
        </w:rPr>
        <w:t xml:space="preserve"> </w:t>
      </w:r>
      <w:r>
        <w:rPr>
          <w:sz w:val="24"/>
        </w:rPr>
        <w:t>axial</w:t>
      </w:r>
      <w:r>
        <w:rPr>
          <w:spacing w:val="-1"/>
          <w:sz w:val="24"/>
        </w:rPr>
        <w:t xml:space="preserve"> </w:t>
      </w:r>
      <w:r>
        <w:rPr>
          <w:sz w:val="24"/>
        </w:rPr>
        <w:t>flow</w:t>
      </w:r>
      <w:r>
        <w:rPr>
          <w:spacing w:val="2"/>
          <w:sz w:val="24"/>
        </w:rPr>
        <w:t xml:space="preserve"> </w:t>
      </w:r>
      <w:r>
        <w:rPr>
          <w:sz w:val="24"/>
        </w:rPr>
        <w:t>compressors.</w:t>
      </w:r>
    </w:p>
    <w:p w:rsidR="00924060" w:rsidRDefault="00924060">
      <w:pPr>
        <w:rPr>
          <w:sz w:val="24"/>
        </w:rPr>
        <w:sectPr w:rsidR="00924060">
          <w:pgSz w:w="12240" w:h="15840"/>
          <w:pgMar w:top="1320" w:right="500" w:bottom="280" w:left="860"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6"/>
        </w:trPr>
        <w:tc>
          <w:tcPr>
            <w:tcW w:w="10179" w:type="dxa"/>
            <w:gridSpan w:val="16"/>
          </w:tcPr>
          <w:p w:rsidR="00924060" w:rsidRDefault="004C5865" w:rsidP="00DE2E66">
            <w:pPr>
              <w:pStyle w:val="TableParagraph"/>
              <w:spacing w:line="230" w:lineRule="auto"/>
              <w:ind w:left="2136" w:right="2058"/>
              <w:rPr>
                <w:b/>
                <w:sz w:val="24"/>
              </w:rPr>
            </w:pPr>
            <w:r>
              <w:rPr>
                <w:b/>
                <w:sz w:val="24"/>
              </w:rPr>
              <w:lastRenderedPageBreak/>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89"/>
        </w:trPr>
        <w:tc>
          <w:tcPr>
            <w:tcW w:w="667" w:type="dxa"/>
            <w:vMerge w:val="restart"/>
          </w:tcPr>
          <w:p w:rsidR="00924060" w:rsidRDefault="004C5865">
            <w:pPr>
              <w:pStyle w:val="TableParagraph"/>
              <w:spacing w:before="122"/>
              <w:ind w:left="162"/>
              <w:rPr>
                <w:b/>
                <w:sz w:val="24"/>
              </w:rPr>
            </w:pPr>
            <w:r>
              <w:rPr>
                <w:b/>
                <w:sz w:val="24"/>
              </w:rPr>
              <w:t>COs</w:t>
            </w:r>
          </w:p>
        </w:tc>
        <w:tc>
          <w:tcPr>
            <w:tcW w:w="7410" w:type="dxa"/>
            <w:gridSpan w:val="12"/>
          </w:tcPr>
          <w:p w:rsidR="00924060" w:rsidRDefault="004C5865">
            <w:pPr>
              <w:pStyle w:val="TableParagraph"/>
              <w:spacing w:line="246"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DE2E66">
            <w:pPr>
              <w:pStyle w:val="TableParagraph"/>
              <w:spacing w:line="233" w:lineRule="exact"/>
              <w:ind w:right="734"/>
              <w:jc w:val="center"/>
              <w:rPr>
                <w:b/>
                <w:sz w:val="24"/>
              </w:rPr>
            </w:pPr>
            <w:r>
              <w:rPr>
                <w:b/>
                <w:sz w:val="24"/>
              </w:rPr>
              <w:t>PSO</w:t>
            </w:r>
            <w:r w:rsidR="00DE2E66">
              <w:rPr>
                <w:b/>
                <w:w w:val="99"/>
                <w:sz w:val="24"/>
              </w:rPr>
              <w:t>S</w:t>
            </w:r>
          </w:p>
        </w:tc>
      </w:tr>
      <w:tr w:rsidR="00DE2E66">
        <w:trPr>
          <w:trHeight w:val="419"/>
        </w:trPr>
        <w:tc>
          <w:tcPr>
            <w:tcW w:w="667" w:type="dxa"/>
            <w:vMerge/>
            <w:tcBorders>
              <w:top w:val="nil"/>
            </w:tcBorders>
          </w:tcPr>
          <w:p w:rsidR="00DE2E66" w:rsidRDefault="00DE2E66">
            <w:pPr>
              <w:rPr>
                <w:sz w:val="2"/>
                <w:szCs w:val="2"/>
              </w:rPr>
            </w:pPr>
          </w:p>
        </w:tc>
        <w:tc>
          <w:tcPr>
            <w:tcW w:w="596" w:type="dxa"/>
          </w:tcPr>
          <w:p w:rsidR="00DE2E66" w:rsidRDefault="00DE2E66">
            <w:pPr>
              <w:pStyle w:val="TableParagraph"/>
              <w:spacing w:line="222" w:lineRule="exact"/>
              <w:ind w:left="115"/>
              <w:jc w:val="center"/>
              <w:rPr>
                <w:b/>
                <w:sz w:val="24"/>
              </w:rPr>
            </w:pPr>
            <w:r>
              <w:rPr>
                <w:b/>
                <w:sz w:val="24"/>
              </w:rPr>
              <w:t>PO1</w:t>
            </w:r>
          </w:p>
        </w:tc>
        <w:tc>
          <w:tcPr>
            <w:tcW w:w="595" w:type="dxa"/>
          </w:tcPr>
          <w:p w:rsidR="00DE2E66" w:rsidRDefault="00DE2E66">
            <w:pPr>
              <w:pStyle w:val="TableParagraph"/>
              <w:spacing w:line="222" w:lineRule="exact"/>
              <w:ind w:left="114"/>
              <w:jc w:val="center"/>
              <w:rPr>
                <w:b/>
                <w:sz w:val="24"/>
              </w:rPr>
            </w:pPr>
            <w:r>
              <w:rPr>
                <w:b/>
                <w:sz w:val="24"/>
              </w:rPr>
              <w:t>PO2</w:t>
            </w:r>
          </w:p>
        </w:tc>
        <w:tc>
          <w:tcPr>
            <w:tcW w:w="595" w:type="dxa"/>
          </w:tcPr>
          <w:p w:rsidR="00DE2E66" w:rsidRDefault="00DE2E66">
            <w:pPr>
              <w:pStyle w:val="TableParagraph"/>
              <w:spacing w:line="222" w:lineRule="exact"/>
              <w:ind w:left="115"/>
              <w:jc w:val="center"/>
              <w:rPr>
                <w:b/>
                <w:sz w:val="24"/>
              </w:rPr>
            </w:pPr>
            <w:r>
              <w:rPr>
                <w:b/>
                <w:sz w:val="24"/>
              </w:rPr>
              <w:t>PO3</w:t>
            </w:r>
          </w:p>
        </w:tc>
        <w:tc>
          <w:tcPr>
            <w:tcW w:w="590" w:type="dxa"/>
          </w:tcPr>
          <w:p w:rsidR="00DE2E66" w:rsidRDefault="00DE2E66">
            <w:pPr>
              <w:pStyle w:val="TableParagraph"/>
              <w:spacing w:line="222" w:lineRule="exact"/>
              <w:ind w:left="121"/>
              <w:jc w:val="center"/>
              <w:rPr>
                <w:b/>
                <w:sz w:val="24"/>
              </w:rPr>
            </w:pPr>
            <w:r>
              <w:rPr>
                <w:b/>
                <w:sz w:val="24"/>
              </w:rPr>
              <w:t>PO4</w:t>
            </w:r>
          </w:p>
        </w:tc>
        <w:tc>
          <w:tcPr>
            <w:tcW w:w="595" w:type="dxa"/>
          </w:tcPr>
          <w:p w:rsidR="00DE2E66" w:rsidRDefault="00DE2E66">
            <w:pPr>
              <w:pStyle w:val="TableParagraph"/>
              <w:spacing w:line="222" w:lineRule="exact"/>
              <w:ind w:left="117"/>
              <w:jc w:val="center"/>
              <w:rPr>
                <w:b/>
                <w:sz w:val="24"/>
              </w:rPr>
            </w:pPr>
            <w:r>
              <w:rPr>
                <w:b/>
                <w:sz w:val="24"/>
              </w:rPr>
              <w:t>PO5</w:t>
            </w:r>
          </w:p>
        </w:tc>
        <w:tc>
          <w:tcPr>
            <w:tcW w:w="594" w:type="dxa"/>
          </w:tcPr>
          <w:p w:rsidR="00DE2E66" w:rsidRDefault="00DE2E66">
            <w:pPr>
              <w:pStyle w:val="TableParagraph"/>
              <w:spacing w:line="222" w:lineRule="exact"/>
              <w:ind w:left="119"/>
              <w:jc w:val="center"/>
              <w:rPr>
                <w:b/>
                <w:sz w:val="24"/>
              </w:rPr>
            </w:pPr>
            <w:r>
              <w:rPr>
                <w:b/>
                <w:sz w:val="24"/>
              </w:rPr>
              <w:t>PO6</w:t>
            </w:r>
          </w:p>
        </w:tc>
        <w:tc>
          <w:tcPr>
            <w:tcW w:w="594" w:type="dxa"/>
          </w:tcPr>
          <w:p w:rsidR="00DE2E66" w:rsidRDefault="00DE2E66">
            <w:pPr>
              <w:pStyle w:val="TableParagraph"/>
              <w:spacing w:line="222" w:lineRule="exact"/>
              <w:ind w:left="131"/>
              <w:jc w:val="center"/>
              <w:rPr>
                <w:b/>
                <w:sz w:val="24"/>
              </w:rPr>
            </w:pPr>
            <w:r>
              <w:rPr>
                <w:b/>
                <w:spacing w:val="-1"/>
                <w:sz w:val="24"/>
              </w:rPr>
              <w:t>PO7</w:t>
            </w:r>
          </w:p>
        </w:tc>
        <w:tc>
          <w:tcPr>
            <w:tcW w:w="584" w:type="dxa"/>
          </w:tcPr>
          <w:p w:rsidR="00DE2E66" w:rsidRDefault="00DE2E66">
            <w:pPr>
              <w:pStyle w:val="TableParagraph"/>
              <w:spacing w:line="222" w:lineRule="exact"/>
              <w:ind w:left="124" w:right="-15"/>
              <w:jc w:val="center"/>
              <w:rPr>
                <w:b/>
                <w:sz w:val="24"/>
              </w:rPr>
            </w:pPr>
            <w:r>
              <w:rPr>
                <w:b/>
                <w:sz w:val="24"/>
              </w:rPr>
              <w:t>PO8</w:t>
            </w:r>
          </w:p>
        </w:tc>
        <w:tc>
          <w:tcPr>
            <w:tcW w:w="594" w:type="dxa"/>
          </w:tcPr>
          <w:p w:rsidR="00DE2E66" w:rsidRDefault="00DE2E66">
            <w:pPr>
              <w:pStyle w:val="TableParagraph"/>
              <w:spacing w:line="222" w:lineRule="exact"/>
              <w:ind w:left="135" w:right="-15"/>
              <w:rPr>
                <w:b/>
                <w:sz w:val="24"/>
              </w:rPr>
            </w:pPr>
            <w:r>
              <w:rPr>
                <w:b/>
                <w:sz w:val="24"/>
              </w:rPr>
              <w:t>PO9</w:t>
            </w:r>
          </w:p>
        </w:tc>
        <w:tc>
          <w:tcPr>
            <w:tcW w:w="694" w:type="dxa"/>
          </w:tcPr>
          <w:p w:rsidR="00DE2E66" w:rsidRDefault="00DE2E66" w:rsidP="00DE2E66">
            <w:pPr>
              <w:pStyle w:val="TableParagraph"/>
              <w:spacing w:line="190" w:lineRule="exact"/>
              <w:ind w:right="4"/>
              <w:rPr>
                <w:b/>
                <w:sz w:val="24"/>
              </w:rPr>
            </w:pPr>
            <w:r>
              <w:rPr>
                <w:b/>
                <w:sz w:val="24"/>
              </w:rPr>
              <w:t>PO10</w:t>
            </w:r>
          </w:p>
        </w:tc>
        <w:tc>
          <w:tcPr>
            <w:tcW w:w="685" w:type="dxa"/>
          </w:tcPr>
          <w:p w:rsidR="00DE2E66" w:rsidRDefault="00DE2E66" w:rsidP="00DE2E66">
            <w:pPr>
              <w:pStyle w:val="TableParagraph"/>
              <w:spacing w:line="190" w:lineRule="exact"/>
              <w:ind w:right="20"/>
              <w:rPr>
                <w:b/>
                <w:sz w:val="24"/>
              </w:rPr>
            </w:pPr>
            <w:r>
              <w:rPr>
                <w:b/>
                <w:sz w:val="24"/>
              </w:rPr>
              <w:t>PO11</w:t>
            </w:r>
          </w:p>
        </w:tc>
        <w:tc>
          <w:tcPr>
            <w:tcW w:w="694" w:type="dxa"/>
          </w:tcPr>
          <w:p w:rsidR="00DE2E66" w:rsidRDefault="00DE2E66" w:rsidP="00DE2E66">
            <w:pPr>
              <w:pStyle w:val="TableParagraph"/>
              <w:spacing w:line="190" w:lineRule="exact"/>
              <w:ind w:right="4"/>
              <w:rPr>
                <w:b/>
                <w:sz w:val="24"/>
              </w:rPr>
            </w:pPr>
            <w:r>
              <w:rPr>
                <w:b/>
                <w:sz w:val="24"/>
              </w:rPr>
              <w:t>PO12</w:t>
            </w:r>
          </w:p>
        </w:tc>
        <w:tc>
          <w:tcPr>
            <w:tcW w:w="704" w:type="dxa"/>
          </w:tcPr>
          <w:p w:rsidR="00DE2E66" w:rsidRDefault="00DE2E66" w:rsidP="00FF4126">
            <w:pPr>
              <w:pStyle w:val="TableParagraph"/>
              <w:spacing w:line="191" w:lineRule="exact"/>
              <w:ind w:right="3"/>
              <w:rPr>
                <w:b/>
                <w:sz w:val="24"/>
              </w:rPr>
            </w:pPr>
            <w:r>
              <w:rPr>
                <w:b/>
                <w:sz w:val="24"/>
              </w:rPr>
              <w:t>PSO1</w:t>
            </w:r>
          </w:p>
        </w:tc>
        <w:tc>
          <w:tcPr>
            <w:tcW w:w="694" w:type="dxa"/>
          </w:tcPr>
          <w:p w:rsidR="00DE2E66" w:rsidRDefault="00DE2E66" w:rsidP="00FF4126">
            <w:pPr>
              <w:pStyle w:val="TableParagraph"/>
              <w:spacing w:line="191" w:lineRule="exact"/>
              <w:ind w:right="4"/>
              <w:rPr>
                <w:b/>
                <w:sz w:val="24"/>
              </w:rPr>
            </w:pPr>
            <w:r>
              <w:rPr>
                <w:b/>
                <w:sz w:val="24"/>
              </w:rPr>
              <w:t>PSO2</w:t>
            </w:r>
          </w:p>
        </w:tc>
        <w:tc>
          <w:tcPr>
            <w:tcW w:w="704" w:type="dxa"/>
          </w:tcPr>
          <w:p w:rsidR="00DE2E66" w:rsidRDefault="00DE2E66"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1"/>
              <w:jc w:val="center"/>
              <w:rPr>
                <w:b/>
                <w:sz w:val="24"/>
              </w:rPr>
            </w:pPr>
            <w:r>
              <w:rPr>
                <w:b/>
                <w:sz w:val="24"/>
              </w:rPr>
              <w:t>1</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25" w:lineRule="exact"/>
              <w:ind w:left="125"/>
              <w:jc w:val="center"/>
              <w:rPr>
                <w:b/>
                <w:sz w:val="24"/>
              </w:rPr>
            </w:pPr>
            <w:r>
              <w:rPr>
                <w:b/>
                <w:sz w:val="24"/>
              </w:rPr>
              <w:t>1</w:t>
            </w:r>
          </w:p>
        </w:tc>
        <w:tc>
          <w:tcPr>
            <w:tcW w:w="594" w:type="dxa"/>
          </w:tcPr>
          <w:p w:rsidR="00924060" w:rsidRDefault="004C5865">
            <w:pPr>
              <w:pStyle w:val="TableParagraph"/>
              <w:spacing w:line="225" w:lineRule="exact"/>
              <w:ind w:left="127"/>
              <w:jc w:val="center"/>
              <w:rPr>
                <w:b/>
                <w:sz w:val="24"/>
              </w:rPr>
            </w:pPr>
            <w:r>
              <w:rPr>
                <w:b/>
                <w:sz w:val="24"/>
              </w:rPr>
              <w:t>3</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20" w:lineRule="exact"/>
              <w:ind w:right="26"/>
              <w:jc w:val="right"/>
              <w:rPr>
                <w:b/>
                <w:sz w:val="24"/>
              </w:rPr>
            </w:pPr>
            <w:r>
              <w:rPr>
                <w:b/>
                <w:sz w:val="24"/>
              </w:rPr>
              <w:t>CO2</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1"/>
              <w:jc w:val="center"/>
              <w:rPr>
                <w:b/>
                <w:sz w:val="24"/>
              </w:rPr>
            </w:pPr>
            <w:r>
              <w:rPr>
                <w:b/>
                <w:sz w:val="24"/>
              </w:rPr>
              <w:t>1</w:t>
            </w:r>
          </w:p>
        </w:tc>
        <w:tc>
          <w:tcPr>
            <w:tcW w:w="590" w:type="dxa"/>
          </w:tcPr>
          <w:p w:rsidR="00924060" w:rsidRDefault="004C5865">
            <w:pPr>
              <w:pStyle w:val="TableParagraph"/>
              <w:spacing w:line="225" w:lineRule="exact"/>
              <w:ind w:left="117"/>
              <w:jc w:val="center"/>
              <w:rPr>
                <w:b/>
                <w:sz w:val="24"/>
              </w:rPr>
            </w:pPr>
            <w:r>
              <w:rPr>
                <w:b/>
                <w:sz w:val="24"/>
              </w:rPr>
              <w:t>3</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4C5865">
            <w:pPr>
              <w:pStyle w:val="TableParagraph"/>
              <w:spacing w:line="225" w:lineRule="exact"/>
              <w:ind w:left="125"/>
              <w:jc w:val="center"/>
              <w:rPr>
                <w:b/>
                <w:sz w:val="24"/>
              </w:rPr>
            </w:pPr>
            <w:r>
              <w:rPr>
                <w:b/>
                <w:sz w:val="24"/>
              </w:rPr>
              <w:t>1</w:t>
            </w:r>
          </w:p>
        </w:tc>
        <w:tc>
          <w:tcPr>
            <w:tcW w:w="594" w:type="dxa"/>
          </w:tcPr>
          <w:p w:rsidR="00924060" w:rsidRDefault="004C5865">
            <w:pPr>
              <w:pStyle w:val="TableParagraph"/>
              <w:spacing w:line="225" w:lineRule="exact"/>
              <w:ind w:left="127"/>
              <w:jc w:val="center"/>
              <w:rPr>
                <w:b/>
                <w:sz w:val="24"/>
              </w:rPr>
            </w:pPr>
            <w:r>
              <w:rPr>
                <w:b/>
                <w:sz w:val="24"/>
              </w:rPr>
              <w:t>3</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4C5865">
            <w:pPr>
              <w:pStyle w:val="TableParagraph"/>
              <w:spacing w:line="225" w:lineRule="exact"/>
              <w:ind w:right="213"/>
              <w:jc w:val="right"/>
              <w:rPr>
                <w:b/>
                <w:sz w:val="24"/>
              </w:rPr>
            </w:pPr>
            <w:r>
              <w:rPr>
                <w:b/>
                <w:sz w:val="24"/>
              </w:rPr>
              <w:t>1</w:t>
            </w:r>
          </w:p>
        </w:tc>
        <w:tc>
          <w:tcPr>
            <w:tcW w:w="685" w:type="dxa"/>
          </w:tcPr>
          <w:p w:rsidR="00924060" w:rsidRDefault="00924060">
            <w:pPr>
              <w:pStyle w:val="TableParagraph"/>
              <w:rPr>
                <w:sz w:val="20"/>
              </w:rPr>
            </w:pPr>
          </w:p>
        </w:tc>
        <w:tc>
          <w:tcPr>
            <w:tcW w:w="694" w:type="dxa"/>
          </w:tcPr>
          <w:p w:rsidR="00924060" w:rsidRDefault="004C5865">
            <w:pPr>
              <w:pStyle w:val="TableParagraph"/>
              <w:spacing w:line="225" w:lineRule="exact"/>
              <w:ind w:right="204"/>
              <w:jc w:val="right"/>
              <w:rPr>
                <w:b/>
                <w:sz w:val="24"/>
              </w:rPr>
            </w:pPr>
            <w:r>
              <w:rPr>
                <w:b/>
                <w:sz w:val="24"/>
              </w:rPr>
              <w:t>3</w:t>
            </w: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1"/>
              <w:jc w:val="center"/>
              <w:rPr>
                <w:b/>
                <w:sz w:val="24"/>
              </w:rPr>
            </w:pPr>
            <w:r>
              <w:rPr>
                <w:b/>
                <w:sz w:val="24"/>
              </w:rPr>
              <w:t>3</w:t>
            </w:r>
          </w:p>
        </w:tc>
        <w:tc>
          <w:tcPr>
            <w:tcW w:w="590" w:type="dxa"/>
          </w:tcPr>
          <w:p w:rsidR="00924060" w:rsidRDefault="004C5865">
            <w:pPr>
              <w:pStyle w:val="TableParagraph"/>
              <w:spacing w:line="225" w:lineRule="exact"/>
              <w:ind w:left="117"/>
              <w:jc w:val="center"/>
              <w:rPr>
                <w:b/>
                <w:sz w:val="24"/>
              </w:rPr>
            </w:pPr>
            <w:r>
              <w:rPr>
                <w:b/>
                <w:sz w:val="24"/>
              </w:rPr>
              <w:t>3</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4C5865">
            <w:pPr>
              <w:pStyle w:val="TableParagraph"/>
              <w:spacing w:line="225" w:lineRule="exact"/>
              <w:ind w:left="125"/>
              <w:jc w:val="center"/>
              <w:rPr>
                <w:b/>
                <w:sz w:val="24"/>
              </w:rPr>
            </w:pPr>
            <w:r>
              <w:rPr>
                <w:b/>
                <w:sz w:val="24"/>
              </w:rPr>
              <w:t>3</w:t>
            </w:r>
          </w:p>
        </w:tc>
        <w:tc>
          <w:tcPr>
            <w:tcW w:w="594" w:type="dxa"/>
          </w:tcPr>
          <w:p w:rsidR="00924060" w:rsidRDefault="00924060">
            <w:pPr>
              <w:pStyle w:val="TableParagraph"/>
              <w:rPr>
                <w:sz w:val="20"/>
              </w:rPr>
            </w:pPr>
          </w:p>
        </w:tc>
        <w:tc>
          <w:tcPr>
            <w:tcW w:w="584" w:type="dxa"/>
          </w:tcPr>
          <w:p w:rsidR="00924060" w:rsidRDefault="004C5865">
            <w:pPr>
              <w:pStyle w:val="TableParagraph"/>
              <w:spacing w:line="225" w:lineRule="exact"/>
              <w:ind w:left="131"/>
              <w:jc w:val="center"/>
              <w:rPr>
                <w:b/>
                <w:sz w:val="24"/>
              </w:rPr>
            </w:pPr>
            <w:r>
              <w:rPr>
                <w:b/>
                <w:sz w:val="24"/>
              </w:rPr>
              <w:t>1</w:t>
            </w:r>
          </w:p>
        </w:tc>
        <w:tc>
          <w:tcPr>
            <w:tcW w:w="594" w:type="dxa"/>
          </w:tcPr>
          <w:p w:rsidR="00924060" w:rsidRDefault="00924060">
            <w:pPr>
              <w:pStyle w:val="TableParagraph"/>
              <w:rPr>
                <w:sz w:val="20"/>
              </w:rPr>
            </w:pPr>
          </w:p>
        </w:tc>
        <w:tc>
          <w:tcPr>
            <w:tcW w:w="694" w:type="dxa"/>
          </w:tcPr>
          <w:p w:rsidR="00924060" w:rsidRDefault="004C5865">
            <w:pPr>
              <w:pStyle w:val="TableParagraph"/>
              <w:spacing w:line="225" w:lineRule="exact"/>
              <w:ind w:right="213"/>
              <w:jc w:val="right"/>
              <w:rPr>
                <w:b/>
                <w:sz w:val="24"/>
              </w:rPr>
            </w:pPr>
            <w:r>
              <w:rPr>
                <w:b/>
                <w:sz w:val="24"/>
              </w:rPr>
              <w:t>3</w:t>
            </w:r>
          </w:p>
        </w:tc>
        <w:tc>
          <w:tcPr>
            <w:tcW w:w="685" w:type="dxa"/>
          </w:tcPr>
          <w:p w:rsidR="00924060" w:rsidRDefault="00924060">
            <w:pPr>
              <w:pStyle w:val="TableParagraph"/>
              <w:rPr>
                <w:sz w:val="20"/>
              </w:rPr>
            </w:pPr>
          </w:p>
        </w:tc>
        <w:tc>
          <w:tcPr>
            <w:tcW w:w="694" w:type="dxa"/>
          </w:tcPr>
          <w:p w:rsidR="00924060" w:rsidRDefault="004C5865">
            <w:pPr>
              <w:pStyle w:val="TableParagraph"/>
              <w:spacing w:line="225" w:lineRule="exact"/>
              <w:ind w:right="204"/>
              <w:jc w:val="right"/>
              <w:rPr>
                <w:b/>
                <w:sz w:val="24"/>
              </w:rPr>
            </w:pPr>
            <w:r>
              <w:rPr>
                <w:b/>
                <w:sz w:val="24"/>
              </w:rPr>
              <w:t>3</w:t>
            </w: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CO4</w:t>
            </w:r>
          </w:p>
        </w:tc>
        <w:tc>
          <w:tcPr>
            <w:tcW w:w="596" w:type="dxa"/>
          </w:tcPr>
          <w:p w:rsidR="00924060" w:rsidRDefault="004C5865">
            <w:pPr>
              <w:pStyle w:val="TableParagraph"/>
              <w:spacing w:line="220" w:lineRule="exact"/>
              <w:ind w:left="120"/>
              <w:jc w:val="center"/>
              <w:rPr>
                <w:b/>
                <w:sz w:val="24"/>
              </w:rPr>
            </w:pPr>
            <w:r>
              <w:rPr>
                <w:b/>
                <w:sz w:val="24"/>
              </w:rPr>
              <w:t>3</w:t>
            </w:r>
          </w:p>
        </w:tc>
        <w:tc>
          <w:tcPr>
            <w:tcW w:w="595" w:type="dxa"/>
          </w:tcPr>
          <w:p w:rsidR="00924060" w:rsidRDefault="004C5865">
            <w:pPr>
              <w:pStyle w:val="TableParagraph"/>
              <w:spacing w:line="220" w:lineRule="exact"/>
              <w:ind w:left="120"/>
              <w:jc w:val="center"/>
              <w:rPr>
                <w:b/>
                <w:sz w:val="24"/>
              </w:rPr>
            </w:pPr>
            <w:r>
              <w:rPr>
                <w:b/>
                <w:sz w:val="24"/>
              </w:rPr>
              <w:t>1</w:t>
            </w:r>
          </w:p>
        </w:tc>
        <w:tc>
          <w:tcPr>
            <w:tcW w:w="595" w:type="dxa"/>
          </w:tcPr>
          <w:p w:rsidR="00924060" w:rsidRDefault="004C5865">
            <w:pPr>
              <w:pStyle w:val="TableParagraph"/>
              <w:spacing w:line="220" w:lineRule="exact"/>
              <w:ind w:left="121"/>
              <w:jc w:val="center"/>
              <w:rPr>
                <w:b/>
                <w:sz w:val="24"/>
              </w:rPr>
            </w:pPr>
            <w:r>
              <w:rPr>
                <w:b/>
                <w:sz w:val="24"/>
              </w:rPr>
              <w:t>1</w:t>
            </w:r>
          </w:p>
        </w:tc>
        <w:tc>
          <w:tcPr>
            <w:tcW w:w="590" w:type="dxa"/>
          </w:tcPr>
          <w:p w:rsidR="00924060" w:rsidRDefault="004C5865">
            <w:pPr>
              <w:pStyle w:val="TableParagraph"/>
              <w:spacing w:line="220" w:lineRule="exact"/>
              <w:ind w:left="117"/>
              <w:jc w:val="center"/>
              <w:rPr>
                <w:b/>
                <w:sz w:val="24"/>
              </w:rPr>
            </w:pPr>
            <w:r>
              <w:rPr>
                <w:b/>
                <w:sz w:val="24"/>
              </w:rPr>
              <w:t>2</w:t>
            </w:r>
          </w:p>
        </w:tc>
        <w:tc>
          <w:tcPr>
            <w:tcW w:w="595" w:type="dxa"/>
          </w:tcPr>
          <w:p w:rsidR="00924060" w:rsidRDefault="004C5865">
            <w:pPr>
              <w:pStyle w:val="TableParagraph"/>
              <w:spacing w:line="220" w:lineRule="exact"/>
              <w:ind w:left="123"/>
              <w:jc w:val="center"/>
              <w:rPr>
                <w:b/>
                <w:sz w:val="24"/>
              </w:rPr>
            </w:pPr>
            <w:r>
              <w:rPr>
                <w:b/>
                <w:sz w:val="24"/>
              </w:rPr>
              <w:t>1</w:t>
            </w:r>
          </w:p>
        </w:tc>
        <w:tc>
          <w:tcPr>
            <w:tcW w:w="594" w:type="dxa"/>
          </w:tcPr>
          <w:p w:rsidR="00924060" w:rsidRDefault="004C5865">
            <w:pPr>
              <w:pStyle w:val="TableParagraph"/>
              <w:spacing w:line="220" w:lineRule="exact"/>
              <w:ind w:left="125"/>
              <w:jc w:val="center"/>
              <w:rPr>
                <w:b/>
                <w:sz w:val="24"/>
              </w:rPr>
            </w:pPr>
            <w:r>
              <w:rPr>
                <w:b/>
                <w:sz w:val="24"/>
              </w:rPr>
              <w:t>1</w:t>
            </w:r>
          </w:p>
        </w:tc>
        <w:tc>
          <w:tcPr>
            <w:tcW w:w="594" w:type="dxa"/>
          </w:tcPr>
          <w:p w:rsidR="00924060" w:rsidRDefault="004C5865">
            <w:pPr>
              <w:pStyle w:val="TableParagraph"/>
              <w:spacing w:line="220" w:lineRule="exact"/>
              <w:ind w:left="127"/>
              <w:jc w:val="center"/>
              <w:rPr>
                <w:b/>
                <w:sz w:val="24"/>
              </w:rPr>
            </w:pPr>
            <w:r>
              <w:rPr>
                <w:b/>
                <w:sz w:val="24"/>
              </w:rPr>
              <w:t>2</w:t>
            </w:r>
          </w:p>
        </w:tc>
        <w:tc>
          <w:tcPr>
            <w:tcW w:w="584" w:type="dxa"/>
          </w:tcPr>
          <w:p w:rsidR="00924060" w:rsidRDefault="004C5865">
            <w:pPr>
              <w:pStyle w:val="TableParagraph"/>
              <w:spacing w:line="220" w:lineRule="exact"/>
              <w:ind w:left="131"/>
              <w:jc w:val="center"/>
              <w:rPr>
                <w:b/>
                <w:sz w:val="24"/>
              </w:rPr>
            </w:pPr>
            <w:r>
              <w:rPr>
                <w:b/>
                <w:sz w:val="24"/>
              </w:rPr>
              <w:t>1</w:t>
            </w:r>
          </w:p>
        </w:tc>
        <w:tc>
          <w:tcPr>
            <w:tcW w:w="594" w:type="dxa"/>
          </w:tcPr>
          <w:p w:rsidR="00924060" w:rsidRDefault="00924060">
            <w:pPr>
              <w:pStyle w:val="TableParagraph"/>
              <w:rPr>
                <w:sz w:val="20"/>
              </w:rPr>
            </w:pPr>
          </w:p>
        </w:tc>
        <w:tc>
          <w:tcPr>
            <w:tcW w:w="694" w:type="dxa"/>
          </w:tcPr>
          <w:p w:rsidR="00924060" w:rsidRDefault="004C5865">
            <w:pPr>
              <w:pStyle w:val="TableParagraph"/>
              <w:spacing w:line="220" w:lineRule="exact"/>
              <w:ind w:right="213"/>
              <w:jc w:val="right"/>
              <w:rPr>
                <w:b/>
                <w:sz w:val="24"/>
              </w:rPr>
            </w:pPr>
            <w:r>
              <w:rPr>
                <w:b/>
                <w:sz w:val="24"/>
              </w:rPr>
              <w:t>1</w:t>
            </w:r>
          </w:p>
        </w:tc>
        <w:tc>
          <w:tcPr>
            <w:tcW w:w="685" w:type="dxa"/>
          </w:tcPr>
          <w:p w:rsidR="00924060" w:rsidRDefault="004C5865">
            <w:pPr>
              <w:pStyle w:val="TableParagraph"/>
              <w:spacing w:line="220" w:lineRule="exact"/>
              <w:ind w:right="202"/>
              <w:jc w:val="right"/>
              <w:rPr>
                <w:b/>
                <w:sz w:val="24"/>
              </w:rPr>
            </w:pPr>
            <w:r>
              <w:rPr>
                <w:b/>
                <w:sz w:val="24"/>
              </w:rPr>
              <w:t>1</w:t>
            </w:r>
          </w:p>
        </w:tc>
        <w:tc>
          <w:tcPr>
            <w:tcW w:w="694" w:type="dxa"/>
          </w:tcPr>
          <w:p w:rsidR="00924060" w:rsidRDefault="004C5865">
            <w:pPr>
              <w:pStyle w:val="TableParagraph"/>
              <w:spacing w:line="220" w:lineRule="exact"/>
              <w:ind w:right="204"/>
              <w:jc w:val="right"/>
              <w:rPr>
                <w:b/>
                <w:sz w:val="24"/>
              </w:rPr>
            </w:pPr>
            <w:r>
              <w:rPr>
                <w:b/>
                <w:sz w:val="24"/>
              </w:rPr>
              <w:t>2</w:t>
            </w:r>
          </w:p>
        </w:tc>
        <w:tc>
          <w:tcPr>
            <w:tcW w:w="704" w:type="dxa"/>
          </w:tcPr>
          <w:p w:rsidR="00924060" w:rsidRDefault="004C5865">
            <w:pPr>
              <w:pStyle w:val="TableParagraph"/>
              <w:spacing w:line="220"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1"/>
              <w:jc w:val="center"/>
              <w:rPr>
                <w:b/>
                <w:sz w:val="24"/>
              </w:rPr>
            </w:pPr>
            <w:r>
              <w:rPr>
                <w:b/>
                <w:sz w:val="24"/>
              </w:rPr>
              <w:t>1</w:t>
            </w:r>
          </w:p>
        </w:tc>
        <w:tc>
          <w:tcPr>
            <w:tcW w:w="590" w:type="dxa"/>
          </w:tcPr>
          <w:p w:rsidR="00924060" w:rsidRDefault="004C5865">
            <w:pPr>
              <w:pStyle w:val="TableParagraph"/>
              <w:spacing w:line="225" w:lineRule="exact"/>
              <w:ind w:left="117"/>
              <w:jc w:val="center"/>
              <w:rPr>
                <w:b/>
                <w:sz w:val="24"/>
              </w:rPr>
            </w:pPr>
            <w:r>
              <w:rPr>
                <w:b/>
                <w:sz w:val="24"/>
              </w:rPr>
              <w:t>2</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4C5865">
            <w:pPr>
              <w:pStyle w:val="TableParagraph"/>
              <w:spacing w:line="225" w:lineRule="exact"/>
              <w:ind w:left="125"/>
              <w:jc w:val="center"/>
              <w:rPr>
                <w:b/>
                <w:sz w:val="24"/>
              </w:rPr>
            </w:pPr>
            <w:r>
              <w:rPr>
                <w:b/>
                <w:sz w:val="24"/>
              </w:rPr>
              <w:t>1</w:t>
            </w: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4C5865">
            <w:pPr>
              <w:pStyle w:val="TableParagraph"/>
              <w:spacing w:line="225" w:lineRule="exact"/>
              <w:ind w:left="131"/>
              <w:jc w:val="center"/>
              <w:rPr>
                <w:b/>
                <w:sz w:val="24"/>
              </w:rPr>
            </w:pPr>
            <w:r>
              <w:rPr>
                <w:b/>
                <w:sz w:val="24"/>
              </w:rPr>
              <w:t>1</w:t>
            </w:r>
          </w:p>
        </w:tc>
        <w:tc>
          <w:tcPr>
            <w:tcW w:w="594" w:type="dxa"/>
          </w:tcPr>
          <w:p w:rsidR="00924060" w:rsidRDefault="00924060">
            <w:pPr>
              <w:pStyle w:val="TableParagraph"/>
              <w:rPr>
                <w:sz w:val="20"/>
              </w:rPr>
            </w:pPr>
          </w:p>
        </w:tc>
        <w:tc>
          <w:tcPr>
            <w:tcW w:w="694" w:type="dxa"/>
          </w:tcPr>
          <w:p w:rsidR="00924060" w:rsidRDefault="004C5865">
            <w:pPr>
              <w:pStyle w:val="TableParagraph"/>
              <w:spacing w:line="225" w:lineRule="exact"/>
              <w:ind w:right="213"/>
              <w:jc w:val="right"/>
              <w:rPr>
                <w:b/>
                <w:sz w:val="24"/>
              </w:rPr>
            </w:pPr>
            <w:r>
              <w:rPr>
                <w:b/>
                <w:sz w:val="24"/>
              </w:rPr>
              <w:t>1</w:t>
            </w: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2</w:t>
            </w: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bl>
    <w:p w:rsidR="00924060" w:rsidRDefault="00924060">
      <w:pPr>
        <w:rPr>
          <w:sz w:val="20"/>
        </w:rPr>
        <w:sectPr w:rsidR="00924060">
          <w:pgSz w:w="12240" w:h="15840"/>
          <w:pgMar w:top="1440" w:right="500" w:bottom="280" w:left="860" w:header="720" w:footer="720" w:gutter="0"/>
          <w:cols w:space="720"/>
        </w:sect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7"/>
        <w:gridCol w:w="6386"/>
        <w:gridCol w:w="710"/>
        <w:gridCol w:w="566"/>
        <w:gridCol w:w="508"/>
      </w:tblGrid>
      <w:tr w:rsidR="00924060">
        <w:trPr>
          <w:trHeight w:val="854"/>
        </w:trPr>
        <w:tc>
          <w:tcPr>
            <w:tcW w:w="1637" w:type="dxa"/>
          </w:tcPr>
          <w:p w:rsidR="009A3351" w:rsidRDefault="009A3351" w:rsidP="009A3351">
            <w:pPr>
              <w:pStyle w:val="TableParagraph"/>
              <w:spacing w:before="20"/>
              <w:rPr>
                <w:b/>
                <w:sz w:val="24"/>
              </w:rPr>
            </w:pPr>
            <w:r>
              <w:rPr>
                <w:b/>
                <w:w w:val="105"/>
                <w:sz w:val="24"/>
              </w:rPr>
              <w:lastRenderedPageBreak/>
              <w:t xml:space="preserve">      </w:t>
            </w:r>
            <w:r w:rsidR="00AC38D9">
              <w:rPr>
                <w:b/>
                <w:w w:val="105"/>
                <w:sz w:val="24"/>
              </w:rPr>
              <w:t xml:space="preserve"> </w:t>
            </w:r>
            <w:r>
              <w:rPr>
                <w:b/>
                <w:sz w:val="24"/>
              </w:rPr>
              <w:t>2022-23</w:t>
            </w:r>
          </w:p>
          <w:p w:rsidR="00924060" w:rsidRDefault="009A3351" w:rsidP="009A3351">
            <w:pPr>
              <w:pStyle w:val="TableParagraph"/>
              <w:spacing w:line="280" w:lineRule="atLeast"/>
              <w:ind w:left="383" w:right="326" w:hanging="29"/>
              <w:rPr>
                <w:b/>
                <w:sz w:val="24"/>
              </w:rPr>
            </w:pPr>
            <w:r>
              <w:rPr>
                <w:b/>
                <w:spacing w:val="-1"/>
                <w:sz w:val="24"/>
              </w:rPr>
              <w:t>Onwards</w:t>
            </w:r>
            <w:r>
              <w:rPr>
                <w:b/>
                <w:spacing w:val="-57"/>
                <w:sz w:val="24"/>
              </w:rPr>
              <w:t xml:space="preserve"> </w:t>
            </w:r>
            <w:r>
              <w:rPr>
                <w:b/>
                <w:sz w:val="24"/>
              </w:rPr>
              <w:t>(MR-22)</w:t>
            </w:r>
          </w:p>
        </w:tc>
        <w:tc>
          <w:tcPr>
            <w:tcW w:w="6386" w:type="dxa"/>
          </w:tcPr>
          <w:p w:rsidR="00924060" w:rsidRDefault="004C5865">
            <w:pPr>
              <w:pStyle w:val="TableParagraph"/>
              <w:spacing w:before="126"/>
              <w:ind w:left="835" w:right="831"/>
              <w:jc w:val="center"/>
              <w:rPr>
                <w:b/>
                <w:sz w:val="24"/>
              </w:rPr>
            </w:pPr>
            <w:r>
              <w:rPr>
                <w:b/>
                <w:sz w:val="24"/>
              </w:rPr>
              <w:t>MALLAREDDYENGINEERINGCOLLEGE</w:t>
            </w:r>
          </w:p>
          <w:p w:rsidR="00924060" w:rsidRDefault="004C5865">
            <w:pPr>
              <w:pStyle w:val="TableParagraph"/>
              <w:spacing w:before="2"/>
              <w:ind w:left="835" w:right="818"/>
              <w:jc w:val="center"/>
              <w:rPr>
                <w:b/>
                <w:sz w:val="24"/>
              </w:rPr>
            </w:pPr>
            <w:r>
              <w:rPr>
                <w:b/>
                <w:sz w:val="24"/>
              </w:rPr>
              <w:t>(Autonomous)</w:t>
            </w:r>
          </w:p>
        </w:tc>
        <w:tc>
          <w:tcPr>
            <w:tcW w:w="1784" w:type="dxa"/>
            <w:gridSpan w:val="3"/>
          </w:tcPr>
          <w:p w:rsidR="00924060" w:rsidRDefault="004C5865">
            <w:pPr>
              <w:pStyle w:val="TableParagraph"/>
              <w:spacing w:before="126"/>
              <w:ind w:left="289" w:right="189"/>
              <w:jc w:val="center"/>
              <w:rPr>
                <w:b/>
                <w:sz w:val="24"/>
              </w:rPr>
            </w:pPr>
            <w:r>
              <w:rPr>
                <w:b/>
                <w:sz w:val="24"/>
              </w:rPr>
              <w:t>B.Tech.</w:t>
            </w:r>
          </w:p>
          <w:p w:rsidR="00924060" w:rsidRDefault="004C5865">
            <w:pPr>
              <w:pStyle w:val="TableParagraph"/>
              <w:spacing w:before="2"/>
              <w:ind w:left="289" w:right="190"/>
              <w:jc w:val="center"/>
              <w:rPr>
                <w:b/>
                <w:sz w:val="24"/>
              </w:rPr>
            </w:pPr>
            <w:r>
              <w:rPr>
                <w:b/>
                <w:sz w:val="24"/>
              </w:rPr>
              <w:t>IV</w:t>
            </w:r>
            <w:r>
              <w:rPr>
                <w:b/>
                <w:spacing w:val="-5"/>
                <w:sz w:val="24"/>
              </w:rPr>
              <w:t xml:space="preserve"> </w:t>
            </w:r>
            <w:r>
              <w:rPr>
                <w:b/>
                <w:sz w:val="24"/>
              </w:rPr>
              <w:t>Semester</w:t>
            </w:r>
          </w:p>
        </w:tc>
      </w:tr>
      <w:tr w:rsidR="00924060">
        <w:trPr>
          <w:trHeight w:val="473"/>
        </w:trPr>
        <w:tc>
          <w:tcPr>
            <w:tcW w:w="1637" w:type="dxa"/>
          </w:tcPr>
          <w:p w:rsidR="00924060" w:rsidRDefault="004C5865">
            <w:pPr>
              <w:pStyle w:val="TableParagraph"/>
              <w:spacing w:before="52"/>
              <w:ind w:left="133" w:right="119"/>
              <w:jc w:val="center"/>
              <w:rPr>
                <w:b/>
                <w:sz w:val="24"/>
              </w:rPr>
            </w:pPr>
            <w:r>
              <w:rPr>
                <w:b/>
                <w:sz w:val="24"/>
              </w:rPr>
              <w:t>Code:</w:t>
            </w:r>
            <w:r>
              <w:rPr>
                <w:b/>
                <w:spacing w:val="7"/>
                <w:sz w:val="24"/>
              </w:rPr>
              <w:t xml:space="preserve"> </w:t>
            </w:r>
            <w:r w:rsidR="00AC38D9">
              <w:rPr>
                <w:b/>
                <w:sz w:val="24"/>
              </w:rPr>
              <w:t>C0318</w:t>
            </w:r>
          </w:p>
        </w:tc>
        <w:tc>
          <w:tcPr>
            <w:tcW w:w="6386" w:type="dxa"/>
            <w:vMerge w:val="restart"/>
          </w:tcPr>
          <w:p w:rsidR="00924060" w:rsidRDefault="00924060">
            <w:pPr>
              <w:pStyle w:val="TableParagraph"/>
              <w:spacing w:before="9"/>
              <w:rPr>
                <w:sz w:val="23"/>
              </w:rPr>
            </w:pPr>
          </w:p>
          <w:p w:rsidR="00924060" w:rsidRDefault="004C5865">
            <w:pPr>
              <w:pStyle w:val="TableParagraph"/>
              <w:ind w:left="1666"/>
              <w:rPr>
                <w:b/>
                <w:sz w:val="24"/>
              </w:rPr>
            </w:pPr>
            <w:r>
              <w:rPr>
                <w:b/>
                <w:sz w:val="24"/>
              </w:rPr>
              <w:t>OPERATIONS</w:t>
            </w:r>
            <w:r>
              <w:rPr>
                <w:b/>
                <w:spacing w:val="-2"/>
                <w:sz w:val="24"/>
              </w:rPr>
              <w:t xml:space="preserve"> </w:t>
            </w:r>
            <w:r>
              <w:rPr>
                <w:b/>
                <w:sz w:val="24"/>
              </w:rPr>
              <w:t>RESEARCH</w:t>
            </w:r>
          </w:p>
        </w:tc>
        <w:tc>
          <w:tcPr>
            <w:tcW w:w="710" w:type="dxa"/>
          </w:tcPr>
          <w:p w:rsidR="00924060" w:rsidRDefault="004C5865">
            <w:pPr>
              <w:pStyle w:val="TableParagraph"/>
              <w:spacing w:before="52"/>
              <w:ind w:left="370"/>
              <w:rPr>
                <w:b/>
                <w:sz w:val="24"/>
              </w:rPr>
            </w:pPr>
            <w:r>
              <w:rPr>
                <w:b/>
                <w:sz w:val="24"/>
              </w:rPr>
              <w:t>L</w:t>
            </w:r>
          </w:p>
        </w:tc>
        <w:tc>
          <w:tcPr>
            <w:tcW w:w="566" w:type="dxa"/>
          </w:tcPr>
          <w:p w:rsidR="00924060" w:rsidRDefault="004C5865">
            <w:pPr>
              <w:pStyle w:val="TableParagraph"/>
              <w:spacing w:before="52"/>
              <w:ind w:left="38"/>
              <w:jc w:val="center"/>
              <w:rPr>
                <w:b/>
                <w:sz w:val="24"/>
              </w:rPr>
            </w:pPr>
            <w:r>
              <w:rPr>
                <w:b/>
                <w:sz w:val="24"/>
              </w:rPr>
              <w:t>T</w:t>
            </w:r>
          </w:p>
        </w:tc>
        <w:tc>
          <w:tcPr>
            <w:tcW w:w="508" w:type="dxa"/>
          </w:tcPr>
          <w:p w:rsidR="00924060" w:rsidRDefault="004C5865">
            <w:pPr>
              <w:pStyle w:val="TableParagraph"/>
              <w:spacing w:before="52"/>
              <w:ind w:left="184"/>
              <w:rPr>
                <w:b/>
                <w:sz w:val="24"/>
              </w:rPr>
            </w:pPr>
            <w:r>
              <w:rPr>
                <w:b/>
                <w:sz w:val="24"/>
              </w:rPr>
              <w:t>P</w:t>
            </w:r>
          </w:p>
        </w:tc>
      </w:tr>
      <w:tr w:rsidR="00924060">
        <w:trPr>
          <w:trHeight w:val="445"/>
        </w:trPr>
        <w:tc>
          <w:tcPr>
            <w:tcW w:w="1637" w:type="dxa"/>
          </w:tcPr>
          <w:p w:rsidR="00924060" w:rsidRDefault="004C5865">
            <w:pPr>
              <w:pStyle w:val="TableParagraph"/>
              <w:spacing w:before="68"/>
              <w:ind w:left="133" w:right="15"/>
              <w:jc w:val="center"/>
              <w:rPr>
                <w:b/>
                <w:sz w:val="24"/>
              </w:rPr>
            </w:pPr>
            <w:r>
              <w:rPr>
                <w:b/>
                <w:sz w:val="24"/>
              </w:rPr>
              <w:t>Credits:</w:t>
            </w:r>
            <w:r>
              <w:rPr>
                <w:b/>
                <w:spacing w:val="-2"/>
                <w:sz w:val="24"/>
              </w:rPr>
              <w:t xml:space="preserve"> </w:t>
            </w:r>
            <w:r>
              <w:rPr>
                <w:b/>
                <w:sz w:val="24"/>
              </w:rPr>
              <w:t>3</w:t>
            </w:r>
          </w:p>
        </w:tc>
        <w:tc>
          <w:tcPr>
            <w:tcW w:w="6386" w:type="dxa"/>
            <w:vMerge/>
            <w:tcBorders>
              <w:top w:val="nil"/>
            </w:tcBorders>
          </w:tcPr>
          <w:p w:rsidR="00924060" w:rsidRDefault="00924060">
            <w:pPr>
              <w:rPr>
                <w:sz w:val="2"/>
                <w:szCs w:val="2"/>
              </w:rPr>
            </w:pPr>
          </w:p>
        </w:tc>
        <w:tc>
          <w:tcPr>
            <w:tcW w:w="710" w:type="dxa"/>
          </w:tcPr>
          <w:p w:rsidR="00924060" w:rsidRDefault="004C5865">
            <w:pPr>
              <w:pStyle w:val="TableParagraph"/>
              <w:spacing w:before="68"/>
              <w:ind w:left="25"/>
              <w:jc w:val="center"/>
              <w:rPr>
                <w:b/>
                <w:sz w:val="24"/>
              </w:rPr>
            </w:pPr>
            <w:r>
              <w:rPr>
                <w:b/>
                <w:sz w:val="24"/>
              </w:rPr>
              <w:t>3</w:t>
            </w:r>
          </w:p>
        </w:tc>
        <w:tc>
          <w:tcPr>
            <w:tcW w:w="566" w:type="dxa"/>
          </w:tcPr>
          <w:p w:rsidR="00924060" w:rsidRDefault="004C5865">
            <w:pPr>
              <w:pStyle w:val="TableParagraph"/>
              <w:spacing w:before="68"/>
              <w:ind w:left="79"/>
              <w:jc w:val="center"/>
              <w:rPr>
                <w:b/>
                <w:sz w:val="24"/>
              </w:rPr>
            </w:pPr>
            <w:r>
              <w:rPr>
                <w:b/>
                <w:w w:val="95"/>
                <w:sz w:val="24"/>
              </w:rPr>
              <w:t>-</w:t>
            </w:r>
          </w:p>
        </w:tc>
        <w:tc>
          <w:tcPr>
            <w:tcW w:w="508" w:type="dxa"/>
          </w:tcPr>
          <w:p w:rsidR="00924060" w:rsidRDefault="004C5865">
            <w:pPr>
              <w:pStyle w:val="TableParagraph"/>
              <w:spacing w:before="68"/>
              <w:ind w:left="222"/>
              <w:rPr>
                <w:b/>
                <w:sz w:val="24"/>
              </w:rPr>
            </w:pPr>
            <w:r>
              <w:rPr>
                <w:b/>
                <w:w w:val="95"/>
                <w:sz w:val="24"/>
              </w:rPr>
              <w:t>-</w:t>
            </w:r>
          </w:p>
        </w:tc>
      </w:tr>
    </w:tbl>
    <w:p w:rsidR="00AC38D9" w:rsidRDefault="004C5865">
      <w:pPr>
        <w:pStyle w:val="Heading1"/>
        <w:spacing w:before="59" w:line="338" w:lineRule="auto"/>
        <w:ind w:left="311" w:right="7987"/>
      </w:pPr>
      <w:r>
        <w:rPr>
          <w:spacing w:val="-1"/>
        </w:rPr>
        <w:t>Prerequisites:</w:t>
      </w:r>
      <w:r>
        <w:rPr>
          <w:spacing w:val="1"/>
        </w:rPr>
        <w:t xml:space="preserve"> </w:t>
      </w:r>
      <w:r>
        <w:t>Nil</w:t>
      </w:r>
    </w:p>
    <w:p w:rsidR="00924060" w:rsidRDefault="004C5865">
      <w:pPr>
        <w:pStyle w:val="Heading1"/>
        <w:spacing w:before="59" w:line="338" w:lineRule="auto"/>
        <w:ind w:left="311" w:right="7987"/>
      </w:pPr>
      <w:r>
        <w:rPr>
          <w:spacing w:val="-12"/>
        </w:rPr>
        <w:t xml:space="preserve"> </w:t>
      </w:r>
      <w:r>
        <w:t>Course</w:t>
      </w:r>
      <w:r w:rsidR="00AC38D9">
        <w:t xml:space="preserve"> </w:t>
      </w:r>
      <w:r>
        <w:rPr>
          <w:spacing w:val="-57"/>
        </w:rPr>
        <w:t xml:space="preserve"> </w:t>
      </w:r>
      <w:r>
        <w:t>Objectives:</w:t>
      </w:r>
    </w:p>
    <w:p w:rsidR="00924060" w:rsidRDefault="004C5865">
      <w:pPr>
        <w:pStyle w:val="BodyText"/>
        <w:spacing w:line="237" w:lineRule="exact"/>
        <w:ind w:left="311"/>
      </w:pPr>
      <w:r>
        <w:rPr>
          <w:spacing w:val="-1"/>
        </w:rPr>
        <w:t>The</w:t>
      </w:r>
      <w:r>
        <w:rPr>
          <w:spacing w:val="-4"/>
        </w:rPr>
        <w:t xml:space="preserve"> </w:t>
      </w:r>
      <w:r>
        <w:rPr>
          <w:spacing w:val="-1"/>
        </w:rPr>
        <w:t>objective</w:t>
      </w:r>
      <w:r>
        <w:rPr>
          <w:spacing w:val="2"/>
        </w:rPr>
        <w:t xml:space="preserve"> </w:t>
      </w:r>
      <w:r>
        <w:rPr>
          <w:spacing w:val="-1"/>
        </w:rPr>
        <w:t>of</w:t>
      </w:r>
      <w:r>
        <w:rPr>
          <w:spacing w:val="-16"/>
        </w:rPr>
        <w:t xml:space="preserve"> </w:t>
      </w:r>
      <w:r>
        <w:rPr>
          <w:spacing w:val="-1"/>
        </w:rPr>
        <w:t>this</w:t>
      </w:r>
      <w:r>
        <w:rPr>
          <w:spacing w:val="-4"/>
        </w:rPr>
        <w:t xml:space="preserve"> </w:t>
      </w:r>
      <w:r>
        <w:rPr>
          <w:spacing w:val="-1"/>
        </w:rPr>
        <w:t>course</w:t>
      </w:r>
      <w:r>
        <w:rPr>
          <w:spacing w:val="11"/>
        </w:rPr>
        <w:t xml:space="preserve"> </w:t>
      </w:r>
      <w:r>
        <w:rPr>
          <w:spacing w:val="-1"/>
        </w:rPr>
        <w:t>is</w:t>
      </w:r>
      <w:r>
        <w:rPr>
          <w:spacing w:val="-5"/>
        </w:rPr>
        <w:t xml:space="preserve"> </w:t>
      </w:r>
      <w:r>
        <w:rPr>
          <w:spacing w:val="-1"/>
        </w:rPr>
        <w:t>to</w:t>
      </w:r>
      <w:r>
        <w:rPr>
          <w:spacing w:val="3"/>
        </w:rPr>
        <w:t xml:space="preserve"> </w:t>
      </w:r>
      <w:r>
        <w:rPr>
          <w:spacing w:val="-1"/>
        </w:rPr>
        <w:t>provide</w:t>
      </w:r>
      <w:r>
        <w:rPr>
          <w:spacing w:val="2"/>
        </w:rPr>
        <w:t xml:space="preserve"> </w:t>
      </w:r>
      <w:r>
        <w:rPr>
          <w:spacing w:val="-1"/>
        </w:rPr>
        <w:t>knowledge</w:t>
      </w:r>
      <w:r>
        <w:rPr>
          <w:spacing w:val="2"/>
        </w:rPr>
        <w:t xml:space="preserve"> </w:t>
      </w:r>
      <w:r>
        <w:rPr>
          <w:spacing w:val="-1"/>
        </w:rPr>
        <w:t>and</w:t>
      </w:r>
      <w:r>
        <w:rPr>
          <w:spacing w:val="3"/>
        </w:rPr>
        <w:t xml:space="preserve"> </w:t>
      </w:r>
      <w:r>
        <w:rPr>
          <w:spacing w:val="-1"/>
        </w:rPr>
        <w:t>training</w:t>
      </w:r>
      <w:r>
        <w:rPr>
          <w:spacing w:val="7"/>
        </w:rPr>
        <w:t xml:space="preserve"> </w:t>
      </w:r>
      <w:r>
        <w:rPr>
          <w:spacing w:val="-1"/>
        </w:rPr>
        <w:t>in</w:t>
      </w:r>
      <w:r>
        <w:rPr>
          <w:spacing w:val="-8"/>
        </w:rPr>
        <w:t xml:space="preserve"> </w:t>
      </w:r>
      <w:r>
        <w:rPr>
          <w:spacing w:val="-1"/>
        </w:rPr>
        <w:t>using</w:t>
      </w:r>
      <w:r>
        <w:rPr>
          <w:spacing w:val="3"/>
        </w:rPr>
        <w:t xml:space="preserve"> </w:t>
      </w:r>
      <w:r>
        <w:t>optimization</w:t>
      </w:r>
      <w:r>
        <w:rPr>
          <w:spacing w:val="4"/>
        </w:rPr>
        <w:t xml:space="preserve"> </w:t>
      </w:r>
      <w:r>
        <w:t>techniques</w:t>
      </w:r>
    </w:p>
    <w:p w:rsidR="00924060" w:rsidRDefault="004C5865">
      <w:pPr>
        <w:pStyle w:val="BodyText"/>
        <w:spacing w:before="17"/>
        <w:ind w:left="311"/>
      </w:pPr>
      <w:r>
        <w:t>under</w:t>
      </w:r>
      <w:r>
        <w:rPr>
          <w:spacing w:val="3"/>
        </w:rPr>
        <w:t xml:space="preserve"> </w:t>
      </w:r>
      <w:r>
        <w:t>limited</w:t>
      </w:r>
      <w:r>
        <w:rPr>
          <w:spacing w:val="-6"/>
        </w:rPr>
        <w:t xml:space="preserve"> </w:t>
      </w:r>
      <w:r>
        <w:t>resources</w:t>
      </w:r>
      <w:r>
        <w:rPr>
          <w:spacing w:val="-8"/>
        </w:rPr>
        <w:t xml:space="preserve"> </w:t>
      </w:r>
      <w:r>
        <w:t>for</w:t>
      </w:r>
      <w:r>
        <w:rPr>
          <w:spacing w:val="-10"/>
        </w:rPr>
        <w:t xml:space="preserve"> </w:t>
      </w:r>
      <w:r>
        <w:t>the</w:t>
      </w:r>
      <w:r>
        <w:rPr>
          <w:spacing w:val="-8"/>
        </w:rPr>
        <w:t xml:space="preserve"> </w:t>
      </w:r>
      <w:r>
        <w:t>engineering</w:t>
      </w:r>
      <w:r>
        <w:rPr>
          <w:spacing w:val="-6"/>
        </w:rPr>
        <w:t xml:space="preserve"> </w:t>
      </w:r>
      <w:r>
        <w:t>and</w:t>
      </w:r>
      <w:r>
        <w:rPr>
          <w:spacing w:val="-2"/>
        </w:rPr>
        <w:t xml:space="preserve"> </w:t>
      </w:r>
      <w:r>
        <w:t>business</w:t>
      </w:r>
      <w:r>
        <w:rPr>
          <w:spacing w:val="-8"/>
        </w:rPr>
        <w:t xml:space="preserve"> </w:t>
      </w:r>
      <w:r>
        <w:t>problems.</w:t>
      </w:r>
    </w:p>
    <w:p w:rsidR="00924060" w:rsidRDefault="00924060">
      <w:pPr>
        <w:pStyle w:val="BodyText"/>
        <w:spacing w:before="4"/>
      </w:pPr>
    </w:p>
    <w:p w:rsidR="00924060" w:rsidRDefault="004C5865">
      <w:pPr>
        <w:pStyle w:val="Heading1"/>
        <w:spacing w:before="1"/>
        <w:ind w:left="311"/>
        <w:jc w:val="both"/>
      </w:pPr>
      <w:bookmarkStart w:id="64" w:name="MODULE_I:_Linear_Programming_and_Transpo"/>
      <w:bookmarkEnd w:id="64"/>
      <w:r>
        <w:t>MODULE</w:t>
      </w:r>
      <w:r>
        <w:rPr>
          <w:spacing w:val="-10"/>
        </w:rPr>
        <w:t xml:space="preserve"> </w:t>
      </w:r>
      <w:r>
        <w:t>I:</w:t>
      </w:r>
      <w:r>
        <w:rPr>
          <w:spacing w:val="-3"/>
        </w:rPr>
        <w:t xml:space="preserve"> </w:t>
      </w:r>
      <w:r>
        <w:t>Linear</w:t>
      </w:r>
      <w:r>
        <w:rPr>
          <w:spacing w:val="-13"/>
        </w:rPr>
        <w:t xml:space="preserve"> </w:t>
      </w:r>
      <w:r>
        <w:t>Programming</w:t>
      </w:r>
      <w:r>
        <w:rPr>
          <w:spacing w:val="-3"/>
        </w:rPr>
        <w:t xml:space="preserve"> </w:t>
      </w:r>
      <w:r>
        <w:t>and</w:t>
      </w:r>
      <w:r>
        <w:rPr>
          <w:spacing w:val="-8"/>
        </w:rPr>
        <w:t xml:space="preserve"> </w:t>
      </w:r>
      <w:r>
        <w:t>Transportation</w:t>
      </w:r>
    </w:p>
    <w:p w:rsidR="00924060" w:rsidRDefault="004C5865">
      <w:pPr>
        <w:pStyle w:val="BodyText"/>
        <w:spacing w:before="122" w:line="276" w:lineRule="auto"/>
        <w:ind w:left="311" w:right="1430"/>
        <w:jc w:val="both"/>
      </w:pPr>
      <w:r>
        <w:t>Linear Programming: Origin of Operations Research – Study,</w:t>
      </w:r>
      <w:r>
        <w:rPr>
          <w:spacing w:val="1"/>
        </w:rPr>
        <w:t xml:space="preserve"> </w:t>
      </w:r>
      <w:r>
        <w:t>The phase of an operation</w:t>
      </w:r>
      <w:r>
        <w:rPr>
          <w:spacing w:val="1"/>
        </w:rPr>
        <w:t xml:space="preserve"> </w:t>
      </w:r>
      <w:r>
        <w:t>research - Linear programming – Formation of model (Product mix Problem) - Graphical</w:t>
      </w:r>
      <w:r>
        <w:rPr>
          <w:spacing w:val="1"/>
        </w:rPr>
        <w:t xml:space="preserve"> </w:t>
      </w:r>
      <w:r>
        <w:t>method – Simplex algorithm – Artificial variables technique – Big ‘M’ method - Two phase</w:t>
      </w:r>
      <w:r>
        <w:rPr>
          <w:spacing w:val="1"/>
        </w:rPr>
        <w:t xml:space="preserve"> </w:t>
      </w:r>
      <w:r>
        <w:t>method</w:t>
      </w:r>
      <w:r>
        <w:rPr>
          <w:spacing w:val="2"/>
        </w:rPr>
        <w:t xml:space="preserve"> </w:t>
      </w:r>
      <w:r>
        <w:t>.Duality</w:t>
      </w:r>
      <w:r>
        <w:rPr>
          <w:spacing w:val="-12"/>
        </w:rPr>
        <w:t xml:space="preserve"> </w:t>
      </w:r>
      <w:r>
        <w:t>principle</w:t>
      </w:r>
    </w:p>
    <w:p w:rsidR="00924060" w:rsidRDefault="004C5865">
      <w:pPr>
        <w:pStyle w:val="BodyText"/>
        <w:spacing w:before="3" w:line="309" w:lineRule="auto"/>
        <w:ind w:left="311" w:right="1505"/>
        <w:jc w:val="both"/>
      </w:pPr>
      <w:r>
        <w:t>Transportation: Optimal solution by North West corner method – VAM – Least cost method –</w:t>
      </w:r>
      <w:r>
        <w:rPr>
          <w:spacing w:val="-57"/>
        </w:rPr>
        <w:t xml:space="preserve"> </w:t>
      </w:r>
      <w:r>
        <w:t>MODI</w:t>
      </w:r>
      <w:r>
        <w:rPr>
          <w:spacing w:val="12"/>
        </w:rPr>
        <w:t xml:space="preserve"> </w:t>
      </w:r>
      <w:r>
        <w:t>method.</w:t>
      </w:r>
    </w:p>
    <w:p w:rsidR="00924060" w:rsidRDefault="004C5865">
      <w:pPr>
        <w:pStyle w:val="Heading1"/>
        <w:spacing w:before="90"/>
        <w:ind w:left="311"/>
        <w:jc w:val="both"/>
      </w:pPr>
      <w:bookmarkStart w:id="65" w:name="MODULE_II:_Assignment_and_Sequencing"/>
      <w:bookmarkEnd w:id="65"/>
      <w:r>
        <w:t>MODULE</w:t>
      </w:r>
      <w:r>
        <w:rPr>
          <w:spacing w:val="-9"/>
        </w:rPr>
        <w:t xml:space="preserve"> </w:t>
      </w:r>
      <w:r>
        <w:t>II:</w:t>
      </w:r>
      <w:r>
        <w:rPr>
          <w:spacing w:val="-2"/>
        </w:rPr>
        <w:t xml:space="preserve"> </w:t>
      </w:r>
      <w:r>
        <w:t>Assignment and</w:t>
      </w:r>
      <w:r>
        <w:rPr>
          <w:spacing w:val="-6"/>
        </w:rPr>
        <w:t xml:space="preserve"> </w:t>
      </w:r>
      <w:r>
        <w:t>Sequencing</w:t>
      </w:r>
    </w:p>
    <w:p w:rsidR="00924060" w:rsidRDefault="004C5865">
      <w:pPr>
        <w:pStyle w:val="BodyText"/>
        <w:spacing w:before="194" w:line="283" w:lineRule="auto"/>
        <w:ind w:left="311" w:right="1469"/>
      </w:pPr>
      <w:r>
        <w:t>Assignment:</w:t>
      </w:r>
      <w:r>
        <w:rPr>
          <w:spacing w:val="28"/>
        </w:rPr>
        <w:t xml:space="preserve"> </w:t>
      </w:r>
      <w:r>
        <w:t>Formulation</w:t>
      </w:r>
      <w:r>
        <w:rPr>
          <w:spacing w:val="24"/>
        </w:rPr>
        <w:t xml:space="preserve"> </w:t>
      </w:r>
      <w:r>
        <w:t>-</w:t>
      </w:r>
      <w:r>
        <w:rPr>
          <w:spacing w:val="28"/>
        </w:rPr>
        <w:t xml:space="preserve"> </w:t>
      </w:r>
      <w:r>
        <w:t>Unbalanced</w:t>
      </w:r>
      <w:r>
        <w:rPr>
          <w:spacing w:val="32"/>
        </w:rPr>
        <w:t xml:space="preserve"> </w:t>
      </w:r>
      <w:r>
        <w:t>Assignment</w:t>
      </w:r>
      <w:r>
        <w:rPr>
          <w:spacing w:val="37"/>
        </w:rPr>
        <w:t xml:space="preserve"> </w:t>
      </w:r>
      <w:r>
        <w:t>Problem</w:t>
      </w:r>
      <w:r>
        <w:rPr>
          <w:spacing w:val="20"/>
        </w:rPr>
        <w:t xml:space="preserve"> </w:t>
      </w:r>
      <w:r>
        <w:t>–</w:t>
      </w:r>
      <w:r>
        <w:rPr>
          <w:spacing w:val="26"/>
        </w:rPr>
        <w:t xml:space="preserve"> </w:t>
      </w:r>
      <w:r>
        <w:t>Hungarian</w:t>
      </w:r>
      <w:r>
        <w:rPr>
          <w:spacing w:val="19"/>
        </w:rPr>
        <w:t xml:space="preserve"> </w:t>
      </w:r>
      <w:r>
        <w:t>algorithm</w:t>
      </w:r>
      <w:r>
        <w:rPr>
          <w:spacing w:val="20"/>
        </w:rPr>
        <w:t xml:space="preserve"> </w:t>
      </w:r>
      <w:r>
        <w:t>–</w:t>
      </w:r>
      <w:r>
        <w:rPr>
          <w:spacing w:val="-57"/>
        </w:rPr>
        <w:t xml:space="preserve"> </w:t>
      </w:r>
      <w:r>
        <w:t>Traveling</w:t>
      </w:r>
      <w:r>
        <w:rPr>
          <w:spacing w:val="2"/>
        </w:rPr>
        <w:t xml:space="preserve"> </w:t>
      </w:r>
      <w:r>
        <w:t>Salesman</w:t>
      </w:r>
      <w:r>
        <w:rPr>
          <w:spacing w:val="-6"/>
        </w:rPr>
        <w:t xml:space="preserve"> </w:t>
      </w:r>
      <w:r>
        <w:t>Problem.</w:t>
      </w:r>
    </w:p>
    <w:p w:rsidR="00924060" w:rsidRDefault="004C5865">
      <w:pPr>
        <w:pStyle w:val="BodyText"/>
        <w:spacing w:before="2"/>
        <w:ind w:left="311"/>
      </w:pPr>
      <w:r>
        <w:rPr>
          <w:spacing w:val="-1"/>
        </w:rPr>
        <w:t>Sequencing: Processing</w:t>
      </w:r>
      <w:r>
        <w:rPr>
          <w:spacing w:val="3"/>
        </w:rPr>
        <w:t xml:space="preserve"> </w:t>
      </w:r>
      <w:r>
        <w:rPr>
          <w:spacing w:val="-1"/>
        </w:rPr>
        <w:t>‘n’</w:t>
      </w:r>
      <w:r>
        <w:rPr>
          <w:spacing w:val="4"/>
        </w:rPr>
        <w:t xml:space="preserve"> </w:t>
      </w:r>
      <w:r>
        <w:rPr>
          <w:spacing w:val="-1"/>
        </w:rPr>
        <w:t>jobs</w:t>
      </w:r>
      <w:r>
        <w:rPr>
          <w:spacing w:val="-5"/>
        </w:rPr>
        <w:t xml:space="preserve"> </w:t>
      </w:r>
      <w:r>
        <w:rPr>
          <w:spacing w:val="-1"/>
        </w:rPr>
        <w:t>through</w:t>
      </w:r>
      <w:r>
        <w:rPr>
          <w:spacing w:val="-16"/>
        </w:rPr>
        <w:t xml:space="preserve"> </w:t>
      </w:r>
      <w:r>
        <w:rPr>
          <w:spacing w:val="-1"/>
        </w:rPr>
        <w:t>two</w:t>
      </w:r>
      <w:r>
        <w:rPr>
          <w:spacing w:val="7"/>
        </w:rPr>
        <w:t xml:space="preserve"> </w:t>
      </w:r>
      <w:r>
        <w:rPr>
          <w:spacing w:val="-1"/>
        </w:rPr>
        <w:t>machines,</w:t>
      </w:r>
      <w:r>
        <w:rPr>
          <w:spacing w:val="4"/>
        </w:rPr>
        <w:t xml:space="preserve"> </w:t>
      </w:r>
      <w:r>
        <w:rPr>
          <w:spacing w:val="-1"/>
        </w:rPr>
        <w:t>processing</w:t>
      </w:r>
      <w:r>
        <w:rPr>
          <w:spacing w:val="4"/>
        </w:rPr>
        <w:t xml:space="preserve"> </w:t>
      </w:r>
      <w:r>
        <w:rPr>
          <w:spacing w:val="-1"/>
        </w:rPr>
        <w:t>‘n’</w:t>
      </w:r>
      <w:r>
        <w:rPr>
          <w:spacing w:val="4"/>
        </w:rPr>
        <w:t xml:space="preserve"> </w:t>
      </w:r>
      <w:r>
        <w:t>jobs</w:t>
      </w:r>
      <w:r>
        <w:rPr>
          <w:spacing w:val="-4"/>
        </w:rPr>
        <w:t xml:space="preserve"> </w:t>
      </w:r>
      <w:r>
        <w:t>through</w:t>
      </w:r>
      <w:r>
        <w:rPr>
          <w:spacing w:val="-17"/>
        </w:rPr>
        <w:t xml:space="preserve"> </w:t>
      </w:r>
      <w:r>
        <w:t>three</w:t>
      </w:r>
      <w:r>
        <w:rPr>
          <w:spacing w:val="7"/>
        </w:rPr>
        <w:t xml:space="preserve"> </w:t>
      </w:r>
      <w:r>
        <w:t>machines</w:t>
      </w:r>
    </w:p>
    <w:p w:rsidR="00924060" w:rsidRDefault="004C5865">
      <w:pPr>
        <w:pStyle w:val="BodyText"/>
        <w:spacing w:before="74"/>
        <w:ind w:left="311"/>
      </w:pPr>
      <w:r>
        <w:t>-</w:t>
      </w:r>
      <w:r>
        <w:rPr>
          <w:spacing w:val="-2"/>
        </w:rPr>
        <w:t xml:space="preserve"> </w:t>
      </w:r>
      <w:r>
        <w:t>processing</w:t>
      </w:r>
      <w:r>
        <w:rPr>
          <w:spacing w:val="-3"/>
        </w:rPr>
        <w:t xml:space="preserve"> </w:t>
      </w:r>
      <w:r>
        <w:t>‘n’</w:t>
      </w:r>
      <w:r>
        <w:rPr>
          <w:spacing w:val="-1"/>
        </w:rPr>
        <w:t xml:space="preserve"> </w:t>
      </w:r>
      <w:r>
        <w:t>jobs</w:t>
      </w:r>
      <w:r>
        <w:rPr>
          <w:spacing w:val="-10"/>
        </w:rPr>
        <w:t xml:space="preserve"> </w:t>
      </w:r>
      <w:r>
        <w:t>through</w:t>
      </w:r>
      <w:r>
        <w:rPr>
          <w:spacing w:val="-12"/>
        </w:rPr>
        <w:t xml:space="preserve"> </w:t>
      </w:r>
      <w:r>
        <w:t>‘m’</w:t>
      </w:r>
      <w:r>
        <w:rPr>
          <w:spacing w:val="-2"/>
        </w:rPr>
        <w:t xml:space="preserve"> </w:t>
      </w:r>
      <w:r>
        <w:t>machines.</w:t>
      </w:r>
    </w:p>
    <w:p w:rsidR="00924060" w:rsidRDefault="004C5865">
      <w:pPr>
        <w:pStyle w:val="Heading1"/>
        <w:spacing w:before="147"/>
        <w:ind w:left="311"/>
        <w:jc w:val="both"/>
      </w:pPr>
      <w:bookmarkStart w:id="66" w:name="MODULE_III:_Replacement_and_Game_Theory"/>
      <w:bookmarkEnd w:id="66"/>
      <w:r>
        <w:t>MODULE</w:t>
      </w:r>
      <w:r>
        <w:rPr>
          <w:spacing w:val="-10"/>
        </w:rPr>
        <w:t xml:space="preserve"> </w:t>
      </w:r>
      <w:r>
        <w:t>III:</w:t>
      </w:r>
      <w:r>
        <w:rPr>
          <w:spacing w:val="-2"/>
        </w:rPr>
        <w:t xml:space="preserve"> </w:t>
      </w:r>
      <w:r>
        <w:t>Replacement</w:t>
      </w:r>
      <w:r>
        <w:rPr>
          <w:spacing w:val="-5"/>
        </w:rPr>
        <w:t xml:space="preserve"> </w:t>
      </w:r>
      <w:r>
        <w:t>and</w:t>
      </w:r>
      <w:r>
        <w:rPr>
          <w:spacing w:val="-7"/>
        </w:rPr>
        <w:t xml:space="preserve"> </w:t>
      </w:r>
      <w:r>
        <w:t>Game</w:t>
      </w:r>
      <w:r>
        <w:rPr>
          <w:spacing w:val="-9"/>
        </w:rPr>
        <w:t xml:space="preserve"> </w:t>
      </w:r>
      <w:r>
        <w:t>Theory</w:t>
      </w:r>
    </w:p>
    <w:p w:rsidR="00924060" w:rsidRDefault="004C5865">
      <w:pPr>
        <w:pStyle w:val="BodyText"/>
        <w:spacing w:before="166" w:line="276" w:lineRule="auto"/>
        <w:ind w:left="311" w:right="1449"/>
        <w:jc w:val="both"/>
      </w:pPr>
      <w:r>
        <w:t>A: Replacement: Replacement of items due to deterioration with and without time value of</w:t>
      </w:r>
      <w:r>
        <w:rPr>
          <w:spacing w:val="1"/>
        </w:rPr>
        <w:t xml:space="preserve"> </w:t>
      </w:r>
      <w:r>
        <w:t>money,</w:t>
      </w:r>
      <w:r>
        <w:rPr>
          <w:spacing w:val="9"/>
        </w:rPr>
        <w:t xml:space="preserve"> </w:t>
      </w:r>
      <w:r>
        <w:t>Group</w:t>
      </w:r>
      <w:r>
        <w:rPr>
          <w:spacing w:val="-3"/>
        </w:rPr>
        <w:t xml:space="preserve"> </w:t>
      </w:r>
      <w:r>
        <w:t>replacement</w:t>
      </w:r>
      <w:r>
        <w:rPr>
          <w:spacing w:val="13"/>
        </w:rPr>
        <w:t xml:space="preserve"> </w:t>
      </w:r>
      <w:r>
        <w:t>policy.</w:t>
      </w:r>
    </w:p>
    <w:p w:rsidR="00924060" w:rsidRDefault="004C5865">
      <w:pPr>
        <w:pStyle w:val="BodyText"/>
        <w:spacing w:line="276" w:lineRule="auto"/>
        <w:ind w:left="311" w:right="1430"/>
        <w:jc w:val="both"/>
      </w:pPr>
      <w:r>
        <w:t>B: Game Theory: Theory of games, competitive games, rules for game theory, saddle point -</w:t>
      </w:r>
      <w:r>
        <w:rPr>
          <w:spacing w:val="1"/>
        </w:rPr>
        <w:t xml:space="preserve"> </w:t>
      </w:r>
      <w:r>
        <w:t>minimax (maximin) method of optimal strategies, mixed strategies - Value of the game- two</w:t>
      </w:r>
      <w:r>
        <w:rPr>
          <w:spacing w:val="1"/>
        </w:rPr>
        <w:t xml:space="preserve"> </w:t>
      </w:r>
      <w:r>
        <w:rPr>
          <w:spacing w:val="-1"/>
        </w:rPr>
        <w:t>person</w:t>
      </w:r>
      <w:r>
        <w:rPr>
          <w:spacing w:val="-7"/>
        </w:rPr>
        <w:t xml:space="preserve"> </w:t>
      </w:r>
      <w:r>
        <w:rPr>
          <w:spacing w:val="-1"/>
        </w:rPr>
        <w:t>zero</w:t>
      </w:r>
      <w:r>
        <w:rPr>
          <w:spacing w:val="8"/>
        </w:rPr>
        <w:t xml:space="preserve"> </w:t>
      </w:r>
      <w:r>
        <w:rPr>
          <w:spacing w:val="-1"/>
        </w:rPr>
        <w:t>sum</w:t>
      </w:r>
      <w:r>
        <w:rPr>
          <w:spacing w:val="-17"/>
        </w:rPr>
        <w:t xml:space="preserve"> </w:t>
      </w:r>
      <w:r>
        <w:rPr>
          <w:spacing w:val="-1"/>
        </w:rPr>
        <w:t>game,</w:t>
      </w:r>
      <w:r>
        <w:rPr>
          <w:spacing w:val="19"/>
        </w:rPr>
        <w:t xml:space="preserve"> </w:t>
      </w:r>
      <w:r>
        <w:rPr>
          <w:spacing w:val="-1"/>
        </w:rPr>
        <w:t>method</w:t>
      </w:r>
      <w:r>
        <w:rPr>
          <w:spacing w:val="2"/>
        </w:rPr>
        <w:t xml:space="preserve"> </w:t>
      </w:r>
      <w:r>
        <w:rPr>
          <w:spacing w:val="-1"/>
        </w:rPr>
        <w:t>of</w:t>
      </w:r>
      <w:r>
        <w:rPr>
          <w:spacing w:val="-11"/>
        </w:rPr>
        <w:t xml:space="preserve"> </w:t>
      </w:r>
      <w:r>
        <w:t>dominance,</w:t>
      </w:r>
      <w:r>
        <w:rPr>
          <w:spacing w:val="10"/>
        </w:rPr>
        <w:t xml:space="preserve"> </w:t>
      </w:r>
      <w:r>
        <w:t>graphical</w:t>
      </w:r>
      <w:r>
        <w:rPr>
          <w:spacing w:val="3"/>
        </w:rPr>
        <w:t xml:space="preserve"> </w:t>
      </w:r>
      <w:r>
        <w:t>method</w:t>
      </w:r>
      <w:r>
        <w:rPr>
          <w:spacing w:val="3"/>
        </w:rPr>
        <w:t xml:space="preserve"> </w:t>
      </w:r>
      <w:r>
        <w:t>.</w:t>
      </w:r>
    </w:p>
    <w:p w:rsidR="00924060" w:rsidRDefault="00924060">
      <w:pPr>
        <w:pStyle w:val="BodyText"/>
        <w:spacing w:before="3"/>
        <w:rPr>
          <w:sz w:val="25"/>
        </w:rPr>
      </w:pPr>
    </w:p>
    <w:p w:rsidR="00924060" w:rsidRDefault="004C5865">
      <w:pPr>
        <w:pStyle w:val="Heading1"/>
        <w:ind w:left="311"/>
        <w:jc w:val="both"/>
      </w:pPr>
      <w:bookmarkStart w:id="67" w:name="MODULE_IV:_Queuing_and_Inventory_Models"/>
      <w:bookmarkEnd w:id="67"/>
      <w:r>
        <w:t>MODULE</w:t>
      </w:r>
      <w:r>
        <w:rPr>
          <w:spacing w:val="-8"/>
        </w:rPr>
        <w:t xml:space="preserve"> </w:t>
      </w:r>
      <w:r>
        <w:t>IV:</w:t>
      </w:r>
      <w:r>
        <w:rPr>
          <w:spacing w:val="-1"/>
        </w:rPr>
        <w:t xml:space="preserve"> </w:t>
      </w:r>
      <w:r>
        <w:t>Queuing</w:t>
      </w:r>
      <w:r>
        <w:rPr>
          <w:spacing w:val="-6"/>
        </w:rPr>
        <w:t xml:space="preserve"> </w:t>
      </w:r>
      <w:r>
        <w:t>and</w:t>
      </w:r>
      <w:r>
        <w:rPr>
          <w:spacing w:val="-6"/>
        </w:rPr>
        <w:t xml:space="preserve"> </w:t>
      </w:r>
      <w:r>
        <w:t>Inventory</w:t>
      </w:r>
      <w:r>
        <w:rPr>
          <w:spacing w:val="-7"/>
        </w:rPr>
        <w:t xml:space="preserve"> </w:t>
      </w:r>
      <w:r>
        <w:t>Models</w:t>
      </w:r>
    </w:p>
    <w:p w:rsidR="00924060" w:rsidRDefault="004C5865">
      <w:pPr>
        <w:pStyle w:val="BodyText"/>
        <w:spacing w:before="194" w:line="278" w:lineRule="auto"/>
        <w:ind w:left="311" w:right="1481"/>
        <w:jc w:val="both"/>
      </w:pPr>
      <w:r>
        <w:t>Queuing Models: Queuing systems and structures – Notation parameter – Single server and</w:t>
      </w:r>
      <w:r>
        <w:rPr>
          <w:spacing w:val="1"/>
        </w:rPr>
        <w:t xml:space="preserve"> </w:t>
      </w:r>
      <w:r>
        <w:t>multi- server models – Poisson input – Exponential service – Constant rate service – Infinite</w:t>
      </w:r>
      <w:r>
        <w:rPr>
          <w:spacing w:val="1"/>
        </w:rPr>
        <w:t xml:space="preserve"> </w:t>
      </w:r>
      <w:r>
        <w:t>population.</w:t>
      </w:r>
    </w:p>
    <w:p w:rsidR="00924060" w:rsidRDefault="004C5865">
      <w:pPr>
        <w:pStyle w:val="BodyText"/>
        <w:spacing w:before="5" w:line="276" w:lineRule="auto"/>
        <w:ind w:left="311" w:right="1484"/>
        <w:jc w:val="both"/>
      </w:pPr>
      <w:r>
        <w:t>Inventory</w:t>
      </w:r>
      <w:r>
        <w:rPr>
          <w:spacing w:val="1"/>
        </w:rPr>
        <w:t xml:space="preserve"> </w:t>
      </w:r>
      <w:r>
        <w:t>Models:</w:t>
      </w:r>
      <w:r>
        <w:rPr>
          <w:spacing w:val="1"/>
        </w:rPr>
        <w:t xml:space="preserve"> </w:t>
      </w:r>
      <w:r>
        <w:t>Economic</w:t>
      </w:r>
      <w:r>
        <w:rPr>
          <w:spacing w:val="1"/>
        </w:rPr>
        <w:t xml:space="preserve"> </w:t>
      </w:r>
      <w:r>
        <w:t>order</w:t>
      </w:r>
      <w:r>
        <w:rPr>
          <w:spacing w:val="1"/>
        </w:rPr>
        <w:t xml:space="preserve"> </w:t>
      </w:r>
      <w:r>
        <w:t>quantity</w:t>
      </w:r>
      <w:r>
        <w:rPr>
          <w:spacing w:val="1"/>
        </w:rPr>
        <w:t xml:space="preserve"> </w:t>
      </w:r>
      <w:r>
        <w:t>models</w:t>
      </w:r>
      <w:r>
        <w:rPr>
          <w:spacing w:val="1"/>
        </w:rPr>
        <w:t xml:space="preserve"> </w:t>
      </w:r>
      <w:r>
        <w:t>-</w:t>
      </w:r>
      <w:r>
        <w:rPr>
          <w:spacing w:val="1"/>
        </w:rPr>
        <w:t xml:space="preserve"> </w:t>
      </w:r>
      <w:r>
        <w:t>With</w:t>
      </w:r>
      <w:r>
        <w:rPr>
          <w:spacing w:val="1"/>
        </w:rPr>
        <w:t xml:space="preserve"> </w:t>
      </w:r>
      <w:r>
        <w:t>and</w:t>
      </w:r>
      <w:r>
        <w:rPr>
          <w:spacing w:val="1"/>
        </w:rPr>
        <w:t xml:space="preserve"> </w:t>
      </w:r>
      <w:r>
        <w:t>without</w:t>
      </w:r>
      <w:r>
        <w:rPr>
          <w:spacing w:val="1"/>
        </w:rPr>
        <w:t xml:space="preserve"> </w:t>
      </w:r>
      <w:r>
        <w:t>shortages.</w:t>
      </w:r>
      <w:r>
        <w:rPr>
          <w:spacing w:val="1"/>
        </w:rPr>
        <w:t xml:space="preserve"> </w:t>
      </w:r>
      <w:r>
        <w:rPr>
          <w:spacing w:val="-1"/>
        </w:rPr>
        <w:t>(Deterministic</w:t>
      </w:r>
      <w:r>
        <w:rPr>
          <w:spacing w:val="3"/>
        </w:rPr>
        <w:t xml:space="preserve"> </w:t>
      </w:r>
      <w:r>
        <w:rPr>
          <w:spacing w:val="-1"/>
        </w:rPr>
        <w:t>Demand).</w:t>
      </w:r>
      <w:r>
        <w:rPr>
          <w:spacing w:val="10"/>
        </w:rPr>
        <w:t xml:space="preserve"> </w:t>
      </w:r>
      <w:r>
        <w:rPr>
          <w:spacing w:val="-1"/>
        </w:rPr>
        <w:t>Quantity</w:t>
      </w:r>
      <w:r>
        <w:rPr>
          <w:spacing w:val="-16"/>
        </w:rPr>
        <w:t xml:space="preserve"> </w:t>
      </w:r>
      <w:r>
        <w:rPr>
          <w:spacing w:val="-1"/>
        </w:rPr>
        <w:t>discount</w:t>
      </w:r>
      <w:r>
        <w:rPr>
          <w:spacing w:val="13"/>
        </w:rPr>
        <w:t xml:space="preserve"> </w:t>
      </w:r>
      <w:r>
        <w:rPr>
          <w:spacing w:val="-1"/>
        </w:rPr>
        <w:t>models</w:t>
      </w:r>
      <w:r>
        <w:rPr>
          <w:spacing w:val="1"/>
        </w:rPr>
        <w:t xml:space="preserve"> </w:t>
      </w:r>
      <w:r>
        <w:t>–Inventory</w:t>
      </w:r>
      <w:r>
        <w:rPr>
          <w:spacing w:val="-16"/>
        </w:rPr>
        <w:t xml:space="preserve"> </w:t>
      </w:r>
      <w:r>
        <w:t>control</w:t>
      </w:r>
      <w:r>
        <w:rPr>
          <w:spacing w:val="-6"/>
        </w:rPr>
        <w:t xml:space="preserve"> </w:t>
      </w:r>
      <w:r>
        <w:t>models</w:t>
      </w:r>
      <w:r>
        <w:rPr>
          <w:spacing w:val="6"/>
        </w:rPr>
        <w:t xml:space="preserve"> </w:t>
      </w:r>
      <w:r>
        <w:t>in</w:t>
      </w:r>
      <w:r>
        <w:rPr>
          <w:spacing w:val="-8"/>
        </w:rPr>
        <w:t xml:space="preserve"> </w:t>
      </w:r>
      <w:r>
        <w:t>practice.</w:t>
      </w:r>
    </w:p>
    <w:p w:rsidR="00924060" w:rsidRDefault="004C5865">
      <w:pPr>
        <w:pStyle w:val="Heading1"/>
        <w:spacing w:before="229"/>
        <w:ind w:left="311"/>
        <w:jc w:val="both"/>
      </w:pPr>
      <w:bookmarkStart w:id="68" w:name="MODULE_V:_Network_Model_and_Simulation"/>
      <w:bookmarkEnd w:id="68"/>
      <w:r>
        <w:t>MODULE</w:t>
      </w:r>
      <w:r>
        <w:rPr>
          <w:spacing w:val="-7"/>
        </w:rPr>
        <w:t xml:space="preserve"> </w:t>
      </w:r>
      <w:r>
        <w:t>V:</w:t>
      </w:r>
      <w:r>
        <w:rPr>
          <w:spacing w:val="1"/>
        </w:rPr>
        <w:t xml:space="preserve"> </w:t>
      </w:r>
      <w:r>
        <w:t>Network</w:t>
      </w:r>
      <w:r>
        <w:rPr>
          <w:spacing w:val="-9"/>
        </w:rPr>
        <w:t xml:space="preserve"> </w:t>
      </w:r>
      <w:r>
        <w:t>Model</w:t>
      </w:r>
      <w:r>
        <w:rPr>
          <w:spacing w:val="-10"/>
        </w:rPr>
        <w:t xml:space="preserve"> </w:t>
      </w:r>
      <w:r>
        <w:t>and</w:t>
      </w:r>
      <w:r>
        <w:rPr>
          <w:spacing w:val="-1"/>
        </w:rPr>
        <w:t xml:space="preserve"> </w:t>
      </w:r>
      <w:r>
        <w:t>Simulation</w:t>
      </w:r>
    </w:p>
    <w:p w:rsidR="00924060" w:rsidRDefault="00924060">
      <w:pPr>
        <w:jc w:val="both"/>
        <w:sectPr w:rsidR="00924060">
          <w:pgSz w:w="12240" w:h="15840"/>
          <w:pgMar w:top="1440" w:right="500" w:bottom="280" w:left="860" w:header="720" w:footer="720" w:gutter="0"/>
          <w:cols w:space="720"/>
        </w:sectPr>
      </w:pPr>
    </w:p>
    <w:p w:rsidR="00924060" w:rsidRDefault="004C5865">
      <w:pPr>
        <w:pStyle w:val="BodyText"/>
        <w:spacing w:before="75" w:line="300" w:lineRule="auto"/>
        <w:ind w:left="311" w:right="1469"/>
      </w:pPr>
      <w:r>
        <w:lastRenderedPageBreak/>
        <w:t>Network Model: Basic terminologies,</w:t>
      </w:r>
      <w:r>
        <w:rPr>
          <w:spacing w:val="1"/>
        </w:rPr>
        <w:t xml:space="preserve"> </w:t>
      </w:r>
      <w:r>
        <w:t>constructing a project</w:t>
      </w:r>
      <w:r>
        <w:rPr>
          <w:spacing w:val="1"/>
        </w:rPr>
        <w:t xml:space="preserve"> </w:t>
      </w:r>
      <w:r>
        <w:t>network,</w:t>
      </w:r>
      <w:r>
        <w:rPr>
          <w:spacing w:val="60"/>
        </w:rPr>
        <w:t xml:space="preserve"> </w:t>
      </w:r>
      <w:r>
        <w:t>network computations</w:t>
      </w:r>
      <w:r>
        <w:rPr>
          <w:spacing w:val="-57"/>
        </w:rPr>
        <w:t xml:space="preserve"> </w:t>
      </w:r>
      <w:r>
        <w:t>in</w:t>
      </w:r>
      <w:r>
        <w:rPr>
          <w:spacing w:val="1"/>
        </w:rPr>
        <w:t xml:space="preserve"> </w:t>
      </w:r>
      <w:r>
        <w:t>CPM</w:t>
      </w:r>
      <w:r>
        <w:rPr>
          <w:spacing w:val="-1"/>
        </w:rPr>
        <w:t xml:space="preserve"> </w:t>
      </w:r>
      <w:r>
        <w:t>and</w:t>
      </w:r>
      <w:r>
        <w:rPr>
          <w:spacing w:val="1"/>
        </w:rPr>
        <w:t xml:space="preserve"> </w:t>
      </w:r>
      <w:r>
        <w:t>PERT,</w:t>
      </w:r>
      <w:r>
        <w:rPr>
          <w:spacing w:val="-1"/>
        </w:rPr>
        <w:t xml:space="preserve"> </w:t>
      </w:r>
      <w:r>
        <w:t>Introduction</w:t>
      </w:r>
      <w:r>
        <w:rPr>
          <w:spacing w:val="-7"/>
        </w:rPr>
        <w:t xml:space="preserve"> </w:t>
      </w:r>
      <w:r>
        <w:t>to</w:t>
      </w:r>
      <w:r>
        <w:rPr>
          <w:spacing w:val="7"/>
        </w:rPr>
        <w:t xml:space="preserve"> </w:t>
      </w:r>
      <w:r>
        <w:t>cost</w:t>
      </w:r>
      <w:r>
        <w:rPr>
          <w:spacing w:val="2"/>
        </w:rPr>
        <w:t xml:space="preserve"> </w:t>
      </w:r>
      <w:r>
        <w:t>crashing.</w:t>
      </w:r>
      <w:r>
        <w:rPr>
          <w:spacing w:val="9"/>
        </w:rPr>
        <w:t xml:space="preserve"> </w:t>
      </w:r>
      <w:r>
        <w:t>crashing</w:t>
      </w:r>
      <w:r>
        <w:rPr>
          <w:spacing w:val="1"/>
        </w:rPr>
        <w:t xml:space="preserve"> </w:t>
      </w:r>
      <w:r>
        <w:t>the</w:t>
      </w:r>
      <w:r>
        <w:rPr>
          <w:spacing w:val="5"/>
        </w:rPr>
        <w:t xml:space="preserve"> </w:t>
      </w:r>
      <w:r>
        <w:t>network</w:t>
      </w:r>
    </w:p>
    <w:p w:rsidR="00924060" w:rsidRDefault="004C5865">
      <w:pPr>
        <w:pStyle w:val="BodyText"/>
        <w:spacing w:before="1" w:line="254" w:lineRule="auto"/>
        <w:ind w:left="311" w:right="1143"/>
      </w:pPr>
      <w:r>
        <w:t>Simulation:</w:t>
      </w:r>
      <w:r>
        <w:rPr>
          <w:spacing w:val="29"/>
        </w:rPr>
        <w:t xml:space="preserve"> </w:t>
      </w:r>
      <w:r>
        <w:t>Types</w:t>
      </w:r>
      <w:r>
        <w:rPr>
          <w:spacing w:val="26"/>
        </w:rPr>
        <w:t xml:space="preserve"> </w:t>
      </w:r>
      <w:r>
        <w:t>of</w:t>
      </w:r>
      <w:r>
        <w:rPr>
          <w:spacing w:val="15"/>
        </w:rPr>
        <w:t xml:space="preserve"> </w:t>
      </w:r>
      <w:r>
        <w:t>simulation</w:t>
      </w:r>
      <w:r>
        <w:rPr>
          <w:spacing w:val="28"/>
        </w:rPr>
        <w:t xml:space="preserve"> </w:t>
      </w:r>
      <w:r>
        <w:t>models</w:t>
      </w:r>
      <w:r>
        <w:rPr>
          <w:spacing w:val="27"/>
        </w:rPr>
        <w:t xml:space="preserve"> </w:t>
      </w:r>
      <w:r>
        <w:t>and</w:t>
      </w:r>
      <w:r>
        <w:rPr>
          <w:spacing w:val="28"/>
        </w:rPr>
        <w:t xml:space="preserve"> </w:t>
      </w:r>
      <w:r>
        <w:t>phases</w:t>
      </w:r>
      <w:r>
        <w:rPr>
          <w:spacing w:val="25"/>
        </w:rPr>
        <w:t xml:space="preserve"> </w:t>
      </w:r>
      <w:r>
        <w:t>of</w:t>
      </w:r>
      <w:r>
        <w:rPr>
          <w:spacing w:val="15"/>
        </w:rPr>
        <w:t xml:space="preserve"> </w:t>
      </w:r>
      <w:r>
        <w:t>simulation</w:t>
      </w:r>
      <w:r>
        <w:rPr>
          <w:spacing w:val="29"/>
        </w:rPr>
        <w:t xml:space="preserve"> </w:t>
      </w:r>
      <w:r>
        <w:t>-</w:t>
      </w:r>
      <w:r>
        <w:rPr>
          <w:spacing w:val="33"/>
        </w:rPr>
        <w:t xml:space="preserve"> </w:t>
      </w:r>
      <w:r>
        <w:t>Application,</w:t>
      </w:r>
      <w:r>
        <w:rPr>
          <w:spacing w:val="35"/>
        </w:rPr>
        <w:t xml:space="preserve"> </w:t>
      </w:r>
      <w:r>
        <w:t>advantages</w:t>
      </w:r>
      <w:r>
        <w:rPr>
          <w:spacing w:val="-57"/>
        </w:rPr>
        <w:t xml:space="preserve"> </w:t>
      </w:r>
      <w:r>
        <w:rPr>
          <w:spacing w:val="-1"/>
        </w:rPr>
        <w:t>and</w:t>
      </w:r>
      <w:r>
        <w:rPr>
          <w:spacing w:val="2"/>
        </w:rPr>
        <w:t xml:space="preserve"> </w:t>
      </w:r>
      <w:r>
        <w:rPr>
          <w:spacing w:val="-1"/>
        </w:rPr>
        <w:t>disadvantages</w:t>
      </w:r>
      <w:r>
        <w:t xml:space="preserve"> of</w:t>
      </w:r>
      <w:r>
        <w:rPr>
          <w:spacing w:val="-8"/>
        </w:rPr>
        <w:t xml:space="preserve"> </w:t>
      </w:r>
      <w:r>
        <w:t>simulation</w:t>
      </w:r>
      <w:r>
        <w:rPr>
          <w:spacing w:val="-7"/>
        </w:rPr>
        <w:t xml:space="preserve"> </w:t>
      </w:r>
      <w:r>
        <w:t>Inventory</w:t>
      </w:r>
      <w:r>
        <w:rPr>
          <w:spacing w:val="-15"/>
        </w:rPr>
        <w:t xml:space="preserve"> </w:t>
      </w:r>
      <w:r>
        <w:t>and</w:t>
      </w:r>
      <w:r>
        <w:rPr>
          <w:spacing w:val="2"/>
        </w:rPr>
        <w:t xml:space="preserve"> </w:t>
      </w:r>
      <w:r>
        <w:t>queuing</w:t>
      </w:r>
      <w:r>
        <w:rPr>
          <w:spacing w:val="3"/>
        </w:rPr>
        <w:t xml:space="preserve"> </w:t>
      </w:r>
      <w:r>
        <w:t>problems.</w:t>
      </w:r>
    </w:p>
    <w:p w:rsidR="00924060" w:rsidRDefault="00924060">
      <w:pPr>
        <w:pStyle w:val="BodyText"/>
        <w:spacing w:before="9"/>
      </w:pPr>
    </w:p>
    <w:p w:rsidR="00924060" w:rsidRDefault="004C5865">
      <w:pPr>
        <w:pStyle w:val="Heading1"/>
        <w:ind w:left="311"/>
      </w:pPr>
      <w:r>
        <w:t>TEXT</w:t>
      </w:r>
      <w:r>
        <w:rPr>
          <w:spacing w:val="-2"/>
        </w:rPr>
        <w:t xml:space="preserve"> </w:t>
      </w:r>
      <w:r>
        <w:t>BOOKS</w:t>
      </w:r>
    </w:p>
    <w:p w:rsidR="00924060" w:rsidRDefault="004C5865" w:rsidP="003E789C">
      <w:pPr>
        <w:pStyle w:val="ListParagraph"/>
        <w:numPr>
          <w:ilvl w:val="0"/>
          <w:numId w:val="15"/>
        </w:numPr>
        <w:tabs>
          <w:tab w:val="left" w:pos="672"/>
        </w:tabs>
        <w:spacing w:before="36"/>
        <w:ind w:hanging="361"/>
        <w:rPr>
          <w:sz w:val="24"/>
        </w:rPr>
      </w:pPr>
      <w:r>
        <w:rPr>
          <w:sz w:val="24"/>
        </w:rPr>
        <w:t>Premkumar</w:t>
      </w:r>
      <w:r>
        <w:rPr>
          <w:spacing w:val="-2"/>
          <w:sz w:val="24"/>
        </w:rPr>
        <w:t xml:space="preserve"> </w:t>
      </w:r>
      <w:r>
        <w:rPr>
          <w:sz w:val="24"/>
        </w:rPr>
        <w:t>Gupta</w:t>
      </w:r>
      <w:r>
        <w:rPr>
          <w:spacing w:val="-12"/>
          <w:sz w:val="24"/>
        </w:rPr>
        <w:t xml:space="preserve"> </w:t>
      </w:r>
      <w:r>
        <w:rPr>
          <w:sz w:val="24"/>
        </w:rPr>
        <w:t>and</w:t>
      </w:r>
      <w:r>
        <w:rPr>
          <w:spacing w:val="-9"/>
          <w:sz w:val="24"/>
        </w:rPr>
        <w:t xml:space="preserve"> </w:t>
      </w:r>
      <w:r>
        <w:rPr>
          <w:sz w:val="24"/>
        </w:rPr>
        <w:t>D.S.Hira, “</w:t>
      </w:r>
      <w:r>
        <w:rPr>
          <w:b/>
          <w:sz w:val="24"/>
        </w:rPr>
        <w:t>Operations</w:t>
      </w:r>
      <w:r>
        <w:rPr>
          <w:b/>
          <w:spacing w:val="-9"/>
          <w:sz w:val="24"/>
        </w:rPr>
        <w:t xml:space="preserve"> </w:t>
      </w:r>
      <w:r>
        <w:rPr>
          <w:b/>
          <w:sz w:val="24"/>
        </w:rPr>
        <w:t>Research</w:t>
      </w:r>
      <w:r>
        <w:rPr>
          <w:sz w:val="24"/>
        </w:rPr>
        <w:t>”,</w:t>
      </w:r>
      <w:r>
        <w:rPr>
          <w:spacing w:val="-1"/>
          <w:sz w:val="24"/>
        </w:rPr>
        <w:t xml:space="preserve"> </w:t>
      </w:r>
      <w:r>
        <w:rPr>
          <w:sz w:val="24"/>
        </w:rPr>
        <w:t>S.Chand</w:t>
      </w:r>
      <w:r>
        <w:rPr>
          <w:spacing w:val="-4"/>
          <w:sz w:val="24"/>
        </w:rPr>
        <w:t xml:space="preserve"> </w:t>
      </w:r>
      <w:r>
        <w:rPr>
          <w:sz w:val="24"/>
        </w:rPr>
        <w:t>Publications, 2005.</w:t>
      </w:r>
    </w:p>
    <w:p w:rsidR="00924060" w:rsidRDefault="004C5865" w:rsidP="003E789C">
      <w:pPr>
        <w:pStyle w:val="ListParagraph"/>
        <w:numPr>
          <w:ilvl w:val="0"/>
          <w:numId w:val="15"/>
        </w:numPr>
        <w:tabs>
          <w:tab w:val="left" w:pos="672"/>
        </w:tabs>
        <w:spacing w:before="50"/>
        <w:ind w:hanging="361"/>
        <w:rPr>
          <w:sz w:val="24"/>
        </w:rPr>
      </w:pPr>
      <w:r>
        <w:rPr>
          <w:spacing w:val="-1"/>
          <w:sz w:val="24"/>
        </w:rPr>
        <w:t>S.D.Sharma,</w:t>
      </w:r>
      <w:r>
        <w:rPr>
          <w:spacing w:val="6"/>
          <w:sz w:val="24"/>
        </w:rPr>
        <w:t xml:space="preserve"> </w:t>
      </w:r>
      <w:r>
        <w:rPr>
          <w:spacing w:val="-1"/>
          <w:sz w:val="24"/>
        </w:rPr>
        <w:t>“</w:t>
      </w:r>
      <w:r>
        <w:rPr>
          <w:b/>
          <w:spacing w:val="-1"/>
          <w:sz w:val="24"/>
        </w:rPr>
        <w:t>Operations</w:t>
      </w:r>
      <w:r>
        <w:rPr>
          <w:b/>
          <w:spacing w:val="-3"/>
          <w:sz w:val="24"/>
        </w:rPr>
        <w:t xml:space="preserve"> </w:t>
      </w:r>
      <w:r>
        <w:rPr>
          <w:b/>
          <w:spacing w:val="-1"/>
          <w:sz w:val="24"/>
        </w:rPr>
        <w:t>Research</w:t>
      </w:r>
      <w:r>
        <w:rPr>
          <w:spacing w:val="-1"/>
          <w:sz w:val="24"/>
        </w:rPr>
        <w:t>”,</w:t>
      </w:r>
      <w:r>
        <w:rPr>
          <w:spacing w:val="9"/>
          <w:sz w:val="24"/>
        </w:rPr>
        <w:t xml:space="preserve"> </w:t>
      </w:r>
      <w:r>
        <w:rPr>
          <w:spacing w:val="-1"/>
          <w:sz w:val="24"/>
        </w:rPr>
        <w:t>Kedarnath</w:t>
      </w:r>
      <w:r>
        <w:rPr>
          <w:spacing w:val="-6"/>
          <w:sz w:val="24"/>
        </w:rPr>
        <w:t xml:space="preserve"> </w:t>
      </w:r>
      <w:r>
        <w:rPr>
          <w:sz w:val="24"/>
        </w:rPr>
        <w:t>ram</w:t>
      </w:r>
      <w:r>
        <w:rPr>
          <w:spacing w:val="-17"/>
          <w:sz w:val="24"/>
        </w:rPr>
        <w:t xml:space="preserve"> </w:t>
      </w:r>
      <w:r>
        <w:rPr>
          <w:sz w:val="24"/>
        </w:rPr>
        <w:t>Nath,</w:t>
      </w:r>
      <w:r>
        <w:rPr>
          <w:spacing w:val="6"/>
          <w:sz w:val="24"/>
        </w:rPr>
        <w:t xml:space="preserve"> </w:t>
      </w:r>
      <w:r>
        <w:rPr>
          <w:sz w:val="24"/>
        </w:rPr>
        <w:t>Delhi,</w:t>
      </w:r>
      <w:r>
        <w:rPr>
          <w:spacing w:val="4"/>
          <w:sz w:val="24"/>
        </w:rPr>
        <w:t xml:space="preserve"> </w:t>
      </w:r>
      <w:r>
        <w:rPr>
          <w:sz w:val="24"/>
        </w:rPr>
        <w:t>2009.</w:t>
      </w:r>
    </w:p>
    <w:p w:rsidR="00924060" w:rsidRDefault="00924060">
      <w:pPr>
        <w:pStyle w:val="BodyText"/>
        <w:spacing w:before="10"/>
      </w:pPr>
    </w:p>
    <w:p w:rsidR="00924060" w:rsidRDefault="004C5865">
      <w:pPr>
        <w:pStyle w:val="Heading1"/>
        <w:ind w:left="311"/>
      </w:pPr>
      <w:r>
        <w:t>REFERENCES</w:t>
      </w:r>
    </w:p>
    <w:p w:rsidR="00924060" w:rsidRDefault="004C5865" w:rsidP="003E789C">
      <w:pPr>
        <w:pStyle w:val="ListParagraph"/>
        <w:numPr>
          <w:ilvl w:val="0"/>
          <w:numId w:val="14"/>
        </w:numPr>
        <w:tabs>
          <w:tab w:val="left" w:pos="672"/>
        </w:tabs>
        <w:spacing w:before="32"/>
        <w:ind w:hanging="361"/>
        <w:rPr>
          <w:sz w:val="24"/>
        </w:rPr>
      </w:pPr>
      <w:r>
        <w:rPr>
          <w:spacing w:val="-1"/>
          <w:sz w:val="24"/>
        </w:rPr>
        <w:t>Taha</w:t>
      </w:r>
      <w:r>
        <w:rPr>
          <w:spacing w:val="-3"/>
          <w:sz w:val="24"/>
        </w:rPr>
        <w:t xml:space="preserve"> </w:t>
      </w:r>
      <w:r>
        <w:rPr>
          <w:spacing w:val="-1"/>
          <w:sz w:val="24"/>
        </w:rPr>
        <w:t>H.A.,</w:t>
      </w:r>
      <w:r>
        <w:rPr>
          <w:spacing w:val="5"/>
          <w:sz w:val="24"/>
        </w:rPr>
        <w:t xml:space="preserve"> </w:t>
      </w:r>
      <w:r>
        <w:rPr>
          <w:spacing w:val="-1"/>
          <w:sz w:val="24"/>
        </w:rPr>
        <w:t>“</w:t>
      </w:r>
      <w:r>
        <w:rPr>
          <w:b/>
          <w:spacing w:val="-1"/>
          <w:sz w:val="24"/>
        </w:rPr>
        <w:t>Operations</w:t>
      </w:r>
      <w:r>
        <w:rPr>
          <w:b/>
          <w:spacing w:val="-4"/>
          <w:sz w:val="24"/>
        </w:rPr>
        <w:t xml:space="preserve"> </w:t>
      </w:r>
      <w:r>
        <w:rPr>
          <w:b/>
          <w:spacing w:val="-1"/>
          <w:sz w:val="24"/>
        </w:rPr>
        <w:t>Research</w:t>
      </w:r>
      <w:r>
        <w:rPr>
          <w:spacing w:val="-1"/>
          <w:sz w:val="24"/>
        </w:rPr>
        <w:t>”,</w:t>
      </w:r>
      <w:r>
        <w:rPr>
          <w:spacing w:val="4"/>
          <w:sz w:val="24"/>
        </w:rPr>
        <w:t xml:space="preserve"> </w:t>
      </w:r>
      <w:r>
        <w:rPr>
          <w:spacing w:val="-1"/>
          <w:sz w:val="24"/>
        </w:rPr>
        <w:t>Prentice</w:t>
      </w:r>
      <w:r>
        <w:rPr>
          <w:spacing w:val="4"/>
          <w:sz w:val="24"/>
        </w:rPr>
        <w:t xml:space="preserve"> </w:t>
      </w:r>
      <w:r>
        <w:rPr>
          <w:spacing w:val="-1"/>
          <w:sz w:val="24"/>
        </w:rPr>
        <w:t>Hall</w:t>
      </w:r>
      <w:r>
        <w:rPr>
          <w:spacing w:val="-7"/>
          <w:sz w:val="24"/>
        </w:rPr>
        <w:t xml:space="preserve"> </w:t>
      </w:r>
      <w:r>
        <w:rPr>
          <w:spacing w:val="-1"/>
          <w:sz w:val="24"/>
        </w:rPr>
        <w:t>of</w:t>
      </w:r>
      <w:r>
        <w:rPr>
          <w:spacing w:val="-16"/>
          <w:sz w:val="24"/>
        </w:rPr>
        <w:t xml:space="preserve"> </w:t>
      </w:r>
      <w:r>
        <w:rPr>
          <w:spacing w:val="-1"/>
          <w:sz w:val="24"/>
        </w:rPr>
        <w:t>India,</w:t>
      </w:r>
      <w:r>
        <w:rPr>
          <w:spacing w:val="5"/>
          <w:sz w:val="24"/>
        </w:rPr>
        <w:t xml:space="preserve"> </w:t>
      </w:r>
      <w:r>
        <w:rPr>
          <w:sz w:val="24"/>
        </w:rPr>
        <w:t>New</w:t>
      </w:r>
      <w:r>
        <w:rPr>
          <w:spacing w:val="2"/>
          <w:sz w:val="24"/>
        </w:rPr>
        <w:t xml:space="preserve"> </w:t>
      </w:r>
      <w:r>
        <w:rPr>
          <w:sz w:val="24"/>
        </w:rPr>
        <w:t>Delhi,</w:t>
      </w:r>
      <w:r>
        <w:rPr>
          <w:spacing w:val="4"/>
          <w:sz w:val="24"/>
        </w:rPr>
        <w:t xml:space="preserve"> </w:t>
      </w:r>
      <w:r>
        <w:rPr>
          <w:sz w:val="24"/>
        </w:rPr>
        <w:t>6</w:t>
      </w:r>
      <w:r>
        <w:rPr>
          <w:sz w:val="24"/>
          <w:vertAlign w:val="superscript"/>
        </w:rPr>
        <w:t>th</w:t>
      </w:r>
      <w:r>
        <w:rPr>
          <w:spacing w:val="-5"/>
          <w:sz w:val="24"/>
        </w:rPr>
        <w:t xml:space="preserve"> </w:t>
      </w:r>
      <w:r>
        <w:rPr>
          <w:sz w:val="24"/>
        </w:rPr>
        <w:t>Edition,</w:t>
      </w:r>
      <w:r>
        <w:rPr>
          <w:spacing w:val="5"/>
          <w:sz w:val="24"/>
        </w:rPr>
        <w:t xml:space="preserve"> </w:t>
      </w:r>
      <w:r>
        <w:rPr>
          <w:sz w:val="24"/>
        </w:rPr>
        <w:t>2003.</w:t>
      </w:r>
    </w:p>
    <w:p w:rsidR="00924060" w:rsidRDefault="004C5865" w:rsidP="003E789C">
      <w:pPr>
        <w:pStyle w:val="ListParagraph"/>
        <w:numPr>
          <w:ilvl w:val="0"/>
          <w:numId w:val="14"/>
        </w:numPr>
        <w:tabs>
          <w:tab w:val="left" w:pos="672"/>
        </w:tabs>
        <w:spacing w:before="50" w:line="276" w:lineRule="auto"/>
        <w:ind w:left="311" w:right="2105" w:firstLine="0"/>
        <w:rPr>
          <w:sz w:val="24"/>
        </w:rPr>
      </w:pPr>
      <w:r>
        <w:rPr>
          <w:sz w:val="24"/>
        </w:rPr>
        <w:t>Shennoy G.V. and Srivastava U.K., “</w:t>
      </w:r>
      <w:r>
        <w:rPr>
          <w:b/>
          <w:sz w:val="24"/>
        </w:rPr>
        <w:t>Operation Research for Management</w:t>
      </w:r>
      <w:r>
        <w:rPr>
          <w:sz w:val="24"/>
        </w:rPr>
        <w:t>”, New</w:t>
      </w:r>
      <w:r>
        <w:rPr>
          <w:spacing w:val="-57"/>
          <w:sz w:val="24"/>
        </w:rPr>
        <w:t xml:space="preserve"> </w:t>
      </w:r>
      <w:r>
        <w:rPr>
          <w:sz w:val="24"/>
        </w:rPr>
        <w:t>AgeInternational,</w:t>
      </w:r>
      <w:r>
        <w:rPr>
          <w:spacing w:val="10"/>
          <w:sz w:val="24"/>
        </w:rPr>
        <w:t xml:space="preserve"> </w:t>
      </w:r>
      <w:r>
        <w:rPr>
          <w:sz w:val="24"/>
        </w:rPr>
        <w:t>New Delhi,</w:t>
      </w:r>
      <w:r>
        <w:rPr>
          <w:spacing w:val="10"/>
          <w:sz w:val="24"/>
        </w:rPr>
        <w:t xml:space="preserve"> </w:t>
      </w:r>
      <w:r>
        <w:rPr>
          <w:sz w:val="24"/>
        </w:rPr>
        <w:t>2nd</w:t>
      </w:r>
      <w:r>
        <w:rPr>
          <w:spacing w:val="2"/>
          <w:sz w:val="24"/>
        </w:rPr>
        <w:t xml:space="preserve"> </w:t>
      </w:r>
      <w:r>
        <w:rPr>
          <w:sz w:val="24"/>
        </w:rPr>
        <w:t>Edition,</w:t>
      </w:r>
      <w:r>
        <w:rPr>
          <w:spacing w:val="10"/>
          <w:sz w:val="24"/>
        </w:rPr>
        <w:t xml:space="preserve"> </w:t>
      </w:r>
      <w:r>
        <w:rPr>
          <w:sz w:val="24"/>
        </w:rPr>
        <w:t>2009</w:t>
      </w:r>
    </w:p>
    <w:p w:rsidR="00924060" w:rsidRDefault="004C5865" w:rsidP="003E789C">
      <w:pPr>
        <w:pStyle w:val="ListParagraph"/>
        <w:numPr>
          <w:ilvl w:val="0"/>
          <w:numId w:val="14"/>
        </w:numPr>
        <w:tabs>
          <w:tab w:val="left" w:pos="672"/>
        </w:tabs>
        <w:spacing w:before="8"/>
        <w:ind w:hanging="361"/>
        <w:rPr>
          <w:sz w:val="24"/>
        </w:rPr>
      </w:pPr>
      <w:r>
        <w:rPr>
          <w:spacing w:val="-1"/>
          <w:sz w:val="24"/>
        </w:rPr>
        <w:t>Hillier</w:t>
      </w:r>
      <w:r>
        <w:rPr>
          <w:spacing w:val="1"/>
          <w:sz w:val="24"/>
        </w:rPr>
        <w:t xml:space="preserve"> </w:t>
      </w:r>
      <w:r>
        <w:rPr>
          <w:sz w:val="24"/>
        </w:rPr>
        <w:t>and</w:t>
      </w:r>
      <w:r>
        <w:rPr>
          <w:spacing w:val="-2"/>
          <w:sz w:val="24"/>
        </w:rPr>
        <w:t xml:space="preserve"> </w:t>
      </w:r>
      <w:r>
        <w:rPr>
          <w:sz w:val="24"/>
        </w:rPr>
        <w:t>Libermann“</w:t>
      </w:r>
      <w:r>
        <w:rPr>
          <w:spacing w:val="-10"/>
          <w:sz w:val="24"/>
        </w:rPr>
        <w:t xml:space="preserve"> </w:t>
      </w:r>
      <w:r>
        <w:rPr>
          <w:b/>
          <w:sz w:val="24"/>
        </w:rPr>
        <w:t>Introduction</w:t>
      </w:r>
      <w:r>
        <w:rPr>
          <w:b/>
          <w:spacing w:val="-1"/>
          <w:sz w:val="24"/>
        </w:rPr>
        <w:t xml:space="preserve"> </w:t>
      </w:r>
      <w:r>
        <w:rPr>
          <w:b/>
          <w:sz w:val="24"/>
        </w:rPr>
        <w:t>to</w:t>
      </w:r>
      <w:r>
        <w:rPr>
          <w:b/>
          <w:spacing w:val="-4"/>
          <w:sz w:val="24"/>
        </w:rPr>
        <w:t xml:space="preserve"> </w:t>
      </w:r>
      <w:r>
        <w:rPr>
          <w:b/>
          <w:sz w:val="24"/>
        </w:rPr>
        <w:t>Operations</w:t>
      </w:r>
      <w:r>
        <w:rPr>
          <w:b/>
          <w:spacing w:val="-7"/>
          <w:sz w:val="24"/>
        </w:rPr>
        <w:t xml:space="preserve"> </w:t>
      </w:r>
      <w:r>
        <w:rPr>
          <w:b/>
          <w:sz w:val="24"/>
        </w:rPr>
        <w:t>Research</w:t>
      </w:r>
      <w:r>
        <w:rPr>
          <w:sz w:val="24"/>
        </w:rPr>
        <w:t>”</w:t>
      </w:r>
      <w:r>
        <w:rPr>
          <w:spacing w:val="-3"/>
          <w:sz w:val="24"/>
        </w:rPr>
        <w:t xml:space="preserve"> </w:t>
      </w:r>
      <w:r>
        <w:rPr>
          <w:sz w:val="24"/>
        </w:rPr>
        <w:t>McGraw</w:t>
      </w:r>
      <w:r>
        <w:rPr>
          <w:spacing w:val="3"/>
          <w:sz w:val="24"/>
        </w:rPr>
        <w:t xml:space="preserve"> </w:t>
      </w:r>
      <w:r>
        <w:rPr>
          <w:sz w:val="24"/>
        </w:rPr>
        <w:t>hill</w:t>
      </w:r>
      <w:r>
        <w:rPr>
          <w:spacing w:val="-15"/>
          <w:sz w:val="24"/>
        </w:rPr>
        <w:t xml:space="preserve"> </w:t>
      </w:r>
      <w:r>
        <w:rPr>
          <w:sz w:val="24"/>
        </w:rPr>
        <w:t>edition,</w:t>
      </w:r>
      <w:r>
        <w:rPr>
          <w:spacing w:val="2"/>
          <w:sz w:val="24"/>
        </w:rPr>
        <w:t xml:space="preserve"> </w:t>
      </w:r>
      <w:r>
        <w:rPr>
          <w:sz w:val="24"/>
        </w:rPr>
        <w:t>2001</w:t>
      </w:r>
    </w:p>
    <w:p w:rsidR="00924060" w:rsidRDefault="004C5865" w:rsidP="003E789C">
      <w:pPr>
        <w:pStyle w:val="ListParagraph"/>
        <w:numPr>
          <w:ilvl w:val="0"/>
          <w:numId w:val="14"/>
        </w:numPr>
        <w:tabs>
          <w:tab w:val="left" w:pos="672"/>
        </w:tabs>
        <w:spacing w:before="51" w:line="271" w:lineRule="auto"/>
        <w:ind w:left="311" w:right="2892" w:firstLine="0"/>
        <w:rPr>
          <w:sz w:val="24"/>
        </w:rPr>
      </w:pPr>
      <w:r>
        <w:rPr>
          <w:sz w:val="24"/>
        </w:rPr>
        <w:t>Budnick</w:t>
      </w:r>
      <w:r>
        <w:rPr>
          <w:spacing w:val="2"/>
          <w:sz w:val="24"/>
        </w:rPr>
        <w:t xml:space="preserve"> </w:t>
      </w:r>
      <w:r>
        <w:rPr>
          <w:sz w:val="24"/>
        </w:rPr>
        <w:t>F.S.</w:t>
      </w:r>
      <w:r>
        <w:rPr>
          <w:spacing w:val="-1"/>
          <w:sz w:val="24"/>
        </w:rPr>
        <w:t xml:space="preserve"> </w:t>
      </w:r>
      <w:r>
        <w:rPr>
          <w:sz w:val="24"/>
        </w:rPr>
        <w:t>and</w:t>
      </w:r>
      <w:r>
        <w:rPr>
          <w:spacing w:val="-1"/>
          <w:sz w:val="24"/>
        </w:rPr>
        <w:t xml:space="preserve"> </w:t>
      </w:r>
      <w:r>
        <w:rPr>
          <w:sz w:val="24"/>
        </w:rPr>
        <w:t>Richard</w:t>
      </w:r>
      <w:r>
        <w:rPr>
          <w:spacing w:val="-2"/>
          <w:sz w:val="24"/>
        </w:rPr>
        <w:t xml:space="preserve"> </w:t>
      </w:r>
      <w:r>
        <w:rPr>
          <w:sz w:val="24"/>
        </w:rPr>
        <w:t>D</w:t>
      </w:r>
      <w:r>
        <w:rPr>
          <w:spacing w:val="-7"/>
          <w:sz w:val="24"/>
        </w:rPr>
        <w:t xml:space="preserve"> </w:t>
      </w:r>
      <w:r>
        <w:rPr>
          <w:sz w:val="24"/>
        </w:rPr>
        <w:t>Irwin</w:t>
      </w:r>
      <w:r>
        <w:rPr>
          <w:spacing w:val="-1"/>
          <w:sz w:val="24"/>
        </w:rPr>
        <w:t xml:space="preserve"> </w:t>
      </w:r>
      <w:r>
        <w:rPr>
          <w:sz w:val="24"/>
        </w:rPr>
        <w:t>“</w:t>
      </w:r>
      <w:r>
        <w:rPr>
          <w:b/>
          <w:sz w:val="24"/>
        </w:rPr>
        <w:t>Principles</w:t>
      </w:r>
      <w:r>
        <w:rPr>
          <w:b/>
          <w:spacing w:val="-8"/>
          <w:sz w:val="24"/>
        </w:rPr>
        <w:t xml:space="preserve"> </w:t>
      </w:r>
      <w:r>
        <w:rPr>
          <w:b/>
          <w:sz w:val="24"/>
        </w:rPr>
        <w:t>of</w:t>
      </w:r>
      <w:r>
        <w:rPr>
          <w:b/>
          <w:spacing w:val="-10"/>
          <w:sz w:val="24"/>
        </w:rPr>
        <w:t xml:space="preserve"> </w:t>
      </w:r>
      <w:r>
        <w:rPr>
          <w:b/>
          <w:sz w:val="24"/>
        </w:rPr>
        <w:t>Operations</w:t>
      </w:r>
      <w:r>
        <w:rPr>
          <w:b/>
          <w:spacing w:val="-8"/>
          <w:sz w:val="24"/>
        </w:rPr>
        <w:t xml:space="preserve"> </w:t>
      </w:r>
      <w:r>
        <w:rPr>
          <w:b/>
          <w:sz w:val="24"/>
        </w:rPr>
        <w:t>Research for</w:t>
      </w:r>
      <w:r>
        <w:rPr>
          <w:b/>
          <w:spacing w:val="-57"/>
          <w:sz w:val="24"/>
        </w:rPr>
        <w:t xml:space="preserve"> </w:t>
      </w:r>
      <w:r>
        <w:rPr>
          <w:b/>
          <w:sz w:val="24"/>
        </w:rPr>
        <w:t>Management</w:t>
      </w:r>
      <w:r>
        <w:rPr>
          <w:sz w:val="24"/>
        </w:rPr>
        <w:t>”,</w:t>
      </w:r>
      <w:r>
        <w:rPr>
          <w:spacing w:val="3"/>
          <w:sz w:val="24"/>
        </w:rPr>
        <w:t xml:space="preserve"> </w:t>
      </w:r>
      <w:r>
        <w:rPr>
          <w:sz w:val="24"/>
        </w:rPr>
        <w:t>3</w:t>
      </w:r>
      <w:r>
        <w:rPr>
          <w:sz w:val="24"/>
          <w:vertAlign w:val="superscript"/>
        </w:rPr>
        <w:t>rd</w:t>
      </w:r>
      <w:r>
        <w:rPr>
          <w:spacing w:val="-5"/>
          <w:sz w:val="24"/>
        </w:rPr>
        <w:t xml:space="preserve"> </w:t>
      </w:r>
      <w:r>
        <w:rPr>
          <w:sz w:val="24"/>
        </w:rPr>
        <w:t>Edition,</w:t>
      </w:r>
      <w:r>
        <w:rPr>
          <w:spacing w:val="10"/>
          <w:sz w:val="24"/>
        </w:rPr>
        <w:t xml:space="preserve"> </w:t>
      </w:r>
      <w:r>
        <w:rPr>
          <w:sz w:val="24"/>
        </w:rPr>
        <w:t>2003.</w:t>
      </w:r>
    </w:p>
    <w:p w:rsidR="00924060" w:rsidRDefault="004C5865" w:rsidP="003E789C">
      <w:pPr>
        <w:pStyle w:val="ListParagraph"/>
        <w:numPr>
          <w:ilvl w:val="0"/>
          <w:numId w:val="14"/>
        </w:numPr>
        <w:tabs>
          <w:tab w:val="left" w:pos="672"/>
        </w:tabs>
        <w:spacing w:before="20" w:line="276" w:lineRule="auto"/>
        <w:ind w:left="311" w:right="1770" w:firstLine="0"/>
        <w:rPr>
          <w:sz w:val="24"/>
        </w:rPr>
      </w:pPr>
      <w:r>
        <w:rPr>
          <w:sz w:val="24"/>
        </w:rPr>
        <w:t>Bazara M.J., Jarvis and Sherali H., “</w:t>
      </w:r>
      <w:r>
        <w:rPr>
          <w:b/>
          <w:sz w:val="24"/>
        </w:rPr>
        <w:t>Linear Programming and Network Flows</w:t>
      </w:r>
      <w:r>
        <w:rPr>
          <w:sz w:val="24"/>
        </w:rPr>
        <w:t>”, John</w:t>
      </w:r>
      <w:r>
        <w:rPr>
          <w:spacing w:val="-57"/>
          <w:sz w:val="24"/>
        </w:rPr>
        <w:t xml:space="preserve"> </w:t>
      </w:r>
      <w:r>
        <w:rPr>
          <w:sz w:val="24"/>
        </w:rPr>
        <w:t>Wiley,New Jersey,</w:t>
      </w:r>
      <w:r>
        <w:rPr>
          <w:spacing w:val="11"/>
          <w:sz w:val="24"/>
        </w:rPr>
        <w:t xml:space="preserve"> </w:t>
      </w:r>
      <w:r>
        <w:rPr>
          <w:sz w:val="24"/>
        </w:rPr>
        <w:t>4</w:t>
      </w:r>
      <w:r>
        <w:rPr>
          <w:sz w:val="24"/>
          <w:vertAlign w:val="superscript"/>
        </w:rPr>
        <w:t>th</w:t>
      </w:r>
      <w:r>
        <w:rPr>
          <w:sz w:val="24"/>
        </w:rPr>
        <w:t>Edition,</w:t>
      </w:r>
      <w:r>
        <w:rPr>
          <w:spacing w:val="9"/>
          <w:sz w:val="24"/>
        </w:rPr>
        <w:t xml:space="preserve"> </w:t>
      </w:r>
      <w:r>
        <w:rPr>
          <w:sz w:val="24"/>
        </w:rPr>
        <w:t>2010.</w:t>
      </w:r>
    </w:p>
    <w:p w:rsidR="00924060" w:rsidRDefault="00924060">
      <w:pPr>
        <w:pStyle w:val="BodyText"/>
        <w:spacing w:before="6"/>
      </w:pPr>
    </w:p>
    <w:p w:rsidR="00924060" w:rsidRDefault="004C5865">
      <w:pPr>
        <w:pStyle w:val="Heading1"/>
        <w:ind w:left="311"/>
      </w:pPr>
      <w:r>
        <w:t>E</w:t>
      </w:r>
      <w:r>
        <w:rPr>
          <w:spacing w:val="-4"/>
        </w:rPr>
        <w:t xml:space="preserve"> </w:t>
      </w:r>
      <w:r>
        <w:t>-</w:t>
      </w:r>
      <w:r>
        <w:rPr>
          <w:spacing w:val="1"/>
        </w:rPr>
        <w:t xml:space="preserve"> </w:t>
      </w:r>
      <w:r>
        <w:t>RESOURCES</w:t>
      </w:r>
    </w:p>
    <w:p w:rsidR="00924060" w:rsidRDefault="00CA323C" w:rsidP="003E789C">
      <w:pPr>
        <w:pStyle w:val="ListParagraph"/>
        <w:numPr>
          <w:ilvl w:val="0"/>
          <w:numId w:val="13"/>
        </w:numPr>
        <w:tabs>
          <w:tab w:val="left" w:pos="672"/>
        </w:tabs>
        <w:spacing w:before="123"/>
        <w:ind w:hanging="361"/>
        <w:rPr>
          <w:sz w:val="24"/>
        </w:rPr>
      </w:pPr>
      <w:hyperlink r:id="rId126">
        <w:r w:rsidR="004C5865">
          <w:rPr>
            <w:sz w:val="24"/>
          </w:rPr>
          <w:t>http://www.inderscience.com/jhome.php?jcode=IJOR</w:t>
        </w:r>
      </w:hyperlink>
    </w:p>
    <w:p w:rsidR="00924060" w:rsidRDefault="004C5865" w:rsidP="003E789C">
      <w:pPr>
        <w:pStyle w:val="ListParagraph"/>
        <w:numPr>
          <w:ilvl w:val="0"/>
          <w:numId w:val="13"/>
        </w:numPr>
        <w:tabs>
          <w:tab w:val="left" w:pos="672"/>
        </w:tabs>
        <w:spacing w:before="41"/>
        <w:ind w:hanging="361"/>
        <w:rPr>
          <w:sz w:val="24"/>
        </w:rPr>
      </w:pPr>
      <w:r>
        <w:rPr>
          <w:sz w:val="24"/>
        </w:rPr>
        <w:t>https:/</w:t>
      </w:r>
      <w:hyperlink r:id="rId127">
        <w:r>
          <w:rPr>
            <w:sz w:val="24"/>
          </w:rPr>
          <w:t>/www.journals.elsevier.com/</w:t>
        </w:r>
      </w:hyperlink>
      <w:r>
        <w:rPr>
          <w:sz w:val="24"/>
        </w:rPr>
        <w:t>e</w:t>
      </w:r>
      <w:hyperlink r:id="rId128">
        <w:r>
          <w:rPr>
            <w:sz w:val="24"/>
          </w:rPr>
          <w:t>uropean-journal-of-operational-research/</w:t>
        </w:r>
      </w:hyperlink>
    </w:p>
    <w:p w:rsidR="00924060" w:rsidRDefault="00CA323C" w:rsidP="003E789C">
      <w:pPr>
        <w:pStyle w:val="ListParagraph"/>
        <w:numPr>
          <w:ilvl w:val="0"/>
          <w:numId w:val="13"/>
        </w:numPr>
        <w:tabs>
          <w:tab w:val="left" w:pos="672"/>
        </w:tabs>
        <w:spacing w:before="41"/>
        <w:ind w:hanging="361"/>
        <w:rPr>
          <w:sz w:val="24"/>
        </w:rPr>
      </w:pPr>
      <w:hyperlink r:id="rId129">
        <w:r w:rsidR="004C5865">
          <w:rPr>
            <w:sz w:val="24"/>
          </w:rPr>
          <w:t>http://nptel.ac.in/courses/112106134/</w:t>
        </w:r>
      </w:hyperlink>
    </w:p>
    <w:p w:rsidR="00924060" w:rsidRDefault="00CA323C" w:rsidP="003E789C">
      <w:pPr>
        <w:pStyle w:val="ListParagraph"/>
        <w:numPr>
          <w:ilvl w:val="0"/>
          <w:numId w:val="13"/>
        </w:numPr>
        <w:tabs>
          <w:tab w:val="left" w:pos="672"/>
        </w:tabs>
        <w:spacing w:before="40"/>
        <w:ind w:hanging="361"/>
        <w:rPr>
          <w:sz w:val="24"/>
        </w:rPr>
      </w:pPr>
      <w:hyperlink r:id="rId130">
        <w:r w:rsidR="004C5865">
          <w:rPr>
            <w:sz w:val="24"/>
          </w:rPr>
          <w:t>http://nptel.ac.in/courses/112106131/</w:t>
        </w:r>
      </w:hyperlink>
    </w:p>
    <w:p w:rsidR="00924060" w:rsidRDefault="00CA323C" w:rsidP="003E789C">
      <w:pPr>
        <w:pStyle w:val="ListParagraph"/>
        <w:numPr>
          <w:ilvl w:val="0"/>
          <w:numId w:val="13"/>
        </w:numPr>
        <w:tabs>
          <w:tab w:val="left" w:pos="672"/>
        </w:tabs>
        <w:spacing w:before="42"/>
        <w:ind w:hanging="361"/>
        <w:rPr>
          <w:sz w:val="24"/>
        </w:rPr>
      </w:pPr>
      <w:hyperlink r:id="rId131">
        <w:r w:rsidR="004C5865">
          <w:rPr>
            <w:sz w:val="24"/>
          </w:rPr>
          <w:t>http://www.nptel.ac.in/courses/110106059/</w:t>
        </w:r>
      </w:hyperlink>
    </w:p>
    <w:p w:rsidR="00924060" w:rsidRDefault="00924060">
      <w:pPr>
        <w:pStyle w:val="BodyText"/>
        <w:spacing w:before="9"/>
      </w:pPr>
    </w:p>
    <w:p w:rsidR="00924060" w:rsidRDefault="004C5865">
      <w:pPr>
        <w:pStyle w:val="Heading1"/>
        <w:ind w:left="311"/>
      </w:pPr>
      <w:r>
        <w:t>Course</w:t>
      </w:r>
      <w:r>
        <w:rPr>
          <w:spacing w:val="-11"/>
        </w:rPr>
        <w:t xml:space="preserve"> </w:t>
      </w:r>
      <w:r>
        <w:t>Outcomes</w:t>
      </w:r>
    </w:p>
    <w:p w:rsidR="00924060" w:rsidRDefault="004C5865">
      <w:pPr>
        <w:pStyle w:val="BodyText"/>
        <w:spacing w:before="36"/>
        <w:ind w:left="311"/>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4"/>
        </w:rPr>
        <w:t xml:space="preserve"> </w:t>
      </w:r>
      <w:r>
        <w:rPr>
          <w:spacing w:val="-1"/>
        </w:rPr>
        <w:t>the</w:t>
      </w:r>
      <w:r>
        <w:rPr>
          <w:spacing w:val="1"/>
        </w:rPr>
        <w:t xml:space="preserve"> </w:t>
      </w:r>
      <w:r>
        <w:rPr>
          <w:spacing w:val="-1"/>
        </w:rPr>
        <w:t>course,</w:t>
      </w:r>
      <w:r>
        <w:rPr>
          <w:spacing w:val="6"/>
        </w:rPr>
        <w:t xml:space="preserve"> </w:t>
      </w:r>
      <w:r>
        <w:t>students</w:t>
      </w:r>
      <w:r>
        <w:rPr>
          <w:spacing w:val="-3"/>
        </w:rPr>
        <w:t xml:space="preserve"> </w:t>
      </w:r>
      <w:r>
        <w:t>will</w:t>
      </w:r>
      <w:r>
        <w:rPr>
          <w:spacing w:val="4"/>
        </w:rPr>
        <w:t xml:space="preserve"> </w:t>
      </w:r>
      <w:r>
        <w:t>be</w:t>
      </w:r>
      <w:r>
        <w:rPr>
          <w:spacing w:val="2"/>
        </w:rPr>
        <w:t xml:space="preserve"> </w:t>
      </w:r>
      <w:r>
        <w:t>able</w:t>
      </w:r>
      <w:r>
        <w:rPr>
          <w:spacing w:val="2"/>
        </w:rPr>
        <w:t xml:space="preserve"> </w:t>
      </w:r>
      <w:r>
        <w:t>to</w:t>
      </w:r>
    </w:p>
    <w:p w:rsidR="00924060" w:rsidRDefault="00924060">
      <w:pPr>
        <w:pStyle w:val="BodyText"/>
        <w:spacing w:before="5"/>
      </w:pPr>
    </w:p>
    <w:p w:rsidR="00D41BC5" w:rsidRDefault="00D41BC5" w:rsidP="00D41BC5">
      <w:pPr>
        <w:pStyle w:val="ListParagraph"/>
        <w:numPr>
          <w:ilvl w:val="0"/>
          <w:numId w:val="12"/>
        </w:numPr>
        <w:tabs>
          <w:tab w:val="left" w:pos="672"/>
        </w:tabs>
        <w:spacing w:before="94"/>
        <w:ind w:hanging="361"/>
        <w:rPr>
          <w:spacing w:val="-1"/>
          <w:sz w:val="24"/>
        </w:rPr>
      </w:pPr>
      <w:r w:rsidRPr="00D41BC5">
        <w:rPr>
          <w:spacing w:val="-1"/>
          <w:sz w:val="24"/>
        </w:rPr>
        <w:t>Solve linear programming problems using appropri</w:t>
      </w:r>
      <w:r>
        <w:rPr>
          <w:spacing w:val="-1"/>
          <w:sz w:val="24"/>
        </w:rPr>
        <w:t xml:space="preserve">ate techniques and optimization </w:t>
      </w:r>
      <w:r w:rsidRPr="00D41BC5">
        <w:rPr>
          <w:spacing w:val="-1"/>
          <w:sz w:val="24"/>
        </w:rPr>
        <w:t>solvers, interpret the results obtained.</w:t>
      </w:r>
    </w:p>
    <w:p w:rsidR="00924060" w:rsidRPr="00D41BC5" w:rsidRDefault="004C5865" w:rsidP="00D41BC5">
      <w:pPr>
        <w:pStyle w:val="ListParagraph"/>
        <w:numPr>
          <w:ilvl w:val="0"/>
          <w:numId w:val="12"/>
        </w:numPr>
        <w:tabs>
          <w:tab w:val="left" w:pos="672"/>
        </w:tabs>
        <w:spacing w:before="94"/>
        <w:ind w:hanging="361"/>
        <w:rPr>
          <w:spacing w:val="-1"/>
          <w:sz w:val="24"/>
        </w:rPr>
      </w:pPr>
      <w:r w:rsidRPr="00D41BC5">
        <w:rPr>
          <w:spacing w:val="-1"/>
          <w:sz w:val="24"/>
        </w:rPr>
        <w:t>Analyze</w:t>
      </w:r>
      <w:r w:rsidRPr="00D41BC5">
        <w:rPr>
          <w:spacing w:val="2"/>
          <w:sz w:val="24"/>
        </w:rPr>
        <w:t xml:space="preserve"> </w:t>
      </w:r>
      <w:r w:rsidRPr="00D41BC5">
        <w:rPr>
          <w:spacing w:val="-1"/>
          <w:sz w:val="24"/>
        </w:rPr>
        <w:t>sequencing</w:t>
      </w:r>
      <w:r w:rsidRPr="00D41BC5">
        <w:rPr>
          <w:spacing w:val="7"/>
          <w:sz w:val="24"/>
        </w:rPr>
        <w:t xml:space="preserve"> </w:t>
      </w:r>
      <w:r w:rsidRPr="00D41BC5">
        <w:rPr>
          <w:spacing w:val="-1"/>
          <w:sz w:val="24"/>
        </w:rPr>
        <w:t>methods,</w:t>
      </w:r>
      <w:r w:rsidRPr="00D41BC5">
        <w:rPr>
          <w:spacing w:val="5"/>
          <w:sz w:val="24"/>
        </w:rPr>
        <w:t xml:space="preserve"> </w:t>
      </w:r>
      <w:r w:rsidRPr="00D41BC5">
        <w:rPr>
          <w:spacing w:val="-1"/>
          <w:sz w:val="24"/>
        </w:rPr>
        <w:t>sequencing</w:t>
      </w:r>
      <w:r w:rsidRPr="00D41BC5">
        <w:rPr>
          <w:spacing w:val="13"/>
          <w:sz w:val="24"/>
        </w:rPr>
        <w:t xml:space="preserve"> </w:t>
      </w:r>
      <w:r w:rsidRPr="00D41BC5">
        <w:rPr>
          <w:sz w:val="24"/>
        </w:rPr>
        <w:t>models</w:t>
      </w:r>
      <w:r w:rsidRPr="00D41BC5">
        <w:rPr>
          <w:spacing w:val="1"/>
          <w:sz w:val="24"/>
        </w:rPr>
        <w:t xml:space="preserve"> </w:t>
      </w:r>
      <w:r w:rsidRPr="00D41BC5">
        <w:rPr>
          <w:sz w:val="24"/>
        </w:rPr>
        <w:t>and</w:t>
      </w:r>
      <w:r w:rsidRPr="00D41BC5">
        <w:rPr>
          <w:spacing w:val="2"/>
          <w:sz w:val="24"/>
        </w:rPr>
        <w:t xml:space="preserve"> </w:t>
      </w:r>
      <w:r w:rsidRPr="00D41BC5">
        <w:rPr>
          <w:sz w:val="24"/>
        </w:rPr>
        <w:t>study</w:t>
      </w:r>
      <w:r w:rsidRPr="00D41BC5">
        <w:rPr>
          <w:spacing w:val="-16"/>
          <w:sz w:val="24"/>
        </w:rPr>
        <w:t xml:space="preserve"> </w:t>
      </w:r>
      <w:r w:rsidRPr="00D41BC5">
        <w:rPr>
          <w:sz w:val="24"/>
        </w:rPr>
        <w:t>on</w:t>
      </w:r>
      <w:r w:rsidRPr="00D41BC5">
        <w:rPr>
          <w:spacing w:val="-11"/>
          <w:sz w:val="24"/>
        </w:rPr>
        <w:t xml:space="preserve"> </w:t>
      </w:r>
      <w:r w:rsidRPr="00D41BC5">
        <w:rPr>
          <w:sz w:val="24"/>
        </w:rPr>
        <w:t>theory</w:t>
      </w:r>
      <w:r w:rsidRPr="00D41BC5">
        <w:rPr>
          <w:spacing w:val="-17"/>
          <w:sz w:val="24"/>
        </w:rPr>
        <w:t xml:space="preserve"> </w:t>
      </w:r>
      <w:r w:rsidRPr="00D41BC5">
        <w:rPr>
          <w:sz w:val="24"/>
        </w:rPr>
        <w:t>of</w:t>
      </w:r>
      <w:r w:rsidRPr="00D41BC5">
        <w:rPr>
          <w:spacing w:val="-15"/>
          <w:sz w:val="24"/>
        </w:rPr>
        <w:t xml:space="preserve"> </w:t>
      </w:r>
      <w:r w:rsidRPr="00D41BC5">
        <w:rPr>
          <w:sz w:val="24"/>
        </w:rPr>
        <w:t>games.</w:t>
      </w:r>
    </w:p>
    <w:p w:rsidR="00D41BC5" w:rsidRPr="00D41BC5" w:rsidRDefault="00D41BC5" w:rsidP="00D41BC5">
      <w:pPr>
        <w:pStyle w:val="ListParagraph"/>
        <w:numPr>
          <w:ilvl w:val="0"/>
          <w:numId w:val="12"/>
        </w:numPr>
        <w:tabs>
          <w:tab w:val="left" w:pos="672"/>
        </w:tabs>
        <w:spacing w:before="89"/>
        <w:ind w:hanging="361"/>
        <w:rPr>
          <w:sz w:val="24"/>
        </w:rPr>
      </w:pPr>
      <w:r w:rsidRPr="00D41BC5">
        <w:rPr>
          <w:sz w:val="24"/>
        </w:rPr>
        <w:t>Model competitive real-world phenomena using concepts from game theory. Analyse</w:t>
      </w:r>
    </w:p>
    <w:p w:rsidR="00924060" w:rsidRDefault="00D41BC5" w:rsidP="00D41BC5">
      <w:pPr>
        <w:pStyle w:val="ListParagraph"/>
        <w:tabs>
          <w:tab w:val="left" w:pos="672"/>
        </w:tabs>
        <w:spacing w:before="89"/>
        <w:ind w:left="671" w:firstLine="0"/>
        <w:rPr>
          <w:sz w:val="24"/>
        </w:rPr>
      </w:pPr>
      <w:r w:rsidRPr="00D41BC5">
        <w:rPr>
          <w:sz w:val="24"/>
        </w:rPr>
        <w:t>pure and mixed strategy game</w:t>
      </w:r>
      <w:r w:rsidR="004C5865">
        <w:rPr>
          <w:sz w:val="24"/>
        </w:rPr>
        <w:t>.</w:t>
      </w:r>
    </w:p>
    <w:p w:rsidR="00D41BC5" w:rsidRPr="00D41BC5" w:rsidRDefault="004C5865" w:rsidP="00D41BC5">
      <w:pPr>
        <w:pStyle w:val="ListParagraph"/>
        <w:numPr>
          <w:ilvl w:val="0"/>
          <w:numId w:val="12"/>
        </w:numPr>
        <w:tabs>
          <w:tab w:val="left" w:pos="672"/>
        </w:tabs>
        <w:ind w:left="317" w:right="2203" w:firstLine="0"/>
        <w:rPr>
          <w:sz w:val="24"/>
        </w:rPr>
      </w:pPr>
      <w:r>
        <w:rPr>
          <w:sz w:val="24"/>
        </w:rPr>
        <w:t>Study and Analysis of inventory of given situations and able to solve it by different</w:t>
      </w:r>
      <w:r>
        <w:rPr>
          <w:spacing w:val="-57"/>
          <w:sz w:val="24"/>
        </w:rPr>
        <w:t xml:space="preserve"> </w:t>
      </w:r>
      <w:r w:rsidR="00D41BC5">
        <w:rPr>
          <w:spacing w:val="-57"/>
          <w:sz w:val="24"/>
        </w:rPr>
        <w:t xml:space="preserve"> </w:t>
      </w:r>
    </w:p>
    <w:p w:rsidR="00924060" w:rsidRDefault="00D41BC5" w:rsidP="00D41BC5">
      <w:pPr>
        <w:pStyle w:val="ListParagraph"/>
        <w:tabs>
          <w:tab w:val="left" w:pos="672"/>
        </w:tabs>
        <w:ind w:left="317" w:right="2203" w:firstLine="0"/>
        <w:rPr>
          <w:sz w:val="24"/>
        </w:rPr>
      </w:pPr>
      <w:r>
        <w:rPr>
          <w:spacing w:val="-57"/>
          <w:sz w:val="24"/>
        </w:rPr>
        <w:t xml:space="preserve">                                                                                                                                   </w:t>
      </w:r>
      <w:r w:rsidR="004C5865">
        <w:rPr>
          <w:sz w:val="24"/>
        </w:rPr>
        <w:t>inventory</w:t>
      </w:r>
      <w:r w:rsidR="004C5865">
        <w:rPr>
          <w:spacing w:val="-7"/>
          <w:sz w:val="24"/>
        </w:rPr>
        <w:t xml:space="preserve"> </w:t>
      </w:r>
      <w:r w:rsidR="004C5865">
        <w:rPr>
          <w:sz w:val="24"/>
        </w:rPr>
        <w:t>models.</w:t>
      </w:r>
    </w:p>
    <w:p w:rsidR="00924060" w:rsidRPr="00D41BC5" w:rsidRDefault="00D41BC5" w:rsidP="00D41BC5">
      <w:pPr>
        <w:pStyle w:val="ListParagraph"/>
        <w:numPr>
          <w:ilvl w:val="0"/>
          <w:numId w:val="12"/>
        </w:numPr>
        <w:tabs>
          <w:tab w:val="left" w:pos="672"/>
        </w:tabs>
        <w:spacing w:before="53"/>
        <w:ind w:hanging="361"/>
        <w:rPr>
          <w:spacing w:val="-1"/>
          <w:sz w:val="24"/>
        </w:rPr>
      </w:pPr>
      <w:r w:rsidRPr="00D41BC5">
        <w:rPr>
          <w:spacing w:val="-1"/>
          <w:sz w:val="24"/>
        </w:rPr>
        <w:t>Formulate Network models for service and m</w:t>
      </w:r>
      <w:r>
        <w:rPr>
          <w:spacing w:val="-1"/>
          <w:sz w:val="24"/>
        </w:rPr>
        <w:t xml:space="preserve">anufacturing systems, and apply </w:t>
      </w:r>
      <w:r w:rsidRPr="00D41BC5">
        <w:rPr>
          <w:spacing w:val="-1"/>
          <w:sz w:val="24"/>
        </w:rPr>
        <w:t>operations research techniques and algorithms to solve these Network problems</w:t>
      </w:r>
      <w:r w:rsidR="004C5865" w:rsidRPr="00D41BC5">
        <w:rPr>
          <w:sz w:val="24"/>
        </w:rPr>
        <w:t>.</w:t>
      </w:r>
    </w:p>
    <w:p w:rsidR="00924060" w:rsidRDefault="00924060">
      <w:pPr>
        <w:rPr>
          <w:sz w:val="24"/>
        </w:rPr>
        <w:sectPr w:rsidR="00924060">
          <w:pgSz w:w="12240" w:h="15840"/>
          <w:pgMar w:top="1280" w:right="500" w:bottom="280" w:left="860"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6"/>
        </w:trPr>
        <w:tc>
          <w:tcPr>
            <w:tcW w:w="10179" w:type="dxa"/>
            <w:gridSpan w:val="16"/>
          </w:tcPr>
          <w:p w:rsidR="00924060" w:rsidRDefault="004C5865" w:rsidP="00797835">
            <w:pPr>
              <w:pStyle w:val="TableParagraph"/>
              <w:spacing w:line="230" w:lineRule="auto"/>
              <w:ind w:left="2136" w:right="2058"/>
              <w:rPr>
                <w:b/>
                <w:sz w:val="24"/>
              </w:rPr>
            </w:pPr>
            <w:r>
              <w:rPr>
                <w:b/>
                <w:sz w:val="24"/>
              </w:rPr>
              <w:lastRenderedPageBreak/>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89"/>
        </w:trPr>
        <w:tc>
          <w:tcPr>
            <w:tcW w:w="667" w:type="dxa"/>
            <w:vMerge w:val="restart"/>
          </w:tcPr>
          <w:p w:rsidR="00924060" w:rsidRDefault="004C5865">
            <w:pPr>
              <w:pStyle w:val="TableParagraph"/>
              <w:spacing w:before="122"/>
              <w:ind w:left="162"/>
              <w:rPr>
                <w:b/>
                <w:sz w:val="24"/>
              </w:rPr>
            </w:pPr>
            <w:r>
              <w:rPr>
                <w:b/>
                <w:sz w:val="24"/>
              </w:rPr>
              <w:t>COs</w:t>
            </w:r>
          </w:p>
        </w:tc>
        <w:tc>
          <w:tcPr>
            <w:tcW w:w="7410" w:type="dxa"/>
            <w:gridSpan w:val="12"/>
          </w:tcPr>
          <w:p w:rsidR="00924060" w:rsidRDefault="004C5865">
            <w:pPr>
              <w:pStyle w:val="TableParagraph"/>
              <w:spacing w:line="246"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797835">
            <w:pPr>
              <w:pStyle w:val="TableParagraph"/>
              <w:spacing w:line="233" w:lineRule="exact"/>
              <w:ind w:right="734"/>
              <w:jc w:val="center"/>
              <w:rPr>
                <w:b/>
                <w:sz w:val="24"/>
              </w:rPr>
            </w:pPr>
            <w:r>
              <w:rPr>
                <w:b/>
                <w:sz w:val="24"/>
              </w:rPr>
              <w:t>PSO</w:t>
            </w:r>
            <w:r>
              <w:rPr>
                <w:b/>
                <w:w w:val="99"/>
                <w:sz w:val="24"/>
              </w:rPr>
              <w:t>s</w:t>
            </w:r>
          </w:p>
        </w:tc>
      </w:tr>
      <w:tr w:rsidR="00797835">
        <w:trPr>
          <w:trHeight w:val="419"/>
        </w:trPr>
        <w:tc>
          <w:tcPr>
            <w:tcW w:w="667" w:type="dxa"/>
            <w:vMerge/>
            <w:tcBorders>
              <w:top w:val="nil"/>
            </w:tcBorders>
          </w:tcPr>
          <w:p w:rsidR="00797835" w:rsidRDefault="00797835">
            <w:pPr>
              <w:rPr>
                <w:sz w:val="2"/>
                <w:szCs w:val="2"/>
              </w:rPr>
            </w:pPr>
          </w:p>
        </w:tc>
        <w:tc>
          <w:tcPr>
            <w:tcW w:w="596" w:type="dxa"/>
          </w:tcPr>
          <w:p w:rsidR="00797835" w:rsidRDefault="00797835">
            <w:pPr>
              <w:pStyle w:val="TableParagraph"/>
              <w:spacing w:line="222" w:lineRule="exact"/>
              <w:ind w:left="115"/>
              <w:jc w:val="center"/>
              <w:rPr>
                <w:b/>
                <w:sz w:val="24"/>
              </w:rPr>
            </w:pPr>
            <w:r>
              <w:rPr>
                <w:b/>
                <w:sz w:val="24"/>
              </w:rPr>
              <w:t>PO1</w:t>
            </w:r>
          </w:p>
        </w:tc>
        <w:tc>
          <w:tcPr>
            <w:tcW w:w="595" w:type="dxa"/>
          </w:tcPr>
          <w:p w:rsidR="00797835" w:rsidRDefault="00797835">
            <w:pPr>
              <w:pStyle w:val="TableParagraph"/>
              <w:spacing w:line="222" w:lineRule="exact"/>
              <w:ind w:left="114"/>
              <w:jc w:val="center"/>
              <w:rPr>
                <w:b/>
                <w:sz w:val="24"/>
              </w:rPr>
            </w:pPr>
            <w:r>
              <w:rPr>
                <w:b/>
                <w:sz w:val="24"/>
              </w:rPr>
              <w:t>PO2</w:t>
            </w:r>
          </w:p>
        </w:tc>
        <w:tc>
          <w:tcPr>
            <w:tcW w:w="595" w:type="dxa"/>
          </w:tcPr>
          <w:p w:rsidR="00797835" w:rsidRDefault="00797835">
            <w:pPr>
              <w:pStyle w:val="TableParagraph"/>
              <w:spacing w:line="222" w:lineRule="exact"/>
              <w:ind w:left="115"/>
              <w:jc w:val="center"/>
              <w:rPr>
                <w:b/>
                <w:sz w:val="24"/>
              </w:rPr>
            </w:pPr>
            <w:r>
              <w:rPr>
                <w:b/>
                <w:sz w:val="24"/>
              </w:rPr>
              <w:t>PO3</w:t>
            </w:r>
          </w:p>
        </w:tc>
        <w:tc>
          <w:tcPr>
            <w:tcW w:w="590" w:type="dxa"/>
          </w:tcPr>
          <w:p w:rsidR="00797835" w:rsidRDefault="00797835">
            <w:pPr>
              <w:pStyle w:val="TableParagraph"/>
              <w:spacing w:line="222" w:lineRule="exact"/>
              <w:ind w:left="121"/>
              <w:jc w:val="center"/>
              <w:rPr>
                <w:b/>
                <w:sz w:val="24"/>
              </w:rPr>
            </w:pPr>
            <w:r>
              <w:rPr>
                <w:b/>
                <w:sz w:val="24"/>
              </w:rPr>
              <w:t>PO4</w:t>
            </w:r>
          </w:p>
        </w:tc>
        <w:tc>
          <w:tcPr>
            <w:tcW w:w="595" w:type="dxa"/>
          </w:tcPr>
          <w:p w:rsidR="00797835" w:rsidRDefault="00797835">
            <w:pPr>
              <w:pStyle w:val="TableParagraph"/>
              <w:spacing w:line="222" w:lineRule="exact"/>
              <w:ind w:left="117"/>
              <w:jc w:val="center"/>
              <w:rPr>
                <w:b/>
                <w:sz w:val="24"/>
              </w:rPr>
            </w:pPr>
            <w:r>
              <w:rPr>
                <w:b/>
                <w:sz w:val="24"/>
              </w:rPr>
              <w:t>PO5</w:t>
            </w:r>
          </w:p>
        </w:tc>
        <w:tc>
          <w:tcPr>
            <w:tcW w:w="594" w:type="dxa"/>
          </w:tcPr>
          <w:p w:rsidR="00797835" w:rsidRDefault="00797835">
            <w:pPr>
              <w:pStyle w:val="TableParagraph"/>
              <w:spacing w:line="222" w:lineRule="exact"/>
              <w:ind w:left="119"/>
              <w:jc w:val="center"/>
              <w:rPr>
                <w:b/>
                <w:sz w:val="24"/>
              </w:rPr>
            </w:pPr>
            <w:r>
              <w:rPr>
                <w:b/>
                <w:sz w:val="24"/>
              </w:rPr>
              <w:t>PO6</w:t>
            </w:r>
          </w:p>
        </w:tc>
        <w:tc>
          <w:tcPr>
            <w:tcW w:w="594" w:type="dxa"/>
          </w:tcPr>
          <w:p w:rsidR="00797835" w:rsidRDefault="00797835">
            <w:pPr>
              <w:pStyle w:val="TableParagraph"/>
              <w:spacing w:line="222" w:lineRule="exact"/>
              <w:ind w:left="131"/>
              <w:jc w:val="center"/>
              <w:rPr>
                <w:b/>
                <w:sz w:val="24"/>
              </w:rPr>
            </w:pPr>
            <w:r>
              <w:rPr>
                <w:b/>
                <w:spacing w:val="-1"/>
                <w:sz w:val="24"/>
              </w:rPr>
              <w:t>PO7</w:t>
            </w:r>
          </w:p>
        </w:tc>
        <w:tc>
          <w:tcPr>
            <w:tcW w:w="584" w:type="dxa"/>
          </w:tcPr>
          <w:p w:rsidR="00797835" w:rsidRDefault="00797835">
            <w:pPr>
              <w:pStyle w:val="TableParagraph"/>
              <w:spacing w:line="222" w:lineRule="exact"/>
              <w:ind w:left="124" w:right="-15"/>
              <w:jc w:val="center"/>
              <w:rPr>
                <w:b/>
                <w:sz w:val="24"/>
              </w:rPr>
            </w:pPr>
            <w:r>
              <w:rPr>
                <w:b/>
                <w:sz w:val="24"/>
              </w:rPr>
              <w:t>PO8</w:t>
            </w:r>
          </w:p>
        </w:tc>
        <w:tc>
          <w:tcPr>
            <w:tcW w:w="594" w:type="dxa"/>
          </w:tcPr>
          <w:p w:rsidR="00797835" w:rsidRDefault="00797835">
            <w:pPr>
              <w:pStyle w:val="TableParagraph"/>
              <w:spacing w:line="222" w:lineRule="exact"/>
              <w:ind w:left="135" w:right="-15"/>
              <w:jc w:val="center"/>
              <w:rPr>
                <w:b/>
                <w:sz w:val="24"/>
              </w:rPr>
            </w:pPr>
            <w:r>
              <w:rPr>
                <w:b/>
                <w:sz w:val="24"/>
              </w:rPr>
              <w:t>PO9</w:t>
            </w:r>
          </w:p>
        </w:tc>
        <w:tc>
          <w:tcPr>
            <w:tcW w:w="694" w:type="dxa"/>
          </w:tcPr>
          <w:p w:rsidR="00797835" w:rsidRDefault="00797835" w:rsidP="00797835">
            <w:pPr>
              <w:pStyle w:val="TableParagraph"/>
              <w:spacing w:line="190" w:lineRule="exact"/>
              <w:ind w:right="4"/>
              <w:rPr>
                <w:b/>
                <w:sz w:val="24"/>
              </w:rPr>
            </w:pPr>
            <w:r>
              <w:rPr>
                <w:b/>
                <w:sz w:val="24"/>
              </w:rPr>
              <w:t>PO10</w:t>
            </w:r>
          </w:p>
        </w:tc>
        <w:tc>
          <w:tcPr>
            <w:tcW w:w="685" w:type="dxa"/>
          </w:tcPr>
          <w:p w:rsidR="00797835" w:rsidRDefault="00797835" w:rsidP="00797835">
            <w:pPr>
              <w:pStyle w:val="TableParagraph"/>
              <w:spacing w:line="190" w:lineRule="exact"/>
              <w:ind w:right="20"/>
              <w:rPr>
                <w:b/>
                <w:sz w:val="24"/>
              </w:rPr>
            </w:pPr>
            <w:r>
              <w:rPr>
                <w:b/>
                <w:sz w:val="24"/>
              </w:rPr>
              <w:t>PO11</w:t>
            </w:r>
          </w:p>
        </w:tc>
        <w:tc>
          <w:tcPr>
            <w:tcW w:w="694" w:type="dxa"/>
          </w:tcPr>
          <w:p w:rsidR="00797835" w:rsidRDefault="00797835" w:rsidP="00797835">
            <w:pPr>
              <w:pStyle w:val="TableParagraph"/>
              <w:spacing w:line="190" w:lineRule="exact"/>
              <w:ind w:right="4"/>
              <w:rPr>
                <w:b/>
                <w:sz w:val="24"/>
              </w:rPr>
            </w:pPr>
            <w:r>
              <w:rPr>
                <w:b/>
                <w:sz w:val="24"/>
              </w:rPr>
              <w:t>PO12</w:t>
            </w:r>
          </w:p>
        </w:tc>
        <w:tc>
          <w:tcPr>
            <w:tcW w:w="704" w:type="dxa"/>
          </w:tcPr>
          <w:p w:rsidR="00797835" w:rsidRDefault="00797835" w:rsidP="00FF4126">
            <w:pPr>
              <w:pStyle w:val="TableParagraph"/>
              <w:spacing w:line="191" w:lineRule="exact"/>
              <w:ind w:right="3"/>
              <w:rPr>
                <w:b/>
                <w:sz w:val="24"/>
              </w:rPr>
            </w:pPr>
            <w:r>
              <w:rPr>
                <w:b/>
                <w:sz w:val="24"/>
              </w:rPr>
              <w:t>PSO1</w:t>
            </w:r>
          </w:p>
        </w:tc>
        <w:tc>
          <w:tcPr>
            <w:tcW w:w="694" w:type="dxa"/>
          </w:tcPr>
          <w:p w:rsidR="00797835" w:rsidRDefault="00797835" w:rsidP="00FF4126">
            <w:pPr>
              <w:pStyle w:val="TableParagraph"/>
              <w:spacing w:line="191" w:lineRule="exact"/>
              <w:ind w:right="4"/>
              <w:rPr>
                <w:b/>
                <w:sz w:val="24"/>
              </w:rPr>
            </w:pPr>
            <w:r>
              <w:rPr>
                <w:b/>
                <w:sz w:val="24"/>
              </w:rPr>
              <w:t>PSO2</w:t>
            </w:r>
          </w:p>
        </w:tc>
        <w:tc>
          <w:tcPr>
            <w:tcW w:w="704" w:type="dxa"/>
          </w:tcPr>
          <w:p w:rsidR="00797835" w:rsidRDefault="00797835"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4C5865">
            <w:pPr>
              <w:pStyle w:val="TableParagraph"/>
              <w:spacing w:line="215" w:lineRule="exact"/>
              <w:ind w:left="117"/>
              <w:jc w:val="center"/>
              <w:rPr>
                <w:b/>
                <w:sz w:val="24"/>
              </w:rPr>
            </w:pPr>
            <w:r>
              <w:rPr>
                <w:b/>
                <w:sz w:val="24"/>
              </w:rPr>
              <w:t>3</w:t>
            </w: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4C5865">
            <w:pPr>
              <w:pStyle w:val="TableParagraph"/>
              <w:spacing w:line="215" w:lineRule="exact"/>
              <w:ind w:left="125"/>
              <w:jc w:val="center"/>
              <w:rPr>
                <w:b/>
                <w:sz w:val="24"/>
              </w:rPr>
            </w:pPr>
            <w:r>
              <w:rPr>
                <w:b/>
                <w:sz w:val="24"/>
              </w:rPr>
              <w:t>1</w:t>
            </w:r>
          </w:p>
        </w:tc>
        <w:tc>
          <w:tcPr>
            <w:tcW w:w="594" w:type="dxa"/>
          </w:tcPr>
          <w:p w:rsidR="00924060" w:rsidRDefault="004C5865">
            <w:pPr>
              <w:pStyle w:val="TableParagraph"/>
              <w:spacing w:line="215" w:lineRule="exact"/>
              <w:ind w:left="127"/>
              <w:jc w:val="center"/>
              <w:rPr>
                <w:b/>
                <w:sz w:val="24"/>
              </w:rPr>
            </w:pPr>
            <w:r>
              <w:rPr>
                <w:b/>
                <w:sz w:val="24"/>
              </w:rPr>
              <w:t>2</w:t>
            </w:r>
          </w:p>
        </w:tc>
        <w:tc>
          <w:tcPr>
            <w:tcW w:w="584" w:type="dxa"/>
          </w:tcPr>
          <w:p w:rsidR="00924060" w:rsidRDefault="004C5865">
            <w:pPr>
              <w:pStyle w:val="TableParagraph"/>
              <w:spacing w:line="215" w:lineRule="exact"/>
              <w:ind w:left="131"/>
              <w:jc w:val="center"/>
              <w:rPr>
                <w:b/>
                <w:sz w:val="24"/>
              </w:rPr>
            </w:pPr>
            <w:r>
              <w:rPr>
                <w:b/>
                <w:sz w:val="24"/>
              </w:rPr>
              <w:t>1</w:t>
            </w: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15" w:lineRule="exact"/>
              <w:ind w:right="202"/>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198"/>
              <w:jc w:val="right"/>
              <w:rPr>
                <w:b/>
                <w:sz w:val="24"/>
              </w:rPr>
            </w:pPr>
            <w:r>
              <w:rPr>
                <w:b/>
                <w:sz w:val="24"/>
              </w:rPr>
              <w:t>1</w:t>
            </w:r>
          </w:p>
        </w:tc>
      </w:tr>
      <w:tr w:rsidR="00924060">
        <w:trPr>
          <w:trHeight w:val="277"/>
        </w:trPr>
        <w:tc>
          <w:tcPr>
            <w:tcW w:w="667" w:type="dxa"/>
          </w:tcPr>
          <w:p w:rsidR="00924060" w:rsidRDefault="004C5865">
            <w:pPr>
              <w:pStyle w:val="TableParagraph"/>
              <w:spacing w:line="220" w:lineRule="exact"/>
              <w:ind w:right="26"/>
              <w:jc w:val="right"/>
              <w:rPr>
                <w:b/>
                <w:sz w:val="24"/>
              </w:rPr>
            </w:pPr>
            <w:r>
              <w:rPr>
                <w:b/>
                <w:sz w:val="24"/>
              </w:rPr>
              <w:t>CO2</w:t>
            </w:r>
          </w:p>
        </w:tc>
        <w:tc>
          <w:tcPr>
            <w:tcW w:w="596" w:type="dxa"/>
          </w:tcPr>
          <w:p w:rsidR="00924060" w:rsidRDefault="004C5865">
            <w:pPr>
              <w:pStyle w:val="TableParagraph"/>
              <w:spacing w:line="220" w:lineRule="exact"/>
              <w:ind w:left="120"/>
              <w:jc w:val="center"/>
              <w:rPr>
                <w:b/>
                <w:sz w:val="24"/>
              </w:rPr>
            </w:pPr>
            <w:r>
              <w:rPr>
                <w:b/>
                <w:sz w:val="24"/>
              </w:rPr>
              <w:t>3</w:t>
            </w:r>
          </w:p>
        </w:tc>
        <w:tc>
          <w:tcPr>
            <w:tcW w:w="595" w:type="dxa"/>
          </w:tcPr>
          <w:p w:rsidR="00924060" w:rsidRDefault="004C5865">
            <w:pPr>
              <w:pStyle w:val="TableParagraph"/>
              <w:spacing w:line="220" w:lineRule="exact"/>
              <w:ind w:left="120"/>
              <w:jc w:val="center"/>
              <w:rPr>
                <w:b/>
                <w:sz w:val="24"/>
              </w:rPr>
            </w:pPr>
            <w:r>
              <w:rPr>
                <w:b/>
                <w:sz w:val="24"/>
              </w:rPr>
              <w:t>3</w:t>
            </w:r>
          </w:p>
        </w:tc>
        <w:tc>
          <w:tcPr>
            <w:tcW w:w="595" w:type="dxa"/>
          </w:tcPr>
          <w:p w:rsidR="00924060" w:rsidRDefault="004C5865">
            <w:pPr>
              <w:pStyle w:val="TableParagraph"/>
              <w:spacing w:line="220" w:lineRule="exact"/>
              <w:ind w:left="121"/>
              <w:jc w:val="center"/>
              <w:rPr>
                <w:b/>
                <w:sz w:val="24"/>
              </w:rPr>
            </w:pPr>
            <w:r>
              <w:rPr>
                <w:b/>
                <w:sz w:val="24"/>
              </w:rPr>
              <w:t>3</w:t>
            </w:r>
          </w:p>
        </w:tc>
        <w:tc>
          <w:tcPr>
            <w:tcW w:w="590" w:type="dxa"/>
          </w:tcPr>
          <w:p w:rsidR="00924060" w:rsidRDefault="004C5865">
            <w:pPr>
              <w:pStyle w:val="TableParagraph"/>
              <w:spacing w:line="220" w:lineRule="exact"/>
              <w:ind w:left="117"/>
              <w:jc w:val="center"/>
              <w:rPr>
                <w:b/>
                <w:sz w:val="24"/>
              </w:rPr>
            </w:pPr>
            <w:r>
              <w:rPr>
                <w:b/>
                <w:sz w:val="24"/>
              </w:rPr>
              <w:t>3</w:t>
            </w:r>
          </w:p>
        </w:tc>
        <w:tc>
          <w:tcPr>
            <w:tcW w:w="595" w:type="dxa"/>
          </w:tcPr>
          <w:p w:rsidR="00924060" w:rsidRDefault="004C5865">
            <w:pPr>
              <w:pStyle w:val="TableParagraph"/>
              <w:spacing w:line="220" w:lineRule="exact"/>
              <w:ind w:left="123"/>
              <w:jc w:val="center"/>
              <w:rPr>
                <w:b/>
                <w:sz w:val="24"/>
              </w:rPr>
            </w:pPr>
            <w:r>
              <w:rPr>
                <w:b/>
                <w:sz w:val="24"/>
              </w:rPr>
              <w:t>3</w:t>
            </w:r>
          </w:p>
        </w:tc>
        <w:tc>
          <w:tcPr>
            <w:tcW w:w="594" w:type="dxa"/>
          </w:tcPr>
          <w:p w:rsidR="00924060" w:rsidRDefault="004C5865">
            <w:pPr>
              <w:pStyle w:val="TableParagraph"/>
              <w:spacing w:line="220" w:lineRule="exact"/>
              <w:ind w:left="125"/>
              <w:jc w:val="center"/>
              <w:rPr>
                <w:b/>
                <w:sz w:val="24"/>
              </w:rPr>
            </w:pPr>
            <w:r>
              <w:rPr>
                <w:b/>
                <w:sz w:val="24"/>
              </w:rPr>
              <w:t>1</w:t>
            </w:r>
          </w:p>
        </w:tc>
        <w:tc>
          <w:tcPr>
            <w:tcW w:w="594" w:type="dxa"/>
          </w:tcPr>
          <w:p w:rsidR="00924060" w:rsidRDefault="004C5865">
            <w:pPr>
              <w:pStyle w:val="TableParagraph"/>
              <w:spacing w:line="220" w:lineRule="exact"/>
              <w:ind w:left="127"/>
              <w:jc w:val="center"/>
              <w:rPr>
                <w:b/>
                <w:sz w:val="24"/>
              </w:rPr>
            </w:pPr>
            <w:r>
              <w:rPr>
                <w:b/>
                <w:sz w:val="24"/>
              </w:rPr>
              <w:t>3</w:t>
            </w:r>
          </w:p>
        </w:tc>
        <w:tc>
          <w:tcPr>
            <w:tcW w:w="584" w:type="dxa"/>
          </w:tcPr>
          <w:p w:rsidR="00924060" w:rsidRDefault="004C5865">
            <w:pPr>
              <w:pStyle w:val="TableParagraph"/>
              <w:spacing w:line="220" w:lineRule="exact"/>
              <w:ind w:left="131"/>
              <w:jc w:val="center"/>
              <w:rPr>
                <w:b/>
                <w:sz w:val="24"/>
              </w:rPr>
            </w:pPr>
            <w:r>
              <w:rPr>
                <w:b/>
                <w:sz w:val="24"/>
              </w:rPr>
              <w:t>3</w:t>
            </w:r>
          </w:p>
        </w:tc>
        <w:tc>
          <w:tcPr>
            <w:tcW w:w="594" w:type="dxa"/>
          </w:tcPr>
          <w:p w:rsidR="00924060" w:rsidRDefault="00924060">
            <w:pPr>
              <w:pStyle w:val="TableParagraph"/>
              <w:rPr>
                <w:sz w:val="20"/>
              </w:rPr>
            </w:pPr>
          </w:p>
        </w:tc>
        <w:tc>
          <w:tcPr>
            <w:tcW w:w="694" w:type="dxa"/>
          </w:tcPr>
          <w:p w:rsidR="00924060" w:rsidRDefault="004C5865">
            <w:pPr>
              <w:pStyle w:val="TableParagraph"/>
              <w:spacing w:line="220" w:lineRule="exact"/>
              <w:ind w:right="213"/>
              <w:jc w:val="right"/>
              <w:rPr>
                <w:b/>
                <w:sz w:val="24"/>
              </w:rPr>
            </w:pPr>
            <w:r>
              <w:rPr>
                <w:b/>
                <w:sz w:val="24"/>
              </w:rPr>
              <w:t>3</w:t>
            </w:r>
          </w:p>
        </w:tc>
        <w:tc>
          <w:tcPr>
            <w:tcW w:w="685" w:type="dxa"/>
          </w:tcPr>
          <w:p w:rsidR="00924060" w:rsidRDefault="004C5865">
            <w:pPr>
              <w:pStyle w:val="TableParagraph"/>
              <w:spacing w:line="220" w:lineRule="exact"/>
              <w:ind w:right="202"/>
              <w:jc w:val="right"/>
              <w:rPr>
                <w:b/>
                <w:sz w:val="24"/>
              </w:rPr>
            </w:pPr>
            <w:r>
              <w:rPr>
                <w:b/>
                <w:sz w:val="24"/>
              </w:rPr>
              <w:t>3</w:t>
            </w:r>
          </w:p>
        </w:tc>
        <w:tc>
          <w:tcPr>
            <w:tcW w:w="694" w:type="dxa"/>
          </w:tcPr>
          <w:p w:rsidR="00924060" w:rsidRDefault="004C5865">
            <w:pPr>
              <w:pStyle w:val="TableParagraph"/>
              <w:spacing w:line="220"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0" w:lineRule="exact"/>
              <w:ind w:right="198"/>
              <w:jc w:val="right"/>
              <w:rPr>
                <w:b/>
                <w:sz w:val="24"/>
              </w:rPr>
            </w:pPr>
            <w:r>
              <w:rPr>
                <w:b/>
                <w:sz w:val="24"/>
              </w:rPr>
              <w:t>1</w:t>
            </w: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4C5865">
            <w:pPr>
              <w:pStyle w:val="TableParagraph"/>
              <w:spacing w:line="215" w:lineRule="exact"/>
              <w:ind w:left="117"/>
              <w:jc w:val="center"/>
              <w:rPr>
                <w:b/>
                <w:sz w:val="24"/>
              </w:rPr>
            </w:pPr>
            <w:r>
              <w:rPr>
                <w:b/>
                <w:sz w:val="24"/>
              </w:rPr>
              <w:t>3</w:t>
            </w: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4C5865">
            <w:pPr>
              <w:pStyle w:val="TableParagraph"/>
              <w:spacing w:line="215" w:lineRule="exact"/>
              <w:ind w:left="125"/>
              <w:jc w:val="center"/>
              <w:rPr>
                <w:b/>
                <w:sz w:val="24"/>
              </w:rPr>
            </w:pPr>
            <w:r>
              <w:rPr>
                <w:b/>
                <w:sz w:val="24"/>
              </w:rPr>
              <w:t>1</w:t>
            </w:r>
          </w:p>
        </w:tc>
        <w:tc>
          <w:tcPr>
            <w:tcW w:w="594" w:type="dxa"/>
          </w:tcPr>
          <w:p w:rsidR="00924060" w:rsidRDefault="004C5865">
            <w:pPr>
              <w:pStyle w:val="TableParagraph"/>
              <w:spacing w:line="215" w:lineRule="exact"/>
              <w:ind w:left="127"/>
              <w:jc w:val="center"/>
              <w:rPr>
                <w:b/>
                <w:sz w:val="24"/>
              </w:rPr>
            </w:pPr>
            <w:r>
              <w:rPr>
                <w:b/>
                <w:sz w:val="24"/>
              </w:rPr>
              <w:t>3</w:t>
            </w:r>
          </w:p>
        </w:tc>
        <w:tc>
          <w:tcPr>
            <w:tcW w:w="584" w:type="dxa"/>
          </w:tcPr>
          <w:p w:rsidR="00924060" w:rsidRDefault="004C5865">
            <w:pPr>
              <w:pStyle w:val="TableParagraph"/>
              <w:spacing w:line="215" w:lineRule="exact"/>
              <w:ind w:left="131"/>
              <w:jc w:val="center"/>
              <w:rPr>
                <w:b/>
                <w:sz w:val="24"/>
              </w:rPr>
            </w:pPr>
            <w:r>
              <w:rPr>
                <w:b/>
                <w:sz w:val="24"/>
              </w:rPr>
              <w:t>3</w:t>
            </w: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15" w:lineRule="exact"/>
              <w:ind w:right="202"/>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198"/>
              <w:jc w:val="right"/>
              <w:rPr>
                <w:b/>
                <w:sz w:val="24"/>
              </w:rPr>
            </w:pPr>
            <w:r>
              <w:rPr>
                <w:b/>
                <w:sz w:val="24"/>
              </w:rPr>
              <w:t>1</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CO4</w:t>
            </w:r>
          </w:p>
        </w:tc>
        <w:tc>
          <w:tcPr>
            <w:tcW w:w="596"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4C5865">
            <w:pPr>
              <w:pStyle w:val="TableParagraph"/>
              <w:spacing w:line="215" w:lineRule="exact"/>
              <w:ind w:left="117"/>
              <w:jc w:val="center"/>
              <w:rPr>
                <w:b/>
                <w:sz w:val="24"/>
              </w:rPr>
            </w:pPr>
            <w:r>
              <w:rPr>
                <w:b/>
                <w:sz w:val="24"/>
              </w:rPr>
              <w:t>3</w:t>
            </w: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4C5865">
            <w:pPr>
              <w:pStyle w:val="TableParagraph"/>
              <w:spacing w:line="215" w:lineRule="exact"/>
              <w:ind w:left="125"/>
              <w:jc w:val="center"/>
              <w:rPr>
                <w:b/>
                <w:sz w:val="24"/>
              </w:rPr>
            </w:pPr>
            <w:r>
              <w:rPr>
                <w:b/>
                <w:sz w:val="24"/>
              </w:rPr>
              <w:t>3</w:t>
            </w:r>
          </w:p>
        </w:tc>
        <w:tc>
          <w:tcPr>
            <w:tcW w:w="594" w:type="dxa"/>
          </w:tcPr>
          <w:p w:rsidR="00924060" w:rsidRDefault="004C5865">
            <w:pPr>
              <w:pStyle w:val="TableParagraph"/>
              <w:spacing w:line="215" w:lineRule="exact"/>
              <w:ind w:left="127"/>
              <w:jc w:val="center"/>
              <w:rPr>
                <w:b/>
                <w:sz w:val="24"/>
              </w:rPr>
            </w:pPr>
            <w:r>
              <w:rPr>
                <w:b/>
                <w:sz w:val="24"/>
              </w:rPr>
              <w:t>3</w:t>
            </w:r>
          </w:p>
        </w:tc>
        <w:tc>
          <w:tcPr>
            <w:tcW w:w="584" w:type="dxa"/>
          </w:tcPr>
          <w:p w:rsidR="00924060" w:rsidRDefault="004C5865">
            <w:pPr>
              <w:pStyle w:val="TableParagraph"/>
              <w:spacing w:line="215" w:lineRule="exact"/>
              <w:ind w:left="131"/>
              <w:jc w:val="center"/>
              <w:rPr>
                <w:b/>
                <w:sz w:val="24"/>
              </w:rPr>
            </w:pPr>
            <w:r>
              <w:rPr>
                <w:b/>
                <w:sz w:val="24"/>
              </w:rPr>
              <w:t>3</w:t>
            </w:r>
          </w:p>
        </w:tc>
        <w:tc>
          <w:tcPr>
            <w:tcW w:w="594" w:type="dxa"/>
          </w:tcPr>
          <w:p w:rsidR="00924060" w:rsidRDefault="004C5865">
            <w:pPr>
              <w:pStyle w:val="TableParagraph"/>
              <w:spacing w:line="215" w:lineRule="exact"/>
              <w:ind w:left="133"/>
              <w:jc w:val="center"/>
              <w:rPr>
                <w:b/>
                <w:sz w:val="24"/>
              </w:rPr>
            </w:pPr>
            <w:r>
              <w:rPr>
                <w:b/>
                <w:sz w:val="24"/>
              </w:rPr>
              <w:t>3</w:t>
            </w:r>
          </w:p>
        </w:tc>
        <w:tc>
          <w:tcPr>
            <w:tcW w:w="694" w:type="dxa"/>
          </w:tcPr>
          <w:p w:rsidR="00924060" w:rsidRDefault="00924060">
            <w:pPr>
              <w:pStyle w:val="TableParagraph"/>
              <w:rPr>
                <w:sz w:val="20"/>
              </w:rPr>
            </w:pPr>
          </w:p>
        </w:tc>
        <w:tc>
          <w:tcPr>
            <w:tcW w:w="685" w:type="dxa"/>
          </w:tcPr>
          <w:p w:rsidR="00924060" w:rsidRDefault="004C5865">
            <w:pPr>
              <w:pStyle w:val="TableParagraph"/>
              <w:spacing w:line="215" w:lineRule="exact"/>
              <w:ind w:right="202"/>
              <w:jc w:val="right"/>
              <w:rPr>
                <w:b/>
                <w:sz w:val="24"/>
              </w:rPr>
            </w:pPr>
            <w:r>
              <w:rPr>
                <w:b/>
                <w:sz w:val="24"/>
              </w:rPr>
              <w:t>3</w:t>
            </w:r>
          </w:p>
        </w:tc>
        <w:tc>
          <w:tcPr>
            <w:tcW w:w="694" w:type="dxa"/>
          </w:tcPr>
          <w:p w:rsidR="00924060" w:rsidRDefault="004C5865">
            <w:pPr>
              <w:pStyle w:val="TableParagraph"/>
              <w:spacing w:line="215" w:lineRule="exact"/>
              <w:ind w:right="204"/>
              <w:jc w:val="right"/>
              <w:rPr>
                <w:b/>
                <w:sz w:val="24"/>
              </w:rPr>
            </w:pPr>
            <w:r>
              <w:rPr>
                <w:b/>
                <w:sz w:val="24"/>
              </w:rPr>
              <w:t>2</w:t>
            </w: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198"/>
              <w:jc w:val="right"/>
              <w:rPr>
                <w:b/>
                <w:sz w:val="24"/>
              </w:rPr>
            </w:pPr>
            <w:r>
              <w:rPr>
                <w:b/>
                <w:sz w:val="24"/>
              </w:rPr>
              <w:t>1</w:t>
            </w: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4C5865">
            <w:pPr>
              <w:pStyle w:val="TableParagraph"/>
              <w:spacing w:line="215" w:lineRule="exact"/>
              <w:ind w:left="117"/>
              <w:jc w:val="center"/>
              <w:rPr>
                <w:b/>
                <w:sz w:val="24"/>
              </w:rPr>
            </w:pPr>
            <w:r>
              <w:rPr>
                <w:b/>
                <w:sz w:val="24"/>
              </w:rPr>
              <w:t>3</w:t>
            </w: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4C5865">
            <w:pPr>
              <w:pStyle w:val="TableParagraph"/>
              <w:spacing w:line="215" w:lineRule="exact"/>
              <w:ind w:left="125"/>
              <w:jc w:val="center"/>
              <w:rPr>
                <w:b/>
                <w:sz w:val="24"/>
              </w:rPr>
            </w:pPr>
            <w:r>
              <w:rPr>
                <w:b/>
                <w:sz w:val="24"/>
              </w:rPr>
              <w:t>3</w:t>
            </w:r>
          </w:p>
        </w:tc>
        <w:tc>
          <w:tcPr>
            <w:tcW w:w="594" w:type="dxa"/>
          </w:tcPr>
          <w:p w:rsidR="00924060" w:rsidRDefault="004C5865">
            <w:pPr>
              <w:pStyle w:val="TableParagraph"/>
              <w:spacing w:line="215" w:lineRule="exact"/>
              <w:ind w:left="127"/>
              <w:jc w:val="center"/>
              <w:rPr>
                <w:b/>
                <w:sz w:val="24"/>
              </w:rPr>
            </w:pPr>
            <w:r>
              <w:rPr>
                <w:b/>
                <w:sz w:val="24"/>
              </w:rPr>
              <w:t>3</w:t>
            </w:r>
          </w:p>
        </w:tc>
        <w:tc>
          <w:tcPr>
            <w:tcW w:w="584" w:type="dxa"/>
          </w:tcPr>
          <w:p w:rsidR="00924060" w:rsidRDefault="004C5865">
            <w:pPr>
              <w:pStyle w:val="TableParagraph"/>
              <w:spacing w:line="215" w:lineRule="exact"/>
              <w:ind w:left="131"/>
              <w:jc w:val="center"/>
              <w:rPr>
                <w:b/>
                <w:sz w:val="24"/>
              </w:rPr>
            </w:pPr>
            <w:r>
              <w:rPr>
                <w:b/>
                <w:sz w:val="24"/>
              </w:rPr>
              <w:t>2</w:t>
            </w:r>
          </w:p>
        </w:tc>
        <w:tc>
          <w:tcPr>
            <w:tcW w:w="594" w:type="dxa"/>
          </w:tcPr>
          <w:p w:rsidR="00924060" w:rsidRDefault="004C5865">
            <w:pPr>
              <w:pStyle w:val="TableParagraph"/>
              <w:spacing w:line="215" w:lineRule="exact"/>
              <w:ind w:left="133"/>
              <w:jc w:val="center"/>
              <w:rPr>
                <w:b/>
                <w:sz w:val="24"/>
              </w:rPr>
            </w:pPr>
            <w:r>
              <w:rPr>
                <w:b/>
                <w:sz w:val="24"/>
              </w:rPr>
              <w:t>1</w:t>
            </w:r>
          </w:p>
        </w:tc>
        <w:tc>
          <w:tcPr>
            <w:tcW w:w="694" w:type="dxa"/>
          </w:tcPr>
          <w:p w:rsidR="00924060" w:rsidRDefault="004C5865">
            <w:pPr>
              <w:pStyle w:val="TableParagraph"/>
              <w:spacing w:line="215" w:lineRule="exact"/>
              <w:ind w:right="213"/>
              <w:jc w:val="right"/>
              <w:rPr>
                <w:b/>
                <w:sz w:val="24"/>
              </w:rPr>
            </w:pPr>
            <w:r>
              <w:rPr>
                <w:b/>
                <w:sz w:val="24"/>
              </w:rPr>
              <w:t>2</w:t>
            </w:r>
          </w:p>
        </w:tc>
        <w:tc>
          <w:tcPr>
            <w:tcW w:w="685" w:type="dxa"/>
          </w:tcPr>
          <w:p w:rsidR="00924060" w:rsidRDefault="004C5865">
            <w:pPr>
              <w:pStyle w:val="TableParagraph"/>
              <w:spacing w:line="215" w:lineRule="exact"/>
              <w:ind w:right="202"/>
              <w:jc w:val="right"/>
              <w:rPr>
                <w:b/>
                <w:sz w:val="24"/>
              </w:rPr>
            </w:pPr>
            <w:r>
              <w:rPr>
                <w:b/>
                <w:sz w:val="24"/>
              </w:rPr>
              <w:t>3</w:t>
            </w:r>
          </w:p>
        </w:tc>
        <w:tc>
          <w:tcPr>
            <w:tcW w:w="694" w:type="dxa"/>
          </w:tcPr>
          <w:p w:rsidR="00924060" w:rsidRDefault="004C5865">
            <w:pPr>
              <w:pStyle w:val="TableParagraph"/>
              <w:spacing w:line="215" w:lineRule="exact"/>
              <w:ind w:right="204"/>
              <w:jc w:val="right"/>
              <w:rPr>
                <w:b/>
                <w:sz w:val="24"/>
              </w:rPr>
            </w:pPr>
            <w:r>
              <w:rPr>
                <w:b/>
                <w:sz w:val="24"/>
              </w:rPr>
              <w:t>3</w:t>
            </w: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198"/>
              <w:jc w:val="right"/>
              <w:rPr>
                <w:b/>
                <w:sz w:val="24"/>
              </w:rPr>
            </w:pPr>
            <w:r>
              <w:rPr>
                <w:b/>
                <w:sz w:val="24"/>
              </w:rPr>
              <w:t>1</w:t>
            </w:r>
          </w:p>
        </w:tc>
      </w:tr>
    </w:tbl>
    <w:p w:rsidR="00924060" w:rsidRDefault="00924060">
      <w:pPr>
        <w:spacing w:line="215" w:lineRule="exact"/>
        <w:jc w:val="right"/>
        <w:rPr>
          <w:sz w:val="24"/>
        </w:rPr>
        <w:sectPr w:rsidR="00924060">
          <w:pgSz w:w="12240" w:h="15840"/>
          <w:pgMar w:top="1440" w:right="500" w:bottom="280" w:left="8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4"/>
        <w:gridCol w:w="6655"/>
        <w:gridCol w:w="720"/>
        <w:gridCol w:w="628"/>
        <w:gridCol w:w="811"/>
      </w:tblGrid>
      <w:tr w:rsidR="00924060">
        <w:trPr>
          <w:trHeight w:val="854"/>
        </w:trPr>
        <w:tc>
          <w:tcPr>
            <w:tcW w:w="1834" w:type="dxa"/>
          </w:tcPr>
          <w:p w:rsidR="00AC38D9" w:rsidRDefault="00AC38D9" w:rsidP="00AC38D9">
            <w:pPr>
              <w:pStyle w:val="TableParagraph"/>
              <w:spacing w:before="20"/>
              <w:rPr>
                <w:b/>
                <w:sz w:val="24"/>
              </w:rPr>
            </w:pPr>
            <w:r>
              <w:rPr>
                <w:b/>
                <w:w w:val="105"/>
                <w:sz w:val="24"/>
              </w:rPr>
              <w:lastRenderedPageBreak/>
              <w:t xml:space="preserve">       </w:t>
            </w:r>
            <w:r w:rsidR="0008439F">
              <w:rPr>
                <w:b/>
                <w:w w:val="105"/>
                <w:sz w:val="24"/>
              </w:rPr>
              <w:t xml:space="preserve"> </w:t>
            </w:r>
            <w:r>
              <w:rPr>
                <w:b/>
                <w:sz w:val="24"/>
              </w:rPr>
              <w:t>2022-23</w:t>
            </w:r>
          </w:p>
          <w:p w:rsidR="00924060" w:rsidRDefault="00AC38D9" w:rsidP="00AC38D9">
            <w:pPr>
              <w:pStyle w:val="TableParagraph"/>
              <w:spacing w:line="280" w:lineRule="atLeast"/>
              <w:ind w:left="484" w:right="422" w:hanging="34"/>
              <w:rPr>
                <w:b/>
                <w:sz w:val="24"/>
              </w:rPr>
            </w:pPr>
            <w:r>
              <w:rPr>
                <w:b/>
                <w:spacing w:val="-1"/>
                <w:sz w:val="24"/>
              </w:rPr>
              <w:t>Onwards</w:t>
            </w:r>
            <w:r>
              <w:rPr>
                <w:b/>
                <w:spacing w:val="-57"/>
                <w:sz w:val="24"/>
              </w:rPr>
              <w:t xml:space="preserve"> </w:t>
            </w:r>
            <w:r>
              <w:rPr>
                <w:b/>
                <w:sz w:val="24"/>
              </w:rPr>
              <w:t>(MR-22)</w:t>
            </w:r>
          </w:p>
        </w:tc>
        <w:tc>
          <w:tcPr>
            <w:tcW w:w="6655" w:type="dxa"/>
          </w:tcPr>
          <w:p w:rsidR="00924060" w:rsidRDefault="004C5865">
            <w:pPr>
              <w:pStyle w:val="TableParagraph"/>
              <w:spacing w:before="131"/>
              <w:ind w:left="889" w:right="883"/>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2"/>
              <w:ind w:left="889" w:right="882"/>
              <w:jc w:val="center"/>
              <w:rPr>
                <w:b/>
                <w:sz w:val="24"/>
              </w:rPr>
            </w:pPr>
            <w:r>
              <w:rPr>
                <w:b/>
                <w:sz w:val="24"/>
              </w:rPr>
              <w:t>(Autonomous)</w:t>
            </w:r>
          </w:p>
        </w:tc>
        <w:tc>
          <w:tcPr>
            <w:tcW w:w="2159" w:type="dxa"/>
            <w:gridSpan w:val="3"/>
          </w:tcPr>
          <w:p w:rsidR="00924060" w:rsidRDefault="004C5865">
            <w:pPr>
              <w:pStyle w:val="TableParagraph"/>
              <w:spacing w:before="131"/>
              <w:ind w:left="449" w:right="349"/>
              <w:jc w:val="center"/>
              <w:rPr>
                <w:b/>
                <w:sz w:val="24"/>
              </w:rPr>
            </w:pPr>
            <w:r>
              <w:rPr>
                <w:b/>
                <w:sz w:val="24"/>
              </w:rPr>
              <w:t>B.Tech.</w:t>
            </w:r>
          </w:p>
          <w:p w:rsidR="00924060" w:rsidRDefault="004C5865">
            <w:pPr>
              <w:pStyle w:val="TableParagraph"/>
              <w:spacing w:before="2"/>
              <w:ind w:left="504" w:right="349"/>
              <w:jc w:val="center"/>
              <w:rPr>
                <w:b/>
                <w:sz w:val="24"/>
              </w:rPr>
            </w:pPr>
            <w:r>
              <w:rPr>
                <w:b/>
                <w:sz w:val="24"/>
              </w:rPr>
              <w:t>IV</w:t>
            </w:r>
            <w:r>
              <w:rPr>
                <w:b/>
                <w:spacing w:val="-5"/>
                <w:sz w:val="24"/>
              </w:rPr>
              <w:t xml:space="preserve"> </w:t>
            </w:r>
            <w:r>
              <w:rPr>
                <w:b/>
                <w:sz w:val="24"/>
              </w:rPr>
              <w:t>Semester</w:t>
            </w:r>
          </w:p>
        </w:tc>
      </w:tr>
      <w:tr w:rsidR="00924060">
        <w:trPr>
          <w:trHeight w:val="338"/>
        </w:trPr>
        <w:tc>
          <w:tcPr>
            <w:tcW w:w="1834" w:type="dxa"/>
          </w:tcPr>
          <w:p w:rsidR="00924060" w:rsidRDefault="00AC38D9">
            <w:pPr>
              <w:pStyle w:val="TableParagraph"/>
              <w:spacing w:before="14"/>
              <w:ind w:left="316" w:right="201"/>
              <w:jc w:val="center"/>
              <w:rPr>
                <w:b/>
                <w:sz w:val="24"/>
              </w:rPr>
            </w:pPr>
            <w:r>
              <w:rPr>
                <w:b/>
                <w:sz w:val="24"/>
              </w:rPr>
              <w:t>Code:C0319</w:t>
            </w:r>
          </w:p>
        </w:tc>
        <w:tc>
          <w:tcPr>
            <w:tcW w:w="6655" w:type="dxa"/>
            <w:vMerge w:val="restart"/>
          </w:tcPr>
          <w:p w:rsidR="00924060" w:rsidRDefault="004C5865">
            <w:pPr>
              <w:pStyle w:val="TableParagraph"/>
              <w:spacing w:before="172"/>
              <w:ind w:left="191"/>
              <w:rPr>
                <w:b/>
                <w:sz w:val="24"/>
              </w:rPr>
            </w:pPr>
            <w:r>
              <w:rPr>
                <w:b/>
                <w:sz w:val="24"/>
              </w:rPr>
              <w:t>FLUID</w:t>
            </w:r>
            <w:r>
              <w:rPr>
                <w:b/>
                <w:spacing w:val="-7"/>
                <w:sz w:val="24"/>
              </w:rPr>
              <w:t xml:space="preserve"> </w:t>
            </w:r>
            <w:r>
              <w:rPr>
                <w:b/>
                <w:sz w:val="24"/>
              </w:rPr>
              <w:t>MECHANICS AND</w:t>
            </w:r>
            <w:r>
              <w:rPr>
                <w:b/>
                <w:spacing w:val="-2"/>
                <w:sz w:val="24"/>
              </w:rPr>
              <w:t xml:space="preserve"> </w:t>
            </w:r>
            <w:r>
              <w:rPr>
                <w:b/>
                <w:sz w:val="24"/>
              </w:rPr>
              <w:t>HYDRAULIC</w:t>
            </w:r>
            <w:r>
              <w:rPr>
                <w:b/>
                <w:spacing w:val="-6"/>
                <w:sz w:val="24"/>
              </w:rPr>
              <w:t xml:space="preserve"> </w:t>
            </w:r>
            <w:r>
              <w:rPr>
                <w:b/>
                <w:sz w:val="24"/>
              </w:rPr>
              <w:t>MACHINES LAB</w:t>
            </w:r>
          </w:p>
        </w:tc>
        <w:tc>
          <w:tcPr>
            <w:tcW w:w="720" w:type="dxa"/>
          </w:tcPr>
          <w:p w:rsidR="00924060" w:rsidRDefault="004C5865">
            <w:pPr>
              <w:pStyle w:val="TableParagraph"/>
              <w:spacing w:before="48" w:line="271" w:lineRule="exact"/>
              <w:ind w:left="17"/>
              <w:jc w:val="center"/>
              <w:rPr>
                <w:b/>
                <w:sz w:val="24"/>
              </w:rPr>
            </w:pPr>
            <w:r>
              <w:rPr>
                <w:b/>
                <w:sz w:val="24"/>
              </w:rPr>
              <w:t>L</w:t>
            </w:r>
          </w:p>
        </w:tc>
        <w:tc>
          <w:tcPr>
            <w:tcW w:w="628" w:type="dxa"/>
          </w:tcPr>
          <w:p w:rsidR="00924060" w:rsidRDefault="004C5865">
            <w:pPr>
              <w:pStyle w:val="TableParagraph"/>
              <w:spacing w:before="48" w:line="271" w:lineRule="exact"/>
              <w:ind w:left="13"/>
              <w:jc w:val="center"/>
              <w:rPr>
                <w:b/>
                <w:sz w:val="24"/>
              </w:rPr>
            </w:pPr>
            <w:r>
              <w:rPr>
                <w:b/>
                <w:sz w:val="24"/>
              </w:rPr>
              <w:t>T</w:t>
            </w:r>
          </w:p>
        </w:tc>
        <w:tc>
          <w:tcPr>
            <w:tcW w:w="811" w:type="dxa"/>
          </w:tcPr>
          <w:p w:rsidR="00924060" w:rsidRDefault="004C5865">
            <w:pPr>
              <w:pStyle w:val="TableParagraph"/>
              <w:spacing w:before="48" w:line="271" w:lineRule="exact"/>
              <w:ind w:left="11"/>
              <w:jc w:val="center"/>
              <w:rPr>
                <w:b/>
                <w:sz w:val="24"/>
              </w:rPr>
            </w:pPr>
            <w:r>
              <w:rPr>
                <w:b/>
                <w:sz w:val="24"/>
              </w:rPr>
              <w:t>P</w:t>
            </w:r>
          </w:p>
        </w:tc>
      </w:tr>
      <w:tr w:rsidR="00924060">
        <w:trPr>
          <w:trHeight w:val="335"/>
        </w:trPr>
        <w:tc>
          <w:tcPr>
            <w:tcW w:w="1834" w:type="dxa"/>
          </w:tcPr>
          <w:p w:rsidR="00924060" w:rsidRDefault="004C5865">
            <w:pPr>
              <w:pStyle w:val="TableParagraph"/>
              <w:spacing w:before="11"/>
              <w:ind w:left="310" w:right="201"/>
              <w:jc w:val="center"/>
              <w:rPr>
                <w:b/>
                <w:sz w:val="24"/>
              </w:rPr>
            </w:pPr>
            <w:r>
              <w:rPr>
                <w:b/>
                <w:sz w:val="24"/>
              </w:rPr>
              <w:t>Credits:1</w:t>
            </w:r>
          </w:p>
        </w:tc>
        <w:tc>
          <w:tcPr>
            <w:tcW w:w="6655" w:type="dxa"/>
            <w:vMerge/>
            <w:tcBorders>
              <w:top w:val="nil"/>
            </w:tcBorders>
          </w:tcPr>
          <w:p w:rsidR="00924060" w:rsidRDefault="00924060">
            <w:pPr>
              <w:rPr>
                <w:sz w:val="2"/>
                <w:szCs w:val="2"/>
              </w:rPr>
            </w:pPr>
          </w:p>
        </w:tc>
        <w:tc>
          <w:tcPr>
            <w:tcW w:w="720" w:type="dxa"/>
          </w:tcPr>
          <w:p w:rsidR="00924060" w:rsidRDefault="004C5865">
            <w:pPr>
              <w:pStyle w:val="TableParagraph"/>
              <w:spacing w:before="44" w:line="271" w:lineRule="exact"/>
              <w:ind w:left="6"/>
              <w:jc w:val="center"/>
              <w:rPr>
                <w:b/>
                <w:sz w:val="24"/>
              </w:rPr>
            </w:pPr>
            <w:r>
              <w:rPr>
                <w:b/>
                <w:w w:val="90"/>
                <w:sz w:val="24"/>
              </w:rPr>
              <w:t>-</w:t>
            </w:r>
          </w:p>
        </w:tc>
        <w:tc>
          <w:tcPr>
            <w:tcW w:w="628" w:type="dxa"/>
          </w:tcPr>
          <w:p w:rsidR="00924060" w:rsidRDefault="004C5865">
            <w:pPr>
              <w:pStyle w:val="TableParagraph"/>
              <w:spacing w:before="44" w:line="271" w:lineRule="exact"/>
              <w:ind w:left="12"/>
              <w:jc w:val="center"/>
              <w:rPr>
                <w:b/>
                <w:sz w:val="24"/>
              </w:rPr>
            </w:pPr>
            <w:r>
              <w:rPr>
                <w:b/>
                <w:w w:val="90"/>
                <w:sz w:val="24"/>
              </w:rPr>
              <w:t>-</w:t>
            </w:r>
          </w:p>
        </w:tc>
        <w:tc>
          <w:tcPr>
            <w:tcW w:w="811" w:type="dxa"/>
          </w:tcPr>
          <w:p w:rsidR="00924060" w:rsidRDefault="004C5865">
            <w:pPr>
              <w:pStyle w:val="TableParagraph"/>
              <w:spacing w:before="44" w:line="271" w:lineRule="exact"/>
              <w:ind w:left="14"/>
              <w:jc w:val="center"/>
              <w:rPr>
                <w:b/>
                <w:sz w:val="24"/>
              </w:rPr>
            </w:pPr>
            <w:r>
              <w:rPr>
                <w:b/>
                <w:sz w:val="24"/>
              </w:rPr>
              <w:t>2</w:t>
            </w:r>
          </w:p>
        </w:tc>
      </w:tr>
    </w:tbl>
    <w:p w:rsidR="00924060" w:rsidRDefault="004C5865">
      <w:pPr>
        <w:pStyle w:val="Heading1"/>
        <w:spacing w:before="59"/>
        <w:ind w:left="311"/>
      </w:pPr>
      <w:r>
        <w:t>Course</w:t>
      </w:r>
      <w:r>
        <w:rPr>
          <w:spacing w:val="-4"/>
        </w:rPr>
        <w:t xml:space="preserve"> </w:t>
      </w:r>
      <w:r>
        <w:t>Objectives:</w:t>
      </w:r>
    </w:p>
    <w:p w:rsidR="00924060" w:rsidRDefault="004C5865">
      <w:pPr>
        <w:pStyle w:val="BodyText"/>
        <w:spacing w:before="31" w:line="271" w:lineRule="auto"/>
        <w:ind w:left="311" w:right="2028"/>
      </w:pPr>
      <w:r>
        <w:rPr>
          <w:spacing w:val="-1"/>
        </w:rPr>
        <w:t xml:space="preserve">To provide practical knowledge of fluid flow properties, </w:t>
      </w:r>
      <w:r>
        <w:t>flow losses, performance testing</w:t>
      </w:r>
      <w:r>
        <w:rPr>
          <w:spacing w:val="-57"/>
        </w:rPr>
        <w:t xml:space="preserve"> </w:t>
      </w:r>
      <w:r>
        <w:t>of</w:t>
      </w:r>
      <w:r>
        <w:rPr>
          <w:spacing w:val="-12"/>
        </w:rPr>
        <w:t xml:space="preserve"> </w:t>
      </w:r>
      <w:r>
        <w:t>hydraulic</w:t>
      </w:r>
      <w:r>
        <w:rPr>
          <w:spacing w:val="2"/>
        </w:rPr>
        <w:t xml:space="preserve"> </w:t>
      </w:r>
      <w:r>
        <w:t>turbines and</w:t>
      </w:r>
      <w:r>
        <w:rPr>
          <w:spacing w:val="8"/>
        </w:rPr>
        <w:t xml:space="preserve"> </w:t>
      </w:r>
      <w:r>
        <w:t>hydraulic</w:t>
      </w:r>
      <w:r>
        <w:rPr>
          <w:spacing w:val="1"/>
        </w:rPr>
        <w:t xml:space="preserve"> </w:t>
      </w:r>
      <w:r>
        <w:t>pumps.</w:t>
      </w:r>
    </w:p>
    <w:p w:rsidR="00924060" w:rsidRDefault="00924060">
      <w:pPr>
        <w:pStyle w:val="BodyText"/>
        <w:spacing w:before="1"/>
        <w:rPr>
          <w:sz w:val="25"/>
        </w:rPr>
      </w:pPr>
    </w:p>
    <w:p w:rsidR="00924060" w:rsidRDefault="004C5865">
      <w:pPr>
        <w:ind w:left="3591"/>
        <w:rPr>
          <w:b/>
          <w:sz w:val="24"/>
        </w:rPr>
      </w:pPr>
      <w:r>
        <w:rPr>
          <w:b/>
          <w:sz w:val="24"/>
          <w:u w:val="thick"/>
        </w:rPr>
        <w:t>List</w:t>
      </w:r>
      <w:r>
        <w:rPr>
          <w:b/>
          <w:spacing w:val="-1"/>
          <w:sz w:val="24"/>
          <w:u w:val="thick"/>
        </w:rPr>
        <w:t xml:space="preserve"> </w:t>
      </w:r>
      <w:r>
        <w:rPr>
          <w:b/>
          <w:sz w:val="24"/>
          <w:u w:val="thick"/>
        </w:rPr>
        <w:t>of</w:t>
      </w:r>
      <w:r>
        <w:rPr>
          <w:b/>
          <w:spacing w:val="-9"/>
          <w:sz w:val="24"/>
          <w:u w:val="thick"/>
        </w:rPr>
        <w:t xml:space="preserve"> </w:t>
      </w:r>
      <w:r>
        <w:rPr>
          <w:b/>
          <w:sz w:val="24"/>
          <w:u w:val="thick"/>
        </w:rPr>
        <w:t>Experiments</w:t>
      </w:r>
    </w:p>
    <w:p w:rsidR="00924060" w:rsidRDefault="00924060">
      <w:pPr>
        <w:pStyle w:val="BodyText"/>
        <w:spacing w:before="8"/>
        <w:rPr>
          <w:b/>
          <w:sz w:val="20"/>
        </w:rPr>
      </w:pPr>
    </w:p>
    <w:p w:rsidR="00924060" w:rsidRDefault="004C5865" w:rsidP="003E789C">
      <w:pPr>
        <w:pStyle w:val="ListParagraph"/>
        <w:numPr>
          <w:ilvl w:val="0"/>
          <w:numId w:val="11"/>
        </w:numPr>
        <w:tabs>
          <w:tab w:val="left" w:pos="581"/>
        </w:tabs>
        <w:ind w:hanging="270"/>
        <w:rPr>
          <w:sz w:val="24"/>
        </w:rPr>
      </w:pPr>
      <w:r>
        <w:rPr>
          <w:sz w:val="24"/>
        </w:rPr>
        <w:t>Performance</w:t>
      </w:r>
      <w:r>
        <w:rPr>
          <w:spacing w:val="-6"/>
          <w:sz w:val="24"/>
        </w:rPr>
        <w:t xml:space="preserve"> </w:t>
      </w:r>
      <w:r>
        <w:rPr>
          <w:sz w:val="24"/>
        </w:rPr>
        <w:t>test on</w:t>
      </w:r>
      <w:r>
        <w:rPr>
          <w:spacing w:val="-10"/>
          <w:sz w:val="24"/>
        </w:rPr>
        <w:t xml:space="preserve"> </w:t>
      </w:r>
      <w:r>
        <w:rPr>
          <w:sz w:val="24"/>
        </w:rPr>
        <w:t>impact</w:t>
      </w:r>
      <w:r>
        <w:rPr>
          <w:spacing w:val="3"/>
          <w:sz w:val="24"/>
        </w:rPr>
        <w:t xml:space="preserve"> </w:t>
      </w:r>
      <w:r>
        <w:rPr>
          <w:sz w:val="24"/>
        </w:rPr>
        <w:t>of</w:t>
      </w:r>
      <w:r>
        <w:rPr>
          <w:spacing w:val="-9"/>
          <w:sz w:val="24"/>
        </w:rPr>
        <w:t xml:space="preserve"> </w:t>
      </w:r>
      <w:r>
        <w:rPr>
          <w:sz w:val="24"/>
        </w:rPr>
        <w:t>jet on</w:t>
      </w:r>
      <w:r>
        <w:rPr>
          <w:spacing w:val="-11"/>
          <w:sz w:val="24"/>
        </w:rPr>
        <w:t xml:space="preserve"> </w:t>
      </w:r>
      <w:r>
        <w:rPr>
          <w:sz w:val="24"/>
        </w:rPr>
        <w:t>Vanes.</w:t>
      </w:r>
    </w:p>
    <w:p w:rsidR="00924060" w:rsidRDefault="004C5865" w:rsidP="003E789C">
      <w:pPr>
        <w:pStyle w:val="ListParagraph"/>
        <w:numPr>
          <w:ilvl w:val="0"/>
          <w:numId w:val="11"/>
        </w:numPr>
        <w:tabs>
          <w:tab w:val="left" w:pos="581"/>
        </w:tabs>
        <w:spacing w:before="46"/>
        <w:ind w:hanging="270"/>
        <w:rPr>
          <w:sz w:val="24"/>
        </w:rPr>
      </w:pPr>
      <w:r>
        <w:rPr>
          <w:spacing w:val="-1"/>
          <w:sz w:val="24"/>
        </w:rPr>
        <w:t>Performance</w:t>
      </w:r>
      <w:r>
        <w:rPr>
          <w:spacing w:val="-5"/>
          <w:sz w:val="24"/>
        </w:rPr>
        <w:t xml:space="preserve"> </w:t>
      </w:r>
      <w:r>
        <w:rPr>
          <w:sz w:val="24"/>
        </w:rPr>
        <w:t>test</w:t>
      </w:r>
      <w:r>
        <w:rPr>
          <w:spacing w:val="1"/>
          <w:sz w:val="24"/>
        </w:rPr>
        <w:t xml:space="preserve"> </w:t>
      </w:r>
      <w:r>
        <w:rPr>
          <w:sz w:val="24"/>
        </w:rPr>
        <w:t>on</w:t>
      </w:r>
      <w:r>
        <w:rPr>
          <w:spacing w:val="-14"/>
          <w:sz w:val="24"/>
        </w:rPr>
        <w:t xml:space="preserve"> </w:t>
      </w:r>
      <w:r>
        <w:rPr>
          <w:sz w:val="24"/>
        </w:rPr>
        <w:t>Pelton</w:t>
      </w:r>
      <w:r>
        <w:rPr>
          <w:spacing w:val="-9"/>
          <w:sz w:val="24"/>
        </w:rPr>
        <w:t xml:space="preserve"> </w:t>
      </w:r>
      <w:r>
        <w:rPr>
          <w:sz w:val="24"/>
        </w:rPr>
        <w:t>Wheel.</w:t>
      </w:r>
    </w:p>
    <w:p w:rsidR="00924060" w:rsidRDefault="004C5865" w:rsidP="003E789C">
      <w:pPr>
        <w:pStyle w:val="ListParagraph"/>
        <w:numPr>
          <w:ilvl w:val="0"/>
          <w:numId w:val="11"/>
        </w:numPr>
        <w:tabs>
          <w:tab w:val="left" w:pos="581"/>
        </w:tabs>
        <w:spacing w:before="45"/>
        <w:ind w:hanging="270"/>
        <w:rPr>
          <w:sz w:val="24"/>
        </w:rPr>
      </w:pPr>
      <w:r>
        <w:rPr>
          <w:spacing w:val="-1"/>
          <w:sz w:val="24"/>
        </w:rPr>
        <w:t>Performance</w:t>
      </w:r>
      <w:r>
        <w:rPr>
          <w:spacing w:val="-4"/>
          <w:sz w:val="24"/>
        </w:rPr>
        <w:t xml:space="preserve"> </w:t>
      </w:r>
      <w:r>
        <w:rPr>
          <w:sz w:val="24"/>
        </w:rPr>
        <w:t>test</w:t>
      </w:r>
      <w:r>
        <w:rPr>
          <w:spacing w:val="-4"/>
          <w:sz w:val="24"/>
        </w:rPr>
        <w:t xml:space="preserve"> </w:t>
      </w:r>
      <w:r>
        <w:rPr>
          <w:sz w:val="24"/>
        </w:rPr>
        <w:t>on</w:t>
      </w:r>
      <w:r>
        <w:rPr>
          <w:spacing w:val="-13"/>
          <w:sz w:val="24"/>
        </w:rPr>
        <w:t xml:space="preserve"> </w:t>
      </w:r>
      <w:r>
        <w:rPr>
          <w:sz w:val="24"/>
        </w:rPr>
        <w:t>Francis</w:t>
      </w:r>
      <w:r>
        <w:rPr>
          <w:spacing w:val="-6"/>
          <w:sz w:val="24"/>
        </w:rPr>
        <w:t xml:space="preserve"> </w:t>
      </w:r>
      <w:r>
        <w:rPr>
          <w:sz w:val="24"/>
        </w:rPr>
        <w:t>Turbine.</w:t>
      </w:r>
    </w:p>
    <w:p w:rsidR="00924060" w:rsidRDefault="004C5865" w:rsidP="003E789C">
      <w:pPr>
        <w:pStyle w:val="ListParagraph"/>
        <w:numPr>
          <w:ilvl w:val="0"/>
          <w:numId w:val="11"/>
        </w:numPr>
        <w:tabs>
          <w:tab w:val="left" w:pos="581"/>
        </w:tabs>
        <w:spacing w:before="42"/>
        <w:ind w:hanging="270"/>
        <w:rPr>
          <w:sz w:val="24"/>
        </w:rPr>
      </w:pPr>
      <w:r>
        <w:rPr>
          <w:spacing w:val="-1"/>
          <w:sz w:val="24"/>
        </w:rPr>
        <w:t>Performance</w:t>
      </w:r>
      <w:r>
        <w:rPr>
          <w:spacing w:val="-4"/>
          <w:sz w:val="24"/>
        </w:rPr>
        <w:t xml:space="preserve"> </w:t>
      </w:r>
      <w:r>
        <w:rPr>
          <w:sz w:val="24"/>
        </w:rPr>
        <w:t>test</w:t>
      </w:r>
      <w:r>
        <w:rPr>
          <w:spacing w:val="-3"/>
          <w:sz w:val="24"/>
        </w:rPr>
        <w:t xml:space="preserve"> </w:t>
      </w:r>
      <w:r>
        <w:rPr>
          <w:sz w:val="24"/>
        </w:rPr>
        <w:t>on</w:t>
      </w:r>
      <w:r>
        <w:rPr>
          <w:spacing w:val="-13"/>
          <w:sz w:val="24"/>
        </w:rPr>
        <w:t xml:space="preserve"> </w:t>
      </w:r>
      <w:r>
        <w:rPr>
          <w:sz w:val="24"/>
        </w:rPr>
        <w:t>Kaplan</w:t>
      </w:r>
      <w:r>
        <w:rPr>
          <w:spacing w:val="-13"/>
          <w:sz w:val="24"/>
        </w:rPr>
        <w:t xml:space="preserve"> </w:t>
      </w:r>
      <w:r>
        <w:rPr>
          <w:sz w:val="24"/>
        </w:rPr>
        <w:t>Turbine.</w:t>
      </w:r>
    </w:p>
    <w:p w:rsidR="00924060" w:rsidRDefault="004C5865" w:rsidP="003E789C">
      <w:pPr>
        <w:pStyle w:val="ListParagraph"/>
        <w:numPr>
          <w:ilvl w:val="0"/>
          <w:numId w:val="11"/>
        </w:numPr>
        <w:tabs>
          <w:tab w:val="left" w:pos="581"/>
        </w:tabs>
        <w:spacing w:before="40"/>
        <w:ind w:hanging="270"/>
        <w:rPr>
          <w:sz w:val="24"/>
        </w:rPr>
      </w:pPr>
      <w:r>
        <w:rPr>
          <w:spacing w:val="-1"/>
          <w:sz w:val="24"/>
        </w:rPr>
        <w:t>Performance</w:t>
      </w:r>
      <w:r>
        <w:rPr>
          <w:spacing w:val="3"/>
          <w:sz w:val="24"/>
        </w:rPr>
        <w:t xml:space="preserve"> </w:t>
      </w:r>
      <w:r>
        <w:rPr>
          <w:spacing w:val="-1"/>
          <w:sz w:val="24"/>
        </w:rPr>
        <w:t>test on</w:t>
      </w:r>
      <w:r>
        <w:rPr>
          <w:spacing w:val="-6"/>
          <w:sz w:val="24"/>
        </w:rPr>
        <w:t xml:space="preserve"> </w:t>
      </w:r>
      <w:r>
        <w:rPr>
          <w:spacing w:val="-1"/>
          <w:sz w:val="24"/>
        </w:rPr>
        <w:t>Single</w:t>
      </w:r>
      <w:r>
        <w:rPr>
          <w:spacing w:val="3"/>
          <w:sz w:val="24"/>
        </w:rPr>
        <w:t xml:space="preserve"> </w:t>
      </w:r>
      <w:r>
        <w:rPr>
          <w:sz w:val="24"/>
        </w:rPr>
        <w:t>Stage</w:t>
      </w:r>
      <w:r>
        <w:rPr>
          <w:spacing w:val="3"/>
          <w:sz w:val="24"/>
        </w:rPr>
        <w:t xml:space="preserve"> </w:t>
      </w:r>
      <w:r>
        <w:rPr>
          <w:sz w:val="24"/>
        </w:rPr>
        <w:t>Centrifugal</w:t>
      </w:r>
      <w:r>
        <w:rPr>
          <w:spacing w:val="-16"/>
          <w:sz w:val="24"/>
        </w:rPr>
        <w:t xml:space="preserve"> </w:t>
      </w:r>
      <w:r>
        <w:rPr>
          <w:sz w:val="24"/>
        </w:rPr>
        <w:t>Pump.</w:t>
      </w:r>
    </w:p>
    <w:p w:rsidR="00924060" w:rsidRDefault="004C5865" w:rsidP="003E789C">
      <w:pPr>
        <w:pStyle w:val="ListParagraph"/>
        <w:numPr>
          <w:ilvl w:val="0"/>
          <w:numId w:val="11"/>
        </w:numPr>
        <w:tabs>
          <w:tab w:val="left" w:pos="581"/>
        </w:tabs>
        <w:spacing w:before="41"/>
        <w:ind w:hanging="270"/>
        <w:rPr>
          <w:sz w:val="24"/>
        </w:rPr>
      </w:pPr>
      <w:r>
        <w:rPr>
          <w:spacing w:val="-1"/>
          <w:sz w:val="24"/>
        </w:rPr>
        <w:t>Performance</w:t>
      </w:r>
      <w:r>
        <w:rPr>
          <w:spacing w:val="3"/>
          <w:sz w:val="24"/>
        </w:rPr>
        <w:t xml:space="preserve"> </w:t>
      </w:r>
      <w:r>
        <w:rPr>
          <w:sz w:val="24"/>
        </w:rPr>
        <w:t>test</w:t>
      </w:r>
      <w:r>
        <w:rPr>
          <w:spacing w:val="-1"/>
          <w:sz w:val="24"/>
        </w:rPr>
        <w:t xml:space="preserve"> </w:t>
      </w:r>
      <w:r>
        <w:rPr>
          <w:sz w:val="24"/>
        </w:rPr>
        <w:t>on</w:t>
      </w:r>
      <w:r>
        <w:rPr>
          <w:spacing w:val="-7"/>
          <w:sz w:val="24"/>
        </w:rPr>
        <w:t xml:space="preserve"> </w:t>
      </w:r>
      <w:r>
        <w:rPr>
          <w:sz w:val="24"/>
        </w:rPr>
        <w:t>Multi</w:t>
      </w:r>
      <w:r>
        <w:rPr>
          <w:spacing w:val="-15"/>
          <w:sz w:val="24"/>
        </w:rPr>
        <w:t xml:space="preserve"> </w:t>
      </w:r>
      <w:r>
        <w:rPr>
          <w:sz w:val="24"/>
        </w:rPr>
        <w:t>Stage</w:t>
      </w:r>
      <w:r>
        <w:rPr>
          <w:spacing w:val="2"/>
          <w:sz w:val="24"/>
        </w:rPr>
        <w:t xml:space="preserve"> </w:t>
      </w:r>
      <w:r>
        <w:rPr>
          <w:sz w:val="24"/>
        </w:rPr>
        <w:t>Centrifugal</w:t>
      </w:r>
      <w:r>
        <w:rPr>
          <w:spacing w:val="-10"/>
          <w:sz w:val="24"/>
        </w:rPr>
        <w:t xml:space="preserve"> </w:t>
      </w:r>
      <w:r>
        <w:rPr>
          <w:sz w:val="24"/>
        </w:rPr>
        <w:t>Pump.</w:t>
      </w:r>
    </w:p>
    <w:p w:rsidR="00924060" w:rsidRDefault="004C5865" w:rsidP="003E789C">
      <w:pPr>
        <w:pStyle w:val="ListParagraph"/>
        <w:numPr>
          <w:ilvl w:val="0"/>
          <w:numId w:val="11"/>
        </w:numPr>
        <w:tabs>
          <w:tab w:val="left" w:pos="581"/>
        </w:tabs>
        <w:spacing w:before="46"/>
        <w:ind w:hanging="270"/>
        <w:rPr>
          <w:sz w:val="24"/>
        </w:rPr>
      </w:pPr>
      <w:r>
        <w:rPr>
          <w:sz w:val="24"/>
        </w:rPr>
        <w:t>Performance</w:t>
      </w:r>
      <w:r>
        <w:rPr>
          <w:spacing w:val="-7"/>
          <w:sz w:val="24"/>
        </w:rPr>
        <w:t xml:space="preserve"> </w:t>
      </w:r>
      <w:r>
        <w:rPr>
          <w:sz w:val="24"/>
        </w:rPr>
        <w:t>test</w:t>
      </w:r>
      <w:r>
        <w:rPr>
          <w:spacing w:val="-7"/>
          <w:sz w:val="24"/>
        </w:rPr>
        <w:t xml:space="preserve"> </w:t>
      </w:r>
      <w:r>
        <w:rPr>
          <w:sz w:val="24"/>
        </w:rPr>
        <w:t>on</w:t>
      </w:r>
      <w:r>
        <w:rPr>
          <w:spacing w:val="-11"/>
          <w:sz w:val="24"/>
        </w:rPr>
        <w:t xml:space="preserve"> </w:t>
      </w:r>
      <w:r>
        <w:rPr>
          <w:sz w:val="24"/>
        </w:rPr>
        <w:t>Reciprocating</w:t>
      </w:r>
      <w:r>
        <w:rPr>
          <w:spacing w:val="-5"/>
          <w:sz w:val="24"/>
        </w:rPr>
        <w:t xml:space="preserve"> </w:t>
      </w:r>
      <w:r>
        <w:rPr>
          <w:sz w:val="24"/>
        </w:rPr>
        <w:t>Pump.</w:t>
      </w:r>
    </w:p>
    <w:p w:rsidR="00924060" w:rsidRDefault="004C5865" w:rsidP="003E789C">
      <w:pPr>
        <w:pStyle w:val="ListParagraph"/>
        <w:numPr>
          <w:ilvl w:val="0"/>
          <w:numId w:val="11"/>
        </w:numPr>
        <w:tabs>
          <w:tab w:val="left" w:pos="581"/>
        </w:tabs>
        <w:spacing w:before="36"/>
        <w:ind w:hanging="270"/>
        <w:rPr>
          <w:sz w:val="24"/>
        </w:rPr>
      </w:pPr>
      <w:r>
        <w:rPr>
          <w:spacing w:val="-1"/>
          <w:sz w:val="24"/>
        </w:rPr>
        <w:t>Calibration</w:t>
      </w:r>
      <w:r>
        <w:rPr>
          <w:spacing w:val="-3"/>
          <w:sz w:val="24"/>
        </w:rPr>
        <w:t xml:space="preserve"> </w:t>
      </w:r>
      <w:r>
        <w:rPr>
          <w:sz w:val="24"/>
        </w:rPr>
        <w:t>of</w:t>
      </w:r>
      <w:r>
        <w:rPr>
          <w:spacing w:val="-13"/>
          <w:sz w:val="24"/>
        </w:rPr>
        <w:t xml:space="preserve"> </w:t>
      </w:r>
      <w:r>
        <w:rPr>
          <w:sz w:val="24"/>
        </w:rPr>
        <w:t>Venturimeter.</w:t>
      </w:r>
    </w:p>
    <w:p w:rsidR="00924060" w:rsidRDefault="004C5865" w:rsidP="003E789C">
      <w:pPr>
        <w:pStyle w:val="ListParagraph"/>
        <w:numPr>
          <w:ilvl w:val="0"/>
          <w:numId w:val="11"/>
        </w:numPr>
        <w:tabs>
          <w:tab w:val="left" w:pos="581"/>
        </w:tabs>
        <w:spacing w:before="41"/>
        <w:ind w:hanging="270"/>
        <w:rPr>
          <w:sz w:val="24"/>
        </w:rPr>
      </w:pPr>
      <w:r>
        <w:rPr>
          <w:spacing w:val="-1"/>
          <w:sz w:val="24"/>
        </w:rPr>
        <w:t>Calibration</w:t>
      </w:r>
      <w:r>
        <w:rPr>
          <w:spacing w:val="-4"/>
          <w:sz w:val="24"/>
        </w:rPr>
        <w:t xml:space="preserve"> </w:t>
      </w:r>
      <w:r>
        <w:rPr>
          <w:spacing w:val="-1"/>
          <w:sz w:val="24"/>
        </w:rPr>
        <w:t>of</w:t>
      </w:r>
      <w:r>
        <w:rPr>
          <w:spacing w:val="-14"/>
          <w:sz w:val="24"/>
        </w:rPr>
        <w:t xml:space="preserve"> </w:t>
      </w:r>
      <w:r>
        <w:rPr>
          <w:spacing w:val="-1"/>
          <w:sz w:val="24"/>
        </w:rPr>
        <w:t>Orifice</w:t>
      </w:r>
      <w:r>
        <w:rPr>
          <w:spacing w:val="14"/>
          <w:sz w:val="24"/>
        </w:rPr>
        <w:t xml:space="preserve"> </w:t>
      </w:r>
      <w:r>
        <w:rPr>
          <w:sz w:val="24"/>
        </w:rPr>
        <w:t>meter.</w:t>
      </w:r>
    </w:p>
    <w:p w:rsidR="00924060" w:rsidRDefault="004C5865" w:rsidP="003E789C">
      <w:pPr>
        <w:pStyle w:val="ListParagraph"/>
        <w:numPr>
          <w:ilvl w:val="0"/>
          <w:numId w:val="11"/>
        </w:numPr>
        <w:tabs>
          <w:tab w:val="left" w:pos="672"/>
        </w:tabs>
        <w:spacing w:before="41"/>
        <w:ind w:left="671" w:hanging="361"/>
        <w:rPr>
          <w:sz w:val="24"/>
        </w:rPr>
      </w:pPr>
      <w:r>
        <w:rPr>
          <w:sz w:val="24"/>
        </w:rPr>
        <w:t>Determination</w:t>
      </w:r>
      <w:r>
        <w:rPr>
          <w:spacing w:val="-9"/>
          <w:sz w:val="24"/>
        </w:rPr>
        <w:t xml:space="preserve"> </w:t>
      </w:r>
      <w:r>
        <w:rPr>
          <w:sz w:val="24"/>
        </w:rPr>
        <w:t>of</w:t>
      </w:r>
      <w:r>
        <w:rPr>
          <w:spacing w:val="-9"/>
          <w:sz w:val="24"/>
        </w:rPr>
        <w:t xml:space="preserve"> </w:t>
      </w:r>
      <w:r>
        <w:rPr>
          <w:sz w:val="24"/>
        </w:rPr>
        <w:t>friction</w:t>
      </w:r>
      <w:r>
        <w:rPr>
          <w:spacing w:val="-1"/>
          <w:sz w:val="24"/>
        </w:rPr>
        <w:t xml:space="preserve"> </w:t>
      </w:r>
      <w:r>
        <w:rPr>
          <w:sz w:val="24"/>
        </w:rPr>
        <w:t>factor</w:t>
      </w:r>
      <w:r>
        <w:rPr>
          <w:spacing w:val="-8"/>
          <w:sz w:val="24"/>
        </w:rPr>
        <w:t xml:space="preserve"> </w:t>
      </w:r>
      <w:r>
        <w:rPr>
          <w:sz w:val="24"/>
        </w:rPr>
        <w:t>for</w:t>
      </w:r>
      <w:r>
        <w:rPr>
          <w:spacing w:val="1"/>
          <w:sz w:val="24"/>
        </w:rPr>
        <w:t xml:space="preserve"> </w:t>
      </w:r>
      <w:r>
        <w:rPr>
          <w:sz w:val="24"/>
        </w:rPr>
        <w:t>a</w:t>
      </w:r>
      <w:r>
        <w:rPr>
          <w:spacing w:val="-8"/>
          <w:sz w:val="24"/>
        </w:rPr>
        <w:t xml:space="preserve"> </w:t>
      </w:r>
      <w:r>
        <w:rPr>
          <w:sz w:val="24"/>
        </w:rPr>
        <w:t>given</w:t>
      </w:r>
      <w:r>
        <w:rPr>
          <w:spacing w:val="-9"/>
          <w:sz w:val="24"/>
        </w:rPr>
        <w:t xml:space="preserve"> </w:t>
      </w:r>
      <w:r>
        <w:rPr>
          <w:sz w:val="24"/>
        </w:rPr>
        <w:t>pipe</w:t>
      </w:r>
      <w:r>
        <w:rPr>
          <w:spacing w:val="2"/>
          <w:sz w:val="24"/>
        </w:rPr>
        <w:t xml:space="preserve"> </w:t>
      </w:r>
      <w:r>
        <w:rPr>
          <w:sz w:val="24"/>
        </w:rPr>
        <w:t>line.</w:t>
      </w:r>
    </w:p>
    <w:p w:rsidR="00924060" w:rsidRDefault="004C5865" w:rsidP="003E789C">
      <w:pPr>
        <w:pStyle w:val="ListParagraph"/>
        <w:numPr>
          <w:ilvl w:val="0"/>
          <w:numId w:val="11"/>
        </w:numPr>
        <w:tabs>
          <w:tab w:val="left" w:pos="672"/>
        </w:tabs>
        <w:spacing w:before="46" w:line="276" w:lineRule="auto"/>
        <w:ind w:left="311" w:right="1030" w:firstLine="0"/>
        <w:rPr>
          <w:sz w:val="24"/>
        </w:rPr>
      </w:pPr>
      <w:r>
        <w:rPr>
          <w:spacing w:val="-1"/>
          <w:sz w:val="24"/>
        </w:rPr>
        <w:t>Determination</w:t>
      </w:r>
      <w:r>
        <w:rPr>
          <w:spacing w:val="-14"/>
          <w:sz w:val="24"/>
        </w:rPr>
        <w:t xml:space="preserve"> </w:t>
      </w:r>
      <w:r>
        <w:rPr>
          <w:spacing w:val="-1"/>
          <w:sz w:val="24"/>
        </w:rPr>
        <w:t>of</w:t>
      </w:r>
      <w:r>
        <w:rPr>
          <w:spacing w:val="-9"/>
          <w:sz w:val="24"/>
        </w:rPr>
        <w:t xml:space="preserve"> </w:t>
      </w:r>
      <w:r>
        <w:rPr>
          <w:spacing w:val="-1"/>
          <w:sz w:val="24"/>
        </w:rPr>
        <w:t>minor</w:t>
      </w:r>
      <w:r>
        <w:rPr>
          <w:spacing w:val="8"/>
          <w:sz w:val="24"/>
        </w:rPr>
        <w:t xml:space="preserve"> </w:t>
      </w:r>
      <w:r>
        <w:rPr>
          <w:spacing w:val="-1"/>
          <w:sz w:val="24"/>
        </w:rPr>
        <w:t>losses</w:t>
      </w:r>
      <w:r>
        <w:rPr>
          <w:spacing w:val="-8"/>
          <w:sz w:val="24"/>
        </w:rPr>
        <w:t xml:space="preserve"> </w:t>
      </w:r>
      <w:r>
        <w:rPr>
          <w:sz w:val="24"/>
        </w:rPr>
        <w:t>(sudden</w:t>
      </w:r>
      <w:r>
        <w:rPr>
          <w:spacing w:val="-14"/>
          <w:sz w:val="24"/>
        </w:rPr>
        <w:t xml:space="preserve"> </w:t>
      </w:r>
      <w:r>
        <w:rPr>
          <w:sz w:val="24"/>
        </w:rPr>
        <w:t>contraction,</w:t>
      </w:r>
      <w:r>
        <w:rPr>
          <w:spacing w:val="2"/>
          <w:sz w:val="24"/>
        </w:rPr>
        <w:t xml:space="preserve"> </w:t>
      </w:r>
      <w:r>
        <w:rPr>
          <w:sz w:val="24"/>
        </w:rPr>
        <w:t>expansion,</w:t>
      </w:r>
      <w:r>
        <w:rPr>
          <w:spacing w:val="3"/>
          <w:sz w:val="24"/>
        </w:rPr>
        <w:t xml:space="preserve"> </w:t>
      </w:r>
      <w:r>
        <w:rPr>
          <w:sz w:val="24"/>
        </w:rPr>
        <w:t>pipe</w:t>
      </w:r>
      <w:r>
        <w:rPr>
          <w:spacing w:val="-3"/>
          <w:sz w:val="24"/>
        </w:rPr>
        <w:t xml:space="preserve"> </w:t>
      </w:r>
      <w:r>
        <w:rPr>
          <w:sz w:val="24"/>
        </w:rPr>
        <w:t>bend</w:t>
      </w:r>
      <w:r>
        <w:rPr>
          <w:spacing w:val="-5"/>
          <w:sz w:val="24"/>
        </w:rPr>
        <w:t xml:space="preserve"> </w:t>
      </w:r>
      <w:r>
        <w:rPr>
          <w:sz w:val="24"/>
        </w:rPr>
        <w:t>and</w:t>
      </w:r>
      <w:r>
        <w:rPr>
          <w:spacing w:val="-7"/>
          <w:sz w:val="24"/>
        </w:rPr>
        <w:t xml:space="preserve"> </w:t>
      </w:r>
      <w:r>
        <w:rPr>
          <w:sz w:val="24"/>
        </w:rPr>
        <w:t>union)</w:t>
      </w:r>
      <w:r>
        <w:rPr>
          <w:spacing w:val="5"/>
          <w:sz w:val="24"/>
        </w:rPr>
        <w:t xml:space="preserve"> </w:t>
      </w:r>
      <w:r>
        <w:rPr>
          <w:sz w:val="24"/>
        </w:rPr>
        <w:t>for</w:t>
      </w:r>
      <w:r>
        <w:rPr>
          <w:spacing w:val="1"/>
          <w:sz w:val="24"/>
        </w:rPr>
        <w:t xml:space="preserve"> </w:t>
      </w:r>
      <w:r>
        <w:rPr>
          <w:sz w:val="24"/>
        </w:rPr>
        <w:t>a</w:t>
      </w:r>
      <w:r>
        <w:rPr>
          <w:spacing w:val="-8"/>
          <w:sz w:val="24"/>
        </w:rPr>
        <w:t xml:space="preserve"> </w:t>
      </w:r>
      <w:r>
        <w:rPr>
          <w:sz w:val="24"/>
        </w:rPr>
        <w:t>given</w:t>
      </w:r>
      <w:r>
        <w:rPr>
          <w:spacing w:val="-57"/>
          <w:sz w:val="24"/>
        </w:rPr>
        <w:t xml:space="preserve"> </w:t>
      </w:r>
      <w:r>
        <w:rPr>
          <w:sz w:val="24"/>
        </w:rPr>
        <w:t>pipeline.</w:t>
      </w:r>
    </w:p>
    <w:p w:rsidR="00924060" w:rsidRDefault="004C5865" w:rsidP="003E789C">
      <w:pPr>
        <w:pStyle w:val="ListParagraph"/>
        <w:numPr>
          <w:ilvl w:val="0"/>
          <w:numId w:val="11"/>
        </w:numPr>
        <w:tabs>
          <w:tab w:val="left" w:pos="672"/>
        </w:tabs>
        <w:spacing w:before="3"/>
        <w:ind w:left="671" w:hanging="361"/>
        <w:rPr>
          <w:sz w:val="24"/>
        </w:rPr>
      </w:pPr>
      <w:r>
        <w:rPr>
          <w:spacing w:val="-1"/>
          <w:sz w:val="24"/>
        </w:rPr>
        <w:t>Validation</w:t>
      </w:r>
      <w:r>
        <w:rPr>
          <w:spacing w:val="-6"/>
          <w:sz w:val="24"/>
        </w:rPr>
        <w:t xml:space="preserve"> </w:t>
      </w:r>
      <w:r>
        <w:rPr>
          <w:spacing w:val="-1"/>
          <w:sz w:val="24"/>
        </w:rPr>
        <w:t>of</w:t>
      </w:r>
      <w:r>
        <w:rPr>
          <w:spacing w:val="-16"/>
          <w:sz w:val="24"/>
        </w:rPr>
        <w:t xml:space="preserve"> </w:t>
      </w:r>
      <w:r>
        <w:rPr>
          <w:sz w:val="24"/>
        </w:rPr>
        <w:t>Bernoulli's</w:t>
      </w:r>
      <w:r>
        <w:rPr>
          <w:spacing w:val="-3"/>
          <w:sz w:val="24"/>
        </w:rPr>
        <w:t xml:space="preserve"> </w:t>
      </w:r>
      <w:r>
        <w:rPr>
          <w:sz w:val="24"/>
        </w:rPr>
        <w:t>Theorem.</w:t>
      </w:r>
    </w:p>
    <w:p w:rsidR="00924060" w:rsidRDefault="00924060">
      <w:pPr>
        <w:pStyle w:val="BodyText"/>
        <w:spacing w:before="3"/>
        <w:rPr>
          <w:sz w:val="25"/>
        </w:rPr>
      </w:pPr>
    </w:p>
    <w:p w:rsidR="00924060" w:rsidRDefault="004C5865">
      <w:pPr>
        <w:pStyle w:val="Heading1"/>
        <w:spacing w:before="1"/>
        <w:ind w:left="311"/>
      </w:pPr>
      <w:r>
        <w:t>Course</w:t>
      </w:r>
      <w:r>
        <w:rPr>
          <w:spacing w:val="-14"/>
        </w:rPr>
        <w:t xml:space="preserve"> </w:t>
      </w:r>
      <w:r>
        <w:t>Outcomes:</w:t>
      </w:r>
    </w:p>
    <w:p w:rsidR="00924060" w:rsidRDefault="004C5865">
      <w:pPr>
        <w:pStyle w:val="BodyText"/>
        <w:spacing w:before="31"/>
        <w:ind w:left="311"/>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4"/>
        </w:rPr>
        <w:t xml:space="preserve"> </w:t>
      </w:r>
      <w:r>
        <w:rPr>
          <w:spacing w:val="-1"/>
        </w:rPr>
        <w:t>the</w:t>
      </w:r>
      <w:r>
        <w:rPr>
          <w:spacing w:val="1"/>
        </w:rPr>
        <w:t xml:space="preserve"> </w:t>
      </w:r>
      <w:r>
        <w:rPr>
          <w:spacing w:val="-1"/>
        </w:rPr>
        <w:t>course,</w:t>
      </w:r>
      <w:r>
        <w:rPr>
          <w:spacing w:val="6"/>
        </w:rPr>
        <w:t xml:space="preserve"> </w:t>
      </w:r>
      <w:r>
        <w:t>students</w:t>
      </w:r>
      <w:r>
        <w:rPr>
          <w:spacing w:val="-3"/>
        </w:rPr>
        <w:t xml:space="preserve"> </w:t>
      </w:r>
      <w:r>
        <w:t>will</w:t>
      </w:r>
      <w:r>
        <w:rPr>
          <w:spacing w:val="4"/>
        </w:rPr>
        <w:t xml:space="preserve"> </w:t>
      </w:r>
      <w:r>
        <w:t>be</w:t>
      </w:r>
      <w:r>
        <w:rPr>
          <w:spacing w:val="2"/>
        </w:rPr>
        <w:t xml:space="preserve"> </w:t>
      </w:r>
      <w:r>
        <w:t>able</w:t>
      </w:r>
      <w:r>
        <w:rPr>
          <w:spacing w:val="2"/>
        </w:rPr>
        <w:t xml:space="preserve"> </w:t>
      </w:r>
      <w:r>
        <w:t>to</w:t>
      </w:r>
    </w:p>
    <w:p w:rsidR="00924060" w:rsidRDefault="004C5865" w:rsidP="003E789C">
      <w:pPr>
        <w:pStyle w:val="ListParagraph"/>
        <w:numPr>
          <w:ilvl w:val="0"/>
          <w:numId w:val="10"/>
        </w:numPr>
        <w:tabs>
          <w:tab w:val="left" w:pos="581"/>
        </w:tabs>
        <w:spacing w:before="55"/>
        <w:ind w:hanging="270"/>
        <w:rPr>
          <w:sz w:val="24"/>
        </w:rPr>
      </w:pPr>
      <w:r>
        <w:rPr>
          <w:spacing w:val="-1"/>
          <w:sz w:val="24"/>
        </w:rPr>
        <w:t>Analyze</w:t>
      </w:r>
      <w:r>
        <w:rPr>
          <w:spacing w:val="-3"/>
          <w:sz w:val="24"/>
        </w:rPr>
        <w:t xml:space="preserve"> </w:t>
      </w:r>
      <w:r>
        <w:rPr>
          <w:spacing w:val="-1"/>
          <w:sz w:val="24"/>
        </w:rPr>
        <w:t>the</w:t>
      </w:r>
      <w:r>
        <w:rPr>
          <w:spacing w:val="2"/>
          <w:sz w:val="24"/>
        </w:rPr>
        <w:t xml:space="preserve"> </w:t>
      </w:r>
      <w:r>
        <w:rPr>
          <w:spacing w:val="-1"/>
          <w:sz w:val="24"/>
        </w:rPr>
        <w:t>performance</w:t>
      </w:r>
      <w:r>
        <w:rPr>
          <w:spacing w:val="3"/>
          <w:sz w:val="24"/>
        </w:rPr>
        <w:t xml:space="preserve"> </w:t>
      </w:r>
      <w:r>
        <w:rPr>
          <w:sz w:val="24"/>
        </w:rPr>
        <w:t>of</w:t>
      </w:r>
      <w:r>
        <w:rPr>
          <w:spacing w:val="-15"/>
          <w:sz w:val="24"/>
        </w:rPr>
        <w:t xml:space="preserve"> </w:t>
      </w:r>
      <w:r>
        <w:rPr>
          <w:sz w:val="24"/>
        </w:rPr>
        <w:t>turbines.</w:t>
      </w:r>
    </w:p>
    <w:p w:rsidR="00924060" w:rsidRDefault="004C5865" w:rsidP="003E789C">
      <w:pPr>
        <w:pStyle w:val="ListParagraph"/>
        <w:numPr>
          <w:ilvl w:val="0"/>
          <w:numId w:val="10"/>
        </w:numPr>
        <w:tabs>
          <w:tab w:val="left" w:pos="581"/>
        </w:tabs>
        <w:spacing w:before="50"/>
        <w:ind w:hanging="270"/>
        <w:rPr>
          <w:sz w:val="24"/>
        </w:rPr>
      </w:pPr>
      <w:r>
        <w:rPr>
          <w:spacing w:val="-1"/>
          <w:sz w:val="24"/>
        </w:rPr>
        <w:t>Analyze</w:t>
      </w:r>
      <w:r>
        <w:rPr>
          <w:spacing w:val="-3"/>
          <w:sz w:val="24"/>
        </w:rPr>
        <w:t xml:space="preserve"> </w:t>
      </w:r>
      <w:r>
        <w:rPr>
          <w:spacing w:val="-1"/>
          <w:sz w:val="24"/>
        </w:rPr>
        <w:t>the</w:t>
      </w:r>
      <w:r>
        <w:rPr>
          <w:spacing w:val="1"/>
          <w:sz w:val="24"/>
        </w:rPr>
        <w:t xml:space="preserve"> </w:t>
      </w:r>
      <w:r>
        <w:rPr>
          <w:spacing w:val="-1"/>
          <w:sz w:val="24"/>
        </w:rPr>
        <w:t>performance</w:t>
      </w:r>
      <w:r>
        <w:rPr>
          <w:spacing w:val="3"/>
          <w:sz w:val="24"/>
        </w:rPr>
        <w:t xml:space="preserve"> </w:t>
      </w:r>
      <w:r>
        <w:rPr>
          <w:spacing w:val="-1"/>
          <w:sz w:val="24"/>
        </w:rPr>
        <w:t>of</w:t>
      </w:r>
      <w:r>
        <w:rPr>
          <w:spacing w:val="-16"/>
          <w:sz w:val="24"/>
        </w:rPr>
        <w:t xml:space="preserve"> </w:t>
      </w:r>
      <w:r>
        <w:rPr>
          <w:spacing w:val="-1"/>
          <w:sz w:val="24"/>
        </w:rPr>
        <w:t>centrifugal</w:t>
      </w:r>
      <w:r>
        <w:rPr>
          <w:spacing w:val="-10"/>
          <w:sz w:val="24"/>
        </w:rPr>
        <w:t xml:space="preserve"> </w:t>
      </w:r>
      <w:r>
        <w:rPr>
          <w:sz w:val="24"/>
        </w:rPr>
        <w:t>and</w:t>
      </w:r>
      <w:r>
        <w:rPr>
          <w:spacing w:val="3"/>
          <w:sz w:val="24"/>
        </w:rPr>
        <w:t xml:space="preserve"> </w:t>
      </w:r>
      <w:r>
        <w:rPr>
          <w:sz w:val="24"/>
        </w:rPr>
        <w:t>reciprocating</w:t>
      </w:r>
      <w:r>
        <w:rPr>
          <w:spacing w:val="3"/>
          <w:sz w:val="24"/>
        </w:rPr>
        <w:t xml:space="preserve"> </w:t>
      </w:r>
      <w:r>
        <w:rPr>
          <w:sz w:val="24"/>
        </w:rPr>
        <w:t>pump.</w:t>
      </w:r>
    </w:p>
    <w:p w:rsidR="00924060" w:rsidRDefault="004C5865" w:rsidP="003E789C">
      <w:pPr>
        <w:pStyle w:val="ListParagraph"/>
        <w:numPr>
          <w:ilvl w:val="0"/>
          <w:numId w:val="10"/>
        </w:numPr>
        <w:tabs>
          <w:tab w:val="left" w:pos="581"/>
        </w:tabs>
        <w:spacing w:before="56"/>
        <w:ind w:hanging="270"/>
        <w:rPr>
          <w:sz w:val="24"/>
        </w:rPr>
      </w:pPr>
      <w:r>
        <w:rPr>
          <w:sz w:val="24"/>
        </w:rPr>
        <w:t>Analyze</w:t>
      </w:r>
      <w:r>
        <w:rPr>
          <w:spacing w:val="-6"/>
          <w:sz w:val="24"/>
        </w:rPr>
        <w:t xml:space="preserve"> </w:t>
      </w:r>
      <w:r>
        <w:rPr>
          <w:sz w:val="24"/>
        </w:rPr>
        <w:t>the</w:t>
      </w:r>
      <w:r>
        <w:rPr>
          <w:spacing w:val="-6"/>
          <w:sz w:val="24"/>
        </w:rPr>
        <w:t xml:space="preserve"> </w:t>
      </w:r>
      <w:r>
        <w:rPr>
          <w:sz w:val="24"/>
        </w:rPr>
        <w:t>performance</w:t>
      </w:r>
      <w:r>
        <w:rPr>
          <w:spacing w:val="-5"/>
          <w:sz w:val="24"/>
        </w:rPr>
        <w:t xml:space="preserve"> </w:t>
      </w:r>
      <w:r>
        <w:rPr>
          <w:sz w:val="24"/>
        </w:rPr>
        <w:t>of</w:t>
      </w:r>
      <w:r>
        <w:rPr>
          <w:spacing w:val="-13"/>
          <w:sz w:val="24"/>
        </w:rPr>
        <w:t xml:space="preserve"> </w:t>
      </w:r>
      <w:r>
        <w:rPr>
          <w:sz w:val="24"/>
        </w:rPr>
        <w:t>venturimeter</w:t>
      </w:r>
      <w:r>
        <w:rPr>
          <w:spacing w:val="2"/>
          <w:sz w:val="24"/>
        </w:rPr>
        <w:t xml:space="preserve"> </w:t>
      </w:r>
      <w:r>
        <w:rPr>
          <w:sz w:val="24"/>
        </w:rPr>
        <w:t>and</w:t>
      </w:r>
      <w:r>
        <w:rPr>
          <w:spacing w:val="-4"/>
          <w:sz w:val="24"/>
        </w:rPr>
        <w:t xml:space="preserve"> </w:t>
      </w:r>
      <w:r>
        <w:rPr>
          <w:sz w:val="24"/>
        </w:rPr>
        <w:t>orifice</w:t>
      </w:r>
      <w:r>
        <w:rPr>
          <w:spacing w:val="2"/>
          <w:sz w:val="24"/>
        </w:rPr>
        <w:t xml:space="preserve"> </w:t>
      </w:r>
      <w:r>
        <w:rPr>
          <w:sz w:val="24"/>
        </w:rPr>
        <w:t>meter.</w:t>
      </w:r>
    </w:p>
    <w:p w:rsidR="00924060" w:rsidRDefault="004C5865" w:rsidP="003E789C">
      <w:pPr>
        <w:pStyle w:val="ListParagraph"/>
        <w:numPr>
          <w:ilvl w:val="0"/>
          <w:numId w:val="10"/>
        </w:numPr>
        <w:tabs>
          <w:tab w:val="left" w:pos="581"/>
        </w:tabs>
        <w:spacing w:before="51"/>
        <w:ind w:hanging="270"/>
        <w:rPr>
          <w:sz w:val="24"/>
        </w:rPr>
      </w:pPr>
      <w:r>
        <w:rPr>
          <w:sz w:val="24"/>
        </w:rPr>
        <w:t>Evaluate</w:t>
      </w:r>
      <w:r>
        <w:rPr>
          <w:spacing w:val="-10"/>
          <w:sz w:val="24"/>
        </w:rPr>
        <w:t xml:space="preserve"> </w:t>
      </w:r>
      <w:r>
        <w:rPr>
          <w:sz w:val="24"/>
        </w:rPr>
        <w:t>the</w:t>
      </w:r>
      <w:r>
        <w:rPr>
          <w:spacing w:val="-2"/>
          <w:sz w:val="24"/>
        </w:rPr>
        <w:t xml:space="preserve"> </w:t>
      </w:r>
      <w:r>
        <w:rPr>
          <w:sz w:val="24"/>
        </w:rPr>
        <w:t>Minor losses</w:t>
      </w:r>
      <w:r>
        <w:rPr>
          <w:spacing w:val="3"/>
          <w:sz w:val="24"/>
        </w:rPr>
        <w:t xml:space="preserve"> </w:t>
      </w:r>
      <w:r>
        <w:rPr>
          <w:sz w:val="24"/>
        </w:rPr>
        <w:t>in</w:t>
      </w:r>
      <w:r>
        <w:rPr>
          <w:spacing w:val="-10"/>
          <w:sz w:val="24"/>
        </w:rPr>
        <w:t xml:space="preserve"> </w:t>
      </w:r>
      <w:r>
        <w:rPr>
          <w:sz w:val="24"/>
        </w:rPr>
        <w:t>given</w:t>
      </w:r>
      <w:r>
        <w:rPr>
          <w:spacing w:val="-9"/>
          <w:sz w:val="24"/>
        </w:rPr>
        <w:t xml:space="preserve"> </w:t>
      </w:r>
      <w:r>
        <w:rPr>
          <w:sz w:val="24"/>
        </w:rPr>
        <w:t>pipe</w:t>
      </w:r>
      <w:r>
        <w:rPr>
          <w:spacing w:val="-2"/>
          <w:sz w:val="24"/>
        </w:rPr>
        <w:t xml:space="preserve"> </w:t>
      </w:r>
      <w:r>
        <w:rPr>
          <w:sz w:val="24"/>
        </w:rPr>
        <w:t>system</w:t>
      </w:r>
    </w:p>
    <w:p w:rsidR="00924060" w:rsidRDefault="004C5865" w:rsidP="003E789C">
      <w:pPr>
        <w:pStyle w:val="ListParagraph"/>
        <w:numPr>
          <w:ilvl w:val="0"/>
          <w:numId w:val="10"/>
        </w:numPr>
        <w:tabs>
          <w:tab w:val="left" w:pos="581"/>
        </w:tabs>
        <w:spacing w:before="50"/>
        <w:ind w:hanging="270"/>
        <w:rPr>
          <w:sz w:val="24"/>
        </w:rPr>
      </w:pPr>
      <w:r>
        <w:rPr>
          <w:sz w:val="24"/>
        </w:rPr>
        <w:t>Apply</w:t>
      </w:r>
      <w:r>
        <w:rPr>
          <w:spacing w:val="-13"/>
          <w:sz w:val="24"/>
        </w:rPr>
        <w:t xml:space="preserve"> </w:t>
      </w:r>
      <w:r>
        <w:rPr>
          <w:sz w:val="24"/>
        </w:rPr>
        <w:t>the</w:t>
      </w:r>
      <w:r>
        <w:rPr>
          <w:spacing w:val="-2"/>
          <w:sz w:val="24"/>
        </w:rPr>
        <w:t xml:space="preserve"> </w:t>
      </w:r>
      <w:r>
        <w:rPr>
          <w:sz w:val="24"/>
        </w:rPr>
        <w:t>Bernoulli’s equation in</w:t>
      </w:r>
      <w:r>
        <w:rPr>
          <w:spacing w:val="-4"/>
          <w:sz w:val="24"/>
        </w:rPr>
        <w:t xml:space="preserve"> </w:t>
      </w:r>
      <w:r>
        <w:rPr>
          <w:sz w:val="24"/>
        </w:rPr>
        <w:t>Bernoulli’s</w:t>
      </w:r>
      <w:r>
        <w:rPr>
          <w:spacing w:val="-2"/>
          <w:sz w:val="24"/>
        </w:rPr>
        <w:t xml:space="preserve"> </w:t>
      </w:r>
      <w:r>
        <w:rPr>
          <w:sz w:val="24"/>
        </w:rPr>
        <w:t>apparatus</w:t>
      </w:r>
    </w:p>
    <w:p w:rsidR="00924060" w:rsidRDefault="00924060">
      <w:pPr>
        <w:pStyle w:val="BodyText"/>
        <w:rPr>
          <w:sz w:val="20"/>
        </w:rPr>
      </w:pPr>
    </w:p>
    <w:p w:rsidR="00924060" w:rsidRDefault="00924060">
      <w:pPr>
        <w:pStyle w:val="BodyText"/>
        <w:spacing w:before="4"/>
        <w:rPr>
          <w:sz w:val="2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7"/>
        </w:trPr>
        <w:tc>
          <w:tcPr>
            <w:tcW w:w="10179" w:type="dxa"/>
            <w:gridSpan w:val="16"/>
          </w:tcPr>
          <w:p w:rsidR="00924060" w:rsidRDefault="004C5865">
            <w:pPr>
              <w:pStyle w:val="TableParagraph"/>
              <w:spacing w:line="230" w:lineRule="auto"/>
              <w:ind w:left="2136" w:right="2058" w:firstLine="3164"/>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37" w:lineRule="exact"/>
              <w:ind w:left="4820"/>
              <w:rPr>
                <w:b/>
                <w:sz w:val="24"/>
              </w:rPr>
            </w:pPr>
            <w:r>
              <w:rPr>
                <w:b/>
                <w:sz w:val="24"/>
              </w:rPr>
              <w:t>Weak</w:t>
            </w:r>
          </w:p>
        </w:tc>
      </w:tr>
      <w:tr w:rsidR="00924060">
        <w:trPr>
          <w:trHeight w:val="498"/>
        </w:trPr>
        <w:tc>
          <w:tcPr>
            <w:tcW w:w="667" w:type="dxa"/>
            <w:vMerge w:val="restart"/>
          </w:tcPr>
          <w:p w:rsidR="00924060" w:rsidRDefault="004C5865">
            <w:pPr>
              <w:pStyle w:val="TableParagraph"/>
              <w:spacing w:before="121"/>
              <w:ind w:left="162"/>
              <w:rPr>
                <w:b/>
                <w:sz w:val="24"/>
              </w:rPr>
            </w:pPr>
            <w:r>
              <w:rPr>
                <w:b/>
                <w:sz w:val="24"/>
              </w:rPr>
              <w:t>COs</w:t>
            </w:r>
          </w:p>
        </w:tc>
        <w:tc>
          <w:tcPr>
            <w:tcW w:w="7410" w:type="dxa"/>
            <w:gridSpan w:val="12"/>
          </w:tcPr>
          <w:p w:rsidR="00924060" w:rsidRDefault="004C5865">
            <w:pPr>
              <w:pStyle w:val="TableParagraph"/>
              <w:spacing w:line="250"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797835">
            <w:pPr>
              <w:pStyle w:val="TableParagraph"/>
              <w:spacing w:line="240" w:lineRule="exact"/>
              <w:ind w:right="734"/>
              <w:jc w:val="center"/>
              <w:rPr>
                <w:b/>
                <w:sz w:val="24"/>
              </w:rPr>
            </w:pPr>
            <w:r>
              <w:rPr>
                <w:b/>
                <w:sz w:val="24"/>
              </w:rPr>
              <w:t>PSO</w:t>
            </w:r>
            <w:r>
              <w:rPr>
                <w:b/>
                <w:w w:val="99"/>
                <w:sz w:val="24"/>
              </w:rPr>
              <w:t>s</w:t>
            </w:r>
          </w:p>
        </w:tc>
      </w:tr>
      <w:tr w:rsidR="00797835">
        <w:trPr>
          <w:trHeight w:val="420"/>
        </w:trPr>
        <w:tc>
          <w:tcPr>
            <w:tcW w:w="667" w:type="dxa"/>
            <w:vMerge/>
            <w:tcBorders>
              <w:top w:val="nil"/>
            </w:tcBorders>
          </w:tcPr>
          <w:p w:rsidR="00797835" w:rsidRDefault="00797835">
            <w:pPr>
              <w:rPr>
                <w:sz w:val="2"/>
                <w:szCs w:val="2"/>
              </w:rPr>
            </w:pPr>
          </w:p>
        </w:tc>
        <w:tc>
          <w:tcPr>
            <w:tcW w:w="596" w:type="dxa"/>
          </w:tcPr>
          <w:p w:rsidR="00797835" w:rsidRDefault="00797835">
            <w:pPr>
              <w:pStyle w:val="TableParagraph"/>
              <w:spacing w:line="223" w:lineRule="exact"/>
              <w:ind w:left="115"/>
              <w:jc w:val="center"/>
              <w:rPr>
                <w:b/>
                <w:sz w:val="24"/>
              </w:rPr>
            </w:pPr>
            <w:r>
              <w:rPr>
                <w:b/>
                <w:sz w:val="24"/>
              </w:rPr>
              <w:t>PO1</w:t>
            </w:r>
          </w:p>
        </w:tc>
        <w:tc>
          <w:tcPr>
            <w:tcW w:w="595" w:type="dxa"/>
          </w:tcPr>
          <w:p w:rsidR="00797835" w:rsidRDefault="00797835">
            <w:pPr>
              <w:pStyle w:val="TableParagraph"/>
              <w:spacing w:line="223" w:lineRule="exact"/>
              <w:ind w:left="114"/>
              <w:jc w:val="center"/>
              <w:rPr>
                <w:b/>
                <w:sz w:val="24"/>
              </w:rPr>
            </w:pPr>
            <w:r>
              <w:rPr>
                <w:b/>
                <w:sz w:val="24"/>
              </w:rPr>
              <w:t>PO2</w:t>
            </w:r>
          </w:p>
        </w:tc>
        <w:tc>
          <w:tcPr>
            <w:tcW w:w="595" w:type="dxa"/>
          </w:tcPr>
          <w:p w:rsidR="00797835" w:rsidRDefault="00797835">
            <w:pPr>
              <w:pStyle w:val="TableParagraph"/>
              <w:spacing w:line="223" w:lineRule="exact"/>
              <w:ind w:left="115"/>
              <w:jc w:val="center"/>
              <w:rPr>
                <w:b/>
                <w:sz w:val="24"/>
              </w:rPr>
            </w:pPr>
            <w:r>
              <w:rPr>
                <w:b/>
                <w:sz w:val="24"/>
              </w:rPr>
              <w:t>PO3</w:t>
            </w:r>
          </w:p>
        </w:tc>
        <w:tc>
          <w:tcPr>
            <w:tcW w:w="590" w:type="dxa"/>
          </w:tcPr>
          <w:p w:rsidR="00797835" w:rsidRDefault="00797835">
            <w:pPr>
              <w:pStyle w:val="TableParagraph"/>
              <w:spacing w:line="223" w:lineRule="exact"/>
              <w:ind w:left="121"/>
              <w:jc w:val="center"/>
              <w:rPr>
                <w:b/>
                <w:sz w:val="24"/>
              </w:rPr>
            </w:pPr>
            <w:r>
              <w:rPr>
                <w:b/>
                <w:sz w:val="24"/>
              </w:rPr>
              <w:t>PO4</w:t>
            </w:r>
          </w:p>
        </w:tc>
        <w:tc>
          <w:tcPr>
            <w:tcW w:w="595" w:type="dxa"/>
          </w:tcPr>
          <w:p w:rsidR="00797835" w:rsidRDefault="00797835">
            <w:pPr>
              <w:pStyle w:val="TableParagraph"/>
              <w:spacing w:line="223" w:lineRule="exact"/>
              <w:ind w:left="117"/>
              <w:jc w:val="center"/>
              <w:rPr>
                <w:b/>
                <w:sz w:val="24"/>
              </w:rPr>
            </w:pPr>
            <w:r>
              <w:rPr>
                <w:b/>
                <w:sz w:val="24"/>
              </w:rPr>
              <w:t>PO5</w:t>
            </w:r>
          </w:p>
        </w:tc>
        <w:tc>
          <w:tcPr>
            <w:tcW w:w="594" w:type="dxa"/>
          </w:tcPr>
          <w:p w:rsidR="00797835" w:rsidRDefault="00797835">
            <w:pPr>
              <w:pStyle w:val="TableParagraph"/>
              <w:spacing w:line="223" w:lineRule="exact"/>
              <w:ind w:left="126"/>
              <w:rPr>
                <w:b/>
                <w:sz w:val="24"/>
              </w:rPr>
            </w:pPr>
            <w:r>
              <w:rPr>
                <w:b/>
                <w:sz w:val="24"/>
              </w:rPr>
              <w:t>PO6</w:t>
            </w:r>
          </w:p>
        </w:tc>
        <w:tc>
          <w:tcPr>
            <w:tcW w:w="594" w:type="dxa"/>
          </w:tcPr>
          <w:p w:rsidR="00797835" w:rsidRDefault="00797835">
            <w:pPr>
              <w:pStyle w:val="TableParagraph"/>
              <w:spacing w:line="223" w:lineRule="exact"/>
              <w:ind w:left="131"/>
              <w:jc w:val="center"/>
              <w:rPr>
                <w:b/>
                <w:sz w:val="24"/>
              </w:rPr>
            </w:pPr>
            <w:r>
              <w:rPr>
                <w:b/>
                <w:spacing w:val="-1"/>
                <w:sz w:val="24"/>
              </w:rPr>
              <w:t>PO7</w:t>
            </w:r>
          </w:p>
        </w:tc>
        <w:tc>
          <w:tcPr>
            <w:tcW w:w="584" w:type="dxa"/>
          </w:tcPr>
          <w:p w:rsidR="00797835" w:rsidRDefault="00797835">
            <w:pPr>
              <w:pStyle w:val="TableParagraph"/>
              <w:spacing w:line="223" w:lineRule="exact"/>
              <w:ind w:left="124" w:right="-15"/>
              <w:rPr>
                <w:b/>
                <w:sz w:val="24"/>
              </w:rPr>
            </w:pPr>
            <w:r>
              <w:rPr>
                <w:b/>
                <w:sz w:val="24"/>
              </w:rPr>
              <w:t>PO8</w:t>
            </w:r>
          </w:p>
        </w:tc>
        <w:tc>
          <w:tcPr>
            <w:tcW w:w="594" w:type="dxa"/>
          </w:tcPr>
          <w:p w:rsidR="00797835" w:rsidRDefault="00797835">
            <w:pPr>
              <w:pStyle w:val="TableParagraph"/>
              <w:spacing w:line="223" w:lineRule="exact"/>
              <w:ind w:left="135" w:right="-15"/>
              <w:rPr>
                <w:b/>
                <w:sz w:val="24"/>
              </w:rPr>
            </w:pPr>
            <w:r>
              <w:rPr>
                <w:b/>
                <w:sz w:val="24"/>
              </w:rPr>
              <w:t>PO9</w:t>
            </w:r>
          </w:p>
        </w:tc>
        <w:tc>
          <w:tcPr>
            <w:tcW w:w="694" w:type="dxa"/>
          </w:tcPr>
          <w:p w:rsidR="00797835" w:rsidRDefault="00797835" w:rsidP="00797835">
            <w:pPr>
              <w:pStyle w:val="TableParagraph"/>
              <w:spacing w:line="191" w:lineRule="exact"/>
              <w:ind w:right="4"/>
              <w:rPr>
                <w:b/>
                <w:sz w:val="24"/>
              </w:rPr>
            </w:pPr>
            <w:r>
              <w:rPr>
                <w:b/>
                <w:sz w:val="24"/>
              </w:rPr>
              <w:t>PO10</w:t>
            </w:r>
          </w:p>
        </w:tc>
        <w:tc>
          <w:tcPr>
            <w:tcW w:w="685" w:type="dxa"/>
          </w:tcPr>
          <w:p w:rsidR="00797835" w:rsidRDefault="00797835" w:rsidP="00797835">
            <w:pPr>
              <w:pStyle w:val="TableParagraph"/>
              <w:spacing w:line="191" w:lineRule="exact"/>
              <w:ind w:right="20"/>
              <w:rPr>
                <w:b/>
                <w:sz w:val="24"/>
              </w:rPr>
            </w:pPr>
            <w:r>
              <w:rPr>
                <w:b/>
                <w:sz w:val="24"/>
              </w:rPr>
              <w:t>PO11</w:t>
            </w:r>
          </w:p>
        </w:tc>
        <w:tc>
          <w:tcPr>
            <w:tcW w:w="694" w:type="dxa"/>
          </w:tcPr>
          <w:p w:rsidR="00797835" w:rsidRDefault="00797835" w:rsidP="00797835">
            <w:pPr>
              <w:pStyle w:val="TableParagraph"/>
              <w:spacing w:line="191" w:lineRule="exact"/>
              <w:ind w:right="4"/>
              <w:rPr>
                <w:b/>
                <w:sz w:val="24"/>
              </w:rPr>
            </w:pPr>
            <w:r>
              <w:rPr>
                <w:b/>
                <w:sz w:val="24"/>
              </w:rPr>
              <w:t>PO12</w:t>
            </w:r>
          </w:p>
        </w:tc>
        <w:tc>
          <w:tcPr>
            <w:tcW w:w="704" w:type="dxa"/>
          </w:tcPr>
          <w:p w:rsidR="00797835" w:rsidRDefault="00797835" w:rsidP="00FF4126">
            <w:pPr>
              <w:pStyle w:val="TableParagraph"/>
              <w:spacing w:line="191" w:lineRule="exact"/>
              <w:ind w:right="3"/>
              <w:rPr>
                <w:b/>
                <w:sz w:val="24"/>
              </w:rPr>
            </w:pPr>
            <w:r>
              <w:rPr>
                <w:b/>
                <w:sz w:val="24"/>
              </w:rPr>
              <w:t>PSO1</w:t>
            </w:r>
          </w:p>
        </w:tc>
        <w:tc>
          <w:tcPr>
            <w:tcW w:w="694" w:type="dxa"/>
          </w:tcPr>
          <w:p w:rsidR="00797835" w:rsidRDefault="00797835" w:rsidP="00FF4126">
            <w:pPr>
              <w:pStyle w:val="TableParagraph"/>
              <w:spacing w:line="191" w:lineRule="exact"/>
              <w:ind w:right="4"/>
              <w:rPr>
                <w:b/>
                <w:sz w:val="24"/>
              </w:rPr>
            </w:pPr>
            <w:r>
              <w:rPr>
                <w:b/>
                <w:sz w:val="24"/>
              </w:rPr>
              <w:t>PSO2</w:t>
            </w:r>
          </w:p>
        </w:tc>
        <w:tc>
          <w:tcPr>
            <w:tcW w:w="704" w:type="dxa"/>
          </w:tcPr>
          <w:p w:rsidR="00797835" w:rsidRDefault="00797835"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CO2</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15" w:lineRule="exact"/>
              <w:ind w:right="26"/>
              <w:jc w:val="right"/>
              <w:rPr>
                <w:b/>
                <w:sz w:val="24"/>
              </w:rPr>
            </w:pPr>
            <w:r>
              <w:rPr>
                <w:b/>
                <w:sz w:val="24"/>
              </w:rPr>
              <w:lastRenderedPageBreak/>
              <w:t>CO4</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bl>
    <w:p w:rsidR="00924060" w:rsidRDefault="00924060">
      <w:pPr>
        <w:rPr>
          <w:sz w:val="20"/>
        </w:rPr>
        <w:sectPr w:rsidR="00924060">
          <w:pgSz w:w="12240" w:h="15840"/>
          <w:pgMar w:top="1440" w:right="500" w:bottom="280" w:left="8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4"/>
        <w:gridCol w:w="6113"/>
        <w:gridCol w:w="720"/>
        <w:gridCol w:w="634"/>
        <w:gridCol w:w="898"/>
      </w:tblGrid>
      <w:tr w:rsidR="00924060">
        <w:trPr>
          <w:trHeight w:val="854"/>
        </w:trPr>
        <w:tc>
          <w:tcPr>
            <w:tcW w:w="1834" w:type="dxa"/>
          </w:tcPr>
          <w:p w:rsidR="00AC38D9" w:rsidRDefault="00AC38D9" w:rsidP="00AC38D9">
            <w:pPr>
              <w:pStyle w:val="TableParagraph"/>
              <w:spacing w:before="20"/>
              <w:rPr>
                <w:b/>
                <w:sz w:val="24"/>
              </w:rPr>
            </w:pPr>
            <w:r>
              <w:rPr>
                <w:b/>
                <w:sz w:val="24"/>
              </w:rPr>
              <w:lastRenderedPageBreak/>
              <w:t xml:space="preserve">        2022-23</w:t>
            </w:r>
          </w:p>
          <w:p w:rsidR="00924060" w:rsidRDefault="00AC38D9" w:rsidP="00AC38D9">
            <w:pPr>
              <w:pStyle w:val="TableParagraph"/>
              <w:spacing w:line="280" w:lineRule="atLeast"/>
              <w:ind w:left="484" w:right="422" w:hanging="34"/>
              <w:rPr>
                <w:b/>
                <w:sz w:val="24"/>
              </w:rPr>
            </w:pPr>
            <w:r>
              <w:rPr>
                <w:b/>
                <w:spacing w:val="-1"/>
                <w:sz w:val="24"/>
              </w:rPr>
              <w:t>Onwards</w:t>
            </w:r>
            <w:r>
              <w:rPr>
                <w:b/>
                <w:spacing w:val="-57"/>
                <w:sz w:val="24"/>
              </w:rPr>
              <w:t xml:space="preserve"> </w:t>
            </w:r>
            <w:r>
              <w:rPr>
                <w:b/>
                <w:sz w:val="24"/>
              </w:rPr>
              <w:t>(MR-22)</w:t>
            </w:r>
          </w:p>
        </w:tc>
        <w:tc>
          <w:tcPr>
            <w:tcW w:w="6113" w:type="dxa"/>
          </w:tcPr>
          <w:p w:rsidR="00924060" w:rsidRDefault="004C5865">
            <w:pPr>
              <w:pStyle w:val="TableParagraph"/>
              <w:spacing w:before="131"/>
              <w:ind w:left="615" w:right="615"/>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2"/>
              <w:ind w:left="615" w:right="604"/>
              <w:jc w:val="center"/>
              <w:rPr>
                <w:b/>
                <w:sz w:val="24"/>
              </w:rPr>
            </w:pPr>
            <w:r>
              <w:rPr>
                <w:b/>
                <w:sz w:val="24"/>
              </w:rPr>
              <w:t>(Autonomous)</w:t>
            </w:r>
          </w:p>
        </w:tc>
        <w:tc>
          <w:tcPr>
            <w:tcW w:w="2252" w:type="dxa"/>
            <w:gridSpan w:val="3"/>
          </w:tcPr>
          <w:p w:rsidR="00924060" w:rsidRDefault="004C5865">
            <w:pPr>
              <w:pStyle w:val="TableParagraph"/>
              <w:spacing w:before="131"/>
              <w:ind w:left="517" w:right="425"/>
              <w:jc w:val="center"/>
              <w:rPr>
                <w:b/>
                <w:sz w:val="24"/>
              </w:rPr>
            </w:pPr>
            <w:r>
              <w:rPr>
                <w:b/>
                <w:sz w:val="24"/>
              </w:rPr>
              <w:t>B.Tech.</w:t>
            </w:r>
          </w:p>
          <w:p w:rsidR="00924060" w:rsidRDefault="004C5865">
            <w:pPr>
              <w:pStyle w:val="TableParagraph"/>
              <w:spacing w:before="2"/>
              <w:ind w:left="517" w:right="427"/>
              <w:jc w:val="center"/>
              <w:rPr>
                <w:b/>
                <w:sz w:val="24"/>
              </w:rPr>
            </w:pPr>
            <w:r>
              <w:rPr>
                <w:b/>
                <w:sz w:val="24"/>
              </w:rPr>
              <w:t>IV</w:t>
            </w:r>
            <w:r>
              <w:rPr>
                <w:b/>
                <w:spacing w:val="-2"/>
                <w:sz w:val="24"/>
              </w:rPr>
              <w:t xml:space="preserve"> </w:t>
            </w:r>
            <w:r>
              <w:rPr>
                <w:b/>
                <w:sz w:val="24"/>
              </w:rPr>
              <w:t>Semester</w:t>
            </w:r>
          </w:p>
        </w:tc>
      </w:tr>
      <w:tr w:rsidR="00924060">
        <w:trPr>
          <w:trHeight w:val="338"/>
        </w:trPr>
        <w:tc>
          <w:tcPr>
            <w:tcW w:w="1834" w:type="dxa"/>
          </w:tcPr>
          <w:p w:rsidR="00924060" w:rsidRDefault="00AC38D9">
            <w:pPr>
              <w:pStyle w:val="TableParagraph"/>
              <w:spacing w:before="14"/>
              <w:ind w:left="316" w:right="201"/>
              <w:jc w:val="center"/>
              <w:rPr>
                <w:b/>
                <w:sz w:val="24"/>
              </w:rPr>
            </w:pPr>
            <w:r>
              <w:rPr>
                <w:b/>
                <w:sz w:val="24"/>
              </w:rPr>
              <w:t>Code:C0320</w:t>
            </w:r>
          </w:p>
        </w:tc>
        <w:tc>
          <w:tcPr>
            <w:tcW w:w="6113" w:type="dxa"/>
            <w:vMerge w:val="restart"/>
          </w:tcPr>
          <w:p w:rsidR="00924060" w:rsidRDefault="004C5865">
            <w:pPr>
              <w:pStyle w:val="TableParagraph"/>
              <w:spacing w:before="172"/>
              <w:ind w:left="1877"/>
              <w:rPr>
                <w:b/>
                <w:sz w:val="24"/>
              </w:rPr>
            </w:pPr>
            <w:r>
              <w:rPr>
                <w:b/>
                <w:sz w:val="24"/>
              </w:rPr>
              <w:t>MACHINE</w:t>
            </w:r>
            <w:r>
              <w:rPr>
                <w:b/>
                <w:spacing w:val="-2"/>
                <w:sz w:val="24"/>
              </w:rPr>
              <w:t xml:space="preserve"> </w:t>
            </w:r>
            <w:r>
              <w:rPr>
                <w:b/>
                <w:sz w:val="24"/>
              </w:rPr>
              <w:t>TOOLS</w:t>
            </w:r>
            <w:r>
              <w:rPr>
                <w:b/>
                <w:spacing w:val="1"/>
                <w:sz w:val="24"/>
              </w:rPr>
              <w:t xml:space="preserve"> </w:t>
            </w:r>
            <w:r>
              <w:rPr>
                <w:b/>
                <w:sz w:val="24"/>
              </w:rPr>
              <w:t>LAB</w:t>
            </w:r>
          </w:p>
        </w:tc>
        <w:tc>
          <w:tcPr>
            <w:tcW w:w="720" w:type="dxa"/>
          </w:tcPr>
          <w:p w:rsidR="00924060" w:rsidRDefault="004C5865">
            <w:pPr>
              <w:pStyle w:val="TableParagraph"/>
              <w:spacing w:before="48" w:line="271" w:lineRule="exact"/>
              <w:ind w:left="282"/>
              <w:rPr>
                <w:b/>
                <w:sz w:val="24"/>
              </w:rPr>
            </w:pPr>
            <w:r>
              <w:rPr>
                <w:b/>
                <w:sz w:val="24"/>
              </w:rPr>
              <w:t>L</w:t>
            </w:r>
          </w:p>
        </w:tc>
        <w:tc>
          <w:tcPr>
            <w:tcW w:w="634" w:type="dxa"/>
          </w:tcPr>
          <w:p w:rsidR="00924060" w:rsidRDefault="004C5865">
            <w:pPr>
              <w:pStyle w:val="TableParagraph"/>
              <w:spacing w:before="48" w:line="271" w:lineRule="exact"/>
              <w:ind w:left="16"/>
              <w:jc w:val="center"/>
              <w:rPr>
                <w:b/>
                <w:sz w:val="24"/>
              </w:rPr>
            </w:pPr>
            <w:r>
              <w:rPr>
                <w:b/>
                <w:sz w:val="24"/>
              </w:rPr>
              <w:t>T</w:t>
            </w:r>
          </w:p>
        </w:tc>
        <w:tc>
          <w:tcPr>
            <w:tcW w:w="898" w:type="dxa"/>
          </w:tcPr>
          <w:p w:rsidR="00924060" w:rsidRDefault="004C5865">
            <w:pPr>
              <w:pStyle w:val="TableParagraph"/>
              <w:spacing w:before="48" w:line="271" w:lineRule="exact"/>
              <w:ind w:left="6"/>
              <w:jc w:val="center"/>
              <w:rPr>
                <w:b/>
                <w:sz w:val="24"/>
              </w:rPr>
            </w:pPr>
            <w:r>
              <w:rPr>
                <w:b/>
                <w:sz w:val="24"/>
              </w:rPr>
              <w:t>P</w:t>
            </w:r>
          </w:p>
        </w:tc>
      </w:tr>
      <w:tr w:rsidR="00924060">
        <w:trPr>
          <w:trHeight w:val="335"/>
        </w:trPr>
        <w:tc>
          <w:tcPr>
            <w:tcW w:w="1834" w:type="dxa"/>
          </w:tcPr>
          <w:p w:rsidR="00924060" w:rsidRDefault="004C5865">
            <w:pPr>
              <w:pStyle w:val="TableParagraph"/>
              <w:spacing w:before="11"/>
              <w:ind w:left="310" w:right="201"/>
              <w:jc w:val="center"/>
              <w:rPr>
                <w:b/>
                <w:sz w:val="24"/>
              </w:rPr>
            </w:pPr>
            <w:r>
              <w:rPr>
                <w:b/>
                <w:sz w:val="24"/>
              </w:rPr>
              <w:t>Credits:1</w:t>
            </w:r>
          </w:p>
        </w:tc>
        <w:tc>
          <w:tcPr>
            <w:tcW w:w="6113" w:type="dxa"/>
            <w:vMerge/>
            <w:tcBorders>
              <w:top w:val="nil"/>
            </w:tcBorders>
          </w:tcPr>
          <w:p w:rsidR="00924060" w:rsidRDefault="00924060">
            <w:pPr>
              <w:rPr>
                <w:sz w:val="2"/>
                <w:szCs w:val="2"/>
              </w:rPr>
            </w:pPr>
          </w:p>
        </w:tc>
        <w:tc>
          <w:tcPr>
            <w:tcW w:w="720" w:type="dxa"/>
          </w:tcPr>
          <w:p w:rsidR="00924060" w:rsidRDefault="004C5865">
            <w:pPr>
              <w:pStyle w:val="TableParagraph"/>
              <w:spacing w:before="44" w:line="271" w:lineRule="exact"/>
              <w:ind w:left="321"/>
              <w:rPr>
                <w:b/>
                <w:sz w:val="24"/>
              </w:rPr>
            </w:pPr>
            <w:r>
              <w:rPr>
                <w:b/>
                <w:w w:val="90"/>
                <w:sz w:val="24"/>
              </w:rPr>
              <w:t>-</w:t>
            </w:r>
          </w:p>
        </w:tc>
        <w:tc>
          <w:tcPr>
            <w:tcW w:w="634" w:type="dxa"/>
          </w:tcPr>
          <w:p w:rsidR="00924060" w:rsidRDefault="004C5865">
            <w:pPr>
              <w:pStyle w:val="TableParagraph"/>
              <w:spacing w:before="44" w:line="271" w:lineRule="exact"/>
              <w:ind w:left="14"/>
              <w:jc w:val="center"/>
              <w:rPr>
                <w:b/>
                <w:sz w:val="24"/>
              </w:rPr>
            </w:pPr>
            <w:r>
              <w:rPr>
                <w:b/>
                <w:w w:val="90"/>
                <w:sz w:val="24"/>
              </w:rPr>
              <w:t>-</w:t>
            </w:r>
          </w:p>
        </w:tc>
        <w:tc>
          <w:tcPr>
            <w:tcW w:w="898" w:type="dxa"/>
          </w:tcPr>
          <w:p w:rsidR="00924060" w:rsidRDefault="004C5865">
            <w:pPr>
              <w:pStyle w:val="TableParagraph"/>
              <w:spacing w:before="44" w:line="271" w:lineRule="exact"/>
              <w:ind w:left="18"/>
              <w:jc w:val="center"/>
              <w:rPr>
                <w:b/>
                <w:sz w:val="24"/>
              </w:rPr>
            </w:pPr>
            <w:r>
              <w:rPr>
                <w:b/>
                <w:sz w:val="24"/>
              </w:rPr>
              <w:t>2</w:t>
            </w:r>
          </w:p>
        </w:tc>
      </w:tr>
    </w:tbl>
    <w:p w:rsidR="00924060" w:rsidRDefault="004C5865">
      <w:pPr>
        <w:pStyle w:val="Heading1"/>
        <w:spacing w:before="59"/>
        <w:ind w:left="311"/>
        <w:jc w:val="both"/>
      </w:pPr>
      <w:r>
        <w:t>Course</w:t>
      </w:r>
      <w:r>
        <w:rPr>
          <w:spacing w:val="-4"/>
        </w:rPr>
        <w:t xml:space="preserve"> </w:t>
      </w:r>
      <w:r>
        <w:t>Objectives:</w:t>
      </w:r>
    </w:p>
    <w:p w:rsidR="00924060" w:rsidRDefault="004C5865">
      <w:pPr>
        <w:pStyle w:val="BodyText"/>
        <w:spacing w:before="26" w:line="280" w:lineRule="auto"/>
        <w:ind w:left="311" w:right="1776"/>
        <w:jc w:val="both"/>
      </w:pPr>
      <w:r>
        <w:t>Student will be able to learn and practice various operations in lathe machine, shaper,</w:t>
      </w:r>
      <w:r>
        <w:rPr>
          <w:spacing w:val="1"/>
        </w:rPr>
        <w:t xml:space="preserve"> </w:t>
      </w:r>
      <w:r>
        <w:t>planner, slotter, grinding machine, milling machine, cylindrical grinder, surface</w:t>
      </w:r>
      <w:r>
        <w:rPr>
          <w:spacing w:val="60"/>
        </w:rPr>
        <w:t xml:space="preserve"> </w:t>
      </w:r>
      <w:r>
        <w:t>grinder</w:t>
      </w:r>
      <w:r>
        <w:rPr>
          <w:spacing w:val="1"/>
        </w:rPr>
        <w:t xml:space="preserve"> </w:t>
      </w:r>
      <w:r>
        <w:t>and</w:t>
      </w:r>
      <w:r>
        <w:rPr>
          <w:spacing w:val="1"/>
        </w:rPr>
        <w:t xml:space="preserve"> </w:t>
      </w:r>
      <w:r>
        <w:t>tool</w:t>
      </w:r>
      <w:r>
        <w:rPr>
          <w:spacing w:val="-11"/>
        </w:rPr>
        <w:t xml:space="preserve"> </w:t>
      </w:r>
      <w:r>
        <w:t>and</w:t>
      </w:r>
      <w:r>
        <w:rPr>
          <w:spacing w:val="1"/>
        </w:rPr>
        <w:t xml:space="preserve"> </w:t>
      </w:r>
      <w:r>
        <w:t>cutter</w:t>
      </w:r>
      <w:r>
        <w:rPr>
          <w:spacing w:val="4"/>
        </w:rPr>
        <w:t xml:space="preserve"> </w:t>
      </w:r>
      <w:r>
        <w:t>different</w:t>
      </w:r>
      <w:r>
        <w:rPr>
          <w:spacing w:val="12"/>
        </w:rPr>
        <w:t xml:space="preserve"> </w:t>
      </w:r>
      <w:r>
        <w:t>measuring</w:t>
      </w:r>
      <w:r>
        <w:rPr>
          <w:spacing w:val="12"/>
        </w:rPr>
        <w:t xml:space="preserve"> </w:t>
      </w:r>
      <w:r>
        <w:t>instruments.</w:t>
      </w:r>
    </w:p>
    <w:p w:rsidR="00924060" w:rsidRDefault="00924060">
      <w:pPr>
        <w:pStyle w:val="BodyText"/>
        <w:rPr>
          <w:sz w:val="26"/>
        </w:rPr>
      </w:pPr>
    </w:p>
    <w:p w:rsidR="00924060" w:rsidRDefault="004C5865">
      <w:pPr>
        <w:spacing w:before="163"/>
        <w:ind w:left="3591"/>
        <w:rPr>
          <w:b/>
          <w:sz w:val="24"/>
        </w:rPr>
      </w:pPr>
      <w:r>
        <w:rPr>
          <w:b/>
          <w:sz w:val="24"/>
          <w:u w:val="thick"/>
        </w:rPr>
        <w:t>List</w:t>
      </w:r>
      <w:r>
        <w:rPr>
          <w:b/>
          <w:spacing w:val="-1"/>
          <w:sz w:val="24"/>
          <w:u w:val="thick"/>
        </w:rPr>
        <w:t xml:space="preserve"> </w:t>
      </w:r>
      <w:r>
        <w:rPr>
          <w:b/>
          <w:sz w:val="24"/>
          <w:u w:val="thick"/>
        </w:rPr>
        <w:t>of</w:t>
      </w:r>
      <w:r>
        <w:rPr>
          <w:b/>
          <w:spacing w:val="-9"/>
          <w:sz w:val="24"/>
          <w:u w:val="thick"/>
        </w:rPr>
        <w:t xml:space="preserve"> </w:t>
      </w:r>
      <w:r>
        <w:rPr>
          <w:b/>
          <w:sz w:val="24"/>
          <w:u w:val="thick"/>
        </w:rPr>
        <w:t>Experiments</w:t>
      </w:r>
    </w:p>
    <w:p w:rsidR="00924060" w:rsidRDefault="00924060">
      <w:pPr>
        <w:pStyle w:val="BodyText"/>
        <w:rPr>
          <w:b/>
          <w:sz w:val="20"/>
        </w:rPr>
      </w:pPr>
    </w:p>
    <w:p w:rsidR="00924060" w:rsidRDefault="00924060">
      <w:pPr>
        <w:pStyle w:val="BodyText"/>
        <w:spacing w:before="2"/>
        <w:rPr>
          <w:b/>
          <w:sz w:val="17"/>
        </w:rPr>
      </w:pPr>
    </w:p>
    <w:p w:rsidR="00924060" w:rsidRDefault="004C5865">
      <w:pPr>
        <w:spacing w:before="90"/>
        <w:ind w:left="311"/>
        <w:rPr>
          <w:b/>
          <w:sz w:val="24"/>
        </w:rPr>
      </w:pPr>
      <w:r>
        <w:rPr>
          <w:b/>
          <w:sz w:val="24"/>
        </w:rPr>
        <w:t>Note: Any</w:t>
      </w:r>
      <w:r>
        <w:rPr>
          <w:b/>
          <w:spacing w:val="-9"/>
          <w:sz w:val="24"/>
        </w:rPr>
        <w:t xml:space="preserve"> </w:t>
      </w:r>
      <w:r>
        <w:rPr>
          <w:b/>
          <w:sz w:val="24"/>
        </w:rPr>
        <w:t>6</w:t>
      </w:r>
      <w:r>
        <w:rPr>
          <w:b/>
          <w:spacing w:val="-6"/>
          <w:sz w:val="24"/>
        </w:rPr>
        <w:t xml:space="preserve"> </w:t>
      </w:r>
      <w:r>
        <w:rPr>
          <w:b/>
          <w:sz w:val="24"/>
        </w:rPr>
        <w:t>experiments</w:t>
      </w:r>
      <w:r>
        <w:rPr>
          <w:b/>
          <w:spacing w:val="-7"/>
          <w:sz w:val="24"/>
        </w:rPr>
        <w:t xml:space="preserve"> </w:t>
      </w:r>
      <w:r>
        <w:rPr>
          <w:b/>
          <w:sz w:val="24"/>
        </w:rPr>
        <w:t>need to be</w:t>
      </w:r>
      <w:r>
        <w:rPr>
          <w:b/>
          <w:spacing w:val="-11"/>
          <w:sz w:val="24"/>
        </w:rPr>
        <w:t xml:space="preserve"> </w:t>
      </w:r>
      <w:r>
        <w:rPr>
          <w:b/>
          <w:sz w:val="24"/>
        </w:rPr>
        <w:t>performed</w:t>
      </w:r>
      <w:r>
        <w:rPr>
          <w:b/>
          <w:spacing w:val="6"/>
          <w:sz w:val="24"/>
        </w:rPr>
        <w:t xml:space="preserve"> </w:t>
      </w:r>
      <w:r>
        <w:rPr>
          <w:b/>
          <w:sz w:val="24"/>
        </w:rPr>
        <w:t>from</w:t>
      </w:r>
      <w:r>
        <w:rPr>
          <w:b/>
          <w:spacing w:val="-9"/>
          <w:sz w:val="24"/>
        </w:rPr>
        <w:t xml:space="preserve"> </w:t>
      </w:r>
      <w:r>
        <w:rPr>
          <w:b/>
          <w:sz w:val="24"/>
        </w:rPr>
        <w:t>each</w:t>
      </w:r>
      <w:r>
        <w:rPr>
          <w:b/>
          <w:spacing w:val="1"/>
          <w:sz w:val="24"/>
        </w:rPr>
        <w:t xml:space="preserve"> </w:t>
      </w:r>
      <w:r>
        <w:rPr>
          <w:b/>
          <w:sz w:val="24"/>
        </w:rPr>
        <w:t>Lab</w:t>
      </w:r>
    </w:p>
    <w:p w:rsidR="00924060" w:rsidRDefault="00924060">
      <w:pPr>
        <w:pStyle w:val="BodyText"/>
        <w:rPr>
          <w:b/>
          <w:sz w:val="26"/>
        </w:rPr>
      </w:pPr>
    </w:p>
    <w:p w:rsidR="00924060" w:rsidRDefault="004C5865">
      <w:pPr>
        <w:spacing w:before="217"/>
        <w:ind w:left="311"/>
        <w:rPr>
          <w:b/>
          <w:sz w:val="24"/>
        </w:rPr>
      </w:pPr>
      <w:r>
        <w:rPr>
          <w:b/>
          <w:sz w:val="24"/>
          <w:u w:val="thick"/>
        </w:rPr>
        <w:t>Machine</w:t>
      </w:r>
      <w:r>
        <w:rPr>
          <w:b/>
          <w:spacing w:val="-5"/>
          <w:sz w:val="24"/>
          <w:u w:val="thick"/>
        </w:rPr>
        <w:t xml:space="preserve"> </w:t>
      </w:r>
      <w:r>
        <w:rPr>
          <w:b/>
          <w:sz w:val="24"/>
          <w:u w:val="thick"/>
        </w:rPr>
        <w:t>Tools</w:t>
      </w:r>
      <w:r>
        <w:rPr>
          <w:b/>
          <w:spacing w:val="-2"/>
          <w:sz w:val="24"/>
          <w:u w:val="thick"/>
        </w:rPr>
        <w:t xml:space="preserve"> </w:t>
      </w:r>
      <w:r>
        <w:rPr>
          <w:b/>
          <w:sz w:val="24"/>
          <w:u w:val="thick"/>
        </w:rPr>
        <w:t>Lab</w:t>
      </w:r>
    </w:p>
    <w:p w:rsidR="00924060" w:rsidRDefault="00924060">
      <w:pPr>
        <w:pStyle w:val="BodyText"/>
        <w:spacing w:before="7"/>
        <w:rPr>
          <w:b/>
          <w:sz w:val="20"/>
        </w:rPr>
      </w:pPr>
    </w:p>
    <w:p w:rsidR="00924060" w:rsidRDefault="004C5865" w:rsidP="003E789C">
      <w:pPr>
        <w:pStyle w:val="ListParagraph"/>
        <w:numPr>
          <w:ilvl w:val="0"/>
          <w:numId w:val="9"/>
        </w:numPr>
        <w:tabs>
          <w:tab w:val="left" w:pos="763"/>
        </w:tabs>
        <w:spacing w:line="276" w:lineRule="auto"/>
        <w:ind w:right="1714" w:firstLine="0"/>
        <w:jc w:val="both"/>
        <w:rPr>
          <w:sz w:val="24"/>
        </w:rPr>
      </w:pPr>
      <w:r>
        <w:rPr>
          <w:sz w:val="24"/>
        </w:rPr>
        <w:t>Study</w:t>
      </w:r>
      <w:r>
        <w:rPr>
          <w:spacing w:val="1"/>
          <w:sz w:val="24"/>
        </w:rPr>
        <w:t xml:space="preserve"> </w:t>
      </w:r>
      <w:r>
        <w:rPr>
          <w:sz w:val="24"/>
        </w:rPr>
        <w:t>of</w:t>
      </w:r>
      <w:r>
        <w:rPr>
          <w:spacing w:val="1"/>
          <w:sz w:val="24"/>
        </w:rPr>
        <w:t xml:space="preserve"> </w:t>
      </w:r>
      <w:r>
        <w:rPr>
          <w:sz w:val="24"/>
        </w:rPr>
        <w:t>general</w:t>
      </w:r>
      <w:r>
        <w:rPr>
          <w:spacing w:val="1"/>
          <w:sz w:val="24"/>
        </w:rPr>
        <w:t xml:space="preserve"> </w:t>
      </w:r>
      <w:r>
        <w:rPr>
          <w:sz w:val="24"/>
        </w:rPr>
        <w:t>purpose</w:t>
      </w:r>
      <w:r>
        <w:rPr>
          <w:spacing w:val="1"/>
          <w:sz w:val="24"/>
        </w:rPr>
        <w:t xml:space="preserve"> </w:t>
      </w:r>
      <w:r>
        <w:rPr>
          <w:sz w:val="24"/>
        </w:rPr>
        <w:t>machines</w:t>
      </w:r>
      <w:r>
        <w:rPr>
          <w:spacing w:val="1"/>
          <w:sz w:val="24"/>
        </w:rPr>
        <w:t xml:space="preserve"> </w:t>
      </w:r>
      <w:r>
        <w:rPr>
          <w:sz w:val="24"/>
        </w:rPr>
        <w:t>-</w:t>
      </w:r>
      <w:r>
        <w:rPr>
          <w:spacing w:val="1"/>
          <w:sz w:val="24"/>
        </w:rPr>
        <w:t xml:space="preserve"> </w:t>
      </w:r>
      <w:r>
        <w:rPr>
          <w:sz w:val="24"/>
        </w:rPr>
        <w:t>Lathe,</w:t>
      </w:r>
      <w:r>
        <w:rPr>
          <w:spacing w:val="1"/>
          <w:sz w:val="24"/>
        </w:rPr>
        <w:t xml:space="preserve"> </w:t>
      </w:r>
      <w:r>
        <w:rPr>
          <w:sz w:val="24"/>
        </w:rPr>
        <w:t>Drilling</w:t>
      </w:r>
      <w:r>
        <w:rPr>
          <w:spacing w:val="1"/>
          <w:sz w:val="24"/>
        </w:rPr>
        <w:t xml:space="preserve"> </w:t>
      </w:r>
      <w:r>
        <w:rPr>
          <w:sz w:val="24"/>
        </w:rPr>
        <w:t>machine,</w:t>
      </w:r>
      <w:r>
        <w:rPr>
          <w:spacing w:val="1"/>
          <w:sz w:val="24"/>
        </w:rPr>
        <w:t xml:space="preserve"> </w:t>
      </w:r>
      <w:r>
        <w:rPr>
          <w:sz w:val="24"/>
        </w:rPr>
        <w:t>Milling</w:t>
      </w:r>
      <w:r>
        <w:rPr>
          <w:spacing w:val="61"/>
          <w:sz w:val="24"/>
        </w:rPr>
        <w:t xml:space="preserve"> </w:t>
      </w:r>
      <w:r>
        <w:rPr>
          <w:sz w:val="24"/>
        </w:rPr>
        <w:t>machine,</w:t>
      </w:r>
      <w:r>
        <w:rPr>
          <w:spacing w:val="1"/>
          <w:sz w:val="24"/>
        </w:rPr>
        <w:t xml:space="preserve"> </w:t>
      </w:r>
      <w:r>
        <w:rPr>
          <w:sz w:val="24"/>
        </w:rPr>
        <w:t>Shaper, Planning machine, slotting machine, Cylindrical Grinder, surface grinder and tool</w:t>
      </w:r>
      <w:r>
        <w:rPr>
          <w:spacing w:val="1"/>
          <w:sz w:val="24"/>
        </w:rPr>
        <w:t xml:space="preserve"> </w:t>
      </w:r>
      <w:r>
        <w:rPr>
          <w:sz w:val="24"/>
        </w:rPr>
        <w:t>and</w:t>
      </w:r>
      <w:r>
        <w:rPr>
          <w:spacing w:val="1"/>
          <w:sz w:val="24"/>
        </w:rPr>
        <w:t xml:space="preserve"> </w:t>
      </w:r>
      <w:r>
        <w:rPr>
          <w:sz w:val="24"/>
        </w:rPr>
        <w:t>cutter</w:t>
      </w:r>
      <w:r>
        <w:rPr>
          <w:spacing w:val="5"/>
          <w:sz w:val="24"/>
        </w:rPr>
        <w:t xml:space="preserve"> </w:t>
      </w:r>
      <w:r>
        <w:rPr>
          <w:sz w:val="24"/>
        </w:rPr>
        <w:t>grinder.</w:t>
      </w:r>
    </w:p>
    <w:p w:rsidR="00924060" w:rsidRDefault="004C5865" w:rsidP="003E789C">
      <w:pPr>
        <w:pStyle w:val="ListParagraph"/>
        <w:numPr>
          <w:ilvl w:val="0"/>
          <w:numId w:val="9"/>
        </w:numPr>
        <w:tabs>
          <w:tab w:val="left" w:pos="762"/>
          <w:tab w:val="left" w:pos="763"/>
        </w:tabs>
        <w:spacing w:before="4"/>
        <w:ind w:left="762"/>
        <w:rPr>
          <w:sz w:val="24"/>
        </w:rPr>
      </w:pPr>
      <w:r>
        <w:rPr>
          <w:spacing w:val="-1"/>
          <w:sz w:val="24"/>
        </w:rPr>
        <w:t>Step</w:t>
      </w:r>
      <w:r>
        <w:rPr>
          <w:spacing w:val="-16"/>
          <w:sz w:val="24"/>
        </w:rPr>
        <w:t xml:space="preserve"> </w:t>
      </w:r>
      <w:r>
        <w:rPr>
          <w:spacing w:val="-1"/>
          <w:sz w:val="24"/>
        </w:rPr>
        <w:t>turning,</w:t>
      </w:r>
      <w:r>
        <w:rPr>
          <w:spacing w:val="4"/>
          <w:sz w:val="24"/>
        </w:rPr>
        <w:t xml:space="preserve"> </w:t>
      </w:r>
      <w:r>
        <w:rPr>
          <w:spacing w:val="-1"/>
          <w:sz w:val="24"/>
        </w:rPr>
        <w:t>taper</w:t>
      </w:r>
      <w:r>
        <w:rPr>
          <w:spacing w:val="-9"/>
          <w:sz w:val="24"/>
        </w:rPr>
        <w:t xml:space="preserve"> </w:t>
      </w:r>
      <w:r>
        <w:rPr>
          <w:spacing w:val="-1"/>
          <w:sz w:val="24"/>
        </w:rPr>
        <w:t>turning</w:t>
      </w:r>
      <w:r>
        <w:rPr>
          <w:spacing w:val="3"/>
          <w:sz w:val="24"/>
        </w:rPr>
        <w:t xml:space="preserve"> </w:t>
      </w:r>
      <w:r>
        <w:rPr>
          <w:spacing w:val="-1"/>
          <w:sz w:val="24"/>
        </w:rPr>
        <w:t>(swelling</w:t>
      </w:r>
      <w:r>
        <w:rPr>
          <w:spacing w:val="3"/>
          <w:sz w:val="24"/>
        </w:rPr>
        <w:t xml:space="preserve"> </w:t>
      </w:r>
      <w:r>
        <w:rPr>
          <w:spacing w:val="-1"/>
          <w:sz w:val="24"/>
        </w:rPr>
        <w:t>compound</w:t>
      </w:r>
      <w:r>
        <w:rPr>
          <w:spacing w:val="3"/>
          <w:sz w:val="24"/>
        </w:rPr>
        <w:t xml:space="preserve"> </w:t>
      </w:r>
      <w:r>
        <w:rPr>
          <w:spacing w:val="-1"/>
          <w:sz w:val="24"/>
        </w:rPr>
        <w:t>rest),</w:t>
      </w:r>
      <w:r>
        <w:rPr>
          <w:spacing w:val="5"/>
          <w:sz w:val="24"/>
        </w:rPr>
        <w:t xml:space="preserve"> </w:t>
      </w:r>
      <w:r>
        <w:rPr>
          <w:spacing w:val="-1"/>
          <w:sz w:val="24"/>
        </w:rPr>
        <w:t>grooving</w:t>
      </w:r>
      <w:r>
        <w:rPr>
          <w:spacing w:val="4"/>
          <w:sz w:val="24"/>
        </w:rPr>
        <w:t xml:space="preserve"> </w:t>
      </w:r>
      <w:r>
        <w:rPr>
          <w:sz w:val="24"/>
        </w:rPr>
        <w:t>on</w:t>
      </w:r>
      <w:r>
        <w:rPr>
          <w:spacing w:val="-2"/>
          <w:sz w:val="24"/>
        </w:rPr>
        <w:t xml:space="preserve"> </w:t>
      </w:r>
      <w:r>
        <w:rPr>
          <w:sz w:val="24"/>
        </w:rPr>
        <w:t>lathe</w:t>
      </w:r>
      <w:r>
        <w:rPr>
          <w:spacing w:val="7"/>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36"/>
        <w:ind w:left="762"/>
        <w:rPr>
          <w:sz w:val="24"/>
        </w:rPr>
      </w:pPr>
      <w:r>
        <w:rPr>
          <w:spacing w:val="-1"/>
          <w:sz w:val="24"/>
        </w:rPr>
        <w:t>Taper</w:t>
      </w:r>
      <w:r>
        <w:rPr>
          <w:spacing w:val="-5"/>
          <w:sz w:val="24"/>
        </w:rPr>
        <w:t xml:space="preserve"> </w:t>
      </w:r>
      <w:r>
        <w:rPr>
          <w:spacing w:val="-1"/>
          <w:sz w:val="24"/>
        </w:rPr>
        <w:t>turning</w:t>
      </w:r>
      <w:r>
        <w:rPr>
          <w:spacing w:val="9"/>
          <w:sz w:val="24"/>
        </w:rPr>
        <w:t xml:space="preserve"> </w:t>
      </w:r>
      <w:r>
        <w:rPr>
          <w:sz w:val="24"/>
        </w:rPr>
        <w:t>by</w:t>
      </w:r>
      <w:r>
        <w:rPr>
          <w:spacing w:val="-17"/>
          <w:sz w:val="24"/>
        </w:rPr>
        <w:t xml:space="preserve"> </w:t>
      </w:r>
      <w:r>
        <w:rPr>
          <w:sz w:val="24"/>
        </w:rPr>
        <w:t>taper turning</w:t>
      </w:r>
      <w:r>
        <w:rPr>
          <w:spacing w:val="3"/>
          <w:sz w:val="24"/>
        </w:rPr>
        <w:t xml:space="preserve"> </w:t>
      </w:r>
      <w:r>
        <w:rPr>
          <w:sz w:val="24"/>
        </w:rPr>
        <w:t>attachment.</w:t>
      </w:r>
    </w:p>
    <w:p w:rsidR="00924060" w:rsidRDefault="004C5865" w:rsidP="003E789C">
      <w:pPr>
        <w:pStyle w:val="ListParagraph"/>
        <w:numPr>
          <w:ilvl w:val="0"/>
          <w:numId w:val="9"/>
        </w:numPr>
        <w:tabs>
          <w:tab w:val="left" w:pos="762"/>
          <w:tab w:val="left" w:pos="763"/>
        </w:tabs>
        <w:spacing w:before="41"/>
        <w:ind w:left="762"/>
        <w:rPr>
          <w:sz w:val="24"/>
        </w:rPr>
      </w:pPr>
      <w:r>
        <w:rPr>
          <w:sz w:val="24"/>
        </w:rPr>
        <w:t>Thread</w:t>
      </w:r>
      <w:r>
        <w:rPr>
          <w:spacing w:val="-7"/>
          <w:sz w:val="24"/>
        </w:rPr>
        <w:t xml:space="preserve"> </w:t>
      </w:r>
      <w:r>
        <w:rPr>
          <w:sz w:val="24"/>
        </w:rPr>
        <w:t>cutting</w:t>
      </w:r>
      <w:r>
        <w:rPr>
          <w:spacing w:val="-8"/>
          <w:sz w:val="24"/>
        </w:rPr>
        <w:t xml:space="preserve"> </w:t>
      </w:r>
      <w:r>
        <w:rPr>
          <w:sz w:val="24"/>
        </w:rPr>
        <w:t>and</w:t>
      </w:r>
      <w:r>
        <w:rPr>
          <w:spacing w:val="-7"/>
          <w:sz w:val="24"/>
        </w:rPr>
        <w:t xml:space="preserve"> </w:t>
      </w:r>
      <w:r>
        <w:rPr>
          <w:sz w:val="24"/>
        </w:rPr>
        <w:t>knurling</w:t>
      </w:r>
      <w:r>
        <w:rPr>
          <w:spacing w:val="-7"/>
          <w:sz w:val="24"/>
        </w:rPr>
        <w:t xml:space="preserve"> </w:t>
      </w:r>
      <w:r>
        <w:rPr>
          <w:sz w:val="24"/>
        </w:rPr>
        <w:t>using lathe</w:t>
      </w:r>
      <w:r>
        <w:rPr>
          <w:spacing w:val="6"/>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45"/>
        <w:ind w:left="762"/>
        <w:rPr>
          <w:sz w:val="24"/>
        </w:rPr>
      </w:pPr>
      <w:r>
        <w:rPr>
          <w:sz w:val="24"/>
        </w:rPr>
        <w:t>Make</w:t>
      </w:r>
      <w:r>
        <w:rPr>
          <w:spacing w:val="-8"/>
          <w:sz w:val="24"/>
        </w:rPr>
        <w:t xml:space="preserve"> </w:t>
      </w:r>
      <w:r>
        <w:rPr>
          <w:sz w:val="24"/>
        </w:rPr>
        <w:t>a</w:t>
      </w:r>
      <w:r>
        <w:rPr>
          <w:spacing w:val="-8"/>
          <w:sz w:val="24"/>
        </w:rPr>
        <w:t xml:space="preserve"> </w:t>
      </w:r>
      <w:r>
        <w:rPr>
          <w:sz w:val="24"/>
        </w:rPr>
        <w:t>hole</w:t>
      </w:r>
      <w:r>
        <w:rPr>
          <w:spacing w:val="-8"/>
          <w:sz w:val="24"/>
        </w:rPr>
        <w:t xml:space="preserve"> </w:t>
      </w:r>
      <w:r>
        <w:rPr>
          <w:sz w:val="24"/>
        </w:rPr>
        <w:t>using</w:t>
      </w:r>
      <w:r>
        <w:rPr>
          <w:spacing w:val="2"/>
          <w:sz w:val="24"/>
        </w:rPr>
        <w:t xml:space="preserve"> </w:t>
      </w:r>
      <w:r>
        <w:rPr>
          <w:sz w:val="24"/>
        </w:rPr>
        <w:t>lathe</w:t>
      </w:r>
      <w:r>
        <w:rPr>
          <w:spacing w:val="1"/>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46"/>
        <w:ind w:left="762"/>
        <w:rPr>
          <w:sz w:val="24"/>
        </w:rPr>
      </w:pPr>
      <w:r>
        <w:rPr>
          <w:spacing w:val="-1"/>
          <w:sz w:val="24"/>
        </w:rPr>
        <w:t>Drilling and</w:t>
      </w:r>
      <w:r>
        <w:rPr>
          <w:spacing w:val="3"/>
          <w:sz w:val="24"/>
        </w:rPr>
        <w:t xml:space="preserve"> </w:t>
      </w:r>
      <w:r>
        <w:rPr>
          <w:spacing w:val="-1"/>
          <w:sz w:val="24"/>
        </w:rPr>
        <w:t>Tapping</w:t>
      </w:r>
      <w:r>
        <w:rPr>
          <w:spacing w:val="4"/>
          <w:sz w:val="24"/>
        </w:rPr>
        <w:t xml:space="preserve"> </w:t>
      </w:r>
      <w:r>
        <w:rPr>
          <w:spacing w:val="-1"/>
          <w:sz w:val="24"/>
        </w:rPr>
        <w:t>using</w:t>
      </w:r>
      <w:r>
        <w:rPr>
          <w:spacing w:val="3"/>
          <w:sz w:val="24"/>
        </w:rPr>
        <w:t xml:space="preserve"> </w:t>
      </w:r>
      <w:r>
        <w:rPr>
          <w:spacing w:val="-1"/>
          <w:sz w:val="24"/>
        </w:rPr>
        <w:t>Radial</w:t>
      </w:r>
      <w:r>
        <w:rPr>
          <w:spacing w:val="-15"/>
          <w:sz w:val="24"/>
        </w:rPr>
        <w:t xml:space="preserve"> </w:t>
      </w:r>
      <w:r>
        <w:rPr>
          <w:spacing w:val="-1"/>
          <w:sz w:val="24"/>
        </w:rPr>
        <w:t>drilling</w:t>
      </w:r>
      <w:r>
        <w:rPr>
          <w:spacing w:val="8"/>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36"/>
        <w:ind w:left="762"/>
        <w:rPr>
          <w:sz w:val="24"/>
        </w:rPr>
      </w:pPr>
      <w:r>
        <w:rPr>
          <w:sz w:val="24"/>
        </w:rPr>
        <w:t>Cutting</w:t>
      </w:r>
      <w:r>
        <w:rPr>
          <w:spacing w:val="-2"/>
          <w:sz w:val="24"/>
        </w:rPr>
        <w:t xml:space="preserve"> </w:t>
      </w:r>
      <w:r>
        <w:rPr>
          <w:sz w:val="24"/>
        </w:rPr>
        <w:t>‘V’</w:t>
      </w:r>
      <w:r>
        <w:rPr>
          <w:spacing w:val="-10"/>
          <w:sz w:val="24"/>
        </w:rPr>
        <w:t xml:space="preserve"> </w:t>
      </w:r>
      <w:r>
        <w:rPr>
          <w:sz w:val="24"/>
        </w:rPr>
        <w:t>groove</w:t>
      </w:r>
      <w:r>
        <w:rPr>
          <w:spacing w:val="-8"/>
          <w:sz w:val="24"/>
        </w:rPr>
        <w:t xml:space="preserve"> </w:t>
      </w:r>
      <w:r>
        <w:rPr>
          <w:sz w:val="24"/>
        </w:rPr>
        <w:t>using</w:t>
      </w:r>
      <w:r>
        <w:rPr>
          <w:spacing w:val="-7"/>
          <w:sz w:val="24"/>
        </w:rPr>
        <w:t xml:space="preserve"> </w:t>
      </w:r>
      <w:r>
        <w:rPr>
          <w:sz w:val="24"/>
        </w:rPr>
        <w:t>shaping</w:t>
      </w:r>
      <w:r>
        <w:rPr>
          <w:spacing w:val="3"/>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41"/>
        <w:ind w:left="762"/>
        <w:rPr>
          <w:sz w:val="24"/>
        </w:rPr>
      </w:pPr>
      <w:r>
        <w:rPr>
          <w:spacing w:val="-1"/>
          <w:sz w:val="24"/>
        </w:rPr>
        <w:t>Cutting</w:t>
      </w:r>
      <w:r>
        <w:rPr>
          <w:spacing w:val="-5"/>
          <w:sz w:val="24"/>
        </w:rPr>
        <w:t xml:space="preserve"> </w:t>
      </w:r>
      <w:r>
        <w:rPr>
          <w:spacing w:val="-1"/>
          <w:sz w:val="24"/>
        </w:rPr>
        <w:t>slots</w:t>
      </w:r>
      <w:r>
        <w:rPr>
          <w:spacing w:val="-5"/>
          <w:sz w:val="24"/>
        </w:rPr>
        <w:t xml:space="preserve"> </w:t>
      </w:r>
      <w:r>
        <w:rPr>
          <w:spacing w:val="-1"/>
          <w:sz w:val="24"/>
        </w:rPr>
        <w:t>on</w:t>
      </w:r>
      <w:r>
        <w:rPr>
          <w:spacing w:val="-14"/>
          <w:sz w:val="24"/>
        </w:rPr>
        <w:t xml:space="preserve"> </w:t>
      </w:r>
      <w:r>
        <w:rPr>
          <w:spacing w:val="-1"/>
          <w:sz w:val="24"/>
        </w:rPr>
        <w:t>circular</w:t>
      </w:r>
      <w:r>
        <w:rPr>
          <w:spacing w:val="-2"/>
          <w:sz w:val="24"/>
        </w:rPr>
        <w:t xml:space="preserve"> </w:t>
      </w:r>
      <w:r>
        <w:rPr>
          <w:spacing w:val="-1"/>
          <w:sz w:val="24"/>
        </w:rPr>
        <w:t>shaft</w:t>
      </w:r>
      <w:r>
        <w:rPr>
          <w:spacing w:val="5"/>
          <w:sz w:val="24"/>
        </w:rPr>
        <w:t xml:space="preserve"> </w:t>
      </w:r>
      <w:r>
        <w:rPr>
          <w:sz w:val="24"/>
        </w:rPr>
        <w:t>using</w:t>
      </w:r>
      <w:r>
        <w:rPr>
          <w:spacing w:val="-5"/>
          <w:sz w:val="24"/>
        </w:rPr>
        <w:t xml:space="preserve"> </w:t>
      </w:r>
      <w:r>
        <w:rPr>
          <w:sz w:val="24"/>
        </w:rPr>
        <w:t>slotting</w:t>
      </w:r>
      <w:r>
        <w:rPr>
          <w:spacing w:val="4"/>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51"/>
        <w:ind w:left="762"/>
        <w:rPr>
          <w:sz w:val="24"/>
        </w:rPr>
      </w:pPr>
      <w:r>
        <w:rPr>
          <w:spacing w:val="-1"/>
          <w:sz w:val="24"/>
        </w:rPr>
        <w:t>Cutting</w:t>
      </w:r>
      <w:r>
        <w:rPr>
          <w:spacing w:val="-2"/>
          <w:sz w:val="24"/>
        </w:rPr>
        <w:t xml:space="preserve"> </w:t>
      </w:r>
      <w:r>
        <w:rPr>
          <w:spacing w:val="-1"/>
          <w:sz w:val="24"/>
        </w:rPr>
        <w:t>key</w:t>
      </w:r>
      <w:r>
        <w:rPr>
          <w:spacing w:val="-16"/>
          <w:sz w:val="24"/>
        </w:rPr>
        <w:t xml:space="preserve"> </w:t>
      </w:r>
      <w:r>
        <w:rPr>
          <w:spacing w:val="-1"/>
          <w:sz w:val="24"/>
        </w:rPr>
        <w:t>ways</w:t>
      </w:r>
      <w:r>
        <w:rPr>
          <w:spacing w:val="-4"/>
          <w:sz w:val="24"/>
        </w:rPr>
        <w:t xml:space="preserve"> </w:t>
      </w:r>
      <w:r>
        <w:rPr>
          <w:spacing w:val="-1"/>
          <w:sz w:val="24"/>
        </w:rPr>
        <w:t>using</w:t>
      </w:r>
      <w:r>
        <w:rPr>
          <w:spacing w:val="8"/>
          <w:sz w:val="24"/>
        </w:rPr>
        <w:t xml:space="preserve"> </w:t>
      </w:r>
      <w:r>
        <w:rPr>
          <w:spacing w:val="-1"/>
          <w:sz w:val="24"/>
        </w:rPr>
        <w:t>milling</w:t>
      </w:r>
      <w:r>
        <w:rPr>
          <w:spacing w:val="9"/>
          <w:sz w:val="24"/>
        </w:rPr>
        <w:t xml:space="preserve"> </w:t>
      </w:r>
      <w:r>
        <w:rPr>
          <w:sz w:val="24"/>
        </w:rPr>
        <w:t>machines.</w:t>
      </w:r>
    </w:p>
    <w:p w:rsidR="00924060" w:rsidRDefault="004C5865" w:rsidP="003E789C">
      <w:pPr>
        <w:pStyle w:val="ListParagraph"/>
        <w:numPr>
          <w:ilvl w:val="0"/>
          <w:numId w:val="9"/>
        </w:numPr>
        <w:tabs>
          <w:tab w:val="left" w:pos="763"/>
        </w:tabs>
        <w:spacing w:before="40"/>
        <w:ind w:left="762"/>
        <w:rPr>
          <w:sz w:val="24"/>
        </w:rPr>
      </w:pPr>
      <w:r>
        <w:rPr>
          <w:sz w:val="24"/>
        </w:rPr>
        <w:t>Surface</w:t>
      </w:r>
      <w:r>
        <w:rPr>
          <w:spacing w:val="-9"/>
          <w:sz w:val="24"/>
        </w:rPr>
        <w:t xml:space="preserve"> </w:t>
      </w:r>
      <w:r>
        <w:rPr>
          <w:sz w:val="24"/>
        </w:rPr>
        <w:t>Grinding</w:t>
      </w:r>
      <w:r>
        <w:rPr>
          <w:spacing w:val="-7"/>
          <w:sz w:val="24"/>
        </w:rPr>
        <w:t xml:space="preserve"> </w:t>
      </w:r>
      <w:r>
        <w:rPr>
          <w:sz w:val="24"/>
        </w:rPr>
        <w:t>using</w:t>
      </w:r>
      <w:r>
        <w:rPr>
          <w:spacing w:val="-4"/>
          <w:sz w:val="24"/>
        </w:rPr>
        <w:t xml:space="preserve"> </w:t>
      </w:r>
      <w:r>
        <w:rPr>
          <w:sz w:val="24"/>
        </w:rPr>
        <w:t>surface</w:t>
      </w:r>
      <w:r>
        <w:rPr>
          <w:spacing w:val="-8"/>
          <w:sz w:val="24"/>
        </w:rPr>
        <w:t xml:space="preserve"> </w:t>
      </w:r>
      <w:r>
        <w:rPr>
          <w:sz w:val="24"/>
        </w:rPr>
        <w:t>grinding machine.</w:t>
      </w:r>
    </w:p>
    <w:p w:rsidR="00924060" w:rsidRDefault="004C5865" w:rsidP="003E789C">
      <w:pPr>
        <w:pStyle w:val="ListParagraph"/>
        <w:numPr>
          <w:ilvl w:val="0"/>
          <w:numId w:val="9"/>
        </w:numPr>
        <w:tabs>
          <w:tab w:val="left" w:pos="763"/>
        </w:tabs>
        <w:spacing w:before="42"/>
        <w:ind w:left="762"/>
        <w:rPr>
          <w:sz w:val="24"/>
        </w:rPr>
      </w:pPr>
      <w:r>
        <w:rPr>
          <w:spacing w:val="-1"/>
          <w:sz w:val="24"/>
        </w:rPr>
        <w:t>Setting</w:t>
      </w:r>
      <w:r>
        <w:rPr>
          <w:spacing w:val="2"/>
          <w:sz w:val="24"/>
        </w:rPr>
        <w:t xml:space="preserve"> </w:t>
      </w:r>
      <w:r>
        <w:rPr>
          <w:sz w:val="24"/>
        </w:rPr>
        <w:t>tool</w:t>
      </w:r>
      <w:r>
        <w:rPr>
          <w:spacing w:val="-15"/>
          <w:sz w:val="24"/>
        </w:rPr>
        <w:t xml:space="preserve"> </w:t>
      </w:r>
      <w:r>
        <w:rPr>
          <w:sz w:val="24"/>
        </w:rPr>
        <w:t>angles</w:t>
      </w:r>
      <w:r>
        <w:rPr>
          <w:spacing w:val="1"/>
          <w:sz w:val="24"/>
        </w:rPr>
        <w:t xml:space="preserve"> </w:t>
      </w:r>
      <w:r>
        <w:rPr>
          <w:sz w:val="24"/>
        </w:rPr>
        <w:t>using</w:t>
      </w:r>
      <w:r>
        <w:rPr>
          <w:spacing w:val="2"/>
          <w:sz w:val="24"/>
        </w:rPr>
        <w:t xml:space="preserve"> </w:t>
      </w:r>
      <w:r>
        <w:rPr>
          <w:sz w:val="24"/>
        </w:rPr>
        <w:t>tool</w:t>
      </w:r>
      <w:r>
        <w:rPr>
          <w:spacing w:val="-10"/>
          <w:sz w:val="24"/>
        </w:rPr>
        <w:t xml:space="preserve"> </w:t>
      </w:r>
      <w:r>
        <w:rPr>
          <w:sz w:val="24"/>
        </w:rPr>
        <w:t>&amp;</w:t>
      </w:r>
      <w:r>
        <w:rPr>
          <w:spacing w:val="-7"/>
          <w:sz w:val="24"/>
        </w:rPr>
        <w:t xml:space="preserve"> </w:t>
      </w:r>
      <w:r>
        <w:rPr>
          <w:sz w:val="24"/>
        </w:rPr>
        <w:t>cutter</w:t>
      </w:r>
      <w:r>
        <w:rPr>
          <w:spacing w:val="-1"/>
          <w:sz w:val="24"/>
        </w:rPr>
        <w:t xml:space="preserve"> </w:t>
      </w:r>
      <w:r>
        <w:rPr>
          <w:sz w:val="24"/>
        </w:rPr>
        <w:t>grinder.</w:t>
      </w:r>
    </w:p>
    <w:p w:rsidR="00924060" w:rsidRDefault="004C5865" w:rsidP="003E789C">
      <w:pPr>
        <w:pStyle w:val="ListParagraph"/>
        <w:numPr>
          <w:ilvl w:val="0"/>
          <w:numId w:val="9"/>
        </w:numPr>
        <w:tabs>
          <w:tab w:val="left" w:pos="763"/>
        </w:tabs>
        <w:spacing w:before="41"/>
        <w:ind w:left="762"/>
        <w:rPr>
          <w:sz w:val="24"/>
        </w:rPr>
      </w:pPr>
      <w:r>
        <w:rPr>
          <w:sz w:val="24"/>
        </w:rPr>
        <w:t>Cutting</w:t>
      </w:r>
      <w:r>
        <w:rPr>
          <w:spacing w:val="-8"/>
          <w:sz w:val="24"/>
        </w:rPr>
        <w:t xml:space="preserve"> </w:t>
      </w:r>
      <w:r>
        <w:rPr>
          <w:sz w:val="24"/>
        </w:rPr>
        <w:t>grooves/Plain</w:t>
      </w:r>
      <w:r>
        <w:rPr>
          <w:spacing w:val="-11"/>
          <w:sz w:val="24"/>
        </w:rPr>
        <w:t xml:space="preserve"> </w:t>
      </w:r>
      <w:r>
        <w:rPr>
          <w:sz w:val="24"/>
        </w:rPr>
        <w:t>surface</w:t>
      </w:r>
      <w:r>
        <w:rPr>
          <w:spacing w:val="-8"/>
          <w:sz w:val="24"/>
        </w:rPr>
        <w:t xml:space="preserve"> </w:t>
      </w:r>
      <w:r>
        <w:rPr>
          <w:sz w:val="24"/>
        </w:rPr>
        <w:t>using</w:t>
      </w:r>
      <w:r>
        <w:rPr>
          <w:spacing w:val="-9"/>
          <w:sz w:val="24"/>
        </w:rPr>
        <w:t xml:space="preserve"> </w:t>
      </w:r>
      <w:r>
        <w:rPr>
          <w:sz w:val="24"/>
        </w:rPr>
        <w:t>planning machine.</w:t>
      </w:r>
    </w:p>
    <w:p w:rsidR="00924060" w:rsidRDefault="004C5865" w:rsidP="003E789C">
      <w:pPr>
        <w:pStyle w:val="ListParagraph"/>
        <w:numPr>
          <w:ilvl w:val="0"/>
          <w:numId w:val="9"/>
        </w:numPr>
        <w:tabs>
          <w:tab w:val="left" w:pos="763"/>
        </w:tabs>
        <w:spacing w:before="40"/>
        <w:ind w:left="762"/>
        <w:rPr>
          <w:sz w:val="24"/>
        </w:rPr>
      </w:pPr>
      <w:r>
        <w:rPr>
          <w:spacing w:val="-1"/>
          <w:sz w:val="24"/>
        </w:rPr>
        <w:t>Cylindrical</w:t>
      </w:r>
      <w:r>
        <w:rPr>
          <w:spacing w:val="-15"/>
          <w:sz w:val="24"/>
        </w:rPr>
        <w:t xml:space="preserve"> </w:t>
      </w:r>
      <w:r>
        <w:rPr>
          <w:spacing w:val="-1"/>
          <w:sz w:val="24"/>
        </w:rPr>
        <w:t>grinding</w:t>
      </w:r>
      <w:r>
        <w:rPr>
          <w:spacing w:val="4"/>
          <w:sz w:val="24"/>
        </w:rPr>
        <w:t xml:space="preserve"> </w:t>
      </w:r>
      <w:r>
        <w:rPr>
          <w:spacing w:val="-1"/>
          <w:sz w:val="24"/>
        </w:rPr>
        <w:t>by</w:t>
      </w:r>
      <w:r>
        <w:rPr>
          <w:spacing w:val="-7"/>
          <w:sz w:val="24"/>
        </w:rPr>
        <w:t xml:space="preserve"> </w:t>
      </w:r>
      <w:r>
        <w:rPr>
          <w:spacing w:val="-1"/>
          <w:sz w:val="24"/>
        </w:rPr>
        <w:t>cylindrical</w:t>
      </w:r>
      <w:r>
        <w:rPr>
          <w:spacing w:val="-11"/>
          <w:sz w:val="24"/>
        </w:rPr>
        <w:t xml:space="preserve"> </w:t>
      </w:r>
      <w:r>
        <w:rPr>
          <w:sz w:val="24"/>
        </w:rPr>
        <w:t>grinding</w:t>
      </w:r>
      <w:r>
        <w:rPr>
          <w:spacing w:val="13"/>
          <w:sz w:val="24"/>
        </w:rPr>
        <w:t xml:space="preserve"> </w:t>
      </w:r>
      <w:r>
        <w:rPr>
          <w:sz w:val="24"/>
        </w:rPr>
        <w:t>machine.</w:t>
      </w:r>
    </w:p>
    <w:p w:rsidR="00924060" w:rsidRDefault="00924060">
      <w:pPr>
        <w:pStyle w:val="BodyText"/>
        <w:spacing w:before="10"/>
      </w:pPr>
    </w:p>
    <w:p w:rsidR="00924060" w:rsidRDefault="004C5865">
      <w:pPr>
        <w:pStyle w:val="Heading1"/>
        <w:spacing w:line="275" w:lineRule="exact"/>
        <w:ind w:left="580"/>
      </w:pPr>
      <w:bookmarkStart w:id="69" w:name="Course_Outcomes:_(4)"/>
      <w:bookmarkEnd w:id="69"/>
      <w:r>
        <w:t>Course</w:t>
      </w:r>
      <w:r>
        <w:rPr>
          <w:spacing w:val="-14"/>
        </w:rPr>
        <w:t xml:space="preserve"> </w:t>
      </w:r>
      <w:r>
        <w:t>Outcomes:</w:t>
      </w:r>
    </w:p>
    <w:p w:rsidR="00924060" w:rsidRDefault="004C5865">
      <w:pPr>
        <w:pStyle w:val="BodyText"/>
        <w:spacing w:line="275" w:lineRule="exact"/>
        <w:ind w:left="580"/>
      </w:pPr>
      <w:r>
        <w:t>After</w:t>
      </w:r>
      <w:r>
        <w:rPr>
          <w:spacing w:val="2"/>
        </w:rPr>
        <w:t xml:space="preserve"> </w:t>
      </w:r>
      <w:r>
        <w:t>completion</w:t>
      </w:r>
      <w:r>
        <w:rPr>
          <w:spacing w:val="-9"/>
        </w:rPr>
        <w:t xml:space="preserve"> </w:t>
      </w:r>
      <w:r>
        <w:t>of</w:t>
      </w:r>
      <w:r>
        <w:rPr>
          <w:spacing w:val="-11"/>
        </w:rPr>
        <w:t xml:space="preserve"> </w:t>
      </w:r>
      <w:r>
        <w:t>the</w:t>
      </w:r>
      <w:r>
        <w:rPr>
          <w:spacing w:val="-1"/>
        </w:rPr>
        <w:t xml:space="preserve"> </w:t>
      </w:r>
      <w:r>
        <w:t>course,</w:t>
      </w:r>
      <w:r>
        <w:rPr>
          <w:spacing w:val="3"/>
        </w:rPr>
        <w:t xml:space="preserve"> </w:t>
      </w:r>
      <w:r>
        <w:t>students</w:t>
      </w:r>
      <w:r>
        <w:rPr>
          <w:spacing w:val="-2"/>
        </w:rPr>
        <w:t xml:space="preserve"> </w:t>
      </w:r>
      <w:r>
        <w:t>will</w:t>
      </w:r>
      <w:r>
        <w:rPr>
          <w:spacing w:val="-4"/>
        </w:rPr>
        <w:t xml:space="preserve"> </w:t>
      </w:r>
      <w:r>
        <w:t>be able</w:t>
      </w:r>
      <w:r>
        <w:rPr>
          <w:spacing w:val="5"/>
        </w:rPr>
        <w:t xml:space="preserve"> </w:t>
      </w:r>
      <w:r>
        <w:t>to:</w:t>
      </w:r>
    </w:p>
    <w:p w:rsidR="00924060" w:rsidRDefault="00924060">
      <w:pPr>
        <w:pStyle w:val="BodyText"/>
      </w:pPr>
    </w:p>
    <w:p w:rsidR="00924060" w:rsidRDefault="004C5865" w:rsidP="003E789C">
      <w:pPr>
        <w:pStyle w:val="ListParagraph"/>
        <w:numPr>
          <w:ilvl w:val="1"/>
          <w:numId w:val="9"/>
        </w:numPr>
        <w:tabs>
          <w:tab w:val="left" w:pos="811"/>
        </w:tabs>
        <w:spacing w:line="275" w:lineRule="exact"/>
        <w:rPr>
          <w:sz w:val="24"/>
        </w:rPr>
      </w:pPr>
      <w:r>
        <w:rPr>
          <w:spacing w:val="-1"/>
          <w:sz w:val="24"/>
        </w:rPr>
        <w:t>Perform</w:t>
      </w:r>
      <w:r>
        <w:rPr>
          <w:spacing w:val="-15"/>
          <w:sz w:val="24"/>
        </w:rPr>
        <w:t xml:space="preserve"> </w:t>
      </w:r>
      <w:r>
        <w:rPr>
          <w:spacing w:val="-1"/>
          <w:sz w:val="24"/>
        </w:rPr>
        <w:t>taper</w:t>
      </w:r>
      <w:r>
        <w:rPr>
          <w:spacing w:val="-5"/>
          <w:sz w:val="24"/>
        </w:rPr>
        <w:t xml:space="preserve"> </w:t>
      </w:r>
      <w:r>
        <w:rPr>
          <w:spacing w:val="-1"/>
          <w:sz w:val="24"/>
        </w:rPr>
        <w:t>turning,</w:t>
      </w:r>
      <w:r>
        <w:rPr>
          <w:spacing w:val="5"/>
          <w:sz w:val="24"/>
        </w:rPr>
        <w:t xml:space="preserve"> </w:t>
      </w:r>
      <w:r>
        <w:rPr>
          <w:spacing w:val="-1"/>
          <w:sz w:val="24"/>
        </w:rPr>
        <w:t>Thread</w:t>
      </w:r>
      <w:r>
        <w:rPr>
          <w:spacing w:val="4"/>
          <w:sz w:val="24"/>
        </w:rPr>
        <w:t xml:space="preserve"> </w:t>
      </w:r>
      <w:r>
        <w:rPr>
          <w:spacing w:val="-1"/>
          <w:sz w:val="24"/>
        </w:rPr>
        <w:t>cutting,</w:t>
      </w:r>
      <w:r>
        <w:rPr>
          <w:spacing w:val="4"/>
          <w:sz w:val="24"/>
        </w:rPr>
        <w:t xml:space="preserve"> </w:t>
      </w:r>
      <w:r>
        <w:rPr>
          <w:spacing w:val="-1"/>
          <w:sz w:val="24"/>
        </w:rPr>
        <w:t>knurling</w:t>
      </w:r>
      <w:r>
        <w:rPr>
          <w:spacing w:val="4"/>
          <w:sz w:val="24"/>
        </w:rPr>
        <w:t xml:space="preserve"> </w:t>
      </w:r>
      <w:r>
        <w:rPr>
          <w:spacing w:val="-1"/>
          <w:sz w:val="24"/>
        </w:rPr>
        <w:t>and</w:t>
      </w:r>
      <w:r>
        <w:rPr>
          <w:spacing w:val="3"/>
          <w:sz w:val="24"/>
        </w:rPr>
        <w:t xml:space="preserve"> </w:t>
      </w:r>
      <w:r>
        <w:rPr>
          <w:spacing w:val="-1"/>
          <w:sz w:val="24"/>
        </w:rPr>
        <w:t>Drilling</w:t>
      </w:r>
      <w:r>
        <w:rPr>
          <w:spacing w:val="3"/>
          <w:sz w:val="24"/>
        </w:rPr>
        <w:t xml:space="preserve"> </w:t>
      </w:r>
      <w:r>
        <w:rPr>
          <w:sz w:val="24"/>
        </w:rPr>
        <w:t>operations</w:t>
      </w:r>
      <w:r>
        <w:rPr>
          <w:spacing w:val="-2"/>
          <w:sz w:val="24"/>
        </w:rPr>
        <w:t xml:space="preserve"> </w:t>
      </w:r>
      <w:r>
        <w:rPr>
          <w:sz w:val="24"/>
        </w:rPr>
        <w:t>on</w:t>
      </w:r>
      <w:r>
        <w:rPr>
          <w:spacing w:val="-2"/>
          <w:sz w:val="24"/>
        </w:rPr>
        <w:t xml:space="preserve"> </w:t>
      </w:r>
      <w:r>
        <w:rPr>
          <w:sz w:val="24"/>
        </w:rPr>
        <w:t>lathe.</w:t>
      </w:r>
    </w:p>
    <w:p w:rsidR="00924060" w:rsidRDefault="004C5865" w:rsidP="003E789C">
      <w:pPr>
        <w:pStyle w:val="ListParagraph"/>
        <w:numPr>
          <w:ilvl w:val="1"/>
          <w:numId w:val="9"/>
        </w:numPr>
        <w:tabs>
          <w:tab w:val="left" w:pos="811"/>
        </w:tabs>
        <w:spacing w:line="275" w:lineRule="exact"/>
        <w:rPr>
          <w:sz w:val="24"/>
        </w:rPr>
      </w:pPr>
      <w:r>
        <w:rPr>
          <w:spacing w:val="-1"/>
          <w:sz w:val="24"/>
        </w:rPr>
        <w:t>Perform</w:t>
      </w:r>
      <w:r>
        <w:rPr>
          <w:spacing w:val="-15"/>
          <w:sz w:val="24"/>
        </w:rPr>
        <w:t xml:space="preserve"> </w:t>
      </w:r>
      <w:r>
        <w:rPr>
          <w:spacing w:val="-1"/>
          <w:sz w:val="24"/>
        </w:rPr>
        <w:t>the</w:t>
      </w:r>
      <w:r>
        <w:rPr>
          <w:spacing w:val="1"/>
          <w:sz w:val="24"/>
        </w:rPr>
        <w:t xml:space="preserve"> </w:t>
      </w:r>
      <w:r>
        <w:rPr>
          <w:spacing w:val="-1"/>
          <w:sz w:val="24"/>
        </w:rPr>
        <w:t>Drilling</w:t>
      </w:r>
      <w:r>
        <w:rPr>
          <w:spacing w:val="4"/>
          <w:sz w:val="24"/>
        </w:rPr>
        <w:t xml:space="preserve"> </w:t>
      </w:r>
      <w:r>
        <w:rPr>
          <w:spacing w:val="-1"/>
          <w:sz w:val="24"/>
        </w:rPr>
        <w:t>and</w:t>
      </w:r>
      <w:r>
        <w:rPr>
          <w:spacing w:val="2"/>
          <w:sz w:val="24"/>
        </w:rPr>
        <w:t xml:space="preserve"> </w:t>
      </w:r>
      <w:r>
        <w:rPr>
          <w:spacing w:val="-1"/>
          <w:sz w:val="24"/>
        </w:rPr>
        <w:t>Tapping</w:t>
      </w:r>
      <w:r>
        <w:rPr>
          <w:spacing w:val="3"/>
          <w:sz w:val="24"/>
        </w:rPr>
        <w:t xml:space="preserve"> </w:t>
      </w:r>
      <w:r>
        <w:rPr>
          <w:spacing w:val="-1"/>
          <w:sz w:val="24"/>
        </w:rPr>
        <w:t>using</w:t>
      </w:r>
      <w:r>
        <w:rPr>
          <w:spacing w:val="4"/>
          <w:sz w:val="24"/>
        </w:rPr>
        <w:t xml:space="preserve"> </w:t>
      </w:r>
      <w:r>
        <w:rPr>
          <w:spacing w:val="-1"/>
          <w:sz w:val="24"/>
        </w:rPr>
        <w:t>Radial</w:t>
      </w:r>
      <w:r>
        <w:rPr>
          <w:spacing w:val="-16"/>
          <w:sz w:val="24"/>
        </w:rPr>
        <w:t xml:space="preserve"> </w:t>
      </w:r>
      <w:r>
        <w:rPr>
          <w:sz w:val="24"/>
        </w:rPr>
        <w:t>drilling</w:t>
      </w:r>
      <w:r>
        <w:rPr>
          <w:spacing w:val="13"/>
          <w:sz w:val="24"/>
        </w:rPr>
        <w:t xml:space="preserve"> </w:t>
      </w:r>
      <w:r>
        <w:rPr>
          <w:sz w:val="24"/>
        </w:rPr>
        <w:t>machine</w:t>
      </w:r>
    </w:p>
    <w:p w:rsidR="00924060" w:rsidRDefault="004C5865" w:rsidP="003E789C">
      <w:pPr>
        <w:pStyle w:val="ListParagraph"/>
        <w:numPr>
          <w:ilvl w:val="1"/>
          <w:numId w:val="9"/>
        </w:numPr>
        <w:tabs>
          <w:tab w:val="left" w:pos="811"/>
        </w:tabs>
        <w:spacing w:before="3" w:line="275" w:lineRule="exact"/>
        <w:rPr>
          <w:sz w:val="24"/>
        </w:rPr>
      </w:pPr>
      <w:r>
        <w:rPr>
          <w:spacing w:val="-1"/>
          <w:sz w:val="24"/>
        </w:rPr>
        <w:t>Perform</w:t>
      </w:r>
      <w:r>
        <w:rPr>
          <w:spacing w:val="-13"/>
          <w:sz w:val="24"/>
        </w:rPr>
        <w:t xml:space="preserve"> </w:t>
      </w:r>
      <w:r>
        <w:rPr>
          <w:spacing w:val="-1"/>
          <w:sz w:val="24"/>
        </w:rPr>
        <w:t>machining</w:t>
      </w:r>
      <w:r>
        <w:rPr>
          <w:spacing w:val="-6"/>
          <w:sz w:val="24"/>
        </w:rPr>
        <w:t xml:space="preserve"> </w:t>
      </w:r>
      <w:r>
        <w:rPr>
          <w:sz w:val="24"/>
        </w:rPr>
        <w:t>operations</w:t>
      </w:r>
      <w:r>
        <w:rPr>
          <w:spacing w:val="-6"/>
          <w:sz w:val="24"/>
        </w:rPr>
        <w:t xml:space="preserve"> </w:t>
      </w:r>
      <w:r>
        <w:rPr>
          <w:sz w:val="24"/>
        </w:rPr>
        <w:t>on</w:t>
      </w:r>
      <w:r>
        <w:rPr>
          <w:spacing w:val="-15"/>
          <w:sz w:val="24"/>
        </w:rPr>
        <w:t xml:space="preserve"> </w:t>
      </w:r>
      <w:r>
        <w:rPr>
          <w:sz w:val="24"/>
        </w:rPr>
        <w:t>shaping</w:t>
      </w:r>
      <w:r>
        <w:rPr>
          <w:spacing w:val="3"/>
          <w:sz w:val="24"/>
        </w:rPr>
        <w:t xml:space="preserve"> </w:t>
      </w:r>
      <w:r>
        <w:rPr>
          <w:sz w:val="24"/>
        </w:rPr>
        <w:t>machine</w:t>
      </w:r>
      <w:r>
        <w:rPr>
          <w:spacing w:val="3"/>
          <w:sz w:val="24"/>
        </w:rPr>
        <w:t xml:space="preserve"> </w:t>
      </w:r>
      <w:r>
        <w:rPr>
          <w:sz w:val="24"/>
        </w:rPr>
        <w:t>and</w:t>
      </w:r>
      <w:r>
        <w:rPr>
          <w:spacing w:val="-6"/>
          <w:sz w:val="24"/>
        </w:rPr>
        <w:t xml:space="preserve"> </w:t>
      </w:r>
      <w:r>
        <w:rPr>
          <w:sz w:val="24"/>
        </w:rPr>
        <w:t>slotting</w:t>
      </w:r>
      <w:r>
        <w:rPr>
          <w:spacing w:val="2"/>
          <w:sz w:val="24"/>
        </w:rPr>
        <w:t xml:space="preserve"> </w:t>
      </w:r>
      <w:r>
        <w:rPr>
          <w:sz w:val="24"/>
        </w:rPr>
        <w:t>machine.</w:t>
      </w:r>
    </w:p>
    <w:p w:rsidR="00924060" w:rsidRDefault="004C5865" w:rsidP="003E789C">
      <w:pPr>
        <w:pStyle w:val="ListParagraph"/>
        <w:numPr>
          <w:ilvl w:val="1"/>
          <w:numId w:val="9"/>
        </w:numPr>
        <w:tabs>
          <w:tab w:val="left" w:pos="811"/>
        </w:tabs>
        <w:spacing w:line="275" w:lineRule="exact"/>
        <w:rPr>
          <w:sz w:val="24"/>
        </w:rPr>
      </w:pPr>
      <w:r>
        <w:rPr>
          <w:spacing w:val="-1"/>
          <w:sz w:val="24"/>
        </w:rPr>
        <w:t>Perform</w:t>
      </w:r>
      <w:r>
        <w:rPr>
          <w:spacing w:val="-20"/>
          <w:sz w:val="24"/>
        </w:rPr>
        <w:t xml:space="preserve"> </w:t>
      </w:r>
      <w:r>
        <w:rPr>
          <w:spacing w:val="-1"/>
          <w:sz w:val="24"/>
        </w:rPr>
        <w:t>the</w:t>
      </w:r>
      <w:r>
        <w:rPr>
          <w:spacing w:val="6"/>
          <w:sz w:val="24"/>
        </w:rPr>
        <w:t xml:space="preserve"> </w:t>
      </w:r>
      <w:r>
        <w:rPr>
          <w:spacing w:val="-1"/>
          <w:sz w:val="24"/>
        </w:rPr>
        <w:t>machining</w:t>
      </w:r>
      <w:r>
        <w:rPr>
          <w:spacing w:val="3"/>
          <w:sz w:val="24"/>
        </w:rPr>
        <w:t xml:space="preserve"> </w:t>
      </w:r>
      <w:r>
        <w:rPr>
          <w:spacing w:val="-1"/>
          <w:sz w:val="24"/>
        </w:rPr>
        <w:t>operations</w:t>
      </w:r>
      <w:r>
        <w:rPr>
          <w:spacing w:val="-3"/>
          <w:sz w:val="24"/>
        </w:rPr>
        <w:t xml:space="preserve"> </w:t>
      </w:r>
      <w:r>
        <w:rPr>
          <w:spacing w:val="-1"/>
          <w:sz w:val="24"/>
        </w:rPr>
        <w:t>on</w:t>
      </w:r>
      <w:r>
        <w:rPr>
          <w:spacing w:val="2"/>
          <w:sz w:val="24"/>
        </w:rPr>
        <w:t xml:space="preserve"> </w:t>
      </w:r>
      <w:r>
        <w:rPr>
          <w:spacing w:val="-1"/>
          <w:sz w:val="24"/>
        </w:rPr>
        <w:t>milling</w:t>
      </w:r>
      <w:r>
        <w:rPr>
          <w:spacing w:val="7"/>
          <w:sz w:val="24"/>
        </w:rPr>
        <w:t xml:space="preserve"> </w:t>
      </w:r>
      <w:r>
        <w:rPr>
          <w:spacing w:val="-1"/>
          <w:sz w:val="24"/>
        </w:rPr>
        <w:t>machines</w:t>
      </w:r>
      <w:r>
        <w:rPr>
          <w:spacing w:val="-4"/>
          <w:sz w:val="24"/>
        </w:rPr>
        <w:t xml:space="preserve"> </w:t>
      </w:r>
      <w:r>
        <w:rPr>
          <w:spacing w:val="-1"/>
          <w:sz w:val="24"/>
        </w:rPr>
        <w:t>and</w:t>
      </w:r>
      <w:r>
        <w:rPr>
          <w:spacing w:val="2"/>
          <w:sz w:val="24"/>
        </w:rPr>
        <w:t xml:space="preserve"> </w:t>
      </w:r>
      <w:r>
        <w:rPr>
          <w:sz w:val="24"/>
        </w:rPr>
        <w:t>surface</w:t>
      </w:r>
      <w:r>
        <w:rPr>
          <w:spacing w:val="-4"/>
          <w:sz w:val="24"/>
        </w:rPr>
        <w:t xml:space="preserve"> </w:t>
      </w:r>
      <w:r>
        <w:rPr>
          <w:sz w:val="24"/>
        </w:rPr>
        <w:t>grinding</w:t>
      </w:r>
      <w:r>
        <w:rPr>
          <w:spacing w:val="8"/>
          <w:sz w:val="24"/>
        </w:rPr>
        <w:t xml:space="preserve"> </w:t>
      </w:r>
      <w:r>
        <w:rPr>
          <w:sz w:val="24"/>
        </w:rPr>
        <w:t>machine.</w:t>
      </w:r>
    </w:p>
    <w:p w:rsidR="00924060" w:rsidRDefault="004C5865" w:rsidP="003E789C">
      <w:pPr>
        <w:pStyle w:val="ListParagraph"/>
        <w:numPr>
          <w:ilvl w:val="1"/>
          <w:numId w:val="9"/>
        </w:numPr>
        <w:tabs>
          <w:tab w:val="left" w:pos="811"/>
        </w:tabs>
        <w:spacing w:before="2"/>
        <w:rPr>
          <w:sz w:val="24"/>
        </w:rPr>
      </w:pPr>
      <w:r>
        <w:rPr>
          <w:spacing w:val="-1"/>
          <w:sz w:val="24"/>
        </w:rPr>
        <w:t>Perform</w:t>
      </w:r>
      <w:r>
        <w:rPr>
          <w:spacing w:val="-15"/>
          <w:sz w:val="24"/>
        </w:rPr>
        <w:t xml:space="preserve"> </w:t>
      </w:r>
      <w:r>
        <w:rPr>
          <w:spacing w:val="-1"/>
          <w:sz w:val="24"/>
        </w:rPr>
        <w:t>the</w:t>
      </w:r>
      <w:r>
        <w:rPr>
          <w:spacing w:val="7"/>
          <w:sz w:val="24"/>
        </w:rPr>
        <w:t xml:space="preserve"> </w:t>
      </w:r>
      <w:r>
        <w:rPr>
          <w:spacing w:val="-1"/>
          <w:sz w:val="24"/>
        </w:rPr>
        <w:t>machining</w:t>
      </w:r>
      <w:r>
        <w:rPr>
          <w:spacing w:val="4"/>
          <w:sz w:val="24"/>
        </w:rPr>
        <w:t xml:space="preserve"> </w:t>
      </w:r>
      <w:r>
        <w:rPr>
          <w:spacing w:val="-1"/>
          <w:sz w:val="24"/>
        </w:rPr>
        <w:t>operations</w:t>
      </w:r>
      <w:r>
        <w:rPr>
          <w:spacing w:val="-2"/>
          <w:sz w:val="24"/>
        </w:rPr>
        <w:t xml:space="preserve"> </w:t>
      </w:r>
      <w:r>
        <w:rPr>
          <w:spacing w:val="-1"/>
          <w:sz w:val="24"/>
        </w:rPr>
        <w:t>on</w:t>
      </w:r>
      <w:r>
        <w:rPr>
          <w:spacing w:val="-7"/>
          <w:sz w:val="24"/>
        </w:rPr>
        <w:t xml:space="preserve"> </w:t>
      </w:r>
      <w:r>
        <w:rPr>
          <w:spacing w:val="-1"/>
          <w:sz w:val="24"/>
        </w:rPr>
        <w:t>Cylindrical</w:t>
      </w:r>
      <w:r>
        <w:rPr>
          <w:spacing w:val="-11"/>
          <w:sz w:val="24"/>
        </w:rPr>
        <w:t xml:space="preserve"> </w:t>
      </w:r>
      <w:r>
        <w:rPr>
          <w:sz w:val="24"/>
        </w:rPr>
        <w:t>grinding</w:t>
      </w:r>
      <w:r>
        <w:rPr>
          <w:spacing w:val="9"/>
          <w:sz w:val="24"/>
        </w:rPr>
        <w:t xml:space="preserve"> </w:t>
      </w:r>
      <w:r>
        <w:rPr>
          <w:sz w:val="24"/>
        </w:rPr>
        <w:t>machine.</w:t>
      </w:r>
    </w:p>
    <w:p w:rsidR="00924060" w:rsidRDefault="00924060">
      <w:pPr>
        <w:rPr>
          <w:sz w:val="24"/>
        </w:rPr>
        <w:sectPr w:rsidR="00924060">
          <w:pgSz w:w="12240" w:h="15840"/>
          <w:pgMar w:top="1440" w:right="500" w:bottom="280" w:left="860"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6"/>
        </w:trPr>
        <w:tc>
          <w:tcPr>
            <w:tcW w:w="10179" w:type="dxa"/>
            <w:gridSpan w:val="16"/>
          </w:tcPr>
          <w:p w:rsidR="00924060" w:rsidRDefault="004C5865">
            <w:pPr>
              <w:pStyle w:val="TableParagraph"/>
              <w:spacing w:line="230" w:lineRule="auto"/>
              <w:ind w:left="2136" w:right="2058" w:firstLine="3164"/>
              <w:rPr>
                <w:b/>
                <w:sz w:val="24"/>
              </w:rPr>
            </w:pPr>
            <w:r>
              <w:rPr>
                <w:b/>
                <w:sz w:val="24"/>
              </w:rPr>
              <w:lastRenderedPageBreak/>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36" w:lineRule="exact"/>
              <w:ind w:left="4820"/>
              <w:rPr>
                <w:b/>
                <w:sz w:val="24"/>
              </w:rPr>
            </w:pPr>
            <w:r>
              <w:rPr>
                <w:b/>
                <w:sz w:val="24"/>
              </w:rPr>
              <w:t>Weak</w:t>
            </w:r>
          </w:p>
        </w:tc>
      </w:tr>
      <w:tr w:rsidR="00924060">
        <w:trPr>
          <w:trHeight w:val="489"/>
        </w:trPr>
        <w:tc>
          <w:tcPr>
            <w:tcW w:w="667" w:type="dxa"/>
            <w:vMerge w:val="restart"/>
          </w:tcPr>
          <w:p w:rsidR="00924060" w:rsidRDefault="004C5865">
            <w:pPr>
              <w:pStyle w:val="TableParagraph"/>
              <w:spacing w:before="122"/>
              <w:ind w:left="162"/>
              <w:rPr>
                <w:b/>
                <w:sz w:val="24"/>
              </w:rPr>
            </w:pPr>
            <w:r>
              <w:rPr>
                <w:b/>
                <w:sz w:val="24"/>
              </w:rPr>
              <w:t>COs</w:t>
            </w:r>
          </w:p>
        </w:tc>
        <w:tc>
          <w:tcPr>
            <w:tcW w:w="7410" w:type="dxa"/>
            <w:gridSpan w:val="12"/>
          </w:tcPr>
          <w:p w:rsidR="00924060" w:rsidRDefault="004C5865">
            <w:pPr>
              <w:pStyle w:val="TableParagraph"/>
              <w:spacing w:line="246"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797835">
            <w:pPr>
              <w:pStyle w:val="TableParagraph"/>
              <w:spacing w:line="233" w:lineRule="exact"/>
              <w:ind w:right="734"/>
              <w:jc w:val="center"/>
              <w:rPr>
                <w:b/>
                <w:sz w:val="24"/>
              </w:rPr>
            </w:pPr>
            <w:r>
              <w:rPr>
                <w:b/>
                <w:sz w:val="24"/>
              </w:rPr>
              <w:t>PSO</w:t>
            </w:r>
            <w:r>
              <w:rPr>
                <w:b/>
                <w:w w:val="99"/>
                <w:sz w:val="24"/>
              </w:rPr>
              <w:t>s</w:t>
            </w:r>
          </w:p>
        </w:tc>
      </w:tr>
      <w:tr w:rsidR="00797835">
        <w:trPr>
          <w:trHeight w:val="419"/>
        </w:trPr>
        <w:tc>
          <w:tcPr>
            <w:tcW w:w="667" w:type="dxa"/>
            <w:vMerge/>
            <w:tcBorders>
              <w:top w:val="nil"/>
            </w:tcBorders>
          </w:tcPr>
          <w:p w:rsidR="00797835" w:rsidRDefault="00797835">
            <w:pPr>
              <w:rPr>
                <w:sz w:val="2"/>
                <w:szCs w:val="2"/>
              </w:rPr>
            </w:pPr>
          </w:p>
        </w:tc>
        <w:tc>
          <w:tcPr>
            <w:tcW w:w="596" w:type="dxa"/>
          </w:tcPr>
          <w:p w:rsidR="00797835" w:rsidRDefault="00797835">
            <w:pPr>
              <w:pStyle w:val="TableParagraph"/>
              <w:spacing w:line="222" w:lineRule="exact"/>
              <w:ind w:left="115"/>
              <w:jc w:val="center"/>
              <w:rPr>
                <w:b/>
                <w:sz w:val="24"/>
              </w:rPr>
            </w:pPr>
            <w:r>
              <w:rPr>
                <w:b/>
                <w:sz w:val="24"/>
              </w:rPr>
              <w:t>PO1</w:t>
            </w:r>
          </w:p>
        </w:tc>
        <w:tc>
          <w:tcPr>
            <w:tcW w:w="595" w:type="dxa"/>
          </w:tcPr>
          <w:p w:rsidR="00797835" w:rsidRDefault="00797835">
            <w:pPr>
              <w:pStyle w:val="TableParagraph"/>
              <w:spacing w:line="222" w:lineRule="exact"/>
              <w:ind w:left="114"/>
              <w:jc w:val="center"/>
              <w:rPr>
                <w:b/>
                <w:sz w:val="24"/>
              </w:rPr>
            </w:pPr>
            <w:r>
              <w:rPr>
                <w:b/>
                <w:sz w:val="24"/>
              </w:rPr>
              <w:t>PO2</w:t>
            </w:r>
          </w:p>
        </w:tc>
        <w:tc>
          <w:tcPr>
            <w:tcW w:w="595" w:type="dxa"/>
          </w:tcPr>
          <w:p w:rsidR="00797835" w:rsidRDefault="00797835">
            <w:pPr>
              <w:pStyle w:val="TableParagraph"/>
              <w:spacing w:line="222" w:lineRule="exact"/>
              <w:ind w:left="124"/>
              <w:rPr>
                <w:b/>
                <w:sz w:val="24"/>
              </w:rPr>
            </w:pPr>
            <w:r>
              <w:rPr>
                <w:b/>
                <w:sz w:val="24"/>
              </w:rPr>
              <w:t>PO3</w:t>
            </w:r>
          </w:p>
        </w:tc>
        <w:tc>
          <w:tcPr>
            <w:tcW w:w="590" w:type="dxa"/>
          </w:tcPr>
          <w:p w:rsidR="00797835" w:rsidRDefault="00797835">
            <w:pPr>
              <w:pStyle w:val="TableParagraph"/>
              <w:spacing w:line="222" w:lineRule="exact"/>
              <w:ind w:left="125"/>
              <w:rPr>
                <w:b/>
                <w:sz w:val="24"/>
              </w:rPr>
            </w:pPr>
            <w:r>
              <w:rPr>
                <w:b/>
                <w:sz w:val="24"/>
              </w:rPr>
              <w:t>PO4</w:t>
            </w:r>
          </w:p>
        </w:tc>
        <w:tc>
          <w:tcPr>
            <w:tcW w:w="595" w:type="dxa"/>
          </w:tcPr>
          <w:p w:rsidR="00797835" w:rsidRDefault="00797835">
            <w:pPr>
              <w:pStyle w:val="TableParagraph"/>
              <w:spacing w:line="222" w:lineRule="exact"/>
              <w:ind w:left="125"/>
              <w:rPr>
                <w:b/>
                <w:sz w:val="24"/>
              </w:rPr>
            </w:pPr>
            <w:r>
              <w:rPr>
                <w:b/>
                <w:sz w:val="24"/>
              </w:rPr>
              <w:t>PO5</w:t>
            </w:r>
          </w:p>
        </w:tc>
        <w:tc>
          <w:tcPr>
            <w:tcW w:w="594" w:type="dxa"/>
          </w:tcPr>
          <w:p w:rsidR="00797835" w:rsidRDefault="00797835">
            <w:pPr>
              <w:pStyle w:val="TableParagraph"/>
              <w:spacing w:line="222" w:lineRule="exact"/>
              <w:ind w:left="126"/>
              <w:rPr>
                <w:b/>
                <w:sz w:val="24"/>
              </w:rPr>
            </w:pPr>
            <w:r>
              <w:rPr>
                <w:b/>
                <w:sz w:val="24"/>
              </w:rPr>
              <w:t>PO6</w:t>
            </w:r>
          </w:p>
        </w:tc>
        <w:tc>
          <w:tcPr>
            <w:tcW w:w="594" w:type="dxa"/>
          </w:tcPr>
          <w:p w:rsidR="00797835" w:rsidRDefault="00797835">
            <w:pPr>
              <w:pStyle w:val="TableParagraph"/>
              <w:spacing w:line="222" w:lineRule="exact"/>
              <w:ind w:left="131"/>
              <w:jc w:val="center"/>
              <w:rPr>
                <w:b/>
                <w:sz w:val="24"/>
              </w:rPr>
            </w:pPr>
            <w:r>
              <w:rPr>
                <w:b/>
                <w:spacing w:val="-1"/>
                <w:sz w:val="24"/>
              </w:rPr>
              <w:t>PO7</w:t>
            </w:r>
          </w:p>
        </w:tc>
        <w:tc>
          <w:tcPr>
            <w:tcW w:w="584" w:type="dxa"/>
          </w:tcPr>
          <w:p w:rsidR="00797835" w:rsidRDefault="00797835">
            <w:pPr>
              <w:pStyle w:val="TableParagraph"/>
              <w:spacing w:line="222" w:lineRule="exact"/>
              <w:ind w:left="124" w:right="-15"/>
              <w:rPr>
                <w:b/>
                <w:sz w:val="24"/>
              </w:rPr>
            </w:pPr>
            <w:r>
              <w:rPr>
                <w:b/>
                <w:sz w:val="24"/>
              </w:rPr>
              <w:t>PO8</w:t>
            </w:r>
          </w:p>
        </w:tc>
        <w:tc>
          <w:tcPr>
            <w:tcW w:w="594" w:type="dxa"/>
          </w:tcPr>
          <w:p w:rsidR="00797835" w:rsidRDefault="00797835">
            <w:pPr>
              <w:pStyle w:val="TableParagraph"/>
              <w:spacing w:line="222" w:lineRule="exact"/>
              <w:ind w:left="135" w:right="-15"/>
              <w:rPr>
                <w:b/>
                <w:sz w:val="24"/>
              </w:rPr>
            </w:pPr>
            <w:r>
              <w:rPr>
                <w:b/>
                <w:sz w:val="24"/>
              </w:rPr>
              <w:t>PO9</w:t>
            </w:r>
          </w:p>
        </w:tc>
        <w:tc>
          <w:tcPr>
            <w:tcW w:w="694" w:type="dxa"/>
          </w:tcPr>
          <w:p w:rsidR="00797835" w:rsidRDefault="00797835" w:rsidP="00797835">
            <w:pPr>
              <w:pStyle w:val="TableParagraph"/>
              <w:spacing w:line="190" w:lineRule="exact"/>
              <w:ind w:right="4"/>
              <w:rPr>
                <w:b/>
                <w:sz w:val="24"/>
              </w:rPr>
            </w:pPr>
            <w:r>
              <w:rPr>
                <w:b/>
                <w:sz w:val="24"/>
              </w:rPr>
              <w:t>PO10</w:t>
            </w:r>
          </w:p>
        </w:tc>
        <w:tc>
          <w:tcPr>
            <w:tcW w:w="685" w:type="dxa"/>
          </w:tcPr>
          <w:p w:rsidR="00797835" w:rsidRDefault="00797835" w:rsidP="00797835">
            <w:pPr>
              <w:pStyle w:val="TableParagraph"/>
              <w:spacing w:line="190" w:lineRule="exact"/>
              <w:ind w:right="20"/>
              <w:rPr>
                <w:b/>
                <w:sz w:val="24"/>
              </w:rPr>
            </w:pPr>
            <w:r>
              <w:rPr>
                <w:b/>
                <w:sz w:val="24"/>
              </w:rPr>
              <w:t>PO11</w:t>
            </w:r>
          </w:p>
        </w:tc>
        <w:tc>
          <w:tcPr>
            <w:tcW w:w="694" w:type="dxa"/>
          </w:tcPr>
          <w:p w:rsidR="00797835" w:rsidRDefault="00797835" w:rsidP="00797835">
            <w:pPr>
              <w:pStyle w:val="TableParagraph"/>
              <w:spacing w:line="190" w:lineRule="exact"/>
              <w:ind w:right="4"/>
              <w:rPr>
                <w:b/>
                <w:sz w:val="24"/>
              </w:rPr>
            </w:pPr>
            <w:r>
              <w:rPr>
                <w:b/>
                <w:sz w:val="24"/>
              </w:rPr>
              <w:t>PO12</w:t>
            </w:r>
          </w:p>
        </w:tc>
        <w:tc>
          <w:tcPr>
            <w:tcW w:w="704" w:type="dxa"/>
          </w:tcPr>
          <w:p w:rsidR="00797835" w:rsidRDefault="00797835" w:rsidP="00FF4126">
            <w:pPr>
              <w:pStyle w:val="TableParagraph"/>
              <w:spacing w:line="191" w:lineRule="exact"/>
              <w:ind w:right="3"/>
              <w:rPr>
                <w:b/>
                <w:sz w:val="24"/>
              </w:rPr>
            </w:pPr>
            <w:r>
              <w:rPr>
                <w:b/>
                <w:sz w:val="24"/>
              </w:rPr>
              <w:t>PSO1</w:t>
            </w:r>
          </w:p>
        </w:tc>
        <w:tc>
          <w:tcPr>
            <w:tcW w:w="694" w:type="dxa"/>
          </w:tcPr>
          <w:p w:rsidR="00797835" w:rsidRDefault="00797835" w:rsidP="00FF4126">
            <w:pPr>
              <w:pStyle w:val="TableParagraph"/>
              <w:spacing w:line="191" w:lineRule="exact"/>
              <w:ind w:right="4"/>
              <w:rPr>
                <w:b/>
                <w:sz w:val="24"/>
              </w:rPr>
            </w:pPr>
            <w:r>
              <w:rPr>
                <w:b/>
                <w:sz w:val="24"/>
              </w:rPr>
              <w:t>PSO2</w:t>
            </w:r>
          </w:p>
        </w:tc>
        <w:tc>
          <w:tcPr>
            <w:tcW w:w="704" w:type="dxa"/>
          </w:tcPr>
          <w:p w:rsidR="00797835" w:rsidRDefault="00797835"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4C5865">
            <w:pPr>
              <w:pStyle w:val="TableParagraph"/>
              <w:spacing w:line="215"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15"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20" w:lineRule="exact"/>
              <w:ind w:right="26"/>
              <w:jc w:val="right"/>
              <w:rPr>
                <w:b/>
                <w:sz w:val="24"/>
              </w:rPr>
            </w:pPr>
            <w:r>
              <w:rPr>
                <w:b/>
                <w:sz w:val="24"/>
              </w:rPr>
              <w:t>CO2</w:t>
            </w:r>
          </w:p>
        </w:tc>
        <w:tc>
          <w:tcPr>
            <w:tcW w:w="596" w:type="dxa"/>
          </w:tcPr>
          <w:p w:rsidR="00924060" w:rsidRDefault="004C5865">
            <w:pPr>
              <w:pStyle w:val="TableParagraph"/>
              <w:spacing w:line="220" w:lineRule="exact"/>
              <w:ind w:left="120"/>
              <w:jc w:val="center"/>
              <w:rPr>
                <w:b/>
                <w:sz w:val="24"/>
              </w:rPr>
            </w:pPr>
            <w:r>
              <w:rPr>
                <w:b/>
                <w:sz w:val="24"/>
              </w:rPr>
              <w:t>2</w:t>
            </w:r>
          </w:p>
        </w:tc>
        <w:tc>
          <w:tcPr>
            <w:tcW w:w="595" w:type="dxa"/>
          </w:tcPr>
          <w:p w:rsidR="00924060" w:rsidRDefault="004C5865">
            <w:pPr>
              <w:pStyle w:val="TableParagraph"/>
              <w:spacing w:line="220"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4C5865">
            <w:pPr>
              <w:pStyle w:val="TableParagraph"/>
              <w:spacing w:line="220"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20"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20"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15"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CO4</w:t>
            </w:r>
          </w:p>
        </w:tc>
        <w:tc>
          <w:tcPr>
            <w:tcW w:w="596"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15"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4C5865">
            <w:pPr>
              <w:pStyle w:val="TableParagraph"/>
              <w:spacing w:line="215"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15"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bl>
    <w:p w:rsidR="00924060" w:rsidRDefault="00924060">
      <w:pPr>
        <w:rPr>
          <w:sz w:val="20"/>
        </w:rPr>
        <w:sectPr w:rsidR="00924060">
          <w:pgSz w:w="12240" w:h="15840"/>
          <w:pgMar w:top="1440" w:right="500" w:bottom="280" w:left="860" w:header="720" w:footer="720" w:gutter="0"/>
          <w:cols w:space="720"/>
        </w:sect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4"/>
        <w:gridCol w:w="6718"/>
        <w:gridCol w:w="567"/>
        <w:gridCol w:w="562"/>
        <w:gridCol w:w="711"/>
      </w:tblGrid>
      <w:tr w:rsidR="00AC38D9" w:rsidTr="00791E0F">
        <w:trPr>
          <w:trHeight w:val="849"/>
        </w:trPr>
        <w:tc>
          <w:tcPr>
            <w:tcW w:w="1734" w:type="dxa"/>
          </w:tcPr>
          <w:p w:rsidR="00AC38D9" w:rsidRDefault="00AC38D9" w:rsidP="00AC38D9">
            <w:pPr>
              <w:pStyle w:val="TableParagraph"/>
              <w:spacing w:before="20"/>
              <w:rPr>
                <w:b/>
                <w:sz w:val="24"/>
              </w:rPr>
            </w:pPr>
            <w:r>
              <w:rPr>
                <w:b/>
                <w:w w:val="105"/>
                <w:sz w:val="24"/>
              </w:rPr>
              <w:lastRenderedPageBreak/>
              <w:t xml:space="preserve">       </w:t>
            </w:r>
            <w:r>
              <w:rPr>
                <w:b/>
                <w:sz w:val="24"/>
              </w:rPr>
              <w:t>2022-23</w:t>
            </w:r>
          </w:p>
          <w:p w:rsidR="00AC38D9" w:rsidRDefault="00AC38D9" w:rsidP="00AC38D9">
            <w:pPr>
              <w:pStyle w:val="TableParagraph"/>
              <w:spacing w:line="278" w:lineRule="exact"/>
              <w:ind w:left="432" w:right="375" w:hanging="29"/>
              <w:rPr>
                <w:b/>
                <w:sz w:val="24"/>
              </w:rPr>
            </w:pPr>
            <w:r>
              <w:rPr>
                <w:b/>
                <w:spacing w:val="-1"/>
                <w:sz w:val="24"/>
              </w:rPr>
              <w:t>Onwards</w:t>
            </w:r>
            <w:r>
              <w:rPr>
                <w:b/>
                <w:spacing w:val="-57"/>
                <w:sz w:val="24"/>
              </w:rPr>
              <w:t xml:space="preserve"> </w:t>
            </w:r>
            <w:r>
              <w:rPr>
                <w:b/>
                <w:sz w:val="24"/>
              </w:rPr>
              <w:t>(MR-22)</w:t>
            </w:r>
          </w:p>
        </w:tc>
        <w:tc>
          <w:tcPr>
            <w:tcW w:w="6718" w:type="dxa"/>
            <w:tcBorders>
              <w:right w:val="single" w:sz="6" w:space="0" w:color="000000"/>
            </w:tcBorders>
          </w:tcPr>
          <w:p w:rsidR="00AC38D9" w:rsidRDefault="00AC38D9" w:rsidP="00791E0F">
            <w:pPr>
              <w:pStyle w:val="TableParagraph"/>
              <w:spacing w:before="121" w:line="275" w:lineRule="exact"/>
              <w:ind w:left="917" w:right="915"/>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AC38D9" w:rsidRDefault="00AC38D9" w:rsidP="00791E0F">
            <w:pPr>
              <w:pStyle w:val="TableParagraph"/>
              <w:spacing w:line="275" w:lineRule="exact"/>
              <w:ind w:left="917" w:right="904"/>
              <w:jc w:val="center"/>
              <w:rPr>
                <w:b/>
                <w:sz w:val="24"/>
              </w:rPr>
            </w:pPr>
            <w:r>
              <w:rPr>
                <w:b/>
                <w:sz w:val="24"/>
              </w:rPr>
              <w:t>(Autonomous)</w:t>
            </w:r>
          </w:p>
        </w:tc>
        <w:tc>
          <w:tcPr>
            <w:tcW w:w="1840" w:type="dxa"/>
            <w:gridSpan w:val="3"/>
            <w:tcBorders>
              <w:left w:val="single" w:sz="6" w:space="0" w:color="000000"/>
            </w:tcBorders>
          </w:tcPr>
          <w:p w:rsidR="00AC38D9" w:rsidRDefault="00AC38D9" w:rsidP="00791E0F">
            <w:pPr>
              <w:pStyle w:val="TableParagraph"/>
              <w:spacing w:before="126"/>
              <w:ind w:left="303" w:right="215"/>
              <w:jc w:val="center"/>
              <w:rPr>
                <w:b/>
                <w:sz w:val="24"/>
              </w:rPr>
            </w:pPr>
            <w:r>
              <w:rPr>
                <w:b/>
                <w:sz w:val="24"/>
              </w:rPr>
              <w:t>B.Tech.</w:t>
            </w:r>
          </w:p>
          <w:p w:rsidR="00AC38D9" w:rsidRDefault="00791E0F" w:rsidP="00791E0F">
            <w:pPr>
              <w:pStyle w:val="TableParagraph"/>
              <w:spacing w:before="2"/>
              <w:ind w:left="306" w:right="215"/>
              <w:jc w:val="center"/>
              <w:rPr>
                <w:b/>
                <w:sz w:val="24"/>
              </w:rPr>
            </w:pPr>
            <w:r>
              <w:rPr>
                <w:b/>
                <w:sz w:val="24"/>
              </w:rPr>
              <w:t>IV</w:t>
            </w:r>
            <w:r w:rsidR="00AC38D9">
              <w:rPr>
                <w:b/>
                <w:spacing w:val="-7"/>
                <w:sz w:val="24"/>
              </w:rPr>
              <w:t xml:space="preserve"> </w:t>
            </w:r>
            <w:r w:rsidR="00AC38D9">
              <w:rPr>
                <w:b/>
                <w:sz w:val="24"/>
              </w:rPr>
              <w:t>Semester</w:t>
            </w:r>
          </w:p>
        </w:tc>
      </w:tr>
      <w:tr w:rsidR="00AC38D9" w:rsidTr="00791E0F">
        <w:trPr>
          <w:trHeight w:val="429"/>
        </w:trPr>
        <w:tc>
          <w:tcPr>
            <w:tcW w:w="1734" w:type="dxa"/>
          </w:tcPr>
          <w:p w:rsidR="00AC38D9" w:rsidRDefault="00AC38D9" w:rsidP="00791E0F">
            <w:pPr>
              <w:pStyle w:val="TableParagraph"/>
              <w:spacing w:before="67"/>
              <w:ind w:left="225" w:right="192"/>
              <w:jc w:val="center"/>
              <w:rPr>
                <w:b/>
                <w:sz w:val="24"/>
              </w:rPr>
            </w:pPr>
            <w:r>
              <w:rPr>
                <w:b/>
                <w:sz w:val="24"/>
              </w:rPr>
              <w:t>Code:C0554</w:t>
            </w:r>
          </w:p>
        </w:tc>
        <w:tc>
          <w:tcPr>
            <w:tcW w:w="6718" w:type="dxa"/>
            <w:vMerge w:val="restart"/>
            <w:tcBorders>
              <w:right w:val="single" w:sz="6" w:space="0" w:color="000000"/>
            </w:tcBorders>
          </w:tcPr>
          <w:p w:rsidR="00AC38D9" w:rsidRDefault="00AC38D9" w:rsidP="00791E0F">
            <w:pPr>
              <w:pStyle w:val="TableParagraph"/>
              <w:spacing w:before="33" w:line="252" w:lineRule="auto"/>
              <w:ind w:left="1372" w:right="1348" w:firstLine="43"/>
              <w:rPr>
                <w:b/>
                <w:sz w:val="24"/>
              </w:rPr>
            </w:pPr>
            <w:r>
              <w:rPr>
                <w:b/>
                <w:sz w:val="24"/>
              </w:rPr>
              <w:t>Fundamentals of Data Structures Lab</w:t>
            </w:r>
            <w:r>
              <w:rPr>
                <w:b/>
                <w:spacing w:val="-57"/>
                <w:sz w:val="24"/>
              </w:rPr>
              <w:t xml:space="preserve"> </w:t>
            </w:r>
            <w:r>
              <w:rPr>
                <w:b/>
                <w:sz w:val="24"/>
              </w:rPr>
              <w:t>(Common</w:t>
            </w:r>
            <w:r>
              <w:rPr>
                <w:b/>
                <w:spacing w:val="-4"/>
                <w:sz w:val="24"/>
              </w:rPr>
              <w:t xml:space="preserve"> </w:t>
            </w:r>
            <w:r>
              <w:rPr>
                <w:b/>
                <w:sz w:val="24"/>
              </w:rPr>
              <w:t>for</w:t>
            </w:r>
            <w:r>
              <w:rPr>
                <w:b/>
                <w:spacing w:val="-10"/>
                <w:sz w:val="24"/>
              </w:rPr>
              <w:t xml:space="preserve"> </w:t>
            </w:r>
            <w:r>
              <w:rPr>
                <w:b/>
                <w:sz w:val="24"/>
              </w:rPr>
              <w:t>CE,EEE,ME,ECE,</w:t>
            </w:r>
            <w:r>
              <w:rPr>
                <w:b/>
                <w:spacing w:val="-1"/>
                <w:sz w:val="24"/>
              </w:rPr>
              <w:t xml:space="preserve"> </w:t>
            </w:r>
            <w:r>
              <w:rPr>
                <w:b/>
                <w:sz w:val="24"/>
              </w:rPr>
              <w:t>MiE)</w:t>
            </w:r>
          </w:p>
        </w:tc>
        <w:tc>
          <w:tcPr>
            <w:tcW w:w="567" w:type="dxa"/>
            <w:tcBorders>
              <w:left w:val="single" w:sz="6" w:space="0" w:color="000000"/>
            </w:tcBorders>
          </w:tcPr>
          <w:p w:rsidR="00AC38D9" w:rsidRDefault="00AC38D9" w:rsidP="00791E0F">
            <w:pPr>
              <w:pStyle w:val="TableParagraph"/>
              <w:spacing w:before="67"/>
              <w:ind w:left="12"/>
              <w:jc w:val="center"/>
              <w:rPr>
                <w:b/>
                <w:sz w:val="24"/>
              </w:rPr>
            </w:pPr>
            <w:r>
              <w:rPr>
                <w:b/>
                <w:sz w:val="24"/>
              </w:rPr>
              <w:t>L</w:t>
            </w:r>
          </w:p>
        </w:tc>
        <w:tc>
          <w:tcPr>
            <w:tcW w:w="562" w:type="dxa"/>
          </w:tcPr>
          <w:p w:rsidR="00AC38D9" w:rsidRDefault="00AC38D9" w:rsidP="00791E0F">
            <w:pPr>
              <w:pStyle w:val="TableParagraph"/>
              <w:spacing w:before="67"/>
              <w:ind w:left="9"/>
              <w:jc w:val="center"/>
              <w:rPr>
                <w:b/>
                <w:sz w:val="24"/>
              </w:rPr>
            </w:pPr>
            <w:r>
              <w:rPr>
                <w:b/>
                <w:sz w:val="24"/>
              </w:rPr>
              <w:t>T</w:t>
            </w:r>
          </w:p>
        </w:tc>
        <w:tc>
          <w:tcPr>
            <w:tcW w:w="711" w:type="dxa"/>
          </w:tcPr>
          <w:p w:rsidR="00AC38D9" w:rsidRDefault="00AC38D9" w:rsidP="00791E0F">
            <w:pPr>
              <w:pStyle w:val="TableParagraph"/>
              <w:spacing w:before="67"/>
              <w:ind w:left="20"/>
              <w:jc w:val="center"/>
              <w:rPr>
                <w:b/>
                <w:sz w:val="24"/>
              </w:rPr>
            </w:pPr>
            <w:r>
              <w:rPr>
                <w:b/>
                <w:sz w:val="24"/>
              </w:rPr>
              <w:t>P</w:t>
            </w:r>
          </w:p>
        </w:tc>
      </w:tr>
      <w:tr w:rsidR="00AC38D9" w:rsidTr="00791E0F">
        <w:trPr>
          <w:trHeight w:val="437"/>
        </w:trPr>
        <w:tc>
          <w:tcPr>
            <w:tcW w:w="1734" w:type="dxa"/>
          </w:tcPr>
          <w:p w:rsidR="00AC38D9" w:rsidRDefault="00AC38D9" w:rsidP="00791E0F">
            <w:pPr>
              <w:pStyle w:val="TableParagraph"/>
              <w:spacing w:before="69"/>
              <w:ind w:left="210" w:right="192"/>
              <w:jc w:val="center"/>
              <w:rPr>
                <w:b/>
                <w:sz w:val="24"/>
              </w:rPr>
            </w:pPr>
            <w:r>
              <w:rPr>
                <w:b/>
                <w:sz w:val="24"/>
              </w:rPr>
              <w:t>Credits:2</w:t>
            </w:r>
          </w:p>
        </w:tc>
        <w:tc>
          <w:tcPr>
            <w:tcW w:w="6718" w:type="dxa"/>
            <w:vMerge/>
            <w:tcBorders>
              <w:top w:val="nil"/>
              <w:right w:val="single" w:sz="6" w:space="0" w:color="000000"/>
            </w:tcBorders>
          </w:tcPr>
          <w:p w:rsidR="00AC38D9" w:rsidRDefault="00AC38D9" w:rsidP="00791E0F">
            <w:pPr>
              <w:rPr>
                <w:sz w:val="2"/>
                <w:szCs w:val="2"/>
              </w:rPr>
            </w:pPr>
          </w:p>
        </w:tc>
        <w:tc>
          <w:tcPr>
            <w:tcW w:w="567" w:type="dxa"/>
            <w:tcBorders>
              <w:left w:val="single" w:sz="6" w:space="0" w:color="000000"/>
            </w:tcBorders>
          </w:tcPr>
          <w:p w:rsidR="00AC38D9" w:rsidRDefault="00AC38D9" w:rsidP="00791E0F">
            <w:pPr>
              <w:pStyle w:val="TableParagraph"/>
              <w:spacing w:before="69"/>
              <w:ind w:left="1"/>
              <w:jc w:val="center"/>
              <w:rPr>
                <w:b/>
                <w:sz w:val="24"/>
              </w:rPr>
            </w:pPr>
            <w:r>
              <w:rPr>
                <w:b/>
                <w:w w:val="90"/>
                <w:sz w:val="24"/>
              </w:rPr>
              <w:t>-</w:t>
            </w:r>
          </w:p>
        </w:tc>
        <w:tc>
          <w:tcPr>
            <w:tcW w:w="562" w:type="dxa"/>
          </w:tcPr>
          <w:p w:rsidR="00AC38D9" w:rsidRDefault="00AC38D9" w:rsidP="00791E0F">
            <w:pPr>
              <w:pStyle w:val="TableParagraph"/>
              <w:spacing w:before="69"/>
              <w:ind w:right="1"/>
              <w:jc w:val="center"/>
              <w:rPr>
                <w:b/>
                <w:sz w:val="24"/>
              </w:rPr>
            </w:pPr>
            <w:r>
              <w:rPr>
                <w:b/>
                <w:w w:val="90"/>
                <w:sz w:val="24"/>
              </w:rPr>
              <w:t>1</w:t>
            </w:r>
          </w:p>
        </w:tc>
        <w:tc>
          <w:tcPr>
            <w:tcW w:w="711" w:type="dxa"/>
          </w:tcPr>
          <w:p w:rsidR="00AC38D9" w:rsidRDefault="00AC38D9" w:rsidP="00791E0F">
            <w:pPr>
              <w:pStyle w:val="TableParagraph"/>
              <w:spacing w:before="69"/>
              <w:ind w:left="12"/>
              <w:jc w:val="center"/>
              <w:rPr>
                <w:b/>
                <w:sz w:val="24"/>
              </w:rPr>
            </w:pPr>
            <w:r>
              <w:rPr>
                <w:b/>
                <w:sz w:val="24"/>
              </w:rPr>
              <w:t>2</w:t>
            </w:r>
          </w:p>
        </w:tc>
      </w:tr>
    </w:tbl>
    <w:p w:rsidR="00AC38D9" w:rsidRDefault="00AC38D9" w:rsidP="00AC38D9">
      <w:pPr>
        <w:pStyle w:val="Heading1"/>
        <w:spacing w:line="276" w:lineRule="exact"/>
        <w:ind w:left="0"/>
      </w:pPr>
      <w:bookmarkStart w:id="70" w:name="Prerequisites:_C_Programming."/>
      <w:bookmarkEnd w:id="70"/>
      <w:r>
        <w:t xml:space="preserve">      Prerequisites:</w:t>
      </w:r>
      <w:r>
        <w:rPr>
          <w:spacing w:val="-12"/>
        </w:rPr>
        <w:t xml:space="preserve"> </w:t>
      </w:r>
      <w:r>
        <w:t>C</w:t>
      </w:r>
      <w:r>
        <w:rPr>
          <w:spacing w:val="-15"/>
        </w:rPr>
        <w:t xml:space="preserve"> </w:t>
      </w:r>
      <w:r>
        <w:t>Programming.</w:t>
      </w:r>
    </w:p>
    <w:p w:rsidR="00AC38D9" w:rsidRDefault="00AC38D9" w:rsidP="00AC38D9">
      <w:pPr>
        <w:spacing w:before="170"/>
        <w:ind w:left="312"/>
        <w:rPr>
          <w:b/>
          <w:sz w:val="24"/>
        </w:rPr>
      </w:pPr>
      <w:r>
        <w:rPr>
          <w:b/>
          <w:sz w:val="24"/>
        </w:rPr>
        <w:t>Course</w:t>
      </w:r>
      <w:r>
        <w:rPr>
          <w:b/>
          <w:spacing w:val="-1"/>
          <w:sz w:val="24"/>
        </w:rPr>
        <w:t xml:space="preserve"> </w:t>
      </w:r>
      <w:r>
        <w:rPr>
          <w:b/>
          <w:sz w:val="24"/>
        </w:rPr>
        <w:t>Objectives:</w:t>
      </w:r>
    </w:p>
    <w:p w:rsidR="00AC38D9" w:rsidRDefault="00AC38D9" w:rsidP="00AC38D9">
      <w:pPr>
        <w:pStyle w:val="BodyText"/>
        <w:spacing w:before="1"/>
        <w:rPr>
          <w:b/>
          <w:sz w:val="21"/>
        </w:rPr>
      </w:pPr>
    </w:p>
    <w:p w:rsidR="00AC38D9" w:rsidRDefault="00AC38D9" w:rsidP="00AC38D9">
      <w:pPr>
        <w:pStyle w:val="BodyText"/>
        <w:ind w:left="312" w:right="530"/>
      </w:pPr>
      <w:r>
        <w:rPr>
          <w:spacing w:val="-2"/>
        </w:rPr>
        <w:t>This course will deliver the knowledge in introducing the concepts of various data structures such as linked lists,stacks,</w:t>
      </w:r>
      <w:r>
        <w:rPr>
          <w:spacing w:val="-1"/>
        </w:rPr>
        <w:t xml:space="preserve"> </w:t>
      </w:r>
      <w:r>
        <w:t>queues,</w:t>
      </w:r>
      <w:r>
        <w:rPr>
          <w:spacing w:val="4"/>
        </w:rPr>
        <w:t xml:space="preserve"> </w:t>
      </w:r>
      <w:r>
        <w:t>trees</w:t>
      </w:r>
      <w:r>
        <w:rPr>
          <w:spacing w:val="1"/>
        </w:rPr>
        <w:t xml:space="preserve"> </w:t>
      </w:r>
      <w:r>
        <w:t>and</w:t>
      </w:r>
      <w:r>
        <w:rPr>
          <w:spacing w:val="2"/>
        </w:rPr>
        <w:t xml:space="preserve"> </w:t>
      </w:r>
      <w:r>
        <w:t>graphs</w:t>
      </w:r>
      <w:r>
        <w:rPr>
          <w:spacing w:val="1"/>
        </w:rPr>
        <w:t xml:space="preserve"> </w:t>
      </w:r>
      <w:r>
        <w:t>along</w:t>
      </w:r>
      <w:r>
        <w:rPr>
          <w:spacing w:val="1"/>
        </w:rPr>
        <w:t xml:space="preserve"> </w:t>
      </w:r>
      <w:r>
        <w:t>with</w:t>
      </w:r>
      <w:r>
        <w:rPr>
          <w:spacing w:val="-3"/>
        </w:rPr>
        <w:t xml:space="preserve"> </w:t>
      </w:r>
      <w:r>
        <w:t>the</w:t>
      </w:r>
      <w:r>
        <w:rPr>
          <w:spacing w:val="3"/>
        </w:rPr>
        <w:t xml:space="preserve"> </w:t>
      </w:r>
      <w:r>
        <w:t>applications.</w:t>
      </w:r>
    </w:p>
    <w:p w:rsidR="00AC38D9" w:rsidRDefault="00AC38D9" w:rsidP="00AC38D9">
      <w:pPr>
        <w:pStyle w:val="Heading1"/>
        <w:spacing w:before="207"/>
        <w:ind w:left="312"/>
        <w:rPr>
          <w:b w:val="0"/>
        </w:rPr>
      </w:pPr>
      <w:bookmarkStart w:id="71" w:name="Software_Requirements:_C"/>
      <w:bookmarkEnd w:id="71"/>
      <w:r>
        <w:t>Software</w:t>
      </w:r>
      <w:r>
        <w:rPr>
          <w:spacing w:val="-11"/>
        </w:rPr>
        <w:t xml:space="preserve"> </w:t>
      </w:r>
      <w:r>
        <w:t>Requirements:</w:t>
      </w:r>
      <w:r>
        <w:rPr>
          <w:spacing w:val="-4"/>
        </w:rPr>
        <w:t xml:space="preserve"> </w:t>
      </w:r>
      <w:r>
        <w:rPr>
          <w:b w:val="0"/>
        </w:rPr>
        <w:t>C</w:t>
      </w:r>
    </w:p>
    <w:p w:rsidR="00AC38D9" w:rsidRDefault="00AC38D9" w:rsidP="00AC38D9">
      <w:pPr>
        <w:spacing w:before="204"/>
        <w:ind w:left="312"/>
        <w:rPr>
          <w:b/>
          <w:sz w:val="24"/>
        </w:rPr>
      </w:pPr>
      <w:r>
        <w:rPr>
          <w:b/>
          <w:sz w:val="24"/>
        </w:rPr>
        <w:t>List of</w:t>
      </w:r>
      <w:r>
        <w:rPr>
          <w:b/>
          <w:spacing w:val="-10"/>
          <w:sz w:val="24"/>
        </w:rPr>
        <w:t xml:space="preserve"> </w:t>
      </w:r>
      <w:r>
        <w:rPr>
          <w:b/>
          <w:sz w:val="24"/>
        </w:rPr>
        <w:t>Programs:</w:t>
      </w:r>
    </w:p>
    <w:p w:rsidR="00AC38D9" w:rsidRDefault="00AC38D9" w:rsidP="00AC38D9">
      <w:pPr>
        <w:pStyle w:val="BodyText"/>
        <w:spacing w:before="1"/>
        <w:rPr>
          <w:b/>
          <w:sz w:val="21"/>
        </w:rPr>
      </w:pPr>
    </w:p>
    <w:p w:rsidR="00AC38D9" w:rsidRDefault="00AC38D9" w:rsidP="00AC38D9">
      <w:pPr>
        <w:pStyle w:val="ListParagraph"/>
        <w:numPr>
          <w:ilvl w:val="0"/>
          <w:numId w:val="44"/>
        </w:numPr>
        <w:tabs>
          <w:tab w:val="left" w:pos="1614"/>
        </w:tabs>
        <w:spacing w:line="343" w:lineRule="auto"/>
        <w:ind w:right="2517" w:hanging="587"/>
        <w:jc w:val="left"/>
        <w:rPr>
          <w:sz w:val="24"/>
        </w:rPr>
      </w:pPr>
      <w:r>
        <w:rPr>
          <w:spacing w:val="-1"/>
          <w:sz w:val="24"/>
        </w:rPr>
        <w:t xml:space="preserve">Write a program to create one dimensional array, </w:t>
      </w:r>
      <w:r>
        <w:rPr>
          <w:sz w:val="24"/>
        </w:rPr>
        <w:t>with the following operations:</w:t>
      </w:r>
      <w:r>
        <w:rPr>
          <w:spacing w:val="-57"/>
          <w:sz w:val="24"/>
        </w:rPr>
        <w:t xml:space="preserve"> </w:t>
      </w:r>
      <w:r>
        <w:rPr>
          <w:sz w:val="24"/>
        </w:rPr>
        <w:t>Insertion</w:t>
      </w:r>
    </w:p>
    <w:p w:rsidR="00AC38D9" w:rsidRDefault="00AC38D9" w:rsidP="00AC38D9">
      <w:pPr>
        <w:pStyle w:val="BodyText"/>
        <w:spacing w:before="3"/>
        <w:ind w:left="1945"/>
      </w:pPr>
      <w:r>
        <w:t>Deletion</w:t>
      </w:r>
    </w:p>
    <w:p w:rsidR="00AC38D9" w:rsidRDefault="00AC38D9" w:rsidP="00AC38D9">
      <w:pPr>
        <w:pStyle w:val="BodyText"/>
        <w:spacing w:before="118" w:line="343" w:lineRule="auto"/>
        <w:ind w:left="1945" w:right="6975" w:hanging="20"/>
      </w:pPr>
      <w:r>
        <w:t>Display the elements</w:t>
      </w:r>
      <w:r>
        <w:rPr>
          <w:spacing w:val="1"/>
        </w:rPr>
        <w:t xml:space="preserve"> </w:t>
      </w:r>
      <w:r>
        <w:rPr>
          <w:spacing w:val="-1"/>
        </w:rPr>
        <w:t>Count</w:t>
      </w:r>
      <w:r>
        <w:rPr>
          <w:spacing w:val="7"/>
        </w:rPr>
        <w:t xml:space="preserve"> </w:t>
      </w:r>
      <w:r>
        <w:rPr>
          <w:spacing w:val="-1"/>
        </w:rPr>
        <w:t>number of</w:t>
      </w:r>
      <w:r>
        <w:rPr>
          <w:spacing w:val="-16"/>
        </w:rPr>
        <w:t xml:space="preserve"> </w:t>
      </w:r>
      <w:r>
        <w:t>elements</w:t>
      </w:r>
    </w:p>
    <w:p w:rsidR="00AC38D9" w:rsidRDefault="00AC38D9" w:rsidP="00AC38D9">
      <w:pPr>
        <w:pStyle w:val="ListParagraph"/>
        <w:numPr>
          <w:ilvl w:val="0"/>
          <w:numId w:val="44"/>
        </w:numPr>
        <w:tabs>
          <w:tab w:val="left" w:pos="1614"/>
        </w:tabs>
        <w:spacing w:before="142" w:line="345" w:lineRule="auto"/>
        <w:ind w:right="2887" w:hanging="587"/>
        <w:jc w:val="left"/>
        <w:rPr>
          <w:sz w:val="24"/>
        </w:rPr>
      </w:pPr>
      <w:r>
        <w:rPr>
          <w:spacing w:val="-1"/>
          <w:sz w:val="24"/>
        </w:rPr>
        <w:t>write</w:t>
      </w:r>
      <w:r>
        <w:rPr>
          <w:spacing w:val="-3"/>
          <w:sz w:val="24"/>
        </w:rPr>
        <w:t xml:space="preserve"> </w:t>
      </w:r>
      <w:r>
        <w:rPr>
          <w:spacing w:val="-1"/>
          <w:sz w:val="24"/>
        </w:rPr>
        <w:t>a</w:t>
      </w:r>
      <w:r>
        <w:rPr>
          <w:spacing w:val="-4"/>
          <w:sz w:val="24"/>
        </w:rPr>
        <w:t xml:space="preserve"> </w:t>
      </w:r>
      <w:r>
        <w:rPr>
          <w:spacing w:val="-1"/>
          <w:sz w:val="24"/>
        </w:rPr>
        <w:t>program</w:t>
      </w:r>
      <w:r>
        <w:rPr>
          <w:spacing w:val="-16"/>
          <w:sz w:val="24"/>
        </w:rPr>
        <w:t xml:space="preserve"> </w:t>
      </w:r>
      <w:r>
        <w:rPr>
          <w:spacing w:val="-1"/>
          <w:sz w:val="24"/>
        </w:rPr>
        <w:t>to</w:t>
      </w:r>
      <w:r>
        <w:rPr>
          <w:spacing w:val="3"/>
          <w:sz w:val="24"/>
        </w:rPr>
        <w:t xml:space="preserve"> </w:t>
      </w:r>
      <w:r>
        <w:rPr>
          <w:spacing w:val="-1"/>
          <w:sz w:val="24"/>
        </w:rPr>
        <w:t>create</w:t>
      </w:r>
      <w:r>
        <w:rPr>
          <w:spacing w:val="-3"/>
          <w:sz w:val="24"/>
        </w:rPr>
        <w:t xml:space="preserve"> </w:t>
      </w:r>
      <w:r>
        <w:rPr>
          <w:spacing w:val="-1"/>
          <w:sz w:val="24"/>
        </w:rPr>
        <w:t>a</w:t>
      </w:r>
      <w:r>
        <w:rPr>
          <w:spacing w:val="-3"/>
          <w:sz w:val="24"/>
        </w:rPr>
        <w:t xml:space="preserve"> </w:t>
      </w:r>
      <w:r>
        <w:rPr>
          <w:spacing w:val="-1"/>
          <w:sz w:val="24"/>
        </w:rPr>
        <w:t>single</w:t>
      </w:r>
      <w:r>
        <w:rPr>
          <w:spacing w:val="7"/>
          <w:sz w:val="24"/>
        </w:rPr>
        <w:t xml:space="preserve"> </w:t>
      </w:r>
      <w:r>
        <w:rPr>
          <w:spacing w:val="-1"/>
          <w:sz w:val="24"/>
        </w:rPr>
        <w:t>linked</w:t>
      </w:r>
      <w:r>
        <w:rPr>
          <w:spacing w:val="7"/>
          <w:sz w:val="24"/>
        </w:rPr>
        <w:t xml:space="preserve"> </w:t>
      </w:r>
      <w:r>
        <w:rPr>
          <w:spacing w:val="-1"/>
          <w:sz w:val="24"/>
        </w:rPr>
        <w:t>list,</w:t>
      </w:r>
      <w:r>
        <w:rPr>
          <w:spacing w:val="5"/>
          <w:sz w:val="24"/>
        </w:rPr>
        <w:t xml:space="preserve"> </w:t>
      </w:r>
      <w:r>
        <w:rPr>
          <w:spacing w:val="-1"/>
          <w:sz w:val="24"/>
        </w:rPr>
        <w:t>with</w:t>
      </w:r>
      <w:r>
        <w:rPr>
          <w:spacing w:val="-6"/>
          <w:sz w:val="24"/>
        </w:rPr>
        <w:t xml:space="preserve"> </w:t>
      </w:r>
      <w:r>
        <w:rPr>
          <w:sz w:val="24"/>
        </w:rPr>
        <w:t>the</w:t>
      </w:r>
      <w:r>
        <w:rPr>
          <w:spacing w:val="2"/>
          <w:sz w:val="24"/>
        </w:rPr>
        <w:t xml:space="preserve"> </w:t>
      </w:r>
      <w:r>
        <w:rPr>
          <w:sz w:val="24"/>
        </w:rPr>
        <w:t>following</w:t>
      </w:r>
      <w:r>
        <w:rPr>
          <w:spacing w:val="3"/>
          <w:sz w:val="24"/>
        </w:rPr>
        <w:t xml:space="preserve"> </w:t>
      </w:r>
      <w:r>
        <w:rPr>
          <w:sz w:val="24"/>
        </w:rPr>
        <w:t>operations:</w:t>
      </w:r>
      <w:r>
        <w:rPr>
          <w:spacing w:val="-57"/>
          <w:sz w:val="24"/>
        </w:rPr>
        <w:t xml:space="preserve"> </w:t>
      </w:r>
      <w:r>
        <w:rPr>
          <w:sz w:val="24"/>
        </w:rPr>
        <w:t>Insertion</w:t>
      </w:r>
    </w:p>
    <w:p w:rsidR="00AC38D9" w:rsidRDefault="00AC38D9" w:rsidP="00AC38D9">
      <w:pPr>
        <w:pStyle w:val="BodyText"/>
        <w:spacing w:line="273" w:lineRule="exact"/>
        <w:ind w:left="1945"/>
      </w:pPr>
      <w:r>
        <w:t>Deletion</w:t>
      </w:r>
    </w:p>
    <w:p w:rsidR="00AC38D9" w:rsidRDefault="00AC38D9" w:rsidP="00AC38D9">
      <w:pPr>
        <w:pStyle w:val="BodyText"/>
        <w:spacing w:before="118" w:line="343" w:lineRule="auto"/>
        <w:ind w:left="1945" w:right="6922" w:hanging="20"/>
      </w:pPr>
      <w:r>
        <w:t>Display the</w:t>
      </w:r>
      <w:r>
        <w:rPr>
          <w:spacing w:val="60"/>
        </w:rPr>
        <w:t xml:space="preserve"> </w:t>
      </w:r>
      <w:r>
        <w:t>elements</w:t>
      </w:r>
      <w:r>
        <w:rPr>
          <w:spacing w:val="1"/>
        </w:rPr>
        <w:t xml:space="preserve"> </w:t>
      </w:r>
      <w:r>
        <w:rPr>
          <w:spacing w:val="-1"/>
        </w:rPr>
        <w:t>Count</w:t>
      </w:r>
      <w:r>
        <w:rPr>
          <w:spacing w:val="7"/>
        </w:rPr>
        <w:t xml:space="preserve"> </w:t>
      </w:r>
      <w:r>
        <w:rPr>
          <w:spacing w:val="-1"/>
        </w:rPr>
        <w:t>number</w:t>
      </w:r>
      <w:r>
        <w:rPr>
          <w:spacing w:val="1"/>
        </w:rPr>
        <w:t xml:space="preserve"> </w:t>
      </w:r>
      <w:r>
        <w:rPr>
          <w:spacing w:val="-1"/>
        </w:rPr>
        <w:t>of</w:t>
      </w:r>
      <w:r>
        <w:rPr>
          <w:spacing w:val="-16"/>
        </w:rPr>
        <w:t xml:space="preserve"> </w:t>
      </w:r>
      <w:r>
        <w:rPr>
          <w:spacing w:val="-1"/>
        </w:rPr>
        <w:t>elements.</w:t>
      </w:r>
    </w:p>
    <w:p w:rsidR="00AC38D9" w:rsidRDefault="00AC38D9" w:rsidP="00AC38D9">
      <w:pPr>
        <w:pStyle w:val="BodyText"/>
        <w:spacing w:before="10"/>
      </w:pPr>
    </w:p>
    <w:p w:rsidR="00AC38D9" w:rsidRDefault="00AC38D9" w:rsidP="00AC38D9">
      <w:pPr>
        <w:pStyle w:val="ListParagraph"/>
        <w:numPr>
          <w:ilvl w:val="0"/>
          <w:numId w:val="44"/>
        </w:numPr>
        <w:tabs>
          <w:tab w:val="left" w:pos="1614"/>
        </w:tabs>
        <w:spacing w:line="345" w:lineRule="auto"/>
        <w:ind w:right="2733" w:hanging="587"/>
        <w:jc w:val="left"/>
        <w:rPr>
          <w:sz w:val="24"/>
        </w:rPr>
      </w:pPr>
      <w:r>
        <w:rPr>
          <w:spacing w:val="-1"/>
          <w:sz w:val="24"/>
        </w:rPr>
        <w:t>write a</w:t>
      </w:r>
      <w:r>
        <w:rPr>
          <w:spacing w:val="-4"/>
          <w:sz w:val="24"/>
        </w:rPr>
        <w:t xml:space="preserve"> </w:t>
      </w:r>
      <w:r>
        <w:rPr>
          <w:spacing w:val="-1"/>
          <w:sz w:val="24"/>
        </w:rPr>
        <w:t>program</w:t>
      </w:r>
      <w:r>
        <w:rPr>
          <w:spacing w:val="-15"/>
          <w:sz w:val="24"/>
        </w:rPr>
        <w:t xml:space="preserve"> </w:t>
      </w:r>
      <w:r>
        <w:rPr>
          <w:spacing w:val="-1"/>
          <w:sz w:val="24"/>
        </w:rPr>
        <w:t>to</w:t>
      </w:r>
      <w:r>
        <w:rPr>
          <w:spacing w:val="2"/>
          <w:sz w:val="24"/>
        </w:rPr>
        <w:t xml:space="preserve"> </w:t>
      </w:r>
      <w:r>
        <w:rPr>
          <w:spacing w:val="-1"/>
          <w:sz w:val="24"/>
        </w:rPr>
        <w:t>create</w:t>
      </w:r>
      <w:r>
        <w:rPr>
          <w:spacing w:val="-3"/>
          <w:sz w:val="24"/>
        </w:rPr>
        <w:t xml:space="preserve"> </w:t>
      </w:r>
      <w:r>
        <w:rPr>
          <w:spacing w:val="-1"/>
          <w:sz w:val="24"/>
        </w:rPr>
        <w:t>a</w:t>
      </w:r>
      <w:r>
        <w:rPr>
          <w:spacing w:val="3"/>
          <w:sz w:val="24"/>
        </w:rPr>
        <w:t xml:space="preserve"> </w:t>
      </w:r>
      <w:r>
        <w:rPr>
          <w:spacing w:val="-1"/>
          <w:sz w:val="24"/>
        </w:rPr>
        <w:t>circular</w:t>
      </w:r>
      <w:r>
        <w:rPr>
          <w:spacing w:val="9"/>
          <w:sz w:val="24"/>
        </w:rPr>
        <w:t xml:space="preserve"> </w:t>
      </w:r>
      <w:r>
        <w:rPr>
          <w:spacing w:val="-1"/>
          <w:sz w:val="24"/>
        </w:rPr>
        <w:t>linked</w:t>
      </w:r>
      <w:r>
        <w:rPr>
          <w:spacing w:val="8"/>
          <w:sz w:val="24"/>
        </w:rPr>
        <w:t xml:space="preserve"> </w:t>
      </w:r>
      <w:r>
        <w:rPr>
          <w:spacing w:val="-1"/>
          <w:sz w:val="24"/>
        </w:rPr>
        <w:t>list,</w:t>
      </w:r>
      <w:r>
        <w:rPr>
          <w:spacing w:val="5"/>
          <w:sz w:val="24"/>
        </w:rPr>
        <w:t xml:space="preserve"> </w:t>
      </w:r>
      <w:r>
        <w:rPr>
          <w:spacing w:val="-1"/>
          <w:sz w:val="24"/>
        </w:rPr>
        <w:t>with</w:t>
      </w:r>
      <w:r>
        <w:rPr>
          <w:spacing w:val="-7"/>
          <w:sz w:val="24"/>
        </w:rPr>
        <w:t xml:space="preserve"> </w:t>
      </w:r>
      <w:r>
        <w:rPr>
          <w:spacing w:val="-1"/>
          <w:sz w:val="24"/>
        </w:rPr>
        <w:t>the</w:t>
      </w:r>
      <w:r>
        <w:rPr>
          <w:spacing w:val="2"/>
          <w:sz w:val="24"/>
        </w:rPr>
        <w:t xml:space="preserve"> </w:t>
      </w:r>
      <w:r>
        <w:rPr>
          <w:spacing w:val="-1"/>
          <w:sz w:val="24"/>
        </w:rPr>
        <w:t>following</w:t>
      </w:r>
      <w:r>
        <w:rPr>
          <w:spacing w:val="4"/>
          <w:sz w:val="24"/>
        </w:rPr>
        <w:t xml:space="preserve"> </w:t>
      </w:r>
      <w:r>
        <w:rPr>
          <w:sz w:val="24"/>
        </w:rPr>
        <w:t>operations:</w:t>
      </w:r>
      <w:r>
        <w:rPr>
          <w:spacing w:val="-57"/>
          <w:sz w:val="24"/>
        </w:rPr>
        <w:t xml:space="preserve"> </w:t>
      </w:r>
      <w:r>
        <w:rPr>
          <w:sz w:val="24"/>
        </w:rPr>
        <w:t>Insertion</w:t>
      </w:r>
    </w:p>
    <w:p w:rsidR="00AC38D9" w:rsidRDefault="00AC38D9" w:rsidP="00AC38D9">
      <w:pPr>
        <w:pStyle w:val="BodyText"/>
        <w:spacing w:line="274" w:lineRule="exact"/>
        <w:ind w:left="1945"/>
      </w:pPr>
      <w:r>
        <w:t>Deletion</w:t>
      </w:r>
    </w:p>
    <w:p w:rsidR="00AC38D9" w:rsidRDefault="00AC38D9" w:rsidP="00AC38D9">
      <w:pPr>
        <w:pStyle w:val="BodyText"/>
        <w:spacing w:before="122" w:line="338" w:lineRule="auto"/>
        <w:ind w:left="1945" w:right="6922" w:hanging="20"/>
      </w:pPr>
      <w:r>
        <w:t>Display the</w:t>
      </w:r>
      <w:r>
        <w:rPr>
          <w:spacing w:val="60"/>
        </w:rPr>
        <w:t xml:space="preserve"> </w:t>
      </w:r>
      <w:r>
        <w:t>elements</w:t>
      </w:r>
      <w:r>
        <w:rPr>
          <w:spacing w:val="1"/>
        </w:rPr>
        <w:t xml:space="preserve"> </w:t>
      </w:r>
      <w:r>
        <w:rPr>
          <w:spacing w:val="-1"/>
        </w:rPr>
        <w:t>Count</w:t>
      </w:r>
      <w:r>
        <w:rPr>
          <w:spacing w:val="7"/>
        </w:rPr>
        <w:t xml:space="preserve"> </w:t>
      </w:r>
      <w:r>
        <w:rPr>
          <w:spacing w:val="-1"/>
        </w:rPr>
        <w:t>number</w:t>
      </w:r>
      <w:r>
        <w:rPr>
          <w:spacing w:val="1"/>
        </w:rPr>
        <w:t xml:space="preserve"> </w:t>
      </w:r>
      <w:r>
        <w:rPr>
          <w:spacing w:val="-1"/>
        </w:rPr>
        <w:t>of</w:t>
      </w:r>
      <w:r>
        <w:rPr>
          <w:spacing w:val="-16"/>
        </w:rPr>
        <w:t xml:space="preserve"> </w:t>
      </w:r>
      <w:r>
        <w:rPr>
          <w:spacing w:val="-1"/>
        </w:rPr>
        <w:t>elements.</w:t>
      </w:r>
    </w:p>
    <w:p w:rsidR="00AC38D9" w:rsidRDefault="00AC38D9" w:rsidP="00AC38D9">
      <w:pPr>
        <w:pStyle w:val="BodyText"/>
        <w:rPr>
          <w:sz w:val="25"/>
        </w:rPr>
      </w:pPr>
    </w:p>
    <w:p w:rsidR="00AC38D9" w:rsidRDefault="00AC38D9" w:rsidP="00AC38D9">
      <w:pPr>
        <w:pStyle w:val="ListParagraph"/>
        <w:numPr>
          <w:ilvl w:val="0"/>
          <w:numId w:val="44"/>
        </w:numPr>
        <w:tabs>
          <w:tab w:val="left" w:pos="1680"/>
          <w:tab w:val="left" w:pos="1681"/>
        </w:tabs>
        <w:ind w:left="1680" w:hanging="342"/>
        <w:jc w:val="left"/>
        <w:rPr>
          <w:sz w:val="24"/>
        </w:rPr>
      </w:pPr>
      <w:r>
        <w:rPr>
          <w:spacing w:val="-1"/>
          <w:sz w:val="24"/>
        </w:rPr>
        <w:t>Write</w:t>
      </w:r>
      <w:r>
        <w:rPr>
          <w:spacing w:val="-3"/>
          <w:sz w:val="24"/>
        </w:rPr>
        <w:t xml:space="preserve"> </w:t>
      </w:r>
      <w:r>
        <w:rPr>
          <w:spacing w:val="-1"/>
          <w:sz w:val="24"/>
        </w:rPr>
        <w:t>a</w:t>
      </w:r>
      <w:r>
        <w:rPr>
          <w:spacing w:val="-4"/>
          <w:sz w:val="24"/>
        </w:rPr>
        <w:t xml:space="preserve"> </w:t>
      </w:r>
      <w:r>
        <w:rPr>
          <w:spacing w:val="-1"/>
          <w:sz w:val="24"/>
        </w:rPr>
        <w:t>program</w:t>
      </w:r>
      <w:r>
        <w:rPr>
          <w:spacing w:val="-16"/>
          <w:sz w:val="24"/>
        </w:rPr>
        <w:t xml:space="preserve"> </w:t>
      </w:r>
      <w:r>
        <w:rPr>
          <w:spacing w:val="-1"/>
          <w:sz w:val="24"/>
        </w:rPr>
        <w:t>to</w:t>
      </w:r>
      <w:r>
        <w:rPr>
          <w:spacing w:val="7"/>
          <w:sz w:val="24"/>
        </w:rPr>
        <w:t xml:space="preserve"> </w:t>
      </w:r>
      <w:r>
        <w:rPr>
          <w:spacing w:val="-1"/>
          <w:sz w:val="24"/>
        </w:rPr>
        <w:t>create</w:t>
      </w:r>
      <w:r>
        <w:rPr>
          <w:spacing w:val="-3"/>
          <w:sz w:val="24"/>
        </w:rPr>
        <w:t xml:space="preserve"> </w:t>
      </w:r>
      <w:r>
        <w:rPr>
          <w:spacing w:val="-1"/>
          <w:sz w:val="24"/>
        </w:rPr>
        <w:t>a</w:t>
      </w:r>
      <w:r>
        <w:rPr>
          <w:spacing w:val="-4"/>
          <w:sz w:val="24"/>
        </w:rPr>
        <w:t xml:space="preserve"> </w:t>
      </w:r>
      <w:r>
        <w:rPr>
          <w:spacing w:val="-1"/>
          <w:sz w:val="24"/>
        </w:rPr>
        <w:t>double</w:t>
      </w:r>
      <w:r>
        <w:rPr>
          <w:spacing w:val="6"/>
          <w:sz w:val="24"/>
        </w:rPr>
        <w:t xml:space="preserve"> </w:t>
      </w:r>
      <w:r>
        <w:rPr>
          <w:spacing w:val="-1"/>
          <w:sz w:val="24"/>
        </w:rPr>
        <w:t>linked</w:t>
      </w:r>
      <w:r>
        <w:rPr>
          <w:spacing w:val="13"/>
          <w:sz w:val="24"/>
        </w:rPr>
        <w:t xml:space="preserve"> </w:t>
      </w:r>
      <w:r>
        <w:rPr>
          <w:spacing w:val="-1"/>
          <w:sz w:val="24"/>
        </w:rPr>
        <w:t>list,</w:t>
      </w:r>
      <w:r>
        <w:rPr>
          <w:spacing w:val="4"/>
          <w:sz w:val="24"/>
        </w:rPr>
        <w:t xml:space="preserve"> </w:t>
      </w:r>
      <w:r>
        <w:rPr>
          <w:spacing w:val="-1"/>
          <w:sz w:val="24"/>
        </w:rPr>
        <w:t>with</w:t>
      </w:r>
      <w:r>
        <w:rPr>
          <w:spacing w:val="-6"/>
          <w:sz w:val="24"/>
        </w:rPr>
        <w:t xml:space="preserve"> </w:t>
      </w:r>
      <w:r>
        <w:rPr>
          <w:spacing w:val="-1"/>
          <w:sz w:val="24"/>
        </w:rPr>
        <w:t>the</w:t>
      </w:r>
      <w:r>
        <w:rPr>
          <w:spacing w:val="6"/>
          <w:sz w:val="24"/>
        </w:rPr>
        <w:t xml:space="preserve"> </w:t>
      </w:r>
      <w:r>
        <w:rPr>
          <w:spacing w:val="-1"/>
          <w:sz w:val="24"/>
        </w:rPr>
        <w:t>following</w:t>
      </w:r>
      <w:r>
        <w:rPr>
          <w:spacing w:val="3"/>
          <w:sz w:val="24"/>
        </w:rPr>
        <w:t xml:space="preserve"> </w:t>
      </w:r>
      <w:r>
        <w:rPr>
          <w:sz w:val="24"/>
        </w:rPr>
        <w:t>operations:</w:t>
      </w:r>
    </w:p>
    <w:p w:rsidR="00AC38D9" w:rsidRDefault="00AC38D9" w:rsidP="00AC38D9">
      <w:pPr>
        <w:pStyle w:val="ListParagraph"/>
        <w:numPr>
          <w:ilvl w:val="1"/>
          <w:numId w:val="44"/>
        </w:numPr>
        <w:tabs>
          <w:tab w:val="left" w:pos="1926"/>
        </w:tabs>
        <w:spacing w:before="123"/>
        <w:rPr>
          <w:sz w:val="24"/>
        </w:rPr>
      </w:pPr>
      <w:r>
        <w:rPr>
          <w:sz w:val="24"/>
        </w:rPr>
        <w:t>Insertion</w:t>
      </w:r>
    </w:p>
    <w:p w:rsidR="00AC38D9" w:rsidRDefault="00AC38D9" w:rsidP="00AC38D9">
      <w:pPr>
        <w:pStyle w:val="ListParagraph"/>
        <w:numPr>
          <w:ilvl w:val="1"/>
          <w:numId w:val="44"/>
        </w:numPr>
        <w:tabs>
          <w:tab w:val="left" w:pos="1936"/>
        </w:tabs>
        <w:spacing w:before="118"/>
        <w:ind w:left="1935" w:hanging="260"/>
        <w:rPr>
          <w:sz w:val="24"/>
        </w:rPr>
      </w:pPr>
      <w:r>
        <w:rPr>
          <w:sz w:val="24"/>
        </w:rPr>
        <w:t>Deletion</w:t>
      </w:r>
    </w:p>
    <w:p w:rsidR="00AC38D9" w:rsidRDefault="00AC38D9" w:rsidP="00AC38D9">
      <w:pPr>
        <w:pStyle w:val="ListParagraph"/>
        <w:numPr>
          <w:ilvl w:val="1"/>
          <w:numId w:val="44"/>
        </w:numPr>
        <w:tabs>
          <w:tab w:val="left" w:pos="1926"/>
        </w:tabs>
        <w:spacing w:before="122"/>
        <w:rPr>
          <w:sz w:val="24"/>
        </w:rPr>
      </w:pPr>
      <w:r>
        <w:rPr>
          <w:spacing w:val="-1"/>
          <w:sz w:val="24"/>
        </w:rPr>
        <w:t>Display</w:t>
      </w:r>
      <w:r>
        <w:rPr>
          <w:spacing w:val="-16"/>
          <w:sz w:val="24"/>
        </w:rPr>
        <w:t xml:space="preserve"> </w:t>
      </w:r>
      <w:r>
        <w:rPr>
          <w:sz w:val="24"/>
        </w:rPr>
        <w:t>the</w:t>
      </w:r>
      <w:r>
        <w:rPr>
          <w:spacing w:val="3"/>
          <w:sz w:val="24"/>
        </w:rPr>
        <w:t xml:space="preserve"> </w:t>
      </w:r>
      <w:r>
        <w:rPr>
          <w:sz w:val="24"/>
        </w:rPr>
        <w:t>elements</w:t>
      </w:r>
    </w:p>
    <w:p w:rsidR="00AC38D9" w:rsidRDefault="00AC38D9" w:rsidP="00AC38D9">
      <w:pPr>
        <w:pStyle w:val="ListParagraph"/>
        <w:numPr>
          <w:ilvl w:val="1"/>
          <w:numId w:val="44"/>
        </w:numPr>
        <w:tabs>
          <w:tab w:val="left" w:pos="1936"/>
        </w:tabs>
        <w:spacing w:before="108"/>
        <w:ind w:left="1935" w:hanging="260"/>
        <w:rPr>
          <w:sz w:val="24"/>
        </w:rPr>
      </w:pPr>
      <w:r>
        <w:rPr>
          <w:spacing w:val="-1"/>
          <w:sz w:val="24"/>
        </w:rPr>
        <w:t>Count</w:t>
      </w:r>
      <w:r>
        <w:rPr>
          <w:spacing w:val="7"/>
          <w:sz w:val="24"/>
        </w:rPr>
        <w:t xml:space="preserve"> </w:t>
      </w:r>
      <w:r>
        <w:rPr>
          <w:spacing w:val="-1"/>
          <w:sz w:val="24"/>
        </w:rPr>
        <w:t>number</w:t>
      </w:r>
      <w:r>
        <w:rPr>
          <w:spacing w:val="5"/>
          <w:sz w:val="24"/>
        </w:rPr>
        <w:t xml:space="preserve"> </w:t>
      </w:r>
      <w:r>
        <w:rPr>
          <w:spacing w:val="-1"/>
          <w:sz w:val="24"/>
        </w:rPr>
        <w:t>of</w:t>
      </w:r>
      <w:r>
        <w:rPr>
          <w:spacing w:val="-16"/>
          <w:sz w:val="24"/>
        </w:rPr>
        <w:t xml:space="preserve"> </w:t>
      </w:r>
      <w:r>
        <w:rPr>
          <w:spacing w:val="-1"/>
          <w:sz w:val="24"/>
        </w:rPr>
        <w:t>elements.</w:t>
      </w:r>
    </w:p>
    <w:p w:rsidR="00AC38D9" w:rsidRDefault="00AC38D9" w:rsidP="00AC38D9">
      <w:pPr>
        <w:rPr>
          <w:sz w:val="24"/>
        </w:rPr>
        <w:sectPr w:rsidR="00AC38D9">
          <w:pgSz w:w="11910" w:h="16840"/>
          <w:pgMar w:top="1040" w:right="200" w:bottom="280" w:left="240" w:header="720" w:footer="720" w:gutter="0"/>
          <w:cols w:space="720"/>
        </w:sectPr>
      </w:pPr>
    </w:p>
    <w:p w:rsidR="00AC38D9" w:rsidRDefault="00AC38D9" w:rsidP="00AC38D9">
      <w:pPr>
        <w:pStyle w:val="ListParagraph"/>
        <w:numPr>
          <w:ilvl w:val="0"/>
          <w:numId w:val="44"/>
        </w:numPr>
        <w:tabs>
          <w:tab w:val="left" w:pos="1776"/>
          <w:tab w:val="left" w:pos="1777"/>
        </w:tabs>
        <w:spacing w:before="73"/>
        <w:ind w:left="1777" w:hanging="337"/>
        <w:jc w:val="left"/>
        <w:rPr>
          <w:sz w:val="24"/>
        </w:rPr>
      </w:pPr>
      <w:r>
        <w:rPr>
          <w:spacing w:val="-1"/>
          <w:sz w:val="24"/>
        </w:rPr>
        <w:lastRenderedPageBreak/>
        <w:t>Write</w:t>
      </w:r>
      <w:r>
        <w:rPr>
          <w:spacing w:val="2"/>
          <w:sz w:val="24"/>
        </w:rPr>
        <w:t xml:space="preserve"> </w:t>
      </w:r>
      <w:r>
        <w:rPr>
          <w:spacing w:val="-1"/>
          <w:sz w:val="24"/>
        </w:rPr>
        <w:t>a</w:t>
      </w:r>
      <w:r>
        <w:rPr>
          <w:spacing w:val="2"/>
          <w:sz w:val="24"/>
        </w:rPr>
        <w:t xml:space="preserve"> </w:t>
      </w:r>
      <w:r>
        <w:rPr>
          <w:spacing w:val="-1"/>
          <w:sz w:val="24"/>
        </w:rPr>
        <w:t>program</w:t>
      </w:r>
      <w:r>
        <w:rPr>
          <w:spacing w:val="-15"/>
          <w:sz w:val="24"/>
        </w:rPr>
        <w:t xml:space="preserve"> </w:t>
      </w:r>
      <w:r>
        <w:rPr>
          <w:spacing w:val="-1"/>
          <w:sz w:val="24"/>
        </w:rPr>
        <w:t>to</w:t>
      </w:r>
      <w:r>
        <w:rPr>
          <w:spacing w:val="2"/>
          <w:sz w:val="24"/>
        </w:rPr>
        <w:t xml:space="preserve"> </w:t>
      </w:r>
      <w:r>
        <w:rPr>
          <w:spacing w:val="-1"/>
          <w:sz w:val="24"/>
        </w:rPr>
        <w:t>implements</w:t>
      </w:r>
      <w:r>
        <w:rPr>
          <w:spacing w:val="1"/>
          <w:sz w:val="24"/>
        </w:rPr>
        <w:t xml:space="preserve"> </w:t>
      </w:r>
      <w:r>
        <w:rPr>
          <w:sz w:val="24"/>
        </w:rPr>
        <w:t>stack</w:t>
      </w:r>
      <w:r>
        <w:rPr>
          <w:spacing w:val="-4"/>
          <w:sz w:val="24"/>
        </w:rPr>
        <w:t xml:space="preserve"> </w:t>
      </w:r>
      <w:r>
        <w:rPr>
          <w:sz w:val="24"/>
        </w:rPr>
        <w:t>operation</w:t>
      </w:r>
      <w:r>
        <w:rPr>
          <w:spacing w:val="-6"/>
          <w:sz w:val="24"/>
        </w:rPr>
        <w:t xml:space="preserve"> </w:t>
      </w:r>
      <w:r>
        <w:rPr>
          <w:sz w:val="24"/>
        </w:rPr>
        <w:t>susing:</w:t>
      </w:r>
    </w:p>
    <w:p w:rsidR="00AC38D9" w:rsidRDefault="00AC38D9" w:rsidP="00AC38D9">
      <w:pPr>
        <w:pStyle w:val="ListParagraph"/>
        <w:numPr>
          <w:ilvl w:val="1"/>
          <w:numId w:val="44"/>
        </w:numPr>
        <w:tabs>
          <w:tab w:val="left" w:pos="2022"/>
        </w:tabs>
        <w:spacing w:before="117"/>
        <w:ind w:left="2021"/>
        <w:rPr>
          <w:sz w:val="24"/>
        </w:rPr>
      </w:pPr>
      <w:r>
        <w:rPr>
          <w:sz w:val="24"/>
        </w:rPr>
        <w:t>Arrays</w:t>
      </w:r>
    </w:p>
    <w:p w:rsidR="00AC38D9" w:rsidRDefault="00AC38D9" w:rsidP="00AC38D9">
      <w:pPr>
        <w:pStyle w:val="ListParagraph"/>
        <w:numPr>
          <w:ilvl w:val="1"/>
          <w:numId w:val="44"/>
        </w:numPr>
        <w:tabs>
          <w:tab w:val="left" w:pos="2032"/>
        </w:tabs>
        <w:spacing w:before="123"/>
        <w:ind w:left="2031" w:hanging="260"/>
        <w:rPr>
          <w:sz w:val="24"/>
        </w:rPr>
      </w:pPr>
      <w:r>
        <w:rPr>
          <w:sz w:val="24"/>
        </w:rPr>
        <w:t>Linked</w:t>
      </w:r>
      <w:r>
        <w:rPr>
          <w:spacing w:val="-1"/>
          <w:sz w:val="24"/>
        </w:rPr>
        <w:t xml:space="preserve"> </w:t>
      </w:r>
      <w:r>
        <w:rPr>
          <w:sz w:val="24"/>
        </w:rPr>
        <w:t>list</w:t>
      </w:r>
    </w:p>
    <w:p w:rsidR="00AC38D9" w:rsidRDefault="00AC38D9" w:rsidP="00AC38D9">
      <w:pPr>
        <w:pStyle w:val="BodyText"/>
        <w:rPr>
          <w:sz w:val="26"/>
        </w:rPr>
      </w:pPr>
    </w:p>
    <w:p w:rsidR="00AC38D9" w:rsidRDefault="00AC38D9" w:rsidP="00AC38D9">
      <w:pPr>
        <w:pStyle w:val="ListParagraph"/>
        <w:numPr>
          <w:ilvl w:val="0"/>
          <w:numId w:val="44"/>
        </w:numPr>
        <w:tabs>
          <w:tab w:val="left" w:pos="1776"/>
          <w:tab w:val="left" w:pos="1777"/>
        </w:tabs>
        <w:spacing w:before="194"/>
        <w:ind w:left="1777" w:hanging="337"/>
        <w:jc w:val="left"/>
        <w:rPr>
          <w:sz w:val="24"/>
        </w:rPr>
      </w:pPr>
      <w:r>
        <w:rPr>
          <w:sz w:val="24"/>
        </w:rPr>
        <w:t>Write</w:t>
      </w:r>
      <w:r>
        <w:rPr>
          <w:spacing w:val="3"/>
          <w:sz w:val="24"/>
        </w:rPr>
        <w:t xml:space="preserve"> </w:t>
      </w:r>
      <w:r>
        <w:rPr>
          <w:sz w:val="24"/>
        </w:rPr>
        <w:t>a</w:t>
      </w:r>
      <w:r>
        <w:rPr>
          <w:spacing w:val="2"/>
          <w:sz w:val="24"/>
        </w:rPr>
        <w:t xml:space="preserve"> </w:t>
      </w:r>
      <w:r>
        <w:rPr>
          <w:sz w:val="24"/>
        </w:rPr>
        <w:t>program</w:t>
      </w:r>
      <w:r>
        <w:rPr>
          <w:spacing w:val="-10"/>
          <w:sz w:val="24"/>
        </w:rPr>
        <w:t xml:space="preserve"> </w:t>
      </w:r>
      <w:r>
        <w:rPr>
          <w:sz w:val="24"/>
        </w:rPr>
        <w:t>to:</w:t>
      </w:r>
    </w:p>
    <w:p w:rsidR="00AC38D9" w:rsidRDefault="00AC38D9" w:rsidP="00AC38D9">
      <w:pPr>
        <w:pStyle w:val="ListParagraph"/>
        <w:numPr>
          <w:ilvl w:val="1"/>
          <w:numId w:val="44"/>
        </w:numPr>
        <w:tabs>
          <w:tab w:val="left" w:pos="2022"/>
        </w:tabs>
        <w:spacing w:before="117"/>
        <w:ind w:left="2021"/>
        <w:rPr>
          <w:sz w:val="24"/>
        </w:rPr>
      </w:pPr>
      <w:r>
        <w:rPr>
          <w:spacing w:val="-1"/>
          <w:sz w:val="24"/>
        </w:rPr>
        <w:t>Evaluate</w:t>
      </w:r>
      <w:r>
        <w:rPr>
          <w:spacing w:val="-5"/>
          <w:sz w:val="24"/>
        </w:rPr>
        <w:t xml:space="preserve"> </w:t>
      </w:r>
      <w:r>
        <w:rPr>
          <w:sz w:val="24"/>
        </w:rPr>
        <w:t>Postfix</w:t>
      </w:r>
      <w:r>
        <w:rPr>
          <w:spacing w:val="-14"/>
          <w:sz w:val="24"/>
        </w:rPr>
        <w:t xml:space="preserve"> </w:t>
      </w:r>
      <w:r>
        <w:rPr>
          <w:sz w:val="24"/>
        </w:rPr>
        <w:t>expression.</w:t>
      </w:r>
    </w:p>
    <w:p w:rsidR="00AC38D9" w:rsidRDefault="00AC38D9" w:rsidP="00AC38D9">
      <w:pPr>
        <w:pStyle w:val="ListParagraph"/>
        <w:numPr>
          <w:ilvl w:val="1"/>
          <w:numId w:val="44"/>
        </w:numPr>
        <w:tabs>
          <w:tab w:val="left" w:pos="2032"/>
        </w:tabs>
        <w:spacing w:before="123"/>
        <w:ind w:left="2031" w:hanging="260"/>
        <w:rPr>
          <w:sz w:val="24"/>
        </w:rPr>
      </w:pPr>
      <w:r>
        <w:rPr>
          <w:sz w:val="24"/>
        </w:rPr>
        <w:t>Convert</w:t>
      </w:r>
      <w:r>
        <w:rPr>
          <w:spacing w:val="2"/>
          <w:sz w:val="24"/>
        </w:rPr>
        <w:t xml:space="preserve"> </w:t>
      </w:r>
      <w:r>
        <w:rPr>
          <w:sz w:val="24"/>
        </w:rPr>
        <w:t>in</w:t>
      </w:r>
      <w:r>
        <w:rPr>
          <w:spacing w:val="-7"/>
          <w:sz w:val="24"/>
        </w:rPr>
        <w:t xml:space="preserve"> </w:t>
      </w:r>
      <w:r>
        <w:rPr>
          <w:sz w:val="24"/>
        </w:rPr>
        <w:t>fix</w:t>
      </w:r>
      <w:r>
        <w:rPr>
          <w:spacing w:val="-7"/>
          <w:sz w:val="24"/>
        </w:rPr>
        <w:t xml:space="preserve"> </w:t>
      </w:r>
      <w:r>
        <w:rPr>
          <w:sz w:val="24"/>
        </w:rPr>
        <w:t>expression</w:t>
      </w:r>
      <w:r>
        <w:rPr>
          <w:spacing w:val="-1"/>
          <w:sz w:val="24"/>
        </w:rPr>
        <w:t xml:space="preserve"> </w:t>
      </w:r>
      <w:r>
        <w:rPr>
          <w:sz w:val="24"/>
        </w:rPr>
        <w:t>into</w:t>
      </w:r>
      <w:r>
        <w:rPr>
          <w:spacing w:val="2"/>
          <w:sz w:val="24"/>
        </w:rPr>
        <w:t xml:space="preserve"> </w:t>
      </w:r>
      <w:r>
        <w:rPr>
          <w:sz w:val="24"/>
        </w:rPr>
        <w:t>postfix</w:t>
      </w:r>
      <w:r>
        <w:rPr>
          <w:spacing w:val="-11"/>
          <w:sz w:val="24"/>
        </w:rPr>
        <w:t xml:space="preserve"> </w:t>
      </w:r>
      <w:r>
        <w:rPr>
          <w:sz w:val="24"/>
        </w:rPr>
        <w:t>expression</w:t>
      </w:r>
    </w:p>
    <w:p w:rsidR="00AC38D9" w:rsidRDefault="00AC38D9" w:rsidP="00AC38D9">
      <w:pPr>
        <w:pStyle w:val="BodyText"/>
        <w:rPr>
          <w:sz w:val="26"/>
        </w:rPr>
      </w:pPr>
    </w:p>
    <w:p w:rsidR="00AC38D9" w:rsidRDefault="00AC38D9" w:rsidP="00AC38D9">
      <w:pPr>
        <w:pStyle w:val="ListParagraph"/>
        <w:numPr>
          <w:ilvl w:val="0"/>
          <w:numId w:val="44"/>
        </w:numPr>
        <w:tabs>
          <w:tab w:val="left" w:pos="1776"/>
          <w:tab w:val="left" w:pos="1777"/>
        </w:tabs>
        <w:spacing w:before="193"/>
        <w:ind w:left="1777" w:hanging="337"/>
        <w:jc w:val="left"/>
        <w:rPr>
          <w:sz w:val="24"/>
        </w:rPr>
      </w:pPr>
      <w:r>
        <w:rPr>
          <w:spacing w:val="-1"/>
          <w:sz w:val="24"/>
        </w:rPr>
        <w:t>Write</w:t>
      </w:r>
      <w:r>
        <w:rPr>
          <w:spacing w:val="3"/>
          <w:sz w:val="24"/>
        </w:rPr>
        <w:t xml:space="preserve"> </w:t>
      </w:r>
      <w:r>
        <w:rPr>
          <w:spacing w:val="-1"/>
          <w:sz w:val="24"/>
        </w:rPr>
        <w:t>a</w:t>
      </w:r>
      <w:r>
        <w:rPr>
          <w:spacing w:val="2"/>
          <w:sz w:val="24"/>
        </w:rPr>
        <w:t xml:space="preserve"> </w:t>
      </w:r>
      <w:r>
        <w:rPr>
          <w:spacing w:val="-1"/>
          <w:sz w:val="24"/>
        </w:rPr>
        <w:t>program</w:t>
      </w:r>
      <w:r>
        <w:rPr>
          <w:spacing w:val="-16"/>
          <w:sz w:val="24"/>
        </w:rPr>
        <w:t xml:space="preserve"> </w:t>
      </w:r>
      <w:r>
        <w:rPr>
          <w:spacing w:val="-1"/>
          <w:sz w:val="24"/>
        </w:rPr>
        <w:t>to</w:t>
      </w:r>
      <w:r>
        <w:rPr>
          <w:spacing w:val="9"/>
          <w:sz w:val="24"/>
        </w:rPr>
        <w:t xml:space="preserve"> </w:t>
      </w:r>
      <w:r>
        <w:rPr>
          <w:spacing w:val="-1"/>
          <w:sz w:val="24"/>
        </w:rPr>
        <w:t>implements</w:t>
      </w:r>
      <w:r>
        <w:rPr>
          <w:spacing w:val="-2"/>
          <w:sz w:val="24"/>
        </w:rPr>
        <w:t xml:space="preserve"> </w:t>
      </w:r>
      <w:r>
        <w:rPr>
          <w:spacing w:val="-1"/>
          <w:sz w:val="24"/>
        </w:rPr>
        <w:t>Linear</w:t>
      </w:r>
      <w:r>
        <w:rPr>
          <w:spacing w:val="10"/>
          <w:sz w:val="24"/>
        </w:rPr>
        <w:t xml:space="preserve"> </w:t>
      </w:r>
      <w:r>
        <w:rPr>
          <w:spacing w:val="-1"/>
          <w:sz w:val="24"/>
        </w:rPr>
        <w:t>Queue</w:t>
      </w:r>
      <w:r>
        <w:rPr>
          <w:spacing w:val="2"/>
          <w:sz w:val="24"/>
        </w:rPr>
        <w:t xml:space="preserve"> </w:t>
      </w:r>
      <w:r>
        <w:rPr>
          <w:spacing w:val="-1"/>
          <w:sz w:val="24"/>
        </w:rPr>
        <w:t>operations</w:t>
      </w:r>
      <w:r>
        <w:rPr>
          <w:spacing w:val="-3"/>
          <w:sz w:val="24"/>
        </w:rPr>
        <w:t xml:space="preserve"> </w:t>
      </w:r>
      <w:r>
        <w:rPr>
          <w:sz w:val="24"/>
        </w:rPr>
        <w:t>using:</w:t>
      </w:r>
    </w:p>
    <w:p w:rsidR="00AC38D9" w:rsidRDefault="00AC38D9" w:rsidP="00AC38D9">
      <w:pPr>
        <w:pStyle w:val="ListParagraph"/>
        <w:numPr>
          <w:ilvl w:val="1"/>
          <w:numId w:val="44"/>
        </w:numPr>
        <w:tabs>
          <w:tab w:val="left" w:pos="2022"/>
        </w:tabs>
        <w:spacing w:before="118"/>
        <w:ind w:left="2021"/>
        <w:rPr>
          <w:sz w:val="24"/>
        </w:rPr>
      </w:pPr>
      <w:r>
        <w:rPr>
          <w:sz w:val="24"/>
        </w:rPr>
        <w:t>Arrays</w:t>
      </w:r>
    </w:p>
    <w:p w:rsidR="00AC38D9" w:rsidRDefault="00AC38D9" w:rsidP="00AC38D9">
      <w:pPr>
        <w:pStyle w:val="ListParagraph"/>
        <w:numPr>
          <w:ilvl w:val="1"/>
          <w:numId w:val="44"/>
        </w:numPr>
        <w:tabs>
          <w:tab w:val="left" w:pos="2032"/>
        </w:tabs>
        <w:spacing w:before="127"/>
        <w:ind w:left="2031" w:hanging="260"/>
        <w:rPr>
          <w:sz w:val="24"/>
        </w:rPr>
      </w:pPr>
      <w:r>
        <w:rPr>
          <w:sz w:val="24"/>
        </w:rPr>
        <w:t>Linked</w:t>
      </w:r>
      <w:r>
        <w:rPr>
          <w:spacing w:val="-1"/>
          <w:sz w:val="24"/>
        </w:rPr>
        <w:t xml:space="preserve"> </w:t>
      </w:r>
      <w:r>
        <w:rPr>
          <w:sz w:val="24"/>
        </w:rPr>
        <w:t>list</w:t>
      </w:r>
    </w:p>
    <w:p w:rsidR="00AC38D9" w:rsidRDefault="00AC38D9" w:rsidP="00AC38D9">
      <w:pPr>
        <w:pStyle w:val="BodyText"/>
        <w:spacing w:before="5"/>
      </w:pPr>
    </w:p>
    <w:p w:rsidR="00AC38D9" w:rsidRDefault="00AC38D9" w:rsidP="00AC38D9">
      <w:pPr>
        <w:pStyle w:val="ListParagraph"/>
        <w:numPr>
          <w:ilvl w:val="0"/>
          <w:numId w:val="44"/>
        </w:numPr>
        <w:tabs>
          <w:tab w:val="left" w:pos="1776"/>
          <w:tab w:val="left" w:pos="1777"/>
        </w:tabs>
        <w:ind w:left="1777" w:hanging="337"/>
        <w:jc w:val="left"/>
        <w:rPr>
          <w:sz w:val="24"/>
        </w:rPr>
      </w:pPr>
      <w:r>
        <w:rPr>
          <w:spacing w:val="-1"/>
          <w:sz w:val="24"/>
        </w:rPr>
        <w:t>Write</w:t>
      </w:r>
      <w:r>
        <w:rPr>
          <w:spacing w:val="2"/>
          <w:sz w:val="24"/>
        </w:rPr>
        <w:t xml:space="preserve"> </w:t>
      </w:r>
      <w:r>
        <w:rPr>
          <w:spacing w:val="-1"/>
          <w:sz w:val="24"/>
        </w:rPr>
        <w:t>a</w:t>
      </w:r>
      <w:r>
        <w:rPr>
          <w:spacing w:val="-3"/>
          <w:sz w:val="24"/>
        </w:rPr>
        <w:t xml:space="preserve"> </w:t>
      </w:r>
      <w:r>
        <w:rPr>
          <w:spacing w:val="-1"/>
          <w:sz w:val="24"/>
        </w:rPr>
        <w:t>program</w:t>
      </w:r>
      <w:r>
        <w:rPr>
          <w:spacing w:val="-15"/>
          <w:sz w:val="24"/>
        </w:rPr>
        <w:t xml:space="preserve"> </w:t>
      </w:r>
      <w:r>
        <w:rPr>
          <w:spacing w:val="-1"/>
          <w:sz w:val="24"/>
        </w:rPr>
        <w:t>to</w:t>
      </w:r>
      <w:r>
        <w:rPr>
          <w:spacing w:val="3"/>
          <w:sz w:val="24"/>
        </w:rPr>
        <w:t xml:space="preserve"> </w:t>
      </w:r>
      <w:r>
        <w:rPr>
          <w:spacing w:val="-1"/>
          <w:sz w:val="24"/>
        </w:rPr>
        <w:t>implements</w:t>
      </w:r>
      <w:r>
        <w:rPr>
          <w:spacing w:val="2"/>
          <w:sz w:val="24"/>
        </w:rPr>
        <w:t xml:space="preserve"> </w:t>
      </w:r>
      <w:r>
        <w:rPr>
          <w:spacing w:val="-1"/>
          <w:sz w:val="24"/>
        </w:rPr>
        <w:t>Circular</w:t>
      </w:r>
      <w:r>
        <w:rPr>
          <w:spacing w:val="5"/>
          <w:sz w:val="24"/>
        </w:rPr>
        <w:t xml:space="preserve"> </w:t>
      </w:r>
      <w:r>
        <w:rPr>
          <w:spacing w:val="-1"/>
          <w:sz w:val="24"/>
        </w:rPr>
        <w:t>Queue</w:t>
      </w:r>
      <w:r>
        <w:rPr>
          <w:spacing w:val="-2"/>
          <w:sz w:val="24"/>
        </w:rPr>
        <w:t xml:space="preserve"> </w:t>
      </w:r>
      <w:r>
        <w:rPr>
          <w:spacing w:val="-1"/>
          <w:sz w:val="24"/>
        </w:rPr>
        <w:t>operations</w:t>
      </w:r>
      <w:r>
        <w:rPr>
          <w:spacing w:val="-3"/>
          <w:sz w:val="24"/>
        </w:rPr>
        <w:t xml:space="preserve"> </w:t>
      </w:r>
      <w:r>
        <w:rPr>
          <w:sz w:val="24"/>
        </w:rPr>
        <w:t>using</w:t>
      </w:r>
      <w:r>
        <w:rPr>
          <w:spacing w:val="14"/>
          <w:sz w:val="24"/>
        </w:rPr>
        <w:t xml:space="preserve"> </w:t>
      </w:r>
      <w:r>
        <w:rPr>
          <w:sz w:val="24"/>
        </w:rPr>
        <w:t>Arrays</w:t>
      </w:r>
    </w:p>
    <w:p w:rsidR="00AC38D9" w:rsidRDefault="00AC38D9" w:rsidP="00AC38D9">
      <w:pPr>
        <w:pStyle w:val="BodyText"/>
        <w:rPr>
          <w:sz w:val="26"/>
        </w:rPr>
      </w:pPr>
    </w:p>
    <w:p w:rsidR="00AC38D9" w:rsidRDefault="00AC38D9" w:rsidP="00AC38D9">
      <w:pPr>
        <w:pStyle w:val="ListParagraph"/>
        <w:numPr>
          <w:ilvl w:val="0"/>
          <w:numId w:val="44"/>
        </w:numPr>
        <w:tabs>
          <w:tab w:val="left" w:pos="1776"/>
          <w:tab w:val="left" w:pos="1777"/>
        </w:tabs>
        <w:spacing w:before="193"/>
        <w:ind w:left="1777" w:hanging="337"/>
        <w:jc w:val="left"/>
        <w:rPr>
          <w:sz w:val="24"/>
        </w:rPr>
      </w:pPr>
      <w:r>
        <w:rPr>
          <w:spacing w:val="-1"/>
          <w:sz w:val="24"/>
        </w:rPr>
        <w:t>Write</w:t>
      </w:r>
      <w:r>
        <w:rPr>
          <w:spacing w:val="-3"/>
          <w:sz w:val="24"/>
        </w:rPr>
        <w:t xml:space="preserve"> </w:t>
      </w:r>
      <w:r>
        <w:rPr>
          <w:spacing w:val="-1"/>
          <w:sz w:val="24"/>
        </w:rPr>
        <w:t>a</w:t>
      </w:r>
      <w:r>
        <w:rPr>
          <w:spacing w:val="1"/>
          <w:sz w:val="24"/>
        </w:rPr>
        <w:t xml:space="preserve"> </w:t>
      </w:r>
      <w:r>
        <w:rPr>
          <w:spacing w:val="-1"/>
          <w:sz w:val="24"/>
        </w:rPr>
        <w:t>program</w:t>
      </w:r>
      <w:r>
        <w:rPr>
          <w:spacing w:val="-16"/>
          <w:sz w:val="24"/>
        </w:rPr>
        <w:t xml:space="preserve"> </w:t>
      </w:r>
      <w:r>
        <w:rPr>
          <w:spacing w:val="-1"/>
          <w:sz w:val="24"/>
        </w:rPr>
        <w:t>to</w:t>
      </w:r>
      <w:r>
        <w:rPr>
          <w:spacing w:val="2"/>
          <w:sz w:val="24"/>
        </w:rPr>
        <w:t xml:space="preserve"> </w:t>
      </w:r>
      <w:r>
        <w:rPr>
          <w:spacing w:val="-1"/>
          <w:sz w:val="24"/>
        </w:rPr>
        <w:t>implements</w:t>
      </w:r>
      <w:r>
        <w:rPr>
          <w:spacing w:val="-3"/>
          <w:sz w:val="24"/>
        </w:rPr>
        <w:t xml:space="preserve"> </w:t>
      </w:r>
      <w:r>
        <w:rPr>
          <w:spacing w:val="-1"/>
          <w:sz w:val="24"/>
        </w:rPr>
        <w:t>Double-ended</w:t>
      </w:r>
      <w:r>
        <w:rPr>
          <w:spacing w:val="2"/>
          <w:sz w:val="24"/>
        </w:rPr>
        <w:t xml:space="preserve"> </w:t>
      </w:r>
      <w:r>
        <w:rPr>
          <w:spacing w:val="-1"/>
          <w:sz w:val="24"/>
        </w:rPr>
        <w:t>Circular</w:t>
      </w:r>
      <w:r>
        <w:rPr>
          <w:spacing w:val="5"/>
          <w:sz w:val="24"/>
        </w:rPr>
        <w:t xml:space="preserve"> </w:t>
      </w:r>
      <w:r>
        <w:rPr>
          <w:spacing w:val="-1"/>
          <w:sz w:val="24"/>
        </w:rPr>
        <w:t>Queue</w:t>
      </w:r>
      <w:r>
        <w:rPr>
          <w:spacing w:val="2"/>
          <w:sz w:val="24"/>
        </w:rPr>
        <w:t xml:space="preserve"> </w:t>
      </w:r>
      <w:r>
        <w:rPr>
          <w:sz w:val="24"/>
        </w:rPr>
        <w:t>operations</w:t>
      </w:r>
      <w:r>
        <w:rPr>
          <w:spacing w:val="-4"/>
          <w:sz w:val="24"/>
        </w:rPr>
        <w:t xml:space="preserve"> </w:t>
      </w:r>
      <w:r>
        <w:rPr>
          <w:sz w:val="24"/>
        </w:rPr>
        <w:t>using</w:t>
      </w:r>
      <w:r>
        <w:rPr>
          <w:spacing w:val="7"/>
          <w:sz w:val="24"/>
        </w:rPr>
        <w:t xml:space="preserve"> </w:t>
      </w:r>
      <w:r>
        <w:rPr>
          <w:sz w:val="24"/>
        </w:rPr>
        <w:t>Arrays</w:t>
      </w:r>
    </w:p>
    <w:p w:rsidR="00AC38D9" w:rsidRDefault="00AC38D9" w:rsidP="00AC38D9">
      <w:pPr>
        <w:pStyle w:val="BodyText"/>
        <w:rPr>
          <w:sz w:val="26"/>
        </w:rPr>
      </w:pPr>
    </w:p>
    <w:p w:rsidR="00AC38D9" w:rsidRDefault="00AC38D9" w:rsidP="00AC38D9">
      <w:pPr>
        <w:pStyle w:val="ListParagraph"/>
        <w:numPr>
          <w:ilvl w:val="0"/>
          <w:numId w:val="44"/>
        </w:numPr>
        <w:tabs>
          <w:tab w:val="left" w:pos="1776"/>
          <w:tab w:val="left" w:pos="1777"/>
        </w:tabs>
        <w:spacing w:before="200" w:line="237" w:lineRule="auto"/>
        <w:ind w:left="1777" w:right="1002" w:hanging="457"/>
        <w:jc w:val="left"/>
        <w:rPr>
          <w:sz w:val="24"/>
        </w:rPr>
      </w:pPr>
      <w:r>
        <w:rPr>
          <w:sz w:val="24"/>
        </w:rPr>
        <w:t>Write</w:t>
      </w:r>
      <w:r>
        <w:rPr>
          <w:spacing w:val="-1"/>
          <w:sz w:val="24"/>
        </w:rPr>
        <w:t xml:space="preserve"> </w:t>
      </w:r>
      <w:r>
        <w:rPr>
          <w:sz w:val="24"/>
        </w:rPr>
        <w:t>are</w:t>
      </w:r>
      <w:r>
        <w:rPr>
          <w:spacing w:val="-1"/>
          <w:sz w:val="24"/>
        </w:rPr>
        <w:t xml:space="preserve"> </w:t>
      </w:r>
      <w:r>
        <w:rPr>
          <w:sz w:val="24"/>
        </w:rPr>
        <w:t>cursive</w:t>
      </w:r>
      <w:r>
        <w:rPr>
          <w:spacing w:val="1"/>
          <w:sz w:val="24"/>
        </w:rPr>
        <w:t xml:space="preserve"> </w:t>
      </w:r>
      <w:r>
        <w:rPr>
          <w:sz w:val="24"/>
        </w:rPr>
        <w:t>program</w:t>
      </w:r>
      <w:r>
        <w:rPr>
          <w:spacing w:val="-8"/>
          <w:sz w:val="24"/>
        </w:rPr>
        <w:t xml:space="preserve"> </w:t>
      </w:r>
      <w:r>
        <w:rPr>
          <w:sz w:val="24"/>
        </w:rPr>
        <w:t>to</w:t>
      </w:r>
      <w:r>
        <w:rPr>
          <w:spacing w:val="5"/>
          <w:sz w:val="24"/>
        </w:rPr>
        <w:t xml:space="preserve"> </w:t>
      </w:r>
      <w:r>
        <w:rPr>
          <w:sz w:val="24"/>
        </w:rPr>
        <w:t>create a</w:t>
      </w:r>
      <w:r>
        <w:rPr>
          <w:spacing w:val="-6"/>
          <w:sz w:val="24"/>
        </w:rPr>
        <w:t xml:space="preserve"> </w:t>
      </w:r>
      <w:r>
        <w:rPr>
          <w:sz w:val="24"/>
        </w:rPr>
        <w:t>Binary</w:t>
      </w:r>
      <w:r>
        <w:rPr>
          <w:spacing w:val="-9"/>
          <w:sz w:val="24"/>
        </w:rPr>
        <w:t xml:space="preserve"> </w:t>
      </w:r>
      <w:r>
        <w:rPr>
          <w:sz w:val="24"/>
        </w:rPr>
        <w:t>Tree</w:t>
      </w:r>
      <w:r>
        <w:rPr>
          <w:spacing w:val="-1"/>
          <w:sz w:val="24"/>
        </w:rPr>
        <w:t xml:space="preserve"> </w:t>
      </w:r>
      <w:r>
        <w:rPr>
          <w:sz w:val="24"/>
        </w:rPr>
        <w:t>of</w:t>
      </w:r>
      <w:r>
        <w:rPr>
          <w:spacing w:val="-3"/>
          <w:sz w:val="24"/>
        </w:rPr>
        <w:t xml:space="preserve"> </w:t>
      </w:r>
      <w:r>
        <w:rPr>
          <w:sz w:val="24"/>
        </w:rPr>
        <w:t>integers,</w:t>
      </w:r>
      <w:r>
        <w:rPr>
          <w:spacing w:val="-2"/>
          <w:sz w:val="24"/>
        </w:rPr>
        <w:t xml:space="preserve"> </w:t>
      </w:r>
      <w:r>
        <w:rPr>
          <w:sz w:val="24"/>
        </w:rPr>
        <w:t>traverse</w:t>
      </w:r>
      <w:r>
        <w:rPr>
          <w:spacing w:val="-1"/>
          <w:sz w:val="24"/>
        </w:rPr>
        <w:t xml:space="preserve"> </w:t>
      </w:r>
      <w:r>
        <w:rPr>
          <w:sz w:val="24"/>
        </w:rPr>
        <w:t>the</w:t>
      </w:r>
      <w:r>
        <w:rPr>
          <w:spacing w:val="-1"/>
          <w:sz w:val="24"/>
        </w:rPr>
        <w:t xml:space="preserve"> </w:t>
      </w:r>
      <w:r>
        <w:rPr>
          <w:sz w:val="24"/>
        </w:rPr>
        <w:t>tree in</w:t>
      </w:r>
      <w:r>
        <w:rPr>
          <w:spacing w:val="-5"/>
          <w:sz w:val="24"/>
        </w:rPr>
        <w:t xml:space="preserve"> </w:t>
      </w:r>
      <w:r>
        <w:rPr>
          <w:sz w:val="24"/>
        </w:rPr>
        <w:t>preorder,</w:t>
      </w:r>
      <w:r>
        <w:rPr>
          <w:spacing w:val="-57"/>
          <w:sz w:val="24"/>
        </w:rPr>
        <w:t xml:space="preserve"> </w:t>
      </w:r>
      <w:r>
        <w:rPr>
          <w:sz w:val="24"/>
        </w:rPr>
        <w:t>in</w:t>
      </w:r>
      <w:r>
        <w:rPr>
          <w:spacing w:val="-3"/>
          <w:sz w:val="24"/>
        </w:rPr>
        <w:t xml:space="preserve"> </w:t>
      </w:r>
      <w:r>
        <w:rPr>
          <w:sz w:val="24"/>
        </w:rPr>
        <w:t>order</w:t>
      </w:r>
      <w:r>
        <w:rPr>
          <w:spacing w:val="4"/>
          <w:sz w:val="24"/>
        </w:rPr>
        <w:t xml:space="preserve"> </w:t>
      </w:r>
      <w:r>
        <w:rPr>
          <w:sz w:val="24"/>
        </w:rPr>
        <w:t>and</w:t>
      </w:r>
      <w:r>
        <w:rPr>
          <w:spacing w:val="2"/>
          <w:sz w:val="24"/>
        </w:rPr>
        <w:t xml:space="preserve"> </w:t>
      </w:r>
      <w:r>
        <w:rPr>
          <w:sz w:val="24"/>
        </w:rPr>
        <w:t>post</w:t>
      </w:r>
      <w:r>
        <w:rPr>
          <w:spacing w:val="-2"/>
          <w:sz w:val="24"/>
        </w:rPr>
        <w:t xml:space="preserve"> </w:t>
      </w:r>
      <w:r>
        <w:rPr>
          <w:sz w:val="24"/>
        </w:rPr>
        <w:t>order</w:t>
      </w:r>
      <w:r>
        <w:rPr>
          <w:spacing w:val="-5"/>
          <w:sz w:val="24"/>
        </w:rPr>
        <w:t xml:space="preserve"> </w:t>
      </w:r>
      <w:r>
        <w:rPr>
          <w:sz w:val="24"/>
        </w:rPr>
        <w:t>of</w:t>
      </w:r>
      <w:r>
        <w:rPr>
          <w:spacing w:val="-11"/>
          <w:sz w:val="24"/>
        </w:rPr>
        <w:t xml:space="preserve"> </w:t>
      </w:r>
      <w:r>
        <w:rPr>
          <w:sz w:val="24"/>
        </w:rPr>
        <w:t>the</w:t>
      </w:r>
      <w:r>
        <w:rPr>
          <w:spacing w:val="-4"/>
          <w:sz w:val="24"/>
        </w:rPr>
        <w:t xml:space="preserve"> </w:t>
      </w:r>
      <w:r>
        <w:rPr>
          <w:sz w:val="24"/>
        </w:rPr>
        <w:t>tree.</w:t>
      </w:r>
    </w:p>
    <w:p w:rsidR="00AC38D9" w:rsidRDefault="00AC38D9" w:rsidP="00AC38D9">
      <w:pPr>
        <w:pStyle w:val="BodyText"/>
        <w:rPr>
          <w:sz w:val="26"/>
        </w:rPr>
      </w:pPr>
    </w:p>
    <w:p w:rsidR="00AC38D9" w:rsidRDefault="00AC38D9" w:rsidP="00AC38D9">
      <w:pPr>
        <w:pStyle w:val="ListParagraph"/>
        <w:numPr>
          <w:ilvl w:val="0"/>
          <w:numId w:val="44"/>
        </w:numPr>
        <w:tabs>
          <w:tab w:val="left" w:pos="1776"/>
          <w:tab w:val="left" w:pos="1777"/>
        </w:tabs>
        <w:spacing w:before="195" w:line="242" w:lineRule="auto"/>
        <w:ind w:left="1777" w:right="1630" w:hanging="457"/>
        <w:jc w:val="left"/>
        <w:rPr>
          <w:sz w:val="24"/>
        </w:rPr>
      </w:pPr>
      <w:r>
        <w:rPr>
          <w:sz w:val="24"/>
        </w:rPr>
        <w:t>Write</w:t>
      </w:r>
      <w:r>
        <w:rPr>
          <w:spacing w:val="-1"/>
          <w:sz w:val="24"/>
        </w:rPr>
        <w:t xml:space="preserve"> </w:t>
      </w:r>
      <w:r>
        <w:rPr>
          <w:sz w:val="24"/>
        </w:rPr>
        <w:t>a</w:t>
      </w:r>
      <w:r>
        <w:rPr>
          <w:spacing w:val="-1"/>
          <w:sz w:val="24"/>
        </w:rPr>
        <w:t xml:space="preserve"> </w:t>
      </w:r>
      <w:r>
        <w:rPr>
          <w:sz w:val="24"/>
        </w:rPr>
        <w:t>program</w:t>
      </w:r>
      <w:r>
        <w:rPr>
          <w:spacing w:val="-9"/>
          <w:sz w:val="24"/>
        </w:rPr>
        <w:t xml:space="preserve"> </w:t>
      </w:r>
      <w:r>
        <w:rPr>
          <w:sz w:val="24"/>
        </w:rPr>
        <w:t>to create</w:t>
      </w:r>
      <w:r>
        <w:rPr>
          <w:spacing w:val="-1"/>
          <w:sz w:val="24"/>
        </w:rPr>
        <w:t xml:space="preserve"> </w:t>
      </w:r>
      <w:r>
        <w:rPr>
          <w:sz w:val="24"/>
        </w:rPr>
        <w:t>a</w:t>
      </w:r>
      <w:r>
        <w:rPr>
          <w:spacing w:val="-1"/>
          <w:sz w:val="24"/>
        </w:rPr>
        <w:t xml:space="preserve"> </w:t>
      </w:r>
      <w:r>
        <w:rPr>
          <w:sz w:val="24"/>
        </w:rPr>
        <w:t>Binary</w:t>
      </w:r>
      <w:r>
        <w:rPr>
          <w:spacing w:val="-10"/>
          <w:sz w:val="24"/>
        </w:rPr>
        <w:t xml:space="preserve"> </w:t>
      </w:r>
      <w:r>
        <w:rPr>
          <w:sz w:val="24"/>
        </w:rPr>
        <w:t>Search</w:t>
      </w:r>
      <w:r>
        <w:rPr>
          <w:spacing w:val="-5"/>
          <w:sz w:val="24"/>
        </w:rPr>
        <w:t xml:space="preserve"> </w:t>
      </w:r>
      <w:r>
        <w:rPr>
          <w:sz w:val="24"/>
        </w:rPr>
        <w:t>Tree(BST)</w:t>
      </w:r>
      <w:r>
        <w:rPr>
          <w:spacing w:val="-3"/>
          <w:sz w:val="24"/>
        </w:rPr>
        <w:t xml:space="preserve"> </w:t>
      </w:r>
      <w:r>
        <w:rPr>
          <w:sz w:val="24"/>
        </w:rPr>
        <w:t>and perform</w:t>
      </w:r>
      <w:r>
        <w:rPr>
          <w:spacing w:val="-5"/>
          <w:sz w:val="24"/>
        </w:rPr>
        <w:t xml:space="preserve"> </w:t>
      </w:r>
      <w:r>
        <w:rPr>
          <w:sz w:val="24"/>
        </w:rPr>
        <w:t>insert</w:t>
      </w:r>
      <w:r>
        <w:rPr>
          <w:spacing w:val="5"/>
          <w:sz w:val="24"/>
        </w:rPr>
        <w:t xml:space="preserve"> </w:t>
      </w:r>
      <w:r>
        <w:rPr>
          <w:sz w:val="24"/>
        </w:rPr>
        <w:t>and search</w:t>
      </w:r>
      <w:r>
        <w:rPr>
          <w:spacing w:val="-57"/>
          <w:sz w:val="24"/>
        </w:rPr>
        <w:t xml:space="preserve"> </w:t>
      </w:r>
      <w:r>
        <w:rPr>
          <w:sz w:val="24"/>
        </w:rPr>
        <w:t>operations</w:t>
      </w:r>
      <w:r>
        <w:rPr>
          <w:spacing w:val="-1"/>
          <w:sz w:val="24"/>
        </w:rPr>
        <w:t xml:space="preserve"> </w:t>
      </w:r>
      <w:r>
        <w:rPr>
          <w:sz w:val="24"/>
        </w:rPr>
        <w:t>on</w:t>
      </w:r>
      <w:r>
        <w:rPr>
          <w:spacing w:val="4"/>
          <w:sz w:val="24"/>
        </w:rPr>
        <w:t xml:space="preserve"> </w:t>
      </w:r>
      <w:r>
        <w:rPr>
          <w:sz w:val="24"/>
        </w:rPr>
        <w:t>it.</w:t>
      </w:r>
    </w:p>
    <w:p w:rsidR="00AC38D9" w:rsidRDefault="00AC38D9" w:rsidP="00AC38D9">
      <w:pPr>
        <w:pStyle w:val="BodyText"/>
        <w:rPr>
          <w:sz w:val="26"/>
        </w:rPr>
      </w:pPr>
    </w:p>
    <w:p w:rsidR="00AC38D9" w:rsidRDefault="00AC38D9" w:rsidP="00AC38D9">
      <w:pPr>
        <w:pStyle w:val="ListParagraph"/>
        <w:numPr>
          <w:ilvl w:val="0"/>
          <w:numId w:val="44"/>
        </w:numPr>
        <w:tabs>
          <w:tab w:val="left" w:pos="1776"/>
          <w:tab w:val="left" w:pos="1777"/>
        </w:tabs>
        <w:spacing w:before="190"/>
        <w:ind w:left="1777" w:hanging="457"/>
        <w:jc w:val="left"/>
        <w:rPr>
          <w:sz w:val="24"/>
        </w:rPr>
      </w:pPr>
      <w:r>
        <w:rPr>
          <w:spacing w:val="-1"/>
          <w:sz w:val="24"/>
        </w:rPr>
        <w:t>Write</w:t>
      </w:r>
      <w:r>
        <w:rPr>
          <w:spacing w:val="-8"/>
          <w:sz w:val="24"/>
        </w:rPr>
        <w:t xml:space="preserve"> </w:t>
      </w:r>
      <w:r>
        <w:rPr>
          <w:sz w:val="24"/>
        </w:rPr>
        <w:t>a</w:t>
      </w:r>
      <w:r>
        <w:rPr>
          <w:spacing w:val="-8"/>
          <w:sz w:val="24"/>
        </w:rPr>
        <w:t xml:space="preserve"> </w:t>
      </w:r>
      <w:r>
        <w:rPr>
          <w:sz w:val="24"/>
        </w:rPr>
        <w:t>program</w:t>
      </w:r>
      <w:r>
        <w:rPr>
          <w:spacing w:val="-10"/>
          <w:sz w:val="24"/>
        </w:rPr>
        <w:t xml:space="preserve"> </w:t>
      </w:r>
      <w:r>
        <w:rPr>
          <w:sz w:val="24"/>
        </w:rPr>
        <w:t>for</w:t>
      </w:r>
      <w:r>
        <w:rPr>
          <w:spacing w:val="4"/>
          <w:sz w:val="24"/>
        </w:rPr>
        <w:t xml:space="preserve"> </w:t>
      </w:r>
      <w:r>
        <w:rPr>
          <w:sz w:val="24"/>
        </w:rPr>
        <w:t>implementing</w:t>
      </w:r>
      <w:r>
        <w:rPr>
          <w:spacing w:val="-3"/>
          <w:sz w:val="24"/>
        </w:rPr>
        <w:t xml:space="preserve"> </w:t>
      </w:r>
      <w:r>
        <w:rPr>
          <w:sz w:val="24"/>
        </w:rPr>
        <w:t>the</w:t>
      </w:r>
      <w:r>
        <w:rPr>
          <w:spacing w:val="3"/>
          <w:sz w:val="24"/>
        </w:rPr>
        <w:t xml:space="preserve"> </w:t>
      </w:r>
      <w:r>
        <w:rPr>
          <w:sz w:val="24"/>
        </w:rPr>
        <w:t>following</w:t>
      </w:r>
      <w:r>
        <w:rPr>
          <w:spacing w:val="-2"/>
          <w:sz w:val="24"/>
        </w:rPr>
        <w:t xml:space="preserve"> </w:t>
      </w:r>
      <w:r>
        <w:rPr>
          <w:sz w:val="24"/>
        </w:rPr>
        <w:t>graph</w:t>
      </w:r>
      <w:r>
        <w:rPr>
          <w:spacing w:val="-11"/>
          <w:sz w:val="24"/>
        </w:rPr>
        <w:t xml:space="preserve"> </w:t>
      </w:r>
      <w:r>
        <w:rPr>
          <w:sz w:val="24"/>
        </w:rPr>
        <w:t>traversal</w:t>
      </w:r>
      <w:r>
        <w:rPr>
          <w:spacing w:val="-15"/>
          <w:sz w:val="24"/>
        </w:rPr>
        <w:t xml:space="preserve"> </w:t>
      </w:r>
      <w:r>
        <w:rPr>
          <w:sz w:val="24"/>
        </w:rPr>
        <w:t>algorithms:</w:t>
      </w:r>
    </w:p>
    <w:p w:rsidR="00AC38D9" w:rsidRDefault="00AC38D9" w:rsidP="00AC38D9">
      <w:pPr>
        <w:pStyle w:val="ListParagraph"/>
        <w:numPr>
          <w:ilvl w:val="1"/>
          <w:numId w:val="44"/>
        </w:numPr>
        <w:tabs>
          <w:tab w:val="left" w:pos="2022"/>
        </w:tabs>
        <w:spacing w:before="118"/>
        <w:ind w:left="2021"/>
        <w:rPr>
          <w:sz w:val="24"/>
        </w:rPr>
      </w:pPr>
      <w:r>
        <w:rPr>
          <w:spacing w:val="-1"/>
          <w:sz w:val="24"/>
        </w:rPr>
        <w:t>Breadth</w:t>
      </w:r>
      <w:r>
        <w:rPr>
          <w:spacing w:val="-14"/>
          <w:sz w:val="24"/>
        </w:rPr>
        <w:t xml:space="preserve"> </w:t>
      </w:r>
      <w:r>
        <w:rPr>
          <w:spacing w:val="-1"/>
          <w:sz w:val="24"/>
        </w:rPr>
        <w:t>First</w:t>
      </w:r>
      <w:r>
        <w:rPr>
          <w:spacing w:val="11"/>
          <w:sz w:val="24"/>
        </w:rPr>
        <w:t xml:space="preserve"> </w:t>
      </w:r>
      <w:r>
        <w:rPr>
          <w:sz w:val="24"/>
        </w:rPr>
        <w:t>Search(BFS)</w:t>
      </w:r>
    </w:p>
    <w:p w:rsidR="00AC38D9" w:rsidRDefault="00AC38D9" w:rsidP="00AC38D9">
      <w:pPr>
        <w:pStyle w:val="ListParagraph"/>
        <w:numPr>
          <w:ilvl w:val="1"/>
          <w:numId w:val="44"/>
        </w:numPr>
        <w:tabs>
          <w:tab w:val="left" w:pos="2032"/>
        </w:tabs>
        <w:spacing w:before="113"/>
        <w:ind w:left="2031" w:hanging="260"/>
        <w:rPr>
          <w:sz w:val="24"/>
        </w:rPr>
      </w:pPr>
      <w:r>
        <w:rPr>
          <w:sz w:val="24"/>
        </w:rPr>
        <w:t>Depth</w:t>
      </w:r>
      <w:r>
        <w:rPr>
          <w:spacing w:val="-11"/>
          <w:sz w:val="24"/>
        </w:rPr>
        <w:t xml:space="preserve"> </w:t>
      </w:r>
      <w:r>
        <w:rPr>
          <w:sz w:val="24"/>
        </w:rPr>
        <w:t>First</w:t>
      </w:r>
      <w:r>
        <w:rPr>
          <w:spacing w:val="9"/>
          <w:sz w:val="24"/>
        </w:rPr>
        <w:t xml:space="preserve"> </w:t>
      </w:r>
      <w:r>
        <w:rPr>
          <w:sz w:val="24"/>
        </w:rPr>
        <w:t>Search</w:t>
      </w:r>
      <w:r>
        <w:rPr>
          <w:spacing w:val="-10"/>
          <w:sz w:val="24"/>
        </w:rPr>
        <w:t xml:space="preserve"> </w:t>
      </w:r>
      <w:r>
        <w:rPr>
          <w:sz w:val="24"/>
        </w:rPr>
        <w:t>(DFS)</w:t>
      </w:r>
    </w:p>
    <w:p w:rsidR="00AC38D9" w:rsidRDefault="00AC38D9" w:rsidP="00AC38D9">
      <w:pPr>
        <w:pStyle w:val="BodyText"/>
        <w:rPr>
          <w:sz w:val="26"/>
        </w:rPr>
      </w:pPr>
    </w:p>
    <w:p w:rsidR="00AC38D9" w:rsidRDefault="00AC38D9" w:rsidP="00AC38D9">
      <w:pPr>
        <w:pStyle w:val="BodyText"/>
        <w:spacing w:before="1"/>
        <w:rPr>
          <w:sz w:val="23"/>
        </w:rPr>
      </w:pPr>
    </w:p>
    <w:p w:rsidR="00AC38D9" w:rsidRDefault="00AC38D9" w:rsidP="00AC38D9">
      <w:pPr>
        <w:pStyle w:val="Heading1"/>
        <w:ind w:left="1262"/>
      </w:pPr>
      <w:r>
        <w:t>TEXTBOOKS</w:t>
      </w:r>
    </w:p>
    <w:p w:rsidR="00AC38D9" w:rsidRDefault="00AC38D9" w:rsidP="00AC38D9">
      <w:pPr>
        <w:pStyle w:val="ListParagraph"/>
        <w:numPr>
          <w:ilvl w:val="0"/>
          <w:numId w:val="43"/>
        </w:numPr>
        <w:tabs>
          <w:tab w:val="left" w:pos="1715"/>
        </w:tabs>
        <w:spacing w:before="192" w:line="237" w:lineRule="auto"/>
        <w:ind w:right="1749"/>
        <w:rPr>
          <w:sz w:val="24"/>
        </w:rPr>
      </w:pPr>
      <w:r>
        <w:rPr>
          <w:sz w:val="24"/>
        </w:rPr>
        <w:t>Jean</w:t>
      </w:r>
      <w:r>
        <w:rPr>
          <w:spacing w:val="-5"/>
          <w:sz w:val="24"/>
        </w:rPr>
        <w:t xml:space="preserve"> </w:t>
      </w:r>
      <w:r>
        <w:rPr>
          <w:sz w:val="24"/>
        </w:rPr>
        <w:t>Paul</w:t>
      </w:r>
      <w:r>
        <w:rPr>
          <w:spacing w:val="-9"/>
          <w:sz w:val="24"/>
        </w:rPr>
        <w:t xml:space="preserve"> </w:t>
      </w:r>
      <w:r>
        <w:rPr>
          <w:sz w:val="24"/>
        </w:rPr>
        <w:t>Tremblay,</w:t>
      </w:r>
      <w:r>
        <w:rPr>
          <w:spacing w:val="3"/>
          <w:sz w:val="24"/>
        </w:rPr>
        <w:t xml:space="preserve"> </w:t>
      </w:r>
      <w:r>
        <w:rPr>
          <w:sz w:val="24"/>
        </w:rPr>
        <w:t>Paul</w:t>
      </w:r>
      <w:r>
        <w:rPr>
          <w:spacing w:val="-9"/>
          <w:sz w:val="24"/>
        </w:rPr>
        <w:t xml:space="preserve"> </w:t>
      </w:r>
      <w:r>
        <w:rPr>
          <w:sz w:val="24"/>
        </w:rPr>
        <w:t>G</w:t>
      </w:r>
      <w:r>
        <w:rPr>
          <w:spacing w:val="-1"/>
          <w:sz w:val="24"/>
        </w:rPr>
        <w:t xml:space="preserve"> </w:t>
      </w:r>
      <w:r>
        <w:rPr>
          <w:sz w:val="24"/>
        </w:rPr>
        <w:t>Sorenson,</w:t>
      </w:r>
      <w:r>
        <w:rPr>
          <w:spacing w:val="2"/>
          <w:sz w:val="24"/>
        </w:rPr>
        <w:t xml:space="preserve"> </w:t>
      </w:r>
      <w:r>
        <w:rPr>
          <w:sz w:val="24"/>
        </w:rPr>
        <w:t>“</w:t>
      </w:r>
      <w:r>
        <w:rPr>
          <w:b/>
          <w:sz w:val="24"/>
        </w:rPr>
        <w:t>An</w:t>
      </w:r>
      <w:r>
        <w:rPr>
          <w:b/>
          <w:spacing w:val="1"/>
          <w:sz w:val="24"/>
        </w:rPr>
        <w:t xml:space="preserve"> </w:t>
      </w:r>
      <w:r>
        <w:rPr>
          <w:b/>
          <w:sz w:val="24"/>
        </w:rPr>
        <w:t>Introduction</w:t>
      </w:r>
      <w:r>
        <w:rPr>
          <w:b/>
          <w:spacing w:val="-4"/>
          <w:sz w:val="24"/>
        </w:rPr>
        <w:t xml:space="preserve"> </w:t>
      </w:r>
      <w:r>
        <w:rPr>
          <w:b/>
          <w:sz w:val="24"/>
        </w:rPr>
        <w:t>to Data</w:t>
      </w:r>
      <w:r>
        <w:rPr>
          <w:b/>
          <w:spacing w:val="-4"/>
          <w:sz w:val="24"/>
        </w:rPr>
        <w:t xml:space="preserve"> </w:t>
      </w:r>
      <w:r>
        <w:rPr>
          <w:b/>
          <w:sz w:val="24"/>
        </w:rPr>
        <w:t>Structures</w:t>
      </w:r>
      <w:r>
        <w:rPr>
          <w:b/>
          <w:spacing w:val="-2"/>
          <w:sz w:val="24"/>
        </w:rPr>
        <w:t xml:space="preserve"> </w:t>
      </w:r>
      <w:r>
        <w:rPr>
          <w:b/>
          <w:sz w:val="24"/>
        </w:rPr>
        <w:t>with</w:t>
      </w:r>
      <w:r>
        <w:rPr>
          <w:b/>
          <w:spacing w:val="-57"/>
          <w:sz w:val="24"/>
        </w:rPr>
        <w:t xml:space="preserve"> </w:t>
      </w:r>
      <w:r>
        <w:rPr>
          <w:b/>
          <w:sz w:val="24"/>
        </w:rPr>
        <w:t>Applications</w:t>
      </w:r>
      <w:r>
        <w:rPr>
          <w:sz w:val="24"/>
        </w:rPr>
        <w:t>”,</w:t>
      </w:r>
      <w:r>
        <w:rPr>
          <w:spacing w:val="8"/>
          <w:sz w:val="24"/>
        </w:rPr>
        <w:t xml:space="preserve"> </w:t>
      </w:r>
      <w:r>
        <w:rPr>
          <w:sz w:val="24"/>
        </w:rPr>
        <w:t>Tata</w:t>
      </w:r>
      <w:r>
        <w:rPr>
          <w:spacing w:val="1"/>
          <w:sz w:val="24"/>
        </w:rPr>
        <w:t xml:space="preserve"> </w:t>
      </w:r>
      <w:r>
        <w:rPr>
          <w:sz w:val="24"/>
        </w:rPr>
        <w:t>Mc</w:t>
      </w:r>
      <w:r>
        <w:rPr>
          <w:spacing w:val="1"/>
          <w:sz w:val="24"/>
        </w:rPr>
        <w:t xml:space="preserve"> </w:t>
      </w:r>
      <w:r>
        <w:rPr>
          <w:sz w:val="24"/>
        </w:rPr>
        <w:t>Graw</w:t>
      </w:r>
      <w:r>
        <w:rPr>
          <w:spacing w:val="2"/>
          <w:sz w:val="24"/>
        </w:rPr>
        <w:t xml:space="preserve"> </w:t>
      </w:r>
      <w:r>
        <w:rPr>
          <w:sz w:val="24"/>
        </w:rPr>
        <w:t>Hills,</w:t>
      </w:r>
      <w:r>
        <w:rPr>
          <w:spacing w:val="9"/>
          <w:sz w:val="24"/>
        </w:rPr>
        <w:t xml:space="preserve"> </w:t>
      </w:r>
      <w:r>
        <w:rPr>
          <w:sz w:val="24"/>
        </w:rPr>
        <w:t>2ndEdition,</w:t>
      </w:r>
      <w:r>
        <w:rPr>
          <w:spacing w:val="10"/>
          <w:sz w:val="24"/>
        </w:rPr>
        <w:t xml:space="preserve"> </w:t>
      </w:r>
      <w:r>
        <w:rPr>
          <w:sz w:val="24"/>
        </w:rPr>
        <w:t>1984.</w:t>
      </w:r>
    </w:p>
    <w:p w:rsidR="00AC38D9" w:rsidRDefault="00AC38D9" w:rsidP="00AC38D9">
      <w:pPr>
        <w:pStyle w:val="ListParagraph"/>
        <w:numPr>
          <w:ilvl w:val="0"/>
          <w:numId w:val="43"/>
        </w:numPr>
        <w:tabs>
          <w:tab w:val="left" w:pos="1715"/>
        </w:tabs>
        <w:spacing w:before="5" w:line="237" w:lineRule="auto"/>
        <w:ind w:right="838"/>
        <w:rPr>
          <w:sz w:val="24"/>
        </w:rPr>
      </w:pPr>
      <w:r>
        <w:rPr>
          <w:sz w:val="24"/>
        </w:rPr>
        <w:t>Richard</w:t>
      </w:r>
      <w:r>
        <w:rPr>
          <w:spacing w:val="-4"/>
          <w:sz w:val="24"/>
        </w:rPr>
        <w:t xml:space="preserve"> </w:t>
      </w:r>
      <w:r>
        <w:rPr>
          <w:sz w:val="24"/>
        </w:rPr>
        <w:t>F.Gilberg,</w:t>
      </w:r>
      <w:r>
        <w:rPr>
          <w:spacing w:val="2"/>
          <w:sz w:val="24"/>
        </w:rPr>
        <w:t xml:space="preserve"> </w:t>
      </w:r>
      <w:r>
        <w:rPr>
          <w:sz w:val="24"/>
        </w:rPr>
        <w:t>Behrouz</w:t>
      </w:r>
      <w:r>
        <w:rPr>
          <w:spacing w:val="-4"/>
          <w:sz w:val="24"/>
        </w:rPr>
        <w:t xml:space="preserve"> </w:t>
      </w:r>
      <w:r>
        <w:rPr>
          <w:sz w:val="24"/>
        </w:rPr>
        <w:t>A.Forouzan,</w:t>
      </w:r>
      <w:r>
        <w:rPr>
          <w:spacing w:val="-2"/>
          <w:sz w:val="24"/>
        </w:rPr>
        <w:t xml:space="preserve"> </w:t>
      </w:r>
      <w:r>
        <w:rPr>
          <w:sz w:val="24"/>
        </w:rPr>
        <w:t>“</w:t>
      </w:r>
      <w:r>
        <w:rPr>
          <w:b/>
          <w:sz w:val="24"/>
        </w:rPr>
        <w:t>Data</w:t>
      </w:r>
      <w:r>
        <w:rPr>
          <w:b/>
          <w:spacing w:val="-3"/>
          <w:sz w:val="24"/>
        </w:rPr>
        <w:t xml:space="preserve"> </w:t>
      </w:r>
      <w:r>
        <w:rPr>
          <w:b/>
          <w:sz w:val="24"/>
        </w:rPr>
        <w:t>Structures:</w:t>
      </w:r>
      <w:r>
        <w:rPr>
          <w:b/>
          <w:spacing w:val="-2"/>
          <w:sz w:val="24"/>
        </w:rPr>
        <w:t xml:space="preserve"> </w:t>
      </w:r>
      <w:r>
        <w:rPr>
          <w:b/>
          <w:sz w:val="24"/>
        </w:rPr>
        <w:t>A</w:t>
      </w:r>
      <w:r>
        <w:rPr>
          <w:b/>
          <w:spacing w:val="-4"/>
          <w:sz w:val="24"/>
        </w:rPr>
        <w:t xml:space="preserve"> </w:t>
      </w:r>
      <w:r>
        <w:rPr>
          <w:b/>
          <w:sz w:val="24"/>
        </w:rPr>
        <w:t>Pseudo</w:t>
      </w:r>
      <w:r>
        <w:rPr>
          <w:b/>
          <w:spacing w:val="-3"/>
          <w:sz w:val="24"/>
        </w:rPr>
        <w:t xml:space="preserve"> </w:t>
      </w:r>
      <w:r>
        <w:rPr>
          <w:b/>
          <w:sz w:val="24"/>
        </w:rPr>
        <w:t>code</w:t>
      </w:r>
      <w:r>
        <w:rPr>
          <w:b/>
          <w:spacing w:val="-5"/>
          <w:sz w:val="24"/>
        </w:rPr>
        <w:t xml:space="preserve"> </w:t>
      </w:r>
      <w:r>
        <w:rPr>
          <w:b/>
          <w:sz w:val="24"/>
        </w:rPr>
        <w:t>approach</w:t>
      </w:r>
      <w:r>
        <w:rPr>
          <w:b/>
          <w:spacing w:val="-3"/>
          <w:sz w:val="24"/>
        </w:rPr>
        <w:t xml:space="preserve"> </w:t>
      </w:r>
      <w:r>
        <w:rPr>
          <w:b/>
          <w:sz w:val="24"/>
        </w:rPr>
        <w:t>with</w:t>
      </w:r>
      <w:r>
        <w:rPr>
          <w:b/>
          <w:spacing w:val="-57"/>
          <w:sz w:val="24"/>
        </w:rPr>
        <w:t xml:space="preserve"> </w:t>
      </w:r>
      <w:r>
        <w:rPr>
          <w:b/>
          <w:sz w:val="24"/>
        </w:rPr>
        <w:t>C</w:t>
      </w:r>
      <w:r>
        <w:rPr>
          <w:sz w:val="24"/>
        </w:rPr>
        <w:t>",</w:t>
      </w:r>
      <w:r>
        <w:rPr>
          <w:spacing w:val="8"/>
          <w:sz w:val="24"/>
        </w:rPr>
        <w:t xml:space="preserve"> </w:t>
      </w:r>
      <w:r>
        <w:rPr>
          <w:sz w:val="24"/>
        </w:rPr>
        <w:t>Thomson(India),</w:t>
      </w:r>
      <w:r>
        <w:rPr>
          <w:spacing w:val="11"/>
          <w:sz w:val="24"/>
        </w:rPr>
        <w:t xml:space="preserve"> </w:t>
      </w:r>
      <w:r>
        <w:rPr>
          <w:sz w:val="24"/>
        </w:rPr>
        <w:t>2ndEdition,</w:t>
      </w:r>
      <w:r>
        <w:rPr>
          <w:spacing w:val="10"/>
          <w:sz w:val="24"/>
        </w:rPr>
        <w:t xml:space="preserve"> </w:t>
      </w:r>
      <w:r>
        <w:rPr>
          <w:sz w:val="24"/>
        </w:rPr>
        <w:t>2004.</w:t>
      </w:r>
    </w:p>
    <w:p w:rsidR="00AC38D9" w:rsidRDefault="00AC38D9" w:rsidP="00AC38D9">
      <w:pPr>
        <w:pStyle w:val="Heading1"/>
        <w:spacing w:before="191"/>
        <w:ind w:left="1262"/>
      </w:pPr>
      <w:r>
        <w:t>REFERENCES</w:t>
      </w:r>
    </w:p>
    <w:p w:rsidR="00AC38D9" w:rsidRDefault="00AC38D9" w:rsidP="00AC38D9">
      <w:pPr>
        <w:pStyle w:val="ListParagraph"/>
        <w:numPr>
          <w:ilvl w:val="0"/>
          <w:numId w:val="42"/>
        </w:numPr>
        <w:tabs>
          <w:tab w:val="left" w:pos="1624"/>
        </w:tabs>
        <w:spacing w:before="187" w:line="237" w:lineRule="auto"/>
        <w:ind w:right="847"/>
        <w:rPr>
          <w:sz w:val="24"/>
        </w:rPr>
      </w:pPr>
      <w:r>
        <w:rPr>
          <w:sz w:val="24"/>
        </w:rPr>
        <w:t>Horowitz,</w:t>
      </w:r>
      <w:r>
        <w:rPr>
          <w:spacing w:val="-6"/>
          <w:sz w:val="24"/>
        </w:rPr>
        <w:t xml:space="preserve"> </w:t>
      </w:r>
      <w:r>
        <w:rPr>
          <w:sz w:val="24"/>
        </w:rPr>
        <w:t>Ellis,</w:t>
      </w:r>
      <w:r>
        <w:rPr>
          <w:spacing w:val="-1"/>
          <w:sz w:val="24"/>
        </w:rPr>
        <w:t xml:space="preserve"> </w:t>
      </w:r>
      <w:r>
        <w:rPr>
          <w:sz w:val="24"/>
        </w:rPr>
        <w:t>Sahni,</w:t>
      </w:r>
      <w:r>
        <w:rPr>
          <w:spacing w:val="-1"/>
          <w:sz w:val="24"/>
        </w:rPr>
        <w:t xml:space="preserve"> </w:t>
      </w:r>
      <w:r>
        <w:rPr>
          <w:sz w:val="24"/>
        </w:rPr>
        <w:t>Sartaj,</w:t>
      </w:r>
      <w:r>
        <w:rPr>
          <w:spacing w:val="-1"/>
          <w:sz w:val="24"/>
        </w:rPr>
        <w:t xml:space="preserve"> </w:t>
      </w:r>
      <w:r>
        <w:rPr>
          <w:sz w:val="24"/>
        </w:rPr>
        <w:t>Anderson-Freed,</w:t>
      </w:r>
      <w:r>
        <w:rPr>
          <w:spacing w:val="-1"/>
          <w:sz w:val="24"/>
        </w:rPr>
        <w:t xml:space="preserve"> </w:t>
      </w:r>
      <w:r>
        <w:rPr>
          <w:sz w:val="24"/>
        </w:rPr>
        <w:t>Susan,</w:t>
      </w:r>
      <w:r>
        <w:rPr>
          <w:spacing w:val="-1"/>
          <w:sz w:val="24"/>
        </w:rPr>
        <w:t xml:space="preserve"> </w:t>
      </w:r>
      <w:r>
        <w:rPr>
          <w:sz w:val="24"/>
        </w:rPr>
        <w:t>“</w:t>
      </w:r>
      <w:r>
        <w:rPr>
          <w:b/>
          <w:sz w:val="24"/>
        </w:rPr>
        <w:t>Fundamentals</w:t>
      </w:r>
      <w:r>
        <w:rPr>
          <w:b/>
          <w:spacing w:val="-5"/>
          <w:sz w:val="24"/>
        </w:rPr>
        <w:t xml:space="preserve"> </w:t>
      </w:r>
      <w:r>
        <w:rPr>
          <w:b/>
          <w:sz w:val="24"/>
        </w:rPr>
        <w:t>of</w:t>
      </w:r>
      <w:r>
        <w:rPr>
          <w:b/>
          <w:spacing w:val="-6"/>
          <w:sz w:val="24"/>
        </w:rPr>
        <w:t xml:space="preserve"> </w:t>
      </w:r>
      <w:r>
        <w:rPr>
          <w:b/>
          <w:sz w:val="24"/>
        </w:rPr>
        <w:t>Data</w:t>
      </w:r>
      <w:r>
        <w:rPr>
          <w:b/>
          <w:spacing w:val="-3"/>
          <w:sz w:val="24"/>
        </w:rPr>
        <w:t xml:space="preserve"> </w:t>
      </w:r>
      <w:r>
        <w:rPr>
          <w:b/>
          <w:sz w:val="24"/>
        </w:rPr>
        <w:t>Structure</w:t>
      </w:r>
      <w:r>
        <w:rPr>
          <w:b/>
          <w:spacing w:val="-4"/>
          <w:sz w:val="24"/>
        </w:rPr>
        <w:t xml:space="preserve"> </w:t>
      </w:r>
      <w:r>
        <w:rPr>
          <w:b/>
          <w:sz w:val="24"/>
        </w:rPr>
        <w:t>in</w:t>
      </w:r>
      <w:r>
        <w:rPr>
          <w:b/>
          <w:spacing w:val="-57"/>
          <w:sz w:val="24"/>
        </w:rPr>
        <w:t xml:space="preserve"> </w:t>
      </w:r>
      <w:r>
        <w:rPr>
          <w:b/>
          <w:sz w:val="24"/>
        </w:rPr>
        <w:t>C</w:t>
      </w:r>
      <w:r>
        <w:rPr>
          <w:sz w:val="24"/>
        </w:rPr>
        <w:t>”,</w:t>
      </w:r>
      <w:r>
        <w:rPr>
          <w:spacing w:val="8"/>
          <w:sz w:val="24"/>
        </w:rPr>
        <w:t xml:space="preserve"> </w:t>
      </w:r>
      <w:r>
        <w:rPr>
          <w:sz w:val="24"/>
        </w:rPr>
        <w:t>University</w:t>
      </w:r>
      <w:r>
        <w:rPr>
          <w:spacing w:val="-11"/>
          <w:sz w:val="24"/>
        </w:rPr>
        <w:t xml:space="preserve"> </w:t>
      </w:r>
      <w:r>
        <w:rPr>
          <w:sz w:val="24"/>
        </w:rPr>
        <w:t>Press (India),2nd</w:t>
      </w:r>
      <w:r>
        <w:rPr>
          <w:spacing w:val="4"/>
          <w:sz w:val="24"/>
        </w:rPr>
        <w:t xml:space="preserve"> </w:t>
      </w:r>
      <w:r>
        <w:rPr>
          <w:sz w:val="24"/>
        </w:rPr>
        <w:t>Edition,</w:t>
      </w:r>
      <w:r>
        <w:rPr>
          <w:spacing w:val="11"/>
          <w:sz w:val="24"/>
        </w:rPr>
        <w:t xml:space="preserve"> </w:t>
      </w:r>
      <w:r>
        <w:rPr>
          <w:sz w:val="24"/>
        </w:rPr>
        <w:t>2008.</w:t>
      </w:r>
    </w:p>
    <w:p w:rsidR="00AC38D9" w:rsidRDefault="00AC38D9" w:rsidP="00AC38D9">
      <w:pPr>
        <w:pStyle w:val="ListParagraph"/>
        <w:numPr>
          <w:ilvl w:val="0"/>
          <w:numId w:val="42"/>
        </w:numPr>
        <w:tabs>
          <w:tab w:val="left" w:pos="1624"/>
        </w:tabs>
        <w:spacing w:before="8" w:line="275" w:lineRule="exact"/>
        <w:rPr>
          <w:sz w:val="24"/>
        </w:rPr>
      </w:pPr>
      <w:r>
        <w:rPr>
          <w:sz w:val="24"/>
        </w:rPr>
        <w:t>A.K.Sharma,</w:t>
      </w:r>
      <w:r>
        <w:rPr>
          <w:spacing w:val="-2"/>
          <w:sz w:val="24"/>
        </w:rPr>
        <w:t xml:space="preserve"> </w:t>
      </w:r>
      <w:r>
        <w:rPr>
          <w:sz w:val="24"/>
        </w:rPr>
        <w:t>“</w:t>
      </w:r>
      <w:r>
        <w:rPr>
          <w:b/>
          <w:sz w:val="24"/>
        </w:rPr>
        <w:t>Data</w:t>
      </w:r>
      <w:r>
        <w:rPr>
          <w:b/>
          <w:spacing w:val="-9"/>
          <w:sz w:val="24"/>
        </w:rPr>
        <w:t xml:space="preserve"> </w:t>
      </w:r>
      <w:r>
        <w:rPr>
          <w:b/>
          <w:sz w:val="24"/>
        </w:rPr>
        <w:t>Structures</w:t>
      </w:r>
      <w:r>
        <w:rPr>
          <w:b/>
          <w:spacing w:val="-9"/>
          <w:sz w:val="24"/>
        </w:rPr>
        <w:t xml:space="preserve"> </w:t>
      </w:r>
      <w:r>
        <w:rPr>
          <w:b/>
          <w:sz w:val="24"/>
        </w:rPr>
        <w:t>using</w:t>
      </w:r>
      <w:r>
        <w:rPr>
          <w:b/>
          <w:spacing w:val="-8"/>
          <w:sz w:val="24"/>
        </w:rPr>
        <w:t xml:space="preserve"> </w:t>
      </w:r>
      <w:r>
        <w:rPr>
          <w:b/>
          <w:sz w:val="24"/>
        </w:rPr>
        <w:t>C</w:t>
      </w:r>
      <w:r>
        <w:rPr>
          <w:sz w:val="24"/>
        </w:rPr>
        <w:t>”,</w:t>
      </w:r>
      <w:r>
        <w:rPr>
          <w:spacing w:val="-3"/>
          <w:sz w:val="24"/>
        </w:rPr>
        <w:t xml:space="preserve"> </w:t>
      </w:r>
      <w:r>
        <w:rPr>
          <w:sz w:val="24"/>
        </w:rPr>
        <w:t>Pearson,2</w:t>
      </w:r>
      <w:r>
        <w:rPr>
          <w:sz w:val="24"/>
          <w:vertAlign w:val="superscript"/>
        </w:rPr>
        <w:t>nd</w:t>
      </w:r>
      <w:r>
        <w:rPr>
          <w:spacing w:val="-12"/>
          <w:sz w:val="24"/>
        </w:rPr>
        <w:t xml:space="preserve"> </w:t>
      </w:r>
      <w:r>
        <w:rPr>
          <w:sz w:val="24"/>
        </w:rPr>
        <w:t>Edition,June,2013.</w:t>
      </w:r>
    </w:p>
    <w:p w:rsidR="00AC38D9" w:rsidRDefault="00AC38D9" w:rsidP="00AC38D9">
      <w:pPr>
        <w:pStyle w:val="ListParagraph"/>
        <w:numPr>
          <w:ilvl w:val="0"/>
          <w:numId w:val="42"/>
        </w:numPr>
        <w:tabs>
          <w:tab w:val="left" w:pos="1624"/>
        </w:tabs>
        <w:spacing w:line="275" w:lineRule="exact"/>
        <w:rPr>
          <w:sz w:val="24"/>
        </w:rPr>
      </w:pPr>
      <w:r>
        <w:rPr>
          <w:spacing w:val="-1"/>
          <w:sz w:val="24"/>
        </w:rPr>
        <w:t>R.Thareja,</w:t>
      </w:r>
      <w:r>
        <w:rPr>
          <w:spacing w:val="10"/>
          <w:sz w:val="24"/>
        </w:rPr>
        <w:t xml:space="preserve"> </w:t>
      </w:r>
      <w:r>
        <w:rPr>
          <w:spacing w:val="-1"/>
          <w:sz w:val="24"/>
        </w:rPr>
        <w:t>“</w:t>
      </w:r>
      <w:r>
        <w:rPr>
          <w:b/>
          <w:spacing w:val="-1"/>
          <w:sz w:val="24"/>
        </w:rPr>
        <w:t>Data</w:t>
      </w:r>
      <w:r>
        <w:rPr>
          <w:b/>
          <w:spacing w:val="-3"/>
          <w:sz w:val="24"/>
        </w:rPr>
        <w:t xml:space="preserve"> </w:t>
      </w:r>
      <w:r>
        <w:rPr>
          <w:b/>
          <w:spacing w:val="-1"/>
          <w:sz w:val="24"/>
        </w:rPr>
        <w:t>Structures</w:t>
      </w:r>
      <w:r>
        <w:rPr>
          <w:b/>
          <w:spacing w:val="-3"/>
          <w:sz w:val="24"/>
        </w:rPr>
        <w:t xml:space="preserve"> </w:t>
      </w:r>
      <w:r>
        <w:rPr>
          <w:b/>
          <w:spacing w:val="-1"/>
          <w:sz w:val="24"/>
        </w:rPr>
        <w:t>using</w:t>
      </w:r>
      <w:r>
        <w:rPr>
          <w:b/>
          <w:spacing w:val="4"/>
          <w:sz w:val="24"/>
        </w:rPr>
        <w:t xml:space="preserve"> </w:t>
      </w:r>
      <w:r>
        <w:rPr>
          <w:b/>
          <w:spacing w:val="-1"/>
          <w:sz w:val="24"/>
        </w:rPr>
        <w:t>C</w:t>
      </w:r>
      <w:r>
        <w:rPr>
          <w:spacing w:val="-1"/>
          <w:sz w:val="24"/>
        </w:rPr>
        <w:t>”,</w:t>
      </w:r>
      <w:r>
        <w:rPr>
          <w:spacing w:val="4"/>
          <w:sz w:val="24"/>
        </w:rPr>
        <w:t xml:space="preserve"> </w:t>
      </w:r>
      <w:r>
        <w:rPr>
          <w:spacing w:val="-1"/>
          <w:sz w:val="24"/>
        </w:rPr>
        <w:t>Oxford</w:t>
      </w:r>
      <w:r>
        <w:rPr>
          <w:spacing w:val="-2"/>
          <w:sz w:val="24"/>
        </w:rPr>
        <w:t xml:space="preserve"> </w:t>
      </w:r>
      <w:r>
        <w:rPr>
          <w:spacing w:val="-1"/>
          <w:sz w:val="24"/>
        </w:rPr>
        <w:t>University</w:t>
      </w:r>
      <w:r>
        <w:rPr>
          <w:spacing w:val="-16"/>
          <w:sz w:val="24"/>
        </w:rPr>
        <w:t xml:space="preserve"> </w:t>
      </w:r>
      <w:r>
        <w:rPr>
          <w:spacing w:val="-1"/>
          <w:sz w:val="24"/>
        </w:rPr>
        <w:t>Press,</w:t>
      </w:r>
      <w:r>
        <w:rPr>
          <w:spacing w:val="5"/>
          <w:sz w:val="24"/>
        </w:rPr>
        <w:t xml:space="preserve"> </w:t>
      </w:r>
      <w:r>
        <w:rPr>
          <w:sz w:val="24"/>
        </w:rPr>
        <w:t>2</w:t>
      </w:r>
      <w:r>
        <w:rPr>
          <w:sz w:val="24"/>
          <w:vertAlign w:val="superscript"/>
        </w:rPr>
        <w:t>nd</w:t>
      </w:r>
      <w:r>
        <w:rPr>
          <w:spacing w:val="-5"/>
          <w:sz w:val="24"/>
        </w:rPr>
        <w:t xml:space="preserve"> </w:t>
      </w:r>
      <w:r>
        <w:rPr>
          <w:sz w:val="24"/>
        </w:rPr>
        <w:t>Edition,</w:t>
      </w:r>
      <w:r>
        <w:rPr>
          <w:spacing w:val="4"/>
          <w:sz w:val="24"/>
        </w:rPr>
        <w:t xml:space="preserve"> </w:t>
      </w:r>
      <w:r>
        <w:rPr>
          <w:sz w:val="24"/>
        </w:rPr>
        <w:t>2014.</w:t>
      </w:r>
    </w:p>
    <w:p w:rsidR="00AC38D9" w:rsidRDefault="00AC38D9" w:rsidP="00AC38D9">
      <w:pPr>
        <w:spacing w:line="275" w:lineRule="exact"/>
        <w:rPr>
          <w:sz w:val="24"/>
        </w:rPr>
        <w:sectPr w:rsidR="00AC38D9">
          <w:pgSz w:w="11910" w:h="16840"/>
          <w:pgMar w:top="880" w:right="200" w:bottom="280" w:left="240" w:header="720" w:footer="720" w:gutter="0"/>
          <w:cols w:space="720"/>
        </w:sectPr>
      </w:pPr>
    </w:p>
    <w:p w:rsidR="00AC38D9" w:rsidRDefault="00AC38D9" w:rsidP="00AC38D9">
      <w:pPr>
        <w:pStyle w:val="Heading1"/>
        <w:spacing w:before="78"/>
        <w:ind w:left="581"/>
      </w:pPr>
      <w:r>
        <w:rPr>
          <w:spacing w:val="-1"/>
        </w:rPr>
        <w:lastRenderedPageBreak/>
        <w:t>\Course</w:t>
      </w:r>
      <w:r>
        <w:rPr>
          <w:spacing w:val="-9"/>
        </w:rPr>
        <w:t xml:space="preserve"> </w:t>
      </w:r>
      <w:r>
        <w:t>Outcomes:</w:t>
      </w:r>
    </w:p>
    <w:p w:rsidR="00AC38D9" w:rsidRDefault="00AC38D9" w:rsidP="00AC38D9">
      <w:pPr>
        <w:pStyle w:val="BodyText"/>
        <w:spacing w:before="194"/>
        <w:ind w:left="581"/>
      </w:pPr>
      <w:r>
        <w:t>At the end of</w:t>
      </w:r>
      <w:r>
        <w:rPr>
          <w:spacing w:val="-12"/>
        </w:rPr>
        <w:t xml:space="preserve"> </w:t>
      </w:r>
      <w:r>
        <w:t>the</w:t>
      </w:r>
      <w:r>
        <w:rPr>
          <w:spacing w:val="-1"/>
        </w:rPr>
        <w:t xml:space="preserve"> </w:t>
      </w:r>
      <w:r>
        <w:t>course,</w:t>
      </w:r>
      <w:r>
        <w:rPr>
          <w:spacing w:val="3"/>
        </w:rPr>
        <w:t xml:space="preserve"> </w:t>
      </w:r>
      <w:r>
        <w:t>students</w:t>
      </w:r>
      <w:r>
        <w:rPr>
          <w:spacing w:val="-5"/>
        </w:rPr>
        <w:t xml:space="preserve"> </w:t>
      </w:r>
      <w:r>
        <w:t>will</w:t>
      </w:r>
      <w:r>
        <w:rPr>
          <w:spacing w:val="2"/>
        </w:rPr>
        <w:t xml:space="preserve"> </w:t>
      </w:r>
      <w:r>
        <w:t>be</w:t>
      </w:r>
      <w:r>
        <w:rPr>
          <w:spacing w:val="-1"/>
        </w:rPr>
        <w:t xml:space="preserve"> </w:t>
      </w:r>
      <w:r>
        <w:t>able</w:t>
      </w:r>
      <w:r>
        <w:rPr>
          <w:spacing w:val="1"/>
        </w:rPr>
        <w:t xml:space="preserve"> </w:t>
      </w:r>
      <w:r>
        <w:t>to</w:t>
      </w:r>
    </w:p>
    <w:p w:rsidR="00AC38D9" w:rsidRDefault="00AC38D9" w:rsidP="00AC38D9">
      <w:pPr>
        <w:pStyle w:val="ListParagraph"/>
        <w:numPr>
          <w:ilvl w:val="0"/>
          <w:numId w:val="41"/>
        </w:numPr>
        <w:tabs>
          <w:tab w:val="left" w:pos="1681"/>
        </w:tabs>
        <w:spacing w:before="209" w:line="275" w:lineRule="exact"/>
        <w:rPr>
          <w:sz w:val="24"/>
        </w:rPr>
      </w:pPr>
      <w:r>
        <w:rPr>
          <w:spacing w:val="-1"/>
          <w:sz w:val="24"/>
        </w:rPr>
        <w:t>Identify</w:t>
      </w:r>
      <w:r>
        <w:rPr>
          <w:spacing w:val="-12"/>
          <w:sz w:val="24"/>
        </w:rPr>
        <w:t xml:space="preserve"> </w:t>
      </w:r>
      <w:r>
        <w:rPr>
          <w:spacing w:val="-1"/>
          <w:sz w:val="24"/>
        </w:rPr>
        <w:t>the</w:t>
      </w:r>
      <w:r>
        <w:rPr>
          <w:spacing w:val="3"/>
          <w:sz w:val="24"/>
        </w:rPr>
        <w:t xml:space="preserve"> </w:t>
      </w:r>
      <w:r>
        <w:rPr>
          <w:spacing w:val="-1"/>
          <w:sz w:val="24"/>
        </w:rPr>
        <w:t>appropriate</w:t>
      </w:r>
      <w:r>
        <w:rPr>
          <w:spacing w:val="3"/>
          <w:sz w:val="24"/>
        </w:rPr>
        <w:t xml:space="preserve"> </w:t>
      </w:r>
      <w:r>
        <w:rPr>
          <w:spacing w:val="-1"/>
          <w:sz w:val="24"/>
        </w:rPr>
        <w:t>recursive</w:t>
      </w:r>
      <w:r>
        <w:rPr>
          <w:spacing w:val="-2"/>
          <w:sz w:val="24"/>
        </w:rPr>
        <w:t xml:space="preserve"> </w:t>
      </w:r>
      <w:r>
        <w:rPr>
          <w:spacing w:val="-1"/>
          <w:sz w:val="24"/>
        </w:rPr>
        <w:t>algorithms</w:t>
      </w:r>
      <w:r>
        <w:rPr>
          <w:spacing w:val="2"/>
          <w:sz w:val="24"/>
        </w:rPr>
        <w:t xml:space="preserve"> </w:t>
      </w:r>
      <w:r>
        <w:rPr>
          <w:spacing w:val="-1"/>
          <w:sz w:val="24"/>
        </w:rPr>
        <w:t>and</w:t>
      </w:r>
      <w:r>
        <w:rPr>
          <w:spacing w:val="3"/>
          <w:sz w:val="24"/>
        </w:rPr>
        <w:t xml:space="preserve"> </w:t>
      </w:r>
      <w:r>
        <w:rPr>
          <w:spacing w:val="-1"/>
          <w:sz w:val="24"/>
        </w:rPr>
        <w:t>analyze</w:t>
      </w:r>
      <w:r>
        <w:rPr>
          <w:spacing w:val="-3"/>
          <w:sz w:val="24"/>
        </w:rPr>
        <w:t xml:space="preserve"> </w:t>
      </w:r>
      <w:r>
        <w:rPr>
          <w:sz w:val="24"/>
        </w:rPr>
        <w:t>the</w:t>
      </w:r>
      <w:r>
        <w:rPr>
          <w:spacing w:val="2"/>
          <w:sz w:val="24"/>
        </w:rPr>
        <w:t xml:space="preserve"> </w:t>
      </w:r>
      <w:r>
        <w:rPr>
          <w:sz w:val="24"/>
        </w:rPr>
        <w:t>performance</w:t>
      </w:r>
      <w:r>
        <w:rPr>
          <w:spacing w:val="3"/>
          <w:sz w:val="24"/>
        </w:rPr>
        <w:t xml:space="preserve"> </w:t>
      </w:r>
      <w:r>
        <w:rPr>
          <w:sz w:val="24"/>
        </w:rPr>
        <w:t>of</w:t>
      </w:r>
      <w:r>
        <w:rPr>
          <w:spacing w:val="-15"/>
          <w:sz w:val="24"/>
        </w:rPr>
        <w:t xml:space="preserve"> </w:t>
      </w:r>
      <w:r>
        <w:rPr>
          <w:sz w:val="24"/>
        </w:rPr>
        <w:t>algorithms.</w:t>
      </w:r>
    </w:p>
    <w:p w:rsidR="00AC38D9" w:rsidRDefault="00AC38D9" w:rsidP="00AC38D9">
      <w:pPr>
        <w:pStyle w:val="ListParagraph"/>
        <w:numPr>
          <w:ilvl w:val="0"/>
          <w:numId w:val="41"/>
        </w:numPr>
        <w:tabs>
          <w:tab w:val="left" w:pos="1681"/>
        </w:tabs>
        <w:spacing w:line="275" w:lineRule="exact"/>
        <w:rPr>
          <w:sz w:val="24"/>
        </w:rPr>
      </w:pPr>
      <w:r>
        <w:rPr>
          <w:sz w:val="24"/>
        </w:rPr>
        <w:t>Understand</w:t>
      </w:r>
      <w:r>
        <w:rPr>
          <w:spacing w:val="-10"/>
          <w:sz w:val="24"/>
        </w:rPr>
        <w:t xml:space="preserve"> </w:t>
      </w:r>
      <w:r>
        <w:rPr>
          <w:sz w:val="24"/>
        </w:rPr>
        <w:t>and</w:t>
      </w:r>
      <w:r>
        <w:rPr>
          <w:spacing w:val="-2"/>
          <w:sz w:val="24"/>
        </w:rPr>
        <w:t xml:space="preserve"> </w:t>
      </w:r>
      <w:r>
        <w:rPr>
          <w:sz w:val="24"/>
        </w:rPr>
        <w:t>implement</w:t>
      </w:r>
      <w:r>
        <w:rPr>
          <w:spacing w:val="-2"/>
          <w:sz w:val="24"/>
        </w:rPr>
        <w:t xml:space="preserve"> </w:t>
      </w:r>
      <w:r>
        <w:rPr>
          <w:sz w:val="24"/>
        </w:rPr>
        <w:t>single,</w:t>
      </w:r>
      <w:r>
        <w:rPr>
          <w:spacing w:val="-6"/>
          <w:sz w:val="24"/>
        </w:rPr>
        <w:t xml:space="preserve"> </w:t>
      </w:r>
      <w:r>
        <w:rPr>
          <w:sz w:val="24"/>
        </w:rPr>
        <w:t>double,</w:t>
      </w:r>
      <w:r>
        <w:rPr>
          <w:spacing w:val="-4"/>
          <w:sz w:val="24"/>
        </w:rPr>
        <w:t xml:space="preserve"> </w:t>
      </w:r>
      <w:r>
        <w:rPr>
          <w:sz w:val="24"/>
        </w:rPr>
        <w:t>and</w:t>
      </w:r>
      <w:r>
        <w:rPr>
          <w:spacing w:val="-11"/>
          <w:sz w:val="24"/>
        </w:rPr>
        <w:t xml:space="preserve"> </w:t>
      </w:r>
      <w:r>
        <w:rPr>
          <w:sz w:val="24"/>
        </w:rPr>
        <w:t>circular</w:t>
      </w:r>
      <w:r>
        <w:rPr>
          <w:spacing w:val="1"/>
          <w:sz w:val="24"/>
        </w:rPr>
        <w:t xml:space="preserve"> </w:t>
      </w:r>
      <w:r>
        <w:rPr>
          <w:sz w:val="24"/>
        </w:rPr>
        <w:t>linked-lists.</w:t>
      </w:r>
    </w:p>
    <w:p w:rsidR="00AC38D9" w:rsidRDefault="00AC38D9" w:rsidP="00AC38D9">
      <w:pPr>
        <w:pStyle w:val="ListParagraph"/>
        <w:numPr>
          <w:ilvl w:val="0"/>
          <w:numId w:val="41"/>
        </w:numPr>
        <w:tabs>
          <w:tab w:val="left" w:pos="1681"/>
        </w:tabs>
        <w:spacing w:before="3" w:line="275" w:lineRule="exact"/>
        <w:rPr>
          <w:sz w:val="24"/>
        </w:rPr>
      </w:pPr>
      <w:r>
        <w:rPr>
          <w:sz w:val="24"/>
        </w:rPr>
        <w:t>Implement linear data structures such as Stacks and Queues using array and linked-list representations.</w:t>
      </w:r>
    </w:p>
    <w:p w:rsidR="00AC38D9" w:rsidRDefault="00AC38D9" w:rsidP="00AC38D9">
      <w:pPr>
        <w:pStyle w:val="ListParagraph"/>
        <w:numPr>
          <w:ilvl w:val="0"/>
          <w:numId w:val="41"/>
        </w:numPr>
        <w:tabs>
          <w:tab w:val="left" w:pos="1681"/>
        </w:tabs>
        <w:spacing w:line="274" w:lineRule="exact"/>
        <w:rPr>
          <w:sz w:val="24"/>
        </w:rPr>
      </w:pPr>
      <w:r>
        <w:rPr>
          <w:sz w:val="24"/>
        </w:rPr>
        <w:t>Implement</w:t>
      </w:r>
      <w:r>
        <w:rPr>
          <w:spacing w:val="9"/>
          <w:sz w:val="24"/>
        </w:rPr>
        <w:t xml:space="preserve"> </w:t>
      </w:r>
      <w:r>
        <w:rPr>
          <w:sz w:val="24"/>
        </w:rPr>
        <w:t>nonlinear data</w:t>
      </w:r>
      <w:r>
        <w:rPr>
          <w:spacing w:val="-2"/>
          <w:sz w:val="24"/>
        </w:rPr>
        <w:t xml:space="preserve"> </w:t>
      </w:r>
      <w:r>
        <w:rPr>
          <w:sz w:val="24"/>
        </w:rPr>
        <w:t>structures</w:t>
      </w:r>
      <w:r>
        <w:rPr>
          <w:spacing w:val="-8"/>
          <w:sz w:val="24"/>
        </w:rPr>
        <w:t xml:space="preserve"> </w:t>
      </w:r>
      <w:r>
        <w:rPr>
          <w:sz w:val="24"/>
        </w:rPr>
        <w:t>such</w:t>
      </w:r>
      <w:r>
        <w:rPr>
          <w:spacing w:val="-10"/>
          <w:sz w:val="24"/>
        </w:rPr>
        <w:t xml:space="preserve"> </w:t>
      </w:r>
      <w:r>
        <w:rPr>
          <w:sz w:val="24"/>
        </w:rPr>
        <w:t>as</w:t>
      </w:r>
      <w:r>
        <w:rPr>
          <w:spacing w:val="-9"/>
          <w:sz w:val="24"/>
        </w:rPr>
        <w:t xml:space="preserve"> </w:t>
      </w:r>
      <w:r>
        <w:rPr>
          <w:sz w:val="24"/>
        </w:rPr>
        <w:t>trees</w:t>
      </w:r>
      <w:r>
        <w:rPr>
          <w:spacing w:val="-8"/>
          <w:sz w:val="24"/>
        </w:rPr>
        <w:t xml:space="preserve"> </w:t>
      </w:r>
      <w:r>
        <w:rPr>
          <w:sz w:val="24"/>
        </w:rPr>
        <w:t>and</w:t>
      </w:r>
      <w:r>
        <w:rPr>
          <w:spacing w:val="-2"/>
          <w:sz w:val="24"/>
        </w:rPr>
        <w:t xml:space="preserve"> </w:t>
      </w:r>
      <w:r>
        <w:rPr>
          <w:sz w:val="24"/>
        </w:rPr>
        <w:t>graphs.</w:t>
      </w:r>
    </w:p>
    <w:p w:rsidR="00AC38D9" w:rsidRDefault="00AC38D9" w:rsidP="00AC38D9">
      <w:pPr>
        <w:pStyle w:val="ListParagraph"/>
        <w:numPr>
          <w:ilvl w:val="0"/>
          <w:numId w:val="41"/>
        </w:numPr>
        <w:tabs>
          <w:tab w:val="left" w:pos="1681"/>
        </w:tabs>
        <w:spacing w:line="275" w:lineRule="exact"/>
        <w:rPr>
          <w:sz w:val="24"/>
        </w:rPr>
      </w:pPr>
      <w:r>
        <w:rPr>
          <w:sz w:val="24"/>
        </w:rPr>
        <w:t>Linear</w:t>
      </w:r>
      <w:r>
        <w:rPr>
          <w:spacing w:val="2"/>
          <w:sz w:val="24"/>
        </w:rPr>
        <w:t xml:space="preserve"> </w:t>
      </w:r>
      <w:r>
        <w:rPr>
          <w:sz w:val="24"/>
        </w:rPr>
        <w:t>data</w:t>
      </w:r>
      <w:r>
        <w:rPr>
          <w:spacing w:val="-1"/>
          <w:sz w:val="24"/>
        </w:rPr>
        <w:t xml:space="preserve"> </w:t>
      </w:r>
      <w:r>
        <w:rPr>
          <w:sz w:val="24"/>
        </w:rPr>
        <w:t>structures</w:t>
      </w:r>
      <w:r>
        <w:rPr>
          <w:spacing w:val="-5"/>
          <w:sz w:val="24"/>
        </w:rPr>
        <w:t xml:space="preserve"> </w:t>
      </w:r>
      <w:r>
        <w:rPr>
          <w:sz w:val="24"/>
        </w:rPr>
        <w:t>such</w:t>
      </w:r>
      <w:r>
        <w:rPr>
          <w:spacing w:val="-9"/>
          <w:sz w:val="24"/>
        </w:rPr>
        <w:t xml:space="preserve"> </w:t>
      </w:r>
      <w:r>
        <w:rPr>
          <w:sz w:val="24"/>
        </w:rPr>
        <w:t>as</w:t>
      </w:r>
      <w:r>
        <w:rPr>
          <w:spacing w:val="-2"/>
          <w:sz w:val="24"/>
        </w:rPr>
        <w:t xml:space="preserve"> </w:t>
      </w:r>
      <w:r>
        <w:rPr>
          <w:sz w:val="24"/>
        </w:rPr>
        <w:t>Stacks and Queues</w:t>
      </w:r>
    </w:p>
    <w:p w:rsidR="00AC38D9" w:rsidRDefault="00AC38D9" w:rsidP="00AC38D9">
      <w:pPr>
        <w:pStyle w:val="BodyText"/>
        <w:rPr>
          <w:sz w:val="20"/>
        </w:rPr>
      </w:pPr>
    </w:p>
    <w:p w:rsidR="00AC38D9" w:rsidRDefault="00AC38D9" w:rsidP="00AC38D9">
      <w:pPr>
        <w:pStyle w:val="BodyText"/>
        <w:rPr>
          <w:sz w:val="20"/>
        </w:rPr>
      </w:pPr>
    </w:p>
    <w:p w:rsidR="00AC38D9" w:rsidRDefault="00AC38D9" w:rsidP="00AC38D9">
      <w:pPr>
        <w:pStyle w:val="BodyText"/>
        <w:rPr>
          <w:sz w:val="20"/>
        </w:rPr>
      </w:pPr>
    </w:p>
    <w:p w:rsidR="00AC38D9" w:rsidRDefault="00AC38D9" w:rsidP="00AC38D9">
      <w:pPr>
        <w:pStyle w:val="BodyText"/>
        <w:spacing w:before="1"/>
        <w:rPr>
          <w:sz w:val="13"/>
        </w:rPr>
      </w:pPr>
    </w:p>
    <w:tbl>
      <w:tblPr>
        <w:tblW w:w="0" w:type="auto"/>
        <w:tblInd w:w="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2"/>
        <w:gridCol w:w="600"/>
        <w:gridCol w:w="590"/>
        <w:gridCol w:w="595"/>
        <w:gridCol w:w="595"/>
        <w:gridCol w:w="596"/>
        <w:gridCol w:w="595"/>
        <w:gridCol w:w="595"/>
        <w:gridCol w:w="599"/>
        <w:gridCol w:w="595"/>
        <w:gridCol w:w="691"/>
        <w:gridCol w:w="701"/>
        <w:gridCol w:w="691"/>
        <w:gridCol w:w="711"/>
        <w:gridCol w:w="706"/>
        <w:gridCol w:w="705"/>
      </w:tblGrid>
      <w:tr w:rsidR="00AC38D9" w:rsidTr="00791E0F">
        <w:trPr>
          <w:trHeight w:val="786"/>
        </w:trPr>
        <w:tc>
          <w:tcPr>
            <w:tcW w:w="10237" w:type="dxa"/>
            <w:gridSpan w:val="16"/>
            <w:tcBorders>
              <w:left w:val="single" w:sz="4" w:space="0" w:color="000000"/>
              <w:bottom w:val="single" w:sz="4" w:space="0" w:color="000000"/>
              <w:right w:val="single" w:sz="4" w:space="0" w:color="000000"/>
            </w:tcBorders>
          </w:tcPr>
          <w:p w:rsidR="00AC38D9" w:rsidRDefault="00AC38D9" w:rsidP="00791E0F">
            <w:pPr>
              <w:pStyle w:val="TableParagraph"/>
              <w:spacing w:before="1" w:line="230" w:lineRule="auto"/>
              <w:ind w:left="2136" w:right="2116" w:firstLine="3164"/>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2"/>
                <w:sz w:val="24"/>
              </w:rPr>
              <w:t>(3/2/1indicatesstrengthofcorrelation)3-Strong, 2-Medium,1-</w:t>
            </w:r>
            <w:r>
              <w:rPr>
                <w:b/>
                <w:sz w:val="24"/>
              </w:rPr>
              <w:t>Weak</w:t>
            </w:r>
          </w:p>
        </w:tc>
      </w:tr>
      <w:tr w:rsidR="00AC38D9" w:rsidTr="00791E0F">
        <w:trPr>
          <w:trHeight w:val="498"/>
        </w:trPr>
        <w:tc>
          <w:tcPr>
            <w:tcW w:w="672" w:type="dxa"/>
            <w:vMerge w:val="restart"/>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before="121"/>
              <w:ind w:left="162"/>
              <w:rPr>
                <w:b/>
                <w:sz w:val="24"/>
              </w:rPr>
            </w:pPr>
            <w:r>
              <w:rPr>
                <w:b/>
                <w:sz w:val="24"/>
              </w:rPr>
              <w:t>COs</w:t>
            </w:r>
          </w:p>
        </w:tc>
        <w:tc>
          <w:tcPr>
            <w:tcW w:w="7443" w:type="dxa"/>
            <w:gridSpan w:val="12"/>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50" w:lineRule="exact"/>
              <w:ind w:left="2910" w:right="2915" w:firstLine="7"/>
              <w:jc w:val="center"/>
              <w:rPr>
                <w:b/>
                <w:sz w:val="24"/>
              </w:rPr>
            </w:pPr>
            <w:r>
              <w:rPr>
                <w:b/>
                <w:sz w:val="24"/>
              </w:rPr>
              <w:t>Programme</w:t>
            </w:r>
            <w:r>
              <w:rPr>
                <w:b/>
                <w:spacing w:val="1"/>
                <w:sz w:val="24"/>
              </w:rPr>
              <w:t xml:space="preserve"> </w:t>
            </w:r>
            <w:r>
              <w:rPr>
                <w:b/>
                <w:spacing w:val="-1"/>
                <w:sz w:val="24"/>
              </w:rPr>
              <w:t>Outcomes(POs)</w:t>
            </w:r>
          </w:p>
        </w:tc>
        <w:tc>
          <w:tcPr>
            <w:tcW w:w="2122" w:type="dxa"/>
            <w:gridSpan w:val="3"/>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40" w:lineRule="exact"/>
              <w:ind w:left="804" w:right="800"/>
              <w:jc w:val="center"/>
              <w:rPr>
                <w:b/>
                <w:sz w:val="24"/>
              </w:rPr>
            </w:pPr>
            <w:r>
              <w:rPr>
                <w:b/>
                <w:sz w:val="24"/>
              </w:rPr>
              <w:t>PSO</w:t>
            </w:r>
          </w:p>
          <w:p w:rsidR="00AC38D9" w:rsidRDefault="00AC38D9" w:rsidP="00791E0F">
            <w:pPr>
              <w:pStyle w:val="TableParagraph"/>
              <w:spacing w:line="239" w:lineRule="exact"/>
              <w:ind w:left="7"/>
              <w:jc w:val="center"/>
              <w:rPr>
                <w:b/>
                <w:sz w:val="24"/>
              </w:rPr>
            </w:pPr>
            <w:r>
              <w:rPr>
                <w:b/>
                <w:w w:val="99"/>
                <w:sz w:val="24"/>
              </w:rPr>
              <w:t>s</w:t>
            </w:r>
          </w:p>
        </w:tc>
      </w:tr>
      <w:tr w:rsidR="00AC38D9" w:rsidTr="00791E0F">
        <w:trPr>
          <w:trHeight w:val="229"/>
        </w:trPr>
        <w:tc>
          <w:tcPr>
            <w:tcW w:w="672" w:type="dxa"/>
            <w:vMerge/>
            <w:tcBorders>
              <w:top w:val="nil"/>
              <w:left w:val="single" w:sz="4" w:space="0" w:color="000000"/>
              <w:bottom w:val="single" w:sz="4" w:space="0" w:color="000000"/>
              <w:right w:val="single" w:sz="4" w:space="0" w:color="000000"/>
            </w:tcBorders>
          </w:tcPr>
          <w:p w:rsidR="00AC38D9" w:rsidRDefault="00AC38D9" w:rsidP="00791E0F">
            <w:pPr>
              <w:rPr>
                <w:sz w:val="2"/>
                <w:szCs w:val="2"/>
              </w:rPr>
            </w:pPr>
          </w:p>
        </w:tc>
        <w:tc>
          <w:tcPr>
            <w:tcW w:w="60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09"/>
              <w:jc w:val="center"/>
              <w:rPr>
                <w:b/>
                <w:sz w:val="24"/>
              </w:rPr>
            </w:pPr>
            <w:r>
              <w:rPr>
                <w:b/>
                <w:sz w:val="24"/>
              </w:rPr>
              <w:t>PO1</w:t>
            </w:r>
          </w:p>
        </w:tc>
        <w:tc>
          <w:tcPr>
            <w:tcW w:w="59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11"/>
              <w:jc w:val="center"/>
              <w:rPr>
                <w:b/>
                <w:sz w:val="24"/>
              </w:rPr>
            </w:pPr>
            <w:r>
              <w:rPr>
                <w:b/>
                <w:sz w:val="24"/>
              </w:rPr>
              <w:t>PO2</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07"/>
              <w:jc w:val="center"/>
              <w:rPr>
                <w:b/>
                <w:sz w:val="24"/>
              </w:rPr>
            </w:pPr>
            <w:r>
              <w:rPr>
                <w:b/>
                <w:sz w:val="24"/>
              </w:rPr>
              <w:t>PO3</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26"/>
              <w:rPr>
                <w:b/>
                <w:sz w:val="24"/>
              </w:rPr>
            </w:pPr>
            <w:r>
              <w:rPr>
                <w:b/>
                <w:sz w:val="24"/>
              </w:rPr>
              <w:t>PO4</w:t>
            </w:r>
          </w:p>
        </w:tc>
        <w:tc>
          <w:tcPr>
            <w:tcW w:w="59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26"/>
              <w:rPr>
                <w:b/>
                <w:sz w:val="24"/>
              </w:rPr>
            </w:pPr>
            <w:r>
              <w:rPr>
                <w:b/>
                <w:sz w:val="24"/>
              </w:rPr>
              <w:t>PO5</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21"/>
              <w:rPr>
                <w:b/>
                <w:sz w:val="24"/>
              </w:rPr>
            </w:pPr>
            <w:r>
              <w:rPr>
                <w:b/>
                <w:sz w:val="24"/>
              </w:rPr>
              <w:t>PO6</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21"/>
              <w:rPr>
                <w:b/>
                <w:sz w:val="24"/>
              </w:rPr>
            </w:pPr>
            <w:r>
              <w:rPr>
                <w:b/>
                <w:sz w:val="24"/>
              </w:rPr>
              <w:t>PO7</w:t>
            </w:r>
          </w:p>
        </w:tc>
        <w:tc>
          <w:tcPr>
            <w:tcW w:w="599"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22"/>
              <w:rPr>
                <w:b/>
                <w:sz w:val="24"/>
              </w:rPr>
            </w:pPr>
            <w:r>
              <w:rPr>
                <w:b/>
                <w:sz w:val="24"/>
              </w:rPr>
              <w:t>PO8</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18"/>
              <w:rPr>
                <w:b/>
                <w:sz w:val="24"/>
              </w:rPr>
            </w:pPr>
            <w:r>
              <w:rPr>
                <w:b/>
                <w:sz w:val="24"/>
              </w:rPr>
              <w:t>PO9</w:t>
            </w: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14" w:right="-15"/>
              <w:rPr>
                <w:b/>
                <w:sz w:val="24"/>
              </w:rPr>
            </w:pPr>
            <w:r>
              <w:rPr>
                <w:b/>
                <w:sz w:val="24"/>
              </w:rPr>
              <w:t>PO10</w:t>
            </w:r>
          </w:p>
        </w:tc>
        <w:tc>
          <w:tcPr>
            <w:tcW w:w="70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14"/>
              <w:rPr>
                <w:b/>
                <w:sz w:val="24"/>
              </w:rPr>
            </w:pPr>
            <w:r>
              <w:rPr>
                <w:b/>
                <w:sz w:val="24"/>
              </w:rPr>
              <w:t>PO11</w:t>
            </w: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05"/>
              <w:rPr>
                <w:b/>
                <w:sz w:val="24"/>
              </w:rPr>
            </w:pPr>
            <w:r>
              <w:rPr>
                <w:b/>
                <w:sz w:val="24"/>
              </w:rPr>
              <w:t>PO12</w:t>
            </w:r>
          </w:p>
        </w:tc>
        <w:tc>
          <w:tcPr>
            <w:tcW w:w="71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15"/>
              <w:rPr>
                <w:b/>
                <w:sz w:val="24"/>
              </w:rPr>
            </w:pPr>
            <w:r>
              <w:rPr>
                <w:b/>
                <w:spacing w:val="-1"/>
                <w:sz w:val="24"/>
              </w:rPr>
              <w:t>PSO1</w:t>
            </w:r>
          </w:p>
        </w:tc>
        <w:tc>
          <w:tcPr>
            <w:tcW w:w="70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99"/>
              <w:jc w:val="center"/>
              <w:rPr>
                <w:b/>
                <w:sz w:val="24"/>
              </w:rPr>
            </w:pPr>
            <w:r>
              <w:rPr>
                <w:b/>
                <w:sz w:val="24"/>
              </w:rPr>
              <w:t>PSO2</w:t>
            </w:r>
          </w:p>
        </w:tc>
        <w:tc>
          <w:tcPr>
            <w:tcW w:w="70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09" w:lineRule="exact"/>
              <w:ind w:left="110"/>
              <w:jc w:val="center"/>
              <w:rPr>
                <w:b/>
                <w:sz w:val="24"/>
              </w:rPr>
            </w:pPr>
            <w:r>
              <w:rPr>
                <w:b/>
                <w:spacing w:val="-1"/>
                <w:sz w:val="24"/>
              </w:rPr>
              <w:t>PSO3</w:t>
            </w:r>
          </w:p>
        </w:tc>
      </w:tr>
      <w:tr w:rsidR="00AC38D9" w:rsidTr="00791E0F">
        <w:trPr>
          <w:trHeight w:val="278"/>
        </w:trPr>
        <w:tc>
          <w:tcPr>
            <w:tcW w:w="672"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16" w:lineRule="exact"/>
              <w:ind w:right="31"/>
              <w:jc w:val="right"/>
              <w:rPr>
                <w:b/>
                <w:sz w:val="24"/>
              </w:rPr>
            </w:pPr>
            <w:r>
              <w:rPr>
                <w:b/>
                <w:sz w:val="24"/>
              </w:rPr>
              <w:t>CO1</w:t>
            </w:r>
          </w:p>
        </w:tc>
        <w:tc>
          <w:tcPr>
            <w:tcW w:w="60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9"/>
              <w:jc w:val="center"/>
              <w:rPr>
                <w:b/>
                <w:sz w:val="24"/>
              </w:rPr>
            </w:pPr>
            <w:r>
              <w:rPr>
                <w:b/>
                <w:sz w:val="24"/>
              </w:rPr>
              <w:t>2</w:t>
            </w:r>
          </w:p>
        </w:tc>
        <w:tc>
          <w:tcPr>
            <w:tcW w:w="59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1"/>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6"/>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4"/>
              <w:jc w:val="center"/>
              <w:rPr>
                <w:b/>
                <w:sz w:val="24"/>
              </w:rPr>
            </w:pPr>
            <w:r>
              <w:rPr>
                <w:b/>
                <w:sz w:val="24"/>
              </w:rPr>
              <w:t>3</w:t>
            </w:r>
          </w:p>
        </w:tc>
        <w:tc>
          <w:tcPr>
            <w:tcW w:w="70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right="8"/>
              <w:jc w:val="center"/>
              <w:rPr>
                <w:b/>
                <w:sz w:val="24"/>
              </w:rPr>
            </w:pPr>
            <w:r>
              <w:rPr>
                <w:b/>
                <w:sz w:val="24"/>
              </w:rPr>
              <w:t>2</w:t>
            </w:r>
          </w:p>
        </w:tc>
        <w:tc>
          <w:tcPr>
            <w:tcW w:w="70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r>
      <w:tr w:rsidR="00AC38D9" w:rsidTr="00791E0F">
        <w:trPr>
          <w:trHeight w:val="273"/>
        </w:trPr>
        <w:tc>
          <w:tcPr>
            <w:tcW w:w="672"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15" w:lineRule="exact"/>
              <w:ind w:right="31"/>
              <w:jc w:val="right"/>
              <w:rPr>
                <w:b/>
                <w:sz w:val="24"/>
              </w:rPr>
            </w:pPr>
            <w:r>
              <w:rPr>
                <w:b/>
                <w:sz w:val="24"/>
              </w:rPr>
              <w:t>CO2</w:t>
            </w:r>
          </w:p>
        </w:tc>
        <w:tc>
          <w:tcPr>
            <w:tcW w:w="60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0" w:lineRule="exact"/>
              <w:ind w:left="9"/>
              <w:jc w:val="center"/>
              <w:rPr>
                <w:b/>
                <w:sz w:val="24"/>
              </w:rPr>
            </w:pPr>
            <w:r>
              <w:rPr>
                <w:b/>
                <w:sz w:val="24"/>
              </w:rPr>
              <w:t>2</w:t>
            </w:r>
          </w:p>
        </w:tc>
        <w:tc>
          <w:tcPr>
            <w:tcW w:w="59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0" w:lineRule="exact"/>
              <w:ind w:left="1"/>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0" w:lineRule="exact"/>
              <w:ind w:left="6"/>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0" w:lineRule="exact"/>
              <w:ind w:left="4"/>
              <w:jc w:val="center"/>
              <w:rPr>
                <w:b/>
                <w:sz w:val="24"/>
              </w:rPr>
            </w:pPr>
            <w:r>
              <w:rPr>
                <w:b/>
                <w:sz w:val="24"/>
              </w:rPr>
              <w:t>2</w:t>
            </w:r>
          </w:p>
        </w:tc>
        <w:tc>
          <w:tcPr>
            <w:tcW w:w="70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0" w:lineRule="exact"/>
              <w:ind w:right="8"/>
              <w:jc w:val="center"/>
              <w:rPr>
                <w:b/>
                <w:sz w:val="24"/>
              </w:rPr>
            </w:pPr>
            <w:r>
              <w:rPr>
                <w:b/>
                <w:sz w:val="24"/>
              </w:rPr>
              <w:t>3</w:t>
            </w:r>
          </w:p>
        </w:tc>
        <w:tc>
          <w:tcPr>
            <w:tcW w:w="70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r>
      <w:tr w:rsidR="00AC38D9" w:rsidTr="00791E0F">
        <w:trPr>
          <w:trHeight w:val="277"/>
        </w:trPr>
        <w:tc>
          <w:tcPr>
            <w:tcW w:w="672"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15" w:lineRule="exact"/>
              <w:ind w:right="31"/>
              <w:jc w:val="right"/>
              <w:rPr>
                <w:b/>
                <w:sz w:val="24"/>
              </w:rPr>
            </w:pPr>
            <w:r>
              <w:rPr>
                <w:b/>
                <w:sz w:val="24"/>
              </w:rPr>
              <w:t>CO3</w:t>
            </w:r>
          </w:p>
        </w:tc>
        <w:tc>
          <w:tcPr>
            <w:tcW w:w="60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1"/>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6"/>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0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right="8"/>
              <w:jc w:val="center"/>
              <w:rPr>
                <w:b/>
                <w:sz w:val="24"/>
              </w:rPr>
            </w:pPr>
            <w:r>
              <w:rPr>
                <w:b/>
                <w:sz w:val="24"/>
              </w:rPr>
              <w:t>3</w:t>
            </w:r>
          </w:p>
        </w:tc>
        <w:tc>
          <w:tcPr>
            <w:tcW w:w="70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jc w:val="center"/>
              <w:rPr>
                <w:b/>
                <w:sz w:val="24"/>
              </w:rPr>
            </w:pPr>
            <w:r>
              <w:rPr>
                <w:b/>
                <w:sz w:val="24"/>
              </w:rPr>
              <w:t>1</w:t>
            </w:r>
          </w:p>
        </w:tc>
      </w:tr>
      <w:tr w:rsidR="00AC38D9" w:rsidTr="00791E0F">
        <w:trPr>
          <w:trHeight w:val="273"/>
        </w:trPr>
        <w:tc>
          <w:tcPr>
            <w:tcW w:w="672"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15" w:lineRule="exact"/>
              <w:ind w:right="31"/>
              <w:jc w:val="right"/>
              <w:rPr>
                <w:b/>
                <w:sz w:val="24"/>
              </w:rPr>
            </w:pPr>
            <w:r>
              <w:rPr>
                <w:b/>
                <w:sz w:val="24"/>
              </w:rPr>
              <w:t>CO4</w:t>
            </w:r>
          </w:p>
        </w:tc>
        <w:tc>
          <w:tcPr>
            <w:tcW w:w="60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1"/>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6"/>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4"/>
              <w:jc w:val="center"/>
              <w:rPr>
                <w:b/>
                <w:sz w:val="24"/>
              </w:rPr>
            </w:pPr>
            <w:r>
              <w:rPr>
                <w:b/>
                <w:sz w:val="24"/>
              </w:rPr>
              <w:t>2</w:t>
            </w:r>
          </w:p>
        </w:tc>
        <w:tc>
          <w:tcPr>
            <w:tcW w:w="70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right="8"/>
              <w:jc w:val="center"/>
              <w:rPr>
                <w:b/>
                <w:sz w:val="24"/>
              </w:rPr>
            </w:pPr>
            <w:r>
              <w:rPr>
                <w:b/>
                <w:sz w:val="24"/>
              </w:rPr>
              <w:t>3</w:t>
            </w:r>
          </w:p>
        </w:tc>
        <w:tc>
          <w:tcPr>
            <w:tcW w:w="70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r>
      <w:tr w:rsidR="00AC38D9" w:rsidTr="00791E0F">
        <w:trPr>
          <w:trHeight w:val="277"/>
        </w:trPr>
        <w:tc>
          <w:tcPr>
            <w:tcW w:w="672"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15" w:lineRule="exact"/>
              <w:ind w:right="31"/>
              <w:jc w:val="right"/>
              <w:rPr>
                <w:b/>
                <w:sz w:val="24"/>
              </w:rPr>
            </w:pPr>
            <w:r>
              <w:rPr>
                <w:b/>
                <w:sz w:val="24"/>
              </w:rPr>
              <w:t>CO5</w:t>
            </w:r>
          </w:p>
        </w:tc>
        <w:tc>
          <w:tcPr>
            <w:tcW w:w="60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9"/>
              <w:jc w:val="center"/>
              <w:rPr>
                <w:b/>
                <w:sz w:val="24"/>
              </w:rPr>
            </w:pPr>
            <w:r>
              <w:rPr>
                <w:b/>
                <w:sz w:val="24"/>
              </w:rPr>
              <w:t>2</w:t>
            </w:r>
          </w:p>
        </w:tc>
        <w:tc>
          <w:tcPr>
            <w:tcW w:w="590"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1"/>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6"/>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left="4"/>
              <w:jc w:val="center"/>
              <w:rPr>
                <w:b/>
                <w:sz w:val="24"/>
              </w:rPr>
            </w:pPr>
            <w:r>
              <w:rPr>
                <w:b/>
                <w:sz w:val="24"/>
              </w:rPr>
              <w:t>2</w:t>
            </w:r>
          </w:p>
        </w:tc>
        <w:tc>
          <w:tcPr>
            <w:tcW w:w="706"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ind w:right="8"/>
              <w:jc w:val="center"/>
              <w:rPr>
                <w:b/>
                <w:sz w:val="24"/>
              </w:rPr>
            </w:pPr>
            <w:r>
              <w:rPr>
                <w:b/>
                <w:sz w:val="24"/>
              </w:rPr>
              <w:t>3</w:t>
            </w:r>
          </w:p>
        </w:tc>
        <w:tc>
          <w:tcPr>
            <w:tcW w:w="705" w:type="dxa"/>
            <w:tcBorders>
              <w:top w:val="single" w:sz="4" w:space="0" w:color="000000"/>
              <w:left w:val="single" w:sz="4" w:space="0" w:color="000000"/>
              <w:bottom w:val="single" w:sz="4" w:space="0" w:color="000000"/>
              <w:right w:val="single" w:sz="4" w:space="0" w:color="000000"/>
            </w:tcBorders>
          </w:tcPr>
          <w:p w:rsidR="00AC38D9" w:rsidRDefault="00AC38D9" w:rsidP="00791E0F">
            <w:pPr>
              <w:pStyle w:val="TableParagraph"/>
              <w:spacing w:line="225" w:lineRule="exact"/>
              <w:jc w:val="center"/>
              <w:rPr>
                <w:b/>
                <w:sz w:val="24"/>
              </w:rPr>
            </w:pPr>
            <w:r>
              <w:rPr>
                <w:b/>
                <w:sz w:val="24"/>
              </w:rPr>
              <w:t>2</w:t>
            </w:r>
          </w:p>
        </w:tc>
      </w:tr>
    </w:tbl>
    <w:p w:rsidR="00AC38D9" w:rsidRDefault="00AC38D9" w:rsidP="00AC38D9">
      <w:pPr>
        <w:spacing w:line="225" w:lineRule="exact"/>
        <w:rPr>
          <w:sz w:val="24"/>
        </w:rPr>
        <w:sectPr w:rsidR="00AC38D9">
          <w:pgSz w:w="11910" w:h="16840"/>
          <w:pgMar w:top="880" w:right="200" w:bottom="280" w:left="240" w:header="720" w:footer="720" w:gutter="0"/>
          <w:cols w:space="720"/>
        </w:sectPr>
      </w:pPr>
    </w:p>
    <w:p w:rsidR="00924060" w:rsidRDefault="00924060">
      <w:pPr>
        <w:pStyle w:val="BodyText"/>
      </w:pPr>
    </w:p>
    <w:p w:rsidR="00924060" w:rsidRDefault="00924060">
      <w:pPr>
        <w:pStyle w:val="BodyText"/>
        <w:spacing w:before="4"/>
        <w:rPr>
          <w:sz w:val="3"/>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81"/>
        <w:gridCol w:w="6247"/>
        <w:gridCol w:w="735"/>
        <w:gridCol w:w="639"/>
        <w:gridCol w:w="922"/>
      </w:tblGrid>
      <w:tr w:rsidR="00924060">
        <w:trPr>
          <w:trHeight w:val="845"/>
        </w:trPr>
        <w:tc>
          <w:tcPr>
            <w:tcW w:w="1781" w:type="dxa"/>
          </w:tcPr>
          <w:p w:rsidR="00AC38D9" w:rsidRDefault="00DE662E" w:rsidP="00AC38D9">
            <w:pPr>
              <w:pStyle w:val="TableParagraph"/>
              <w:spacing w:before="20"/>
              <w:rPr>
                <w:b/>
                <w:sz w:val="24"/>
              </w:rPr>
            </w:pPr>
            <w:r>
              <w:rPr>
                <w:b/>
                <w:w w:val="105"/>
                <w:sz w:val="24"/>
              </w:rPr>
              <w:t xml:space="preserve">        </w:t>
            </w:r>
            <w:r w:rsidR="00AC38D9">
              <w:rPr>
                <w:b/>
                <w:sz w:val="24"/>
              </w:rPr>
              <w:t>2022-23</w:t>
            </w:r>
          </w:p>
          <w:p w:rsidR="00924060" w:rsidRDefault="00AC38D9" w:rsidP="00AC38D9">
            <w:pPr>
              <w:pStyle w:val="TableParagraph"/>
              <w:spacing w:line="274" w:lineRule="exact"/>
              <w:ind w:left="436" w:right="417" w:hanging="29"/>
              <w:rPr>
                <w:b/>
                <w:sz w:val="24"/>
              </w:rPr>
            </w:pPr>
            <w:r>
              <w:rPr>
                <w:b/>
                <w:spacing w:val="-1"/>
                <w:sz w:val="24"/>
              </w:rPr>
              <w:t>Onwards</w:t>
            </w:r>
            <w:r>
              <w:rPr>
                <w:b/>
                <w:spacing w:val="-57"/>
                <w:sz w:val="24"/>
              </w:rPr>
              <w:t xml:space="preserve"> </w:t>
            </w:r>
            <w:r>
              <w:rPr>
                <w:b/>
                <w:sz w:val="24"/>
              </w:rPr>
              <w:t>(MR-22)</w:t>
            </w:r>
          </w:p>
        </w:tc>
        <w:tc>
          <w:tcPr>
            <w:tcW w:w="6247" w:type="dxa"/>
          </w:tcPr>
          <w:p w:rsidR="00924060" w:rsidRDefault="004C5865">
            <w:pPr>
              <w:pStyle w:val="TableParagraph"/>
              <w:spacing w:before="135"/>
              <w:ind w:left="679" w:right="678"/>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3"/>
              <w:ind w:left="682" w:right="670"/>
              <w:jc w:val="center"/>
              <w:rPr>
                <w:b/>
                <w:sz w:val="24"/>
              </w:rPr>
            </w:pPr>
            <w:r>
              <w:rPr>
                <w:b/>
                <w:sz w:val="24"/>
              </w:rPr>
              <w:t>(Autonomous)</w:t>
            </w:r>
          </w:p>
        </w:tc>
        <w:tc>
          <w:tcPr>
            <w:tcW w:w="2296" w:type="dxa"/>
            <w:gridSpan w:val="3"/>
          </w:tcPr>
          <w:p w:rsidR="00924060" w:rsidRDefault="004C5865">
            <w:pPr>
              <w:pStyle w:val="TableParagraph"/>
              <w:spacing w:before="135"/>
              <w:ind w:left="548" w:right="441"/>
              <w:jc w:val="center"/>
              <w:rPr>
                <w:b/>
                <w:sz w:val="24"/>
              </w:rPr>
            </w:pPr>
            <w:r>
              <w:rPr>
                <w:b/>
                <w:sz w:val="24"/>
              </w:rPr>
              <w:t>B.Tech.</w:t>
            </w:r>
          </w:p>
          <w:p w:rsidR="00924060" w:rsidRDefault="004C5865">
            <w:pPr>
              <w:pStyle w:val="TableParagraph"/>
              <w:spacing w:before="3"/>
              <w:ind w:left="548" w:right="443"/>
              <w:jc w:val="center"/>
              <w:rPr>
                <w:b/>
                <w:sz w:val="24"/>
              </w:rPr>
            </w:pPr>
            <w:r>
              <w:rPr>
                <w:b/>
                <w:sz w:val="24"/>
              </w:rPr>
              <w:t>IV</w:t>
            </w:r>
            <w:r>
              <w:rPr>
                <w:b/>
                <w:spacing w:val="-5"/>
                <w:sz w:val="24"/>
              </w:rPr>
              <w:t xml:space="preserve"> </w:t>
            </w:r>
            <w:r>
              <w:rPr>
                <w:b/>
                <w:sz w:val="24"/>
              </w:rPr>
              <w:t>Semester</w:t>
            </w:r>
          </w:p>
        </w:tc>
      </w:tr>
      <w:tr w:rsidR="00924060">
        <w:trPr>
          <w:trHeight w:val="316"/>
        </w:trPr>
        <w:tc>
          <w:tcPr>
            <w:tcW w:w="1781" w:type="dxa"/>
          </w:tcPr>
          <w:p w:rsidR="00924060" w:rsidRDefault="00AC38D9">
            <w:pPr>
              <w:pStyle w:val="TableParagraph"/>
              <w:spacing w:line="263" w:lineRule="exact"/>
              <w:ind w:left="240" w:right="116"/>
              <w:jc w:val="center"/>
              <w:rPr>
                <w:b/>
                <w:sz w:val="24"/>
              </w:rPr>
            </w:pPr>
            <w:r>
              <w:rPr>
                <w:b/>
                <w:sz w:val="24"/>
              </w:rPr>
              <w:t>Code:C</w:t>
            </w:r>
            <w:r w:rsidR="004C5865">
              <w:rPr>
                <w:b/>
                <w:sz w:val="24"/>
              </w:rPr>
              <w:t>00M1</w:t>
            </w:r>
          </w:p>
        </w:tc>
        <w:tc>
          <w:tcPr>
            <w:tcW w:w="6247" w:type="dxa"/>
            <w:vMerge w:val="restart"/>
          </w:tcPr>
          <w:p w:rsidR="00924060" w:rsidRDefault="004C5865">
            <w:pPr>
              <w:pStyle w:val="TableParagraph"/>
              <w:spacing w:before="25" w:line="272" w:lineRule="exact"/>
              <w:ind w:left="678" w:right="678"/>
              <w:jc w:val="center"/>
              <w:rPr>
                <w:b/>
                <w:sz w:val="24"/>
              </w:rPr>
            </w:pPr>
            <w:r>
              <w:rPr>
                <w:b/>
                <w:color w:val="09090D"/>
                <w:sz w:val="24"/>
              </w:rPr>
              <w:t>GENDER</w:t>
            </w:r>
            <w:r>
              <w:rPr>
                <w:b/>
                <w:color w:val="09090D"/>
                <w:spacing w:val="-9"/>
                <w:sz w:val="24"/>
              </w:rPr>
              <w:t xml:space="preserve"> </w:t>
            </w:r>
            <w:r>
              <w:rPr>
                <w:b/>
                <w:color w:val="09090D"/>
                <w:sz w:val="24"/>
              </w:rPr>
              <w:t>SENSITIZATION</w:t>
            </w:r>
          </w:p>
          <w:p w:rsidR="00924060" w:rsidRDefault="004C5865">
            <w:pPr>
              <w:pStyle w:val="TableParagraph"/>
              <w:spacing w:line="272" w:lineRule="exact"/>
              <w:ind w:left="682" w:right="665"/>
              <w:jc w:val="center"/>
              <w:rPr>
                <w:b/>
                <w:sz w:val="24"/>
              </w:rPr>
            </w:pPr>
            <w:r>
              <w:rPr>
                <w:b/>
                <w:sz w:val="24"/>
              </w:rPr>
              <w:t>(Common</w:t>
            </w:r>
            <w:r>
              <w:rPr>
                <w:b/>
                <w:spacing w:val="7"/>
                <w:sz w:val="24"/>
              </w:rPr>
              <w:t xml:space="preserve"> </w:t>
            </w:r>
            <w:r>
              <w:rPr>
                <w:b/>
                <w:sz w:val="24"/>
              </w:rPr>
              <w:t>for</w:t>
            </w:r>
            <w:r>
              <w:rPr>
                <w:b/>
                <w:spacing w:val="-9"/>
                <w:sz w:val="24"/>
              </w:rPr>
              <w:t xml:space="preserve"> </w:t>
            </w:r>
            <w:r>
              <w:rPr>
                <w:b/>
                <w:sz w:val="24"/>
              </w:rPr>
              <w:t>CE,</w:t>
            </w:r>
            <w:r>
              <w:rPr>
                <w:b/>
                <w:spacing w:val="7"/>
                <w:sz w:val="24"/>
              </w:rPr>
              <w:t xml:space="preserve"> </w:t>
            </w:r>
            <w:r>
              <w:rPr>
                <w:b/>
                <w:sz w:val="24"/>
              </w:rPr>
              <w:t>ME</w:t>
            </w:r>
            <w:r>
              <w:rPr>
                <w:b/>
                <w:spacing w:val="-1"/>
                <w:sz w:val="24"/>
              </w:rPr>
              <w:t xml:space="preserve"> </w:t>
            </w:r>
            <w:r>
              <w:rPr>
                <w:b/>
                <w:sz w:val="24"/>
              </w:rPr>
              <w:t>and</w:t>
            </w:r>
            <w:r>
              <w:rPr>
                <w:b/>
                <w:spacing w:val="-11"/>
                <w:sz w:val="24"/>
              </w:rPr>
              <w:t xml:space="preserve"> </w:t>
            </w:r>
            <w:r>
              <w:rPr>
                <w:b/>
                <w:sz w:val="24"/>
              </w:rPr>
              <w:t>Min.E)</w:t>
            </w:r>
          </w:p>
        </w:tc>
        <w:tc>
          <w:tcPr>
            <w:tcW w:w="735" w:type="dxa"/>
          </w:tcPr>
          <w:p w:rsidR="00924060" w:rsidRDefault="004C5865">
            <w:pPr>
              <w:pStyle w:val="TableParagraph"/>
              <w:spacing w:line="263" w:lineRule="exact"/>
              <w:ind w:right="336"/>
              <w:jc w:val="right"/>
              <w:rPr>
                <w:b/>
                <w:sz w:val="24"/>
              </w:rPr>
            </w:pPr>
            <w:r>
              <w:rPr>
                <w:b/>
                <w:sz w:val="24"/>
              </w:rPr>
              <w:t>L</w:t>
            </w:r>
          </w:p>
        </w:tc>
        <w:tc>
          <w:tcPr>
            <w:tcW w:w="639" w:type="dxa"/>
          </w:tcPr>
          <w:p w:rsidR="00924060" w:rsidRDefault="004C5865" w:rsidP="007D0AE0">
            <w:pPr>
              <w:pStyle w:val="TableParagraph"/>
              <w:spacing w:line="263" w:lineRule="exact"/>
              <w:ind w:right="106"/>
              <w:jc w:val="center"/>
              <w:rPr>
                <w:b/>
                <w:sz w:val="24"/>
              </w:rPr>
            </w:pPr>
            <w:r>
              <w:rPr>
                <w:b/>
                <w:sz w:val="24"/>
              </w:rPr>
              <w:t>T</w:t>
            </w:r>
          </w:p>
        </w:tc>
        <w:tc>
          <w:tcPr>
            <w:tcW w:w="922" w:type="dxa"/>
          </w:tcPr>
          <w:p w:rsidR="00924060" w:rsidRDefault="004C5865">
            <w:pPr>
              <w:pStyle w:val="TableParagraph"/>
              <w:spacing w:line="263" w:lineRule="exact"/>
              <w:ind w:left="22"/>
              <w:jc w:val="center"/>
              <w:rPr>
                <w:b/>
                <w:sz w:val="24"/>
              </w:rPr>
            </w:pPr>
            <w:r>
              <w:rPr>
                <w:b/>
                <w:sz w:val="24"/>
              </w:rPr>
              <w:t>P</w:t>
            </w:r>
          </w:p>
        </w:tc>
      </w:tr>
      <w:tr w:rsidR="00924060">
        <w:trPr>
          <w:trHeight w:val="335"/>
        </w:trPr>
        <w:tc>
          <w:tcPr>
            <w:tcW w:w="1781" w:type="dxa"/>
          </w:tcPr>
          <w:p w:rsidR="00924060" w:rsidRDefault="004C5865">
            <w:pPr>
              <w:pStyle w:val="TableParagraph"/>
              <w:spacing w:before="11"/>
              <w:ind w:left="229" w:right="116"/>
              <w:jc w:val="center"/>
              <w:rPr>
                <w:b/>
                <w:sz w:val="24"/>
              </w:rPr>
            </w:pPr>
            <w:r>
              <w:rPr>
                <w:b/>
                <w:sz w:val="24"/>
              </w:rPr>
              <w:t>Credits:</w:t>
            </w:r>
            <w:r>
              <w:rPr>
                <w:b/>
                <w:spacing w:val="-2"/>
                <w:sz w:val="24"/>
              </w:rPr>
              <w:t xml:space="preserve"> </w:t>
            </w:r>
            <w:r>
              <w:rPr>
                <w:b/>
                <w:sz w:val="24"/>
              </w:rPr>
              <w:t>Nil</w:t>
            </w:r>
          </w:p>
        </w:tc>
        <w:tc>
          <w:tcPr>
            <w:tcW w:w="6247" w:type="dxa"/>
            <w:vMerge/>
            <w:tcBorders>
              <w:top w:val="nil"/>
            </w:tcBorders>
          </w:tcPr>
          <w:p w:rsidR="00924060" w:rsidRDefault="00924060">
            <w:pPr>
              <w:rPr>
                <w:sz w:val="2"/>
                <w:szCs w:val="2"/>
              </w:rPr>
            </w:pPr>
          </w:p>
        </w:tc>
        <w:tc>
          <w:tcPr>
            <w:tcW w:w="735" w:type="dxa"/>
          </w:tcPr>
          <w:p w:rsidR="00924060" w:rsidRDefault="004C5865">
            <w:pPr>
              <w:pStyle w:val="TableParagraph"/>
              <w:spacing w:before="44" w:line="271" w:lineRule="exact"/>
              <w:ind w:right="310"/>
              <w:jc w:val="right"/>
              <w:rPr>
                <w:b/>
                <w:sz w:val="24"/>
              </w:rPr>
            </w:pPr>
            <w:r>
              <w:rPr>
                <w:b/>
                <w:w w:val="95"/>
                <w:sz w:val="24"/>
              </w:rPr>
              <w:t>-</w:t>
            </w:r>
          </w:p>
        </w:tc>
        <w:tc>
          <w:tcPr>
            <w:tcW w:w="639" w:type="dxa"/>
          </w:tcPr>
          <w:p w:rsidR="00924060" w:rsidRDefault="004C5865" w:rsidP="007D0AE0">
            <w:pPr>
              <w:pStyle w:val="TableParagraph"/>
              <w:spacing w:before="44" w:line="271" w:lineRule="exact"/>
              <w:ind w:right="136"/>
              <w:jc w:val="center"/>
              <w:rPr>
                <w:b/>
                <w:sz w:val="24"/>
              </w:rPr>
            </w:pPr>
            <w:r>
              <w:rPr>
                <w:b/>
                <w:w w:val="90"/>
                <w:sz w:val="24"/>
              </w:rPr>
              <w:t>-</w:t>
            </w:r>
          </w:p>
        </w:tc>
        <w:tc>
          <w:tcPr>
            <w:tcW w:w="922" w:type="dxa"/>
          </w:tcPr>
          <w:p w:rsidR="00924060" w:rsidRDefault="004C5865">
            <w:pPr>
              <w:pStyle w:val="TableParagraph"/>
              <w:spacing w:before="44" w:line="271" w:lineRule="exact"/>
              <w:ind w:left="14"/>
              <w:jc w:val="center"/>
              <w:rPr>
                <w:b/>
                <w:sz w:val="24"/>
              </w:rPr>
            </w:pPr>
            <w:r>
              <w:rPr>
                <w:b/>
                <w:sz w:val="24"/>
              </w:rPr>
              <w:t>2</w:t>
            </w:r>
          </w:p>
        </w:tc>
      </w:tr>
    </w:tbl>
    <w:p w:rsidR="00924060" w:rsidRDefault="00924060">
      <w:pPr>
        <w:pStyle w:val="BodyText"/>
      </w:pPr>
    </w:p>
    <w:p w:rsidR="00924060" w:rsidRDefault="004C5865">
      <w:pPr>
        <w:pStyle w:val="Heading1"/>
        <w:spacing w:before="90" w:line="272" w:lineRule="exact"/>
        <w:ind w:left="878"/>
        <w:jc w:val="both"/>
        <w:rPr>
          <w:b w:val="0"/>
        </w:rPr>
      </w:pPr>
      <w:r>
        <w:rPr>
          <w:color w:val="09090D"/>
        </w:rPr>
        <w:t>Course</w:t>
      </w:r>
      <w:r>
        <w:rPr>
          <w:color w:val="09090D"/>
          <w:spacing w:val="-3"/>
        </w:rPr>
        <w:t xml:space="preserve"> </w:t>
      </w:r>
      <w:r>
        <w:t>Objectives</w:t>
      </w:r>
      <w:r>
        <w:rPr>
          <w:b w:val="0"/>
        </w:rPr>
        <w:t>:</w:t>
      </w:r>
    </w:p>
    <w:p w:rsidR="00924060" w:rsidRDefault="004C5865">
      <w:pPr>
        <w:pStyle w:val="BodyText"/>
        <w:spacing w:line="276" w:lineRule="auto"/>
        <w:ind w:left="878" w:right="693"/>
        <w:jc w:val="both"/>
      </w:pPr>
      <w:r>
        <w:t>To develop students' sensibility with regard to issues of gender in contemporary India. To provide a</w:t>
      </w:r>
      <w:r>
        <w:rPr>
          <w:spacing w:val="1"/>
        </w:rPr>
        <w:t xml:space="preserve"> </w:t>
      </w:r>
      <w:r>
        <w:t>critical perspective on the socialization of men and women. To introduce students to information about</w:t>
      </w:r>
      <w:r>
        <w:rPr>
          <w:spacing w:val="1"/>
        </w:rPr>
        <w:t xml:space="preserve"> </w:t>
      </w:r>
      <w:r>
        <w:t>some key biological aspects of genders. To expose the students to debates on the politics and economics</w:t>
      </w:r>
      <w:r>
        <w:rPr>
          <w:spacing w:val="1"/>
        </w:rPr>
        <w:t xml:space="preserve"> </w:t>
      </w:r>
      <w:r>
        <w:t>of work. To help students reflect critically on gender violence. To expose students to more egalitarian</w:t>
      </w:r>
      <w:r>
        <w:rPr>
          <w:spacing w:val="1"/>
        </w:rPr>
        <w:t xml:space="preserve"> </w:t>
      </w:r>
      <w:r>
        <w:t>interactions</w:t>
      </w:r>
      <w:r>
        <w:rPr>
          <w:spacing w:val="5"/>
        </w:rPr>
        <w:t xml:space="preserve"> </w:t>
      </w:r>
      <w:r>
        <w:t>between</w:t>
      </w:r>
      <w:r>
        <w:rPr>
          <w:spacing w:val="3"/>
        </w:rPr>
        <w:t xml:space="preserve"> </w:t>
      </w:r>
      <w:r>
        <w:t>men</w:t>
      </w:r>
      <w:r>
        <w:rPr>
          <w:spacing w:val="-7"/>
        </w:rPr>
        <w:t xml:space="preserve"> </w:t>
      </w:r>
      <w:r>
        <w:t>and</w:t>
      </w:r>
      <w:r>
        <w:rPr>
          <w:spacing w:val="2"/>
        </w:rPr>
        <w:t xml:space="preserve"> </w:t>
      </w:r>
      <w:r>
        <w:t>women.</w:t>
      </w:r>
    </w:p>
    <w:p w:rsidR="00924060" w:rsidRDefault="00924060">
      <w:pPr>
        <w:pStyle w:val="BodyText"/>
        <w:rPr>
          <w:sz w:val="25"/>
        </w:rPr>
      </w:pPr>
    </w:p>
    <w:p w:rsidR="00924060" w:rsidRDefault="004C5865">
      <w:pPr>
        <w:ind w:left="878"/>
        <w:rPr>
          <w:b/>
          <w:sz w:val="24"/>
        </w:rPr>
      </w:pPr>
      <w:r>
        <w:rPr>
          <w:b/>
          <w:color w:val="09090D"/>
          <w:sz w:val="24"/>
        </w:rPr>
        <w:t>MODULE</w:t>
      </w:r>
      <w:r>
        <w:rPr>
          <w:b/>
          <w:color w:val="09090D"/>
          <w:spacing w:val="-8"/>
          <w:sz w:val="24"/>
        </w:rPr>
        <w:t xml:space="preserve"> </w:t>
      </w:r>
      <w:r>
        <w:rPr>
          <w:b/>
          <w:color w:val="09090D"/>
          <w:sz w:val="24"/>
        </w:rPr>
        <w:t>-I:-</w:t>
      </w:r>
      <w:r>
        <w:rPr>
          <w:b/>
          <w:color w:val="09090D"/>
          <w:spacing w:val="-5"/>
          <w:sz w:val="24"/>
        </w:rPr>
        <w:t xml:space="preserve"> </w:t>
      </w:r>
      <w:r>
        <w:rPr>
          <w:b/>
          <w:color w:val="09090D"/>
          <w:sz w:val="24"/>
        </w:rPr>
        <w:t>UNDERSTANDING</w:t>
      </w:r>
      <w:r>
        <w:rPr>
          <w:b/>
          <w:color w:val="09090D"/>
          <w:spacing w:val="-1"/>
          <w:sz w:val="24"/>
        </w:rPr>
        <w:t xml:space="preserve"> </w:t>
      </w:r>
      <w:r>
        <w:rPr>
          <w:b/>
          <w:color w:val="09090D"/>
          <w:sz w:val="24"/>
        </w:rPr>
        <w:t>GENDER</w:t>
      </w:r>
    </w:p>
    <w:p w:rsidR="00924060" w:rsidRDefault="00924060">
      <w:pPr>
        <w:pStyle w:val="BodyText"/>
        <w:spacing w:before="8"/>
        <w:rPr>
          <w:b/>
          <w:sz w:val="20"/>
        </w:rPr>
      </w:pPr>
    </w:p>
    <w:p w:rsidR="00924060" w:rsidRDefault="004C5865">
      <w:pPr>
        <w:spacing w:line="276" w:lineRule="auto"/>
        <w:ind w:left="878" w:right="3373"/>
        <w:jc w:val="both"/>
        <w:rPr>
          <w:sz w:val="24"/>
        </w:rPr>
      </w:pPr>
      <w:r>
        <w:rPr>
          <w:sz w:val="24"/>
        </w:rPr>
        <w:t xml:space="preserve">Gender: Why Should We Study It? </w:t>
      </w:r>
      <w:r>
        <w:rPr>
          <w:i/>
          <w:sz w:val="24"/>
        </w:rPr>
        <w:t xml:space="preserve">(Towards a World of Equals: </w:t>
      </w:r>
      <w:r>
        <w:rPr>
          <w:color w:val="09090D"/>
          <w:sz w:val="24"/>
        </w:rPr>
        <w:t>Unit -1</w:t>
      </w:r>
      <w:r>
        <w:rPr>
          <w:sz w:val="24"/>
        </w:rPr>
        <w:t>)</w:t>
      </w:r>
      <w:r>
        <w:rPr>
          <w:spacing w:val="1"/>
          <w:sz w:val="24"/>
        </w:rPr>
        <w:t xml:space="preserve"> </w:t>
      </w:r>
      <w:r>
        <w:rPr>
          <w:sz w:val="24"/>
        </w:rPr>
        <w:t xml:space="preserve">Socialization: Making Women, Making Men </w:t>
      </w:r>
      <w:r>
        <w:rPr>
          <w:i/>
          <w:sz w:val="24"/>
        </w:rPr>
        <w:t>(Towards a World of Equals:</w:t>
      </w:r>
      <w:r>
        <w:rPr>
          <w:i/>
          <w:spacing w:val="1"/>
          <w:sz w:val="24"/>
        </w:rPr>
        <w:t xml:space="preserve"> </w:t>
      </w:r>
      <w:r>
        <w:rPr>
          <w:sz w:val="24"/>
        </w:rPr>
        <w:t>Unit</w:t>
      </w:r>
      <w:r>
        <w:rPr>
          <w:spacing w:val="11"/>
          <w:sz w:val="24"/>
        </w:rPr>
        <w:t xml:space="preserve"> </w:t>
      </w:r>
      <w:r>
        <w:rPr>
          <w:sz w:val="24"/>
        </w:rPr>
        <w:t>-2)</w:t>
      </w:r>
    </w:p>
    <w:p w:rsidR="00924060" w:rsidRDefault="004C5865">
      <w:pPr>
        <w:pStyle w:val="BodyText"/>
        <w:spacing w:before="200" w:line="276" w:lineRule="auto"/>
        <w:ind w:left="878" w:right="1423"/>
      </w:pPr>
      <w:r>
        <w:t>Introduction.</w:t>
      </w:r>
      <w:r>
        <w:rPr>
          <w:spacing w:val="28"/>
        </w:rPr>
        <w:t xml:space="preserve"> </w:t>
      </w:r>
      <w:r>
        <w:t>Preparing</w:t>
      </w:r>
      <w:r>
        <w:rPr>
          <w:spacing w:val="29"/>
        </w:rPr>
        <w:t xml:space="preserve"> </w:t>
      </w:r>
      <w:r>
        <w:t>for</w:t>
      </w:r>
      <w:r>
        <w:rPr>
          <w:spacing w:val="22"/>
        </w:rPr>
        <w:t xml:space="preserve"> </w:t>
      </w:r>
      <w:r>
        <w:t>Womanhood.</w:t>
      </w:r>
      <w:r>
        <w:rPr>
          <w:spacing w:val="23"/>
        </w:rPr>
        <w:t xml:space="preserve"> </w:t>
      </w:r>
      <w:r>
        <w:t>Growing</w:t>
      </w:r>
      <w:r>
        <w:rPr>
          <w:spacing w:val="25"/>
        </w:rPr>
        <w:t xml:space="preserve"> </w:t>
      </w:r>
      <w:r>
        <w:t>up</w:t>
      </w:r>
      <w:r>
        <w:rPr>
          <w:spacing w:val="15"/>
        </w:rPr>
        <w:t xml:space="preserve"> </w:t>
      </w:r>
      <w:r>
        <w:t>Male.</w:t>
      </w:r>
      <w:r>
        <w:rPr>
          <w:spacing w:val="27"/>
        </w:rPr>
        <w:t xml:space="preserve"> </w:t>
      </w:r>
      <w:r>
        <w:t>First</w:t>
      </w:r>
      <w:r>
        <w:rPr>
          <w:spacing w:val="33"/>
        </w:rPr>
        <w:t xml:space="preserve"> </w:t>
      </w:r>
      <w:r>
        <w:t>Lessons</w:t>
      </w:r>
      <w:r>
        <w:rPr>
          <w:spacing w:val="37"/>
        </w:rPr>
        <w:t xml:space="preserve"> </w:t>
      </w:r>
      <w:r>
        <w:t>in</w:t>
      </w:r>
      <w:r>
        <w:rPr>
          <w:spacing w:val="20"/>
        </w:rPr>
        <w:t xml:space="preserve"> </w:t>
      </w:r>
      <w:r>
        <w:t>Caste.Different</w:t>
      </w:r>
      <w:r>
        <w:rPr>
          <w:spacing w:val="-57"/>
        </w:rPr>
        <w:t xml:space="preserve"> </w:t>
      </w:r>
      <w:r>
        <w:t>Masculinities.</w:t>
      </w:r>
    </w:p>
    <w:p w:rsidR="00924060" w:rsidRDefault="004C5865">
      <w:pPr>
        <w:pStyle w:val="BodyText"/>
        <w:spacing w:line="292" w:lineRule="auto"/>
        <w:ind w:left="878" w:right="2266"/>
      </w:pPr>
      <w:r>
        <w:t xml:space="preserve">Just Relationships: Being Together as Equals </w:t>
      </w:r>
      <w:r>
        <w:rPr>
          <w:i/>
        </w:rPr>
        <w:t xml:space="preserve">(Towards </w:t>
      </w:r>
      <w:r>
        <w:t xml:space="preserve">a </w:t>
      </w:r>
      <w:r>
        <w:rPr>
          <w:i/>
        </w:rPr>
        <w:t xml:space="preserve">World of Equals: </w:t>
      </w:r>
      <w:r>
        <w:t xml:space="preserve">Unit </w:t>
      </w:r>
      <w:r>
        <w:rPr>
          <w:i/>
        </w:rPr>
        <w:t xml:space="preserve">-2) </w:t>
      </w:r>
      <w:r>
        <w:t>Mary</w:t>
      </w:r>
      <w:r>
        <w:rPr>
          <w:spacing w:val="-57"/>
        </w:rPr>
        <w:t xml:space="preserve"> </w:t>
      </w:r>
      <w:r>
        <w:t>iKorn</w:t>
      </w:r>
      <w:r>
        <w:rPr>
          <w:spacing w:val="-2"/>
        </w:rPr>
        <w:t xml:space="preserve"> </w:t>
      </w:r>
      <w:r>
        <w:t>and</w:t>
      </w:r>
      <w:r>
        <w:rPr>
          <w:spacing w:val="14"/>
        </w:rPr>
        <w:t xml:space="preserve"> </w:t>
      </w:r>
      <w:r>
        <w:t>Onler.</w:t>
      </w:r>
      <w:r>
        <w:rPr>
          <w:spacing w:val="15"/>
        </w:rPr>
        <w:t xml:space="preserve"> </w:t>
      </w:r>
      <w:r>
        <w:t>Love</w:t>
      </w:r>
      <w:r>
        <w:rPr>
          <w:spacing w:val="7"/>
        </w:rPr>
        <w:t xml:space="preserve"> </w:t>
      </w:r>
      <w:r>
        <w:t>and</w:t>
      </w:r>
      <w:r>
        <w:rPr>
          <w:spacing w:val="13"/>
        </w:rPr>
        <w:t xml:space="preserve"> </w:t>
      </w:r>
      <w:r>
        <w:t>Acid</w:t>
      </w:r>
      <w:r>
        <w:rPr>
          <w:spacing w:val="22"/>
        </w:rPr>
        <w:t xml:space="preserve"> </w:t>
      </w:r>
      <w:r>
        <w:t>just</w:t>
      </w:r>
      <w:r>
        <w:rPr>
          <w:spacing w:val="18"/>
        </w:rPr>
        <w:t xml:space="preserve"> </w:t>
      </w:r>
      <w:r>
        <w:t>do</w:t>
      </w:r>
      <w:r>
        <w:rPr>
          <w:spacing w:val="13"/>
        </w:rPr>
        <w:t xml:space="preserve"> </w:t>
      </w:r>
      <w:r>
        <w:t>not</w:t>
      </w:r>
      <w:r>
        <w:rPr>
          <w:spacing w:val="13"/>
        </w:rPr>
        <w:t xml:space="preserve"> </w:t>
      </w:r>
      <w:r>
        <w:t>Mix.</w:t>
      </w:r>
      <w:r>
        <w:rPr>
          <w:spacing w:val="15"/>
        </w:rPr>
        <w:t xml:space="preserve"> </w:t>
      </w:r>
      <w:r>
        <w:t>Love</w:t>
      </w:r>
      <w:r>
        <w:rPr>
          <w:spacing w:val="8"/>
        </w:rPr>
        <w:t xml:space="preserve"> </w:t>
      </w:r>
      <w:r>
        <w:t>Letters.</w:t>
      </w:r>
      <w:r>
        <w:rPr>
          <w:spacing w:val="11"/>
        </w:rPr>
        <w:t xml:space="preserve"> </w:t>
      </w:r>
      <w:r>
        <w:t>Mothers</w:t>
      </w:r>
      <w:r>
        <w:rPr>
          <w:spacing w:val="7"/>
        </w:rPr>
        <w:t xml:space="preserve"> </w:t>
      </w:r>
      <w:r>
        <w:t>aniJFathers.</w:t>
      </w:r>
    </w:p>
    <w:p w:rsidR="00924060" w:rsidRDefault="004C5865">
      <w:pPr>
        <w:pStyle w:val="BodyText"/>
        <w:spacing w:line="270" w:lineRule="exact"/>
        <w:ind w:left="878"/>
      </w:pPr>
      <w:r>
        <w:t>Further</w:t>
      </w:r>
      <w:r>
        <w:rPr>
          <w:spacing w:val="2"/>
        </w:rPr>
        <w:t xml:space="preserve"> </w:t>
      </w:r>
      <w:r>
        <w:t>Reading:</w:t>
      </w:r>
      <w:r>
        <w:rPr>
          <w:spacing w:val="2"/>
        </w:rPr>
        <w:t xml:space="preserve"> </w:t>
      </w:r>
      <w:r>
        <w:t>Rosa</w:t>
      </w:r>
      <w:r>
        <w:rPr>
          <w:spacing w:val="-1"/>
        </w:rPr>
        <w:t xml:space="preserve"> </w:t>
      </w:r>
      <w:r>
        <w:t>Parks-The Brave</w:t>
      </w:r>
      <w:r>
        <w:rPr>
          <w:spacing w:val="-1"/>
        </w:rPr>
        <w:t xml:space="preserve"> </w:t>
      </w:r>
      <w:r>
        <w:t>Heart</w:t>
      </w:r>
      <w:r>
        <w:rPr>
          <w:color w:val="09090D"/>
        </w:rPr>
        <w:t>.</w:t>
      </w:r>
    </w:p>
    <w:p w:rsidR="00924060" w:rsidRDefault="00924060">
      <w:pPr>
        <w:pStyle w:val="BodyText"/>
        <w:spacing w:before="9"/>
        <w:rPr>
          <w:sz w:val="29"/>
        </w:rPr>
      </w:pPr>
    </w:p>
    <w:p w:rsidR="00924060" w:rsidRDefault="004C5865">
      <w:pPr>
        <w:ind w:left="878"/>
        <w:rPr>
          <w:b/>
          <w:sz w:val="24"/>
        </w:rPr>
      </w:pPr>
      <w:r>
        <w:rPr>
          <w:b/>
          <w:color w:val="09090D"/>
          <w:sz w:val="24"/>
        </w:rPr>
        <w:t>MODULE</w:t>
      </w:r>
      <w:r>
        <w:rPr>
          <w:b/>
          <w:color w:val="09090D"/>
          <w:spacing w:val="-2"/>
          <w:sz w:val="24"/>
        </w:rPr>
        <w:t xml:space="preserve"> </w:t>
      </w:r>
      <w:r>
        <w:rPr>
          <w:b/>
          <w:color w:val="09090D"/>
          <w:sz w:val="24"/>
        </w:rPr>
        <w:t>-II:-</w:t>
      </w:r>
      <w:r>
        <w:rPr>
          <w:b/>
          <w:color w:val="09090D"/>
          <w:spacing w:val="-4"/>
          <w:sz w:val="24"/>
        </w:rPr>
        <w:t xml:space="preserve"> </w:t>
      </w:r>
      <w:r>
        <w:rPr>
          <w:b/>
          <w:color w:val="09090D"/>
          <w:sz w:val="24"/>
        </w:rPr>
        <w:t>GENDER</w:t>
      </w:r>
      <w:r>
        <w:rPr>
          <w:b/>
          <w:color w:val="09090D"/>
          <w:spacing w:val="-1"/>
          <w:sz w:val="24"/>
        </w:rPr>
        <w:t xml:space="preserve"> </w:t>
      </w:r>
      <w:r>
        <w:rPr>
          <w:b/>
          <w:color w:val="09090D"/>
          <w:sz w:val="24"/>
        </w:rPr>
        <w:t>AND</w:t>
      </w:r>
      <w:r>
        <w:rPr>
          <w:b/>
          <w:color w:val="09090D"/>
          <w:spacing w:val="-5"/>
          <w:sz w:val="24"/>
        </w:rPr>
        <w:t xml:space="preserve"> </w:t>
      </w:r>
      <w:r>
        <w:rPr>
          <w:b/>
          <w:color w:val="09090D"/>
          <w:sz w:val="24"/>
        </w:rPr>
        <w:t>BIOLOGY</w:t>
      </w:r>
    </w:p>
    <w:p w:rsidR="00924060" w:rsidRDefault="00924060">
      <w:pPr>
        <w:pStyle w:val="BodyText"/>
        <w:spacing w:before="8"/>
        <w:rPr>
          <w:b/>
          <w:sz w:val="20"/>
        </w:rPr>
      </w:pPr>
    </w:p>
    <w:p w:rsidR="00924060" w:rsidRDefault="004C5865">
      <w:pPr>
        <w:spacing w:line="276" w:lineRule="auto"/>
        <w:ind w:left="878" w:right="2199"/>
        <w:rPr>
          <w:sz w:val="24"/>
        </w:rPr>
      </w:pPr>
      <w:r>
        <w:rPr>
          <w:color w:val="09090D"/>
          <w:sz w:val="24"/>
        </w:rPr>
        <w:t xml:space="preserve">Missing Women: Sex Selection and Its Consequences </w:t>
      </w:r>
      <w:r>
        <w:rPr>
          <w:i/>
          <w:color w:val="09090D"/>
          <w:sz w:val="24"/>
        </w:rPr>
        <w:t xml:space="preserve">(Towards a World of Equals: </w:t>
      </w:r>
      <w:r>
        <w:rPr>
          <w:color w:val="09090D"/>
          <w:sz w:val="24"/>
        </w:rPr>
        <w:t>Unit -</w:t>
      </w:r>
      <w:r>
        <w:rPr>
          <w:color w:val="09090D"/>
          <w:spacing w:val="-57"/>
          <w:sz w:val="24"/>
        </w:rPr>
        <w:t xml:space="preserve"> </w:t>
      </w:r>
      <w:r>
        <w:rPr>
          <w:color w:val="09090D"/>
          <w:sz w:val="24"/>
        </w:rPr>
        <w:t>4)</w:t>
      </w:r>
      <w:r>
        <w:rPr>
          <w:color w:val="09090D"/>
          <w:spacing w:val="3"/>
          <w:sz w:val="24"/>
        </w:rPr>
        <w:t xml:space="preserve"> </w:t>
      </w:r>
      <w:r>
        <w:rPr>
          <w:color w:val="09090D"/>
          <w:sz w:val="24"/>
        </w:rPr>
        <w:t>Declining</w:t>
      </w:r>
      <w:r>
        <w:rPr>
          <w:color w:val="09090D"/>
          <w:spacing w:val="3"/>
          <w:sz w:val="24"/>
        </w:rPr>
        <w:t xml:space="preserve"> </w:t>
      </w:r>
      <w:r>
        <w:rPr>
          <w:color w:val="09090D"/>
          <w:sz w:val="24"/>
        </w:rPr>
        <w:t>Sex</w:t>
      </w:r>
      <w:r>
        <w:rPr>
          <w:color w:val="09090D"/>
          <w:spacing w:val="-4"/>
          <w:sz w:val="24"/>
        </w:rPr>
        <w:t xml:space="preserve"> </w:t>
      </w:r>
      <w:r>
        <w:rPr>
          <w:color w:val="09090D"/>
          <w:sz w:val="24"/>
        </w:rPr>
        <w:t>Ratio.</w:t>
      </w:r>
      <w:r>
        <w:rPr>
          <w:color w:val="09090D"/>
          <w:spacing w:val="5"/>
          <w:sz w:val="24"/>
        </w:rPr>
        <w:t xml:space="preserve"> </w:t>
      </w:r>
      <w:r>
        <w:rPr>
          <w:color w:val="09090D"/>
          <w:sz w:val="24"/>
        </w:rPr>
        <w:t>Demographic</w:t>
      </w:r>
      <w:r>
        <w:rPr>
          <w:color w:val="09090D"/>
          <w:spacing w:val="1"/>
          <w:sz w:val="24"/>
        </w:rPr>
        <w:t xml:space="preserve"> </w:t>
      </w:r>
      <w:r>
        <w:rPr>
          <w:color w:val="09090D"/>
          <w:sz w:val="24"/>
        </w:rPr>
        <w:t>Consequences.</w:t>
      </w:r>
    </w:p>
    <w:p w:rsidR="00924060" w:rsidRDefault="004C5865">
      <w:pPr>
        <w:spacing w:before="200" w:line="280" w:lineRule="auto"/>
        <w:ind w:left="878" w:right="3759"/>
        <w:rPr>
          <w:sz w:val="24"/>
        </w:rPr>
      </w:pPr>
      <w:r>
        <w:rPr>
          <w:color w:val="09090D"/>
          <w:sz w:val="24"/>
        </w:rPr>
        <w:t xml:space="preserve">Gender Spectrum: Beyond the Binary </w:t>
      </w:r>
      <w:r>
        <w:rPr>
          <w:i/>
          <w:color w:val="09090D"/>
          <w:sz w:val="24"/>
        </w:rPr>
        <w:t xml:space="preserve">(Towards </w:t>
      </w:r>
      <w:r>
        <w:rPr>
          <w:color w:val="09090D"/>
          <w:sz w:val="24"/>
        </w:rPr>
        <w:t xml:space="preserve">a </w:t>
      </w:r>
      <w:r>
        <w:rPr>
          <w:i/>
          <w:color w:val="09090D"/>
          <w:sz w:val="24"/>
        </w:rPr>
        <w:t xml:space="preserve">World of Equals: </w:t>
      </w:r>
      <w:r>
        <w:rPr>
          <w:color w:val="09090D"/>
          <w:sz w:val="24"/>
        </w:rPr>
        <w:t>Unit -</w:t>
      </w:r>
      <w:r>
        <w:rPr>
          <w:color w:val="09090D"/>
          <w:spacing w:val="-57"/>
          <w:sz w:val="24"/>
        </w:rPr>
        <w:t xml:space="preserve"> </w:t>
      </w:r>
      <w:r>
        <w:rPr>
          <w:color w:val="09090D"/>
          <w:sz w:val="24"/>
        </w:rPr>
        <w:t>10)</w:t>
      </w:r>
      <w:r>
        <w:rPr>
          <w:color w:val="09090D"/>
          <w:spacing w:val="3"/>
          <w:sz w:val="24"/>
        </w:rPr>
        <w:t xml:space="preserve"> </w:t>
      </w:r>
      <w:r>
        <w:rPr>
          <w:color w:val="09090D"/>
          <w:sz w:val="24"/>
        </w:rPr>
        <w:t>Two</w:t>
      </w:r>
      <w:r>
        <w:rPr>
          <w:color w:val="09090D"/>
          <w:spacing w:val="-3"/>
          <w:sz w:val="24"/>
        </w:rPr>
        <w:t xml:space="preserve"> </w:t>
      </w:r>
      <w:r>
        <w:rPr>
          <w:color w:val="09090D"/>
          <w:sz w:val="24"/>
        </w:rPr>
        <w:t>or</w:t>
      </w:r>
      <w:r>
        <w:rPr>
          <w:color w:val="09090D"/>
          <w:spacing w:val="-1"/>
          <w:sz w:val="24"/>
        </w:rPr>
        <w:t xml:space="preserve"> </w:t>
      </w:r>
      <w:r>
        <w:rPr>
          <w:color w:val="09090D"/>
          <w:sz w:val="24"/>
        </w:rPr>
        <w:t>Many? Struggles with</w:t>
      </w:r>
      <w:r>
        <w:rPr>
          <w:color w:val="09090D"/>
          <w:spacing w:val="-6"/>
          <w:sz w:val="24"/>
        </w:rPr>
        <w:t xml:space="preserve"> </w:t>
      </w:r>
      <w:r>
        <w:rPr>
          <w:color w:val="09090D"/>
          <w:sz w:val="24"/>
        </w:rPr>
        <w:t>Discrimination.</w:t>
      </w:r>
    </w:p>
    <w:p w:rsidR="00924060" w:rsidRDefault="004C5865">
      <w:pPr>
        <w:spacing w:before="195"/>
        <w:ind w:left="878"/>
        <w:rPr>
          <w:sz w:val="24"/>
        </w:rPr>
      </w:pPr>
      <w:r>
        <w:rPr>
          <w:color w:val="09090D"/>
          <w:sz w:val="24"/>
        </w:rPr>
        <w:t>Additional</w:t>
      </w:r>
      <w:r>
        <w:rPr>
          <w:color w:val="09090D"/>
          <w:spacing w:val="-14"/>
          <w:sz w:val="24"/>
        </w:rPr>
        <w:t xml:space="preserve"> </w:t>
      </w:r>
      <w:r>
        <w:rPr>
          <w:color w:val="09090D"/>
          <w:sz w:val="24"/>
        </w:rPr>
        <w:t>Reading:</w:t>
      </w:r>
      <w:r>
        <w:rPr>
          <w:color w:val="09090D"/>
          <w:spacing w:val="-1"/>
          <w:sz w:val="24"/>
        </w:rPr>
        <w:t xml:space="preserve"> </w:t>
      </w:r>
      <w:r>
        <w:rPr>
          <w:color w:val="09090D"/>
          <w:sz w:val="24"/>
        </w:rPr>
        <w:t>Our Bodies,</w:t>
      </w:r>
      <w:r>
        <w:rPr>
          <w:color w:val="09090D"/>
          <w:spacing w:val="1"/>
          <w:sz w:val="24"/>
        </w:rPr>
        <w:t xml:space="preserve"> </w:t>
      </w:r>
      <w:r>
        <w:rPr>
          <w:color w:val="09090D"/>
          <w:sz w:val="24"/>
        </w:rPr>
        <w:t>Our</w:t>
      </w:r>
      <w:r>
        <w:rPr>
          <w:color w:val="09090D"/>
          <w:spacing w:val="-1"/>
          <w:sz w:val="24"/>
        </w:rPr>
        <w:t xml:space="preserve"> </w:t>
      </w:r>
      <w:r>
        <w:rPr>
          <w:color w:val="09090D"/>
          <w:sz w:val="24"/>
        </w:rPr>
        <w:t>Health</w:t>
      </w:r>
      <w:r>
        <w:rPr>
          <w:color w:val="09090D"/>
          <w:spacing w:val="-6"/>
          <w:sz w:val="24"/>
        </w:rPr>
        <w:t xml:space="preserve"> </w:t>
      </w:r>
      <w:r>
        <w:rPr>
          <w:i/>
          <w:color w:val="09090D"/>
          <w:sz w:val="24"/>
        </w:rPr>
        <w:t>(Towards</w:t>
      </w:r>
      <w:r>
        <w:rPr>
          <w:i/>
          <w:color w:val="09090D"/>
          <w:spacing w:val="-8"/>
          <w:sz w:val="24"/>
        </w:rPr>
        <w:t xml:space="preserve"> </w:t>
      </w:r>
      <w:r>
        <w:rPr>
          <w:i/>
          <w:color w:val="09090D"/>
          <w:sz w:val="24"/>
        </w:rPr>
        <w:t>a</w:t>
      </w:r>
      <w:r>
        <w:rPr>
          <w:i/>
          <w:color w:val="09090D"/>
          <w:spacing w:val="-2"/>
          <w:sz w:val="24"/>
        </w:rPr>
        <w:t xml:space="preserve"> </w:t>
      </w:r>
      <w:r>
        <w:rPr>
          <w:i/>
          <w:color w:val="09090D"/>
          <w:sz w:val="24"/>
        </w:rPr>
        <w:t>World</w:t>
      </w:r>
      <w:r>
        <w:rPr>
          <w:i/>
          <w:color w:val="09090D"/>
          <w:spacing w:val="-2"/>
          <w:sz w:val="24"/>
        </w:rPr>
        <w:t xml:space="preserve"> </w:t>
      </w:r>
      <w:r>
        <w:rPr>
          <w:i/>
          <w:color w:val="09090D"/>
          <w:sz w:val="24"/>
        </w:rPr>
        <w:t>of</w:t>
      </w:r>
      <w:r>
        <w:rPr>
          <w:i/>
          <w:color w:val="09090D"/>
          <w:spacing w:val="-6"/>
          <w:sz w:val="24"/>
        </w:rPr>
        <w:t xml:space="preserve"> </w:t>
      </w:r>
      <w:r>
        <w:rPr>
          <w:i/>
          <w:color w:val="09090D"/>
          <w:sz w:val="24"/>
        </w:rPr>
        <w:t xml:space="preserve">Equals: </w:t>
      </w:r>
      <w:r>
        <w:rPr>
          <w:color w:val="09090D"/>
          <w:sz w:val="24"/>
        </w:rPr>
        <w:t>Unit</w:t>
      </w:r>
      <w:r>
        <w:rPr>
          <w:color w:val="09090D"/>
          <w:spacing w:val="3"/>
          <w:sz w:val="24"/>
        </w:rPr>
        <w:t xml:space="preserve"> </w:t>
      </w:r>
      <w:r>
        <w:rPr>
          <w:color w:val="09090D"/>
          <w:sz w:val="24"/>
        </w:rPr>
        <w:t>-13)</w:t>
      </w:r>
    </w:p>
    <w:p w:rsidR="00924060" w:rsidRDefault="00924060">
      <w:pPr>
        <w:pStyle w:val="BodyText"/>
        <w:rPr>
          <w:sz w:val="26"/>
        </w:rPr>
      </w:pPr>
    </w:p>
    <w:p w:rsidR="00924060" w:rsidRDefault="004C5865">
      <w:pPr>
        <w:spacing w:before="174"/>
        <w:ind w:left="878"/>
        <w:rPr>
          <w:b/>
          <w:sz w:val="24"/>
        </w:rPr>
      </w:pPr>
      <w:r>
        <w:rPr>
          <w:b/>
          <w:color w:val="09090D"/>
          <w:sz w:val="24"/>
        </w:rPr>
        <w:t>MODULE</w:t>
      </w:r>
      <w:r>
        <w:rPr>
          <w:b/>
          <w:color w:val="09090D"/>
          <w:spacing w:val="-3"/>
          <w:sz w:val="24"/>
        </w:rPr>
        <w:t xml:space="preserve"> </w:t>
      </w:r>
      <w:r>
        <w:rPr>
          <w:b/>
          <w:color w:val="09090D"/>
          <w:sz w:val="24"/>
        </w:rPr>
        <w:t>-III:- GENDER</w:t>
      </w:r>
      <w:r>
        <w:rPr>
          <w:b/>
          <w:color w:val="09090D"/>
          <w:spacing w:val="-2"/>
          <w:sz w:val="24"/>
        </w:rPr>
        <w:t xml:space="preserve"> </w:t>
      </w:r>
      <w:r>
        <w:rPr>
          <w:b/>
          <w:color w:val="09090D"/>
          <w:sz w:val="24"/>
        </w:rPr>
        <w:t>AND</w:t>
      </w:r>
      <w:r>
        <w:rPr>
          <w:b/>
          <w:color w:val="09090D"/>
          <w:spacing w:val="-2"/>
          <w:sz w:val="24"/>
        </w:rPr>
        <w:t xml:space="preserve"> </w:t>
      </w:r>
      <w:r>
        <w:rPr>
          <w:b/>
          <w:color w:val="09090D"/>
          <w:sz w:val="24"/>
        </w:rPr>
        <w:t>LABOUR</w:t>
      </w:r>
    </w:p>
    <w:p w:rsidR="00924060" w:rsidRDefault="00924060">
      <w:pPr>
        <w:pStyle w:val="BodyText"/>
        <w:spacing w:before="8"/>
        <w:rPr>
          <w:b/>
          <w:sz w:val="20"/>
        </w:rPr>
      </w:pPr>
    </w:p>
    <w:p w:rsidR="00924060" w:rsidRDefault="004C5865">
      <w:pPr>
        <w:spacing w:line="280" w:lineRule="auto"/>
        <w:ind w:left="878" w:right="3759"/>
        <w:rPr>
          <w:sz w:val="24"/>
        </w:rPr>
      </w:pPr>
      <w:r>
        <w:rPr>
          <w:color w:val="09090D"/>
          <w:sz w:val="24"/>
        </w:rPr>
        <w:t>A:</w:t>
      </w:r>
      <w:r>
        <w:rPr>
          <w:color w:val="09090D"/>
          <w:spacing w:val="9"/>
          <w:sz w:val="24"/>
        </w:rPr>
        <w:t xml:space="preserve"> </w:t>
      </w:r>
      <w:r>
        <w:rPr>
          <w:color w:val="09090D"/>
          <w:sz w:val="24"/>
        </w:rPr>
        <w:t>Housework:</w:t>
      </w:r>
      <w:r>
        <w:rPr>
          <w:color w:val="09090D"/>
          <w:spacing w:val="5"/>
          <w:sz w:val="24"/>
        </w:rPr>
        <w:t xml:space="preserve"> </w:t>
      </w:r>
      <w:r>
        <w:rPr>
          <w:color w:val="09090D"/>
          <w:sz w:val="24"/>
        </w:rPr>
        <w:t>the</w:t>
      </w:r>
      <w:r>
        <w:rPr>
          <w:color w:val="09090D"/>
          <w:spacing w:val="10"/>
          <w:sz w:val="24"/>
        </w:rPr>
        <w:t xml:space="preserve"> </w:t>
      </w:r>
      <w:r>
        <w:rPr>
          <w:color w:val="09090D"/>
          <w:sz w:val="24"/>
        </w:rPr>
        <w:t>Invisible</w:t>
      </w:r>
      <w:r>
        <w:rPr>
          <w:color w:val="09090D"/>
          <w:spacing w:val="12"/>
          <w:sz w:val="24"/>
        </w:rPr>
        <w:t xml:space="preserve"> </w:t>
      </w:r>
      <w:r>
        <w:rPr>
          <w:color w:val="09090D"/>
          <w:sz w:val="24"/>
        </w:rPr>
        <w:t>Labour</w:t>
      </w:r>
      <w:r>
        <w:rPr>
          <w:i/>
          <w:color w:val="09090D"/>
          <w:sz w:val="24"/>
        </w:rPr>
        <w:t>(Towards</w:t>
      </w:r>
      <w:r>
        <w:rPr>
          <w:i/>
          <w:color w:val="09090D"/>
          <w:spacing w:val="7"/>
          <w:sz w:val="24"/>
        </w:rPr>
        <w:t xml:space="preserve"> </w:t>
      </w:r>
      <w:r>
        <w:rPr>
          <w:i/>
          <w:color w:val="09090D"/>
          <w:sz w:val="24"/>
        </w:rPr>
        <w:t>a</w:t>
      </w:r>
      <w:r>
        <w:rPr>
          <w:i/>
          <w:color w:val="09090D"/>
          <w:spacing w:val="13"/>
          <w:sz w:val="24"/>
        </w:rPr>
        <w:t xml:space="preserve"> </w:t>
      </w:r>
      <w:r>
        <w:rPr>
          <w:i/>
          <w:color w:val="09090D"/>
          <w:sz w:val="24"/>
        </w:rPr>
        <w:t>World</w:t>
      </w:r>
      <w:r>
        <w:rPr>
          <w:i/>
          <w:color w:val="09090D"/>
          <w:spacing w:val="12"/>
          <w:sz w:val="24"/>
        </w:rPr>
        <w:t xml:space="preserve"> </w:t>
      </w:r>
      <w:r>
        <w:rPr>
          <w:color w:val="09090D"/>
          <w:sz w:val="24"/>
        </w:rPr>
        <w:t>of</w:t>
      </w:r>
      <w:r>
        <w:rPr>
          <w:color w:val="09090D"/>
          <w:spacing w:val="1"/>
          <w:sz w:val="24"/>
        </w:rPr>
        <w:t xml:space="preserve"> </w:t>
      </w:r>
      <w:r>
        <w:rPr>
          <w:i/>
          <w:color w:val="09090D"/>
          <w:sz w:val="24"/>
        </w:rPr>
        <w:t>Equals:</w:t>
      </w:r>
      <w:r>
        <w:rPr>
          <w:i/>
          <w:color w:val="09090D"/>
          <w:spacing w:val="11"/>
          <w:sz w:val="24"/>
        </w:rPr>
        <w:t xml:space="preserve"> </w:t>
      </w:r>
      <w:r>
        <w:rPr>
          <w:color w:val="09090D"/>
          <w:sz w:val="24"/>
        </w:rPr>
        <w:t>Unit</w:t>
      </w:r>
      <w:r>
        <w:rPr>
          <w:color w:val="09090D"/>
          <w:spacing w:val="14"/>
          <w:sz w:val="24"/>
        </w:rPr>
        <w:t xml:space="preserve"> </w:t>
      </w:r>
      <w:r>
        <w:rPr>
          <w:color w:val="09090D"/>
          <w:sz w:val="24"/>
        </w:rPr>
        <w:t>-</w:t>
      </w:r>
      <w:r>
        <w:rPr>
          <w:color w:val="09090D"/>
          <w:spacing w:val="-57"/>
          <w:sz w:val="24"/>
        </w:rPr>
        <w:t xml:space="preserve"> </w:t>
      </w:r>
      <w:r>
        <w:rPr>
          <w:color w:val="09090D"/>
          <w:sz w:val="24"/>
        </w:rPr>
        <w:t>3)</w:t>
      </w:r>
      <w:r>
        <w:rPr>
          <w:color w:val="09090D"/>
          <w:spacing w:val="3"/>
          <w:sz w:val="24"/>
        </w:rPr>
        <w:t xml:space="preserve"> </w:t>
      </w:r>
      <w:r>
        <w:rPr>
          <w:color w:val="09090D"/>
          <w:sz w:val="24"/>
        </w:rPr>
        <w:t>"My</w:t>
      </w:r>
      <w:r>
        <w:rPr>
          <w:color w:val="09090D"/>
          <w:spacing w:val="-12"/>
          <w:sz w:val="24"/>
        </w:rPr>
        <w:t xml:space="preserve"> </w:t>
      </w:r>
      <w:r>
        <w:rPr>
          <w:color w:val="09090D"/>
          <w:sz w:val="24"/>
        </w:rPr>
        <w:t>Mother</w:t>
      </w:r>
      <w:r>
        <w:rPr>
          <w:color w:val="09090D"/>
          <w:spacing w:val="8"/>
          <w:sz w:val="24"/>
        </w:rPr>
        <w:t xml:space="preserve"> </w:t>
      </w:r>
      <w:r>
        <w:rPr>
          <w:color w:val="09090D"/>
          <w:sz w:val="24"/>
        </w:rPr>
        <w:t>doesn't</w:t>
      </w:r>
      <w:r>
        <w:rPr>
          <w:color w:val="09090D"/>
          <w:spacing w:val="13"/>
          <w:sz w:val="24"/>
        </w:rPr>
        <w:t xml:space="preserve"> </w:t>
      </w:r>
      <w:r>
        <w:rPr>
          <w:color w:val="09090D"/>
          <w:sz w:val="24"/>
        </w:rPr>
        <w:t>Work."</w:t>
      </w:r>
      <w:r>
        <w:rPr>
          <w:color w:val="09090D"/>
          <w:spacing w:val="-5"/>
          <w:sz w:val="24"/>
        </w:rPr>
        <w:t xml:space="preserve"> </w:t>
      </w:r>
      <w:r>
        <w:rPr>
          <w:color w:val="09090D"/>
          <w:sz w:val="24"/>
        </w:rPr>
        <w:t>"Share</w:t>
      </w:r>
      <w:r>
        <w:rPr>
          <w:color w:val="09090D"/>
          <w:spacing w:val="2"/>
          <w:sz w:val="24"/>
        </w:rPr>
        <w:t xml:space="preserve"> </w:t>
      </w:r>
      <w:r>
        <w:rPr>
          <w:color w:val="09090D"/>
          <w:sz w:val="24"/>
        </w:rPr>
        <w:t>the</w:t>
      </w:r>
      <w:r>
        <w:rPr>
          <w:color w:val="09090D"/>
          <w:spacing w:val="1"/>
          <w:sz w:val="24"/>
        </w:rPr>
        <w:t xml:space="preserve"> </w:t>
      </w:r>
      <w:r>
        <w:rPr>
          <w:color w:val="09090D"/>
          <w:sz w:val="24"/>
        </w:rPr>
        <w:t>I.oad."</w:t>
      </w:r>
    </w:p>
    <w:p w:rsidR="00924060" w:rsidRDefault="004C5865">
      <w:pPr>
        <w:pStyle w:val="BodyText"/>
        <w:spacing w:before="204" w:line="292" w:lineRule="auto"/>
        <w:ind w:left="878" w:right="2600"/>
        <w:jc w:val="both"/>
      </w:pPr>
      <w:r>
        <w:rPr>
          <w:color w:val="09090D"/>
        </w:rPr>
        <w:t xml:space="preserve">B: Women's Work: Its Politics and Economics </w:t>
      </w:r>
      <w:r>
        <w:rPr>
          <w:i/>
          <w:color w:val="09090D"/>
        </w:rPr>
        <w:t xml:space="preserve">(Towards a World of Equals: </w:t>
      </w:r>
      <w:r>
        <w:rPr>
          <w:color w:val="09090D"/>
        </w:rPr>
        <w:t>Unit -7)</w:t>
      </w:r>
      <w:r>
        <w:rPr>
          <w:color w:val="09090D"/>
          <w:spacing w:val="1"/>
        </w:rPr>
        <w:t xml:space="preserve"> </w:t>
      </w:r>
      <w:r>
        <w:rPr>
          <w:color w:val="09090D"/>
        </w:rPr>
        <w:t>Fact and Fiction. Unrecognized and Unaccounted work. Further Reading: Wages and</w:t>
      </w:r>
      <w:r>
        <w:rPr>
          <w:color w:val="09090D"/>
          <w:spacing w:val="1"/>
        </w:rPr>
        <w:t xml:space="preserve"> </w:t>
      </w:r>
      <w:r>
        <w:rPr>
          <w:color w:val="09090D"/>
        </w:rPr>
        <w:t>Conditions of</w:t>
      </w:r>
      <w:r>
        <w:rPr>
          <w:color w:val="09090D"/>
          <w:spacing w:val="-6"/>
        </w:rPr>
        <w:t xml:space="preserve"> </w:t>
      </w:r>
      <w:r>
        <w:rPr>
          <w:color w:val="09090D"/>
        </w:rPr>
        <w:t>Work.</w:t>
      </w:r>
    </w:p>
    <w:p w:rsidR="00924060" w:rsidRDefault="00924060">
      <w:pPr>
        <w:pStyle w:val="BodyText"/>
        <w:spacing w:before="7"/>
        <w:rPr>
          <w:sz w:val="23"/>
        </w:rPr>
      </w:pPr>
    </w:p>
    <w:p w:rsidR="00924060" w:rsidRDefault="004C5865">
      <w:pPr>
        <w:ind w:left="878"/>
        <w:rPr>
          <w:b/>
          <w:sz w:val="24"/>
        </w:rPr>
      </w:pPr>
      <w:r>
        <w:rPr>
          <w:b/>
          <w:color w:val="09090D"/>
          <w:sz w:val="24"/>
        </w:rPr>
        <w:t>MODULE</w:t>
      </w:r>
      <w:r>
        <w:rPr>
          <w:b/>
          <w:color w:val="09090D"/>
          <w:spacing w:val="-3"/>
          <w:sz w:val="24"/>
        </w:rPr>
        <w:t xml:space="preserve"> </w:t>
      </w:r>
      <w:r>
        <w:rPr>
          <w:b/>
          <w:color w:val="09090D"/>
          <w:sz w:val="24"/>
        </w:rPr>
        <w:t>-IV:-</w:t>
      </w:r>
      <w:r>
        <w:rPr>
          <w:b/>
          <w:color w:val="09090D"/>
          <w:spacing w:val="-8"/>
          <w:sz w:val="24"/>
        </w:rPr>
        <w:t xml:space="preserve"> </w:t>
      </w:r>
      <w:r>
        <w:rPr>
          <w:b/>
          <w:color w:val="09090D"/>
          <w:sz w:val="24"/>
        </w:rPr>
        <w:t>ISSUES</w:t>
      </w:r>
      <w:r>
        <w:rPr>
          <w:b/>
          <w:color w:val="09090D"/>
          <w:spacing w:val="1"/>
          <w:sz w:val="24"/>
        </w:rPr>
        <w:t xml:space="preserve"> </w:t>
      </w:r>
      <w:r>
        <w:rPr>
          <w:b/>
          <w:color w:val="09090D"/>
          <w:sz w:val="24"/>
        </w:rPr>
        <w:t>OF</w:t>
      </w:r>
      <w:r>
        <w:rPr>
          <w:b/>
          <w:color w:val="09090D"/>
          <w:spacing w:val="-8"/>
          <w:sz w:val="24"/>
        </w:rPr>
        <w:t xml:space="preserve"> </w:t>
      </w:r>
      <w:r>
        <w:rPr>
          <w:b/>
          <w:color w:val="09090D"/>
          <w:sz w:val="24"/>
        </w:rPr>
        <w:t>VIOLENCE</w:t>
      </w:r>
    </w:p>
    <w:p w:rsidR="00924060" w:rsidRDefault="00924060">
      <w:pPr>
        <w:pStyle w:val="BodyText"/>
        <w:spacing w:before="8"/>
        <w:rPr>
          <w:b/>
          <w:sz w:val="20"/>
        </w:rPr>
      </w:pPr>
    </w:p>
    <w:p w:rsidR="00924060" w:rsidRDefault="004C5865">
      <w:pPr>
        <w:ind w:left="878"/>
        <w:rPr>
          <w:sz w:val="24"/>
        </w:rPr>
      </w:pPr>
      <w:r>
        <w:rPr>
          <w:color w:val="09090D"/>
          <w:spacing w:val="-1"/>
          <w:sz w:val="24"/>
        </w:rPr>
        <w:t>Sexual</w:t>
      </w:r>
      <w:r>
        <w:rPr>
          <w:color w:val="09090D"/>
          <w:spacing w:val="-12"/>
          <w:sz w:val="24"/>
        </w:rPr>
        <w:t xml:space="preserve"> </w:t>
      </w:r>
      <w:r>
        <w:rPr>
          <w:color w:val="09090D"/>
          <w:spacing w:val="-1"/>
          <w:sz w:val="24"/>
        </w:rPr>
        <w:t>Harassment:</w:t>
      </w:r>
      <w:r>
        <w:rPr>
          <w:color w:val="09090D"/>
          <w:spacing w:val="1"/>
          <w:sz w:val="24"/>
        </w:rPr>
        <w:t xml:space="preserve"> </w:t>
      </w:r>
      <w:r>
        <w:rPr>
          <w:color w:val="09090D"/>
          <w:sz w:val="24"/>
        </w:rPr>
        <w:t>Say</w:t>
      </w:r>
      <w:r>
        <w:rPr>
          <w:color w:val="09090D"/>
          <w:spacing w:val="-14"/>
          <w:sz w:val="24"/>
        </w:rPr>
        <w:t xml:space="preserve"> </w:t>
      </w:r>
      <w:r>
        <w:rPr>
          <w:color w:val="09090D"/>
          <w:sz w:val="24"/>
        </w:rPr>
        <w:t>Nol</w:t>
      </w:r>
      <w:r>
        <w:rPr>
          <w:i/>
          <w:color w:val="09090D"/>
          <w:sz w:val="24"/>
        </w:rPr>
        <w:t>(Towards a</w:t>
      </w:r>
      <w:r>
        <w:rPr>
          <w:i/>
          <w:color w:val="09090D"/>
          <w:spacing w:val="1"/>
          <w:sz w:val="24"/>
        </w:rPr>
        <w:t xml:space="preserve"> </w:t>
      </w:r>
      <w:r>
        <w:rPr>
          <w:i/>
          <w:color w:val="09090D"/>
          <w:sz w:val="24"/>
        </w:rPr>
        <w:t>World</w:t>
      </w:r>
      <w:r>
        <w:rPr>
          <w:i/>
          <w:color w:val="09090D"/>
          <w:spacing w:val="1"/>
          <w:sz w:val="24"/>
        </w:rPr>
        <w:t xml:space="preserve"> </w:t>
      </w:r>
      <w:r>
        <w:rPr>
          <w:i/>
          <w:color w:val="09090D"/>
          <w:sz w:val="24"/>
        </w:rPr>
        <w:t>of</w:t>
      </w:r>
      <w:r>
        <w:rPr>
          <w:i/>
          <w:color w:val="09090D"/>
          <w:spacing w:val="-2"/>
          <w:sz w:val="24"/>
        </w:rPr>
        <w:t xml:space="preserve"> </w:t>
      </w:r>
      <w:r>
        <w:rPr>
          <w:i/>
          <w:color w:val="09090D"/>
          <w:sz w:val="24"/>
        </w:rPr>
        <w:t>Equals:</w:t>
      </w:r>
      <w:r>
        <w:rPr>
          <w:i/>
          <w:color w:val="09090D"/>
          <w:spacing w:val="8"/>
          <w:sz w:val="24"/>
        </w:rPr>
        <w:t xml:space="preserve"> </w:t>
      </w:r>
      <w:r>
        <w:rPr>
          <w:color w:val="09090D"/>
          <w:sz w:val="24"/>
        </w:rPr>
        <w:t>Unit</w:t>
      </w:r>
      <w:r>
        <w:rPr>
          <w:color w:val="09090D"/>
          <w:spacing w:val="11"/>
          <w:sz w:val="24"/>
        </w:rPr>
        <w:t xml:space="preserve"> </w:t>
      </w:r>
      <w:r>
        <w:rPr>
          <w:color w:val="09090D"/>
          <w:sz w:val="24"/>
        </w:rPr>
        <w:t>-6)</w:t>
      </w:r>
    </w:p>
    <w:p w:rsidR="00924060" w:rsidRDefault="00924060">
      <w:pPr>
        <w:pStyle w:val="BodyText"/>
        <w:spacing w:before="1"/>
        <w:rPr>
          <w:sz w:val="21"/>
        </w:rPr>
      </w:pPr>
    </w:p>
    <w:p w:rsidR="00924060" w:rsidRDefault="004C5865">
      <w:pPr>
        <w:pStyle w:val="BodyText"/>
        <w:ind w:left="878"/>
      </w:pPr>
      <w:r>
        <w:rPr>
          <w:color w:val="09090D"/>
          <w:spacing w:val="-1"/>
        </w:rPr>
        <w:lastRenderedPageBreak/>
        <w:t>Sexual</w:t>
      </w:r>
      <w:r>
        <w:rPr>
          <w:color w:val="09090D"/>
          <w:spacing w:val="-11"/>
        </w:rPr>
        <w:t xml:space="preserve"> </w:t>
      </w:r>
      <w:r>
        <w:rPr>
          <w:color w:val="09090D"/>
          <w:spacing w:val="-1"/>
        </w:rPr>
        <w:t>Harassment,</w:t>
      </w:r>
      <w:r>
        <w:rPr>
          <w:color w:val="09090D"/>
          <w:spacing w:val="7"/>
        </w:rPr>
        <w:t xml:space="preserve"> </w:t>
      </w:r>
      <w:r>
        <w:rPr>
          <w:color w:val="09090D"/>
          <w:spacing w:val="-1"/>
        </w:rPr>
        <w:t>not</w:t>
      </w:r>
      <w:r>
        <w:rPr>
          <w:color w:val="09090D"/>
          <w:spacing w:val="-2"/>
        </w:rPr>
        <w:t xml:space="preserve"> </w:t>
      </w:r>
      <w:r>
        <w:rPr>
          <w:color w:val="09090D"/>
          <w:spacing w:val="-1"/>
        </w:rPr>
        <w:t>Eve-teasing-</w:t>
      </w:r>
      <w:r>
        <w:rPr>
          <w:color w:val="09090D"/>
          <w:spacing w:val="4"/>
        </w:rPr>
        <w:t xml:space="preserve"> </w:t>
      </w:r>
      <w:r>
        <w:rPr>
          <w:color w:val="09090D"/>
          <w:spacing w:val="-1"/>
        </w:rPr>
        <w:t>Coping</w:t>
      </w:r>
      <w:r>
        <w:rPr>
          <w:color w:val="09090D"/>
          <w:spacing w:val="3"/>
        </w:rPr>
        <w:t xml:space="preserve"> </w:t>
      </w:r>
      <w:r>
        <w:rPr>
          <w:color w:val="09090D"/>
          <w:spacing w:val="-1"/>
        </w:rPr>
        <w:t>with</w:t>
      </w:r>
      <w:r>
        <w:rPr>
          <w:color w:val="09090D"/>
          <w:spacing w:val="-7"/>
        </w:rPr>
        <w:t xml:space="preserve"> </w:t>
      </w:r>
      <w:r>
        <w:rPr>
          <w:color w:val="09090D"/>
          <w:spacing w:val="-1"/>
        </w:rPr>
        <w:t>Everyday</w:t>
      </w:r>
      <w:r>
        <w:rPr>
          <w:color w:val="09090D"/>
          <w:spacing w:val="-15"/>
        </w:rPr>
        <w:t xml:space="preserve"> </w:t>
      </w:r>
      <w:r>
        <w:rPr>
          <w:color w:val="09090D"/>
        </w:rPr>
        <w:t>Harassment-</w:t>
      </w:r>
      <w:r>
        <w:rPr>
          <w:color w:val="09090D"/>
          <w:spacing w:val="4"/>
        </w:rPr>
        <w:t xml:space="preserve"> </w:t>
      </w:r>
      <w:r>
        <w:rPr>
          <w:color w:val="09090D"/>
        </w:rPr>
        <w:t>Further</w:t>
      </w:r>
      <w:r>
        <w:rPr>
          <w:color w:val="09090D"/>
          <w:spacing w:val="3"/>
        </w:rPr>
        <w:t xml:space="preserve"> </w:t>
      </w:r>
      <w:r>
        <w:rPr>
          <w:color w:val="09090D"/>
        </w:rPr>
        <w:t>Reading:</w:t>
      </w:r>
    </w:p>
    <w:p w:rsidR="00924060" w:rsidRDefault="004C5865">
      <w:pPr>
        <w:spacing w:before="74" w:line="276" w:lineRule="auto"/>
        <w:ind w:left="878" w:right="2322"/>
        <w:rPr>
          <w:sz w:val="24"/>
        </w:rPr>
      </w:pPr>
      <w:r>
        <w:rPr>
          <w:i/>
          <w:color w:val="09090D"/>
          <w:sz w:val="24"/>
        </w:rPr>
        <w:t>"Chdpulum.</w:t>
      </w:r>
      <w:r>
        <w:rPr>
          <w:i/>
          <w:color w:val="09090D"/>
          <w:spacing w:val="5"/>
          <w:sz w:val="24"/>
        </w:rPr>
        <w:t xml:space="preserve"> </w:t>
      </w:r>
      <w:r>
        <w:rPr>
          <w:color w:val="09090D"/>
          <w:sz w:val="24"/>
        </w:rPr>
        <w:t>Domestic</w:t>
      </w:r>
      <w:r>
        <w:rPr>
          <w:color w:val="09090D"/>
          <w:spacing w:val="-2"/>
          <w:sz w:val="24"/>
        </w:rPr>
        <w:t xml:space="preserve"> </w:t>
      </w:r>
      <w:r>
        <w:rPr>
          <w:color w:val="09090D"/>
          <w:sz w:val="24"/>
        </w:rPr>
        <w:t>Violence: Speaking</w:t>
      </w:r>
      <w:r>
        <w:rPr>
          <w:color w:val="09090D"/>
          <w:spacing w:val="-2"/>
          <w:sz w:val="24"/>
        </w:rPr>
        <w:t xml:space="preserve"> </w:t>
      </w:r>
      <w:r>
        <w:rPr>
          <w:color w:val="09090D"/>
          <w:sz w:val="24"/>
        </w:rPr>
        <w:t>Out</w:t>
      </w:r>
      <w:r>
        <w:rPr>
          <w:color w:val="09090D"/>
          <w:spacing w:val="12"/>
          <w:sz w:val="24"/>
        </w:rPr>
        <w:t xml:space="preserve"> </w:t>
      </w:r>
      <w:r>
        <w:rPr>
          <w:i/>
          <w:color w:val="09090D"/>
          <w:sz w:val="24"/>
        </w:rPr>
        <w:t>(Towards</w:t>
      </w:r>
      <w:r>
        <w:rPr>
          <w:i/>
          <w:color w:val="09090D"/>
          <w:spacing w:val="-3"/>
          <w:sz w:val="24"/>
        </w:rPr>
        <w:t xml:space="preserve"> </w:t>
      </w:r>
      <w:r>
        <w:rPr>
          <w:i/>
          <w:color w:val="09090D"/>
          <w:sz w:val="24"/>
        </w:rPr>
        <w:t>a</w:t>
      </w:r>
      <w:r>
        <w:rPr>
          <w:i/>
          <w:color w:val="09090D"/>
          <w:spacing w:val="-2"/>
          <w:sz w:val="24"/>
        </w:rPr>
        <w:t xml:space="preserve"> </w:t>
      </w:r>
      <w:r>
        <w:rPr>
          <w:i/>
          <w:color w:val="09090D"/>
          <w:sz w:val="24"/>
        </w:rPr>
        <w:t>World</w:t>
      </w:r>
      <w:r>
        <w:rPr>
          <w:i/>
          <w:color w:val="09090D"/>
          <w:spacing w:val="-1"/>
          <w:sz w:val="24"/>
        </w:rPr>
        <w:t xml:space="preserve"> </w:t>
      </w:r>
      <w:r>
        <w:rPr>
          <w:i/>
          <w:color w:val="09090D"/>
          <w:sz w:val="24"/>
        </w:rPr>
        <w:t>of</w:t>
      </w:r>
      <w:r>
        <w:rPr>
          <w:i/>
          <w:color w:val="09090D"/>
          <w:spacing w:val="3"/>
          <w:sz w:val="24"/>
        </w:rPr>
        <w:t xml:space="preserve"> </w:t>
      </w:r>
      <w:r>
        <w:rPr>
          <w:i/>
          <w:color w:val="09090D"/>
          <w:sz w:val="24"/>
        </w:rPr>
        <w:t>Equals:</w:t>
      </w:r>
      <w:r>
        <w:rPr>
          <w:i/>
          <w:color w:val="09090D"/>
          <w:spacing w:val="-1"/>
          <w:sz w:val="24"/>
        </w:rPr>
        <w:t xml:space="preserve"> </w:t>
      </w:r>
      <w:r>
        <w:rPr>
          <w:color w:val="09090D"/>
          <w:sz w:val="24"/>
        </w:rPr>
        <w:t>Unit</w:t>
      </w:r>
      <w:r>
        <w:rPr>
          <w:color w:val="09090D"/>
          <w:spacing w:val="8"/>
          <w:sz w:val="24"/>
        </w:rPr>
        <w:t xml:space="preserve"> </w:t>
      </w:r>
      <w:r>
        <w:rPr>
          <w:color w:val="09090D"/>
          <w:sz w:val="24"/>
        </w:rPr>
        <w:t>-5)</w:t>
      </w:r>
      <w:r>
        <w:rPr>
          <w:color w:val="09090D"/>
          <w:spacing w:val="-5"/>
          <w:sz w:val="24"/>
        </w:rPr>
        <w:t xml:space="preserve"> </w:t>
      </w:r>
      <w:r>
        <w:rPr>
          <w:color w:val="09090D"/>
          <w:sz w:val="24"/>
        </w:rPr>
        <w:t>Is</w:t>
      </w:r>
      <w:r>
        <w:rPr>
          <w:color w:val="09090D"/>
          <w:spacing w:val="-57"/>
          <w:sz w:val="24"/>
        </w:rPr>
        <w:t xml:space="preserve"> </w:t>
      </w:r>
      <w:r>
        <w:rPr>
          <w:color w:val="09090D"/>
          <w:sz w:val="24"/>
        </w:rPr>
        <w:t>Home a Safe Place? When Women Unite (Film" Rebuilding Lives. Further Reading:</w:t>
      </w:r>
      <w:r>
        <w:rPr>
          <w:color w:val="09090D"/>
          <w:spacing w:val="1"/>
          <w:sz w:val="24"/>
        </w:rPr>
        <w:t xml:space="preserve"> </w:t>
      </w:r>
      <w:r>
        <w:rPr>
          <w:color w:val="09090D"/>
          <w:sz w:val="24"/>
        </w:rPr>
        <w:t xml:space="preserve">New Forums for Justice. Thinking about Sexual Violence </w:t>
      </w:r>
      <w:r>
        <w:rPr>
          <w:i/>
          <w:color w:val="09090D"/>
          <w:sz w:val="24"/>
        </w:rPr>
        <w:t>(Towards a World of Equals:</w:t>
      </w:r>
      <w:r>
        <w:rPr>
          <w:i/>
          <w:color w:val="09090D"/>
          <w:spacing w:val="1"/>
          <w:sz w:val="24"/>
        </w:rPr>
        <w:t xml:space="preserve"> </w:t>
      </w:r>
      <w:r>
        <w:rPr>
          <w:color w:val="09090D"/>
          <w:sz w:val="24"/>
        </w:rPr>
        <w:t>Unit</w:t>
      </w:r>
      <w:r>
        <w:rPr>
          <w:color w:val="09090D"/>
          <w:spacing w:val="11"/>
          <w:sz w:val="24"/>
        </w:rPr>
        <w:t xml:space="preserve"> </w:t>
      </w:r>
      <w:r>
        <w:rPr>
          <w:color w:val="09090D"/>
          <w:sz w:val="24"/>
        </w:rPr>
        <w:t>-11)</w:t>
      </w:r>
    </w:p>
    <w:p w:rsidR="00924060" w:rsidRDefault="004C5865">
      <w:pPr>
        <w:pStyle w:val="BodyText"/>
        <w:tabs>
          <w:tab w:val="left" w:pos="6030"/>
        </w:tabs>
        <w:spacing w:before="200" w:line="276" w:lineRule="auto"/>
        <w:ind w:left="878" w:right="2006"/>
      </w:pPr>
      <w:r>
        <w:rPr>
          <w:color w:val="09090D"/>
          <w:spacing w:val="-1"/>
        </w:rPr>
        <w:t xml:space="preserve">Blaming </w:t>
      </w:r>
      <w:r>
        <w:rPr>
          <w:color w:val="09090D"/>
        </w:rPr>
        <w:t>the</w:t>
      </w:r>
      <w:r>
        <w:rPr>
          <w:color w:val="09090D"/>
          <w:spacing w:val="-2"/>
        </w:rPr>
        <w:t xml:space="preserve"> </w:t>
      </w:r>
      <w:r>
        <w:rPr>
          <w:color w:val="09090D"/>
        </w:rPr>
        <w:t>Victim-1</w:t>
      </w:r>
      <w:r>
        <w:rPr>
          <w:color w:val="09090D"/>
          <w:spacing w:val="-1"/>
        </w:rPr>
        <w:t xml:space="preserve"> </w:t>
      </w:r>
      <w:r>
        <w:rPr>
          <w:color w:val="09090D"/>
        </w:rPr>
        <w:t>Fought</w:t>
      </w:r>
      <w:r>
        <w:rPr>
          <w:color w:val="09090D"/>
          <w:spacing w:val="8"/>
        </w:rPr>
        <w:t xml:space="preserve"> </w:t>
      </w:r>
      <w:r>
        <w:rPr>
          <w:color w:val="09090D"/>
        </w:rPr>
        <w:t>for</w:t>
      </w:r>
      <w:r>
        <w:rPr>
          <w:color w:val="09090D"/>
          <w:spacing w:val="1"/>
        </w:rPr>
        <w:t xml:space="preserve"> </w:t>
      </w:r>
      <w:r>
        <w:rPr>
          <w:color w:val="09090D"/>
        </w:rPr>
        <w:t>my</w:t>
      </w:r>
      <w:r>
        <w:rPr>
          <w:color w:val="09090D"/>
          <w:spacing w:val="-14"/>
        </w:rPr>
        <w:t xml:space="preserve"> </w:t>
      </w:r>
      <w:r>
        <w:rPr>
          <w:color w:val="09090D"/>
        </w:rPr>
        <w:t>Life</w:t>
      </w:r>
      <w:r>
        <w:rPr>
          <w:color w:val="09090D"/>
        </w:rPr>
        <w:tab/>
        <w:t>" - Further Reading: The Caste Face of</w:t>
      </w:r>
      <w:r>
        <w:rPr>
          <w:color w:val="09090D"/>
          <w:spacing w:val="-57"/>
        </w:rPr>
        <w:t xml:space="preserve"> </w:t>
      </w:r>
      <w:r>
        <w:rPr>
          <w:color w:val="09090D"/>
        </w:rPr>
        <w:t>Violence.</w:t>
      </w:r>
    </w:p>
    <w:p w:rsidR="00924060" w:rsidRDefault="004C5865">
      <w:pPr>
        <w:spacing w:before="46"/>
        <w:ind w:left="878"/>
        <w:rPr>
          <w:b/>
          <w:sz w:val="24"/>
        </w:rPr>
      </w:pPr>
      <w:r>
        <w:rPr>
          <w:b/>
          <w:color w:val="09090D"/>
          <w:sz w:val="24"/>
        </w:rPr>
        <w:t>MODULE</w:t>
      </w:r>
      <w:r>
        <w:rPr>
          <w:b/>
          <w:color w:val="09090D"/>
          <w:spacing w:val="-4"/>
          <w:sz w:val="24"/>
        </w:rPr>
        <w:t xml:space="preserve"> </w:t>
      </w:r>
      <w:r>
        <w:rPr>
          <w:b/>
          <w:color w:val="09090D"/>
          <w:sz w:val="24"/>
        </w:rPr>
        <w:t>-V:-</w:t>
      </w:r>
      <w:r>
        <w:rPr>
          <w:b/>
          <w:color w:val="09090D"/>
          <w:spacing w:val="-4"/>
          <w:sz w:val="24"/>
        </w:rPr>
        <w:t xml:space="preserve"> </w:t>
      </w:r>
      <w:r>
        <w:rPr>
          <w:b/>
          <w:color w:val="09090D"/>
          <w:sz w:val="24"/>
        </w:rPr>
        <w:t>GENDER</w:t>
      </w:r>
      <w:r>
        <w:rPr>
          <w:b/>
          <w:color w:val="09090D"/>
          <w:spacing w:val="-3"/>
          <w:sz w:val="24"/>
        </w:rPr>
        <w:t xml:space="preserve"> </w:t>
      </w:r>
      <w:r>
        <w:rPr>
          <w:b/>
          <w:color w:val="09090D"/>
          <w:sz w:val="24"/>
        </w:rPr>
        <w:t>STUDIES</w:t>
      </w:r>
    </w:p>
    <w:p w:rsidR="00924060" w:rsidRDefault="00924060">
      <w:pPr>
        <w:pStyle w:val="BodyText"/>
        <w:spacing w:before="8"/>
        <w:rPr>
          <w:b/>
          <w:sz w:val="20"/>
        </w:rPr>
      </w:pPr>
    </w:p>
    <w:p w:rsidR="00924060" w:rsidRDefault="004C5865">
      <w:pPr>
        <w:ind w:left="878"/>
        <w:rPr>
          <w:sz w:val="24"/>
        </w:rPr>
      </w:pPr>
      <w:r>
        <w:rPr>
          <w:color w:val="09090D"/>
          <w:spacing w:val="-1"/>
          <w:sz w:val="24"/>
        </w:rPr>
        <w:t>Knowledge:</w:t>
      </w:r>
      <w:r>
        <w:rPr>
          <w:color w:val="09090D"/>
          <w:spacing w:val="4"/>
          <w:sz w:val="24"/>
        </w:rPr>
        <w:t xml:space="preserve"> </w:t>
      </w:r>
      <w:r>
        <w:rPr>
          <w:color w:val="09090D"/>
          <w:spacing w:val="-1"/>
          <w:sz w:val="24"/>
        </w:rPr>
        <w:t>Through</w:t>
      </w:r>
      <w:r>
        <w:rPr>
          <w:color w:val="09090D"/>
          <w:spacing w:val="-7"/>
          <w:sz w:val="24"/>
        </w:rPr>
        <w:t xml:space="preserve"> </w:t>
      </w:r>
      <w:r>
        <w:rPr>
          <w:color w:val="09090D"/>
          <w:spacing w:val="-1"/>
          <w:sz w:val="24"/>
        </w:rPr>
        <w:t>the</w:t>
      </w:r>
      <w:r>
        <w:rPr>
          <w:color w:val="09090D"/>
          <w:spacing w:val="1"/>
          <w:sz w:val="24"/>
        </w:rPr>
        <w:t xml:space="preserve"> </w:t>
      </w:r>
      <w:r>
        <w:rPr>
          <w:color w:val="09090D"/>
          <w:spacing w:val="-1"/>
          <w:sz w:val="24"/>
        </w:rPr>
        <w:t>Lens</w:t>
      </w:r>
      <w:r>
        <w:rPr>
          <w:color w:val="09090D"/>
          <w:spacing w:val="-4"/>
          <w:sz w:val="24"/>
        </w:rPr>
        <w:t xml:space="preserve"> </w:t>
      </w:r>
      <w:r>
        <w:rPr>
          <w:color w:val="09090D"/>
          <w:spacing w:val="-1"/>
          <w:sz w:val="24"/>
        </w:rPr>
        <w:t>of</w:t>
      </w:r>
      <w:r>
        <w:rPr>
          <w:color w:val="09090D"/>
          <w:spacing w:val="-15"/>
          <w:sz w:val="24"/>
        </w:rPr>
        <w:t xml:space="preserve"> </w:t>
      </w:r>
      <w:r>
        <w:rPr>
          <w:color w:val="09090D"/>
          <w:spacing w:val="-1"/>
          <w:sz w:val="24"/>
        </w:rPr>
        <w:t>Gender</w:t>
      </w:r>
      <w:r>
        <w:rPr>
          <w:color w:val="09090D"/>
          <w:spacing w:val="9"/>
          <w:sz w:val="24"/>
        </w:rPr>
        <w:t xml:space="preserve"> </w:t>
      </w:r>
      <w:r>
        <w:rPr>
          <w:i/>
          <w:color w:val="09090D"/>
          <w:spacing w:val="-1"/>
          <w:sz w:val="24"/>
        </w:rPr>
        <w:t>(Towards</w:t>
      </w:r>
      <w:r>
        <w:rPr>
          <w:i/>
          <w:color w:val="09090D"/>
          <w:spacing w:val="-4"/>
          <w:sz w:val="24"/>
        </w:rPr>
        <w:t xml:space="preserve"> </w:t>
      </w:r>
      <w:r>
        <w:rPr>
          <w:i/>
          <w:color w:val="09090D"/>
          <w:spacing w:val="-1"/>
          <w:sz w:val="24"/>
        </w:rPr>
        <w:t>a</w:t>
      </w:r>
      <w:r>
        <w:rPr>
          <w:i/>
          <w:color w:val="09090D"/>
          <w:spacing w:val="3"/>
          <w:sz w:val="24"/>
        </w:rPr>
        <w:t xml:space="preserve"> </w:t>
      </w:r>
      <w:r>
        <w:rPr>
          <w:i/>
          <w:color w:val="09090D"/>
          <w:spacing w:val="-1"/>
          <w:sz w:val="24"/>
        </w:rPr>
        <w:t>Work/</w:t>
      </w:r>
      <w:r>
        <w:rPr>
          <w:i/>
          <w:color w:val="09090D"/>
          <w:spacing w:val="3"/>
          <w:sz w:val="24"/>
        </w:rPr>
        <w:t xml:space="preserve"> </w:t>
      </w:r>
      <w:r>
        <w:rPr>
          <w:i/>
          <w:color w:val="09090D"/>
          <w:spacing w:val="-1"/>
          <w:sz w:val="24"/>
        </w:rPr>
        <w:t>of</w:t>
      </w:r>
      <w:r>
        <w:rPr>
          <w:i/>
          <w:color w:val="09090D"/>
          <w:spacing w:val="2"/>
          <w:sz w:val="24"/>
        </w:rPr>
        <w:t xml:space="preserve"> </w:t>
      </w:r>
      <w:r>
        <w:rPr>
          <w:i/>
          <w:color w:val="09090D"/>
          <w:spacing w:val="-1"/>
          <w:sz w:val="24"/>
        </w:rPr>
        <w:t>Equals:</w:t>
      </w:r>
      <w:r>
        <w:rPr>
          <w:i/>
          <w:color w:val="09090D"/>
          <w:spacing w:val="9"/>
          <w:sz w:val="24"/>
        </w:rPr>
        <w:t xml:space="preserve"> </w:t>
      </w:r>
      <w:r>
        <w:rPr>
          <w:color w:val="09090D"/>
          <w:sz w:val="24"/>
        </w:rPr>
        <w:t>Unit</w:t>
      </w:r>
      <w:r>
        <w:rPr>
          <w:color w:val="09090D"/>
          <w:spacing w:val="13"/>
          <w:sz w:val="24"/>
        </w:rPr>
        <w:t xml:space="preserve"> </w:t>
      </w:r>
      <w:r>
        <w:rPr>
          <w:color w:val="09090D"/>
          <w:sz w:val="24"/>
        </w:rPr>
        <w:t>-5)</w:t>
      </w:r>
    </w:p>
    <w:p w:rsidR="00924060" w:rsidRDefault="00924060">
      <w:pPr>
        <w:pStyle w:val="BodyText"/>
        <w:spacing w:before="1"/>
        <w:rPr>
          <w:sz w:val="21"/>
        </w:rPr>
      </w:pPr>
    </w:p>
    <w:p w:rsidR="00924060" w:rsidRDefault="004C5865">
      <w:pPr>
        <w:pStyle w:val="BodyText"/>
        <w:spacing w:line="280" w:lineRule="auto"/>
        <w:ind w:left="878" w:right="1423"/>
      </w:pPr>
      <w:r>
        <w:rPr>
          <w:color w:val="09090D"/>
          <w:spacing w:val="-1"/>
        </w:rPr>
        <w:t xml:space="preserve">Point of View. Gender and the Structure of Knowledge. Further </w:t>
      </w:r>
      <w:r>
        <w:rPr>
          <w:color w:val="09090D"/>
        </w:rPr>
        <w:t>Reading: Unacknowledged</w:t>
      </w:r>
      <w:r>
        <w:rPr>
          <w:color w:val="09090D"/>
          <w:spacing w:val="-57"/>
        </w:rPr>
        <w:t xml:space="preserve"> </w:t>
      </w:r>
      <w:r>
        <w:rPr>
          <w:color w:val="09090D"/>
        </w:rPr>
        <w:t>Women</w:t>
      </w:r>
      <w:r>
        <w:rPr>
          <w:color w:val="09090D"/>
          <w:spacing w:val="2"/>
        </w:rPr>
        <w:t xml:space="preserve"> </w:t>
      </w:r>
      <w:r>
        <w:rPr>
          <w:color w:val="09090D"/>
        </w:rPr>
        <w:t>Artists of</w:t>
      </w:r>
      <w:r>
        <w:rPr>
          <w:color w:val="09090D"/>
          <w:spacing w:val="-10"/>
        </w:rPr>
        <w:t xml:space="preserve"> </w:t>
      </w:r>
      <w:r>
        <w:rPr>
          <w:color w:val="09090D"/>
        </w:rPr>
        <w:t>Telangana.</w:t>
      </w:r>
    </w:p>
    <w:p w:rsidR="00924060" w:rsidRDefault="004C5865">
      <w:pPr>
        <w:pStyle w:val="BodyText"/>
        <w:spacing w:before="36" w:line="276" w:lineRule="auto"/>
        <w:ind w:left="878" w:right="2106"/>
      </w:pPr>
      <w:r>
        <w:rPr>
          <w:color w:val="09090D"/>
        </w:rPr>
        <w:t xml:space="preserve">Whose History? Questions for Historians and Others </w:t>
      </w:r>
      <w:r>
        <w:rPr>
          <w:i/>
          <w:color w:val="09090D"/>
        </w:rPr>
        <w:t xml:space="preserve">(Towards a World of Equals: </w:t>
      </w:r>
      <w:r>
        <w:rPr>
          <w:color w:val="09090D"/>
        </w:rPr>
        <w:t>Unit -9)</w:t>
      </w:r>
      <w:r>
        <w:rPr>
          <w:color w:val="09090D"/>
          <w:spacing w:val="-57"/>
        </w:rPr>
        <w:t xml:space="preserve"> </w:t>
      </w:r>
      <w:r>
        <w:rPr>
          <w:color w:val="09090D"/>
        </w:rPr>
        <w:t>Reclaiming a Past. Writing other Histories. Further Reading: Missing Pages from Modern</w:t>
      </w:r>
      <w:r>
        <w:rPr>
          <w:color w:val="09090D"/>
          <w:spacing w:val="1"/>
        </w:rPr>
        <w:t xml:space="preserve"> </w:t>
      </w:r>
      <w:r>
        <w:rPr>
          <w:color w:val="09090D"/>
        </w:rPr>
        <w:t>Telangana History.</w:t>
      </w:r>
    </w:p>
    <w:p w:rsidR="00924060" w:rsidRDefault="004C5865">
      <w:pPr>
        <w:spacing w:before="4" w:line="276" w:lineRule="auto"/>
        <w:ind w:left="878" w:right="2059"/>
        <w:jc w:val="both"/>
        <w:rPr>
          <w:sz w:val="24"/>
        </w:rPr>
      </w:pPr>
      <w:r>
        <w:rPr>
          <w:color w:val="09090D"/>
          <w:sz w:val="24"/>
          <w:u w:val="single" w:color="09090D"/>
        </w:rPr>
        <w:t>Essential Reading:</w:t>
      </w:r>
      <w:r>
        <w:rPr>
          <w:color w:val="09090D"/>
          <w:sz w:val="24"/>
        </w:rPr>
        <w:t xml:space="preserve"> All the Units In the Textbook, </w:t>
      </w:r>
      <w:r>
        <w:rPr>
          <w:i/>
          <w:color w:val="09090D"/>
          <w:sz w:val="24"/>
        </w:rPr>
        <w:t>"Towards a World of Equals: A Bilingual</w:t>
      </w:r>
      <w:r>
        <w:rPr>
          <w:i/>
          <w:color w:val="09090D"/>
          <w:spacing w:val="-57"/>
          <w:sz w:val="24"/>
        </w:rPr>
        <w:t xml:space="preserve"> </w:t>
      </w:r>
      <w:r>
        <w:rPr>
          <w:i/>
          <w:color w:val="09090D"/>
          <w:spacing w:val="-1"/>
          <w:sz w:val="24"/>
        </w:rPr>
        <w:t xml:space="preserve">Textbook on Gender" </w:t>
      </w:r>
      <w:r>
        <w:rPr>
          <w:color w:val="09090D"/>
          <w:spacing w:val="-1"/>
          <w:sz w:val="24"/>
        </w:rPr>
        <w:t xml:space="preserve">written by A.Suneetha, </w:t>
      </w:r>
      <w:r>
        <w:rPr>
          <w:color w:val="09090D"/>
          <w:sz w:val="24"/>
        </w:rPr>
        <w:t>Uma Bhrugubanda, DuggiralaVasanta, Rama</w:t>
      </w:r>
      <w:r>
        <w:rPr>
          <w:color w:val="09090D"/>
          <w:spacing w:val="1"/>
          <w:sz w:val="24"/>
        </w:rPr>
        <w:t xml:space="preserve"> </w:t>
      </w:r>
      <w:r>
        <w:rPr>
          <w:color w:val="09090D"/>
          <w:sz w:val="24"/>
        </w:rPr>
        <w:t>Melkote, Vasudha Nagaraj, Mina Rasheed, Gogu Shyamala, Deepa Sreenivas and Susie</w:t>
      </w:r>
      <w:r>
        <w:rPr>
          <w:color w:val="09090D"/>
          <w:spacing w:val="1"/>
          <w:sz w:val="24"/>
        </w:rPr>
        <w:t xml:space="preserve"> </w:t>
      </w:r>
      <w:r>
        <w:rPr>
          <w:color w:val="09090D"/>
          <w:sz w:val="24"/>
        </w:rPr>
        <w:t>Thant</w:t>
      </w:r>
    </w:p>
    <w:p w:rsidR="00924060" w:rsidRDefault="004C5865">
      <w:pPr>
        <w:pStyle w:val="BodyText"/>
        <w:spacing w:before="200" w:line="276" w:lineRule="auto"/>
        <w:ind w:left="878" w:right="2219"/>
        <w:jc w:val="both"/>
      </w:pPr>
      <w:r>
        <w:rPr>
          <w:color w:val="09090D"/>
        </w:rPr>
        <w:t>Note: Since it Is Interdisciplinary Course, Resource Persons can be drawn from the fields</w:t>
      </w:r>
      <w:r>
        <w:rPr>
          <w:color w:val="09090D"/>
          <w:spacing w:val="1"/>
        </w:rPr>
        <w:t xml:space="preserve"> </w:t>
      </w:r>
      <w:r>
        <w:rPr>
          <w:color w:val="09090D"/>
        </w:rPr>
        <w:t>of English Literature or Sociology or Political Science or any other qualified faculty who</w:t>
      </w:r>
      <w:r>
        <w:rPr>
          <w:color w:val="09090D"/>
          <w:spacing w:val="1"/>
        </w:rPr>
        <w:t xml:space="preserve"> </w:t>
      </w:r>
      <w:r>
        <w:rPr>
          <w:color w:val="09090D"/>
        </w:rPr>
        <w:t>has</w:t>
      </w:r>
      <w:r>
        <w:rPr>
          <w:color w:val="09090D"/>
          <w:spacing w:val="-1"/>
        </w:rPr>
        <w:t xml:space="preserve"> </w:t>
      </w:r>
      <w:r>
        <w:rPr>
          <w:color w:val="09090D"/>
        </w:rPr>
        <w:t>expertise</w:t>
      </w:r>
      <w:r>
        <w:rPr>
          <w:color w:val="09090D"/>
          <w:spacing w:val="12"/>
        </w:rPr>
        <w:t xml:space="preserve"> </w:t>
      </w:r>
      <w:r>
        <w:rPr>
          <w:color w:val="09090D"/>
        </w:rPr>
        <w:t>in</w:t>
      </w:r>
      <w:r>
        <w:rPr>
          <w:color w:val="09090D"/>
          <w:spacing w:val="-3"/>
        </w:rPr>
        <w:t xml:space="preserve"> </w:t>
      </w:r>
      <w:r>
        <w:rPr>
          <w:color w:val="09090D"/>
        </w:rPr>
        <w:t>this</w:t>
      </w:r>
      <w:r>
        <w:rPr>
          <w:color w:val="09090D"/>
          <w:spacing w:val="9"/>
        </w:rPr>
        <w:t xml:space="preserve"> </w:t>
      </w:r>
      <w:r>
        <w:rPr>
          <w:color w:val="09090D"/>
        </w:rPr>
        <w:t>field.</w:t>
      </w:r>
    </w:p>
    <w:p w:rsidR="00924060" w:rsidRDefault="00924060">
      <w:pPr>
        <w:pStyle w:val="BodyText"/>
        <w:spacing w:before="5"/>
      </w:pPr>
    </w:p>
    <w:p w:rsidR="00924060" w:rsidRDefault="004C5865">
      <w:pPr>
        <w:ind w:left="878"/>
        <w:rPr>
          <w:b/>
          <w:sz w:val="24"/>
        </w:rPr>
      </w:pPr>
      <w:r>
        <w:rPr>
          <w:b/>
          <w:color w:val="09090D"/>
          <w:sz w:val="24"/>
        </w:rPr>
        <w:t>TEXT</w:t>
      </w:r>
      <w:r>
        <w:rPr>
          <w:b/>
          <w:color w:val="09090D"/>
          <w:spacing w:val="-1"/>
          <w:sz w:val="24"/>
        </w:rPr>
        <w:t xml:space="preserve"> </w:t>
      </w:r>
      <w:r>
        <w:rPr>
          <w:b/>
          <w:color w:val="09090D"/>
          <w:sz w:val="24"/>
        </w:rPr>
        <w:t>BOOKS:</w:t>
      </w:r>
    </w:p>
    <w:p w:rsidR="00924060" w:rsidRDefault="00924060">
      <w:pPr>
        <w:pStyle w:val="BodyText"/>
        <w:spacing w:before="8"/>
        <w:rPr>
          <w:b/>
          <w:sz w:val="20"/>
        </w:rPr>
      </w:pPr>
    </w:p>
    <w:p w:rsidR="00924060" w:rsidRDefault="004C5865">
      <w:pPr>
        <w:pStyle w:val="BodyText"/>
        <w:tabs>
          <w:tab w:val="left" w:pos="1353"/>
        </w:tabs>
        <w:ind w:left="878"/>
      </w:pPr>
      <w:r>
        <w:rPr>
          <w:b/>
          <w:color w:val="09090D"/>
        </w:rPr>
        <w:t>1.</w:t>
      </w:r>
      <w:r>
        <w:rPr>
          <w:b/>
          <w:color w:val="09090D"/>
        </w:rPr>
        <w:tab/>
      </w:r>
      <w:r>
        <w:rPr>
          <w:color w:val="09090D"/>
        </w:rPr>
        <w:t>Towards</w:t>
      </w:r>
      <w:r>
        <w:rPr>
          <w:color w:val="09090D"/>
          <w:spacing w:val="-1"/>
        </w:rPr>
        <w:t xml:space="preserve"> </w:t>
      </w:r>
      <w:r>
        <w:rPr>
          <w:color w:val="09090D"/>
        </w:rPr>
        <w:t>a</w:t>
      </w:r>
      <w:r>
        <w:rPr>
          <w:color w:val="09090D"/>
          <w:spacing w:val="-1"/>
        </w:rPr>
        <w:t xml:space="preserve"> </w:t>
      </w:r>
      <w:r>
        <w:rPr>
          <w:color w:val="09090D"/>
        </w:rPr>
        <w:t>World</w:t>
      </w:r>
      <w:r>
        <w:rPr>
          <w:color w:val="09090D"/>
          <w:spacing w:val="1"/>
        </w:rPr>
        <w:t xml:space="preserve"> </w:t>
      </w:r>
      <w:r>
        <w:rPr>
          <w:color w:val="09090D"/>
        </w:rPr>
        <w:t>of</w:t>
      </w:r>
      <w:r>
        <w:rPr>
          <w:color w:val="09090D"/>
          <w:spacing w:val="-11"/>
        </w:rPr>
        <w:t xml:space="preserve"> </w:t>
      </w:r>
      <w:r>
        <w:rPr>
          <w:color w:val="09090D"/>
        </w:rPr>
        <w:t>Equals:</w:t>
      </w:r>
      <w:r>
        <w:rPr>
          <w:color w:val="09090D"/>
          <w:spacing w:val="3"/>
        </w:rPr>
        <w:t xml:space="preserve"> </w:t>
      </w:r>
      <w:r>
        <w:rPr>
          <w:color w:val="09090D"/>
        </w:rPr>
        <w:t>A</w:t>
      </w:r>
      <w:r>
        <w:rPr>
          <w:color w:val="09090D"/>
          <w:spacing w:val="-1"/>
        </w:rPr>
        <w:t xml:space="preserve"> </w:t>
      </w:r>
      <w:r>
        <w:rPr>
          <w:color w:val="09090D"/>
        </w:rPr>
        <w:t>bilingual</w:t>
      </w:r>
      <w:r>
        <w:rPr>
          <w:color w:val="09090D"/>
          <w:spacing w:val="-12"/>
        </w:rPr>
        <w:t xml:space="preserve"> </w:t>
      </w:r>
      <w:r>
        <w:rPr>
          <w:color w:val="09090D"/>
        </w:rPr>
        <w:t>Textbook</w:t>
      </w:r>
      <w:r>
        <w:rPr>
          <w:color w:val="09090D"/>
          <w:spacing w:val="-8"/>
        </w:rPr>
        <w:t xml:space="preserve"> </w:t>
      </w:r>
      <w:r>
        <w:rPr>
          <w:color w:val="09090D"/>
        </w:rPr>
        <w:t>on</w:t>
      </w:r>
      <w:r>
        <w:rPr>
          <w:color w:val="09090D"/>
          <w:spacing w:val="-8"/>
        </w:rPr>
        <w:t xml:space="preserve"> </w:t>
      </w:r>
      <w:r>
        <w:rPr>
          <w:color w:val="09090D"/>
        </w:rPr>
        <w:t>Gender</w:t>
      </w:r>
      <w:r>
        <w:rPr>
          <w:color w:val="09090D"/>
          <w:spacing w:val="2"/>
        </w:rPr>
        <w:t xml:space="preserve"> </w:t>
      </w:r>
      <w:r>
        <w:rPr>
          <w:color w:val="09090D"/>
        </w:rPr>
        <w:t>,</w:t>
      </w:r>
      <w:r>
        <w:rPr>
          <w:color w:val="09090D"/>
          <w:spacing w:val="8"/>
        </w:rPr>
        <w:t xml:space="preserve"> </w:t>
      </w:r>
      <w:r>
        <w:rPr>
          <w:color w:val="09090D"/>
        </w:rPr>
        <w:t>A</w:t>
      </w:r>
      <w:r>
        <w:rPr>
          <w:color w:val="09090D"/>
          <w:spacing w:val="-10"/>
        </w:rPr>
        <w:t xml:space="preserve"> </w:t>
      </w:r>
      <w:r>
        <w:rPr>
          <w:color w:val="09090D"/>
        </w:rPr>
        <w:t>Suneetha</w:t>
      </w:r>
      <w:r>
        <w:rPr>
          <w:color w:val="09090D"/>
          <w:spacing w:val="9"/>
        </w:rPr>
        <w:t xml:space="preserve"> </w:t>
      </w:r>
      <w:r>
        <w:rPr>
          <w:color w:val="09090D"/>
        </w:rPr>
        <w:t>-etall</w:t>
      </w:r>
    </w:p>
    <w:p w:rsidR="00924060" w:rsidRDefault="00924060">
      <w:pPr>
        <w:pStyle w:val="BodyText"/>
        <w:spacing w:before="3"/>
        <w:rPr>
          <w:sz w:val="25"/>
        </w:rPr>
      </w:pPr>
    </w:p>
    <w:p w:rsidR="00924060" w:rsidRDefault="004C5865">
      <w:pPr>
        <w:ind w:left="878"/>
        <w:rPr>
          <w:b/>
          <w:sz w:val="24"/>
        </w:rPr>
      </w:pPr>
      <w:r>
        <w:rPr>
          <w:b/>
          <w:color w:val="09090D"/>
          <w:sz w:val="24"/>
        </w:rPr>
        <w:t>REFERENCES:</w:t>
      </w:r>
    </w:p>
    <w:p w:rsidR="00924060" w:rsidRDefault="00924060">
      <w:pPr>
        <w:pStyle w:val="BodyText"/>
        <w:spacing w:before="8"/>
        <w:rPr>
          <w:b/>
          <w:sz w:val="20"/>
        </w:rPr>
      </w:pPr>
    </w:p>
    <w:p w:rsidR="00924060" w:rsidRDefault="004C5865" w:rsidP="003E789C">
      <w:pPr>
        <w:pStyle w:val="ListParagraph"/>
        <w:numPr>
          <w:ilvl w:val="0"/>
          <w:numId w:val="3"/>
        </w:numPr>
        <w:tabs>
          <w:tab w:val="left" w:pos="1420"/>
          <w:tab w:val="left" w:pos="1421"/>
        </w:tabs>
        <w:rPr>
          <w:sz w:val="24"/>
        </w:rPr>
      </w:pPr>
      <w:r>
        <w:rPr>
          <w:color w:val="09090D"/>
          <w:sz w:val="24"/>
        </w:rPr>
        <w:t>Sen,</w:t>
      </w:r>
      <w:r>
        <w:rPr>
          <w:color w:val="09090D"/>
          <w:spacing w:val="7"/>
          <w:sz w:val="24"/>
        </w:rPr>
        <w:t xml:space="preserve"> </w:t>
      </w:r>
      <w:r>
        <w:rPr>
          <w:color w:val="09090D"/>
          <w:sz w:val="24"/>
        </w:rPr>
        <w:t>Amartya.</w:t>
      </w:r>
      <w:r>
        <w:rPr>
          <w:color w:val="09090D"/>
          <w:spacing w:val="3"/>
          <w:sz w:val="24"/>
        </w:rPr>
        <w:t xml:space="preserve"> </w:t>
      </w:r>
      <w:r>
        <w:rPr>
          <w:color w:val="09090D"/>
          <w:sz w:val="24"/>
        </w:rPr>
        <w:t>"More</w:t>
      </w:r>
      <w:r>
        <w:rPr>
          <w:color w:val="09090D"/>
          <w:spacing w:val="-10"/>
          <w:sz w:val="24"/>
        </w:rPr>
        <w:t xml:space="preserve"> </w:t>
      </w:r>
      <w:r>
        <w:rPr>
          <w:color w:val="09090D"/>
          <w:sz w:val="24"/>
        </w:rPr>
        <w:t>than</w:t>
      </w:r>
      <w:r>
        <w:rPr>
          <w:color w:val="09090D"/>
          <w:spacing w:val="-9"/>
          <w:sz w:val="24"/>
        </w:rPr>
        <w:t xml:space="preserve"> </w:t>
      </w:r>
      <w:r>
        <w:rPr>
          <w:color w:val="09090D"/>
          <w:sz w:val="24"/>
        </w:rPr>
        <w:t>One</w:t>
      </w:r>
      <w:r>
        <w:rPr>
          <w:color w:val="09090D"/>
          <w:spacing w:val="-1"/>
          <w:sz w:val="24"/>
        </w:rPr>
        <w:t xml:space="preserve"> </w:t>
      </w:r>
      <w:r>
        <w:rPr>
          <w:color w:val="09090D"/>
          <w:sz w:val="24"/>
        </w:rPr>
        <w:t>Million Women</w:t>
      </w:r>
      <w:r>
        <w:rPr>
          <w:color w:val="09090D"/>
          <w:spacing w:val="-8"/>
          <w:sz w:val="24"/>
        </w:rPr>
        <w:t xml:space="preserve"> </w:t>
      </w:r>
      <w:r>
        <w:rPr>
          <w:color w:val="09090D"/>
          <w:sz w:val="24"/>
        </w:rPr>
        <w:t>are</w:t>
      </w:r>
      <w:r>
        <w:rPr>
          <w:color w:val="09090D"/>
          <w:spacing w:val="-2"/>
          <w:sz w:val="24"/>
        </w:rPr>
        <w:t xml:space="preserve"> </w:t>
      </w:r>
      <w:r>
        <w:rPr>
          <w:color w:val="09090D"/>
          <w:sz w:val="24"/>
        </w:rPr>
        <w:t>Missing.'</w:t>
      </w:r>
      <w:r>
        <w:rPr>
          <w:color w:val="09090D"/>
          <w:spacing w:val="-7"/>
          <w:sz w:val="24"/>
        </w:rPr>
        <w:t xml:space="preserve"> </w:t>
      </w:r>
      <w:r>
        <w:rPr>
          <w:color w:val="09090D"/>
          <w:sz w:val="24"/>
        </w:rPr>
        <w:t>New</w:t>
      </w:r>
      <w:r>
        <w:rPr>
          <w:color w:val="09090D"/>
          <w:spacing w:val="-2"/>
          <w:sz w:val="24"/>
        </w:rPr>
        <w:t xml:space="preserve"> </w:t>
      </w:r>
      <w:r>
        <w:rPr>
          <w:color w:val="09090D"/>
          <w:sz w:val="24"/>
        </w:rPr>
        <w:t>York</w:t>
      </w:r>
      <w:r>
        <w:rPr>
          <w:color w:val="09090D"/>
          <w:spacing w:val="11"/>
          <w:sz w:val="24"/>
        </w:rPr>
        <w:t xml:space="preserve"> </w:t>
      </w:r>
      <w:r>
        <w:rPr>
          <w:color w:val="09090D"/>
          <w:sz w:val="24"/>
        </w:rPr>
        <w:t>Review of</w:t>
      </w:r>
      <w:r>
        <w:rPr>
          <w:color w:val="09090D"/>
          <w:spacing w:val="-13"/>
          <w:sz w:val="24"/>
        </w:rPr>
        <w:t xml:space="preserve"> </w:t>
      </w:r>
      <w:r>
        <w:rPr>
          <w:color w:val="09090D"/>
          <w:sz w:val="24"/>
        </w:rPr>
        <w:t>Books</w:t>
      </w:r>
    </w:p>
    <w:p w:rsidR="00924060" w:rsidRDefault="004C5865">
      <w:pPr>
        <w:spacing w:before="41" w:line="276" w:lineRule="auto"/>
        <w:ind w:left="878" w:right="1423"/>
        <w:rPr>
          <w:sz w:val="24"/>
        </w:rPr>
      </w:pPr>
      <w:r>
        <w:rPr>
          <w:color w:val="09090D"/>
          <w:sz w:val="24"/>
        </w:rPr>
        <w:t>37.20</w:t>
      </w:r>
      <w:r>
        <w:rPr>
          <w:color w:val="09090D"/>
          <w:spacing w:val="-1"/>
          <w:sz w:val="24"/>
        </w:rPr>
        <w:t xml:space="preserve"> </w:t>
      </w:r>
      <w:r>
        <w:rPr>
          <w:color w:val="09090D"/>
          <w:sz w:val="24"/>
        </w:rPr>
        <w:t>(20 December</w:t>
      </w:r>
      <w:r>
        <w:rPr>
          <w:color w:val="09090D"/>
          <w:spacing w:val="1"/>
          <w:sz w:val="24"/>
        </w:rPr>
        <w:t xml:space="preserve"> </w:t>
      </w:r>
      <w:r>
        <w:rPr>
          <w:color w:val="09090D"/>
          <w:sz w:val="24"/>
        </w:rPr>
        <w:t>1990).</w:t>
      </w:r>
      <w:r>
        <w:rPr>
          <w:color w:val="09090D"/>
          <w:spacing w:val="2"/>
          <w:sz w:val="24"/>
        </w:rPr>
        <w:t xml:space="preserve"> </w:t>
      </w:r>
      <w:r>
        <w:rPr>
          <w:color w:val="09090D"/>
          <w:sz w:val="24"/>
        </w:rPr>
        <w:t>Print.</w:t>
      </w:r>
      <w:r>
        <w:rPr>
          <w:color w:val="09090D"/>
          <w:spacing w:val="2"/>
          <w:sz w:val="24"/>
        </w:rPr>
        <w:t xml:space="preserve"> </w:t>
      </w:r>
      <w:r>
        <w:rPr>
          <w:color w:val="09090D"/>
          <w:sz w:val="24"/>
        </w:rPr>
        <w:t>We</w:t>
      </w:r>
      <w:r>
        <w:rPr>
          <w:color w:val="09090D"/>
          <w:spacing w:val="4"/>
          <w:sz w:val="24"/>
        </w:rPr>
        <w:t xml:space="preserve"> </w:t>
      </w:r>
      <w:r>
        <w:rPr>
          <w:i/>
          <w:color w:val="09090D"/>
          <w:sz w:val="24"/>
        </w:rPr>
        <w:t>Were</w:t>
      </w:r>
      <w:r>
        <w:rPr>
          <w:i/>
          <w:color w:val="09090D"/>
          <w:spacing w:val="-1"/>
          <w:sz w:val="24"/>
        </w:rPr>
        <w:t xml:space="preserve"> </w:t>
      </w:r>
      <w:r>
        <w:rPr>
          <w:i/>
          <w:color w:val="09090D"/>
          <w:sz w:val="24"/>
        </w:rPr>
        <w:t>Making History...'</w:t>
      </w:r>
      <w:r>
        <w:rPr>
          <w:i/>
          <w:color w:val="09090D"/>
          <w:spacing w:val="1"/>
          <w:sz w:val="24"/>
        </w:rPr>
        <w:t xml:space="preserve"> </w:t>
      </w:r>
      <w:r>
        <w:rPr>
          <w:i/>
          <w:color w:val="09090D"/>
          <w:sz w:val="24"/>
        </w:rPr>
        <w:t>Life</w:t>
      </w:r>
      <w:r>
        <w:rPr>
          <w:i/>
          <w:color w:val="09090D"/>
          <w:spacing w:val="-1"/>
          <w:sz w:val="24"/>
        </w:rPr>
        <w:t xml:space="preserve"> </w:t>
      </w:r>
      <w:r>
        <w:rPr>
          <w:i/>
          <w:color w:val="09090D"/>
          <w:sz w:val="24"/>
        </w:rPr>
        <w:t>Stories</w:t>
      </w:r>
      <w:r>
        <w:rPr>
          <w:i/>
          <w:color w:val="09090D"/>
          <w:spacing w:val="-3"/>
          <w:sz w:val="24"/>
        </w:rPr>
        <w:t xml:space="preserve"> </w:t>
      </w:r>
      <w:r>
        <w:rPr>
          <w:i/>
          <w:color w:val="09090D"/>
          <w:sz w:val="24"/>
        </w:rPr>
        <w:t>of</w:t>
      </w:r>
      <w:r>
        <w:rPr>
          <w:i/>
          <w:color w:val="09090D"/>
          <w:spacing w:val="7"/>
          <w:sz w:val="24"/>
        </w:rPr>
        <w:t xml:space="preserve"> </w:t>
      </w:r>
      <w:r>
        <w:rPr>
          <w:i/>
          <w:color w:val="09090D"/>
          <w:sz w:val="24"/>
        </w:rPr>
        <w:t>Women in</w:t>
      </w:r>
      <w:r>
        <w:rPr>
          <w:i/>
          <w:color w:val="09090D"/>
          <w:spacing w:val="1"/>
          <w:sz w:val="24"/>
        </w:rPr>
        <w:t xml:space="preserve"> </w:t>
      </w:r>
      <w:r>
        <w:rPr>
          <w:i/>
          <w:color w:val="09090D"/>
          <w:sz w:val="24"/>
        </w:rPr>
        <w:t>the</w:t>
      </w:r>
      <w:r>
        <w:rPr>
          <w:i/>
          <w:color w:val="09090D"/>
          <w:spacing w:val="-57"/>
          <w:sz w:val="24"/>
        </w:rPr>
        <w:t xml:space="preserve"> </w:t>
      </w:r>
      <w:r>
        <w:rPr>
          <w:i/>
          <w:color w:val="09090D"/>
          <w:sz w:val="24"/>
        </w:rPr>
        <w:t>ToIrmgana People's</w:t>
      </w:r>
      <w:r>
        <w:rPr>
          <w:i/>
          <w:color w:val="09090D"/>
          <w:spacing w:val="1"/>
          <w:sz w:val="24"/>
        </w:rPr>
        <w:t xml:space="preserve"> </w:t>
      </w:r>
      <w:r>
        <w:rPr>
          <w:i/>
          <w:color w:val="09090D"/>
          <w:sz w:val="24"/>
        </w:rPr>
        <w:t>Struggle.</w:t>
      </w:r>
      <w:r>
        <w:rPr>
          <w:i/>
          <w:color w:val="09090D"/>
          <w:spacing w:val="8"/>
          <w:sz w:val="24"/>
        </w:rPr>
        <w:t xml:space="preserve"> </w:t>
      </w:r>
      <w:r>
        <w:rPr>
          <w:color w:val="09090D"/>
          <w:sz w:val="24"/>
        </w:rPr>
        <w:t>New Delhi:</w:t>
      </w:r>
      <w:r>
        <w:rPr>
          <w:color w:val="09090D"/>
          <w:spacing w:val="7"/>
          <w:sz w:val="24"/>
        </w:rPr>
        <w:t xml:space="preserve"> </w:t>
      </w:r>
      <w:r>
        <w:rPr>
          <w:color w:val="09090D"/>
          <w:sz w:val="24"/>
        </w:rPr>
        <w:t>Kali</w:t>
      </w:r>
      <w:r>
        <w:rPr>
          <w:color w:val="09090D"/>
          <w:spacing w:val="4"/>
          <w:sz w:val="24"/>
        </w:rPr>
        <w:t xml:space="preserve"> </w:t>
      </w:r>
      <w:r>
        <w:rPr>
          <w:color w:val="09090D"/>
          <w:sz w:val="24"/>
        </w:rPr>
        <w:t>for</w:t>
      </w:r>
      <w:r>
        <w:rPr>
          <w:color w:val="09090D"/>
          <w:spacing w:val="3"/>
          <w:sz w:val="24"/>
        </w:rPr>
        <w:t xml:space="preserve"> </w:t>
      </w:r>
      <w:r>
        <w:rPr>
          <w:color w:val="09090D"/>
          <w:sz w:val="24"/>
        </w:rPr>
        <w:t>Women,</w:t>
      </w:r>
      <w:r>
        <w:rPr>
          <w:color w:val="09090D"/>
          <w:spacing w:val="9"/>
          <w:sz w:val="24"/>
        </w:rPr>
        <w:t xml:space="preserve"> </w:t>
      </w:r>
      <w:r>
        <w:rPr>
          <w:color w:val="09090D"/>
          <w:sz w:val="24"/>
        </w:rPr>
        <w:t>1989.</w:t>
      </w:r>
    </w:p>
    <w:p w:rsidR="00924060" w:rsidRDefault="004C5865" w:rsidP="003E789C">
      <w:pPr>
        <w:pStyle w:val="ListParagraph"/>
        <w:numPr>
          <w:ilvl w:val="0"/>
          <w:numId w:val="3"/>
        </w:numPr>
        <w:tabs>
          <w:tab w:val="left" w:pos="1421"/>
        </w:tabs>
        <w:spacing w:before="201" w:line="276" w:lineRule="auto"/>
        <w:ind w:left="878" w:right="2016" w:firstLine="0"/>
        <w:jc w:val="both"/>
        <w:rPr>
          <w:sz w:val="24"/>
        </w:rPr>
      </w:pPr>
      <w:r>
        <w:rPr>
          <w:color w:val="09090D"/>
          <w:sz w:val="24"/>
        </w:rPr>
        <w:t>TriptiLahiri.</w:t>
      </w:r>
      <w:r>
        <w:rPr>
          <w:color w:val="09090D"/>
          <w:spacing w:val="1"/>
          <w:sz w:val="24"/>
        </w:rPr>
        <w:t xml:space="preserve"> </w:t>
      </w:r>
      <w:r>
        <w:rPr>
          <w:color w:val="09090D"/>
          <w:sz w:val="24"/>
        </w:rPr>
        <w:t>"By</w:t>
      </w:r>
      <w:r>
        <w:rPr>
          <w:color w:val="09090D"/>
          <w:spacing w:val="1"/>
          <w:sz w:val="24"/>
        </w:rPr>
        <w:t xml:space="preserve"> </w:t>
      </w:r>
      <w:r>
        <w:rPr>
          <w:color w:val="09090D"/>
          <w:sz w:val="24"/>
        </w:rPr>
        <w:t>the</w:t>
      </w:r>
      <w:r>
        <w:rPr>
          <w:color w:val="09090D"/>
          <w:spacing w:val="1"/>
          <w:sz w:val="24"/>
        </w:rPr>
        <w:t xml:space="preserve"> </w:t>
      </w:r>
      <w:r>
        <w:rPr>
          <w:color w:val="09090D"/>
          <w:sz w:val="24"/>
        </w:rPr>
        <w:t>Numbers:</w:t>
      </w:r>
      <w:r>
        <w:rPr>
          <w:color w:val="09090D"/>
          <w:spacing w:val="1"/>
          <w:sz w:val="24"/>
        </w:rPr>
        <w:t xml:space="preserve"> </w:t>
      </w:r>
      <w:r>
        <w:rPr>
          <w:color w:val="09090D"/>
          <w:sz w:val="24"/>
        </w:rPr>
        <w:t>Where</w:t>
      </w:r>
      <w:r>
        <w:rPr>
          <w:color w:val="09090D"/>
          <w:spacing w:val="1"/>
          <w:sz w:val="24"/>
        </w:rPr>
        <w:t xml:space="preserve"> </w:t>
      </w:r>
      <w:r>
        <w:rPr>
          <w:color w:val="09090D"/>
          <w:sz w:val="24"/>
        </w:rPr>
        <w:t>Indian</w:t>
      </w:r>
      <w:r>
        <w:rPr>
          <w:color w:val="09090D"/>
          <w:spacing w:val="1"/>
          <w:sz w:val="24"/>
        </w:rPr>
        <w:t xml:space="preserve"> </w:t>
      </w:r>
      <w:r>
        <w:rPr>
          <w:color w:val="09090D"/>
          <w:sz w:val="24"/>
        </w:rPr>
        <w:t>Women</w:t>
      </w:r>
      <w:r>
        <w:rPr>
          <w:color w:val="09090D"/>
          <w:spacing w:val="1"/>
          <w:sz w:val="24"/>
        </w:rPr>
        <w:t xml:space="preserve"> </w:t>
      </w:r>
      <w:r>
        <w:rPr>
          <w:color w:val="09090D"/>
          <w:sz w:val="24"/>
        </w:rPr>
        <w:t>Work."</w:t>
      </w:r>
      <w:r>
        <w:rPr>
          <w:color w:val="09090D"/>
          <w:spacing w:val="1"/>
          <w:sz w:val="24"/>
        </w:rPr>
        <w:t xml:space="preserve"> </w:t>
      </w:r>
      <w:r>
        <w:rPr>
          <w:color w:val="09090D"/>
          <w:sz w:val="24"/>
        </w:rPr>
        <w:t>Women's</w:t>
      </w:r>
      <w:r>
        <w:rPr>
          <w:color w:val="09090D"/>
          <w:spacing w:val="1"/>
          <w:sz w:val="24"/>
        </w:rPr>
        <w:t xml:space="preserve"> </w:t>
      </w:r>
      <w:r>
        <w:rPr>
          <w:color w:val="09090D"/>
          <w:sz w:val="24"/>
        </w:rPr>
        <w:t>Studios</w:t>
      </w:r>
      <w:r>
        <w:rPr>
          <w:color w:val="09090D"/>
          <w:spacing w:val="1"/>
          <w:sz w:val="24"/>
        </w:rPr>
        <w:t xml:space="preserve"> </w:t>
      </w:r>
      <w:r>
        <w:rPr>
          <w:color w:val="09090D"/>
          <w:sz w:val="24"/>
        </w:rPr>
        <w:t>Journal</w:t>
      </w:r>
      <w:r>
        <w:rPr>
          <w:color w:val="09090D"/>
          <w:spacing w:val="1"/>
          <w:sz w:val="24"/>
        </w:rPr>
        <w:t xml:space="preserve"> </w:t>
      </w:r>
      <w:r>
        <w:rPr>
          <w:color w:val="09090D"/>
          <w:sz w:val="24"/>
        </w:rPr>
        <w:t>(14</w:t>
      </w:r>
      <w:r>
        <w:rPr>
          <w:color w:val="09090D"/>
          <w:spacing w:val="1"/>
          <w:sz w:val="24"/>
        </w:rPr>
        <w:t xml:space="preserve"> </w:t>
      </w:r>
      <w:r>
        <w:rPr>
          <w:color w:val="09090D"/>
          <w:sz w:val="24"/>
        </w:rPr>
        <w:t>November</w:t>
      </w:r>
      <w:r>
        <w:rPr>
          <w:color w:val="09090D"/>
          <w:spacing w:val="1"/>
          <w:sz w:val="24"/>
        </w:rPr>
        <w:t xml:space="preserve"> </w:t>
      </w:r>
      <w:r>
        <w:rPr>
          <w:color w:val="09090D"/>
          <w:sz w:val="24"/>
        </w:rPr>
        <w:t>2012)</w:t>
      </w:r>
      <w:r>
        <w:rPr>
          <w:color w:val="09090D"/>
          <w:spacing w:val="1"/>
          <w:sz w:val="24"/>
        </w:rPr>
        <w:t xml:space="preserve"> </w:t>
      </w:r>
      <w:r>
        <w:rPr>
          <w:color w:val="09090D"/>
          <w:sz w:val="24"/>
        </w:rPr>
        <w:t>Available</w:t>
      </w:r>
      <w:r>
        <w:rPr>
          <w:color w:val="09090D"/>
          <w:spacing w:val="1"/>
          <w:sz w:val="24"/>
        </w:rPr>
        <w:t xml:space="preserve"> </w:t>
      </w:r>
      <w:r>
        <w:rPr>
          <w:color w:val="09090D"/>
          <w:sz w:val="24"/>
        </w:rPr>
        <w:t>online</w:t>
      </w:r>
      <w:r>
        <w:rPr>
          <w:color w:val="09090D"/>
          <w:spacing w:val="1"/>
          <w:sz w:val="24"/>
        </w:rPr>
        <w:t xml:space="preserve"> </w:t>
      </w:r>
      <w:r>
        <w:rPr>
          <w:color w:val="09090D"/>
          <w:sz w:val="24"/>
        </w:rPr>
        <w:t>at:</w:t>
      </w:r>
      <w:r>
        <w:rPr>
          <w:color w:val="09090D"/>
          <w:spacing w:val="1"/>
          <w:sz w:val="24"/>
        </w:rPr>
        <w:t xml:space="preserve"> </w:t>
      </w:r>
      <w:r>
        <w:rPr>
          <w:color w:val="09090D"/>
          <w:sz w:val="24"/>
        </w:rPr>
        <w:t>http://</w:t>
      </w:r>
      <w:r>
        <w:rPr>
          <w:color w:val="09090D"/>
          <w:spacing w:val="1"/>
          <w:sz w:val="24"/>
        </w:rPr>
        <w:t xml:space="preserve"> </w:t>
      </w:r>
      <w:r>
        <w:rPr>
          <w:color w:val="09090D"/>
          <w:sz w:val="24"/>
        </w:rPr>
        <w:t>blogs.visj.com/</w:t>
      </w:r>
      <w:r>
        <w:rPr>
          <w:color w:val="09090D"/>
          <w:spacing w:val="1"/>
          <w:sz w:val="24"/>
        </w:rPr>
        <w:t xml:space="preserve"> </w:t>
      </w:r>
      <w:r>
        <w:rPr>
          <w:color w:val="09090D"/>
          <w:sz w:val="24"/>
        </w:rPr>
        <w:t>India</w:t>
      </w:r>
      <w:r>
        <w:rPr>
          <w:color w:val="09090D"/>
          <w:spacing w:val="1"/>
          <w:sz w:val="24"/>
        </w:rPr>
        <w:t xml:space="preserve"> </w:t>
      </w:r>
      <w:r>
        <w:rPr>
          <w:color w:val="09090D"/>
          <w:sz w:val="24"/>
        </w:rPr>
        <w:t>real</w:t>
      </w:r>
      <w:r>
        <w:rPr>
          <w:color w:val="09090D"/>
          <w:spacing w:val="1"/>
          <w:sz w:val="24"/>
        </w:rPr>
        <w:t xml:space="preserve"> </w:t>
      </w:r>
      <w:r>
        <w:rPr>
          <w:color w:val="09090D"/>
          <w:sz w:val="24"/>
        </w:rPr>
        <w:t>time/2012/11/14/by</w:t>
      </w:r>
      <w:r>
        <w:rPr>
          <w:color w:val="09090D"/>
          <w:spacing w:val="-7"/>
          <w:sz w:val="24"/>
        </w:rPr>
        <w:t xml:space="preserve"> </w:t>
      </w:r>
      <w:r>
        <w:rPr>
          <w:color w:val="09090D"/>
          <w:sz w:val="24"/>
        </w:rPr>
        <w:t>-</w:t>
      </w:r>
      <w:r>
        <w:rPr>
          <w:color w:val="09090D"/>
          <w:spacing w:val="8"/>
          <w:sz w:val="24"/>
        </w:rPr>
        <w:t xml:space="preserve"> </w:t>
      </w:r>
      <w:r>
        <w:rPr>
          <w:color w:val="09090D"/>
          <w:sz w:val="24"/>
        </w:rPr>
        <w:t>the-numbers-where-Indan-womenworkP</w:t>
      </w:r>
    </w:p>
    <w:p w:rsidR="00924060" w:rsidRDefault="004C5865" w:rsidP="003E789C">
      <w:pPr>
        <w:pStyle w:val="ListParagraph"/>
        <w:numPr>
          <w:ilvl w:val="0"/>
          <w:numId w:val="3"/>
        </w:numPr>
        <w:tabs>
          <w:tab w:val="left" w:pos="1420"/>
          <w:tab w:val="left" w:pos="1421"/>
          <w:tab w:val="left" w:pos="3739"/>
          <w:tab w:val="left" w:pos="5069"/>
          <w:tab w:val="left" w:pos="6587"/>
          <w:tab w:val="left" w:pos="7572"/>
          <w:tab w:val="left" w:pos="9031"/>
        </w:tabs>
        <w:spacing w:line="276" w:lineRule="auto"/>
        <w:ind w:left="878" w:right="2327" w:firstLine="0"/>
        <w:rPr>
          <w:sz w:val="24"/>
        </w:rPr>
      </w:pPr>
      <w:r>
        <w:rPr>
          <w:color w:val="09090D"/>
          <w:sz w:val="24"/>
        </w:rPr>
        <w:t>K.</w:t>
      </w:r>
      <w:r>
        <w:rPr>
          <w:color w:val="09090D"/>
          <w:spacing w:val="11"/>
          <w:sz w:val="24"/>
        </w:rPr>
        <w:t xml:space="preserve"> </w:t>
      </w:r>
      <w:r>
        <w:rPr>
          <w:color w:val="09090D"/>
          <w:sz w:val="24"/>
        </w:rPr>
        <w:t>Satyanarayana</w:t>
      </w:r>
      <w:r>
        <w:rPr>
          <w:color w:val="09090D"/>
          <w:spacing w:val="6"/>
          <w:sz w:val="24"/>
        </w:rPr>
        <w:t xml:space="preserve"> </w:t>
      </w:r>
      <w:r>
        <w:rPr>
          <w:color w:val="09090D"/>
          <w:sz w:val="24"/>
        </w:rPr>
        <w:t>and</w:t>
      </w:r>
      <w:r>
        <w:rPr>
          <w:color w:val="09090D"/>
          <w:spacing w:val="5"/>
          <w:sz w:val="24"/>
        </w:rPr>
        <w:t xml:space="preserve"> </w:t>
      </w:r>
      <w:r>
        <w:rPr>
          <w:color w:val="09090D"/>
          <w:sz w:val="24"/>
        </w:rPr>
        <w:t>Susie</w:t>
      </w:r>
      <w:r>
        <w:rPr>
          <w:color w:val="09090D"/>
          <w:spacing w:val="5"/>
          <w:sz w:val="24"/>
        </w:rPr>
        <w:t xml:space="preserve"> </w:t>
      </w:r>
      <w:r>
        <w:rPr>
          <w:color w:val="09090D"/>
          <w:sz w:val="24"/>
        </w:rPr>
        <w:t>Thant</w:t>
      </w:r>
      <w:r>
        <w:rPr>
          <w:color w:val="09090D"/>
          <w:spacing w:val="14"/>
          <w:sz w:val="24"/>
        </w:rPr>
        <w:t xml:space="preserve"> </w:t>
      </w:r>
      <w:r>
        <w:rPr>
          <w:color w:val="09090D"/>
          <w:sz w:val="24"/>
        </w:rPr>
        <w:t>(Ed.)</w:t>
      </w:r>
      <w:r>
        <w:rPr>
          <w:color w:val="09090D"/>
          <w:spacing w:val="58"/>
          <w:sz w:val="24"/>
        </w:rPr>
        <w:t xml:space="preserve"> </w:t>
      </w:r>
      <w:r>
        <w:rPr>
          <w:color w:val="09090D"/>
          <w:sz w:val="24"/>
        </w:rPr>
        <w:t>Steel</w:t>
      </w:r>
      <w:r>
        <w:rPr>
          <w:color w:val="09090D"/>
          <w:spacing w:val="-3"/>
          <w:sz w:val="24"/>
        </w:rPr>
        <w:t xml:space="preserve"> </w:t>
      </w:r>
      <w:r>
        <w:rPr>
          <w:color w:val="09090D"/>
          <w:sz w:val="24"/>
        </w:rPr>
        <w:t>Nibs</w:t>
      </w:r>
      <w:r>
        <w:rPr>
          <w:color w:val="09090D"/>
          <w:spacing w:val="7"/>
          <w:sz w:val="24"/>
        </w:rPr>
        <w:t xml:space="preserve"> </w:t>
      </w:r>
      <w:r>
        <w:rPr>
          <w:color w:val="09090D"/>
          <w:sz w:val="24"/>
        </w:rPr>
        <w:t>Are</w:t>
      </w:r>
      <w:r>
        <w:rPr>
          <w:color w:val="09090D"/>
          <w:spacing w:val="4"/>
          <w:sz w:val="24"/>
        </w:rPr>
        <w:t xml:space="preserve"> </w:t>
      </w:r>
      <w:r>
        <w:rPr>
          <w:color w:val="09090D"/>
          <w:sz w:val="24"/>
        </w:rPr>
        <w:t>Sprouting:</w:t>
      </w:r>
      <w:r>
        <w:rPr>
          <w:color w:val="09090D"/>
          <w:spacing w:val="7"/>
          <w:sz w:val="24"/>
        </w:rPr>
        <w:t xml:space="preserve"> </w:t>
      </w:r>
      <w:r>
        <w:rPr>
          <w:color w:val="09090D"/>
          <w:sz w:val="24"/>
        </w:rPr>
        <w:t>New</w:t>
      </w:r>
      <w:r>
        <w:rPr>
          <w:color w:val="09090D"/>
          <w:spacing w:val="4"/>
          <w:sz w:val="24"/>
        </w:rPr>
        <w:t xml:space="preserve"> </w:t>
      </w:r>
      <w:r>
        <w:rPr>
          <w:color w:val="09090D"/>
          <w:sz w:val="24"/>
        </w:rPr>
        <w:t>Dalit</w:t>
      </w:r>
      <w:r>
        <w:rPr>
          <w:color w:val="09090D"/>
          <w:spacing w:val="1"/>
          <w:sz w:val="24"/>
        </w:rPr>
        <w:t xml:space="preserve"> </w:t>
      </w:r>
      <w:r>
        <w:rPr>
          <w:color w:val="09090D"/>
          <w:sz w:val="24"/>
        </w:rPr>
        <w:t>Writing</w:t>
      </w:r>
      <w:r>
        <w:rPr>
          <w:color w:val="09090D"/>
          <w:spacing w:val="11"/>
          <w:sz w:val="24"/>
        </w:rPr>
        <w:t xml:space="preserve"> </w:t>
      </w:r>
      <w:r>
        <w:rPr>
          <w:color w:val="09090D"/>
          <w:sz w:val="24"/>
        </w:rPr>
        <w:t>From</w:t>
      </w:r>
      <w:r>
        <w:rPr>
          <w:color w:val="09090D"/>
          <w:spacing w:val="-12"/>
          <w:sz w:val="24"/>
        </w:rPr>
        <w:t xml:space="preserve"> </w:t>
      </w:r>
      <w:r>
        <w:rPr>
          <w:color w:val="09090D"/>
          <w:sz w:val="24"/>
        </w:rPr>
        <w:t>South</w:t>
      </w:r>
      <w:r>
        <w:rPr>
          <w:color w:val="09090D"/>
          <w:sz w:val="24"/>
        </w:rPr>
        <w:tab/>
        <w:t>India,</w:t>
      </w:r>
      <w:r>
        <w:rPr>
          <w:color w:val="09090D"/>
          <w:sz w:val="24"/>
        </w:rPr>
        <w:tab/>
        <w:t>Dossier</w:t>
      </w:r>
      <w:r>
        <w:rPr>
          <w:color w:val="09090D"/>
          <w:sz w:val="24"/>
        </w:rPr>
        <w:tab/>
        <w:t>2:</w:t>
      </w:r>
      <w:r>
        <w:rPr>
          <w:color w:val="09090D"/>
          <w:sz w:val="24"/>
        </w:rPr>
        <w:tab/>
        <w:t>Telugu</w:t>
      </w:r>
      <w:r>
        <w:rPr>
          <w:color w:val="09090D"/>
          <w:sz w:val="24"/>
        </w:rPr>
        <w:tab/>
      </w:r>
      <w:r>
        <w:rPr>
          <w:color w:val="09090D"/>
          <w:spacing w:val="-3"/>
          <w:sz w:val="24"/>
        </w:rPr>
        <w:t>And</w:t>
      </w:r>
      <w:r>
        <w:rPr>
          <w:color w:val="09090D"/>
          <w:spacing w:val="-57"/>
          <w:sz w:val="24"/>
        </w:rPr>
        <w:t xml:space="preserve"> </w:t>
      </w:r>
      <w:r>
        <w:rPr>
          <w:color w:val="09090D"/>
          <w:sz w:val="24"/>
        </w:rPr>
        <w:t>Kannada htto:/</w:t>
      </w:r>
      <w:hyperlink r:id="rId132">
        <w:r>
          <w:rPr>
            <w:color w:val="09090D"/>
            <w:sz w:val="24"/>
          </w:rPr>
          <w:t>/harooreollins.co.in/BookDetailasp?Flook</w:t>
        </w:r>
      </w:hyperlink>
      <w:r>
        <w:rPr>
          <w:color w:val="09090D"/>
          <w:sz w:val="24"/>
        </w:rPr>
        <w:t>Cndet,3732</w:t>
      </w:r>
    </w:p>
    <w:p w:rsidR="00924060" w:rsidRDefault="004C5865" w:rsidP="003E789C">
      <w:pPr>
        <w:pStyle w:val="ListParagraph"/>
        <w:numPr>
          <w:ilvl w:val="0"/>
          <w:numId w:val="3"/>
        </w:numPr>
        <w:tabs>
          <w:tab w:val="left" w:pos="1421"/>
        </w:tabs>
        <w:spacing w:before="1" w:line="278" w:lineRule="auto"/>
        <w:ind w:left="878" w:right="2027" w:firstLine="0"/>
        <w:jc w:val="both"/>
        <w:rPr>
          <w:sz w:val="24"/>
        </w:rPr>
      </w:pPr>
      <w:r>
        <w:rPr>
          <w:color w:val="09090D"/>
          <w:sz w:val="24"/>
        </w:rPr>
        <w:t>Vimata. "Vantillu (The Kitchen)". Women Writing in India: 600 BC to the Present.</w:t>
      </w:r>
      <w:r>
        <w:rPr>
          <w:color w:val="09090D"/>
          <w:spacing w:val="1"/>
          <w:sz w:val="24"/>
        </w:rPr>
        <w:t xml:space="preserve"> </w:t>
      </w:r>
      <w:r>
        <w:rPr>
          <w:color w:val="09090D"/>
          <w:sz w:val="24"/>
        </w:rPr>
        <w:t>Volume II: The 20th Century. Ed. Susie Thaw and</w:t>
      </w:r>
      <w:r>
        <w:rPr>
          <w:color w:val="09090D"/>
          <w:spacing w:val="60"/>
          <w:sz w:val="24"/>
        </w:rPr>
        <w:t xml:space="preserve"> </w:t>
      </w:r>
      <w:r>
        <w:rPr>
          <w:color w:val="09090D"/>
          <w:sz w:val="24"/>
        </w:rPr>
        <w:t>K. Lalita. Delhi: Oxford University</w:t>
      </w:r>
      <w:r>
        <w:rPr>
          <w:color w:val="09090D"/>
          <w:spacing w:val="1"/>
          <w:sz w:val="24"/>
        </w:rPr>
        <w:t xml:space="preserve"> </w:t>
      </w:r>
      <w:r>
        <w:rPr>
          <w:color w:val="09090D"/>
          <w:sz w:val="24"/>
        </w:rPr>
        <w:t>Press</w:t>
      </w:r>
      <w:r>
        <w:rPr>
          <w:color w:val="09090D"/>
          <w:spacing w:val="-1"/>
          <w:sz w:val="24"/>
        </w:rPr>
        <w:t xml:space="preserve"> </w:t>
      </w:r>
      <w:r>
        <w:rPr>
          <w:color w:val="09090D"/>
          <w:sz w:val="24"/>
        </w:rPr>
        <w:t>1995.</w:t>
      </w:r>
      <w:r>
        <w:rPr>
          <w:color w:val="09090D"/>
          <w:spacing w:val="10"/>
          <w:sz w:val="24"/>
        </w:rPr>
        <w:t xml:space="preserve"> </w:t>
      </w:r>
      <w:r>
        <w:rPr>
          <w:color w:val="09090D"/>
          <w:sz w:val="24"/>
        </w:rPr>
        <w:t>599-601.</w:t>
      </w:r>
    </w:p>
    <w:p w:rsidR="00924060" w:rsidRDefault="004C5865" w:rsidP="003E789C">
      <w:pPr>
        <w:pStyle w:val="ListParagraph"/>
        <w:numPr>
          <w:ilvl w:val="0"/>
          <w:numId w:val="3"/>
        </w:numPr>
        <w:tabs>
          <w:tab w:val="left" w:pos="1421"/>
        </w:tabs>
        <w:spacing w:before="36" w:line="232" w:lineRule="auto"/>
        <w:ind w:left="878" w:right="1266" w:firstLine="0"/>
        <w:jc w:val="both"/>
        <w:rPr>
          <w:sz w:val="24"/>
        </w:rPr>
      </w:pPr>
      <w:r>
        <w:rPr>
          <w:color w:val="09090D"/>
          <w:sz w:val="24"/>
        </w:rPr>
        <w:t>Shatrughna,</w:t>
      </w:r>
      <w:r>
        <w:rPr>
          <w:color w:val="09090D"/>
          <w:spacing w:val="1"/>
          <w:sz w:val="24"/>
        </w:rPr>
        <w:t xml:space="preserve"> </w:t>
      </w:r>
      <w:r>
        <w:rPr>
          <w:color w:val="09090D"/>
          <w:sz w:val="24"/>
        </w:rPr>
        <w:t>Veena et</w:t>
      </w:r>
      <w:r>
        <w:rPr>
          <w:color w:val="09090D"/>
          <w:spacing w:val="1"/>
          <w:sz w:val="24"/>
        </w:rPr>
        <w:t xml:space="preserve"> </w:t>
      </w:r>
      <w:r>
        <w:rPr>
          <w:color w:val="09090D"/>
          <w:sz w:val="24"/>
        </w:rPr>
        <w:t>al.</w:t>
      </w:r>
      <w:r>
        <w:rPr>
          <w:color w:val="09090D"/>
          <w:spacing w:val="1"/>
          <w:sz w:val="24"/>
        </w:rPr>
        <w:t xml:space="preserve"> </w:t>
      </w:r>
      <w:r>
        <w:rPr>
          <w:color w:val="09090D"/>
          <w:sz w:val="24"/>
        </w:rPr>
        <w:t>Women's</w:t>
      </w:r>
      <w:r>
        <w:rPr>
          <w:color w:val="09090D"/>
          <w:spacing w:val="1"/>
          <w:sz w:val="24"/>
        </w:rPr>
        <w:t xml:space="preserve"> </w:t>
      </w:r>
      <w:r>
        <w:rPr>
          <w:color w:val="09090D"/>
          <w:sz w:val="24"/>
        </w:rPr>
        <w:t>Work and</w:t>
      </w:r>
      <w:r>
        <w:rPr>
          <w:color w:val="09090D"/>
          <w:spacing w:val="1"/>
          <w:sz w:val="24"/>
        </w:rPr>
        <w:t xml:space="preserve"> </w:t>
      </w:r>
      <w:r>
        <w:rPr>
          <w:color w:val="09090D"/>
          <w:sz w:val="24"/>
        </w:rPr>
        <w:t>its Impact</w:t>
      </w:r>
      <w:r>
        <w:rPr>
          <w:color w:val="09090D"/>
          <w:spacing w:val="1"/>
          <w:sz w:val="24"/>
        </w:rPr>
        <w:t xml:space="preserve"> </w:t>
      </w:r>
      <w:r>
        <w:rPr>
          <w:color w:val="09090D"/>
          <w:sz w:val="24"/>
        </w:rPr>
        <w:t>on Child Health end Nutrition,</w:t>
      </w:r>
      <w:r>
        <w:rPr>
          <w:color w:val="09090D"/>
          <w:spacing w:val="1"/>
          <w:sz w:val="24"/>
        </w:rPr>
        <w:t xml:space="preserve"> </w:t>
      </w:r>
      <w:r>
        <w:rPr>
          <w:color w:val="09090D"/>
          <w:spacing w:val="-1"/>
          <w:sz w:val="24"/>
        </w:rPr>
        <w:t>Hyderabad,</w:t>
      </w:r>
      <w:r>
        <w:rPr>
          <w:color w:val="09090D"/>
          <w:spacing w:val="10"/>
          <w:sz w:val="24"/>
        </w:rPr>
        <w:t xml:space="preserve"> </w:t>
      </w:r>
      <w:r>
        <w:rPr>
          <w:color w:val="09090D"/>
          <w:spacing w:val="-1"/>
          <w:sz w:val="24"/>
        </w:rPr>
        <w:t>National</w:t>
      </w:r>
      <w:r>
        <w:rPr>
          <w:color w:val="09090D"/>
          <w:spacing w:val="-11"/>
          <w:sz w:val="24"/>
        </w:rPr>
        <w:t xml:space="preserve"> </w:t>
      </w:r>
      <w:r>
        <w:rPr>
          <w:color w:val="09090D"/>
          <w:spacing w:val="-1"/>
          <w:sz w:val="24"/>
        </w:rPr>
        <w:t>Institute</w:t>
      </w:r>
      <w:r>
        <w:rPr>
          <w:color w:val="09090D"/>
          <w:spacing w:val="-18"/>
          <w:sz w:val="24"/>
        </w:rPr>
        <w:t xml:space="preserve"> </w:t>
      </w:r>
      <w:r>
        <w:rPr>
          <w:color w:val="09090D"/>
          <w:sz w:val="24"/>
        </w:rPr>
        <w:t>of</w:t>
      </w:r>
      <w:r>
        <w:rPr>
          <w:color w:val="09090D"/>
          <w:spacing w:val="-10"/>
          <w:sz w:val="24"/>
        </w:rPr>
        <w:t xml:space="preserve"> </w:t>
      </w:r>
      <w:r>
        <w:rPr>
          <w:color w:val="09090D"/>
          <w:sz w:val="24"/>
        </w:rPr>
        <w:t>Nutrition,</w:t>
      </w:r>
      <w:r>
        <w:rPr>
          <w:color w:val="09090D"/>
          <w:spacing w:val="10"/>
          <w:sz w:val="24"/>
        </w:rPr>
        <w:t xml:space="preserve"> </w:t>
      </w:r>
      <w:r>
        <w:rPr>
          <w:color w:val="09090D"/>
          <w:sz w:val="24"/>
        </w:rPr>
        <w:t>Indian</w:t>
      </w:r>
      <w:r>
        <w:rPr>
          <w:color w:val="09090D"/>
          <w:spacing w:val="4"/>
          <w:sz w:val="24"/>
        </w:rPr>
        <w:t xml:space="preserve"> </w:t>
      </w:r>
      <w:r>
        <w:rPr>
          <w:color w:val="09090D"/>
          <w:sz w:val="24"/>
        </w:rPr>
        <w:t>Council</w:t>
      </w:r>
      <w:r>
        <w:rPr>
          <w:color w:val="09090D"/>
          <w:spacing w:val="-6"/>
          <w:sz w:val="24"/>
        </w:rPr>
        <w:t xml:space="preserve"> </w:t>
      </w:r>
      <w:r>
        <w:rPr>
          <w:color w:val="09090D"/>
          <w:sz w:val="24"/>
        </w:rPr>
        <w:t>of</w:t>
      </w:r>
      <w:r>
        <w:rPr>
          <w:color w:val="09090D"/>
          <w:spacing w:val="-11"/>
          <w:sz w:val="24"/>
        </w:rPr>
        <w:t xml:space="preserve"> </w:t>
      </w:r>
      <w:r>
        <w:rPr>
          <w:color w:val="09090D"/>
          <w:sz w:val="24"/>
        </w:rPr>
        <w:t>Medical</w:t>
      </w:r>
      <w:r>
        <w:rPr>
          <w:color w:val="09090D"/>
          <w:spacing w:val="-6"/>
          <w:sz w:val="24"/>
        </w:rPr>
        <w:t xml:space="preserve"> </w:t>
      </w:r>
      <w:r>
        <w:rPr>
          <w:color w:val="09090D"/>
          <w:sz w:val="24"/>
        </w:rPr>
        <w:t>Research.</w:t>
      </w:r>
      <w:r>
        <w:rPr>
          <w:color w:val="09090D"/>
          <w:spacing w:val="10"/>
          <w:sz w:val="24"/>
        </w:rPr>
        <w:t xml:space="preserve"> </w:t>
      </w:r>
      <w:r>
        <w:rPr>
          <w:color w:val="09090D"/>
          <w:sz w:val="24"/>
        </w:rPr>
        <w:t>1993.</w:t>
      </w:r>
    </w:p>
    <w:p w:rsidR="00924060" w:rsidRDefault="004C5865" w:rsidP="003E789C">
      <w:pPr>
        <w:pStyle w:val="ListParagraph"/>
        <w:numPr>
          <w:ilvl w:val="0"/>
          <w:numId w:val="3"/>
        </w:numPr>
        <w:tabs>
          <w:tab w:val="left" w:pos="1421"/>
        </w:tabs>
        <w:spacing w:before="75" w:line="237" w:lineRule="auto"/>
        <w:ind w:left="878" w:right="1389" w:firstLine="0"/>
        <w:jc w:val="both"/>
        <w:rPr>
          <w:sz w:val="24"/>
        </w:rPr>
      </w:pPr>
      <w:r>
        <w:rPr>
          <w:color w:val="09090D"/>
          <w:sz w:val="24"/>
        </w:rPr>
        <w:t>Stree Shakti Sanghatana.</w:t>
      </w:r>
      <w:r>
        <w:rPr>
          <w:color w:val="09090D"/>
          <w:spacing w:val="1"/>
          <w:sz w:val="24"/>
        </w:rPr>
        <w:t xml:space="preserve"> </w:t>
      </w:r>
      <w:r>
        <w:rPr>
          <w:color w:val="09090D"/>
          <w:sz w:val="24"/>
        </w:rPr>
        <w:t>'We</w:t>
      </w:r>
      <w:r>
        <w:rPr>
          <w:color w:val="09090D"/>
          <w:spacing w:val="1"/>
          <w:sz w:val="24"/>
        </w:rPr>
        <w:t xml:space="preserve"> </w:t>
      </w:r>
      <w:r>
        <w:rPr>
          <w:color w:val="09090D"/>
          <w:sz w:val="24"/>
        </w:rPr>
        <w:t>Were Making I</w:t>
      </w:r>
      <w:r>
        <w:rPr>
          <w:color w:val="09090D"/>
          <w:spacing w:val="1"/>
          <w:sz w:val="24"/>
        </w:rPr>
        <w:t xml:space="preserve"> </w:t>
      </w:r>
      <w:r>
        <w:rPr>
          <w:color w:val="09090D"/>
          <w:sz w:val="24"/>
        </w:rPr>
        <w:t>listory ....' Life Stories of Women in the</w:t>
      </w:r>
      <w:r>
        <w:rPr>
          <w:color w:val="09090D"/>
          <w:spacing w:val="1"/>
          <w:sz w:val="24"/>
        </w:rPr>
        <w:t xml:space="preserve"> </w:t>
      </w:r>
      <w:r>
        <w:rPr>
          <w:color w:val="09090D"/>
          <w:sz w:val="24"/>
        </w:rPr>
        <w:lastRenderedPageBreak/>
        <w:t>Telangana People's</w:t>
      </w:r>
      <w:r>
        <w:rPr>
          <w:color w:val="09090D"/>
          <w:spacing w:val="2"/>
          <w:sz w:val="24"/>
        </w:rPr>
        <w:t xml:space="preserve"> </w:t>
      </w:r>
      <w:r>
        <w:rPr>
          <w:color w:val="09090D"/>
          <w:sz w:val="24"/>
        </w:rPr>
        <w:t>Struggle.</w:t>
      </w:r>
      <w:r>
        <w:rPr>
          <w:color w:val="09090D"/>
          <w:spacing w:val="9"/>
          <w:sz w:val="24"/>
        </w:rPr>
        <w:t xml:space="preserve"> </w:t>
      </w:r>
      <w:r>
        <w:rPr>
          <w:color w:val="09090D"/>
          <w:sz w:val="24"/>
        </w:rPr>
        <w:t>New</w:t>
      </w:r>
      <w:r>
        <w:rPr>
          <w:color w:val="09090D"/>
          <w:spacing w:val="2"/>
          <w:sz w:val="24"/>
        </w:rPr>
        <w:t xml:space="preserve"> </w:t>
      </w:r>
      <w:r>
        <w:rPr>
          <w:color w:val="09090D"/>
          <w:sz w:val="24"/>
        </w:rPr>
        <w:t>Delhi:</w:t>
      </w:r>
      <w:r>
        <w:rPr>
          <w:color w:val="09090D"/>
          <w:spacing w:val="7"/>
          <w:sz w:val="24"/>
        </w:rPr>
        <w:t xml:space="preserve"> </w:t>
      </w:r>
      <w:r>
        <w:rPr>
          <w:color w:val="09090D"/>
          <w:sz w:val="24"/>
        </w:rPr>
        <w:t>Kali</w:t>
      </w:r>
      <w:r>
        <w:rPr>
          <w:color w:val="09090D"/>
          <w:spacing w:val="-3"/>
          <w:sz w:val="24"/>
        </w:rPr>
        <w:t xml:space="preserve"> </w:t>
      </w:r>
      <w:r>
        <w:rPr>
          <w:color w:val="09090D"/>
          <w:sz w:val="24"/>
        </w:rPr>
        <w:t>for</w:t>
      </w:r>
      <w:r>
        <w:rPr>
          <w:color w:val="09090D"/>
          <w:spacing w:val="3"/>
          <w:sz w:val="24"/>
        </w:rPr>
        <w:t xml:space="preserve"> </w:t>
      </w:r>
      <w:r>
        <w:rPr>
          <w:color w:val="09090D"/>
          <w:sz w:val="24"/>
        </w:rPr>
        <w:t>Women,</w:t>
      </w:r>
      <w:r>
        <w:rPr>
          <w:color w:val="09090D"/>
          <w:spacing w:val="9"/>
          <w:sz w:val="24"/>
        </w:rPr>
        <w:t xml:space="preserve"> </w:t>
      </w:r>
      <w:r>
        <w:rPr>
          <w:color w:val="09090D"/>
          <w:sz w:val="24"/>
        </w:rPr>
        <w:t>1989.</w:t>
      </w:r>
    </w:p>
    <w:p w:rsidR="00924060" w:rsidRDefault="00924060">
      <w:pPr>
        <w:spacing w:line="237" w:lineRule="auto"/>
        <w:jc w:val="both"/>
        <w:rPr>
          <w:sz w:val="24"/>
        </w:rPr>
        <w:sectPr w:rsidR="00924060">
          <w:pgSz w:w="11910" w:h="16840"/>
          <w:pgMar w:top="980" w:right="0" w:bottom="280" w:left="140" w:header="720" w:footer="720" w:gutter="0"/>
          <w:cols w:space="720"/>
        </w:sectPr>
      </w:pPr>
    </w:p>
    <w:p w:rsidR="00924060" w:rsidRDefault="004C5865">
      <w:pPr>
        <w:spacing w:before="78"/>
        <w:ind w:left="878"/>
        <w:rPr>
          <w:b/>
          <w:sz w:val="24"/>
        </w:rPr>
      </w:pPr>
      <w:r>
        <w:rPr>
          <w:b/>
          <w:color w:val="09090D"/>
          <w:sz w:val="24"/>
        </w:rPr>
        <w:lastRenderedPageBreak/>
        <w:t>E</w:t>
      </w:r>
      <w:r>
        <w:rPr>
          <w:b/>
          <w:color w:val="09090D"/>
          <w:spacing w:val="-2"/>
          <w:sz w:val="24"/>
        </w:rPr>
        <w:t xml:space="preserve"> </w:t>
      </w:r>
      <w:r>
        <w:rPr>
          <w:b/>
          <w:color w:val="09090D"/>
          <w:sz w:val="24"/>
        </w:rPr>
        <w:t>-</w:t>
      </w:r>
      <w:r>
        <w:rPr>
          <w:b/>
          <w:color w:val="09090D"/>
          <w:spacing w:val="2"/>
          <w:sz w:val="24"/>
        </w:rPr>
        <w:t xml:space="preserve"> </w:t>
      </w:r>
      <w:r>
        <w:rPr>
          <w:b/>
          <w:color w:val="09090D"/>
          <w:sz w:val="24"/>
        </w:rPr>
        <w:t>RESOURCES:</w:t>
      </w:r>
    </w:p>
    <w:p w:rsidR="00924060" w:rsidRDefault="00924060">
      <w:pPr>
        <w:pStyle w:val="BodyText"/>
        <w:spacing w:before="3"/>
        <w:rPr>
          <w:b/>
          <w:sz w:val="21"/>
        </w:rPr>
      </w:pPr>
    </w:p>
    <w:p w:rsidR="00924060" w:rsidRDefault="00CA323C" w:rsidP="003E789C">
      <w:pPr>
        <w:pStyle w:val="ListParagraph"/>
        <w:numPr>
          <w:ilvl w:val="0"/>
          <w:numId w:val="2"/>
        </w:numPr>
        <w:tabs>
          <w:tab w:val="left" w:pos="1338"/>
          <w:tab w:val="left" w:pos="1339"/>
        </w:tabs>
        <w:spacing w:line="232" w:lineRule="auto"/>
        <w:ind w:right="2395"/>
        <w:rPr>
          <w:sz w:val="24"/>
        </w:rPr>
      </w:pPr>
      <w:hyperlink r:id="rId133">
        <w:r w:rsidR="004C5865">
          <w:rPr>
            <w:color w:val="09090D"/>
            <w:spacing w:val="-1"/>
            <w:sz w:val="24"/>
          </w:rPr>
          <w:t>http://www.actforyouth.net/resources/rf/rf_gender1_1213.cfm</w:t>
        </w:r>
      </w:hyperlink>
      <w:r w:rsidR="004C5865">
        <w:rPr>
          <w:color w:val="09090D"/>
          <w:spacing w:val="-1"/>
          <w:sz w:val="24"/>
        </w:rPr>
        <w:t>(UNDERSTANDING</w:t>
      </w:r>
      <w:r w:rsidR="004C5865">
        <w:rPr>
          <w:color w:val="09090D"/>
          <w:spacing w:val="-57"/>
          <w:sz w:val="24"/>
        </w:rPr>
        <w:t xml:space="preserve"> </w:t>
      </w:r>
      <w:r w:rsidR="004C5865">
        <w:rPr>
          <w:color w:val="09090D"/>
          <w:sz w:val="24"/>
        </w:rPr>
        <w:t>GENDER)</w:t>
      </w:r>
    </w:p>
    <w:p w:rsidR="00924060" w:rsidRDefault="00CA323C" w:rsidP="003E789C">
      <w:pPr>
        <w:pStyle w:val="ListParagraph"/>
        <w:numPr>
          <w:ilvl w:val="0"/>
          <w:numId w:val="2"/>
        </w:numPr>
        <w:tabs>
          <w:tab w:val="left" w:pos="1421"/>
        </w:tabs>
        <w:spacing w:before="39"/>
        <w:ind w:left="1420" w:hanging="543"/>
        <w:jc w:val="both"/>
        <w:rPr>
          <w:sz w:val="24"/>
        </w:rPr>
      </w:pPr>
      <w:hyperlink r:id="rId134">
        <w:r w:rsidR="004C5865">
          <w:rPr>
            <w:color w:val="09090D"/>
            <w:spacing w:val="-1"/>
            <w:sz w:val="24"/>
          </w:rPr>
          <w:t>https://www.simplypsychology.org/gender-biology.html</w:t>
        </w:r>
      </w:hyperlink>
      <w:r w:rsidR="004C5865">
        <w:rPr>
          <w:color w:val="09090D"/>
          <w:spacing w:val="-1"/>
          <w:sz w:val="24"/>
        </w:rPr>
        <w:t>(GENDERAND</w:t>
      </w:r>
      <w:r w:rsidR="004C5865">
        <w:rPr>
          <w:color w:val="09090D"/>
          <w:spacing w:val="1"/>
          <w:sz w:val="24"/>
        </w:rPr>
        <w:t xml:space="preserve"> </w:t>
      </w:r>
      <w:r w:rsidR="004C5865">
        <w:rPr>
          <w:color w:val="09090D"/>
          <w:sz w:val="24"/>
        </w:rPr>
        <w:t>BIOLOGY)</w:t>
      </w:r>
    </w:p>
    <w:p w:rsidR="00924060" w:rsidRDefault="00CA323C" w:rsidP="003E789C">
      <w:pPr>
        <w:pStyle w:val="ListParagraph"/>
        <w:numPr>
          <w:ilvl w:val="0"/>
          <w:numId w:val="2"/>
        </w:numPr>
        <w:tabs>
          <w:tab w:val="left" w:pos="1421"/>
        </w:tabs>
        <w:spacing w:before="39" w:line="237" w:lineRule="auto"/>
        <w:ind w:left="878" w:right="2194" w:firstLine="0"/>
        <w:jc w:val="both"/>
        <w:rPr>
          <w:sz w:val="24"/>
        </w:rPr>
      </w:pPr>
      <w:hyperlink r:id="rId135">
        <w:r w:rsidR="004C5865">
          <w:rPr>
            <w:color w:val="09090D"/>
            <w:spacing w:val="-2"/>
            <w:sz w:val="24"/>
          </w:rPr>
          <w:t>http://www.yourarticlelibrary.com/essay/essay-on-gender-issues-in-labour-market-in-</w:t>
        </w:r>
      </w:hyperlink>
      <w:r w:rsidR="004C5865">
        <w:rPr>
          <w:color w:val="09090D"/>
          <w:spacing w:val="-1"/>
          <w:sz w:val="24"/>
        </w:rPr>
        <w:t xml:space="preserve"> </w:t>
      </w:r>
      <w:hyperlink r:id="rId136">
        <w:r w:rsidR="004C5865">
          <w:rPr>
            <w:color w:val="09090D"/>
            <w:sz w:val="24"/>
          </w:rPr>
          <w:t>india/40442/</w:t>
        </w:r>
        <w:r w:rsidR="004C5865">
          <w:rPr>
            <w:color w:val="09090D"/>
            <w:spacing w:val="7"/>
            <w:sz w:val="24"/>
          </w:rPr>
          <w:t xml:space="preserve"> </w:t>
        </w:r>
      </w:hyperlink>
      <w:r w:rsidR="004C5865">
        <w:rPr>
          <w:color w:val="09090D"/>
          <w:sz w:val="24"/>
        </w:rPr>
        <w:t>(GENDER AND</w:t>
      </w:r>
      <w:r w:rsidR="004C5865">
        <w:rPr>
          <w:color w:val="09090D"/>
          <w:spacing w:val="2"/>
          <w:sz w:val="24"/>
        </w:rPr>
        <w:t xml:space="preserve"> </w:t>
      </w:r>
      <w:r w:rsidR="004C5865">
        <w:rPr>
          <w:color w:val="09090D"/>
          <w:sz w:val="24"/>
        </w:rPr>
        <w:t>LABOUR)</w:t>
      </w:r>
    </w:p>
    <w:p w:rsidR="00924060" w:rsidRDefault="004C5865" w:rsidP="003E789C">
      <w:pPr>
        <w:pStyle w:val="ListParagraph"/>
        <w:numPr>
          <w:ilvl w:val="0"/>
          <w:numId w:val="2"/>
        </w:numPr>
        <w:tabs>
          <w:tab w:val="left" w:pos="1421"/>
        </w:tabs>
        <w:spacing w:before="42"/>
        <w:ind w:left="1420" w:hanging="543"/>
        <w:jc w:val="both"/>
        <w:rPr>
          <w:sz w:val="24"/>
        </w:rPr>
      </w:pPr>
      <w:r>
        <w:rPr>
          <w:color w:val="09090D"/>
          <w:sz w:val="24"/>
        </w:rPr>
        <w:t>Journals/Magazines</w:t>
      </w:r>
      <w:r>
        <w:rPr>
          <w:color w:val="09090D"/>
          <w:spacing w:val="-7"/>
          <w:sz w:val="24"/>
        </w:rPr>
        <w:t xml:space="preserve"> </w:t>
      </w:r>
      <w:r>
        <w:rPr>
          <w:color w:val="09090D"/>
          <w:sz w:val="24"/>
        </w:rPr>
        <w:t>links:-</w:t>
      </w:r>
    </w:p>
    <w:p w:rsidR="00924060" w:rsidRDefault="00CA323C" w:rsidP="003E789C">
      <w:pPr>
        <w:pStyle w:val="ListParagraph"/>
        <w:numPr>
          <w:ilvl w:val="0"/>
          <w:numId w:val="2"/>
        </w:numPr>
        <w:tabs>
          <w:tab w:val="left" w:pos="1421"/>
        </w:tabs>
        <w:spacing w:before="38" w:line="237" w:lineRule="auto"/>
        <w:ind w:left="878" w:right="1752" w:firstLine="0"/>
        <w:jc w:val="both"/>
        <w:rPr>
          <w:sz w:val="24"/>
        </w:rPr>
      </w:pPr>
      <w:hyperlink r:id="rId137">
        <w:r w:rsidR="004C5865">
          <w:rPr>
            <w:color w:val="09090D"/>
            <w:sz w:val="24"/>
          </w:rPr>
          <w:t>http://journals.sagepub.com/doi/abs/10.1177/1077801200006007004</w:t>
        </w:r>
      </w:hyperlink>
      <w:r w:rsidR="004C5865">
        <w:rPr>
          <w:color w:val="09090D"/>
          <w:spacing w:val="1"/>
          <w:sz w:val="24"/>
        </w:rPr>
        <w:t xml:space="preserve"> </w:t>
      </w:r>
      <w:r w:rsidR="004C5865">
        <w:rPr>
          <w:color w:val="09090D"/>
          <w:sz w:val="24"/>
        </w:rPr>
        <w:t>(ISSUES</w:t>
      </w:r>
      <w:r w:rsidR="004C5865">
        <w:rPr>
          <w:color w:val="09090D"/>
          <w:spacing w:val="1"/>
          <w:sz w:val="24"/>
        </w:rPr>
        <w:t xml:space="preserve"> </w:t>
      </w:r>
      <w:r w:rsidR="004C5865">
        <w:rPr>
          <w:color w:val="09090D"/>
          <w:sz w:val="24"/>
        </w:rPr>
        <w:t>OF</w:t>
      </w:r>
      <w:r w:rsidR="004C5865">
        <w:rPr>
          <w:color w:val="09090D"/>
          <w:spacing w:val="1"/>
          <w:sz w:val="24"/>
        </w:rPr>
        <w:t xml:space="preserve"> </w:t>
      </w:r>
      <w:r w:rsidR="004C5865">
        <w:rPr>
          <w:color w:val="09090D"/>
          <w:sz w:val="24"/>
        </w:rPr>
        <w:t>VIOLENCE)</w:t>
      </w:r>
    </w:p>
    <w:p w:rsidR="00924060" w:rsidRDefault="00CA323C" w:rsidP="003E789C">
      <w:pPr>
        <w:pStyle w:val="ListParagraph"/>
        <w:numPr>
          <w:ilvl w:val="0"/>
          <w:numId w:val="2"/>
        </w:numPr>
        <w:tabs>
          <w:tab w:val="left" w:pos="1421"/>
        </w:tabs>
        <w:spacing w:before="37"/>
        <w:ind w:left="1420" w:hanging="543"/>
        <w:jc w:val="both"/>
        <w:rPr>
          <w:sz w:val="24"/>
        </w:rPr>
      </w:pPr>
      <w:hyperlink r:id="rId138">
        <w:r w:rsidR="004C5865">
          <w:rPr>
            <w:color w:val="09090D"/>
            <w:spacing w:val="-1"/>
            <w:sz w:val="24"/>
          </w:rPr>
          <w:t>http://www.nordiclabourjournal.org/emner/likestilling</w:t>
        </w:r>
        <w:r w:rsidR="004C5865">
          <w:rPr>
            <w:color w:val="09090D"/>
            <w:spacing w:val="14"/>
            <w:sz w:val="24"/>
          </w:rPr>
          <w:t xml:space="preserve"> </w:t>
        </w:r>
      </w:hyperlink>
      <w:r w:rsidR="004C5865">
        <w:rPr>
          <w:color w:val="09090D"/>
          <w:sz w:val="24"/>
        </w:rPr>
        <w:t>(GENDER</w:t>
      </w:r>
      <w:r w:rsidR="004C5865">
        <w:rPr>
          <w:color w:val="09090D"/>
          <w:spacing w:val="-5"/>
          <w:sz w:val="24"/>
        </w:rPr>
        <w:t xml:space="preserve"> </w:t>
      </w:r>
      <w:r w:rsidR="004C5865">
        <w:rPr>
          <w:color w:val="09090D"/>
          <w:sz w:val="24"/>
        </w:rPr>
        <w:t>AND</w:t>
      </w:r>
      <w:r w:rsidR="004C5865">
        <w:rPr>
          <w:color w:val="09090D"/>
          <w:spacing w:val="-6"/>
          <w:sz w:val="24"/>
        </w:rPr>
        <w:t xml:space="preserve"> </w:t>
      </w:r>
      <w:r w:rsidR="004C5865">
        <w:rPr>
          <w:color w:val="09090D"/>
          <w:sz w:val="24"/>
        </w:rPr>
        <w:t>BIOLOGY)</w:t>
      </w:r>
    </w:p>
    <w:p w:rsidR="00924060" w:rsidRDefault="00924060">
      <w:pPr>
        <w:pStyle w:val="BodyText"/>
        <w:spacing w:before="10"/>
      </w:pPr>
    </w:p>
    <w:p w:rsidR="00924060" w:rsidRDefault="004C5865">
      <w:pPr>
        <w:ind w:left="878"/>
        <w:rPr>
          <w:b/>
          <w:sz w:val="24"/>
        </w:rPr>
      </w:pPr>
      <w:r>
        <w:rPr>
          <w:b/>
          <w:color w:val="09090D"/>
          <w:sz w:val="24"/>
        </w:rPr>
        <w:t>Course</w:t>
      </w:r>
      <w:r>
        <w:rPr>
          <w:b/>
          <w:color w:val="09090D"/>
          <w:spacing w:val="-8"/>
          <w:sz w:val="24"/>
        </w:rPr>
        <w:t xml:space="preserve"> </w:t>
      </w:r>
      <w:r>
        <w:rPr>
          <w:b/>
          <w:color w:val="09090D"/>
          <w:sz w:val="24"/>
        </w:rPr>
        <w:t>Outcomes:</w:t>
      </w:r>
    </w:p>
    <w:p w:rsidR="00924060" w:rsidRDefault="00924060">
      <w:pPr>
        <w:pStyle w:val="BodyText"/>
        <w:spacing w:before="7"/>
        <w:rPr>
          <w:b/>
          <w:sz w:val="20"/>
        </w:rPr>
      </w:pPr>
    </w:p>
    <w:p w:rsidR="00924060" w:rsidRDefault="004C5865" w:rsidP="003E789C">
      <w:pPr>
        <w:pStyle w:val="ListParagraph"/>
        <w:numPr>
          <w:ilvl w:val="0"/>
          <w:numId w:val="1"/>
        </w:numPr>
        <w:tabs>
          <w:tab w:val="left" w:pos="1339"/>
        </w:tabs>
        <w:jc w:val="both"/>
        <w:rPr>
          <w:sz w:val="24"/>
        </w:rPr>
      </w:pPr>
      <w:r>
        <w:rPr>
          <w:color w:val="09090D"/>
          <w:sz w:val="24"/>
        </w:rPr>
        <w:t>After</w:t>
      </w:r>
      <w:r>
        <w:rPr>
          <w:color w:val="09090D"/>
          <w:spacing w:val="2"/>
          <w:sz w:val="24"/>
        </w:rPr>
        <w:t xml:space="preserve"> </w:t>
      </w:r>
      <w:r>
        <w:rPr>
          <w:color w:val="09090D"/>
          <w:sz w:val="24"/>
        </w:rPr>
        <w:t>completion</w:t>
      </w:r>
      <w:r>
        <w:rPr>
          <w:color w:val="09090D"/>
          <w:spacing w:val="-8"/>
          <w:sz w:val="24"/>
        </w:rPr>
        <w:t xml:space="preserve"> </w:t>
      </w:r>
      <w:r>
        <w:rPr>
          <w:color w:val="09090D"/>
          <w:sz w:val="24"/>
        </w:rPr>
        <w:t>of</w:t>
      </w:r>
      <w:r>
        <w:rPr>
          <w:color w:val="09090D"/>
          <w:spacing w:val="-12"/>
          <w:sz w:val="24"/>
        </w:rPr>
        <w:t xml:space="preserve"> </w:t>
      </w:r>
      <w:r>
        <w:rPr>
          <w:color w:val="09090D"/>
          <w:sz w:val="24"/>
        </w:rPr>
        <w:t>the</w:t>
      </w:r>
      <w:r>
        <w:rPr>
          <w:color w:val="09090D"/>
          <w:spacing w:val="-1"/>
          <w:sz w:val="24"/>
        </w:rPr>
        <w:t xml:space="preserve"> </w:t>
      </w:r>
      <w:r>
        <w:rPr>
          <w:color w:val="09090D"/>
          <w:sz w:val="24"/>
        </w:rPr>
        <w:t>course,</w:t>
      </w:r>
      <w:r>
        <w:rPr>
          <w:color w:val="09090D"/>
          <w:spacing w:val="3"/>
          <w:sz w:val="24"/>
        </w:rPr>
        <w:t xml:space="preserve"> </w:t>
      </w:r>
      <w:r>
        <w:rPr>
          <w:color w:val="09090D"/>
          <w:sz w:val="24"/>
        </w:rPr>
        <w:t>students will</w:t>
      </w:r>
      <w:r>
        <w:rPr>
          <w:color w:val="09090D"/>
          <w:spacing w:val="-9"/>
          <w:sz w:val="24"/>
        </w:rPr>
        <w:t xml:space="preserve"> </w:t>
      </w:r>
      <w:r>
        <w:rPr>
          <w:color w:val="09090D"/>
          <w:sz w:val="24"/>
        </w:rPr>
        <w:t>be</w:t>
      </w:r>
      <w:r>
        <w:rPr>
          <w:color w:val="09090D"/>
          <w:spacing w:val="-1"/>
          <w:sz w:val="24"/>
        </w:rPr>
        <w:t xml:space="preserve"> </w:t>
      </w:r>
      <w:r>
        <w:rPr>
          <w:color w:val="09090D"/>
          <w:sz w:val="24"/>
        </w:rPr>
        <w:t>able to:</w:t>
      </w:r>
    </w:p>
    <w:p w:rsidR="00924060" w:rsidRDefault="004C5865" w:rsidP="003E789C">
      <w:pPr>
        <w:pStyle w:val="ListParagraph"/>
        <w:numPr>
          <w:ilvl w:val="0"/>
          <w:numId w:val="1"/>
        </w:numPr>
        <w:tabs>
          <w:tab w:val="left" w:pos="1421"/>
        </w:tabs>
        <w:spacing w:before="41"/>
        <w:ind w:left="1420" w:hanging="543"/>
        <w:jc w:val="both"/>
        <w:rPr>
          <w:sz w:val="24"/>
        </w:rPr>
      </w:pPr>
      <w:r>
        <w:rPr>
          <w:color w:val="09090D"/>
          <w:spacing w:val="-1"/>
          <w:sz w:val="24"/>
        </w:rPr>
        <w:t>Develop</w:t>
      </w:r>
      <w:r>
        <w:rPr>
          <w:color w:val="09090D"/>
          <w:spacing w:val="-2"/>
          <w:sz w:val="24"/>
        </w:rPr>
        <w:t xml:space="preserve"> </w:t>
      </w:r>
      <w:r>
        <w:rPr>
          <w:color w:val="09090D"/>
          <w:spacing w:val="-1"/>
          <w:sz w:val="24"/>
        </w:rPr>
        <w:t>a</w:t>
      </w:r>
      <w:r>
        <w:rPr>
          <w:color w:val="09090D"/>
          <w:spacing w:val="6"/>
          <w:sz w:val="24"/>
        </w:rPr>
        <w:t xml:space="preserve"> </w:t>
      </w:r>
      <w:r>
        <w:rPr>
          <w:color w:val="09090D"/>
          <w:spacing w:val="-1"/>
          <w:sz w:val="24"/>
        </w:rPr>
        <w:t>better</w:t>
      </w:r>
      <w:r>
        <w:rPr>
          <w:color w:val="09090D"/>
          <w:sz w:val="24"/>
        </w:rPr>
        <w:t xml:space="preserve"> </w:t>
      </w:r>
      <w:r>
        <w:rPr>
          <w:color w:val="09090D"/>
          <w:spacing w:val="-1"/>
          <w:sz w:val="24"/>
        </w:rPr>
        <w:t>understanding</w:t>
      </w:r>
      <w:r>
        <w:rPr>
          <w:color w:val="09090D"/>
          <w:sz w:val="24"/>
        </w:rPr>
        <w:t xml:space="preserve"> </w:t>
      </w:r>
      <w:r>
        <w:rPr>
          <w:color w:val="09090D"/>
          <w:spacing w:val="-1"/>
          <w:sz w:val="24"/>
        </w:rPr>
        <w:t>of</w:t>
      </w:r>
      <w:r>
        <w:rPr>
          <w:color w:val="09090D"/>
          <w:spacing w:val="-6"/>
          <w:sz w:val="24"/>
        </w:rPr>
        <w:t xml:space="preserve"> </w:t>
      </w:r>
      <w:r>
        <w:rPr>
          <w:color w:val="09090D"/>
          <w:spacing w:val="-1"/>
          <w:sz w:val="24"/>
        </w:rPr>
        <w:t>important</w:t>
      </w:r>
      <w:r>
        <w:rPr>
          <w:color w:val="09090D"/>
          <w:spacing w:val="8"/>
          <w:sz w:val="24"/>
        </w:rPr>
        <w:t xml:space="preserve"> </w:t>
      </w:r>
      <w:r>
        <w:rPr>
          <w:color w:val="09090D"/>
          <w:spacing w:val="-1"/>
          <w:sz w:val="24"/>
        </w:rPr>
        <w:t>issues</w:t>
      </w:r>
      <w:r>
        <w:rPr>
          <w:color w:val="09090D"/>
          <w:spacing w:val="6"/>
          <w:sz w:val="24"/>
        </w:rPr>
        <w:t xml:space="preserve"> </w:t>
      </w:r>
      <w:r>
        <w:rPr>
          <w:color w:val="09090D"/>
          <w:spacing w:val="-1"/>
          <w:sz w:val="24"/>
        </w:rPr>
        <w:t>related</w:t>
      </w:r>
      <w:r>
        <w:rPr>
          <w:color w:val="09090D"/>
          <w:spacing w:val="-2"/>
          <w:sz w:val="24"/>
        </w:rPr>
        <w:t xml:space="preserve"> </w:t>
      </w:r>
      <w:r>
        <w:rPr>
          <w:color w:val="09090D"/>
          <w:spacing w:val="-1"/>
          <w:sz w:val="24"/>
        </w:rPr>
        <w:t>to</w:t>
      </w:r>
      <w:r>
        <w:rPr>
          <w:color w:val="09090D"/>
          <w:spacing w:val="2"/>
          <w:sz w:val="24"/>
        </w:rPr>
        <w:t xml:space="preserve"> </w:t>
      </w:r>
      <w:r>
        <w:rPr>
          <w:color w:val="09090D"/>
          <w:spacing w:val="-1"/>
          <w:sz w:val="24"/>
        </w:rPr>
        <w:t>gender</w:t>
      </w:r>
      <w:r>
        <w:rPr>
          <w:color w:val="09090D"/>
          <w:spacing w:val="9"/>
          <w:sz w:val="24"/>
        </w:rPr>
        <w:t xml:space="preserve"> </w:t>
      </w:r>
      <w:r>
        <w:rPr>
          <w:color w:val="09090D"/>
          <w:sz w:val="24"/>
        </w:rPr>
        <w:t>in</w:t>
      </w:r>
      <w:r>
        <w:rPr>
          <w:color w:val="09090D"/>
          <w:spacing w:val="-7"/>
          <w:sz w:val="24"/>
        </w:rPr>
        <w:t xml:space="preserve"> </w:t>
      </w:r>
      <w:r>
        <w:rPr>
          <w:color w:val="09090D"/>
          <w:sz w:val="24"/>
        </w:rPr>
        <w:t>contemporary</w:t>
      </w:r>
      <w:r>
        <w:rPr>
          <w:color w:val="09090D"/>
          <w:spacing w:val="-20"/>
          <w:sz w:val="24"/>
        </w:rPr>
        <w:t xml:space="preserve"> </w:t>
      </w:r>
      <w:r>
        <w:rPr>
          <w:color w:val="09090D"/>
          <w:sz w:val="24"/>
        </w:rPr>
        <w:t>India.</w:t>
      </w:r>
    </w:p>
    <w:p w:rsidR="00924060" w:rsidRDefault="004C5865" w:rsidP="003E789C">
      <w:pPr>
        <w:pStyle w:val="ListParagraph"/>
        <w:numPr>
          <w:ilvl w:val="0"/>
          <w:numId w:val="1"/>
        </w:numPr>
        <w:tabs>
          <w:tab w:val="left" w:pos="1421"/>
        </w:tabs>
        <w:spacing w:before="39" w:line="237" w:lineRule="auto"/>
        <w:ind w:left="878" w:right="1248" w:firstLine="0"/>
        <w:jc w:val="both"/>
        <w:rPr>
          <w:sz w:val="24"/>
        </w:rPr>
      </w:pPr>
      <w:r>
        <w:rPr>
          <w:color w:val="09090D"/>
          <w:sz w:val="24"/>
        </w:rPr>
        <w:t>Sensitize about the basic dimensions of the biological, sociological, psychological and legal</w:t>
      </w:r>
      <w:r>
        <w:rPr>
          <w:color w:val="09090D"/>
          <w:spacing w:val="1"/>
          <w:sz w:val="24"/>
        </w:rPr>
        <w:t xml:space="preserve"> </w:t>
      </w:r>
      <w:r>
        <w:rPr>
          <w:color w:val="09090D"/>
          <w:sz w:val="24"/>
        </w:rPr>
        <w:t>aspects of gender. This will be achieved through discussion of materials derived from research,</w:t>
      </w:r>
      <w:r>
        <w:rPr>
          <w:color w:val="09090D"/>
          <w:spacing w:val="1"/>
          <w:sz w:val="24"/>
        </w:rPr>
        <w:t xml:space="preserve"> </w:t>
      </w:r>
      <w:r>
        <w:rPr>
          <w:color w:val="09090D"/>
          <w:sz w:val="24"/>
        </w:rPr>
        <w:t>facts,</w:t>
      </w:r>
      <w:r>
        <w:rPr>
          <w:color w:val="09090D"/>
          <w:spacing w:val="8"/>
          <w:sz w:val="24"/>
        </w:rPr>
        <w:t xml:space="preserve"> </w:t>
      </w:r>
      <w:r>
        <w:rPr>
          <w:color w:val="09090D"/>
          <w:sz w:val="24"/>
        </w:rPr>
        <w:t>everyday</w:t>
      </w:r>
      <w:r>
        <w:rPr>
          <w:color w:val="09090D"/>
          <w:spacing w:val="-2"/>
          <w:sz w:val="24"/>
        </w:rPr>
        <w:t xml:space="preserve"> </w:t>
      </w:r>
      <w:r>
        <w:rPr>
          <w:color w:val="09090D"/>
          <w:sz w:val="24"/>
        </w:rPr>
        <w:t>life,</w:t>
      </w:r>
      <w:r>
        <w:rPr>
          <w:color w:val="09090D"/>
          <w:spacing w:val="18"/>
          <w:sz w:val="24"/>
        </w:rPr>
        <w:t xml:space="preserve"> </w:t>
      </w:r>
      <w:r>
        <w:rPr>
          <w:color w:val="09090D"/>
          <w:sz w:val="24"/>
        </w:rPr>
        <w:t>literature</w:t>
      </w:r>
      <w:r>
        <w:rPr>
          <w:color w:val="09090D"/>
          <w:spacing w:val="2"/>
          <w:sz w:val="24"/>
        </w:rPr>
        <w:t xml:space="preserve"> </w:t>
      </w:r>
      <w:r>
        <w:rPr>
          <w:color w:val="09090D"/>
          <w:sz w:val="24"/>
        </w:rPr>
        <w:t>and</w:t>
      </w:r>
      <w:r>
        <w:rPr>
          <w:color w:val="09090D"/>
          <w:spacing w:val="6"/>
          <w:sz w:val="24"/>
        </w:rPr>
        <w:t xml:space="preserve"> </w:t>
      </w:r>
      <w:r>
        <w:rPr>
          <w:color w:val="09090D"/>
          <w:sz w:val="24"/>
        </w:rPr>
        <w:t>film.</w:t>
      </w:r>
    </w:p>
    <w:p w:rsidR="00924060" w:rsidRDefault="004C5865" w:rsidP="003E789C">
      <w:pPr>
        <w:pStyle w:val="ListParagraph"/>
        <w:numPr>
          <w:ilvl w:val="0"/>
          <w:numId w:val="1"/>
        </w:numPr>
        <w:tabs>
          <w:tab w:val="left" w:pos="1421"/>
        </w:tabs>
        <w:spacing w:before="42"/>
        <w:ind w:left="1420" w:hanging="543"/>
        <w:jc w:val="both"/>
        <w:rPr>
          <w:sz w:val="24"/>
        </w:rPr>
      </w:pPr>
      <w:r>
        <w:rPr>
          <w:color w:val="09090D"/>
          <w:spacing w:val="-1"/>
          <w:sz w:val="24"/>
        </w:rPr>
        <w:t>Attain</w:t>
      </w:r>
      <w:r>
        <w:rPr>
          <w:color w:val="09090D"/>
          <w:spacing w:val="-7"/>
          <w:sz w:val="24"/>
        </w:rPr>
        <w:t xml:space="preserve"> </w:t>
      </w:r>
      <w:r>
        <w:rPr>
          <w:color w:val="09090D"/>
          <w:spacing w:val="-1"/>
          <w:sz w:val="24"/>
        </w:rPr>
        <w:t>a</w:t>
      </w:r>
      <w:r>
        <w:rPr>
          <w:color w:val="09090D"/>
          <w:spacing w:val="6"/>
          <w:sz w:val="24"/>
        </w:rPr>
        <w:t xml:space="preserve"> </w:t>
      </w:r>
      <w:r>
        <w:rPr>
          <w:color w:val="09090D"/>
          <w:spacing w:val="-1"/>
          <w:sz w:val="24"/>
        </w:rPr>
        <w:t>finer</w:t>
      </w:r>
      <w:r>
        <w:rPr>
          <w:color w:val="09090D"/>
          <w:spacing w:val="4"/>
          <w:sz w:val="24"/>
        </w:rPr>
        <w:t xml:space="preserve"> </w:t>
      </w:r>
      <w:r>
        <w:rPr>
          <w:color w:val="09090D"/>
          <w:spacing w:val="-1"/>
          <w:sz w:val="24"/>
        </w:rPr>
        <w:t>grasp</w:t>
      </w:r>
      <w:r>
        <w:rPr>
          <w:color w:val="09090D"/>
          <w:spacing w:val="2"/>
          <w:sz w:val="24"/>
        </w:rPr>
        <w:t xml:space="preserve"> </w:t>
      </w:r>
      <w:r>
        <w:rPr>
          <w:color w:val="09090D"/>
          <w:spacing w:val="-1"/>
          <w:sz w:val="24"/>
        </w:rPr>
        <w:t>of</w:t>
      </w:r>
      <w:r>
        <w:rPr>
          <w:color w:val="09090D"/>
          <w:spacing w:val="-9"/>
          <w:sz w:val="24"/>
        </w:rPr>
        <w:t xml:space="preserve"> </w:t>
      </w:r>
      <w:r>
        <w:rPr>
          <w:color w:val="09090D"/>
          <w:spacing w:val="-1"/>
          <w:sz w:val="24"/>
        </w:rPr>
        <w:t>how</w:t>
      </w:r>
      <w:r>
        <w:rPr>
          <w:color w:val="09090D"/>
          <w:spacing w:val="2"/>
          <w:sz w:val="24"/>
        </w:rPr>
        <w:t xml:space="preserve"> </w:t>
      </w:r>
      <w:r>
        <w:rPr>
          <w:color w:val="09090D"/>
          <w:spacing w:val="-1"/>
          <w:sz w:val="24"/>
        </w:rPr>
        <w:t>gender</w:t>
      </w:r>
      <w:r>
        <w:rPr>
          <w:color w:val="09090D"/>
          <w:spacing w:val="4"/>
          <w:sz w:val="24"/>
        </w:rPr>
        <w:t xml:space="preserve"> </w:t>
      </w:r>
      <w:r>
        <w:rPr>
          <w:color w:val="09090D"/>
          <w:spacing w:val="-1"/>
          <w:sz w:val="24"/>
        </w:rPr>
        <w:t xml:space="preserve">discrimination </w:t>
      </w:r>
      <w:r>
        <w:rPr>
          <w:color w:val="09090D"/>
          <w:sz w:val="24"/>
        </w:rPr>
        <w:t>works</w:t>
      </w:r>
      <w:r>
        <w:rPr>
          <w:color w:val="09090D"/>
          <w:spacing w:val="-4"/>
          <w:sz w:val="24"/>
        </w:rPr>
        <w:t xml:space="preserve"> </w:t>
      </w:r>
      <w:r>
        <w:rPr>
          <w:color w:val="09090D"/>
          <w:sz w:val="24"/>
        </w:rPr>
        <w:t>in</w:t>
      </w:r>
      <w:r>
        <w:rPr>
          <w:color w:val="09090D"/>
          <w:spacing w:val="-7"/>
          <w:sz w:val="24"/>
        </w:rPr>
        <w:t xml:space="preserve"> </w:t>
      </w:r>
      <w:r>
        <w:rPr>
          <w:color w:val="09090D"/>
          <w:sz w:val="24"/>
        </w:rPr>
        <w:t>our</w:t>
      </w:r>
      <w:r>
        <w:rPr>
          <w:color w:val="09090D"/>
          <w:spacing w:val="-1"/>
          <w:sz w:val="24"/>
        </w:rPr>
        <w:t xml:space="preserve"> </w:t>
      </w:r>
      <w:r>
        <w:rPr>
          <w:color w:val="09090D"/>
          <w:sz w:val="24"/>
        </w:rPr>
        <w:t>society</w:t>
      </w:r>
      <w:r>
        <w:rPr>
          <w:color w:val="09090D"/>
          <w:spacing w:val="-16"/>
          <w:sz w:val="24"/>
        </w:rPr>
        <w:t xml:space="preserve"> </w:t>
      </w:r>
      <w:r>
        <w:rPr>
          <w:color w:val="09090D"/>
          <w:sz w:val="24"/>
        </w:rPr>
        <w:t>and</w:t>
      </w:r>
      <w:r>
        <w:rPr>
          <w:color w:val="09090D"/>
          <w:spacing w:val="6"/>
          <w:sz w:val="24"/>
        </w:rPr>
        <w:t xml:space="preserve"> </w:t>
      </w:r>
      <w:r>
        <w:rPr>
          <w:color w:val="09090D"/>
          <w:sz w:val="24"/>
        </w:rPr>
        <w:t>how</w:t>
      </w:r>
      <w:r>
        <w:rPr>
          <w:color w:val="09090D"/>
          <w:spacing w:val="-7"/>
          <w:sz w:val="24"/>
        </w:rPr>
        <w:t xml:space="preserve"> </w:t>
      </w:r>
      <w:r>
        <w:rPr>
          <w:color w:val="09090D"/>
          <w:sz w:val="24"/>
        </w:rPr>
        <w:t>to</w:t>
      </w:r>
      <w:r>
        <w:rPr>
          <w:color w:val="09090D"/>
          <w:spacing w:val="13"/>
          <w:sz w:val="24"/>
        </w:rPr>
        <w:t xml:space="preserve"> </w:t>
      </w:r>
      <w:r>
        <w:rPr>
          <w:color w:val="09090D"/>
          <w:sz w:val="24"/>
        </w:rPr>
        <w:t>counter it.</w:t>
      </w:r>
    </w:p>
    <w:p w:rsidR="00924060" w:rsidRDefault="004C5865" w:rsidP="003E789C">
      <w:pPr>
        <w:pStyle w:val="ListParagraph"/>
        <w:numPr>
          <w:ilvl w:val="0"/>
          <w:numId w:val="1"/>
        </w:numPr>
        <w:tabs>
          <w:tab w:val="left" w:pos="1421"/>
        </w:tabs>
        <w:spacing w:before="34" w:line="237" w:lineRule="auto"/>
        <w:ind w:left="878" w:right="1241" w:firstLine="0"/>
        <w:jc w:val="both"/>
        <w:rPr>
          <w:sz w:val="24"/>
        </w:rPr>
      </w:pPr>
      <w:r>
        <w:rPr>
          <w:color w:val="09090D"/>
          <w:sz w:val="24"/>
        </w:rPr>
        <w:t>Acquire</w:t>
      </w:r>
      <w:r>
        <w:rPr>
          <w:color w:val="09090D"/>
          <w:spacing w:val="1"/>
          <w:sz w:val="24"/>
        </w:rPr>
        <w:t xml:space="preserve"> </w:t>
      </w:r>
      <w:r>
        <w:rPr>
          <w:color w:val="09090D"/>
          <w:sz w:val="24"/>
        </w:rPr>
        <w:t>insight</w:t>
      </w:r>
      <w:r>
        <w:rPr>
          <w:color w:val="09090D"/>
          <w:spacing w:val="1"/>
          <w:sz w:val="24"/>
        </w:rPr>
        <w:t xml:space="preserve"> </w:t>
      </w:r>
      <w:r>
        <w:rPr>
          <w:color w:val="09090D"/>
          <w:sz w:val="24"/>
        </w:rPr>
        <w:t>into</w:t>
      </w:r>
      <w:r>
        <w:rPr>
          <w:color w:val="09090D"/>
          <w:spacing w:val="1"/>
          <w:sz w:val="24"/>
        </w:rPr>
        <w:t xml:space="preserve"> </w:t>
      </w:r>
      <w:r>
        <w:rPr>
          <w:color w:val="09090D"/>
          <w:sz w:val="24"/>
        </w:rPr>
        <w:t>the</w:t>
      </w:r>
      <w:r>
        <w:rPr>
          <w:color w:val="09090D"/>
          <w:spacing w:val="1"/>
          <w:sz w:val="24"/>
        </w:rPr>
        <w:t xml:space="preserve"> </w:t>
      </w:r>
      <w:r>
        <w:rPr>
          <w:color w:val="09090D"/>
          <w:sz w:val="24"/>
        </w:rPr>
        <w:t>gendered</w:t>
      </w:r>
      <w:r>
        <w:rPr>
          <w:color w:val="09090D"/>
          <w:spacing w:val="1"/>
          <w:sz w:val="24"/>
        </w:rPr>
        <w:t xml:space="preserve"> </w:t>
      </w:r>
      <w:r>
        <w:rPr>
          <w:color w:val="09090D"/>
          <w:sz w:val="24"/>
        </w:rPr>
        <w:t>division</w:t>
      </w:r>
      <w:r>
        <w:rPr>
          <w:color w:val="09090D"/>
          <w:spacing w:val="1"/>
          <w:sz w:val="24"/>
        </w:rPr>
        <w:t xml:space="preserve"> </w:t>
      </w:r>
      <w:r>
        <w:rPr>
          <w:color w:val="09090D"/>
          <w:sz w:val="24"/>
        </w:rPr>
        <w:t>of</w:t>
      </w:r>
      <w:r>
        <w:rPr>
          <w:color w:val="09090D"/>
          <w:spacing w:val="1"/>
          <w:sz w:val="24"/>
        </w:rPr>
        <w:t xml:space="preserve"> </w:t>
      </w:r>
      <w:r>
        <w:rPr>
          <w:color w:val="09090D"/>
          <w:sz w:val="24"/>
        </w:rPr>
        <w:t>labour</w:t>
      </w:r>
      <w:r>
        <w:rPr>
          <w:color w:val="09090D"/>
          <w:spacing w:val="1"/>
          <w:sz w:val="24"/>
        </w:rPr>
        <w:t xml:space="preserve"> </w:t>
      </w:r>
      <w:r>
        <w:rPr>
          <w:color w:val="09090D"/>
          <w:sz w:val="24"/>
        </w:rPr>
        <w:t>and</w:t>
      </w:r>
      <w:r>
        <w:rPr>
          <w:color w:val="09090D"/>
          <w:spacing w:val="1"/>
          <w:sz w:val="24"/>
        </w:rPr>
        <w:t xml:space="preserve"> </w:t>
      </w:r>
      <w:r>
        <w:rPr>
          <w:color w:val="09090D"/>
          <w:sz w:val="24"/>
        </w:rPr>
        <w:t>its</w:t>
      </w:r>
      <w:r>
        <w:rPr>
          <w:color w:val="09090D"/>
          <w:spacing w:val="1"/>
          <w:sz w:val="24"/>
        </w:rPr>
        <w:t xml:space="preserve"> </w:t>
      </w:r>
      <w:r>
        <w:rPr>
          <w:color w:val="09090D"/>
          <w:sz w:val="24"/>
        </w:rPr>
        <w:t>relation</w:t>
      </w:r>
      <w:r>
        <w:rPr>
          <w:color w:val="09090D"/>
          <w:spacing w:val="60"/>
          <w:sz w:val="24"/>
        </w:rPr>
        <w:t xml:space="preserve"> </w:t>
      </w:r>
      <w:r>
        <w:rPr>
          <w:color w:val="09090D"/>
          <w:sz w:val="24"/>
        </w:rPr>
        <w:t>to</w:t>
      </w:r>
      <w:r>
        <w:rPr>
          <w:color w:val="09090D"/>
          <w:spacing w:val="60"/>
          <w:sz w:val="24"/>
        </w:rPr>
        <w:t xml:space="preserve"> </w:t>
      </w:r>
      <w:r>
        <w:rPr>
          <w:color w:val="09090D"/>
          <w:sz w:val="24"/>
        </w:rPr>
        <w:t>politics</w:t>
      </w:r>
      <w:r>
        <w:rPr>
          <w:color w:val="09090D"/>
          <w:spacing w:val="61"/>
          <w:sz w:val="24"/>
        </w:rPr>
        <w:t xml:space="preserve"> </w:t>
      </w:r>
      <w:r>
        <w:rPr>
          <w:color w:val="09090D"/>
          <w:sz w:val="24"/>
        </w:rPr>
        <w:t>and</w:t>
      </w:r>
      <w:r>
        <w:rPr>
          <w:color w:val="09090D"/>
          <w:spacing w:val="1"/>
          <w:sz w:val="24"/>
        </w:rPr>
        <w:t xml:space="preserve"> </w:t>
      </w:r>
      <w:r>
        <w:rPr>
          <w:color w:val="09090D"/>
          <w:sz w:val="24"/>
        </w:rPr>
        <w:t>economics.</w:t>
      </w:r>
    </w:p>
    <w:p w:rsidR="00924060" w:rsidRDefault="004C5865" w:rsidP="003E789C">
      <w:pPr>
        <w:pStyle w:val="ListParagraph"/>
        <w:numPr>
          <w:ilvl w:val="0"/>
          <w:numId w:val="1"/>
        </w:numPr>
        <w:tabs>
          <w:tab w:val="left" w:pos="1421"/>
        </w:tabs>
        <w:spacing w:before="42"/>
        <w:ind w:left="1420" w:hanging="543"/>
        <w:jc w:val="both"/>
        <w:rPr>
          <w:sz w:val="24"/>
        </w:rPr>
      </w:pPr>
      <w:r>
        <w:rPr>
          <w:color w:val="09090D"/>
          <w:sz w:val="24"/>
        </w:rPr>
        <w:t>Develop a</w:t>
      </w:r>
      <w:r>
        <w:rPr>
          <w:color w:val="09090D"/>
          <w:spacing w:val="-1"/>
          <w:sz w:val="24"/>
        </w:rPr>
        <w:t xml:space="preserve"> </w:t>
      </w:r>
      <w:r>
        <w:rPr>
          <w:color w:val="09090D"/>
          <w:sz w:val="24"/>
        </w:rPr>
        <w:t>sense</w:t>
      </w:r>
      <w:r>
        <w:rPr>
          <w:color w:val="09090D"/>
          <w:spacing w:val="-1"/>
          <w:sz w:val="24"/>
        </w:rPr>
        <w:t xml:space="preserve"> </w:t>
      </w:r>
      <w:r>
        <w:rPr>
          <w:color w:val="09090D"/>
          <w:sz w:val="24"/>
        </w:rPr>
        <w:t>of</w:t>
      </w:r>
      <w:r>
        <w:rPr>
          <w:color w:val="09090D"/>
          <w:spacing w:val="-9"/>
          <w:sz w:val="24"/>
        </w:rPr>
        <w:t xml:space="preserve"> </w:t>
      </w:r>
      <w:r>
        <w:rPr>
          <w:color w:val="09090D"/>
          <w:sz w:val="24"/>
        </w:rPr>
        <w:t>appreciation</w:t>
      </w:r>
      <w:r>
        <w:rPr>
          <w:color w:val="09090D"/>
          <w:spacing w:val="-8"/>
          <w:sz w:val="24"/>
        </w:rPr>
        <w:t xml:space="preserve"> </w:t>
      </w:r>
      <w:r>
        <w:rPr>
          <w:color w:val="09090D"/>
          <w:sz w:val="24"/>
        </w:rPr>
        <w:t>of</w:t>
      </w:r>
      <w:r>
        <w:rPr>
          <w:color w:val="09090D"/>
          <w:spacing w:val="-12"/>
          <w:sz w:val="24"/>
        </w:rPr>
        <w:t xml:space="preserve"> </w:t>
      </w:r>
      <w:r>
        <w:rPr>
          <w:color w:val="09090D"/>
          <w:sz w:val="24"/>
        </w:rPr>
        <w:t>women</w:t>
      </w:r>
      <w:r>
        <w:rPr>
          <w:color w:val="09090D"/>
          <w:spacing w:val="1"/>
          <w:sz w:val="24"/>
        </w:rPr>
        <w:t xml:space="preserve"> </w:t>
      </w:r>
      <w:r>
        <w:rPr>
          <w:color w:val="09090D"/>
          <w:sz w:val="24"/>
        </w:rPr>
        <w:t>in</w:t>
      </w:r>
      <w:r>
        <w:rPr>
          <w:color w:val="09090D"/>
          <w:spacing w:val="-5"/>
          <w:sz w:val="24"/>
        </w:rPr>
        <w:t xml:space="preserve"> </w:t>
      </w:r>
      <w:r>
        <w:rPr>
          <w:color w:val="09090D"/>
          <w:sz w:val="24"/>
        </w:rPr>
        <w:t>all</w:t>
      </w:r>
      <w:r>
        <w:rPr>
          <w:color w:val="09090D"/>
          <w:spacing w:val="-12"/>
          <w:sz w:val="24"/>
        </w:rPr>
        <w:t xml:space="preserve"> </w:t>
      </w:r>
      <w:r>
        <w:rPr>
          <w:color w:val="09090D"/>
          <w:sz w:val="24"/>
        </w:rPr>
        <w:t>walks</w:t>
      </w:r>
      <w:r>
        <w:rPr>
          <w:color w:val="09090D"/>
          <w:spacing w:val="-1"/>
          <w:sz w:val="24"/>
        </w:rPr>
        <w:t xml:space="preserve"> </w:t>
      </w:r>
      <w:r>
        <w:rPr>
          <w:color w:val="09090D"/>
          <w:sz w:val="24"/>
        </w:rPr>
        <w:t>of</w:t>
      </w:r>
      <w:r>
        <w:rPr>
          <w:color w:val="09090D"/>
          <w:spacing w:val="-7"/>
          <w:sz w:val="24"/>
        </w:rPr>
        <w:t xml:space="preserve"> </w:t>
      </w:r>
      <w:r>
        <w:rPr>
          <w:color w:val="09090D"/>
          <w:sz w:val="24"/>
        </w:rPr>
        <w:t>life.</w:t>
      </w:r>
    </w:p>
    <w:p w:rsidR="00924060" w:rsidRDefault="00924060">
      <w:pPr>
        <w:pStyle w:val="BodyText"/>
        <w:spacing w:before="1"/>
        <w:rPr>
          <w:sz w:val="25"/>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3"/>
        <w:gridCol w:w="694"/>
        <w:gridCol w:w="703"/>
      </w:tblGrid>
      <w:tr w:rsidR="00924060">
        <w:trPr>
          <w:trHeight w:val="786"/>
        </w:trPr>
        <w:tc>
          <w:tcPr>
            <w:tcW w:w="10177" w:type="dxa"/>
            <w:gridSpan w:val="16"/>
          </w:tcPr>
          <w:p w:rsidR="00924060" w:rsidRDefault="004C5865" w:rsidP="007D0AE0">
            <w:pPr>
              <w:pStyle w:val="TableParagraph"/>
              <w:spacing w:line="230" w:lineRule="auto"/>
              <w:ind w:left="2136" w:right="2056"/>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99"/>
        </w:trPr>
        <w:tc>
          <w:tcPr>
            <w:tcW w:w="667" w:type="dxa"/>
            <w:vMerge w:val="restart"/>
          </w:tcPr>
          <w:p w:rsidR="00924060" w:rsidRDefault="004C5865">
            <w:pPr>
              <w:pStyle w:val="TableParagraph"/>
              <w:spacing w:before="121"/>
              <w:ind w:left="162"/>
              <w:rPr>
                <w:b/>
                <w:sz w:val="24"/>
              </w:rPr>
            </w:pPr>
            <w:r>
              <w:rPr>
                <w:b/>
                <w:sz w:val="24"/>
              </w:rPr>
              <w:t>COs</w:t>
            </w:r>
          </w:p>
        </w:tc>
        <w:tc>
          <w:tcPr>
            <w:tcW w:w="7410" w:type="dxa"/>
            <w:gridSpan w:val="12"/>
          </w:tcPr>
          <w:p w:rsidR="00924060" w:rsidRDefault="004C5865">
            <w:pPr>
              <w:pStyle w:val="TableParagraph"/>
              <w:spacing w:line="250"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0" w:type="dxa"/>
            <w:gridSpan w:val="3"/>
          </w:tcPr>
          <w:p w:rsidR="00924060" w:rsidRDefault="004C5865" w:rsidP="007D0AE0">
            <w:pPr>
              <w:pStyle w:val="TableParagraph"/>
              <w:spacing w:line="240" w:lineRule="exact"/>
              <w:ind w:right="745"/>
              <w:jc w:val="center"/>
              <w:rPr>
                <w:b/>
                <w:sz w:val="24"/>
              </w:rPr>
            </w:pPr>
            <w:r>
              <w:rPr>
                <w:b/>
                <w:sz w:val="24"/>
              </w:rPr>
              <w:t>PSO</w:t>
            </w:r>
            <w:r>
              <w:rPr>
                <w:b/>
                <w:w w:val="99"/>
                <w:sz w:val="24"/>
              </w:rPr>
              <w:t>s</w:t>
            </w:r>
          </w:p>
        </w:tc>
      </w:tr>
      <w:tr w:rsidR="00924060">
        <w:trPr>
          <w:trHeight w:val="421"/>
        </w:trPr>
        <w:tc>
          <w:tcPr>
            <w:tcW w:w="667" w:type="dxa"/>
            <w:vMerge/>
            <w:tcBorders>
              <w:top w:val="nil"/>
            </w:tcBorders>
          </w:tcPr>
          <w:p w:rsidR="00924060" w:rsidRDefault="00924060">
            <w:pPr>
              <w:rPr>
                <w:sz w:val="2"/>
                <w:szCs w:val="2"/>
              </w:rPr>
            </w:pPr>
          </w:p>
        </w:tc>
        <w:tc>
          <w:tcPr>
            <w:tcW w:w="596" w:type="dxa"/>
          </w:tcPr>
          <w:p w:rsidR="00924060" w:rsidRDefault="004C5865">
            <w:pPr>
              <w:pStyle w:val="TableParagraph"/>
              <w:spacing w:line="224" w:lineRule="exact"/>
              <w:ind w:left="124"/>
              <w:rPr>
                <w:b/>
                <w:sz w:val="24"/>
              </w:rPr>
            </w:pPr>
            <w:r>
              <w:rPr>
                <w:b/>
                <w:sz w:val="24"/>
              </w:rPr>
              <w:t>PO1</w:t>
            </w:r>
          </w:p>
        </w:tc>
        <w:tc>
          <w:tcPr>
            <w:tcW w:w="595" w:type="dxa"/>
          </w:tcPr>
          <w:p w:rsidR="00924060" w:rsidRDefault="004C5865">
            <w:pPr>
              <w:pStyle w:val="TableParagraph"/>
              <w:spacing w:line="224" w:lineRule="exact"/>
              <w:ind w:left="124"/>
              <w:rPr>
                <w:b/>
                <w:sz w:val="24"/>
              </w:rPr>
            </w:pPr>
            <w:r>
              <w:rPr>
                <w:b/>
                <w:sz w:val="24"/>
              </w:rPr>
              <w:t>PO2</w:t>
            </w:r>
          </w:p>
        </w:tc>
        <w:tc>
          <w:tcPr>
            <w:tcW w:w="595" w:type="dxa"/>
          </w:tcPr>
          <w:p w:rsidR="00924060" w:rsidRDefault="004C5865">
            <w:pPr>
              <w:pStyle w:val="TableParagraph"/>
              <w:spacing w:line="224" w:lineRule="exact"/>
              <w:ind w:left="124"/>
              <w:rPr>
                <w:b/>
                <w:sz w:val="24"/>
              </w:rPr>
            </w:pPr>
            <w:r>
              <w:rPr>
                <w:b/>
                <w:sz w:val="24"/>
              </w:rPr>
              <w:t>PO3</w:t>
            </w:r>
          </w:p>
        </w:tc>
        <w:tc>
          <w:tcPr>
            <w:tcW w:w="590" w:type="dxa"/>
          </w:tcPr>
          <w:p w:rsidR="00924060" w:rsidRDefault="004C5865">
            <w:pPr>
              <w:pStyle w:val="TableParagraph"/>
              <w:spacing w:line="224" w:lineRule="exact"/>
              <w:ind w:left="125"/>
              <w:rPr>
                <w:b/>
                <w:sz w:val="24"/>
              </w:rPr>
            </w:pPr>
            <w:r>
              <w:rPr>
                <w:b/>
                <w:sz w:val="24"/>
              </w:rPr>
              <w:t>PO4</w:t>
            </w:r>
          </w:p>
        </w:tc>
        <w:tc>
          <w:tcPr>
            <w:tcW w:w="595" w:type="dxa"/>
          </w:tcPr>
          <w:p w:rsidR="00924060" w:rsidRDefault="004C5865">
            <w:pPr>
              <w:pStyle w:val="TableParagraph"/>
              <w:spacing w:line="224" w:lineRule="exact"/>
              <w:ind w:left="125"/>
              <w:rPr>
                <w:b/>
                <w:sz w:val="24"/>
              </w:rPr>
            </w:pPr>
            <w:r>
              <w:rPr>
                <w:b/>
                <w:sz w:val="24"/>
              </w:rPr>
              <w:t>PO5</w:t>
            </w:r>
          </w:p>
        </w:tc>
        <w:tc>
          <w:tcPr>
            <w:tcW w:w="594" w:type="dxa"/>
          </w:tcPr>
          <w:p w:rsidR="00924060" w:rsidRDefault="004C5865">
            <w:pPr>
              <w:pStyle w:val="TableParagraph"/>
              <w:spacing w:line="224" w:lineRule="exact"/>
              <w:ind w:left="119"/>
              <w:jc w:val="center"/>
              <w:rPr>
                <w:b/>
                <w:sz w:val="24"/>
              </w:rPr>
            </w:pPr>
            <w:r>
              <w:rPr>
                <w:b/>
                <w:sz w:val="24"/>
              </w:rPr>
              <w:t>PO6</w:t>
            </w:r>
          </w:p>
        </w:tc>
        <w:tc>
          <w:tcPr>
            <w:tcW w:w="594" w:type="dxa"/>
          </w:tcPr>
          <w:p w:rsidR="00924060" w:rsidRDefault="004C5865">
            <w:pPr>
              <w:pStyle w:val="TableParagraph"/>
              <w:spacing w:line="224" w:lineRule="exact"/>
              <w:ind w:left="132"/>
              <w:rPr>
                <w:b/>
                <w:sz w:val="24"/>
              </w:rPr>
            </w:pPr>
            <w:r>
              <w:rPr>
                <w:b/>
                <w:spacing w:val="-1"/>
                <w:sz w:val="24"/>
              </w:rPr>
              <w:t>PO7</w:t>
            </w:r>
          </w:p>
        </w:tc>
        <w:tc>
          <w:tcPr>
            <w:tcW w:w="584" w:type="dxa"/>
          </w:tcPr>
          <w:p w:rsidR="00924060" w:rsidRDefault="004C5865">
            <w:pPr>
              <w:pStyle w:val="TableParagraph"/>
              <w:spacing w:line="224" w:lineRule="exact"/>
              <w:ind w:left="124" w:right="-15"/>
              <w:jc w:val="center"/>
              <w:rPr>
                <w:b/>
                <w:sz w:val="24"/>
              </w:rPr>
            </w:pPr>
            <w:r>
              <w:rPr>
                <w:b/>
                <w:sz w:val="24"/>
              </w:rPr>
              <w:t>PO8</w:t>
            </w:r>
          </w:p>
        </w:tc>
        <w:tc>
          <w:tcPr>
            <w:tcW w:w="594" w:type="dxa"/>
          </w:tcPr>
          <w:p w:rsidR="00924060" w:rsidRDefault="004C5865">
            <w:pPr>
              <w:pStyle w:val="TableParagraph"/>
              <w:spacing w:line="224" w:lineRule="exact"/>
              <w:ind w:left="135" w:right="-15"/>
              <w:jc w:val="center"/>
              <w:rPr>
                <w:b/>
                <w:sz w:val="24"/>
              </w:rPr>
            </w:pPr>
            <w:r>
              <w:rPr>
                <w:b/>
                <w:sz w:val="24"/>
              </w:rPr>
              <w:t>PO9</w:t>
            </w:r>
          </w:p>
        </w:tc>
        <w:tc>
          <w:tcPr>
            <w:tcW w:w="694" w:type="dxa"/>
          </w:tcPr>
          <w:p w:rsidR="00924060" w:rsidRDefault="004C5865" w:rsidP="007D0AE0">
            <w:pPr>
              <w:pStyle w:val="TableParagraph"/>
              <w:spacing w:line="191" w:lineRule="exact"/>
              <w:ind w:right="4"/>
              <w:rPr>
                <w:b/>
                <w:sz w:val="24"/>
              </w:rPr>
            </w:pPr>
            <w:r>
              <w:rPr>
                <w:b/>
                <w:sz w:val="24"/>
              </w:rPr>
              <w:t>PO10</w:t>
            </w:r>
          </w:p>
        </w:tc>
        <w:tc>
          <w:tcPr>
            <w:tcW w:w="685" w:type="dxa"/>
          </w:tcPr>
          <w:p w:rsidR="00924060" w:rsidRDefault="004C5865" w:rsidP="007D0AE0">
            <w:pPr>
              <w:pStyle w:val="TableParagraph"/>
              <w:spacing w:line="191" w:lineRule="exact"/>
              <w:ind w:right="19"/>
              <w:rPr>
                <w:b/>
                <w:sz w:val="24"/>
              </w:rPr>
            </w:pPr>
            <w:r>
              <w:rPr>
                <w:b/>
                <w:sz w:val="24"/>
              </w:rPr>
              <w:t>PO11</w:t>
            </w:r>
          </w:p>
        </w:tc>
        <w:tc>
          <w:tcPr>
            <w:tcW w:w="694" w:type="dxa"/>
          </w:tcPr>
          <w:p w:rsidR="00924060" w:rsidRDefault="004C5865" w:rsidP="007D0AE0">
            <w:pPr>
              <w:pStyle w:val="TableParagraph"/>
              <w:spacing w:line="191" w:lineRule="exact"/>
              <w:ind w:right="4"/>
              <w:rPr>
                <w:b/>
                <w:sz w:val="24"/>
              </w:rPr>
            </w:pPr>
            <w:r>
              <w:rPr>
                <w:b/>
                <w:sz w:val="24"/>
              </w:rPr>
              <w:t>PO12</w:t>
            </w:r>
          </w:p>
        </w:tc>
        <w:tc>
          <w:tcPr>
            <w:tcW w:w="703" w:type="dxa"/>
          </w:tcPr>
          <w:p w:rsidR="00924060" w:rsidRDefault="004C5865" w:rsidP="007D0AE0">
            <w:pPr>
              <w:pStyle w:val="TableParagraph"/>
              <w:spacing w:line="191" w:lineRule="exact"/>
              <w:ind w:right="1"/>
              <w:rPr>
                <w:b/>
                <w:sz w:val="24"/>
              </w:rPr>
            </w:pPr>
            <w:r>
              <w:rPr>
                <w:b/>
                <w:sz w:val="24"/>
              </w:rPr>
              <w:t>PSO1</w:t>
            </w:r>
          </w:p>
        </w:tc>
        <w:tc>
          <w:tcPr>
            <w:tcW w:w="694" w:type="dxa"/>
          </w:tcPr>
          <w:p w:rsidR="00924060" w:rsidRDefault="004C5865" w:rsidP="007D0AE0">
            <w:pPr>
              <w:pStyle w:val="TableParagraph"/>
              <w:spacing w:line="191" w:lineRule="exact"/>
              <w:ind w:right="3"/>
              <w:rPr>
                <w:b/>
                <w:sz w:val="24"/>
              </w:rPr>
            </w:pPr>
            <w:r>
              <w:rPr>
                <w:b/>
                <w:sz w:val="24"/>
              </w:rPr>
              <w:t>PSO2</w:t>
            </w:r>
          </w:p>
        </w:tc>
        <w:tc>
          <w:tcPr>
            <w:tcW w:w="703" w:type="dxa"/>
          </w:tcPr>
          <w:p w:rsidR="00924060" w:rsidRDefault="004C5865" w:rsidP="007D0AE0">
            <w:pPr>
              <w:pStyle w:val="TableParagraph"/>
              <w:spacing w:line="191" w:lineRule="exact"/>
              <w:ind w:right="1"/>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4C5865">
            <w:pPr>
              <w:pStyle w:val="TableParagraph"/>
              <w:spacing w:line="225" w:lineRule="exact"/>
              <w:ind w:left="125"/>
              <w:jc w:val="center"/>
              <w:rPr>
                <w:b/>
                <w:sz w:val="24"/>
              </w:rPr>
            </w:pPr>
            <w:r>
              <w:rPr>
                <w:b/>
                <w:sz w:val="24"/>
              </w:rPr>
              <w:t>3</w:t>
            </w:r>
          </w:p>
        </w:tc>
        <w:tc>
          <w:tcPr>
            <w:tcW w:w="594" w:type="dxa"/>
          </w:tcPr>
          <w:p w:rsidR="00924060" w:rsidRDefault="00924060">
            <w:pPr>
              <w:pStyle w:val="TableParagraph"/>
              <w:rPr>
                <w:sz w:val="20"/>
              </w:rPr>
            </w:pPr>
          </w:p>
        </w:tc>
        <w:tc>
          <w:tcPr>
            <w:tcW w:w="584" w:type="dxa"/>
          </w:tcPr>
          <w:p w:rsidR="00924060" w:rsidRDefault="004C5865">
            <w:pPr>
              <w:pStyle w:val="TableParagraph"/>
              <w:spacing w:line="225" w:lineRule="exact"/>
              <w:ind w:left="131"/>
              <w:jc w:val="center"/>
              <w:rPr>
                <w:b/>
                <w:sz w:val="24"/>
              </w:rPr>
            </w:pPr>
            <w:r>
              <w:rPr>
                <w:b/>
                <w:sz w:val="24"/>
              </w:rPr>
              <w:t>3</w:t>
            </w:r>
          </w:p>
        </w:tc>
        <w:tc>
          <w:tcPr>
            <w:tcW w:w="594" w:type="dxa"/>
          </w:tcPr>
          <w:p w:rsidR="00924060" w:rsidRDefault="004C5865">
            <w:pPr>
              <w:pStyle w:val="TableParagraph"/>
              <w:spacing w:line="225" w:lineRule="exact"/>
              <w:ind w:left="134"/>
              <w:jc w:val="center"/>
              <w:rPr>
                <w:b/>
                <w:sz w:val="24"/>
              </w:rPr>
            </w:pPr>
            <w:r>
              <w:rPr>
                <w:b/>
                <w:sz w:val="24"/>
              </w:rPr>
              <w:t>3</w:t>
            </w: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1"/>
              <w:jc w:val="right"/>
              <w:rPr>
                <w:b/>
                <w:sz w:val="24"/>
              </w:rPr>
            </w:pPr>
            <w:r>
              <w:rPr>
                <w:b/>
                <w:sz w:val="24"/>
              </w:rPr>
              <w:t>3</w:t>
            </w:r>
          </w:p>
        </w:tc>
        <w:tc>
          <w:tcPr>
            <w:tcW w:w="694" w:type="dxa"/>
          </w:tcPr>
          <w:p w:rsidR="00924060" w:rsidRDefault="004C5865">
            <w:pPr>
              <w:pStyle w:val="TableParagraph"/>
              <w:spacing w:line="225" w:lineRule="exact"/>
              <w:ind w:right="204"/>
              <w:jc w:val="right"/>
              <w:rPr>
                <w:b/>
                <w:sz w:val="24"/>
              </w:rPr>
            </w:pPr>
            <w:r>
              <w:rPr>
                <w:b/>
                <w:sz w:val="24"/>
              </w:rPr>
              <w:t>3</w:t>
            </w:r>
          </w:p>
        </w:tc>
        <w:tc>
          <w:tcPr>
            <w:tcW w:w="703"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3"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CO2</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4C5865">
            <w:pPr>
              <w:pStyle w:val="TableParagraph"/>
              <w:spacing w:line="225" w:lineRule="exact"/>
              <w:ind w:left="125"/>
              <w:jc w:val="center"/>
              <w:rPr>
                <w:b/>
                <w:sz w:val="24"/>
              </w:rPr>
            </w:pPr>
            <w:r>
              <w:rPr>
                <w:b/>
                <w:sz w:val="24"/>
              </w:rPr>
              <w:t>3</w:t>
            </w:r>
          </w:p>
        </w:tc>
        <w:tc>
          <w:tcPr>
            <w:tcW w:w="594" w:type="dxa"/>
          </w:tcPr>
          <w:p w:rsidR="00924060" w:rsidRDefault="00924060">
            <w:pPr>
              <w:pStyle w:val="TableParagraph"/>
              <w:rPr>
                <w:sz w:val="20"/>
              </w:rPr>
            </w:pPr>
          </w:p>
        </w:tc>
        <w:tc>
          <w:tcPr>
            <w:tcW w:w="584" w:type="dxa"/>
          </w:tcPr>
          <w:p w:rsidR="00924060" w:rsidRDefault="004C5865">
            <w:pPr>
              <w:pStyle w:val="TableParagraph"/>
              <w:spacing w:line="225" w:lineRule="exact"/>
              <w:ind w:left="131"/>
              <w:jc w:val="center"/>
              <w:rPr>
                <w:b/>
                <w:sz w:val="24"/>
              </w:rPr>
            </w:pPr>
            <w:r>
              <w:rPr>
                <w:b/>
                <w:sz w:val="24"/>
              </w:rPr>
              <w:t>3</w:t>
            </w:r>
          </w:p>
        </w:tc>
        <w:tc>
          <w:tcPr>
            <w:tcW w:w="594" w:type="dxa"/>
          </w:tcPr>
          <w:p w:rsidR="00924060" w:rsidRDefault="004C5865">
            <w:pPr>
              <w:pStyle w:val="TableParagraph"/>
              <w:spacing w:line="225" w:lineRule="exact"/>
              <w:ind w:left="134"/>
              <w:jc w:val="center"/>
              <w:rPr>
                <w:b/>
                <w:sz w:val="24"/>
              </w:rPr>
            </w:pPr>
            <w:r>
              <w:rPr>
                <w:b/>
                <w:sz w:val="24"/>
              </w:rPr>
              <w:t>3</w:t>
            </w: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1"/>
              <w:jc w:val="right"/>
              <w:rPr>
                <w:b/>
                <w:sz w:val="24"/>
              </w:rPr>
            </w:pPr>
            <w:r>
              <w:rPr>
                <w:b/>
                <w:sz w:val="24"/>
              </w:rPr>
              <w:t>3</w:t>
            </w:r>
          </w:p>
        </w:tc>
        <w:tc>
          <w:tcPr>
            <w:tcW w:w="694" w:type="dxa"/>
          </w:tcPr>
          <w:p w:rsidR="00924060" w:rsidRDefault="004C5865">
            <w:pPr>
              <w:pStyle w:val="TableParagraph"/>
              <w:spacing w:line="225" w:lineRule="exact"/>
              <w:ind w:right="204"/>
              <w:jc w:val="right"/>
              <w:rPr>
                <w:b/>
                <w:sz w:val="24"/>
              </w:rPr>
            </w:pPr>
            <w:r>
              <w:rPr>
                <w:b/>
                <w:sz w:val="24"/>
              </w:rPr>
              <w:t>3</w:t>
            </w:r>
          </w:p>
        </w:tc>
        <w:tc>
          <w:tcPr>
            <w:tcW w:w="703"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3"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4C5865">
            <w:pPr>
              <w:pStyle w:val="TableParagraph"/>
              <w:spacing w:line="225" w:lineRule="exact"/>
              <w:ind w:left="125"/>
              <w:jc w:val="center"/>
              <w:rPr>
                <w:b/>
                <w:sz w:val="24"/>
              </w:rPr>
            </w:pPr>
            <w:r>
              <w:rPr>
                <w:b/>
                <w:sz w:val="24"/>
              </w:rPr>
              <w:t>3</w:t>
            </w:r>
          </w:p>
        </w:tc>
        <w:tc>
          <w:tcPr>
            <w:tcW w:w="594" w:type="dxa"/>
          </w:tcPr>
          <w:p w:rsidR="00924060" w:rsidRDefault="00924060">
            <w:pPr>
              <w:pStyle w:val="TableParagraph"/>
              <w:rPr>
                <w:sz w:val="20"/>
              </w:rPr>
            </w:pPr>
          </w:p>
        </w:tc>
        <w:tc>
          <w:tcPr>
            <w:tcW w:w="584" w:type="dxa"/>
          </w:tcPr>
          <w:p w:rsidR="00924060" w:rsidRDefault="004C5865">
            <w:pPr>
              <w:pStyle w:val="TableParagraph"/>
              <w:spacing w:line="225" w:lineRule="exact"/>
              <w:ind w:left="131"/>
              <w:jc w:val="center"/>
              <w:rPr>
                <w:b/>
                <w:sz w:val="24"/>
              </w:rPr>
            </w:pPr>
            <w:r>
              <w:rPr>
                <w:b/>
                <w:sz w:val="24"/>
              </w:rPr>
              <w:t>3</w:t>
            </w:r>
          </w:p>
        </w:tc>
        <w:tc>
          <w:tcPr>
            <w:tcW w:w="594" w:type="dxa"/>
          </w:tcPr>
          <w:p w:rsidR="00924060" w:rsidRDefault="004C5865">
            <w:pPr>
              <w:pStyle w:val="TableParagraph"/>
              <w:spacing w:line="225" w:lineRule="exact"/>
              <w:ind w:left="134"/>
              <w:jc w:val="center"/>
              <w:rPr>
                <w:b/>
                <w:sz w:val="24"/>
              </w:rPr>
            </w:pPr>
            <w:r>
              <w:rPr>
                <w:b/>
                <w:sz w:val="24"/>
              </w:rPr>
              <w:t>3</w:t>
            </w: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1"/>
              <w:jc w:val="right"/>
              <w:rPr>
                <w:b/>
                <w:sz w:val="24"/>
              </w:rPr>
            </w:pPr>
            <w:r>
              <w:rPr>
                <w:b/>
                <w:sz w:val="24"/>
              </w:rPr>
              <w:t>3</w:t>
            </w:r>
          </w:p>
        </w:tc>
        <w:tc>
          <w:tcPr>
            <w:tcW w:w="694" w:type="dxa"/>
          </w:tcPr>
          <w:p w:rsidR="00924060" w:rsidRDefault="004C5865">
            <w:pPr>
              <w:pStyle w:val="TableParagraph"/>
              <w:spacing w:line="225" w:lineRule="exact"/>
              <w:ind w:right="204"/>
              <w:jc w:val="right"/>
              <w:rPr>
                <w:b/>
                <w:sz w:val="24"/>
              </w:rPr>
            </w:pPr>
            <w:r>
              <w:rPr>
                <w:b/>
                <w:sz w:val="24"/>
              </w:rPr>
              <w:t>3</w:t>
            </w:r>
          </w:p>
        </w:tc>
        <w:tc>
          <w:tcPr>
            <w:tcW w:w="703"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3" w:type="dxa"/>
          </w:tcPr>
          <w:p w:rsidR="00924060" w:rsidRDefault="00924060">
            <w:pPr>
              <w:pStyle w:val="TableParagraph"/>
              <w:rPr>
                <w:sz w:val="20"/>
              </w:rPr>
            </w:pPr>
          </w:p>
        </w:tc>
      </w:tr>
      <w:tr w:rsidR="00924060">
        <w:trPr>
          <w:trHeight w:val="271"/>
        </w:trPr>
        <w:tc>
          <w:tcPr>
            <w:tcW w:w="667" w:type="dxa"/>
            <w:tcBorders>
              <w:bottom w:val="single" w:sz="6" w:space="0" w:color="000000"/>
            </w:tcBorders>
          </w:tcPr>
          <w:p w:rsidR="00924060" w:rsidRDefault="004C5865">
            <w:pPr>
              <w:pStyle w:val="TableParagraph"/>
              <w:spacing w:line="215" w:lineRule="exact"/>
              <w:ind w:right="26"/>
              <w:jc w:val="right"/>
              <w:rPr>
                <w:b/>
                <w:sz w:val="24"/>
              </w:rPr>
            </w:pPr>
            <w:r>
              <w:rPr>
                <w:b/>
                <w:sz w:val="24"/>
              </w:rPr>
              <w:t>CO4</w:t>
            </w:r>
          </w:p>
        </w:tc>
        <w:tc>
          <w:tcPr>
            <w:tcW w:w="596" w:type="dxa"/>
            <w:tcBorders>
              <w:bottom w:val="single" w:sz="6" w:space="0" w:color="000000"/>
            </w:tcBorders>
          </w:tcPr>
          <w:p w:rsidR="00924060" w:rsidRDefault="00924060">
            <w:pPr>
              <w:pStyle w:val="TableParagraph"/>
              <w:rPr>
                <w:sz w:val="20"/>
              </w:rPr>
            </w:pPr>
          </w:p>
        </w:tc>
        <w:tc>
          <w:tcPr>
            <w:tcW w:w="595" w:type="dxa"/>
            <w:tcBorders>
              <w:bottom w:val="single" w:sz="6" w:space="0" w:color="000000"/>
            </w:tcBorders>
          </w:tcPr>
          <w:p w:rsidR="00924060" w:rsidRDefault="00924060">
            <w:pPr>
              <w:pStyle w:val="TableParagraph"/>
              <w:rPr>
                <w:sz w:val="20"/>
              </w:rPr>
            </w:pPr>
          </w:p>
        </w:tc>
        <w:tc>
          <w:tcPr>
            <w:tcW w:w="595" w:type="dxa"/>
            <w:tcBorders>
              <w:bottom w:val="single" w:sz="6" w:space="0" w:color="000000"/>
            </w:tcBorders>
          </w:tcPr>
          <w:p w:rsidR="00924060" w:rsidRDefault="00924060">
            <w:pPr>
              <w:pStyle w:val="TableParagraph"/>
              <w:rPr>
                <w:sz w:val="20"/>
              </w:rPr>
            </w:pPr>
          </w:p>
        </w:tc>
        <w:tc>
          <w:tcPr>
            <w:tcW w:w="590" w:type="dxa"/>
            <w:tcBorders>
              <w:bottom w:val="single" w:sz="6" w:space="0" w:color="000000"/>
            </w:tcBorders>
          </w:tcPr>
          <w:p w:rsidR="00924060" w:rsidRDefault="00924060">
            <w:pPr>
              <w:pStyle w:val="TableParagraph"/>
              <w:rPr>
                <w:sz w:val="20"/>
              </w:rPr>
            </w:pPr>
          </w:p>
        </w:tc>
        <w:tc>
          <w:tcPr>
            <w:tcW w:w="595" w:type="dxa"/>
            <w:tcBorders>
              <w:bottom w:val="single" w:sz="6" w:space="0" w:color="000000"/>
            </w:tcBorders>
          </w:tcPr>
          <w:p w:rsidR="00924060" w:rsidRDefault="00924060">
            <w:pPr>
              <w:pStyle w:val="TableParagraph"/>
              <w:rPr>
                <w:sz w:val="20"/>
              </w:rPr>
            </w:pPr>
          </w:p>
        </w:tc>
        <w:tc>
          <w:tcPr>
            <w:tcW w:w="594" w:type="dxa"/>
            <w:tcBorders>
              <w:bottom w:val="single" w:sz="6" w:space="0" w:color="000000"/>
            </w:tcBorders>
          </w:tcPr>
          <w:p w:rsidR="00924060" w:rsidRDefault="004C5865">
            <w:pPr>
              <w:pStyle w:val="TableParagraph"/>
              <w:spacing w:line="225" w:lineRule="exact"/>
              <w:ind w:left="125"/>
              <w:jc w:val="center"/>
              <w:rPr>
                <w:b/>
                <w:sz w:val="24"/>
              </w:rPr>
            </w:pPr>
            <w:r>
              <w:rPr>
                <w:b/>
                <w:sz w:val="24"/>
              </w:rPr>
              <w:t>3</w:t>
            </w:r>
          </w:p>
        </w:tc>
        <w:tc>
          <w:tcPr>
            <w:tcW w:w="594" w:type="dxa"/>
            <w:tcBorders>
              <w:bottom w:val="single" w:sz="6" w:space="0" w:color="000000"/>
            </w:tcBorders>
          </w:tcPr>
          <w:p w:rsidR="00924060" w:rsidRDefault="00924060">
            <w:pPr>
              <w:pStyle w:val="TableParagraph"/>
              <w:rPr>
                <w:sz w:val="20"/>
              </w:rPr>
            </w:pPr>
          </w:p>
        </w:tc>
        <w:tc>
          <w:tcPr>
            <w:tcW w:w="584" w:type="dxa"/>
            <w:tcBorders>
              <w:bottom w:val="single" w:sz="6" w:space="0" w:color="000000"/>
            </w:tcBorders>
          </w:tcPr>
          <w:p w:rsidR="00924060" w:rsidRDefault="004C5865">
            <w:pPr>
              <w:pStyle w:val="TableParagraph"/>
              <w:spacing w:line="225" w:lineRule="exact"/>
              <w:ind w:left="131"/>
              <w:jc w:val="center"/>
              <w:rPr>
                <w:b/>
                <w:sz w:val="24"/>
              </w:rPr>
            </w:pPr>
            <w:r>
              <w:rPr>
                <w:b/>
                <w:sz w:val="24"/>
              </w:rPr>
              <w:t>3</w:t>
            </w:r>
          </w:p>
        </w:tc>
        <w:tc>
          <w:tcPr>
            <w:tcW w:w="594" w:type="dxa"/>
            <w:tcBorders>
              <w:bottom w:val="single" w:sz="6" w:space="0" w:color="000000"/>
            </w:tcBorders>
          </w:tcPr>
          <w:p w:rsidR="00924060" w:rsidRDefault="004C5865">
            <w:pPr>
              <w:pStyle w:val="TableParagraph"/>
              <w:spacing w:line="225" w:lineRule="exact"/>
              <w:ind w:left="134"/>
              <w:jc w:val="center"/>
              <w:rPr>
                <w:b/>
                <w:sz w:val="24"/>
              </w:rPr>
            </w:pPr>
            <w:r>
              <w:rPr>
                <w:b/>
                <w:sz w:val="24"/>
              </w:rPr>
              <w:t>3</w:t>
            </w:r>
          </w:p>
        </w:tc>
        <w:tc>
          <w:tcPr>
            <w:tcW w:w="694" w:type="dxa"/>
            <w:tcBorders>
              <w:bottom w:val="single" w:sz="6" w:space="0" w:color="000000"/>
            </w:tcBorders>
          </w:tcPr>
          <w:p w:rsidR="00924060" w:rsidRDefault="00924060">
            <w:pPr>
              <w:pStyle w:val="TableParagraph"/>
              <w:rPr>
                <w:sz w:val="20"/>
              </w:rPr>
            </w:pPr>
          </w:p>
        </w:tc>
        <w:tc>
          <w:tcPr>
            <w:tcW w:w="685" w:type="dxa"/>
            <w:tcBorders>
              <w:bottom w:val="single" w:sz="6" w:space="0" w:color="000000"/>
            </w:tcBorders>
          </w:tcPr>
          <w:p w:rsidR="00924060" w:rsidRDefault="004C5865">
            <w:pPr>
              <w:pStyle w:val="TableParagraph"/>
              <w:spacing w:line="225" w:lineRule="exact"/>
              <w:ind w:right="201"/>
              <w:jc w:val="right"/>
              <w:rPr>
                <w:b/>
                <w:sz w:val="24"/>
              </w:rPr>
            </w:pPr>
            <w:r>
              <w:rPr>
                <w:b/>
                <w:sz w:val="24"/>
              </w:rPr>
              <w:t>3</w:t>
            </w:r>
          </w:p>
        </w:tc>
        <w:tc>
          <w:tcPr>
            <w:tcW w:w="694" w:type="dxa"/>
            <w:tcBorders>
              <w:bottom w:val="single" w:sz="6" w:space="0" w:color="000000"/>
            </w:tcBorders>
          </w:tcPr>
          <w:p w:rsidR="00924060" w:rsidRDefault="004C5865">
            <w:pPr>
              <w:pStyle w:val="TableParagraph"/>
              <w:spacing w:line="225" w:lineRule="exact"/>
              <w:ind w:right="204"/>
              <w:jc w:val="right"/>
              <w:rPr>
                <w:b/>
                <w:sz w:val="24"/>
              </w:rPr>
            </w:pPr>
            <w:r>
              <w:rPr>
                <w:b/>
                <w:sz w:val="24"/>
              </w:rPr>
              <w:t>3</w:t>
            </w:r>
          </w:p>
        </w:tc>
        <w:tc>
          <w:tcPr>
            <w:tcW w:w="703" w:type="dxa"/>
            <w:tcBorders>
              <w:bottom w:val="single" w:sz="6" w:space="0" w:color="000000"/>
            </w:tcBorders>
          </w:tcPr>
          <w:p w:rsidR="00924060" w:rsidRDefault="00924060">
            <w:pPr>
              <w:pStyle w:val="TableParagraph"/>
              <w:rPr>
                <w:sz w:val="20"/>
              </w:rPr>
            </w:pPr>
          </w:p>
        </w:tc>
        <w:tc>
          <w:tcPr>
            <w:tcW w:w="694" w:type="dxa"/>
            <w:tcBorders>
              <w:bottom w:val="single" w:sz="6" w:space="0" w:color="000000"/>
            </w:tcBorders>
          </w:tcPr>
          <w:p w:rsidR="00924060" w:rsidRDefault="00924060">
            <w:pPr>
              <w:pStyle w:val="TableParagraph"/>
              <w:rPr>
                <w:sz w:val="20"/>
              </w:rPr>
            </w:pPr>
          </w:p>
        </w:tc>
        <w:tc>
          <w:tcPr>
            <w:tcW w:w="703" w:type="dxa"/>
            <w:tcBorders>
              <w:bottom w:val="single" w:sz="6" w:space="0" w:color="000000"/>
            </w:tcBorders>
          </w:tcPr>
          <w:p w:rsidR="00924060" w:rsidRDefault="00924060">
            <w:pPr>
              <w:pStyle w:val="TableParagraph"/>
              <w:rPr>
                <w:sz w:val="20"/>
              </w:rPr>
            </w:pPr>
          </w:p>
        </w:tc>
      </w:tr>
      <w:tr w:rsidR="00924060">
        <w:trPr>
          <w:trHeight w:val="275"/>
        </w:trPr>
        <w:tc>
          <w:tcPr>
            <w:tcW w:w="667" w:type="dxa"/>
            <w:tcBorders>
              <w:top w:val="single" w:sz="6" w:space="0" w:color="000000"/>
            </w:tcBorders>
          </w:tcPr>
          <w:p w:rsidR="00924060" w:rsidRDefault="004C5865">
            <w:pPr>
              <w:pStyle w:val="TableParagraph"/>
              <w:spacing w:line="213" w:lineRule="exact"/>
              <w:ind w:right="26"/>
              <w:jc w:val="right"/>
              <w:rPr>
                <w:b/>
                <w:sz w:val="24"/>
              </w:rPr>
            </w:pPr>
            <w:r>
              <w:rPr>
                <w:b/>
                <w:sz w:val="24"/>
              </w:rPr>
              <w:t>CO5</w:t>
            </w:r>
          </w:p>
        </w:tc>
        <w:tc>
          <w:tcPr>
            <w:tcW w:w="596" w:type="dxa"/>
            <w:tcBorders>
              <w:top w:val="single" w:sz="6" w:space="0" w:color="000000"/>
            </w:tcBorders>
          </w:tcPr>
          <w:p w:rsidR="00924060" w:rsidRDefault="00924060">
            <w:pPr>
              <w:pStyle w:val="TableParagraph"/>
              <w:rPr>
                <w:sz w:val="20"/>
              </w:rPr>
            </w:pPr>
          </w:p>
        </w:tc>
        <w:tc>
          <w:tcPr>
            <w:tcW w:w="595" w:type="dxa"/>
            <w:tcBorders>
              <w:top w:val="single" w:sz="6" w:space="0" w:color="000000"/>
            </w:tcBorders>
          </w:tcPr>
          <w:p w:rsidR="00924060" w:rsidRDefault="00924060">
            <w:pPr>
              <w:pStyle w:val="TableParagraph"/>
              <w:rPr>
                <w:sz w:val="20"/>
              </w:rPr>
            </w:pPr>
          </w:p>
        </w:tc>
        <w:tc>
          <w:tcPr>
            <w:tcW w:w="595" w:type="dxa"/>
            <w:tcBorders>
              <w:top w:val="single" w:sz="6" w:space="0" w:color="000000"/>
            </w:tcBorders>
          </w:tcPr>
          <w:p w:rsidR="00924060" w:rsidRDefault="00924060">
            <w:pPr>
              <w:pStyle w:val="TableParagraph"/>
              <w:rPr>
                <w:sz w:val="20"/>
              </w:rPr>
            </w:pPr>
          </w:p>
        </w:tc>
        <w:tc>
          <w:tcPr>
            <w:tcW w:w="590" w:type="dxa"/>
            <w:tcBorders>
              <w:top w:val="single" w:sz="6" w:space="0" w:color="000000"/>
            </w:tcBorders>
          </w:tcPr>
          <w:p w:rsidR="00924060" w:rsidRDefault="00924060">
            <w:pPr>
              <w:pStyle w:val="TableParagraph"/>
              <w:rPr>
                <w:sz w:val="20"/>
              </w:rPr>
            </w:pPr>
          </w:p>
        </w:tc>
        <w:tc>
          <w:tcPr>
            <w:tcW w:w="595" w:type="dxa"/>
            <w:tcBorders>
              <w:top w:val="single" w:sz="6" w:space="0" w:color="000000"/>
            </w:tcBorders>
          </w:tcPr>
          <w:p w:rsidR="00924060" w:rsidRDefault="00924060">
            <w:pPr>
              <w:pStyle w:val="TableParagraph"/>
              <w:rPr>
                <w:sz w:val="20"/>
              </w:rPr>
            </w:pPr>
          </w:p>
        </w:tc>
        <w:tc>
          <w:tcPr>
            <w:tcW w:w="594" w:type="dxa"/>
            <w:tcBorders>
              <w:top w:val="single" w:sz="6" w:space="0" w:color="000000"/>
            </w:tcBorders>
          </w:tcPr>
          <w:p w:rsidR="00924060" w:rsidRDefault="004C5865">
            <w:pPr>
              <w:pStyle w:val="TableParagraph"/>
              <w:spacing w:line="227" w:lineRule="exact"/>
              <w:ind w:left="125"/>
              <w:jc w:val="center"/>
              <w:rPr>
                <w:b/>
                <w:sz w:val="24"/>
              </w:rPr>
            </w:pPr>
            <w:r>
              <w:rPr>
                <w:b/>
                <w:sz w:val="24"/>
              </w:rPr>
              <w:t>3</w:t>
            </w:r>
          </w:p>
        </w:tc>
        <w:tc>
          <w:tcPr>
            <w:tcW w:w="594" w:type="dxa"/>
            <w:tcBorders>
              <w:top w:val="single" w:sz="6" w:space="0" w:color="000000"/>
            </w:tcBorders>
          </w:tcPr>
          <w:p w:rsidR="00924060" w:rsidRDefault="00924060">
            <w:pPr>
              <w:pStyle w:val="TableParagraph"/>
              <w:rPr>
                <w:sz w:val="20"/>
              </w:rPr>
            </w:pPr>
          </w:p>
        </w:tc>
        <w:tc>
          <w:tcPr>
            <w:tcW w:w="584" w:type="dxa"/>
            <w:tcBorders>
              <w:top w:val="single" w:sz="6" w:space="0" w:color="000000"/>
            </w:tcBorders>
          </w:tcPr>
          <w:p w:rsidR="00924060" w:rsidRDefault="004C5865">
            <w:pPr>
              <w:pStyle w:val="TableParagraph"/>
              <w:spacing w:line="227" w:lineRule="exact"/>
              <w:ind w:left="131"/>
              <w:jc w:val="center"/>
              <w:rPr>
                <w:b/>
                <w:sz w:val="24"/>
              </w:rPr>
            </w:pPr>
            <w:r>
              <w:rPr>
                <w:b/>
                <w:sz w:val="24"/>
              </w:rPr>
              <w:t>3</w:t>
            </w:r>
          </w:p>
        </w:tc>
        <w:tc>
          <w:tcPr>
            <w:tcW w:w="594" w:type="dxa"/>
            <w:tcBorders>
              <w:top w:val="single" w:sz="6" w:space="0" w:color="000000"/>
            </w:tcBorders>
          </w:tcPr>
          <w:p w:rsidR="00924060" w:rsidRDefault="004C5865">
            <w:pPr>
              <w:pStyle w:val="TableParagraph"/>
              <w:spacing w:line="227" w:lineRule="exact"/>
              <w:ind w:left="134"/>
              <w:jc w:val="center"/>
              <w:rPr>
                <w:b/>
                <w:sz w:val="24"/>
              </w:rPr>
            </w:pPr>
            <w:r>
              <w:rPr>
                <w:b/>
                <w:sz w:val="24"/>
              </w:rPr>
              <w:t>3</w:t>
            </w:r>
          </w:p>
        </w:tc>
        <w:tc>
          <w:tcPr>
            <w:tcW w:w="694" w:type="dxa"/>
            <w:tcBorders>
              <w:top w:val="single" w:sz="6" w:space="0" w:color="000000"/>
            </w:tcBorders>
          </w:tcPr>
          <w:p w:rsidR="00924060" w:rsidRDefault="00924060">
            <w:pPr>
              <w:pStyle w:val="TableParagraph"/>
              <w:rPr>
                <w:sz w:val="20"/>
              </w:rPr>
            </w:pPr>
          </w:p>
        </w:tc>
        <w:tc>
          <w:tcPr>
            <w:tcW w:w="685" w:type="dxa"/>
            <w:tcBorders>
              <w:top w:val="single" w:sz="6" w:space="0" w:color="000000"/>
            </w:tcBorders>
          </w:tcPr>
          <w:p w:rsidR="00924060" w:rsidRDefault="004C5865">
            <w:pPr>
              <w:pStyle w:val="TableParagraph"/>
              <w:spacing w:line="227" w:lineRule="exact"/>
              <w:ind w:right="201"/>
              <w:jc w:val="right"/>
              <w:rPr>
                <w:b/>
                <w:sz w:val="24"/>
              </w:rPr>
            </w:pPr>
            <w:r>
              <w:rPr>
                <w:b/>
                <w:sz w:val="24"/>
              </w:rPr>
              <w:t>3</w:t>
            </w:r>
          </w:p>
        </w:tc>
        <w:tc>
          <w:tcPr>
            <w:tcW w:w="694" w:type="dxa"/>
            <w:tcBorders>
              <w:top w:val="single" w:sz="6" w:space="0" w:color="000000"/>
            </w:tcBorders>
          </w:tcPr>
          <w:p w:rsidR="00924060" w:rsidRDefault="004C5865">
            <w:pPr>
              <w:pStyle w:val="TableParagraph"/>
              <w:spacing w:line="227" w:lineRule="exact"/>
              <w:ind w:right="204"/>
              <w:jc w:val="right"/>
              <w:rPr>
                <w:b/>
                <w:sz w:val="24"/>
              </w:rPr>
            </w:pPr>
            <w:r>
              <w:rPr>
                <w:b/>
                <w:sz w:val="24"/>
              </w:rPr>
              <w:t>3</w:t>
            </w:r>
          </w:p>
        </w:tc>
        <w:tc>
          <w:tcPr>
            <w:tcW w:w="703" w:type="dxa"/>
            <w:tcBorders>
              <w:top w:val="single" w:sz="6" w:space="0" w:color="000000"/>
            </w:tcBorders>
          </w:tcPr>
          <w:p w:rsidR="00924060" w:rsidRDefault="00924060">
            <w:pPr>
              <w:pStyle w:val="TableParagraph"/>
              <w:rPr>
                <w:sz w:val="20"/>
              </w:rPr>
            </w:pPr>
          </w:p>
        </w:tc>
        <w:tc>
          <w:tcPr>
            <w:tcW w:w="694" w:type="dxa"/>
            <w:tcBorders>
              <w:top w:val="single" w:sz="6" w:space="0" w:color="000000"/>
            </w:tcBorders>
          </w:tcPr>
          <w:p w:rsidR="00924060" w:rsidRDefault="00924060">
            <w:pPr>
              <w:pStyle w:val="TableParagraph"/>
              <w:rPr>
                <w:sz w:val="20"/>
              </w:rPr>
            </w:pPr>
          </w:p>
        </w:tc>
        <w:tc>
          <w:tcPr>
            <w:tcW w:w="703" w:type="dxa"/>
            <w:tcBorders>
              <w:top w:val="single" w:sz="6" w:space="0" w:color="000000"/>
            </w:tcBorders>
          </w:tcPr>
          <w:p w:rsidR="00924060" w:rsidRDefault="00924060">
            <w:pPr>
              <w:pStyle w:val="TableParagraph"/>
              <w:rPr>
                <w:sz w:val="20"/>
              </w:rPr>
            </w:pPr>
          </w:p>
        </w:tc>
      </w:tr>
    </w:tbl>
    <w:p w:rsidR="00924060" w:rsidRDefault="00924060">
      <w:pPr>
        <w:rPr>
          <w:sz w:val="20"/>
        </w:rPr>
        <w:sectPr w:rsidR="00924060">
          <w:pgSz w:w="11910" w:h="16840"/>
          <w:pgMar w:top="980" w:right="0" w:bottom="280" w:left="140" w:header="720" w:footer="720" w:gutter="0"/>
          <w:cols w:space="720"/>
        </w:sect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5732"/>
        <w:gridCol w:w="532"/>
        <w:gridCol w:w="532"/>
        <w:gridCol w:w="666"/>
      </w:tblGrid>
      <w:tr w:rsidR="00292BAF" w:rsidTr="0088037E">
        <w:trPr>
          <w:trHeight w:val="795"/>
        </w:trPr>
        <w:tc>
          <w:tcPr>
            <w:tcW w:w="1568" w:type="dxa"/>
          </w:tcPr>
          <w:p w:rsidR="00AC38D9" w:rsidRDefault="00AC38D9" w:rsidP="00AC38D9">
            <w:pPr>
              <w:pStyle w:val="TableParagraph"/>
              <w:spacing w:before="20"/>
              <w:rPr>
                <w:b/>
                <w:sz w:val="24"/>
              </w:rPr>
            </w:pPr>
            <w:r>
              <w:rPr>
                <w:b/>
                <w:sz w:val="24"/>
              </w:rPr>
              <w:lastRenderedPageBreak/>
              <w:t xml:space="preserve">      2022-23</w:t>
            </w:r>
          </w:p>
          <w:p w:rsidR="00292BAF" w:rsidRDefault="00AC38D9" w:rsidP="00AC38D9">
            <w:pPr>
              <w:pStyle w:val="TableParagraph"/>
              <w:spacing w:before="6" w:line="237" w:lineRule="exact"/>
              <w:ind w:left="374"/>
              <w:rPr>
                <w:b/>
              </w:rPr>
            </w:pPr>
            <w:r>
              <w:rPr>
                <w:b/>
                <w:spacing w:val="-1"/>
                <w:sz w:val="24"/>
              </w:rPr>
              <w:t>Onwards</w:t>
            </w:r>
            <w:r>
              <w:rPr>
                <w:b/>
                <w:spacing w:val="-57"/>
                <w:sz w:val="24"/>
              </w:rPr>
              <w:t xml:space="preserve"> </w:t>
            </w:r>
            <w:r>
              <w:rPr>
                <w:b/>
                <w:sz w:val="24"/>
              </w:rPr>
              <w:t>(MR-22)</w:t>
            </w:r>
          </w:p>
        </w:tc>
        <w:tc>
          <w:tcPr>
            <w:tcW w:w="5732" w:type="dxa"/>
          </w:tcPr>
          <w:p w:rsidR="00292BAF" w:rsidRDefault="00292BAF" w:rsidP="0088037E">
            <w:pPr>
              <w:pStyle w:val="TableParagraph"/>
              <w:spacing w:before="123"/>
              <w:ind w:left="398" w:right="395"/>
              <w:jc w:val="center"/>
              <w:rPr>
                <w:b/>
              </w:rPr>
            </w:pPr>
            <w:r>
              <w:rPr>
                <w:b/>
              </w:rPr>
              <w:t>MALLA</w:t>
            </w:r>
            <w:r>
              <w:rPr>
                <w:b/>
                <w:spacing w:val="24"/>
              </w:rPr>
              <w:t xml:space="preserve"> </w:t>
            </w:r>
            <w:r>
              <w:rPr>
                <w:b/>
              </w:rPr>
              <w:t>REDDY</w:t>
            </w:r>
            <w:r>
              <w:rPr>
                <w:b/>
                <w:spacing w:val="24"/>
              </w:rPr>
              <w:t xml:space="preserve"> </w:t>
            </w:r>
            <w:r>
              <w:rPr>
                <w:b/>
              </w:rPr>
              <w:t>ENGINEERING</w:t>
            </w:r>
            <w:r>
              <w:rPr>
                <w:b/>
                <w:spacing w:val="25"/>
              </w:rPr>
              <w:t xml:space="preserve"> </w:t>
            </w:r>
            <w:r>
              <w:rPr>
                <w:b/>
              </w:rPr>
              <w:t>COLLEGE</w:t>
            </w:r>
          </w:p>
          <w:p w:rsidR="00292BAF" w:rsidRDefault="00292BAF" w:rsidP="0088037E">
            <w:pPr>
              <w:pStyle w:val="TableParagraph"/>
              <w:spacing w:before="6"/>
              <w:ind w:left="398" w:right="385"/>
              <w:jc w:val="center"/>
              <w:rPr>
                <w:b/>
              </w:rPr>
            </w:pPr>
            <w:r>
              <w:rPr>
                <w:b/>
              </w:rPr>
              <w:t>(Autonomous)</w:t>
            </w:r>
          </w:p>
        </w:tc>
        <w:tc>
          <w:tcPr>
            <w:tcW w:w="1730" w:type="dxa"/>
            <w:gridSpan w:val="3"/>
          </w:tcPr>
          <w:p w:rsidR="00292BAF" w:rsidRDefault="00292BAF" w:rsidP="0088037E">
            <w:pPr>
              <w:pStyle w:val="TableParagraph"/>
              <w:spacing w:before="123" w:line="244" w:lineRule="auto"/>
              <w:ind w:left="358" w:right="263" w:firstLine="177"/>
              <w:rPr>
                <w:b/>
              </w:rPr>
            </w:pPr>
            <w:r>
              <w:rPr>
                <w:b/>
              </w:rPr>
              <w:t>B.Tech.</w:t>
            </w:r>
            <w:r>
              <w:rPr>
                <w:b/>
                <w:spacing w:val="1"/>
              </w:rPr>
              <w:t xml:space="preserve"> </w:t>
            </w:r>
            <w:r>
              <w:rPr>
                <w:b/>
              </w:rPr>
              <w:t>V</w:t>
            </w:r>
            <w:r>
              <w:rPr>
                <w:b/>
                <w:spacing w:val="8"/>
              </w:rPr>
              <w:t xml:space="preserve"> </w:t>
            </w:r>
            <w:r>
              <w:rPr>
                <w:b/>
              </w:rPr>
              <w:t>Semester</w:t>
            </w:r>
          </w:p>
        </w:tc>
      </w:tr>
      <w:tr w:rsidR="00292BAF" w:rsidTr="0088037E">
        <w:trPr>
          <w:trHeight w:val="303"/>
        </w:trPr>
        <w:tc>
          <w:tcPr>
            <w:tcW w:w="1568" w:type="dxa"/>
          </w:tcPr>
          <w:p w:rsidR="00292BAF" w:rsidRDefault="00292BAF" w:rsidP="0088037E">
            <w:pPr>
              <w:pStyle w:val="TableParagraph"/>
              <w:spacing w:before="16"/>
              <w:ind w:left="90" w:right="148"/>
              <w:jc w:val="center"/>
              <w:rPr>
                <w:b/>
              </w:rPr>
            </w:pPr>
            <w:r>
              <w:rPr>
                <w:b/>
              </w:rPr>
              <w:t>Code:</w:t>
            </w:r>
            <w:r>
              <w:rPr>
                <w:b/>
                <w:spacing w:val="14"/>
              </w:rPr>
              <w:t xml:space="preserve"> </w:t>
            </w:r>
            <w:r w:rsidR="00AC38D9">
              <w:rPr>
                <w:b/>
              </w:rPr>
              <w:t>C</w:t>
            </w:r>
            <w:r>
              <w:rPr>
                <w:b/>
              </w:rPr>
              <w:t>0H08</w:t>
            </w:r>
          </w:p>
        </w:tc>
        <w:tc>
          <w:tcPr>
            <w:tcW w:w="5732" w:type="dxa"/>
            <w:vMerge w:val="restart"/>
          </w:tcPr>
          <w:p w:rsidR="00292BAF" w:rsidRDefault="00AC38D9" w:rsidP="00AC38D9">
            <w:pPr>
              <w:pStyle w:val="TableParagraph"/>
              <w:spacing w:before="165"/>
              <w:ind w:left="99"/>
              <w:jc w:val="center"/>
              <w:rPr>
                <w:b/>
              </w:rPr>
            </w:pPr>
            <w:r>
              <w:rPr>
                <w:b/>
              </w:rPr>
              <w:t>BUSINESS ECONOMICS &amp; FINANCIAL ANALYSIS</w:t>
            </w:r>
          </w:p>
          <w:p w:rsidR="00292BAF" w:rsidRDefault="00292BAF" w:rsidP="0088037E">
            <w:pPr>
              <w:pStyle w:val="TableParagraph"/>
              <w:spacing w:before="2"/>
              <w:rPr>
                <w:sz w:val="20"/>
              </w:rPr>
            </w:pPr>
          </w:p>
          <w:p w:rsidR="00292BAF" w:rsidRDefault="00292BAF" w:rsidP="0088037E">
            <w:pPr>
              <w:pStyle w:val="TableParagraph"/>
              <w:spacing w:line="236" w:lineRule="exact"/>
              <w:ind w:left="1602"/>
              <w:rPr>
                <w:b/>
              </w:rPr>
            </w:pPr>
            <w:r>
              <w:rPr>
                <w:b/>
              </w:rPr>
              <w:t>(Common</w:t>
            </w:r>
            <w:r>
              <w:rPr>
                <w:b/>
                <w:spacing w:val="10"/>
              </w:rPr>
              <w:t xml:space="preserve"> </w:t>
            </w:r>
            <w:r>
              <w:rPr>
                <w:b/>
              </w:rPr>
              <w:t>for</w:t>
            </w:r>
            <w:r>
              <w:rPr>
                <w:b/>
                <w:spacing w:val="12"/>
              </w:rPr>
              <w:t xml:space="preserve"> </w:t>
            </w:r>
            <w:r>
              <w:rPr>
                <w:b/>
              </w:rPr>
              <w:t>CE</w:t>
            </w:r>
            <w:r>
              <w:rPr>
                <w:b/>
                <w:spacing w:val="13"/>
              </w:rPr>
              <w:t xml:space="preserve"> </w:t>
            </w:r>
            <w:r>
              <w:rPr>
                <w:b/>
              </w:rPr>
              <w:t>and</w:t>
            </w:r>
            <w:r>
              <w:rPr>
                <w:b/>
                <w:spacing w:val="14"/>
              </w:rPr>
              <w:t xml:space="preserve"> </w:t>
            </w:r>
            <w:r>
              <w:rPr>
                <w:b/>
              </w:rPr>
              <w:t>ME)</w:t>
            </w:r>
          </w:p>
        </w:tc>
        <w:tc>
          <w:tcPr>
            <w:tcW w:w="532" w:type="dxa"/>
          </w:tcPr>
          <w:p w:rsidR="00292BAF" w:rsidRDefault="00292BAF" w:rsidP="008502DB">
            <w:pPr>
              <w:pStyle w:val="TableParagraph"/>
              <w:spacing w:before="16"/>
              <w:ind w:right="83"/>
              <w:jc w:val="center"/>
              <w:rPr>
                <w:b/>
              </w:rPr>
            </w:pPr>
            <w:r>
              <w:rPr>
                <w:b/>
                <w:w w:val="102"/>
              </w:rPr>
              <w:t>L</w:t>
            </w:r>
          </w:p>
        </w:tc>
        <w:tc>
          <w:tcPr>
            <w:tcW w:w="532" w:type="dxa"/>
          </w:tcPr>
          <w:p w:rsidR="00292BAF" w:rsidRDefault="00292BAF" w:rsidP="008502DB">
            <w:pPr>
              <w:pStyle w:val="TableParagraph"/>
              <w:spacing w:before="16"/>
              <w:ind w:right="85"/>
              <w:jc w:val="center"/>
              <w:rPr>
                <w:b/>
              </w:rPr>
            </w:pPr>
            <w:r>
              <w:rPr>
                <w:b/>
                <w:w w:val="102"/>
              </w:rPr>
              <w:t>T</w:t>
            </w:r>
          </w:p>
        </w:tc>
        <w:tc>
          <w:tcPr>
            <w:tcW w:w="666" w:type="dxa"/>
          </w:tcPr>
          <w:p w:rsidR="00292BAF" w:rsidRDefault="00292BAF" w:rsidP="008502DB">
            <w:pPr>
              <w:pStyle w:val="TableParagraph"/>
              <w:spacing w:before="16"/>
              <w:ind w:right="118"/>
              <w:jc w:val="center"/>
              <w:rPr>
                <w:b/>
              </w:rPr>
            </w:pPr>
            <w:r>
              <w:rPr>
                <w:b/>
                <w:w w:val="102"/>
              </w:rPr>
              <w:t>P</w:t>
            </w:r>
          </w:p>
        </w:tc>
      </w:tr>
      <w:tr w:rsidR="00292BAF" w:rsidTr="0088037E">
        <w:trPr>
          <w:trHeight w:val="592"/>
        </w:trPr>
        <w:tc>
          <w:tcPr>
            <w:tcW w:w="1568" w:type="dxa"/>
          </w:tcPr>
          <w:p w:rsidR="00292BAF" w:rsidRDefault="00292BAF" w:rsidP="0088037E">
            <w:pPr>
              <w:pStyle w:val="TableParagraph"/>
              <w:spacing w:before="15"/>
              <w:ind w:left="90" w:right="74"/>
              <w:jc w:val="center"/>
              <w:rPr>
                <w:b/>
              </w:rPr>
            </w:pPr>
            <w:r>
              <w:rPr>
                <w:b/>
              </w:rPr>
              <w:t>Credits:3</w:t>
            </w:r>
          </w:p>
        </w:tc>
        <w:tc>
          <w:tcPr>
            <w:tcW w:w="5732" w:type="dxa"/>
            <w:vMerge/>
            <w:tcBorders>
              <w:top w:val="nil"/>
            </w:tcBorders>
          </w:tcPr>
          <w:p w:rsidR="00292BAF" w:rsidRDefault="00292BAF" w:rsidP="0088037E">
            <w:pPr>
              <w:rPr>
                <w:sz w:val="2"/>
                <w:szCs w:val="2"/>
              </w:rPr>
            </w:pPr>
          </w:p>
        </w:tc>
        <w:tc>
          <w:tcPr>
            <w:tcW w:w="532" w:type="dxa"/>
          </w:tcPr>
          <w:p w:rsidR="00292BAF" w:rsidRDefault="00292BAF" w:rsidP="008502DB">
            <w:pPr>
              <w:pStyle w:val="TableParagraph"/>
              <w:spacing w:before="15"/>
              <w:ind w:right="92"/>
              <w:jc w:val="center"/>
              <w:rPr>
                <w:b/>
              </w:rPr>
            </w:pPr>
            <w:r>
              <w:rPr>
                <w:b/>
                <w:w w:val="102"/>
              </w:rPr>
              <w:t>3</w:t>
            </w:r>
          </w:p>
        </w:tc>
        <w:tc>
          <w:tcPr>
            <w:tcW w:w="532" w:type="dxa"/>
          </w:tcPr>
          <w:p w:rsidR="00292BAF" w:rsidRDefault="00292BAF" w:rsidP="008502DB">
            <w:pPr>
              <w:pStyle w:val="TableParagraph"/>
              <w:spacing w:before="15"/>
              <w:ind w:right="101"/>
              <w:jc w:val="center"/>
              <w:rPr>
                <w:b/>
              </w:rPr>
            </w:pPr>
            <w:r>
              <w:rPr>
                <w:b/>
              </w:rPr>
              <w:t>-</w:t>
            </w:r>
          </w:p>
        </w:tc>
        <w:tc>
          <w:tcPr>
            <w:tcW w:w="666" w:type="dxa"/>
          </w:tcPr>
          <w:p w:rsidR="00292BAF" w:rsidRDefault="00292BAF" w:rsidP="008502DB">
            <w:pPr>
              <w:pStyle w:val="TableParagraph"/>
              <w:spacing w:before="15"/>
              <w:ind w:right="133"/>
              <w:jc w:val="center"/>
              <w:rPr>
                <w:b/>
              </w:rPr>
            </w:pPr>
            <w:r>
              <w:rPr>
                <w:b/>
              </w:rPr>
              <w:t>-</w:t>
            </w:r>
          </w:p>
        </w:tc>
      </w:tr>
    </w:tbl>
    <w:p w:rsidR="00292BAF" w:rsidRDefault="00292BAF" w:rsidP="008502DB">
      <w:pPr>
        <w:pStyle w:val="Heading1"/>
        <w:tabs>
          <w:tab w:val="left" w:pos="3420"/>
        </w:tabs>
        <w:spacing w:before="66" w:line="463" w:lineRule="auto"/>
        <w:ind w:left="1377" w:right="8245"/>
        <w:jc w:val="both"/>
      </w:pPr>
      <w:r>
        <w:t>Prerequisites: Nil</w:t>
      </w:r>
      <w:r>
        <w:rPr>
          <w:spacing w:val="1"/>
        </w:rPr>
        <w:t xml:space="preserve"> </w:t>
      </w:r>
      <w:r w:rsidR="008502DB">
        <w:t>CourseObjective</w:t>
      </w:r>
      <w:r>
        <w:t>:</w:t>
      </w:r>
    </w:p>
    <w:p w:rsidR="00292BAF" w:rsidRDefault="00292BAF" w:rsidP="008502DB">
      <w:pPr>
        <w:pStyle w:val="BodyText"/>
        <w:spacing w:line="283" w:lineRule="auto"/>
        <w:ind w:left="1377" w:right="952"/>
        <w:jc w:val="both"/>
      </w:pPr>
      <w:r>
        <w:t>EEA</w:t>
      </w:r>
      <w:r>
        <w:rPr>
          <w:spacing w:val="1"/>
        </w:rPr>
        <w:t xml:space="preserve"> </w:t>
      </w:r>
      <w:r>
        <w:t>is</w:t>
      </w:r>
      <w:r>
        <w:rPr>
          <w:spacing w:val="1"/>
        </w:rPr>
        <w:t xml:space="preserve"> </w:t>
      </w:r>
      <w:r>
        <w:t>a</w:t>
      </w:r>
      <w:r>
        <w:rPr>
          <w:spacing w:val="1"/>
        </w:rPr>
        <w:t xml:space="preserve"> </w:t>
      </w:r>
      <w:r>
        <w:t>think</w:t>
      </w:r>
      <w:r>
        <w:rPr>
          <w:spacing w:val="1"/>
        </w:rPr>
        <w:t xml:space="preserve"> </w:t>
      </w:r>
      <w:r>
        <w:t>beyond</w:t>
      </w:r>
      <w:r>
        <w:rPr>
          <w:spacing w:val="1"/>
        </w:rPr>
        <w:t xml:space="preserve"> </w:t>
      </w:r>
      <w:r>
        <w:t>program</w:t>
      </w:r>
      <w:r>
        <w:rPr>
          <w:spacing w:val="1"/>
        </w:rPr>
        <w:t xml:space="preserve"> </w:t>
      </w:r>
      <w:r>
        <w:t>which</w:t>
      </w:r>
      <w:r>
        <w:rPr>
          <w:spacing w:val="1"/>
        </w:rPr>
        <w:t xml:space="preserve"> </w:t>
      </w:r>
      <w:r>
        <w:t>will</w:t>
      </w:r>
      <w:r>
        <w:rPr>
          <w:spacing w:val="1"/>
        </w:rPr>
        <w:t xml:space="preserve"> </w:t>
      </w:r>
      <w:r>
        <w:t>make</w:t>
      </w:r>
      <w:r>
        <w:rPr>
          <w:spacing w:val="1"/>
        </w:rPr>
        <w:t xml:space="preserve"> </w:t>
      </w:r>
      <w:r>
        <w:t>the</w:t>
      </w:r>
      <w:r>
        <w:rPr>
          <w:spacing w:val="1"/>
        </w:rPr>
        <w:t xml:space="preserve"> </w:t>
      </w:r>
      <w:r>
        <w:t>student</w:t>
      </w:r>
      <w:r>
        <w:rPr>
          <w:spacing w:val="1"/>
        </w:rPr>
        <w:t xml:space="preserve"> </w:t>
      </w:r>
      <w:r>
        <w:t>to</w:t>
      </w:r>
      <w:r>
        <w:rPr>
          <w:spacing w:val="1"/>
        </w:rPr>
        <w:t xml:space="preserve"> </w:t>
      </w:r>
      <w:r>
        <w:t>examine</w:t>
      </w:r>
      <w:r>
        <w:rPr>
          <w:spacing w:val="1"/>
        </w:rPr>
        <w:t xml:space="preserve"> </w:t>
      </w:r>
      <w:r>
        <w:t>the</w:t>
      </w:r>
      <w:r>
        <w:rPr>
          <w:spacing w:val="1"/>
        </w:rPr>
        <w:t xml:space="preserve"> </w:t>
      </w:r>
      <w:r>
        <w:t>application</w:t>
      </w:r>
      <w:r>
        <w:rPr>
          <w:spacing w:val="1"/>
        </w:rPr>
        <w:t xml:space="preserve"> </w:t>
      </w:r>
      <w:r>
        <w:t>of</w:t>
      </w:r>
      <w:r>
        <w:rPr>
          <w:spacing w:val="1"/>
        </w:rPr>
        <w:t xml:space="preserve"> </w:t>
      </w:r>
      <w:r>
        <w:t>microeconomics theory as</w:t>
      </w:r>
      <w:r>
        <w:rPr>
          <w:spacing w:val="1"/>
        </w:rPr>
        <w:t xml:space="preserve"> </w:t>
      </w:r>
      <w:r>
        <w:t>applied to</w:t>
      </w:r>
      <w:r>
        <w:rPr>
          <w:spacing w:val="1"/>
        </w:rPr>
        <w:t xml:space="preserve"> </w:t>
      </w:r>
      <w:r>
        <w:t>the</w:t>
      </w:r>
      <w:r>
        <w:rPr>
          <w:spacing w:val="1"/>
        </w:rPr>
        <w:t xml:space="preserve"> </w:t>
      </w:r>
      <w:r>
        <w:t>manager’s</w:t>
      </w:r>
      <w:r>
        <w:rPr>
          <w:spacing w:val="55"/>
        </w:rPr>
        <w:t xml:space="preserve"> </w:t>
      </w:r>
      <w:r>
        <w:t>responsibilities</w:t>
      </w:r>
      <w:r>
        <w:rPr>
          <w:spacing w:val="55"/>
        </w:rPr>
        <w:t xml:space="preserve"> </w:t>
      </w:r>
      <w:r>
        <w:t>in</w:t>
      </w:r>
      <w:r>
        <w:rPr>
          <w:spacing w:val="55"/>
        </w:rPr>
        <w:t xml:space="preserve"> </w:t>
      </w:r>
      <w:r>
        <w:t>an</w:t>
      </w:r>
      <w:r>
        <w:rPr>
          <w:spacing w:val="55"/>
        </w:rPr>
        <w:t xml:space="preserve"> </w:t>
      </w:r>
      <w:r>
        <w:t>organization.</w:t>
      </w:r>
      <w:r>
        <w:rPr>
          <w:spacing w:val="55"/>
        </w:rPr>
        <w:t xml:space="preserve"> </w:t>
      </w:r>
      <w:r>
        <w:t>To explain</w:t>
      </w:r>
      <w:r>
        <w:rPr>
          <w:spacing w:val="1"/>
        </w:rPr>
        <w:t xml:space="preserve"> </w:t>
      </w:r>
      <w:r>
        <w:t>the</w:t>
      </w:r>
      <w:r>
        <w:rPr>
          <w:spacing w:val="1"/>
        </w:rPr>
        <w:t xml:space="preserve"> </w:t>
      </w:r>
      <w:r>
        <w:t>basic</w:t>
      </w:r>
      <w:r>
        <w:rPr>
          <w:spacing w:val="1"/>
        </w:rPr>
        <w:t xml:space="preserve"> </w:t>
      </w:r>
      <w:r>
        <w:t>principles</w:t>
      </w:r>
      <w:r>
        <w:rPr>
          <w:spacing w:val="1"/>
        </w:rPr>
        <w:t xml:space="preserve"> </w:t>
      </w:r>
      <w:r>
        <w:t>of</w:t>
      </w:r>
      <w:r>
        <w:rPr>
          <w:spacing w:val="1"/>
        </w:rPr>
        <w:t xml:space="preserve"> </w:t>
      </w:r>
      <w:r>
        <w:t>managerial</w:t>
      </w:r>
      <w:r>
        <w:rPr>
          <w:spacing w:val="1"/>
        </w:rPr>
        <w:t xml:space="preserve"> </w:t>
      </w:r>
      <w:r>
        <w:t>economics,</w:t>
      </w:r>
      <w:r>
        <w:rPr>
          <w:spacing w:val="1"/>
        </w:rPr>
        <w:t xml:space="preserve"> </w:t>
      </w:r>
      <w:r>
        <w:t>accounting</w:t>
      </w:r>
      <w:r>
        <w:rPr>
          <w:spacing w:val="1"/>
        </w:rPr>
        <w:t xml:space="preserve"> </w:t>
      </w:r>
      <w:r>
        <w:t>and</w:t>
      </w:r>
      <w:r>
        <w:rPr>
          <w:spacing w:val="55"/>
        </w:rPr>
        <w:t xml:space="preserve"> </w:t>
      </w:r>
      <w:r>
        <w:t>current</w:t>
      </w:r>
      <w:r>
        <w:rPr>
          <w:spacing w:val="55"/>
        </w:rPr>
        <w:t xml:space="preserve"> </w:t>
      </w:r>
      <w:r>
        <w:t>business</w:t>
      </w:r>
      <w:r>
        <w:rPr>
          <w:spacing w:val="55"/>
        </w:rPr>
        <w:t xml:space="preserve"> </w:t>
      </w:r>
      <w:r>
        <w:t>environment</w:t>
      </w:r>
      <w:r>
        <w:rPr>
          <w:spacing w:val="1"/>
        </w:rPr>
        <w:t xml:space="preserve"> </w:t>
      </w:r>
      <w:r>
        <w:t>underlying business decision making. This course should emphasize the quantitative and qualitative</w:t>
      </w:r>
      <w:r>
        <w:rPr>
          <w:spacing w:val="1"/>
        </w:rPr>
        <w:t xml:space="preserve"> </w:t>
      </w:r>
      <w:r>
        <w:t>applications</w:t>
      </w:r>
      <w:r>
        <w:rPr>
          <w:spacing w:val="2"/>
        </w:rPr>
        <w:t xml:space="preserve"> </w:t>
      </w:r>
      <w:r>
        <w:t>of</w:t>
      </w:r>
      <w:r>
        <w:rPr>
          <w:spacing w:val="3"/>
        </w:rPr>
        <w:t xml:space="preserve"> </w:t>
      </w:r>
      <w:r>
        <w:t>economic</w:t>
      </w:r>
      <w:r>
        <w:rPr>
          <w:spacing w:val="3"/>
        </w:rPr>
        <w:t xml:space="preserve"> </w:t>
      </w:r>
      <w:r>
        <w:t>principle</w:t>
      </w:r>
      <w:r>
        <w:rPr>
          <w:spacing w:val="1"/>
        </w:rPr>
        <w:t xml:space="preserve"> </w:t>
      </w:r>
      <w:r>
        <w:t>to business</w:t>
      </w:r>
      <w:r>
        <w:rPr>
          <w:spacing w:val="3"/>
        </w:rPr>
        <w:t xml:space="preserve"> </w:t>
      </w:r>
      <w:r w:rsidR="008502DB">
        <w:t>analysis</w:t>
      </w:r>
    </w:p>
    <w:p w:rsidR="00292BAF" w:rsidRDefault="00292BAF" w:rsidP="00292BAF">
      <w:pPr>
        <w:pStyle w:val="BodyText"/>
        <w:rPr>
          <w:sz w:val="34"/>
        </w:rPr>
      </w:pPr>
    </w:p>
    <w:p w:rsidR="00292BAF" w:rsidRDefault="00292BAF" w:rsidP="00292BAF">
      <w:pPr>
        <w:pStyle w:val="Heading1"/>
        <w:ind w:left="1377"/>
      </w:pPr>
      <w:r>
        <w:t>MODULE-I</w:t>
      </w:r>
      <w:r>
        <w:rPr>
          <w:spacing w:val="17"/>
        </w:rPr>
        <w:t xml:space="preserve"> </w:t>
      </w:r>
      <w:r>
        <w:t>Business</w:t>
      </w:r>
      <w:r>
        <w:rPr>
          <w:spacing w:val="23"/>
        </w:rPr>
        <w:t xml:space="preserve"> </w:t>
      </w:r>
      <w:r>
        <w:t>Environment</w:t>
      </w:r>
      <w:r>
        <w:rPr>
          <w:spacing w:val="21"/>
        </w:rPr>
        <w:t xml:space="preserve"> </w:t>
      </w:r>
      <w:r>
        <w:t>and</w:t>
      </w:r>
      <w:r>
        <w:rPr>
          <w:spacing w:val="22"/>
        </w:rPr>
        <w:t xml:space="preserve"> </w:t>
      </w:r>
      <w:r>
        <w:t>Managerial</w:t>
      </w:r>
      <w:r>
        <w:rPr>
          <w:spacing w:val="24"/>
        </w:rPr>
        <w:t xml:space="preserve"> </w:t>
      </w:r>
      <w:r>
        <w:t>Economics</w:t>
      </w:r>
    </w:p>
    <w:p w:rsidR="00292BAF" w:rsidRDefault="00292BAF" w:rsidP="00292BAF">
      <w:pPr>
        <w:pStyle w:val="BodyText"/>
        <w:rPr>
          <w:b/>
          <w:sz w:val="20"/>
        </w:rPr>
      </w:pPr>
    </w:p>
    <w:p w:rsidR="00292BAF" w:rsidRDefault="00292BAF" w:rsidP="00411A70">
      <w:pPr>
        <w:pStyle w:val="ListParagraph"/>
        <w:numPr>
          <w:ilvl w:val="1"/>
          <w:numId w:val="302"/>
        </w:numPr>
        <w:tabs>
          <w:tab w:val="left" w:pos="1716"/>
        </w:tabs>
        <w:spacing w:line="283" w:lineRule="auto"/>
        <w:ind w:right="950" w:firstLine="0"/>
        <w:jc w:val="both"/>
      </w:pPr>
      <w:r>
        <w:rPr>
          <w:b/>
        </w:rPr>
        <w:t>Business</w:t>
      </w:r>
      <w:r>
        <w:rPr>
          <w:b/>
          <w:spacing w:val="1"/>
        </w:rPr>
        <w:t xml:space="preserve"> </w:t>
      </w:r>
      <w:r>
        <w:rPr>
          <w:b/>
        </w:rPr>
        <w:t>Environment</w:t>
      </w:r>
      <w:r>
        <w:t>:</w:t>
      </w:r>
      <w:r>
        <w:rPr>
          <w:spacing w:val="1"/>
        </w:rPr>
        <w:t xml:space="preserve"> </w:t>
      </w:r>
      <w:r>
        <w:t>Characteristic</w:t>
      </w:r>
      <w:r>
        <w:rPr>
          <w:spacing w:val="1"/>
        </w:rPr>
        <w:t xml:space="preserve"> </w:t>
      </w:r>
      <w:r>
        <w:t>features</w:t>
      </w:r>
      <w:r>
        <w:rPr>
          <w:spacing w:val="1"/>
        </w:rPr>
        <w:t xml:space="preserve"> </w:t>
      </w:r>
      <w:r>
        <w:t>of</w:t>
      </w:r>
      <w:r>
        <w:rPr>
          <w:spacing w:val="1"/>
        </w:rPr>
        <w:t xml:space="preserve"> </w:t>
      </w:r>
      <w:r>
        <w:t>Business,</w:t>
      </w:r>
      <w:r>
        <w:rPr>
          <w:spacing w:val="1"/>
        </w:rPr>
        <w:t xml:space="preserve"> </w:t>
      </w:r>
      <w:r>
        <w:t>Features</w:t>
      </w:r>
      <w:r>
        <w:rPr>
          <w:spacing w:val="1"/>
        </w:rPr>
        <w:t xml:space="preserve"> </w:t>
      </w:r>
      <w:r>
        <w:t>and</w:t>
      </w:r>
      <w:r>
        <w:rPr>
          <w:spacing w:val="1"/>
        </w:rPr>
        <w:t xml:space="preserve"> </w:t>
      </w:r>
      <w:r>
        <w:t>evaluation</w:t>
      </w:r>
      <w:r>
        <w:rPr>
          <w:spacing w:val="1"/>
        </w:rPr>
        <w:t xml:space="preserve"> </w:t>
      </w:r>
      <w:r>
        <w:t>of</w:t>
      </w:r>
      <w:r>
        <w:rPr>
          <w:spacing w:val="1"/>
        </w:rPr>
        <w:t xml:space="preserve"> </w:t>
      </w:r>
      <w:r>
        <w:t>Sole</w:t>
      </w:r>
      <w:r>
        <w:rPr>
          <w:spacing w:val="1"/>
        </w:rPr>
        <w:t xml:space="preserve"> </w:t>
      </w:r>
      <w:r>
        <w:t>Proprietorship,</w:t>
      </w:r>
      <w:r>
        <w:rPr>
          <w:spacing w:val="38"/>
        </w:rPr>
        <w:t xml:space="preserve"> </w:t>
      </w:r>
      <w:r>
        <w:t>Partnership,</w:t>
      </w:r>
      <w:r>
        <w:rPr>
          <w:spacing w:val="37"/>
        </w:rPr>
        <w:t xml:space="preserve"> </w:t>
      </w:r>
      <w:r>
        <w:t>Joint</w:t>
      </w:r>
      <w:r>
        <w:rPr>
          <w:spacing w:val="36"/>
        </w:rPr>
        <w:t xml:space="preserve"> </w:t>
      </w:r>
      <w:r>
        <w:t>Stock</w:t>
      </w:r>
      <w:r>
        <w:rPr>
          <w:spacing w:val="37"/>
        </w:rPr>
        <w:t xml:space="preserve"> </w:t>
      </w:r>
      <w:r>
        <w:t>Company,</w:t>
      </w:r>
      <w:r>
        <w:rPr>
          <w:spacing w:val="43"/>
        </w:rPr>
        <w:t xml:space="preserve"> </w:t>
      </w:r>
      <w:r>
        <w:t>Public</w:t>
      </w:r>
      <w:r>
        <w:rPr>
          <w:spacing w:val="37"/>
        </w:rPr>
        <w:t xml:space="preserve"> </w:t>
      </w:r>
      <w:r>
        <w:t>Enterprises</w:t>
      </w:r>
      <w:r>
        <w:rPr>
          <w:spacing w:val="34"/>
        </w:rPr>
        <w:t xml:space="preserve"> </w:t>
      </w:r>
      <w:r>
        <w:t>and</w:t>
      </w:r>
      <w:r>
        <w:rPr>
          <w:spacing w:val="34"/>
        </w:rPr>
        <w:t xml:space="preserve"> </w:t>
      </w:r>
      <w:r>
        <w:t>their</w:t>
      </w:r>
      <w:r>
        <w:rPr>
          <w:spacing w:val="39"/>
        </w:rPr>
        <w:t xml:space="preserve"> </w:t>
      </w:r>
      <w:r>
        <w:t>types,</w:t>
      </w:r>
      <w:r>
        <w:rPr>
          <w:spacing w:val="39"/>
        </w:rPr>
        <w:t xml:space="preserve"> </w:t>
      </w:r>
      <w:r>
        <w:t>Latest</w:t>
      </w:r>
      <w:r>
        <w:rPr>
          <w:spacing w:val="39"/>
        </w:rPr>
        <w:t xml:space="preserve"> </w:t>
      </w:r>
      <w:r>
        <w:t>trends</w:t>
      </w:r>
      <w:r>
        <w:rPr>
          <w:spacing w:val="-52"/>
        </w:rPr>
        <w:t xml:space="preserve"> </w:t>
      </w:r>
      <w:r>
        <w:t>in</w:t>
      </w:r>
      <w:r>
        <w:rPr>
          <w:spacing w:val="1"/>
        </w:rPr>
        <w:t xml:space="preserve"> </w:t>
      </w:r>
      <w:r>
        <w:t>Business</w:t>
      </w:r>
      <w:r>
        <w:rPr>
          <w:spacing w:val="2"/>
        </w:rPr>
        <w:t xml:space="preserve"> </w:t>
      </w:r>
      <w:r>
        <w:t>Environment</w:t>
      </w:r>
      <w:r>
        <w:rPr>
          <w:spacing w:val="5"/>
        </w:rPr>
        <w:t xml:space="preserve"> </w:t>
      </w:r>
      <w:r>
        <w:t>(Entrepreneurship).</w:t>
      </w:r>
    </w:p>
    <w:p w:rsidR="00292BAF" w:rsidRDefault="00292BAF" w:rsidP="00411A70">
      <w:pPr>
        <w:pStyle w:val="ListParagraph"/>
        <w:numPr>
          <w:ilvl w:val="1"/>
          <w:numId w:val="302"/>
        </w:numPr>
        <w:tabs>
          <w:tab w:val="left" w:pos="1716"/>
        </w:tabs>
        <w:spacing w:line="283" w:lineRule="auto"/>
        <w:ind w:right="948" w:firstLine="0"/>
        <w:jc w:val="both"/>
      </w:pPr>
      <w:r>
        <w:rPr>
          <w:b/>
        </w:rPr>
        <w:t>Managerial</w:t>
      </w:r>
      <w:r>
        <w:rPr>
          <w:b/>
          <w:spacing w:val="1"/>
        </w:rPr>
        <w:t xml:space="preserve"> </w:t>
      </w:r>
      <w:r>
        <w:rPr>
          <w:b/>
        </w:rPr>
        <w:t>Economics:</w:t>
      </w:r>
      <w:r>
        <w:rPr>
          <w:b/>
          <w:spacing w:val="1"/>
        </w:rPr>
        <w:t xml:space="preserve"> </w:t>
      </w:r>
      <w:r>
        <w:t>Definition,</w:t>
      </w:r>
      <w:r>
        <w:rPr>
          <w:spacing w:val="1"/>
        </w:rPr>
        <w:t xml:space="preserve"> </w:t>
      </w:r>
      <w:r>
        <w:t>Nature</w:t>
      </w:r>
      <w:r>
        <w:rPr>
          <w:spacing w:val="1"/>
        </w:rPr>
        <w:t xml:space="preserve"> </w:t>
      </w:r>
      <w:r>
        <w:t>and</w:t>
      </w:r>
      <w:r>
        <w:rPr>
          <w:spacing w:val="1"/>
        </w:rPr>
        <w:t xml:space="preserve"> </w:t>
      </w:r>
      <w:r>
        <w:t>Scope</w:t>
      </w:r>
      <w:r>
        <w:rPr>
          <w:spacing w:val="1"/>
        </w:rPr>
        <w:t xml:space="preserve"> </w:t>
      </w:r>
      <w:r>
        <w:t>of</w:t>
      </w:r>
      <w:r>
        <w:rPr>
          <w:spacing w:val="1"/>
        </w:rPr>
        <w:t xml:space="preserve"> </w:t>
      </w:r>
      <w:r>
        <w:t>Managerial</w:t>
      </w:r>
      <w:r>
        <w:rPr>
          <w:spacing w:val="1"/>
        </w:rPr>
        <w:t xml:space="preserve"> </w:t>
      </w:r>
      <w:r>
        <w:t>Economics–</w:t>
      </w:r>
      <w:r>
        <w:rPr>
          <w:spacing w:val="1"/>
        </w:rPr>
        <w:t xml:space="preserve"> </w:t>
      </w:r>
      <w:r>
        <w:t>Demand</w:t>
      </w:r>
      <w:r>
        <w:rPr>
          <w:spacing w:val="1"/>
        </w:rPr>
        <w:t xml:space="preserve"> </w:t>
      </w:r>
      <w:r>
        <w:t>Analysis: Demand Determinants, Law of Demand and its exceptions. Elasticity of Demand, Types,</w:t>
      </w:r>
      <w:r>
        <w:rPr>
          <w:spacing w:val="1"/>
        </w:rPr>
        <w:t xml:space="preserve"> </w:t>
      </w:r>
      <w:r>
        <w:t>Significance of Elasticity of Demand, Demand Forecasting, Factors governing demand forecasting,</w:t>
      </w:r>
      <w:r>
        <w:rPr>
          <w:spacing w:val="1"/>
        </w:rPr>
        <w:t xml:space="preserve"> </w:t>
      </w:r>
      <w:r>
        <w:t>methods</w:t>
      </w:r>
      <w:r>
        <w:rPr>
          <w:spacing w:val="-1"/>
        </w:rPr>
        <w:t xml:space="preserve"> </w:t>
      </w:r>
      <w:r>
        <w:t>of</w:t>
      </w:r>
      <w:r>
        <w:rPr>
          <w:spacing w:val="6"/>
        </w:rPr>
        <w:t xml:space="preserve"> </w:t>
      </w:r>
      <w:r>
        <w:t>demand</w:t>
      </w:r>
      <w:r>
        <w:rPr>
          <w:spacing w:val="-1"/>
        </w:rPr>
        <w:t xml:space="preserve"> </w:t>
      </w:r>
      <w:r>
        <w:t>forecasting.</w:t>
      </w:r>
    </w:p>
    <w:p w:rsidR="00292BAF" w:rsidRDefault="00292BAF" w:rsidP="00292BAF">
      <w:pPr>
        <w:pStyle w:val="BodyText"/>
      </w:pPr>
    </w:p>
    <w:p w:rsidR="00292BAF" w:rsidRDefault="00292BAF" w:rsidP="00292BAF">
      <w:pPr>
        <w:pStyle w:val="Heading1"/>
        <w:spacing w:before="214"/>
        <w:ind w:left="1377"/>
      </w:pPr>
      <w:r>
        <w:t>MODULE</w:t>
      </w:r>
      <w:r>
        <w:rPr>
          <w:spacing w:val="12"/>
        </w:rPr>
        <w:t xml:space="preserve"> </w:t>
      </w:r>
      <w:r>
        <w:t>–</w:t>
      </w:r>
      <w:r>
        <w:rPr>
          <w:spacing w:val="15"/>
        </w:rPr>
        <w:t xml:space="preserve"> </w:t>
      </w:r>
      <w:r>
        <w:t>II</w:t>
      </w:r>
      <w:r>
        <w:rPr>
          <w:spacing w:val="12"/>
        </w:rPr>
        <w:t xml:space="preserve"> </w:t>
      </w:r>
      <w:r>
        <w:t>Theory</w:t>
      </w:r>
      <w:r>
        <w:rPr>
          <w:spacing w:val="10"/>
        </w:rPr>
        <w:t xml:space="preserve"> </w:t>
      </w:r>
      <w:r>
        <w:t>of</w:t>
      </w:r>
      <w:r>
        <w:rPr>
          <w:spacing w:val="12"/>
        </w:rPr>
        <w:t xml:space="preserve"> </w:t>
      </w:r>
      <w:r>
        <w:t>Production</w:t>
      </w:r>
      <w:r>
        <w:rPr>
          <w:spacing w:val="14"/>
        </w:rPr>
        <w:t xml:space="preserve"> </w:t>
      </w:r>
      <w:r>
        <w:t>and</w:t>
      </w:r>
      <w:r>
        <w:rPr>
          <w:spacing w:val="13"/>
        </w:rPr>
        <w:t xml:space="preserve"> </w:t>
      </w:r>
      <w:r>
        <w:t>Cost</w:t>
      </w:r>
      <w:r>
        <w:rPr>
          <w:spacing w:val="13"/>
        </w:rPr>
        <w:t xml:space="preserve"> </w:t>
      </w:r>
      <w:r>
        <w:t>Analysis</w:t>
      </w:r>
    </w:p>
    <w:p w:rsidR="00292BAF" w:rsidRDefault="00292BAF" w:rsidP="00292BAF">
      <w:pPr>
        <w:pStyle w:val="BodyText"/>
        <w:spacing w:before="9"/>
        <w:rPr>
          <w:b/>
          <w:sz w:val="19"/>
        </w:rPr>
      </w:pPr>
    </w:p>
    <w:p w:rsidR="00292BAF" w:rsidRDefault="00292BAF" w:rsidP="00411A70">
      <w:pPr>
        <w:pStyle w:val="ListParagraph"/>
        <w:numPr>
          <w:ilvl w:val="0"/>
          <w:numId w:val="301"/>
        </w:numPr>
        <w:tabs>
          <w:tab w:val="left" w:pos="1716"/>
        </w:tabs>
        <w:spacing w:line="283" w:lineRule="auto"/>
        <w:ind w:right="950" w:firstLine="0"/>
        <w:jc w:val="both"/>
      </w:pPr>
      <w:r>
        <w:rPr>
          <w:b/>
        </w:rPr>
        <w:t xml:space="preserve">Theory of Production: </w:t>
      </w:r>
      <w:r>
        <w:t>Production Function – ISO quants and ISO costs, MRTS, Least Cost</w:t>
      </w:r>
      <w:r>
        <w:rPr>
          <w:spacing w:val="1"/>
        </w:rPr>
        <w:t xml:space="preserve"> </w:t>
      </w:r>
      <w:r>
        <w:t>Combination of Inputs, Cobb-Douglas Production function, Laws of Returns, Internal and External</w:t>
      </w:r>
      <w:r>
        <w:rPr>
          <w:spacing w:val="1"/>
        </w:rPr>
        <w:t xml:space="preserve"> </w:t>
      </w:r>
      <w:r>
        <w:t>Economies</w:t>
      </w:r>
      <w:r>
        <w:rPr>
          <w:spacing w:val="1"/>
        </w:rPr>
        <w:t xml:space="preserve"> </w:t>
      </w:r>
      <w:r>
        <w:t>of</w:t>
      </w:r>
      <w:r>
        <w:rPr>
          <w:spacing w:val="1"/>
        </w:rPr>
        <w:t xml:space="preserve"> </w:t>
      </w:r>
      <w:r>
        <w:t>Scale.</w:t>
      </w:r>
    </w:p>
    <w:p w:rsidR="00292BAF" w:rsidRDefault="00292BAF" w:rsidP="00411A70">
      <w:pPr>
        <w:pStyle w:val="ListParagraph"/>
        <w:numPr>
          <w:ilvl w:val="0"/>
          <w:numId w:val="301"/>
        </w:numPr>
        <w:tabs>
          <w:tab w:val="left" w:pos="1716"/>
        </w:tabs>
        <w:spacing w:line="283" w:lineRule="auto"/>
        <w:ind w:right="951" w:firstLine="0"/>
        <w:jc w:val="both"/>
      </w:pPr>
      <w:r>
        <w:rPr>
          <w:b/>
        </w:rPr>
        <w:t>Cost</w:t>
      </w:r>
      <w:r>
        <w:rPr>
          <w:b/>
          <w:spacing w:val="1"/>
        </w:rPr>
        <w:t xml:space="preserve"> </w:t>
      </w:r>
      <w:r>
        <w:rPr>
          <w:b/>
        </w:rPr>
        <w:t>Analysis:</w:t>
      </w:r>
      <w:r>
        <w:rPr>
          <w:b/>
          <w:spacing w:val="1"/>
        </w:rPr>
        <w:t xml:space="preserve"> </w:t>
      </w:r>
      <w:r>
        <w:t>Cost</w:t>
      </w:r>
      <w:r>
        <w:rPr>
          <w:spacing w:val="1"/>
        </w:rPr>
        <w:t xml:space="preserve"> </w:t>
      </w:r>
      <w:r>
        <w:t>concepts,</w:t>
      </w:r>
      <w:r>
        <w:rPr>
          <w:spacing w:val="1"/>
        </w:rPr>
        <w:t xml:space="preserve"> </w:t>
      </w:r>
      <w:r>
        <w:t>Opportunity</w:t>
      </w:r>
      <w:r>
        <w:rPr>
          <w:spacing w:val="1"/>
        </w:rPr>
        <w:t xml:space="preserve"> </w:t>
      </w:r>
      <w:r>
        <w:t>cost,</w:t>
      </w:r>
      <w:r>
        <w:rPr>
          <w:spacing w:val="1"/>
        </w:rPr>
        <w:t xml:space="preserve"> </w:t>
      </w:r>
      <w:r>
        <w:t>fixed</w:t>
      </w:r>
      <w:r>
        <w:rPr>
          <w:spacing w:val="1"/>
        </w:rPr>
        <w:t xml:space="preserve"> </w:t>
      </w:r>
      <w:r>
        <w:t>vs.</w:t>
      </w:r>
      <w:r>
        <w:rPr>
          <w:spacing w:val="1"/>
        </w:rPr>
        <w:t xml:space="preserve"> </w:t>
      </w:r>
      <w:r>
        <w:t>Variable</w:t>
      </w:r>
      <w:r>
        <w:rPr>
          <w:spacing w:val="1"/>
        </w:rPr>
        <w:t xml:space="preserve"> </w:t>
      </w:r>
      <w:r>
        <w:t>costs,</w:t>
      </w:r>
      <w:r>
        <w:rPr>
          <w:spacing w:val="1"/>
        </w:rPr>
        <w:t xml:space="preserve"> </w:t>
      </w:r>
      <w:r>
        <w:t>explicit</w:t>
      </w:r>
      <w:r>
        <w:rPr>
          <w:spacing w:val="55"/>
        </w:rPr>
        <w:t xml:space="preserve"> </w:t>
      </w:r>
      <w:r>
        <w:t>costs</w:t>
      </w:r>
      <w:r>
        <w:rPr>
          <w:spacing w:val="55"/>
        </w:rPr>
        <w:t xml:space="preserve"> </w:t>
      </w:r>
      <w:r>
        <w:t>Vs.</w:t>
      </w:r>
      <w:r>
        <w:rPr>
          <w:spacing w:val="1"/>
        </w:rPr>
        <w:t xml:space="preserve"> </w:t>
      </w:r>
      <w:r>
        <w:t>Implicit costs, Out of pocket costs vs. Imputed costs. Break-even Analysis (BEA)- Determination of</w:t>
      </w:r>
      <w:r>
        <w:rPr>
          <w:spacing w:val="1"/>
        </w:rPr>
        <w:t xml:space="preserve"> </w:t>
      </w:r>
      <w:r>
        <w:t>Break-Even</w:t>
      </w:r>
      <w:r>
        <w:rPr>
          <w:spacing w:val="7"/>
        </w:rPr>
        <w:t xml:space="preserve"> </w:t>
      </w:r>
      <w:r>
        <w:t>Point</w:t>
      </w:r>
      <w:r>
        <w:rPr>
          <w:spacing w:val="6"/>
        </w:rPr>
        <w:t xml:space="preserve"> </w:t>
      </w:r>
      <w:r>
        <w:t>(simple</w:t>
      </w:r>
      <w:r>
        <w:rPr>
          <w:spacing w:val="9"/>
        </w:rPr>
        <w:t xml:space="preserve"> </w:t>
      </w:r>
      <w:r>
        <w:t>problems)</w:t>
      </w:r>
      <w:r>
        <w:rPr>
          <w:spacing w:val="4"/>
        </w:rPr>
        <w:t xml:space="preserve"> </w:t>
      </w:r>
      <w:r>
        <w:t>-</w:t>
      </w:r>
      <w:r>
        <w:rPr>
          <w:spacing w:val="5"/>
        </w:rPr>
        <w:t xml:space="preserve"> </w:t>
      </w:r>
      <w:r>
        <w:t>Managerial</w:t>
      </w:r>
      <w:r>
        <w:rPr>
          <w:spacing w:val="5"/>
        </w:rPr>
        <w:t xml:space="preserve"> </w:t>
      </w:r>
      <w:r>
        <w:t>Significance</w:t>
      </w:r>
      <w:r>
        <w:rPr>
          <w:spacing w:val="6"/>
        </w:rPr>
        <w:t xml:space="preserve"> </w:t>
      </w:r>
      <w:r>
        <w:t>and</w:t>
      </w:r>
      <w:r>
        <w:rPr>
          <w:spacing w:val="5"/>
        </w:rPr>
        <w:t xml:space="preserve"> </w:t>
      </w:r>
      <w:r>
        <w:t>limitations</w:t>
      </w:r>
      <w:r>
        <w:rPr>
          <w:spacing w:val="8"/>
        </w:rPr>
        <w:t xml:space="preserve"> </w:t>
      </w:r>
      <w:r>
        <w:t>of</w:t>
      </w:r>
      <w:r>
        <w:rPr>
          <w:spacing w:val="8"/>
        </w:rPr>
        <w:t xml:space="preserve"> </w:t>
      </w:r>
      <w:r>
        <w:t>BEA.</w:t>
      </w:r>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ind w:left="1377"/>
      </w:pPr>
      <w:r>
        <w:t>MODULE</w:t>
      </w:r>
      <w:r>
        <w:rPr>
          <w:spacing w:val="13"/>
        </w:rPr>
        <w:t xml:space="preserve"> </w:t>
      </w:r>
      <w:r>
        <w:t>–</w:t>
      </w:r>
      <w:r>
        <w:rPr>
          <w:spacing w:val="16"/>
        </w:rPr>
        <w:t xml:space="preserve"> </w:t>
      </w:r>
      <w:r>
        <w:t>III</w:t>
      </w:r>
      <w:r>
        <w:rPr>
          <w:spacing w:val="11"/>
        </w:rPr>
        <w:t xml:space="preserve"> </w:t>
      </w:r>
      <w:r>
        <w:t>Market</w:t>
      </w:r>
      <w:r>
        <w:rPr>
          <w:spacing w:val="14"/>
        </w:rPr>
        <w:t xml:space="preserve"> </w:t>
      </w:r>
      <w:r>
        <w:t>structures</w:t>
      </w:r>
      <w:r>
        <w:rPr>
          <w:spacing w:val="14"/>
        </w:rPr>
        <w:t xml:space="preserve"> </w:t>
      </w:r>
      <w:r>
        <w:t>and</w:t>
      </w:r>
      <w:r>
        <w:rPr>
          <w:spacing w:val="13"/>
        </w:rPr>
        <w:t xml:space="preserve"> </w:t>
      </w:r>
      <w:r>
        <w:t>Pricing</w:t>
      </w:r>
      <w:r>
        <w:rPr>
          <w:spacing w:val="16"/>
        </w:rPr>
        <w:t xml:space="preserve"> </w:t>
      </w:r>
      <w:r>
        <w:t>Policies</w:t>
      </w:r>
    </w:p>
    <w:p w:rsidR="00292BAF" w:rsidRDefault="00292BAF" w:rsidP="00292BAF">
      <w:pPr>
        <w:pStyle w:val="BodyText"/>
        <w:spacing w:before="9"/>
        <w:rPr>
          <w:b/>
          <w:sz w:val="19"/>
        </w:rPr>
      </w:pPr>
    </w:p>
    <w:p w:rsidR="00292BAF" w:rsidRDefault="00292BAF" w:rsidP="00411A70">
      <w:pPr>
        <w:pStyle w:val="ListParagraph"/>
        <w:numPr>
          <w:ilvl w:val="0"/>
          <w:numId w:val="300"/>
        </w:numPr>
        <w:tabs>
          <w:tab w:val="left" w:pos="1716"/>
        </w:tabs>
        <w:spacing w:line="283" w:lineRule="auto"/>
        <w:ind w:right="946" w:firstLine="0"/>
        <w:jc w:val="both"/>
      </w:pPr>
      <w:r>
        <w:rPr>
          <w:b/>
        </w:rPr>
        <w:t>Introduction</w:t>
      </w:r>
      <w:r>
        <w:rPr>
          <w:b/>
          <w:spacing w:val="1"/>
        </w:rPr>
        <w:t xml:space="preserve"> </w:t>
      </w:r>
      <w:r>
        <w:rPr>
          <w:b/>
        </w:rPr>
        <w:t>to</w:t>
      </w:r>
      <w:r>
        <w:rPr>
          <w:b/>
          <w:spacing w:val="1"/>
        </w:rPr>
        <w:t xml:space="preserve"> </w:t>
      </w:r>
      <w:r>
        <w:rPr>
          <w:b/>
        </w:rPr>
        <w:t>Markets</w:t>
      </w:r>
      <w:r>
        <w:rPr>
          <w:b/>
          <w:spacing w:val="1"/>
        </w:rPr>
        <w:t xml:space="preserve"> </w:t>
      </w:r>
      <w:r>
        <w:rPr>
          <w:b/>
        </w:rPr>
        <w:t>&amp;</w:t>
      </w:r>
      <w:r>
        <w:rPr>
          <w:b/>
          <w:spacing w:val="1"/>
        </w:rPr>
        <w:t xml:space="preserve"> </w:t>
      </w:r>
      <w:r>
        <w:rPr>
          <w:b/>
        </w:rPr>
        <w:t>Market</w:t>
      </w:r>
      <w:r>
        <w:rPr>
          <w:b/>
          <w:spacing w:val="1"/>
        </w:rPr>
        <w:t xml:space="preserve"> </w:t>
      </w:r>
      <w:r>
        <w:rPr>
          <w:b/>
        </w:rPr>
        <w:t>structures:</w:t>
      </w:r>
      <w:r>
        <w:rPr>
          <w:b/>
          <w:spacing w:val="1"/>
        </w:rPr>
        <w:t xml:space="preserve"> </w:t>
      </w:r>
      <w:r>
        <w:t>Types</w:t>
      </w:r>
      <w:r>
        <w:rPr>
          <w:spacing w:val="1"/>
        </w:rPr>
        <w:t xml:space="preserve"> </w:t>
      </w:r>
      <w:r>
        <w:t>of</w:t>
      </w:r>
      <w:r>
        <w:rPr>
          <w:spacing w:val="1"/>
        </w:rPr>
        <w:t xml:space="preserve"> </w:t>
      </w:r>
      <w:r>
        <w:t>competition,</w:t>
      </w:r>
      <w:r>
        <w:rPr>
          <w:spacing w:val="1"/>
        </w:rPr>
        <w:t xml:space="preserve"> </w:t>
      </w:r>
      <w:r>
        <w:t>Features</w:t>
      </w:r>
      <w:r>
        <w:rPr>
          <w:spacing w:val="1"/>
        </w:rPr>
        <w:t xml:space="preserve"> </w:t>
      </w:r>
      <w:r>
        <w:t>of</w:t>
      </w:r>
      <w:r>
        <w:rPr>
          <w:spacing w:val="1"/>
        </w:rPr>
        <w:t xml:space="preserve"> </w:t>
      </w:r>
      <w:r>
        <w:t>Perfect</w:t>
      </w:r>
      <w:r>
        <w:rPr>
          <w:spacing w:val="1"/>
        </w:rPr>
        <w:t xml:space="preserve"> </w:t>
      </w:r>
      <w:r>
        <w:t>competition,</w:t>
      </w:r>
      <w:r>
        <w:rPr>
          <w:spacing w:val="1"/>
        </w:rPr>
        <w:t xml:space="preserve"> </w:t>
      </w:r>
      <w:r>
        <w:t>Monopoly</w:t>
      </w:r>
      <w:r>
        <w:rPr>
          <w:spacing w:val="1"/>
        </w:rPr>
        <w:t xml:space="preserve"> </w:t>
      </w:r>
      <w:r>
        <w:t>and</w:t>
      </w:r>
      <w:r>
        <w:rPr>
          <w:spacing w:val="1"/>
        </w:rPr>
        <w:t xml:space="preserve"> </w:t>
      </w:r>
      <w:r>
        <w:t>Monopolistic</w:t>
      </w:r>
      <w:r>
        <w:rPr>
          <w:spacing w:val="1"/>
        </w:rPr>
        <w:t xml:space="preserve"> </w:t>
      </w:r>
      <w:r>
        <w:t>Competition.</w:t>
      </w:r>
      <w:r>
        <w:rPr>
          <w:spacing w:val="1"/>
        </w:rPr>
        <w:t xml:space="preserve"> </w:t>
      </w:r>
      <w:r>
        <w:t>Price-Output</w:t>
      </w:r>
      <w:r>
        <w:rPr>
          <w:spacing w:val="55"/>
        </w:rPr>
        <w:t xml:space="preserve"> </w:t>
      </w:r>
      <w:r>
        <w:t>Determination</w:t>
      </w:r>
      <w:r>
        <w:rPr>
          <w:spacing w:val="55"/>
        </w:rPr>
        <w:t xml:space="preserve"> </w:t>
      </w:r>
      <w:r>
        <w:t>in</w:t>
      </w:r>
      <w:r>
        <w:rPr>
          <w:spacing w:val="55"/>
        </w:rPr>
        <w:t xml:space="preserve"> </w:t>
      </w:r>
      <w:r>
        <w:t>case</w:t>
      </w:r>
      <w:r>
        <w:rPr>
          <w:spacing w:val="55"/>
        </w:rPr>
        <w:t xml:space="preserve"> </w:t>
      </w:r>
      <w:r>
        <w:t>of</w:t>
      </w:r>
      <w:r>
        <w:rPr>
          <w:spacing w:val="1"/>
        </w:rPr>
        <w:t xml:space="preserve"> </w:t>
      </w:r>
      <w:r>
        <w:t>Perfect</w:t>
      </w:r>
      <w:r>
        <w:rPr>
          <w:spacing w:val="-1"/>
        </w:rPr>
        <w:t xml:space="preserve"> </w:t>
      </w:r>
      <w:r>
        <w:t>Competition</w:t>
      </w:r>
      <w:r>
        <w:rPr>
          <w:spacing w:val="4"/>
        </w:rPr>
        <w:t xml:space="preserve"> </w:t>
      </w:r>
      <w:r>
        <w:t>and</w:t>
      </w:r>
      <w:r>
        <w:rPr>
          <w:spacing w:val="-1"/>
        </w:rPr>
        <w:t xml:space="preserve"> </w:t>
      </w:r>
      <w:r>
        <w:t>Monopoly.</w:t>
      </w:r>
    </w:p>
    <w:p w:rsidR="00292BAF" w:rsidRDefault="00292BAF" w:rsidP="00411A70">
      <w:pPr>
        <w:pStyle w:val="ListParagraph"/>
        <w:numPr>
          <w:ilvl w:val="0"/>
          <w:numId w:val="300"/>
        </w:numPr>
        <w:tabs>
          <w:tab w:val="left" w:pos="1716"/>
        </w:tabs>
        <w:spacing w:line="285" w:lineRule="auto"/>
        <w:ind w:right="950" w:firstLine="0"/>
        <w:jc w:val="both"/>
      </w:pPr>
      <w:r>
        <w:rPr>
          <w:b/>
        </w:rPr>
        <w:t>Pricing</w:t>
      </w:r>
      <w:r>
        <w:rPr>
          <w:b/>
          <w:spacing w:val="1"/>
        </w:rPr>
        <w:t xml:space="preserve"> </w:t>
      </w:r>
      <w:r>
        <w:rPr>
          <w:b/>
        </w:rPr>
        <w:t>Policies</w:t>
      </w:r>
      <w:r>
        <w:rPr>
          <w:b/>
          <w:spacing w:val="1"/>
        </w:rPr>
        <w:t xml:space="preserve"> </w:t>
      </w:r>
      <w:r>
        <w:rPr>
          <w:b/>
        </w:rPr>
        <w:t>&amp;</w:t>
      </w:r>
      <w:r>
        <w:rPr>
          <w:b/>
          <w:spacing w:val="1"/>
        </w:rPr>
        <w:t xml:space="preserve"> </w:t>
      </w:r>
      <w:r>
        <w:rPr>
          <w:b/>
        </w:rPr>
        <w:t>Methods:</w:t>
      </w:r>
      <w:r>
        <w:rPr>
          <w:b/>
          <w:spacing w:val="1"/>
        </w:rPr>
        <w:t xml:space="preserve"> </w:t>
      </w:r>
      <w:r>
        <w:t>Cost</w:t>
      </w:r>
      <w:r>
        <w:rPr>
          <w:spacing w:val="1"/>
        </w:rPr>
        <w:t xml:space="preserve"> </w:t>
      </w:r>
      <w:r>
        <w:t>plus</w:t>
      </w:r>
      <w:r>
        <w:rPr>
          <w:spacing w:val="1"/>
        </w:rPr>
        <w:t xml:space="preserve"> </w:t>
      </w:r>
      <w:r>
        <w:t>Pricing,</w:t>
      </w:r>
      <w:r>
        <w:rPr>
          <w:spacing w:val="1"/>
        </w:rPr>
        <w:t xml:space="preserve"> </w:t>
      </w:r>
      <w:r>
        <w:t>Marginal</w:t>
      </w:r>
      <w:r>
        <w:rPr>
          <w:spacing w:val="1"/>
        </w:rPr>
        <w:t xml:space="preserve"> </w:t>
      </w:r>
      <w:r>
        <w:t>Cost</w:t>
      </w:r>
      <w:r>
        <w:rPr>
          <w:spacing w:val="1"/>
        </w:rPr>
        <w:t xml:space="preserve"> </w:t>
      </w:r>
      <w:r>
        <w:t>Pricing,</w:t>
      </w:r>
      <w:r>
        <w:rPr>
          <w:spacing w:val="55"/>
        </w:rPr>
        <w:t xml:space="preserve"> </w:t>
      </w:r>
      <w:r>
        <w:t>Sealed</w:t>
      </w:r>
      <w:r>
        <w:rPr>
          <w:spacing w:val="55"/>
        </w:rPr>
        <w:t xml:space="preserve"> </w:t>
      </w:r>
      <w:r>
        <w:t>Bid</w:t>
      </w:r>
      <w:r>
        <w:rPr>
          <w:spacing w:val="55"/>
        </w:rPr>
        <w:t xml:space="preserve"> </w:t>
      </w:r>
      <w:r>
        <w:t>Pricing,</w:t>
      </w:r>
      <w:r>
        <w:rPr>
          <w:spacing w:val="-52"/>
        </w:rPr>
        <w:t xml:space="preserve"> </w:t>
      </w:r>
      <w:r>
        <w:t>Going</w:t>
      </w:r>
      <w:r>
        <w:rPr>
          <w:spacing w:val="3"/>
        </w:rPr>
        <w:t xml:space="preserve"> </w:t>
      </w:r>
      <w:r>
        <w:t>Rate</w:t>
      </w:r>
      <w:r>
        <w:rPr>
          <w:spacing w:val="5"/>
        </w:rPr>
        <w:t xml:space="preserve"> </w:t>
      </w:r>
      <w:r>
        <w:t>Pricing,</w:t>
      </w:r>
      <w:r>
        <w:rPr>
          <w:spacing w:val="4"/>
        </w:rPr>
        <w:t xml:space="preserve"> </w:t>
      </w:r>
      <w:r>
        <w:t>PLC</w:t>
      </w:r>
      <w:r>
        <w:rPr>
          <w:spacing w:val="7"/>
        </w:rPr>
        <w:t xml:space="preserve"> </w:t>
      </w:r>
      <w:r>
        <w:t>based</w:t>
      </w:r>
      <w:r>
        <w:rPr>
          <w:spacing w:val="4"/>
        </w:rPr>
        <w:t xml:space="preserve"> </w:t>
      </w:r>
      <w:r>
        <w:t>pricing</w:t>
      </w:r>
      <w:r>
        <w:rPr>
          <w:spacing w:val="2"/>
        </w:rPr>
        <w:t xml:space="preserve"> </w:t>
      </w:r>
      <w:r>
        <w:t>methods.</w:t>
      </w:r>
    </w:p>
    <w:p w:rsidR="00292BAF" w:rsidRDefault="00292BAF" w:rsidP="00292BAF">
      <w:pPr>
        <w:pStyle w:val="BodyText"/>
      </w:pPr>
    </w:p>
    <w:p w:rsidR="00292BAF" w:rsidRDefault="00292BAF" w:rsidP="00292BAF">
      <w:pPr>
        <w:pStyle w:val="Heading1"/>
        <w:spacing w:before="216"/>
        <w:ind w:left="1377"/>
      </w:pPr>
      <w:r>
        <w:t>MODULE</w:t>
      </w:r>
      <w:r>
        <w:rPr>
          <w:spacing w:val="12"/>
        </w:rPr>
        <w:t xml:space="preserve"> </w:t>
      </w:r>
      <w:r>
        <w:t>–</w:t>
      </w:r>
      <w:r>
        <w:rPr>
          <w:spacing w:val="15"/>
        </w:rPr>
        <w:t xml:space="preserve"> </w:t>
      </w:r>
      <w:r>
        <w:t>IV</w:t>
      </w:r>
      <w:r>
        <w:rPr>
          <w:spacing w:val="11"/>
        </w:rPr>
        <w:t xml:space="preserve"> </w:t>
      </w:r>
      <w:r>
        <w:t>Capital</w:t>
      </w:r>
      <w:r>
        <w:rPr>
          <w:spacing w:val="13"/>
        </w:rPr>
        <w:t xml:space="preserve"> </w:t>
      </w:r>
      <w:r>
        <w:t>and</w:t>
      </w:r>
      <w:r>
        <w:rPr>
          <w:spacing w:val="15"/>
        </w:rPr>
        <w:t xml:space="preserve"> </w:t>
      </w:r>
      <w:r>
        <w:t>Capital</w:t>
      </w:r>
      <w:r>
        <w:rPr>
          <w:spacing w:val="16"/>
        </w:rPr>
        <w:t xml:space="preserve"> </w:t>
      </w:r>
      <w:r>
        <w:t>Budgeting</w:t>
      </w:r>
    </w:p>
    <w:p w:rsidR="00292BAF" w:rsidRDefault="00292BAF" w:rsidP="00411A70">
      <w:pPr>
        <w:pStyle w:val="ListParagraph"/>
        <w:numPr>
          <w:ilvl w:val="0"/>
          <w:numId w:val="299"/>
        </w:numPr>
        <w:tabs>
          <w:tab w:val="left" w:pos="1716"/>
        </w:tabs>
        <w:spacing w:before="74" w:line="283" w:lineRule="auto"/>
        <w:ind w:right="949" w:firstLine="0"/>
        <w:jc w:val="both"/>
      </w:pPr>
      <w:r>
        <w:rPr>
          <w:b/>
        </w:rPr>
        <w:lastRenderedPageBreak/>
        <w:t xml:space="preserve">Capital: </w:t>
      </w:r>
      <w:r>
        <w:t>Capital and its significance, Types of Capital, Estimation of Fixed and Working capital</w:t>
      </w:r>
      <w:r>
        <w:rPr>
          <w:spacing w:val="1"/>
        </w:rPr>
        <w:t xml:space="preserve"> </w:t>
      </w:r>
      <w:r>
        <w:t>requirements,</w:t>
      </w:r>
      <w:r>
        <w:rPr>
          <w:spacing w:val="4"/>
        </w:rPr>
        <w:t xml:space="preserve"> </w:t>
      </w:r>
      <w:r>
        <w:t>Methods and</w:t>
      </w:r>
      <w:r>
        <w:rPr>
          <w:spacing w:val="4"/>
        </w:rPr>
        <w:t xml:space="preserve"> </w:t>
      </w:r>
      <w:r>
        <w:t>sources</w:t>
      </w:r>
      <w:r>
        <w:rPr>
          <w:spacing w:val="4"/>
        </w:rPr>
        <w:t xml:space="preserve"> </w:t>
      </w:r>
      <w:r>
        <w:t>of</w:t>
      </w:r>
      <w:r>
        <w:rPr>
          <w:spacing w:val="3"/>
        </w:rPr>
        <w:t xml:space="preserve"> </w:t>
      </w:r>
      <w:r>
        <w:t>raising finance.</w:t>
      </w:r>
    </w:p>
    <w:p w:rsidR="00292BAF" w:rsidRDefault="00292BAF" w:rsidP="00411A70">
      <w:pPr>
        <w:pStyle w:val="ListParagraph"/>
        <w:numPr>
          <w:ilvl w:val="0"/>
          <w:numId w:val="299"/>
        </w:numPr>
        <w:tabs>
          <w:tab w:val="left" w:pos="1716"/>
        </w:tabs>
        <w:spacing w:before="65" w:line="283" w:lineRule="auto"/>
        <w:ind w:right="952" w:firstLine="0"/>
        <w:jc w:val="both"/>
      </w:pPr>
      <w:r>
        <w:rPr>
          <w:b/>
        </w:rPr>
        <w:t>Capital</w:t>
      </w:r>
      <w:r>
        <w:rPr>
          <w:b/>
          <w:spacing w:val="1"/>
        </w:rPr>
        <w:t xml:space="preserve"> </w:t>
      </w:r>
      <w:r>
        <w:rPr>
          <w:b/>
        </w:rPr>
        <w:t>Budgeting</w:t>
      </w:r>
      <w:r>
        <w:rPr>
          <w:b/>
          <w:spacing w:val="1"/>
        </w:rPr>
        <w:t xml:space="preserve"> </w:t>
      </w:r>
      <w:r>
        <w:t>:</w:t>
      </w:r>
      <w:r>
        <w:rPr>
          <w:spacing w:val="1"/>
        </w:rPr>
        <w:t xml:space="preserve"> </w:t>
      </w:r>
      <w:r>
        <w:t>Nature</w:t>
      </w:r>
      <w:r>
        <w:rPr>
          <w:spacing w:val="1"/>
        </w:rPr>
        <w:t xml:space="preserve"> </w:t>
      </w:r>
      <w:r>
        <w:t>and</w:t>
      </w:r>
      <w:r>
        <w:rPr>
          <w:spacing w:val="1"/>
        </w:rPr>
        <w:t xml:space="preserve"> </w:t>
      </w:r>
      <w:r>
        <w:t>scope</w:t>
      </w:r>
      <w:r>
        <w:rPr>
          <w:spacing w:val="1"/>
        </w:rPr>
        <w:t xml:space="preserve"> </w:t>
      </w:r>
      <w:r>
        <w:t>of</w:t>
      </w:r>
      <w:r>
        <w:rPr>
          <w:spacing w:val="1"/>
        </w:rPr>
        <w:t xml:space="preserve"> </w:t>
      </w:r>
      <w:r>
        <w:t>capital</w:t>
      </w:r>
      <w:r>
        <w:rPr>
          <w:spacing w:val="1"/>
        </w:rPr>
        <w:t xml:space="preserve"> </w:t>
      </w:r>
      <w:r>
        <w:t>budgeting,</w:t>
      </w:r>
      <w:r>
        <w:rPr>
          <w:spacing w:val="1"/>
        </w:rPr>
        <w:t xml:space="preserve"> </w:t>
      </w:r>
      <w:r>
        <w:t>features</w:t>
      </w:r>
      <w:r>
        <w:rPr>
          <w:spacing w:val="1"/>
        </w:rPr>
        <w:t xml:space="preserve"> </w:t>
      </w:r>
      <w:r>
        <w:t>of</w:t>
      </w:r>
      <w:r>
        <w:rPr>
          <w:spacing w:val="1"/>
        </w:rPr>
        <w:t xml:space="preserve"> </w:t>
      </w:r>
      <w:r>
        <w:t>capital</w:t>
      </w:r>
      <w:r>
        <w:rPr>
          <w:spacing w:val="55"/>
        </w:rPr>
        <w:t xml:space="preserve"> </w:t>
      </w:r>
      <w:r>
        <w:t>budgeting</w:t>
      </w:r>
      <w:r>
        <w:rPr>
          <w:spacing w:val="1"/>
        </w:rPr>
        <w:t xml:space="preserve"> </w:t>
      </w:r>
      <w:r>
        <w:t>proposals,</w:t>
      </w:r>
      <w:r>
        <w:rPr>
          <w:spacing w:val="55"/>
        </w:rPr>
        <w:t xml:space="preserve"> </w:t>
      </w:r>
      <w:r>
        <w:t>Methods of Capital Budgeting: Payback Method,</w:t>
      </w:r>
      <w:r>
        <w:rPr>
          <w:spacing w:val="55"/>
        </w:rPr>
        <w:t xml:space="preserve"> </w:t>
      </w:r>
      <w:r>
        <w:t>Accounting Rate of Return (ARR) and</w:t>
      </w:r>
      <w:r>
        <w:rPr>
          <w:spacing w:val="1"/>
        </w:rPr>
        <w:t xml:space="preserve"> </w:t>
      </w:r>
      <w:r>
        <w:t>Net</w:t>
      </w:r>
      <w:r>
        <w:rPr>
          <w:spacing w:val="1"/>
        </w:rPr>
        <w:t xml:space="preserve"> </w:t>
      </w:r>
      <w:r>
        <w:t>Present</w:t>
      </w:r>
      <w:r>
        <w:rPr>
          <w:spacing w:val="2"/>
        </w:rPr>
        <w:t xml:space="preserve"> </w:t>
      </w:r>
      <w:r>
        <w:t>Value</w:t>
      </w:r>
      <w:r>
        <w:rPr>
          <w:spacing w:val="4"/>
        </w:rPr>
        <w:t xml:space="preserve"> </w:t>
      </w:r>
      <w:r>
        <w:t>Method</w:t>
      </w:r>
      <w:r>
        <w:rPr>
          <w:spacing w:val="4"/>
        </w:rPr>
        <w:t xml:space="preserve"> </w:t>
      </w:r>
      <w:r>
        <w:t>(simple</w:t>
      </w:r>
      <w:r>
        <w:rPr>
          <w:spacing w:val="4"/>
        </w:rPr>
        <w:t xml:space="preserve"> </w:t>
      </w:r>
      <w:r>
        <w:t>problems)</w:t>
      </w:r>
    </w:p>
    <w:p w:rsidR="00292BAF" w:rsidRDefault="00292BAF" w:rsidP="00292BAF">
      <w:pPr>
        <w:pStyle w:val="BodyText"/>
      </w:pPr>
    </w:p>
    <w:p w:rsidR="00292BAF" w:rsidRDefault="00292BAF" w:rsidP="00292BAF">
      <w:pPr>
        <w:pStyle w:val="BodyText"/>
        <w:rPr>
          <w:sz w:val="25"/>
        </w:rPr>
      </w:pPr>
    </w:p>
    <w:p w:rsidR="00292BAF" w:rsidRDefault="00292BAF" w:rsidP="00292BAF">
      <w:pPr>
        <w:pStyle w:val="Heading1"/>
        <w:ind w:left="1377"/>
      </w:pPr>
      <w:r>
        <w:t>MODULE</w:t>
      </w:r>
      <w:r>
        <w:rPr>
          <w:spacing w:val="12"/>
        </w:rPr>
        <w:t xml:space="preserve"> </w:t>
      </w:r>
      <w:r>
        <w:t>–</w:t>
      </w:r>
      <w:r>
        <w:rPr>
          <w:spacing w:val="15"/>
        </w:rPr>
        <w:t xml:space="preserve"> </w:t>
      </w:r>
      <w:r>
        <w:t>V</w:t>
      </w:r>
      <w:r>
        <w:rPr>
          <w:spacing w:val="11"/>
        </w:rPr>
        <w:t xml:space="preserve"> </w:t>
      </w:r>
      <w:r>
        <w:t>Financial</w:t>
      </w:r>
      <w:r>
        <w:rPr>
          <w:spacing w:val="17"/>
        </w:rPr>
        <w:t xml:space="preserve"> </w:t>
      </w:r>
      <w:r>
        <w:t>Accounting</w:t>
      </w:r>
      <w:r>
        <w:rPr>
          <w:spacing w:val="17"/>
        </w:rPr>
        <w:t xml:space="preserve"> </w:t>
      </w:r>
      <w:r>
        <w:t>and</w:t>
      </w:r>
      <w:r>
        <w:rPr>
          <w:spacing w:val="14"/>
        </w:rPr>
        <w:t xml:space="preserve"> </w:t>
      </w:r>
      <w:r>
        <w:t>Ratios</w:t>
      </w:r>
    </w:p>
    <w:p w:rsidR="00292BAF" w:rsidRDefault="00292BAF" w:rsidP="00292BAF">
      <w:pPr>
        <w:pStyle w:val="BodyText"/>
        <w:spacing w:before="6"/>
        <w:rPr>
          <w:b/>
          <w:sz w:val="19"/>
        </w:rPr>
      </w:pPr>
    </w:p>
    <w:p w:rsidR="00292BAF" w:rsidRDefault="00292BAF" w:rsidP="00292BAF">
      <w:pPr>
        <w:pStyle w:val="BodyText"/>
        <w:spacing w:line="285" w:lineRule="auto"/>
        <w:ind w:left="1377" w:right="948"/>
        <w:jc w:val="both"/>
      </w:pPr>
      <w:r>
        <w:rPr>
          <w:b/>
        </w:rPr>
        <w:t>Financial</w:t>
      </w:r>
      <w:r>
        <w:rPr>
          <w:b/>
          <w:spacing w:val="1"/>
        </w:rPr>
        <w:t xml:space="preserve"> </w:t>
      </w:r>
      <w:r>
        <w:rPr>
          <w:b/>
        </w:rPr>
        <w:t>Accounting:</w:t>
      </w:r>
      <w:r>
        <w:rPr>
          <w:b/>
          <w:spacing w:val="1"/>
        </w:rPr>
        <w:t xml:space="preserve"> </w:t>
      </w:r>
      <w:r>
        <w:t>Introduction,</w:t>
      </w:r>
      <w:r>
        <w:rPr>
          <w:spacing w:val="1"/>
        </w:rPr>
        <w:t xml:space="preserve"> </w:t>
      </w:r>
      <w:r>
        <w:t>Accounting</w:t>
      </w:r>
      <w:r>
        <w:rPr>
          <w:spacing w:val="1"/>
        </w:rPr>
        <w:t xml:space="preserve"> </w:t>
      </w:r>
      <w:r>
        <w:t>principles,</w:t>
      </w:r>
      <w:r>
        <w:rPr>
          <w:spacing w:val="55"/>
        </w:rPr>
        <w:t xml:space="preserve"> </w:t>
      </w:r>
      <w:r>
        <w:t>Accounting</w:t>
      </w:r>
      <w:r>
        <w:rPr>
          <w:spacing w:val="55"/>
        </w:rPr>
        <w:t xml:space="preserve"> </w:t>
      </w:r>
      <w:r>
        <w:t>Cycle,</w:t>
      </w:r>
      <w:r>
        <w:rPr>
          <w:spacing w:val="55"/>
        </w:rPr>
        <w:t xml:space="preserve"> </w:t>
      </w:r>
      <w:r>
        <w:t>Journal,</w:t>
      </w:r>
      <w:r>
        <w:rPr>
          <w:spacing w:val="55"/>
        </w:rPr>
        <w:t xml:space="preserve"> </w:t>
      </w:r>
      <w:r>
        <w:t>Ledger,</w:t>
      </w:r>
      <w:r>
        <w:rPr>
          <w:spacing w:val="1"/>
        </w:rPr>
        <w:t xml:space="preserve"> </w:t>
      </w:r>
      <w:r>
        <w:t>Trial Balance- Final Accounts (Trading Account, Profit and Loss Account and Balance Sheet with</w:t>
      </w:r>
      <w:r>
        <w:rPr>
          <w:spacing w:val="1"/>
        </w:rPr>
        <w:t xml:space="preserve"> </w:t>
      </w:r>
      <w:r>
        <w:t>simple</w:t>
      </w:r>
      <w:r>
        <w:rPr>
          <w:spacing w:val="1"/>
        </w:rPr>
        <w:t xml:space="preserve"> </w:t>
      </w:r>
      <w:r>
        <w:t>adjustments).</w:t>
      </w:r>
    </w:p>
    <w:p w:rsidR="00292BAF" w:rsidRDefault="00292BAF" w:rsidP="00292BAF">
      <w:pPr>
        <w:pStyle w:val="BodyText"/>
        <w:spacing w:before="182" w:line="283" w:lineRule="auto"/>
        <w:ind w:left="1377" w:right="948"/>
        <w:jc w:val="both"/>
      </w:pPr>
      <w:r>
        <w:rPr>
          <w:b/>
        </w:rPr>
        <w:t>A.</w:t>
      </w:r>
      <w:r>
        <w:rPr>
          <w:b/>
          <w:spacing w:val="1"/>
        </w:rPr>
        <w:t xml:space="preserve"> </w:t>
      </w:r>
      <w:r>
        <w:rPr>
          <w:b/>
        </w:rPr>
        <w:t>Financial</w:t>
      </w:r>
      <w:r>
        <w:rPr>
          <w:b/>
          <w:spacing w:val="1"/>
        </w:rPr>
        <w:t xml:space="preserve"> </w:t>
      </w:r>
      <w:r>
        <w:rPr>
          <w:b/>
        </w:rPr>
        <w:t>Analysis</w:t>
      </w:r>
      <w:r>
        <w:rPr>
          <w:b/>
          <w:spacing w:val="1"/>
        </w:rPr>
        <w:t xml:space="preserve"> </w:t>
      </w:r>
      <w:r>
        <w:rPr>
          <w:b/>
        </w:rPr>
        <w:t>Through</w:t>
      </w:r>
      <w:r>
        <w:rPr>
          <w:b/>
          <w:spacing w:val="1"/>
        </w:rPr>
        <w:t xml:space="preserve"> </w:t>
      </w:r>
      <w:r>
        <w:rPr>
          <w:b/>
        </w:rPr>
        <w:t>Ratios:</w:t>
      </w:r>
      <w:r>
        <w:rPr>
          <w:b/>
          <w:spacing w:val="1"/>
        </w:rPr>
        <w:t xml:space="preserve"> </w:t>
      </w:r>
      <w:r>
        <w:t>Computation,</w:t>
      </w:r>
      <w:r>
        <w:rPr>
          <w:spacing w:val="1"/>
        </w:rPr>
        <w:t xml:space="preserve"> </w:t>
      </w:r>
      <w:r>
        <w:t>Analysis</w:t>
      </w:r>
      <w:r>
        <w:rPr>
          <w:spacing w:val="1"/>
        </w:rPr>
        <w:t xml:space="preserve"> </w:t>
      </w:r>
      <w:r>
        <w:t>and</w:t>
      </w:r>
      <w:r>
        <w:rPr>
          <w:spacing w:val="55"/>
        </w:rPr>
        <w:t xml:space="preserve"> </w:t>
      </w:r>
      <w:r>
        <w:t>Interpretation</w:t>
      </w:r>
      <w:r>
        <w:rPr>
          <w:spacing w:val="55"/>
        </w:rPr>
        <w:t xml:space="preserve"> </w:t>
      </w:r>
      <w:r>
        <w:t>of</w:t>
      </w:r>
      <w:r>
        <w:rPr>
          <w:spacing w:val="55"/>
        </w:rPr>
        <w:t xml:space="preserve"> </w:t>
      </w:r>
      <w:r>
        <w:t>Liquidity</w:t>
      </w:r>
      <w:r>
        <w:rPr>
          <w:spacing w:val="1"/>
        </w:rPr>
        <w:t xml:space="preserve"> </w:t>
      </w:r>
      <w:r>
        <w:t>Ratios</w:t>
      </w:r>
      <w:r>
        <w:rPr>
          <w:spacing w:val="1"/>
        </w:rPr>
        <w:t xml:space="preserve"> </w:t>
      </w:r>
      <w:r>
        <w:t>(Current</w:t>
      </w:r>
      <w:r>
        <w:rPr>
          <w:spacing w:val="1"/>
        </w:rPr>
        <w:t xml:space="preserve"> </w:t>
      </w:r>
      <w:r>
        <w:t>Ratio</w:t>
      </w:r>
      <w:r>
        <w:rPr>
          <w:spacing w:val="1"/>
        </w:rPr>
        <w:t xml:space="preserve"> </w:t>
      </w:r>
      <w:r>
        <w:t>and</w:t>
      </w:r>
      <w:r>
        <w:rPr>
          <w:spacing w:val="1"/>
        </w:rPr>
        <w:t xml:space="preserve"> </w:t>
      </w:r>
      <w:r>
        <w:t>quick</w:t>
      </w:r>
      <w:r>
        <w:rPr>
          <w:spacing w:val="1"/>
        </w:rPr>
        <w:t xml:space="preserve"> </w:t>
      </w:r>
      <w:r>
        <w:t>ratio),</w:t>
      </w:r>
      <w:r>
        <w:rPr>
          <w:spacing w:val="1"/>
        </w:rPr>
        <w:t xml:space="preserve"> </w:t>
      </w:r>
      <w:r>
        <w:t>Activity</w:t>
      </w:r>
      <w:r>
        <w:rPr>
          <w:spacing w:val="1"/>
        </w:rPr>
        <w:t xml:space="preserve"> </w:t>
      </w:r>
      <w:r>
        <w:t>Ratios</w:t>
      </w:r>
      <w:r>
        <w:rPr>
          <w:spacing w:val="55"/>
        </w:rPr>
        <w:t xml:space="preserve"> </w:t>
      </w:r>
      <w:r>
        <w:t>(Inventory</w:t>
      </w:r>
      <w:r>
        <w:rPr>
          <w:spacing w:val="55"/>
        </w:rPr>
        <w:t xml:space="preserve"> </w:t>
      </w:r>
      <w:r>
        <w:t>turnover</w:t>
      </w:r>
      <w:r>
        <w:rPr>
          <w:spacing w:val="55"/>
        </w:rPr>
        <w:t xml:space="preserve"> </w:t>
      </w:r>
      <w:r>
        <w:t>ratio</w:t>
      </w:r>
      <w:r>
        <w:rPr>
          <w:spacing w:val="55"/>
        </w:rPr>
        <w:t xml:space="preserve"> </w:t>
      </w:r>
      <w:r>
        <w:t>and</w:t>
      </w:r>
      <w:r>
        <w:rPr>
          <w:spacing w:val="55"/>
        </w:rPr>
        <w:t xml:space="preserve"> </w:t>
      </w:r>
      <w:r>
        <w:t>Debtor</w:t>
      </w:r>
      <w:r>
        <w:rPr>
          <w:spacing w:val="1"/>
        </w:rPr>
        <w:t xml:space="preserve"> </w:t>
      </w:r>
      <w:r>
        <w:t>Turnover</w:t>
      </w:r>
      <w:r>
        <w:rPr>
          <w:spacing w:val="1"/>
        </w:rPr>
        <w:t xml:space="preserve"> </w:t>
      </w:r>
      <w:r>
        <w:t>ratio),</w:t>
      </w:r>
      <w:r>
        <w:rPr>
          <w:spacing w:val="1"/>
        </w:rPr>
        <w:t xml:space="preserve"> </w:t>
      </w:r>
      <w:r>
        <w:t>Capital</w:t>
      </w:r>
      <w:r>
        <w:rPr>
          <w:spacing w:val="1"/>
        </w:rPr>
        <w:t xml:space="preserve"> </w:t>
      </w:r>
      <w:r>
        <w:t>structure</w:t>
      </w:r>
      <w:r>
        <w:rPr>
          <w:spacing w:val="1"/>
        </w:rPr>
        <w:t xml:space="preserve"> </w:t>
      </w:r>
      <w:r>
        <w:t>Ratios</w:t>
      </w:r>
      <w:r>
        <w:rPr>
          <w:spacing w:val="1"/>
        </w:rPr>
        <w:t xml:space="preserve"> </w:t>
      </w:r>
      <w:r>
        <w:t>(Debt-</w:t>
      </w:r>
      <w:r>
        <w:rPr>
          <w:spacing w:val="1"/>
        </w:rPr>
        <w:t xml:space="preserve"> </w:t>
      </w:r>
      <w:r>
        <w:t>Equity</w:t>
      </w:r>
      <w:r>
        <w:rPr>
          <w:spacing w:val="1"/>
        </w:rPr>
        <w:t xml:space="preserve"> </w:t>
      </w:r>
      <w:r>
        <w:t>ratio,</w:t>
      </w:r>
      <w:r>
        <w:rPr>
          <w:spacing w:val="56"/>
        </w:rPr>
        <w:t xml:space="preserve"> </w:t>
      </w:r>
      <w:r>
        <w:t>Interest</w:t>
      </w:r>
      <w:r>
        <w:rPr>
          <w:spacing w:val="56"/>
        </w:rPr>
        <w:t xml:space="preserve"> </w:t>
      </w:r>
      <w:r>
        <w:t>Coverage</w:t>
      </w:r>
      <w:r>
        <w:rPr>
          <w:spacing w:val="56"/>
        </w:rPr>
        <w:t xml:space="preserve"> </w:t>
      </w:r>
      <w:r>
        <w:t>ratio),</w:t>
      </w:r>
      <w:r>
        <w:rPr>
          <w:spacing w:val="56"/>
        </w:rPr>
        <w:t xml:space="preserve"> </w:t>
      </w:r>
      <w:r>
        <w:t>and</w:t>
      </w:r>
      <w:r>
        <w:rPr>
          <w:spacing w:val="-52"/>
        </w:rPr>
        <w:t xml:space="preserve"> </w:t>
      </w:r>
      <w:r>
        <w:t>Profitability</w:t>
      </w:r>
      <w:r>
        <w:rPr>
          <w:spacing w:val="6"/>
        </w:rPr>
        <w:t xml:space="preserve"> </w:t>
      </w:r>
      <w:r>
        <w:t>ratios</w:t>
      </w:r>
      <w:r>
        <w:rPr>
          <w:spacing w:val="9"/>
        </w:rPr>
        <w:t xml:space="preserve"> </w:t>
      </w:r>
      <w:r>
        <w:t>(Gross</w:t>
      </w:r>
      <w:r>
        <w:rPr>
          <w:spacing w:val="7"/>
        </w:rPr>
        <w:t xml:space="preserve"> </w:t>
      </w:r>
      <w:r>
        <w:t>Profit</w:t>
      </w:r>
      <w:r>
        <w:rPr>
          <w:spacing w:val="7"/>
        </w:rPr>
        <w:t xml:space="preserve"> </w:t>
      </w:r>
      <w:r>
        <w:t>Ratio,</w:t>
      </w:r>
      <w:r>
        <w:rPr>
          <w:spacing w:val="11"/>
        </w:rPr>
        <w:t xml:space="preserve"> </w:t>
      </w:r>
      <w:r>
        <w:t>Net</w:t>
      </w:r>
      <w:r>
        <w:rPr>
          <w:spacing w:val="7"/>
        </w:rPr>
        <w:t xml:space="preserve"> </w:t>
      </w:r>
      <w:r>
        <w:t>Profit</w:t>
      </w:r>
      <w:r>
        <w:rPr>
          <w:spacing w:val="10"/>
        </w:rPr>
        <w:t xml:space="preserve"> </w:t>
      </w:r>
      <w:r>
        <w:t>ratio,</w:t>
      </w:r>
      <w:r>
        <w:rPr>
          <w:spacing w:val="9"/>
        </w:rPr>
        <w:t xml:space="preserve"> </w:t>
      </w:r>
      <w:r>
        <w:t>Operating</w:t>
      </w:r>
      <w:r>
        <w:rPr>
          <w:spacing w:val="4"/>
        </w:rPr>
        <w:t xml:space="preserve"> </w:t>
      </w:r>
      <w:r>
        <w:t>Ratio,</w:t>
      </w:r>
      <w:r>
        <w:rPr>
          <w:spacing w:val="9"/>
        </w:rPr>
        <w:t xml:space="preserve"> </w:t>
      </w:r>
      <w:r>
        <w:t>P/E</w:t>
      </w:r>
      <w:r>
        <w:rPr>
          <w:spacing w:val="9"/>
        </w:rPr>
        <w:t xml:space="preserve"> </w:t>
      </w:r>
      <w:r>
        <w:t>Ratio</w:t>
      </w:r>
      <w:r>
        <w:rPr>
          <w:spacing w:val="7"/>
        </w:rPr>
        <w:t xml:space="preserve"> </w:t>
      </w:r>
      <w:r>
        <w:t>and</w:t>
      </w:r>
      <w:r>
        <w:rPr>
          <w:spacing w:val="5"/>
        </w:rPr>
        <w:t xml:space="preserve"> </w:t>
      </w:r>
      <w:r>
        <w:t>EPS).</w:t>
      </w:r>
    </w:p>
    <w:p w:rsidR="00292BAF" w:rsidRDefault="00292BAF" w:rsidP="00292BAF">
      <w:pPr>
        <w:pStyle w:val="BodyText"/>
      </w:pPr>
    </w:p>
    <w:p w:rsidR="00292BAF" w:rsidRDefault="00292BAF" w:rsidP="00292BAF">
      <w:pPr>
        <w:pStyle w:val="BodyText"/>
        <w:spacing w:before="10"/>
        <w:rPr>
          <w:sz w:val="18"/>
        </w:rPr>
      </w:pPr>
    </w:p>
    <w:p w:rsidR="00292BAF" w:rsidRDefault="00292BAF" w:rsidP="00292BAF">
      <w:pPr>
        <w:pStyle w:val="Heading1"/>
        <w:ind w:left="1377"/>
      </w:pPr>
      <w:r>
        <w:t>TEXT</w:t>
      </w:r>
      <w:r>
        <w:rPr>
          <w:spacing w:val="17"/>
        </w:rPr>
        <w:t xml:space="preserve"> </w:t>
      </w:r>
      <w:r>
        <w:t>BOOKS:</w:t>
      </w:r>
    </w:p>
    <w:p w:rsidR="00292BAF" w:rsidRDefault="00292BAF" w:rsidP="00292BAF">
      <w:pPr>
        <w:pStyle w:val="BodyText"/>
        <w:spacing w:before="6"/>
        <w:rPr>
          <w:b/>
          <w:sz w:val="19"/>
        </w:rPr>
      </w:pPr>
    </w:p>
    <w:p w:rsidR="00292BAF" w:rsidRDefault="00292BAF" w:rsidP="00292BAF">
      <w:pPr>
        <w:pStyle w:val="ListParagraph"/>
        <w:numPr>
          <w:ilvl w:val="0"/>
          <w:numId w:val="132"/>
        </w:numPr>
        <w:tabs>
          <w:tab w:val="left" w:pos="1716"/>
        </w:tabs>
        <w:spacing w:line="285" w:lineRule="auto"/>
        <w:ind w:right="950" w:firstLine="0"/>
        <w:jc w:val="both"/>
      </w:pPr>
      <w:r>
        <w:rPr>
          <w:w w:val="105"/>
        </w:rPr>
        <w:t xml:space="preserve">Aryasri, </w:t>
      </w:r>
      <w:r>
        <w:rPr>
          <w:b/>
          <w:w w:val="105"/>
        </w:rPr>
        <w:t>“Managerial Economics and Financial Analysis”</w:t>
      </w:r>
      <w:r>
        <w:rPr>
          <w:w w:val="105"/>
        </w:rPr>
        <w:t>, TMH, 2</w:t>
      </w:r>
      <w:r>
        <w:rPr>
          <w:w w:val="105"/>
          <w:vertAlign w:val="superscript"/>
        </w:rPr>
        <w:t>nd</w:t>
      </w:r>
      <w:r>
        <w:rPr>
          <w:w w:val="105"/>
        </w:rPr>
        <w:t xml:space="preserve"> edition, 2005.(UNITS</w:t>
      </w:r>
      <w:r>
        <w:rPr>
          <w:spacing w:val="1"/>
          <w:w w:val="105"/>
        </w:rPr>
        <w:t xml:space="preserve"> </w:t>
      </w:r>
      <w:r>
        <w:rPr>
          <w:w w:val="105"/>
        </w:rPr>
        <w:t>I,II,III,IV,V).</w:t>
      </w:r>
    </w:p>
    <w:p w:rsidR="00292BAF" w:rsidRDefault="00292BAF" w:rsidP="00292BAF">
      <w:pPr>
        <w:pStyle w:val="ListParagraph"/>
        <w:numPr>
          <w:ilvl w:val="0"/>
          <w:numId w:val="132"/>
        </w:numPr>
        <w:tabs>
          <w:tab w:val="left" w:pos="1716"/>
        </w:tabs>
        <w:spacing w:line="283" w:lineRule="auto"/>
        <w:ind w:right="951" w:firstLine="0"/>
        <w:jc w:val="both"/>
      </w:pPr>
      <w:r>
        <w:rPr>
          <w:w w:val="105"/>
        </w:rPr>
        <w:t xml:space="preserve">Varshney &amp; Maheswari, </w:t>
      </w:r>
      <w:r>
        <w:rPr>
          <w:b/>
          <w:w w:val="105"/>
        </w:rPr>
        <w:t>“Managerial Economics”</w:t>
      </w:r>
      <w:r>
        <w:rPr>
          <w:w w:val="105"/>
        </w:rPr>
        <w:t>, 5</w:t>
      </w:r>
      <w:r>
        <w:rPr>
          <w:w w:val="105"/>
          <w:vertAlign w:val="superscript"/>
        </w:rPr>
        <w:t>th</w:t>
      </w:r>
      <w:r>
        <w:rPr>
          <w:w w:val="105"/>
        </w:rPr>
        <w:t xml:space="preserve"> edition Sultan Chand, 2003.(UNITS,</w:t>
      </w:r>
      <w:r>
        <w:rPr>
          <w:spacing w:val="1"/>
          <w:w w:val="105"/>
        </w:rPr>
        <w:t xml:space="preserve"> </w:t>
      </w:r>
      <w:r>
        <w:rPr>
          <w:w w:val="105"/>
        </w:rPr>
        <w:t>I,II,III).</w:t>
      </w:r>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ind w:left="1377"/>
      </w:pPr>
      <w:r>
        <w:t>REFERENCES:</w:t>
      </w:r>
    </w:p>
    <w:p w:rsidR="00292BAF" w:rsidRDefault="00292BAF" w:rsidP="00292BAF">
      <w:pPr>
        <w:pStyle w:val="BodyText"/>
        <w:spacing w:before="3"/>
        <w:rPr>
          <w:b/>
          <w:sz w:val="19"/>
        </w:rPr>
      </w:pPr>
    </w:p>
    <w:p w:rsidR="00292BAF" w:rsidRDefault="00292BAF" w:rsidP="00411A70">
      <w:pPr>
        <w:pStyle w:val="ListParagraph"/>
        <w:numPr>
          <w:ilvl w:val="0"/>
          <w:numId w:val="298"/>
        </w:numPr>
        <w:tabs>
          <w:tab w:val="left" w:pos="1716"/>
        </w:tabs>
        <w:spacing w:before="1"/>
      </w:pPr>
      <w:r>
        <w:t>H.</w:t>
      </w:r>
      <w:r>
        <w:rPr>
          <w:spacing w:val="13"/>
        </w:rPr>
        <w:t xml:space="preserve"> </w:t>
      </w:r>
      <w:r>
        <w:t>Craig</w:t>
      </w:r>
      <w:r>
        <w:rPr>
          <w:spacing w:val="13"/>
        </w:rPr>
        <w:t xml:space="preserve"> </w:t>
      </w:r>
      <w:r>
        <w:t>Peterson</w:t>
      </w:r>
      <w:r>
        <w:rPr>
          <w:spacing w:val="11"/>
        </w:rPr>
        <w:t xml:space="preserve"> </w:t>
      </w:r>
      <w:r>
        <w:t>&amp;</w:t>
      </w:r>
      <w:r>
        <w:rPr>
          <w:spacing w:val="11"/>
        </w:rPr>
        <w:t xml:space="preserve"> </w:t>
      </w:r>
      <w:r>
        <w:t>W.</w:t>
      </w:r>
      <w:r>
        <w:rPr>
          <w:spacing w:val="11"/>
        </w:rPr>
        <w:t xml:space="preserve"> </w:t>
      </w:r>
      <w:r>
        <w:t>Cris</w:t>
      </w:r>
      <w:r>
        <w:rPr>
          <w:spacing w:val="14"/>
        </w:rPr>
        <w:t xml:space="preserve"> </w:t>
      </w:r>
      <w:r>
        <w:t>Lewis,</w:t>
      </w:r>
      <w:r>
        <w:rPr>
          <w:spacing w:val="17"/>
        </w:rPr>
        <w:t xml:space="preserve"> </w:t>
      </w:r>
      <w:r>
        <w:rPr>
          <w:b/>
        </w:rPr>
        <w:t>“Managerial</w:t>
      </w:r>
      <w:r>
        <w:rPr>
          <w:b/>
          <w:spacing w:val="13"/>
        </w:rPr>
        <w:t xml:space="preserve"> </w:t>
      </w:r>
      <w:r>
        <w:rPr>
          <w:b/>
        </w:rPr>
        <w:t>Economics”</w:t>
      </w:r>
      <w:r>
        <w:t>,</w:t>
      </w:r>
      <w:r>
        <w:rPr>
          <w:spacing w:val="13"/>
        </w:rPr>
        <w:t xml:space="preserve"> </w:t>
      </w:r>
      <w:r>
        <w:t>PHI,</w:t>
      </w:r>
      <w:r>
        <w:rPr>
          <w:spacing w:val="14"/>
        </w:rPr>
        <w:t xml:space="preserve"> </w:t>
      </w:r>
      <w:r>
        <w:t>4</w:t>
      </w:r>
      <w:r>
        <w:rPr>
          <w:spacing w:val="11"/>
        </w:rPr>
        <w:t xml:space="preserve"> </w:t>
      </w:r>
      <w:r>
        <w:t>Ed.</w:t>
      </w:r>
    </w:p>
    <w:p w:rsidR="00292BAF" w:rsidRDefault="00292BAF" w:rsidP="00411A70">
      <w:pPr>
        <w:pStyle w:val="ListParagraph"/>
        <w:numPr>
          <w:ilvl w:val="0"/>
          <w:numId w:val="298"/>
        </w:numPr>
        <w:tabs>
          <w:tab w:val="left" w:pos="1716"/>
        </w:tabs>
        <w:spacing w:before="47"/>
      </w:pPr>
      <w:r>
        <w:t>Domnick</w:t>
      </w:r>
      <w:r>
        <w:rPr>
          <w:spacing w:val="13"/>
        </w:rPr>
        <w:t xml:space="preserve"> </w:t>
      </w:r>
      <w:r>
        <w:t>Salvatore,</w:t>
      </w:r>
      <w:r>
        <w:rPr>
          <w:spacing w:val="19"/>
        </w:rPr>
        <w:t xml:space="preserve"> </w:t>
      </w:r>
      <w:r>
        <w:rPr>
          <w:b/>
        </w:rPr>
        <w:t>“Managerial</w:t>
      </w:r>
      <w:r>
        <w:rPr>
          <w:b/>
          <w:spacing w:val="14"/>
        </w:rPr>
        <w:t xml:space="preserve"> </w:t>
      </w:r>
      <w:r>
        <w:rPr>
          <w:b/>
        </w:rPr>
        <w:t>Economics</w:t>
      </w:r>
      <w:r>
        <w:rPr>
          <w:b/>
          <w:spacing w:val="19"/>
        </w:rPr>
        <w:t xml:space="preserve"> </w:t>
      </w:r>
      <w:r>
        <w:rPr>
          <w:b/>
        </w:rPr>
        <w:t>In</w:t>
      </w:r>
      <w:r>
        <w:rPr>
          <w:b/>
          <w:spacing w:val="14"/>
        </w:rPr>
        <w:t xml:space="preserve"> </w:t>
      </w:r>
      <w:r>
        <w:rPr>
          <w:b/>
        </w:rPr>
        <w:t>a</w:t>
      </w:r>
      <w:r>
        <w:rPr>
          <w:b/>
          <w:spacing w:val="19"/>
        </w:rPr>
        <w:t xml:space="preserve"> </w:t>
      </w:r>
      <w:r>
        <w:rPr>
          <w:b/>
        </w:rPr>
        <w:t>Global</w:t>
      </w:r>
      <w:r>
        <w:rPr>
          <w:b/>
          <w:spacing w:val="16"/>
        </w:rPr>
        <w:t xml:space="preserve"> </w:t>
      </w:r>
      <w:r>
        <w:rPr>
          <w:b/>
        </w:rPr>
        <w:t>Economy”</w:t>
      </w:r>
      <w:r>
        <w:t>,</w:t>
      </w:r>
      <w:r>
        <w:rPr>
          <w:spacing w:val="22"/>
        </w:rPr>
        <w:t xml:space="preserve"> </w:t>
      </w:r>
      <w:r>
        <w:t>Thomson,</w:t>
      </w:r>
      <w:r>
        <w:rPr>
          <w:spacing w:val="18"/>
        </w:rPr>
        <w:t xml:space="preserve"> </w:t>
      </w:r>
      <w:r>
        <w:t>4th</w:t>
      </w:r>
      <w:r>
        <w:rPr>
          <w:spacing w:val="19"/>
        </w:rPr>
        <w:t xml:space="preserve"> </w:t>
      </w:r>
      <w:r>
        <w:t>Edition.</w:t>
      </w:r>
    </w:p>
    <w:p w:rsidR="00292BAF" w:rsidRDefault="00292BAF" w:rsidP="00411A70">
      <w:pPr>
        <w:pStyle w:val="ListParagraph"/>
        <w:numPr>
          <w:ilvl w:val="0"/>
          <w:numId w:val="298"/>
        </w:numPr>
        <w:tabs>
          <w:tab w:val="left" w:pos="1716"/>
        </w:tabs>
        <w:spacing w:before="47" w:line="285" w:lineRule="auto"/>
        <w:ind w:left="1377" w:right="1256" w:firstLine="0"/>
      </w:pPr>
      <w:r>
        <w:t>Raghunatha Reddy &amp; Narasimhachary,</w:t>
      </w:r>
      <w:r>
        <w:rPr>
          <w:spacing w:val="1"/>
        </w:rPr>
        <w:t xml:space="preserve"> </w:t>
      </w:r>
      <w:r>
        <w:rPr>
          <w:b/>
        </w:rPr>
        <w:t>“Managerial Economics&amp;</w:t>
      </w:r>
      <w:r>
        <w:rPr>
          <w:b/>
          <w:spacing w:val="1"/>
        </w:rPr>
        <w:t xml:space="preserve"> </w:t>
      </w:r>
      <w:r>
        <w:rPr>
          <w:b/>
        </w:rPr>
        <w:t>Financial</w:t>
      </w:r>
      <w:r>
        <w:rPr>
          <w:b/>
          <w:spacing w:val="1"/>
        </w:rPr>
        <w:t xml:space="preserve"> </w:t>
      </w:r>
      <w:r>
        <w:rPr>
          <w:b/>
        </w:rPr>
        <w:t>Analysis”</w:t>
      </w:r>
      <w:r>
        <w:t>,</w:t>
      </w:r>
      <w:r>
        <w:rPr>
          <w:spacing w:val="1"/>
        </w:rPr>
        <w:t xml:space="preserve"> </w:t>
      </w:r>
      <w:r>
        <w:t>4</w:t>
      </w:r>
      <w:r>
        <w:rPr>
          <w:vertAlign w:val="superscript"/>
        </w:rPr>
        <w:t>TH</w:t>
      </w:r>
      <w:r>
        <w:rPr>
          <w:spacing w:val="-52"/>
        </w:rPr>
        <w:t xml:space="preserve"> </w:t>
      </w:r>
      <w:r>
        <w:rPr>
          <w:w w:val="105"/>
        </w:rPr>
        <w:t>edition</w:t>
      </w:r>
      <w:r>
        <w:rPr>
          <w:spacing w:val="-1"/>
          <w:w w:val="105"/>
        </w:rPr>
        <w:t xml:space="preserve"> </w:t>
      </w:r>
      <w:r>
        <w:rPr>
          <w:w w:val="105"/>
        </w:rPr>
        <w:t>Scitech.</w:t>
      </w:r>
    </w:p>
    <w:p w:rsidR="00292BAF" w:rsidRDefault="00292BAF" w:rsidP="00411A70">
      <w:pPr>
        <w:pStyle w:val="ListParagraph"/>
        <w:numPr>
          <w:ilvl w:val="0"/>
          <w:numId w:val="298"/>
        </w:numPr>
        <w:tabs>
          <w:tab w:val="left" w:pos="1716"/>
        </w:tabs>
        <w:spacing w:line="251" w:lineRule="exact"/>
      </w:pPr>
      <w:r>
        <w:t>S.N.Maheswari</w:t>
      </w:r>
      <w:r>
        <w:rPr>
          <w:spacing w:val="17"/>
        </w:rPr>
        <w:t xml:space="preserve"> </w:t>
      </w:r>
      <w:r>
        <w:t>&amp;</w:t>
      </w:r>
      <w:r>
        <w:rPr>
          <w:spacing w:val="17"/>
        </w:rPr>
        <w:t xml:space="preserve"> </w:t>
      </w:r>
      <w:r>
        <w:t>S.K.</w:t>
      </w:r>
      <w:r>
        <w:rPr>
          <w:spacing w:val="17"/>
        </w:rPr>
        <w:t xml:space="preserve"> </w:t>
      </w:r>
      <w:r>
        <w:t>Maheswari,</w:t>
      </w:r>
      <w:r>
        <w:rPr>
          <w:spacing w:val="22"/>
        </w:rPr>
        <w:t xml:space="preserve"> </w:t>
      </w:r>
      <w:r>
        <w:rPr>
          <w:b/>
        </w:rPr>
        <w:t>“Financial</w:t>
      </w:r>
      <w:r>
        <w:rPr>
          <w:b/>
          <w:spacing w:val="15"/>
        </w:rPr>
        <w:t xml:space="preserve"> </w:t>
      </w:r>
      <w:r>
        <w:rPr>
          <w:b/>
        </w:rPr>
        <w:t>Accounting”</w:t>
      </w:r>
      <w:r>
        <w:t>,</w:t>
      </w:r>
      <w:r>
        <w:rPr>
          <w:spacing w:val="22"/>
        </w:rPr>
        <w:t xml:space="preserve"> </w:t>
      </w:r>
      <w:r>
        <w:t>6</w:t>
      </w:r>
      <w:r>
        <w:rPr>
          <w:vertAlign w:val="superscript"/>
        </w:rPr>
        <w:t>th</w:t>
      </w:r>
      <w:r>
        <w:rPr>
          <w:spacing w:val="17"/>
        </w:rPr>
        <w:t xml:space="preserve"> </w:t>
      </w:r>
      <w:r>
        <w:t>edition</w:t>
      </w:r>
      <w:r>
        <w:rPr>
          <w:spacing w:val="17"/>
        </w:rPr>
        <w:t xml:space="preserve"> </w:t>
      </w:r>
      <w:r>
        <w:t>Vikas.</w:t>
      </w:r>
    </w:p>
    <w:p w:rsidR="00292BAF" w:rsidRDefault="00292BAF" w:rsidP="00411A70">
      <w:pPr>
        <w:pStyle w:val="ListParagraph"/>
        <w:numPr>
          <w:ilvl w:val="0"/>
          <w:numId w:val="298"/>
        </w:numPr>
        <w:tabs>
          <w:tab w:val="left" w:pos="1716"/>
        </w:tabs>
        <w:spacing w:before="78"/>
      </w:pPr>
      <w:r>
        <w:t>Dwivedi,</w:t>
      </w:r>
      <w:r>
        <w:rPr>
          <w:spacing w:val="23"/>
        </w:rPr>
        <w:t xml:space="preserve"> </w:t>
      </w:r>
      <w:r>
        <w:rPr>
          <w:b/>
        </w:rPr>
        <w:t>“Managerial</w:t>
      </w:r>
      <w:r>
        <w:rPr>
          <w:b/>
          <w:spacing w:val="16"/>
        </w:rPr>
        <w:t xml:space="preserve"> </w:t>
      </w:r>
      <w:r>
        <w:rPr>
          <w:b/>
        </w:rPr>
        <w:t>Economics”</w:t>
      </w:r>
      <w:r>
        <w:t>,</w:t>
      </w:r>
      <w:r>
        <w:rPr>
          <w:spacing w:val="19"/>
        </w:rPr>
        <w:t xml:space="preserve"> </w:t>
      </w:r>
      <w:r>
        <w:t>Vikas,</w:t>
      </w:r>
      <w:r>
        <w:rPr>
          <w:spacing w:val="19"/>
        </w:rPr>
        <w:t xml:space="preserve"> </w:t>
      </w:r>
      <w:r>
        <w:t>6th</w:t>
      </w:r>
      <w:r>
        <w:rPr>
          <w:spacing w:val="12"/>
        </w:rPr>
        <w:t xml:space="preserve"> </w:t>
      </w:r>
      <w:r>
        <w:t>Edition.</w:t>
      </w:r>
    </w:p>
    <w:p w:rsidR="00292BAF" w:rsidRDefault="00292BAF" w:rsidP="00292BAF">
      <w:pPr>
        <w:pStyle w:val="BodyText"/>
      </w:pPr>
    </w:p>
    <w:p w:rsidR="00292BAF" w:rsidRDefault="00292BAF" w:rsidP="00292BAF">
      <w:pPr>
        <w:pStyle w:val="BodyText"/>
        <w:spacing w:before="11"/>
        <w:rPr>
          <w:sz w:val="19"/>
        </w:rPr>
      </w:pPr>
    </w:p>
    <w:p w:rsidR="00292BAF" w:rsidRDefault="00292BAF" w:rsidP="00292BAF">
      <w:pPr>
        <w:pStyle w:val="Heading1"/>
        <w:ind w:left="1377"/>
      </w:pPr>
      <w:r>
        <w:t>E</w:t>
      </w:r>
      <w:r>
        <w:rPr>
          <w:spacing w:val="13"/>
        </w:rPr>
        <w:t xml:space="preserve"> </w:t>
      </w:r>
      <w:r>
        <w:t>-</w:t>
      </w:r>
      <w:r>
        <w:rPr>
          <w:spacing w:val="11"/>
        </w:rPr>
        <w:t xml:space="preserve"> </w:t>
      </w:r>
      <w:r>
        <w:t>RESOURCES:</w:t>
      </w:r>
    </w:p>
    <w:p w:rsidR="00292BAF" w:rsidRDefault="00292BAF" w:rsidP="00292BAF">
      <w:pPr>
        <w:pStyle w:val="BodyText"/>
        <w:spacing w:before="8"/>
        <w:rPr>
          <w:b/>
          <w:sz w:val="19"/>
        </w:rPr>
      </w:pPr>
    </w:p>
    <w:p w:rsidR="00292BAF" w:rsidRDefault="00CA323C" w:rsidP="00411A70">
      <w:pPr>
        <w:pStyle w:val="ListParagraph"/>
        <w:numPr>
          <w:ilvl w:val="0"/>
          <w:numId w:val="297"/>
        </w:numPr>
        <w:tabs>
          <w:tab w:val="left" w:pos="1716"/>
        </w:tabs>
      </w:pPr>
      <w:hyperlink r:id="rId139">
        <w:r w:rsidR="00292BAF">
          <w:t>http://www.learnerstv.com/Free-Economics-video-lecture-courses.htm</w:t>
        </w:r>
      </w:hyperlink>
    </w:p>
    <w:p w:rsidR="00292BAF" w:rsidRDefault="00CA323C" w:rsidP="00411A70">
      <w:pPr>
        <w:pStyle w:val="ListParagraph"/>
        <w:numPr>
          <w:ilvl w:val="0"/>
          <w:numId w:val="297"/>
        </w:numPr>
        <w:tabs>
          <w:tab w:val="left" w:pos="1716"/>
        </w:tabs>
        <w:spacing w:before="47"/>
      </w:pPr>
      <w:hyperlink r:id="rId140">
        <w:r w:rsidR="00292BAF">
          <w:t>http://nptel.ac.in/courses/110105067/</w:t>
        </w:r>
      </w:hyperlink>
    </w:p>
    <w:p w:rsidR="00292BAF" w:rsidRDefault="00CA323C" w:rsidP="00411A70">
      <w:pPr>
        <w:pStyle w:val="ListParagraph"/>
        <w:numPr>
          <w:ilvl w:val="0"/>
          <w:numId w:val="297"/>
        </w:numPr>
        <w:tabs>
          <w:tab w:val="left" w:pos="1716"/>
        </w:tabs>
        <w:spacing w:before="45"/>
      </w:pPr>
      <w:hyperlink r:id="rId141">
        <w:r w:rsidR="00292BAF">
          <w:t>http://nptel.ac.in/courses/110107073/</w:t>
        </w:r>
      </w:hyperlink>
    </w:p>
    <w:p w:rsidR="00292BAF" w:rsidRDefault="00CA323C" w:rsidP="00411A70">
      <w:pPr>
        <w:pStyle w:val="ListParagraph"/>
        <w:numPr>
          <w:ilvl w:val="0"/>
          <w:numId w:val="297"/>
        </w:numPr>
        <w:tabs>
          <w:tab w:val="left" w:pos="1716"/>
        </w:tabs>
        <w:spacing w:before="45"/>
      </w:pPr>
      <w:hyperlink r:id="rId142">
        <w:r w:rsidR="00292BAF">
          <w:t>http://nptel.ac.in/courses/110101005/</w:t>
        </w:r>
      </w:hyperlink>
    </w:p>
    <w:p w:rsidR="00292BAF" w:rsidRDefault="00CA323C" w:rsidP="00411A70">
      <w:pPr>
        <w:pStyle w:val="ListParagraph"/>
        <w:numPr>
          <w:ilvl w:val="0"/>
          <w:numId w:val="297"/>
        </w:numPr>
        <w:tabs>
          <w:tab w:val="left" w:pos="1716"/>
        </w:tabs>
        <w:spacing w:before="44"/>
      </w:pPr>
      <w:hyperlink r:id="rId143">
        <w:r w:rsidR="00292BAF">
          <w:t>http://nptel.ac.in/courses/109104073/</w:t>
        </w:r>
      </w:hyperlink>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ind w:left="1377"/>
      </w:pPr>
      <w:r>
        <w:t>Course</w:t>
      </w:r>
      <w:r>
        <w:rPr>
          <w:spacing w:val="18"/>
        </w:rPr>
        <w:t xml:space="preserve"> </w:t>
      </w:r>
      <w:r>
        <w:t>outcomes:</w:t>
      </w:r>
    </w:p>
    <w:p w:rsidR="00292BAF" w:rsidRDefault="00292BAF" w:rsidP="00292BAF">
      <w:pPr>
        <w:pStyle w:val="BodyText"/>
        <w:spacing w:before="9"/>
        <w:rPr>
          <w:b/>
          <w:sz w:val="19"/>
        </w:rPr>
      </w:pPr>
    </w:p>
    <w:p w:rsidR="00292BAF" w:rsidRDefault="00292BAF" w:rsidP="00292BAF">
      <w:pPr>
        <w:pStyle w:val="BodyText"/>
        <w:ind w:left="1377"/>
      </w:pPr>
      <w:r>
        <w:t>After</w:t>
      </w:r>
      <w:r>
        <w:rPr>
          <w:spacing w:val="6"/>
        </w:rPr>
        <w:t xml:space="preserve"> </w:t>
      </w:r>
      <w:r>
        <w:t>completion</w:t>
      </w:r>
      <w:r>
        <w:rPr>
          <w:spacing w:val="10"/>
        </w:rPr>
        <w:t xml:space="preserve"> </w:t>
      </w:r>
      <w:r>
        <w:t>of</w:t>
      </w:r>
      <w:r>
        <w:rPr>
          <w:spacing w:val="13"/>
        </w:rPr>
        <w:t xml:space="preserve"> </w:t>
      </w:r>
      <w:r>
        <w:t>the</w:t>
      </w:r>
      <w:r>
        <w:rPr>
          <w:spacing w:val="11"/>
        </w:rPr>
        <w:t xml:space="preserve"> </w:t>
      </w:r>
      <w:r>
        <w:t>course,</w:t>
      </w:r>
      <w:r>
        <w:rPr>
          <w:spacing w:val="13"/>
        </w:rPr>
        <w:t xml:space="preserve"> </w:t>
      </w:r>
      <w:r>
        <w:t>students</w:t>
      </w:r>
      <w:r>
        <w:rPr>
          <w:spacing w:val="10"/>
        </w:rPr>
        <w:t xml:space="preserve"> </w:t>
      </w:r>
      <w:r>
        <w:t>will</w:t>
      </w:r>
      <w:r>
        <w:rPr>
          <w:spacing w:val="12"/>
        </w:rPr>
        <w:t xml:space="preserve"> </w:t>
      </w:r>
      <w:r>
        <w:t>be</w:t>
      </w:r>
      <w:r>
        <w:rPr>
          <w:spacing w:val="12"/>
        </w:rPr>
        <w:t xml:space="preserve"> </w:t>
      </w:r>
      <w:r>
        <w:t>able</w:t>
      </w:r>
      <w:r>
        <w:rPr>
          <w:spacing w:val="12"/>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296"/>
        </w:numPr>
        <w:tabs>
          <w:tab w:val="left" w:pos="1716"/>
        </w:tabs>
        <w:spacing w:line="283" w:lineRule="auto"/>
        <w:ind w:right="950" w:firstLine="0"/>
      </w:pPr>
      <w:r>
        <w:t>Understand</w:t>
      </w:r>
      <w:r>
        <w:rPr>
          <w:spacing w:val="31"/>
        </w:rPr>
        <w:t xml:space="preserve"> </w:t>
      </w:r>
      <w:r>
        <w:t>the</w:t>
      </w:r>
      <w:r>
        <w:rPr>
          <w:spacing w:val="33"/>
        </w:rPr>
        <w:t xml:space="preserve"> </w:t>
      </w:r>
      <w:r>
        <w:t>concepts</w:t>
      </w:r>
      <w:r>
        <w:rPr>
          <w:spacing w:val="34"/>
        </w:rPr>
        <w:t xml:space="preserve"> </w:t>
      </w:r>
      <w:r>
        <w:t>of</w:t>
      </w:r>
      <w:r>
        <w:rPr>
          <w:spacing w:val="34"/>
        </w:rPr>
        <w:t xml:space="preserve"> </w:t>
      </w:r>
      <w:r>
        <w:t>managerial</w:t>
      </w:r>
      <w:r>
        <w:rPr>
          <w:spacing w:val="31"/>
        </w:rPr>
        <w:t xml:space="preserve"> </w:t>
      </w:r>
      <w:r>
        <w:t>economics</w:t>
      </w:r>
      <w:r>
        <w:rPr>
          <w:spacing w:val="31"/>
        </w:rPr>
        <w:t xml:space="preserve"> </w:t>
      </w:r>
      <w:r>
        <w:t>and</w:t>
      </w:r>
      <w:r>
        <w:rPr>
          <w:spacing w:val="28"/>
        </w:rPr>
        <w:t xml:space="preserve"> </w:t>
      </w:r>
      <w:r>
        <w:t>their</w:t>
      </w:r>
      <w:r>
        <w:rPr>
          <w:spacing w:val="34"/>
        </w:rPr>
        <w:t xml:space="preserve"> </w:t>
      </w:r>
      <w:r>
        <w:t>application</w:t>
      </w:r>
      <w:r>
        <w:rPr>
          <w:spacing w:val="34"/>
        </w:rPr>
        <w:t xml:space="preserve"> </w:t>
      </w:r>
      <w:r>
        <w:t>in</w:t>
      </w:r>
      <w:r>
        <w:rPr>
          <w:spacing w:val="34"/>
        </w:rPr>
        <w:t xml:space="preserve"> </w:t>
      </w:r>
      <w:r>
        <w:t>evaluating</w:t>
      </w:r>
      <w:r>
        <w:rPr>
          <w:spacing w:val="31"/>
        </w:rPr>
        <w:t xml:space="preserve"> </w:t>
      </w:r>
      <w:r>
        <w:t>the</w:t>
      </w:r>
      <w:r>
        <w:rPr>
          <w:spacing w:val="-52"/>
        </w:rPr>
        <w:t xml:space="preserve"> </w:t>
      </w:r>
      <w:r>
        <w:t>demand.</w:t>
      </w:r>
    </w:p>
    <w:p w:rsidR="00292BAF" w:rsidRDefault="00292BAF" w:rsidP="00411A70">
      <w:pPr>
        <w:pStyle w:val="ListParagraph"/>
        <w:numPr>
          <w:ilvl w:val="0"/>
          <w:numId w:val="296"/>
        </w:numPr>
        <w:tabs>
          <w:tab w:val="left" w:pos="1716"/>
        </w:tabs>
        <w:spacing w:before="74" w:line="285" w:lineRule="auto"/>
        <w:ind w:right="952" w:firstLine="0"/>
      </w:pPr>
      <w:r>
        <w:t>Evaluate the production function</w:t>
      </w:r>
      <w:r>
        <w:rPr>
          <w:spacing w:val="1"/>
        </w:rPr>
        <w:t xml:space="preserve"> </w:t>
      </w:r>
      <w:r>
        <w:t>and identifies the</w:t>
      </w:r>
      <w:r>
        <w:rPr>
          <w:spacing w:val="1"/>
        </w:rPr>
        <w:t xml:space="preserve"> </w:t>
      </w:r>
      <w:r>
        <w:t>least cost</w:t>
      </w:r>
      <w:r>
        <w:rPr>
          <w:spacing w:val="1"/>
        </w:rPr>
        <w:t xml:space="preserve"> </w:t>
      </w:r>
      <w:r>
        <w:t>combination to</w:t>
      </w:r>
      <w:r>
        <w:rPr>
          <w:spacing w:val="1"/>
        </w:rPr>
        <w:t xml:space="preserve"> </w:t>
      </w:r>
      <w:r>
        <w:t>control</w:t>
      </w:r>
      <w:r>
        <w:rPr>
          <w:spacing w:val="1"/>
        </w:rPr>
        <w:t xml:space="preserve"> </w:t>
      </w:r>
      <w:r>
        <w:t>the costs</w:t>
      </w:r>
      <w:r>
        <w:rPr>
          <w:spacing w:val="1"/>
        </w:rPr>
        <w:t xml:space="preserve"> </w:t>
      </w:r>
      <w:r>
        <w:t>of</w:t>
      </w:r>
      <w:r>
        <w:rPr>
          <w:spacing w:val="-52"/>
        </w:rPr>
        <w:t xml:space="preserve"> </w:t>
      </w:r>
      <w:r>
        <w:t>production.</w:t>
      </w:r>
    </w:p>
    <w:p w:rsidR="00292BAF" w:rsidRDefault="00292BAF" w:rsidP="00411A70">
      <w:pPr>
        <w:pStyle w:val="ListParagraph"/>
        <w:numPr>
          <w:ilvl w:val="0"/>
          <w:numId w:val="296"/>
        </w:numPr>
        <w:tabs>
          <w:tab w:val="left" w:pos="1716"/>
        </w:tabs>
        <w:spacing w:line="251" w:lineRule="exact"/>
        <w:ind w:left="1716"/>
      </w:pPr>
      <w:r>
        <w:t>Understand</w:t>
      </w:r>
      <w:r>
        <w:rPr>
          <w:spacing w:val="12"/>
        </w:rPr>
        <w:t xml:space="preserve"> </w:t>
      </w:r>
      <w:r>
        <w:t>the</w:t>
      </w:r>
      <w:r>
        <w:rPr>
          <w:spacing w:val="16"/>
        </w:rPr>
        <w:t xml:space="preserve"> </w:t>
      </w:r>
      <w:r>
        <w:t>structures</w:t>
      </w:r>
      <w:r>
        <w:rPr>
          <w:spacing w:val="10"/>
        </w:rPr>
        <w:t xml:space="preserve"> </w:t>
      </w:r>
      <w:r>
        <w:t>of</w:t>
      </w:r>
      <w:r>
        <w:rPr>
          <w:spacing w:val="17"/>
        </w:rPr>
        <w:t xml:space="preserve"> </w:t>
      </w:r>
      <w:r>
        <w:t>various</w:t>
      </w:r>
      <w:r>
        <w:rPr>
          <w:spacing w:val="15"/>
        </w:rPr>
        <w:t xml:space="preserve"> </w:t>
      </w:r>
      <w:r>
        <w:t>market</w:t>
      </w:r>
      <w:r>
        <w:rPr>
          <w:spacing w:val="9"/>
        </w:rPr>
        <w:t xml:space="preserve"> </w:t>
      </w:r>
      <w:r>
        <w:t>types</w:t>
      </w:r>
      <w:r>
        <w:rPr>
          <w:spacing w:val="10"/>
        </w:rPr>
        <w:t xml:space="preserve"> </w:t>
      </w:r>
      <w:r>
        <w:t>and</w:t>
      </w:r>
      <w:r>
        <w:rPr>
          <w:spacing w:val="10"/>
        </w:rPr>
        <w:t xml:space="preserve"> </w:t>
      </w:r>
      <w:r>
        <w:t>their</w:t>
      </w:r>
      <w:r>
        <w:rPr>
          <w:spacing w:val="17"/>
        </w:rPr>
        <w:t xml:space="preserve"> </w:t>
      </w:r>
      <w:r>
        <w:t>pricing</w:t>
      </w:r>
      <w:r>
        <w:rPr>
          <w:spacing w:val="13"/>
        </w:rPr>
        <w:t xml:space="preserve"> </w:t>
      </w:r>
      <w:r>
        <w:t>policies.</w:t>
      </w:r>
    </w:p>
    <w:p w:rsidR="008502DB" w:rsidRPr="008502DB" w:rsidRDefault="00292BAF" w:rsidP="00411A70">
      <w:pPr>
        <w:pStyle w:val="ListParagraph"/>
        <w:numPr>
          <w:ilvl w:val="0"/>
          <w:numId w:val="296"/>
        </w:numPr>
        <w:tabs>
          <w:tab w:val="left" w:pos="1716"/>
        </w:tabs>
        <w:spacing w:before="78" w:line="285" w:lineRule="auto"/>
        <w:ind w:right="952" w:firstLine="0"/>
      </w:pPr>
      <w:r>
        <w:t>Understand</w:t>
      </w:r>
      <w:r>
        <w:rPr>
          <w:spacing w:val="14"/>
        </w:rPr>
        <w:t xml:space="preserve"> </w:t>
      </w:r>
      <w:r>
        <w:t>the</w:t>
      </w:r>
      <w:r>
        <w:rPr>
          <w:spacing w:val="19"/>
        </w:rPr>
        <w:t xml:space="preserve"> </w:t>
      </w:r>
      <w:r>
        <w:t>types</w:t>
      </w:r>
      <w:r>
        <w:rPr>
          <w:spacing w:val="15"/>
        </w:rPr>
        <w:t xml:space="preserve"> </w:t>
      </w:r>
      <w:r>
        <w:t>of</w:t>
      </w:r>
      <w:r>
        <w:rPr>
          <w:spacing w:val="13"/>
        </w:rPr>
        <w:t xml:space="preserve"> </w:t>
      </w:r>
      <w:r>
        <w:t>business</w:t>
      </w:r>
      <w:r>
        <w:rPr>
          <w:spacing w:val="12"/>
        </w:rPr>
        <w:t xml:space="preserve"> </w:t>
      </w:r>
      <w:r>
        <w:t>forms</w:t>
      </w:r>
      <w:r>
        <w:rPr>
          <w:spacing w:val="13"/>
        </w:rPr>
        <w:t xml:space="preserve"> </w:t>
      </w:r>
      <w:r>
        <w:t>and</w:t>
      </w:r>
      <w:r>
        <w:rPr>
          <w:spacing w:val="12"/>
        </w:rPr>
        <w:t xml:space="preserve"> </w:t>
      </w:r>
      <w:r>
        <w:t>also</w:t>
      </w:r>
      <w:r>
        <w:rPr>
          <w:spacing w:val="12"/>
        </w:rPr>
        <w:t xml:space="preserve"> </w:t>
      </w:r>
      <w:r>
        <w:t>be</w:t>
      </w:r>
      <w:r>
        <w:rPr>
          <w:spacing w:val="16"/>
        </w:rPr>
        <w:t xml:space="preserve"> </w:t>
      </w:r>
      <w:r>
        <w:t>able</w:t>
      </w:r>
      <w:r>
        <w:rPr>
          <w:spacing w:val="14"/>
        </w:rPr>
        <w:t xml:space="preserve"> </w:t>
      </w:r>
      <w:r>
        <w:t>to</w:t>
      </w:r>
      <w:r>
        <w:rPr>
          <w:spacing w:val="12"/>
        </w:rPr>
        <w:t xml:space="preserve"> </w:t>
      </w:r>
      <w:r>
        <w:t>evaluate</w:t>
      </w:r>
      <w:r>
        <w:rPr>
          <w:spacing w:val="14"/>
        </w:rPr>
        <w:t xml:space="preserve"> </w:t>
      </w:r>
      <w:r>
        <w:t>the</w:t>
      </w:r>
      <w:r>
        <w:rPr>
          <w:spacing w:val="15"/>
        </w:rPr>
        <w:t xml:space="preserve"> </w:t>
      </w:r>
      <w:r>
        <w:t>investments</w:t>
      </w:r>
      <w:r>
        <w:rPr>
          <w:spacing w:val="15"/>
        </w:rPr>
        <w:t xml:space="preserve"> </w:t>
      </w:r>
      <w:r>
        <w:t>using</w:t>
      </w:r>
      <w:r>
        <w:rPr>
          <w:spacing w:val="12"/>
        </w:rPr>
        <w:t xml:space="preserve"> </w:t>
      </w:r>
      <w:r>
        <w:t>capital</w:t>
      </w:r>
      <w:r>
        <w:rPr>
          <w:spacing w:val="-52"/>
        </w:rPr>
        <w:t xml:space="preserve"> </w:t>
      </w:r>
      <w:r w:rsidR="008502DB">
        <w:rPr>
          <w:spacing w:val="-52"/>
        </w:rPr>
        <w:t xml:space="preserve">      </w:t>
      </w:r>
    </w:p>
    <w:p w:rsidR="00292BAF" w:rsidRDefault="008502DB" w:rsidP="008502DB">
      <w:pPr>
        <w:pStyle w:val="ListParagraph"/>
        <w:tabs>
          <w:tab w:val="left" w:pos="1716"/>
        </w:tabs>
        <w:spacing w:before="78" w:line="285" w:lineRule="auto"/>
        <w:ind w:left="1377" w:right="952" w:firstLine="0"/>
      </w:pPr>
      <w:r>
        <w:rPr>
          <w:spacing w:val="-52"/>
        </w:rPr>
        <w:t xml:space="preserve">                                                                                                             </w:t>
      </w:r>
      <w:r w:rsidR="00292BAF">
        <w:t>budgeting</w:t>
      </w:r>
      <w:r w:rsidR="00292BAF">
        <w:rPr>
          <w:spacing w:val="3"/>
        </w:rPr>
        <w:t xml:space="preserve"> </w:t>
      </w:r>
      <w:r w:rsidR="00292BAF">
        <w:t>techniques.</w:t>
      </w:r>
    </w:p>
    <w:p w:rsidR="00292BAF" w:rsidRDefault="00292BAF" w:rsidP="008502DB">
      <w:pPr>
        <w:pStyle w:val="ListParagraph"/>
        <w:numPr>
          <w:ilvl w:val="0"/>
          <w:numId w:val="296"/>
        </w:numPr>
        <w:tabs>
          <w:tab w:val="left" w:pos="1716"/>
        </w:tabs>
        <w:spacing w:before="78" w:line="285" w:lineRule="auto"/>
        <w:ind w:right="952" w:firstLine="0"/>
      </w:pPr>
      <w:r>
        <w:t>Understand</w:t>
      </w:r>
      <w:r w:rsidRPr="008502DB">
        <w:rPr>
          <w:spacing w:val="16"/>
        </w:rPr>
        <w:t xml:space="preserve"> </w:t>
      </w:r>
      <w:r>
        <w:t>the</w:t>
      </w:r>
      <w:r w:rsidRPr="008502DB">
        <w:rPr>
          <w:spacing w:val="18"/>
        </w:rPr>
        <w:t xml:space="preserve"> </w:t>
      </w:r>
      <w:r>
        <w:t>basic</w:t>
      </w:r>
      <w:r w:rsidRPr="008502DB">
        <w:rPr>
          <w:spacing w:val="18"/>
        </w:rPr>
        <w:t xml:space="preserve"> </w:t>
      </w:r>
      <w:r>
        <w:t>concepts</w:t>
      </w:r>
      <w:r w:rsidRPr="008502DB">
        <w:rPr>
          <w:spacing w:val="20"/>
        </w:rPr>
        <w:t xml:space="preserve"> </w:t>
      </w:r>
      <w:r>
        <w:t>of</w:t>
      </w:r>
      <w:r w:rsidRPr="008502DB">
        <w:rPr>
          <w:spacing w:val="19"/>
        </w:rPr>
        <w:t xml:space="preserve"> </w:t>
      </w:r>
      <w:r>
        <w:t>financial</w:t>
      </w:r>
      <w:r w:rsidRPr="008502DB">
        <w:rPr>
          <w:spacing w:val="10"/>
        </w:rPr>
        <w:t xml:space="preserve"> </w:t>
      </w:r>
      <w:r>
        <w:t>accounting</w:t>
      </w:r>
      <w:r w:rsidRPr="008502DB">
        <w:rPr>
          <w:spacing w:val="17"/>
        </w:rPr>
        <w:t xml:space="preserve"> </w:t>
      </w:r>
      <w:r>
        <w:t>and</w:t>
      </w:r>
      <w:r w:rsidRPr="008502DB">
        <w:rPr>
          <w:spacing w:val="17"/>
        </w:rPr>
        <w:t xml:space="preserve"> </w:t>
      </w:r>
      <w:r>
        <w:t>evaluation</w:t>
      </w:r>
      <w:r w:rsidRPr="008502DB">
        <w:rPr>
          <w:spacing w:val="19"/>
        </w:rPr>
        <w:t xml:space="preserve"> </w:t>
      </w:r>
      <w:r>
        <w:t>of</w:t>
      </w:r>
      <w:r w:rsidRPr="008502DB">
        <w:rPr>
          <w:spacing w:val="15"/>
        </w:rPr>
        <w:t xml:space="preserve"> </w:t>
      </w:r>
      <w:r>
        <w:t>company</w:t>
      </w:r>
      <w:r w:rsidRPr="008502DB">
        <w:rPr>
          <w:spacing w:val="14"/>
        </w:rPr>
        <w:t xml:space="preserve"> </w:t>
      </w:r>
      <w:r>
        <w:t>performance</w:t>
      </w:r>
      <w:r w:rsidRPr="008502DB">
        <w:rPr>
          <w:spacing w:val="18"/>
        </w:rPr>
        <w:t xml:space="preserve"> </w:t>
      </w:r>
      <w:r>
        <w:t>using</w:t>
      </w:r>
      <w:r w:rsidRPr="008502DB">
        <w:rPr>
          <w:spacing w:val="-52"/>
        </w:rPr>
        <w:t xml:space="preserve"> </w:t>
      </w:r>
      <w:r>
        <w:t>ratio</w:t>
      </w:r>
      <w:r w:rsidRPr="008502DB">
        <w:rPr>
          <w:spacing w:val="1"/>
        </w:rPr>
        <w:t xml:space="preserve"> </w:t>
      </w:r>
      <w:r>
        <w:t>analysis.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4" w:after="1"/>
        <w:rPr>
          <w:sz w:val="18"/>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6"/>
        <w:gridCol w:w="605"/>
        <w:gridCol w:w="605"/>
        <w:gridCol w:w="605"/>
        <w:gridCol w:w="603"/>
        <w:gridCol w:w="607"/>
        <w:gridCol w:w="605"/>
        <w:gridCol w:w="606"/>
        <w:gridCol w:w="605"/>
        <w:gridCol w:w="607"/>
        <w:gridCol w:w="716"/>
        <w:gridCol w:w="720"/>
        <w:gridCol w:w="706"/>
        <w:gridCol w:w="719"/>
        <w:gridCol w:w="714"/>
        <w:gridCol w:w="713"/>
      </w:tblGrid>
      <w:tr w:rsidR="00292BAF" w:rsidTr="00791E0F">
        <w:trPr>
          <w:trHeight w:val="342"/>
        </w:trPr>
        <w:tc>
          <w:tcPr>
            <w:tcW w:w="10409" w:type="dxa"/>
            <w:gridSpan w:val="16"/>
          </w:tcPr>
          <w:p w:rsidR="00292BAF" w:rsidRDefault="00292BAF" w:rsidP="0088037E">
            <w:pPr>
              <w:pStyle w:val="TableParagraph"/>
              <w:spacing w:line="226" w:lineRule="exact"/>
              <w:ind w:left="1967" w:right="1954"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791E0F">
        <w:trPr>
          <w:trHeight w:val="173"/>
        </w:trPr>
        <w:tc>
          <w:tcPr>
            <w:tcW w:w="676" w:type="dxa"/>
            <w:vMerge w:val="restart"/>
          </w:tcPr>
          <w:p w:rsidR="00292BAF" w:rsidRDefault="00292BAF" w:rsidP="0088037E">
            <w:pPr>
              <w:pStyle w:val="TableParagraph"/>
              <w:spacing w:before="118"/>
              <w:ind w:left="165"/>
              <w:rPr>
                <w:b/>
              </w:rPr>
            </w:pPr>
            <w:r>
              <w:rPr>
                <w:b/>
              </w:rPr>
              <w:t>COs</w:t>
            </w:r>
          </w:p>
        </w:tc>
        <w:tc>
          <w:tcPr>
            <w:tcW w:w="7587" w:type="dxa"/>
            <w:gridSpan w:val="12"/>
          </w:tcPr>
          <w:p w:rsidR="00292BAF" w:rsidRDefault="00292BAF" w:rsidP="0088037E">
            <w:pPr>
              <w:pStyle w:val="TableParagraph"/>
              <w:spacing w:line="211" w:lineRule="exact"/>
              <w:ind w:left="2339" w:right="2327"/>
              <w:jc w:val="center"/>
              <w:rPr>
                <w:b/>
              </w:rPr>
            </w:pPr>
            <w:r>
              <w:rPr>
                <w:b/>
              </w:rPr>
              <w:t>Programme</w:t>
            </w:r>
            <w:r>
              <w:rPr>
                <w:b/>
                <w:spacing w:val="29"/>
              </w:rPr>
              <w:t xml:space="preserve"> </w:t>
            </w:r>
            <w:r>
              <w:rPr>
                <w:b/>
              </w:rPr>
              <w:t>Outcomes(POs)</w:t>
            </w:r>
          </w:p>
        </w:tc>
        <w:tc>
          <w:tcPr>
            <w:tcW w:w="2146" w:type="dxa"/>
            <w:gridSpan w:val="3"/>
          </w:tcPr>
          <w:p w:rsidR="00292BAF" w:rsidRDefault="00292BAF" w:rsidP="0088037E">
            <w:pPr>
              <w:pStyle w:val="TableParagraph"/>
              <w:spacing w:line="211" w:lineRule="exact"/>
              <w:ind w:left="768" w:right="761"/>
              <w:jc w:val="center"/>
              <w:rPr>
                <w:b/>
              </w:rPr>
            </w:pPr>
            <w:r>
              <w:rPr>
                <w:b/>
              </w:rPr>
              <w:t>PSOs</w:t>
            </w:r>
          </w:p>
        </w:tc>
      </w:tr>
      <w:tr w:rsidR="00292BAF" w:rsidTr="00791E0F">
        <w:trPr>
          <w:trHeight w:val="259"/>
        </w:trPr>
        <w:tc>
          <w:tcPr>
            <w:tcW w:w="676" w:type="dxa"/>
            <w:vMerge/>
            <w:tcBorders>
              <w:top w:val="nil"/>
            </w:tcBorders>
          </w:tcPr>
          <w:p w:rsidR="00292BAF" w:rsidRDefault="00292BAF" w:rsidP="0088037E">
            <w:pPr>
              <w:rPr>
                <w:sz w:val="2"/>
                <w:szCs w:val="2"/>
              </w:rPr>
            </w:pPr>
          </w:p>
        </w:tc>
        <w:tc>
          <w:tcPr>
            <w:tcW w:w="605" w:type="dxa"/>
          </w:tcPr>
          <w:p w:rsidR="00292BAF" w:rsidRDefault="00292BAF" w:rsidP="0088037E">
            <w:pPr>
              <w:pStyle w:val="TableParagraph"/>
              <w:spacing w:line="178" w:lineRule="exact"/>
              <w:ind w:left="63" w:right="48"/>
              <w:jc w:val="center"/>
              <w:rPr>
                <w:b/>
              </w:rPr>
            </w:pPr>
            <w:r>
              <w:rPr>
                <w:b/>
              </w:rPr>
              <w:t>PO1</w:t>
            </w:r>
          </w:p>
        </w:tc>
        <w:tc>
          <w:tcPr>
            <w:tcW w:w="605" w:type="dxa"/>
          </w:tcPr>
          <w:p w:rsidR="00292BAF" w:rsidRDefault="00292BAF" w:rsidP="0088037E">
            <w:pPr>
              <w:pStyle w:val="TableParagraph"/>
              <w:spacing w:line="178" w:lineRule="exact"/>
              <w:ind w:left="84"/>
              <w:rPr>
                <w:b/>
              </w:rPr>
            </w:pPr>
            <w:r>
              <w:rPr>
                <w:b/>
              </w:rPr>
              <w:t>PO2</w:t>
            </w:r>
          </w:p>
        </w:tc>
        <w:tc>
          <w:tcPr>
            <w:tcW w:w="605" w:type="dxa"/>
          </w:tcPr>
          <w:p w:rsidR="00292BAF" w:rsidRDefault="00292BAF" w:rsidP="0088037E">
            <w:pPr>
              <w:pStyle w:val="TableParagraph"/>
              <w:spacing w:line="178" w:lineRule="exact"/>
              <w:ind w:left="64" w:right="48"/>
              <w:jc w:val="center"/>
              <w:rPr>
                <w:b/>
              </w:rPr>
            </w:pPr>
            <w:r>
              <w:rPr>
                <w:b/>
              </w:rPr>
              <w:t>PO3</w:t>
            </w:r>
          </w:p>
        </w:tc>
        <w:tc>
          <w:tcPr>
            <w:tcW w:w="603" w:type="dxa"/>
          </w:tcPr>
          <w:p w:rsidR="00292BAF" w:rsidRDefault="00292BAF" w:rsidP="0088037E">
            <w:pPr>
              <w:pStyle w:val="TableParagraph"/>
              <w:spacing w:line="178" w:lineRule="exact"/>
              <w:ind w:left="18" w:right="3"/>
              <w:jc w:val="center"/>
              <w:rPr>
                <w:b/>
              </w:rPr>
            </w:pPr>
            <w:r>
              <w:rPr>
                <w:b/>
              </w:rPr>
              <w:t>PO4</w:t>
            </w:r>
          </w:p>
        </w:tc>
        <w:tc>
          <w:tcPr>
            <w:tcW w:w="607" w:type="dxa"/>
          </w:tcPr>
          <w:p w:rsidR="00292BAF" w:rsidRDefault="00292BAF" w:rsidP="0088037E">
            <w:pPr>
              <w:pStyle w:val="TableParagraph"/>
              <w:spacing w:line="178" w:lineRule="exact"/>
              <w:ind w:left="87"/>
              <w:rPr>
                <w:b/>
              </w:rPr>
            </w:pPr>
            <w:r>
              <w:rPr>
                <w:b/>
              </w:rPr>
              <w:t>PO5</w:t>
            </w:r>
          </w:p>
        </w:tc>
        <w:tc>
          <w:tcPr>
            <w:tcW w:w="605" w:type="dxa"/>
          </w:tcPr>
          <w:p w:rsidR="00292BAF" w:rsidRDefault="00292BAF" w:rsidP="0088037E">
            <w:pPr>
              <w:pStyle w:val="TableParagraph"/>
              <w:spacing w:line="178" w:lineRule="exact"/>
              <w:ind w:left="66" w:right="48"/>
              <w:jc w:val="center"/>
              <w:rPr>
                <w:b/>
              </w:rPr>
            </w:pPr>
            <w:r>
              <w:rPr>
                <w:b/>
              </w:rPr>
              <w:t>PO6</w:t>
            </w:r>
          </w:p>
        </w:tc>
        <w:tc>
          <w:tcPr>
            <w:tcW w:w="606" w:type="dxa"/>
          </w:tcPr>
          <w:p w:rsidR="00292BAF" w:rsidRDefault="00292BAF" w:rsidP="0088037E">
            <w:pPr>
              <w:pStyle w:val="TableParagraph"/>
              <w:spacing w:line="178" w:lineRule="exact"/>
              <w:ind w:left="86"/>
              <w:rPr>
                <w:b/>
              </w:rPr>
            </w:pPr>
            <w:r>
              <w:rPr>
                <w:b/>
              </w:rPr>
              <w:t>PO7</w:t>
            </w:r>
          </w:p>
        </w:tc>
        <w:tc>
          <w:tcPr>
            <w:tcW w:w="605" w:type="dxa"/>
          </w:tcPr>
          <w:p w:rsidR="00292BAF" w:rsidRDefault="00292BAF" w:rsidP="0088037E">
            <w:pPr>
              <w:pStyle w:val="TableParagraph"/>
              <w:spacing w:line="178" w:lineRule="exact"/>
              <w:ind w:left="85"/>
              <w:rPr>
                <w:b/>
              </w:rPr>
            </w:pPr>
            <w:r>
              <w:rPr>
                <w:b/>
              </w:rPr>
              <w:t>PO8</w:t>
            </w:r>
          </w:p>
        </w:tc>
        <w:tc>
          <w:tcPr>
            <w:tcW w:w="607" w:type="dxa"/>
          </w:tcPr>
          <w:p w:rsidR="00292BAF" w:rsidRDefault="00292BAF" w:rsidP="0088037E">
            <w:pPr>
              <w:pStyle w:val="TableParagraph"/>
              <w:spacing w:line="178" w:lineRule="exact"/>
              <w:ind w:left="69" w:right="57"/>
              <w:jc w:val="center"/>
              <w:rPr>
                <w:b/>
              </w:rPr>
            </w:pPr>
            <w:r>
              <w:rPr>
                <w:b/>
              </w:rPr>
              <w:t>PO9</w:t>
            </w:r>
          </w:p>
        </w:tc>
        <w:tc>
          <w:tcPr>
            <w:tcW w:w="716" w:type="dxa"/>
          </w:tcPr>
          <w:p w:rsidR="00292BAF" w:rsidRDefault="00292BAF" w:rsidP="0088037E">
            <w:pPr>
              <w:pStyle w:val="TableParagraph"/>
              <w:spacing w:line="178" w:lineRule="exact"/>
              <w:ind w:left="84"/>
              <w:rPr>
                <w:b/>
              </w:rPr>
            </w:pPr>
            <w:r>
              <w:rPr>
                <w:b/>
              </w:rPr>
              <w:t>PO10</w:t>
            </w:r>
          </w:p>
        </w:tc>
        <w:tc>
          <w:tcPr>
            <w:tcW w:w="720" w:type="dxa"/>
          </w:tcPr>
          <w:p w:rsidR="00292BAF" w:rsidRDefault="00292BAF" w:rsidP="0088037E">
            <w:pPr>
              <w:pStyle w:val="TableParagraph"/>
              <w:spacing w:line="178" w:lineRule="exact"/>
              <w:ind w:left="25" w:right="6"/>
              <w:jc w:val="center"/>
              <w:rPr>
                <w:b/>
              </w:rPr>
            </w:pPr>
            <w:r>
              <w:rPr>
                <w:b/>
              </w:rPr>
              <w:t>PO11</w:t>
            </w:r>
          </w:p>
        </w:tc>
        <w:tc>
          <w:tcPr>
            <w:tcW w:w="706" w:type="dxa"/>
          </w:tcPr>
          <w:p w:rsidR="00292BAF" w:rsidRDefault="00292BAF" w:rsidP="0088037E">
            <w:pPr>
              <w:pStyle w:val="TableParagraph"/>
              <w:spacing w:line="178" w:lineRule="exact"/>
              <w:ind w:left="14"/>
              <w:jc w:val="center"/>
              <w:rPr>
                <w:b/>
              </w:rPr>
            </w:pPr>
            <w:r>
              <w:rPr>
                <w:b/>
              </w:rPr>
              <w:t>PO12</w:t>
            </w:r>
          </w:p>
        </w:tc>
        <w:tc>
          <w:tcPr>
            <w:tcW w:w="719" w:type="dxa"/>
          </w:tcPr>
          <w:p w:rsidR="00292BAF" w:rsidRDefault="00292BAF" w:rsidP="0088037E">
            <w:pPr>
              <w:pStyle w:val="TableParagraph"/>
              <w:spacing w:line="178" w:lineRule="exact"/>
              <w:ind w:left="119"/>
              <w:rPr>
                <w:b/>
              </w:rPr>
            </w:pPr>
            <w:r>
              <w:rPr>
                <w:b/>
              </w:rPr>
              <w:t>PSO1</w:t>
            </w:r>
          </w:p>
        </w:tc>
        <w:tc>
          <w:tcPr>
            <w:tcW w:w="714" w:type="dxa"/>
          </w:tcPr>
          <w:p w:rsidR="00292BAF" w:rsidRDefault="00292BAF" w:rsidP="0088037E">
            <w:pPr>
              <w:pStyle w:val="TableParagraph"/>
              <w:spacing w:line="178" w:lineRule="exact"/>
              <w:ind w:left="116"/>
              <w:rPr>
                <w:b/>
              </w:rPr>
            </w:pPr>
            <w:r>
              <w:rPr>
                <w:b/>
              </w:rPr>
              <w:t>PSO2</w:t>
            </w:r>
          </w:p>
        </w:tc>
        <w:tc>
          <w:tcPr>
            <w:tcW w:w="712" w:type="dxa"/>
          </w:tcPr>
          <w:p w:rsidR="00292BAF" w:rsidRDefault="00292BAF" w:rsidP="0088037E">
            <w:pPr>
              <w:pStyle w:val="TableParagraph"/>
              <w:spacing w:line="178" w:lineRule="exact"/>
              <w:ind w:left="89"/>
              <w:jc w:val="center"/>
              <w:rPr>
                <w:b/>
              </w:rPr>
            </w:pPr>
            <w:r>
              <w:rPr>
                <w:b/>
              </w:rPr>
              <w:t>PSO3</w:t>
            </w:r>
          </w:p>
        </w:tc>
      </w:tr>
      <w:tr w:rsidR="00292BAF" w:rsidTr="00791E0F">
        <w:trPr>
          <w:trHeight w:val="364"/>
        </w:trPr>
        <w:tc>
          <w:tcPr>
            <w:tcW w:w="676" w:type="dxa"/>
          </w:tcPr>
          <w:p w:rsidR="008502DB" w:rsidRDefault="008502DB" w:rsidP="0088037E">
            <w:pPr>
              <w:pStyle w:val="TableParagraph"/>
              <w:spacing w:line="199" w:lineRule="exact"/>
              <w:ind w:right="44"/>
              <w:jc w:val="right"/>
              <w:rPr>
                <w:b/>
              </w:rPr>
            </w:pPr>
          </w:p>
          <w:p w:rsidR="00292BAF" w:rsidRDefault="00292BAF" w:rsidP="0088037E">
            <w:pPr>
              <w:pStyle w:val="TableParagraph"/>
              <w:spacing w:line="199" w:lineRule="exact"/>
              <w:ind w:right="44"/>
              <w:jc w:val="right"/>
              <w:rPr>
                <w:b/>
              </w:rPr>
            </w:pPr>
            <w:r>
              <w:rPr>
                <w:b/>
              </w:rPr>
              <w:t>CO1</w:t>
            </w:r>
          </w:p>
        </w:tc>
        <w:tc>
          <w:tcPr>
            <w:tcW w:w="605" w:type="dxa"/>
          </w:tcPr>
          <w:p w:rsidR="00292BAF" w:rsidRDefault="00292BAF" w:rsidP="0088037E">
            <w:pPr>
              <w:pStyle w:val="TableParagraph"/>
              <w:spacing w:before="3"/>
              <w:ind w:left="12"/>
              <w:jc w:val="center"/>
              <w:rPr>
                <w:b/>
              </w:rPr>
            </w:pPr>
            <w:r>
              <w:rPr>
                <w:b/>
                <w:w w:val="102"/>
              </w:rPr>
              <w:t>1</w:t>
            </w:r>
          </w:p>
        </w:tc>
        <w:tc>
          <w:tcPr>
            <w:tcW w:w="605" w:type="dxa"/>
          </w:tcPr>
          <w:p w:rsidR="00292BAF" w:rsidRDefault="00292BAF" w:rsidP="0088037E">
            <w:pPr>
              <w:pStyle w:val="TableParagraph"/>
            </w:pPr>
          </w:p>
        </w:tc>
        <w:tc>
          <w:tcPr>
            <w:tcW w:w="605" w:type="dxa"/>
          </w:tcPr>
          <w:p w:rsidR="00292BAF" w:rsidRDefault="00292BAF" w:rsidP="0088037E">
            <w:pPr>
              <w:pStyle w:val="TableParagraph"/>
              <w:spacing w:before="3"/>
              <w:ind w:left="8"/>
              <w:jc w:val="center"/>
              <w:rPr>
                <w:b/>
              </w:rPr>
            </w:pPr>
            <w:r>
              <w:rPr>
                <w:b/>
                <w:w w:val="102"/>
              </w:rPr>
              <w:t>1</w:t>
            </w:r>
          </w:p>
        </w:tc>
        <w:tc>
          <w:tcPr>
            <w:tcW w:w="603" w:type="dxa"/>
          </w:tcPr>
          <w:p w:rsidR="00292BAF" w:rsidRDefault="00292BAF" w:rsidP="0088037E">
            <w:pPr>
              <w:pStyle w:val="TableParagraph"/>
              <w:spacing w:before="3"/>
              <w:ind w:left="10"/>
              <w:jc w:val="center"/>
              <w:rPr>
                <w:b/>
              </w:rPr>
            </w:pPr>
            <w:r>
              <w:rPr>
                <w:b/>
                <w:w w:val="102"/>
              </w:rPr>
              <w:t>1</w:t>
            </w:r>
          </w:p>
        </w:tc>
        <w:tc>
          <w:tcPr>
            <w:tcW w:w="607" w:type="dxa"/>
          </w:tcPr>
          <w:p w:rsidR="00292BAF" w:rsidRDefault="00292BAF" w:rsidP="0088037E">
            <w:pPr>
              <w:pStyle w:val="TableParagraph"/>
            </w:pPr>
          </w:p>
        </w:tc>
        <w:tc>
          <w:tcPr>
            <w:tcW w:w="605" w:type="dxa"/>
          </w:tcPr>
          <w:p w:rsidR="00292BAF" w:rsidRDefault="00292BAF" w:rsidP="0088037E">
            <w:pPr>
              <w:pStyle w:val="TableParagraph"/>
            </w:pPr>
          </w:p>
        </w:tc>
        <w:tc>
          <w:tcPr>
            <w:tcW w:w="606" w:type="dxa"/>
          </w:tcPr>
          <w:p w:rsidR="00292BAF" w:rsidRDefault="00292BAF" w:rsidP="0088037E">
            <w:pPr>
              <w:pStyle w:val="TableParagraph"/>
            </w:pPr>
          </w:p>
        </w:tc>
        <w:tc>
          <w:tcPr>
            <w:tcW w:w="605" w:type="dxa"/>
          </w:tcPr>
          <w:p w:rsidR="00292BAF" w:rsidRDefault="00292BAF" w:rsidP="0088037E">
            <w:pPr>
              <w:pStyle w:val="TableParagraph"/>
            </w:pPr>
          </w:p>
        </w:tc>
        <w:tc>
          <w:tcPr>
            <w:tcW w:w="607" w:type="dxa"/>
          </w:tcPr>
          <w:p w:rsidR="00292BAF" w:rsidRDefault="00292BAF" w:rsidP="0088037E">
            <w:pPr>
              <w:pStyle w:val="TableParagraph"/>
            </w:pPr>
          </w:p>
        </w:tc>
        <w:tc>
          <w:tcPr>
            <w:tcW w:w="716" w:type="dxa"/>
          </w:tcPr>
          <w:p w:rsidR="00292BAF" w:rsidRDefault="00292BAF" w:rsidP="0088037E">
            <w:pPr>
              <w:pStyle w:val="TableParagraph"/>
            </w:pPr>
          </w:p>
        </w:tc>
        <w:tc>
          <w:tcPr>
            <w:tcW w:w="720" w:type="dxa"/>
          </w:tcPr>
          <w:p w:rsidR="00292BAF" w:rsidRDefault="00292BAF" w:rsidP="0088037E">
            <w:pPr>
              <w:pStyle w:val="TableParagraph"/>
              <w:spacing w:before="17"/>
              <w:ind w:left="9"/>
              <w:jc w:val="center"/>
              <w:rPr>
                <w:b/>
              </w:rPr>
            </w:pPr>
            <w:r>
              <w:rPr>
                <w:b/>
                <w:w w:val="102"/>
              </w:rPr>
              <w:t>1</w:t>
            </w:r>
          </w:p>
        </w:tc>
        <w:tc>
          <w:tcPr>
            <w:tcW w:w="706" w:type="dxa"/>
          </w:tcPr>
          <w:p w:rsidR="00292BAF" w:rsidRDefault="00292BAF" w:rsidP="0088037E">
            <w:pPr>
              <w:pStyle w:val="TableParagraph"/>
              <w:spacing w:before="3"/>
              <w:jc w:val="center"/>
              <w:rPr>
                <w:b/>
              </w:rPr>
            </w:pPr>
            <w:r>
              <w:rPr>
                <w:b/>
                <w:w w:val="102"/>
              </w:rPr>
              <w:t>1</w:t>
            </w:r>
          </w:p>
        </w:tc>
        <w:tc>
          <w:tcPr>
            <w:tcW w:w="719" w:type="dxa"/>
          </w:tcPr>
          <w:p w:rsidR="00292BAF" w:rsidRDefault="00292BAF" w:rsidP="0088037E">
            <w:pPr>
              <w:pStyle w:val="TableParagraph"/>
            </w:pPr>
          </w:p>
        </w:tc>
        <w:tc>
          <w:tcPr>
            <w:tcW w:w="714" w:type="dxa"/>
          </w:tcPr>
          <w:p w:rsidR="00292BAF" w:rsidRDefault="00292BAF" w:rsidP="0088037E">
            <w:pPr>
              <w:pStyle w:val="TableParagraph"/>
              <w:spacing w:before="3"/>
              <w:ind w:right="4"/>
              <w:jc w:val="center"/>
              <w:rPr>
                <w:b/>
              </w:rPr>
            </w:pPr>
            <w:r>
              <w:rPr>
                <w:b/>
                <w:w w:val="102"/>
              </w:rPr>
              <w:t>1</w:t>
            </w:r>
          </w:p>
        </w:tc>
        <w:tc>
          <w:tcPr>
            <w:tcW w:w="712" w:type="dxa"/>
          </w:tcPr>
          <w:p w:rsidR="00292BAF" w:rsidRDefault="00292BAF" w:rsidP="0088037E">
            <w:pPr>
              <w:pStyle w:val="TableParagraph"/>
              <w:spacing w:before="3"/>
              <w:ind w:right="9"/>
              <w:jc w:val="center"/>
              <w:rPr>
                <w:b/>
              </w:rPr>
            </w:pPr>
            <w:r>
              <w:rPr>
                <w:b/>
                <w:w w:val="102"/>
              </w:rPr>
              <w:t>1</w:t>
            </w:r>
          </w:p>
        </w:tc>
      </w:tr>
      <w:tr w:rsidR="00292BAF" w:rsidTr="00791E0F">
        <w:trPr>
          <w:trHeight w:val="364"/>
        </w:trPr>
        <w:tc>
          <w:tcPr>
            <w:tcW w:w="676" w:type="dxa"/>
          </w:tcPr>
          <w:p w:rsidR="008502DB" w:rsidRDefault="008502DB" w:rsidP="0088037E">
            <w:pPr>
              <w:pStyle w:val="TableParagraph"/>
              <w:spacing w:line="199" w:lineRule="exact"/>
              <w:ind w:right="44"/>
              <w:jc w:val="right"/>
              <w:rPr>
                <w:b/>
              </w:rPr>
            </w:pPr>
          </w:p>
          <w:p w:rsidR="00292BAF" w:rsidRDefault="00292BAF" w:rsidP="0088037E">
            <w:pPr>
              <w:pStyle w:val="TableParagraph"/>
              <w:spacing w:line="199" w:lineRule="exact"/>
              <w:ind w:right="44"/>
              <w:jc w:val="right"/>
              <w:rPr>
                <w:b/>
              </w:rPr>
            </w:pPr>
            <w:r>
              <w:rPr>
                <w:b/>
              </w:rPr>
              <w:t>CO2</w:t>
            </w:r>
          </w:p>
        </w:tc>
        <w:tc>
          <w:tcPr>
            <w:tcW w:w="605" w:type="dxa"/>
          </w:tcPr>
          <w:p w:rsidR="00292BAF" w:rsidRDefault="00292BAF" w:rsidP="0088037E">
            <w:pPr>
              <w:pStyle w:val="TableParagraph"/>
              <w:spacing w:before="17"/>
              <w:ind w:left="16"/>
              <w:jc w:val="center"/>
              <w:rPr>
                <w:b/>
              </w:rPr>
            </w:pPr>
            <w:r>
              <w:rPr>
                <w:b/>
                <w:w w:val="102"/>
              </w:rPr>
              <w:t>1</w:t>
            </w:r>
          </w:p>
        </w:tc>
        <w:tc>
          <w:tcPr>
            <w:tcW w:w="605" w:type="dxa"/>
          </w:tcPr>
          <w:p w:rsidR="00292BAF" w:rsidRDefault="00292BAF" w:rsidP="0088037E">
            <w:pPr>
              <w:pStyle w:val="TableParagraph"/>
            </w:pPr>
          </w:p>
        </w:tc>
        <w:tc>
          <w:tcPr>
            <w:tcW w:w="605" w:type="dxa"/>
          </w:tcPr>
          <w:p w:rsidR="00292BAF" w:rsidRDefault="00292BAF" w:rsidP="0088037E">
            <w:pPr>
              <w:pStyle w:val="TableParagraph"/>
              <w:spacing w:before="3"/>
              <w:ind w:left="10"/>
              <w:jc w:val="center"/>
              <w:rPr>
                <w:b/>
              </w:rPr>
            </w:pPr>
            <w:r>
              <w:rPr>
                <w:b/>
                <w:w w:val="102"/>
              </w:rPr>
              <w:t>1</w:t>
            </w:r>
          </w:p>
        </w:tc>
        <w:tc>
          <w:tcPr>
            <w:tcW w:w="603" w:type="dxa"/>
          </w:tcPr>
          <w:p w:rsidR="00292BAF" w:rsidRDefault="00292BAF" w:rsidP="0088037E">
            <w:pPr>
              <w:pStyle w:val="TableParagraph"/>
              <w:spacing w:before="17"/>
              <w:ind w:left="21"/>
              <w:jc w:val="center"/>
              <w:rPr>
                <w:b/>
              </w:rPr>
            </w:pPr>
            <w:r>
              <w:rPr>
                <w:b/>
                <w:w w:val="102"/>
              </w:rPr>
              <w:t>1</w:t>
            </w:r>
          </w:p>
        </w:tc>
        <w:tc>
          <w:tcPr>
            <w:tcW w:w="607" w:type="dxa"/>
          </w:tcPr>
          <w:p w:rsidR="00292BAF" w:rsidRDefault="00292BAF" w:rsidP="0088037E">
            <w:pPr>
              <w:pStyle w:val="TableParagraph"/>
            </w:pPr>
          </w:p>
        </w:tc>
        <w:tc>
          <w:tcPr>
            <w:tcW w:w="605" w:type="dxa"/>
          </w:tcPr>
          <w:p w:rsidR="00292BAF" w:rsidRDefault="00292BAF" w:rsidP="0088037E">
            <w:pPr>
              <w:pStyle w:val="TableParagraph"/>
              <w:spacing w:before="3"/>
              <w:ind w:left="6"/>
              <w:jc w:val="center"/>
              <w:rPr>
                <w:b/>
              </w:rPr>
            </w:pPr>
            <w:r>
              <w:rPr>
                <w:b/>
                <w:w w:val="102"/>
              </w:rPr>
              <w:t>1</w:t>
            </w:r>
          </w:p>
        </w:tc>
        <w:tc>
          <w:tcPr>
            <w:tcW w:w="606" w:type="dxa"/>
          </w:tcPr>
          <w:p w:rsidR="00292BAF" w:rsidRDefault="00292BAF" w:rsidP="0088037E">
            <w:pPr>
              <w:pStyle w:val="TableParagraph"/>
            </w:pPr>
          </w:p>
        </w:tc>
        <w:tc>
          <w:tcPr>
            <w:tcW w:w="605" w:type="dxa"/>
          </w:tcPr>
          <w:p w:rsidR="00292BAF" w:rsidRDefault="00292BAF" w:rsidP="0088037E">
            <w:pPr>
              <w:pStyle w:val="TableParagraph"/>
            </w:pPr>
          </w:p>
        </w:tc>
        <w:tc>
          <w:tcPr>
            <w:tcW w:w="607" w:type="dxa"/>
          </w:tcPr>
          <w:p w:rsidR="00292BAF" w:rsidRDefault="00292BAF" w:rsidP="0088037E">
            <w:pPr>
              <w:pStyle w:val="TableParagraph"/>
            </w:pPr>
          </w:p>
        </w:tc>
        <w:tc>
          <w:tcPr>
            <w:tcW w:w="716" w:type="dxa"/>
          </w:tcPr>
          <w:p w:rsidR="00292BAF" w:rsidRDefault="00292BAF" w:rsidP="0088037E">
            <w:pPr>
              <w:pStyle w:val="TableParagraph"/>
            </w:pPr>
          </w:p>
        </w:tc>
        <w:tc>
          <w:tcPr>
            <w:tcW w:w="720" w:type="dxa"/>
          </w:tcPr>
          <w:p w:rsidR="00292BAF" w:rsidRDefault="00292BAF" w:rsidP="0088037E">
            <w:pPr>
              <w:pStyle w:val="TableParagraph"/>
              <w:spacing w:before="3"/>
              <w:jc w:val="center"/>
              <w:rPr>
                <w:b/>
              </w:rPr>
            </w:pPr>
            <w:r>
              <w:rPr>
                <w:b/>
                <w:w w:val="102"/>
              </w:rPr>
              <w:t>1</w:t>
            </w:r>
          </w:p>
        </w:tc>
        <w:tc>
          <w:tcPr>
            <w:tcW w:w="706" w:type="dxa"/>
          </w:tcPr>
          <w:p w:rsidR="00292BAF" w:rsidRDefault="00292BAF" w:rsidP="0088037E">
            <w:pPr>
              <w:pStyle w:val="TableParagraph"/>
              <w:spacing w:before="3"/>
              <w:jc w:val="center"/>
              <w:rPr>
                <w:b/>
              </w:rPr>
            </w:pPr>
            <w:r>
              <w:rPr>
                <w:b/>
                <w:w w:val="102"/>
              </w:rPr>
              <w:t>1</w:t>
            </w:r>
          </w:p>
        </w:tc>
        <w:tc>
          <w:tcPr>
            <w:tcW w:w="719" w:type="dxa"/>
          </w:tcPr>
          <w:p w:rsidR="00292BAF" w:rsidRDefault="00292BAF" w:rsidP="0088037E">
            <w:pPr>
              <w:pStyle w:val="TableParagraph"/>
            </w:pPr>
          </w:p>
        </w:tc>
        <w:tc>
          <w:tcPr>
            <w:tcW w:w="714" w:type="dxa"/>
          </w:tcPr>
          <w:p w:rsidR="00292BAF" w:rsidRDefault="00292BAF" w:rsidP="0088037E">
            <w:pPr>
              <w:pStyle w:val="TableParagraph"/>
              <w:spacing w:before="3"/>
              <w:ind w:right="7"/>
              <w:jc w:val="center"/>
              <w:rPr>
                <w:b/>
              </w:rPr>
            </w:pPr>
            <w:r>
              <w:rPr>
                <w:b/>
                <w:w w:val="102"/>
              </w:rPr>
              <w:t>1</w:t>
            </w:r>
          </w:p>
        </w:tc>
        <w:tc>
          <w:tcPr>
            <w:tcW w:w="712" w:type="dxa"/>
          </w:tcPr>
          <w:p w:rsidR="00292BAF" w:rsidRDefault="00292BAF" w:rsidP="0088037E">
            <w:pPr>
              <w:pStyle w:val="TableParagraph"/>
              <w:spacing w:before="3"/>
              <w:ind w:right="7"/>
              <w:jc w:val="center"/>
              <w:rPr>
                <w:b/>
              </w:rPr>
            </w:pPr>
            <w:r>
              <w:rPr>
                <w:b/>
                <w:w w:val="102"/>
              </w:rPr>
              <w:t>1</w:t>
            </w:r>
          </w:p>
        </w:tc>
      </w:tr>
      <w:tr w:rsidR="00292BAF" w:rsidTr="00791E0F">
        <w:trPr>
          <w:trHeight w:val="362"/>
        </w:trPr>
        <w:tc>
          <w:tcPr>
            <w:tcW w:w="676" w:type="dxa"/>
          </w:tcPr>
          <w:p w:rsidR="008502DB" w:rsidRDefault="008502DB" w:rsidP="0088037E">
            <w:pPr>
              <w:pStyle w:val="TableParagraph"/>
              <w:spacing w:line="199" w:lineRule="exact"/>
              <w:ind w:right="44"/>
              <w:jc w:val="right"/>
              <w:rPr>
                <w:b/>
              </w:rPr>
            </w:pPr>
          </w:p>
          <w:p w:rsidR="00292BAF" w:rsidRDefault="00292BAF" w:rsidP="0088037E">
            <w:pPr>
              <w:pStyle w:val="TableParagraph"/>
              <w:spacing w:line="199" w:lineRule="exact"/>
              <w:ind w:right="44"/>
              <w:jc w:val="right"/>
              <w:rPr>
                <w:b/>
              </w:rPr>
            </w:pPr>
            <w:r>
              <w:rPr>
                <w:b/>
              </w:rPr>
              <w:t>CO3</w:t>
            </w:r>
          </w:p>
        </w:tc>
        <w:tc>
          <w:tcPr>
            <w:tcW w:w="605" w:type="dxa"/>
          </w:tcPr>
          <w:p w:rsidR="00292BAF" w:rsidRDefault="00292BAF" w:rsidP="0088037E">
            <w:pPr>
              <w:pStyle w:val="TableParagraph"/>
              <w:spacing w:before="3"/>
              <w:ind w:left="12"/>
              <w:jc w:val="center"/>
              <w:rPr>
                <w:b/>
              </w:rPr>
            </w:pPr>
            <w:r>
              <w:rPr>
                <w:b/>
                <w:w w:val="102"/>
              </w:rPr>
              <w:t>1</w:t>
            </w:r>
          </w:p>
        </w:tc>
        <w:tc>
          <w:tcPr>
            <w:tcW w:w="605" w:type="dxa"/>
          </w:tcPr>
          <w:p w:rsidR="00292BAF" w:rsidRDefault="00292BAF" w:rsidP="0088037E">
            <w:pPr>
              <w:pStyle w:val="TableParagraph"/>
            </w:pPr>
          </w:p>
        </w:tc>
        <w:tc>
          <w:tcPr>
            <w:tcW w:w="605" w:type="dxa"/>
          </w:tcPr>
          <w:p w:rsidR="00292BAF" w:rsidRDefault="00292BAF" w:rsidP="0088037E">
            <w:pPr>
              <w:pStyle w:val="TableParagraph"/>
              <w:spacing w:before="3"/>
              <w:ind w:left="8"/>
              <w:jc w:val="center"/>
              <w:rPr>
                <w:b/>
              </w:rPr>
            </w:pPr>
            <w:r>
              <w:rPr>
                <w:b/>
                <w:w w:val="102"/>
              </w:rPr>
              <w:t>1</w:t>
            </w:r>
          </w:p>
        </w:tc>
        <w:tc>
          <w:tcPr>
            <w:tcW w:w="603" w:type="dxa"/>
          </w:tcPr>
          <w:p w:rsidR="00292BAF" w:rsidRDefault="00292BAF" w:rsidP="0088037E">
            <w:pPr>
              <w:pStyle w:val="TableParagraph"/>
              <w:spacing w:before="3"/>
              <w:ind w:left="10"/>
              <w:jc w:val="center"/>
              <w:rPr>
                <w:b/>
              </w:rPr>
            </w:pPr>
            <w:r>
              <w:rPr>
                <w:b/>
                <w:w w:val="102"/>
              </w:rPr>
              <w:t>1</w:t>
            </w:r>
          </w:p>
        </w:tc>
        <w:tc>
          <w:tcPr>
            <w:tcW w:w="607" w:type="dxa"/>
          </w:tcPr>
          <w:p w:rsidR="00292BAF" w:rsidRDefault="00292BAF" w:rsidP="0088037E">
            <w:pPr>
              <w:pStyle w:val="TableParagraph"/>
            </w:pPr>
          </w:p>
        </w:tc>
        <w:tc>
          <w:tcPr>
            <w:tcW w:w="605" w:type="dxa"/>
          </w:tcPr>
          <w:p w:rsidR="00292BAF" w:rsidRDefault="00292BAF" w:rsidP="0088037E">
            <w:pPr>
              <w:pStyle w:val="TableParagraph"/>
            </w:pPr>
          </w:p>
        </w:tc>
        <w:tc>
          <w:tcPr>
            <w:tcW w:w="606" w:type="dxa"/>
          </w:tcPr>
          <w:p w:rsidR="00292BAF" w:rsidRDefault="00292BAF" w:rsidP="0088037E">
            <w:pPr>
              <w:pStyle w:val="TableParagraph"/>
            </w:pPr>
          </w:p>
        </w:tc>
        <w:tc>
          <w:tcPr>
            <w:tcW w:w="605" w:type="dxa"/>
          </w:tcPr>
          <w:p w:rsidR="00292BAF" w:rsidRDefault="00292BAF" w:rsidP="0088037E">
            <w:pPr>
              <w:pStyle w:val="TableParagraph"/>
            </w:pPr>
          </w:p>
        </w:tc>
        <w:tc>
          <w:tcPr>
            <w:tcW w:w="607" w:type="dxa"/>
          </w:tcPr>
          <w:p w:rsidR="00292BAF" w:rsidRDefault="00292BAF" w:rsidP="0088037E">
            <w:pPr>
              <w:pStyle w:val="TableParagraph"/>
              <w:spacing w:before="3"/>
              <w:ind w:left="4"/>
              <w:jc w:val="center"/>
              <w:rPr>
                <w:b/>
              </w:rPr>
            </w:pPr>
            <w:r>
              <w:rPr>
                <w:b/>
                <w:w w:val="102"/>
              </w:rPr>
              <w:t>1</w:t>
            </w:r>
          </w:p>
        </w:tc>
        <w:tc>
          <w:tcPr>
            <w:tcW w:w="716" w:type="dxa"/>
          </w:tcPr>
          <w:p w:rsidR="00292BAF" w:rsidRDefault="00292BAF" w:rsidP="0088037E">
            <w:pPr>
              <w:pStyle w:val="TableParagraph"/>
            </w:pPr>
          </w:p>
        </w:tc>
        <w:tc>
          <w:tcPr>
            <w:tcW w:w="720" w:type="dxa"/>
          </w:tcPr>
          <w:p w:rsidR="00292BAF" w:rsidRDefault="00292BAF" w:rsidP="0088037E">
            <w:pPr>
              <w:pStyle w:val="TableParagraph"/>
              <w:spacing w:before="17"/>
              <w:ind w:left="9"/>
              <w:jc w:val="center"/>
              <w:rPr>
                <w:b/>
              </w:rPr>
            </w:pPr>
            <w:r>
              <w:rPr>
                <w:b/>
                <w:w w:val="102"/>
              </w:rPr>
              <w:t>1</w:t>
            </w:r>
          </w:p>
        </w:tc>
        <w:tc>
          <w:tcPr>
            <w:tcW w:w="706" w:type="dxa"/>
          </w:tcPr>
          <w:p w:rsidR="00292BAF" w:rsidRDefault="00292BAF" w:rsidP="0088037E">
            <w:pPr>
              <w:pStyle w:val="TableParagraph"/>
            </w:pPr>
          </w:p>
        </w:tc>
        <w:tc>
          <w:tcPr>
            <w:tcW w:w="719" w:type="dxa"/>
          </w:tcPr>
          <w:p w:rsidR="00292BAF" w:rsidRDefault="00292BAF" w:rsidP="0088037E">
            <w:pPr>
              <w:pStyle w:val="TableParagraph"/>
            </w:pPr>
          </w:p>
        </w:tc>
        <w:tc>
          <w:tcPr>
            <w:tcW w:w="714" w:type="dxa"/>
          </w:tcPr>
          <w:p w:rsidR="00292BAF" w:rsidRDefault="00292BAF" w:rsidP="0088037E">
            <w:pPr>
              <w:pStyle w:val="TableParagraph"/>
              <w:spacing w:before="3"/>
              <w:ind w:right="2"/>
              <w:jc w:val="center"/>
              <w:rPr>
                <w:b/>
              </w:rPr>
            </w:pPr>
            <w:r>
              <w:rPr>
                <w:b/>
                <w:w w:val="102"/>
              </w:rPr>
              <w:t>2</w:t>
            </w:r>
          </w:p>
        </w:tc>
        <w:tc>
          <w:tcPr>
            <w:tcW w:w="712" w:type="dxa"/>
          </w:tcPr>
          <w:p w:rsidR="00292BAF" w:rsidRDefault="00292BAF" w:rsidP="0088037E">
            <w:pPr>
              <w:pStyle w:val="TableParagraph"/>
              <w:spacing w:before="3"/>
              <w:ind w:right="7"/>
              <w:jc w:val="center"/>
              <w:rPr>
                <w:b/>
              </w:rPr>
            </w:pPr>
            <w:r>
              <w:rPr>
                <w:b/>
                <w:w w:val="102"/>
              </w:rPr>
              <w:t>1</w:t>
            </w:r>
          </w:p>
        </w:tc>
      </w:tr>
      <w:tr w:rsidR="00292BAF" w:rsidTr="00791E0F">
        <w:trPr>
          <w:trHeight w:val="363"/>
        </w:trPr>
        <w:tc>
          <w:tcPr>
            <w:tcW w:w="676" w:type="dxa"/>
          </w:tcPr>
          <w:p w:rsidR="008502DB" w:rsidRDefault="008502DB" w:rsidP="0088037E">
            <w:pPr>
              <w:pStyle w:val="TableParagraph"/>
              <w:spacing w:line="197" w:lineRule="exact"/>
              <w:ind w:right="44"/>
              <w:jc w:val="right"/>
              <w:rPr>
                <w:b/>
              </w:rPr>
            </w:pPr>
          </w:p>
          <w:p w:rsidR="00292BAF" w:rsidRDefault="00292BAF" w:rsidP="0088037E">
            <w:pPr>
              <w:pStyle w:val="TableParagraph"/>
              <w:spacing w:line="197" w:lineRule="exact"/>
              <w:ind w:right="44"/>
              <w:jc w:val="right"/>
              <w:rPr>
                <w:b/>
              </w:rPr>
            </w:pPr>
            <w:r>
              <w:rPr>
                <w:b/>
              </w:rPr>
              <w:t>CO4</w:t>
            </w:r>
          </w:p>
        </w:tc>
        <w:tc>
          <w:tcPr>
            <w:tcW w:w="605" w:type="dxa"/>
          </w:tcPr>
          <w:p w:rsidR="00292BAF" w:rsidRDefault="00292BAF" w:rsidP="0088037E">
            <w:pPr>
              <w:pStyle w:val="TableParagraph"/>
              <w:spacing w:before="19"/>
              <w:ind w:left="16"/>
              <w:jc w:val="center"/>
              <w:rPr>
                <w:b/>
              </w:rPr>
            </w:pPr>
            <w:r>
              <w:rPr>
                <w:b/>
                <w:w w:val="102"/>
              </w:rPr>
              <w:t>1</w:t>
            </w:r>
          </w:p>
        </w:tc>
        <w:tc>
          <w:tcPr>
            <w:tcW w:w="605" w:type="dxa"/>
          </w:tcPr>
          <w:p w:rsidR="00292BAF" w:rsidRDefault="00292BAF" w:rsidP="0088037E">
            <w:pPr>
              <w:pStyle w:val="TableParagraph"/>
            </w:pPr>
          </w:p>
        </w:tc>
        <w:tc>
          <w:tcPr>
            <w:tcW w:w="605" w:type="dxa"/>
          </w:tcPr>
          <w:p w:rsidR="00292BAF" w:rsidRDefault="00292BAF" w:rsidP="0088037E">
            <w:pPr>
              <w:pStyle w:val="TableParagraph"/>
              <w:spacing w:before="4"/>
              <w:ind w:left="8"/>
              <w:jc w:val="center"/>
              <w:rPr>
                <w:b/>
              </w:rPr>
            </w:pPr>
            <w:r>
              <w:rPr>
                <w:b/>
                <w:w w:val="102"/>
              </w:rPr>
              <w:t>1</w:t>
            </w:r>
          </w:p>
        </w:tc>
        <w:tc>
          <w:tcPr>
            <w:tcW w:w="603" w:type="dxa"/>
          </w:tcPr>
          <w:p w:rsidR="00292BAF" w:rsidRDefault="00292BAF" w:rsidP="0088037E">
            <w:pPr>
              <w:pStyle w:val="TableParagraph"/>
              <w:spacing w:before="4"/>
              <w:ind w:left="10"/>
              <w:jc w:val="center"/>
              <w:rPr>
                <w:b/>
              </w:rPr>
            </w:pPr>
            <w:r>
              <w:rPr>
                <w:b/>
                <w:w w:val="102"/>
              </w:rPr>
              <w:t>1</w:t>
            </w:r>
          </w:p>
        </w:tc>
        <w:tc>
          <w:tcPr>
            <w:tcW w:w="607" w:type="dxa"/>
          </w:tcPr>
          <w:p w:rsidR="00292BAF" w:rsidRDefault="00292BAF" w:rsidP="0088037E">
            <w:pPr>
              <w:pStyle w:val="TableParagraph"/>
            </w:pPr>
          </w:p>
        </w:tc>
        <w:tc>
          <w:tcPr>
            <w:tcW w:w="605" w:type="dxa"/>
          </w:tcPr>
          <w:p w:rsidR="00292BAF" w:rsidRDefault="00292BAF" w:rsidP="0088037E">
            <w:pPr>
              <w:pStyle w:val="TableParagraph"/>
              <w:spacing w:before="4"/>
              <w:ind w:left="6"/>
              <w:jc w:val="center"/>
              <w:rPr>
                <w:b/>
              </w:rPr>
            </w:pPr>
            <w:r>
              <w:rPr>
                <w:b/>
                <w:w w:val="102"/>
              </w:rPr>
              <w:t>1</w:t>
            </w:r>
          </w:p>
        </w:tc>
        <w:tc>
          <w:tcPr>
            <w:tcW w:w="606" w:type="dxa"/>
          </w:tcPr>
          <w:p w:rsidR="00292BAF" w:rsidRDefault="00292BAF" w:rsidP="0088037E">
            <w:pPr>
              <w:pStyle w:val="TableParagraph"/>
            </w:pPr>
          </w:p>
        </w:tc>
        <w:tc>
          <w:tcPr>
            <w:tcW w:w="605" w:type="dxa"/>
          </w:tcPr>
          <w:p w:rsidR="00292BAF" w:rsidRDefault="00292BAF" w:rsidP="0088037E">
            <w:pPr>
              <w:pStyle w:val="TableParagraph"/>
            </w:pPr>
          </w:p>
        </w:tc>
        <w:tc>
          <w:tcPr>
            <w:tcW w:w="607" w:type="dxa"/>
          </w:tcPr>
          <w:p w:rsidR="00292BAF" w:rsidRDefault="00292BAF" w:rsidP="0088037E">
            <w:pPr>
              <w:pStyle w:val="TableParagraph"/>
              <w:spacing w:before="4"/>
              <w:ind w:left="6"/>
              <w:jc w:val="center"/>
              <w:rPr>
                <w:b/>
              </w:rPr>
            </w:pPr>
            <w:r>
              <w:rPr>
                <w:b/>
                <w:w w:val="102"/>
              </w:rPr>
              <w:t>2</w:t>
            </w:r>
          </w:p>
        </w:tc>
        <w:tc>
          <w:tcPr>
            <w:tcW w:w="716" w:type="dxa"/>
          </w:tcPr>
          <w:p w:rsidR="00292BAF" w:rsidRDefault="00292BAF" w:rsidP="0088037E">
            <w:pPr>
              <w:pStyle w:val="TableParagraph"/>
            </w:pPr>
          </w:p>
        </w:tc>
        <w:tc>
          <w:tcPr>
            <w:tcW w:w="720" w:type="dxa"/>
          </w:tcPr>
          <w:p w:rsidR="00292BAF" w:rsidRDefault="00292BAF" w:rsidP="0088037E">
            <w:pPr>
              <w:pStyle w:val="TableParagraph"/>
              <w:spacing w:before="4"/>
              <w:jc w:val="center"/>
              <w:rPr>
                <w:b/>
              </w:rPr>
            </w:pPr>
            <w:r>
              <w:rPr>
                <w:b/>
                <w:w w:val="102"/>
              </w:rPr>
              <w:t>1</w:t>
            </w:r>
          </w:p>
        </w:tc>
        <w:tc>
          <w:tcPr>
            <w:tcW w:w="706" w:type="dxa"/>
          </w:tcPr>
          <w:p w:rsidR="00292BAF" w:rsidRDefault="00292BAF" w:rsidP="0088037E">
            <w:pPr>
              <w:pStyle w:val="TableParagraph"/>
            </w:pPr>
          </w:p>
        </w:tc>
        <w:tc>
          <w:tcPr>
            <w:tcW w:w="719" w:type="dxa"/>
          </w:tcPr>
          <w:p w:rsidR="00292BAF" w:rsidRDefault="00292BAF" w:rsidP="0088037E">
            <w:pPr>
              <w:pStyle w:val="TableParagraph"/>
            </w:pPr>
          </w:p>
        </w:tc>
        <w:tc>
          <w:tcPr>
            <w:tcW w:w="714" w:type="dxa"/>
          </w:tcPr>
          <w:p w:rsidR="00292BAF" w:rsidRDefault="00292BAF" w:rsidP="0088037E">
            <w:pPr>
              <w:pStyle w:val="TableParagraph"/>
              <w:spacing w:before="4"/>
              <w:ind w:right="7"/>
              <w:jc w:val="center"/>
              <w:rPr>
                <w:b/>
              </w:rPr>
            </w:pPr>
            <w:r>
              <w:rPr>
                <w:b/>
                <w:w w:val="102"/>
              </w:rPr>
              <w:t>1</w:t>
            </w:r>
          </w:p>
        </w:tc>
        <w:tc>
          <w:tcPr>
            <w:tcW w:w="712" w:type="dxa"/>
          </w:tcPr>
          <w:p w:rsidR="00292BAF" w:rsidRDefault="00292BAF" w:rsidP="0088037E">
            <w:pPr>
              <w:pStyle w:val="TableParagraph"/>
              <w:spacing w:before="4"/>
              <w:ind w:right="7"/>
              <w:jc w:val="center"/>
              <w:rPr>
                <w:b/>
              </w:rPr>
            </w:pPr>
            <w:r>
              <w:rPr>
                <w:b/>
                <w:w w:val="102"/>
              </w:rPr>
              <w:t>1</w:t>
            </w:r>
          </w:p>
        </w:tc>
      </w:tr>
      <w:tr w:rsidR="00292BAF" w:rsidTr="00791E0F">
        <w:trPr>
          <w:trHeight w:val="364"/>
        </w:trPr>
        <w:tc>
          <w:tcPr>
            <w:tcW w:w="676" w:type="dxa"/>
          </w:tcPr>
          <w:p w:rsidR="008502DB" w:rsidRDefault="008502DB" w:rsidP="0088037E">
            <w:pPr>
              <w:pStyle w:val="TableParagraph"/>
              <w:spacing w:line="199" w:lineRule="exact"/>
              <w:ind w:right="44"/>
              <w:jc w:val="right"/>
              <w:rPr>
                <w:b/>
              </w:rPr>
            </w:pPr>
          </w:p>
          <w:p w:rsidR="00292BAF" w:rsidRDefault="00292BAF" w:rsidP="0088037E">
            <w:pPr>
              <w:pStyle w:val="TableParagraph"/>
              <w:spacing w:line="199" w:lineRule="exact"/>
              <w:ind w:right="44"/>
              <w:jc w:val="right"/>
              <w:rPr>
                <w:b/>
              </w:rPr>
            </w:pPr>
            <w:r>
              <w:rPr>
                <w:b/>
              </w:rPr>
              <w:t>CO5</w:t>
            </w:r>
          </w:p>
        </w:tc>
        <w:tc>
          <w:tcPr>
            <w:tcW w:w="605" w:type="dxa"/>
          </w:tcPr>
          <w:p w:rsidR="00292BAF" w:rsidRDefault="00292BAF" w:rsidP="0088037E">
            <w:pPr>
              <w:pStyle w:val="TableParagraph"/>
              <w:spacing w:before="5"/>
              <w:ind w:left="12"/>
              <w:jc w:val="center"/>
              <w:rPr>
                <w:b/>
              </w:rPr>
            </w:pPr>
            <w:r>
              <w:rPr>
                <w:b/>
                <w:w w:val="102"/>
              </w:rPr>
              <w:t>1</w:t>
            </w:r>
          </w:p>
        </w:tc>
        <w:tc>
          <w:tcPr>
            <w:tcW w:w="605" w:type="dxa"/>
          </w:tcPr>
          <w:p w:rsidR="00292BAF" w:rsidRDefault="00292BAF" w:rsidP="0088037E">
            <w:pPr>
              <w:pStyle w:val="TableParagraph"/>
            </w:pPr>
          </w:p>
        </w:tc>
        <w:tc>
          <w:tcPr>
            <w:tcW w:w="605" w:type="dxa"/>
          </w:tcPr>
          <w:p w:rsidR="00292BAF" w:rsidRDefault="00292BAF" w:rsidP="0088037E">
            <w:pPr>
              <w:pStyle w:val="TableParagraph"/>
              <w:spacing w:before="5"/>
              <w:ind w:left="8"/>
              <w:jc w:val="center"/>
              <w:rPr>
                <w:b/>
              </w:rPr>
            </w:pPr>
            <w:r>
              <w:rPr>
                <w:b/>
                <w:w w:val="102"/>
              </w:rPr>
              <w:t>1</w:t>
            </w:r>
          </w:p>
        </w:tc>
        <w:tc>
          <w:tcPr>
            <w:tcW w:w="603" w:type="dxa"/>
          </w:tcPr>
          <w:p w:rsidR="00292BAF" w:rsidRDefault="00292BAF" w:rsidP="0088037E">
            <w:pPr>
              <w:pStyle w:val="TableParagraph"/>
              <w:spacing w:before="5"/>
              <w:ind w:left="10"/>
              <w:jc w:val="center"/>
              <w:rPr>
                <w:b/>
              </w:rPr>
            </w:pPr>
            <w:r>
              <w:rPr>
                <w:b/>
                <w:w w:val="102"/>
              </w:rPr>
              <w:t>1</w:t>
            </w:r>
          </w:p>
        </w:tc>
        <w:tc>
          <w:tcPr>
            <w:tcW w:w="607" w:type="dxa"/>
          </w:tcPr>
          <w:p w:rsidR="00292BAF" w:rsidRDefault="00292BAF" w:rsidP="0088037E">
            <w:pPr>
              <w:pStyle w:val="TableParagraph"/>
            </w:pPr>
          </w:p>
        </w:tc>
        <w:tc>
          <w:tcPr>
            <w:tcW w:w="605" w:type="dxa"/>
          </w:tcPr>
          <w:p w:rsidR="00292BAF" w:rsidRDefault="00292BAF" w:rsidP="0088037E">
            <w:pPr>
              <w:pStyle w:val="TableParagraph"/>
            </w:pPr>
          </w:p>
        </w:tc>
        <w:tc>
          <w:tcPr>
            <w:tcW w:w="606" w:type="dxa"/>
          </w:tcPr>
          <w:p w:rsidR="00292BAF" w:rsidRDefault="00292BAF" w:rsidP="0088037E">
            <w:pPr>
              <w:pStyle w:val="TableParagraph"/>
            </w:pPr>
          </w:p>
        </w:tc>
        <w:tc>
          <w:tcPr>
            <w:tcW w:w="605" w:type="dxa"/>
          </w:tcPr>
          <w:p w:rsidR="00292BAF" w:rsidRDefault="00292BAF" w:rsidP="0088037E">
            <w:pPr>
              <w:pStyle w:val="TableParagraph"/>
            </w:pPr>
          </w:p>
        </w:tc>
        <w:tc>
          <w:tcPr>
            <w:tcW w:w="607" w:type="dxa"/>
          </w:tcPr>
          <w:p w:rsidR="00292BAF" w:rsidRDefault="00292BAF" w:rsidP="0088037E">
            <w:pPr>
              <w:pStyle w:val="TableParagraph"/>
              <w:spacing w:before="5"/>
              <w:ind w:left="4"/>
              <w:jc w:val="center"/>
              <w:rPr>
                <w:b/>
              </w:rPr>
            </w:pPr>
            <w:r>
              <w:rPr>
                <w:b/>
                <w:w w:val="102"/>
              </w:rPr>
              <w:t>1</w:t>
            </w:r>
          </w:p>
        </w:tc>
        <w:tc>
          <w:tcPr>
            <w:tcW w:w="716" w:type="dxa"/>
          </w:tcPr>
          <w:p w:rsidR="00292BAF" w:rsidRDefault="00292BAF" w:rsidP="0088037E">
            <w:pPr>
              <w:pStyle w:val="TableParagraph"/>
            </w:pPr>
          </w:p>
        </w:tc>
        <w:tc>
          <w:tcPr>
            <w:tcW w:w="720" w:type="dxa"/>
          </w:tcPr>
          <w:p w:rsidR="00292BAF" w:rsidRDefault="00292BAF" w:rsidP="0088037E">
            <w:pPr>
              <w:pStyle w:val="TableParagraph"/>
              <w:spacing w:before="17"/>
              <w:ind w:left="9"/>
              <w:jc w:val="center"/>
              <w:rPr>
                <w:b/>
              </w:rPr>
            </w:pPr>
            <w:r>
              <w:rPr>
                <w:b/>
                <w:w w:val="102"/>
              </w:rPr>
              <w:t>1</w:t>
            </w:r>
          </w:p>
        </w:tc>
        <w:tc>
          <w:tcPr>
            <w:tcW w:w="706" w:type="dxa"/>
          </w:tcPr>
          <w:p w:rsidR="00292BAF" w:rsidRDefault="00292BAF" w:rsidP="0088037E">
            <w:pPr>
              <w:pStyle w:val="TableParagraph"/>
              <w:spacing w:before="5"/>
              <w:jc w:val="center"/>
              <w:rPr>
                <w:b/>
              </w:rPr>
            </w:pPr>
            <w:r>
              <w:rPr>
                <w:b/>
                <w:w w:val="102"/>
              </w:rPr>
              <w:t>1</w:t>
            </w:r>
          </w:p>
        </w:tc>
        <w:tc>
          <w:tcPr>
            <w:tcW w:w="719" w:type="dxa"/>
          </w:tcPr>
          <w:p w:rsidR="00292BAF" w:rsidRDefault="00292BAF" w:rsidP="0088037E">
            <w:pPr>
              <w:pStyle w:val="TableParagraph"/>
            </w:pPr>
          </w:p>
        </w:tc>
        <w:tc>
          <w:tcPr>
            <w:tcW w:w="714" w:type="dxa"/>
          </w:tcPr>
          <w:p w:rsidR="00292BAF" w:rsidRDefault="00292BAF" w:rsidP="0088037E">
            <w:pPr>
              <w:pStyle w:val="TableParagraph"/>
              <w:spacing w:before="5"/>
              <w:ind w:right="4"/>
              <w:jc w:val="center"/>
              <w:rPr>
                <w:b/>
              </w:rPr>
            </w:pPr>
            <w:r>
              <w:rPr>
                <w:b/>
                <w:w w:val="102"/>
              </w:rPr>
              <w:t>1</w:t>
            </w:r>
          </w:p>
        </w:tc>
        <w:tc>
          <w:tcPr>
            <w:tcW w:w="712" w:type="dxa"/>
          </w:tcPr>
          <w:p w:rsidR="00292BAF" w:rsidRDefault="00292BAF" w:rsidP="0088037E">
            <w:pPr>
              <w:pStyle w:val="TableParagraph"/>
              <w:spacing w:before="5"/>
              <w:ind w:right="9"/>
              <w:jc w:val="center"/>
              <w:rPr>
                <w:b/>
              </w:rPr>
            </w:pPr>
            <w:r>
              <w:rPr>
                <w:b/>
                <w:w w:val="102"/>
              </w:rPr>
              <w:t>1</w:t>
            </w:r>
          </w:p>
        </w:tc>
      </w:tr>
    </w:tbl>
    <w:p w:rsidR="00292BAF" w:rsidRDefault="00292BAF" w:rsidP="00292BAF">
      <w:pPr>
        <w:jc w:val="center"/>
        <w:sectPr w:rsidR="00292BAF">
          <w:pgSz w:w="12240" w:h="15840"/>
          <w:pgMar w:top="940" w:right="360" w:bottom="280" w:left="420" w:header="720" w:footer="720" w:gutter="0"/>
          <w:cols w:space="720"/>
        </w:sect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2"/>
        <w:gridCol w:w="5922"/>
        <w:gridCol w:w="553"/>
        <w:gridCol w:w="552"/>
        <w:gridCol w:w="691"/>
      </w:tblGrid>
      <w:tr w:rsidR="00292BAF" w:rsidTr="0088037E">
        <w:trPr>
          <w:trHeight w:val="795"/>
        </w:trPr>
        <w:tc>
          <w:tcPr>
            <w:tcW w:w="1512" w:type="dxa"/>
          </w:tcPr>
          <w:p w:rsidR="00791E0F" w:rsidRDefault="00791E0F" w:rsidP="00791E0F">
            <w:pPr>
              <w:pStyle w:val="TableParagraph"/>
              <w:spacing w:before="20"/>
              <w:rPr>
                <w:b/>
                <w:sz w:val="24"/>
              </w:rPr>
            </w:pPr>
            <w:r>
              <w:rPr>
                <w:b/>
                <w:sz w:val="24"/>
              </w:rPr>
              <w:lastRenderedPageBreak/>
              <w:t xml:space="preserve">      2022-23</w:t>
            </w:r>
          </w:p>
          <w:p w:rsidR="00292BAF" w:rsidRDefault="00791E0F" w:rsidP="00791E0F">
            <w:pPr>
              <w:pStyle w:val="TableParagraph"/>
              <w:spacing w:before="6" w:line="242" w:lineRule="exact"/>
              <w:ind w:left="345"/>
              <w:rPr>
                <w:b/>
              </w:rPr>
            </w:pPr>
            <w:r>
              <w:rPr>
                <w:b/>
                <w:spacing w:val="-1"/>
                <w:sz w:val="24"/>
              </w:rPr>
              <w:t>Onwards</w:t>
            </w:r>
            <w:r>
              <w:rPr>
                <w:b/>
                <w:spacing w:val="-57"/>
                <w:sz w:val="24"/>
              </w:rPr>
              <w:t xml:space="preserve"> </w:t>
            </w:r>
            <w:r>
              <w:rPr>
                <w:b/>
                <w:sz w:val="24"/>
              </w:rPr>
              <w:t>(MR-22)</w:t>
            </w:r>
          </w:p>
        </w:tc>
        <w:tc>
          <w:tcPr>
            <w:tcW w:w="5922" w:type="dxa"/>
          </w:tcPr>
          <w:p w:rsidR="00292BAF" w:rsidRDefault="00292BAF" w:rsidP="0088037E">
            <w:pPr>
              <w:pStyle w:val="TableParagraph"/>
              <w:spacing w:before="118"/>
              <w:ind w:left="678" w:right="676"/>
              <w:jc w:val="center"/>
              <w:rPr>
                <w:b/>
              </w:rPr>
            </w:pPr>
            <w:r>
              <w:rPr>
                <w:b/>
              </w:rPr>
              <w:t>MALLA</w:t>
            </w:r>
            <w:r>
              <w:rPr>
                <w:b/>
                <w:spacing w:val="24"/>
              </w:rPr>
              <w:t xml:space="preserve"> </w:t>
            </w:r>
            <w:r>
              <w:rPr>
                <w:b/>
              </w:rPr>
              <w:t>REDDY</w:t>
            </w:r>
            <w:r>
              <w:rPr>
                <w:b/>
                <w:spacing w:val="24"/>
              </w:rPr>
              <w:t xml:space="preserve"> </w:t>
            </w:r>
            <w:r>
              <w:rPr>
                <w:b/>
              </w:rPr>
              <w:t>ENGINEERING</w:t>
            </w:r>
            <w:r>
              <w:rPr>
                <w:b/>
                <w:spacing w:val="25"/>
              </w:rPr>
              <w:t xml:space="preserve"> </w:t>
            </w:r>
            <w:r>
              <w:rPr>
                <w:b/>
              </w:rPr>
              <w:t>COLLEGE</w:t>
            </w:r>
          </w:p>
          <w:p w:rsidR="00292BAF" w:rsidRDefault="00292BAF" w:rsidP="0088037E">
            <w:pPr>
              <w:pStyle w:val="TableParagraph"/>
              <w:spacing w:before="6"/>
              <w:ind w:left="678" w:right="666"/>
              <w:jc w:val="center"/>
              <w:rPr>
                <w:b/>
              </w:rPr>
            </w:pPr>
            <w:r>
              <w:rPr>
                <w:b/>
              </w:rPr>
              <w:t>(Autonomous)</w:t>
            </w:r>
          </w:p>
        </w:tc>
        <w:tc>
          <w:tcPr>
            <w:tcW w:w="1796" w:type="dxa"/>
            <w:gridSpan w:val="3"/>
          </w:tcPr>
          <w:p w:rsidR="00292BAF" w:rsidRDefault="00292BAF" w:rsidP="0088037E">
            <w:pPr>
              <w:pStyle w:val="TableParagraph"/>
              <w:spacing w:before="118" w:line="244" w:lineRule="auto"/>
              <w:ind w:left="387" w:right="297" w:firstLine="177"/>
              <w:rPr>
                <w:b/>
              </w:rPr>
            </w:pPr>
            <w:r>
              <w:rPr>
                <w:b/>
              </w:rPr>
              <w:t>B.Tech.</w:t>
            </w:r>
            <w:r>
              <w:rPr>
                <w:b/>
                <w:spacing w:val="1"/>
              </w:rPr>
              <w:t xml:space="preserve"> </w:t>
            </w:r>
            <w:r>
              <w:rPr>
                <w:b/>
              </w:rPr>
              <w:t>V</w:t>
            </w:r>
            <w:r>
              <w:rPr>
                <w:b/>
                <w:spacing w:val="10"/>
              </w:rPr>
              <w:t xml:space="preserve"> </w:t>
            </w:r>
            <w:r>
              <w:rPr>
                <w:b/>
              </w:rPr>
              <w:t>Semester</w:t>
            </w:r>
          </w:p>
        </w:tc>
      </w:tr>
      <w:tr w:rsidR="00292BAF" w:rsidTr="0088037E">
        <w:trPr>
          <w:trHeight w:val="295"/>
        </w:trPr>
        <w:tc>
          <w:tcPr>
            <w:tcW w:w="1512" w:type="dxa"/>
          </w:tcPr>
          <w:p w:rsidR="00292BAF" w:rsidRDefault="00791E0F" w:rsidP="0088037E">
            <w:pPr>
              <w:pStyle w:val="TableParagraph"/>
              <w:spacing w:before="9"/>
              <w:ind w:left="210" w:right="103"/>
              <w:jc w:val="center"/>
              <w:rPr>
                <w:b/>
              </w:rPr>
            </w:pPr>
            <w:r>
              <w:rPr>
                <w:b/>
              </w:rPr>
              <w:t>Code:C</w:t>
            </w:r>
            <w:r w:rsidR="00292BAF">
              <w:rPr>
                <w:b/>
              </w:rPr>
              <w:t>0321</w:t>
            </w:r>
          </w:p>
        </w:tc>
        <w:tc>
          <w:tcPr>
            <w:tcW w:w="5922" w:type="dxa"/>
            <w:vMerge w:val="restart"/>
          </w:tcPr>
          <w:p w:rsidR="00292BAF" w:rsidRDefault="00292BAF" w:rsidP="0088037E">
            <w:pPr>
              <w:pStyle w:val="TableParagraph"/>
              <w:spacing w:before="143"/>
              <w:ind w:left="678" w:right="675"/>
              <w:jc w:val="center"/>
              <w:rPr>
                <w:b/>
              </w:rPr>
            </w:pPr>
            <w:r>
              <w:rPr>
                <w:b/>
              </w:rPr>
              <w:t>METROLOGY</w:t>
            </w:r>
            <w:r>
              <w:rPr>
                <w:b/>
                <w:spacing w:val="23"/>
              </w:rPr>
              <w:t xml:space="preserve"> </w:t>
            </w:r>
            <w:r>
              <w:rPr>
                <w:b/>
              </w:rPr>
              <w:t>AND</w:t>
            </w:r>
            <w:r>
              <w:rPr>
                <w:b/>
                <w:spacing w:val="21"/>
              </w:rPr>
              <w:t xml:space="preserve"> </w:t>
            </w:r>
            <w:r>
              <w:rPr>
                <w:b/>
              </w:rPr>
              <w:t>INSTRUMENTATION</w:t>
            </w:r>
          </w:p>
        </w:tc>
        <w:tc>
          <w:tcPr>
            <w:tcW w:w="553" w:type="dxa"/>
          </w:tcPr>
          <w:p w:rsidR="00292BAF" w:rsidRDefault="00292BAF" w:rsidP="0088037E">
            <w:pPr>
              <w:pStyle w:val="TableParagraph"/>
              <w:spacing w:before="9"/>
              <w:ind w:left="202"/>
              <w:rPr>
                <w:b/>
              </w:rPr>
            </w:pPr>
            <w:r>
              <w:rPr>
                <w:b/>
                <w:w w:val="102"/>
              </w:rPr>
              <w:t>L</w:t>
            </w:r>
          </w:p>
        </w:tc>
        <w:tc>
          <w:tcPr>
            <w:tcW w:w="552" w:type="dxa"/>
          </w:tcPr>
          <w:p w:rsidR="00292BAF" w:rsidRDefault="00292BAF" w:rsidP="0088037E">
            <w:pPr>
              <w:pStyle w:val="TableParagraph"/>
              <w:spacing w:before="9"/>
              <w:ind w:left="200"/>
              <w:rPr>
                <w:b/>
              </w:rPr>
            </w:pPr>
            <w:r>
              <w:rPr>
                <w:b/>
                <w:w w:val="102"/>
              </w:rPr>
              <w:t>T</w:t>
            </w:r>
          </w:p>
        </w:tc>
        <w:tc>
          <w:tcPr>
            <w:tcW w:w="691" w:type="dxa"/>
          </w:tcPr>
          <w:p w:rsidR="00292BAF" w:rsidRDefault="00292BAF" w:rsidP="0088037E">
            <w:pPr>
              <w:pStyle w:val="TableParagraph"/>
              <w:spacing w:before="9"/>
              <w:ind w:left="280"/>
              <w:rPr>
                <w:b/>
              </w:rPr>
            </w:pPr>
            <w:r>
              <w:rPr>
                <w:b/>
                <w:w w:val="102"/>
              </w:rPr>
              <w:t>P</w:t>
            </w:r>
          </w:p>
        </w:tc>
      </w:tr>
      <w:tr w:rsidR="00292BAF" w:rsidTr="0088037E">
        <w:trPr>
          <w:trHeight w:val="258"/>
        </w:trPr>
        <w:tc>
          <w:tcPr>
            <w:tcW w:w="1512" w:type="dxa"/>
          </w:tcPr>
          <w:p w:rsidR="00292BAF" w:rsidRDefault="00292BAF" w:rsidP="0088037E">
            <w:pPr>
              <w:pStyle w:val="TableParagraph"/>
              <w:spacing w:line="235" w:lineRule="exact"/>
              <w:ind w:left="210" w:right="101"/>
              <w:jc w:val="center"/>
              <w:rPr>
                <w:b/>
              </w:rPr>
            </w:pPr>
            <w:r>
              <w:rPr>
                <w:b/>
              </w:rPr>
              <w:t>Credits:3</w:t>
            </w:r>
          </w:p>
        </w:tc>
        <w:tc>
          <w:tcPr>
            <w:tcW w:w="5922" w:type="dxa"/>
            <w:vMerge/>
            <w:tcBorders>
              <w:top w:val="nil"/>
            </w:tcBorders>
          </w:tcPr>
          <w:p w:rsidR="00292BAF" w:rsidRDefault="00292BAF" w:rsidP="0088037E">
            <w:pPr>
              <w:rPr>
                <w:sz w:val="2"/>
                <w:szCs w:val="2"/>
              </w:rPr>
            </w:pPr>
          </w:p>
        </w:tc>
        <w:tc>
          <w:tcPr>
            <w:tcW w:w="553" w:type="dxa"/>
          </w:tcPr>
          <w:p w:rsidR="00292BAF" w:rsidRDefault="00292BAF" w:rsidP="0088037E">
            <w:pPr>
              <w:pStyle w:val="TableParagraph"/>
              <w:spacing w:line="235" w:lineRule="exact"/>
              <w:ind w:left="224"/>
              <w:rPr>
                <w:b/>
              </w:rPr>
            </w:pPr>
            <w:r>
              <w:rPr>
                <w:b/>
                <w:w w:val="102"/>
              </w:rPr>
              <w:t>3</w:t>
            </w:r>
          </w:p>
        </w:tc>
        <w:tc>
          <w:tcPr>
            <w:tcW w:w="552" w:type="dxa"/>
          </w:tcPr>
          <w:p w:rsidR="00292BAF" w:rsidRDefault="00292BAF" w:rsidP="0088037E">
            <w:pPr>
              <w:pStyle w:val="TableParagraph"/>
              <w:spacing w:line="235" w:lineRule="exact"/>
              <w:ind w:left="242"/>
              <w:rPr>
                <w:b/>
              </w:rPr>
            </w:pPr>
            <w:r>
              <w:rPr>
                <w:b/>
              </w:rPr>
              <w:t>-</w:t>
            </w:r>
          </w:p>
        </w:tc>
        <w:tc>
          <w:tcPr>
            <w:tcW w:w="691" w:type="dxa"/>
          </w:tcPr>
          <w:p w:rsidR="00292BAF" w:rsidRDefault="00292BAF" w:rsidP="0088037E">
            <w:pPr>
              <w:pStyle w:val="TableParagraph"/>
              <w:spacing w:line="235" w:lineRule="exact"/>
              <w:ind w:left="312"/>
              <w:rPr>
                <w:b/>
              </w:rPr>
            </w:pPr>
            <w:r>
              <w:rPr>
                <w:b/>
              </w:rPr>
              <w:t>-</w:t>
            </w:r>
          </w:p>
        </w:tc>
      </w:tr>
    </w:tbl>
    <w:p w:rsidR="00292BAF" w:rsidRDefault="00292BAF" w:rsidP="00292BAF">
      <w:pPr>
        <w:pStyle w:val="Heading1"/>
        <w:spacing w:before="49"/>
        <w:rPr>
          <w:b w:val="0"/>
        </w:rPr>
      </w:pPr>
      <w:r>
        <w:t>Prerequisites:</w:t>
      </w:r>
      <w:r>
        <w:rPr>
          <w:spacing w:val="19"/>
        </w:rPr>
        <w:t xml:space="preserve"> </w:t>
      </w:r>
      <w:r>
        <w:rPr>
          <w:b w:val="0"/>
        </w:rPr>
        <w:t>Nil</w:t>
      </w:r>
    </w:p>
    <w:p w:rsidR="00292BAF" w:rsidRDefault="00292BAF" w:rsidP="00292BAF">
      <w:pPr>
        <w:pStyle w:val="BodyText"/>
        <w:spacing w:before="9"/>
        <w:rPr>
          <w:sz w:val="20"/>
        </w:rPr>
      </w:pPr>
    </w:p>
    <w:p w:rsidR="00292BAF" w:rsidRDefault="00292BAF" w:rsidP="00292BAF">
      <w:pPr>
        <w:ind w:left="1452"/>
        <w:rPr>
          <w:b/>
        </w:rPr>
      </w:pPr>
      <w:r>
        <w:rPr>
          <w:b/>
        </w:rPr>
        <w:t>Course</w:t>
      </w:r>
      <w:r>
        <w:rPr>
          <w:b/>
          <w:spacing w:val="18"/>
        </w:rPr>
        <w:t xml:space="preserve"> </w:t>
      </w:r>
      <w:r>
        <w:rPr>
          <w:b/>
        </w:rPr>
        <w:t>Objectives:</w:t>
      </w:r>
    </w:p>
    <w:p w:rsidR="00292BAF" w:rsidRDefault="00292BAF" w:rsidP="00292BAF">
      <w:pPr>
        <w:pStyle w:val="BodyText"/>
        <w:spacing w:before="6"/>
        <w:rPr>
          <w:b/>
          <w:sz w:val="19"/>
        </w:rPr>
      </w:pPr>
    </w:p>
    <w:p w:rsidR="00292BAF" w:rsidRDefault="00292BAF" w:rsidP="00292BAF">
      <w:pPr>
        <w:pStyle w:val="BodyText"/>
        <w:spacing w:line="283" w:lineRule="auto"/>
        <w:ind w:left="1452" w:right="935"/>
        <w:jc w:val="both"/>
      </w:pPr>
      <w:r>
        <w:t>The</w:t>
      </w:r>
      <w:r>
        <w:rPr>
          <w:spacing w:val="1"/>
        </w:rPr>
        <w:t xml:space="preserve"> </w:t>
      </w:r>
      <w:r>
        <w:t>objective</w:t>
      </w:r>
      <w:r>
        <w:rPr>
          <w:spacing w:val="1"/>
        </w:rPr>
        <w:t xml:space="preserve"> </w:t>
      </w:r>
      <w:r>
        <w:t>of</w:t>
      </w:r>
      <w:r>
        <w:rPr>
          <w:spacing w:val="1"/>
        </w:rPr>
        <w:t xml:space="preserve"> </w:t>
      </w:r>
      <w:r>
        <w:t>this</w:t>
      </w:r>
      <w:r>
        <w:rPr>
          <w:spacing w:val="1"/>
        </w:rPr>
        <w:t xml:space="preserve"> </w:t>
      </w:r>
      <w:r>
        <w:t>subject</w:t>
      </w:r>
      <w:r>
        <w:rPr>
          <w:spacing w:val="1"/>
        </w:rPr>
        <w:t xml:space="preserve"> </w:t>
      </w:r>
      <w:r>
        <w:t>is</w:t>
      </w:r>
      <w:r>
        <w:rPr>
          <w:spacing w:val="1"/>
        </w:rPr>
        <w:t xml:space="preserve"> </w:t>
      </w:r>
      <w:r>
        <w:t>to</w:t>
      </w:r>
      <w:r>
        <w:rPr>
          <w:spacing w:val="1"/>
        </w:rPr>
        <w:t xml:space="preserve"> </w:t>
      </w:r>
      <w:r>
        <w:t>provide</w:t>
      </w:r>
      <w:r>
        <w:rPr>
          <w:spacing w:val="1"/>
        </w:rPr>
        <w:t xml:space="preserve"> </w:t>
      </w:r>
      <w:r>
        <w:t>basic</w:t>
      </w:r>
      <w:r>
        <w:rPr>
          <w:spacing w:val="1"/>
        </w:rPr>
        <w:t xml:space="preserve"> </w:t>
      </w:r>
      <w:r>
        <w:t>knowledge</w:t>
      </w:r>
      <w:r>
        <w:rPr>
          <w:spacing w:val="1"/>
        </w:rPr>
        <w:t xml:space="preserve"> </w:t>
      </w:r>
      <w:r>
        <w:t>of</w:t>
      </w:r>
      <w:r>
        <w:rPr>
          <w:spacing w:val="1"/>
        </w:rPr>
        <w:t xml:space="preserve"> </w:t>
      </w:r>
      <w:r>
        <w:t>different</w:t>
      </w:r>
      <w:r>
        <w:rPr>
          <w:spacing w:val="1"/>
        </w:rPr>
        <w:t xml:space="preserve"> </w:t>
      </w:r>
      <w:r>
        <w:t>mechanical</w:t>
      </w:r>
      <w:r>
        <w:rPr>
          <w:spacing w:val="1"/>
        </w:rPr>
        <w:t xml:space="preserve"> </w:t>
      </w:r>
      <w:r>
        <w:t>measuring</w:t>
      </w:r>
      <w:r>
        <w:rPr>
          <w:spacing w:val="1"/>
        </w:rPr>
        <w:t xml:space="preserve"> </w:t>
      </w:r>
      <w:r>
        <w:t>instruments</w:t>
      </w:r>
      <w:r>
        <w:rPr>
          <w:spacing w:val="1"/>
        </w:rPr>
        <w:t xml:space="preserve"> </w:t>
      </w:r>
      <w:r>
        <w:t>and</w:t>
      </w:r>
      <w:r>
        <w:rPr>
          <w:spacing w:val="1"/>
        </w:rPr>
        <w:t xml:space="preserve"> </w:t>
      </w:r>
      <w:r>
        <w:t>gauges.</w:t>
      </w:r>
    </w:p>
    <w:p w:rsidR="00292BAF" w:rsidRDefault="00292BAF" w:rsidP="00292BAF">
      <w:pPr>
        <w:pStyle w:val="Heading1"/>
        <w:tabs>
          <w:tab w:val="left" w:pos="2912"/>
        </w:tabs>
        <w:spacing w:before="190"/>
      </w:pPr>
      <w:r>
        <w:t>MODULE</w:t>
      </w:r>
      <w:r>
        <w:rPr>
          <w:spacing w:val="9"/>
        </w:rPr>
        <w:t xml:space="preserve"> </w:t>
      </w:r>
      <w:r>
        <w:t>I:</w:t>
      </w:r>
      <w:r>
        <w:tab/>
        <w:t>Systems</w:t>
      </w:r>
      <w:r>
        <w:rPr>
          <w:spacing w:val="10"/>
        </w:rPr>
        <w:t xml:space="preserve"> </w:t>
      </w:r>
      <w:r>
        <w:t>of</w:t>
      </w:r>
      <w:r>
        <w:rPr>
          <w:spacing w:val="7"/>
        </w:rPr>
        <w:t xml:space="preserve"> </w:t>
      </w:r>
      <w:r>
        <w:t>Limits,</w:t>
      </w:r>
      <w:r>
        <w:rPr>
          <w:spacing w:val="17"/>
        </w:rPr>
        <w:t xml:space="preserve"> </w:t>
      </w:r>
      <w:r>
        <w:t>Fits</w:t>
      </w:r>
      <w:r>
        <w:rPr>
          <w:spacing w:val="9"/>
        </w:rPr>
        <w:t xml:space="preserve"> </w:t>
      </w:r>
      <w:r>
        <w:t>and</w:t>
      </w:r>
      <w:r>
        <w:rPr>
          <w:spacing w:val="13"/>
        </w:rPr>
        <w:t xml:space="preserve"> </w:t>
      </w:r>
      <w:r>
        <w:t>Tolerance</w:t>
      </w:r>
      <w:r>
        <w:rPr>
          <w:spacing w:val="11"/>
        </w:rPr>
        <w:t xml:space="preserve"> </w:t>
      </w:r>
      <w:r>
        <w:t>&amp;</w:t>
      </w:r>
      <w:r>
        <w:rPr>
          <w:spacing w:val="19"/>
        </w:rPr>
        <w:t xml:space="preserve"> </w:t>
      </w:r>
      <w:r>
        <w:t>Limit</w:t>
      </w:r>
      <w:r>
        <w:rPr>
          <w:spacing w:val="5"/>
        </w:rPr>
        <w:t xml:space="preserve"> </w:t>
      </w:r>
      <w:r>
        <w:t>Gauges</w:t>
      </w:r>
    </w:p>
    <w:p w:rsidR="00292BAF" w:rsidRDefault="00292BAF" w:rsidP="00292BAF">
      <w:pPr>
        <w:pStyle w:val="BodyText"/>
        <w:spacing w:before="6"/>
        <w:rPr>
          <w:b/>
          <w:sz w:val="19"/>
        </w:rPr>
      </w:pPr>
    </w:p>
    <w:p w:rsidR="00292BAF" w:rsidRDefault="00292BAF" w:rsidP="00292BAF">
      <w:pPr>
        <w:pStyle w:val="BodyText"/>
        <w:spacing w:line="288" w:lineRule="auto"/>
        <w:ind w:left="1452" w:right="885"/>
        <w:jc w:val="both"/>
      </w:pPr>
      <w:r>
        <w:t>Systems</w:t>
      </w:r>
      <w:r>
        <w:rPr>
          <w:spacing w:val="1"/>
        </w:rPr>
        <w:t xml:space="preserve"> </w:t>
      </w:r>
      <w:r>
        <w:t>of</w:t>
      </w:r>
      <w:r>
        <w:rPr>
          <w:spacing w:val="55"/>
        </w:rPr>
        <w:t xml:space="preserve"> </w:t>
      </w:r>
      <w:r>
        <w:t>Limits</w:t>
      </w:r>
      <w:r>
        <w:rPr>
          <w:spacing w:val="55"/>
        </w:rPr>
        <w:t xml:space="preserve"> </w:t>
      </w:r>
      <w:r>
        <w:t>and Fits: Introduction, normal size,</w:t>
      </w:r>
      <w:r>
        <w:rPr>
          <w:spacing w:val="55"/>
        </w:rPr>
        <w:t xml:space="preserve"> </w:t>
      </w:r>
      <w:r>
        <w:t>tolerance</w:t>
      </w:r>
      <w:r>
        <w:rPr>
          <w:spacing w:val="55"/>
        </w:rPr>
        <w:t xml:space="preserve"> </w:t>
      </w:r>
      <w:r>
        <w:t>limits, deviations,</w:t>
      </w:r>
      <w:r>
        <w:rPr>
          <w:spacing w:val="55"/>
        </w:rPr>
        <w:t xml:space="preserve"> </w:t>
      </w:r>
      <w:r>
        <w:t>allowance, fits</w:t>
      </w:r>
      <w:r>
        <w:rPr>
          <w:spacing w:val="1"/>
        </w:rPr>
        <w:t xml:space="preserve"> </w:t>
      </w:r>
      <w:r>
        <w:t>and</w:t>
      </w:r>
      <w:r>
        <w:rPr>
          <w:spacing w:val="1"/>
        </w:rPr>
        <w:t xml:space="preserve"> </w:t>
      </w:r>
      <w:r>
        <w:t>their</w:t>
      </w:r>
      <w:r>
        <w:rPr>
          <w:spacing w:val="1"/>
        </w:rPr>
        <w:t xml:space="preserve"> </w:t>
      </w:r>
      <w:r>
        <w:t>types-unilateral</w:t>
      </w:r>
      <w:r>
        <w:rPr>
          <w:spacing w:val="1"/>
        </w:rPr>
        <w:t xml:space="preserve"> </w:t>
      </w:r>
      <w:r>
        <w:t>and</w:t>
      </w:r>
      <w:r>
        <w:rPr>
          <w:spacing w:val="1"/>
        </w:rPr>
        <w:t xml:space="preserve"> </w:t>
      </w:r>
      <w:r>
        <w:t>bilateral</w:t>
      </w:r>
      <w:r>
        <w:rPr>
          <w:spacing w:val="1"/>
        </w:rPr>
        <w:t xml:space="preserve"> </w:t>
      </w:r>
      <w:r>
        <w:t>tolerance</w:t>
      </w:r>
      <w:r>
        <w:rPr>
          <w:spacing w:val="1"/>
        </w:rPr>
        <w:t xml:space="preserve"> </w:t>
      </w:r>
      <w:r>
        <w:t>system,</w:t>
      </w:r>
      <w:r>
        <w:rPr>
          <w:spacing w:val="1"/>
        </w:rPr>
        <w:t xml:space="preserve"> </w:t>
      </w:r>
      <w:r>
        <w:t>hole</w:t>
      </w:r>
      <w:r>
        <w:rPr>
          <w:spacing w:val="1"/>
        </w:rPr>
        <w:t xml:space="preserve"> </w:t>
      </w:r>
      <w:r>
        <w:t>and</w:t>
      </w:r>
      <w:r>
        <w:rPr>
          <w:spacing w:val="1"/>
        </w:rPr>
        <w:t xml:space="preserve"> </w:t>
      </w:r>
      <w:r>
        <w:t>shaft</w:t>
      </w:r>
      <w:r>
        <w:rPr>
          <w:spacing w:val="1"/>
        </w:rPr>
        <w:t xml:space="preserve"> </w:t>
      </w:r>
      <w:r>
        <w:t>basis</w:t>
      </w:r>
      <w:r>
        <w:rPr>
          <w:spacing w:val="1"/>
        </w:rPr>
        <w:t xml:space="preserve"> </w:t>
      </w:r>
      <w:r>
        <w:t>systems</w:t>
      </w:r>
      <w:r>
        <w:rPr>
          <w:spacing w:val="1"/>
        </w:rPr>
        <w:t xml:space="preserve"> </w:t>
      </w:r>
      <w:r>
        <w:t>-</w:t>
      </w:r>
      <w:r>
        <w:rPr>
          <w:spacing w:val="1"/>
        </w:rPr>
        <w:t xml:space="preserve"> </w:t>
      </w:r>
      <w:r>
        <w:t>interchangeability</w:t>
      </w:r>
      <w:r>
        <w:rPr>
          <w:spacing w:val="1"/>
        </w:rPr>
        <w:t xml:space="preserve"> </w:t>
      </w:r>
      <w:r>
        <w:t>and</w:t>
      </w:r>
      <w:r>
        <w:rPr>
          <w:spacing w:val="1"/>
        </w:rPr>
        <w:t xml:space="preserve"> </w:t>
      </w:r>
      <w:r>
        <w:t>selective</w:t>
      </w:r>
      <w:r>
        <w:rPr>
          <w:spacing w:val="1"/>
        </w:rPr>
        <w:t xml:space="preserve"> </w:t>
      </w:r>
      <w:r>
        <w:t>assembly.</w:t>
      </w:r>
      <w:r>
        <w:rPr>
          <w:spacing w:val="1"/>
        </w:rPr>
        <w:t xml:space="preserve"> </w:t>
      </w:r>
      <w:r>
        <w:t>Indian</w:t>
      </w:r>
      <w:r>
        <w:rPr>
          <w:spacing w:val="55"/>
        </w:rPr>
        <w:t xml:space="preserve"> </w:t>
      </w:r>
      <w:r>
        <w:t>standard</w:t>
      </w:r>
      <w:r>
        <w:rPr>
          <w:spacing w:val="55"/>
        </w:rPr>
        <w:t xml:space="preserve"> </w:t>
      </w:r>
      <w:r>
        <w:t>Institution</w:t>
      </w:r>
      <w:r>
        <w:rPr>
          <w:spacing w:val="55"/>
        </w:rPr>
        <w:t xml:space="preserve"> </w:t>
      </w:r>
      <w:r>
        <w:t>system</w:t>
      </w:r>
      <w:r>
        <w:rPr>
          <w:spacing w:val="55"/>
        </w:rPr>
        <w:t xml:space="preserve"> </w:t>
      </w:r>
      <w:r>
        <w:t>British</w:t>
      </w:r>
      <w:r>
        <w:rPr>
          <w:spacing w:val="55"/>
        </w:rPr>
        <w:t xml:space="preserve"> </w:t>
      </w:r>
      <w:r>
        <w:t>standard</w:t>
      </w:r>
      <w:r>
        <w:rPr>
          <w:spacing w:val="1"/>
        </w:rPr>
        <w:t xml:space="preserve"> </w:t>
      </w:r>
      <w:r>
        <w:t>system,</w:t>
      </w:r>
      <w:r>
        <w:rPr>
          <w:spacing w:val="4"/>
        </w:rPr>
        <w:t xml:space="preserve"> </w:t>
      </w:r>
      <w:r>
        <w:t>International</w:t>
      </w:r>
      <w:r>
        <w:rPr>
          <w:spacing w:val="5"/>
        </w:rPr>
        <w:t xml:space="preserve"> </w:t>
      </w:r>
      <w:r>
        <w:t>Standard</w:t>
      </w:r>
      <w:r>
        <w:rPr>
          <w:spacing w:val="3"/>
        </w:rPr>
        <w:t xml:space="preserve"> </w:t>
      </w:r>
      <w:r>
        <w:t>system</w:t>
      </w:r>
      <w:r>
        <w:rPr>
          <w:spacing w:val="1"/>
        </w:rPr>
        <w:t xml:space="preserve"> </w:t>
      </w:r>
      <w:r>
        <w:t>for</w:t>
      </w:r>
      <w:r>
        <w:rPr>
          <w:spacing w:val="4"/>
        </w:rPr>
        <w:t xml:space="preserve"> </w:t>
      </w:r>
      <w:r>
        <w:t>plain</w:t>
      </w:r>
      <w:r>
        <w:rPr>
          <w:spacing w:val="1"/>
        </w:rPr>
        <w:t xml:space="preserve"> </w:t>
      </w:r>
      <w:r>
        <w:t>and</w:t>
      </w:r>
      <w:r>
        <w:rPr>
          <w:spacing w:val="3"/>
        </w:rPr>
        <w:t xml:space="preserve"> </w:t>
      </w:r>
      <w:r>
        <w:t>screwed</w:t>
      </w:r>
      <w:r>
        <w:rPr>
          <w:spacing w:val="4"/>
        </w:rPr>
        <w:t xml:space="preserve"> </w:t>
      </w:r>
      <w:r>
        <w:t>work.</w:t>
      </w:r>
    </w:p>
    <w:p w:rsidR="00292BAF" w:rsidRDefault="00292BAF" w:rsidP="00292BAF">
      <w:pPr>
        <w:pStyle w:val="BodyText"/>
        <w:spacing w:before="185" w:line="288" w:lineRule="auto"/>
        <w:ind w:left="1452" w:right="887"/>
        <w:jc w:val="both"/>
      </w:pPr>
      <w:r>
        <w:t xml:space="preserve">Limit Gauges: Taylor’s principle, </w:t>
      </w:r>
      <w:r>
        <w:rPr>
          <w:strike/>
        </w:rPr>
        <w:t>D</w:t>
      </w:r>
      <w:r>
        <w:t>esign of go and No go gauges, plug ring, snap, gap, taper, profile</w:t>
      </w:r>
      <w:r>
        <w:rPr>
          <w:spacing w:val="1"/>
        </w:rPr>
        <w:t xml:space="preserve"> </w:t>
      </w:r>
      <w:r>
        <w:t>and</w:t>
      </w:r>
      <w:r>
        <w:rPr>
          <w:spacing w:val="1"/>
        </w:rPr>
        <w:t xml:space="preserve"> </w:t>
      </w:r>
      <w:r>
        <w:t>position</w:t>
      </w:r>
      <w:r>
        <w:rPr>
          <w:spacing w:val="1"/>
        </w:rPr>
        <w:t xml:space="preserve"> </w:t>
      </w:r>
      <w:r>
        <w:t>gauges.</w:t>
      </w:r>
    </w:p>
    <w:p w:rsidR="00292BAF" w:rsidRDefault="00292BAF" w:rsidP="00292BAF">
      <w:pPr>
        <w:pStyle w:val="BodyText"/>
        <w:spacing w:before="2"/>
        <w:rPr>
          <w:sz w:val="19"/>
        </w:rPr>
      </w:pPr>
    </w:p>
    <w:p w:rsidR="00292BAF" w:rsidRDefault="00292BAF" w:rsidP="00292BAF">
      <w:pPr>
        <w:pStyle w:val="Heading1"/>
        <w:tabs>
          <w:tab w:val="left" w:pos="3056"/>
        </w:tabs>
      </w:pPr>
      <w:r>
        <w:t>MODULE</w:t>
      </w:r>
      <w:r>
        <w:rPr>
          <w:spacing w:val="10"/>
        </w:rPr>
        <w:t xml:space="preserve"> </w:t>
      </w:r>
      <w:r>
        <w:t>II:</w:t>
      </w:r>
      <w:r>
        <w:tab/>
        <w:t>Linear,</w:t>
      </w:r>
      <w:r>
        <w:rPr>
          <w:spacing w:val="16"/>
        </w:rPr>
        <w:t xml:space="preserve"> </w:t>
      </w:r>
      <w:r>
        <w:t>Angle</w:t>
      </w:r>
      <w:r>
        <w:rPr>
          <w:spacing w:val="16"/>
        </w:rPr>
        <w:t xml:space="preserve"> </w:t>
      </w:r>
      <w:r>
        <w:t>and</w:t>
      </w:r>
      <w:r>
        <w:rPr>
          <w:spacing w:val="16"/>
        </w:rPr>
        <w:t xml:space="preserve"> </w:t>
      </w:r>
      <w:r>
        <w:t>Taper</w:t>
      </w:r>
      <w:r>
        <w:rPr>
          <w:spacing w:val="16"/>
        </w:rPr>
        <w:t xml:space="preserve"> </w:t>
      </w:r>
      <w:r>
        <w:t>Measurement</w:t>
      </w:r>
      <w:r>
        <w:rPr>
          <w:spacing w:val="18"/>
        </w:rPr>
        <w:t xml:space="preserve"> </w:t>
      </w:r>
      <w:r>
        <w:t>&amp;</w:t>
      </w:r>
      <w:r>
        <w:rPr>
          <w:spacing w:val="18"/>
        </w:rPr>
        <w:t xml:space="preserve"> </w:t>
      </w:r>
      <w:r>
        <w:t>Optical</w:t>
      </w:r>
      <w:r>
        <w:rPr>
          <w:spacing w:val="14"/>
        </w:rPr>
        <w:t xml:space="preserve"> </w:t>
      </w:r>
      <w:r>
        <w:t>Measuring</w:t>
      </w:r>
      <w:r>
        <w:rPr>
          <w:spacing w:val="16"/>
        </w:rPr>
        <w:t xml:space="preserve"> </w:t>
      </w:r>
      <w:r>
        <w:t>Instruments</w:t>
      </w:r>
    </w:p>
    <w:p w:rsidR="00292BAF" w:rsidRDefault="00292BAF" w:rsidP="00292BAF">
      <w:pPr>
        <w:pStyle w:val="BodyText"/>
        <w:rPr>
          <w:b/>
          <w:sz w:val="20"/>
        </w:rPr>
      </w:pPr>
    </w:p>
    <w:p w:rsidR="00292BAF" w:rsidRDefault="00292BAF" w:rsidP="00292BAF">
      <w:pPr>
        <w:pStyle w:val="BodyText"/>
        <w:spacing w:line="288" w:lineRule="auto"/>
        <w:ind w:left="1452" w:right="888"/>
        <w:jc w:val="both"/>
      </w:pPr>
      <w:r>
        <w:t>Linear</w:t>
      </w:r>
      <w:r>
        <w:rPr>
          <w:spacing w:val="1"/>
        </w:rPr>
        <w:t xml:space="preserve"> </w:t>
      </w:r>
      <w:r>
        <w:t>Measurement:</w:t>
      </w:r>
      <w:r>
        <w:rPr>
          <w:spacing w:val="1"/>
        </w:rPr>
        <w:t xml:space="preserve"> </w:t>
      </w:r>
      <w:r>
        <w:t>Length</w:t>
      </w:r>
      <w:r>
        <w:rPr>
          <w:spacing w:val="1"/>
        </w:rPr>
        <w:t xml:space="preserve"> </w:t>
      </w:r>
      <w:r>
        <w:t>standard,</w:t>
      </w:r>
      <w:r>
        <w:rPr>
          <w:spacing w:val="1"/>
        </w:rPr>
        <w:t xml:space="preserve"> </w:t>
      </w:r>
      <w:r>
        <w:t>line</w:t>
      </w:r>
      <w:r>
        <w:rPr>
          <w:spacing w:val="1"/>
        </w:rPr>
        <w:t xml:space="preserve"> </w:t>
      </w:r>
      <w:r>
        <w:t>and end</w:t>
      </w:r>
      <w:r>
        <w:rPr>
          <w:spacing w:val="1"/>
        </w:rPr>
        <w:t xml:space="preserve"> </w:t>
      </w:r>
      <w:r>
        <w:t>standard,</w:t>
      </w:r>
      <w:r>
        <w:rPr>
          <w:spacing w:val="1"/>
        </w:rPr>
        <w:t xml:space="preserve"> </w:t>
      </w:r>
      <w:r>
        <w:t>slip</w:t>
      </w:r>
      <w:r>
        <w:rPr>
          <w:spacing w:val="1"/>
        </w:rPr>
        <w:t xml:space="preserve"> </w:t>
      </w:r>
      <w:r>
        <w:t>gauges</w:t>
      </w:r>
      <w:r>
        <w:rPr>
          <w:spacing w:val="1"/>
        </w:rPr>
        <w:t xml:space="preserve"> </w:t>
      </w:r>
      <w:r>
        <w:t>calibration</w:t>
      </w:r>
      <w:r>
        <w:rPr>
          <w:spacing w:val="1"/>
        </w:rPr>
        <w:t xml:space="preserve"> </w:t>
      </w:r>
      <w:r>
        <w:t>of</w:t>
      </w:r>
      <w:r>
        <w:rPr>
          <w:spacing w:val="55"/>
        </w:rPr>
        <w:t xml:space="preserve"> </w:t>
      </w:r>
      <w:r>
        <w:t>the</w:t>
      </w:r>
      <w:r>
        <w:rPr>
          <w:spacing w:val="55"/>
        </w:rPr>
        <w:t xml:space="preserve"> </w:t>
      </w:r>
      <w:r>
        <w:t>slip</w:t>
      </w:r>
      <w:r>
        <w:rPr>
          <w:spacing w:val="1"/>
        </w:rPr>
        <w:t xml:space="preserve"> </w:t>
      </w:r>
      <w:r>
        <w:t>gauges,</w:t>
      </w:r>
      <w:r>
        <w:rPr>
          <w:spacing w:val="5"/>
        </w:rPr>
        <w:t xml:space="preserve"> </w:t>
      </w:r>
      <w:r>
        <w:t>Dial</w:t>
      </w:r>
      <w:r>
        <w:rPr>
          <w:spacing w:val="-1"/>
        </w:rPr>
        <w:t xml:space="preserve"> </w:t>
      </w:r>
      <w:r>
        <w:t>indicator.</w:t>
      </w:r>
    </w:p>
    <w:p w:rsidR="00292BAF" w:rsidRDefault="00292BAF" w:rsidP="00292BAF">
      <w:pPr>
        <w:pStyle w:val="BodyText"/>
        <w:spacing w:before="185" w:line="288" w:lineRule="auto"/>
        <w:ind w:left="1452" w:right="887"/>
        <w:jc w:val="both"/>
      </w:pPr>
      <w:r>
        <w:t>Measurement</w:t>
      </w:r>
      <w:r>
        <w:rPr>
          <w:spacing w:val="1"/>
        </w:rPr>
        <w:t xml:space="preserve"> </w:t>
      </w:r>
      <w:r>
        <w:t>of</w:t>
      </w:r>
      <w:r>
        <w:rPr>
          <w:spacing w:val="1"/>
        </w:rPr>
        <w:t xml:space="preserve"> </w:t>
      </w:r>
      <w:r>
        <w:t>Angles</w:t>
      </w:r>
      <w:r>
        <w:rPr>
          <w:spacing w:val="55"/>
        </w:rPr>
        <w:t xml:space="preserve"> </w:t>
      </w:r>
      <w:r>
        <w:t>and</w:t>
      </w:r>
      <w:r>
        <w:rPr>
          <w:spacing w:val="55"/>
        </w:rPr>
        <w:t xml:space="preserve"> </w:t>
      </w:r>
      <w:r>
        <w:t>Tapers: Different methods</w:t>
      </w:r>
      <w:r>
        <w:rPr>
          <w:spacing w:val="55"/>
        </w:rPr>
        <w:t xml:space="preserve"> </w:t>
      </w:r>
      <w:r>
        <w:t>-</w:t>
      </w:r>
      <w:r>
        <w:rPr>
          <w:spacing w:val="56"/>
        </w:rPr>
        <w:t xml:space="preserve"> </w:t>
      </w:r>
      <w:r>
        <w:t>Bevel</w:t>
      </w:r>
      <w:r>
        <w:rPr>
          <w:spacing w:val="55"/>
        </w:rPr>
        <w:t xml:space="preserve"> </w:t>
      </w:r>
      <w:r>
        <w:t>Protractor -</w:t>
      </w:r>
      <w:r>
        <w:rPr>
          <w:spacing w:val="56"/>
        </w:rPr>
        <w:t xml:space="preserve"> </w:t>
      </w:r>
      <w:r>
        <w:t>angle</w:t>
      </w:r>
      <w:r>
        <w:rPr>
          <w:spacing w:val="55"/>
        </w:rPr>
        <w:t xml:space="preserve"> </w:t>
      </w:r>
      <w:r>
        <w:t>slip</w:t>
      </w:r>
      <w:r>
        <w:rPr>
          <w:spacing w:val="55"/>
        </w:rPr>
        <w:t xml:space="preserve"> </w:t>
      </w:r>
      <w:r>
        <w:t>gauges-</w:t>
      </w:r>
      <w:r>
        <w:rPr>
          <w:spacing w:val="1"/>
        </w:rPr>
        <w:t xml:space="preserve"> </w:t>
      </w:r>
      <w:r>
        <w:t>spirit</w:t>
      </w:r>
      <w:r>
        <w:rPr>
          <w:spacing w:val="2"/>
        </w:rPr>
        <w:t xml:space="preserve"> </w:t>
      </w:r>
      <w:r>
        <w:t>levels</w:t>
      </w:r>
      <w:r>
        <w:rPr>
          <w:spacing w:val="6"/>
        </w:rPr>
        <w:t xml:space="preserve"> </w:t>
      </w:r>
      <w:r>
        <w:t>–</w:t>
      </w:r>
      <w:r>
        <w:rPr>
          <w:spacing w:val="2"/>
        </w:rPr>
        <w:t xml:space="preserve"> </w:t>
      </w:r>
      <w:r>
        <w:t>sin</w:t>
      </w:r>
      <w:r>
        <w:rPr>
          <w:spacing w:val="6"/>
        </w:rPr>
        <w:t xml:space="preserve"> </w:t>
      </w:r>
      <w:r>
        <w:t>bars -</w:t>
      </w:r>
      <w:r>
        <w:rPr>
          <w:spacing w:val="4"/>
        </w:rPr>
        <w:t xml:space="preserve"> </w:t>
      </w:r>
      <w:r>
        <w:t>Rollers</w:t>
      </w:r>
      <w:r>
        <w:rPr>
          <w:spacing w:val="1"/>
        </w:rPr>
        <w:t xml:space="preserve"> </w:t>
      </w:r>
      <w:r>
        <w:t>and</w:t>
      </w:r>
      <w:r>
        <w:rPr>
          <w:spacing w:val="5"/>
        </w:rPr>
        <w:t xml:space="preserve"> </w:t>
      </w:r>
      <w:r>
        <w:t>spheres</w:t>
      </w:r>
      <w:r>
        <w:rPr>
          <w:spacing w:val="3"/>
        </w:rPr>
        <w:t xml:space="preserve"> </w:t>
      </w:r>
      <w:r>
        <w:t>used</w:t>
      </w:r>
      <w:r>
        <w:rPr>
          <w:spacing w:val="5"/>
        </w:rPr>
        <w:t xml:space="preserve"> </w:t>
      </w:r>
      <w:r>
        <w:t>to</w:t>
      </w:r>
      <w:r>
        <w:rPr>
          <w:spacing w:val="5"/>
        </w:rPr>
        <w:t xml:space="preserve"> </w:t>
      </w:r>
      <w:r>
        <w:t>determine</w:t>
      </w:r>
      <w:r>
        <w:rPr>
          <w:spacing w:val="3"/>
        </w:rPr>
        <w:t xml:space="preserve"> </w:t>
      </w:r>
      <w:r>
        <w:t>the</w:t>
      </w:r>
      <w:r>
        <w:rPr>
          <w:spacing w:val="6"/>
        </w:rPr>
        <w:t xml:space="preserve"> </w:t>
      </w:r>
      <w:r>
        <w:t>tapers.</w:t>
      </w:r>
    </w:p>
    <w:p w:rsidR="00292BAF" w:rsidRDefault="00292BAF" w:rsidP="00292BAF">
      <w:pPr>
        <w:pStyle w:val="BodyText"/>
        <w:spacing w:before="187" w:line="285" w:lineRule="auto"/>
        <w:ind w:left="1452" w:right="887"/>
        <w:jc w:val="both"/>
      </w:pPr>
      <w:r>
        <w:t>Optical Measuring Instruments: Tool Maker</w:t>
      </w:r>
      <w:r>
        <w:rPr>
          <w:spacing w:val="56"/>
        </w:rPr>
        <w:t xml:space="preserve"> </w:t>
      </w:r>
      <w:r>
        <w:t>Microscope and its uses collimators, optical projector,</w:t>
      </w:r>
      <w:r>
        <w:rPr>
          <w:spacing w:val="1"/>
        </w:rPr>
        <w:t xml:space="preserve"> </w:t>
      </w:r>
      <w:r>
        <w:t>auto</w:t>
      </w:r>
      <w:r>
        <w:rPr>
          <w:spacing w:val="-1"/>
        </w:rPr>
        <w:t xml:space="preserve"> </w:t>
      </w:r>
      <w:r>
        <w:t>collimator</w:t>
      </w:r>
      <w:r>
        <w:rPr>
          <w:spacing w:val="2"/>
        </w:rPr>
        <w:t xml:space="preserve"> </w:t>
      </w:r>
      <w:r>
        <w:t>and</w:t>
      </w:r>
      <w:r>
        <w:rPr>
          <w:spacing w:val="-1"/>
        </w:rPr>
        <w:t xml:space="preserve"> </w:t>
      </w:r>
      <w:r>
        <w:t>interferometer.</w:t>
      </w:r>
    </w:p>
    <w:p w:rsidR="00292BAF" w:rsidRDefault="00292BAF" w:rsidP="00292BAF">
      <w:pPr>
        <w:pStyle w:val="Heading1"/>
        <w:tabs>
          <w:tab w:val="left" w:pos="3144"/>
        </w:tabs>
        <w:spacing w:before="195"/>
      </w:pPr>
      <w:r>
        <w:t>MODULE</w:t>
      </w:r>
      <w:r>
        <w:rPr>
          <w:spacing w:val="11"/>
        </w:rPr>
        <w:t xml:space="preserve"> </w:t>
      </w:r>
      <w:r>
        <w:t>III:</w:t>
      </w:r>
      <w:r>
        <w:tab/>
        <w:t>Surface</w:t>
      </w:r>
      <w:r>
        <w:rPr>
          <w:spacing w:val="19"/>
        </w:rPr>
        <w:t xml:space="preserve"> </w:t>
      </w:r>
      <w:r>
        <w:t>Roughness</w:t>
      </w:r>
      <w:r>
        <w:rPr>
          <w:spacing w:val="17"/>
        </w:rPr>
        <w:t xml:space="preserve"> </w:t>
      </w:r>
      <w:r>
        <w:t>Measurement</w:t>
      </w:r>
      <w:r>
        <w:rPr>
          <w:spacing w:val="30"/>
        </w:rPr>
        <w:t xml:space="preserve"> </w:t>
      </w:r>
      <w:r>
        <w:t>&amp;</w:t>
      </w:r>
      <w:r>
        <w:rPr>
          <w:spacing w:val="15"/>
        </w:rPr>
        <w:t xml:space="preserve"> </w:t>
      </w:r>
      <w:r>
        <w:t>Instrumentation</w:t>
      </w:r>
    </w:p>
    <w:p w:rsidR="00292BAF" w:rsidRDefault="00292BAF" w:rsidP="00292BAF">
      <w:pPr>
        <w:pStyle w:val="BodyText"/>
        <w:spacing w:before="10"/>
        <w:rPr>
          <w:b/>
          <w:sz w:val="19"/>
        </w:rPr>
      </w:pPr>
    </w:p>
    <w:p w:rsidR="00292BAF" w:rsidRDefault="00292BAF" w:rsidP="00292BAF">
      <w:pPr>
        <w:pStyle w:val="BodyText"/>
        <w:spacing w:before="1" w:line="290" w:lineRule="auto"/>
        <w:ind w:left="1452" w:right="951"/>
        <w:jc w:val="both"/>
      </w:pPr>
      <w:r>
        <w:t>A: Surface Roughness Measurement: Profilo graph. Talysurf, ISI symbols for indication of surface</w:t>
      </w:r>
      <w:r>
        <w:rPr>
          <w:spacing w:val="1"/>
        </w:rPr>
        <w:t xml:space="preserve"> </w:t>
      </w:r>
      <w:r>
        <w:t>finish.</w:t>
      </w:r>
      <w:r>
        <w:rPr>
          <w:spacing w:val="9"/>
        </w:rPr>
        <w:t xml:space="preserve"> </w:t>
      </w:r>
      <w:r>
        <w:t>Comparators-Types-Mechanical,</w:t>
      </w:r>
      <w:r>
        <w:rPr>
          <w:spacing w:val="9"/>
        </w:rPr>
        <w:t xml:space="preserve"> </w:t>
      </w:r>
      <w:r>
        <w:t>Electrical,</w:t>
      </w:r>
      <w:r>
        <w:rPr>
          <w:spacing w:val="9"/>
        </w:rPr>
        <w:t xml:space="preserve"> </w:t>
      </w:r>
      <w:r>
        <w:t>optical</w:t>
      </w:r>
      <w:r>
        <w:rPr>
          <w:spacing w:val="7"/>
        </w:rPr>
        <w:t xml:space="preserve"> </w:t>
      </w:r>
      <w:r>
        <w:t>and</w:t>
      </w:r>
      <w:r>
        <w:rPr>
          <w:spacing w:val="7"/>
        </w:rPr>
        <w:t xml:space="preserve"> </w:t>
      </w:r>
      <w:r>
        <w:t>pneumatical</w:t>
      </w:r>
      <w:r>
        <w:rPr>
          <w:spacing w:val="4"/>
        </w:rPr>
        <w:t xml:space="preserve"> </w:t>
      </w:r>
      <w:r>
        <w:t>compactors.</w:t>
      </w:r>
    </w:p>
    <w:p w:rsidR="00292BAF" w:rsidRDefault="00CA323C" w:rsidP="00292BAF">
      <w:pPr>
        <w:pStyle w:val="BodyText"/>
        <w:spacing w:before="187" w:line="290" w:lineRule="auto"/>
        <w:ind w:left="1452" w:right="947"/>
        <w:jc w:val="both"/>
      </w:pPr>
      <w:r>
        <w:pict>
          <v:rect id="_x0000_s1042" style="position:absolute;left:0;text-align:left;margin-left:187.8pt;margin-top:17.35pt;width:6pt;height:.5pt;z-index:-40247808;mso-position-horizontal-relative:page" fillcolor="black" stroked="f">
            <w10:wrap anchorx="page"/>
          </v:rect>
        </w:pict>
      </w:r>
      <w:r>
        <w:pict>
          <v:rect id="_x0000_s1043" style="position:absolute;left:0;text-align:left;margin-left:363.35pt;margin-top:17.35pt;width:6pt;height:.5pt;z-index:-40246784;mso-position-horizontal-relative:page" fillcolor="black" stroked="f">
            <w10:wrap anchorx="page"/>
          </v:rect>
        </w:pict>
      </w:r>
      <w:r w:rsidR="00292BAF">
        <w:t>B:</w:t>
      </w:r>
      <w:r w:rsidR="00292BAF">
        <w:rPr>
          <w:spacing w:val="1"/>
        </w:rPr>
        <w:t xml:space="preserve"> </w:t>
      </w:r>
      <w:r w:rsidR="00292BAF">
        <w:t>Instrumentation</w:t>
      </w:r>
      <w:r w:rsidR="00292BAF">
        <w:rPr>
          <w:spacing w:val="1"/>
        </w:rPr>
        <w:t xml:space="preserve"> </w:t>
      </w:r>
      <w:r w:rsidR="00292BAF">
        <w:t>Basic</w:t>
      </w:r>
      <w:r w:rsidR="00292BAF">
        <w:rPr>
          <w:spacing w:val="1"/>
        </w:rPr>
        <w:t xml:space="preserve"> </w:t>
      </w:r>
      <w:r w:rsidR="00292BAF">
        <w:t>principles</w:t>
      </w:r>
      <w:r w:rsidR="00292BAF">
        <w:rPr>
          <w:spacing w:val="1"/>
        </w:rPr>
        <w:t xml:space="preserve"> </w:t>
      </w:r>
      <w:r w:rsidR="00292BAF">
        <w:t>of</w:t>
      </w:r>
      <w:r w:rsidR="00292BAF">
        <w:rPr>
          <w:spacing w:val="1"/>
        </w:rPr>
        <w:t xml:space="preserve"> </w:t>
      </w:r>
      <w:r w:rsidR="00292BAF">
        <w:t>measurement</w:t>
      </w:r>
      <w:r w:rsidR="00292BAF">
        <w:rPr>
          <w:spacing w:val="56"/>
        </w:rPr>
        <w:t xml:space="preserve"> </w:t>
      </w:r>
      <w:r w:rsidR="00292BAF">
        <w:t>Measurement</w:t>
      </w:r>
      <w:r w:rsidR="00292BAF">
        <w:rPr>
          <w:spacing w:val="56"/>
        </w:rPr>
        <w:t xml:space="preserve"> </w:t>
      </w:r>
      <w:r w:rsidR="00292BAF">
        <w:t>systems,</w:t>
      </w:r>
      <w:r w:rsidR="00292BAF">
        <w:rPr>
          <w:spacing w:val="56"/>
        </w:rPr>
        <w:t xml:space="preserve"> </w:t>
      </w:r>
      <w:r w:rsidR="00292BAF">
        <w:t>generalized</w:t>
      </w:r>
      <w:r w:rsidR="00292BAF">
        <w:rPr>
          <w:spacing w:val="-52"/>
        </w:rPr>
        <w:t xml:space="preserve"> </w:t>
      </w:r>
      <w:r w:rsidR="00292BAF">
        <w:t>configuration</w:t>
      </w:r>
      <w:r w:rsidR="00292BAF">
        <w:rPr>
          <w:spacing w:val="1"/>
        </w:rPr>
        <w:t xml:space="preserve"> </w:t>
      </w:r>
      <w:r w:rsidR="00292BAF">
        <w:t>and</w:t>
      </w:r>
      <w:r w:rsidR="00292BAF">
        <w:rPr>
          <w:spacing w:val="1"/>
        </w:rPr>
        <w:t xml:space="preserve"> </w:t>
      </w:r>
      <w:r w:rsidR="00292BAF">
        <w:t>functional</w:t>
      </w:r>
      <w:r w:rsidR="00292BAF">
        <w:rPr>
          <w:spacing w:val="1"/>
        </w:rPr>
        <w:t xml:space="preserve"> </w:t>
      </w:r>
      <w:r w:rsidR="00292BAF">
        <w:t>descriptions</w:t>
      </w:r>
      <w:r w:rsidR="00292BAF">
        <w:rPr>
          <w:spacing w:val="56"/>
        </w:rPr>
        <w:t xml:space="preserve"> </w:t>
      </w:r>
      <w:r w:rsidR="00292BAF">
        <w:t>of</w:t>
      </w:r>
      <w:r w:rsidR="00292BAF">
        <w:rPr>
          <w:spacing w:val="56"/>
        </w:rPr>
        <w:t xml:space="preserve"> </w:t>
      </w:r>
      <w:r w:rsidR="00292BAF">
        <w:t>measuring</w:t>
      </w:r>
      <w:r w:rsidR="00292BAF">
        <w:rPr>
          <w:spacing w:val="56"/>
        </w:rPr>
        <w:t xml:space="preserve"> </w:t>
      </w:r>
      <w:r w:rsidR="00292BAF">
        <w:t>instrumen</w:t>
      </w:r>
      <w:r w:rsidR="00292BAF">
        <w:rPr>
          <w:strike/>
        </w:rPr>
        <w:t>t</w:t>
      </w:r>
      <w:r w:rsidR="00292BAF">
        <w:t>s</w:t>
      </w:r>
      <w:r w:rsidR="00292BAF">
        <w:rPr>
          <w:spacing w:val="56"/>
        </w:rPr>
        <w:t xml:space="preserve"> </w:t>
      </w:r>
      <w:r w:rsidR="00292BAF">
        <w:t>examples.</w:t>
      </w:r>
      <w:r w:rsidR="00292BAF">
        <w:rPr>
          <w:spacing w:val="56"/>
        </w:rPr>
        <w:t xml:space="preserve"> </w:t>
      </w:r>
      <w:r w:rsidR="00292BAF">
        <w:t>Dynamic</w:t>
      </w:r>
      <w:r w:rsidR="00292BAF">
        <w:rPr>
          <w:spacing w:val="-52"/>
        </w:rPr>
        <w:t xml:space="preserve"> </w:t>
      </w:r>
      <w:r w:rsidR="00292BAF">
        <w:t>performance</w:t>
      </w:r>
      <w:r w:rsidR="00292BAF">
        <w:rPr>
          <w:spacing w:val="8"/>
        </w:rPr>
        <w:t xml:space="preserve"> </w:t>
      </w:r>
      <w:r w:rsidR="00292BAF">
        <w:t>characteristics</w:t>
      </w:r>
      <w:r w:rsidR="00292BAF">
        <w:rPr>
          <w:spacing w:val="5"/>
        </w:rPr>
        <w:t xml:space="preserve"> </w:t>
      </w:r>
      <w:r w:rsidR="00292BAF">
        <w:rPr>
          <w:strike/>
        </w:rPr>
        <w:t>s</w:t>
      </w:r>
      <w:r w:rsidR="00292BAF">
        <w:t>ources</w:t>
      </w:r>
      <w:r w:rsidR="00292BAF">
        <w:rPr>
          <w:spacing w:val="5"/>
        </w:rPr>
        <w:t xml:space="preserve"> </w:t>
      </w:r>
      <w:r w:rsidR="00292BAF">
        <w:t>of</w:t>
      </w:r>
      <w:r w:rsidR="00292BAF">
        <w:rPr>
          <w:spacing w:val="4"/>
        </w:rPr>
        <w:t xml:space="preserve"> </w:t>
      </w:r>
      <w:r w:rsidR="00292BAF">
        <w:t>error,</w:t>
      </w:r>
      <w:r w:rsidR="00292BAF">
        <w:rPr>
          <w:spacing w:val="7"/>
        </w:rPr>
        <w:t xml:space="preserve"> </w:t>
      </w:r>
      <w:r w:rsidR="00292BAF">
        <w:t>Classification</w:t>
      </w:r>
      <w:r w:rsidR="00292BAF">
        <w:rPr>
          <w:spacing w:val="3"/>
        </w:rPr>
        <w:t xml:space="preserve"> </w:t>
      </w:r>
      <w:r w:rsidR="00292BAF">
        <w:t>and</w:t>
      </w:r>
      <w:r w:rsidR="00292BAF">
        <w:rPr>
          <w:spacing w:val="5"/>
        </w:rPr>
        <w:t xml:space="preserve"> </w:t>
      </w:r>
      <w:r w:rsidR="00292BAF">
        <w:t>elimination of</w:t>
      </w:r>
      <w:r w:rsidR="00292BAF">
        <w:rPr>
          <w:spacing w:val="10"/>
        </w:rPr>
        <w:t xml:space="preserve"> </w:t>
      </w:r>
      <w:r w:rsidR="00292BAF">
        <w:t>error.</w:t>
      </w:r>
    </w:p>
    <w:p w:rsidR="00292BAF" w:rsidRDefault="00292BAF" w:rsidP="00292BAF">
      <w:pPr>
        <w:pStyle w:val="Heading1"/>
        <w:tabs>
          <w:tab w:val="left" w:pos="3131"/>
        </w:tabs>
        <w:spacing w:before="197"/>
      </w:pPr>
      <w:r>
        <w:t>MODULE</w:t>
      </w:r>
      <w:r>
        <w:rPr>
          <w:spacing w:val="11"/>
        </w:rPr>
        <w:t xml:space="preserve"> </w:t>
      </w:r>
      <w:r>
        <w:t>IV:</w:t>
      </w:r>
      <w:r>
        <w:tab/>
        <w:t>Measurement</w:t>
      </w:r>
      <w:r>
        <w:rPr>
          <w:spacing w:val="19"/>
        </w:rPr>
        <w:t xml:space="preserve"> </w:t>
      </w:r>
      <w:r>
        <w:t>of</w:t>
      </w:r>
      <w:r>
        <w:rPr>
          <w:spacing w:val="18"/>
        </w:rPr>
        <w:t xml:space="preserve"> </w:t>
      </w:r>
      <w:r>
        <w:t>Displacement</w:t>
      </w:r>
      <w:r>
        <w:rPr>
          <w:spacing w:val="18"/>
        </w:rPr>
        <w:t xml:space="preserve"> </w:t>
      </w:r>
      <w:r>
        <w:t>&amp;</w:t>
      </w:r>
      <w:r>
        <w:rPr>
          <w:spacing w:val="17"/>
        </w:rPr>
        <w:t xml:space="preserve"> </w:t>
      </w:r>
      <w:r>
        <w:t>Temperature</w:t>
      </w:r>
    </w:p>
    <w:p w:rsidR="00292BAF" w:rsidRDefault="00292BAF" w:rsidP="00292BAF">
      <w:pPr>
        <w:pStyle w:val="BodyText"/>
        <w:spacing w:before="4"/>
        <w:rPr>
          <w:b/>
          <w:sz w:val="20"/>
        </w:rPr>
      </w:pPr>
    </w:p>
    <w:p w:rsidR="00292BAF" w:rsidRDefault="00292BAF" w:rsidP="00292BAF">
      <w:pPr>
        <w:pStyle w:val="BodyText"/>
        <w:spacing w:before="1" w:line="288" w:lineRule="auto"/>
        <w:ind w:left="1452" w:right="950"/>
        <w:jc w:val="both"/>
      </w:pPr>
      <w:r>
        <w:t>Measurement</w:t>
      </w:r>
      <w:r>
        <w:rPr>
          <w:spacing w:val="1"/>
        </w:rPr>
        <w:t xml:space="preserve"> </w:t>
      </w:r>
      <w:r>
        <w:t>of</w:t>
      </w:r>
      <w:r>
        <w:rPr>
          <w:spacing w:val="1"/>
        </w:rPr>
        <w:t xml:space="preserve"> </w:t>
      </w:r>
      <w:r>
        <w:t>Displacement:</w:t>
      </w:r>
      <w:r>
        <w:rPr>
          <w:spacing w:val="1"/>
        </w:rPr>
        <w:t xml:space="preserve"> </w:t>
      </w:r>
      <w:r>
        <w:t>Theory</w:t>
      </w:r>
      <w:r>
        <w:rPr>
          <w:spacing w:val="1"/>
        </w:rPr>
        <w:t xml:space="preserve"> </w:t>
      </w:r>
      <w:r>
        <w:t>and</w:t>
      </w:r>
      <w:r>
        <w:rPr>
          <w:spacing w:val="1"/>
        </w:rPr>
        <w:t xml:space="preserve"> </w:t>
      </w:r>
      <w:r>
        <w:t>construction</w:t>
      </w:r>
      <w:r>
        <w:rPr>
          <w:spacing w:val="1"/>
        </w:rPr>
        <w:t xml:space="preserve"> </w:t>
      </w:r>
      <w:r>
        <w:t>of</w:t>
      </w:r>
      <w:r>
        <w:rPr>
          <w:spacing w:val="1"/>
        </w:rPr>
        <w:t xml:space="preserve"> </w:t>
      </w:r>
      <w:r>
        <w:t>various</w:t>
      </w:r>
      <w:r>
        <w:rPr>
          <w:spacing w:val="1"/>
        </w:rPr>
        <w:t xml:space="preserve"> </w:t>
      </w:r>
      <w:r>
        <w:t>transducers</w:t>
      </w:r>
      <w:r>
        <w:rPr>
          <w:spacing w:val="1"/>
        </w:rPr>
        <w:t xml:space="preserve"> </w:t>
      </w:r>
      <w:r>
        <w:t>to</w:t>
      </w:r>
      <w:r>
        <w:rPr>
          <w:spacing w:val="1"/>
        </w:rPr>
        <w:t xml:space="preserve"> </w:t>
      </w:r>
      <w:r>
        <w:t>measure</w:t>
      </w:r>
      <w:r>
        <w:rPr>
          <w:spacing w:val="1"/>
        </w:rPr>
        <w:t xml:space="preserve"> </w:t>
      </w:r>
      <w:r>
        <w:t>displacement</w:t>
      </w:r>
      <w:r>
        <w:rPr>
          <w:spacing w:val="1"/>
        </w:rPr>
        <w:t xml:space="preserve"> </w:t>
      </w:r>
      <w:r>
        <w:t>Piezo</w:t>
      </w:r>
      <w:r>
        <w:rPr>
          <w:spacing w:val="1"/>
        </w:rPr>
        <w:t xml:space="preserve"> </w:t>
      </w:r>
      <w:r>
        <w:t>electric,</w:t>
      </w:r>
      <w:r>
        <w:rPr>
          <w:spacing w:val="1"/>
        </w:rPr>
        <w:t xml:space="preserve"> </w:t>
      </w:r>
      <w:r>
        <w:t>Inductive,</w:t>
      </w:r>
      <w:r>
        <w:rPr>
          <w:spacing w:val="1"/>
        </w:rPr>
        <w:t xml:space="preserve"> </w:t>
      </w:r>
      <w:r>
        <w:t>capacitance,</w:t>
      </w:r>
      <w:r>
        <w:rPr>
          <w:spacing w:val="1"/>
        </w:rPr>
        <w:t xml:space="preserve"> </w:t>
      </w:r>
      <w:r>
        <w:t>resistance,</w:t>
      </w:r>
      <w:r>
        <w:rPr>
          <w:spacing w:val="1"/>
        </w:rPr>
        <w:t xml:space="preserve"> </w:t>
      </w:r>
      <w:r>
        <w:t>ionization</w:t>
      </w:r>
      <w:r>
        <w:rPr>
          <w:spacing w:val="1"/>
        </w:rPr>
        <w:t xml:space="preserve"> </w:t>
      </w:r>
      <w:r>
        <w:t>and</w:t>
      </w:r>
      <w:r>
        <w:rPr>
          <w:spacing w:val="1"/>
        </w:rPr>
        <w:t xml:space="preserve"> </w:t>
      </w:r>
      <w:r>
        <w:t>Photo</w:t>
      </w:r>
      <w:r>
        <w:rPr>
          <w:spacing w:val="1"/>
        </w:rPr>
        <w:t xml:space="preserve"> </w:t>
      </w:r>
      <w:r>
        <w:t>electric</w:t>
      </w:r>
      <w:r>
        <w:rPr>
          <w:spacing w:val="1"/>
        </w:rPr>
        <w:t xml:space="preserve"> </w:t>
      </w:r>
      <w:r>
        <w:t>transducers,</w:t>
      </w:r>
      <w:r>
        <w:rPr>
          <w:spacing w:val="3"/>
        </w:rPr>
        <w:t xml:space="preserve"> </w:t>
      </w:r>
      <w:r>
        <w:t>Calibration</w:t>
      </w:r>
      <w:r>
        <w:rPr>
          <w:spacing w:val="-3"/>
        </w:rPr>
        <w:t xml:space="preserve"> </w:t>
      </w:r>
      <w:r>
        <w:t>procedures.</w:t>
      </w:r>
    </w:p>
    <w:p w:rsidR="00292BAF" w:rsidRDefault="00292BAF" w:rsidP="00292BAF">
      <w:pPr>
        <w:pStyle w:val="BodyText"/>
        <w:spacing w:before="195" w:line="283" w:lineRule="auto"/>
        <w:ind w:left="1452" w:right="957"/>
        <w:jc w:val="both"/>
      </w:pPr>
      <w:r>
        <w:lastRenderedPageBreak/>
        <w:t>Measurement of Temperature: Classification</w:t>
      </w:r>
      <w:r>
        <w:rPr>
          <w:spacing w:val="55"/>
        </w:rPr>
        <w:t xml:space="preserve"> </w:t>
      </w:r>
      <w:r>
        <w:t>RangesVarious</w:t>
      </w:r>
      <w:r>
        <w:rPr>
          <w:spacing w:val="56"/>
        </w:rPr>
        <w:t xml:space="preserve"> </w:t>
      </w:r>
      <w:r>
        <w:t xml:space="preserve">Principles  </w:t>
      </w:r>
      <w:r>
        <w:rPr>
          <w:spacing w:val="1"/>
        </w:rPr>
        <w:t xml:space="preserve"> </w:t>
      </w:r>
      <w:r>
        <w:t xml:space="preserve">of  </w:t>
      </w:r>
      <w:r>
        <w:rPr>
          <w:spacing w:val="1"/>
        </w:rPr>
        <w:t xml:space="preserve"> </w:t>
      </w:r>
      <w:r>
        <w:t>measurement</w:t>
      </w:r>
      <w:r>
        <w:rPr>
          <w:spacing w:val="1"/>
        </w:rPr>
        <w:t xml:space="preserve"> </w:t>
      </w:r>
      <w:r>
        <w:t>Expansion,</w:t>
      </w:r>
      <w:r>
        <w:rPr>
          <w:spacing w:val="17"/>
        </w:rPr>
        <w:t xml:space="preserve"> </w:t>
      </w:r>
      <w:r>
        <w:t>Electrical</w:t>
      </w:r>
      <w:r>
        <w:rPr>
          <w:spacing w:val="18"/>
        </w:rPr>
        <w:t xml:space="preserve"> </w:t>
      </w:r>
      <w:r>
        <w:t>Resistance</w:t>
      </w:r>
      <w:r>
        <w:rPr>
          <w:spacing w:val="15"/>
        </w:rPr>
        <w:t xml:space="preserve"> </w:t>
      </w:r>
      <w:r>
        <w:t>Thermistor,</w:t>
      </w:r>
      <w:r>
        <w:rPr>
          <w:spacing w:val="6"/>
        </w:rPr>
        <w:t xml:space="preserve"> </w:t>
      </w:r>
      <w:r>
        <w:t>Thermocouple,</w:t>
      </w:r>
      <w:r>
        <w:rPr>
          <w:spacing w:val="15"/>
        </w:rPr>
        <w:t xml:space="preserve"> </w:t>
      </w:r>
      <w:r>
        <w:t>Pyrometers,Temperature</w:t>
      </w:r>
      <w:r>
        <w:rPr>
          <w:spacing w:val="16"/>
        </w:rPr>
        <w:t xml:space="preserve"> </w:t>
      </w:r>
      <w:r>
        <w:t>Indicators</w:t>
      </w:r>
    </w:p>
    <w:p w:rsidR="00292BAF" w:rsidRDefault="00292BAF" w:rsidP="00292BAF">
      <w:pPr>
        <w:pStyle w:val="Heading1"/>
        <w:tabs>
          <w:tab w:val="left" w:pos="3102"/>
        </w:tabs>
        <w:spacing w:before="190"/>
      </w:pPr>
      <w:r>
        <w:t>MODULE</w:t>
      </w:r>
      <w:r>
        <w:rPr>
          <w:spacing w:val="10"/>
        </w:rPr>
        <w:t xml:space="preserve"> </w:t>
      </w:r>
      <w:r>
        <w:t>V:</w:t>
      </w:r>
      <w:r>
        <w:tab/>
        <w:t>Strain</w:t>
      </w:r>
      <w:r>
        <w:rPr>
          <w:spacing w:val="11"/>
        </w:rPr>
        <w:t xml:space="preserve"> </w:t>
      </w:r>
      <w:r>
        <w:t>Measurements</w:t>
      </w:r>
      <w:r>
        <w:rPr>
          <w:spacing w:val="19"/>
        </w:rPr>
        <w:t xml:space="preserve"> </w:t>
      </w:r>
      <w:r>
        <w:t>&amp;</w:t>
      </w:r>
      <w:r>
        <w:rPr>
          <w:spacing w:val="14"/>
        </w:rPr>
        <w:t xml:space="preserve"> </w:t>
      </w:r>
      <w:r>
        <w:t>Elements</w:t>
      </w:r>
      <w:r>
        <w:rPr>
          <w:spacing w:val="17"/>
        </w:rPr>
        <w:t xml:space="preserve"> </w:t>
      </w:r>
      <w:r>
        <w:t>of</w:t>
      </w:r>
      <w:r>
        <w:rPr>
          <w:spacing w:val="14"/>
        </w:rPr>
        <w:t xml:space="preserve"> </w:t>
      </w:r>
      <w:r>
        <w:t>Control</w:t>
      </w:r>
      <w:r>
        <w:rPr>
          <w:spacing w:val="14"/>
        </w:rPr>
        <w:t xml:space="preserve"> </w:t>
      </w:r>
      <w:r>
        <w:t>Systems</w:t>
      </w:r>
    </w:p>
    <w:p w:rsidR="00292BAF" w:rsidRDefault="00292BAF" w:rsidP="00292BAF">
      <w:pPr>
        <w:pStyle w:val="BodyText"/>
        <w:spacing w:before="71" w:line="288" w:lineRule="auto"/>
        <w:ind w:left="1452" w:right="949"/>
        <w:jc w:val="both"/>
      </w:pPr>
      <w:r>
        <w:t>Stress Strain Measurements: Various types of stress and strain measurements electrical strain gauge</w:t>
      </w:r>
      <w:r>
        <w:rPr>
          <w:spacing w:val="1"/>
        </w:rPr>
        <w:t xml:space="preserve"> </w:t>
      </w:r>
      <w:r>
        <w:t>gauge factor method of usage of resistance strain gauge for bending compressive and tensile strains</w:t>
      </w:r>
      <w:r>
        <w:rPr>
          <w:spacing w:val="1"/>
        </w:rPr>
        <w:t xml:space="preserve"> </w:t>
      </w:r>
      <w:r>
        <w:t>usage</w:t>
      </w:r>
      <w:r>
        <w:rPr>
          <w:spacing w:val="5"/>
        </w:rPr>
        <w:t xml:space="preserve"> </w:t>
      </w:r>
      <w:r>
        <w:t>for</w:t>
      </w:r>
      <w:r>
        <w:rPr>
          <w:spacing w:val="-2"/>
        </w:rPr>
        <w:t xml:space="preserve"> </w:t>
      </w:r>
      <w:r>
        <w:t>measuring</w:t>
      </w:r>
      <w:r>
        <w:rPr>
          <w:spacing w:val="2"/>
        </w:rPr>
        <w:t xml:space="preserve"> </w:t>
      </w:r>
      <w:r>
        <w:t>torque,</w:t>
      </w:r>
      <w:r>
        <w:rPr>
          <w:spacing w:val="5"/>
        </w:rPr>
        <w:t xml:space="preserve"> </w:t>
      </w:r>
      <w:r>
        <w:t>Strain</w:t>
      </w:r>
      <w:r>
        <w:rPr>
          <w:spacing w:val="1"/>
        </w:rPr>
        <w:t xml:space="preserve"> </w:t>
      </w:r>
      <w:r>
        <w:t>gauge</w:t>
      </w:r>
      <w:r>
        <w:rPr>
          <w:spacing w:val="9"/>
        </w:rPr>
        <w:t xml:space="preserve"> </w:t>
      </w:r>
      <w:r>
        <w:t>Rosettes.</w:t>
      </w:r>
    </w:p>
    <w:p w:rsidR="00292BAF" w:rsidRDefault="00CA323C" w:rsidP="00292BAF">
      <w:pPr>
        <w:pStyle w:val="BodyText"/>
        <w:spacing w:before="193" w:line="290" w:lineRule="auto"/>
        <w:ind w:left="1452" w:right="951"/>
        <w:jc w:val="both"/>
      </w:pPr>
      <w:r>
        <w:pict>
          <v:rect id="_x0000_s1044" style="position:absolute;left:0;text-align:left;margin-left:445.8pt;margin-top:17.75pt;width:5.9pt;height:.5pt;z-index:-40245760;mso-position-horizontal-relative:page" fillcolor="black" stroked="f">
            <w10:wrap anchorx="page"/>
          </v:rect>
        </w:pict>
      </w:r>
      <w:r w:rsidR="00292BAF">
        <w:t>Elements</w:t>
      </w:r>
      <w:r w:rsidR="00292BAF">
        <w:rPr>
          <w:spacing w:val="1"/>
        </w:rPr>
        <w:t xml:space="preserve"> </w:t>
      </w:r>
      <w:r w:rsidR="00292BAF">
        <w:t>of</w:t>
      </w:r>
      <w:r w:rsidR="00292BAF">
        <w:rPr>
          <w:spacing w:val="1"/>
        </w:rPr>
        <w:t xml:space="preserve"> </w:t>
      </w:r>
      <w:r w:rsidR="00292BAF">
        <w:t>Control</w:t>
      </w:r>
      <w:r w:rsidR="00292BAF">
        <w:rPr>
          <w:spacing w:val="1"/>
        </w:rPr>
        <w:t xml:space="preserve"> </w:t>
      </w:r>
      <w:r w:rsidR="00292BAF">
        <w:t>Systems:</w:t>
      </w:r>
      <w:r w:rsidR="00292BAF">
        <w:rPr>
          <w:spacing w:val="1"/>
        </w:rPr>
        <w:t xml:space="preserve"> </w:t>
      </w:r>
      <w:r w:rsidR="00292BAF">
        <w:t>Introduction,</w:t>
      </w:r>
      <w:r w:rsidR="00292BAF">
        <w:rPr>
          <w:spacing w:val="1"/>
        </w:rPr>
        <w:t xml:space="preserve"> </w:t>
      </w:r>
      <w:r w:rsidR="00292BAF">
        <w:t>Importance</w:t>
      </w:r>
      <w:r w:rsidR="00292BAF">
        <w:rPr>
          <w:spacing w:val="1"/>
        </w:rPr>
        <w:t xml:space="preserve"> </w:t>
      </w:r>
      <w:r w:rsidR="00292BAF">
        <w:t>Cl</w:t>
      </w:r>
      <w:r w:rsidR="00292BAF">
        <w:rPr>
          <w:strike/>
        </w:rPr>
        <w:t>a</w:t>
      </w:r>
      <w:r w:rsidR="00292BAF">
        <w:t>ssification</w:t>
      </w:r>
      <w:r w:rsidR="00292BAF">
        <w:rPr>
          <w:spacing w:val="1"/>
        </w:rPr>
        <w:t xml:space="preserve"> </w:t>
      </w:r>
      <w:r w:rsidR="00292BAF">
        <w:t>Open</w:t>
      </w:r>
      <w:r w:rsidR="00292BAF">
        <w:rPr>
          <w:spacing w:val="1"/>
        </w:rPr>
        <w:t xml:space="preserve"> </w:t>
      </w:r>
      <w:r w:rsidR="00292BAF">
        <w:t>and</w:t>
      </w:r>
      <w:r w:rsidR="00292BAF">
        <w:rPr>
          <w:spacing w:val="55"/>
        </w:rPr>
        <w:t xml:space="preserve"> </w:t>
      </w:r>
      <w:r w:rsidR="00292BAF">
        <w:t>closed</w:t>
      </w:r>
      <w:r w:rsidR="00292BAF">
        <w:rPr>
          <w:spacing w:val="55"/>
        </w:rPr>
        <w:t xml:space="preserve"> </w:t>
      </w:r>
      <w:r w:rsidR="00292BAF">
        <w:t>systems,</w:t>
      </w:r>
      <w:r w:rsidR="00292BAF">
        <w:rPr>
          <w:spacing w:val="-52"/>
        </w:rPr>
        <w:t xml:space="preserve"> </w:t>
      </w:r>
      <w:r w:rsidR="00292BAF">
        <w:t>Servo</w:t>
      </w:r>
      <w:r w:rsidR="00292BAF">
        <w:rPr>
          <w:spacing w:val="17"/>
        </w:rPr>
        <w:t xml:space="preserve"> </w:t>
      </w:r>
      <w:r w:rsidR="00292BAF">
        <w:t>mechanisms</w:t>
      </w:r>
      <w:r w:rsidR="00292BAF">
        <w:rPr>
          <w:spacing w:val="12"/>
        </w:rPr>
        <w:t xml:space="preserve"> </w:t>
      </w:r>
      <w:r w:rsidR="00292BAF">
        <w:t>Examples</w:t>
      </w:r>
      <w:r w:rsidR="00292BAF">
        <w:rPr>
          <w:spacing w:val="13"/>
        </w:rPr>
        <w:t xml:space="preserve"> </w:t>
      </w:r>
      <w:r w:rsidR="00292BAF">
        <w:rPr>
          <w:strike/>
        </w:rPr>
        <w:t>w</w:t>
      </w:r>
      <w:r w:rsidR="00292BAF">
        <w:t>ith</w:t>
      </w:r>
      <w:r w:rsidR="00292BAF">
        <w:rPr>
          <w:spacing w:val="12"/>
        </w:rPr>
        <w:t xml:space="preserve"> </w:t>
      </w:r>
      <w:r w:rsidR="00292BAF">
        <w:t>block</w:t>
      </w:r>
      <w:r w:rsidR="00292BAF">
        <w:rPr>
          <w:spacing w:val="13"/>
        </w:rPr>
        <w:t xml:space="preserve"> </w:t>
      </w:r>
      <w:r w:rsidR="00292BAF">
        <w:t>diagrams</w:t>
      </w:r>
      <w:r w:rsidR="00292BAF">
        <w:rPr>
          <w:spacing w:val="14"/>
        </w:rPr>
        <w:t xml:space="preserve"> </w:t>
      </w:r>
      <w:r w:rsidR="00292BAF">
        <w:t>Temperature,</w:t>
      </w:r>
      <w:r w:rsidR="00292BAF">
        <w:rPr>
          <w:spacing w:val="15"/>
        </w:rPr>
        <w:t xml:space="preserve"> </w:t>
      </w:r>
      <w:r w:rsidR="00292BAF">
        <w:rPr>
          <w:strike/>
        </w:rPr>
        <w:t>s</w:t>
      </w:r>
      <w:r w:rsidR="00292BAF">
        <w:t>peed</w:t>
      </w:r>
      <w:r w:rsidR="00292BAF">
        <w:rPr>
          <w:spacing w:val="10"/>
        </w:rPr>
        <w:t xml:space="preserve"> </w:t>
      </w:r>
      <w:r w:rsidR="00292BAF">
        <w:t>&amp;</w:t>
      </w:r>
      <w:r w:rsidR="00292BAF">
        <w:rPr>
          <w:spacing w:val="16"/>
        </w:rPr>
        <w:t xml:space="preserve"> </w:t>
      </w:r>
      <w:r w:rsidR="00292BAF">
        <w:t>position</w:t>
      </w:r>
      <w:r w:rsidR="00292BAF">
        <w:rPr>
          <w:spacing w:val="15"/>
        </w:rPr>
        <w:t xml:space="preserve"> </w:t>
      </w:r>
      <w:r w:rsidR="00292BAF">
        <w:t>control</w:t>
      </w:r>
      <w:r w:rsidR="00292BAF">
        <w:rPr>
          <w:spacing w:val="13"/>
        </w:rPr>
        <w:t xml:space="preserve"> </w:t>
      </w:r>
      <w:r w:rsidR="00292BAF">
        <w:t>systems.</w:t>
      </w:r>
    </w:p>
    <w:p w:rsidR="00292BAF" w:rsidRDefault="00292BAF" w:rsidP="00292BAF">
      <w:pPr>
        <w:pStyle w:val="Heading1"/>
        <w:spacing w:before="199"/>
        <w:ind w:left="1440"/>
      </w:pPr>
      <w:r>
        <w:t>TEXT</w:t>
      </w:r>
      <w:r>
        <w:rPr>
          <w:spacing w:val="16"/>
        </w:rPr>
        <w:t xml:space="preserve"> </w:t>
      </w:r>
      <w:r>
        <w:t>BOOKS</w:t>
      </w:r>
    </w:p>
    <w:p w:rsidR="00292BAF" w:rsidRDefault="00292BAF" w:rsidP="00292BAF">
      <w:pPr>
        <w:pStyle w:val="BodyText"/>
        <w:spacing w:before="4"/>
        <w:rPr>
          <w:b/>
          <w:sz w:val="19"/>
        </w:rPr>
      </w:pPr>
    </w:p>
    <w:p w:rsidR="00292BAF" w:rsidRDefault="00292BAF" w:rsidP="00411A70">
      <w:pPr>
        <w:pStyle w:val="ListParagraph"/>
        <w:numPr>
          <w:ilvl w:val="1"/>
          <w:numId w:val="296"/>
        </w:numPr>
        <w:tabs>
          <w:tab w:val="left" w:pos="2085"/>
          <w:tab w:val="left" w:pos="2086"/>
        </w:tabs>
        <w:ind w:hanging="510"/>
      </w:pPr>
      <w:r>
        <w:t>R.K.</w:t>
      </w:r>
      <w:r>
        <w:rPr>
          <w:spacing w:val="19"/>
        </w:rPr>
        <w:t xml:space="preserve"> </w:t>
      </w:r>
      <w:r>
        <w:t>Jain,</w:t>
      </w:r>
      <w:r>
        <w:rPr>
          <w:spacing w:val="19"/>
        </w:rPr>
        <w:t xml:space="preserve"> </w:t>
      </w:r>
      <w:r>
        <w:rPr>
          <w:b/>
        </w:rPr>
        <w:t>“Engineering</w:t>
      </w:r>
      <w:r>
        <w:rPr>
          <w:b/>
          <w:spacing w:val="14"/>
        </w:rPr>
        <w:t xml:space="preserve"> </w:t>
      </w:r>
      <w:r>
        <w:rPr>
          <w:b/>
        </w:rPr>
        <w:t>Metrology”,</w:t>
      </w:r>
      <w:r>
        <w:rPr>
          <w:b/>
          <w:spacing w:val="22"/>
        </w:rPr>
        <w:t xml:space="preserve"> </w:t>
      </w:r>
      <w:r>
        <w:t>Khanna</w:t>
      </w:r>
      <w:r>
        <w:rPr>
          <w:spacing w:val="15"/>
        </w:rPr>
        <w:t xml:space="preserve"> </w:t>
      </w:r>
      <w:r>
        <w:t>Publishers,</w:t>
      </w:r>
      <w:r>
        <w:rPr>
          <w:spacing w:val="19"/>
        </w:rPr>
        <w:t xml:space="preserve"> </w:t>
      </w:r>
      <w:r>
        <w:t>2016.</w:t>
      </w:r>
    </w:p>
    <w:p w:rsidR="00292BAF" w:rsidRDefault="00292BAF" w:rsidP="00411A70">
      <w:pPr>
        <w:pStyle w:val="ListParagraph"/>
        <w:numPr>
          <w:ilvl w:val="1"/>
          <w:numId w:val="296"/>
        </w:numPr>
        <w:tabs>
          <w:tab w:val="left" w:pos="2085"/>
          <w:tab w:val="left" w:pos="2086"/>
        </w:tabs>
        <w:spacing w:before="47"/>
        <w:ind w:hanging="510"/>
      </w:pPr>
      <w:r>
        <w:t>Backwith,</w:t>
      </w:r>
      <w:r>
        <w:rPr>
          <w:spacing w:val="20"/>
        </w:rPr>
        <w:t xml:space="preserve"> </w:t>
      </w:r>
      <w:r>
        <w:t>Marangoni,</w:t>
      </w:r>
      <w:r>
        <w:rPr>
          <w:spacing w:val="20"/>
        </w:rPr>
        <w:t xml:space="preserve"> </w:t>
      </w:r>
      <w:r>
        <w:t>Lienhard,</w:t>
      </w:r>
      <w:r>
        <w:rPr>
          <w:spacing w:val="99"/>
        </w:rPr>
        <w:t xml:space="preserve"> </w:t>
      </w:r>
      <w:r>
        <w:rPr>
          <w:b/>
        </w:rPr>
        <w:t>“Mechanical</w:t>
      </w:r>
      <w:r>
        <w:rPr>
          <w:b/>
          <w:spacing w:val="18"/>
        </w:rPr>
        <w:t xml:space="preserve"> </w:t>
      </w:r>
      <w:r>
        <w:rPr>
          <w:b/>
        </w:rPr>
        <w:t>Measurements”,</w:t>
      </w:r>
      <w:r>
        <w:rPr>
          <w:b/>
          <w:spacing w:val="25"/>
        </w:rPr>
        <w:t xml:space="preserve"> </w:t>
      </w:r>
      <w:r>
        <w:t>Pearson</w:t>
      </w:r>
      <w:r>
        <w:rPr>
          <w:spacing w:val="15"/>
        </w:rPr>
        <w:t xml:space="preserve"> </w:t>
      </w:r>
      <w:r>
        <w:t>Education,</w:t>
      </w:r>
      <w:r>
        <w:rPr>
          <w:spacing w:val="23"/>
        </w:rPr>
        <w:t xml:space="preserve"> </w:t>
      </w:r>
      <w:r>
        <w:t>2015.</w:t>
      </w:r>
    </w:p>
    <w:p w:rsidR="00292BAF" w:rsidRDefault="00292BAF" w:rsidP="00411A70">
      <w:pPr>
        <w:pStyle w:val="ListParagraph"/>
        <w:numPr>
          <w:ilvl w:val="1"/>
          <w:numId w:val="296"/>
        </w:numPr>
        <w:tabs>
          <w:tab w:val="left" w:pos="2085"/>
          <w:tab w:val="left" w:pos="2086"/>
        </w:tabs>
        <w:spacing w:before="47"/>
        <w:ind w:hanging="510"/>
      </w:pPr>
      <w:r>
        <w:t>Dr.D.S.Kumar,</w:t>
      </w:r>
      <w:r>
        <w:rPr>
          <w:spacing w:val="19"/>
        </w:rPr>
        <w:t xml:space="preserve"> </w:t>
      </w:r>
      <w:r>
        <w:rPr>
          <w:b/>
        </w:rPr>
        <w:t>Mechanical</w:t>
      </w:r>
      <w:r>
        <w:rPr>
          <w:b/>
          <w:spacing w:val="23"/>
        </w:rPr>
        <w:t xml:space="preserve"> </w:t>
      </w:r>
      <w:r>
        <w:rPr>
          <w:b/>
        </w:rPr>
        <w:t>Measurements</w:t>
      </w:r>
      <w:r>
        <w:rPr>
          <w:b/>
          <w:spacing w:val="22"/>
        </w:rPr>
        <w:t xml:space="preserve"> </w:t>
      </w:r>
      <w:r>
        <w:rPr>
          <w:b/>
        </w:rPr>
        <w:t>and</w:t>
      </w:r>
      <w:r>
        <w:rPr>
          <w:b/>
          <w:spacing w:val="25"/>
        </w:rPr>
        <w:t xml:space="preserve"> </w:t>
      </w:r>
      <w:r>
        <w:rPr>
          <w:b/>
        </w:rPr>
        <w:t>Control</w:t>
      </w:r>
      <w:r>
        <w:rPr>
          <w:b/>
          <w:spacing w:val="27"/>
        </w:rPr>
        <w:t xml:space="preserve"> </w:t>
      </w:r>
      <w:r>
        <w:t>Metropolitan</w:t>
      </w:r>
      <w:r>
        <w:rPr>
          <w:spacing w:val="17"/>
        </w:rPr>
        <w:t xml:space="preserve"> </w:t>
      </w:r>
      <w:r>
        <w:t>Book</w:t>
      </w:r>
      <w:r>
        <w:rPr>
          <w:spacing w:val="34"/>
        </w:rPr>
        <w:t xml:space="preserve"> </w:t>
      </w:r>
      <w:r>
        <w:t>Co.Pvt.Ltd.</w:t>
      </w:r>
    </w:p>
    <w:p w:rsidR="00292BAF" w:rsidRDefault="00292BAF" w:rsidP="00292BAF">
      <w:pPr>
        <w:pStyle w:val="BodyText"/>
      </w:pPr>
    </w:p>
    <w:p w:rsidR="00292BAF" w:rsidRDefault="00292BAF" w:rsidP="00292BAF">
      <w:pPr>
        <w:pStyle w:val="BodyText"/>
        <w:spacing w:before="10"/>
      </w:pPr>
    </w:p>
    <w:p w:rsidR="00292BAF" w:rsidRDefault="00292BAF" w:rsidP="00292BAF">
      <w:pPr>
        <w:pStyle w:val="Heading1"/>
        <w:ind w:left="1440"/>
      </w:pPr>
      <w:r>
        <w:t>REFERENCES</w:t>
      </w:r>
    </w:p>
    <w:p w:rsidR="00292BAF" w:rsidRDefault="00292BAF" w:rsidP="00292BAF">
      <w:pPr>
        <w:pStyle w:val="BodyText"/>
        <w:spacing w:before="6"/>
        <w:rPr>
          <w:b/>
          <w:sz w:val="19"/>
        </w:rPr>
      </w:pPr>
    </w:p>
    <w:p w:rsidR="00292BAF" w:rsidRDefault="00292BAF" w:rsidP="00411A70">
      <w:pPr>
        <w:pStyle w:val="ListParagraph"/>
        <w:numPr>
          <w:ilvl w:val="0"/>
          <w:numId w:val="295"/>
        </w:numPr>
        <w:tabs>
          <w:tab w:val="left" w:pos="2085"/>
          <w:tab w:val="left" w:pos="2086"/>
        </w:tabs>
      </w:pPr>
      <w:r>
        <w:t>M.</w:t>
      </w:r>
      <w:r>
        <w:rPr>
          <w:spacing w:val="13"/>
        </w:rPr>
        <w:t xml:space="preserve"> </w:t>
      </w:r>
      <w:r>
        <w:t>Mahajan,</w:t>
      </w:r>
      <w:r>
        <w:rPr>
          <w:spacing w:val="13"/>
        </w:rPr>
        <w:t xml:space="preserve"> </w:t>
      </w:r>
      <w:r>
        <w:rPr>
          <w:b/>
        </w:rPr>
        <w:t>“A</w:t>
      </w:r>
      <w:r>
        <w:rPr>
          <w:b/>
          <w:spacing w:val="10"/>
        </w:rPr>
        <w:t xml:space="preserve"> </w:t>
      </w:r>
      <w:r>
        <w:rPr>
          <w:b/>
        </w:rPr>
        <w:t>Text</w:t>
      </w:r>
      <w:r>
        <w:rPr>
          <w:b/>
          <w:spacing w:val="10"/>
        </w:rPr>
        <w:t xml:space="preserve"> </w:t>
      </w:r>
      <w:r>
        <w:rPr>
          <w:b/>
        </w:rPr>
        <w:t>book</w:t>
      </w:r>
      <w:r>
        <w:rPr>
          <w:b/>
          <w:spacing w:val="12"/>
        </w:rPr>
        <w:t xml:space="preserve"> </w:t>
      </w:r>
      <w:r>
        <w:rPr>
          <w:b/>
        </w:rPr>
        <w:t>of</w:t>
      </w:r>
      <w:r>
        <w:rPr>
          <w:b/>
          <w:spacing w:val="9"/>
        </w:rPr>
        <w:t xml:space="preserve"> </w:t>
      </w:r>
      <w:r>
        <w:rPr>
          <w:b/>
        </w:rPr>
        <w:t>Metrology”</w:t>
      </w:r>
      <w:r>
        <w:rPr>
          <w:b/>
          <w:spacing w:val="15"/>
        </w:rPr>
        <w:t xml:space="preserve"> </w:t>
      </w:r>
      <w:r>
        <w:t>Danpath</w:t>
      </w:r>
      <w:r>
        <w:rPr>
          <w:spacing w:val="12"/>
        </w:rPr>
        <w:t xml:space="preserve"> </w:t>
      </w:r>
      <w:r>
        <w:t>Rai</w:t>
      </w:r>
      <w:r>
        <w:rPr>
          <w:spacing w:val="8"/>
        </w:rPr>
        <w:t xml:space="preserve"> </w:t>
      </w:r>
      <w:r>
        <w:t>&amp;</w:t>
      </w:r>
      <w:r>
        <w:rPr>
          <w:spacing w:val="11"/>
        </w:rPr>
        <w:t xml:space="preserve"> </w:t>
      </w:r>
      <w:r>
        <w:t>Co.</w:t>
      </w:r>
      <w:r>
        <w:rPr>
          <w:spacing w:val="14"/>
        </w:rPr>
        <w:t xml:space="preserve"> </w:t>
      </w:r>
      <w:r>
        <w:t>2010.</w:t>
      </w:r>
    </w:p>
    <w:p w:rsidR="00292BAF" w:rsidRDefault="00292BAF" w:rsidP="00411A70">
      <w:pPr>
        <w:pStyle w:val="ListParagraph"/>
        <w:numPr>
          <w:ilvl w:val="0"/>
          <w:numId w:val="295"/>
        </w:numPr>
        <w:tabs>
          <w:tab w:val="left" w:pos="2085"/>
          <w:tab w:val="left" w:pos="2086"/>
        </w:tabs>
        <w:spacing w:before="47" w:line="244" w:lineRule="auto"/>
        <w:ind w:right="980"/>
      </w:pPr>
      <w:r>
        <w:t>J.F.W.Galyer,</w:t>
      </w:r>
      <w:r>
        <w:rPr>
          <w:spacing w:val="20"/>
        </w:rPr>
        <w:t xml:space="preserve"> </w:t>
      </w:r>
      <w:r>
        <w:t>Charles</w:t>
      </w:r>
      <w:r>
        <w:rPr>
          <w:spacing w:val="15"/>
        </w:rPr>
        <w:t xml:space="preserve"> </w:t>
      </w:r>
      <w:r>
        <w:t>Reginald</w:t>
      </w:r>
      <w:r>
        <w:rPr>
          <w:spacing w:val="20"/>
        </w:rPr>
        <w:t xml:space="preserve"> </w:t>
      </w:r>
      <w:r>
        <w:t>Shotboli,</w:t>
      </w:r>
      <w:r>
        <w:rPr>
          <w:spacing w:val="25"/>
        </w:rPr>
        <w:t xml:space="preserve"> </w:t>
      </w:r>
      <w:r>
        <w:rPr>
          <w:b/>
        </w:rPr>
        <w:t>“Metrology</w:t>
      </w:r>
      <w:r>
        <w:rPr>
          <w:b/>
          <w:spacing w:val="21"/>
        </w:rPr>
        <w:t xml:space="preserve"> </w:t>
      </w:r>
      <w:r>
        <w:rPr>
          <w:b/>
        </w:rPr>
        <w:t>for</w:t>
      </w:r>
      <w:r>
        <w:rPr>
          <w:b/>
          <w:spacing w:val="15"/>
        </w:rPr>
        <w:t xml:space="preserve"> </w:t>
      </w:r>
      <w:r>
        <w:rPr>
          <w:b/>
        </w:rPr>
        <w:t>Engineers”</w:t>
      </w:r>
      <w:r>
        <w:rPr>
          <w:b/>
          <w:spacing w:val="17"/>
        </w:rPr>
        <w:t xml:space="preserve"> </w:t>
      </w:r>
      <w:r>
        <w:t>,</w:t>
      </w:r>
      <w:r>
        <w:rPr>
          <w:spacing w:val="20"/>
        </w:rPr>
        <w:t xml:space="preserve"> </w:t>
      </w:r>
      <w:r>
        <w:t>5</w:t>
      </w:r>
      <w:r>
        <w:rPr>
          <w:vertAlign w:val="superscript"/>
        </w:rPr>
        <w:t>th</w:t>
      </w:r>
      <w:r>
        <w:rPr>
          <w:spacing w:val="18"/>
        </w:rPr>
        <w:t xml:space="preserve"> </w:t>
      </w:r>
      <w:r>
        <w:t>edition,</w:t>
      </w:r>
      <w:r>
        <w:rPr>
          <w:spacing w:val="18"/>
        </w:rPr>
        <w:t xml:space="preserve"> </w:t>
      </w:r>
      <w:r>
        <w:t>Cengage</w:t>
      </w:r>
      <w:r>
        <w:rPr>
          <w:spacing w:val="-52"/>
        </w:rPr>
        <w:t xml:space="preserve"> </w:t>
      </w:r>
      <w:r>
        <w:rPr>
          <w:w w:val="105"/>
        </w:rPr>
        <w:t>Learning</w:t>
      </w:r>
      <w:r>
        <w:rPr>
          <w:spacing w:val="-1"/>
          <w:w w:val="105"/>
        </w:rPr>
        <w:t xml:space="preserve"> </w:t>
      </w:r>
      <w:r>
        <w:rPr>
          <w:w w:val="105"/>
        </w:rPr>
        <w:t>Publisher, 2014.</w:t>
      </w:r>
    </w:p>
    <w:p w:rsidR="00292BAF" w:rsidRDefault="00292BAF" w:rsidP="00411A70">
      <w:pPr>
        <w:pStyle w:val="ListParagraph"/>
        <w:numPr>
          <w:ilvl w:val="0"/>
          <w:numId w:val="295"/>
        </w:numPr>
        <w:tabs>
          <w:tab w:val="left" w:pos="2085"/>
          <w:tab w:val="left" w:pos="2086"/>
        </w:tabs>
        <w:spacing w:before="44"/>
      </w:pPr>
      <w:r>
        <w:t>Docbelin</w:t>
      </w:r>
      <w:r>
        <w:rPr>
          <w:spacing w:val="14"/>
        </w:rPr>
        <w:t xml:space="preserve"> </w:t>
      </w:r>
      <w:r>
        <w:t>O.E.</w:t>
      </w:r>
      <w:r>
        <w:rPr>
          <w:spacing w:val="15"/>
        </w:rPr>
        <w:t xml:space="preserve"> </w:t>
      </w:r>
      <w:r>
        <w:t>Manik.</w:t>
      </w:r>
      <w:r>
        <w:rPr>
          <w:spacing w:val="15"/>
        </w:rPr>
        <w:t xml:space="preserve"> </w:t>
      </w:r>
      <w:r>
        <w:t>D.N.</w:t>
      </w:r>
      <w:r>
        <w:rPr>
          <w:spacing w:val="20"/>
        </w:rPr>
        <w:t xml:space="preserve"> </w:t>
      </w:r>
      <w:r>
        <w:rPr>
          <w:b/>
        </w:rPr>
        <w:t>“Measurement</w:t>
      </w:r>
      <w:r>
        <w:rPr>
          <w:b/>
          <w:spacing w:val="17"/>
        </w:rPr>
        <w:t xml:space="preserve"> </w:t>
      </w:r>
      <w:r>
        <w:rPr>
          <w:b/>
        </w:rPr>
        <w:t>System”</w:t>
      </w:r>
      <w:r>
        <w:rPr>
          <w:b/>
          <w:spacing w:val="19"/>
        </w:rPr>
        <w:t xml:space="preserve"> </w:t>
      </w:r>
      <w:r>
        <w:t>Tata</w:t>
      </w:r>
      <w:r>
        <w:rPr>
          <w:spacing w:val="11"/>
        </w:rPr>
        <w:t xml:space="preserve"> </w:t>
      </w:r>
      <w:r>
        <w:t>McGraw</w:t>
      </w:r>
      <w:r>
        <w:rPr>
          <w:spacing w:val="15"/>
        </w:rPr>
        <w:t xml:space="preserve"> </w:t>
      </w:r>
      <w:r>
        <w:t>Hill,</w:t>
      </w:r>
      <w:r>
        <w:rPr>
          <w:spacing w:val="18"/>
        </w:rPr>
        <w:t xml:space="preserve"> </w:t>
      </w:r>
      <w:r>
        <w:t>2015.</w:t>
      </w:r>
    </w:p>
    <w:p w:rsidR="00292BAF" w:rsidRDefault="00292BAF" w:rsidP="00411A70">
      <w:pPr>
        <w:pStyle w:val="ListParagraph"/>
        <w:numPr>
          <w:ilvl w:val="0"/>
          <w:numId w:val="295"/>
        </w:numPr>
        <w:tabs>
          <w:tab w:val="left" w:pos="2085"/>
          <w:tab w:val="left" w:pos="2086"/>
        </w:tabs>
        <w:spacing w:before="47"/>
      </w:pPr>
      <w:r>
        <w:t>I</w:t>
      </w:r>
      <w:r>
        <w:rPr>
          <w:spacing w:val="13"/>
        </w:rPr>
        <w:t xml:space="preserve"> </w:t>
      </w:r>
      <w:r>
        <w:t>C</w:t>
      </w:r>
      <w:r>
        <w:rPr>
          <w:spacing w:val="10"/>
        </w:rPr>
        <w:t xml:space="preserve"> </w:t>
      </w:r>
      <w:r>
        <w:t>Gupta,</w:t>
      </w:r>
      <w:r>
        <w:rPr>
          <w:spacing w:val="11"/>
        </w:rPr>
        <w:t xml:space="preserve"> </w:t>
      </w:r>
      <w:r>
        <w:rPr>
          <w:b/>
        </w:rPr>
        <w:t>“Engineering</w:t>
      </w:r>
      <w:r>
        <w:rPr>
          <w:b/>
          <w:spacing w:val="13"/>
        </w:rPr>
        <w:t xml:space="preserve"> </w:t>
      </w:r>
      <w:r>
        <w:rPr>
          <w:b/>
        </w:rPr>
        <w:t>Metrology”</w:t>
      </w:r>
      <w:r>
        <w:rPr>
          <w:b/>
          <w:spacing w:val="26"/>
        </w:rPr>
        <w:t xml:space="preserve"> </w:t>
      </w:r>
      <w:r>
        <w:t>Danpath</w:t>
      </w:r>
      <w:r>
        <w:rPr>
          <w:spacing w:val="11"/>
        </w:rPr>
        <w:t xml:space="preserve"> </w:t>
      </w:r>
      <w:r>
        <w:t>Rai</w:t>
      </w:r>
      <w:r>
        <w:rPr>
          <w:spacing w:val="11"/>
        </w:rPr>
        <w:t xml:space="preserve"> </w:t>
      </w:r>
      <w:r>
        <w:t>&amp;</w:t>
      </w:r>
      <w:r>
        <w:rPr>
          <w:spacing w:val="13"/>
        </w:rPr>
        <w:t xml:space="preserve"> </w:t>
      </w:r>
      <w:r>
        <w:t>Co,</w:t>
      </w:r>
      <w:r>
        <w:rPr>
          <w:spacing w:val="13"/>
        </w:rPr>
        <w:t xml:space="preserve"> </w:t>
      </w:r>
      <w:r>
        <w:t>2016.</w:t>
      </w:r>
    </w:p>
    <w:p w:rsidR="00292BAF" w:rsidRDefault="00292BAF" w:rsidP="00411A70">
      <w:pPr>
        <w:pStyle w:val="ListParagraph"/>
        <w:numPr>
          <w:ilvl w:val="0"/>
          <w:numId w:val="295"/>
        </w:numPr>
        <w:tabs>
          <w:tab w:val="left" w:pos="2085"/>
          <w:tab w:val="left" w:pos="2086"/>
        </w:tabs>
        <w:spacing w:before="44"/>
      </w:pPr>
      <w:r>
        <w:t>S.</w:t>
      </w:r>
      <w:r>
        <w:rPr>
          <w:spacing w:val="21"/>
        </w:rPr>
        <w:t xml:space="preserve"> </w:t>
      </w:r>
      <w:r>
        <w:t>Bhaskar,</w:t>
      </w:r>
      <w:r>
        <w:rPr>
          <w:spacing w:val="19"/>
        </w:rPr>
        <w:t xml:space="preserve"> </w:t>
      </w:r>
      <w:r>
        <w:rPr>
          <w:b/>
        </w:rPr>
        <w:t>“Instrumentation</w:t>
      </w:r>
      <w:r>
        <w:rPr>
          <w:b/>
          <w:spacing w:val="18"/>
        </w:rPr>
        <w:t xml:space="preserve"> </w:t>
      </w:r>
      <w:r>
        <w:rPr>
          <w:b/>
        </w:rPr>
        <w:t>and</w:t>
      </w:r>
      <w:r>
        <w:rPr>
          <w:b/>
          <w:spacing w:val="16"/>
        </w:rPr>
        <w:t xml:space="preserve"> </w:t>
      </w:r>
      <w:r>
        <w:rPr>
          <w:b/>
        </w:rPr>
        <w:t>Control</w:t>
      </w:r>
      <w:r>
        <w:rPr>
          <w:b/>
          <w:spacing w:val="19"/>
        </w:rPr>
        <w:t xml:space="preserve"> </w:t>
      </w:r>
      <w:r>
        <w:rPr>
          <w:b/>
        </w:rPr>
        <w:t>Systems”,</w:t>
      </w:r>
      <w:r>
        <w:rPr>
          <w:b/>
          <w:spacing w:val="25"/>
        </w:rPr>
        <w:t xml:space="preserve"> </w:t>
      </w:r>
      <w:r>
        <w:t>Anuradha</w:t>
      </w:r>
      <w:r>
        <w:rPr>
          <w:spacing w:val="16"/>
        </w:rPr>
        <w:t xml:space="preserve"> </w:t>
      </w:r>
      <w:r>
        <w:t>Agencies.</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ind w:left="1440"/>
      </w:pPr>
      <w:r>
        <w:t>E</w:t>
      </w:r>
      <w:r>
        <w:rPr>
          <w:spacing w:val="15"/>
        </w:rPr>
        <w:t xml:space="preserve"> </w:t>
      </w:r>
      <w:r>
        <w:t>-</w:t>
      </w:r>
      <w:r>
        <w:rPr>
          <w:spacing w:val="10"/>
        </w:rPr>
        <w:t xml:space="preserve"> </w:t>
      </w:r>
      <w:r>
        <w:t>RESOURCES</w:t>
      </w:r>
    </w:p>
    <w:p w:rsidR="00292BAF" w:rsidRDefault="00292BAF" w:rsidP="00292BAF">
      <w:pPr>
        <w:pStyle w:val="BodyText"/>
        <w:spacing w:before="8"/>
        <w:rPr>
          <w:b/>
          <w:sz w:val="19"/>
        </w:rPr>
      </w:pPr>
    </w:p>
    <w:p w:rsidR="00292BAF" w:rsidRDefault="00CA323C" w:rsidP="00411A70">
      <w:pPr>
        <w:pStyle w:val="ListParagraph"/>
        <w:numPr>
          <w:ilvl w:val="0"/>
          <w:numId w:val="294"/>
        </w:numPr>
        <w:tabs>
          <w:tab w:val="left" w:pos="2054"/>
          <w:tab w:val="left" w:pos="2055"/>
        </w:tabs>
        <w:spacing w:before="1"/>
        <w:ind w:hanging="508"/>
      </w:pPr>
      <w:hyperlink r:id="rId144">
        <w:r w:rsidR="00292BAF">
          <w:rPr>
            <w:color w:val="0000FF"/>
            <w:u w:val="single" w:color="0000FF"/>
          </w:rPr>
          <w:t>http://home.iitk.ac.in/~vkjain/Lecture%204-Metrology-F-21-8-14.pdf</w:t>
        </w:r>
      </w:hyperlink>
    </w:p>
    <w:p w:rsidR="00292BAF" w:rsidRDefault="00CA323C" w:rsidP="00411A70">
      <w:pPr>
        <w:pStyle w:val="ListParagraph"/>
        <w:numPr>
          <w:ilvl w:val="0"/>
          <w:numId w:val="294"/>
        </w:numPr>
        <w:tabs>
          <w:tab w:val="left" w:pos="2054"/>
          <w:tab w:val="left" w:pos="2055"/>
        </w:tabs>
        <w:spacing w:before="13"/>
        <w:ind w:hanging="508"/>
      </w:pPr>
      <w:hyperlink r:id="rId145">
        <w:r w:rsidR="00292BAF">
          <w:rPr>
            <w:color w:val="0000FF"/>
            <w:u w:val="single" w:color="0000FF"/>
          </w:rPr>
          <w:t>http://users.encs.concordia.ca/~nrskumar/Index_files/Mech6491/Lecture%201.pdf</w:t>
        </w:r>
      </w:hyperlink>
    </w:p>
    <w:p w:rsidR="00292BAF" w:rsidRDefault="00CA323C" w:rsidP="00411A70">
      <w:pPr>
        <w:pStyle w:val="ListParagraph"/>
        <w:numPr>
          <w:ilvl w:val="0"/>
          <w:numId w:val="294"/>
        </w:numPr>
        <w:tabs>
          <w:tab w:val="left" w:pos="2054"/>
          <w:tab w:val="left" w:pos="2055"/>
        </w:tabs>
        <w:spacing w:before="11"/>
        <w:ind w:hanging="508"/>
      </w:pPr>
      <w:hyperlink r:id="rId146">
        <w:r w:rsidR="00292BAF">
          <w:rPr>
            <w:color w:val="0000FF"/>
            <w:u w:val="single" w:color="0000FF"/>
          </w:rPr>
          <w:t>http://nptel.ac.in/courses/112106179/19</w:t>
        </w:r>
      </w:hyperlink>
    </w:p>
    <w:p w:rsidR="00292BAF" w:rsidRDefault="00292BAF" w:rsidP="00411A70">
      <w:pPr>
        <w:pStyle w:val="ListParagraph"/>
        <w:numPr>
          <w:ilvl w:val="0"/>
          <w:numId w:val="294"/>
        </w:numPr>
        <w:tabs>
          <w:tab w:val="left" w:pos="2054"/>
          <w:tab w:val="left" w:pos="2055"/>
        </w:tabs>
        <w:spacing w:before="11"/>
        <w:ind w:hanging="508"/>
      </w:pPr>
      <w:r>
        <w:t>https://</w:t>
      </w:r>
      <w:hyperlink r:id="rId147">
        <w:r>
          <w:rPr>
            <w:color w:val="0000FF"/>
            <w:u w:val="single" w:color="0000FF"/>
          </w:rPr>
          <w:t>www.youtube.com/watch?v=qbKnW42ZM5c</w:t>
        </w:r>
      </w:hyperlink>
    </w:p>
    <w:p w:rsidR="00292BAF" w:rsidRDefault="00292BAF" w:rsidP="00411A70">
      <w:pPr>
        <w:pStyle w:val="ListParagraph"/>
        <w:numPr>
          <w:ilvl w:val="0"/>
          <w:numId w:val="294"/>
        </w:numPr>
        <w:tabs>
          <w:tab w:val="left" w:pos="2054"/>
          <w:tab w:val="left" w:pos="2055"/>
        </w:tabs>
        <w:spacing w:before="11"/>
        <w:ind w:hanging="508"/>
      </w:pPr>
      <w:r>
        <w:t>https://</w:t>
      </w:r>
      <w:hyperlink r:id="rId148">
        <w:r>
          <w:rPr>
            <w:color w:val="0000FF"/>
            <w:u w:val="single" w:color="0000FF"/>
          </w:rPr>
          <w:t>www.degruyter.com/view/j/mms</w:t>
        </w:r>
      </w:hyperlink>
    </w:p>
    <w:p w:rsidR="00292BAF" w:rsidRDefault="00CA323C" w:rsidP="00411A70">
      <w:pPr>
        <w:pStyle w:val="ListParagraph"/>
        <w:numPr>
          <w:ilvl w:val="0"/>
          <w:numId w:val="294"/>
        </w:numPr>
        <w:tabs>
          <w:tab w:val="left" w:pos="2054"/>
          <w:tab w:val="left" w:pos="2055"/>
        </w:tabs>
        <w:spacing w:before="9"/>
        <w:ind w:hanging="508"/>
      </w:pPr>
      <w:hyperlink r:id="rId149">
        <w:r w:rsidR="00292BAF">
          <w:rPr>
            <w:color w:val="0000FF"/>
            <w:u w:val="single" w:color="0000FF"/>
          </w:rPr>
          <w:t>http://www.metrology-journal.org/</w:t>
        </w:r>
      </w:hyperlink>
    </w:p>
    <w:p w:rsidR="00292BAF" w:rsidRDefault="00292BAF" w:rsidP="00292BAF">
      <w:pPr>
        <w:pStyle w:val="Heading1"/>
        <w:spacing w:before="13"/>
        <w:ind w:left="1372"/>
      </w:pPr>
      <w:r>
        <w:t>Course</w:t>
      </w:r>
      <w:r>
        <w:rPr>
          <w:spacing w:val="18"/>
        </w:rPr>
        <w:t xml:space="preserve"> </w:t>
      </w:r>
      <w:r>
        <w:t>Outcomes:</w:t>
      </w:r>
    </w:p>
    <w:p w:rsidR="00292BAF" w:rsidRDefault="00292BAF" w:rsidP="00292BAF">
      <w:pPr>
        <w:pStyle w:val="BodyText"/>
        <w:spacing w:before="11"/>
        <w:rPr>
          <w:b/>
          <w:sz w:val="19"/>
        </w:rPr>
      </w:pPr>
    </w:p>
    <w:p w:rsidR="00292BAF" w:rsidRDefault="00292BAF" w:rsidP="00292BAF">
      <w:pPr>
        <w:pStyle w:val="BodyText"/>
        <w:ind w:left="1372"/>
      </w:pPr>
      <w:r>
        <w:t>At</w:t>
      </w:r>
      <w:r>
        <w:rPr>
          <w:spacing w:val="11"/>
        </w:rPr>
        <w:t xml:space="preserve"> </w:t>
      </w:r>
      <w:r>
        <w:t>the</w:t>
      </w:r>
      <w:r>
        <w:rPr>
          <w:spacing w:val="10"/>
        </w:rPr>
        <w:t xml:space="preserve"> </w:t>
      </w:r>
      <w:r>
        <w:t>end</w:t>
      </w:r>
      <w:r>
        <w:rPr>
          <w:spacing w:val="10"/>
        </w:rPr>
        <w:t xml:space="preserve"> </w:t>
      </w:r>
      <w:r>
        <w:t>of</w:t>
      </w:r>
      <w:r>
        <w:rPr>
          <w:spacing w:val="7"/>
        </w:rPr>
        <w:t xml:space="preserve"> </w:t>
      </w:r>
      <w:r>
        <w:t>the</w:t>
      </w:r>
      <w:r>
        <w:rPr>
          <w:spacing w:val="7"/>
        </w:rPr>
        <w:t xml:space="preserve"> </w:t>
      </w:r>
      <w:r>
        <w:t>course,</w:t>
      </w:r>
      <w:r>
        <w:rPr>
          <w:spacing w:val="7"/>
        </w:rPr>
        <w:t xml:space="preserve"> </w:t>
      </w:r>
      <w:r>
        <w:t>students</w:t>
      </w:r>
      <w:r>
        <w:rPr>
          <w:spacing w:val="8"/>
        </w:rPr>
        <w:t xml:space="preserve"> </w:t>
      </w:r>
      <w:r>
        <w:t>will</w:t>
      </w:r>
      <w:r>
        <w:rPr>
          <w:spacing w:val="10"/>
        </w:rPr>
        <w:t xml:space="preserve"> </w:t>
      </w:r>
      <w:r>
        <w:t>be</w:t>
      </w:r>
      <w:r>
        <w:rPr>
          <w:spacing w:val="5"/>
        </w:rPr>
        <w:t xml:space="preserve"> </w:t>
      </w:r>
      <w:r>
        <w:t>able</w:t>
      </w:r>
      <w:r>
        <w:rPr>
          <w:spacing w:val="10"/>
        </w:rPr>
        <w:t xml:space="preserve"> </w:t>
      </w:r>
      <w:r>
        <w:t>to:</w:t>
      </w:r>
    </w:p>
    <w:p w:rsidR="00292BAF" w:rsidRDefault="00292BAF" w:rsidP="00292BAF">
      <w:pPr>
        <w:pStyle w:val="BodyText"/>
        <w:spacing w:before="6"/>
        <w:rPr>
          <w:sz w:val="20"/>
        </w:rPr>
      </w:pPr>
    </w:p>
    <w:p w:rsidR="00292BAF" w:rsidRDefault="00292BAF" w:rsidP="00411A70">
      <w:pPr>
        <w:pStyle w:val="ListParagraph"/>
        <w:numPr>
          <w:ilvl w:val="0"/>
          <w:numId w:val="293"/>
        </w:numPr>
        <w:tabs>
          <w:tab w:val="left" w:pos="2054"/>
          <w:tab w:val="left" w:pos="2055"/>
        </w:tabs>
        <w:spacing w:before="1"/>
        <w:ind w:hanging="508"/>
      </w:pPr>
      <w:r>
        <w:t>Understand</w:t>
      </w:r>
      <w:r>
        <w:rPr>
          <w:spacing w:val="9"/>
        </w:rPr>
        <w:t xml:space="preserve"> </w:t>
      </w:r>
      <w:r>
        <w:t>the</w:t>
      </w:r>
      <w:r>
        <w:rPr>
          <w:spacing w:val="14"/>
        </w:rPr>
        <w:t xml:space="preserve"> </w:t>
      </w:r>
      <w:r>
        <w:t>Systems</w:t>
      </w:r>
      <w:r>
        <w:rPr>
          <w:spacing w:val="6"/>
        </w:rPr>
        <w:t xml:space="preserve"> </w:t>
      </w:r>
      <w:r>
        <w:t>of Limits,</w:t>
      </w:r>
      <w:r>
        <w:rPr>
          <w:spacing w:val="15"/>
        </w:rPr>
        <w:t xml:space="preserve"> </w:t>
      </w:r>
      <w:r>
        <w:t>Fits</w:t>
      </w:r>
      <w:r>
        <w:rPr>
          <w:spacing w:val="4"/>
        </w:rPr>
        <w:t xml:space="preserve"> </w:t>
      </w:r>
      <w:r>
        <w:t>and</w:t>
      </w:r>
      <w:r>
        <w:rPr>
          <w:spacing w:val="6"/>
        </w:rPr>
        <w:t xml:space="preserve"> </w:t>
      </w:r>
      <w:r>
        <w:t>Tolerance</w:t>
      </w:r>
      <w:r>
        <w:rPr>
          <w:spacing w:val="14"/>
        </w:rPr>
        <w:t xml:space="preserve"> </w:t>
      </w:r>
      <w:r>
        <w:t>&amp;</w:t>
      </w:r>
      <w:r>
        <w:rPr>
          <w:spacing w:val="7"/>
        </w:rPr>
        <w:t xml:space="preserve"> </w:t>
      </w:r>
      <w:r>
        <w:t>Limit</w:t>
      </w:r>
      <w:r>
        <w:rPr>
          <w:spacing w:val="17"/>
        </w:rPr>
        <w:t xml:space="preserve"> </w:t>
      </w:r>
      <w:r>
        <w:t>Gauges.</w:t>
      </w:r>
    </w:p>
    <w:p w:rsidR="00292BAF" w:rsidRDefault="00292BAF" w:rsidP="00411A70">
      <w:pPr>
        <w:pStyle w:val="ListParagraph"/>
        <w:numPr>
          <w:ilvl w:val="0"/>
          <w:numId w:val="293"/>
        </w:numPr>
        <w:tabs>
          <w:tab w:val="left" w:pos="2054"/>
          <w:tab w:val="left" w:pos="2055"/>
        </w:tabs>
        <w:spacing w:before="66" w:line="285" w:lineRule="auto"/>
        <w:ind w:right="1962"/>
      </w:pPr>
      <w:r>
        <w:t>Illustrate</w:t>
      </w:r>
      <w:r>
        <w:rPr>
          <w:spacing w:val="1"/>
        </w:rPr>
        <w:t xml:space="preserve"> </w:t>
      </w:r>
      <w:r>
        <w:t>Linear,</w:t>
      </w:r>
      <w:r>
        <w:rPr>
          <w:spacing w:val="1"/>
        </w:rPr>
        <w:t xml:space="preserve"> </w:t>
      </w:r>
      <w:r>
        <w:t>Angle and</w:t>
      </w:r>
      <w:r>
        <w:rPr>
          <w:spacing w:val="1"/>
        </w:rPr>
        <w:t xml:space="preserve"> </w:t>
      </w:r>
      <w:r>
        <w:t>Taper</w:t>
      </w:r>
      <w:r>
        <w:rPr>
          <w:spacing w:val="1"/>
        </w:rPr>
        <w:t xml:space="preserve"> </w:t>
      </w:r>
      <w:r>
        <w:t>measurement</w:t>
      </w:r>
      <w:r>
        <w:rPr>
          <w:spacing w:val="1"/>
        </w:rPr>
        <w:t xml:space="preserve"> </w:t>
      </w:r>
      <w:r>
        <w:t>instruments &amp; optical measuring</w:t>
      </w:r>
      <w:r>
        <w:rPr>
          <w:spacing w:val="-52"/>
        </w:rPr>
        <w:t xml:space="preserve"> </w:t>
      </w:r>
      <w:r>
        <w:t>instruments.</w:t>
      </w:r>
    </w:p>
    <w:p w:rsidR="00292BAF" w:rsidRDefault="00292BAF" w:rsidP="00411A70">
      <w:pPr>
        <w:pStyle w:val="ListParagraph"/>
        <w:numPr>
          <w:ilvl w:val="0"/>
          <w:numId w:val="293"/>
        </w:numPr>
        <w:tabs>
          <w:tab w:val="left" w:pos="2054"/>
          <w:tab w:val="left" w:pos="2055"/>
        </w:tabs>
        <w:spacing w:before="22"/>
        <w:ind w:hanging="508"/>
      </w:pPr>
      <w:r>
        <w:t>Measure</w:t>
      </w:r>
      <w:r>
        <w:rPr>
          <w:spacing w:val="16"/>
        </w:rPr>
        <w:t xml:space="preserve"> </w:t>
      </w:r>
      <w:r>
        <w:t>Surface</w:t>
      </w:r>
      <w:r>
        <w:rPr>
          <w:spacing w:val="9"/>
        </w:rPr>
        <w:t xml:space="preserve"> </w:t>
      </w:r>
      <w:r>
        <w:t>Roughness</w:t>
      </w:r>
      <w:r>
        <w:rPr>
          <w:spacing w:val="15"/>
        </w:rPr>
        <w:t xml:space="preserve"> </w:t>
      </w:r>
      <w:r>
        <w:t>and</w:t>
      </w:r>
      <w:r>
        <w:rPr>
          <w:spacing w:val="8"/>
        </w:rPr>
        <w:t xml:space="preserve"> </w:t>
      </w:r>
      <w:r>
        <w:t>know</w:t>
      </w:r>
      <w:r>
        <w:rPr>
          <w:spacing w:val="11"/>
        </w:rPr>
        <w:t xml:space="preserve"> </w:t>
      </w:r>
      <w:r>
        <w:t>about</w:t>
      </w:r>
      <w:r>
        <w:rPr>
          <w:spacing w:val="15"/>
        </w:rPr>
        <w:t xml:space="preserve"> </w:t>
      </w:r>
      <w:r>
        <w:t>Instrumentation</w:t>
      </w:r>
      <w:r>
        <w:rPr>
          <w:spacing w:val="8"/>
        </w:rPr>
        <w:t xml:space="preserve"> </w:t>
      </w:r>
      <w:r>
        <w:t>system.</w:t>
      </w:r>
    </w:p>
    <w:p w:rsidR="00292BAF" w:rsidRDefault="00292BAF" w:rsidP="00411A70">
      <w:pPr>
        <w:pStyle w:val="ListParagraph"/>
        <w:numPr>
          <w:ilvl w:val="0"/>
          <w:numId w:val="293"/>
        </w:numPr>
        <w:tabs>
          <w:tab w:val="left" w:pos="2054"/>
          <w:tab w:val="left" w:pos="2055"/>
        </w:tabs>
        <w:spacing w:before="71"/>
        <w:ind w:hanging="508"/>
      </w:pPr>
      <w:r>
        <w:t>Apply the</w:t>
      </w:r>
      <w:r>
        <w:rPr>
          <w:spacing w:val="18"/>
        </w:rPr>
        <w:t xml:space="preserve"> </w:t>
      </w:r>
      <w:r>
        <w:t>instruments</w:t>
      </w:r>
      <w:r>
        <w:rPr>
          <w:spacing w:val="8"/>
        </w:rPr>
        <w:t xml:space="preserve"> </w:t>
      </w:r>
      <w:r>
        <w:t>for</w:t>
      </w:r>
      <w:r>
        <w:rPr>
          <w:spacing w:val="13"/>
        </w:rPr>
        <w:t xml:space="preserve"> </w:t>
      </w:r>
      <w:r>
        <w:t>displacement</w:t>
      </w:r>
      <w:r>
        <w:rPr>
          <w:spacing w:val="18"/>
        </w:rPr>
        <w:t xml:space="preserve"> </w:t>
      </w:r>
      <w:r>
        <w:t>&amp;</w:t>
      </w:r>
      <w:r>
        <w:rPr>
          <w:spacing w:val="9"/>
        </w:rPr>
        <w:t xml:space="preserve"> </w:t>
      </w:r>
      <w:r>
        <w:t>temperature.</w:t>
      </w:r>
    </w:p>
    <w:p w:rsidR="00292BAF" w:rsidRDefault="00292BAF" w:rsidP="00411A70">
      <w:pPr>
        <w:pStyle w:val="ListParagraph"/>
        <w:numPr>
          <w:ilvl w:val="0"/>
          <w:numId w:val="293"/>
        </w:numPr>
        <w:tabs>
          <w:tab w:val="left" w:pos="2054"/>
          <w:tab w:val="left" w:pos="2055"/>
        </w:tabs>
        <w:spacing w:before="66"/>
        <w:ind w:hanging="508"/>
      </w:pPr>
      <w:r>
        <w:t>Understand</w:t>
      </w:r>
      <w:r>
        <w:rPr>
          <w:spacing w:val="12"/>
        </w:rPr>
        <w:t xml:space="preserve"> </w:t>
      </w:r>
      <w:r>
        <w:t>the</w:t>
      </w:r>
      <w:r>
        <w:rPr>
          <w:spacing w:val="14"/>
        </w:rPr>
        <w:t xml:space="preserve"> </w:t>
      </w:r>
      <w:r>
        <w:t>stress</w:t>
      </w:r>
      <w:r>
        <w:rPr>
          <w:spacing w:val="12"/>
        </w:rPr>
        <w:t xml:space="preserve"> </w:t>
      </w:r>
      <w:r>
        <w:t>strain</w:t>
      </w:r>
      <w:r>
        <w:rPr>
          <w:spacing w:val="13"/>
        </w:rPr>
        <w:t xml:space="preserve"> </w:t>
      </w:r>
      <w:r>
        <w:t>measurements</w:t>
      </w:r>
      <w:r>
        <w:rPr>
          <w:spacing w:val="13"/>
        </w:rPr>
        <w:t xml:space="preserve"> </w:t>
      </w:r>
      <w:r>
        <w:t>&amp;</w:t>
      </w:r>
      <w:r>
        <w:rPr>
          <w:spacing w:val="10"/>
        </w:rPr>
        <w:t xml:space="preserve"> </w:t>
      </w:r>
      <w:r>
        <w:t>elements</w:t>
      </w:r>
      <w:r>
        <w:rPr>
          <w:spacing w:val="12"/>
        </w:rPr>
        <w:t xml:space="preserve"> </w:t>
      </w:r>
      <w:r>
        <w:t>of</w:t>
      </w:r>
      <w:r>
        <w:rPr>
          <w:spacing w:val="4"/>
        </w:rPr>
        <w:t xml:space="preserve"> </w:t>
      </w:r>
      <w:r>
        <w:t>control</w:t>
      </w:r>
      <w:r>
        <w:rPr>
          <w:spacing w:val="4"/>
        </w:rPr>
        <w:t xml:space="preserve"> </w:t>
      </w:r>
      <w:r>
        <w:t>systems.</w:t>
      </w:r>
    </w:p>
    <w:p w:rsidR="00292BAF" w:rsidRDefault="00292BAF" w:rsidP="00292BAF">
      <w:pPr>
        <w:sectPr w:rsidR="00292BAF">
          <w:pgSz w:w="12240" w:h="15840"/>
          <w:pgMar w:top="940" w:right="360" w:bottom="280" w:left="420" w:header="720" w:footer="720" w:gutter="0"/>
          <w:cols w:space="720"/>
        </w:sect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1"/>
        <w:gridCol w:w="561"/>
        <w:gridCol w:w="559"/>
        <w:gridCol w:w="564"/>
        <w:gridCol w:w="450"/>
        <w:gridCol w:w="109"/>
        <w:gridCol w:w="562"/>
        <w:gridCol w:w="561"/>
        <w:gridCol w:w="565"/>
        <w:gridCol w:w="560"/>
        <w:gridCol w:w="562"/>
        <w:gridCol w:w="654"/>
        <w:gridCol w:w="655"/>
        <w:gridCol w:w="655"/>
        <w:gridCol w:w="667"/>
        <w:gridCol w:w="665"/>
        <w:gridCol w:w="665"/>
      </w:tblGrid>
      <w:tr w:rsidR="00292BAF" w:rsidTr="0088037E">
        <w:trPr>
          <w:trHeight w:val="456"/>
        </w:trPr>
        <w:tc>
          <w:tcPr>
            <w:tcW w:w="9645" w:type="dxa"/>
            <w:gridSpan w:val="17"/>
          </w:tcPr>
          <w:p w:rsidR="00292BAF" w:rsidRDefault="00292BAF" w:rsidP="0088037E">
            <w:pPr>
              <w:pStyle w:val="TableParagraph"/>
              <w:spacing w:line="214" w:lineRule="exact"/>
              <w:ind w:left="1767" w:right="1752"/>
              <w:jc w:val="center"/>
              <w:rPr>
                <w:b/>
              </w:rPr>
            </w:pPr>
            <w:r>
              <w:rPr>
                <w:b/>
              </w:rPr>
              <w:lastRenderedPageBreak/>
              <w:t>CO-</w:t>
            </w:r>
            <w:r>
              <w:rPr>
                <w:b/>
                <w:spacing w:val="14"/>
              </w:rPr>
              <w:t xml:space="preserve"> </w:t>
            </w:r>
            <w:r>
              <w:rPr>
                <w:b/>
              </w:rPr>
              <w:t>PO</w:t>
            </w:r>
            <w:r>
              <w:rPr>
                <w:b/>
                <w:spacing w:val="12"/>
              </w:rPr>
              <w:t xml:space="preserve"> </w:t>
            </w:r>
            <w:r>
              <w:rPr>
                <w:b/>
              </w:rPr>
              <w:t>Mapping</w:t>
            </w:r>
          </w:p>
          <w:p w:rsidR="00292BAF" w:rsidRDefault="00292BAF" w:rsidP="0088037E">
            <w:pPr>
              <w:pStyle w:val="TableParagraph"/>
              <w:spacing w:line="223" w:lineRule="exact"/>
              <w:ind w:left="1767" w:right="1754"/>
              <w:jc w:val="center"/>
              <w:rPr>
                <w:b/>
              </w:rPr>
            </w:pPr>
            <w:r>
              <w:rPr>
                <w:b/>
              </w:rPr>
              <w:t>(3/2/1indicatesstrengthofcorrelation)3-Strong,2-Medium,1-Weak</w:t>
            </w:r>
          </w:p>
        </w:tc>
      </w:tr>
      <w:tr w:rsidR="00292BAF" w:rsidTr="0088037E">
        <w:trPr>
          <w:trHeight w:val="231"/>
        </w:trPr>
        <w:tc>
          <w:tcPr>
            <w:tcW w:w="631" w:type="dxa"/>
            <w:vMerge w:val="restart"/>
          </w:tcPr>
          <w:p w:rsidR="00292BAF" w:rsidRDefault="00292BAF" w:rsidP="0088037E">
            <w:pPr>
              <w:pStyle w:val="TableParagraph"/>
              <w:spacing w:before="115"/>
              <w:ind w:left="151"/>
              <w:rPr>
                <w:b/>
              </w:rPr>
            </w:pPr>
            <w:r>
              <w:rPr>
                <w:b/>
              </w:rPr>
              <w:t>COs</w:t>
            </w:r>
          </w:p>
        </w:tc>
        <w:tc>
          <w:tcPr>
            <w:tcW w:w="561" w:type="dxa"/>
            <w:tcBorders>
              <w:right w:val="nil"/>
            </w:tcBorders>
          </w:tcPr>
          <w:p w:rsidR="00292BAF" w:rsidRDefault="00292BAF" w:rsidP="0088037E">
            <w:pPr>
              <w:pStyle w:val="TableParagraph"/>
              <w:rPr>
                <w:sz w:val="16"/>
              </w:rPr>
            </w:pPr>
          </w:p>
        </w:tc>
        <w:tc>
          <w:tcPr>
            <w:tcW w:w="559" w:type="dxa"/>
            <w:tcBorders>
              <w:left w:val="nil"/>
              <w:right w:val="nil"/>
            </w:tcBorders>
          </w:tcPr>
          <w:p w:rsidR="00292BAF" w:rsidRDefault="00292BAF" w:rsidP="0088037E">
            <w:pPr>
              <w:pStyle w:val="TableParagraph"/>
              <w:rPr>
                <w:sz w:val="16"/>
              </w:rPr>
            </w:pPr>
          </w:p>
        </w:tc>
        <w:tc>
          <w:tcPr>
            <w:tcW w:w="564" w:type="dxa"/>
            <w:tcBorders>
              <w:left w:val="nil"/>
              <w:right w:val="nil"/>
            </w:tcBorders>
          </w:tcPr>
          <w:p w:rsidR="00292BAF" w:rsidRDefault="00292BAF" w:rsidP="0088037E">
            <w:pPr>
              <w:pStyle w:val="TableParagraph"/>
              <w:rPr>
                <w:sz w:val="16"/>
              </w:rPr>
            </w:pPr>
          </w:p>
        </w:tc>
        <w:tc>
          <w:tcPr>
            <w:tcW w:w="450" w:type="dxa"/>
            <w:tcBorders>
              <w:left w:val="nil"/>
              <w:right w:val="nil"/>
            </w:tcBorders>
          </w:tcPr>
          <w:p w:rsidR="00292BAF" w:rsidRDefault="00292BAF" w:rsidP="0088037E">
            <w:pPr>
              <w:pStyle w:val="TableParagraph"/>
              <w:rPr>
                <w:sz w:val="16"/>
              </w:rPr>
            </w:pPr>
          </w:p>
        </w:tc>
        <w:tc>
          <w:tcPr>
            <w:tcW w:w="2919" w:type="dxa"/>
            <w:gridSpan w:val="6"/>
            <w:tcBorders>
              <w:left w:val="nil"/>
              <w:right w:val="nil"/>
            </w:tcBorders>
          </w:tcPr>
          <w:p w:rsidR="00292BAF" w:rsidRDefault="00292BAF" w:rsidP="0088037E">
            <w:pPr>
              <w:pStyle w:val="TableParagraph"/>
              <w:spacing w:line="211" w:lineRule="exact"/>
              <w:ind w:left="19"/>
              <w:rPr>
                <w:b/>
              </w:rPr>
            </w:pPr>
            <w:r>
              <w:rPr>
                <w:b/>
              </w:rPr>
              <w:t>Programme</w:t>
            </w:r>
            <w:r>
              <w:rPr>
                <w:b/>
                <w:spacing w:val="29"/>
              </w:rPr>
              <w:t xml:space="preserve"> </w:t>
            </w:r>
            <w:r>
              <w:rPr>
                <w:b/>
              </w:rPr>
              <w:t>Outcomes(POs)</w:t>
            </w:r>
          </w:p>
        </w:tc>
        <w:tc>
          <w:tcPr>
            <w:tcW w:w="654" w:type="dxa"/>
            <w:tcBorders>
              <w:left w:val="nil"/>
              <w:right w:val="nil"/>
            </w:tcBorders>
          </w:tcPr>
          <w:p w:rsidR="00292BAF" w:rsidRDefault="00292BAF" w:rsidP="0088037E">
            <w:pPr>
              <w:pStyle w:val="TableParagraph"/>
              <w:rPr>
                <w:sz w:val="16"/>
              </w:rPr>
            </w:pPr>
          </w:p>
        </w:tc>
        <w:tc>
          <w:tcPr>
            <w:tcW w:w="655" w:type="dxa"/>
            <w:tcBorders>
              <w:left w:val="nil"/>
              <w:right w:val="nil"/>
            </w:tcBorders>
          </w:tcPr>
          <w:p w:rsidR="00292BAF" w:rsidRDefault="00292BAF" w:rsidP="0088037E">
            <w:pPr>
              <w:pStyle w:val="TableParagraph"/>
              <w:rPr>
                <w:sz w:val="16"/>
              </w:rPr>
            </w:pPr>
          </w:p>
        </w:tc>
        <w:tc>
          <w:tcPr>
            <w:tcW w:w="655" w:type="dxa"/>
            <w:tcBorders>
              <w:left w:val="nil"/>
            </w:tcBorders>
          </w:tcPr>
          <w:p w:rsidR="00292BAF" w:rsidRDefault="00292BAF" w:rsidP="0088037E">
            <w:pPr>
              <w:pStyle w:val="TableParagraph"/>
              <w:rPr>
                <w:sz w:val="16"/>
              </w:rPr>
            </w:pPr>
          </w:p>
        </w:tc>
        <w:tc>
          <w:tcPr>
            <w:tcW w:w="1997" w:type="dxa"/>
            <w:gridSpan w:val="3"/>
          </w:tcPr>
          <w:p w:rsidR="00292BAF" w:rsidRDefault="00292BAF" w:rsidP="0088037E">
            <w:pPr>
              <w:pStyle w:val="TableParagraph"/>
              <w:spacing w:line="211" w:lineRule="exact"/>
              <w:ind w:left="724" w:right="708"/>
              <w:jc w:val="center"/>
              <w:rPr>
                <w:b/>
              </w:rPr>
            </w:pPr>
            <w:r>
              <w:rPr>
                <w:b/>
              </w:rPr>
              <w:t>PSOs</w:t>
            </w:r>
          </w:p>
        </w:tc>
      </w:tr>
      <w:tr w:rsidR="008502DB" w:rsidTr="0088037E">
        <w:trPr>
          <w:trHeight w:val="393"/>
        </w:trPr>
        <w:tc>
          <w:tcPr>
            <w:tcW w:w="631" w:type="dxa"/>
            <w:vMerge/>
            <w:tcBorders>
              <w:top w:val="nil"/>
            </w:tcBorders>
          </w:tcPr>
          <w:p w:rsidR="008502DB" w:rsidRDefault="008502DB" w:rsidP="0088037E">
            <w:pPr>
              <w:rPr>
                <w:sz w:val="2"/>
                <w:szCs w:val="2"/>
              </w:rPr>
            </w:pPr>
          </w:p>
        </w:tc>
        <w:tc>
          <w:tcPr>
            <w:tcW w:w="561" w:type="dxa"/>
          </w:tcPr>
          <w:p w:rsidR="008502DB" w:rsidRDefault="008502DB" w:rsidP="00FF4126">
            <w:pPr>
              <w:pStyle w:val="TableParagraph"/>
              <w:spacing w:line="178" w:lineRule="exact"/>
              <w:ind w:left="63" w:right="48"/>
              <w:jc w:val="center"/>
              <w:rPr>
                <w:b/>
              </w:rPr>
            </w:pPr>
            <w:r>
              <w:rPr>
                <w:b/>
              </w:rPr>
              <w:t>PO1</w:t>
            </w:r>
          </w:p>
        </w:tc>
        <w:tc>
          <w:tcPr>
            <w:tcW w:w="559" w:type="dxa"/>
          </w:tcPr>
          <w:p w:rsidR="008502DB" w:rsidRDefault="008502DB" w:rsidP="00FF4126">
            <w:pPr>
              <w:pStyle w:val="TableParagraph"/>
              <w:spacing w:line="178" w:lineRule="exact"/>
              <w:ind w:left="84"/>
              <w:rPr>
                <w:b/>
              </w:rPr>
            </w:pPr>
            <w:r>
              <w:rPr>
                <w:b/>
              </w:rPr>
              <w:t>PO2</w:t>
            </w:r>
          </w:p>
        </w:tc>
        <w:tc>
          <w:tcPr>
            <w:tcW w:w="564" w:type="dxa"/>
          </w:tcPr>
          <w:p w:rsidR="008502DB" w:rsidRDefault="008502DB" w:rsidP="00FF4126">
            <w:pPr>
              <w:pStyle w:val="TableParagraph"/>
              <w:spacing w:line="178" w:lineRule="exact"/>
              <w:ind w:left="64" w:right="48"/>
              <w:jc w:val="center"/>
              <w:rPr>
                <w:b/>
              </w:rPr>
            </w:pPr>
            <w:r>
              <w:rPr>
                <w:b/>
              </w:rPr>
              <w:t>PO3</w:t>
            </w:r>
          </w:p>
        </w:tc>
        <w:tc>
          <w:tcPr>
            <w:tcW w:w="559" w:type="dxa"/>
            <w:gridSpan w:val="2"/>
          </w:tcPr>
          <w:p w:rsidR="008502DB" w:rsidRDefault="008502DB" w:rsidP="00FF4126">
            <w:pPr>
              <w:pStyle w:val="TableParagraph"/>
              <w:spacing w:line="178" w:lineRule="exact"/>
              <w:ind w:left="18" w:right="3"/>
              <w:jc w:val="center"/>
              <w:rPr>
                <w:b/>
              </w:rPr>
            </w:pPr>
            <w:r>
              <w:rPr>
                <w:b/>
              </w:rPr>
              <w:t>PO4</w:t>
            </w:r>
          </w:p>
        </w:tc>
        <w:tc>
          <w:tcPr>
            <w:tcW w:w="562" w:type="dxa"/>
          </w:tcPr>
          <w:p w:rsidR="008502DB" w:rsidRDefault="008502DB" w:rsidP="00FF4126">
            <w:pPr>
              <w:pStyle w:val="TableParagraph"/>
              <w:spacing w:line="178" w:lineRule="exact"/>
              <w:ind w:left="87"/>
              <w:rPr>
                <w:b/>
              </w:rPr>
            </w:pPr>
            <w:r>
              <w:rPr>
                <w:b/>
              </w:rPr>
              <w:t>PO5</w:t>
            </w:r>
          </w:p>
        </w:tc>
        <w:tc>
          <w:tcPr>
            <w:tcW w:w="561" w:type="dxa"/>
          </w:tcPr>
          <w:p w:rsidR="008502DB" w:rsidRDefault="008502DB" w:rsidP="00FF4126">
            <w:pPr>
              <w:pStyle w:val="TableParagraph"/>
              <w:spacing w:line="178" w:lineRule="exact"/>
              <w:ind w:left="66" w:right="48"/>
              <w:jc w:val="center"/>
              <w:rPr>
                <w:b/>
              </w:rPr>
            </w:pPr>
            <w:r>
              <w:rPr>
                <w:b/>
              </w:rPr>
              <w:t>PO6</w:t>
            </w:r>
          </w:p>
        </w:tc>
        <w:tc>
          <w:tcPr>
            <w:tcW w:w="565" w:type="dxa"/>
          </w:tcPr>
          <w:p w:rsidR="008502DB" w:rsidRDefault="008502DB" w:rsidP="00FF4126">
            <w:pPr>
              <w:pStyle w:val="TableParagraph"/>
              <w:spacing w:line="178" w:lineRule="exact"/>
              <w:ind w:left="86"/>
              <w:rPr>
                <w:b/>
              </w:rPr>
            </w:pPr>
            <w:r>
              <w:rPr>
                <w:b/>
              </w:rPr>
              <w:t>PO7</w:t>
            </w:r>
          </w:p>
        </w:tc>
        <w:tc>
          <w:tcPr>
            <w:tcW w:w="560" w:type="dxa"/>
          </w:tcPr>
          <w:p w:rsidR="008502DB" w:rsidRDefault="008502DB" w:rsidP="00FF4126">
            <w:pPr>
              <w:pStyle w:val="TableParagraph"/>
              <w:spacing w:line="178" w:lineRule="exact"/>
              <w:ind w:left="85"/>
              <w:rPr>
                <w:b/>
              </w:rPr>
            </w:pPr>
            <w:r>
              <w:rPr>
                <w:b/>
              </w:rPr>
              <w:t>PO8</w:t>
            </w:r>
          </w:p>
        </w:tc>
        <w:tc>
          <w:tcPr>
            <w:tcW w:w="562" w:type="dxa"/>
          </w:tcPr>
          <w:p w:rsidR="008502DB" w:rsidRDefault="008502DB" w:rsidP="00FF4126">
            <w:pPr>
              <w:pStyle w:val="TableParagraph"/>
              <w:spacing w:line="178" w:lineRule="exact"/>
              <w:ind w:left="69" w:right="57"/>
              <w:jc w:val="center"/>
              <w:rPr>
                <w:b/>
              </w:rPr>
            </w:pPr>
            <w:r>
              <w:rPr>
                <w:b/>
              </w:rPr>
              <w:t>PO9</w:t>
            </w:r>
          </w:p>
        </w:tc>
        <w:tc>
          <w:tcPr>
            <w:tcW w:w="654" w:type="dxa"/>
          </w:tcPr>
          <w:p w:rsidR="008502DB" w:rsidRDefault="008502DB" w:rsidP="00FF4126">
            <w:pPr>
              <w:pStyle w:val="TableParagraph"/>
              <w:spacing w:line="178" w:lineRule="exact"/>
              <w:ind w:left="84"/>
              <w:rPr>
                <w:b/>
              </w:rPr>
            </w:pPr>
            <w:r>
              <w:rPr>
                <w:b/>
              </w:rPr>
              <w:t>PO10</w:t>
            </w:r>
          </w:p>
        </w:tc>
        <w:tc>
          <w:tcPr>
            <w:tcW w:w="655" w:type="dxa"/>
          </w:tcPr>
          <w:p w:rsidR="008502DB" w:rsidRDefault="008502DB" w:rsidP="00FF4126">
            <w:pPr>
              <w:pStyle w:val="TableParagraph"/>
              <w:spacing w:line="178" w:lineRule="exact"/>
              <w:ind w:left="25" w:right="6"/>
              <w:jc w:val="center"/>
              <w:rPr>
                <w:b/>
              </w:rPr>
            </w:pPr>
            <w:r>
              <w:rPr>
                <w:b/>
              </w:rPr>
              <w:t>PO11</w:t>
            </w:r>
          </w:p>
        </w:tc>
        <w:tc>
          <w:tcPr>
            <w:tcW w:w="655" w:type="dxa"/>
          </w:tcPr>
          <w:p w:rsidR="008502DB" w:rsidRDefault="008502DB" w:rsidP="00FF4126">
            <w:pPr>
              <w:pStyle w:val="TableParagraph"/>
              <w:spacing w:line="178" w:lineRule="exact"/>
              <w:ind w:left="14"/>
              <w:jc w:val="center"/>
              <w:rPr>
                <w:b/>
              </w:rPr>
            </w:pPr>
            <w:r>
              <w:rPr>
                <w:b/>
              </w:rPr>
              <w:t>PO12</w:t>
            </w:r>
          </w:p>
        </w:tc>
        <w:tc>
          <w:tcPr>
            <w:tcW w:w="667" w:type="dxa"/>
          </w:tcPr>
          <w:p w:rsidR="008502DB" w:rsidRDefault="008502DB" w:rsidP="00FF4126">
            <w:pPr>
              <w:pStyle w:val="TableParagraph"/>
              <w:spacing w:line="178" w:lineRule="exact"/>
              <w:ind w:left="119"/>
              <w:rPr>
                <w:b/>
              </w:rPr>
            </w:pPr>
            <w:r>
              <w:rPr>
                <w:b/>
              </w:rPr>
              <w:t>PSO1</w:t>
            </w:r>
          </w:p>
        </w:tc>
        <w:tc>
          <w:tcPr>
            <w:tcW w:w="665" w:type="dxa"/>
          </w:tcPr>
          <w:p w:rsidR="008502DB" w:rsidRDefault="008502DB" w:rsidP="00FF4126">
            <w:pPr>
              <w:pStyle w:val="TableParagraph"/>
              <w:spacing w:line="178" w:lineRule="exact"/>
              <w:ind w:left="116"/>
              <w:rPr>
                <w:b/>
              </w:rPr>
            </w:pPr>
            <w:r>
              <w:rPr>
                <w:b/>
              </w:rPr>
              <w:t>PSO2</w:t>
            </w:r>
          </w:p>
        </w:tc>
        <w:tc>
          <w:tcPr>
            <w:tcW w:w="665" w:type="dxa"/>
          </w:tcPr>
          <w:p w:rsidR="008502DB" w:rsidRDefault="008502DB" w:rsidP="00FF4126">
            <w:pPr>
              <w:pStyle w:val="TableParagraph"/>
              <w:spacing w:line="178" w:lineRule="exact"/>
              <w:ind w:left="89"/>
              <w:jc w:val="center"/>
              <w:rPr>
                <w:b/>
              </w:rPr>
            </w:pPr>
            <w:r>
              <w:rPr>
                <w:b/>
              </w:rPr>
              <w:t>PSO3</w:t>
            </w:r>
          </w:p>
        </w:tc>
      </w:tr>
      <w:tr w:rsidR="00292BAF" w:rsidTr="0088037E">
        <w:trPr>
          <w:trHeight w:val="486"/>
        </w:trPr>
        <w:tc>
          <w:tcPr>
            <w:tcW w:w="631" w:type="dxa"/>
          </w:tcPr>
          <w:p w:rsidR="008502DB" w:rsidRDefault="008502DB" w:rsidP="0088037E">
            <w:pPr>
              <w:pStyle w:val="TableParagraph"/>
              <w:spacing w:line="194" w:lineRule="exact"/>
              <w:ind w:right="32"/>
              <w:jc w:val="right"/>
              <w:rPr>
                <w:b/>
              </w:rPr>
            </w:pPr>
          </w:p>
          <w:p w:rsidR="00292BAF" w:rsidRDefault="00292BAF" w:rsidP="0088037E">
            <w:pPr>
              <w:pStyle w:val="TableParagraph"/>
              <w:spacing w:line="194" w:lineRule="exact"/>
              <w:ind w:right="32"/>
              <w:jc w:val="right"/>
              <w:rPr>
                <w:b/>
              </w:rPr>
            </w:pPr>
            <w:r>
              <w:rPr>
                <w:b/>
              </w:rPr>
              <w:t>CO1</w:t>
            </w:r>
          </w:p>
        </w:tc>
        <w:tc>
          <w:tcPr>
            <w:tcW w:w="561" w:type="dxa"/>
          </w:tcPr>
          <w:p w:rsidR="00292BAF" w:rsidRDefault="00292BAF" w:rsidP="0088037E">
            <w:pPr>
              <w:pStyle w:val="TableParagraph"/>
              <w:spacing w:before="1"/>
              <w:ind w:left="7"/>
              <w:jc w:val="center"/>
              <w:rPr>
                <w:b/>
              </w:rPr>
            </w:pPr>
            <w:r>
              <w:rPr>
                <w:b/>
                <w:w w:val="102"/>
              </w:rPr>
              <w:t>1</w:t>
            </w:r>
          </w:p>
        </w:tc>
        <w:tc>
          <w:tcPr>
            <w:tcW w:w="559" w:type="dxa"/>
          </w:tcPr>
          <w:p w:rsidR="00292BAF" w:rsidRDefault="00292BAF" w:rsidP="0088037E">
            <w:pPr>
              <w:pStyle w:val="TableParagraph"/>
              <w:spacing w:before="1"/>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before="1"/>
              <w:ind w:left="6"/>
              <w:jc w:val="center"/>
              <w:rPr>
                <w:b/>
              </w:rPr>
            </w:pPr>
            <w:r>
              <w:rPr>
                <w:b/>
                <w:w w:val="102"/>
              </w:rPr>
              <w:t>3</w:t>
            </w:r>
          </w:p>
        </w:tc>
        <w:tc>
          <w:tcPr>
            <w:tcW w:w="562" w:type="dxa"/>
          </w:tcPr>
          <w:p w:rsidR="00292BAF" w:rsidRDefault="00292BAF" w:rsidP="0088037E">
            <w:pPr>
              <w:pStyle w:val="TableParagraph"/>
              <w:spacing w:before="1"/>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before="1"/>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before="1"/>
              <w:ind w:left="267"/>
              <w:rPr>
                <w:b/>
              </w:rPr>
            </w:pPr>
            <w:r>
              <w:rPr>
                <w:b/>
                <w:w w:val="102"/>
              </w:rPr>
              <w:t>3</w:t>
            </w:r>
          </w:p>
        </w:tc>
        <w:tc>
          <w:tcPr>
            <w:tcW w:w="667" w:type="dxa"/>
          </w:tcPr>
          <w:p w:rsidR="00292BAF" w:rsidRDefault="00292BAF" w:rsidP="0088037E">
            <w:pPr>
              <w:pStyle w:val="TableParagraph"/>
              <w:spacing w:before="1"/>
              <w:ind w:right="2"/>
              <w:jc w:val="center"/>
              <w:rPr>
                <w:b/>
              </w:rPr>
            </w:pPr>
            <w:r>
              <w:rPr>
                <w:b/>
                <w:w w:val="102"/>
              </w:rPr>
              <w:t>1</w:t>
            </w:r>
          </w:p>
        </w:tc>
        <w:tc>
          <w:tcPr>
            <w:tcW w:w="665" w:type="dxa"/>
          </w:tcPr>
          <w:p w:rsidR="00292BAF" w:rsidRDefault="00292BAF" w:rsidP="0088037E">
            <w:pPr>
              <w:pStyle w:val="TableParagraph"/>
              <w:spacing w:before="1"/>
              <w:ind w:right="6"/>
              <w:jc w:val="center"/>
              <w:rPr>
                <w:b/>
              </w:rPr>
            </w:pPr>
            <w:r>
              <w:rPr>
                <w:b/>
                <w:w w:val="102"/>
              </w:rPr>
              <w:t>1</w:t>
            </w:r>
          </w:p>
        </w:tc>
        <w:tc>
          <w:tcPr>
            <w:tcW w:w="665" w:type="dxa"/>
          </w:tcPr>
          <w:p w:rsidR="00292BAF" w:rsidRDefault="00292BAF" w:rsidP="0088037E">
            <w:pPr>
              <w:pStyle w:val="TableParagraph"/>
            </w:pPr>
          </w:p>
        </w:tc>
      </w:tr>
      <w:tr w:rsidR="00292BAF" w:rsidTr="0088037E">
        <w:trPr>
          <w:trHeight w:val="486"/>
        </w:trPr>
        <w:tc>
          <w:tcPr>
            <w:tcW w:w="631" w:type="dxa"/>
          </w:tcPr>
          <w:p w:rsidR="008502DB" w:rsidRDefault="008502DB" w:rsidP="0088037E">
            <w:pPr>
              <w:pStyle w:val="TableParagraph"/>
              <w:spacing w:line="194" w:lineRule="exact"/>
              <w:ind w:right="32"/>
              <w:jc w:val="right"/>
              <w:rPr>
                <w:b/>
              </w:rPr>
            </w:pPr>
          </w:p>
          <w:p w:rsidR="00292BAF" w:rsidRDefault="00292BAF" w:rsidP="0088037E">
            <w:pPr>
              <w:pStyle w:val="TableParagraph"/>
              <w:spacing w:line="194" w:lineRule="exact"/>
              <w:ind w:right="32"/>
              <w:jc w:val="right"/>
              <w:rPr>
                <w:b/>
              </w:rPr>
            </w:pPr>
            <w:r>
              <w:rPr>
                <w:b/>
              </w:rPr>
              <w:t>CO2</w:t>
            </w:r>
          </w:p>
        </w:tc>
        <w:tc>
          <w:tcPr>
            <w:tcW w:w="561" w:type="dxa"/>
          </w:tcPr>
          <w:p w:rsidR="00292BAF" w:rsidRDefault="00292BAF" w:rsidP="0088037E">
            <w:pPr>
              <w:pStyle w:val="TableParagraph"/>
              <w:spacing w:line="251" w:lineRule="exact"/>
              <w:ind w:left="7"/>
              <w:jc w:val="center"/>
              <w:rPr>
                <w:b/>
              </w:rPr>
            </w:pPr>
            <w:r>
              <w:rPr>
                <w:b/>
                <w:w w:val="102"/>
              </w:rPr>
              <w:t>1</w:t>
            </w:r>
          </w:p>
        </w:tc>
        <w:tc>
          <w:tcPr>
            <w:tcW w:w="559" w:type="dxa"/>
          </w:tcPr>
          <w:p w:rsidR="00292BAF" w:rsidRDefault="00292BAF" w:rsidP="0088037E">
            <w:pPr>
              <w:pStyle w:val="TableParagraph"/>
              <w:spacing w:line="251" w:lineRule="exact"/>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line="251" w:lineRule="exact"/>
              <w:ind w:left="6"/>
              <w:jc w:val="center"/>
              <w:rPr>
                <w:b/>
              </w:rPr>
            </w:pPr>
            <w:r>
              <w:rPr>
                <w:b/>
                <w:w w:val="102"/>
              </w:rPr>
              <w:t>3</w:t>
            </w:r>
          </w:p>
        </w:tc>
        <w:tc>
          <w:tcPr>
            <w:tcW w:w="562" w:type="dxa"/>
          </w:tcPr>
          <w:p w:rsidR="00292BAF" w:rsidRDefault="00292BAF" w:rsidP="0088037E">
            <w:pPr>
              <w:pStyle w:val="TableParagraph"/>
              <w:spacing w:line="251" w:lineRule="exact"/>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line="251" w:lineRule="exact"/>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line="251" w:lineRule="exact"/>
              <w:ind w:left="267"/>
              <w:rPr>
                <w:b/>
              </w:rPr>
            </w:pPr>
            <w:r>
              <w:rPr>
                <w:b/>
                <w:w w:val="102"/>
              </w:rPr>
              <w:t>3</w:t>
            </w:r>
          </w:p>
        </w:tc>
        <w:tc>
          <w:tcPr>
            <w:tcW w:w="667" w:type="dxa"/>
          </w:tcPr>
          <w:p w:rsidR="00292BAF" w:rsidRDefault="00292BAF" w:rsidP="0088037E">
            <w:pPr>
              <w:pStyle w:val="TableParagraph"/>
              <w:spacing w:line="251" w:lineRule="exact"/>
              <w:ind w:right="2"/>
              <w:jc w:val="center"/>
              <w:rPr>
                <w:b/>
              </w:rPr>
            </w:pPr>
            <w:r>
              <w:rPr>
                <w:b/>
                <w:w w:val="102"/>
              </w:rPr>
              <w:t>1</w:t>
            </w:r>
          </w:p>
        </w:tc>
        <w:tc>
          <w:tcPr>
            <w:tcW w:w="665" w:type="dxa"/>
          </w:tcPr>
          <w:p w:rsidR="00292BAF" w:rsidRDefault="00292BAF" w:rsidP="0088037E">
            <w:pPr>
              <w:pStyle w:val="TableParagraph"/>
              <w:spacing w:line="251" w:lineRule="exact"/>
              <w:ind w:right="6"/>
              <w:jc w:val="center"/>
              <w:rPr>
                <w:b/>
              </w:rPr>
            </w:pPr>
            <w:r>
              <w:rPr>
                <w:b/>
                <w:w w:val="102"/>
              </w:rPr>
              <w:t>1</w:t>
            </w:r>
          </w:p>
        </w:tc>
        <w:tc>
          <w:tcPr>
            <w:tcW w:w="665" w:type="dxa"/>
          </w:tcPr>
          <w:p w:rsidR="00292BAF" w:rsidRDefault="00292BAF" w:rsidP="0088037E">
            <w:pPr>
              <w:pStyle w:val="TableParagraph"/>
            </w:pPr>
          </w:p>
        </w:tc>
      </w:tr>
      <w:tr w:rsidR="00292BAF" w:rsidTr="0088037E">
        <w:trPr>
          <w:trHeight w:val="486"/>
        </w:trPr>
        <w:tc>
          <w:tcPr>
            <w:tcW w:w="631" w:type="dxa"/>
          </w:tcPr>
          <w:p w:rsidR="008502DB" w:rsidRDefault="008502DB" w:rsidP="0088037E">
            <w:pPr>
              <w:pStyle w:val="TableParagraph"/>
              <w:spacing w:line="194" w:lineRule="exact"/>
              <w:ind w:right="32"/>
              <w:jc w:val="right"/>
              <w:rPr>
                <w:b/>
              </w:rPr>
            </w:pPr>
          </w:p>
          <w:p w:rsidR="00292BAF" w:rsidRDefault="00292BAF" w:rsidP="0088037E">
            <w:pPr>
              <w:pStyle w:val="TableParagraph"/>
              <w:spacing w:line="194" w:lineRule="exact"/>
              <w:ind w:right="32"/>
              <w:jc w:val="right"/>
              <w:rPr>
                <w:b/>
              </w:rPr>
            </w:pPr>
            <w:r>
              <w:rPr>
                <w:b/>
              </w:rPr>
              <w:t>CO3</w:t>
            </w:r>
          </w:p>
        </w:tc>
        <w:tc>
          <w:tcPr>
            <w:tcW w:w="561" w:type="dxa"/>
          </w:tcPr>
          <w:p w:rsidR="00292BAF" w:rsidRDefault="00292BAF" w:rsidP="0088037E">
            <w:pPr>
              <w:pStyle w:val="TableParagraph"/>
              <w:spacing w:line="251" w:lineRule="exact"/>
              <w:ind w:left="7"/>
              <w:jc w:val="center"/>
              <w:rPr>
                <w:b/>
              </w:rPr>
            </w:pPr>
            <w:r>
              <w:rPr>
                <w:b/>
                <w:w w:val="102"/>
              </w:rPr>
              <w:t>1</w:t>
            </w:r>
          </w:p>
        </w:tc>
        <w:tc>
          <w:tcPr>
            <w:tcW w:w="559" w:type="dxa"/>
          </w:tcPr>
          <w:p w:rsidR="00292BAF" w:rsidRDefault="00292BAF" w:rsidP="0088037E">
            <w:pPr>
              <w:pStyle w:val="TableParagraph"/>
              <w:spacing w:line="251" w:lineRule="exact"/>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line="251" w:lineRule="exact"/>
              <w:ind w:left="6"/>
              <w:jc w:val="center"/>
              <w:rPr>
                <w:b/>
              </w:rPr>
            </w:pPr>
            <w:r>
              <w:rPr>
                <w:b/>
                <w:w w:val="102"/>
              </w:rPr>
              <w:t>3</w:t>
            </w:r>
          </w:p>
        </w:tc>
        <w:tc>
          <w:tcPr>
            <w:tcW w:w="562" w:type="dxa"/>
          </w:tcPr>
          <w:p w:rsidR="00292BAF" w:rsidRDefault="00292BAF" w:rsidP="0088037E">
            <w:pPr>
              <w:pStyle w:val="TableParagraph"/>
              <w:spacing w:line="251" w:lineRule="exact"/>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line="251" w:lineRule="exact"/>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line="251" w:lineRule="exact"/>
              <w:ind w:left="267"/>
              <w:rPr>
                <w:b/>
              </w:rPr>
            </w:pPr>
            <w:r>
              <w:rPr>
                <w:b/>
                <w:w w:val="102"/>
              </w:rPr>
              <w:t>3</w:t>
            </w:r>
          </w:p>
        </w:tc>
        <w:tc>
          <w:tcPr>
            <w:tcW w:w="667" w:type="dxa"/>
          </w:tcPr>
          <w:p w:rsidR="00292BAF" w:rsidRDefault="00292BAF" w:rsidP="0088037E">
            <w:pPr>
              <w:pStyle w:val="TableParagraph"/>
              <w:spacing w:line="251" w:lineRule="exact"/>
              <w:ind w:right="2"/>
              <w:jc w:val="center"/>
              <w:rPr>
                <w:b/>
              </w:rPr>
            </w:pPr>
            <w:r>
              <w:rPr>
                <w:b/>
                <w:w w:val="102"/>
              </w:rPr>
              <w:t>1</w:t>
            </w:r>
          </w:p>
        </w:tc>
        <w:tc>
          <w:tcPr>
            <w:tcW w:w="665" w:type="dxa"/>
          </w:tcPr>
          <w:p w:rsidR="00292BAF" w:rsidRDefault="00292BAF" w:rsidP="0088037E">
            <w:pPr>
              <w:pStyle w:val="TableParagraph"/>
              <w:spacing w:line="251" w:lineRule="exact"/>
              <w:ind w:right="6"/>
              <w:jc w:val="center"/>
              <w:rPr>
                <w:b/>
              </w:rPr>
            </w:pPr>
            <w:r>
              <w:rPr>
                <w:b/>
                <w:w w:val="102"/>
              </w:rPr>
              <w:t>1</w:t>
            </w:r>
          </w:p>
        </w:tc>
        <w:tc>
          <w:tcPr>
            <w:tcW w:w="665" w:type="dxa"/>
          </w:tcPr>
          <w:p w:rsidR="00292BAF" w:rsidRDefault="00292BAF" w:rsidP="0088037E">
            <w:pPr>
              <w:pStyle w:val="TableParagraph"/>
            </w:pPr>
          </w:p>
        </w:tc>
      </w:tr>
      <w:tr w:rsidR="00292BAF" w:rsidTr="0088037E">
        <w:trPr>
          <w:trHeight w:val="483"/>
        </w:trPr>
        <w:tc>
          <w:tcPr>
            <w:tcW w:w="631" w:type="dxa"/>
          </w:tcPr>
          <w:p w:rsidR="008502DB" w:rsidRDefault="008502DB" w:rsidP="0088037E">
            <w:pPr>
              <w:pStyle w:val="TableParagraph"/>
              <w:spacing w:line="194" w:lineRule="exact"/>
              <w:ind w:right="32"/>
              <w:jc w:val="right"/>
              <w:rPr>
                <w:b/>
              </w:rPr>
            </w:pPr>
          </w:p>
          <w:p w:rsidR="00292BAF" w:rsidRDefault="00292BAF" w:rsidP="0088037E">
            <w:pPr>
              <w:pStyle w:val="TableParagraph"/>
              <w:spacing w:line="194" w:lineRule="exact"/>
              <w:ind w:right="32"/>
              <w:jc w:val="right"/>
              <w:rPr>
                <w:b/>
              </w:rPr>
            </w:pPr>
            <w:r>
              <w:rPr>
                <w:b/>
              </w:rPr>
              <w:t>CO4</w:t>
            </w:r>
          </w:p>
        </w:tc>
        <w:tc>
          <w:tcPr>
            <w:tcW w:w="561" w:type="dxa"/>
          </w:tcPr>
          <w:p w:rsidR="00292BAF" w:rsidRDefault="00292BAF" w:rsidP="0088037E">
            <w:pPr>
              <w:pStyle w:val="TableParagraph"/>
              <w:spacing w:line="251" w:lineRule="exact"/>
              <w:ind w:left="7"/>
              <w:jc w:val="center"/>
              <w:rPr>
                <w:b/>
              </w:rPr>
            </w:pPr>
            <w:r>
              <w:rPr>
                <w:b/>
                <w:w w:val="102"/>
              </w:rPr>
              <w:t>1</w:t>
            </w:r>
          </w:p>
        </w:tc>
        <w:tc>
          <w:tcPr>
            <w:tcW w:w="559" w:type="dxa"/>
          </w:tcPr>
          <w:p w:rsidR="00292BAF" w:rsidRDefault="00292BAF" w:rsidP="0088037E">
            <w:pPr>
              <w:pStyle w:val="TableParagraph"/>
              <w:spacing w:line="251" w:lineRule="exact"/>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line="251" w:lineRule="exact"/>
              <w:ind w:left="6"/>
              <w:jc w:val="center"/>
              <w:rPr>
                <w:b/>
              </w:rPr>
            </w:pPr>
            <w:r>
              <w:rPr>
                <w:b/>
                <w:w w:val="102"/>
              </w:rPr>
              <w:t>3</w:t>
            </w:r>
          </w:p>
        </w:tc>
        <w:tc>
          <w:tcPr>
            <w:tcW w:w="562" w:type="dxa"/>
          </w:tcPr>
          <w:p w:rsidR="00292BAF" w:rsidRDefault="00292BAF" w:rsidP="0088037E">
            <w:pPr>
              <w:pStyle w:val="TableParagraph"/>
              <w:spacing w:line="251" w:lineRule="exact"/>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line="251" w:lineRule="exact"/>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line="251" w:lineRule="exact"/>
              <w:ind w:left="267"/>
              <w:rPr>
                <w:b/>
              </w:rPr>
            </w:pPr>
            <w:r>
              <w:rPr>
                <w:b/>
                <w:w w:val="102"/>
              </w:rPr>
              <w:t>3</w:t>
            </w:r>
          </w:p>
        </w:tc>
        <w:tc>
          <w:tcPr>
            <w:tcW w:w="667" w:type="dxa"/>
          </w:tcPr>
          <w:p w:rsidR="00292BAF" w:rsidRDefault="00292BAF" w:rsidP="0088037E">
            <w:pPr>
              <w:pStyle w:val="TableParagraph"/>
              <w:spacing w:line="251" w:lineRule="exact"/>
              <w:ind w:right="2"/>
              <w:jc w:val="center"/>
              <w:rPr>
                <w:b/>
              </w:rPr>
            </w:pPr>
            <w:r>
              <w:rPr>
                <w:b/>
                <w:w w:val="102"/>
              </w:rPr>
              <w:t>1</w:t>
            </w:r>
          </w:p>
        </w:tc>
        <w:tc>
          <w:tcPr>
            <w:tcW w:w="665" w:type="dxa"/>
          </w:tcPr>
          <w:p w:rsidR="00292BAF" w:rsidRDefault="00292BAF" w:rsidP="0088037E">
            <w:pPr>
              <w:pStyle w:val="TableParagraph"/>
              <w:spacing w:line="251" w:lineRule="exact"/>
              <w:ind w:right="6"/>
              <w:jc w:val="center"/>
              <w:rPr>
                <w:b/>
              </w:rPr>
            </w:pPr>
            <w:r>
              <w:rPr>
                <w:b/>
                <w:w w:val="102"/>
              </w:rPr>
              <w:t>1</w:t>
            </w:r>
          </w:p>
        </w:tc>
        <w:tc>
          <w:tcPr>
            <w:tcW w:w="665" w:type="dxa"/>
          </w:tcPr>
          <w:p w:rsidR="00292BAF" w:rsidRDefault="00292BAF" w:rsidP="0088037E">
            <w:pPr>
              <w:pStyle w:val="TableParagraph"/>
            </w:pPr>
          </w:p>
        </w:tc>
      </w:tr>
      <w:tr w:rsidR="00292BAF" w:rsidTr="0088037E">
        <w:trPr>
          <w:trHeight w:val="486"/>
        </w:trPr>
        <w:tc>
          <w:tcPr>
            <w:tcW w:w="631" w:type="dxa"/>
          </w:tcPr>
          <w:p w:rsidR="008502DB" w:rsidRDefault="008502DB" w:rsidP="0088037E">
            <w:pPr>
              <w:pStyle w:val="TableParagraph"/>
              <w:spacing w:line="193" w:lineRule="exact"/>
              <w:ind w:right="32"/>
              <w:jc w:val="right"/>
              <w:rPr>
                <w:b/>
              </w:rPr>
            </w:pPr>
          </w:p>
          <w:p w:rsidR="00292BAF" w:rsidRDefault="00292BAF" w:rsidP="0088037E">
            <w:pPr>
              <w:pStyle w:val="TableParagraph"/>
              <w:spacing w:line="193" w:lineRule="exact"/>
              <w:ind w:right="32"/>
              <w:jc w:val="right"/>
              <w:rPr>
                <w:b/>
              </w:rPr>
            </w:pPr>
            <w:r>
              <w:rPr>
                <w:b/>
              </w:rPr>
              <w:t>CO5</w:t>
            </w:r>
          </w:p>
        </w:tc>
        <w:tc>
          <w:tcPr>
            <w:tcW w:w="561" w:type="dxa"/>
          </w:tcPr>
          <w:p w:rsidR="00292BAF" w:rsidRDefault="00292BAF" w:rsidP="0088037E">
            <w:pPr>
              <w:pStyle w:val="TableParagraph"/>
              <w:spacing w:line="253" w:lineRule="exact"/>
              <w:ind w:left="7"/>
              <w:jc w:val="center"/>
              <w:rPr>
                <w:b/>
              </w:rPr>
            </w:pPr>
            <w:r>
              <w:rPr>
                <w:b/>
                <w:w w:val="102"/>
              </w:rPr>
              <w:t>1</w:t>
            </w:r>
          </w:p>
        </w:tc>
        <w:tc>
          <w:tcPr>
            <w:tcW w:w="559" w:type="dxa"/>
          </w:tcPr>
          <w:p w:rsidR="00292BAF" w:rsidRDefault="00292BAF" w:rsidP="0088037E">
            <w:pPr>
              <w:pStyle w:val="TableParagraph"/>
              <w:spacing w:line="253" w:lineRule="exact"/>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line="253" w:lineRule="exact"/>
              <w:ind w:left="6"/>
              <w:jc w:val="center"/>
              <w:rPr>
                <w:b/>
              </w:rPr>
            </w:pPr>
            <w:r>
              <w:rPr>
                <w:b/>
                <w:w w:val="102"/>
              </w:rPr>
              <w:t>3</w:t>
            </w:r>
          </w:p>
        </w:tc>
        <w:tc>
          <w:tcPr>
            <w:tcW w:w="562" w:type="dxa"/>
          </w:tcPr>
          <w:p w:rsidR="00292BAF" w:rsidRDefault="00292BAF" w:rsidP="0088037E">
            <w:pPr>
              <w:pStyle w:val="TableParagraph"/>
              <w:spacing w:line="253" w:lineRule="exact"/>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line="253" w:lineRule="exact"/>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line="253" w:lineRule="exact"/>
              <w:ind w:left="267"/>
              <w:rPr>
                <w:b/>
              </w:rPr>
            </w:pPr>
            <w:r>
              <w:rPr>
                <w:b/>
                <w:w w:val="102"/>
              </w:rPr>
              <w:t>3</w:t>
            </w:r>
          </w:p>
        </w:tc>
        <w:tc>
          <w:tcPr>
            <w:tcW w:w="667" w:type="dxa"/>
          </w:tcPr>
          <w:p w:rsidR="00292BAF" w:rsidRDefault="00292BAF" w:rsidP="0088037E">
            <w:pPr>
              <w:pStyle w:val="TableParagraph"/>
              <w:spacing w:line="253" w:lineRule="exact"/>
              <w:ind w:right="2"/>
              <w:jc w:val="center"/>
              <w:rPr>
                <w:b/>
              </w:rPr>
            </w:pPr>
            <w:r>
              <w:rPr>
                <w:b/>
                <w:w w:val="102"/>
              </w:rPr>
              <w:t>1</w:t>
            </w:r>
          </w:p>
        </w:tc>
        <w:tc>
          <w:tcPr>
            <w:tcW w:w="665" w:type="dxa"/>
          </w:tcPr>
          <w:p w:rsidR="00292BAF" w:rsidRDefault="00292BAF" w:rsidP="0088037E">
            <w:pPr>
              <w:pStyle w:val="TableParagraph"/>
              <w:spacing w:line="253" w:lineRule="exact"/>
              <w:ind w:right="6"/>
              <w:jc w:val="center"/>
              <w:rPr>
                <w:b/>
              </w:rPr>
            </w:pPr>
            <w:r>
              <w:rPr>
                <w:b/>
                <w:w w:val="102"/>
              </w:rPr>
              <w:t>1</w:t>
            </w:r>
          </w:p>
        </w:tc>
        <w:tc>
          <w:tcPr>
            <w:tcW w:w="665" w:type="dxa"/>
          </w:tcPr>
          <w:p w:rsidR="00292BAF" w:rsidRDefault="00292BAF" w:rsidP="0088037E">
            <w:pPr>
              <w:pStyle w:val="TableParagraph"/>
            </w:pPr>
          </w:p>
        </w:tc>
      </w:tr>
    </w:tbl>
    <w:p w:rsidR="00292BAF" w:rsidRDefault="00292BAF" w:rsidP="00292BAF">
      <w:pPr>
        <w:sectPr w:rsidR="00292BAF">
          <w:pgSz w:w="12240" w:h="15840"/>
          <w:pgMar w:top="1020" w:right="360" w:bottom="280" w:left="420" w:header="720" w:footer="720" w:gutter="0"/>
          <w:cols w:space="720"/>
        </w:sectPr>
      </w:pPr>
    </w:p>
    <w:tbl>
      <w:tblPr>
        <w:tblW w:w="0" w:type="auto"/>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8"/>
        <w:gridCol w:w="5168"/>
        <w:gridCol w:w="663"/>
        <w:gridCol w:w="679"/>
        <w:gridCol w:w="792"/>
      </w:tblGrid>
      <w:tr w:rsidR="00292BAF" w:rsidTr="0088037E">
        <w:trPr>
          <w:trHeight w:val="795"/>
        </w:trPr>
        <w:tc>
          <w:tcPr>
            <w:tcW w:w="1538" w:type="dxa"/>
          </w:tcPr>
          <w:p w:rsidR="00791E0F" w:rsidRDefault="00791E0F" w:rsidP="00791E0F">
            <w:pPr>
              <w:pStyle w:val="TableParagraph"/>
              <w:spacing w:before="20"/>
              <w:rPr>
                <w:b/>
                <w:sz w:val="24"/>
              </w:rPr>
            </w:pPr>
            <w:r>
              <w:rPr>
                <w:b/>
                <w:sz w:val="24"/>
              </w:rPr>
              <w:lastRenderedPageBreak/>
              <w:t xml:space="preserve">      2022-23</w:t>
            </w:r>
          </w:p>
          <w:p w:rsidR="00292BAF" w:rsidRDefault="00791E0F" w:rsidP="00791E0F">
            <w:pPr>
              <w:pStyle w:val="TableParagraph"/>
              <w:spacing w:before="6" w:line="243" w:lineRule="exact"/>
              <w:ind w:left="357"/>
              <w:rPr>
                <w:b/>
              </w:rPr>
            </w:pPr>
            <w:r>
              <w:rPr>
                <w:b/>
                <w:spacing w:val="-1"/>
                <w:sz w:val="24"/>
              </w:rPr>
              <w:t>Onwards</w:t>
            </w:r>
            <w:r>
              <w:rPr>
                <w:b/>
                <w:spacing w:val="-57"/>
                <w:sz w:val="24"/>
              </w:rPr>
              <w:t xml:space="preserve"> </w:t>
            </w:r>
            <w:r>
              <w:rPr>
                <w:b/>
                <w:sz w:val="24"/>
              </w:rPr>
              <w:t>(MR-22)</w:t>
            </w:r>
          </w:p>
        </w:tc>
        <w:tc>
          <w:tcPr>
            <w:tcW w:w="5168" w:type="dxa"/>
          </w:tcPr>
          <w:p w:rsidR="00292BAF" w:rsidRDefault="00292BAF" w:rsidP="0088037E">
            <w:pPr>
              <w:pStyle w:val="TableParagraph"/>
              <w:spacing w:before="126"/>
              <w:ind w:left="302" w:right="299"/>
              <w:jc w:val="center"/>
              <w:rPr>
                <w:b/>
              </w:rPr>
            </w:pPr>
            <w:r>
              <w:rPr>
                <w:b/>
              </w:rPr>
              <w:t>MALLA</w:t>
            </w:r>
            <w:r>
              <w:rPr>
                <w:b/>
                <w:spacing w:val="23"/>
              </w:rPr>
              <w:t xml:space="preserve"> </w:t>
            </w:r>
            <w:r>
              <w:rPr>
                <w:b/>
              </w:rPr>
              <w:t>REDDY</w:t>
            </w:r>
            <w:r>
              <w:rPr>
                <w:b/>
                <w:spacing w:val="24"/>
              </w:rPr>
              <w:t xml:space="preserve"> </w:t>
            </w:r>
            <w:r>
              <w:rPr>
                <w:b/>
              </w:rPr>
              <w:t>ENGINEERING</w:t>
            </w:r>
            <w:r>
              <w:rPr>
                <w:b/>
                <w:spacing w:val="26"/>
              </w:rPr>
              <w:t xml:space="preserve"> </w:t>
            </w:r>
            <w:r>
              <w:rPr>
                <w:b/>
              </w:rPr>
              <w:t>COLLEGE</w:t>
            </w:r>
          </w:p>
          <w:p w:rsidR="00292BAF" w:rsidRDefault="00292BAF" w:rsidP="0088037E">
            <w:pPr>
              <w:pStyle w:val="TableParagraph"/>
              <w:spacing w:before="4"/>
              <w:ind w:left="302" w:right="292"/>
              <w:jc w:val="center"/>
              <w:rPr>
                <w:b/>
              </w:rPr>
            </w:pPr>
            <w:r>
              <w:rPr>
                <w:b/>
              </w:rPr>
              <w:t>(Autonomous)</w:t>
            </w:r>
          </w:p>
        </w:tc>
        <w:tc>
          <w:tcPr>
            <w:tcW w:w="2134" w:type="dxa"/>
            <w:gridSpan w:val="3"/>
          </w:tcPr>
          <w:p w:rsidR="00292BAF" w:rsidRDefault="00292BAF" w:rsidP="0088037E">
            <w:pPr>
              <w:pStyle w:val="TableParagraph"/>
              <w:spacing w:before="126" w:line="244" w:lineRule="auto"/>
              <w:ind w:left="558" w:right="466" w:firstLine="175"/>
              <w:rPr>
                <w:b/>
              </w:rPr>
            </w:pPr>
            <w:r>
              <w:rPr>
                <w:b/>
              </w:rPr>
              <w:t>B.Tech.</w:t>
            </w:r>
            <w:r>
              <w:rPr>
                <w:b/>
                <w:spacing w:val="1"/>
              </w:rPr>
              <w:t xml:space="preserve"> </w:t>
            </w:r>
            <w:r>
              <w:rPr>
                <w:b/>
              </w:rPr>
              <w:t>V</w:t>
            </w:r>
            <w:r>
              <w:rPr>
                <w:b/>
                <w:spacing w:val="9"/>
              </w:rPr>
              <w:t xml:space="preserve"> </w:t>
            </w:r>
            <w:r>
              <w:rPr>
                <w:b/>
              </w:rPr>
              <w:t>Semester</w:t>
            </w:r>
          </w:p>
        </w:tc>
      </w:tr>
      <w:tr w:rsidR="00292BAF" w:rsidTr="0088037E">
        <w:trPr>
          <w:trHeight w:val="296"/>
        </w:trPr>
        <w:tc>
          <w:tcPr>
            <w:tcW w:w="1538" w:type="dxa"/>
          </w:tcPr>
          <w:p w:rsidR="00292BAF" w:rsidRDefault="00791E0F" w:rsidP="0088037E">
            <w:pPr>
              <w:pStyle w:val="TableParagraph"/>
              <w:spacing w:before="15"/>
              <w:ind w:left="223" w:right="116"/>
              <w:jc w:val="center"/>
              <w:rPr>
                <w:b/>
              </w:rPr>
            </w:pPr>
            <w:r>
              <w:rPr>
                <w:b/>
              </w:rPr>
              <w:t>Code:C</w:t>
            </w:r>
            <w:r w:rsidR="00292BAF">
              <w:rPr>
                <w:b/>
              </w:rPr>
              <w:t>0322</w:t>
            </w:r>
          </w:p>
        </w:tc>
        <w:tc>
          <w:tcPr>
            <w:tcW w:w="5168" w:type="dxa"/>
            <w:vMerge w:val="restart"/>
          </w:tcPr>
          <w:p w:rsidR="00292BAF" w:rsidRDefault="00292BAF" w:rsidP="0088037E">
            <w:pPr>
              <w:pStyle w:val="TableParagraph"/>
              <w:spacing w:before="163"/>
              <w:ind w:left="734"/>
              <w:rPr>
                <w:b/>
              </w:rPr>
            </w:pPr>
            <w:r>
              <w:rPr>
                <w:b/>
              </w:rPr>
              <w:t>DESIGN</w:t>
            </w:r>
            <w:r>
              <w:rPr>
                <w:b/>
                <w:spacing w:val="16"/>
              </w:rPr>
              <w:t xml:space="preserve"> </w:t>
            </w:r>
            <w:r>
              <w:rPr>
                <w:b/>
              </w:rPr>
              <w:t>OF</w:t>
            </w:r>
            <w:r>
              <w:rPr>
                <w:b/>
                <w:spacing w:val="14"/>
              </w:rPr>
              <w:t xml:space="preserve"> </w:t>
            </w:r>
            <w:r>
              <w:rPr>
                <w:b/>
              </w:rPr>
              <w:t>MACHINE</w:t>
            </w:r>
            <w:r>
              <w:rPr>
                <w:b/>
                <w:spacing w:val="16"/>
              </w:rPr>
              <w:t xml:space="preserve"> </w:t>
            </w:r>
            <w:r>
              <w:rPr>
                <w:b/>
              </w:rPr>
              <w:t>MEMBERS</w:t>
            </w:r>
            <w:r>
              <w:rPr>
                <w:b/>
                <w:spacing w:val="11"/>
              </w:rPr>
              <w:t xml:space="preserve"> </w:t>
            </w:r>
            <w:r>
              <w:rPr>
                <w:b/>
              </w:rPr>
              <w:t>–</w:t>
            </w:r>
            <w:r>
              <w:rPr>
                <w:b/>
                <w:spacing w:val="17"/>
              </w:rPr>
              <w:t xml:space="preserve"> </w:t>
            </w:r>
            <w:r>
              <w:rPr>
                <w:b/>
              </w:rPr>
              <w:t>I</w:t>
            </w:r>
          </w:p>
        </w:tc>
        <w:tc>
          <w:tcPr>
            <w:tcW w:w="663" w:type="dxa"/>
          </w:tcPr>
          <w:p w:rsidR="00292BAF" w:rsidRDefault="00292BAF" w:rsidP="0088037E">
            <w:pPr>
              <w:pStyle w:val="TableParagraph"/>
              <w:spacing w:before="15"/>
              <w:ind w:right="119"/>
              <w:jc w:val="right"/>
              <w:rPr>
                <w:b/>
              </w:rPr>
            </w:pPr>
            <w:r>
              <w:rPr>
                <w:b/>
                <w:w w:val="102"/>
              </w:rPr>
              <w:t>L</w:t>
            </w:r>
          </w:p>
        </w:tc>
        <w:tc>
          <w:tcPr>
            <w:tcW w:w="679" w:type="dxa"/>
          </w:tcPr>
          <w:p w:rsidR="00292BAF" w:rsidRDefault="00292BAF" w:rsidP="0088037E">
            <w:pPr>
              <w:pStyle w:val="TableParagraph"/>
              <w:spacing w:before="15"/>
              <w:ind w:right="123"/>
              <w:jc w:val="right"/>
              <w:rPr>
                <w:b/>
              </w:rPr>
            </w:pPr>
            <w:r>
              <w:rPr>
                <w:b/>
                <w:w w:val="102"/>
              </w:rPr>
              <w:t>T</w:t>
            </w:r>
          </w:p>
        </w:tc>
        <w:tc>
          <w:tcPr>
            <w:tcW w:w="792" w:type="dxa"/>
          </w:tcPr>
          <w:p w:rsidR="00292BAF" w:rsidRDefault="00292BAF" w:rsidP="0088037E">
            <w:pPr>
              <w:pStyle w:val="TableParagraph"/>
              <w:spacing w:before="15"/>
              <w:ind w:left="11"/>
              <w:jc w:val="center"/>
              <w:rPr>
                <w:b/>
              </w:rPr>
            </w:pPr>
            <w:r>
              <w:rPr>
                <w:b/>
                <w:w w:val="102"/>
              </w:rPr>
              <w:t>P</w:t>
            </w:r>
          </w:p>
        </w:tc>
      </w:tr>
      <w:tr w:rsidR="00292BAF" w:rsidTr="0088037E">
        <w:trPr>
          <w:trHeight w:val="290"/>
        </w:trPr>
        <w:tc>
          <w:tcPr>
            <w:tcW w:w="1538" w:type="dxa"/>
          </w:tcPr>
          <w:p w:rsidR="00292BAF" w:rsidRDefault="00292BAF" w:rsidP="0088037E">
            <w:pPr>
              <w:pStyle w:val="TableParagraph"/>
              <w:spacing w:before="6"/>
              <w:ind w:left="223" w:right="116"/>
              <w:jc w:val="center"/>
              <w:rPr>
                <w:b/>
              </w:rPr>
            </w:pPr>
            <w:r>
              <w:rPr>
                <w:b/>
              </w:rPr>
              <w:t>Credits:3</w:t>
            </w:r>
          </w:p>
        </w:tc>
        <w:tc>
          <w:tcPr>
            <w:tcW w:w="5168" w:type="dxa"/>
            <w:vMerge/>
            <w:tcBorders>
              <w:top w:val="nil"/>
            </w:tcBorders>
          </w:tcPr>
          <w:p w:rsidR="00292BAF" w:rsidRDefault="00292BAF" w:rsidP="0088037E">
            <w:pPr>
              <w:rPr>
                <w:sz w:val="2"/>
                <w:szCs w:val="2"/>
              </w:rPr>
            </w:pPr>
          </w:p>
        </w:tc>
        <w:tc>
          <w:tcPr>
            <w:tcW w:w="663" w:type="dxa"/>
          </w:tcPr>
          <w:p w:rsidR="00292BAF" w:rsidRDefault="00292BAF" w:rsidP="0088037E">
            <w:pPr>
              <w:pStyle w:val="TableParagraph"/>
              <w:spacing w:before="6"/>
              <w:ind w:right="130"/>
              <w:jc w:val="right"/>
              <w:rPr>
                <w:b/>
              </w:rPr>
            </w:pPr>
            <w:r>
              <w:rPr>
                <w:b/>
                <w:w w:val="102"/>
              </w:rPr>
              <w:t>3</w:t>
            </w:r>
          </w:p>
        </w:tc>
        <w:tc>
          <w:tcPr>
            <w:tcW w:w="679" w:type="dxa"/>
          </w:tcPr>
          <w:p w:rsidR="00292BAF" w:rsidRDefault="00292BAF" w:rsidP="0088037E">
            <w:pPr>
              <w:pStyle w:val="TableParagraph"/>
              <w:spacing w:before="6"/>
              <w:ind w:right="143"/>
              <w:jc w:val="right"/>
              <w:rPr>
                <w:b/>
              </w:rPr>
            </w:pPr>
            <w:r>
              <w:rPr>
                <w:b/>
              </w:rPr>
              <w:t>-</w:t>
            </w:r>
          </w:p>
        </w:tc>
        <w:tc>
          <w:tcPr>
            <w:tcW w:w="792" w:type="dxa"/>
          </w:tcPr>
          <w:p w:rsidR="00292BAF" w:rsidRDefault="00292BAF" w:rsidP="0088037E">
            <w:pPr>
              <w:pStyle w:val="TableParagraph"/>
              <w:spacing w:before="6"/>
              <w:ind w:left="10"/>
              <w:jc w:val="center"/>
              <w:rPr>
                <w:b/>
              </w:rPr>
            </w:pPr>
            <w:r>
              <w:rPr>
                <w:b/>
              </w:rPr>
              <w:t>-</w:t>
            </w:r>
          </w:p>
        </w:tc>
      </w:tr>
    </w:tbl>
    <w:p w:rsidR="00292BAF" w:rsidRDefault="00292BAF" w:rsidP="00292BAF">
      <w:pPr>
        <w:spacing w:before="47"/>
        <w:ind w:left="1547"/>
      </w:pPr>
      <w:r>
        <w:rPr>
          <w:b/>
        </w:rPr>
        <w:t>Prerequisites:</w:t>
      </w:r>
      <w:r>
        <w:rPr>
          <w:b/>
          <w:spacing w:val="17"/>
        </w:rPr>
        <w:t xml:space="preserve"> </w:t>
      </w:r>
      <w:r>
        <w:t>Mechanics</w:t>
      </w:r>
      <w:r>
        <w:rPr>
          <w:spacing w:val="19"/>
        </w:rPr>
        <w:t xml:space="preserve"> </w:t>
      </w:r>
      <w:r>
        <w:t>of</w:t>
      </w:r>
      <w:r>
        <w:rPr>
          <w:spacing w:val="17"/>
        </w:rPr>
        <w:t xml:space="preserve"> </w:t>
      </w:r>
      <w:r>
        <w:t>solids</w:t>
      </w:r>
    </w:p>
    <w:p w:rsidR="00292BAF" w:rsidRDefault="00292BAF" w:rsidP="00292BAF">
      <w:pPr>
        <w:pStyle w:val="BodyText"/>
        <w:rPr>
          <w:sz w:val="21"/>
        </w:rPr>
      </w:pPr>
    </w:p>
    <w:p w:rsidR="00292BAF" w:rsidRDefault="00292BAF" w:rsidP="00292BAF">
      <w:pPr>
        <w:pStyle w:val="Heading1"/>
        <w:ind w:left="1547"/>
      </w:pPr>
      <w:r>
        <w:t>Course</w:t>
      </w:r>
      <w:r>
        <w:rPr>
          <w:spacing w:val="19"/>
        </w:rPr>
        <w:t xml:space="preserve"> </w:t>
      </w:r>
      <w:r>
        <w:t>Objectives:</w:t>
      </w:r>
    </w:p>
    <w:p w:rsidR="00292BAF" w:rsidRDefault="00292BAF" w:rsidP="00292BAF">
      <w:pPr>
        <w:pStyle w:val="BodyText"/>
        <w:spacing w:before="8"/>
        <w:rPr>
          <w:b/>
          <w:sz w:val="19"/>
        </w:rPr>
      </w:pPr>
    </w:p>
    <w:p w:rsidR="00292BAF" w:rsidRDefault="00292BAF" w:rsidP="00292BAF">
      <w:pPr>
        <w:pStyle w:val="BodyText"/>
        <w:spacing w:before="1" w:line="283" w:lineRule="auto"/>
        <w:ind w:left="1547" w:right="1075"/>
        <w:jc w:val="both"/>
      </w:pPr>
      <w:r>
        <w:t>The objective of this subject is to provide the design knowledge about machine members like</w:t>
      </w:r>
      <w:r>
        <w:rPr>
          <w:spacing w:val="1"/>
        </w:rPr>
        <w:t xml:space="preserve"> </w:t>
      </w:r>
      <w:r>
        <w:t>welded</w:t>
      </w:r>
      <w:r>
        <w:rPr>
          <w:spacing w:val="2"/>
        </w:rPr>
        <w:t xml:space="preserve"> </w:t>
      </w:r>
      <w:r>
        <w:t>joints,</w:t>
      </w:r>
      <w:r>
        <w:rPr>
          <w:spacing w:val="6"/>
        </w:rPr>
        <w:t xml:space="preserve"> </w:t>
      </w:r>
      <w:r>
        <w:t>bolted</w:t>
      </w:r>
      <w:r>
        <w:rPr>
          <w:spacing w:val="2"/>
        </w:rPr>
        <w:t xml:space="preserve"> </w:t>
      </w:r>
      <w:r>
        <w:t>joints,</w:t>
      </w:r>
      <w:r>
        <w:rPr>
          <w:spacing w:val="7"/>
        </w:rPr>
        <w:t xml:space="preserve"> </w:t>
      </w:r>
      <w:r>
        <w:t>shafts,</w:t>
      </w:r>
      <w:r>
        <w:rPr>
          <w:spacing w:val="4"/>
        </w:rPr>
        <w:t xml:space="preserve"> </w:t>
      </w:r>
      <w:r>
        <w:t>couplings</w:t>
      </w:r>
      <w:r>
        <w:rPr>
          <w:spacing w:val="6"/>
        </w:rPr>
        <w:t xml:space="preserve"> </w:t>
      </w:r>
      <w:r>
        <w:t>by</w:t>
      </w:r>
      <w:r>
        <w:rPr>
          <w:spacing w:val="2"/>
        </w:rPr>
        <w:t xml:space="preserve"> </w:t>
      </w:r>
      <w:r>
        <w:t>considering</w:t>
      </w:r>
      <w:r>
        <w:rPr>
          <w:spacing w:val="7"/>
        </w:rPr>
        <w:t xml:space="preserve"> </w:t>
      </w:r>
      <w:r>
        <w:t>different</w:t>
      </w:r>
      <w:r>
        <w:rPr>
          <w:spacing w:val="7"/>
        </w:rPr>
        <w:t xml:space="preserve"> </w:t>
      </w:r>
      <w:r>
        <w:t>stresses.</w:t>
      </w:r>
    </w:p>
    <w:p w:rsidR="00292BAF" w:rsidRDefault="00292BAF" w:rsidP="00292BAF">
      <w:pPr>
        <w:pStyle w:val="Heading1"/>
        <w:tabs>
          <w:tab w:val="left" w:pos="3007"/>
        </w:tabs>
        <w:spacing w:before="192"/>
        <w:ind w:left="1547"/>
      </w:pPr>
      <w:r>
        <w:t>MODULE</w:t>
      </w:r>
      <w:r>
        <w:rPr>
          <w:spacing w:val="11"/>
        </w:rPr>
        <w:t xml:space="preserve"> </w:t>
      </w:r>
      <w:r>
        <w:t>I:</w:t>
      </w:r>
      <w:r>
        <w:tab/>
        <w:t>Introduction</w:t>
      </w:r>
      <w:r>
        <w:rPr>
          <w:spacing w:val="15"/>
        </w:rPr>
        <w:t xml:space="preserve"> </w:t>
      </w:r>
      <w:r>
        <w:t>&amp;</w:t>
      </w:r>
      <w:r>
        <w:rPr>
          <w:spacing w:val="13"/>
        </w:rPr>
        <w:t xml:space="preserve"> </w:t>
      </w:r>
      <w:r>
        <w:t>Stresses</w:t>
      </w:r>
      <w:r>
        <w:rPr>
          <w:spacing w:val="14"/>
        </w:rPr>
        <w:t xml:space="preserve"> </w:t>
      </w:r>
      <w:r>
        <w:t>in</w:t>
      </w:r>
      <w:r>
        <w:rPr>
          <w:spacing w:val="15"/>
        </w:rPr>
        <w:t xml:space="preserve"> </w:t>
      </w:r>
      <w:r>
        <w:t>Machine</w:t>
      </w:r>
      <w:r>
        <w:rPr>
          <w:spacing w:val="21"/>
        </w:rPr>
        <w:t xml:space="preserve"> </w:t>
      </w:r>
      <w:r>
        <w:t>Members</w:t>
      </w:r>
    </w:p>
    <w:p w:rsidR="00292BAF" w:rsidRDefault="00292BAF" w:rsidP="00292BAF">
      <w:pPr>
        <w:pStyle w:val="BodyText"/>
        <w:spacing w:before="6"/>
        <w:rPr>
          <w:b/>
          <w:sz w:val="19"/>
        </w:rPr>
      </w:pPr>
    </w:p>
    <w:p w:rsidR="00292BAF" w:rsidRDefault="00292BAF" w:rsidP="00292BAF">
      <w:pPr>
        <w:pStyle w:val="BodyText"/>
        <w:spacing w:line="280" w:lineRule="auto"/>
        <w:ind w:left="1547" w:right="1039"/>
        <w:jc w:val="both"/>
      </w:pPr>
      <w:r>
        <w:t>Introduction: General considerations in the design of Engineering Materials and their properties –</w:t>
      </w:r>
      <w:r>
        <w:rPr>
          <w:spacing w:val="1"/>
        </w:rPr>
        <w:t xml:space="preserve"> </w:t>
      </w:r>
      <w:r>
        <w:t>selection</w:t>
      </w:r>
      <w:r>
        <w:rPr>
          <w:spacing w:val="10"/>
        </w:rPr>
        <w:t xml:space="preserve"> </w:t>
      </w:r>
      <w:r>
        <w:t>–</w:t>
      </w:r>
      <w:r>
        <w:rPr>
          <w:spacing w:val="5"/>
        </w:rPr>
        <w:t xml:space="preserve"> </w:t>
      </w:r>
      <w:r>
        <w:t>Manufacturing</w:t>
      </w:r>
      <w:r>
        <w:rPr>
          <w:spacing w:val="6"/>
        </w:rPr>
        <w:t xml:space="preserve"> </w:t>
      </w:r>
      <w:r>
        <w:t>consideration</w:t>
      </w:r>
      <w:r>
        <w:rPr>
          <w:spacing w:val="8"/>
        </w:rPr>
        <w:t xml:space="preserve"> </w:t>
      </w:r>
      <w:r>
        <w:t>in</w:t>
      </w:r>
      <w:r>
        <w:rPr>
          <w:spacing w:val="10"/>
        </w:rPr>
        <w:t xml:space="preserve"> </w:t>
      </w:r>
      <w:r>
        <w:t>design.</w:t>
      </w:r>
      <w:r>
        <w:rPr>
          <w:spacing w:val="10"/>
        </w:rPr>
        <w:t xml:space="preserve"> </w:t>
      </w:r>
      <w:r>
        <w:t>Tolerance</w:t>
      </w:r>
      <w:r>
        <w:rPr>
          <w:spacing w:val="8"/>
        </w:rPr>
        <w:t xml:space="preserve"> </w:t>
      </w:r>
      <w:r>
        <w:t>and</w:t>
      </w:r>
      <w:r>
        <w:rPr>
          <w:spacing w:val="5"/>
        </w:rPr>
        <w:t xml:space="preserve"> </w:t>
      </w:r>
      <w:r>
        <w:t>fits</w:t>
      </w:r>
      <w:r>
        <w:rPr>
          <w:spacing w:val="8"/>
        </w:rPr>
        <w:t xml:space="preserve"> </w:t>
      </w:r>
      <w:r>
        <w:t>-</w:t>
      </w:r>
      <w:r>
        <w:rPr>
          <w:spacing w:val="8"/>
        </w:rPr>
        <w:t xml:space="preserve"> </w:t>
      </w:r>
      <w:r>
        <w:t>BIS</w:t>
      </w:r>
      <w:r>
        <w:rPr>
          <w:spacing w:val="6"/>
        </w:rPr>
        <w:t xml:space="preserve"> </w:t>
      </w:r>
      <w:r>
        <w:t>codes</w:t>
      </w:r>
      <w:r>
        <w:rPr>
          <w:spacing w:val="7"/>
        </w:rPr>
        <w:t xml:space="preserve"> </w:t>
      </w:r>
      <w:r>
        <w:t>of</w:t>
      </w:r>
      <w:r>
        <w:rPr>
          <w:spacing w:val="8"/>
        </w:rPr>
        <w:t xml:space="preserve"> </w:t>
      </w:r>
      <w:r>
        <w:t>Steels.</w:t>
      </w:r>
    </w:p>
    <w:p w:rsidR="00292BAF" w:rsidRDefault="00292BAF" w:rsidP="00292BAF">
      <w:pPr>
        <w:pStyle w:val="BodyText"/>
        <w:spacing w:before="188" w:line="283" w:lineRule="auto"/>
        <w:ind w:left="1547" w:right="1038"/>
        <w:jc w:val="both"/>
      </w:pPr>
      <w:r>
        <w:t>Stresses in Machine Members: Simple stresses –mohrs circle – Introduction to Torsion - Complex</w:t>
      </w:r>
      <w:r>
        <w:rPr>
          <w:spacing w:val="1"/>
        </w:rPr>
        <w:t xml:space="preserve"> </w:t>
      </w:r>
      <w:r>
        <w:t>stresses – impact stresses – stress strain relation – various theories of failure – factor of safety –</w:t>
      </w:r>
      <w:r>
        <w:rPr>
          <w:spacing w:val="1"/>
        </w:rPr>
        <w:t xml:space="preserve"> </w:t>
      </w:r>
      <w:r>
        <w:t>design for strength and rigidity – preferred numbers. The concept of stiffness in tension, bending,</w:t>
      </w:r>
      <w:r>
        <w:rPr>
          <w:spacing w:val="1"/>
        </w:rPr>
        <w:t xml:space="preserve"> </w:t>
      </w:r>
      <w:r>
        <w:t>torsion</w:t>
      </w:r>
      <w:r>
        <w:rPr>
          <w:spacing w:val="-1"/>
        </w:rPr>
        <w:t xml:space="preserve"> </w:t>
      </w:r>
      <w:r>
        <w:t>and</w:t>
      </w:r>
      <w:r>
        <w:rPr>
          <w:spacing w:val="2"/>
        </w:rPr>
        <w:t xml:space="preserve"> </w:t>
      </w:r>
      <w:r>
        <w:t>combined</w:t>
      </w:r>
      <w:r>
        <w:rPr>
          <w:spacing w:val="1"/>
        </w:rPr>
        <w:t xml:space="preserve"> </w:t>
      </w:r>
      <w:r>
        <w:t>situations.</w:t>
      </w:r>
    </w:p>
    <w:p w:rsidR="00292BAF" w:rsidRDefault="00292BAF" w:rsidP="00292BAF">
      <w:pPr>
        <w:pStyle w:val="Heading1"/>
        <w:spacing w:before="193"/>
        <w:ind w:left="1547"/>
        <w:jc w:val="both"/>
      </w:pPr>
      <w:r>
        <w:t>MODULE</w:t>
      </w:r>
      <w:r>
        <w:rPr>
          <w:spacing w:val="8"/>
        </w:rPr>
        <w:t xml:space="preserve"> </w:t>
      </w:r>
      <w:r>
        <w:t xml:space="preserve">II:     </w:t>
      </w:r>
      <w:r>
        <w:rPr>
          <w:spacing w:val="47"/>
        </w:rPr>
        <w:t xml:space="preserve"> </w:t>
      </w:r>
      <w:r>
        <w:t>Fatigue</w:t>
      </w:r>
      <w:r>
        <w:rPr>
          <w:spacing w:val="10"/>
        </w:rPr>
        <w:t xml:space="preserve"> </w:t>
      </w:r>
      <w:r>
        <w:t>Loading</w:t>
      </w:r>
    </w:p>
    <w:p w:rsidR="00292BAF" w:rsidRDefault="00292BAF" w:rsidP="00292BAF">
      <w:pPr>
        <w:pStyle w:val="BodyText"/>
        <w:spacing w:before="6"/>
        <w:rPr>
          <w:b/>
          <w:sz w:val="19"/>
        </w:rPr>
      </w:pPr>
    </w:p>
    <w:p w:rsidR="00292BAF" w:rsidRDefault="00292BAF" w:rsidP="00292BAF">
      <w:pPr>
        <w:pStyle w:val="BodyText"/>
        <w:spacing w:before="1" w:line="283" w:lineRule="auto"/>
        <w:ind w:left="1547" w:right="1077"/>
        <w:jc w:val="both"/>
      </w:pPr>
      <w:r>
        <w:t>Fatigue Loading: Stress concentration – Theoretical stress concentration factor – Fatigue stress</w:t>
      </w:r>
      <w:r>
        <w:rPr>
          <w:spacing w:val="1"/>
        </w:rPr>
        <w:t xml:space="preserve"> </w:t>
      </w:r>
      <w:r>
        <w:t>concentration</w:t>
      </w:r>
      <w:r>
        <w:rPr>
          <w:spacing w:val="1"/>
        </w:rPr>
        <w:t xml:space="preserve"> </w:t>
      </w:r>
      <w:r>
        <w:t>factor</w:t>
      </w:r>
      <w:r>
        <w:rPr>
          <w:spacing w:val="1"/>
        </w:rPr>
        <w:t xml:space="preserve"> </w:t>
      </w:r>
      <w:r>
        <w:t>-</w:t>
      </w:r>
      <w:r>
        <w:rPr>
          <w:spacing w:val="1"/>
        </w:rPr>
        <w:t xml:space="preserve"> </w:t>
      </w:r>
      <w:r>
        <w:t>notch</w:t>
      </w:r>
      <w:r>
        <w:rPr>
          <w:spacing w:val="1"/>
        </w:rPr>
        <w:t xml:space="preserve"> </w:t>
      </w:r>
      <w:r>
        <w:t>sensitivity</w:t>
      </w:r>
      <w:r>
        <w:rPr>
          <w:spacing w:val="1"/>
        </w:rPr>
        <w:t xml:space="preserve"> </w:t>
      </w:r>
      <w:r>
        <w:t>–</w:t>
      </w:r>
      <w:r>
        <w:rPr>
          <w:spacing w:val="1"/>
        </w:rPr>
        <w:t xml:space="preserve"> </w:t>
      </w:r>
      <w:r>
        <w:t>Design</w:t>
      </w:r>
      <w:r>
        <w:rPr>
          <w:spacing w:val="1"/>
        </w:rPr>
        <w:t xml:space="preserve"> </w:t>
      </w:r>
      <w:r>
        <w:t>for</w:t>
      </w:r>
      <w:r>
        <w:rPr>
          <w:spacing w:val="1"/>
        </w:rPr>
        <w:t xml:space="preserve"> </w:t>
      </w:r>
      <w:r>
        <w:t>fluctuating stresses</w:t>
      </w:r>
      <w:r>
        <w:rPr>
          <w:spacing w:val="1"/>
        </w:rPr>
        <w:t xml:space="preserve"> </w:t>
      </w:r>
      <w:r>
        <w:t>–</w:t>
      </w:r>
      <w:r>
        <w:rPr>
          <w:spacing w:val="1"/>
        </w:rPr>
        <w:t xml:space="preserve"> </w:t>
      </w:r>
      <w:r>
        <w:t>Endurance</w:t>
      </w:r>
      <w:r>
        <w:rPr>
          <w:spacing w:val="1"/>
        </w:rPr>
        <w:t xml:space="preserve"> </w:t>
      </w:r>
      <w:r>
        <w:t>limit</w:t>
      </w:r>
      <w:r>
        <w:rPr>
          <w:spacing w:val="1"/>
        </w:rPr>
        <w:t xml:space="preserve"> </w:t>
      </w:r>
      <w:r>
        <w:t>–</w:t>
      </w:r>
      <w:r>
        <w:rPr>
          <w:spacing w:val="1"/>
        </w:rPr>
        <w:t xml:space="preserve"> </w:t>
      </w:r>
      <w:r>
        <w:t>Estimation</w:t>
      </w:r>
      <w:r>
        <w:rPr>
          <w:spacing w:val="9"/>
        </w:rPr>
        <w:t xml:space="preserve"> </w:t>
      </w:r>
      <w:r>
        <w:t>of</w:t>
      </w:r>
      <w:r>
        <w:rPr>
          <w:spacing w:val="7"/>
        </w:rPr>
        <w:t xml:space="preserve"> </w:t>
      </w:r>
      <w:r>
        <w:t>endurance</w:t>
      </w:r>
      <w:r>
        <w:rPr>
          <w:spacing w:val="5"/>
        </w:rPr>
        <w:t xml:space="preserve"> </w:t>
      </w:r>
      <w:r>
        <w:t>strength</w:t>
      </w:r>
      <w:r>
        <w:rPr>
          <w:spacing w:val="7"/>
        </w:rPr>
        <w:t xml:space="preserve"> </w:t>
      </w:r>
      <w:r>
        <w:t>–</w:t>
      </w:r>
      <w:r>
        <w:rPr>
          <w:spacing w:val="9"/>
        </w:rPr>
        <w:t xml:space="preserve"> </w:t>
      </w:r>
      <w:r>
        <w:t>Fatigue</w:t>
      </w:r>
      <w:r>
        <w:rPr>
          <w:spacing w:val="6"/>
        </w:rPr>
        <w:t xml:space="preserve"> </w:t>
      </w:r>
      <w:r>
        <w:t>theories</w:t>
      </w:r>
      <w:r>
        <w:rPr>
          <w:spacing w:val="7"/>
        </w:rPr>
        <w:t xml:space="preserve"> </w:t>
      </w:r>
      <w:r>
        <w:t>of</w:t>
      </w:r>
      <w:r>
        <w:rPr>
          <w:spacing w:val="7"/>
        </w:rPr>
        <w:t xml:space="preserve"> </w:t>
      </w:r>
      <w:r>
        <w:t>failure</w:t>
      </w:r>
      <w:r>
        <w:rPr>
          <w:spacing w:val="6"/>
        </w:rPr>
        <w:t xml:space="preserve"> </w:t>
      </w:r>
      <w:r>
        <w:t>-</w:t>
      </w:r>
      <w:r>
        <w:rPr>
          <w:spacing w:val="6"/>
        </w:rPr>
        <w:t xml:space="preserve"> </w:t>
      </w:r>
      <w:r>
        <w:t>Goodman</w:t>
      </w:r>
      <w:r>
        <w:rPr>
          <w:spacing w:val="7"/>
        </w:rPr>
        <w:t xml:space="preserve"> </w:t>
      </w:r>
      <w:r>
        <w:t>and</w:t>
      </w:r>
      <w:r>
        <w:rPr>
          <w:spacing w:val="9"/>
        </w:rPr>
        <w:t xml:space="preserve"> </w:t>
      </w:r>
      <w:r>
        <w:t>Soderberg.</w:t>
      </w:r>
    </w:p>
    <w:p w:rsidR="00292BAF" w:rsidRDefault="00292BAF" w:rsidP="00292BAF">
      <w:pPr>
        <w:pStyle w:val="Heading1"/>
        <w:spacing w:before="194"/>
        <w:ind w:left="1547"/>
        <w:jc w:val="both"/>
      </w:pPr>
      <w:r>
        <w:t>MODULE</w:t>
      </w:r>
      <w:r>
        <w:rPr>
          <w:spacing w:val="11"/>
        </w:rPr>
        <w:t xml:space="preserve"> </w:t>
      </w:r>
      <w:r>
        <w:t xml:space="preserve">III:    </w:t>
      </w:r>
      <w:r>
        <w:rPr>
          <w:spacing w:val="50"/>
        </w:rPr>
        <w:t xml:space="preserve"> </w:t>
      </w:r>
      <w:r>
        <w:t>Riveted,</w:t>
      </w:r>
      <w:r>
        <w:rPr>
          <w:spacing w:val="10"/>
        </w:rPr>
        <w:t xml:space="preserve"> </w:t>
      </w:r>
      <w:r>
        <w:t>Welded</w:t>
      </w:r>
      <w:r>
        <w:rPr>
          <w:spacing w:val="9"/>
        </w:rPr>
        <w:t xml:space="preserve"> </w:t>
      </w:r>
      <w:r>
        <w:t>&amp;</w:t>
      </w:r>
      <w:r>
        <w:rPr>
          <w:spacing w:val="9"/>
        </w:rPr>
        <w:t xml:space="preserve"> </w:t>
      </w:r>
      <w:r>
        <w:t>Bolted</w:t>
      </w:r>
      <w:r>
        <w:rPr>
          <w:spacing w:val="9"/>
        </w:rPr>
        <w:t xml:space="preserve"> </w:t>
      </w:r>
      <w:r>
        <w:t>Joints</w:t>
      </w:r>
    </w:p>
    <w:p w:rsidR="00292BAF" w:rsidRDefault="00292BAF" w:rsidP="00292BAF">
      <w:pPr>
        <w:pStyle w:val="BodyText"/>
        <w:spacing w:before="8"/>
        <w:rPr>
          <w:b/>
          <w:sz w:val="19"/>
        </w:rPr>
      </w:pPr>
    </w:p>
    <w:p w:rsidR="00292BAF" w:rsidRDefault="00292BAF" w:rsidP="00292BAF">
      <w:pPr>
        <w:pStyle w:val="BodyText"/>
        <w:spacing w:line="283" w:lineRule="auto"/>
        <w:ind w:left="1547" w:right="1027"/>
        <w:jc w:val="both"/>
      </w:pPr>
      <w:r>
        <w:t>A: Riveted Joints: Modes of failure of riveted joints – Strength equations – efficiency of riveted</w:t>
      </w:r>
      <w:r>
        <w:rPr>
          <w:spacing w:val="1"/>
        </w:rPr>
        <w:t xml:space="preserve"> </w:t>
      </w:r>
      <w:r>
        <w:t>joints</w:t>
      </w:r>
      <w:r>
        <w:rPr>
          <w:spacing w:val="4"/>
        </w:rPr>
        <w:t xml:space="preserve"> </w:t>
      </w:r>
      <w:r>
        <w:t>–</w:t>
      </w:r>
      <w:r>
        <w:rPr>
          <w:spacing w:val="3"/>
        </w:rPr>
        <w:t xml:space="preserve"> </w:t>
      </w:r>
      <w:r>
        <w:t>Design</w:t>
      </w:r>
      <w:r>
        <w:rPr>
          <w:spacing w:val="7"/>
        </w:rPr>
        <w:t xml:space="preserve"> </w:t>
      </w:r>
      <w:r>
        <w:t>of</w:t>
      </w:r>
      <w:r>
        <w:rPr>
          <w:spacing w:val="3"/>
        </w:rPr>
        <w:t xml:space="preserve"> </w:t>
      </w:r>
      <w:r>
        <w:t>Boiler joints</w:t>
      </w:r>
      <w:r>
        <w:rPr>
          <w:spacing w:val="3"/>
        </w:rPr>
        <w:t xml:space="preserve"> </w:t>
      </w:r>
      <w:r>
        <w:t>-</w:t>
      </w:r>
      <w:r>
        <w:rPr>
          <w:spacing w:val="1"/>
        </w:rPr>
        <w:t xml:space="preserve"> </w:t>
      </w:r>
      <w:r>
        <w:t>eccentrically</w:t>
      </w:r>
      <w:r>
        <w:rPr>
          <w:spacing w:val="3"/>
        </w:rPr>
        <w:t xml:space="preserve"> </w:t>
      </w:r>
      <w:r>
        <w:t>loaded</w:t>
      </w:r>
      <w:r>
        <w:rPr>
          <w:spacing w:val="5"/>
        </w:rPr>
        <w:t xml:space="preserve"> </w:t>
      </w:r>
      <w:r>
        <w:t>riveted</w:t>
      </w:r>
      <w:r>
        <w:rPr>
          <w:spacing w:val="-2"/>
        </w:rPr>
        <w:t xml:space="preserve"> </w:t>
      </w:r>
      <w:r>
        <w:t>joints.</w:t>
      </w:r>
    </w:p>
    <w:p w:rsidR="00292BAF" w:rsidRDefault="00292BAF" w:rsidP="00292BAF">
      <w:pPr>
        <w:pStyle w:val="BodyText"/>
        <w:spacing w:before="183"/>
        <w:ind w:left="1547"/>
      </w:pPr>
      <w:r>
        <w:t>B:</w:t>
      </w:r>
      <w:r>
        <w:rPr>
          <w:spacing w:val="10"/>
        </w:rPr>
        <w:t xml:space="preserve"> </w:t>
      </w:r>
      <w:r>
        <w:t>Welded</w:t>
      </w:r>
      <w:r>
        <w:rPr>
          <w:spacing w:val="11"/>
        </w:rPr>
        <w:t xml:space="preserve"> </w:t>
      </w:r>
      <w:r>
        <w:t>Joints:</w:t>
      </w:r>
      <w:r>
        <w:rPr>
          <w:spacing w:val="13"/>
        </w:rPr>
        <w:t xml:space="preserve"> </w:t>
      </w:r>
      <w:r>
        <w:t>Design</w:t>
      </w:r>
      <w:r>
        <w:rPr>
          <w:spacing w:val="13"/>
        </w:rPr>
        <w:t xml:space="preserve"> </w:t>
      </w:r>
      <w:r>
        <w:t>of</w:t>
      </w:r>
      <w:r>
        <w:rPr>
          <w:spacing w:val="11"/>
        </w:rPr>
        <w:t xml:space="preserve"> </w:t>
      </w:r>
      <w:r>
        <w:t>Fillet</w:t>
      </w:r>
      <w:r>
        <w:rPr>
          <w:spacing w:val="8"/>
        </w:rPr>
        <w:t xml:space="preserve"> </w:t>
      </w:r>
      <w:r>
        <w:t>welds</w:t>
      </w:r>
      <w:r>
        <w:rPr>
          <w:spacing w:val="11"/>
        </w:rPr>
        <w:t xml:space="preserve"> </w:t>
      </w:r>
      <w:r>
        <w:t>–</w:t>
      </w:r>
      <w:r>
        <w:rPr>
          <w:spacing w:val="11"/>
        </w:rPr>
        <w:t xml:space="preserve"> </w:t>
      </w:r>
      <w:r>
        <w:t>axial</w:t>
      </w:r>
      <w:r>
        <w:rPr>
          <w:spacing w:val="11"/>
        </w:rPr>
        <w:t xml:space="preserve"> </w:t>
      </w:r>
      <w:r>
        <w:t>loads</w:t>
      </w:r>
      <w:r>
        <w:rPr>
          <w:spacing w:val="10"/>
        </w:rPr>
        <w:t xml:space="preserve"> </w:t>
      </w:r>
      <w:r>
        <w:t>–</w:t>
      </w:r>
      <w:r>
        <w:rPr>
          <w:spacing w:val="11"/>
        </w:rPr>
        <w:t xml:space="preserve"> </w:t>
      </w:r>
      <w:r>
        <w:t>circular</w:t>
      </w:r>
      <w:r>
        <w:rPr>
          <w:spacing w:val="11"/>
        </w:rPr>
        <w:t xml:space="preserve"> </w:t>
      </w:r>
      <w:r>
        <w:t>fillet</w:t>
      </w:r>
      <w:r>
        <w:rPr>
          <w:spacing w:val="11"/>
        </w:rPr>
        <w:t xml:space="preserve"> </w:t>
      </w:r>
      <w:r>
        <w:t>welds</w:t>
      </w:r>
      <w:r>
        <w:rPr>
          <w:spacing w:val="10"/>
        </w:rPr>
        <w:t xml:space="preserve"> </w:t>
      </w:r>
      <w:r>
        <w:t>–</w:t>
      </w:r>
      <w:r>
        <w:rPr>
          <w:spacing w:val="11"/>
        </w:rPr>
        <w:t xml:space="preserve"> </w:t>
      </w:r>
      <w:r>
        <w:t>bending</w:t>
      </w:r>
      <w:r>
        <w:rPr>
          <w:spacing w:val="9"/>
        </w:rPr>
        <w:t xml:space="preserve"> </w:t>
      </w:r>
      <w:r>
        <w:t>and</w:t>
      </w:r>
      <w:r>
        <w:rPr>
          <w:spacing w:val="8"/>
        </w:rPr>
        <w:t xml:space="preserve"> </w:t>
      </w:r>
      <w:r>
        <w:t>torsion</w:t>
      </w:r>
    </w:p>
    <w:p w:rsidR="00292BAF" w:rsidRDefault="00292BAF" w:rsidP="00292BAF">
      <w:pPr>
        <w:pStyle w:val="BodyText"/>
        <w:spacing w:before="2"/>
        <w:rPr>
          <w:sz w:val="20"/>
        </w:rPr>
      </w:pPr>
    </w:p>
    <w:p w:rsidR="00292BAF" w:rsidRDefault="00292BAF" w:rsidP="00292BAF">
      <w:pPr>
        <w:pStyle w:val="BodyText"/>
        <w:ind w:left="1547"/>
      </w:pPr>
      <w:r>
        <w:t>-</w:t>
      </w:r>
      <w:r>
        <w:rPr>
          <w:spacing w:val="13"/>
        </w:rPr>
        <w:t xml:space="preserve"> </w:t>
      </w:r>
      <w:r>
        <w:t>eccentrically</w:t>
      </w:r>
      <w:r>
        <w:rPr>
          <w:spacing w:val="14"/>
        </w:rPr>
        <w:t xml:space="preserve"> </w:t>
      </w:r>
      <w:r>
        <w:t>loaded</w:t>
      </w:r>
      <w:r>
        <w:rPr>
          <w:spacing w:val="8"/>
        </w:rPr>
        <w:t xml:space="preserve"> </w:t>
      </w:r>
      <w:r>
        <w:t>joints.</w:t>
      </w:r>
    </w:p>
    <w:p w:rsidR="00292BAF" w:rsidRDefault="00292BAF" w:rsidP="00292BAF">
      <w:pPr>
        <w:pStyle w:val="BodyText"/>
        <w:spacing w:before="4"/>
        <w:rPr>
          <w:sz w:val="20"/>
        </w:rPr>
      </w:pPr>
    </w:p>
    <w:p w:rsidR="00292BAF" w:rsidRDefault="00292BAF" w:rsidP="00292BAF">
      <w:pPr>
        <w:pStyle w:val="BodyText"/>
        <w:spacing w:line="285" w:lineRule="auto"/>
        <w:ind w:left="1547" w:right="1031"/>
        <w:jc w:val="both"/>
      </w:pPr>
      <w:r>
        <w:t>Bolted</w:t>
      </w:r>
      <w:r>
        <w:rPr>
          <w:spacing w:val="20"/>
        </w:rPr>
        <w:t xml:space="preserve"> </w:t>
      </w:r>
      <w:r>
        <w:t>Joints:</w:t>
      </w:r>
      <w:r>
        <w:rPr>
          <w:spacing w:val="20"/>
        </w:rPr>
        <w:t xml:space="preserve"> </w:t>
      </w:r>
      <w:r>
        <w:t>Design</w:t>
      </w:r>
      <w:r>
        <w:rPr>
          <w:spacing w:val="23"/>
        </w:rPr>
        <w:t xml:space="preserve"> </w:t>
      </w:r>
      <w:r>
        <w:t>of</w:t>
      </w:r>
      <w:r>
        <w:rPr>
          <w:spacing w:val="20"/>
        </w:rPr>
        <w:t xml:space="preserve"> </w:t>
      </w:r>
      <w:r>
        <w:t>bolts</w:t>
      </w:r>
      <w:r>
        <w:rPr>
          <w:spacing w:val="18"/>
        </w:rPr>
        <w:t xml:space="preserve"> </w:t>
      </w:r>
      <w:r>
        <w:t>with</w:t>
      </w:r>
      <w:r>
        <w:rPr>
          <w:spacing w:val="18"/>
        </w:rPr>
        <w:t xml:space="preserve"> </w:t>
      </w:r>
      <w:r>
        <w:t>pre</w:t>
      </w:r>
      <w:r>
        <w:rPr>
          <w:spacing w:val="20"/>
        </w:rPr>
        <w:t xml:space="preserve"> </w:t>
      </w:r>
      <w:r>
        <w:t>–</w:t>
      </w:r>
      <w:r>
        <w:rPr>
          <w:spacing w:val="21"/>
        </w:rPr>
        <w:t xml:space="preserve"> </w:t>
      </w:r>
      <w:r>
        <w:t>stresses</w:t>
      </w:r>
      <w:r>
        <w:rPr>
          <w:spacing w:val="18"/>
        </w:rPr>
        <w:t xml:space="preserve"> </w:t>
      </w:r>
      <w:r>
        <w:t>-</w:t>
      </w:r>
      <w:r>
        <w:rPr>
          <w:spacing w:val="20"/>
        </w:rPr>
        <w:t xml:space="preserve"> </w:t>
      </w:r>
      <w:r>
        <w:t>Design</w:t>
      </w:r>
      <w:r>
        <w:rPr>
          <w:spacing w:val="21"/>
        </w:rPr>
        <w:t xml:space="preserve"> </w:t>
      </w:r>
      <w:r>
        <w:t>of</w:t>
      </w:r>
      <w:r>
        <w:rPr>
          <w:spacing w:val="21"/>
        </w:rPr>
        <w:t xml:space="preserve"> </w:t>
      </w:r>
      <w:r>
        <w:t>joints</w:t>
      </w:r>
      <w:r>
        <w:rPr>
          <w:spacing w:val="21"/>
        </w:rPr>
        <w:t xml:space="preserve"> </w:t>
      </w:r>
      <w:r>
        <w:t>under</w:t>
      </w:r>
      <w:r>
        <w:rPr>
          <w:spacing w:val="15"/>
        </w:rPr>
        <w:t xml:space="preserve"> </w:t>
      </w:r>
      <w:r>
        <w:t>eccentric</w:t>
      </w:r>
      <w:r>
        <w:rPr>
          <w:spacing w:val="19"/>
        </w:rPr>
        <w:t xml:space="preserve"> </w:t>
      </w:r>
      <w:r>
        <w:t>loading</w:t>
      </w:r>
      <w:r>
        <w:rPr>
          <w:spacing w:val="18"/>
        </w:rPr>
        <w:t xml:space="preserve"> </w:t>
      </w:r>
      <w:r>
        <w:t>-</w:t>
      </w:r>
      <w:r>
        <w:rPr>
          <w:spacing w:val="18"/>
        </w:rPr>
        <w:t xml:space="preserve"> </w:t>
      </w:r>
      <w:r>
        <w:t>bolt</w:t>
      </w:r>
      <w:r>
        <w:rPr>
          <w:spacing w:val="-52"/>
        </w:rPr>
        <w:t xml:space="preserve"> </w:t>
      </w:r>
      <w:r>
        <w:t>of</w:t>
      </w:r>
      <w:r>
        <w:rPr>
          <w:spacing w:val="1"/>
        </w:rPr>
        <w:t xml:space="preserve"> </w:t>
      </w:r>
      <w:r>
        <w:t>uniform</w:t>
      </w:r>
      <w:r>
        <w:rPr>
          <w:spacing w:val="2"/>
        </w:rPr>
        <w:t xml:space="preserve"> </w:t>
      </w:r>
      <w:r>
        <w:t>strength,</w:t>
      </w:r>
      <w:r>
        <w:rPr>
          <w:spacing w:val="2"/>
        </w:rPr>
        <w:t xml:space="preserve"> </w:t>
      </w:r>
      <w:r>
        <w:t>Cylinder cover</w:t>
      </w:r>
      <w:r>
        <w:rPr>
          <w:spacing w:val="2"/>
        </w:rPr>
        <w:t xml:space="preserve"> </w:t>
      </w:r>
      <w:r>
        <w:t>joints.</w:t>
      </w:r>
    </w:p>
    <w:p w:rsidR="00292BAF" w:rsidRDefault="00292BAF" w:rsidP="00292BAF">
      <w:pPr>
        <w:pStyle w:val="Heading1"/>
        <w:tabs>
          <w:tab w:val="left" w:pos="3282"/>
        </w:tabs>
        <w:spacing w:before="195"/>
        <w:ind w:left="1547"/>
      </w:pPr>
      <w:r>
        <w:t>MODULE</w:t>
      </w:r>
      <w:r>
        <w:rPr>
          <w:spacing w:val="12"/>
        </w:rPr>
        <w:t xml:space="preserve"> </w:t>
      </w:r>
      <w:r>
        <w:t>IV:</w:t>
      </w:r>
      <w:r>
        <w:tab/>
        <w:t>Design</w:t>
      </w:r>
      <w:r>
        <w:rPr>
          <w:spacing w:val="13"/>
        </w:rPr>
        <w:t xml:space="preserve"> </w:t>
      </w:r>
      <w:r>
        <w:t>of</w:t>
      </w:r>
      <w:r>
        <w:rPr>
          <w:spacing w:val="14"/>
        </w:rPr>
        <w:t xml:space="preserve"> </w:t>
      </w:r>
      <w:r>
        <w:t>Shafts,</w:t>
      </w:r>
      <w:r>
        <w:rPr>
          <w:spacing w:val="13"/>
        </w:rPr>
        <w:t xml:space="preserve"> </w:t>
      </w:r>
      <w:r>
        <w:t>Shaft</w:t>
      </w:r>
      <w:r>
        <w:rPr>
          <w:spacing w:val="16"/>
        </w:rPr>
        <w:t xml:space="preserve"> </w:t>
      </w:r>
      <w:r>
        <w:t>Coupling</w:t>
      </w:r>
      <w:r>
        <w:rPr>
          <w:spacing w:val="15"/>
        </w:rPr>
        <w:t xml:space="preserve"> </w:t>
      </w:r>
      <w:r>
        <w:t>&amp;</w:t>
      </w:r>
      <w:r>
        <w:rPr>
          <w:spacing w:val="11"/>
        </w:rPr>
        <w:t xml:space="preserve"> </w:t>
      </w:r>
      <w:r>
        <w:t>Axially</w:t>
      </w:r>
      <w:r>
        <w:rPr>
          <w:spacing w:val="9"/>
        </w:rPr>
        <w:t xml:space="preserve"> </w:t>
      </w:r>
      <w:r>
        <w:t>Loaded</w:t>
      </w:r>
      <w:r>
        <w:rPr>
          <w:spacing w:val="12"/>
        </w:rPr>
        <w:t xml:space="preserve"> </w:t>
      </w:r>
      <w:r>
        <w:t>Joints</w:t>
      </w:r>
    </w:p>
    <w:p w:rsidR="00292BAF" w:rsidRDefault="00292BAF" w:rsidP="00292BAF">
      <w:pPr>
        <w:pStyle w:val="BodyText"/>
        <w:spacing w:before="1"/>
        <w:rPr>
          <w:b/>
          <w:sz w:val="19"/>
        </w:rPr>
      </w:pPr>
    </w:p>
    <w:p w:rsidR="00292BAF" w:rsidRDefault="00292BAF" w:rsidP="00292BAF">
      <w:pPr>
        <w:pStyle w:val="BodyText"/>
        <w:spacing w:line="280" w:lineRule="auto"/>
        <w:ind w:left="1547" w:right="1007"/>
        <w:jc w:val="both"/>
      </w:pPr>
      <w:r>
        <w:t>Design of Shafts: Design of solid and hollow shafts for strength and rigidity – Design of shafts for</w:t>
      </w:r>
      <w:r>
        <w:rPr>
          <w:spacing w:val="1"/>
        </w:rPr>
        <w:t xml:space="preserve"> </w:t>
      </w:r>
      <w:r>
        <w:t>combined bending and axial loads – Shaft sizes – BIS code – Design of shaft for a gear and belt</w:t>
      </w:r>
      <w:r>
        <w:rPr>
          <w:spacing w:val="1"/>
        </w:rPr>
        <w:t xml:space="preserve"> </w:t>
      </w:r>
      <w:r>
        <w:t>drives.</w:t>
      </w:r>
      <w:r>
        <w:rPr>
          <w:spacing w:val="1"/>
        </w:rPr>
        <w:t xml:space="preserve"> </w:t>
      </w:r>
      <w:r>
        <w:t>Shaft</w:t>
      </w:r>
      <w:r>
        <w:rPr>
          <w:spacing w:val="1"/>
        </w:rPr>
        <w:t xml:space="preserve"> </w:t>
      </w:r>
      <w:r>
        <w:t>Coupling:</w:t>
      </w:r>
      <w:r>
        <w:rPr>
          <w:spacing w:val="1"/>
        </w:rPr>
        <w:t xml:space="preserve"> </w:t>
      </w:r>
      <w:r>
        <w:t>Rigid</w:t>
      </w:r>
      <w:r>
        <w:rPr>
          <w:spacing w:val="1"/>
        </w:rPr>
        <w:t xml:space="preserve"> </w:t>
      </w:r>
      <w:r>
        <w:t>couplings</w:t>
      </w:r>
      <w:r>
        <w:rPr>
          <w:spacing w:val="1"/>
        </w:rPr>
        <w:t xml:space="preserve"> </w:t>
      </w:r>
      <w:r>
        <w:t>–</w:t>
      </w:r>
      <w:r>
        <w:rPr>
          <w:spacing w:val="1"/>
        </w:rPr>
        <w:t xml:space="preserve"> </w:t>
      </w:r>
      <w:r>
        <w:t>Muff,</w:t>
      </w:r>
      <w:r>
        <w:rPr>
          <w:spacing w:val="1"/>
        </w:rPr>
        <w:t xml:space="preserve"> </w:t>
      </w:r>
      <w:r>
        <w:t>Split</w:t>
      </w:r>
      <w:r>
        <w:rPr>
          <w:spacing w:val="1"/>
        </w:rPr>
        <w:t xml:space="preserve"> </w:t>
      </w:r>
      <w:r>
        <w:t>muff</w:t>
      </w:r>
      <w:r>
        <w:rPr>
          <w:spacing w:val="1"/>
        </w:rPr>
        <w:t xml:space="preserve"> </w:t>
      </w:r>
      <w:r>
        <w:t>and</w:t>
      </w:r>
      <w:r>
        <w:rPr>
          <w:spacing w:val="1"/>
        </w:rPr>
        <w:t xml:space="preserve"> </w:t>
      </w:r>
      <w:r>
        <w:t>Flange</w:t>
      </w:r>
      <w:r>
        <w:rPr>
          <w:spacing w:val="55"/>
        </w:rPr>
        <w:t xml:space="preserve"> </w:t>
      </w:r>
      <w:r>
        <w:t>couplings.</w:t>
      </w:r>
      <w:r>
        <w:rPr>
          <w:spacing w:val="55"/>
        </w:rPr>
        <w:t xml:space="preserve"> </w:t>
      </w:r>
      <w:r>
        <w:t>Flexible</w:t>
      </w:r>
      <w:r>
        <w:rPr>
          <w:spacing w:val="1"/>
        </w:rPr>
        <w:t xml:space="preserve"> </w:t>
      </w:r>
      <w:r>
        <w:t>couplings</w:t>
      </w:r>
      <w:r>
        <w:rPr>
          <w:spacing w:val="3"/>
        </w:rPr>
        <w:t xml:space="preserve"> </w:t>
      </w:r>
      <w:r>
        <w:t>–</w:t>
      </w:r>
      <w:r>
        <w:rPr>
          <w:spacing w:val="1"/>
        </w:rPr>
        <w:t xml:space="preserve"> </w:t>
      </w:r>
      <w:r>
        <w:t>Pin-</w:t>
      </w:r>
      <w:r>
        <w:rPr>
          <w:spacing w:val="4"/>
        </w:rPr>
        <w:t xml:space="preserve"> </w:t>
      </w:r>
      <w:r>
        <w:t>Bush</w:t>
      </w:r>
      <w:r>
        <w:rPr>
          <w:spacing w:val="3"/>
        </w:rPr>
        <w:t xml:space="preserve"> </w:t>
      </w:r>
      <w:r>
        <w:t>coupling.</w:t>
      </w:r>
    </w:p>
    <w:p w:rsidR="00292BAF" w:rsidRDefault="00292BAF" w:rsidP="00292BAF">
      <w:pPr>
        <w:pStyle w:val="BodyText"/>
        <w:spacing w:before="187" w:line="285" w:lineRule="auto"/>
        <w:ind w:left="1547" w:right="1001"/>
        <w:jc w:val="both"/>
      </w:pPr>
      <w:r>
        <w:rPr>
          <w:b/>
        </w:rPr>
        <w:lastRenderedPageBreak/>
        <w:t>Axially</w:t>
      </w:r>
      <w:r>
        <w:rPr>
          <w:b/>
          <w:spacing w:val="1"/>
        </w:rPr>
        <w:t xml:space="preserve"> </w:t>
      </w:r>
      <w:r>
        <w:rPr>
          <w:b/>
        </w:rPr>
        <w:t>Loaded</w:t>
      </w:r>
      <w:r>
        <w:rPr>
          <w:b/>
          <w:spacing w:val="1"/>
        </w:rPr>
        <w:t xml:space="preserve"> </w:t>
      </w:r>
      <w:r>
        <w:rPr>
          <w:b/>
        </w:rPr>
        <w:t>Joints</w:t>
      </w:r>
      <w:r>
        <w:t>:</w:t>
      </w:r>
      <w:r>
        <w:rPr>
          <w:spacing w:val="1"/>
        </w:rPr>
        <w:t xml:space="preserve"> </w:t>
      </w:r>
      <w:r>
        <w:t>Keys,</w:t>
      </w:r>
      <w:r>
        <w:rPr>
          <w:spacing w:val="1"/>
        </w:rPr>
        <w:t xml:space="preserve"> </w:t>
      </w:r>
      <w:r>
        <w:t>Cotters and</w:t>
      </w:r>
      <w:r>
        <w:rPr>
          <w:spacing w:val="1"/>
        </w:rPr>
        <w:t xml:space="preserve"> </w:t>
      </w:r>
      <w:r>
        <w:t>Knuckle</w:t>
      </w:r>
      <w:r>
        <w:rPr>
          <w:spacing w:val="1"/>
        </w:rPr>
        <w:t xml:space="preserve"> </w:t>
      </w:r>
      <w:r>
        <w:t>Joints:</w:t>
      </w:r>
      <w:r>
        <w:rPr>
          <w:spacing w:val="1"/>
        </w:rPr>
        <w:t xml:space="preserve"> </w:t>
      </w:r>
      <w:r>
        <w:t>Design of</w:t>
      </w:r>
      <w:r>
        <w:rPr>
          <w:spacing w:val="1"/>
        </w:rPr>
        <w:t xml:space="preserve"> </w:t>
      </w:r>
      <w:r>
        <w:t>Keys</w:t>
      </w:r>
      <w:r>
        <w:rPr>
          <w:spacing w:val="55"/>
        </w:rPr>
        <w:t xml:space="preserve"> </w:t>
      </w:r>
      <w:r>
        <w:t>- stresses</w:t>
      </w:r>
      <w:r>
        <w:rPr>
          <w:spacing w:val="55"/>
        </w:rPr>
        <w:t xml:space="preserve"> </w:t>
      </w:r>
      <w:r>
        <w:t>in</w:t>
      </w:r>
      <w:r>
        <w:rPr>
          <w:spacing w:val="55"/>
        </w:rPr>
        <w:t xml:space="preserve"> </w:t>
      </w:r>
      <w:r>
        <w:t>keys -</w:t>
      </w:r>
      <w:r>
        <w:rPr>
          <w:spacing w:val="-52"/>
        </w:rPr>
        <w:t xml:space="preserve"> </w:t>
      </w:r>
      <w:r>
        <w:t>cotter</w:t>
      </w:r>
      <w:r>
        <w:rPr>
          <w:spacing w:val="3"/>
        </w:rPr>
        <w:t xml:space="preserve"> </w:t>
      </w:r>
      <w:r>
        <w:t>joints</w:t>
      </w:r>
      <w:r>
        <w:rPr>
          <w:spacing w:val="6"/>
        </w:rPr>
        <w:t xml:space="preserve"> </w:t>
      </w:r>
      <w:r>
        <w:t>-</w:t>
      </w:r>
      <w:r>
        <w:rPr>
          <w:spacing w:val="5"/>
        </w:rPr>
        <w:t xml:space="preserve"> </w:t>
      </w:r>
      <w:r>
        <w:t>spigot</w:t>
      </w:r>
      <w:r>
        <w:rPr>
          <w:spacing w:val="8"/>
        </w:rPr>
        <w:t xml:space="preserve"> </w:t>
      </w:r>
      <w:r>
        <w:t>and</w:t>
      </w:r>
      <w:r>
        <w:rPr>
          <w:spacing w:val="3"/>
        </w:rPr>
        <w:t xml:space="preserve"> </w:t>
      </w:r>
      <w:r>
        <w:t>socket,</w:t>
      </w:r>
      <w:r>
        <w:rPr>
          <w:spacing w:val="8"/>
        </w:rPr>
        <w:t xml:space="preserve"> </w:t>
      </w:r>
      <w:r>
        <w:t>sleeve</w:t>
      </w:r>
      <w:r>
        <w:rPr>
          <w:spacing w:val="7"/>
        </w:rPr>
        <w:t xml:space="preserve"> </w:t>
      </w:r>
      <w:r>
        <w:t>and</w:t>
      </w:r>
      <w:r>
        <w:rPr>
          <w:spacing w:val="3"/>
        </w:rPr>
        <w:t xml:space="preserve"> </w:t>
      </w:r>
      <w:r>
        <w:t>cotter,</w:t>
      </w:r>
      <w:r>
        <w:rPr>
          <w:spacing w:val="6"/>
        </w:rPr>
        <w:t xml:space="preserve"> </w:t>
      </w:r>
      <w:r>
        <w:t>jib</w:t>
      </w:r>
      <w:r>
        <w:rPr>
          <w:spacing w:val="3"/>
        </w:rPr>
        <w:t xml:space="preserve"> </w:t>
      </w:r>
      <w:r>
        <w:t>and cotter</w:t>
      </w:r>
      <w:r>
        <w:rPr>
          <w:spacing w:val="6"/>
        </w:rPr>
        <w:t xml:space="preserve"> </w:t>
      </w:r>
      <w:r>
        <w:t>joints</w:t>
      </w:r>
      <w:r>
        <w:rPr>
          <w:spacing w:val="5"/>
        </w:rPr>
        <w:t xml:space="preserve"> </w:t>
      </w:r>
      <w:r>
        <w:t>-</w:t>
      </w:r>
      <w:r>
        <w:rPr>
          <w:spacing w:val="7"/>
        </w:rPr>
        <w:t xml:space="preserve"> </w:t>
      </w:r>
      <w:r>
        <w:t>Knuckle</w:t>
      </w:r>
      <w:r>
        <w:rPr>
          <w:spacing w:val="6"/>
        </w:rPr>
        <w:t xml:space="preserve"> </w:t>
      </w:r>
      <w:r>
        <w:t>joints.</w:t>
      </w:r>
    </w:p>
    <w:p w:rsidR="00292BAF" w:rsidRDefault="00292BAF" w:rsidP="00292BAF">
      <w:pPr>
        <w:pStyle w:val="Heading1"/>
        <w:tabs>
          <w:tab w:val="left" w:pos="3136"/>
        </w:tabs>
        <w:spacing w:before="77"/>
        <w:ind w:left="1547"/>
      </w:pPr>
      <w:r>
        <w:t>MODULE</w:t>
      </w:r>
      <w:r>
        <w:rPr>
          <w:spacing w:val="11"/>
        </w:rPr>
        <w:t xml:space="preserve"> </w:t>
      </w:r>
      <w:r>
        <w:t>V:</w:t>
      </w:r>
      <w:r>
        <w:tab/>
        <w:t>Mechanical</w:t>
      </w:r>
      <w:r>
        <w:rPr>
          <w:spacing w:val="21"/>
        </w:rPr>
        <w:t xml:space="preserve"> </w:t>
      </w:r>
      <w:r>
        <w:t>Springs</w:t>
      </w:r>
    </w:p>
    <w:p w:rsidR="00292BAF" w:rsidRDefault="00292BAF" w:rsidP="00292BAF">
      <w:pPr>
        <w:pStyle w:val="BodyText"/>
        <w:spacing w:before="6"/>
        <w:rPr>
          <w:b/>
          <w:sz w:val="19"/>
        </w:rPr>
      </w:pPr>
    </w:p>
    <w:p w:rsidR="00292BAF" w:rsidRDefault="00292BAF" w:rsidP="00292BAF">
      <w:pPr>
        <w:pStyle w:val="BodyText"/>
        <w:ind w:left="1547"/>
      </w:pPr>
      <w:r>
        <w:t>Mechanical</w:t>
      </w:r>
      <w:r>
        <w:rPr>
          <w:spacing w:val="19"/>
        </w:rPr>
        <w:t xml:space="preserve"> </w:t>
      </w:r>
      <w:r>
        <w:t>Springs:</w:t>
      </w:r>
      <w:r>
        <w:rPr>
          <w:spacing w:val="22"/>
        </w:rPr>
        <w:t xml:space="preserve"> </w:t>
      </w:r>
      <w:r>
        <w:t>Stresses</w:t>
      </w:r>
      <w:r>
        <w:rPr>
          <w:spacing w:val="20"/>
        </w:rPr>
        <w:t xml:space="preserve"> </w:t>
      </w:r>
      <w:r>
        <w:t>and</w:t>
      </w:r>
      <w:r>
        <w:rPr>
          <w:spacing w:val="16"/>
        </w:rPr>
        <w:t xml:space="preserve"> </w:t>
      </w:r>
      <w:r>
        <w:t>deflections</w:t>
      </w:r>
      <w:r>
        <w:rPr>
          <w:spacing w:val="19"/>
        </w:rPr>
        <w:t xml:space="preserve"> </w:t>
      </w:r>
      <w:r>
        <w:t>of</w:t>
      </w:r>
      <w:r>
        <w:rPr>
          <w:spacing w:val="22"/>
        </w:rPr>
        <w:t xml:space="preserve"> </w:t>
      </w:r>
      <w:r>
        <w:t>helical</w:t>
      </w:r>
      <w:r>
        <w:rPr>
          <w:spacing w:val="18"/>
        </w:rPr>
        <w:t xml:space="preserve"> </w:t>
      </w:r>
      <w:r>
        <w:t>springs</w:t>
      </w:r>
      <w:r>
        <w:rPr>
          <w:spacing w:val="19"/>
        </w:rPr>
        <w:t xml:space="preserve"> </w:t>
      </w:r>
      <w:r>
        <w:t>-</w:t>
      </w:r>
      <w:r>
        <w:rPr>
          <w:spacing w:val="19"/>
        </w:rPr>
        <w:t xml:space="preserve"> </w:t>
      </w:r>
      <w:r>
        <w:t>Extension</w:t>
      </w:r>
      <w:r>
        <w:rPr>
          <w:spacing w:val="23"/>
        </w:rPr>
        <w:t xml:space="preserve"> </w:t>
      </w:r>
      <w:r>
        <w:t>-compression</w:t>
      </w:r>
      <w:r>
        <w:rPr>
          <w:spacing w:val="23"/>
        </w:rPr>
        <w:t xml:space="preserve"> </w:t>
      </w:r>
      <w:r>
        <w:t>springs</w:t>
      </w:r>
    </w:p>
    <w:p w:rsidR="00292BAF" w:rsidRDefault="00292BAF" w:rsidP="00292BAF">
      <w:pPr>
        <w:pStyle w:val="BodyText"/>
        <w:spacing w:before="56" w:line="288" w:lineRule="auto"/>
        <w:ind w:left="1547" w:right="963"/>
      </w:pPr>
      <w:r>
        <w:t>-</w:t>
      </w:r>
      <w:r>
        <w:rPr>
          <w:spacing w:val="43"/>
        </w:rPr>
        <w:t xml:space="preserve"> </w:t>
      </w:r>
      <w:r>
        <w:t>Springs</w:t>
      </w:r>
      <w:r>
        <w:rPr>
          <w:spacing w:val="46"/>
        </w:rPr>
        <w:t xml:space="preserve"> </w:t>
      </w:r>
      <w:r>
        <w:t>for</w:t>
      </w:r>
      <w:r>
        <w:rPr>
          <w:spacing w:val="49"/>
        </w:rPr>
        <w:t xml:space="preserve"> </w:t>
      </w:r>
      <w:r>
        <w:t>static</w:t>
      </w:r>
      <w:r>
        <w:rPr>
          <w:spacing w:val="48"/>
        </w:rPr>
        <w:t xml:space="preserve"> </w:t>
      </w:r>
      <w:r>
        <w:t>and</w:t>
      </w:r>
      <w:r>
        <w:rPr>
          <w:spacing w:val="43"/>
        </w:rPr>
        <w:t xml:space="preserve"> </w:t>
      </w:r>
      <w:r>
        <w:t>fatigue</w:t>
      </w:r>
      <w:r>
        <w:rPr>
          <w:spacing w:val="46"/>
        </w:rPr>
        <w:t xml:space="preserve"> </w:t>
      </w:r>
      <w:r>
        <w:t>loading-</w:t>
      </w:r>
      <w:r>
        <w:rPr>
          <w:spacing w:val="47"/>
        </w:rPr>
        <w:t xml:space="preserve"> </w:t>
      </w:r>
      <w:r>
        <w:t>natural</w:t>
      </w:r>
      <w:r>
        <w:rPr>
          <w:spacing w:val="42"/>
        </w:rPr>
        <w:t xml:space="preserve"> </w:t>
      </w:r>
      <w:r>
        <w:t>frequency</w:t>
      </w:r>
      <w:r>
        <w:rPr>
          <w:spacing w:val="41"/>
        </w:rPr>
        <w:t xml:space="preserve"> </w:t>
      </w:r>
      <w:r>
        <w:t>of</w:t>
      </w:r>
      <w:r>
        <w:rPr>
          <w:spacing w:val="46"/>
        </w:rPr>
        <w:t xml:space="preserve"> </w:t>
      </w:r>
      <w:r>
        <w:t>helical</w:t>
      </w:r>
      <w:r>
        <w:rPr>
          <w:spacing w:val="45"/>
        </w:rPr>
        <w:t xml:space="preserve"> </w:t>
      </w:r>
      <w:r>
        <w:t>springs</w:t>
      </w:r>
      <w:r>
        <w:rPr>
          <w:spacing w:val="44"/>
        </w:rPr>
        <w:t xml:space="preserve"> </w:t>
      </w:r>
      <w:r>
        <w:t>-</w:t>
      </w:r>
      <w:r>
        <w:rPr>
          <w:spacing w:val="45"/>
        </w:rPr>
        <w:t xml:space="preserve"> </w:t>
      </w:r>
      <w:r>
        <w:t>Energy</w:t>
      </w:r>
      <w:r>
        <w:rPr>
          <w:spacing w:val="47"/>
        </w:rPr>
        <w:t xml:space="preserve"> </w:t>
      </w:r>
      <w:r>
        <w:t>storage</w:t>
      </w:r>
      <w:r>
        <w:rPr>
          <w:spacing w:val="-52"/>
        </w:rPr>
        <w:t xml:space="preserve"> </w:t>
      </w:r>
      <w:r>
        <w:t>capacity</w:t>
      </w:r>
      <w:r>
        <w:rPr>
          <w:spacing w:val="4"/>
        </w:rPr>
        <w:t xml:space="preserve"> </w:t>
      </w:r>
      <w:r>
        <w:t>-</w:t>
      </w:r>
      <w:r>
        <w:rPr>
          <w:spacing w:val="-1"/>
        </w:rPr>
        <w:t xml:space="preserve"> </w:t>
      </w:r>
      <w:r>
        <w:t>helical</w:t>
      </w:r>
      <w:r>
        <w:rPr>
          <w:spacing w:val="2"/>
        </w:rPr>
        <w:t xml:space="preserve"> </w:t>
      </w:r>
      <w:r>
        <w:t>torsion</w:t>
      </w:r>
      <w:r>
        <w:rPr>
          <w:spacing w:val="2"/>
        </w:rPr>
        <w:t xml:space="preserve"> </w:t>
      </w:r>
      <w:r>
        <w:t>springs</w:t>
      </w:r>
      <w:r>
        <w:rPr>
          <w:spacing w:val="4"/>
        </w:rPr>
        <w:t xml:space="preserve"> </w:t>
      </w:r>
      <w:r>
        <w:t>-</w:t>
      </w:r>
      <w:r>
        <w:rPr>
          <w:spacing w:val="4"/>
        </w:rPr>
        <w:t xml:space="preserve"> </w:t>
      </w:r>
      <w:r>
        <w:t>Co-axial</w:t>
      </w:r>
      <w:r>
        <w:rPr>
          <w:spacing w:val="2"/>
        </w:rPr>
        <w:t xml:space="preserve"> </w:t>
      </w:r>
      <w:r>
        <w:t>springs.</w:t>
      </w:r>
    </w:p>
    <w:p w:rsidR="00292BAF" w:rsidRDefault="00292BAF" w:rsidP="00292BAF">
      <w:pPr>
        <w:pStyle w:val="Heading1"/>
        <w:spacing w:before="205"/>
        <w:ind w:left="1547"/>
      </w:pPr>
      <w:r>
        <w:t>TEXT</w:t>
      </w:r>
      <w:r>
        <w:rPr>
          <w:spacing w:val="16"/>
        </w:rPr>
        <w:t xml:space="preserve"> </w:t>
      </w:r>
      <w:r>
        <w:t>BOOKS</w:t>
      </w:r>
    </w:p>
    <w:p w:rsidR="00292BAF" w:rsidRDefault="00292BAF" w:rsidP="00292BAF">
      <w:pPr>
        <w:pStyle w:val="BodyText"/>
        <w:spacing w:before="5"/>
        <w:rPr>
          <w:b/>
          <w:sz w:val="19"/>
        </w:rPr>
      </w:pPr>
    </w:p>
    <w:p w:rsidR="00292BAF" w:rsidRDefault="00292BAF" w:rsidP="00411A70">
      <w:pPr>
        <w:pStyle w:val="ListParagraph"/>
        <w:numPr>
          <w:ilvl w:val="0"/>
          <w:numId w:val="292"/>
        </w:numPr>
        <w:tabs>
          <w:tab w:val="left" w:pos="1970"/>
          <w:tab w:val="left" w:pos="1971"/>
        </w:tabs>
        <w:spacing w:before="1"/>
        <w:ind w:hanging="424"/>
      </w:pPr>
      <w:r>
        <w:t>Shigley,</w:t>
      </w:r>
      <w:r>
        <w:rPr>
          <w:spacing w:val="20"/>
        </w:rPr>
        <w:t xml:space="preserve"> </w:t>
      </w:r>
      <w:r>
        <w:t>“</w:t>
      </w:r>
      <w:r>
        <w:rPr>
          <w:b/>
        </w:rPr>
        <w:t>Mechanical</w:t>
      </w:r>
      <w:r>
        <w:rPr>
          <w:b/>
          <w:spacing w:val="18"/>
        </w:rPr>
        <w:t xml:space="preserve"> </w:t>
      </w:r>
      <w:r>
        <w:rPr>
          <w:b/>
        </w:rPr>
        <w:t>Engineering</w:t>
      </w:r>
      <w:r>
        <w:rPr>
          <w:b/>
          <w:spacing w:val="21"/>
        </w:rPr>
        <w:t xml:space="preserve"> </w:t>
      </w:r>
      <w:r>
        <w:rPr>
          <w:b/>
        </w:rPr>
        <w:t>Design”,</w:t>
      </w:r>
      <w:r>
        <w:rPr>
          <w:b/>
          <w:spacing w:val="22"/>
        </w:rPr>
        <w:t xml:space="preserve"> </w:t>
      </w:r>
      <w:r>
        <w:t>McGraw-Hill,</w:t>
      </w:r>
      <w:r>
        <w:rPr>
          <w:spacing w:val="21"/>
        </w:rPr>
        <w:t xml:space="preserve"> </w:t>
      </w:r>
      <w:r>
        <w:t>10</w:t>
      </w:r>
      <w:r>
        <w:rPr>
          <w:vertAlign w:val="superscript"/>
        </w:rPr>
        <w:t>th</w:t>
      </w:r>
      <w:r>
        <w:rPr>
          <w:spacing w:val="19"/>
        </w:rPr>
        <w:t xml:space="preserve"> </w:t>
      </w:r>
      <w:r>
        <w:t>edition,</w:t>
      </w:r>
      <w:r>
        <w:rPr>
          <w:spacing w:val="21"/>
        </w:rPr>
        <w:t xml:space="preserve"> </w:t>
      </w:r>
      <w:r>
        <w:t>2014.</w:t>
      </w:r>
    </w:p>
    <w:p w:rsidR="00292BAF" w:rsidRDefault="00292BAF" w:rsidP="00411A70">
      <w:pPr>
        <w:pStyle w:val="ListParagraph"/>
        <w:numPr>
          <w:ilvl w:val="0"/>
          <w:numId w:val="292"/>
        </w:numPr>
        <w:tabs>
          <w:tab w:val="left" w:pos="1970"/>
          <w:tab w:val="left" w:pos="1971"/>
        </w:tabs>
        <w:spacing w:before="44"/>
        <w:ind w:hanging="424"/>
      </w:pPr>
      <w:r>
        <w:t>Pandya&amp;</w:t>
      </w:r>
      <w:r>
        <w:rPr>
          <w:spacing w:val="19"/>
        </w:rPr>
        <w:t xml:space="preserve"> </w:t>
      </w:r>
      <w:r>
        <w:t>shah,</w:t>
      </w:r>
      <w:r>
        <w:rPr>
          <w:spacing w:val="18"/>
        </w:rPr>
        <w:t xml:space="preserve"> </w:t>
      </w:r>
      <w:r>
        <w:t>“</w:t>
      </w:r>
      <w:r>
        <w:rPr>
          <w:b/>
        </w:rPr>
        <w:t>Machine</w:t>
      </w:r>
      <w:r>
        <w:rPr>
          <w:b/>
          <w:spacing w:val="20"/>
        </w:rPr>
        <w:t xml:space="preserve"> </w:t>
      </w:r>
      <w:r>
        <w:rPr>
          <w:b/>
        </w:rPr>
        <w:t>design”,</w:t>
      </w:r>
      <w:r>
        <w:t>Charotar</w:t>
      </w:r>
      <w:r>
        <w:rPr>
          <w:spacing w:val="20"/>
        </w:rPr>
        <w:t xml:space="preserve"> </w:t>
      </w:r>
      <w:r>
        <w:t>Publishers,</w:t>
      </w:r>
      <w:r>
        <w:rPr>
          <w:spacing w:val="17"/>
        </w:rPr>
        <w:t xml:space="preserve"> </w:t>
      </w:r>
      <w:r>
        <w:t>19</w:t>
      </w:r>
      <w:r>
        <w:rPr>
          <w:vertAlign w:val="superscript"/>
        </w:rPr>
        <w:t>th</w:t>
      </w:r>
      <w:r>
        <w:rPr>
          <w:spacing w:val="22"/>
        </w:rPr>
        <w:t xml:space="preserve"> </w:t>
      </w:r>
      <w:r>
        <w:t>edition,</w:t>
      </w:r>
      <w:r>
        <w:rPr>
          <w:spacing w:val="20"/>
        </w:rPr>
        <w:t xml:space="preserve"> </w:t>
      </w:r>
      <w:r>
        <w:t>2014.</w:t>
      </w:r>
    </w:p>
    <w:p w:rsidR="00292BAF" w:rsidRDefault="00292BAF" w:rsidP="00292BAF">
      <w:pPr>
        <w:pStyle w:val="BodyText"/>
        <w:rPr>
          <w:sz w:val="28"/>
        </w:rPr>
      </w:pPr>
    </w:p>
    <w:p w:rsidR="00292BAF" w:rsidRDefault="00292BAF" w:rsidP="00292BAF">
      <w:pPr>
        <w:pStyle w:val="Heading1"/>
        <w:spacing w:before="186"/>
        <w:ind w:left="1547"/>
      </w:pPr>
      <w:r>
        <w:t>REFERENCES</w:t>
      </w:r>
    </w:p>
    <w:p w:rsidR="00292BAF" w:rsidRDefault="00292BAF" w:rsidP="00292BAF">
      <w:pPr>
        <w:pStyle w:val="BodyText"/>
        <w:spacing w:before="6"/>
        <w:rPr>
          <w:b/>
          <w:sz w:val="19"/>
        </w:rPr>
      </w:pPr>
    </w:p>
    <w:p w:rsidR="00292BAF" w:rsidRDefault="00292BAF" w:rsidP="00411A70">
      <w:pPr>
        <w:pStyle w:val="ListParagraph"/>
        <w:numPr>
          <w:ilvl w:val="0"/>
          <w:numId w:val="291"/>
        </w:numPr>
        <w:tabs>
          <w:tab w:val="left" w:pos="1970"/>
          <w:tab w:val="left" w:pos="1971"/>
        </w:tabs>
        <w:spacing w:line="283" w:lineRule="auto"/>
        <w:ind w:left="1547" w:right="1734" w:firstLine="0"/>
      </w:pPr>
      <w:r>
        <w:t>V.M.</w:t>
      </w:r>
      <w:r>
        <w:rPr>
          <w:spacing w:val="30"/>
        </w:rPr>
        <w:t xml:space="preserve"> </w:t>
      </w:r>
      <w:r>
        <w:t>Faires,</w:t>
      </w:r>
      <w:r>
        <w:rPr>
          <w:spacing w:val="18"/>
        </w:rPr>
        <w:t xml:space="preserve"> </w:t>
      </w:r>
      <w:r>
        <w:rPr>
          <w:b/>
        </w:rPr>
        <w:t>“Design</w:t>
      </w:r>
      <w:r>
        <w:rPr>
          <w:b/>
          <w:spacing w:val="15"/>
        </w:rPr>
        <w:t xml:space="preserve"> </w:t>
      </w:r>
      <w:r>
        <w:rPr>
          <w:b/>
        </w:rPr>
        <w:t>of</w:t>
      </w:r>
      <w:r>
        <w:rPr>
          <w:b/>
          <w:spacing w:val="13"/>
        </w:rPr>
        <w:t xml:space="preserve"> </w:t>
      </w:r>
      <w:r>
        <w:rPr>
          <w:b/>
        </w:rPr>
        <w:t>Machine</w:t>
      </w:r>
      <w:r>
        <w:rPr>
          <w:b/>
          <w:spacing w:val="16"/>
        </w:rPr>
        <w:t xml:space="preserve"> </w:t>
      </w:r>
      <w:r>
        <w:rPr>
          <w:b/>
        </w:rPr>
        <w:t>Elements”,</w:t>
      </w:r>
      <w:r>
        <w:rPr>
          <w:b/>
          <w:spacing w:val="20"/>
        </w:rPr>
        <w:t xml:space="preserve"> </w:t>
      </w:r>
      <w:r>
        <w:t>C.B.S.</w:t>
      </w:r>
      <w:r>
        <w:rPr>
          <w:spacing w:val="16"/>
        </w:rPr>
        <w:t xml:space="preserve"> </w:t>
      </w:r>
      <w:r>
        <w:t>Publishers</w:t>
      </w:r>
      <w:r>
        <w:rPr>
          <w:spacing w:val="11"/>
        </w:rPr>
        <w:t xml:space="preserve"> </w:t>
      </w:r>
      <w:r>
        <w:t>&amp;</w:t>
      </w:r>
      <w:r>
        <w:rPr>
          <w:spacing w:val="16"/>
        </w:rPr>
        <w:t xml:space="preserve"> </w:t>
      </w:r>
      <w:r>
        <w:t>Distributors,</w:t>
      </w:r>
      <w:r>
        <w:rPr>
          <w:spacing w:val="16"/>
        </w:rPr>
        <w:t xml:space="preserve"> </w:t>
      </w:r>
      <w:r>
        <w:t>The</w:t>
      </w:r>
      <w:r>
        <w:rPr>
          <w:spacing w:val="-52"/>
        </w:rPr>
        <w:t xml:space="preserve"> </w:t>
      </w:r>
      <w:r>
        <w:rPr>
          <w:w w:val="105"/>
        </w:rPr>
        <w:t>Macmillan</w:t>
      </w:r>
      <w:r>
        <w:rPr>
          <w:spacing w:val="-1"/>
          <w:w w:val="105"/>
        </w:rPr>
        <w:t xml:space="preserve"> </w:t>
      </w:r>
      <w:r>
        <w:rPr>
          <w:w w:val="105"/>
        </w:rPr>
        <w:t>company,</w:t>
      </w:r>
      <w:r>
        <w:rPr>
          <w:spacing w:val="-1"/>
          <w:w w:val="105"/>
        </w:rPr>
        <w:t xml:space="preserve"> </w:t>
      </w:r>
      <w:r>
        <w:rPr>
          <w:w w:val="105"/>
        </w:rPr>
        <w:t>4</w:t>
      </w:r>
      <w:r>
        <w:rPr>
          <w:w w:val="105"/>
          <w:vertAlign w:val="superscript"/>
        </w:rPr>
        <w:t>th</w:t>
      </w:r>
      <w:r>
        <w:rPr>
          <w:spacing w:val="-5"/>
          <w:w w:val="105"/>
        </w:rPr>
        <w:t xml:space="preserve"> </w:t>
      </w:r>
      <w:r>
        <w:rPr>
          <w:w w:val="105"/>
        </w:rPr>
        <w:t>edition,</w:t>
      </w:r>
      <w:r>
        <w:rPr>
          <w:spacing w:val="-1"/>
          <w:w w:val="105"/>
        </w:rPr>
        <w:t xml:space="preserve"> </w:t>
      </w:r>
      <w:r>
        <w:rPr>
          <w:w w:val="105"/>
        </w:rPr>
        <w:t>1965.</w:t>
      </w:r>
    </w:p>
    <w:p w:rsidR="00292BAF" w:rsidRDefault="00292BAF" w:rsidP="00411A70">
      <w:pPr>
        <w:pStyle w:val="ListParagraph"/>
        <w:numPr>
          <w:ilvl w:val="0"/>
          <w:numId w:val="291"/>
        </w:numPr>
        <w:tabs>
          <w:tab w:val="left" w:pos="1970"/>
          <w:tab w:val="left" w:pos="1971"/>
        </w:tabs>
        <w:spacing w:before="1"/>
        <w:ind w:left="1970" w:hanging="424"/>
      </w:pPr>
      <w:r>
        <w:t>Allen</w:t>
      </w:r>
      <w:r>
        <w:rPr>
          <w:spacing w:val="10"/>
        </w:rPr>
        <w:t xml:space="preserve"> </w:t>
      </w:r>
      <w:r>
        <w:t>S.</w:t>
      </w:r>
      <w:r>
        <w:rPr>
          <w:spacing w:val="16"/>
        </w:rPr>
        <w:t xml:space="preserve"> </w:t>
      </w:r>
      <w:r>
        <w:t>Hall,</w:t>
      </w:r>
      <w:r>
        <w:rPr>
          <w:spacing w:val="17"/>
        </w:rPr>
        <w:t xml:space="preserve"> </w:t>
      </w:r>
      <w:r>
        <w:rPr>
          <w:b/>
        </w:rPr>
        <w:t>“Machine</w:t>
      </w:r>
      <w:r>
        <w:rPr>
          <w:b/>
          <w:spacing w:val="13"/>
        </w:rPr>
        <w:t xml:space="preserve"> </w:t>
      </w:r>
      <w:r>
        <w:rPr>
          <w:b/>
        </w:rPr>
        <w:t>design”</w:t>
      </w:r>
      <w:r>
        <w:t>,</w:t>
      </w:r>
      <w:r>
        <w:rPr>
          <w:spacing w:val="16"/>
        </w:rPr>
        <w:t xml:space="preserve"> </w:t>
      </w:r>
      <w:r>
        <w:t>Schaum</w:t>
      </w:r>
      <w:r>
        <w:rPr>
          <w:spacing w:val="13"/>
        </w:rPr>
        <w:t xml:space="preserve"> </w:t>
      </w:r>
      <w:r>
        <w:t>Series,</w:t>
      </w:r>
      <w:r>
        <w:rPr>
          <w:spacing w:val="13"/>
        </w:rPr>
        <w:t xml:space="preserve"> </w:t>
      </w:r>
      <w:r>
        <w:t>McGraw</w:t>
      </w:r>
      <w:r>
        <w:rPr>
          <w:spacing w:val="9"/>
        </w:rPr>
        <w:t xml:space="preserve"> </w:t>
      </w:r>
      <w:r>
        <w:t>hill,</w:t>
      </w:r>
      <w:r>
        <w:rPr>
          <w:spacing w:val="16"/>
        </w:rPr>
        <w:t xml:space="preserve"> </w:t>
      </w:r>
      <w:r>
        <w:t>1966.</w:t>
      </w:r>
    </w:p>
    <w:p w:rsidR="00292BAF" w:rsidRDefault="00292BAF" w:rsidP="00411A70">
      <w:pPr>
        <w:pStyle w:val="ListParagraph"/>
        <w:numPr>
          <w:ilvl w:val="0"/>
          <w:numId w:val="291"/>
        </w:numPr>
        <w:tabs>
          <w:tab w:val="left" w:pos="1970"/>
          <w:tab w:val="left" w:pos="1971"/>
        </w:tabs>
        <w:spacing w:before="83"/>
        <w:ind w:left="1970" w:hanging="424"/>
      </w:pPr>
      <w:r>
        <w:t>S</w:t>
      </w:r>
      <w:r>
        <w:rPr>
          <w:spacing w:val="17"/>
        </w:rPr>
        <w:t xml:space="preserve"> </w:t>
      </w:r>
      <w:r>
        <w:t>MD</w:t>
      </w:r>
      <w:r>
        <w:rPr>
          <w:spacing w:val="17"/>
        </w:rPr>
        <w:t xml:space="preserve"> </w:t>
      </w:r>
      <w:r>
        <w:t>Jalaludin,</w:t>
      </w:r>
      <w:r>
        <w:rPr>
          <w:spacing w:val="19"/>
        </w:rPr>
        <w:t xml:space="preserve"> </w:t>
      </w:r>
      <w:r>
        <w:rPr>
          <w:b/>
        </w:rPr>
        <w:t>“Machine</w:t>
      </w:r>
      <w:r>
        <w:rPr>
          <w:b/>
          <w:spacing w:val="20"/>
        </w:rPr>
        <w:t xml:space="preserve"> </w:t>
      </w:r>
      <w:r>
        <w:rPr>
          <w:b/>
        </w:rPr>
        <w:t>Design”,</w:t>
      </w:r>
      <w:r>
        <w:rPr>
          <w:b/>
          <w:spacing w:val="21"/>
        </w:rPr>
        <w:t xml:space="preserve"> </w:t>
      </w:r>
      <w:r>
        <w:t>Anuradha</w:t>
      </w:r>
      <w:r>
        <w:rPr>
          <w:spacing w:val="16"/>
        </w:rPr>
        <w:t xml:space="preserve"> </w:t>
      </w:r>
      <w:r>
        <w:t>Publishers</w:t>
      </w:r>
      <w:r>
        <w:rPr>
          <w:spacing w:val="17"/>
        </w:rPr>
        <w:t xml:space="preserve"> </w:t>
      </w:r>
      <w:r>
        <w:t>Chennai.3</w:t>
      </w:r>
      <w:r>
        <w:rPr>
          <w:vertAlign w:val="superscript"/>
        </w:rPr>
        <w:t>rd</w:t>
      </w:r>
      <w:r>
        <w:rPr>
          <w:spacing w:val="15"/>
        </w:rPr>
        <w:t xml:space="preserve"> </w:t>
      </w:r>
      <w:r>
        <w:t>edition,</w:t>
      </w:r>
      <w:r>
        <w:rPr>
          <w:spacing w:val="19"/>
        </w:rPr>
        <w:t xml:space="preserve"> </w:t>
      </w:r>
      <w:r>
        <w:t>2004.</w:t>
      </w:r>
    </w:p>
    <w:p w:rsidR="00292BAF" w:rsidRDefault="00292BAF" w:rsidP="00411A70">
      <w:pPr>
        <w:pStyle w:val="ListParagraph"/>
        <w:numPr>
          <w:ilvl w:val="0"/>
          <w:numId w:val="291"/>
        </w:numPr>
        <w:tabs>
          <w:tab w:val="left" w:pos="1970"/>
          <w:tab w:val="left" w:pos="1971"/>
        </w:tabs>
        <w:spacing w:before="47" w:line="285" w:lineRule="auto"/>
        <w:ind w:left="1547" w:right="1359" w:firstLine="0"/>
      </w:pPr>
      <w:r>
        <w:t>Data</w:t>
      </w:r>
      <w:r>
        <w:rPr>
          <w:spacing w:val="10"/>
        </w:rPr>
        <w:t xml:space="preserve"> </w:t>
      </w:r>
      <w:r>
        <w:t>Books:</w:t>
      </w:r>
      <w:r>
        <w:rPr>
          <w:spacing w:val="13"/>
        </w:rPr>
        <w:t xml:space="preserve"> </w:t>
      </w:r>
      <w:r>
        <w:t>(i)</w:t>
      </w:r>
      <w:r>
        <w:rPr>
          <w:spacing w:val="19"/>
        </w:rPr>
        <w:t xml:space="preserve"> </w:t>
      </w:r>
      <w:r>
        <w:t>P.S.G.</w:t>
      </w:r>
      <w:r>
        <w:rPr>
          <w:spacing w:val="16"/>
        </w:rPr>
        <w:t xml:space="preserve"> </w:t>
      </w:r>
      <w:r>
        <w:t>College</w:t>
      </w:r>
      <w:r>
        <w:rPr>
          <w:spacing w:val="14"/>
        </w:rPr>
        <w:t xml:space="preserve"> </w:t>
      </w:r>
      <w:r>
        <w:t>of</w:t>
      </w:r>
      <w:r>
        <w:rPr>
          <w:spacing w:val="15"/>
        </w:rPr>
        <w:t xml:space="preserve"> </w:t>
      </w:r>
      <w:r>
        <w:t>Technology</w:t>
      </w:r>
      <w:r>
        <w:rPr>
          <w:spacing w:val="16"/>
        </w:rPr>
        <w:t xml:space="preserve"> </w:t>
      </w:r>
      <w:r>
        <w:t>(ii)</w:t>
      </w:r>
      <w:r>
        <w:rPr>
          <w:spacing w:val="15"/>
        </w:rPr>
        <w:t xml:space="preserve"> </w:t>
      </w:r>
      <w:r>
        <w:t>Mahadevan,</w:t>
      </w:r>
      <w:r>
        <w:rPr>
          <w:spacing w:val="17"/>
        </w:rPr>
        <w:t xml:space="preserve"> </w:t>
      </w:r>
      <w:r>
        <w:t>CBS</w:t>
      </w:r>
      <w:r>
        <w:rPr>
          <w:spacing w:val="16"/>
        </w:rPr>
        <w:t xml:space="preserve"> </w:t>
      </w:r>
      <w:r>
        <w:t>publisher,</w:t>
      </w:r>
      <w:r>
        <w:rPr>
          <w:spacing w:val="16"/>
        </w:rPr>
        <w:t xml:space="preserve"> </w:t>
      </w:r>
      <w:r>
        <w:t>4</w:t>
      </w:r>
      <w:r>
        <w:rPr>
          <w:vertAlign w:val="superscript"/>
        </w:rPr>
        <w:t>th</w:t>
      </w:r>
      <w:r>
        <w:rPr>
          <w:spacing w:val="11"/>
        </w:rPr>
        <w:t xml:space="preserve"> </w:t>
      </w:r>
      <w:r>
        <w:t>edition,</w:t>
      </w:r>
      <w:r>
        <w:rPr>
          <w:spacing w:val="-52"/>
        </w:rPr>
        <w:t xml:space="preserve"> </w:t>
      </w:r>
      <w:r>
        <w:rPr>
          <w:w w:val="105"/>
        </w:rPr>
        <w:t>2013.</w:t>
      </w:r>
    </w:p>
    <w:p w:rsidR="00292BAF" w:rsidRDefault="00292BAF" w:rsidP="00411A70">
      <w:pPr>
        <w:pStyle w:val="ListParagraph"/>
        <w:numPr>
          <w:ilvl w:val="0"/>
          <w:numId w:val="291"/>
        </w:numPr>
        <w:tabs>
          <w:tab w:val="left" w:pos="1970"/>
          <w:tab w:val="left" w:pos="1971"/>
        </w:tabs>
        <w:spacing w:line="246" w:lineRule="exact"/>
        <w:ind w:left="1970" w:hanging="424"/>
      </w:pPr>
      <w:r>
        <w:t>V.B.</w:t>
      </w:r>
      <w:r>
        <w:rPr>
          <w:spacing w:val="17"/>
        </w:rPr>
        <w:t xml:space="preserve"> </w:t>
      </w:r>
      <w:r>
        <w:t>Bhandari,</w:t>
      </w:r>
      <w:r>
        <w:rPr>
          <w:spacing w:val="19"/>
        </w:rPr>
        <w:t xml:space="preserve"> </w:t>
      </w:r>
      <w:r>
        <w:rPr>
          <w:b/>
        </w:rPr>
        <w:t>“Design</w:t>
      </w:r>
      <w:r>
        <w:rPr>
          <w:b/>
          <w:spacing w:val="13"/>
        </w:rPr>
        <w:t xml:space="preserve"> </w:t>
      </w:r>
      <w:r>
        <w:rPr>
          <w:b/>
        </w:rPr>
        <w:t>of</w:t>
      </w:r>
      <w:r>
        <w:rPr>
          <w:b/>
          <w:spacing w:val="14"/>
        </w:rPr>
        <w:t xml:space="preserve"> </w:t>
      </w:r>
      <w:r>
        <w:rPr>
          <w:b/>
        </w:rPr>
        <w:t>Machine</w:t>
      </w:r>
      <w:r>
        <w:rPr>
          <w:b/>
          <w:spacing w:val="16"/>
        </w:rPr>
        <w:t xml:space="preserve"> </w:t>
      </w:r>
      <w:r>
        <w:rPr>
          <w:b/>
        </w:rPr>
        <w:t>Elements”,</w:t>
      </w:r>
      <w:r>
        <w:rPr>
          <w:b/>
          <w:spacing w:val="21"/>
        </w:rPr>
        <w:t xml:space="preserve"> </w:t>
      </w:r>
      <w:r>
        <w:t>4</w:t>
      </w:r>
      <w:r>
        <w:rPr>
          <w:vertAlign w:val="superscript"/>
        </w:rPr>
        <w:t>th</w:t>
      </w:r>
      <w:r>
        <w:rPr>
          <w:spacing w:val="16"/>
        </w:rPr>
        <w:t xml:space="preserve"> </w:t>
      </w:r>
      <w:r>
        <w:t>edition,</w:t>
      </w:r>
      <w:r>
        <w:rPr>
          <w:spacing w:val="17"/>
        </w:rPr>
        <w:t xml:space="preserve"> </w:t>
      </w:r>
      <w:r>
        <w:t>McGraw-Hill,</w:t>
      </w:r>
      <w:r>
        <w:rPr>
          <w:spacing w:val="17"/>
        </w:rPr>
        <w:t xml:space="preserve"> </w:t>
      </w:r>
      <w:r>
        <w:t>2016.</w:t>
      </w:r>
    </w:p>
    <w:p w:rsidR="00292BAF" w:rsidRDefault="00292BAF" w:rsidP="00292BAF">
      <w:pPr>
        <w:pStyle w:val="BodyText"/>
        <w:rPr>
          <w:sz w:val="28"/>
        </w:rPr>
      </w:pPr>
    </w:p>
    <w:p w:rsidR="00292BAF" w:rsidRDefault="00292BAF" w:rsidP="00292BAF">
      <w:pPr>
        <w:pStyle w:val="Heading1"/>
        <w:spacing w:before="224"/>
        <w:ind w:left="1547"/>
      </w:pPr>
      <w:r>
        <w:t>E</w:t>
      </w:r>
      <w:r>
        <w:rPr>
          <w:spacing w:val="14"/>
        </w:rPr>
        <w:t xml:space="preserve"> </w:t>
      </w:r>
      <w:r>
        <w:t>-</w:t>
      </w:r>
      <w:r>
        <w:rPr>
          <w:spacing w:val="9"/>
        </w:rPr>
        <w:t xml:space="preserve"> </w:t>
      </w:r>
      <w:r>
        <w:t>RESOURCES</w:t>
      </w:r>
    </w:p>
    <w:p w:rsidR="00292BAF" w:rsidRDefault="00292BAF" w:rsidP="00292BAF">
      <w:pPr>
        <w:pStyle w:val="BodyText"/>
        <w:spacing w:before="6"/>
        <w:rPr>
          <w:b/>
          <w:sz w:val="19"/>
        </w:rPr>
      </w:pPr>
    </w:p>
    <w:p w:rsidR="00292BAF" w:rsidRDefault="00292BAF" w:rsidP="00411A70">
      <w:pPr>
        <w:pStyle w:val="ListParagraph"/>
        <w:numPr>
          <w:ilvl w:val="0"/>
          <w:numId w:val="290"/>
        </w:numPr>
        <w:tabs>
          <w:tab w:val="left" w:pos="1970"/>
          <w:tab w:val="left" w:pos="1971"/>
        </w:tabs>
        <w:ind w:hanging="424"/>
      </w:pPr>
      <w:r>
        <w:t>nptel.ac.in/courses/IIT...I/...connections/3_welded_and_welding_connections.pdf</w:t>
      </w:r>
    </w:p>
    <w:p w:rsidR="00292BAF" w:rsidRDefault="00292BAF" w:rsidP="00411A70">
      <w:pPr>
        <w:pStyle w:val="ListParagraph"/>
        <w:numPr>
          <w:ilvl w:val="0"/>
          <w:numId w:val="290"/>
        </w:numPr>
        <w:tabs>
          <w:tab w:val="left" w:pos="1970"/>
          <w:tab w:val="left" w:pos="1971"/>
        </w:tabs>
        <w:spacing w:before="47"/>
        <w:ind w:hanging="424"/>
      </w:pPr>
      <w:r>
        <w:t>nptel.ac.in/courses/112106137/pdf/1_1.pdf</w:t>
      </w:r>
    </w:p>
    <w:p w:rsidR="00292BAF" w:rsidRDefault="00292BAF" w:rsidP="00411A70">
      <w:pPr>
        <w:pStyle w:val="ListParagraph"/>
        <w:numPr>
          <w:ilvl w:val="0"/>
          <w:numId w:val="290"/>
        </w:numPr>
        <w:tabs>
          <w:tab w:val="left" w:pos="1970"/>
          <w:tab w:val="left" w:pos="1971"/>
        </w:tabs>
        <w:spacing w:before="45"/>
        <w:ind w:hanging="424"/>
      </w:pPr>
      <w:r>
        <w:t>web.itu.edu.tr/~halit/Makel/Ch_10_slides_m.pdf</w:t>
      </w:r>
    </w:p>
    <w:p w:rsidR="00292BAF" w:rsidRDefault="00292BAF" w:rsidP="00411A70">
      <w:pPr>
        <w:pStyle w:val="ListParagraph"/>
        <w:numPr>
          <w:ilvl w:val="0"/>
          <w:numId w:val="290"/>
        </w:numPr>
        <w:tabs>
          <w:tab w:val="left" w:pos="1970"/>
          <w:tab w:val="left" w:pos="1971"/>
        </w:tabs>
        <w:spacing w:before="47"/>
        <w:ind w:hanging="424"/>
      </w:pPr>
      <w:r>
        <w:t>research.ijcaonline.org/efitra/number2/efitra1014.pdf</w:t>
      </w:r>
    </w:p>
    <w:p w:rsidR="00292BAF" w:rsidRDefault="00CA323C" w:rsidP="00411A70">
      <w:pPr>
        <w:pStyle w:val="ListParagraph"/>
        <w:numPr>
          <w:ilvl w:val="0"/>
          <w:numId w:val="290"/>
        </w:numPr>
        <w:tabs>
          <w:tab w:val="left" w:pos="1970"/>
          <w:tab w:val="left" w:pos="1971"/>
        </w:tabs>
        <w:spacing w:before="45"/>
        <w:ind w:hanging="424"/>
      </w:pPr>
      <w:hyperlink r:id="rId150">
        <w:r w:rsidR="00292BAF">
          <w:t>www.technicaljournalsonline.com/ijaers/VOL%20III/.../395.pdf</w:t>
        </w:r>
      </w:hyperlink>
    </w:p>
    <w:p w:rsidR="00292BAF" w:rsidRDefault="00292BAF" w:rsidP="00411A70">
      <w:pPr>
        <w:pStyle w:val="ListParagraph"/>
        <w:numPr>
          <w:ilvl w:val="0"/>
          <w:numId w:val="290"/>
        </w:numPr>
        <w:tabs>
          <w:tab w:val="left" w:pos="1970"/>
          <w:tab w:val="left" w:pos="1971"/>
        </w:tabs>
        <w:spacing w:before="44"/>
        <w:ind w:hanging="424"/>
      </w:pPr>
      <w:r>
        <w:t>nptel.ac.in/courses/112105124/34</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ind w:left="1547"/>
      </w:pPr>
      <w:r>
        <w:t>Course</w:t>
      </w:r>
      <w:r>
        <w:rPr>
          <w:spacing w:val="16"/>
        </w:rPr>
        <w:t xml:space="preserve"> </w:t>
      </w:r>
      <w:r>
        <w:t>Outcomes</w:t>
      </w:r>
    </w:p>
    <w:p w:rsidR="00292BAF" w:rsidRDefault="00292BAF" w:rsidP="00292BAF">
      <w:pPr>
        <w:pStyle w:val="BodyText"/>
        <w:spacing w:before="6"/>
        <w:rPr>
          <w:b/>
          <w:sz w:val="19"/>
        </w:rPr>
      </w:pPr>
    </w:p>
    <w:p w:rsidR="00292BAF" w:rsidRDefault="00292BAF" w:rsidP="00292BAF">
      <w:pPr>
        <w:pStyle w:val="BodyText"/>
        <w:ind w:left="1547"/>
      </w:pPr>
      <w:r>
        <w:t>At</w:t>
      </w:r>
      <w:r>
        <w:rPr>
          <w:spacing w:val="13"/>
        </w:rPr>
        <w:t xml:space="preserve"> </w:t>
      </w:r>
      <w:r>
        <w:t>the</w:t>
      </w:r>
      <w:r>
        <w:rPr>
          <w:spacing w:val="9"/>
        </w:rPr>
        <w:t xml:space="preserve"> </w:t>
      </w:r>
      <w:r>
        <w:t>end</w:t>
      </w:r>
      <w:r>
        <w:rPr>
          <w:spacing w:val="10"/>
        </w:rPr>
        <w:t xml:space="preserve"> </w:t>
      </w:r>
      <w:r>
        <w:t>of</w:t>
      </w:r>
      <w:r>
        <w:rPr>
          <w:spacing w:val="8"/>
        </w:rPr>
        <w:t xml:space="preserve"> </w:t>
      </w:r>
      <w:r>
        <w:t>the</w:t>
      </w:r>
      <w:r>
        <w:rPr>
          <w:spacing w:val="7"/>
        </w:rPr>
        <w:t xml:space="preserve"> </w:t>
      </w:r>
      <w:r>
        <w:t>course,</w:t>
      </w:r>
      <w:r>
        <w:rPr>
          <w:spacing w:val="6"/>
        </w:rPr>
        <w:t xml:space="preserve"> </w:t>
      </w:r>
      <w:r>
        <w:t>students</w:t>
      </w:r>
      <w:r>
        <w:rPr>
          <w:spacing w:val="8"/>
        </w:rPr>
        <w:t xml:space="preserve"> </w:t>
      </w:r>
      <w:r>
        <w:t>will</w:t>
      </w:r>
      <w:r>
        <w:rPr>
          <w:spacing w:val="9"/>
        </w:rPr>
        <w:t xml:space="preserve"> </w:t>
      </w:r>
      <w:r>
        <w:t>be</w:t>
      </w:r>
      <w:r>
        <w:rPr>
          <w:spacing w:val="8"/>
        </w:rPr>
        <w:t xml:space="preserve"> </w:t>
      </w:r>
      <w:r>
        <w:t>able</w:t>
      </w:r>
      <w:r>
        <w:rPr>
          <w:spacing w:val="7"/>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89"/>
        </w:numPr>
        <w:tabs>
          <w:tab w:val="left" w:pos="1805"/>
        </w:tabs>
        <w:ind w:hanging="258"/>
      </w:pPr>
      <w:r>
        <w:t>Understand</w:t>
      </w:r>
      <w:r>
        <w:rPr>
          <w:spacing w:val="19"/>
        </w:rPr>
        <w:t xml:space="preserve"> </w:t>
      </w:r>
      <w:r>
        <w:t>the</w:t>
      </w:r>
      <w:r>
        <w:rPr>
          <w:spacing w:val="20"/>
        </w:rPr>
        <w:t xml:space="preserve"> </w:t>
      </w:r>
      <w:r>
        <w:t>general</w:t>
      </w:r>
      <w:r>
        <w:rPr>
          <w:spacing w:val="16"/>
        </w:rPr>
        <w:t xml:space="preserve"> </w:t>
      </w:r>
      <w:r>
        <w:t>considerations</w:t>
      </w:r>
      <w:r>
        <w:rPr>
          <w:spacing w:val="19"/>
        </w:rPr>
        <w:t xml:space="preserve"> </w:t>
      </w:r>
      <w:r>
        <w:t>in</w:t>
      </w:r>
      <w:r>
        <w:rPr>
          <w:spacing w:val="20"/>
        </w:rPr>
        <w:t xml:space="preserve"> </w:t>
      </w:r>
      <w:r>
        <w:t>design.</w:t>
      </w:r>
    </w:p>
    <w:p w:rsidR="00292BAF" w:rsidRDefault="00292BAF" w:rsidP="00411A70">
      <w:pPr>
        <w:pStyle w:val="ListParagraph"/>
        <w:numPr>
          <w:ilvl w:val="0"/>
          <w:numId w:val="289"/>
        </w:numPr>
        <w:tabs>
          <w:tab w:val="left" w:pos="1805"/>
        </w:tabs>
        <w:spacing w:before="47"/>
        <w:ind w:hanging="258"/>
      </w:pPr>
      <w:r>
        <w:t>Analyze</w:t>
      </w:r>
      <w:r>
        <w:rPr>
          <w:spacing w:val="18"/>
        </w:rPr>
        <w:t xml:space="preserve"> </w:t>
      </w:r>
      <w:r>
        <w:t>the</w:t>
      </w:r>
      <w:r>
        <w:rPr>
          <w:spacing w:val="15"/>
        </w:rPr>
        <w:t xml:space="preserve"> </w:t>
      </w:r>
      <w:r>
        <w:t>fatigue</w:t>
      </w:r>
      <w:r>
        <w:rPr>
          <w:spacing w:val="18"/>
        </w:rPr>
        <w:t xml:space="preserve"> </w:t>
      </w:r>
      <w:r>
        <w:t>loading</w:t>
      </w:r>
      <w:r>
        <w:rPr>
          <w:spacing w:val="14"/>
        </w:rPr>
        <w:t xml:space="preserve"> </w:t>
      </w:r>
      <w:r>
        <w:t>and</w:t>
      </w:r>
      <w:r>
        <w:rPr>
          <w:spacing w:val="15"/>
        </w:rPr>
        <w:t xml:space="preserve"> </w:t>
      </w:r>
      <w:r>
        <w:t>endurance</w:t>
      </w:r>
      <w:r>
        <w:rPr>
          <w:spacing w:val="13"/>
        </w:rPr>
        <w:t xml:space="preserve"> </w:t>
      </w:r>
      <w:r>
        <w:t>limit.</w:t>
      </w:r>
    </w:p>
    <w:p w:rsidR="00292BAF" w:rsidRDefault="00292BAF" w:rsidP="00411A70">
      <w:pPr>
        <w:pStyle w:val="ListParagraph"/>
        <w:numPr>
          <w:ilvl w:val="0"/>
          <w:numId w:val="289"/>
        </w:numPr>
        <w:tabs>
          <w:tab w:val="left" w:pos="1805"/>
        </w:tabs>
        <w:spacing w:before="45"/>
        <w:ind w:hanging="258"/>
      </w:pPr>
      <w:r>
        <w:t>Determine</w:t>
      </w:r>
      <w:r>
        <w:rPr>
          <w:spacing w:val="15"/>
        </w:rPr>
        <w:t xml:space="preserve"> </w:t>
      </w:r>
      <w:r>
        <w:t>stresses</w:t>
      </w:r>
      <w:r>
        <w:rPr>
          <w:spacing w:val="10"/>
        </w:rPr>
        <w:t xml:space="preserve"> </w:t>
      </w:r>
      <w:r>
        <w:t>in</w:t>
      </w:r>
      <w:r>
        <w:rPr>
          <w:spacing w:val="15"/>
        </w:rPr>
        <w:t xml:space="preserve"> </w:t>
      </w:r>
      <w:r>
        <w:t>riveted,</w:t>
      </w:r>
      <w:r>
        <w:rPr>
          <w:spacing w:val="13"/>
        </w:rPr>
        <w:t xml:space="preserve"> </w:t>
      </w:r>
      <w:r>
        <w:t>threaded</w:t>
      </w:r>
      <w:r>
        <w:rPr>
          <w:spacing w:val="13"/>
        </w:rPr>
        <w:t xml:space="preserve"> </w:t>
      </w:r>
      <w:r>
        <w:t>and</w:t>
      </w:r>
      <w:r>
        <w:rPr>
          <w:spacing w:val="15"/>
        </w:rPr>
        <w:t xml:space="preserve"> </w:t>
      </w:r>
      <w:r>
        <w:t>welded</w:t>
      </w:r>
      <w:r>
        <w:rPr>
          <w:spacing w:val="13"/>
        </w:rPr>
        <w:t xml:space="preserve"> </w:t>
      </w:r>
      <w:r>
        <w:t>joints.</w:t>
      </w:r>
    </w:p>
    <w:p w:rsidR="00292BAF" w:rsidRDefault="00292BAF" w:rsidP="00411A70">
      <w:pPr>
        <w:pStyle w:val="ListParagraph"/>
        <w:numPr>
          <w:ilvl w:val="0"/>
          <w:numId w:val="289"/>
        </w:numPr>
        <w:tabs>
          <w:tab w:val="left" w:pos="1805"/>
        </w:tabs>
        <w:spacing w:before="44"/>
        <w:ind w:hanging="258"/>
      </w:pPr>
      <w:r>
        <w:t>Understand</w:t>
      </w:r>
      <w:r>
        <w:rPr>
          <w:spacing w:val="16"/>
        </w:rPr>
        <w:t xml:space="preserve"> </w:t>
      </w:r>
      <w:r>
        <w:t>the</w:t>
      </w:r>
      <w:r>
        <w:rPr>
          <w:spacing w:val="17"/>
        </w:rPr>
        <w:t xml:space="preserve"> </w:t>
      </w:r>
      <w:r>
        <w:t>shaft</w:t>
      </w:r>
      <w:r>
        <w:rPr>
          <w:spacing w:val="13"/>
        </w:rPr>
        <w:t xml:space="preserve"> </w:t>
      </w:r>
      <w:r>
        <w:t>design</w:t>
      </w:r>
      <w:r>
        <w:rPr>
          <w:spacing w:val="19"/>
        </w:rPr>
        <w:t xml:space="preserve"> </w:t>
      </w:r>
      <w:r>
        <w:t>and</w:t>
      </w:r>
      <w:r>
        <w:rPr>
          <w:spacing w:val="14"/>
        </w:rPr>
        <w:t xml:space="preserve"> </w:t>
      </w:r>
      <w:r>
        <w:t>shaft</w:t>
      </w:r>
      <w:r>
        <w:rPr>
          <w:spacing w:val="13"/>
        </w:rPr>
        <w:t xml:space="preserve"> </w:t>
      </w:r>
      <w:r>
        <w:t>couplings.</w:t>
      </w:r>
    </w:p>
    <w:p w:rsidR="00292BAF" w:rsidRDefault="00292BAF" w:rsidP="00411A70">
      <w:pPr>
        <w:pStyle w:val="ListParagraph"/>
        <w:numPr>
          <w:ilvl w:val="0"/>
          <w:numId w:val="289"/>
        </w:numPr>
        <w:tabs>
          <w:tab w:val="left" w:pos="1805"/>
        </w:tabs>
        <w:spacing w:before="47"/>
        <w:ind w:hanging="258"/>
      </w:pPr>
      <w:r>
        <w:t>Analyze</w:t>
      </w:r>
      <w:r>
        <w:rPr>
          <w:spacing w:val="18"/>
        </w:rPr>
        <w:t xml:space="preserve"> </w:t>
      </w:r>
      <w:r>
        <w:t>the</w:t>
      </w:r>
      <w:r>
        <w:rPr>
          <w:spacing w:val="16"/>
        </w:rPr>
        <w:t xml:space="preserve"> </w:t>
      </w:r>
      <w:r>
        <w:t>natural</w:t>
      </w:r>
      <w:r>
        <w:rPr>
          <w:spacing w:val="12"/>
        </w:rPr>
        <w:t xml:space="preserve"> </w:t>
      </w:r>
      <w:r>
        <w:t>frequency</w:t>
      </w:r>
      <w:r>
        <w:rPr>
          <w:spacing w:val="17"/>
        </w:rPr>
        <w:t xml:space="preserve"> </w:t>
      </w:r>
      <w:r>
        <w:t>of</w:t>
      </w:r>
      <w:r>
        <w:rPr>
          <w:spacing w:val="15"/>
        </w:rPr>
        <w:t xml:space="preserve"> </w:t>
      </w:r>
      <w:r>
        <w:t>helical</w:t>
      </w:r>
      <w:r>
        <w:rPr>
          <w:spacing w:val="14"/>
        </w:rPr>
        <w:t xml:space="preserve"> </w:t>
      </w:r>
      <w:r>
        <w:t>springs.</w:t>
      </w:r>
    </w:p>
    <w:p w:rsidR="00292BAF" w:rsidRDefault="00292BAF" w:rsidP="00292BAF">
      <w:pPr>
        <w:sectPr w:rsidR="00292BAF">
          <w:pgSz w:w="12240" w:h="15840"/>
          <w:pgMar w:top="980" w:right="360" w:bottom="280" w:left="420" w:header="720" w:footer="720" w:gutter="0"/>
          <w:cols w:space="720"/>
        </w:sect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
        <w:gridCol w:w="588"/>
        <w:gridCol w:w="588"/>
        <w:gridCol w:w="590"/>
        <w:gridCol w:w="586"/>
        <w:gridCol w:w="591"/>
        <w:gridCol w:w="585"/>
        <w:gridCol w:w="590"/>
        <w:gridCol w:w="585"/>
        <w:gridCol w:w="590"/>
        <w:gridCol w:w="699"/>
        <w:gridCol w:w="701"/>
        <w:gridCol w:w="695"/>
        <w:gridCol w:w="697"/>
        <w:gridCol w:w="695"/>
        <w:gridCol w:w="697"/>
      </w:tblGrid>
      <w:tr w:rsidR="00292BAF" w:rsidTr="0088037E">
        <w:trPr>
          <w:trHeight w:val="454"/>
        </w:trPr>
        <w:tc>
          <w:tcPr>
            <w:tcW w:w="10139" w:type="dxa"/>
            <w:gridSpan w:val="16"/>
          </w:tcPr>
          <w:p w:rsidR="00292BAF" w:rsidRDefault="00292BAF" w:rsidP="0088037E">
            <w:pPr>
              <w:pStyle w:val="TableParagraph"/>
              <w:spacing w:line="212" w:lineRule="exact"/>
              <w:ind w:left="2020" w:right="1990"/>
              <w:jc w:val="center"/>
              <w:rPr>
                <w:b/>
              </w:rPr>
            </w:pPr>
            <w:r>
              <w:rPr>
                <w:b/>
              </w:rPr>
              <w:lastRenderedPageBreak/>
              <w:t>CO-</w:t>
            </w:r>
            <w:r>
              <w:rPr>
                <w:b/>
                <w:spacing w:val="14"/>
              </w:rPr>
              <w:t xml:space="preserve"> </w:t>
            </w:r>
            <w:r>
              <w:rPr>
                <w:b/>
              </w:rPr>
              <w:t>PO</w:t>
            </w:r>
            <w:r>
              <w:rPr>
                <w:b/>
                <w:spacing w:val="12"/>
              </w:rPr>
              <w:t xml:space="preserve"> </w:t>
            </w:r>
            <w:r>
              <w:rPr>
                <w:b/>
              </w:rPr>
              <w:t>Mapping</w:t>
            </w:r>
          </w:p>
          <w:p w:rsidR="00292BAF" w:rsidRDefault="00292BAF" w:rsidP="0088037E">
            <w:pPr>
              <w:pStyle w:val="TableParagraph"/>
              <w:spacing w:line="222" w:lineRule="exact"/>
              <w:ind w:left="2024" w:right="1990"/>
              <w:jc w:val="center"/>
              <w:rPr>
                <w:b/>
              </w:rPr>
            </w:pPr>
            <w:r>
              <w:rPr>
                <w:b/>
              </w:rPr>
              <w:t>(3/2/1indicatesstrengthofcorrelation)3-Strong,2-Medium,1-Weak</w:t>
            </w:r>
          </w:p>
        </w:tc>
      </w:tr>
      <w:tr w:rsidR="00292BAF" w:rsidTr="0088037E">
        <w:trPr>
          <w:trHeight w:val="235"/>
        </w:trPr>
        <w:tc>
          <w:tcPr>
            <w:tcW w:w="662" w:type="dxa"/>
            <w:vMerge w:val="restart"/>
          </w:tcPr>
          <w:p w:rsidR="00292BAF" w:rsidRDefault="00292BAF" w:rsidP="0088037E">
            <w:pPr>
              <w:pStyle w:val="TableParagraph"/>
              <w:spacing w:before="115"/>
              <w:ind w:left="167"/>
              <w:rPr>
                <w:b/>
              </w:rPr>
            </w:pPr>
            <w:r>
              <w:rPr>
                <w:b/>
              </w:rPr>
              <w:t>COs</w:t>
            </w:r>
          </w:p>
        </w:tc>
        <w:tc>
          <w:tcPr>
            <w:tcW w:w="7388" w:type="dxa"/>
            <w:gridSpan w:val="12"/>
          </w:tcPr>
          <w:p w:rsidR="00292BAF" w:rsidRDefault="00292BAF" w:rsidP="0088037E">
            <w:pPr>
              <w:pStyle w:val="TableParagraph"/>
              <w:spacing w:line="216" w:lineRule="exact"/>
              <w:ind w:left="2336" w:right="2315"/>
              <w:jc w:val="center"/>
              <w:rPr>
                <w:b/>
              </w:rPr>
            </w:pPr>
            <w:r>
              <w:rPr>
                <w:b/>
              </w:rPr>
              <w:t>Programme</w:t>
            </w:r>
            <w:r>
              <w:rPr>
                <w:b/>
                <w:spacing w:val="29"/>
              </w:rPr>
              <w:t xml:space="preserve"> </w:t>
            </w:r>
            <w:r>
              <w:rPr>
                <w:b/>
              </w:rPr>
              <w:t>Outcomes(POs)</w:t>
            </w:r>
          </w:p>
        </w:tc>
        <w:tc>
          <w:tcPr>
            <w:tcW w:w="2089" w:type="dxa"/>
            <w:gridSpan w:val="3"/>
          </w:tcPr>
          <w:p w:rsidR="00292BAF" w:rsidRDefault="00292BAF" w:rsidP="0088037E">
            <w:pPr>
              <w:pStyle w:val="TableParagraph"/>
              <w:spacing w:line="216" w:lineRule="exact"/>
              <w:ind w:left="780" w:right="745"/>
              <w:jc w:val="center"/>
              <w:rPr>
                <w:b/>
              </w:rPr>
            </w:pPr>
            <w:r>
              <w:rPr>
                <w:b/>
              </w:rPr>
              <w:t>PSOs</w:t>
            </w:r>
          </w:p>
        </w:tc>
      </w:tr>
      <w:tr w:rsidR="00292BAF" w:rsidTr="0088037E">
        <w:trPr>
          <w:trHeight w:val="197"/>
        </w:trPr>
        <w:tc>
          <w:tcPr>
            <w:tcW w:w="662" w:type="dxa"/>
            <w:vMerge/>
            <w:tcBorders>
              <w:top w:val="nil"/>
            </w:tcBorders>
          </w:tcPr>
          <w:p w:rsidR="00292BAF" w:rsidRDefault="00292BAF" w:rsidP="0088037E">
            <w:pPr>
              <w:rPr>
                <w:sz w:val="2"/>
                <w:szCs w:val="2"/>
              </w:rPr>
            </w:pPr>
          </w:p>
        </w:tc>
        <w:tc>
          <w:tcPr>
            <w:tcW w:w="588" w:type="dxa"/>
          </w:tcPr>
          <w:p w:rsidR="00292BAF" w:rsidRDefault="00292BAF" w:rsidP="0088037E">
            <w:pPr>
              <w:pStyle w:val="TableParagraph"/>
              <w:spacing w:line="178" w:lineRule="exact"/>
              <w:ind w:left="16" w:right="3"/>
              <w:jc w:val="center"/>
              <w:rPr>
                <w:b/>
              </w:rPr>
            </w:pPr>
            <w:r>
              <w:rPr>
                <w:b/>
              </w:rPr>
              <w:t>PO1</w:t>
            </w:r>
          </w:p>
        </w:tc>
        <w:tc>
          <w:tcPr>
            <w:tcW w:w="588" w:type="dxa"/>
          </w:tcPr>
          <w:p w:rsidR="00292BAF" w:rsidRDefault="00292BAF" w:rsidP="0088037E">
            <w:pPr>
              <w:pStyle w:val="TableParagraph"/>
              <w:spacing w:line="178" w:lineRule="exact"/>
              <w:ind w:left="18" w:right="3"/>
              <w:jc w:val="center"/>
              <w:rPr>
                <w:b/>
              </w:rPr>
            </w:pPr>
            <w:r>
              <w:rPr>
                <w:b/>
              </w:rPr>
              <w:t>PO2</w:t>
            </w:r>
          </w:p>
        </w:tc>
        <w:tc>
          <w:tcPr>
            <w:tcW w:w="590" w:type="dxa"/>
          </w:tcPr>
          <w:p w:rsidR="00292BAF" w:rsidRDefault="00292BAF" w:rsidP="0088037E">
            <w:pPr>
              <w:pStyle w:val="TableParagraph"/>
              <w:spacing w:line="178" w:lineRule="exact"/>
              <w:ind w:left="63" w:right="48"/>
              <w:jc w:val="center"/>
              <w:rPr>
                <w:b/>
              </w:rPr>
            </w:pPr>
            <w:r>
              <w:rPr>
                <w:b/>
              </w:rPr>
              <w:t>PO3</w:t>
            </w:r>
          </w:p>
        </w:tc>
        <w:tc>
          <w:tcPr>
            <w:tcW w:w="586" w:type="dxa"/>
          </w:tcPr>
          <w:p w:rsidR="00292BAF" w:rsidRDefault="00292BAF" w:rsidP="0088037E">
            <w:pPr>
              <w:pStyle w:val="TableParagraph"/>
              <w:spacing w:line="178" w:lineRule="exact"/>
              <w:ind w:left="68" w:right="52"/>
              <w:jc w:val="center"/>
              <w:rPr>
                <w:b/>
              </w:rPr>
            </w:pPr>
            <w:r>
              <w:rPr>
                <w:b/>
              </w:rPr>
              <w:t>PO4</w:t>
            </w:r>
          </w:p>
        </w:tc>
        <w:tc>
          <w:tcPr>
            <w:tcW w:w="591" w:type="dxa"/>
          </w:tcPr>
          <w:p w:rsidR="00292BAF" w:rsidRDefault="00292BAF" w:rsidP="0088037E">
            <w:pPr>
              <w:pStyle w:val="TableParagraph"/>
              <w:spacing w:line="178" w:lineRule="exact"/>
              <w:ind w:left="71" w:right="54"/>
              <w:jc w:val="center"/>
              <w:rPr>
                <w:b/>
              </w:rPr>
            </w:pPr>
            <w:r>
              <w:rPr>
                <w:b/>
              </w:rPr>
              <w:t>PO5</w:t>
            </w:r>
          </w:p>
        </w:tc>
        <w:tc>
          <w:tcPr>
            <w:tcW w:w="585" w:type="dxa"/>
          </w:tcPr>
          <w:p w:rsidR="00292BAF" w:rsidRDefault="00292BAF" w:rsidP="0088037E">
            <w:pPr>
              <w:pStyle w:val="TableParagraph"/>
              <w:spacing w:line="178" w:lineRule="exact"/>
              <w:ind w:left="22" w:right="3"/>
              <w:jc w:val="center"/>
              <w:rPr>
                <w:b/>
              </w:rPr>
            </w:pPr>
            <w:r>
              <w:rPr>
                <w:b/>
              </w:rPr>
              <w:t>PO6</w:t>
            </w:r>
          </w:p>
        </w:tc>
        <w:tc>
          <w:tcPr>
            <w:tcW w:w="590" w:type="dxa"/>
          </w:tcPr>
          <w:p w:rsidR="00292BAF" w:rsidRDefault="00292BAF" w:rsidP="0088037E">
            <w:pPr>
              <w:pStyle w:val="TableParagraph"/>
              <w:spacing w:line="178" w:lineRule="exact"/>
              <w:ind w:left="86"/>
              <w:rPr>
                <w:b/>
              </w:rPr>
            </w:pPr>
            <w:r>
              <w:rPr>
                <w:b/>
              </w:rPr>
              <w:t>PO7</w:t>
            </w:r>
          </w:p>
        </w:tc>
        <w:tc>
          <w:tcPr>
            <w:tcW w:w="585" w:type="dxa"/>
          </w:tcPr>
          <w:p w:rsidR="00292BAF" w:rsidRDefault="00292BAF" w:rsidP="0088037E">
            <w:pPr>
              <w:pStyle w:val="TableParagraph"/>
              <w:spacing w:line="178" w:lineRule="exact"/>
              <w:ind w:left="27" w:right="3"/>
              <w:jc w:val="center"/>
              <w:rPr>
                <w:b/>
              </w:rPr>
            </w:pPr>
            <w:r>
              <w:rPr>
                <w:b/>
              </w:rPr>
              <w:t>PO8</w:t>
            </w:r>
          </w:p>
        </w:tc>
        <w:tc>
          <w:tcPr>
            <w:tcW w:w="590" w:type="dxa"/>
          </w:tcPr>
          <w:p w:rsidR="00292BAF" w:rsidRDefault="00292BAF" w:rsidP="0088037E">
            <w:pPr>
              <w:pStyle w:val="TableParagraph"/>
              <w:spacing w:line="178" w:lineRule="exact"/>
              <w:ind w:left="69" w:right="46"/>
              <w:jc w:val="center"/>
              <w:rPr>
                <w:b/>
              </w:rPr>
            </w:pPr>
            <w:r>
              <w:rPr>
                <w:b/>
              </w:rPr>
              <w:t>PO9</w:t>
            </w:r>
          </w:p>
        </w:tc>
        <w:tc>
          <w:tcPr>
            <w:tcW w:w="699" w:type="dxa"/>
          </w:tcPr>
          <w:p w:rsidR="00292BAF" w:rsidRDefault="00292BAF" w:rsidP="0088037E">
            <w:pPr>
              <w:pStyle w:val="TableParagraph"/>
              <w:spacing w:line="178" w:lineRule="exact"/>
              <w:ind w:left="90"/>
              <w:rPr>
                <w:b/>
              </w:rPr>
            </w:pPr>
            <w:r>
              <w:rPr>
                <w:b/>
              </w:rPr>
              <w:t>PO10</w:t>
            </w:r>
          </w:p>
        </w:tc>
        <w:tc>
          <w:tcPr>
            <w:tcW w:w="701" w:type="dxa"/>
          </w:tcPr>
          <w:p w:rsidR="00292BAF" w:rsidRDefault="00292BAF" w:rsidP="0088037E">
            <w:pPr>
              <w:pStyle w:val="TableParagraph"/>
              <w:spacing w:line="178" w:lineRule="exact"/>
              <w:ind w:left="92"/>
              <w:rPr>
                <w:b/>
              </w:rPr>
            </w:pPr>
            <w:r>
              <w:rPr>
                <w:b/>
              </w:rPr>
              <w:t>PO11</w:t>
            </w:r>
          </w:p>
        </w:tc>
        <w:tc>
          <w:tcPr>
            <w:tcW w:w="695" w:type="dxa"/>
          </w:tcPr>
          <w:p w:rsidR="00292BAF" w:rsidRDefault="00292BAF" w:rsidP="0088037E">
            <w:pPr>
              <w:pStyle w:val="TableParagraph"/>
              <w:spacing w:line="178" w:lineRule="exact"/>
              <w:ind w:left="30"/>
              <w:jc w:val="center"/>
              <w:rPr>
                <w:b/>
              </w:rPr>
            </w:pPr>
            <w:r>
              <w:rPr>
                <w:b/>
              </w:rPr>
              <w:t>PO12</w:t>
            </w:r>
          </w:p>
        </w:tc>
        <w:tc>
          <w:tcPr>
            <w:tcW w:w="697" w:type="dxa"/>
          </w:tcPr>
          <w:p w:rsidR="00292BAF" w:rsidRDefault="00292BAF" w:rsidP="0088037E">
            <w:pPr>
              <w:pStyle w:val="TableParagraph"/>
              <w:spacing w:line="178" w:lineRule="exact"/>
              <w:ind w:left="120"/>
              <w:jc w:val="center"/>
              <w:rPr>
                <w:b/>
              </w:rPr>
            </w:pPr>
            <w:r>
              <w:rPr>
                <w:b/>
              </w:rPr>
              <w:t>PSO1</w:t>
            </w:r>
          </w:p>
        </w:tc>
        <w:tc>
          <w:tcPr>
            <w:tcW w:w="695" w:type="dxa"/>
          </w:tcPr>
          <w:p w:rsidR="00292BAF" w:rsidRDefault="00292BAF" w:rsidP="0088037E">
            <w:pPr>
              <w:pStyle w:val="TableParagraph"/>
              <w:spacing w:line="178" w:lineRule="exact"/>
              <w:ind w:left="124"/>
              <w:jc w:val="center"/>
              <w:rPr>
                <w:b/>
              </w:rPr>
            </w:pPr>
            <w:r>
              <w:rPr>
                <w:b/>
              </w:rPr>
              <w:t>PSO2</w:t>
            </w:r>
          </w:p>
        </w:tc>
        <w:tc>
          <w:tcPr>
            <w:tcW w:w="697" w:type="dxa"/>
          </w:tcPr>
          <w:p w:rsidR="00292BAF" w:rsidRDefault="00292BAF" w:rsidP="0088037E">
            <w:pPr>
              <w:pStyle w:val="TableParagraph"/>
              <w:spacing w:line="178" w:lineRule="exact"/>
              <w:ind w:left="133"/>
              <w:rPr>
                <w:b/>
              </w:rPr>
            </w:pPr>
            <w:r>
              <w:rPr>
                <w:b/>
              </w:rPr>
              <w:t>PSO3</w:t>
            </w:r>
          </w:p>
        </w:tc>
      </w:tr>
      <w:tr w:rsidR="00292BAF" w:rsidTr="0088037E">
        <w:trPr>
          <w:trHeight w:val="483"/>
        </w:trPr>
        <w:tc>
          <w:tcPr>
            <w:tcW w:w="662" w:type="dxa"/>
          </w:tcPr>
          <w:p w:rsidR="00292BAF" w:rsidRDefault="00292BAF" w:rsidP="0088037E">
            <w:pPr>
              <w:pStyle w:val="TableParagraph"/>
              <w:spacing w:line="251" w:lineRule="exact"/>
              <w:ind w:left="32" w:right="23"/>
              <w:jc w:val="center"/>
              <w:rPr>
                <w:b/>
              </w:rPr>
            </w:pPr>
            <w:r>
              <w:rPr>
                <w:b/>
              </w:rPr>
              <w:t>CO1</w:t>
            </w:r>
          </w:p>
        </w:tc>
        <w:tc>
          <w:tcPr>
            <w:tcW w:w="588" w:type="dxa"/>
          </w:tcPr>
          <w:p w:rsidR="00292BAF" w:rsidRDefault="00292BAF" w:rsidP="0088037E">
            <w:pPr>
              <w:pStyle w:val="TableParagraph"/>
              <w:spacing w:line="251" w:lineRule="exact"/>
              <w:ind w:left="5"/>
              <w:jc w:val="center"/>
              <w:rPr>
                <w:b/>
              </w:rPr>
            </w:pPr>
            <w:r>
              <w:rPr>
                <w:b/>
                <w:w w:val="102"/>
              </w:rPr>
              <w:t>3</w:t>
            </w:r>
          </w:p>
        </w:tc>
        <w:tc>
          <w:tcPr>
            <w:tcW w:w="588" w:type="dxa"/>
          </w:tcPr>
          <w:p w:rsidR="00292BAF" w:rsidRDefault="00292BAF" w:rsidP="0088037E">
            <w:pPr>
              <w:pStyle w:val="TableParagraph"/>
              <w:spacing w:line="251" w:lineRule="exact"/>
              <w:ind w:left="9"/>
              <w:jc w:val="center"/>
              <w:rPr>
                <w:b/>
              </w:rPr>
            </w:pPr>
            <w:r>
              <w:rPr>
                <w:b/>
                <w:w w:val="102"/>
              </w:rPr>
              <w:t>1</w:t>
            </w:r>
          </w:p>
        </w:tc>
        <w:tc>
          <w:tcPr>
            <w:tcW w:w="590" w:type="dxa"/>
          </w:tcPr>
          <w:p w:rsidR="00292BAF" w:rsidRDefault="00292BAF" w:rsidP="0088037E">
            <w:pPr>
              <w:pStyle w:val="TableParagraph"/>
            </w:pPr>
          </w:p>
        </w:tc>
        <w:tc>
          <w:tcPr>
            <w:tcW w:w="586" w:type="dxa"/>
          </w:tcPr>
          <w:p w:rsidR="00292BAF" w:rsidRDefault="00292BAF" w:rsidP="0088037E">
            <w:pPr>
              <w:pStyle w:val="TableParagraph"/>
            </w:pPr>
          </w:p>
        </w:tc>
        <w:tc>
          <w:tcPr>
            <w:tcW w:w="591" w:type="dxa"/>
          </w:tcPr>
          <w:p w:rsidR="00292BAF" w:rsidRDefault="00292BAF" w:rsidP="0088037E">
            <w:pPr>
              <w:pStyle w:val="TableParagraph"/>
            </w:pPr>
          </w:p>
        </w:tc>
        <w:tc>
          <w:tcPr>
            <w:tcW w:w="585" w:type="dxa"/>
          </w:tcPr>
          <w:p w:rsidR="00292BAF" w:rsidRDefault="00292BAF" w:rsidP="0088037E">
            <w:pPr>
              <w:pStyle w:val="TableParagraph"/>
              <w:spacing w:line="251" w:lineRule="exact"/>
              <w:ind w:left="7"/>
              <w:jc w:val="center"/>
              <w:rPr>
                <w:b/>
              </w:rPr>
            </w:pPr>
            <w:r>
              <w:rPr>
                <w:b/>
                <w:w w:val="102"/>
              </w:rPr>
              <w:t>1</w:t>
            </w:r>
          </w:p>
        </w:tc>
        <w:tc>
          <w:tcPr>
            <w:tcW w:w="590" w:type="dxa"/>
          </w:tcPr>
          <w:p w:rsidR="00292BAF" w:rsidRDefault="00292BAF" w:rsidP="0088037E">
            <w:pPr>
              <w:pStyle w:val="TableParagraph"/>
            </w:pPr>
          </w:p>
        </w:tc>
        <w:tc>
          <w:tcPr>
            <w:tcW w:w="585" w:type="dxa"/>
          </w:tcPr>
          <w:p w:rsidR="00292BAF" w:rsidRDefault="00292BAF" w:rsidP="0088037E">
            <w:pPr>
              <w:pStyle w:val="TableParagraph"/>
              <w:spacing w:line="251" w:lineRule="exact"/>
              <w:ind w:left="13"/>
              <w:jc w:val="center"/>
              <w:rPr>
                <w:b/>
              </w:rPr>
            </w:pPr>
            <w:r>
              <w:rPr>
                <w:b/>
                <w:w w:val="102"/>
              </w:rPr>
              <w:t>1</w:t>
            </w:r>
          </w:p>
        </w:tc>
        <w:tc>
          <w:tcPr>
            <w:tcW w:w="590" w:type="dxa"/>
          </w:tcPr>
          <w:p w:rsidR="00292BAF" w:rsidRDefault="00292BAF" w:rsidP="0088037E">
            <w:pPr>
              <w:pStyle w:val="TableParagraph"/>
            </w:pP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line="251" w:lineRule="exact"/>
              <w:ind w:left="19"/>
              <w:jc w:val="center"/>
              <w:rPr>
                <w:b/>
              </w:rPr>
            </w:pPr>
            <w:r>
              <w:rPr>
                <w:b/>
                <w:w w:val="102"/>
              </w:rPr>
              <w:t>1</w:t>
            </w:r>
          </w:p>
        </w:tc>
        <w:tc>
          <w:tcPr>
            <w:tcW w:w="697" w:type="dxa"/>
          </w:tcPr>
          <w:p w:rsidR="00292BAF" w:rsidRDefault="00292BAF" w:rsidP="0088037E">
            <w:pPr>
              <w:pStyle w:val="TableParagraph"/>
              <w:spacing w:line="251" w:lineRule="exact"/>
              <w:ind w:left="19"/>
              <w:jc w:val="center"/>
              <w:rPr>
                <w:b/>
              </w:rPr>
            </w:pPr>
            <w:r>
              <w:rPr>
                <w:b/>
                <w:w w:val="102"/>
              </w:rPr>
              <w:t>2</w:t>
            </w:r>
          </w:p>
        </w:tc>
        <w:tc>
          <w:tcPr>
            <w:tcW w:w="695" w:type="dxa"/>
          </w:tcPr>
          <w:p w:rsidR="00292BAF" w:rsidRDefault="00292BAF" w:rsidP="0088037E">
            <w:pPr>
              <w:pStyle w:val="TableParagraph"/>
              <w:spacing w:line="251" w:lineRule="exact"/>
              <w:ind w:left="18"/>
              <w:jc w:val="center"/>
              <w:rPr>
                <w:b/>
              </w:rPr>
            </w:pPr>
            <w:r>
              <w:rPr>
                <w:b/>
                <w:w w:val="102"/>
              </w:rPr>
              <w:t>1</w:t>
            </w:r>
          </w:p>
        </w:tc>
        <w:tc>
          <w:tcPr>
            <w:tcW w:w="697" w:type="dxa"/>
          </w:tcPr>
          <w:p w:rsidR="00292BAF" w:rsidRDefault="00292BAF" w:rsidP="0088037E">
            <w:pPr>
              <w:pStyle w:val="TableParagraph"/>
            </w:pPr>
          </w:p>
        </w:tc>
      </w:tr>
      <w:tr w:rsidR="00292BAF" w:rsidTr="0088037E">
        <w:trPr>
          <w:trHeight w:val="486"/>
        </w:trPr>
        <w:tc>
          <w:tcPr>
            <w:tcW w:w="662" w:type="dxa"/>
          </w:tcPr>
          <w:p w:rsidR="00292BAF" w:rsidRDefault="00292BAF" w:rsidP="0088037E">
            <w:pPr>
              <w:pStyle w:val="TableParagraph"/>
              <w:spacing w:before="1"/>
              <w:ind w:left="32" w:right="23"/>
              <w:jc w:val="center"/>
              <w:rPr>
                <w:b/>
              </w:rPr>
            </w:pPr>
            <w:r>
              <w:rPr>
                <w:b/>
              </w:rPr>
              <w:t>CO2</w:t>
            </w:r>
          </w:p>
        </w:tc>
        <w:tc>
          <w:tcPr>
            <w:tcW w:w="588" w:type="dxa"/>
          </w:tcPr>
          <w:p w:rsidR="00292BAF" w:rsidRDefault="00292BAF" w:rsidP="0088037E">
            <w:pPr>
              <w:pStyle w:val="TableParagraph"/>
              <w:spacing w:before="1"/>
              <w:ind w:left="5"/>
              <w:jc w:val="center"/>
              <w:rPr>
                <w:b/>
              </w:rPr>
            </w:pPr>
            <w:r>
              <w:rPr>
                <w:b/>
                <w:w w:val="102"/>
              </w:rPr>
              <w:t>3</w:t>
            </w:r>
          </w:p>
        </w:tc>
        <w:tc>
          <w:tcPr>
            <w:tcW w:w="588" w:type="dxa"/>
          </w:tcPr>
          <w:p w:rsidR="00292BAF" w:rsidRDefault="00292BAF" w:rsidP="0088037E">
            <w:pPr>
              <w:pStyle w:val="TableParagraph"/>
              <w:spacing w:before="1"/>
              <w:ind w:left="9"/>
              <w:jc w:val="center"/>
              <w:rPr>
                <w:b/>
              </w:rPr>
            </w:pPr>
            <w:r>
              <w:rPr>
                <w:b/>
                <w:w w:val="102"/>
              </w:rPr>
              <w:t>2</w:t>
            </w:r>
          </w:p>
        </w:tc>
        <w:tc>
          <w:tcPr>
            <w:tcW w:w="590" w:type="dxa"/>
          </w:tcPr>
          <w:p w:rsidR="00292BAF" w:rsidRDefault="00292BAF" w:rsidP="0088037E">
            <w:pPr>
              <w:pStyle w:val="TableParagraph"/>
              <w:spacing w:before="1"/>
              <w:ind w:left="2"/>
              <w:jc w:val="center"/>
              <w:rPr>
                <w:b/>
              </w:rPr>
            </w:pPr>
            <w:r>
              <w:rPr>
                <w:b/>
                <w:w w:val="102"/>
              </w:rPr>
              <w:t>2</w:t>
            </w:r>
          </w:p>
        </w:tc>
        <w:tc>
          <w:tcPr>
            <w:tcW w:w="586" w:type="dxa"/>
          </w:tcPr>
          <w:p w:rsidR="00292BAF" w:rsidRDefault="00292BAF" w:rsidP="0088037E">
            <w:pPr>
              <w:pStyle w:val="TableParagraph"/>
            </w:pPr>
          </w:p>
        </w:tc>
        <w:tc>
          <w:tcPr>
            <w:tcW w:w="591" w:type="dxa"/>
          </w:tcPr>
          <w:p w:rsidR="00292BAF" w:rsidRDefault="00292BAF" w:rsidP="0088037E">
            <w:pPr>
              <w:pStyle w:val="TableParagraph"/>
            </w:pPr>
          </w:p>
        </w:tc>
        <w:tc>
          <w:tcPr>
            <w:tcW w:w="585" w:type="dxa"/>
          </w:tcPr>
          <w:p w:rsidR="00292BAF" w:rsidRDefault="00292BAF" w:rsidP="0088037E">
            <w:pPr>
              <w:pStyle w:val="TableParagraph"/>
              <w:spacing w:before="1"/>
              <w:ind w:left="7"/>
              <w:jc w:val="center"/>
              <w:rPr>
                <w:b/>
              </w:rPr>
            </w:pPr>
            <w:r>
              <w:rPr>
                <w:b/>
                <w:w w:val="102"/>
              </w:rPr>
              <w:t>2</w:t>
            </w:r>
          </w:p>
        </w:tc>
        <w:tc>
          <w:tcPr>
            <w:tcW w:w="590" w:type="dxa"/>
          </w:tcPr>
          <w:p w:rsidR="00292BAF" w:rsidRDefault="00292BAF" w:rsidP="0088037E">
            <w:pPr>
              <w:pStyle w:val="TableParagraph"/>
            </w:pPr>
          </w:p>
        </w:tc>
        <w:tc>
          <w:tcPr>
            <w:tcW w:w="585" w:type="dxa"/>
          </w:tcPr>
          <w:p w:rsidR="00292BAF" w:rsidRDefault="00292BAF" w:rsidP="0088037E">
            <w:pPr>
              <w:pStyle w:val="TableParagraph"/>
            </w:pPr>
          </w:p>
        </w:tc>
        <w:tc>
          <w:tcPr>
            <w:tcW w:w="590" w:type="dxa"/>
          </w:tcPr>
          <w:p w:rsidR="00292BAF" w:rsidRDefault="00292BAF" w:rsidP="0088037E">
            <w:pPr>
              <w:pStyle w:val="TableParagraph"/>
            </w:pP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before="1"/>
              <w:ind w:left="19"/>
              <w:jc w:val="center"/>
              <w:rPr>
                <w:b/>
              </w:rPr>
            </w:pPr>
            <w:r>
              <w:rPr>
                <w:b/>
                <w:w w:val="102"/>
              </w:rPr>
              <w:t>1</w:t>
            </w:r>
          </w:p>
        </w:tc>
        <w:tc>
          <w:tcPr>
            <w:tcW w:w="697" w:type="dxa"/>
          </w:tcPr>
          <w:p w:rsidR="00292BAF" w:rsidRDefault="00292BAF" w:rsidP="0088037E">
            <w:pPr>
              <w:pStyle w:val="TableParagraph"/>
              <w:spacing w:before="1"/>
              <w:ind w:left="19"/>
              <w:jc w:val="center"/>
              <w:rPr>
                <w:b/>
              </w:rPr>
            </w:pPr>
            <w:r>
              <w:rPr>
                <w:b/>
                <w:w w:val="102"/>
              </w:rPr>
              <w:t>2</w:t>
            </w:r>
          </w:p>
        </w:tc>
        <w:tc>
          <w:tcPr>
            <w:tcW w:w="695" w:type="dxa"/>
          </w:tcPr>
          <w:p w:rsidR="00292BAF" w:rsidRDefault="00292BAF" w:rsidP="0088037E">
            <w:pPr>
              <w:pStyle w:val="TableParagraph"/>
              <w:spacing w:before="1"/>
              <w:ind w:left="18"/>
              <w:jc w:val="center"/>
              <w:rPr>
                <w:b/>
              </w:rPr>
            </w:pPr>
            <w:r>
              <w:rPr>
                <w:b/>
                <w:w w:val="102"/>
              </w:rPr>
              <w:t>1</w:t>
            </w:r>
          </w:p>
        </w:tc>
        <w:tc>
          <w:tcPr>
            <w:tcW w:w="697" w:type="dxa"/>
          </w:tcPr>
          <w:p w:rsidR="00292BAF" w:rsidRDefault="00292BAF" w:rsidP="0088037E">
            <w:pPr>
              <w:pStyle w:val="TableParagraph"/>
            </w:pPr>
          </w:p>
        </w:tc>
      </w:tr>
      <w:tr w:rsidR="00292BAF" w:rsidTr="0088037E">
        <w:trPr>
          <w:trHeight w:val="486"/>
        </w:trPr>
        <w:tc>
          <w:tcPr>
            <w:tcW w:w="662" w:type="dxa"/>
          </w:tcPr>
          <w:p w:rsidR="00292BAF" w:rsidRDefault="00292BAF" w:rsidP="0088037E">
            <w:pPr>
              <w:pStyle w:val="TableParagraph"/>
              <w:spacing w:line="250" w:lineRule="exact"/>
              <w:ind w:left="32" w:right="23"/>
              <w:jc w:val="center"/>
              <w:rPr>
                <w:b/>
              </w:rPr>
            </w:pPr>
            <w:r>
              <w:rPr>
                <w:b/>
              </w:rPr>
              <w:t>CO3</w:t>
            </w:r>
          </w:p>
        </w:tc>
        <w:tc>
          <w:tcPr>
            <w:tcW w:w="588" w:type="dxa"/>
          </w:tcPr>
          <w:p w:rsidR="00292BAF" w:rsidRDefault="00292BAF" w:rsidP="0088037E">
            <w:pPr>
              <w:pStyle w:val="TableParagraph"/>
              <w:spacing w:line="250" w:lineRule="exact"/>
              <w:ind w:left="5"/>
              <w:jc w:val="center"/>
              <w:rPr>
                <w:b/>
              </w:rPr>
            </w:pPr>
            <w:r>
              <w:rPr>
                <w:b/>
                <w:w w:val="102"/>
              </w:rPr>
              <w:t>2</w:t>
            </w:r>
          </w:p>
        </w:tc>
        <w:tc>
          <w:tcPr>
            <w:tcW w:w="588" w:type="dxa"/>
          </w:tcPr>
          <w:p w:rsidR="00292BAF" w:rsidRDefault="00292BAF" w:rsidP="0088037E">
            <w:pPr>
              <w:pStyle w:val="TableParagraph"/>
              <w:spacing w:line="250" w:lineRule="exact"/>
              <w:ind w:left="9"/>
              <w:jc w:val="center"/>
              <w:rPr>
                <w:b/>
              </w:rPr>
            </w:pPr>
            <w:r>
              <w:rPr>
                <w:b/>
                <w:w w:val="102"/>
              </w:rPr>
              <w:t>1</w:t>
            </w:r>
          </w:p>
        </w:tc>
        <w:tc>
          <w:tcPr>
            <w:tcW w:w="590" w:type="dxa"/>
          </w:tcPr>
          <w:p w:rsidR="00292BAF" w:rsidRDefault="00292BAF" w:rsidP="0088037E">
            <w:pPr>
              <w:pStyle w:val="TableParagraph"/>
              <w:spacing w:line="250" w:lineRule="exact"/>
              <w:ind w:left="2"/>
              <w:jc w:val="center"/>
              <w:rPr>
                <w:b/>
              </w:rPr>
            </w:pPr>
            <w:r>
              <w:rPr>
                <w:b/>
                <w:w w:val="102"/>
              </w:rPr>
              <w:t>1</w:t>
            </w:r>
          </w:p>
        </w:tc>
        <w:tc>
          <w:tcPr>
            <w:tcW w:w="586" w:type="dxa"/>
          </w:tcPr>
          <w:p w:rsidR="00292BAF" w:rsidRDefault="00292BAF" w:rsidP="0088037E">
            <w:pPr>
              <w:pStyle w:val="TableParagraph"/>
            </w:pPr>
          </w:p>
        </w:tc>
        <w:tc>
          <w:tcPr>
            <w:tcW w:w="591" w:type="dxa"/>
          </w:tcPr>
          <w:p w:rsidR="00292BAF" w:rsidRDefault="00292BAF" w:rsidP="0088037E">
            <w:pPr>
              <w:pStyle w:val="TableParagraph"/>
              <w:spacing w:line="250" w:lineRule="exact"/>
              <w:ind w:left="11"/>
              <w:jc w:val="center"/>
              <w:rPr>
                <w:b/>
              </w:rPr>
            </w:pPr>
            <w:r>
              <w:rPr>
                <w:b/>
                <w:w w:val="102"/>
              </w:rPr>
              <w:t>2</w:t>
            </w:r>
          </w:p>
        </w:tc>
        <w:tc>
          <w:tcPr>
            <w:tcW w:w="585" w:type="dxa"/>
          </w:tcPr>
          <w:p w:rsidR="00292BAF" w:rsidRDefault="00292BAF" w:rsidP="0088037E">
            <w:pPr>
              <w:pStyle w:val="TableParagraph"/>
              <w:spacing w:line="250" w:lineRule="exact"/>
              <w:ind w:left="6"/>
              <w:jc w:val="center"/>
              <w:rPr>
                <w:b/>
              </w:rPr>
            </w:pPr>
            <w:r>
              <w:rPr>
                <w:b/>
                <w:w w:val="102"/>
              </w:rPr>
              <w:t>1</w:t>
            </w:r>
          </w:p>
        </w:tc>
        <w:tc>
          <w:tcPr>
            <w:tcW w:w="590" w:type="dxa"/>
          </w:tcPr>
          <w:p w:rsidR="00292BAF" w:rsidRDefault="00292BAF" w:rsidP="0088037E">
            <w:pPr>
              <w:pStyle w:val="TableParagraph"/>
            </w:pPr>
          </w:p>
        </w:tc>
        <w:tc>
          <w:tcPr>
            <w:tcW w:w="585" w:type="dxa"/>
          </w:tcPr>
          <w:p w:rsidR="00292BAF" w:rsidRDefault="00292BAF" w:rsidP="0088037E">
            <w:pPr>
              <w:pStyle w:val="TableParagraph"/>
            </w:pPr>
          </w:p>
        </w:tc>
        <w:tc>
          <w:tcPr>
            <w:tcW w:w="590" w:type="dxa"/>
          </w:tcPr>
          <w:p w:rsidR="00292BAF" w:rsidRDefault="00292BAF" w:rsidP="0088037E">
            <w:pPr>
              <w:pStyle w:val="TableParagraph"/>
              <w:spacing w:line="250" w:lineRule="exact"/>
              <w:ind w:left="14"/>
              <w:jc w:val="center"/>
              <w:rPr>
                <w:b/>
              </w:rPr>
            </w:pPr>
            <w:r>
              <w:rPr>
                <w:b/>
                <w:w w:val="102"/>
              </w:rPr>
              <w:t>2</w:t>
            </w: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line="250" w:lineRule="exact"/>
              <w:ind w:left="19"/>
              <w:jc w:val="center"/>
              <w:rPr>
                <w:b/>
              </w:rPr>
            </w:pPr>
            <w:r>
              <w:rPr>
                <w:b/>
                <w:w w:val="102"/>
              </w:rPr>
              <w:t>2</w:t>
            </w:r>
          </w:p>
        </w:tc>
        <w:tc>
          <w:tcPr>
            <w:tcW w:w="697" w:type="dxa"/>
          </w:tcPr>
          <w:p w:rsidR="00292BAF" w:rsidRDefault="00292BAF" w:rsidP="0088037E">
            <w:pPr>
              <w:pStyle w:val="TableParagraph"/>
              <w:spacing w:line="250" w:lineRule="exact"/>
              <w:ind w:left="19"/>
              <w:jc w:val="center"/>
              <w:rPr>
                <w:b/>
              </w:rPr>
            </w:pPr>
            <w:r>
              <w:rPr>
                <w:b/>
                <w:w w:val="102"/>
              </w:rPr>
              <w:t>2</w:t>
            </w:r>
          </w:p>
        </w:tc>
        <w:tc>
          <w:tcPr>
            <w:tcW w:w="695" w:type="dxa"/>
          </w:tcPr>
          <w:p w:rsidR="00292BAF" w:rsidRDefault="00292BAF" w:rsidP="0088037E">
            <w:pPr>
              <w:pStyle w:val="TableParagraph"/>
              <w:spacing w:line="250" w:lineRule="exact"/>
              <w:ind w:left="18"/>
              <w:jc w:val="center"/>
              <w:rPr>
                <w:b/>
              </w:rPr>
            </w:pPr>
            <w:r>
              <w:rPr>
                <w:b/>
                <w:w w:val="102"/>
              </w:rPr>
              <w:t>1</w:t>
            </w:r>
          </w:p>
        </w:tc>
        <w:tc>
          <w:tcPr>
            <w:tcW w:w="697" w:type="dxa"/>
          </w:tcPr>
          <w:p w:rsidR="00292BAF" w:rsidRDefault="00292BAF" w:rsidP="0088037E">
            <w:pPr>
              <w:pStyle w:val="TableParagraph"/>
            </w:pPr>
          </w:p>
        </w:tc>
      </w:tr>
      <w:tr w:rsidR="00292BAF" w:rsidTr="0088037E">
        <w:trPr>
          <w:trHeight w:val="486"/>
        </w:trPr>
        <w:tc>
          <w:tcPr>
            <w:tcW w:w="662" w:type="dxa"/>
          </w:tcPr>
          <w:p w:rsidR="00292BAF" w:rsidRDefault="00292BAF" w:rsidP="0088037E">
            <w:pPr>
              <w:pStyle w:val="TableParagraph"/>
              <w:spacing w:line="250" w:lineRule="exact"/>
              <w:ind w:left="32" w:right="23"/>
              <w:jc w:val="center"/>
              <w:rPr>
                <w:b/>
              </w:rPr>
            </w:pPr>
            <w:r>
              <w:rPr>
                <w:b/>
              </w:rPr>
              <w:t>CO4</w:t>
            </w:r>
          </w:p>
        </w:tc>
        <w:tc>
          <w:tcPr>
            <w:tcW w:w="588" w:type="dxa"/>
          </w:tcPr>
          <w:p w:rsidR="00292BAF" w:rsidRDefault="00292BAF" w:rsidP="0088037E">
            <w:pPr>
              <w:pStyle w:val="TableParagraph"/>
              <w:spacing w:line="250" w:lineRule="exact"/>
              <w:ind w:left="5"/>
              <w:jc w:val="center"/>
              <w:rPr>
                <w:b/>
              </w:rPr>
            </w:pPr>
            <w:r>
              <w:rPr>
                <w:b/>
                <w:w w:val="102"/>
              </w:rPr>
              <w:t>2</w:t>
            </w:r>
          </w:p>
        </w:tc>
        <w:tc>
          <w:tcPr>
            <w:tcW w:w="588" w:type="dxa"/>
          </w:tcPr>
          <w:p w:rsidR="00292BAF" w:rsidRDefault="00292BAF" w:rsidP="0088037E">
            <w:pPr>
              <w:pStyle w:val="TableParagraph"/>
            </w:pPr>
          </w:p>
        </w:tc>
        <w:tc>
          <w:tcPr>
            <w:tcW w:w="590" w:type="dxa"/>
          </w:tcPr>
          <w:p w:rsidR="00292BAF" w:rsidRDefault="00292BAF" w:rsidP="0088037E">
            <w:pPr>
              <w:pStyle w:val="TableParagraph"/>
            </w:pPr>
          </w:p>
        </w:tc>
        <w:tc>
          <w:tcPr>
            <w:tcW w:w="586" w:type="dxa"/>
          </w:tcPr>
          <w:p w:rsidR="00292BAF" w:rsidRDefault="00292BAF" w:rsidP="0088037E">
            <w:pPr>
              <w:pStyle w:val="TableParagraph"/>
              <w:spacing w:line="250" w:lineRule="exact"/>
              <w:ind w:left="12"/>
              <w:jc w:val="center"/>
              <w:rPr>
                <w:b/>
              </w:rPr>
            </w:pPr>
            <w:r>
              <w:rPr>
                <w:b/>
                <w:w w:val="102"/>
              </w:rPr>
              <w:t>1</w:t>
            </w:r>
          </w:p>
        </w:tc>
        <w:tc>
          <w:tcPr>
            <w:tcW w:w="591" w:type="dxa"/>
          </w:tcPr>
          <w:p w:rsidR="00292BAF" w:rsidRDefault="00292BAF" w:rsidP="0088037E">
            <w:pPr>
              <w:pStyle w:val="TableParagraph"/>
            </w:pPr>
          </w:p>
        </w:tc>
        <w:tc>
          <w:tcPr>
            <w:tcW w:w="585" w:type="dxa"/>
          </w:tcPr>
          <w:p w:rsidR="00292BAF" w:rsidRDefault="00292BAF" w:rsidP="0088037E">
            <w:pPr>
              <w:pStyle w:val="TableParagraph"/>
              <w:spacing w:line="250" w:lineRule="exact"/>
              <w:ind w:left="7"/>
              <w:jc w:val="center"/>
              <w:rPr>
                <w:b/>
              </w:rPr>
            </w:pPr>
            <w:r>
              <w:rPr>
                <w:b/>
                <w:w w:val="102"/>
              </w:rPr>
              <w:t>2</w:t>
            </w:r>
          </w:p>
        </w:tc>
        <w:tc>
          <w:tcPr>
            <w:tcW w:w="590" w:type="dxa"/>
          </w:tcPr>
          <w:p w:rsidR="00292BAF" w:rsidRDefault="00292BAF" w:rsidP="0088037E">
            <w:pPr>
              <w:pStyle w:val="TableParagraph"/>
            </w:pPr>
          </w:p>
        </w:tc>
        <w:tc>
          <w:tcPr>
            <w:tcW w:w="585" w:type="dxa"/>
          </w:tcPr>
          <w:p w:rsidR="00292BAF" w:rsidRDefault="00292BAF" w:rsidP="0088037E">
            <w:pPr>
              <w:pStyle w:val="TableParagraph"/>
              <w:spacing w:line="250" w:lineRule="exact"/>
              <w:ind w:left="13"/>
              <w:jc w:val="center"/>
              <w:rPr>
                <w:b/>
              </w:rPr>
            </w:pPr>
            <w:r>
              <w:rPr>
                <w:b/>
                <w:w w:val="102"/>
              </w:rPr>
              <w:t>2</w:t>
            </w:r>
          </w:p>
        </w:tc>
        <w:tc>
          <w:tcPr>
            <w:tcW w:w="590" w:type="dxa"/>
          </w:tcPr>
          <w:p w:rsidR="00292BAF" w:rsidRDefault="00292BAF" w:rsidP="0088037E">
            <w:pPr>
              <w:pStyle w:val="TableParagraph"/>
            </w:pP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line="250" w:lineRule="exact"/>
              <w:ind w:left="19"/>
              <w:jc w:val="center"/>
              <w:rPr>
                <w:b/>
              </w:rPr>
            </w:pPr>
            <w:r>
              <w:rPr>
                <w:b/>
                <w:w w:val="102"/>
              </w:rPr>
              <w:t>1</w:t>
            </w:r>
          </w:p>
        </w:tc>
        <w:tc>
          <w:tcPr>
            <w:tcW w:w="697" w:type="dxa"/>
          </w:tcPr>
          <w:p w:rsidR="00292BAF" w:rsidRDefault="00292BAF" w:rsidP="0088037E">
            <w:pPr>
              <w:pStyle w:val="TableParagraph"/>
              <w:spacing w:line="250" w:lineRule="exact"/>
              <w:ind w:left="19"/>
              <w:jc w:val="center"/>
              <w:rPr>
                <w:b/>
              </w:rPr>
            </w:pPr>
            <w:r>
              <w:rPr>
                <w:b/>
                <w:w w:val="102"/>
              </w:rPr>
              <w:t>2</w:t>
            </w:r>
          </w:p>
        </w:tc>
        <w:tc>
          <w:tcPr>
            <w:tcW w:w="695" w:type="dxa"/>
          </w:tcPr>
          <w:p w:rsidR="00292BAF" w:rsidRDefault="00292BAF" w:rsidP="0088037E">
            <w:pPr>
              <w:pStyle w:val="TableParagraph"/>
              <w:spacing w:line="250" w:lineRule="exact"/>
              <w:ind w:left="18"/>
              <w:jc w:val="center"/>
              <w:rPr>
                <w:b/>
              </w:rPr>
            </w:pPr>
            <w:r>
              <w:rPr>
                <w:b/>
                <w:w w:val="102"/>
              </w:rPr>
              <w:t>1</w:t>
            </w:r>
          </w:p>
        </w:tc>
        <w:tc>
          <w:tcPr>
            <w:tcW w:w="697" w:type="dxa"/>
          </w:tcPr>
          <w:p w:rsidR="00292BAF" w:rsidRDefault="00292BAF" w:rsidP="0088037E">
            <w:pPr>
              <w:pStyle w:val="TableParagraph"/>
            </w:pPr>
          </w:p>
        </w:tc>
      </w:tr>
      <w:tr w:rsidR="00292BAF" w:rsidTr="0088037E">
        <w:trPr>
          <w:trHeight w:val="485"/>
        </w:trPr>
        <w:tc>
          <w:tcPr>
            <w:tcW w:w="662" w:type="dxa"/>
          </w:tcPr>
          <w:p w:rsidR="00292BAF" w:rsidRDefault="00292BAF" w:rsidP="0088037E">
            <w:pPr>
              <w:pStyle w:val="TableParagraph"/>
              <w:spacing w:line="250" w:lineRule="exact"/>
              <w:ind w:left="32" w:right="23"/>
              <w:jc w:val="center"/>
              <w:rPr>
                <w:b/>
              </w:rPr>
            </w:pPr>
            <w:r>
              <w:rPr>
                <w:b/>
              </w:rPr>
              <w:t>CO5</w:t>
            </w:r>
          </w:p>
        </w:tc>
        <w:tc>
          <w:tcPr>
            <w:tcW w:w="588" w:type="dxa"/>
          </w:tcPr>
          <w:p w:rsidR="00292BAF" w:rsidRDefault="00292BAF" w:rsidP="0088037E">
            <w:pPr>
              <w:pStyle w:val="TableParagraph"/>
              <w:spacing w:line="250" w:lineRule="exact"/>
              <w:ind w:left="5"/>
              <w:jc w:val="center"/>
              <w:rPr>
                <w:b/>
              </w:rPr>
            </w:pPr>
            <w:r>
              <w:rPr>
                <w:b/>
                <w:w w:val="102"/>
              </w:rPr>
              <w:t>2</w:t>
            </w:r>
          </w:p>
        </w:tc>
        <w:tc>
          <w:tcPr>
            <w:tcW w:w="588" w:type="dxa"/>
          </w:tcPr>
          <w:p w:rsidR="00292BAF" w:rsidRDefault="00292BAF" w:rsidP="0088037E">
            <w:pPr>
              <w:pStyle w:val="TableParagraph"/>
              <w:spacing w:line="250" w:lineRule="exact"/>
              <w:ind w:left="9"/>
              <w:jc w:val="center"/>
              <w:rPr>
                <w:b/>
              </w:rPr>
            </w:pPr>
            <w:r>
              <w:rPr>
                <w:b/>
                <w:w w:val="102"/>
              </w:rPr>
              <w:t>1</w:t>
            </w:r>
          </w:p>
        </w:tc>
        <w:tc>
          <w:tcPr>
            <w:tcW w:w="590" w:type="dxa"/>
          </w:tcPr>
          <w:p w:rsidR="00292BAF" w:rsidRDefault="00292BAF" w:rsidP="0088037E">
            <w:pPr>
              <w:pStyle w:val="TableParagraph"/>
              <w:spacing w:line="250" w:lineRule="exact"/>
              <w:ind w:left="2"/>
              <w:jc w:val="center"/>
              <w:rPr>
                <w:b/>
              </w:rPr>
            </w:pPr>
            <w:r>
              <w:rPr>
                <w:b/>
                <w:w w:val="102"/>
              </w:rPr>
              <w:t>2</w:t>
            </w:r>
          </w:p>
        </w:tc>
        <w:tc>
          <w:tcPr>
            <w:tcW w:w="586" w:type="dxa"/>
          </w:tcPr>
          <w:p w:rsidR="00292BAF" w:rsidRDefault="00292BAF" w:rsidP="0088037E">
            <w:pPr>
              <w:pStyle w:val="TableParagraph"/>
            </w:pPr>
          </w:p>
        </w:tc>
        <w:tc>
          <w:tcPr>
            <w:tcW w:w="591" w:type="dxa"/>
          </w:tcPr>
          <w:p w:rsidR="00292BAF" w:rsidRDefault="00292BAF" w:rsidP="0088037E">
            <w:pPr>
              <w:pStyle w:val="TableParagraph"/>
            </w:pPr>
          </w:p>
        </w:tc>
        <w:tc>
          <w:tcPr>
            <w:tcW w:w="585" w:type="dxa"/>
          </w:tcPr>
          <w:p w:rsidR="00292BAF" w:rsidRDefault="00292BAF" w:rsidP="0088037E">
            <w:pPr>
              <w:pStyle w:val="TableParagraph"/>
              <w:spacing w:line="250" w:lineRule="exact"/>
              <w:ind w:left="7"/>
              <w:jc w:val="center"/>
              <w:rPr>
                <w:b/>
              </w:rPr>
            </w:pPr>
            <w:r>
              <w:rPr>
                <w:b/>
                <w:w w:val="102"/>
              </w:rPr>
              <w:t>1</w:t>
            </w:r>
          </w:p>
        </w:tc>
        <w:tc>
          <w:tcPr>
            <w:tcW w:w="590" w:type="dxa"/>
          </w:tcPr>
          <w:p w:rsidR="00292BAF" w:rsidRDefault="00292BAF" w:rsidP="0088037E">
            <w:pPr>
              <w:pStyle w:val="TableParagraph"/>
            </w:pPr>
          </w:p>
        </w:tc>
        <w:tc>
          <w:tcPr>
            <w:tcW w:w="585" w:type="dxa"/>
          </w:tcPr>
          <w:p w:rsidR="00292BAF" w:rsidRDefault="00292BAF" w:rsidP="0088037E">
            <w:pPr>
              <w:pStyle w:val="TableParagraph"/>
              <w:spacing w:line="250" w:lineRule="exact"/>
              <w:ind w:left="13"/>
              <w:jc w:val="center"/>
              <w:rPr>
                <w:b/>
              </w:rPr>
            </w:pPr>
            <w:r>
              <w:rPr>
                <w:b/>
                <w:w w:val="102"/>
              </w:rPr>
              <w:t>2</w:t>
            </w:r>
          </w:p>
        </w:tc>
        <w:tc>
          <w:tcPr>
            <w:tcW w:w="590" w:type="dxa"/>
          </w:tcPr>
          <w:p w:rsidR="00292BAF" w:rsidRDefault="00292BAF" w:rsidP="0088037E">
            <w:pPr>
              <w:pStyle w:val="TableParagraph"/>
            </w:pP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line="250" w:lineRule="exact"/>
              <w:ind w:left="19"/>
              <w:jc w:val="center"/>
              <w:rPr>
                <w:b/>
              </w:rPr>
            </w:pPr>
            <w:r>
              <w:rPr>
                <w:b/>
                <w:w w:val="102"/>
              </w:rPr>
              <w:t>2</w:t>
            </w:r>
          </w:p>
        </w:tc>
        <w:tc>
          <w:tcPr>
            <w:tcW w:w="697" w:type="dxa"/>
          </w:tcPr>
          <w:p w:rsidR="00292BAF" w:rsidRDefault="00292BAF" w:rsidP="0088037E">
            <w:pPr>
              <w:pStyle w:val="TableParagraph"/>
              <w:spacing w:line="250" w:lineRule="exact"/>
              <w:ind w:left="19"/>
              <w:jc w:val="center"/>
              <w:rPr>
                <w:b/>
              </w:rPr>
            </w:pPr>
            <w:r>
              <w:rPr>
                <w:b/>
                <w:w w:val="102"/>
              </w:rPr>
              <w:t>2</w:t>
            </w:r>
          </w:p>
        </w:tc>
        <w:tc>
          <w:tcPr>
            <w:tcW w:w="695" w:type="dxa"/>
          </w:tcPr>
          <w:p w:rsidR="00292BAF" w:rsidRDefault="00292BAF" w:rsidP="0088037E">
            <w:pPr>
              <w:pStyle w:val="TableParagraph"/>
              <w:spacing w:line="250" w:lineRule="exact"/>
              <w:ind w:left="18"/>
              <w:jc w:val="center"/>
              <w:rPr>
                <w:b/>
              </w:rPr>
            </w:pPr>
            <w:r>
              <w:rPr>
                <w:b/>
                <w:w w:val="102"/>
              </w:rPr>
              <w:t>1</w:t>
            </w:r>
          </w:p>
        </w:tc>
        <w:tc>
          <w:tcPr>
            <w:tcW w:w="697" w:type="dxa"/>
          </w:tcPr>
          <w:p w:rsidR="00292BAF" w:rsidRDefault="00292BAF" w:rsidP="0088037E">
            <w:pPr>
              <w:pStyle w:val="TableParagraph"/>
            </w:pPr>
          </w:p>
        </w:tc>
      </w:tr>
    </w:tbl>
    <w:p w:rsidR="00292BAF" w:rsidRDefault="00292BAF" w:rsidP="00292BAF">
      <w:pPr>
        <w:sectPr w:rsidR="00292BAF">
          <w:pgSz w:w="12240" w:h="15840"/>
          <w:pgMar w:top="1060" w:right="360" w:bottom="280" w:left="420" w:header="720" w:footer="720" w:gutter="0"/>
          <w:cols w:space="720"/>
        </w:sect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927"/>
        <w:gridCol w:w="505"/>
        <w:gridCol w:w="507"/>
        <w:gridCol w:w="502"/>
      </w:tblGrid>
      <w:tr w:rsidR="00292BAF" w:rsidTr="0088037E">
        <w:trPr>
          <w:trHeight w:val="813"/>
        </w:trPr>
        <w:tc>
          <w:tcPr>
            <w:tcW w:w="1456" w:type="dxa"/>
          </w:tcPr>
          <w:p w:rsidR="00791E0F" w:rsidRDefault="00791E0F" w:rsidP="00791E0F">
            <w:pPr>
              <w:pStyle w:val="TableParagraph"/>
              <w:spacing w:before="20"/>
              <w:rPr>
                <w:b/>
                <w:sz w:val="24"/>
              </w:rPr>
            </w:pPr>
            <w:r>
              <w:rPr>
                <w:b/>
                <w:sz w:val="24"/>
              </w:rPr>
              <w:lastRenderedPageBreak/>
              <w:t xml:space="preserve">     2022-23</w:t>
            </w:r>
          </w:p>
          <w:p w:rsidR="00292BAF" w:rsidRDefault="00791E0F" w:rsidP="00791E0F">
            <w:pPr>
              <w:pStyle w:val="TableParagraph"/>
              <w:spacing w:before="6"/>
              <w:ind w:left="319"/>
              <w:rPr>
                <w:b/>
              </w:rPr>
            </w:pPr>
            <w:r>
              <w:rPr>
                <w:b/>
                <w:spacing w:val="-1"/>
                <w:sz w:val="24"/>
              </w:rPr>
              <w:t>Onwards</w:t>
            </w:r>
            <w:r>
              <w:rPr>
                <w:b/>
                <w:spacing w:val="-57"/>
                <w:sz w:val="24"/>
              </w:rPr>
              <w:t xml:space="preserve"> </w:t>
            </w:r>
            <w:r>
              <w:rPr>
                <w:b/>
                <w:sz w:val="24"/>
              </w:rPr>
              <w:t>(MR-22)</w:t>
            </w:r>
          </w:p>
        </w:tc>
        <w:tc>
          <w:tcPr>
            <w:tcW w:w="5927" w:type="dxa"/>
          </w:tcPr>
          <w:p w:rsidR="00292BAF" w:rsidRDefault="00292BAF" w:rsidP="0088037E">
            <w:pPr>
              <w:pStyle w:val="TableParagraph"/>
              <w:spacing w:before="97"/>
              <w:ind w:left="680" w:right="675"/>
              <w:jc w:val="center"/>
              <w:rPr>
                <w:b/>
              </w:rPr>
            </w:pPr>
            <w:r>
              <w:rPr>
                <w:b/>
              </w:rPr>
              <w:t>MALLAREDDYENGINEERINGCOLLEGE</w:t>
            </w:r>
          </w:p>
          <w:p w:rsidR="00292BAF" w:rsidRDefault="00292BAF" w:rsidP="0088037E">
            <w:pPr>
              <w:pStyle w:val="TableParagraph"/>
              <w:spacing w:before="45"/>
              <w:ind w:left="682" w:right="672"/>
              <w:jc w:val="center"/>
              <w:rPr>
                <w:b/>
              </w:rPr>
            </w:pPr>
            <w:r>
              <w:rPr>
                <w:b/>
              </w:rPr>
              <w:t>(Autonomous)</w:t>
            </w:r>
          </w:p>
        </w:tc>
        <w:tc>
          <w:tcPr>
            <w:tcW w:w="1514" w:type="dxa"/>
            <w:gridSpan w:val="3"/>
          </w:tcPr>
          <w:p w:rsidR="00292BAF" w:rsidRDefault="00292BAF" w:rsidP="0088037E">
            <w:pPr>
              <w:pStyle w:val="TableParagraph"/>
              <w:spacing w:before="97" w:line="283" w:lineRule="auto"/>
              <w:ind w:left="246" w:right="156" w:firstLine="180"/>
              <w:rPr>
                <w:b/>
              </w:rPr>
            </w:pPr>
            <w:r>
              <w:rPr>
                <w:b/>
              </w:rPr>
              <w:t>B.Tech.</w:t>
            </w:r>
            <w:r>
              <w:rPr>
                <w:b/>
                <w:spacing w:val="1"/>
              </w:rPr>
              <w:t xml:space="preserve"> </w:t>
            </w:r>
            <w:r>
              <w:rPr>
                <w:b/>
              </w:rPr>
              <w:t>V</w:t>
            </w:r>
            <w:r>
              <w:rPr>
                <w:b/>
                <w:spacing w:val="10"/>
              </w:rPr>
              <w:t xml:space="preserve"> </w:t>
            </w:r>
            <w:r>
              <w:rPr>
                <w:b/>
              </w:rPr>
              <w:t>Semester</w:t>
            </w:r>
          </w:p>
        </w:tc>
      </w:tr>
      <w:tr w:rsidR="00292BAF" w:rsidTr="0088037E">
        <w:trPr>
          <w:trHeight w:val="407"/>
        </w:trPr>
        <w:tc>
          <w:tcPr>
            <w:tcW w:w="1456" w:type="dxa"/>
          </w:tcPr>
          <w:p w:rsidR="00292BAF" w:rsidRDefault="00791E0F" w:rsidP="0088037E">
            <w:pPr>
              <w:pStyle w:val="TableParagraph"/>
              <w:spacing w:before="42"/>
              <w:ind w:left="178" w:right="73"/>
              <w:jc w:val="center"/>
              <w:rPr>
                <w:b/>
              </w:rPr>
            </w:pPr>
            <w:r>
              <w:rPr>
                <w:b/>
              </w:rPr>
              <w:t>Code:C</w:t>
            </w:r>
            <w:r w:rsidR="00292BAF">
              <w:rPr>
                <w:b/>
              </w:rPr>
              <w:t>0323</w:t>
            </w:r>
          </w:p>
        </w:tc>
        <w:tc>
          <w:tcPr>
            <w:tcW w:w="5927" w:type="dxa"/>
            <w:vMerge w:val="restart"/>
          </w:tcPr>
          <w:p w:rsidR="00292BAF" w:rsidRDefault="00292BAF" w:rsidP="0088037E">
            <w:pPr>
              <w:pStyle w:val="TableParagraph"/>
              <w:spacing w:before="155"/>
              <w:ind w:left="1354"/>
              <w:rPr>
                <w:b/>
              </w:rPr>
            </w:pPr>
            <w:r>
              <w:rPr>
                <w:b/>
              </w:rPr>
              <w:t>THERMAL</w:t>
            </w:r>
            <w:r>
              <w:rPr>
                <w:b/>
                <w:spacing w:val="15"/>
              </w:rPr>
              <w:t xml:space="preserve"> </w:t>
            </w:r>
            <w:r>
              <w:rPr>
                <w:b/>
              </w:rPr>
              <w:t>ENGINEERING</w:t>
            </w:r>
            <w:r>
              <w:rPr>
                <w:b/>
                <w:spacing w:val="19"/>
              </w:rPr>
              <w:t xml:space="preserve"> </w:t>
            </w:r>
            <w:r>
              <w:rPr>
                <w:b/>
              </w:rPr>
              <w:t>-</w:t>
            </w:r>
            <w:r>
              <w:rPr>
                <w:b/>
                <w:spacing w:val="17"/>
              </w:rPr>
              <w:t xml:space="preserve"> </w:t>
            </w:r>
            <w:r>
              <w:rPr>
                <w:b/>
              </w:rPr>
              <w:t>II</w:t>
            </w:r>
          </w:p>
          <w:p w:rsidR="00292BAF" w:rsidRDefault="00292BAF" w:rsidP="0088037E">
            <w:pPr>
              <w:pStyle w:val="TableParagraph"/>
              <w:spacing w:before="1"/>
              <w:rPr>
                <w:sz w:val="19"/>
              </w:rPr>
            </w:pPr>
          </w:p>
          <w:p w:rsidR="00292BAF" w:rsidRDefault="00292BAF" w:rsidP="0088037E">
            <w:pPr>
              <w:pStyle w:val="TableParagraph"/>
              <w:ind w:left="1632"/>
              <w:rPr>
                <w:i/>
              </w:rPr>
            </w:pPr>
            <w:r>
              <w:rPr>
                <w:i/>
              </w:rPr>
              <w:t>(Use</w:t>
            </w:r>
            <w:r>
              <w:rPr>
                <w:i/>
                <w:spacing w:val="18"/>
              </w:rPr>
              <w:t xml:space="preserve"> </w:t>
            </w:r>
            <w:r>
              <w:rPr>
                <w:i/>
              </w:rPr>
              <w:t>of</w:t>
            </w:r>
            <w:r>
              <w:rPr>
                <w:i/>
                <w:spacing w:val="11"/>
              </w:rPr>
              <w:t xml:space="preserve"> </w:t>
            </w:r>
            <w:r>
              <w:rPr>
                <w:i/>
              </w:rPr>
              <w:t>standard</w:t>
            </w:r>
            <w:r>
              <w:rPr>
                <w:i/>
                <w:spacing w:val="9"/>
              </w:rPr>
              <w:t xml:space="preserve"> </w:t>
            </w:r>
            <w:r>
              <w:rPr>
                <w:i/>
              </w:rPr>
              <w:t>Steam</w:t>
            </w:r>
            <w:r>
              <w:rPr>
                <w:i/>
                <w:spacing w:val="11"/>
              </w:rPr>
              <w:t xml:space="preserve"> </w:t>
            </w:r>
            <w:r>
              <w:rPr>
                <w:i/>
              </w:rPr>
              <w:t>Tables</w:t>
            </w:r>
            <w:r>
              <w:rPr>
                <w:i/>
                <w:spacing w:val="14"/>
              </w:rPr>
              <w:t xml:space="preserve"> </w:t>
            </w:r>
            <w:r>
              <w:rPr>
                <w:i/>
              </w:rPr>
              <w:t>is</w:t>
            </w:r>
            <w:r>
              <w:rPr>
                <w:i/>
                <w:spacing w:val="11"/>
              </w:rPr>
              <w:t xml:space="preserve"> </w:t>
            </w:r>
            <w:r>
              <w:rPr>
                <w:i/>
              </w:rPr>
              <w:t>permitted)</w:t>
            </w:r>
          </w:p>
        </w:tc>
        <w:tc>
          <w:tcPr>
            <w:tcW w:w="505" w:type="dxa"/>
          </w:tcPr>
          <w:p w:rsidR="00292BAF" w:rsidRDefault="00292BAF" w:rsidP="0088037E">
            <w:pPr>
              <w:pStyle w:val="TableParagraph"/>
              <w:spacing w:before="42"/>
              <w:ind w:right="79"/>
              <w:jc w:val="right"/>
              <w:rPr>
                <w:b/>
              </w:rPr>
            </w:pPr>
            <w:r>
              <w:rPr>
                <w:b/>
                <w:w w:val="102"/>
              </w:rPr>
              <w:t>L</w:t>
            </w:r>
          </w:p>
        </w:tc>
        <w:tc>
          <w:tcPr>
            <w:tcW w:w="507" w:type="dxa"/>
          </w:tcPr>
          <w:p w:rsidR="00292BAF" w:rsidRDefault="00292BAF" w:rsidP="0088037E">
            <w:pPr>
              <w:pStyle w:val="TableParagraph"/>
              <w:spacing w:before="42"/>
              <w:ind w:left="14"/>
              <w:jc w:val="center"/>
              <w:rPr>
                <w:b/>
              </w:rPr>
            </w:pPr>
            <w:r>
              <w:rPr>
                <w:b/>
                <w:w w:val="102"/>
              </w:rPr>
              <w:t>T</w:t>
            </w:r>
          </w:p>
        </w:tc>
        <w:tc>
          <w:tcPr>
            <w:tcW w:w="502" w:type="dxa"/>
          </w:tcPr>
          <w:p w:rsidR="00292BAF" w:rsidRDefault="00292BAF" w:rsidP="0088037E">
            <w:pPr>
              <w:pStyle w:val="TableParagraph"/>
              <w:spacing w:before="42"/>
              <w:ind w:left="186"/>
              <w:rPr>
                <w:b/>
              </w:rPr>
            </w:pPr>
            <w:r>
              <w:rPr>
                <w:b/>
                <w:w w:val="102"/>
              </w:rPr>
              <w:t>P</w:t>
            </w:r>
          </w:p>
        </w:tc>
      </w:tr>
      <w:tr w:rsidR="00292BAF" w:rsidTr="0088037E">
        <w:trPr>
          <w:trHeight w:val="484"/>
        </w:trPr>
        <w:tc>
          <w:tcPr>
            <w:tcW w:w="1456" w:type="dxa"/>
          </w:tcPr>
          <w:p w:rsidR="00292BAF" w:rsidRDefault="00292BAF" w:rsidP="0088037E">
            <w:pPr>
              <w:pStyle w:val="TableParagraph"/>
              <w:spacing w:before="30"/>
              <w:ind w:left="180" w:right="73"/>
              <w:jc w:val="center"/>
              <w:rPr>
                <w:b/>
              </w:rPr>
            </w:pPr>
            <w:r>
              <w:rPr>
                <w:b/>
              </w:rPr>
              <w:t>Credits:3</w:t>
            </w:r>
          </w:p>
        </w:tc>
        <w:tc>
          <w:tcPr>
            <w:tcW w:w="5927" w:type="dxa"/>
            <w:vMerge/>
            <w:tcBorders>
              <w:top w:val="nil"/>
            </w:tcBorders>
          </w:tcPr>
          <w:p w:rsidR="00292BAF" w:rsidRDefault="00292BAF" w:rsidP="0088037E">
            <w:pPr>
              <w:rPr>
                <w:sz w:val="2"/>
                <w:szCs w:val="2"/>
              </w:rPr>
            </w:pPr>
          </w:p>
        </w:tc>
        <w:tc>
          <w:tcPr>
            <w:tcW w:w="505" w:type="dxa"/>
          </w:tcPr>
          <w:p w:rsidR="00292BAF" w:rsidRDefault="00292BAF" w:rsidP="0088037E">
            <w:pPr>
              <w:pStyle w:val="TableParagraph"/>
              <w:spacing w:before="30"/>
              <w:ind w:right="89"/>
              <w:jc w:val="right"/>
              <w:rPr>
                <w:b/>
              </w:rPr>
            </w:pPr>
            <w:r>
              <w:rPr>
                <w:b/>
                <w:w w:val="102"/>
              </w:rPr>
              <w:t>3</w:t>
            </w:r>
          </w:p>
        </w:tc>
        <w:tc>
          <w:tcPr>
            <w:tcW w:w="507" w:type="dxa"/>
          </w:tcPr>
          <w:p w:rsidR="00292BAF" w:rsidRDefault="00292BAF" w:rsidP="0088037E">
            <w:pPr>
              <w:pStyle w:val="TableParagraph"/>
              <w:spacing w:before="30"/>
              <w:ind w:left="15"/>
              <w:jc w:val="center"/>
              <w:rPr>
                <w:b/>
              </w:rPr>
            </w:pPr>
            <w:r>
              <w:rPr>
                <w:b/>
                <w:w w:val="102"/>
              </w:rPr>
              <w:t>-</w:t>
            </w:r>
          </w:p>
        </w:tc>
        <w:tc>
          <w:tcPr>
            <w:tcW w:w="502" w:type="dxa"/>
          </w:tcPr>
          <w:p w:rsidR="00292BAF" w:rsidRDefault="00292BAF" w:rsidP="0088037E">
            <w:pPr>
              <w:pStyle w:val="TableParagraph"/>
              <w:spacing w:before="30"/>
              <w:ind w:left="218"/>
              <w:rPr>
                <w:b/>
              </w:rPr>
            </w:pPr>
            <w:r>
              <w:rPr>
                <w:b/>
              </w:rPr>
              <w:t>-</w:t>
            </w:r>
          </w:p>
        </w:tc>
      </w:tr>
    </w:tbl>
    <w:p w:rsidR="00292BAF" w:rsidRDefault="00292BAF" w:rsidP="00292BAF">
      <w:pPr>
        <w:pStyle w:val="BodyText"/>
        <w:rPr>
          <w:sz w:val="20"/>
        </w:rPr>
      </w:pPr>
    </w:p>
    <w:p w:rsidR="00292BAF" w:rsidRDefault="00292BAF" w:rsidP="00292BAF">
      <w:pPr>
        <w:pStyle w:val="BodyText"/>
        <w:spacing w:before="3"/>
        <w:rPr>
          <w:sz w:val="21"/>
        </w:rPr>
      </w:pPr>
    </w:p>
    <w:p w:rsidR="00292BAF" w:rsidRDefault="00292BAF" w:rsidP="00292BAF">
      <w:pPr>
        <w:ind w:left="1452"/>
      </w:pPr>
      <w:r>
        <w:rPr>
          <w:b/>
        </w:rPr>
        <w:t>Prerequisites:</w:t>
      </w:r>
      <w:r>
        <w:rPr>
          <w:b/>
          <w:spacing w:val="18"/>
        </w:rPr>
        <w:t xml:space="preserve"> </w:t>
      </w:r>
      <w:r>
        <w:t>Thermal</w:t>
      </w:r>
      <w:r>
        <w:rPr>
          <w:spacing w:val="13"/>
        </w:rPr>
        <w:t xml:space="preserve"> </w:t>
      </w:r>
      <w:r>
        <w:t>Engineering</w:t>
      </w:r>
      <w:r>
        <w:rPr>
          <w:spacing w:val="13"/>
        </w:rPr>
        <w:t xml:space="preserve"> </w:t>
      </w:r>
      <w:r>
        <w:t>-</w:t>
      </w:r>
      <w:r>
        <w:rPr>
          <w:spacing w:val="18"/>
        </w:rPr>
        <w:t xml:space="preserve"> </w:t>
      </w:r>
      <w:r>
        <w:t>I</w:t>
      </w:r>
    </w:p>
    <w:p w:rsidR="00292BAF" w:rsidRDefault="00292BAF" w:rsidP="00292BAF">
      <w:pPr>
        <w:pStyle w:val="BodyText"/>
        <w:rPr>
          <w:sz w:val="21"/>
        </w:rPr>
      </w:pPr>
    </w:p>
    <w:p w:rsidR="00292BAF" w:rsidRDefault="00292BAF" w:rsidP="00292BAF">
      <w:pPr>
        <w:pStyle w:val="Heading1"/>
      </w:pPr>
      <w:r>
        <w:t>Course</w:t>
      </w:r>
      <w:r>
        <w:rPr>
          <w:spacing w:val="18"/>
        </w:rPr>
        <w:t xml:space="preserve"> </w:t>
      </w:r>
      <w:r>
        <w:t>Objectives:</w:t>
      </w:r>
    </w:p>
    <w:p w:rsidR="00292BAF" w:rsidRDefault="00292BAF" w:rsidP="00292BAF">
      <w:pPr>
        <w:pStyle w:val="BodyText"/>
        <w:spacing w:before="6"/>
        <w:rPr>
          <w:b/>
          <w:sz w:val="19"/>
        </w:rPr>
      </w:pPr>
    </w:p>
    <w:p w:rsidR="00292BAF" w:rsidRDefault="00292BAF" w:rsidP="00292BAF">
      <w:pPr>
        <w:pStyle w:val="BodyText"/>
        <w:spacing w:line="285" w:lineRule="auto"/>
        <w:ind w:left="1452" w:right="1234"/>
        <w:jc w:val="both"/>
      </w:pPr>
      <w:r>
        <w:t>The objective of this subject is to provide knowledge about different cycle used in power plants,</w:t>
      </w:r>
      <w:r>
        <w:rPr>
          <w:spacing w:val="1"/>
        </w:rPr>
        <w:t xml:space="preserve"> </w:t>
      </w:r>
      <w:r>
        <w:t>combustion</w:t>
      </w:r>
      <w:r>
        <w:rPr>
          <w:spacing w:val="14"/>
        </w:rPr>
        <w:t xml:space="preserve"> </w:t>
      </w:r>
      <w:r>
        <w:t>of</w:t>
      </w:r>
      <w:r>
        <w:rPr>
          <w:spacing w:val="21"/>
        </w:rPr>
        <w:t xml:space="preserve"> </w:t>
      </w:r>
      <w:r>
        <w:t>fuels</w:t>
      </w:r>
      <w:r>
        <w:rPr>
          <w:spacing w:val="17"/>
        </w:rPr>
        <w:t xml:space="preserve"> </w:t>
      </w:r>
      <w:r>
        <w:t>and</w:t>
      </w:r>
      <w:r>
        <w:rPr>
          <w:spacing w:val="17"/>
        </w:rPr>
        <w:t xml:space="preserve"> </w:t>
      </w:r>
      <w:r>
        <w:t>to</w:t>
      </w:r>
      <w:r>
        <w:rPr>
          <w:spacing w:val="17"/>
        </w:rPr>
        <w:t xml:space="preserve"> </w:t>
      </w:r>
      <w:r>
        <w:t>provide</w:t>
      </w:r>
      <w:r>
        <w:rPr>
          <w:spacing w:val="14"/>
        </w:rPr>
        <w:t xml:space="preserve"> </w:t>
      </w:r>
      <w:r>
        <w:t>knowledge</w:t>
      </w:r>
      <w:r>
        <w:rPr>
          <w:spacing w:val="14"/>
        </w:rPr>
        <w:t xml:space="preserve"> </w:t>
      </w:r>
      <w:r>
        <w:t>about</w:t>
      </w:r>
      <w:r>
        <w:rPr>
          <w:spacing w:val="19"/>
        </w:rPr>
        <w:t xml:space="preserve"> </w:t>
      </w:r>
      <w:r>
        <w:t>boilers,</w:t>
      </w:r>
      <w:r>
        <w:rPr>
          <w:spacing w:val="19"/>
        </w:rPr>
        <w:t xml:space="preserve"> </w:t>
      </w:r>
      <w:r>
        <w:t>Steam</w:t>
      </w:r>
      <w:r>
        <w:rPr>
          <w:spacing w:val="20"/>
        </w:rPr>
        <w:t xml:space="preserve"> </w:t>
      </w:r>
      <w:r>
        <w:t>Turbines,</w:t>
      </w:r>
      <w:r>
        <w:rPr>
          <w:spacing w:val="19"/>
        </w:rPr>
        <w:t xml:space="preserve"> </w:t>
      </w:r>
      <w:r>
        <w:t>Steam</w:t>
      </w:r>
      <w:r>
        <w:rPr>
          <w:spacing w:val="19"/>
        </w:rPr>
        <w:t xml:space="preserve"> </w:t>
      </w:r>
      <w:r>
        <w:t>Condensers</w:t>
      </w:r>
      <w:r>
        <w:rPr>
          <w:spacing w:val="-53"/>
        </w:rPr>
        <w:t xml:space="preserve"> </w:t>
      </w:r>
      <w:r>
        <w:t>&amp;</w:t>
      </w:r>
      <w:r>
        <w:rPr>
          <w:spacing w:val="12"/>
        </w:rPr>
        <w:t xml:space="preserve"> </w:t>
      </w:r>
      <w:r>
        <w:t>Steam</w:t>
      </w:r>
      <w:r>
        <w:rPr>
          <w:spacing w:val="10"/>
        </w:rPr>
        <w:t xml:space="preserve"> </w:t>
      </w:r>
      <w:r>
        <w:t>Nozzles,</w:t>
      </w:r>
      <w:r>
        <w:rPr>
          <w:spacing w:val="10"/>
        </w:rPr>
        <w:t xml:space="preserve"> </w:t>
      </w:r>
      <w:r>
        <w:t>Gas</w:t>
      </w:r>
      <w:r>
        <w:rPr>
          <w:spacing w:val="7"/>
        </w:rPr>
        <w:t xml:space="preserve"> </w:t>
      </w:r>
      <w:r>
        <w:t>Turbines,</w:t>
      </w:r>
      <w:r>
        <w:rPr>
          <w:spacing w:val="10"/>
        </w:rPr>
        <w:t xml:space="preserve"> </w:t>
      </w:r>
      <w:r>
        <w:t>Jet</w:t>
      </w:r>
      <w:r>
        <w:rPr>
          <w:spacing w:val="8"/>
        </w:rPr>
        <w:t xml:space="preserve"> </w:t>
      </w:r>
      <w:r>
        <w:t>Propulsion</w:t>
      </w:r>
      <w:r>
        <w:rPr>
          <w:spacing w:val="8"/>
        </w:rPr>
        <w:t xml:space="preserve"> </w:t>
      </w:r>
      <w:r>
        <w:t>&amp;</w:t>
      </w:r>
      <w:r>
        <w:rPr>
          <w:spacing w:val="7"/>
        </w:rPr>
        <w:t xml:space="preserve"> </w:t>
      </w:r>
      <w:r>
        <w:t>Rockets</w:t>
      </w:r>
      <w:r>
        <w:rPr>
          <w:spacing w:val="8"/>
        </w:rPr>
        <w:t xml:space="preserve"> </w:t>
      </w:r>
      <w:r>
        <w:t>and</w:t>
      </w:r>
      <w:r>
        <w:rPr>
          <w:spacing w:val="8"/>
        </w:rPr>
        <w:t xml:space="preserve"> </w:t>
      </w:r>
      <w:r>
        <w:t>their</w:t>
      </w:r>
      <w:r>
        <w:rPr>
          <w:spacing w:val="6"/>
        </w:rPr>
        <w:t xml:space="preserve"> </w:t>
      </w:r>
      <w:r>
        <w:t>principle</w:t>
      </w:r>
      <w:r>
        <w:rPr>
          <w:spacing w:val="10"/>
        </w:rPr>
        <w:t xml:space="preserve"> </w:t>
      </w:r>
      <w:r>
        <w:t>of</w:t>
      </w:r>
      <w:r>
        <w:rPr>
          <w:spacing w:val="8"/>
        </w:rPr>
        <w:t xml:space="preserve"> </w:t>
      </w:r>
      <w:r>
        <w:t>operations.</w:t>
      </w:r>
    </w:p>
    <w:p w:rsidR="00292BAF" w:rsidRDefault="00292BAF" w:rsidP="00292BAF">
      <w:pPr>
        <w:pStyle w:val="Heading1"/>
        <w:spacing w:before="186"/>
      </w:pPr>
      <w:r>
        <w:t>MODULE</w:t>
      </w:r>
      <w:r>
        <w:rPr>
          <w:spacing w:val="9"/>
        </w:rPr>
        <w:t xml:space="preserve"> </w:t>
      </w:r>
      <w:r>
        <w:t>I:</w:t>
      </w:r>
      <w:r>
        <w:rPr>
          <w:spacing w:val="85"/>
        </w:rPr>
        <w:t xml:space="preserve"> </w:t>
      </w:r>
      <w:r>
        <w:t>Basic</w:t>
      </w:r>
      <w:r>
        <w:rPr>
          <w:spacing w:val="10"/>
        </w:rPr>
        <w:t xml:space="preserve"> </w:t>
      </w:r>
      <w:r>
        <w:t>Concepts</w:t>
      </w:r>
    </w:p>
    <w:p w:rsidR="00292BAF" w:rsidRDefault="00292BAF" w:rsidP="00292BAF">
      <w:pPr>
        <w:pStyle w:val="BodyText"/>
        <w:rPr>
          <w:b/>
          <w:sz w:val="20"/>
        </w:rPr>
      </w:pPr>
    </w:p>
    <w:p w:rsidR="00292BAF" w:rsidRDefault="00292BAF" w:rsidP="00292BAF">
      <w:pPr>
        <w:pStyle w:val="BodyText"/>
        <w:spacing w:line="283" w:lineRule="auto"/>
        <w:ind w:left="1452" w:right="1175"/>
        <w:jc w:val="both"/>
      </w:pPr>
      <w:r>
        <w:t>Basic Concepts: Rankine cycle - Schematic layout, Thermodynamic Analysis, Concept of Mean</w:t>
      </w:r>
      <w:r>
        <w:rPr>
          <w:spacing w:val="1"/>
        </w:rPr>
        <w:t xml:space="preserve"> </w:t>
      </w:r>
      <w:r>
        <w:t>Temperature</w:t>
      </w:r>
      <w:r>
        <w:rPr>
          <w:spacing w:val="1"/>
        </w:rPr>
        <w:t xml:space="preserve"> </w:t>
      </w:r>
      <w:r>
        <w:t>of</w:t>
      </w:r>
      <w:r>
        <w:rPr>
          <w:spacing w:val="1"/>
        </w:rPr>
        <w:t xml:space="preserve"> </w:t>
      </w:r>
      <w:r>
        <w:t>Heat</w:t>
      </w:r>
      <w:r>
        <w:rPr>
          <w:spacing w:val="1"/>
        </w:rPr>
        <w:t xml:space="preserve"> </w:t>
      </w:r>
      <w:r>
        <w:t>addition,</w:t>
      </w:r>
      <w:r>
        <w:rPr>
          <w:spacing w:val="1"/>
        </w:rPr>
        <w:t xml:space="preserve"> </w:t>
      </w:r>
      <w:r>
        <w:t>Methods</w:t>
      </w:r>
      <w:r>
        <w:rPr>
          <w:spacing w:val="1"/>
        </w:rPr>
        <w:t xml:space="preserve"> </w:t>
      </w:r>
      <w:r>
        <w:t>to</w:t>
      </w:r>
      <w:r>
        <w:rPr>
          <w:spacing w:val="1"/>
        </w:rPr>
        <w:t xml:space="preserve"> </w:t>
      </w:r>
      <w:r>
        <w:t>improve</w:t>
      </w:r>
      <w:r>
        <w:rPr>
          <w:spacing w:val="1"/>
        </w:rPr>
        <w:t xml:space="preserve"> </w:t>
      </w:r>
      <w:r>
        <w:t>cycle</w:t>
      </w:r>
      <w:r>
        <w:rPr>
          <w:spacing w:val="1"/>
        </w:rPr>
        <w:t xml:space="preserve"> </w:t>
      </w:r>
      <w:r>
        <w:t>performance</w:t>
      </w:r>
      <w:r>
        <w:rPr>
          <w:spacing w:val="55"/>
        </w:rPr>
        <w:t xml:space="preserve"> </w:t>
      </w:r>
      <w:r>
        <w:t>–</w:t>
      </w:r>
      <w:r>
        <w:rPr>
          <w:spacing w:val="55"/>
        </w:rPr>
        <w:t xml:space="preserve"> </w:t>
      </w:r>
      <w:r>
        <w:t>Regeneration</w:t>
      </w:r>
      <w:r>
        <w:rPr>
          <w:spacing w:val="55"/>
        </w:rPr>
        <w:t xml:space="preserve"> </w:t>
      </w:r>
      <w:r>
        <w:t>&amp;</w:t>
      </w:r>
      <w:r>
        <w:rPr>
          <w:spacing w:val="1"/>
        </w:rPr>
        <w:t xml:space="preserve"> </w:t>
      </w:r>
      <w:r>
        <w:t>reheating.</w:t>
      </w:r>
      <w:r>
        <w:rPr>
          <w:spacing w:val="1"/>
        </w:rPr>
        <w:t xml:space="preserve"> </w:t>
      </w:r>
      <w:r>
        <w:t>Combustion:</w:t>
      </w:r>
      <w:r>
        <w:rPr>
          <w:spacing w:val="1"/>
        </w:rPr>
        <w:t xml:space="preserve"> </w:t>
      </w:r>
      <w:r>
        <w:t>Fuels</w:t>
      </w:r>
      <w:r>
        <w:rPr>
          <w:spacing w:val="1"/>
        </w:rPr>
        <w:t xml:space="preserve"> </w:t>
      </w:r>
      <w:r>
        <w:t>and</w:t>
      </w:r>
      <w:r>
        <w:rPr>
          <w:spacing w:val="1"/>
        </w:rPr>
        <w:t xml:space="preserve"> </w:t>
      </w:r>
      <w:r>
        <w:t>combustion,</w:t>
      </w:r>
      <w:r>
        <w:rPr>
          <w:spacing w:val="1"/>
        </w:rPr>
        <w:t xml:space="preserve"> </w:t>
      </w:r>
      <w:r>
        <w:t>concepts</w:t>
      </w:r>
      <w:r>
        <w:rPr>
          <w:spacing w:val="1"/>
        </w:rPr>
        <w:t xml:space="preserve"> </w:t>
      </w:r>
      <w:r>
        <w:t>of</w:t>
      </w:r>
      <w:r>
        <w:rPr>
          <w:spacing w:val="1"/>
        </w:rPr>
        <w:t xml:space="preserve"> </w:t>
      </w:r>
      <w:r>
        <w:t>heat</w:t>
      </w:r>
      <w:r>
        <w:rPr>
          <w:spacing w:val="1"/>
        </w:rPr>
        <w:t xml:space="preserve"> </w:t>
      </w:r>
      <w:r>
        <w:t>of</w:t>
      </w:r>
      <w:r>
        <w:rPr>
          <w:spacing w:val="1"/>
        </w:rPr>
        <w:t xml:space="preserve"> </w:t>
      </w:r>
      <w:r>
        <w:t>reaction,</w:t>
      </w:r>
      <w:r>
        <w:rPr>
          <w:spacing w:val="1"/>
        </w:rPr>
        <w:t xml:space="preserve"> </w:t>
      </w:r>
      <w:r>
        <w:t>adiabatic</w:t>
      </w:r>
      <w:r>
        <w:rPr>
          <w:spacing w:val="1"/>
        </w:rPr>
        <w:t xml:space="preserve"> </w:t>
      </w:r>
      <w:r>
        <w:t>flame</w:t>
      </w:r>
      <w:r>
        <w:rPr>
          <w:spacing w:val="1"/>
        </w:rPr>
        <w:t xml:space="preserve"> </w:t>
      </w:r>
      <w:r>
        <w:t>temperature, stoichiometry</w:t>
      </w:r>
      <w:r>
        <w:rPr>
          <w:spacing w:val="4"/>
        </w:rPr>
        <w:t xml:space="preserve"> </w:t>
      </w:r>
      <w:r>
        <w:t>and</w:t>
      </w:r>
      <w:r>
        <w:rPr>
          <w:spacing w:val="2"/>
        </w:rPr>
        <w:t xml:space="preserve"> </w:t>
      </w:r>
      <w:r>
        <w:t>flue</w:t>
      </w:r>
      <w:r>
        <w:rPr>
          <w:spacing w:val="4"/>
        </w:rPr>
        <w:t xml:space="preserve"> </w:t>
      </w:r>
      <w:r>
        <w:t>gas</w:t>
      </w:r>
      <w:r>
        <w:rPr>
          <w:spacing w:val="2"/>
        </w:rPr>
        <w:t xml:space="preserve"> </w:t>
      </w:r>
      <w:r>
        <w:t>analysis.</w:t>
      </w:r>
    </w:p>
    <w:p w:rsidR="00292BAF" w:rsidRDefault="00292BAF" w:rsidP="00292BAF">
      <w:pPr>
        <w:pStyle w:val="Heading1"/>
        <w:tabs>
          <w:tab w:val="left" w:pos="3112"/>
        </w:tabs>
        <w:spacing w:before="193"/>
      </w:pPr>
      <w:r>
        <w:t>MODULE</w:t>
      </w:r>
      <w:r>
        <w:rPr>
          <w:spacing w:val="10"/>
        </w:rPr>
        <w:t xml:space="preserve"> </w:t>
      </w:r>
      <w:r>
        <w:t>II:</w:t>
      </w:r>
      <w:r>
        <w:tab/>
        <w:t>Boilers</w:t>
      </w:r>
    </w:p>
    <w:p w:rsidR="00292BAF" w:rsidRDefault="00292BAF" w:rsidP="00292BAF">
      <w:pPr>
        <w:pStyle w:val="BodyText"/>
        <w:spacing w:before="8"/>
        <w:rPr>
          <w:b/>
          <w:sz w:val="19"/>
        </w:rPr>
      </w:pPr>
    </w:p>
    <w:p w:rsidR="00292BAF" w:rsidRDefault="00292BAF" w:rsidP="00292BAF">
      <w:pPr>
        <w:pStyle w:val="BodyText"/>
        <w:spacing w:before="1" w:line="283" w:lineRule="auto"/>
        <w:ind w:left="1452" w:right="1195"/>
        <w:jc w:val="both"/>
      </w:pPr>
      <w:r>
        <w:t>Boilers : Classification – Working principles – with sketches including H.P. boilers – Mountings</w:t>
      </w:r>
      <w:r>
        <w:rPr>
          <w:spacing w:val="1"/>
        </w:rPr>
        <w:t xml:space="preserve"> </w:t>
      </w:r>
      <w:r>
        <w:t>and</w:t>
      </w:r>
      <w:r>
        <w:rPr>
          <w:spacing w:val="1"/>
        </w:rPr>
        <w:t xml:space="preserve"> </w:t>
      </w:r>
      <w:r>
        <w:t>Accessories</w:t>
      </w:r>
      <w:r>
        <w:rPr>
          <w:spacing w:val="1"/>
        </w:rPr>
        <w:t xml:space="preserve"> </w:t>
      </w:r>
      <w:r>
        <w:t>– Working</w:t>
      </w:r>
      <w:r>
        <w:rPr>
          <w:spacing w:val="1"/>
        </w:rPr>
        <w:t xml:space="preserve"> </w:t>
      </w:r>
      <w:r>
        <w:t>principles,</w:t>
      </w:r>
      <w:r>
        <w:rPr>
          <w:spacing w:val="1"/>
        </w:rPr>
        <w:t xml:space="preserve"> </w:t>
      </w:r>
      <w:r>
        <w:t>Boiler</w:t>
      </w:r>
      <w:r>
        <w:rPr>
          <w:spacing w:val="55"/>
        </w:rPr>
        <w:t xml:space="preserve"> </w:t>
      </w:r>
      <w:r>
        <w:t>horse</w:t>
      </w:r>
      <w:r>
        <w:rPr>
          <w:spacing w:val="55"/>
        </w:rPr>
        <w:t xml:space="preserve"> </w:t>
      </w:r>
      <w:r>
        <w:t>power,</w:t>
      </w:r>
      <w:r>
        <w:rPr>
          <w:spacing w:val="55"/>
        </w:rPr>
        <w:t xml:space="preserve"> </w:t>
      </w:r>
      <w:r>
        <w:t>equivalent</w:t>
      </w:r>
      <w:r>
        <w:rPr>
          <w:spacing w:val="55"/>
        </w:rPr>
        <w:t xml:space="preserve"> </w:t>
      </w:r>
      <w:r>
        <w:t>evaporation,</w:t>
      </w:r>
      <w:r>
        <w:rPr>
          <w:spacing w:val="55"/>
        </w:rPr>
        <w:t xml:space="preserve"> </w:t>
      </w:r>
      <w:r>
        <w:t>efficiency</w:t>
      </w:r>
      <w:r>
        <w:rPr>
          <w:spacing w:val="1"/>
        </w:rPr>
        <w:t xml:space="preserve"> </w:t>
      </w:r>
      <w:r>
        <w:t>and heat balance – Draught, classification – Height of chimney for given draught and discharge,</w:t>
      </w:r>
      <w:r>
        <w:rPr>
          <w:spacing w:val="1"/>
        </w:rPr>
        <w:t xml:space="preserve"> </w:t>
      </w:r>
      <w:r>
        <w:t>condition for maximum discharge, efficiency of chimney – artificial draught, induced and forced</w:t>
      </w:r>
      <w:r>
        <w:rPr>
          <w:spacing w:val="1"/>
        </w:rPr>
        <w:t xml:space="preserve"> </w:t>
      </w:r>
      <w:r>
        <w:t>draught.</w:t>
      </w:r>
    </w:p>
    <w:p w:rsidR="00292BAF" w:rsidRDefault="00292BAF" w:rsidP="00292BAF">
      <w:pPr>
        <w:pStyle w:val="Heading1"/>
        <w:tabs>
          <w:tab w:val="left" w:pos="3257"/>
        </w:tabs>
        <w:spacing w:before="192"/>
      </w:pPr>
      <w:r>
        <w:t>MODULE</w:t>
      </w:r>
      <w:r>
        <w:rPr>
          <w:spacing w:val="11"/>
        </w:rPr>
        <w:t xml:space="preserve"> </w:t>
      </w:r>
      <w:r>
        <w:t>III:</w:t>
      </w:r>
      <w:r>
        <w:tab/>
        <w:t>Steam</w:t>
      </w:r>
      <w:r>
        <w:rPr>
          <w:spacing w:val="13"/>
        </w:rPr>
        <w:t xml:space="preserve"> </w:t>
      </w:r>
      <w:r>
        <w:t>Condensers</w:t>
      </w:r>
      <w:r>
        <w:rPr>
          <w:spacing w:val="15"/>
        </w:rPr>
        <w:t xml:space="preserve"> </w:t>
      </w:r>
      <w:r>
        <w:t>&amp;</w:t>
      </w:r>
      <w:r>
        <w:rPr>
          <w:spacing w:val="15"/>
        </w:rPr>
        <w:t xml:space="preserve"> </w:t>
      </w:r>
      <w:r>
        <w:t>Steam</w:t>
      </w:r>
      <w:r>
        <w:rPr>
          <w:spacing w:val="11"/>
        </w:rPr>
        <w:t xml:space="preserve"> </w:t>
      </w:r>
      <w:r>
        <w:t>Nozzles</w:t>
      </w:r>
    </w:p>
    <w:p w:rsidR="00292BAF" w:rsidRDefault="00292BAF" w:rsidP="00292BAF">
      <w:pPr>
        <w:pStyle w:val="BodyText"/>
        <w:spacing w:before="8"/>
        <w:rPr>
          <w:b/>
          <w:sz w:val="19"/>
        </w:rPr>
      </w:pPr>
    </w:p>
    <w:p w:rsidR="00292BAF" w:rsidRDefault="00292BAF" w:rsidP="00292BAF">
      <w:pPr>
        <w:pStyle w:val="BodyText"/>
        <w:spacing w:line="283" w:lineRule="auto"/>
        <w:ind w:left="1452" w:right="1192"/>
        <w:jc w:val="both"/>
      </w:pPr>
      <w:r>
        <w:t>A: Steam Condensers: Requirements of steam condensing plant – Classification of condensers –</w:t>
      </w:r>
      <w:r>
        <w:rPr>
          <w:spacing w:val="1"/>
        </w:rPr>
        <w:t xml:space="preserve"> </w:t>
      </w:r>
      <w:r>
        <w:t>working principle</w:t>
      </w:r>
      <w:r>
        <w:rPr>
          <w:spacing w:val="1"/>
        </w:rPr>
        <w:t xml:space="preserve"> </w:t>
      </w:r>
      <w:r>
        <w:t>of</w:t>
      </w:r>
      <w:r>
        <w:rPr>
          <w:spacing w:val="1"/>
        </w:rPr>
        <w:t xml:space="preserve"> </w:t>
      </w:r>
      <w:r>
        <w:t>different types</w:t>
      </w:r>
      <w:r>
        <w:rPr>
          <w:spacing w:val="1"/>
        </w:rPr>
        <w:t xml:space="preserve"> </w:t>
      </w:r>
      <w:r>
        <w:t>of condensers vacuum efficiency</w:t>
      </w:r>
      <w:r>
        <w:rPr>
          <w:spacing w:val="55"/>
        </w:rPr>
        <w:t xml:space="preserve"> </w:t>
      </w:r>
      <w:r>
        <w:t>and</w:t>
      </w:r>
      <w:r>
        <w:rPr>
          <w:spacing w:val="55"/>
        </w:rPr>
        <w:t xml:space="preserve"> </w:t>
      </w:r>
      <w:r>
        <w:t>condenser efficiency –</w:t>
      </w:r>
      <w:r>
        <w:rPr>
          <w:spacing w:val="-52"/>
        </w:rPr>
        <w:t xml:space="preserve"> </w:t>
      </w:r>
      <w:r>
        <w:t>air leakage,</w:t>
      </w:r>
      <w:r>
        <w:rPr>
          <w:spacing w:val="6"/>
        </w:rPr>
        <w:t xml:space="preserve"> </w:t>
      </w:r>
      <w:r>
        <w:t>sources</w:t>
      </w:r>
      <w:r>
        <w:rPr>
          <w:spacing w:val="1"/>
        </w:rPr>
        <w:t xml:space="preserve"> </w:t>
      </w:r>
      <w:r>
        <w:t>and</w:t>
      </w:r>
      <w:r>
        <w:rPr>
          <w:spacing w:val="2"/>
        </w:rPr>
        <w:t xml:space="preserve"> </w:t>
      </w:r>
      <w:r>
        <w:t>its</w:t>
      </w:r>
      <w:r>
        <w:rPr>
          <w:spacing w:val="4"/>
        </w:rPr>
        <w:t xml:space="preserve"> </w:t>
      </w:r>
      <w:r>
        <w:t>effects,</w:t>
      </w:r>
      <w:r>
        <w:rPr>
          <w:spacing w:val="6"/>
        </w:rPr>
        <w:t xml:space="preserve"> </w:t>
      </w:r>
      <w:r>
        <w:t>air</w:t>
      </w:r>
      <w:r>
        <w:rPr>
          <w:spacing w:val="3"/>
        </w:rPr>
        <w:t xml:space="preserve"> </w:t>
      </w:r>
      <w:r>
        <w:t>pump-</w:t>
      </w:r>
      <w:r>
        <w:rPr>
          <w:spacing w:val="2"/>
        </w:rPr>
        <w:t xml:space="preserve"> </w:t>
      </w:r>
      <w:r>
        <w:t>cooling</w:t>
      </w:r>
      <w:r>
        <w:rPr>
          <w:spacing w:val="6"/>
        </w:rPr>
        <w:t xml:space="preserve"> </w:t>
      </w:r>
      <w:r>
        <w:t>water</w:t>
      </w:r>
      <w:r>
        <w:rPr>
          <w:spacing w:val="2"/>
        </w:rPr>
        <w:t xml:space="preserve"> </w:t>
      </w:r>
      <w:r>
        <w:t>requirement.</w:t>
      </w:r>
    </w:p>
    <w:p w:rsidR="00292BAF" w:rsidRDefault="00292BAF" w:rsidP="00292BAF">
      <w:pPr>
        <w:pStyle w:val="BodyText"/>
        <w:spacing w:before="190" w:line="283" w:lineRule="auto"/>
        <w:ind w:left="1452" w:right="1194"/>
        <w:jc w:val="both"/>
      </w:pPr>
      <w:r>
        <w:t>B:</w:t>
      </w:r>
      <w:r>
        <w:rPr>
          <w:spacing w:val="1"/>
        </w:rPr>
        <w:t xml:space="preserve"> </w:t>
      </w:r>
      <w:r>
        <w:t>Steam</w:t>
      </w:r>
      <w:r>
        <w:rPr>
          <w:spacing w:val="1"/>
        </w:rPr>
        <w:t xml:space="preserve"> </w:t>
      </w:r>
      <w:r>
        <w:t>Nozzles:</w:t>
      </w:r>
      <w:r>
        <w:rPr>
          <w:spacing w:val="1"/>
        </w:rPr>
        <w:t xml:space="preserve"> </w:t>
      </w:r>
      <w:r>
        <w:t>Function</w:t>
      </w:r>
      <w:r>
        <w:rPr>
          <w:spacing w:val="1"/>
        </w:rPr>
        <w:t xml:space="preserve"> </w:t>
      </w:r>
      <w:r>
        <w:t>of</w:t>
      </w:r>
      <w:r>
        <w:rPr>
          <w:spacing w:val="1"/>
        </w:rPr>
        <w:t xml:space="preserve"> </w:t>
      </w:r>
      <w:r>
        <w:t>nozzle</w:t>
      </w:r>
      <w:r>
        <w:rPr>
          <w:spacing w:val="1"/>
        </w:rPr>
        <w:t xml:space="preserve"> </w:t>
      </w:r>
      <w:r>
        <w:t>–</w:t>
      </w:r>
      <w:r>
        <w:rPr>
          <w:spacing w:val="1"/>
        </w:rPr>
        <w:t xml:space="preserve"> </w:t>
      </w:r>
      <w:r>
        <w:t>applications</w:t>
      </w:r>
      <w:r>
        <w:rPr>
          <w:spacing w:val="1"/>
        </w:rPr>
        <w:t xml:space="preserve"> </w:t>
      </w:r>
      <w:r>
        <w:t>-</w:t>
      </w:r>
      <w:r>
        <w:rPr>
          <w:spacing w:val="1"/>
        </w:rPr>
        <w:t xml:space="preserve"> </w:t>
      </w:r>
      <w:r>
        <w:t>types,</w:t>
      </w:r>
      <w:r>
        <w:rPr>
          <w:spacing w:val="1"/>
        </w:rPr>
        <w:t xml:space="preserve"> </w:t>
      </w:r>
      <w:r>
        <w:t>Flow</w:t>
      </w:r>
      <w:r>
        <w:rPr>
          <w:spacing w:val="56"/>
        </w:rPr>
        <w:t xml:space="preserve"> </w:t>
      </w:r>
      <w:r>
        <w:t>through</w:t>
      </w:r>
      <w:r>
        <w:rPr>
          <w:spacing w:val="56"/>
        </w:rPr>
        <w:t xml:space="preserve"> </w:t>
      </w:r>
      <w:r>
        <w:t>nozzles,</w:t>
      </w:r>
      <w:r>
        <w:rPr>
          <w:spacing w:val="1"/>
        </w:rPr>
        <w:t xml:space="preserve"> </w:t>
      </w:r>
      <w:r>
        <w:t>thermodynamic analysis – assumptions -velocity of nozzle at exit-Ideal and actual expansion in</w:t>
      </w:r>
      <w:r>
        <w:rPr>
          <w:spacing w:val="1"/>
        </w:rPr>
        <w:t xml:space="preserve"> </w:t>
      </w:r>
      <w:r>
        <w:t>nozzle, velocity coefficient, condition for maximum discharge, critical pressure ratio, criteria to</w:t>
      </w:r>
      <w:r>
        <w:rPr>
          <w:spacing w:val="1"/>
        </w:rPr>
        <w:t xml:space="preserve"> </w:t>
      </w:r>
      <w:r>
        <w:t>decide</w:t>
      </w:r>
      <w:r>
        <w:rPr>
          <w:spacing w:val="1"/>
        </w:rPr>
        <w:t xml:space="preserve"> </w:t>
      </w:r>
      <w:r>
        <w:t>nozzle</w:t>
      </w:r>
      <w:r>
        <w:rPr>
          <w:spacing w:val="1"/>
        </w:rPr>
        <w:t xml:space="preserve"> </w:t>
      </w:r>
      <w:r>
        <w:t>shape: Super saturated flow,</w:t>
      </w:r>
      <w:r>
        <w:rPr>
          <w:spacing w:val="1"/>
        </w:rPr>
        <w:t xml:space="preserve"> </w:t>
      </w:r>
      <w:r>
        <w:t>its effects, degree</w:t>
      </w:r>
      <w:r>
        <w:rPr>
          <w:spacing w:val="1"/>
        </w:rPr>
        <w:t xml:space="preserve"> </w:t>
      </w:r>
      <w:r>
        <w:t>of</w:t>
      </w:r>
      <w:r>
        <w:rPr>
          <w:spacing w:val="55"/>
        </w:rPr>
        <w:t xml:space="preserve"> </w:t>
      </w:r>
      <w:r>
        <w:t>super saturation and degree of</w:t>
      </w:r>
      <w:r>
        <w:rPr>
          <w:spacing w:val="1"/>
        </w:rPr>
        <w:t xml:space="preserve"> </w:t>
      </w:r>
      <w:r>
        <w:t>under</w:t>
      </w:r>
      <w:r>
        <w:rPr>
          <w:spacing w:val="1"/>
        </w:rPr>
        <w:t xml:space="preserve"> </w:t>
      </w:r>
      <w:r>
        <w:t>cooling</w:t>
      </w:r>
      <w:r>
        <w:rPr>
          <w:spacing w:val="1"/>
        </w:rPr>
        <w:t xml:space="preserve"> </w:t>
      </w:r>
      <w:r>
        <w:t>-</w:t>
      </w:r>
      <w:r>
        <w:rPr>
          <w:spacing w:val="-1"/>
        </w:rPr>
        <w:t xml:space="preserve"> </w:t>
      </w:r>
      <w:r>
        <w:t>Wilson</w:t>
      </w:r>
      <w:r>
        <w:rPr>
          <w:spacing w:val="1"/>
        </w:rPr>
        <w:t xml:space="preserve"> </w:t>
      </w:r>
      <w:r>
        <w:t>line.</w:t>
      </w:r>
    </w:p>
    <w:p w:rsidR="00292BAF" w:rsidRDefault="00292BAF" w:rsidP="00292BAF">
      <w:pPr>
        <w:pStyle w:val="Heading1"/>
        <w:tabs>
          <w:tab w:val="left" w:pos="3243"/>
        </w:tabs>
        <w:spacing w:before="192"/>
      </w:pPr>
      <w:r>
        <w:t>MODULE</w:t>
      </w:r>
      <w:r>
        <w:rPr>
          <w:spacing w:val="11"/>
        </w:rPr>
        <w:t xml:space="preserve"> </w:t>
      </w:r>
      <w:r>
        <w:t>IV:</w:t>
      </w:r>
      <w:r>
        <w:tab/>
        <w:t>Steam</w:t>
      </w:r>
      <w:r>
        <w:rPr>
          <w:spacing w:val="15"/>
        </w:rPr>
        <w:t xml:space="preserve"> </w:t>
      </w:r>
      <w:r>
        <w:t>Turbines</w:t>
      </w:r>
      <w:r>
        <w:rPr>
          <w:spacing w:val="16"/>
        </w:rPr>
        <w:t xml:space="preserve"> </w:t>
      </w:r>
      <w:r>
        <w:t>&amp;</w:t>
      </w:r>
      <w:r>
        <w:rPr>
          <w:spacing w:val="15"/>
        </w:rPr>
        <w:t xml:space="preserve"> </w:t>
      </w:r>
      <w:r>
        <w:t>Reaction</w:t>
      </w:r>
      <w:r>
        <w:rPr>
          <w:spacing w:val="11"/>
        </w:rPr>
        <w:t xml:space="preserve"> </w:t>
      </w:r>
      <w:r>
        <w:t>Turbine</w:t>
      </w:r>
    </w:p>
    <w:p w:rsidR="00292BAF" w:rsidRDefault="00292BAF" w:rsidP="00292BAF">
      <w:pPr>
        <w:pStyle w:val="BodyText"/>
        <w:spacing w:before="8"/>
        <w:rPr>
          <w:b/>
          <w:sz w:val="19"/>
        </w:rPr>
      </w:pPr>
    </w:p>
    <w:p w:rsidR="00292BAF" w:rsidRDefault="00292BAF" w:rsidP="00292BAF">
      <w:pPr>
        <w:pStyle w:val="BodyText"/>
        <w:spacing w:line="283" w:lineRule="auto"/>
        <w:ind w:left="1452" w:right="1191"/>
        <w:jc w:val="both"/>
      </w:pPr>
      <w:r>
        <w:lastRenderedPageBreak/>
        <w:t>Steam Turbines:</w:t>
      </w:r>
      <w:r>
        <w:rPr>
          <w:spacing w:val="1"/>
        </w:rPr>
        <w:t xml:space="preserve"> </w:t>
      </w:r>
      <w:r>
        <w:t>Classification – Impulse</w:t>
      </w:r>
      <w:r>
        <w:rPr>
          <w:spacing w:val="55"/>
        </w:rPr>
        <w:t xml:space="preserve"> </w:t>
      </w:r>
      <w:r>
        <w:t>turbine; Mechanical details</w:t>
      </w:r>
      <w:r>
        <w:rPr>
          <w:spacing w:val="55"/>
        </w:rPr>
        <w:t xml:space="preserve"> </w:t>
      </w:r>
      <w:r>
        <w:t>– Velocity diagram – effect</w:t>
      </w:r>
      <w:r>
        <w:rPr>
          <w:spacing w:val="1"/>
        </w:rPr>
        <w:t xml:space="preserve"> </w:t>
      </w:r>
      <w:r>
        <w:t>of friction – power developed, axial thrust, blade or diagram efficiency – condition for maximum</w:t>
      </w:r>
      <w:r>
        <w:rPr>
          <w:spacing w:val="1"/>
        </w:rPr>
        <w:t xml:space="preserve"> </w:t>
      </w:r>
      <w:r>
        <w:t>efficiency. De-Laval Turbine - its features. Methods to reduce rotor speed-Velocity compounding</w:t>
      </w:r>
      <w:r>
        <w:rPr>
          <w:spacing w:val="1"/>
        </w:rPr>
        <w:t xml:space="preserve"> </w:t>
      </w:r>
      <w:r>
        <w:t>and pressure compounding, Velocity and Pressure variation along the flow – combined velocity</w:t>
      </w:r>
      <w:r>
        <w:rPr>
          <w:spacing w:val="1"/>
        </w:rPr>
        <w:t xml:space="preserve"> </w:t>
      </w:r>
      <w:r>
        <w:t>diagram</w:t>
      </w:r>
      <w:r>
        <w:rPr>
          <w:spacing w:val="2"/>
        </w:rPr>
        <w:t xml:space="preserve"> </w:t>
      </w:r>
      <w:r>
        <w:t>for</w:t>
      </w:r>
      <w:r>
        <w:rPr>
          <w:spacing w:val="1"/>
        </w:rPr>
        <w:t xml:space="preserve"> </w:t>
      </w:r>
      <w:r>
        <w:t>a</w:t>
      </w:r>
      <w:r>
        <w:rPr>
          <w:spacing w:val="3"/>
        </w:rPr>
        <w:t xml:space="preserve"> </w:t>
      </w:r>
      <w:r>
        <w:t>velocity</w:t>
      </w:r>
      <w:r>
        <w:rPr>
          <w:spacing w:val="-3"/>
        </w:rPr>
        <w:t xml:space="preserve"> </w:t>
      </w:r>
      <w:r>
        <w:t>compounded</w:t>
      </w:r>
      <w:r>
        <w:rPr>
          <w:spacing w:val="3"/>
        </w:rPr>
        <w:t xml:space="preserve"> </w:t>
      </w:r>
      <w:r>
        <w:t>impulse</w:t>
      </w:r>
      <w:r>
        <w:rPr>
          <w:spacing w:val="2"/>
        </w:rPr>
        <w:t xml:space="preserve"> </w:t>
      </w:r>
      <w:r>
        <w:t>turbine.</w:t>
      </w:r>
    </w:p>
    <w:p w:rsidR="00292BAF" w:rsidRDefault="00292BAF" w:rsidP="00292BAF">
      <w:pPr>
        <w:pStyle w:val="BodyText"/>
        <w:spacing w:before="72" w:line="283" w:lineRule="auto"/>
        <w:ind w:left="1452" w:right="1193"/>
        <w:jc w:val="both"/>
      </w:pPr>
      <w:r>
        <w:t>Reaction</w:t>
      </w:r>
      <w:r>
        <w:rPr>
          <w:spacing w:val="1"/>
        </w:rPr>
        <w:t xml:space="preserve"> </w:t>
      </w:r>
      <w:r>
        <w:t>Turbine:</w:t>
      </w:r>
      <w:r>
        <w:rPr>
          <w:spacing w:val="1"/>
        </w:rPr>
        <w:t xml:space="preserve"> </w:t>
      </w:r>
      <w:r>
        <w:t>Mechanical</w:t>
      </w:r>
      <w:r>
        <w:rPr>
          <w:spacing w:val="1"/>
        </w:rPr>
        <w:t xml:space="preserve"> </w:t>
      </w:r>
      <w:r>
        <w:t>details</w:t>
      </w:r>
      <w:r>
        <w:rPr>
          <w:spacing w:val="1"/>
        </w:rPr>
        <w:t xml:space="preserve"> </w:t>
      </w:r>
      <w:r>
        <w:t>–</w:t>
      </w:r>
      <w:r>
        <w:rPr>
          <w:spacing w:val="1"/>
        </w:rPr>
        <w:t xml:space="preserve"> </w:t>
      </w:r>
      <w:r>
        <w:t>principle</w:t>
      </w:r>
      <w:r>
        <w:rPr>
          <w:spacing w:val="1"/>
        </w:rPr>
        <w:t xml:space="preserve"> </w:t>
      </w:r>
      <w:r>
        <w:t>of</w:t>
      </w:r>
      <w:r>
        <w:rPr>
          <w:spacing w:val="55"/>
        </w:rPr>
        <w:t xml:space="preserve"> </w:t>
      </w:r>
      <w:r>
        <w:t>operation,</w:t>
      </w:r>
      <w:r>
        <w:rPr>
          <w:spacing w:val="55"/>
        </w:rPr>
        <w:t xml:space="preserve"> </w:t>
      </w:r>
      <w:r>
        <w:t>thermodynamic</w:t>
      </w:r>
      <w:r>
        <w:rPr>
          <w:spacing w:val="55"/>
        </w:rPr>
        <w:t xml:space="preserve"> </w:t>
      </w:r>
      <w:r>
        <w:t>analysis</w:t>
      </w:r>
      <w:r>
        <w:rPr>
          <w:spacing w:val="55"/>
        </w:rPr>
        <w:t xml:space="preserve"> </w:t>
      </w:r>
      <w:r>
        <w:t>of</w:t>
      </w:r>
      <w:r>
        <w:rPr>
          <w:spacing w:val="55"/>
        </w:rPr>
        <w:t xml:space="preserve"> </w:t>
      </w:r>
      <w:r>
        <w:t>a</w:t>
      </w:r>
      <w:r>
        <w:rPr>
          <w:spacing w:val="1"/>
        </w:rPr>
        <w:t xml:space="preserve"> </w:t>
      </w:r>
      <w:r>
        <w:t>stage, degree of reaction –velocity diagram – Parson’s reaction turbine – condition for maximum</w:t>
      </w:r>
      <w:r>
        <w:rPr>
          <w:spacing w:val="1"/>
        </w:rPr>
        <w:t xml:space="preserve"> </w:t>
      </w:r>
      <w:r>
        <w:t>efficiency.</w:t>
      </w:r>
    </w:p>
    <w:p w:rsidR="00292BAF" w:rsidRDefault="00292BAF" w:rsidP="00292BAF">
      <w:pPr>
        <w:pStyle w:val="BodyText"/>
      </w:pPr>
    </w:p>
    <w:p w:rsidR="00292BAF" w:rsidRDefault="00292BAF" w:rsidP="00292BAF">
      <w:pPr>
        <w:pStyle w:val="BodyText"/>
        <w:rPr>
          <w:sz w:val="35"/>
        </w:rPr>
      </w:pPr>
    </w:p>
    <w:p w:rsidR="00292BAF" w:rsidRDefault="00292BAF" w:rsidP="00292BAF">
      <w:pPr>
        <w:pStyle w:val="Heading1"/>
        <w:tabs>
          <w:tab w:val="left" w:pos="2987"/>
        </w:tabs>
      </w:pPr>
      <w:r>
        <w:t>MODULE</w:t>
      </w:r>
      <w:r>
        <w:rPr>
          <w:spacing w:val="10"/>
        </w:rPr>
        <w:t xml:space="preserve"> </w:t>
      </w:r>
      <w:r>
        <w:t>V:</w:t>
      </w:r>
      <w:r>
        <w:tab/>
        <w:t>Gas</w:t>
      </w:r>
      <w:r>
        <w:rPr>
          <w:spacing w:val="14"/>
        </w:rPr>
        <w:t xml:space="preserve"> </w:t>
      </w:r>
      <w:r>
        <w:t>Turbines,</w:t>
      </w:r>
      <w:r>
        <w:rPr>
          <w:spacing w:val="17"/>
        </w:rPr>
        <w:t xml:space="preserve"> </w:t>
      </w:r>
      <w:r>
        <w:t>Jet</w:t>
      </w:r>
      <w:r>
        <w:rPr>
          <w:spacing w:val="11"/>
        </w:rPr>
        <w:t xml:space="preserve"> </w:t>
      </w:r>
      <w:r>
        <w:t>Propulsion</w:t>
      </w:r>
      <w:r>
        <w:rPr>
          <w:spacing w:val="14"/>
        </w:rPr>
        <w:t xml:space="preserve"> </w:t>
      </w:r>
      <w:r>
        <w:t>&amp;</w:t>
      </w:r>
      <w:r>
        <w:rPr>
          <w:spacing w:val="12"/>
        </w:rPr>
        <w:t xml:space="preserve"> </w:t>
      </w:r>
      <w:r>
        <w:t>Rockets</w:t>
      </w:r>
    </w:p>
    <w:p w:rsidR="00292BAF" w:rsidRDefault="00292BAF" w:rsidP="00292BAF">
      <w:pPr>
        <w:pStyle w:val="BodyText"/>
        <w:spacing w:before="9"/>
        <w:rPr>
          <w:b/>
          <w:sz w:val="19"/>
        </w:rPr>
      </w:pPr>
    </w:p>
    <w:p w:rsidR="00292BAF" w:rsidRDefault="00292BAF" w:rsidP="00292BAF">
      <w:pPr>
        <w:pStyle w:val="BodyText"/>
        <w:spacing w:line="283" w:lineRule="auto"/>
        <w:ind w:left="1452" w:right="1175"/>
        <w:jc w:val="both"/>
      </w:pPr>
      <w:r>
        <w:t>Gas</w:t>
      </w:r>
      <w:r>
        <w:rPr>
          <w:spacing w:val="1"/>
        </w:rPr>
        <w:t xml:space="preserve"> </w:t>
      </w:r>
      <w:r>
        <w:t>Turbines:</w:t>
      </w:r>
      <w:r>
        <w:rPr>
          <w:spacing w:val="1"/>
        </w:rPr>
        <w:t xml:space="preserve"> </w:t>
      </w:r>
      <w:r>
        <w:t>Simple</w:t>
      </w:r>
      <w:r>
        <w:rPr>
          <w:spacing w:val="1"/>
        </w:rPr>
        <w:t xml:space="preserve"> </w:t>
      </w:r>
      <w:r>
        <w:t>gas</w:t>
      </w:r>
      <w:r>
        <w:rPr>
          <w:spacing w:val="1"/>
        </w:rPr>
        <w:t xml:space="preserve"> </w:t>
      </w:r>
      <w:r>
        <w:t>turbine</w:t>
      </w:r>
      <w:r>
        <w:rPr>
          <w:spacing w:val="1"/>
        </w:rPr>
        <w:t xml:space="preserve"> </w:t>
      </w:r>
      <w:r>
        <w:t>plant</w:t>
      </w:r>
      <w:r>
        <w:rPr>
          <w:spacing w:val="1"/>
        </w:rPr>
        <w:t xml:space="preserve"> </w:t>
      </w:r>
      <w:r>
        <w:t>–</w:t>
      </w:r>
      <w:r>
        <w:rPr>
          <w:spacing w:val="1"/>
        </w:rPr>
        <w:t xml:space="preserve"> </w:t>
      </w:r>
      <w:r>
        <w:t>Ideal</w:t>
      </w:r>
      <w:r>
        <w:rPr>
          <w:spacing w:val="1"/>
        </w:rPr>
        <w:t xml:space="preserve"> </w:t>
      </w:r>
      <w:r>
        <w:t>cycle,</w:t>
      </w:r>
      <w:r>
        <w:rPr>
          <w:spacing w:val="1"/>
        </w:rPr>
        <w:t xml:space="preserve"> </w:t>
      </w:r>
      <w:r>
        <w:t>essential</w:t>
      </w:r>
      <w:r>
        <w:rPr>
          <w:spacing w:val="1"/>
        </w:rPr>
        <w:t xml:space="preserve"> </w:t>
      </w:r>
      <w:r>
        <w:t>components</w:t>
      </w:r>
      <w:r>
        <w:rPr>
          <w:spacing w:val="1"/>
        </w:rPr>
        <w:t xml:space="preserve"> </w:t>
      </w:r>
      <w:r>
        <w:t>–</w:t>
      </w:r>
      <w:r>
        <w:rPr>
          <w:spacing w:val="1"/>
        </w:rPr>
        <w:t xml:space="preserve"> </w:t>
      </w:r>
      <w:r>
        <w:t>parameters</w:t>
      </w:r>
      <w:r>
        <w:rPr>
          <w:spacing w:val="1"/>
        </w:rPr>
        <w:t xml:space="preserve"> </w:t>
      </w:r>
      <w:r>
        <w:t>of</w:t>
      </w:r>
      <w:r>
        <w:rPr>
          <w:spacing w:val="1"/>
        </w:rPr>
        <w:t xml:space="preserve"> </w:t>
      </w:r>
      <w:r>
        <w:t>performance – actual cycle – regeneration, inter cooling and reheating –Closed and Semi-closed</w:t>
      </w:r>
      <w:r>
        <w:rPr>
          <w:spacing w:val="1"/>
        </w:rPr>
        <w:t xml:space="preserve"> </w:t>
      </w:r>
      <w:r>
        <w:t>cycles</w:t>
      </w:r>
      <w:r>
        <w:rPr>
          <w:spacing w:val="1"/>
        </w:rPr>
        <w:t xml:space="preserve"> </w:t>
      </w:r>
      <w:r>
        <w:t>–</w:t>
      </w:r>
      <w:r>
        <w:rPr>
          <w:spacing w:val="1"/>
        </w:rPr>
        <w:t xml:space="preserve"> </w:t>
      </w:r>
      <w:r>
        <w:t>merits</w:t>
      </w:r>
      <w:r>
        <w:rPr>
          <w:spacing w:val="1"/>
        </w:rPr>
        <w:t xml:space="preserve"> </w:t>
      </w:r>
      <w:r>
        <w:t>and</w:t>
      </w:r>
      <w:r>
        <w:rPr>
          <w:spacing w:val="1"/>
        </w:rPr>
        <w:t xml:space="preserve"> </w:t>
      </w:r>
      <w:r>
        <w:t>demerits,</w:t>
      </w:r>
      <w:r>
        <w:rPr>
          <w:spacing w:val="1"/>
        </w:rPr>
        <w:t xml:space="preserve"> </w:t>
      </w:r>
      <w:r>
        <w:t>Brief</w:t>
      </w:r>
      <w:r>
        <w:rPr>
          <w:spacing w:val="1"/>
        </w:rPr>
        <w:t xml:space="preserve"> </w:t>
      </w:r>
      <w:r>
        <w:t>concepts</w:t>
      </w:r>
      <w:r>
        <w:rPr>
          <w:spacing w:val="1"/>
        </w:rPr>
        <w:t xml:space="preserve"> </w:t>
      </w:r>
      <w:r>
        <w:t>about</w:t>
      </w:r>
      <w:r>
        <w:rPr>
          <w:spacing w:val="1"/>
        </w:rPr>
        <w:t xml:space="preserve"> </w:t>
      </w:r>
      <w:r>
        <w:t>compressors,</w:t>
      </w:r>
      <w:r>
        <w:rPr>
          <w:spacing w:val="55"/>
        </w:rPr>
        <w:t xml:space="preserve"> </w:t>
      </w:r>
      <w:r>
        <w:t>combustion</w:t>
      </w:r>
      <w:r>
        <w:rPr>
          <w:spacing w:val="55"/>
        </w:rPr>
        <w:t xml:space="preserve"> </w:t>
      </w:r>
      <w:r>
        <w:t>chambers</w:t>
      </w:r>
      <w:r>
        <w:rPr>
          <w:spacing w:val="55"/>
        </w:rPr>
        <w:t xml:space="preserve"> </w:t>
      </w:r>
      <w:r>
        <w:t>and</w:t>
      </w:r>
      <w:r>
        <w:rPr>
          <w:spacing w:val="1"/>
        </w:rPr>
        <w:t xml:space="preserve"> </w:t>
      </w:r>
      <w:r>
        <w:t>turbines</w:t>
      </w:r>
      <w:r>
        <w:rPr>
          <w:spacing w:val="1"/>
        </w:rPr>
        <w:t xml:space="preserve"> </w:t>
      </w:r>
      <w:r>
        <w:t>of</w:t>
      </w:r>
      <w:r>
        <w:rPr>
          <w:spacing w:val="3"/>
        </w:rPr>
        <w:t xml:space="preserve"> </w:t>
      </w:r>
      <w:r>
        <w:t>Gas</w:t>
      </w:r>
      <w:r>
        <w:rPr>
          <w:spacing w:val="2"/>
        </w:rPr>
        <w:t xml:space="preserve"> </w:t>
      </w:r>
      <w:r>
        <w:t>Turbine</w:t>
      </w:r>
      <w:r>
        <w:rPr>
          <w:spacing w:val="2"/>
        </w:rPr>
        <w:t xml:space="preserve"> </w:t>
      </w:r>
      <w:r>
        <w:t>Plant.</w:t>
      </w:r>
    </w:p>
    <w:p w:rsidR="00292BAF" w:rsidRDefault="00292BAF" w:rsidP="00292BAF">
      <w:pPr>
        <w:pStyle w:val="BodyText"/>
        <w:spacing w:before="186" w:line="283" w:lineRule="auto"/>
        <w:ind w:left="1452" w:right="1178"/>
        <w:jc w:val="both"/>
      </w:pPr>
      <w:r>
        <w:t>Jet</w:t>
      </w:r>
      <w:r>
        <w:rPr>
          <w:spacing w:val="1"/>
        </w:rPr>
        <w:t xml:space="preserve"> </w:t>
      </w:r>
      <w:r>
        <w:t>Propulsion:</w:t>
      </w:r>
      <w:r>
        <w:rPr>
          <w:spacing w:val="1"/>
        </w:rPr>
        <w:t xml:space="preserve"> </w:t>
      </w:r>
      <w:r>
        <w:t>Principle</w:t>
      </w:r>
      <w:r>
        <w:rPr>
          <w:spacing w:val="1"/>
        </w:rPr>
        <w:t xml:space="preserve"> </w:t>
      </w:r>
      <w:r>
        <w:t>of</w:t>
      </w:r>
      <w:r>
        <w:rPr>
          <w:spacing w:val="1"/>
        </w:rPr>
        <w:t xml:space="preserve"> </w:t>
      </w:r>
      <w:r>
        <w:t>Operation</w:t>
      </w:r>
      <w:r>
        <w:rPr>
          <w:spacing w:val="1"/>
        </w:rPr>
        <w:t xml:space="preserve"> </w:t>
      </w:r>
      <w:r>
        <w:t>–</w:t>
      </w:r>
      <w:r>
        <w:rPr>
          <w:spacing w:val="1"/>
        </w:rPr>
        <w:t xml:space="preserve"> </w:t>
      </w:r>
      <w:r>
        <w:t>Classification</w:t>
      </w:r>
      <w:r>
        <w:rPr>
          <w:spacing w:val="1"/>
        </w:rPr>
        <w:t xml:space="preserve"> </w:t>
      </w:r>
      <w:r>
        <w:t>of</w:t>
      </w:r>
      <w:r>
        <w:rPr>
          <w:spacing w:val="1"/>
        </w:rPr>
        <w:t xml:space="preserve"> </w:t>
      </w:r>
      <w:r>
        <w:t>jet</w:t>
      </w:r>
      <w:r>
        <w:rPr>
          <w:spacing w:val="1"/>
        </w:rPr>
        <w:t xml:space="preserve"> </w:t>
      </w:r>
      <w:r>
        <w:t>propulsive</w:t>
      </w:r>
      <w:r>
        <w:rPr>
          <w:spacing w:val="1"/>
        </w:rPr>
        <w:t xml:space="preserve"> </w:t>
      </w:r>
      <w:r>
        <w:t>engines</w:t>
      </w:r>
      <w:r>
        <w:rPr>
          <w:spacing w:val="1"/>
        </w:rPr>
        <w:t xml:space="preserve"> </w:t>
      </w:r>
      <w:r>
        <w:t>–</w:t>
      </w:r>
      <w:r>
        <w:rPr>
          <w:spacing w:val="1"/>
        </w:rPr>
        <w:t xml:space="preserve"> </w:t>
      </w:r>
      <w:r>
        <w:t>Working</w:t>
      </w:r>
      <w:r>
        <w:rPr>
          <w:spacing w:val="1"/>
        </w:rPr>
        <w:t xml:space="preserve"> </w:t>
      </w:r>
      <w:r>
        <w:t>Principles</w:t>
      </w:r>
      <w:r>
        <w:rPr>
          <w:spacing w:val="44"/>
        </w:rPr>
        <w:t xml:space="preserve"> </w:t>
      </w:r>
      <w:r>
        <w:t>with</w:t>
      </w:r>
      <w:r>
        <w:rPr>
          <w:spacing w:val="43"/>
        </w:rPr>
        <w:t xml:space="preserve"> </w:t>
      </w:r>
      <w:r>
        <w:t>schematic</w:t>
      </w:r>
      <w:r>
        <w:rPr>
          <w:spacing w:val="44"/>
        </w:rPr>
        <w:t xml:space="preserve"> </w:t>
      </w:r>
      <w:r>
        <w:t>diagrams</w:t>
      </w:r>
      <w:r>
        <w:rPr>
          <w:spacing w:val="42"/>
        </w:rPr>
        <w:t xml:space="preserve"> </w:t>
      </w:r>
      <w:r>
        <w:t>and</w:t>
      </w:r>
      <w:r>
        <w:rPr>
          <w:spacing w:val="41"/>
        </w:rPr>
        <w:t xml:space="preserve"> </w:t>
      </w:r>
      <w:r>
        <w:t>representation</w:t>
      </w:r>
      <w:r>
        <w:rPr>
          <w:spacing w:val="42"/>
        </w:rPr>
        <w:t xml:space="preserve"> </w:t>
      </w:r>
      <w:r>
        <w:t>on</w:t>
      </w:r>
      <w:r>
        <w:rPr>
          <w:spacing w:val="43"/>
        </w:rPr>
        <w:t xml:space="preserve"> </w:t>
      </w:r>
      <w:r>
        <w:t>T-S</w:t>
      </w:r>
      <w:r>
        <w:rPr>
          <w:spacing w:val="40"/>
        </w:rPr>
        <w:t xml:space="preserve"> </w:t>
      </w:r>
      <w:r>
        <w:t>diagram</w:t>
      </w:r>
      <w:r>
        <w:rPr>
          <w:spacing w:val="43"/>
        </w:rPr>
        <w:t xml:space="preserve"> </w:t>
      </w:r>
      <w:r>
        <w:t>-</w:t>
      </w:r>
      <w:r>
        <w:rPr>
          <w:spacing w:val="44"/>
        </w:rPr>
        <w:t xml:space="preserve"> </w:t>
      </w:r>
      <w:r>
        <w:t>Thrust,</w:t>
      </w:r>
      <w:r>
        <w:rPr>
          <w:spacing w:val="44"/>
        </w:rPr>
        <w:t xml:space="preserve"> </w:t>
      </w:r>
      <w:r>
        <w:t>Thrust</w:t>
      </w:r>
      <w:r>
        <w:rPr>
          <w:spacing w:val="43"/>
        </w:rPr>
        <w:t xml:space="preserve"> </w:t>
      </w:r>
      <w:r>
        <w:t>Power</w:t>
      </w:r>
      <w:r>
        <w:rPr>
          <w:spacing w:val="-53"/>
        </w:rPr>
        <w:t xml:space="preserve"> </w:t>
      </w:r>
      <w:r>
        <w:t>and</w:t>
      </w:r>
      <w:r>
        <w:rPr>
          <w:spacing w:val="1"/>
        </w:rPr>
        <w:t xml:space="preserve"> </w:t>
      </w:r>
      <w:r>
        <w:t>Propulsion</w:t>
      </w:r>
      <w:r>
        <w:rPr>
          <w:spacing w:val="1"/>
        </w:rPr>
        <w:t xml:space="preserve"> </w:t>
      </w:r>
      <w:r>
        <w:t>Efficiency</w:t>
      </w:r>
      <w:r>
        <w:rPr>
          <w:spacing w:val="1"/>
        </w:rPr>
        <w:t xml:space="preserve"> </w:t>
      </w:r>
      <w:r>
        <w:t>–</w:t>
      </w:r>
      <w:r>
        <w:rPr>
          <w:spacing w:val="1"/>
        </w:rPr>
        <w:t xml:space="preserve"> </w:t>
      </w:r>
      <w:r>
        <w:t>Turbo</w:t>
      </w:r>
      <w:r>
        <w:rPr>
          <w:spacing w:val="1"/>
        </w:rPr>
        <w:t xml:space="preserve"> </w:t>
      </w:r>
      <w:r>
        <w:t>jet</w:t>
      </w:r>
      <w:r>
        <w:rPr>
          <w:spacing w:val="1"/>
        </w:rPr>
        <w:t xml:space="preserve"> </w:t>
      </w:r>
      <w:r>
        <w:t>engines</w:t>
      </w:r>
      <w:r>
        <w:rPr>
          <w:spacing w:val="1"/>
        </w:rPr>
        <w:t xml:space="preserve"> </w:t>
      </w:r>
      <w:r>
        <w:t>–</w:t>
      </w:r>
      <w:r>
        <w:rPr>
          <w:spacing w:val="1"/>
        </w:rPr>
        <w:t xml:space="preserve"> </w:t>
      </w:r>
      <w:r>
        <w:t>Needs</w:t>
      </w:r>
      <w:r>
        <w:rPr>
          <w:spacing w:val="1"/>
        </w:rPr>
        <w:t xml:space="preserve"> </w:t>
      </w:r>
      <w:r>
        <w:t>and</w:t>
      </w:r>
      <w:r>
        <w:rPr>
          <w:spacing w:val="1"/>
        </w:rPr>
        <w:t xml:space="preserve"> </w:t>
      </w:r>
      <w:r>
        <w:t>Demands</w:t>
      </w:r>
      <w:r>
        <w:rPr>
          <w:spacing w:val="1"/>
        </w:rPr>
        <w:t xml:space="preserve"> </w:t>
      </w:r>
      <w:r>
        <w:t>met</w:t>
      </w:r>
      <w:r>
        <w:rPr>
          <w:spacing w:val="1"/>
        </w:rPr>
        <w:t xml:space="preserve"> </w:t>
      </w:r>
      <w:r>
        <w:t>by</w:t>
      </w:r>
      <w:r>
        <w:rPr>
          <w:spacing w:val="55"/>
        </w:rPr>
        <w:t xml:space="preserve"> </w:t>
      </w:r>
      <w:r>
        <w:t>Turbo</w:t>
      </w:r>
      <w:r>
        <w:rPr>
          <w:spacing w:val="55"/>
        </w:rPr>
        <w:t xml:space="preserve"> </w:t>
      </w:r>
      <w:r>
        <w:t>jet</w:t>
      </w:r>
      <w:r>
        <w:rPr>
          <w:spacing w:val="55"/>
        </w:rPr>
        <w:t xml:space="preserve"> </w:t>
      </w:r>
      <w:r>
        <w:t>–</w:t>
      </w:r>
      <w:r>
        <w:rPr>
          <w:spacing w:val="1"/>
        </w:rPr>
        <w:t xml:space="preserve"> </w:t>
      </w:r>
      <w:r>
        <w:t>Schematic</w:t>
      </w:r>
      <w:r>
        <w:rPr>
          <w:spacing w:val="1"/>
        </w:rPr>
        <w:t xml:space="preserve"> </w:t>
      </w:r>
      <w:r>
        <w:t>Diagram,</w:t>
      </w:r>
      <w:r>
        <w:rPr>
          <w:spacing w:val="1"/>
        </w:rPr>
        <w:t xml:space="preserve"> </w:t>
      </w:r>
      <w:r>
        <w:t>Thermodynamic</w:t>
      </w:r>
      <w:r>
        <w:rPr>
          <w:spacing w:val="1"/>
        </w:rPr>
        <w:t xml:space="preserve"> </w:t>
      </w:r>
      <w:r>
        <w:t>Cycle,</w:t>
      </w:r>
      <w:r>
        <w:rPr>
          <w:spacing w:val="1"/>
        </w:rPr>
        <w:t xml:space="preserve"> </w:t>
      </w:r>
      <w:r>
        <w:t>Performance</w:t>
      </w:r>
      <w:r>
        <w:rPr>
          <w:spacing w:val="1"/>
        </w:rPr>
        <w:t xml:space="preserve"> </w:t>
      </w:r>
      <w:r>
        <w:t>Evaluation</w:t>
      </w:r>
      <w:r>
        <w:rPr>
          <w:spacing w:val="1"/>
        </w:rPr>
        <w:t xml:space="preserve"> </w:t>
      </w:r>
      <w:r>
        <w:t>Thrust</w:t>
      </w:r>
      <w:r>
        <w:rPr>
          <w:spacing w:val="1"/>
        </w:rPr>
        <w:t xml:space="preserve"> </w:t>
      </w:r>
      <w:r>
        <w:t>Augmentation</w:t>
      </w:r>
      <w:r>
        <w:rPr>
          <w:spacing w:val="1"/>
        </w:rPr>
        <w:t xml:space="preserve"> </w:t>
      </w:r>
      <w:r>
        <w:t>–</w:t>
      </w:r>
      <w:r>
        <w:rPr>
          <w:spacing w:val="1"/>
        </w:rPr>
        <w:t xml:space="preserve"> </w:t>
      </w:r>
      <w:r>
        <w:t>Methods.</w:t>
      </w:r>
    </w:p>
    <w:p w:rsidR="00292BAF" w:rsidRDefault="00292BAF" w:rsidP="00292BAF">
      <w:pPr>
        <w:pStyle w:val="BodyText"/>
        <w:spacing w:before="190" w:line="283" w:lineRule="auto"/>
        <w:ind w:left="1452" w:right="1179"/>
        <w:jc w:val="both"/>
      </w:pPr>
      <w:r>
        <w:t>Rockets:</w:t>
      </w:r>
      <w:r>
        <w:rPr>
          <w:spacing w:val="1"/>
        </w:rPr>
        <w:t xml:space="preserve"> </w:t>
      </w:r>
      <w:r>
        <w:t>Application</w:t>
      </w:r>
      <w:r>
        <w:rPr>
          <w:spacing w:val="1"/>
        </w:rPr>
        <w:t xml:space="preserve"> </w:t>
      </w:r>
      <w:r>
        <w:t>–</w:t>
      </w:r>
      <w:r>
        <w:rPr>
          <w:spacing w:val="1"/>
        </w:rPr>
        <w:t xml:space="preserve"> </w:t>
      </w:r>
      <w:r>
        <w:t>Working</w:t>
      </w:r>
      <w:r>
        <w:rPr>
          <w:spacing w:val="1"/>
        </w:rPr>
        <w:t xml:space="preserve"> </w:t>
      </w:r>
      <w:r>
        <w:t>Principle</w:t>
      </w:r>
      <w:r>
        <w:rPr>
          <w:spacing w:val="1"/>
        </w:rPr>
        <w:t xml:space="preserve"> </w:t>
      </w:r>
      <w:r>
        <w:t>–</w:t>
      </w:r>
      <w:r>
        <w:rPr>
          <w:spacing w:val="1"/>
        </w:rPr>
        <w:t xml:space="preserve"> </w:t>
      </w:r>
      <w:r>
        <w:t>Classification</w:t>
      </w:r>
      <w:r>
        <w:rPr>
          <w:spacing w:val="55"/>
        </w:rPr>
        <w:t xml:space="preserve"> </w:t>
      </w:r>
      <w:r>
        <w:t>–</w:t>
      </w:r>
      <w:r>
        <w:rPr>
          <w:spacing w:val="56"/>
        </w:rPr>
        <w:t xml:space="preserve"> </w:t>
      </w:r>
      <w:r>
        <w:t>Propellant</w:t>
      </w:r>
      <w:r>
        <w:rPr>
          <w:spacing w:val="56"/>
        </w:rPr>
        <w:t xml:space="preserve"> </w:t>
      </w:r>
      <w:r>
        <w:t>Type</w:t>
      </w:r>
      <w:r>
        <w:rPr>
          <w:spacing w:val="56"/>
        </w:rPr>
        <w:t xml:space="preserve"> </w:t>
      </w:r>
      <w:r>
        <w:t>–</w:t>
      </w:r>
      <w:r>
        <w:rPr>
          <w:spacing w:val="56"/>
        </w:rPr>
        <w:t xml:space="preserve"> </w:t>
      </w:r>
      <w:r>
        <w:t>Thrust,</w:t>
      </w:r>
      <w:r>
        <w:rPr>
          <w:spacing w:val="1"/>
        </w:rPr>
        <w:t xml:space="preserve"> </w:t>
      </w:r>
      <w:r>
        <w:t>Propulsive</w:t>
      </w:r>
      <w:r>
        <w:rPr>
          <w:spacing w:val="13"/>
        </w:rPr>
        <w:t xml:space="preserve"> </w:t>
      </w:r>
      <w:r>
        <w:t>Efficiency</w:t>
      </w:r>
      <w:r>
        <w:rPr>
          <w:spacing w:val="7"/>
        </w:rPr>
        <w:t xml:space="preserve"> </w:t>
      </w:r>
      <w:r>
        <w:t>–</w:t>
      </w:r>
      <w:r>
        <w:rPr>
          <w:spacing w:val="4"/>
        </w:rPr>
        <w:t xml:space="preserve"> </w:t>
      </w:r>
      <w:r>
        <w:t>Specific</w:t>
      </w:r>
      <w:r>
        <w:rPr>
          <w:spacing w:val="8"/>
        </w:rPr>
        <w:t xml:space="preserve"> </w:t>
      </w:r>
      <w:r>
        <w:t>Impulse</w:t>
      </w:r>
      <w:r>
        <w:rPr>
          <w:spacing w:val="8"/>
        </w:rPr>
        <w:t xml:space="preserve"> </w:t>
      </w:r>
      <w:r>
        <w:t>–</w:t>
      </w:r>
      <w:r>
        <w:rPr>
          <w:spacing w:val="6"/>
        </w:rPr>
        <w:t xml:space="preserve"> </w:t>
      </w:r>
      <w:r>
        <w:t>Solid</w:t>
      </w:r>
      <w:r>
        <w:rPr>
          <w:spacing w:val="2"/>
        </w:rPr>
        <w:t xml:space="preserve"> </w:t>
      </w:r>
      <w:r>
        <w:t>and</w:t>
      </w:r>
      <w:r>
        <w:rPr>
          <w:spacing w:val="6"/>
        </w:rPr>
        <w:t xml:space="preserve"> </w:t>
      </w:r>
      <w:r>
        <w:t>Liquid</w:t>
      </w:r>
      <w:r>
        <w:rPr>
          <w:spacing w:val="12"/>
        </w:rPr>
        <w:t xml:space="preserve"> </w:t>
      </w:r>
      <w:r>
        <w:t>propellant</w:t>
      </w:r>
      <w:r>
        <w:rPr>
          <w:spacing w:val="4"/>
        </w:rPr>
        <w:t xml:space="preserve"> </w:t>
      </w:r>
      <w:r>
        <w:t>Rocket</w:t>
      </w:r>
      <w:r>
        <w:rPr>
          <w:spacing w:val="7"/>
        </w:rPr>
        <w:t xml:space="preserve"> </w:t>
      </w:r>
      <w:r>
        <w:t>Engines.</w:t>
      </w:r>
    </w:p>
    <w:p w:rsidR="00292BAF" w:rsidRDefault="00292BAF" w:rsidP="00292BAF">
      <w:pPr>
        <w:pStyle w:val="BodyText"/>
        <w:spacing w:before="2"/>
        <w:rPr>
          <w:sz w:val="19"/>
        </w:rPr>
      </w:pPr>
    </w:p>
    <w:p w:rsidR="00292BAF" w:rsidRDefault="00292BAF" w:rsidP="00292BAF">
      <w:pPr>
        <w:pStyle w:val="Heading1"/>
        <w:spacing w:before="1"/>
        <w:ind w:left="1463"/>
      </w:pPr>
      <w:r>
        <w:t>TEXT</w:t>
      </w:r>
      <w:r>
        <w:rPr>
          <w:spacing w:val="18"/>
        </w:rPr>
        <w:t xml:space="preserve"> </w:t>
      </w:r>
      <w:r>
        <w:t>BOOKS</w:t>
      </w:r>
    </w:p>
    <w:p w:rsidR="00292BAF" w:rsidRDefault="00292BAF" w:rsidP="00292BAF">
      <w:pPr>
        <w:pStyle w:val="BodyText"/>
        <w:spacing w:before="5"/>
        <w:rPr>
          <w:b/>
          <w:sz w:val="19"/>
        </w:rPr>
      </w:pPr>
    </w:p>
    <w:p w:rsidR="00292BAF" w:rsidRDefault="00292BAF" w:rsidP="00411A70">
      <w:pPr>
        <w:pStyle w:val="ListParagraph"/>
        <w:numPr>
          <w:ilvl w:val="0"/>
          <w:numId w:val="288"/>
        </w:numPr>
        <w:tabs>
          <w:tab w:val="left" w:pos="1955"/>
          <w:tab w:val="left" w:pos="1956"/>
        </w:tabs>
        <w:spacing w:before="1"/>
      </w:pPr>
      <w:r>
        <w:t>R.K.</w:t>
      </w:r>
      <w:r>
        <w:rPr>
          <w:spacing w:val="18"/>
        </w:rPr>
        <w:t xml:space="preserve"> </w:t>
      </w:r>
      <w:r>
        <w:t>Rajput,</w:t>
      </w:r>
      <w:r>
        <w:rPr>
          <w:spacing w:val="17"/>
        </w:rPr>
        <w:t xml:space="preserve"> </w:t>
      </w:r>
      <w:r>
        <w:t>“</w:t>
      </w:r>
      <w:r>
        <w:rPr>
          <w:b/>
        </w:rPr>
        <w:t>Thermal</w:t>
      </w:r>
      <w:r>
        <w:rPr>
          <w:b/>
          <w:spacing w:val="16"/>
        </w:rPr>
        <w:t xml:space="preserve"> </w:t>
      </w:r>
      <w:r>
        <w:rPr>
          <w:b/>
        </w:rPr>
        <w:t>Engineering”,</w:t>
      </w:r>
      <w:r>
        <w:rPr>
          <w:b/>
          <w:spacing w:val="23"/>
        </w:rPr>
        <w:t xml:space="preserve"> </w:t>
      </w:r>
      <w:r>
        <w:t>Lakshmi</w:t>
      </w:r>
      <w:r>
        <w:rPr>
          <w:spacing w:val="14"/>
        </w:rPr>
        <w:t xml:space="preserve"> </w:t>
      </w:r>
      <w:r>
        <w:t>Publications,</w:t>
      </w:r>
      <w:r>
        <w:rPr>
          <w:spacing w:val="19"/>
        </w:rPr>
        <w:t xml:space="preserve"> </w:t>
      </w:r>
      <w:r>
        <w:t>10</w:t>
      </w:r>
      <w:r>
        <w:rPr>
          <w:vertAlign w:val="superscript"/>
        </w:rPr>
        <w:t>th</w:t>
      </w:r>
      <w:r>
        <w:rPr>
          <w:spacing w:val="17"/>
        </w:rPr>
        <w:t xml:space="preserve"> </w:t>
      </w:r>
      <w:r>
        <w:t>edition,</w:t>
      </w:r>
      <w:r>
        <w:rPr>
          <w:spacing w:val="19"/>
        </w:rPr>
        <w:t xml:space="preserve"> </w:t>
      </w:r>
      <w:r>
        <w:t>2017.</w:t>
      </w:r>
    </w:p>
    <w:p w:rsidR="00292BAF" w:rsidRDefault="00292BAF" w:rsidP="00411A70">
      <w:pPr>
        <w:pStyle w:val="ListParagraph"/>
        <w:numPr>
          <w:ilvl w:val="0"/>
          <w:numId w:val="288"/>
        </w:numPr>
        <w:tabs>
          <w:tab w:val="left" w:pos="1955"/>
          <w:tab w:val="left" w:pos="1956"/>
        </w:tabs>
        <w:spacing w:before="47"/>
      </w:pPr>
      <w:r>
        <w:t>V.Ganesan</w:t>
      </w:r>
      <w:r>
        <w:rPr>
          <w:spacing w:val="11"/>
        </w:rPr>
        <w:t xml:space="preserve"> </w:t>
      </w:r>
      <w:r>
        <w:t>“</w:t>
      </w:r>
      <w:r>
        <w:rPr>
          <w:b/>
        </w:rPr>
        <w:t>Gas</w:t>
      </w:r>
      <w:r>
        <w:rPr>
          <w:b/>
          <w:spacing w:val="12"/>
        </w:rPr>
        <w:t xml:space="preserve"> </w:t>
      </w:r>
      <w:r>
        <w:rPr>
          <w:b/>
        </w:rPr>
        <w:t>Turbines”,</w:t>
      </w:r>
      <w:r>
        <w:rPr>
          <w:b/>
          <w:spacing w:val="21"/>
        </w:rPr>
        <w:t xml:space="preserve"> </w:t>
      </w:r>
      <w:r>
        <w:t>TMH</w:t>
      </w:r>
      <w:r>
        <w:rPr>
          <w:spacing w:val="17"/>
        </w:rPr>
        <w:t xml:space="preserve"> </w:t>
      </w:r>
      <w:r>
        <w:t>Publishers,</w:t>
      </w:r>
      <w:r>
        <w:rPr>
          <w:spacing w:val="17"/>
        </w:rPr>
        <w:t xml:space="preserve"> </w:t>
      </w:r>
      <w:r>
        <w:t>3rd</w:t>
      </w:r>
      <w:r>
        <w:rPr>
          <w:spacing w:val="14"/>
        </w:rPr>
        <w:t xml:space="preserve"> </w:t>
      </w:r>
      <w:r>
        <w:t>edition,</w:t>
      </w:r>
      <w:r>
        <w:rPr>
          <w:spacing w:val="17"/>
        </w:rPr>
        <w:t xml:space="preserve"> </w:t>
      </w:r>
      <w:r>
        <w:t>2010.</w:t>
      </w:r>
    </w:p>
    <w:p w:rsidR="00292BAF" w:rsidRDefault="00292BAF" w:rsidP="00292BAF">
      <w:pPr>
        <w:pStyle w:val="BodyText"/>
      </w:pPr>
    </w:p>
    <w:p w:rsidR="00292BAF" w:rsidRDefault="00292BAF" w:rsidP="00292BAF">
      <w:pPr>
        <w:pStyle w:val="BodyText"/>
        <w:spacing w:before="4"/>
        <w:rPr>
          <w:sz w:val="20"/>
        </w:rPr>
      </w:pPr>
    </w:p>
    <w:p w:rsidR="00292BAF" w:rsidRDefault="00292BAF" w:rsidP="00292BAF">
      <w:pPr>
        <w:pStyle w:val="Heading1"/>
        <w:ind w:left="1463"/>
      </w:pPr>
      <w:r>
        <w:t>REFERENCES</w:t>
      </w:r>
    </w:p>
    <w:p w:rsidR="00292BAF" w:rsidRDefault="00292BAF" w:rsidP="00292BAF">
      <w:pPr>
        <w:pStyle w:val="BodyText"/>
        <w:spacing w:before="6"/>
        <w:rPr>
          <w:b/>
          <w:sz w:val="19"/>
        </w:rPr>
      </w:pPr>
    </w:p>
    <w:p w:rsidR="00292BAF" w:rsidRDefault="00292BAF" w:rsidP="00411A70">
      <w:pPr>
        <w:pStyle w:val="ListParagraph"/>
        <w:numPr>
          <w:ilvl w:val="0"/>
          <w:numId w:val="287"/>
        </w:numPr>
        <w:tabs>
          <w:tab w:val="left" w:pos="1955"/>
          <w:tab w:val="left" w:pos="1956"/>
          <w:tab w:val="left" w:pos="9398"/>
        </w:tabs>
        <w:spacing w:line="285" w:lineRule="auto"/>
        <w:ind w:left="1955" w:right="1377"/>
      </w:pPr>
      <w:r>
        <w:t>R.</w:t>
      </w:r>
      <w:r>
        <w:rPr>
          <w:spacing w:val="18"/>
        </w:rPr>
        <w:t xml:space="preserve"> </w:t>
      </w:r>
      <w:r>
        <w:t>Yadav</w:t>
      </w:r>
      <w:r>
        <w:rPr>
          <w:spacing w:val="9"/>
        </w:rPr>
        <w:t xml:space="preserve"> </w:t>
      </w:r>
      <w:r>
        <w:t>“</w:t>
      </w:r>
      <w:r>
        <w:rPr>
          <w:b/>
        </w:rPr>
        <w:t>Thermodynamics</w:t>
      </w:r>
      <w:r>
        <w:rPr>
          <w:b/>
          <w:spacing w:val="18"/>
        </w:rPr>
        <w:t xml:space="preserve"> </w:t>
      </w:r>
      <w:r>
        <w:rPr>
          <w:b/>
        </w:rPr>
        <w:t>and</w:t>
      </w:r>
      <w:r>
        <w:rPr>
          <w:b/>
          <w:spacing w:val="17"/>
        </w:rPr>
        <w:t xml:space="preserve"> </w:t>
      </w:r>
      <w:r>
        <w:rPr>
          <w:b/>
        </w:rPr>
        <w:t>Heat</w:t>
      </w:r>
      <w:r>
        <w:rPr>
          <w:b/>
          <w:spacing w:val="12"/>
        </w:rPr>
        <w:t xml:space="preserve"> </w:t>
      </w:r>
      <w:r>
        <w:rPr>
          <w:b/>
        </w:rPr>
        <w:t>Engines”,</w:t>
      </w:r>
      <w:r>
        <w:rPr>
          <w:b/>
          <w:spacing w:val="23"/>
        </w:rPr>
        <w:t xml:space="preserve"> </w:t>
      </w:r>
      <w:r>
        <w:t>Central</w:t>
      </w:r>
      <w:r>
        <w:rPr>
          <w:spacing w:val="16"/>
        </w:rPr>
        <w:t xml:space="preserve"> </w:t>
      </w:r>
      <w:r>
        <w:t>Book</w:t>
      </w:r>
      <w:r>
        <w:rPr>
          <w:spacing w:val="13"/>
        </w:rPr>
        <w:t xml:space="preserve"> </w:t>
      </w:r>
      <w:r>
        <w:t>Depot,7</w:t>
      </w:r>
      <w:r>
        <w:rPr>
          <w:vertAlign w:val="superscript"/>
        </w:rPr>
        <w:t>th</w:t>
      </w:r>
      <w:r>
        <w:tab/>
        <w:t>edition,</w:t>
      </w:r>
      <w:r>
        <w:rPr>
          <w:spacing w:val="-52"/>
        </w:rPr>
        <w:t xml:space="preserve"> </w:t>
      </w:r>
      <w:r>
        <w:t>2007.</w:t>
      </w:r>
    </w:p>
    <w:p w:rsidR="00292BAF" w:rsidRDefault="00292BAF" w:rsidP="00411A70">
      <w:pPr>
        <w:pStyle w:val="ListParagraph"/>
        <w:numPr>
          <w:ilvl w:val="0"/>
          <w:numId w:val="287"/>
        </w:numPr>
        <w:tabs>
          <w:tab w:val="left" w:pos="1955"/>
          <w:tab w:val="left" w:pos="1956"/>
        </w:tabs>
        <w:spacing w:line="285" w:lineRule="auto"/>
        <w:ind w:left="1955" w:right="2355"/>
      </w:pPr>
      <w:r>
        <w:t>P.Khajuria&amp;S.P.Dubey</w:t>
      </w:r>
      <w:r>
        <w:rPr>
          <w:spacing w:val="23"/>
        </w:rPr>
        <w:t xml:space="preserve"> </w:t>
      </w:r>
      <w:r>
        <w:t>“</w:t>
      </w:r>
      <w:r>
        <w:rPr>
          <w:b/>
        </w:rPr>
        <w:t>Gas</w:t>
      </w:r>
      <w:r>
        <w:rPr>
          <w:b/>
          <w:spacing w:val="23"/>
        </w:rPr>
        <w:t xml:space="preserve"> </w:t>
      </w:r>
      <w:r>
        <w:rPr>
          <w:b/>
        </w:rPr>
        <w:t>Turbines</w:t>
      </w:r>
      <w:r>
        <w:rPr>
          <w:b/>
          <w:spacing w:val="26"/>
        </w:rPr>
        <w:t xml:space="preserve"> </w:t>
      </w:r>
      <w:r>
        <w:rPr>
          <w:b/>
        </w:rPr>
        <w:t>and</w:t>
      </w:r>
      <w:r>
        <w:rPr>
          <w:b/>
          <w:spacing w:val="24"/>
        </w:rPr>
        <w:t xml:space="preserve"> </w:t>
      </w:r>
      <w:r>
        <w:rPr>
          <w:b/>
        </w:rPr>
        <w:t>Propulsive</w:t>
      </w:r>
      <w:r>
        <w:rPr>
          <w:b/>
          <w:spacing w:val="27"/>
        </w:rPr>
        <w:t xml:space="preserve"> </w:t>
      </w:r>
      <w:r>
        <w:rPr>
          <w:b/>
        </w:rPr>
        <w:t>Systems”,</w:t>
      </w:r>
      <w:r>
        <w:rPr>
          <w:b/>
          <w:spacing w:val="29"/>
        </w:rPr>
        <w:t xml:space="preserve"> </w:t>
      </w:r>
      <w:r>
        <w:t>Dhanpatrai</w:t>
      </w:r>
      <w:r>
        <w:rPr>
          <w:spacing w:val="-52"/>
        </w:rPr>
        <w:t xml:space="preserve"> </w:t>
      </w:r>
      <w:r>
        <w:t>Publications,</w:t>
      </w:r>
      <w:r>
        <w:rPr>
          <w:spacing w:val="3"/>
        </w:rPr>
        <w:t xml:space="preserve"> </w:t>
      </w:r>
      <w:r>
        <w:t>2012.</w:t>
      </w:r>
    </w:p>
    <w:p w:rsidR="00292BAF" w:rsidRDefault="00292BAF" w:rsidP="00411A70">
      <w:pPr>
        <w:pStyle w:val="ListParagraph"/>
        <w:numPr>
          <w:ilvl w:val="0"/>
          <w:numId w:val="287"/>
        </w:numPr>
        <w:tabs>
          <w:tab w:val="left" w:pos="1955"/>
          <w:tab w:val="left" w:pos="1956"/>
        </w:tabs>
        <w:spacing w:line="251" w:lineRule="exact"/>
        <w:ind w:hanging="409"/>
        <w:rPr>
          <w:b/>
        </w:rPr>
      </w:pPr>
      <w:r>
        <w:t>Cohen,</w:t>
      </w:r>
      <w:r>
        <w:rPr>
          <w:spacing w:val="16"/>
        </w:rPr>
        <w:t xml:space="preserve"> </w:t>
      </w:r>
      <w:r>
        <w:t>Rogers</w:t>
      </w:r>
      <w:r>
        <w:rPr>
          <w:spacing w:val="14"/>
        </w:rPr>
        <w:t xml:space="preserve"> </w:t>
      </w:r>
      <w:r>
        <w:t>and</w:t>
      </w:r>
      <w:r>
        <w:rPr>
          <w:spacing w:val="11"/>
        </w:rPr>
        <w:t xml:space="preserve"> </w:t>
      </w:r>
      <w:r>
        <w:t>Saravana</w:t>
      </w:r>
      <w:r>
        <w:rPr>
          <w:spacing w:val="17"/>
        </w:rPr>
        <w:t xml:space="preserve"> </w:t>
      </w:r>
      <w:r>
        <w:t>Muttoo,</w:t>
      </w:r>
      <w:r>
        <w:rPr>
          <w:spacing w:val="16"/>
        </w:rPr>
        <w:t xml:space="preserve"> </w:t>
      </w:r>
      <w:r>
        <w:t>Addison</w:t>
      </w:r>
      <w:r>
        <w:rPr>
          <w:spacing w:val="12"/>
        </w:rPr>
        <w:t xml:space="preserve"> </w:t>
      </w:r>
      <w:r>
        <w:t>Wesley</w:t>
      </w:r>
      <w:r>
        <w:rPr>
          <w:spacing w:val="16"/>
        </w:rPr>
        <w:t xml:space="preserve"> </w:t>
      </w:r>
      <w:r>
        <w:t>–</w:t>
      </w:r>
      <w:r>
        <w:rPr>
          <w:spacing w:val="12"/>
        </w:rPr>
        <w:t xml:space="preserve"> </w:t>
      </w:r>
      <w:r>
        <w:t>Longman</w:t>
      </w:r>
      <w:r>
        <w:rPr>
          <w:spacing w:val="19"/>
        </w:rPr>
        <w:t xml:space="preserve"> </w:t>
      </w:r>
      <w:r>
        <w:t>“</w:t>
      </w:r>
      <w:r>
        <w:rPr>
          <w:b/>
        </w:rPr>
        <w:t>Gas</w:t>
      </w:r>
      <w:r>
        <w:rPr>
          <w:b/>
          <w:spacing w:val="16"/>
        </w:rPr>
        <w:t xml:space="preserve"> </w:t>
      </w:r>
      <w:r>
        <w:rPr>
          <w:b/>
        </w:rPr>
        <w:t>Turbines”,</w:t>
      </w:r>
    </w:p>
    <w:p w:rsidR="00292BAF" w:rsidRDefault="00292BAF" w:rsidP="00292BAF">
      <w:pPr>
        <w:pStyle w:val="BodyText"/>
        <w:spacing w:before="76"/>
        <w:ind w:left="1562"/>
      </w:pPr>
      <w:r>
        <w:rPr>
          <w:spacing w:val="-1"/>
          <w:w w:val="105"/>
        </w:rPr>
        <w:t>Pearson</w:t>
      </w:r>
      <w:r>
        <w:rPr>
          <w:spacing w:val="-12"/>
          <w:w w:val="105"/>
        </w:rPr>
        <w:t xml:space="preserve"> </w:t>
      </w:r>
      <w:r>
        <w:rPr>
          <w:spacing w:val="-1"/>
          <w:w w:val="105"/>
        </w:rPr>
        <w:t>publishers,</w:t>
      </w:r>
      <w:r>
        <w:rPr>
          <w:spacing w:val="-12"/>
          <w:w w:val="105"/>
        </w:rPr>
        <w:t xml:space="preserve"> </w:t>
      </w:r>
      <w:r>
        <w:rPr>
          <w:w w:val="105"/>
        </w:rPr>
        <w:t>5</w:t>
      </w:r>
      <w:r>
        <w:rPr>
          <w:w w:val="105"/>
          <w:vertAlign w:val="superscript"/>
        </w:rPr>
        <w:t>th</w:t>
      </w:r>
      <w:r>
        <w:rPr>
          <w:spacing w:val="-15"/>
          <w:w w:val="105"/>
        </w:rPr>
        <w:t xml:space="preserve"> </w:t>
      </w:r>
      <w:r>
        <w:rPr>
          <w:w w:val="105"/>
        </w:rPr>
        <w:t>edition,</w:t>
      </w:r>
      <w:r>
        <w:rPr>
          <w:spacing w:val="-12"/>
          <w:w w:val="105"/>
        </w:rPr>
        <w:t xml:space="preserve"> </w:t>
      </w:r>
      <w:r>
        <w:rPr>
          <w:w w:val="105"/>
        </w:rPr>
        <w:t>2001.</w:t>
      </w:r>
    </w:p>
    <w:p w:rsidR="00292BAF" w:rsidRDefault="00292BAF" w:rsidP="00411A70">
      <w:pPr>
        <w:pStyle w:val="ListParagraph"/>
        <w:numPr>
          <w:ilvl w:val="0"/>
          <w:numId w:val="287"/>
        </w:numPr>
        <w:tabs>
          <w:tab w:val="left" w:pos="1955"/>
          <w:tab w:val="left" w:pos="1956"/>
        </w:tabs>
        <w:spacing w:before="230"/>
        <w:ind w:hanging="409"/>
      </w:pPr>
      <w:r>
        <w:t>P.L.Bellaney</w:t>
      </w:r>
      <w:r>
        <w:rPr>
          <w:spacing w:val="19"/>
        </w:rPr>
        <w:t xml:space="preserve"> </w:t>
      </w:r>
      <w:r>
        <w:t>“</w:t>
      </w:r>
      <w:r>
        <w:rPr>
          <w:b/>
        </w:rPr>
        <w:t>Thermal</w:t>
      </w:r>
      <w:r>
        <w:rPr>
          <w:b/>
          <w:spacing w:val="17"/>
        </w:rPr>
        <w:t xml:space="preserve"> </w:t>
      </w:r>
      <w:r>
        <w:rPr>
          <w:b/>
        </w:rPr>
        <w:t>Engineering”,</w:t>
      </w:r>
      <w:r>
        <w:rPr>
          <w:b/>
          <w:spacing w:val="23"/>
        </w:rPr>
        <w:t xml:space="preserve"> </w:t>
      </w:r>
      <w:r>
        <w:t>khanna</w:t>
      </w:r>
      <w:r>
        <w:rPr>
          <w:spacing w:val="18"/>
        </w:rPr>
        <w:t xml:space="preserve"> </w:t>
      </w:r>
      <w:r>
        <w:t>publishers.</w:t>
      </w:r>
      <w:r>
        <w:rPr>
          <w:spacing w:val="20"/>
        </w:rPr>
        <w:t xml:space="preserve"> </w:t>
      </w:r>
      <w:r>
        <w:t>5</w:t>
      </w:r>
      <w:r>
        <w:rPr>
          <w:vertAlign w:val="superscript"/>
        </w:rPr>
        <w:t>th</w:t>
      </w:r>
      <w:r>
        <w:rPr>
          <w:spacing w:val="18"/>
        </w:rPr>
        <w:t xml:space="preserve"> </w:t>
      </w:r>
      <w:r>
        <w:t>edition,</w:t>
      </w:r>
      <w:r>
        <w:rPr>
          <w:spacing w:val="20"/>
        </w:rPr>
        <w:t xml:space="preserve"> </w:t>
      </w:r>
      <w:r>
        <w:t>2010.</w:t>
      </w:r>
    </w:p>
    <w:p w:rsidR="00292BAF" w:rsidRDefault="00292BAF" w:rsidP="00411A70">
      <w:pPr>
        <w:pStyle w:val="ListParagraph"/>
        <w:numPr>
          <w:ilvl w:val="0"/>
          <w:numId w:val="287"/>
        </w:numPr>
        <w:tabs>
          <w:tab w:val="left" w:pos="1955"/>
          <w:tab w:val="left" w:pos="1956"/>
        </w:tabs>
        <w:spacing w:before="59"/>
        <w:ind w:hanging="409"/>
      </w:pPr>
      <w:r>
        <w:t>M.L.Marthur&amp;</w:t>
      </w:r>
      <w:r>
        <w:rPr>
          <w:spacing w:val="16"/>
        </w:rPr>
        <w:t xml:space="preserve"> </w:t>
      </w:r>
      <w:r>
        <w:t>Mehta</w:t>
      </w:r>
      <w:r>
        <w:rPr>
          <w:spacing w:val="16"/>
        </w:rPr>
        <w:t xml:space="preserve"> </w:t>
      </w:r>
      <w:r>
        <w:t>“</w:t>
      </w:r>
      <w:r>
        <w:rPr>
          <w:b/>
        </w:rPr>
        <w:t>Thermal</w:t>
      </w:r>
      <w:r>
        <w:rPr>
          <w:b/>
          <w:spacing w:val="17"/>
        </w:rPr>
        <w:t xml:space="preserve"> </w:t>
      </w:r>
      <w:r>
        <w:rPr>
          <w:b/>
        </w:rPr>
        <w:t>Engineering”,</w:t>
      </w:r>
      <w:r>
        <w:rPr>
          <w:b/>
          <w:spacing w:val="23"/>
        </w:rPr>
        <w:t xml:space="preserve"> </w:t>
      </w:r>
      <w:r>
        <w:t>Jain</w:t>
      </w:r>
      <w:r>
        <w:rPr>
          <w:spacing w:val="19"/>
        </w:rPr>
        <w:t xml:space="preserve"> </w:t>
      </w:r>
      <w:r>
        <w:t>bros</w:t>
      </w:r>
      <w:r>
        <w:rPr>
          <w:spacing w:val="16"/>
        </w:rPr>
        <w:t xml:space="preserve"> </w:t>
      </w:r>
      <w:r>
        <w:t>Publishers,</w:t>
      </w:r>
      <w:r>
        <w:rPr>
          <w:spacing w:val="19"/>
        </w:rPr>
        <w:t xml:space="preserve"> </w:t>
      </w:r>
      <w:r>
        <w:t>3</w:t>
      </w:r>
      <w:r>
        <w:rPr>
          <w:vertAlign w:val="superscript"/>
        </w:rPr>
        <w:t>rd</w:t>
      </w:r>
      <w:r>
        <w:rPr>
          <w:spacing w:val="15"/>
        </w:rPr>
        <w:t xml:space="preserve"> </w:t>
      </w:r>
      <w:r>
        <w:t>edition,</w:t>
      </w:r>
      <w:r>
        <w:rPr>
          <w:spacing w:val="19"/>
        </w:rPr>
        <w:t xml:space="preserve"> </w:t>
      </w:r>
      <w:r>
        <w:t>2014.</w:t>
      </w:r>
    </w:p>
    <w:p w:rsidR="00292BAF" w:rsidRDefault="00292BAF" w:rsidP="00292BAF">
      <w:pPr>
        <w:pStyle w:val="Heading1"/>
        <w:spacing w:before="164"/>
        <w:ind w:left="1463"/>
      </w:pPr>
      <w:r>
        <w:t>E</w:t>
      </w:r>
      <w:r>
        <w:rPr>
          <w:spacing w:val="13"/>
        </w:rPr>
        <w:t xml:space="preserve"> </w:t>
      </w:r>
      <w:r>
        <w:t>-</w:t>
      </w:r>
      <w:r>
        <w:rPr>
          <w:spacing w:val="12"/>
        </w:rPr>
        <w:t xml:space="preserve"> </w:t>
      </w:r>
      <w:r>
        <w:t>RESOURCES</w:t>
      </w:r>
    </w:p>
    <w:p w:rsidR="00292BAF" w:rsidRDefault="00292BAF" w:rsidP="00292BAF">
      <w:pPr>
        <w:pStyle w:val="BodyText"/>
        <w:spacing w:before="6"/>
        <w:rPr>
          <w:b/>
          <w:sz w:val="19"/>
        </w:rPr>
      </w:pPr>
    </w:p>
    <w:p w:rsidR="00292BAF" w:rsidRDefault="00CA323C" w:rsidP="00411A70">
      <w:pPr>
        <w:pStyle w:val="ListParagraph"/>
        <w:numPr>
          <w:ilvl w:val="0"/>
          <w:numId w:val="286"/>
        </w:numPr>
        <w:tabs>
          <w:tab w:val="left" w:pos="1955"/>
          <w:tab w:val="left" w:pos="1956"/>
        </w:tabs>
        <w:ind w:hanging="409"/>
      </w:pPr>
      <w:hyperlink r:id="rId151">
        <w:r w:rsidR="00292BAF">
          <w:t>http://nptel.ac.in/courses/112106133/</w:t>
        </w:r>
      </w:hyperlink>
    </w:p>
    <w:p w:rsidR="00292BAF" w:rsidRDefault="00292BAF" w:rsidP="00411A70">
      <w:pPr>
        <w:pStyle w:val="ListParagraph"/>
        <w:numPr>
          <w:ilvl w:val="0"/>
          <w:numId w:val="286"/>
        </w:numPr>
        <w:tabs>
          <w:tab w:val="left" w:pos="1955"/>
          <w:tab w:val="left" w:pos="1956"/>
        </w:tabs>
        <w:spacing w:before="45"/>
        <w:ind w:hanging="409"/>
      </w:pPr>
      <w:r>
        <w:lastRenderedPageBreak/>
        <w:t>https://</w:t>
      </w:r>
      <w:hyperlink r:id="rId152">
        <w:r>
          <w:t>www.journals.elsevier.com/applied-thermal-engineering</w:t>
        </w:r>
      </w:hyperlink>
    </w:p>
    <w:p w:rsidR="00292BAF" w:rsidRDefault="00CA323C" w:rsidP="00411A70">
      <w:pPr>
        <w:pStyle w:val="ListParagraph"/>
        <w:numPr>
          <w:ilvl w:val="0"/>
          <w:numId w:val="286"/>
        </w:numPr>
        <w:tabs>
          <w:tab w:val="left" w:pos="1955"/>
          <w:tab w:val="left" w:pos="1956"/>
        </w:tabs>
        <w:spacing w:before="93"/>
        <w:ind w:hanging="409"/>
      </w:pPr>
      <w:hyperlink r:id="rId153">
        <w:r w:rsidR="00292BAF">
          <w:t>http://www.personal.utulsa.edu/~kenneth-weston/chapter5.pdf</w:t>
        </w:r>
      </w:hyperlink>
    </w:p>
    <w:p w:rsidR="00292BAF" w:rsidRDefault="00292BAF" w:rsidP="00411A70">
      <w:pPr>
        <w:pStyle w:val="ListParagraph"/>
        <w:numPr>
          <w:ilvl w:val="0"/>
          <w:numId w:val="286"/>
        </w:numPr>
        <w:tabs>
          <w:tab w:val="left" w:pos="1955"/>
          <w:tab w:val="left" w:pos="1956"/>
        </w:tabs>
        <w:spacing w:before="44"/>
        <w:ind w:hanging="409"/>
      </w:pPr>
      <w:r>
        <w:t>https://</w:t>
      </w:r>
      <w:hyperlink r:id="rId154">
        <w:r>
          <w:t>www.irjet.net/archives/V2/i5/IRJET-V2I5185.pdf</w:t>
        </w:r>
      </w:hyperlink>
    </w:p>
    <w:p w:rsidR="00292BAF" w:rsidRDefault="00CA323C" w:rsidP="00411A70">
      <w:pPr>
        <w:pStyle w:val="ListParagraph"/>
        <w:numPr>
          <w:ilvl w:val="0"/>
          <w:numId w:val="286"/>
        </w:numPr>
        <w:tabs>
          <w:tab w:val="left" w:pos="1955"/>
          <w:tab w:val="left" w:pos="1956"/>
        </w:tabs>
        <w:spacing w:before="55"/>
        <w:ind w:hanging="409"/>
      </w:pPr>
      <w:hyperlink r:id="rId155">
        <w:r w:rsidR="00292BAF">
          <w:t>http://nptel.ac.in/courses/114105029/</w:t>
        </w:r>
      </w:hyperlink>
    </w:p>
    <w:p w:rsidR="00292BAF" w:rsidRDefault="00CA323C" w:rsidP="00411A70">
      <w:pPr>
        <w:pStyle w:val="ListParagraph"/>
        <w:numPr>
          <w:ilvl w:val="0"/>
          <w:numId w:val="286"/>
        </w:numPr>
        <w:tabs>
          <w:tab w:val="left" w:pos="1955"/>
          <w:tab w:val="left" w:pos="1956"/>
        </w:tabs>
        <w:spacing w:before="54"/>
        <w:ind w:hanging="409"/>
      </w:pPr>
      <w:hyperlink r:id="rId156">
        <w:r w:rsidR="00292BAF">
          <w:t>http://nptel.ac.in/courses/108105058/</w:t>
        </w:r>
      </w:hyperlink>
    </w:p>
    <w:p w:rsidR="00292BAF" w:rsidRDefault="00292BAF" w:rsidP="00292BAF">
      <w:pPr>
        <w:pStyle w:val="Heading1"/>
        <w:spacing w:before="77"/>
      </w:pPr>
      <w:r>
        <w:t>Course</w:t>
      </w:r>
      <w:r>
        <w:rPr>
          <w:spacing w:val="17"/>
        </w:rPr>
        <w:t xml:space="preserve"> </w:t>
      </w:r>
      <w:r>
        <w:t>Outcomes</w:t>
      </w:r>
    </w:p>
    <w:p w:rsidR="00292BAF" w:rsidRDefault="00292BAF" w:rsidP="00292BAF">
      <w:pPr>
        <w:pStyle w:val="BodyText"/>
        <w:spacing w:before="8"/>
        <w:rPr>
          <w:b/>
          <w:sz w:val="19"/>
        </w:rPr>
      </w:pPr>
    </w:p>
    <w:p w:rsidR="00292BAF" w:rsidRDefault="00292BAF" w:rsidP="00292BAF">
      <w:pPr>
        <w:pStyle w:val="BodyText"/>
        <w:ind w:left="1452"/>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85"/>
        </w:numPr>
        <w:tabs>
          <w:tab w:val="left" w:pos="1970"/>
          <w:tab w:val="left" w:pos="1971"/>
        </w:tabs>
        <w:ind w:hanging="424"/>
      </w:pPr>
      <w:r>
        <w:t>Understand</w:t>
      </w:r>
      <w:r>
        <w:rPr>
          <w:spacing w:val="10"/>
        </w:rPr>
        <w:t xml:space="preserve"> </w:t>
      </w:r>
      <w:r>
        <w:t>the</w:t>
      </w:r>
      <w:r>
        <w:rPr>
          <w:spacing w:val="12"/>
        </w:rPr>
        <w:t xml:space="preserve"> </w:t>
      </w:r>
      <w:r>
        <w:t>basic</w:t>
      </w:r>
      <w:r>
        <w:rPr>
          <w:spacing w:val="8"/>
        </w:rPr>
        <w:t xml:space="preserve"> </w:t>
      </w:r>
      <w:r>
        <w:t>concept</w:t>
      </w:r>
      <w:r>
        <w:rPr>
          <w:spacing w:val="10"/>
        </w:rPr>
        <w:t xml:space="preserve"> </w:t>
      </w:r>
      <w:r>
        <w:t>of</w:t>
      </w:r>
      <w:r>
        <w:rPr>
          <w:spacing w:val="25"/>
        </w:rPr>
        <w:t xml:space="preserve"> </w:t>
      </w:r>
      <w:r>
        <w:t>power</w:t>
      </w:r>
      <w:r>
        <w:rPr>
          <w:spacing w:val="13"/>
        </w:rPr>
        <w:t xml:space="preserve"> </w:t>
      </w:r>
      <w:r>
        <w:t>plant.</w:t>
      </w:r>
    </w:p>
    <w:p w:rsidR="00292BAF" w:rsidRDefault="00292BAF" w:rsidP="00411A70">
      <w:pPr>
        <w:pStyle w:val="ListParagraph"/>
        <w:numPr>
          <w:ilvl w:val="0"/>
          <w:numId w:val="285"/>
        </w:numPr>
        <w:tabs>
          <w:tab w:val="left" w:pos="1970"/>
          <w:tab w:val="left" w:pos="1971"/>
        </w:tabs>
        <w:spacing w:before="47"/>
        <w:ind w:hanging="424"/>
      </w:pPr>
      <w:r>
        <w:t>Understand</w:t>
      </w:r>
      <w:r>
        <w:rPr>
          <w:spacing w:val="12"/>
        </w:rPr>
        <w:t xml:space="preserve"> </w:t>
      </w:r>
      <w:r>
        <w:t>working</w:t>
      </w:r>
      <w:r>
        <w:rPr>
          <w:spacing w:val="15"/>
        </w:rPr>
        <w:t xml:space="preserve"> </w:t>
      </w:r>
      <w:r>
        <w:t>principles</w:t>
      </w:r>
      <w:r>
        <w:rPr>
          <w:spacing w:val="12"/>
        </w:rPr>
        <w:t xml:space="preserve"> </w:t>
      </w:r>
      <w:r>
        <w:t>of</w:t>
      </w:r>
      <w:r>
        <w:rPr>
          <w:spacing w:val="15"/>
        </w:rPr>
        <w:t xml:space="preserve"> </w:t>
      </w:r>
      <w:r>
        <w:t>boiler,</w:t>
      </w:r>
      <w:r>
        <w:rPr>
          <w:spacing w:val="15"/>
        </w:rPr>
        <w:t xml:space="preserve"> </w:t>
      </w:r>
      <w:r>
        <w:t>its</w:t>
      </w:r>
      <w:r>
        <w:rPr>
          <w:spacing w:val="13"/>
        </w:rPr>
        <w:t xml:space="preserve"> </w:t>
      </w:r>
      <w:r>
        <w:t>accessories</w:t>
      </w:r>
      <w:r>
        <w:rPr>
          <w:spacing w:val="12"/>
        </w:rPr>
        <w:t xml:space="preserve"> </w:t>
      </w:r>
      <w:r>
        <w:t>and</w:t>
      </w:r>
      <w:r>
        <w:rPr>
          <w:spacing w:val="10"/>
        </w:rPr>
        <w:t xml:space="preserve"> </w:t>
      </w:r>
      <w:r>
        <w:t>losses</w:t>
      </w:r>
      <w:r>
        <w:rPr>
          <w:spacing w:val="13"/>
        </w:rPr>
        <w:t xml:space="preserve"> </w:t>
      </w:r>
      <w:r>
        <w:t>of</w:t>
      </w:r>
      <w:r>
        <w:rPr>
          <w:spacing w:val="12"/>
        </w:rPr>
        <w:t xml:space="preserve"> </w:t>
      </w:r>
      <w:r>
        <w:t>energy</w:t>
      </w:r>
    </w:p>
    <w:p w:rsidR="00292BAF" w:rsidRDefault="00292BAF" w:rsidP="00411A70">
      <w:pPr>
        <w:pStyle w:val="ListParagraph"/>
        <w:numPr>
          <w:ilvl w:val="0"/>
          <w:numId w:val="285"/>
        </w:numPr>
        <w:tabs>
          <w:tab w:val="left" w:pos="1970"/>
          <w:tab w:val="left" w:pos="1971"/>
        </w:tabs>
        <w:spacing w:before="47"/>
        <w:ind w:hanging="424"/>
      </w:pPr>
      <w:r>
        <w:t>Analyse</w:t>
      </w:r>
      <w:r>
        <w:rPr>
          <w:spacing w:val="14"/>
        </w:rPr>
        <w:t xml:space="preserve"> </w:t>
      </w:r>
      <w:r>
        <w:t>the</w:t>
      </w:r>
      <w:r>
        <w:rPr>
          <w:spacing w:val="16"/>
        </w:rPr>
        <w:t xml:space="preserve"> </w:t>
      </w:r>
      <w:r>
        <w:t>performance</w:t>
      </w:r>
      <w:r>
        <w:rPr>
          <w:spacing w:val="12"/>
        </w:rPr>
        <w:t xml:space="preserve"> </w:t>
      </w:r>
      <w:r>
        <w:t>of</w:t>
      </w:r>
      <w:r>
        <w:rPr>
          <w:spacing w:val="16"/>
        </w:rPr>
        <w:t xml:space="preserve"> </w:t>
      </w:r>
      <w:r>
        <w:t>steam</w:t>
      </w:r>
      <w:r>
        <w:rPr>
          <w:spacing w:val="10"/>
        </w:rPr>
        <w:t xml:space="preserve"> </w:t>
      </w:r>
      <w:r>
        <w:t>nozzle</w:t>
      </w:r>
      <w:r>
        <w:rPr>
          <w:spacing w:val="12"/>
        </w:rPr>
        <w:t xml:space="preserve"> </w:t>
      </w:r>
      <w:r>
        <w:t>and</w:t>
      </w:r>
      <w:r>
        <w:rPr>
          <w:spacing w:val="11"/>
        </w:rPr>
        <w:t xml:space="preserve"> </w:t>
      </w:r>
      <w:r>
        <w:t>condenser.</w:t>
      </w:r>
    </w:p>
    <w:p w:rsidR="00292BAF" w:rsidRDefault="00292BAF" w:rsidP="00411A70">
      <w:pPr>
        <w:pStyle w:val="ListParagraph"/>
        <w:numPr>
          <w:ilvl w:val="0"/>
          <w:numId w:val="285"/>
        </w:numPr>
        <w:tabs>
          <w:tab w:val="left" w:pos="1970"/>
          <w:tab w:val="left" w:pos="1971"/>
        </w:tabs>
        <w:spacing w:before="47"/>
        <w:ind w:hanging="424"/>
      </w:pPr>
      <w:r>
        <w:t>Analyse</w:t>
      </w:r>
      <w:r>
        <w:rPr>
          <w:spacing w:val="14"/>
        </w:rPr>
        <w:t xml:space="preserve"> </w:t>
      </w:r>
      <w:r>
        <w:t>the</w:t>
      </w:r>
      <w:r>
        <w:rPr>
          <w:spacing w:val="16"/>
        </w:rPr>
        <w:t xml:space="preserve"> </w:t>
      </w:r>
      <w:r>
        <w:t>performance</w:t>
      </w:r>
      <w:r>
        <w:rPr>
          <w:spacing w:val="12"/>
        </w:rPr>
        <w:t xml:space="preserve"> </w:t>
      </w:r>
      <w:r>
        <w:t>of</w:t>
      </w:r>
      <w:r>
        <w:rPr>
          <w:spacing w:val="15"/>
        </w:rPr>
        <w:t xml:space="preserve"> </w:t>
      </w:r>
      <w:r>
        <w:t>steam</w:t>
      </w:r>
      <w:r>
        <w:rPr>
          <w:spacing w:val="8"/>
        </w:rPr>
        <w:t xml:space="preserve"> </w:t>
      </w:r>
      <w:r>
        <w:t>and</w:t>
      </w:r>
      <w:r>
        <w:rPr>
          <w:spacing w:val="13"/>
        </w:rPr>
        <w:t xml:space="preserve"> </w:t>
      </w:r>
      <w:r>
        <w:t>reaction</w:t>
      </w:r>
      <w:r>
        <w:rPr>
          <w:spacing w:val="11"/>
        </w:rPr>
        <w:t xml:space="preserve"> </w:t>
      </w:r>
      <w:r>
        <w:t>turbine.</w:t>
      </w:r>
    </w:p>
    <w:p w:rsidR="00292BAF" w:rsidRDefault="00292BAF" w:rsidP="00411A70">
      <w:pPr>
        <w:pStyle w:val="ListParagraph"/>
        <w:numPr>
          <w:ilvl w:val="0"/>
          <w:numId w:val="285"/>
        </w:numPr>
        <w:tabs>
          <w:tab w:val="left" w:pos="1970"/>
          <w:tab w:val="left" w:pos="1971"/>
        </w:tabs>
        <w:spacing w:before="47"/>
        <w:ind w:hanging="424"/>
      </w:pPr>
      <w:r>
        <w:t>Analyse</w:t>
      </w:r>
      <w:r>
        <w:rPr>
          <w:spacing w:val="13"/>
        </w:rPr>
        <w:t xml:space="preserve"> </w:t>
      </w:r>
      <w:r>
        <w:t>the</w:t>
      </w:r>
      <w:r>
        <w:rPr>
          <w:spacing w:val="16"/>
        </w:rPr>
        <w:t xml:space="preserve"> </w:t>
      </w:r>
      <w:r>
        <w:t>performance</w:t>
      </w:r>
      <w:r>
        <w:rPr>
          <w:spacing w:val="11"/>
        </w:rPr>
        <w:t xml:space="preserve"> </w:t>
      </w:r>
      <w:r>
        <w:t>of</w:t>
      </w:r>
      <w:r>
        <w:rPr>
          <w:spacing w:val="15"/>
        </w:rPr>
        <w:t xml:space="preserve"> </w:t>
      </w:r>
      <w:r>
        <w:t>gas</w:t>
      </w:r>
      <w:r>
        <w:rPr>
          <w:spacing w:val="13"/>
        </w:rPr>
        <w:t xml:space="preserve"> </w:t>
      </w:r>
      <w:r>
        <w:t>turbines</w:t>
      </w:r>
      <w:r>
        <w:rPr>
          <w:spacing w:val="12"/>
        </w:rPr>
        <w:t xml:space="preserve"> </w:t>
      </w:r>
      <w:r>
        <w:t>and</w:t>
      </w:r>
      <w:r>
        <w:rPr>
          <w:spacing w:val="6"/>
        </w:rPr>
        <w:t xml:space="preserve"> </w:t>
      </w:r>
      <w:r>
        <w:t>jet</w:t>
      </w:r>
      <w:r>
        <w:rPr>
          <w:spacing w:val="13"/>
        </w:rPr>
        <w:t xml:space="preserve"> </w:t>
      </w:r>
      <w:r>
        <w:t>propulsions.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4"/>
        <w:rPr>
          <w:sz w:val="28"/>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59"/>
        <w:gridCol w:w="557"/>
        <w:gridCol w:w="559"/>
        <w:gridCol w:w="558"/>
        <w:gridCol w:w="559"/>
        <w:gridCol w:w="558"/>
        <w:gridCol w:w="559"/>
        <w:gridCol w:w="557"/>
        <w:gridCol w:w="559"/>
        <w:gridCol w:w="653"/>
        <w:gridCol w:w="652"/>
        <w:gridCol w:w="652"/>
        <w:gridCol w:w="662"/>
        <w:gridCol w:w="664"/>
        <w:gridCol w:w="662"/>
      </w:tblGrid>
      <w:tr w:rsidR="00292BAF" w:rsidTr="0088037E">
        <w:trPr>
          <w:trHeight w:val="476"/>
        </w:trPr>
        <w:tc>
          <w:tcPr>
            <w:tcW w:w="9599" w:type="dxa"/>
            <w:gridSpan w:val="16"/>
          </w:tcPr>
          <w:p w:rsidR="00292BAF" w:rsidRDefault="00292BAF" w:rsidP="0088037E">
            <w:pPr>
              <w:pStyle w:val="TableParagraph"/>
              <w:spacing w:before="4" w:line="213" w:lineRule="auto"/>
              <w:ind w:left="1691" w:right="1674"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22"/>
              <w:ind w:left="150"/>
              <w:rPr>
                <w:b/>
              </w:rPr>
            </w:pPr>
            <w:r>
              <w:rPr>
                <w:b/>
              </w:rPr>
              <w:t>COs</w:t>
            </w:r>
          </w:p>
        </w:tc>
        <w:tc>
          <w:tcPr>
            <w:tcW w:w="6982" w:type="dxa"/>
            <w:gridSpan w:val="12"/>
          </w:tcPr>
          <w:p w:rsidR="00292BAF" w:rsidRDefault="00292BAF" w:rsidP="0088037E">
            <w:pPr>
              <w:pStyle w:val="TableParagraph"/>
              <w:spacing w:line="236" w:lineRule="exact"/>
              <w:ind w:left="2125" w:right="2113"/>
              <w:jc w:val="center"/>
              <w:rPr>
                <w:b/>
              </w:rPr>
            </w:pPr>
            <w:r>
              <w:rPr>
                <w:b/>
              </w:rPr>
              <w:t>Programme</w:t>
            </w:r>
            <w:r>
              <w:rPr>
                <w:b/>
                <w:spacing w:val="29"/>
              </w:rPr>
              <w:t xml:space="preserve"> </w:t>
            </w:r>
            <w:r>
              <w:rPr>
                <w:b/>
              </w:rPr>
              <w:t>Outcomes(POs)</w:t>
            </w:r>
          </w:p>
        </w:tc>
        <w:tc>
          <w:tcPr>
            <w:tcW w:w="1988" w:type="dxa"/>
            <w:gridSpan w:val="3"/>
          </w:tcPr>
          <w:p w:rsidR="00292BAF" w:rsidRDefault="00292BAF" w:rsidP="0088037E">
            <w:pPr>
              <w:pStyle w:val="TableParagraph"/>
              <w:spacing w:line="236" w:lineRule="exact"/>
              <w:ind w:left="718" w:right="705"/>
              <w:jc w:val="center"/>
              <w:rPr>
                <w:b/>
              </w:rPr>
            </w:pPr>
            <w:r>
              <w:rPr>
                <w:b/>
              </w:rPr>
              <w:t>PSOs</w:t>
            </w:r>
          </w:p>
        </w:tc>
      </w:tr>
      <w:tr w:rsidR="00292BAF" w:rsidTr="0088037E">
        <w:trPr>
          <w:trHeight w:val="393"/>
        </w:trPr>
        <w:tc>
          <w:tcPr>
            <w:tcW w:w="629" w:type="dxa"/>
            <w:vMerge/>
            <w:tcBorders>
              <w:top w:val="nil"/>
            </w:tcBorders>
          </w:tcPr>
          <w:p w:rsidR="00292BAF" w:rsidRDefault="00292BAF" w:rsidP="0088037E">
            <w:pPr>
              <w:rPr>
                <w:sz w:val="2"/>
                <w:szCs w:val="2"/>
              </w:rPr>
            </w:pPr>
          </w:p>
        </w:tc>
        <w:tc>
          <w:tcPr>
            <w:tcW w:w="559" w:type="dxa"/>
          </w:tcPr>
          <w:p w:rsidR="00292BAF" w:rsidRDefault="00292BAF" w:rsidP="0088037E">
            <w:pPr>
              <w:pStyle w:val="TableParagraph"/>
              <w:spacing w:line="176" w:lineRule="exact"/>
              <w:ind w:left="17"/>
              <w:jc w:val="center"/>
              <w:rPr>
                <w:b/>
              </w:rPr>
            </w:pPr>
            <w:r>
              <w:rPr>
                <w:b/>
              </w:rPr>
              <w:t>PO</w:t>
            </w:r>
          </w:p>
          <w:p w:rsidR="00292BAF" w:rsidRDefault="00292BAF" w:rsidP="0088037E">
            <w:pPr>
              <w:pStyle w:val="TableParagraph"/>
              <w:spacing w:line="197" w:lineRule="exact"/>
              <w:ind w:left="13"/>
              <w:jc w:val="center"/>
              <w:rPr>
                <w:b/>
              </w:rPr>
            </w:pPr>
            <w:r>
              <w:rPr>
                <w:b/>
                <w:w w:val="102"/>
              </w:rPr>
              <w:t>1</w:t>
            </w:r>
          </w:p>
        </w:tc>
        <w:tc>
          <w:tcPr>
            <w:tcW w:w="557" w:type="dxa"/>
          </w:tcPr>
          <w:p w:rsidR="00292BAF" w:rsidRDefault="00292BAF" w:rsidP="0088037E">
            <w:pPr>
              <w:pStyle w:val="TableParagraph"/>
              <w:spacing w:line="176" w:lineRule="exact"/>
              <w:ind w:left="19"/>
              <w:jc w:val="center"/>
              <w:rPr>
                <w:b/>
              </w:rPr>
            </w:pPr>
            <w:r>
              <w:rPr>
                <w:b/>
              </w:rPr>
              <w:t>PO</w:t>
            </w:r>
          </w:p>
          <w:p w:rsidR="00292BAF" w:rsidRDefault="00292BAF" w:rsidP="0088037E">
            <w:pPr>
              <w:pStyle w:val="TableParagraph"/>
              <w:spacing w:line="197" w:lineRule="exact"/>
              <w:ind w:left="16"/>
              <w:jc w:val="center"/>
              <w:rPr>
                <w:b/>
              </w:rPr>
            </w:pPr>
            <w:r>
              <w:rPr>
                <w:b/>
                <w:w w:val="102"/>
              </w:rPr>
              <w:t>2</w:t>
            </w:r>
          </w:p>
        </w:tc>
        <w:tc>
          <w:tcPr>
            <w:tcW w:w="559" w:type="dxa"/>
          </w:tcPr>
          <w:p w:rsidR="00292BAF" w:rsidRDefault="00292BAF" w:rsidP="0088037E">
            <w:pPr>
              <w:pStyle w:val="TableParagraph"/>
              <w:spacing w:line="176" w:lineRule="exact"/>
              <w:ind w:left="17"/>
              <w:jc w:val="center"/>
              <w:rPr>
                <w:b/>
              </w:rPr>
            </w:pPr>
            <w:r>
              <w:rPr>
                <w:b/>
              </w:rPr>
              <w:t>PO</w:t>
            </w:r>
          </w:p>
          <w:p w:rsidR="00292BAF" w:rsidRDefault="00292BAF" w:rsidP="0088037E">
            <w:pPr>
              <w:pStyle w:val="TableParagraph"/>
              <w:spacing w:line="197" w:lineRule="exact"/>
              <w:ind w:left="13"/>
              <w:jc w:val="center"/>
              <w:rPr>
                <w:b/>
              </w:rPr>
            </w:pPr>
            <w:r>
              <w:rPr>
                <w:b/>
                <w:w w:val="102"/>
              </w:rPr>
              <w:t>3</w:t>
            </w:r>
          </w:p>
        </w:tc>
        <w:tc>
          <w:tcPr>
            <w:tcW w:w="558" w:type="dxa"/>
          </w:tcPr>
          <w:p w:rsidR="00292BAF" w:rsidRDefault="00292BAF" w:rsidP="0088037E">
            <w:pPr>
              <w:pStyle w:val="TableParagraph"/>
              <w:spacing w:line="176" w:lineRule="exact"/>
              <w:ind w:left="18"/>
              <w:jc w:val="center"/>
              <w:rPr>
                <w:b/>
              </w:rPr>
            </w:pPr>
            <w:r>
              <w:rPr>
                <w:b/>
              </w:rPr>
              <w:t>PO</w:t>
            </w:r>
          </w:p>
          <w:p w:rsidR="00292BAF" w:rsidRDefault="00292BAF" w:rsidP="0088037E">
            <w:pPr>
              <w:pStyle w:val="TableParagraph"/>
              <w:spacing w:line="197" w:lineRule="exact"/>
              <w:ind w:left="15"/>
              <w:jc w:val="center"/>
              <w:rPr>
                <w:b/>
              </w:rPr>
            </w:pPr>
            <w:r>
              <w:rPr>
                <w:b/>
                <w:w w:val="102"/>
              </w:rPr>
              <w:t>4</w:t>
            </w:r>
          </w:p>
        </w:tc>
        <w:tc>
          <w:tcPr>
            <w:tcW w:w="559" w:type="dxa"/>
          </w:tcPr>
          <w:p w:rsidR="00292BAF" w:rsidRDefault="00292BAF" w:rsidP="0088037E">
            <w:pPr>
              <w:pStyle w:val="TableParagraph"/>
              <w:spacing w:line="176" w:lineRule="exact"/>
              <w:ind w:left="15"/>
              <w:jc w:val="center"/>
              <w:rPr>
                <w:b/>
              </w:rPr>
            </w:pPr>
            <w:r>
              <w:rPr>
                <w:b/>
              </w:rPr>
              <w:t>PO</w:t>
            </w:r>
          </w:p>
          <w:p w:rsidR="00292BAF" w:rsidRDefault="00292BAF" w:rsidP="0088037E">
            <w:pPr>
              <w:pStyle w:val="TableParagraph"/>
              <w:spacing w:line="197" w:lineRule="exact"/>
              <w:ind w:left="11"/>
              <w:jc w:val="center"/>
              <w:rPr>
                <w:b/>
              </w:rPr>
            </w:pPr>
            <w:r>
              <w:rPr>
                <w:b/>
                <w:w w:val="102"/>
              </w:rPr>
              <w:t>5</w:t>
            </w:r>
          </w:p>
        </w:tc>
        <w:tc>
          <w:tcPr>
            <w:tcW w:w="558" w:type="dxa"/>
          </w:tcPr>
          <w:p w:rsidR="00292BAF" w:rsidRDefault="00292BAF" w:rsidP="0088037E">
            <w:pPr>
              <w:pStyle w:val="TableParagraph"/>
              <w:spacing w:line="176" w:lineRule="exact"/>
              <w:ind w:left="18"/>
              <w:jc w:val="center"/>
              <w:rPr>
                <w:b/>
              </w:rPr>
            </w:pPr>
            <w:r>
              <w:rPr>
                <w:b/>
              </w:rPr>
              <w:t>PO</w:t>
            </w:r>
          </w:p>
          <w:p w:rsidR="00292BAF" w:rsidRDefault="00292BAF" w:rsidP="0088037E">
            <w:pPr>
              <w:pStyle w:val="TableParagraph"/>
              <w:spacing w:line="197" w:lineRule="exact"/>
              <w:ind w:left="18"/>
              <w:jc w:val="center"/>
              <w:rPr>
                <w:b/>
              </w:rPr>
            </w:pPr>
            <w:r>
              <w:rPr>
                <w:b/>
                <w:w w:val="102"/>
              </w:rPr>
              <w:t>6</w:t>
            </w:r>
          </w:p>
        </w:tc>
        <w:tc>
          <w:tcPr>
            <w:tcW w:w="559" w:type="dxa"/>
          </w:tcPr>
          <w:p w:rsidR="00292BAF" w:rsidRDefault="00292BAF" w:rsidP="0088037E">
            <w:pPr>
              <w:pStyle w:val="TableParagraph"/>
              <w:spacing w:line="176" w:lineRule="exact"/>
              <w:ind w:left="15"/>
              <w:jc w:val="center"/>
              <w:rPr>
                <w:b/>
              </w:rPr>
            </w:pPr>
            <w:r>
              <w:rPr>
                <w:b/>
              </w:rPr>
              <w:t>PO</w:t>
            </w:r>
          </w:p>
          <w:p w:rsidR="00292BAF" w:rsidRDefault="00292BAF" w:rsidP="0088037E">
            <w:pPr>
              <w:pStyle w:val="TableParagraph"/>
              <w:spacing w:line="197" w:lineRule="exact"/>
              <w:ind w:left="14"/>
              <w:jc w:val="center"/>
              <w:rPr>
                <w:b/>
              </w:rPr>
            </w:pPr>
            <w:r>
              <w:rPr>
                <w:b/>
                <w:w w:val="102"/>
              </w:rPr>
              <w:t>7</w:t>
            </w:r>
          </w:p>
        </w:tc>
        <w:tc>
          <w:tcPr>
            <w:tcW w:w="557" w:type="dxa"/>
          </w:tcPr>
          <w:p w:rsidR="00292BAF" w:rsidRDefault="00292BAF" w:rsidP="0088037E">
            <w:pPr>
              <w:pStyle w:val="TableParagraph"/>
              <w:spacing w:line="176" w:lineRule="exact"/>
              <w:ind w:left="20"/>
              <w:jc w:val="center"/>
              <w:rPr>
                <w:b/>
              </w:rPr>
            </w:pPr>
            <w:r>
              <w:rPr>
                <w:b/>
              </w:rPr>
              <w:t>PO</w:t>
            </w:r>
          </w:p>
          <w:p w:rsidR="00292BAF" w:rsidRDefault="00292BAF" w:rsidP="0088037E">
            <w:pPr>
              <w:pStyle w:val="TableParagraph"/>
              <w:spacing w:line="197" w:lineRule="exact"/>
              <w:ind w:left="17"/>
              <w:jc w:val="center"/>
              <w:rPr>
                <w:b/>
              </w:rPr>
            </w:pPr>
            <w:r>
              <w:rPr>
                <w:b/>
                <w:w w:val="102"/>
              </w:rPr>
              <w:t>8</w:t>
            </w:r>
          </w:p>
        </w:tc>
        <w:tc>
          <w:tcPr>
            <w:tcW w:w="559" w:type="dxa"/>
          </w:tcPr>
          <w:p w:rsidR="00292BAF" w:rsidRDefault="00292BAF" w:rsidP="0088037E">
            <w:pPr>
              <w:pStyle w:val="TableParagraph"/>
              <w:spacing w:line="176" w:lineRule="exact"/>
              <w:ind w:left="18"/>
              <w:jc w:val="center"/>
              <w:rPr>
                <w:b/>
              </w:rPr>
            </w:pPr>
            <w:r>
              <w:rPr>
                <w:b/>
              </w:rPr>
              <w:t>PO</w:t>
            </w:r>
          </w:p>
          <w:p w:rsidR="00292BAF" w:rsidRDefault="00292BAF" w:rsidP="0088037E">
            <w:pPr>
              <w:pStyle w:val="TableParagraph"/>
              <w:spacing w:line="197" w:lineRule="exact"/>
              <w:ind w:left="19"/>
              <w:jc w:val="center"/>
              <w:rPr>
                <w:b/>
              </w:rPr>
            </w:pPr>
            <w:r>
              <w:rPr>
                <w:b/>
                <w:w w:val="102"/>
              </w:rPr>
              <w:t>9</w:t>
            </w:r>
          </w:p>
        </w:tc>
        <w:tc>
          <w:tcPr>
            <w:tcW w:w="653" w:type="dxa"/>
          </w:tcPr>
          <w:p w:rsidR="00292BAF" w:rsidRDefault="00292BAF" w:rsidP="0088037E">
            <w:pPr>
              <w:pStyle w:val="TableParagraph"/>
              <w:spacing w:line="176" w:lineRule="exact"/>
              <w:ind w:left="17"/>
              <w:jc w:val="center"/>
              <w:rPr>
                <w:b/>
              </w:rPr>
            </w:pPr>
            <w:r>
              <w:rPr>
                <w:b/>
              </w:rPr>
              <w:t>PO1</w:t>
            </w:r>
          </w:p>
          <w:p w:rsidR="00292BAF" w:rsidRDefault="00292BAF" w:rsidP="0088037E">
            <w:pPr>
              <w:pStyle w:val="TableParagraph"/>
              <w:spacing w:line="197" w:lineRule="exact"/>
              <w:ind w:left="21"/>
              <w:jc w:val="center"/>
              <w:rPr>
                <w:b/>
              </w:rPr>
            </w:pPr>
            <w:r>
              <w:rPr>
                <w:b/>
                <w:w w:val="102"/>
              </w:rPr>
              <w:t>0</w:t>
            </w:r>
          </w:p>
        </w:tc>
        <w:tc>
          <w:tcPr>
            <w:tcW w:w="652" w:type="dxa"/>
          </w:tcPr>
          <w:p w:rsidR="00292BAF" w:rsidRDefault="00292BAF" w:rsidP="0088037E">
            <w:pPr>
              <w:pStyle w:val="TableParagraph"/>
              <w:spacing w:line="176" w:lineRule="exact"/>
              <w:ind w:left="55" w:right="34"/>
              <w:jc w:val="center"/>
              <w:rPr>
                <w:b/>
              </w:rPr>
            </w:pPr>
            <w:r>
              <w:rPr>
                <w:b/>
              </w:rPr>
              <w:t>PO1</w:t>
            </w:r>
          </w:p>
          <w:p w:rsidR="00292BAF" w:rsidRDefault="00292BAF" w:rsidP="0088037E">
            <w:pPr>
              <w:pStyle w:val="TableParagraph"/>
              <w:spacing w:line="197" w:lineRule="exact"/>
              <w:ind w:left="22"/>
              <w:jc w:val="center"/>
              <w:rPr>
                <w:b/>
              </w:rPr>
            </w:pPr>
            <w:r>
              <w:rPr>
                <w:b/>
                <w:w w:val="102"/>
              </w:rPr>
              <w:t>1</w:t>
            </w:r>
          </w:p>
        </w:tc>
        <w:tc>
          <w:tcPr>
            <w:tcW w:w="652" w:type="dxa"/>
          </w:tcPr>
          <w:p w:rsidR="00292BAF" w:rsidRDefault="00292BAF" w:rsidP="0088037E">
            <w:pPr>
              <w:pStyle w:val="TableParagraph"/>
              <w:spacing w:line="176" w:lineRule="exact"/>
              <w:ind w:left="51" w:right="34"/>
              <w:jc w:val="center"/>
              <w:rPr>
                <w:b/>
              </w:rPr>
            </w:pPr>
            <w:r>
              <w:rPr>
                <w:b/>
              </w:rPr>
              <w:t>PO1</w:t>
            </w:r>
          </w:p>
          <w:p w:rsidR="00292BAF" w:rsidRDefault="00292BAF" w:rsidP="0088037E">
            <w:pPr>
              <w:pStyle w:val="TableParagraph"/>
              <w:spacing w:line="197" w:lineRule="exact"/>
              <w:ind w:left="14"/>
              <w:jc w:val="center"/>
              <w:rPr>
                <w:b/>
              </w:rPr>
            </w:pPr>
            <w:r>
              <w:rPr>
                <w:b/>
                <w:w w:val="102"/>
              </w:rPr>
              <w:t>2</w:t>
            </w:r>
          </w:p>
        </w:tc>
        <w:tc>
          <w:tcPr>
            <w:tcW w:w="662" w:type="dxa"/>
          </w:tcPr>
          <w:p w:rsidR="00292BAF" w:rsidRDefault="00292BAF" w:rsidP="0088037E">
            <w:pPr>
              <w:pStyle w:val="TableParagraph"/>
              <w:spacing w:line="176" w:lineRule="exact"/>
              <w:ind w:left="132" w:right="23"/>
              <w:jc w:val="center"/>
              <w:rPr>
                <w:b/>
              </w:rPr>
            </w:pPr>
            <w:r>
              <w:rPr>
                <w:b/>
              </w:rPr>
              <w:t>PSO</w:t>
            </w:r>
          </w:p>
          <w:p w:rsidR="00292BAF" w:rsidRDefault="00292BAF" w:rsidP="0088037E">
            <w:pPr>
              <w:pStyle w:val="TableParagraph"/>
              <w:spacing w:line="197" w:lineRule="exact"/>
              <w:ind w:left="111"/>
              <w:jc w:val="center"/>
              <w:rPr>
                <w:b/>
              </w:rPr>
            </w:pPr>
            <w:r>
              <w:rPr>
                <w:b/>
                <w:w w:val="102"/>
              </w:rPr>
              <w:t>1</w:t>
            </w:r>
          </w:p>
        </w:tc>
        <w:tc>
          <w:tcPr>
            <w:tcW w:w="664" w:type="dxa"/>
          </w:tcPr>
          <w:p w:rsidR="00292BAF" w:rsidRDefault="00292BAF" w:rsidP="0088037E">
            <w:pPr>
              <w:pStyle w:val="TableParagraph"/>
              <w:spacing w:line="176" w:lineRule="exact"/>
              <w:ind w:left="107"/>
              <w:jc w:val="center"/>
              <w:rPr>
                <w:b/>
              </w:rPr>
            </w:pPr>
            <w:r>
              <w:rPr>
                <w:b/>
              </w:rPr>
              <w:t>PSO</w:t>
            </w:r>
          </w:p>
          <w:p w:rsidR="00292BAF" w:rsidRDefault="00292BAF" w:rsidP="0088037E">
            <w:pPr>
              <w:pStyle w:val="TableParagraph"/>
              <w:spacing w:line="197" w:lineRule="exact"/>
              <w:ind w:left="110"/>
              <w:jc w:val="center"/>
              <w:rPr>
                <w:b/>
              </w:rPr>
            </w:pPr>
            <w:r>
              <w:rPr>
                <w:b/>
                <w:w w:val="102"/>
              </w:rPr>
              <w:t>2</w:t>
            </w:r>
          </w:p>
        </w:tc>
        <w:tc>
          <w:tcPr>
            <w:tcW w:w="662" w:type="dxa"/>
          </w:tcPr>
          <w:p w:rsidR="00292BAF" w:rsidRDefault="00292BAF" w:rsidP="0088037E">
            <w:pPr>
              <w:pStyle w:val="TableParagraph"/>
              <w:spacing w:line="176" w:lineRule="exact"/>
              <w:ind w:left="129" w:right="23"/>
              <w:jc w:val="center"/>
              <w:rPr>
                <w:b/>
              </w:rPr>
            </w:pPr>
            <w:r>
              <w:rPr>
                <w:b/>
              </w:rPr>
              <w:t>PSO</w:t>
            </w:r>
          </w:p>
          <w:p w:rsidR="00292BAF" w:rsidRDefault="00292BAF" w:rsidP="0088037E">
            <w:pPr>
              <w:pStyle w:val="TableParagraph"/>
              <w:spacing w:line="197" w:lineRule="exact"/>
              <w:ind w:left="104"/>
              <w:jc w:val="center"/>
              <w:rPr>
                <w:b/>
              </w:rPr>
            </w:pPr>
            <w:r>
              <w:rPr>
                <w:b/>
                <w:w w:val="102"/>
              </w:rPr>
              <w:t>3</w:t>
            </w:r>
          </w:p>
        </w:tc>
      </w:tr>
      <w:tr w:rsidR="00292BAF" w:rsidTr="0088037E">
        <w:trPr>
          <w:trHeight w:val="486"/>
        </w:trPr>
        <w:tc>
          <w:tcPr>
            <w:tcW w:w="629" w:type="dxa"/>
          </w:tcPr>
          <w:p w:rsidR="00292BAF" w:rsidRDefault="00292BAF" w:rsidP="0088037E">
            <w:pPr>
              <w:pStyle w:val="TableParagraph"/>
              <w:spacing w:line="201" w:lineRule="exact"/>
              <w:ind w:right="27"/>
              <w:jc w:val="right"/>
              <w:rPr>
                <w:b/>
              </w:rPr>
            </w:pPr>
            <w:r>
              <w:rPr>
                <w:b/>
              </w:rPr>
              <w:t>CO1</w:t>
            </w:r>
          </w:p>
        </w:tc>
        <w:tc>
          <w:tcPr>
            <w:tcW w:w="559" w:type="dxa"/>
          </w:tcPr>
          <w:p w:rsidR="00292BAF" w:rsidRDefault="00292BAF" w:rsidP="0088037E">
            <w:pPr>
              <w:pStyle w:val="TableParagraph"/>
              <w:spacing w:before="5"/>
              <w:ind w:left="9"/>
              <w:jc w:val="center"/>
              <w:rPr>
                <w:b/>
              </w:rPr>
            </w:pPr>
            <w:r>
              <w:rPr>
                <w:b/>
                <w:w w:val="102"/>
              </w:rPr>
              <w:t>2</w:t>
            </w:r>
          </w:p>
        </w:tc>
        <w:tc>
          <w:tcPr>
            <w:tcW w:w="557"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6"/>
              <w:jc w:val="center"/>
              <w:rPr>
                <w:b/>
              </w:rPr>
            </w:pPr>
            <w:r>
              <w:rPr>
                <w:b/>
                <w:w w:val="102"/>
              </w:rPr>
              <w:t>1</w:t>
            </w:r>
          </w:p>
        </w:tc>
        <w:tc>
          <w:tcPr>
            <w:tcW w:w="558" w:type="dxa"/>
          </w:tcPr>
          <w:p w:rsidR="00292BAF" w:rsidRDefault="00292BAF" w:rsidP="0088037E">
            <w:pPr>
              <w:pStyle w:val="TableParagraph"/>
              <w:spacing w:before="5"/>
              <w:ind w:left="6"/>
              <w:jc w:val="center"/>
              <w:rPr>
                <w:b/>
              </w:rPr>
            </w:pPr>
            <w:r>
              <w:rPr>
                <w:b/>
                <w:w w:val="102"/>
              </w:rPr>
              <w:t>2</w:t>
            </w:r>
          </w:p>
        </w:tc>
        <w:tc>
          <w:tcPr>
            <w:tcW w:w="559" w:type="dxa"/>
          </w:tcPr>
          <w:p w:rsidR="00292BAF" w:rsidRDefault="00292BAF" w:rsidP="0088037E">
            <w:pPr>
              <w:pStyle w:val="TableParagraph"/>
              <w:spacing w:before="5"/>
              <w:ind w:left="10"/>
              <w:jc w:val="center"/>
              <w:rPr>
                <w:b/>
              </w:rPr>
            </w:pPr>
            <w:r>
              <w:rPr>
                <w:b/>
                <w:w w:val="102"/>
              </w:rPr>
              <w:t>3</w:t>
            </w:r>
          </w:p>
        </w:tc>
        <w:tc>
          <w:tcPr>
            <w:tcW w:w="558" w:type="dxa"/>
          </w:tcPr>
          <w:p w:rsidR="00292BAF" w:rsidRDefault="00292BAF" w:rsidP="0088037E">
            <w:pPr>
              <w:pStyle w:val="TableParagraph"/>
              <w:spacing w:before="5"/>
              <w:ind w:left="5"/>
              <w:jc w:val="center"/>
              <w:rPr>
                <w:b/>
              </w:rPr>
            </w:pPr>
            <w:r>
              <w:rPr>
                <w:b/>
                <w:w w:val="102"/>
              </w:rPr>
              <w:t>1</w:t>
            </w:r>
          </w:p>
        </w:tc>
        <w:tc>
          <w:tcPr>
            <w:tcW w:w="559" w:type="dxa"/>
          </w:tcPr>
          <w:p w:rsidR="00292BAF" w:rsidRDefault="00292BAF" w:rsidP="0088037E">
            <w:pPr>
              <w:pStyle w:val="TableParagraph"/>
              <w:spacing w:before="5"/>
              <w:ind w:left="5"/>
              <w:jc w:val="center"/>
              <w:rPr>
                <w:b/>
              </w:rPr>
            </w:pPr>
            <w:r>
              <w:rPr>
                <w:b/>
                <w:w w:val="102"/>
              </w:rPr>
              <w:t>1</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pPr>
          </w:p>
        </w:tc>
        <w:tc>
          <w:tcPr>
            <w:tcW w:w="652" w:type="dxa"/>
          </w:tcPr>
          <w:p w:rsidR="00292BAF" w:rsidRDefault="00292BAF" w:rsidP="0088037E">
            <w:pPr>
              <w:pStyle w:val="TableParagraph"/>
            </w:pPr>
          </w:p>
        </w:tc>
        <w:tc>
          <w:tcPr>
            <w:tcW w:w="652" w:type="dxa"/>
          </w:tcPr>
          <w:p w:rsidR="00292BAF" w:rsidRDefault="00292BAF" w:rsidP="0088037E">
            <w:pPr>
              <w:pStyle w:val="TableParagraph"/>
              <w:spacing w:before="5"/>
              <w:ind w:right="1"/>
              <w:jc w:val="center"/>
              <w:rPr>
                <w:b/>
              </w:rPr>
            </w:pPr>
            <w:r>
              <w:rPr>
                <w:b/>
                <w:w w:val="102"/>
              </w:rPr>
              <w:t>3</w:t>
            </w:r>
          </w:p>
        </w:tc>
        <w:tc>
          <w:tcPr>
            <w:tcW w:w="662" w:type="dxa"/>
          </w:tcPr>
          <w:p w:rsidR="00292BAF" w:rsidRDefault="00292BAF" w:rsidP="0088037E">
            <w:pPr>
              <w:pStyle w:val="TableParagraph"/>
              <w:spacing w:before="5"/>
              <w:ind w:right="266"/>
              <w:jc w:val="right"/>
              <w:rPr>
                <w:b/>
              </w:rPr>
            </w:pPr>
            <w:r>
              <w:rPr>
                <w:b/>
                <w:w w:val="102"/>
              </w:rPr>
              <w:t>2</w:t>
            </w:r>
          </w:p>
        </w:tc>
        <w:tc>
          <w:tcPr>
            <w:tcW w:w="664" w:type="dxa"/>
          </w:tcPr>
          <w:p w:rsidR="00292BAF" w:rsidRDefault="00292BAF" w:rsidP="0088037E">
            <w:pPr>
              <w:pStyle w:val="TableParagraph"/>
            </w:pPr>
          </w:p>
        </w:tc>
        <w:tc>
          <w:tcPr>
            <w:tcW w:w="662" w:type="dxa"/>
          </w:tcPr>
          <w:p w:rsidR="00292BAF" w:rsidRDefault="00292BAF" w:rsidP="0088037E">
            <w:pPr>
              <w:pStyle w:val="TableParagraph"/>
            </w:pPr>
          </w:p>
        </w:tc>
      </w:tr>
      <w:tr w:rsidR="00292BAF" w:rsidTr="0088037E">
        <w:trPr>
          <w:trHeight w:val="485"/>
        </w:trPr>
        <w:tc>
          <w:tcPr>
            <w:tcW w:w="629" w:type="dxa"/>
          </w:tcPr>
          <w:p w:rsidR="00292BAF" w:rsidRDefault="00292BAF" w:rsidP="0088037E">
            <w:pPr>
              <w:pStyle w:val="TableParagraph"/>
              <w:spacing w:line="199" w:lineRule="exact"/>
              <w:ind w:right="27"/>
              <w:jc w:val="right"/>
              <w:rPr>
                <w:b/>
              </w:rPr>
            </w:pPr>
            <w:r>
              <w:rPr>
                <w:b/>
              </w:rPr>
              <w:t>CO2</w:t>
            </w:r>
          </w:p>
        </w:tc>
        <w:tc>
          <w:tcPr>
            <w:tcW w:w="559" w:type="dxa"/>
          </w:tcPr>
          <w:p w:rsidR="00292BAF" w:rsidRDefault="00292BAF" w:rsidP="0088037E">
            <w:pPr>
              <w:pStyle w:val="TableParagraph"/>
              <w:spacing w:before="3"/>
              <w:ind w:left="9"/>
              <w:jc w:val="center"/>
              <w:rPr>
                <w:b/>
              </w:rPr>
            </w:pPr>
            <w:r>
              <w:rPr>
                <w:b/>
                <w:w w:val="102"/>
              </w:rPr>
              <w:t>2</w:t>
            </w:r>
          </w:p>
        </w:tc>
        <w:tc>
          <w:tcPr>
            <w:tcW w:w="557" w:type="dxa"/>
          </w:tcPr>
          <w:p w:rsidR="00292BAF" w:rsidRDefault="00292BAF" w:rsidP="0088037E">
            <w:pPr>
              <w:pStyle w:val="TableParagraph"/>
              <w:spacing w:before="3"/>
              <w:ind w:left="5"/>
              <w:jc w:val="center"/>
              <w:rPr>
                <w:b/>
              </w:rPr>
            </w:pPr>
            <w:r>
              <w:rPr>
                <w:b/>
                <w:w w:val="102"/>
              </w:rPr>
              <w:t>2</w:t>
            </w:r>
          </w:p>
        </w:tc>
        <w:tc>
          <w:tcPr>
            <w:tcW w:w="559" w:type="dxa"/>
          </w:tcPr>
          <w:p w:rsidR="00292BAF" w:rsidRDefault="00292BAF" w:rsidP="0088037E">
            <w:pPr>
              <w:pStyle w:val="TableParagraph"/>
              <w:spacing w:before="3"/>
              <w:ind w:left="6"/>
              <w:jc w:val="center"/>
              <w:rPr>
                <w:b/>
              </w:rPr>
            </w:pPr>
            <w:r>
              <w:rPr>
                <w:b/>
                <w:w w:val="102"/>
              </w:rPr>
              <w:t>1</w:t>
            </w:r>
          </w:p>
        </w:tc>
        <w:tc>
          <w:tcPr>
            <w:tcW w:w="558" w:type="dxa"/>
          </w:tcPr>
          <w:p w:rsidR="00292BAF" w:rsidRDefault="00292BAF" w:rsidP="0088037E">
            <w:pPr>
              <w:pStyle w:val="TableParagraph"/>
              <w:spacing w:before="3"/>
              <w:ind w:left="6"/>
              <w:jc w:val="center"/>
              <w:rPr>
                <w:b/>
              </w:rPr>
            </w:pPr>
            <w:r>
              <w:rPr>
                <w:b/>
                <w:w w:val="102"/>
              </w:rPr>
              <w:t>2</w:t>
            </w:r>
          </w:p>
        </w:tc>
        <w:tc>
          <w:tcPr>
            <w:tcW w:w="559" w:type="dxa"/>
          </w:tcPr>
          <w:p w:rsidR="00292BAF" w:rsidRDefault="00292BAF" w:rsidP="0088037E">
            <w:pPr>
              <w:pStyle w:val="TableParagraph"/>
              <w:spacing w:before="3"/>
              <w:ind w:left="10"/>
              <w:jc w:val="center"/>
              <w:rPr>
                <w:b/>
              </w:rPr>
            </w:pPr>
            <w:r>
              <w:rPr>
                <w:b/>
                <w:w w:val="102"/>
              </w:rPr>
              <w:t>2</w:t>
            </w:r>
          </w:p>
        </w:tc>
        <w:tc>
          <w:tcPr>
            <w:tcW w:w="558" w:type="dxa"/>
          </w:tcPr>
          <w:p w:rsidR="00292BAF" w:rsidRDefault="00292BAF" w:rsidP="0088037E">
            <w:pPr>
              <w:pStyle w:val="TableParagraph"/>
              <w:spacing w:before="3"/>
              <w:ind w:left="5"/>
              <w:jc w:val="center"/>
              <w:rPr>
                <w:b/>
              </w:rPr>
            </w:pPr>
            <w:r>
              <w:rPr>
                <w:b/>
                <w:w w:val="102"/>
              </w:rPr>
              <w:t>1</w:t>
            </w:r>
          </w:p>
        </w:tc>
        <w:tc>
          <w:tcPr>
            <w:tcW w:w="559" w:type="dxa"/>
          </w:tcPr>
          <w:p w:rsidR="00292BAF" w:rsidRDefault="00292BAF" w:rsidP="0088037E">
            <w:pPr>
              <w:pStyle w:val="TableParagraph"/>
              <w:spacing w:before="3"/>
              <w:ind w:left="5"/>
              <w:jc w:val="center"/>
              <w:rPr>
                <w:b/>
              </w:rPr>
            </w:pPr>
            <w:r>
              <w:rPr>
                <w:b/>
                <w:w w:val="102"/>
              </w:rPr>
              <w:t>3</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pPr>
          </w:p>
        </w:tc>
        <w:tc>
          <w:tcPr>
            <w:tcW w:w="652" w:type="dxa"/>
          </w:tcPr>
          <w:p w:rsidR="00292BAF" w:rsidRDefault="00292BAF" w:rsidP="0088037E">
            <w:pPr>
              <w:pStyle w:val="TableParagraph"/>
              <w:spacing w:before="3"/>
              <w:ind w:left="7"/>
              <w:jc w:val="center"/>
              <w:rPr>
                <w:b/>
              </w:rPr>
            </w:pPr>
            <w:r>
              <w:rPr>
                <w:b/>
                <w:w w:val="102"/>
              </w:rPr>
              <w:t>2</w:t>
            </w:r>
          </w:p>
        </w:tc>
        <w:tc>
          <w:tcPr>
            <w:tcW w:w="652" w:type="dxa"/>
          </w:tcPr>
          <w:p w:rsidR="00292BAF" w:rsidRDefault="00292BAF" w:rsidP="0088037E">
            <w:pPr>
              <w:pStyle w:val="TableParagraph"/>
              <w:spacing w:before="3"/>
              <w:ind w:right="1"/>
              <w:jc w:val="center"/>
              <w:rPr>
                <w:b/>
              </w:rPr>
            </w:pPr>
            <w:r>
              <w:rPr>
                <w:b/>
                <w:w w:val="102"/>
              </w:rPr>
              <w:t>2</w:t>
            </w:r>
          </w:p>
        </w:tc>
        <w:tc>
          <w:tcPr>
            <w:tcW w:w="662" w:type="dxa"/>
          </w:tcPr>
          <w:p w:rsidR="00292BAF" w:rsidRDefault="00292BAF" w:rsidP="0088037E">
            <w:pPr>
              <w:pStyle w:val="TableParagraph"/>
              <w:spacing w:before="3"/>
              <w:ind w:right="266"/>
              <w:jc w:val="right"/>
              <w:rPr>
                <w:b/>
              </w:rPr>
            </w:pPr>
            <w:r>
              <w:rPr>
                <w:b/>
                <w:w w:val="102"/>
              </w:rPr>
              <w:t>2</w:t>
            </w:r>
          </w:p>
        </w:tc>
        <w:tc>
          <w:tcPr>
            <w:tcW w:w="664" w:type="dxa"/>
          </w:tcPr>
          <w:p w:rsidR="00292BAF" w:rsidRDefault="00292BAF" w:rsidP="0088037E">
            <w:pPr>
              <w:pStyle w:val="TableParagraph"/>
            </w:pPr>
          </w:p>
        </w:tc>
        <w:tc>
          <w:tcPr>
            <w:tcW w:w="662" w:type="dxa"/>
          </w:tcPr>
          <w:p w:rsidR="00292BAF" w:rsidRDefault="00292BAF" w:rsidP="0088037E">
            <w:pPr>
              <w:pStyle w:val="TableParagraph"/>
            </w:pPr>
          </w:p>
        </w:tc>
      </w:tr>
      <w:tr w:rsidR="00292BAF" w:rsidTr="0088037E">
        <w:trPr>
          <w:trHeight w:val="485"/>
        </w:trPr>
        <w:tc>
          <w:tcPr>
            <w:tcW w:w="629" w:type="dxa"/>
          </w:tcPr>
          <w:p w:rsidR="00292BAF" w:rsidRDefault="00292BAF" w:rsidP="0088037E">
            <w:pPr>
              <w:pStyle w:val="TableParagraph"/>
              <w:spacing w:line="197" w:lineRule="exact"/>
              <w:ind w:right="27"/>
              <w:jc w:val="right"/>
              <w:rPr>
                <w:b/>
              </w:rPr>
            </w:pPr>
            <w:r>
              <w:rPr>
                <w:b/>
              </w:rPr>
              <w:t>CO3</w:t>
            </w:r>
          </w:p>
        </w:tc>
        <w:tc>
          <w:tcPr>
            <w:tcW w:w="559" w:type="dxa"/>
          </w:tcPr>
          <w:p w:rsidR="00292BAF" w:rsidRDefault="00292BAF" w:rsidP="0088037E">
            <w:pPr>
              <w:pStyle w:val="TableParagraph"/>
              <w:spacing w:before="4"/>
              <w:ind w:left="9"/>
              <w:jc w:val="center"/>
              <w:rPr>
                <w:b/>
              </w:rPr>
            </w:pPr>
            <w:r>
              <w:rPr>
                <w:b/>
                <w:w w:val="102"/>
              </w:rPr>
              <w:t>2</w:t>
            </w:r>
          </w:p>
        </w:tc>
        <w:tc>
          <w:tcPr>
            <w:tcW w:w="557" w:type="dxa"/>
          </w:tcPr>
          <w:p w:rsidR="00292BAF" w:rsidRDefault="00292BAF" w:rsidP="0088037E">
            <w:pPr>
              <w:pStyle w:val="TableParagraph"/>
              <w:spacing w:before="4"/>
              <w:ind w:left="5"/>
              <w:jc w:val="center"/>
              <w:rPr>
                <w:b/>
              </w:rPr>
            </w:pPr>
            <w:r>
              <w:rPr>
                <w:b/>
                <w:w w:val="102"/>
              </w:rPr>
              <w:t>2</w:t>
            </w:r>
          </w:p>
        </w:tc>
        <w:tc>
          <w:tcPr>
            <w:tcW w:w="559" w:type="dxa"/>
          </w:tcPr>
          <w:p w:rsidR="00292BAF" w:rsidRDefault="00292BAF" w:rsidP="0088037E">
            <w:pPr>
              <w:pStyle w:val="TableParagraph"/>
              <w:spacing w:before="4"/>
              <w:ind w:left="6"/>
              <w:jc w:val="center"/>
              <w:rPr>
                <w:b/>
              </w:rPr>
            </w:pPr>
            <w:r>
              <w:rPr>
                <w:b/>
                <w:w w:val="102"/>
              </w:rPr>
              <w:t>1</w:t>
            </w:r>
          </w:p>
        </w:tc>
        <w:tc>
          <w:tcPr>
            <w:tcW w:w="558" w:type="dxa"/>
          </w:tcPr>
          <w:p w:rsidR="00292BAF" w:rsidRDefault="00292BAF" w:rsidP="0088037E">
            <w:pPr>
              <w:pStyle w:val="TableParagraph"/>
              <w:spacing w:before="4"/>
              <w:ind w:left="6"/>
              <w:jc w:val="center"/>
              <w:rPr>
                <w:b/>
              </w:rPr>
            </w:pPr>
            <w:r>
              <w:rPr>
                <w:b/>
                <w:w w:val="102"/>
              </w:rPr>
              <w:t>2</w:t>
            </w:r>
          </w:p>
        </w:tc>
        <w:tc>
          <w:tcPr>
            <w:tcW w:w="559" w:type="dxa"/>
          </w:tcPr>
          <w:p w:rsidR="00292BAF" w:rsidRDefault="00292BAF" w:rsidP="0088037E">
            <w:pPr>
              <w:pStyle w:val="TableParagraph"/>
              <w:spacing w:before="4"/>
              <w:ind w:left="10"/>
              <w:jc w:val="center"/>
              <w:rPr>
                <w:b/>
              </w:rPr>
            </w:pPr>
            <w:r>
              <w:rPr>
                <w:b/>
                <w:w w:val="102"/>
              </w:rPr>
              <w:t>1</w:t>
            </w:r>
          </w:p>
        </w:tc>
        <w:tc>
          <w:tcPr>
            <w:tcW w:w="558" w:type="dxa"/>
          </w:tcPr>
          <w:p w:rsidR="00292BAF" w:rsidRDefault="00292BAF" w:rsidP="0088037E">
            <w:pPr>
              <w:pStyle w:val="TableParagraph"/>
              <w:spacing w:before="4"/>
              <w:ind w:left="5"/>
              <w:jc w:val="center"/>
              <w:rPr>
                <w:b/>
              </w:rPr>
            </w:pPr>
            <w:r>
              <w:rPr>
                <w:b/>
                <w:w w:val="102"/>
              </w:rPr>
              <w:t>1</w:t>
            </w:r>
          </w:p>
        </w:tc>
        <w:tc>
          <w:tcPr>
            <w:tcW w:w="559" w:type="dxa"/>
          </w:tcPr>
          <w:p w:rsidR="00292BAF" w:rsidRDefault="00292BAF" w:rsidP="0088037E">
            <w:pPr>
              <w:pStyle w:val="TableParagraph"/>
              <w:spacing w:before="4"/>
              <w:ind w:left="5"/>
              <w:jc w:val="center"/>
              <w:rPr>
                <w:b/>
              </w:rPr>
            </w:pPr>
            <w:r>
              <w:rPr>
                <w:b/>
                <w:w w:val="102"/>
              </w:rPr>
              <w:t>3</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pPr>
          </w:p>
        </w:tc>
        <w:tc>
          <w:tcPr>
            <w:tcW w:w="652" w:type="dxa"/>
          </w:tcPr>
          <w:p w:rsidR="00292BAF" w:rsidRDefault="00292BAF" w:rsidP="0088037E">
            <w:pPr>
              <w:pStyle w:val="TableParagraph"/>
              <w:spacing w:before="4"/>
              <w:ind w:left="7"/>
              <w:jc w:val="center"/>
              <w:rPr>
                <w:b/>
              </w:rPr>
            </w:pPr>
            <w:r>
              <w:rPr>
                <w:b/>
                <w:w w:val="102"/>
              </w:rPr>
              <w:t>3</w:t>
            </w:r>
          </w:p>
        </w:tc>
        <w:tc>
          <w:tcPr>
            <w:tcW w:w="652" w:type="dxa"/>
          </w:tcPr>
          <w:p w:rsidR="00292BAF" w:rsidRDefault="00292BAF" w:rsidP="0088037E">
            <w:pPr>
              <w:pStyle w:val="TableParagraph"/>
              <w:spacing w:before="4"/>
              <w:ind w:right="1"/>
              <w:jc w:val="center"/>
              <w:rPr>
                <w:b/>
              </w:rPr>
            </w:pPr>
            <w:r>
              <w:rPr>
                <w:b/>
                <w:w w:val="102"/>
              </w:rPr>
              <w:t>2</w:t>
            </w:r>
          </w:p>
        </w:tc>
        <w:tc>
          <w:tcPr>
            <w:tcW w:w="662" w:type="dxa"/>
          </w:tcPr>
          <w:p w:rsidR="00292BAF" w:rsidRDefault="00292BAF" w:rsidP="0088037E">
            <w:pPr>
              <w:pStyle w:val="TableParagraph"/>
              <w:spacing w:before="4"/>
              <w:ind w:right="266"/>
              <w:jc w:val="right"/>
              <w:rPr>
                <w:b/>
              </w:rPr>
            </w:pPr>
            <w:r>
              <w:rPr>
                <w:b/>
                <w:w w:val="102"/>
              </w:rPr>
              <w:t>2</w:t>
            </w:r>
          </w:p>
        </w:tc>
        <w:tc>
          <w:tcPr>
            <w:tcW w:w="664" w:type="dxa"/>
          </w:tcPr>
          <w:p w:rsidR="00292BAF" w:rsidRDefault="00292BAF" w:rsidP="0088037E">
            <w:pPr>
              <w:pStyle w:val="TableParagraph"/>
              <w:spacing w:before="4"/>
              <w:jc w:val="center"/>
              <w:rPr>
                <w:b/>
              </w:rPr>
            </w:pPr>
            <w:r>
              <w:rPr>
                <w:b/>
                <w:w w:val="102"/>
              </w:rPr>
              <w:t>1</w:t>
            </w:r>
          </w:p>
        </w:tc>
        <w:tc>
          <w:tcPr>
            <w:tcW w:w="662" w:type="dxa"/>
          </w:tcPr>
          <w:p w:rsidR="00292BAF" w:rsidRDefault="00292BAF" w:rsidP="0088037E">
            <w:pPr>
              <w:pStyle w:val="TableParagraph"/>
            </w:pPr>
          </w:p>
        </w:tc>
      </w:tr>
      <w:tr w:rsidR="00292BAF" w:rsidTr="0088037E">
        <w:trPr>
          <w:trHeight w:val="484"/>
        </w:trPr>
        <w:tc>
          <w:tcPr>
            <w:tcW w:w="629" w:type="dxa"/>
          </w:tcPr>
          <w:p w:rsidR="00292BAF" w:rsidRDefault="00292BAF" w:rsidP="0088037E">
            <w:pPr>
              <w:pStyle w:val="TableParagraph"/>
              <w:spacing w:line="199" w:lineRule="exact"/>
              <w:ind w:right="27"/>
              <w:jc w:val="right"/>
              <w:rPr>
                <w:b/>
              </w:rPr>
            </w:pPr>
            <w:r>
              <w:rPr>
                <w:b/>
              </w:rPr>
              <w:t>CO4</w:t>
            </w:r>
          </w:p>
        </w:tc>
        <w:tc>
          <w:tcPr>
            <w:tcW w:w="559" w:type="dxa"/>
          </w:tcPr>
          <w:p w:rsidR="00292BAF" w:rsidRDefault="00292BAF" w:rsidP="0088037E">
            <w:pPr>
              <w:pStyle w:val="TableParagraph"/>
              <w:spacing w:before="5"/>
              <w:ind w:left="9"/>
              <w:jc w:val="center"/>
              <w:rPr>
                <w:b/>
              </w:rPr>
            </w:pPr>
            <w:r>
              <w:rPr>
                <w:b/>
                <w:w w:val="102"/>
              </w:rPr>
              <w:t>3</w:t>
            </w:r>
          </w:p>
        </w:tc>
        <w:tc>
          <w:tcPr>
            <w:tcW w:w="557"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6"/>
              <w:jc w:val="center"/>
              <w:rPr>
                <w:b/>
              </w:rPr>
            </w:pPr>
            <w:r>
              <w:rPr>
                <w:b/>
                <w:w w:val="102"/>
              </w:rPr>
              <w:t>3</w:t>
            </w:r>
          </w:p>
        </w:tc>
        <w:tc>
          <w:tcPr>
            <w:tcW w:w="558" w:type="dxa"/>
          </w:tcPr>
          <w:p w:rsidR="00292BAF" w:rsidRDefault="00292BAF" w:rsidP="0088037E">
            <w:pPr>
              <w:pStyle w:val="TableParagraph"/>
              <w:spacing w:before="5"/>
              <w:ind w:left="6"/>
              <w:jc w:val="center"/>
              <w:rPr>
                <w:b/>
              </w:rPr>
            </w:pPr>
            <w:r>
              <w:rPr>
                <w:b/>
                <w:w w:val="102"/>
              </w:rPr>
              <w:t>3</w:t>
            </w:r>
          </w:p>
        </w:tc>
        <w:tc>
          <w:tcPr>
            <w:tcW w:w="559" w:type="dxa"/>
          </w:tcPr>
          <w:p w:rsidR="00292BAF" w:rsidRDefault="00292BAF" w:rsidP="0088037E">
            <w:pPr>
              <w:pStyle w:val="TableParagraph"/>
              <w:spacing w:before="5"/>
              <w:ind w:left="10"/>
              <w:jc w:val="center"/>
              <w:rPr>
                <w:b/>
              </w:rPr>
            </w:pPr>
            <w:r>
              <w:rPr>
                <w:b/>
                <w:w w:val="102"/>
              </w:rPr>
              <w:t>1</w:t>
            </w:r>
          </w:p>
        </w:tc>
        <w:tc>
          <w:tcPr>
            <w:tcW w:w="558"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5"/>
              <w:jc w:val="center"/>
              <w:rPr>
                <w:b/>
              </w:rPr>
            </w:pPr>
            <w:r>
              <w:rPr>
                <w:b/>
                <w:w w:val="102"/>
              </w:rPr>
              <w:t>3</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spacing w:before="5"/>
              <w:ind w:left="6"/>
              <w:jc w:val="center"/>
              <w:rPr>
                <w:b/>
              </w:rPr>
            </w:pPr>
            <w:r>
              <w:rPr>
                <w:b/>
                <w:w w:val="102"/>
              </w:rPr>
              <w:t>3</w:t>
            </w:r>
          </w:p>
        </w:tc>
        <w:tc>
          <w:tcPr>
            <w:tcW w:w="652" w:type="dxa"/>
          </w:tcPr>
          <w:p w:rsidR="00292BAF" w:rsidRDefault="00292BAF" w:rsidP="0088037E">
            <w:pPr>
              <w:pStyle w:val="TableParagraph"/>
              <w:spacing w:before="5"/>
              <w:ind w:left="3"/>
              <w:jc w:val="center"/>
              <w:rPr>
                <w:b/>
              </w:rPr>
            </w:pPr>
            <w:r>
              <w:rPr>
                <w:b/>
                <w:w w:val="102"/>
              </w:rPr>
              <w:t>3</w:t>
            </w:r>
          </w:p>
        </w:tc>
        <w:tc>
          <w:tcPr>
            <w:tcW w:w="652" w:type="dxa"/>
          </w:tcPr>
          <w:p w:rsidR="00292BAF" w:rsidRDefault="00292BAF" w:rsidP="0088037E">
            <w:pPr>
              <w:pStyle w:val="TableParagraph"/>
              <w:spacing w:before="5"/>
              <w:ind w:right="1"/>
              <w:jc w:val="center"/>
              <w:rPr>
                <w:b/>
              </w:rPr>
            </w:pPr>
            <w:r>
              <w:rPr>
                <w:b/>
                <w:w w:val="102"/>
              </w:rPr>
              <w:t>3</w:t>
            </w:r>
          </w:p>
        </w:tc>
        <w:tc>
          <w:tcPr>
            <w:tcW w:w="662" w:type="dxa"/>
          </w:tcPr>
          <w:p w:rsidR="00292BAF" w:rsidRDefault="00292BAF" w:rsidP="0088037E">
            <w:pPr>
              <w:pStyle w:val="TableParagraph"/>
              <w:spacing w:before="5"/>
              <w:ind w:right="266"/>
              <w:jc w:val="right"/>
              <w:rPr>
                <w:b/>
              </w:rPr>
            </w:pPr>
            <w:r>
              <w:rPr>
                <w:b/>
                <w:w w:val="102"/>
              </w:rPr>
              <w:t>2</w:t>
            </w:r>
          </w:p>
        </w:tc>
        <w:tc>
          <w:tcPr>
            <w:tcW w:w="664" w:type="dxa"/>
          </w:tcPr>
          <w:p w:rsidR="00292BAF" w:rsidRDefault="00292BAF" w:rsidP="0088037E">
            <w:pPr>
              <w:pStyle w:val="TableParagraph"/>
              <w:spacing w:before="5"/>
              <w:jc w:val="center"/>
              <w:rPr>
                <w:b/>
              </w:rPr>
            </w:pPr>
            <w:r>
              <w:rPr>
                <w:b/>
                <w:w w:val="102"/>
              </w:rPr>
              <w:t>1</w:t>
            </w:r>
          </w:p>
        </w:tc>
        <w:tc>
          <w:tcPr>
            <w:tcW w:w="662" w:type="dxa"/>
          </w:tcPr>
          <w:p w:rsidR="00292BAF" w:rsidRDefault="00292BAF" w:rsidP="0088037E">
            <w:pPr>
              <w:pStyle w:val="TableParagraph"/>
            </w:pPr>
          </w:p>
        </w:tc>
      </w:tr>
      <w:tr w:rsidR="00292BAF" w:rsidTr="0088037E">
        <w:trPr>
          <w:trHeight w:val="486"/>
        </w:trPr>
        <w:tc>
          <w:tcPr>
            <w:tcW w:w="629" w:type="dxa"/>
          </w:tcPr>
          <w:p w:rsidR="00292BAF" w:rsidRDefault="00292BAF" w:rsidP="0088037E">
            <w:pPr>
              <w:pStyle w:val="TableParagraph"/>
              <w:spacing w:line="201" w:lineRule="exact"/>
              <w:ind w:right="27"/>
              <w:jc w:val="right"/>
              <w:rPr>
                <w:b/>
              </w:rPr>
            </w:pPr>
            <w:r>
              <w:rPr>
                <w:b/>
              </w:rPr>
              <w:t>CO5</w:t>
            </w:r>
          </w:p>
        </w:tc>
        <w:tc>
          <w:tcPr>
            <w:tcW w:w="559" w:type="dxa"/>
          </w:tcPr>
          <w:p w:rsidR="00292BAF" w:rsidRDefault="00292BAF" w:rsidP="0088037E">
            <w:pPr>
              <w:pStyle w:val="TableParagraph"/>
              <w:spacing w:before="5"/>
              <w:ind w:left="9"/>
              <w:jc w:val="center"/>
              <w:rPr>
                <w:b/>
              </w:rPr>
            </w:pPr>
            <w:r>
              <w:rPr>
                <w:b/>
                <w:w w:val="102"/>
              </w:rPr>
              <w:t>2</w:t>
            </w:r>
          </w:p>
        </w:tc>
        <w:tc>
          <w:tcPr>
            <w:tcW w:w="557"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6"/>
              <w:jc w:val="center"/>
              <w:rPr>
                <w:b/>
              </w:rPr>
            </w:pPr>
            <w:r>
              <w:rPr>
                <w:b/>
                <w:w w:val="102"/>
              </w:rPr>
              <w:t>2</w:t>
            </w:r>
          </w:p>
        </w:tc>
        <w:tc>
          <w:tcPr>
            <w:tcW w:w="558" w:type="dxa"/>
          </w:tcPr>
          <w:p w:rsidR="00292BAF" w:rsidRDefault="00292BAF" w:rsidP="0088037E">
            <w:pPr>
              <w:pStyle w:val="TableParagraph"/>
              <w:spacing w:before="5"/>
              <w:ind w:left="6"/>
              <w:jc w:val="center"/>
              <w:rPr>
                <w:b/>
              </w:rPr>
            </w:pPr>
            <w:r>
              <w:rPr>
                <w:b/>
                <w:w w:val="102"/>
              </w:rPr>
              <w:t>3</w:t>
            </w:r>
          </w:p>
        </w:tc>
        <w:tc>
          <w:tcPr>
            <w:tcW w:w="559" w:type="dxa"/>
          </w:tcPr>
          <w:p w:rsidR="00292BAF" w:rsidRDefault="00292BAF" w:rsidP="0088037E">
            <w:pPr>
              <w:pStyle w:val="TableParagraph"/>
              <w:spacing w:before="5"/>
              <w:ind w:left="10"/>
              <w:jc w:val="center"/>
              <w:rPr>
                <w:b/>
              </w:rPr>
            </w:pPr>
            <w:r>
              <w:rPr>
                <w:b/>
                <w:w w:val="102"/>
              </w:rPr>
              <w:t>1</w:t>
            </w:r>
          </w:p>
        </w:tc>
        <w:tc>
          <w:tcPr>
            <w:tcW w:w="558"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5"/>
              <w:jc w:val="center"/>
              <w:rPr>
                <w:b/>
              </w:rPr>
            </w:pPr>
            <w:r>
              <w:rPr>
                <w:b/>
                <w:w w:val="102"/>
              </w:rPr>
              <w:t>3</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spacing w:before="5"/>
              <w:ind w:left="6"/>
              <w:jc w:val="center"/>
              <w:rPr>
                <w:b/>
              </w:rPr>
            </w:pPr>
            <w:r>
              <w:rPr>
                <w:b/>
                <w:w w:val="102"/>
              </w:rPr>
              <w:t>3</w:t>
            </w:r>
          </w:p>
        </w:tc>
        <w:tc>
          <w:tcPr>
            <w:tcW w:w="652" w:type="dxa"/>
          </w:tcPr>
          <w:p w:rsidR="00292BAF" w:rsidRDefault="00292BAF" w:rsidP="0088037E">
            <w:pPr>
              <w:pStyle w:val="TableParagraph"/>
              <w:spacing w:before="5"/>
              <w:ind w:left="3"/>
              <w:jc w:val="center"/>
              <w:rPr>
                <w:b/>
              </w:rPr>
            </w:pPr>
            <w:r>
              <w:rPr>
                <w:b/>
                <w:w w:val="102"/>
              </w:rPr>
              <w:t>2</w:t>
            </w:r>
          </w:p>
        </w:tc>
        <w:tc>
          <w:tcPr>
            <w:tcW w:w="652" w:type="dxa"/>
          </w:tcPr>
          <w:p w:rsidR="00292BAF" w:rsidRDefault="00292BAF" w:rsidP="0088037E">
            <w:pPr>
              <w:pStyle w:val="TableParagraph"/>
              <w:spacing w:before="5"/>
              <w:ind w:right="1"/>
              <w:jc w:val="center"/>
              <w:rPr>
                <w:b/>
              </w:rPr>
            </w:pPr>
            <w:r>
              <w:rPr>
                <w:b/>
                <w:w w:val="102"/>
              </w:rPr>
              <w:t>2</w:t>
            </w:r>
          </w:p>
        </w:tc>
        <w:tc>
          <w:tcPr>
            <w:tcW w:w="662" w:type="dxa"/>
          </w:tcPr>
          <w:p w:rsidR="00292BAF" w:rsidRDefault="00292BAF" w:rsidP="0088037E">
            <w:pPr>
              <w:pStyle w:val="TableParagraph"/>
              <w:spacing w:before="5"/>
              <w:ind w:right="266"/>
              <w:jc w:val="right"/>
              <w:rPr>
                <w:b/>
              </w:rPr>
            </w:pPr>
            <w:r>
              <w:rPr>
                <w:b/>
                <w:w w:val="102"/>
              </w:rPr>
              <w:t>2</w:t>
            </w:r>
          </w:p>
        </w:tc>
        <w:tc>
          <w:tcPr>
            <w:tcW w:w="664" w:type="dxa"/>
          </w:tcPr>
          <w:p w:rsidR="00292BAF" w:rsidRDefault="00292BAF" w:rsidP="0088037E">
            <w:pPr>
              <w:pStyle w:val="TableParagraph"/>
              <w:spacing w:before="5"/>
              <w:jc w:val="center"/>
              <w:rPr>
                <w:b/>
              </w:rPr>
            </w:pPr>
            <w:r>
              <w:rPr>
                <w:b/>
                <w:w w:val="102"/>
              </w:rPr>
              <w:t>1</w:t>
            </w:r>
          </w:p>
        </w:tc>
        <w:tc>
          <w:tcPr>
            <w:tcW w:w="662" w:type="dxa"/>
          </w:tcPr>
          <w:p w:rsidR="00292BAF" w:rsidRDefault="00292BAF" w:rsidP="0088037E">
            <w:pPr>
              <w:pStyle w:val="TableParagraph"/>
            </w:pPr>
          </w:p>
        </w:tc>
      </w:tr>
    </w:tbl>
    <w:p w:rsidR="00292BAF" w:rsidRDefault="00292BAF" w:rsidP="00292BAF">
      <w:pPr>
        <w:sectPr w:rsidR="00292BAF">
          <w:pgSz w:w="12240" w:h="15840"/>
          <w:pgMar w:top="980" w:right="360" w:bottom="280" w:left="420" w:header="720" w:footer="720" w:gutter="0"/>
          <w:cols w:space="720"/>
        </w:sect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927"/>
        <w:gridCol w:w="505"/>
        <w:gridCol w:w="507"/>
        <w:gridCol w:w="502"/>
      </w:tblGrid>
      <w:tr w:rsidR="00292BAF" w:rsidTr="0088037E">
        <w:trPr>
          <w:trHeight w:val="813"/>
        </w:trPr>
        <w:tc>
          <w:tcPr>
            <w:tcW w:w="1456" w:type="dxa"/>
          </w:tcPr>
          <w:p w:rsidR="00791E0F" w:rsidRDefault="00791E0F" w:rsidP="00791E0F">
            <w:pPr>
              <w:pStyle w:val="TableParagraph"/>
              <w:spacing w:before="20"/>
              <w:rPr>
                <w:b/>
                <w:sz w:val="24"/>
              </w:rPr>
            </w:pPr>
            <w:r>
              <w:rPr>
                <w:b/>
                <w:sz w:val="24"/>
              </w:rPr>
              <w:lastRenderedPageBreak/>
              <w:t xml:space="preserve">     2022-23</w:t>
            </w:r>
          </w:p>
          <w:p w:rsidR="00292BAF" w:rsidRDefault="00791E0F" w:rsidP="00791E0F">
            <w:pPr>
              <w:pStyle w:val="TableParagraph"/>
              <w:spacing w:before="6"/>
              <w:ind w:left="319"/>
              <w:rPr>
                <w:b/>
              </w:rPr>
            </w:pPr>
            <w:r>
              <w:rPr>
                <w:b/>
                <w:spacing w:val="-1"/>
                <w:sz w:val="24"/>
              </w:rPr>
              <w:t>Onwards</w:t>
            </w:r>
            <w:r>
              <w:rPr>
                <w:b/>
                <w:spacing w:val="-57"/>
                <w:sz w:val="24"/>
              </w:rPr>
              <w:t xml:space="preserve"> </w:t>
            </w:r>
            <w:r>
              <w:rPr>
                <w:b/>
                <w:sz w:val="24"/>
              </w:rPr>
              <w:t>(MR-22)</w:t>
            </w:r>
          </w:p>
        </w:tc>
        <w:tc>
          <w:tcPr>
            <w:tcW w:w="5927" w:type="dxa"/>
          </w:tcPr>
          <w:p w:rsidR="00292BAF" w:rsidRDefault="00292BAF" w:rsidP="0088037E">
            <w:pPr>
              <w:pStyle w:val="TableParagraph"/>
              <w:spacing w:before="97"/>
              <w:ind w:left="680" w:right="675"/>
              <w:jc w:val="center"/>
              <w:rPr>
                <w:b/>
              </w:rPr>
            </w:pPr>
            <w:r>
              <w:rPr>
                <w:b/>
              </w:rPr>
              <w:t>MALLAREDDYENGINEERINGCOLLEGE</w:t>
            </w:r>
          </w:p>
          <w:p w:rsidR="00292BAF" w:rsidRDefault="00292BAF" w:rsidP="0088037E">
            <w:pPr>
              <w:pStyle w:val="TableParagraph"/>
              <w:spacing w:before="45"/>
              <w:ind w:left="682" w:right="672"/>
              <w:jc w:val="center"/>
              <w:rPr>
                <w:b/>
              </w:rPr>
            </w:pPr>
            <w:r>
              <w:rPr>
                <w:b/>
              </w:rPr>
              <w:t>(Autonomous)</w:t>
            </w:r>
          </w:p>
        </w:tc>
        <w:tc>
          <w:tcPr>
            <w:tcW w:w="1514" w:type="dxa"/>
            <w:gridSpan w:val="3"/>
          </w:tcPr>
          <w:p w:rsidR="00292BAF" w:rsidRDefault="00292BAF" w:rsidP="0088037E">
            <w:pPr>
              <w:pStyle w:val="TableParagraph"/>
              <w:spacing w:before="97" w:line="283" w:lineRule="auto"/>
              <w:ind w:left="246" w:right="156" w:firstLine="180"/>
              <w:rPr>
                <w:b/>
              </w:rPr>
            </w:pPr>
            <w:r>
              <w:rPr>
                <w:b/>
              </w:rPr>
              <w:t>B.Tech.</w:t>
            </w:r>
            <w:r>
              <w:rPr>
                <w:b/>
                <w:spacing w:val="1"/>
              </w:rPr>
              <w:t xml:space="preserve"> </w:t>
            </w:r>
            <w:r>
              <w:rPr>
                <w:b/>
              </w:rPr>
              <w:t>V</w:t>
            </w:r>
            <w:r>
              <w:rPr>
                <w:b/>
                <w:spacing w:val="10"/>
              </w:rPr>
              <w:t xml:space="preserve"> </w:t>
            </w:r>
            <w:r>
              <w:rPr>
                <w:b/>
              </w:rPr>
              <w:t>Semester</w:t>
            </w:r>
          </w:p>
        </w:tc>
      </w:tr>
      <w:tr w:rsidR="00292BAF" w:rsidTr="0088037E">
        <w:trPr>
          <w:trHeight w:val="407"/>
        </w:trPr>
        <w:tc>
          <w:tcPr>
            <w:tcW w:w="1456" w:type="dxa"/>
          </w:tcPr>
          <w:p w:rsidR="00292BAF" w:rsidRDefault="00791E0F" w:rsidP="0088037E">
            <w:pPr>
              <w:pStyle w:val="TableParagraph"/>
              <w:spacing w:before="42"/>
              <w:ind w:left="178" w:right="73"/>
              <w:jc w:val="center"/>
              <w:rPr>
                <w:b/>
              </w:rPr>
            </w:pPr>
            <w:r>
              <w:rPr>
                <w:b/>
              </w:rPr>
              <w:t>Code:C0313</w:t>
            </w:r>
          </w:p>
        </w:tc>
        <w:tc>
          <w:tcPr>
            <w:tcW w:w="5927" w:type="dxa"/>
            <w:vMerge w:val="restart"/>
          </w:tcPr>
          <w:p w:rsidR="00292BAF" w:rsidRDefault="00292BAF" w:rsidP="0088037E">
            <w:pPr>
              <w:pStyle w:val="TableParagraph"/>
              <w:spacing w:before="3"/>
            </w:pPr>
          </w:p>
          <w:p w:rsidR="00292BAF" w:rsidRDefault="00292BAF" w:rsidP="0088037E">
            <w:pPr>
              <w:pStyle w:val="TableParagraph"/>
              <w:ind w:left="1893"/>
              <w:rPr>
                <w:b/>
              </w:rPr>
            </w:pPr>
            <w:r>
              <w:rPr>
                <w:b/>
              </w:rPr>
              <w:t>MACHINE</w:t>
            </w:r>
            <w:r>
              <w:rPr>
                <w:b/>
                <w:spacing w:val="24"/>
              </w:rPr>
              <w:t xml:space="preserve"> </w:t>
            </w:r>
            <w:r>
              <w:rPr>
                <w:b/>
              </w:rPr>
              <w:t>DRAWING</w:t>
            </w:r>
          </w:p>
        </w:tc>
        <w:tc>
          <w:tcPr>
            <w:tcW w:w="505" w:type="dxa"/>
          </w:tcPr>
          <w:p w:rsidR="00292BAF" w:rsidRDefault="00292BAF" w:rsidP="008502DB">
            <w:pPr>
              <w:pStyle w:val="TableParagraph"/>
              <w:spacing w:before="42"/>
              <w:ind w:right="79"/>
              <w:jc w:val="center"/>
              <w:rPr>
                <w:b/>
              </w:rPr>
            </w:pPr>
            <w:r>
              <w:rPr>
                <w:b/>
                <w:w w:val="102"/>
              </w:rPr>
              <w:t>L</w:t>
            </w:r>
          </w:p>
        </w:tc>
        <w:tc>
          <w:tcPr>
            <w:tcW w:w="507" w:type="dxa"/>
          </w:tcPr>
          <w:p w:rsidR="00292BAF" w:rsidRDefault="00292BAF" w:rsidP="008502DB">
            <w:pPr>
              <w:pStyle w:val="TableParagraph"/>
              <w:spacing w:before="42"/>
              <w:ind w:left="14"/>
              <w:jc w:val="center"/>
              <w:rPr>
                <w:b/>
              </w:rPr>
            </w:pPr>
            <w:r>
              <w:rPr>
                <w:b/>
                <w:w w:val="102"/>
              </w:rPr>
              <w:t>T</w:t>
            </w:r>
          </w:p>
        </w:tc>
        <w:tc>
          <w:tcPr>
            <w:tcW w:w="502" w:type="dxa"/>
          </w:tcPr>
          <w:p w:rsidR="00292BAF" w:rsidRDefault="00292BAF" w:rsidP="008502DB">
            <w:pPr>
              <w:pStyle w:val="TableParagraph"/>
              <w:spacing w:before="42"/>
              <w:ind w:left="18"/>
              <w:jc w:val="center"/>
              <w:rPr>
                <w:b/>
              </w:rPr>
            </w:pPr>
            <w:r>
              <w:rPr>
                <w:b/>
                <w:w w:val="102"/>
              </w:rPr>
              <w:t>P</w:t>
            </w:r>
          </w:p>
        </w:tc>
      </w:tr>
      <w:tr w:rsidR="00292BAF" w:rsidTr="0088037E">
        <w:trPr>
          <w:trHeight w:val="385"/>
        </w:trPr>
        <w:tc>
          <w:tcPr>
            <w:tcW w:w="1456" w:type="dxa"/>
          </w:tcPr>
          <w:p w:rsidR="00292BAF" w:rsidRDefault="00292BAF" w:rsidP="0088037E">
            <w:pPr>
              <w:pStyle w:val="TableParagraph"/>
              <w:spacing w:before="30"/>
              <w:ind w:left="180" w:right="73"/>
              <w:jc w:val="center"/>
              <w:rPr>
                <w:b/>
              </w:rPr>
            </w:pPr>
            <w:r>
              <w:rPr>
                <w:b/>
              </w:rPr>
              <w:t>Credits:2</w:t>
            </w:r>
          </w:p>
        </w:tc>
        <w:tc>
          <w:tcPr>
            <w:tcW w:w="5927" w:type="dxa"/>
            <w:vMerge/>
            <w:tcBorders>
              <w:top w:val="nil"/>
            </w:tcBorders>
          </w:tcPr>
          <w:p w:rsidR="00292BAF" w:rsidRDefault="00292BAF" w:rsidP="0088037E">
            <w:pPr>
              <w:rPr>
                <w:sz w:val="2"/>
                <w:szCs w:val="2"/>
              </w:rPr>
            </w:pPr>
          </w:p>
        </w:tc>
        <w:tc>
          <w:tcPr>
            <w:tcW w:w="505" w:type="dxa"/>
          </w:tcPr>
          <w:p w:rsidR="00292BAF" w:rsidRDefault="00292BAF" w:rsidP="008502DB">
            <w:pPr>
              <w:pStyle w:val="TableParagraph"/>
              <w:spacing w:before="30"/>
              <w:ind w:right="89"/>
              <w:jc w:val="center"/>
              <w:rPr>
                <w:b/>
              </w:rPr>
            </w:pPr>
            <w:r>
              <w:rPr>
                <w:b/>
                <w:w w:val="102"/>
              </w:rPr>
              <w:t>1</w:t>
            </w:r>
          </w:p>
        </w:tc>
        <w:tc>
          <w:tcPr>
            <w:tcW w:w="507" w:type="dxa"/>
          </w:tcPr>
          <w:p w:rsidR="00292BAF" w:rsidRDefault="00292BAF" w:rsidP="008502DB">
            <w:pPr>
              <w:pStyle w:val="TableParagraph"/>
              <w:spacing w:before="30"/>
              <w:ind w:left="15"/>
              <w:jc w:val="center"/>
              <w:rPr>
                <w:b/>
              </w:rPr>
            </w:pPr>
            <w:r>
              <w:rPr>
                <w:b/>
                <w:w w:val="102"/>
              </w:rPr>
              <w:t>-</w:t>
            </w:r>
          </w:p>
        </w:tc>
        <w:tc>
          <w:tcPr>
            <w:tcW w:w="502" w:type="dxa"/>
          </w:tcPr>
          <w:p w:rsidR="00292BAF" w:rsidRDefault="00292BAF" w:rsidP="008502DB">
            <w:pPr>
              <w:pStyle w:val="TableParagraph"/>
              <w:spacing w:before="30"/>
              <w:ind w:left="18"/>
              <w:jc w:val="center"/>
              <w:rPr>
                <w:b/>
              </w:rPr>
            </w:pPr>
            <w:r>
              <w:rPr>
                <w:b/>
                <w:w w:val="102"/>
              </w:rPr>
              <w:t>2</w:t>
            </w:r>
          </w:p>
        </w:tc>
      </w:tr>
    </w:tbl>
    <w:p w:rsidR="00292BAF" w:rsidRDefault="00292BAF" w:rsidP="00292BAF">
      <w:pPr>
        <w:spacing w:before="50"/>
        <w:ind w:left="1452"/>
      </w:pPr>
      <w:r>
        <w:rPr>
          <w:b/>
        </w:rPr>
        <w:t>Prerequisites:</w:t>
      </w:r>
      <w:r>
        <w:rPr>
          <w:b/>
          <w:spacing w:val="25"/>
        </w:rPr>
        <w:t xml:space="preserve"> </w:t>
      </w:r>
      <w:r>
        <w:t>Engineering</w:t>
      </w:r>
      <w:r>
        <w:rPr>
          <w:spacing w:val="23"/>
        </w:rPr>
        <w:t xml:space="preserve"> </w:t>
      </w:r>
      <w:r>
        <w:t>Graphics</w:t>
      </w:r>
    </w:p>
    <w:p w:rsidR="00292BAF" w:rsidRDefault="00292BAF" w:rsidP="00292BAF">
      <w:pPr>
        <w:pStyle w:val="BodyText"/>
        <w:spacing w:before="8"/>
        <w:rPr>
          <w:sz w:val="20"/>
        </w:rPr>
      </w:pPr>
    </w:p>
    <w:p w:rsidR="00292BAF" w:rsidRDefault="00292BAF" w:rsidP="00292BAF">
      <w:pPr>
        <w:pStyle w:val="Heading1"/>
        <w:spacing w:before="1"/>
      </w:pPr>
      <w:r>
        <w:t>Course</w:t>
      </w:r>
      <w:r>
        <w:rPr>
          <w:spacing w:val="18"/>
        </w:rPr>
        <w:t xml:space="preserve"> </w:t>
      </w:r>
      <w:r>
        <w:t>Objectives:</w:t>
      </w:r>
    </w:p>
    <w:p w:rsidR="00292BAF" w:rsidRDefault="00292BAF" w:rsidP="00292BAF">
      <w:pPr>
        <w:pStyle w:val="BodyText"/>
        <w:spacing w:before="8"/>
        <w:rPr>
          <w:b/>
          <w:sz w:val="19"/>
        </w:rPr>
      </w:pPr>
    </w:p>
    <w:p w:rsidR="00292BAF" w:rsidRDefault="00292BAF" w:rsidP="00292BAF">
      <w:pPr>
        <w:pStyle w:val="BodyText"/>
        <w:spacing w:line="283" w:lineRule="auto"/>
        <w:ind w:left="1452" w:right="1225"/>
        <w:jc w:val="both"/>
      </w:pPr>
      <w:r>
        <w:t>To understand projections of</w:t>
      </w:r>
      <w:r>
        <w:rPr>
          <w:spacing w:val="1"/>
        </w:rPr>
        <w:t xml:space="preserve"> </w:t>
      </w:r>
      <w:r>
        <w:t>simple</w:t>
      </w:r>
      <w:r>
        <w:rPr>
          <w:spacing w:val="1"/>
        </w:rPr>
        <w:t xml:space="preserve"> </w:t>
      </w:r>
      <w:r>
        <w:t>machine</w:t>
      </w:r>
      <w:r>
        <w:rPr>
          <w:spacing w:val="1"/>
        </w:rPr>
        <w:t xml:space="preserve"> </w:t>
      </w:r>
      <w:r>
        <w:t>elements</w:t>
      </w:r>
      <w:r>
        <w:rPr>
          <w:spacing w:val="55"/>
        </w:rPr>
        <w:t xml:space="preserve"> </w:t>
      </w:r>
      <w:r>
        <w:t>and understand assembly drawings of</w:t>
      </w:r>
      <w:r>
        <w:rPr>
          <w:spacing w:val="1"/>
        </w:rPr>
        <w:t xml:space="preserve"> </w:t>
      </w:r>
      <w:r>
        <w:t>typical</w:t>
      </w:r>
      <w:r>
        <w:rPr>
          <w:spacing w:val="1"/>
        </w:rPr>
        <w:t xml:space="preserve"> </w:t>
      </w:r>
      <w:r>
        <w:t>machine</w:t>
      </w:r>
      <w:r>
        <w:rPr>
          <w:spacing w:val="1"/>
        </w:rPr>
        <w:t xml:space="preserve"> </w:t>
      </w:r>
      <w:r>
        <w:t>parts</w:t>
      </w:r>
      <w:r>
        <w:rPr>
          <w:spacing w:val="1"/>
        </w:rPr>
        <w:t xml:space="preserve"> </w:t>
      </w:r>
      <w:r>
        <w:t>such</w:t>
      </w:r>
      <w:r>
        <w:rPr>
          <w:spacing w:val="1"/>
        </w:rPr>
        <w:t xml:space="preserve"> </w:t>
      </w:r>
      <w:r>
        <w:t>as</w:t>
      </w:r>
      <w:r>
        <w:rPr>
          <w:spacing w:val="1"/>
        </w:rPr>
        <w:t xml:space="preserve"> </w:t>
      </w:r>
      <w:r>
        <w:t>Connecting</w:t>
      </w:r>
      <w:r>
        <w:rPr>
          <w:spacing w:val="1"/>
        </w:rPr>
        <w:t xml:space="preserve"> </w:t>
      </w:r>
      <w:r>
        <w:t>rod,</w:t>
      </w:r>
      <w:r>
        <w:rPr>
          <w:spacing w:val="1"/>
        </w:rPr>
        <w:t xml:space="preserve"> </w:t>
      </w:r>
      <w:r>
        <w:t>Eccentric,</w:t>
      </w:r>
      <w:r>
        <w:rPr>
          <w:spacing w:val="55"/>
        </w:rPr>
        <w:t xml:space="preserve"> </w:t>
      </w:r>
      <w:r>
        <w:t>Cross</w:t>
      </w:r>
      <w:r>
        <w:rPr>
          <w:spacing w:val="55"/>
        </w:rPr>
        <w:t xml:space="preserve"> </w:t>
      </w:r>
      <w:r>
        <w:t>head,</w:t>
      </w:r>
      <w:r>
        <w:rPr>
          <w:spacing w:val="55"/>
        </w:rPr>
        <w:t xml:space="preserve"> </w:t>
      </w:r>
      <w:r>
        <w:t>Screw</w:t>
      </w:r>
      <w:r>
        <w:rPr>
          <w:spacing w:val="55"/>
        </w:rPr>
        <w:t xml:space="preserve"> </w:t>
      </w:r>
      <w:r>
        <w:t>jack,</w:t>
      </w:r>
      <w:r>
        <w:rPr>
          <w:spacing w:val="55"/>
        </w:rPr>
        <w:t xml:space="preserve"> </w:t>
      </w:r>
      <w:r>
        <w:t>Plummer</w:t>
      </w:r>
      <w:r>
        <w:rPr>
          <w:spacing w:val="1"/>
        </w:rPr>
        <w:t xml:space="preserve"> </w:t>
      </w:r>
      <w:r>
        <w:t>block.</w:t>
      </w:r>
    </w:p>
    <w:p w:rsidR="00292BAF" w:rsidRDefault="00292BAF" w:rsidP="00292BAF">
      <w:pPr>
        <w:pStyle w:val="Heading1"/>
        <w:spacing w:before="194"/>
      </w:pPr>
      <w:r>
        <w:t>Machine</w:t>
      </w:r>
      <w:r>
        <w:rPr>
          <w:spacing w:val="19"/>
        </w:rPr>
        <w:t xml:space="preserve"> </w:t>
      </w:r>
      <w:r>
        <w:t>Drawing</w:t>
      </w:r>
      <w:r>
        <w:rPr>
          <w:spacing w:val="18"/>
        </w:rPr>
        <w:t xml:space="preserve"> </w:t>
      </w:r>
      <w:r>
        <w:t>Conventions:</w:t>
      </w:r>
    </w:p>
    <w:p w:rsidR="00292BAF" w:rsidRDefault="00292BAF" w:rsidP="00292BAF">
      <w:pPr>
        <w:pStyle w:val="BodyText"/>
        <w:spacing w:before="11"/>
        <w:rPr>
          <w:b/>
          <w:sz w:val="19"/>
        </w:rPr>
      </w:pPr>
    </w:p>
    <w:p w:rsidR="00292BAF" w:rsidRDefault="00292BAF" w:rsidP="00292BAF">
      <w:pPr>
        <w:pStyle w:val="BodyText"/>
        <w:ind w:left="1452"/>
      </w:pPr>
      <w:r>
        <w:t>Need</w:t>
      </w:r>
      <w:r>
        <w:rPr>
          <w:spacing w:val="12"/>
        </w:rPr>
        <w:t xml:space="preserve"> </w:t>
      </w:r>
      <w:r>
        <w:t>for</w:t>
      </w:r>
      <w:r>
        <w:rPr>
          <w:spacing w:val="17"/>
        </w:rPr>
        <w:t xml:space="preserve"> </w:t>
      </w:r>
      <w:r>
        <w:t>drawing</w:t>
      </w:r>
      <w:r>
        <w:rPr>
          <w:spacing w:val="14"/>
        </w:rPr>
        <w:t xml:space="preserve"> </w:t>
      </w:r>
      <w:r>
        <w:t>conventions</w:t>
      </w:r>
      <w:r>
        <w:rPr>
          <w:spacing w:val="15"/>
        </w:rPr>
        <w:t xml:space="preserve"> </w:t>
      </w:r>
      <w:r>
        <w:t>-</w:t>
      </w:r>
      <w:r>
        <w:rPr>
          <w:spacing w:val="15"/>
        </w:rPr>
        <w:t xml:space="preserve"> </w:t>
      </w:r>
      <w:r>
        <w:t>introduction</w:t>
      </w:r>
      <w:r>
        <w:rPr>
          <w:spacing w:val="8"/>
        </w:rPr>
        <w:t xml:space="preserve"> </w:t>
      </w:r>
      <w:r>
        <w:t>to</w:t>
      </w:r>
      <w:r>
        <w:rPr>
          <w:spacing w:val="15"/>
        </w:rPr>
        <w:t xml:space="preserve"> </w:t>
      </w:r>
      <w:r>
        <w:t>IS</w:t>
      </w:r>
      <w:r>
        <w:rPr>
          <w:spacing w:val="9"/>
        </w:rPr>
        <w:t xml:space="preserve"> </w:t>
      </w:r>
      <w:r>
        <w:t>conventions</w:t>
      </w:r>
    </w:p>
    <w:p w:rsidR="00292BAF" w:rsidRDefault="00292BAF" w:rsidP="00292BAF">
      <w:pPr>
        <w:pStyle w:val="BodyText"/>
        <w:spacing w:before="2"/>
        <w:rPr>
          <w:sz w:val="20"/>
        </w:rPr>
      </w:pPr>
    </w:p>
    <w:p w:rsidR="00292BAF" w:rsidRDefault="00292BAF" w:rsidP="00411A70">
      <w:pPr>
        <w:pStyle w:val="ListParagraph"/>
        <w:numPr>
          <w:ilvl w:val="0"/>
          <w:numId w:val="284"/>
        </w:numPr>
        <w:tabs>
          <w:tab w:val="left" w:pos="1719"/>
        </w:tabs>
        <w:spacing w:line="283" w:lineRule="auto"/>
        <w:ind w:right="1740"/>
      </w:pPr>
      <w:r>
        <w:t>Methods</w:t>
      </w:r>
      <w:r>
        <w:rPr>
          <w:spacing w:val="13"/>
        </w:rPr>
        <w:t xml:space="preserve"> </w:t>
      </w:r>
      <w:r>
        <w:t>of</w:t>
      </w:r>
      <w:r>
        <w:rPr>
          <w:spacing w:val="17"/>
        </w:rPr>
        <w:t xml:space="preserve"> </w:t>
      </w:r>
      <w:r>
        <w:t>dimensioning,</w:t>
      </w:r>
      <w:r>
        <w:rPr>
          <w:spacing w:val="18"/>
        </w:rPr>
        <w:t xml:space="preserve"> </w:t>
      </w:r>
      <w:r>
        <w:t>general</w:t>
      </w:r>
      <w:r>
        <w:rPr>
          <w:spacing w:val="14"/>
        </w:rPr>
        <w:t xml:space="preserve"> </w:t>
      </w:r>
      <w:r>
        <w:t>rules</w:t>
      </w:r>
      <w:r>
        <w:rPr>
          <w:spacing w:val="12"/>
        </w:rPr>
        <w:t xml:space="preserve"> </w:t>
      </w:r>
      <w:r>
        <w:t>for</w:t>
      </w:r>
      <w:r>
        <w:rPr>
          <w:spacing w:val="10"/>
        </w:rPr>
        <w:t xml:space="preserve"> </w:t>
      </w:r>
      <w:r>
        <w:t>sizes</w:t>
      </w:r>
      <w:r>
        <w:rPr>
          <w:spacing w:val="11"/>
        </w:rPr>
        <w:t xml:space="preserve"> </w:t>
      </w:r>
      <w:r>
        <w:t>and</w:t>
      </w:r>
      <w:r>
        <w:rPr>
          <w:spacing w:val="11"/>
        </w:rPr>
        <w:t xml:space="preserve"> </w:t>
      </w:r>
      <w:r>
        <w:t>placement</w:t>
      </w:r>
      <w:r>
        <w:rPr>
          <w:spacing w:val="14"/>
        </w:rPr>
        <w:t xml:space="preserve"> </w:t>
      </w:r>
      <w:r>
        <w:t>of</w:t>
      </w:r>
      <w:r>
        <w:rPr>
          <w:spacing w:val="14"/>
        </w:rPr>
        <w:t xml:space="preserve"> </w:t>
      </w:r>
      <w:r>
        <w:t>dimensions</w:t>
      </w:r>
      <w:r>
        <w:rPr>
          <w:spacing w:val="16"/>
        </w:rPr>
        <w:t xml:space="preserve"> </w:t>
      </w:r>
      <w:r>
        <w:t>for</w:t>
      </w:r>
      <w:r>
        <w:rPr>
          <w:spacing w:val="13"/>
        </w:rPr>
        <w:t xml:space="preserve"> </w:t>
      </w:r>
      <w:r>
        <w:t>holes,</w:t>
      </w:r>
      <w:r>
        <w:rPr>
          <w:spacing w:val="-52"/>
        </w:rPr>
        <w:t xml:space="preserve"> </w:t>
      </w:r>
      <w:r>
        <w:t>centers,</w:t>
      </w:r>
      <w:r>
        <w:rPr>
          <w:spacing w:val="3"/>
        </w:rPr>
        <w:t xml:space="preserve"> </w:t>
      </w:r>
      <w:r>
        <w:t>curved</w:t>
      </w:r>
      <w:r>
        <w:rPr>
          <w:spacing w:val="2"/>
        </w:rPr>
        <w:t xml:space="preserve"> </w:t>
      </w:r>
      <w:r>
        <w:t>and tapered</w:t>
      </w:r>
      <w:r>
        <w:rPr>
          <w:spacing w:val="2"/>
        </w:rPr>
        <w:t xml:space="preserve"> </w:t>
      </w:r>
      <w:r>
        <w:t>features</w:t>
      </w:r>
    </w:p>
    <w:p w:rsidR="00292BAF" w:rsidRDefault="00292BAF" w:rsidP="00411A70">
      <w:pPr>
        <w:pStyle w:val="ListParagraph"/>
        <w:numPr>
          <w:ilvl w:val="0"/>
          <w:numId w:val="284"/>
        </w:numPr>
        <w:tabs>
          <w:tab w:val="left" w:pos="1719"/>
        </w:tabs>
        <w:spacing w:line="285" w:lineRule="auto"/>
        <w:ind w:right="1299"/>
      </w:pPr>
      <w:r>
        <w:t>Types</w:t>
      </w:r>
      <w:r>
        <w:rPr>
          <w:spacing w:val="15"/>
        </w:rPr>
        <w:t xml:space="preserve"> </w:t>
      </w:r>
      <w:r>
        <w:t>of</w:t>
      </w:r>
      <w:r>
        <w:rPr>
          <w:spacing w:val="12"/>
        </w:rPr>
        <w:t xml:space="preserve"> </w:t>
      </w:r>
      <w:r>
        <w:t>sections</w:t>
      </w:r>
      <w:r>
        <w:rPr>
          <w:spacing w:val="13"/>
        </w:rPr>
        <w:t xml:space="preserve"> </w:t>
      </w:r>
      <w:r>
        <w:t>-</w:t>
      </w:r>
      <w:r>
        <w:rPr>
          <w:spacing w:val="13"/>
        </w:rPr>
        <w:t xml:space="preserve"> </w:t>
      </w:r>
      <w:r>
        <w:t>selection</w:t>
      </w:r>
      <w:r>
        <w:rPr>
          <w:spacing w:val="13"/>
        </w:rPr>
        <w:t xml:space="preserve"> </w:t>
      </w:r>
      <w:r>
        <w:t>of</w:t>
      </w:r>
      <w:r>
        <w:rPr>
          <w:spacing w:val="17"/>
        </w:rPr>
        <w:t xml:space="preserve"> </w:t>
      </w:r>
      <w:r>
        <w:t>section</w:t>
      </w:r>
      <w:r>
        <w:rPr>
          <w:spacing w:val="11"/>
        </w:rPr>
        <w:t xml:space="preserve"> </w:t>
      </w:r>
      <w:r>
        <w:t>planes</w:t>
      </w:r>
      <w:r>
        <w:rPr>
          <w:spacing w:val="10"/>
        </w:rPr>
        <w:t xml:space="preserve"> </w:t>
      </w:r>
      <w:r>
        <w:t>and</w:t>
      </w:r>
      <w:r>
        <w:rPr>
          <w:spacing w:val="10"/>
        </w:rPr>
        <w:t xml:space="preserve"> </w:t>
      </w:r>
      <w:r>
        <w:t>drawing</w:t>
      </w:r>
      <w:r>
        <w:rPr>
          <w:spacing w:val="13"/>
        </w:rPr>
        <w:t xml:space="preserve"> </w:t>
      </w:r>
      <w:r>
        <w:t>of</w:t>
      </w:r>
      <w:r>
        <w:rPr>
          <w:spacing w:val="15"/>
        </w:rPr>
        <w:t xml:space="preserve"> </w:t>
      </w:r>
      <w:r>
        <w:t>sections</w:t>
      </w:r>
      <w:r>
        <w:rPr>
          <w:spacing w:val="14"/>
        </w:rPr>
        <w:t xml:space="preserve"> </w:t>
      </w:r>
      <w:r>
        <w:t>and</w:t>
      </w:r>
      <w:r>
        <w:rPr>
          <w:spacing w:val="7"/>
        </w:rPr>
        <w:t xml:space="preserve"> </w:t>
      </w:r>
      <w:r>
        <w:t>auxiliary</w:t>
      </w:r>
      <w:r>
        <w:rPr>
          <w:spacing w:val="13"/>
        </w:rPr>
        <w:t xml:space="preserve"> </w:t>
      </w:r>
      <w:r>
        <w:t>sectional</w:t>
      </w:r>
      <w:r>
        <w:rPr>
          <w:spacing w:val="-52"/>
        </w:rPr>
        <w:t xml:space="preserve"> </w:t>
      </w:r>
      <w:r>
        <w:t>views.</w:t>
      </w:r>
      <w:r>
        <w:rPr>
          <w:spacing w:val="3"/>
        </w:rPr>
        <w:t xml:space="preserve"> </w:t>
      </w:r>
      <w:r>
        <w:t>Parts</w:t>
      </w:r>
      <w:r>
        <w:rPr>
          <w:spacing w:val="2"/>
        </w:rPr>
        <w:t xml:space="preserve"> </w:t>
      </w:r>
      <w:r>
        <w:t>not</w:t>
      </w:r>
      <w:r>
        <w:rPr>
          <w:spacing w:val="3"/>
        </w:rPr>
        <w:t xml:space="preserve"> </w:t>
      </w:r>
      <w:r>
        <w:t>usually</w:t>
      </w:r>
      <w:r>
        <w:rPr>
          <w:spacing w:val="2"/>
        </w:rPr>
        <w:t xml:space="preserve"> </w:t>
      </w:r>
      <w:r>
        <w:t>sectioned.</w:t>
      </w:r>
    </w:p>
    <w:p w:rsidR="00292BAF" w:rsidRDefault="00292BAF" w:rsidP="00411A70">
      <w:pPr>
        <w:pStyle w:val="ListParagraph"/>
        <w:numPr>
          <w:ilvl w:val="0"/>
          <w:numId w:val="284"/>
        </w:numPr>
        <w:tabs>
          <w:tab w:val="left" w:pos="1719"/>
        </w:tabs>
        <w:spacing w:line="283" w:lineRule="auto"/>
        <w:ind w:right="1891"/>
      </w:pPr>
      <w:r>
        <w:t>Conventional</w:t>
      </w:r>
      <w:r>
        <w:rPr>
          <w:spacing w:val="15"/>
        </w:rPr>
        <w:t xml:space="preserve"> </w:t>
      </w:r>
      <w:r>
        <w:t>representation</w:t>
      </w:r>
      <w:r>
        <w:rPr>
          <w:spacing w:val="18"/>
        </w:rPr>
        <w:t xml:space="preserve"> </w:t>
      </w:r>
      <w:r>
        <w:t>of</w:t>
      </w:r>
      <w:r>
        <w:rPr>
          <w:spacing w:val="18"/>
        </w:rPr>
        <w:t xml:space="preserve"> </w:t>
      </w:r>
      <w:r>
        <w:t>materials,</w:t>
      </w:r>
      <w:r>
        <w:rPr>
          <w:spacing w:val="15"/>
        </w:rPr>
        <w:t xml:space="preserve"> </w:t>
      </w:r>
      <w:r>
        <w:t>common</w:t>
      </w:r>
      <w:r>
        <w:rPr>
          <w:spacing w:val="21"/>
        </w:rPr>
        <w:t xml:space="preserve"> </w:t>
      </w:r>
      <w:r>
        <w:t>machine</w:t>
      </w:r>
      <w:r>
        <w:rPr>
          <w:spacing w:val="15"/>
        </w:rPr>
        <w:t xml:space="preserve"> </w:t>
      </w:r>
      <w:r>
        <w:t>elements</w:t>
      </w:r>
      <w:r>
        <w:rPr>
          <w:spacing w:val="16"/>
        </w:rPr>
        <w:t xml:space="preserve"> </w:t>
      </w:r>
      <w:r>
        <w:t>and</w:t>
      </w:r>
      <w:r>
        <w:rPr>
          <w:spacing w:val="15"/>
        </w:rPr>
        <w:t xml:space="preserve"> </w:t>
      </w:r>
      <w:r>
        <w:t>parts</w:t>
      </w:r>
      <w:r>
        <w:rPr>
          <w:spacing w:val="18"/>
        </w:rPr>
        <w:t xml:space="preserve"> </w:t>
      </w:r>
      <w:r>
        <w:t>such</w:t>
      </w:r>
      <w:r>
        <w:rPr>
          <w:spacing w:val="13"/>
        </w:rPr>
        <w:t xml:space="preserve"> </w:t>
      </w:r>
      <w:r>
        <w:t>as</w:t>
      </w:r>
      <w:r>
        <w:rPr>
          <w:spacing w:val="-52"/>
        </w:rPr>
        <w:t xml:space="preserve"> </w:t>
      </w:r>
      <w:r>
        <w:t>screws,</w:t>
      </w:r>
      <w:r>
        <w:rPr>
          <w:spacing w:val="4"/>
        </w:rPr>
        <w:t xml:space="preserve"> </w:t>
      </w:r>
      <w:r>
        <w:t>nuts,</w:t>
      </w:r>
      <w:r>
        <w:rPr>
          <w:spacing w:val="4"/>
        </w:rPr>
        <w:t xml:space="preserve"> </w:t>
      </w:r>
      <w:r>
        <w:t>bolts,</w:t>
      </w:r>
      <w:r>
        <w:rPr>
          <w:spacing w:val="4"/>
        </w:rPr>
        <w:t xml:space="preserve"> </w:t>
      </w:r>
      <w:r>
        <w:t>keys,</w:t>
      </w:r>
      <w:r>
        <w:rPr>
          <w:spacing w:val="2"/>
        </w:rPr>
        <w:t xml:space="preserve"> </w:t>
      </w:r>
      <w:r>
        <w:t>gears,</w:t>
      </w:r>
      <w:r>
        <w:rPr>
          <w:spacing w:val="5"/>
        </w:rPr>
        <w:t xml:space="preserve"> </w:t>
      </w:r>
      <w:r>
        <w:t>webs,</w:t>
      </w:r>
      <w:r>
        <w:rPr>
          <w:spacing w:val="4"/>
        </w:rPr>
        <w:t xml:space="preserve"> </w:t>
      </w:r>
      <w:r>
        <w:t>ribs,</w:t>
      </w:r>
      <w:r>
        <w:rPr>
          <w:spacing w:val="2"/>
        </w:rPr>
        <w:t xml:space="preserve"> </w:t>
      </w:r>
      <w:r>
        <w:t>springs.</w:t>
      </w:r>
    </w:p>
    <w:p w:rsidR="00292BAF" w:rsidRDefault="00292BAF" w:rsidP="00411A70">
      <w:pPr>
        <w:pStyle w:val="ListParagraph"/>
        <w:numPr>
          <w:ilvl w:val="0"/>
          <w:numId w:val="284"/>
        </w:numPr>
        <w:tabs>
          <w:tab w:val="left" w:pos="1719"/>
        </w:tabs>
        <w:spacing w:line="251" w:lineRule="exact"/>
      </w:pPr>
      <w:r>
        <w:t>Title</w:t>
      </w:r>
      <w:r>
        <w:rPr>
          <w:spacing w:val="14"/>
        </w:rPr>
        <w:t xml:space="preserve"> </w:t>
      </w:r>
      <w:r>
        <w:t>boxes,</w:t>
      </w:r>
      <w:r>
        <w:rPr>
          <w:spacing w:val="13"/>
        </w:rPr>
        <w:t xml:space="preserve"> </w:t>
      </w:r>
      <w:r>
        <w:t>their</w:t>
      </w:r>
      <w:r>
        <w:rPr>
          <w:spacing w:val="12"/>
        </w:rPr>
        <w:t xml:space="preserve"> </w:t>
      </w:r>
      <w:r>
        <w:t>size,</w:t>
      </w:r>
      <w:r>
        <w:rPr>
          <w:spacing w:val="13"/>
        </w:rPr>
        <w:t xml:space="preserve"> </w:t>
      </w:r>
      <w:r>
        <w:t>location</w:t>
      </w:r>
      <w:r>
        <w:rPr>
          <w:spacing w:val="11"/>
        </w:rPr>
        <w:t xml:space="preserve"> </w:t>
      </w:r>
      <w:r>
        <w:t>and</w:t>
      </w:r>
      <w:r>
        <w:rPr>
          <w:spacing w:val="8"/>
        </w:rPr>
        <w:t xml:space="preserve"> </w:t>
      </w:r>
      <w:r>
        <w:t>details</w:t>
      </w:r>
      <w:r>
        <w:rPr>
          <w:spacing w:val="11"/>
        </w:rPr>
        <w:t xml:space="preserve"> </w:t>
      </w:r>
      <w:r>
        <w:t>-</w:t>
      </w:r>
      <w:r>
        <w:rPr>
          <w:spacing w:val="12"/>
        </w:rPr>
        <w:t xml:space="preserve"> </w:t>
      </w:r>
      <w:r>
        <w:t>common</w:t>
      </w:r>
      <w:r>
        <w:rPr>
          <w:spacing w:val="11"/>
        </w:rPr>
        <w:t xml:space="preserve"> </w:t>
      </w:r>
      <w:r>
        <w:t>abbreviations</w:t>
      </w:r>
      <w:r>
        <w:rPr>
          <w:spacing w:val="8"/>
        </w:rPr>
        <w:t xml:space="preserve"> </w:t>
      </w:r>
      <w:r>
        <w:t>&amp;</w:t>
      </w:r>
      <w:r>
        <w:rPr>
          <w:spacing w:val="13"/>
        </w:rPr>
        <w:t xml:space="preserve"> </w:t>
      </w:r>
      <w:r>
        <w:t>their</w:t>
      </w:r>
      <w:r>
        <w:rPr>
          <w:spacing w:val="14"/>
        </w:rPr>
        <w:t xml:space="preserve"> </w:t>
      </w:r>
      <w:r>
        <w:t>liberal</w:t>
      </w:r>
      <w:r>
        <w:rPr>
          <w:spacing w:val="10"/>
        </w:rPr>
        <w:t xml:space="preserve"> </w:t>
      </w:r>
      <w:r>
        <w:t>usage</w:t>
      </w:r>
    </w:p>
    <w:p w:rsidR="00292BAF" w:rsidRDefault="00292BAF" w:rsidP="00411A70">
      <w:pPr>
        <w:pStyle w:val="ListParagraph"/>
        <w:numPr>
          <w:ilvl w:val="0"/>
          <w:numId w:val="284"/>
        </w:numPr>
        <w:tabs>
          <w:tab w:val="left" w:pos="1719"/>
        </w:tabs>
        <w:spacing w:before="77"/>
      </w:pPr>
      <w:r>
        <w:t>Assembly</w:t>
      </w:r>
      <w:r>
        <w:rPr>
          <w:spacing w:val="13"/>
        </w:rPr>
        <w:t xml:space="preserve"> </w:t>
      </w:r>
      <w:r>
        <w:t>drawings</w:t>
      </w:r>
      <w:r>
        <w:rPr>
          <w:spacing w:val="15"/>
        </w:rPr>
        <w:t xml:space="preserve"> </w:t>
      </w:r>
      <w:r>
        <w:t>-</w:t>
      </w:r>
      <w:r>
        <w:rPr>
          <w:spacing w:val="12"/>
        </w:rPr>
        <w:t xml:space="preserve"> </w:t>
      </w:r>
      <w:r>
        <w:t>working</w:t>
      </w:r>
      <w:r>
        <w:rPr>
          <w:spacing w:val="13"/>
        </w:rPr>
        <w:t xml:space="preserve"> </w:t>
      </w:r>
      <w:r>
        <w:t>drawings</w:t>
      </w:r>
      <w:r>
        <w:rPr>
          <w:spacing w:val="16"/>
        </w:rPr>
        <w:t xml:space="preserve"> </w:t>
      </w:r>
      <w:r>
        <w:t>of</w:t>
      </w:r>
      <w:r>
        <w:rPr>
          <w:spacing w:val="15"/>
        </w:rPr>
        <w:t xml:space="preserve"> </w:t>
      </w:r>
      <w:r>
        <w:t>machine</w:t>
      </w:r>
      <w:r>
        <w:rPr>
          <w:spacing w:val="13"/>
        </w:rPr>
        <w:t xml:space="preserve"> </w:t>
      </w:r>
      <w:r>
        <w:t>parts.</w:t>
      </w:r>
    </w:p>
    <w:p w:rsidR="00292BAF" w:rsidRDefault="00292BAF" w:rsidP="00292BAF">
      <w:pPr>
        <w:pStyle w:val="BodyText"/>
      </w:pPr>
    </w:p>
    <w:p w:rsidR="00292BAF" w:rsidRDefault="00292BAF" w:rsidP="00292BAF">
      <w:pPr>
        <w:pStyle w:val="BodyText"/>
        <w:spacing w:before="1"/>
        <w:rPr>
          <w:sz w:val="20"/>
        </w:rPr>
      </w:pPr>
    </w:p>
    <w:p w:rsidR="00292BAF" w:rsidRDefault="00292BAF" w:rsidP="00411A70">
      <w:pPr>
        <w:pStyle w:val="Heading1"/>
        <w:numPr>
          <w:ilvl w:val="0"/>
          <w:numId w:val="283"/>
        </w:numPr>
        <w:tabs>
          <w:tab w:val="left" w:pos="1654"/>
        </w:tabs>
      </w:pPr>
      <w:r>
        <w:t>Drawing</w:t>
      </w:r>
      <w:r>
        <w:rPr>
          <w:spacing w:val="14"/>
        </w:rPr>
        <w:t xml:space="preserve"> </w:t>
      </w:r>
      <w:r>
        <w:t>of</w:t>
      </w:r>
      <w:r>
        <w:rPr>
          <w:spacing w:val="10"/>
        </w:rPr>
        <w:t xml:space="preserve"> </w:t>
      </w:r>
      <w:r>
        <w:t>Machine</w:t>
      </w:r>
      <w:r>
        <w:rPr>
          <w:spacing w:val="15"/>
        </w:rPr>
        <w:t xml:space="preserve"> </w:t>
      </w:r>
      <w:r>
        <w:t>Elements</w:t>
      </w:r>
      <w:r>
        <w:rPr>
          <w:spacing w:val="15"/>
        </w:rPr>
        <w:t xml:space="preserve"> </w:t>
      </w:r>
      <w:r>
        <w:t>and</w:t>
      </w:r>
      <w:r>
        <w:rPr>
          <w:spacing w:val="14"/>
        </w:rPr>
        <w:t xml:space="preserve"> </w:t>
      </w:r>
      <w:r>
        <w:t>simple</w:t>
      </w:r>
      <w:r>
        <w:rPr>
          <w:spacing w:val="16"/>
        </w:rPr>
        <w:t xml:space="preserve"> </w:t>
      </w:r>
      <w:r>
        <w:t>parts:</w:t>
      </w:r>
    </w:p>
    <w:p w:rsidR="00292BAF" w:rsidRDefault="00292BAF" w:rsidP="00292BAF">
      <w:pPr>
        <w:pStyle w:val="BodyText"/>
        <w:spacing w:before="36" w:line="283" w:lineRule="auto"/>
        <w:ind w:left="1452" w:right="963"/>
      </w:pPr>
      <w:r>
        <w:t>Selection</w:t>
      </w:r>
      <w:r>
        <w:rPr>
          <w:spacing w:val="10"/>
        </w:rPr>
        <w:t xml:space="preserve"> </w:t>
      </w:r>
      <w:r>
        <w:t>of</w:t>
      </w:r>
      <w:r>
        <w:rPr>
          <w:spacing w:val="17"/>
        </w:rPr>
        <w:t xml:space="preserve"> </w:t>
      </w:r>
      <w:r>
        <w:t>Views,</w:t>
      </w:r>
      <w:r>
        <w:rPr>
          <w:spacing w:val="15"/>
        </w:rPr>
        <w:t xml:space="preserve"> </w:t>
      </w:r>
      <w:r>
        <w:t>additional</w:t>
      </w:r>
      <w:r>
        <w:rPr>
          <w:spacing w:val="13"/>
        </w:rPr>
        <w:t xml:space="preserve"> </w:t>
      </w:r>
      <w:r>
        <w:t>views</w:t>
      </w:r>
      <w:r>
        <w:rPr>
          <w:spacing w:val="13"/>
        </w:rPr>
        <w:t xml:space="preserve"> </w:t>
      </w:r>
      <w:r>
        <w:t>for</w:t>
      </w:r>
      <w:r>
        <w:rPr>
          <w:spacing w:val="14"/>
        </w:rPr>
        <w:t xml:space="preserve"> </w:t>
      </w:r>
      <w:r>
        <w:t>the</w:t>
      </w:r>
      <w:r>
        <w:rPr>
          <w:spacing w:val="14"/>
        </w:rPr>
        <w:t xml:space="preserve"> </w:t>
      </w:r>
      <w:r>
        <w:t>following</w:t>
      </w:r>
      <w:r>
        <w:rPr>
          <w:spacing w:val="12"/>
        </w:rPr>
        <w:t xml:space="preserve"> </w:t>
      </w:r>
      <w:r>
        <w:t>machine</w:t>
      </w:r>
      <w:r>
        <w:rPr>
          <w:spacing w:val="10"/>
        </w:rPr>
        <w:t xml:space="preserve"> </w:t>
      </w:r>
      <w:r>
        <w:t>elements</w:t>
      </w:r>
      <w:r>
        <w:rPr>
          <w:spacing w:val="15"/>
        </w:rPr>
        <w:t xml:space="preserve"> </w:t>
      </w:r>
      <w:r>
        <w:t>and</w:t>
      </w:r>
      <w:r>
        <w:rPr>
          <w:spacing w:val="12"/>
        </w:rPr>
        <w:t xml:space="preserve"> </w:t>
      </w:r>
      <w:r>
        <w:t>parts</w:t>
      </w:r>
      <w:r>
        <w:rPr>
          <w:spacing w:val="13"/>
        </w:rPr>
        <w:t xml:space="preserve"> </w:t>
      </w:r>
      <w:r>
        <w:t>with</w:t>
      </w:r>
      <w:r>
        <w:rPr>
          <w:spacing w:val="15"/>
        </w:rPr>
        <w:t xml:space="preserve"> </w:t>
      </w:r>
      <w:r>
        <w:t>every</w:t>
      </w:r>
      <w:r>
        <w:rPr>
          <w:spacing w:val="-52"/>
        </w:rPr>
        <w:t xml:space="preserve"> </w:t>
      </w:r>
      <w:r>
        <w:t>drawing</w:t>
      </w:r>
      <w:r>
        <w:rPr>
          <w:spacing w:val="3"/>
        </w:rPr>
        <w:t xml:space="preserve"> </w:t>
      </w:r>
      <w:r>
        <w:t>proportion.</w:t>
      </w:r>
    </w:p>
    <w:p w:rsidR="00292BAF" w:rsidRDefault="00292BAF" w:rsidP="00411A70">
      <w:pPr>
        <w:pStyle w:val="ListParagraph"/>
        <w:numPr>
          <w:ilvl w:val="0"/>
          <w:numId w:val="282"/>
        </w:numPr>
        <w:tabs>
          <w:tab w:val="left" w:pos="1740"/>
        </w:tabs>
        <w:spacing w:before="185"/>
      </w:pPr>
      <w:r>
        <w:t>Popular</w:t>
      </w:r>
      <w:r>
        <w:rPr>
          <w:spacing w:val="7"/>
        </w:rPr>
        <w:t xml:space="preserve"> </w:t>
      </w:r>
      <w:r>
        <w:t>forms</w:t>
      </w:r>
      <w:r>
        <w:rPr>
          <w:spacing w:val="12"/>
        </w:rPr>
        <w:t xml:space="preserve"> </w:t>
      </w:r>
      <w:r>
        <w:t>of</w:t>
      </w:r>
      <w:r>
        <w:rPr>
          <w:spacing w:val="10"/>
        </w:rPr>
        <w:t xml:space="preserve"> </w:t>
      </w:r>
      <w:r>
        <w:t>Screw</w:t>
      </w:r>
      <w:r>
        <w:rPr>
          <w:spacing w:val="12"/>
        </w:rPr>
        <w:t xml:space="preserve"> </w:t>
      </w:r>
      <w:r>
        <w:t>threads,</w:t>
      </w:r>
      <w:r>
        <w:rPr>
          <w:spacing w:val="12"/>
        </w:rPr>
        <w:t xml:space="preserve"> </w:t>
      </w:r>
      <w:r>
        <w:t>bolts,</w:t>
      </w:r>
      <w:r>
        <w:rPr>
          <w:spacing w:val="12"/>
        </w:rPr>
        <w:t xml:space="preserve"> </w:t>
      </w:r>
      <w:r>
        <w:t>nuts,</w:t>
      </w:r>
      <w:r>
        <w:rPr>
          <w:spacing w:val="12"/>
        </w:rPr>
        <w:t xml:space="preserve"> </w:t>
      </w:r>
      <w:r>
        <w:t>stud</w:t>
      </w:r>
      <w:r>
        <w:rPr>
          <w:spacing w:val="7"/>
        </w:rPr>
        <w:t xml:space="preserve"> </w:t>
      </w:r>
      <w:r>
        <w:t>bolts,</w:t>
      </w:r>
      <w:r>
        <w:rPr>
          <w:spacing w:val="12"/>
        </w:rPr>
        <w:t xml:space="preserve"> </w:t>
      </w:r>
      <w:r>
        <w:t>tap</w:t>
      </w:r>
      <w:r>
        <w:rPr>
          <w:spacing w:val="12"/>
        </w:rPr>
        <w:t xml:space="preserve"> </w:t>
      </w:r>
      <w:r>
        <w:t>bolts,</w:t>
      </w:r>
      <w:r>
        <w:rPr>
          <w:spacing w:val="12"/>
        </w:rPr>
        <w:t xml:space="preserve"> </w:t>
      </w:r>
      <w:r>
        <w:t>set</w:t>
      </w:r>
      <w:r>
        <w:rPr>
          <w:spacing w:val="10"/>
        </w:rPr>
        <w:t xml:space="preserve"> </w:t>
      </w:r>
      <w:r>
        <w:t>screws.</w:t>
      </w:r>
    </w:p>
    <w:p w:rsidR="00292BAF" w:rsidRDefault="00292BAF" w:rsidP="00411A70">
      <w:pPr>
        <w:pStyle w:val="ListParagraph"/>
        <w:numPr>
          <w:ilvl w:val="0"/>
          <w:numId w:val="282"/>
        </w:numPr>
        <w:tabs>
          <w:tab w:val="left" w:pos="1752"/>
        </w:tabs>
        <w:spacing w:before="49"/>
        <w:ind w:left="1752" w:hanging="300"/>
      </w:pPr>
      <w:r>
        <w:t>Keys,</w:t>
      </w:r>
      <w:r>
        <w:rPr>
          <w:spacing w:val="14"/>
        </w:rPr>
        <w:t xml:space="preserve"> </w:t>
      </w:r>
      <w:r>
        <w:t>cotter</w:t>
      </w:r>
      <w:r>
        <w:rPr>
          <w:spacing w:val="8"/>
        </w:rPr>
        <w:t xml:space="preserve"> </w:t>
      </w:r>
      <w:r>
        <w:t>joints</w:t>
      </w:r>
      <w:r>
        <w:rPr>
          <w:spacing w:val="12"/>
        </w:rPr>
        <w:t xml:space="preserve"> </w:t>
      </w:r>
      <w:r>
        <w:t>and</w:t>
      </w:r>
      <w:r>
        <w:rPr>
          <w:spacing w:val="9"/>
        </w:rPr>
        <w:t xml:space="preserve"> </w:t>
      </w:r>
      <w:r>
        <w:t>knuckle</w:t>
      </w:r>
      <w:r>
        <w:rPr>
          <w:spacing w:val="11"/>
        </w:rPr>
        <w:t xml:space="preserve"> </w:t>
      </w:r>
      <w:r>
        <w:t>joint,</w:t>
      </w:r>
      <w:r>
        <w:rPr>
          <w:spacing w:val="17"/>
        </w:rPr>
        <w:t xml:space="preserve"> </w:t>
      </w:r>
      <w:r>
        <w:t>bolted</w:t>
      </w:r>
      <w:r>
        <w:rPr>
          <w:spacing w:val="12"/>
        </w:rPr>
        <w:t xml:space="preserve"> </w:t>
      </w:r>
      <w:r>
        <w:t>joint.</w:t>
      </w:r>
    </w:p>
    <w:p w:rsidR="00292BAF" w:rsidRDefault="00292BAF" w:rsidP="00411A70">
      <w:pPr>
        <w:pStyle w:val="ListParagraph"/>
        <w:numPr>
          <w:ilvl w:val="0"/>
          <w:numId w:val="282"/>
        </w:numPr>
        <w:tabs>
          <w:tab w:val="left" w:pos="1740"/>
        </w:tabs>
        <w:spacing w:before="43"/>
      </w:pPr>
      <w:r>
        <w:t>Riveted</w:t>
      </w:r>
      <w:r>
        <w:rPr>
          <w:spacing w:val="6"/>
        </w:rPr>
        <w:t xml:space="preserve"> </w:t>
      </w:r>
      <w:r>
        <w:t>joints</w:t>
      </w:r>
      <w:r>
        <w:rPr>
          <w:spacing w:val="13"/>
        </w:rPr>
        <w:t xml:space="preserve"> </w:t>
      </w:r>
      <w:r>
        <w:t>for</w:t>
      </w:r>
      <w:r>
        <w:rPr>
          <w:spacing w:val="11"/>
        </w:rPr>
        <w:t xml:space="preserve"> </w:t>
      </w:r>
      <w:r>
        <w:t>plates</w:t>
      </w:r>
    </w:p>
    <w:p w:rsidR="00292BAF" w:rsidRDefault="00292BAF" w:rsidP="00411A70">
      <w:pPr>
        <w:pStyle w:val="ListParagraph"/>
        <w:numPr>
          <w:ilvl w:val="0"/>
          <w:numId w:val="282"/>
        </w:numPr>
        <w:tabs>
          <w:tab w:val="left" w:pos="1752"/>
        </w:tabs>
        <w:spacing w:before="47"/>
        <w:ind w:left="1752" w:hanging="300"/>
      </w:pPr>
      <w:r>
        <w:t>Shaft</w:t>
      </w:r>
      <w:r>
        <w:rPr>
          <w:spacing w:val="11"/>
        </w:rPr>
        <w:t xml:space="preserve"> </w:t>
      </w:r>
      <w:r>
        <w:t>coupling,</w:t>
      </w:r>
      <w:r>
        <w:rPr>
          <w:spacing w:val="15"/>
        </w:rPr>
        <w:t xml:space="preserve"> </w:t>
      </w:r>
      <w:r>
        <w:t>flange</w:t>
      </w:r>
      <w:r>
        <w:rPr>
          <w:spacing w:val="11"/>
        </w:rPr>
        <w:t xml:space="preserve"> </w:t>
      </w:r>
      <w:r>
        <w:t>coupling</w:t>
      </w:r>
      <w:r>
        <w:rPr>
          <w:spacing w:val="15"/>
        </w:rPr>
        <w:t xml:space="preserve"> </w:t>
      </w:r>
      <w:r>
        <w:t>and</w:t>
      </w:r>
      <w:r>
        <w:rPr>
          <w:spacing w:val="16"/>
        </w:rPr>
        <w:t xml:space="preserve"> </w:t>
      </w:r>
      <w:r>
        <w:t>universal</w:t>
      </w:r>
      <w:r>
        <w:rPr>
          <w:spacing w:val="12"/>
        </w:rPr>
        <w:t xml:space="preserve"> </w:t>
      </w:r>
      <w:r>
        <w:t>coupling,</w:t>
      </w:r>
      <w:r>
        <w:rPr>
          <w:spacing w:val="19"/>
        </w:rPr>
        <w:t xml:space="preserve"> </w:t>
      </w:r>
      <w:r>
        <w:t>socket</w:t>
      </w:r>
      <w:r>
        <w:rPr>
          <w:spacing w:val="9"/>
        </w:rPr>
        <w:t xml:space="preserve"> </w:t>
      </w:r>
      <w:r>
        <w:t>and</w:t>
      </w:r>
      <w:r>
        <w:rPr>
          <w:spacing w:val="12"/>
        </w:rPr>
        <w:t xml:space="preserve"> </w:t>
      </w:r>
      <w:r>
        <w:t>spigot</w:t>
      </w:r>
      <w:r>
        <w:rPr>
          <w:spacing w:val="14"/>
        </w:rPr>
        <w:t xml:space="preserve"> </w:t>
      </w:r>
      <w:r>
        <w:t>joint.</w:t>
      </w:r>
    </w:p>
    <w:p w:rsidR="00292BAF" w:rsidRDefault="00292BAF" w:rsidP="00411A70">
      <w:pPr>
        <w:pStyle w:val="Heading1"/>
        <w:numPr>
          <w:ilvl w:val="0"/>
          <w:numId w:val="283"/>
        </w:numPr>
        <w:tabs>
          <w:tab w:val="left" w:pos="1740"/>
        </w:tabs>
        <w:spacing w:before="11"/>
        <w:ind w:left="1740" w:hanging="288"/>
      </w:pPr>
      <w:r>
        <w:t>Assembly</w:t>
      </w:r>
      <w:r>
        <w:rPr>
          <w:spacing w:val="20"/>
        </w:rPr>
        <w:t xml:space="preserve"> </w:t>
      </w:r>
      <w:r>
        <w:t>Drawings:</w:t>
      </w:r>
    </w:p>
    <w:p w:rsidR="00292BAF" w:rsidRDefault="00292BAF" w:rsidP="00411A70">
      <w:pPr>
        <w:pStyle w:val="ListParagraph"/>
        <w:numPr>
          <w:ilvl w:val="0"/>
          <w:numId w:val="281"/>
        </w:numPr>
        <w:tabs>
          <w:tab w:val="left" w:pos="1707"/>
        </w:tabs>
        <w:spacing w:before="35" w:line="283" w:lineRule="auto"/>
        <w:ind w:right="1434"/>
      </w:pPr>
      <w:r>
        <w:t>Engine</w:t>
      </w:r>
      <w:r>
        <w:rPr>
          <w:spacing w:val="17"/>
        </w:rPr>
        <w:t xml:space="preserve"> </w:t>
      </w:r>
      <w:r>
        <w:t>parts</w:t>
      </w:r>
      <w:r>
        <w:rPr>
          <w:spacing w:val="15"/>
        </w:rPr>
        <w:t xml:space="preserve"> </w:t>
      </w:r>
      <w:r>
        <w:t>-</w:t>
      </w:r>
      <w:r>
        <w:rPr>
          <w:spacing w:val="12"/>
        </w:rPr>
        <w:t xml:space="preserve"> </w:t>
      </w:r>
      <w:r>
        <w:t>Stuffing</w:t>
      </w:r>
      <w:r>
        <w:rPr>
          <w:spacing w:val="15"/>
        </w:rPr>
        <w:t xml:space="preserve"> </w:t>
      </w:r>
      <w:r>
        <w:t>boxes,</w:t>
      </w:r>
      <w:r>
        <w:rPr>
          <w:spacing w:val="15"/>
        </w:rPr>
        <w:t xml:space="preserve"> </w:t>
      </w:r>
      <w:r>
        <w:t>Cross</w:t>
      </w:r>
      <w:r>
        <w:rPr>
          <w:spacing w:val="12"/>
        </w:rPr>
        <w:t xml:space="preserve"> </w:t>
      </w:r>
      <w:r>
        <w:t>heads,</w:t>
      </w:r>
      <w:r>
        <w:rPr>
          <w:spacing w:val="15"/>
        </w:rPr>
        <w:t xml:space="preserve"> </w:t>
      </w:r>
      <w:r>
        <w:t>Eccentrics,</w:t>
      </w:r>
      <w:r>
        <w:rPr>
          <w:spacing w:val="16"/>
        </w:rPr>
        <w:t xml:space="preserve"> </w:t>
      </w:r>
      <w:r>
        <w:t>Petrol</w:t>
      </w:r>
      <w:r>
        <w:rPr>
          <w:spacing w:val="12"/>
        </w:rPr>
        <w:t xml:space="preserve"> </w:t>
      </w:r>
      <w:r>
        <w:t>Engine</w:t>
      </w:r>
      <w:r>
        <w:rPr>
          <w:spacing w:val="15"/>
        </w:rPr>
        <w:t xml:space="preserve"> </w:t>
      </w:r>
      <w:r>
        <w:t>connecting</w:t>
      </w:r>
      <w:r>
        <w:rPr>
          <w:spacing w:val="15"/>
        </w:rPr>
        <w:t xml:space="preserve"> </w:t>
      </w:r>
      <w:r>
        <w:t>rod,</w:t>
      </w:r>
      <w:r>
        <w:rPr>
          <w:spacing w:val="15"/>
        </w:rPr>
        <w:t xml:space="preserve"> </w:t>
      </w:r>
      <w:r>
        <w:t>Piston</w:t>
      </w:r>
      <w:r>
        <w:rPr>
          <w:spacing w:val="-52"/>
        </w:rPr>
        <w:t xml:space="preserve"> </w:t>
      </w:r>
      <w:r>
        <w:t>assembly.</w:t>
      </w:r>
    </w:p>
    <w:p w:rsidR="00292BAF" w:rsidRDefault="00292BAF" w:rsidP="00411A70">
      <w:pPr>
        <w:pStyle w:val="ListParagraph"/>
        <w:numPr>
          <w:ilvl w:val="0"/>
          <w:numId w:val="281"/>
        </w:numPr>
        <w:tabs>
          <w:tab w:val="left" w:pos="1707"/>
        </w:tabs>
        <w:spacing w:line="285" w:lineRule="auto"/>
        <w:ind w:right="1612"/>
      </w:pPr>
      <w:r>
        <w:t>Other</w:t>
      </w:r>
      <w:r>
        <w:rPr>
          <w:spacing w:val="10"/>
        </w:rPr>
        <w:t xml:space="preserve"> </w:t>
      </w:r>
      <w:r>
        <w:t>machine</w:t>
      </w:r>
      <w:r>
        <w:rPr>
          <w:spacing w:val="14"/>
        </w:rPr>
        <w:t xml:space="preserve"> </w:t>
      </w:r>
      <w:r>
        <w:t>parts</w:t>
      </w:r>
      <w:r>
        <w:rPr>
          <w:spacing w:val="13"/>
        </w:rPr>
        <w:t xml:space="preserve"> </w:t>
      </w:r>
      <w:r>
        <w:t>-</w:t>
      </w:r>
      <w:r>
        <w:rPr>
          <w:spacing w:val="14"/>
        </w:rPr>
        <w:t xml:space="preserve"> </w:t>
      </w:r>
      <w:r>
        <w:t>Screws</w:t>
      </w:r>
      <w:r>
        <w:rPr>
          <w:spacing w:val="12"/>
        </w:rPr>
        <w:t xml:space="preserve"> </w:t>
      </w:r>
      <w:r>
        <w:t>jack,</w:t>
      </w:r>
      <w:r>
        <w:rPr>
          <w:spacing w:val="16"/>
        </w:rPr>
        <w:t xml:space="preserve"> </w:t>
      </w:r>
      <w:r>
        <w:t>Milling</w:t>
      </w:r>
      <w:r>
        <w:rPr>
          <w:spacing w:val="10"/>
        </w:rPr>
        <w:t xml:space="preserve"> </w:t>
      </w:r>
      <w:r>
        <w:t>machine</w:t>
      </w:r>
      <w:r>
        <w:rPr>
          <w:spacing w:val="12"/>
        </w:rPr>
        <w:t xml:space="preserve"> </w:t>
      </w:r>
      <w:r>
        <w:t>tail</w:t>
      </w:r>
      <w:r>
        <w:rPr>
          <w:spacing w:val="15"/>
        </w:rPr>
        <w:t xml:space="preserve"> </w:t>
      </w:r>
      <w:r>
        <w:t>stock,</w:t>
      </w:r>
      <w:r>
        <w:rPr>
          <w:spacing w:val="15"/>
        </w:rPr>
        <w:t xml:space="preserve"> </w:t>
      </w:r>
      <w:r>
        <w:t>Plummer</w:t>
      </w:r>
      <w:r>
        <w:rPr>
          <w:spacing w:val="9"/>
        </w:rPr>
        <w:t xml:space="preserve"> </w:t>
      </w:r>
      <w:r>
        <w:t>block,</w:t>
      </w:r>
      <w:r>
        <w:rPr>
          <w:spacing w:val="15"/>
        </w:rPr>
        <w:t xml:space="preserve"> </w:t>
      </w:r>
      <w:r>
        <w:t>single</w:t>
      </w:r>
      <w:r>
        <w:rPr>
          <w:spacing w:val="16"/>
        </w:rPr>
        <w:t xml:space="preserve"> </w:t>
      </w:r>
      <w:r>
        <w:t>tool</w:t>
      </w:r>
      <w:r>
        <w:rPr>
          <w:spacing w:val="-52"/>
        </w:rPr>
        <w:t xml:space="preserve"> </w:t>
      </w:r>
      <w:r>
        <w:t>post,</w:t>
      </w:r>
      <w:r>
        <w:rPr>
          <w:spacing w:val="1"/>
        </w:rPr>
        <w:t xml:space="preserve"> </w:t>
      </w:r>
      <w:r>
        <w:t>Clapper</w:t>
      </w:r>
      <w:r>
        <w:rPr>
          <w:spacing w:val="2"/>
        </w:rPr>
        <w:t xml:space="preserve"> </w:t>
      </w:r>
      <w:r>
        <w:t>block.</w:t>
      </w:r>
    </w:p>
    <w:p w:rsidR="00292BAF" w:rsidRDefault="00292BAF" w:rsidP="00292BAF">
      <w:pPr>
        <w:pStyle w:val="Heading1"/>
        <w:jc w:val="both"/>
      </w:pPr>
      <w:r>
        <w:t>TEXT</w:t>
      </w:r>
      <w:r>
        <w:rPr>
          <w:spacing w:val="16"/>
        </w:rPr>
        <w:t xml:space="preserve"> </w:t>
      </w:r>
      <w:r>
        <w:t>BOOKS</w:t>
      </w:r>
    </w:p>
    <w:p w:rsidR="00292BAF" w:rsidRDefault="00292BAF" w:rsidP="00292BAF">
      <w:pPr>
        <w:pStyle w:val="BodyText"/>
        <w:spacing w:before="6"/>
        <w:rPr>
          <w:b/>
          <w:sz w:val="19"/>
        </w:rPr>
      </w:pPr>
    </w:p>
    <w:p w:rsidR="00292BAF" w:rsidRDefault="00292BAF" w:rsidP="00411A70">
      <w:pPr>
        <w:pStyle w:val="ListParagraph"/>
        <w:numPr>
          <w:ilvl w:val="0"/>
          <w:numId w:val="280"/>
        </w:numPr>
        <w:tabs>
          <w:tab w:val="left" w:pos="1953"/>
          <w:tab w:val="left" w:pos="1954"/>
        </w:tabs>
        <w:spacing w:before="1"/>
      </w:pPr>
      <w:r>
        <w:t>K.L.Narayana,</w:t>
      </w:r>
      <w:r>
        <w:rPr>
          <w:spacing w:val="20"/>
        </w:rPr>
        <w:t xml:space="preserve"> </w:t>
      </w:r>
      <w:r>
        <w:t>P.Kannaiah</w:t>
      </w:r>
      <w:r>
        <w:rPr>
          <w:b/>
        </w:rPr>
        <w:t>“Machine</w:t>
      </w:r>
      <w:r>
        <w:rPr>
          <w:b/>
          <w:spacing w:val="22"/>
        </w:rPr>
        <w:t xml:space="preserve"> </w:t>
      </w:r>
      <w:r>
        <w:rPr>
          <w:b/>
        </w:rPr>
        <w:t>Drawing”</w:t>
      </w:r>
      <w:r>
        <w:t>,</w:t>
      </w:r>
      <w:r>
        <w:rPr>
          <w:spacing w:val="18"/>
        </w:rPr>
        <w:t xml:space="preserve"> </w:t>
      </w:r>
      <w:r>
        <w:t>New</w:t>
      </w:r>
      <w:r>
        <w:rPr>
          <w:spacing w:val="20"/>
        </w:rPr>
        <w:t xml:space="preserve"> </w:t>
      </w:r>
      <w:r>
        <w:t>Age</w:t>
      </w:r>
      <w:r>
        <w:rPr>
          <w:spacing w:val="18"/>
        </w:rPr>
        <w:t xml:space="preserve"> </w:t>
      </w:r>
      <w:r>
        <w:t>Publishers,</w:t>
      </w:r>
      <w:r>
        <w:rPr>
          <w:spacing w:val="21"/>
        </w:rPr>
        <w:t xml:space="preserve"> </w:t>
      </w:r>
      <w:r>
        <w:t>5</w:t>
      </w:r>
      <w:r>
        <w:rPr>
          <w:vertAlign w:val="superscript"/>
        </w:rPr>
        <w:t>th</w:t>
      </w:r>
      <w:r>
        <w:rPr>
          <w:spacing w:val="19"/>
        </w:rPr>
        <w:t xml:space="preserve"> </w:t>
      </w:r>
      <w:r>
        <w:t>edition,</w:t>
      </w:r>
      <w:r>
        <w:rPr>
          <w:spacing w:val="20"/>
        </w:rPr>
        <w:t xml:space="preserve"> </w:t>
      </w:r>
      <w:r>
        <w:t>2016.</w:t>
      </w:r>
    </w:p>
    <w:p w:rsidR="00292BAF" w:rsidRDefault="00292BAF" w:rsidP="00411A70">
      <w:pPr>
        <w:pStyle w:val="ListParagraph"/>
        <w:numPr>
          <w:ilvl w:val="0"/>
          <w:numId w:val="280"/>
        </w:numPr>
        <w:tabs>
          <w:tab w:val="left" w:pos="1953"/>
          <w:tab w:val="left" w:pos="1954"/>
        </w:tabs>
        <w:spacing w:before="47"/>
      </w:pPr>
      <w:r>
        <w:t>RK</w:t>
      </w:r>
      <w:r>
        <w:rPr>
          <w:spacing w:val="14"/>
        </w:rPr>
        <w:t xml:space="preserve"> </w:t>
      </w:r>
      <w:r>
        <w:t>Dhawan</w:t>
      </w:r>
      <w:r>
        <w:rPr>
          <w:spacing w:val="16"/>
        </w:rPr>
        <w:t xml:space="preserve"> </w:t>
      </w:r>
      <w:r>
        <w:t>“</w:t>
      </w:r>
      <w:r>
        <w:rPr>
          <w:b/>
        </w:rPr>
        <w:t>Machine</w:t>
      </w:r>
      <w:r>
        <w:rPr>
          <w:b/>
          <w:spacing w:val="17"/>
        </w:rPr>
        <w:t xml:space="preserve"> </w:t>
      </w:r>
      <w:r>
        <w:rPr>
          <w:b/>
        </w:rPr>
        <w:t>Drawing”</w:t>
      </w:r>
      <w:r>
        <w:t>,</w:t>
      </w:r>
      <w:r>
        <w:rPr>
          <w:spacing w:val="16"/>
        </w:rPr>
        <w:t xml:space="preserve"> </w:t>
      </w:r>
      <w:r>
        <w:t>S.Chand</w:t>
      </w:r>
      <w:r>
        <w:rPr>
          <w:spacing w:val="16"/>
        </w:rPr>
        <w:t xml:space="preserve"> </w:t>
      </w:r>
      <w:r>
        <w:t>Publications,</w:t>
      </w:r>
      <w:r>
        <w:rPr>
          <w:spacing w:val="21"/>
        </w:rPr>
        <w:t xml:space="preserve"> </w:t>
      </w:r>
      <w:r>
        <w:t>Revised</w:t>
      </w:r>
      <w:r>
        <w:rPr>
          <w:spacing w:val="16"/>
        </w:rPr>
        <w:t xml:space="preserve"> </w:t>
      </w:r>
      <w:r>
        <w:t>edition,</w:t>
      </w:r>
      <w:r>
        <w:rPr>
          <w:spacing w:val="19"/>
        </w:rPr>
        <w:t xml:space="preserve"> </w:t>
      </w:r>
      <w:r>
        <w:t>2014.</w:t>
      </w:r>
    </w:p>
    <w:p w:rsidR="00292BAF" w:rsidRDefault="00292BAF" w:rsidP="00411A70">
      <w:pPr>
        <w:pStyle w:val="ListParagraph"/>
        <w:numPr>
          <w:ilvl w:val="0"/>
          <w:numId w:val="280"/>
        </w:numPr>
        <w:tabs>
          <w:tab w:val="left" w:pos="1953"/>
          <w:tab w:val="left" w:pos="1954"/>
        </w:tabs>
        <w:spacing w:before="44"/>
      </w:pPr>
      <w:r>
        <w:t>N.D.Bhatt</w:t>
      </w:r>
      <w:r>
        <w:rPr>
          <w:spacing w:val="15"/>
        </w:rPr>
        <w:t xml:space="preserve"> </w:t>
      </w:r>
      <w:r>
        <w:t>“</w:t>
      </w:r>
      <w:r>
        <w:rPr>
          <w:b/>
        </w:rPr>
        <w:t>Machine</w:t>
      </w:r>
      <w:r>
        <w:rPr>
          <w:b/>
          <w:spacing w:val="19"/>
        </w:rPr>
        <w:t xml:space="preserve"> </w:t>
      </w:r>
      <w:r>
        <w:rPr>
          <w:b/>
        </w:rPr>
        <w:t>Drawing”,</w:t>
      </w:r>
      <w:r>
        <w:rPr>
          <w:b/>
          <w:spacing w:val="18"/>
        </w:rPr>
        <w:t xml:space="preserve"> </w:t>
      </w:r>
      <w:r>
        <w:t>Charotar</w:t>
      </w:r>
      <w:r>
        <w:rPr>
          <w:spacing w:val="18"/>
        </w:rPr>
        <w:t xml:space="preserve"> </w:t>
      </w:r>
      <w:r>
        <w:t>Publishing</w:t>
      </w:r>
      <w:r>
        <w:rPr>
          <w:spacing w:val="12"/>
        </w:rPr>
        <w:t xml:space="preserve"> </w:t>
      </w:r>
      <w:r>
        <w:t>House</w:t>
      </w:r>
      <w:r>
        <w:rPr>
          <w:spacing w:val="20"/>
        </w:rPr>
        <w:t xml:space="preserve"> </w:t>
      </w:r>
      <w:r>
        <w:t>pvt</w:t>
      </w:r>
      <w:r>
        <w:rPr>
          <w:spacing w:val="17"/>
        </w:rPr>
        <w:t xml:space="preserve"> </w:t>
      </w:r>
      <w:r>
        <w:t>ltd,</w:t>
      </w:r>
      <w:r>
        <w:rPr>
          <w:spacing w:val="18"/>
        </w:rPr>
        <w:t xml:space="preserve"> </w:t>
      </w:r>
      <w:r>
        <w:t>48</w:t>
      </w:r>
      <w:r>
        <w:rPr>
          <w:vertAlign w:val="superscript"/>
        </w:rPr>
        <w:t>th</w:t>
      </w:r>
      <w:r>
        <w:t>edition,</w:t>
      </w:r>
      <w:r>
        <w:rPr>
          <w:spacing w:val="18"/>
        </w:rPr>
        <w:t xml:space="preserve"> </w:t>
      </w:r>
      <w:r>
        <w:t>2013.</w:t>
      </w:r>
    </w:p>
    <w:p w:rsidR="00292BAF" w:rsidRDefault="00292BAF" w:rsidP="00292BAF">
      <w:pPr>
        <w:sectPr w:rsidR="00292BAF">
          <w:pgSz w:w="12240" w:h="15840"/>
          <w:pgMar w:top="1060" w:right="360" w:bottom="280" w:left="420" w:header="720" w:footer="720" w:gutter="0"/>
          <w:cols w:space="720"/>
        </w:sectPr>
      </w:pPr>
    </w:p>
    <w:p w:rsidR="00292BAF" w:rsidRDefault="00292BAF" w:rsidP="00292BAF">
      <w:pPr>
        <w:pStyle w:val="Heading1"/>
        <w:spacing w:before="70"/>
        <w:ind w:left="1514"/>
      </w:pPr>
      <w:r>
        <w:lastRenderedPageBreak/>
        <w:t>REFERENCES</w:t>
      </w:r>
    </w:p>
    <w:p w:rsidR="00292BAF" w:rsidRDefault="00292BAF" w:rsidP="00292BAF">
      <w:pPr>
        <w:pStyle w:val="BodyText"/>
        <w:spacing w:before="4"/>
        <w:rPr>
          <w:b/>
          <w:sz w:val="19"/>
        </w:rPr>
      </w:pPr>
    </w:p>
    <w:p w:rsidR="00292BAF" w:rsidRDefault="00292BAF" w:rsidP="00411A70">
      <w:pPr>
        <w:pStyle w:val="ListParagraph"/>
        <w:numPr>
          <w:ilvl w:val="0"/>
          <w:numId w:val="279"/>
        </w:numPr>
        <w:tabs>
          <w:tab w:val="left" w:pos="1953"/>
          <w:tab w:val="left" w:pos="1954"/>
        </w:tabs>
      </w:pPr>
      <w:r>
        <w:t>P.S.Gill</w:t>
      </w:r>
      <w:r>
        <w:rPr>
          <w:spacing w:val="12"/>
        </w:rPr>
        <w:t xml:space="preserve"> </w:t>
      </w:r>
      <w:r>
        <w:t>“</w:t>
      </w:r>
      <w:r>
        <w:rPr>
          <w:b/>
        </w:rPr>
        <w:t>Machine</w:t>
      </w:r>
      <w:r>
        <w:rPr>
          <w:b/>
          <w:spacing w:val="18"/>
        </w:rPr>
        <w:t xml:space="preserve"> </w:t>
      </w:r>
      <w:r>
        <w:rPr>
          <w:b/>
        </w:rPr>
        <w:t>Drawing”</w:t>
      </w:r>
      <w:r>
        <w:t>,</w:t>
      </w:r>
      <w:r>
        <w:rPr>
          <w:spacing w:val="18"/>
        </w:rPr>
        <w:t xml:space="preserve"> </w:t>
      </w:r>
      <w:r>
        <w:t>S.K.</w:t>
      </w:r>
      <w:r>
        <w:rPr>
          <w:spacing w:val="18"/>
        </w:rPr>
        <w:t xml:space="preserve"> </w:t>
      </w:r>
      <w:r>
        <w:t>Kataria&amp;</w:t>
      </w:r>
      <w:r>
        <w:rPr>
          <w:spacing w:val="13"/>
        </w:rPr>
        <w:t xml:space="preserve"> </w:t>
      </w:r>
      <w:r>
        <w:t>Sons</w:t>
      </w:r>
      <w:r>
        <w:rPr>
          <w:spacing w:val="17"/>
        </w:rPr>
        <w:t xml:space="preserve"> </w:t>
      </w:r>
      <w:r>
        <w:t>Publisher,</w:t>
      </w:r>
      <w:r>
        <w:rPr>
          <w:spacing w:val="16"/>
        </w:rPr>
        <w:t xml:space="preserve"> </w:t>
      </w:r>
      <w:r>
        <w:t>17</w:t>
      </w:r>
      <w:r>
        <w:rPr>
          <w:vertAlign w:val="superscript"/>
        </w:rPr>
        <w:t>th</w:t>
      </w:r>
      <w:r>
        <w:rPr>
          <w:spacing w:val="16"/>
        </w:rPr>
        <w:t xml:space="preserve"> </w:t>
      </w:r>
      <w:r>
        <w:t>edition,</w:t>
      </w:r>
      <w:r>
        <w:rPr>
          <w:spacing w:val="16"/>
        </w:rPr>
        <w:t xml:space="preserve"> </w:t>
      </w:r>
      <w:r>
        <w:t>2009.</w:t>
      </w:r>
    </w:p>
    <w:p w:rsidR="00292BAF" w:rsidRDefault="00292BAF" w:rsidP="00411A70">
      <w:pPr>
        <w:pStyle w:val="ListParagraph"/>
        <w:numPr>
          <w:ilvl w:val="0"/>
          <w:numId w:val="279"/>
        </w:numPr>
        <w:tabs>
          <w:tab w:val="left" w:pos="1953"/>
          <w:tab w:val="left" w:pos="1954"/>
        </w:tabs>
        <w:spacing w:before="47"/>
      </w:pPr>
      <w:r>
        <w:t>Rajput</w:t>
      </w:r>
      <w:r>
        <w:rPr>
          <w:spacing w:val="15"/>
        </w:rPr>
        <w:t xml:space="preserve"> </w:t>
      </w:r>
      <w:r>
        <w:t>“</w:t>
      </w:r>
      <w:r>
        <w:rPr>
          <w:b/>
        </w:rPr>
        <w:t>Machine</w:t>
      </w:r>
      <w:r>
        <w:rPr>
          <w:b/>
          <w:spacing w:val="21"/>
        </w:rPr>
        <w:t xml:space="preserve"> </w:t>
      </w:r>
      <w:r>
        <w:rPr>
          <w:b/>
        </w:rPr>
        <w:t>Drawing”,</w:t>
      </w:r>
      <w:r>
        <w:rPr>
          <w:b/>
          <w:spacing w:val="26"/>
        </w:rPr>
        <w:t xml:space="preserve"> </w:t>
      </w:r>
      <w:r>
        <w:t>Lakshmi</w:t>
      </w:r>
      <w:r>
        <w:rPr>
          <w:spacing w:val="18"/>
        </w:rPr>
        <w:t xml:space="preserve"> </w:t>
      </w:r>
      <w:r>
        <w:t>Publications</w:t>
      </w:r>
    </w:p>
    <w:p w:rsidR="00292BAF" w:rsidRDefault="00292BAF" w:rsidP="00411A70">
      <w:pPr>
        <w:pStyle w:val="ListParagraph"/>
        <w:numPr>
          <w:ilvl w:val="0"/>
          <w:numId w:val="279"/>
        </w:numPr>
        <w:tabs>
          <w:tab w:val="left" w:pos="1953"/>
          <w:tab w:val="left" w:pos="1954"/>
        </w:tabs>
        <w:spacing w:before="45"/>
      </w:pPr>
      <w:r>
        <w:t>K.C.JOHN</w:t>
      </w:r>
      <w:r>
        <w:rPr>
          <w:spacing w:val="15"/>
        </w:rPr>
        <w:t xml:space="preserve"> </w:t>
      </w:r>
      <w:r>
        <w:t>“</w:t>
      </w:r>
      <w:r>
        <w:rPr>
          <w:b/>
        </w:rPr>
        <w:t>Machine</w:t>
      </w:r>
      <w:r>
        <w:rPr>
          <w:b/>
          <w:spacing w:val="15"/>
        </w:rPr>
        <w:t xml:space="preserve"> </w:t>
      </w:r>
      <w:r>
        <w:rPr>
          <w:b/>
        </w:rPr>
        <w:t>Drawing</w:t>
      </w:r>
      <w:r>
        <w:t>”,</w:t>
      </w:r>
      <w:r>
        <w:rPr>
          <w:spacing w:val="13"/>
        </w:rPr>
        <w:t xml:space="preserve"> </w:t>
      </w:r>
      <w:r>
        <w:t>PHI</w:t>
      </w:r>
      <w:r>
        <w:rPr>
          <w:spacing w:val="18"/>
        </w:rPr>
        <w:t xml:space="preserve"> </w:t>
      </w:r>
      <w:r>
        <w:t>Learning</w:t>
      </w:r>
      <w:r>
        <w:rPr>
          <w:spacing w:val="14"/>
        </w:rPr>
        <w:t xml:space="preserve"> </w:t>
      </w:r>
      <w:r>
        <w:t>Pvt</w:t>
      </w:r>
      <w:r>
        <w:rPr>
          <w:spacing w:val="16"/>
        </w:rPr>
        <w:t xml:space="preserve"> </w:t>
      </w:r>
      <w:r>
        <w:t>Ltd,</w:t>
      </w:r>
      <w:r>
        <w:rPr>
          <w:spacing w:val="21"/>
        </w:rPr>
        <w:t xml:space="preserve"> </w:t>
      </w:r>
      <w:r>
        <w:t>2009</w:t>
      </w:r>
    </w:p>
    <w:p w:rsidR="00292BAF" w:rsidRDefault="00292BAF" w:rsidP="00411A70">
      <w:pPr>
        <w:pStyle w:val="ListParagraph"/>
        <w:numPr>
          <w:ilvl w:val="0"/>
          <w:numId w:val="279"/>
        </w:numPr>
        <w:tabs>
          <w:tab w:val="left" w:pos="1953"/>
          <w:tab w:val="left" w:pos="1954"/>
        </w:tabs>
        <w:spacing w:before="44"/>
      </w:pPr>
      <w:r>
        <w:t>N.D.</w:t>
      </w:r>
      <w:r>
        <w:rPr>
          <w:spacing w:val="20"/>
        </w:rPr>
        <w:t xml:space="preserve"> </w:t>
      </w:r>
      <w:r>
        <w:t>Junnarkar</w:t>
      </w:r>
      <w:r>
        <w:rPr>
          <w:spacing w:val="14"/>
        </w:rPr>
        <w:t xml:space="preserve"> </w:t>
      </w:r>
      <w:r>
        <w:t>“</w:t>
      </w:r>
      <w:r>
        <w:rPr>
          <w:b/>
        </w:rPr>
        <w:t>Machine</w:t>
      </w:r>
      <w:r>
        <w:rPr>
          <w:b/>
          <w:spacing w:val="18"/>
        </w:rPr>
        <w:t xml:space="preserve"> </w:t>
      </w:r>
      <w:r>
        <w:rPr>
          <w:b/>
        </w:rPr>
        <w:t>Drawing</w:t>
      </w:r>
      <w:r>
        <w:t>”,</w:t>
      </w:r>
      <w:r>
        <w:rPr>
          <w:spacing w:val="16"/>
        </w:rPr>
        <w:t xml:space="preserve"> </w:t>
      </w:r>
      <w:r>
        <w:t>Pearson</w:t>
      </w:r>
      <w:r>
        <w:rPr>
          <w:spacing w:val="15"/>
        </w:rPr>
        <w:t xml:space="preserve"> </w:t>
      </w:r>
      <w:r>
        <w:t>Education</w:t>
      </w:r>
      <w:r>
        <w:rPr>
          <w:spacing w:val="19"/>
        </w:rPr>
        <w:t xml:space="preserve"> </w:t>
      </w:r>
      <w:r>
        <w:t>India,</w:t>
      </w:r>
      <w:r>
        <w:rPr>
          <w:spacing w:val="18"/>
        </w:rPr>
        <w:t xml:space="preserve"> </w:t>
      </w:r>
      <w:r>
        <w:t>2007.</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ind w:left="1538"/>
      </w:pPr>
      <w:r>
        <w:t>E</w:t>
      </w:r>
      <w:r>
        <w:rPr>
          <w:spacing w:val="13"/>
        </w:rPr>
        <w:t xml:space="preserve"> </w:t>
      </w:r>
      <w:r>
        <w:t>–</w:t>
      </w:r>
      <w:r>
        <w:rPr>
          <w:spacing w:val="13"/>
        </w:rPr>
        <w:t xml:space="preserve"> </w:t>
      </w:r>
      <w:r>
        <w:t>RESOURCES</w:t>
      </w:r>
    </w:p>
    <w:p w:rsidR="00292BAF" w:rsidRDefault="00292BAF" w:rsidP="00292BAF">
      <w:pPr>
        <w:pStyle w:val="BodyText"/>
        <w:spacing w:before="6"/>
        <w:rPr>
          <w:b/>
          <w:sz w:val="19"/>
        </w:rPr>
      </w:pPr>
    </w:p>
    <w:p w:rsidR="00292BAF" w:rsidRDefault="00CA323C" w:rsidP="00411A70">
      <w:pPr>
        <w:pStyle w:val="ListParagraph"/>
        <w:numPr>
          <w:ilvl w:val="0"/>
          <w:numId w:val="278"/>
        </w:numPr>
        <w:tabs>
          <w:tab w:val="left" w:pos="1953"/>
          <w:tab w:val="left" w:pos="1954"/>
        </w:tabs>
      </w:pPr>
      <w:hyperlink r:id="rId157">
        <w:r w:rsidR="00292BAF">
          <w:t>http://nptel.ac.in/courses/105108069/</w:t>
        </w:r>
      </w:hyperlink>
    </w:p>
    <w:p w:rsidR="00292BAF" w:rsidRDefault="00CA323C" w:rsidP="00411A70">
      <w:pPr>
        <w:pStyle w:val="ListParagraph"/>
        <w:numPr>
          <w:ilvl w:val="0"/>
          <w:numId w:val="278"/>
        </w:numPr>
        <w:tabs>
          <w:tab w:val="left" w:pos="1953"/>
          <w:tab w:val="left" w:pos="1954"/>
        </w:tabs>
        <w:spacing w:before="47"/>
      </w:pPr>
      <w:hyperlink r:id="rId158">
        <w:r w:rsidR="00292BAF">
          <w:t>http://www.me.metu.edu.tr/courses/me114/Lectures/assembly.htm</w:t>
        </w:r>
      </w:hyperlink>
    </w:p>
    <w:p w:rsidR="00292BAF" w:rsidRDefault="00CA323C" w:rsidP="00411A70">
      <w:pPr>
        <w:pStyle w:val="ListParagraph"/>
        <w:numPr>
          <w:ilvl w:val="0"/>
          <w:numId w:val="278"/>
        </w:numPr>
        <w:tabs>
          <w:tab w:val="left" w:pos="1953"/>
          <w:tab w:val="left" w:pos="1954"/>
        </w:tabs>
        <w:spacing w:before="45"/>
      </w:pPr>
      <w:hyperlink r:id="rId159">
        <w:r w:rsidR="00292BAF">
          <w:t>http://www.nature.com/nature/journal/v58/n1510/abs/058543c0.html</w:t>
        </w:r>
      </w:hyperlink>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pPr>
      <w:r>
        <w:t>Course</w:t>
      </w:r>
      <w:r>
        <w:rPr>
          <w:spacing w:val="18"/>
        </w:rPr>
        <w:t xml:space="preserve"> </w:t>
      </w:r>
      <w:r>
        <w:t>Outcomes:</w:t>
      </w:r>
    </w:p>
    <w:p w:rsidR="00292BAF" w:rsidRDefault="00292BAF" w:rsidP="00292BAF">
      <w:pPr>
        <w:pStyle w:val="BodyText"/>
        <w:spacing w:before="6"/>
        <w:rPr>
          <w:b/>
          <w:sz w:val="19"/>
        </w:rPr>
      </w:pPr>
    </w:p>
    <w:p w:rsidR="00292BAF" w:rsidRDefault="00292BAF" w:rsidP="00292BAF">
      <w:pPr>
        <w:pStyle w:val="BodyText"/>
        <w:ind w:left="1452"/>
      </w:pPr>
      <w:r>
        <w:t>At</w:t>
      </w:r>
      <w:r>
        <w:rPr>
          <w:spacing w:val="10"/>
        </w:rPr>
        <w:t xml:space="preserve"> </w:t>
      </w:r>
      <w:r>
        <w:t>the</w:t>
      </w:r>
      <w:r>
        <w:rPr>
          <w:spacing w:val="10"/>
        </w:rPr>
        <w:t xml:space="preserve"> </w:t>
      </w:r>
      <w:r>
        <w:t>end</w:t>
      </w:r>
      <w:r>
        <w:rPr>
          <w:spacing w:val="6"/>
        </w:rPr>
        <w:t xml:space="preserve"> </w:t>
      </w:r>
      <w:r>
        <w:t>of</w:t>
      </w:r>
      <w:r>
        <w:rPr>
          <w:spacing w:val="8"/>
        </w:rPr>
        <w:t xml:space="preserve"> </w:t>
      </w:r>
      <w:r>
        <w:t>the</w:t>
      </w:r>
      <w:r>
        <w:rPr>
          <w:spacing w:val="9"/>
        </w:rPr>
        <w:t xml:space="preserve"> </w:t>
      </w:r>
      <w:r>
        <w:t>course,</w:t>
      </w:r>
      <w:r>
        <w:rPr>
          <w:spacing w:val="9"/>
        </w:rPr>
        <w:t xml:space="preserve"> </w:t>
      </w:r>
      <w:r>
        <w:t>students</w:t>
      </w:r>
      <w:r>
        <w:rPr>
          <w:spacing w:val="8"/>
        </w:rPr>
        <w:t xml:space="preserve"> </w:t>
      </w:r>
      <w:r>
        <w:t>will</w:t>
      </w:r>
      <w:r>
        <w:rPr>
          <w:spacing w:val="9"/>
        </w:rPr>
        <w:t xml:space="preserve"> </w:t>
      </w:r>
      <w:r>
        <w:t>be</w:t>
      </w:r>
      <w:r>
        <w:rPr>
          <w:spacing w:val="6"/>
        </w:rPr>
        <w:t xml:space="preserve"> </w:t>
      </w:r>
      <w:r>
        <w:t>able</w:t>
      </w:r>
      <w:r>
        <w:rPr>
          <w:spacing w:val="10"/>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277"/>
        </w:numPr>
        <w:tabs>
          <w:tab w:val="left" w:pos="1791"/>
        </w:tabs>
      </w:pPr>
      <w:r>
        <w:t>Understanding</w:t>
      </w:r>
      <w:r>
        <w:rPr>
          <w:spacing w:val="13"/>
        </w:rPr>
        <w:t xml:space="preserve"> </w:t>
      </w:r>
      <w:r>
        <w:t>of</w:t>
      </w:r>
      <w:r>
        <w:rPr>
          <w:spacing w:val="20"/>
        </w:rPr>
        <w:t xml:space="preserve"> </w:t>
      </w:r>
      <w:r>
        <w:t>machine</w:t>
      </w:r>
      <w:r>
        <w:rPr>
          <w:spacing w:val="18"/>
        </w:rPr>
        <w:t xml:space="preserve"> </w:t>
      </w:r>
      <w:r>
        <w:t>conventions</w:t>
      </w:r>
      <w:r>
        <w:rPr>
          <w:spacing w:val="13"/>
        </w:rPr>
        <w:t xml:space="preserve"> </w:t>
      </w:r>
      <w:r>
        <w:t>in</w:t>
      </w:r>
      <w:r>
        <w:rPr>
          <w:spacing w:val="13"/>
        </w:rPr>
        <w:t xml:space="preserve"> </w:t>
      </w:r>
      <w:r>
        <w:t>accordance</w:t>
      </w:r>
      <w:r>
        <w:rPr>
          <w:spacing w:val="19"/>
        </w:rPr>
        <w:t xml:space="preserve"> </w:t>
      </w:r>
      <w:r>
        <w:t>with</w:t>
      </w:r>
      <w:r>
        <w:rPr>
          <w:spacing w:val="18"/>
        </w:rPr>
        <w:t xml:space="preserve"> </w:t>
      </w:r>
      <w:r>
        <w:t>IS</w:t>
      </w:r>
      <w:r>
        <w:rPr>
          <w:spacing w:val="10"/>
        </w:rPr>
        <w:t xml:space="preserve"> </w:t>
      </w:r>
      <w:r>
        <w:t>Conventions.</w:t>
      </w:r>
    </w:p>
    <w:p w:rsidR="00292BAF" w:rsidRDefault="00292BAF" w:rsidP="00411A70">
      <w:pPr>
        <w:pStyle w:val="ListParagraph"/>
        <w:numPr>
          <w:ilvl w:val="0"/>
          <w:numId w:val="277"/>
        </w:numPr>
        <w:tabs>
          <w:tab w:val="left" w:pos="1791"/>
        </w:tabs>
        <w:spacing w:before="86"/>
      </w:pPr>
      <w:r>
        <w:t>Illustrate</w:t>
      </w:r>
      <w:r>
        <w:rPr>
          <w:spacing w:val="12"/>
        </w:rPr>
        <w:t xml:space="preserve"> </w:t>
      </w:r>
      <w:r>
        <w:t>the</w:t>
      </w:r>
      <w:r>
        <w:rPr>
          <w:spacing w:val="11"/>
        </w:rPr>
        <w:t xml:space="preserve"> </w:t>
      </w:r>
      <w:r>
        <w:t>screws,</w:t>
      </w:r>
      <w:r>
        <w:rPr>
          <w:spacing w:val="11"/>
        </w:rPr>
        <w:t xml:space="preserve"> </w:t>
      </w:r>
      <w:r>
        <w:t>bots</w:t>
      </w:r>
      <w:r>
        <w:rPr>
          <w:spacing w:val="9"/>
        </w:rPr>
        <w:t xml:space="preserve"> </w:t>
      </w:r>
      <w:r>
        <w:t>and</w:t>
      </w:r>
      <w:r>
        <w:rPr>
          <w:spacing w:val="9"/>
        </w:rPr>
        <w:t xml:space="preserve"> </w:t>
      </w:r>
      <w:r>
        <w:t>nuts.</w:t>
      </w:r>
    </w:p>
    <w:p w:rsidR="00292BAF" w:rsidRDefault="00292BAF" w:rsidP="00411A70">
      <w:pPr>
        <w:pStyle w:val="ListParagraph"/>
        <w:numPr>
          <w:ilvl w:val="0"/>
          <w:numId w:val="277"/>
        </w:numPr>
        <w:tabs>
          <w:tab w:val="left" w:pos="1791"/>
        </w:tabs>
        <w:spacing w:before="87"/>
      </w:pPr>
      <w:r>
        <w:t>Demonstrate</w:t>
      </w:r>
      <w:r>
        <w:rPr>
          <w:spacing w:val="14"/>
        </w:rPr>
        <w:t xml:space="preserve"> </w:t>
      </w:r>
      <w:r>
        <w:t>the</w:t>
      </w:r>
      <w:r>
        <w:rPr>
          <w:spacing w:val="12"/>
        </w:rPr>
        <w:t xml:space="preserve"> </w:t>
      </w:r>
      <w:r>
        <w:t>keys,</w:t>
      </w:r>
      <w:r>
        <w:rPr>
          <w:spacing w:val="17"/>
        </w:rPr>
        <w:t xml:space="preserve"> </w:t>
      </w:r>
      <w:r>
        <w:t>couplings</w:t>
      </w:r>
      <w:r>
        <w:rPr>
          <w:spacing w:val="14"/>
        </w:rPr>
        <w:t xml:space="preserve"> </w:t>
      </w:r>
      <w:r>
        <w:t>and</w:t>
      </w:r>
      <w:r>
        <w:rPr>
          <w:spacing w:val="9"/>
        </w:rPr>
        <w:t xml:space="preserve"> </w:t>
      </w:r>
      <w:r>
        <w:t>joints.</w:t>
      </w:r>
    </w:p>
    <w:p w:rsidR="00292BAF" w:rsidRDefault="00292BAF" w:rsidP="00411A70">
      <w:pPr>
        <w:pStyle w:val="ListParagraph"/>
        <w:numPr>
          <w:ilvl w:val="0"/>
          <w:numId w:val="277"/>
        </w:numPr>
        <w:tabs>
          <w:tab w:val="left" w:pos="1793"/>
        </w:tabs>
        <w:spacing w:before="86"/>
        <w:ind w:left="1792" w:hanging="341"/>
      </w:pPr>
      <w:r>
        <w:t>Preparation</w:t>
      </w:r>
      <w:r>
        <w:rPr>
          <w:spacing w:val="14"/>
        </w:rPr>
        <w:t xml:space="preserve"> </w:t>
      </w:r>
      <w:r>
        <w:t>of</w:t>
      </w:r>
      <w:r>
        <w:rPr>
          <w:spacing w:val="12"/>
        </w:rPr>
        <w:t xml:space="preserve"> </w:t>
      </w:r>
      <w:r>
        <w:t>the</w:t>
      </w:r>
      <w:r>
        <w:rPr>
          <w:spacing w:val="11"/>
        </w:rPr>
        <w:t xml:space="preserve"> </w:t>
      </w:r>
      <w:r>
        <w:t>part</w:t>
      </w:r>
      <w:r>
        <w:rPr>
          <w:spacing w:val="12"/>
        </w:rPr>
        <w:t xml:space="preserve"> </w:t>
      </w:r>
      <w:r>
        <w:t>or</w:t>
      </w:r>
      <w:r>
        <w:rPr>
          <w:spacing w:val="6"/>
        </w:rPr>
        <w:t xml:space="preserve"> </w:t>
      </w:r>
      <w:r>
        <w:t>assembly</w:t>
      </w:r>
      <w:r>
        <w:rPr>
          <w:spacing w:val="12"/>
        </w:rPr>
        <w:t xml:space="preserve"> </w:t>
      </w:r>
      <w:r>
        <w:t>drawings</w:t>
      </w:r>
      <w:r>
        <w:rPr>
          <w:spacing w:val="12"/>
        </w:rPr>
        <w:t xml:space="preserve"> </w:t>
      </w:r>
      <w:r>
        <w:t>as</w:t>
      </w:r>
      <w:r>
        <w:rPr>
          <w:spacing w:val="12"/>
        </w:rPr>
        <w:t xml:space="preserve"> </w:t>
      </w:r>
      <w:r>
        <w:t>per</w:t>
      </w:r>
      <w:r>
        <w:rPr>
          <w:spacing w:val="12"/>
        </w:rPr>
        <w:t xml:space="preserve"> </w:t>
      </w:r>
      <w:r>
        <w:t>the</w:t>
      </w:r>
      <w:r>
        <w:rPr>
          <w:spacing w:val="14"/>
        </w:rPr>
        <w:t xml:space="preserve"> </w:t>
      </w:r>
      <w:r>
        <w:t>conventions.</w:t>
      </w:r>
    </w:p>
    <w:p w:rsidR="00292BAF" w:rsidRDefault="00292BAF" w:rsidP="00411A70">
      <w:pPr>
        <w:pStyle w:val="ListParagraph"/>
        <w:numPr>
          <w:ilvl w:val="0"/>
          <w:numId w:val="277"/>
        </w:numPr>
        <w:tabs>
          <w:tab w:val="left" w:pos="1793"/>
        </w:tabs>
        <w:spacing w:before="88"/>
        <w:ind w:left="1792" w:hanging="341"/>
      </w:pPr>
      <w:r>
        <w:t>Preparation</w:t>
      </w:r>
      <w:r>
        <w:rPr>
          <w:spacing w:val="14"/>
        </w:rPr>
        <w:t xml:space="preserve"> </w:t>
      </w:r>
      <w:r>
        <w:t>of</w:t>
      </w:r>
      <w:r>
        <w:rPr>
          <w:spacing w:val="11"/>
        </w:rPr>
        <w:t xml:space="preserve"> </w:t>
      </w:r>
      <w:r>
        <w:t>the</w:t>
      </w:r>
      <w:r>
        <w:rPr>
          <w:spacing w:val="11"/>
        </w:rPr>
        <w:t xml:space="preserve"> </w:t>
      </w:r>
      <w:r>
        <w:t>machine</w:t>
      </w:r>
      <w:r>
        <w:rPr>
          <w:spacing w:val="14"/>
        </w:rPr>
        <w:t xml:space="preserve"> </w:t>
      </w:r>
      <w:r>
        <w:t>parts</w:t>
      </w:r>
      <w:r>
        <w:rPr>
          <w:spacing w:val="11"/>
        </w:rPr>
        <w:t xml:space="preserve"> </w:t>
      </w:r>
      <w:r>
        <w:t>or</w:t>
      </w:r>
      <w:r>
        <w:rPr>
          <w:spacing w:val="11"/>
        </w:rPr>
        <w:t xml:space="preserve"> </w:t>
      </w:r>
      <w:r>
        <w:t>assembly</w:t>
      </w:r>
      <w:r>
        <w:rPr>
          <w:spacing w:val="11"/>
        </w:rPr>
        <w:t xml:space="preserve"> </w:t>
      </w:r>
      <w:r>
        <w:t>drawings</w:t>
      </w:r>
      <w:r>
        <w:rPr>
          <w:spacing w:val="14"/>
        </w:rPr>
        <w:t xml:space="preserve"> </w:t>
      </w:r>
      <w:r>
        <w:t>as</w:t>
      </w:r>
      <w:r>
        <w:rPr>
          <w:spacing w:val="12"/>
        </w:rPr>
        <w:t xml:space="preserve"> </w:t>
      </w:r>
      <w:r>
        <w:t>per</w:t>
      </w:r>
      <w:r>
        <w:rPr>
          <w:spacing w:val="10"/>
        </w:rPr>
        <w:t xml:space="preserve"> </w:t>
      </w:r>
      <w:r>
        <w:t>the</w:t>
      </w:r>
      <w:r>
        <w:rPr>
          <w:spacing w:val="16"/>
        </w:rPr>
        <w:t xml:space="preserve"> </w:t>
      </w:r>
      <w:r>
        <w:t>conventions.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7" w:after="1"/>
        <w:rPr>
          <w:sz w:val="27"/>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59"/>
        <w:gridCol w:w="557"/>
        <w:gridCol w:w="559"/>
        <w:gridCol w:w="558"/>
        <w:gridCol w:w="559"/>
        <w:gridCol w:w="558"/>
        <w:gridCol w:w="559"/>
        <w:gridCol w:w="557"/>
        <w:gridCol w:w="559"/>
        <w:gridCol w:w="653"/>
        <w:gridCol w:w="652"/>
        <w:gridCol w:w="652"/>
        <w:gridCol w:w="662"/>
        <w:gridCol w:w="664"/>
        <w:gridCol w:w="662"/>
      </w:tblGrid>
      <w:tr w:rsidR="00292BAF" w:rsidTr="0088037E">
        <w:trPr>
          <w:trHeight w:val="474"/>
        </w:trPr>
        <w:tc>
          <w:tcPr>
            <w:tcW w:w="9599" w:type="dxa"/>
            <w:gridSpan w:val="16"/>
          </w:tcPr>
          <w:p w:rsidR="00292BAF" w:rsidRDefault="00292BAF" w:rsidP="0088037E">
            <w:pPr>
              <w:pStyle w:val="TableParagraph"/>
              <w:spacing w:before="2" w:line="213" w:lineRule="auto"/>
              <w:ind w:left="1691" w:right="1674"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18"/>
              <w:ind w:left="150"/>
              <w:rPr>
                <w:b/>
              </w:rPr>
            </w:pPr>
            <w:r>
              <w:rPr>
                <w:b/>
              </w:rPr>
              <w:t>COs</w:t>
            </w:r>
          </w:p>
        </w:tc>
        <w:tc>
          <w:tcPr>
            <w:tcW w:w="6982" w:type="dxa"/>
            <w:gridSpan w:val="12"/>
          </w:tcPr>
          <w:p w:rsidR="00292BAF" w:rsidRDefault="00292BAF" w:rsidP="0088037E">
            <w:pPr>
              <w:pStyle w:val="TableParagraph"/>
              <w:spacing w:line="235" w:lineRule="exact"/>
              <w:ind w:left="2126" w:right="2112"/>
              <w:jc w:val="center"/>
              <w:rPr>
                <w:b/>
              </w:rPr>
            </w:pPr>
            <w:r>
              <w:rPr>
                <w:b/>
              </w:rPr>
              <w:t>Programme</w:t>
            </w:r>
            <w:r>
              <w:rPr>
                <w:b/>
                <w:spacing w:val="30"/>
              </w:rPr>
              <w:t xml:space="preserve"> </w:t>
            </w:r>
            <w:r>
              <w:rPr>
                <w:b/>
              </w:rPr>
              <w:t>Outcomes(POs)</w:t>
            </w:r>
          </w:p>
        </w:tc>
        <w:tc>
          <w:tcPr>
            <w:tcW w:w="1988" w:type="dxa"/>
            <w:gridSpan w:val="3"/>
          </w:tcPr>
          <w:p w:rsidR="00292BAF" w:rsidRDefault="00292BAF" w:rsidP="0088037E">
            <w:pPr>
              <w:pStyle w:val="TableParagraph"/>
              <w:spacing w:line="235" w:lineRule="exact"/>
              <w:ind w:left="718" w:right="705"/>
              <w:jc w:val="center"/>
              <w:rPr>
                <w:b/>
              </w:rPr>
            </w:pPr>
            <w:r>
              <w:rPr>
                <w:b/>
              </w:rPr>
              <w:t>PSOs</w:t>
            </w:r>
          </w:p>
        </w:tc>
      </w:tr>
      <w:tr w:rsidR="008502DB" w:rsidTr="0088037E">
        <w:trPr>
          <w:trHeight w:val="394"/>
        </w:trPr>
        <w:tc>
          <w:tcPr>
            <w:tcW w:w="629" w:type="dxa"/>
            <w:vMerge/>
            <w:tcBorders>
              <w:top w:val="nil"/>
            </w:tcBorders>
          </w:tcPr>
          <w:p w:rsidR="008502DB" w:rsidRDefault="008502DB" w:rsidP="0088037E">
            <w:pPr>
              <w:rPr>
                <w:sz w:val="2"/>
                <w:szCs w:val="2"/>
              </w:rPr>
            </w:pPr>
          </w:p>
        </w:tc>
        <w:tc>
          <w:tcPr>
            <w:tcW w:w="559" w:type="dxa"/>
          </w:tcPr>
          <w:p w:rsidR="008502DB" w:rsidRDefault="008502DB" w:rsidP="00FF4126">
            <w:pPr>
              <w:pStyle w:val="TableParagraph"/>
              <w:spacing w:line="178" w:lineRule="exact"/>
              <w:ind w:left="63" w:right="48"/>
              <w:jc w:val="center"/>
              <w:rPr>
                <w:b/>
              </w:rPr>
            </w:pPr>
            <w:r>
              <w:rPr>
                <w:b/>
              </w:rPr>
              <w:t>PO1</w:t>
            </w:r>
          </w:p>
        </w:tc>
        <w:tc>
          <w:tcPr>
            <w:tcW w:w="557" w:type="dxa"/>
          </w:tcPr>
          <w:p w:rsidR="008502DB" w:rsidRDefault="008502DB" w:rsidP="00FF4126">
            <w:pPr>
              <w:pStyle w:val="TableParagraph"/>
              <w:spacing w:line="178" w:lineRule="exact"/>
              <w:ind w:left="84"/>
              <w:rPr>
                <w:b/>
              </w:rPr>
            </w:pPr>
            <w:r>
              <w:rPr>
                <w:b/>
              </w:rPr>
              <w:t>PO2</w:t>
            </w:r>
          </w:p>
        </w:tc>
        <w:tc>
          <w:tcPr>
            <w:tcW w:w="559" w:type="dxa"/>
          </w:tcPr>
          <w:p w:rsidR="008502DB" w:rsidRDefault="008502DB" w:rsidP="00FF4126">
            <w:pPr>
              <w:pStyle w:val="TableParagraph"/>
              <w:spacing w:line="178" w:lineRule="exact"/>
              <w:ind w:left="64" w:right="48"/>
              <w:jc w:val="center"/>
              <w:rPr>
                <w:b/>
              </w:rPr>
            </w:pPr>
            <w:r>
              <w:rPr>
                <w:b/>
              </w:rPr>
              <w:t>PO3</w:t>
            </w:r>
          </w:p>
        </w:tc>
        <w:tc>
          <w:tcPr>
            <w:tcW w:w="558" w:type="dxa"/>
          </w:tcPr>
          <w:p w:rsidR="008502DB" w:rsidRDefault="008502DB" w:rsidP="00FF4126">
            <w:pPr>
              <w:pStyle w:val="TableParagraph"/>
              <w:spacing w:line="178" w:lineRule="exact"/>
              <w:ind w:left="18" w:right="3"/>
              <w:jc w:val="center"/>
              <w:rPr>
                <w:b/>
              </w:rPr>
            </w:pPr>
            <w:r>
              <w:rPr>
                <w:b/>
              </w:rPr>
              <w:t>PO4</w:t>
            </w:r>
          </w:p>
        </w:tc>
        <w:tc>
          <w:tcPr>
            <w:tcW w:w="559" w:type="dxa"/>
          </w:tcPr>
          <w:p w:rsidR="008502DB" w:rsidRDefault="008502DB" w:rsidP="00FF4126">
            <w:pPr>
              <w:pStyle w:val="TableParagraph"/>
              <w:spacing w:line="178" w:lineRule="exact"/>
              <w:ind w:left="87"/>
              <w:rPr>
                <w:b/>
              </w:rPr>
            </w:pPr>
            <w:r>
              <w:rPr>
                <w:b/>
              </w:rPr>
              <w:t>PO5</w:t>
            </w:r>
          </w:p>
        </w:tc>
        <w:tc>
          <w:tcPr>
            <w:tcW w:w="558" w:type="dxa"/>
          </w:tcPr>
          <w:p w:rsidR="008502DB" w:rsidRDefault="008502DB" w:rsidP="00FF4126">
            <w:pPr>
              <w:pStyle w:val="TableParagraph"/>
              <w:spacing w:line="178" w:lineRule="exact"/>
              <w:ind w:left="66" w:right="48"/>
              <w:jc w:val="center"/>
              <w:rPr>
                <w:b/>
              </w:rPr>
            </w:pPr>
            <w:r>
              <w:rPr>
                <w:b/>
              </w:rPr>
              <w:t>PO6</w:t>
            </w:r>
          </w:p>
        </w:tc>
        <w:tc>
          <w:tcPr>
            <w:tcW w:w="559" w:type="dxa"/>
          </w:tcPr>
          <w:p w:rsidR="008502DB" w:rsidRDefault="008502DB" w:rsidP="00FF4126">
            <w:pPr>
              <w:pStyle w:val="TableParagraph"/>
              <w:spacing w:line="178" w:lineRule="exact"/>
              <w:ind w:left="86"/>
              <w:rPr>
                <w:b/>
              </w:rPr>
            </w:pPr>
            <w:r>
              <w:rPr>
                <w:b/>
              </w:rPr>
              <w:t>PO7</w:t>
            </w:r>
          </w:p>
        </w:tc>
        <w:tc>
          <w:tcPr>
            <w:tcW w:w="557" w:type="dxa"/>
          </w:tcPr>
          <w:p w:rsidR="008502DB" w:rsidRDefault="008502DB" w:rsidP="00FF4126">
            <w:pPr>
              <w:pStyle w:val="TableParagraph"/>
              <w:spacing w:line="178" w:lineRule="exact"/>
              <w:ind w:left="85"/>
              <w:rPr>
                <w:b/>
              </w:rPr>
            </w:pPr>
            <w:r>
              <w:rPr>
                <w:b/>
              </w:rPr>
              <w:t>PO8</w:t>
            </w:r>
          </w:p>
        </w:tc>
        <w:tc>
          <w:tcPr>
            <w:tcW w:w="559" w:type="dxa"/>
          </w:tcPr>
          <w:p w:rsidR="008502DB" w:rsidRDefault="008502DB" w:rsidP="00FF4126">
            <w:pPr>
              <w:pStyle w:val="TableParagraph"/>
              <w:spacing w:line="178" w:lineRule="exact"/>
              <w:ind w:left="69" w:right="57"/>
              <w:jc w:val="center"/>
              <w:rPr>
                <w:b/>
              </w:rPr>
            </w:pPr>
            <w:r>
              <w:rPr>
                <w:b/>
              </w:rPr>
              <w:t>PO9</w:t>
            </w:r>
          </w:p>
        </w:tc>
        <w:tc>
          <w:tcPr>
            <w:tcW w:w="653" w:type="dxa"/>
          </w:tcPr>
          <w:p w:rsidR="008502DB" w:rsidRDefault="008502DB" w:rsidP="00FF4126">
            <w:pPr>
              <w:pStyle w:val="TableParagraph"/>
              <w:spacing w:line="178" w:lineRule="exact"/>
              <w:ind w:left="84"/>
              <w:rPr>
                <w:b/>
              </w:rPr>
            </w:pPr>
            <w:r>
              <w:rPr>
                <w:b/>
              </w:rPr>
              <w:t>PO10</w:t>
            </w:r>
          </w:p>
        </w:tc>
        <w:tc>
          <w:tcPr>
            <w:tcW w:w="652" w:type="dxa"/>
          </w:tcPr>
          <w:p w:rsidR="008502DB" w:rsidRDefault="008502DB" w:rsidP="00FF4126">
            <w:pPr>
              <w:pStyle w:val="TableParagraph"/>
              <w:spacing w:line="178" w:lineRule="exact"/>
              <w:ind w:left="25" w:right="6"/>
              <w:jc w:val="center"/>
              <w:rPr>
                <w:b/>
              </w:rPr>
            </w:pPr>
            <w:r>
              <w:rPr>
                <w:b/>
              </w:rPr>
              <w:t>PO11</w:t>
            </w:r>
          </w:p>
        </w:tc>
        <w:tc>
          <w:tcPr>
            <w:tcW w:w="652" w:type="dxa"/>
          </w:tcPr>
          <w:p w:rsidR="008502DB" w:rsidRDefault="008502DB" w:rsidP="00FF4126">
            <w:pPr>
              <w:pStyle w:val="TableParagraph"/>
              <w:spacing w:line="178" w:lineRule="exact"/>
              <w:ind w:left="14"/>
              <w:jc w:val="center"/>
              <w:rPr>
                <w:b/>
              </w:rPr>
            </w:pPr>
            <w:r>
              <w:rPr>
                <w:b/>
              </w:rPr>
              <w:t>PO12</w:t>
            </w:r>
          </w:p>
        </w:tc>
        <w:tc>
          <w:tcPr>
            <w:tcW w:w="662" w:type="dxa"/>
          </w:tcPr>
          <w:p w:rsidR="008502DB" w:rsidRDefault="008502DB" w:rsidP="008502DB">
            <w:pPr>
              <w:pStyle w:val="TableParagraph"/>
              <w:spacing w:line="178" w:lineRule="exact"/>
              <w:rPr>
                <w:b/>
              </w:rPr>
            </w:pPr>
            <w:r>
              <w:rPr>
                <w:b/>
              </w:rPr>
              <w:t>PSO1</w:t>
            </w:r>
          </w:p>
        </w:tc>
        <w:tc>
          <w:tcPr>
            <w:tcW w:w="664" w:type="dxa"/>
          </w:tcPr>
          <w:p w:rsidR="008502DB" w:rsidRDefault="008502DB" w:rsidP="00FF4126">
            <w:pPr>
              <w:pStyle w:val="TableParagraph"/>
              <w:spacing w:line="178" w:lineRule="exact"/>
              <w:ind w:left="116"/>
              <w:rPr>
                <w:b/>
              </w:rPr>
            </w:pPr>
            <w:r>
              <w:rPr>
                <w:b/>
              </w:rPr>
              <w:t>PSO2</w:t>
            </w:r>
          </w:p>
        </w:tc>
        <w:tc>
          <w:tcPr>
            <w:tcW w:w="662" w:type="dxa"/>
          </w:tcPr>
          <w:p w:rsidR="008502DB" w:rsidRDefault="008502DB" w:rsidP="00FF4126">
            <w:pPr>
              <w:pStyle w:val="TableParagraph"/>
              <w:spacing w:line="178" w:lineRule="exact"/>
              <w:ind w:left="89"/>
              <w:jc w:val="center"/>
              <w:rPr>
                <w:b/>
              </w:rPr>
            </w:pPr>
            <w:r>
              <w:rPr>
                <w:b/>
              </w:rPr>
              <w:t>PSO3</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CO1</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CO2</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CO3</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CO4</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1</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CO5</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020" w:right="360" w:bottom="280" w:left="420" w:header="720" w:footer="720" w:gutter="0"/>
          <w:cols w:space="720"/>
        </w:sectPr>
      </w:pPr>
    </w:p>
    <w:p w:rsidR="00292BAF" w:rsidRDefault="00292BAF" w:rsidP="00292BAF">
      <w:pPr>
        <w:pStyle w:val="BodyText"/>
        <w:spacing w:before="3"/>
        <w:rPr>
          <w:sz w:val="3"/>
        </w:r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5732"/>
        <w:gridCol w:w="532"/>
        <w:gridCol w:w="532"/>
        <w:gridCol w:w="666"/>
      </w:tblGrid>
      <w:tr w:rsidR="00292BAF" w:rsidTr="0088037E">
        <w:trPr>
          <w:trHeight w:val="797"/>
        </w:trPr>
        <w:tc>
          <w:tcPr>
            <w:tcW w:w="1568" w:type="dxa"/>
          </w:tcPr>
          <w:p w:rsidR="00791E0F" w:rsidRDefault="00791E0F" w:rsidP="00791E0F">
            <w:pPr>
              <w:pStyle w:val="TableParagraph"/>
              <w:spacing w:before="20"/>
              <w:rPr>
                <w:b/>
                <w:sz w:val="24"/>
              </w:rPr>
            </w:pPr>
            <w:r>
              <w:rPr>
                <w:b/>
                <w:sz w:val="24"/>
              </w:rPr>
              <w:t xml:space="preserve">       2022-23</w:t>
            </w:r>
          </w:p>
          <w:p w:rsidR="00292BAF" w:rsidRDefault="00791E0F" w:rsidP="00791E0F">
            <w:pPr>
              <w:pStyle w:val="TableParagraph"/>
              <w:spacing w:before="7" w:line="237" w:lineRule="exact"/>
              <w:ind w:left="374"/>
              <w:rPr>
                <w:b/>
              </w:rPr>
            </w:pPr>
            <w:r>
              <w:rPr>
                <w:b/>
                <w:spacing w:val="-1"/>
                <w:sz w:val="24"/>
              </w:rPr>
              <w:t>Onwards</w:t>
            </w:r>
            <w:r>
              <w:rPr>
                <w:b/>
                <w:spacing w:val="-57"/>
                <w:sz w:val="24"/>
              </w:rPr>
              <w:t xml:space="preserve"> </w:t>
            </w:r>
            <w:r>
              <w:rPr>
                <w:b/>
                <w:sz w:val="24"/>
              </w:rPr>
              <w:t>(MR-22)</w:t>
            </w:r>
          </w:p>
        </w:tc>
        <w:tc>
          <w:tcPr>
            <w:tcW w:w="5732" w:type="dxa"/>
          </w:tcPr>
          <w:p w:rsidR="00292BAF" w:rsidRDefault="00292BAF" w:rsidP="0088037E">
            <w:pPr>
              <w:pStyle w:val="TableParagraph"/>
              <w:spacing w:before="123"/>
              <w:ind w:left="398" w:right="395"/>
              <w:jc w:val="center"/>
              <w:rPr>
                <w:b/>
              </w:rPr>
            </w:pPr>
            <w:r>
              <w:rPr>
                <w:b/>
              </w:rPr>
              <w:t>MALLA</w:t>
            </w:r>
            <w:r>
              <w:rPr>
                <w:b/>
                <w:spacing w:val="24"/>
              </w:rPr>
              <w:t xml:space="preserve"> </w:t>
            </w:r>
            <w:r>
              <w:rPr>
                <w:b/>
              </w:rPr>
              <w:t>REDDY</w:t>
            </w:r>
            <w:r>
              <w:rPr>
                <w:b/>
                <w:spacing w:val="24"/>
              </w:rPr>
              <w:t xml:space="preserve"> </w:t>
            </w:r>
            <w:r>
              <w:rPr>
                <w:b/>
              </w:rPr>
              <w:t>ENGINEERING</w:t>
            </w:r>
            <w:r>
              <w:rPr>
                <w:b/>
                <w:spacing w:val="25"/>
              </w:rPr>
              <w:t xml:space="preserve"> </w:t>
            </w:r>
            <w:r>
              <w:rPr>
                <w:b/>
              </w:rPr>
              <w:t>COLLEGE</w:t>
            </w:r>
          </w:p>
          <w:p w:rsidR="00292BAF" w:rsidRDefault="00292BAF" w:rsidP="0088037E">
            <w:pPr>
              <w:pStyle w:val="TableParagraph"/>
              <w:spacing w:before="9"/>
              <w:ind w:left="398" w:right="385"/>
              <w:jc w:val="center"/>
              <w:rPr>
                <w:b/>
              </w:rPr>
            </w:pPr>
            <w:r>
              <w:rPr>
                <w:b/>
              </w:rPr>
              <w:t>(Autonomous)</w:t>
            </w:r>
          </w:p>
        </w:tc>
        <w:tc>
          <w:tcPr>
            <w:tcW w:w="1730" w:type="dxa"/>
            <w:gridSpan w:val="3"/>
          </w:tcPr>
          <w:p w:rsidR="00292BAF" w:rsidRDefault="00292BAF" w:rsidP="0088037E">
            <w:pPr>
              <w:pStyle w:val="TableParagraph"/>
              <w:spacing w:before="123" w:line="247" w:lineRule="auto"/>
              <w:ind w:left="358" w:right="263" w:firstLine="177"/>
              <w:rPr>
                <w:b/>
              </w:rPr>
            </w:pPr>
            <w:r>
              <w:rPr>
                <w:b/>
              </w:rPr>
              <w:t>B.Tech.</w:t>
            </w:r>
            <w:r>
              <w:rPr>
                <w:b/>
                <w:spacing w:val="1"/>
              </w:rPr>
              <w:t xml:space="preserve"> </w:t>
            </w:r>
            <w:r>
              <w:rPr>
                <w:b/>
              </w:rPr>
              <w:t>V</w:t>
            </w:r>
            <w:r>
              <w:rPr>
                <w:b/>
                <w:spacing w:val="8"/>
              </w:rPr>
              <w:t xml:space="preserve"> </w:t>
            </w:r>
            <w:r>
              <w:rPr>
                <w:b/>
              </w:rPr>
              <w:t>Semester</w:t>
            </w:r>
          </w:p>
        </w:tc>
      </w:tr>
      <w:tr w:rsidR="00292BAF" w:rsidTr="0088037E">
        <w:trPr>
          <w:trHeight w:val="300"/>
        </w:trPr>
        <w:tc>
          <w:tcPr>
            <w:tcW w:w="1568" w:type="dxa"/>
          </w:tcPr>
          <w:p w:rsidR="00292BAF" w:rsidRDefault="00292BAF" w:rsidP="0088037E">
            <w:pPr>
              <w:pStyle w:val="TableParagraph"/>
              <w:spacing w:before="16"/>
              <w:ind w:left="90" w:right="148"/>
              <w:jc w:val="center"/>
              <w:rPr>
                <w:b/>
              </w:rPr>
            </w:pPr>
            <w:r>
              <w:rPr>
                <w:b/>
              </w:rPr>
              <w:t>Code:</w:t>
            </w:r>
            <w:r>
              <w:rPr>
                <w:b/>
                <w:spacing w:val="14"/>
              </w:rPr>
              <w:t xml:space="preserve"> </w:t>
            </w:r>
            <w:r w:rsidR="00B543CA">
              <w:rPr>
                <w:b/>
              </w:rPr>
              <w:t>C0326</w:t>
            </w:r>
          </w:p>
        </w:tc>
        <w:tc>
          <w:tcPr>
            <w:tcW w:w="5732" w:type="dxa"/>
            <w:vMerge w:val="restart"/>
          </w:tcPr>
          <w:p w:rsidR="00292BAF" w:rsidRDefault="00292BAF" w:rsidP="0088037E">
            <w:pPr>
              <w:pStyle w:val="TableParagraph"/>
              <w:spacing w:before="100"/>
              <w:ind w:left="586"/>
              <w:rPr>
                <w:b/>
              </w:rPr>
            </w:pPr>
            <w:r>
              <w:rPr>
                <w:b/>
              </w:rPr>
              <w:t>REFRIGERATION</w:t>
            </w:r>
            <w:r>
              <w:rPr>
                <w:b/>
                <w:spacing w:val="22"/>
              </w:rPr>
              <w:t xml:space="preserve"> </w:t>
            </w:r>
            <w:r>
              <w:rPr>
                <w:b/>
              </w:rPr>
              <w:t>AND</w:t>
            </w:r>
            <w:r>
              <w:rPr>
                <w:b/>
                <w:spacing w:val="29"/>
              </w:rPr>
              <w:t xml:space="preserve"> </w:t>
            </w:r>
            <w:r>
              <w:rPr>
                <w:b/>
              </w:rPr>
              <w:t>AIR</w:t>
            </w:r>
            <w:r>
              <w:rPr>
                <w:b/>
                <w:spacing w:val="25"/>
              </w:rPr>
              <w:t xml:space="preserve"> </w:t>
            </w:r>
            <w:r>
              <w:rPr>
                <w:b/>
              </w:rPr>
              <w:t>CONDITIONING</w:t>
            </w:r>
          </w:p>
          <w:p w:rsidR="00292BAF" w:rsidRDefault="00292BAF" w:rsidP="0088037E">
            <w:pPr>
              <w:pStyle w:val="TableParagraph"/>
              <w:spacing w:before="6"/>
              <w:rPr>
                <w:sz w:val="19"/>
              </w:rPr>
            </w:pPr>
          </w:p>
          <w:p w:rsidR="00292BAF" w:rsidRDefault="00292BAF" w:rsidP="0088037E">
            <w:pPr>
              <w:pStyle w:val="TableParagraph"/>
              <w:spacing w:line="245" w:lineRule="exact"/>
              <w:ind w:left="1717"/>
            </w:pPr>
            <w:r>
              <w:t>(Professional</w:t>
            </w:r>
            <w:r>
              <w:rPr>
                <w:spacing w:val="11"/>
              </w:rPr>
              <w:t xml:space="preserve"> </w:t>
            </w:r>
            <w:r>
              <w:t>Elective</w:t>
            </w:r>
            <w:r>
              <w:rPr>
                <w:spacing w:val="14"/>
              </w:rPr>
              <w:t xml:space="preserve"> </w:t>
            </w:r>
            <w:r>
              <w:t>–</w:t>
            </w:r>
            <w:r>
              <w:rPr>
                <w:spacing w:val="12"/>
              </w:rPr>
              <w:t xml:space="preserve"> </w:t>
            </w:r>
            <w:r>
              <w:t>I)</w:t>
            </w:r>
          </w:p>
        </w:tc>
        <w:tc>
          <w:tcPr>
            <w:tcW w:w="532" w:type="dxa"/>
          </w:tcPr>
          <w:p w:rsidR="00292BAF" w:rsidRDefault="00292BAF" w:rsidP="008502DB">
            <w:pPr>
              <w:pStyle w:val="TableParagraph"/>
              <w:spacing w:before="16"/>
              <w:ind w:right="83"/>
              <w:jc w:val="center"/>
              <w:rPr>
                <w:b/>
              </w:rPr>
            </w:pPr>
            <w:r>
              <w:rPr>
                <w:b/>
                <w:w w:val="102"/>
              </w:rPr>
              <w:t>L</w:t>
            </w:r>
          </w:p>
        </w:tc>
        <w:tc>
          <w:tcPr>
            <w:tcW w:w="532" w:type="dxa"/>
          </w:tcPr>
          <w:p w:rsidR="00292BAF" w:rsidRDefault="00292BAF" w:rsidP="008502DB">
            <w:pPr>
              <w:pStyle w:val="TableParagraph"/>
              <w:spacing w:before="16"/>
              <w:ind w:right="85"/>
              <w:jc w:val="center"/>
              <w:rPr>
                <w:b/>
              </w:rPr>
            </w:pPr>
            <w:r>
              <w:rPr>
                <w:b/>
                <w:w w:val="102"/>
              </w:rPr>
              <w:t>T</w:t>
            </w:r>
          </w:p>
        </w:tc>
        <w:tc>
          <w:tcPr>
            <w:tcW w:w="666" w:type="dxa"/>
          </w:tcPr>
          <w:p w:rsidR="00292BAF" w:rsidRDefault="00292BAF" w:rsidP="008502DB">
            <w:pPr>
              <w:pStyle w:val="TableParagraph"/>
              <w:spacing w:before="16"/>
              <w:ind w:right="118"/>
              <w:jc w:val="center"/>
              <w:rPr>
                <w:b/>
              </w:rPr>
            </w:pPr>
            <w:r>
              <w:rPr>
                <w:b/>
                <w:w w:val="102"/>
              </w:rPr>
              <w:t>P</w:t>
            </w:r>
          </w:p>
        </w:tc>
      </w:tr>
      <w:tr w:rsidR="00292BAF" w:rsidTr="0088037E">
        <w:trPr>
          <w:trHeight w:val="532"/>
        </w:trPr>
        <w:tc>
          <w:tcPr>
            <w:tcW w:w="1568" w:type="dxa"/>
          </w:tcPr>
          <w:p w:rsidR="00292BAF" w:rsidRDefault="00292BAF" w:rsidP="0088037E">
            <w:pPr>
              <w:pStyle w:val="TableParagraph"/>
              <w:spacing w:before="17"/>
              <w:ind w:left="90" w:right="74"/>
              <w:jc w:val="center"/>
              <w:rPr>
                <w:b/>
              </w:rPr>
            </w:pPr>
            <w:r>
              <w:rPr>
                <w:b/>
              </w:rPr>
              <w:t>Credits:3</w:t>
            </w:r>
          </w:p>
        </w:tc>
        <w:tc>
          <w:tcPr>
            <w:tcW w:w="5732" w:type="dxa"/>
            <w:vMerge/>
            <w:tcBorders>
              <w:top w:val="nil"/>
            </w:tcBorders>
          </w:tcPr>
          <w:p w:rsidR="00292BAF" w:rsidRDefault="00292BAF" w:rsidP="0088037E">
            <w:pPr>
              <w:rPr>
                <w:sz w:val="2"/>
                <w:szCs w:val="2"/>
              </w:rPr>
            </w:pPr>
          </w:p>
        </w:tc>
        <w:tc>
          <w:tcPr>
            <w:tcW w:w="532" w:type="dxa"/>
          </w:tcPr>
          <w:p w:rsidR="00292BAF" w:rsidRDefault="00292BAF" w:rsidP="008502DB">
            <w:pPr>
              <w:pStyle w:val="TableParagraph"/>
              <w:spacing w:before="17"/>
              <w:ind w:right="92"/>
              <w:jc w:val="center"/>
              <w:rPr>
                <w:b/>
              </w:rPr>
            </w:pPr>
            <w:r>
              <w:rPr>
                <w:b/>
                <w:w w:val="102"/>
              </w:rPr>
              <w:t>3</w:t>
            </w:r>
          </w:p>
        </w:tc>
        <w:tc>
          <w:tcPr>
            <w:tcW w:w="532" w:type="dxa"/>
          </w:tcPr>
          <w:p w:rsidR="00292BAF" w:rsidRDefault="00292BAF" w:rsidP="008502DB">
            <w:pPr>
              <w:pStyle w:val="TableParagraph"/>
              <w:spacing w:before="17"/>
              <w:ind w:right="101"/>
              <w:jc w:val="center"/>
              <w:rPr>
                <w:b/>
              </w:rPr>
            </w:pPr>
            <w:r>
              <w:rPr>
                <w:b/>
              </w:rPr>
              <w:t>-</w:t>
            </w:r>
          </w:p>
        </w:tc>
        <w:tc>
          <w:tcPr>
            <w:tcW w:w="666" w:type="dxa"/>
          </w:tcPr>
          <w:p w:rsidR="00292BAF" w:rsidRDefault="00292BAF" w:rsidP="008502DB">
            <w:pPr>
              <w:pStyle w:val="TableParagraph"/>
              <w:spacing w:before="17"/>
              <w:ind w:right="133"/>
              <w:jc w:val="center"/>
              <w:rPr>
                <w:b/>
              </w:rPr>
            </w:pPr>
            <w:r>
              <w:rPr>
                <w:b/>
              </w:rPr>
              <w:t>-</w:t>
            </w:r>
          </w:p>
        </w:tc>
      </w:tr>
    </w:tbl>
    <w:p w:rsidR="00292BAF" w:rsidRDefault="00292BAF" w:rsidP="00292BAF">
      <w:pPr>
        <w:pStyle w:val="BodyText"/>
        <w:spacing w:before="11"/>
        <w:rPr>
          <w:sz w:val="15"/>
        </w:rPr>
      </w:pPr>
    </w:p>
    <w:p w:rsidR="00292BAF" w:rsidRDefault="00292BAF" w:rsidP="00292BAF">
      <w:pPr>
        <w:spacing w:before="95"/>
        <w:ind w:left="1452"/>
      </w:pPr>
      <w:r>
        <w:rPr>
          <w:b/>
        </w:rPr>
        <w:t>Prerequisites:</w:t>
      </w:r>
      <w:r>
        <w:rPr>
          <w:b/>
          <w:spacing w:val="27"/>
        </w:rPr>
        <w:t xml:space="preserve"> </w:t>
      </w:r>
      <w:r>
        <w:t>Thermal</w:t>
      </w:r>
      <w:r>
        <w:rPr>
          <w:spacing w:val="21"/>
        </w:rPr>
        <w:t xml:space="preserve"> </w:t>
      </w:r>
      <w:r>
        <w:t>Engineering-II</w:t>
      </w:r>
    </w:p>
    <w:p w:rsidR="00292BAF" w:rsidRDefault="00292BAF" w:rsidP="00292BAF">
      <w:pPr>
        <w:pStyle w:val="BodyText"/>
        <w:spacing w:before="9"/>
        <w:rPr>
          <w:sz w:val="20"/>
        </w:rPr>
      </w:pPr>
    </w:p>
    <w:p w:rsidR="00292BAF" w:rsidRDefault="00AE7E10" w:rsidP="00AE7E10">
      <w:pPr>
        <w:pStyle w:val="Heading1"/>
        <w:ind w:left="0"/>
      </w:pPr>
      <w:r>
        <w:t xml:space="preserve">        </w:t>
      </w:r>
      <w:r w:rsidR="00292BAF">
        <w:t>Course</w:t>
      </w:r>
      <w:r w:rsidR="00292BAF">
        <w:rPr>
          <w:spacing w:val="18"/>
        </w:rPr>
        <w:t xml:space="preserve"> </w:t>
      </w:r>
      <w:r w:rsidR="00292BAF">
        <w:t>Objectives:</w:t>
      </w:r>
    </w:p>
    <w:p w:rsidR="00292BAF" w:rsidRDefault="00292BAF" w:rsidP="00292BAF">
      <w:pPr>
        <w:pStyle w:val="BodyText"/>
        <w:rPr>
          <w:b/>
          <w:sz w:val="20"/>
        </w:rPr>
      </w:pPr>
    </w:p>
    <w:p w:rsidR="00AE7E10" w:rsidRDefault="00AE7E10" w:rsidP="00AE7E10">
      <w:pPr>
        <w:pStyle w:val="BodyText"/>
        <w:spacing w:line="285" w:lineRule="auto"/>
        <w:rPr>
          <w:spacing w:val="2"/>
        </w:rPr>
      </w:pPr>
      <w:r>
        <w:t xml:space="preserve">        </w:t>
      </w:r>
      <w:r w:rsidR="00292BAF">
        <w:t>The</w:t>
      </w:r>
      <w:r w:rsidR="00292BAF">
        <w:rPr>
          <w:spacing w:val="46"/>
        </w:rPr>
        <w:t xml:space="preserve"> </w:t>
      </w:r>
      <w:r w:rsidR="00292BAF">
        <w:t>objective</w:t>
      </w:r>
      <w:r w:rsidR="00292BAF">
        <w:rPr>
          <w:spacing w:val="46"/>
        </w:rPr>
        <w:t xml:space="preserve"> </w:t>
      </w:r>
      <w:r w:rsidR="00292BAF">
        <w:t>of</w:t>
      </w:r>
      <w:r w:rsidR="00292BAF">
        <w:rPr>
          <w:spacing w:val="49"/>
        </w:rPr>
        <w:t xml:space="preserve"> </w:t>
      </w:r>
      <w:r w:rsidR="00292BAF">
        <w:t>this</w:t>
      </w:r>
      <w:r w:rsidR="00292BAF">
        <w:rPr>
          <w:spacing w:val="47"/>
        </w:rPr>
        <w:t xml:space="preserve"> </w:t>
      </w:r>
      <w:r w:rsidR="00292BAF">
        <w:t>subject</w:t>
      </w:r>
      <w:r w:rsidR="00292BAF">
        <w:rPr>
          <w:spacing w:val="48"/>
        </w:rPr>
        <w:t xml:space="preserve"> </w:t>
      </w:r>
      <w:r w:rsidR="00292BAF">
        <w:t>is</w:t>
      </w:r>
      <w:r w:rsidR="00292BAF">
        <w:rPr>
          <w:spacing w:val="44"/>
        </w:rPr>
        <w:t xml:space="preserve"> </w:t>
      </w:r>
      <w:r w:rsidR="00292BAF">
        <w:t>to</w:t>
      </w:r>
      <w:r w:rsidR="00292BAF">
        <w:rPr>
          <w:spacing w:val="47"/>
        </w:rPr>
        <w:t xml:space="preserve"> </w:t>
      </w:r>
      <w:r w:rsidR="00292BAF">
        <w:t>provide</w:t>
      </w:r>
      <w:r w:rsidR="00292BAF">
        <w:rPr>
          <w:spacing w:val="47"/>
        </w:rPr>
        <w:t xml:space="preserve"> </w:t>
      </w:r>
      <w:r w:rsidR="00292BAF">
        <w:t>basic</w:t>
      </w:r>
      <w:r w:rsidR="00292BAF">
        <w:rPr>
          <w:spacing w:val="43"/>
        </w:rPr>
        <w:t xml:space="preserve"> </w:t>
      </w:r>
      <w:r w:rsidR="00292BAF">
        <w:t>knowledge</w:t>
      </w:r>
      <w:r w:rsidR="00292BAF">
        <w:rPr>
          <w:spacing w:val="44"/>
        </w:rPr>
        <w:t xml:space="preserve"> </w:t>
      </w:r>
      <w:r w:rsidR="00292BAF">
        <w:t>about</w:t>
      </w:r>
      <w:r w:rsidR="00292BAF">
        <w:rPr>
          <w:spacing w:val="44"/>
        </w:rPr>
        <w:t xml:space="preserve"> </w:t>
      </w:r>
      <w:r w:rsidR="00292BAF">
        <w:t>different</w:t>
      </w:r>
      <w:r w:rsidR="00292BAF">
        <w:rPr>
          <w:spacing w:val="44"/>
        </w:rPr>
        <w:t xml:space="preserve"> </w:t>
      </w:r>
      <w:r w:rsidR="00292BAF">
        <w:t>refrigeration</w:t>
      </w:r>
      <w:r w:rsidR="00292BAF">
        <w:rPr>
          <w:spacing w:val="44"/>
        </w:rPr>
        <w:t xml:space="preserve"> </w:t>
      </w:r>
      <w:r w:rsidR="00292BAF">
        <w:t>cycles,</w:t>
      </w:r>
      <w:r w:rsidR="00292BAF">
        <w:rPr>
          <w:spacing w:val="-52"/>
        </w:rPr>
        <w:t xml:space="preserve"> </w:t>
      </w:r>
      <w:r w:rsidR="00292BAF">
        <w:t>refrigeration</w:t>
      </w:r>
      <w:r w:rsidR="00292BAF">
        <w:rPr>
          <w:spacing w:val="2"/>
        </w:rPr>
        <w:t xml:space="preserve"> </w:t>
      </w:r>
      <w:r>
        <w:rPr>
          <w:spacing w:val="2"/>
        </w:rPr>
        <w:t xml:space="preserve"> </w:t>
      </w:r>
    </w:p>
    <w:p w:rsidR="00292BAF" w:rsidRDefault="00AE7E10" w:rsidP="00AE7E10">
      <w:pPr>
        <w:pStyle w:val="BodyText"/>
        <w:spacing w:line="285" w:lineRule="auto"/>
      </w:pPr>
      <w:r>
        <w:rPr>
          <w:spacing w:val="2"/>
        </w:rPr>
        <w:t xml:space="preserve">        </w:t>
      </w:r>
      <w:r w:rsidR="00292BAF">
        <w:t>systems,</w:t>
      </w:r>
      <w:r w:rsidR="00292BAF">
        <w:rPr>
          <w:spacing w:val="4"/>
        </w:rPr>
        <w:t xml:space="preserve"> </w:t>
      </w:r>
      <w:r w:rsidR="00292BAF">
        <w:t>air</w:t>
      </w:r>
      <w:r w:rsidR="00292BAF">
        <w:rPr>
          <w:spacing w:val="1"/>
        </w:rPr>
        <w:t xml:space="preserve"> </w:t>
      </w:r>
      <w:r w:rsidR="00292BAF">
        <w:t>conditioning</w:t>
      </w:r>
      <w:r w:rsidR="00292BAF">
        <w:rPr>
          <w:spacing w:val="3"/>
        </w:rPr>
        <w:t xml:space="preserve"> </w:t>
      </w:r>
      <w:r w:rsidR="00292BAF">
        <w:t>and</w:t>
      </w:r>
      <w:r w:rsidR="00292BAF">
        <w:rPr>
          <w:spacing w:val="2"/>
        </w:rPr>
        <w:t xml:space="preserve"> </w:t>
      </w:r>
      <w:r w:rsidR="00292BAF">
        <w:t>air</w:t>
      </w:r>
      <w:r w:rsidR="00292BAF">
        <w:rPr>
          <w:spacing w:val="1"/>
        </w:rPr>
        <w:t xml:space="preserve"> </w:t>
      </w:r>
      <w:r w:rsidR="00292BAF">
        <w:t>cooler.</w:t>
      </w:r>
    </w:p>
    <w:p w:rsidR="00292BAF" w:rsidRDefault="00AE7E10" w:rsidP="00AE7E10">
      <w:pPr>
        <w:spacing w:before="187"/>
      </w:pPr>
      <w:r>
        <w:rPr>
          <w:b/>
        </w:rPr>
        <w:t xml:space="preserve">         </w:t>
      </w:r>
      <w:r w:rsidR="00292BAF">
        <w:rPr>
          <w:b/>
        </w:rPr>
        <w:t>Codes/Tables:</w:t>
      </w:r>
      <w:r w:rsidR="00292BAF">
        <w:rPr>
          <w:b/>
          <w:spacing w:val="19"/>
        </w:rPr>
        <w:t xml:space="preserve"> </w:t>
      </w:r>
      <w:r w:rsidR="00292BAF">
        <w:t>Refrigeration</w:t>
      </w:r>
      <w:r w:rsidR="00292BAF">
        <w:rPr>
          <w:spacing w:val="21"/>
        </w:rPr>
        <w:t xml:space="preserve"> </w:t>
      </w:r>
      <w:r w:rsidR="00292BAF">
        <w:t>tables</w:t>
      </w:r>
      <w:r w:rsidR="00292BAF">
        <w:rPr>
          <w:spacing w:val="17"/>
        </w:rPr>
        <w:t xml:space="preserve"> </w:t>
      </w:r>
      <w:r w:rsidR="00292BAF">
        <w:t>and</w:t>
      </w:r>
      <w:r w:rsidR="00292BAF">
        <w:rPr>
          <w:spacing w:val="22"/>
        </w:rPr>
        <w:t xml:space="preserve"> </w:t>
      </w:r>
      <w:r w:rsidR="00292BAF">
        <w:t>Psychrometry</w:t>
      </w:r>
      <w:r w:rsidR="00292BAF">
        <w:rPr>
          <w:spacing w:val="16"/>
        </w:rPr>
        <w:t xml:space="preserve"> </w:t>
      </w:r>
      <w:r w:rsidR="00292BAF">
        <w:t>charts</w:t>
      </w:r>
    </w:p>
    <w:p w:rsidR="00292BAF" w:rsidRDefault="00292BAF" w:rsidP="00292BAF">
      <w:pPr>
        <w:pStyle w:val="BodyText"/>
        <w:spacing w:before="4"/>
        <w:rPr>
          <w:sz w:val="20"/>
        </w:rPr>
      </w:pPr>
    </w:p>
    <w:p w:rsidR="00292BAF" w:rsidRDefault="00AE7E10" w:rsidP="00AE7E10">
      <w:pPr>
        <w:pStyle w:val="Heading1"/>
        <w:spacing w:before="1"/>
        <w:ind w:left="0"/>
      </w:pPr>
      <w:r>
        <w:t xml:space="preserve">        </w:t>
      </w:r>
      <w:r w:rsidR="00292BAF">
        <w:t>MODULE</w:t>
      </w:r>
      <w:r w:rsidR="00292BAF">
        <w:rPr>
          <w:spacing w:val="15"/>
        </w:rPr>
        <w:t xml:space="preserve"> </w:t>
      </w:r>
      <w:r w:rsidR="00292BAF">
        <w:t>I:</w:t>
      </w:r>
      <w:r w:rsidR="00292BAF">
        <w:rPr>
          <w:spacing w:val="15"/>
        </w:rPr>
        <w:t xml:space="preserve"> </w:t>
      </w:r>
      <w:r w:rsidR="00292BAF">
        <w:t>Introduction</w:t>
      </w:r>
      <w:r w:rsidR="00292BAF">
        <w:rPr>
          <w:spacing w:val="19"/>
        </w:rPr>
        <w:t xml:space="preserve"> </w:t>
      </w:r>
      <w:r w:rsidR="00292BAF">
        <w:t>to</w:t>
      </w:r>
      <w:r w:rsidR="00292BAF">
        <w:rPr>
          <w:spacing w:val="16"/>
        </w:rPr>
        <w:t xml:space="preserve"> </w:t>
      </w:r>
      <w:r w:rsidR="00292BAF">
        <w:t>Refrigeration</w:t>
      </w:r>
      <w:r w:rsidR="00292BAF">
        <w:rPr>
          <w:spacing w:val="17"/>
        </w:rPr>
        <w:t xml:space="preserve"> </w:t>
      </w:r>
      <w:r w:rsidR="00292BAF">
        <w:t>&amp;</w:t>
      </w:r>
      <w:r w:rsidR="00292BAF">
        <w:rPr>
          <w:spacing w:val="14"/>
        </w:rPr>
        <w:t xml:space="preserve"> </w:t>
      </w:r>
      <w:r w:rsidR="00292BAF">
        <w:t>Air</w:t>
      </w:r>
      <w:r w:rsidR="00292BAF">
        <w:rPr>
          <w:spacing w:val="19"/>
        </w:rPr>
        <w:t xml:space="preserve"> </w:t>
      </w:r>
      <w:r w:rsidR="00292BAF">
        <w:t>Refrigeration</w:t>
      </w:r>
    </w:p>
    <w:p w:rsidR="00292BAF" w:rsidRDefault="00292BAF" w:rsidP="00AE7E10">
      <w:pPr>
        <w:pStyle w:val="BodyText"/>
        <w:spacing w:before="1"/>
        <w:rPr>
          <w:b/>
          <w:sz w:val="19"/>
        </w:rPr>
      </w:pPr>
    </w:p>
    <w:p w:rsidR="00AE7E10" w:rsidRDefault="00AE7E10" w:rsidP="00AE7E10">
      <w:pPr>
        <w:pStyle w:val="BodyText"/>
        <w:ind w:right="965"/>
        <w:rPr>
          <w:spacing w:val="-52"/>
        </w:rPr>
      </w:pPr>
      <w:r>
        <w:t xml:space="preserve">         </w:t>
      </w:r>
      <w:r w:rsidR="00292BAF">
        <w:t>Introduction</w:t>
      </w:r>
      <w:r w:rsidR="00292BAF">
        <w:rPr>
          <w:spacing w:val="13"/>
        </w:rPr>
        <w:t xml:space="preserve"> </w:t>
      </w:r>
      <w:r w:rsidR="00292BAF">
        <w:t>to</w:t>
      </w:r>
      <w:r w:rsidR="00292BAF">
        <w:rPr>
          <w:spacing w:val="10"/>
        </w:rPr>
        <w:t xml:space="preserve"> </w:t>
      </w:r>
      <w:r w:rsidR="00292BAF">
        <w:t>Refrigeration:</w:t>
      </w:r>
      <w:r w:rsidR="00292BAF">
        <w:rPr>
          <w:spacing w:val="9"/>
        </w:rPr>
        <w:t xml:space="preserve"> </w:t>
      </w:r>
      <w:r w:rsidR="00292BAF">
        <w:t>Necessity</w:t>
      </w:r>
      <w:r w:rsidR="00292BAF">
        <w:rPr>
          <w:spacing w:val="8"/>
        </w:rPr>
        <w:t xml:space="preserve"> </w:t>
      </w:r>
      <w:r w:rsidR="00292BAF">
        <w:t>and</w:t>
      </w:r>
      <w:r w:rsidR="00292BAF">
        <w:rPr>
          <w:spacing w:val="10"/>
        </w:rPr>
        <w:t xml:space="preserve"> </w:t>
      </w:r>
      <w:r w:rsidR="00292BAF">
        <w:t>applications</w:t>
      </w:r>
      <w:r w:rsidR="00292BAF">
        <w:rPr>
          <w:spacing w:val="13"/>
        </w:rPr>
        <w:t xml:space="preserve"> </w:t>
      </w:r>
      <w:r w:rsidR="00292BAF">
        <w:t>–</w:t>
      </w:r>
      <w:r w:rsidR="00292BAF">
        <w:rPr>
          <w:spacing w:val="8"/>
        </w:rPr>
        <w:t xml:space="preserve"> </w:t>
      </w:r>
      <w:r w:rsidR="00292BAF">
        <w:t>Unit</w:t>
      </w:r>
      <w:r w:rsidR="00292BAF">
        <w:rPr>
          <w:spacing w:val="13"/>
        </w:rPr>
        <w:t xml:space="preserve"> </w:t>
      </w:r>
      <w:r w:rsidR="00292BAF">
        <w:t>of</w:t>
      </w:r>
      <w:r w:rsidR="00292BAF">
        <w:rPr>
          <w:spacing w:val="12"/>
        </w:rPr>
        <w:t xml:space="preserve"> </w:t>
      </w:r>
      <w:r w:rsidR="00292BAF">
        <w:t>refrigeration</w:t>
      </w:r>
      <w:r w:rsidR="00292BAF">
        <w:rPr>
          <w:spacing w:val="10"/>
        </w:rPr>
        <w:t xml:space="preserve"> </w:t>
      </w:r>
      <w:r w:rsidR="00292BAF">
        <w:t>and</w:t>
      </w:r>
      <w:r w:rsidR="00292BAF">
        <w:rPr>
          <w:spacing w:val="13"/>
        </w:rPr>
        <w:t xml:space="preserve"> </w:t>
      </w:r>
      <w:r w:rsidR="00292BAF">
        <w:t>C.O.P.</w:t>
      </w:r>
      <w:r w:rsidR="00292BAF">
        <w:rPr>
          <w:spacing w:val="13"/>
        </w:rPr>
        <w:t xml:space="preserve"> </w:t>
      </w:r>
      <w:r w:rsidR="00292BAF">
        <w:t>–</w:t>
      </w:r>
      <w:r w:rsidR="00292BAF">
        <w:rPr>
          <w:spacing w:val="-52"/>
        </w:rPr>
        <w:t xml:space="preserve"> </w:t>
      </w:r>
      <w:r>
        <w:rPr>
          <w:spacing w:val="-52"/>
        </w:rPr>
        <w:t xml:space="preserve">           </w:t>
      </w:r>
    </w:p>
    <w:p w:rsidR="00292BAF" w:rsidRPr="00AE7E10" w:rsidRDefault="00AE7E10" w:rsidP="00AE7E10">
      <w:pPr>
        <w:pStyle w:val="BodyText"/>
        <w:ind w:right="965"/>
        <w:rPr>
          <w:spacing w:val="-52"/>
        </w:rPr>
      </w:pPr>
      <w:r>
        <w:rPr>
          <w:spacing w:val="-52"/>
        </w:rPr>
        <w:t xml:space="preserve">                                                       </w:t>
      </w:r>
      <w:r w:rsidR="00292BAF">
        <w:t>Mechanical</w:t>
      </w:r>
      <w:r w:rsidR="00292BAF">
        <w:rPr>
          <w:spacing w:val="4"/>
        </w:rPr>
        <w:t xml:space="preserve"> </w:t>
      </w:r>
      <w:r w:rsidR="00292BAF">
        <w:t>Refrigeration</w:t>
      </w:r>
      <w:r w:rsidR="00292BAF">
        <w:rPr>
          <w:spacing w:val="6"/>
        </w:rPr>
        <w:t xml:space="preserve"> </w:t>
      </w:r>
      <w:r w:rsidR="00292BAF">
        <w:t>–</w:t>
      </w:r>
      <w:r w:rsidR="00292BAF">
        <w:rPr>
          <w:spacing w:val="2"/>
        </w:rPr>
        <w:t xml:space="preserve"> </w:t>
      </w:r>
      <w:r w:rsidR="00292BAF">
        <w:t>Types</w:t>
      </w:r>
      <w:r w:rsidR="00292BAF">
        <w:rPr>
          <w:spacing w:val="5"/>
        </w:rPr>
        <w:t xml:space="preserve"> </w:t>
      </w:r>
      <w:r w:rsidR="00292BAF">
        <w:t>of</w:t>
      </w:r>
      <w:r w:rsidR="00292BAF">
        <w:rPr>
          <w:spacing w:val="6"/>
        </w:rPr>
        <w:t xml:space="preserve"> </w:t>
      </w:r>
      <w:r w:rsidR="00292BAF">
        <w:t>Ideal</w:t>
      </w:r>
      <w:r w:rsidR="00292BAF">
        <w:rPr>
          <w:spacing w:val="2"/>
        </w:rPr>
        <w:t xml:space="preserve"> </w:t>
      </w:r>
      <w:r w:rsidR="00292BAF">
        <w:t>cycles</w:t>
      </w:r>
      <w:r w:rsidR="00292BAF">
        <w:rPr>
          <w:spacing w:val="2"/>
        </w:rPr>
        <w:t xml:space="preserve"> </w:t>
      </w:r>
      <w:r w:rsidR="00292BAF">
        <w:t>of</w:t>
      </w:r>
      <w:r w:rsidR="00292BAF">
        <w:rPr>
          <w:spacing w:val="6"/>
        </w:rPr>
        <w:t xml:space="preserve"> </w:t>
      </w:r>
      <w:r w:rsidR="00292BAF">
        <w:t>refrigeration.</w:t>
      </w:r>
      <w:r w:rsidR="00292BAF">
        <w:rPr>
          <w:spacing w:val="6"/>
        </w:rPr>
        <w:t xml:space="preserve"> </w:t>
      </w:r>
      <w:r w:rsidR="00292BAF">
        <w:t>VAV</w:t>
      </w:r>
      <w:r w:rsidR="00292BAF">
        <w:rPr>
          <w:spacing w:val="7"/>
        </w:rPr>
        <w:t xml:space="preserve"> </w:t>
      </w:r>
      <w:r w:rsidR="00292BAF">
        <w:t>system</w:t>
      </w:r>
    </w:p>
    <w:p w:rsidR="00AE7E10" w:rsidRDefault="00AE7E10" w:rsidP="00AE7E10">
      <w:pPr>
        <w:pStyle w:val="BodyText"/>
        <w:ind w:right="965"/>
        <w:rPr>
          <w:spacing w:val="-52"/>
        </w:rPr>
      </w:pPr>
      <w:r>
        <w:t xml:space="preserve">        </w:t>
      </w:r>
      <w:r w:rsidR="00292BAF">
        <w:t>Air</w:t>
      </w:r>
      <w:r w:rsidR="00292BAF">
        <w:rPr>
          <w:spacing w:val="12"/>
        </w:rPr>
        <w:t xml:space="preserve"> </w:t>
      </w:r>
      <w:r w:rsidR="00292BAF">
        <w:t>Refrigeration:</w:t>
      </w:r>
      <w:r w:rsidR="00292BAF">
        <w:rPr>
          <w:spacing w:val="9"/>
        </w:rPr>
        <w:t xml:space="preserve"> </w:t>
      </w:r>
      <w:r w:rsidR="00292BAF">
        <w:t>Bell</w:t>
      </w:r>
      <w:r w:rsidR="00292BAF">
        <w:rPr>
          <w:spacing w:val="12"/>
        </w:rPr>
        <w:t xml:space="preserve"> </w:t>
      </w:r>
      <w:r w:rsidR="00292BAF">
        <w:t>Coleman</w:t>
      </w:r>
      <w:r w:rsidR="00292BAF">
        <w:rPr>
          <w:spacing w:val="12"/>
        </w:rPr>
        <w:t xml:space="preserve"> </w:t>
      </w:r>
      <w:r w:rsidR="00292BAF">
        <w:t>cycle</w:t>
      </w:r>
      <w:r w:rsidR="00292BAF">
        <w:rPr>
          <w:spacing w:val="11"/>
        </w:rPr>
        <w:t xml:space="preserve"> </w:t>
      </w:r>
      <w:r w:rsidR="00292BAF">
        <w:t>or</w:t>
      </w:r>
      <w:r w:rsidR="00292BAF">
        <w:rPr>
          <w:spacing w:val="13"/>
        </w:rPr>
        <w:t xml:space="preserve"> </w:t>
      </w:r>
      <w:r w:rsidR="00292BAF">
        <w:t>Reversed</w:t>
      </w:r>
      <w:r w:rsidR="00292BAF">
        <w:rPr>
          <w:spacing w:val="15"/>
        </w:rPr>
        <w:t xml:space="preserve"> </w:t>
      </w:r>
      <w:r w:rsidR="00292BAF">
        <w:t>Brayton</w:t>
      </w:r>
      <w:r w:rsidR="00292BAF">
        <w:rPr>
          <w:spacing w:val="14"/>
        </w:rPr>
        <w:t xml:space="preserve"> </w:t>
      </w:r>
      <w:r w:rsidR="00292BAF">
        <w:t>Cycle,</w:t>
      </w:r>
      <w:r w:rsidR="00292BAF">
        <w:rPr>
          <w:spacing w:val="17"/>
        </w:rPr>
        <w:t xml:space="preserve"> </w:t>
      </w:r>
      <w:r w:rsidR="00292BAF">
        <w:t>Open</w:t>
      </w:r>
      <w:r w:rsidR="00292BAF">
        <w:rPr>
          <w:spacing w:val="12"/>
        </w:rPr>
        <w:t xml:space="preserve"> </w:t>
      </w:r>
      <w:r w:rsidR="00292BAF">
        <w:t>and</w:t>
      </w:r>
      <w:r w:rsidR="00292BAF">
        <w:rPr>
          <w:spacing w:val="17"/>
        </w:rPr>
        <w:t xml:space="preserve"> </w:t>
      </w:r>
      <w:r w:rsidR="00292BAF">
        <w:t>Dense</w:t>
      </w:r>
      <w:r w:rsidR="00292BAF">
        <w:rPr>
          <w:spacing w:val="13"/>
        </w:rPr>
        <w:t xml:space="preserve"> </w:t>
      </w:r>
      <w:r w:rsidR="00292BAF">
        <w:t>air</w:t>
      </w:r>
      <w:r w:rsidR="00292BAF">
        <w:rPr>
          <w:spacing w:val="11"/>
        </w:rPr>
        <w:t xml:space="preserve"> </w:t>
      </w:r>
      <w:r w:rsidR="00292BAF">
        <w:t>systems</w:t>
      </w:r>
      <w:r w:rsidR="00292BAF">
        <w:rPr>
          <w:spacing w:val="12"/>
        </w:rPr>
        <w:t xml:space="preserve"> </w:t>
      </w:r>
      <w:r w:rsidR="00292BAF">
        <w:t>–</w:t>
      </w:r>
      <w:r w:rsidR="00292BAF">
        <w:rPr>
          <w:spacing w:val="-52"/>
        </w:rPr>
        <w:t xml:space="preserve"> </w:t>
      </w:r>
      <w:r>
        <w:rPr>
          <w:spacing w:val="-52"/>
        </w:rPr>
        <w:t xml:space="preserve"> </w:t>
      </w:r>
    </w:p>
    <w:p w:rsidR="00292BAF" w:rsidRDefault="00AE7E10" w:rsidP="00AE7E10">
      <w:pPr>
        <w:pStyle w:val="BodyText"/>
        <w:ind w:right="965"/>
      </w:pPr>
      <w:r>
        <w:rPr>
          <w:spacing w:val="-52"/>
        </w:rPr>
        <w:t xml:space="preserve">                                                   </w:t>
      </w:r>
      <w:r w:rsidR="00292BAF">
        <w:t>Actual</w:t>
      </w:r>
      <w:r w:rsidR="00292BAF">
        <w:rPr>
          <w:spacing w:val="2"/>
        </w:rPr>
        <w:t xml:space="preserve"> </w:t>
      </w:r>
      <w:r w:rsidR="00292BAF">
        <w:t>air</w:t>
      </w:r>
      <w:r w:rsidR="00292BAF">
        <w:rPr>
          <w:spacing w:val="5"/>
        </w:rPr>
        <w:t xml:space="preserve"> </w:t>
      </w:r>
      <w:r w:rsidR="00292BAF">
        <w:t>refrigeration</w:t>
      </w:r>
      <w:r w:rsidR="00292BAF">
        <w:rPr>
          <w:spacing w:val="2"/>
        </w:rPr>
        <w:t xml:space="preserve"> </w:t>
      </w:r>
      <w:r w:rsidR="00292BAF">
        <w:t>system</w:t>
      </w:r>
      <w:r w:rsidR="00292BAF">
        <w:rPr>
          <w:spacing w:val="8"/>
        </w:rPr>
        <w:t xml:space="preserve"> </w:t>
      </w:r>
      <w:r w:rsidR="00292BAF">
        <w:t>problems</w:t>
      </w:r>
      <w:r w:rsidR="00292BAF">
        <w:rPr>
          <w:spacing w:val="4"/>
        </w:rPr>
        <w:t xml:space="preserve"> </w:t>
      </w:r>
      <w:r w:rsidR="00292BAF">
        <w:t>–</w:t>
      </w:r>
      <w:r w:rsidR="00292BAF">
        <w:rPr>
          <w:spacing w:val="6"/>
        </w:rPr>
        <w:t xml:space="preserve"> </w:t>
      </w:r>
      <w:r w:rsidR="00292BAF">
        <w:t>Refrigeration</w:t>
      </w:r>
      <w:r w:rsidR="00292BAF">
        <w:rPr>
          <w:spacing w:val="5"/>
        </w:rPr>
        <w:t xml:space="preserve"> </w:t>
      </w:r>
      <w:r w:rsidR="00292BAF">
        <w:t>needs</w:t>
      </w:r>
      <w:r w:rsidR="00292BAF">
        <w:rPr>
          <w:spacing w:val="4"/>
        </w:rPr>
        <w:t xml:space="preserve"> </w:t>
      </w:r>
      <w:r w:rsidR="00292BAF">
        <w:t>of</w:t>
      </w:r>
      <w:r w:rsidR="00292BAF">
        <w:rPr>
          <w:spacing w:val="4"/>
        </w:rPr>
        <w:t xml:space="preserve"> </w:t>
      </w:r>
      <w:r w:rsidR="00292BAF">
        <w:t>Air</w:t>
      </w:r>
      <w:r w:rsidR="00292BAF">
        <w:rPr>
          <w:spacing w:val="2"/>
        </w:rPr>
        <w:t xml:space="preserve"> </w:t>
      </w:r>
      <w:r w:rsidR="00292BAF">
        <w:t>craft’s.</w:t>
      </w:r>
    </w:p>
    <w:p w:rsidR="00292BAF" w:rsidRDefault="00292BAF" w:rsidP="00292BAF">
      <w:pPr>
        <w:pStyle w:val="BodyText"/>
      </w:pPr>
    </w:p>
    <w:p w:rsidR="00292BAF" w:rsidRDefault="00AE7E10" w:rsidP="00AE7E10">
      <w:pPr>
        <w:pStyle w:val="Heading1"/>
        <w:spacing w:before="214"/>
        <w:ind w:left="0"/>
      </w:pPr>
      <w:r>
        <w:t xml:space="preserve">          </w:t>
      </w:r>
      <w:r w:rsidR="00292BAF">
        <w:t>MODULE</w:t>
      </w:r>
      <w:r w:rsidR="00292BAF">
        <w:rPr>
          <w:spacing w:val="16"/>
        </w:rPr>
        <w:t xml:space="preserve"> </w:t>
      </w:r>
      <w:r w:rsidR="00292BAF">
        <w:t>II:</w:t>
      </w:r>
      <w:r w:rsidR="00292BAF">
        <w:rPr>
          <w:spacing w:val="15"/>
        </w:rPr>
        <w:t xml:space="preserve"> </w:t>
      </w:r>
      <w:r w:rsidR="00292BAF">
        <w:t>Principles</w:t>
      </w:r>
      <w:r w:rsidR="00292BAF">
        <w:rPr>
          <w:spacing w:val="19"/>
        </w:rPr>
        <w:t xml:space="preserve"> </w:t>
      </w:r>
      <w:r w:rsidR="00292BAF">
        <w:t>of</w:t>
      </w:r>
      <w:r w:rsidR="00292BAF">
        <w:rPr>
          <w:spacing w:val="22"/>
        </w:rPr>
        <w:t xml:space="preserve"> </w:t>
      </w:r>
      <w:r w:rsidR="00292BAF">
        <w:t>Evaporators</w:t>
      </w:r>
      <w:r w:rsidR="00292BAF">
        <w:rPr>
          <w:spacing w:val="17"/>
        </w:rPr>
        <w:t xml:space="preserve"> </w:t>
      </w:r>
      <w:r w:rsidR="00292BAF">
        <w:t>&amp;</w:t>
      </w:r>
      <w:r w:rsidR="00292BAF">
        <w:rPr>
          <w:spacing w:val="15"/>
        </w:rPr>
        <w:t xml:space="preserve"> </w:t>
      </w:r>
      <w:r w:rsidR="00292BAF">
        <w:t>Vapour</w:t>
      </w:r>
      <w:r w:rsidR="00292BAF">
        <w:rPr>
          <w:spacing w:val="18"/>
        </w:rPr>
        <w:t xml:space="preserve"> </w:t>
      </w:r>
      <w:r w:rsidR="00292BAF">
        <w:t>Compression</w:t>
      </w:r>
      <w:r w:rsidR="00292BAF">
        <w:rPr>
          <w:spacing w:val="19"/>
        </w:rPr>
        <w:t xml:space="preserve"> </w:t>
      </w:r>
      <w:r w:rsidR="00292BAF">
        <w:t>Refrigeration.</w:t>
      </w:r>
    </w:p>
    <w:p w:rsidR="00292BAF" w:rsidRDefault="00292BAF" w:rsidP="00292BAF">
      <w:pPr>
        <w:pStyle w:val="BodyText"/>
        <w:spacing w:before="8"/>
        <w:rPr>
          <w:b/>
          <w:sz w:val="19"/>
        </w:rPr>
      </w:pPr>
    </w:p>
    <w:p w:rsidR="00AE7E10" w:rsidRDefault="00AE7E10" w:rsidP="00AE7E10">
      <w:pPr>
        <w:pStyle w:val="BodyText"/>
        <w:spacing w:line="283" w:lineRule="auto"/>
        <w:ind w:right="1038"/>
        <w:jc w:val="both"/>
        <w:rPr>
          <w:spacing w:val="1"/>
        </w:rPr>
      </w:pPr>
      <w:r>
        <w:t xml:space="preserve">          </w:t>
      </w:r>
      <w:r w:rsidR="00292BAF">
        <w:t>Principles</w:t>
      </w:r>
      <w:r w:rsidR="00292BAF">
        <w:rPr>
          <w:spacing w:val="1"/>
        </w:rPr>
        <w:t xml:space="preserve"> </w:t>
      </w:r>
      <w:r w:rsidR="00292BAF">
        <w:t>of</w:t>
      </w:r>
      <w:r w:rsidR="00292BAF">
        <w:rPr>
          <w:spacing w:val="1"/>
        </w:rPr>
        <w:t xml:space="preserve"> </w:t>
      </w:r>
      <w:r w:rsidR="00292BAF">
        <w:t>Evaporators:</w:t>
      </w:r>
      <w:r w:rsidR="00292BAF">
        <w:rPr>
          <w:spacing w:val="1"/>
        </w:rPr>
        <w:t xml:space="preserve"> </w:t>
      </w:r>
      <w:r w:rsidR="00292BAF">
        <w:t>Classification</w:t>
      </w:r>
      <w:r w:rsidR="00292BAF">
        <w:rPr>
          <w:spacing w:val="1"/>
        </w:rPr>
        <w:t xml:space="preserve"> </w:t>
      </w:r>
      <w:r w:rsidR="00292BAF">
        <w:t>–</w:t>
      </w:r>
      <w:r w:rsidR="00292BAF">
        <w:rPr>
          <w:spacing w:val="1"/>
        </w:rPr>
        <w:t xml:space="preserve"> </w:t>
      </w:r>
      <w:r w:rsidR="00292BAF">
        <w:t>Working</w:t>
      </w:r>
      <w:r w:rsidR="00292BAF">
        <w:rPr>
          <w:spacing w:val="1"/>
        </w:rPr>
        <w:t xml:space="preserve"> </w:t>
      </w:r>
      <w:r w:rsidR="00292BAF">
        <w:t>Principles,</w:t>
      </w:r>
      <w:r w:rsidR="00292BAF">
        <w:rPr>
          <w:spacing w:val="1"/>
        </w:rPr>
        <w:t xml:space="preserve"> </w:t>
      </w:r>
      <w:r w:rsidR="00292BAF">
        <w:t>Expansion</w:t>
      </w:r>
      <w:r w:rsidR="00292BAF">
        <w:rPr>
          <w:spacing w:val="1"/>
        </w:rPr>
        <w:t xml:space="preserve"> </w:t>
      </w:r>
      <w:r w:rsidR="00292BAF">
        <w:t>devices</w:t>
      </w:r>
      <w:r w:rsidR="00292BAF">
        <w:rPr>
          <w:spacing w:val="1"/>
        </w:rPr>
        <w:t xml:space="preserve"> </w:t>
      </w:r>
      <w:r w:rsidR="00292BAF">
        <w:t>–</w:t>
      </w:r>
      <w:r w:rsidR="00292BAF">
        <w:rPr>
          <w:spacing w:val="1"/>
        </w:rPr>
        <w:t xml:space="preserve"> </w:t>
      </w:r>
      <w:r w:rsidR="00292BAF">
        <w:t>Types</w:t>
      </w:r>
      <w:r w:rsidR="00292BAF">
        <w:rPr>
          <w:spacing w:val="55"/>
        </w:rPr>
        <w:t xml:space="preserve"> </w:t>
      </w:r>
      <w:r w:rsidR="00292BAF">
        <w:t>–</w:t>
      </w:r>
      <w:r w:rsidR="00292BAF">
        <w:rPr>
          <w:spacing w:val="1"/>
        </w:rPr>
        <w:t xml:space="preserve"> </w:t>
      </w:r>
      <w:r>
        <w:rPr>
          <w:spacing w:val="1"/>
        </w:rPr>
        <w:t xml:space="preserve"> </w:t>
      </w:r>
    </w:p>
    <w:p w:rsidR="00AE7E10" w:rsidRDefault="00AE7E10" w:rsidP="00AE7E10">
      <w:pPr>
        <w:pStyle w:val="BodyText"/>
        <w:spacing w:line="283" w:lineRule="auto"/>
        <w:ind w:right="1038"/>
        <w:jc w:val="both"/>
        <w:rPr>
          <w:spacing w:val="1"/>
        </w:rPr>
      </w:pPr>
      <w:r>
        <w:rPr>
          <w:spacing w:val="1"/>
        </w:rPr>
        <w:t xml:space="preserve">          </w:t>
      </w:r>
      <w:r w:rsidR="00292BAF">
        <w:t>Working</w:t>
      </w:r>
      <w:r w:rsidR="00292BAF">
        <w:rPr>
          <w:spacing w:val="1"/>
        </w:rPr>
        <w:t xml:space="preserve"> </w:t>
      </w:r>
      <w:r w:rsidR="00292BAF">
        <w:t>Principles,</w:t>
      </w:r>
      <w:r w:rsidR="00292BAF">
        <w:rPr>
          <w:spacing w:val="1"/>
        </w:rPr>
        <w:t xml:space="preserve"> </w:t>
      </w:r>
      <w:r w:rsidR="00292BAF">
        <w:t>Refrigerants</w:t>
      </w:r>
      <w:r w:rsidR="00292BAF">
        <w:rPr>
          <w:spacing w:val="1"/>
        </w:rPr>
        <w:t xml:space="preserve"> </w:t>
      </w:r>
      <w:r w:rsidR="00292BAF">
        <w:t>–</w:t>
      </w:r>
      <w:r w:rsidR="00292BAF">
        <w:rPr>
          <w:spacing w:val="1"/>
        </w:rPr>
        <w:t xml:space="preserve"> </w:t>
      </w:r>
      <w:r w:rsidR="00292BAF">
        <w:t>Desirable</w:t>
      </w:r>
      <w:r w:rsidR="00292BAF">
        <w:rPr>
          <w:spacing w:val="1"/>
        </w:rPr>
        <w:t xml:space="preserve"> </w:t>
      </w:r>
      <w:r w:rsidR="00292BAF">
        <w:t>properties</w:t>
      </w:r>
      <w:r w:rsidR="00292BAF">
        <w:rPr>
          <w:spacing w:val="1"/>
        </w:rPr>
        <w:t xml:space="preserve"> </w:t>
      </w:r>
      <w:r w:rsidR="00292BAF">
        <w:t>–</w:t>
      </w:r>
      <w:r w:rsidR="00292BAF">
        <w:rPr>
          <w:spacing w:val="1"/>
        </w:rPr>
        <w:t xml:space="preserve"> </w:t>
      </w:r>
      <w:r w:rsidR="00292BAF">
        <w:t>classification</w:t>
      </w:r>
      <w:r w:rsidR="00292BAF">
        <w:rPr>
          <w:spacing w:val="1"/>
        </w:rPr>
        <w:t xml:space="preserve"> </w:t>
      </w:r>
      <w:r w:rsidR="00292BAF">
        <w:t>-</w:t>
      </w:r>
      <w:r w:rsidR="00292BAF">
        <w:rPr>
          <w:spacing w:val="1"/>
        </w:rPr>
        <w:t xml:space="preserve"> </w:t>
      </w:r>
      <w:r w:rsidR="00292BAF">
        <w:t>refrigerants</w:t>
      </w:r>
      <w:r w:rsidR="00292BAF">
        <w:rPr>
          <w:spacing w:val="1"/>
        </w:rPr>
        <w:t xml:space="preserve"> </w:t>
      </w:r>
      <w:r w:rsidR="00292BAF">
        <w:t>used</w:t>
      </w:r>
      <w:r w:rsidR="00292BAF">
        <w:rPr>
          <w:spacing w:val="1"/>
        </w:rPr>
        <w:t xml:space="preserve"> </w:t>
      </w:r>
      <w:r w:rsidR="00292BAF">
        <w:t>–</w:t>
      </w:r>
      <w:r w:rsidR="00292BAF">
        <w:rPr>
          <w:spacing w:val="1"/>
        </w:rPr>
        <w:t xml:space="preserve"> </w:t>
      </w:r>
      <w:r>
        <w:rPr>
          <w:spacing w:val="1"/>
        </w:rPr>
        <w:t xml:space="preserve"> </w:t>
      </w:r>
    </w:p>
    <w:p w:rsidR="00AE7E10" w:rsidRDefault="00AE7E10" w:rsidP="00AE7E10">
      <w:pPr>
        <w:pStyle w:val="BodyText"/>
        <w:spacing w:line="283" w:lineRule="auto"/>
        <w:ind w:right="1038"/>
        <w:jc w:val="both"/>
      </w:pPr>
      <w:r>
        <w:rPr>
          <w:spacing w:val="1"/>
        </w:rPr>
        <w:t xml:space="preserve">          </w:t>
      </w:r>
      <w:r>
        <w:t>Nomenclature.</w:t>
      </w:r>
    </w:p>
    <w:p w:rsidR="00AE7E10" w:rsidRDefault="00AE7E10" w:rsidP="00AE7E10">
      <w:pPr>
        <w:pStyle w:val="BodyText"/>
        <w:spacing w:line="283" w:lineRule="auto"/>
        <w:ind w:right="1038"/>
        <w:jc w:val="both"/>
        <w:rPr>
          <w:spacing w:val="1"/>
        </w:rPr>
      </w:pPr>
      <w:r>
        <w:t xml:space="preserve">          </w:t>
      </w:r>
      <w:r w:rsidR="00292BAF">
        <w:t>Vapour</w:t>
      </w:r>
      <w:r w:rsidR="00292BAF">
        <w:rPr>
          <w:spacing w:val="1"/>
        </w:rPr>
        <w:t xml:space="preserve"> </w:t>
      </w:r>
      <w:r w:rsidR="00292BAF">
        <w:t>Compression Refrigeration:</w:t>
      </w:r>
      <w:r w:rsidR="00292BAF">
        <w:rPr>
          <w:spacing w:val="1"/>
        </w:rPr>
        <w:t xml:space="preserve"> </w:t>
      </w:r>
      <w:r w:rsidR="00292BAF">
        <w:t>Working</w:t>
      </w:r>
      <w:r w:rsidR="00292BAF">
        <w:rPr>
          <w:spacing w:val="1"/>
        </w:rPr>
        <w:t xml:space="preserve"> </w:t>
      </w:r>
      <w:r w:rsidR="00292BAF">
        <w:t>principle</w:t>
      </w:r>
      <w:r w:rsidR="00292BAF">
        <w:rPr>
          <w:spacing w:val="1"/>
        </w:rPr>
        <w:t xml:space="preserve"> </w:t>
      </w:r>
      <w:r w:rsidR="00292BAF">
        <w:t>and</w:t>
      </w:r>
      <w:r w:rsidR="00292BAF">
        <w:rPr>
          <w:spacing w:val="1"/>
        </w:rPr>
        <w:t xml:space="preserve"> </w:t>
      </w:r>
      <w:r w:rsidR="00292BAF">
        <w:t>essential components</w:t>
      </w:r>
      <w:r w:rsidR="00292BAF">
        <w:rPr>
          <w:spacing w:val="1"/>
        </w:rPr>
        <w:t xml:space="preserve"> </w:t>
      </w:r>
      <w:r w:rsidR="00292BAF">
        <w:t>of</w:t>
      </w:r>
      <w:r w:rsidR="00292BAF">
        <w:rPr>
          <w:spacing w:val="1"/>
        </w:rPr>
        <w:t xml:space="preserve"> </w:t>
      </w:r>
      <w:r w:rsidR="00292BAF">
        <w:t>the</w:t>
      </w:r>
      <w:r w:rsidR="00292BAF">
        <w:rPr>
          <w:spacing w:val="1"/>
        </w:rPr>
        <w:t xml:space="preserve"> </w:t>
      </w:r>
      <w:r w:rsidR="00292BAF">
        <w:t>plant</w:t>
      </w:r>
      <w:r w:rsidR="00292BAF">
        <w:rPr>
          <w:spacing w:val="55"/>
        </w:rPr>
        <w:t xml:space="preserve"> </w:t>
      </w:r>
      <w:r w:rsidR="00292BAF">
        <w:t>–</w:t>
      </w:r>
      <w:r w:rsidR="00292BAF">
        <w:rPr>
          <w:spacing w:val="1"/>
        </w:rPr>
        <w:t xml:space="preserve"> </w:t>
      </w:r>
      <w:r>
        <w:rPr>
          <w:spacing w:val="1"/>
        </w:rPr>
        <w:t xml:space="preserve">  </w:t>
      </w:r>
    </w:p>
    <w:p w:rsidR="00AE7E10" w:rsidRDefault="00AE7E10" w:rsidP="00AE7E10">
      <w:pPr>
        <w:pStyle w:val="BodyText"/>
        <w:spacing w:line="283" w:lineRule="auto"/>
        <w:ind w:right="1038"/>
        <w:jc w:val="both"/>
        <w:rPr>
          <w:spacing w:val="1"/>
        </w:rPr>
      </w:pPr>
      <w:r>
        <w:rPr>
          <w:spacing w:val="1"/>
        </w:rPr>
        <w:t xml:space="preserve">          </w:t>
      </w:r>
      <w:r w:rsidR="00292BAF">
        <w:t>simple Vapour compression refrigeration cycle – COP – Representation of cycle on T-S and p-h</w:t>
      </w:r>
      <w:r w:rsidR="00292BAF">
        <w:rPr>
          <w:spacing w:val="1"/>
        </w:rPr>
        <w:t xml:space="preserve"> </w:t>
      </w:r>
      <w:r>
        <w:rPr>
          <w:spacing w:val="1"/>
        </w:rPr>
        <w:t xml:space="preserve"> </w:t>
      </w:r>
    </w:p>
    <w:p w:rsidR="00AE7E10" w:rsidRDefault="00AE7E10" w:rsidP="00AE7E10">
      <w:pPr>
        <w:pStyle w:val="BodyText"/>
        <w:spacing w:line="283" w:lineRule="auto"/>
        <w:ind w:right="1038"/>
        <w:jc w:val="both"/>
        <w:rPr>
          <w:spacing w:val="1"/>
        </w:rPr>
      </w:pPr>
      <w:r>
        <w:rPr>
          <w:spacing w:val="1"/>
        </w:rPr>
        <w:t xml:space="preserve">          </w:t>
      </w:r>
      <w:r w:rsidR="00292BAF">
        <w:t>charts</w:t>
      </w:r>
      <w:r w:rsidR="00292BAF">
        <w:rPr>
          <w:spacing w:val="1"/>
        </w:rPr>
        <w:t xml:space="preserve"> </w:t>
      </w:r>
      <w:r>
        <w:rPr>
          <w:spacing w:val="1"/>
        </w:rPr>
        <w:t xml:space="preserve">  </w:t>
      </w:r>
      <w:r w:rsidR="00292BAF">
        <w:t>– effect</w:t>
      </w:r>
      <w:r w:rsidR="00292BAF">
        <w:rPr>
          <w:spacing w:val="1"/>
        </w:rPr>
        <w:t xml:space="preserve"> </w:t>
      </w:r>
      <w:r w:rsidR="00292BAF">
        <w:t>of</w:t>
      </w:r>
      <w:r w:rsidR="00292BAF">
        <w:rPr>
          <w:spacing w:val="1"/>
        </w:rPr>
        <w:t xml:space="preserve"> </w:t>
      </w:r>
      <w:r w:rsidR="00292BAF">
        <w:t>sub</w:t>
      </w:r>
      <w:r w:rsidR="00292BAF">
        <w:rPr>
          <w:spacing w:val="1"/>
        </w:rPr>
        <w:t xml:space="preserve"> </w:t>
      </w:r>
      <w:r w:rsidR="00292BAF">
        <w:t>cooling and</w:t>
      </w:r>
      <w:r w:rsidR="00292BAF">
        <w:rPr>
          <w:spacing w:val="1"/>
        </w:rPr>
        <w:t xml:space="preserve"> </w:t>
      </w:r>
      <w:r w:rsidR="00292BAF">
        <w:t>super</w:t>
      </w:r>
      <w:r w:rsidR="00292BAF">
        <w:rPr>
          <w:spacing w:val="1"/>
        </w:rPr>
        <w:t xml:space="preserve"> </w:t>
      </w:r>
      <w:r w:rsidR="00292BAF">
        <w:t>heating</w:t>
      </w:r>
      <w:r w:rsidR="00292BAF">
        <w:rPr>
          <w:spacing w:val="1"/>
        </w:rPr>
        <w:t xml:space="preserve"> </w:t>
      </w:r>
      <w:r w:rsidR="00292BAF">
        <w:t>– cycle</w:t>
      </w:r>
      <w:r w:rsidR="00292BAF">
        <w:rPr>
          <w:spacing w:val="1"/>
        </w:rPr>
        <w:t xml:space="preserve"> </w:t>
      </w:r>
      <w:r w:rsidR="00292BAF">
        <w:t>analysis</w:t>
      </w:r>
      <w:r w:rsidR="00292BAF">
        <w:rPr>
          <w:spacing w:val="1"/>
        </w:rPr>
        <w:t xml:space="preserve"> </w:t>
      </w:r>
      <w:r w:rsidR="00292BAF">
        <w:t>–</w:t>
      </w:r>
      <w:r w:rsidR="00292BAF">
        <w:rPr>
          <w:spacing w:val="55"/>
        </w:rPr>
        <w:t xml:space="preserve"> </w:t>
      </w:r>
      <w:r w:rsidR="00292BAF">
        <w:t>Actual cycle</w:t>
      </w:r>
      <w:r w:rsidR="00292BAF">
        <w:rPr>
          <w:spacing w:val="55"/>
        </w:rPr>
        <w:t xml:space="preserve"> </w:t>
      </w:r>
      <w:r w:rsidR="00292BAF">
        <w:t>- Influence</w:t>
      </w:r>
      <w:r w:rsidR="00292BAF">
        <w:rPr>
          <w:spacing w:val="55"/>
        </w:rPr>
        <w:t xml:space="preserve"> </w:t>
      </w:r>
      <w:r w:rsidR="00292BAF">
        <w:t>of</w:t>
      </w:r>
      <w:r w:rsidR="00292BAF">
        <w:rPr>
          <w:spacing w:val="1"/>
        </w:rPr>
        <w:t xml:space="preserve"> </w:t>
      </w:r>
      <w:r>
        <w:rPr>
          <w:spacing w:val="1"/>
        </w:rPr>
        <w:t xml:space="preserve"> </w:t>
      </w:r>
    </w:p>
    <w:p w:rsidR="00292BAF" w:rsidRPr="00AE7E10" w:rsidRDefault="00AE7E10" w:rsidP="00AE7E10">
      <w:pPr>
        <w:pStyle w:val="BodyText"/>
        <w:spacing w:line="283" w:lineRule="auto"/>
        <w:ind w:right="1038"/>
        <w:jc w:val="both"/>
        <w:rPr>
          <w:spacing w:val="1"/>
        </w:rPr>
      </w:pPr>
      <w:r>
        <w:rPr>
          <w:spacing w:val="1"/>
        </w:rPr>
        <w:t xml:space="preserve">          </w:t>
      </w:r>
      <w:r w:rsidR="00292BAF">
        <w:t>various</w:t>
      </w:r>
      <w:r w:rsidR="00292BAF">
        <w:rPr>
          <w:spacing w:val="10"/>
        </w:rPr>
        <w:t xml:space="preserve"> </w:t>
      </w:r>
      <w:r w:rsidR="00292BAF">
        <w:t>parameters</w:t>
      </w:r>
      <w:r w:rsidR="00292BAF">
        <w:rPr>
          <w:spacing w:val="12"/>
        </w:rPr>
        <w:t xml:space="preserve"> </w:t>
      </w:r>
      <w:r w:rsidR="00292BAF">
        <w:t>on</w:t>
      </w:r>
      <w:r w:rsidR="00292BAF">
        <w:rPr>
          <w:spacing w:val="10"/>
        </w:rPr>
        <w:t xml:space="preserve"> </w:t>
      </w:r>
      <w:r w:rsidR="00292BAF">
        <w:t>system</w:t>
      </w:r>
      <w:r w:rsidR="00292BAF">
        <w:rPr>
          <w:spacing w:val="12"/>
        </w:rPr>
        <w:t xml:space="preserve"> </w:t>
      </w:r>
      <w:r w:rsidR="00292BAF">
        <w:t>performance</w:t>
      </w:r>
      <w:r w:rsidR="00292BAF">
        <w:rPr>
          <w:spacing w:val="9"/>
        </w:rPr>
        <w:t xml:space="preserve"> </w:t>
      </w:r>
      <w:r w:rsidR="00292BAF">
        <w:t>–</w:t>
      </w:r>
      <w:r w:rsidR="00292BAF">
        <w:rPr>
          <w:spacing w:val="14"/>
        </w:rPr>
        <w:t xml:space="preserve"> </w:t>
      </w:r>
      <w:r w:rsidR="00292BAF">
        <w:t>Use</w:t>
      </w:r>
      <w:r w:rsidR="00292BAF">
        <w:rPr>
          <w:spacing w:val="16"/>
        </w:rPr>
        <w:t xml:space="preserve"> </w:t>
      </w:r>
      <w:r w:rsidR="00292BAF">
        <w:t>of</w:t>
      </w:r>
      <w:r w:rsidR="00292BAF">
        <w:rPr>
          <w:spacing w:val="13"/>
        </w:rPr>
        <w:t xml:space="preserve"> </w:t>
      </w:r>
      <w:r w:rsidR="00292BAF">
        <w:t>p-h</w:t>
      </w:r>
      <w:r w:rsidR="00292BAF">
        <w:rPr>
          <w:spacing w:val="10"/>
        </w:rPr>
        <w:t xml:space="preserve"> </w:t>
      </w:r>
      <w:r w:rsidR="00292BAF">
        <w:t>charts</w:t>
      </w:r>
      <w:r w:rsidR="00292BAF">
        <w:rPr>
          <w:spacing w:val="12"/>
        </w:rPr>
        <w:t xml:space="preserve"> </w:t>
      </w:r>
      <w:r w:rsidR="00292BAF">
        <w:t>–</w:t>
      </w:r>
      <w:r w:rsidR="00292BAF">
        <w:rPr>
          <w:spacing w:val="12"/>
        </w:rPr>
        <w:t xml:space="preserve"> </w:t>
      </w:r>
      <w:r w:rsidR="00292BAF">
        <w:t>numerical</w:t>
      </w:r>
      <w:r w:rsidR="00292BAF">
        <w:rPr>
          <w:spacing w:val="12"/>
        </w:rPr>
        <w:t xml:space="preserve"> </w:t>
      </w:r>
      <w:r w:rsidR="00292BAF">
        <w:t>Problems</w:t>
      </w:r>
    </w:p>
    <w:p w:rsidR="00292BAF" w:rsidRDefault="00AE7E10" w:rsidP="00AE7E10">
      <w:pPr>
        <w:pStyle w:val="Heading1"/>
        <w:spacing w:before="1"/>
        <w:ind w:left="0"/>
      </w:pPr>
      <w:r>
        <w:rPr>
          <w:b w:val="0"/>
          <w:bCs w:val="0"/>
          <w:sz w:val="34"/>
        </w:rPr>
        <w:t xml:space="preserve">        </w:t>
      </w:r>
      <w:r w:rsidR="00292BAF">
        <w:t>MODULE</w:t>
      </w:r>
      <w:r w:rsidR="00292BAF">
        <w:rPr>
          <w:spacing w:val="14"/>
        </w:rPr>
        <w:t xml:space="preserve"> </w:t>
      </w:r>
      <w:r w:rsidR="00292BAF">
        <w:t>III:</w:t>
      </w:r>
      <w:r w:rsidR="00292BAF">
        <w:rPr>
          <w:spacing w:val="14"/>
        </w:rPr>
        <w:t xml:space="preserve"> </w:t>
      </w:r>
      <w:r w:rsidR="00292BAF">
        <w:t>Vapor</w:t>
      </w:r>
      <w:r w:rsidR="00292BAF">
        <w:rPr>
          <w:spacing w:val="18"/>
        </w:rPr>
        <w:t xml:space="preserve"> </w:t>
      </w:r>
      <w:r w:rsidR="00292BAF">
        <w:t>Absorption</w:t>
      </w:r>
      <w:r w:rsidR="00292BAF">
        <w:rPr>
          <w:spacing w:val="15"/>
        </w:rPr>
        <w:t xml:space="preserve"> </w:t>
      </w:r>
      <w:r w:rsidR="00292BAF">
        <w:t>System</w:t>
      </w:r>
      <w:r w:rsidR="00292BAF">
        <w:rPr>
          <w:spacing w:val="16"/>
        </w:rPr>
        <w:t xml:space="preserve"> </w:t>
      </w:r>
      <w:r w:rsidR="00292BAF">
        <w:t>&amp;</w:t>
      </w:r>
      <w:r w:rsidR="00292BAF">
        <w:rPr>
          <w:spacing w:val="14"/>
        </w:rPr>
        <w:t xml:space="preserve"> </w:t>
      </w:r>
      <w:r w:rsidR="00292BAF">
        <w:t>Steam</w:t>
      </w:r>
      <w:r w:rsidR="00292BAF">
        <w:rPr>
          <w:spacing w:val="15"/>
        </w:rPr>
        <w:t xml:space="preserve"> </w:t>
      </w:r>
      <w:r w:rsidR="00292BAF">
        <w:t>Jet</w:t>
      </w:r>
      <w:r w:rsidR="00292BAF">
        <w:rPr>
          <w:spacing w:val="17"/>
        </w:rPr>
        <w:t xml:space="preserve"> </w:t>
      </w:r>
      <w:r w:rsidR="00292BAF">
        <w:t>Refrigeration</w:t>
      </w:r>
      <w:r w:rsidR="00292BAF">
        <w:rPr>
          <w:spacing w:val="17"/>
        </w:rPr>
        <w:t xml:space="preserve"> </w:t>
      </w:r>
      <w:r w:rsidR="00292BAF">
        <w:t>System.</w:t>
      </w:r>
    </w:p>
    <w:p w:rsidR="00292BAF" w:rsidRDefault="00292BAF" w:rsidP="00292BAF">
      <w:pPr>
        <w:pStyle w:val="BodyText"/>
        <w:spacing w:before="70" w:line="283" w:lineRule="auto"/>
        <w:ind w:left="794" w:right="1114"/>
        <w:jc w:val="both"/>
      </w:pPr>
      <w:r>
        <w:t>A:</w:t>
      </w:r>
      <w:r>
        <w:rPr>
          <w:spacing w:val="1"/>
        </w:rPr>
        <w:t xml:space="preserve"> </w:t>
      </w:r>
      <w:r>
        <w:t>Vapor</w:t>
      </w:r>
      <w:r>
        <w:rPr>
          <w:spacing w:val="1"/>
        </w:rPr>
        <w:t xml:space="preserve"> </w:t>
      </w:r>
      <w:r>
        <w:t>Absorption</w:t>
      </w:r>
      <w:r>
        <w:rPr>
          <w:spacing w:val="1"/>
        </w:rPr>
        <w:t xml:space="preserve"> </w:t>
      </w:r>
      <w:r>
        <w:t>System</w:t>
      </w:r>
      <w:r>
        <w:rPr>
          <w:spacing w:val="1"/>
        </w:rPr>
        <w:t xml:space="preserve"> </w:t>
      </w:r>
      <w:r>
        <w:t>–</w:t>
      </w:r>
      <w:r>
        <w:rPr>
          <w:spacing w:val="1"/>
        </w:rPr>
        <w:t xml:space="preserve"> </w:t>
      </w:r>
      <w:r>
        <w:t>Calculation of</w:t>
      </w:r>
      <w:r>
        <w:rPr>
          <w:spacing w:val="1"/>
        </w:rPr>
        <w:t xml:space="preserve"> </w:t>
      </w:r>
      <w:r>
        <w:t>max</w:t>
      </w:r>
      <w:r>
        <w:rPr>
          <w:spacing w:val="1"/>
        </w:rPr>
        <w:t xml:space="preserve"> </w:t>
      </w:r>
      <w:r>
        <w:t>COP –</w:t>
      </w:r>
      <w:r>
        <w:rPr>
          <w:spacing w:val="1"/>
        </w:rPr>
        <w:t xml:space="preserve"> </w:t>
      </w:r>
      <w:r>
        <w:t>description and working</w:t>
      </w:r>
      <w:r>
        <w:rPr>
          <w:spacing w:val="55"/>
        </w:rPr>
        <w:t xml:space="preserve"> </w:t>
      </w:r>
      <w:r>
        <w:t>of</w:t>
      </w:r>
      <w:r>
        <w:rPr>
          <w:spacing w:val="55"/>
        </w:rPr>
        <w:t xml:space="preserve"> </w:t>
      </w:r>
      <w:r>
        <w:t>NH3</w:t>
      </w:r>
      <w:r>
        <w:rPr>
          <w:spacing w:val="55"/>
        </w:rPr>
        <w:t xml:space="preserve"> </w:t>
      </w:r>
      <w:r>
        <w:t>–</w:t>
      </w:r>
      <w:r>
        <w:rPr>
          <w:spacing w:val="55"/>
        </w:rPr>
        <w:t xml:space="preserve"> </w:t>
      </w:r>
      <w:r>
        <w:t>water</w:t>
      </w:r>
      <w:r>
        <w:rPr>
          <w:spacing w:val="1"/>
        </w:rPr>
        <w:t xml:space="preserve"> </w:t>
      </w:r>
      <w:r>
        <w:t>system and Li Br –water ( Two shell &amp; Four shell) System. Principle of operation, Three Fluid absorption</w:t>
      </w:r>
      <w:r>
        <w:rPr>
          <w:spacing w:val="1"/>
        </w:rPr>
        <w:t xml:space="preserve"> </w:t>
      </w:r>
      <w:r>
        <w:t>system,</w:t>
      </w:r>
      <w:r>
        <w:rPr>
          <w:spacing w:val="3"/>
        </w:rPr>
        <w:t xml:space="preserve"> </w:t>
      </w:r>
      <w:r>
        <w:t>salient</w:t>
      </w:r>
      <w:r>
        <w:rPr>
          <w:spacing w:val="-1"/>
        </w:rPr>
        <w:t xml:space="preserve"> </w:t>
      </w:r>
      <w:r>
        <w:t>features.</w:t>
      </w:r>
    </w:p>
    <w:p w:rsidR="008502DB" w:rsidRDefault="00292BAF" w:rsidP="005D52B4">
      <w:pPr>
        <w:pStyle w:val="BodyText"/>
        <w:spacing w:before="187" w:line="283" w:lineRule="auto"/>
        <w:ind w:left="794" w:right="1114"/>
        <w:jc w:val="both"/>
      </w:pPr>
      <w:r>
        <w:t>B: Steam Jet</w:t>
      </w:r>
      <w:r>
        <w:rPr>
          <w:spacing w:val="55"/>
        </w:rPr>
        <w:t xml:space="preserve"> </w:t>
      </w:r>
      <w:r>
        <w:t>Refrigeration System – Working Principle</w:t>
      </w:r>
      <w:r>
        <w:rPr>
          <w:spacing w:val="55"/>
        </w:rPr>
        <w:t xml:space="preserve"> </w:t>
      </w:r>
      <w:r>
        <w:t>and Basic</w:t>
      </w:r>
      <w:r>
        <w:rPr>
          <w:spacing w:val="55"/>
        </w:rPr>
        <w:t xml:space="preserve"> </w:t>
      </w:r>
      <w:r>
        <w:t>Components.</w:t>
      </w:r>
      <w:r>
        <w:rPr>
          <w:spacing w:val="55"/>
        </w:rPr>
        <w:t xml:space="preserve"> </w:t>
      </w:r>
      <w:r>
        <w:t>Principle</w:t>
      </w:r>
      <w:r>
        <w:rPr>
          <w:spacing w:val="55"/>
        </w:rPr>
        <w:t xml:space="preserve"> </w:t>
      </w:r>
      <w:r>
        <w:t>and operation</w:t>
      </w:r>
      <w:r>
        <w:rPr>
          <w:spacing w:val="1"/>
        </w:rPr>
        <w:t xml:space="preserve"> </w:t>
      </w:r>
      <w:r>
        <w:t>of</w:t>
      </w:r>
      <w:r>
        <w:rPr>
          <w:spacing w:val="2"/>
        </w:rPr>
        <w:t xml:space="preserve"> </w:t>
      </w:r>
      <w:r>
        <w:t>(i)</w:t>
      </w:r>
      <w:r>
        <w:rPr>
          <w:spacing w:val="4"/>
        </w:rPr>
        <w:t xml:space="preserve"> </w:t>
      </w:r>
      <w:r>
        <w:t>Thermoelectric</w:t>
      </w:r>
      <w:r>
        <w:rPr>
          <w:spacing w:val="5"/>
        </w:rPr>
        <w:t xml:space="preserve"> </w:t>
      </w:r>
      <w:r>
        <w:t>refrigerator</w:t>
      </w:r>
      <w:r>
        <w:rPr>
          <w:spacing w:val="6"/>
        </w:rPr>
        <w:t xml:space="preserve"> </w:t>
      </w:r>
      <w:r>
        <w:t>(ii)</w:t>
      </w:r>
      <w:r>
        <w:rPr>
          <w:spacing w:val="2"/>
        </w:rPr>
        <w:t xml:space="preserve"> </w:t>
      </w:r>
      <w:r>
        <w:t>Vortex</w:t>
      </w:r>
      <w:r>
        <w:rPr>
          <w:spacing w:val="3"/>
        </w:rPr>
        <w:t xml:space="preserve"> </w:t>
      </w:r>
      <w:r>
        <w:t>tube</w:t>
      </w:r>
      <w:r>
        <w:rPr>
          <w:spacing w:val="3"/>
        </w:rPr>
        <w:t xml:space="preserve"> </w:t>
      </w:r>
      <w:r>
        <w:t>or</w:t>
      </w:r>
      <w:r>
        <w:rPr>
          <w:spacing w:val="4"/>
        </w:rPr>
        <w:t xml:space="preserve"> </w:t>
      </w:r>
      <w:r>
        <w:t>Hilsch</w:t>
      </w:r>
      <w:r>
        <w:rPr>
          <w:spacing w:val="3"/>
        </w:rPr>
        <w:t xml:space="preserve"> </w:t>
      </w:r>
      <w:r>
        <w:t>tube.</w:t>
      </w:r>
    </w:p>
    <w:p w:rsidR="00292BAF" w:rsidRDefault="00292BAF" w:rsidP="00AE7E10">
      <w:pPr>
        <w:pStyle w:val="Heading1"/>
        <w:ind w:left="794"/>
        <w:jc w:val="both"/>
        <w:rPr>
          <w:b w:val="0"/>
          <w:sz w:val="20"/>
        </w:rPr>
      </w:pPr>
      <w:r>
        <w:t>MODULE</w:t>
      </w:r>
      <w:r>
        <w:rPr>
          <w:spacing w:val="17"/>
        </w:rPr>
        <w:t xml:space="preserve"> </w:t>
      </w:r>
      <w:r>
        <w:t>IV:</w:t>
      </w:r>
      <w:r>
        <w:rPr>
          <w:spacing w:val="14"/>
        </w:rPr>
        <w:t xml:space="preserve"> </w:t>
      </w:r>
      <w:r>
        <w:t>Introduction</w:t>
      </w:r>
      <w:r>
        <w:rPr>
          <w:spacing w:val="16"/>
        </w:rPr>
        <w:t xml:space="preserve"> </w:t>
      </w:r>
      <w:r>
        <w:t>to</w:t>
      </w:r>
      <w:r>
        <w:rPr>
          <w:spacing w:val="15"/>
        </w:rPr>
        <w:t xml:space="preserve"> </w:t>
      </w:r>
      <w:r>
        <w:t>Air</w:t>
      </w:r>
      <w:r>
        <w:rPr>
          <w:spacing w:val="17"/>
        </w:rPr>
        <w:t xml:space="preserve"> </w:t>
      </w:r>
      <w:r>
        <w:t>Conditioning</w:t>
      </w:r>
    </w:p>
    <w:p w:rsidR="00292BAF" w:rsidRDefault="00292BAF" w:rsidP="00292BAF">
      <w:pPr>
        <w:pStyle w:val="BodyText"/>
        <w:spacing w:line="290" w:lineRule="auto"/>
        <w:ind w:left="794" w:right="963"/>
      </w:pPr>
      <w:r>
        <w:t>Psychrometric</w:t>
      </w:r>
      <w:r>
        <w:rPr>
          <w:spacing w:val="13"/>
        </w:rPr>
        <w:t xml:space="preserve"> </w:t>
      </w:r>
      <w:r>
        <w:t>Properties</w:t>
      </w:r>
      <w:r>
        <w:rPr>
          <w:spacing w:val="10"/>
        </w:rPr>
        <w:t xml:space="preserve"> </w:t>
      </w:r>
      <w:r>
        <w:t>&amp;</w:t>
      </w:r>
      <w:r>
        <w:rPr>
          <w:spacing w:val="10"/>
        </w:rPr>
        <w:t xml:space="preserve"> </w:t>
      </w:r>
      <w:r>
        <w:t>Processes</w:t>
      </w:r>
      <w:r>
        <w:rPr>
          <w:spacing w:val="9"/>
        </w:rPr>
        <w:t xml:space="preserve"> </w:t>
      </w:r>
      <w:r>
        <w:t>–</w:t>
      </w:r>
      <w:r>
        <w:rPr>
          <w:spacing w:val="8"/>
        </w:rPr>
        <w:t xml:space="preserve"> </w:t>
      </w:r>
      <w:r>
        <w:t>Characterization</w:t>
      </w:r>
      <w:r>
        <w:rPr>
          <w:spacing w:val="12"/>
        </w:rPr>
        <w:t xml:space="preserve"> </w:t>
      </w:r>
      <w:r>
        <w:t>of</w:t>
      </w:r>
      <w:r>
        <w:rPr>
          <w:spacing w:val="10"/>
        </w:rPr>
        <w:t xml:space="preserve"> </w:t>
      </w:r>
      <w:r>
        <w:t>Sensible</w:t>
      </w:r>
      <w:r>
        <w:rPr>
          <w:spacing w:val="12"/>
        </w:rPr>
        <w:t xml:space="preserve"> </w:t>
      </w:r>
      <w:r>
        <w:t>and</w:t>
      </w:r>
      <w:r>
        <w:rPr>
          <w:spacing w:val="8"/>
        </w:rPr>
        <w:t xml:space="preserve"> </w:t>
      </w:r>
      <w:r>
        <w:t>latent</w:t>
      </w:r>
      <w:r>
        <w:rPr>
          <w:spacing w:val="9"/>
        </w:rPr>
        <w:t xml:space="preserve"> </w:t>
      </w:r>
      <w:r>
        <w:t>heat</w:t>
      </w:r>
      <w:r>
        <w:rPr>
          <w:spacing w:val="8"/>
        </w:rPr>
        <w:t xml:space="preserve"> </w:t>
      </w:r>
      <w:r>
        <w:t>loads</w:t>
      </w:r>
      <w:r>
        <w:rPr>
          <w:spacing w:val="10"/>
        </w:rPr>
        <w:t xml:space="preserve"> </w:t>
      </w:r>
      <w:r>
        <w:t>-</w:t>
      </w:r>
      <w:r>
        <w:rPr>
          <w:spacing w:val="9"/>
        </w:rPr>
        <w:t xml:space="preserve"> </w:t>
      </w:r>
      <w:r>
        <w:t>Need</w:t>
      </w:r>
      <w:r>
        <w:rPr>
          <w:spacing w:val="7"/>
        </w:rPr>
        <w:t xml:space="preserve"> </w:t>
      </w:r>
      <w:r>
        <w:t>for</w:t>
      </w:r>
      <w:r>
        <w:rPr>
          <w:spacing w:val="1"/>
        </w:rPr>
        <w:t xml:space="preserve"> </w:t>
      </w:r>
      <w:r>
        <w:t>Ventilation,</w:t>
      </w:r>
      <w:r>
        <w:rPr>
          <w:spacing w:val="13"/>
        </w:rPr>
        <w:t xml:space="preserve"> </w:t>
      </w:r>
      <w:r>
        <w:t>Consideration</w:t>
      </w:r>
      <w:r>
        <w:rPr>
          <w:spacing w:val="14"/>
        </w:rPr>
        <w:t xml:space="preserve"> </w:t>
      </w:r>
      <w:r>
        <w:t>of</w:t>
      </w:r>
      <w:r>
        <w:rPr>
          <w:spacing w:val="19"/>
        </w:rPr>
        <w:t xml:space="preserve"> </w:t>
      </w:r>
      <w:r>
        <w:t>Infiltration</w:t>
      </w:r>
      <w:r>
        <w:rPr>
          <w:spacing w:val="14"/>
        </w:rPr>
        <w:t xml:space="preserve"> </w:t>
      </w:r>
      <w:r>
        <w:t>–</w:t>
      </w:r>
      <w:r>
        <w:rPr>
          <w:spacing w:val="14"/>
        </w:rPr>
        <w:t xml:space="preserve"> </w:t>
      </w:r>
      <w:r>
        <w:t>Load</w:t>
      </w:r>
      <w:r>
        <w:rPr>
          <w:spacing w:val="11"/>
        </w:rPr>
        <w:t xml:space="preserve"> </w:t>
      </w:r>
      <w:r>
        <w:t>concepts</w:t>
      </w:r>
      <w:r>
        <w:rPr>
          <w:spacing w:val="17"/>
        </w:rPr>
        <w:t xml:space="preserve"> </w:t>
      </w:r>
      <w:r>
        <w:t>of</w:t>
      </w:r>
      <w:r>
        <w:rPr>
          <w:spacing w:val="14"/>
        </w:rPr>
        <w:t xml:space="preserve"> </w:t>
      </w:r>
      <w:r>
        <w:t>RSHF,</w:t>
      </w:r>
      <w:r>
        <w:rPr>
          <w:spacing w:val="16"/>
        </w:rPr>
        <w:t xml:space="preserve"> </w:t>
      </w:r>
      <w:r>
        <w:t>GSHF-</w:t>
      </w:r>
      <w:r>
        <w:rPr>
          <w:spacing w:val="15"/>
        </w:rPr>
        <w:t xml:space="preserve"> </w:t>
      </w:r>
      <w:r>
        <w:t>Problems,</w:t>
      </w:r>
      <w:r>
        <w:rPr>
          <w:spacing w:val="17"/>
        </w:rPr>
        <w:t xml:space="preserve"> </w:t>
      </w:r>
      <w:r>
        <w:t>Concept</w:t>
      </w:r>
      <w:r>
        <w:rPr>
          <w:spacing w:val="13"/>
        </w:rPr>
        <w:t xml:space="preserve"> </w:t>
      </w:r>
      <w:r>
        <w:t>of</w:t>
      </w:r>
      <w:r>
        <w:rPr>
          <w:spacing w:val="17"/>
        </w:rPr>
        <w:t xml:space="preserve"> </w:t>
      </w:r>
      <w:r>
        <w:t>ESHF</w:t>
      </w:r>
      <w:r>
        <w:rPr>
          <w:spacing w:val="-52"/>
        </w:rPr>
        <w:t xml:space="preserve"> </w:t>
      </w:r>
      <w:r>
        <w:t>and</w:t>
      </w:r>
      <w:r>
        <w:rPr>
          <w:spacing w:val="-1"/>
        </w:rPr>
        <w:t xml:space="preserve"> </w:t>
      </w:r>
      <w:r>
        <w:t>ADP.</w:t>
      </w:r>
    </w:p>
    <w:p w:rsidR="00AE7E10" w:rsidRDefault="00AE7E10" w:rsidP="00292BAF">
      <w:pPr>
        <w:pStyle w:val="Heading1"/>
        <w:tabs>
          <w:tab w:val="left" w:pos="2497"/>
        </w:tabs>
        <w:spacing w:before="200" w:line="292" w:lineRule="auto"/>
        <w:ind w:left="794" w:right="1308"/>
      </w:pPr>
    </w:p>
    <w:p w:rsidR="00292BAF" w:rsidRDefault="00292BAF" w:rsidP="00292BAF">
      <w:pPr>
        <w:pStyle w:val="Heading1"/>
        <w:tabs>
          <w:tab w:val="left" w:pos="2497"/>
        </w:tabs>
        <w:spacing w:before="200" w:line="292" w:lineRule="auto"/>
        <w:ind w:left="794" w:right="1308"/>
      </w:pPr>
      <w:r>
        <w:lastRenderedPageBreak/>
        <w:t>MODULE</w:t>
      </w:r>
      <w:r>
        <w:rPr>
          <w:spacing w:val="11"/>
        </w:rPr>
        <w:t xml:space="preserve"> </w:t>
      </w:r>
      <w:r>
        <w:t>V:</w:t>
      </w:r>
      <w:r>
        <w:tab/>
        <w:t>Requirements</w:t>
      </w:r>
      <w:r>
        <w:rPr>
          <w:spacing w:val="17"/>
        </w:rPr>
        <w:t xml:space="preserve"> </w:t>
      </w:r>
      <w:r>
        <w:t>of</w:t>
      </w:r>
      <w:r>
        <w:rPr>
          <w:spacing w:val="15"/>
        </w:rPr>
        <w:t xml:space="preserve"> </w:t>
      </w:r>
      <w:r>
        <w:t>Human</w:t>
      </w:r>
      <w:r>
        <w:rPr>
          <w:spacing w:val="15"/>
        </w:rPr>
        <w:t xml:space="preserve"> </w:t>
      </w:r>
      <w:r>
        <w:t>Comfort</w:t>
      </w:r>
      <w:r>
        <w:rPr>
          <w:spacing w:val="17"/>
        </w:rPr>
        <w:t xml:space="preserve"> </w:t>
      </w:r>
      <w:r>
        <w:t>and</w:t>
      </w:r>
      <w:r>
        <w:rPr>
          <w:spacing w:val="20"/>
        </w:rPr>
        <w:t xml:space="preserve"> </w:t>
      </w:r>
      <w:r>
        <w:t>Concept</w:t>
      </w:r>
      <w:r>
        <w:rPr>
          <w:spacing w:val="17"/>
        </w:rPr>
        <w:t xml:space="preserve"> </w:t>
      </w:r>
      <w:r>
        <w:t>of</w:t>
      </w:r>
      <w:r>
        <w:rPr>
          <w:spacing w:val="14"/>
        </w:rPr>
        <w:t xml:space="preserve"> </w:t>
      </w:r>
      <w:r>
        <w:t>Effective</w:t>
      </w:r>
      <w:r>
        <w:rPr>
          <w:spacing w:val="16"/>
        </w:rPr>
        <w:t xml:space="preserve"> </w:t>
      </w:r>
      <w:r>
        <w:t>Temperature</w:t>
      </w:r>
      <w:r>
        <w:rPr>
          <w:spacing w:val="16"/>
        </w:rPr>
        <w:t xml:space="preserve"> </w:t>
      </w:r>
      <w:r>
        <w:t>&amp;</w:t>
      </w:r>
      <w:r>
        <w:rPr>
          <w:spacing w:val="13"/>
        </w:rPr>
        <w:t xml:space="preserve"> </w:t>
      </w:r>
      <w:r>
        <w:t>Air</w:t>
      </w:r>
      <w:r>
        <w:rPr>
          <w:spacing w:val="-52"/>
        </w:rPr>
        <w:t xml:space="preserve"> </w:t>
      </w:r>
      <w:r>
        <w:t>Conditioning</w:t>
      </w:r>
      <w:r>
        <w:rPr>
          <w:spacing w:val="3"/>
        </w:rPr>
        <w:t xml:space="preserve"> </w:t>
      </w:r>
      <w:r>
        <w:t>systems</w:t>
      </w:r>
    </w:p>
    <w:p w:rsidR="00292BAF" w:rsidRDefault="00292BAF" w:rsidP="00292BAF">
      <w:pPr>
        <w:pStyle w:val="BodyText"/>
        <w:spacing w:before="185" w:line="285" w:lineRule="auto"/>
        <w:ind w:left="794" w:right="963"/>
      </w:pPr>
      <w:r>
        <w:t>Requirements</w:t>
      </w:r>
      <w:r>
        <w:rPr>
          <w:spacing w:val="9"/>
        </w:rPr>
        <w:t xml:space="preserve"> </w:t>
      </w:r>
      <w:r>
        <w:t>of</w:t>
      </w:r>
      <w:r>
        <w:rPr>
          <w:spacing w:val="9"/>
        </w:rPr>
        <w:t xml:space="preserve"> </w:t>
      </w:r>
      <w:r>
        <w:t>human</w:t>
      </w:r>
      <w:r>
        <w:rPr>
          <w:spacing w:val="9"/>
        </w:rPr>
        <w:t xml:space="preserve"> </w:t>
      </w:r>
      <w:r>
        <w:t>comfort</w:t>
      </w:r>
      <w:r>
        <w:rPr>
          <w:spacing w:val="6"/>
        </w:rPr>
        <w:t xml:space="preserve"> </w:t>
      </w:r>
      <w:r>
        <w:t>and</w:t>
      </w:r>
      <w:r>
        <w:rPr>
          <w:spacing w:val="9"/>
        </w:rPr>
        <w:t xml:space="preserve"> </w:t>
      </w:r>
      <w:r>
        <w:t>concept</w:t>
      </w:r>
      <w:r>
        <w:rPr>
          <w:spacing w:val="12"/>
        </w:rPr>
        <w:t xml:space="preserve"> </w:t>
      </w:r>
      <w:r>
        <w:t>of</w:t>
      </w:r>
      <w:r>
        <w:rPr>
          <w:spacing w:val="8"/>
        </w:rPr>
        <w:t xml:space="preserve"> </w:t>
      </w:r>
      <w:r>
        <w:t>effective</w:t>
      </w:r>
      <w:r>
        <w:rPr>
          <w:spacing w:val="13"/>
        </w:rPr>
        <w:t xml:space="preserve"> </w:t>
      </w:r>
      <w:r>
        <w:t>temperature-</w:t>
      </w:r>
      <w:r>
        <w:rPr>
          <w:spacing w:val="3"/>
        </w:rPr>
        <w:t xml:space="preserve"> </w:t>
      </w:r>
      <w:r>
        <w:t>Comfort</w:t>
      </w:r>
      <w:r>
        <w:rPr>
          <w:spacing w:val="4"/>
        </w:rPr>
        <w:t xml:space="preserve"> </w:t>
      </w:r>
      <w:r>
        <w:t>chart</w:t>
      </w:r>
      <w:r>
        <w:rPr>
          <w:spacing w:val="6"/>
        </w:rPr>
        <w:t xml:space="preserve"> </w:t>
      </w:r>
      <w:r>
        <w:t>–Comfort</w:t>
      </w:r>
      <w:r>
        <w:rPr>
          <w:spacing w:val="6"/>
        </w:rPr>
        <w:t xml:space="preserve"> </w:t>
      </w:r>
      <w:r>
        <w:t>Air</w:t>
      </w:r>
      <w:r>
        <w:rPr>
          <w:spacing w:val="-52"/>
        </w:rPr>
        <w:t xml:space="preserve"> </w:t>
      </w:r>
      <w:r>
        <w:t>conditioning</w:t>
      </w:r>
      <w:r>
        <w:rPr>
          <w:spacing w:val="10"/>
        </w:rPr>
        <w:t xml:space="preserve"> </w:t>
      </w:r>
      <w:r>
        <w:t>–</w:t>
      </w:r>
      <w:r>
        <w:rPr>
          <w:spacing w:val="2"/>
        </w:rPr>
        <w:t xml:space="preserve"> </w:t>
      </w:r>
      <w:r>
        <w:t>Requirements</w:t>
      </w:r>
      <w:r>
        <w:rPr>
          <w:spacing w:val="8"/>
        </w:rPr>
        <w:t xml:space="preserve"> </w:t>
      </w:r>
      <w:r>
        <w:t>of</w:t>
      </w:r>
      <w:r>
        <w:rPr>
          <w:spacing w:val="10"/>
        </w:rPr>
        <w:t xml:space="preserve"> </w:t>
      </w:r>
      <w:r>
        <w:t>Industrial</w:t>
      </w:r>
      <w:r>
        <w:rPr>
          <w:spacing w:val="3"/>
        </w:rPr>
        <w:t xml:space="preserve"> </w:t>
      </w:r>
      <w:r>
        <w:t>air</w:t>
      </w:r>
      <w:r>
        <w:rPr>
          <w:spacing w:val="9"/>
        </w:rPr>
        <w:t xml:space="preserve"> </w:t>
      </w:r>
      <w:r>
        <w:t>conditioning,</w:t>
      </w:r>
      <w:r>
        <w:rPr>
          <w:spacing w:val="13"/>
        </w:rPr>
        <w:t xml:space="preserve"> </w:t>
      </w:r>
      <w:r>
        <w:t>Air</w:t>
      </w:r>
      <w:r>
        <w:rPr>
          <w:spacing w:val="9"/>
        </w:rPr>
        <w:t xml:space="preserve"> </w:t>
      </w:r>
      <w:r>
        <w:t>conditioning</w:t>
      </w:r>
      <w:r>
        <w:rPr>
          <w:spacing w:val="7"/>
        </w:rPr>
        <w:t xml:space="preserve"> </w:t>
      </w:r>
      <w:r>
        <w:t>-</w:t>
      </w:r>
      <w:r>
        <w:rPr>
          <w:spacing w:val="11"/>
        </w:rPr>
        <w:t xml:space="preserve"> </w:t>
      </w:r>
      <w:r>
        <w:t>Load</w:t>
      </w:r>
      <w:r>
        <w:rPr>
          <w:spacing w:val="10"/>
        </w:rPr>
        <w:t xml:space="preserve"> </w:t>
      </w:r>
      <w:r>
        <w:t>Calculations.</w:t>
      </w:r>
    </w:p>
    <w:p w:rsidR="00292BAF" w:rsidRDefault="00292BAF" w:rsidP="00AE7E10">
      <w:pPr>
        <w:pStyle w:val="BodyText"/>
        <w:spacing w:before="185" w:line="283" w:lineRule="auto"/>
        <w:ind w:left="794" w:right="1115"/>
        <w:jc w:val="both"/>
      </w:pPr>
      <w:r>
        <w:t>Air</w:t>
      </w:r>
      <w:r>
        <w:rPr>
          <w:spacing w:val="1"/>
        </w:rPr>
        <w:t xml:space="preserve"> </w:t>
      </w:r>
      <w:r>
        <w:t>Conditioning</w:t>
      </w:r>
      <w:r>
        <w:rPr>
          <w:spacing w:val="1"/>
        </w:rPr>
        <w:t xml:space="preserve"> </w:t>
      </w:r>
      <w:r>
        <w:t>system</w:t>
      </w:r>
      <w:r>
        <w:rPr>
          <w:spacing w:val="1"/>
        </w:rPr>
        <w:t xml:space="preserve"> </w:t>
      </w:r>
      <w:r>
        <w:t>-</w:t>
      </w:r>
      <w:r>
        <w:rPr>
          <w:spacing w:val="1"/>
        </w:rPr>
        <w:t xml:space="preserve"> </w:t>
      </w:r>
      <w:r>
        <w:t>Classification</w:t>
      </w:r>
      <w:r>
        <w:rPr>
          <w:spacing w:val="1"/>
        </w:rPr>
        <w:t xml:space="preserve"> </w:t>
      </w:r>
      <w:r>
        <w:t>of</w:t>
      </w:r>
      <w:r>
        <w:rPr>
          <w:spacing w:val="1"/>
        </w:rPr>
        <w:t xml:space="preserve"> </w:t>
      </w:r>
      <w:r>
        <w:t>equipment,</w:t>
      </w:r>
      <w:r>
        <w:rPr>
          <w:spacing w:val="1"/>
        </w:rPr>
        <w:t xml:space="preserve"> </w:t>
      </w:r>
      <w:r>
        <w:t>cooling,</w:t>
      </w:r>
      <w:r>
        <w:rPr>
          <w:spacing w:val="1"/>
        </w:rPr>
        <w:t xml:space="preserve"> </w:t>
      </w:r>
      <w:r>
        <w:t>heating</w:t>
      </w:r>
      <w:r>
        <w:rPr>
          <w:spacing w:val="1"/>
        </w:rPr>
        <w:t xml:space="preserve"> </w:t>
      </w:r>
      <w:r>
        <w:t>humidification</w:t>
      </w:r>
      <w:r>
        <w:rPr>
          <w:spacing w:val="1"/>
        </w:rPr>
        <w:t xml:space="preserve"> </w:t>
      </w:r>
      <w:r>
        <w:t>and</w:t>
      </w:r>
      <w:r>
        <w:rPr>
          <w:spacing w:val="1"/>
        </w:rPr>
        <w:t xml:space="preserve"> </w:t>
      </w:r>
      <w:r>
        <w:t>dehumidification, filters, grills and registers, fans and blowers. Heat Pump – Heat sources – different heat</w:t>
      </w:r>
      <w:r>
        <w:rPr>
          <w:spacing w:val="1"/>
        </w:rPr>
        <w:t xml:space="preserve"> </w:t>
      </w:r>
      <w:r>
        <w:t>pump</w:t>
      </w:r>
      <w:r>
        <w:rPr>
          <w:spacing w:val="-1"/>
        </w:rPr>
        <w:t xml:space="preserve"> </w:t>
      </w:r>
      <w:r w:rsidR="00AE7E10">
        <w:t>circuits.</w:t>
      </w:r>
    </w:p>
    <w:p w:rsidR="00AE7E10" w:rsidRPr="00AE7E10" w:rsidRDefault="00AE7E10" w:rsidP="00AE7E10">
      <w:pPr>
        <w:pStyle w:val="BodyText"/>
        <w:spacing w:before="185" w:line="283" w:lineRule="auto"/>
        <w:ind w:left="794" w:right="1115"/>
        <w:jc w:val="both"/>
      </w:pPr>
    </w:p>
    <w:p w:rsidR="00292BAF" w:rsidRDefault="00292BAF" w:rsidP="00292BAF">
      <w:pPr>
        <w:pStyle w:val="Heading1"/>
        <w:spacing w:before="1"/>
        <w:ind w:left="794"/>
      </w:pPr>
      <w:r>
        <w:t>TEXT</w:t>
      </w:r>
      <w:r>
        <w:rPr>
          <w:spacing w:val="16"/>
        </w:rPr>
        <w:t xml:space="preserve"> </w:t>
      </w:r>
      <w:r>
        <w:t>BOOKS</w:t>
      </w:r>
    </w:p>
    <w:p w:rsidR="00292BAF" w:rsidRDefault="00292BAF" w:rsidP="00292BAF">
      <w:pPr>
        <w:pStyle w:val="BodyText"/>
        <w:spacing w:before="8"/>
        <w:rPr>
          <w:b/>
          <w:sz w:val="19"/>
        </w:rPr>
      </w:pPr>
    </w:p>
    <w:p w:rsidR="00292BAF" w:rsidRDefault="00292BAF" w:rsidP="00411A70">
      <w:pPr>
        <w:pStyle w:val="ListParagraph"/>
        <w:numPr>
          <w:ilvl w:val="0"/>
          <w:numId w:val="276"/>
        </w:numPr>
        <w:tabs>
          <w:tab w:val="left" w:pos="1291"/>
          <w:tab w:val="left" w:pos="1292"/>
        </w:tabs>
        <w:spacing w:line="283" w:lineRule="auto"/>
        <w:ind w:right="1775"/>
      </w:pPr>
      <w:r>
        <w:t>C.P.</w:t>
      </w:r>
      <w:r>
        <w:rPr>
          <w:spacing w:val="20"/>
        </w:rPr>
        <w:t xml:space="preserve"> </w:t>
      </w:r>
      <w:r>
        <w:t>Arora,</w:t>
      </w:r>
      <w:r>
        <w:rPr>
          <w:spacing w:val="18"/>
        </w:rPr>
        <w:t xml:space="preserve"> </w:t>
      </w:r>
      <w:r>
        <w:t>“</w:t>
      </w:r>
      <w:r>
        <w:rPr>
          <w:b/>
        </w:rPr>
        <w:t>Refrigeration&amp;</w:t>
      </w:r>
      <w:r>
        <w:rPr>
          <w:b/>
          <w:spacing w:val="21"/>
        </w:rPr>
        <w:t xml:space="preserve"> </w:t>
      </w:r>
      <w:r>
        <w:rPr>
          <w:b/>
        </w:rPr>
        <w:t>Air</w:t>
      </w:r>
      <w:r>
        <w:rPr>
          <w:b/>
          <w:spacing w:val="18"/>
        </w:rPr>
        <w:t xml:space="preserve"> </w:t>
      </w:r>
      <w:r>
        <w:rPr>
          <w:b/>
        </w:rPr>
        <w:t>Conditioning”,</w:t>
      </w:r>
      <w:r>
        <w:rPr>
          <w:b/>
          <w:spacing w:val="30"/>
        </w:rPr>
        <w:t xml:space="preserve"> </w:t>
      </w:r>
      <w:r>
        <w:t>Tata</w:t>
      </w:r>
      <w:r>
        <w:rPr>
          <w:spacing w:val="19"/>
        </w:rPr>
        <w:t xml:space="preserve"> </w:t>
      </w:r>
      <w:r>
        <w:t>McGraw-Hill</w:t>
      </w:r>
      <w:r>
        <w:rPr>
          <w:spacing w:val="16"/>
        </w:rPr>
        <w:t xml:space="preserve"> </w:t>
      </w:r>
      <w:r>
        <w:t>Education,</w:t>
      </w:r>
      <w:r>
        <w:rPr>
          <w:spacing w:val="20"/>
        </w:rPr>
        <w:t xml:space="preserve"> </w:t>
      </w:r>
      <w:r>
        <w:t>3</w:t>
      </w:r>
      <w:r>
        <w:rPr>
          <w:vertAlign w:val="superscript"/>
        </w:rPr>
        <w:t>rd</w:t>
      </w:r>
      <w:r>
        <w:rPr>
          <w:spacing w:val="20"/>
        </w:rPr>
        <w:t xml:space="preserve"> </w:t>
      </w:r>
      <w:r>
        <w:t>Edition,</w:t>
      </w:r>
      <w:r>
        <w:rPr>
          <w:spacing w:val="-52"/>
        </w:rPr>
        <w:t xml:space="preserve"> </w:t>
      </w:r>
      <w:r>
        <w:rPr>
          <w:w w:val="105"/>
        </w:rPr>
        <w:t>2010.</w:t>
      </w:r>
    </w:p>
    <w:p w:rsidR="00292BAF" w:rsidRDefault="00292BAF" w:rsidP="00411A70">
      <w:pPr>
        <w:pStyle w:val="ListParagraph"/>
        <w:numPr>
          <w:ilvl w:val="0"/>
          <w:numId w:val="276"/>
        </w:numPr>
        <w:tabs>
          <w:tab w:val="left" w:pos="1291"/>
          <w:tab w:val="left" w:pos="1292"/>
        </w:tabs>
        <w:spacing w:before="15"/>
        <w:ind w:hanging="436"/>
        <w:rPr>
          <w:b/>
        </w:rPr>
      </w:pPr>
      <w:r>
        <w:t>S.C.Arora&amp;Domkundwar</w:t>
      </w:r>
      <w:r>
        <w:rPr>
          <w:spacing w:val="22"/>
        </w:rPr>
        <w:t xml:space="preserve"> </w:t>
      </w:r>
      <w:r>
        <w:t>“</w:t>
      </w:r>
      <w:r>
        <w:rPr>
          <w:b/>
        </w:rPr>
        <w:t>A</w:t>
      </w:r>
      <w:r>
        <w:rPr>
          <w:b/>
          <w:spacing w:val="17"/>
        </w:rPr>
        <w:t xml:space="preserve"> </w:t>
      </w:r>
      <w:r>
        <w:rPr>
          <w:b/>
        </w:rPr>
        <w:t>Course</w:t>
      </w:r>
      <w:r>
        <w:rPr>
          <w:b/>
          <w:spacing w:val="17"/>
        </w:rPr>
        <w:t xml:space="preserve"> </w:t>
      </w:r>
      <w:r>
        <w:rPr>
          <w:b/>
        </w:rPr>
        <w:t>in</w:t>
      </w:r>
      <w:r>
        <w:rPr>
          <w:b/>
          <w:spacing w:val="22"/>
        </w:rPr>
        <w:t xml:space="preserve"> </w:t>
      </w:r>
      <w:r>
        <w:rPr>
          <w:b/>
        </w:rPr>
        <w:t>Refrigeration</w:t>
      </w:r>
      <w:r>
        <w:rPr>
          <w:b/>
          <w:spacing w:val="19"/>
        </w:rPr>
        <w:t xml:space="preserve"> </w:t>
      </w:r>
      <w:r>
        <w:rPr>
          <w:b/>
        </w:rPr>
        <w:t>and</w:t>
      </w:r>
      <w:r>
        <w:rPr>
          <w:b/>
          <w:spacing w:val="22"/>
        </w:rPr>
        <w:t xml:space="preserve"> </w:t>
      </w:r>
      <w:r>
        <w:rPr>
          <w:b/>
        </w:rPr>
        <w:t>Air</w:t>
      </w:r>
      <w:r>
        <w:rPr>
          <w:b/>
          <w:spacing w:val="17"/>
        </w:rPr>
        <w:t xml:space="preserve"> </w:t>
      </w:r>
      <w:r>
        <w:rPr>
          <w:b/>
        </w:rPr>
        <w:t>conditioning”,</w:t>
      </w:r>
    </w:p>
    <w:p w:rsidR="00292BAF" w:rsidRDefault="00292BAF" w:rsidP="00292BAF">
      <w:pPr>
        <w:pStyle w:val="BodyText"/>
        <w:spacing w:before="47"/>
        <w:ind w:left="1291"/>
      </w:pPr>
      <w:r>
        <w:t>Dhanpatrai</w:t>
      </w:r>
      <w:r>
        <w:rPr>
          <w:spacing w:val="18"/>
        </w:rPr>
        <w:t xml:space="preserve"> </w:t>
      </w:r>
      <w:r>
        <w:t>Publications,</w:t>
      </w:r>
      <w:r>
        <w:rPr>
          <w:spacing w:val="16"/>
        </w:rPr>
        <w:t xml:space="preserve"> </w:t>
      </w:r>
      <w:r>
        <w:t>3</w:t>
      </w:r>
      <w:r>
        <w:rPr>
          <w:vertAlign w:val="superscript"/>
        </w:rPr>
        <w:t>rd</w:t>
      </w:r>
      <w:r>
        <w:rPr>
          <w:spacing w:val="21"/>
        </w:rPr>
        <w:t xml:space="preserve"> </w:t>
      </w:r>
      <w:r>
        <w:t>edition,</w:t>
      </w:r>
      <w:r>
        <w:rPr>
          <w:spacing w:val="18"/>
        </w:rPr>
        <w:t xml:space="preserve"> </w:t>
      </w:r>
      <w:r>
        <w:t>1980.</w:t>
      </w:r>
    </w:p>
    <w:p w:rsidR="00292BAF" w:rsidRDefault="00292BAF" w:rsidP="00292BAF">
      <w:pPr>
        <w:pStyle w:val="BodyText"/>
        <w:spacing w:before="2"/>
        <w:rPr>
          <w:sz w:val="35"/>
        </w:rPr>
      </w:pPr>
    </w:p>
    <w:p w:rsidR="00292BAF" w:rsidRDefault="00292BAF" w:rsidP="00292BAF">
      <w:pPr>
        <w:pStyle w:val="Heading1"/>
        <w:ind w:left="887"/>
      </w:pPr>
      <w:r>
        <w:t>REFERENCES</w:t>
      </w:r>
    </w:p>
    <w:p w:rsidR="00292BAF" w:rsidRDefault="00292BAF" w:rsidP="00292BAF">
      <w:pPr>
        <w:pStyle w:val="BodyText"/>
        <w:spacing w:before="6"/>
        <w:rPr>
          <w:b/>
          <w:sz w:val="19"/>
        </w:rPr>
      </w:pPr>
    </w:p>
    <w:p w:rsidR="00292BAF" w:rsidRDefault="00292BAF" w:rsidP="00411A70">
      <w:pPr>
        <w:pStyle w:val="ListParagraph"/>
        <w:numPr>
          <w:ilvl w:val="0"/>
          <w:numId w:val="275"/>
        </w:numPr>
        <w:tabs>
          <w:tab w:val="left" w:pos="1292"/>
        </w:tabs>
        <w:spacing w:line="285" w:lineRule="auto"/>
        <w:ind w:right="1706"/>
      </w:pPr>
      <w:r>
        <w:t>Manohar</w:t>
      </w:r>
      <w:r>
        <w:rPr>
          <w:spacing w:val="13"/>
        </w:rPr>
        <w:t xml:space="preserve"> </w:t>
      </w:r>
      <w:r>
        <w:t>Prasad</w:t>
      </w:r>
      <w:r>
        <w:rPr>
          <w:spacing w:val="22"/>
        </w:rPr>
        <w:t xml:space="preserve"> </w:t>
      </w:r>
      <w:r>
        <w:rPr>
          <w:b/>
        </w:rPr>
        <w:t>“Refrigeration</w:t>
      </w:r>
      <w:r>
        <w:rPr>
          <w:b/>
          <w:spacing w:val="15"/>
        </w:rPr>
        <w:t xml:space="preserve"> </w:t>
      </w:r>
      <w:r>
        <w:rPr>
          <w:b/>
        </w:rPr>
        <w:t>and</w:t>
      </w:r>
      <w:r>
        <w:rPr>
          <w:b/>
          <w:spacing w:val="20"/>
        </w:rPr>
        <w:t xml:space="preserve"> </w:t>
      </w:r>
      <w:r>
        <w:rPr>
          <w:b/>
        </w:rPr>
        <w:t>Air</w:t>
      </w:r>
      <w:r>
        <w:rPr>
          <w:b/>
          <w:spacing w:val="19"/>
        </w:rPr>
        <w:t xml:space="preserve"> </w:t>
      </w:r>
      <w:r>
        <w:rPr>
          <w:b/>
        </w:rPr>
        <w:t>Conditioning”</w:t>
      </w:r>
      <w:r>
        <w:rPr>
          <w:b/>
          <w:spacing w:val="23"/>
        </w:rPr>
        <w:t xml:space="preserve"> </w:t>
      </w:r>
      <w:r>
        <w:t>New</w:t>
      </w:r>
      <w:r>
        <w:rPr>
          <w:spacing w:val="20"/>
        </w:rPr>
        <w:t xml:space="preserve"> </w:t>
      </w:r>
      <w:r>
        <w:t>Age</w:t>
      </w:r>
      <w:r>
        <w:rPr>
          <w:spacing w:val="19"/>
        </w:rPr>
        <w:t xml:space="preserve"> </w:t>
      </w:r>
      <w:r>
        <w:t>International,</w:t>
      </w:r>
      <w:r>
        <w:rPr>
          <w:spacing w:val="21"/>
        </w:rPr>
        <w:t xml:space="preserve"> </w:t>
      </w:r>
      <w:r>
        <w:t>2</w:t>
      </w:r>
      <w:r>
        <w:rPr>
          <w:vertAlign w:val="superscript"/>
        </w:rPr>
        <w:t>nd</w:t>
      </w:r>
      <w:r>
        <w:rPr>
          <w:spacing w:val="19"/>
        </w:rPr>
        <w:t xml:space="preserve"> </w:t>
      </w:r>
      <w:r>
        <w:t>Edition,</w:t>
      </w:r>
      <w:r>
        <w:rPr>
          <w:spacing w:val="-52"/>
        </w:rPr>
        <w:t xml:space="preserve"> </w:t>
      </w:r>
      <w:r>
        <w:rPr>
          <w:w w:val="105"/>
        </w:rPr>
        <w:t>2003</w:t>
      </w:r>
    </w:p>
    <w:p w:rsidR="00292BAF" w:rsidRDefault="00292BAF" w:rsidP="00411A70">
      <w:pPr>
        <w:pStyle w:val="ListParagraph"/>
        <w:numPr>
          <w:ilvl w:val="0"/>
          <w:numId w:val="275"/>
        </w:numPr>
        <w:tabs>
          <w:tab w:val="left" w:pos="1292"/>
        </w:tabs>
        <w:spacing w:line="248" w:lineRule="exact"/>
        <w:ind w:hanging="366"/>
      </w:pPr>
      <w:r>
        <w:t>Dossat</w:t>
      </w:r>
      <w:r>
        <w:rPr>
          <w:b/>
        </w:rPr>
        <w:t>“Principles</w:t>
      </w:r>
      <w:r>
        <w:rPr>
          <w:b/>
          <w:spacing w:val="16"/>
        </w:rPr>
        <w:t xml:space="preserve"> </w:t>
      </w:r>
      <w:r>
        <w:rPr>
          <w:b/>
        </w:rPr>
        <w:t>of</w:t>
      </w:r>
      <w:r>
        <w:rPr>
          <w:b/>
          <w:spacing w:val="17"/>
        </w:rPr>
        <w:t xml:space="preserve"> </w:t>
      </w:r>
      <w:r>
        <w:rPr>
          <w:b/>
        </w:rPr>
        <w:t>Refrigeration”,</w:t>
      </w:r>
      <w:r>
        <w:rPr>
          <w:b/>
          <w:spacing w:val="24"/>
        </w:rPr>
        <w:t xml:space="preserve"> </w:t>
      </w:r>
      <w:r>
        <w:t>Pearson,</w:t>
      </w:r>
      <w:r>
        <w:rPr>
          <w:spacing w:val="19"/>
        </w:rPr>
        <w:t xml:space="preserve"> </w:t>
      </w:r>
      <w:r>
        <w:t>4</w:t>
      </w:r>
      <w:r>
        <w:rPr>
          <w:vertAlign w:val="superscript"/>
        </w:rPr>
        <w:t>th</w:t>
      </w:r>
      <w:r>
        <w:rPr>
          <w:spacing w:val="18"/>
        </w:rPr>
        <w:t xml:space="preserve"> </w:t>
      </w:r>
      <w:r>
        <w:t>Edition,</w:t>
      </w:r>
      <w:r>
        <w:rPr>
          <w:spacing w:val="19"/>
        </w:rPr>
        <w:t xml:space="preserve"> </w:t>
      </w:r>
      <w:r>
        <w:t>2009.</w:t>
      </w:r>
    </w:p>
    <w:p w:rsidR="00292BAF" w:rsidRDefault="00292BAF" w:rsidP="00411A70">
      <w:pPr>
        <w:pStyle w:val="ListParagraph"/>
        <w:numPr>
          <w:ilvl w:val="0"/>
          <w:numId w:val="275"/>
        </w:numPr>
        <w:tabs>
          <w:tab w:val="left" w:pos="1292"/>
        </w:tabs>
        <w:spacing w:before="47"/>
        <w:ind w:hanging="366"/>
      </w:pPr>
      <w:r>
        <w:t>P.L.Bellaney</w:t>
      </w:r>
      <w:r>
        <w:rPr>
          <w:spacing w:val="18"/>
        </w:rPr>
        <w:t xml:space="preserve"> </w:t>
      </w:r>
      <w:r>
        <w:t>“</w:t>
      </w:r>
      <w:r>
        <w:rPr>
          <w:b/>
        </w:rPr>
        <w:t>Refrigeration</w:t>
      </w:r>
      <w:r>
        <w:rPr>
          <w:b/>
          <w:spacing w:val="19"/>
        </w:rPr>
        <w:t xml:space="preserve"> </w:t>
      </w:r>
      <w:r>
        <w:rPr>
          <w:b/>
        </w:rPr>
        <w:t>and</w:t>
      </w:r>
      <w:r>
        <w:rPr>
          <w:b/>
          <w:spacing w:val="20"/>
        </w:rPr>
        <w:t xml:space="preserve"> </w:t>
      </w:r>
      <w:r>
        <w:rPr>
          <w:b/>
        </w:rPr>
        <w:t>Air</w:t>
      </w:r>
      <w:r>
        <w:rPr>
          <w:b/>
          <w:spacing w:val="22"/>
        </w:rPr>
        <w:t xml:space="preserve"> </w:t>
      </w:r>
      <w:r>
        <w:rPr>
          <w:b/>
        </w:rPr>
        <w:t>Conditioning”,</w:t>
      </w:r>
      <w:r>
        <w:rPr>
          <w:b/>
          <w:spacing w:val="27"/>
        </w:rPr>
        <w:t xml:space="preserve"> </w:t>
      </w:r>
      <w:r>
        <w:t>Khanna</w:t>
      </w:r>
      <w:r>
        <w:rPr>
          <w:spacing w:val="18"/>
        </w:rPr>
        <w:t xml:space="preserve"> </w:t>
      </w:r>
      <w:r>
        <w:t>Publishers,</w:t>
      </w:r>
      <w:r>
        <w:rPr>
          <w:spacing w:val="18"/>
        </w:rPr>
        <w:t xml:space="preserve"> </w:t>
      </w:r>
      <w:r>
        <w:t>6</w:t>
      </w:r>
      <w:r>
        <w:rPr>
          <w:vertAlign w:val="superscript"/>
        </w:rPr>
        <w:t>th</w:t>
      </w:r>
      <w:r>
        <w:t>edition,</w:t>
      </w:r>
      <w:r>
        <w:rPr>
          <w:spacing w:val="21"/>
        </w:rPr>
        <w:t xml:space="preserve"> </w:t>
      </w:r>
      <w:r>
        <w:t>2013.</w:t>
      </w:r>
    </w:p>
    <w:p w:rsidR="00292BAF" w:rsidRDefault="00292BAF" w:rsidP="00411A70">
      <w:pPr>
        <w:pStyle w:val="ListParagraph"/>
        <w:numPr>
          <w:ilvl w:val="0"/>
          <w:numId w:val="275"/>
        </w:numPr>
        <w:tabs>
          <w:tab w:val="left" w:pos="1292"/>
          <w:tab w:val="left" w:pos="3398"/>
          <w:tab w:val="left" w:pos="4257"/>
          <w:tab w:val="left" w:pos="5788"/>
          <w:tab w:val="left" w:pos="6383"/>
          <w:tab w:val="left" w:pos="6936"/>
          <w:tab w:val="left" w:pos="8548"/>
          <w:tab w:val="left" w:pos="9336"/>
        </w:tabs>
        <w:spacing w:before="50" w:line="283" w:lineRule="auto"/>
        <w:ind w:right="1890"/>
      </w:pPr>
      <w:r>
        <w:rPr>
          <w:w w:val="105"/>
        </w:rPr>
        <w:t>P.N.Ananthanarayan</w:t>
      </w:r>
      <w:r>
        <w:rPr>
          <w:w w:val="105"/>
        </w:rPr>
        <w:tab/>
      </w:r>
      <w:r>
        <w:rPr>
          <w:b/>
          <w:w w:val="105"/>
        </w:rPr>
        <w:t>“Basic</w:t>
      </w:r>
      <w:r>
        <w:rPr>
          <w:b/>
          <w:w w:val="105"/>
        </w:rPr>
        <w:tab/>
        <w:t>Refrigeration</w:t>
      </w:r>
      <w:r>
        <w:rPr>
          <w:b/>
          <w:w w:val="105"/>
        </w:rPr>
        <w:tab/>
        <w:t>and</w:t>
      </w:r>
      <w:r>
        <w:rPr>
          <w:b/>
          <w:w w:val="105"/>
        </w:rPr>
        <w:tab/>
        <w:t>Air</w:t>
      </w:r>
      <w:r>
        <w:rPr>
          <w:b/>
          <w:w w:val="105"/>
        </w:rPr>
        <w:tab/>
        <w:t>Conditioning”</w:t>
      </w:r>
      <w:r>
        <w:rPr>
          <w:b/>
          <w:w w:val="105"/>
        </w:rPr>
        <w:tab/>
      </w:r>
      <w:r>
        <w:rPr>
          <w:w w:val="105"/>
        </w:rPr>
        <w:t>TMH,</w:t>
      </w:r>
      <w:r>
        <w:rPr>
          <w:w w:val="105"/>
        </w:rPr>
        <w:tab/>
      </w:r>
      <w:r>
        <w:rPr>
          <w:spacing w:val="-1"/>
          <w:w w:val="105"/>
        </w:rPr>
        <w:t>4</w:t>
      </w:r>
      <w:r>
        <w:rPr>
          <w:spacing w:val="-1"/>
          <w:w w:val="105"/>
          <w:vertAlign w:val="superscript"/>
        </w:rPr>
        <w:t>th</w:t>
      </w:r>
      <w:r>
        <w:rPr>
          <w:spacing w:val="-55"/>
          <w:w w:val="105"/>
        </w:rPr>
        <w:t xml:space="preserve"> </w:t>
      </w:r>
      <w:r>
        <w:rPr>
          <w:w w:val="105"/>
        </w:rPr>
        <w:t>Edition,2013</w:t>
      </w:r>
    </w:p>
    <w:p w:rsidR="00292BAF" w:rsidRDefault="00292BAF" w:rsidP="00411A70">
      <w:pPr>
        <w:pStyle w:val="ListParagraph"/>
        <w:numPr>
          <w:ilvl w:val="0"/>
          <w:numId w:val="275"/>
        </w:numPr>
        <w:tabs>
          <w:tab w:val="left" w:pos="1292"/>
        </w:tabs>
        <w:spacing w:line="249" w:lineRule="exact"/>
        <w:ind w:hanging="366"/>
        <w:rPr>
          <w:b/>
        </w:rPr>
      </w:pPr>
      <w:r>
        <w:t>R.S.</w:t>
      </w:r>
      <w:r>
        <w:rPr>
          <w:spacing w:val="14"/>
        </w:rPr>
        <w:t xml:space="preserve"> </w:t>
      </w:r>
      <w:r>
        <w:t>Khurmi&amp;</w:t>
      </w:r>
      <w:r>
        <w:rPr>
          <w:spacing w:val="16"/>
        </w:rPr>
        <w:t xml:space="preserve"> </w:t>
      </w:r>
      <w:r>
        <w:t>J.K</w:t>
      </w:r>
      <w:r>
        <w:rPr>
          <w:spacing w:val="11"/>
        </w:rPr>
        <w:t xml:space="preserve"> </w:t>
      </w:r>
      <w:r>
        <w:t>Gupta</w:t>
      </w:r>
      <w:r>
        <w:rPr>
          <w:spacing w:val="18"/>
        </w:rPr>
        <w:t xml:space="preserve"> </w:t>
      </w:r>
      <w:r>
        <w:rPr>
          <w:b/>
        </w:rPr>
        <w:t>“A</w:t>
      </w:r>
      <w:r>
        <w:rPr>
          <w:b/>
          <w:spacing w:val="10"/>
        </w:rPr>
        <w:t xml:space="preserve"> </w:t>
      </w:r>
      <w:r>
        <w:rPr>
          <w:b/>
        </w:rPr>
        <w:t>Text</w:t>
      </w:r>
      <w:r>
        <w:rPr>
          <w:b/>
          <w:spacing w:val="12"/>
        </w:rPr>
        <w:t xml:space="preserve"> </w:t>
      </w:r>
      <w:r>
        <w:rPr>
          <w:b/>
        </w:rPr>
        <w:t>Book</w:t>
      </w:r>
      <w:r>
        <w:rPr>
          <w:b/>
          <w:spacing w:val="13"/>
        </w:rPr>
        <w:t xml:space="preserve"> </w:t>
      </w:r>
      <w:r>
        <w:rPr>
          <w:b/>
        </w:rPr>
        <w:t>of</w:t>
      </w:r>
      <w:r>
        <w:rPr>
          <w:b/>
          <w:spacing w:val="14"/>
        </w:rPr>
        <w:t xml:space="preserve"> </w:t>
      </w:r>
      <w:r>
        <w:rPr>
          <w:b/>
        </w:rPr>
        <w:t>Refrigeration</w:t>
      </w:r>
      <w:r>
        <w:rPr>
          <w:b/>
          <w:spacing w:val="9"/>
        </w:rPr>
        <w:t xml:space="preserve"> </w:t>
      </w:r>
      <w:r>
        <w:rPr>
          <w:b/>
        </w:rPr>
        <w:t>and</w:t>
      </w:r>
      <w:r>
        <w:rPr>
          <w:b/>
          <w:spacing w:val="15"/>
        </w:rPr>
        <w:t xml:space="preserve"> </w:t>
      </w:r>
      <w:r>
        <w:rPr>
          <w:b/>
        </w:rPr>
        <w:t>Air</w:t>
      </w:r>
      <w:r>
        <w:rPr>
          <w:b/>
          <w:spacing w:val="15"/>
        </w:rPr>
        <w:t xml:space="preserve"> </w:t>
      </w:r>
      <w:r>
        <w:rPr>
          <w:b/>
        </w:rPr>
        <w:t>Conditioning”,</w:t>
      </w:r>
    </w:p>
    <w:p w:rsidR="00292BAF" w:rsidRDefault="00292BAF" w:rsidP="00292BAF">
      <w:pPr>
        <w:pStyle w:val="BodyText"/>
        <w:spacing w:before="47"/>
        <w:ind w:left="1322"/>
      </w:pPr>
      <w:r>
        <w:t>S.</w:t>
      </w:r>
      <w:r>
        <w:rPr>
          <w:spacing w:val="14"/>
        </w:rPr>
        <w:t xml:space="preserve"> </w:t>
      </w:r>
      <w:r>
        <w:t>Chand</w:t>
      </w:r>
      <w:r>
        <w:rPr>
          <w:spacing w:val="10"/>
        </w:rPr>
        <w:t xml:space="preserve"> </w:t>
      </w:r>
      <w:r>
        <w:t>-</w:t>
      </w:r>
      <w:r>
        <w:rPr>
          <w:spacing w:val="9"/>
        </w:rPr>
        <w:t xml:space="preserve"> </w:t>
      </w:r>
      <w:r>
        <w:t>Eurasia</w:t>
      </w:r>
      <w:r>
        <w:rPr>
          <w:spacing w:val="12"/>
        </w:rPr>
        <w:t xml:space="preserve"> </w:t>
      </w:r>
      <w:r>
        <w:t>Publishing</w:t>
      </w:r>
      <w:r>
        <w:rPr>
          <w:spacing w:val="10"/>
        </w:rPr>
        <w:t xml:space="preserve"> </w:t>
      </w:r>
      <w:r>
        <w:t>House</w:t>
      </w:r>
      <w:r>
        <w:rPr>
          <w:spacing w:val="12"/>
        </w:rPr>
        <w:t xml:space="preserve"> </w:t>
      </w:r>
      <w:r>
        <w:t>(P)</w:t>
      </w:r>
      <w:r>
        <w:rPr>
          <w:spacing w:val="10"/>
        </w:rPr>
        <w:t xml:space="preserve"> </w:t>
      </w:r>
      <w:r>
        <w:t>Ltd.,</w:t>
      </w:r>
      <w:r>
        <w:rPr>
          <w:spacing w:val="13"/>
        </w:rPr>
        <w:t xml:space="preserve"> </w:t>
      </w:r>
      <w:r>
        <w:t>2008.</w:t>
      </w:r>
    </w:p>
    <w:p w:rsidR="00292BAF" w:rsidRDefault="00292BAF" w:rsidP="00292BAF">
      <w:pPr>
        <w:pStyle w:val="Heading1"/>
        <w:spacing w:before="75"/>
        <w:ind w:left="887"/>
      </w:pPr>
      <w:r>
        <w:t>E</w:t>
      </w:r>
      <w:r>
        <w:rPr>
          <w:spacing w:val="14"/>
        </w:rPr>
        <w:t xml:space="preserve"> </w:t>
      </w:r>
      <w:r>
        <w:t>-</w:t>
      </w:r>
      <w:r>
        <w:rPr>
          <w:spacing w:val="11"/>
        </w:rPr>
        <w:t xml:space="preserve"> </w:t>
      </w:r>
      <w:r>
        <w:t>RESOURCES</w:t>
      </w:r>
    </w:p>
    <w:p w:rsidR="00292BAF" w:rsidRDefault="00292BAF" w:rsidP="00292BAF">
      <w:pPr>
        <w:pStyle w:val="BodyText"/>
        <w:spacing w:before="6"/>
        <w:rPr>
          <w:b/>
          <w:sz w:val="19"/>
        </w:rPr>
      </w:pPr>
    </w:p>
    <w:p w:rsidR="00292BAF" w:rsidRDefault="00CA323C" w:rsidP="00411A70">
      <w:pPr>
        <w:pStyle w:val="ListParagraph"/>
        <w:numPr>
          <w:ilvl w:val="0"/>
          <w:numId w:val="274"/>
        </w:numPr>
        <w:tabs>
          <w:tab w:val="left" w:pos="1292"/>
        </w:tabs>
        <w:ind w:hanging="366"/>
      </w:pPr>
      <w:hyperlink r:id="rId160">
        <w:r w:rsidR="00292BAF">
          <w:t>http://nptel.ac.in/courses/112105128/</w:t>
        </w:r>
      </w:hyperlink>
    </w:p>
    <w:p w:rsidR="00292BAF" w:rsidRDefault="00CA323C" w:rsidP="00411A70">
      <w:pPr>
        <w:pStyle w:val="ListParagraph"/>
        <w:numPr>
          <w:ilvl w:val="0"/>
          <w:numId w:val="274"/>
        </w:numPr>
        <w:tabs>
          <w:tab w:val="left" w:pos="1292"/>
        </w:tabs>
        <w:spacing w:before="50"/>
        <w:ind w:hanging="366"/>
      </w:pPr>
      <w:hyperlink r:id="rId161">
        <w:r w:rsidR="00292BAF">
          <w:t>http://nptel.ac.in/courses/112105129/</w:t>
        </w:r>
      </w:hyperlink>
    </w:p>
    <w:p w:rsidR="00292BAF" w:rsidRDefault="00CA323C" w:rsidP="00411A70">
      <w:pPr>
        <w:pStyle w:val="ListParagraph"/>
        <w:numPr>
          <w:ilvl w:val="0"/>
          <w:numId w:val="274"/>
        </w:numPr>
        <w:tabs>
          <w:tab w:val="left" w:pos="1292"/>
        </w:tabs>
        <w:spacing w:before="47"/>
        <w:ind w:hanging="366"/>
      </w:pPr>
      <w:hyperlink r:id="rId162">
        <w:r w:rsidR="00292BAF">
          <w:t>http://nptel.ac.in/courses/112107208/</w:t>
        </w:r>
      </w:hyperlink>
    </w:p>
    <w:p w:rsidR="00292BAF" w:rsidRDefault="00292BAF" w:rsidP="00411A70">
      <w:pPr>
        <w:pStyle w:val="ListParagraph"/>
        <w:numPr>
          <w:ilvl w:val="0"/>
          <w:numId w:val="274"/>
        </w:numPr>
        <w:tabs>
          <w:tab w:val="left" w:pos="1292"/>
        </w:tabs>
        <w:spacing w:before="44"/>
        <w:ind w:hanging="366"/>
      </w:pPr>
      <w:r>
        <w:t>International</w:t>
      </w:r>
      <w:r>
        <w:rPr>
          <w:spacing w:val="18"/>
        </w:rPr>
        <w:t xml:space="preserve"> </w:t>
      </w:r>
      <w:r>
        <w:t>Journal</w:t>
      </w:r>
      <w:r>
        <w:rPr>
          <w:spacing w:val="21"/>
        </w:rPr>
        <w:t xml:space="preserve"> </w:t>
      </w:r>
      <w:r>
        <w:t>of</w:t>
      </w:r>
      <w:r>
        <w:rPr>
          <w:spacing w:val="13"/>
        </w:rPr>
        <w:t xml:space="preserve"> </w:t>
      </w:r>
      <w:r>
        <w:t>Refrigeration.</w:t>
      </w:r>
    </w:p>
    <w:p w:rsidR="00292BAF" w:rsidRDefault="00292BAF" w:rsidP="00411A70">
      <w:pPr>
        <w:pStyle w:val="ListParagraph"/>
        <w:numPr>
          <w:ilvl w:val="0"/>
          <w:numId w:val="274"/>
        </w:numPr>
        <w:tabs>
          <w:tab w:val="left" w:pos="1292"/>
        </w:tabs>
        <w:spacing w:before="43"/>
        <w:ind w:hanging="366"/>
      </w:pPr>
      <w:r>
        <w:t>International</w:t>
      </w:r>
      <w:r>
        <w:rPr>
          <w:spacing w:val="21"/>
        </w:rPr>
        <w:t xml:space="preserve"> </w:t>
      </w:r>
      <w:r>
        <w:t>Journal</w:t>
      </w:r>
      <w:r>
        <w:rPr>
          <w:spacing w:val="23"/>
        </w:rPr>
        <w:t xml:space="preserve"> </w:t>
      </w:r>
      <w:r>
        <w:t>of</w:t>
      </w:r>
      <w:r>
        <w:rPr>
          <w:spacing w:val="16"/>
        </w:rPr>
        <w:t xml:space="preserve"> </w:t>
      </w:r>
      <w:r>
        <w:t>Air-Conditioning</w:t>
      </w:r>
      <w:r>
        <w:rPr>
          <w:spacing w:val="16"/>
        </w:rPr>
        <w:t xml:space="preserve"> </w:t>
      </w:r>
      <w:r>
        <w:t>and</w:t>
      </w:r>
      <w:r>
        <w:rPr>
          <w:spacing w:val="19"/>
        </w:rPr>
        <w:t xml:space="preserve"> </w:t>
      </w:r>
      <w:r>
        <w:t>Refrigeration.</w:t>
      </w:r>
    </w:p>
    <w:p w:rsidR="00AE7E10" w:rsidRDefault="00AE7E10" w:rsidP="00292BAF">
      <w:pPr>
        <w:pStyle w:val="Heading1"/>
        <w:ind w:left="794"/>
      </w:pPr>
    </w:p>
    <w:p w:rsidR="00AE7E10" w:rsidRDefault="00AE7E10" w:rsidP="00292BAF">
      <w:pPr>
        <w:pStyle w:val="Heading1"/>
        <w:ind w:left="794"/>
      </w:pPr>
    </w:p>
    <w:p w:rsidR="00292BAF" w:rsidRDefault="00292BAF" w:rsidP="00292BAF">
      <w:pPr>
        <w:pStyle w:val="Heading1"/>
        <w:ind w:left="794"/>
      </w:pPr>
      <w:r>
        <w:t>Course</w:t>
      </w:r>
      <w:r>
        <w:rPr>
          <w:spacing w:val="16"/>
        </w:rPr>
        <w:t xml:space="preserve"> </w:t>
      </w:r>
      <w:r>
        <w:t>Outcomes</w:t>
      </w:r>
    </w:p>
    <w:p w:rsidR="00292BAF" w:rsidRDefault="00292BAF" w:rsidP="00292BAF">
      <w:pPr>
        <w:pStyle w:val="BodyText"/>
        <w:spacing w:before="9"/>
        <w:rPr>
          <w:b/>
          <w:sz w:val="19"/>
        </w:rPr>
      </w:pPr>
    </w:p>
    <w:p w:rsidR="00292BAF" w:rsidRDefault="00292BAF" w:rsidP="00292BAF">
      <w:pPr>
        <w:pStyle w:val="BodyText"/>
        <w:ind w:left="794"/>
      </w:pPr>
      <w:r>
        <w:t>At</w:t>
      </w:r>
      <w:r>
        <w:rPr>
          <w:spacing w:val="13"/>
        </w:rPr>
        <w:t xml:space="preserve"> </w:t>
      </w:r>
      <w:r>
        <w:t>the</w:t>
      </w:r>
      <w:r>
        <w:rPr>
          <w:spacing w:val="9"/>
        </w:rPr>
        <w:t xml:space="preserve"> </w:t>
      </w:r>
      <w:r>
        <w:t>end</w:t>
      </w:r>
      <w:r>
        <w:rPr>
          <w:spacing w:val="10"/>
        </w:rPr>
        <w:t xml:space="preserve"> </w:t>
      </w:r>
      <w:r>
        <w:t>of</w:t>
      </w:r>
      <w:r>
        <w:rPr>
          <w:spacing w:val="8"/>
        </w:rPr>
        <w:t xml:space="preserve"> </w:t>
      </w:r>
      <w:r>
        <w:t>the</w:t>
      </w:r>
      <w:r>
        <w:rPr>
          <w:spacing w:val="7"/>
        </w:rPr>
        <w:t xml:space="preserve"> </w:t>
      </w:r>
      <w:r>
        <w:t>course,</w:t>
      </w:r>
      <w:r>
        <w:rPr>
          <w:spacing w:val="6"/>
        </w:rPr>
        <w:t xml:space="preserve"> </w:t>
      </w:r>
      <w:r>
        <w:t>students</w:t>
      </w:r>
      <w:r>
        <w:rPr>
          <w:spacing w:val="8"/>
        </w:rPr>
        <w:t xml:space="preserve"> </w:t>
      </w:r>
      <w:r>
        <w:t>will</w:t>
      </w:r>
      <w:r>
        <w:rPr>
          <w:spacing w:val="9"/>
        </w:rPr>
        <w:t xml:space="preserve"> </w:t>
      </w:r>
      <w:r>
        <w:t>be</w:t>
      </w:r>
      <w:r>
        <w:rPr>
          <w:spacing w:val="8"/>
        </w:rPr>
        <w:t xml:space="preserve"> </w:t>
      </w:r>
      <w:r>
        <w:t>able</w:t>
      </w:r>
      <w:r>
        <w:rPr>
          <w:spacing w:val="7"/>
        </w:rPr>
        <w:t xml:space="preserve"> </w:t>
      </w:r>
      <w:r>
        <w:t>to</w:t>
      </w:r>
    </w:p>
    <w:p w:rsidR="00292BAF" w:rsidRDefault="00292BAF" w:rsidP="00292BAF">
      <w:pPr>
        <w:pStyle w:val="BodyText"/>
        <w:spacing w:before="11"/>
        <w:rPr>
          <w:sz w:val="19"/>
        </w:rPr>
      </w:pPr>
    </w:p>
    <w:p w:rsidR="00292BAF" w:rsidRDefault="00292BAF" w:rsidP="00411A70">
      <w:pPr>
        <w:pStyle w:val="ListParagraph"/>
        <w:numPr>
          <w:ilvl w:val="0"/>
          <w:numId w:val="273"/>
        </w:numPr>
        <w:tabs>
          <w:tab w:val="left" w:pos="1292"/>
        </w:tabs>
        <w:ind w:hanging="366"/>
      </w:pPr>
      <w:r>
        <w:t>Understand</w:t>
      </w:r>
      <w:r>
        <w:rPr>
          <w:spacing w:val="14"/>
        </w:rPr>
        <w:t xml:space="preserve"> </w:t>
      </w:r>
      <w:r>
        <w:t>different</w:t>
      </w:r>
      <w:r>
        <w:rPr>
          <w:spacing w:val="17"/>
        </w:rPr>
        <w:t xml:space="preserve"> </w:t>
      </w:r>
      <w:r>
        <w:t>cycles</w:t>
      </w:r>
      <w:r>
        <w:rPr>
          <w:spacing w:val="17"/>
        </w:rPr>
        <w:t xml:space="preserve"> </w:t>
      </w:r>
      <w:r>
        <w:t>in</w:t>
      </w:r>
      <w:r>
        <w:rPr>
          <w:spacing w:val="15"/>
        </w:rPr>
        <w:t xml:space="preserve"> </w:t>
      </w:r>
      <w:r>
        <w:t>refrigeration.</w:t>
      </w:r>
    </w:p>
    <w:p w:rsidR="00292BAF" w:rsidRDefault="00292BAF" w:rsidP="00AE7E10">
      <w:pPr>
        <w:pStyle w:val="ListParagraph"/>
        <w:numPr>
          <w:ilvl w:val="0"/>
          <w:numId w:val="273"/>
        </w:numPr>
        <w:spacing w:before="47"/>
        <w:ind w:hanging="366"/>
      </w:pPr>
      <w:r>
        <w:t>Analyse</w:t>
      </w:r>
      <w:r>
        <w:rPr>
          <w:spacing w:val="16"/>
        </w:rPr>
        <w:t xml:space="preserve"> </w:t>
      </w:r>
      <w:r>
        <w:t>the</w:t>
      </w:r>
      <w:r>
        <w:rPr>
          <w:spacing w:val="19"/>
        </w:rPr>
        <w:t xml:space="preserve"> </w:t>
      </w:r>
      <w:r>
        <w:t>performance</w:t>
      </w:r>
      <w:r>
        <w:rPr>
          <w:spacing w:val="14"/>
        </w:rPr>
        <w:t xml:space="preserve"> </w:t>
      </w:r>
      <w:r>
        <w:t>of</w:t>
      </w:r>
      <w:r>
        <w:rPr>
          <w:spacing w:val="20"/>
        </w:rPr>
        <w:t xml:space="preserve"> </w:t>
      </w:r>
      <w:r>
        <w:t>vapour</w:t>
      </w:r>
      <w:r>
        <w:rPr>
          <w:spacing w:val="15"/>
        </w:rPr>
        <w:t xml:space="preserve"> </w:t>
      </w:r>
      <w:r>
        <w:t>compression</w:t>
      </w:r>
      <w:r>
        <w:rPr>
          <w:spacing w:val="18"/>
        </w:rPr>
        <w:t xml:space="preserve"> </w:t>
      </w:r>
      <w:r>
        <w:t>refrigeration.</w:t>
      </w:r>
    </w:p>
    <w:p w:rsidR="00AE7E10" w:rsidRDefault="00AE7E10" w:rsidP="00AE7E10">
      <w:pPr>
        <w:pStyle w:val="ListParagraph"/>
        <w:numPr>
          <w:ilvl w:val="0"/>
          <w:numId w:val="273"/>
        </w:numPr>
        <w:tabs>
          <w:tab w:val="left" w:pos="1791"/>
        </w:tabs>
      </w:pPr>
      <w:r>
        <w:t>Select the air-refrigeration systems for aircraft, and vapour absorption refrigeration system for rural and remote areas and select environmental friendly refrigerants considering the international standards.</w:t>
      </w:r>
    </w:p>
    <w:p w:rsidR="00AE7E10" w:rsidRDefault="00AE7E10" w:rsidP="00AE7E10">
      <w:pPr>
        <w:pStyle w:val="ListParagraph"/>
        <w:numPr>
          <w:ilvl w:val="0"/>
          <w:numId w:val="273"/>
        </w:numPr>
        <w:tabs>
          <w:tab w:val="left" w:pos="1791"/>
        </w:tabs>
      </w:pPr>
      <w:r>
        <w:t xml:space="preserve">Identify the Psychrometric processes for different applications and design the parameters of air-conditioning </w:t>
      </w:r>
      <w:r>
        <w:lastRenderedPageBreak/>
        <w:t>system as per standards.</w:t>
      </w:r>
    </w:p>
    <w:p w:rsidR="00292BAF" w:rsidRPr="00AE7E10" w:rsidRDefault="00AE7E10" w:rsidP="00AE7E10">
      <w:pPr>
        <w:pStyle w:val="ListParagraph"/>
        <w:numPr>
          <w:ilvl w:val="0"/>
          <w:numId w:val="273"/>
        </w:numPr>
        <w:tabs>
          <w:tab w:val="left" w:pos="1791"/>
        </w:tabs>
      </w:pPr>
      <w:r>
        <w:t>Estimate cooling load and heating load considering human comfort and optimize the air conditioning system as per requirements.</w:t>
      </w:r>
    </w:p>
    <w:p w:rsidR="00292BAF" w:rsidRPr="00AE7E10" w:rsidRDefault="00292BAF" w:rsidP="00AE7E10">
      <w:pPr>
        <w:pStyle w:val="ListParagraph"/>
        <w:tabs>
          <w:tab w:val="left" w:pos="1791"/>
        </w:tabs>
        <w:ind w:left="1291" w:firstLine="0"/>
      </w:pPr>
    </w:p>
    <w:p w:rsidR="00292BAF" w:rsidRDefault="00292BAF" w:rsidP="00292BAF">
      <w:pPr>
        <w:pStyle w:val="BodyText"/>
        <w:rPr>
          <w:sz w:val="20"/>
        </w:rPr>
      </w:pPr>
    </w:p>
    <w:p w:rsidR="00292BAF" w:rsidRDefault="00292BAF" w:rsidP="00292BAF">
      <w:pPr>
        <w:pStyle w:val="BodyText"/>
        <w:spacing w:before="1" w:after="1"/>
        <w:rPr>
          <w:sz w:val="25"/>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627"/>
        <w:gridCol w:w="621"/>
        <w:gridCol w:w="623"/>
        <w:gridCol w:w="621"/>
        <w:gridCol w:w="625"/>
        <w:gridCol w:w="623"/>
        <w:gridCol w:w="622"/>
        <w:gridCol w:w="624"/>
        <w:gridCol w:w="624"/>
        <w:gridCol w:w="727"/>
        <w:gridCol w:w="728"/>
        <w:gridCol w:w="738"/>
        <w:gridCol w:w="739"/>
        <w:gridCol w:w="743"/>
        <w:gridCol w:w="741"/>
      </w:tblGrid>
      <w:tr w:rsidR="00292BAF" w:rsidTr="0088037E">
        <w:trPr>
          <w:trHeight w:val="474"/>
        </w:trPr>
        <w:tc>
          <w:tcPr>
            <w:tcW w:w="10730" w:type="dxa"/>
            <w:gridSpan w:val="16"/>
          </w:tcPr>
          <w:p w:rsidR="00292BAF" w:rsidRDefault="00292BAF" w:rsidP="0088037E">
            <w:pPr>
              <w:pStyle w:val="TableParagraph"/>
              <w:spacing w:before="2" w:line="213" w:lineRule="auto"/>
              <w:ind w:left="2260" w:right="2235"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78"/>
        </w:trPr>
        <w:tc>
          <w:tcPr>
            <w:tcW w:w="704" w:type="dxa"/>
            <w:vMerge w:val="restart"/>
          </w:tcPr>
          <w:p w:rsidR="00292BAF" w:rsidRDefault="00292BAF" w:rsidP="0088037E">
            <w:pPr>
              <w:pStyle w:val="TableParagraph"/>
              <w:spacing w:before="118"/>
              <w:ind w:left="189"/>
              <w:rPr>
                <w:b/>
              </w:rPr>
            </w:pPr>
            <w:r>
              <w:rPr>
                <w:b/>
              </w:rPr>
              <w:t>C</w:t>
            </w:r>
            <w:r w:rsidR="008502DB">
              <w:rPr>
                <w:b/>
              </w:rPr>
              <w:t>o</w:t>
            </w:r>
            <w:r>
              <w:rPr>
                <w:b/>
              </w:rPr>
              <w:t>s</w:t>
            </w:r>
          </w:p>
        </w:tc>
        <w:tc>
          <w:tcPr>
            <w:tcW w:w="7803" w:type="dxa"/>
            <w:gridSpan w:val="12"/>
          </w:tcPr>
          <w:p w:rsidR="00292BAF" w:rsidRDefault="00292BAF" w:rsidP="0088037E">
            <w:pPr>
              <w:pStyle w:val="TableParagraph"/>
              <w:spacing w:line="235" w:lineRule="exact"/>
              <w:ind w:left="2542" w:right="2523"/>
              <w:jc w:val="center"/>
              <w:rPr>
                <w:b/>
              </w:rPr>
            </w:pPr>
            <w:r>
              <w:rPr>
                <w:b/>
              </w:rPr>
              <w:t>Programme</w:t>
            </w:r>
            <w:r>
              <w:rPr>
                <w:b/>
                <w:spacing w:val="29"/>
              </w:rPr>
              <w:t xml:space="preserve"> </w:t>
            </w:r>
            <w:r>
              <w:rPr>
                <w:b/>
              </w:rPr>
              <w:t>Outcomes(POs)</w:t>
            </w:r>
          </w:p>
        </w:tc>
        <w:tc>
          <w:tcPr>
            <w:tcW w:w="2223" w:type="dxa"/>
            <w:gridSpan w:val="3"/>
          </w:tcPr>
          <w:p w:rsidR="00292BAF" w:rsidRDefault="00292BAF" w:rsidP="0088037E">
            <w:pPr>
              <w:pStyle w:val="TableParagraph"/>
              <w:spacing w:line="235" w:lineRule="exact"/>
              <w:ind w:left="842" w:right="816"/>
              <w:jc w:val="center"/>
              <w:rPr>
                <w:b/>
              </w:rPr>
            </w:pPr>
            <w:r>
              <w:rPr>
                <w:b/>
              </w:rPr>
              <w:t>PSOs</w:t>
            </w:r>
          </w:p>
        </w:tc>
      </w:tr>
      <w:tr w:rsidR="00292BAF" w:rsidTr="0088037E">
        <w:trPr>
          <w:trHeight w:val="215"/>
        </w:trPr>
        <w:tc>
          <w:tcPr>
            <w:tcW w:w="704" w:type="dxa"/>
            <w:vMerge/>
            <w:tcBorders>
              <w:top w:val="nil"/>
            </w:tcBorders>
          </w:tcPr>
          <w:p w:rsidR="00292BAF" w:rsidRDefault="00292BAF" w:rsidP="0088037E">
            <w:pPr>
              <w:rPr>
                <w:sz w:val="2"/>
                <w:szCs w:val="2"/>
              </w:rPr>
            </w:pPr>
          </w:p>
        </w:tc>
        <w:tc>
          <w:tcPr>
            <w:tcW w:w="627" w:type="dxa"/>
          </w:tcPr>
          <w:p w:rsidR="00292BAF" w:rsidRDefault="00292BAF" w:rsidP="0088037E">
            <w:pPr>
              <w:pStyle w:val="TableParagraph"/>
              <w:spacing w:line="196" w:lineRule="exact"/>
              <w:ind w:left="88" w:right="73"/>
              <w:jc w:val="center"/>
              <w:rPr>
                <w:b/>
              </w:rPr>
            </w:pPr>
            <w:r>
              <w:rPr>
                <w:b/>
              </w:rPr>
              <w:t>PO1</w:t>
            </w:r>
          </w:p>
        </w:tc>
        <w:tc>
          <w:tcPr>
            <w:tcW w:w="621" w:type="dxa"/>
          </w:tcPr>
          <w:p w:rsidR="00292BAF" w:rsidRDefault="00292BAF" w:rsidP="0088037E">
            <w:pPr>
              <w:pStyle w:val="TableParagraph"/>
              <w:spacing w:line="196" w:lineRule="exact"/>
              <w:ind w:left="86" w:right="69"/>
              <w:jc w:val="center"/>
              <w:rPr>
                <w:b/>
              </w:rPr>
            </w:pPr>
            <w:r>
              <w:rPr>
                <w:b/>
              </w:rPr>
              <w:t>PO2</w:t>
            </w:r>
          </w:p>
        </w:tc>
        <w:tc>
          <w:tcPr>
            <w:tcW w:w="623" w:type="dxa"/>
          </w:tcPr>
          <w:p w:rsidR="00292BAF" w:rsidRDefault="00292BAF" w:rsidP="0088037E">
            <w:pPr>
              <w:pStyle w:val="TableParagraph"/>
              <w:spacing w:line="196" w:lineRule="exact"/>
              <w:ind w:left="102"/>
              <w:rPr>
                <w:b/>
              </w:rPr>
            </w:pPr>
            <w:r>
              <w:rPr>
                <w:b/>
              </w:rPr>
              <w:t>PO3</w:t>
            </w:r>
          </w:p>
        </w:tc>
        <w:tc>
          <w:tcPr>
            <w:tcW w:w="621" w:type="dxa"/>
          </w:tcPr>
          <w:p w:rsidR="00292BAF" w:rsidRDefault="00292BAF" w:rsidP="0088037E">
            <w:pPr>
              <w:pStyle w:val="TableParagraph"/>
              <w:spacing w:line="196" w:lineRule="exact"/>
              <w:ind w:left="105"/>
              <w:rPr>
                <w:b/>
              </w:rPr>
            </w:pPr>
            <w:r>
              <w:rPr>
                <w:b/>
              </w:rPr>
              <w:t>PO4</w:t>
            </w:r>
          </w:p>
        </w:tc>
        <w:tc>
          <w:tcPr>
            <w:tcW w:w="625" w:type="dxa"/>
          </w:tcPr>
          <w:p w:rsidR="00292BAF" w:rsidRDefault="00292BAF" w:rsidP="0088037E">
            <w:pPr>
              <w:pStyle w:val="TableParagraph"/>
              <w:spacing w:line="196" w:lineRule="exact"/>
              <w:ind w:left="103"/>
              <w:rPr>
                <w:b/>
              </w:rPr>
            </w:pPr>
            <w:r>
              <w:rPr>
                <w:b/>
              </w:rPr>
              <w:t>PO5</w:t>
            </w:r>
          </w:p>
        </w:tc>
        <w:tc>
          <w:tcPr>
            <w:tcW w:w="623" w:type="dxa"/>
          </w:tcPr>
          <w:p w:rsidR="00292BAF" w:rsidRDefault="00292BAF" w:rsidP="0088037E">
            <w:pPr>
              <w:pStyle w:val="TableParagraph"/>
              <w:spacing w:line="196" w:lineRule="exact"/>
              <w:ind w:left="85" w:right="65"/>
              <w:jc w:val="center"/>
              <w:rPr>
                <w:b/>
              </w:rPr>
            </w:pPr>
            <w:r>
              <w:rPr>
                <w:b/>
              </w:rPr>
              <w:t>PO6</w:t>
            </w:r>
          </w:p>
        </w:tc>
        <w:tc>
          <w:tcPr>
            <w:tcW w:w="622" w:type="dxa"/>
          </w:tcPr>
          <w:p w:rsidR="00292BAF" w:rsidRDefault="00292BAF" w:rsidP="0088037E">
            <w:pPr>
              <w:pStyle w:val="TableParagraph"/>
              <w:spacing w:line="196" w:lineRule="exact"/>
              <w:ind w:left="103"/>
              <w:rPr>
                <w:b/>
              </w:rPr>
            </w:pPr>
            <w:r>
              <w:rPr>
                <w:b/>
              </w:rPr>
              <w:t>PO7</w:t>
            </w:r>
          </w:p>
        </w:tc>
        <w:tc>
          <w:tcPr>
            <w:tcW w:w="624" w:type="dxa"/>
          </w:tcPr>
          <w:p w:rsidR="00292BAF" w:rsidRDefault="00292BAF" w:rsidP="0088037E">
            <w:pPr>
              <w:pStyle w:val="TableParagraph"/>
              <w:spacing w:line="196" w:lineRule="exact"/>
              <w:ind w:left="105"/>
              <w:rPr>
                <w:b/>
              </w:rPr>
            </w:pPr>
            <w:r>
              <w:rPr>
                <w:b/>
              </w:rPr>
              <w:t>PO8</w:t>
            </w:r>
          </w:p>
        </w:tc>
        <w:tc>
          <w:tcPr>
            <w:tcW w:w="624" w:type="dxa"/>
          </w:tcPr>
          <w:p w:rsidR="00292BAF" w:rsidRDefault="00292BAF" w:rsidP="0088037E">
            <w:pPr>
              <w:pStyle w:val="TableParagraph"/>
              <w:spacing w:line="196" w:lineRule="exact"/>
              <w:ind w:left="103"/>
              <w:rPr>
                <w:b/>
              </w:rPr>
            </w:pPr>
            <w:r>
              <w:rPr>
                <w:b/>
              </w:rPr>
              <w:t>PO9</w:t>
            </w:r>
          </w:p>
        </w:tc>
        <w:tc>
          <w:tcPr>
            <w:tcW w:w="727" w:type="dxa"/>
          </w:tcPr>
          <w:p w:rsidR="00292BAF" w:rsidRDefault="00292BAF" w:rsidP="0088037E">
            <w:pPr>
              <w:pStyle w:val="TableParagraph"/>
              <w:spacing w:line="196" w:lineRule="exact"/>
              <w:ind w:left="103"/>
              <w:rPr>
                <w:b/>
              </w:rPr>
            </w:pPr>
            <w:r>
              <w:rPr>
                <w:b/>
              </w:rPr>
              <w:t>PO10</w:t>
            </w:r>
          </w:p>
        </w:tc>
        <w:tc>
          <w:tcPr>
            <w:tcW w:w="728" w:type="dxa"/>
          </w:tcPr>
          <w:p w:rsidR="00292BAF" w:rsidRDefault="00292BAF" w:rsidP="0088037E">
            <w:pPr>
              <w:pStyle w:val="TableParagraph"/>
              <w:spacing w:line="196" w:lineRule="exact"/>
              <w:ind w:left="103"/>
              <w:rPr>
                <w:b/>
              </w:rPr>
            </w:pPr>
            <w:r>
              <w:rPr>
                <w:b/>
              </w:rPr>
              <w:t>PO11</w:t>
            </w:r>
          </w:p>
        </w:tc>
        <w:tc>
          <w:tcPr>
            <w:tcW w:w="738" w:type="dxa"/>
          </w:tcPr>
          <w:p w:rsidR="00292BAF" w:rsidRDefault="00292BAF" w:rsidP="0088037E">
            <w:pPr>
              <w:pStyle w:val="TableParagraph"/>
              <w:spacing w:line="196" w:lineRule="exact"/>
              <w:ind w:left="95" w:right="67"/>
              <w:jc w:val="center"/>
              <w:rPr>
                <w:b/>
              </w:rPr>
            </w:pPr>
            <w:r>
              <w:rPr>
                <w:b/>
              </w:rPr>
              <w:t>PO12</w:t>
            </w:r>
          </w:p>
        </w:tc>
        <w:tc>
          <w:tcPr>
            <w:tcW w:w="739" w:type="dxa"/>
          </w:tcPr>
          <w:p w:rsidR="00292BAF" w:rsidRDefault="00292BAF" w:rsidP="0088037E">
            <w:pPr>
              <w:pStyle w:val="TableParagraph"/>
              <w:spacing w:line="196" w:lineRule="exact"/>
              <w:ind w:left="119" w:right="5"/>
              <w:jc w:val="center"/>
              <w:rPr>
                <w:b/>
              </w:rPr>
            </w:pPr>
            <w:r>
              <w:rPr>
                <w:b/>
              </w:rPr>
              <w:t>PSO1</w:t>
            </w:r>
          </w:p>
        </w:tc>
        <w:tc>
          <w:tcPr>
            <w:tcW w:w="743" w:type="dxa"/>
          </w:tcPr>
          <w:p w:rsidR="00292BAF" w:rsidRDefault="00292BAF" w:rsidP="0088037E">
            <w:pPr>
              <w:pStyle w:val="TableParagraph"/>
              <w:spacing w:line="196" w:lineRule="exact"/>
              <w:ind w:left="147"/>
              <w:rPr>
                <w:b/>
              </w:rPr>
            </w:pPr>
            <w:r>
              <w:rPr>
                <w:b/>
              </w:rPr>
              <w:t>PSO2</w:t>
            </w:r>
          </w:p>
        </w:tc>
        <w:tc>
          <w:tcPr>
            <w:tcW w:w="741" w:type="dxa"/>
          </w:tcPr>
          <w:p w:rsidR="00292BAF" w:rsidRDefault="00292BAF" w:rsidP="0088037E">
            <w:pPr>
              <w:pStyle w:val="TableParagraph"/>
              <w:spacing w:line="196" w:lineRule="exact"/>
              <w:ind w:left="148"/>
              <w:rPr>
                <w:b/>
              </w:rPr>
            </w:pPr>
            <w:r>
              <w:rPr>
                <w:b/>
              </w:rPr>
              <w:t>PSO3</w:t>
            </w: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CO1</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2</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CO2</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2</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CO3</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3</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CO4</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3</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CO5</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3</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320" w:right="360" w:bottom="280" w:left="420" w:header="720" w:footer="720"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4"/>
        <w:gridCol w:w="5926"/>
        <w:gridCol w:w="504"/>
        <w:gridCol w:w="506"/>
        <w:gridCol w:w="501"/>
      </w:tblGrid>
      <w:tr w:rsidR="00292BAF" w:rsidTr="0088037E">
        <w:trPr>
          <w:trHeight w:val="795"/>
        </w:trPr>
        <w:tc>
          <w:tcPr>
            <w:tcW w:w="1454" w:type="dxa"/>
          </w:tcPr>
          <w:p w:rsidR="000604EB" w:rsidRDefault="000604EB" w:rsidP="000604EB">
            <w:pPr>
              <w:pStyle w:val="TableParagraph"/>
              <w:spacing w:before="20"/>
              <w:rPr>
                <w:b/>
                <w:sz w:val="24"/>
              </w:rPr>
            </w:pPr>
            <w:r>
              <w:rPr>
                <w:b/>
                <w:sz w:val="24"/>
              </w:rPr>
              <w:lastRenderedPageBreak/>
              <w:t xml:space="preserve">      2022-23</w:t>
            </w:r>
          </w:p>
          <w:p w:rsidR="00292BAF" w:rsidRDefault="000604EB" w:rsidP="000604EB">
            <w:pPr>
              <w:pStyle w:val="TableParagraph"/>
              <w:spacing w:before="6" w:line="245" w:lineRule="exact"/>
              <w:ind w:left="316"/>
              <w:rPr>
                <w:b/>
              </w:rPr>
            </w:pPr>
            <w:r>
              <w:rPr>
                <w:b/>
                <w:spacing w:val="-1"/>
                <w:sz w:val="24"/>
              </w:rPr>
              <w:t>Onwards</w:t>
            </w:r>
            <w:r>
              <w:rPr>
                <w:b/>
                <w:spacing w:val="-57"/>
                <w:sz w:val="24"/>
              </w:rPr>
              <w:t xml:space="preserve"> </w:t>
            </w:r>
            <w:r>
              <w:rPr>
                <w:b/>
                <w:sz w:val="24"/>
              </w:rPr>
              <w:t>(MR-22)</w:t>
            </w:r>
          </w:p>
        </w:tc>
        <w:tc>
          <w:tcPr>
            <w:tcW w:w="5926" w:type="dxa"/>
          </w:tcPr>
          <w:p w:rsidR="00292BAF" w:rsidRDefault="00292BAF" w:rsidP="0088037E">
            <w:pPr>
              <w:pStyle w:val="TableParagraph"/>
              <w:spacing w:before="115"/>
              <w:ind w:left="685" w:right="674"/>
              <w:jc w:val="center"/>
              <w:rPr>
                <w:b/>
              </w:rPr>
            </w:pPr>
            <w:r>
              <w:rPr>
                <w:b/>
              </w:rPr>
              <w:t>MALLA</w:t>
            </w:r>
            <w:r>
              <w:rPr>
                <w:b/>
                <w:spacing w:val="22"/>
              </w:rPr>
              <w:t xml:space="preserve"> </w:t>
            </w:r>
            <w:r>
              <w:rPr>
                <w:b/>
              </w:rPr>
              <w:t>REDDY</w:t>
            </w:r>
            <w:r>
              <w:rPr>
                <w:b/>
                <w:spacing w:val="24"/>
              </w:rPr>
              <w:t xml:space="preserve"> </w:t>
            </w:r>
            <w:r>
              <w:rPr>
                <w:b/>
              </w:rPr>
              <w:t>ENGINEERING</w:t>
            </w:r>
            <w:r>
              <w:rPr>
                <w:b/>
                <w:spacing w:val="26"/>
              </w:rPr>
              <w:t xml:space="preserve"> </w:t>
            </w:r>
            <w:r>
              <w:rPr>
                <w:b/>
              </w:rPr>
              <w:t>COLLEGE</w:t>
            </w:r>
          </w:p>
          <w:p w:rsidR="00292BAF" w:rsidRDefault="00292BAF" w:rsidP="0088037E">
            <w:pPr>
              <w:pStyle w:val="TableParagraph"/>
              <w:spacing w:before="6"/>
              <w:ind w:left="685" w:right="670"/>
              <w:jc w:val="center"/>
              <w:rPr>
                <w:b/>
              </w:rPr>
            </w:pPr>
            <w:r>
              <w:rPr>
                <w:b/>
              </w:rPr>
              <w:t>(Autonomous)</w:t>
            </w:r>
          </w:p>
        </w:tc>
        <w:tc>
          <w:tcPr>
            <w:tcW w:w="1511" w:type="dxa"/>
            <w:gridSpan w:val="3"/>
          </w:tcPr>
          <w:p w:rsidR="00292BAF" w:rsidRDefault="00292BAF" w:rsidP="0088037E">
            <w:pPr>
              <w:pStyle w:val="TableParagraph"/>
              <w:spacing w:before="115" w:line="244" w:lineRule="auto"/>
              <w:ind w:left="249" w:right="153" w:firstLine="177"/>
              <w:rPr>
                <w:b/>
              </w:rPr>
            </w:pPr>
            <w:r>
              <w:rPr>
                <w:b/>
              </w:rPr>
              <w:t>B.Tech.</w:t>
            </w:r>
            <w:r>
              <w:rPr>
                <w:b/>
                <w:spacing w:val="1"/>
              </w:rPr>
              <w:t xml:space="preserve"> </w:t>
            </w:r>
            <w:r>
              <w:rPr>
                <w:b/>
              </w:rPr>
              <w:t>V</w:t>
            </w:r>
            <w:r>
              <w:rPr>
                <w:b/>
                <w:spacing w:val="8"/>
              </w:rPr>
              <w:t xml:space="preserve"> </w:t>
            </w:r>
            <w:r>
              <w:rPr>
                <w:b/>
              </w:rPr>
              <w:t>Semester</w:t>
            </w:r>
          </w:p>
        </w:tc>
      </w:tr>
      <w:tr w:rsidR="00292BAF" w:rsidTr="0088037E">
        <w:trPr>
          <w:trHeight w:val="405"/>
        </w:trPr>
        <w:tc>
          <w:tcPr>
            <w:tcW w:w="1454" w:type="dxa"/>
          </w:tcPr>
          <w:p w:rsidR="00292BAF" w:rsidRDefault="000604EB" w:rsidP="0088037E">
            <w:pPr>
              <w:pStyle w:val="TableParagraph"/>
              <w:spacing w:before="59"/>
              <w:ind w:left="143" w:right="38"/>
              <w:jc w:val="center"/>
              <w:rPr>
                <w:b/>
              </w:rPr>
            </w:pPr>
            <w:r>
              <w:rPr>
                <w:b/>
              </w:rPr>
              <w:t>Code:C0327</w:t>
            </w:r>
          </w:p>
        </w:tc>
        <w:tc>
          <w:tcPr>
            <w:tcW w:w="5926" w:type="dxa"/>
            <w:vMerge w:val="restart"/>
          </w:tcPr>
          <w:p w:rsidR="00292BAF" w:rsidRDefault="00292BAF" w:rsidP="0088037E">
            <w:pPr>
              <w:pStyle w:val="TableParagraph"/>
              <w:spacing w:before="25"/>
              <w:ind w:left="678" w:right="674"/>
              <w:jc w:val="center"/>
              <w:rPr>
                <w:b/>
              </w:rPr>
            </w:pPr>
            <w:r>
              <w:rPr>
                <w:b/>
              </w:rPr>
              <w:t>NON</w:t>
            </w:r>
            <w:r>
              <w:rPr>
                <w:b/>
                <w:spacing w:val="25"/>
              </w:rPr>
              <w:t xml:space="preserve"> </w:t>
            </w:r>
            <w:r>
              <w:rPr>
                <w:b/>
              </w:rPr>
              <w:t>DESTRUCTIVE</w:t>
            </w:r>
            <w:r>
              <w:rPr>
                <w:b/>
                <w:spacing w:val="24"/>
              </w:rPr>
              <w:t xml:space="preserve"> </w:t>
            </w:r>
            <w:r>
              <w:rPr>
                <w:b/>
              </w:rPr>
              <w:t>TESTING</w:t>
            </w:r>
          </w:p>
          <w:p w:rsidR="00292BAF" w:rsidRDefault="00292BAF" w:rsidP="0088037E">
            <w:pPr>
              <w:pStyle w:val="TableParagraph"/>
              <w:spacing w:before="6"/>
              <w:rPr>
                <w:sz w:val="19"/>
              </w:rPr>
            </w:pPr>
          </w:p>
          <w:p w:rsidR="00292BAF" w:rsidRDefault="00292BAF" w:rsidP="0088037E">
            <w:pPr>
              <w:pStyle w:val="TableParagraph"/>
              <w:ind w:left="685" w:right="652"/>
              <w:jc w:val="center"/>
            </w:pPr>
            <w:r>
              <w:t>(Professional</w:t>
            </w:r>
            <w:r>
              <w:rPr>
                <w:spacing w:val="10"/>
              </w:rPr>
              <w:t xml:space="preserve"> </w:t>
            </w:r>
            <w:r>
              <w:t>Elective</w:t>
            </w:r>
            <w:r>
              <w:rPr>
                <w:spacing w:val="14"/>
              </w:rPr>
              <w:t xml:space="preserve"> </w:t>
            </w:r>
            <w:r>
              <w:t>–</w:t>
            </w:r>
            <w:r>
              <w:rPr>
                <w:spacing w:val="10"/>
              </w:rPr>
              <w:t xml:space="preserve"> </w:t>
            </w:r>
            <w:r>
              <w:t>I)</w:t>
            </w:r>
          </w:p>
        </w:tc>
        <w:tc>
          <w:tcPr>
            <w:tcW w:w="504" w:type="dxa"/>
          </w:tcPr>
          <w:p w:rsidR="00292BAF" w:rsidRDefault="00292BAF" w:rsidP="0088037E">
            <w:pPr>
              <w:pStyle w:val="TableParagraph"/>
              <w:spacing w:before="59"/>
              <w:ind w:right="78"/>
              <w:jc w:val="right"/>
              <w:rPr>
                <w:b/>
              </w:rPr>
            </w:pPr>
            <w:r>
              <w:rPr>
                <w:b/>
                <w:w w:val="102"/>
              </w:rPr>
              <w:t>L</w:t>
            </w:r>
          </w:p>
        </w:tc>
        <w:tc>
          <w:tcPr>
            <w:tcW w:w="506" w:type="dxa"/>
          </w:tcPr>
          <w:p w:rsidR="00292BAF" w:rsidRDefault="00292BAF" w:rsidP="0088037E">
            <w:pPr>
              <w:pStyle w:val="TableParagraph"/>
              <w:spacing w:before="59"/>
              <w:ind w:right="75"/>
              <w:jc w:val="right"/>
              <w:rPr>
                <w:b/>
              </w:rPr>
            </w:pPr>
            <w:r>
              <w:rPr>
                <w:b/>
                <w:w w:val="102"/>
              </w:rPr>
              <w:t>T</w:t>
            </w:r>
          </w:p>
        </w:tc>
        <w:tc>
          <w:tcPr>
            <w:tcW w:w="501" w:type="dxa"/>
          </w:tcPr>
          <w:p w:rsidR="00292BAF" w:rsidRDefault="00292BAF" w:rsidP="0088037E">
            <w:pPr>
              <w:pStyle w:val="TableParagraph"/>
              <w:spacing w:before="59"/>
              <w:ind w:left="192"/>
              <w:rPr>
                <w:b/>
              </w:rPr>
            </w:pPr>
            <w:r>
              <w:rPr>
                <w:b/>
                <w:w w:val="102"/>
              </w:rPr>
              <w:t>P</w:t>
            </w:r>
          </w:p>
        </w:tc>
      </w:tr>
      <w:tr w:rsidR="00292BAF" w:rsidTr="0088037E">
        <w:trPr>
          <w:trHeight w:val="389"/>
        </w:trPr>
        <w:tc>
          <w:tcPr>
            <w:tcW w:w="1454" w:type="dxa"/>
          </w:tcPr>
          <w:p w:rsidR="00292BAF" w:rsidRDefault="00292BAF" w:rsidP="0088037E">
            <w:pPr>
              <w:pStyle w:val="TableParagraph"/>
              <w:spacing w:before="49"/>
              <w:ind w:left="143" w:right="38"/>
              <w:jc w:val="center"/>
              <w:rPr>
                <w:b/>
              </w:rPr>
            </w:pPr>
            <w:r>
              <w:rPr>
                <w:b/>
              </w:rPr>
              <w:t>Credits:3</w:t>
            </w:r>
          </w:p>
        </w:tc>
        <w:tc>
          <w:tcPr>
            <w:tcW w:w="5926" w:type="dxa"/>
            <w:vMerge/>
            <w:tcBorders>
              <w:top w:val="nil"/>
            </w:tcBorders>
          </w:tcPr>
          <w:p w:rsidR="00292BAF" w:rsidRDefault="00292BAF" w:rsidP="0088037E">
            <w:pPr>
              <w:rPr>
                <w:sz w:val="2"/>
                <w:szCs w:val="2"/>
              </w:rPr>
            </w:pPr>
          </w:p>
        </w:tc>
        <w:tc>
          <w:tcPr>
            <w:tcW w:w="504" w:type="dxa"/>
          </w:tcPr>
          <w:p w:rsidR="00292BAF" w:rsidRDefault="00292BAF" w:rsidP="0088037E">
            <w:pPr>
              <w:pStyle w:val="TableParagraph"/>
              <w:spacing w:before="49"/>
              <w:ind w:right="84"/>
              <w:jc w:val="right"/>
              <w:rPr>
                <w:b/>
              </w:rPr>
            </w:pPr>
            <w:r>
              <w:rPr>
                <w:b/>
                <w:w w:val="102"/>
              </w:rPr>
              <w:t>3</w:t>
            </w:r>
          </w:p>
        </w:tc>
        <w:tc>
          <w:tcPr>
            <w:tcW w:w="506" w:type="dxa"/>
          </w:tcPr>
          <w:p w:rsidR="00292BAF" w:rsidRDefault="00292BAF" w:rsidP="0088037E">
            <w:pPr>
              <w:pStyle w:val="TableParagraph"/>
              <w:spacing w:before="49"/>
              <w:ind w:right="93"/>
              <w:jc w:val="right"/>
              <w:rPr>
                <w:b/>
              </w:rPr>
            </w:pPr>
            <w:r>
              <w:rPr>
                <w:b/>
              </w:rPr>
              <w:t>-</w:t>
            </w:r>
          </w:p>
        </w:tc>
        <w:tc>
          <w:tcPr>
            <w:tcW w:w="501" w:type="dxa"/>
          </w:tcPr>
          <w:p w:rsidR="00292BAF" w:rsidRDefault="00292BAF" w:rsidP="0088037E">
            <w:pPr>
              <w:pStyle w:val="TableParagraph"/>
              <w:spacing w:before="49"/>
              <w:ind w:left="223"/>
              <w:rPr>
                <w:b/>
              </w:rPr>
            </w:pPr>
            <w:r>
              <w:rPr>
                <w:b/>
              </w:rPr>
              <w:t>-</w:t>
            </w:r>
          </w:p>
        </w:tc>
      </w:tr>
    </w:tbl>
    <w:p w:rsidR="00292BAF" w:rsidRDefault="00292BAF" w:rsidP="00292BAF">
      <w:pPr>
        <w:pStyle w:val="BodyText"/>
        <w:rPr>
          <w:sz w:val="20"/>
        </w:rPr>
      </w:pPr>
    </w:p>
    <w:p w:rsidR="00292BAF" w:rsidRDefault="00292BAF" w:rsidP="00292BAF">
      <w:pPr>
        <w:pStyle w:val="BodyText"/>
        <w:spacing w:before="8"/>
        <w:rPr>
          <w:sz w:val="21"/>
        </w:rPr>
      </w:pPr>
    </w:p>
    <w:p w:rsidR="00292BAF" w:rsidRDefault="00292BAF" w:rsidP="00292BAF">
      <w:pPr>
        <w:pStyle w:val="Heading1"/>
        <w:ind w:left="720"/>
        <w:jc w:val="both"/>
      </w:pPr>
      <w:r>
        <w:t>Prerequisites:</w:t>
      </w:r>
      <w:r>
        <w:rPr>
          <w:spacing w:val="14"/>
        </w:rPr>
        <w:t xml:space="preserve"> </w:t>
      </w:r>
      <w:r>
        <w:t>Strength</w:t>
      </w:r>
      <w:r>
        <w:rPr>
          <w:spacing w:val="19"/>
        </w:rPr>
        <w:t xml:space="preserve"> </w:t>
      </w:r>
      <w:r>
        <w:t>of</w:t>
      </w:r>
      <w:r>
        <w:rPr>
          <w:spacing w:val="16"/>
        </w:rPr>
        <w:t xml:space="preserve"> </w:t>
      </w:r>
      <w:r>
        <w:t>Materials,</w:t>
      </w:r>
      <w:r>
        <w:rPr>
          <w:spacing w:val="18"/>
        </w:rPr>
        <w:t xml:space="preserve"> </w:t>
      </w:r>
      <w:r>
        <w:t>and</w:t>
      </w:r>
      <w:r>
        <w:rPr>
          <w:spacing w:val="18"/>
        </w:rPr>
        <w:t xml:space="preserve"> </w:t>
      </w:r>
      <w:r>
        <w:t>Metallurgy</w:t>
      </w:r>
      <w:r>
        <w:rPr>
          <w:spacing w:val="18"/>
        </w:rPr>
        <w:t xml:space="preserve"> </w:t>
      </w:r>
      <w:r>
        <w:t>and</w:t>
      </w:r>
      <w:r>
        <w:rPr>
          <w:spacing w:val="13"/>
        </w:rPr>
        <w:t xml:space="preserve"> </w:t>
      </w:r>
      <w:r>
        <w:t>Material</w:t>
      </w:r>
      <w:r>
        <w:rPr>
          <w:spacing w:val="15"/>
        </w:rPr>
        <w:t xml:space="preserve"> </w:t>
      </w:r>
      <w:r>
        <w:t>Science</w:t>
      </w:r>
    </w:p>
    <w:p w:rsidR="00292BAF" w:rsidRDefault="00292BAF" w:rsidP="00292BAF">
      <w:pPr>
        <w:pStyle w:val="BodyText"/>
        <w:spacing w:before="9"/>
        <w:rPr>
          <w:b/>
          <w:sz w:val="19"/>
        </w:rPr>
      </w:pPr>
    </w:p>
    <w:p w:rsidR="00292BAF" w:rsidRDefault="00292BAF" w:rsidP="00292BAF">
      <w:pPr>
        <w:pStyle w:val="BodyText"/>
        <w:spacing w:line="283" w:lineRule="auto"/>
        <w:ind w:left="720" w:right="1194"/>
        <w:jc w:val="both"/>
      </w:pPr>
      <w:r>
        <w:rPr>
          <w:b/>
        </w:rPr>
        <w:t>Course</w:t>
      </w:r>
      <w:r>
        <w:rPr>
          <w:b/>
          <w:spacing w:val="1"/>
        </w:rPr>
        <w:t xml:space="preserve"> </w:t>
      </w:r>
      <w:r>
        <w:rPr>
          <w:b/>
        </w:rPr>
        <w:t>Objective:</w:t>
      </w:r>
      <w:r>
        <w:rPr>
          <w:b/>
          <w:spacing w:val="1"/>
        </w:rPr>
        <w:t xml:space="preserve"> </w:t>
      </w:r>
      <w:r>
        <w:t>The</w:t>
      </w:r>
      <w:r>
        <w:rPr>
          <w:spacing w:val="55"/>
        </w:rPr>
        <w:t xml:space="preserve"> </w:t>
      </w:r>
      <w:r>
        <w:t>purpose</w:t>
      </w:r>
      <w:r>
        <w:rPr>
          <w:spacing w:val="55"/>
        </w:rPr>
        <w:t xml:space="preserve"> </w:t>
      </w:r>
      <w:r>
        <w:t>of</w:t>
      </w:r>
      <w:r>
        <w:rPr>
          <w:spacing w:val="55"/>
        </w:rPr>
        <w:t xml:space="preserve"> </w:t>
      </w:r>
      <w:r>
        <w:t>NDT is to inspect an engineering materials in a</w:t>
      </w:r>
      <w:r>
        <w:rPr>
          <w:spacing w:val="55"/>
        </w:rPr>
        <w:t xml:space="preserve"> </w:t>
      </w:r>
      <w:r>
        <w:t>safe,</w:t>
      </w:r>
      <w:r>
        <w:rPr>
          <w:spacing w:val="55"/>
        </w:rPr>
        <w:t xml:space="preserve"> </w:t>
      </w:r>
      <w:r>
        <w:t>reliable,</w:t>
      </w:r>
      <w:r>
        <w:rPr>
          <w:spacing w:val="55"/>
        </w:rPr>
        <w:t xml:space="preserve"> </w:t>
      </w:r>
      <w:r>
        <w:t>and</w:t>
      </w:r>
      <w:r>
        <w:rPr>
          <w:spacing w:val="1"/>
        </w:rPr>
        <w:t xml:space="preserve"> </w:t>
      </w:r>
      <w:r>
        <w:t>cost effective manner without causing damage to the materials. This is in contrast to destructive testing</w:t>
      </w:r>
      <w:r>
        <w:rPr>
          <w:spacing w:val="1"/>
        </w:rPr>
        <w:t xml:space="preserve"> </w:t>
      </w:r>
      <w:r>
        <w:t>where</w:t>
      </w:r>
      <w:r>
        <w:rPr>
          <w:spacing w:val="4"/>
        </w:rPr>
        <w:t xml:space="preserve"> </w:t>
      </w:r>
      <w:r>
        <w:t>the</w:t>
      </w:r>
      <w:r>
        <w:rPr>
          <w:spacing w:val="5"/>
        </w:rPr>
        <w:t xml:space="preserve"> </w:t>
      </w:r>
      <w:r>
        <w:t>material</w:t>
      </w:r>
      <w:r>
        <w:rPr>
          <w:spacing w:val="3"/>
        </w:rPr>
        <w:t xml:space="preserve"> </w:t>
      </w:r>
      <w:r>
        <w:t>being</w:t>
      </w:r>
      <w:r>
        <w:rPr>
          <w:spacing w:val="2"/>
        </w:rPr>
        <w:t xml:space="preserve"> </w:t>
      </w:r>
      <w:r>
        <w:t>tested</w:t>
      </w:r>
      <w:r>
        <w:rPr>
          <w:spacing w:val="4"/>
        </w:rPr>
        <w:t xml:space="preserve"> </w:t>
      </w:r>
      <w:r>
        <w:t>is</w:t>
      </w:r>
      <w:r>
        <w:rPr>
          <w:spacing w:val="7"/>
        </w:rPr>
        <w:t xml:space="preserve"> </w:t>
      </w:r>
      <w:r>
        <w:t>damaged</w:t>
      </w:r>
      <w:r>
        <w:rPr>
          <w:spacing w:val="4"/>
        </w:rPr>
        <w:t xml:space="preserve"> </w:t>
      </w:r>
      <w:r>
        <w:t>or</w:t>
      </w:r>
      <w:r>
        <w:rPr>
          <w:spacing w:val="4"/>
        </w:rPr>
        <w:t xml:space="preserve"> </w:t>
      </w:r>
      <w:r>
        <w:t>destroyed</w:t>
      </w:r>
      <w:r>
        <w:rPr>
          <w:spacing w:val="4"/>
        </w:rPr>
        <w:t xml:space="preserve"> </w:t>
      </w:r>
      <w:r>
        <w:t>during</w:t>
      </w:r>
      <w:r>
        <w:rPr>
          <w:spacing w:val="4"/>
        </w:rPr>
        <w:t xml:space="preserve"> </w:t>
      </w:r>
      <w:r>
        <w:t>the</w:t>
      </w:r>
      <w:r>
        <w:rPr>
          <w:spacing w:val="8"/>
        </w:rPr>
        <w:t xml:space="preserve"> </w:t>
      </w:r>
      <w:r>
        <w:t>inspection</w:t>
      </w:r>
      <w:r>
        <w:rPr>
          <w:spacing w:val="7"/>
        </w:rPr>
        <w:t xml:space="preserve"> </w:t>
      </w:r>
      <w:r>
        <w:t>process.</w:t>
      </w:r>
    </w:p>
    <w:p w:rsidR="00292BAF" w:rsidRDefault="00292BAF" w:rsidP="00292BAF">
      <w:pPr>
        <w:pStyle w:val="BodyText"/>
        <w:spacing w:before="189" w:line="283" w:lineRule="auto"/>
        <w:ind w:left="720" w:right="1196"/>
        <w:jc w:val="both"/>
      </w:pPr>
      <w:r>
        <w:rPr>
          <w:b/>
        </w:rPr>
        <w:t>MODULE</w:t>
      </w:r>
      <w:r>
        <w:rPr>
          <w:b/>
          <w:spacing w:val="1"/>
        </w:rPr>
        <w:t xml:space="preserve"> </w:t>
      </w:r>
      <w:r>
        <w:rPr>
          <w:b/>
        </w:rPr>
        <w:t>–</w:t>
      </w:r>
      <w:r>
        <w:rPr>
          <w:b/>
          <w:spacing w:val="1"/>
        </w:rPr>
        <w:t xml:space="preserve"> </w:t>
      </w:r>
      <w:r>
        <w:rPr>
          <w:b/>
        </w:rPr>
        <w:t>I</w:t>
      </w:r>
      <w:r>
        <w:rPr>
          <w:b/>
          <w:spacing w:val="1"/>
        </w:rPr>
        <w:t xml:space="preserve"> </w:t>
      </w:r>
      <w:r>
        <w:rPr>
          <w:b/>
        </w:rPr>
        <w:t xml:space="preserve">: </w:t>
      </w:r>
      <w:r>
        <w:t>Introduction</w:t>
      </w:r>
      <w:r>
        <w:rPr>
          <w:spacing w:val="1"/>
        </w:rPr>
        <w:t xml:space="preserve"> </w:t>
      </w:r>
      <w:r>
        <w:t>to</w:t>
      </w:r>
      <w:r>
        <w:rPr>
          <w:spacing w:val="56"/>
        </w:rPr>
        <w:t xml:space="preserve"> </w:t>
      </w:r>
      <w:r>
        <w:t>NDT</w:t>
      </w:r>
      <w:r>
        <w:rPr>
          <w:spacing w:val="56"/>
        </w:rPr>
        <w:t xml:space="preserve"> </w:t>
      </w:r>
      <w:r>
        <w:t>–</w:t>
      </w:r>
      <w:r>
        <w:rPr>
          <w:spacing w:val="56"/>
        </w:rPr>
        <w:t xml:space="preserve"> </w:t>
      </w:r>
      <w:r>
        <w:t>NDT</w:t>
      </w:r>
      <w:r>
        <w:rPr>
          <w:spacing w:val="56"/>
        </w:rPr>
        <w:t xml:space="preserve"> </w:t>
      </w:r>
      <w:r>
        <w:t>Versus</w:t>
      </w:r>
      <w:r>
        <w:rPr>
          <w:spacing w:val="56"/>
        </w:rPr>
        <w:t xml:space="preserve"> </w:t>
      </w:r>
      <w:r>
        <w:t>Mechanical</w:t>
      </w:r>
      <w:r>
        <w:rPr>
          <w:spacing w:val="56"/>
        </w:rPr>
        <w:t xml:space="preserve"> </w:t>
      </w:r>
      <w:r>
        <w:t>testing,</w:t>
      </w:r>
      <w:r>
        <w:rPr>
          <w:spacing w:val="56"/>
        </w:rPr>
        <w:t xml:space="preserve"> </w:t>
      </w:r>
      <w:r>
        <w:t>Overview</w:t>
      </w:r>
      <w:r>
        <w:rPr>
          <w:spacing w:val="56"/>
        </w:rPr>
        <w:t xml:space="preserve"> </w:t>
      </w:r>
      <w:r>
        <w:t>on</w:t>
      </w:r>
      <w:r>
        <w:rPr>
          <w:spacing w:val="56"/>
        </w:rPr>
        <w:t xml:space="preserve"> </w:t>
      </w:r>
      <w:r>
        <w:t>Non</w:t>
      </w:r>
      <w:r>
        <w:rPr>
          <w:spacing w:val="1"/>
        </w:rPr>
        <w:t xml:space="preserve"> </w:t>
      </w:r>
      <w:r>
        <w:t>Destructive Testing Methods,</w:t>
      </w:r>
      <w:r>
        <w:rPr>
          <w:spacing w:val="56"/>
        </w:rPr>
        <w:t xml:space="preserve"> </w:t>
      </w:r>
      <w:r>
        <w:t>Material characterization.</w:t>
      </w:r>
      <w:r>
        <w:rPr>
          <w:spacing w:val="55"/>
        </w:rPr>
        <w:t xml:space="preserve"> </w:t>
      </w:r>
      <w:r>
        <w:t>merits</w:t>
      </w:r>
      <w:r>
        <w:rPr>
          <w:spacing w:val="55"/>
        </w:rPr>
        <w:t xml:space="preserve"> </w:t>
      </w:r>
      <w:r>
        <w:t>and</w:t>
      </w:r>
      <w:r>
        <w:rPr>
          <w:spacing w:val="55"/>
        </w:rPr>
        <w:t xml:space="preserve"> </w:t>
      </w:r>
      <w:r>
        <w:t>limitations,</w:t>
      </w:r>
      <w:r>
        <w:rPr>
          <w:spacing w:val="55"/>
        </w:rPr>
        <w:t xml:space="preserve"> </w:t>
      </w:r>
      <w:r>
        <w:t>Physical</w:t>
      </w:r>
      <w:r>
        <w:rPr>
          <w:spacing w:val="55"/>
        </w:rPr>
        <w:t xml:space="preserve"> </w:t>
      </w:r>
      <w:r>
        <w:t>characteristics</w:t>
      </w:r>
      <w:r>
        <w:rPr>
          <w:spacing w:val="1"/>
        </w:rPr>
        <w:t xml:space="preserve"> </w:t>
      </w:r>
      <w:r>
        <w:t>of</w:t>
      </w:r>
      <w:r>
        <w:rPr>
          <w:spacing w:val="1"/>
        </w:rPr>
        <w:t xml:space="preserve"> </w:t>
      </w:r>
      <w:r>
        <w:t>materials,</w:t>
      </w:r>
      <w:r>
        <w:rPr>
          <w:spacing w:val="4"/>
        </w:rPr>
        <w:t xml:space="preserve"> </w:t>
      </w:r>
      <w:r>
        <w:t>Applications</w:t>
      </w:r>
      <w:r>
        <w:rPr>
          <w:spacing w:val="2"/>
        </w:rPr>
        <w:t xml:space="preserve"> </w:t>
      </w:r>
      <w:r>
        <w:t>,</w:t>
      </w:r>
      <w:r>
        <w:rPr>
          <w:spacing w:val="4"/>
        </w:rPr>
        <w:t xml:space="preserve"> </w:t>
      </w:r>
      <w:r>
        <w:t>Visual</w:t>
      </w:r>
      <w:r>
        <w:rPr>
          <w:spacing w:val="1"/>
        </w:rPr>
        <w:t xml:space="preserve"> </w:t>
      </w:r>
      <w:r>
        <w:t>inspection.</w:t>
      </w:r>
    </w:p>
    <w:p w:rsidR="00292BAF" w:rsidRDefault="00292BAF" w:rsidP="00292BAF">
      <w:pPr>
        <w:pStyle w:val="BodyText"/>
        <w:spacing w:before="187" w:line="283" w:lineRule="auto"/>
        <w:ind w:left="720" w:right="1194"/>
        <w:jc w:val="both"/>
      </w:pPr>
      <w:r>
        <w:rPr>
          <w:b/>
        </w:rPr>
        <w:t>MODULE</w:t>
      </w:r>
      <w:r>
        <w:rPr>
          <w:b/>
          <w:spacing w:val="1"/>
        </w:rPr>
        <w:t xml:space="preserve"> </w:t>
      </w:r>
      <w:r>
        <w:rPr>
          <w:b/>
        </w:rPr>
        <w:t>– II</w:t>
      </w:r>
      <w:r>
        <w:rPr>
          <w:b/>
          <w:spacing w:val="1"/>
        </w:rPr>
        <w:t xml:space="preserve"> </w:t>
      </w:r>
      <w:r>
        <w:rPr>
          <w:b/>
        </w:rPr>
        <w:t xml:space="preserve">: </w:t>
      </w:r>
      <w:r>
        <w:t>Surface NDT</w:t>
      </w:r>
      <w:r>
        <w:rPr>
          <w:spacing w:val="1"/>
        </w:rPr>
        <w:t xml:space="preserve"> </w:t>
      </w:r>
      <w:r>
        <w:t>Methods:</w:t>
      </w:r>
      <w:r>
        <w:rPr>
          <w:spacing w:val="1"/>
        </w:rPr>
        <w:t xml:space="preserve"> </w:t>
      </w:r>
      <w:r>
        <w:t>Liquid</w:t>
      </w:r>
      <w:r>
        <w:rPr>
          <w:spacing w:val="1"/>
        </w:rPr>
        <w:t xml:space="preserve"> </w:t>
      </w:r>
      <w:r>
        <w:t>Penetration</w:t>
      </w:r>
      <w:r>
        <w:rPr>
          <w:spacing w:val="55"/>
        </w:rPr>
        <w:t xml:space="preserve"> </w:t>
      </w:r>
      <w:r>
        <w:t>Testing ,</w:t>
      </w:r>
      <w:r>
        <w:rPr>
          <w:spacing w:val="55"/>
        </w:rPr>
        <w:t xml:space="preserve"> </w:t>
      </w:r>
      <w:r>
        <w:t>Ultrasonic Test ,Principles, types</w:t>
      </w:r>
      <w:r>
        <w:rPr>
          <w:spacing w:val="-52"/>
        </w:rPr>
        <w:t xml:space="preserve"> </w:t>
      </w:r>
      <w:r>
        <w:t xml:space="preserve">and   </w:t>
      </w:r>
      <w:r>
        <w:rPr>
          <w:spacing w:val="1"/>
        </w:rPr>
        <w:t xml:space="preserve"> </w:t>
      </w:r>
      <w:r>
        <w:t xml:space="preserve">properties   </w:t>
      </w:r>
      <w:r>
        <w:rPr>
          <w:spacing w:val="1"/>
        </w:rPr>
        <w:t xml:space="preserve"> </w:t>
      </w:r>
      <w:r>
        <w:t xml:space="preserve">of   </w:t>
      </w:r>
      <w:r>
        <w:rPr>
          <w:spacing w:val="1"/>
        </w:rPr>
        <w:t xml:space="preserve"> </w:t>
      </w:r>
      <w:r>
        <w:t xml:space="preserve">liquid penetrants,   </w:t>
      </w:r>
      <w:r>
        <w:rPr>
          <w:spacing w:val="1"/>
        </w:rPr>
        <w:t xml:space="preserve"> </w:t>
      </w:r>
      <w:r>
        <w:t xml:space="preserve">developers,   </w:t>
      </w:r>
      <w:r>
        <w:rPr>
          <w:spacing w:val="1"/>
        </w:rPr>
        <w:t xml:space="preserve"> </w:t>
      </w:r>
      <w:r>
        <w:t xml:space="preserve">advantages   </w:t>
      </w:r>
      <w:r>
        <w:rPr>
          <w:spacing w:val="1"/>
        </w:rPr>
        <w:t xml:space="preserve"> </w:t>
      </w:r>
      <w:r>
        <w:t xml:space="preserve">and   </w:t>
      </w:r>
      <w:r>
        <w:rPr>
          <w:spacing w:val="1"/>
        </w:rPr>
        <w:t xml:space="preserve"> </w:t>
      </w:r>
      <w:r>
        <w:t xml:space="preserve">limitations,   </w:t>
      </w:r>
      <w:r>
        <w:rPr>
          <w:spacing w:val="1"/>
        </w:rPr>
        <w:t xml:space="preserve"> </w:t>
      </w:r>
      <w:r>
        <w:t>Testing</w:t>
      </w:r>
      <w:r>
        <w:rPr>
          <w:spacing w:val="-52"/>
        </w:rPr>
        <w:t xml:space="preserve"> </w:t>
      </w:r>
      <w:r>
        <w:t>Procedure,</w:t>
      </w:r>
      <w:r>
        <w:rPr>
          <w:spacing w:val="3"/>
        </w:rPr>
        <w:t xml:space="preserve"> </w:t>
      </w:r>
      <w:r>
        <w:t>Interpretation</w:t>
      </w:r>
      <w:r>
        <w:rPr>
          <w:spacing w:val="4"/>
        </w:rPr>
        <w:t xml:space="preserve"> </w:t>
      </w:r>
      <w:r>
        <w:t>of</w:t>
      </w:r>
      <w:r>
        <w:rPr>
          <w:spacing w:val="1"/>
        </w:rPr>
        <w:t xml:space="preserve"> </w:t>
      </w:r>
      <w:r>
        <w:t>results.</w:t>
      </w:r>
    </w:p>
    <w:p w:rsidR="00292BAF" w:rsidRDefault="00292BAF" w:rsidP="00292BAF">
      <w:pPr>
        <w:pStyle w:val="BodyText"/>
        <w:spacing w:before="187" w:line="283" w:lineRule="auto"/>
        <w:ind w:left="720" w:right="1192"/>
        <w:jc w:val="both"/>
      </w:pPr>
      <w:r>
        <w:rPr>
          <w:b/>
        </w:rPr>
        <w:t>MODULE - III:</w:t>
      </w:r>
      <w:r>
        <w:rPr>
          <w:b/>
          <w:spacing w:val="1"/>
        </w:rPr>
        <w:t xml:space="preserve"> </w:t>
      </w:r>
      <w:r>
        <w:t>Magnetic Particle Testing- Theory of magnetism, inspection materials Magnetization</w:t>
      </w:r>
      <w:r>
        <w:rPr>
          <w:spacing w:val="1"/>
        </w:rPr>
        <w:t xml:space="preserve"> </w:t>
      </w:r>
      <w:r>
        <w:t>methods,</w:t>
      </w:r>
      <w:r>
        <w:rPr>
          <w:spacing w:val="1"/>
        </w:rPr>
        <w:t xml:space="preserve"> </w:t>
      </w:r>
      <w:r>
        <w:t>Interpretation and evaluation</w:t>
      </w:r>
      <w:r>
        <w:rPr>
          <w:spacing w:val="1"/>
        </w:rPr>
        <w:t xml:space="preserve"> </w:t>
      </w:r>
      <w:r>
        <w:t>of test</w:t>
      </w:r>
      <w:r>
        <w:rPr>
          <w:spacing w:val="1"/>
        </w:rPr>
        <w:t xml:space="preserve"> </w:t>
      </w:r>
      <w:r>
        <w:t>indications,</w:t>
      </w:r>
      <w:r>
        <w:rPr>
          <w:spacing w:val="1"/>
        </w:rPr>
        <w:t xml:space="preserve"> </w:t>
      </w:r>
      <w:r>
        <w:t>Principles and</w:t>
      </w:r>
      <w:r>
        <w:rPr>
          <w:spacing w:val="1"/>
        </w:rPr>
        <w:t xml:space="preserve"> </w:t>
      </w:r>
      <w:r>
        <w:t>methods</w:t>
      </w:r>
      <w:r>
        <w:rPr>
          <w:spacing w:val="1"/>
        </w:rPr>
        <w:t xml:space="preserve"> </w:t>
      </w:r>
      <w:r>
        <w:t>of</w:t>
      </w:r>
      <w:r>
        <w:rPr>
          <w:spacing w:val="1"/>
        </w:rPr>
        <w:t xml:space="preserve"> </w:t>
      </w:r>
      <w:r>
        <w:t>demagnetization,</w:t>
      </w:r>
      <w:r>
        <w:rPr>
          <w:spacing w:val="1"/>
        </w:rPr>
        <w:t xml:space="preserve"> </w:t>
      </w:r>
      <w:r>
        <w:t>Residual</w:t>
      </w:r>
      <w:r>
        <w:rPr>
          <w:spacing w:val="1"/>
        </w:rPr>
        <w:t xml:space="preserve"> </w:t>
      </w:r>
      <w:r>
        <w:t>magnetism.</w:t>
      </w:r>
    </w:p>
    <w:p w:rsidR="00292BAF" w:rsidRDefault="00292BAF" w:rsidP="00292BAF">
      <w:pPr>
        <w:pStyle w:val="BodyText"/>
        <w:spacing w:before="187" w:line="283" w:lineRule="auto"/>
        <w:ind w:left="720" w:right="1198"/>
        <w:jc w:val="both"/>
      </w:pPr>
      <w:r>
        <w:rPr>
          <w:b/>
        </w:rPr>
        <w:t>MODULE</w:t>
      </w:r>
      <w:r>
        <w:rPr>
          <w:b/>
          <w:spacing w:val="1"/>
        </w:rPr>
        <w:t xml:space="preserve"> </w:t>
      </w:r>
      <w:r>
        <w:rPr>
          <w:b/>
        </w:rPr>
        <w:t>–</w:t>
      </w:r>
      <w:r>
        <w:rPr>
          <w:b/>
          <w:spacing w:val="1"/>
        </w:rPr>
        <w:t xml:space="preserve"> </w:t>
      </w:r>
      <w:r>
        <w:rPr>
          <w:b/>
        </w:rPr>
        <w:t>IV</w:t>
      </w:r>
      <w:r>
        <w:rPr>
          <w:b/>
          <w:spacing w:val="1"/>
        </w:rPr>
        <w:t xml:space="preserve"> </w:t>
      </w:r>
      <w:r>
        <w:rPr>
          <w:b/>
        </w:rPr>
        <w:t xml:space="preserve">: </w:t>
      </w:r>
      <w:r>
        <w:t>Thermography</w:t>
      </w:r>
      <w:r>
        <w:rPr>
          <w:spacing w:val="1"/>
        </w:rPr>
        <w:t xml:space="preserve"> </w:t>
      </w:r>
      <w:r>
        <w:t>Testing–</w:t>
      </w:r>
      <w:r>
        <w:rPr>
          <w:spacing w:val="1"/>
        </w:rPr>
        <w:t xml:space="preserve"> </w:t>
      </w:r>
      <w:r>
        <w:t>Principles,</w:t>
      </w:r>
      <w:r>
        <w:rPr>
          <w:spacing w:val="1"/>
        </w:rPr>
        <w:t xml:space="preserve"> </w:t>
      </w:r>
      <w:r>
        <w:t>Contact</w:t>
      </w:r>
      <w:r>
        <w:rPr>
          <w:spacing w:val="1"/>
        </w:rPr>
        <w:t xml:space="preserve"> </w:t>
      </w:r>
      <w:r>
        <w:t>and</w:t>
      </w:r>
      <w:r>
        <w:rPr>
          <w:spacing w:val="1"/>
        </w:rPr>
        <w:t xml:space="preserve"> </w:t>
      </w:r>
      <w:r>
        <w:t>non</w:t>
      </w:r>
      <w:r>
        <w:rPr>
          <w:spacing w:val="1"/>
        </w:rPr>
        <w:t xml:space="preserve"> </w:t>
      </w:r>
      <w:r>
        <w:t>contact</w:t>
      </w:r>
      <w:r>
        <w:rPr>
          <w:spacing w:val="1"/>
        </w:rPr>
        <w:t xml:space="preserve"> </w:t>
      </w:r>
      <w:r>
        <w:t>inspection methods,</w:t>
      </w:r>
      <w:r>
        <w:rPr>
          <w:spacing w:val="1"/>
        </w:rPr>
        <w:t xml:space="preserve"> </w:t>
      </w:r>
      <w:r>
        <w:t>Techniques</w:t>
      </w:r>
      <w:r>
        <w:rPr>
          <w:spacing w:val="1"/>
        </w:rPr>
        <w:t xml:space="preserve"> </w:t>
      </w:r>
      <w:r>
        <w:t>for</w:t>
      </w:r>
      <w:r>
        <w:rPr>
          <w:spacing w:val="1"/>
        </w:rPr>
        <w:t xml:space="preserve"> </w:t>
      </w:r>
      <w:r>
        <w:t>applying</w:t>
      </w:r>
      <w:r>
        <w:rPr>
          <w:spacing w:val="1"/>
        </w:rPr>
        <w:t xml:space="preserve"> </w:t>
      </w:r>
      <w:r>
        <w:t>liquid</w:t>
      </w:r>
      <w:r>
        <w:rPr>
          <w:spacing w:val="1"/>
        </w:rPr>
        <w:t xml:space="preserve"> </w:t>
      </w:r>
      <w:r>
        <w:t>crystals,</w:t>
      </w:r>
      <w:r>
        <w:rPr>
          <w:spacing w:val="1"/>
        </w:rPr>
        <w:t xml:space="preserve"> </w:t>
      </w:r>
      <w:r>
        <w:t>Advantages</w:t>
      </w:r>
      <w:r>
        <w:rPr>
          <w:spacing w:val="1"/>
        </w:rPr>
        <w:t xml:space="preserve"> </w:t>
      </w:r>
      <w:r>
        <w:t>and</w:t>
      </w:r>
      <w:r>
        <w:rPr>
          <w:spacing w:val="1"/>
        </w:rPr>
        <w:t xml:space="preserve"> </w:t>
      </w:r>
      <w:r>
        <w:t>limitation</w:t>
      </w:r>
      <w:r>
        <w:rPr>
          <w:spacing w:val="1"/>
        </w:rPr>
        <w:t xml:space="preserve"> </w:t>
      </w:r>
      <w:r>
        <w:t>,</w:t>
      </w:r>
      <w:r>
        <w:rPr>
          <w:spacing w:val="1"/>
        </w:rPr>
        <w:t xml:space="preserve"> </w:t>
      </w:r>
      <w:r>
        <w:t>Infrared radiation</w:t>
      </w:r>
      <w:r>
        <w:rPr>
          <w:spacing w:val="1"/>
        </w:rPr>
        <w:t xml:space="preserve"> </w:t>
      </w:r>
      <w:r>
        <w:t>and</w:t>
      </w:r>
      <w:r>
        <w:rPr>
          <w:spacing w:val="1"/>
        </w:rPr>
        <w:t xml:space="preserve"> </w:t>
      </w:r>
      <w:r>
        <w:t>infrared</w:t>
      </w:r>
      <w:r>
        <w:rPr>
          <w:spacing w:val="1"/>
        </w:rPr>
        <w:t xml:space="preserve"> </w:t>
      </w:r>
      <w:r>
        <w:t>detectors,</w:t>
      </w:r>
      <w:r>
        <w:rPr>
          <w:spacing w:val="4"/>
        </w:rPr>
        <w:t xml:space="preserve"> </w:t>
      </w:r>
      <w:r>
        <w:t>Instrumentations</w:t>
      </w:r>
      <w:r>
        <w:rPr>
          <w:spacing w:val="2"/>
        </w:rPr>
        <w:t xml:space="preserve"> </w:t>
      </w:r>
      <w:r>
        <w:t>and</w:t>
      </w:r>
      <w:r>
        <w:rPr>
          <w:spacing w:val="4"/>
        </w:rPr>
        <w:t xml:space="preserve"> </w:t>
      </w:r>
      <w:r>
        <w:t>methods,</w:t>
      </w:r>
      <w:r>
        <w:rPr>
          <w:spacing w:val="4"/>
        </w:rPr>
        <w:t xml:space="preserve"> </w:t>
      </w:r>
      <w:r>
        <w:t>applications.</w:t>
      </w:r>
    </w:p>
    <w:p w:rsidR="00292BAF" w:rsidRDefault="00292BAF" w:rsidP="00292BAF">
      <w:pPr>
        <w:pStyle w:val="BodyText"/>
        <w:spacing w:before="187" w:line="285" w:lineRule="auto"/>
        <w:ind w:left="720" w:right="1198"/>
        <w:jc w:val="both"/>
      </w:pPr>
      <w:r>
        <w:rPr>
          <w:b/>
        </w:rPr>
        <w:t xml:space="preserve">MODULE -V: </w:t>
      </w:r>
      <w:r>
        <w:t>Eddy Current Testing,. Eddy Current Testing-Generation of eddy currents, Properties of</w:t>
      </w:r>
      <w:r>
        <w:rPr>
          <w:spacing w:val="1"/>
        </w:rPr>
        <w:t xml:space="preserve"> </w:t>
      </w:r>
      <w:r>
        <w:t>eddy</w:t>
      </w:r>
      <w:r>
        <w:rPr>
          <w:spacing w:val="1"/>
        </w:rPr>
        <w:t xml:space="preserve"> </w:t>
      </w:r>
      <w:r>
        <w:t>currents,</w:t>
      </w:r>
      <w:r>
        <w:rPr>
          <w:spacing w:val="1"/>
        </w:rPr>
        <w:t xml:space="preserve"> </w:t>
      </w:r>
      <w:r>
        <w:t>Eddy</w:t>
      </w:r>
      <w:r>
        <w:rPr>
          <w:spacing w:val="1"/>
        </w:rPr>
        <w:t xml:space="preserve"> </w:t>
      </w:r>
      <w:r>
        <w:t>current</w:t>
      </w:r>
      <w:r>
        <w:rPr>
          <w:spacing w:val="1"/>
        </w:rPr>
        <w:t xml:space="preserve"> </w:t>
      </w:r>
      <w:r>
        <w:t>sensing elements,</w:t>
      </w:r>
      <w:r>
        <w:rPr>
          <w:spacing w:val="1"/>
        </w:rPr>
        <w:t xml:space="preserve"> </w:t>
      </w:r>
      <w:r>
        <w:t>Probes,</w:t>
      </w:r>
      <w:r>
        <w:rPr>
          <w:spacing w:val="1"/>
        </w:rPr>
        <w:t xml:space="preserve"> </w:t>
      </w:r>
      <w:r>
        <w:t>Instrumentation,</w:t>
      </w:r>
      <w:r>
        <w:rPr>
          <w:spacing w:val="1"/>
        </w:rPr>
        <w:t xml:space="preserve"> </w:t>
      </w:r>
      <w:r>
        <w:t>Types</w:t>
      </w:r>
      <w:r>
        <w:rPr>
          <w:spacing w:val="56"/>
        </w:rPr>
        <w:t xml:space="preserve"> </w:t>
      </w:r>
      <w:r>
        <w:t>of</w:t>
      </w:r>
      <w:r>
        <w:rPr>
          <w:spacing w:val="56"/>
        </w:rPr>
        <w:t xml:space="preserve"> </w:t>
      </w:r>
      <w:r>
        <w:t>arrangement,</w:t>
      </w:r>
      <w:r>
        <w:rPr>
          <w:spacing w:val="1"/>
        </w:rPr>
        <w:t xml:space="preserve"> </w:t>
      </w:r>
      <w:r>
        <w:t>Applications,</w:t>
      </w:r>
      <w:r>
        <w:rPr>
          <w:spacing w:val="2"/>
        </w:rPr>
        <w:t xml:space="preserve"> </w:t>
      </w:r>
      <w:r>
        <w:t>advantages,</w:t>
      </w:r>
      <w:r>
        <w:rPr>
          <w:spacing w:val="5"/>
        </w:rPr>
        <w:t xml:space="preserve"> </w:t>
      </w:r>
      <w:r>
        <w:t>Limitations,</w:t>
      </w:r>
      <w:r>
        <w:rPr>
          <w:spacing w:val="3"/>
        </w:rPr>
        <w:t xml:space="preserve"> </w:t>
      </w:r>
      <w:r>
        <w:t>Interpretation/Evaluation.</w:t>
      </w:r>
    </w:p>
    <w:p w:rsidR="00292BAF" w:rsidRDefault="00292BAF" w:rsidP="00292BAF">
      <w:pPr>
        <w:pStyle w:val="Heading1"/>
        <w:spacing w:before="186"/>
        <w:ind w:left="720"/>
      </w:pPr>
      <w:r>
        <w:t>TEXT</w:t>
      </w:r>
      <w:r>
        <w:rPr>
          <w:spacing w:val="15"/>
        </w:rPr>
        <w:t xml:space="preserve"> </w:t>
      </w:r>
      <w:r>
        <w:t>BOOKS:</w:t>
      </w:r>
    </w:p>
    <w:p w:rsidR="00292BAF" w:rsidRDefault="00292BAF" w:rsidP="00292BAF">
      <w:pPr>
        <w:pStyle w:val="BodyText"/>
        <w:spacing w:before="8"/>
        <w:rPr>
          <w:b/>
          <w:sz w:val="19"/>
        </w:rPr>
      </w:pPr>
    </w:p>
    <w:p w:rsidR="00292BAF" w:rsidRDefault="00292BAF" w:rsidP="00411A70">
      <w:pPr>
        <w:pStyle w:val="ListParagraph"/>
        <w:numPr>
          <w:ilvl w:val="0"/>
          <w:numId w:val="272"/>
        </w:numPr>
        <w:tabs>
          <w:tab w:val="left" w:pos="975"/>
        </w:tabs>
        <w:spacing w:before="1" w:line="244" w:lineRule="auto"/>
        <w:ind w:right="1309" w:firstLine="0"/>
      </w:pPr>
      <w:r>
        <w:t>Baldev</w:t>
      </w:r>
      <w:r>
        <w:rPr>
          <w:spacing w:val="13"/>
        </w:rPr>
        <w:t xml:space="preserve"> </w:t>
      </w:r>
      <w:r>
        <w:t>Raj,</w:t>
      </w:r>
      <w:r>
        <w:rPr>
          <w:spacing w:val="18"/>
        </w:rPr>
        <w:t xml:space="preserve"> </w:t>
      </w:r>
      <w:r>
        <w:t>T.</w:t>
      </w:r>
      <w:r>
        <w:rPr>
          <w:spacing w:val="19"/>
        </w:rPr>
        <w:t xml:space="preserve"> </w:t>
      </w:r>
      <w:r>
        <w:t>Jayakumar,</w:t>
      </w:r>
      <w:r>
        <w:rPr>
          <w:spacing w:val="18"/>
        </w:rPr>
        <w:t xml:space="preserve"> </w:t>
      </w:r>
      <w:r>
        <w:t>M.</w:t>
      </w:r>
      <w:r>
        <w:rPr>
          <w:spacing w:val="18"/>
        </w:rPr>
        <w:t xml:space="preserve"> </w:t>
      </w:r>
      <w:r>
        <w:t>Thavasimuthu,</w:t>
      </w:r>
      <w:r>
        <w:rPr>
          <w:spacing w:val="19"/>
        </w:rPr>
        <w:t xml:space="preserve"> </w:t>
      </w:r>
      <w:r>
        <w:t>Practical</w:t>
      </w:r>
      <w:r>
        <w:rPr>
          <w:spacing w:val="18"/>
        </w:rPr>
        <w:t xml:space="preserve"> </w:t>
      </w:r>
      <w:r>
        <w:t>Non-Destructive</w:t>
      </w:r>
      <w:r>
        <w:rPr>
          <w:spacing w:val="20"/>
        </w:rPr>
        <w:t xml:space="preserve"> </w:t>
      </w:r>
      <w:r>
        <w:t>Testing¡¨,</w:t>
      </w:r>
      <w:r>
        <w:rPr>
          <w:spacing w:val="18"/>
        </w:rPr>
        <w:t xml:space="preserve"> </w:t>
      </w:r>
      <w:r>
        <w:t>Narosa</w:t>
      </w:r>
      <w:r>
        <w:rPr>
          <w:spacing w:val="19"/>
        </w:rPr>
        <w:t xml:space="preserve"> </w:t>
      </w:r>
      <w:r>
        <w:t>Publishing</w:t>
      </w:r>
      <w:r>
        <w:rPr>
          <w:spacing w:val="-52"/>
        </w:rPr>
        <w:t xml:space="preserve"> </w:t>
      </w:r>
      <w:r>
        <w:t>House,</w:t>
      </w:r>
      <w:r>
        <w:rPr>
          <w:spacing w:val="3"/>
        </w:rPr>
        <w:t xml:space="preserve"> </w:t>
      </w:r>
      <w:r>
        <w:t>2009.</w:t>
      </w:r>
    </w:p>
    <w:p w:rsidR="00292BAF" w:rsidRDefault="00292BAF" w:rsidP="00411A70">
      <w:pPr>
        <w:pStyle w:val="ListParagraph"/>
        <w:numPr>
          <w:ilvl w:val="0"/>
          <w:numId w:val="272"/>
        </w:numPr>
        <w:tabs>
          <w:tab w:val="left" w:pos="975"/>
        </w:tabs>
        <w:spacing w:before="4" w:line="244" w:lineRule="auto"/>
        <w:ind w:right="1824" w:firstLine="0"/>
      </w:pPr>
      <w:r>
        <w:t>Ravi</w:t>
      </w:r>
      <w:r>
        <w:rPr>
          <w:spacing w:val="20"/>
        </w:rPr>
        <w:t xml:space="preserve"> </w:t>
      </w:r>
      <w:r>
        <w:t>Prakash,</w:t>
      </w:r>
      <w:r>
        <w:rPr>
          <w:spacing w:val="19"/>
        </w:rPr>
        <w:t xml:space="preserve"> </w:t>
      </w:r>
      <w:r>
        <w:t>Non-Destructive</w:t>
      </w:r>
      <w:r>
        <w:rPr>
          <w:spacing w:val="14"/>
        </w:rPr>
        <w:t xml:space="preserve"> </w:t>
      </w:r>
      <w:r>
        <w:t>Testing</w:t>
      </w:r>
      <w:r>
        <w:rPr>
          <w:spacing w:val="18"/>
        </w:rPr>
        <w:t xml:space="preserve"> </w:t>
      </w:r>
      <w:r>
        <w:t>Techniques¨,</w:t>
      </w:r>
      <w:r>
        <w:rPr>
          <w:spacing w:val="16"/>
        </w:rPr>
        <w:t xml:space="preserve"> </w:t>
      </w:r>
      <w:r>
        <w:t>1st</w:t>
      </w:r>
      <w:r>
        <w:rPr>
          <w:spacing w:val="16"/>
        </w:rPr>
        <w:t xml:space="preserve"> </w:t>
      </w:r>
      <w:r>
        <w:t>revised</w:t>
      </w:r>
      <w:r>
        <w:rPr>
          <w:spacing w:val="15"/>
        </w:rPr>
        <w:t xml:space="preserve"> </w:t>
      </w:r>
      <w:r>
        <w:t>edition,</w:t>
      </w:r>
      <w:r>
        <w:rPr>
          <w:spacing w:val="19"/>
        </w:rPr>
        <w:t xml:space="preserve"> </w:t>
      </w:r>
      <w:r>
        <w:t>New</w:t>
      </w:r>
      <w:r>
        <w:rPr>
          <w:spacing w:val="20"/>
        </w:rPr>
        <w:t xml:space="preserve"> </w:t>
      </w:r>
      <w:r>
        <w:t>Age</w:t>
      </w:r>
      <w:r>
        <w:rPr>
          <w:spacing w:val="21"/>
        </w:rPr>
        <w:t xml:space="preserve"> </w:t>
      </w:r>
      <w:r>
        <w:t>International</w:t>
      </w:r>
      <w:r>
        <w:rPr>
          <w:spacing w:val="-52"/>
        </w:rPr>
        <w:t xml:space="preserve"> </w:t>
      </w:r>
      <w:r>
        <w:t>Publishers,</w:t>
      </w:r>
      <w:r>
        <w:rPr>
          <w:spacing w:val="1"/>
        </w:rPr>
        <w:t xml:space="preserve"> </w:t>
      </w:r>
      <w:r>
        <w:t>2010</w:t>
      </w:r>
    </w:p>
    <w:p w:rsidR="00292BAF" w:rsidRDefault="00292BAF" w:rsidP="00292BAF">
      <w:pPr>
        <w:pStyle w:val="BodyText"/>
      </w:pPr>
    </w:p>
    <w:p w:rsidR="00292BAF" w:rsidRDefault="00292BAF" w:rsidP="00292BAF">
      <w:pPr>
        <w:pStyle w:val="BodyText"/>
        <w:spacing w:before="5"/>
        <w:rPr>
          <w:sz w:val="19"/>
        </w:rPr>
      </w:pPr>
    </w:p>
    <w:p w:rsidR="00292BAF" w:rsidRDefault="00292BAF" w:rsidP="00292BAF">
      <w:pPr>
        <w:pStyle w:val="Heading1"/>
        <w:ind w:left="720"/>
      </w:pPr>
      <w:r>
        <w:t>REFERENCES:</w:t>
      </w:r>
    </w:p>
    <w:p w:rsidR="00292BAF" w:rsidRDefault="00292BAF" w:rsidP="00292BAF">
      <w:pPr>
        <w:pStyle w:val="BodyText"/>
        <w:spacing w:before="6"/>
        <w:rPr>
          <w:b/>
          <w:sz w:val="19"/>
        </w:rPr>
      </w:pPr>
    </w:p>
    <w:p w:rsidR="00292BAF" w:rsidRDefault="00292BAF" w:rsidP="00411A70">
      <w:pPr>
        <w:pStyle w:val="ListParagraph"/>
        <w:numPr>
          <w:ilvl w:val="0"/>
          <w:numId w:val="271"/>
        </w:numPr>
        <w:tabs>
          <w:tab w:val="left" w:pos="975"/>
        </w:tabs>
        <w:spacing w:line="244" w:lineRule="auto"/>
        <w:ind w:right="1691"/>
      </w:pPr>
      <w:r>
        <w:t>ASM</w:t>
      </w:r>
      <w:r>
        <w:rPr>
          <w:spacing w:val="20"/>
        </w:rPr>
        <w:t xml:space="preserve"> </w:t>
      </w:r>
      <w:r>
        <w:t>Metals</w:t>
      </w:r>
      <w:r>
        <w:rPr>
          <w:spacing w:val="17"/>
        </w:rPr>
        <w:t xml:space="preserve"> </w:t>
      </w:r>
      <w:r>
        <w:t>Handbook,</w:t>
      </w:r>
      <w:r>
        <w:rPr>
          <w:spacing w:val="18"/>
        </w:rPr>
        <w:t xml:space="preserve"> </w:t>
      </w:r>
      <w:r>
        <w:t>¨Non-Destructive</w:t>
      </w:r>
      <w:r>
        <w:rPr>
          <w:spacing w:val="25"/>
        </w:rPr>
        <w:t xml:space="preserve"> </w:t>
      </w:r>
      <w:r>
        <w:t>Evaluation</w:t>
      </w:r>
      <w:r>
        <w:rPr>
          <w:spacing w:val="18"/>
        </w:rPr>
        <w:t xml:space="preserve"> </w:t>
      </w:r>
      <w:r>
        <w:t>and</w:t>
      </w:r>
      <w:r>
        <w:rPr>
          <w:spacing w:val="14"/>
        </w:rPr>
        <w:t xml:space="preserve"> </w:t>
      </w:r>
      <w:r>
        <w:t>Quality</w:t>
      </w:r>
      <w:r>
        <w:rPr>
          <w:spacing w:val="18"/>
        </w:rPr>
        <w:t xml:space="preserve"> </w:t>
      </w:r>
      <w:r>
        <w:t>Control¨,</w:t>
      </w:r>
      <w:r>
        <w:rPr>
          <w:spacing w:val="20"/>
        </w:rPr>
        <w:t xml:space="preserve"> </w:t>
      </w:r>
      <w:r>
        <w:t>American</w:t>
      </w:r>
      <w:r>
        <w:rPr>
          <w:spacing w:val="18"/>
        </w:rPr>
        <w:t xml:space="preserve"> </w:t>
      </w:r>
      <w:r>
        <w:t>Society</w:t>
      </w:r>
      <w:r>
        <w:rPr>
          <w:spacing w:val="20"/>
        </w:rPr>
        <w:t xml:space="preserve"> </w:t>
      </w:r>
      <w:r>
        <w:t>of</w:t>
      </w:r>
      <w:r>
        <w:rPr>
          <w:spacing w:val="-52"/>
        </w:rPr>
        <w:t xml:space="preserve"> </w:t>
      </w:r>
      <w:r>
        <w:t>Metals,</w:t>
      </w:r>
      <w:r>
        <w:rPr>
          <w:spacing w:val="4"/>
        </w:rPr>
        <w:t xml:space="preserve"> </w:t>
      </w:r>
      <w:r>
        <w:t>Metals</w:t>
      </w:r>
      <w:r>
        <w:rPr>
          <w:spacing w:val="4"/>
        </w:rPr>
        <w:t xml:space="preserve"> </w:t>
      </w:r>
      <w:r>
        <w:t>Park,</w:t>
      </w:r>
      <w:r>
        <w:rPr>
          <w:spacing w:val="4"/>
        </w:rPr>
        <w:t xml:space="preserve"> </w:t>
      </w:r>
      <w:r>
        <w:t>Ohio,</w:t>
      </w:r>
      <w:r>
        <w:rPr>
          <w:spacing w:val="4"/>
        </w:rPr>
        <w:t xml:space="preserve"> </w:t>
      </w:r>
      <w:r>
        <w:t>USA,</w:t>
      </w:r>
      <w:r>
        <w:rPr>
          <w:spacing w:val="4"/>
        </w:rPr>
        <w:t xml:space="preserve"> </w:t>
      </w:r>
      <w:r>
        <w:t>200,</w:t>
      </w:r>
      <w:r>
        <w:rPr>
          <w:spacing w:val="4"/>
        </w:rPr>
        <w:t xml:space="preserve"> </w:t>
      </w:r>
      <w:r>
        <w:t>Volume-17.</w:t>
      </w:r>
    </w:p>
    <w:p w:rsidR="00292BAF" w:rsidRDefault="00292BAF" w:rsidP="00411A70">
      <w:pPr>
        <w:pStyle w:val="ListParagraph"/>
        <w:numPr>
          <w:ilvl w:val="0"/>
          <w:numId w:val="271"/>
        </w:numPr>
        <w:tabs>
          <w:tab w:val="left" w:pos="975"/>
        </w:tabs>
        <w:spacing w:before="10" w:line="244" w:lineRule="auto"/>
        <w:ind w:right="1781"/>
      </w:pPr>
      <w:r>
        <w:t>Paul</w:t>
      </w:r>
      <w:r>
        <w:rPr>
          <w:spacing w:val="17"/>
        </w:rPr>
        <w:t xml:space="preserve"> </w:t>
      </w:r>
      <w:r>
        <w:t>E</w:t>
      </w:r>
      <w:r>
        <w:rPr>
          <w:spacing w:val="9"/>
        </w:rPr>
        <w:t xml:space="preserve"> </w:t>
      </w:r>
      <w:r>
        <w:t>Mix,</w:t>
      </w:r>
      <w:r>
        <w:rPr>
          <w:spacing w:val="12"/>
        </w:rPr>
        <w:t xml:space="preserve"> </w:t>
      </w:r>
      <w:r>
        <w:t>“Introduction</w:t>
      </w:r>
      <w:r>
        <w:rPr>
          <w:spacing w:val="17"/>
        </w:rPr>
        <w:t xml:space="preserve"> </w:t>
      </w:r>
      <w:r>
        <w:t>to</w:t>
      </w:r>
      <w:r>
        <w:rPr>
          <w:spacing w:val="11"/>
        </w:rPr>
        <w:t xml:space="preserve"> </w:t>
      </w:r>
      <w:r>
        <w:t>Non-destructive</w:t>
      </w:r>
      <w:r>
        <w:rPr>
          <w:spacing w:val="16"/>
        </w:rPr>
        <w:t xml:space="preserve"> </w:t>
      </w:r>
      <w:r>
        <w:t>testing:</w:t>
      </w:r>
      <w:r>
        <w:rPr>
          <w:spacing w:val="16"/>
        </w:rPr>
        <w:t xml:space="preserve"> </w:t>
      </w:r>
      <w:r>
        <w:t>a</w:t>
      </w:r>
      <w:r>
        <w:rPr>
          <w:spacing w:val="15"/>
        </w:rPr>
        <w:t xml:space="preserve"> </w:t>
      </w:r>
      <w:r>
        <w:t>training</w:t>
      </w:r>
      <w:r>
        <w:rPr>
          <w:spacing w:val="15"/>
        </w:rPr>
        <w:t xml:space="preserve"> </w:t>
      </w:r>
      <w:r>
        <w:t>guide”,</w:t>
      </w:r>
      <w:r>
        <w:rPr>
          <w:spacing w:val="12"/>
        </w:rPr>
        <w:t xml:space="preserve"> </w:t>
      </w:r>
      <w:r>
        <w:t>Wiley,</w:t>
      </w:r>
      <w:r>
        <w:rPr>
          <w:spacing w:val="15"/>
        </w:rPr>
        <w:t xml:space="preserve"> </w:t>
      </w:r>
      <w:r>
        <w:t>2nd</w:t>
      </w:r>
      <w:r>
        <w:rPr>
          <w:spacing w:val="15"/>
        </w:rPr>
        <w:t xml:space="preserve"> </w:t>
      </w:r>
      <w:r>
        <w:t>Edition</w:t>
      </w:r>
      <w:r>
        <w:rPr>
          <w:spacing w:val="12"/>
        </w:rPr>
        <w:t xml:space="preserve"> </w:t>
      </w:r>
      <w:r>
        <w:t>New</w:t>
      </w:r>
      <w:r>
        <w:rPr>
          <w:spacing w:val="-52"/>
        </w:rPr>
        <w:t xml:space="preserve"> </w:t>
      </w:r>
      <w:r>
        <w:lastRenderedPageBreak/>
        <w:t>Jersey,</w:t>
      </w:r>
      <w:r>
        <w:rPr>
          <w:spacing w:val="3"/>
        </w:rPr>
        <w:t xml:space="preserve"> </w:t>
      </w:r>
      <w:r>
        <w:t>2005</w:t>
      </w:r>
    </w:p>
    <w:p w:rsidR="00292BAF" w:rsidRDefault="00292BAF" w:rsidP="00411A70">
      <w:pPr>
        <w:pStyle w:val="ListParagraph"/>
        <w:numPr>
          <w:ilvl w:val="0"/>
          <w:numId w:val="271"/>
        </w:numPr>
        <w:tabs>
          <w:tab w:val="left" w:pos="975"/>
        </w:tabs>
        <w:spacing w:before="7"/>
      </w:pPr>
      <w:r>
        <w:t>Charles,</w:t>
      </w:r>
      <w:r>
        <w:rPr>
          <w:spacing w:val="15"/>
        </w:rPr>
        <w:t xml:space="preserve"> </w:t>
      </w:r>
      <w:r>
        <w:t>J.</w:t>
      </w:r>
      <w:r>
        <w:rPr>
          <w:spacing w:val="15"/>
        </w:rPr>
        <w:t xml:space="preserve"> </w:t>
      </w:r>
      <w:r>
        <w:t>Hellier,</w:t>
      </w:r>
      <w:r>
        <w:rPr>
          <w:spacing w:val="15"/>
        </w:rPr>
        <w:t xml:space="preserve"> </w:t>
      </w:r>
      <w:r>
        <w:t>Handbook</w:t>
      </w:r>
      <w:r>
        <w:rPr>
          <w:spacing w:val="18"/>
        </w:rPr>
        <w:t xml:space="preserve"> </w:t>
      </w:r>
      <w:r>
        <w:t>of</w:t>
      </w:r>
      <w:r>
        <w:rPr>
          <w:spacing w:val="12"/>
        </w:rPr>
        <w:t xml:space="preserve"> </w:t>
      </w:r>
      <w:r>
        <w:t>Non-destructive</w:t>
      </w:r>
      <w:r>
        <w:rPr>
          <w:spacing w:val="17"/>
        </w:rPr>
        <w:t xml:space="preserve"> </w:t>
      </w:r>
      <w:r>
        <w:t>evaluation”,</w:t>
      </w:r>
      <w:r>
        <w:rPr>
          <w:spacing w:val="15"/>
        </w:rPr>
        <w:t xml:space="preserve"> </w:t>
      </w:r>
      <w:r>
        <w:t>McGraw</w:t>
      </w:r>
      <w:r>
        <w:rPr>
          <w:spacing w:val="11"/>
        </w:rPr>
        <w:t xml:space="preserve"> </w:t>
      </w:r>
      <w:r>
        <w:t>Hill,</w:t>
      </w:r>
      <w:r>
        <w:rPr>
          <w:spacing w:val="16"/>
        </w:rPr>
        <w:t xml:space="preserve"> </w:t>
      </w:r>
      <w:r>
        <w:t>New</w:t>
      </w:r>
      <w:r>
        <w:rPr>
          <w:spacing w:val="17"/>
        </w:rPr>
        <w:t xml:space="preserve"> </w:t>
      </w:r>
      <w:r>
        <w:t>York</w:t>
      </w:r>
      <w:r>
        <w:rPr>
          <w:spacing w:val="15"/>
        </w:rPr>
        <w:t xml:space="preserve"> </w:t>
      </w:r>
      <w:r>
        <w:t>2001.</w:t>
      </w:r>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ind w:left="720"/>
      </w:pPr>
      <w:r>
        <w:t>E</w:t>
      </w:r>
      <w:r>
        <w:rPr>
          <w:spacing w:val="14"/>
        </w:rPr>
        <w:t xml:space="preserve"> </w:t>
      </w:r>
      <w:r>
        <w:t>-</w:t>
      </w:r>
      <w:r>
        <w:rPr>
          <w:spacing w:val="8"/>
        </w:rPr>
        <w:t xml:space="preserve"> </w:t>
      </w:r>
      <w:r>
        <w:t>RESOURCES:</w:t>
      </w:r>
    </w:p>
    <w:p w:rsidR="00292BAF" w:rsidRDefault="00292BAF" w:rsidP="00292BAF">
      <w:pPr>
        <w:pStyle w:val="BodyText"/>
        <w:spacing w:before="9"/>
        <w:rPr>
          <w:b/>
          <w:sz w:val="19"/>
        </w:rPr>
      </w:pPr>
    </w:p>
    <w:p w:rsidR="00292BAF" w:rsidRDefault="00292BAF" w:rsidP="00411A70">
      <w:pPr>
        <w:pStyle w:val="ListParagraph"/>
        <w:numPr>
          <w:ilvl w:val="0"/>
          <w:numId w:val="270"/>
        </w:numPr>
        <w:tabs>
          <w:tab w:val="left" w:pos="1059"/>
        </w:tabs>
      </w:pPr>
      <w:r>
        <w:rPr>
          <w:color w:val="0000FF"/>
          <w:u w:val="single" w:color="0000FF"/>
        </w:rPr>
        <w:t>https://onlinecourses.nptel.ac.in/noc20_mm07/preview</w:t>
      </w:r>
    </w:p>
    <w:p w:rsidR="00292BAF" w:rsidRDefault="00292BAF" w:rsidP="00411A70">
      <w:pPr>
        <w:pStyle w:val="ListParagraph"/>
        <w:numPr>
          <w:ilvl w:val="0"/>
          <w:numId w:val="270"/>
        </w:numPr>
        <w:tabs>
          <w:tab w:val="left" w:pos="1059"/>
        </w:tabs>
        <w:spacing w:before="69"/>
      </w:pPr>
      <w:r>
        <w:rPr>
          <w:color w:val="0000FF"/>
          <w:u w:val="single" w:color="0000FF"/>
        </w:rPr>
        <w:t>https://nptel.ac.in/content/storage2/courses/113106065/Week%208/Lesson19.pdf</w:t>
      </w:r>
    </w:p>
    <w:p w:rsidR="00292BAF" w:rsidRDefault="00292BAF" w:rsidP="00292BAF">
      <w:pPr>
        <w:pStyle w:val="BodyText"/>
        <w:spacing w:before="33"/>
        <w:ind w:left="720"/>
      </w:pPr>
      <w:r>
        <w:rPr>
          <w:rFonts w:ascii="Calibri"/>
        </w:rPr>
        <w:t xml:space="preserve">3.   </w:t>
      </w:r>
      <w:r>
        <w:rPr>
          <w:rFonts w:ascii="Calibri"/>
          <w:spacing w:val="35"/>
        </w:rPr>
        <w:t xml:space="preserve"> </w:t>
      </w:r>
      <w:r>
        <w:rPr>
          <w:color w:val="0000FF"/>
          <w:u w:val="single" w:color="0000FF"/>
        </w:rPr>
        <w:t>https://nptel.ac.in/courses/112/105/112105051/</w:t>
      </w:r>
    </w:p>
    <w:p w:rsidR="00292BAF" w:rsidRDefault="00292BAF" w:rsidP="00292BAF">
      <w:pPr>
        <w:pStyle w:val="BodyText"/>
        <w:spacing w:before="34"/>
        <w:ind w:left="720"/>
      </w:pPr>
      <w:r>
        <w:rPr>
          <w:rFonts w:ascii="Calibri"/>
        </w:rPr>
        <w:t xml:space="preserve">4.   </w:t>
      </w:r>
      <w:r>
        <w:rPr>
          <w:rFonts w:ascii="Calibri"/>
          <w:color w:val="0000FF"/>
          <w:spacing w:val="47"/>
        </w:rPr>
        <w:t xml:space="preserve"> </w:t>
      </w:r>
      <w:r>
        <w:rPr>
          <w:color w:val="0000FF"/>
          <w:u w:val="single" w:color="0000FF"/>
        </w:rPr>
        <w:t>https://nptel.ac.in/noc/courses/noc19/SEM2/noc19-ph13/</w:t>
      </w:r>
    </w:p>
    <w:p w:rsidR="00292BAF" w:rsidRDefault="00292BAF" w:rsidP="00292BAF">
      <w:pPr>
        <w:pStyle w:val="BodyText"/>
        <w:spacing w:before="34"/>
        <w:ind w:left="720"/>
      </w:pPr>
      <w:r>
        <w:rPr>
          <w:rFonts w:ascii="Calibri"/>
        </w:rPr>
        <w:t xml:space="preserve">5.   </w:t>
      </w:r>
      <w:r>
        <w:rPr>
          <w:rFonts w:ascii="Calibri"/>
          <w:spacing w:val="35"/>
        </w:rPr>
        <w:t xml:space="preserve"> </w:t>
      </w:r>
      <w:r>
        <w:rPr>
          <w:color w:val="0000FF"/>
          <w:u w:val="single" w:color="0000FF"/>
        </w:rPr>
        <w:t>https://nptel.ac.in/courses/112/107/112107209/</w:t>
      </w:r>
    </w:p>
    <w:p w:rsidR="00292BAF" w:rsidRDefault="00292BAF" w:rsidP="00292BAF">
      <w:pPr>
        <w:pStyle w:val="BodyText"/>
        <w:rPr>
          <w:sz w:val="20"/>
        </w:rPr>
      </w:pPr>
    </w:p>
    <w:p w:rsidR="00292BAF" w:rsidRDefault="00292BAF" w:rsidP="00292BAF">
      <w:pPr>
        <w:pStyle w:val="BodyText"/>
        <w:spacing w:before="7"/>
        <w:rPr>
          <w:sz w:val="17"/>
        </w:rPr>
      </w:pPr>
    </w:p>
    <w:p w:rsidR="00292BAF" w:rsidRDefault="00292BAF" w:rsidP="00292BAF">
      <w:pPr>
        <w:pStyle w:val="Heading1"/>
        <w:spacing w:before="95"/>
        <w:ind w:left="720"/>
      </w:pPr>
      <w:r>
        <w:t>Course</w:t>
      </w:r>
      <w:r>
        <w:rPr>
          <w:spacing w:val="21"/>
        </w:rPr>
        <w:t xml:space="preserve"> </w:t>
      </w:r>
      <w:r>
        <w:t>outcomes:</w:t>
      </w:r>
    </w:p>
    <w:p w:rsidR="00292BAF" w:rsidRDefault="00292BAF" w:rsidP="00292BAF">
      <w:pPr>
        <w:pStyle w:val="BodyText"/>
        <w:spacing w:before="9"/>
        <w:rPr>
          <w:b/>
          <w:sz w:val="19"/>
        </w:rPr>
      </w:pPr>
    </w:p>
    <w:p w:rsidR="00292BAF" w:rsidRDefault="00292BAF" w:rsidP="00292BAF">
      <w:pPr>
        <w:pStyle w:val="BodyText"/>
        <w:ind w:left="720"/>
      </w:pPr>
      <w:r>
        <w:t>After</w:t>
      </w:r>
      <w:r>
        <w:rPr>
          <w:spacing w:val="6"/>
        </w:rPr>
        <w:t xml:space="preserve"> </w:t>
      </w:r>
      <w:r>
        <w:t>completion</w:t>
      </w:r>
      <w:r>
        <w:rPr>
          <w:spacing w:val="12"/>
        </w:rPr>
        <w:t xml:space="preserve"> </w:t>
      </w:r>
      <w:r>
        <w:t>of</w:t>
      </w:r>
      <w:r>
        <w:rPr>
          <w:spacing w:val="10"/>
        </w:rPr>
        <w:t xml:space="preserve"> </w:t>
      </w:r>
      <w:r>
        <w:t>the</w:t>
      </w:r>
      <w:r>
        <w:rPr>
          <w:spacing w:val="12"/>
        </w:rPr>
        <w:t xml:space="preserve"> </w:t>
      </w:r>
      <w:r>
        <w:t>course,</w:t>
      </w:r>
      <w:r>
        <w:rPr>
          <w:spacing w:val="12"/>
        </w:rPr>
        <w:t xml:space="preserve"> </w:t>
      </w:r>
      <w:r>
        <w:t>students</w:t>
      </w:r>
      <w:r>
        <w:rPr>
          <w:spacing w:val="10"/>
        </w:rPr>
        <w:t xml:space="preserve"> </w:t>
      </w:r>
      <w:r>
        <w:t>will</w:t>
      </w:r>
      <w:r>
        <w:rPr>
          <w:spacing w:val="10"/>
        </w:rPr>
        <w:t xml:space="preserve"> </w:t>
      </w:r>
      <w:r>
        <w:t>be</w:t>
      </w:r>
      <w:r>
        <w:rPr>
          <w:spacing w:val="12"/>
        </w:rPr>
        <w:t xml:space="preserve"> </w:t>
      </w:r>
      <w:r>
        <w:t>able</w:t>
      </w:r>
      <w:r>
        <w:rPr>
          <w:spacing w:val="11"/>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269"/>
        </w:numPr>
        <w:tabs>
          <w:tab w:val="left" w:pos="975"/>
        </w:tabs>
      </w:pPr>
      <w:r>
        <w:t>Able</w:t>
      </w:r>
      <w:r>
        <w:rPr>
          <w:spacing w:val="14"/>
        </w:rPr>
        <w:t xml:space="preserve"> </w:t>
      </w:r>
      <w:r>
        <w:t>to</w:t>
      </w:r>
      <w:r>
        <w:rPr>
          <w:spacing w:val="13"/>
        </w:rPr>
        <w:t xml:space="preserve"> </w:t>
      </w:r>
      <w:r>
        <w:t>Understand</w:t>
      </w:r>
      <w:r>
        <w:rPr>
          <w:spacing w:val="12"/>
        </w:rPr>
        <w:t xml:space="preserve"> </w:t>
      </w:r>
      <w:r>
        <w:t>different</w:t>
      </w:r>
      <w:r>
        <w:rPr>
          <w:spacing w:val="13"/>
        </w:rPr>
        <w:t xml:space="preserve"> </w:t>
      </w:r>
      <w:r>
        <w:t>methods</w:t>
      </w:r>
      <w:r>
        <w:rPr>
          <w:spacing w:val="12"/>
        </w:rPr>
        <w:t xml:space="preserve"> </w:t>
      </w:r>
      <w:r>
        <w:t>of</w:t>
      </w:r>
      <w:r>
        <w:rPr>
          <w:spacing w:val="18"/>
        </w:rPr>
        <w:t xml:space="preserve"> </w:t>
      </w:r>
      <w:r>
        <w:t>Non</w:t>
      </w:r>
      <w:r>
        <w:rPr>
          <w:spacing w:val="15"/>
        </w:rPr>
        <w:t xml:space="preserve"> </w:t>
      </w:r>
      <w:r>
        <w:t>Destructive</w:t>
      </w:r>
      <w:r>
        <w:rPr>
          <w:spacing w:val="15"/>
        </w:rPr>
        <w:t xml:space="preserve"> </w:t>
      </w:r>
      <w:r>
        <w:t>Testing.</w:t>
      </w:r>
    </w:p>
    <w:p w:rsidR="00292BAF" w:rsidRDefault="00292BAF" w:rsidP="00411A70">
      <w:pPr>
        <w:pStyle w:val="ListParagraph"/>
        <w:numPr>
          <w:ilvl w:val="0"/>
          <w:numId w:val="269"/>
        </w:numPr>
        <w:tabs>
          <w:tab w:val="left" w:pos="975"/>
        </w:tabs>
        <w:spacing w:before="45"/>
      </w:pPr>
      <w:r>
        <w:t>Analyzing</w:t>
      </w:r>
      <w:r>
        <w:rPr>
          <w:spacing w:val="13"/>
        </w:rPr>
        <w:t xml:space="preserve"> </w:t>
      </w:r>
      <w:r>
        <w:t>Materials</w:t>
      </w:r>
      <w:r>
        <w:rPr>
          <w:spacing w:val="14"/>
        </w:rPr>
        <w:t xml:space="preserve"> </w:t>
      </w:r>
      <w:r>
        <w:t>and</w:t>
      </w:r>
      <w:r>
        <w:rPr>
          <w:spacing w:val="14"/>
        </w:rPr>
        <w:t xml:space="preserve"> </w:t>
      </w:r>
      <w:r>
        <w:t>evaluating</w:t>
      </w:r>
      <w:r>
        <w:rPr>
          <w:spacing w:val="12"/>
        </w:rPr>
        <w:t xml:space="preserve"> </w:t>
      </w:r>
      <w:r>
        <w:t>Defects</w:t>
      </w:r>
      <w:r>
        <w:rPr>
          <w:spacing w:val="16"/>
        </w:rPr>
        <w:t xml:space="preserve"> </w:t>
      </w:r>
      <w:r>
        <w:t>by</w:t>
      </w:r>
      <w:r>
        <w:rPr>
          <w:spacing w:val="14"/>
        </w:rPr>
        <w:t xml:space="preserve"> </w:t>
      </w:r>
      <w:r>
        <w:t>Using</w:t>
      </w:r>
      <w:r>
        <w:rPr>
          <w:spacing w:val="14"/>
        </w:rPr>
        <w:t xml:space="preserve"> </w:t>
      </w:r>
      <w:r>
        <w:t>Liquid</w:t>
      </w:r>
      <w:r>
        <w:rPr>
          <w:spacing w:val="19"/>
        </w:rPr>
        <w:t xml:space="preserve"> </w:t>
      </w:r>
      <w:r>
        <w:t>Penetration</w:t>
      </w:r>
      <w:r>
        <w:rPr>
          <w:spacing w:val="14"/>
        </w:rPr>
        <w:t xml:space="preserve"> </w:t>
      </w:r>
      <w:r>
        <w:t>and</w:t>
      </w:r>
      <w:r>
        <w:rPr>
          <w:spacing w:val="17"/>
        </w:rPr>
        <w:t xml:space="preserve"> </w:t>
      </w:r>
      <w:r>
        <w:t>Ultrasonic</w:t>
      </w:r>
      <w:r>
        <w:rPr>
          <w:spacing w:val="15"/>
        </w:rPr>
        <w:t xml:space="preserve"> </w:t>
      </w:r>
      <w:r>
        <w:t>test.</w:t>
      </w:r>
    </w:p>
    <w:p w:rsidR="00292BAF" w:rsidRDefault="00292BAF" w:rsidP="00411A70">
      <w:pPr>
        <w:pStyle w:val="ListParagraph"/>
        <w:numPr>
          <w:ilvl w:val="0"/>
          <w:numId w:val="269"/>
        </w:numPr>
        <w:tabs>
          <w:tab w:val="left" w:pos="975"/>
        </w:tabs>
        <w:spacing w:before="44"/>
      </w:pPr>
      <w:r>
        <w:t>Analyzing</w:t>
      </w:r>
      <w:r>
        <w:rPr>
          <w:spacing w:val="28"/>
        </w:rPr>
        <w:t xml:space="preserve"> </w:t>
      </w:r>
      <w:r>
        <w:t>Materials</w:t>
      </w:r>
      <w:r>
        <w:rPr>
          <w:spacing w:val="14"/>
        </w:rPr>
        <w:t xml:space="preserve"> </w:t>
      </w:r>
      <w:r>
        <w:t>and</w:t>
      </w:r>
      <w:r>
        <w:rPr>
          <w:spacing w:val="10"/>
        </w:rPr>
        <w:t xml:space="preserve"> </w:t>
      </w:r>
      <w:r>
        <w:t>evaluating</w:t>
      </w:r>
      <w:r>
        <w:rPr>
          <w:spacing w:val="82"/>
        </w:rPr>
        <w:t xml:space="preserve"> </w:t>
      </w:r>
      <w:r>
        <w:t>Defects</w:t>
      </w:r>
      <w:r>
        <w:rPr>
          <w:spacing w:val="15"/>
        </w:rPr>
        <w:t xml:space="preserve"> </w:t>
      </w:r>
      <w:r>
        <w:t>by</w:t>
      </w:r>
      <w:r>
        <w:rPr>
          <w:spacing w:val="12"/>
        </w:rPr>
        <w:t xml:space="preserve"> </w:t>
      </w:r>
      <w:r>
        <w:t>Using</w:t>
      </w:r>
      <w:r>
        <w:rPr>
          <w:spacing w:val="10"/>
        </w:rPr>
        <w:t xml:space="preserve"> </w:t>
      </w:r>
      <w:r>
        <w:t>Magnetic</w:t>
      </w:r>
      <w:r>
        <w:rPr>
          <w:spacing w:val="14"/>
        </w:rPr>
        <w:t xml:space="preserve"> </w:t>
      </w:r>
      <w:r>
        <w:t>Penetration</w:t>
      </w:r>
      <w:r>
        <w:rPr>
          <w:spacing w:val="14"/>
        </w:rPr>
        <w:t xml:space="preserve"> </w:t>
      </w:r>
      <w:r>
        <w:t>Test.</w:t>
      </w:r>
    </w:p>
    <w:p w:rsidR="00292BAF" w:rsidRDefault="00292BAF" w:rsidP="00411A70">
      <w:pPr>
        <w:pStyle w:val="ListParagraph"/>
        <w:numPr>
          <w:ilvl w:val="0"/>
          <w:numId w:val="269"/>
        </w:numPr>
        <w:tabs>
          <w:tab w:val="left" w:pos="975"/>
        </w:tabs>
        <w:spacing w:before="45"/>
      </w:pPr>
      <w:r>
        <w:t>Analyzing</w:t>
      </w:r>
      <w:r>
        <w:rPr>
          <w:spacing w:val="30"/>
        </w:rPr>
        <w:t xml:space="preserve"> </w:t>
      </w:r>
      <w:r>
        <w:t>Materials</w:t>
      </w:r>
      <w:r>
        <w:rPr>
          <w:spacing w:val="15"/>
        </w:rPr>
        <w:t xml:space="preserve"> </w:t>
      </w:r>
      <w:r>
        <w:t>and</w:t>
      </w:r>
      <w:r>
        <w:rPr>
          <w:spacing w:val="11"/>
        </w:rPr>
        <w:t xml:space="preserve"> </w:t>
      </w:r>
      <w:r>
        <w:t>evaluating</w:t>
      </w:r>
      <w:r>
        <w:rPr>
          <w:spacing w:val="83"/>
        </w:rPr>
        <w:t xml:space="preserve"> </w:t>
      </w:r>
      <w:r>
        <w:t>Defects</w:t>
      </w:r>
      <w:r>
        <w:rPr>
          <w:spacing w:val="16"/>
        </w:rPr>
        <w:t xml:space="preserve"> </w:t>
      </w:r>
      <w:r>
        <w:t>by</w:t>
      </w:r>
      <w:r>
        <w:rPr>
          <w:spacing w:val="13"/>
        </w:rPr>
        <w:t xml:space="preserve"> </w:t>
      </w:r>
      <w:r>
        <w:t>Using</w:t>
      </w:r>
      <w:r>
        <w:rPr>
          <w:spacing w:val="11"/>
        </w:rPr>
        <w:t xml:space="preserve"> </w:t>
      </w:r>
      <w:r>
        <w:t>Thermography</w:t>
      </w:r>
      <w:r>
        <w:rPr>
          <w:spacing w:val="10"/>
        </w:rPr>
        <w:t xml:space="preserve"> </w:t>
      </w:r>
      <w:r>
        <w:t>Test.</w:t>
      </w:r>
    </w:p>
    <w:p w:rsidR="00292BAF" w:rsidRDefault="00292BAF" w:rsidP="00411A70">
      <w:pPr>
        <w:pStyle w:val="ListParagraph"/>
        <w:numPr>
          <w:ilvl w:val="0"/>
          <w:numId w:val="269"/>
        </w:numPr>
        <w:tabs>
          <w:tab w:val="left" w:pos="975"/>
        </w:tabs>
        <w:spacing w:before="47"/>
      </w:pPr>
      <w:r>
        <w:t>Analyzing</w:t>
      </w:r>
      <w:r>
        <w:rPr>
          <w:spacing w:val="27"/>
        </w:rPr>
        <w:t xml:space="preserve"> </w:t>
      </w:r>
      <w:r>
        <w:t>Materials</w:t>
      </w:r>
      <w:r>
        <w:rPr>
          <w:spacing w:val="14"/>
        </w:rPr>
        <w:t xml:space="preserve"> </w:t>
      </w:r>
      <w:r>
        <w:t>and</w:t>
      </w:r>
      <w:r>
        <w:rPr>
          <w:spacing w:val="9"/>
        </w:rPr>
        <w:t xml:space="preserve"> </w:t>
      </w:r>
      <w:r>
        <w:t>evaluating</w:t>
      </w:r>
      <w:r>
        <w:rPr>
          <w:spacing w:val="81"/>
        </w:rPr>
        <w:t xml:space="preserve"> </w:t>
      </w:r>
      <w:r>
        <w:t>Defects</w:t>
      </w:r>
      <w:r>
        <w:rPr>
          <w:spacing w:val="14"/>
        </w:rPr>
        <w:t xml:space="preserve"> </w:t>
      </w:r>
      <w:r>
        <w:t>by</w:t>
      </w:r>
      <w:r>
        <w:rPr>
          <w:spacing w:val="11"/>
        </w:rPr>
        <w:t xml:space="preserve"> </w:t>
      </w:r>
      <w:r>
        <w:t>Using</w:t>
      </w:r>
      <w:r>
        <w:rPr>
          <w:spacing w:val="10"/>
        </w:rPr>
        <w:t xml:space="preserve"> </w:t>
      </w:r>
      <w:r>
        <w:t>Eddy</w:t>
      </w:r>
      <w:r>
        <w:rPr>
          <w:spacing w:val="11"/>
        </w:rPr>
        <w:t xml:space="preserve"> </w:t>
      </w:r>
      <w:r>
        <w:t>Current</w:t>
      </w:r>
      <w:r>
        <w:rPr>
          <w:spacing w:val="12"/>
        </w:rPr>
        <w:t xml:space="preserve"> </w:t>
      </w:r>
      <w:r>
        <w:t>Test.</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5"/>
        </w:r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59"/>
        <w:gridCol w:w="558"/>
        <w:gridCol w:w="559"/>
        <w:gridCol w:w="558"/>
        <w:gridCol w:w="559"/>
        <w:gridCol w:w="557"/>
        <w:gridCol w:w="559"/>
        <w:gridCol w:w="557"/>
        <w:gridCol w:w="561"/>
        <w:gridCol w:w="652"/>
        <w:gridCol w:w="651"/>
        <w:gridCol w:w="652"/>
        <w:gridCol w:w="664"/>
        <w:gridCol w:w="663"/>
        <w:gridCol w:w="663"/>
      </w:tblGrid>
      <w:tr w:rsidR="00292BAF" w:rsidTr="0088037E">
        <w:trPr>
          <w:trHeight w:val="474"/>
        </w:trPr>
        <w:tc>
          <w:tcPr>
            <w:tcW w:w="9601" w:type="dxa"/>
            <w:gridSpan w:val="16"/>
          </w:tcPr>
          <w:p w:rsidR="00292BAF" w:rsidRDefault="00292BAF" w:rsidP="0088037E">
            <w:pPr>
              <w:pStyle w:val="TableParagraph"/>
              <w:spacing w:before="3" w:line="213" w:lineRule="auto"/>
              <w:ind w:left="1691" w:right="1675"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22"/>
              <w:ind w:left="151"/>
              <w:rPr>
                <w:b/>
              </w:rPr>
            </w:pPr>
            <w:r>
              <w:rPr>
                <w:b/>
              </w:rPr>
              <w:t>COs</w:t>
            </w:r>
          </w:p>
        </w:tc>
        <w:tc>
          <w:tcPr>
            <w:tcW w:w="6982" w:type="dxa"/>
            <w:gridSpan w:val="12"/>
          </w:tcPr>
          <w:p w:rsidR="00292BAF" w:rsidRDefault="00292BAF" w:rsidP="0088037E">
            <w:pPr>
              <w:pStyle w:val="TableParagraph"/>
              <w:spacing w:line="236" w:lineRule="exact"/>
              <w:ind w:left="2126" w:right="2112"/>
              <w:jc w:val="center"/>
              <w:rPr>
                <w:b/>
              </w:rPr>
            </w:pPr>
            <w:r>
              <w:rPr>
                <w:b/>
              </w:rPr>
              <w:t>Programme</w:t>
            </w:r>
            <w:r>
              <w:rPr>
                <w:b/>
                <w:spacing w:val="29"/>
              </w:rPr>
              <w:t xml:space="preserve"> </w:t>
            </w:r>
            <w:r>
              <w:rPr>
                <w:b/>
              </w:rPr>
              <w:t>Outcomes(POs)</w:t>
            </w:r>
          </w:p>
        </w:tc>
        <w:tc>
          <w:tcPr>
            <w:tcW w:w="1990" w:type="dxa"/>
            <w:gridSpan w:val="3"/>
          </w:tcPr>
          <w:p w:rsidR="00292BAF" w:rsidRDefault="00292BAF" w:rsidP="0088037E">
            <w:pPr>
              <w:pStyle w:val="TableParagraph"/>
              <w:spacing w:line="236" w:lineRule="exact"/>
              <w:ind w:left="721" w:right="705"/>
              <w:jc w:val="center"/>
              <w:rPr>
                <w:b/>
              </w:rPr>
            </w:pPr>
            <w:r>
              <w:rPr>
                <w:b/>
              </w:rPr>
              <w:t>PSOs</w:t>
            </w:r>
          </w:p>
        </w:tc>
      </w:tr>
      <w:tr w:rsidR="008502DB" w:rsidTr="0088037E">
        <w:trPr>
          <w:trHeight w:val="393"/>
        </w:trPr>
        <w:tc>
          <w:tcPr>
            <w:tcW w:w="629" w:type="dxa"/>
            <w:vMerge/>
            <w:tcBorders>
              <w:top w:val="nil"/>
            </w:tcBorders>
          </w:tcPr>
          <w:p w:rsidR="008502DB" w:rsidRDefault="008502DB" w:rsidP="0088037E">
            <w:pPr>
              <w:rPr>
                <w:sz w:val="2"/>
                <w:szCs w:val="2"/>
              </w:rPr>
            </w:pPr>
          </w:p>
        </w:tc>
        <w:tc>
          <w:tcPr>
            <w:tcW w:w="559" w:type="dxa"/>
          </w:tcPr>
          <w:p w:rsidR="008502DB" w:rsidRDefault="008502DB" w:rsidP="00FF4126">
            <w:pPr>
              <w:pStyle w:val="TableParagraph"/>
              <w:spacing w:line="178" w:lineRule="exact"/>
              <w:ind w:left="63" w:right="48"/>
              <w:jc w:val="center"/>
              <w:rPr>
                <w:b/>
              </w:rPr>
            </w:pPr>
            <w:r>
              <w:rPr>
                <w:b/>
              </w:rPr>
              <w:t>PO1</w:t>
            </w:r>
          </w:p>
        </w:tc>
        <w:tc>
          <w:tcPr>
            <w:tcW w:w="558" w:type="dxa"/>
          </w:tcPr>
          <w:p w:rsidR="008502DB" w:rsidRDefault="008502DB" w:rsidP="00FF4126">
            <w:pPr>
              <w:pStyle w:val="TableParagraph"/>
              <w:spacing w:line="178" w:lineRule="exact"/>
              <w:ind w:left="84"/>
              <w:rPr>
                <w:b/>
              </w:rPr>
            </w:pPr>
            <w:r>
              <w:rPr>
                <w:b/>
              </w:rPr>
              <w:t>PO2</w:t>
            </w:r>
          </w:p>
        </w:tc>
        <w:tc>
          <w:tcPr>
            <w:tcW w:w="559" w:type="dxa"/>
          </w:tcPr>
          <w:p w:rsidR="008502DB" w:rsidRDefault="008502DB" w:rsidP="00FF4126">
            <w:pPr>
              <w:pStyle w:val="TableParagraph"/>
              <w:spacing w:line="178" w:lineRule="exact"/>
              <w:ind w:left="64" w:right="48"/>
              <w:jc w:val="center"/>
              <w:rPr>
                <w:b/>
              </w:rPr>
            </w:pPr>
            <w:r>
              <w:rPr>
                <w:b/>
              </w:rPr>
              <w:t>PO3</w:t>
            </w:r>
          </w:p>
        </w:tc>
        <w:tc>
          <w:tcPr>
            <w:tcW w:w="558" w:type="dxa"/>
          </w:tcPr>
          <w:p w:rsidR="008502DB" w:rsidRDefault="008502DB" w:rsidP="00FF4126">
            <w:pPr>
              <w:pStyle w:val="TableParagraph"/>
              <w:spacing w:line="178" w:lineRule="exact"/>
              <w:ind w:left="18" w:right="3"/>
              <w:jc w:val="center"/>
              <w:rPr>
                <w:b/>
              </w:rPr>
            </w:pPr>
            <w:r>
              <w:rPr>
                <w:b/>
              </w:rPr>
              <w:t>PO4</w:t>
            </w:r>
          </w:p>
        </w:tc>
        <w:tc>
          <w:tcPr>
            <w:tcW w:w="559" w:type="dxa"/>
          </w:tcPr>
          <w:p w:rsidR="008502DB" w:rsidRDefault="008502DB" w:rsidP="00FF4126">
            <w:pPr>
              <w:pStyle w:val="TableParagraph"/>
              <w:spacing w:line="178" w:lineRule="exact"/>
              <w:ind w:left="87"/>
              <w:rPr>
                <w:b/>
              </w:rPr>
            </w:pPr>
            <w:r>
              <w:rPr>
                <w:b/>
              </w:rPr>
              <w:t>PO5</w:t>
            </w:r>
          </w:p>
        </w:tc>
        <w:tc>
          <w:tcPr>
            <w:tcW w:w="557" w:type="dxa"/>
          </w:tcPr>
          <w:p w:rsidR="008502DB" w:rsidRDefault="008502DB" w:rsidP="00FF4126">
            <w:pPr>
              <w:pStyle w:val="TableParagraph"/>
              <w:spacing w:line="178" w:lineRule="exact"/>
              <w:ind w:left="66" w:right="48"/>
              <w:jc w:val="center"/>
              <w:rPr>
                <w:b/>
              </w:rPr>
            </w:pPr>
            <w:r>
              <w:rPr>
                <w:b/>
              </w:rPr>
              <w:t>PO6</w:t>
            </w:r>
          </w:p>
        </w:tc>
        <w:tc>
          <w:tcPr>
            <w:tcW w:w="559" w:type="dxa"/>
          </w:tcPr>
          <w:p w:rsidR="008502DB" w:rsidRDefault="008502DB" w:rsidP="00FF4126">
            <w:pPr>
              <w:pStyle w:val="TableParagraph"/>
              <w:spacing w:line="178" w:lineRule="exact"/>
              <w:ind w:left="86"/>
              <w:rPr>
                <w:b/>
              </w:rPr>
            </w:pPr>
            <w:r>
              <w:rPr>
                <w:b/>
              </w:rPr>
              <w:t>PO7</w:t>
            </w:r>
          </w:p>
        </w:tc>
        <w:tc>
          <w:tcPr>
            <w:tcW w:w="557" w:type="dxa"/>
          </w:tcPr>
          <w:p w:rsidR="008502DB" w:rsidRDefault="008502DB" w:rsidP="00FF4126">
            <w:pPr>
              <w:pStyle w:val="TableParagraph"/>
              <w:spacing w:line="178" w:lineRule="exact"/>
              <w:ind w:left="85"/>
              <w:rPr>
                <w:b/>
              </w:rPr>
            </w:pPr>
            <w:r>
              <w:rPr>
                <w:b/>
              </w:rPr>
              <w:t>PO8</w:t>
            </w:r>
          </w:p>
        </w:tc>
        <w:tc>
          <w:tcPr>
            <w:tcW w:w="561" w:type="dxa"/>
          </w:tcPr>
          <w:p w:rsidR="008502DB" w:rsidRDefault="008502DB" w:rsidP="00FF4126">
            <w:pPr>
              <w:pStyle w:val="TableParagraph"/>
              <w:spacing w:line="178" w:lineRule="exact"/>
              <w:ind w:left="69" w:right="57"/>
              <w:jc w:val="center"/>
              <w:rPr>
                <w:b/>
              </w:rPr>
            </w:pPr>
            <w:r>
              <w:rPr>
                <w:b/>
              </w:rPr>
              <w:t>PO9</w:t>
            </w:r>
          </w:p>
        </w:tc>
        <w:tc>
          <w:tcPr>
            <w:tcW w:w="652" w:type="dxa"/>
          </w:tcPr>
          <w:p w:rsidR="008502DB" w:rsidRDefault="008502DB" w:rsidP="00FF4126">
            <w:pPr>
              <w:pStyle w:val="TableParagraph"/>
              <w:spacing w:line="178" w:lineRule="exact"/>
              <w:ind w:left="84"/>
              <w:rPr>
                <w:b/>
              </w:rPr>
            </w:pPr>
            <w:r>
              <w:rPr>
                <w:b/>
              </w:rPr>
              <w:t>PO10</w:t>
            </w:r>
          </w:p>
        </w:tc>
        <w:tc>
          <w:tcPr>
            <w:tcW w:w="651" w:type="dxa"/>
          </w:tcPr>
          <w:p w:rsidR="008502DB" w:rsidRDefault="008502DB" w:rsidP="00FF4126">
            <w:pPr>
              <w:pStyle w:val="TableParagraph"/>
              <w:spacing w:line="178" w:lineRule="exact"/>
              <w:ind w:left="25" w:right="6"/>
              <w:jc w:val="center"/>
              <w:rPr>
                <w:b/>
              </w:rPr>
            </w:pPr>
            <w:r>
              <w:rPr>
                <w:b/>
              </w:rPr>
              <w:t>PO11</w:t>
            </w:r>
          </w:p>
        </w:tc>
        <w:tc>
          <w:tcPr>
            <w:tcW w:w="652" w:type="dxa"/>
          </w:tcPr>
          <w:p w:rsidR="008502DB" w:rsidRDefault="008502DB" w:rsidP="00FF4126">
            <w:pPr>
              <w:pStyle w:val="TableParagraph"/>
              <w:spacing w:line="178" w:lineRule="exact"/>
              <w:ind w:left="14"/>
              <w:jc w:val="center"/>
              <w:rPr>
                <w:b/>
              </w:rPr>
            </w:pPr>
            <w:r>
              <w:rPr>
                <w:b/>
              </w:rPr>
              <w:t>PO12</w:t>
            </w:r>
          </w:p>
        </w:tc>
        <w:tc>
          <w:tcPr>
            <w:tcW w:w="664" w:type="dxa"/>
          </w:tcPr>
          <w:p w:rsidR="008502DB" w:rsidRDefault="008502DB" w:rsidP="008502DB">
            <w:pPr>
              <w:pStyle w:val="TableParagraph"/>
              <w:spacing w:line="178" w:lineRule="exact"/>
              <w:rPr>
                <w:b/>
              </w:rPr>
            </w:pPr>
            <w:r>
              <w:rPr>
                <w:b/>
              </w:rPr>
              <w:t>PSO1</w:t>
            </w:r>
          </w:p>
        </w:tc>
        <w:tc>
          <w:tcPr>
            <w:tcW w:w="663" w:type="dxa"/>
          </w:tcPr>
          <w:p w:rsidR="008502DB" w:rsidRDefault="008502DB" w:rsidP="008502DB">
            <w:pPr>
              <w:pStyle w:val="TableParagraph"/>
              <w:spacing w:line="178" w:lineRule="exact"/>
              <w:rPr>
                <w:b/>
              </w:rPr>
            </w:pPr>
            <w:r>
              <w:rPr>
                <w:b/>
              </w:rPr>
              <w:t>PSO2</w:t>
            </w:r>
          </w:p>
        </w:tc>
        <w:tc>
          <w:tcPr>
            <w:tcW w:w="663" w:type="dxa"/>
          </w:tcPr>
          <w:p w:rsidR="008502DB" w:rsidRDefault="008502DB" w:rsidP="00FF4126">
            <w:pPr>
              <w:pStyle w:val="TableParagraph"/>
              <w:spacing w:line="178" w:lineRule="exact"/>
              <w:ind w:left="89"/>
              <w:jc w:val="center"/>
              <w:rPr>
                <w:b/>
              </w:rPr>
            </w:pPr>
            <w:r>
              <w:rPr>
                <w:b/>
              </w:rPr>
              <w:t>PSO3</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CO1</w:t>
            </w:r>
          </w:p>
        </w:tc>
        <w:tc>
          <w:tcPr>
            <w:tcW w:w="559" w:type="dxa"/>
          </w:tcPr>
          <w:p w:rsidR="00292BAF" w:rsidRDefault="00292BAF" w:rsidP="0088037E">
            <w:pPr>
              <w:pStyle w:val="TableParagraph"/>
              <w:spacing w:line="196" w:lineRule="exact"/>
              <w:ind w:right="161"/>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spacing w:line="196" w:lineRule="exact"/>
              <w:ind w:right="161"/>
              <w:jc w:val="right"/>
              <w:rPr>
                <w:b/>
              </w:rPr>
            </w:pPr>
            <w:r>
              <w:rPr>
                <w:b/>
                <w:w w:val="102"/>
              </w:rPr>
              <w:t>2</w:t>
            </w:r>
          </w:p>
        </w:tc>
        <w:tc>
          <w:tcPr>
            <w:tcW w:w="559" w:type="dxa"/>
          </w:tcPr>
          <w:p w:rsidR="00292BAF" w:rsidRDefault="00292BAF" w:rsidP="0088037E">
            <w:pPr>
              <w:pStyle w:val="TableParagraph"/>
              <w:spacing w:line="196" w:lineRule="exact"/>
              <w:ind w:right="160"/>
              <w:jc w:val="right"/>
              <w:rPr>
                <w:b/>
              </w:rPr>
            </w:pPr>
            <w:r>
              <w:rPr>
                <w:b/>
                <w:w w:val="102"/>
              </w:rPr>
              <w:t>3</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0"/>
              <w:jc w:val="right"/>
              <w:rPr>
                <w:b/>
              </w:rPr>
            </w:pPr>
            <w:r>
              <w:rPr>
                <w:b/>
                <w:w w:val="102"/>
              </w:rPr>
              <w:t>3</w:t>
            </w: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5"/>
              <w:jc w:val="right"/>
              <w:rPr>
                <w:b/>
              </w:rPr>
            </w:pPr>
            <w:r>
              <w:rPr>
                <w:b/>
                <w:w w:val="102"/>
              </w:rPr>
              <w:t>2</w:t>
            </w:r>
          </w:p>
        </w:tc>
        <w:tc>
          <w:tcPr>
            <w:tcW w:w="652" w:type="dxa"/>
          </w:tcPr>
          <w:p w:rsidR="00292BAF" w:rsidRDefault="00292BAF" w:rsidP="0088037E">
            <w:pPr>
              <w:pStyle w:val="TableParagraph"/>
              <w:rPr>
                <w:sz w:val="14"/>
              </w:rPr>
            </w:pP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rPr>
                <w:sz w:val="14"/>
              </w:rPr>
            </w:pPr>
          </w:p>
        </w:tc>
        <w:tc>
          <w:tcPr>
            <w:tcW w:w="663"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CO2</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spacing w:line="196" w:lineRule="exact"/>
              <w:ind w:right="160"/>
              <w:jc w:val="right"/>
              <w:rPr>
                <w:b/>
              </w:rPr>
            </w:pPr>
            <w:r>
              <w:rPr>
                <w:b/>
                <w:w w:val="102"/>
              </w:rPr>
              <w:t>3</w:t>
            </w:r>
          </w:p>
        </w:tc>
        <w:tc>
          <w:tcPr>
            <w:tcW w:w="559" w:type="dxa"/>
          </w:tcPr>
          <w:p w:rsidR="00292BAF" w:rsidRDefault="00292BAF" w:rsidP="0088037E">
            <w:pPr>
              <w:pStyle w:val="TableParagraph"/>
              <w:spacing w:line="196" w:lineRule="exact"/>
              <w:ind w:right="162"/>
              <w:jc w:val="right"/>
              <w:rPr>
                <w:b/>
              </w:rPr>
            </w:pPr>
            <w:r>
              <w:rPr>
                <w:b/>
                <w:w w:val="102"/>
              </w:rPr>
              <w:t>3</w:t>
            </w:r>
          </w:p>
        </w:tc>
        <w:tc>
          <w:tcPr>
            <w:tcW w:w="558" w:type="dxa"/>
          </w:tcPr>
          <w:p w:rsidR="00292BAF" w:rsidRDefault="00292BAF" w:rsidP="0088037E">
            <w:pPr>
              <w:pStyle w:val="TableParagraph"/>
              <w:spacing w:line="196" w:lineRule="exact"/>
              <w:ind w:right="161"/>
              <w:jc w:val="right"/>
              <w:rPr>
                <w:b/>
              </w:rPr>
            </w:pPr>
            <w:r>
              <w:rPr>
                <w:b/>
                <w:w w:val="102"/>
              </w:rPr>
              <w:t>2</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rPr>
                <w:sz w:val="14"/>
              </w:rPr>
            </w:pPr>
          </w:p>
        </w:tc>
        <w:tc>
          <w:tcPr>
            <w:tcW w:w="663" w:type="dxa"/>
          </w:tcPr>
          <w:p w:rsidR="00292BAF" w:rsidRDefault="00292BAF" w:rsidP="0088037E">
            <w:pPr>
              <w:pStyle w:val="TableParagraph"/>
              <w:spacing w:line="196" w:lineRule="exact"/>
              <w:ind w:right="215"/>
              <w:jc w:val="right"/>
              <w:rPr>
                <w:b/>
              </w:rPr>
            </w:pPr>
            <w:r>
              <w:rPr>
                <w:b/>
                <w:w w:val="102"/>
              </w:rPr>
              <w:t>1</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CO3</w:t>
            </w:r>
          </w:p>
        </w:tc>
        <w:tc>
          <w:tcPr>
            <w:tcW w:w="559" w:type="dxa"/>
          </w:tcPr>
          <w:p w:rsidR="00292BAF" w:rsidRDefault="00292BAF" w:rsidP="0088037E">
            <w:pPr>
              <w:pStyle w:val="TableParagraph"/>
              <w:spacing w:line="196" w:lineRule="exact"/>
              <w:ind w:right="161"/>
              <w:jc w:val="right"/>
              <w:rPr>
                <w:b/>
              </w:rPr>
            </w:pPr>
            <w:r>
              <w:rPr>
                <w:b/>
                <w:w w:val="102"/>
              </w:rPr>
              <w:t>3</w:t>
            </w:r>
          </w:p>
        </w:tc>
        <w:tc>
          <w:tcPr>
            <w:tcW w:w="558" w:type="dxa"/>
          </w:tcPr>
          <w:p w:rsidR="00292BAF" w:rsidRDefault="00292BAF" w:rsidP="0088037E">
            <w:pPr>
              <w:pStyle w:val="TableParagraph"/>
              <w:spacing w:line="196" w:lineRule="exact"/>
              <w:ind w:right="160"/>
              <w:jc w:val="right"/>
              <w:rPr>
                <w:b/>
              </w:rPr>
            </w:pPr>
            <w:r>
              <w:rPr>
                <w:b/>
                <w:w w:val="102"/>
              </w:rPr>
              <w:t>3</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spacing w:line="196" w:lineRule="exact"/>
              <w:ind w:right="161"/>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0"/>
              <w:jc w:val="right"/>
              <w:rPr>
                <w:b/>
              </w:rPr>
            </w:pPr>
            <w:r>
              <w:rPr>
                <w:b/>
                <w:w w:val="102"/>
              </w:rPr>
              <w:t>2</w:t>
            </w: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spacing w:line="196" w:lineRule="exact"/>
              <w:ind w:right="216"/>
              <w:jc w:val="right"/>
              <w:rPr>
                <w:b/>
              </w:rPr>
            </w:pPr>
            <w:r>
              <w:rPr>
                <w:b/>
                <w:w w:val="102"/>
              </w:rPr>
              <w:t>3</w:t>
            </w:r>
          </w:p>
        </w:tc>
        <w:tc>
          <w:tcPr>
            <w:tcW w:w="663"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CO4</w:t>
            </w:r>
          </w:p>
        </w:tc>
        <w:tc>
          <w:tcPr>
            <w:tcW w:w="559" w:type="dxa"/>
          </w:tcPr>
          <w:p w:rsidR="00292BAF" w:rsidRDefault="00292BAF" w:rsidP="0088037E">
            <w:pPr>
              <w:pStyle w:val="TableParagraph"/>
              <w:spacing w:line="196" w:lineRule="exact"/>
              <w:ind w:right="161"/>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3</w:t>
            </w:r>
          </w:p>
        </w:tc>
        <w:tc>
          <w:tcPr>
            <w:tcW w:w="558" w:type="dxa"/>
          </w:tcPr>
          <w:p w:rsidR="00292BAF" w:rsidRDefault="00292BAF" w:rsidP="0088037E">
            <w:pPr>
              <w:pStyle w:val="TableParagraph"/>
              <w:spacing w:line="196" w:lineRule="exact"/>
              <w:ind w:right="161"/>
              <w:jc w:val="right"/>
              <w:rPr>
                <w:b/>
              </w:rPr>
            </w:pPr>
            <w:r>
              <w:rPr>
                <w:b/>
                <w:w w:val="102"/>
              </w:rPr>
              <w:t>2</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0"/>
              <w:jc w:val="right"/>
              <w:rPr>
                <w:b/>
              </w:rPr>
            </w:pPr>
            <w:r>
              <w:rPr>
                <w:b/>
                <w:w w:val="102"/>
              </w:rPr>
              <w:t>2</w:t>
            </w: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5"/>
              <w:jc w:val="right"/>
              <w:rPr>
                <w:b/>
              </w:rPr>
            </w:pPr>
            <w:r>
              <w:rPr>
                <w:b/>
                <w:w w:val="102"/>
              </w:rPr>
              <w:t>3</w:t>
            </w:r>
          </w:p>
        </w:tc>
        <w:tc>
          <w:tcPr>
            <w:tcW w:w="652" w:type="dxa"/>
          </w:tcPr>
          <w:p w:rsidR="00292BAF" w:rsidRDefault="00292BAF" w:rsidP="0088037E">
            <w:pPr>
              <w:pStyle w:val="TableParagraph"/>
              <w:spacing w:line="196" w:lineRule="exact"/>
              <w:ind w:right="209"/>
              <w:jc w:val="right"/>
              <w:rPr>
                <w:b/>
              </w:rPr>
            </w:pPr>
            <w:r>
              <w:rPr>
                <w:b/>
                <w:w w:val="102"/>
              </w:rPr>
              <w:t>3</w:t>
            </w: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rPr>
                <w:sz w:val="14"/>
              </w:rPr>
            </w:pPr>
          </w:p>
        </w:tc>
        <w:tc>
          <w:tcPr>
            <w:tcW w:w="663" w:type="dxa"/>
          </w:tcPr>
          <w:p w:rsidR="00292BAF" w:rsidRDefault="00292BAF" w:rsidP="0088037E">
            <w:pPr>
              <w:pStyle w:val="TableParagraph"/>
              <w:spacing w:line="196" w:lineRule="exact"/>
              <w:ind w:right="215"/>
              <w:jc w:val="right"/>
              <w:rPr>
                <w:b/>
              </w:rPr>
            </w:pPr>
            <w:r>
              <w:rPr>
                <w:b/>
                <w:w w:val="102"/>
              </w:rPr>
              <w:t>3</w:t>
            </w:r>
          </w:p>
        </w:tc>
      </w:tr>
      <w:tr w:rsidR="00292BAF" w:rsidTr="0088037E">
        <w:trPr>
          <w:trHeight w:val="218"/>
        </w:trPr>
        <w:tc>
          <w:tcPr>
            <w:tcW w:w="629" w:type="dxa"/>
          </w:tcPr>
          <w:p w:rsidR="00292BAF" w:rsidRDefault="00292BAF" w:rsidP="0088037E">
            <w:pPr>
              <w:pStyle w:val="TableParagraph"/>
              <w:spacing w:line="198" w:lineRule="exact"/>
              <w:ind w:right="27"/>
              <w:jc w:val="right"/>
              <w:rPr>
                <w:b/>
              </w:rPr>
            </w:pPr>
            <w:r>
              <w:rPr>
                <w:b/>
              </w:rPr>
              <w:t>CO5</w:t>
            </w:r>
          </w:p>
        </w:tc>
        <w:tc>
          <w:tcPr>
            <w:tcW w:w="559" w:type="dxa"/>
          </w:tcPr>
          <w:p w:rsidR="00292BAF" w:rsidRDefault="00292BAF" w:rsidP="0088037E">
            <w:pPr>
              <w:pStyle w:val="TableParagraph"/>
              <w:spacing w:line="198" w:lineRule="exact"/>
              <w:ind w:right="161"/>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8"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8" w:lineRule="exact"/>
              <w:ind w:right="160"/>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8" w:lineRule="exact"/>
              <w:ind w:right="160"/>
              <w:jc w:val="right"/>
              <w:rPr>
                <w:b/>
              </w:rPr>
            </w:pPr>
            <w:r>
              <w:rPr>
                <w:b/>
                <w:w w:val="102"/>
              </w:rPr>
              <w:t>3</w:t>
            </w: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8" w:lineRule="exact"/>
              <w:ind w:right="205"/>
              <w:jc w:val="right"/>
              <w:rPr>
                <w:b/>
              </w:rPr>
            </w:pPr>
            <w:r>
              <w:rPr>
                <w:b/>
                <w:w w:val="102"/>
              </w:rPr>
              <w:t>2</w:t>
            </w:r>
          </w:p>
        </w:tc>
        <w:tc>
          <w:tcPr>
            <w:tcW w:w="652" w:type="dxa"/>
          </w:tcPr>
          <w:p w:rsidR="00292BAF" w:rsidRDefault="00292BAF" w:rsidP="0088037E">
            <w:pPr>
              <w:pStyle w:val="TableParagraph"/>
              <w:spacing w:line="198" w:lineRule="exact"/>
              <w:ind w:right="209"/>
              <w:jc w:val="right"/>
              <w:rPr>
                <w:b/>
              </w:rPr>
            </w:pPr>
            <w:r>
              <w:rPr>
                <w:b/>
                <w:w w:val="102"/>
              </w:rPr>
              <w:t>3</w:t>
            </w: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spacing w:line="198" w:lineRule="exact"/>
              <w:ind w:right="216"/>
              <w:jc w:val="right"/>
              <w:rPr>
                <w:b/>
              </w:rPr>
            </w:pPr>
            <w:r>
              <w:rPr>
                <w:b/>
                <w:w w:val="102"/>
              </w:rPr>
              <w:t>3</w:t>
            </w:r>
          </w:p>
        </w:tc>
        <w:tc>
          <w:tcPr>
            <w:tcW w:w="663" w:type="dxa"/>
          </w:tcPr>
          <w:p w:rsidR="00292BAF" w:rsidRDefault="00292BAF" w:rsidP="0088037E">
            <w:pPr>
              <w:pStyle w:val="TableParagraph"/>
              <w:spacing w:line="198" w:lineRule="exact"/>
              <w:ind w:right="215"/>
              <w:jc w:val="right"/>
              <w:rPr>
                <w:b/>
              </w:rPr>
            </w:pPr>
            <w:r>
              <w:rPr>
                <w:b/>
                <w:w w:val="102"/>
              </w:rPr>
              <w:t>3</w:t>
            </w:r>
          </w:p>
        </w:tc>
      </w:tr>
    </w:tbl>
    <w:p w:rsidR="00292BAF" w:rsidRDefault="00292BAF" w:rsidP="00292BAF">
      <w:pPr>
        <w:spacing w:line="198" w:lineRule="exact"/>
        <w:jc w:val="right"/>
        <w:sectPr w:rsidR="00292BAF">
          <w:pgSz w:w="12240" w:h="15840"/>
          <w:pgMar w:top="1320" w:right="360" w:bottom="280" w:left="420" w:header="720" w:footer="720"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4"/>
        <w:gridCol w:w="5926"/>
        <w:gridCol w:w="504"/>
        <w:gridCol w:w="506"/>
        <w:gridCol w:w="501"/>
      </w:tblGrid>
      <w:tr w:rsidR="00292BAF" w:rsidTr="0088037E">
        <w:trPr>
          <w:trHeight w:val="795"/>
        </w:trPr>
        <w:tc>
          <w:tcPr>
            <w:tcW w:w="1454" w:type="dxa"/>
          </w:tcPr>
          <w:p w:rsidR="000604EB" w:rsidRDefault="000604EB" w:rsidP="000604EB">
            <w:pPr>
              <w:pStyle w:val="TableParagraph"/>
              <w:spacing w:before="20"/>
              <w:rPr>
                <w:b/>
                <w:sz w:val="24"/>
              </w:rPr>
            </w:pPr>
            <w:r>
              <w:rPr>
                <w:b/>
                <w:sz w:val="24"/>
              </w:rPr>
              <w:lastRenderedPageBreak/>
              <w:t xml:space="preserve">      2022-23</w:t>
            </w:r>
          </w:p>
          <w:p w:rsidR="00292BAF" w:rsidRDefault="000604EB" w:rsidP="000604EB">
            <w:pPr>
              <w:pStyle w:val="TableParagraph"/>
              <w:spacing w:before="6" w:line="245" w:lineRule="exact"/>
              <w:ind w:left="316"/>
              <w:rPr>
                <w:b/>
              </w:rPr>
            </w:pPr>
            <w:r>
              <w:rPr>
                <w:b/>
                <w:spacing w:val="-1"/>
                <w:sz w:val="24"/>
              </w:rPr>
              <w:t>Onwards</w:t>
            </w:r>
            <w:r>
              <w:rPr>
                <w:b/>
                <w:spacing w:val="-57"/>
                <w:sz w:val="24"/>
              </w:rPr>
              <w:t xml:space="preserve"> </w:t>
            </w:r>
            <w:r>
              <w:rPr>
                <w:b/>
                <w:sz w:val="24"/>
              </w:rPr>
              <w:t>(MR-22)</w:t>
            </w:r>
          </w:p>
        </w:tc>
        <w:tc>
          <w:tcPr>
            <w:tcW w:w="5926" w:type="dxa"/>
          </w:tcPr>
          <w:p w:rsidR="00292BAF" w:rsidRDefault="00292BAF" w:rsidP="0088037E">
            <w:pPr>
              <w:pStyle w:val="TableParagraph"/>
              <w:spacing w:before="115"/>
              <w:ind w:left="685" w:right="674"/>
              <w:jc w:val="center"/>
              <w:rPr>
                <w:b/>
              </w:rPr>
            </w:pPr>
            <w:r>
              <w:rPr>
                <w:b/>
              </w:rPr>
              <w:t>MALLA</w:t>
            </w:r>
            <w:r>
              <w:rPr>
                <w:b/>
                <w:spacing w:val="22"/>
              </w:rPr>
              <w:t xml:space="preserve"> </w:t>
            </w:r>
            <w:r>
              <w:rPr>
                <w:b/>
              </w:rPr>
              <w:t>REDDY</w:t>
            </w:r>
            <w:r>
              <w:rPr>
                <w:b/>
                <w:spacing w:val="24"/>
              </w:rPr>
              <w:t xml:space="preserve"> </w:t>
            </w:r>
            <w:r>
              <w:rPr>
                <w:b/>
              </w:rPr>
              <w:t>ENGINEERING</w:t>
            </w:r>
            <w:r>
              <w:rPr>
                <w:b/>
                <w:spacing w:val="26"/>
              </w:rPr>
              <w:t xml:space="preserve"> </w:t>
            </w:r>
            <w:r>
              <w:rPr>
                <w:b/>
              </w:rPr>
              <w:t>COLLEGE</w:t>
            </w:r>
          </w:p>
          <w:p w:rsidR="00292BAF" w:rsidRDefault="00292BAF" w:rsidP="0088037E">
            <w:pPr>
              <w:pStyle w:val="TableParagraph"/>
              <w:spacing w:before="6"/>
              <w:ind w:left="685" w:right="670"/>
              <w:jc w:val="center"/>
              <w:rPr>
                <w:b/>
              </w:rPr>
            </w:pPr>
            <w:r>
              <w:rPr>
                <w:b/>
              </w:rPr>
              <w:t>(Autonomous)</w:t>
            </w:r>
          </w:p>
        </w:tc>
        <w:tc>
          <w:tcPr>
            <w:tcW w:w="1511" w:type="dxa"/>
            <w:gridSpan w:val="3"/>
          </w:tcPr>
          <w:p w:rsidR="00292BAF" w:rsidRDefault="00292BAF" w:rsidP="0088037E">
            <w:pPr>
              <w:pStyle w:val="TableParagraph"/>
              <w:spacing w:before="115" w:line="244" w:lineRule="auto"/>
              <w:ind w:left="249" w:right="153" w:firstLine="177"/>
              <w:rPr>
                <w:b/>
              </w:rPr>
            </w:pPr>
            <w:r>
              <w:rPr>
                <w:b/>
              </w:rPr>
              <w:t>B.Tech.</w:t>
            </w:r>
            <w:r>
              <w:rPr>
                <w:b/>
                <w:spacing w:val="1"/>
              </w:rPr>
              <w:t xml:space="preserve"> </w:t>
            </w:r>
            <w:r>
              <w:rPr>
                <w:b/>
              </w:rPr>
              <w:t>V</w:t>
            </w:r>
            <w:r>
              <w:rPr>
                <w:b/>
                <w:spacing w:val="8"/>
              </w:rPr>
              <w:t xml:space="preserve"> </w:t>
            </w:r>
            <w:r>
              <w:rPr>
                <w:b/>
              </w:rPr>
              <w:t>Semester</w:t>
            </w:r>
          </w:p>
        </w:tc>
      </w:tr>
      <w:tr w:rsidR="00292BAF" w:rsidTr="0088037E">
        <w:trPr>
          <w:trHeight w:val="405"/>
        </w:trPr>
        <w:tc>
          <w:tcPr>
            <w:tcW w:w="1454" w:type="dxa"/>
          </w:tcPr>
          <w:p w:rsidR="00292BAF" w:rsidRDefault="000604EB" w:rsidP="0088037E">
            <w:pPr>
              <w:pStyle w:val="TableParagraph"/>
              <w:spacing w:before="59"/>
              <w:ind w:left="143" w:right="38"/>
              <w:jc w:val="center"/>
              <w:rPr>
                <w:b/>
              </w:rPr>
            </w:pPr>
            <w:r>
              <w:rPr>
                <w:b/>
              </w:rPr>
              <w:t>Code:C0328</w:t>
            </w:r>
          </w:p>
        </w:tc>
        <w:tc>
          <w:tcPr>
            <w:tcW w:w="5926" w:type="dxa"/>
            <w:vMerge w:val="restart"/>
          </w:tcPr>
          <w:p w:rsidR="00292BAF" w:rsidRDefault="00292BAF" w:rsidP="0088037E">
            <w:pPr>
              <w:pStyle w:val="TableParagraph"/>
              <w:spacing w:before="44"/>
              <w:ind w:left="561"/>
              <w:rPr>
                <w:b/>
              </w:rPr>
            </w:pPr>
            <w:r>
              <w:rPr>
                <w:b/>
              </w:rPr>
              <w:t>APPLIED</w:t>
            </w:r>
            <w:r>
              <w:rPr>
                <w:b/>
                <w:spacing w:val="26"/>
              </w:rPr>
              <w:t xml:space="preserve"> </w:t>
            </w:r>
            <w:r>
              <w:rPr>
                <w:b/>
              </w:rPr>
              <w:t>HYDRAULICS</w:t>
            </w:r>
            <w:r>
              <w:rPr>
                <w:b/>
                <w:spacing w:val="23"/>
              </w:rPr>
              <w:t xml:space="preserve"> </w:t>
            </w:r>
            <w:r>
              <w:rPr>
                <w:b/>
              </w:rPr>
              <w:t>AND</w:t>
            </w:r>
            <w:r>
              <w:rPr>
                <w:b/>
                <w:spacing w:val="26"/>
              </w:rPr>
              <w:t xml:space="preserve"> </w:t>
            </w:r>
            <w:r>
              <w:rPr>
                <w:b/>
              </w:rPr>
              <w:t>PNEUMATICS</w:t>
            </w:r>
          </w:p>
          <w:p w:rsidR="00292BAF" w:rsidRDefault="00292BAF" w:rsidP="0088037E">
            <w:pPr>
              <w:pStyle w:val="TableParagraph"/>
              <w:spacing w:before="186"/>
              <w:ind w:left="1795"/>
            </w:pPr>
            <w:r>
              <w:t>(Professional</w:t>
            </w:r>
            <w:r>
              <w:rPr>
                <w:spacing w:val="10"/>
              </w:rPr>
              <w:t xml:space="preserve"> </w:t>
            </w:r>
            <w:r>
              <w:t>Elective</w:t>
            </w:r>
            <w:r>
              <w:rPr>
                <w:spacing w:val="14"/>
              </w:rPr>
              <w:t xml:space="preserve"> </w:t>
            </w:r>
            <w:r>
              <w:t>–</w:t>
            </w:r>
            <w:r>
              <w:rPr>
                <w:spacing w:val="10"/>
              </w:rPr>
              <w:t xml:space="preserve"> </w:t>
            </w:r>
            <w:r>
              <w:t>I)</w:t>
            </w:r>
          </w:p>
        </w:tc>
        <w:tc>
          <w:tcPr>
            <w:tcW w:w="504" w:type="dxa"/>
          </w:tcPr>
          <w:p w:rsidR="00292BAF" w:rsidRDefault="00292BAF" w:rsidP="0088037E">
            <w:pPr>
              <w:pStyle w:val="TableParagraph"/>
              <w:spacing w:before="59"/>
              <w:ind w:right="78"/>
              <w:jc w:val="right"/>
              <w:rPr>
                <w:b/>
              </w:rPr>
            </w:pPr>
            <w:r>
              <w:rPr>
                <w:b/>
                <w:w w:val="102"/>
              </w:rPr>
              <w:t>L</w:t>
            </w:r>
          </w:p>
        </w:tc>
        <w:tc>
          <w:tcPr>
            <w:tcW w:w="506" w:type="dxa"/>
          </w:tcPr>
          <w:p w:rsidR="00292BAF" w:rsidRDefault="00292BAF" w:rsidP="0088037E">
            <w:pPr>
              <w:pStyle w:val="TableParagraph"/>
              <w:spacing w:before="59"/>
              <w:ind w:right="75"/>
              <w:jc w:val="right"/>
              <w:rPr>
                <w:b/>
              </w:rPr>
            </w:pPr>
            <w:r>
              <w:rPr>
                <w:b/>
                <w:w w:val="102"/>
              </w:rPr>
              <w:t>T</w:t>
            </w:r>
          </w:p>
        </w:tc>
        <w:tc>
          <w:tcPr>
            <w:tcW w:w="501" w:type="dxa"/>
          </w:tcPr>
          <w:p w:rsidR="00292BAF" w:rsidRDefault="00292BAF" w:rsidP="0088037E">
            <w:pPr>
              <w:pStyle w:val="TableParagraph"/>
              <w:spacing w:before="59"/>
              <w:ind w:left="192"/>
              <w:rPr>
                <w:b/>
              </w:rPr>
            </w:pPr>
            <w:r>
              <w:rPr>
                <w:b/>
                <w:w w:val="102"/>
              </w:rPr>
              <w:t>P</w:t>
            </w:r>
          </w:p>
        </w:tc>
      </w:tr>
      <w:tr w:rsidR="00292BAF" w:rsidTr="0088037E">
        <w:trPr>
          <w:trHeight w:val="389"/>
        </w:trPr>
        <w:tc>
          <w:tcPr>
            <w:tcW w:w="1454" w:type="dxa"/>
          </w:tcPr>
          <w:p w:rsidR="00292BAF" w:rsidRDefault="00292BAF" w:rsidP="0088037E">
            <w:pPr>
              <w:pStyle w:val="TableParagraph"/>
              <w:spacing w:before="49"/>
              <w:ind w:left="143" w:right="38"/>
              <w:jc w:val="center"/>
              <w:rPr>
                <w:b/>
              </w:rPr>
            </w:pPr>
            <w:r>
              <w:rPr>
                <w:b/>
              </w:rPr>
              <w:t>Credits:3</w:t>
            </w:r>
          </w:p>
        </w:tc>
        <w:tc>
          <w:tcPr>
            <w:tcW w:w="5926" w:type="dxa"/>
            <w:vMerge/>
            <w:tcBorders>
              <w:top w:val="nil"/>
            </w:tcBorders>
          </w:tcPr>
          <w:p w:rsidR="00292BAF" w:rsidRDefault="00292BAF" w:rsidP="0088037E">
            <w:pPr>
              <w:rPr>
                <w:sz w:val="2"/>
                <w:szCs w:val="2"/>
              </w:rPr>
            </w:pPr>
          </w:p>
        </w:tc>
        <w:tc>
          <w:tcPr>
            <w:tcW w:w="504" w:type="dxa"/>
          </w:tcPr>
          <w:p w:rsidR="00292BAF" w:rsidRDefault="00292BAF" w:rsidP="0088037E">
            <w:pPr>
              <w:pStyle w:val="TableParagraph"/>
              <w:spacing w:before="49"/>
              <w:ind w:right="84"/>
              <w:jc w:val="right"/>
              <w:rPr>
                <w:b/>
              </w:rPr>
            </w:pPr>
            <w:r>
              <w:rPr>
                <w:b/>
                <w:w w:val="102"/>
              </w:rPr>
              <w:t>3</w:t>
            </w:r>
          </w:p>
        </w:tc>
        <w:tc>
          <w:tcPr>
            <w:tcW w:w="506" w:type="dxa"/>
          </w:tcPr>
          <w:p w:rsidR="00292BAF" w:rsidRDefault="00292BAF" w:rsidP="0088037E">
            <w:pPr>
              <w:pStyle w:val="TableParagraph"/>
              <w:spacing w:before="49"/>
              <w:ind w:right="93"/>
              <w:jc w:val="right"/>
              <w:rPr>
                <w:b/>
              </w:rPr>
            </w:pPr>
            <w:r>
              <w:rPr>
                <w:b/>
              </w:rPr>
              <w:t>-</w:t>
            </w:r>
          </w:p>
        </w:tc>
        <w:tc>
          <w:tcPr>
            <w:tcW w:w="501" w:type="dxa"/>
          </w:tcPr>
          <w:p w:rsidR="00292BAF" w:rsidRDefault="00292BAF" w:rsidP="0088037E">
            <w:pPr>
              <w:pStyle w:val="TableParagraph"/>
              <w:spacing w:before="49"/>
              <w:ind w:left="223"/>
              <w:rPr>
                <w:b/>
              </w:rPr>
            </w:pPr>
            <w:r>
              <w:rPr>
                <w:b/>
              </w:rPr>
              <w:t>-</w:t>
            </w:r>
          </w:p>
        </w:tc>
      </w:tr>
    </w:tbl>
    <w:p w:rsidR="00292BAF" w:rsidRDefault="00292BAF" w:rsidP="00292BAF">
      <w:pPr>
        <w:pStyle w:val="BodyText"/>
        <w:spacing w:before="2"/>
        <w:rPr>
          <w:sz w:val="13"/>
        </w:rPr>
      </w:pPr>
    </w:p>
    <w:p w:rsidR="00292BAF" w:rsidRPr="00803E3E" w:rsidRDefault="00292BAF" w:rsidP="00803E3E">
      <w:pPr>
        <w:pStyle w:val="Heading1"/>
        <w:spacing w:before="96"/>
        <w:ind w:left="820"/>
        <w:rPr>
          <w:b w:val="0"/>
        </w:rPr>
      </w:pPr>
      <w:r>
        <w:t>Prerequisites:</w:t>
      </w:r>
      <w:r>
        <w:rPr>
          <w:spacing w:val="20"/>
        </w:rPr>
        <w:t xml:space="preserve"> </w:t>
      </w:r>
      <w:r>
        <w:rPr>
          <w:b w:val="0"/>
        </w:rPr>
        <w:t>Nil</w:t>
      </w:r>
    </w:p>
    <w:p w:rsidR="00292BAF" w:rsidRDefault="00292BAF" w:rsidP="00292BAF">
      <w:pPr>
        <w:spacing w:before="174"/>
        <w:ind w:left="820"/>
        <w:rPr>
          <w:b/>
        </w:rPr>
      </w:pPr>
      <w:r>
        <w:rPr>
          <w:b/>
        </w:rPr>
        <w:t>Course</w:t>
      </w:r>
      <w:r>
        <w:rPr>
          <w:b/>
          <w:spacing w:val="20"/>
        </w:rPr>
        <w:t xml:space="preserve"> </w:t>
      </w:r>
      <w:r>
        <w:rPr>
          <w:b/>
        </w:rPr>
        <w:t>Objectives:</w:t>
      </w:r>
    </w:p>
    <w:p w:rsidR="00292BAF" w:rsidRDefault="00292BAF" w:rsidP="00292BAF">
      <w:pPr>
        <w:pStyle w:val="BodyText"/>
        <w:spacing w:before="5"/>
        <w:rPr>
          <w:b/>
          <w:sz w:val="19"/>
        </w:rPr>
      </w:pPr>
    </w:p>
    <w:p w:rsidR="00292BAF" w:rsidRDefault="00292BAF" w:rsidP="00803E3E">
      <w:pPr>
        <w:pStyle w:val="BodyText"/>
        <w:spacing w:before="1" w:line="237" w:lineRule="auto"/>
        <w:ind w:left="820" w:right="1868"/>
        <w:jc w:val="both"/>
      </w:pPr>
      <w:r>
        <w:t>This</w:t>
      </w:r>
      <w:r>
        <w:rPr>
          <w:spacing w:val="1"/>
        </w:rPr>
        <w:t xml:space="preserve"> </w:t>
      </w:r>
      <w:r>
        <w:t>course will</w:t>
      </w:r>
      <w:r>
        <w:rPr>
          <w:spacing w:val="1"/>
        </w:rPr>
        <w:t xml:space="preserve"> </w:t>
      </w:r>
      <w:r>
        <w:t>give</w:t>
      </w:r>
      <w:r>
        <w:rPr>
          <w:spacing w:val="1"/>
        </w:rPr>
        <w:t xml:space="preserve"> </w:t>
      </w:r>
      <w:r>
        <w:t>an appreciation of</w:t>
      </w:r>
      <w:r>
        <w:rPr>
          <w:spacing w:val="1"/>
        </w:rPr>
        <w:t xml:space="preserve"> </w:t>
      </w:r>
      <w:r>
        <w:t>the fundamental</w:t>
      </w:r>
      <w:r>
        <w:rPr>
          <w:spacing w:val="1"/>
        </w:rPr>
        <w:t xml:space="preserve"> </w:t>
      </w:r>
      <w:r>
        <w:t>principles,</w:t>
      </w:r>
      <w:r>
        <w:rPr>
          <w:spacing w:val="1"/>
        </w:rPr>
        <w:t xml:space="preserve"> </w:t>
      </w:r>
      <w:r>
        <w:t>design and operation of</w:t>
      </w:r>
      <w:r>
        <w:rPr>
          <w:spacing w:val="1"/>
        </w:rPr>
        <w:t xml:space="preserve"> </w:t>
      </w:r>
      <w:r>
        <w:t>hydraulic</w:t>
      </w:r>
      <w:r>
        <w:rPr>
          <w:spacing w:val="1"/>
        </w:rPr>
        <w:t xml:space="preserve"> </w:t>
      </w:r>
      <w:r>
        <w:t>and</w:t>
      </w:r>
      <w:r>
        <w:rPr>
          <w:spacing w:val="1"/>
        </w:rPr>
        <w:t xml:space="preserve"> </w:t>
      </w:r>
      <w:r>
        <w:t>pneumatic</w:t>
      </w:r>
      <w:r>
        <w:rPr>
          <w:spacing w:val="1"/>
        </w:rPr>
        <w:t xml:space="preserve"> </w:t>
      </w:r>
      <w:r>
        <w:t>machines,</w:t>
      </w:r>
      <w:r>
        <w:rPr>
          <w:spacing w:val="1"/>
        </w:rPr>
        <w:t xml:space="preserve"> </w:t>
      </w:r>
      <w:r>
        <w:t>components</w:t>
      </w:r>
      <w:r>
        <w:rPr>
          <w:spacing w:val="1"/>
        </w:rPr>
        <w:t xml:space="preserve"> </w:t>
      </w:r>
      <w:r>
        <w:t>and</w:t>
      </w:r>
      <w:r>
        <w:rPr>
          <w:spacing w:val="1"/>
        </w:rPr>
        <w:t xml:space="preserve"> </w:t>
      </w:r>
      <w:r>
        <w:t>systems</w:t>
      </w:r>
      <w:r>
        <w:rPr>
          <w:spacing w:val="1"/>
        </w:rPr>
        <w:t xml:space="preserve"> </w:t>
      </w:r>
      <w:r>
        <w:t>and</w:t>
      </w:r>
      <w:r>
        <w:rPr>
          <w:spacing w:val="1"/>
        </w:rPr>
        <w:t xml:space="preserve"> </w:t>
      </w:r>
      <w:r>
        <w:t>their</w:t>
      </w:r>
      <w:r>
        <w:rPr>
          <w:spacing w:val="1"/>
        </w:rPr>
        <w:t xml:space="preserve"> </w:t>
      </w:r>
      <w:r>
        <w:t>application</w:t>
      </w:r>
      <w:r>
        <w:rPr>
          <w:spacing w:val="1"/>
        </w:rPr>
        <w:t xml:space="preserve"> </w:t>
      </w:r>
      <w:r>
        <w:t>in</w:t>
      </w:r>
      <w:r>
        <w:rPr>
          <w:spacing w:val="1"/>
        </w:rPr>
        <w:t xml:space="preserve"> </w:t>
      </w:r>
      <w:r>
        <w:t>recent</w:t>
      </w:r>
      <w:r>
        <w:rPr>
          <w:spacing w:val="1"/>
        </w:rPr>
        <w:t xml:space="preserve"> </w:t>
      </w:r>
      <w:r>
        <w:t>automation</w:t>
      </w:r>
      <w:r>
        <w:rPr>
          <w:spacing w:val="-1"/>
        </w:rPr>
        <w:t xml:space="preserve"> </w:t>
      </w:r>
      <w:r w:rsidR="00803E3E">
        <w:t>revolution</w:t>
      </w:r>
    </w:p>
    <w:p w:rsidR="00292BAF" w:rsidRDefault="00292BAF" w:rsidP="00292BAF">
      <w:pPr>
        <w:pStyle w:val="BodyText"/>
        <w:spacing w:before="5"/>
        <w:rPr>
          <w:sz w:val="35"/>
        </w:rPr>
      </w:pPr>
    </w:p>
    <w:p w:rsidR="00292BAF" w:rsidRDefault="00292BAF" w:rsidP="00292BAF">
      <w:pPr>
        <w:pStyle w:val="Heading1"/>
        <w:tabs>
          <w:tab w:val="left" w:pos="2280"/>
        </w:tabs>
        <w:ind w:left="827"/>
      </w:pPr>
      <w:r>
        <w:t>MODULE</w:t>
      </w:r>
      <w:r>
        <w:rPr>
          <w:spacing w:val="9"/>
        </w:rPr>
        <w:t xml:space="preserve"> </w:t>
      </w:r>
      <w:r>
        <w:t>I:</w:t>
      </w:r>
      <w:r>
        <w:tab/>
        <w:t>Fluid</w:t>
      </w:r>
      <w:r>
        <w:rPr>
          <w:spacing w:val="18"/>
        </w:rPr>
        <w:t xml:space="preserve"> </w:t>
      </w:r>
      <w:r>
        <w:t>Power</w:t>
      </w:r>
      <w:r>
        <w:rPr>
          <w:spacing w:val="18"/>
        </w:rPr>
        <w:t xml:space="preserve"> </w:t>
      </w:r>
      <w:r>
        <w:t>Principles</w:t>
      </w:r>
      <w:r>
        <w:rPr>
          <w:spacing w:val="10"/>
        </w:rPr>
        <w:t xml:space="preserve"> </w:t>
      </w:r>
      <w:r>
        <w:t>and</w:t>
      </w:r>
      <w:r>
        <w:rPr>
          <w:spacing w:val="20"/>
        </w:rPr>
        <w:t xml:space="preserve"> </w:t>
      </w:r>
      <w:r>
        <w:t>Fundamentals</w:t>
      </w:r>
    </w:p>
    <w:p w:rsidR="00292BAF" w:rsidRDefault="00292BAF" w:rsidP="00292BAF">
      <w:pPr>
        <w:pStyle w:val="BodyText"/>
        <w:rPr>
          <w:b/>
          <w:sz w:val="20"/>
        </w:rPr>
      </w:pPr>
    </w:p>
    <w:p w:rsidR="00292BAF" w:rsidRPr="00803E3E" w:rsidRDefault="00292BAF" w:rsidP="00803E3E">
      <w:pPr>
        <w:pStyle w:val="BodyText"/>
        <w:spacing w:line="283" w:lineRule="auto"/>
        <w:ind w:left="827" w:right="1813"/>
        <w:jc w:val="both"/>
      </w:pPr>
      <w:r>
        <w:t>Introduction</w:t>
      </w:r>
      <w:r>
        <w:rPr>
          <w:spacing w:val="1"/>
        </w:rPr>
        <w:t xml:space="preserve"> </w:t>
      </w:r>
      <w:r>
        <w:t>to</w:t>
      </w:r>
      <w:r>
        <w:rPr>
          <w:spacing w:val="1"/>
        </w:rPr>
        <w:t xml:space="preserve"> </w:t>
      </w:r>
      <w:r>
        <w:t>Fluid</w:t>
      </w:r>
      <w:r>
        <w:rPr>
          <w:spacing w:val="1"/>
        </w:rPr>
        <w:t xml:space="preserve"> </w:t>
      </w:r>
      <w:r>
        <w:t>power-</w:t>
      </w:r>
      <w:r>
        <w:rPr>
          <w:spacing w:val="1"/>
        </w:rPr>
        <w:t xml:space="preserve"> </w:t>
      </w:r>
      <w:r>
        <w:t>Advantages</w:t>
      </w:r>
      <w:r>
        <w:rPr>
          <w:spacing w:val="1"/>
        </w:rPr>
        <w:t xml:space="preserve"> </w:t>
      </w:r>
      <w:r>
        <w:t>and</w:t>
      </w:r>
      <w:r>
        <w:rPr>
          <w:spacing w:val="1"/>
        </w:rPr>
        <w:t xml:space="preserve"> </w:t>
      </w:r>
      <w:r>
        <w:t>Applications-</w:t>
      </w:r>
      <w:r>
        <w:rPr>
          <w:spacing w:val="1"/>
        </w:rPr>
        <w:t xml:space="preserve"> </w:t>
      </w:r>
      <w:r>
        <w:t>Fluid</w:t>
      </w:r>
      <w:r>
        <w:rPr>
          <w:spacing w:val="1"/>
        </w:rPr>
        <w:t xml:space="preserve"> </w:t>
      </w:r>
      <w:r>
        <w:t>power</w:t>
      </w:r>
      <w:r>
        <w:rPr>
          <w:spacing w:val="1"/>
        </w:rPr>
        <w:t xml:space="preserve"> </w:t>
      </w:r>
      <w:r>
        <w:t>systems</w:t>
      </w:r>
      <w:r>
        <w:rPr>
          <w:spacing w:val="55"/>
        </w:rPr>
        <w:t xml:space="preserve"> </w:t>
      </w:r>
      <w:r>
        <w:t>–</w:t>
      </w:r>
      <w:r>
        <w:rPr>
          <w:spacing w:val="55"/>
        </w:rPr>
        <w:t xml:space="preserve"> </w:t>
      </w:r>
      <w:r>
        <w:t>Types</w:t>
      </w:r>
      <w:r>
        <w:rPr>
          <w:spacing w:val="55"/>
        </w:rPr>
        <w:t xml:space="preserve"> </w:t>
      </w:r>
      <w:r>
        <w:t>of</w:t>
      </w:r>
      <w:r>
        <w:rPr>
          <w:spacing w:val="1"/>
        </w:rPr>
        <w:t xml:space="preserve"> </w:t>
      </w:r>
      <w:r>
        <w:t>fluids-</w:t>
      </w:r>
      <w:r>
        <w:rPr>
          <w:spacing w:val="1"/>
        </w:rPr>
        <w:t xml:space="preserve"> </w:t>
      </w:r>
      <w:r>
        <w:t>Properties</w:t>
      </w:r>
      <w:r>
        <w:rPr>
          <w:spacing w:val="1"/>
        </w:rPr>
        <w:t xml:space="preserve"> </w:t>
      </w:r>
      <w:r>
        <w:t>of</w:t>
      </w:r>
      <w:r>
        <w:rPr>
          <w:spacing w:val="1"/>
        </w:rPr>
        <w:t xml:space="preserve"> </w:t>
      </w:r>
      <w:r>
        <w:t>fluids</w:t>
      </w:r>
      <w:r>
        <w:rPr>
          <w:spacing w:val="1"/>
        </w:rPr>
        <w:t xml:space="preserve"> </w:t>
      </w:r>
      <w:r>
        <w:t>Basics</w:t>
      </w:r>
      <w:r>
        <w:rPr>
          <w:spacing w:val="1"/>
        </w:rPr>
        <w:t xml:space="preserve"> </w:t>
      </w:r>
      <w:r>
        <w:t>of Hydraulics –</w:t>
      </w:r>
      <w:r>
        <w:rPr>
          <w:spacing w:val="1"/>
        </w:rPr>
        <w:t xml:space="preserve"> </w:t>
      </w:r>
      <w:r>
        <w:t>Pascal’s</w:t>
      </w:r>
      <w:r>
        <w:rPr>
          <w:spacing w:val="1"/>
        </w:rPr>
        <w:t xml:space="preserve"> </w:t>
      </w:r>
      <w:r>
        <w:t>Law-</w:t>
      </w:r>
      <w:r>
        <w:rPr>
          <w:spacing w:val="55"/>
        </w:rPr>
        <w:t xml:space="preserve"> </w:t>
      </w:r>
      <w:r>
        <w:t>Principles</w:t>
      </w:r>
      <w:r>
        <w:rPr>
          <w:spacing w:val="55"/>
        </w:rPr>
        <w:t xml:space="preserve"> </w:t>
      </w:r>
      <w:r>
        <w:t>of flow</w:t>
      </w:r>
      <w:r>
        <w:rPr>
          <w:spacing w:val="55"/>
        </w:rPr>
        <w:t xml:space="preserve"> </w:t>
      </w:r>
      <w:r>
        <w:t>–</w:t>
      </w:r>
      <w:r>
        <w:rPr>
          <w:spacing w:val="55"/>
        </w:rPr>
        <w:t xml:space="preserve"> </w:t>
      </w:r>
      <w:r>
        <w:t>Work,</w:t>
      </w:r>
      <w:r>
        <w:rPr>
          <w:spacing w:val="1"/>
        </w:rPr>
        <w:t xml:space="preserve"> </w:t>
      </w:r>
      <w:r>
        <w:t>Power</w:t>
      </w:r>
      <w:r>
        <w:rPr>
          <w:spacing w:val="4"/>
        </w:rPr>
        <w:t xml:space="preserve"> </w:t>
      </w:r>
      <w:r>
        <w:t>and</w:t>
      </w:r>
      <w:r>
        <w:rPr>
          <w:spacing w:val="2"/>
        </w:rPr>
        <w:t xml:space="preserve"> </w:t>
      </w:r>
      <w:r>
        <w:t>Torque.</w:t>
      </w:r>
      <w:r>
        <w:rPr>
          <w:spacing w:val="5"/>
        </w:rPr>
        <w:t xml:space="preserve"> </w:t>
      </w:r>
      <w:r>
        <w:t>Properties</w:t>
      </w:r>
      <w:r>
        <w:rPr>
          <w:spacing w:val="2"/>
        </w:rPr>
        <w:t xml:space="preserve"> </w:t>
      </w:r>
      <w:r>
        <w:t>of</w:t>
      </w:r>
      <w:r>
        <w:rPr>
          <w:spacing w:val="2"/>
        </w:rPr>
        <w:t xml:space="preserve"> </w:t>
      </w:r>
      <w:r>
        <w:t>air– Perfect</w:t>
      </w:r>
      <w:r>
        <w:rPr>
          <w:spacing w:val="3"/>
        </w:rPr>
        <w:t xml:space="preserve"> </w:t>
      </w:r>
      <w:r>
        <w:t>Gas Laws.</w:t>
      </w:r>
    </w:p>
    <w:p w:rsidR="00292BAF" w:rsidRDefault="00292BAF" w:rsidP="00292BAF">
      <w:pPr>
        <w:pStyle w:val="Heading1"/>
        <w:tabs>
          <w:tab w:val="left" w:pos="2365"/>
        </w:tabs>
        <w:ind w:left="827"/>
      </w:pPr>
      <w:r>
        <w:t>MODULE</w:t>
      </w:r>
      <w:r>
        <w:rPr>
          <w:spacing w:val="10"/>
        </w:rPr>
        <w:t xml:space="preserve"> </w:t>
      </w:r>
      <w:r>
        <w:t>II:</w:t>
      </w:r>
      <w:r>
        <w:tab/>
        <w:t>Hydraulic</w:t>
      </w:r>
      <w:r>
        <w:rPr>
          <w:spacing w:val="18"/>
        </w:rPr>
        <w:t xml:space="preserve"> </w:t>
      </w:r>
      <w:r>
        <w:t>System</w:t>
      </w:r>
      <w:r>
        <w:rPr>
          <w:spacing w:val="15"/>
        </w:rPr>
        <w:t xml:space="preserve"> </w:t>
      </w:r>
      <w:r>
        <w:t>and</w:t>
      </w:r>
      <w:r>
        <w:rPr>
          <w:spacing w:val="18"/>
        </w:rPr>
        <w:t xml:space="preserve"> </w:t>
      </w:r>
      <w:r>
        <w:t>Components</w:t>
      </w:r>
    </w:p>
    <w:p w:rsidR="00292BAF" w:rsidRDefault="00292BAF" w:rsidP="00292BAF">
      <w:pPr>
        <w:pStyle w:val="BodyText"/>
        <w:spacing w:before="9"/>
        <w:rPr>
          <w:b/>
          <w:sz w:val="19"/>
        </w:rPr>
      </w:pPr>
    </w:p>
    <w:p w:rsidR="00292BAF" w:rsidRDefault="00292BAF" w:rsidP="00803E3E">
      <w:pPr>
        <w:pStyle w:val="BodyText"/>
        <w:spacing w:line="283" w:lineRule="auto"/>
        <w:ind w:left="827" w:right="1722"/>
        <w:jc w:val="both"/>
      </w:pPr>
      <w:r>
        <w:t>Sources</w:t>
      </w:r>
      <w:r>
        <w:rPr>
          <w:spacing w:val="1"/>
        </w:rPr>
        <w:t xml:space="preserve"> </w:t>
      </w:r>
      <w:r>
        <w:t>of</w:t>
      </w:r>
      <w:r>
        <w:rPr>
          <w:spacing w:val="1"/>
        </w:rPr>
        <w:t xml:space="preserve"> </w:t>
      </w:r>
      <w:r>
        <w:t>Hydraulic</w:t>
      </w:r>
      <w:r>
        <w:rPr>
          <w:spacing w:val="1"/>
        </w:rPr>
        <w:t xml:space="preserve"> </w:t>
      </w:r>
      <w:r>
        <w:t>power:</w:t>
      </w:r>
      <w:r>
        <w:rPr>
          <w:spacing w:val="1"/>
        </w:rPr>
        <w:t xml:space="preserve"> </w:t>
      </w:r>
      <w:r>
        <w:t>Pumping</w:t>
      </w:r>
      <w:r>
        <w:rPr>
          <w:spacing w:val="1"/>
        </w:rPr>
        <w:t xml:space="preserve"> </w:t>
      </w:r>
      <w:r>
        <w:t>Theory</w:t>
      </w:r>
      <w:r>
        <w:rPr>
          <w:spacing w:val="1"/>
        </w:rPr>
        <w:t xml:space="preserve"> </w:t>
      </w:r>
      <w:r>
        <w:t>–</w:t>
      </w:r>
      <w:r>
        <w:rPr>
          <w:spacing w:val="1"/>
        </w:rPr>
        <w:t xml:space="preserve"> </w:t>
      </w:r>
      <w:r>
        <w:t>Pump</w:t>
      </w:r>
      <w:r>
        <w:rPr>
          <w:spacing w:val="1"/>
        </w:rPr>
        <w:t xml:space="preserve"> </w:t>
      </w:r>
      <w:r>
        <w:t>Classification-</w:t>
      </w:r>
      <w:r>
        <w:rPr>
          <w:spacing w:val="1"/>
        </w:rPr>
        <w:t xml:space="preserve"> </w:t>
      </w:r>
      <w:r>
        <w:t>Construction,</w:t>
      </w:r>
      <w:r>
        <w:rPr>
          <w:spacing w:val="1"/>
        </w:rPr>
        <w:t xml:space="preserve"> </w:t>
      </w:r>
      <w:r>
        <w:t>Working,</w:t>
      </w:r>
      <w:r>
        <w:rPr>
          <w:spacing w:val="1"/>
        </w:rPr>
        <w:t xml:space="preserve"> </w:t>
      </w:r>
      <w:r>
        <w:t>Design,</w:t>
      </w:r>
      <w:r>
        <w:rPr>
          <w:spacing w:val="1"/>
        </w:rPr>
        <w:t xml:space="preserve"> </w:t>
      </w:r>
      <w:r>
        <w:t>Advantages,</w:t>
      </w:r>
      <w:r>
        <w:rPr>
          <w:spacing w:val="1"/>
        </w:rPr>
        <w:t xml:space="preserve"> </w:t>
      </w:r>
      <w:r>
        <w:t>Disadvantages,</w:t>
      </w:r>
      <w:r>
        <w:rPr>
          <w:spacing w:val="1"/>
        </w:rPr>
        <w:t xml:space="preserve"> </w:t>
      </w:r>
      <w:r>
        <w:t>Performance,</w:t>
      </w:r>
      <w:r>
        <w:rPr>
          <w:spacing w:val="1"/>
        </w:rPr>
        <w:t xml:space="preserve"> </w:t>
      </w:r>
      <w:r>
        <w:t>Selection</w:t>
      </w:r>
      <w:r>
        <w:rPr>
          <w:spacing w:val="55"/>
        </w:rPr>
        <w:t xml:space="preserve"> </w:t>
      </w:r>
      <w:r>
        <w:t>criterion</w:t>
      </w:r>
      <w:r>
        <w:rPr>
          <w:spacing w:val="55"/>
        </w:rPr>
        <w:t xml:space="preserve"> </w:t>
      </w:r>
      <w:r>
        <w:t>of</w:t>
      </w:r>
      <w:r>
        <w:rPr>
          <w:spacing w:val="55"/>
        </w:rPr>
        <w:t xml:space="preserve"> </w:t>
      </w:r>
      <w:r>
        <w:t>Linear,</w:t>
      </w:r>
      <w:r>
        <w:rPr>
          <w:spacing w:val="55"/>
        </w:rPr>
        <w:t xml:space="preserve"> </w:t>
      </w:r>
      <w:r>
        <w:t>Rotary-</w:t>
      </w:r>
      <w:r>
        <w:rPr>
          <w:spacing w:val="55"/>
        </w:rPr>
        <w:t xml:space="preserve"> </w:t>
      </w:r>
      <w:r>
        <w:t>Fixed</w:t>
      </w:r>
      <w:r>
        <w:rPr>
          <w:spacing w:val="1"/>
        </w:rPr>
        <w:t xml:space="preserve"> </w:t>
      </w:r>
      <w:r>
        <w:t>and</w:t>
      </w:r>
      <w:r>
        <w:rPr>
          <w:spacing w:val="1"/>
        </w:rPr>
        <w:t xml:space="preserve"> </w:t>
      </w:r>
      <w:r>
        <w:t>Variable</w:t>
      </w:r>
      <w:r>
        <w:rPr>
          <w:spacing w:val="1"/>
        </w:rPr>
        <w:t xml:space="preserve"> </w:t>
      </w:r>
      <w:r>
        <w:t>displacement</w:t>
      </w:r>
      <w:r>
        <w:rPr>
          <w:spacing w:val="1"/>
        </w:rPr>
        <w:t xml:space="preserve"> </w:t>
      </w:r>
      <w:r>
        <w:t>pumps,</w:t>
      </w:r>
      <w:r>
        <w:rPr>
          <w:spacing w:val="1"/>
        </w:rPr>
        <w:t xml:space="preserve"> </w:t>
      </w:r>
      <w:r>
        <w:t>Hydraulic</w:t>
      </w:r>
      <w:r>
        <w:rPr>
          <w:spacing w:val="1"/>
        </w:rPr>
        <w:t xml:space="preserve"> </w:t>
      </w:r>
      <w:r>
        <w:t>Actuators:</w:t>
      </w:r>
      <w:r>
        <w:rPr>
          <w:spacing w:val="1"/>
        </w:rPr>
        <w:t xml:space="preserve"> </w:t>
      </w:r>
      <w:r>
        <w:t>Cylinders</w:t>
      </w:r>
      <w:r>
        <w:rPr>
          <w:spacing w:val="1"/>
        </w:rPr>
        <w:t xml:space="preserve"> </w:t>
      </w:r>
      <w:r>
        <w:t>–</w:t>
      </w:r>
      <w:r>
        <w:rPr>
          <w:spacing w:val="1"/>
        </w:rPr>
        <w:t xml:space="preserve"> </w:t>
      </w:r>
      <w:r>
        <w:t>Types</w:t>
      </w:r>
      <w:r>
        <w:rPr>
          <w:spacing w:val="1"/>
        </w:rPr>
        <w:t xml:space="preserve"> </w:t>
      </w:r>
      <w:r>
        <w:t>and</w:t>
      </w:r>
      <w:r>
        <w:rPr>
          <w:spacing w:val="1"/>
        </w:rPr>
        <w:t xml:space="preserve"> </w:t>
      </w:r>
      <w:r>
        <w:t>construction,</w:t>
      </w:r>
      <w:r>
        <w:rPr>
          <w:spacing w:val="1"/>
        </w:rPr>
        <w:t xml:space="preserve"> </w:t>
      </w:r>
      <w:r>
        <w:t>Hydraulic</w:t>
      </w:r>
      <w:r>
        <w:rPr>
          <w:spacing w:val="1"/>
        </w:rPr>
        <w:t xml:space="preserve"> </w:t>
      </w:r>
      <w:r>
        <w:t>motors</w:t>
      </w:r>
      <w:r>
        <w:rPr>
          <w:spacing w:val="1"/>
        </w:rPr>
        <w:t xml:space="preserve"> </w:t>
      </w:r>
      <w:r>
        <w:t>Control</w:t>
      </w:r>
      <w:r>
        <w:rPr>
          <w:spacing w:val="1"/>
        </w:rPr>
        <w:t xml:space="preserve"> </w:t>
      </w:r>
      <w:r>
        <w:t>Components:</w:t>
      </w:r>
      <w:r>
        <w:rPr>
          <w:spacing w:val="1"/>
        </w:rPr>
        <w:t xml:space="preserve"> </w:t>
      </w:r>
      <w:r>
        <w:t>Direction</w:t>
      </w:r>
      <w:r>
        <w:rPr>
          <w:spacing w:val="1"/>
        </w:rPr>
        <w:t xml:space="preserve"> </w:t>
      </w:r>
      <w:r>
        <w:t>control,</w:t>
      </w:r>
      <w:r>
        <w:rPr>
          <w:spacing w:val="1"/>
        </w:rPr>
        <w:t xml:space="preserve"> </w:t>
      </w:r>
      <w:r>
        <w:t>Flow</w:t>
      </w:r>
      <w:r>
        <w:rPr>
          <w:spacing w:val="1"/>
        </w:rPr>
        <w:t xml:space="preserve"> </w:t>
      </w:r>
      <w:r>
        <w:t>control</w:t>
      </w:r>
      <w:r>
        <w:rPr>
          <w:spacing w:val="55"/>
        </w:rPr>
        <w:t xml:space="preserve"> </w:t>
      </w:r>
      <w:r>
        <w:t>and</w:t>
      </w:r>
      <w:r>
        <w:rPr>
          <w:spacing w:val="55"/>
        </w:rPr>
        <w:t xml:space="preserve"> </w:t>
      </w:r>
      <w:r>
        <w:t>Pressure</w:t>
      </w:r>
      <w:r>
        <w:rPr>
          <w:spacing w:val="55"/>
        </w:rPr>
        <w:t xml:space="preserve"> </w:t>
      </w:r>
      <w:r>
        <w:t>control</w:t>
      </w:r>
      <w:r>
        <w:rPr>
          <w:spacing w:val="1"/>
        </w:rPr>
        <w:t xml:space="preserve"> </w:t>
      </w:r>
      <w:r>
        <w:t>valves-</w:t>
      </w:r>
      <w:r>
        <w:rPr>
          <w:spacing w:val="1"/>
        </w:rPr>
        <w:t xml:space="preserve"> </w:t>
      </w:r>
      <w:r>
        <w:t>Types,</w:t>
      </w:r>
      <w:r>
        <w:rPr>
          <w:spacing w:val="1"/>
        </w:rPr>
        <w:t xml:space="preserve"> </w:t>
      </w:r>
      <w:r>
        <w:t>Construction</w:t>
      </w:r>
      <w:r>
        <w:rPr>
          <w:spacing w:val="1"/>
        </w:rPr>
        <w:t xml:space="preserve"> </w:t>
      </w:r>
      <w:r>
        <w:t>and</w:t>
      </w:r>
      <w:r>
        <w:rPr>
          <w:spacing w:val="1"/>
        </w:rPr>
        <w:t xml:space="preserve"> </w:t>
      </w:r>
      <w:r>
        <w:t>Operation-</w:t>
      </w:r>
      <w:r>
        <w:rPr>
          <w:spacing w:val="1"/>
        </w:rPr>
        <w:t xml:space="preserve"> </w:t>
      </w:r>
      <w:r>
        <w:t>Applications</w:t>
      </w:r>
      <w:r>
        <w:rPr>
          <w:spacing w:val="1"/>
        </w:rPr>
        <w:t xml:space="preserve"> </w:t>
      </w:r>
      <w:r>
        <w:t>–</w:t>
      </w:r>
      <w:r>
        <w:rPr>
          <w:spacing w:val="1"/>
        </w:rPr>
        <w:t xml:space="preserve"> </w:t>
      </w:r>
      <w:r>
        <w:t>Types</w:t>
      </w:r>
      <w:r>
        <w:rPr>
          <w:spacing w:val="1"/>
        </w:rPr>
        <w:t xml:space="preserve"> </w:t>
      </w:r>
      <w:r>
        <w:t>of</w:t>
      </w:r>
      <w:r>
        <w:rPr>
          <w:spacing w:val="1"/>
        </w:rPr>
        <w:t xml:space="preserve"> </w:t>
      </w:r>
      <w:r>
        <w:t>actuation.</w:t>
      </w:r>
      <w:r>
        <w:rPr>
          <w:spacing w:val="1"/>
        </w:rPr>
        <w:t xml:space="preserve"> </w:t>
      </w:r>
      <w:r>
        <w:t>Accessories:</w:t>
      </w:r>
      <w:r>
        <w:rPr>
          <w:spacing w:val="1"/>
        </w:rPr>
        <w:t xml:space="preserve"> </w:t>
      </w:r>
      <w:r>
        <w:t>Reservoirs,</w:t>
      </w:r>
      <w:r>
        <w:rPr>
          <w:spacing w:val="1"/>
        </w:rPr>
        <w:t xml:space="preserve"> </w:t>
      </w:r>
      <w:r>
        <w:t>Accumulators,</w:t>
      </w:r>
      <w:r>
        <w:rPr>
          <w:spacing w:val="1"/>
        </w:rPr>
        <w:t xml:space="preserve"> </w:t>
      </w:r>
      <w:r>
        <w:t>Intensifiers,</w:t>
      </w:r>
      <w:r>
        <w:rPr>
          <w:spacing w:val="1"/>
        </w:rPr>
        <w:t xml:space="preserve"> </w:t>
      </w:r>
      <w:r>
        <w:t>Pressure</w:t>
      </w:r>
      <w:r>
        <w:rPr>
          <w:spacing w:val="1"/>
        </w:rPr>
        <w:t xml:space="preserve"> </w:t>
      </w:r>
      <w:r>
        <w:t>Switches-</w:t>
      </w:r>
      <w:r>
        <w:rPr>
          <w:spacing w:val="1"/>
        </w:rPr>
        <w:t xml:space="preserve"> </w:t>
      </w:r>
      <w:r>
        <w:t>Applications-</w:t>
      </w:r>
      <w:r>
        <w:rPr>
          <w:spacing w:val="1"/>
        </w:rPr>
        <w:t xml:space="preserve"> </w:t>
      </w:r>
      <w:r>
        <w:t>Fluid</w:t>
      </w:r>
      <w:r>
        <w:rPr>
          <w:spacing w:val="1"/>
        </w:rPr>
        <w:t xml:space="preserve"> </w:t>
      </w:r>
      <w:r>
        <w:t>Power</w:t>
      </w:r>
      <w:r>
        <w:rPr>
          <w:spacing w:val="55"/>
        </w:rPr>
        <w:t xml:space="preserve"> </w:t>
      </w:r>
      <w:r>
        <w:t>ANSI</w:t>
      </w:r>
      <w:r>
        <w:rPr>
          <w:spacing w:val="1"/>
        </w:rPr>
        <w:t xml:space="preserve"> </w:t>
      </w:r>
      <w:r w:rsidR="00803E3E">
        <w:t>Symbol</w:t>
      </w:r>
    </w:p>
    <w:p w:rsidR="00292BAF" w:rsidRDefault="00292BAF" w:rsidP="00292BAF">
      <w:pPr>
        <w:pStyle w:val="BodyText"/>
        <w:spacing w:before="1"/>
        <w:rPr>
          <w:sz w:val="35"/>
        </w:rPr>
      </w:pPr>
    </w:p>
    <w:p w:rsidR="00292BAF" w:rsidRDefault="00292BAF" w:rsidP="00292BAF">
      <w:pPr>
        <w:pStyle w:val="Heading1"/>
        <w:ind w:left="827"/>
        <w:jc w:val="both"/>
      </w:pPr>
      <w:r>
        <w:t>MODULE</w:t>
      </w:r>
      <w:r>
        <w:rPr>
          <w:spacing w:val="9"/>
        </w:rPr>
        <w:t xml:space="preserve"> </w:t>
      </w:r>
      <w:r>
        <w:t xml:space="preserve">III:    </w:t>
      </w:r>
      <w:r>
        <w:rPr>
          <w:spacing w:val="7"/>
        </w:rPr>
        <w:t xml:space="preserve"> </w:t>
      </w:r>
      <w:r>
        <w:t>Hydraulic</w:t>
      </w:r>
      <w:r>
        <w:rPr>
          <w:spacing w:val="11"/>
        </w:rPr>
        <w:t xml:space="preserve"> </w:t>
      </w:r>
      <w:r>
        <w:t>Circuits</w:t>
      </w:r>
    </w:p>
    <w:p w:rsidR="00292BAF" w:rsidRDefault="00292BAF" w:rsidP="00292BAF">
      <w:pPr>
        <w:pStyle w:val="BodyText"/>
        <w:spacing w:before="9"/>
        <w:rPr>
          <w:b/>
          <w:sz w:val="19"/>
        </w:rPr>
      </w:pPr>
    </w:p>
    <w:p w:rsidR="00292BAF" w:rsidRDefault="00292BAF" w:rsidP="00292BAF">
      <w:pPr>
        <w:pStyle w:val="BodyText"/>
        <w:spacing w:line="283" w:lineRule="auto"/>
        <w:ind w:left="827" w:right="2693"/>
      </w:pPr>
      <w:r>
        <w:t>A:</w:t>
      </w:r>
      <w:r>
        <w:rPr>
          <w:spacing w:val="6"/>
        </w:rPr>
        <w:t xml:space="preserve"> </w:t>
      </w:r>
      <w:r>
        <w:t>Industrial</w:t>
      </w:r>
      <w:r>
        <w:rPr>
          <w:spacing w:val="6"/>
        </w:rPr>
        <w:t xml:space="preserve"> </w:t>
      </w:r>
      <w:r>
        <w:t>hydraulic</w:t>
      </w:r>
      <w:r>
        <w:rPr>
          <w:spacing w:val="55"/>
        </w:rPr>
        <w:t xml:space="preserve"> </w:t>
      </w:r>
      <w:r>
        <w:t>circuits-</w:t>
      </w:r>
      <w:r>
        <w:rPr>
          <w:spacing w:val="3"/>
        </w:rPr>
        <w:t xml:space="preserve"> </w:t>
      </w:r>
      <w:r>
        <w:t>Regenerative,</w:t>
      </w:r>
      <w:r>
        <w:rPr>
          <w:spacing w:val="3"/>
        </w:rPr>
        <w:t xml:space="preserve"> </w:t>
      </w:r>
      <w:r>
        <w:t>Pump</w:t>
      </w:r>
      <w:r>
        <w:rPr>
          <w:spacing w:val="3"/>
        </w:rPr>
        <w:t xml:space="preserve"> </w:t>
      </w:r>
      <w:r>
        <w:t>Unloading,</w:t>
      </w:r>
      <w:r>
        <w:rPr>
          <w:spacing w:val="5"/>
        </w:rPr>
        <w:t xml:space="preserve"> </w:t>
      </w:r>
      <w:r>
        <w:t>Double-pump,</w:t>
      </w:r>
      <w:r>
        <w:rPr>
          <w:spacing w:val="8"/>
        </w:rPr>
        <w:t xml:space="preserve"> </w:t>
      </w:r>
      <w:r>
        <w:t>Pressure</w:t>
      </w:r>
      <w:r>
        <w:rPr>
          <w:spacing w:val="-52"/>
        </w:rPr>
        <w:t xml:space="preserve"> </w:t>
      </w:r>
      <w:r>
        <w:t>Intensifier,</w:t>
      </w:r>
      <w:r>
        <w:rPr>
          <w:spacing w:val="6"/>
        </w:rPr>
        <w:t xml:space="preserve"> </w:t>
      </w:r>
      <w:r>
        <w:t>Air</w:t>
      </w:r>
      <w:r>
        <w:rPr>
          <w:spacing w:val="4"/>
        </w:rPr>
        <w:t xml:space="preserve"> </w:t>
      </w:r>
      <w:r>
        <w:t>over</w:t>
      </w:r>
      <w:r>
        <w:rPr>
          <w:spacing w:val="4"/>
        </w:rPr>
        <w:t xml:space="preserve"> </w:t>
      </w:r>
      <w:r>
        <w:t>oil,</w:t>
      </w:r>
      <w:r>
        <w:rPr>
          <w:spacing w:val="4"/>
        </w:rPr>
        <w:t xml:space="preserve"> </w:t>
      </w:r>
      <w:r>
        <w:t>Sequence,</w:t>
      </w:r>
      <w:r>
        <w:rPr>
          <w:spacing w:val="9"/>
        </w:rPr>
        <w:t xml:space="preserve"> </w:t>
      </w:r>
      <w:r>
        <w:t>Reciprocation,</w:t>
      </w:r>
      <w:r>
        <w:rPr>
          <w:spacing w:val="7"/>
        </w:rPr>
        <w:t xml:space="preserve"> </w:t>
      </w:r>
      <w:r>
        <w:t>Synchronization,</w:t>
      </w:r>
      <w:r>
        <w:rPr>
          <w:spacing w:val="6"/>
        </w:rPr>
        <w:t xml:space="preserve"> </w:t>
      </w:r>
      <w:r>
        <w:t>Fail-safe.</w:t>
      </w:r>
    </w:p>
    <w:p w:rsidR="00292BAF" w:rsidRDefault="00292BAF" w:rsidP="00292BAF">
      <w:pPr>
        <w:pStyle w:val="BodyText"/>
        <w:spacing w:before="188" w:line="283" w:lineRule="auto"/>
        <w:ind w:left="827" w:right="1788"/>
        <w:jc w:val="both"/>
      </w:pPr>
      <w:r>
        <w:t>B: Speed control, Hydrostatic transmission, Accumulators, Electro hydraulic circuits, Mechanical</w:t>
      </w:r>
      <w:r>
        <w:rPr>
          <w:spacing w:val="1"/>
        </w:rPr>
        <w:t xml:space="preserve"> </w:t>
      </w:r>
      <w:r>
        <w:t>Hydraulic</w:t>
      </w:r>
      <w:r>
        <w:rPr>
          <w:spacing w:val="2"/>
        </w:rPr>
        <w:t xml:space="preserve"> </w:t>
      </w:r>
      <w:r>
        <w:t>servo</w:t>
      </w:r>
      <w:r>
        <w:rPr>
          <w:spacing w:val="3"/>
        </w:rPr>
        <w:t xml:space="preserve"> </w:t>
      </w:r>
      <w:r>
        <w:t>systems.</w:t>
      </w:r>
    </w:p>
    <w:p w:rsidR="00292BAF" w:rsidRDefault="00292BAF" w:rsidP="00292BAF">
      <w:pPr>
        <w:pStyle w:val="BodyText"/>
        <w:spacing w:before="1"/>
        <w:rPr>
          <w:sz w:val="35"/>
        </w:rPr>
      </w:pPr>
    </w:p>
    <w:p w:rsidR="00292BAF" w:rsidRDefault="00292BAF" w:rsidP="00292BAF">
      <w:pPr>
        <w:pStyle w:val="Heading1"/>
        <w:ind w:left="827"/>
        <w:jc w:val="both"/>
      </w:pPr>
      <w:r>
        <w:t>MODULE</w:t>
      </w:r>
      <w:r>
        <w:rPr>
          <w:spacing w:val="10"/>
        </w:rPr>
        <w:t xml:space="preserve"> </w:t>
      </w:r>
      <w:r>
        <w:t xml:space="preserve">IV:  </w:t>
      </w:r>
      <w:r>
        <w:rPr>
          <w:spacing w:val="39"/>
        </w:rPr>
        <w:t xml:space="preserve"> </w:t>
      </w:r>
      <w:r>
        <w:t>Pneumatic</w:t>
      </w:r>
      <w:r>
        <w:rPr>
          <w:spacing w:val="17"/>
        </w:rPr>
        <w:t xml:space="preserve"> </w:t>
      </w:r>
      <w:r>
        <w:t>System</w:t>
      </w:r>
    </w:p>
    <w:p w:rsidR="00292BAF" w:rsidRDefault="00292BAF" w:rsidP="00292BAF">
      <w:pPr>
        <w:pStyle w:val="BodyText"/>
        <w:spacing w:before="8"/>
        <w:rPr>
          <w:b/>
          <w:sz w:val="19"/>
        </w:rPr>
      </w:pPr>
    </w:p>
    <w:p w:rsidR="00292BAF" w:rsidRDefault="00292BAF" w:rsidP="00292BAF">
      <w:pPr>
        <w:pStyle w:val="BodyText"/>
        <w:spacing w:before="1" w:line="460" w:lineRule="auto"/>
        <w:ind w:left="827" w:right="1157"/>
      </w:pPr>
      <w:r>
        <w:t>Compressors-</w:t>
      </w:r>
      <w:r>
        <w:rPr>
          <w:spacing w:val="18"/>
        </w:rPr>
        <w:t xml:space="preserve"> </w:t>
      </w:r>
      <w:r>
        <w:t>Filter,</w:t>
      </w:r>
      <w:r>
        <w:rPr>
          <w:spacing w:val="18"/>
        </w:rPr>
        <w:t xml:space="preserve"> </w:t>
      </w:r>
      <w:r>
        <w:t>Regulator,</w:t>
      </w:r>
      <w:r>
        <w:rPr>
          <w:spacing w:val="18"/>
        </w:rPr>
        <w:t xml:space="preserve"> </w:t>
      </w:r>
      <w:r>
        <w:t>Lubricator,</w:t>
      </w:r>
      <w:r>
        <w:rPr>
          <w:spacing w:val="19"/>
        </w:rPr>
        <w:t xml:space="preserve"> </w:t>
      </w:r>
      <w:r>
        <w:t>Muffler,</w:t>
      </w:r>
      <w:r>
        <w:rPr>
          <w:spacing w:val="18"/>
        </w:rPr>
        <w:t xml:space="preserve"> </w:t>
      </w:r>
      <w:r>
        <w:t>Air</w:t>
      </w:r>
      <w:r>
        <w:rPr>
          <w:spacing w:val="15"/>
        </w:rPr>
        <w:t xml:space="preserve"> </w:t>
      </w:r>
      <w:r>
        <w:t>control</w:t>
      </w:r>
      <w:r>
        <w:rPr>
          <w:spacing w:val="18"/>
        </w:rPr>
        <w:t xml:space="preserve"> </w:t>
      </w:r>
      <w:r>
        <w:t>Valves,</w:t>
      </w:r>
      <w:r>
        <w:rPr>
          <w:spacing w:val="18"/>
        </w:rPr>
        <w:t xml:space="preserve"> </w:t>
      </w:r>
      <w:r>
        <w:t>Quick</w:t>
      </w:r>
      <w:r>
        <w:rPr>
          <w:spacing w:val="16"/>
        </w:rPr>
        <w:t xml:space="preserve"> </w:t>
      </w:r>
      <w:r>
        <w:t>Exhaust</w:t>
      </w:r>
      <w:r>
        <w:rPr>
          <w:spacing w:val="16"/>
        </w:rPr>
        <w:t xml:space="preserve"> </w:t>
      </w:r>
      <w:r>
        <w:t>valves,</w:t>
      </w:r>
      <w:r>
        <w:rPr>
          <w:spacing w:val="-52"/>
        </w:rPr>
        <w:t xml:space="preserve"> </w:t>
      </w:r>
      <w:r>
        <w:t>Pneumatic</w:t>
      </w:r>
      <w:r>
        <w:rPr>
          <w:spacing w:val="8"/>
        </w:rPr>
        <w:t xml:space="preserve"> </w:t>
      </w:r>
      <w:r>
        <w:t>actuators,</w:t>
      </w:r>
      <w:r>
        <w:rPr>
          <w:spacing w:val="9"/>
        </w:rPr>
        <w:t xml:space="preserve"> </w:t>
      </w:r>
      <w:r>
        <w:t>Servo</w:t>
      </w:r>
      <w:r>
        <w:rPr>
          <w:spacing w:val="11"/>
        </w:rPr>
        <w:t xml:space="preserve"> </w:t>
      </w:r>
      <w:r>
        <w:t>systems.</w:t>
      </w:r>
      <w:r>
        <w:rPr>
          <w:spacing w:val="12"/>
        </w:rPr>
        <w:t xml:space="preserve"> </w:t>
      </w:r>
      <w:r>
        <w:t>Introduction</w:t>
      </w:r>
      <w:r>
        <w:rPr>
          <w:spacing w:val="6"/>
        </w:rPr>
        <w:t xml:space="preserve"> </w:t>
      </w:r>
      <w:r>
        <w:t>to</w:t>
      </w:r>
      <w:r>
        <w:rPr>
          <w:spacing w:val="9"/>
        </w:rPr>
        <w:t xml:space="preserve"> </w:t>
      </w:r>
      <w:r>
        <w:t>Fluidics,</w:t>
      </w:r>
      <w:r>
        <w:rPr>
          <w:spacing w:val="9"/>
        </w:rPr>
        <w:t xml:space="preserve"> </w:t>
      </w:r>
      <w:r>
        <w:t>Pneumatic</w:t>
      </w:r>
      <w:r>
        <w:rPr>
          <w:spacing w:val="8"/>
        </w:rPr>
        <w:t xml:space="preserve"> </w:t>
      </w:r>
      <w:r>
        <w:t>logic</w:t>
      </w:r>
      <w:r>
        <w:rPr>
          <w:spacing w:val="10"/>
        </w:rPr>
        <w:t xml:space="preserve"> </w:t>
      </w:r>
      <w:r>
        <w:t>circuits.</w:t>
      </w:r>
    </w:p>
    <w:p w:rsidR="00292BAF" w:rsidRDefault="00292BAF" w:rsidP="00292BAF">
      <w:pPr>
        <w:spacing w:line="460" w:lineRule="auto"/>
        <w:sectPr w:rsidR="00292BAF">
          <w:pgSz w:w="12240" w:h="15840"/>
          <w:pgMar w:top="1400" w:right="360" w:bottom="280" w:left="420" w:header="720" w:footer="720" w:gutter="0"/>
          <w:cols w:space="720"/>
        </w:sectPr>
      </w:pPr>
    </w:p>
    <w:p w:rsidR="00292BAF" w:rsidRDefault="00292BAF" w:rsidP="00292BAF">
      <w:pPr>
        <w:pStyle w:val="BodyText"/>
        <w:spacing w:before="11"/>
      </w:pPr>
    </w:p>
    <w:p w:rsidR="00292BAF" w:rsidRDefault="00292BAF" w:rsidP="00292BAF">
      <w:pPr>
        <w:pStyle w:val="Heading1"/>
        <w:tabs>
          <w:tab w:val="left" w:pos="2364"/>
        </w:tabs>
        <w:spacing w:before="95"/>
        <w:ind w:left="827"/>
      </w:pPr>
      <w:r>
        <w:t>MODULE</w:t>
      </w:r>
      <w:r>
        <w:rPr>
          <w:spacing w:val="10"/>
        </w:rPr>
        <w:t xml:space="preserve"> </w:t>
      </w:r>
      <w:r>
        <w:t>V:</w:t>
      </w:r>
      <w:r>
        <w:tab/>
        <w:t>Design</w:t>
      </w:r>
      <w:r>
        <w:rPr>
          <w:spacing w:val="14"/>
        </w:rPr>
        <w:t xml:space="preserve"> </w:t>
      </w:r>
      <w:r>
        <w:t>of</w:t>
      </w:r>
      <w:r>
        <w:rPr>
          <w:spacing w:val="13"/>
        </w:rPr>
        <w:t xml:space="preserve"> </w:t>
      </w:r>
      <w:r>
        <w:t>Hydraulic</w:t>
      </w:r>
      <w:r>
        <w:rPr>
          <w:spacing w:val="16"/>
        </w:rPr>
        <w:t xml:space="preserve"> </w:t>
      </w:r>
      <w:r>
        <w:t>and</w:t>
      </w:r>
      <w:r>
        <w:rPr>
          <w:spacing w:val="14"/>
        </w:rPr>
        <w:t xml:space="preserve"> </w:t>
      </w:r>
      <w:r>
        <w:t>Pneumatic</w:t>
      </w:r>
      <w:r>
        <w:rPr>
          <w:spacing w:val="17"/>
        </w:rPr>
        <w:t xml:space="preserve"> </w:t>
      </w:r>
      <w:r>
        <w:t>Circuits</w:t>
      </w:r>
    </w:p>
    <w:p w:rsidR="00292BAF" w:rsidRDefault="00292BAF" w:rsidP="00292BAF">
      <w:pPr>
        <w:pStyle w:val="BodyText"/>
        <w:spacing w:before="9"/>
        <w:rPr>
          <w:b/>
          <w:sz w:val="19"/>
        </w:rPr>
      </w:pPr>
    </w:p>
    <w:p w:rsidR="00292BAF" w:rsidRDefault="00292BAF" w:rsidP="00292BAF">
      <w:pPr>
        <w:pStyle w:val="BodyText"/>
        <w:spacing w:line="283" w:lineRule="auto"/>
        <w:ind w:left="827" w:right="1872"/>
        <w:jc w:val="both"/>
      </w:pPr>
      <w:r>
        <w:t>Design of circuits using the components of hydraulic system for Drilling, Planning, Shaping,</w:t>
      </w:r>
      <w:r>
        <w:rPr>
          <w:spacing w:val="1"/>
        </w:rPr>
        <w:t xml:space="preserve"> </w:t>
      </w:r>
      <w:r>
        <w:t>Punching, Press. – Selection, fault finding and maintenance of hydraulic components- Sequential</w:t>
      </w:r>
      <w:r>
        <w:rPr>
          <w:spacing w:val="1"/>
        </w:rPr>
        <w:t xml:space="preserve"> </w:t>
      </w:r>
      <w:r>
        <w:t>circuit design for simple application using cascade method, Electro pneumatic circuits. Selection</w:t>
      </w:r>
      <w:r>
        <w:rPr>
          <w:spacing w:val="1"/>
        </w:rPr>
        <w:t xml:space="preserve"> </w:t>
      </w:r>
      <w:r>
        <w:t>criteria</w:t>
      </w:r>
      <w:r>
        <w:rPr>
          <w:spacing w:val="1"/>
        </w:rPr>
        <w:t xml:space="preserve"> </w:t>
      </w:r>
      <w:r>
        <w:t>of</w:t>
      </w:r>
      <w:r>
        <w:rPr>
          <w:spacing w:val="1"/>
        </w:rPr>
        <w:t xml:space="preserve"> </w:t>
      </w:r>
      <w:r>
        <w:t>pneumatic</w:t>
      </w:r>
      <w:r>
        <w:rPr>
          <w:spacing w:val="1"/>
        </w:rPr>
        <w:t xml:space="preserve"> </w:t>
      </w:r>
      <w:r>
        <w:t>components</w:t>
      </w:r>
      <w:r>
        <w:rPr>
          <w:spacing w:val="1"/>
        </w:rPr>
        <w:t xml:space="preserve"> </w:t>
      </w:r>
      <w:r>
        <w:t>–</w:t>
      </w:r>
      <w:r>
        <w:rPr>
          <w:spacing w:val="1"/>
        </w:rPr>
        <w:t xml:space="preserve"> </w:t>
      </w:r>
      <w:r>
        <w:t>Installation</w:t>
      </w:r>
      <w:r>
        <w:rPr>
          <w:spacing w:val="1"/>
        </w:rPr>
        <w:t xml:space="preserve"> </w:t>
      </w:r>
      <w:r>
        <w:t>fault</w:t>
      </w:r>
      <w:r>
        <w:rPr>
          <w:spacing w:val="1"/>
        </w:rPr>
        <w:t xml:space="preserve"> </w:t>
      </w:r>
      <w:r>
        <w:t>finding</w:t>
      </w:r>
      <w:r>
        <w:rPr>
          <w:spacing w:val="1"/>
        </w:rPr>
        <w:t xml:space="preserve"> </w:t>
      </w:r>
      <w:r>
        <w:t>and</w:t>
      </w:r>
      <w:r>
        <w:rPr>
          <w:spacing w:val="1"/>
        </w:rPr>
        <w:t xml:space="preserve"> </w:t>
      </w:r>
      <w:r>
        <w:t>maintenance</w:t>
      </w:r>
      <w:r>
        <w:rPr>
          <w:spacing w:val="1"/>
        </w:rPr>
        <w:t xml:space="preserve"> </w:t>
      </w:r>
      <w:r>
        <w:t>of</w:t>
      </w:r>
      <w:r>
        <w:rPr>
          <w:spacing w:val="1"/>
        </w:rPr>
        <w:t xml:space="preserve"> </w:t>
      </w:r>
      <w:r>
        <w:t>pneumatic</w:t>
      </w:r>
      <w:r>
        <w:rPr>
          <w:spacing w:val="1"/>
        </w:rPr>
        <w:t xml:space="preserve"> </w:t>
      </w:r>
      <w:r>
        <w:t>components. Microprocessor and PLC- Applications in Hydraulic and Pneumatics - Low cost</w:t>
      </w:r>
      <w:r>
        <w:rPr>
          <w:spacing w:val="1"/>
        </w:rPr>
        <w:t xml:space="preserve"> </w:t>
      </w:r>
      <w:r>
        <w:t>Automation –</w:t>
      </w:r>
      <w:r>
        <w:rPr>
          <w:spacing w:val="4"/>
        </w:rPr>
        <w:t xml:space="preserve"> </w:t>
      </w:r>
      <w:r>
        <w:t>Hydraulic and</w:t>
      </w:r>
      <w:r>
        <w:rPr>
          <w:spacing w:val="1"/>
        </w:rPr>
        <w:t xml:space="preserve"> </w:t>
      </w:r>
      <w:r>
        <w:t>Pneumatic</w:t>
      </w:r>
      <w:r>
        <w:rPr>
          <w:spacing w:val="2"/>
        </w:rPr>
        <w:t xml:space="preserve"> </w:t>
      </w:r>
      <w:r>
        <w:t>power</w:t>
      </w:r>
      <w:r>
        <w:rPr>
          <w:spacing w:val="2"/>
        </w:rPr>
        <w:t xml:space="preserve"> </w:t>
      </w:r>
      <w:r>
        <w:t>packs.</w:t>
      </w:r>
    </w:p>
    <w:p w:rsidR="00292BAF" w:rsidRDefault="00292BAF" w:rsidP="00292BAF">
      <w:pPr>
        <w:pStyle w:val="BodyText"/>
      </w:pPr>
    </w:p>
    <w:p w:rsidR="00292BAF" w:rsidRDefault="00292BAF" w:rsidP="00292BAF">
      <w:pPr>
        <w:pStyle w:val="BodyText"/>
        <w:rPr>
          <w:sz w:val="35"/>
        </w:rPr>
      </w:pPr>
    </w:p>
    <w:p w:rsidR="00292BAF" w:rsidRDefault="00292BAF" w:rsidP="00292BAF">
      <w:pPr>
        <w:pStyle w:val="Heading1"/>
        <w:ind w:left="909"/>
      </w:pPr>
      <w:r>
        <w:t>TEXT</w:t>
      </w:r>
      <w:r>
        <w:rPr>
          <w:spacing w:val="18"/>
        </w:rPr>
        <w:t xml:space="preserve"> </w:t>
      </w:r>
      <w:r>
        <w:t>BOOKS</w:t>
      </w:r>
    </w:p>
    <w:p w:rsidR="00292BAF" w:rsidRDefault="00292BAF" w:rsidP="00292BAF">
      <w:pPr>
        <w:pStyle w:val="BodyText"/>
        <w:spacing w:before="8"/>
        <w:rPr>
          <w:b/>
          <w:sz w:val="19"/>
        </w:rPr>
      </w:pPr>
    </w:p>
    <w:p w:rsidR="00292BAF" w:rsidRDefault="00292BAF" w:rsidP="00411A70">
      <w:pPr>
        <w:pStyle w:val="ListParagraph"/>
        <w:numPr>
          <w:ilvl w:val="1"/>
          <w:numId w:val="269"/>
        </w:numPr>
        <w:tabs>
          <w:tab w:val="left" w:pos="1413"/>
          <w:tab w:val="left" w:pos="1414"/>
        </w:tabs>
        <w:spacing w:line="283" w:lineRule="auto"/>
        <w:ind w:right="2122"/>
      </w:pPr>
      <w:r>
        <w:t>Srinivasan.</w:t>
      </w:r>
      <w:r>
        <w:rPr>
          <w:spacing w:val="15"/>
        </w:rPr>
        <w:t xml:space="preserve"> </w:t>
      </w:r>
      <w:r>
        <w:t>R,</w:t>
      </w:r>
      <w:r>
        <w:rPr>
          <w:spacing w:val="13"/>
        </w:rPr>
        <w:t xml:space="preserve"> </w:t>
      </w:r>
      <w:r>
        <w:t>"</w:t>
      </w:r>
      <w:r>
        <w:rPr>
          <w:b/>
        </w:rPr>
        <w:t>Hydraulic</w:t>
      </w:r>
      <w:r>
        <w:rPr>
          <w:b/>
          <w:spacing w:val="15"/>
        </w:rPr>
        <w:t xml:space="preserve"> </w:t>
      </w:r>
      <w:r>
        <w:rPr>
          <w:b/>
        </w:rPr>
        <w:t>and</w:t>
      </w:r>
      <w:r>
        <w:rPr>
          <w:b/>
          <w:spacing w:val="15"/>
        </w:rPr>
        <w:t xml:space="preserve"> </w:t>
      </w:r>
      <w:r>
        <w:rPr>
          <w:b/>
        </w:rPr>
        <w:t>Pneumatic</w:t>
      </w:r>
      <w:r>
        <w:rPr>
          <w:b/>
          <w:spacing w:val="20"/>
        </w:rPr>
        <w:t xml:space="preserve"> </w:t>
      </w:r>
      <w:r>
        <w:rPr>
          <w:b/>
        </w:rPr>
        <w:t>Control</w:t>
      </w:r>
      <w:r>
        <w:t>",</w:t>
      </w:r>
      <w:r>
        <w:rPr>
          <w:spacing w:val="16"/>
        </w:rPr>
        <w:t xml:space="preserve"> </w:t>
      </w:r>
      <w:r>
        <w:t>IInd</w:t>
      </w:r>
      <w:r>
        <w:rPr>
          <w:spacing w:val="15"/>
        </w:rPr>
        <w:t xml:space="preserve"> </w:t>
      </w:r>
      <w:r>
        <w:t>Edition,</w:t>
      </w:r>
      <w:r>
        <w:rPr>
          <w:spacing w:val="15"/>
        </w:rPr>
        <w:t xml:space="preserve"> </w:t>
      </w:r>
      <w:r>
        <w:t>Tata</w:t>
      </w:r>
      <w:r>
        <w:rPr>
          <w:spacing w:val="15"/>
        </w:rPr>
        <w:t xml:space="preserve"> </w:t>
      </w:r>
      <w:r>
        <w:t>McGraw</w:t>
      </w:r>
      <w:r>
        <w:rPr>
          <w:spacing w:val="16"/>
        </w:rPr>
        <w:t xml:space="preserve"> </w:t>
      </w:r>
      <w:r>
        <w:t>-</w:t>
      </w:r>
      <w:r>
        <w:rPr>
          <w:spacing w:val="11"/>
        </w:rPr>
        <w:t xml:space="preserve"> </w:t>
      </w:r>
      <w:r>
        <w:t>Hill</w:t>
      </w:r>
      <w:r>
        <w:rPr>
          <w:spacing w:val="-52"/>
        </w:rPr>
        <w:t xml:space="preserve"> </w:t>
      </w:r>
      <w:r>
        <w:t>Education,</w:t>
      </w:r>
      <w:r>
        <w:rPr>
          <w:spacing w:val="3"/>
        </w:rPr>
        <w:t xml:space="preserve"> </w:t>
      </w:r>
      <w:r>
        <w:t>2012.</w:t>
      </w:r>
    </w:p>
    <w:p w:rsidR="00292BAF" w:rsidRDefault="00292BAF" w:rsidP="00411A70">
      <w:pPr>
        <w:pStyle w:val="ListParagraph"/>
        <w:numPr>
          <w:ilvl w:val="1"/>
          <w:numId w:val="269"/>
        </w:numPr>
        <w:tabs>
          <w:tab w:val="left" w:pos="1413"/>
          <w:tab w:val="left" w:pos="1414"/>
        </w:tabs>
        <w:spacing w:before="188"/>
      </w:pPr>
      <w:r>
        <w:t>Anthony</w:t>
      </w:r>
      <w:r>
        <w:rPr>
          <w:spacing w:val="16"/>
        </w:rPr>
        <w:t xml:space="preserve"> </w:t>
      </w:r>
      <w:r>
        <w:t>Esposito,”</w:t>
      </w:r>
      <w:r>
        <w:rPr>
          <w:spacing w:val="20"/>
        </w:rPr>
        <w:t xml:space="preserve"> </w:t>
      </w:r>
      <w:r>
        <w:rPr>
          <w:b/>
        </w:rPr>
        <w:t>Fluid</w:t>
      </w:r>
      <w:r>
        <w:rPr>
          <w:b/>
          <w:spacing w:val="16"/>
        </w:rPr>
        <w:t xml:space="preserve"> </w:t>
      </w:r>
      <w:r>
        <w:rPr>
          <w:b/>
        </w:rPr>
        <w:t>Power</w:t>
      </w:r>
      <w:r>
        <w:rPr>
          <w:b/>
          <w:spacing w:val="13"/>
        </w:rPr>
        <w:t xml:space="preserve"> </w:t>
      </w:r>
      <w:r>
        <w:rPr>
          <w:b/>
        </w:rPr>
        <w:t>with</w:t>
      </w:r>
      <w:r>
        <w:rPr>
          <w:b/>
          <w:spacing w:val="15"/>
        </w:rPr>
        <w:t xml:space="preserve"> </w:t>
      </w:r>
      <w:r>
        <w:rPr>
          <w:b/>
        </w:rPr>
        <w:t>Applications</w:t>
      </w:r>
      <w:r>
        <w:t>”,</w:t>
      </w:r>
      <w:r>
        <w:rPr>
          <w:spacing w:val="17"/>
        </w:rPr>
        <w:t xml:space="preserve"> </w:t>
      </w:r>
      <w:r>
        <w:t>PHI</w:t>
      </w:r>
      <w:r>
        <w:rPr>
          <w:spacing w:val="14"/>
        </w:rPr>
        <w:t xml:space="preserve"> </w:t>
      </w:r>
      <w:r>
        <w:t>/</w:t>
      </w:r>
      <w:r>
        <w:rPr>
          <w:spacing w:val="14"/>
        </w:rPr>
        <w:t xml:space="preserve"> </w:t>
      </w:r>
      <w:r>
        <w:t>Pearson</w:t>
      </w:r>
      <w:r>
        <w:rPr>
          <w:spacing w:val="14"/>
        </w:rPr>
        <w:t xml:space="preserve"> </w:t>
      </w:r>
      <w:r>
        <w:t>Education,</w:t>
      </w:r>
      <w:r>
        <w:rPr>
          <w:spacing w:val="17"/>
        </w:rPr>
        <w:t xml:space="preserve"> </w:t>
      </w:r>
      <w:r>
        <w:t>2005.</w:t>
      </w:r>
    </w:p>
    <w:p w:rsidR="00292BAF" w:rsidRDefault="00292BAF" w:rsidP="00292BAF">
      <w:pPr>
        <w:pStyle w:val="BodyText"/>
      </w:pPr>
    </w:p>
    <w:p w:rsidR="00292BAF" w:rsidRDefault="00292BAF" w:rsidP="00292BAF">
      <w:pPr>
        <w:pStyle w:val="BodyText"/>
      </w:pPr>
    </w:p>
    <w:p w:rsidR="00292BAF" w:rsidRDefault="00292BAF" w:rsidP="00292BAF">
      <w:pPr>
        <w:pStyle w:val="Heading1"/>
        <w:spacing w:before="175"/>
        <w:ind w:left="909"/>
      </w:pPr>
      <w:r>
        <w:t>REFERENCES</w:t>
      </w:r>
    </w:p>
    <w:p w:rsidR="00292BAF" w:rsidRDefault="00292BAF" w:rsidP="00292BAF">
      <w:pPr>
        <w:pStyle w:val="BodyText"/>
        <w:spacing w:before="8"/>
        <w:rPr>
          <w:b/>
          <w:sz w:val="19"/>
        </w:rPr>
      </w:pPr>
    </w:p>
    <w:p w:rsidR="00292BAF" w:rsidRDefault="00292BAF" w:rsidP="00411A70">
      <w:pPr>
        <w:pStyle w:val="ListParagraph"/>
        <w:numPr>
          <w:ilvl w:val="0"/>
          <w:numId w:val="268"/>
        </w:numPr>
        <w:tabs>
          <w:tab w:val="left" w:pos="1413"/>
          <w:tab w:val="left" w:pos="1414"/>
        </w:tabs>
        <w:ind w:hanging="371"/>
      </w:pPr>
      <w:r>
        <w:t>Shanmugasundaram.K,</w:t>
      </w:r>
      <w:r>
        <w:rPr>
          <w:spacing w:val="15"/>
        </w:rPr>
        <w:t xml:space="preserve"> </w:t>
      </w:r>
      <w:r>
        <w:t>“</w:t>
      </w:r>
      <w:r>
        <w:rPr>
          <w:b/>
        </w:rPr>
        <w:t>Hydraulic</w:t>
      </w:r>
      <w:r>
        <w:rPr>
          <w:b/>
          <w:spacing w:val="18"/>
        </w:rPr>
        <w:t xml:space="preserve"> </w:t>
      </w:r>
      <w:r>
        <w:rPr>
          <w:b/>
        </w:rPr>
        <w:t>and</w:t>
      </w:r>
      <w:r>
        <w:rPr>
          <w:b/>
          <w:spacing w:val="21"/>
        </w:rPr>
        <w:t xml:space="preserve"> </w:t>
      </w:r>
      <w:r>
        <w:rPr>
          <w:b/>
        </w:rPr>
        <w:t>Pneumatic</w:t>
      </w:r>
      <w:r>
        <w:rPr>
          <w:b/>
          <w:spacing w:val="19"/>
        </w:rPr>
        <w:t xml:space="preserve"> </w:t>
      </w:r>
      <w:r>
        <w:rPr>
          <w:b/>
        </w:rPr>
        <w:t>controls</w:t>
      </w:r>
      <w:r>
        <w:t>”,</w:t>
      </w:r>
      <w:r>
        <w:rPr>
          <w:spacing w:val="18"/>
        </w:rPr>
        <w:t xml:space="preserve"> </w:t>
      </w:r>
      <w:r>
        <w:t>Chand</w:t>
      </w:r>
      <w:r>
        <w:rPr>
          <w:spacing w:val="21"/>
        </w:rPr>
        <w:t xml:space="preserve"> </w:t>
      </w:r>
      <w:r>
        <w:t>&amp;</w:t>
      </w:r>
      <w:r>
        <w:rPr>
          <w:spacing w:val="15"/>
        </w:rPr>
        <w:t xml:space="preserve"> </w:t>
      </w:r>
      <w:r>
        <w:t>Co,</w:t>
      </w:r>
      <w:r>
        <w:rPr>
          <w:spacing w:val="21"/>
        </w:rPr>
        <w:t xml:space="preserve"> </w:t>
      </w:r>
      <w:r>
        <w:t>2006.</w:t>
      </w:r>
    </w:p>
    <w:p w:rsidR="00292BAF" w:rsidRDefault="00292BAF" w:rsidP="00292BAF">
      <w:pPr>
        <w:pStyle w:val="BodyText"/>
        <w:spacing w:before="4"/>
        <w:rPr>
          <w:sz w:val="20"/>
        </w:rPr>
      </w:pPr>
    </w:p>
    <w:p w:rsidR="00292BAF" w:rsidRDefault="00292BAF" w:rsidP="00411A70">
      <w:pPr>
        <w:pStyle w:val="ListParagraph"/>
        <w:numPr>
          <w:ilvl w:val="0"/>
          <w:numId w:val="268"/>
        </w:numPr>
        <w:tabs>
          <w:tab w:val="left" w:pos="1413"/>
          <w:tab w:val="left" w:pos="1414"/>
        </w:tabs>
        <w:spacing w:line="283" w:lineRule="auto"/>
        <w:ind w:right="1833"/>
      </w:pPr>
      <w:r>
        <w:t>Majumdar,</w:t>
      </w:r>
      <w:r>
        <w:rPr>
          <w:spacing w:val="17"/>
        </w:rPr>
        <w:t xml:space="preserve"> </w:t>
      </w:r>
      <w:r>
        <w:t>S.R.,</w:t>
      </w:r>
      <w:r>
        <w:rPr>
          <w:spacing w:val="18"/>
        </w:rPr>
        <w:t xml:space="preserve"> </w:t>
      </w:r>
      <w:r>
        <w:t>“</w:t>
      </w:r>
      <w:r>
        <w:rPr>
          <w:b/>
        </w:rPr>
        <w:t>Oil</w:t>
      </w:r>
      <w:r>
        <w:rPr>
          <w:b/>
          <w:spacing w:val="16"/>
        </w:rPr>
        <w:t xml:space="preserve"> </w:t>
      </w:r>
      <w:r>
        <w:rPr>
          <w:b/>
        </w:rPr>
        <w:t>Hydraulics</w:t>
      </w:r>
      <w:r>
        <w:rPr>
          <w:b/>
          <w:spacing w:val="20"/>
        </w:rPr>
        <w:t xml:space="preserve"> </w:t>
      </w:r>
      <w:r>
        <w:rPr>
          <w:b/>
        </w:rPr>
        <w:t>Systems-</w:t>
      </w:r>
      <w:r>
        <w:rPr>
          <w:b/>
          <w:spacing w:val="23"/>
        </w:rPr>
        <w:t xml:space="preserve"> </w:t>
      </w:r>
      <w:r>
        <w:rPr>
          <w:b/>
        </w:rPr>
        <w:t>Principles</w:t>
      </w:r>
      <w:r>
        <w:rPr>
          <w:b/>
          <w:spacing w:val="18"/>
        </w:rPr>
        <w:t xml:space="preserve"> </w:t>
      </w:r>
      <w:r>
        <w:rPr>
          <w:b/>
        </w:rPr>
        <w:t>and</w:t>
      </w:r>
      <w:r>
        <w:rPr>
          <w:b/>
          <w:spacing w:val="21"/>
        </w:rPr>
        <w:t xml:space="preserve"> </w:t>
      </w:r>
      <w:r>
        <w:rPr>
          <w:b/>
        </w:rPr>
        <w:t>Maintenance</w:t>
      </w:r>
      <w:r>
        <w:t>”,</w:t>
      </w:r>
      <w:r>
        <w:rPr>
          <w:spacing w:val="18"/>
        </w:rPr>
        <w:t xml:space="preserve"> </w:t>
      </w:r>
      <w:r>
        <w:t>Tata</w:t>
      </w:r>
      <w:r>
        <w:rPr>
          <w:spacing w:val="22"/>
        </w:rPr>
        <w:t xml:space="preserve"> </w:t>
      </w:r>
      <w:r>
        <w:t>McGraw</w:t>
      </w:r>
      <w:r>
        <w:rPr>
          <w:spacing w:val="-52"/>
        </w:rPr>
        <w:t xml:space="preserve"> </w:t>
      </w:r>
      <w:r>
        <w:t>Hill,</w:t>
      </w:r>
      <w:r>
        <w:rPr>
          <w:spacing w:val="3"/>
        </w:rPr>
        <w:t xml:space="preserve"> </w:t>
      </w:r>
      <w:r>
        <w:t>2001</w:t>
      </w:r>
    </w:p>
    <w:p w:rsidR="00292BAF" w:rsidRDefault="00292BAF" w:rsidP="00411A70">
      <w:pPr>
        <w:pStyle w:val="ListParagraph"/>
        <w:numPr>
          <w:ilvl w:val="0"/>
          <w:numId w:val="268"/>
        </w:numPr>
        <w:tabs>
          <w:tab w:val="left" w:pos="1413"/>
          <w:tab w:val="left" w:pos="1414"/>
        </w:tabs>
        <w:spacing w:before="188"/>
        <w:ind w:hanging="371"/>
      </w:pPr>
      <w:r>
        <w:t>Micheal</w:t>
      </w:r>
      <w:r>
        <w:rPr>
          <w:spacing w:val="13"/>
        </w:rPr>
        <w:t xml:space="preserve"> </w:t>
      </w:r>
      <w:r>
        <w:t>J,</w:t>
      </w:r>
      <w:r>
        <w:rPr>
          <w:spacing w:val="14"/>
        </w:rPr>
        <w:t xml:space="preserve"> </w:t>
      </w:r>
      <w:r>
        <w:t>Pinches</w:t>
      </w:r>
      <w:r>
        <w:rPr>
          <w:spacing w:val="12"/>
        </w:rPr>
        <w:t xml:space="preserve"> </w:t>
      </w:r>
      <w:r>
        <w:t>and</w:t>
      </w:r>
      <w:r>
        <w:rPr>
          <w:spacing w:val="11"/>
        </w:rPr>
        <w:t xml:space="preserve"> </w:t>
      </w:r>
      <w:r>
        <w:t>Ashby,</w:t>
      </w:r>
      <w:r>
        <w:rPr>
          <w:spacing w:val="17"/>
        </w:rPr>
        <w:t xml:space="preserve"> </w:t>
      </w:r>
      <w:r>
        <w:t>J.G.,</w:t>
      </w:r>
      <w:r>
        <w:rPr>
          <w:spacing w:val="14"/>
        </w:rPr>
        <w:t xml:space="preserve"> </w:t>
      </w:r>
      <w:r>
        <w:t>“</w:t>
      </w:r>
      <w:r>
        <w:rPr>
          <w:b/>
        </w:rPr>
        <w:t>Power</w:t>
      </w:r>
      <w:r>
        <w:rPr>
          <w:b/>
          <w:spacing w:val="11"/>
        </w:rPr>
        <w:t xml:space="preserve"> </w:t>
      </w:r>
      <w:r>
        <w:rPr>
          <w:b/>
        </w:rPr>
        <w:t>Hydraulics</w:t>
      </w:r>
      <w:r>
        <w:t>”,</w:t>
      </w:r>
      <w:r>
        <w:rPr>
          <w:spacing w:val="14"/>
        </w:rPr>
        <w:t xml:space="preserve"> </w:t>
      </w:r>
      <w:r>
        <w:t>Prentice</w:t>
      </w:r>
      <w:r>
        <w:rPr>
          <w:spacing w:val="18"/>
        </w:rPr>
        <w:t xml:space="preserve"> </w:t>
      </w:r>
      <w:r>
        <w:t>Hall,</w:t>
      </w:r>
      <w:r>
        <w:rPr>
          <w:spacing w:val="16"/>
        </w:rPr>
        <w:t xml:space="preserve"> </w:t>
      </w:r>
      <w:r>
        <w:t>1989.</w:t>
      </w:r>
    </w:p>
    <w:p w:rsidR="00292BAF" w:rsidRDefault="00292BAF" w:rsidP="00292BAF">
      <w:pPr>
        <w:pStyle w:val="BodyText"/>
        <w:spacing w:before="2"/>
        <w:rPr>
          <w:sz w:val="20"/>
        </w:rPr>
      </w:pPr>
    </w:p>
    <w:p w:rsidR="00292BAF" w:rsidRDefault="00292BAF" w:rsidP="00411A70">
      <w:pPr>
        <w:pStyle w:val="ListParagraph"/>
        <w:numPr>
          <w:ilvl w:val="0"/>
          <w:numId w:val="268"/>
        </w:numPr>
        <w:tabs>
          <w:tab w:val="left" w:pos="1413"/>
          <w:tab w:val="left" w:pos="1414"/>
        </w:tabs>
        <w:ind w:hanging="371"/>
      </w:pPr>
      <w:r>
        <w:t>Dudelyt,</w:t>
      </w:r>
      <w:r>
        <w:rPr>
          <w:spacing w:val="13"/>
        </w:rPr>
        <w:t xml:space="preserve"> </w:t>
      </w:r>
      <w:r>
        <w:t>A</w:t>
      </w:r>
      <w:r>
        <w:rPr>
          <w:spacing w:val="10"/>
        </w:rPr>
        <w:t xml:space="preserve"> </w:t>
      </w:r>
      <w:r>
        <w:t>Pease</w:t>
      </w:r>
      <w:r>
        <w:rPr>
          <w:spacing w:val="13"/>
        </w:rPr>
        <w:t xml:space="preserve"> </w:t>
      </w:r>
      <w:r>
        <w:t>and</w:t>
      </w:r>
      <w:r>
        <w:rPr>
          <w:spacing w:val="9"/>
        </w:rPr>
        <w:t xml:space="preserve"> </w:t>
      </w:r>
      <w:r>
        <w:t>John</w:t>
      </w:r>
      <w:r>
        <w:rPr>
          <w:spacing w:val="14"/>
        </w:rPr>
        <w:t xml:space="preserve"> </w:t>
      </w:r>
      <w:r>
        <w:t>J</w:t>
      </w:r>
      <w:r>
        <w:rPr>
          <w:spacing w:val="11"/>
        </w:rPr>
        <w:t xml:space="preserve"> </w:t>
      </w:r>
      <w:r>
        <w:t>Pippenger,</w:t>
      </w:r>
      <w:r>
        <w:rPr>
          <w:spacing w:val="16"/>
        </w:rPr>
        <w:t xml:space="preserve"> </w:t>
      </w:r>
      <w:r>
        <w:t>“</w:t>
      </w:r>
      <w:r>
        <w:rPr>
          <w:b/>
        </w:rPr>
        <w:t>Basic</w:t>
      </w:r>
      <w:r>
        <w:rPr>
          <w:b/>
          <w:spacing w:val="12"/>
        </w:rPr>
        <w:t xml:space="preserve"> </w:t>
      </w:r>
      <w:r>
        <w:rPr>
          <w:b/>
        </w:rPr>
        <w:t>Fluid</w:t>
      </w:r>
      <w:r>
        <w:rPr>
          <w:b/>
          <w:spacing w:val="15"/>
        </w:rPr>
        <w:t xml:space="preserve"> </w:t>
      </w:r>
      <w:r>
        <w:rPr>
          <w:b/>
        </w:rPr>
        <w:t>Power</w:t>
      </w:r>
      <w:r>
        <w:t>”,</w:t>
      </w:r>
      <w:r>
        <w:rPr>
          <w:spacing w:val="13"/>
        </w:rPr>
        <w:t xml:space="preserve"> </w:t>
      </w:r>
      <w:r>
        <w:t>Prentice</w:t>
      </w:r>
      <w:r>
        <w:rPr>
          <w:spacing w:val="11"/>
        </w:rPr>
        <w:t xml:space="preserve"> </w:t>
      </w:r>
      <w:r>
        <w:t>Hall,</w:t>
      </w:r>
      <w:r>
        <w:rPr>
          <w:spacing w:val="14"/>
        </w:rPr>
        <w:t xml:space="preserve"> </w:t>
      </w:r>
      <w:r>
        <w:t>1987.</w:t>
      </w:r>
    </w:p>
    <w:p w:rsidR="00292BAF" w:rsidRDefault="00292BAF" w:rsidP="00292BAF">
      <w:pPr>
        <w:pStyle w:val="BodyText"/>
        <w:spacing w:before="4"/>
        <w:rPr>
          <w:sz w:val="20"/>
        </w:rPr>
      </w:pPr>
    </w:p>
    <w:p w:rsidR="00292BAF" w:rsidRDefault="00292BAF" w:rsidP="00411A70">
      <w:pPr>
        <w:pStyle w:val="ListParagraph"/>
        <w:numPr>
          <w:ilvl w:val="0"/>
          <w:numId w:val="268"/>
        </w:numPr>
        <w:tabs>
          <w:tab w:val="left" w:pos="1413"/>
          <w:tab w:val="left" w:pos="1414"/>
        </w:tabs>
        <w:spacing w:line="283" w:lineRule="auto"/>
        <w:ind w:right="2135"/>
      </w:pPr>
      <w:r>
        <w:t>Majumdar,</w:t>
      </w:r>
      <w:r>
        <w:rPr>
          <w:spacing w:val="17"/>
        </w:rPr>
        <w:t xml:space="preserve"> </w:t>
      </w:r>
      <w:r>
        <w:t>S.R.,</w:t>
      </w:r>
      <w:r>
        <w:rPr>
          <w:spacing w:val="17"/>
        </w:rPr>
        <w:t xml:space="preserve"> </w:t>
      </w:r>
      <w:r>
        <w:t>“</w:t>
      </w:r>
      <w:r>
        <w:rPr>
          <w:b/>
        </w:rPr>
        <w:t>Pneumatic</w:t>
      </w:r>
      <w:r>
        <w:rPr>
          <w:b/>
          <w:spacing w:val="20"/>
        </w:rPr>
        <w:t xml:space="preserve"> </w:t>
      </w:r>
      <w:r>
        <w:rPr>
          <w:b/>
        </w:rPr>
        <w:t>Systems</w:t>
      </w:r>
      <w:r>
        <w:rPr>
          <w:b/>
          <w:spacing w:val="20"/>
        </w:rPr>
        <w:t xml:space="preserve"> </w:t>
      </w:r>
      <w:r>
        <w:rPr>
          <w:b/>
        </w:rPr>
        <w:t>–</w:t>
      </w:r>
      <w:r>
        <w:rPr>
          <w:b/>
          <w:spacing w:val="20"/>
        </w:rPr>
        <w:t xml:space="preserve"> </w:t>
      </w:r>
      <w:r>
        <w:rPr>
          <w:b/>
        </w:rPr>
        <w:t>Principles</w:t>
      </w:r>
      <w:r>
        <w:rPr>
          <w:b/>
          <w:spacing w:val="19"/>
        </w:rPr>
        <w:t xml:space="preserve"> </w:t>
      </w:r>
      <w:r>
        <w:rPr>
          <w:b/>
        </w:rPr>
        <w:t>and</w:t>
      </w:r>
      <w:r>
        <w:rPr>
          <w:b/>
          <w:spacing w:val="17"/>
        </w:rPr>
        <w:t xml:space="preserve"> </w:t>
      </w:r>
      <w:r>
        <w:rPr>
          <w:b/>
        </w:rPr>
        <w:t>Maintenance</w:t>
      </w:r>
      <w:r>
        <w:t>”,</w:t>
      </w:r>
      <w:r>
        <w:rPr>
          <w:spacing w:val="17"/>
        </w:rPr>
        <w:t xml:space="preserve"> </w:t>
      </w:r>
      <w:r>
        <w:t>Tata</w:t>
      </w:r>
      <w:r>
        <w:rPr>
          <w:spacing w:val="21"/>
        </w:rPr>
        <w:t xml:space="preserve"> </w:t>
      </w:r>
      <w:r>
        <w:t>McGraw</w:t>
      </w:r>
      <w:r>
        <w:rPr>
          <w:spacing w:val="-52"/>
        </w:rPr>
        <w:t xml:space="preserve"> </w:t>
      </w:r>
      <w:r>
        <w:t>Hill,</w:t>
      </w:r>
      <w:r>
        <w:rPr>
          <w:spacing w:val="3"/>
        </w:rPr>
        <w:t xml:space="preserve"> </w:t>
      </w:r>
      <w:r>
        <w:t>2007.</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ind w:left="909"/>
      </w:pPr>
      <w:r>
        <w:t>E</w:t>
      </w:r>
      <w:r>
        <w:rPr>
          <w:spacing w:val="22"/>
        </w:rPr>
        <w:t xml:space="preserve"> </w:t>
      </w:r>
      <w:r>
        <w:t>-</w:t>
      </w:r>
      <w:r>
        <w:rPr>
          <w:spacing w:val="10"/>
        </w:rPr>
        <w:t xml:space="preserve"> </w:t>
      </w:r>
      <w:r>
        <w:t>RESOURCES</w:t>
      </w:r>
    </w:p>
    <w:p w:rsidR="00292BAF" w:rsidRDefault="00292BAF" w:rsidP="00292BAF">
      <w:pPr>
        <w:pStyle w:val="BodyText"/>
        <w:spacing w:before="9"/>
        <w:rPr>
          <w:b/>
          <w:sz w:val="19"/>
        </w:rPr>
      </w:pPr>
    </w:p>
    <w:p w:rsidR="00292BAF" w:rsidRDefault="00292BAF" w:rsidP="00292BAF">
      <w:pPr>
        <w:pStyle w:val="ListParagraph"/>
        <w:numPr>
          <w:ilvl w:val="0"/>
          <w:numId w:val="131"/>
        </w:numPr>
        <w:tabs>
          <w:tab w:val="left" w:pos="1413"/>
          <w:tab w:val="left" w:pos="1414"/>
        </w:tabs>
        <w:ind w:hanging="371"/>
      </w:pPr>
      <w:r>
        <w:t>Concerned</w:t>
      </w:r>
      <w:r>
        <w:rPr>
          <w:spacing w:val="14"/>
        </w:rPr>
        <w:t xml:space="preserve"> </w:t>
      </w:r>
      <w:r>
        <w:t>Website</w:t>
      </w:r>
      <w:r>
        <w:rPr>
          <w:spacing w:val="17"/>
        </w:rPr>
        <w:t xml:space="preserve"> </w:t>
      </w:r>
      <w:r>
        <w:t>links</w:t>
      </w:r>
    </w:p>
    <w:p w:rsidR="00292BAF" w:rsidRDefault="00292BAF" w:rsidP="00292BAF">
      <w:pPr>
        <w:pStyle w:val="BodyText"/>
        <w:spacing w:before="2"/>
        <w:rPr>
          <w:sz w:val="20"/>
        </w:rPr>
      </w:pPr>
    </w:p>
    <w:p w:rsidR="00292BAF" w:rsidRDefault="00292BAF" w:rsidP="00292BAF">
      <w:pPr>
        <w:pStyle w:val="ListParagraph"/>
        <w:numPr>
          <w:ilvl w:val="0"/>
          <w:numId w:val="131"/>
        </w:numPr>
        <w:tabs>
          <w:tab w:val="left" w:pos="1413"/>
          <w:tab w:val="left" w:pos="1414"/>
        </w:tabs>
        <w:ind w:hanging="371"/>
      </w:pPr>
      <w:r>
        <w:t>Concerned</w:t>
      </w:r>
      <w:r>
        <w:rPr>
          <w:spacing w:val="21"/>
        </w:rPr>
        <w:t xml:space="preserve"> </w:t>
      </w:r>
      <w:r>
        <w:t>Journals/Magazines</w:t>
      </w:r>
      <w:r>
        <w:rPr>
          <w:spacing w:val="24"/>
        </w:rPr>
        <w:t xml:space="preserve"> </w:t>
      </w:r>
      <w:r>
        <w:t>links</w:t>
      </w:r>
    </w:p>
    <w:p w:rsidR="00292BAF" w:rsidRDefault="00292BAF" w:rsidP="00292BAF">
      <w:pPr>
        <w:pStyle w:val="BodyText"/>
        <w:spacing w:before="4"/>
        <w:rPr>
          <w:sz w:val="20"/>
        </w:rPr>
      </w:pPr>
    </w:p>
    <w:p w:rsidR="00292BAF" w:rsidRDefault="00292BAF" w:rsidP="00292BAF">
      <w:pPr>
        <w:pStyle w:val="ListParagraph"/>
        <w:numPr>
          <w:ilvl w:val="0"/>
          <w:numId w:val="131"/>
        </w:numPr>
        <w:tabs>
          <w:tab w:val="left" w:pos="1413"/>
          <w:tab w:val="left" w:pos="1414"/>
        </w:tabs>
        <w:ind w:hanging="371"/>
      </w:pPr>
      <w:r>
        <w:t>NPTEL</w:t>
      </w:r>
      <w:r>
        <w:rPr>
          <w:spacing w:val="15"/>
        </w:rPr>
        <w:t xml:space="preserve"> </w:t>
      </w:r>
      <w:r>
        <w:t>Videos</w:t>
      </w:r>
    </w:p>
    <w:p w:rsidR="00292BAF" w:rsidRDefault="00292BAF" w:rsidP="00292BAF">
      <w:pPr>
        <w:pStyle w:val="BodyText"/>
        <w:spacing w:before="9"/>
        <w:rPr>
          <w:sz w:val="20"/>
        </w:rPr>
      </w:pPr>
    </w:p>
    <w:p w:rsidR="00292BAF" w:rsidRDefault="00292BAF" w:rsidP="00292BAF">
      <w:pPr>
        <w:pStyle w:val="Heading1"/>
        <w:ind w:left="909"/>
      </w:pPr>
      <w:r>
        <w:t>Course</w:t>
      </w:r>
      <w:r>
        <w:rPr>
          <w:spacing w:val="18"/>
        </w:rPr>
        <w:t xml:space="preserve"> </w:t>
      </w:r>
      <w:r>
        <w:t>Outcomes</w:t>
      </w:r>
    </w:p>
    <w:p w:rsidR="00292BAF" w:rsidRDefault="00292BAF" w:rsidP="00292BAF">
      <w:pPr>
        <w:pStyle w:val="BodyText"/>
        <w:spacing w:before="8"/>
        <w:rPr>
          <w:b/>
          <w:sz w:val="19"/>
        </w:rPr>
      </w:pPr>
    </w:p>
    <w:p w:rsidR="00292BAF" w:rsidRDefault="00292BAF" w:rsidP="00292BAF">
      <w:pPr>
        <w:pStyle w:val="BodyText"/>
        <w:spacing w:before="1"/>
        <w:ind w:left="909"/>
      </w:pPr>
      <w:r>
        <w:t>At</w:t>
      </w:r>
      <w:r>
        <w:rPr>
          <w:spacing w:val="12"/>
        </w:rPr>
        <w:t xml:space="preserve"> </w:t>
      </w:r>
      <w:r>
        <w:t>the</w:t>
      </w:r>
      <w:r>
        <w:rPr>
          <w:spacing w:val="11"/>
        </w:rPr>
        <w:t xml:space="preserve"> </w:t>
      </w:r>
      <w:r>
        <w:t>end</w:t>
      </w:r>
      <w:r>
        <w:rPr>
          <w:spacing w:val="10"/>
        </w:rPr>
        <w:t xml:space="preserve"> </w:t>
      </w:r>
      <w:r>
        <w:t>of</w:t>
      </w:r>
      <w:r>
        <w:rPr>
          <w:spacing w:val="7"/>
        </w:rPr>
        <w:t xml:space="preserve"> </w:t>
      </w:r>
      <w:r>
        <w:t>the</w:t>
      </w:r>
      <w:r>
        <w:rPr>
          <w:spacing w:val="7"/>
        </w:rPr>
        <w:t xml:space="preserve"> </w:t>
      </w:r>
      <w:r>
        <w:t>course,</w:t>
      </w:r>
      <w:r>
        <w:rPr>
          <w:spacing w:val="6"/>
        </w:rPr>
        <w:t xml:space="preserve"> </w:t>
      </w:r>
      <w:r>
        <w:t>students</w:t>
      </w:r>
      <w:r>
        <w:rPr>
          <w:spacing w:val="7"/>
        </w:rPr>
        <w:t xml:space="preserve"> </w:t>
      </w:r>
      <w:r>
        <w:t>will</w:t>
      </w:r>
      <w:r>
        <w:rPr>
          <w:spacing w:val="8"/>
        </w:rPr>
        <w:t xml:space="preserve"> </w:t>
      </w:r>
      <w:r>
        <w:t>be</w:t>
      </w:r>
      <w:r>
        <w:rPr>
          <w:spacing w:val="8"/>
        </w:rPr>
        <w:t xml:space="preserve"> </w:t>
      </w:r>
      <w:r>
        <w:t>able</w:t>
      </w:r>
      <w:r>
        <w:rPr>
          <w:spacing w:val="10"/>
        </w:rPr>
        <w:t xml:space="preserve"> </w:t>
      </w:r>
      <w:r>
        <w:t>to</w:t>
      </w:r>
    </w:p>
    <w:p w:rsidR="00292BAF" w:rsidRDefault="00292BAF" w:rsidP="00292BAF">
      <w:pPr>
        <w:pStyle w:val="BodyText"/>
        <w:spacing w:before="6"/>
        <w:rPr>
          <w:sz w:val="20"/>
        </w:rPr>
      </w:pPr>
    </w:p>
    <w:p w:rsidR="00292BAF" w:rsidRDefault="00292BAF" w:rsidP="00411A70">
      <w:pPr>
        <w:pStyle w:val="ListParagraph"/>
        <w:numPr>
          <w:ilvl w:val="0"/>
          <w:numId w:val="267"/>
        </w:numPr>
        <w:tabs>
          <w:tab w:val="left" w:pos="1268"/>
        </w:tabs>
        <w:ind w:hanging="359"/>
      </w:pPr>
      <w:r>
        <w:lastRenderedPageBreak/>
        <w:t>Understand</w:t>
      </w:r>
      <w:r>
        <w:rPr>
          <w:spacing w:val="13"/>
        </w:rPr>
        <w:t xml:space="preserve"> </w:t>
      </w:r>
      <w:r>
        <w:t>the</w:t>
      </w:r>
      <w:r>
        <w:rPr>
          <w:spacing w:val="16"/>
        </w:rPr>
        <w:t xml:space="preserve"> </w:t>
      </w:r>
      <w:r>
        <w:t>fundamentals</w:t>
      </w:r>
      <w:r>
        <w:rPr>
          <w:spacing w:val="13"/>
        </w:rPr>
        <w:t xml:space="preserve"> </w:t>
      </w:r>
      <w:r>
        <w:t>of</w:t>
      </w:r>
      <w:r>
        <w:rPr>
          <w:spacing w:val="13"/>
        </w:rPr>
        <w:t xml:space="preserve"> </w:t>
      </w:r>
      <w:r>
        <w:t>fluids</w:t>
      </w:r>
      <w:r>
        <w:rPr>
          <w:spacing w:val="11"/>
        </w:rPr>
        <w:t xml:space="preserve"> </w:t>
      </w:r>
      <w:r>
        <w:t>and</w:t>
      </w:r>
      <w:r>
        <w:rPr>
          <w:spacing w:val="11"/>
        </w:rPr>
        <w:t xml:space="preserve"> </w:t>
      </w:r>
      <w:r>
        <w:t>fluid</w:t>
      </w:r>
      <w:r>
        <w:rPr>
          <w:spacing w:val="14"/>
        </w:rPr>
        <w:t xml:space="preserve"> </w:t>
      </w:r>
      <w:r>
        <w:t>power</w:t>
      </w:r>
      <w:r>
        <w:rPr>
          <w:spacing w:val="18"/>
        </w:rPr>
        <w:t xml:space="preserve"> </w:t>
      </w:r>
      <w:r>
        <w:t>systems</w:t>
      </w:r>
    </w:p>
    <w:p w:rsidR="00292BAF" w:rsidRDefault="00292BAF" w:rsidP="00292BAF">
      <w:pPr>
        <w:pStyle w:val="BodyText"/>
        <w:spacing w:before="2"/>
        <w:rPr>
          <w:sz w:val="20"/>
        </w:rPr>
      </w:pPr>
    </w:p>
    <w:p w:rsidR="00292BAF" w:rsidRDefault="00292BAF" w:rsidP="00411A70">
      <w:pPr>
        <w:pStyle w:val="ListParagraph"/>
        <w:numPr>
          <w:ilvl w:val="0"/>
          <w:numId w:val="267"/>
        </w:numPr>
        <w:tabs>
          <w:tab w:val="left" w:pos="1268"/>
        </w:tabs>
        <w:ind w:hanging="359"/>
      </w:pPr>
      <w:r>
        <w:t>Functioning</w:t>
      </w:r>
      <w:r>
        <w:rPr>
          <w:spacing w:val="14"/>
        </w:rPr>
        <w:t xml:space="preserve"> </w:t>
      </w:r>
      <w:r>
        <w:t>and</w:t>
      </w:r>
      <w:r>
        <w:rPr>
          <w:spacing w:val="10"/>
        </w:rPr>
        <w:t xml:space="preserve"> </w:t>
      </w:r>
      <w:r>
        <w:t>applications</w:t>
      </w:r>
      <w:r>
        <w:rPr>
          <w:spacing w:val="19"/>
        </w:rPr>
        <w:t xml:space="preserve"> </w:t>
      </w:r>
      <w:r>
        <w:t>of</w:t>
      </w:r>
      <w:r>
        <w:rPr>
          <w:spacing w:val="16"/>
        </w:rPr>
        <w:t xml:space="preserve"> </w:t>
      </w:r>
      <w:r>
        <w:t>various</w:t>
      </w:r>
      <w:r>
        <w:rPr>
          <w:spacing w:val="20"/>
        </w:rPr>
        <w:t xml:space="preserve"> </w:t>
      </w:r>
      <w:r>
        <w:t>hydraulic</w:t>
      </w:r>
      <w:r>
        <w:rPr>
          <w:spacing w:val="17"/>
        </w:rPr>
        <w:t xml:space="preserve"> </w:t>
      </w:r>
      <w:r>
        <w:t>system</w:t>
      </w:r>
      <w:r>
        <w:rPr>
          <w:spacing w:val="17"/>
        </w:rPr>
        <w:t xml:space="preserve"> </w:t>
      </w:r>
      <w:r>
        <w:t>components</w:t>
      </w:r>
    </w:p>
    <w:p w:rsidR="00292BAF" w:rsidRDefault="00292BAF" w:rsidP="00292BAF">
      <w:pPr>
        <w:pStyle w:val="BodyText"/>
        <w:spacing w:before="4"/>
        <w:rPr>
          <w:sz w:val="20"/>
        </w:rPr>
      </w:pPr>
    </w:p>
    <w:p w:rsidR="00292BAF" w:rsidRDefault="00292BAF" w:rsidP="00411A70">
      <w:pPr>
        <w:pStyle w:val="ListParagraph"/>
        <w:numPr>
          <w:ilvl w:val="0"/>
          <w:numId w:val="267"/>
        </w:numPr>
        <w:tabs>
          <w:tab w:val="left" w:pos="1268"/>
        </w:tabs>
        <w:ind w:hanging="359"/>
      </w:pPr>
      <w:r>
        <w:t>Applications</w:t>
      </w:r>
      <w:r>
        <w:rPr>
          <w:spacing w:val="13"/>
        </w:rPr>
        <w:t xml:space="preserve"> </w:t>
      </w:r>
      <w:r>
        <w:t>of</w:t>
      </w:r>
      <w:r>
        <w:rPr>
          <w:spacing w:val="13"/>
        </w:rPr>
        <w:t xml:space="preserve"> </w:t>
      </w:r>
      <w:r>
        <w:t>hydraulic</w:t>
      </w:r>
      <w:r>
        <w:rPr>
          <w:spacing w:val="17"/>
        </w:rPr>
        <w:t xml:space="preserve"> </w:t>
      </w:r>
      <w:r>
        <w:t>servo</w:t>
      </w:r>
      <w:r>
        <w:rPr>
          <w:spacing w:val="16"/>
        </w:rPr>
        <w:t xml:space="preserve"> </w:t>
      </w:r>
      <w:r>
        <w:t>circuits</w:t>
      </w:r>
    </w:p>
    <w:p w:rsidR="00292BAF" w:rsidRDefault="00292BAF" w:rsidP="00411A70">
      <w:pPr>
        <w:pStyle w:val="ListParagraph"/>
        <w:numPr>
          <w:ilvl w:val="0"/>
          <w:numId w:val="267"/>
        </w:numPr>
        <w:tabs>
          <w:tab w:val="left" w:pos="1268"/>
        </w:tabs>
        <w:spacing w:before="70"/>
        <w:ind w:hanging="359"/>
      </w:pPr>
      <w:r>
        <w:t>Functioning</w:t>
      </w:r>
      <w:r>
        <w:rPr>
          <w:spacing w:val="15"/>
        </w:rPr>
        <w:t xml:space="preserve"> </w:t>
      </w:r>
      <w:r>
        <w:t>and</w:t>
      </w:r>
      <w:r>
        <w:rPr>
          <w:spacing w:val="11"/>
        </w:rPr>
        <w:t xml:space="preserve"> </w:t>
      </w:r>
      <w:r>
        <w:t>applications</w:t>
      </w:r>
      <w:r>
        <w:rPr>
          <w:spacing w:val="20"/>
        </w:rPr>
        <w:t xml:space="preserve"> </w:t>
      </w:r>
      <w:r>
        <w:t>of</w:t>
      </w:r>
      <w:r>
        <w:rPr>
          <w:spacing w:val="18"/>
        </w:rPr>
        <w:t xml:space="preserve"> </w:t>
      </w:r>
      <w:r>
        <w:t>various</w:t>
      </w:r>
      <w:r>
        <w:rPr>
          <w:spacing w:val="20"/>
        </w:rPr>
        <w:t xml:space="preserve"> </w:t>
      </w:r>
      <w:r>
        <w:t>pneumatic</w:t>
      </w:r>
      <w:r>
        <w:rPr>
          <w:spacing w:val="20"/>
        </w:rPr>
        <w:t xml:space="preserve"> </w:t>
      </w:r>
      <w:r>
        <w:t>system</w:t>
      </w:r>
      <w:r>
        <w:rPr>
          <w:spacing w:val="13"/>
        </w:rPr>
        <w:t xml:space="preserve"> </w:t>
      </w:r>
      <w:r>
        <w:t>components</w:t>
      </w:r>
    </w:p>
    <w:p w:rsidR="00292BAF" w:rsidRDefault="00292BAF" w:rsidP="00292BAF">
      <w:pPr>
        <w:pStyle w:val="BodyText"/>
        <w:spacing w:before="2"/>
        <w:rPr>
          <w:sz w:val="20"/>
        </w:rPr>
      </w:pPr>
    </w:p>
    <w:p w:rsidR="00292BAF" w:rsidRDefault="00292BAF" w:rsidP="00411A70">
      <w:pPr>
        <w:pStyle w:val="ListParagraph"/>
        <w:numPr>
          <w:ilvl w:val="0"/>
          <w:numId w:val="267"/>
        </w:numPr>
        <w:tabs>
          <w:tab w:val="left" w:pos="1268"/>
        </w:tabs>
        <w:ind w:hanging="359"/>
      </w:pPr>
      <w:r>
        <w:t>Design</w:t>
      </w:r>
      <w:r>
        <w:rPr>
          <w:spacing w:val="15"/>
        </w:rPr>
        <w:t xml:space="preserve"> </w:t>
      </w:r>
      <w:r>
        <w:t>PLC</w:t>
      </w:r>
      <w:r>
        <w:rPr>
          <w:spacing w:val="15"/>
        </w:rPr>
        <w:t xml:space="preserve"> </w:t>
      </w:r>
      <w:r>
        <w:t>based</w:t>
      </w:r>
      <w:r>
        <w:rPr>
          <w:spacing w:val="15"/>
        </w:rPr>
        <w:t xml:space="preserve"> </w:t>
      </w:r>
      <w:r>
        <w:t>hydraulic</w:t>
      </w:r>
      <w:r>
        <w:rPr>
          <w:spacing w:val="13"/>
        </w:rPr>
        <w:t xml:space="preserve"> </w:t>
      </w:r>
      <w:r>
        <w:t>and</w:t>
      </w:r>
      <w:r>
        <w:rPr>
          <w:spacing w:val="13"/>
        </w:rPr>
        <w:t xml:space="preserve"> </w:t>
      </w:r>
      <w:r>
        <w:t>pneumatic</w:t>
      </w:r>
      <w:r>
        <w:rPr>
          <w:spacing w:val="12"/>
        </w:rPr>
        <w:t xml:space="preserve"> </w:t>
      </w:r>
      <w:r>
        <w:t>circuits</w:t>
      </w:r>
      <w:r>
        <w:rPr>
          <w:spacing w:val="12"/>
        </w:rPr>
        <w:t xml:space="preserve"> </w:t>
      </w:r>
      <w:r>
        <w:t>for</w:t>
      </w:r>
      <w:r>
        <w:rPr>
          <w:spacing w:val="10"/>
        </w:rPr>
        <w:t xml:space="preserve"> </w:t>
      </w:r>
      <w:r>
        <w:t>low</w:t>
      </w:r>
      <w:r>
        <w:rPr>
          <w:spacing w:val="11"/>
        </w:rPr>
        <w:t xml:space="preserve"> </w:t>
      </w:r>
      <w:r>
        <w:t>cost</w:t>
      </w:r>
      <w:r>
        <w:rPr>
          <w:spacing w:val="13"/>
        </w:rPr>
        <w:t xml:space="preserve"> </w:t>
      </w:r>
      <w:r>
        <w:t>automation</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6"/>
        <w:rPr>
          <w:sz w:val="29"/>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9"/>
        <w:gridCol w:w="649"/>
        <w:gridCol w:w="643"/>
        <w:gridCol w:w="649"/>
        <w:gridCol w:w="644"/>
        <w:gridCol w:w="645"/>
        <w:gridCol w:w="645"/>
        <w:gridCol w:w="647"/>
        <w:gridCol w:w="643"/>
        <w:gridCol w:w="648"/>
        <w:gridCol w:w="749"/>
        <w:gridCol w:w="751"/>
        <w:gridCol w:w="752"/>
        <w:gridCol w:w="765"/>
        <w:gridCol w:w="763"/>
        <w:gridCol w:w="763"/>
      </w:tblGrid>
      <w:tr w:rsidR="00292BAF" w:rsidTr="008502DB">
        <w:trPr>
          <w:trHeight w:val="334"/>
        </w:trPr>
        <w:tc>
          <w:tcPr>
            <w:tcW w:w="11084" w:type="dxa"/>
            <w:gridSpan w:val="16"/>
          </w:tcPr>
          <w:p w:rsidR="00292BAF" w:rsidRDefault="00292BAF" w:rsidP="0088037E">
            <w:pPr>
              <w:pStyle w:val="TableParagraph"/>
              <w:spacing w:line="226" w:lineRule="exact"/>
              <w:ind w:left="2260" w:right="2214"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502DB">
        <w:trPr>
          <w:trHeight w:val="169"/>
        </w:trPr>
        <w:tc>
          <w:tcPr>
            <w:tcW w:w="729" w:type="dxa"/>
            <w:vMerge w:val="restart"/>
          </w:tcPr>
          <w:p w:rsidR="00292BAF" w:rsidRDefault="00292BAF" w:rsidP="0088037E">
            <w:pPr>
              <w:pStyle w:val="TableParagraph"/>
              <w:spacing w:before="118"/>
              <w:ind w:left="189"/>
              <w:rPr>
                <w:b/>
              </w:rPr>
            </w:pPr>
            <w:r>
              <w:rPr>
                <w:b/>
              </w:rPr>
              <w:t>COs</w:t>
            </w:r>
          </w:p>
        </w:tc>
        <w:tc>
          <w:tcPr>
            <w:tcW w:w="8065" w:type="dxa"/>
            <w:gridSpan w:val="12"/>
          </w:tcPr>
          <w:p w:rsidR="00292BAF" w:rsidRDefault="00292BAF" w:rsidP="0088037E">
            <w:pPr>
              <w:pStyle w:val="TableParagraph"/>
              <w:spacing w:line="211" w:lineRule="exact"/>
              <w:ind w:left="2542" w:right="2512"/>
              <w:jc w:val="center"/>
              <w:rPr>
                <w:b/>
              </w:rPr>
            </w:pPr>
            <w:r>
              <w:rPr>
                <w:b/>
              </w:rPr>
              <w:t>Programme</w:t>
            </w:r>
            <w:r>
              <w:rPr>
                <w:b/>
                <w:spacing w:val="29"/>
              </w:rPr>
              <w:t xml:space="preserve"> </w:t>
            </w:r>
            <w:r>
              <w:rPr>
                <w:b/>
              </w:rPr>
              <w:t>Outcomes(POs)</w:t>
            </w:r>
          </w:p>
        </w:tc>
        <w:tc>
          <w:tcPr>
            <w:tcW w:w="2291" w:type="dxa"/>
            <w:gridSpan w:val="3"/>
          </w:tcPr>
          <w:p w:rsidR="00292BAF" w:rsidRDefault="00292BAF" w:rsidP="0088037E">
            <w:pPr>
              <w:pStyle w:val="TableParagraph"/>
              <w:spacing w:line="211" w:lineRule="exact"/>
              <w:ind w:left="853" w:right="795"/>
              <w:jc w:val="center"/>
              <w:rPr>
                <w:b/>
              </w:rPr>
            </w:pPr>
            <w:r>
              <w:rPr>
                <w:b/>
              </w:rPr>
              <w:t>PSOs</w:t>
            </w:r>
          </w:p>
        </w:tc>
      </w:tr>
      <w:tr w:rsidR="00292BAF" w:rsidTr="008502DB">
        <w:trPr>
          <w:trHeight w:val="144"/>
        </w:trPr>
        <w:tc>
          <w:tcPr>
            <w:tcW w:w="729" w:type="dxa"/>
            <w:vMerge/>
            <w:tcBorders>
              <w:top w:val="nil"/>
            </w:tcBorders>
          </w:tcPr>
          <w:p w:rsidR="00292BAF" w:rsidRDefault="00292BAF" w:rsidP="0088037E">
            <w:pPr>
              <w:rPr>
                <w:sz w:val="2"/>
                <w:szCs w:val="2"/>
              </w:rPr>
            </w:pPr>
          </w:p>
        </w:tc>
        <w:tc>
          <w:tcPr>
            <w:tcW w:w="649" w:type="dxa"/>
          </w:tcPr>
          <w:p w:rsidR="00292BAF" w:rsidRDefault="00292BAF" w:rsidP="0088037E">
            <w:pPr>
              <w:pStyle w:val="TableParagraph"/>
              <w:spacing w:line="178" w:lineRule="exact"/>
              <w:ind w:left="88" w:right="73"/>
              <w:jc w:val="center"/>
              <w:rPr>
                <w:b/>
              </w:rPr>
            </w:pPr>
            <w:r>
              <w:rPr>
                <w:b/>
              </w:rPr>
              <w:t>PO1</w:t>
            </w:r>
          </w:p>
        </w:tc>
        <w:tc>
          <w:tcPr>
            <w:tcW w:w="643" w:type="dxa"/>
          </w:tcPr>
          <w:p w:rsidR="00292BAF" w:rsidRDefault="00292BAF" w:rsidP="0088037E">
            <w:pPr>
              <w:pStyle w:val="TableParagraph"/>
              <w:spacing w:line="178" w:lineRule="exact"/>
              <w:ind w:left="86" w:right="69"/>
              <w:jc w:val="center"/>
              <w:rPr>
                <w:b/>
              </w:rPr>
            </w:pPr>
            <w:r>
              <w:rPr>
                <w:b/>
              </w:rPr>
              <w:t>PO2</w:t>
            </w:r>
          </w:p>
        </w:tc>
        <w:tc>
          <w:tcPr>
            <w:tcW w:w="649" w:type="dxa"/>
          </w:tcPr>
          <w:p w:rsidR="00292BAF" w:rsidRDefault="00292BAF" w:rsidP="0088037E">
            <w:pPr>
              <w:pStyle w:val="TableParagraph"/>
              <w:spacing w:line="178" w:lineRule="exact"/>
              <w:ind w:left="104"/>
              <w:rPr>
                <w:b/>
              </w:rPr>
            </w:pPr>
            <w:r>
              <w:rPr>
                <w:b/>
              </w:rPr>
              <w:t>PO3</w:t>
            </w:r>
          </w:p>
        </w:tc>
        <w:tc>
          <w:tcPr>
            <w:tcW w:w="644" w:type="dxa"/>
          </w:tcPr>
          <w:p w:rsidR="00292BAF" w:rsidRDefault="00292BAF" w:rsidP="0088037E">
            <w:pPr>
              <w:pStyle w:val="TableParagraph"/>
              <w:spacing w:line="178" w:lineRule="exact"/>
              <w:ind w:left="103"/>
              <w:rPr>
                <w:b/>
              </w:rPr>
            </w:pPr>
            <w:r>
              <w:rPr>
                <w:b/>
              </w:rPr>
              <w:t>PO4</w:t>
            </w:r>
          </w:p>
        </w:tc>
        <w:tc>
          <w:tcPr>
            <w:tcW w:w="645" w:type="dxa"/>
          </w:tcPr>
          <w:p w:rsidR="00292BAF" w:rsidRDefault="00292BAF" w:rsidP="0088037E">
            <w:pPr>
              <w:pStyle w:val="TableParagraph"/>
              <w:spacing w:line="178" w:lineRule="exact"/>
              <w:ind w:left="88" w:right="62"/>
              <w:jc w:val="center"/>
              <w:rPr>
                <w:b/>
              </w:rPr>
            </w:pPr>
            <w:r>
              <w:rPr>
                <w:b/>
              </w:rPr>
              <w:t>PO5</w:t>
            </w:r>
          </w:p>
        </w:tc>
        <w:tc>
          <w:tcPr>
            <w:tcW w:w="645" w:type="dxa"/>
          </w:tcPr>
          <w:p w:rsidR="00292BAF" w:rsidRDefault="00292BAF" w:rsidP="0088037E">
            <w:pPr>
              <w:pStyle w:val="TableParagraph"/>
              <w:spacing w:line="178" w:lineRule="exact"/>
              <w:ind w:left="106"/>
              <w:rPr>
                <w:b/>
              </w:rPr>
            </w:pPr>
            <w:r>
              <w:rPr>
                <w:b/>
              </w:rPr>
              <w:t>PO6</w:t>
            </w:r>
          </w:p>
        </w:tc>
        <w:tc>
          <w:tcPr>
            <w:tcW w:w="647" w:type="dxa"/>
          </w:tcPr>
          <w:p w:rsidR="00292BAF" w:rsidRDefault="00292BAF" w:rsidP="0088037E">
            <w:pPr>
              <w:pStyle w:val="TableParagraph"/>
              <w:spacing w:line="178" w:lineRule="exact"/>
              <w:ind w:left="108"/>
              <w:rPr>
                <w:b/>
              </w:rPr>
            </w:pPr>
            <w:r>
              <w:rPr>
                <w:b/>
              </w:rPr>
              <w:t>PO7</w:t>
            </w:r>
          </w:p>
        </w:tc>
        <w:tc>
          <w:tcPr>
            <w:tcW w:w="643" w:type="dxa"/>
          </w:tcPr>
          <w:p w:rsidR="00292BAF" w:rsidRDefault="00292BAF" w:rsidP="0088037E">
            <w:pPr>
              <w:pStyle w:val="TableParagraph"/>
              <w:spacing w:line="178" w:lineRule="exact"/>
              <w:ind w:left="107"/>
              <w:rPr>
                <w:b/>
              </w:rPr>
            </w:pPr>
            <w:r>
              <w:rPr>
                <w:b/>
              </w:rPr>
              <w:t>PO8</w:t>
            </w:r>
          </w:p>
        </w:tc>
        <w:tc>
          <w:tcPr>
            <w:tcW w:w="648" w:type="dxa"/>
          </w:tcPr>
          <w:p w:rsidR="00292BAF" w:rsidRDefault="00292BAF" w:rsidP="0088037E">
            <w:pPr>
              <w:pStyle w:val="TableParagraph"/>
              <w:spacing w:line="178" w:lineRule="exact"/>
              <w:ind w:left="112"/>
              <w:rPr>
                <w:b/>
              </w:rPr>
            </w:pPr>
            <w:r>
              <w:rPr>
                <w:b/>
              </w:rPr>
              <w:t>PO9</w:t>
            </w:r>
          </w:p>
        </w:tc>
        <w:tc>
          <w:tcPr>
            <w:tcW w:w="749" w:type="dxa"/>
          </w:tcPr>
          <w:p w:rsidR="00292BAF" w:rsidRDefault="00292BAF" w:rsidP="0088037E">
            <w:pPr>
              <w:pStyle w:val="TableParagraph"/>
              <w:spacing w:line="178" w:lineRule="exact"/>
              <w:ind w:left="107"/>
              <w:rPr>
                <w:b/>
              </w:rPr>
            </w:pPr>
            <w:r>
              <w:rPr>
                <w:b/>
              </w:rPr>
              <w:t>PO10</w:t>
            </w:r>
          </w:p>
        </w:tc>
        <w:tc>
          <w:tcPr>
            <w:tcW w:w="751" w:type="dxa"/>
          </w:tcPr>
          <w:p w:rsidR="00292BAF" w:rsidRDefault="00292BAF" w:rsidP="0088037E">
            <w:pPr>
              <w:pStyle w:val="TableParagraph"/>
              <w:spacing w:line="178" w:lineRule="exact"/>
              <w:ind w:left="115"/>
              <w:rPr>
                <w:b/>
              </w:rPr>
            </w:pPr>
            <w:r>
              <w:rPr>
                <w:b/>
              </w:rPr>
              <w:t>PO11</w:t>
            </w:r>
          </w:p>
        </w:tc>
        <w:tc>
          <w:tcPr>
            <w:tcW w:w="752" w:type="dxa"/>
          </w:tcPr>
          <w:p w:rsidR="00292BAF" w:rsidRDefault="00292BAF" w:rsidP="0088037E">
            <w:pPr>
              <w:pStyle w:val="TableParagraph"/>
              <w:spacing w:line="178" w:lineRule="exact"/>
              <w:ind w:left="101" w:right="49"/>
              <w:jc w:val="center"/>
              <w:rPr>
                <w:b/>
              </w:rPr>
            </w:pPr>
            <w:r>
              <w:rPr>
                <w:b/>
              </w:rPr>
              <w:t>PO12</w:t>
            </w:r>
          </w:p>
        </w:tc>
        <w:tc>
          <w:tcPr>
            <w:tcW w:w="765" w:type="dxa"/>
          </w:tcPr>
          <w:p w:rsidR="00292BAF" w:rsidRDefault="00292BAF" w:rsidP="0088037E">
            <w:pPr>
              <w:pStyle w:val="TableParagraph"/>
              <w:spacing w:line="178" w:lineRule="exact"/>
              <w:ind w:left="146" w:right="5"/>
              <w:jc w:val="center"/>
              <w:rPr>
                <w:b/>
              </w:rPr>
            </w:pPr>
            <w:r>
              <w:rPr>
                <w:b/>
              </w:rPr>
              <w:t>PSO1</w:t>
            </w:r>
          </w:p>
        </w:tc>
        <w:tc>
          <w:tcPr>
            <w:tcW w:w="763" w:type="dxa"/>
          </w:tcPr>
          <w:p w:rsidR="00292BAF" w:rsidRDefault="00292BAF" w:rsidP="0088037E">
            <w:pPr>
              <w:pStyle w:val="TableParagraph"/>
              <w:spacing w:line="178" w:lineRule="exact"/>
              <w:ind w:left="163"/>
              <w:rPr>
                <w:b/>
              </w:rPr>
            </w:pPr>
            <w:r>
              <w:rPr>
                <w:b/>
              </w:rPr>
              <w:t>PSO2</w:t>
            </w:r>
          </w:p>
        </w:tc>
        <w:tc>
          <w:tcPr>
            <w:tcW w:w="763" w:type="dxa"/>
          </w:tcPr>
          <w:p w:rsidR="00292BAF" w:rsidRDefault="00292BAF" w:rsidP="0088037E">
            <w:pPr>
              <w:pStyle w:val="TableParagraph"/>
              <w:spacing w:line="178" w:lineRule="exact"/>
              <w:ind w:left="167"/>
              <w:rPr>
                <w:b/>
              </w:rPr>
            </w:pPr>
            <w:r>
              <w:rPr>
                <w:b/>
              </w:rPr>
              <w:t>PSO3</w:t>
            </w:r>
          </w:p>
        </w:tc>
      </w:tr>
      <w:tr w:rsidR="00292BAF" w:rsidTr="008502DB">
        <w:trPr>
          <w:trHeight w:val="384"/>
        </w:trPr>
        <w:tc>
          <w:tcPr>
            <w:tcW w:w="729" w:type="dxa"/>
          </w:tcPr>
          <w:p w:rsidR="00292BAF" w:rsidRDefault="00292BAF" w:rsidP="0088037E">
            <w:pPr>
              <w:pStyle w:val="TableParagraph"/>
              <w:spacing w:line="199" w:lineRule="exact"/>
              <w:ind w:right="66"/>
              <w:jc w:val="right"/>
              <w:rPr>
                <w:b/>
              </w:rPr>
            </w:pPr>
            <w:r>
              <w:rPr>
                <w:b/>
              </w:rPr>
              <w:t>CO1</w:t>
            </w:r>
          </w:p>
        </w:tc>
        <w:tc>
          <w:tcPr>
            <w:tcW w:w="649" w:type="dxa"/>
          </w:tcPr>
          <w:p w:rsidR="00292BAF" w:rsidRDefault="00292BAF" w:rsidP="0088037E">
            <w:pPr>
              <w:pStyle w:val="TableParagraph"/>
              <w:spacing w:before="41"/>
              <w:ind w:left="16"/>
              <w:jc w:val="center"/>
              <w:rPr>
                <w:b/>
              </w:rPr>
            </w:pPr>
            <w:r>
              <w:rPr>
                <w:b/>
                <w:w w:val="102"/>
              </w:rPr>
              <w:t>3</w:t>
            </w:r>
          </w:p>
        </w:tc>
        <w:tc>
          <w:tcPr>
            <w:tcW w:w="643" w:type="dxa"/>
          </w:tcPr>
          <w:p w:rsidR="00292BAF" w:rsidRDefault="00292BAF" w:rsidP="0088037E">
            <w:pPr>
              <w:pStyle w:val="TableParagraph"/>
              <w:spacing w:before="41"/>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1"/>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1"/>
              <w:ind w:left="44"/>
              <w:jc w:val="center"/>
              <w:rPr>
                <w:b/>
              </w:rPr>
            </w:pPr>
            <w:r>
              <w:rPr>
                <w:b/>
                <w:w w:val="102"/>
              </w:rPr>
              <w:t>1</w:t>
            </w:r>
          </w:p>
        </w:tc>
        <w:tc>
          <w:tcPr>
            <w:tcW w:w="765" w:type="dxa"/>
          </w:tcPr>
          <w:p w:rsidR="00292BAF" w:rsidRDefault="00292BAF" w:rsidP="0088037E">
            <w:pPr>
              <w:pStyle w:val="TableParagraph"/>
              <w:spacing w:before="41"/>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r w:rsidR="00292BAF" w:rsidTr="008502DB">
        <w:trPr>
          <w:trHeight w:val="382"/>
        </w:trPr>
        <w:tc>
          <w:tcPr>
            <w:tcW w:w="729" w:type="dxa"/>
          </w:tcPr>
          <w:p w:rsidR="00292BAF" w:rsidRDefault="00292BAF" w:rsidP="0088037E">
            <w:pPr>
              <w:pStyle w:val="TableParagraph"/>
              <w:spacing w:line="199" w:lineRule="exact"/>
              <w:ind w:right="66"/>
              <w:jc w:val="right"/>
              <w:rPr>
                <w:b/>
              </w:rPr>
            </w:pPr>
            <w:r>
              <w:rPr>
                <w:b/>
              </w:rPr>
              <w:t>CO2</w:t>
            </w:r>
          </w:p>
        </w:tc>
        <w:tc>
          <w:tcPr>
            <w:tcW w:w="649" w:type="dxa"/>
          </w:tcPr>
          <w:p w:rsidR="00292BAF" w:rsidRDefault="00292BAF" w:rsidP="0088037E">
            <w:pPr>
              <w:pStyle w:val="TableParagraph"/>
              <w:spacing w:before="41"/>
              <w:ind w:left="16"/>
              <w:jc w:val="center"/>
              <w:rPr>
                <w:b/>
              </w:rPr>
            </w:pPr>
            <w:r>
              <w:rPr>
                <w:b/>
                <w:w w:val="102"/>
              </w:rPr>
              <w:t>3</w:t>
            </w:r>
          </w:p>
        </w:tc>
        <w:tc>
          <w:tcPr>
            <w:tcW w:w="643" w:type="dxa"/>
          </w:tcPr>
          <w:p w:rsidR="00292BAF" w:rsidRDefault="00292BAF" w:rsidP="0088037E">
            <w:pPr>
              <w:pStyle w:val="TableParagraph"/>
              <w:spacing w:before="41"/>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1"/>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1"/>
              <w:ind w:left="44"/>
              <w:jc w:val="center"/>
              <w:rPr>
                <w:b/>
              </w:rPr>
            </w:pPr>
            <w:r>
              <w:rPr>
                <w:b/>
                <w:w w:val="102"/>
              </w:rPr>
              <w:t>1</w:t>
            </w:r>
          </w:p>
        </w:tc>
        <w:tc>
          <w:tcPr>
            <w:tcW w:w="765" w:type="dxa"/>
          </w:tcPr>
          <w:p w:rsidR="00292BAF" w:rsidRDefault="00292BAF" w:rsidP="0088037E">
            <w:pPr>
              <w:pStyle w:val="TableParagraph"/>
              <w:spacing w:before="41"/>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r w:rsidR="00292BAF" w:rsidTr="008502DB">
        <w:trPr>
          <w:trHeight w:val="381"/>
        </w:trPr>
        <w:tc>
          <w:tcPr>
            <w:tcW w:w="729" w:type="dxa"/>
          </w:tcPr>
          <w:p w:rsidR="00292BAF" w:rsidRDefault="00292BAF" w:rsidP="0088037E">
            <w:pPr>
              <w:pStyle w:val="TableParagraph"/>
              <w:spacing w:line="197" w:lineRule="exact"/>
              <w:ind w:right="66"/>
              <w:jc w:val="right"/>
              <w:rPr>
                <w:b/>
              </w:rPr>
            </w:pPr>
            <w:r>
              <w:rPr>
                <w:b/>
              </w:rPr>
              <w:t>CO3</w:t>
            </w:r>
          </w:p>
        </w:tc>
        <w:tc>
          <w:tcPr>
            <w:tcW w:w="649" w:type="dxa"/>
          </w:tcPr>
          <w:p w:rsidR="00292BAF" w:rsidRDefault="00292BAF" w:rsidP="0088037E">
            <w:pPr>
              <w:pStyle w:val="TableParagraph"/>
              <w:spacing w:before="43"/>
              <w:ind w:left="16"/>
              <w:jc w:val="center"/>
              <w:rPr>
                <w:b/>
              </w:rPr>
            </w:pPr>
            <w:r>
              <w:rPr>
                <w:b/>
                <w:w w:val="102"/>
              </w:rPr>
              <w:t>3</w:t>
            </w:r>
          </w:p>
        </w:tc>
        <w:tc>
          <w:tcPr>
            <w:tcW w:w="643" w:type="dxa"/>
          </w:tcPr>
          <w:p w:rsidR="00292BAF" w:rsidRDefault="00292BAF" w:rsidP="0088037E">
            <w:pPr>
              <w:pStyle w:val="TableParagraph"/>
              <w:spacing w:before="43"/>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3"/>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3"/>
              <w:ind w:left="44"/>
              <w:jc w:val="center"/>
              <w:rPr>
                <w:b/>
              </w:rPr>
            </w:pPr>
            <w:r>
              <w:rPr>
                <w:b/>
                <w:w w:val="102"/>
              </w:rPr>
              <w:t>1</w:t>
            </w:r>
          </w:p>
        </w:tc>
        <w:tc>
          <w:tcPr>
            <w:tcW w:w="765" w:type="dxa"/>
          </w:tcPr>
          <w:p w:rsidR="00292BAF" w:rsidRDefault="00292BAF" w:rsidP="0088037E">
            <w:pPr>
              <w:pStyle w:val="TableParagraph"/>
              <w:spacing w:before="43"/>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r w:rsidR="00292BAF" w:rsidTr="008502DB">
        <w:trPr>
          <w:trHeight w:val="384"/>
        </w:trPr>
        <w:tc>
          <w:tcPr>
            <w:tcW w:w="729" w:type="dxa"/>
          </w:tcPr>
          <w:p w:rsidR="00292BAF" w:rsidRDefault="00292BAF" w:rsidP="0088037E">
            <w:pPr>
              <w:pStyle w:val="TableParagraph"/>
              <w:spacing w:line="201" w:lineRule="exact"/>
              <w:ind w:right="66"/>
              <w:jc w:val="right"/>
              <w:rPr>
                <w:b/>
              </w:rPr>
            </w:pPr>
            <w:r>
              <w:rPr>
                <w:b/>
              </w:rPr>
              <w:t>CO4</w:t>
            </w:r>
          </w:p>
        </w:tc>
        <w:tc>
          <w:tcPr>
            <w:tcW w:w="649" w:type="dxa"/>
          </w:tcPr>
          <w:p w:rsidR="00292BAF" w:rsidRDefault="00292BAF" w:rsidP="0088037E">
            <w:pPr>
              <w:pStyle w:val="TableParagraph"/>
              <w:spacing w:before="46"/>
              <w:ind w:left="16"/>
              <w:jc w:val="center"/>
              <w:rPr>
                <w:b/>
              </w:rPr>
            </w:pPr>
            <w:r>
              <w:rPr>
                <w:b/>
                <w:w w:val="102"/>
              </w:rPr>
              <w:t>2</w:t>
            </w:r>
          </w:p>
        </w:tc>
        <w:tc>
          <w:tcPr>
            <w:tcW w:w="643" w:type="dxa"/>
          </w:tcPr>
          <w:p w:rsidR="00292BAF" w:rsidRDefault="00292BAF" w:rsidP="0088037E">
            <w:pPr>
              <w:pStyle w:val="TableParagraph"/>
              <w:spacing w:before="46"/>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6"/>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6"/>
              <w:ind w:left="44"/>
              <w:jc w:val="center"/>
              <w:rPr>
                <w:b/>
              </w:rPr>
            </w:pPr>
            <w:r>
              <w:rPr>
                <w:b/>
                <w:w w:val="102"/>
              </w:rPr>
              <w:t>1</w:t>
            </w:r>
          </w:p>
        </w:tc>
        <w:tc>
          <w:tcPr>
            <w:tcW w:w="765" w:type="dxa"/>
          </w:tcPr>
          <w:p w:rsidR="00292BAF" w:rsidRDefault="00292BAF" w:rsidP="0088037E">
            <w:pPr>
              <w:pStyle w:val="TableParagraph"/>
              <w:spacing w:before="46"/>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r w:rsidR="00292BAF" w:rsidTr="008502DB">
        <w:trPr>
          <w:trHeight w:val="384"/>
        </w:trPr>
        <w:tc>
          <w:tcPr>
            <w:tcW w:w="729" w:type="dxa"/>
          </w:tcPr>
          <w:p w:rsidR="00292BAF" w:rsidRDefault="00292BAF" w:rsidP="0088037E">
            <w:pPr>
              <w:pStyle w:val="TableParagraph"/>
              <w:spacing w:line="199" w:lineRule="exact"/>
              <w:ind w:right="66"/>
              <w:jc w:val="right"/>
              <w:rPr>
                <w:b/>
              </w:rPr>
            </w:pPr>
            <w:r>
              <w:rPr>
                <w:b/>
              </w:rPr>
              <w:t>CO5</w:t>
            </w:r>
          </w:p>
        </w:tc>
        <w:tc>
          <w:tcPr>
            <w:tcW w:w="649" w:type="dxa"/>
          </w:tcPr>
          <w:p w:rsidR="00292BAF" w:rsidRDefault="00292BAF" w:rsidP="0088037E">
            <w:pPr>
              <w:pStyle w:val="TableParagraph"/>
              <w:spacing w:before="41"/>
              <w:ind w:left="16"/>
              <w:jc w:val="center"/>
              <w:rPr>
                <w:b/>
              </w:rPr>
            </w:pPr>
            <w:r>
              <w:rPr>
                <w:b/>
                <w:w w:val="102"/>
              </w:rPr>
              <w:t>2</w:t>
            </w:r>
          </w:p>
        </w:tc>
        <w:tc>
          <w:tcPr>
            <w:tcW w:w="643" w:type="dxa"/>
          </w:tcPr>
          <w:p w:rsidR="00292BAF" w:rsidRDefault="00292BAF" w:rsidP="0088037E">
            <w:pPr>
              <w:pStyle w:val="TableParagraph"/>
              <w:spacing w:before="41"/>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1"/>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1"/>
              <w:ind w:left="44"/>
              <w:jc w:val="center"/>
              <w:rPr>
                <w:b/>
              </w:rPr>
            </w:pPr>
            <w:r>
              <w:rPr>
                <w:b/>
                <w:w w:val="102"/>
              </w:rPr>
              <w:t>1</w:t>
            </w:r>
          </w:p>
        </w:tc>
        <w:tc>
          <w:tcPr>
            <w:tcW w:w="765" w:type="dxa"/>
          </w:tcPr>
          <w:p w:rsidR="00292BAF" w:rsidRDefault="00292BAF" w:rsidP="0088037E">
            <w:pPr>
              <w:pStyle w:val="TableParagraph"/>
              <w:spacing w:before="41"/>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bl>
    <w:p w:rsidR="00292BAF" w:rsidRDefault="00292BAF" w:rsidP="00292BAF">
      <w:pPr>
        <w:sectPr w:rsidR="00292BAF">
          <w:pgSz w:w="12240" w:h="15840"/>
          <w:pgMar w:top="1320" w:right="360" w:bottom="280" w:left="420" w:header="720" w:footer="720"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7"/>
        <w:gridCol w:w="5732"/>
        <w:gridCol w:w="532"/>
        <w:gridCol w:w="531"/>
        <w:gridCol w:w="668"/>
      </w:tblGrid>
      <w:tr w:rsidR="00292BAF" w:rsidTr="0088037E">
        <w:trPr>
          <w:trHeight w:val="1045"/>
        </w:trPr>
        <w:tc>
          <w:tcPr>
            <w:tcW w:w="1567" w:type="dxa"/>
          </w:tcPr>
          <w:p w:rsidR="00292BAF" w:rsidRDefault="00292BAF" w:rsidP="0088037E">
            <w:pPr>
              <w:pStyle w:val="TableParagraph"/>
              <w:spacing w:before="8"/>
            </w:pPr>
          </w:p>
          <w:p w:rsidR="000604EB" w:rsidRDefault="000604EB" w:rsidP="000604EB">
            <w:pPr>
              <w:pStyle w:val="TableParagraph"/>
              <w:spacing w:before="20"/>
              <w:rPr>
                <w:b/>
                <w:sz w:val="24"/>
              </w:rPr>
            </w:pPr>
            <w:r>
              <w:rPr>
                <w:b/>
                <w:sz w:val="24"/>
              </w:rPr>
              <w:t xml:space="preserve">       2022-23</w:t>
            </w:r>
          </w:p>
          <w:p w:rsidR="00292BAF" w:rsidRDefault="000604EB" w:rsidP="000604EB">
            <w:pPr>
              <w:pStyle w:val="TableParagraph"/>
              <w:spacing w:before="6" w:line="246" w:lineRule="exact"/>
              <w:ind w:left="374"/>
              <w:rPr>
                <w:b/>
              </w:rPr>
            </w:pPr>
            <w:r>
              <w:rPr>
                <w:b/>
                <w:spacing w:val="-1"/>
                <w:sz w:val="24"/>
              </w:rPr>
              <w:t>Onwards</w:t>
            </w:r>
            <w:r>
              <w:rPr>
                <w:b/>
                <w:spacing w:val="-57"/>
                <w:sz w:val="24"/>
              </w:rPr>
              <w:t xml:space="preserve"> </w:t>
            </w:r>
            <w:r>
              <w:rPr>
                <w:b/>
                <w:sz w:val="24"/>
              </w:rPr>
              <w:t>(MR-22)</w:t>
            </w:r>
          </w:p>
        </w:tc>
        <w:tc>
          <w:tcPr>
            <w:tcW w:w="5732" w:type="dxa"/>
          </w:tcPr>
          <w:p w:rsidR="00292BAF" w:rsidRDefault="00292BAF" w:rsidP="0088037E">
            <w:pPr>
              <w:pStyle w:val="TableParagraph"/>
              <w:spacing w:before="115"/>
              <w:ind w:left="398" w:right="393"/>
              <w:jc w:val="center"/>
              <w:rPr>
                <w:b/>
              </w:rPr>
            </w:pPr>
            <w:r>
              <w:rPr>
                <w:b/>
              </w:rPr>
              <w:t>MALLA</w:t>
            </w:r>
            <w:r>
              <w:rPr>
                <w:b/>
                <w:spacing w:val="24"/>
              </w:rPr>
              <w:t xml:space="preserve"> </w:t>
            </w:r>
            <w:r>
              <w:rPr>
                <w:b/>
              </w:rPr>
              <w:t>REDDY</w:t>
            </w:r>
            <w:r>
              <w:rPr>
                <w:b/>
                <w:spacing w:val="25"/>
              </w:rPr>
              <w:t xml:space="preserve"> </w:t>
            </w:r>
            <w:r>
              <w:rPr>
                <w:b/>
              </w:rPr>
              <w:t>ENGINEERING</w:t>
            </w:r>
            <w:r>
              <w:rPr>
                <w:b/>
                <w:spacing w:val="25"/>
              </w:rPr>
              <w:t xml:space="preserve"> </w:t>
            </w:r>
            <w:r>
              <w:rPr>
                <w:b/>
              </w:rPr>
              <w:t>COLLEGE</w:t>
            </w:r>
          </w:p>
          <w:p w:rsidR="00292BAF" w:rsidRDefault="00292BAF" w:rsidP="0088037E">
            <w:pPr>
              <w:pStyle w:val="TableParagraph"/>
              <w:spacing w:before="6"/>
              <w:ind w:left="398" w:right="388"/>
              <w:jc w:val="center"/>
              <w:rPr>
                <w:b/>
              </w:rPr>
            </w:pPr>
            <w:r>
              <w:rPr>
                <w:b/>
              </w:rPr>
              <w:t>(Autonomous)</w:t>
            </w:r>
          </w:p>
        </w:tc>
        <w:tc>
          <w:tcPr>
            <w:tcW w:w="1731" w:type="dxa"/>
            <w:gridSpan w:val="3"/>
          </w:tcPr>
          <w:p w:rsidR="00292BAF" w:rsidRDefault="00292BAF" w:rsidP="0088037E">
            <w:pPr>
              <w:pStyle w:val="TableParagraph"/>
              <w:spacing w:before="115" w:line="244" w:lineRule="auto"/>
              <w:ind w:left="356" w:right="263" w:firstLine="177"/>
              <w:rPr>
                <w:b/>
              </w:rPr>
            </w:pPr>
            <w:r>
              <w:rPr>
                <w:b/>
              </w:rPr>
              <w:t>B.Tech.</w:t>
            </w:r>
            <w:r>
              <w:rPr>
                <w:b/>
                <w:spacing w:val="1"/>
              </w:rPr>
              <w:t xml:space="preserve"> </w:t>
            </w:r>
            <w:r>
              <w:rPr>
                <w:b/>
              </w:rPr>
              <w:t>V</w:t>
            </w:r>
            <w:r>
              <w:rPr>
                <w:b/>
                <w:spacing w:val="10"/>
              </w:rPr>
              <w:t xml:space="preserve"> </w:t>
            </w:r>
            <w:r>
              <w:rPr>
                <w:b/>
              </w:rPr>
              <w:t>Semester</w:t>
            </w:r>
          </w:p>
        </w:tc>
      </w:tr>
      <w:tr w:rsidR="00292BAF" w:rsidTr="0088037E">
        <w:trPr>
          <w:trHeight w:val="300"/>
        </w:trPr>
        <w:tc>
          <w:tcPr>
            <w:tcW w:w="1567" w:type="dxa"/>
          </w:tcPr>
          <w:p w:rsidR="00292BAF" w:rsidRDefault="00292BAF" w:rsidP="0088037E">
            <w:pPr>
              <w:pStyle w:val="TableParagraph"/>
              <w:spacing w:before="7"/>
              <w:ind w:left="85" w:right="147"/>
              <w:jc w:val="center"/>
              <w:rPr>
                <w:b/>
              </w:rPr>
            </w:pPr>
            <w:r>
              <w:rPr>
                <w:b/>
              </w:rPr>
              <w:t>Code:</w:t>
            </w:r>
            <w:r>
              <w:rPr>
                <w:b/>
                <w:spacing w:val="13"/>
              </w:rPr>
              <w:t xml:space="preserve"> </w:t>
            </w:r>
            <w:r w:rsidR="000604EB">
              <w:rPr>
                <w:b/>
              </w:rPr>
              <w:t>C</w:t>
            </w:r>
            <w:r w:rsidR="00B543CA">
              <w:rPr>
                <w:b/>
              </w:rPr>
              <w:t>0329</w:t>
            </w:r>
          </w:p>
        </w:tc>
        <w:tc>
          <w:tcPr>
            <w:tcW w:w="5732" w:type="dxa"/>
            <w:vMerge w:val="restart"/>
          </w:tcPr>
          <w:p w:rsidR="00292BAF" w:rsidRDefault="00292BAF" w:rsidP="0088037E">
            <w:pPr>
              <w:pStyle w:val="TableParagraph"/>
              <w:spacing w:before="9"/>
              <w:ind w:left="398" w:right="386"/>
              <w:jc w:val="center"/>
              <w:rPr>
                <w:b/>
              </w:rPr>
            </w:pPr>
            <w:r>
              <w:rPr>
                <w:b/>
              </w:rPr>
              <w:t>GAS</w:t>
            </w:r>
            <w:r>
              <w:rPr>
                <w:b/>
                <w:spacing w:val="18"/>
              </w:rPr>
              <w:t xml:space="preserve"> </w:t>
            </w:r>
            <w:r>
              <w:rPr>
                <w:b/>
              </w:rPr>
              <w:t>DYNAMICS</w:t>
            </w:r>
            <w:r>
              <w:rPr>
                <w:b/>
                <w:spacing w:val="19"/>
              </w:rPr>
              <w:t xml:space="preserve"> </w:t>
            </w:r>
            <w:r>
              <w:rPr>
                <w:b/>
              </w:rPr>
              <w:t>AND</w:t>
            </w:r>
            <w:r>
              <w:rPr>
                <w:b/>
                <w:spacing w:val="21"/>
              </w:rPr>
              <w:t xml:space="preserve"> </w:t>
            </w:r>
            <w:r>
              <w:rPr>
                <w:b/>
              </w:rPr>
              <w:t>JET</w:t>
            </w:r>
            <w:r>
              <w:rPr>
                <w:b/>
                <w:spacing w:val="17"/>
              </w:rPr>
              <w:t xml:space="preserve"> </w:t>
            </w:r>
            <w:r>
              <w:rPr>
                <w:b/>
              </w:rPr>
              <w:t>PROPULSION</w:t>
            </w:r>
          </w:p>
          <w:p w:rsidR="00292BAF" w:rsidRDefault="00292BAF" w:rsidP="0088037E">
            <w:pPr>
              <w:pStyle w:val="TableParagraph"/>
              <w:spacing w:before="26" w:line="440" w:lineRule="atLeast"/>
              <w:ind w:left="1750" w:right="994" w:hanging="853"/>
            </w:pPr>
            <w:r>
              <w:rPr>
                <w:i/>
              </w:rPr>
              <w:t>(Use</w:t>
            </w:r>
            <w:r>
              <w:rPr>
                <w:i/>
                <w:spacing w:val="16"/>
              </w:rPr>
              <w:t xml:space="preserve"> </w:t>
            </w:r>
            <w:r>
              <w:rPr>
                <w:i/>
              </w:rPr>
              <w:t>of</w:t>
            </w:r>
            <w:r>
              <w:rPr>
                <w:i/>
                <w:spacing w:val="12"/>
              </w:rPr>
              <w:t xml:space="preserve"> </w:t>
            </w:r>
            <w:r>
              <w:rPr>
                <w:i/>
              </w:rPr>
              <w:t>Standard</w:t>
            </w:r>
            <w:r>
              <w:rPr>
                <w:i/>
                <w:spacing w:val="15"/>
              </w:rPr>
              <w:t xml:space="preserve"> </w:t>
            </w:r>
            <w:r>
              <w:rPr>
                <w:i/>
              </w:rPr>
              <w:t>Gas</w:t>
            </w:r>
            <w:r>
              <w:rPr>
                <w:i/>
                <w:spacing w:val="15"/>
              </w:rPr>
              <w:t xml:space="preserve"> </w:t>
            </w:r>
            <w:r>
              <w:rPr>
                <w:i/>
              </w:rPr>
              <w:t>Tables</w:t>
            </w:r>
            <w:r>
              <w:rPr>
                <w:i/>
                <w:spacing w:val="12"/>
              </w:rPr>
              <w:t xml:space="preserve"> </w:t>
            </w:r>
            <w:r>
              <w:rPr>
                <w:i/>
              </w:rPr>
              <w:t>is</w:t>
            </w:r>
            <w:r>
              <w:rPr>
                <w:i/>
                <w:spacing w:val="13"/>
              </w:rPr>
              <w:t xml:space="preserve"> </w:t>
            </w:r>
            <w:r>
              <w:rPr>
                <w:i/>
              </w:rPr>
              <w:t>permitted</w:t>
            </w:r>
            <w:r>
              <w:t>)</w:t>
            </w:r>
            <w:r>
              <w:rPr>
                <w:spacing w:val="-52"/>
              </w:rPr>
              <w:t xml:space="preserve"> </w:t>
            </w:r>
            <w:r>
              <w:t>(Professional</w:t>
            </w:r>
            <w:r>
              <w:rPr>
                <w:spacing w:val="1"/>
              </w:rPr>
              <w:t xml:space="preserve"> </w:t>
            </w:r>
            <w:r>
              <w:t>Elective</w:t>
            </w:r>
            <w:r>
              <w:rPr>
                <w:spacing w:val="6"/>
              </w:rPr>
              <w:t xml:space="preserve"> </w:t>
            </w:r>
            <w:r>
              <w:t>–</w:t>
            </w:r>
            <w:r>
              <w:rPr>
                <w:spacing w:val="4"/>
              </w:rPr>
              <w:t xml:space="preserve"> </w:t>
            </w:r>
            <w:r>
              <w:t>I)</w:t>
            </w:r>
          </w:p>
        </w:tc>
        <w:tc>
          <w:tcPr>
            <w:tcW w:w="532" w:type="dxa"/>
          </w:tcPr>
          <w:p w:rsidR="00292BAF" w:rsidRDefault="00292BAF" w:rsidP="008502DB">
            <w:pPr>
              <w:pStyle w:val="TableParagraph"/>
              <w:spacing w:before="7"/>
              <w:ind w:right="85"/>
              <w:jc w:val="center"/>
              <w:rPr>
                <w:b/>
              </w:rPr>
            </w:pPr>
            <w:r>
              <w:rPr>
                <w:b/>
                <w:w w:val="102"/>
              </w:rPr>
              <w:t>L</w:t>
            </w:r>
          </w:p>
        </w:tc>
        <w:tc>
          <w:tcPr>
            <w:tcW w:w="531" w:type="dxa"/>
          </w:tcPr>
          <w:p w:rsidR="00292BAF" w:rsidRDefault="00292BAF" w:rsidP="008502DB">
            <w:pPr>
              <w:pStyle w:val="TableParagraph"/>
              <w:spacing w:before="7"/>
              <w:ind w:right="83"/>
              <w:jc w:val="center"/>
              <w:rPr>
                <w:b/>
              </w:rPr>
            </w:pPr>
            <w:r>
              <w:rPr>
                <w:b/>
                <w:w w:val="102"/>
              </w:rPr>
              <w:t>T</w:t>
            </w:r>
          </w:p>
        </w:tc>
        <w:tc>
          <w:tcPr>
            <w:tcW w:w="668" w:type="dxa"/>
          </w:tcPr>
          <w:p w:rsidR="00292BAF" w:rsidRDefault="00292BAF" w:rsidP="008502DB">
            <w:pPr>
              <w:pStyle w:val="TableParagraph"/>
              <w:spacing w:before="7"/>
              <w:ind w:right="118"/>
              <w:jc w:val="center"/>
              <w:rPr>
                <w:b/>
              </w:rPr>
            </w:pPr>
            <w:r>
              <w:rPr>
                <w:b/>
                <w:w w:val="102"/>
              </w:rPr>
              <w:t>P</w:t>
            </w:r>
          </w:p>
        </w:tc>
      </w:tr>
      <w:tr w:rsidR="00292BAF" w:rsidTr="0088037E">
        <w:trPr>
          <w:trHeight w:val="879"/>
        </w:trPr>
        <w:tc>
          <w:tcPr>
            <w:tcW w:w="1567" w:type="dxa"/>
          </w:tcPr>
          <w:p w:rsidR="00292BAF" w:rsidRDefault="00292BAF" w:rsidP="0088037E">
            <w:pPr>
              <w:pStyle w:val="TableParagraph"/>
              <w:spacing w:before="8"/>
              <w:ind w:left="89" w:right="74"/>
              <w:jc w:val="center"/>
              <w:rPr>
                <w:b/>
              </w:rPr>
            </w:pPr>
            <w:r>
              <w:rPr>
                <w:b/>
              </w:rPr>
              <w:t>Credits:3</w:t>
            </w:r>
          </w:p>
        </w:tc>
        <w:tc>
          <w:tcPr>
            <w:tcW w:w="5732" w:type="dxa"/>
            <w:vMerge/>
            <w:tcBorders>
              <w:top w:val="nil"/>
            </w:tcBorders>
          </w:tcPr>
          <w:p w:rsidR="00292BAF" w:rsidRDefault="00292BAF" w:rsidP="0088037E">
            <w:pPr>
              <w:rPr>
                <w:sz w:val="2"/>
                <w:szCs w:val="2"/>
              </w:rPr>
            </w:pPr>
          </w:p>
        </w:tc>
        <w:tc>
          <w:tcPr>
            <w:tcW w:w="532" w:type="dxa"/>
          </w:tcPr>
          <w:p w:rsidR="00292BAF" w:rsidRDefault="00292BAF" w:rsidP="008502DB">
            <w:pPr>
              <w:pStyle w:val="TableParagraph"/>
              <w:spacing w:before="8"/>
              <w:ind w:right="94"/>
              <w:jc w:val="center"/>
              <w:rPr>
                <w:b/>
              </w:rPr>
            </w:pPr>
            <w:r>
              <w:rPr>
                <w:b/>
                <w:w w:val="102"/>
              </w:rPr>
              <w:t>3</w:t>
            </w:r>
          </w:p>
        </w:tc>
        <w:tc>
          <w:tcPr>
            <w:tcW w:w="531" w:type="dxa"/>
          </w:tcPr>
          <w:p w:rsidR="00292BAF" w:rsidRDefault="00292BAF" w:rsidP="008502DB">
            <w:pPr>
              <w:pStyle w:val="TableParagraph"/>
              <w:spacing w:before="8"/>
              <w:ind w:right="101"/>
              <w:jc w:val="center"/>
              <w:rPr>
                <w:b/>
              </w:rPr>
            </w:pPr>
            <w:r>
              <w:rPr>
                <w:b/>
              </w:rPr>
              <w:t>-</w:t>
            </w:r>
          </w:p>
        </w:tc>
        <w:tc>
          <w:tcPr>
            <w:tcW w:w="668" w:type="dxa"/>
          </w:tcPr>
          <w:p w:rsidR="00292BAF" w:rsidRDefault="00292BAF" w:rsidP="008502DB">
            <w:pPr>
              <w:pStyle w:val="TableParagraph"/>
              <w:spacing w:before="8"/>
              <w:ind w:right="136"/>
              <w:jc w:val="center"/>
              <w:rPr>
                <w:b/>
              </w:rPr>
            </w:pPr>
            <w:r>
              <w:rPr>
                <w:b/>
              </w:rPr>
              <w:t>-</w:t>
            </w:r>
          </w:p>
        </w:tc>
      </w:tr>
    </w:tbl>
    <w:p w:rsidR="00292BAF" w:rsidRDefault="00292BAF" w:rsidP="00292BAF">
      <w:pPr>
        <w:spacing w:before="46"/>
        <w:ind w:left="794"/>
      </w:pPr>
      <w:r>
        <w:rPr>
          <w:b/>
        </w:rPr>
        <w:t>Prerequisites:</w:t>
      </w:r>
      <w:r>
        <w:rPr>
          <w:b/>
          <w:spacing w:val="31"/>
        </w:rPr>
        <w:t xml:space="preserve"> </w:t>
      </w:r>
      <w:r>
        <w:t>Thermodynamics</w:t>
      </w:r>
    </w:p>
    <w:p w:rsidR="00292BAF" w:rsidRDefault="00292BAF" w:rsidP="00292BAF">
      <w:pPr>
        <w:pStyle w:val="BodyText"/>
        <w:spacing w:before="11"/>
        <w:rPr>
          <w:sz w:val="20"/>
        </w:rPr>
      </w:pPr>
    </w:p>
    <w:p w:rsidR="00292BAF" w:rsidRDefault="00292BAF" w:rsidP="00292BAF">
      <w:pPr>
        <w:pStyle w:val="Heading1"/>
        <w:ind w:left="794"/>
      </w:pPr>
      <w:r>
        <w:t>Course</w:t>
      </w:r>
      <w:r>
        <w:rPr>
          <w:spacing w:val="19"/>
        </w:rPr>
        <w:t xml:space="preserve"> </w:t>
      </w:r>
      <w:r>
        <w:t>Objectives:</w:t>
      </w:r>
    </w:p>
    <w:p w:rsidR="00292BAF" w:rsidRDefault="00292BAF" w:rsidP="00292BAF">
      <w:pPr>
        <w:pStyle w:val="BodyText"/>
        <w:spacing w:before="8"/>
        <w:rPr>
          <w:b/>
          <w:sz w:val="19"/>
        </w:rPr>
      </w:pPr>
    </w:p>
    <w:p w:rsidR="00292BAF" w:rsidRDefault="00292BAF" w:rsidP="00292BAF">
      <w:pPr>
        <w:pStyle w:val="BodyText"/>
        <w:spacing w:line="283" w:lineRule="auto"/>
        <w:ind w:left="794" w:right="1315"/>
        <w:jc w:val="both"/>
      </w:pPr>
      <w:r>
        <w:t>The objective of the course is to understand the fundamental principles, normal and oblique shocks of</w:t>
      </w:r>
      <w:r>
        <w:rPr>
          <w:spacing w:val="1"/>
        </w:rPr>
        <w:t xml:space="preserve"> </w:t>
      </w:r>
      <w:r>
        <w:t>compressible</w:t>
      </w:r>
      <w:r>
        <w:rPr>
          <w:spacing w:val="4"/>
        </w:rPr>
        <w:t xml:space="preserve"> </w:t>
      </w:r>
      <w:r>
        <w:t>flow and</w:t>
      </w:r>
      <w:r>
        <w:rPr>
          <w:spacing w:val="5"/>
        </w:rPr>
        <w:t xml:space="preserve"> </w:t>
      </w:r>
      <w:r>
        <w:t>to</w:t>
      </w:r>
      <w:r>
        <w:rPr>
          <w:spacing w:val="3"/>
        </w:rPr>
        <w:t xml:space="preserve"> </w:t>
      </w:r>
      <w:r>
        <w:t>apply</w:t>
      </w:r>
      <w:r>
        <w:rPr>
          <w:spacing w:val="5"/>
        </w:rPr>
        <w:t xml:space="preserve"> </w:t>
      </w:r>
      <w:r>
        <w:t>in</w:t>
      </w:r>
      <w:r>
        <w:rPr>
          <w:spacing w:val="3"/>
        </w:rPr>
        <w:t xml:space="preserve"> </w:t>
      </w:r>
      <w:r>
        <w:t>the</w:t>
      </w:r>
      <w:r>
        <w:rPr>
          <w:spacing w:val="5"/>
        </w:rPr>
        <w:t xml:space="preserve"> </w:t>
      </w:r>
      <w:r>
        <w:t>Jet</w:t>
      </w:r>
      <w:r>
        <w:rPr>
          <w:spacing w:val="3"/>
        </w:rPr>
        <w:t xml:space="preserve"> </w:t>
      </w:r>
      <w:r>
        <w:t>and</w:t>
      </w:r>
      <w:r>
        <w:rPr>
          <w:spacing w:val="1"/>
        </w:rPr>
        <w:t xml:space="preserve"> </w:t>
      </w:r>
      <w:r>
        <w:t>Space</w:t>
      </w:r>
      <w:r>
        <w:rPr>
          <w:spacing w:val="4"/>
        </w:rPr>
        <w:t xml:space="preserve"> </w:t>
      </w:r>
      <w:r>
        <w:t>Propulsion</w:t>
      </w:r>
      <w:r>
        <w:rPr>
          <w:spacing w:val="3"/>
        </w:rPr>
        <w:t xml:space="preserve"> </w:t>
      </w:r>
      <w:r>
        <w:t>systems.</w:t>
      </w:r>
    </w:p>
    <w:p w:rsidR="00292BAF" w:rsidRDefault="00292BAF" w:rsidP="00292BAF">
      <w:pPr>
        <w:pStyle w:val="Heading1"/>
        <w:spacing w:before="195"/>
        <w:ind w:left="794"/>
      </w:pPr>
      <w:r>
        <w:t>MODULE</w:t>
      </w:r>
      <w:r>
        <w:rPr>
          <w:spacing w:val="12"/>
        </w:rPr>
        <w:t xml:space="preserve"> </w:t>
      </w:r>
      <w:r>
        <w:t>I:</w:t>
      </w:r>
      <w:r>
        <w:rPr>
          <w:spacing w:val="88"/>
        </w:rPr>
        <w:t xml:space="preserve"> </w:t>
      </w:r>
      <w:r>
        <w:t>Basic</w:t>
      </w:r>
      <w:r>
        <w:rPr>
          <w:spacing w:val="14"/>
        </w:rPr>
        <w:t xml:space="preserve"> </w:t>
      </w:r>
      <w:r>
        <w:t>Concepts</w:t>
      </w:r>
      <w:r>
        <w:rPr>
          <w:spacing w:val="13"/>
        </w:rPr>
        <w:t xml:space="preserve"> </w:t>
      </w:r>
      <w:r>
        <w:t>and</w:t>
      </w:r>
      <w:r>
        <w:rPr>
          <w:spacing w:val="12"/>
        </w:rPr>
        <w:t xml:space="preserve"> </w:t>
      </w:r>
      <w:r>
        <w:t>Isentropic</w:t>
      </w:r>
      <w:r>
        <w:rPr>
          <w:spacing w:val="11"/>
        </w:rPr>
        <w:t xml:space="preserve"> </w:t>
      </w:r>
      <w:r>
        <w:t>Flows</w:t>
      </w:r>
    </w:p>
    <w:p w:rsidR="00292BAF" w:rsidRDefault="00292BAF" w:rsidP="00292BAF">
      <w:pPr>
        <w:pStyle w:val="BodyText"/>
        <w:spacing w:before="6"/>
        <w:rPr>
          <w:b/>
          <w:sz w:val="19"/>
        </w:rPr>
      </w:pPr>
    </w:p>
    <w:p w:rsidR="00292BAF" w:rsidRDefault="00292BAF" w:rsidP="00292BAF">
      <w:pPr>
        <w:pStyle w:val="BodyText"/>
        <w:spacing w:before="1" w:line="283" w:lineRule="auto"/>
        <w:ind w:left="794" w:right="1297"/>
        <w:jc w:val="both"/>
      </w:pPr>
      <w:r>
        <w:t>Energy</w:t>
      </w:r>
      <w:r>
        <w:rPr>
          <w:spacing w:val="1"/>
        </w:rPr>
        <w:t xml:space="preserve"> </w:t>
      </w:r>
      <w:r>
        <w:t>and</w:t>
      </w:r>
      <w:r>
        <w:rPr>
          <w:spacing w:val="1"/>
        </w:rPr>
        <w:t xml:space="preserve"> </w:t>
      </w:r>
      <w:r>
        <w:t>momentum</w:t>
      </w:r>
      <w:r>
        <w:rPr>
          <w:spacing w:val="1"/>
        </w:rPr>
        <w:t xml:space="preserve"> </w:t>
      </w:r>
      <w:r>
        <w:t>equations</w:t>
      </w:r>
      <w:r>
        <w:rPr>
          <w:spacing w:val="1"/>
        </w:rPr>
        <w:t xml:space="preserve"> </w:t>
      </w:r>
      <w:r>
        <w:t>of</w:t>
      </w:r>
      <w:r>
        <w:rPr>
          <w:spacing w:val="1"/>
        </w:rPr>
        <w:t xml:space="preserve"> </w:t>
      </w:r>
      <w:r>
        <w:t>compressible</w:t>
      </w:r>
      <w:r>
        <w:rPr>
          <w:spacing w:val="1"/>
        </w:rPr>
        <w:t xml:space="preserve"> </w:t>
      </w:r>
      <w:r>
        <w:t>fluid</w:t>
      </w:r>
      <w:r>
        <w:rPr>
          <w:spacing w:val="1"/>
        </w:rPr>
        <w:t xml:space="preserve"> </w:t>
      </w:r>
      <w:r>
        <w:t>flows</w:t>
      </w:r>
      <w:r>
        <w:rPr>
          <w:spacing w:val="1"/>
        </w:rPr>
        <w:t xml:space="preserve"> </w:t>
      </w:r>
      <w:r>
        <w:t>-</w:t>
      </w:r>
      <w:r>
        <w:rPr>
          <w:spacing w:val="55"/>
        </w:rPr>
        <w:t xml:space="preserve"> </w:t>
      </w:r>
      <w:r>
        <w:t>Stagnation</w:t>
      </w:r>
      <w:r>
        <w:rPr>
          <w:spacing w:val="55"/>
        </w:rPr>
        <w:t xml:space="preserve"> </w:t>
      </w:r>
      <w:r>
        <w:t>states,</w:t>
      </w:r>
      <w:r>
        <w:rPr>
          <w:spacing w:val="55"/>
        </w:rPr>
        <w:t xml:space="preserve"> </w:t>
      </w:r>
      <w:r>
        <w:t>Mach</w:t>
      </w:r>
      <w:r>
        <w:rPr>
          <w:spacing w:val="55"/>
        </w:rPr>
        <w:t xml:space="preserve"> </w:t>
      </w:r>
      <w:r>
        <w:t>waves</w:t>
      </w:r>
      <w:r>
        <w:rPr>
          <w:spacing w:val="55"/>
        </w:rPr>
        <w:t xml:space="preserve"> </w:t>
      </w:r>
      <w:r>
        <w:t>–</w:t>
      </w:r>
      <w:r>
        <w:rPr>
          <w:spacing w:val="1"/>
        </w:rPr>
        <w:t xml:space="preserve"> </w:t>
      </w:r>
      <w:r>
        <w:t>regions of flow-Mach cone and Mach angle- Crocco number – characteristic Mach number- Effect of</w:t>
      </w:r>
      <w:r>
        <w:rPr>
          <w:spacing w:val="1"/>
        </w:rPr>
        <w:t xml:space="preserve"> </w:t>
      </w:r>
      <w:r>
        <w:t>Mach number on compressibility - Isentropic flow through variable ducts – mass flow through ducts-</w:t>
      </w:r>
      <w:r>
        <w:rPr>
          <w:spacing w:val="1"/>
        </w:rPr>
        <w:t xml:space="preserve"> </w:t>
      </w:r>
      <w:r>
        <w:t>Nozzle</w:t>
      </w:r>
      <w:r>
        <w:rPr>
          <w:spacing w:val="4"/>
        </w:rPr>
        <w:t xml:space="preserve"> </w:t>
      </w:r>
      <w:r>
        <w:t>and</w:t>
      </w:r>
      <w:r>
        <w:rPr>
          <w:spacing w:val="3"/>
        </w:rPr>
        <w:t xml:space="preserve"> </w:t>
      </w:r>
      <w:r>
        <w:t>Diffusers.</w:t>
      </w:r>
    </w:p>
    <w:p w:rsidR="00292BAF" w:rsidRDefault="00292BAF" w:rsidP="00292BAF">
      <w:pPr>
        <w:pStyle w:val="Heading1"/>
        <w:tabs>
          <w:tab w:val="left" w:pos="2318"/>
        </w:tabs>
        <w:spacing w:before="195"/>
        <w:ind w:left="794"/>
      </w:pPr>
      <w:r>
        <w:t>MODULE</w:t>
      </w:r>
      <w:r>
        <w:rPr>
          <w:spacing w:val="11"/>
        </w:rPr>
        <w:t xml:space="preserve"> </w:t>
      </w:r>
      <w:r>
        <w:t>II:</w:t>
      </w:r>
      <w:r>
        <w:tab/>
        <w:t>Flow</w:t>
      </w:r>
      <w:r>
        <w:rPr>
          <w:spacing w:val="15"/>
        </w:rPr>
        <w:t xml:space="preserve"> </w:t>
      </w:r>
      <w:r>
        <w:t>Through</w:t>
      </w:r>
      <w:r>
        <w:rPr>
          <w:spacing w:val="16"/>
        </w:rPr>
        <w:t xml:space="preserve"> </w:t>
      </w:r>
      <w:r>
        <w:t>Ducts</w:t>
      </w:r>
    </w:p>
    <w:p w:rsidR="00292BAF" w:rsidRDefault="00292BAF" w:rsidP="00292BAF">
      <w:pPr>
        <w:pStyle w:val="BodyText"/>
        <w:spacing w:before="6"/>
        <w:rPr>
          <w:b/>
          <w:sz w:val="19"/>
        </w:rPr>
      </w:pPr>
    </w:p>
    <w:p w:rsidR="00292BAF" w:rsidRDefault="00292BAF" w:rsidP="00292BAF">
      <w:pPr>
        <w:pStyle w:val="BodyText"/>
        <w:spacing w:line="285" w:lineRule="auto"/>
        <w:ind w:left="794" w:right="1242"/>
        <w:jc w:val="both"/>
      </w:pPr>
      <w:r>
        <w:t>Flows through constant area ducts with heat transfer (Rayleigh flow)- variation in flow properties –</w:t>
      </w:r>
      <w:r>
        <w:rPr>
          <w:spacing w:val="1"/>
        </w:rPr>
        <w:t xml:space="preserve"> </w:t>
      </w:r>
      <w:r>
        <w:t>maximum heat transfer. Flow with friction (Fanno flow) – friction factor- variation of flow properties-</w:t>
      </w:r>
      <w:r>
        <w:rPr>
          <w:spacing w:val="1"/>
        </w:rPr>
        <w:t xml:space="preserve"> </w:t>
      </w:r>
      <w:r>
        <w:t>Isothermal</w:t>
      </w:r>
      <w:r>
        <w:rPr>
          <w:spacing w:val="-1"/>
        </w:rPr>
        <w:t xml:space="preserve"> </w:t>
      </w:r>
      <w:r>
        <w:t>flow.</w:t>
      </w:r>
    </w:p>
    <w:p w:rsidR="00292BAF" w:rsidRDefault="00292BAF" w:rsidP="00292BAF">
      <w:pPr>
        <w:pStyle w:val="Heading1"/>
        <w:tabs>
          <w:tab w:val="left" w:pos="2484"/>
        </w:tabs>
        <w:spacing w:before="189"/>
        <w:ind w:left="794"/>
      </w:pPr>
      <w:r>
        <w:t>MODULE</w:t>
      </w:r>
      <w:r>
        <w:rPr>
          <w:spacing w:val="12"/>
        </w:rPr>
        <w:t xml:space="preserve"> </w:t>
      </w:r>
      <w:r>
        <w:t>III:</w:t>
      </w:r>
      <w:r>
        <w:tab/>
        <w:t>Normal</w:t>
      </w:r>
      <w:r>
        <w:rPr>
          <w:spacing w:val="14"/>
        </w:rPr>
        <w:t xml:space="preserve"> </w:t>
      </w:r>
      <w:r>
        <w:t>and</w:t>
      </w:r>
      <w:r>
        <w:rPr>
          <w:spacing w:val="13"/>
        </w:rPr>
        <w:t xml:space="preserve"> </w:t>
      </w:r>
      <w:r>
        <w:t>Oblique</w:t>
      </w:r>
      <w:r>
        <w:rPr>
          <w:spacing w:val="15"/>
        </w:rPr>
        <w:t xml:space="preserve"> </w:t>
      </w:r>
      <w:r>
        <w:t>Shocks</w:t>
      </w:r>
    </w:p>
    <w:p w:rsidR="00292BAF" w:rsidRDefault="00292BAF" w:rsidP="00292BAF">
      <w:pPr>
        <w:pStyle w:val="BodyText"/>
        <w:spacing w:before="1"/>
        <w:rPr>
          <w:b/>
          <w:sz w:val="19"/>
        </w:rPr>
      </w:pPr>
    </w:p>
    <w:p w:rsidR="00292BAF" w:rsidRDefault="00292BAF" w:rsidP="00292BAF">
      <w:pPr>
        <w:pStyle w:val="BodyText"/>
        <w:spacing w:line="280" w:lineRule="auto"/>
        <w:ind w:left="794" w:right="1299"/>
        <w:jc w:val="both"/>
      </w:pPr>
      <w:r>
        <w:t>A: Normal Shocks: Governing equations - Variation of flow properties across shocks - Static pressure</w:t>
      </w:r>
      <w:r>
        <w:rPr>
          <w:spacing w:val="1"/>
        </w:rPr>
        <w:t xml:space="preserve"> </w:t>
      </w:r>
      <w:r>
        <w:t>ratio equation, Prandtl - Meyer relations –temperature ratio-Rankine - Hugniot equation- strength of</w:t>
      </w:r>
      <w:r>
        <w:rPr>
          <w:spacing w:val="1"/>
        </w:rPr>
        <w:t xml:space="preserve"> </w:t>
      </w:r>
      <w:r>
        <w:t>shock-change</w:t>
      </w:r>
      <w:r>
        <w:rPr>
          <w:spacing w:val="4"/>
        </w:rPr>
        <w:t xml:space="preserve"> </w:t>
      </w:r>
      <w:r>
        <w:t>in entropy-effect of</w:t>
      </w:r>
      <w:r>
        <w:rPr>
          <w:spacing w:val="1"/>
        </w:rPr>
        <w:t xml:space="preserve"> </w:t>
      </w:r>
      <w:r>
        <w:t>friction.</w:t>
      </w:r>
    </w:p>
    <w:p w:rsidR="00292BAF" w:rsidRDefault="00292BAF" w:rsidP="00292BAF">
      <w:pPr>
        <w:pStyle w:val="BodyText"/>
        <w:spacing w:before="188" w:line="283" w:lineRule="auto"/>
        <w:ind w:left="794" w:right="1303"/>
        <w:jc w:val="both"/>
      </w:pPr>
      <w:r>
        <w:t>B: Oblique Shocks: Oblique shock waves- variation of flow parameters – Oblique shock relations from</w:t>
      </w:r>
      <w:r>
        <w:rPr>
          <w:spacing w:val="1"/>
        </w:rPr>
        <w:t xml:space="preserve"> </w:t>
      </w:r>
      <w:r>
        <w:t>normal</w:t>
      </w:r>
      <w:r>
        <w:rPr>
          <w:spacing w:val="10"/>
        </w:rPr>
        <w:t xml:space="preserve"> </w:t>
      </w:r>
      <w:r>
        <w:t>shock-</w:t>
      </w:r>
      <w:r>
        <w:rPr>
          <w:spacing w:val="5"/>
        </w:rPr>
        <w:t xml:space="preserve"> </w:t>
      </w:r>
      <w:r>
        <w:t>Mach</w:t>
      </w:r>
      <w:r>
        <w:rPr>
          <w:spacing w:val="8"/>
        </w:rPr>
        <w:t xml:space="preserve"> </w:t>
      </w:r>
      <w:r>
        <w:t>waves-</w:t>
      </w:r>
      <w:r>
        <w:rPr>
          <w:spacing w:val="13"/>
        </w:rPr>
        <w:t xml:space="preserve"> </w:t>
      </w:r>
      <w:r>
        <w:t>properties</w:t>
      </w:r>
      <w:r>
        <w:rPr>
          <w:spacing w:val="8"/>
        </w:rPr>
        <w:t xml:space="preserve"> </w:t>
      </w:r>
      <w:r>
        <w:t>and</w:t>
      </w:r>
      <w:r>
        <w:rPr>
          <w:spacing w:val="8"/>
        </w:rPr>
        <w:t xml:space="preserve"> </w:t>
      </w:r>
      <w:r>
        <w:t>Mach</w:t>
      </w:r>
      <w:r>
        <w:rPr>
          <w:spacing w:val="6"/>
        </w:rPr>
        <w:t xml:space="preserve"> </w:t>
      </w:r>
      <w:r>
        <w:t>number</w:t>
      </w:r>
      <w:r>
        <w:rPr>
          <w:spacing w:val="7"/>
        </w:rPr>
        <w:t xml:space="preserve"> </w:t>
      </w:r>
      <w:r>
        <w:t>after</w:t>
      </w:r>
      <w:r>
        <w:rPr>
          <w:spacing w:val="10"/>
        </w:rPr>
        <w:t xml:space="preserve"> </w:t>
      </w:r>
      <w:r>
        <w:t>shock-</w:t>
      </w:r>
      <w:r>
        <w:rPr>
          <w:spacing w:val="5"/>
        </w:rPr>
        <w:t xml:space="preserve"> </w:t>
      </w:r>
      <w:r>
        <w:t>applications-</w:t>
      </w:r>
      <w:r>
        <w:rPr>
          <w:spacing w:val="9"/>
        </w:rPr>
        <w:t xml:space="preserve"> </w:t>
      </w:r>
      <w:r>
        <w:t>use</w:t>
      </w:r>
      <w:r>
        <w:rPr>
          <w:spacing w:val="12"/>
        </w:rPr>
        <w:t xml:space="preserve"> </w:t>
      </w:r>
      <w:r>
        <w:t>of</w:t>
      </w:r>
      <w:r>
        <w:rPr>
          <w:spacing w:val="8"/>
        </w:rPr>
        <w:t xml:space="preserve"> </w:t>
      </w:r>
      <w:r>
        <w:t>charts.</w:t>
      </w:r>
    </w:p>
    <w:p w:rsidR="00292BAF" w:rsidRDefault="00292BAF" w:rsidP="00292BAF">
      <w:pPr>
        <w:pStyle w:val="Heading1"/>
        <w:tabs>
          <w:tab w:val="left" w:pos="2494"/>
        </w:tabs>
        <w:spacing w:before="195"/>
        <w:ind w:left="794"/>
      </w:pPr>
      <w:r>
        <w:t>MODULE</w:t>
      </w:r>
      <w:r>
        <w:rPr>
          <w:spacing w:val="10"/>
        </w:rPr>
        <w:t xml:space="preserve"> </w:t>
      </w:r>
      <w:r>
        <w:t>IV:</w:t>
      </w:r>
      <w:r>
        <w:tab/>
        <w:t>Jet</w:t>
      </w:r>
      <w:r>
        <w:rPr>
          <w:spacing w:val="13"/>
        </w:rPr>
        <w:t xml:space="preserve"> </w:t>
      </w:r>
      <w:r>
        <w:t>Propulsion</w:t>
      </w:r>
    </w:p>
    <w:p w:rsidR="00292BAF" w:rsidRDefault="00292BAF" w:rsidP="00292BAF">
      <w:pPr>
        <w:pStyle w:val="BodyText"/>
        <w:spacing w:before="8"/>
        <w:rPr>
          <w:b/>
          <w:sz w:val="19"/>
        </w:rPr>
      </w:pPr>
    </w:p>
    <w:p w:rsidR="00292BAF" w:rsidRDefault="00292BAF" w:rsidP="00292BAF">
      <w:pPr>
        <w:pStyle w:val="BodyText"/>
        <w:spacing w:line="283" w:lineRule="auto"/>
        <w:ind w:left="794" w:right="1327"/>
        <w:jc w:val="both"/>
      </w:pPr>
      <w:r>
        <w:t>Theory</w:t>
      </w:r>
      <w:r>
        <w:rPr>
          <w:spacing w:val="1"/>
        </w:rPr>
        <w:t xml:space="preserve"> </w:t>
      </w:r>
      <w:r>
        <w:t>of</w:t>
      </w:r>
      <w:r>
        <w:rPr>
          <w:spacing w:val="1"/>
        </w:rPr>
        <w:t xml:space="preserve"> </w:t>
      </w:r>
      <w:r>
        <w:t>jet</w:t>
      </w:r>
      <w:r>
        <w:rPr>
          <w:spacing w:val="1"/>
        </w:rPr>
        <w:t xml:space="preserve"> </w:t>
      </w:r>
      <w:r>
        <w:t>propulsion</w:t>
      </w:r>
      <w:r>
        <w:rPr>
          <w:spacing w:val="1"/>
        </w:rPr>
        <w:t xml:space="preserve"> </w:t>
      </w:r>
      <w:r>
        <w:t>-</w:t>
      </w:r>
      <w:r>
        <w:rPr>
          <w:spacing w:val="1"/>
        </w:rPr>
        <w:t xml:space="preserve"> </w:t>
      </w:r>
      <w:r>
        <w:t>Thrust</w:t>
      </w:r>
      <w:r>
        <w:rPr>
          <w:spacing w:val="1"/>
        </w:rPr>
        <w:t xml:space="preserve"> </w:t>
      </w:r>
      <w:r>
        <w:t>equation</w:t>
      </w:r>
      <w:r>
        <w:rPr>
          <w:spacing w:val="1"/>
        </w:rPr>
        <w:t xml:space="preserve"> </w:t>
      </w:r>
      <w:r>
        <w:t>-</w:t>
      </w:r>
      <w:r>
        <w:rPr>
          <w:spacing w:val="1"/>
        </w:rPr>
        <w:t xml:space="preserve"> </w:t>
      </w:r>
      <w:r>
        <w:t>Thrust</w:t>
      </w:r>
      <w:r>
        <w:rPr>
          <w:spacing w:val="1"/>
        </w:rPr>
        <w:t xml:space="preserve"> </w:t>
      </w:r>
      <w:r>
        <w:t>power</w:t>
      </w:r>
      <w:r>
        <w:rPr>
          <w:spacing w:val="1"/>
        </w:rPr>
        <w:t xml:space="preserve"> </w:t>
      </w:r>
      <w:r>
        <w:t>and</w:t>
      </w:r>
      <w:r>
        <w:rPr>
          <w:spacing w:val="1"/>
        </w:rPr>
        <w:t xml:space="preserve"> </w:t>
      </w:r>
      <w:r>
        <w:t>propulsive</w:t>
      </w:r>
      <w:r>
        <w:rPr>
          <w:spacing w:val="1"/>
        </w:rPr>
        <w:t xml:space="preserve"> </w:t>
      </w:r>
      <w:r>
        <w:t>efficiency</w:t>
      </w:r>
      <w:r>
        <w:rPr>
          <w:spacing w:val="55"/>
        </w:rPr>
        <w:t xml:space="preserve"> </w:t>
      </w:r>
      <w:r>
        <w:t>-</w:t>
      </w:r>
      <w:r>
        <w:rPr>
          <w:spacing w:val="55"/>
        </w:rPr>
        <w:t xml:space="preserve"> </w:t>
      </w:r>
      <w:r>
        <w:t>Operating</w:t>
      </w:r>
      <w:r>
        <w:rPr>
          <w:spacing w:val="1"/>
        </w:rPr>
        <w:t xml:space="preserve"> </w:t>
      </w:r>
      <w:r>
        <w:t>principle,</w:t>
      </w:r>
      <w:r>
        <w:rPr>
          <w:spacing w:val="1"/>
        </w:rPr>
        <w:t xml:space="preserve"> </w:t>
      </w:r>
      <w:r>
        <w:t>cycle analysis and</w:t>
      </w:r>
      <w:r>
        <w:rPr>
          <w:spacing w:val="1"/>
        </w:rPr>
        <w:t xml:space="preserve"> </w:t>
      </w:r>
      <w:r>
        <w:t>use of</w:t>
      </w:r>
      <w:r>
        <w:rPr>
          <w:spacing w:val="55"/>
        </w:rPr>
        <w:t xml:space="preserve"> </w:t>
      </w:r>
      <w:r>
        <w:t>stagnation</w:t>
      </w:r>
      <w:r>
        <w:rPr>
          <w:spacing w:val="55"/>
        </w:rPr>
        <w:t xml:space="preserve"> </w:t>
      </w:r>
      <w:r>
        <w:t>state performance of</w:t>
      </w:r>
      <w:r>
        <w:rPr>
          <w:spacing w:val="55"/>
        </w:rPr>
        <w:t xml:space="preserve"> </w:t>
      </w:r>
      <w:r>
        <w:t>ram jet,</w:t>
      </w:r>
      <w:r>
        <w:rPr>
          <w:spacing w:val="55"/>
        </w:rPr>
        <w:t xml:space="preserve"> </w:t>
      </w:r>
      <w:r>
        <w:t>turbojet,</w:t>
      </w:r>
      <w:r>
        <w:rPr>
          <w:spacing w:val="55"/>
        </w:rPr>
        <w:t xml:space="preserve"> </w:t>
      </w:r>
      <w:r>
        <w:t>turbofan</w:t>
      </w:r>
      <w:r>
        <w:rPr>
          <w:spacing w:val="55"/>
        </w:rPr>
        <w:t xml:space="preserve"> </w:t>
      </w:r>
      <w:r>
        <w:t>and</w:t>
      </w:r>
      <w:r>
        <w:rPr>
          <w:spacing w:val="1"/>
        </w:rPr>
        <w:t xml:space="preserve"> </w:t>
      </w:r>
      <w:r>
        <w:t>turbo</w:t>
      </w:r>
      <w:r>
        <w:rPr>
          <w:spacing w:val="1"/>
        </w:rPr>
        <w:t xml:space="preserve"> </w:t>
      </w:r>
      <w:r>
        <w:t>prop</w:t>
      </w:r>
      <w:r>
        <w:rPr>
          <w:spacing w:val="1"/>
        </w:rPr>
        <w:t xml:space="preserve"> </w:t>
      </w:r>
      <w:r>
        <w:t>engines.</w:t>
      </w:r>
    </w:p>
    <w:p w:rsidR="00292BAF" w:rsidRDefault="00292BAF" w:rsidP="00292BAF">
      <w:pPr>
        <w:pStyle w:val="Heading1"/>
        <w:tabs>
          <w:tab w:val="left" w:pos="2324"/>
        </w:tabs>
        <w:spacing w:before="194"/>
        <w:ind w:left="794"/>
      </w:pPr>
      <w:r>
        <w:t>MODULE</w:t>
      </w:r>
      <w:r>
        <w:rPr>
          <w:spacing w:val="11"/>
        </w:rPr>
        <w:t xml:space="preserve"> </w:t>
      </w:r>
      <w:r>
        <w:t>V:</w:t>
      </w:r>
      <w:r>
        <w:tab/>
        <w:t>Space</w:t>
      </w:r>
      <w:r>
        <w:rPr>
          <w:spacing w:val="20"/>
        </w:rPr>
        <w:t xml:space="preserve"> </w:t>
      </w:r>
      <w:r>
        <w:t>Propulsion</w:t>
      </w:r>
    </w:p>
    <w:p w:rsidR="00292BAF" w:rsidRDefault="00292BAF" w:rsidP="00292BAF">
      <w:pPr>
        <w:pStyle w:val="BodyText"/>
        <w:spacing w:before="9"/>
        <w:rPr>
          <w:b/>
          <w:sz w:val="19"/>
        </w:rPr>
      </w:pPr>
    </w:p>
    <w:p w:rsidR="00292BAF" w:rsidRDefault="00292BAF" w:rsidP="00292BAF">
      <w:pPr>
        <w:pStyle w:val="BodyText"/>
        <w:spacing w:line="283" w:lineRule="auto"/>
        <w:ind w:left="794" w:right="1298"/>
        <w:jc w:val="both"/>
      </w:pPr>
      <w:r>
        <w:t xml:space="preserve">Types of rocket engines - Propellants-feeding systems - Ignition and combustion - Theory of </w:t>
      </w:r>
      <w:r>
        <w:lastRenderedPageBreak/>
        <w:t>rocket</w:t>
      </w:r>
      <w:r>
        <w:rPr>
          <w:spacing w:val="1"/>
        </w:rPr>
        <w:t xml:space="preserve"> </w:t>
      </w:r>
      <w:r>
        <w:t>propulsion - Performance study - Staging - Terminal and characteristic velocity - Applications - space</w:t>
      </w:r>
      <w:r>
        <w:rPr>
          <w:spacing w:val="1"/>
        </w:rPr>
        <w:t xml:space="preserve"> </w:t>
      </w:r>
      <w:r>
        <w:t>flights.</w:t>
      </w:r>
    </w:p>
    <w:p w:rsidR="00292BAF" w:rsidRDefault="00292BAF" w:rsidP="00292BAF">
      <w:pPr>
        <w:spacing w:line="283" w:lineRule="auto"/>
        <w:jc w:val="both"/>
        <w:sectPr w:rsidR="00292BAF">
          <w:pgSz w:w="12240" w:h="15840"/>
          <w:pgMar w:top="1400" w:right="360" w:bottom="280" w:left="420" w:header="720" w:footer="720" w:gutter="0"/>
          <w:cols w:space="720"/>
        </w:sectPr>
      </w:pPr>
    </w:p>
    <w:p w:rsidR="00292BAF" w:rsidRDefault="00292BAF" w:rsidP="00292BAF">
      <w:pPr>
        <w:pStyle w:val="Heading1"/>
        <w:spacing w:before="75"/>
        <w:ind w:left="794"/>
      </w:pPr>
      <w:r>
        <w:lastRenderedPageBreak/>
        <w:t>TEXT</w:t>
      </w:r>
      <w:r>
        <w:rPr>
          <w:spacing w:val="16"/>
        </w:rPr>
        <w:t xml:space="preserve"> </w:t>
      </w:r>
      <w:r>
        <w:t>BOOKS</w:t>
      </w:r>
    </w:p>
    <w:p w:rsidR="00292BAF" w:rsidRDefault="00292BAF" w:rsidP="00292BAF">
      <w:pPr>
        <w:pStyle w:val="BodyText"/>
        <w:spacing w:before="6"/>
        <w:rPr>
          <w:b/>
          <w:sz w:val="19"/>
        </w:rPr>
      </w:pPr>
    </w:p>
    <w:p w:rsidR="00292BAF" w:rsidRDefault="00292BAF" w:rsidP="00411A70">
      <w:pPr>
        <w:pStyle w:val="ListParagraph"/>
        <w:numPr>
          <w:ilvl w:val="0"/>
          <w:numId w:val="266"/>
        </w:numPr>
        <w:tabs>
          <w:tab w:val="left" w:pos="1288"/>
          <w:tab w:val="left" w:pos="1289"/>
        </w:tabs>
      </w:pPr>
      <w:r>
        <w:t>Anderson,</w:t>
      </w:r>
      <w:r>
        <w:rPr>
          <w:spacing w:val="17"/>
        </w:rPr>
        <w:t xml:space="preserve"> </w:t>
      </w:r>
      <w:r>
        <w:t>J.D.,</w:t>
      </w:r>
      <w:r>
        <w:rPr>
          <w:spacing w:val="15"/>
        </w:rPr>
        <w:t xml:space="preserve"> </w:t>
      </w:r>
      <w:r>
        <w:t>"</w:t>
      </w:r>
      <w:r>
        <w:rPr>
          <w:b/>
        </w:rPr>
        <w:t>Modern</w:t>
      </w:r>
      <w:r>
        <w:rPr>
          <w:b/>
          <w:spacing w:val="17"/>
        </w:rPr>
        <w:t xml:space="preserve"> </w:t>
      </w:r>
      <w:r>
        <w:rPr>
          <w:b/>
        </w:rPr>
        <w:t>Compressible</w:t>
      </w:r>
      <w:r>
        <w:rPr>
          <w:b/>
          <w:spacing w:val="13"/>
        </w:rPr>
        <w:t xml:space="preserve"> </w:t>
      </w:r>
      <w:r>
        <w:rPr>
          <w:b/>
        </w:rPr>
        <w:t>flow</w:t>
      </w:r>
      <w:r>
        <w:t>",</w:t>
      </w:r>
      <w:r>
        <w:rPr>
          <w:spacing w:val="15"/>
        </w:rPr>
        <w:t xml:space="preserve"> </w:t>
      </w:r>
      <w:r>
        <w:t>3</w:t>
      </w:r>
      <w:r>
        <w:rPr>
          <w:vertAlign w:val="superscript"/>
        </w:rPr>
        <w:t>rd</w:t>
      </w:r>
      <w:r>
        <w:rPr>
          <w:spacing w:val="22"/>
        </w:rPr>
        <w:t xml:space="preserve"> </w:t>
      </w:r>
      <w:r>
        <w:t>Edition,</w:t>
      </w:r>
      <w:r>
        <w:rPr>
          <w:spacing w:val="17"/>
        </w:rPr>
        <w:t xml:space="preserve"> </w:t>
      </w:r>
      <w:r>
        <w:t>McGraw</w:t>
      </w:r>
      <w:r>
        <w:rPr>
          <w:spacing w:val="14"/>
        </w:rPr>
        <w:t xml:space="preserve"> </w:t>
      </w:r>
      <w:r>
        <w:t>Hill,</w:t>
      </w:r>
      <w:r>
        <w:rPr>
          <w:spacing w:val="15"/>
        </w:rPr>
        <w:t xml:space="preserve"> </w:t>
      </w:r>
      <w:r>
        <w:t>2003.</w:t>
      </w:r>
    </w:p>
    <w:p w:rsidR="00292BAF" w:rsidRDefault="00292BAF" w:rsidP="00411A70">
      <w:pPr>
        <w:pStyle w:val="ListParagraph"/>
        <w:numPr>
          <w:ilvl w:val="0"/>
          <w:numId w:val="266"/>
        </w:numPr>
        <w:tabs>
          <w:tab w:val="left" w:pos="1288"/>
          <w:tab w:val="left" w:pos="1289"/>
        </w:tabs>
        <w:spacing w:before="47"/>
      </w:pPr>
      <w:r>
        <w:t>Yahya,</w:t>
      </w:r>
      <w:r>
        <w:rPr>
          <w:spacing w:val="17"/>
        </w:rPr>
        <w:t xml:space="preserve"> </w:t>
      </w:r>
      <w:r>
        <w:t>S.M.</w:t>
      </w:r>
      <w:r>
        <w:rPr>
          <w:spacing w:val="15"/>
        </w:rPr>
        <w:t xml:space="preserve"> </w:t>
      </w:r>
      <w:r>
        <w:t>"</w:t>
      </w:r>
      <w:r>
        <w:rPr>
          <w:b/>
        </w:rPr>
        <w:t>Fundamentals</w:t>
      </w:r>
      <w:r>
        <w:rPr>
          <w:b/>
          <w:spacing w:val="17"/>
        </w:rPr>
        <w:t xml:space="preserve"> </w:t>
      </w:r>
      <w:r>
        <w:rPr>
          <w:b/>
        </w:rPr>
        <w:t>of</w:t>
      </w:r>
      <w:r>
        <w:rPr>
          <w:b/>
          <w:spacing w:val="15"/>
        </w:rPr>
        <w:t xml:space="preserve"> </w:t>
      </w:r>
      <w:r>
        <w:rPr>
          <w:b/>
        </w:rPr>
        <w:t>Compressible</w:t>
      </w:r>
      <w:r>
        <w:rPr>
          <w:b/>
          <w:spacing w:val="17"/>
        </w:rPr>
        <w:t xml:space="preserve"> </w:t>
      </w:r>
      <w:r>
        <w:rPr>
          <w:b/>
        </w:rPr>
        <w:t>Flow</w:t>
      </w:r>
      <w:r>
        <w:t>",</w:t>
      </w:r>
      <w:r>
        <w:rPr>
          <w:spacing w:val="15"/>
        </w:rPr>
        <w:t xml:space="preserve"> </w:t>
      </w:r>
      <w:r>
        <w:t>4</w:t>
      </w:r>
      <w:r>
        <w:rPr>
          <w:vertAlign w:val="superscript"/>
        </w:rPr>
        <w:t>th</w:t>
      </w:r>
      <w:r>
        <w:rPr>
          <w:spacing w:val="15"/>
        </w:rPr>
        <w:t xml:space="preserve"> </w:t>
      </w:r>
      <w:r>
        <w:t>Edition,</w:t>
      </w:r>
      <w:r>
        <w:rPr>
          <w:spacing w:val="15"/>
        </w:rPr>
        <w:t xml:space="preserve"> </w:t>
      </w:r>
      <w:r>
        <w:t>New</w:t>
      </w:r>
      <w:r>
        <w:rPr>
          <w:spacing w:val="17"/>
        </w:rPr>
        <w:t xml:space="preserve"> </w:t>
      </w:r>
      <w:r>
        <w:t>Age</w:t>
      </w:r>
      <w:r>
        <w:rPr>
          <w:spacing w:val="23"/>
        </w:rPr>
        <w:t xml:space="preserve"> </w:t>
      </w:r>
      <w:r>
        <w:t>International</w:t>
      </w:r>
    </w:p>
    <w:p w:rsidR="00292BAF" w:rsidRDefault="00292BAF" w:rsidP="00292BAF">
      <w:pPr>
        <w:spacing w:before="45"/>
        <w:ind w:left="1288"/>
        <w:rPr>
          <w:b/>
        </w:rPr>
      </w:pPr>
      <w:r>
        <w:t>(P)</w:t>
      </w:r>
      <w:r>
        <w:rPr>
          <w:spacing w:val="20"/>
        </w:rPr>
        <w:t xml:space="preserve"> </w:t>
      </w:r>
      <w:r>
        <w:t>Limited,</w:t>
      </w:r>
      <w:r>
        <w:rPr>
          <w:spacing w:val="18"/>
        </w:rPr>
        <w:t xml:space="preserve"> </w:t>
      </w:r>
      <w:r>
        <w:t>New</w:t>
      </w:r>
      <w:r>
        <w:rPr>
          <w:spacing w:val="21"/>
        </w:rPr>
        <w:t xml:space="preserve"> </w:t>
      </w:r>
      <w:r>
        <w:t>Delhi,</w:t>
      </w:r>
      <w:r>
        <w:rPr>
          <w:spacing w:val="18"/>
        </w:rPr>
        <w:t xml:space="preserve"> </w:t>
      </w:r>
      <w:r>
        <w:t>2009.</w:t>
      </w:r>
      <w:r>
        <w:rPr>
          <w:b/>
        </w:rPr>
        <w:t>REFERENCES</w:t>
      </w:r>
    </w:p>
    <w:p w:rsidR="00292BAF" w:rsidRDefault="00292BAF" w:rsidP="00292BAF">
      <w:pPr>
        <w:pStyle w:val="BodyText"/>
        <w:spacing w:before="4"/>
        <w:rPr>
          <w:b/>
          <w:sz w:val="20"/>
        </w:rPr>
      </w:pPr>
    </w:p>
    <w:p w:rsidR="00292BAF" w:rsidRDefault="00292BAF" w:rsidP="00411A70">
      <w:pPr>
        <w:pStyle w:val="ListParagraph"/>
        <w:numPr>
          <w:ilvl w:val="0"/>
          <w:numId w:val="265"/>
        </w:numPr>
        <w:tabs>
          <w:tab w:val="left" w:pos="1289"/>
        </w:tabs>
        <w:spacing w:line="283" w:lineRule="auto"/>
        <w:ind w:right="1451"/>
      </w:pPr>
      <w:r>
        <w:t>Hill.</w:t>
      </w:r>
      <w:r>
        <w:rPr>
          <w:spacing w:val="20"/>
        </w:rPr>
        <w:t xml:space="preserve"> </w:t>
      </w:r>
      <w:r>
        <w:t>P.</w:t>
      </w:r>
      <w:r>
        <w:rPr>
          <w:spacing w:val="17"/>
        </w:rPr>
        <w:t xml:space="preserve"> </w:t>
      </w:r>
      <w:r>
        <w:t>and</w:t>
      </w:r>
      <w:r>
        <w:rPr>
          <w:spacing w:val="9"/>
        </w:rPr>
        <w:t xml:space="preserve"> </w:t>
      </w:r>
      <w:r>
        <w:t>C.</w:t>
      </w:r>
      <w:r>
        <w:rPr>
          <w:spacing w:val="15"/>
        </w:rPr>
        <w:t xml:space="preserve"> </w:t>
      </w:r>
      <w:r>
        <w:t>Peterson,</w:t>
      </w:r>
      <w:r>
        <w:rPr>
          <w:spacing w:val="15"/>
        </w:rPr>
        <w:t xml:space="preserve"> </w:t>
      </w:r>
      <w:r>
        <w:t>"</w:t>
      </w:r>
      <w:r>
        <w:rPr>
          <w:b/>
        </w:rPr>
        <w:t>Mechanics</w:t>
      </w:r>
      <w:r>
        <w:rPr>
          <w:b/>
          <w:spacing w:val="16"/>
        </w:rPr>
        <w:t xml:space="preserve"> </w:t>
      </w:r>
      <w:r>
        <w:rPr>
          <w:b/>
        </w:rPr>
        <w:t>and</w:t>
      </w:r>
      <w:r>
        <w:rPr>
          <w:b/>
          <w:spacing w:val="16"/>
        </w:rPr>
        <w:t xml:space="preserve"> </w:t>
      </w:r>
      <w:r>
        <w:rPr>
          <w:b/>
        </w:rPr>
        <w:t>Thermodynamics</w:t>
      </w:r>
      <w:r>
        <w:rPr>
          <w:b/>
          <w:spacing w:val="18"/>
        </w:rPr>
        <w:t xml:space="preserve"> </w:t>
      </w:r>
      <w:r>
        <w:rPr>
          <w:b/>
        </w:rPr>
        <w:t>of</w:t>
      </w:r>
      <w:r>
        <w:rPr>
          <w:b/>
          <w:spacing w:val="17"/>
        </w:rPr>
        <w:t xml:space="preserve"> </w:t>
      </w:r>
      <w:r>
        <w:rPr>
          <w:b/>
        </w:rPr>
        <w:t>Propulsion</w:t>
      </w:r>
      <w:r>
        <w:t>",</w:t>
      </w:r>
      <w:r>
        <w:rPr>
          <w:spacing w:val="18"/>
        </w:rPr>
        <w:t xml:space="preserve"> </w:t>
      </w:r>
      <w:r>
        <w:t>Addison</w:t>
      </w:r>
      <w:r>
        <w:rPr>
          <w:spacing w:val="15"/>
        </w:rPr>
        <w:t xml:space="preserve"> </w:t>
      </w:r>
      <w:r>
        <w:t>-</w:t>
      </w:r>
      <w:r>
        <w:rPr>
          <w:spacing w:val="15"/>
        </w:rPr>
        <w:t xml:space="preserve"> </w:t>
      </w:r>
      <w:r>
        <w:t>Wesley</w:t>
      </w:r>
      <w:r>
        <w:rPr>
          <w:spacing w:val="-52"/>
        </w:rPr>
        <w:t xml:space="preserve"> </w:t>
      </w:r>
      <w:r>
        <w:t>Publishing</w:t>
      </w:r>
      <w:r>
        <w:rPr>
          <w:spacing w:val="1"/>
        </w:rPr>
        <w:t xml:space="preserve"> </w:t>
      </w:r>
      <w:r>
        <w:t>company,</w:t>
      </w:r>
      <w:r>
        <w:rPr>
          <w:spacing w:val="5"/>
        </w:rPr>
        <w:t xml:space="preserve"> </w:t>
      </w:r>
      <w:r>
        <w:t>1992.</w:t>
      </w:r>
    </w:p>
    <w:p w:rsidR="00292BAF" w:rsidRDefault="00292BAF" w:rsidP="00411A70">
      <w:pPr>
        <w:pStyle w:val="ListParagraph"/>
        <w:numPr>
          <w:ilvl w:val="0"/>
          <w:numId w:val="265"/>
        </w:numPr>
        <w:tabs>
          <w:tab w:val="left" w:pos="1289"/>
        </w:tabs>
        <w:spacing w:line="249" w:lineRule="exact"/>
      </w:pPr>
      <w:r>
        <w:t>Zucrow.</w:t>
      </w:r>
      <w:r>
        <w:rPr>
          <w:spacing w:val="16"/>
        </w:rPr>
        <w:t xml:space="preserve"> </w:t>
      </w:r>
      <w:r>
        <w:t>N.J.,</w:t>
      </w:r>
      <w:r>
        <w:rPr>
          <w:spacing w:val="13"/>
        </w:rPr>
        <w:t xml:space="preserve"> </w:t>
      </w:r>
      <w:r>
        <w:t>"</w:t>
      </w:r>
      <w:r>
        <w:rPr>
          <w:b/>
        </w:rPr>
        <w:t>Aircraft</w:t>
      </w:r>
      <w:r>
        <w:rPr>
          <w:b/>
          <w:spacing w:val="9"/>
        </w:rPr>
        <w:t xml:space="preserve"> </w:t>
      </w:r>
      <w:r>
        <w:rPr>
          <w:b/>
        </w:rPr>
        <w:t>and</w:t>
      </w:r>
      <w:r>
        <w:rPr>
          <w:b/>
          <w:spacing w:val="14"/>
        </w:rPr>
        <w:t xml:space="preserve"> </w:t>
      </w:r>
      <w:r>
        <w:rPr>
          <w:b/>
        </w:rPr>
        <w:t>Missile</w:t>
      </w:r>
      <w:r>
        <w:rPr>
          <w:b/>
          <w:spacing w:val="12"/>
        </w:rPr>
        <w:t xml:space="preserve"> </w:t>
      </w:r>
      <w:r>
        <w:rPr>
          <w:b/>
        </w:rPr>
        <w:t>Propulsion</w:t>
      </w:r>
      <w:r>
        <w:t>",</w:t>
      </w:r>
      <w:r>
        <w:rPr>
          <w:spacing w:val="14"/>
        </w:rPr>
        <w:t xml:space="preserve"> </w:t>
      </w:r>
      <w:r>
        <w:t>Vol.1</w:t>
      </w:r>
      <w:r>
        <w:rPr>
          <w:spacing w:val="15"/>
        </w:rPr>
        <w:t xml:space="preserve"> </w:t>
      </w:r>
      <w:r>
        <w:t>&amp;</w:t>
      </w:r>
      <w:r>
        <w:rPr>
          <w:spacing w:val="12"/>
        </w:rPr>
        <w:t xml:space="preserve"> </w:t>
      </w:r>
      <w:r>
        <w:t>II,</w:t>
      </w:r>
      <w:r>
        <w:rPr>
          <w:spacing w:val="14"/>
        </w:rPr>
        <w:t xml:space="preserve"> </w:t>
      </w:r>
      <w:r>
        <w:t>John</w:t>
      </w:r>
      <w:r>
        <w:rPr>
          <w:spacing w:val="15"/>
        </w:rPr>
        <w:t xml:space="preserve"> </w:t>
      </w:r>
      <w:r>
        <w:t>Wiley,</w:t>
      </w:r>
      <w:r>
        <w:rPr>
          <w:spacing w:val="14"/>
        </w:rPr>
        <w:t xml:space="preserve"> </w:t>
      </w:r>
      <w:r>
        <w:t>1975.</w:t>
      </w:r>
    </w:p>
    <w:p w:rsidR="00292BAF" w:rsidRDefault="00292BAF" w:rsidP="00411A70">
      <w:pPr>
        <w:pStyle w:val="ListParagraph"/>
        <w:numPr>
          <w:ilvl w:val="0"/>
          <w:numId w:val="265"/>
        </w:numPr>
        <w:tabs>
          <w:tab w:val="left" w:pos="1289"/>
        </w:tabs>
        <w:spacing w:before="83"/>
      </w:pPr>
      <w:r>
        <w:t>Zucrow.</w:t>
      </w:r>
      <w:r>
        <w:rPr>
          <w:spacing w:val="17"/>
        </w:rPr>
        <w:t xml:space="preserve"> </w:t>
      </w:r>
      <w:r>
        <w:t>N.J.,</w:t>
      </w:r>
      <w:r>
        <w:rPr>
          <w:spacing w:val="12"/>
        </w:rPr>
        <w:t xml:space="preserve"> </w:t>
      </w:r>
      <w:r>
        <w:t>"</w:t>
      </w:r>
      <w:r>
        <w:rPr>
          <w:b/>
        </w:rPr>
        <w:t>Principles</w:t>
      </w:r>
      <w:r>
        <w:rPr>
          <w:b/>
          <w:spacing w:val="13"/>
        </w:rPr>
        <w:t xml:space="preserve"> </w:t>
      </w:r>
      <w:r>
        <w:rPr>
          <w:b/>
        </w:rPr>
        <w:t>of</w:t>
      </w:r>
      <w:r>
        <w:rPr>
          <w:b/>
          <w:spacing w:val="17"/>
        </w:rPr>
        <w:t xml:space="preserve"> </w:t>
      </w:r>
      <w:r>
        <w:rPr>
          <w:b/>
        </w:rPr>
        <w:t>Jet</w:t>
      </w:r>
      <w:r>
        <w:rPr>
          <w:b/>
          <w:spacing w:val="14"/>
        </w:rPr>
        <w:t xml:space="preserve"> </w:t>
      </w:r>
      <w:r>
        <w:rPr>
          <w:b/>
        </w:rPr>
        <w:t>Propulsion</w:t>
      </w:r>
      <w:r>
        <w:rPr>
          <w:b/>
          <w:spacing w:val="13"/>
        </w:rPr>
        <w:t xml:space="preserve"> </w:t>
      </w:r>
      <w:r>
        <w:rPr>
          <w:b/>
        </w:rPr>
        <w:t>and</w:t>
      </w:r>
      <w:r>
        <w:rPr>
          <w:b/>
          <w:spacing w:val="14"/>
        </w:rPr>
        <w:t xml:space="preserve"> </w:t>
      </w:r>
      <w:r>
        <w:rPr>
          <w:b/>
        </w:rPr>
        <w:t>Gas</w:t>
      </w:r>
      <w:r>
        <w:rPr>
          <w:b/>
          <w:spacing w:val="15"/>
        </w:rPr>
        <w:t xml:space="preserve"> </w:t>
      </w:r>
      <w:r>
        <w:rPr>
          <w:b/>
        </w:rPr>
        <w:t>Turbines</w:t>
      </w:r>
      <w:r>
        <w:t>",</w:t>
      </w:r>
      <w:r>
        <w:rPr>
          <w:spacing w:val="15"/>
        </w:rPr>
        <w:t xml:space="preserve"> </w:t>
      </w:r>
      <w:r>
        <w:t>John</w:t>
      </w:r>
      <w:r>
        <w:rPr>
          <w:spacing w:val="12"/>
        </w:rPr>
        <w:t xml:space="preserve"> </w:t>
      </w:r>
      <w:r>
        <w:t>Wiley,</w:t>
      </w:r>
      <w:r>
        <w:rPr>
          <w:spacing w:val="15"/>
        </w:rPr>
        <w:t xml:space="preserve"> </w:t>
      </w:r>
      <w:r>
        <w:t>New</w:t>
      </w:r>
      <w:r>
        <w:rPr>
          <w:spacing w:val="12"/>
        </w:rPr>
        <w:t xml:space="preserve"> </w:t>
      </w:r>
      <w:r>
        <w:t>York,</w:t>
      </w:r>
    </w:p>
    <w:p w:rsidR="00292BAF" w:rsidRDefault="00292BAF" w:rsidP="00411A70">
      <w:pPr>
        <w:pStyle w:val="ListParagraph"/>
        <w:numPr>
          <w:ilvl w:val="0"/>
          <w:numId w:val="265"/>
        </w:numPr>
        <w:tabs>
          <w:tab w:val="left" w:pos="1289"/>
        </w:tabs>
        <w:spacing w:before="50"/>
      </w:pPr>
      <w:r>
        <w:t>Sutton.</w:t>
      </w:r>
      <w:r>
        <w:rPr>
          <w:spacing w:val="15"/>
        </w:rPr>
        <w:t xml:space="preserve"> </w:t>
      </w:r>
      <w:r>
        <w:t>G.P.,</w:t>
      </w:r>
      <w:r>
        <w:rPr>
          <w:spacing w:val="14"/>
        </w:rPr>
        <w:t xml:space="preserve"> </w:t>
      </w:r>
      <w:r>
        <w:t>"</w:t>
      </w:r>
      <w:r>
        <w:rPr>
          <w:b/>
        </w:rPr>
        <w:t>Rocket</w:t>
      </w:r>
      <w:r>
        <w:rPr>
          <w:b/>
          <w:spacing w:val="13"/>
        </w:rPr>
        <w:t xml:space="preserve"> </w:t>
      </w:r>
      <w:r>
        <w:rPr>
          <w:b/>
        </w:rPr>
        <w:t>Propulsion</w:t>
      </w:r>
      <w:r>
        <w:rPr>
          <w:b/>
          <w:spacing w:val="16"/>
        </w:rPr>
        <w:t xml:space="preserve"> </w:t>
      </w:r>
      <w:r>
        <w:rPr>
          <w:b/>
        </w:rPr>
        <w:t>Elements</w:t>
      </w:r>
      <w:r>
        <w:t>",</w:t>
      </w:r>
      <w:r>
        <w:rPr>
          <w:spacing w:val="15"/>
        </w:rPr>
        <w:t xml:space="preserve"> </w:t>
      </w:r>
      <w:r>
        <w:t>John</w:t>
      </w:r>
      <w:r>
        <w:rPr>
          <w:spacing w:val="19"/>
        </w:rPr>
        <w:t xml:space="preserve"> </w:t>
      </w:r>
      <w:r>
        <w:t>wiley,</w:t>
      </w:r>
      <w:r>
        <w:rPr>
          <w:spacing w:val="15"/>
        </w:rPr>
        <w:t xml:space="preserve"> </w:t>
      </w:r>
      <w:r>
        <w:t>New</w:t>
      </w:r>
      <w:r>
        <w:rPr>
          <w:spacing w:val="12"/>
        </w:rPr>
        <w:t xml:space="preserve"> </w:t>
      </w:r>
      <w:r>
        <w:t>York,</w:t>
      </w:r>
      <w:r>
        <w:rPr>
          <w:spacing w:val="16"/>
        </w:rPr>
        <w:t xml:space="preserve"> </w:t>
      </w:r>
      <w:r>
        <w:t>1986.</w:t>
      </w:r>
    </w:p>
    <w:p w:rsidR="00292BAF" w:rsidRDefault="00292BAF" w:rsidP="00411A70">
      <w:pPr>
        <w:pStyle w:val="ListParagraph"/>
        <w:numPr>
          <w:ilvl w:val="0"/>
          <w:numId w:val="265"/>
        </w:numPr>
        <w:tabs>
          <w:tab w:val="left" w:pos="1289"/>
        </w:tabs>
        <w:spacing w:before="59" w:line="283" w:lineRule="auto"/>
        <w:ind w:right="1688"/>
      </w:pPr>
      <w:r>
        <w:t>Shapiro.</w:t>
      </w:r>
      <w:r>
        <w:rPr>
          <w:spacing w:val="19"/>
        </w:rPr>
        <w:t xml:space="preserve"> </w:t>
      </w:r>
      <w:r>
        <w:t>A.H.,"</w:t>
      </w:r>
      <w:r>
        <w:rPr>
          <w:spacing w:val="20"/>
        </w:rPr>
        <w:t xml:space="preserve"> </w:t>
      </w:r>
      <w:r>
        <w:rPr>
          <w:b/>
        </w:rPr>
        <w:t>Dynamics</w:t>
      </w:r>
      <w:r>
        <w:rPr>
          <w:b/>
          <w:spacing w:val="16"/>
        </w:rPr>
        <w:t xml:space="preserve"> </w:t>
      </w:r>
      <w:r>
        <w:rPr>
          <w:b/>
        </w:rPr>
        <w:t>and</w:t>
      </w:r>
      <w:r>
        <w:rPr>
          <w:b/>
          <w:spacing w:val="21"/>
        </w:rPr>
        <w:t xml:space="preserve"> </w:t>
      </w:r>
      <w:r>
        <w:rPr>
          <w:b/>
        </w:rPr>
        <w:t>Thermodynamics</w:t>
      </w:r>
      <w:r>
        <w:rPr>
          <w:b/>
          <w:spacing w:val="19"/>
        </w:rPr>
        <w:t xml:space="preserve"> </w:t>
      </w:r>
      <w:r>
        <w:rPr>
          <w:b/>
        </w:rPr>
        <w:t>of</w:t>
      </w:r>
      <w:r>
        <w:rPr>
          <w:b/>
          <w:spacing w:val="21"/>
        </w:rPr>
        <w:t xml:space="preserve"> </w:t>
      </w:r>
      <w:r>
        <w:rPr>
          <w:b/>
        </w:rPr>
        <w:t>Compressible</w:t>
      </w:r>
      <w:r>
        <w:rPr>
          <w:b/>
          <w:spacing w:val="18"/>
        </w:rPr>
        <w:t xml:space="preserve"> </w:t>
      </w:r>
      <w:r>
        <w:rPr>
          <w:b/>
        </w:rPr>
        <w:t>fluid</w:t>
      </w:r>
      <w:r>
        <w:rPr>
          <w:b/>
          <w:spacing w:val="18"/>
        </w:rPr>
        <w:t xml:space="preserve"> </w:t>
      </w:r>
      <w:r>
        <w:rPr>
          <w:b/>
        </w:rPr>
        <w:t>Flow</w:t>
      </w:r>
      <w:r>
        <w:t>",</w:t>
      </w:r>
      <w:r>
        <w:rPr>
          <w:spacing w:val="17"/>
        </w:rPr>
        <w:t xml:space="preserve"> </w:t>
      </w:r>
      <w:r>
        <w:t>John</w:t>
      </w:r>
      <w:r>
        <w:rPr>
          <w:spacing w:val="16"/>
        </w:rPr>
        <w:t xml:space="preserve"> </w:t>
      </w:r>
      <w:r>
        <w:t>wiley,</w:t>
      </w:r>
      <w:r>
        <w:rPr>
          <w:spacing w:val="-52"/>
        </w:rPr>
        <w:t xml:space="preserve"> </w:t>
      </w:r>
      <w:r>
        <w:t>New</w:t>
      </w:r>
      <w:r>
        <w:rPr>
          <w:spacing w:val="3"/>
        </w:rPr>
        <w:t xml:space="preserve"> </w:t>
      </w:r>
      <w:r>
        <w:t>York,</w:t>
      </w:r>
      <w:r>
        <w:rPr>
          <w:spacing w:val="5"/>
        </w:rPr>
        <w:t xml:space="preserve"> </w:t>
      </w:r>
      <w:r>
        <w:t>1953.</w:t>
      </w:r>
    </w:p>
    <w:p w:rsidR="00292BAF" w:rsidRDefault="00292BAF" w:rsidP="00292BAF">
      <w:pPr>
        <w:pStyle w:val="BodyText"/>
      </w:pPr>
    </w:p>
    <w:p w:rsidR="00292BAF" w:rsidRDefault="00292BAF" w:rsidP="00292BAF">
      <w:pPr>
        <w:pStyle w:val="BodyText"/>
        <w:rPr>
          <w:sz w:val="19"/>
        </w:rPr>
      </w:pPr>
    </w:p>
    <w:p w:rsidR="00292BAF" w:rsidRDefault="00292BAF" w:rsidP="00292BAF">
      <w:pPr>
        <w:pStyle w:val="Heading1"/>
        <w:ind w:left="887"/>
      </w:pPr>
      <w:r>
        <w:t>E</w:t>
      </w:r>
      <w:r>
        <w:rPr>
          <w:spacing w:val="14"/>
        </w:rPr>
        <w:t xml:space="preserve"> </w:t>
      </w:r>
      <w:r>
        <w:t>-</w:t>
      </w:r>
      <w:r>
        <w:rPr>
          <w:spacing w:val="11"/>
        </w:rPr>
        <w:t xml:space="preserve"> </w:t>
      </w:r>
      <w:r>
        <w:t>RESOURCES</w:t>
      </w:r>
    </w:p>
    <w:p w:rsidR="00292BAF" w:rsidRDefault="00292BAF" w:rsidP="00292BAF">
      <w:pPr>
        <w:pStyle w:val="BodyText"/>
        <w:spacing w:before="4"/>
        <w:rPr>
          <w:b/>
          <w:sz w:val="19"/>
        </w:rPr>
      </w:pPr>
    </w:p>
    <w:p w:rsidR="00292BAF" w:rsidRDefault="00292BAF" w:rsidP="00411A70">
      <w:pPr>
        <w:pStyle w:val="ListParagraph"/>
        <w:numPr>
          <w:ilvl w:val="0"/>
          <w:numId w:val="264"/>
        </w:numPr>
        <w:tabs>
          <w:tab w:val="left" w:pos="1289"/>
        </w:tabs>
      </w:pPr>
      <w:r>
        <w:t>web.iitd.ac.in/~pmvs/courses/mel7152008/notes-new.pdf</w:t>
      </w:r>
    </w:p>
    <w:p w:rsidR="00292BAF" w:rsidRDefault="00292BAF" w:rsidP="00411A70">
      <w:pPr>
        <w:pStyle w:val="ListParagraph"/>
        <w:numPr>
          <w:ilvl w:val="0"/>
          <w:numId w:val="264"/>
        </w:numPr>
        <w:tabs>
          <w:tab w:val="left" w:pos="1289"/>
        </w:tabs>
        <w:spacing w:before="47"/>
      </w:pPr>
      <w:r>
        <w:t>https://mycourses.aalto.fi/pluginfile.php/.../GasDynamics-Lecture-AllSlides.pdf</w:t>
      </w:r>
    </w:p>
    <w:p w:rsidR="00292BAF" w:rsidRDefault="00292BAF" w:rsidP="00411A70">
      <w:pPr>
        <w:pStyle w:val="ListParagraph"/>
        <w:numPr>
          <w:ilvl w:val="0"/>
          <w:numId w:val="264"/>
        </w:numPr>
        <w:tabs>
          <w:tab w:val="left" w:pos="1289"/>
        </w:tabs>
        <w:spacing w:before="42"/>
      </w:pPr>
      <w:r>
        <w:t>https://</w:t>
      </w:r>
      <w:hyperlink r:id="rId163">
        <w:r>
          <w:t>www.ncbi.nlm.nih.gov/labs/articles</w:t>
        </w:r>
      </w:hyperlink>
    </w:p>
    <w:p w:rsidR="00292BAF" w:rsidRDefault="00CA323C" w:rsidP="00411A70">
      <w:pPr>
        <w:pStyle w:val="ListParagraph"/>
        <w:numPr>
          <w:ilvl w:val="0"/>
          <w:numId w:val="264"/>
        </w:numPr>
        <w:tabs>
          <w:tab w:val="left" w:pos="1289"/>
        </w:tabs>
        <w:spacing w:before="50"/>
      </w:pPr>
      <w:hyperlink r:id="rId164">
        <w:r w:rsidR="00292BAF">
          <w:t>www.sciencedirect.com/science</w:t>
        </w:r>
      </w:hyperlink>
    </w:p>
    <w:p w:rsidR="00292BAF" w:rsidRDefault="00292BAF" w:rsidP="00411A70">
      <w:pPr>
        <w:pStyle w:val="ListParagraph"/>
        <w:numPr>
          <w:ilvl w:val="0"/>
          <w:numId w:val="264"/>
        </w:numPr>
        <w:tabs>
          <w:tab w:val="left" w:pos="1289"/>
        </w:tabs>
        <w:spacing w:before="44"/>
      </w:pPr>
      <w:r>
        <w:t>nptel.ac.in/courses/112103021/</w:t>
      </w:r>
    </w:p>
    <w:p w:rsidR="00292BAF" w:rsidRDefault="00292BAF" w:rsidP="00411A70">
      <w:pPr>
        <w:pStyle w:val="ListParagraph"/>
        <w:numPr>
          <w:ilvl w:val="0"/>
          <w:numId w:val="264"/>
        </w:numPr>
        <w:tabs>
          <w:tab w:val="left" w:pos="1289"/>
        </w:tabs>
        <w:spacing w:before="45"/>
      </w:pPr>
      <w:r>
        <w:t>nptel.ac.in/courses/112106166/</w:t>
      </w:r>
    </w:p>
    <w:p w:rsidR="00292BAF" w:rsidRDefault="00292BAF" w:rsidP="00292BAF">
      <w:pPr>
        <w:pStyle w:val="BodyText"/>
      </w:pPr>
    </w:p>
    <w:p w:rsidR="00292BAF" w:rsidRDefault="00292BAF" w:rsidP="00292BAF">
      <w:pPr>
        <w:pStyle w:val="BodyText"/>
        <w:spacing w:before="1"/>
        <w:rPr>
          <w:sz w:val="20"/>
        </w:rPr>
      </w:pPr>
    </w:p>
    <w:p w:rsidR="00292BAF" w:rsidRDefault="00292BAF" w:rsidP="00292BAF">
      <w:pPr>
        <w:pStyle w:val="Heading1"/>
        <w:spacing w:before="1"/>
        <w:ind w:left="794"/>
      </w:pPr>
      <w:r>
        <w:t>Course</w:t>
      </w:r>
      <w:r>
        <w:rPr>
          <w:spacing w:val="16"/>
        </w:rPr>
        <w:t xml:space="preserve"> </w:t>
      </w:r>
      <w:r>
        <w:t>Outcomes</w:t>
      </w:r>
    </w:p>
    <w:p w:rsidR="00292BAF" w:rsidRDefault="00292BAF" w:rsidP="00292BAF">
      <w:pPr>
        <w:pStyle w:val="BodyText"/>
        <w:spacing w:before="4"/>
        <w:rPr>
          <w:b/>
          <w:sz w:val="20"/>
        </w:rPr>
      </w:pPr>
    </w:p>
    <w:p w:rsidR="00292BAF" w:rsidRDefault="00292BAF" w:rsidP="00292BAF">
      <w:pPr>
        <w:ind w:left="794"/>
        <w:rPr>
          <w:b/>
        </w:rPr>
      </w:pPr>
      <w:r>
        <w:rPr>
          <w:b/>
        </w:rPr>
        <w:t>At</w:t>
      </w:r>
      <w:r>
        <w:rPr>
          <w:b/>
          <w:spacing w:val="11"/>
        </w:rPr>
        <w:t xml:space="preserve"> </w:t>
      </w:r>
      <w:r>
        <w:rPr>
          <w:b/>
        </w:rPr>
        <w:t>the</w:t>
      </w:r>
      <w:r>
        <w:rPr>
          <w:b/>
          <w:spacing w:val="8"/>
        </w:rPr>
        <w:t xml:space="preserve"> </w:t>
      </w:r>
      <w:r>
        <w:rPr>
          <w:b/>
        </w:rPr>
        <w:t>end</w:t>
      </w:r>
      <w:r>
        <w:rPr>
          <w:b/>
          <w:spacing w:val="10"/>
        </w:rPr>
        <w:t xml:space="preserve"> </w:t>
      </w:r>
      <w:r>
        <w:rPr>
          <w:b/>
        </w:rPr>
        <w:t>of</w:t>
      </w:r>
      <w:r>
        <w:rPr>
          <w:b/>
          <w:spacing w:val="9"/>
        </w:rPr>
        <w:t xml:space="preserve"> </w:t>
      </w:r>
      <w:r>
        <w:rPr>
          <w:b/>
        </w:rPr>
        <w:t>the</w:t>
      </w:r>
      <w:r>
        <w:rPr>
          <w:b/>
          <w:spacing w:val="5"/>
        </w:rPr>
        <w:t xml:space="preserve"> </w:t>
      </w:r>
      <w:r>
        <w:rPr>
          <w:b/>
        </w:rPr>
        <w:t>course,</w:t>
      </w:r>
      <w:r>
        <w:rPr>
          <w:b/>
          <w:spacing w:val="10"/>
        </w:rPr>
        <w:t xml:space="preserve"> </w:t>
      </w:r>
      <w:r>
        <w:rPr>
          <w:b/>
        </w:rPr>
        <w:t>students</w:t>
      </w:r>
      <w:r>
        <w:rPr>
          <w:b/>
          <w:spacing w:val="9"/>
        </w:rPr>
        <w:t xml:space="preserve"> </w:t>
      </w:r>
      <w:r>
        <w:rPr>
          <w:b/>
        </w:rPr>
        <w:t>will</w:t>
      </w:r>
      <w:r>
        <w:rPr>
          <w:b/>
          <w:spacing w:val="9"/>
        </w:rPr>
        <w:t xml:space="preserve"> </w:t>
      </w:r>
      <w:r>
        <w:rPr>
          <w:b/>
        </w:rPr>
        <w:t>be</w:t>
      </w:r>
      <w:r>
        <w:rPr>
          <w:b/>
          <w:spacing w:val="8"/>
        </w:rPr>
        <w:t xml:space="preserve"> </w:t>
      </w:r>
      <w:r>
        <w:rPr>
          <w:b/>
        </w:rPr>
        <w:t>able</w:t>
      </w:r>
      <w:r>
        <w:rPr>
          <w:b/>
          <w:spacing w:val="8"/>
        </w:rPr>
        <w:t xml:space="preserve"> </w:t>
      </w:r>
      <w:r>
        <w:rPr>
          <w:b/>
        </w:rPr>
        <w:t>to</w:t>
      </w:r>
    </w:p>
    <w:p w:rsidR="00292BAF" w:rsidRDefault="00292BAF" w:rsidP="00292BAF">
      <w:pPr>
        <w:pStyle w:val="BodyText"/>
        <w:spacing w:before="6"/>
        <w:rPr>
          <w:b/>
          <w:sz w:val="19"/>
        </w:rPr>
      </w:pPr>
    </w:p>
    <w:p w:rsidR="00292BAF" w:rsidRDefault="00292BAF" w:rsidP="00411A70">
      <w:pPr>
        <w:pStyle w:val="ListParagraph"/>
        <w:numPr>
          <w:ilvl w:val="0"/>
          <w:numId w:val="263"/>
        </w:numPr>
        <w:tabs>
          <w:tab w:val="left" w:pos="1133"/>
        </w:tabs>
      </w:pPr>
      <w:r>
        <w:t>Understand</w:t>
      </w:r>
      <w:r>
        <w:rPr>
          <w:spacing w:val="16"/>
        </w:rPr>
        <w:t xml:space="preserve"> </w:t>
      </w:r>
      <w:r>
        <w:t>the</w:t>
      </w:r>
      <w:r>
        <w:rPr>
          <w:spacing w:val="16"/>
        </w:rPr>
        <w:t xml:space="preserve"> </w:t>
      </w:r>
      <w:r>
        <w:t>basic</w:t>
      </w:r>
      <w:r>
        <w:rPr>
          <w:spacing w:val="18"/>
        </w:rPr>
        <w:t xml:space="preserve"> </w:t>
      </w:r>
      <w:r>
        <w:t>difference</w:t>
      </w:r>
      <w:r>
        <w:rPr>
          <w:spacing w:val="20"/>
        </w:rPr>
        <w:t xml:space="preserve"> </w:t>
      </w:r>
      <w:r>
        <w:t>between</w:t>
      </w:r>
      <w:r>
        <w:rPr>
          <w:spacing w:val="14"/>
        </w:rPr>
        <w:t xml:space="preserve"> </w:t>
      </w:r>
      <w:r>
        <w:t>incompressible</w:t>
      </w:r>
      <w:r>
        <w:rPr>
          <w:spacing w:val="17"/>
        </w:rPr>
        <w:t xml:space="preserve"> </w:t>
      </w:r>
      <w:r>
        <w:t>and</w:t>
      </w:r>
      <w:r>
        <w:rPr>
          <w:spacing w:val="14"/>
        </w:rPr>
        <w:t xml:space="preserve"> </w:t>
      </w:r>
      <w:r>
        <w:t>compressible</w:t>
      </w:r>
      <w:r>
        <w:rPr>
          <w:spacing w:val="19"/>
        </w:rPr>
        <w:t xml:space="preserve"> </w:t>
      </w:r>
      <w:r>
        <w:t>flow.</w:t>
      </w:r>
    </w:p>
    <w:p w:rsidR="00292BAF" w:rsidRDefault="00292BAF" w:rsidP="00411A70">
      <w:pPr>
        <w:pStyle w:val="ListParagraph"/>
        <w:numPr>
          <w:ilvl w:val="0"/>
          <w:numId w:val="263"/>
        </w:numPr>
        <w:tabs>
          <w:tab w:val="left" w:pos="1133"/>
        </w:tabs>
        <w:spacing w:before="47" w:line="288" w:lineRule="auto"/>
        <w:ind w:right="2320"/>
      </w:pPr>
      <w:r>
        <w:t>Understand</w:t>
      </w:r>
      <w:r>
        <w:rPr>
          <w:spacing w:val="7"/>
        </w:rPr>
        <w:t xml:space="preserve"> </w:t>
      </w:r>
      <w:r>
        <w:t>and</w:t>
      </w:r>
      <w:r>
        <w:rPr>
          <w:spacing w:val="13"/>
        </w:rPr>
        <w:t xml:space="preserve"> </w:t>
      </w:r>
      <w:r>
        <w:t>apply</w:t>
      </w:r>
      <w:r>
        <w:rPr>
          <w:spacing w:val="11"/>
        </w:rPr>
        <w:t xml:space="preserve"> </w:t>
      </w:r>
      <w:r>
        <w:t>the</w:t>
      </w:r>
      <w:r>
        <w:rPr>
          <w:spacing w:val="15"/>
        </w:rPr>
        <w:t xml:space="preserve"> </w:t>
      </w:r>
      <w:r>
        <w:t>principles</w:t>
      </w:r>
      <w:r>
        <w:rPr>
          <w:spacing w:val="14"/>
        </w:rPr>
        <w:t xml:space="preserve"> </w:t>
      </w:r>
      <w:r>
        <w:t>of</w:t>
      </w:r>
      <w:r>
        <w:rPr>
          <w:spacing w:val="13"/>
        </w:rPr>
        <w:t xml:space="preserve"> </w:t>
      </w:r>
      <w:r>
        <w:t>compressible</w:t>
      </w:r>
      <w:r>
        <w:rPr>
          <w:spacing w:val="13"/>
        </w:rPr>
        <w:t xml:space="preserve"> </w:t>
      </w:r>
      <w:r>
        <w:t>flow</w:t>
      </w:r>
      <w:r>
        <w:rPr>
          <w:spacing w:val="13"/>
        </w:rPr>
        <w:t xml:space="preserve"> </w:t>
      </w:r>
      <w:r>
        <w:t>in</w:t>
      </w:r>
      <w:r>
        <w:rPr>
          <w:spacing w:val="11"/>
        </w:rPr>
        <w:t xml:space="preserve"> </w:t>
      </w:r>
      <w:r>
        <w:t>the</w:t>
      </w:r>
      <w:r>
        <w:rPr>
          <w:spacing w:val="14"/>
        </w:rPr>
        <w:t xml:space="preserve"> </w:t>
      </w:r>
      <w:r>
        <w:t>constant</w:t>
      </w:r>
      <w:r>
        <w:rPr>
          <w:spacing w:val="11"/>
        </w:rPr>
        <w:t xml:space="preserve"> </w:t>
      </w:r>
      <w:r>
        <w:t>area</w:t>
      </w:r>
      <w:r>
        <w:rPr>
          <w:spacing w:val="17"/>
        </w:rPr>
        <w:t xml:space="preserve"> </w:t>
      </w:r>
      <w:r>
        <w:t>ducts</w:t>
      </w:r>
      <w:r>
        <w:rPr>
          <w:spacing w:val="13"/>
        </w:rPr>
        <w:t xml:space="preserve"> </w:t>
      </w:r>
      <w:r>
        <w:t>with</w:t>
      </w:r>
      <w:r>
        <w:rPr>
          <w:spacing w:val="-52"/>
        </w:rPr>
        <w:t xml:space="preserve"> </w:t>
      </w:r>
      <w:r>
        <w:t>friction</w:t>
      </w:r>
      <w:r>
        <w:rPr>
          <w:spacing w:val="1"/>
        </w:rPr>
        <w:t xml:space="preserve"> </w:t>
      </w:r>
      <w:r>
        <w:t>and</w:t>
      </w:r>
      <w:r>
        <w:rPr>
          <w:spacing w:val="-1"/>
        </w:rPr>
        <w:t xml:space="preserve"> </w:t>
      </w:r>
      <w:r>
        <w:t>heat</w:t>
      </w:r>
      <w:r>
        <w:rPr>
          <w:spacing w:val="2"/>
        </w:rPr>
        <w:t xml:space="preserve"> </w:t>
      </w:r>
      <w:r>
        <w:t>transfer.</w:t>
      </w:r>
    </w:p>
    <w:p w:rsidR="00292BAF" w:rsidRDefault="00292BAF" w:rsidP="00411A70">
      <w:pPr>
        <w:pStyle w:val="ListParagraph"/>
        <w:numPr>
          <w:ilvl w:val="0"/>
          <w:numId w:val="263"/>
        </w:numPr>
        <w:tabs>
          <w:tab w:val="left" w:pos="1133"/>
        </w:tabs>
        <w:spacing w:line="248" w:lineRule="exact"/>
      </w:pPr>
      <w:r>
        <w:t>Understand</w:t>
      </w:r>
      <w:r>
        <w:rPr>
          <w:spacing w:val="12"/>
        </w:rPr>
        <w:t xml:space="preserve"> </w:t>
      </w:r>
      <w:r>
        <w:t>the</w:t>
      </w:r>
      <w:r>
        <w:rPr>
          <w:spacing w:val="12"/>
        </w:rPr>
        <w:t xml:space="preserve"> </w:t>
      </w:r>
      <w:r>
        <w:t>phenomenon</w:t>
      </w:r>
      <w:r>
        <w:rPr>
          <w:spacing w:val="15"/>
        </w:rPr>
        <w:t xml:space="preserve"> </w:t>
      </w:r>
      <w:r>
        <w:t>of</w:t>
      </w:r>
      <w:r>
        <w:rPr>
          <w:spacing w:val="13"/>
        </w:rPr>
        <w:t xml:space="preserve"> </w:t>
      </w:r>
      <w:r>
        <w:t>shock</w:t>
      </w:r>
      <w:r>
        <w:rPr>
          <w:spacing w:val="15"/>
        </w:rPr>
        <w:t xml:space="preserve"> </w:t>
      </w:r>
      <w:r>
        <w:t>normal</w:t>
      </w:r>
      <w:r>
        <w:rPr>
          <w:spacing w:val="11"/>
        </w:rPr>
        <w:t xml:space="preserve"> </w:t>
      </w:r>
      <w:r>
        <w:t>and</w:t>
      </w:r>
      <w:r>
        <w:rPr>
          <w:spacing w:val="7"/>
        </w:rPr>
        <w:t xml:space="preserve"> </w:t>
      </w:r>
      <w:r>
        <w:t>oblique</w:t>
      </w:r>
      <w:r>
        <w:rPr>
          <w:spacing w:val="15"/>
        </w:rPr>
        <w:t xml:space="preserve"> </w:t>
      </w:r>
      <w:r>
        <w:t>waves</w:t>
      </w:r>
      <w:r>
        <w:rPr>
          <w:spacing w:val="10"/>
        </w:rPr>
        <w:t xml:space="preserve"> </w:t>
      </w:r>
      <w:r>
        <w:t>and</w:t>
      </w:r>
      <w:r>
        <w:rPr>
          <w:spacing w:val="11"/>
        </w:rPr>
        <w:t xml:space="preserve"> </w:t>
      </w:r>
      <w:r>
        <w:t>its</w:t>
      </w:r>
      <w:r>
        <w:rPr>
          <w:spacing w:val="10"/>
        </w:rPr>
        <w:t xml:space="preserve"> </w:t>
      </w:r>
      <w:r>
        <w:t>effect</w:t>
      </w:r>
      <w:r>
        <w:rPr>
          <w:spacing w:val="13"/>
        </w:rPr>
        <w:t xml:space="preserve"> </w:t>
      </w:r>
      <w:r>
        <w:t>on</w:t>
      </w:r>
      <w:r>
        <w:rPr>
          <w:spacing w:val="7"/>
        </w:rPr>
        <w:t xml:space="preserve"> </w:t>
      </w:r>
      <w:r>
        <w:t>flow.</w:t>
      </w:r>
    </w:p>
    <w:p w:rsidR="00292BAF" w:rsidRDefault="00292BAF" w:rsidP="00411A70">
      <w:pPr>
        <w:pStyle w:val="ListParagraph"/>
        <w:numPr>
          <w:ilvl w:val="0"/>
          <w:numId w:val="263"/>
        </w:numPr>
        <w:tabs>
          <w:tab w:val="left" w:pos="1133"/>
        </w:tabs>
        <w:spacing w:before="78"/>
      </w:pPr>
      <w:r>
        <w:t>Gain</w:t>
      </w:r>
      <w:r>
        <w:rPr>
          <w:spacing w:val="13"/>
        </w:rPr>
        <w:t xml:space="preserve"> </w:t>
      </w:r>
      <w:r>
        <w:t>basic</w:t>
      </w:r>
      <w:r>
        <w:rPr>
          <w:spacing w:val="13"/>
        </w:rPr>
        <w:t xml:space="preserve"> </w:t>
      </w:r>
      <w:r>
        <w:t>knowledge</w:t>
      </w:r>
      <w:r>
        <w:rPr>
          <w:spacing w:val="16"/>
        </w:rPr>
        <w:t xml:space="preserve"> </w:t>
      </w:r>
      <w:r>
        <w:t>about</w:t>
      </w:r>
      <w:r>
        <w:rPr>
          <w:spacing w:val="13"/>
        </w:rPr>
        <w:t xml:space="preserve"> </w:t>
      </w:r>
      <w:r>
        <w:t>jet</w:t>
      </w:r>
      <w:r>
        <w:rPr>
          <w:spacing w:val="14"/>
        </w:rPr>
        <w:t xml:space="preserve"> </w:t>
      </w:r>
      <w:r>
        <w:t>propulsion</w:t>
      </w:r>
      <w:r>
        <w:rPr>
          <w:spacing w:val="11"/>
        </w:rPr>
        <w:t xml:space="preserve"> </w:t>
      </w:r>
      <w:r>
        <w:t>and</w:t>
      </w:r>
      <w:r>
        <w:rPr>
          <w:spacing w:val="14"/>
        </w:rPr>
        <w:t xml:space="preserve"> </w:t>
      </w:r>
      <w:r>
        <w:t>Jet</w:t>
      </w:r>
      <w:r>
        <w:rPr>
          <w:spacing w:val="13"/>
        </w:rPr>
        <w:t xml:space="preserve"> </w:t>
      </w:r>
      <w:r>
        <w:t>Propulsion</w:t>
      </w:r>
      <w:r>
        <w:rPr>
          <w:spacing w:val="11"/>
        </w:rPr>
        <w:t xml:space="preserve"> </w:t>
      </w:r>
      <w:r>
        <w:t>systems.</w:t>
      </w:r>
    </w:p>
    <w:p w:rsidR="00292BAF" w:rsidRDefault="00292BAF" w:rsidP="00411A70">
      <w:pPr>
        <w:pStyle w:val="ListParagraph"/>
        <w:numPr>
          <w:ilvl w:val="0"/>
          <w:numId w:val="263"/>
        </w:numPr>
        <w:tabs>
          <w:tab w:val="left" w:pos="1133"/>
        </w:tabs>
        <w:spacing w:before="45"/>
      </w:pPr>
      <w:r>
        <w:t>Gain</w:t>
      </w:r>
      <w:r>
        <w:rPr>
          <w:spacing w:val="14"/>
        </w:rPr>
        <w:t xml:space="preserve"> </w:t>
      </w:r>
      <w:r>
        <w:t>basic</w:t>
      </w:r>
      <w:r>
        <w:rPr>
          <w:spacing w:val="14"/>
        </w:rPr>
        <w:t xml:space="preserve"> </w:t>
      </w:r>
      <w:r>
        <w:t>knowledge</w:t>
      </w:r>
      <w:r>
        <w:rPr>
          <w:spacing w:val="17"/>
        </w:rPr>
        <w:t xml:space="preserve"> </w:t>
      </w:r>
      <w:r>
        <w:t>about</w:t>
      </w:r>
      <w:r>
        <w:rPr>
          <w:spacing w:val="15"/>
        </w:rPr>
        <w:t xml:space="preserve"> </w:t>
      </w:r>
      <w:r>
        <w:t>jet</w:t>
      </w:r>
      <w:r>
        <w:rPr>
          <w:spacing w:val="15"/>
        </w:rPr>
        <w:t xml:space="preserve"> </w:t>
      </w:r>
      <w:r>
        <w:t>propulsion</w:t>
      </w:r>
      <w:r>
        <w:rPr>
          <w:spacing w:val="12"/>
        </w:rPr>
        <w:t xml:space="preserve"> </w:t>
      </w:r>
      <w:r>
        <w:t>and</w:t>
      </w:r>
      <w:r>
        <w:rPr>
          <w:spacing w:val="15"/>
        </w:rPr>
        <w:t xml:space="preserve"> </w:t>
      </w:r>
      <w:r>
        <w:t>Rocket</w:t>
      </w:r>
      <w:r>
        <w:rPr>
          <w:spacing w:val="12"/>
        </w:rPr>
        <w:t xml:space="preserve"> </w:t>
      </w:r>
      <w:r>
        <w:t>Propulsion</w:t>
      </w:r>
      <w:r>
        <w:rPr>
          <w:spacing w:val="13"/>
        </w:rPr>
        <w:t xml:space="preserve"> </w:t>
      </w:r>
      <w:r>
        <w:t>systems.</w:t>
      </w:r>
    </w:p>
    <w:p w:rsidR="00292BAF" w:rsidRDefault="00292BAF" w:rsidP="00292BAF">
      <w:pPr>
        <w:pStyle w:val="BodyText"/>
        <w:rPr>
          <w:sz w:val="20"/>
        </w:rPr>
      </w:pPr>
    </w:p>
    <w:p w:rsidR="00292BAF" w:rsidRDefault="00292BAF" w:rsidP="00292BAF">
      <w:pPr>
        <w:pStyle w:val="BodyText"/>
        <w:rPr>
          <w:sz w:val="23"/>
        </w:rPr>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61"/>
        <w:gridCol w:w="557"/>
        <w:gridCol w:w="561"/>
        <w:gridCol w:w="557"/>
        <w:gridCol w:w="559"/>
        <w:gridCol w:w="557"/>
        <w:gridCol w:w="559"/>
        <w:gridCol w:w="558"/>
        <w:gridCol w:w="559"/>
        <w:gridCol w:w="651"/>
        <w:gridCol w:w="652"/>
        <w:gridCol w:w="651"/>
        <w:gridCol w:w="663"/>
        <w:gridCol w:w="659"/>
        <w:gridCol w:w="661"/>
      </w:tblGrid>
      <w:tr w:rsidR="00292BAF" w:rsidTr="0088037E">
        <w:trPr>
          <w:trHeight w:val="476"/>
        </w:trPr>
        <w:tc>
          <w:tcPr>
            <w:tcW w:w="9594" w:type="dxa"/>
            <w:gridSpan w:val="16"/>
          </w:tcPr>
          <w:p w:rsidR="00292BAF" w:rsidRDefault="00292BAF" w:rsidP="0088037E">
            <w:pPr>
              <w:pStyle w:val="TableParagraph"/>
              <w:spacing w:before="2" w:line="213" w:lineRule="auto"/>
              <w:ind w:left="1691" w:right="1668"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19"/>
              <w:ind w:left="151"/>
              <w:rPr>
                <w:b/>
              </w:rPr>
            </w:pPr>
            <w:r>
              <w:rPr>
                <w:b/>
              </w:rPr>
              <w:t>COs</w:t>
            </w:r>
          </w:p>
        </w:tc>
        <w:tc>
          <w:tcPr>
            <w:tcW w:w="6982" w:type="dxa"/>
            <w:gridSpan w:val="12"/>
          </w:tcPr>
          <w:p w:rsidR="00292BAF" w:rsidRDefault="00292BAF" w:rsidP="0088037E">
            <w:pPr>
              <w:pStyle w:val="TableParagraph"/>
              <w:spacing w:line="233" w:lineRule="exact"/>
              <w:ind w:left="2126" w:right="2110"/>
              <w:jc w:val="center"/>
              <w:rPr>
                <w:b/>
              </w:rPr>
            </w:pPr>
            <w:r>
              <w:rPr>
                <w:b/>
              </w:rPr>
              <w:t>Programme</w:t>
            </w:r>
            <w:r>
              <w:rPr>
                <w:b/>
                <w:spacing w:val="27"/>
              </w:rPr>
              <w:t xml:space="preserve"> </w:t>
            </w:r>
            <w:r>
              <w:rPr>
                <w:b/>
              </w:rPr>
              <w:t>Outcomes(POs)</w:t>
            </w:r>
          </w:p>
        </w:tc>
        <w:tc>
          <w:tcPr>
            <w:tcW w:w="1983" w:type="dxa"/>
            <w:gridSpan w:val="3"/>
          </w:tcPr>
          <w:p w:rsidR="00292BAF" w:rsidRDefault="00292BAF" w:rsidP="0088037E">
            <w:pPr>
              <w:pStyle w:val="TableParagraph"/>
              <w:spacing w:line="233" w:lineRule="exact"/>
              <w:ind w:left="721" w:right="698"/>
              <w:jc w:val="center"/>
              <w:rPr>
                <w:b/>
              </w:rPr>
            </w:pPr>
            <w:r>
              <w:rPr>
                <w:b/>
              </w:rPr>
              <w:t>PSOs</w:t>
            </w:r>
          </w:p>
        </w:tc>
      </w:tr>
      <w:tr w:rsidR="008502DB" w:rsidTr="0088037E">
        <w:trPr>
          <w:trHeight w:val="393"/>
        </w:trPr>
        <w:tc>
          <w:tcPr>
            <w:tcW w:w="629" w:type="dxa"/>
            <w:vMerge/>
            <w:tcBorders>
              <w:top w:val="nil"/>
            </w:tcBorders>
          </w:tcPr>
          <w:p w:rsidR="008502DB" w:rsidRDefault="008502DB" w:rsidP="0088037E">
            <w:pPr>
              <w:rPr>
                <w:sz w:val="2"/>
                <w:szCs w:val="2"/>
              </w:rPr>
            </w:pPr>
          </w:p>
        </w:tc>
        <w:tc>
          <w:tcPr>
            <w:tcW w:w="561" w:type="dxa"/>
          </w:tcPr>
          <w:p w:rsidR="008502DB" w:rsidRDefault="008502DB" w:rsidP="00FF4126">
            <w:pPr>
              <w:pStyle w:val="TableParagraph"/>
              <w:spacing w:line="178" w:lineRule="exact"/>
              <w:ind w:left="63" w:right="48"/>
              <w:jc w:val="center"/>
              <w:rPr>
                <w:b/>
              </w:rPr>
            </w:pPr>
            <w:r>
              <w:rPr>
                <w:b/>
              </w:rPr>
              <w:t>PO1</w:t>
            </w:r>
          </w:p>
        </w:tc>
        <w:tc>
          <w:tcPr>
            <w:tcW w:w="557" w:type="dxa"/>
          </w:tcPr>
          <w:p w:rsidR="008502DB" w:rsidRDefault="008502DB" w:rsidP="00FF4126">
            <w:pPr>
              <w:pStyle w:val="TableParagraph"/>
              <w:spacing w:line="178" w:lineRule="exact"/>
              <w:ind w:left="84"/>
              <w:rPr>
                <w:b/>
              </w:rPr>
            </w:pPr>
            <w:r>
              <w:rPr>
                <w:b/>
              </w:rPr>
              <w:t>PO2</w:t>
            </w:r>
          </w:p>
        </w:tc>
        <w:tc>
          <w:tcPr>
            <w:tcW w:w="561" w:type="dxa"/>
          </w:tcPr>
          <w:p w:rsidR="008502DB" w:rsidRDefault="008502DB" w:rsidP="00FF4126">
            <w:pPr>
              <w:pStyle w:val="TableParagraph"/>
              <w:spacing w:line="178" w:lineRule="exact"/>
              <w:ind w:left="64" w:right="48"/>
              <w:jc w:val="center"/>
              <w:rPr>
                <w:b/>
              </w:rPr>
            </w:pPr>
            <w:r>
              <w:rPr>
                <w:b/>
              </w:rPr>
              <w:t>PO3</w:t>
            </w:r>
          </w:p>
        </w:tc>
        <w:tc>
          <w:tcPr>
            <w:tcW w:w="557" w:type="dxa"/>
          </w:tcPr>
          <w:p w:rsidR="008502DB" w:rsidRDefault="008502DB" w:rsidP="00FF4126">
            <w:pPr>
              <w:pStyle w:val="TableParagraph"/>
              <w:spacing w:line="178" w:lineRule="exact"/>
              <w:ind w:left="18" w:right="3"/>
              <w:jc w:val="center"/>
              <w:rPr>
                <w:b/>
              </w:rPr>
            </w:pPr>
            <w:r>
              <w:rPr>
                <w:b/>
              </w:rPr>
              <w:t>PO4</w:t>
            </w:r>
          </w:p>
        </w:tc>
        <w:tc>
          <w:tcPr>
            <w:tcW w:w="559" w:type="dxa"/>
          </w:tcPr>
          <w:p w:rsidR="008502DB" w:rsidRDefault="008502DB" w:rsidP="00FF4126">
            <w:pPr>
              <w:pStyle w:val="TableParagraph"/>
              <w:spacing w:line="178" w:lineRule="exact"/>
              <w:ind w:left="87"/>
              <w:rPr>
                <w:b/>
              </w:rPr>
            </w:pPr>
            <w:r>
              <w:rPr>
                <w:b/>
              </w:rPr>
              <w:t>PO5</w:t>
            </w:r>
          </w:p>
        </w:tc>
        <w:tc>
          <w:tcPr>
            <w:tcW w:w="557" w:type="dxa"/>
          </w:tcPr>
          <w:p w:rsidR="008502DB" w:rsidRDefault="008502DB" w:rsidP="00FF4126">
            <w:pPr>
              <w:pStyle w:val="TableParagraph"/>
              <w:spacing w:line="178" w:lineRule="exact"/>
              <w:ind w:left="66" w:right="48"/>
              <w:jc w:val="center"/>
              <w:rPr>
                <w:b/>
              </w:rPr>
            </w:pPr>
            <w:r>
              <w:rPr>
                <w:b/>
              </w:rPr>
              <w:t>PO6</w:t>
            </w:r>
          </w:p>
        </w:tc>
        <w:tc>
          <w:tcPr>
            <w:tcW w:w="559" w:type="dxa"/>
          </w:tcPr>
          <w:p w:rsidR="008502DB" w:rsidRDefault="008502DB" w:rsidP="00FF4126">
            <w:pPr>
              <w:pStyle w:val="TableParagraph"/>
              <w:spacing w:line="178" w:lineRule="exact"/>
              <w:ind w:left="86"/>
              <w:rPr>
                <w:b/>
              </w:rPr>
            </w:pPr>
            <w:r>
              <w:rPr>
                <w:b/>
              </w:rPr>
              <w:t>PO7</w:t>
            </w:r>
          </w:p>
        </w:tc>
        <w:tc>
          <w:tcPr>
            <w:tcW w:w="558" w:type="dxa"/>
          </w:tcPr>
          <w:p w:rsidR="008502DB" w:rsidRDefault="008502DB" w:rsidP="00FF4126">
            <w:pPr>
              <w:pStyle w:val="TableParagraph"/>
              <w:spacing w:line="178" w:lineRule="exact"/>
              <w:ind w:left="85"/>
              <w:rPr>
                <w:b/>
              </w:rPr>
            </w:pPr>
            <w:r>
              <w:rPr>
                <w:b/>
              </w:rPr>
              <w:t>PO8</w:t>
            </w:r>
          </w:p>
        </w:tc>
        <w:tc>
          <w:tcPr>
            <w:tcW w:w="559" w:type="dxa"/>
          </w:tcPr>
          <w:p w:rsidR="008502DB" w:rsidRDefault="008502DB" w:rsidP="00FF4126">
            <w:pPr>
              <w:pStyle w:val="TableParagraph"/>
              <w:spacing w:line="178" w:lineRule="exact"/>
              <w:ind w:left="69" w:right="57"/>
              <w:jc w:val="center"/>
              <w:rPr>
                <w:b/>
              </w:rPr>
            </w:pPr>
            <w:r>
              <w:rPr>
                <w:b/>
              </w:rPr>
              <w:t>PO9</w:t>
            </w:r>
          </w:p>
        </w:tc>
        <w:tc>
          <w:tcPr>
            <w:tcW w:w="651" w:type="dxa"/>
          </w:tcPr>
          <w:p w:rsidR="008502DB" w:rsidRDefault="008502DB" w:rsidP="00FF4126">
            <w:pPr>
              <w:pStyle w:val="TableParagraph"/>
              <w:spacing w:line="178" w:lineRule="exact"/>
              <w:ind w:left="84"/>
              <w:rPr>
                <w:b/>
              </w:rPr>
            </w:pPr>
            <w:r>
              <w:rPr>
                <w:b/>
              </w:rPr>
              <w:t>PO10</w:t>
            </w:r>
          </w:p>
        </w:tc>
        <w:tc>
          <w:tcPr>
            <w:tcW w:w="652" w:type="dxa"/>
          </w:tcPr>
          <w:p w:rsidR="008502DB" w:rsidRDefault="008502DB" w:rsidP="00FF4126">
            <w:pPr>
              <w:pStyle w:val="TableParagraph"/>
              <w:spacing w:line="178" w:lineRule="exact"/>
              <w:ind w:left="25" w:right="6"/>
              <w:jc w:val="center"/>
              <w:rPr>
                <w:b/>
              </w:rPr>
            </w:pPr>
            <w:r>
              <w:rPr>
                <w:b/>
              </w:rPr>
              <w:t>PO11</w:t>
            </w:r>
          </w:p>
        </w:tc>
        <w:tc>
          <w:tcPr>
            <w:tcW w:w="651" w:type="dxa"/>
          </w:tcPr>
          <w:p w:rsidR="008502DB" w:rsidRDefault="008502DB" w:rsidP="00FF4126">
            <w:pPr>
              <w:pStyle w:val="TableParagraph"/>
              <w:spacing w:line="178" w:lineRule="exact"/>
              <w:ind w:left="14"/>
              <w:jc w:val="center"/>
              <w:rPr>
                <w:b/>
              </w:rPr>
            </w:pPr>
            <w:r>
              <w:rPr>
                <w:b/>
              </w:rPr>
              <w:t>PO12</w:t>
            </w:r>
          </w:p>
        </w:tc>
        <w:tc>
          <w:tcPr>
            <w:tcW w:w="663" w:type="dxa"/>
          </w:tcPr>
          <w:p w:rsidR="008502DB" w:rsidRDefault="008502DB" w:rsidP="008502DB">
            <w:pPr>
              <w:pStyle w:val="TableParagraph"/>
              <w:spacing w:line="178" w:lineRule="exact"/>
              <w:rPr>
                <w:b/>
              </w:rPr>
            </w:pPr>
            <w:r>
              <w:rPr>
                <w:b/>
              </w:rPr>
              <w:t>PSO1</w:t>
            </w:r>
          </w:p>
        </w:tc>
        <w:tc>
          <w:tcPr>
            <w:tcW w:w="659" w:type="dxa"/>
          </w:tcPr>
          <w:p w:rsidR="008502DB" w:rsidRDefault="008502DB" w:rsidP="008502DB">
            <w:pPr>
              <w:pStyle w:val="TableParagraph"/>
              <w:spacing w:line="178" w:lineRule="exact"/>
              <w:rPr>
                <w:b/>
              </w:rPr>
            </w:pPr>
            <w:r>
              <w:rPr>
                <w:b/>
              </w:rPr>
              <w:t>PSO2</w:t>
            </w:r>
          </w:p>
        </w:tc>
        <w:tc>
          <w:tcPr>
            <w:tcW w:w="661" w:type="dxa"/>
          </w:tcPr>
          <w:p w:rsidR="008502DB" w:rsidRDefault="008502DB" w:rsidP="008502DB">
            <w:pPr>
              <w:pStyle w:val="TableParagraph"/>
              <w:spacing w:line="178" w:lineRule="exact"/>
              <w:ind w:left="89"/>
              <w:rPr>
                <w:b/>
              </w:rPr>
            </w:pPr>
            <w:r>
              <w:rPr>
                <w:b/>
              </w:rPr>
              <w:t>PSO3</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CO1</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CO2</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CO3</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CO4</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CO5</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320" w:right="360" w:bottom="280" w:left="420" w:header="720" w:footer="720"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7"/>
        <w:gridCol w:w="5732"/>
        <w:gridCol w:w="532"/>
        <w:gridCol w:w="531"/>
        <w:gridCol w:w="770"/>
      </w:tblGrid>
      <w:tr w:rsidR="00292BAF" w:rsidTr="0088037E">
        <w:trPr>
          <w:trHeight w:val="795"/>
        </w:trPr>
        <w:tc>
          <w:tcPr>
            <w:tcW w:w="1567" w:type="dxa"/>
          </w:tcPr>
          <w:p w:rsidR="000604EB" w:rsidRDefault="000604EB" w:rsidP="000604EB">
            <w:pPr>
              <w:pStyle w:val="TableParagraph"/>
              <w:spacing w:before="20"/>
              <w:rPr>
                <w:b/>
                <w:sz w:val="24"/>
              </w:rPr>
            </w:pPr>
            <w:r>
              <w:rPr>
                <w:b/>
                <w:sz w:val="24"/>
              </w:rPr>
              <w:lastRenderedPageBreak/>
              <w:t xml:space="preserve">       2022-23</w:t>
            </w:r>
          </w:p>
          <w:p w:rsidR="00292BAF" w:rsidRDefault="000604EB" w:rsidP="000604EB">
            <w:pPr>
              <w:pStyle w:val="TableParagraph"/>
              <w:spacing w:before="6" w:line="245" w:lineRule="exact"/>
              <w:ind w:left="374"/>
              <w:rPr>
                <w:b/>
              </w:rPr>
            </w:pPr>
            <w:r>
              <w:rPr>
                <w:b/>
                <w:spacing w:val="-1"/>
                <w:sz w:val="24"/>
              </w:rPr>
              <w:t>Onwards</w:t>
            </w:r>
            <w:r>
              <w:rPr>
                <w:b/>
                <w:spacing w:val="-57"/>
                <w:sz w:val="24"/>
              </w:rPr>
              <w:t xml:space="preserve"> </w:t>
            </w:r>
            <w:r>
              <w:rPr>
                <w:b/>
                <w:sz w:val="24"/>
              </w:rPr>
              <w:t>(MR-22)</w:t>
            </w:r>
          </w:p>
        </w:tc>
        <w:tc>
          <w:tcPr>
            <w:tcW w:w="5732" w:type="dxa"/>
          </w:tcPr>
          <w:p w:rsidR="00292BAF" w:rsidRDefault="00292BAF" w:rsidP="0088037E">
            <w:pPr>
              <w:pStyle w:val="TableParagraph"/>
              <w:spacing w:before="115"/>
              <w:ind w:left="398" w:right="393"/>
              <w:jc w:val="center"/>
              <w:rPr>
                <w:b/>
              </w:rPr>
            </w:pPr>
            <w:r>
              <w:rPr>
                <w:b/>
              </w:rPr>
              <w:t>MALLA</w:t>
            </w:r>
            <w:r>
              <w:rPr>
                <w:b/>
                <w:spacing w:val="24"/>
              </w:rPr>
              <w:t xml:space="preserve"> </w:t>
            </w:r>
            <w:r>
              <w:rPr>
                <w:b/>
              </w:rPr>
              <w:t>REDDY</w:t>
            </w:r>
            <w:r>
              <w:rPr>
                <w:b/>
                <w:spacing w:val="25"/>
              </w:rPr>
              <w:t xml:space="preserve"> </w:t>
            </w:r>
            <w:r>
              <w:rPr>
                <w:b/>
              </w:rPr>
              <w:t>ENGINEERING</w:t>
            </w:r>
            <w:r>
              <w:rPr>
                <w:b/>
                <w:spacing w:val="25"/>
              </w:rPr>
              <w:t xml:space="preserve"> </w:t>
            </w:r>
            <w:r>
              <w:rPr>
                <w:b/>
              </w:rPr>
              <w:t>COLLEGE</w:t>
            </w:r>
          </w:p>
          <w:p w:rsidR="00292BAF" w:rsidRDefault="00292BAF" w:rsidP="0088037E">
            <w:pPr>
              <w:pStyle w:val="TableParagraph"/>
              <w:spacing w:before="6"/>
              <w:ind w:left="398" w:right="388"/>
              <w:jc w:val="center"/>
              <w:rPr>
                <w:b/>
              </w:rPr>
            </w:pPr>
            <w:r>
              <w:rPr>
                <w:b/>
              </w:rPr>
              <w:t>(Autonomous)</w:t>
            </w:r>
          </w:p>
        </w:tc>
        <w:tc>
          <w:tcPr>
            <w:tcW w:w="1833" w:type="dxa"/>
            <w:gridSpan w:val="3"/>
          </w:tcPr>
          <w:p w:rsidR="00292BAF" w:rsidRDefault="00292BAF" w:rsidP="0088037E">
            <w:pPr>
              <w:pStyle w:val="TableParagraph"/>
              <w:spacing w:before="115" w:line="244" w:lineRule="auto"/>
              <w:ind w:left="409" w:right="314" w:firstLine="177"/>
              <w:rPr>
                <w:b/>
              </w:rPr>
            </w:pPr>
            <w:r>
              <w:rPr>
                <w:b/>
              </w:rPr>
              <w:t>B.Tech.</w:t>
            </w:r>
            <w:r>
              <w:rPr>
                <w:b/>
                <w:spacing w:val="1"/>
              </w:rPr>
              <w:t xml:space="preserve"> </w:t>
            </w:r>
            <w:r>
              <w:rPr>
                <w:b/>
              </w:rPr>
              <w:t>V</w:t>
            </w:r>
            <w:r>
              <w:rPr>
                <w:b/>
                <w:spacing w:val="9"/>
              </w:rPr>
              <w:t xml:space="preserve"> </w:t>
            </w:r>
            <w:r>
              <w:rPr>
                <w:b/>
              </w:rPr>
              <w:t>Semester</w:t>
            </w:r>
          </w:p>
        </w:tc>
      </w:tr>
      <w:tr w:rsidR="00292BAF" w:rsidTr="0088037E">
        <w:trPr>
          <w:trHeight w:val="303"/>
        </w:trPr>
        <w:tc>
          <w:tcPr>
            <w:tcW w:w="1567" w:type="dxa"/>
          </w:tcPr>
          <w:p w:rsidR="00292BAF" w:rsidRDefault="00292BAF" w:rsidP="0088037E">
            <w:pPr>
              <w:pStyle w:val="TableParagraph"/>
              <w:spacing w:before="6"/>
              <w:ind w:left="85" w:right="147"/>
              <w:jc w:val="center"/>
              <w:rPr>
                <w:b/>
              </w:rPr>
            </w:pPr>
            <w:r>
              <w:rPr>
                <w:b/>
              </w:rPr>
              <w:t>Code:</w:t>
            </w:r>
            <w:r>
              <w:rPr>
                <w:b/>
                <w:spacing w:val="13"/>
              </w:rPr>
              <w:t xml:space="preserve"> </w:t>
            </w:r>
            <w:r w:rsidR="000604EB">
              <w:rPr>
                <w:b/>
              </w:rPr>
              <w:t>C</w:t>
            </w:r>
            <w:r w:rsidR="00B543CA">
              <w:rPr>
                <w:b/>
              </w:rPr>
              <w:t>0330</w:t>
            </w:r>
          </w:p>
        </w:tc>
        <w:tc>
          <w:tcPr>
            <w:tcW w:w="5732" w:type="dxa"/>
            <w:vMerge w:val="restart"/>
          </w:tcPr>
          <w:p w:rsidR="00292BAF" w:rsidRDefault="00292BAF" w:rsidP="0088037E">
            <w:pPr>
              <w:pStyle w:val="TableParagraph"/>
              <w:spacing w:line="244" w:lineRule="auto"/>
              <w:ind w:left="86" w:right="579"/>
              <w:jc w:val="center"/>
              <w:rPr>
                <w:b/>
              </w:rPr>
            </w:pPr>
            <w:r>
              <w:rPr>
                <w:b/>
              </w:rPr>
              <w:t>ENERGY</w:t>
            </w:r>
            <w:r>
              <w:rPr>
                <w:b/>
                <w:spacing w:val="28"/>
              </w:rPr>
              <w:t xml:space="preserve"> </w:t>
            </w:r>
            <w:r>
              <w:rPr>
                <w:b/>
              </w:rPr>
              <w:t>CONSERVATION</w:t>
            </w:r>
            <w:r>
              <w:rPr>
                <w:b/>
                <w:spacing w:val="29"/>
              </w:rPr>
              <w:t xml:space="preserve"> </w:t>
            </w:r>
            <w:r>
              <w:rPr>
                <w:b/>
              </w:rPr>
              <w:t>AND</w:t>
            </w:r>
            <w:r>
              <w:rPr>
                <w:b/>
                <w:spacing w:val="26"/>
              </w:rPr>
              <w:t xml:space="preserve"> </w:t>
            </w:r>
            <w:r>
              <w:rPr>
                <w:b/>
              </w:rPr>
              <w:t>ENERGY</w:t>
            </w:r>
            <w:r>
              <w:rPr>
                <w:b/>
                <w:spacing w:val="-52"/>
              </w:rPr>
              <w:t xml:space="preserve"> </w:t>
            </w:r>
            <w:r>
              <w:rPr>
                <w:b/>
              </w:rPr>
              <w:t>MANAGEMENT</w:t>
            </w:r>
          </w:p>
          <w:p w:rsidR="00292BAF" w:rsidRDefault="00292BAF" w:rsidP="0088037E">
            <w:pPr>
              <w:pStyle w:val="TableParagraph"/>
              <w:spacing w:line="247" w:lineRule="exact"/>
              <w:ind w:left="92" w:right="579"/>
              <w:jc w:val="center"/>
            </w:pPr>
            <w:r>
              <w:t>(Professional</w:t>
            </w:r>
            <w:r>
              <w:rPr>
                <w:spacing w:val="11"/>
              </w:rPr>
              <w:t xml:space="preserve"> </w:t>
            </w:r>
            <w:r>
              <w:t>Elective</w:t>
            </w:r>
            <w:r>
              <w:rPr>
                <w:spacing w:val="14"/>
              </w:rPr>
              <w:t xml:space="preserve"> </w:t>
            </w:r>
            <w:r>
              <w:t>–</w:t>
            </w:r>
            <w:r>
              <w:rPr>
                <w:spacing w:val="12"/>
              </w:rPr>
              <w:t xml:space="preserve"> </w:t>
            </w:r>
            <w:r>
              <w:t>I)</w:t>
            </w:r>
          </w:p>
        </w:tc>
        <w:tc>
          <w:tcPr>
            <w:tcW w:w="532" w:type="dxa"/>
          </w:tcPr>
          <w:p w:rsidR="00292BAF" w:rsidRDefault="00292BAF" w:rsidP="00FF4126">
            <w:pPr>
              <w:pStyle w:val="TableParagraph"/>
              <w:spacing w:before="6"/>
              <w:ind w:right="85"/>
              <w:jc w:val="center"/>
              <w:rPr>
                <w:b/>
              </w:rPr>
            </w:pPr>
            <w:r>
              <w:rPr>
                <w:b/>
                <w:w w:val="102"/>
              </w:rPr>
              <w:t>L</w:t>
            </w:r>
          </w:p>
        </w:tc>
        <w:tc>
          <w:tcPr>
            <w:tcW w:w="531" w:type="dxa"/>
          </w:tcPr>
          <w:p w:rsidR="00292BAF" w:rsidRDefault="00292BAF" w:rsidP="00FF4126">
            <w:pPr>
              <w:pStyle w:val="TableParagraph"/>
              <w:spacing w:before="6"/>
              <w:ind w:right="83"/>
              <w:jc w:val="center"/>
              <w:rPr>
                <w:b/>
              </w:rPr>
            </w:pPr>
            <w:r>
              <w:rPr>
                <w:b/>
                <w:w w:val="102"/>
              </w:rPr>
              <w:t>T</w:t>
            </w:r>
          </w:p>
        </w:tc>
        <w:tc>
          <w:tcPr>
            <w:tcW w:w="770" w:type="dxa"/>
          </w:tcPr>
          <w:p w:rsidR="00292BAF" w:rsidRDefault="00292BAF" w:rsidP="00FF4126">
            <w:pPr>
              <w:pStyle w:val="TableParagraph"/>
              <w:spacing w:before="6"/>
              <w:ind w:right="172"/>
              <w:jc w:val="center"/>
              <w:rPr>
                <w:b/>
              </w:rPr>
            </w:pPr>
            <w:r>
              <w:rPr>
                <w:b/>
                <w:w w:val="102"/>
              </w:rPr>
              <w:t>P</w:t>
            </w:r>
          </w:p>
        </w:tc>
      </w:tr>
      <w:tr w:rsidR="00292BAF" w:rsidTr="0088037E">
        <w:trPr>
          <w:trHeight w:val="463"/>
        </w:trPr>
        <w:tc>
          <w:tcPr>
            <w:tcW w:w="1567" w:type="dxa"/>
          </w:tcPr>
          <w:p w:rsidR="00292BAF" w:rsidRDefault="00292BAF" w:rsidP="0088037E">
            <w:pPr>
              <w:pStyle w:val="TableParagraph"/>
              <w:spacing w:before="7"/>
              <w:ind w:left="89" w:right="74"/>
              <w:jc w:val="center"/>
              <w:rPr>
                <w:b/>
              </w:rPr>
            </w:pPr>
            <w:r>
              <w:rPr>
                <w:b/>
              </w:rPr>
              <w:t>Credits:3</w:t>
            </w:r>
          </w:p>
        </w:tc>
        <w:tc>
          <w:tcPr>
            <w:tcW w:w="5732" w:type="dxa"/>
            <w:vMerge/>
            <w:tcBorders>
              <w:top w:val="nil"/>
            </w:tcBorders>
          </w:tcPr>
          <w:p w:rsidR="00292BAF" w:rsidRDefault="00292BAF" w:rsidP="0088037E">
            <w:pPr>
              <w:rPr>
                <w:sz w:val="2"/>
                <w:szCs w:val="2"/>
              </w:rPr>
            </w:pPr>
          </w:p>
        </w:tc>
        <w:tc>
          <w:tcPr>
            <w:tcW w:w="532" w:type="dxa"/>
          </w:tcPr>
          <w:p w:rsidR="00292BAF" w:rsidRDefault="00292BAF" w:rsidP="00FF4126">
            <w:pPr>
              <w:pStyle w:val="TableParagraph"/>
              <w:spacing w:before="7"/>
              <w:ind w:right="94"/>
              <w:jc w:val="center"/>
              <w:rPr>
                <w:b/>
              </w:rPr>
            </w:pPr>
            <w:r>
              <w:rPr>
                <w:b/>
                <w:w w:val="102"/>
              </w:rPr>
              <w:t>3</w:t>
            </w:r>
          </w:p>
        </w:tc>
        <w:tc>
          <w:tcPr>
            <w:tcW w:w="531" w:type="dxa"/>
          </w:tcPr>
          <w:p w:rsidR="00292BAF" w:rsidRDefault="00292BAF" w:rsidP="00FF4126">
            <w:pPr>
              <w:pStyle w:val="TableParagraph"/>
              <w:spacing w:before="7"/>
              <w:ind w:right="101"/>
              <w:jc w:val="center"/>
              <w:rPr>
                <w:b/>
              </w:rPr>
            </w:pPr>
            <w:r>
              <w:rPr>
                <w:b/>
              </w:rPr>
              <w:t>-</w:t>
            </w:r>
          </w:p>
        </w:tc>
        <w:tc>
          <w:tcPr>
            <w:tcW w:w="770" w:type="dxa"/>
          </w:tcPr>
          <w:p w:rsidR="00292BAF" w:rsidRDefault="00292BAF" w:rsidP="00FF4126">
            <w:pPr>
              <w:pStyle w:val="TableParagraph"/>
              <w:spacing w:before="7"/>
              <w:ind w:right="187"/>
              <w:jc w:val="center"/>
              <w:rPr>
                <w:b/>
              </w:rPr>
            </w:pPr>
            <w:r>
              <w:rPr>
                <w:b/>
              </w:rPr>
              <w:t>-</w:t>
            </w:r>
          </w:p>
        </w:tc>
      </w:tr>
    </w:tbl>
    <w:p w:rsidR="00292BAF" w:rsidRDefault="00292BAF" w:rsidP="00292BAF">
      <w:pPr>
        <w:pStyle w:val="Heading1"/>
        <w:spacing w:line="463" w:lineRule="auto"/>
        <w:ind w:left="849" w:right="8470"/>
      </w:pPr>
      <w:r>
        <w:t>Prerequisites:</w:t>
      </w:r>
      <w:r>
        <w:rPr>
          <w:spacing w:val="11"/>
        </w:rPr>
        <w:t xml:space="preserve"> </w:t>
      </w:r>
      <w:r>
        <w:t>Nil</w:t>
      </w:r>
      <w:r>
        <w:rPr>
          <w:spacing w:val="1"/>
        </w:rPr>
        <w:t xml:space="preserve"> </w:t>
      </w:r>
      <w:r>
        <w:t>Course</w:t>
      </w:r>
      <w:r>
        <w:rPr>
          <w:spacing w:val="21"/>
        </w:rPr>
        <w:t xml:space="preserve"> </w:t>
      </w:r>
      <w:r>
        <w:t>Objectives:</w:t>
      </w:r>
    </w:p>
    <w:p w:rsidR="00292BAF" w:rsidRDefault="00292BAF" w:rsidP="00292BAF">
      <w:pPr>
        <w:pStyle w:val="BodyText"/>
        <w:spacing w:line="236" w:lineRule="exact"/>
        <w:ind w:left="849"/>
      </w:pPr>
      <w:r>
        <w:t>The</w:t>
      </w:r>
      <w:r>
        <w:rPr>
          <w:spacing w:val="4"/>
        </w:rPr>
        <w:t xml:space="preserve"> </w:t>
      </w:r>
      <w:r>
        <w:t>students</w:t>
      </w:r>
      <w:r>
        <w:rPr>
          <w:spacing w:val="56"/>
        </w:rPr>
        <w:t xml:space="preserve"> </w:t>
      </w:r>
      <w:r>
        <w:t>will</w:t>
      </w:r>
      <w:r>
        <w:rPr>
          <w:spacing w:val="59"/>
        </w:rPr>
        <w:t xml:space="preserve"> </w:t>
      </w:r>
      <w:r>
        <w:t>be  able</w:t>
      </w:r>
      <w:r>
        <w:rPr>
          <w:spacing w:val="55"/>
        </w:rPr>
        <w:t xml:space="preserve"> </w:t>
      </w:r>
      <w:r>
        <w:t>to</w:t>
      </w:r>
      <w:r>
        <w:rPr>
          <w:spacing w:val="57"/>
        </w:rPr>
        <w:t xml:space="preserve"> </w:t>
      </w:r>
      <w:r>
        <w:t>understand</w:t>
      </w:r>
      <w:r>
        <w:rPr>
          <w:spacing w:val="57"/>
        </w:rPr>
        <w:t xml:space="preserve"> </w:t>
      </w:r>
      <w:r>
        <w:t>and</w:t>
      </w:r>
      <w:r>
        <w:rPr>
          <w:spacing w:val="56"/>
        </w:rPr>
        <w:t xml:space="preserve"> </w:t>
      </w:r>
      <w:r>
        <w:t>analyze</w:t>
      </w:r>
      <w:r>
        <w:rPr>
          <w:spacing w:val="60"/>
        </w:rPr>
        <w:t xml:space="preserve"> </w:t>
      </w:r>
      <w:r>
        <w:t>the</w:t>
      </w:r>
      <w:r>
        <w:rPr>
          <w:spacing w:val="59"/>
        </w:rPr>
        <w:t xml:space="preserve"> </w:t>
      </w:r>
      <w:r>
        <w:t>energy  data</w:t>
      </w:r>
      <w:r>
        <w:rPr>
          <w:spacing w:val="58"/>
        </w:rPr>
        <w:t xml:space="preserve"> </w:t>
      </w:r>
      <w:r>
        <w:t>of</w:t>
      </w:r>
      <w:r>
        <w:rPr>
          <w:spacing w:val="57"/>
        </w:rPr>
        <w:t xml:space="preserve"> </w:t>
      </w:r>
      <w:r>
        <w:t>industries,</w:t>
      </w:r>
      <w:r>
        <w:rPr>
          <w:spacing w:val="59"/>
        </w:rPr>
        <w:t xml:space="preserve"> </w:t>
      </w:r>
      <w:r>
        <w:t>carryout</w:t>
      </w:r>
    </w:p>
    <w:p w:rsidR="00292BAF" w:rsidRDefault="00292BAF" w:rsidP="00292BAF">
      <w:pPr>
        <w:pStyle w:val="BodyText"/>
        <w:spacing w:line="237" w:lineRule="auto"/>
        <w:ind w:left="849" w:right="1759"/>
      </w:pPr>
      <w:r>
        <w:t>energy</w:t>
      </w:r>
      <w:r>
        <w:rPr>
          <w:spacing w:val="44"/>
        </w:rPr>
        <w:t xml:space="preserve"> </w:t>
      </w:r>
      <w:r>
        <w:t>accounting</w:t>
      </w:r>
      <w:r>
        <w:rPr>
          <w:spacing w:val="42"/>
        </w:rPr>
        <w:t xml:space="preserve"> </w:t>
      </w:r>
      <w:r>
        <w:t>and</w:t>
      </w:r>
      <w:r>
        <w:rPr>
          <w:spacing w:val="45"/>
        </w:rPr>
        <w:t xml:space="preserve"> </w:t>
      </w:r>
      <w:r>
        <w:t>balancing,</w:t>
      </w:r>
      <w:r>
        <w:rPr>
          <w:spacing w:val="42"/>
        </w:rPr>
        <w:t xml:space="preserve"> </w:t>
      </w:r>
      <w:r>
        <w:t>conduct</w:t>
      </w:r>
      <w:r>
        <w:rPr>
          <w:spacing w:val="42"/>
        </w:rPr>
        <w:t xml:space="preserve"> </w:t>
      </w:r>
      <w:r>
        <w:t>energy</w:t>
      </w:r>
      <w:r>
        <w:rPr>
          <w:spacing w:val="44"/>
        </w:rPr>
        <w:t xml:space="preserve"> </w:t>
      </w:r>
      <w:r>
        <w:t>audit</w:t>
      </w:r>
      <w:r>
        <w:rPr>
          <w:spacing w:val="45"/>
        </w:rPr>
        <w:t xml:space="preserve"> </w:t>
      </w:r>
      <w:r>
        <w:t>and</w:t>
      </w:r>
      <w:r>
        <w:rPr>
          <w:spacing w:val="47"/>
        </w:rPr>
        <w:t xml:space="preserve"> </w:t>
      </w:r>
      <w:r>
        <w:t>suggest</w:t>
      </w:r>
      <w:r>
        <w:rPr>
          <w:spacing w:val="44"/>
        </w:rPr>
        <w:t xml:space="preserve"> </w:t>
      </w:r>
      <w:r>
        <w:t>methodologies</w:t>
      </w:r>
      <w:r>
        <w:rPr>
          <w:spacing w:val="45"/>
        </w:rPr>
        <w:t xml:space="preserve"> </w:t>
      </w:r>
      <w:r>
        <w:t>for</w:t>
      </w:r>
      <w:r>
        <w:rPr>
          <w:spacing w:val="44"/>
        </w:rPr>
        <w:t xml:space="preserve"> </w:t>
      </w:r>
      <w:r>
        <w:t>energy</w:t>
      </w:r>
      <w:r>
        <w:rPr>
          <w:spacing w:val="-52"/>
        </w:rPr>
        <w:t xml:space="preserve"> </w:t>
      </w:r>
      <w:r>
        <w:t>savings</w:t>
      </w:r>
      <w:r>
        <w:rPr>
          <w:spacing w:val="6"/>
        </w:rPr>
        <w:t xml:space="preserve"> </w:t>
      </w:r>
      <w:r>
        <w:t>and</w:t>
      </w:r>
      <w:r>
        <w:rPr>
          <w:spacing w:val="3"/>
        </w:rPr>
        <w:t xml:space="preserve"> </w:t>
      </w:r>
      <w:r>
        <w:t>utilize</w:t>
      </w:r>
      <w:r>
        <w:rPr>
          <w:spacing w:val="3"/>
        </w:rPr>
        <w:t xml:space="preserve"> </w:t>
      </w:r>
      <w:r>
        <w:t>the</w:t>
      </w:r>
      <w:r>
        <w:rPr>
          <w:spacing w:val="1"/>
        </w:rPr>
        <w:t xml:space="preserve"> </w:t>
      </w:r>
      <w:r>
        <w:t>available</w:t>
      </w:r>
      <w:r>
        <w:rPr>
          <w:spacing w:val="5"/>
        </w:rPr>
        <w:t xml:space="preserve"> </w:t>
      </w:r>
      <w:r>
        <w:t>resources</w:t>
      </w:r>
      <w:r>
        <w:rPr>
          <w:spacing w:val="2"/>
        </w:rPr>
        <w:t xml:space="preserve"> </w:t>
      </w:r>
      <w:r>
        <w:t>in</w:t>
      </w:r>
      <w:r>
        <w:rPr>
          <w:spacing w:val="1"/>
        </w:rPr>
        <w:t xml:space="preserve"> </w:t>
      </w:r>
      <w:r>
        <w:t>optimal</w:t>
      </w:r>
      <w:r>
        <w:rPr>
          <w:spacing w:val="2"/>
        </w:rPr>
        <w:t xml:space="preserve"> </w:t>
      </w:r>
      <w:r>
        <w:t>ways</w:t>
      </w:r>
    </w:p>
    <w:p w:rsidR="00292BAF" w:rsidRDefault="00292BAF" w:rsidP="00292BAF">
      <w:pPr>
        <w:pStyle w:val="BodyText"/>
        <w:spacing w:before="5"/>
        <w:rPr>
          <w:sz w:val="35"/>
        </w:rPr>
      </w:pPr>
    </w:p>
    <w:p w:rsidR="00292BAF" w:rsidRDefault="00292BAF" w:rsidP="00292BAF">
      <w:pPr>
        <w:pStyle w:val="Heading1"/>
        <w:tabs>
          <w:tab w:val="left" w:pos="2280"/>
        </w:tabs>
        <w:spacing w:before="1"/>
        <w:ind w:left="827"/>
      </w:pPr>
      <w:r>
        <w:t>MODULE</w:t>
      </w:r>
      <w:r>
        <w:rPr>
          <w:spacing w:val="9"/>
        </w:rPr>
        <w:t xml:space="preserve"> </w:t>
      </w:r>
      <w:r>
        <w:t>I:</w:t>
      </w:r>
      <w:r>
        <w:tab/>
        <w:t>Introduction</w:t>
      </w:r>
    </w:p>
    <w:p w:rsidR="00292BAF" w:rsidRDefault="00292BAF" w:rsidP="00292BAF">
      <w:pPr>
        <w:pStyle w:val="BodyText"/>
        <w:spacing w:before="8"/>
        <w:rPr>
          <w:b/>
          <w:sz w:val="19"/>
        </w:rPr>
      </w:pPr>
    </w:p>
    <w:p w:rsidR="00292BAF" w:rsidRDefault="00292BAF" w:rsidP="00292BAF">
      <w:pPr>
        <w:pStyle w:val="BodyText"/>
        <w:spacing w:line="283" w:lineRule="auto"/>
        <w:ind w:left="827" w:right="1567"/>
        <w:jc w:val="both"/>
      </w:pPr>
      <w:r>
        <w:t>Energy</w:t>
      </w:r>
      <w:r>
        <w:rPr>
          <w:spacing w:val="1"/>
        </w:rPr>
        <w:t xml:space="preserve"> </w:t>
      </w:r>
      <w:r>
        <w:t>-</w:t>
      </w:r>
      <w:r>
        <w:rPr>
          <w:spacing w:val="1"/>
        </w:rPr>
        <w:t xml:space="preserve"> </w:t>
      </w:r>
      <w:r>
        <w:t>Power</w:t>
      </w:r>
      <w:r>
        <w:rPr>
          <w:spacing w:val="1"/>
        </w:rPr>
        <w:t xml:space="preserve"> </w:t>
      </w:r>
      <w:r>
        <w:t>–</w:t>
      </w:r>
      <w:r>
        <w:rPr>
          <w:spacing w:val="1"/>
        </w:rPr>
        <w:t xml:space="preserve"> </w:t>
      </w:r>
      <w:r>
        <w:t>Past</w:t>
      </w:r>
      <w:r>
        <w:rPr>
          <w:spacing w:val="1"/>
        </w:rPr>
        <w:t xml:space="preserve"> </w:t>
      </w:r>
      <w:r>
        <w:t>&amp;</w:t>
      </w:r>
      <w:r>
        <w:rPr>
          <w:spacing w:val="1"/>
        </w:rPr>
        <w:t xml:space="preserve"> </w:t>
      </w:r>
      <w:r>
        <w:t>Present</w:t>
      </w:r>
      <w:r>
        <w:rPr>
          <w:spacing w:val="1"/>
        </w:rPr>
        <w:t xml:space="preserve"> </w:t>
      </w:r>
      <w:r>
        <w:t>scenario</w:t>
      </w:r>
      <w:r>
        <w:rPr>
          <w:spacing w:val="1"/>
        </w:rPr>
        <w:t xml:space="preserve"> </w:t>
      </w:r>
      <w:r>
        <w:t>of</w:t>
      </w:r>
      <w:r>
        <w:rPr>
          <w:spacing w:val="1"/>
        </w:rPr>
        <w:t xml:space="preserve"> </w:t>
      </w:r>
      <w:r>
        <w:t>World;</w:t>
      </w:r>
      <w:r>
        <w:rPr>
          <w:spacing w:val="1"/>
        </w:rPr>
        <w:t xml:space="preserve"> </w:t>
      </w:r>
      <w:r>
        <w:t>National</w:t>
      </w:r>
      <w:r>
        <w:rPr>
          <w:spacing w:val="1"/>
        </w:rPr>
        <w:t xml:space="preserve"> </w:t>
      </w:r>
      <w:r>
        <w:t>Energy</w:t>
      </w:r>
      <w:r>
        <w:rPr>
          <w:spacing w:val="1"/>
        </w:rPr>
        <w:t xml:space="preserve"> </w:t>
      </w:r>
      <w:r>
        <w:t>consumption</w:t>
      </w:r>
      <w:r>
        <w:rPr>
          <w:spacing w:val="1"/>
        </w:rPr>
        <w:t xml:space="preserve"> </w:t>
      </w:r>
      <w:r>
        <w:t>Data</w:t>
      </w:r>
      <w:r>
        <w:rPr>
          <w:spacing w:val="1"/>
        </w:rPr>
        <w:t xml:space="preserve"> </w:t>
      </w:r>
      <w:r>
        <w:t>–</w:t>
      </w:r>
      <w:r>
        <w:rPr>
          <w:spacing w:val="1"/>
        </w:rPr>
        <w:t xml:space="preserve"> </w:t>
      </w:r>
      <w:r>
        <w:t>Environmental</w:t>
      </w:r>
      <w:r>
        <w:rPr>
          <w:spacing w:val="1"/>
        </w:rPr>
        <w:t xml:space="preserve"> </w:t>
      </w:r>
      <w:r>
        <w:t>aspects</w:t>
      </w:r>
      <w:r>
        <w:rPr>
          <w:spacing w:val="1"/>
        </w:rPr>
        <w:t xml:space="preserve"> </w:t>
      </w:r>
      <w:r>
        <w:t>associated</w:t>
      </w:r>
      <w:r>
        <w:rPr>
          <w:spacing w:val="1"/>
        </w:rPr>
        <w:t xml:space="preserve"> </w:t>
      </w:r>
      <w:r>
        <w:t>with</w:t>
      </w:r>
      <w:r>
        <w:rPr>
          <w:spacing w:val="1"/>
        </w:rPr>
        <w:t xml:space="preserve"> </w:t>
      </w:r>
      <w:r>
        <w:t>energy</w:t>
      </w:r>
      <w:r>
        <w:rPr>
          <w:spacing w:val="1"/>
        </w:rPr>
        <w:t xml:space="preserve"> </w:t>
      </w:r>
      <w:r>
        <w:t>utilization</w:t>
      </w:r>
      <w:r>
        <w:rPr>
          <w:spacing w:val="1"/>
        </w:rPr>
        <w:t xml:space="preserve"> </w:t>
      </w:r>
      <w:r>
        <w:t>–Energy</w:t>
      </w:r>
      <w:r>
        <w:rPr>
          <w:spacing w:val="1"/>
        </w:rPr>
        <w:t xml:space="preserve"> </w:t>
      </w:r>
      <w:r>
        <w:t>Auditing:</w:t>
      </w:r>
      <w:r>
        <w:rPr>
          <w:spacing w:val="1"/>
        </w:rPr>
        <w:t xml:space="preserve"> </w:t>
      </w:r>
      <w:r>
        <w:t>Need,</w:t>
      </w:r>
      <w:r>
        <w:rPr>
          <w:spacing w:val="1"/>
        </w:rPr>
        <w:t xml:space="preserve"> </w:t>
      </w:r>
      <w:r>
        <w:t>Types,</w:t>
      </w:r>
      <w:r>
        <w:rPr>
          <w:spacing w:val="1"/>
        </w:rPr>
        <w:t xml:space="preserve"> </w:t>
      </w:r>
      <w:r>
        <w:t>Methodology</w:t>
      </w:r>
      <w:r>
        <w:rPr>
          <w:spacing w:val="7"/>
        </w:rPr>
        <w:t xml:space="preserve"> </w:t>
      </w:r>
      <w:r>
        <w:t>and</w:t>
      </w:r>
      <w:r>
        <w:rPr>
          <w:spacing w:val="6"/>
        </w:rPr>
        <w:t xml:space="preserve"> </w:t>
      </w:r>
      <w:r>
        <w:t>Barriers.</w:t>
      </w:r>
      <w:r>
        <w:rPr>
          <w:spacing w:val="8"/>
        </w:rPr>
        <w:t xml:space="preserve"> </w:t>
      </w:r>
      <w:r>
        <w:t>Role</w:t>
      </w:r>
      <w:r>
        <w:rPr>
          <w:spacing w:val="6"/>
        </w:rPr>
        <w:t xml:space="preserve"> </w:t>
      </w:r>
      <w:r>
        <w:t>of</w:t>
      </w:r>
      <w:r>
        <w:rPr>
          <w:spacing w:val="8"/>
        </w:rPr>
        <w:t xml:space="preserve"> </w:t>
      </w:r>
      <w:r>
        <w:t>Energy</w:t>
      </w:r>
      <w:r>
        <w:rPr>
          <w:spacing w:val="3"/>
        </w:rPr>
        <w:t xml:space="preserve"> </w:t>
      </w:r>
      <w:r>
        <w:t>Managers.</w:t>
      </w:r>
      <w:r>
        <w:rPr>
          <w:spacing w:val="8"/>
        </w:rPr>
        <w:t xml:space="preserve"> </w:t>
      </w:r>
      <w:r>
        <w:t>Instruments</w:t>
      </w:r>
      <w:r>
        <w:rPr>
          <w:spacing w:val="6"/>
        </w:rPr>
        <w:t xml:space="preserve"> </w:t>
      </w:r>
      <w:r>
        <w:t>for</w:t>
      </w:r>
      <w:r>
        <w:rPr>
          <w:spacing w:val="5"/>
        </w:rPr>
        <w:t xml:space="preserve"> </w:t>
      </w:r>
      <w:r>
        <w:t>energy</w:t>
      </w:r>
      <w:r>
        <w:rPr>
          <w:spacing w:val="5"/>
        </w:rPr>
        <w:t xml:space="preserve"> </w:t>
      </w:r>
      <w:r>
        <w:t>auditing.</w:t>
      </w:r>
    </w:p>
    <w:p w:rsidR="00292BAF" w:rsidRDefault="00292BAF" w:rsidP="00292BAF">
      <w:pPr>
        <w:pStyle w:val="BodyText"/>
        <w:rPr>
          <w:sz w:val="35"/>
        </w:rPr>
      </w:pPr>
    </w:p>
    <w:p w:rsidR="00292BAF" w:rsidRDefault="00292BAF" w:rsidP="00292BAF">
      <w:pPr>
        <w:pStyle w:val="Heading1"/>
        <w:tabs>
          <w:tab w:val="left" w:pos="2401"/>
        </w:tabs>
        <w:spacing w:before="1"/>
        <w:ind w:left="827"/>
      </w:pPr>
      <w:r>
        <w:t>MODULE</w:t>
      </w:r>
      <w:r>
        <w:rPr>
          <w:spacing w:val="9"/>
        </w:rPr>
        <w:t xml:space="preserve"> </w:t>
      </w:r>
      <w:r>
        <w:t>II</w:t>
      </w:r>
      <w:r>
        <w:tab/>
        <w:t>Thermal</w:t>
      </w:r>
      <w:r>
        <w:rPr>
          <w:spacing w:val="33"/>
        </w:rPr>
        <w:t xml:space="preserve"> </w:t>
      </w:r>
      <w:r>
        <w:t>Systems</w:t>
      </w:r>
    </w:p>
    <w:p w:rsidR="00292BAF" w:rsidRDefault="00292BAF" w:rsidP="00292BAF">
      <w:pPr>
        <w:pStyle w:val="BodyText"/>
        <w:spacing w:before="10"/>
        <w:rPr>
          <w:b/>
          <w:sz w:val="19"/>
        </w:rPr>
      </w:pPr>
    </w:p>
    <w:p w:rsidR="00292BAF" w:rsidRDefault="00292BAF" w:rsidP="00292BAF">
      <w:pPr>
        <w:pStyle w:val="BodyText"/>
        <w:spacing w:before="1" w:line="283" w:lineRule="auto"/>
        <w:ind w:left="827" w:right="1584"/>
        <w:jc w:val="both"/>
      </w:pPr>
      <w:r>
        <w:t>Stoichiometry, Boilers, Furnaces and Thermic Fluid Heaters – Efficiency computation and ENCON</w:t>
      </w:r>
      <w:r>
        <w:rPr>
          <w:spacing w:val="1"/>
        </w:rPr>
        <w:t xml:space="preserve"> </w:t>
      </w:r>
      <w:r>
        <w:t>measures.</w:t>
      </w:r>
      <w:r>
        <w:rPr>
          <w:spacing w:val="1"/>
        </w:rPr>
        <w:t xml:space="preserve"> </w:t>
      </w:r>
      <w:r>
        <w:t>Steam:</w:t>
      </w:r>
      <w:r>
        <w:rPr>
          <w:spacing w:val="1"/>
        </w:rPr>
        <w:t xml:space="preserve"> </w:t>
      </w:r>
      <w:r>
        <w:t>Distribution</w:t>
      </w:r>
      <w:r>
        <w:rPr>
          <w:spacing w:val="1"/>
        </w:rPr>
        <w:t xml:space="preserve"> </w:t>
      </w:r>
      <w:r>
        <w:t>&amp;</w:t>
      </w:r>
      <w:r>
        <w:rPr>
          <w:spacing w:val="1"/>
        </w:rPr>
        <w:t xml:space="preserve"> </w:t>
      </w:r>
      <w:r>
        <w:t>Usage:</w:t>
      </w:r>
      <w:r>
        <w:rPr>
          <w:spacing w:val="1"/>
        </w:rPr>
        <w:t xml:space="preserve"> </w:t>
      </w:r>
      <w:r>
        <w:t>Steam</w:t>
      </w:r>
      <w:r>
        <w:rPr>
          <w:spacing w:val="1"/>
        </w:rPr>
        <w:t xml:space="preserve"> </w:t>
      </w:r>
      <w:r>
        <w:t>Traps,</w:t>
      </w:r>
      <w:r>
        <w:rPr>
          <w:spacing w:val="1"/>
        </w:rPr>
        <w:t xml:space="preserve"> </w:t>
      </w:r>
      <w:r>
        <w:t>Condensate</w:t>
      </w:r>
      <w:r>
        <w:rPr>
          <w:spacing w:val="55"/>
        </w:rPr>
        <w:t xml:space="preserve"> </w:t>
      </w:r>
      <w:r>
        <w:t>Recovery,</w:t>
      </w:r>
      <w:r>
        <w:rPr>
          <w:spacing w:val="56"/>
        </w:rPr>
        <w:t xml:space="preserve"> </w:t>
      </w:r>
      <w:r>
        <w:t>Flash</w:t>
      </w:r>
      <w:r>
        <w:rPr>
          <w:spacing w:val="56"/>
        </w:rPr>
        <w:t xml:space="preserve"> </w:t>
      </w:r>
      <w:r>
        <w:t>Steam</w:t>
      </w:r>
      <w:r>
        <w:rPr>
          <w:spacing w:val="1"/>
        </w:rPr>
        <w:t xml:space="preserve"> </w:t>
      </w:r>
      <w:r>
        <w:t>Utilization,</w:t>
      </w:r>
      <w:r>
        <w:rPr>
          <w:spacing w:val="3"/>
        </w:rPr>
        <w:t xml:space="preserve"> </w:t>
      </w:r>
      <w:r>
        <w:t>Insulators &amp;Refractory.</w:t>
      </w:r>
    </w:p>
    <w:p w:rsidR="00292BAF" w:rsidRDefault="00292BAF" w:rsidP="00292BAF">
      <w:pPr>
        <w:pStyle w:val="BodyText"/>
        <w:rPr>
          <w:sz w:val="35"/>
        </w:rPr>
      </w:pPr>
    </w:p>
    <w:p w:rsidR="00292BAF" w:rsidRDefault="00292BAF" w:rsidP="00292BAF">
      <w:pPr>
        <w:pStyle w:val="Heading1"/>
        <w:tabs>
          <w:tab w:val="left" w:pos="2525"/>
        </w:tabs>
        <w:ind w:left="827"/>
      </w:pPr>
      <w:r>
        <w:t>MODULE</w:t>
      </w:r>
      <w:r>
        <w:rPr>
          <w:spacing w:val="10"/>
        </w:rPr>
        <w:t xml:space="preserve"> </w:t>
      </w:r>
      <w:r>
        <w:t>III:</w:t>
      </w:r>
      <w:r>
        <w:tab/>
        <w:t>Lighting</w:t>
      </w:r>
      <w:r>
        <w:rPr>
          <w:spacing w:val="20"/>
        </w:rPr>
        <w:t xml:space="preserve"> </w:t>
      </w:r>
      <w:r>
        <w:t>and</w:t>
      </w:r>
      <w:r>
        <w:rPr>
          <w:spacing w:val="16"/>
        </w:rPr>
        <w:t xml:space="preserve"> </w:t>
      </w:r>
      <w:r>
        <w:t>Electrical</w:t>
      </w:r>
      <w:r>
        <w:rPr>
          <w:spacing w:val="12"/>
        </w:rPr>
        <w:t xml:space="preserve"> </w:t>
      </w:r>
      <w:r>
        <w:t>Systems</w:t>
      </w:r>
    </w:p>
    <w:p w:rsidR="00292BAF" w:rsidRDefault="00292BAF" w:rsidP="00292BAF">
      <w:pPr>
        <w:pStyle w:val="BodyText"/>
        <w:spacing w:before="8"/>
        <w:rPr>
          <w:b/>
          <w:sz w:val="19"/>
        </w:rPr>
      </w:pPr>
    </w:p>
    <w:p w:rsidR="00292BAF" w:rsidRDefault="00292BAF" w:rsidP="00292BAF">
      <w:pPr>
        <w:pStyle w:val="BodyText"/>
        <w:spacing w:before="1" w:line="283" w:lineRule="auto"/>
        <w:ind w:left="827" w:right="1649"/>
        <w:jc w:val="both"/>
      </w:pPr>
      <w:r>
        <w:t>A:</w:t>
      </w:r>
      <w:r>
        <w:rPr>
          <w:spacing w:val="55"/>
        </w:rPr>
        <w:t xml:space="preserve"> </w:t>
      </w:r>
      <w:r>
        <w:t>Illumination – Lux, Lumens,</w:t>
      </w:r>
      <w:r>
        <w:rPr>
          <w:spacing w:val="55"/>
        </w:rPr>
        <w:t xml:space="preserve"> </w:t>
      </w:r>
      <w:r>
        <w:t>Types of lighting,</w:t>
      </w:r>
      <w:r>
        <w:rPr>
          <w:spacing w:val="55"/>
        </w:rPr>
        <w:t xml:space="preserve"> </w:t>
      </w:r>
      <w:r>
        <w:t>Efficacy,</w:t>
      </w:r>
      <w:r>
        <w:rPr>
          <w:spacing w:val="55"/>
        </w:rPr>
        <w:t xml:space="preserve"> </w:t>
      </w:r>
      <w:r>
        <w:t>LED</w:t>
      </w:r>
      <w:r>
        <w:rPr>
          <w:spacing w:val="55"/>
        </w:rPr>
        <w:t xml:space="preserve"> </w:t>
      </w:r>
      <w:r>
        <w:t>Lighting and scope of ENCON</w:t>
      </w:r>
      <w:r>
        <w:rPr>
          <w:spacing w:val="1"/>
        </w:rPr>
        <w:t xml:space="preserve"> </w:t>
      </w:r>
      <w:r>
        <w:t>in</w:t>
      </w:r>
      <w:r>
        <w:rPr>
          <w:spacing w:val="1"/>
        </w:rPr>
        <w:t xml:space="preserve"> </w:t>
      </w:r>
      <w:r>
        <w:t>Illumination.</w:t>
      </w:r>
    </w:p>
    <w:p w:rsidR="00292BAF" w:rsidRDefault="00292BAF" w:rsidP="00292BAF">
      <w:pPr>
        <w:pStyle w:val="BodyText"/>
        <w:spacing w:before="187" w:line="283" w:lineRule="auto"/>
        <w:ind w:left="827" w:right="1643"/>
        <w:jc w:val="both"/>
      </w:pPr>
      <w:r>
        <w:t>B:</w:t>
      </w:r>
      <w:r>
        <w:rPr>
          <w:spacing w:val="1"/>
        </w:rPr>
        <w:t xml:space="preserve"> </w:t>
      </w:r>
      <w:r>
        <w:t>Components</w:t>
      </w:r>
      <w:r>
        <w:rPr>
          <w:spacing w:val="1"/>
        </w:rPr>
        <w:t xml:space="preserve"> </w:t>
      </w:r>
      <w:r>
        <w:t>of</w:t>
      </w:r>
      <w:r>
        <w:rPr>
          <w:spacing w:val="1"/>
        </w:rPr>
        <w:t xml:space="preserve"> </w:t>
      </w:r>
      <w:r>
        <w:t>EB</w:t>
      </w:r>
      <w:r>
        <w:rPr>
          <w:spacing w:val="1"/>
        </w:rPr>
        <w:t xml:space="preserve"> </w:t>
      </w:r>
      <w:r>
        <w:t>billing</w:t>
      </w:r>
      <w:r>
        <w:rPr>
          <w:spacing w:val="1"/>
        </w:rPr>
        <w:t xml:space="preserve"> </w:t>
      </w:r>
      <w:r>
        <w:t>–</w:t>
      </w:r>
      <w:r>
        <w:rPr>
          <w:spacing w:val="1"/>
        </w:rPr>
        <w:t xml:space="preserve"> </w:t>
      </w:r>
      <w:r>
        <w:t>HT</w:t>
      </w:r>
      <w:r>
        <w:rPr>
          <w:spacing w:val="1"/>
        </w:rPr>
        <w:t xml:space="preserve"> </w:t>
      </w:r>
      <w:r>
        <w:t>and</w:t>
      </w:r>
      <w:r>
        <w:rPr>
          <w:spacing w:val="1"/>
        </w:rPr>
        <w:t xml:space="preserve"> </w:t>
      </w:r>
      <w:r>
        <w:t>LT</w:t>
      </w:r>
      <w:r>
        <w:rPr>
          <w:spacing w:val="1"/>
        </w:rPr>
        <w:t xml:space="preserve"> </w:t>
      </w:r>
      <w:r>
        <w:t>supply,</w:t>
      </w:r>
      <w:r>
        <w:rPr>
          <w:spacing w:val="1"/>
        </w:rPr>
        <w:t xml:space="preserve"> </w:t>
      </w:r>
      <w:r>
        <w:t>Transformers,</w:t>
      </w:r>
      <w:r>
        <w:rPr>
          <w:spacing w:val="1"/>
        </w:rPr>
        <w:t xml:space="preserve"> </w:t>
      </w:r>
      <w:r>
        <w:t>Cable</w:t>
      </w:r>
      <w:r>
        <w:rPr>
          <w:spacing w:val="1"/>
        </w:rPr>
        <w:t xml:space="preserve"> </w:t>
      </w:r>
      <w:r>
        <w:t>Sizing,</w:t>
      </w:r>
      <w:r>
        <w:rPr>
          <w:spacing w:val="1"/>
        </w:rPr>
        <w:t xml:space="preserve"> </w:t>
      </w:r>
      <w:r>
        <w:t>Concept</w:t>
      </w:r>
      <w:r>
        <w:rPr>
          <w:spacing w:val="1"/>
        </w:rPr>
        <w:t xml:space="preserve"> </w:t>
      </w:r>
      <w:r>
        <w:t>of</w:t>
      </w:r>
      <w:r>
        <w:rPr>
          <w:spacing w:val="1"/>
        </w:rPr>
        <w:t xml:space="preserve"> </w:t>
      </w:r>
      <w:r>
        <w:t>Capacitors,</w:t>
      </w:r>
      <w:r>
        <w:rPr>
          <w:spacing w:val="1"/>
        </w:rPr>
        <w:t xml:space="preserve"> </w:t>
      </w:r>
      <w:r>
        <w:t>Power</w:t>
      </w:r>
      <w:r>
        <w:rPr>
          <w:spacing w:val="1"/>
        </w:rPr>
        <w:t xml:space="preserve"> </w:t>
      </w:r>
      <w:r>
        <w:t>Factor</w:t>
      </w:r>
      <w:r>
        <w:rPr>
          <w:spacing w:val="1"/>
        </w:rPr>
        <w:t xml:space="preserve"> </w:t>
      </w:r>
      <w:r>
        <w:t>Improvement,</w:t>
      </w:r>
      <w:r>
        <w:rPr>
          <w:spacing w:val="1"/>
        </w:rPr>
        <w:t xml:space="preserve"> </w:t>
      </w:r>
      <w:r>
        <w:t>Harmonics,</w:t>
      </w:r>
      <w:r>
        <w:rPr>
          <w:spacing w:val="1"/>
        </w:rPr>
        <w:t xml:space="preserve"> </w:t>
      </w:r>
      <w:r>
        <w:t>Electric</w:t>
      </w:r>
      <w:r>
        <w:rPr>
          <w:spacing w:val="1"/>
        </w:rPr>
        <w:t xml:space="preserve"> </w:t>
      </w:r>
      <w:r>
        <w:t>Motors</w:t>
      </w:r>
      <w:r>
        <w:rPr>
          <w:spacing w:val="1"/>
        </w:rPr>
        <w:t xml:space="preserve"> </w:t>
      </w:r>
      <w:r>
        <w:t>-</w:t>
      </w:r>
      <w:r>
        <w:rPr>
          <w:spacing w:val="1"/>
        </w:rPr>
        <w:t xml:space="preserve"> </w:t>
      </w:r>
      <w:r>
        <w:t>Motor</w:t>
      </w:r>
      <w:r>
        <w:rPr>
          <w:spacing w:val="56"/>
        </w:rPr>
        <w:t xml:space="preserve"> </w:t>
      </w:r>
      <w:r>
        <w:t>Efficiency</w:t>
      </w:r>
      <w:r>
        <w:rPr>
          <w:spacing w:val="1"/>
        </w:rPr>
        <w:t xml:space="preserve"> </w:t>
      </w:r>
      <w:r>
        <w:t>Computation,</w:t>
      </w:r>
      <w:r>
        <w:rPr>
          <w:spacing w:val="3"/>
        </w:rPr>
        <w:t xml:space="preserve"> </w:t>
      </w:r>
      <w:r>
        <w:t>Energy Efficient</w:t>
      </w:r>
      <w:r>
        <w:rPr>
          <w:spacing w:val="2"/>
        </w:rPr>
        <w:t xml:space="preserve"> </w:t>
      </w:r>
      <w:r>
        <w:t>Motors</w:t>
      </w:r>
    </w:p>
    <w:p w:rsidR="00292BAF" w:rsidRDefault="00292BAF" w:rsidP="00292BAF">
      <w:pPr>
        <w:pStyle w:val="BodyText"/>
        <w:spacing w:before="1"/>
        <w:rPr>
          <w:sz w:val="35"/>
        </w:rPr>
      </w:pPr>
    </w:p>
    <w:p w:rsidR="00292BAF" w:rsidRDefault="00292BAF" w:rsidP="00292BAF">
      <w:pPr>
        <w:pStyle w:val="Heading1"/>
        <w:ind w:left="909"/>
        <w:jc w:val="both"/>
      </w:pPr>
      <w:r>
        <w:t>MODULE</w:t>
      </w:r>
      <w:r>
        <w:rPr>
          <w:spacing w:val="14"/>
        </w:rPr>
        <w:t xml:space="preserve"> </w:t>
      </w:r>
      <w:r>
        <w:t xml:space="preserve">IV:    </w:t>
      </w:r>
      <w:r>
        <w:rPr>
          <w:spacing w:val="23"/>
        </w:rPr>
        <w:t xml:space="preserve"> </w:t>
      </w:r>
      <w:r>
        <w:t>Energy</w:t>
      </w:r>
      <w:r>
        <w:rPr>
          <w:spacing w:val="10"/>
        </w:rPr>
        <w:t xml:space="preserve"> </w:t>
      </w:r>
      <w:r>
        <w:t>Conservation</w:t>
      </w:r>
      <w:r>
        <w:rPr>
          <w:spacing w:val="8"/>
        </w:rPr>
        <w:t xml:space="preserve"> </w:t>
      </w:r>
      <w:r>
        <w:t>in</w:t>
      </w:r>
      <w:r>
        <w:rPr>
          <w:spacing w:val="11"/>
        </w:rPr>
        <w:t xml:space="preserve"> </w:t>
      </w:r>
      <w:r>
        <w:t>Major</w:t>
      </w:r>
      <w:r>
        <w:rPr>
          <w:spacing w:val="13"/>
        </w:rPr>
        <w:t xml:space="preserve"> </w:t>
      </w:r>
      <w:r>
        <w:t>Utilities</w:t>
      </w:r>
    </w:p>
    <w:p w:rsidR="00292BAF" w:rsidRDefault="00292BAF" w:rsidP="00292BAF">
      <w:pPr>
        <w:pStyle w:val="BodyText"/>
        <w:spacing w:before="8"/>
        <w:rPr>
          <w:b/>
          <w:sz w:val="19"/>
        </w:rPr>
      </w:pPr>
    </w:p>
    <w:p w:rsidR="00292BAF" w:rsidRDefault="00292BAF" w:rsidP="00803E3E">
      <w:pPr>
        <w:pStyle w:val="BodyText"/>
        <w:spacing w:line="283" w:lineRule="auto"/>
        <w:ind w:left="909" w:right="1570"/>
        <w:jc w:val="both"/>
      </w:pPr>
      <w:r>
        <w:t>Pumps, Fans, Blowers, Compressed Air Systems, Refrigeration and Air Conditioning Systems –</w:t>
      </w:r>
      <w:r>
        <w:rPr>
          <w:spacing w:val="1"/>
        </w:rPr>
        <w:t xml:space="preserve"> </w:t>
      </w:r>
      <w:r>
        <w:t>Cooling</w:t>
      </w:r>
      <w:r>
        <w:rPr>
          <w:spacing w:val="3"/>
        </w:rPr>
        <w:t xml:space="preserve"> </w:t>
      </w:r>
      <w:r>
        <w:t>Towers</w:t>
      </w:r>
      <w:r>
        <w:rPr>
          <w:spacing w:val="1"/>
        </w:rPr>
        <w:t xml:space="preserve"> </w:t>
      </w:r>
      <w:r>
        <w:t>–</w:t>
      </w:r>
      <w:r>
        <w:rPr>
          <w:spacing w:val="2"/>
        </w:rPr>
        <w:t xml:space="preserve"> </w:t>
      </w:r>
      <w:r>
        <w:t>D.G.</w:t>
      </w:r>
      <w:r>
        <w:rPr>
          <w:spacing w:val="1"/>
        </w:rPr>
        <w:t xml:space="preserve"> </w:t>
      </w:r>
      <w:r>
        <w:t>sets</w:t>
      </w:r>
    </w:p>
    <w:p w:rsidR="00292BAF" w:rsidRDefault="00292BAF" w:rsidP="00292BAF">
      <w:pPr>
        <w:pStyle w:val="BodyText"/>
        <w:spacing w:before="1"/>
        <w:rPr>
          <w:sz w:val="35"/>
        </w:rPr>
      </w:pPr>
    </w:p>
    <w:p w:rsidR="00292BAF" w:rsidRDefault="00292BAF" w:rsidP="00292BAF">
      <w:pPr>
        <w:pStyle w:val="Heading1"/>
        <w:tabs>
          <w:tab w:val="left" w:pos="2448"/>
        </w:tabs>
        <w:spacing w:before="1"/>
        <w:ind w:left="909"/>
      </w:pPr>
      <w:r>
        <w:t>MODULE</w:t>
      </w:r>
      <w:r>
        <w:rPr>
          <w:spacing w:val="13"/>
        </w:rPr>
        <w:t xml:space="preserve"> </w:t>
      </w:r>
      <w:r>
        <w:t>V</w:t>
      </w:r>
      <w:r>
        <w:tab/>
        <w:t>Economics</w:t>
      </w:r>
    </w:p>
    <w:p w:rsidR="00292BAF" w:rsidRDefault="00292BAF" w:rsidP="00292BAF">
      <w:pPr>
        <w:pStyle w:val="BodyText"/>
        <w:spacing w:before="10"/>
        <w:rPr>
          <w:b/>
          <w:sz w:val="19"/>
        </w:rPr>
      </w:pPr>
    </w:p>
    <w:p w:rsidR="00292BAF" w:rsidRDefault="00292BAF" w:rsidP="00292BAF">
      <w:pPr>
        <w:pStyle w:val="BodyText"/>
        <w:spacing w:before="1" w:line="283" w:lineRule="auto"/>
        <w:ind w:left="909" w:right="1624"/>
        <w:jc w:val="both"/>
      </w:pPr>
      <w:r>
        <w:t>Energy Economics – Discount Rate, Payback Period,</w:t>
      </w:r>
      <w:r>
        <w:rPr>
          <w:spacing w:val="55"/>
        </w:rPr>
        <w:t xml:space="preserve"> </w:t>
      </w:r>
      <w:r>
        <w:t>Internal Rate of Return, Net Present Value,</w:t>
      </w:r>
      <w:r>
        <w:rPr>
          <w:spacing w:val="1"/>
        </w:rPr>
        <w:t xml:space="preserve"> </w:t>
      </w:r>
      <w:r>
        <w:t>Life</w:t>
      </w:r>
      <w:r>
        <w:rPr>
          <w:spacing w:val="4"/>
        </w:rPr>
        <w:t xml:space="preserve"> </w:t>
      </w:r>
      <w:r>
        <w:t>Cycle</w:t>
      </w:r>
      <w:r>
        <w:rPr>
          <w:spacing w:val="1"/>
        </w:rPr>
        <w:t xml:space="preserve"> </w:t>
      </w:r>
      <w:r>
        <w:t>Costing</w:t>
      </w:r>
      <w:r>
        <w:rPr>
          <w:spacing w:val="1"/>
        </w:rPr>
        <w:t xml:space="preserve"> </w:t>
      </w:r>
      <w:r>
        <w:t>–ESCO</w:t>
      </w:r>
      <w:r>
        <w:rPr>
          <w:spacing w:val="4"/>
        </w:rPr>
        <w:t xml:space="preserve"> </w:t>
      </w:r>
      <w:r>
        <w:t>concept</w:t>
      </w:r>
    </w:p>
    <w:p w:rsidR="00292BAF" w:rsidRDefault="00292BAF" w:rsidP="00292BAF">
      <w:pPr>
        <w:spacing w:line="283" w:lineRule="auto"/>
        <w:jc w:val="both"/>
        <w:sectPr w:rsidR="00292BAF">
          <w:pgSz w:w="12240" w:h="15840"/>
          <w:pgMar w:top="1400" w:right="360" w:bottom="280" w:left="420" w:header="720" w:footer="720" w:gutter="0"/>
          <w:cols w:space="720"/>
        </w:sectPr>
      </w:pPr>
    </w:p>
    <w:p w:rsidR="00292BAF" w:rsidRDefault="00292BAF" w:rsidP="00292BAF">
      <w:pPr>
        <w:pStyle w:val="BodyText"/>
        <w:spacing w:before="11"/>
      </w:pPr>
    </w:p>
    <w:p w:rsidR="00292BAF" w:rsidRDefault="00292BAF" w:rsidP="00292BAF">
      <w:pPr>
        <w:pStyle w:val="Heading1"/>
        <w:spacing w:before="95"/>
        <w:ind w:left="909"/>
      </w:pPr>
      <w:r>
        <w:t>REFERENCE</w:t>
      </w:r>
      <w:r>
        <w:rPr>
          <w:spacing w:val="27"/>
        </w:rPr>
        <w:t xml:space="preserve"> </w:t>
      </w:r>
      <w:r>
        <w:t>BOOKS</w:t>
      </w:r>
    </w:p>
    <w:p w:rsidR="00292BAF" w:rsidRDefault="00292BAF" w:rsidP="00292BAF">
      <w:pPr>
        <w:pStyle w:val="BodyText"/>
        <w:spacing w:before="9"/>
        <w:rPr>
          <w:b/>
          <w:sz w:val="19"/>
        </w:rPr>
      </w:pPr>
    </w:p>
    <w:p w:rsidR="00292BAF" w:rsidRDefault="00292BAF" w:rsidP="00411A70">
      <w:pPr>
        <w:pStyle w:val="ListParagraph"/>
        <w:numPr>
          <w:ilvl w:val="1"/>
          <w:numId w:val="263"/>
        </w:numPr>
        <w:tabs>
          <w:tab w:val="left" w:pos="1413"/>
          <w:tab w:val="left" w:pos="1414"/>
        </w:tabs>
        <w:spacing w:line="283" w:lineRule="auto"/>
        <w:ind w:right="1724"/>
      </w:pPr>
      <w:r>
        <w:t>Witte.</w:t>
      </w:r>
      <w:r>
        <w:rPr>
          <w:spacing w:val="31"/>
        </w:rPr>
        <w:t xml:space="preserve"> </w:t>
      </w:r>
      <w:r>
        <w:t>L.C.,</w:t>
      </w:r>
      <w:r>
        <w:rPr>
          <w:spacing w:val="33"/>
        </w:rPr>
        <w:t xml:space="preserve"> </w:t>
      </w:r>
      <w:r>
        <w:t>P.S.</w:t>
      </w:r>
      <w:r>
        <w:rPr>
          <w:spacing w:val="35"/>
        </w:rPr>
        <w:t xml:space="preserve"> </w:t>
      </w:r>
      <w:r>
        <w:t>Schmidt,</w:t>
      </w:r>
      <w:r>
        <w:rPr>
          <w:spacing w:val="35"/>
        </w:rPr>
        <w:t xml:space="preserve"> </w:t>
      </w:r>
      <w:r>
        <w:t>D.R.</w:t>
      </w:r>
      <w:r>
        <w:rPr>
          <w:spacing w:val="33"/>
        </w:rPr>
        <w:t xml:space="preserve"> </w:t>
      </w:r>
      <w:r>
        <w:t>Brown,</w:t>
      </w:r>
      <w:r>
        <w:rPr>
          <w:spacing w:val="37"/>
        </w:rPr>
        <w:t xml:space="preserve"> </w:t>
      </w:r>
      <w:r>
        <w:rPr>
          <w:b/>
        </w:rPr>
        <w:t>“Industrial</w:t>
      </w:r>
      <w:r>
        <w:rPr>
          <w:b/>
          <w:spacing w:val="28"/>
        </w:rPr>
        <w:t xml:space="preserve"> </w:t>
      </w:r>
      <w:r>
        <w:rPr>
          <w:b/>
        </w:rPr>
        <w:t>Energy</w:t>
      </w:r>
      <w:r>
        <w:rPr>
          <w:b/>
          <w:spacing w:val="31"/>
        </w:rPr>
        <w:t xml:space="preserve"> </w:t>
      </w:r>
      <w:r>
        <w:rPr>
          <w:b/>
        </w:rPr>
        <w:t>Management</w:t>
      </w:r>
      <w:r>
        <w:rPr>
          <w:b/>
          <w:spacing w:val="31"/>
        </w:rPr>
        <w:t xml:space="preserve"> </w:t>
      </w:r>
      <w:r>
        <w:rPr>
          <w:b/>
        </w:rPr>
        <w:t>and</w:t>
      </w:r>
      <w:r>
        <w:rPr>
          <w:b/>
          <w:spacing w:val="-52"/>
        </w:rPr>
        <w:t xml:space="preserve"> </w:t>
      </w:r>
      <w:r>
        <w:rPr>
          <w:b/>
        </w:rPr>
        <w:t>Utilisation”,</w:t>
      </w:r>
      <w:r>
        <w:rPr>
          <w:b/>
          <w:spacing w:val="7"/>
        </w:rPr>
        <w:t xml:space="preserve"> </w:t>
      </w:r>
      <w:r>
        <w:t>Hemisphere</w:t>
      </w:r>
      <w:r>
        <w:rPr>
          <w:spacing w:val="4"/>
        </w:rPr>
        <w:t xml:space="preserve"> </w:t>
      </w:r>
      <w:r>
        <w:t>Publ,</w:t>
      </w:r>
      <w:r>
        <w:rPr>
          <w:spacing w:val="1"/>
        </w:rPr>
        <w:t xml:space="preserve"> </w:t>
      </w:r>
      <w:r>
        <w:t>Washington</w:t>
      </w:r>
    </w:p>
    <w:p w:rsidR="00292BAF" w:rsidRDefault="00292BAF" w:rsidP="00411A70">
      <w:pPr>
        <w:pStyle w:val="ListParagraph"/>
        <w:numPr>
          <w:ilvl w:val="1"/>
          <w:numId w:val="263"/>
        </w:numPr>
        <w:tabs>
          <w:tab w:val="left" w:pos="1413"/>
          <w:tab w:val="left" w:pos="1414"/>
        </w:tabs>
        <w:spacing w:before="188" w:line="283" w:lineRule="auto"/>
        <w:ind w:right="1724"/>
      </w:pPr>
      <w:r>
        <w:t>Callaghn,</w:t>
      </w:r>
      <w:r>
        <w:rPr>
          <w:spacing w:val="1"/>
        </w:rPr>
        <w:t xml:space="preserve"> </w:t>
      </w:r>
      <w:r>
        <w:t>P.W.</w:t>
      </w:r>
      <w:r>
        <w:rPr>
          <w:spacing w:val="1"/>
        </w:rPr>
        <w:t xml:space="preserve"> </w:t>
      </w:r>
      <w:r>
        <w:rPr>
          <w:b/>
        </w:rPr>
        <w:t>“Design and Management</w:t>
      </w:r>
      <w:r>
        <w:rPr>
          <w:b/>
          <w:spacing w:val="1"/>
        </w:rPr>
        <w:t xml:space="preserve"> </w:t>
      </w:r>
      <w:r>
        <w:rPr>
          <w:b/>
        </w:rPr>
        <w:t>for</w:t>
      </w:r>
      <w:r>
        <w:rPr>
          <w:b/>
          <w:spacing w:val="1"/>
        </w:rPr>
        <w:t xml:space="preserve"> </w:t>
      </w:r>
      <w:r>
        <w:rPr>
          <w:b/>
        </w:rPr>
        <w:t>Energy</w:t>
      </w:r>
      <w:r>
        <w:rPr>
          <w:b/>
          <w:spacing w:val="1"/>
        </w:rPr>
        <w:t xml:space="preserve"> </w:t>
      </w:r>
      <w:r>
        <w:rPr>
          <w:b/>
        </w:rPr>
        <w:t>Conservation”</w:t>
      </w:r>
      <w:r>
        <w:t>,</w:t>
      </w:r>
      <w:r>
        <w:rPr>
          <w:spacing w:val="1"/>
        </w:rPr>
        <w:t xml:space="preserve"> </w:t>
      </w:r>
      <w:r>
        <w:t>Pergamon</w:t>
      </w:r>
      <w:r>
        <w:rPr>
          <w:spacing w:val="1"/>
        </w:rPr>
        <w:t xml:space="preserve"> </w:t>
      </w:r>
      <w:r>
        <w:t>Press,</w:t>
      </w:r>
      <w:r>
        <w:rPr>
          <w:spacing w:val="-52"/>
        </w:rPr>
        <w:t xml:space="preserve"> </w:t>
      </w:r>
      <w:r>
        <w:t>Oxford</w:t>
      </w:r>
    </w:p>
    <w:p w:rsidR="00292BAF" w:rsidRDefault="00292BAF" w:rsidP="00411A70">
      <w:pPr>
        <w:pStyle w:val="ListParagraph"/>
        <w:numPr>
          <w:ilvl w:val="1"/>
          <w:numId w:val="263"/>
        </w:numPr>
        <w:tabs>
          <w:tab w:val="left" w:pos="1413"/>
          <w:tab w:val="left" w:pos="1414"/>
        </w:tabs>
        <w:spacing w:before="185"/>
        <w:ind w:hanging="371"/>
      </w:pPr>
      <w:r>
        <w:t>Dryden.</w:t>
      </w:r>
      <w:r>
        <w:rPr>
          <w:spacing w:val="15"/>
        </w:rPr>
        <w:t xml:space="preserve"> </w:t>
      </w:r>
      <w:r>
        <w:t>I.G.C.,</w:t>
      </w:r>
      <w:r>
        <w:rPr>
          <w:spacing w:val="18"/>
        </w:rPr>
        <w:t xml:space="preserve"> </w:t>
      </w:r>
      <w:r>
        <w:rPr>
          <w:b/>
        </w:rPr>
        <w:t>“The</w:t>
      </w:r>
      <w:r>
        <w:rPr>
          <w:b/>
          <w:spacing w:val="16"/>
        </w:rPr>
        <w:t xml:space="preserve"> </w:t>
      </w:r>
      <w:r>
        <w:rPr>
          <w:b/>
        </w:rPr>
        <w:t>Efficient</w:t>
      </w:r>
      <w:r>
        <w:rPr>
          <w:b/>
          <w:spacing w:val="15"/>
        </w:rPr>
        <w:t xml:space="preserve"> </w:t>
      </w:r>
      <w:r>
        <w:rPr>
          <w:b/>
        </w:rPr>
        <w:t>Use</w:t>
      </w:r>
      <w:r>
        <w:rPr>
          <w:b/>
          <w:spacing w:val="14"/>
        </w:rPr>
        <w:t xml:space="preserve"> </w:t>
      </w:r>
      <w:r>
        <w:rPr>
          <w:b/>
        </w:rPr>
        <w:t>of</w:t>
      </w:r>
      <w:r>
        <w:rPr>
          <w:b/>
          <w:spacing w:val="15"/>
        </w:rPr>
        <w:t xml:space="preserve"> </w:t>
      </w:r>
      <w:r>
        <w:rPr>
          <w:b/>
        </w:rPr>
        <w:t>Energy”</w:t>
      </w:r>
      <w:r>
        <w:rPr>
          <w:b/>
          <w:spacing w:val="18"/>
        </w:rPr>
        <w:t xml:space="preserve"> </w:t>
      </w:r>
      <w:r>
        <w:t>Butterworths,</w:t>
      </w:r>
      <w:r>
        <w:rPr>
          <w:spacing w:val="16"/>
        </w:rPr>
        <w:t xml:space="preserve"> </w:t>
      </w:r>
      <w:r>
        <w:t>London</w:t>
      </w:r>
    </w:p>
    <w:p w:rsidR="00292BAF" w:rsidRDefault="00292BAF" w:rsidP="00292BAF">
      <w:pPr>
        <w:pStyle w:val="BodyText"/>
        <w:spacing w:before="4"/>
        <w:rPr>
          <w:sz w:val="20"/>
        </w:rPr>
      </w:pPr>
    </w:p>
    <w:p w:rsidR="00292BAF" w:rsidRDefault="00292BAF" w:rsidP="00411A70">
      <w:pPr>
        <w:pStyle w:val="ListParagraph"/>
        <w:numPr>
          <w:ilvl w:val="1"/>
          <w:numId w:val="263"/>
        </w:numPr>
        <w:tabs>
          <w:tab w:val="left" w:pos="1413"/>
          <w:tab w:val="left" w:pos="1414"/>
        </w:tabs>
        <w:spacing w:line="283" w:lineRule="auto"/>
        <w:ind w:right="1722"/>
      </w:pPr>
      <w:r>
        <w:t>Steve</w:t>
      </w:r>
      <w:r>
        <w:rPr>
          <w:spacing w:val="28"/>
        </w:rPr>
        <w:t xml:space="preserve"> </w:t>
      </w:r>
      <w:r>
        <w:t>Doty,</w:t>
      </w:r>
      <w:r>
        <w:rPr>
          <w:spacing w:val="32"/>
        </w:rPr>
        <w:t xml:space="preserve"> </w:t>
      </w:r>
      <w:r>
        <w:t>Wayne</w:t>
      </w:r>
      <w:r>
        <w:rPr>
          <w:spacing w:val="28"/>
        </w:rPr>
        <w:t xml:space="preserve"> </w:t>
      </w:r>
      <w:r>
        <w:t>C.</w:t>
      </w:r>
      <w:r>
        <w:rPr>
          <w:spacing w:val="29"/>
        </w:rPr>
        <w:t xml:space="preserve"> </w:t>
      </w:r>
      <w:r>
        <w:t>Turner</w:t>
      </w:r>
      <w:r>
        <w:rPr>
          <w:spacing w:val="29"/>
        </w:rPr>
        <w:t xml:space="preserve"> </w:t>
      </w:r>
      <w:r>
        <w:rPr>
          <w:b/>
        </w:rPr>
        <w:t>“Energy</w:t>
      </w:r>
      <w:r>
        <w:rPr>
          <w:b/>
          <w:spacing w:val="27"/>
        </w:rPr>
        <w:t xml:space="preserve"> </w:t>
      </w:r>
      <w:r>
        <w:rPr>
          <w:b/>
        </w:rPr>
        <w:t>Management</w:t>
      </w:r>
      <w:r>
        <w:rPr>
          <w:b/>
          <w:spacing w:val="24"/>
        </w:rPr>
        <w:t xml:space="preserve"> </w:t>
      </w:r>
      <w:r>
        <w:rPr>
          <w:b/>
        </w:rPr>
        <w:t>Hand</w:t>
      </w:r>
      <w:r>
        <w:rPr>
          <w:b/>
          <w:spacing w:val="30"/>
        </w:rPr>
        <w:t xml:space="preserve"> </w:t>
      </w:r>
      <w:r>
        <w:rPr>
          <w:b/>
        </w:rPr>
        <w:t>book”</w:t>
      </w:r>
      <w:r>
        <w:t>,</w:t>
      </w:r>
      <w:r>
        <w:rPr>
          <w:spacing w:val="29"/>
        </w:rPr>
        <w:t xml:space="preserve"> </w:t>
      </w:r>
      <w:r>
        <w:t>Fairmont</w:t>
      </w:r>
      <w:r>
        <w:rPr>
          <w:spacing w:val="29"/>
        </w:rPr>
        <w:t xml:space="preserve"> </w:t>
      </w:r>
      <w:r>
        <w:t>Press;</w:t>
      </w:r>
      <w:r>
        <w:rPr>
          <w:spacing w:val="-52"/>
        </w:rPr>
        <w:t xml:space="preserve"> </w:t>
      </w:r>
      <w:r>
        <w:t>8</w:t>
      </w:r>
      <w:r>
        <w:rPr>
          <w:vertAlign w:val="superscript"/>
        </w:rPr>
        <w:t>th</w:t>
      </w:r>
      <w:r>
        <w:t>Edition,</w:t>
      </w:r>
      <w:r>
        <w:rPr>
          <w:spacing w:val="3"/>
        </w:rPr>
        <w:t xml:space="preserve"> </w:t>
      </w:r>
      <w:r>
        <w:t>2012.</w:t>
      </w:r>
    </w:p>
    <w:p w:rsidR="00292BAF" w:rsidRDefault="00292BAF" w:rsidP="00411A70">
      <w:pPr>
        <w:pStyle w:val="ListParagraph"/>
        <w:numPr>
          <w:ilvl w:val="1"/>
          <w:numId w:val="263"/>
        </w:numPr>
        <w:tabs>
          <w:tab w:val="left" w:pos="1413"/>
          <w:tab w:val="left" w:pos="1414"/>
        </w:tabs>
        <w:spacing w:before="188"/>
        <w:ind w:hanging="371"/>
      </w:pPr>
      <w:r>
        <w:t>W.R.</w:t>
      </w:r>
      <w:r>
        <w:rPr>
          <w:spacing w:val="19"/>
        </w:rPr>
        <w:t xml:space="preserve"> </w:t>
      </w:r>
      <w:r>
        <w:t>Murphy</w:t>
      </w:r>
      <w:r>
        <w:rPr>
          <w:spacing w:val="20"/>
        </w:rPr>
        <w:t xml:space="preserve"> </w:t>
      </w:r>
      <w:r>
        <w:t>and</w:t>
      </w:r>
      <w:r>
        <w:rPr>
          <w:spacing w:val="20"/>
        </w:rPr>
        <w:t xml:space="preserve"> </w:t>
      </w:r>
      <w:r>
        <w:t>G.</w:t>
      </w:r>
      <w:r>
        <w:rPr>
          <w:spacing w:val="17"/>
        </w:rPr>
        <w:t xml:space="preserve"> </w:t>
      </w:r>
      <w:r>
        <w:t>McKay</w:t>
      </w:r>
      <w:r>
        <w:rPr>
          <w:spacing w:val="18"/>
        </w:rPr>
        <w:t xml:space="preserve"> </w:t>
      </w:r>
      <w:r>
        <w:rPr>
          <w:b/>
        </w:rPr>
        <w:t>“Energy</w:t>
      </w:r>
      <w:r>
        <w:rPr>
          <w:b/>
          <w:spacing w:val="15"/>
        </w:rPr>
        <w:t xml:space="preserve"> </w:t>
      </w:r>
      <w:r>
        <w:rPr>
          <w:b/>
        </w:rPr>
        <w:t>Management”</w:t>
      </w:r>
      <w:r>
        <w:t>,</w:t>
      </w:r>
      <w:r>
        <w:rPr>
          <w:spacing w:val="20"/>
        </w:rPr>
        <w:t xml:space="preserve"> </w:t>
      </w:r>
      <w:r>
        <w:t>Butterworth-Heinemann</w:t>
      </w:r>
      <w:r>
        <w:rPr>
          <w:spacing w:val="17"/>
        </w:rPr>
        <w:t xml:space="preserve"> </w:t>
      </w:r>
      <w:r>
        <w:t>Ltd,</w:t>
      </w:r>
      <w:r>
        <w:rPr>
          <w:spacing w:val="20"/>
        </w:rPr>
        <w:t xml:space="preserve"> </w:t>
      </w:r>
      <w:r>
        <w:t>2009</w:t>
      </w:r>
    </w:p>
    <w:p w:rsidR="00292BAF" w:rsidRDefault="00292BAF" w:rsidP="00292BAF">
      <w:pPr>
        <w:pStyle w:val="BodyText"/>
        <w:spacing w:before="9"/>
        <w:rPr>
          <w:sz w:val="20"/>
        </w:rPr>
      </w:pPr>
    </w:p>
    <w:p w:rsidR="00292BAF" w:rsidRDefault="00292BAF" w:rsidP="00292BAF">
      <w:pPr>
        <w:pStyle w:val="Heading1"/>
        <w:ind w:left="909"/>
      </w:pPr>
      <w:r>
        <w:t>E</w:t>
      </w:r>
      <w:r>
        <w:rPr>
          <w:spacing w:val="22"/>
        </w:rPr>
        <w:t xml:space="preserve"> </w:t>
      </w:r>
      <w:r>
        <w:t>-</w:t>
      </w:r>
      <w:r>
        <w:rPr>
          <w:spacing w:val="10"/>
        </w:rPr>
        <w:t xml:space="preserve"> </w:t>
      </w:r>
      <w:r>
        <w:t>RESOURCES</w:t>
      </w:r>
    </w:p>
    <w:p w:rsidR="00292BAF" w:rsidRDefault="00292BAF" w:rsidP="00292BAF">
      <w:pPr>
        <w:pStyle w:val="BodyText"/>
        <w:spacing w:before="8"/>
        <w:rPr>
          <w:b/>
          <w:sz w:val="19"/>
        </w:rPr>
      </w:pPr>
    </w:p>
    <w:p w:rsidR="00292BAF" w:rsidRDefault="00CA323C" w:rsidP="00292BAF">
      <w:pPr>
        <w:pStyle w:val="ListParagraph"/>
        <w:numPr>
          <w:ilvl w:val="0"/>
          <w:numId w:val="130"/>
        </w:numPr>
        <w:tabs>
          <w:tab w:val="left" w:pos="1413"/>
          <w:tab w:val="left" w:pos="1414"/>
        </w:tabs>
        <w:spacing w:before="1"/>
        <w:ind w:hanging="371"/>
      </w:pPr>
      <w:hyperlink r:id="rId165">
        <w:r w:rsidR="00292BAF">
          <w:t>http://www.em-ea.org/</w:t>
        </w:r>
      </w:hyperlink>
    </w:p>
    <w:p w:rsidR="00292BAF" w:rsidRDefault="00292BAF" w:rsidP="00292BAF">
      <w:pPr>
        <w:pStyle w:val="BodyText"/>
        <w:spacing w:before="4"/>
        <w:rPr>
          <w:sz w:val="20"/>
        </w:rPr>
      </w:pPr>
    </w:p>
    <w:p w:rsidR="00292BAF" w:rsidRDefault="00292BAF" w:rsidP="00292BAF">
      <w:pPr>
        <w:pStyle w:val="ListParagraph"/>
        <w:numPr>
          <w:ilvl w:val="0"/>
          <w:numId w:val="130"/>
        </w:numPr>
        <w:tabs>
          <w:tab w:val="left" w:pos="1413"/>
          <w:tab w:val="left" w:pos="1414"/>
        </w:tabs>
        <w:ind w:hanging="371"/>
      </w:pPr>
      <w:r>
        <w:t>https://</w:t>
      </w:r>
      <w:hyperlink r:id="rId166">
        <w:r>
          <w:t>www.journals.elsevier.com/energy-conversion-and-management/</w:t>
        </w:r>
      </w:hyperlink>
    </w:p>
    <w:p w:rsidR="00292BAF" w:rsidRDefault="00292BAF" w:rsidP="00292BAF">
      <w:pPr>
        <w:pStyle w:val="BodyText"/>
        <w:spacing w:before="1"/>
        <w:rPr>
          <w:sz w:val="20"/>
        </w:rPr>
      </w:pPr>
    </w:p>
    <w:p w:rsidR="00292BAF" w:rsidRDefault="00CA323C" w:rsidP="00292BAF">
      <w:pPr>
        <w:pStyle w:val="ListParagraph"/>
        <w:numPr>
          <w:ilvl w:val="0"/>
          <w:numId w:val="130"/>
        </w:numPr>
        <w:tabs>
          <w:tab w:val="left" w:pos="1413"/>
          <w:tab w:val="left" w:pos="1414"/>
        </w:tabs>
        <w:spacing w:before="1"/>
        <w:ind w:hanging="371"/>
      </w:pPr>
      <w:hyperlink r:id="rId167">
        <w:r w:rsidR="00292BAF">
          <w:rPr>
            <w:u w:val="single"/>
          </w:rPr>
          <w:t>http://aea-al.org/wp-content/uploads/2015/07/1118838254.pdf</w:t>
        </w:r>
      </w:hyperlink>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1"/>
        <w:rPr>
          <w:sz w:val="23"/>
        </w:rPr>
      </w:pPr>
    </w:p>
    <w:p w:rsidR="00292BAF" w:rsidRDefault="00292BAF" w:rsidP="00292BAF">
      <w:pPr>
        <w:pStyle w:val="Heading1"/>
        <w:ind w:left="211"/>
      </w:pPr>
      <w:r>
        <w:t>Course</w:t>
      </w:r>
      <w:r>
        <w:rPr>
          <w:spacing w:val="17"/>
        </w:rPr>
        <w:t xml:space="preserve"> </w:t>
      </w:r>
      <w:r>
        <w:t>Outcomes</w:t>
      </w:r>
    </w:p>
    <w:p w:rsidR="00292BAF" w:rsidRDefault="00292BAF" w:rsidP="00292BAF">
      <w:pPr>
        <w:pStyle w:val="BodyText"/>
        <w:rPr>
          <w:b/>
          <w:sz w:val="20"/>
        </w:rPr>
      </w:pPr>
    </w:p>
    <w:p w:rsidR="00292BAF" w:rsidRDefault="00292BAF" w:rsidP="00292BAF">
      <w:pPr>
        <w:pStyle w:val="BodyText"/>
        <w:ind w:left="211"/>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62"/>
        </w:numPr>
        <w:tabs>
          <w:tab w:val="left" w:pos="712"/>
          <w:tab w:val="left" w:pos="713"/>
        </w:tabs>
      </w:pPr>
      <w:r>
        <w:t>Apply</w:t>
      </w:r>
      <w:r>
        <w:rPr>
          <w:spacing w:val="13"/>
        </w:rPr>
        <w:t xml:space="preserve"> </w:t>
      </w:r>
      <w:r>
        <w:t>the</w:t>
      </w:r>
      <w:r>
        <w:rPr>
          <w:spacing w:val="13"/>
        </w:rPr>
        <w:t xml:space="preserve"> </w:t>
      </w:r>
      <w:r>
        <w:t>energy</w:t>
      </w:r>
      <w:r>
        <w:rPr>
          <w:spacing w:val="16"/>
        </w:rPr>
        <w:t xml:space="preserve"> </w:t>
      </w:r>
      <w:r>
        <w:t>management</w:t>
      </w:r>
      <w:r>
        <w:rPr>
          <w:spacing w:val="11"/>
        </w:rPr>
        <w:t xml:space="preserve"> </w:t>
      </w:r>
      <w:r>
        <w:t>approaches</w:t>
      </w:r>
      <w:r>
        <w:rPr>
          <w:spacing w:val="11"/>
        </w:rPr>
        <w:t xml:space="preserve"> </w:t>
      </w:r>
      <w:r>
        <w:t>and</w:t>
      </w:r>
      <w:r>
        <w:rPr>
          <w:spacing w:val="16"/>
        </w:rPr>
        <w:t xml:space="preserve"> </w:t>
      </w:r>
      <w:r>
        <w:t>role</w:t>
      </w:r>
      <w:r>
        <w:rPr>
          <w:spacing w:val="16"/>
        </w:rPr>
        <w:t xml:space="preserve"> </w:t>
      </w:r>
      <w:r>
        <w:t>of</w:t>
      </w:r>
      <w:r>
        <w:rPr>
          <w:spacing w:val="13"/>
        </w:rPr>
        <w:t xml:space="preserve"> </w:t>
      </w:r>
      <w:r>
        <w:t>energy</w:t>
      </w:r>
      <w:r>
        <w:rPr>
          <w:spacing w:val="13"/>
        </w:rPr>
        <w:t xml:space="preserve"> </w:t>
      </w:r>
      <w:r>
        <w:t>manager.</w:t>
      </w:r>
    </w:p>
    <w:p w:rsidR="00292BAF" w:rsidRDefault="00292BAF" w:rsidP="00292BAF">
      <w:pPr>
        <w:pStyle w:val="BodyText"/>
        <w:spacing w:before="4"/>
        <w:rPr>
          <w:sz w:val="20"/>
        </w:rPr>
      </w:pPr>
    </w:p>
    <w:p w:rsidR="00292BAF" w:rsidRDefault="00292BAF" w:rsidP="00411A70">
      <w:pPr>
        <w:pStyle w:val="ListParagraph"/>
        <w:numPr>
          <w:ilvl w:val="0"/>
          <w:numId w:val="262"/>
        </w:numPr>
        <w:tabs>
          <w:tab w:val="left" w:pos="712"/>
          <w:tab w:val="left" w:pos="713"/>
        </w:tabs>
      </w:pPr>
      <w:r>
        <w:t>Analyse</w:t>
      </w:r>
      <w:r>
        <w:rPr>
          <w:spacing w:val="17"/>
        </w:rPr>
        <w:t xml:space="preserve"> </w:t>
      </w:r>
      <w:r>
        <w:t>energy</w:t>
      </w:r>
      <w:r>
        <w:rPr>
          <w:spacing w:val="17"/>
        </w:rPr>
        <w:t xml:space="preserve"> </w:t>
      </w:r>
      <w:r>
        <w:t>conservation</w:t>
      </w:r>
      <w:r>
        <w:rPr>
          <w:spacing w:val="18"/>
        </w:rPr>
        <w:t xml:space="preserve"> </w:t>
      </w:r>
      <w:r>
        <w:t>measures</w:t>
      </w:r>
      <w:r>
        <w:rPr>
          <w:spacing w:val="12"/>
        </w:rPr>
        <w:t xml:space="preserve"> </w:t>
      </w:r>
      <w:r>
        <w:t>in</w:t>
      </w:r>
      <w:r>
        <w:rPr>
          <w:spacing w:val="18"/>
        </w:rPr>
        <w:t xml:space="preserve"> </w:t>
      </w:r>
      <w:r>
        <w:t>lighting</w:t>
      </w:r>
      <w:r>
        <w:rPr>
          <w:spacing w:val="12"/>
        </w:rPr>
        <w:t xml:space="preserve"> </w:t>
      </w:r>
      <w:r>
        <w:t>and</w:t>
      </w:r>
      <w:r>
        <w:rPr>
          <w:spacing w:val="15"/>
        </w:rPr>
        <w:t xml:space="preserve"> </w:t>
      </w:r>
      <w:r>
        <w:t>electrical</w:t>
      </w:r>
      <w:r>
        <w:rPr>
          <w:spacing w:val="15"/>
        </w:rPr>
        <w:t xml:space="preserve"> </w:t>
      </w:r>
      <w:r>
        <w:t>systems</w:t>
      </w:r>
    </w:p>
    <w:p w:rsidR="00292BAF" w:rsidRDefault="00292BAF" w:rsidP="00292BAF">
      <w:pPr>
        <w:pStyle w:val="BodyText"/>
        <w:spacing w:before="4"/>
        <w:rPr>
          <w:sz w:val="20"/>
        </w:rPr>
      </w:pPr>
    </w:p>
    <w:p w:rsidR="00292BAF" w:rsidRDefault="00292BAF" w:rsidP="00411A70">
      <w:pPr>
        <w:pStyle w:val="ListParagraph"/>
        <w:numPr>
          <w:ilvl w:val="0"/>
          <w:numId w:val="262"/>
        </w:numPr>
        <w:tabs>
          <w:tab w:val="left" w:pos="712"/>
          <w:tab w:val="left" w:pos="713"/>
        </w:tabs>
        <w:spacing w:line="283" w:lineRule="auto"/>
        <w:ind w:right="2757"/>
      </w:pPr>
      <w:r>
        <w:t>Apply</w:t>
      </w:r>
      <w:r>
        <w:rPr>
          <w:spacing w:val="50"/>
        </w:rPr>
        <w:t xml:space="preserve"> </w:t>
      </w:r>
      <w:r>
        <w:t>the</w:t>
      </w:r>
      <w:r>
        <w:rPr>
          <w:spacing w:val="52"/>
        </w:rPr>
        <w:t xml:space="preserve"> </w:t>
      </w:r>
      <w:r>
        <w:t>principles</w:t>
      </w:r>
      <w:r>
        <w:rPr>
          <w:spacing w:val="52"/>
        </w:rPr>
        <w:t xml:space="preserve"> </w:t>
      </w:r>
      <w:r>
        <w:t>of</w:t>
      </w:r>
      <w:r>
        <w:rPr>
          <w:spacing w:val="54"/>
        </w:rPr>
        <w:t xml:space="preserve"> </w:t>
      </w:r>
      <w:r>
        <w:t>thermal</w:t>
      </w:r>
      <w:r>
        <w:rPr>
          <w:spacing w:val="1"/>
        </w:rPr>
        <w:t xml:space="preserve"> </w:t>
      </w:r>
      <w:r>
        <w:t>engineering</w:t>
      </w:r>
      <w:r>
        <w:rPr>
          <w:spacing w:val="47"/>
        </w:rPr>
        <w:t xml:space="preserve"> </w:t>
      </w:r>
      <w:r>
        <w:t>and</w:t>
      </w:r>
      <w:r>
        <w:rPr>
          <w:spacing w:val="53"/>
        </w:rPr>
        <w:t xml:space="preserve"> </w:t>
      </w:r>
      <w:r>
        <w:t>energy</w:t>
      </w:r>
      <w:r>
        <w:rPr>
          <w:spacing w:val="47"/>
        </w:rPr>
        <w:t xml:space="preserve"> </w:t>
      </w:r>
      <w:r>
        <w:t>management</w:t>
      </w:r>
      <w:r>
        <w:rPr>
          <w:spacing w:val="53"/>
        </w:rPr>
        <w:t xml:space="preserve"> </w:t>
      </w:r>
      <w:r>
        <w:t>to</w:t>
      </w:r>
      <w:r>
        <w:rPr>
          <w:spacing w:val="50"/>
        </w:rPr>
        <w:t xml:space="preserve"> </w:t>
      </w:r>
      <w:r>
        <w:t>improve</w:t>
      </w:r>
      <w:r>
        <w:rPr>
          <w:spacing w:val="52"/>
        </w:rPr>
        <w:t xml:space="preserve"> </w:t>
      </w:r>
      <w:r>
        <w:t>the</w:t>
      </w:r>
      <w:r>
        <w:rPr>
          <w:spacing w:val="-52"/>
        </w:rPr>
        <w:t xml:space="preserve"> </w:t>
      </w:r>
      <w:r>
        <w:t>performance</w:t>
      </w:r>
      <w:r>
        <w:rPr>
          <w:spacing w:val="3"/>
        </w:rPr>
        <w:t xml:space="preserve"> </w:t>
      </w:r>
      <w:r>
        <w:t>of</w:t>
      </w:r>
      <w:r>
        <w:rPr>
          <w:spacing w:val="2"/>
        </w:rPr>
        <w:t xml:space="preserve"> </w:t>
      </w:r>
      <w:r>
        <w:t>thermal</w:t>
      </w:r>
      <w:r>
        <w:rPr>
          <w:spacing w:val="1"/>
        </w:rPr>
        <w:t xml:space="preserve"> </w:t>
      </w:r>
      <w:r>
        <w:t>systems.</w:t>
      </w:r>
    </w:p>
    <w:p w:rsidR="00292BAF" w:rsidRDefault="00292BAF" w:rsidP="00411A70">
      <w:pPr>
        <w:pStyle w:val="ListParagraph"/>
        <w:numPr>
          <w:ilvl w:val="0"/>
          <w:numId w:val="262"/>
        </w:numPr>
        <w:tabs>
          <w:tab w:val="left" w:pos="712"/>
          <w:tab w:val="left" w:pos="713"/>
        </w:tabs>
        <w:spacing w:before="186"/>
      </w:pPr>
      <w:r>
        <w:t>Analyse</w:t>
      </w:r>
      <w:r>
        <w:rPr>
          <w:spacing w:val="17"/>
        </w:rPr>
        <w:t xml:space="preserve"> </w:t>
      </w:r>
      <w:r>
        <w:t>methods</w:t>
      </w:r>
      <w:r>
        <w:rPr>
          <w:spacing w:val="17"/>
        </w:rPr>
        <w:t xml:space="preserve"> </w:t>
      </w:r>
      <w:r>
        <w:t>of</w:t>
      </w:r>
      <w:r>
        <w:rPr>
          <w:spacing w:val="12"/>
        </w:rPr>
        <w:t xml:space="preserve"> </w:t>
      </w:r>
      <w:r>
        <w:t>energy</w:t>
      </w:r>
      <w:r>
        <w:rPr>
          <w:spacing w:val="12"/>
        </w:rPr>
        <w:t xml:space="preserve"> </w:t>
      </w:r>
      <w:r>
        <w:t>conservation</w:t>
      </w:r>
      <w:r>
        <w:rPr>
          <w:spacing w:val="8"/>
        </w:rPr>
        <w:t xml:space="preserve"> </w:t>
      </w:r>
      <w:r>
        <w:t>and</w:t>
      </w:r>
      <w:r>
        <w:rPr>
          <w:spacing w:val="14"/>
        </w:rPr>
        <w:t xml:space="preserve"> </w:t>
      </w:r>
      <w:r>
        <w:t>energy</w:t>
      </w:r>
      <w:r>
        <w:rPr>
          <w:spacing w:val="12"/>
        </w:rPr>
        <w:t xml:space="preserve"> </w:t>
      </w:r>
      <w:r>
        <w:t>efficiency</w:t>
      </w:r>
      <w:r>
        <w:rPr>
          <w:spacing w:val="12"/>
        </w:rPr>
        <w:t xml:space="preserve"> </w:t>
      </w:r>
      <w:r>
        <w:t>for</w:t>
      </w:r>
      <w:r>
        <w:rPr>
          <w:spacing w:val="14"/>
        </w:rPr>
        <w:t xml:space="preserve"> </w:t>
      </w:r>
      <w:r>
        <w:t>major</w:t>
      </w:r>
      <w:r>
        <w:rPr>
          <w:spacing w:val="19"/>
        </w:rPr>
        <w:t xml:space="preserve"> </w:t>
      </w:r>
      <w:r>
        <w:t>utilities.</w:t>
      </w:r>
    </w:p>
    <w:p w:rsidR="00292BAF" w:rsidRDefault="00292BAF" w:rsidP="00292BAF">
      <w:pPr>
        <w:pStyle w:val="BodyText"/>
        <w:spacing w:before="4"/>
        <w:rPr>
          <w:sz w:val="20"/>
        </w:rPr>
      </w:pPr>
    </w:p>
    <w:p w:rsidR="00292BAF" w:rsidRDefault="00292BAF" w:rsidP="00411A70">
      <w:pPr>
        <w:pStyle w:val="ListParagraph"/>
        <w:numPr>
          <w:ilvl w:val="0"/>
          <w:numId w:val="262"/>
        </w:numPr>
        <w:tabs>
          <w:tab w:val="left" w:pos="712"/>
          <w:tab w:val="left" w:pos="713"/>
        </w:tabs>
      </w:pPr>
      <w:r>
        <w:t>Apply</w:t>
      </w:r>
      <w:r>
        <w:rPr>
          <w:spacing w:val="13"/>
        </w:rPr>
        <w:t xml:space="preserve"> </w:t>
      </w:r>
      <w:r>
        <w:t>to</w:t>
      </w:r>
      <w:r>
        <w:rPr>
          <w:spacing w:val="10"/>
        </w:rPr>
        <w:t xml:space="preserve"> </w:t>
      </w:r>
      <w:r>
        <w:t>economic</w:t>
      </w:r>
      <w:r>
        <w:rPr>
          <w:spacing w:val="13"/>
        </w:rPr>
        <w:t xml:space="preserve"> </w:t>
      </w:r>
      <w:r>
        <w:t>analysis</w:t>
      </w:r>
      <w:r>
        <w:rPr>
          <w:spacing w:val="16"/>
        </w:rPr>
        <w:t xml:space="preserve"> </w:t>
      </w:r>
      <w:r>
        <w:t>of</w:t>
      </w:r>
      <w:r>
        <w:rPr>
          <w:spacing w:val="15"/>
        </w:rPr>
        <w:t xml:space="preserve"> </w:t>
      </w:r>
      <w:r>
        <w:t>energy</w:t>
      </w:r>
      <w:r>
        <w:rPr>
          <w:spacing w:val="13"/>
        </w:rPr>
        <w:t xml:space="preserve"> </w:t>
      </w:r>
      <w:r>
        <w:t>utilization.</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10"/>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61"/>
        <w:gridCol w:w="557"/>
        <w:gridCol w:w="561"/>
        <w:gridCol w:w="557"/>
        <w:gridCol w:w="559"/>
        <w:gridCol w:w="557"/>
        <w:gridCol w:w="559"/>
        <w:gridCol w:w="558"/>
        <w:gridCol w:w="559"/>
        <w:gridCol w:w="651"/>
        <w:gridCol w:w="652"/>
        <w:gridCol w:w="651"/>
        <w:gridCol w:w="663"/>
        <w:gridCol w:w="659"/>
        <w:gridCol w:w="661"/>
      </w:tblGrid>
      <w:tr w:rsidR="00292BAF" w:rsidTr="0088037E">
        <w:trPr>
          <w:trHeight w:val="474"/>
        </w:trPr>
        <w:tc>
          <w:tcPr>
            <w:tcW w:w="9594" w:type="dxa"/>
            <w:gridSpan w:val="16"/>
          </w:tcPr>
          <w:p w:rsidR="00292BAF" w:rsidRDefault="00292BAF" w:rsidP="0088037E">
            <w:pPr>
              <w:pStyle w:val="TableParagraph"/>
              <w:spacing w:line="213" w:lineRule="auto"/>
              <w:ind w:left="1691" w:right="1668"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19"/>
              <w:ind w:left="151"/>
              <w:rPr>
                <w:b/>
              </w:rPr>
            </w:pPr>
            <w:r>
              <w:rPr>
                <w:b/>
              </w:rPr>
              <w:t>COs</w:t>
            </w:r>
          </w:p>
        </w:tc>
        <w:tc>
          <w:tcPr>
            <w:tcW w:w="6982" w:type="dxa"/>
            <w:gridSpan w:val="12"/>
          </w:tcPr>
          <w:p w:rsidR="00292BAF" w:rsidRDefault="00292BAF" w:rsidP="0088037E">
            <w:pPr>
              <w:pStyle w:val="TableParagraph"/>
              <w:spacing w:line="233" w:lineRule="exact"/>
              <w:ind w:left="2126" w:right="2108"/>
              <w:jc w:val="center"/>
              <w:rPr>
                <w:b/>
              </w:rPr>
            </w:pPr>
            <w:r>
              <w:rPr>
                <w:b/>
              </w:rPr>
              <w:t>Programme</w:t>
            </w:r>
            <w:r>
              <w:rPr>
                <w:b/>
                <w:spacing w:val="27"/>
              </w:rPr>
              <w:t xml:space="preserve"> </w:t>
            </w:r>
            <w:r>
              <w:rPr>
                <w:b/>
              </w:rPr>
              <w:t>Outcomes(POs)</w:t>
            </w:r>
          </w:p>
        </w:tc>
        <w:tc>
          <w:tcPr>
            <w:tcW w:w="1983" w:type="dxa"/>
            <w:gridSpan w:val="3"/>
          </w:tcPr>
          <w:p w:rsidR="00292BAF" w:rsidRDefault="00292BAF" w:rsidP="0088037E">
            <w:pPr>
              <w:pStyle w:val="TableParagraph"/>
              <w:spacing w:line="233" w:lineRule="exact"/>
              <w:ind w:left="721" w:right="698"/>
              <w:jc w:val="center"/>
              <w:rPr>
                <w:b/>
              </w:rPr>
            </w:pPr>
            <w:r>
              <w:rPr>
                <w:b/>
              </w:rPr>
              <w:t>PSOs</w:t>
            </w:r>
          </w:p>
        </w:tc>
      </w:tr>
      <w:tr w:rsidR="00FF4126" w:rsidTr="0088037E">
        <w:trPr>
          <w:trHeight w:val="393"/>
        </w:trPr>
        <w:tc>
          <w:tcPr>
            <w:tcW w:w="629" w:type="dxa"/>
            <w:vMerge/>
            <w:tcBorders>
              <w:top w:val="nil"/>
            </w:tcBorders>
          </w:tcPr>
          <w:p w:rsidR="00FF4126" w:rsidRDefault="00FF4126" w:rsidP="0088037E">
            <w:pPr>
              <w:rPr>
                <w:sz w:val="2"/>
                <w:szCs w:val="2"/>
              </w:rPr>
            </w:pPr>
          </w:p>
        </w:tc>
        <w:tc>
          <w:tcPr>
            <w:tcW w:w="561" w:type="dxa"/>
          </w:tcPr>
          <w:p w:rsidR="00FF4126" w:rsidRDefault="00FF4126" w:rsidP="00FF4126">
            <w:pPr>
              <w:pStyle w:val="TableParagraph"/>
              <w:spacing w:line="178" w:lineRule="exact"/>
              <w:ind w:left="63" w:right="48"/>
              <w:jc w:val="center"/>
              <w:rPr>
                <w:b/>
              </w:rPr>
            </w:pPr>
            <w:r>
              <w:rPr>
                <w:b/>
              </w:rPr>
              <w:t>PO1</w:t>
            </w:r>
          </w:p>
        </w:tc>
        <w:tc>
          <w:tcPr>
            <w:tcW w:w="557" w:type="dxa"/>
          </w:tcPr>
          <w:p w:rsidR="00FF4126" w:rsidRDefault="00FF4126" w:rsidP="00FF4126">
            <w:pPr>
              <w:pStyle w:val="TableParagraph"/>
              <w:spacing w:line="178" w:lineRule="exact"/>
              <w:ind w:left="84"/>
              <w:rPr>
                <w:b/>
              </w:rPr>
            </w:pPr>
            <w:r>
              <w:rPr>
                <w:b/>
              </w:rPr>
              <w:t>PO2</w:t>
            </w:r>
          </w:p>
        </w:tc>
        <w:tc>
          <w:tcPr>
            <w:tcW w:w="561" w:type="dxa"/>
          </w:tcPr>
          <w:p w:rsidR="00FF4126" w:rsidRDefault="00FF4126" w:rsidP="00FF4126">
            <w:pPr>
              <w:pStyle w:val="TableParagraph"/>
              <w:spacing w:line="178" w:lineRule="exact"/>
              <w:ind w:left="64" w:right="48"/>
              <w:jc w:val="center"/>
              <w:rPr>
                <w:b/>
              </w:rPr>
            </w:pPr>
            <w:r>
              <w:rPr>
                <w:b/>
              </w:rPr>
              <w:t>PO3</w:t>
            </w:r>
          </w:p>
        </w:tc>
        <w:tc>
          <w:tcPr>
            <w:tcW w:w="557" w:type="dxa"/>
          </w:tcPr>
          <w:p w:rsidR="00FF4126" w:rsidRDefault="00FF4126" w:rsidP="00FF4126">
            <w:pPr>
              <w:pStyle w:val="TableParagraph"/>
              <w:spacing w:line="178" w:lineRule="exact"/>
              <w:ind w:left="18" w:right="3"/>
              <w:jc w:val="center"/>
              <w:rPr>
                <w:b/>
              </w:rPr>
            </w:pPr>
            <w:r>
              <w:rPr>
                <w:b/>
              </w:rPr>
              <w:t>PO4</w:t>
            </w:r>
          </w:p>
        </w:tc>
        <w:tc>
          <w:tcPr>
            <w:tcW w:w="559" w:type="dxa"/>
          </w:tcPr>
          <w:p w:rsidR="00FF4126" w:rsidRDefault="00FF4126" w:rsidP="00FF4126">
            <w:pPr>
              <w:pStyle w:val="TableParagraph"/>
              <w:spacing w:line="178" w:lineRule="exact"/>
              <w:ind w:left="87"/>
              <w:rPr>
                <w:b/>
              </w:rPr>
            </w:pPr>
            <w:r>
              <w:rPr>
                <w:b/>
              </w:rPr>
              <w:t>PO5</w:t>
            </w:r>
          </w:p>
        </w:tc>
        <w:tc>
          <w:tcPr>
            <w:tcW w:w="557" w:type="dxa"/>
          </w:tcPr>
          <w:p w:rsidR="00FF4126" w:rsidRDefault="00FF4126" w:rsidP="00FF4126">
            <w:pPr>
              <w:pStyle w:val="TableParagraph"/>
              <w:spacing w:line="178" w:lineRule="exact"/>
              <w:ind w:left="66" w:right="48"/>
              <w:jc w:val="center"/>
              <w:rPr>
                <w:b/>
              </w:rPr>
            </w:pPr>
            <w:r>
              <w:rPr>
                <w:b/>
              </w:rPr>
              <w:t>PO6</w:t>
            </w:r>
          </w:p>
        </w:tc>
        <w:tc>
          <w:tcPr>
            <w:tcW w:w="559" w:type="dxa"/>
          </w:tcPr>
          <w:p w:rsidR="00FF4126" w:rsidRDefault="00FF4126" w:rsidP="00FF4126">
            <w:pPr>
              <w:pStyle w:val="TableParagraph"/>
              <w:spacing w:line="178" w:lineRule="exact"/>
              <w:ind w:left="86"/>
              <w:rPr>
                <w:b/>
              </w:rPr>
            </w:pPr>
            <w:r>
              <w:rPr>
                <w:b/>
              </w:rPr>
              <w:t>PO7</w:t>
            </w:r>
          </w:p>
        </w:tc>
        <w:tc>
          <w:tcPr>
            <w:tcW w:w="558" w:type="dxa"/>
          </w:tcPr>
          <w:p w:rsidR="00FF4126" w:rsidRDefault="00FF4126" w:rsidP="00FF4126">
            <w:pPr>
              <w:pStyle w:val="TableParagraph"/>
              <w:spacing w:line="178" w:lineRule="exact"/>
              <w:ind w:left="85"/>
              <w:rPr>
                <w:b/>
              </w:rPr>
            </w:pPr>
            <w:r>
              <w:rPr>
                <w:b/>
              </w:rPr>
              <w:t>PO8</w:t>
            </w:r>
          </w:p>
        </w:tc>
        <w:tc>
          <w:tcPr>
            <w:tcW w:w="559" w:type="dxa"/>
          </w:tcPr>
          <w:p w:rsidR="00FF4126" w:rsidRDefault="00FF4126" w:rsidP="00FF4126">
            <w:pPr>
              <w:pStyle w:val="TableParagraph"/>
              <w:spacing w:line="178" w:lineRule="exact"/>
              <w:ind w:left="69" w:right="57"/>
              <w:jc w:val="center"/>
              <w:rPr>
                <w:b/>
              </w:rPr>
            </w:pPr>
            <w:r>
              <w:rPr>
                <w:b/>
              </w:rPr>
              <w:t>PO9</w:t>
            </w:r>
          </w:p>
        </w:tc>
        <w:tc>
          <w:tcPr>
            <w:tcW w:w="651" w:type="dxa"/>
          </w:tcPr>
          <w:p w:rsidR="00FF4126" w:rsidRDefault="00FF4126" w:rsidP="00FF4126">
            <w:pPr>
              <w:pStyle w:val="TableParagraph"/>
              <w:spacing w:line="178" w:lineRule="exact"/>
              <w:ind w:left="84"/>
              <w:rPr>
                <w:b/>
              </w:rPr>
            </w:pPr>
            <w:r>
              <w:rPr>
                <w:b/>
              </w:rPr>
              <w:t>PO10</w:t>
            </w:r>
          </w:p>
        </w:tc>
        <w:tc>
          <w:tcPr>
            <w:tcW w:w="652" w:type="dxa"/>
          </w:tcPr>
          <w:p w:rsidR="00FF4126" w:rsidRDefault="00FF4126" w:rsidP="00FF4126">
            <w:pPr>
              <w:pStyle w:val="TableParagraph"/>
              <w:spacing w:line="178" w:lineRule="exact"/>
              <w:ind w:left="25" w:right="6"/>
              <w:jc w:val="center"/>
              <w:rPr>
                <w:b/>
              </w:rPr>
            </w:pPr>
            <w:r>
              <w:rPr>
                <w:b/>
              </w:rPr>
              <w:t>PO11</w:t>
            </w:r>
          </w:p>
        </w:tc>
        <w:tc>
          <w:tcPr>
            <w:tcW w:w="651" w:type="dxa"/>
          </w:tcPr>
          <w:p w:rsidR="00FF4126" w:rsidRDefault="00FF4126" w:rsidP="00FF4126">
            <w:pPr>
              <w:pStyle w:val="TableParagraph"/>
              <w:spacing w:line="178" w:lineRule="exact"/>
              <w:ind w:left="14"/>
              <w:jc w:val="center"/>
              <w:rPr>
                <w:b/>
              </w:rPr>
            </w:pPr>
            <w:r>
              <w:rPr>
                <w:b/>
              </w:rPr>
              <w:t>PO12</w:t>
            </w:r>
          </w:p>
        </w:tc>
        <w:tc>
          <w:tcPr>
            <w:tcW w:w="663" w:type="dxa"/>
          </w:tcPr>
          <w:p w:rsidR="00FF4126" w:rsidRDefault="00FF4126" w:rsidP="00FF4126">
            <w:pPr>
              <w:pStyle w:val="TableParagraph"/>
              <w:spacing w:line="178" w:lineRule="exact"/>
              <w:rPr>
                <w:b/>
              </w:rPr>
            </w:pPr>
            <w:r>
              <w:rPr>
                <w:b/>
              </w:rPr>
              <w:t>PSO1</w:t>
            </w:r>
          </w:p>
        </w:tc>
        <w:tc>
          <w:tcPr>
            <w:tcW w:w="659" w:type="dxa"/>
          </w:tcPr>
          <w:p w:rsidR="00FF4126" w:rsidRDefault="00FF4126" w:rsidP="00FF4126">
            <w:pPr>
              <w:pStyle w:val="TableParagraph"/>
              <w:spacing w:line="178" w:lineRule="exact"/>
              <w:rPr>
                <w:b/>
              </w:rPr>
            </w:pPr>
            <w:r>
              <w:rPr>
                <w:b/>
              </w:rPr>
              <w:t>PSO2</w:t>
            </w:r>
          </w:p>
        </w:tc>
        <w:tc>
          <w:tcPr>
            <w:tcW w:w="661" w:type="dxa"/>
          </w:tcPr>
          <w:p w:rsidR="00FF4126" w:rsidRDefault="00FF4126" w:rsidP="00FF4126">
            <w:pPr>
              <w:pStyle w:val="TableParagraph"/>
              <w:spacing w:line="178" w:lineRule="exact"/>
              <w:ind w:left="89"/>
              <w:jc w:val="center"/>
              <w:rPr>
                <w:b/>
              </w:rPr>
            </w:pPr>
            <w:r>
              <w:rPr>
                <w:b/>
              </w:rPr>
              <w:t>PSO3</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CO1</w:t>
            </w:r>
          </w:p>
        </w:tc>
        <w:tc>
          <w:tcPr>
            <w:tcW w:w="561" w:type="dxa"/>
          </w:tcPr>
          <w:p w:rsidR="00292BAF" w:rsidRDefault="00292BAF" w:rsidP="0088037E">
            <w:pPr>
              <w:pStyle w:val="TableParagraph"/>
              <w:spacing w:line="196" w:lineRule="exact"/>
              <w:ind w:right="163"/>
              <w:jc w:val="right"/>
              <w:rPr>
                <w:b/>
              </w:rPr>
            </w:pPr>
            <w:r>
              <w:rPr>
                <w:b/>
                <w:w w:val="102"/>
              </w:rPr>
              <w:t>3</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CO2</w:t>
            </w:r>
          </w:p>
        </w:tc>
        <w:tc>
          <w:tcPr>
            <w:tcW w:w="561" w:type="dxa"/>
          </w:tcPr>
          <w:p w:rsidR="00292BAF" w:rsidRDefault="00292BAF" w:rsidP="0088037E">
            <w:pPr>
              <w:pStyle w:val="TableParagraph"/>
              <w:spacing w:line="196" w:lineRule="exact"/>
              <w:ind w:right="163"/>
              <w:jc w:val="right"/>
              <w:rPr>
                <w:b/>
              </w:rPr>
            </w:pPr>
            <w:r>
              <w:rPr>
                <w:b/>
                <w:w w:val="102"/>
              </w:rPr>
              <w:t>3</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CO3</w:t>
            </w:r>
          </w:p>
        </w:tc>
        <w:tc>
          <w:tcPr>
            <w:tcW w:w="561" w:type="dxa"/>
          </w:tcPr>
          <w:p w:rsidR="00292BAF" w:rsidRDefault="00292BAF" w:rsidP="0088037E">
            <w:pPr>
              <w:pStyle w:val="TableParagraph"/>
              <w:spacing w:line="196" w:lineRule="exact"/>
              <w:ind w:right="163"/>
              <w:jc w:val="right"/>
              <w:rPr>
                <w:b/>
              </w:rPr>
            </w:pPr>
            <w:r>
              <w:rPr>
                <w:b/>
                <w:w w:val="102"/>
              </w:rPr>
              <w:t>3</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CO4</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lastRenderedPageBreak/>
              <w:t>CO5</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500" w:right="360" w:bottom="280" w:left="420" w:header="720" w:footer="720" w:gutter="0"/>
          <w:cols w:space="720"/>
        </w:sectPr>
      </w:pPr>
    </w:p>
    <w:p w:rsidR="00292BAF" w:rsidRDefault="00292BAF" w:rsidP="00292BAF">
      <w:pPr>
        <w:pStyle w:val="BodyText"/>
        <w:rPr>
          <w:sz w:val="20"/>
        </w:rPr>
      </w:pPr>
    </w:p>
    <w:p w:rsidR="00292BAF" w:rsidRDefault="00292BAF" w:rsidP="00292BAF">
      <w:pPr>
        <w:pStyle w:val="BodyText"/>
        <w:spacing w:before="8" w:after="1"/>
        <w:rPr>
          <w:sz w:val="12"/>
        </w:r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7"/>
        <w:gridCol w:w="5654"/>
        <w:gridCol w:w="676"/>
        <w:gridCol w:w="676"/>
        <w:gridCol w:w="760"/>
      </w:tblGrid>
      <w:tr w:rsidR="00292BAF" w:rsidTr="0088037E">
        <w:trPr>
          <w:trHeight w:val="795"/>
        </w:trPr>
        <w:tc>
          <w:tcPr>
            <w:tcW w:w="1537" w:type="dxa"/>
          </w:tcPr>
          <w:p w:rsidR="00E90D37" w:rsidRDefault="00E90D37" w:rsidP="00E90D37">
            <w:pPr>
              <w:pStyle w:val="TableParagraph"/>
              <w:spacing w:before="20"/>
              <w:rPr>
                <w:b/>
                <w:sz w:val="24"/>
              </w:rPr>
            </w:pPr>
            <w:r>
              <w:rPr>
                <w:b/>
                <w:sz w:val="24"/>
              </w:rPr>
              <w:t xml:space="preserve">      2022-23</w:t>
            </w:r>
          </w:p>
          <w:p w:rsidR="00292BAF" w:rsidRDefault="00E90D37" w:rsidP="00E90D37">
            <w:pPr>
              <w:pStyle w:val="TableParagraph"/>
              <w:spacing w:before="6" w:line="245" w:lineRule="exact"/>
              <w:ind w:left="357"/>
              <w:rPr>
                <w:b/>
              </w:rPr>
            </w:pPr>
            <w:r>
              <w:rPr>
                <w:b/>
                <w:spacing w:val="-1"/>
                <w:sz w:val="24"/>
              </w:rPr>
              <w:t>Onwards</w:t>
            </w:r>
            <w:r>
              <w:rPr>
                <w:b/>
                <w:spacing w:val="-57"/>
                <w:sz w:val="24"/>
              </w:rPr>
              <w:t xml:space="preserve"> </w:t>
            </w:r>
            <w:r>
              <w:rPr>
                <w:b/>
                <w:sz w:val="24"/>
              </w:rPr>
              <w:t>(MR-22)</w:t>
            </w:r>
          </w:p>
        </w:tc>
        <w:tc>
          <w:tcPr>
            <w:tcW w:w="5654" w:type="dxa"/>
          </w:tcPr>
          <w:p w:rsidR="00292BAF" w:rsidRDefault="00292BAF" w:rsidP="0088037E">
            <w:pPr>
              <w:pStyle w:val="TableParagraph"/>
              <w:spacing w:before="125"/>
              <w:ind w:left="543" w:right="543"/>
              <w:jc w:val="center"/>
              <w:rPr>
                <w:b/>
              </w:rPr>
            </w:pPr>
            <w:r>
              <w:rPr>
                <w:b/>
              </w:rPr>
              <w:t>MALLA</w:t>
            </w:r>
            <w:r>
              <w:rPr>
                <w:b/>
                <w:spacing w:val="23"/>
              </w:rPr>
              <w:t xml:space="preserve"> </w:t>
            </w:r>
            <w:r>
              <w:rPr>
                <w:b/>
              </w:rPr>
              <w:t>REDDY</w:t>
            </w:r>
            <w:r>
              <w:rPr>
                <w:b/>
                <w:spacing w:val="26"/>
              </w:rPr>
              <w:t xml:space="preserve"> </w:t>
            </w:r>
            <w:r>
              <w:rPr>
                <w:b/>
              </w:rPr>
              <w:t>ENGINEERING</w:t>
            </w:r>
            <w:r>
              <w:rPr>
                <w:b/>
                <w:spacing w:val="24"/>
              </w:rPr>
              <w:t xml:space="preserve"> </w:t>
            </w:r>
            <w:r>
              <w:rPr>
                <w:b/>
              </w:rPr>
              <w:t>COLLEGE</w:t>
            </w:r>
          </w:p>
          <w:p w:rsidR="00292BAF" w:rsidRDefault="00292BAF" w:rsidP="0088037E">
            <w:pPr>
              <w:pStyle w:val="TableParagraph"/>
              <w:spacing w:before="3"/>
              <w:ind w:left="543" w:right="534"/>
              <w:jc w:val="center"/>
              <w:rPr>
                <w:b/>
              </w:rPr>
            </w:pPr>
            <w:r>
              <w:rPr>
                <w:b/>
              </w:rPr>
              <w:t>(Autonomous)</w:t>
            </w:r>
          </w:p>
        </w:tc>
        <w:tc>
          <w:tcPr>
            <w:tcW w:w="2112" w:type="dxa"/>
            <w:gridSpan w:val="3"/>
          </w:tcPr>
          <w:p w:rsidR="00292BAF" w:rsidRDefault="00292BAF" w:rsidP="0088037E">
            <w:pPr>
              <w:pStyle w:val="TableParagraph"/>
              <w:spacing w:before="125" w:line="244" w:lineRule="auto"/>
              <w:ind w:left="548" w:right="454" w:firstLine="175"/>
              <w:rPr>
                <w:b/>
              </w:rPr>
            </w:pPr>
            <w:r>
              <w:rPr>
                <w:b/>
              </w:rPr>
              <w:t>B.Tech.</w:t>
            </w:r>
            <w:r>
              <w:rPr>
                <w:b/>
                <w:spacing w:val="1"/>
              </w:rPr>
              <w:t xml:space="preserve"> </w:t>
            </w:r>
            <w:r>
              <w:rPr>
                <w:b/>
              </w:rPr>
              <w:t>V</w:t>
            </w:r>
            <w:r>
              <w:rPr>
                <w:b/>
                <w:spacing w:val="9"/>
              </w:rPr>
              <w:t xml:space="preserve"> </w:t>
            </w:r>
            <w:r>
              <w:rPr>
                <w:b/>
              </w:rPr>
              <w:t>Semester</w:t>
            </w:r>
          </w:p>
        </w:tc>
      </w:tr>
      <w:tr w:rsidR="00292BAF" w:rsidTr="0088037E">
        <w:trPr>
          <w:trHeight w:val="323"/>
        </w:trPr>
        <w:tc>
          <w:tcPr>
            <w:tcW w:w="1537" w:type="dxa"/>
          </w:tcPr>
          <w:p w:rsidR="00292BAF" w:rsidRDefault="00E90D37" w:rsidP="0088037E">
            <w:pPr>
              <w:pStyle w:val="TableParagraph"/>
              <w:spacing w:before="13"/>
              <w:ind w:left="222" w:right="116"/>
              <w:jc w:val="center"/>
              <w:rPr>
                <w:b/>
              </w:rPr>
            </w:pPr>
            <w:r>
              <w:rPr>
                <w:b/>
              </w:rPr>
              <w:t>Code:C0324</w:t>
            </w:r>
          </w:p>
        </w:tc>
        <w:tc>
          <w:tcPr>
            <w:tcW w:w="5654" w:type="dxa"/>
            <w:vMerge w:val="restart"/>
          </w:tcPr>
          <w:p w:rsidR="00292BAF" w:rsidRDefault="00292BAF" w:rsidP="0088037E">
            <w:pPr>
              <w:pStyle w:val="TableParagraph"/>
              <w:spacing w:before="78"/>
              <w:ind w:left="522"/>
              <w:rPr>
                <w:b/>
              </w:rPr>
            </w:pPr>
            <w:r>
              <w:rPr>
                <w:b/>
              </w:rPr>
              <w:t>METROLOGY</w:t>
            </w:r>
            <w:r>
              <w:rPr>
                <w:b/>
                <w:spacing w:val="22"/>
              </w:rPr>
              <w:t xml:space="preserve"> </w:t>
            </w:r>
            <w:r>
              <w:rPr>
                <w:b/>
              </w:rPr>
              <w:t>&amp;</w:t>
            </w:r>
            <w:r>
              <w:rPr>
                <w:b/>
                <w:spacing w:val="23"/>
              </w:rPr>
              <w:t xml:space="preserve"> </w:t>
            </w:r>
            <w:r>
              <w:rPr>
                <w:b/>
              </w:rPr>
              <w:t>INSTRUMENTATION</w:t>
            </w:r>
            <w:r>
              <w:rPr>
                <w:b/>
                <w:spacing w:val="27"/>
              </w:rPr>
              <w:t xml:space="preserve"> </w:t>
            </w:r>
            <w:r>
              <w:rPr>
                <w:b/>
              </w:rPr>
              <w:t>LAB</w:t>
            </w:r>
          </w:p>
        </w:tc>
        <w:tc>
          <w:tcPr>
            <w:tcW w:w="676" w:type="dxa"/>
          </w:tcPr>
          <w:p w:rsidR="00292BAF" w:rsidRDefault="00292BAF" w:rsidP="0088037E">
            <w:pPr>
              <w:pStyle w:val="TableParagraph"/>
              <w:spacing w:before="59" w:line="245" w:lineRule="exact"/>
              <w:ind w:left="5"/>
              <w:jc w:val="center"/>
              <w:rPr>
                <w:b/>
              </w:rPr>
            </w:pPr>
            <w:r>
              <w:rPr>
                <w:b/>
                <w:w w:val="102"/>
              </w:rPr>
              <w:t>L</w:t>
            </w:r>
          </w:p>
        </w:tc>
        <w:tc>
          <w:tcPr>
            <w:tcW w:w="676" w:type="dxa"/>
          </w:tcPr>
          <w:p w:rsidR="00292BAF" w:rsidRDefault="00292BAF" w:rsidP="0088037E">
            <w:pPr>
              <w:pStyle w:val="TableParagraph"/>
              <w:spacing w:before="59" w:line="245" w:lineRule="exact"/>
              <w:ind w:left="12"/>
              <w:jc w:val="center"/>
              <w:rPr>
                <w:b/>
              </w:rPr>
            </w:pPr>
            <w:r>
              <w:rPr>
                <w:b/>
                <w:w w:val="102"/>
              </w:rPr>
              <w:t>T</w:t>
            </w:r>
          </w:p>
        </w:tc>
        <w:tc>
          <w:tcPr>
            <w:tcW w:w="760" w:type="dxa"/>
          </w:tcPr>
          <w:p w:rsidR="00292BAF" w:rsidRDefault="00292BAF" w:rsidP="0088037E">
            <w:pPr>
              <w:pStyle w:val="TableParagraph"/>
              <w:spacing w:before="59" w:line="245" w:lineRule="exact"/>
              <w:ind w:left="17"/>
              <w:jc w:val="center"/>
              <w:rPr>
                <w:b/>
              </w:rPr>
            </w:pPr>
            <w:r>
              <w:rPr>
                <w:b/>
                <w:w w:val="102"/>
              </w:rPr>
              <w:t>P</w:t>
            </w:r>
          </w:p>
        </w:tc>
      </w:tr>
      <w:tr w:rsidR="00292BAF" w:rsidTr="0088037E">
        <w:trPr>
          <w:trHeight w:val="315"/>
        </w:trPr>
        <w:tc>
          <w:tcPr>
            <w:tcW w:w="1537" w:type="dxa"/>
          </w:tcPr>
          <w:p w:rsidR="00292BAF" w:rsidRDefault="00292BAF" w:rsidP="0088037E">
            <w:pPr>
              <w:pStyle w:val="TableParagraph"/>
              <w:spacing w:before="6"/>
              <w:ind w:left="222" w:right="114"/>
              <w:jc w:val="center"/>
              <w:rPr>
                <w:b/>
              </w:rPr>
            </w:pPr>
            <w:r>
              <w:rPr>
                <w:b/>
              </w:rPr>
              <w:t>Credits:1</w:t>
            </w:r>
          </w:p>
        </w:tc>
        <w:tc>
          <w:tcPr>
            <w:tcW w:w="5654" w:type="dxa"/>
            <w:vMerge/>
            <w:tcBorders>
              <w:top w:val="nil"/>
            </w:tcBorders>
          </w:tcPr>
          <w:p w:rsidR="00292BAF" w:rsidRDefault="00292BAF" w:rsidP="0088037E">
            <w:pPr>
              <w:rPr>
                <w:sz w:val="2"/>
                <w:szCs w:val="2"/>
              </w:rPr>
            </w:pPr>
          </w:p>
        </w:tc>
        <w:tc>
          <w:tcPr>
            <w:tcW w:w="676" w:type="dxa"/>
          </w:tcPr>
          <w:p w:rsidR="00292BAF" w:rsidRDefault="00292BAF" w:rsidP="0088037E">
            <w:pPr>
              <w:pStyle w:val="TableParagraph"/>
              <w:spacing w:before="49" w:line="246" w:lineRule="exact"/>
              <w:ind w:left="6"/>
              <w:jc w:val="center"/>
              <w:rPr>
                <w:b/>
              </w:rPr>
            </w:pPr>
            <w:r>
              <w:rPr>
                <w:b/>
              </w:rPr>
              <w:t>-</w:t>
            </w:r>
          </w:p>
        </w:tc>
        <w:tc>
          <w:tcPr>
            <w:tcW w:w="676" w:type="dxa"/>
          </w:tcPr>
          <w:p w:rsidR="00292BAF" w:rsidRDefault="00292BAF" w:rsidP="0088037E">
            <w:pPr>
              <w:pStyle w:val="TableParagraph"/>
              <w:spacing w:before="49" w:line="246" w:lineRule="exact"/>
              <w:ind w:left="12"/>
              <w:jc w:val="center"/>
              <w:rPr>
                <w:b/>
              </w:rPr>
            </w:pPr>
            <w:r>
              <w:rPr>
                <w:b/>
              </w:rPr>
              <w:t>-</w:t>
            </w:r>
          </w:p>
        </w:tc>
        <w:tc>
          <w:tcPr>
            <w:tcW w:w="760" w:type="dxa"/>
          </w:tcPr>
          <w:p w:rsidR="00292BAF" w:rsidRDefault="00292BAF" w:rsidP="0088037E">
            <w:pPr>
              <w:pStyle w:val="TableParagraph"/>
              <w:spacing w:before="49" w:line="246" w:lineRule="exact"/>
              <w:ind w:left="16"/>
              <w:jc w:val="center"/>
              <w:rPr>
                <w:b/>
              </w:rPr>
            </w:pPr>
            <w:r>
              <w:rPr>
                <w:b/>
                <w:w w:val="102"/>
              </w:rPr>
              <w:t>2</w:t>
            </w:r>
          </w:p>
        </w:tc>
      </w:tr>
    </w:tbl>
    <w:p w:rsidR="00292BAF" w:rsidRDefault="00292BAF" w:rsidP="00292BAF">
      <w:pPr>
        <w:pStyle w:val="BodyText"/>
        <w:spacing w:line="241" w:lineRule="exact"/>
        <w:ind w:left="381"/>
      </w:pPr>
      <w:r>
        <w:rPr>
          <w:b/>
        </w:rPr>
        <w:t>Note:</w:t>
      </w:r>
      <w:r>
        <w:rPr>
          <w:b/>
          <w:spacing w:val="13"/>
        </w:rPr>
        <w:t xml:space="preserve"> </w:t>
      </w:r>
      <w:r>
        <w:t>Any</w:t>
      </w:r>
      <w:r>
        <w:rPr>
          <w:spacing w:val="9"/>
        </w:rPr>
        <w:t xml:space="preserve"> </w:t>
      </w:r>
      <w:r>
        <w:t>6</w:t>
      </w:r>
      <w:r>
        <w:rPr>
          <w:spacing w:val="14"/>
        </w:rPr>
        <w:t xml:space="preserve"> </w:t>
      </w:r>
      <w:r>
        <w:t>Experiments</w:t>
      </w:r>
      <w:r>
        <w:rPr>
          <w:spacing w:val="13"/>
        </w:rPr>
        <w:t xml:space="preserve"> </w:t>
      </w:r>
      <w:r>
        <w:t>needs</w:t>
      </w:r>
      <w:r>
        <w:rPr>
          <w:spacing w:val="11"/>
        </w:rPr>
        <w:t xml:space="preserve"> </w:t>
      </w:r>
      <w:r>
        <w:t>to</w:t>
      </w:r>
      <w:r>
        <w:rPr>
          <w:spacing w:val="9"/>
        </w:rPr>
        <w:t xml:space="preserve"> </w:t>
      </w:r>
      <w:r>
        <w:t>be</w:t>
      </w:r>
      <w:r>
        <w:rPr>
          <w:spacing w:val="15"/>
        </w:rPr>
        <w:t xml:space="preserve"> </w:t>
      </w:r>
      <w:r>
        <w:t>performed</w:t>
      </w:r>
      <w:r>
        <w:rPr>
          <w:spacing w:val="14"/>
        </w:rPr>
        <w:t xml:space="preserve"> </w:t>
      </w:r>
      <w:r>
        <w:t>from</w:t>
      </w:r>
      <w:r>
        <w:rPr>
          <w:spacing w:val="13"/>
        </w:rPr>
        <w:t xml:space="preserve"> </w:t>
      </w:r>
      <w:r>
        <w:t>each</w:t>
      </w:r>
      <w:r>
        <w:rPr>
          <w:spacing w:val="11"/>
        </w:rPr>
        <w:t xml:space="preserve"> </w:t>
      </w:r>
      <w:r>
        <w:t>section.</w:t>
      </w:r>
    </w:p>
    <w:p w:rsidR="00292BAF" w:rsidRDefault="00292BAF" w:rsidP="00292BAF">
      <w:pPr>
        <w:pStyle w:val="BodyText"/>
        <w:spacing w:before="9"/>
        <w:rPr>
          <w:sz w:val="20"/>
        </w:rPr>
      </w:pPr>
    </w:p>
    <w:p w:rsidR="00292BAF" w:rsidRDefault="00292BAF" w:rsidP="00292BAF">
      <w:pPr>
        <w:pStyle w:val="Heading1"/>
        <w:ind w:left="381"/>
      </w:pPr>
      <w:r>
        <w:t>A:</w:t>
      </w:r>
      <w:r>
        <w:rPr>
          <w:spacing w:val="22"/>
        </w:rPr>
        <w:t xml:space="preserve"> </w:t>
      </w:r>
      <w:r>
        <w:t>METROLOGY</w:t>
      </w:r>
    </w:p>
    <w:p w:rsidR="00292BAF" w:rsidRDefault="00292BAF" w:rsidP="00292BAF">
      <w:pPr>
        <w:pStyle w:val="BodyText"/>
        <w:spacing w:before="10"/>
        <w:rPr>
          <w:b/>
          <w:sz w:val="19"/>
        </w:rPr>
      </w:pPr>
    </w:p>
    <w:p w:rsidR="00292BAF" w:rsidRDefault="00292BAF" w:rsidP="00411A70">
      <w:pPr>
        <w:pStyle w:val="ListParagraph"/>
        <w:numPr>
          <w:ilvl w:val="0"/>
          <w:numId w:val="257"/>
        </w:numPr>
        <w:tabs>
          <w:tab w:val="left" w:pos="607"/>
        </w:tabs>
        <w:spacing w:before="1"/>
      </w:pPr>
      <w:r>
        <w:t>Measurement</w:t>
      </w:r>
      <w:r>
        <w:rPr>
          <w:spacing w:val="11"/>
        </w:rPr>
        <w:t xml:space="preserve"> </w:t>
      </w:r>
      <w:r>
        <w:t>of</w:t>
      </w:r>
      <w:r>
        <w:rPr>
          <w:spacing w:val="17"/>
        </w:rPr>
        <w:t xml:space="preserve"> </w:t>
      </w:r>
      <w:r>
        <w:t>lengths,</w:t>
      </w:r>
      <w:r>
        <w:rPr>
          <w:spacing w:val="14"/>
        </w:rPr>
        <w:t xml:space="preserve"> </w:t>
      </w:r>
      <w:r>
        <w:t>heights,</w:t>
      </w:r>
      <w:r>
        <w:rPr>
          <w:spacing w:val="17"/>
        </w:rPr>
        <w:t xml:space="preserve"> </w:t>
      </w:r>
      <w:r>
        <w:t>diameters</w:t>
      </w:r>
      <w:r>
        <w:rPr>
          <w:spacing w:val="16"/>
        </w:rPr>
        <w:t xml:space="preserve"> </w:t>
      </w:r>
      <w:r>
        <w:t>by</w:t>
      </w:r>
      <w:r>
        <w:rPr>
          <w:spacing w:val="12"/>
        </w:rPr>
        <w:t xml:space="preserve"> </w:t>
      </w:r>
      <w:r>
        <w:t>vernier</w:t>
      </w:r>
      <w:r>
        <w:rPr>
          <w:spacing w:val="17"/>
        </w:rPr>
        <w:t xml:space="preserve"> </w:t>
      </w:r>
      <w:r>
        <w:t>caliper</w:t>
      </w:r>
      <w:r>
        <w:rPr>
          <w:spacing w:val="10"/>
        </w:rPr>
        <w:t xml:space="preserve"> </w:t>
      </w:r>
      <w:r>
        <w:t>and</w:t>
      </w:r>
      <w:r>
        <w:rPr>
          <w:spacing w:val="12"/>
        </w:rPr>
        <w:t xml:space="preserve"> </w:t>
      </w:r>
      <w:r>
        <w:t>micrometer</w:t>
      </w:r>
      <w:r>
        <w:rPr>
          <w:spacing w:val="13"/>
        </w:rPr>
        <w:t xml:space="preserve"> </w:t>
      </w:r>
      <w:r>
        <w:t>etc.</w:t>
      </w:r>
    </w:p>
    <w:p w:rsidR="00292BAF" w:rsidRDefault="00292BAF" w:rsidP="00411A70">
      <w:pPr>
        <w:pStyle w:val="ListParagraph"/>
        <w:numPr>
          <w:ilvl w:val="0"/>
          <w:numId w:val="257"/>
        </w:numPr>
        <w:tabs>
          <w:tab w:val="left" w:pos="607"/>
        </w:tabs>
        <w:spacing w:before="44"/>
      </w:pPr>
      <w:r>
        <w:t>Measurement</w:t>
      </w:r>
      <w:r>
        <w:rPr>
          <w:spacing w:val="10"/>
        </w:rPr>
        <w:t xml:space="preserve"> </w:t>
      </w:r>
      <w:r>
        <w:t>of</w:t>
      </w:r>
      <w:r>
        <w:rPr>
          <w:spacing w:val="18"/>
        </w:rPr>
        <w:t xml:space="preserve"> </w:t>
      </w:r>
      <w:r>
        <w:t>bores</w:t>
      </w:r>
      <w:r>
        <w:rPr>
          <w:spacing w:val="10"/>
        </w:rPr>
        <w:t xml:space="preserve"> </w:t>
      </w:r>
      <w:r>
        <w:t>by</w:t>
      </w:r>
      <w:r>
        <w:rPr>
          <w:spacing w:val="13"/>
        </w:rPr>
        <w:t xml:space="preserve"> </w:t>
      </w:r>
      <w:r>
        <w:t>internal</w:t>
      </w:r>
      <w:r>
        <w:rPr>
          <w:spacing w:val="15"/>
        </w:rPr>
        <w:t xml:space="preserve"> </w:t>
      </w:r>
      <w:r>
        <w:t>micrometer</w:t>
      </w:r>
      <w:r>
        <w:rPr>
          <w:spacing w:val="12"/>
        </w:rPr>
        <w:t xml:space="preserve"> </w:t>
      </w:r>
      <w:r>
        <w:t>and</w:t>
      </w:r>
      <w:r>
        <w:rPr>
          <w:spacing w:val="15"/>
        </w:rPr>
        <w:t xml:space="preserve"> </w:t>
      </w:r>
      <w:r>
        <w:t>dial</w:t>
      </w:r>
      <w:r>
        <w:rPr>
          <w:spacing w:val="13"/>
        </w:rPr>
        <w:t xml:space="preserve"> </w:t>
      </w:r>
      <w:r>
        <w:t>bore</w:t>
      </w:r>
      <w:r>
        <w:rPr>
          <w:spacing w:val="12"/>
        </w:rPr>
        <w:t xml:space="preserve"> </w:t>
      </w:r>
      <w:r>
        <w:t>indicator.</w:t>
      </w:r>
    </w:p>
    <w:p w:rsidR="00292BAF" w:rsidRDefault="00292BAF" w:rsidP="00411A70">
      <w:pPr>
        <w:pStyle w:val="ListParagraph"/>
        <w:numPr>
          <w:ilvl w:val="0"/>
          <w:numId w:val="257"/>
        </w:numPr>
        <w:tabs>
          <w:tab w:val="left" w:pos="607"/>
        </w:tabs>
        <w:spacing w:before="45"/>
      </w:pPr>
      <w:r>
        <w:t>Use</w:t>
      </w:r>
      <w:r>
        <w:rPr>
          <w:spacing w:val="11"/>
        </w:rPr>
        <w:t xml:space="preserve"> </w:t>
      </w:r>
      <w:r>
        <w:t>of</w:t>
      </w:r>
      <w:r>
        <w:rPr>
          <w:spacing w:val="11"/>
        </w:rPr>
        <w:t xml:space="preserve"> </w:t>
      </w:r>
      <w:r>
        <w:t>gear</w:t>
      </w:r>
      <w:r>
        <w:rPr>
          <w:spacing w:val="7"/>
        </w:rPr>
        <w:t xml:space="preserve"> </w:t>
      </w:r>
      <w:r>
        <w:t>teeth</w:t>
      </w:r>
      <w:r>
        <w:rPr>
          <w:spacing w:val="11"/>
        </w:rPr>
        <w:t xml:space="preserve"> </w:t>
      </w:r>
      <w:r>
        <w:t>vernier</w:t>
      </w:r>
      <w:r>
        <w:rPr>
          <w:spacing w:val="11"/>
        </w:rPr>
        <w:t xml:space="preserve"> </w:t>
      </w:r>
      <w:r>
        <w:t>caliper</w:t>
      </w:r>
      <w:r>
        <w:rPr>
          <w:spacing w:val="11"/>
        </w:rPr>
        <w:t xml:space="preserve"> </w:t>
      </w:r>
      <w:r>
        <w:t>and</w:t>
      </w:r>
      <w:r>
        <w:rPr>
          <w:spacing w:val="13"/>
        </w:rPr>
        <w:t xml:space="preserve"> </w:t>
      </w:r>
      <w:r>
        <w:t>checking</w:t>
      </w:r>
      <w:r>
        <w:rPr>
          <w:spacing w:val="13"/>
        </w:rPr>
        <w:t xml:space="preserve"> </w:t>
      </w:r>
      <w:r>
        <w:t>the</w:t>
      </w:r>
      <w:r>
        <w:rPr>
          <w:spacing w:val="13"/>
        </w:rPr>
        <w:t xml:space="preserve"> </w:t>
      </w:r>
      <w:r>
        <w:t>chordal</w:t>
      </w:r>
      <w:r>
        <w:rPr>
          <w:spacing w:val="11"/>
        </w:rPr>
        <w:t xml:space="preserve"> </w:t>
      </w:r>
      <w:r>
        <w:t>addendum</w:t>
      </w:r>
      <w:r>
        <w:rPr>
          <w:spacing w:val="8"/>
        </w:rPr>
        <w:t xml:space="preserve"> </w:t>
      </w:r>
      <w:r>
        <w:t>and</w:t>
      </w:r>
      <w:r>
        <w:rPr>
          <w:spacing w:val="13"/>
        </w:rPr>
        <w:t xml:space="preserve"> </w:t>
      </w:r>
      <w:r>
        <w:t>chordal</w:t>
      </w:r>
      <w:r>
        <w:rPr>
          <w:spacing w:val="11"/>
        </w:rPr>
        <w:t xml:space="preserve"> </w:t>
      </w:r>
      <w:r>
        <w:t>height</w:t>
      </w:r>
      <w:r>
        <w:rPr>
          <w:spacing w:val="13"/>
        </w:rPr>
        <w:t xml:space="preserve"> </w:t>
      </w:r>
      <w:r>
        <w:t>of</w:t>
      </w:r>
      <w:r>
        <w:rPr>
          <w:spacing w:val="13"/>
        </w:rPr>
        <w:t xml:space="preserve"> </w:t>
      </w:r>
      <w:r>
        <w:t>spur</w:t>
      </w:r>
      <w:r>
        <w:rPr>
          <w:spacing w:val="8"/>
        </w:rPr>
        <w:t xml:space="preserve"> </w:t>
      </w:r>
      <w:r>
        <w:t>gear.</w:t>
      </w:r>
    </w:p>
    <w:p w:rsidR="00292BAF" w:rsidRDefault="00292BAF" w:rsidP="00411A70">
      <w:pPr>
        <w:pStyle w:val="ListParagraph"/>
        <w:numPr>
          <w:ilvl w:val="0"/>
          <w:numId w:val="257"/>
        </w:numPr>
        <w:tabs>
          <w:tab w:val="left" w:pos="607"/>
        </w:tabs>
        <w:spacing w:before="45"/>
      </w:pPr>
      <w:r>
        <w:t>Machine</w:t>
      </w:r>
      <w:r>
        <w:rPr>
          <w:spacing w:val="9"/>
        </w:rPr>
        <w:t xml:space="preserve"> </w:t>
      </w:r>
      <w:r>
        <w:t>tool</w:t>
      </w:r>
      <w:r>
        <w:rPr>
          <w:spacing w:val="11"/>
        </w:rPr>
        <w:t xml:space="preserve"> </w:t>
      </w:r>
      <w:r>
        <w:t>-</w:t>
      </w:r>
      <w:r>
        <w:rPr>
          <w:spacing w:val="9"/>
        </w:rPr>
        <w:t xml:space="preserve"> </w:t>
      </w:r>
      <w:r>
        <w:t>alignment</w:t>
      </w:r>
      <w:r>
        <w:rPr>
          <w:spacing w:val="9"/>
        </w:rPr>
        <w:t xml:space="preserve"> </w:t>
      </w:r>
      <w:r>
        <w:t>test</w:t>
      </w:r>
      <w:r>
        <w:rPr>
          <w:spacing w:val="11"/>
        </w:rPr>
        <w:t xml:space="preserve"> </w:t>
      </w:r>
      <w:r>
        <w:t>on</w:t>
      </w:r>
      <w:r>
        <w:rPr>
          <w:spacing w:val="8"/>
        </w:rPr>
        <w:t xml:space="preserve"> </w:t>
      </w:r>
      <w:r>
        <w:t>the</w:t>
      </w:r>
      <w:r>
        <w:rPr>
          <w:spacing w:val="10"/>
        </w:rPr>
        <w:t xml:space="preserve"> </w:t>
      </w:r>
      <w:r>
        <w:t>lathe.</w:t>
      </w:r>
    </w:p>
    <w:p w:rsidR="00292BAF" w:rsidRDefault="00292BAF" w:rsidP="00411A70">
      <w:pPr>
        <w:pStyle w:val="ListParagraph"/>
        <w:numPr>
          <w:ilvl w:val="0"/>
          <w:numId w:val="257"/>
        </w:numPr>
        <w:tabs>
          <w:tab w:val="left" w:pos="607"/>
        </w:tabs>
        <w:spacing w:before="47"/>
      </w:pPr>
      <w:r>
        <w:t>Machine</w:t>
      </w:r>
      <w:r>
        <w:rPr>
          <w:spacing w:val="14"/>
        </w:rPr>
        <w:t xml:space="preserve"> </w:t>
      </w:r>
      <w:r>
        <w:t>tool</w:t>
      </w:r>
      <w:r>
        <w:rPr>
          <w:spacing w:val="15"/>
        </w:rPr>
        <w:t xml:space="preserve"> </w:t>
      </w:r>
      <w:r>
        <w:t>alignment</w:t>
      </w:r>
      <w:r>
        <w:rPr>
          <w:spacing w:val="16"/>
        </w:rPr>
        <w:t xml:space="preserve"> </w:t>
      </w:r>
      <w:r>
        <w:t>test</w:t>
      </w:r>
      <w:r>
        <w:rPr>
          <w:spacing w:val="17"/>
        </w:rPr>
        <w:t xml:space="preserve"> </w:t>
      </w:r>
      <w:r>
        <w:t>on</w:t>
      </w:r>
      <w:r>
        <w:rPr>
          <w:spacing w:val="7"/>
        </w:rPr>
        <w:t xml:space="preserve"> </w:t>
      </w:r>
      <w:r>
        <w:t>milling</w:t>
      </w:r>
      <w:r>
        <w:rPr>
          <w:spacing w:val="7"/>
        </w:rPr>
        <w:t xml:space="preserve"> </w:t>
      </w:r>
      <w:r>
        <w:t>machine.</w:t>
      </w:r>
    </w:p>
    <w:p w:rsidR="00292BAF" w:rsidRDefault="00292BAF" w:rsidP="00411A70">
      <w:pPr>
        <w:pStyle w:val="ListParagraph"/>
        <w:numPr>
          <w:ilvl w:val="0"/>
          <w:numId w:val="257"/>
        </w:numPr>
        <w:tabs>
          <w:tab w:val="left" w:pos="607"/>
        </w:tabs>
        <w:spacing w:before="44"/>
      </w:pPr>
      <w:r>
        <w:t>Measurement</w:t>
      </w:r>
      <w:r>
        <w:rPr>
          <w:spacing w:val="11"/>
        </w:rPr>
        <w:t xml:space="preserve"> </w:t>
      </w:r>
      <w:r>
        <w:t>of</w:t>
      </w:r>
      <w:r>
        <w:rPr>
          <w:spacing w:val="18"/>
        </w:rPr>
        <w:t xml:space="preserve"> </w:t>
      </w:r>
      <w:r>
        <w:t>screw</w:t>
      </w:r>
      <w:r>
        <w:rPr>
          <w:spacing w:val="12"/>
        </w:rPr>
        <w:t xml:space="preserve"> </w:t>
      </w:r>
      <w:r>
        <w:t>thread</w:t>
      </w:r>
      <w:r>
        <w:rPr>
          <w:spacing w:val="11"/>
        </w:rPr>
        <w:t xml:space="preserve"> </w:t>
      </w:r>
      <w:r>
        <w:t>and</w:t>
      </w:r>
      <w:r>
        <w:rPr>
          <w:spacing w:val="16"/>
        </w:rPr>
        <w:t xml:space="preserve"> </w:t>
      </w:r>
      <w:r>
        <w:t>cutting</w:t>
      </w:r>
      <w:r>
        <w:rPr>
          <w:spacing w:val="14"/>
        </w:rPr>
        <w:t xml:space="preserve"> </w:t>
      </w:r>
      <w:r>
        <w:t>tool</w:t>
      </w:r>
      <w:r>
        <w:rPr>
          <w:spacing w:val="13"/>
        </w:rPr>
        <w:t xml:space="preserve"> </w:t>
      </w:r>
      <w:r>
        <w:t>profiles</w:t>
      </w:r>
      <w:r>
        <w:rPr>
          <w:spacing w:val="14"/>
        </w:rPr>
        <w:t xml:space="preserve"> </w:t>
      </w:r>
      <w:r>
        <w:t>using</w:t>
      </w:r>
      <w:r>
        <w:rPr>
          <w:spacing w:val="13"/>
        </w:rPr>
        <w:t xml:space="preserve"> </w:t>
      </w:r>
      <w:r>
        <w:t>Tool</w:t>
      </w:r>
      <w:r>
        <w:rPr>
          <w:spacing w:val="11"/>
        </w:rPr>
        <w:t xml:space="preserve"> </w:t>
      </w:r>
      <w:r>
        <w:t>maker’s</w:t>
      </w:r>
      <w:r>
        <w:rPr>
          <w:spacing w:val="16"/>
        </w:rPr>
        <w:t xml:space="preserve"> </w:t>
      </w:r>
      <w:r>
        <w:t>microscope.</w:t>
      </w:r>
    </w:p>
    <w:p w:rsidR="00292BAF" w:rsidRDefault="00292BAF" w:rsidP="00411A70">
      <w:pPr>
        <w:pStyle w:val="ListParagraph"/>
        <w:numPr>
          <w:ilvl w:val="0"/>
          <w:numId w:val="257"/>
        </w:numPr>
        <w:tabs>
          <w:tab w:val="left" w:pos="607"/>
        </w:tabs>
        <w:spacing w:before="45"/>
      </w:pPr>
      <w:r>
        <w:t>Angle</w:t>
      </w:r>
      <w:r>
        <w:rPr>
          <w:spacing w:val="12"/>
        </w:rPr>
        <w:t xml:space="preserve"> </w:t>
      </w:r>
      <w:r>
        <w:t>and</w:t>
      </w:r>
      <w:r>
        <w:rPr>
          <w:spacing w:val="10"/>
        </w:rPr>
        <w:t xml:space="preserve"> </w:t>
      </w:r>
      <w:r>
        <w:t>taper</w:t>
      </w:r>
      <w:r>
        <w:rPr>
          <w:spacing w:val="13"/>
        </w:rPr>
        <w:t xml:space="preserve"> </w:t>
      </w:r>
      <w:r>
        <w:t>measurements</w:t>
      </w:r>
      <w:r>
        <w:rPr>
          <w:spacing w:val="15"/>
        </w:rPr>
        <w:t xml:space="preserve"> </w:t>
      </w:r>
      <w:r>
        <w:t>by</w:t>
      </w:r>
      <w:r>
        <w:rPr>
          <w:spacing w:val="7"/>
        </w:rPr>
        <w:t xml:space="preserve"> </w:t>
      </w:r>
      <w:r>
        <w:t>Bevel</w:t>
      </w:r>
      <w:r>
        <w:rPr>
          <w:spacing w:val="12"/>
        </w:rPr>
        <w:t xml:space="preserve"> </w:t>
      </w:r>
      <w:r>
        <w:t>protractor</w:t>
      </w:r>
      <w:r>
        <w:rPr>
          <w:spacing w:val="13"/>
        </w:rPr>
        <w:t xml:space="preserve"> </w:t>
      </w:r>
      <w:r>
        <w:t>and</w:t>
      </w:r>
      <w:r>
        <w:rPr>
          <w:spacing w:val="15"/>
        </w:rPr>
        <w:t xml:space="preserve"> </w:t>
      </w:r>
      <w:r>
        <w:t>Sine</w:t>
      </w:r>
      <w:r>
        <w:rPr>
          <w:spacing w:val="11"/>
        </w:rPr>
        <w:t xml:space="preserve"> </w:t>
      </w:r>
      <w:r>
        <w:t>bar.</w:t>
      </w:r>
    </w:p>
    <w:p w:rsidR="00292BAF" w:rsidRDefault="00292BAF" w:rsidP="00411A70">
      <w:pPr>
        <w:pStyle w:val="ListParagraph"/>
        <w:numPr>
          <w:ilvl w:val="0"/>
          <w:numId w:val="257"/>
        </w:numPr>
        <w:tabs>
          <w:tab w:val="left" w:pos="607"/>
        </w:tabs>
        <w:spacing w:before="44"/>
      </w:pPr>
      <w:r>
        <w:t>Use</w:t>
      </w:r>
      <w:r>
        <w:rPr>
          <w:spacing w:val="10"/>
        </w:rPr>
        <w:t xml:space="preserve"> </w:t>
      </w:r>
      <w:r>
        <w:t>of</w:t>
      </w:r>
      <w:r>
        <w:rPr>
          <w:spacing w:val="10"/>
        </w:rPr>
        <w:t xml:space="preserve"> </w:t>
      </w:r>
      <w:r>
        <w:t>spirit</w:t>
      </w:r>
      <w:r>
        <w:rPr>
          <w:spacing w:val="7"/>
        </w:rPr>
        <w:t xml:space="preserve"> </w:t>
      </w:r>
      <w:r>
        <w:t>level</w:t>
      </w:r>
      <w:r>
        <w:rPr>
          <w:spacing w:val="10"/>
        </w:rPr>
        <w:t xml:space="preserve"> </w:t>
      </w:r>
      <w:r>
        <w:t>in</w:t>
      </w:r>
      <w:r>
        <w:rPr>
          <w:spacing w:val="9"/>
        </w:rPr>
        <w:t xml:space="preserve"> </w:t>
      </w:r>
      <w:r>
        <w:t>finding</w:t>
      </w:r>
      <w:r>
        <w:rPr>
          <w:spacing w:val="8"/>
        </w:rPr>
        <w:t xml:space="preserve"> </w:t>
      </w:r>
      <w:r>
        <w:t>the</w:t>
      </w:r>
      <w:r>
        <w:rPr>
          <w:spacing w:val="8"/>
        </w:rPr>
        <w:t xml:space="preserve"> </w:t>
      </w:r>
      <w:r>
        <w:t>flatness</w:t>
      </w:r>
      <w:r>
        <w:rPr>
          <w:spacing w:val="10"/>
        </w:rPr>
        <w:t xml:space="preserve"> </w:t>
      </w:r>
      <w:r>
        <w:t>of</w:t>
      </w:r>
      <w:r>
        <w:rPr>
          <w:spacing w:val="14"/>
        </w:rPr>
        <w:t xml:space="preserve"> </w:t>
      </w:r>
      <w:r>
        <w:t>surface</w:t>
      </w:r>
      <w:r>
        <w:rPr>
          <w:spacing w:val="13"/>
        </w:rPr>
        <w:t xml:space="preserve"> </w:t>
      </w:r>
      <w:r>
        <w:t>plate.</w:t>
      </w:r>
    </w:p>
    <w:p w:rsidR="00292BAF" w:rsidRDefault="00292BAF" w:rsidP="00411A70">
      <w:pPr>
        <w:pStyle w:val="ListParagraph"/>
        <w:numPr>
          <w:ilvl w:val="0"/>
          <w:numId w:val="257"/>
        </w:numPr>
        <w:tabs>
          <w:tab w:val="left" w:pos="607"/>
        </w:tabs>
        <w:spacing w:before="47"/>
      </w:pPr>
      <w:r>
        <w:t>Measurement</w:t>
      </w:r>
      <w:r>
        <w:rPr>
          <w:spacing w:val="8"/>
        </w:rPr>
        <w:t xml:space="preserve"> </w:t>
      </w:r>
      <w:r>
        <w:t>of</w:t>
      </w:r>
      <w:r>
        <w:rPr>
          <w:spacing w:val="13"/>
        </w:rPr>
        <w:t xml:space="preserve"> </w:t>
      </w:r>
      <w:r>
        <w:t>effective</w:t>
      </w:r>
      <w:r>
        <w:rPr>
          <w:spacing w:val="12"/>
        </w:rPr>
        <w:t xml:space="preserve"> </w:t>
      </w:r>
      <w:r>
        <w:t>diameter</w:t>
      </w:r>
      <w:r>
        <w:rPr>
          <w:spacing w:val="12"/>
        </w:rPr>
        <w:t xml:space="preserve"> </w:t>
      </w:r>
      <w:r>
        <w:t>of</w:t>
      </w:r>
      <w:r>
        <w:rPr>
          <w:spacing w:val="11"/>
        </w:rPr>
        <w:t xml:space="preserve"> </w:t>
      </w:r>
      <w:r>
        <w:t>screw</w:t>
      </w:r>
      <w:r>
        <w:rPr>
          <w:spacing w:val="10"/>
        </w:rPr>
        <w:t xml:space="preserve"> </w:t>
      </w:r>
      <w:r>
        <w:t>thread</w:t>
      </w:r>
      <w:r>
        <w:rPr>
          <w:spacing w:val="11"/>
        </w:rPr>
        <w:t xml:space="preserve"> </w:t>
      </w:r>
      <w:r>
        <w:t>by</w:t>
      </w:r>
      <w:r>
        <w:rPr>
          <w:spacing w:val="11"/>
        </w:rPr>
        <w:t xml:space="preserve"> </w:t>
      </w:r>
      <w:r>
        <w:t>two</w:t>
      </w:r>
      <w:r>
        <w:rPr>
          <w:spacing w:val="8"/>
        </w:rPr>
        <w:t xml:space="preserve"> </w:t>
      </w:r>
      <w:r>
        <w:t>wire</w:t>
      </w:r>
      <w:r>
        <w:rPr>
          <w:spacing w:val="10"/>
        </w:rPr>
        <w:t xml:space="preserve"> </w:t>
      </w:r>
      <w:r>
        <w:t>/</w:t>
      </w:r>
      <w:r>
        <w:rPr>
          <w:spacing w:val="13"/>
        </w:rPr>
        <w:t xml:space="preserve"> </w:t>
      </w:r>
      <w:r>
        <w:t>three</w:t>
      </w:r>
      <w:r>
        <w:rPr>
          <w:spacing w:val="12"/>
        </w:rPr>
        <w:t xml:space="preserve"> </w:t>
      </w:r>
      <w:r>
        <w:t>wire</w:t>
      </w:r>
      <w:r>
        <w:rPr>
          <w:spacing w:val="11"/>
        </w:rPr>
        <w:t xml:space="preserve"> </w:t>
      </w:r>
      <w:r>
        <w:t>method.</w:t>
      </w:r>
    </w:p>
    <w:p w:rsidR="00292BAF" w:rsidRDefault="00292BAF" w:rsidP="00411A70">
      <w:pPr>
        <w:pStyle w:val="ListParagraph"/>
        <w:numPr>
          <w:ilvl w:val="0"/>
          <w:numId w:val="257"/>
        </w:numPr>
        <w:tabs>
          <w:tab w:val="left" w:pos="720"/>
        </w:tabs>
        <w:spacing w:before="45"/>
        <w:ind w:left="719" w:hanging="339"/>
      </w:pPr>
      <w:r>
        <w:t>Surface</w:t>
      </w:r>
      <w:r>
        <w:rPr>
          <w:spacing w:val="20"/>
        </w:rPr>
        <w:t xml:space="preserve"> </w:t>
      </w:r>
      <w:r>
        <w:t>roughness</w:t>
      </w:r>
      <w:r>
        <w:rPr>
          <w:spacing w:val="20"/>
        </w:rPr>
        <w:t xml:space="preserve"> </w:t>
      </w:r>
      <w:r>
        <w:t>measurement.</w:t>
      </w:r>
    </w:p>
    <w:p w:rsidR="00292BAF" w:rsidRDefault="00292BAF" w:rsidP="00292BAF">
      <w:pPr>
        <w:pStyle w:val="BodyText"/>
        <w:spacing w:before="4"/>
        <w:rPr>
          <w:sz w:val="30"/>
        </w:rPr>
      </w:pPr>
    </w:p>
    <w:p w:rsidR="00292BAF" w:rsidRDefault="00292BAF" w:rsidP="00292BAF">
      <w:pPr>
        <w:pStyle w:val="Heading1"/>
        <w:spacing w:before="1"/>
        <w:ind w:left="381"/>
      </w:pPr>
      <w:r>
        <w:t>B:</w:t>
      </w:r>
      <w:r>
        <w:rPr>
          <w:spacing w:val="23"/>
        </w:rPr>
        <w:t xml:space="preserve"> </w:t>
      </w:r>
      <w:r>
        <w:t>INSTRUMENTATION</w:t>
      </w:r>
      <w:r>
        <w:rPr>
          <w:spacing w:val="21"/>
        </w:rPr>
        <w:t xml:space="preserve"> </w:t>
      </w:r>
      <w:r>
        <w:t>LAB</w:t>
      </w:r>
    </w:p>
    <w:p w:rsidR="00292BAF" w:rsidRDefault="00292BAF" w:rsidP="00292BAF">
      <w:pPr>
        <w:pStyle w:val="BodyText"/>
        <w:spacing w:before="8"/>
        <w:rPr>
          <w:b/>
          <w:sz w:val="19"/>
        </w:rPr>
      </w:pPr>
    </w:p>
    <w:p w:rsidR="00292BAF" w:rsidRDefault="00292BAF" w:rsidP="00411A70">
      <w:pPr>
        <w:pStyle w:val="ListParagraph"/>
        <w:numPr>
          <w:ilvl w:val="0"/>
          <w:numId w:val="256"/>
        </w:numPr>
        <w:tabs>
          <w:tab w:val="left" w:pos="888"/>
          <w:tab w:val="left" w:pos="889"/>
        </w:tabs>
        <w:ind w:hanging="508"/>
      </w:pPr>
      <w:r>
        <w:t>Calibration</w:t>
      </w:r>
      <w:r>
        <w:rPr>
          <w:spacing w:val="12"/>
        </w:rPr>
        <w:t xml:space="preserve"> </w:t>
      </w:r>
      <w:r>
        <w:t>of</w:t>
      </w:r>
      <w:r>
        <w:rPr>
          <w:spacing w:val="15"/>
        </w:rPr>
        <w:t xml:space="preserve"> </w:t>
      </w:r>
      <w:r>
        <w:t>Pressure</w:t>
      </w:r>
      <w:r>
        <w:rPr>
          <w:spacing w:val="15"/>
        </w:rPr>
        <w:t xml:space="preserve"> </w:t>
      </w:r>
      <w:r>
        <w:t>Gauges</w:t>
      </w:r>
    </w:p>
    <w:p w:rsidR="00292BAF" w:rsidRDefault="00292BAF" w:rsidP="00292BAF">
      <w:pPr>
        <w:pStyle w:val="BodyText"/>
        <w:spacing w:before="2"/>
        <w:rPr>
          <w:sz w:val="20"/>
        </w:rPr>
      </w:pPr>
    </w:p>
    <w:p w:rsidR="00292BAF" w:rsidRDefault="00292BAF" w:rsidP="00411A70">
      <w:pPr>
        <w:pStyle w:val="ListParagraph"/>
        <w:numPr>
          <w:ilvl w:val="0"/>
          <w:numId w:val="256"/>
        </w:numPr>
        <w:tabs>
          <w:tab w:val="left" w:pos="888"/>
          <w:tab w:val="left" w:pos="889"/>
        </w:tabs>
        <w:ind w:hanging="508"/>
      </w:pPr>
      <w:r>
        <w:t>Calibration</w:t>
      </w:r>
      <w:r>
        <w:rPr>
          <w:spacing w:val="14"/>
        </w:rPr>
        <w:t xml:space="preserve"> </w:t>
      </w:r>
      <w:r>
        <w:t>of</w:t>
      </w:r>
      <w:r>
        <w:rPr>
          <w:spacing w:val="17"/>
        </w:rPr>
        <w:t xml:space="preserve"> </w:t>
      </w:r>
      <w:r>
        <w:t>transducer</w:t>
      </w:r>
      <w:r>
        <w:rPr>
          <w:spacing w:val="17"/>
        </w:rPr>
        <w:t xml:space="preserve"> </w:t>
      </w:r>
      <w:r>
        <w:t>for</w:t>
      </w:r>
      <w:r>
        <w:rPr>
          <w:spacing w:val="16"/>
        </w:rPr>
        <w:t xml:space="preserve"> </w:t>
      </w:r>
      <w:r>
        <w:t>temperature</w:t>
      </w:r>
      <w:r>
        <w:rPr>
          <w:spacing w:val="20"/>
        </w:rPr>
        <w:t xml:space="preserve"> </w:t>
      </w:r>
      <w:r>
        <w:t>measurement.</w:t>
      </w:r>
    </w:p>
    <w:p w:rsidR="00292BAF" w:rsidRDefault="00292BAF" w:rsidP="00292BAF">
      <w:pPr>
        <w:pStyle w:val="BodyText"/>
        <w:spacing w:before="6"/>
        <w:rPr>
          <w:sz w:val="20"/>
        </w:rPr>
      </w:pPr>
    </w:p>
    <w:p w:rsidR="00292BAF" w:rsidRDefault="00292BAF" w:rsidP="00411A70">
      <w:pPr>
        <w:pStyle w:val="ListParagraph"/>
        <w:numPr>
          <w:ilvl w:val="0"/>
          <w:numId w:val="256"/>
        </w:numPr>
        <w:tabs>
          <w:tab w:val="left" w:pos="888"/>
          <w:tab w:val="left" w:pos="889"/>
        </w:tabs>
        <w:spacing w:before="1"/>
        <w:ind w:hanging="508"/>
      </w:pPr>
      <w:r>
        <w:t>Study</w:t>
      </w:r>
      <w:r>
        <w:rPr>
          <w:spacing w:val="17"/>
        </w:rPr>
        <w:t xml:space="preserve"> </w:t>
      </w:r>
      <w:r>
        <w:t>and</w:t>
      </w:r>
      <w:r>
        <w:rPr>
          <w:spacing w:val="16"/>
        </w:rPr>
        <w:t xml:space="preserve"> </w:t>
      </w:r>
      <w:r>
        <w:t>calibration</w:t>
      </w:r>
      <w:r>
        <w:rPr>
          <w:spacing w:val="13"/>
        </w:rPr>
        <w:t xml:space="preserve"> </w:t>
      </w:r>
      <w:r>
        <w:t>of</w:t>
      </w:r>
      <w:r>
        <w:rPr>
          <w:spacing w:val="18"/>
        </w:rPr>
        <w:t xml:space="preserve"> </w:t>
      </w:r>
      <w:r>
        <w:t>LVDT</w:t>
      </w:r>
      <w:r>
        <w:rPr>
          <w:spacing w:val="20"/>
        </w:rPr>
        <w:t xml:space="preserve"> </w:t>
      </w:r>
      <w:r>
        <w:t>transducer</w:t>
      </w:r>
      <w:r>
        <w:rPr>
          <w:spacing w:val="12"/>
        </w:rPr>
        <w:t xml:space="preserve"> </w:t>
      </w:r>
      <w:r>
        <w:t>for</w:t>
      </w:r>
      <w:r>
        <w:rPr>
          <w:spacing w:val="16"/>
        </w:rPr>
        <w:t xml:space="preserve"> </w:t>
      </w:r>
      <w:r>
        <w:t>displacement</w:t>
      </w:r>
      <w:r>
        <w:rPr>
          <w:spacing w:val="15"/>
        </w:rPr>
        <w:t xml:space="preserve"> </w:t>
      </w:r>
      <w:r>
        <w:t>measurement.</w:t>
      </w:r>
    </w:p>
    <w:p w:rsidR="00292BAF" w:rsidRDefault="00292BAF" w:rsidP="00292BAF">
      <w:pPr>
        <w:pStyle w:val="BodyText"/>
        <w:spacing w:before="4"/>
        <w:rPr>
          <w:sz w:val="20"/>
        </w:rPr>
      </w:pPr>
    </w:p>
    <w:p w:rsidR="00292BAF" w:rsidRDefault="00292BAF" w:rsidP="00411A70">
      <w:pPr>
        <w:pStyle w:val="ListParagraph"/>
        <w:numPr>
          <w:ilvl w:val="0"/>
          <w:numId w:val="256"/>
        </w:numPr>
        <w:tabs>
          <w:tab w:val="left" w:pos="888"/>
          <w:tab w:val="left" w:pos="889"/>
        </w:tabs>
        <w:ind w:hanging="508"/>
      </w:pPr>
      <w:r>
        <w:t>Calibration</w:t>
      </w:r>
      <w:r>
        <w:rPr>
          <w:spacing w:val="13"/>
        </w:rPr>
        <w:t xml:space="preserve"> </w:t>
      </w:r>
      <w:r>
        <w:t>of</w:t>
      </w:r>
      <w:r>
        <w:rPr>
          <w:spacing w:val="19"/>
        </w:rPr>
        <w:t xml:space="preserve"> </w:t>
      </w:r>
      <w:r>
        <w:t>strain</w:t>
      </w:r>
      <w:r>
        <w:rPr>
          <w:spacing w:val="17"/>
        </w:rPr>
        <w:t xml:space="preserve"> </w:t>
      </w:r>
      <w:r>
        <w:t>gauge</w:t>
      </w:r>
      <w:r>
        <w:rPr>
          <w:spacing w:val="16"/>
        </w:rPr>
        <w:t xml:space="preserve"> </w:t>
      </w:r>
      <w:r>
        <w:t>for</w:t>
      </w:r>
      <w:r>
        <w:rPr>
          <w:spacing w:val="15"/>
        </w:rPr>
        <w:t xml:space="preserve"> </w:t>
      </w:r>
      <w:r>
        <w:t>temperature</w:t>
      </w:r>
      <w:r>
        <w:rPr>
          <w:spacing w:val="12"/>
        </w:rPr>
        <w:t xml:space="preserve"> </w:t>
      </w:r>
      <w:r>
        <w:t>measurement.</w:t>
      </w:r>
    </w:p>
    <w:p w:rsidR="00292BAF" w:rsidRDefault="00292BAF" w:rsidP="00292BAF">
      <w:pPr>
        <w:pStyle w:val="BodyText"/>
        <w:spacing w:before="1"/>
        <w:rPr>
          <w:sz w:val="20"/>
        </w:rPr>
      </w:pPr>
    </w:p>
    <w:p w:rsidR="00292BAF" w:rsidRDefault="00292BAF" w:rsidP="00411A70">
      <w:pPr>
        <w:pStyle w:val="ListParagraph"/>
        <w:numPr>
          <w:ilvl w:val="0"/>
          <w:numId w:val="256"/>
        </w:numPr>
        <w:tabs>
          <w:tab w:val="left" w:pos="888"/>
          <w:tab w:val="left" w:pos="889"/>
        </w:tabs>
        <w:spacing w:before="1"/>
        <w:ind w:hanging="508"/>
      </w:pPr>
      <w:r>
        <w:t>Calibration</w:t>
      </w:r>
      <w:r>
        <w:rPr>
          <w:spacing w:val="15"/>
        </w:rPr>
        <w:t xml:space="preserve"> </w:t>
      </w:r>
      <w:r>
        <w:t>of</w:t>
      </w:r>
      <w:r>
        <w:rPr>
          <w:spacing w:val="21"/>
        </w:rPr>
        <w:t xml:space="preserve"> </w:t>
      </w:r>
      <w:r>
        <w:t>thermocouple</w:t>
      </w:r>
      <w:r>
        <w:rPr>
          <w:spacing w:val="17"/>
        </w:rPr>
        <w:t xml:space="preserve"> </w:t>
      </w:r>
      <w:r>
        <w:t>for</w:t>
      </w:r>
      <w:r>
        <w:rPr>
          <w:spacing w:val="18"/>
        </w:rPr>
        <w:t xml:space="preserve"> </w:t>
      </w:r>
      <w:r>
        <w:t>temperature</w:t>
      </w:r>
      <w:r>
        <w:rPr>
          <w:spacing w:val="21"/>
        </w:rPr>
        <w:t xml:space="preserve"> </w:t>
      </w:r>
      <w:r>
        <w:t>measurement.</w:t>
      </w:r>
    </w:p>
    <w:p w:rsidR="00292BAF" w:rsidRDefault="00292BAF" w:rsidP="00292BAF">
      <w:pPr>
        <w:pStyle w:val="BodyText"/>
        <w:spacing w:before="4"/>
        <w:rPr>
          <w:sz w:val="20"/>
        </w:rPr>
      </w:pPr>
    </w:p>
    <w:p w:rsidR="00292BAF" w:rsidRDefault="00292BAF" w:rsidP="00411A70">
      <w:pPr>
        <w:pStyle w:val="ListParagraph"/>
        <w:numPr>
          <w:ilvl w:val="0"/>
          <w:numId w:val="256"/>
        </w:numPr>
        <w:tabs>
          <w:tab w:val="left" w:pos="888"/>
          <w:tab w:val="left" w:pos="889"/>
        </w:tabs>
        <w:ind w:hanging="508"/>
      </w:pPr>
      <w:r>
        <w:t>Calibration</w:t>
      </w:r>
      <w:r>
        <w:rPr>
          <w:spacing w:val="13"/>
        </w:rPr>
        <w:t xml:space="preserve"> </w:t>
      </w:r>
      <w:r>
        <w:t>of</w:t>
      </w:r>
      <w:r>
        <w:rPr>
          <w:spacing w:val="19"/>
        </w:rPr>
        <w:t xml:space="preserve"> </w:t>
      </w:r>
      <w:r>
        <w:t>capacitive</w:t>
      </w:r>
      <w:r>
        <w:rPr>
          <w:spacing w:val="18"/>
        </w:rPr>
        <w:t xml:space="preserve"> </w:t>
      </w:r>
      <w:r>
        <w:t>transducer</w:t>
      </w:r>
      <w:r>
        <w:rPr>
          <w:spacing w:val="15"/>
        </w:rPr>
        <w:t xml:space="preserve"> </w:t>
      </w:r>
      <w:r>
        <w:t>for</w:t>
      </w:r>
      <w:r>
        <w:rPr>
          <w:spacing w:val="12"/>
        </w:rPr>
        <w:t xml:space="preserve"> </w:t>
      </w:r>
      <w:r>
        <w:t>angular</w:t>
      </w:r>
      <w:r>
        <w:rPr>
          <w:spacing w:val="19"/>
        </w:rPr>
        <w:t xml:space="preserve"> </w:t>
      </w:r>
      <w:r>
        <w:t>displacement.</w:t>
      </w:r>
    </w:p>
    <w:p w:rsidR="00292BAF" w:rsidRDefault="00292BAF" w:rsidP="00292BAF">
      <w:pPr>
        <w:pStyle w:val="BodyText"/>
        <w:spacing w:before="2"/>
        <w:rPr>
          <w:sz w:val="20"/>
        </w:rPr>
      </w:pPr>
    </w:p>
    <w:p w:rsidR="00292BAF" w:rsidRDefault="00292BAF" w:rsidP="00411A70">
      <w:pPr>
        <w:pStyle w:val="ListParagraph"/>
        <w:numPr>
          <w:ilvl w:val="0"/>
          <w:numId w:val="256"/>
        </w:numPr>
        <w:tabs>
          <w:tab w:val="left" w:pos="888"/>
          <w:tab w:val="left" w:pos="889"/>
        </w:tabs>
        <w:ind w:hanging="508"/>
      </w:pPr>
      <w:r>
        <w:t>Study</w:t>
      </w:r>
      <w:r>
        <w:rPr>
          <w:spacing w:val="14"/>
        </w:rPr>
        <w:t xml:space="preserve"> </w:t>
      </w:r>
      <w:r>
        <w:t>and</w:t>
      </w:r>
      <w:r>
        <w:rPr>
          <w:spacing w:val="11"/>
        </w:rPr>
        <w:t xml:space="preserve"> </w:t>
      </w:r>
      <w:r>
        <w:t>calibration</w:t>
      </w:r>
      <w:r>
        <w:rPr>
          <w:spacing w:val="10"/>
        </w:rPr>
        <w:t xml:space="preserve"> </w:t>
      </w:r>
      <w:r>
        <w:t>of</w:t>
      </w:r>
      <w:r>
        <w:rPr>
          <w:spacing w:val="14"/>
        </w:rPr>
        <w:t xml:space="preserve"> </w:t>
      </w:r>
      <w:r>
        <w:t>photo</w:t>
      </w:r>
      <w:r>
        <w:rPr>
          <w:spacing w:val="14"/>
        </w:rPr>
        <w:t xml:space="preserve"> </w:t>
      </w:r>
      <w:r>
        <w:t>and</w:t>
      </w:r>
      <w:r>
        <w:rPr>
          <w:spacing w:val="9"/>
        </w:rPr>
        <w:t xml:space="preserve"> </w:t>
      </w:r>
      <w:r>
        <w:t>magnetic</w:t>
      </w:r>
      <w:r>
        <w:rPr>
          <w:spacing w:val="14"/>
        </w:rPr>
        <w:t xml:space="preserve"> </w:t>
      </w:r>
      <w:r>
        <w:t>speed</w:t>
      </w:r>
      <w:r>
        <w:rPr>
          <w:spacing w:val="14"/>
        </w:rPr>
        <w:t xml:space="preserve"> </w:t>
      </w:r>
      <w:r>
        <w:t>pickups</w:t>
      </w:r>
      <w:r>
        <w:rPr>
          <w:spacing w:val="12"/>
        </w:rPr>
        <w:t xml:space="preserve"> </w:t>
      </w:r>
      <w:r>
        <w:t>for</w:t>
      </w:r>
      <w:r>
        <w:rPr>
          <w:spacing w:val="12"/>
        </w:rPr>
        <w:t xml:space="preserve"> </w:t>
      </w:r>
      <w:r>
        <w:t>the</w:t>
      </w:r>
      <w:r>
        <w:rPr>
          <w:spacing w:val="12"/>
        </w:rPr>
        <w:t xml:space="preserve"> </w:t>
      </w:r>
      <w:r>
        <w:t>measurement</w:t>
      </w:r>
      <w:r>
        <w:rPr>
          <w:spacing w:val="12"/>
        </w:rPr>
        <w:t xml:space="preserve"> </w:t>
      </w:r>
      <w:r>
        <w:t>of</w:t>
      </w:r>
      <w:r>
        <w:rPr>
          <w:spacing w:val="12"/>
        </w:rPr>
        <w:t xml:space="preserve"> </w:t>
      </w:r>
      <w:r>
        <w:t>speed.</w:t>
      </w:r>
    </w:p>
    <w:p w:rsidR="00292BAF" w:rsidRDefault="00292BAF" w:rsidP="00292BAF">
      <w:pPr>
        <w:pStyle w:val="BodyText"/>
        <w:spacing w:before="4"/>
        <w:rPr>
          <w:sz w:val="20"/>
        </w:rPr>
      </w:pPr>
    </w:p>
    <w:p w:rsidR="00292BAF" w:rsidRDefault="00292BAF" w:rsidP="00411A70">
      <w:pPr>
        <w:pStyle w:val="ListParagraph"/>
        <w:numPr>
          <w:ilvl w:val="0"/>
          <w:numId w:val="256"/>
        </w:numPr>
        <w:tabs>
          <w:tab w:val="left" w:pos="888"/>
          <w:tab w:val="left" w:pos="889"/>
        </w:tabs>
        <w:ind w:hanging="508"/>
      </w:pPr>
      <w:r>
        <w:t>Calibration</w:t>
      </w:r>
      <w:r>
        <w:rPr>
          <w:spacing w:val="15"/>
        </w:rPr>
        <w:t xml:space="preserve"> </w:t>
      </w:r>
      <w:r>
        <w:t>of</w:t>
      </w:r>
      <w:r>
        <w:rPr>
          <w:spacing w:val="21"/>
        </w:rPr>
        <w:t xml:space="preserve"> </w:t>
      </w:r>
      <w:r>
        <w:t>resistance</w:t>
      </w:r>
      <w:r>
        <w:rPr>
          <w:spacing w:val="17"/>
        </w:rPr>
        <w:t xml:space="preserve"> </w:t>
      </w:r>
      <w:r>
        <w:t>temperature</w:t>
      </w:r>
      <w:r>
        <w:rPr>
          <w:spacing w:val="20"/>
        </w:rPr>
        <w:t xml:space="preserve"> </w:t>
      </w:r>
      <w:r>
        <w:t>detector</w:t>
      </w:r>
      <w:r>
        <w:rPr>
          <w:spacing w:val="21"/>
        </w:rPr>
        <w:t xml:space="preserve"> </w:t>
      </w:r>
      <w:r>
        <w:t>for</w:t>
      </w:r>
      <w:r>
        <w:rPr>
          <w:spacing w:val="14"/>
        </w:rPr>
        <w:t xml:space="preserve"> </w:t>
      </w:r>
      <w:r>
        <w:t>temperature</w:t>
      </w:r>
      <w:r>
        <w:rPr>
          <w:spacing w:val="19"/>
        </w:rPr>
        <w:t xml:space="preserve"> </w:t>
      </w:r>
      <w:r>
        <w:t>measurement.</w:t>
      </w:r>
    </w:p>
    <w:p w:rsidR="00292BAF" w:rsidRDefault="00292BAF" w:rsidP="00292BAF">
      <w:pPr>
        <w:pStyle w:val="BodyText"/>
        <w:spacing w:before="2"/>
        <w:rPr>
          <w:sz w:val="20"/>
        </w:rPr>
      </w:pPr>
    </w:p>
    <w:p w:rsidR="00292BAF" w:rsidRDefault="00292BAF" w:rsidP="00411A70">
      <w:pPr>
        <w:pStyle w:val="ListParagraph"/>
        <w:numPr>
          <w:ilvl w:val="0"/>
          <w:numId w:val="256"/>
        </w:numPr>
        <w:tabs>
          <w:tab w:val="left" w:pos="888"/>
          <w:tab w:val="left" w:pos="889"/>
        </w:tabs>
        <w:ind w:hanging="508"/>
      </w:pPr>
      <w:r>
        <w:t>Study</w:t>
      </w:r>
      <w:r>
        <w:rPr>
          <w:spacing w:val="15"/>
        </w:rPr>
        <w:t xml:space="preserve"> </w:t>
      </w:r>
      <w:r>
        <w:t>and</w:t>
      </w:r>
      <w:r>
        <w:rPr>
          <w:spacing w:val="13"/>
        </w:rPr>
        <w:t xml:space="preserve"> </w:t>
      </w:r>
      <w:r>
        <w:t>calibration</w:t>
      </w:r>
      <w:r>
        <w:rPr>
          <w:spacing w:val="11"/>
        </w:rPr>
        <w:t xml:space="preserve"> </w:t>
      </w:r>
      <w:r>
        <w:t>of</w:t>
      </w:r>
      <w:r>
        <w:rPr>
          <w:spacing w:val="15"/>
        </w:rPr>
        <w:t xml:space="preserve"> </w:t>
      </w:r>
      <w:r>
        <w:t>a</w:t>
      </w:r>
      <w:r>
        <w:rPr>
          <w:spacing w:val="12"/>
        </w:rPr>
        <w:t xml:space="preserve"> </w:t>
      </w:r>
      <w:r>
        <w:t>rotometer</w:t>
      </w:r>
      <w:r>
        <w:rPr>
          <w:spacing w:val="12"/>
        </w:rPr>
        <w:t xml:space="preserve"> </w:t>
      </w:r>
      <w:r>
        <w:t>for</w:t>
      </w:r>
      <w:r>
        <w:rPr>
          <w:spacing w:val="11"/>
        </w:rPr>
        <w:t xml:space="preserve"> </w:t>
      </w:r>
      <w:r>
        <w:t>flow</w:t>
      </w:r>
      <w:r>
        <w:rPr>
          <w:spacing w:val="15"/>
        </w:rPr>
        <w:t xml:space="preserve"> </w:t>
      </w:r>
      <w:r>
        <w:t>measurement.</w:t>
      </w:r>
    </w:p>
    <w:p w:rsidR="00292BAF" w:rsidRDefault="00292BAF" w:rsidP="00292BAF">
      <w:pPr>
        <w:pStyle w:val="BodyText"/>
        <w:spacing w:before="4"/>
        <w:rPr>
          <w:sz w:val="20"/>
        </w:rPr>
      </w:pPr>
    </w:p>
    <w:p w:rsidR="00292BAF" w:rsidRDefault="00292BAF" w:rsidP="00411A70">
      <w:pPr>
        <w:pStyle w:val="ListParagraph"/>
        <w:numPr>
          <w:ilvl w:val="0"/>
          <w:numId w:val="256"/>
        </w:numPr>
        <w:tabs>
          <w:tab w:val="left" w:pos="888"/>
          <w:tab w:val="left" w:pos="889"/>
        </w:tabs>
        <w:ind w:hanging="508"/>
      </w:pPr>
      <w:r>
        <w:t>Study</w:t>
      </w:r>
      <w:r>
        <w:rPr>
          <w:spacing w:val="14"/>
        </w:rPr>
        <w:t xml:space="preserve"> </w:t>
      </w:r>
      <w:r>
        <w:t>and</w:t>
      </w:r>
      <w:r>
        <w:rPr>
          <w:spacing w:val="9"/>
        </w:rPr>
        <w:t xml:space="preserve"> </w:t>
      </w:r>
      <w:r>
        <w:t>calibration</w:t>
      </w:r>
      <w:r>
        <w:rPr>
          <w:spacing w:val="9"/>
        </w:rPr>
        <w:t xml:space="preserve"> </w:t>
      </w:r>
      <w:r>
        <w:t>of</w:t>
      </w:r>
      <w:r>
        <w:rPr>
          <w:spacing w:val="12"/>
        </w:rPr>
        <w:t xml:space="preserve"> </w:t>
      </w:r>
      <w:r>
        <w:t>Mcleod</w:t>
      </w:r>
      <w:r>
        <w:rPr>
          <w:spacing w:val="14"/>
        </w:rPr>
        <w:t xml:space="preserve"> </w:t>
      </w:r>
      <w:r>
        <w:t>gauge</w:t>
      </w:r>
      <w:r>
        <w:rPr>
          <w:spacing w:val="15"/>
        </w:rPr>
        <w:t xml:space="preserve"> </w:t>
      </w:r>
      <w:r>
        <w:t>for</w:t>
      </w:r>
      <w:r>
        <w:rPr>
          <w:spacing w:val="11"/>
        </w:rPr>
        <w:t xml:space="preserve"> </w:t>
      </w:r>
      <w:r>
        <w:t>low</w:t>
      </w:r>
      <w:r>
        <w:rPr>
          <w:spacing w:val="10"/>
        </w:rPr>
        <w:t xml:space="preserve"> </w:t>
      </w:r>
      <w:r>
        <w:t>pressure.</w:t>
      </w:r>
    </w:p>
    <w:p w:rsidR="00292BAF" w:rsidRDefault="00292BAF" w:rsidP="00292BAF">
      <w:pPr>
        <w:pStyle w:val="BodyText"/>
        <w:rPr>
          <w:sz w:val="21"/>
        </w:rPr>
      </w:pPr>
    </w:p>
    <w:p w:rsidR="00292BAF" w:rsidRDefault="00292BAF" w:rsidP="00292BAF">
      <w:pPr>
        <w:pStyle w:val="Heading1"/>
        <w:ind w:left="381"/>
      </w:pPr>
      <w:r>
        <w:t>Course</w:t>
      </w:r>
      <w:r>
        <w:rPr>
          <w:spacing w:val="21"/>
        </w:rPr>
        <w:t xml:space="preserve"> </w:t>
      </w:r>
      <w:r>
        <w:t>outcomes:</w:t>
      </w:r>
    </w:p>
    <w:p w:rsidR="00292BAF" w:rsidRDefault="00292BAF" w:rsidP="00292BAF">
      <w:pPr>
        <w:pStyle w:val="BodyText"/>
        <w:spacing w:before="6"/>
        <w:rPr>
          <w:b/>
          <w:sz w:val="19"/>
        </w:rPr>
      </w:pPr>
    </w:p>
    <w:p w:rsidR="00292BAF" w:rsidRDefault="00292BAF" w:rsidP="00292BAF">
      <w:pPr>
        <w:pStyle w:val="BodyText"/>
        <w:ind w:left="381"/>
      </w:pPr>
      <w:r>
        <w:t>After</w:t>
      </w:r>
      <w:r>
        <w:rPr>
          <w:spacing w:val="6"/>
        </w:rPr>
        <w:t xml:space="preserve"> </w:t>
      </w:r>
      <w:r>
        <w:t>completion</w:t>
      </w:r>
      <w:r>
        <w:rPr>
          <w:spacing w:val="12"/>
        </w:rPr>
        <w:t xml:space="preserve"> </w:t>
      </w:r>
      <w:r>
        <w:t>of</w:t>
      </w:r>
      <w:r>
        <w:rPr>
          <w:spacing w:val="10"/>
        </w:rPr>
        <w:t xml:space="preserve"> </w:t>
      </w:r>
      <w:r>
        <w:t>the</w:t>
      </w:r>
      <w:r>
        <w:rPr>
          <w:spacing w:val="12"/>
        </w:rPr>
        <w:t xml:space="preserve"> </w:t>
      </w:r>
      <w:r>
        <w:t>course,</w:t>
      </w:r>
      <w:r>
        <w:rPr>
          <w:spacing w:val="12"/>
        </w:rPr>
        <w:t xml:space="preserve"> </w:t>
      </w:r>
      <w:r>
        <w:t>students</w:t>
      </w:r>
      <w:r>
        <w:rPr>
          <w:spacing w:val="10"/>
        </w:rPr>
        <w:t xml:space="preserve"> </w:t>
      </w:r>
      <w:r>
        <w:t>will</w:t>
      </w:r>
      <w:r>
        <w:rPr>
          <w:spacing w:val="10"/>
        </w:rPr>
        <w:t xml:space="preserve"> </w:t>
      </w:r>
      <w:r>
        <w:t>be</w:t>
      </w:r>
      <w:r>
        <w:rPr>
          <w:spacing w:val="12"/>
        </w:rPr>
        <w:t xml:space="preserve"> </w:t>
      </w:r>
      <w:r>
        <w:t>able</w:t>
      </w:r>
      <w:r>
        <w:rPr>
          <w:spacing w:val="11"/>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55"/>
        </w:numPr>
        <w:tabs>
          <w:tab w:val="left" w:pos="887"/>
          <w:tab w:val="left" w:pos="888"/>
        </w:tabs>
        <w:spacing w:line="244" w:lineRule="auto"/>
        <w:ind w:left="887" w:right="1199"/>
      </w:pPr>
      <w:r>
        <w:t>To</w:t>
      </w:r>
      <w:r>
        <w:rPr>
          <w:spacing w:val="29"/>
        </w:rPr>
        <w:t xml:space="preserve"> </w:t>
      </w:r>
      <w:r>
        <w:t>provide</w:t>
      </w:r>
      <w:r>
        <w:rPr>
          <w:spacing w:val="32"/>
        </w:rPr>
        <w:t xml:space="preserve"> </w:t>
      </w:r>
      <w:r>
        <w:t>knowledge</w:t>
      </w:r>
      <w:r>
        <w:rPr>
          <w:spacing w:val="31"/>
        </w:rPr>
        <w:t xml:space="preserve"> </w:t>
      </w:r>
      <w:r>
        <w:t>on</w:t>
      </w:r>
      <w:r>
        <w:rPr>
          <w:spacing w:val="26"/>
        </w:rPr>
        <w:t xml:space="preserve"> </w:t>
      </w:r>
      <w:r>
        <w:t>various</w:t>
      </w:r>
      <w:r>
        <w:rPr>
          <w:spacing w:val="30"/>
        </w:rPr>
        <w:t xml:space="preserve"> </w:t>
      </w:r>
      <w:r>
        <w:t>Metrological</w:t>
      </w:r>
      <w:r>
        <w:rPr>
          <w:spacing w:val="30"/>
        </w:rPr>
        <w:t xml:space="preserve"> </w:t>
      </w:r>
      <w:r>
        <w:t>equipments</w:t>
      </w:r>
      <w:r>
        <w:rPr>
          <w:spacing w:val="30"/>
        </w:rPr>
        <w:t xml:space="preserve"> </w:t>
      </w:r>
      <w:r>
        <w:t>available</w:t>
      </w:r>
      <w:r>
        <w:rPr>
          <w:spacing w:val="31"/>
        </w:rPr>
        <w:t xml:space="preserve"> </w:t>
      </w:r>
      <w:r>
        <w:t>to</w:t>
      </w:r>
      <w:r>
        <w:rPr>
          <w:spacing w:val="27"/>
        </w:rPr>
        <w:t xml:space="preserve"> </w:t>
      </w:r>
      <w:r>
        <w:t>measure</w:t>
      </w:r>
      <w:r>
        <w:rPr>
          <w:spacing w:val="31"/>
        </w:rPr>
        <w:t xml:space="preserve"> </w:t>
      </w:r>
      <w:r>
        <w:t>the</w:t>
      </w:r>
      <w:r>
        <w:rPr>
          <w:spacing w:val="33"/>
        </w:rPr>
        <w:t xml:space="preserve"> </w:t>
      </w:r>
      <w:r>
        <w:t>dimension</w:t>
      </w:r>
      <w:r>
        <w:rPr>
          <w:spacing w:val="30"/>
        </w:rPr>
        <w:t xml:space="preserve"> </w:t>
      </w:r>
      <w:r>
        <w:t>of</w:t>
      </w:r>
      <w:r>
        <w:rPr>
          <w:spacing w:val="31"/>
        </w:rPr>
        <w:t xml:space="preserve"> </w:t>
      </w:r>
      <w:r>
        <w:t>the</w:t>
      </w:r>
      <w:r>
        <w:rPr>
          <w:spacing w:val="-52"/>
        </w:rPr>
        <w:t xml:space="preserve"> </w:t>
      </w:r>
      <w:r>
        <w:t>components.</w:t>
      </w:r>
    </w:p>
    <w:p w:rsidR="00292BAF" w:rsidRDefault="00292BAF" w:rsidP="00411A70">
      <w:pPr>
        <w:pStyle w:val="ListParagraph"/>
        <w:numPr>
          <w:ilvl w:val="0"/>
          <w:numId w:val="255"/>
        </w:numPr>
        <w:tabs>
          <w:tab w:val="left" w:pos="887"/>
          <w:tab w:val="left" w:pos="888"/>
        </w:tabs>
        <w:spacing w:before="2"/>
      </w:pPr>
      <w:r>
        <w:lastRenderedPageBreak/>
        <w:t>To</w:t>
      </w:r>
      <w:r>
        <w:rPr>
          <w:spacing w:val="16"/>
        </w:rPr>
        <w:t xml:space="preserve"> </w:t>
      </w:r>
      <w:r>
        <w:t>get</w:t>
      </w:r>
      <w:r>
        <w:rPr>
          <w:spacing w:val="14"/>
        </w:rPr>
        <w:t xml:space="preserve"> </w:t>
      </w:r>
      <w:r>
        <w:t>familiar</w:t>
      </w:r>
      <w:r>
        <w:rPr>
          <w:spacing w:val="14"/>
        </w:rPr>
        <w:t xml:space="preserve"> </w:t>
      </w:r>
      <w:r>
        <w:t>with</w:t>
      </w:r>
      <w:r>
        <w:rPr>
          <w:spacing w:val="11"/>
        </w:rPr>
        <w:t xml:space="preserve"> </w:t>
      </w:r>
      <w:r>
        <w:t>flatness</w:t>
      </w:r>
      <w:r>
        <w:rPr>
          <w:spacing w:val="14"/>
        </w:rPr>
        <w:t xml:space="preserve"> </w:t>
      </w:r>
      <w:r>
        <w:t>measurement</w:t>
      </w:r>
      <w:r>
        <w:rPr>
          <w:spacing w:val="14"/>
        </w:rPr>
        <w:t xml:space="preserve"> </w:t>
      </w:r>
      <w:r>
        <w:t>equipment</w:t>
      </w:r>
      <w:r>
        <w:rPr>
          <w:spacing w:val="14"/>
        </w:rPr>
        <w:t xml:space="preserve"> </w:t>
      </w:r>
      <w:r>
        <w:t>and</w:t>
      </w:r>
      <w:r>
        <w:rPr>
          <w:spacing w:val="12"/>
        </w:rPr>
        <w:t xml:space="preserve"> </w:t>
      </w:r>
      <w:r>
        <w:t>surface</w:t>
      </w:r>
      <w:r>
        <w:rPr>
          <w:spacing w:val="14"/>
        </w:rPr>
        <w:t xml:space="preserve"> </w:t>
      </w:r>
      <w:r>
        <w:t>roughness</w:t>
      </w:r>
      <w:r>
        <w:rPr>
          <w:spacing w:val="35"/>
        </w:rPr>
        <w:t xml:space="preserve"> </w:t>
      </w:r>
      <w:r>
        <w:t>measurement.</w:t>
      </w:r>
    </w:p>
    <w:p w:rsidR="00292BAF" w:rsidRDefault="00292BAF" w:rsidP="00411A70">
      <w:pPr>
        <w:pStyle w:val="ListParagraph"/>
        <w:numPr>
          <w:ilvl w:val="0"/>
          <w:numId w:val="255"/>
        </w:numPr>
        <w:tabs>
          <w:tab w:val="left" w:pos="887"/>
          <w:tab w:val="left" w:pos="888"/>
        </w:tabs>
        <w:spacing w:before="9"/>
      </w:pPr>
      <w:r>
        <w:t>Compute</w:t>
      </w:r>
      <w:r>
        <w:rPr>
          <w:spacing w:val="14"/>
        </w:rPr>
        <w:t xml:space="preserve"> </w:t>
      </w:r>
      <w:r>
        <w:t>the</w:t>
      </w:r>
      <w:r>
        <w:rPr>
          <w:spacing w:val="15"/>
        </w:rPr>
        <w:t xml:space="preserve"> </w:t>
      </w:r>
      <w:r>
        <w:t>internal</w:t>
      </w:r>
      <w:r>
        <w:rPr>
          <w:spacing w:val="14"/>
        </w:rPr>
        <w:t xml:space="preserve"> </w:t>
      </w:r>
      <w:r>
        <w:t>bore</w:t>
      </w:r>
      <w:r>
        <w:rPr>
          <w:spacing w:val="15"/>
        </w:rPr>
        <w:t xml:space="preserve"> </w:t>
      </w:r>
      <w:r>
        <w:t>diameter</w:t>
      </w:r>
      <w:r>
        <w:rPr>
          <w:spacing w:val="10"/>
        </w:rPr>
        <w:t xml:space="preserve"> </w:t>
      </w:r>
      <w:r>
        <w:t>measurement</w:t>
      </w:r>
      <w:r>
        <w:rPr>
          <w:spacing w:val="12"/>
        </w:rPr>
        <w:t xml:space="preserve"> </w:t>
      </w:r>
      <w:r>
        <w:t>by</w:t>
      </w:r>
      <w:r>
        <w:rPr>
          <w:spacing w:val="12"/>
        </w:rPr>
        <w:t xml:space="preserve"> </w:t>
      </w:r>
      <w:r>
        <w:t>bore</w:t>
      </w:r>
      <w:r>
        <w:rPr>
          <w:spacing w:val="17"/>
        </w:rPr>
        <w:t xml:space="preserve"> </w:t>
      </w:r>
      <w:r>
        <w:t>gauge.</w:t>
      </w:r>
    </w:p>
    <w:p w:rsidR="00292BAF" w:rsidRDefault="00292BAF" w:rsidP="00411A70">
      <w:pPr>
        <w:pStyle w:val="ListParagraph"/>
        <w:numPr>
          <w:ilvl w:val="0"/>
          <w:numId w:val="255"/>
        </w:numPr>
        <w:tabs>
          <w:tab w:val="left" w:pos="887"/>
          <w:tab w:val="left" w:pos="888"/>
        </w:tabs>
        <w:spacing w:before="6" w:line="244" w:lineRule="auto"/>
        <w:ind w:left="887" w:right="1196"/>
      </w:pPr>
      <w:r>
        <w:t>To</w:t>
      </w:r>
      <w:r>
        <w:rPr>
          <w:spacing w:val="28"/>
        </w:rPr>
        <w:t xml:space="preserve"> </w:t>
      </w:r>
      <w:r>
        <w:t>provide</w:t>
      </w:r>
      <w:r>
        <w:rPr>
          <w:spacing w:val="30"/>
        </w:rPr>
        <w:t xml:space="preserve"> </w:t>
      </w:r>
      <w:r>
        <w:t>knowledge</w:t>
      </w:r>
      <w:r>
        <w:rPr>
          <w:spacing w:val="28"/>
        </w:rPr>
        <w:t xml:space="preserve"> </w:t>
      </w:r>
      <w:r>
        <w:t>about</w:t>
      </w:r>
      <w:r>
        <w:rPr>
          <w:spacing w:val="31"/>
        </w:rPr>
        <w:t xml:space="preserve"> </w:t>
      </w:r>
      <w:r>
        <w:t>Use</w:t>
      </w:r>
      <w:r>
        <w:rPr>
          <w:spacing w:val="29"/>
        </w:rPr>
        <w:t xml:space="preserve"> </w:t>
      </w:r>
      <w:r>
        <w:t>of</w:t>
      </w:r>
      <w:r>
        <w:rPr>
          <w:spacing w:val="30"/>
        </w:rPr>
        <w:t xml:space="preserve"> </w:t>
      </w:r>
      <w:r>
        <w:t>slip</w:t>
      </w:r>
      <w:r>
        <w:rPr>
          <w:spacing w:val="28"/>
        </w:rPr>
        <w:t xml:space="preserve"> </w:t>
      </w:r>
      <w:r>
        <w:t>gauges,</w:t>
      </w:r>
      <w:r>
        <w:rPr>
          <w:spacing w:val="31"/>
        </w:rPr>
        <w:t xml:space="preserve"> </w:t>
      </w:r>
      <w:r>
        <w:t>Sine</w:t>
      </w:r>
      <w:r>
        <w:rPr>
          <w:spacing w:val="30"/>
        </w:rPr>
        <w:t xml:space="preserve"> </w:t>
      </w:r>
      <w:r>
        <w:t>bar</w:t>
      </w:r>
      <w:r>
        <w:rPr>
          <w:spacing w:val="30"/>
        </w:rPr>
        <w:t xml:space="preserve"> </w:t>
      </w:r>
      <w:r>
        <w:t>and</w:t>
      </w:r>
      <w:r>
        <w:rPr>
          <w:spacing w:val="29"/>
        </w:rPr>
        <w:t xml:space="preserve"> </w:t>
      </w:r>
      <w:r>
        <w:t>measurement</w:t>
      </w:r>
      <w:r>
        <w:rPr>
          <w:spacing w:val="28"/>
        </w:rPr>
        <w:t xml:space="preserve"> </w:t>
      </w:r>
      <w:r>
        <w:t>of</w:t>
      </w:r>
      <w:r>
        <w:rPr>
          <w:spacing w:val="30"/>
        </w:rPr>
        <w:t xml:space="preserve"> </w:t>
      </w:r>
      <w:r>
        <w:t>Screw</w:t>
      </w:r>
      <w:r>
        <w:rPr>
          <w:spacing w:val="28"/>
        </w:rPr>
        <w:t xml:space="preserve"> </w:t>
      </w:r>
      <w:r>
        <w:t>threads</w:t>
      </w:r>
      <w:r>
        <w:rPr>
          <w:spacing w:val="29"/>
        </w:rPr>
        <w:t xml:space="preserve"> </w:t>
      </w:r>
      <w:r>
        <w:t>&amp;</w:t>
      </w:r>
      <w:r>
        <w:rPr>
          <w:spacing w:val="25"/>
        </w:rPr>
        <w:t xml:space="preserve"> </w:t>
      </w:r>
      <w:r>
        <w:t>Gear</w:t>
      </w:r>
      <w:r>
        <w:rPr>
          <w:spacing w:val="-52"/>
        </w:rPr>
        <w:t xml:space="preserve"> </w:t>
      </w:r>
      <w:r>
        <w:t>tooth</w:t>
      </w:r>
      <w:r>
        <w:rPr>
          <w:spacing w:val="1"/>
        </w:rPr>
        <w:t xml:space="preserve"> </w:t>
      </w:r>
      <w:r>
        <w:t>parameters.</w:t>
      </w:r>
    </w:p>
    <w:p w:rsidR="00292BAF" w:rsidRDefault="00292BAF" w:rsidP="00411A70">
      <w:pPr>
        <w:pStyle w:val="ListParagraph"/>
        <w:numPr>
          <w:ilvl w:val="0"/>
          <w:numId w:val="255"/>
        </w:numPr>
        <w:tabs>
          <w:tab w:val="left" w:pos="887"/>
          <w:tab w:val="left" w:pos="888"/>
        </w:tabs>
        <w:spacing w:before="2"/>
      </w:pPr>
      <w:r>
        <w:t>Demonstrate</w:t>
      </w:r>
      <w:r>
        <w:rPr>
          <w:spacing w:val="17"/>
        </w:rPr>
        <w:t xml:space="preserve"> </w:t>
      </w:r>
      <w:r>
        <w:t>the</w:t>
      </w:r>
      <w:r>
        <w:rPr>
          <w:spacing w:val="16"/>
        </w:rPr>
        <w:t xml:space="preserve"> </w:t>
      </w:r>
      <w:r>
        <w:t>correct</w:t>
      </w:r>
      <w:r>
        <w:rPr>
          <w:spacing w:val="13"/>
        </w:rPr>
        <w:t xml:space="preserve"> </w:t>
      </w:r>
      <w:r>
        <w:t>methods</w:t>
      </w:r>
      <w:r>
        <w:rPr>
          <w:spacing w:val="12"/>
        </w:rPr>
        <w:t xml:space="preserve"> </w:t>
      </w:r>
      <w:r>
        <w:t>for</w:t>
      </w:r>
      <w:r>
        <w:rPr>
          <w:spacing w:val="15"/>
        </w:rPr>
        <w:t xml:space="preserve"> </w:t>
      </w:r>
      <w:r>
        <w:t>measurement</w:t>
      </w:r>
      <w:r>
        <w:rPr>
          <w:spacing w:val="15"/>
        </w:rPr>
        <w:t xml:space="preserve"> </w:t>
      </w:r>
      <w:r>
        <w:t>and</w:t>
      </w:r>
      <w:r>
        <w:rPr>
          <w:spacing w:val="17"/>
        </w:rPr>
        <w:t xml:space="preserve"> </w:t>
      </w:r>
      <w:r>
        <w:t>calibration</w:t>
      </w:r>
      <w:r>
        <w:rPr>
          <w:spacing w:val="18"/>
        </w:rPr>
        <w:t xml:space="preserve"> </w:t>
      </w:r>
      <w:r>
        <w:t>of</w:t>
      </w:r>
      <w:r>
        <w:rPr>
          <w:spacing w:val="15"/>
        </w:rPr>
        <w:t xml:space="preserve"> </w:t>
      </w:r>
      <w:r>
        <w:t>various</w:t>
      </w:r>
      <w:r>
        <w:rPr>
          <w:spacing w:val="17"/>
        </w:rPr>
        <w:t xml:space="preserve"> </w:t>
      </w:r>
      <w:r>
        <w:t>measuring</w:t>
      </w:r>
      <w:r>
        <w:rPr>
          <w:spacing w:val="18"/>
        </w:rPr>
        <w:t xml:space="preserve"> </w:t>
      </w:r>
      <w:r>
        <w:t>devices</w:t>
      </w:r>
    </w:p>
    <w:p w:rsidR="00292BAF" w:rsidRDefault="00292BAF" w:rsidP="00292BAF">
      <w:pPr>
        <w:pStyle w:val="BodyText"/>
        <w:rPr>
          <w:sz w:val="20"/>
        </w:rPr>
      </w:pPr>
    </w:p>
    <w:p w:rsidR="00292BAF" w:rsidRDefault="00292BAF" w:rsidP="00292BAF">
      <w:pPr>
        <w:pStyle w:val="BodyText"/>
        <w:spacing w:before="8" w:after="1"/>
        <w:rPr>
          <w:sz w:val="12"/>
        </w:r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0"/>
        <w:gridCol w:w="559"/>
        <w:gridCol w:w="557"/>
        <w:gridCol w:w="559"/>
        <w:gridCol w:w="558"/>
        <w:gridCol w:w="559"/>
        <w:gridCol w:w="558"/>
        <w:gridCol w:w="559"/>
        <w:gridCol w:w="557"/>
        <w:gridCol w:w="559"/>
        <w:gridCol w:w="653"/>
        <w:gridCol w:w="652"/>
        <w:gridCol w:w="652"/>
        <w:gridCol w:w="664"/>
        <w:gridCol w:w="662"/>
        <w:gridCol w:w="661"/>
      </w:tblGrid>
      <w:tr w:rsidR="00292BAF" w:rsidTr="0088037E">
        <w:trPr>
          <w:trHeight w:val="474"/>
        </w:trPr>
        <w:tc>
          <w:tcPr>
            <w:tcW w:w="9599" w:type="dxa"/>
            <w:gridSpan w:val="16"/>
          </w:tcPr>
          <w:p w:rsidR="00292BAF" w:rsidRDefault="00292BAF" w:rsidP="0088037E">
            <w:pPr>
              <w:pStyle w:val="TableParagraph"/>
              <w:spacing w:before="2" w:line="213" w:lineRule="auto"/>
              <w:ind w:left="1691" w:right="1676"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0"/>
        </w:trPr>
        <w:tc>
          <w:tcPr>
            <w:tcW w:w="630" w:type="dxa"/>
            <w:vMerge w:val="restart"/>
          </w:tcPr>
          <w:p w:rsidR="00292BAF" w:rsidRDefault="00292BAF" w:rsidP="0088037E">
            <w:pPr>
              <w:pStyle w:val="TableParagraph"/>
              <w:spacing w:before="118"/>
              <w:ind w:left="151"/>
              <w:rPr>
                <w:b/>
              </w:rPr>
            </w:pPr>
            <w:r>
              <w:rPr>
                <w:b/>
              </w:rPr>
              <w:t>COs</w:t>
            </w:r>
          </w:p>
        </w:tc>
        <w:tc>
          <w:tcPr>
            <w:tcW w:w="6982" w:type="dxa"/>
            <w:gridSpan w:val="12"/>
          </w:tcPr>
          <w:p w:rsidR="00292BAF" w:rsidRDefault="00292BAF" w:rsidP="0088037E">
            <w:pPr>
              <w:pStyle w:val="TableParagraph"/>
              <w:spacing w:line="235" w:lineRule="exact"/>
              <w:ind w:left="2124" w:right="2113"/>
              <w:jc w:val="center"/>
              <w:rPr>
                <w:b/>
              </w:rPr>
            </w:pPr>
            <w:r>
              <w:rPr>
                <w:b/>
              </w:rPr>
              <w:t>Programme</w:t>
            </w:r>
            <w:r>
              <w:rPr>
                <w:b/>
                <w:spacing w:val="32"/>
              </w:rPr>
              <w:t xml:space="preserve"> </w:t>
            </w:r>
            <w:r>
              <w:rPr>
                <w:b/>
              </w:rPr>
              <w:t>Outcomes(POs)</w:t>
            </w:r>
          </w:p>
        </w:tc>
        <w:tc>
          <w:tcPr>
            <w:tcW w:w="1987" w:type="dxa"/>
            <w:gridSpan w:val="3"/>
          </w:tcPr>
          <w:p w:rsidR="00292BAF" w:rsidRDefault="00292BAF" w:rsidP="0088037E">
            <w:pPr>
              <w:pStyle w:val="TableParagraph"/>
              <w:spacing w:line="235" w:lineRule="exact"/>
              <w:ind w:left="720" w:right="703"/>
              <w:jc w:val="center"/>
              <w:rPr>
                <w:b/>
              </w:rPr>
            </w:pPr>
            <w:r>
              <w:rPr>
                <w:b/>
              </w:rPr>
              <w:t>PSOs</w:t>
            </w:r>
          </w:p>
        </w:tc>
      </w:tr>
      <w:tr w:rsidR="00FF4126" w:rsidTr="0088037E">
        <w:trPr>
          <w:trHeight w:val="394"/>
        </w:trPr>
        <w:tc>
          <w:tcPr>
            <w:tcW w:w="630" w:type="dxa"/>
            <w:vMerge/>
            <w:tcBorders>
              <w:top w:val="nil"/>
            </w:tcBorders>
          </w:tcPr>
          <w:p w:rsidR="00FF4126" w:rsidRDefault="00FF4126" w:rsidP="0088037E">
            <w:pPr>
              <w:rPr>
                <w:sz w:val="2"/>
                <w:szCs w:val="2"/>
              </w:rPr>
            </w:pPr>
          </w:p>
        </w:tc>
        <w:tc>
          <w:tcPr>
            <w:tcW w:w="559" w:type="dxa"/>
          </w:tcPr>
          <w:p w:rsidR="00FF4126" w:rsidRDefault="00FF4126" w:rsidP="00FF4126">
            <w:pPr>
              <w:pStyle w:val="TableParagraph"/>
              <w:spacing w:line="178" w:lineRule="exact"/>
              <w:ind w:left="63" w:right="48"/>
              <w:jc w:val="center"/>
              <w:rPr>
                <w:b/>
              </w:rPr>
            </w:pPr>
            <w:r>
              <w:rPr>
                <w:b/>
              </w:rPr>
              <w:t>PO1</w:t>
            </w:r>
          </w:p>
        </w:tc>
        <w:tc>
          <w:tcPr>
            <w:tcW w:w="557" w:type="dxa"/>
          </w:tcPr>
          <w:p w:rsidR="00FF4126" w:rsidRDefault="00FF4126" w:rsidP="00FF4126">
            <w:pPr>
              <w:pStyle w:val="TableParagraph"/>
              <w:spacing w:line="178" w:lineRule="exact"/>
              <w:ind w:left="84"/>
              <w:rPr>
                <w:b/>
              </w:rPr>
            </w:pPr>
            <w:r>
              <w:rPr>
                <w:b/>
              </w:rPr>
              <w:t>PO2</w:t>
            </w:r>
          </w:p>
        </w:tc>
        <w:tc>
          <w:tcPr>
            <w:tcW w:w="559" w:type="dxa"/>
          </w:tcPr>
          <w:p w:rsidR="00FF4126" w:rsidRDefault="00FF4126" w:rsidP="00FF4126">
            <w:pPr>
              <w:pStyle w:val="TableParagraph"/>
              <w:spacing w:line="178" w:lineRule="exact"/>
              <w:ind w:left="64" w:right="48"/>
              <w:jc w:val="center"/>
              <w:rPr>
                <w:b/>
              </w:rPr>
            </w:pPr>
            <w:r>
              <w:rPr>
                <w:b/>
              </w:rPr>
              <w:t>PO3</w:t>
            </w:r>
          </w:p>
        </w:tc>
        <w:tc>
          <w:tcPr>
            <w:tcW w:w="558" w:type="dxa"/>
          </w:tcPr>
          <w:p w:rsidR="00FF4126" w:rsidRDefault="00FF4126" w:rsidP="00FF4126">
            <w:pPr>
              <w:pStyle w:val="TableParagraph"/>
              <w:spacing w:line="178" w:lineRule="exact"/>
              <w:ind w:left="18" w:right="3"/>
              <w:jc w:val="center"/>
              <w:rPr>
                <w:b/>
              </w:rPr>
            </w:pPr>
            <w:r>
              <w:rPr>
                <w:b/>
              </w:rPr>
              <w:t>PO4</w:t>
            </w:r>
          </w:p>
        </w:tc>
        <w:tc>
          <w:tcPr>
            <w:tcW w:w="559" w:type="dxa"/>
          </w:tcPr>
          <w:p w:rsidR="00FF4126" w:rsidRDefault="00FF4126" w:rsidP="00FF4126">
            <w:pPr>
              <w:pStyle w:val="TableParagraph"/>
              <w:spacing w:line="178" w:lineRule="exact"/>
              <w:ind w:left="87"/>
              <w:rPr>
                <w:b/>
              </w:rPr>
            </w:pPr>
            <w:r>
              <w:rPr>
                <w:b/>
              </w:rPr>
              <w:t>PO5</w:t>
            </w:r>
          </w:p>
        </w:tc>
        <w:tc>
          <w:tcPr>
            <w:tcW w:w="558" w:type="dxa"/>
          </w:tcPr>
          <w:p w:rsidR="00FF4126" w:rsidRDefault="00FF4126" w:rsidP="00FF4126">
            <w:pPr>
              <w:pStyle w:val="TableParagraph"/>
              <w:spacing w:line="178" w:lineRule="exact"/>
              <w:ind w:left="66" w:right="48"/>
              <w:jc w:val="center"/>
              <w:rPr>
                <w:b/>
              </w:rPr>
            </w:pPr>
            <w:r>
              <w:rPr>
                <w:b/>
              </w:rPr>
              <w:t>PO6</w:t>
            </w:r>
          </w:p>
        </w:tc>
        <w:tc>
          <w:tcPr>
            <w:tcW w:w="559" w:type="dxa"/>
          </w:tcPr>
          <w:p w:rsidR="00FF4126" w:rsidRDefault="00FF4126" w:rsidP="00FF4126">
            <w:pPr>
              <w:pStyle w:val="TableParagraph"/>
              <w:spacing w:line="178" w:lineRule="exact"/>
              <w:ind w:left="86"/>
              <w:rPr>
                <w:b/>
              </w:rPr>
            </w:pPr>
            <w:r>
              <w:rPr>
                <w:b/>
              </w:rPr>
              <w:t>PO7</w:t>
            </w:r>
          </w:p>
        </w:tc>
        <w:tc>
          <w:tcPr>
            <w:tcW w:w="557" w:type="dxa"/>
          </w:tcPr>
          <w:p w:rsidR="00FF4126" w:rsidRDefault="00FF4126" w:rsidP="00FF4126">
            <w:pPr>
              <w:pStyle w:val="TableParagraph"/>
              <w:spacing w:line="178" w:lineRule="exact"/>
              <w:ind w:left="85"/>
              <w:rPr>
                <w:b/>
              </w:rPr>
            </w:pPr>
            <w:r>
              <w:rPr>
                <w:b/>
              </w:rPr>
              <w:t>PO8</w:t>
            </w:r>
          </w:p>
        </w:tc>
        <w:tc>
          <w:tcPr>
            <w:tcW w:w="559" w:type="dxa"/>
          </w:tcPr>
          <w:p w:rsidR="00FF4126" w:rsidRDefault="00FF4126" w:rsidP="00FF4126">
            <w:pPr>
              <w:pStyle w:val="TableParagraph"/>
              <w:spacing w:line="178" w:lineRule="exact"/>
              <w:ind w:left="69" w:right="57"/>
              <w:jc w:val="center"/>
              <w:rPr>
                <w:b/>
              </w:rPr>
            </w:pPr>
            <w:r>
              <w:rPr>
                <w:b/>
              </w:rPr>
              <w:t>PO9</w:t>
            </w:r>
          </w:p>
        </w:tc>
        <w:tc>
          <w:tcPr>
            <w:tcW w:w="653" w:type="dxa"/>
          </w:tcPr>
          <w:p w:rsidR="00FF4126" w:rsidRDefault="00FF4126" w:rsidP="00FF4126">
            <w:pPr>
              <w:pStyle w:val="TableParagraph"/>
              <w:spacing w:line="178" w:lineRule="exact"/>
              <w:ind w:left="84"/>
              <w:rPr>
                <w:b/>
              </w:rPr>
            </w:pPr>
            <w:r>
              <w:rPr>
                <w:b/>
              </w:rPr>
              <w:t>PO10</w:t>
            </w:r>
          </w:p>
        </w:tc>
        <w:tc>
          <w:tcPr>
            <w:tcW w:w="652" w:type="dxa"/>
          </w:tcPr>
          <w:p w:rsidR="00FF4126" w:rsidRDefault="00FF4126" w:rsidP="00FF4126">
            <w:pPr>
              <w:pStyle w:val="TableParagraph"/>
              <w:spacing w:line="178" w:lineRule="exact"/>
              <w:ind w:left="25" w:right="6"/>
              <w:jc w:val="center"/>
              <w:rPr>
                <w:b/>
              </w:rPr>
            </w:pPr>
            <w:r>
              <w:rPr>
                <w:b/>
              </w:rPr>
              <w:t>PO11</w:t>
            </w:r>
          </w:p>
        </w:tc>
        <w:tc>
          <w:tcPr>
            <w:tcW w:w="652" w:type="dxa"/>
          </w:tcPr>
          <w:p w:rsidR="00FF4126" w:rsidRDefault="00FF4126" w:rsidP="00FF4126">
            <w:pPr>
              <w:pStyle w:val="TableParagraph"/>
              <w:spacing w:line="178" w:lineRule="exact"/>
              <w:ind w:left="14"/>
              <w:jc w:val="center"/>
              <w:rPr>
                <w:b/>
              </w:rPr>
            </w:pPr>
            <w:r>
              <w:rPr>
                <w:b/>
              </w:rPr>
              <w:t>PO12</w:t>
            </w:r>
          </w:p>
        </w:tc>
        <w:tc>
          <w:tcPr>
            <w:tcW w:w="664" w:type="dxa"/>
          </w:tcPr>
          <w:p w:rsidR="00FF4126" w:rsidRDefault="00FF4126" w:rsidP="00FF4126">
            <w:pPr>
              <w:pStyle w:val="TableParagraph"/>
              <w:spacing w:line="178" w:lineRule="exact"/>
              <w:rPr>
                <w:b/>
              </w:rPr>
            </w:pPr>
            <w:r>
              <w:rPr>
                <w:b/>
              </w:rPr>
              <w:t>PSO1</w:t>
            </w:r>
          </w:p>
        </w:tc>
        <w:tc>
          <w:tcPr>
            <w:tcW w:w="662" w:type="dxa"/>
          </w:tcPr>
          <w:p w:rsidR="00FF4126" w:rsidRDefault="00FF4126" w:rsidP="00FF4126">
            <w:pPr>
              <w:pStyle w:val="TableParagraph"/>
              <w:spacing w:line="178" w:lineRule="exact"/>
              <w:rPr>
                <w:b/>
              </w:rPr>
            </w:pPr>
            <w:r>
              <w:rPr>
                <w:b/>
              </w:rPr>
              <w:t>PSO2</w:t>
            </w:r>
          </w:p>
        </w:tc>
        <w:tc>
          <w:tcPr>
            <w:tcW w:w="661" w:type="dxa"/>
          </w:tcPr>
          <w:p w:rsidR="00FF4126" w:rsidRDefault="00FF4126" w:rsidP="00FF4126">
            <w:pPr>
              <w:pStyle w:val="TableParagraph"/>
              <w:spacing w:line="178" w:lineRule="exact"/>
              <w:ind w:left="89"/>
              <w:jc w:val="center"/>
              <w:rPr>
                <w:b/>
              </w:rPr>
            </w:pPr>
            <w:r>
              <w:rPr>
                <w:b/>
              </w:rPr>
              <w:t>PSO3</w:t>
            </w: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CO1</w:t>
            </w:r>
          </w:p>
        </w:tc>
        <w:tc>
          <w:tcPr>
            <w:tcW w:w="559" w:type="dxa"/>
          </w:tcPr>
          <w:p w:rsidR="00292BAF" w:rsidRDefault="00292BAF" w:rsidP="0088037E">
            <w:pPr>
              <w:pStyle w:val="TableParagraph"/>
              <w:spacing w:line="196" w:lineRule="exact"/>
              <w:ind w:right="162"/>
              <w:jc w:val="right"/>
              <w:rPr>
                <w:b/>
              </w:rPr>
            </w:pPr>
            <w:r>
              <w:rPr>
                <w:b/>
                <w:w w:val="102"/>
              </w:rPr>
              <w:t>3</w:t>
            </w:r>
          </w:p>
        </w:tc>
        <w:tc>
          <w:tcPr>
            <w:tcW w:w="557"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spacing w:line="196" w:lineRule="exact"/>
              <w:ind w:right="163"/>
              <w:jc w:val="right"/>
              <w:rPr>
                <w:b/>
              </w:rPr>
            </w:pPr>
            <w:r>
              <w:rPr>
                <w:b/>
                <w:w w:val="102"/>
              </w:rPr>
              <w:t>2</w:t>
            </w:r>
          </w:p>
        </w:tc>
        <w:tc>
          <w:tcPr>
            <w:tcW w:w="558" w:type="dxa"/>
          </w:tcPr>
          <w:p w:rsidR="00292BAF" w:rsidRDefault="00292BAF" w:rsidP="0088037E">
            <w:pPr>
              <w:pStyle w:val="TableParagraph"/>
              <w:spacing w:line="196" w:lineRule="exact"/>
              <w:ind w:right="162"/>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7"/>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2</w:t>
            </w: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CO2</w:t>
            </w:r>
          </w:p>
        </w:tc>
        <w:tc>
          <w:tcPr>
            <w:tcW w:w="559" w:type="dxa"/>
          </w:tcPr>
          <w:p w:rsidR="00292BAF" w:rsidRDefault="00292BAF" w:rsidP="0088037E">
            <w:pPr>
              <w:pStyle w:val="TableParagraph"/>
              <w:spacing w:line="196" w:lineRule="exact"/>
              <w:ind w:right="162"/>
              <w:jc w:val="right"/>
              <w:rPr>
                <w:b/>
              </w:rPr>
            </w:pPr>
            <w:r>
              <w:rPr>
                <w:b/>
                <w:w w:val="102"/>
              </w:rPr>
              <w:t>3</w:t>
            </w:r>
          </w:p>
        </w:tc>
        <w:tc>
          <w:tcPr>
            <w:tcW w:w="557"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spacing w:line="196" w:lineRule="exact"/>
              <w:ind w:right="162"/>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7"/>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3</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1</w:t>
            </w: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CO3</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spacing w:line="196" w:lineRule="exact"/>
              <w:ind w:right="162"/>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7"/>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2</w:t>
            </w: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CO4</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3</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1</w:t>
            </w: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CO5</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1</w:t>
            </w:r>
          </w:p>
        </w:tc>
        <w:tc>
          <w:tcPr>
            <w:tcW w:w="558" w:type="dxa"/>
          </w:tcPr>
          <w:p w:rsidR="00292BAF" w:rsidRDefault="00292BAF" w:rsidP="0088037E">
            <w:pPr>
              <w:pStyle w:val="TableParagraph"/>
              <w:spacing w:line="196" w:lineRule="exact"/>
              <w:ind w:right="162"/>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7"/>
              <w:jc w:val="right"/>
              <w:rPr>
                <w:b/>
              </w:rPr>
            </w:pPr>
            <w:r>
              <w:rPr>
                <w:b/>
                <w:w w:val="102"/>
              </w:rPr>
              <w:t>1</w:t>
            </w:r>
          </w:p>
        </w:tc>
        <w:tc>
          <w:tcPr>
            <w:tcW w:w="652" w:type="dxa"/>
          </w:tcPr>
          <w:p w:rsidR="00292BAF" w:rsidRDefault="00292BAF" w:rsidP="0088037E">
            <w:pPr>
              <w:pStyle w:val="TableParagraph"/>
              <w:spacing w:line="196" w:lineRule="exact"/>
              <w:ind w:left="318"/>
              <w:rPr>
                <w:b/>
              </w:rPr>
            </w:pPr>
            <w:r>
              <w:rPr>
                <w:b/>
                <w:w w:val="102"/>
              </w:rPr>
              <w:t>1</w:t>
            </w: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1</w:t>
            </w:r>
          </w:p>
        </w:tc>
        <w:tc>
          <w:tcPr>
            <w:tcW w:w="66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500" w:right="360" w:bottom="280" w:left="420" w:header="720" w:footer="720" w:gutter="0"/>
          <w:cols w:space="720"/>
        </w:sect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7"/>
        <w:gridCol w:w="5654"/>
        <w:gridCol w:w="676"/>
        <w:gridCol w:w="676"/>
        <w:gridCol w:w="760"/>
      </w:tblGrid>
      <w:tr w:rsidR="00292BAF" w:rsidTr="0088037E">
        <w:trPr>
          <w:trHeight w:val="795"/>
        </w:trPr>
        <w:tc>
          <w:tcPr>
            <w:tcW w:w="1537" w:type="dxa"/>
          </w:tcPr>
          <w:p w:rsidR="00B33661" w:rsidRDefault="00B33661" w:rsidP="00B33661">
            <w:pPr>
              <w:pStyle w:val="TableParagraph"/>
              <w:spacing w:before="20"/>
              <w:rPr>
                <w:b/>
                <w:sz w:val="24"/>
              </w:rPr>
            </w:pPr>
            <w:r>
              <w:rPr>
                <w:b/>
                <w:sz w:val="24"/>
              </w:rPr>
              <w:lastRenderedPageBreak/>
              <w:t xml:space="preserve">      2022-23</w:t>
            </w:r>
          </w:p>
          <w:p w:rsidR="00292BAF" w:rsidRDefault="00B33661" w:rsidP="00B33661">
            <w:pPr>
              <w:pStyle w:val="TableParagraph"/>
              <w:spacing w:before="6" w:line="245" w:lineRule="exact"/>
              <w:ind w:left="357"/>
              <w:rPr>
                <w:b/>
              </w:rPr>
            </w:pPr>
            <w:r>
              <w:rPr>
                <w:b/>
                <w:spacing w:val="-1"/>
                <w:sz w:val="24"/>
              </w:rPr>
              <w:t>Onwards</w:t>
            </w:r>
            <w:r>
              <w:rPr>
                <w:b/>
                <w:spacing w:val="-57"/>
                <w:sz w:val="24"/>
              </w:rPr>
              <w:t xml:space="preserve"> </w:t>
            </w:r>
            <w:r>
              <w:rPr>
                <w:b/>
                <w:sz w:val="24"/>
              </w:rPr>
              <w:t>(MR-22)</w:t>
            </w:r>
          </w:p>
        </w:tc>
        <w:tc>
          <w:tcPr>
            <w:tcW w:w="5654" w:type="dxa"/>
          </w:tcPr>
          <w:p w:rsidR="00292BAF" w:rsidRDefault="00292BAF" w:rsidP="0088037E">
            <w:pPr>
              <w:pStyle w:val="TableParagraph"/>
              <w:spacing w:before="125"/>
              <w:ind w:left="543" w:right="543"/>
              <w:jc w:val="center"/>
              <w:rPr>
                <w:b/>
              </w:rPr>
            </w:pPr>
            <w:r>
              <w:rPr>
                <w:b/>
              </w:rPr>
              <w:t>MALLA</w:t>
            </w:r>
            <w:r>
              <w:rPr>
                <w:b/>
                <w:spacing w:val="23"/>
              </w:rPr>
              <w:t xml:space="preserve"> </w:t>
            </w:r>
            <w:r>
              <w:rPr>
                <w:b/>
              </w:rPr>
              <w:t>REDDY</w:t>
            </w:r>
            <w:r>
              <w:rPr>
                <w:b/>
                <w:spacing w:val="26"/>
              </w:rPr>
              <w:t xml:space="preserve"> </w:t>
            </w:r>
            <w:r>
              <w:rPr>
                <w:b/>
              </w:rPr>
              <w:t>ENGINEERING</w:t>
            </w:r>
            <w:r>
              <w:rPr>
                <w:b/>
                <w:spacing w:val="24"/>
              </w:rPr>
              <w:t xml:space="preserve"> </w:t>
            </w:r>
            <w:r>
              <w:rPr>
                <w:b/>
              </w:rPr>
              <w:t>COLLEGE</w:t>
            </w:r>
          </w:p>
          <w:p w:rsidR="00292BAF" w:rsidRDefault="00292BAF" w:rsidP="0088037E">
            <w:pPr>
              <w:pStyle w:val="TableParagraph"/>
              <w:spacing w:before="3"/>
              <w:ind w:left="543" w:right="534"/>
              <w:jc w:val="center"/>
              <w:rPr>
                <w:b/>
              </w:rPr>
            </w:pPr>
            <w:r>
              <w:rPr>
                <w:b/>
              </w:rPr>
              <w:t>(Autonomous)</w:t>
            </w:r>
          </w:p>
        </w:tc>
        <w:tc>
          <w:tcPr>
            <w:tcW w:w="2112" w:type="dxa"/>
            <w:gridSpan w:val="3"/>
          </w:tcPr>
          <w:p w:rsidR="00292BAF" w:rsidRDefault="00292BAF" w:rsidP="0088037E">
            <w:pPr>
              <w:pStyle w:val="TableParagraph"/>
              <w:spacing w:before="125" w:line="244" w:lineRule="auto"/>
              <w:ind w:left="548" w:right="454" w:firstLine="175"/>
              <w:rPr>
                <w:b/>
              </w:rPr>
            </w:pPr>
            <w:r>
              <w:rPr>
                <w:b/>
              </w:rPr>
              <w:t>B.Tech.</w:t>
            </w:r>
            <w:r>
              <w:rPr>
                <w:b/>
                <w:spacing w:val="1"/>
              </w:rPr>
              <w:t xml:space="preserve"> </w:t>
            </w:r>
            <w:r>
              <w:rPr>
                <w:b/>
              </w:rPr>
              <w:t>V</w:t>
            </w:r>
            <w:r>
              <w:rPr>
                <w:b/>
                <w:spacing w:val="9"/>
              </w:rPr>
              <w:t xml:space="preserve"> </w:t>
            </w:r>
            <w:r>
              <w:rPr>
                <w:b/>
              </w:rPr>
              <w:t>Semester</w:t>
            </w:r>
          </w:p>
        </w:tc>
      </w:tr>
      <w:tr w:rsidR="00292BAF" w:rsidTr="0088037E">
        <w:trPr>
          <w:trHeight w:val="296"/>
        </w:trPr>
        <w:tc>
          <w:tcPr>
            <w:tcW w:w="1537" w:type="dxa"/>
          </w:tcPr>
          <w:p w:rsidR="00292BAF" w:rsidRDefault="00B33661" w:rsidP="0088037E">
            <w:pPr>
              <w:pStyle w:val="TableParagraph"/>
              <w:spacing w:line="237" w:lineRule="exact"/>
              <w:ind w:left="222" w:right="116"/>
              <w:jc w:val="center"/>
              <w:rPr>
                <w:b/>
              </w:rPr>
            </w:pPr>
            <w:r>
              <w:rPr>
                <w:b/>
              </w:rPr>
              <w:t>Code:C0325</w:t>
            </w:r>
          </w:p>
        </w:tc>
        <w:tc>
          <w:tcPr>
            <w:tcW w:w="5654" w:type="dxa"/>
            <w:vMerge w:val="restart"/>
          </w:tcPr>
          <w:p w:rsidR="00292BAF" w:rsidRDefault="00292BAF" w:rsidP="0088037E">
            <w:pPr>
              <w:pStyle w:val="TableParagraph"/>
              <w:spacing w:before="188"/>
              <w:ind w:left="490"/>
              <w:rPr>
                <w:b/>
              </w:rPr>
            </w:pPr>
            <w:r>
              <w:rPr>
                <w:b/>
              </w:rPr>
              <w:t>COMPUTER</w:t>
            </w:r>
            <w:r>
              <w:rPr>
                <w:b/>
                <w:spacing w:val="29"/>
              </w:rPr>
              <w:t xml:space="preserve"> </w:t>
            </w:r>
            <w:r>
              <w:rPr>
                <w:b/>
              </w:rPr>
              <w:t>AIDED</w:t>
            </w:r>
            <w:r>
              <w:rPr>
                <w:b/>
                <w:spacing w:val="28"/>
              </w:rPr>
              <w:t xml:space="preserve"> </w:t>
            </w:r>
            <w:r>
              <w:rPr>
                <w:b/>
              </w:rPr>
              <w:t>MODELING</w:t>
            </w:r>
            <w:r>
              <w:rPr>
                <w:b/>
                <w:spacing w:val="27"/>
              </w:rPr>
              <w:t xml:space="preserve"> </w:t>
            </w:r>
            <w:r>
              <w:rPr>
                <w:b/>
              </w:rPr>
              <w:t>LABORATORY</w:t>
            </w:r>
          </w:p>
        </w:tc>
        <w:tc>
          <w:tcPr>
            <w:tcW w:w="676" w:type="dxa"/>
          </w:tcPr>
          <w:p w:rsidR="00292BAF" w:rsidRDefault="00292BAF" w:rsidP="0088037E">
            <w:pPr>
              <w:pStyle w:val="TableParagraph"/>
              <w:spacing w:line="237" w:lineRule="exact"/>
              <w:ind w:left="352"/>
              <w:rPr>
                <w:b/>
              </w:rPr>
            </w:pPr>
            <w:r>
              <w:rPr>
                <w:b/>
                <w:w w:val="102"/>
              </w:rPr>
              <w:t>L</w:t>
            </w:r>
          </w:p>
        </w:tc>
        <w:tc>
          <w:tcPr>
            <w:tcW w:w="676" w:type="dxa"/>
          </w:tcPr>
          <w:p w:rsidR="00292BAF" w:rsidRDefault="00292BAF" w:rsidP="0088037E">
            <w:pPr>
              <w:pStyle w:val="TableParagraph"/>
              <w:spacing w:line="237" w:lineRule="exact"/>
              <w:ind w:left="352"/>
              <w:rPr>
                <w:b/>
              </w:rPr>
            </w:pPr>
            <w:r>
              <w:rPr>
                <w:b/>
                <w:w w:val="102"/>
              </w:rPr>
              <w:t>T</w:t>
            </w:r>
          </w:p>
        </w:tc>
        <w:tc>
          <w:tcPr>
            <w:tcW w:w="760" w:type="dxa"/>
          </w:tcPr>
          <w:p w:rsidR="00292BAF" w:rsidRDefault="00292BAF" w:rsidP="0088037E">
            <w:pPr>
              <w:pStyle w:val="TableParagraph"/>
              <w:spacing w:line="237" w:lineRule="exact"/>
              <w:ind w:left="17"/>
              <w:jc w:val="center"/>
              <w:rPr>
                <w:b/>
              </w:rPr>
            </w:pPr>
            <w:r>
              <w:rPr>
                <w:b/>
                <w:w w:val="102"/>
              </w:rPr>
              <w:t>P</w:t>
            </w:r>
          </w:p>
        </w:tc>
      </w:tr>
      <w:tr w:rsidR="00292BAF" w:rsidTr="0088037E">
        <w:trPr>
          <w:trHeight w:val="316"/>
        </w:trPr>
        <w:tc>
          <w:tcPr>
            <w:tcW w:w="1537" w:type="dxa"/>
          </w:tcPr>
          <w:p w:rsidR="00292BAF" w:rsidRDefault="00292BAF" w:rsidP="0088037E">
            <w:pPr>
              <w:pStyle w:val="TableParagraph"/>
              <w:spacing w:before="5"/>
              <w:ind w:left="222" w:right="114"/>
              <w:jc w:val="center"/>
              <w:rPr>
                <w:b/>
              </w:rPr>
            </w:pPr>
            <w:r>
              <w:rPr>
                <w:b/>
              </w:rPr>
              <w:t>Credits:1</w:t>
            </w:r>
          </w:p>
        </w:tc>
        <w:tc>
          <w:tcPr>
            <w:tcW w:w="5654" w:type="dxa"/>
            <w:vMerge/>
            <w:tcBorders>
              <w:top w:val="nil"/>
            </w:tcBorders>
          </w:tcPr>
          <w:p w:rsidR="00292BAF" w:rsidRDefault="00292BAF" w:rsidP="0088037E">
            <w:pPr>
              <w:rPr>
                <w:sz w:val="2"/>
                <w:szCs w:val="2"/>
              </w:rPr>
            </w:pPr>
          </w:p>
        </w:tc>
        <w:tc>
          <w:tcPr>
            <w:tcW w:w="676" w:type="dxa"/>
          </w:tcPr>
          <w:p w:rsidR="00292BAF" w:rsidRDefault="00292BAF" w:rsidP="0088037E">
            <w:pPr>
              <w:pStyle w:val="TableParagraph"/>
              <w:spacing w:before="50" w:line="246" w:lineRule="exact"/>
              <w:ind w:left="299"/>
              <w:rPr>
                <w:b/>
              </w:rPr>
            </w:pPr>
            <w:r>
              <w:rPr>
                <w:b/>
              </w:rPr>
              <w:t>-</w:t>
            </w:r>
          </w:p>
        </w:tc>
        <w:tc>
          <w:tcPr>
            <w:tcW w:w="676" w:type="dxa"/>
          </w:tcPr>
          <w:p w:rsidR="00292BAF" w:rsidRDefault="00292BAF" w:rsidP="0088037E">
            <w:pPr>
              <w:pStyle w:val="TableParagraph"/>
              <w:spacing w:before="50" w:line="246" w:lineRule="exact"/>
              <w:ind w:left="302"/>
              <w:rPr>
                <w:b/>
              </w:rPr>
            </w:pPr>
            <w:r>
              <w:rPr>
                <w:b/>
              </w:rPr>
              <w:t>-</w:t>
            </w:r>
          </w:p>
        </w:tc>
        <w:tc>
          <w:tcPr>
            <w:tcW w:w="760" w:type="dxa"/>
          </w:tcPr>
          <w:p w:rsidR="00292BAF" w:rsidRDefault="00292BAF" w:rsidP="0088037E">
            <w:pPr>
              <w:pStyle w:val="TableParagraph"/>
              <w:spacing w:before="50" w:line="246" w:lineRule="exact"/>
              <w:ind w:left="16"/>
              <w:jc w:val="center"/>
              <w:rPr>
                <w:b/>
              </w:rPr>
            </w:pPr>
            <w:r>
              <w:rPr>
                <w:b/>
                <w:w w:val="102"/>
              </w:rPr>
              <w:t>2</w:t>
            </w:r>
          </w:p>
        </w:tc>
      </w:tr>
    </w:tbl>
    <w:p w:rsidR="00292BAF" w:rsidRDefault="00292BAF" w:rsidP="00292BAF">
      <w:pPr>
        <w:spacing w:before="48"/>
        <w:ind w:left="381"/>
      </w:pPr>
      <w:r>
        <w:rPr>
          <w:b/>
        </w:rPr>
        <w:t>Prerequisites:</w:t>
      </w:r>
      <w:r>
        <w:rPr>
          <w:b/>
          <w:spacing w:val="23"/>
        </w:rPr>
        <w:t xml:space="preserve"> </w:t>
      </w:r>
      <w:r>
        <w:t>Engineering</w:t>
      </w:r>
      <w:r>
        <w:rPr>
          <w:spacing w:val="25"/>
        </w:rPr>
        <w:t xml:space="preserve"> </w:t>
      </w:r>
      <w:r>
        <w:t>Graphics</w:t>
      </w:r>
    </w:p>
    <w:p w:rsidR="00292BAF" w:rsidRDefault="00292BAF" w:rsidP="00292BAF">
      <w:pPr>
        <w:pStyle w:val="BodyText"/>
        <w:spacing w:before="9"/>
        <w:rPr>
          <w:sz w:val="20"/>
        </w:rPr>
      </w:pPr>
    </w:p>
    <w:p w:rsidR="00292BAF" w:rsidRDefault="00292BAF" w:rsidP="00292BAF">
      <w:pPr>
        <w:pStyle w:val="Heading1"/>
        <w:ind w:left="381"/>
      </w:pPr>
      <w:r>
        <w:t>Course</w:t>
      </w:r>
      <w:r>
        <w:rPr>
          <w:spacing w:val="19"/>
        </w:rPr>
        <w:t xml:space="preserve"> </w:t>
      </w:r>
      <w:r>
        <w:t>Objectives:</w:t>
      </w:r>
    </w:p>
    <w:p w:rsidR="00292BAF" w:rsidRDefault="00292BAF" w:rsidP="00292BAF">
      <w:pPr>
        <w:pStyle w:val="BodyText"/>
        <w:spacing w:before="8"/>
        <w:rPr>
          <w:b/>
          <w:sz w:val="19"/>
        </w:rPr>
      </w:pPr>
    </w:p>
    <w:p w:rsidR="00292BAF" w:rsidRDefault="00292BAF" w:rsidP="00292BAF">
      <w:pPr>
        <w:pStyle w:val="BodyText"/>
        <w:spacing w:line="283" w:lineRule="auto"/>
        <w:ind w:left="381" w:right="963"/>
      </w:pPr>
      <w:r>
        <w:t>To</w:t>
      </w:r>
      <w:r>
        <w:rPr>
          <w:spacing w:val="31"/>
        </w:rPr>
        <w:t xml:space="preserve"> </w:t>
      </w:r>
      <w:r>
        <w:t>draft</w:t>
      </w:r>
      <w:r>
        <w:rPr>
          <w:spacing w:val="32"/>
        </w:rPr>
        <w:t xml:space="preserve"> </w:t>
      </w:r>
      <w:r>
        <w:t>the</w:t>
      </w:r>
      <w:r>
        <w:rPr>
          <w:spacing w:val="33"/>
        </w:rPr>
        <w:t xml:space="preserve"> </w:t>
      </w:r>
      <w:r>
        <w:t>simple</w:t>
      </w:r>
      <w:r>
        <w:rPr>
          <w:spacing w:val="34"/>
        </w:rPr>
        <w:t xml:space="preserve"> </w:t>
      </w:r>
      <w:r>
        <w:t>machine</w:t>
      </w:r>
      <w:r>
        <w:rPr>
          <w:spacing w:val="33"/>
        </w:rPr>
        <w:t xml:space="preserve"> </w:t>
      </w:r>
      <w:r>
        <w:t>elements</w:t>
      </w:r>
      <w:r>
        <w:rPr>
          <w:spacing w:val="32"/>
        </w:rPr>
        <w:t xml:space="preserve"> </w:t>
      </w:r>
      <w:r>
        <w:t>and</w:t>
      </w:r>
      <w:r>
        <w:rPr>
          <w:spacing w:val="29"/>
        </w:rPr>
        <w:t xml:space="preserve"> </w:t>
      </w:r>
      <w:r>
        <w:t>assembly</w:t>
      </w:r>
      <w:r>
        <w:rPr>
          <w:spacing w:val="30"/>
        </w:rPr>
        <w:t xml:space="preserve"> </w:t>
      </w:r>
      <w:r>
        <w:t>drawings</w:t>
      </w:r>
      <w:r>
        <w:rPr>
          <w:spacing w:val="32"/>
        </w:rPr>
        <w:t xml:space="preserve"> </w:t>
      </w:r>
      <w:r>
        <w:t>of</w:t>
      </w:r>
      <w:r>
        <w:rPr>
          <w:spacing w:val="33"/>
        </w:rPr>
        <w:t xml:space="preserve"> </w:t>
      </w:r>
      <w:r>
        <w:t>typical</w:t>
      </w:r>
      <w:r>
        <w:rPr>
          <w:spacing w:val="29"/>
        </w:rPr>
        <w:t xml:space="preserve"> </w:t>
      </w:r>
      <w:r>
        <w:t>machine</w:t>
      </w:r>
      <w:r>
        <w:rPr>
          <w:spacing w:val="32"/>
        </w:rPr>
        <w:t xml:space="preserve"> </w:t>
      </w:r>
      <w:r>
        <w:t>parts</w:t>
      </w:r>
      <w:r>
        <w:rPr>
          <w:spacing w:val="32"/>
        </w:rPr>
        <w:t xml:space="preserve"> </w:t>
      </w:r>
      <w:r>
        <w:t>such</w:t>
      </w:r>
      <w:r>
        <w:rPr>
          <w:spacing w:val="32"/>
        </w:rPr>
        <w:t xml:space="preserve"> </w:t>
      </w:r>
      <w:r>
        <w:t>as,</w:t>
      </w:r>
      <w:r>
        <w:rPr>
          <w:spacing w:val="34"/>
        </w:rPr>
        <w:t xml:space="preserve"> </w:t>
      </w:r>
      <w:r>
        <w:t>Couplings,</w:t>
      </w:r>
      <w:r>
        <w:rPr>
          <w:spacing w:val="-52"/>
        </w:rPr>
        <w:t xml:space="preserve"> </w:t>
      </w:r>
      <w:r>
        <w:t>Screw jack,</w:t>
      </w:r>
      <w:r>
        <w:rPr>
          <w:spacing w:val="5"/>
        </w:rPr>
        <w:t xml:space="preserve"> </w:t>
      </w:r>
      <w:r>
        <w:t>Plummer block</w:t>
      </w:r>
      <w:r>
        <w:rPr>
          <w:spacing w:val="2"/>
        </w:rPr>
        <w:t xml:space="preserve"> </w:t>
      </w:r>
      <w:r>
        <w:t>etc.</w:t>
      </w:r>
      <w:r>
        <w:rPr>
          <w:spacing w:val="5"/>
        </w:rPr>
        <w:t xml:space="preserve"> </w:t>
      </w:r>
      <w:r>
        <w:t>by</w:t>
      </w:r>
      <w:r>
        <w:rPr>
          <w:spacing w:val="1"/>
        </w:rPr>
        <w:t xml:space="preserve"> </w:t>
      </w:r>
      <w:r>
        <w:t>drafting</w:t>
      </w:r>
      <w:r>
        <w:rPr>
          <w:spacing w:val="2"/>
        </w:rPr>
        <w:t xml:space="preserve"> </w:t>
      </w:r>
      <w:r>
        <w:t>and</w:t>
      </w:r>
      <w:r>
        <w:rPr>
          <w:spacing w:val="1"/>
        </w:rPr>
        <w:t xml:space="preserve"> </w:t>
      </w:r>
      <w:r>
        <w:t>modeling</w:t>
      </w:r>
      <w:r>
        <w:rPr>
          <w:spacing w:val="1"/>
        </w:rPr>
        <w:t xml:space="preserve"> </w:t>
      </w:r>
      <w:r>
        <w:t>software.</w:t>
      </w:r>
    </w:p>
    <w:p w:rsidR="00292BAF" w:rsidRDefault="00292BAF" w:rsidP="00292BAF">
      <w:pPr>
        <w:spacing w:before="195"/>
        <w:ind w:left="381"/>
        <w:rPr>
          <w:b/>
        </w:rPr>
      </w:pPr>
      <w:r>
        <w:rPr>
          <w:b/>
          <w:u w:val="thick"/>
        </w:rPr>
        <w:t>Demonstration</w:t>
      </w:r>
      <w:r>
        <w:rPr>
          <w:b/>
          <w:spacing w:val="18"/>
          <w:u w:val="thick"/>
        </w:rPr>
        <w:t xml:space="preserve"> </w:t>
      </w:r>
      <w:r>
        <w:rPr>
          <w:b/>
          <w:u w:val="thick"/>
        </w:rPr>
        <w:t>&amp;</w:t>
      </w:r>
      <w:r>
        <w:rPr>
          <w:b/>
          <w:spacing w:val="19"/>
          <w:u w:val="thick"/>
        </w:rPr>
        <w:t xml:space="preserve"> </w:t>
      </w:r>
      <w:r>
        <w:rPr>
          <w:b/>
          <w:u w:val="thick"/>
        </w:rPr>
        <w:t>Exposure</w:t>
      </w:r>
    </w:p>
    <w:p w:rsidR="00292BAF" w:rsidRDefault="00292BAF" w:rsidP="00292BAF">
      <w:pPr>
        <w:pStyle w:val="BodyText"/>
        <w:spacing w:before="6"/>
        <w:rPr>
          <w:b/>
          <w:sz w:val="19"/>
        </w:rPr>
      </w:pPr>
    </w:p>
    <w:p w:rsidR="00292BAF" w:rsidRDefault="00292BAF" w:rsidP="00292BAF">
      <w:pPr>
        <w:pStyle w:val="BodyText"/>
        <w:spacing w:before="1" w:line="283" w:lineRule="auto"/>
        <w:ind w:left="381" w:right="963"/>
      </w:pPr>
      <w:r>
        <w:t>Practice</w:t>
      </w:r>
      <w:r>
        <w:rPr>
          <w:spacing w:val="38"/>
        </w:rPr>
        <w:t xml:space="preserve"> </w:t>
      </w:r>
      <w:r>
        <w:t>dimensioning</w:t>
      </w:r>
      <w:r>
        <w:rPr>
          <w:spacing w:val="35"/>
        </w:rPr>
        <w:t xml:space="preserve"> </w:t>
      </w:r>
      <w:r>
        <w:t>conventions,</w:t>
      </w:r>
      <w:r>
        <w:rPr>
          <w:spacing w:val="43"/>
        </w:rPr>
        <w:t xml:space="preserve"> </w:t>
      </w:r>
      <w:r>
        <w:t>its</w:t>
      </w:r>
      <w:r>
        <w:rPr>
          <w:spacing w:val="38"/>
        </w:rPr>
        <w:t xml:space="preserve"> </w:t>
      </w:r>
      <w:r>
        <w:t>components</w:t>
      </w:r>
      <w:r>
        <w:rPr>
          <w:spacing w:val="37"/>
        </w:rPr>
        <w:t xml:space="preserve"> </w:t>
      </w:r>
      <w:r>
        <w:t>&amp;</w:t>
      </w:r>
      <w:r>
        <w:rPr>
          <w:spacing w:val="35"/>
        </w:rPr>
        <w:t xml:space="preserve"> </w:t>
      </w:r>
      <w:r>
        <w:t>drafting</w:t>
      </w:r>
      <w:r>
        <w:rPr>
          <w:spacing w:val="35"/>
        </w:rPr>
        <w:t xml:space="preserve"> </w:t>
      </w:r>
      <w:r>
        <w:t>objects</w:t>
      </w:r>
      <w:r>
        <w:rPr>
          <w:spacing w:val="37"/>
        </w:rPr>
        <w:t xml:space="preserve"> </w:t>
      </w:r>
      <w:r>
        <w:t>to</w:t>
      </w:r>
      <w:r>
        <w:rPr>
          <w:spacing w:val="35"/>
        </w:rPr>
        <w:t xml:space="preserve"> </w:t>
      </w:r>
      <w:r>
        <w:t>scale,</w:t>
      </w:r>
      <w:r>
        <w:rPr>
          <w:spacing w:val="40"/>
        </w:rPr>
        <w:t xml:space="preserve"> </w:t>
      </w:r>
      <w:r>
        <w:t>different</w:t>
      </w:r>
      <w:r>
        <w:rPr>
          <w:spacing w:val="37"/>
        </w:rPr>
        <w:t xml:space="preserve"> </w:t>
      </w:r>
      <w:r>
        <w:t>machine</w:t>
      </w:r>
      <w:r>
        <w:rPr>
          <w:spacing w:val="38"/>
        </w:rPr>
        <w:t xml:space="preserve"> </w:t>
      </w:r>
      <w:r>
        <w:t>elements</w:t>
      </w:r>
      <w:r>
        <w:rPr>
          <w:spacing w:val="-52"/>
        </w:rPr>
        <w:t xml:space="preserve"> </w:t>
      </w:r>
      <w:r>
        <w:t>and</w:t>
      </w:r>
      <w:r>
        <w:rPr>
          <w:spacing w:val="2"/>
        </w:rPr>
        <w:t xml:space="preserve"> </w:t>
      </w:r>
      <w:r>
        <w:t>finishing</w:t>
      </w:r>
      <w:r>
        <w:rPr>
          <w:spacing w:val="3"/>
        </w:rPr>
        <w:t xml:space="preserve"> </w:t>
      </w:r>
      <w:r>
        <w:t>symbols,</w:t>
      </w:r>
      <w:r>
        <w:rPr>
          <w:spacing w:val="7"/>
        </w:rPr>
        <w:t xml:space="preserve"> </w:t>
      </w:r>
      <w:r>
        <w:t>Drafting</w:t>
      </w:r>
      <w:r>
        <w:rPr>
          <w:spacing w:val="7"/>
        </w:rPr>
        <w:t xml:space="preserve"> </w:t>
      </w:r>
      <w:r>
        <w:t>of</w:t>
      </w:r>
      <w:r>
        <w:rPr>
          <w:spacing w:val="5"/>
        </w:rPr>
        <w:t xml:space="preserve"> </w:t>
      </w:r>
      <w:r>
        <w:t>regular</w:t>
      </w:r>
      <w:r>
        <w:rPr>
          <w:spacing w:val="6"/>
        </w:rPr>
        <w:t xml:space="preserve"> </w:t>
      </w:r>
      <w:r>
        <w:t>solids</w:t>
      </w:r>
      <w:r>
        <w:rPr>
          <w:spacing w:val="5"/>
        </w:rPr>
        <w:t xml:space="preserve"> </w:t>
      </w:r>
      <w:r>
        <w:t>-</w:t>
      </w:r>
      <w:r>
        <w:rPr>
          <w:spacing w:val="5"/>
        </w:rPr>
        <w:t xml:space="preserve"> </w:t>
      </w:r>
      <w:r>
        <w:t>cube,</w:t>
      </w:r>
      <w:r>
        <w:rPr>
          <w:spacing w:val="4"/>
        </w:rPr>
        <w:t xml:space="preserve"> </w:t>
      </w:r>
      <w:r>
        <w:t>prism,</w:t>
      </w:r>
      <w:r>
        <w:rPr>
          <w:spacing w:val="7"/>
        </w:rPr>
        <w:t xml:space="preserve"> </w:t>
      </w:r>
      <w:r>
        <w:t>pyramid,</w:t>
      </w:r>
      <w:r>
        <w:rPr>
          <w:spacing w:val="5"/>
        </w:rPr>
        <w:t xml:space="preserve"> </w:t>
      </w:r>
      <w:r>
        <w:t>cylinder</w:t>
      </w:r>
      <w:r>
        <w:rPr>
          <w:spacing w:val="2"/>
        </w:rPr>
        <w:t xml:space="preserve"> </w:t>
      </w:r>
      <w:r>
        <w:t>and</w:t>
      </w:r>
      <w:r>
        <w:rPr>
          <w:spacing w:val="-3"/>
        </w:rPr>
        <w:t xml:space="preserve"> </w:t>
      </w:r>
      <w:r>
        <w:t>cone.</w:t>
      </w:r>
    </w:p>
    <w:p w:rsidR="00292BAF" w:rsidRDefault="00292BAF" w:rsidP="00292BAF">
      <w:pPr>
        <w:spacing w:before="195"/>
        <w:ind w:left="381"/>
        <w:rPr>
          <w:b/>
        </w:rPr>
      </w:pPr>
      <w:r>
        <w:rPr>
          <w:b/>
          <w:u w:val="thick"/>
        </w:rPr>
        <w:t>List</w:t>
      </w:r>
      <w:r>
        <w:rPr>
          <w:b/>
          <w:spacing w:val="12"/>
          <w:u w:val="thick"/>
        </w:rPr>
        <w:t xml:space="preserve"> </w:t>
      </w:r>
      <w:r>
        <w:rPr>
          <w:b/>
          <w:u w:val="thick"/>
        </w:rPr>
        <w:t>of</w:t>
      </w:r>
      <w:r>
        <w:rPr>
          <w:b/>
          <w:spacing w:val="13"/>
          <w:u w:val="thick"/>
        </w:rPr>
        <w:t xml:space="preserve"> </w:t>
      </w:r>
      <w:r>
        <w:rPr>
          <w:b/>
          <w:u w:val="thick"/>
        </w:rPr>
        <w:t>Experiments</w:t>
      </w:r>
    </w:p>
    <w:p w:rsidR="00292BAF" w:rsidRDefault="00292BAF" w:rsidP="00292BAF">
      <w:pPr>
        <w:pStyle w:val="BodyText"/>
        <w:spacing w:before="8"/>
        <w:rPr>
          <w:b/>
          <w:sz w:val="19"/>
        </w:rPr>
      </w:pPr>
    </w:p>
    <w:p w:rsidR="00292BAF" w:rsidRDefault="00292BAF" w:rsidP="00292BAF">
      <w:pPr>
        <w:pStyle w:val="BodyText"/>
        <w:ind w:left="381"/>
      </w:pPr>
      <w:r>
        <w:t>Any</w:t>
      </w:r>
      <w:r>
        <w:rPr>
          <w:spacing w:val="10"/>
        </w:rPr>
        <w:t xml:space="preserve"> </w:t>
      </w:r>
      <w:r>
        <w:t>Six</w:t>
      </w:r>
      <w:r>
        <w:rPr>
          <w:spacing w:val="13"/>
        </w:rPr>
        <w:t xml:space="preserve"> </w:t>
      </w:r>
      <w:r>
        <w:t>exercises</w:t>
      </w:r>
      <w:r>
        <w:rPr>
          <w:spacing w:val="11"/>
        </w:rPr>
        <w:t xml:space="preserve"> </w:t>
      </w:r>
      <w:r>
        <w:t>from</w:t>
      </w:r>
      <w:r>
        <w:rPr>
          <w:spacing w:val="11"/>
        </w:rPr>
        <w:t xml:space="preserve"> </w:t>
      </w:r>
      <w:r>
        <w:t>each</w:t>
      </w:r>
      <w:r>
        <w:rPr>
          <w:spacing w:val="13"/>
        </w:rPr>
        <w:t xml:space="preserve"> </w:t>
      </w:r>
      <w:r>
        <w:t>section.</w:t>
      </w:r>
    </w:p>
    <w:p w:rsidR="00292BAF" w:rsidRDefault="00292BAF" w:rsidP="00292BAF">
      <w:pPr>
        <w:pStyle w:val="BodyText"/>
        <w:spacing w:before="9"/>
        <w:rPr>
          <w:sz w:val="20"/>
        </w:rPr>
      </w:pPr>
    </w:p>
    <w:p w:rsidR="00292BAF" w:rsidRDefault="00292BAF" w:rsidP="00292BAF">
      <w:pPr>
        <w:pStyle w:val="Heading1"/>
        <w:ind w:left="381"/>
      </w:pPr>
      <w:r>
        <w:t>Part</w:t>
      </w:r>
      <w:r>
        <w:rPr>
          <w:spacing w:val="8"/>
        </w:rPr>
        <w:t xml:space="preserve"> </w:t>
      </w:r>
      <w:r>
        <w:t>A</w:t>
      </w:r>
    </w:p>
    <w:p w:rsidR="00292BAF" w:rsidRDefault="00292BAF" w:rsidP="00292BAF">
      <w:pPr>
        <w:pStyle w:val="BodyText"/>
        <w:spacing w:before="8"/>
        <w:rPr>
          <w:b/>
          <w:sz w:val="19"/>
        </w:rPr>
      </w:pPr>
    </w:p>
    <w:p w:rsidR="00292BAF" w:rsidRDefault="00292BAF" w:rsidP="00411A70">
      <w:pPr>
        <w:pStyle w:val="ListParagraph"/>
        <w:numPr>
          <w:ilvl w:val="0"/>
          <w:numId w:val="254"/>
        </w:numPr>
        <w:tabs>
          <w:tab w:val="left" w:pos="720"/>
        </w:tabs>
        <w:spacing w:before="1"/>
      </w:pPr>
      <w:r>
        <w:t>Drafting</w:t>
      </w:r>
      <w:r>
        <w:rPr>
          <w:spacing w:val="12"/>
        </w:rPr>
        <w:t xml:space="preserve"> </w:t>
      </w:r>
      <w:r>
        <w:t>development</w:t>
      </w:r>
      <w:r>
        <w:rPr>
          <w:spacing w:val="15"/>
        </w:rPr>
        <w:t xml:space="preserve"> </w:t>
      </w:r>
      <w:r>
        <w:t>of</w:t>
      </w:r>
      <w:r>
        <w:rPr>
          <w:spacing w:val="13"/>
        </w:rPr>
        <w:t xml:space="preserve"> </w:t>
      </w:r>
      <w:r>
        <w:t>surface</w:t>
      </w:r>
      <w:r>
        <w:rPr>
          <w:spacing w:val="13"/>
        </w:rPr>
        <w:t xml:space="preserve"> </w:t>
      </w:r>
      <w:r>
        <w:t>of</w:t>
      </w:r>
      <w:r>
        <w:rPr>
          <w:spacing w:val="13"/>
        </w:rPr>
        <w:t xml:space="preserve"> </w:t>
      </w:r>
      <w:r>
        <w:t>regular</w:t>
      </w:r>
      <w:r>
        <w:rPr>
          <w:spacing w:val="14"/>
        </w:rPr>
        <w:t xml:space="preserve"> </w:t>
      </w:r>
      <w:r>
        <w:t>solids</w:t>
      </w:r>
    </w:p>
    <w:p w:rsidR="00292BAF" w:rsidRDefault="00292BAF" w:rsidP="00411A70">
      <w:pPr>
        <w:pStyle w:val="ListParagraph"/>
        <w:numPr>
          <w:ilvl w:val="0"/>
          <w:numId w:val="254"/>
        </w:numPr>
        <w:tabs>
          <w:tab w:val="left" w:pos="720"/>
        </w:tabs>
        <w:spacing w:before="44"/>
      </w:pPr>
      <w:r>
        <w:t>Drafting</w:t>
      </w:r>
      <w:r>
        <w:rPr>
          <w:spacing w:val="13"/>
        </w:rPr>
        <w:t xml:space="preserve"> </w:t>
      </w:r>
      <w:r>
        <w:t>of</w:t>
      </w:r>
      <w:r>
        <w:rPr>
          <w:spacing w:val="14"/>
        </w:rPr>
        <w:t xml:space="preserve"> </w:t>
      </w:r>
      <w:r>
        <w:t>Machine</w:t>
      </w:r>
      <w:r>
        <w:rPr>
          <w:spacing w:val="12"/>
        </w:rPr>
        <w:t xml:space="preserve"> </w:t>
      </w:r>
      <w:r>
        <w:t>components</w:t>
      </w:r>
      <w:r>
        <w:rPr>
          <w:spacing w:val="14"/>
        </w:rPr>
        <w:t xml:space="preserve"> </w:t>
      </w:r>
      <w:r>
        <w:t>–</w:t>
      </w:r>
      <w:r>
        <w:rPr>
          <w:spacing w:val="16"/>
        </w:rPr>
        <w:t xml:space="preserve"> </w:t>
      </w:r>
      <w:r>
        <w:t>Hexagonal</w:t>
      </w:r>
      <w:r>
        <w:rPr>
          <w:spacing w:val="13"/>
        </w:rPr>
        <w:t xml:space="preserve"> </w:t>
      </w:r>
      <w:r>
        <w:t>Nuts,</w:t>
      </w:r>
      <w:r>
        <w:rPr>
          <w:spacing w:val="16"/>
        </w:rPr>
        <w:t xml:space="preserve"> </w:t>
      </w:r>
      <w:r>
        <w:t>bolts</w:t>
      </w:r>
      <w:r>
        <w:rPr>
          <w:spacing w:val="14"/>
        </w:rPr>
        <w:t xml:space="preserve"> </w:t>
      </w:r>
      <w:r>
        <w:t>and</w:t>
      </w:r>
      <w:r>
        <w:rPr>
          <w:spacing w:val="11"/>
        </w:rPr>
        <w:t xml:space="preserve"> </w:t>
      </w:r>
      <w:r>
        <w:t>washer</w:t>
      </w:r>
      <w:r>
        <w:rPr>
          <w:spacing w:val="14"/>
        </w:rPr>
        <w:t xml:space="preserve"> </w:t>
      </w:r>
      <w:r>
        <w:t>Assembly</w:t>
      </w:r>
    </w:p>
    <w:p w:rsidR="00292BAF" w:rsidRDefault="00292BAF" w:rsidP="00411A70">
      <w:pPr>
        <w:pStyle w:val="ListParagraph"/>
        <w:numPr>
          <w:ilvl w:val="0"/>
          <w:numId w:val="254"/>
        </w:numPr>
        <w:tabs>
          <w:tab w:val="left" w:pos="720"/>
        </w:tabs>
        <w:spacing w:before="45"/>
      </w:pPr>
      <w:r>
        <w:t>Drafting</w:t>
      </w:r>
      <w:r>
        <w:rPr>
          <w:spacing w:val="11"/>
        </w:rPr>
        <w:t xml:space="preserve"> </w:t>
      </w:r>
      <w:r>
        <w:t>of</w:t>
      </w:r>
      <w:r>
        <w:rPr>
          <w:spacing w:val="12"/>
        </w:rPr>
        <w:t xml:space="preserve"> </w:t>
      </w:r>
      <w:r>
        <w:t>Riveted</w:t>
      </w:r>
      <w:r>
        <w:rPr>
          <w:spacing w:val="14"/>
        </w:rPr>
        <w:t xml:space="preserve"> </w:t>
      </w:r>
      <w:r>
        <w:t>Joints</w:t>
      </w:r>
    </w:p>
    <w:p w:rsidR="00292BAF" w:rsidRDefault="00292BAF" w:rsidP="00411A70">
      <w:pPr>
        <w:pStyle w:val="ListParagraph"/>
        <w:numPr>
          <w:ilvl w:val="0"/>
          <w:numId w:val="254"/>
        </w:numPr>
        <w:tabs>
          <w:tab w:val="left" w:pos="720"/>
        </w:tabs>
        <w:spacing w:before="44"/>
      </w:pPr>
      <w:r>
        <w:t>Isometric</w:t>
      </w:r>
      <w:r>
        <w:rPr>
          <w:spacing w:val="6"/>
        </w:rPr>
        <w:t xml:space="preserve"> </w:t>
      </w:r>
      <w:r>
        <w:t>Drawing</w:t>
      </w:r>
      <w:r>
        <w:rPr>
          <w:spacing w:val="14"/>
        </w:rPr>
        <w:t xml:space="preserve"> </w:t>
      </w:r>
      <w:r>
        <w:t>of</w:t>
      </w:r>
      <w:r>
        <w:rPr>
          <w:spacing w:val="17"/>
        </w:rPr>
        <w:t xml:space="preserve"> </w:t>
      </w:r>
      <w:r>
        <w:t>simple</w:t>
      </w:r>
      <w:r>
        <w:rPr>
          <w:spacing w:val="13"/>
        </w:rPr>
        <w:t xml:space="preserve"> </w:t>
      </w:r>
      <w:r>
        <w:t>components</w:t>
      </w:r>
    </w:p>
    <w:p w:rsidR="00292BAF" w:rsidRDefault="00292BAF" w:rsidP="00411A70">
      <w:pPr>
        <w:pStyle w:val="ListParagraph"/>
        <w:numPr>
          <w:ilvl w:val="0"/>
          <w:numId w:val="254"/>
        </w:numPr>
        <w:tabs>
          <w:tab w:val="left" w:pos="720"/>
        </w:tabs>
        <w:spacing w:before="50"/>
      </w:pPr>
      <w:r>
        <w:t>Generation</w:t>
      </w:r>
      <w:r>
        <w:rPr>
          <w:spacing w:val="13"/>
        </w:rPr>
        <w:t xml:space="preserve"> </w:t>
      </w:r>
      <w:r>
        <w:t>of</w:t>
      </w:r>
      <w:r>
        <w:rPr>
          <w:spacing w:val="16"/>
        </w:rPr>
        <w:t xml:space="preserve"> </w:t>
      </w:r>
      <w:r>
        <w:t>various</w:t>
      </w:r>
      <w:r>
        <w:rPr>
          <w:spacing w:val="15"/>
        </w:rPr>
        <w:t xml:space="preserve"> </w:t>
      </w:r>
      <w:r>
        <w:t>3D</w:t>
      </w:r>
      <w:r>
        <w:rPr>
          <w:spacing w:val="12"/>
        </w:rPr>
        <w:t xml:space="preserve"> </w:t>
      </w:r>
      <w:r>
        <w:t>model</w:t>
      </w:r>
      <w:r>
        <w:rPr>
          <w:spacing w:val="11"/>
        </w:rPr>
        <w:t xml:space="preserve"> </w:t>
      </w:r>
      <w:r>
        <w:t>through</w:t>
      </w:r>
      <w:r>
        <w:rPr>
          <w:spacing w:val="14"/>
        </w:rPr>
        <w:t xml:space="preserve"> </w:t>
      </w:r>
      <w:r>
        <w:t>Extrude</w:t>
      </w:r>
    </w:p>
    <w:p w:rsidR="00292BAF" w:rsidRDefault="00292BAF" w:rsidP="00411A70">
      <w:pPr>
        <w:pStyle w:val="ListParagraph"/>
        <w:numPr>
          <w:ilvl w:val="0"/>
          <w:numId w:val="254"/>
        </w:numPr>
        <w:tabs>
          <w:tab w:val="left" w:pos="720"/>
        </w:tabs>
        <w:spacing w:before="45"/>
      </w:pPr>
      <w:r>
        <w:t>Generation</w:t>
      </w:r>
      <w:r>
        <w:rPr>
          <w:spacing w:val="12"/>
        </w:rPr>
        <w:t xml:space="preserve"> </w:t>
      </w:r>
      <w:r>
        <w:t>of</w:t>
      </w:r>
      <w:r>
        <w:rPr>
          <w:spacing w:val="15"/>
        </w:rPr>
        <w:t xml:space="preserve"> </w:t>
      </w:r>
      <w:r>
        <w:t>3D</w:t>
      </w:r>
      <w:r>
        <w:rPr>
          <w:spacing w:val="12"/>
        </w:rPr>
        <w:t xml:space="preserve"> </w:t>
      </w:r>
      <w:r>
        <w:t>models</w:t>
      </w:r>
      <w:r>
        <w:rPr>
          <w:spacing w:val="13"/>
        </w:rPr>
        <w:t xml:space="preserve"> </w:t>
      </w:r>
      <w:r>
        <w:t>through</w:t>
      </w:r>
      <w:r>
        <w:rPr>
          <w:spacing w:val="12"/>
        </w:rPr>
        <w:t xml:space="preserve"> </w:t>
      </w:r>
      <w:r>
        <w:t>revolve</w:t>
      </w:r>
    </w:p>
    <w:p w:rsidR="00292BAF" w:rsidRDefault="00292BAF" w:rsidP="00411A70">
      <w:pPr>
        <w:pStyle w:val="ListParagraph"/>
        <w:numPr>
          <w:ilvl w:val="0"/>
          <w:numId w:val="254"/>
        </w:numPr>
        <w:tabs>
          <w:tab w:val="left" w:pos="720"/>
        </w:tabs>
        <w:spacing w:before="44"/>
      </w:pPr>
      <w:r>
        <w:t>Generation</w:t>
      </w:r>
      <w:r>
        <w:rPr>
          <w:spacing w:val="12"/>
        </w:rPr>
        <w:t xml:space="preserve"> </w:t>
      </w:r>
      <w:r>
        <w:t>of</w:t>
      </w:r>
      <w:r>
        <w:rPr>
          <w:spacing w:val="15"/>
        </w:rPr>
        <w:t xml:space="preserve"> </w:t>
      </w:r>
      <w:r>
        <w:t>3D</w:t>
      </w:r>
      <w:r>
        <w:rPr>
          <w:spacing w:val="12"/>
        </w:rPr>
        <w:t xml:space="preserve"> </w:t>
      </w:r>
      <w:r>
        <w:t>models</w:t>
      </w:r>
      <w:r>
        <w:rPr>
          <w:spacing w:val="12"/>
        </w:rPr>
        <w:t xml:space="preserve"> </w:t>
      </w:r>
      <w:r>
        <w:t>though</w:t>
      </w:r>
      <w:r>
        <w:rPr>
          <w:spacing w:val="15"/>
        </w:rPr>
        <w:t xml:space="preserve"> </w:t>
      </w:r>
      <w:r>
        <w:t>Blend</w:t>
      </w:r>
      <w:r>
        <w:rPr>
          <w:spacing w:val="7"/>
        </w:rPr>
        <w:t xml:space="preserve"> </w:t>
      </w:r>
      <w:r>
        <w:t>and</w:t>
      </w:r>
      <w:r>
        <w:rPr>
          <w:spacing w:val="13"/>
        </w:rPr>
        <w:t xml:space="preserve"> </w:t>
      </w:r>
      <w:r>
        <w:t>Sweep</w:t>
      </w:r>
    </w:p>
    <w:p w:rsidR="00292BAF" w:rsidRDefault="00292BAF" w:rsidP="00292BAF">
      <w:pPr>
        <w:pStyle w:val="BodyText"/>
        <w:spacing w:before="7"/>
        <w:rPr>
          <w:sz w:val="30"/>
        </w:rPr>
      </w:pPr>
    </w:p>
    <w:p w:rsidR="00292BAF" w:rsidRDefault="00292BAF" w:rsidP="00292BAF">
      <w:pPr>
        <w:pStyle w:val="Heading1"/>
        <w:ind w:left="381"/>
      </w:pPr>
      <w:r>
        <w:t>Part</w:t>
      </w:r>
      <w:r>
        <w:rPr>
          <w:spacing w:val="6"/>
        </w:rPr>
        <w:t xml:space="preserve"> </w:t>
      </w:r>
      <w:r>
        <w:t>B</w:t>
      </w:r>
    </w:p>
    <w:p w:rsidR="00292BAF" w:rsidRDefault="00292BAF" w:rsidP="00411A70">
      <w:pPr>
        <w:pStyle w:val="ListParagraph"/>
        <w:numPr>
          <w:ilvl w:val="0"/>
          <w:numId w:val="253"/>
        </w:numPr>
        <w:tabs>
          <w:tab w:val="left" w:pos="720"/>
        </w:tabs>
        <w:spacing w:before="37"/>
      </w:pPr>
      <w:r>
        <w:t>Modeling</w:t>
      </w:r>
      <w:r>
        <w:rPr>
          <w:spacing w:val="13"/>
        </w:rPr>
        <w:t xml:space="preserve"> </w:t>
      </w:r>
      <w:r>
        <w:t>and</w:t>
      </w:r>
      <w:r>
        <w:rPr>
          <w:spacing w:val="10"/>
        </w:rPr>
        <w:t xml:space="preserve"> </w:t>
      </w:r>
      <w:r>
        <w:t>Assembly</w:t>
      </w:r>
      <w:r>
        <w:rPr>
          <w:spacing w:val="14"/>
        </w:rPr>
        <w:t xml:space="preserve"> </w:t>
      </w:r>
      <w:r>
        <w:t>of</w:t>
      </w:r>
      <w:r>
        <w:rPr>
          <w:spacing w:val="15"/>
        </w:rPr>
        <w:t xml:space="preserve"> </w:t>
      </w:r>
      <w:r>
        <w:t>Gear</w:t>
      </w:r>
      <w:r>
        <w:rPr>
          <w:spacing w:val="11"/>
        </w:rPr>
        <w:t xml:space="preserve"> </w:t>
      </w:r>
      <w:r>
        <w:t>train</w:t>
      </w:r>
      <w:r>
        <w:rPr>
          <w:spacing w:val="13"/>
        </w:rPr>
        <w:t xml:space="preserve"> </w:t>
      </w:r>
      <w:r>
        <w:t>–</w:t>
      </w:r>
      <w:r>
        <w:rPr>
          <w:spacing w:val="13"/>
        </w:rPr>
        <w:t xml:space="preserve"> </w:t>
      </w:r>
      <w:r>
        <w:t>Simple,</w:t>
      </w:r>
      <w:r>
        <w:rPr>
          <w:spacing w:val="13"/>
        </w:rPr>
        <w:t xml:space="preserve"> </w:t>
      </w:r>
      <w:r>
        <w:t>Compound.</w:t>
      </w:r>
    </w:p>
    <w:p w:rsidR="00292BAF" w:rsidRDefault="00292BAF" w:rsidP="00411A70">
      <w:pPr>
        <w:pStyle w:val="ListParagraph"/>
        <w:numPr>
          <w:ilvl w:val="0"/>
          <w:numId w:val="253"/>
        </w:numPr>
        <w:tabs>
          <w:tab w:val="left" w:pos="720"/>
        </w:tabs>
        <w:spacing w:before="45"/>
      </w:pPr>
      <w:r>
        <w:t>Modeling</w:t>
      </w:r>
      <w:r>
        <w:rPr>
          <w:spacing w:val="11"/>
        </w:rPr>
        <w:t xml:space="preserve"> </w:t>
      </w:r>
      <w:r>
        <w:t>and</w:t>
      </w:r>
      <w:r>
        <w:rPr>
          <w:spacing w:val="9"/>
        </w:rPr>
        <w:t xml:space="preserve"> </w:t>
      </w:r>
      <w:r>
        <w:t>Assembly</w:t>
      </w:r>
      <w:r>
        <w:rPr>
          <w:spacing w:val="12"/>
        </w:rPr>
        <w:t xml:space="preserve"> </w:t>
      </w:r>
      <w:r>
        <w:t>of</w:t>
      </w:r>
      <w:r>
        <w:rPr>
          <w:spacing w:val="24"/>
        </w:rPr>
        <w:t xml:space="preserve"> </w:t>
      </w:r>
      <w:r>
        <w:t>Knuckle</w:t>
      </w:r>
      <w:r>
        <w:rPr>
          <w:spacing w:val="15"/>
        </w:rPr>
        <w:t xml:space="preserve"> </w:t>
      </w:r>
      <w:r>
        <w:t>Joint</w:t>
      </w:r>
    </w:p>
    <w:p w:rsidR="00292BAF" w:rsidRDefault="00292BAF" w:rsidP="00411A70">
      <w:pPr>
        <w:pStyle w:val="ListParagraph"/>
        <w:numPr>
          <w:ilvl w:val="0"/>
          <w:numId w:val="253"/>
        </w:numPr>
        <w:tabs>
          <w:tab w:val="left" w:pos="720"/>
        </w:tabs>
        <w:spacing w:before="45"/>
      </w:pPr>
      <w:r>
        <w:t>Modeling</w:t>
      </w:r>
      <w:r>
        <w:rPr>
          <w:spacing w:val="15"/>
        </w:rPr>
        <w:t xml:space="preserve"> </w:t>
      </w:r>
      <w:r>
        <w:t>and</w:t>
      </w:r>
      <w:r>
        <w:rPr>
          <w:spacing w:val="13"/>
        </w:rPr>
        <w:t xml:space="preserve"> </w:t>
      </w:r>
      <w:r>
        <w:t>Assembly</w:t>
      </w:r>
      <w:r>
        <w:rPr>
          <w:spacing w:val="15"/>
        </w:rPr>
        <w:t xml:space="preserve"> </w:t>
      </w:r>
      <w:r>
        <w:t>of</w:t>
      </w:r>
      <w:r>
        <w:rPr>
          <w:spacing w:val="18"/>
        </w:rPr>
        <w:t xml:space="preserve"> </w:t>
      </w:r>
      <w:r>
        <w:t>universal</w:t>
      </w:r>
      <w:r>
        <w:rPr>
          <w:spacing w:val="12"/>
        </w:rPr>
        <w:t xml:space="preserve"> </w:t>
      </w:r>
      <w:r>
        <w:t>coupling</w:t>
      </w:r>
    </w:p>
    <w:p w:rsidR="00292BAF" w:rsidRDefault="00292BAF" w:rsidP="00411A70">
      <w:pPr>
        <w:pStyle w:val="ListParagraph"/>
        <w:numPr>
          <w:ilvl w:val="0"/>
          <w:numId w:val="253"/>
        </w:numPr>
        <w:tabs>
          <w:tab w:val="left" w:pos="720"/>
        </w:tabs>
        <w:spacing w:before="47"/>
      </w:pPr>
      <w:r>
        <w:t>Modeling</w:t>
      </w:r>
      <w:r>
        <w:rPr>
          <w:spacing w:val="13"/>
        </w:rPr>
        <w:t xml:space="preserve"> </w:t>
      </w:r>
      <w:r>
        <w:t>and</w:t>
      </w:r>
      <w:r>
        <w:rPr>
          <w:spacing w:val="12"/>
        </w:rPr>
        <w:t xml:space="preserve"> </w:t>
      </w:r>
      <w:r>
        <w:t>Assembly</w:t>
      </w:r>
      <w:r>
        <w:rPr>
          <w:spacing w:val="13"/>
        </w:rPr>
        <w:t xml:space="preserve"> </w:t>
      </w:r>
      <w:r>
        <w:t>of</w:t>
      </w:r>
      <w:r>
        <w:rPr>
          <w:spacing w:val="16"/>
        </w:rPr>
        <w:t xml:space="preserve"> </w:t>
      </w:r>
      <w:r>
        <w:t>Connecting</w:t>
      </w:r>
      <w:r>
        <w:rPr>
          <w:spacing w:val="14"/>
        </w:rPr>
        <w:t xml:space="preserve"> </w:t>
      </w:r>
      <w:r>
        <w:t>rod</w:t>
      </w:r>
    </w:p>
    <w:p w:rsidR="00292BAF" w:rsidRDefault="00292BAF" w:rsidP="00411A70">
      <w:pPr>
        <w:pStyle w:val="ListParagraph"/>
        <w:numPr>
          <w:ilvl w:val="0"/>
          <w:numId w:val="253"/>
        </w:numPr>
        <w:tabs>
          <w:tab w:val="left" w:pos="720"/>
        </w:tabs>
        <w:spacing w:before="44"/>
      </w:pPr>
      <w:r>
        <w:t>Modeling</w:t>
      </w:r>
      <w:r>
        <w:rPr>
          <w:spacing w:val="11"/>
        </w:rPr>
        <w:t xml:space="preserve"> </w:t>
      </w:r>
      <w:r>
        <w:t>and</w:t>
      </w:r>
      <w:r>
        <w:rPr>
          <w:spacing w:val="10"/>
        </w:rPr>
        <w:t xml:space="preserve"> </w:t>
      </w:r>
      <w:r>
        <w:t>Assembly</w:t>
      </w:r>
      <w:r>
        <w:rPr>
          <w:spacing w:val="11"/>
        </w:rPr>
        <w:t xml:space="preserve"> </w:t>
      </w:r>
      <w:r>
        <w:t>of</w:t>
      </w:r>
      <w:r>
        <w:rPr>
          <w:spacing w:val="25"/>
        </w:rPr>
        <w:t xml:space="preserve"> </w:t>
      </w:r>
      <w:r>
        <w:t>cylinder</w:t>
      </w:r>
      <w:r>
        <w:rPr>
          <w:spacing w:val="11"/>
        </w:rPr>
        <w:t xml:space="preserve"> </w:t>
      </w:r>
      <w:r>
        <w:t>head</w:t>
      </w:r>
    </w:p>
    <w:p w:rsidR="00292BAF" w:rsidRDefault="00292BAF" w:rsidP="00411A70">
      <w:pPr>
        <w:pStyle w:val="ListParagraph"/>
        <w:numPr>
          <w:ilvl w:val="0"/>
          <w:numId w:val="253"/>
        </w:numPr>
        <w:tabs>
          <w:tab w:val="left" w:pos="720"/>
        </w:tabs>
        <w:spacing w:before="45"/>
      </w:pPr>
      <w:r>
        <w:t>Modeling</w:t>
      </w:r>
      <w:r>
        <w:rPr>
          <w:spacing w:val="11"/>
        </w:rPr>
        <w:t xml:space="preserve"> </w:t>
      </w:r>
      <w:r>
        <w:t>and</w:t>
      </w:r>
      <w:r>
        <w:rPr>
          <w:spacing w:val="9"/>
        </w:rPr>
        <w:t xml:space="preserve"> </w:t>
      </w:r>
      <w:r>
        <w:t>Assembly</w:t>
      </w:r>
      <w:r>
        <w:rPr>
          <w:spacing w:val="11"/>
        </w:rPr>
        <w:t xml:space="preserve"> </w:t>
      </w:r>
      <w:r>
        <w:t>of</w:t>
      </w:r>
      <w:r>
        <w:rPr>
          <w:spacing w:val="24"/>
        </w:rPr>
        <w:t xml:space="preserve"> </w:t>
      </w:r>
      <w:r>
        <w:t>Piston</w:t>
      </w:r>
    </w:p>
    <w:p w:rsidR="00292BAF" w:rsidRDefault="00292BAF" w:rsidP="00411A70">
      <w:pPr>
        <w:pStyle w:val="ListParagraph"/>
        <w:numPr>
          <w:ilvl w:val="0"/>
          <w:numId w:val="253"/>
        </w:numPr>
        <w:tabs>
          <w:tab w:val="left" w:pos="720"/>
        </w:tabs>
        <w:spacing w:before="45"/>
      </w:pPr>
      <w:r>
        <w:t>Modeling</w:t>
      </w:r>
      <w:r>
        <w:rPr>
          <w:spacing w:val="12"/>
        </w:rPr>
        <w:t xml:space="preserve"> </w:t>
      </w:r>
      <w:r>
        <w:t>and</w:t>
      </w:r>
      <w:r>
        <w:rPr>
          <w:spacing w:val="11"/>
        </w:rPr>
        <w:t xml:space="preserve"> </w:t>
      </w:r>
      <w:r>
        <w:t>Assembly</w:t>
      </w:r>
      <w:r>
        <w:rPr>
          <w:spacing w:val="12"/>
        </w:rPr>
        <w:t xml:space="preserve"> </w:t>
      </w:r>
      <w:r>
        <w:t>of</w:t>
      </w:r>
      <w:r>
        <w:rPr>
          <w:spacing w:val="26"/>
        </w:rPr>
        <w:t xml:space="preserve"> </w:t>
      </w:r>
      <w:r>
        <w:t>Plummer</w:t>
      </w:r>
      <w:r>
        <w:rPr>
          <w:spacing w:val="10"/>
        </w:rPr>
        <w:t xml:space="preserve"> </w:t>
      </w:r>
      <w:r>
        <w:t>block</w:t>
      </w:r>
    </w:p>
    <w:p w:rsidR="00292BAF" w:rsidRDefault="00292BAF" w:rsidP="00411A70">
      <w:pPr>
        <w:pStyle w:val="ListParagraph"/>
        <w:numPr>
          <w:ilvl w:val="0"/>
          <w:numId w:val="253"/>
        </w:numPr>
        <w:tabs>
          <w:tab w:val="left" w:pos="720"/>
        </w:tabs>
        <w:spacing w:before="47"/>
      </w:pPr>
      <w:r>
        <w:t>Modeling</w:t>
      </w:r>
      <w:r>
        <w:rPr>
          <w:spacing w:val="10"/>
        </w:rPr>
        <w:t xml:space="preserve"> </w:t>
      </w:r>
      <w:r>
        <w:t>and</w:t>
      </w:r>
      <w:r>
        <w:rPr>
          <w:spacing w:val="8"/>
        </w:rPr>
        <w:t xml:space="preserve"> </w:t>
      </w:r>
      <w:r>
        <w:t>Assembly</w:t>
      </w:r>
      <w:r>
        <w:rPr>
          <w:spacing w:val="10"/>
        </w:rPr>
        <w:t xml:space="preserve"> </w:t>
      </w:r>
      <w:r>
        <w:t>of</w:t>
      </w:r>
      <w:r>
        <w:rPr>
          <w:spacing w:val="22"/>
        </w:rPr>
        <w:t xml:space="preserve"> </w:t>
      </w:r>
      <w:r>
        <w:t>Lathe</w:t>
      </w:r>
      <w:r>
        <w:rPr>
          <w:spacing w:val="13"/>
        </w:rPr>
        <w:t xml:space="preserve"> </w:t>
      </w:r>
      <w:r>
        <w:t>Single</w:t>
      </w:r>
      <w:r>
        <w:rPr>
          <w:spacing w:val="13"/>
        </w:rPr>
        <w:t xml:space="preserve"> </w:t>
      </w:r>
      <w:r>
        <w:t>point</w:t>
      </w:r>
      <w:r>
        <w:rPr>
          <w:spacing w:val="13"/>
        </w:rPr>
        <w:t xml:space="preserve"> </w:t>
      </w:r>
      <w:r>
        <w:t>cutting</w:t>
      </w:r>
      <w:r>
        <w:rPr>
          <w:spacing w:val="10"/>
        </w:rPr>
        <w:t xml:space="preserve"> </w:t>
      </w:r>
      <w:r>
        <w:t>tool</w:t>
      </w:r>
      <w:r>
        <w:rPr>
          <w:spacing w:val="13"/>
        </w:rPr>
        <w:t xml:space="preserve"> </w:t>
      </w:r>
      <w:r>
        <w:t>post</w:t>
      </w:r>
    </w:p>
    <w:p w:rsidR="00292BAF" w:rsidRDefault="00292BAF" w:rsidP="00292BAF">
      <w:pPr>
        <w:pStyle w:val="BodyText"/>
      </w:pPr>
    </w:p>
    <w:p w:rsidR="00292BAF" w:rsidRDefault="00292BAF" w:rsidP="00292BAF">
      <w:pPr>
        <w:pStyle w:val="BodyText"/>
        <w:spacing w:before="7"/>
      </w:pPr>
    </w:p>
    <w:p w:rsidR="00292BAF" w:rsidRDefault="00292BAF" w:rsidP="00292BAF">
      <w:pPr>
        <w:pStyle w:val="Heading1"/>
        <w:ind w:left="381"/>
      </w:pPr>
      <w:r>
        <w:t>Course</w:t>
      </w:r>
      <w:r>
        <w:rPr>
          <w:spacing w:val="17"/>
        </w:rPr>
        <w:t xml:space="preserve"> </w:t>
      </w:r>
      <w:r>
        <w:t>Outcomes:</w:t>
      </w:r>
    </w:p>
    <w:p w:rsidR="00292BAF" w:rsidRDefault="00292BAF" w:rsidP="00292BAF">
      <w:pPr>
        <w:pStyle w:val="BodyText"/>
        <w:rPr>
          <w:b/>
          <w:sz w:val="20"/>
        </w:rPr>
      </w:pPr>
    </w:p>
    <w:p w:rsidR="00292BAF" w:rsidRDefault="00292BAF" w:rsidP="00292BAF">
      <w:pPr>
        <w:pStyle w:val="BodyText"/>
        <w:ind w:left="381"/>
      </w:pPr>
      <w:r>
        <w:t>After</w:t>
      </w:r>
      <w:r>
        <w:rPr>
          <w:spacing w:val="6"/>
        </w:rPr>
        <w:t xml:space="preserve"> </w:t>
      </w:r>
      <w:r>
        <w:t>completing</w:t>
      </w:r>
      <w:r>
        <w:rPr>
          <w:spacing w:val="12"/>
        </w:rPr>
        <w:t xml:space="preserve"> </w:t>
      </w:r>
      <w:r>
        <w:t>the</w:t>
      </w:r>
      <w:r>
        <w:rPr>
          <w:spacing w:val="12"/>
        </w:rPr>
        <w:t xml:space="preserve"> </w:t>
      </w:r>
      <w:r>
        <w:t>course</w:t>
      </w:r>
      <w:r>
        <w:rPr>
          <w:spacing w:val="11"/>
        </w:rPr>
        <w:t xml:space="preserve"> </w:t>
      </w:r>
      <w:r>
        <w:t>the</w:t>
      </w:r>
      <w:r>
        <w:rPr>
          <w:spacing w:val="13"/>
        </w:rPr>
        <w:t xml:space="preserve"> </w:t>
      </w:r>
      <w:r>
        <w:t>students</w:t>
      </w:r>
      <w:r>
        <w:rPr>
          <w:spacing w:val="13"/>
        </w:rPr>
        <w:t xml:space="preserve"> </w:t>
      </w:r>
      <w:r>
        <w:t>will</w:t>
      </w:r>
      <w:r>
        <w:rPr>
          <w:spacing w:val="10"/>
        </w:rPr>
        <w:t xml:space="preserve"> </w:t>
      </w:r>
      <w:r>
        <w:t>be</w:t>
      </w:r>
      <w:r>
        <w:rPr>
          <w:spacing w:val="10"/>
        </w:rPr>
        <w:t xml:space="preserve"> </w:t>
      </w:r>
      <w:r>
        <w:t>able</w:t>
      </w:r>
      <w:r>
        <w:rPr>
          <w:spacing w:val="10"/>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252"/>
        </w:numPr>
        <w:tabs>
          <w:tab w:val="left" w:pos="720"/>
        </w:tabs>
      </w:pPr>
      <w:r>
        <w:t>Draft</w:t>
      </w:r>
      <w:r>
        <w:rPr>
          <w:spacing w:val="16"/>
        </w:rPr>
        <w:t xml:space="preserve"> </w:t>
      </w:r>
      <w:r>
        <w:t>machine</w:t>
      </w:r>
      <w:r>
        <w:rPr>
          <w:spacing w:val="15"/>
        </w:rPr>
        <w:t xml:space="preserve"> </w:t>
      </w:r>
      <w:r>
        <w:t>elements</w:t>
      </w:r>
      <w:r>
        <w:rPr>
          <w:spacing w:val="14"/>
        </w:rPr>
        <w:t xml:space="preserve"> </w:t>
      </w:r>
      <w:r>
        <w:t>and</w:t>
      </w:r>
      <w:r>
        <w:rPr>
          <w:spacing w:val="19"/>
        </w:rPr>
        <w:t xml:space="preserve"> </w:t>
      </w:r>
      <w:r>
        <w:t>dimension</w:t>
      </w:r>
      <w:r>
        <w:rPr>
          <w:spacing w:val="13"/>
        </w:rPr>
        <w:t xml:space="preserve"> </w:t>
      </w:r>
      <w:r>
        <w:t>various</w:t>
      </w:r>
      <w:r>
        <w:rPr>
          <w:spacing w:val="17"/>
        </w:rPr>
        <w:t xml:space="preserve"> </w:t>
      </w:r>
      <w:r>
        <w:t>components</w:t>
      </w:r>
      <w:r>
        <w:rPr>
          <w:spacing w:val="16"/>
        </w:rPr>
        <w:t xml:space="preserve"> </w:t>
      </w:r>
      <w:r>
        <w:t>using</w:t>
      </w:r>
      <w:r>
        <w:rPr>
          <w:spacing w:val="19"/>
        </w:rPr>
        <w:t xml:space="preserve"> </w:t>
      </w:r>
      <w:r>
        <w:t>drafting</w:t>
      </w:r>
      <w:r>
        <w:rPr>
          <w:spacing w:val="10"/>
        </w:rPr>
        <w:t xml:space="preserve"> </w:t>
      </w:r>
      <w:r>
        <w:t>software</w:t>
      </w:r>
    </w:p>
    <w:p w:rsidR="00292BAF" w:rsidRDefault="00292BAF" w:rsidP="00411A70">
      <w:pPr>
        <w:pStyle w:val="ListParagraph"/>
        <w:numPr>
          <w:ilvl w:val="0"/>
          <w:numId w:val="252"/>
        </w:numPr>
        <w:tabs>
          <w:tab w:val="left" w:pos="720"/>
        </w:tabs>
        <w:spacing w:before="45"/>
      </w:pPr>
      <w:r>
        <w:t>Complete</w:t>
      </w:r>
      <w:r>
        <w:rPr>
          <w:spacing w:val="13"/>
        </w:rPr>
        <w:t xml:space="preserve"> </w:t>
      </w:r>
      <w:r>
        <w:t>the</w:t>
      </w:r>
      <w:r>
        <w:rPr>
          <w:spacing w:val="15"/>
        </w:rPr>
        <w:t xml:space="preserve"> </w:t>
      </w:r>
      <w:r>
        <w:t>machine</w:t>
      </w:r>
      <w:r>
        <w:rPr>
          <w:spacing w:val="10"/>
        </w:rPr>
        <w:t xml:space="preserve"> </w:t>
      </w:r>
      <w:r>
        <w:t>components</w:t>
      </w:r>
      <w:r>
        <w:rPr>
          <w:spacing w:val="12"/>
        </w:rPr>
        <w:t xml:space="preserve"> </w:t>
      </w:r>
      <w:r>
        <w:t>like</w:t>
      </w:r>
      <w:r>
        <w:rPr>
          <w:spacing w:val="16"/>
        </w:rPr>
        <w:t xml:space="preserve"> </w:t>
      </w:r>
      <w:r>
        <w:t>screw</w:t>
      </w:r>
      <w:r>
        <w:rPr>
          <w:spacing w:val="15"/>
        </w:rPr>
        <w:t xml:space="preserve"> </w:t>
      </w:r>
      <w:r>
        <w:t>heads,</w:t>
      </w:r>
      <w:r>
        <w:rPr>
          <w:spacing w:val="14"/>
        </w:rPr>
        <w:t xml:space="preserve"> </w:t>
      </w:r>
      <w:r>
        <w:t>studs</w:t>
      </w:r>
      <w:r>
        <w:rPr>
          <w:spacing w:val="13"/>
        </w:rPr>
        <w:t xml:space="preserve"> </w:t>
      </w:r>
      <w:r>
        <w:t>bolts</w:t>
      </w:r>
      <w:r>
        <w:rPr>
          <w:spacing w:val="12"/>
        </w:rPr>
        <w:t xml:space="preserve"> </w:t>
      </w:r>
      <w:r>
        <w:t>set</w:t>
      </w:r>
      <w:r>
        <w:rPr>
          <w:spacing w:val="12"/>
        </w:rPr>
        <w:t xml:space="preserve"> </w:t>
      </w:r>
      <w:r>
        <w:t>screws</w:t>
      </w:r>
      <w:r>
        <w:rPr>
          <w:spacing w:val="10"/>
        </w:rPr>
        <w:t xml:space="preserve"> </w:t>
      </w:r>
      <w:r>
        <w:t>in</w:t>
      </w:r>
      <w:r>
        <w:rPr>
          <w:spacing w:val="17"/>
        </w:rPr>
        <w:t xml:space="preserve"> </w:t>
      </w:r>
      <w:r>
        <w:t>drafting</w:t>
      </w:r>
      <w:r>
        <w:rPr>
          <w:spacing w:val="10"/>
        </w:rPr>
        <w:t xml:space="preserve"> </w:t>
      </w:r>
      <w:r>
        <w:t>software</w:t>
      </w:r>
    </w:p>
    <w:p w:rsidR="00292BAF" w:rsidRDefault="00292BAF" w:rsidP="00411A70">
      <w:pPr>
        <w:pStyle w:val="ListParagraph"/>
        <w:numPr>
          <w:ilvl w:val="0"/>
          <w:numId w:val="252"/>
        </w:numPr>
        <w:tabs>
          <w:tab w:val="left" w:pos="720"/>
        </w:tabs>
        <w:spacing w:before="44" w:line="283" w:lineRule="auto"/>
        <w:ind w:right="1196"/>
      </w:pPr>
      <w:r>
        <w:t>Able</w:t>
      </w:r>
      <w:r>
        <w:rPr>
          <w:spacing w:val="10"/>
        </w:rPr>
        <w:t xml:space="preserve"> </w:t>
      </w:r>
      <w:r>
        <w:t>to</w:t>
      </w:r>
      <w:r>
        <w:rPr>
          <w:spacing w:val="10"/>
        </w:rPr>
        <w:t xml:space="preserve"> </w:t>
      </w:r>
      <w:r>
        <w:t>draft</w:t>
      </w:r>
      <w:r>
        <w:rPr>
          <w:spacing w:val="7"/>
        </w:rPr>
        <w:t xml:space="preserve"> </w:t>
      </w:r>
      <w:r>
        <w:t>machine</w:t>
      </w:r>
      <w:r>
        <w:rPr>
          <w:spacing w:val="5"/>
        </w:rPr>
        <w:t xml:space="preserve"> </w:t>
      </w:r>
      <w:r>
        <w:t>parts</w:t>
      </w:r>
      <w:r>
        <w:rPr>
          <w:spacing w:val="7"/>
        </w:rPr>
        <w:t xml:space="preserve"> </w:t>
      </w:r>
      <w:r>
        <w:t>like</w:t>
      </w:r>
      <w:r>
        <w:rPr>
          <w:spacing w:val="11"/>
        </w:rPr>
        <w:t xml:space="preserve"> </w:t>
      </w:r>
      <w:r>
        <w:t>Knuckle</w:t>
      </w:r>
      <w:r>
        <w:rPr>
          <w:spacing w:val="11"/>
        </w:rPr>
        <w:t xml:space="preserve"> </w:t>
      </w:r>
      <w:r>
        <w:t>Joint</w:t>
      </w:r>
      <w:r>
        <w:rPr>
          <w:spacing w:val="3"/>
        </w:rPr>
        <w:t xml:space="preserve"> </w:t>
      </w:r>
      <w:r>
        <w:t>and</w:t>
      </w:r>
      <w:r>
        <w:rPr>
          <w:spacing w:val="7"/>
        </w:rPr>
        <w:t xml:space="preserve"> </w:t>
      </w:r>
      <w:r>
        <w:t>riveted</w:t>
      </w:r>
      <w:r>
        <w:rPr>
          <w:spacing w:val="5"/>
        </w:rPr>
        <w:t xml:space="preserve"> </w:t>
      </w:r>
      <w:r>
        <w:t>joints</w:t>
      </w:r>
      <w:r>
        <w:rPr>
          <w:spacing w:val="7"/>
        </w:rPr>
        <w:t xml:space="preserve"> </w:t>
      </w:r>
      <w:r>
        <w:t>with</w:t>
      </w:r>
      <w:r>
        <w:rPr>
          <w:spacing w:val="7"/>
        </w:rPr>
        <w:t xml:space="preserve"> </w:t>
      </w:r>
      <w:r>
        <w:t>standard</w:t>
      </w:r>
      <w:r>
        <w:rPr>
          <w:spacing w:val="64"/>
        </w:rPr>
        <w:t xml:space="preserve"> </w:t>
      </w:r>
      <w:r>
        <w:t>bolted</w:t>
      </w:r>
      <w:r>
        <w:rPr>
          <w:spacing w:val="62"/>
        </w:rPr>
        <w:t xml:space="preserve"> </w:t>
      </w:r>
      <w:r>
        <w:t>joints</w:t>
      </w:r>
      <w:r>
        <w:rPr>
          <w:spacing w:val="59"/>
        </w:rPr>
        <w:t xml:space="preserve"> </w:t>
      </w:r>
      <w:r>
        <w:t>using</w:t>
      </w:r>
      <w:r>
        <w:rPr>
          <w:spacing w:val="-52"/>
        </w:rPr>
        <w:t xml:space="preserve"> </w:t>
      </w:r>
      <w:r>
        <w:lastRenderedPageBreak/>
        <w:t>drafting</w:t>
      </w:r>
      <w:r>
        <w:rPr>
          <w:spacing w:val="-6"/>
        </w:rPr>
        <w:t xml:space="preserve"> </w:t>
      </w:r>
      <w:r>
        <w:t>software</w:t>
      </w:r>
    </w:p>
    <w:p w:rsidR="00292BAF" w:rsidRDefault="00292BAF" w:rsidP="00411A70">
      <w:pPr>
        <w:pStyle w:val="ListParagraph"/>
        <w:numPr>
          <w:ilvl w:val="0"/>
          <w:numId w:val="252"/>
        </w:numPr>
        <w:tabs>
          <w:tab w:val="left" w:pos="720"/>
        </w:tabs>
        <w:spacing w:line="251" w:lineRule="exact"/>
      </w:pPr>
      <w:r>
        <w:t>Able</w:t>
      </w:r>
      <w:r>
        <w:rPr>
          <w:spacing w:val="11"/>
        </w:rPr>
        <w:t xml:space="preserve"> </w:t>
      </w:r>
      <w:r>
        <w:t>to</w:t>
      </w:r>
      <w:r>
        <w:rPr>
          <w:spacing w:val="11"/>
        </w:rPr>
        <w:t xml:space="preserve"> </w:t>
      </w:r>
      <w:r>
        <w:t>Model</w:t>
      </w:r>
      <w:r>
        <w:rPr>
          <w:spacing w:val="12"/>
        </w:rPr>
        <w:t xml:space="preserve"> </w:t>
      </w:r>
      <w:r>
        <w:t>and</w:t>
      </w:r>
      <w:r>
        <w:rPr>
          <w:spacing w:val="9"/>
        </w:rPr>
        <w:t xml:space="preserve"> </w:t>
      </w:r>
      <w:r>
        <w:t>assembling</w:t>
      </w:r>
      <w:r>
        <w:rPr>
          <w:spacing w:val="11"/>
        </w:rPr>
        <w:t xml:space="preserve"> </w:t>
      </w:r>
      <w:r>
        <w:t>of</w:t>
      </w:r>
      <w:r>
        <w:rPr>
          <w:spacing w:val="24"/>
        </w:rPr>
        <w:t xml:space="preserve"> </w:t>
      </w:r>
      <w:r>
        <w:t>engine</w:t>
      </w:r>
      <w:r>
        <w:rPr>
          <w:spacing w:val="14"/>
        </w:rPr>
        <w:t xml:space="preserve"> </w:t>
      </w:r>
      <w:r>
        <w:t>parts</w:t>
      </w:r>
      <w:r>
        <w:rPr>
          <w:spacing w:val="14"/>
        </w:rPr>
        <w:t xml:space="preserve"> </w:t>
      </w:r>
      <w:r>
        <w:t>by</w:t>
      </w:r>
      <w:r>
        <w:rPr>
          <w:spacing w:val="9"/>
        </w:rPr>
        <w:t xml:space="preserve"> </w:t>
      </w:r>
      <w:r>
        <w:t>using</w:t>
      </w:r>
      <w:r>
        <w:rPr>
          <w:spacing w:val="13"/>
        </w:rPr>
        <w:t xml:space="preserve"> </w:t>
      </w:r>
      <w:r>
        <w:t>modeling</w:t>
      </w:r>
      <w:r>
        <w:rPr>
          <w:spacing w:val="9"/>
        </w:rPr>
        <w:t xml:space="preserve"> </w:t>
      </w:r>
      <w:r>
        <w:t>software</w:t>
      </w:r>
    </w:p>
    <w:p w:rsidR="00292BAF" w:rsidRDefault="00292BAF" w:rsidP="00411A70">
      <w:pPr>
        <w:pStyle w:val="ListParagraph"/>
        <w:numPr>
          <w:ilvl w:val="0"/>
          <w:numId w:val="252"/>
        </w:numPr>
        <w:tabs>
          <w:tab w:val="left" w:pos="720"/>
        </w:tabs>
        <w:spacing w:before="73"/>
      </w:pPr>
      <w:r>
        <w:t>Able</w:t>
      </w:r>
      <w:r>
        <w:rPr>
          <w:spacing w:val="11"/>
        </w:rPr>
        <w:t xml:space="preserve"> </w:t>
      </w:r>
      <w:r>
        <w:t>to</w:t>
      </w:r>
      <w:r>
        <w:rPr>
          <w:spacing w:val="12"/>
        </w:rPr>
        <w:t xml:space="preserve"> </w:t>
      </w:r>
      <w:r>
        <w:t>Model</w:t>
      </w:r>
      <w:r>
        <w:rPr>
          <w:spacing w:val="11"/>
        </w:rPr>
        <w:t xml:space="preserve"> </w:t>
      </w:r>
      <w:r>
        <w:t>and</w:t>
      </w:r>
      <w:r>
        <w:rPr>
          <w:spacing w:val="10"/>
        </w:rPr>
        <w:t xml:space="preserve"> </w:t>
      </w:r>
      <w:r>
        <w:t>assembling</w:t>
      </w:r>
      <w:r>
        <w:rPr>
          <w:spacing w:val="11"/>
        </w:rPr>
        <w:t xml:space="preserve"> </w:t>
      </w:r>
      <w:r>
        <w:t>of</w:t>
      </w:r>
      <w:r>
        <w:rPr>
          <w:spacing w:val="27"/>
        </w:rPr>
        <w:t xml:space="preserve"> </w:t>
      </w:r>
      <w:r>
        <w:t>machine</w:t>
      </w:r>
      <w:r>
        <w:rPr>
          <w:spacing w:val="12"/>
        </w:rPr>
        <w:t xml:space="preserve"> </w:t>
      </w:r>
      <w:r>
        <w:t>parts</w:t>
      </w:r>
      <w:r>
        <w:rPr>
          <w:spacing w:val="11"/>
        </w:rPr>
        <w:t xml:space="preserve"> </w:t>
      </w:r>
      <w:r>
        <w:t>by</w:t>
      </w:r>
      <w:r>
        <w:rPr>
          <w:spacing w:val="14"/>
        </w:rPr>
        <w:t xml:space="preserve"> </w:t>
      </w:r>
      <w:r>
        <w:t>using</w:t>
      </w:r>
      <w:r>
        <w:rPr>
          <w:spacing w:val="12"/>
        </w:rPr>
        <w:t xml:space="preserve"> </w:t>
      </w:r>
      <w:r>
        <w:t>modeling</w:t>
      </w:r>
      <w:r>
        <w:rPr>
          <w:spacing w:val="-5"/>
        </w:rPr>
        <w:t xml:space="preserve"> </w:t>
      </w:r>
      <w:r>
        <w:t>software</w:t>
      </w:r>
    </w:p>
    <w:p w:rsidR="00292BAF" w:rsidRDefault="00292BAF" w:rsidP="00292BAF">
      <w:pPr>
        <w:pStyle w:val="BodyText"/>
        <w:rPr>
          <w:sz w:val="20"/>
        </w:rPr>
      </w:pPr>
    </w:p>
    <w:p w:rsidR="00292BAF" w:rsidRDefault="00292BAF" w:rsidP="00292BAF">
      <w:pPr>
        <w:pStyle w:val="BodyText"/>
        <w:spacing w:before="7"/>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0"/>
        <w:gridCol w:w="559"/>
        <w:gridCol w:w="557"/>
        <w:gridCol w:w="559"/>
        <w:gridCol w:w="558"/>
        <w:gridCol w:w="559"/>
        <w:gridCol w:w="558"/>
        <w:gridCol w:w="559"/>
        <w:gridCol w:w="557"/>
        <w:gridCol w:w="559"/>
        <w:gridCol w:w="653"/>
        <w:gridCol w:w="652"/>
        <w:gridCol w:w="652"/>
        <w:gridCol w:w="664"/>
        <w:gridCol w:w="662"/>
        <w:gridCol w:w="661"/>
      </w:tblGrid>
      <w:tr w:rsidR="00292BAF" w:rsidTr="0088037E">
        <w:trPr>
          <w:trHeight w:val="474"/>
        </w:trPr>
        <w:tc>
          <w:tcPr>
            <w:tcW w:w="9599" w:type="dxa"/>
            <w:gridSpan w:val="16"/>
          </w:tcPr>
          <w:p w:rsidR="00292BAF" w:rsidRDefault="00292BAF" w:rsidP="0088037E">
            <w:pPr>
              <w:pStyle w:val="TableParagraph"/>
              <w:spacing w:before="2" w:line="213" w:lineRule="auto"/>
              <w:ind w:left="1691" w:right="1676"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30" w:type="dxa"/>
            <w:vMerge w:val="restart"/>
          </w:tcPr>
          <w:p w:rsidR="00292BAF" w:rsidRDefault="00292BAF" w:rsidP="0088037E">
            <w:pPr>
              <w:pStyle w:val="TableParagraph"/>
              <w:spacing w:before="118"/>
              <w:ind w:left="151"/>
              <w:rPr>
                <w:b/>
              </w:rPr>
            </w:pPr>
            <w:r>
              <w:rPr>
                <w:b/>
              </w:rPr>
              <w:t>COs</w:t>
            </w:r>
          </w:p>
        </w:tc>
        <w:tc>
          <w:tcPr>
            <w:tcW w:w="6982" w:type="dxa"/>
            <w:gridSpan w:val="12"/>
          </w:tcPr>
          <w:p w:rsidR="00292BAF" w:rsidRDefault="00292BAF" w:rsidP="0088037E">
            <w:pPr>
              <w:pStyle w:val="TableParagraph"/>
              <w:spacing w:line="235" w:lineRule="exact"/>
              <w:ind w:left="2124" w:right="2113"/>
              <w:jc w:val="center"/>
              <w:rPr>
                <w:b/>
              </w:rPr>
            </w:pPr>
            <w:r>
              <w:rPr>
                <w:b/>
              </w:rPr>
              <w:t>Programme</w:t>
            </w:r>
            <w:r>
              <w:rPr>
                <w:b/>
                <w:spacing w:val="32"/>
              </w:rPr>
              <w:t xml:space="preserve"> </w:t>
            </w:r>
            <w:r>
              <w:rPr>
                <w:b/>
              </w:rPr>
              <w:t>Outcomes(POs)</w:t>
            </w:r>
          </w:p>
        </w:tc>
        <w:tc>
          <w:tcPr>
            <w:tcW w:w="1987" w:type="dxa"/>
            <w:gridSpan w:val="3"/>
          </w:tcPr>
          <w:p w:rsidR="00292BAF" w:rsidRDefault="00292BAF" w:rsidP="0088037E">
            <w:pPr>
              <w:pStyle w:val="TableParagraph"/>
              <w:spacing w:line="235" w:lineRule="exact"/>
              <w:ind w:left="720" w:right="703"/>
              <w:jc w:val="center"/>
              <w:rPr>
                <w:b/>
              </w:rPr>
            </w:pPr>
            <w:r>
              <w:rPr>
                <w:b/>
              </w:rPr>
              <w:t>PSOs</w:t>
            </w:r>
          </w:p>
        </w:tc>
      </w:tr>
      <w:tr w:rsidR="00FF4126" w:rsidTr="0088037E">
        <w:trPr>
          <w:trHeight w:val="394"/>
        </w:trPr>
        <w:tc>
          <w:tcPr>
            <w:tcW w:w="630" w:type="dxa"/>
            <w:vMerge/>
            <w:tcBorders>
              <w:top w:val="nil"/>
            </w:tcBorders>
          </w:tcPr>
          <w:p w:rsidR="00FF4126" w:rsidRDefault="00FF4126" w:rsidP="0088037E">
            <w:pPr>
              <w:rPr>
                <w:sz w:val="2"/>
                <w:szCs w:val="2"/>
              </w:rPr>
            </w:pPr>
          </w:p>
        </w:tc>
        <w:tc>
          <w:tcPr>
            <w:tcW w:w="559" w:type="dxa"/>
          </w:tcPr>
          <w:p w:rsidR="00FF4126" w:rsidRDefault="00FF4126" w:rsidP="00FF4126">
            <w:pPr>
              <w:pStyle w:val="TableParagraph"/>
              <w:spacing w:line="178" w:lineRule="exact"/>
              <w:ind w:left="63" w:right="48"/>
              <w:jc w:val="center"/>
              <w:rPr>
                <w:b/>
              </w:rPr>
            </w:pPr>
            <w:r>
              <w:rPr>
                <w:b/>
              </w:rPr>
              <w:t>PO1</w:t>
            </w:r>
          </w:p>
        </w:tc>
        <w:tc>
          <w:tcPr>
            <w:tcW w:w="557" w:type="dxa"/>
          </w:tcPr>
          <w:p w:rsidR="00FF4126" w:rsidRDefault="00FF4126" w:rsidP="00FF4126">
            <w:pPr>
              <w:pStyle w:val="TableParagraph"/>
              <w:spacing w:line="178" w:lineRule="exact"/>
              <w:ind w:left="84"/>
              <w:rPr>
                <w:b/>
              </w:rPr>
            </w:pPr>
            <w:r>
              <w:rPr>
                <w:b/>
              </w:rPr>
              <w:t>PO2</w:t>
            </w:r>
          </w:p>
        </w:tc>
        <w:tc>
          <w:tcPr>
            <w:tcW w:w="559" w:type="dxa"/>
          </w:tcPr>
          <w:p w:rsidR="00FF4126" w:rsidRDefault="00FF4126" w:rsidP="00FF4126">
            <w:pPr>
              <w:pStyle w:val="TableParagraph"/>
              <w:spacing w:line="178" w:lineRule="exact"/>
              <w:ind w:left="64" w:right="48"/>
              <w:jc w:val="center"/>
              <w:rPr>
                <w:b/>
              </w:rPr>
            </w:pPr>
            <w:r>
              <w:rPr>
                <w:b/>
              </w:rPr>
              <w:t>PO3</w:t>
            </w:r>
          </w:p>
        </w:tc>
        <w:tc>
          <w:tcPr>
            <w:tcW w:w="558" w:type="dxa"/>
          </w:tcPr>
          <w:p w:rsidR="00FF4126" w:rsidRDefault="00FF4126" w:rsidP="00FF4126">
            <w:pPr>
              <w:pStyle w:val="TableParagraph"/>
              <w:spacing w:line="178" w:lineRule="exact"/>
              <w:ind w:left="18" w:right="3"/>
              <w:jc w:val="center"/>
              <w:rPr>
                <w:b/>
              </w:rPr>
            </w:pPr>
            <w:r>
              <w:rPr>
                <w:b/>
              </w:rPr>
              <w:t>PO4</w:t>
            </w:r>
          </w:p>
        </w:tc>
        <w:tc>
          <w:tcPr>
            <w:tcW w:w="559" w:type="dxa"/>
          </w:tcPr>
          <w:p w:rsidR="00FF4126" w:rsidRDefault="00FF4126" w:rsidP="00FF4126">
            <w:pPr>
              <w:pStyle w:val="TableParagraph"/>
              <w:spacing w:line="178" w:lineRule="exact"/>
              <w:ind w:left="87"/>
              <w:rPr>
                <w:b/>
              </w:rPr>
            </w:pPr>
            <w:r>
              <w:rPr>
                <w:b/>
              </w:rPr>
              <w:t>PO5</w:t>
            </w:r>
          </w:p>
        </w:tc>
        <w:tc>
          <w:tcPr>
            <w:tcW w:w="558" w:type="dxa"/>
          </w:tcPr>
          <w:p w:rsidR="00FF4126" w:rsidRDefault="00FF4126" w:rsidP="00FF4126">
            <w:pPr>
              <w:pStyle w:val="TableParagraph"/>
              <w:spacing w:line="178" w:lineRule="exact"/>
              <w:ind w:left="66" w:right="48"/>
              <w:jc w:val="center"/>
              <w:rPr>
                <w:b/>
              </w:rPr>
            </w:pPr>
            <w:r>
              <w:rPr>
                <w:b/>
              </w:rPr>
              <w:t>PO6</w:t>
            </w:r>
          </w:p>
        </w:tc>
        <w:tc>
          <w:tcPr>
            <w:tcW w:w="559" w:type="dxa"/>
          </w:tcPr>
          <w:p w:rsidR="00FF4126" w:rsidRDefault="00FF4126" w:rsidP="00FF4126">
            <w:pPr>
              <w:pStyle w:val="TableParagraph"/>
              <w:spacing w:line="178" w:lineRule="exact"/>
              <w:ind w:left="86"/>
              <w:rPr>
                <w:b/>
              </w:rPr>
            </w:pPr>
            <w:r>
              <w:rPr>
                <w:b/>
              </w:rPr>
              <w:t>PO7</w:t>
            </w:r>
          </w:p>
        </w:tc>
        <w:tc>
          <w:tcPr>
            <w:tcW w:w="557" w:type="dxa"/>
          </w:tcPr>
          <w:p w:rsidR="00FF4126" w:rsidRDefault="00FF4126" w:rsidP="00FF4126">
            <w:pPr>
              <w:pStyle w:val="TableParagraph"/>
              <w:spacing w:line="178" w:lineRule="exact"/>
              <w:ind w:left="85"/>
              <w:rPr>
                <w:b/>
              </w:rPr>
            </w:pPr>
            <w:r>
              <w:rPr>
                <w:b/>
              </w:rPr>
              <w:t>PO8</w:t>
            </w:r>
          </w:p>
        </w:tc>
        <w:tc>
          <w:tcPr>
            <w:tcW w:w="559" w:type="dxa"/>
          </w:tcPr>
          <w:p w:rsidR="00FF4126" w:rsidRDefault="00FF4126" w:rsidP="00FF4126">
            <w:pPr>
              <w:pStyle w:val="TableParagraph"/>
              <w:spacing w:line="178" w:lineRule="exact"/>
              <w:ind w:left="69" w:right="57"/>
              <w:jc w:val="center"/>
              <w:rPr>
                <w:b/>
              </w:rPr>
            </w:pPr>
            <w:r>
              <w:rPr>
                <w:b/>
              </w:rPr>
              <w:t>PO9</w:t>
            </w:r>
          </w:p>
        </w:tc>
        <w:tc>
          <w:tcPr>
            <w:tcW w:w="653" w:type="dxa"/>
          </w:tcPr>
          <w:p w:rsidR="00FF4126" w:rsidRDefault="00FF4126" w:rsidP="00FF4126">
            <w:pPr>
              <w:pStyle w:val="TableParagraph"/>
              <w:spacing w:line="178" w:lineRule="exact"/>
              <w:ind w:left="84"/>
              <w:rPr>
                <w:b/>
              </w:rPr>
            </w:pPr>
            <w:r>
              <w:rPr>
                <w:b/>
              </w:rPr>
              <w:t>PO10</w:t>
            </w:r>
          </w:p>
        </w:tc>
        <w:tc>
          <w:tcPr>
            <w:tcW w:w="652" w:type="dxa"/>
          </w:tcPr>
          <w:p w:rsidR="00FF4126" w:rsidRDefault="00FF4126" w:rsidP="00FF4126">
            <w:pPr>
              <w:pStyle w:val="TableParagraph"/>
              <w:spacing w:line="178" w:lineRule="exact"/>
              <w:ind w:left="25" w:right="6"/>
              <w:jc w:val="center"/>
              <w:rPr>
                <w:b/>
              </w:rPr>
            </w:pPr>
            <w:r>
              <w:rPr>
                <w:b/>
              </w:rPr>
              <w:t>PO11</w:t>
            </w:r>
          </w:p>
        </w:tc>
        <w:tc>
          <w:tcPr>
            <w:tcW w:w="652" w:type="dxa"/>
          </w:tcPr>
          <w:p w:rsidR="00FF4126" w:rsidRDefault="00FF4126" w:rsidP="00FF4126">
            <w:pPr>
              <w:pStyle w:val="TableParagraph"/>
              <w:spacing w:line="178" w:lineRule="exact"/>
              <w:ind w:left="14"/>
              <w:jc w:val="center"/>
              <w:rPr>
                <w:b/>
              </w:rPr>
            </w:pPr>
            <w:r>
              <w:rPr>
                <w:b/>
              </w:rPr>
              <w:t>PO12</w:t>
            </w:r>
          </w:p>
        </w:tc>
        <w:tc>
          <w:tcPr>
            <w:tcW w:w="664" w:type="dxa"/>
          </w:tcPr>
          <w:p w:rsidR="00FF4126" w:rsidRDefault="00FF4126" w:rsidP="00FF4126">
            <w:pPr>
              <w:pStyle w:val="TableParagraph"/>
              <w:spacing w:line="178" w:lineRule="exact"/>
              <w:rPr>
                <w:b/>
              </w:rPr>
            </w:pPr>
            <w:r>
              <w:rPr>
                <w:b/>
              </w:rPr>
              <w:t>PSO1</w:t>
            </w:r>
          </w:p>
        </w:tc>
        <w:tc>
          <w:tcPr>
            <w:tcW w:w="662" w:type="dxa"/>
          </w:tcPr>
          <w:p w:rsidR="00FF4126" w:rsidRDefault="00FF4126" w:rsidP="00FF4126">
            <w:pPr>
              <w:pStyle w:val="TableParagraph"/>
              <w:spacing w:line="178" w:lineRule="exact"/>
              <w:rPr>
                <w:b/>
              </w:rPr>
            </w:pPr>
            <w:r>
              <w:rPr>
                <w:b/>
              </w:rPr>
              <w:t>PSO2</w:t>
            </w:r>
          </w:p>
        </w:tc>
        <w:tc>
          <w:tcPr>
            <w:tcW w:w="661" w:type="dxa"/>
          </w:tcPr>
          <w:p w:rsidR="00FF4126" w:rsidRDefault="00FF4126" w:rsidP="00FF4126">
            <w:pPr>
              <w:pStyle w:val="TableParagraph"/>
              <w:spacing w:line="178" w:lineRule="exact"/>
              <w:ind w:left="89"/>
              <w:jc w:val="center"/>
              <w:rPr>
                <w:b/>
              </w:rPr>
            </w:pPr>
            <w:r>
              <w:rPr>
                <w:b/>
              </w:rPr>
              <w:t>PSO3</w:t>
            </w: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CO1</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CO2</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CO3</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CO4</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CO5</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bl>
    <w:p w:rsidR="00292BAF" w:rsidRDefault="00292BAF"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tbl>
      <w:tblPr>
        <w:tblW w:w="0" w:type="auto"/>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2"/>
        <w:gridCol w:w="5926"/>
        <w:gridCol w:w="504"/>
        <w:gridCol w:w="509"/>
        <w:gridCol w:w="607"/>
      </w:tblGrid>
      <w:tr w:rsidR="00DA1CA9" w:rsidTr="009E7DB7">
        <w:trPr>
          <w:trHeight w:val="799"/>
        </w:trPr>
        <w:tc>
          <w:tcPr>
            <w:tcW w:w="1622" w:type="dxa"/>
          </w:tcPr>
          <w:p w:rsidR="00DA1CA9" w:rsidRDefault="00DA1CA9" w:rsidP="00DA1CA9">
            <w:pPr>
              <w:pStyle w:val="TableParagraph"/>
              <w:spacing w:before="20"/>
              <w:rPr>
                <w:b/>
                <w:sz w:val="24"/>
              </w:rPr>
            </w:pPr>
            <w:r>
              <w:rPr>
                <w:b/>
                <w:sz w:val="24"/>
              </w:rPr>
              <w:t xml:space="preserve">       2022-23</w:t>
            </w:r>
          </w:p>
          <w:p w:rsidR="00DA1CA9" w:rsidRDefault="00DA1CA9" w:rsidP="00DA1CA9">
            <w:pPr>
              <w:pStyle w:val="TableParagraph"/>
              <w:spacing w:before="9" w:line="250" w:lineRule="exact"/>
              <w:ind w:left="400"/>
              <w:rPr>
                <w:b/>
              </w:rPr>
            </w:pPr>
            <w:r>
              <w:rPr>
                <w:b/>
                <w:spacing w:val="-1"/>
                <w:sz w:val="24"/>
              </w:rPr>
              <w:t>Onwards</w:t>
            </w:r>
            <w:r>
              <w:rPr>
                <w:b/>
                <w:spacing w:val="-57"/>
                <w:sz w:val="24"/>
              </w:rPr>
              <w:t xml:space="preserve"> </w:t>
            </w:r>
            <w:r>
              <w:rPr>
                <w:b/>
                <w:sz w:val="24"/>
              </w:rPr>
              <w:t>(MR-22)</w:t>
            </w:r>
          </w:p>
        </w:tc>
        <w:tc>
          <w:tcPr>
            <w:tcW w:w="5926" w:type="dxa"/>
          </w:tcPr>
          <w:p w:rsidR="00DA1CA9" w:rsidRDefault="00DA1CA9" w:rsidP="009E7DB7">
            <w:pPr>
              <w:pStyle w:val="TableParagraph"/>
              <w:spacing w:before="112"/>
              <w:ind w:left="673" w:right="674"/>
              <w:jc w:val="center"/>
              <w:rPr>
                <w:b/>
              </w:rPr>
            </w:pPr>
            <w:r>
              <w:rPr>
                <w:b/>
              </w:rPr>
              <w:t>MALLAREDDYENGINEERINGCOLLEGE</w:t>
            </w:r>
          </w:p>
          <w:p w:rsidR="00DA1CA9" w:rsidRDefault="00DA1CA9" w:rsidP="009E7DB7">
            <w:pPr>
              <w:pStyle w:val="TableParagraph"/>
              <w:spacing w:before="4"/>
              <w:ind w:left="674" w:right="674"/>
              <w:jc w:val="center"/>
              <w:rPr>
                <w:b/>
              </w:rPr>
            </w:pPr>
            <w:r>
              <w:rPr>
                <w:b/>
              </w:rPr>
              <w:t>(Autonomous)</w:t>
            </w:r>
          </w:p>
        </w:tc>
        <w:tc>
          <w:tcPr>
            <w:tcW w:w="1620" w:type="dxa"/>
            <w:gridSpan w:val="3"/>
          </w:tcPr>
          <w:p w:rsidR="00DA1CA9" w:rsidRDefault="00DA1CA9" w:rsidP="009E7DB7">
            <w:pPr>
              <w:pStyle w:val="TableParagraph"/>
              <w:spacing w:before="115"/>
              <w:ind w:left="98" w:right="301"/>
              <w:jc w:val="center"/>
              <w:rPr>
                <w:b/>
              </w:rPr>
            </w:pPr>
            <w:r>
              <w:rPr>
                <w:b/>
              </w:rPr>
              <w:t>B.Tech.</w:t>
            </w:r>
          </w:p>
          <w:p w:rsidR="00DA1CA9" w:rsidRDefault="00DA1CA9" w:rsidP="009E7DB7">
            <w:pPr>
              <w:pStyle w:val="TableParagraph"/>
              <w:spacing w:before="123"/>
              <w:ind w:left="99" w:right="301"/>
              <w:jc w:val="center"/>
              <w:rPr>
                <w:b/>
              </w:rPr>
            </w:pPr>
            <w:r>
              <w:rPr>
                <w:b/>
              </w:rPr>
              <w:t>VI</w:t>
            </w:r>
            <w:r>
              <w:rPr>
                <w:b/>
                <w:spacing w:val="14"/>
              </w:rPr>
              <w:t xml:space="preserve"> </w:t>
            </w:r>
            <w:r>
              <w:rPr>
                <w:b/>
              </w:rPr>
              <w:t>Semester</w:t>
            </w:r>
          </w:p>
        </w:tc>
      </w:tr>
      <w:tr w:rsidR="00DA1CA9" w:rsidTr="009E7DB7">
        <w:trPr>
          <w:trHeight w:val="405"/>
        </w:trPr>
        <w:tc>
          <w:tcPr>
            <w:tcW w:w="1622" w:type="dxa"/>
          </w:tcPr>
          <w:p w:rsidR="00DA1CA9" w:rsidRDefault="0082187E" w:rsidP="009E7DB7">
            <w:pPr>
              <w:pStyle w:val="TableParagraph"/>
              <w:spacing w:before="58"/>
              <w:ind w:left="265" w:right="155"/>
              <w:jc w:val="center"/>
              <w:rPr>
                <w:b/>
              </w:rPr>
            </w:pPr>
            <w:r>
              <w:rPr>
                <w:b/>
              </w:rPr>
              <w:t>Code:C0336</w:t>
            </w:r>
          </w:p>
        </w:tc>
        <w:tc>
          <w:tcPr>
            <w:tcW w:w="5926" w:type="dxa"/>
            <w:vMerge w:val="restart"/>
          </w:tcPr>
          <w:p w:rsidR="00DA1CA9" w:rsidRDefault="00DA1CA9" w:rsidP="009E7DB7">
            <w:pPr>
              <w:pStyle w:val="TableParagraph"/>
              <w:spacing w:before="4"/>
            </w:pPr>
          </w:p>
          <w:p w:rsidR="00DA1CA9" w:rsidRDefault="00DA1CA9" w:rsidP="009E7DB7">
            <w:pPr>
              <w:pStyle w:val="TableParagraph"/>
              <w:ind w:left="1214"/>
              <w:rPr>
                <w:b/>
              </w:rPr>
            </w:pPr>
            <w:r>
              <w:rPr>
                <w:b/>
              </w:rPr>
              <w:t>THERMAL</w:t>
            </w:r>
            <w:r>
              <w:rPr>
                <w:b/>
                <w:spacing w:val="29"/>
              </w:rPr>
              <w:t xml:space="preserve"> </w:t>
            </w:r>
            <w:r>
              <w:rPr>
                <w:b/>
              </w:rPr>
              <w:t>ENGINEERING LAB</w:t>
            </w:r>
          </w:p>
        </w:tc>
        <w:tc>
          <w:tcPr>
            <w:tcW w:w="504" w:type="dxa"/>
          </w:tcPr>
          <w:p w:rsidR="00DA1CA9" w:rsidRDefault="00DA1CA9" w:rsidP="009E7DB7">
            <w:pPr>
              <w:pStyle w:val="TableParagraph"/>
              <w:spacing w:before="58"/>
              <w:ind w:right="75"/>
              <w:jc w:val="right"/>
              <w:rPr>
                <w:b/>
              </w:rPr>
            </w:pPr>
            <w:r>
              <w:rPr>
                <w:b/>
                <w:w w:val="102"/>
              </w:rPr>
              <w:t>L</w:t>
            </w:r>
          </w:p>
        </w:tc>
        <w:tc>
          <w:tcPr>
            <w:tcW w:w="509" w:type="dxa"/>
          </w:tcPr>
          <w:p w:rsidR="00DA1CA9" w:rsidRDefault="00DA1CA9" w:rsidP="009E7DB7">
            <w:pPr>
              <w:pStyle w:val="TableParagraph"/>
              <w:spacing w:before="58"/>
              <w:ind w:right="75"/>
              <w:jc w:val="right"/>
              <w:rPr>
                <w:b/>
              </w:rPr>
            </w:pPr>
            <w:r>
              <w:rPr>
                <w:b/>
                <w:w w:val="102"/>
              </w:rPr>
              <w:t>T</w:t>
            </w:r>
          </w:p>
        </w:tc>
        <w:tc>
          <w:tcPr>
            <w:tcW w:w="607" w:type="dxa"/>
          </w:tcPr>
          <w:p w:rsidR="00DA1CA9" w:rsidRDefault="00DA1CA9" w:rsidP="009E7DB7">
            <w:pPr>
              <w:pStyle w:val="TableParagraph"/>
              <w:spacing w:before="58"/>
              <w:ind w:right="102"/>
              <w:jc w:val="right"/>
              <w:rPr>
                <w:b/>
              </w:rPr>
            </w:pPr>
            <w:r>
              <w:rPr>
                <w:b/>
                <w:w w:val="102"/>
              </w:rPr>
              <w:t>P</w:t>
            </w:r>
          </w:p>
        </w:tc>
      </w:tr>
      <w:tr w:rsidR="00DA1CA9" w:rsidTr="009E7DB7">
        <w:trPr>
          <w:trHeight w:val="390"/>
        </w:trPr>
        <w:tc>
          <w:tcPr>
            <w:tcW w:w="1622" w:type="dxa"/>
          </w:tcPr>
          <w:p w:rsidR="00DA1CA9" w:rsidRDefault="00DA1CA9" w:rsidP="009E7DB7">
            <w:pPr>
              <w:pStyle w:val="TableParagraph"/>
              <w:spacing w:before="51"/>
              <w:ind w:left="265" w:right="155"/>
              <w:jc w:val="center"/>
              <w:rPr>
                <w:b/>
              </w:rPr>
            </w:pPr>
            <w:r>
              <w:rPr>
                <w:b/>
              </w:rPr>
              <w:t>Credits:1</w:t>
            </w:r>
          </w:p>
        </w:tc>
        <w:tc>
          <w:tcPr>
            <w:tcW w:w="5926" w:type="dxa"/>
            <w:vMerge/>
            <w:tcBorders>
              <w:top w:val="nil"/>
            </w:tcBorders>
          </w:tcPr>
          <w:p w:rsidR="00DA1CA9" w:rsidRDefault="00DA1CA9" w:rsidP="009E7DB7">
            <w:pPr>
              <w:rPr>
                <w:sz w:val="2"/>
                <w:szCs w:val="2"/>
              </w:rPr>
            </w:pPr>
          </w:p>
        </w:tc>
        <w:tc>
          <w:tcPr>
            <w:tcW w:w="504" w:type="dxa"/>
          </w:tcPr>
          <w:p w:rsidR="00DA1CA9" w:rsidRDefault="00DA1CA9" w:rsidP="009E7DB7">
            <w:pPr>
              <w:pStyle w:val="TableParagraph"/>
              <w:spacing w:before="51"/>
              <w:ind w:right="94"/>
              <w:jc w:val="right"/>
              <w:rPr>
                <w:b/>
              </w:rPr>
            </w:pPr>
            <w:r>
              <w:rPr>
                <w:b/>
              </w:rPr>
              <w:t>-</w:t>
            </w:r>
          </w:p>
        </w:tc>
        <w:tc>
          <w:tcPr>
            <w:tcW w:w="509" w:type="dxa"/>
          </w:tcPr>
          <w:p w:rsidR="00DA1CA9" w:rsidRDefault="00DA1CA9" w:rsidP="009E7DB7">
            <w:pPr>
              <w:pStyle w:val="TableParagraph"/>
              <w:spacing w:before="51"/>
              <w:ind w:right="96"/>
              <w:jc w:val="right"/>
              <w:rPr>
                <w:b/>
              </w:rPr>
            </w:pPr>
            <w:r>
              <w:rPr>
                <w:b/>
              </w:rPr>
              <w:t>-</w:t>
            </w:r>
          </w:p>
        </w:tc>
        <w:tc>
          <w:tcPr>
            <w:tcW w:w="607" w:type="dxa"/>
          </w:tcPr>
          <w:p w:rsidR="00DA1CA9" w:rsidRDefault="00DA1CA9" w:rsidP="009E7DB7">
            <w:pPr>
              <w:pStyle w:val="TableParagraph"/>
              <w:spacing w:before="51"/>
              <w:ind w:right="106"/>
              <w:jc w:val="right"/>
              <w:rPr>
                <w:b/>
              </w:rPr>
            </w:pPr>
            <w:r>
              <w:rPr>
                <w:b/>
                <w:w w:val="102"/>
              </w:rPr>
              <w:t>2</w:t>
            </w:r>
          </w:p>
        </w:tc>
      </w:tr>
    </w:tbl>
    <w:p w:rsidR="00DA1CA9" w:rsidRDefault="00DA1CA9" w:rsidP="00DA1CA9">
      <w:pPr>
        <w:pStyle w:val="Heading1"/>
        <w:spacing w:before="58"/>
        <w:ind w:left="398"/>
      </w:pPr>
      <w:r>
        <w:t xml:space="preserve">          Course</w:t>
      </w:r>
      <w:r>
        <w:rPr>
          <w:spacing w:val="18"/>
        </w:rPr>
        <w:t xml:space="preserve"> </w:t>
      </w:r>
      <w:r>
        <w:t>Objectives:</w:t>
      </w:r>
    </w:p>
    <w:p w:rsidR="00DA1CA9" w:rsidRDefault="00DA1CA9" w:rsidP="00DA1CA9">
      <w:pPr>
        <w:pStyle w:val="BodyText"/>
        <w:spacing w:before="35" w:line="283" w:lineRule="auto"/>
        <w:ind w:left="981" w:right="963"/>
      </w:pPr>
      <w:r>
        <w:t>To</w:t>
      </w:r>
      <w:r>
        <w:rPr>
          <w:spacing w:val="15"/>
        </w:rPr>
        <w:t xml:space="preserve"> </w:t>
      </w:r>
      <w:r>
        <w:t>know</w:t>
      </w:r>
      <w:r>
        <w:rPr>
          <w:spacing w:val="17"/>
        </w:rPr>
        <w:t xml:space="preserve"> </w:t>
      </w:r>
      <w:r>
        <w:t>and</w:t>
      </w:r>
      <w:r>
        <w:rPr>
          <w:spacing w:val="9"/>
        </w:rPr>
        <w:t xml:space="preserve"> </w:t>
      </w:r>
      <w:r>
        <w:t>analyze</w:t>
      </w:r>
      <w:r>
        <w:rPr>
          <w:spacing w:val="19"/>
        </w:rPr>
        <w:t xml:space="preserve"> </w:t>
      </w:r>
      <w:r>
        <w:t>the</w:t>
      </w:r>
      <w:r>
        <w:rPr>
          <w:spacing w:val="17"/>
        </w:rPr>
        <w:t xml:space="preserve"> </w:t>
      </w:r>
      <w:r>
        <w:t>performance</w:t>
      </w:r>
      <w:r>
        <w:rPr>
          <w:spacing w:val="17"/>
        </w:rPr>
        <w:t xml:space="preserve"> </w:t>
      </w:r>
      <w:r>
        <w:t>of</w:t>
      </w:r>
      <w:r>
        <w:rPr>
          <w:spacing w:val="15"/>
        </w:rPr>
        <w:t xml:space="preserve"> </w:t>
      </w:r>
      <w:r>
        <w:t>Internal</w:t>
      </w:r>
      <w:r>
        <w:rPr>
          <w:spacing w:val="12"/>
        </w:rPr>
        <w:t xml:space="preserve"> </w:t>
      </w:r>
      <w:r>
        <w:t>Combustion</w:t>
      </w:r>
      <w:r>
        <w:rPr>
          <w:spacing w:val="15"/>
        </w:rPr>
        <w:t xml:space="preserve"> </w:t>
      </w:r>
      <w:r>
        <w:t>Engines,</w:t>
      </w:r>
      <w:r>
        <w:rPr>
          <w:spacing w:val="21"/>
        </w:rPr>
        <w:t xml:space="preserve"> </w:t>
      </w:r>
      <w:r>
        <w:t>reciprocating</w:t>
      </w:r>
      <w:r>
        <w:rPr>
          <w:spacing w:val="17"/>
        </w:rPr>
        <w:t xml:space="preserve"> </w:t>
      </w:r>
      <w:r>
        <w:t>compressor</w:t>
      </w:r>
      <w:r>
        <w:rPr>
          <w:spacing w:val="14"/>
        </w:rPr>
        <w:t xml:space="preserve"> </w:t>
      </w:r>
      <w:r>
        <w:t>and</w:t>
      </w:r>
      <w:r>
        <w:rPr>
          <w:spacing w:val="-52"/>
        </w:rPr>
        <w:t xml:space="preserve"> </w:t>
      </w:r>
      <w:r>
        <w:t>boilers.</w:t>
      </w:r>
    </w:p>
    <w:p w:rsidR="00DA1CA9" w:rsidRDefault="00DA1CA9" w:rsidP="00DA1CA9">
      <w:pPr>
        <w:pStyle w:val="BodyText"/>
        <w:spacing w:before="8"/>
        <w:rPr>
          <w:sz w:val="8"/>
        </w:rPr>
      </w:pPr>
    </w:p>
    <w:p w:rsidR="00DA1CA9" w:rsidRDefault="00DA1CA9" w:rsidP="00DA1CA9">
      <w:pPr>
        <w:spacing w:before="95"/>
        <w:ind w:left="1834" w:right="1903"/>
        <w:jc w:val="center"/>
        <w:rPr>
          <w:b/>
        </w:rPr>
      </w:pPr>
      <w:r>
        <w:rPr>
          <w:b/>
          <w:u w:val="thick"/>
        </w:rPr>
        <w:t>List</w:t>
      </w:r>
      <w:r>
        <w:rPr>
          <w:b/>
          <w:spacing w:val="15"/>
          <w:u w:val="thick"/>
        </w:rPr>
        <w:t xml:space="preserve"> </w:t>
      </w:r>
      <w:r>
        <w:rPr>
          <w:b/>
          <w:u w:val="thick"/>
        </w:rPr>
        <w:t>of</w:t>
      </w:r>
      <w:r>
        <w:rPr>
          <w:b/>
          <w:spacing w:val="11"/>
          <w:u w:val="thick"/>
        </w:rPr>
        <w:t xml:space="preserve"> </w:t>
      </w:r>
      <w:r>
        <w:rPr>
          <w:b/>
          <w:u w:val="thick"/>
        </w:rPr>
        <w:t>Experiments</w:t>
      </w:r>
    </w:p>
    <w:p w:rsidR="00DA1CA9" w:rsidRDefault="00DA1CA9" w:rsidP="00DA1CA9">
      <w:pPr>
        <w:pStyle w:val="BodyText"/>
        <w:spacing w:before="4"/>
        <w:rPr>
          <w:b/>
          <w:sz w:val="19"/>
        </w:rPr>
      </w:pPr>
    </w:p>
    <w:p w:rsidR="00DA1CA9" w:rsidRDefault="00DA1CA9" w:rsidP="00DA1CA9">
      <w:pPr>
        <w:pStyle w:val="ListParagraph"/>
        <w:numPr>
          <w:ilvl w:val="0"/>
          <w:numId w:val="208"/>
        </w:numPr>
        <w:tabs>
          <w:tab w:val="left" w:pos="1450"/>
        </w:tabs>
      </w:pPr>
      <w:r>
        <w:t>I.C.</w:t>
      </w:r>
      <w:r>
        <w:rPr>
          <w:spacing w:val="16"/>
        </w:rPr>
        <w:t xml:space="preserve"> </w:t>
      </w:r>
      <w:r>
        <w:t>Engine</w:t>
      </w:r>
      <w:r>
        <w:rPr>
          <w:spacing w:val="15"/>
        </w:rPr>
        <w:t xml:space="preserve"> </w:t>
      </w:r>
      <w:r>
        <w:t>Valve/</w:t>
      </w:r>
      <w:r>
        <w:rPr>
          <w:spacing w:val="11"/>
        </w:rPr>
        <w:t xml:space="preserve"> </w:t>
      </w:r>
      <w:r>
        <w:t>Port</w:t>
      </w:r>
      <w:r>
        <w:rPr>
          <w:spacing w:val="12"/>
        </w:rPr>
        <w:t xml:space="preserve"> </w:t>
      </w:r>
      <w:r>
        <w:t>timing</w:t>
      </w:r>
      <w:r>
        <w:rPr>
          <w:spacing w:val="11"/>
        </w:rPr>
        <w:t xml:space="preserve"> </w:t>
      </w:r>
      <w:r>
        <w:t>diagrams.</w:t>
      </w:r>
    </w:p>
    <w:p w:rsidR="00DA1CA9" w:rsidRDefault="00DA1CA9" w:rsidP="00DA1CA9">
      <w:pPr>
        <w:pStyle w:val="ListParagraph"/>
        <w:numPr>
          <w:ilvl w:val="0"/>
          <w:numId w:val="208"/>
        </w:numPr>
        <w:tabs>
          <w:tab w:val="left" w:pos="1450"/>
        </w:tabs>
        <w:spacing w:before="47"/>
        <w:ind w:hanging="337"/>
      </w:pPr>
      <w:r>
        <w:t>I.C.</w:t>
      </w:r>
      <w:r>
        <w:rPr>
          <w:spacing w:val="16"/>
        </w:rPr>
        <w:t xml:space="preserve"> </w:t>
      </w:r>
      <w:r>
        <w:t>Engine</w:t>
      </w:r>
      <w:r>
        <w:rPr>
          <w:spacing w:val="16"/>
        </w:rPr>
        <w:t xml:space="preserve"> </w:t>
      </w:r>
      <w:r>
        <w:t>Performance</w:t>
      </w:r>
      <w:r>
        <w:rPr>
          <w:spacing w:val="11"/>
        </w:rPr>
        <w:t xml:space="preserve"> </w:t>
      </w:r>
      <w:r>
        <w:t>Test</w:t>
      </w:r>
      <w:r>
        <w:rPr>
          <w:spacing w:val="12"/>
        </w:rPr>
        <w:t xml:space="preserve"> </w:t>
      </w:r>
      <w:r>
        <w:t>(4</w:t>
      </w:r>
      <w:r>
        <w:rPr>
          <w:spacing w:val="12"/>
        </w:rPr>
        <w:t xml:space="preserve"> </w:t>
      </w:r>
      <w:r>
        <w:t>-Stroke</w:t>
      </w:r>
      <w:r>
        <w:rPr>
          <w:spacing w:val="13"/>
        </w:rPr>
        <w:t xml:space="preserve"> </w:t>
      </w:r>
      <w:r>
        <w:t>Diesel</w:t>
      </w:r>
      <w:r>
        <w:rPr>
          <w:spacing w:val="12"/>
        </w:rPr>
        <w:t xml:space="preserve"> </w:t>
      </w:r>
      <w:r>
        <w:t>Engine).</w:t>
      </w:r>
    </w:p>
    <w:p w:rsidR="00DA1CA9" w:rsidRDefault="00DA1CA9" w:rsidP="00DA1CA9">
      <w:pPr>
        <w:pStyle w:val="ListParagraph"/>
        <w:numPr>
          <w:ilvl w:val="0"/>
          <w:numId w:val="208"/>
        </w:numPr>
        <w:tabs>
          <w:tab w:val="left" w:pos="1450"/>
        </w:tabs>
        <w:spacing w:before="47"/>
        <w:ind w:hanging="337"/>
      </w:pPr>
      <w:r>
        <w:t>I.C.</w:t>
      </w:r>
      <w:r>
        <w:rPr>
          <w:spacing w:val="17"/>
        </w:rPr>
        <w:t xml:space="preserve"> </w:t>
      </w:r>
      <w:r>
        <w:t>Engine</w:t>
      </w:r>
      <w:r>
        <w:rPr>
          <w:spacing w:val="16"/>
        </w:rPr>
        <w:t xml:space="preserve"> </w:t>
      </w:r>
      <w:r>
        <w:t>Performance</w:t>
      </w:r>
      <w:r>
        <w:rPr>
          <w:spacing w:val="12"/>
        </w:rPr>
        <w:t xml:space="preserve"> </w:t>
      </w:r>
      <w:r>
        <w:t>Test</w:t>
      </w:r>
      <w:r>
        <w:rPr>
          <w:spacing w:val="13"/>
        </w:rPr>
        <w:t xml:space="preserve"> </w:t>
      </w:r>
      <w:r>
        <w:t>(2-Stroke</w:t>
      </w:r>
      <w:r>
        <w:rPr>
          <w:spacing w:val="20"/>
        </w:rPr>
        <w:t xml:space="preserve"> </w:t>
      </w:r>
      <w:r>
        <w:t>Petrol</w:t>
      </w:r>
      <w:r>
        <w:rPr>
          <w:spacing w:val="13"/>
        </w:rPr>
        <w:t xml:space="preserve"> </w:t>
      </w:r>
      <w:r>
        <w:t>engine).</w:t>
      </w:r>
    </w:p>
    <w:p w:rsidR="00DA1CA9" w:rsidRDefault="00DA1CA9" w:rsidP="00DA1CA9">
      <w:pPr>
        <w:pStyle w:val="ListParagraph"/>
        <w:numPr>
          <w:ilvl w:val="0"/>
          <w:numId w:val="208"/>
        </w:numPr>
        <w:tabs>
          <w:tab w:val="left" w:pos="1450"/>
        </w:tabs>
        <w:spacing w:before="47"/>
        <w:ind w:hanging="337"/>
      </w:pPr>
      <w:r>
        <w:t>Evaluation</w:t>
      </w:r>
      <w:r>
        <w:rPr>
          <w:spacing w:val="13"/>
        </w:rPr>
        <w:t xml:space="preserve"> </w:t>
      </w:r>
      <w:r>
        <w:t>of</w:t>
      </w:r>
      <w:r>
        <w:rPr>
          <w:spacing w:val="16"/>
        </w:rPr>
        <w:t xml:space="preserve"> </w:t>
      </w:r>
      <w:r>
        <w:t>Engine</w:t>
      </w:r>
      <w:r>
        <w:rPr>
          <w:spacing w:val="14"/>
        </w:rPr>
        <w:t xml:space="preserve"> </w:t>
      </w:r>
      <w:r>
        <w:t>friction</w:t>
      </w:r>
      <w:r>
        <w:rPr>
          <w:spacing w:val="14"/>
        </w:rPr>
        <w:t xml:space="preserve"> </w:t>
      </w:r>
      <w:r>
        <w:t>by</w:t>
      </w:r>
      <w:r>
        <w:rPr>
          <w:spacing w:val="14"/>
        </w:rPr>
        <w:t xml:space="preserve"> </w:t>
      </w:r>
      <w:r>
        <w:t>conducting</w:t>
      </w:r>
      <w:r>
        <w:rPr>
          <w:spacing w:val="16"/>
        </w:rPr>
        <w:t xml:space="preserve"> </w:t>
      </w:r>
      <w:r>
        <w:t>Morse</w:t>
      </w:r>
      <w:r>
        <w:rPr>
          <w:spacing w:val="16"/>
        </w:rPr>
        <w:t xml:space="preserve"> </w:t>
      </w:r>
      <w:r>
        <w:t>test</w:t>
      </w:r>
      <w:r>
        <w:rPr>
          <w:spacing w:val="16"/>
        </w:rPr>
        <w:t xml:space="preserve"> </w:t>
      </w:r>
      <w:r>
        <w:t>on</w:t>
      </w:r>
      <w:r>
        <w:rPr>
          <w:spacing w:val="14"/>
        </w:rPr>
        <w:t xml:space="preserve"> </w:t>
      </w:r>
      <w:r>
        <w:t>4-Stroke</w:t>
      </w:r>
      <w:r>
        <w:rPr>
          <w:spacing w:val="15"/>
        </w:rPr>
        <w:t xml:space="preserve"> </w:t>
      </w:r>
      <w:r>
        <w:t>Multi</w:t>
      </w:r>
      <w:r>
        <w:rPr>
          <w:spacing w:val="11"/>
        </w:rPr>
        <w:t xml:space="preserve"> </w:t>
      </w:r>
      <w:r>
        <w:t>cylinder</w:t>
      </w:r>
      <w:r>
        <w:rPr>
          <w:spacing w:val="14"/>
        </w:rPr>
        <w:t xml:space="preserve"> </w:t>
      </w:r>
      <w:r>
        <w:t>Petrol</w:t>
      </w:r>
      <w:r>
        <w:rPr>
          <w:spacing w:val="13"/>
        </w:rPr>
        <w:t xml:space="preserve"> </w:t>
      </w:r>
      <w:r>
        <w:t>engine.</w:t>
      </w:r>
    </w:p>
    <w:p w:rsidR="00DA1CA9" w:rsidRDefault="00DA1CA9" w:rsidP="00DA1CA9">
      <w:pPr>
        <w:pStyle w:val="ListParagraph"/>
        <w:numPr>
          <w:ilvl w:val="0"/>
          <w:numId w:val="208"/>
        </w:numPr>
        <w:tabs>
          <w:tab w:val="left" w:pos="1450"/>
        </w:tabs>
        <w:spacing w:before="45"/>
        <w:ind w:hanging="337"/>
      </w:pPr>
      <w:r>
        <w:t>Evaluation</w:t>
      </w:r>
      <w:r>
        <w:rPr>
          <w:spacing w:val="14"/>
        </w:rPr>
        <w:t xml:space="preserve"> </w:t>
      </w:r>
      <w:r>
        <w:t>of</w:t>
      </w:r>
      <w:r>
        <w:rPr>
          <w:spacing w:val="16"/>
        </w:rPr>
        <w:t xml:space="preserve"> </w:t>
      </w:r>
      <w:r>
        <w:t>Engine</w:t>
      </w:r>
      <w:r>
        <w:rPr>
          <w:spacing w:val="14"/>
        </w:rPr>
        <w:t xml:space="preserve"> </w:t>
      </w:r>
      <w:r>
        <w:t>friction</w:t>
      </w:r>
      <w:r>
        <w:rPr>
          <w:spacing w:val="14"/>
        </w:rPr>
        <w:t xml:space="preserve"> </w:t>
      </w:r>
      <w:r>
        <w:t>by</w:t>
      </w:r>
      <w:r>
        <w:rPr>
          <w:spacing w:val="14"/>
        </w:rPr>
        <w:t xml:space="preserve"> </w:t>
      </w:r>
      <w:r>
        <w:t>conducting</w:t>
      </w:r>
      <w:r>
        <w:rPr>
          <w:spacing w:val="16"/>
        </w:rPr>
        <w:t xml:space="preserve"> </w:t>
      </w:r>
      <w:r>
        <w:t>Motoring</w:t>
      </w:r>
      <w:r>
        <w:rPr>
          <w:spacing w:val="14"/>
        </w:rPr>
        <w:t xml:space="preserve"> </w:t>
      </w:r>
      <w:r>
        <w:t>/Retardation</w:t>
      </w:r>
      <w:r>
        <w:rPr>
          <w:spacing w:val="14"/>
        </w:rPr>
        <w:t xml:space="preserve"> </w:t>
      </w:r>
      <w:r>
        <w:t>test</w:t>
      </w:r>
      <w:r>
        <w:rPr>
          <w:spacing w:val="14"/>
        </w:rPr>
        <w:t xml:space="preserve"> </w:t>
      </w:r>
      <w:r>
        <w:t>on</w:t>
      </w:r>
      <w:r>
        <w:rPr>
          <w:spacing w:val="12"/>
        </w:rPr>
        <w:t xml:space="preserve"> </w:t>
      </w:r>
      <w:r>
        <w:t>4</w:t>
      </w:r>
      <w:r>
        <w:rPr>
          <w:spacing w:val="16"/>
        </w:rPr>
        <w:t xml:space="preserve"> </w:t>
      </w:r>
      <w:r>
        <w:t>stroke</w:t>
      </w:r>
      <w:r>
        <w:rPr>
          <w:spacing w:val="14"/>
        </w:rPr>
        <w:t xml:space="preserve"> </w:t>
      </w:r>
      <w:r>
        <w:t>Diesel</w:t>
      </w:r>
      <w:r>
        <w:rPr>
          <w:spacing w:val="18"/>
        </w:rPr>
        <w:t xml:space="preserve"> </w:t>
      </w:r>
      <w:r>
        <w:t>Engine.</w:t>
      </w:r>
    </w:p>
    <w:p w:rsidR="00DA1CA9" w:rsidRDefault="00DA1CA9" w:rsidP="00DA1CA9">
      <w:pPr>
        <w:pStyle w:val="ListParagraph"/>
        <w:numPr>
          <w:ilvl w:val="0"/>
          <w:numId w:val="208"/>
        </w:numPr>
        <w:tabs>
          <w:tab w:val="left" w:pos="1450"/>
        </w:tabs>
        <w:spacing w:before="42"/>
        <w:ind w:hanging="337"/>
      </w:pPr>
      <w:r>
        <w:t>Heat</w:t>
      </w:r>
      <w:r>
        <w:rPr>
          <w:spacing w:val="10"/>
        </w:rPr>
        <w:t xml:space="preserve"> </w:t>
      </w:r>
      <w:r>
        <w:t>balance</w:t>
      </w:r>
      <w:r>
        <w:rPr>
          <w:spacing w:val="11"/>
        </w:rPr>
        <w:t xml:space="preserve"> </w:t>
      </w:r>
      <w:r>
        <w:t>Test</w:t>
      </w:r>
      <w:r>
        <w:rPr>
          <w:spacing w:val="14"/>
        </w:rPr>
        <w:t xml:space="preserve"> </w:t>
      </w:r>
      <w:r>
        <w:t>on</w:t>
      </w:r>
      <w:r>
        <w:rPr>
          <w:spacing w:val="9"/>
        </w:rPr>
        <w:t xml:space="preserve"> </w:t>
      </w:r>
      <w:r>
        <w:t>Diesel</w:t>
      </w:r>
      <w:r>
        <w:rPr>
          <w:spacing w:val="11"/>
        </w:rPr>
        <w:t xml:space="preserve"> </w:t>
      </w:r>
      <w:r>
        <w:t>Engine.</w:t>
      </w:r>
    </w:p>
    <w:p w:rsidR="00DA1CA9" w:rsidRDefault="00DA1CA9" w:rsidP="00DA1CA9">
      <w:pPr>
        <w:pStyle w:val="ListParagraph"/>
        <w:numPr>
          <w:ilvl w:val="0"/>
          <w:numId w:val="208"/>
        </w:numPr>
        <w:tabs>
          <w:tab w:val="left" w:pos="1450"/>
        </w:tabs>
        <w:spacing w:before="81"/>
        <w:ind w:hanging="337"/>
      </w:pPr>
      <w:r>
        <w:t>Determination</w:t>
      </w:r>
      <w:r>
        <w:rPr>
          <w:spacing w:val="13"/>
        </w:rPr>
        <w:t xml:space="preserve"> </w:t>
      </w:r>
      <w:r>
        <w:t>of</w:t>
      </w:r>
      <w:r>
        <w:rPr>
          <w:spacing w:val="13"/>
        </w:rPr>
        <w:t xml:space="preserve"> </w:t>
      </w:r>
      <w:r>
        <w:t>A/F</w:t>
      </w:r>
      <w:r>
        <w:rPr>
          <w:spacing w:val="15"/>
        </w:rPr>
        <w:t xml:space="preserve"> </w:t>
      </w:r>
      <w:r>
        <w:t>Ratio</w:t>
      </w:r>
      <w:r>
        <w:rPr>
          <w:spacing w:val="11"/>
        </w:rPr>
        <w:t xml:space="preserve"> </w:t>
      </w:r>
      <w:r>
        <w:t>and</w:t>
      </w:r>
      <w:r>
        <w:rPr>
          <w:spacing w:val="15"/>
        </w:rPr>
        <w:t xml:space="preserve"> </w:t>
      </w:r>
      <w:r>
        <w:t>Volumetric</w:t>
      </w:r>
      <w:r>
        <w:rPr>
          <w:spacing w:val="14"/>
        </w:rPr>
        <w:t xml:space="preserve"> </w:t>
      </w:r>
      <w:r>
        <w:t>Efficiency</w:t>
      </w:r>
      <w:r>
        <w:rPr>
          <w:spacing w:val="16"/>
        </w:rPr>
        <w:t xml:space="preserve"> </w:t>
      </w:r>
      <w:r>
        <w:t>on</w:t>
      </w:r>
      <w:r>
        <w:rPr>
          <w:spacing w:val="11"/>
        </w:rPr>
        <w:t xml:space="preserve"> </w:t>
      </w:r>
      <w:r>
        <w:t>4</w:t>
      </w:r>
      <w:r>
        <w:rPr>
          <w:spacing w:val="15"/>
        </w:rPr>
        <w:t xml:space="preserve"> </w:t>
      </w:r>
      <w:r>
        <w:t>Stroke</w:t>
      </w:r>
      <w:r>
        <w:rPr>
          <w:spacing w:val="12"/>
        </w:rPr>
        <w:t xml:space="preserve"> </w:t>
      </w:r>
      <w:r>
        <w:t>Multi</w:t>
      </w:r>
      <w:r>
        <w:rPr>
          <w:spacing w:val="14"/>
        </w:rPr>
        <w:t xml:space="preserve"> </w:t>
      </w:r>
      <w:r>
        <w:t>Cylinder</w:t>
      </w:r>
      <w:r>
        <w:rPr>
          <w:spacing w:val="13"/>
        </w:rPr>
        <w:t xml:space="preserve"> </w:t>
      </w:r>
      <w:r>
        <w:t>Petrol</w:t>
      </w:r>
      <w:r>
        <w:rPr>
          <w:spacing w:val="13"/>
        </w:rPr>
        <w:t xml:space="preserve"> </w:t>
      </w:r>
      <w:r>
        <w:t>Engine.</w:t>
      </w:r>
    </w:p>
    <w:p w:rsidR="00DA1CA9" w:rsidRDefault="00DA1CA9" w:rsidP="00DA1CA9">
      <w:pPr>
        <w:pStyle w:val="ListParagraph"/>
        <w:numPr>
          <w:ilvl w:val="0"/>
          <w:numId w:val="208"/>
        </w:numPr>
        <w:tabs>
          <w:tab w:val="left" w:pos="1450"/>
        </w:tabs>
        <w:spacing w:before="44"/>
        <w:ind w:hanging="337"/>
      </w:pPr>
      <w:r>
        <w:t>Determine</w:t>
      </w:r>
      <w:r>
        <w:rPr>
          <w:spacing w:val="13"/>
        </w:rPr>
        <w:t xml:space="preserve"> </w:t>
      </w:r>
      <w:r>
        <w:t>of</w:t>
      </w:r>
      <w:r>
        <w:rPr>
          <w:spacing w:val="17"/>
        </w:rPr>
        <w:t xml:space="preserve"> </w:t>
      </w:r>
      <w:r>
        <w:t>Economical</w:t>
      </w:r>
      <w:r>
        <w:rPr>
          <w:spacing w:val="15"/>
        </w:rPr>
        <w:t xml:space="preserve"> </w:t>
      </w:r>
      <w:r>
        <w:t>speed</w:t>
      </w:r>
      <w:r>
        <w:rPr>
          <w:spacing w:val="10"/>
        </w:rPr>
        <w:t xml:space="preserve"> </w:t>
      </w:r>
      <w:r>
        <w:t>test</w:t>
      </w:r>
      <w:r>
        <w:rPr>
          <w:spacing w:val="12"/>
        </w:rPr>
        <w:t xml:space="preserve"> </w:t>
      </w:r>
      <w:r>
        <w:t>for</w:t>
      </w:r>
      <w:r>
        <w:rPr>
          <w:spacing w:val="6"/>
        </w:rPr>
        <w:t xml:space="preserve"> </w:t>
      </w:r>
      <w:r>
        <w:t>fixed</w:t>
      </w:r>
      <w:r>
        <w:rPr>
          <w:spacing w:val="12"/>
        </w:rPr>
        <w:t xml:space="preserve"> </w:t>
      </w:r>
      <w:r>
        <w:t>load</w:t>
      </w:r>
      <w:r>
        <w:rPr>
          <w:spacing w:val="9"/>
        </w:rPr>
        <w:t xml:space="preserve"> </w:t>
      </w:r>
      <w:r>
        <w:t>on</w:t>
      </w:r>
      <w:r>
        <w:rPr>
          <w:spacing w:val="12"/>
        </w:rPr>
        <w:t xml:space="preserve"> </w:t>
      </w:r>
      <w:r>
        <w:t>4-stroke</w:t>
      </w:r>
      <w:r>
        <w:rPr>
          <w:spacing w:val="15"/>
        </w:rPr>
        <w:t xml:space="preserve"> </w:t>
      </w:r>
      <w:r>
        <w:t>Petrol</w:t>
      </w:r>
      <w:r>
        <w:rPr>
          <w:spacing w:val="12"/>
        </w:rPr>
        <w:t xml:space="preserve"> </w:t>
      </w:r>
      <w:r>
        <w:t>Engine.</w:t>
      </w:r>
    </w:p>
    <w:p w:rsidR="00DA1CA9" w:rsidRDefault="00DA1CA9" w:rsidP="00DA1CA9">
      <w:pPr>
        <w:pStyle w:val="ListParagraph"/>
        <w:numPr>
          <w:ilvl w:val="0"/>
          <w:numId w:val="208"/>
        </w:numPr>
        <w:tabs>
          <w:tab w:val="left" w:pos="1450"/>
        </w:tabs>
        <w:spacing w:before="81"/>
        <w:ind w:hanging="337"/>
      </w:pPr>
      <w:r>
        <w:t>Determine</w:t>
      </w:r>
      <w:r>
        <w:rPr>
          <w:spacing w:val="15"/>
        </w:rPr>
        <w:t xml:space="preserve"> </w:t>
      </w:r>
      <w:r>
        <w:t>optimum</w:t>
      </w:r>
      <w:r>
        <w:rPr>
          <w:spacing w:val="14"/>
        </w:rPr>
        <w:t xml:space="preserve"> </w:t>
      </w:r>
      <w:r>
        <w:t>cooling</w:t>
      </w:r>
      <w:r>
        <w:rPr>
          <w:spacing w:val="16"/>
        </w:rPr>
        <w:t xml:space="preserve"> </w:t>
      </w:r>
      <w:r>
        <w:t>water</w:t>
      </w:r>
      <w:r>
        <w:rPr>
          <w:spacing w:val="15"/>
        </w:rPr>
        <w:t xml:space="preserve"> </w:t>
      </w:r>
      <w:r>
        <w:t>temperature</w:t>
      </w:r>
      <w:r>
        <w:rPr>
          <w:spacing w:val="16"/>
        </w:rPr>
        <w:t xml:space="preserve"> </w:t>
      </w:r>
      <w:r>
        <w:t>on</w:t>
      </w:r>
      <w:r>
        <w:rPr>
          <w:spacing w:val="14"/>
        </w:rPr>
        <w:t xml:space="preserve"> </w:t>
      </w:r>
      <w:r>
        <w:t>Diesel</w:t>
      </w:r>
      <w:r>
        <w:rPr>
          <w:spacing w:val="16"/>
        </w:rPr>
        <w:t xml:space="preserve"> </w:t>
      </w:r>
      <w:r>
        <w:t>Engine.</w:t>
      </w:r>
    </w:p>
    <w:p w:rsidR="00DA1CA9" w:rsidRDefault="00DA1CA9" w:rsidP="00DA1CA9">
      <w:pPr>
        <w:pStyle w:val="ListParagraph"/>
        <w:numPr>
          <w:ilvl w:val="0"/>
          <w:numId w:val="208"/>
        </w:numPr>
        <w:tabs>
          <w:tab w:val="left" w:pos="1450"/>
        </w:tabs>
        <w:spacing w:before="47"/>
        <w:ind w:hanging="337"/>
      </w:pPr>
      <w:r>
        <w:t>Disassembly</w:t>
      </w:r>
      <w:r>
        <w:rPr>
          <w:spacing w:val="15"/>
        </w:rPr>
        <w:t xml:space="preserve"> </w:t>
      </w:r>
      <w:r>
        <w:t>/</w:t>
      </w:r>
      <w:r>
        <w:rPr>
          <w:spacing w:val="13"/>
        </w:rPr>
        <w:t xml:space="preserve"> </w:t>
      </w:r>
      <w:r>
        <w:t>Assembly</w:t>
      </w:r>
      <w:r>
        <w:rPr>
          <w:spacing w:val="7"/>
        </w:rPr>
        <w:t xml:space="preserve"> </w:t>
      </w:r>
      <w:r>
        <w:t>of</w:t>
      </w:r>
      <w:r>
        <w:rPr>
          <w:spacing w:val="18"/>
        </w:rPr>
        <w:t xml:space="preserve"> </w:t>
      </w:r>
      <w:r>
        <w:t>Engine.</w:t>
      </w:r>
    </w:p>
    <w:p w:rsidR="00DA1CA9" w:rsidRDefault="00DA1CA9" w:rsidP="00DA1CA9">
      <w:pPr>
        <w:pStyle w:val="ListParagraph"/>
        <w:numPr>
          <w:ilvl w:val="0"/>
          <w:numId w:val="208"/>
        </w:numPr>
        <w:tabs>
          <w:tab w:val="left" w:pos="1450"/>
        </w:tabs>
        <w:spacing w:before="47"/>
        <w:ind w:hanging="337"/>
      </w:pPr>
      <w:r>
        <w:t>Performance</w:t>
      </w:r>
      <w:r>
        <w:rPr>
          <w:spacing w:val="19"/>
        </w:rPr>
        <w:t xml:space="preserve"> </w:t>
      </w:r>
      <w:r>
        <w:t>test</w:t>
      </w:r>
      <w:r>
        <w:rPr>
          <w:spacing w:val="16"/>
        </w:rPr>
        <w:t xml:space="preserve"> </w:t>
      </w:r>
      <w:r>
        <w:t>on</w:t>
      </w:r>
      <w:r>
        <w:rPr>
          <w:spacing w:val="17"/>
        </w:rPr>
        <w:t xml:space="preserve"> </w:t>
      </w:r>
      <w:r>
        <w:t>Reciprocating</w:t>
      </w:r>
      <w:r>
        <w:rPr>
          <w:spacing w:val="14"/>
        </w:rPr>
        <w:t xml:space="preserve"> </w:t>
      </w:r>
      <w:r>
        <w:t>Air-compressor</w:t>
      </w:r>
      <w:r>
        <w:rPr>
          <w:spacing w:val="17"/>
        </w:rPr>
        <w:t xml:space="preserve"> </w:t>
      </w:r>
      <w:r>
        <w:t>Test</w:t>
      </w:r>
      <w:r>
        <w:rPr>
          <w:spacing w:val="14"/>
        </w:rPr>
        <w:t xml:space="preserve"> </w:t>
      </w:r>
      <w:r>
        <w:t>Rig.</w:t>
      </w:r>
    </w:p>
    <w:p w:rsidR="00DA1CA9" w:rsidRDefault="00DA1CA9" w:rsidP="00DA1CA9">
      <w:pPr>
        <w:pStyle w:val="ListParagraph"/>
        <w:numPr>
          <w:ilvl w:val="0"/>
          <w:numId w:val="208"/>
        </w:numPr>
        <w:tabs>
          <w:tab w:val="left" w:pos="1450"/>
        </w:tabs>
        <w:spacing w:before="44"/>
        <w:ind w:hanging="337"/>
      </w:pPr>
      <w:r>
        <w:t>Study</w:t>
      </w:r>
      <w:r>
        <w:rPr>
          <w:spacing w:val="12"/>
        </w:rPr>
        <w:t xml:space="preserve"> </w:t>
      </w:r>
      <w:r>
        <w:t>of</w:t>
      </w:r>
      <w:r>
        <w:rPr>
          <w:spacing w:val="11"/>
        </w:rPr>
        <w:t xml:space="preserve"> </w:t>
      </w:r>
      <w:r>
        <w:t>Boilers.</w:t>
      </w:r>
    </w:p>
    <w:p w:rsidR="00DA1CA9" w:rsidRDefault="00DA1CA9" w:rsidP="00DA1CA9">
      <w:pPr>
        <w:pStyle w:val="Heading1"/>
        <w:spacing w:before="72"/>
        <w:ind w:left="981"/>
      </w:pPr>
      <w:r>
        <w:t>Course</w:t>
      </w:r>
      <w:r>
        <w:rPr>
          <w:spacing w:val="16"/>
        </w:rPr>
        <w:t xml:space="preserve"> </w:t>
      </w:r>
      <w:r>
        <w:t>Outcomes</w:t>
      </w:r>
    </w:p>
    <w:p w:rsidR="00DA1CA9" w:rsidRDefault="00DA1CA9" w:rsidP="00DA1CA9">
      <w:pPr>
        <w:pStyle w:val="BodyText"/>
        <w:spacing w:before="32"/>
        <w:ind w:left="981"/>
      </w:pPr>
      <w:r>
        <w:t>At</w:t>
      </w:r>
      <w:r>
        <w:rPr>
          <w:spacing w:val="13"/>
        </w:rPr>
        <w:t xml:space="preserve"> </w:t>
      </w:r>
      <w:r>
        <w:t>the</w:t>
      </w:r>
      <w:r>
        <w:rPr>
          <w:spacing w:val="8"/>
        </w:rPr>
        <w:t xml:space="preserve"> </w:t>
      </w:r>
      <w:r>
        <w:t>end</w:t>
      </w:r>
      <w:r>
        <w:rPr>
          <w:spacing w:val="8"/>
        </w:rPr>
        <w:t xml:space="preserve"> </w:t>
      </w:r>
      <w:r>
        <w:t>of</w:t>
      </w:r>
      <w:r>
        <w:rPr>
          <w:spacing w:val="10"/>
        </w:rPr>
        <w:t xml:space="preserve"> </w:t>
      </w:r>
      <w:r>
        <w:t>the</w:t>
      </w:r>
      <w:r>
        <w:rPr>
          <w:spacing w:val="8"/>
        </w:rPr>
        <w:t xml:space="preserve"> </w:t>
      </w:r>
      <w:r>
        <w:t>course,</w:t>
      </w:r>
      <w:r>
        <w:rPr>
          <w:spacing w:val="6"/>
        </w:rPr>
        <w:t xml:space="preserve"> </w:t>
      </w:r>
      <w:r>
        <w:t>students</w:t>
      </w:r>
      <w:r>
        <w:rPr>
          <w:spacing w:val="8"/>
        </w:rPr>
        <w:t xml:space="preserve"> </w:t>
      </w:r>
      <w:r>
        <w:t>will</w:t>
      </w:r>
      <w:r>
        <w:rPr>
          <w:spacing w:val="10"/>
        </w:rPr>
        <w:t xml:space="preserve"> </w:t>
      </w:r>
      <w:r>
        <w:t>be</w:t>
      </w:r>
      <w:r>
        <w:rPr>
          <w:spacing w:val="8"/>
        </w:rPr>
        <w:t xml:space="preserve"> </w:t>
      </w:r>
      <w:r>
        <w:t>able</w:t>
      </w:r>
      <w:r>
        <w:rPr>
          <w:spacing w:val="7"/>
        </w:rPr>
        <w:t xml:space="preserve"> </w:t>
      </w:r>
      <w:r>
        <w:t>to</w:t>
      </w:r>
    </w:p>
    <w:p w:rsidR="00DA1CA9" w:rsidRDefault="00DA1CA9" w:rsidP="00DA1CA9">
      <w:pPr>
        <w:pStyle w:val="BodyText"/>
        <w:spacing w:before="2"/>
        <w:rPr>
          <w:sz w:val="20"/>
        </w:rPr>
      </w:pPr>
    </w:p>
    <w:p w:rsidR="00DA1CA9" w:rsidRDefault="00DA1CA9" w:rsidP="00DA1CA9">
      <w:pPr>
        <w:pStyle w:val="ListParagraph"/>
        <w:numPr>
          <w:ilvl w:val="0"/>
          <w:numId w:val="207"/>
        </w:numPr>
        <w:tabs>
          <w:tab w:val="left" w:pos="1335"/>
        </w:tabs>
        <w:ind w:hanging="354"/>
      </w:pPr>
      <w:r>
        <w:t>Construct</w:t>
      </w:r>
      <w:r>
        <w:rPr>
          <w:spacing w:val="12"/>
        </w:rPr>
        <w:t xml:space="preserve"> </w:t>
      </w:r>
      <w:r>
        <w:t>the</w:t>
      </w:r>
      <w:r>
        <w:rPr>
          <w:spacing w:val="9"/>
        </w:rPr>
        <w:t xml:space="preserve"> </w:t>
      </w:r>
      <w:r>
        <w:t>actual</w:t>
      </w:r>
      <w:r>
        <w:rPr>
          <w:spacing w:val="12"/>
        </w:rPr>
        <w:t xml:space="preserve"> </w:t>
      </w:r>
      <w:r>
        <w:t>valve</w:t>
      </w:r>
      <w:r>
        <w:rPr>
          <w:spacing w:val="16"/>
        </w:rPr>
        <w:t xml:space="preserve"> </w:t>
      </w:r>
      <w:r>
        <w:t>and</w:t>
      </w:r>
      <w:r>
        <w:rPr>
          <w:spacing w:val="12"/>
        </w:rPr>
        <w:t xml:space="preserve"> </w:t>
      </w:r>
      <w:r>
        <w:t>port</w:t>
      </w:r>
      <w:r>
        <w:rPr>
          <w:spacing w:val="12"/>
        </w:rPr>
        <w:t xml:space="preserve"> </w:t>
      </w:r>
      <w:r>
        <w:t>timing</w:t>
      </w:r>
      <w:r>
        <w:rPr>
          <w:spacing w:val="15"/>
        </w:rPr>
        <w:t xml:space="preserve"> </w:t>
      </w:r>
      <w:r>
        <w:t>diagrams.</w:t>
      </w:r>
    </w:p>
    <w:p w:rsidR="00DA1CA9" w:rsidRDefault="00DA1CA9" w:rsidP="00DA1CA9">
      <w:pPr>
        <w:pStyle w:val="ListParagraph"/>
        <w:numPr>
          <w:ilvl w:val="0"/>
          <w:numId w:val="207"/>
        </w:numPr>
        <w:tabs>
          <w:tab w:val="left" w:pos="1335"/>
        </w:tabs>
        <w:spacing w:before="47"/>
        <w:ind w:hanging="354"/>
      </w:pPr>
      <w:r>
        <w:t>Analyse</w:t>
      </w:r>
      <w:r>
        <w:rPr>
          <w:spacing w:val="12"/>
        </w:rPr>
        <w:t xml:space="preserve"> </w:t>
      </w:r>
      <w:r>
        <w:t>the</w:t>
      </w:r>
      <w:r>
        <w:rPr>
          <w:spacing w:val="14"/>
        </w:rPr>
        <w:t xml:space="preserve"> </w:t>
      </w:r>
      <w:r>
        <w:t>performance</w:t>
      </w:r>
      <w:r>
        <w:rPr>
          <w:spacing w:val="11"/>
        </w:rPr>
        <w:t xml:space="preserve"> </w:t>
      </w:r>
      <w:r>
        <w:t>of</w:t>
      </w:r>
      <w:r>
        <w:rPr>
          <w:spacing w:val="13"/>
        </w:rPr>
        <w:t xml:space="preserve"> </w:t>
      </w:r>
      <w:r>
        <w:t>IC</w:t>
      </w:r>
      <w:r>
        <w:rPr>
          <w:spacing w:val="11"/>
        </w:rPr>
        <w:t xml:space="preserve"> </w:t>
      </w:r>
      <w:r>
        <w:t>engines.</w:t>
      </w:r>
    </w:p>
    <w:p w:rsidR="00DA1CA9" w:rsidRDefault="00DA1CA9" w:rsidP="00DA1CA9">
      <w:pPr>
        <w:pStyle w:val="ListParagraph"/>
        <w:numPr>
          <w:ilvl w:val="0"/>
          <w:numId w:val="207"/>
        </w:numPr>
        <w:tabs>
          <w:tab w:val="left" w:pos="1335"/>
        </w:tabs>
        <w:spacing w:before="45"/>
        <w:ind w:hanging="354"/>
      </w:pPr>
      <w:r>
        <w:t>Investigate</w:t>
      </w:r>
      <w:r>
        <w:rPr>
          <w:spacing w:val="20"/>
        </w:rPr>
        <w:t xml:space="preserve"> </w:t>
      </w:r>
      <w:r>
        <w:t>the</w:t>
      </w:r>
      <w:r>
        <w:rPr>
          <w:spacing w:val="18"/>
        </w:rPr>
        <w:t xml:space="preserve"> </w:t>
      </w:r>
      <w:r>
        <w:t>performance</w:t>
      </w:r>
      <w:r>
        <w:rPr>
          <w:spacing w:val="20"/>
        </w:rPr>
        <w:t xml:space="preserve"> </w:t>
      </w:r>
      <w:r>
        <w:t>of</w:t>
      </w:r>
      <w:r>
        <w:rPr>
          <w:spacing w:val="16"/>
        </w:rPr>
        <w:t xml:space="preserve"> </w:t>
      </w:r>
      <w:r>
        <w:t>air</w:t>
      </w:r>
      <w:r>
        <w:rPr>
          <w:spacing w:val="16"/>
        </w:rPr>
        <w:t xml:space="preserve"> </w:t>
      </w:r>
      <w:r>
        <w:t>compressor.</w:t>
      </w:r>
    </w:p>
    <w:p w:rsidR="00DA1CA9" w:rsidRDefault="00DA1CA9" w:rsidP="00DA1CA9">
      <w:pPr>
        <w:pStyle w:val="ListParagraph"/>
        <w:numPr>
          <w:ilvl w:val="0"/>
          <w:numId w:val="207"/>
        </w:numPr>
        <w:tabs>
          <w:tab w:val="left" w:pos="1335"/>
        </w:tabs>
        <w:spacing w:before="44"/>
        <w:ind w:hanging="354"/>
      </w:pPr>
      <w:r>
        <w:t>Evaluate</w:t>
      </w:r>
      <w:r>
        <w:rPr>
          <w:spacing w:val="19"/>
        </w:rPr>
        <w:t xml:space="preserve"> </w:t>
      </w:r>
      <w:r>
        <w:t>the</w:t>
      </w:r>
      <w:r>
        <w:rPr>
          <w:spacing w:val="19"/>
        </w:rPr>
        <w:t xml:space="preserve"> </w:t>
      </w:r>
      <w:r>
        <w:t>performance</w:t>
      </w:r>
      <w:r>
        <w:rPr>
          <w:spacing w:val="17"/>
        </w:rPr>
        <w:t xml:space="preserve"> </w:t>
      </w:r>
      <w:r>
        <w:t>of</w:t>
      </w:r>
      <w:r>
        <w:rPr>
          <w:spacing w:val="17"/>
        </w:rPr>
        <w:t xml:space="preserve"> </w:t>
      </w:r>
      <w:r>
        <w:t>steam</w:t>
      </w:r>
      <w:r>
        <w:rPr>
          <w:spacing w:val="17"/>
        </w:rPr>
        <w:t xml:space="preserve"> </w:t>
      </w:r>
      <w:r>
        <w:t>generators.</w:t>
      </w:r>
    </w:p>
    <w:p w:rsidR="00DA1CA9" w:rsidRPr="00D74775" w:rsidRDefault="00DA1CA9" w:rsidP="00DA1CA9">
      <w:pPr>
        <w:pStyle w:val="ListParagraph"/>
        <w:numPr>
          <w:ilvl w:val="0"/>
          <w:numId w:val="207"/>
        </w:numPr>
        <w:tabs>
          <w:tab w:val="left" w:pos="1335"/>
        </w:tabs>
        <w:spacing w:before="47"/>
        <w:ind w:hanging="354"/>
      </w:pPr>
      <w:r>
        <w:t>Understand</w:t>
      </w:r>
      <w:r>
        <w:rPr>
          <w:spacing w:val="12"/>
        </w:rPr>
        <w:t xml:space="preserve"> </w:t>
      </w:r>
      <w:r>
        <w:t>and</w:t>
      </w:r>
      <w:r>
        <w:rPr>
          <w:spacing w:val="17"/>
        </w:rPr>
        <w:t xml:space="preserve"> </w:t>
      </w:r>
      <w:r>
        <w:t>analyse</w:t>
      </w:r>
      <w:r>
        <w:rPr>
          <w:spacing w:val="16"/>
        </w:rPr>
        <w:t xml:space="preserve"> </w:t>
      </w:r>
      <w:r>
        <w:t>the</w:t>
      </w:r>
      <w:r>
        <w:rPr>
          <w:spacing w:val="14"/>
        </w:rPr>
        <w:t xml:space="preserve"> </w:t>
      </w:r>
      <w:r>
        <w:t>performance</w:t>
      </w:r>
      <w:r>
        <w:rPr>
          <w:spacing w:val="16"/>
        </w:rPr>
        <w:t xml:space="preserve"> </w:t>
      </w:r>
      <w:r>
        <w:t>of</w:t>
      </w:r>
      <w:r>
        <w:rPr>
          <w:spacing w:val="15"/>
        </w:rPr>
        <w:t xml:space="preserve"> </w:t>
      </w:r>
      <w:r>
        <w:t>variable</w:t>
      </w:r>
      <w:r>
        <w:rPr>
          <w:spacing w:val="13"/>
        </w:rPr>
        <w:t xml:space="preserve"> </w:t>
      </w:r>
      <w:r>
        <w:t>compression</w:t>
      </w:r>
      <w:r>
        <w:rPr>
          <w:spacing w:val="15"/>
        </w:rPr>
        <w:t xml:space="preserve"> </w:t>
      </w:r>
      <w:r>
        <w:t>I.C.</w:t>
      </w:r>
      <w:r>
        <w:rPr>
          <w:spacing w:val="15"/>
        </w:rPr>
        <w:t xml:space="preserve"> </w:t>
      </w:r>
      <w:r>
        <w:t>engines</w:t>
      </w:r>
    </w:p>
    <w:p w:rsidR="00DA1CA9" w:rsidRDefault="00DA1CA9" w:rsidP="00DA1CA9">
      <w:pPr>
        <w:pStyle w:val="BodyText"/>
        <w:rPr>
          <w:sz w:val="20"/>
        </w:rPr>
      </w:pPr>
    </w:p>
    <w:p w:rsidR="00DA1CA9" w:rsidRDefault="00DA1CA9" w:rsidP="00DA1CA9">
      <w:pPr>
        <w:pStyle w:val="BodyText"/>
        <w:rPr>
          <w:sz w:val="20"/>
        </w:rPr>
      </w:pPr>
    </w:p>
    <w:p w:rsidR="00DA1CA9" w:rsidRDefault="00DA1CA9" w:rsidP="00DA1CA9">
      <w:pPr>
        <w:pStyle w:val="BodyText"/>
        <w:spacing w:before="2"/>
        <w:rPr>
          <w:sz w:val="18"/>
        </w:rPr>
      </w:pPr>
    </w:p>
    <w:tbl>
      <w:tblPr>
        <w:tblW w:w="10936"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636"/>
        <w:gridCol w:w="636"/>
        <w:gridCol w:w="637"/>
        <w:gridCol w:w="635"/>
        <w:gridCol w:w="636"/>
        <w:gridCol w:w="635"/>
        <w:gridCol w:w="637"/>
        <w:gridCol w:w="633"/>
        <w:gridCol w:w="637"/>
        <w:gridCol w:w="742"/>
        <w:gridCol w:w="741"/>
        <w:gridCol w:w="741"/>
        <w:gridCol w:w="7"/>
        <w:gridCol w:w="747"/>
        <w:gridCol w:w="754"/>
        <w:gridCol w:w="753"/>
        <w:gridCol w:w="9"/>
      </w:tblGrid>
      <w:tr w:rsidR="00DA1CA9" w:rsidTr="009E7DB7">
        <w:trPr>
          <w:trHeight w:val="349"/>
        </w:trPr>
        <w:tc>
          <w:tcPr>
            <w:tcW w:w="10936" w:type="dxa"/>
            <w:gridSpan w:val="18"/>
            <w:tcBorders>
              <w:left w:val="single" w:sz="6" w:space="0" w:color="000000"/>
            </w:tcBorders>
          </w:tcPr>
          <w:p w:rsidR="00DA1CA9" w:rsidRDefault="00DA1CA9" w:rsidP="009E7DB7">
            <w:pPr>
              <w:pStyle w:val="TableParagraph"/>
              <w:spacing w:before="4"/>
              <w:ind w:left="2072" w:right="2050"/>
              <w:jc w:val="center"/>
              <w:rPr>
                <w:b/>
              </w:rPr>
            </w:pPr>
            <w:r>
              <w:rPr>
                <w:b/>
              </w:rPr>
              <w:t>CO-</w:t>
            </w:r>
            <w:r>
              <w:rPr>
                <w:b/>
                <w:spacing w:val="13"/>
              </w:rPr>
              <w:t xml:space="preserve"> </w:t>
            </w:r>
            <w:r>
              <w:rPr>
                <w:b/>
              </w:rPr>
              <w:t>PO</w:t>
            </w:r>
            <w:r>
              <w:rPr>
                <w:b/>
                <w:spacing w:val="8"/>
              </w:rPr>
              <w:t xml:space="preserve"> </w:t>
            </w:r>
            <w:r>
              <w:rPr>
                <w:b/>
              </w:rPr>
              <w:t>Mapping</w:t>
            </w:r>
          </w:p>
          <w:p w:rsidR="00DA1CA9" w:rsidRDefault="00DA1CA9" w:rsidP="009E7DB7">
            <w:pPr>
              <w:pStyle w:val="TableParagraph"/>
              <w:spacing w:before="196"/>
              <w:ind w:left="2072" w:right="2051"/>
              <w:jc w:val="center"/>
              <w:rPr>
                <w:b/>
              </w:rPr>
            </w:pPr>
            <w:r>
              <w:rPr>
                <w:b/>
              </w:rPr>
              <w:t>(3/2/1</w:t>
            </w:r>
            <w:r>
              <w:rPr>
                <w:b/>
                <w:spacing w:val="19"/>
              </w:rPr>
              <w:t xml:space="preserve"> </w:t>
            </w:r>
            <w:r>
              <w:rPr>
                <w:b/>
              </w:rPr>
              <w:t>indicates</w:t>
            </w:r>
            <w:r>
              <w:rPr>
                <w:b/>
                <w:spacing w:val="16"/>
              </w:rPr>
              <w:t xml:space="preserve"> </w:t>
            </w:r>
            <w:r>
              <w:rPr>
                <w:b/>
              </w:rPr>
              <w:t>strength</w:t>
            </w:r>
            <w:r>
              <w:rPr>
                <w:b/>
                <w:spacing w:val="18"/>
              </w:rPr>
              <w:t xml:space="preserve"> </w:t>
            </w:r>
            <w:r>
              <w:rPr>
                <w:b/>
              </w:rPr>
              <w:t>of</w:t>
            </w:r>
            <w:r>
              <w:rPr>
                <w:b/>
                <w:spacing w:val="19"/>
              </w:rPr>
              <w:t xml:space="preserve"> </w:t>
            </w:r>
            <w:r>
              <w:rPr>
                <w:b/>
              </w:rPr>
              <w:t>correlation)</w:t>
            </w:r>
            <w:r>
              <w:rPr>
                <w:b/>
                <w:spacing w:val="19"/>
              </w:rPr>
              <w:t xml:space="preserve"> </w:t>
            </w:r>
            <w:r>
              <w:rPr>
                <w:b/>
              </w:rPr>
              <w:t>3-Strong,</w:t>
            </w:r>
            <w:r>
              <w:rPr>
                <w:b/>
                <w:spacing w:val="16"/>
              </w:rPr>
              <w:t xml:space="preserve"> </w:t>
            </w:r>
            <w:r>
              <w:rPr>
                <w:b/>
              </w:rPr>
              <w:t>2-Medium,</w:t>
            </w:r>
            <w:r>
              <w:rPr>
                <w:b/>
                <w:spacing w:val="19"/>
              </w:rPr>
              <w:t xml:space="preserve"> </w:t>
            </w:r>
            <w:r>
              <w:rPr>
                <w:b/>
              </w:rPr>
              <w:t>1-Weak</w:t>
            </w:r>
          </w:p>
        </w:tc>
      </w:tr>
      <w:tr w:rsidR="00DA1CA9" w:rsidTr="009E7DB7">
        <w:trPr>
          <w:trHeight w:val="178"/>
        </w:trPr>
        <w:tc>
          <w:tcPr>
            <w:tcW w:w="720" w:type="dxa"/>
            <w:vMerge w:val="restart"/>
            <w:tcBorders>
              <w:left w:val="single" w:sz="6" w:space="0" w:color="000000"/>
            </w:tcBorders>
          </w:tcPr>
          <w:p w:rsidR="00DA1CA9" w:rsidRDefault="00DA1CA9" w:rsidP="009E7DB7">
            <w:pPr>
              <w:pStyle w:val="TableParagraph"/>
              <w:spacing w:before="124"/>
              <w:ind w:left="102"/>
              <w:rPr>
                <w:b/>
              </w:rPr>
            </w:pPr>
            <w:r>
              <w:rPr>
                <w:b/>
              </w:rPr>
              <w:t>COs</w:t>
            </w:r>
          </w:p>
        </w:tc>
        <w:tc>
          <w:tcPr>
            <w:tcW w:w="7953" w:type="dxa"/>
            <w:gridSpan w:val="13"/>
          </w:tcPr>
          <w:p w:rsidR="00DA1CA9" w:rsidRDefault="00DA1CA9" w:rsidP="009E7DB7">
            <w:pPr>
              <w:pStyle w:val="TableParagraph"/>
              <w:spacing w:before="4"/>
              <w:ind w:left="2554" w:right="2534"/>
              <w:jc w:val="center"/>
              <w:rPr>
                <w:b/>
              </w:rPr>
            </w:pPr>
            <w:r>
              <w:rPr>
                <w:b/>
              </w:rPr>
              <w:t>Programme</w:t>
            </w:r>
            <w:r>
              <w:rPr>
                <w:b/>
                <w:spacing w:val="29"/>
              </w:rPr>
              <w:t xml:space="preserve"> </w:t>
            </w:r>
            <w:r>
              <w:rPr>
                <w:b/>
              </w:rPr>
              <w:t>Outcomes(POs)</w:t>
            </w:r>
          </w:p>
        </w:tc>
        <w:tc>
          <w:tcPr>
            <w:tcW w:w="2263" w:type="dxa"/>
            <w:gridSpan w:val="4"/>
          </w:tcPr>
          <w:p w:rsidR="00DA1CA9" w:rsidRDefault="00DA1CA9" w:rsidP="009E7DB7">
            <w:pPr>
              <w:pStyle w:val="TableParagraph"/>
              <w:spacing w:before="4"/>
              <w:ind w:left="841" w:right="822"/>
              <w:jc w:val="center"/>
              <w:rPr>
                <w:b/>
              </w:rPr>
            </w:pPr>
            <w:r>
              <w:rPr>
                <w:b/>
              </w:rPr>
              <w:t>PSOs</w:t>
            </w:r>
          </w:p>
        </w:tc>
      </w:tr>
      <w:tr w:rsidR="00DA1CA9" w:rsidTr="009E7DB7">
        <w:trPr>
          <w:gridAfter w:val="1"/>
          <w:wAfter w:w="9" w:type="dxa"/>
          <w:trHeight w:val="335"/>
        </w:trPr>
        <w:tc>
          <w:tcPr>
            <w:tcW w:w="720" w:type="dxa"/>
            <w:vMerge/>
            <w:tcBorders>
              <w:left w:val="single" w:sz="6" w:space="0" w:color="000000"/>
            </w:tcBorders>
          </w:tcPr>
          <w:p w:rsidR="00DA1CA9" w:rsidRDefault="00DA1CA9" w:rsidP="009E7DB7">
            <w:pPr>
              <w:pStyle w:val="TableParagraph"/>
            </w:pPr>
          </w:p>
        </w:tc>
        <w:tc>
          <w:tcPr>
            <w:tcW w:w="636" w:type="dxa"/>
          </w:tcPr>
          <w:p w:rsidR="00DA1CA9" w:rsidRDefault="00DA1CA9" w:rsidP="009E7DB7">
            <w:pPr>
              <w:pStyle w:val="TableParagraph"/>
              <w:spacing w:line="178" w:lineRule="exact"/>
              <w:ind w:left="63" w:right="48"/>
              <w:jc w:val="center"/>
              <w:rPr>
                <w:b/>
              </w:rPr>
            </w:pPr>
            <w:r>
              <w:rPr>
                <w:b/>
              </w:rPr>
              <w:t>PO1</w:t>
            </w:r>
          </w:p>
        </w:tc>
        <w:tc>
          <w:tcPr>
            <w:tcW w:w="636" w:type="dxa"/>
          </w:tcPr>
          <w:p w:rsidR="00DA1CA9" w:rsidRDefault="00DA1CA9" w:rsidP="009E7DB7">
            <w:pPr>
              <w:pStyle w:val="TableParagraph"/>
              <w:spacing w:line="178" w:lineRule="exact"/>
              <w:ind w:left="84"/>
              <w:rPr>
                <w:b/>
              </w:rPr>
            </w:pPr>
            <w:r>
              <w:rPr>
                <w:b/>
              </w:rPr>
              <w:t>PO2</w:t>
            </w:r>
          </w:p>
        </w:tc>
        <w:tc>
          <w:tcPr>
            <w:tcW w:w="637" w:type="dxa"/>
          </w:tcPr>
          <w:p w:rsidR="00DA1CA9" w:rsidRDefault="00DA1CA9" w:rsidP="009E7DB7">
            <w:pPr>
              <w:pStyle w:val="TableParagraph"/>
              <w:spacing w:line="178" w:lineRule="exact"/>
              <w:ind w:left="64" w:right="48"/>
              <w:jc w:val="center"/>
              <w:rPr>
                <w:b/>
              </w:rPr>
            </w:pPr>
            <w:r>
              <w:rPr>
                <w:b/>
              </w:rPr>
              <w:t>PO3</w:t>
            </w:r>
          </w:p>
        </w:tc>
        <w:tc>
          <w:tcPr>
            <w:tcW w:w="635" w:type="dxa"/>
          </w:tcPr>
          <w:p w:rsidR="00DA1CA9" w:rsidRDefault="00DA1CA9" w:rsidP="009E7DB7">
            <w:pPr>
              <w:pStyle w:val="TableParagraph"/>
              <w:spacing w:line="178" w:lineRule="exact"/>
              <w:ind w:left="18" w:right="3"/>
              <w:jc w:val="center"/>
              <w:rPr>
                <w:b/>
              </w:rPr>
            </w:pPr>
            <w:r>
              <w:rPr>
                <w:b/>
              </w:rPr>
              <w:t>PO4</w:t>
            </w:r>
          </w:p>
        </w:tc>
        <w:tc>
          <w:tcPr>
            <w:tcW w:w="636" w:type="dxa"/>
          </w:tcPr>
          <w:p w:rsidR="00DA1CA9" w:rsidRDefault="00DA1CA9" w:rsidP="009E7DB7">
            <w:pPr>
              <w:pStyle w:val="TableParagraph"/>
              <w:spacing w:line="178" w:lineRule="exact"/>
              <w:ind w:left="87"/>
              <w:rPr>
                <w:b/>
              </w:rPr>
            </w:pPr>
            <w:r>
              <w:rPr>
                <w:b/>
              </w:rPr>
              <w:t>PO5</w:t>
            </w:r>
          </w:p>
        </w:tc>
        <w:tc>
          <w:tcPr>
            <w:tcW w:w="635" w:type="dxa"/>
          </w:tcPr>
          <w:p w:rsidR="00DA1CA9" w:rsidRDefault="00DA1CA9" w:rsidP="009E7DB7">
            <w:pPr>
              <w:pStyle w:val="TableParagraph"/>
              <w:spacing w:line="178" w:lineRule="exact"/>
              <w:ind w:left="66" w:right="48"/>
              <w:jc w:val="center"/>
              <w:rPr>
                <w:b/>
              </w:rPr>
            </w:pPr>
            <w:r>
              <w:rPr>
                <w:b/>
              </w:rPr>
              <w:t>PO6</w:t>
            </w:r>
          </w:p>
        </w:tc>
        <w:tc>
          <w:tcPr>
            <w:tcW w:w="637" w:type="dxa"/>
          </w:tcPr>
          <w:p w:rsidR="00DA1CA9" w:rsidRDefault="00DA1CA9" w:rsidP="009E7DB7">
            <w:pPr>
              <w:pStyle w:val="TableParagraph"/>
              <w:spacing w:line="178" w:lineRule="exact"/>
              <w:ind w:left="86"/>
              <w:rPr>
                <w:b/>
              </w:rPr>
            </w:pPr>
            <w:r>
              <w:rPr>
                <w:b/>
              </w:rPr>
              <w:t>PO7</w:t>
            </w:r>
          </w:p>
        </w:tc>
        <w:tc>
          <w:tcPr>
            <w:tcW w:w="633" w:type="dxa"/>
          </w:tcPr>
          <w:p w:rsidR="00DA1CA9" w:rsidRDefault="00DA1CA9" w:rsidP="009E7DB7">
            <w:pPr>
              <w:pStyle w:val="TableParagraph"/>
              <w:spacing w:line="178" w:lineRule="exact"/>
              <w:ind w:left="85"/>
              <w:rPr>
                <w:b/>
              </w:rPr>
            </w:pPr>
            <w:r>
              <w:rPr>
                <w:b/>
              </w:rPr>
              <w:t>PO8</w:t>
            </w:r>
          </w:p>
        </w:tc>
        <w:tc>
          <w:tcPr>
            <w:tcW w:w="637" w:type="dxa"/>
          </w:tcPr>
          <w:p w:rsidR="00DA1CA9" w:rsidRDefault="00DA1CA9" w:rsidP="009E7DB7">
            <w:pPr>
              <w:pStyle w:val="TableParagraph"/>
              <w:spacing w:line="178" w:lineRule="exact"/>
              <w:ind w:left="69" w:right="57"/>
              <w:jc w:val="center"/>
              <w:rPr>
                <w:b/>
              </w:rPr>
            </w:pPr>
            <w:r>
              <w:rPr>
                <w:b/>
              </w:rPr>
              <w:t>PO9</w:t>
            </w:r>
          </w:p>
        </w:tc>
        <w:tc>
          <w:tcPr>
            <w:tcW w:w="742" w:type="dxa"/>
          </w:tcPr>
          <w:p w:rsidR="00DA1CA9" w:rsidRDefault="00DA1CA9" w:rsidP="009E7DB7">
            <w:pPr>
              <w:pStyle w:val="TableParagraph"/>
              <w:spacing w:line="178" w:lineRule="exact"/>
              <w:ind w:left="84"/>
              <w:rPr>
                <w:b/>
              </w:rPr>
            </w:pPr>
            <w:r>
              <w:rPr>
                <w:b/>
              </w:rPr>
              <w:t>PO10</w:t>
            </w:r>
          </w:p>
        </w:tc>
        <w:tc>
          <w:tcPr>
            <w:tcW w:w="741" w:type="dxa"/>
          </w:tcPr>
          <w:p w:rsidR="00DA1CA9" w:rsidRDefault="00DA1CA9" w:rsidP="009E7DB7">
            <w:pPr>
              <w:pStyle w:val="TableParagraph"/>
              <w:spacing w:line="178" w:lineRule="exact"/>
              <w:ind w:left="25" w:right="6"/>
              <w:jc w:val="center"/>
              <w:rPr>
                <w:b/>
              </w:rPr>
            </w:pPr>
            <w:r>
              <w:rPr>
                <w:b/>
              </w:rPr>
              <w:t>PO11</w:t>
            </w:r>
          </w:p>
        </w:tc>
        <w:tc>
          <w:tcPr>
            <w:tcW w:w="741" w:type="dxa"/>
          </w:tcPr>
          <w:p w:rsidR="00DA1CA9" w:rsidRDefault="00DA1CA9" w:rsidP="009E7DB7">
            <w:pPr>
              <w:pStyle w:val="TableParagraph"/>
              <w:spacing w:line="178" w:lineRule="exact"/>
              <w:ind w:left="14"/>
              <w:jc w:val="center"/>
              <w:rPr>
                <w:b/>
              </w:rPr>
            </w:pPr>
            <w:r>
              <w:rPr>
                <w:b/>
              </w:rPr>
              <w:t>PO12</w:t>
            </w:r>
          </w:p>
        </w:tc>
        <w:tc>
          <w:tcPr>
            <w:tcW w:w="754" w:type="dxa"/>
            <w:gridSpan w:val="2"/>
          </w:tcPr>
          <w:p w:rsidR="00DA1CA9" w:rsidRDefault="00DA1CA9" w:rsidP="009E7DB7">
            <w:pPr>
              <w:pStyle w:val="TableParagraph"/>
              <w:spacing w:line="178" w:lineRule="exact"/>
              <w:rPr>
                <w:b/>
              </w:rPr>
            </w:pPr>
            <w:r>
              <w:rPr>
                <w:b/>
              </w:rPr>
              <w:t>PSO1</w:t>
            </w:r>
          </w:p>
        </w:tc>
        <w:tc>
          <w:tcPr>
            <w:tcW w:w="754" w:type="dxa"/>
          </w:tcPr>
          <w:p w:rsidR="00DA1CA9" w:rsidRDefault="00DA1CA9" w:rsidP="009E7DB7">
            <w:pPr>
              <w:pStyle w:val="TableParagraph"/>
              <w:spacing w:line="178" w:lineRule="exact"/>
              <w:ind w:left="116"/>
              <w:rPr>
                <w:b/>
              </w:rPr>
            </w:pPr>
            <w:r>
              <w:rPr>
                <w:b/>
              </w:rPr>
              <w:t>PSO2</w:t>
            </w:r>
          </w:p>
        </w:tc>
        <w:tc>
          <w:tcPr>
            <w:tcW w:w="753" w:type="dxa"/>
          </w:tcPr>
          <w:p w:rsidR="00DA1CA9" w:rsidRDefault="00DA1CA9" w:rsidP="009E7DB7">
            <w:pPr>
              <w:pStyle w:val="TableParagraph"/>
              <w:spacing w:line="178" w:lineRule="exact"/>
              <w:ind w:left="89"/>
              <w:jc w:val="center"/>
              <w:rPr>
                <w:b/>
              </w:rPr>
            </w:pPr>
            <w:r>
              <w:rPr>
                <w:b/>
              </w:rPr>
              <w:t>PSO3</w:t>
            </w:r>
          </w:p>
        </w:tc>
      </w:tr>
      <w:tr w:rsidR="00DA1CA9" w:rsidTr="009E7DB7">
        <w:trPr>
          <w:gridAfter w:val="1"/>
          <w:wAfter w:w="9" w:type="dxa"/>
          <w:trHeight w:val="189"/>
        </w:trPr>
        <w:tc>
          <w:tcPr>
            <w:tcW w:w="720" w:type="dxa"/>
            <w:tcBorders>
              <w:left w:val="single" w:sz="6" w:space="0" w:color="000000"/>
            </w:tcBorders>
          </w:tcPr>
          <w:p w:rsidR="00DA1CA9" w:rsidRDefault="00DA1CA9" w:rsidP="009E7DB7">
            <w:pPr>
              <w:pStyle w:val="TableParagraph"/>
              <w:spacing w:line="227" w:lineRule="exact"/>
              <w:ind w:left="102"/>
              <w:rPr>
                <w:b/>
              </w:rPr>
            </w:pPr>
            <w:r>
              <w:rPr>
                <w:b/>
              </w:rPr>
              <w:t>CO1</w:t>
            </w:r>
          </w:p>
        </w:tc>
        <w:tc>
          <w:tcPr>
            <w:tcW w:w="636" w:type="dxa"/>
          </w:tcPr>
          <w:p w:rsidR="00DA1CA9" w:rsidRDefault="00DA1CA9" w:rsidP="009E7DB7">
            <w:pPr>
              <w:pStyle w:val="TableParagraph"/>
              <w:spacing w:line="227" w:lineRule="exact"/>
              <w:ind w:left="19"/>
              <w:jc w:val="center"/>
              <w:rPr>
                <w:b/>
              </w:rPr>
            </w:pPr>
            <w:r>
              <w:rPr>
                <w:b/>
                <w:w w:val="102"/>
              </w:rPr>
              <w:t>2</w:t>
            </w:r>
          </w:p>
        </w:tc>
        <w:tc>
          <w:tcPr>
            <w:tcW w:w="636" w:type="dxa"/>
          </w:tcPr>
          <w:p w:rsidR="00DA1CA9" w:rsidRDefault="00DA1CA9" w:rsidP="009E7DB7">
            <w:pPr>
              <w:pStyle w:val="TableParagraph"/>
              <w:spacing w:line="227" w:lineRule="exact"/>
              <w:ind w:left="264"/>
              <w:rPr>
                <w:b/>
              </w:rPr>
            </w:pPr>
            <w:r>
              <w:rPr>
                <w:b/>
                <w:w w:val="102"/>
              </w:rPr>
              <w:t>1</w:t>
            </w:r>
          </w:p>
        </w:tc>
        <w:tc>
          <w:tcPr>
            <w:tcW w:w="637" w:type="dxa"/>
          </w:tcPr>
          <w:p w:rsidR="00DA1CA9" w:rsidRDefault="00DA1CA9" w:rsidP="009E7DB7">
            <w:pPr>
              <w:pStyle w:val="TableParagraph"/>
            </w:pPr>
          </w:p>
        </w:tc>
        <w:tc>
          <w:tcPr>
            <w:tcW w:w="635" w:type="dxa"/>
          </w:tcPr>
          <w:p w:rsidR="00DA1CA9" w:rsidRDefault="00DA1CA9" w:rsidP="009E7DB7">
            <w:pPr>
              <w:pStyle w:val="TableParagraph"/>
              <w:spacing w:line="227" w:lineRule="exact"/>
              <w:ind w:right="238"/>
              <w:jc w:val="right"/>
              <w:rPr>
                <w:b/>
              </w:rPr>
            </w:pPr>
            <w:r>
              <w:rPr>
                <w:b/>
                <w:w w:val="102"/>
              </w:rPr>
              <w:t>3</w:t>
            </w:r>
          </w:p>
        </w:tc>
        <w:tc>
          <w:tcPr>
            <w:tcW w:w="636" w:type="dxa"/>
          </w:tcPr>
          <w:p w:rsidR="00DA1CA9" w:rsidRDefault="00DA1CA9" w:rsidP="009E7DB7">
            <w:pPr>
              <w:pStyle w:val="TableParagraph"/>
            </w:pPr>
          </w:p>
        </w:tc>
        <w:tc>
          <w:tcPr>
            <w:tcW w:w="635" w:type="dxa"/>
          </w:tcPr>
          <w:p w:rsidR="00DA1CA9" w:rsidRDefault="00DA1CA9" w:rsidP="009E7DB7">
            <w:pPr>
              <w:pStyle w:val="TableParagraph"/>
            </w:pPr>
          </w:p>
        </w:tc>
        <w:tc>
          <w:tcPr>
            <w:tcW w:w="637" w:type="dxa"/>
          </w:tcPr>
          <w:p w:rsidR="00DA1CA9" w:rsidRDefault="00DA1CA9" w:rsidP="009E7DB7">
            <w:pPr>
              <w:pStyle w:val="TableParagraph"/>
            </w:pPr>
          </w:p>
        </w:tc>
        <w:tc>
          <w:tcPr>
            <w:tcW w:w="633" w:type="dxa"/>
          </w:tcPr>
          <w:p w:rsidR="00DA1CA9" w:rsidRDefault="00DA1CA9" w:rsidP="009E7DB7">
            <w:pPr>
              <w:pStyle w:val="TableParagraph"/>
            </w:pPr>
          </w:p>
        </w:tc>
        <w:tc>
          <w:tcPr>
            <w:tcW w:w="637" w:type="dxa"/>
          </w:tcPr>
          <w:p w:rsidR="00DA1CA9" w:rsidRDefault="00DA1CA9" w:rsidP="009E7DB7">
            <w:pPr>
              <w:pStyle w:val="TableParagraph"/>
              <w:spacing w:line="227" w:lineRule="exact"/>
              <w:ind w:right="237"/>
              <w:jc w:val="right"/>
              <w:rPr>
                <w:b/>
              </w:rPr>
            </w:pPr>
            <w:r>
              <w:rPr>
                <w:b/>
                <w:w w:val="102"/>
              </w:rPr>
              <w:t>3</w:t>
            </w:r>
          </w:p>
        </w:tc>
        <w:tc>
          <w:tcPr>
            <w:tcW w:w="742" w:type="dxa"/>
          </w:tcPr>
          <w:p w:rsidR="00DA1CA9" w:rsidRDefault="00DA1CA9" w:rsidP="009E7DB7">
            <w:pPr>
              <w:pStyle w:val="TableParagraph"/>
            </w:pPr>
          </w:p>
        </w:tc>
        <w:tc>
          <w:tcPr>
            <w:tcW w:w="741" w:type="dxa"/>
          </w:tcPr>
          <w:p w:rsidR="00DA1CA9" w:rsidRDefault="00DA1CA9" w:rsidP="009E7DB7">
            <w:pPr>
              <w:pStyle w:val="TableParagraph"/>
            </w:pPr>
          </w:p>
        </w:tc>
        <w:tc>
          <w:tcPr>
            <w:tcW w:w="741" w:type="dxa"/>
          </w:tcPr>
          <w:p w:rsidR="00DA1CA9" w:rsidRDefault="00DA1CA9" w:rsidP="009E7DB7">
            <w:pPr>
              <w:pStyle w:val="TableParagraph"/>
              <w:spacing w:line="227" w:lineRule="exact"/>
              <w:ind w:left="320"/>
              <w:rPr>
                <w:b/>
              </w:rPr>
            </w:pPr>
            <w:r>
              <w:rPr>
                <w:b/>
                <w:w w:val="102"/>
              </w:rPr>
              <w:t>2</w:t>
            </w:r>
          </w:p>
        </w:tc>
        <w:tc>
          <w:tcPr>
            <w:tcW w:w="754" w:type="dxa"/>
            <w:gridSpan w:val="2"/>
          </w:tcPr>
          <w:p w:rsidR="00DA1CA9" w:rsidRDefault="00DA1CA9" w:rsidP="009E7DB7">
            <w:pPr>
              <w:pStyle w:val="TableParagraph"/>
              <w:spacing w:line="227" w:lineRule="exact"/>
              <w:ind w:left="36"/>
              <w:jc w:val="center"/>
              <w:rPr>
                <w:b/>
              </w:rPr>
            </w:pPr>
            <w:r>
              <w:rPr>
                <w:b/>
                <w:w w:val="102"/>
              </w:rPr>
              <w:t>3</w:t>
            </w:r>
          </w:p>
        </w:tc>
        <w:tc>
          <w:tcPr>
            <w:tcW w:w="754" w:type="dxa"/>
          </w:tcPr>
          <w:p w:rsidR="00DA1CA9" w:rsidRDefault="00DA1CA9" w:rsidP="009E7DB7">
            <w:pPr>
              <w:pStyle w:val="TableParagraph"/>
            </w:pPr>
          </w:p>
        </w:tc>
        <w:tc>
          <w:tcPr>
            <w:tcW w:w="753" w:type="dxa"/>
          </w:tcPr>
          <w:p w:rsidR="00DA1CA9" w:rsidRDefault="00DA1CA9" w:rsidP="009E7DB7">
            <w:pPr>
              <w:pStyle w:val="TableParagraph"/>
            </w:pPr>
          </w:p>
        </w:tc>
      </w:tr>
      <w:tr w:rsidR="00DA1CA9" w:rsidTr="009E7DB7">
        <w:trPr>
          <w:gridAfter w:val="1"/>
          <w:wAfter w:w="9" w:type="dxa"/>
          <w:trHeight w:val="189"/>
        </w:trPr>
        <w:tc>
          <w:tcPr>
            <w:tcW w:w="720" w:type="dxa"/>
            <w:tcBorders>
              <w:left w:val="single" w:sz="6" w:space="0" w:color="000000"/>
            </w:tcBorders>
          </w:tcPr>
          <w:p w:rsidR="00DA1CA9" w:rsidRDefault="00DA1CA9" w:rsidP="009E7DB7">
            <w:pPr>
              <w:pStyle w:val="TableParagraph"/>
              <w:spacing w:before="7"/>
              <w:ind w:left="102"/>
              <w:rPr>
                <w:b/>
              </w:rPr>
            </w:pPr>
            <w:r>
              <w:rPr>
                <w:b/>
              </w:rPr>
              <w:t>CO2</w:t>
            </w:r>
          </w:p>
        </w:tc>
        <w:tc>
          <w:tcPr>
            <w:tcW w:w="636" w:type="dxa"/>
          </w:tcPr>
          <w:p w:rsidR="00DA1CA9" w:rsidRDefault="00DA1CA9" w:rsidP="009E7DB7">
            <w:pPr>
              <w:pStyle w:val="TableParagraph"/>
              <w:spacing w:line="229" w:lineRule="exact"/>
              <w:ind w:left="19"/>
              <w:jc w:val="center"/>
              <w:rPr>
                <w:b/>
              </w:rPr>
            </w:pPr>
            <w:r>
              <w:rPr>
                <w:b/>
                <w:w w:val="102"/>
              </w:rPr>
              <w:t>2</w:t>
            </w:r>
          </w:p>
        </w:tc>
        <w:tc>
          <w:tcPr>
            <w:tcW w:w="636" w:type="dxa"/>
          </w:tcPr>
          <w:p w:rsidR="00DA1CA9" w:rsidRDefault="00DA1CA9" w:rsidP="009E7DB7">
            <w:pPr>
              <w:pStyle w:val="TableParagraph"/>
              <w:spacing w:line="229" w:lineRule="exact"/>
              <w:ind w:left="264"/>
              <w:rPr>
                <w:b/>
              </w:rPr>
            </w:pPr>
            <w:r>
              <w:rPr>
                <w:b/>
                <w:w w:val="102"/>
              </w:rPr>
              <w:t>1</w:t>
            </w:r>
          </w:p>
        </w:tc>
        <w:tc>
          <w:tcPr>
            <w:tcW w:w="637" w:type="dxa"/>
          </w:tcPr>
          <w:p w:rsidR="00DA1CA9" w:rsidRDefault="00DA1CA9" w:rsidP="009E7DB7">
            <w:pPr>
              <w:pStyle w:val="TableParagraph"/>
            </w:pPr>
          </w:p>
        </w:tc>
        <w:tc>
          <w:tcPr>
            <w:tcW w:w="635" w:type="dxa"/>
          </w:tcPr>
          <w:p w:rsidR="00DA1CA9" w:rsidRDefault="00DA1CA9" w:rsidP="009E7DB7">
            <w:pPr>
              <w:pStyle w:val="TableParagraph"/>
              <w:spacing w:line="229" w:lineRule="exact"/>
              <w:ind w:right="238"/>
              <w:jc w:val="right"/>
              <w:rPr>
                <w:b/>
              </w:rPr>
            </w:pPr>
            <w:r>
              <w:rPr>
                <w:b/>
                <w:w w:val="102"/>
              </w:rPr>
              <w:t>3</w:t>
            </w:r>
          </w:p>
        </w:tc>
        <w:tc>
          <w:tcPr>
            <w:tcW w:w="636" w:type="dxa"/>
          </w:tcPr>
          <w:p w:rsidR="00DA1CA9" w:rsidRDefault="00DA1CA9" w:rsidP="009E7DB7">
            <w:pPr>
              <w:pStyle w:val="TableParagraph"/>
            </w:pPr>
          </w:p>
        </w:tc>
        <w:tc>
          <w:tcPr>
            <w:tcW w:w="635" w:type="dxa"/>
          </w:tcPr>
          <w:p w:rsidR="00DA1CA9" w:rsidRDefault="00DA1CA9" w:rsidP="009E7DB7">
            <w:pPr>
              <w:pStyle w:val="TableParagraph"/>
            </w:pPr>
          </w:p>
        </w:tc>
        <w:tc>
          <w:tcPr>
            <w:tcW w:w="637" w:type="dxa"/>
          </w:tcPr>
          <w:p w:rsidR="00DA1CA9" w:rsidRDefault="00DA1CA9" w:rsidP="009E7DB7">
            <w:pPr>
              <w:pStyle w:val="TableParagraph"/>
            </w:pPr>
          </w:p>
        </w:tc>
        <w:tc>
          <w:tcPr>
            <w:tcW w:w="633" w:type="dxa"/>
          </w:tcPr>
          <w:p w:rsidR="00DA1CA9" w:rsidRDefault="00DA1CA9" w:rsidP="009E7DB7">
            <w:pPr>
              <w:pStyle w:val="TableParagraph"/>
            </w:pPr>
          </w:p>
        </w:tc>
        <w:tc>
          <w:tcPr>
            <w:tcW w:w="637" w:type="dxa"/>
          </w:tcPr>
          <w:p w:rsidR="00DA1CA9" w:rsidRDefault="00DA1CA9" w:rsidP="009E7DB7">
            <w:pPr>
              <w:pStyle w:val="TableParagraph"/>
              <w:spacing w:line="229" w:lineRule="exact"/>
              <w:ind w:right="237"/>
              <w:jc w:val="right"/>
              <w:rPr>
                <w:b/>
              </w:rPr>
            </w:pPr>
            <w:r>
              <w:rPr>
                <w:b/>
                <w:w w:val="102"/>
              </w:rPr>
              <w:t>3</w:t>
            </w:r>
          </w:p>
        </w:tc>
        <w:tc>
          <w:tcPr>
            <w:tcW w:w="742" w:type="dxa"/>
          </w:tcPr>
          <w:p w:rsidR="00DA1CA9" w:rsidRDefault="00DA1CA9" w:rsidP="009E7DB7">
            <w:pPr>
              <w:pStyle w:val="TableParagraph"/>
            </w:pPr>
          </w:p>
        </w:tc>
        <w:tc>
          <w:tcPr>
            <w:tcW w:w="741" w:type="dxa"/>
          </w:tcPr>
          <w:p w:rsidR="00DA1CA9" w:rsidRDefault="00DA1CA9" w:rsidP="009E7DB7">
            <w:pPr>
              <w:pStyle w:val="TableParagraph"/>
            </w:pPr>
          </w:p>
        </w:tc>
        <w:tc>
          <w:tcPr>
            <w:tcW w:w="741" w:type="dxa"/>
          </w:tcPr>
          <w:p w:rsidR="00DA1CA9" w:rsidRDefault="00DA1CA9" w:rsidP="009E7DB7">
            <w:pPr>
              <w:pStyle w:val="TableParagraph"/>
              <w:spacing w:line="229" w:lineRule="exact"/>
              <w:ind w:left="320"/>
              <w:rPr>
                <w:b/>
              </w:rPr>
            </w:pPr>
            <w:r>
              <w:rPr>
                <w:b/>
                <w:w w:val="102"/>
              </w:rPr>
              <w:t>2</w:t>
            </w:r>
          </w:p>
        </w:tc>
        <w:tc>
          <w:tcPr>
            <w:tcW w:w="754" w:type="dxa"/>
            <w:gridSpan w:val="2"/>
          </w:tcPr>
          <w:p w:rsidR="00DA1CA9" w:rsidRDefault="00DA1CA9" w:rsidP="009E7DB7">
            <w:pPr>
              <w:pStyle w:val="TableParagraph"/>
              <w:spacing w:line="229" w:lineRule="exact"/>
              <w:ind w:left="36"/>
              <w:jc w:val="center"/>
              <w:rPr>
                <w:b/>
              </w:rPr>
            </w:pPr>
            <w:r>
              <w:rPr>
                <w:b/>
                <w:w w:val="102"/>
              </w:rPr>
              <w:t>3</w:t>
            </w:r>
          </w:p>
        </w:tc>
        <w:tc>
          <w:tcPr>
            <w:tcW w:w="754" w:type="dxa"/>
          </w:tcPr>
          <w:p w:rsidR="00DA1CA9" w:rsidRDefault="00DA1CA9" w:rsidP="009E7DB7">
            <w:pPr>
              <w:pStyle w:val="TableParagraph"/>
            </w:pPr>
          </w:p>
        </w:tc>
        <w:tc>
          <w:tcPr>
            <w:tcW w:w="753" w:type="dxa"/>
          </w:tcPr>
          <w:p w:rsidR="00DA1CA9" w:rsidRDefault="00DA1CA9" w:rsidP="009E7DB7">
            <w:pPr>
              <w:pStyle w:val="TableParagraph"/>
            </w:pPr>
          </w:p>
        </w:tc>
      </w:tr>
      <w:tr w:rsidR="00DA1CA9" w:rsidTr="009E7DB7">
        <w:trPr>
          <w:gridAfter w:val="1"/>
          <w:wAfter w:w="9" w:type="dxa"/>
          <w:trHeight w:val="191"/>
        </w:trPr>
        <w:tc>
          <w:tcPr>
            <w:tcW w:w="720" w:type="dxa"/>
            <w:tcBorders>
              <w:left w:val="single" w:sz="6" w:space="0" w:color="000000"/>
            </w:tcBorders>
          </w:tcPr>
          <w:p w:rsidR="00DA1CA9" w:rsidRDefault="00DA1CA9" w:rsidP="009E7DB7">
            <w:pPr>
              <w:pStyle w:val="TableParagraph"/>
              <w:spacing w:before="10"/>
              <w:ind w:left="102"/>
              <w:rPr>
                <w:b/>
              </w:rPr>
            </w:pPr>
            <w:r>
              <w:rPr>
                <w:b/>
              </w:rPr>
              <w:t>CO3</w:t>
            </w:r>
          </w:p>
        </w:tc>
        <w:tc>
          <w:tcPr>
            <w:tcW w:w="636" w:type="dxa"/>
          </w:tcPr>
          <w:p w:rsidR="00DA1CA9" w:rsidRDefault="00DA1CA9" w:rsidP="009E7DB7">
            <w:pPr>
              <w:pStyle w:val="TableParagraph"/>
              <w:spacing w:line="230" w:lineRule="exact"/>
              <w:ind w:left="19"/>
              <w:jc w:val="center"/>
              <w:rPr>
                <w:b/>
              </w:rPr>
            </w:pPr>
            <w:r>
              <w:rPr>
                <w:b/>
                <w:w w:val="102"/>
              </w:rPr>
              <w:t>2</w:t>
            </w:r>
          </w:p>
        </w:tc>
        <w:tc>
          <w:tcPr>
            <w:tcW w:w="636" w:type="dxa"/>
          </w:tcPr>
          <w:p w:rsidR="00DA1CA9" w:rsidRDefault="00DA1CA9" w:rsidP="009E7DB7">
            <w:pPr>
              <w:pStyle w:val="TableParagraph"/>
              <w:spacing w:line="230" w:lineRule="exact"/>
              <w:ind w:left="264"/>
              <w:rPr>
                <w:b/>
              </w:rPr>
            </w:pPr>
            <w:r>
              <w:rPr>
                <w:b/>
                <w:w w:val="102"/>
              </w:rPr>
              <w:t>1</w:t>
            </w:r>
          </w:p>
        </w:tc>
        <w:tc>
          <w:tcPr>
            <w:tcW w:w="637" w:type="dxa"/>
          </w:tcPr>
          <w:p w:rsidR="00DA1CA9" w:rsidRDefault="00DA1CA9" w:rsidP="009E7DB7">
            <w:pPr>
              <w:pStyle w:val="TableParagraph"/>
            </w:pPr>
          </w:p>
        </w:tc>
        <w:tc>
          <w:tcPr>
            <w:tcW w:w="635" w:type="dxa"/>
          </w:tcPr>
          <w:p w:rsidR="00DA1CA9" w:rsidRDefault="00DA1CA9" w:rsidP="009E7DB7">
            <w:pPr>
              <w:pStyle w:val="TableParagraph"/>
              <w:spacing w:line="230" w:lineRule="exact"/>
              <w:ind w:right="238"/>
              <w:jc w:val="right"/>
              <w:rPr>
                <w:b/>
              </w:rPr>
            </w:pPr>
            <w:r>
              <w:rPr>
                <w:b/>
                <w:w w:val="102"/>
              </w:rPr>
              <w:t>3</w:t>
            </w:r>
          </w:p>
        </w:tc>
        <w:tc>
          <w:tcPr>
            <w:tcW w:w="636" w:type="dxa"/>
          </w:tcPr>
          <w:p w:rsidR="00DA1CA9" w:rsidRDefault="00DA1CA9" w:rsidP="009E7DB7">
            <w:pPr>
              <w:pStyle w:val="TableParagraph"/>
            </w:pPr>
          </w:p>
        </w:tc>
        <w:tc>
          <w:tcPr>
            <w:tcW w:w="635" w:type="dxa"/>
          </w:tcPr>
          <w:p w:rsidR="00DA1CA9" w:rsidRDefault="00DA1CA9" w:rsidP="009E7DB7">
            <w:pPr>
              <w:pStyle w:val="TableParagraph"/>
            </w:pPr>
          </w:p>
        </w:tc>
        <w:tc>
          <w:tcPr>
            <w:tcW w:w="637" w:type="dxa"/>
          </w:tcPr>
          <w:p w:rsidR="00DA1CA9" w:rsidRDefault="00DA1CA9" w:rsidP="009E7DB7">
            <w:pPr>
              <w:pStyle w:val="TableParagraph"/>
            </w:pPr>
          </w:p>
        </w:tc>
        <w:tc>
          <w:tcPr>
            <w:tcW w:w="633" w:type="dxa"/>
          </w:tcPr>
          <w:p w:rsidR="00DA1CA9" w:rsidRDefault="00DA1CA9" w:rsidP="009E7DB7">
            <w:pPr>
              <w:pStyle w:val="TableParagraph"/>
            </w:pPr>
          </w:p>
        </w:tc>
        <w:tc>
          <w:tcPr>
            <w:tcW w:w="637" w:type="dxa"/>
          </w:tcPr>
          <w:p w:rsidR="00DA1CA9" w:rsidRDefault="00DA1CA9" w:rsidP="009E7DB7">
            <w:pPr>
              <w:pStyle w:val="TableParagraph"/>
              <w:spacing w:line="230" w:lineRule="exact"/>
              <w:ind w:right="237"/>
              <w:jc w:val="right"/>
              <w:rPr>
                <w:b/>
              </w:rPr>
            </w:pPr>
            <w:r>
              <w:rPr>
                <w:b/>
                <w:w w:val="102"/>
              </w:rPr>
              <w:t>3</w:t>
            </w:r>
          </w:p>
        </w:tc>
        <w:tc>
          <w:tcPr>
            <w:tcW w:w="742" w:type="dxa"/>
          </w:tcPr>
          <w:p w:rsidR="00DA1CA9" w:rsidRDefault="00DA1CA9" w:rsidP="009E7DB7">
            <w:pPr>
              <w:pStyle w:val="TableParagraph"/>
            </w:pPr>
          </w:p>
        </w:tc>
        <w:tc>
          <w:tcPr>
            <w:tcW w:w="741" w:type="dxa"/>
          </w:tcPr>
          <w:p w:rsidR="00DA1CA9" w:rsidRDefault="00DA1CA9" w:rsidP="009E7DB7">
            <w:pPr>
              <w:pStyle w:val="TableParagraph"/>
            </w:pPr>
          </w:p>
        </w:tc>
        <w:tc>
          <w:tcPr>
            <w:tcW w:w="741" w:type="dxa"/>
          </w:tcPr>
          <w:p w:rsidR="00DA1CA9" w:rsidRDefault="00DA1CA9" w:rsidP="009E7DB7">
            <w:pPr>
              <w:pStyle w:val="TableParagraph"/>
              <w:spacing w:line="230" w:lineRule="exact"/>
              <w:ind w:left="320"/>
              <w:rPr>
                <w:b/>
              </w:rPr>
            </w:pPr>
            <w:r>
              <w:rPr>
                <w:b/>
                <w:w w:val="102"/>
              </w:rPr>
              <w:t>2</w:t>
            </w:r>
          </w:p>
        </w:tc>
        <w:tc>
          <w:tcPr>
            <w:tcW w:w="754" w:type="dxa"/>
            <w:gridSpan w:val="2"/>
          </w:tcPr>
          <w:p w:rsidR="00DA1CA9" w:rsidRDefault="00DA1CA9" w:rsidP="009E7DB7">
            <w:pPr>
              <w:pStyle w:val="TableParagraph"/>
              <w:spacing w:line="230" w:lineRule="exact"/>
              <w:ind w:left="36"/>
              <w:jc w:val="center"/>
              <w:rPr>
                <w:b/>
              </w:rPr>
            </w:pPr>
            <w:r>
              <w:rPr>
                <w:b/>
                <w:w w:val="102"/>
              </w:rPr>
              <w:t>3</w:t>
            </w:r>
          </w:p>
        </w:tc>
        <w:tc>
          <w:tcPr>
            <w:tcW w:w="754" w:type="dxa"/>
          </w:tcPr>
          <w:p w:rsidR="00DA1CA9" w:rsidRDefault="00DA1CA9" w:rsidP="009E7DB7">
            <w:pPr>
              <w:pStyle w:val="TableParagraph"/>
            </w:pPr>
          </w:p>
        </w:tc>
        <w:tc>
          <w:tcPr>
            <w:tcW w:w="753" w:type="dxa"/>
          </w:tcPr>
          <w:p w:rsidR="00DA1CA9" w:rsidRDefault="00DA1CA9" w:rsidP="009E7DB7">
            <w:pPr>
              <w:pStyle w:val="TableParagraph"/>
            </w:pPr>
          </w:p>
        </w:tc>
      </w:tr>
      <w:tr w:rsidR="00DA1CA9" w:rsidTr="009E7DB7">
        <w:trPr>
          <w:gridAfter w:val="1"/>
          <w:wAfter w:w="9" w:type="dxa"/>
          <w:trHeight w:val="191"/>
        </w:trPr>
        <w:tc>
          <w:tcPr>
            <w:tcW w:w="720" w:type="dxa"/>
            <w:tcBorders>
              <w:left w:val="single" w:sz="6" w:space="0" w:color="000000"/>
            </w:tcBorders>
          </w:tcPr>
          <w:p w:rsidR="00DA1CA9" w:rsidRDefault="00DA1CA9" w:rsidP="009E7DB7">
            <w:pPr>
              <w:pStyle w:val="TableParagraph"/>
              <w:spacing w:before="5"/>
              <w:ind w:left="102"/>
              <w:rPr>
                <w:b/>
              </w:rPr>
            </w:pPr>
            <w:r>
              <w:rPr>
                <w:b/>
              </w:rPr>
              <w:t>CO4</w:t>
            </w:r>
          </w:p>
        </w:tc>
        <w:tc>
          <w:tcPr>
            <w:tcW w:w="636" w:type="dxa"/>
          </w:tcPr>
          <w:p w:rsidR="00DA1CA9" w:rsidRDefault="00DA1CA9" w:rsidP="009E7DB7">
            <w:pPr>
              <w:pStyle w:val="TableParagraph"/>
              <w:spacing w:line="227" w:lineRule="exact"/>
              <w:ind w:left="19"/>
              <w:jc w:val="center"/>
              <w:rPr>
                <w:b/>
              </w:rPr>
            </w:pPr>
            <w:r>
              <w:rPr>
                <w:b/>
                <w:w w:val="102"/>
              </w:rPr>
              <w:t>2</w:t>
            </w:r>
          </w:p>
        </w:tc>
        <w:tc>
          <w:tcPr>
            <w:tcW w:w="636" w:type="dxa"/>
          </w:tcPr>
          <w:p w:rsidR="00DA1CA9" w:rsidRDefault="00DA1CA9" w:rsidP="009E7DB7">
            <w:pPr>
              <w:pStyle w:val="TableParagraph"/>
              <w:spacing w:line="227" w:lineRule="exact"/>
              <w:ind w:left="264"/>
              <w:rPr>
                <w:b/>
              </w:rPr>
            </w:pPr>
            <w:r>
              <w:rPr>
                <w:b/>
                <w:w w:val="102"/>
              </w:rPr>
              <w:t>1</w:t>
            </w:r>
          </w:p>
        </w:tc>
        <w:tc>
          <w:tcPr>
            <w:tcW w:w="637" w:type="dxa"/>
          </w:tcPr>
          <w:p w:rsidR="00DA1CA9" w:rsidRDefault="00DA1CA9" w:rsidP="009E7DB7">
            <w:pPr>
              <w:pStyle w:val="TableParagraph"/>
            </w:pPr>
          </w:p>
        </w:tc>
        <w:tc>
          <w:tcPr>
            <w:tcW w:w="635" w:type="dxa"/>
          </w:tcPr>
          <w:p w:rsidR="00DA1CA9" w:rsidRDefault="00DA1CA9" w:rsidP="009E7DB7">
            <w:pPr>
              <w:pStyle w:val="TableParagraph"/>
              <w:spacing w:line="227" w:lineRule="exact"/>
              <w:ind w:right="238"/>
              <w:jc w:val="right"/>
              <w:rPr>
                <w:b/>
              </w:rPr>
            </w:pPr>
            <w:r>
              <w:rPr>
                <w:b/>
                <w:w w:val="102"/>
              </w:rPr>
              <w:t>3</w:t>
            </w:r>
          </w:p>
        </w:tc>
        <w:tc>
          <w:tcPr>
            <w:tcW w:w="636" w:type="dxa"/>
          </w:tcPr>
          <w:p w:rsidR="00DA1CA9" w:rsidRDefault="00DA1CA9" w:rsidP="009E7DB7">
            <w:pPr>
              <w:pStyle w:val="TableParagraph"/>
            </w:pPr>
          </w:p>
        </w:tc>
        <w:tc>
          <w:tcPr>
            <w:tcW w:w="635" w:type="dxa"/>
          </w:tcPr>
          <w:p w:rsidR="00DA1CA9" w:rsidRDefault="00DA1CA9" w:rsidP="009E7DB7">
            <w:pPr>
              <w:pStyle w:val="TableParagraph"/>
            </w:pPr>
          </w:p>
        </w:tc>
        <w:tc>
          <w:tcPr>
            <w:tcW w:w="637" w:type="dxa"/>
          </w:tcPr>
          <w:p w:rsidR="00DA1CA9" w:rsidRDefault="00DA1CA9" w:rsidP="009E7DB7">
            <w:pPr>
              <w:pStyle w:val="TableParagraph"/>
            </w:pPr>
          </w:p>
        </w:tc>
        <w:tc>
          <w:tcPr>
            <w:tcW w:w="633" w:type="dxa"/>
          </w:tcPr>
          <w:p w:rsidR="00DA1CA9" w:rsidRDefault="00DA1CA9" w:rsidP="009E7DB7">
            <w:pPr>
              <w:pStyle w:val="TableParagraph"/>
            </w:pPr>
          </w:p>
        </w:tc>
        <w:tc>
          <w:tcPr>
            <w:tcW w:w="637" w:type="dxa"/>
          </w:tcPr>
          <w:p w:rsidR="00DA1CA9" w:rsidRDefault="00DA1CA9" w:rsidP="009E7DB7">
            <w:pPr>
              <w:pStyle w:val="TableParagraph"/>
              <w:spacing w:line="227" w:lineRule="exact"/>
              <w:ind w:right="237"/>
              <w:jc w:val="right"/>
              <w:rPr>
                <w:b/>
              </w:rPr>
            </w:pPr>
            <w:r>
              <w:rPr>
                <w:b/>
                <w:w w:val="102"/>
              </w:rPr>
              <w:t>3</w:t>
            </w:r>
          </w:p>
        </w:tc>
        <w:tc>
          <w:tcPr>
            <w:tcW w:w="742" w:type="dxa"/>
          </w:tcPr>
          <w:p w:rsidR="00DA1CA9" w:rsidRDefault="00DA1CA9" w:rsidP="009E7DB7">
            <w:pPr>
              <w:pStyle w:val="TableParagraph"/>
            </w:pPr>
          </w:p>
        </w:tc>
        <w:tc>
          <w:tcPr>
            <w:tcW w:w="741" w:type="dxa"/>
          </w:tcPr>
          <w:p w:rsidR="00DA1CA9" w:rsidRDefault="00DA1CA9" w:rsidP="009E7DB7">
            <w:pPr>
              <w:pStyle w:val="TableParagraph"/>
            </w:pPr>
          </w:p>
        </w:tc>
        <w:tc>
          <w:tcPr>
            <w:tcW w:w="741" w:type="dxa"/>
          </w:tcPr>
          <w:p w:rsidR="00DA1CA9" w:rsidRDefault="00DA1CA9" w:rsidP="009E7DB7">
            <w:pPr>
              <w:pStyle w:val="TableParagraph"/>
              <w:spacing w:line="227" w:lineRule="exact"/>
              <w:ind w:left="320"/>
              <w:rPr>
                <w:b/>
              </w:rPr>
            </w:pPr>
            <w:r>
              <w:rPr>
                <w:b/>
                <w:w w:val="102"/>
              </w:rPr>
              <w:t>2</w:t>
            </w:r>
          </w:p>
        </w:tc>
        <w:tc>
          <w:tcPr>
            <w:tcW w:w="754" w:type="dxa"/>
            <w:gridSpan w:val="2"/>
          </w:tcPr>
          <w:p w:rsidR="00DA1CA9" w:rsidRDefault="00DA1CA9" w:rsidP="009E7DB7">
            <w:pPr>
              <w:pStyle w:val="TableParagraph"/>
              <w:spacing w:line="227" w:lineRule="exact"/>
              <w:ind w:left="36"/>
              <w:jc w:val="center"/>
              <w:rPr>
                <w:b/>
              </w:rPr>
            </w:pPr>
            <w:r>
              <w:rPr>
                <w:b/>
                <w:w w:val="102"/>
              </w:rPr>
              <w:t>3</w:t>
            </w:r>
          </w:p>
        </w:tc>
        <w:tc>
          <w:tcPr>
            <w:tcW w:w="754" w:type="dxa"/>
          </w:tcPr>
          <w:p w:rsidR="00DA1CA9" w:rsidRDefault="00DA1CA9" w:rsidP="009E7DB7">
            <w:pPr>
              <w:pStyle w:val="TableParagraph"/>
            </w:pPr>
          </w:p>
        </w:tc>
        <w:tc>
          <w:tcPr>
            <w:tcW w:w="753" w:type="dxa"/>
          </w:tcPr>
          <w:p w:rsidR="00DA1CA9" w:rsidRDefault="00DA1CA9" w:rsidP="009E7DB7">
            <w:pPr>
              <w:pStyle w:val="TableParagraph"/>
            </w:pPr>
          </w:p>
        </w:tc>
      </w:tr>
      <w:tr w:rsidR="00DA1CA9" w:rsidTr="009E7DB7">
        <w:trPr>
          <w:gridAfter w:val="1"/>
          <w:wAfter w:w="9" w:type="dxa"/>
          <w:trHeight w:val="189"/>
        </w:trPr>
        <w:tc>
          <w:tcPr>
            <w:tcW w:w="720" w:type="dxa"/>
            <w:tcBorders>
              <w:left w:val="single" w:sz="6" w:space="0" w:color="000000"/>
            </w:tcBorders>
          </w:tcPr>
          <w:p w:rsidR="00DA1CA9" w:rsidRDefault="00DA1CA9" w:rsidP="009E7DB7">
            <w:pPr>
              <w:pStyle w:val="TableParagraph"/>
              <w:spacing w:before="5"/>
              <w:ind w:left="102"/>
              <w:rPr>
                <w:b/>
              </w:rPr>
            </w:pPr>
            <w:r>
              <w:rPr>
                <w:b/>
              </w:rPr>
              <w:lastRenderedPageBreak/>
              <w:t>CO5</w:t>
            </w:r>
          </w:p>
        </w:tc>
        <w:tc>
          <w:tcPr>
            <w:tcW w:w="636" w:type="dxa"/>
          </w:tcPr>
          <w:p w:rsidR="00DA1CA9" w:rsidRDefault="00DA1CA9" w:rsidP="009E7DB7">
            <w:pPr>
              <w:pStyle w:val="TableParagraph"/>
              <w:spacing w:line="232" w:lineRule="exact"/>
              <w:ind w:left="19"/>
              <w:jc w:val="center"/>
              <w:rPr>
                <w:b/>
              </w:rPr>
            </w:pPr>
            <w:r>
              <w:rPr>
                <w:b/>
                <w:w w:val="102"/>
              </w:rPr>
              <w:t>2</w:t>
            </w:r>
          </w:p>
        </w:tc>
        <w:tc>
          <w:tcPr>
            <w:tcW w:w="636" w:type="dxa"/>
          </w:tcPr>
          <w:p w:rsidR="00DA1CA9" w:rsidRDefault="00DA1CA9" w:rsidP="009E7DB7">
            <w:pPr>
              <w:pStyle w:val="TableParagraph"/>
              <w:spacing w:line="232" w:lineRule="exact"/>
              <w:ind w:left="264"/>
              <w:rPr>
                <w:b/>
              </w:rPr>
            </w:pPr>
            <w:r>
              <w:rPr>
                <w:b/>
                <w:w w:val="102"/>
              </w:rPr>
              <w:t>1</w:t>
            </w:r>
          </w:p>
        </w:tc>
        <w:tc>
          <w:tcPr>
            <w:tcW w:w="637" w:type="dxa"/>
          </w:tcPr>
          <w:p w:rsidR="00DA1CA9" w:rsidRDefault="00DA1CA9" w:rsidP="009E7DB7">
            <w:pPr>
              <w:pStyle w:val="TableParagraph"/>
            </w:pPr>
          </w:p>
        </w:tc>
        <w:tc>
          <w:tcPr>
            <w:tcW w:w="635" w:type="dxa"/>
          </w:tcPr>
          <w:p w:rsidR="00DA1CA9" w:rsidRDefault="00DA1CA9" w:rsidP="009E7DB7">
            <w:pPr>
              <w:pStyle w:val="TableParagraph"/>
              <w:spacing w:line="232" w:lineRule="exact"/>
              <w:ind w:right="238"/>
              <w:jc w:val="right"/>
              <w:rPr>
                <w:b/>
              </w:rPr>
            </w:pPr>
            <w:r>
              <w:rPr>
                <w:b/>
                <w:w w:val="102"/>
              </w:rPr>
              <w:t>3</w:t>
            </w:r>
          </w:p>
        </w:tc>
        <w:tc>
          <w:tcPr>
            <w:tcW w:w="636" w:type="dxa"/>
          </w:tcPr>
          <w:p w:rsidR="00DA1CA9" w:rsidRDefault="00DA1CA9" w:rsidP="009E7DB7">
            <w:pPr>
              <w:pStyle w:val="TableParagraph"/>
            </w:pPr>
          </w:p>
        </w:tc>
        <w:tc>
          <w:tcPr>
            <w:tcW w:w="635" w:type="dxa"/>
          </w:tcPr>
          <w:p w:rsidR="00DA1CA9" w:rsidRDefault="00DA1CA9" w:rsidP="009E7DB7">
            <w:pPr>
              <w:pStyle w:val="TableParagraph"/>
            </w:pPr>
          </w:p>
        </w:tc>
        <w:tc>
          <w:tcPr>
            <w:tcW w:w="637" w:type="dxa"/>
          </w:tcPr>
          <w:p w:rsidR="00DA1CA9" w:rsidRDefault="00DA1CA9" w:rsidP="009E7DB7">
            <w:pPr>
              <w:pStyle w:val="TableParagraph"/>
            </w:pPr>
          </w:p>
        </w:tc>
        <w:tc>
          <w:tcPr>
            <w:tcW w:w="633" w:type="dxa"/>
          </w:tcPr>
          <w:p w:rsidR="00DA1CA9" w:rsidRDefault="00DA1CA9" w:rsidP="009E7DB7">
            <w:pPr>
              <w:pStyle w:val="TableParagraph"/>
            </w:pPr>
          </w:p>
        </w:tc>
        <w:tc>
          <w:tcPr>
            <w:tcW w:w="637" w:type="dxa"/>
          </w:tcPr>
          <w:p w:rsidR="00DA1CA9" w:rsidRDefault="00DA1CA9" w:rsidP="009E7DB7">
            <w:pPr>
              <w:pStyle w:val="TableParagraph"/>
              <w:spacing w:line="232" w:lineRule="exact"/>
              <w:ind w:right="237"/>
              <w:jc w:val="right"/>
              <w:rPr>
                <w:b/>
              </w:rPr>
            </w:pPr>
            <w:r>
              <w:rPr>
                <w:b/>
                <w:w w:val="102"/>
              </w:rPr>
              <w:t>3</w:t>
            </w:r>
          </w:p>
        </w:tc>
        <w:tc>
          <w:tcPr>
            <w:tcW w:w="742" w:type="dxa"/>
          </w:tcPr>
          <w:p w:rsidR="00DA1CA9" w:rsidRDefault="00DA1CA9" w:rsidP="009E7DB7">
            <w:pPr>
              <w:pStyle w:val="TableParagraph"/>
            </w:pPr>
          </w:p>
        </w:tc>
        <w:tc>
          <w:tcPr>
            <w:tcW w:w="741" w:type="dxa"/>
          </w:tcPr>
          <w:p w:rsidR="00DA1CA9" w:rsidRDefault="00DA1CA9" w:rsidP="009E7DB7">
            <w:pPr>
              <w:pStyle w:val="TableParagraph"/>
            </w:pPr>
          </w:p>
        </w:tc>
        <w:tc>
          <w:tcPr>
            <w:tcW w:w="741" w:type="dxa"/>
          </w:tcPr>
          <w:p w:rsidR="00DA1CA9" w:rsidRDefault="00DA1CA9" w:rsidP="009E7DB7">
            <w:pPr>
              <w:pStyle w:val="TableParagraph"/>
              <w:spacing w:line="232" w:lineRule="exact"/>
              <w:ind w:left="320"/>
              <w:rPr>
                <w:b/>
              </w:rPr>
            </w:pPr>
            <w:r>
              <w:rPr>
                <w:b/>
                <w:w w:val="102"/>
              </w:rPr>
              <w:t>2</w:t>
            </w:r>
          </w:p>
        </w:tc>
        <w:tc>
          <w:tcPr>
            <w:tcW w:w="754" w:type="dxa"/>
            <w:gridSpan w:val="2"/>
          </w:tcPr>
          <w:p w:rsidR="00DA1CA9" w:rsidRDefault="00DA1CA9" w:rsidP="009E7DB7">
            <w:pPr>
              <w:pStyle w:val="TableParagraph"/>
              <w:spacing w:line="232" w:lineRule="exact"/>
              <w:ind w:left="36"/>
              <w:jc w:val="center"/>
              <w:rPr>
                <w:b/>
              </w:rPr>
            </w:pPr>
            <w:r>
              <w:rPr>
                <w:b/>
                <w:w w:val="102"/>
              </w:rPr>
              <w:t>3</w:t>
            </w:r>
          </w:p>
        </w:tc>
        <w:tc>
          <w:tcPr>
            <w:tcW w:w="754" w:type="dxa"/>
          </w:tcPr>
          <w:p w:rsidR="00DA1CA9" w:rsidRDefault="00DA1CA9" w:rsidP="009E7DB7">
            <w:pPr>
              <w:pStyle w:val="TableParagraph"/>
            </w:pPr>
          </w:p>
        </w:tc>
        <w:tc>
          <w:tcPr>
            <w:tcW w:w="753" w:type="dxa"/>
          </w:tcPr>
          <w:p w:rsidR="00DA1CA9" w:rsidRDefault="00DA1CA9" w:rsidP="009E7DB7">
            <w:pPr>
              <w:pStyle w:val="TableParagraph"/>
            </w:pPr>
          </w:p>
        </w:tc>
      </w:tr>
    </w:tbl>
    <w:p w:rsidR="00DA1CA9" w:rsidRDefault="00DA1CA9" w:rsidP="00DA1CA9">
      <w:pPr>
        <w:sectPr w:rsidR="00DA1CA9">
          <w:pgSz w:w="12240" w:h="15840"/>
          <w:pgMar w:top="780" w:right="360" w:bottom="280" w:left="420" w:header="720" w:footer="720" w:gutter="0"/>
          <w:cols w:space="720"/>
        </w:sect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82187E" w:rsidP="00292BAF">
      <w:pPr>
        <w:rPr>
          <w:sz w:val="14"/>
        </w:rPr>
      </w:pPr>
      <w:r>
        <w:rPr>
          <w:sz w:val="14"/>
        </w:rPr>
        <w:t xml:space="preserve">                               </w:t>
      </w: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pPr>
    </w:p>
    <w:p w:rsidR="00DA1CA9" w:rsidRDefault="00DA1CA9" w:rsidP="00292BAF">
      <w:pPr>
        <w:rPr>
          <w:sz w:val="14"/>
        </w:rPr>
        <w:sectPr w:rsidR="00DA1CA9">
          <w:pgSz w:w="12240" w:h="15840"/>
          <w:pgMar w:top="1320" w:right="360" w:bottom="280" w:left="420" w:header="720" w:footer="720" w:gutter="0"/>
          <w:cols w:space="720"/>
        </w:sect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7"/>
        <w:gridCol w:w="5654"/>
        <w:gridCol w:w="676"/>
        <w:gridCol w:w="676"/>
        <w:gridCol w:w="760"/>
      </w:tblGrid>
      <w:tr w:rsidR="00292BAF" w:rsidTr="0088037E">
        <w:trPr>
          <w:trHeight w:val="795"/>
        </w:trPr>
        <w:tc>
          <w:tcPr>
            <w:tcW w:w="1537" w:type="dxa"/>
          </w:tcPr>
          <w:p w:rsidR="00292BAF" w:rsidRDefault="0082187E" w:rsidP="0088037E">
            <w:pPr>
              <w:pStyle w:val="TableParagraph"/>
              <w:spacing w:before="14"/>
              <w:ind w:left="371"/>
              <w:rPr>
                <w:b/>
              </w:rPr>
            </w:pPr>
            <w:r>
              <w:rPr>
                <w:b/>
                <w:w w:val="110"/>
              </w:rPr>
              <w:lastRenderedPageBreak/>
              <w:t>2022-23</w:t>
            </w:r>
          </w:p>
          <w:p w:rsidR="00292BAF" w:rsidRDefault="00292BAF" w:rsidP="0088037E">
            <w:pPr>
              <w:pStyle w:val="TableParagraph"/>
              <w:spacing w:before="4"/>
              <w:ind w:left="326"/>
              <w:rPr>
                <w:b/>
              </w:rPr>
            </w:pPr>
            <w:r>
              <w:rPr>
                <w:b/>
              </w:rPr>
              <w:t>Onwards</w:t>
            </w:r>
          </w:p>
          <w:p w:rsidR="00292BAF" w:rsidRDefault="0082187E" w:rsidP="0088037E">
            <w:pPr>
              <w:pStyle w:val="TableParagraph"/>
              <w:spacing w:before="6" w:line="245" w:lineRule="exact"/>
              <w:ind w:left="357"/>
              <w:rPr>
                <w:b/>
              </w:rPr>
            </w:pPr>
            <w:r>
              <w:rPr>
                <w:b/>
                <w:w w:val="110"/>
              </w:rPr>
              <w:t>(MR-22</w:t>
            </w:r>
            <w:r w:rsidR="00292BAF">
              <w:rPr>
                <w:b/>
                <w:w w:val="110"/>
              </w:rPr>
              <w:t>)</w:t>
            </w:r>
          </w:p>
        </w:tc>
        <w:tc>
          <w:tcPr>
            <w:tcW w:w="5654" w:type="dxa"/>
          </w:tcPr>
          <w:p w:rsidR="00292BAF" w:rsidRDefault="00292BAF" w:rsidP="0088037E">
            <w:pPr>
              <w:pStyle w:val="TableParagraph"/>
              <w:spacing w:before="125"/>
              <w:ind w:left="543" w:right="543"/>
              <w:jc w:val="center"/>
              <w:rPr>
                <w:b/>
              </w:rPr>
            </w:pPr>
            <w:r>
              <w:rPr>
                <w:b/>
              </w:rPr>
              <w:t>MALLA</w:t>
            </w:r>
            <w:r>
              <w:rPr>
                <w:b/>
                <w:spacing w:val="23"/>
              </w:rPr>
              <w:t xml:space="preserve"> </w:t>
            </w:r>
            <w:r>
              <w:rPr>
                <w:b/>
              </w:rPr>
              <w:t>REDDY</w:t>
            </w:r>
            <w:r>
              <w:rPr>
                <w:b/>
                <w:spacing w:val="26"/>
              </w:rPr>
              <w:t xml:space="preserve"> </w:t>
            </w:r>
            <w:r>
              <w:rPr>
                <w:b/>
              </w:rPr>
              <w:t>ENGINEERING</w:t>
            </w:r>
            <w:r>
              <w:rPr>
                <w:b/>
                <w:spacing w:val="24"/>
              </w:rPr>
              <w:t xml:space="preserve"> </w:t>
            </w:r>
            <w:r>
              <w:rPr>
                <w:b/>
              </w:rPr>
              <w:t>COLLEGE</w:t>
            </w:r>
          </w:p>
          <w:p w:rsidR="00292BAF" w:rsidRDefault="00292BAF" w:rsidP="0088037E">
            <w:pPr>
              <w:pStyle w:val="TableParagraph"/>
              <w:spacing w:before="3"/>
              <w:ind w:left="543" w:right="534"/>
              <w:jc w:val="center"/>
              <w:rPr>
                <w:b/>
              </w:rPr>
            </w:pPr>
            <w:r>
              <w:rPr>
                <w:b/>
              </w:rPr>
              <w:t>(Autonomous)</w:t>
            </w:r>
          </w:p>
        </w:tc>
        <w:tc>
          <w:tcPr>
            <w:tcW w:w="2112" w:type="dxa"/>
            <w:gridSpan w:val="3"/>
          </w:tcPr>
          <w:p w:rsidR="00292BAF" w:rsidRDefault="00292BAF" w:rsidP="0088037E">
            <w:pPr>
              <w:pStyle w:val="TableParagraph"/>
              <w:spacing w:before="125"/>
              <w:ind w:left="723"/>
              <w:rPr>
                <w:b/>
              </w:rPr>
            </w:pPr>
            <w:r>
              <w:rPr>
                <w:b/>
              </w:rPr>
              <w:t>B.Tech.</w:t>
            </w:r>
          </w:p>
        </w:tc>
      </w:tr>
      <w:tr w:rsidR="00292BAF" w:rsidTr="0088037E">
        <w:trPr>
          <w:trHeight w:val="323"/>
        </w:trPr>
        <w:tc>
          <w:tcPr>
            <w:tcW w:w="1537" w:type="dxa"/>
          </w:tcPr>
          <w:p w:rsidR="00292BAF" w:rsidRDefault="0082187E" w:rsidP="0088037E">
            <w:pPr>
              <w:pStyle w:val="TableParagraph"/>
              <w:spacing w:before="59" w:line="245" w:lineRule="exact"/>
              <w:ind w:left="222" w:right="116"/>
              <w:jc w:val="center"/>
              <w:rPr>
                <w:b/>
              </w:rPr>
            </w:pPr>
            <w:r>
              <w:rPr>
                <w:b/>
              </w:rPr>
              <w:t>Code:C</w:t>
            </w:r>
            <w:r w:rsidR="00292BAF">
              <w:rPr>
                <w:b/>
              </w:rPr>
              <w:t>0563</w:t>
            </w:r>
          </w:p>
        </w:tc>
        <w:tc>
          <w:tcPr>
            <w:tcW w:w="5654" w:type="dxa"/>
            <w:vMerge w:val="restart"/>
          </w:tcPr>
          <w:p w:rsidR="00292BAF" w:rsidRDefault="00292BAF" w:rsidP="0088037E">
            <w:pPr>
              <w:pStyle w:val="TableParagraph"/>
              <w:spacing w:line="316" w:lineRule="auto"/>
              <w:ind w:left="872" w:right="234" w:hanging="636"/>
              <w:rPr>
                <w:b/>
              </w:rPr>
            </w:pPr>
            <w:r>
              <w:rPr>
                <w:b/>
              </w:rPr>
              <w:t>Fundamentals</w:t>
            </w:r>
            <w:r>
              <w:rPr>
                <w:b/>
                <w:spacing w:val="23"/>
              </w:rPr>
              <w:t xml:space="preserve"> </w:t>
            </w:r>
            <w:r>
              <w:rPr>
                <w:b/>
              </w:rPr>
              <w:t>of</w:t>
            </w:r>
            <w:r>
              <w:rPr>
                <w:b/>
                <w:spacing w:val="25"/>
              </w:rPr>
              <w:t xml:space="preserve"> </w:t>
            </w:r>
            <w:r>
              <w:rPr>
                <w:b/>
              </w:rPr>
              <w:t>Database</w:t>
            </w:r>
            <w:r>
              <w:rPr>
                <w:b/>
                <w:spacing w:val="21"/>
              </w:rPr>
              <w:t xml:space="preserve"> </w:t>
            </w:r>
            <w:r>
              <w:rPr>
                <w:b/>
              </w:rPr>
              <w:t>Management</w:t>
            </w:r>
            <w:r>
              <w:rPr>
                <w:b/>
                <w:spacing w:val="20"/>
              </w:rPr>
              <w:t xml:space="preserve"> </w:t>
            </w:r>
            <w:r>
              <w:rPr>
                <w:b/>
              </w:rPr>
              <w:t>Systems</w:t>
            </w:r>
            <w:r>
              <w:rPr>
                <w:b/>
                <w:spacing w:val="23"/>
              </w:rPr>
              <w:t xml:space="preserve"> </w:t>
            </w:r>
            <w:r>
              <w:rPr>
                <w:b/>
              </w:rPr>
              <w:t>Lab</w:t>
            </w:r>
            <w:r>
              <w:rPr>
                <w:b/>
                <w:spacing w:val="-52"/>
              </w:rPr>
              <w:t xml:space="preserve"> </w:t>
            </w:r>
            <w:r>
              <w:rPr>
                <w:b/>
              </w:rPr>
              <w:t>(Common</w:t>
            </w:r>
            <w:r>
              <w:rPr>
                <w:b/>
                <w:spacing w:val="6"/>
              </w:rPr>
              <w:t xml:space="preserve"> </w:t>
            </w:r>
            <w:r>
              <w:rPr>
                <w:b/>
              </w:rPr>
              <w:t>for</w:t>
            </w:r>
            <w:r>
              <w:rPr>
                <w:b/>
                <w:spacing w:val="7"/>
              </w:rPr>
              <w:t xml:space="preserve"> </w:t>
            </w:r>
            <w:r>
              <w:rPr>
                <w:b/>
              </w:rPr>
              <w:t>CE,</w:t>
            </w:r>
            <w:r>
              <w:rPr>
                <w:b/>
                <w:spacing w:val="7"/>
              </w:rPr>
              <w:t xml:space="preserve"> </w:t>
            </w:r>
            <w:r>
              <w:rPr>
                <w:b/>
              </w:rPr>
              <w:t>EEE,</w:t>
            </w:r>
            <w:r>
              <w:rPr>
                <w:b/>
                <w:spacing w:val="5"/>
              </w:rPr>
              <w:t xml:space="preserve"> </w:t>
            </w:r>
            <w:r>
              <w:rPr>
                <w:b/>
              </w:rPr>
              <w:t>ME,</w:t>
            </w:r>
            <w:r>
              <w:rPr>
                <w:b/>
                <w:spacing w:val="8"/>
              </w:rPr>
              <w:t xml:space="preserve"> </w:t>
            </w:r>
            <w:r>
              <w:rPr>
                <w:b/>
              </w:rPr>
              <w:t>ECE,</w:t>
            </w:r>
            <w:r>
              <w:rPr>
                <w:b/>
                <w:spacing w:val="5"/>
              </w:rPr>
              <w:t xml:space="preserve"> </w:t>
            </w:r>
            <w:r>
              <w:rPr>
                <w:b/>
              </w:rPr>
              <w:t>MiE)</w:t>
            </w:r>
          </w:p>
        </w:tc>
        <w:tc>
          <w:tcPr>
            <w:tcW w:w="676" w:type="dxa"/>
          </w:tcPr>
          <w:p w:rsidR="00292BAF" w:rsidRDefault="00292BAF" w:rsidP="00FF4126">
            <w:pPr>
              <w:pStyle w:val="TableParagraph"/>
              <w:spacing w:before="59" w:line="245" w:lineRule="exact"/>
              <w:ind w:left="352"/>
              <w:jc w:val="center"/>
              <w:rPr>
                <w:b/>
              </w:rPr>
            </w:pPr>
            <w:r>
              <w:rPr>
                <w:b/>
                <w:w w:val="102"/>
              </w:rPr>
              <w:t>L</w:t>
            </w:r>
          </w:p>
        </w:tc>
        <w:tc>
          <w:tcPr>
            <w:tcW w:w="676" w:type="dxa"/>
          </w:tcPr>
          <w:p w:rsidR="00292BAF" w:rsidRDefault="00292BAF" w:rsidP="00FF4126">
            <w:pPr>
              <w:pStyle w:val="TableParagraph"/>
              <w:spacing w:before="59" w:line="245" w:lineRule="exact"/>
              <w:ind w:left="353"/>
              <w:rPr>
                <w:b/>
              </w:rPr>
            </w:pPr>
            <w:r>
              <w:rPr>
                <w:b/>
                <w:w w:val="102"/>
              </w:rPr>
              <w:t>T</w:t>
            </w:r>
          </w:p>
        </w:tc>
        <w:tc>
          <w:tcPr>
            <w:tcW w:w="760" w:type="dxa"/>
          </w:tcPr>
          <w:p w:rsidR="00292BAF" w:rsidRDefault="00292BAF" w:rsidP="00FF4126">
            <w:pPr>
              <w:pStyle w:val="TableParagraph"/>
              <w:spacing w:before="59" w:line="245" w:lineRule="exact"/>
              <w:ind w:left="28"/>
              <w:rPr>
                <w:b/>
              </w:rPr>
            </w:pPr>
            <w:r>
              <w:rPr>
                <w:b/>
                <w:w w:val="102"/>
              </w:rPr>
              <w:t>P</w:t>
            </w:r>
          </w:p>
        </w:tc>
      </w:tr>
      <w:tr w:rsidR="00292BAF" w:rsidTr="0088037E">
        <w:trPr>
          <w:trHeight w:val="553"/>
        </w:trPr>
        <w:tc>
          <w:tcPr>
            <w:tcW w:w="1537" w:type="dxa"/>
          </w:tcPr>
          <w:p w:rsidR="00292BAF" w:rsidRDefault="00292BAF" w:rsidP="0088037E">
            <w:pPr>
              <w:pStyle w:val="TableParagraph"/>
              <w:spacing w:before="6"/>
              <w:ind w:left="222" w:right="113"/>
              <w:jc w:val="center"/>
              <w:rPr>
                <w:b/>
              </w:rPr>
            </w:pPr>
            <w:r>
              <w:rPr>
                <w:b/>
              </w:rPr>
              <w:t>Credits:</w:t>
            </w:r>
            <w:r>
              <w:rPr>
                <w:b/>
                <w:spacing w:val="11"/>
              </w:rPr>
              <w:t xml:space="preserve"> </w:t>
            </w:r>
            <w:r>
              <w:rPr>
                <w:b/>
              </w:rPr>
              <w:t>2</w:t>
            </w:r>
          </w:p>
        </w:tc>
        <w:tc>
          <w:tcPr>
            <w:tcW w:w="5654" w:type="dxa"/>
            <w:vMerge/>
            <w:tcBorders>
              <w:top w:val="nil"/>
            </w:tcBorders>
          </w:tcPr>
          <w:p w:rsidR="00292BAF" w:rsidRDefault="00292BAF" w:rsidP="0088037E">
            <w:pPr>
              <w:rPr>
                <w:sz w:val="2"/>
                <w:szCs w:val="2"/>
              </w:rPr>
            </w:pPr>
          </w:p>
        </w:tc>
        <w:tc>
          <w:tcPr>
            <w:tcW w:w="676" w:type="dxa"/>
          </w:tcPr>
          <w:p w:rsidR="00292BAF" w:rsidRDefault="00FF4126" w:rsidP="00FF4126">
            <w:pPr>
              <w:pStyle w:val="TableParagraph"/>
              <w:jc w:val="center"/>
            </w:pPr>
            <w:r>
              <w:t xml:space="preserve">   -</w:t>
            </w:r>
          </w:p>
        </w:tc>
        <w:tc>
          <w:tcPr>
            <w:tcW w:w="676" w:type="dxa"/>
          </w:tcPr>
          <w:p w:rsidR="00292BAF" w:rsidRDefault="00292BAF" w:rsidP="00FF4126">
            <w:pPr>
              <w:pStyle w:val="TableParagraph"/>
              <w:spacing w:before="49"/>
              <w:ind w:left="339"/>
              <w:rPr>
                <w:b/>
              </w:rPr>
            </w:pPr>
            <w:r>
              <w:rPr>
                <w:b/>
              </w:rPr>
              <w:t>1</w:t>
            </w:r>
          </w:p>
        </w:tc>
        <w:tc>
          <w:tcPr>
            <w:tcW w:w="760" w:type="dxa"/>
          </w:tcPr>
          <w:p w:rsidR="00292BAF" w:rsidRDefault="00292BAF" w:rsidP="00FF4126">
            <w:pPr>
              <w:pStyle w:val="TableParagraph"/>
              <w:spacing w:before="49"/>
              <w:ind w:left="15"/>
              <w:rPr>
                <w:b/>
              </w:rPr>
            </w:pPr>
            <w:r>
              <w:rPr>
                <w:b/>
              </w:rPr>
              <w:t>2</w:t>
            </w:r>
          </w:p>
        </w:tc>
      </w:tr>
    </w:tbl>
    <w:p w:rsidR="00292BAF" w:rsidRDefault="00292BAF" w:rsidP="00292BAF">
      <w:pPr>
        <w:pStyle w:val="BodyText"/>
        <w:rPr>
          <w:sz w:val="20"/>
        </w:rPr>
      </w:pPr>
    </w:p>
    <w:p w:rsidR="00292BAF" w:rsidRDefault="00292BAF" w:rsidP="00292BAF">
      <w:pPr>
        <w:pStyle w:val="BodyText"/>
        <w:spacing w:before="8"/>
        <w:rPr>
          <w:sz w:val="21"/>
        </w:rPr>
      </w:pPr>
    </w:p>
    <w:p w:rsidR="00292BAF" w:rsidRDefault="00292BAF" w:rsidP="00292BAF">
      <w:pPr>
        <w:pStyle w:val="Heading1"/>
        <w:ind w:left="211"/>
      </w:pPr>
      <w:r>
        <w:t>Prerequisites:</w:t>
      </w:r>
      <w:r>
        <w:rPr>
          <w:spacing w:val="18"/>
        </w:rPr>
        <w:t xml:space="preserve"> </w:t>
      </w:r>
      <w:r>
        <w:t>NIL</w:t>
      </w:r>
    </w:p>
    <w:p w:rsidR="00292BAF" w:rsidRDefault="00292BAF" w:rsidP="00292BAF">
      <w:pPr>
        <w:pStyle w:val="BodyText"/>
        <w:spacing w:before="6"/>
        <w:rPr>
          <w:b/>
        </w:rPr>
      </w:pPr>
    </w:p>
    <w:p w:rsidR="00292BAF" w:rsidRDefault="00292BAF" w:rsidP="00292BAF">
      <w:pPr>
        <w:pStyle w:val="BodyText"/>
        <w:spacing w:line="247" w:lineRule="auto"/>
        <w:ind w:left="211" w:right="1860"/>
      </w:pPr>
      <w:r>
        <w:rPr>
          <w:b/>
        </w:rPr>
        <w:t>Course</w:t>
      </w:r>
      <w:r>
        <w:rPr>
          <w:b/>
          <w:spacing w:val="15"/>
        </w:rPr>
        <w:t xml:space="preserve"> </w:t>
      </w:r>
      <w:r>
        <w:rPr>
          <w:b/>
        </w:rPr>
        <w:t>Objectives:</w:t>
      </w:r>
      <w:r>
        <w:rPr>
          <w:b/>
          <w:spacing w:val="20"/>
        </w:rPr>
        <w:t xml:space="preserve"> </w:t>
      </w:r>
      <w:r>
        <w:t>This</w:t>
      </w:r>
      <w:r>
        <w:rPr>
          <w:spacing w:val="14"/>
        </w:rPr>
        <w:t xml:space="preserve"> </w:t>
      </w:r>
      <w:r>
        <w:t>course</w:t>
      </w:r>
      <w:r>
        <w:rPr>
          <w:spacing w:val="12"/>
        </w:rPr>
        <w:t xml:space="preserve"> </w:t>
      </w:r>
      <w:r>
        <w:t>enables</w:t>
      </w:r>
      <w:r>
        <w:rPr>
          <w:spacing w:val="14"/>
        </w:rPr>
        <w:t xml:space="preserve"> </w:t>
      </w:r>
      <w:r>
        <w:t>the</w:t>
      </w:r>
      <w:r>
        <w:rPr>
          <w:spacing w:val="18"/>
        </w:rPr>
        <w:t xml:space="preserve"> </w:t>
      </w:r>
      <w:r>
        <w:t>students</w:t>
      </w:r>
      <w:r>
        <w:rPr>
          <w:spacing w:val="14"/>
        </w:rPr>
        <w:t xml:space="preserve"> </w:t>
      </w:r>
      <w:r>
        <w:t>to</w:t>
      </w:r>
      <w:r>
        <w:rPr>
          <w:spacing w:val="19"/>
        </w:rPr>
        <w:t xml:space="preserve"> </w:t>
      </w:r>
      <w:r>
        <w:t>practice</w:t>
      </w:r>
      <w:r>
        <w:rPr>
          <w:spacing w:val="14"/>
        </w:rPr>
        <w:t xml:space="preserve"> </w:t>
      </w:r>
      <w:r>
        <w:t>the</w:t>
      </w:r>
      <w:r>
        <w:rPr>
          <w:spacing w:val="14"/>
        </w:rPr>
        <w:t xml:space="preserve"> </w:t>
      </w:r>
      <w:r>
        <w:t>concepts</w:t>
      </w:r>
      <w:r>
        <w:rPr>
          <w:spacing w:val="14"/>
        </w:rPr>
        <w:t xml:space="preserve"> </w:t>
      </w:r>
      <w:r>
        <w:t>learnt</w:t>
      </w:r>
      <w:r>
        <w:rPr>
          <w:spacing w:val="15"/>
        </w:rPr>
        <w:t xml:space="preserve"> </w:t>
      </w:r>
      <w:r>
        <w:t>in</w:t>
      </w:r>
      <w:r>
        <w:rPr>
          <w:spacing w:val="14"/>
        </w:rPr>
        <w:t xml:space="preserve"> </w:t>
      </w:r>
      <w:r>
        <w:t>the</w:t>
      </w:r>
      <w:r>
        <w:rPr>
          <w:spacing w:val="16"/>
        </w:rPr>
        <w:t xml:space="preserve"> </w:t>
      </w:r>
      <w:r>
        <w:t>subject</w:t>
      </w:r>
      <w:r>
        <w:rPr>
          <w:spacing w:val="1"/>
        </w:rPr>
        <w:t xml:space="preserve"> </w:t>
      </w:r>
      <w:r>
        <w:t>DBMS by developing a database</w:t>
      </w:r>
      <w:r>
        <w:rPr>
          <w:spacing w:val="55"/>
        </w:rPr>
        <w:t xml:space="preserve"> </w:t>
      </w:r>
      <w:r>
        <w:t>for an example project.</w:t>
      </w:r>
      <w:r>
        <w:rPr>
          <w:spacing w:val="55"/>
        </w:rPr>
        <w:t xml:space="preserve"> </w:t>
      </w:r>
      <w:r>
        <w:t>The</w:t>
      </w:r>
      <w:r>
        <w:rPr>
          <w:spacing w:val="55"/>
        </w:rPr>
        <w:t xml:space="preserve"> </w:t>
      </w:r>
      <w:r>
        <w:t>student is expected to</w:t>
      </w:r>
      <w:r>
        <w:rPr>
          <w:spacing w:val="55"/>
        </w:rPr>
        <w:t xml:space="preserve"> </w:t>
      </w:r>
      <w:r>
        <w:t>practice</w:t>
      </w:r>
      <w:r>
        <w:rPr>
          <w:spacing w:val="55"/>
        </w:rPr>
        <w:t xml:space="preserve"> </w:t>
      </w:r>
      <w:r>
        <w:t>the</w:t>
      </w:r>
      <w:r>
        <w:rPr>
          <w:spacing w:val="1"/>
        </w:rPr>
        <w:t xml:space="preserve"> </w:t>
      </w:r>
      <w:r>
        <w:t>querying</w:t>
      </w:r>
      <w:r>
        <w:rPr>
          <w:spacing w:val="15"/>
        </w:rPr>
        <w:t xml:space="preserve"> </w:t>
      </w:r>
      <w:r>
        <w:t>a</w:t>
      </w:r>
      <w:r>
        <w:rPr>
          <w:spacing w:val="13"/>
        </w:rPr>
        <w:t xml:space="preserve"> </w:t>
      </w:r>
      <w:r>
        <w:t>relational</w:t>
      </w:r>
      <w:r>
        <w:rPr>
          <w:spacing w:val="13"/>
        </w:rPr>
        <w:t xml:space="preserve"> </w:t>
      </w:r>
      <w:r>
        <w:t>database</w:t>
      </w:r>
      <w:r>
        <w:rPr>
          <w:spacing w:val="14"/>
        </w:rPr>
        <w:t xml:space="preserve"> </w:t>
      </w:r>
      <w:r>
        <w:t>i.e.,</w:t>
      </w:r>
      <w:r>
        <w:rPr>
          <w:spacing w:val="15"/>
        </w:rPr>
        <w:t xml:space="preserve"> </w:t>
      </w:r>
      <w:r>
        <w:t>“Mysql”</w:t>
      </w:r>
      <w:r>
        <w:rPr>
          <w:spacing w:val="15"/>
        </w:rPr>
        <w:t xml:space="preserve"> </w:t>
      </w:r>
      <w:r>
        <w:t>with</w:t>
      </w:r>
      <w:r>
        <w:rPr>
          <w:spacing w:val="12"/>
        </w:rPr>
        <w:t xml:space="preserve"> </w:t>
      </w:r>
      <w:r>
        <w:t>various</w:t>
      </w:r>
      <w:r>
        <w:rPr>
          <w:spacing w:val="15"/>
        </w:rPr>
        <w:t xml:space="preserve"> </w:t>
      </w:r>
      <w:r>
        <w:t>functionalities</w:t>
      </w:r>
      <w:r>
        <w:rPr>
          <w:spacing w:val="16"/>
        </w:rPr>
        <w:t xml:space="preserve"> </w:t>
      </w:r>
      <w:r>
        <w:t>of</w:t>
      </w:r>
      <w:r>
        <w:rPr>
          <w:spacing w:val="12"/>
        </w:rPr>
        <w:t xml:space="preserve"> </w:t>
      </w:r>
      <w:r>
        <w:t>SQL</w:t>
      </w:r>
      <w:r>
        <w:rPr>
          <w:spacing w:val="13"/>
        </w:rPr>
        <w:t xml:space="preserve"> </w:t>
      </w:r>
      <w:r>
        <w:t>and</w:t>
      </w:r>
      <w:r>
        <w:rPr>
          <w:spacing w:val="10"/>
        </w:rPr>
        <w:t xml:space="preserve"> </w:t>
      </w:r>
      <w:r>
        <w:t>PL/SQL</w:t>
      </w:r>
      <w:r>
        <w:rPr>
          <w:spacing w:val="15"/>
        </w:rPr>
        <w:t xml:space="preserve"> </w:t>
      </w:r>
      <w:r>
        <w:t>statements</w:t>
      </w:r>
      <w:r>
        <w:rPr>
          <w:spacing w:val="1"/>
        </w:rPr>
        <w:t xml:space="preserve"> </w:t>
      </w:r>
      <w:r>
        <w:t>using</w:t>
      </w:r>
      <w:r>
        <w:rPr>
          <w:spacing w:val="3"/>
        </w:rPr>
        <w:t xml:space="preserve"> </w:t>
      </w:r>
      <w:r>
        <w:t>a</w:t>
      </w:r>
      <w:r>
        <w:rPr>
          <w:spacing w:val="1"/>
        </w:rPr>
        <w:t xml:space="preserve"> </w:t>
      </w:r>
      <w:r>
        <w:t>sample</w:t>
      </w:r>
      <w:r>
        <w:rPr>
          <w:spacing w:val="3"/>
        </w:rPr>
        <w:t xml:space="preserve"> </w:t>
      </w:r>
      <w:r>
        <w:t>database.</w:t>
      </w:r>
    </w:p>
    <w:p w:rsidR="00292BAF" w:rsidRDefault="00292BAF" w:rsidP="00292BAF">
      <w:pPr>
        <w:pStyle w:val="BodyText"/>
      </w:pPr>
    </w:p>
    <w:p w:rsidR="00292BAF" w:rsidRDefault="00292BAF" w:rsidP="00292BAF">
      <w:pPr>
        <w:pStyle w:val="BodyText"/>
        <w:spacing w:before="10"/>
        <w:rPr>
          <w:sz w:val="18"/>
        </w:rPr>
      </w:pPr>
    </w:p>
    <w:p w:rsidR="00292BAF" w:rsidRDefault="00292BAF" w:rsidP="00292BAF">
      <w:pPr>
        <w:pStyle w:val="Heading1"/>
        <w:ind w:left="211"/>
      </w:pPr>
      <w:r>
        <w:t>Sample</w:t>
      </w:r>
      <w:r>
        <w:rPr>
          <w:spacing w:val="20"/>
        </w:rPr>
        <w:t xml:space="preserve"> </w:t>
      </w:r>
      <w:r>
        <w:t>Database:</w:t>
      </w:r>
    </w:p>
    <w:p w:rsidR="00292BAF" w:rsidRDefault="00292BAF" w:rsidP="00292BAF">
      <w:pPr>
        <w:pStyle w:val="BodyText"/>
        <w:spacing w:before="4"/>
        <w:rPr>
          <w:b/>
          <w:sz w:val="19"/>
        </w:rPr>
      </w:pPr>
    </w:p>
    <w:p w:rsidR="00292BAF" w:rsidRDefault="00292BAF" w:rsidP="00292BAF">
      <w:pPr>
        <w:pStyle w:val="BodyText"/>
        <w:ind w:left="211"/>
      </w:pPr>
      <w:r>
        <w:t>Railway</w:t>
      </w:r>
      <w:r>
        <w:rPr>
          <w:spacing w:val="17"/>
        </w:rPr>
        <w:t xml:space="preserve"> </w:t>
      </w:r>
      <w:r>
        <w:t>Reservation</w:t>
      </w:r>
      <w:r>
        <w:rPr>
          <w:spacing w:val="15"/>
        </w:rPr>
        <w:t xml:space="preserve"> </w:t>
      </w:r>
      <w:r>
        <w:t>System</w:t>
      </w:r>
      <w:r>
        <w:rPr>
          <w:spacing w:val="21"/>
        </w:rPr>
        <w:t xml:space="preserve"> </w:t>
      </w:r>
      <w:r>
        <w:t>-(Redesigning</w:t>
      </w:r>
      <w:r>
        <w:rPr>
          <w:spacing w:val="20"/>
        </w:rPr>
        <w:t xml:space="preserve"> </w:t>
      </w:r>
      <w:r>
        <w:t>IRCTC</w:t>
      </w:r>
      <w:r>
        <w:rPr>
          <w:spacing w:val="23"/>
        </w:rPr>
        <w:t xml:space="preserve"> </w:t>
      </w:r>
      <w:r>
        <w:t>database)</w:t>
      </w:r>
    </w:p>
    <w:p w:rsidR="00292BAF" w:rsidRDefault="00292BAF" w:rsidP="00292BAF">
      <w:pPr>
        <w:pStyle w:val="BodyText"/>
        <w:spacing w:before="9"/>
        <w:ind w:left="211"/>
      </w:pPr>
      <w:r>
        <w:rPr>
          <w:b/>
        </w:rPr>
        <w:t>Train</w:t>
      </w:r>
      <w:r>
        <w:rPr>
          <w:b/>
          <w:spacing w:val="15"/>
        </w:rPr>
        <w:t xml:space="preserve"> </w:t>
      </w:r>
      <w:r>
        <w:t>(</w:t>
      </w:r>
      <w:r>
        <w:rPr>
          <w:u w:val="single"/>
        </w:rPr>
        <w:t>train</w:t>
      </w:r>
      <w:r>
        <w:rPr>
          <w:spacing w:val="14"/>
          <w:u w:val="single"/>
        </w:rPr>
        <w:t xml:space="preserve"> </w:t>
      </w:r>
      <w:r>
        <w:rPr>
          <w:u w:val="single"/>
        </w:rPr>
        <w:t>Number</w:t>
      </w:r>
      <w:r>
        <w:t>,</w:t>
      </w:r>
      <w:r>
        <w:rPr>
          <w:spacing w:val="17"/>
        </w:rPr>
        <w:t xml:space="preserve"> </w:t>
      </w:r>
      <w:r>
        <w:t>name,</w:t>
      </w:r>
      <w:r>
        <w:rPr>
          <w:spacing w:val="16"/>
        </w:rPr>
        <w:t xml:space="preserve"> </w:t>
      </w:r>
      <w:r>
        <w:t>source,</w:t>
      </w:r>
      <w:r>
        <w:rPr>
          <w:spacing w:val="17"/>
        </w:rPr>
        <w:t xml:space="preserve"> </w:t>
      </w:r>
      <w:r>
        <w:t>destination,</w:t>
      </w:r>
      <w:r>
        <w:rPr>
          <w:spacing w:val="16"/>
        </w:rPr>
        <w:t xml:space="preserve"> </w:t>
      </w:r>
      <w:r>
        <w:t>start_time,</w:t>
      </w:r>
      <w:r>
        <w:rPr>
          <w:spacing w:val="17"/>
        </w:rPr>
        <w:t xml:space="preserve"> </w:t>
      </w:r>
      <w:r>
        <w:t>reach_time,</w:t>
      </w:r>
      <w:r>
        <w:rPr>
          <w:spacing w:val="17"/>
        </w:rPr>
        <w:t xml:space="preserve"> </w:t>
      </w:r>
      <w:r>
        <w:t>traveltime,</w:t>
      </w:r>
      <w:r>
        <w:rPr>
          <w:spacing w:val="16"/>
        </w:rPr>
        <w:t xml:space="preserve"> </w:t>
      </w:r>
      <w:r>
        <w:t>distance,</w:t>
      </w:r>
      <w:r>
        <w:rPr>
          <w:spacing w:val="12"/>
        </w:rPr>
        <w:t xml:space="preserve"> </w:t>
      </w:r>
      <w:r>
        <w:t>class,</w:t>
      </w:r>
      <w:r>
        <w:rPr>
          <w:spacing w:val="17"/>
        </w:rPr>
        <w:t xml:space="preserve"> </w:t>
      </w:r>
      <w:r>
        <w:t>days,</w:t>
      </w:r>
      <w:r>
        <w:rPr>
          <w:spacing w:val="16"/>
        </w:rPr>
        <w:t xml:space="preserve"> </w:t>
      </w:r>
      <w:r>
        <w:t>type)</w:t>
      </w:r>
    </w:p>
    <w:p w:rsidR="00292BAF" w:rsidRDefault="00292BAF" w:rsidP="00292BAF">
      <w:pPr>
        <w:pStyle w:val="BodyText"/>
        <w:spacing w:before="1"/>
        <w:rPr>
          <w:sz w:val="20"/>
        </w:rPr>
      </w:pPr>
    </w:p>
    <w:p w:rsidR="00292BAF" w:rsidRDefault="00292BAF" w:rsidP="00292BAF">
      <w:pPr>
        <w:pStyle w:val="BodyText"/>
        <w:spacing w:before="1" w:line="244" w:lineRule="auto"/>
        <w:ind w:left="211" w:right="387"/>
      </w:pPr>
      <w:r>
        <w:rPr>
          <w:b/>
        </w:rPr>
        <w:t>Ticket</w:t>
      </w:r>
      <w:r>
        <w:rPr>
          <w:b/>
          <w:spacing w:val="23"/>
        </w:rPr>
        <w:t xml:space="preserve"> </w:t>
      </w:r>
      <w:r>
        <w:t>(</w:t>
      </w:r>
      <w:r>
        <w:rPr>
          <w:u w:val="single"/>
        </w:rPr>
        <w:t>PNRNo</w:t>
      </w:r>
      <w:r>
        <w:t>,</w:t>
      </w:r>
      <w:r>
        <w:rPr>
          <w:spacing w:val="28"/>
        </w:rPr>
        <w:t xml:space="preserve"> </w:t>
      </w:r>
      <w:r>
        <w:t>Transactionid,</w:t>
      </w:r>
      <w:r>
        <w:rPr>
          <w:spacing w:val="27"/>
        </w:rPr>
        <w:t xml:space="preserve"> </w:t>
      </w:r>
      <w:r>
        <w:t>from_station,</w:t>
      </w:r>
      <w:r>
        <w:rPr>
          <w:spacing w:val="25"/>
        </w:rPr>
        <w:t xml:space="preserve"> </w:t>
      </w:r>
      <w:r>
        <w:t>To_station,</w:t>
      </w:r>
      <w:r>
        <w:rPr>
          <w:spacing w:val="28"/>
        </w:rPr>
        <w:t xml:space="preserve"> </w:t>
      </w:r>
      <w:r>
        <w:t>date_of_journey,</w:t>
      </w:r>
      <w:r>
        <w:rPr>
          <w:spacing w:val="24"/>
        </w:rPr>
        <w:t xml:space="preserve"> </w:t>
      </w:r>
      <w:r>
        <w:t>class</w:t>
      </w:r>
      <w:r>
        <w:rPr>
          <w:spacing w:val="25"/>
        </w:rPr>
        <w:t xml:space="preserve"> </w:t>
      </w:r>
      <w:r>
        <w:t>date_of_booking,</w:t>
      </w:r>
      <w:r>
        <w:rPr>
          <w:spacing w:val="28"/>
        </w:rPr>
        <w:t xml:space="preserve"> </w:t>
      </w:r>
      <w:r>
        <w:t>total_ticket_fare,</w:t>
      </w:r>
      <w:r>
        <w:rPr>
          <w:spacing w:val="-52"/>
        </w:rPr>
        <w:t xml:space="preserve"> </w:t>
      </w:r>
      <w:r>
        <w:t>train</w:t>
      </w:r>
      <w:r>
        <w:rPr>
          <w:spacing w:val="1"/>
        </w:rPr>
        <w:t xml:space="preserve"> </w:t>
      </w:r>
      <w:r>
        <w:t>number)</w:t>
      </w:r>
    </w:p>
    <w:p w:rsidR="00292BAF" w:rsidRDefault="00292BAF" w:rsidP="00292BAF">
      <w:pPr>
        <w:pStyle w:val="BodyText"/>
        <w:spacing w:before="2"/>
        <w:ind w:left="211"/>
      </w:pPr>
      <w:r>
        <w:rPr>
          <w:b/>
        </w:rPr>
        <w:t>Passenger</w:t>
      </w:r>
      <w:r>
        <w:rPr>
          <w:b/>
          <w:spacing w:val="18"/>
        </w:rPr>
        <w:t xml:space="preserve"> </w:t>
      </w:r>
      <w:r>
        <w:t>(</w:t>
      </w:r>
      <w:r>
        <w:rPr>
          <w:u w:val="single"/>
        </w:rPr>
        <w:t>PNR</w:t>
      </w:r>
      <w:r>
        <w:rPr>
          <w:spacing w:val="16"/>
          <w:u w:val="single"/>
        </w:rPr>
        <w:t xml:space="preserve"> </w:t>
      </w:r>
      <w:r>
        <w:rPr>
          <w:u w:val="single"/>
        </w:rPr>
        <w:t>No,</w:t>
      </w:r>
      <w:r>
        <w:rPr>
          <w:spacing w:val="17"/>
          <w:u w:val="single"/>
        </w:rPr>
        <w:t xml:space="preserve"> </w:t>
      </w:r>
      <w:r>
        <w:rPr>
          <w:u w:val="single"/>
        </w:rPr>
        <w:t>Serial</w:t>
      </w:r>
      <w:r>
        <w:rPr>
          <w:spacing w:val="15"/>
          <w:u w:val="single"/>
        </w:rPr>
        <w:t xml:space="preserve"> </w:t>
      </w:r>
      <w:r>
        <w:rPr>
          <w:u w:val="single"/>
        </w:rPr>
        <w:t>no</w:t>
      </w:r>
      <w:r>
        <w:t>,</w:t>
      </w:r>
      <w:r>
        <w:rPr>
          <w:spacing w:val="17"/>
        </w:rPr>
        <w:t xml:space="preserve"> </w:t>
      </w:r>
      <w:r>
        <w:t>Name,</w:t>
      </w:r>
      <w:r>
        <w:rPr>
          <w:spacing w:val="14"/>
        </w:rPr>
        <w:t xml:space="preserve"> </w:t>
      </w:r>
      <w:r>
        <w:t>Age,</w:t>
      </w:r>
      <w:r>
        <w:rPr>
          <w:spacing w:val="14"/>
        </w:rPr>
        <w:t xml:space="preserve"> </w:t>
      </w:r>
      <w:r>
        <w:t>Reservation_status)</w:t>
      </w:r>
    </w:p>
    <w:p w:rsidR="00292BAF" w:rsidRDefault="00292BAF" w:rsidP="00292BAF">
      <w:pPr>
        <w:pStyle w:val="BodyText"/>
        <w:spacing w:before="6" w:line="266" w:lineRule="auto"/>
        <w:ind w:left="211"/>
      </w:pPr>
      <w:r>
        <w:rPr>
          <w:b/>
        </w:rPr>
        <w:t>Train_Route</w:t>
      </w:r>
      <w:r>
        <w:t>(</w:t>
      </w:r>
      <w:r>
        <w:rPr>
          <w:u w:val="single"/>
        </w:rPr>
        <w:t>Train_No,</w:t>
      </w:r>
      <w:r>
        <w:rPr>
          <w:spacing w:val="5"/>
          <w:u w:val="single"/>
        </w:rPr>
        <w:t xml:space="preserve"> </w:t>
      </w:r>
      <w:r>
        <w:rPr>
          <w:u w:val="single"/>
        </w:rPr>
        <w:t>route_no</w:t>
      </w:r>
      <w:r>
        <w:t>,</w:t>
      </w:r>
      <w:r>
        <w:rPr>
          <w:spacing w:val="8"/>
        </w:rPr>
        <w:t xml:space="preserve"> </w:t>
      </w:r>
      <w:r>
        <w:t>station_code,</w:t>
      </w:r>
      <w:r>
        <w:rPr>
          <w:spacing w:val="10"/>
        </w:rPr>
        <w:t xml:space="preserve"> </w:t>
      </w:r>
      <w:r>
        <w:t>name,</w:t>
      </w:r>
      <w:r>
        <w:rPr>
          <w:spacing w:val="7"/>
        </w:rPr>
        <w:t xml:space="preserve"> </w:t>
      </w:r>
      <w:r>
        <w:t>arrival_time,</w:t>
      </w:r>
      <w:r>
        <w:rPr>
          <w:spacing w:val="8"/>
        </w:rPr>
        <w:t xml:space="preserve"> </w:t>
      </w:r>
      <w:r>
        <w:t>depart_time,</w:t>
      </w:r>
      <w:r>
        <w:rPr>
          <w:spacing w:val="6"/>
        </w:rPr>
        <w:t xml:space="preserve"> </w:t>
      </w:r>
      <w:r>
        <w:t>distance,</w:t>
      </w:r>
      <w:r>
        <w:rPr>
          <w:spacing w:val="7"/>
        </w:rPr>
        <w:t xml:space="preserve"> </w:t>
      </w:r>
      <w:r>
        <w:t>day)</w:t>
      </w:r>
      <w:r>
        <w:rPr>
          <w:spacing w:val="1"/>
        </w:rPr>
        <w:t xml:space="preserve"> </w:t>
      </w:r>
      <w:r>
        <w:rPr>
          <w:b/>
        </w:rPr>
        <w:t>Train_Ticket_fare</w:t>
      </w:r>
      <w:r>
        <w:t>(</w:t>
      </w:r>
      <w:r>
        <w:rPr>
          <w:u w:val="single"/>
        </w:rPr>
        <w:t>Train_No,</w:t>
      </w:r>
      <w:r>
        <w:rPr>
          <w:spacing w:val="32"/>
          <w:u w:val="single"/>
        </w:rPr>
        <w:t xml:space="preserve"> </w:t>
      </w:r>
      <w:r>
        <w:rPr>
          <w:u w:val="single"/>
        </w:rPr>
        <w:t>class</w:t>
      </w:r>
      <w:r>
        <w:t>,</w:t>
      </w:r>
      <w:r>
        <w:rPr>
          <w:spacing w:val="32"/>
        </w:rPr>
        <w:t xml:space="preserve"> </w:t>
      </w:r>
      <w:r>
        <w:t>base_fare,</w:t>
      </w:r>
      <w:r>
        <w:rPr>
          <w:spacing w:val="33"/>
        </w:rPr>
        <w:t xml:space="preserve"> </w:t>
      </w:r>
      <w:r>
        <w:t>reservation_charge,</w:t>
      </w:r>
      <w:r>
        <w:rPr>
          <w:spacing w:val="35"/>
        </w:rPr>
        <w:t xml:space="preserve"> </w:t>
      </w:r>
      <w:r>
        <w:t>superfast_charge,</w:t>
      </w:r>
      <w:r>
        <w:rPr>
          <w:spacing w:val="32"/>
        </w:rPr>
        <w:t xml:space="preserve"> </w:t>
      </w:r>
      <w:r>
        <w:t>other_charge,</w:t>
      </w:r>
      <w:r>
        <w:rPr>
          <w:spacing w:val="36"/>
        </w:rPr>
        <w:t xml:space="preserve"> </w:t>
      </w:r>
      <w:r>
        <w:t>tatkal_charge,</w:t>
      </w:r>
      <w:r>
        <w:rPr>
          <w:spacing w:val="1"/>
        </w:rPr>
        <w:t xml:space="preserve"> </w:t>
      </w:r>
      <w:r>
        <w:t>service_tax)</w:t>
      </w:r>
    </w:p>
    <w:p w:rsidR="00292BAF" w:rsidRDefault="00292BAF" w:rsidP="00292BAF">
      <w:pPr>
        <w:pStyle w:val="Heading1"/>
        <w:spacing w:before="211"/>
        <w:ind w:left="211"/>
      </w:pPr>
      <w:r>
        <w:t>List</w:t>
      </w:r>
      <w:r>
        <w:rPr>
          <w:spacing w:val="14"/>
        </w:rPr>
        <w:t xml:space="preserve"> </w:t>
      </w:r>
      <w:r>
        <w:t>of</w:t>
      </w:r>
      <w:r>
        <w:rPr>
          <w:spacing w:val="11"/>
        </w:rPr>
        <w:t xml:space="preserve"> </w:t>
      </w:r>
      <w:r>
        <w:t>experiments:</w:t>
      </w:r>
    </w:p>
    <w:p w:rsidR="00292BAF" w:rsidRDefault="00292BAF" w:rsidP="00292BAF">
      <w:pPr>
        <w:pStyle w:val="BodyText"/>
        <w:spacing w:before="10"/>
        <w:rPr>
          <w:b/>
          <w:sz w:val="19"/>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5"/>
        <w:gridCol w:w="10050"/>
      </w:tblGrid>
      <w:tr w:rsidR="00292BAF" w:rsidTr="0088037E">
        <w:trPr>
          <w:trHeight w:val="777"/>
        </w:trPr>
        <w:tc>
          <w:tcPr>
            <w:tcW w:w="875" w:type="dxa"/>
          </w:tcPr>
          <w:p w:rsidR="00292BAF" w:rsidRDefault="00292BAF" w:rsidP="0088037E">
            <w:pPr>
              <w:pStyle w:val="TableParagraph"/>
              <w:spacing w:before="3"/>
              <w:ind w:left="100"/>
              <w:rPr>
                <w:b/>
              </w:rPr>
            </w:pPr>
            <w:r>
              <w:rPr>
                <w:b/>
                <w:w w:val="102"/>
              </w:rPr>
              <w:t>1</w:t>
            </w:r>
          </w:p>
        </w:tc>
        <w:tc>
          <w:tcPr>
            <w:tcW w:w="10050" w:type="dxa"/>
          </w:tcPr>
          <w:p w:rsidR="00292BAF" w:rsidRDefault="00292BAF" w:rsidP="0088037E">
            <w:pPr>
              <w:pStyle w:val="TableParagraph"/>
              <w:spacing w:line="247" w:lineRule="auto"/>
              <w:ind w:left="101"/>
            </w:pPr>
            <w:r>
              <w:t>SQL</w:t>
            </w:r>
            <w:r>
              <w:rPr>
                <w:spacing w:val="19"/>
              </w:rPr>
              <w:t xml:space="preserve"> </w:t>
            </w:r>
            <w:r>
              <w:t>Data</w:t>
            </w:r>
            <w:r>
              <w:rPr>
                <w:spacing w:val="24"/>
              </w:rPr>
              <w:t xml:space="preserve"> </w:t>
            </w:r>
            <w:r>
              <w:t>Definition</w:t>
            </w:r>
            <w:r>
              <w:rPr>
                <w:spacing w:val="23"/>
              </w:rPr>
              <w:t xml:space="preserve"> </w:t>
            </w:r>
            <w:r>
              <w:t>Language</w:t>
            </w:r>
            <w:r>
              <w:rPr>
                <w:spacing w:val="22"/>
              </w:rPr>
              <w:t xml:space="preserve"> </w:t>
            </w:r>
            <w:r>
              <w:t>Commands:</w:t>
            </w:r>
            <w:r>
              <w:rPr>
                <w:spacing w:val="20"/>
              </w:rPr>
              <w:t xml:space="preserve"> </w:t>
            </w:r>
            <w:r>
              <w:t>Create</w:t>
            </w:r>
            <w:r>
              <w:rPr>
                <w:spacing w:val="25"/>
              </w:rPr>
              <w:t xml:space="preserve"> </w:t>
            </w:r>
            <w:r>
              <w:t>all</w:t>
            </w:r>
            <w:r>
              <w:rPr>
                <w:spacing w:val="19"/>
              </w:rPr>
              <w:t xml:space="preserve"> </w:t>
            </w:r>
            <w:r>
              <w:t>the</w:t>
            </w:r>
            <w:r>
              <w:rPr>
                <w:spacing w:val="24"/>
              </w:rPr>
              <w:t xml:space="preserve"> </w:t>
            </w:r>
            <w:r>
              <w:t>tables</w:t>
            </w:r>
            <w:r>
              <w:rPr>
                <w:spacing w:val="23"/>
              </w:rPr>
              <w:t xml:space="preserve"> </w:t>
            </w:r>
            <w:r>
              <w:t>specified</w:t>
            </w:r>
            <w:r>
              <w:rPr>
                <w:spacing w:val="20"/>
              </w:rPr>
              <w:t xml:space="preserve"> </w:t>
            </w:r>
            <w:r>
              <w:t>above.</w:t>
            </w:r>
            <w:r>
              <w:rPr>
                <w:spacing w:val="25"/>
              </w:rPr>
              <w:t xml:space="preserve"> </w:t>
            </w:r>
            <w:r>
              <w:t>Make</w:t>
            </w:r>
            <w:r>
              <w:rPr>
                <w:spacing w:val="27"/>
              </w:rPr>
              <w:t xml:space="preserve"> </w:t>
            </w:r>
            <w:r>
              <w:t>underlined</w:t>
            </w:r>
            <w:r>
              <w:rPr>
                <w:spacing w:val="19"/>
              </w:rPr>
              <w:t xml:space="preserve"> </w:t>
            </w:r>
            <w:r>
              <w:t>columns</w:t>
            </w:r>
            <w:r>
              <w:rPr>
                <w:spacing w:val="-52"/>
              </w:rPr>
              <w:t xml:space="preserve"> </w:t>
            </w:r>
            <w:r>
              <w:t>as</w:t>
            </w:r>
            <w:r>
              <w:rPr>
                <w:spacing w:val="7"/>
              </w:rPr>
              <w:t xml:space="preserve"> </w:t>
            </w:r>
            <w:r>
              <w:t>primary</w:t>
            </w:r>
            <w:r>
              <w:rPr>
                <w:spacing w:val="8"/>
              </w:rPr>
              <w:t xml:space="preserve"> </w:t>
            </w:r>
            <w:r>
              <w:t>key.</w:t>
            </w:r>
            <w:r>
              <w:rPr>
                <w:spacing w:val="11"/>
              </w:rPr>
              <w:t xml:space="preserve"> </w:t>
            </w:r>
            <w:r>
              <w:t>(use</w:t>
            </w:r>
            <w:r>
              <w:rPr>
                <w:spacing w:val="10"/>
              </w:rPr>
              <w:t xml:space="preserve"> </w:t>
            </w:r>
            <w:r>
              <w:t>number,</w:t>
            </w:r>
            <w:r>
              <w:rPr>
                <w:spacing w:val="10"/>
              </w:rPr>
              <w:t xml:space="preserve"> </w:t>
            </w:r>
            <w:r>
              <w:t>number(m,n),</w:t>
            </w:r>
            <w:r>
              <w:rPr>
                <w:spacing w:val="10"/>
              </w:rPr>
              <w:t xml:space="preserve"> </w:t>
            </w:r>
            <w:r>
              <w:t>varchar(n),</w:t>
            </w:r>
            <w:r>
              <w:rPr>
                <w:spacing w:val="13"/>
              </w:rPr>
              <w:t xml:space="preserve"> </w:t>
            </w:r>
            <w:r>
              <w:t>date,</w:t>
            </w:r>
            <w:r>
              <w:rPr>
                <w:spacing w:val="10"/>
              </w:rPr>
              <w:t xml:space="preserve"> </w:t>
            </w:r>
            <w:r>
              <w:t>time,</w:t>
            </w:r>
            <w:r>
              <w:rPr>
                <w:spacing w:val="13"/>
              </w:rPr>
              <w:t xml:space="preserve"> </w:t>
            </w:r>
            <w:r>
              <w:t>timestamp</w:t>
            </w:r>
            <w:r>
              <w:rPr>
                <w:spacing w:val="12"/>
              </w:rPr>
              <w:t xml:space="preserve"> </w:t>
            </w:r>
            <w:r>
              <w:t>data</w:t>
            </w:r>
            <w:r>
              <w:rPr>
                <w:spacing w:val="9"/>
              </w:rPr>
              <w:t xml:space="preserve"> </w:t>
            </w:r>
            <w:r>
              <w:t>types</w:t>
            </w:r>
            <w:r>
              <w:rPr>
                <w:spacing w:val="8"/>
              </w:rPr>
              <w:t xml:space="preserve"> </w:t>
            </w:r>
            <w:r>
              <w:t>appropriately)</w:t>
            </w:r>
          </w:p>
          <w:p w:rsidR="00292BAF" w:rsidRDefault="00292BAF" w:rsidP="0088037E">
            <w:pPr>
              <w:pStyle w:val="TableParagraph"/>
              <w:spacing w:line="242" w:lineRule="exact"/>
              <w:ind w:left="101"/>
            </w:pPr>
            <w:r>
              <w:t>Insert</w:t>
            </w:r>
            <w:r>
              <w:rPr>
                <w:spacing w:val="11"/>
              </w:rPr>
              <w:t xml:space="preserve"> </w:t>
            </w:r>
            <w:r>
              <w:t>at</w:t>
            </w:r>
            <w:r>
              <w:rPr>
                <w:spacing w:val="11"/>
              </w:rPr>
              <w:t xml:space="preserve"> </w:t>
            </w:r>
            <w:r>
              <w:t>least</w:t>
            </w:r>
            <w:r>
              <w:rPr>
                <w:spacing w:val="13"/>
              </w:rPr>
              <w:t xml:space="preserve"> </w:t>
            </w:r>
            <w:r>
              <w:t>5</w:t>
            </w:r>
            <w:r>
              <w:rPr>
                <w:spacing w:val="13"/>
              </w:rPr>
              <w:t xml:space="preserve"> </w:t>
            </w:r>
            <w:r>
              <w:t>rows</w:t>
            </w:r>
            <w:r>
              <w:rPr>
                <w:spacing w:val="11"/>
              </w:rPr>
              <w:t xml:space="preserve"> </w:t>
            </w:r>
            <w:r>
              <w:t>to</w:t>
            </w:r>
            <w:r>
              <w:rPr>
                <w:spacing w:val="11"/>
              </w:rPr>
              <w:t xml:space="preserve"> </w:t>
            </w:r>
            <w:r>
              <w:t>each</w:t>
            </w:r>
            <w:r>
              <w:rPr>
                <w:spacing w:val="12"/>
              </w:rPr>
              <w:t xml:space="preserve"> </w:t>
            </w:r>
            <w:r>
              <w:t>table.</w:t>
            </w:r>
            <w:r>
              <w:rPr>
                <w:spacing w:val="13"/>
              </w:rPr>
              <w:t xml:space="preserve"> </w:t>
            </w:r>
            <w:r>
              <w:t>(Check</w:t>
            </w:r>
            <w:r>
              <w:rPr>
                <w:spacing w:val="9"/>
              </w:rPr>
              <w:t xml:space="preserve"> </w:t>
            </w:r>
            <w:hyperlink r:id="rId168">
              <w:r>
                <w:t>www.irctc.co.in</w:t>
              </w:r>
              <w:r>
                <w:rPr>
                  <w:spacing w:val="11"/>
                </w:rPr>
                <w:t xml:space="preserve"> </w:t>
              </w:r>
            </w:hyperlink>
            <w:r>
              <w:t>website</w:t>
            </w:r>
            <w:r>
              <w:rPr>
                <w:spacing w:val="10"/>
              </w:rPr>
              <w:t xml:space="preserve"> </w:t>
            </w:r>
            <w:r>
              <w:t>for</w:t>
            </w:r>
            <w:r>
              <w:rPr>
                <w:spacing w:val="9"/>
              </w:rPr>
              <w:t xml:space="preserve"> </w:t>
            </w:r>
            <w:r>
              <w:t>actual</w:t>
            </w:r>
            <w:r>
              <w:rPr>
                <w:spacing w:val="11"/>
              </w:rPr>
              <w:t xml:space="preserve"> </w:t>
            </w:r>
            <w:r>
              <w:t>data)</w:t>
            </w:r>
          </w:p>
        </w:tc>
      </w:tr>
      <w:tr w:rsidR="00292BAF" w:rsidTr="0088037E">
        <w:trPr>
          <w:trHeight w:val="3081"/>
        </w:trPr>
        <w:tc>
          <w:tcPr>
            <w:tcW w:w="875" w:type="dxa"/>
          </w:tcPr>
          <w:p w:rsidR="00292BAF" w:rsidRDefault="00292BAF" w:rsidP="0088037E">
            <w:pPr>
              <w:pStyle w:val="TableParagraph"/>
              <w:spacing w:before="3"/>
              <w:ind w:left="100"/>
              <w:rPr>
                <w:b/>
              </w:rPr>
            </w:pPr>
            <w:r>
              <w:rPr>
                <w:b/>
                <w:w w:val="102"/>
              </w:rPr>
              <w:t>2</w:t>
            </w:r>
          </w:p>
        </w:tc>
        <w:tc>
          <w:tcPr>
            <w:tcW w:w="10050" w:type="dxa"/>
          </w:tcPr>
          <w:p w:rsidR="00292BAF" w:rsidRDefault="00292BAF" w:rsidP="0088037E">
            <w:pPr>
              <w:pStyle w:val="TableParagraph"/>
              <w:spacing w:line="249" w:lineRule="exact"/>
              <w:ind w:left="101"/>
            </w:pPr>
            <w:r>
              <w:t>SQL</w:t>
            </w:r>
            <w:r>
              <w:rPr>
                <w:spacing w:val="18"/>
              </w:rPr>
              <w:t xml:space="preserve"> </w:t>
            </w:r>
            <w:r>
              <w:t>Data</w:t>
            </w:r>
            <w:r>
              <w:rPr>
                <w:spacing w:val="19"/>
              </w:rPr>
              <w:t xml:space="preserve"> </w:t>
            </w:r>
            <w:r>
              <w:t>Manipulation</w:t>
            </w:r>
            <w:r>
              <w:rPr>
                <w:spacing w:val="12"/>
              </w:rPr>
              <w:t xml:space="preserve"> </w:t>
            </w:r>
            <w:r>
              <w:t>Language</w:t>
            </w:r>
            <w:r>
              <w:rPr>
                <w:spacing w:val="26"/>
              </w:rPr>
              <w:t xml:space="preserve"> </w:t>
            </w:r>
            <w:r>
              <w:t>Commands:</w:t>
            </w:r>
          </w:p>
          <w:p w:rsidR="00292BAF" w:rsidRDefault="00292BAF" w:rsidP="0088037E">
            <w:pPr>
              <w:pStyle w:val="TableParagraph"/>
              <w:spacing w:before="4"/>
              <w:rPr>
                <w:b/>
                <w:sz w:val="20"/>
              </w:rPr>
            </w:pPr>
          </w:p>
          <w:p w:rsidR="00292BAF" w:rsidRDefault="00292BAF" w:rsidP="00411A70">
            <w:pPr>
              <w:pStyle w:val="TableParagraph"/>
              <w:numPr>
                <w:ilvl w:val="0"/>
                <w:numId w:val="251"/>
              </w:numPr>
              <w:tabs>
                <w:tab w:val="left" w:pos="407"/>
              </w:tabs>
              <w:ind w:hanging="340"/>
            </w:pPr>
            <w:r>
              <w:t>Change</w:t>
            </w:r>
            <w:r>
              <w:rPr>
                <w:spacing w:val="14"/>
              </w:rPr>
              <w:t xml:space="preserve"> </w:t>
            </w:r>
            <w:r>
              <w:t>the</w:t>
            </w:r>
            <w:r>
              <w:rPr>
                <w:spacing w:val="14"/>
              </w:rPr>
              <w:t xml:space="preserve"> </w:t>
            </w:r>
            <w:r>
              <w:t>name</w:t>
            </w:r>
            <w:r>
              <w:rPr>
                <w:spacing w:val="12"/>
              </w:rPr>
              <w:t xml:space="preserve"> </w:t>
            </w:r>
            <w:r>
              <w:t>of</w:t>
            </w:r>
            <w:r>
              <w:rPr>
                <w:spacing w:val="12"/>
              </w:rPr>
              <w:t xml:space="preserve"> </w:t>
            </w:r>
            <w:r>
              <w:t>the</w:t>
            </w:r>
            <w:r>
              <w:rPr>
                <w:spacing w:val="11"/>
              </w:rPr>
              <w:t xml:space="preserve"> </w:t>
            </w:r>
            <w:r>
              <w:t>Passenger</w:t>
            </w:r>
            <w:r>
              <w:rPr>
                <w:spacing w:val="14"/>
              </w:rPr>
              <w:t xml:space="preserve"> </w:t>
            </w:r>
            <w:r>
              <w:t>table</w:t>
            </w:r>
            <w:r>
              <w:rPr>
                <w:spacing w:val="12"/>
              </w:rPr>
              <w:t xml:space="preserve"> </w:t>
            </w:r>
            <w:r>
              <w:t>to</w:t>
            </w:r>
            <w:r>
              <w:rPr>
                <w:spacing w:val="12"/>
              </w:rPr>
              <w:t xml:space="preserve"> </w:t>
            </w:r>
            <w:r>
              <w:t>Passenger_Details.</w:t>
            </w:r>
          </w:p>
          <w:p w:rsidR="00292BAF" w:rsidRDefault="00292BAF" w:rsidP="00411A70">
            <w:pPr>
              <w:pStyle w:val="TableParagraph"/>
              <w:numPr>
                <w:ilvl w:val="0"/>
                <w:numId w:val="251"/>
              </w:numPr>
              <w:tabs>
                <w:tab w:val="left" w:pos="407"/>
              </w:tabs>
              <w:spacing w:before="6"/>
              <w:ind w:hanging="340"/>
            </w:pPr>
            <w:r>
              <w:t>List</w:t>
            </w:r>
            <w:r>
              <w:rPr>
                <w:spacing w:val="10"/>
              </w:rPr>
              <w:t xml:space="preserve"> </w:t>
            </w:r>
            <w:r>
              <w:t>all</w:t>
            </w:r>
            <w:r>
              <w:rPr>
                <w:spacing w:val="5"/>
              </w:rPr>
              <w:t xml:space="preserve"> </w:t>
            </w:r>
            <w:r>
              <w:t>train</w:t>
            </w:r>
            <w:r>
              <w:rPr>
                <w:spacing w:val="10"/>
              </w:rPr>
              <w:t xml:space="preserve"> </w:t>
            </w:r>
            <w:r>
              <w:t>details.</w:t>
            </w:r>
          </w:p>
          <w:p w:rsidR="00292BAF" w:rsidRDefault="00292BAF" w:rsidP="00411A70">
            <w:pPr>
              <w:pStyle w:val="TableParagraph"/>
              <w:numPr>
                <w:ilvl w:val="0"/>
                <w:numId w:val="251"/>
              </w:numPr>
              <w:tabs>
                <w:tab w:val="left" w:pos="407"/>
              </w:tabs>
              <w:spacing w:before="6"/>
              <w:ind w:hanging="340"/>
            </w:pPr>
            <w:r>
              <w:t>List</w:t>
            </w:r>
            <w:r>
              <w:rPr>
                <w:spacing w:val="12"/>
              </w:rPr>
              <w:t xml:space="preserve"> </w:t>
            </w:r>
            <w:r>
              <w:t>all</w:t>
            </w:r>
            <w:r>
              <w:rPr>
                <w:spacing w:val="10"/>
              </w:rPr>
              <w:t xml:space="preserve"> </w:t>
            </w:r>
            <w:r>
              <w:t>passenger</w:t>
            </w:r>
            <w:r>
              <w:rPr>
                <w:spacing w:val="9"/>
              </w:rPr>
              <w:t xml:space="preserve"> </w:t>
            </w:r>
            <w:r>
              <w:t>details.</w:t>
            </w:r>
          </w:p>
          <w:p w:rsidR="00292BAF" w:rsidRDefault="00292BAF" w:rsidP="00411A70">
            <w:pPr>
              <w:pStyle w:val="TableParagraph"/>
              <w:numPr>
                <w:ilvl w:val="0"/>
                <w:numId w:val="251"/>
              </w:numPr>
              <w:tabs>
                <w:tab w:val="left" w:pos="407"/>
              </w:tabs>
              <w:spacing w:before="7"/>
              <w:ind w:hanging="340"/>
            </w:pPr>
            <w:r>
              <w:t>Give</w:t>
            </w:r>
            <w:r>
              <w:rPr>
                <w:spacing w:val="12"/>
              </w:rPr>
              <w:t xml:space="preserve"> </w:t>
            </w:r>
            <w:r>
              <w:t>a</w:t>
            </w:r>
            <w:r>
              <w:rPr>
                <w:spacing w:val="9"/>
              </w:rPr>
              <w:t xml:space="preserve"> </w:t>
            </w:r>
            <w:r>
              <w:t>list</w:t>
            </w:r>
            <w:r>
              <w:rPr>
                <w:spacing w:val="7"/>
              </w:rPr>
              <w:t xml:space="preserve"> </w:t>
            </w:r>
            <w:r>
              <w:t>of</w:t>
            </w:r>
            <w:r>
              <w:rPr>
                <w:spacing w:val="14"/>
              </w:rPr>
              <w:t xml:space="preserve"> </w:t>
            </w:r>
            <w:r>
              <w:t>trains</w:t>
            </w:r>
            <w:r>
              <w:rPr>
                <w:spacing w:val="3"/>
              </w:rPr>
              <w:t xml:space="preserve"> </w:t>
            </w:r>
            <w:r>
              <w:t>in</w:t>
            </w:r>
            <w:r>
              <w:rPr>
                <w:spacing w:val="12"/>
              </w:rPr>
              <w:t xml:space="preserve"> </w:t>
            </w:r>
            <w:r>
              <w:t>ascending</w:t>
            </w:r>
            <w:r>
              <w:rPr>
                <w:spacing w:val="9"/>
              </w:rPr>
              <w:t xml:space="preserve"> </w:t>
            </w:r>
            <w:r>
              <w:t>order</w:t>
            </w:r>
            <w:r>
              <w:rPr>
                <w:spacing w:val="8"/>
              </w:rPr>
              <w:t xml:space="preserve"> </w:t>
            </w:r>
            <w:r>
              <w:t>of</w:t>
            </w:r>
            <w:r>
              <w:rPr>
                <w:spacing w:val="11"/>
              </w:rPr>
              <w:t xml:space="preserve"> </w:t>
            </w:r>
            <w:r>
              <w:t>number.</w:t>
            </w:r>
          </w:p>
          <w:p w:rsidR="00292BAF" w:rsidRDefault="00292BAF" w:rsidP="00411A70">
            <w:pPr>
              <w:pStyle w:val="TableParagraph"/>
              <w:numPr>
                <w:ilvl w:val="0"/>
                <w:numId w:val="251"/>
              </w:numPr>
              <w:tabs>
                <w:tab w:val="left" w:pos="407"/>
              </w:tabs>
              <w:spacing w:before="6"/>
              <w:ind w:hanging="340"/>
            </w:pPr>
            <w:r>
              <w:t>List</w:t>
            </w:r>
            <w:r>
              <w:rPr>
                <w:spacing w:val="13"/>
              </w:rPr>
              <w:t xml:space="preserve"> </w:t>
            </w:r>
            <w:r>
              <w:t>the</w:t>
            </w:r>
            <w:r>
              <w:rPr>
                <w:spacing w:val="13"/>
              </w:rPr>
              <w:t xml:space="preserve"> </w:t>
            </w:r>
            <w:r>
              <w:t>senior</w:t>
            </w:r>
            <w:r>
              <w:rPr>
                <w:spacing w:val="12"/>
              </w:rPr>
              <w:t xml:space="preserve"> </w:t>
            </w:r>
            <w:r>
              <w:t>citizen</w:t>
            </w:r>
            <w:r>
              <w:rPr>
                <w:spacing w:val="11"/>
              </w:rPr>
              <w:t xml:space="preserve"> </w:t>
            </w:r>
            <w:r>
              <w:t>passengers</w:t>
            </w:r>
            <w:r>
              <w:rPr>
                <w:spacing w:val="13"/>
              </w:rPr>
              <w:t xml:space="preserve"> </w:t>
            </w:r>
            <w:r>
              <w:t>details.</w:t>
            </w:r>
          </w:p>
          <w:p w:rsidR="00292BAF" w:rsidRDefault="00292BAF" w:rsidP="00411A70">
            <w:pPr>
              <w:pStyle w:val="TableParagraph"/>
              <w:numPr>
                <w:ilvl w:val="0"/>
                <w:numId w:val="251"/>
              </w:numPr>
              <w:tabs>
                <w:tab w:val="left" w:pos="407"/>
              </w:tabs>
              <w:spacing w:before="6"/>
              <w:ind w:hanging="340"/>
            </w:pPr>
            <w:r>
              <w:t>List</w:t>
            </w:r>
            <w:r>
              <w:rPr>
                <w:spacing w:val="11"/>
              </w:rPr>
              <w:t xml:space="preserve"> </w:t>
            </w:r>
            <w:r>
              <w:t>the</w:t>
            </w:r>
            <w:r>
              <w:rPr>
                <w:spacing w:val="12"/>
              </w:rPr>
              <w:t xml:space="preserve"> </w:t>
            </w:r>
            <w:r>
              <w:t>station</w:t>
            </w:r>
            <w:r>
              <w:rPr>
                <w:spacing w:val="7"/>
              </w:rPr>
              <w:t xml:space="preserve"> </w:t>
            </w:r>
            <w:r>
              <w:t>names</w:t>
            </w:r>
            <w:r>
              <w:rPr>
                <w:spacing w:val="12"/>
              </w:rPr>
              <w:t xml:space="preserve"> </w:t>
            </w:r>
            <w:r>
              <w:t>where</w:t>
            </w:r>
            <w:r>
              <w:rPr>
                <w:spacing w:val="9"/>
              </w:rPr>
              <w:t xml:space="preserve"> </w:t>
            </w:r>
            <w:r>
              <w:t>code</w:t>
            </w:r>
            <w:r>
              <w:rPr>
                <w:spacing w:val="12"/>
              </w:rPr>
              <w:t xml:space="preserve"> </w:t>
            </w:r>
            <w:r>
              <w:t>starts</w:t>
            </w:r>
            <w:r>
              <w:rPr>
                <w:spacing w:val="10"/>
              </w:rPr>
              <w:t xml:space="preserve"> </w:t>
            </w:r>
            <w:r>
              <w:t>with</w:t>
            </w:r>
            <w:r>
              <w:rPr>
                <w:spacing w:val="9"/>
              </w:rPr>
              <w:t xml:space="preserve"> </w:t>
            </w:r>
            <w:r>
              <w:t>'M'.</w:t>
            </w:r>
          </w:p>
          <w:p w:rsidR="00292BAF" w:rsidRDefault="00292BAF" w:rsidP="00411A70">
            <w:pPr>
              <w:pStyle w:val="TableParagraph"/>
              <w:numPr>
                <w:ilvl w:val="0"/>
                <w:numId w:val="251"/>
              </w:numPr>
              <w:tabs>
                <w:tab w:val="left" w:pos="407"/>
              </w:tabs>
              <w:spacing w:before="6"/>
              <w:ind w:hanging="340"/>
            </w:pPr>
            <w:r>
              <w:t>List</w:t>
            </w:r>
            <w:r>
              <w:rPr>
                <w:spacing w:val="11"/>
              </w:rPr>
              <w:t xml:space="preserve"> </w:t>
            </w:r>
            <w:r>
              <w:t>the</w:t>
            </w:r>
            <w:r>
              <w:rPr>
                <w:spacing w:val="11"/>
              </w:rPr>
              <w:t xml:space="preserve"> </w:t>
            </w:r>
            <w:r>
              <w:t>trains</w:t>
            </w:r>
            <w:r>
              <w:rPr>
                <w:spacing w:val="8"/>
              </w:rPr>
              <w:t xml:space="preserve"> </w:t>
            </w:r>
            <w:r>
              <w:t>details</w:t>
            </w:r>
            <w:r>
              <w:rPr>
                <w:spacing w:val="9"/>
              </w:rPr>
              <w:t xml:space="preserve"> </w:t>
            </w:r>
            <w:r>
              <w:t>within</w:t>
            </w:r>
            <w:r>
              <w:rPr>
                <w:spacing w:val="7"/>
              </w:rPr>
              <w:t xml:space="preserve"> </w:t>
            </w:r>
            <w:r>
              <w:t>a</w:t>
            </w:r>
            <w:r>
              <w:rPr>
                <w:spacing w:val="11"/>
              </w:rPr>
              <w:t xml:space="preserve"> </w:t>
            </w:r>
            <w:r>
              <w:t>range</w:t>
            </w:r>
            <w:r>
              <w:rPr>
                <w:spacing w:val="10"/>
              </w:rPr>
              <w:t xml:space="preserve"> </w:t>
            </w:r>
            <w:r>
              <w:t>of</w:t>
            </w:r>
            <w:r>
              <w:rPr>
                <w:spacing w:val="13"/>
              </w:rPr>
              <w:t xml:space="preserve"> </w:t>
            </w:r>
            <w:r>
              <w:t>numbers.</w:t>
            </w:r>
          </w:p>
          <w:p w:rsidR="00292BAF" w:rsidRDefault="00292BAF" w:rsidP="00411A70">
            <w:pPr>
              <w:pStyle w:val="TableParagraph"/>
              <w:numPr>
                <w:ilvl w:val="0"/>
                <w:numId w:val="251"/>
              </w:numPr>
              <w:tabs>
                <w:tab w:val="left" w:pos="407"/>
              </w:tabs>
              <w:spacing w:before="6"/>
              <w:ind w:hanging="340"/>
            </w:pPr>
            <w:r>
              <w:t>Change</w:t>
            </w:r>
            <w:r>
              <w:rPr>
                <w:spacing w:val="9"/>
              </w:rPr>
              <w:t xml:space="preserve"> </w:t>
            </w:r>
            <w:r>
              <w:t>the</w:t>
            </w:r>
            <w:r>
              <w:rPr>
                <w:spacing w:val="9"/>
              </w:rPr>
              <w:t xml:space="preserve"> </w:t>
            </w:r>
            <w:r>
              <w:t>super</w:t>
            </w:r>
            <w:r>
              <w:rPr>
                <w:spacing w:val="6"/>
              </w:rPr>
              <w:t xml:space="preserve"> </w:t>
            </w:r>
            <w:r>
              <w:t>fast</w:t>
            </w:r>
            <w:r>
              <w:rPr>
                <w:spacing w:val="7"/>
              </w:rPr>
              <w:t xml:space="preserve"> </w:t>
            </w:r>
            <w:r>
              <w:t>charge</w:t>
            </w:r>
            <w:r>
              <w:rPr>
                <w:spacing w:val="12"/>
              </w:rPr>
              <w:t xml:space="preserve"> </w:t>
            </w:r>
            <w:r>
              <w:t>value</w:t>
            </w:r>
            <w:r>
              <w:rPr>
                <w:spacing w:val="6"/>
              </w:rPr>
              <w:t xml:space="preserve"> </w:t>
            </w:r>
            <w:r>
              <w:t>in</w:t>
            </w:r>
            <w:r>
              <w:rPr>
                <w:spacing w:val="4"/>
              </w:rPr>
              <w:t xml:space="preserve"> </w:t>
            </w:r>
            <w:r>
              <w:t>train</w:t>
            </w:r>
            <w:r>
              <w:rPr>
                <w:spacing w:val="8"/>
              </w:rPr>
              <w:t xml:space="preserve"> </w:t>
            </w:r>
            <w:r>
              <w:t>fare</w:t>
            </w:r>
            <w:r>
              <w:rPr>
                <w:spacing w:val="6"/>
              </w:rPr>
              <w:t xml:space="preserve"> </w:t>
            </w:r>
            <w:r>
              <w:t>as</w:t>
            </w:r>
            <w:r>
              <w:rPr>
                <w:spacing w:val="7"/>
              </w:rPr>
              <w:t xml:space="preserve"> </w:t>
            </w:r>
            <w:r>
              <w:t>zero,</w:t>
            </w:r>
            <w:r>
              <w:rPr>
                <w:spacing w:val="11"/>
              </w:rPr>
              <w:t xml:space="preserve"> </w:t>
            </w:r>
            <w:r>
              <w:t>if</w:t>
            </w:r>
            <w:r>
              <w:rPr>
                <w:spacing w:val="12"/>
              </w:rPr>
              <w:t xml:space="preserve"> </w:t>
            </w:r>
            <w:r>
              <w:t>it</w:t>
            </w:r>
            <w:r>
              <w:rPr>
                <w:spacing w:val="9"/>
              </w:rPr>
              <w:t xml:space="preserve"> </w:t>
            </w:r>
            <w:r>
              <w:t>is</w:t>
            </w:r>
            <w:r>
              <w:rPr>
                <w:spacing w:val="9"/>
              </w:rPr>
              <w:t xml:space="preserve"> </w:t>
            </w:r>
            <w:r>
              <w:t>null.</w:t>
            </w:r>
          </w:p>
          <w:p w:rsidR="00292BAF" w:rsidRDefault="00292BAF" w:rsidP="00411A70">
            <w:pPr>
              <w:pStyle w:val="TableParagraph"/>
              <w:numPr>
                <w:ilvl w:val="0"/>
                <w:numId w:val="251"/>
              </w:numPr>
              <w:tabs>
                <w:tab w:val="left" w:pos="407"/>
              </w:tabs>
              <w:spacing w:before="7"/>
              <w:ind w:hanging="340"/>
            </w:pPr>
            <w:r>
              <w:t>List</w:t>
            </w:r>
            <w:r>
              <w:rPr>
                <w:spacing w:val="13"/>
              </w:rPr>
              <w:t xml:space="preserve"> </w:t>
            </w:r>
            <w:r>
              <w:t>the</w:t>
            </w:r>
            <w:r>
              <w:rPr>
                <w:spacing w:val="14"/>
              </w:rPr>
              <w:t xml:space="preserve"> </w:t>
            </w:r>
            <w:r>
              <w:t>passenger</w:t>
            </w:r>
            <w:r>
              <w:rPr>
                <w:spacing w:val="13"/>
              </w:rPr>
              <w:t xml:space="preserve"> </w:t>
            </w:r>
            <w:r>
              <w:t>names</w:t>
            </w:r>
            <w:r>
              <w:rPr>
                <w:spacing w:val="11"/>
              </w:rPr>
              <w:t xml:space="preserve"> </w:t>
            </w:r>
            <w:r>
              <w:t>whose</w:t>
            </w:r>
            <w:r>
              <w:rPr>
                <w:spacing w:val="10"/>
              </w:rPr>
              <w:t xml:space="preserve"> </w:t>
            </w:r>
            <w:r>
              <w:t>tickets</w:t>
            </w:r>
            <w:r>
              <w:rPr>
                <w:spacing w:val="9"/>
              </w:rPr>
              <w:t xml:space="preserve"> </w:t>
            </w:r>
            <w:r>
              <w:t>are</w:t>
            </w:r>
            <w:r>
              <w:rPr>
                <w:spacing w:val="13"/>
              </w:rPr>
              <w:t xml:space="preserve"> </w:t>
            </w:r>
            <w:r>
              <w:t>not</w:t>
            </w:r>
            <w:r>
              <w:rPr>
                <w:spacing w:val="13"/>
              </w:rPr>
              <w:t xml:space="preserve"> </w:t>
            </w:r>
            <w:r>
              <w:t>confirmed.</w:t>
            </w:r>
          </w:p>
          <w:p w:rsidR="00292BAF" w:rsidRDefault="00292BAF" w:rsidP="00411A70">
            <w:pPr>
              <w:pStyle w:val="TableParagraph"/>
              <w:numPr>
                <w:ilvl w:val="0"/>
                <w:numId w:val="251"/>
              </w:numPr>
              <w:tabs>
                <w:tab w:val="left" w:pos="407"/>
              </w:tabs>
              <w:spacing w:before="6" w:line="245" w:lineRule="exact"/>
              <w:ind w:hanging="340"/>
            </w:pPr>
            <w:r>
              <w:t>Remove</w:t>
            </w:r>
            <w:r>
              <w:rPr>
                <w:spacing w:val="12"/>
              </w:rPr>
              <w:t xml:space="preserve"> </w:t>
            </w:r>
            <w:r>
              <w:t>all</w:t>
            </w:r>
            <w:r>
              <w:rPr>
                <w:spacing w:val="15"/>
              </w:rPr>
              <w:t xml:space="preserve"> </w:t>
            </w:r>
            <w:r>
              <w:t>the</w:t>
            </w:r>
            <w:r>
              <w:rPr>
                <w:spacing w:val="13"/>
              </w:rPr>
              <w:t xml:space="preserve"> </w:t>
            </w:r>
            <w:r>
              <w:t>rows</w:t>
            </w:r>
            <w:r>
              <w:rPr>
                <w:spacing w:val="14"/>
              </w:rPr>
              <w:t xml:space="preserve"> </w:t>
            </w:r>
            <w:r>
              <w:t>from</w:t>
            </w:r>
            <w:r>
              <w:rPr>
                <w:spacing w:val="14"/>
              </w:rPr>
              <w:t xml:space="preserve"> </w:t>
            </w:r>
            <w:r>
              <w:t>Passenger</w:t>
            </w:r>
            <w:r>
              <w:rPr>
                <w:spacing w:val="12"/>
              </w:rPr>
              <w:t xml:space="preserve"> </w:t>
            </w:r>
            <w:r>
              <w:t>table</w:t>
            </w:r>
            <w:r>
              <w:rPr>
                <w:spacing w:val="13"/>
              </w:rPr>
              <w:t xml:space="preserve"> </w:t>
            </w:r>
            <w:r>
              <w:t>permanently.</w:t>
            </w:r>
          </w:p>
        </w:tc>
      </w:tr>
      <w:tr w:rsidR="00292BAF" w:rsidTr="0088037E">
        <w:trPr>
          <w:trHeight w:val="2042"/>
        </w:trPr>
        <w:tc>
          <w:tcPr>
            <w:tcW w:w="875" w:type="dxa"/>
          </w:tcPr>
          <w:p w:rsidR="00292BAF" w:rsidRDefault="00292BAF" w:rsidP="0088037E">
            <w:pPr>
              <w:pStyle w:val="TableParagraph"/>
              <w:spacing w:before="3"/>
              <w:ind w:left="100"/>
              <w:rPr>
                <w:b/>
              </w:rPr>
            </w:pPr>
            <w:r>
              <w:rPr>
                <w:b/>
                <w:w w:val="102"/>
              </w:rPr>
              <w:lastRenderedPageBreak/>
              <w:t>3</w:t>
            </w:r>
          </w:p>
        </w:tc>
        <w:tc>
          <w:tcPr>
            <w:tcW w:w="10050" w:type="dxa"/>
          </w:tcPr>
          <w:p w:rsidR="00292BAF" w:rsidRDefault="00292BAF" w:rsidP="0088037E">
            <w:pPr>
              <w:pStyle w:val="TableParagraph"/>
              <w:spacing w:line="247" w:lineRule="exact"/>
              <w:ind w:left="101"/>
            </w:pPr>
            <w:r>
              <w:t>Create</w:t>
            </w:r>
            <w:r>
              <w:rPr>
                <w:spacing w:val="13"/>
              </w:rPr>
              <w:t xml:space="preserve"> </w:t>
            </w:r>
            <w:r>
              <w:t>(Alter</w:t>
            </w:r>
            <w:r>
              <w:rPr>
                <w:spacing w:val="14"/>
              </w:rPr>
              <w:t xml:space="preserve"> </w:t>
            </w:r>
            <w:r>
              <w:t>table</w:t>
            </w:r>
            <w:r>
              <w:rPr>
                <w:spacing w:val="13"/>
              </w:rPr>
              <w:t xml:space="preserve"> </w:t>
            </w:r>
            <w:r>
              <w:t>to</w:t>
            </w:r>
            <w:r>
              <w:rPr>
                <w:spacing w:val="9"/>
              </w:rPr>
              <w:t xml:space="preserve"> </w:t>
            </w:r>
            <w:r>
              <w:t>add</w:t>
            </w:r>
            <w:r>
              <w:rPr>
                <w:spacing w:val="5"/>
              </w:rPr>
              <w:t xml:space="preserve"> </w:t>
            </w:r>
            <w:r>
              <w:t>constraint)</w:t>
            </w:r>
            <w:r>
              <w:rPr>
                <w:spacing w:val="9"/>
              </w:rPr>
              <w:t xml:space="preserve"> </w:t>
            </w:r>
            <w:r>
              <w:t>the</w:t>
            </w:r>
            <w:r>
              <w:rPr>
                <w:spacing w:val="12"/>
              </w:rPr>
              <w:t xml:space="preserve"> </w:t>
            </w:r>
            <w:r>
              <w:t>necessary</w:t>
            </w:r>
            <w:r>
              <w:rPr>
                <w:spacing w:val="9"/>
              </w:rPr>
              <w:t xml:space="preserve"> </w:t>
            </w:r>
            <w:r>
              <w:t>foreign</w:t>
            </w:r>
            <w:r>
              <w:rPr>
                <w:spacing w:val="16"/>
              </w:rPr>
              <w:t xml:space="preserve"> </w:t>
            </w:r>
            <w:r>
              <w:t>keys</w:t>
            </w:r>
            <w:r>
              <w:rPr>
                <w:spacing w:val="14"/>
              </w:rPr>
              <w:t xml:space="preserve"> </w:t>
            </w:r>
            <w:r>
              <w:t>by</w:t>
            </w:r>
            <w:r>
              <w:rPr>
                <w:spacing w:val="13"/>
              </w:rPr>
              <w:t xml:space="preserve"> </w:t>
            </w:r>
            <w:r>
              <w:t>identifying</w:t>
            </w:r>
            <w:r>
              <w:rPr>
                <w:spacing w:val="11"/>
              </w:rPr>
              <w:t xml:space="preserve"> </w:t>
            </w:r>
            <w:r>
              <w:t>the</w:t>
            </w:r>
            <w:r>
              <w:rPr>
                <w:spacing w:val="15"/>
              </w:rPr>
              <w:t xml:space="preserve"> </w:t>
            </w:r>
            <w:r>
              <w:t>relationships</w:t>
            </w:r>
            <w:r>
              <w:rPr>
                <w:spacing w:val="11"/>
              </w:rPr>
              <w:t xml:space="preserve"> </w:t>
            </w:r>
            <w:r>
              <w:t>in</w:t>
            </w:r>
            <w:r>
              <w:rPr>
                <w:spacing w:val="11"/>
              </w:rPr>
              <w:t xml:space="preserve"> </w:t>
            </w:r>
            <w:r>
              <w:t>the</w:t>
            </w:r>
            <w:r>
              <w:rPr>
                <w:spacing w:val="14"/>
              </w:rPr>
              <w:t xml:space="preserve"> </w:t>
            </w:r>
            <w:r>
              <w:t>table.</w:t>
            </w:r>
          </w:p>
          <w:p w:rsidR="00292BAF" w:rsidRDefault="00292BAF" w:rsidP="00411A70">
            <w:pPr>
              <w:pStyle w:val="TableParagraph"/>
              <w:numPr>
                <w:ilvl w:val="0"/>
                <w:numId w:val="250"/>
              </w:numPr>
              <w:tabs>
                <w:tab w:val="left" w:pos="346"/>
              </w:tabs>
              <w:spacing w:before="6"/>
              <w:ind w:hanging="245"/>
            </w:pPr>
            <w:r>
              <w:t>Add</w:t>
            </w:r>
            <w:r>
              <w:rPr>
                <w:spacing w:val="6"/>
              </w:rPr>
              <w:t xml:space="preserve"> </w:t>
            </w:r>
            <w:r>
              <w:t>a</w:t>
            </w:r>
            <w:r>
              <w:rPr>
                <w:spacing w:val="12"/>
              </w:rPr>
              <w:t xml:space="preserve"> </w:t>
            </w:r>
            <w:r>
              <w:t>suitable</w:t>
            </w:r>
            <w:r>
              <w:rPr>
                <w:spacing w:val="8"/>
              </w:rPr>
              <w:t xml:space="preserve"> </w:t>
            </w:r>
            <w:r>
              <w:t>constraint</w:t>
            </w:r>
            <w:r>
              <w:rPr>
                <w:spacing w:val="9"/>
              </w:rPr>
              <w:t xml:space="preserve"> </w:t>
            </w:r>
            <w:r>
              <w:t>to</w:t>
            </w:r>
            <w:r>
              <w:rPr>
                <w:spacing w:val="11"/>
              </w:rPr>
              <w:t xml:space="preserve"> </w:t>
            </w:r>
            <w:r>
              <w:t>train</w:t>
            </w:r>
            <w:r>
              <w:rPr>
                <w:spacing w:val="6"/>
              </w:rPr>
              <w:t xml:space="preserve"> </w:t>
            </w:r>
            <w:r>
              <w:t>table</w:t>
            </w:r>
            <w:r>
              <w:rPr>
                <w:spacing w:val="12"/>
              </w:rPr>
              <w:t xml:space="preserve"> </w:t>
            </w:r>
            <w:r>
              <w:t>to</w:t>
            </w:r>
            <w:r>
              <w:rPr>
                <w:spacing w:val="9"/>
              </w:rPr>
              <w:t xml:space="preserve"> </w:t>
            </w:r>
            <w:r>
              <w:t>always</w:t>
            </w:r>
            <w:r>
              <w:rPr>
                <w:spacing w:val="11"/>
              </w:rPr>
              <w:t xml:space="preserve"> </w:t>
            </w:r>
            <w:r>
              <w:t>have</w:t>
            </w:r>
            <w:r>
              <w:rPr>
                <w:spacing w:val="10"/>
              </w:rPr>
              <w:t xml:space="preserve"> </w:t>
            </w:r>
            <w:r>
              <w:t>train</w:t>
            </w:r>
            <w:r>
              <w:rPr>
                <w:spacing w:val="9"/>
              </w:rPr>
              <w:t xml:space="preserve"> </w:t>
            </w:r>
            <w:r>
              <w:t>no</w:t>
            </w:r>
            <w:r>
              <w:rPr>
                <w:spacing w:val="11"/>
              </w:rPr>
              <w:t xml:space="preserve"> </w:t>
            </w:r>
            <w:r>
              <w:t>in</w:t>
            </w:r>
            <w:r>
              <w:rPr>
                <w:spacing w:val="11"/>
              </w:rPr>
              <w:t xml:space="preserve"> </w:t>
            </w:r>
            <w:r>
              <w:t>the</w:t>
            </w:r>
            <w:r>
              <w:rPr>
                <w:spacing w:val="11"/>
              </w:rPr>
              <w:t xml:space="preserve"> </w:t>
            </w:r>
            <w:r>
              <w:t>range</w:t>
            </w:r>
            <w:r>
              <w:rPr>
                <w:spacing w:val="12"/>
              </w:rPr>
              <w:t xml:space="preserve"> </w:t>
            </w:r>
            <w:r>
              <w:t>10001</w:t>
            </w:r>
            <w:r>
              <w:rPr>
                <w:spacing w:val="11"/>
              </w:rPr>
              <w:t xml:space="preserve"> </w:t>
            </w:r>
            <w:r>
              <w:t>to</w:t>
            </w:r>
            <w:r>
              <w:rPr>
                <w:spacing w:val="6"/>
              </w:rPr>
              <w:t xml:space="preserve"> </w:t>
            </w:r>
            <w:r>
              <w:t>99999.</w:t>
            </w:r>
          </w:p>
          <w:p w:rsidR="00292BAF" w:rsidRDefault="00292BAF" w:rsidP="00411A70">
            <w:pPr>
              <w:pStyle w:val="TableParagraph"/>
              <w:numPr>
                <w:ilvl w:val="0"/>
                <w:numId w:val="250"/>
              </w:numPr>
              <w:tabs>
                <w:tab w:val="left" w:pos="346"/>
              </w:tabs>
              <w:spacing w:before="9"/>
              <w:ind w:hanging="245"/>
            </w:pPr>
            <w:r>
              <w:t>Add</w:t>
            </w:r>
            <w:r>
              <w:rPr>
                <w:spacing w:val="7"/>
              </w:rPr>
              <w:t xml:space="preserve"> </w:t>
            </w:r>
            <w:r>
              <w:t>a</w:t>
            </w:r>
            <w:r>
              <w:rPr>
                <w:spacing w:val="14"/>
              </w:rPr>
              <w:t xml:space="preserve"> </w:t>
            </w:r>
            <w:r>
              <w:t>suitable</w:t>
            </w:r>
            <w:r>
              <w:rPr>
                <w:spacing w:val="9"/>
              </w:rPr>
              <w:t xml:space="preserve"> </w:t>
            </w:r>
            <w:r>
              <w:t>constraint</w:t>
            </w:r>
            <w:r>
              <w:rPr>
                <w:spacing w:val="11"/>
              </w:rPr>
              <w:t xml:space="preserve"> </w:t>
            </w:r>
            <w:r>
              <w:t>for</w:t>
            </w:r>
            <w:r>
              <w:rPr>
                <w:spacing w:val="9"/>
              </w:rPr>
              <w:t xml:space="preserve"> </w:t>
            </w:r>
            <w:r>
              <w:t>the</w:t>
            </w:r>
            <w:r>
              <w:rPr>
                <w:spacing w:val="11"/>
              </w:rPr>
              <w:t xml:space="preserve"> </w:t>
            </w:r>
            <w:r>
              <w:t>column</w:t>
            </w:r>
            <w:r>
              <w:rPr>
                <w:spacing w:val="11"/>
              </w:rPr>
              <w:t xml:space="preserve"> </w:t>
            </w:r>
            <w:r>
              <w:t>of</w:t>
            </w:r>
            <w:r>
              <w:rPr>
                <w:spacing w:val="12"/>
              </w:rPr>
              <w:t xml:space="preserve"> </w:t>
            </w:r>
            <w:r>
              <w:t>station</w:t>
            </w:r>
            <w:r>
              <w:rPr>
                <w:spacing w:val="13"/>
              </w:rPr>
              <w:t xml:space="preserve"> </w:t>
            </w:r>
            <w:r>
              <w:t>name,</w:t>
            </w:r>
            <w:r>
              <w:rPr>
                <w:spacing w:val="13"/>
              </w:rPr>
              <w:t xml:space="preserve"> </w:t>
            </w:r>
            <w:r>
              <w:t>so</w:t>
            </w:r>
            <w:r>
              <w:rPr>
                <w:spacing w:val="4"/>
              </w:rPr>
              <w:t xml:space="preserve"> </w:t>
            </w:r>
            <w:r>
              <w:t>that</w:t>
            </w:r>
            <w:r>
              <w:rPr>
                <w:spacing w:val="10"/>
              </w:rPr>
              <w:t xml:space="preserve"> </w:t>
            </w:r>
            <w:r>
              <w:t>does</w:t>
            </w:r>
            <w:r>
              <w:rPr>
                <w:spacing w:val="11"/>
              </w:rPr>
              <w:t xml:space="preserve"> </w:t>
            </w:r>
            <w:r>
              <w:t>not</w:t>
            </w:r>
            <w:r>
              <w:rPr>
                <w:spacing w:val="10"/>
              </w:rPr>
              <w:t xml:space="preserve"> </w:t>
            </w:r>
            <w:r>
              <w:t>take</w:t>
            </w:r>
            <w:r>
              <w:rPr>
                <w:spacing w:val="13"/>
              </w:rPr>
              <w:t xml:space="preserve"> </w:t>
            </w:r>
            <w:r>
              <w:t>duplicates.</w:t>
            </w:r>
          </w:p>
          <w:p w:rsidR="00292BAF" w:rsidRDefault="00292BAF" w:rsidP="00411A70">
            <w:pPr>
              <w:pStyle w:val="TableParagraph"/>
              <w:numPr>
                <w:ilvl w:val="0"/>
                <w:numId w:val="250"/>
              </w:numPr>
              <w:tabs>
                <w:tab w:val="left" w:pos="368"/>
              </w:tabs>
              <w:spacing w:before="6" w:line="244" w:lineRule="auto"/>
              <w:ind w:left="101" w:right="98" w:firstLine="0"/>
            </w:pPr>
            <w:r>
              <w:t>Change</w:t>
            </w:r>
            <w:r>
              <w:rPr>
                <w:spacing w:val="34"/>
              </w:rPr>
              <w:t xml:space="preserve"> </w:t>
            </w:r>
            <w:r>
              <w:t>the</w:t>
            </w:r>
            <w:r>
              <w:rPr>
                <w:spacing w:val="33"/>
              </w:rPr>
              <w:t xml:space="preserve"> </w:t>
            </w:r>
            <w:r>
              <w:t>data</w:t>
            </w:r>
            <w:r>
              <w:rPr>
                <w:spacing w:val="35"/>
              </w:rPr>
              <w:t xml:space="preserve"> </w:t>
            </w:r>
            <w:r>
              <w:t>type</w:t>
            </w:r>
            <w:r>
              <w:rPr>
                <w:spacing w:val="33"/>
              </w:rPr>
              <w:t xml:space="preserve"> </w:t>
            </w:r>
            <w:r>
              <w:t>of</w:t>
            </w:r>
            <w:r>
              <w:rPr>
                <w:spacing w:val="35"/>
              </w:rPr>
              <w:t xml:space="preserve"> </w:t>
            </w:r>
            <w:r>
              <w:t>arrival</w:t>
            </w:r>
            <w:r>
              <w:rPr>
                <w:spacing w:val="32"/>
              </w:rPr>
              <w:t xml:space="preserve"> </w:t>
            </w:r>
            <w:r>
              <w:t>time,</w:t>
            </w:r>
            <w:r>
              <w:rPr>
                <w:spacing w:val="36"/>
              </w:rPr>
              <w:t xml:space="preserve"> </w:t>
            </w:r>
            <w:r>
              <w:t>depart</w:t>
            </w:r>
            <w:r>
              <w:rPr>
                <w:spacing w:val="32"/>
              </w:rPr>
              <w:t xml:space="preserve"> </w:t>
            </w:r>
            <w:r>
              <w:t>time</w:t>
            </w:r>
            <w:r>
              <w:rPr>
                <w:spacing w:val="35"/>
              </w:rPr>
              <w:t xml:space="preserve"> </w:t>
            </w:r>
            <w:r>
              <w:t>(date</w:t>
            </w:r>
            <w:r>
              <w:rPr>
                <w:spacing w:val="35"/>
              </w:rPr>
              <w:t xml:space="preserve"> </w:t>
            </w:r>
            <w:r>
              <w:t>-&gt;</w:t>
            </w:r>
            <w:r>
              <w:rPr>
                <w:spacing w:val="33"/>
              </w:rPr>
              <w:t xml:space="preserve"> </w:t>
            </w:r>
            <w:r>
              <w:t>timestamp</w:t>
            </w:r>
            <w:r>
              <w:rPr>
                <w:spacing w:val="32"/>
              </w:rPr>
              <w:t xml:space="preserve"> </w:t>
            </w:r>
            <w:r>
              <w:t>or</w:t>
            </w:r>
            <w:r>
              <w:rPr>
                <w:spacing w:val="29"/>
              </w:rPr>
              <w:t xml:space="preserve"> </w:t>
            </w:r>
            <w:r>
              <w:t>timestamp</w:t>
            </w:r>
            <w:r>
              <w:rPr>
                <w:spacing w:val="32"/>
              </w:rPr>
              <w:t xml:space="preserve"> </w:t>
            </w:r>
            <w:r>
              <w:t>to</w:t>
            </w:r>
            <w:r>
              <w:rPr>
                <w:spacing w:val="33"/>
              </w:rPr>
              <w:t xml:space="preserve"> </w:t>
            </w:r>
            <w:r>
              <w:t>date),</w:t>
            </w:r>
            <w:r>
              <w:rPr>
                <w:spacing w:val="30"/>
              </w:rPr>
              <w:t xml:space="preserve"> </w:t>
            </w:r>
            <w:r>
              <w:t>and</w:t>
            </w:r>
            <w:r>
              <w:rPr>
                <w:spacing w:val="33"/>
              </w:rPr>
              <w:t xml:space="preserve"> </w:t>
            </w:r>
            <w:r>
              <w:t>do</w:t>
            </w:r>
            <w:r>
              <w:rPr>
                <w:spacing w:val="33"/>
              </w:rPr>
              <w:t xml:space="preserve"> </w:t>
            </w:r>
            <w:r>
              <w:t>the</w:t>
            </w:r>
            <w:r>
              <w:rPr>
                <w:spacing w:val="-52"/>
              </w:rPr>
              <w:t xml:space="preserve"> </w:t>
            </w:r>
            <w:r>
              <w:t>necessary</w:t>
            </w:r>
            <w:r>
              <w:rPr>
                <w:spacing w:val="2"/>
              </w:rPr>
              <w:t xml:space="preserve"> </w:t>
            </w:r>
            <w:r>
              <w:t>process for</w:t>
            </w:r>
            <w:r>
              <w:rPr>
                <w:spacing w:val="3"/>
              </w:rPr>
              <w:t xml:space="preserve"> </w:t>
            </w:r>
            <w:r>
              <w:t>updating the</w:t>
            </w:r>
            <w:r>
              <w:rPr>
                <w:spacing w:val="4"/>
              </w:rPr>
              <w:t xml:space="preserve"> </w:t>
            </w:r>
            <w:r>
              <w:t>table</w:t>
            </w:r>
            <w:r>
              <w:rPr>
                <w:spacing w:val="2"/>
              </w:rPr>
              <w:t xml:space="preserve"> </w:t>
            </w:r>
            <w:r>
              <w:t>with</w:t>
            </w:r>
            <w:r>
              <w:rPr>
                <w:spacing w:val="2"/>
              </w:rPr>
              <w:t xml:space="preserve"> </w:t>
            </w:r>
            <w:r>
              <w:t>new</w:t>
            </w:r>
            <w:r>
              <w:rPr>
                <w:spacing w:val="1"/>
              </w:rPr>
              <w:t xml:space="preserve"> </w:t>
            </w:r>
            <w:r>
              <w:t>values.</w:t>
            </w:r>
          </w:p>
          <w:p w:rsidR="00292BAF" w:rsidRDefault="00292BAF" w:rsidP="00411A70">
            <w:pPr>
              <w:pStyle w:val="TableParagraph"/>
              <w:numPr>
                <w:ilvl w:val="0"/>
                <w:numId w:val="250"/>
              </w:numPr>
              <w:tabs>
                <w:tab w:val="left" w:pos="346"/>
              </w:tabs>
              <w:spacing w:before="2"/>
              <w:ind w:hanging="245"/>
            </w:pPr>
            <w:r>
              <w:t>Add</w:t>
            </w:r>
            <w:r>
              <w:rPr>
                <w:spacing w:val="7"/>
              </w:rPr>
              <w:t xml:space="preserve"> </w:t>
            </w:r>
            <w:r>
              <w:t>a</w:t>
            </w:r>
            <w:r>
              <w:rPr>
                <w:spacing w:val="12"/>
              </w:rPr>
              <w:t xml:space="preserve"> </w:t>
            </w:r>
            <w:r>
              <w:t>suitable</w:t>
            </w:r>
            <w:r>
              <w:rPr>
                <w:spacing w:val="9"/>
              </w:rPr>
              <w:t xml:space="preserve"> </w:t>
            </w:r>
            <w:r>
              <w:t>constraint</w:t>
            </w:r>
            <w:r>
              <w:rPr>
                <w:spacing w:val="9"/>
              </w:rPr>
              <w:t xml:space="preserve"> </w:t>
            </w:r>
            <w:r>
              <w:t>for</w:t>
            </w:r>
            <w:r>
              <w:rPr>
                <w:spacing w:val="8"/>
              </w:rPr>
              <w:t xml:space="preserve"> </w:t>
            </w:r>
            <w:r>
              <w:t>the</w:t>
            </w:r>
            <w:r>
              <w:rPr>
                <w:spacing w:val="11"/>
              </w:rPr>
              <w:t xml:space="preserve"> </w:t>
            </w:r>
            <w:r>
              <w:t>class</w:t>
            </w:r>
            <w:r>
              <w:rPr>
                <w:spacing w:val="7"/>
              </w:rPr>
              <w:t xml:space="preserve"> </w:t>
            </w:r>
            <w:r>
              <w:t>column</w:t>
            </w:r>
            <w:r>
              <w:rPr>
                <w:spacing w:val="12"/>
              </w:rPr>
              <w:t xml:space="preserve"> </w:t>
            </w:r>
            <w:r>
              <w:t>that</w:t>
            </w:r>
            <w:r>
              <w:rPr>
                <w:spacing w:val="7"/>
              </w:rPr>
              <w:t xml:space="preserve"> </w:t>
            </w:r>
            <w:r>
              <w:t>it</w:t>
            </w:r>
            <w:r>
              <w:rPr>
                <w:spacing w:val="9"/>
              </w:rPr>
              <w:t xml:space="preserve"> </w:t>
            </w:r>
            <w:r>
              <w:t>should</w:t>
            </w:r>
            <w:r>
              <w:rPr>
                <w:spacing w:val="7"/>
              </w:rPr>
              <w:t xml:space="preserve"> </w:t>
            </w:r>
            <w:r>
              <w:t>take</w:t>
            </w:r>
            <w:r>
              <w:rPr>
                <w:spacing w:val="12"/>
              </w:rPr>
              <w:t xml:space="preserve"> </w:t>
            </w:r>
            <w:r>
              <w:t>values</w:t>
            </w:r>
            <w:r>
              <w:rPr>
                <w:spacing w:val="7"/>
              </w:rPr>
              <w:t xml:space="preserve"> </w:t>
            </w:r>
            <w:r>
              <w:t>only</w:t>
            </w:r>
            <w:r>
              <w:rPr>
                <w:spacing w:val="10"/>
              </w:rPr>
              <w:t xml:space="preserve"> </w:t>
            </w:r>
            <w:r>
              <w:t>as</w:t>
            </w:r>
            <w:r>
              <w:rPr>
                <w:spacing w:val="9"/>
              </w:rPr>
              <w:t xml:space="preserve"> </w:t>
            </w:r>
            <w:r>
              <w:t>1A,</w:t>
            </w:r>
            <w:r>
              <w:rPr>
                <w:spacing w:val="9"/>
              </w:rPr>
              <w:t xml:space="preserve"> </w:t>
            </w:r>
            <w:r>
              <w:t>2A,</w:t>
            </w:r>
            <w:r>
              <w:rPr>
                <w:spacing w:val="12"/>
              </w:rPr>
              <w:t xml:space="preserve"> </w:t>
            </w:r>
            <w:r>
              <w:t>3A,</w:t>
            </w:r>
            <w:r>
              <w:rPr>
                <w:spacing w:val="12"/>
              </w:rPr>
              <w:t xml:space="preserve"> </w:t>
            </w:r>
            <w:r>
              <w:t>SL,</w:t>
            </w:r>
            <w:r>
              <w:rPr>
                <w:spacing w:val="14"/>
              </w:rPr>
              <w:t xml:space="preserve"> </w:t>
            </w:r>
            <w:r>
              <w:t>C.</w:t>
            </w:r>
          </w:p>
          <w:p w:rsidR="00292BAF" w:rsidRDefault="00292BAF" w:rsidP="00411A70">
            <w:pPr>
              <w:pStyle w:val="TableParagraph"/>
              <w:numPr>
                <w:ilvl w:val="0"/>
                <w:numId w:val="250"/>
              </w:numPr>
              <w:tabs>
                <w:tab w:val="left" w:pos="346"/>
              </w:tabs>
              <w:spacing w:before="9"/>
              <w:ind w:hanging="245"/>
            </w:pPr>
            <w:r>
              <w:t>Add</w:t>
            </w:r>
            <w:r>
              <w:rPr>
                <w:spacing w:val="7"/>
              </w:rPr>
              <w:t xml:space="preserve"> </w:t>
            </w:r>
            <w:r>
              <w:t>a</w:t>
            </w:r>
            <w:r>
              <w:rPr>
                <w:spacing w:val="14"/>
              </w:rPr>
              <w:t xml:space="preserve"> </w:t>
            </w:r>
            <w:r>
              <w:t>not</w:t>
            </w:r>
            <w:r>
              <w:rPr>
                <w:spacing w:val="10"/>
              </w:rPr>
              <w:t xml:space="preserve"> </w:t>
            </w:r>
            <w:r>
              <w:t>null</w:t>
            </w:r>
            <w:r>
              <w:rPr>
                <w:spacing w:val="12"/>
              </w:rPr>
              <w:t xml:space="preserve"> </w:t>
            </w:r>
            <w:r>
              <w:t>constraint</w:t>
            </w:r>
            <w:r>
              <w:rPr>
                <w:spacing w:val="10"/>
              </w:rPr>
              <w:t xml:space="preserve"> </w:t>
            </w:r>
            <w:r>
              <w:t>for</w:t>
            </w:r>
            <w:r>
              <w:rPr>
                <w:spacing w:val="9"/>
              </w:rPr>
              <w:t xml:space="preserve"> </w:t>
            </w:r>
            <w:r>
              <w:t>the</w:t>
            </w:r>
            <w:r>
              <w:rPr>
                <w:spacing w:val="12"/>
              </w:rPr>
              <w:t xml:space="preserve"> </w:t>
            </w:r>
            <w:r>
              <w:t>column</w:t>
            </w:r>
            <w:r>
              <w:rPr>
                <w:spacing w:val="10"/>
              </w:rPr>
              <w:t xml:space="preserve"> </w:t>
            </w:r>
            <w:r>
              <w:t>distance</w:t>
            </w:r>
            <w:r>
              <w:rPr>
                <w:spacing w:val="12"/>
              </w:rPr>
              <w:t xml:space="preserve"> </w:t>
            </w:r>
            <w:r>
              <w:t>in</w:t>
            </w:r>
            <w:r>
              <w:rPr>
                <w:spacing w:val="10"/>
              </w:rPr>
              <w:t xml:space="preserve"> </w:t>
            </w:r>
            <w:r>
              <w:t>train_route.</w:t>
            </w:r>
          </w:p>
        </w:tc>
      </w:tr>
    </w:tbl>
    <w:p w:rsidR="00292BAF" w:rsidRDefault="00292BAF" w:rsidP="00292BAF">
      <w:pPr>
        <w:sectPr w:rsidR="00292BAF">
          <w:pgSz w:w="12240" w:h="15840"/>
          <w:pgMar w:top="1400" w:right="360" w:bottom="280" w:left="42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5"/>
        <w:gridCol w:w="10050"/>
      </w:tblGrid>
      <w:tr w:rsidR="00292BAF" w:rsidTr="0088037E">
        <w:trPr>
          <w:trHeight w:val="784"/>
        </w:trPr>
        <w:tc>
          <w:tcPr>
            <w:tcW w:w="875" w:type="dxa"/>
          </w:tcPr>
          <w:p w:rsidR="00292BAF" w:rsidRDefault="00292BAF" w:rsidP="0088037E">
            <w:pPr>
              <w:pStyle w:val="TableParagraph"/>
              <w:spacing w:line="248" w:lineRule="exact"/>
              <w:ind w:left="100"/>
              <w:rPr>
                <w:b/>
              </w:rPr>
            </w:pPr>
            <w:r>
              <w:rPr>
                <w:b/>
                <w:w w:val="102"/>
              </w:rPr>
              <w:lastRenderedPageBreak/>
              <w:t>4</w:t>
            </w:r>
          </w:p>
        </w:tc>
        <w:tc>
          <w:tcPr>
            <w:tcW w:w="10050" w:type="dxa"/>
          </w:tcPr>
          <w:p w:rsidR="00292BAF" w:rsidRDefault="00292BAF" w:rsidP="0088037E">
            <w:pPr>
              <w:pStyle w:val="TableParagraph"/>
              <w:spacing w:line="283" w:lineRule="auto"/>
              <w:ind w:left="101"/>
            </w:pPr>
            <w:r>
              <w:t>Designing</w:t>
            </w:r>
            <w:r>
              <w:rPr>
                <w:spacing w:val="14"/>
              </w:rPr>
              <w:t xml:space="preserve"> </w:t>
            </w:r>
            <w:r>
              <w:t>Employee</w:t>
            </w:r>
            <w:r>
              <w:rPr>
                <w:spacing w:val="16"/>
              </w:rPr>
              <w:t xml:space="preserve"> </w:t>
            </w:r>
            <w:r>
              <w:t>Database</w:t>
            </w:r>
            <w:r>
              <w:rPr>
                <w:spacing w:val="13"/>
              </w:rPr>
              <w:t xml:space="preserve"> </w:t>
            </w:r>
            <w:r>
              <w:t>with</w:t>
            </w:r>
            <w:r>
              <w:rPr>
                <w:spacing w:val="12"/>
              </w:rPr>
              <w:t xml:space="preserve"> </w:t>
            </w:r>
            <w:r>
              <w:t>MySQL</w:t>
            </w:r>
            <w:r>
              <w:rPr>
                <w:spacing w:val="14"/>
              </w:rPr>
              <w:t xml:space="preserve"> </w:t>
            </w:r>
            <w:r>
              <w:t>(Create</w:t>
            </w:r>
            <w:r>
              <w:rPr>
                <w:spacing w:val="12"/>
              </w:rPr>
              <w:t xml:space="preserve"> </w:t>
            </w:r>
            <w:r>
              <w:t>and</w:t>
            </w:r>
            <w:r>
              <w:rPr>
                <w:spacing w:val="13"/>
              </w:rPr>
              <w:t xml:space="preserve"> </w:t>
            </w:r>
            <w:r>
              <w:t>insert</w:t>
            </w:r>
            <w:r>
              <w:rPr>
                <w:spacing w:val="12"/>
              </w:rPr>
              <w:t xml:space="preserve"> </w:t>
            </w:r>
            <w:r>
              <w:t>data</w:t>
            </w:r>
            <w:r>
              <w:rPr>
                <w:spacing w:val="13"/>
              </w:rPr>
              <w:t xml:space="preserve"> </w:t>
            </w:r>
            <w:r>
              <w:t>in</w:t>
            </w:r>
            <w:r>
              <w:rPr>
                <w:spacing w:val="12"/>
              </w:rPr>
              <w:t xml:space="preserve"> </w:t>
            </w:r>
            <w:r>
              <w:t>EMP</w:t>
            </w:r>
            <w:r>
              <w:rPr>
                <w:spacing w:val="13"/>
              </w:rPr>
              <w:t xml:space="preserve"> </w:t>
            </w:r>
            <w:r>
              <w:t>table,</w:t>
            </w:r>
            <w:r>
              <w:rPr>
                <w:spacing w:val="15"/>
              </w:rPr>
              <w:t xml:space="preserve"> </w:t>
            </w:r>
            <w:r>
              <w:t>DEPT</w:t>
            </w:r>
            <w:r>
              <w:rPr>
                <w:spacing w:val="14"/>
              </w:rPr>
              <w:t xml:space="preserve"> </w:t>
            </w:r>
            <w:r>
              <w:t>table</w:t>
            </w:r>
            <w:r>
              <w:rPr>
                <w:spacing w:val="15"/>
              </w:rPr>
              <w:t xml:space="preserve"> </w:t>
            </w:r>
            <w:r>
              <w:t>and</w:t>
            </w:r>
            <w:r>
              <w:rPr>
                <w:spacing w:val="-52"/>
              </w:rPr>
              <w:t xml:space="preserve"> </w:t>
            </w:r>
            <w:r>
              <w:t>SALGRADE</w:t>
            </w:r>
            <w:r>
              <w:rPr>
                <w:spacing w:val="1"/>
              </w:rPr>
              <w:t xml:space="preserve"> </w:t>
            </w:r>
            <w:r>
              <w:t>table)</w:t>
            </w:r>
          </w:p>
        </w:tc>
      </w:tr>
      <w:tr w:rsidR="00292BAF" w:rsidTr="0088037E">
        <w:trPr>
          <w:trHeight w:val="484"/>
        </w:trPr>
        <w:tc>
          <w:tcPr>
            <w:tcW w:w="875" w:type="dxa"/>
          </w:tcPr>
          <w:p w:rsidR="00292BAF" w:rsidRDefault="00292BAF" w:rsidP="0088037E">
            <w:pPr>
              <w:pStyle w:val="TableParagraph"/>
              <w:spacing w:line="248" w:lineRule="exact"/>
              <w:ind w:left="100"/>
              <w:rPr>
                <w:b/>
              </w:rPr>
            </w:pPr>
            <w:r>
              <w:rPr>
                <w:b/>
                <w:w w:val="102"/>
              </w:rPr>
              <w:t>5</w:t>
            </w:r>
          </w:p>
        </w:tc>
        <w:tc>
          <w:tcPr>
            <w:tcW w:w="10050" w:type="dxa"/>
          </w:tcPr>
          <w:p w:rsidR="00292BAF" w:rsidRDefault="00292BAF" w:rsidP="0088037E">
            <w:pPr>
              <w:pStyle w:val="TableParagraph"/>
              <w:spacing w:line="241" w:lineRule="exact"/>
              <w:ind w:left="101"/>
            </w:pPr>
            <w:r>
              <w:t>Multi</w:t>
            </w:r>
            <w:r>
              <w:rPr>
                <w:spacing w:val="15"/>
              </w:rPr>
              <w:t xml:space="preserve"> </w:t>
            </w:r>
            <w:r>
              <w:t>row</w:t>
            </w:r>
            <w:r>
              <w:rPr>
                <w:spacing w:val="11"/>
              </w:rPr>
              <w:t xml:space="preserve"> </w:t>
            </w:r>
            <w:r>
              <w:t>functions,</w:t>
            </w:r>
            <w:r>
              <w:rPr>
                <w:spacing w:val="14"/>
              </w:rPr>
              <w:t xml:space="preserve"> </w:t>
            </w:r>
            <w:r>
              <w:t>GROUP</w:t>
            </w:r>
            <w:r>
              <w:rPr>
                <w:spacing w:val="13"/>
              </w:rPr>
              <w:t xml:space="preserve"> </w:t>
            </w:r>
            <w:r>
              <w:t>By</w:t>
            </w:r>
            <w:r>
              <w:rPr>
                <w:spacing w:val="12"/>
              </w:rPr>
              <w:t xml:space="preserve"> </w:t>
            </w:r>
            <w:r>
              <w:t>clause,</w:t>
            </w:r>
            <w:r>
              <w:rPr>
                <w:spacing w:val="14"/>
              </w:rPr>
              <w:t xml:space="preserve"> </w:t>
            </w:r>
            <w:r>
              <w:t>HAVING</w:t>
            </w:r>
            <w:r>
              <w:rPr>
                <w:spacing w:val="12"/>
              </w:rPr>
              <w:t xml:space="preserve"> </w:t>
            </w:r>
            <w:r>
              <w:t>clause,</w:t>
            </w:r>
            <w:r>
              <w:rPr>
                <w:spacing w:val="11"/>
              </w:rPr>
              <w:t xml:space="preserve"> </w:t>
            </w:r>
            <w:r>
              <w:t>ORDER</w:t>
            </w:r>
            <w:r>
              <w:rPr>
                <w:spacing w:val="12"/>
              </w:rPr>
              <w:t xml:space="preserve"> </w:t>
            </w:r>
            <w:r>
              <w:t>BY</w:t>
            </w:r>
            <w:r>
              <w:rPr>
                <w:spacing w:val="12"/>
              </w:rPr>
              <w:t xml:space="preserve"> </w:t>
            </w:r>
            <w:r>
              <w:t>clause</w:t>
            </w:r>
            <w:r>
              <w:rPr>
                <w:spacing w:val="10"/>
              </w:rPr>
              <w:t xml:space="preserve"> </w:t>
            </w:r>
            <w:r>
              <w:t>in</w:t>
            </w:r>
            <w:r>
              <w:rPr>
                <w:spacing w:val="14"/>
              </w:rPr>
              <w:t xml:space="preserve"> </w:t>
            </w:r>
            <w:r>
              <w:t>SQL</w:t>
            </w:r>
            <w:r>
              <w:rPr>
                <w:spacing w:val="12"/>
              </w:rPr>
              <w:t xml:space="preserve"> </w:t>
            </w:r>
            <w:r>
              <w:t>on</w:t>
            </w:r>
            <w:r>
              <w:rPr>
                <w:spacing w:val="14"/>
              </w:rPr>
              <w:t xml:space="preserve"> </w:t>
            </w:r>
            <w:r>
              <w:t>sample</w:t>
            </w:r>
            <w:r>
              <w:rPr>
                <w:spacing w:val="15"/>
              </w:rPr>
              <w:t xml:space="preserve"> </w:t>
            </w:r>
            <w:r>
              <w:t>database.</w:t>
            </w:r>
          </w:p>
        </w:tc>
      </w:tr>
      <w:tr w:rsidR="00292BAF" w:rsidTr="0088037E">
        <w:trPr>
          <w:trHeight w:val="1554"/>
        </w:trPr>
        <w:tc>
          <w:tcPr>
            <w:tcW w:w="875" w:type="dxa"/>
          </w:tcPr>
          <w:p w:rsidR="00292BAF" w:rsidRDefault="00292BAF" w:rsidP="0088037E">
            <w:pPr>
              <w:pStyle w:val="TableParagraph"/>
              <w:spacing w:line="251" w:lineRule="exact"/>
              <w:ind w:left="100"/>
              <w:rPr>
                <w:b/>
              </w:rPr>
            </w:pPr>
            <w:r>
              <w:rPr>
                <w:b/>
                <w:w w:val="102"/>
              </w:rPr>
              <w:t>6</w:t>
            </w:r>
          </w:p>
        </w:tc>
        <w:tc>
          <w:tcPr>
            <w:tcW w:w="10050" w:type="dxa"/>
          </w:tcPr>
          <w:p w:rsidR="00292BAF" w:rsidRDefault="00292BAF" w:rsidP="0088037E">
            <w:pPr>
              <w:pStyle w:val="TableParagraph"/>
              <w:spacing w:line="241" w:lineRule="exact"/>
              <w:ind w:left="101"/>
            </w:pPr>
            <w:r>
              <w:t>Use</w:t>
            </w:r>
            <w:r>
              <w:rPr>
                <w:spacing w:val="11"/>
              </w:rPr>
              <w:t xml:space="preserve"> </w:t>
            </w:r>
            <w:r>
              <w:t>Join</w:t>
            </w:r>
            <w:r>
              <w:rPr>
                <w:spacing w:val="9"/>
              </w:rPr>
              <w:t xml:space="preserve"> </w:t>
            </w:r>
            <w:r>
              <w:t>Query</w:t>
            </w:r>
          </w:p>
          <w:p w:rsidR="00292BAF" w:rsidRDefault="00292BAF" w:rsidP="00411A70">
            <w:pPr>
              <w:pStyle w:val="TableParagraph"/>
              <w:numPr>
                <w:ilvl w:val="0"/>
                <w:numId w:val="249"/>
              </w:numPr>
              <w:tabs>
                <w:tab w:val="left" w:pos="330"/>
              </w:tabs>
              <w:spacing w:before="6"/>
              <w:ind w:hanging="229"/>
            </w:pPr>
            <w:r>
              <w:t>Find</w:t>
            </w:r>
            <w:r>
              <w:rPr>
                <w:spacing w:val="9"/>
              </w:rPr>
              <w:t xml:space="preserve"> </w:t>
            </w:r>
            <w:r>
              <w:t>the</w:t>
            </w:r>
            <w:r>
              <w:rPr>
                <w:spacing w:val="6"/>
              </w:rPr>
              <w:t xml:space="preserve"> </w:t>
            </w:r>
            <w:r>
              <w:t>train</w:t>
            </w:r>
            <w:r>
              <w:rPr>
                <w:spacing w:val="11"/>
              </w:rPr>
              <w:t xml:space="preserve"> </w:t>
            </w:r>
            <w:r>
              <w:t>names</w:t>
            </w:r>
            <w:r>
              <w:rPr>
                <w:spacing w:val="9"/>
              </w:rPr>
              <w:t xml:space="preserve"> </w:t>
            </w:r>
            <w:r>
              <w:t>that</w:t>
            </w:r>
            <w:r>
              <w:rPr>
                <w:spacing w:val="9"/>
              </w:rPr>
              <w:t xml:space="preserve"> </w:t>
            </w:r>
            <w:r>
              <w:t>stop</w:t>
            </w:r>
            <w:r>
              <w:rPr>
                <w:spacing w:val="10"/>
              </w:rPr>
              <w:t xml:space="preserve"> </w:t>
            </w:r>
            <w:r>
              <w:t>in</w:t>
            </w:r>
            <w:r>
              <w:rPr>
                <w:spacing w:val="11"/>
              </w:rPr>
              <w:t xml:space="preserve"> </w:t>
            </w:r>
            <w:r>
              <w:t>'Katpadi'.</w:t>
            </w:r>
          </w:p>
          <w:p w:rsidR="00292BAF" w:rsidRDefault="00292BAF" w:rsidP="00411A70">
            <w:pPr>
              <w:pStyle w:val="TableParagraph"/>
              <w:numPr>
                <w:ilvl w:val="0"/>
                <w:numId w:val="249"/>
              </w:numPr>
              <w:tabs>
                <w:tab w:val="left" w:pos="330"/>
              </w:tabs>
              <w:spacing w:before="6"/>
              <w:ind w:hanging="229"/>
            </w:pPr>
            <w:r>
              <w:t>Find</w:t>
            </w:r>
            <w:r>
              <w:rPr>
                <w:spacing w:val="8"/>
              </w:rPr>
              <w:t xml:space="preserve"> </w:t>
            </w:r>
            <w:r>
              <w:t>the</w:t>
            </w:r>
            <w:r>
              <w:rPr>
                <w:spacing w:val="6"/>
              </w:rPr>
              <w:t xml:space="preserve"> </w:t>
            </w:r>
            <w:r>
              <w:t>train</w:t>
            </w:r>
            <w:r>
              <w:rPr>
                <w:spacing w:val="11"/>
              </w:rPr>
              <w:t xml:space="preserve"> </w:t>
            </w:r>
            <w:r>
              <w:t>names</w:t>
            </w:r>
            <w:r>
              <w:rPr>
                <w:spacing w:val="9"/>
              </w:rPr>
              <w:t xml:space="preserve"> </w:t>
            </w:r>
            <w:r>
              <w:t>that</w:t>
            </w:r>
            <w:r>
              <w:rPr>
                <w:spacing w:val="9"/>
              </w:rPr>
              <w:t xml:space="preserve"> </w:t>
            </w:r>
            <w:r>
              <w:t>are</w:t>
            </w:r>
            <w:r>
              <w:rPr>
                <w:spacing w:val="10"/>
              </w:rPr>
              <w:t xml:space="preserve"> </w:t>
            </w:r>
            <w:r>
              <w:t>superfast</w:t>
            </w:r>
            <w:r>
              <w:rPr>
                <w:spacing w:val="9"/>
              </w:rPr>
              <w:t xml:space="preserve"> </w:t>
            </w:r>
            <w:r>
              <w:t>and</w:t>
            </w:r>
            <w:r>
              <w:rPr>
                <w:spacing w:val="6"/>
              </w:rPr>
              <w:t xml:space="preserve"> </w:t>
            </w:r>
            <w:r>
              <w:t>the</w:t>
            </w:r>
            <w:r>
              <w:rPr>
                <w:spacing w:val="10"/>
              </w:rPr>
              <w:t xml:space="preserve"> </w:t>
            </w:r>
            <w:r>
              <w:t>service</w:t>
            </w:r>
            <w:r>
              <w:rPr>
                <w:spacing w:val="13"/>
              </w:rPr>
              <w:t xml:space="preserve"> </w:t>
            </w:r>
            <w:r>
              <w:t>tax</w:t>
            </w:r>
            <w:r>
              <w:rPr>
                <w:spacing w:val="9"/>
              </w:rPr>
              <w:t xml:space="preserve"> </w:t>
            </w:r>
            <w:r>
              <w:t>is</w:t>
            </w:r>
            <w:r>
              <w:rPr>
                <w:spacing w:val="11"/>
              </w:rPr>
              <w:t xml:space="preserve"> </w:t>
            </w:r>
            <w:r>
              <w:t>zero.</w:t>
            </w:r>
          </w:p>
          <w:p w:rsidR="00292BAF" w:rsidRDefault="00292BAF" w:rsidP="00411A70">
            <w:pPr>
              <w:pStyle w:val="TableParagraph"/>
              <w:numPr>
                <w:ilvl w:val="0"/>
                <w:numId w:val="249"/>
              </w:numPr>
              <w:tabs>
                <w:tab w:val="left" w:pos="330"/>
              </w:tabs>
              <w:spacing w:before="6"/>
              <w:ind w:hanging="229"/>
            </w:pPr>
            <w:r>
              <w:t>Find</w:t>
            </w:r>
            <w:r>
              <w:rPr>
                <w:spacing w:val="10"/>
              </w:rPr>
              <w:t xml:space="preserve"> </w:t>
            </w:r>
            <w:r>
              <w:t>the</w:t>
            </w:r>
            <w:r>
              <w:rPr>
                <w:spacing w:val="9"/>
              </w:rPr>
              <w:t xml:space="preserve"> </w:t>
            </w:r>
            <w:r>
              <w:t>Passenger</w:t>
            </w:r>
            <w:r>
              <w:rPr>
                <w:spacing w:val="13"/>
              </w:rPr>
              <w:t xml:space="preserve"> </w:t>
            </w:r>
            <w:r>
              <w:t>name</w:t>
            </w:r>
            <w:r>
              <w:rPr>
                <w:spacing w:val="11"/>
              </w:rPr>
              <w:t xml:space="preserve"> </w:t>
            </w:r>
            <w:r>
              <w:t>(and</w:t>
            </w:r>
            <w:r>
              <w:rPr>
                <w:spacing w:val="8"/>
              </w:rPr>
              <w:t xml:space="preserve"> </w:t>
            </w:r>
            <w:r>
              <w:t>train</w:t>
            </w:r>
            <w:r>
              <w:rPr>
                <w:spacing w:val="11"/>
              </w:rPr>
              <w:t xml:space="preserve"> </w:t>
            </w:r>
            <w:r>
              <w:t>name)</w:t>
            </w:r>
            <w:r>
              <w:rPr>
                <w:spacing w:val="7"/>
              </w:rPr>
              <w:t xml:space="preserve"> </w:t>
            </w:r>
            <w:r>
              <w:t>who</w:t>
            </w:r>
            <w:r>
              <w:rPr>
                <w:spacing w:val="10"/>
              </w:rPr>
              <w:t xml:space="preserve"> </w:t>
            </w:r>
            <w:r>
              <w:t>have</w:t>
            </w:r>
            <w:r>
              <w:rPr>
                <w:spacing w:val="18"/>
              </w:rPr>
              <w:t xml:space="preserve"> </w:t>
            </w:r>
            <w:r>
              <w:t>booked</w:t>
            </w:r>
            <w:r>
              <w:rPr>
                <w:spacing w:val="8"/>
              </w:rPr>
              <w:t xml:space="preserve"> </w:t>
            </w:r>
            <w:r>
              <w:t>for</w:t>
            </w:r>
            <w:r>
              <w:rPr>
                <w:spacing w:val="12"/>
              </w:rPr>
              <w:t xml:space="preserve"> </w:t>
            </w:r>
            <w:r>
              <w:t>the</w:t>
            </w:r>
            <w:r>
              <w:rPr>
                <w:spacing w:val="11"/>
              </w:rPr>
              <w:t xml:space="preserve"> </w:t>
            </w:r>
            <w:r>
              <w:t>train</w:t>
            </w:r>
            <w:r>
              <w:rPr>
                <w:spacing w:val="13"/>
              </w:rPr>
              <w:t xml:space="preserve"> </w:t>
            </w:r>
            <w:r>
              <w:t>that</w:t>
            </w:r>
            <w:r>
              <w:rPr>
                <w:spacing w:val="11"/>
              </w:rPr>
              <w:t xml:space="preserve"> </w:t>
            </w:r>
            <w:r>
              <w:t>starts</w:t>
            </w:r>
            <w:r>
              <w:rPr>
                <w:spacing w:val="8"/>
              </w:rPr>
              <w:t xml:space="preserve"> </w:t>
            </w:r>
            <w:r>
              <w:t>from</w:t>
            </w:r>
            <w:r>
              <w:rPr>
                <w:spacing w:val="14"/>
              </w:rPr>
              <w:t xml:space="preserve"> </w:t>
            </w:r>
            <w:r>
              <w:t>'Chennai'.</w:t>
            </w:r>
          </w:p>
          <w:p w:rsidR="00292BAF" w:rsidRDefault="00292BAF" w:rsidP="00411A70">
            <w:pPr>
              <w:pStyle w:val="TableParagraph"/>
              <w:numPr>
                <w:ilvl w:val="0"/>
                <w:numId w:val="249"/>
              </w:numPr>
              <w:tabs>
                <w:tab w:val="left" w:pos="330"/>
              </w:tabs>
              <w:spacing w:before="9"/>
              <w:ind w:hanging="229"/>
            </w:pPr>
            <w:r>
              <w:t>Display</w:t>
            </w:r>
            <w:r>
              <w:rPr>
                <w:spacing w:val="11"/>
              </w:rPr>
              <w:t xml:space="preserve"> </w:t>
            </w:r>
            <w:r>
              <w:t>the</w:t>
            </w:r>
            <w:r>
              <w:rPr>
                <w:spacing w:val="11"/>
              </w:rPr>
              <w:t xml:space="preserve"> </w:t>
            </w:r>
            <w:r>
              <w:t>trains</w:t>
            </w:r>
            <w:r>
              <w:rPr>
                <w:spacing w:val="7"/>
              </w:rPr>
              <w:t xml:space="preserve"> </w:t>
            </w:r>
            <w:r>
              <w:t>names,</w:t>
            </w:r>
            <w:r>
              <w:rPr>
                <w:spacing w:val="11"/>
              </w:rPr>
              <w:t xml:space="preserve"> </w:t>
            </w:r>
            <w:r>
              <w:t>each</w:t>
            </w:r>
            <w:r>
              <w:rPr>
                <w:spacing w:val="7"/>
              </w:rPr>
              <w:t xml:space="preserve"> </w:t>
            </w:r>
            <w:r>
              <w:t>type</w:t>
            </w:r>
            <w:r>
              <w:rPr>
                <w:spacing w:val="15"/>
              </w:rPr>
              <w:t xml:space="preserve"> </w:t>
            </w:r>
            <w:r>
              <w:t>of</w:t>
            </w:r>
            <w:r>
              <w:rPr>
                <w:spacing w:val="9"/>
              </w:rPr>
              <w:t xml:space="preserve"> </w:t>
            </w:r>
            <w:r>
              <w:t>class</w:t>
            </w:r>
            <w:r>
              <w:rPr>
                <w:spacing w:val="12"/>
              </w:rPr>
              <w:t xml:space="preserve"> </w:t>
            </w:r>
            <w:r>
              <w:t>and</w:t>
            </w:r>
            <w:r>
              <w:rPr>
                <w:spacing w:val="6"/>
              </w:rPr>
              <w:t xml:space="preserve"> </w:t>
            </w:r>
            <w:r>
              <w:t>the</w:t>
            </w:r>
            <w:r>
              <w:rPr>
                <w:spacing w:val="11"/>
              </w:rPr>
              <w:t xml:space="preserve"> </w:t>
            </w:r>
            <w:r>
              <w:t>total</w:t>
            </w:r>
            <w:r>
              <w:rPr>
                <w:spacing w:val="7"/>
              </w:rPr>
              <w:t xml:space="preserve"> </w:t>
            </w:r>
            <w:r>
              <w:t>fare</w:t>
            </w:r>
            <w:r>
              <w:rPr>
                <w:spacing w:val="10"/>
              </w:rPr>
              <w:t xml:space="preserve"> </w:t>
            </w:r>
            <w:r>
              <w:t>for</w:t>
            </w:r>
            <w:r>
              <w:rPr>
                <w:spacing w:val="3"/>
              </w:rPr>
              <w:t xml:space="preserve"> </w:t>
            </w:r>
            <w:r>
              <w:t>each</w:t>
            </w:r>
            <w:r>
              <w:rPr>
                <w:spacing w:val="9"/>
              </w:rPr>
              <w:t xml:space="preserve"> </w:t>
            </w:r>
            <w:r>
              <w:t>type</w:t>
            </w:r>
            <w:r>
              <w:rPr>
                <w:spacing w:val="12"/>
              </w:rPr>
              <w:t xml:space="preserve"> </w:t>
            </w:r>
            <w:r>
              <w:t>of</w:t>
            </w:r>
            <w:r>
              <w:rPr>
                <w:spacing w:val="6"/>
              </w:rPr>
              <w:t xml:space="preserve"> </w:t>
            </w:r>
            <w:r>
              <w:t>class.</w:t>
            </w:r>
          </w:p>
          <w:p w:rsidR="00292BAF" w:rsidRDefault="00292BAF" w:rsidP="00411A70">
            <w:pPr>
              <w:pStyle w:val="TableParagraph"/>
              <w:numPr>
                <w:ilvl w:val="0"/>
                <w:numId w:val="249"/>
              </w:numPr>
              <w:tabs>
                <w:tab w:val="left" w:pos="330"/>
              </w:tabs>
              <w:spacing w:before="6" w:line="248" w:lineRule="exact"/>
              <w:ind w:hanging="229"/>
            </w:pPr>
            <w:r>
              <w:t>Display</w:t>
            </w:r>
            <w:r>
              <w:rPr>
                <w:spacing w:val="11"/>
              </w:rPr>
              <w:t xml:space="preserve"> </w:t>
            </w:r>
            <w:r>
              <w:t>all</w:t>
            </w:r>
            <w:r>
              <w:rPr>
                <w:spacing w:val="11"/>
              </w:rPr>
              <w:t xml:space="preserve"> </w:t>
            </w:r>
            <w:r>
              <w:t>the</w:t>
            </w:r>
            <w:r>
              <w:rPr>
                <w:spacing w:val="9"/>
              </w:rPr>
              <w:t xml:space="preserve"> </w:t>
            </w:r>
            <w:r>
              <w:t>train</w:t>
            </w:r>
            <w:r>
              <w:rPr>
                <w:spacing w:val="12"/>
              </w:rPr>
              <w:t xml:space="preserve"> </w:t>
            </w:r>
            <w:r>
              <w:t>details</w:t>
            </w:r>
            <w:r>
              <w:rPr>
                <w:spacing w:val="9"/>
              </w:rPr>
              <w:t xml:space="preserve"> </w:t>
            </w:r>
            <w:r>
              <w:t>and</w:t>
            </w:r>
            <w:r>
              <w:rPr>
                <w:spacing w:val="9"/>
              </w:rPr>
              <w:t xml:space="preserve"> </w:t>
            </w:r>
            <w:r>
              <w:t>the</w:t>
            </w:r>
            <w:r>
              <w:rPr>
                <w:spacing w:val="10"/>
              </w:rPr>
              <w:t xml:space="preserve"> </w:t>
            </w:r>
            <w:r>
              <w:t>ticket</w:t>
            </w:r>
            <w:r>
              <w:rPr>
                <w:spacing w:val="9"/>
              </w:rPr>
              <w:t xml:space="preserve"> </w:t>
            </w:r>
            <w:r>
              <w:t>details</w:t>
            </w:r>
            <w:r>
              <w:rPr>
                <w:spacing w:val="12"/>
              </w:rPr>
              <w:t xml:space="preserve"> </w:t>
            </w:r>
            <w:r>
              <w:t>(if</w:t>
            </w:r>
            <w:r>
              <w:rPr>
                <w:spacing w:val="11"/>
              </w:rPr>
              <w:t xml:space="preserve"> </w:t>
            </w:r>
            <w:r>
              <w:t>booked</w:t>
            </w:r>
            <w:r>
              <w:rPr>
                <w:spacing w:val="7"/>
              </w:rPr>
              <w:t xml:space="preserve"> </w:t>
            </w:r>
            <w:r>
              <w:t>any).</w:t>
            </w:r>
          </w:p>
        </w:tc>
      </w:tr>
      <w:tr w:rsidR="00292BAF" w:rsidTr="0088037E">
        <w:trPr>
          <w:trHeight w:val="1523"/>
        </w:trPr>
        <w:tc>
          <w:tcPr>
            <w:tcW w:w="875" w:type="dxa"/>
          </w:tcPr>
          <w:p w:rsidR="00292BAF" w:rsidRDefault="00292BAF" w:rsidP="0088037E">
            <w:pPr>
              <w:pStyle w:val="TableParagraph"/>
              <w:spacing w:line="251" w:lineRule="exact"/>
              <w:ind w:left="100"/>
              <w:rPr>
                <w:b/>
              </w:rPr>
            </w:pPr>
            <w:r>
              <w:rPr>
                <w:b/>
                <w:w w:val="102"/>
              </w:rPr>
              <w:t>7</w:t>
            </w:r>
          </w:p>
        </w:tc>
        <w:tc>
          <w:tcPr>
            <w:tcW w:w="10050" w:type="dxa"/>
          </w:tcPr>
          <w:p w:rsidR="00292BAF" w:rsidRDefault="00292BAF" w:rsidP="0088037E">
            <w:pPr>
              <w:pStyle w:val="TableParagraph"/>
              <w:spacing w:line="241" w:lineRule="exact"/>
              <w:ind w:left="101"/>
            </w:pPr>
            <w:r>
              <w:t>Use</w:t>
            </w:r>
            <w:r>
              <w:rPr>
                <w:spacing w:val="16"/>
              </w:rPr>
              <w:t xml:space="preserve"> </w:t>
            </w:r>
            <w:r>
              <w:t>Nested</w:t>
            </w:r>
            <w:r>
              <w:rPr>
                <w:spacing w:val="15"/>
              </w:rPr>
              <w:t xml:space="preserve"> </w:t>
            </w:r>
            <w:r>
              <w:t>Query(in</w:t>
            </w:r>
            <w:r>
              <w:rPr>
                <w:spacing w:val="17"/>
              </w:rPr>
              <w:t xml:space="preserve"> </w:t>
            </w:r>
            <w:r>
              <w:t>Operators)</w:t>
            </w:r>
          </w:p>
          <w:p w:rsidR="00292BAF" w:rsidRDefault="00292BAF" w:rsidP="00411A70">
            <w:pPr>
              <w:pStyle w:val="TableParagraph"/>
              <w:numPr>
                <w:ilvl w:val="0"/>
                <w:numId w:val="248"/>
              </w:numPr>
              <w:tabs>
                <w:tab w:val="left" w:pos="330"/>
              </w:tabs>
              <w:spacing w:before="8"/>
              <w:ind w:hanging="229"/>
            </w:pPr>
            <w:r>
              <w:t>Find</w:t>
            </w:r>
            <w:r>
              <w:rPr>
                <w:spacing w:val="9"/>
              </w:rPr>
              <w:t xml:space="preserve"> </w:t>
            </w:r>
            <w:r>
              <w:t>the</w:t>
            </w:r>
            <w:r>
              <w:rPr>
                <w:spacing w:val="6"/>
              </w:rPr>
              <w:t xml:space="preserve"> </w:t>
            </w:r>
            <w:r>
              <w:t>train</w:t>
            </w:r>
            <w:r>
              <w:rPr>
                <w:spacing w:val="12"/>
              </w:rPr>
              <w:t xml:space="preserve"> </w:t>
            </w:r>
            <w:r>
              <w:t>names</w:t>
            </w:r>
            <w:r>
              <w:rPr>
                <w:spacing w:val="10"/>
              </w:rPr>
              <w:t xml:space="preserve"> </w:t>
            </w:r>
            <w:r>
              <w:t>that</w:t>
            </w:r>
            <w:r>
              <w:rPr>
                <w:spacing w:val="10"/>
              </w:rPr>
              <w:t xml:space="preserve"> </w:t>
            </w:r>
            <w:r>
              <w:t>stop</w:t>
            </w:r>
            <w:r>
              <w:rPr>
                <w:spacing w:val="9"/>
              </w:rPr>
              <w:t xml:space="preserve"> </w:t>
            </w:r>
            <w:r>
              <w:t>in</w:t>
            </w:r>
            <w:r>
              <w:rPr>
                <w:spacing w:val="12"/>
              </w:rPr>
              <w:t xml:space="preserve"> </w:t>
            </w:r>
            <w:r>
              <w:t>'Warangal'.</w:t>
            </w:r>
          </w:p>
          <w:p w:rsidR="00292BAF" w:rsidRDefault="00292BAF" w:rsidP="00411A70">
            <w:pPr>
              <w:pStyle w:val="TableParagraph"/>
              <w:numPr>
                <w:ilvl w:val="0"/>
                <w:numId w:val="248"/>
              </w:numPr>
              <w:tabs>
                <w:tab w:val="left" w:pos="330"/>
              </w:tabs>
              <w:spacing w:before="7"/>
              <w:ind w:hanging="229"/>
            </w:pPr>
            <w:r>
              <w:t>Find</w:t>
            </w:r>
            <w:r>
              <w:rPr>
                <w:spacing w:val="8"/>
              </w:rPr>
              <w:t xml:space="preserve"> </w:t>
            </w:r>
            <w:r>
              <w:t>the</w:t>
            </w:r>
            <w:r>
              <w:rPr>
                <w:spacing w:val="5"/>
              </w:rPr>
              <w:t xml:space="preserve"> </w:t>
            </w:r>
            <w:r>
              <w:t>train</w:t>
            </w:r>
            <w:r>
              <w:rPr>
                <w:spacing w:val="11"/>
              </w:rPr>
              <w:t xml:space="preserve"> </w:t>
            </w:r>
            <w:r>
              <w:t>names</w:t>
            </w:r>
            <w:r>
              <w:rPr>
                <w:spacing w:val="9"/>
              </w:rPr>
              <w:t xml:space="preserve"> </w:t>
            </w:r>
            <w:r>
              <w:t>that</w:t>
            </w:r>
            <w:r>
              <w:rPr>
                <w:spacing w:val="9"/>
              </w:rPr>
              <w:t xml:space="preserve"> </w:t>
            </w:r>
            <w:r>
              <w:t>are</w:t>
            </w:r>
            <w:r>
              <w:rPr>
                <w:spacing w:val="10"/>
              </w:rPr>
              <w:t xml:space="preserve"> </w:t>
            </w:r>
            <w:r>
              <w:t>superfast</w:t>
            </w:r>
            <w:r>
              <w:rPr>
                <w:spacing w:val="8"/>
              </w:rPr>
              <w:t xml:space="preserve"> </w:t>
            </w:r>
            <w:r>
              <w:t>and</w:t>
            </w:r>
            <w:r>
              <w:rPr>
                <w:spacing w:val="7"/>
              </w:rPr>
              <w:t xml:space="preserve"> </w:t>
            </w:r>
            <w:r>
              <w:t>the</w:t>
            </w:r>
            <w:r>
              <w:rPr>
                <w:spacing w:val="9"/>
              </w:rPr>
              <w:t xml:space="preserve"> </w:t>
            </w:r>
            <w:r>
              <w:t>service</w:t>
            </w:r>
            <w:r>
              <w:rPr>
                <w:spacing w:val="12"/>
              </w:rPr>
              <w:t xml:space="preserve"> </w:t>
            </w:r>
            <w:r>
              <w:t>tax</w:t>
            </w:r>
            <w:r>
              <w:rPr>
                <w:spacing w:val="9"/>
              </w:rPr>
              <w:t xml:space="preserve"> </w:t>
            </w:r>
            <w:r>
              <w:t>is</w:t>
            </w:r>
            <w:r>
              <w:rPr>
                <w:spacing w:val="11"/>
              </w:rPr>
              <w:t xml:space="preserve"> </w:t>
            </w:r>
            <w:r>
              <w:t>zero.</w:t>
            </w:r>
          </w:p>
          <w:p w:rsidR="00292BAF" w:rsidRDefault="00292BAF" w:rsidP="00411A70">
            <w:pPr>
              <w:pStyle w:val="TableParagraph"/>
              <w:numPr>
                <w:ilvl w:val="0"/>
                <w:numId w:val="248"/>
              </w:numPr>
              <w:tabs>
                <w:tab w:val="left" w:pos="330"/>
              </w:tabs>
              <w:spacing w:before="6"/>
              <w:ind w:hanging="229"/>
            </w:pPr>
            <w:r>
              <w:t>Find</w:t>
            </w:r>
            <w:r>
              <w:rPr>
                <w:spacing w:val="11"/>
              </w:rPr>
              <w:t xml:space="preserve"> </w:t>
            </w:r>
            <w:r>
              <w:t>the</w:t>
            </w:r>
            <w:r>
              <w:rPr>
                <w:spacing w:val="10"/>
              </w:rPr>
              <w:t xml:space="preserve"> </w:t>
            </w:r>
            <w:r>
              <w:t>Passenger</w:t>
            </w:r>
            <w:r>
              <w:rPr>
                <w:spacing w:val="14"/>
              </w:rPr>
              <w:t xml:space="preserve"> </w:t>
            </w:r>
            <w:r>
              <w:t>name</w:t>
            </w:r>
            <w:r>
              <w:rPr>
                <w:spacing w:val="11"/>
              </w:rPr>
              <w:t xml:space="preserve"> </w:t>
            </w:r>
            <w:r>
              <w:t>who</w:t>
            </w:r>
            <w:r>
              <w:rPr>
                <w:spacing w:val="11"/>
              </w:rPr>
              <w:t xml:space="preserve"> </w:t>
            </w:r>
            <w:r>
              <w:t>have</w:t>
            </w:r>
            <w:r>
              <w:rPr>
                <w:spacing w:val="14"/>
              </w:rPr>
              <w:t xml:space="preserve"> </w:t>
            </w:r>
            <w:r>
              <w:t>booked</w:t>
            </w:r>
            <w:r>
              <w:rPr>
                <w:spacing w:val="9"/>
              </w:rPr>
              <w:t xml:space="preserve"> </w:t>
            </w:r>
            <w:r>
              <w:t>for</w:t>
            </w:r>
            <w:r>
              <w:rPr>
                <w:spacing w:val="8"/>
              </w:rPr>
              <w:t xml:space="preserve"> </w:t>
            </w:r>
            <w:r>
              <w:t>the</w:t>
            </w:r>
            <w:r>
              <w:rPr>
                <w:spacing w:val="15"/>
              </w:rPr>
              <w:t xml:space="preserve"> </w:t>
            </w:r>
            <w:r>
              <w:t>train</w:t>
            </w:r>
            <w:r>
              <w:rPr>
                <w:spacing w:val="13"/>
              </w:rPr>
              <w:t xml:space="preserve"> </w:t>
            </w:r>
            <w:r>
              <w:t>that</w:t>
            </w:r>
            <w:r>
              <w:rPr>
                <w:spacing w:val="14"/>
              </w:rPr>
              <w:t xml:space="preserve"> </w:t>
            </w:r>
            <w:r>
              <w:t>starts</w:t>
            </w:r>
            <w:r>
              <w:rPr>
                <w:spacing w:val="9"/>
              </w:rPr>
              <w:t xml:space="preserve"> </w:t>
            </w:r>
            <w:r>
              <w:t>from</w:t>
            </w:r>
            <w:r>
              <w:rPr>
                <w:spacing w:val="11"/>
              </w:rPr>
              <w:t xml:space="preserve"> </w:t>
            </w:r>
            <w:r>
              <w:t>'Secunderabad'.</w:t>
            </w:r>
          </w:p>
          <w:p w:rsidR="00292BAF" w:rsidRDefault="00292BAF" w:rsidP="00411A70">
            <w:pPr>
              <w:pStyle w:val="TableParagraph"/>
              <w:numPr>
                <w:ilvl w:val="0"/>
                <w:numId w:val="248"/>
              </w:numPr>
              <w:tabs>
                <w:tab w:val="left" w:pos="330"/>
              </w:tabs>
              <w:spacing w:before="8"/>
              <w:ind w:hanging="229"/>
            </w:pPr>
            <w:r>
              <w:t>Find</w:t>
            </w:r>
            <w:r>
              <w:rPr>
                <w:spacing w:val="9"/>
              </w:rPr>
              <w:t xml:space="preserve"> </w:t>
            </w:r>
            <w:r>
              <w:t>the</w:t>
            </w:r>
            <w:r>
              <w:rPr>
                <w:spacing w:val="5"/>
              </w:rPr>
              <w:t xml:space="preserve"> </w:t>
            </w:r>
            <w:r>
              <w:t>trains</w:t>
            </w:r>
            <w:r>
              <w:rPr>
                <w:spacing w:val="12"/>
              </w:rPr>
              <w:t xml:space="preserve"> </w:t>
            </w:r>
            <w:r>
              <w:t>names</w:t>
            </w:r>
            <w:r>
              <w:rPr>
                <w:spacing w:val="9"/>
              </w:rPr>
              <w:t xml:space="preserve"> </w:t>
            </w:r>
            <w:r>
              <w:t>that</w:t>
            </w:r>
            <w:r>
              <w:rPr>
                <w:spacing w:val="9"/>
              </w:rPr>
              <w:t xml:space="preserve"> </w:t>
            </w:r>
            <w:r>
              <w:t>have</w:t>
            </w:r>
            <w:r>
              <w:rPr>
                <w:spacing w:val="7"/>
              </w:rPr>
              <w:t xml:space="preserve"> </w:t>
            </w:r>
            <w:r>
              <w:t>all</w:t>
            </w:r>
            <w:r>
              <w:rPr>
                <w:spacing w:val="9"/>
              </w:rPr>
              <w:t xml:space="preserve"> </w:t>
            </w:r>
            <w:r>
              <w:t>the</w:t>
            </w:r>
            <w:r>
              <w:rPr>
                <w:spacing w:val="11"/>
              </w:rPr>
              <w:t xml:space="preserve"> </w:t>
            </w:r>
            <w:r>
              <w:t>AC</w:t>
            </w:r>
            <w:r>
              <w:rPr>
                <w:spacing w:val="4"/>
              </w:rPr>
              <w:t xml:space="preserve"> </w:t>
            </w:r>
            <w:r>
              <w:t>coaches</w:t>
            </w:r>
            <w:r>
              <w:rPr>
                <w:spacing w:val="9"/>
              </w:rPr>
              <w:t xml:space="preserve"> </w:t>
            </w:r>
            <w:r>
              <w:t>and</w:t>
            </w:r>
            <w:r>
              <w:rPr>
                <w:spacing w:val="7"/>
              </w:rPr>
              <w:t xml:space="preserve"> </w:t>
            </w:r>
            <w:r>
              <w:t>the</w:t>
            </w:r>
            <w:r>
              <w:rPr>
                <w:spacing w:val="12"/>
              </w:rPr>
              <w:t xml:space="preserve"> </w:t>
            </w:r>
            <w:r>
              <w:t>base</w:t>
            </w:r>
            <w:r>
              <w:rPr>
                <w:spacing w:val="9"/>
              </w:rPr>
              <w:t xml:space="preserve"> </w:t>
            </w:r>
            <w:r>
              <w:t>fare</w:t>
            </w:r>
            <w:r>
              <w:rPr>
                <w:spacing w:val="10"/>
              </w:rPr>
              <w:t xml:space="preserve"> </w:t>
            </w:r>
            <w:r>
              <w:t>is</w:t>
            </w:r>
            <w:r>
              <w:rPr>
                <w:spacing w:val="7"/>
              </w:rPr>
              <w:t xml:space="preserve"> </w:t>
            </w:r>
            <w:r>
              <w:t>less</w:t>
            </w:r>
            <w:r>
              <w:rPr>
                <w:spacing w:val="11"/>
              </w:rPr>
              <w:t xml:space="preserve"> </w:t>
            </w:r>
            <w:r>
              <w:t>than</w:t>
            </w:r>
            <w:r>
              <w:rPr>
                <w:spacing w:val="12"/>
              </w:rPr>
              <w:t xml:space="preserve"> </w:t>
            </w:r>
            <w:r>
              <w:t>3000</w:t>
            </w:r>
            <w:r>
              <w:rPr>
                <w:spacing w:val="7"/>
              </w:rPr>
              <w:t xml:space="preserve"> </w:t>
            </w:r>
            <w:r>
              <w:t>for</w:t>
            </w:r>
            <w:r>
              <w:rPr>
                <w:spacing w:val="9"/>
              </w:rPr>
              <w:t xml:space="preserve"> </w:t>
            </w:r>
            <w:r>
              <w:t>each</w:t>
            </w:r>
            <w:r>
              <w:rPr>
                <w:spacing w:val="9"/>
              </w:rPr>
              <w:t xml:space="preserve"> </w:t>
            </w:r>
            <w:r>
              <w:t>case.</w:t>
            </w:r>
          </w:p>
        </w:tc>
      </w:tr>
      <w:tr w:rsidR="00292BAF" w:rsidTr="0088037E">
        <w:trPr>
          <w:trHeight w:val="486"/>
        </w:trPr>
        <w:tc>
          <w:tcPr>
            <w:tcW w:w="875" w:type="dxa"/>
          </w:tcPr>
          <w:p w:rsidR="00292BAF" w:rsidRDefault="00292BAF" w:rsidP="0088037E">
            <w:pPr>
              <w:pStyle w:val="TableParagraph"/>
              <w:spacing w:line="248" w:lineRule="exact"/>
              <w:ind w:left="100"/>
              <w:rPr>
                <w:b/>
              </w:rPr>
            </w:pPr>
            <w:r>
              <w:rPr>
                <w:b/>
                <w:w w:val="102"/>
              </w:rPr>
              <w:t>8</w:t>
            </w:r>
          </w:p>
        </w:tc>
        <w:tc>
          <w:tcPr>
            <w:tcW w:w="10050" w:type="dxa"/>
          </w:tcPr>
          <w:p w:rsidR="00292BAF" w:rsidRDefault="00292BAF" w:rsidP="0088037E">
            <w:pPr>
              <w:pStyle w:val="TableParagraph"/>
              <w:spacing w:line="241" w:lineRule="exact"/>
              <w:ind w:left="101"/>
            </w:pPr>
            <w:r>
              <w:t>Create</w:t>
            </w:r>
            <w:r>
              <w:rPr>
                <w:spacing w:val="15"/>
              </w:rPr>
              <w:t xml:space="preserve"> </w:t>
            </w:r>
            <w:r>
              <w:t>sample</w:t>
            </w:r>
            <w:r>
              <w:rPr>
                <w:spacing w:val="15"/>
              </w:rPr>
              <w:t xml:space="preserve"> </w:t>
            </w:r>
            <w:r>
              <w:t>Views</w:t>
            </w:r>
            <w:r>
              <w:rPr>
                <w:spacing w:val="7"/>
              </w:rPr>
              <w:t xml:space="preserve"> </w:t>
            </w:r>
            <w:r>
              <w:t>and</w:t>
            </w:r>
            <w:r>
              <w:rPr>
                <w:spacing w:val="14"/>
              </w:rPr>
              <w:t xml:space="preserve"> </w:t>
            </w:r>
            <w:r>
              <w:t>practice</w:t>
            </w:r>
            <w:r>
              <w:rPr>
                <w:spacing w:val="16"/>
              </w:rPr>
              <w:t xml:space="preserve"> </w:t>
            </w:r>
            <w:r>
              <w:t>basic</w:t>
            </w:r>
            <w:r>
              <w:rPr>
                <w:spacing w:val="15"/>
              </w:rPr>
              <w:t xml:space="preserve"> </w:t>
            </w:r>
            <w:r>
              <w:t>operation</w:t>
            </w:r>
          </w:p>
        </w:tc>
      </w:tr>
      <w:tr w:rsidR="00292BAF" w:rsidTr="0088037E">
        <w:trPr>
          <w:trHeight w:val="486"/>
        </w:trPr>
        <w:tc>
          <w:tcPr>
            <w:tcW w:w="875" w:type="dxa"/>
          </w:tcPr>
          <w:p w:rsidR="00292BAF" w:rsidRDefault="00292BAF" w:rsidP="0088037E">
            <w:pPr>
              <w:pStyle w:val="TableParagraph"/>
              <w:spacing w:line="248" w:lineRule="exact"/>
              <w:ind w:left="100"/>
              <w:rPr>
                <w:b/>
              </w:rPr>
            </w:pPr>
            <w:r>
              <w:rPr>
                <w:b/>
                <w:w w:val="102"/>
              </w:rPr>
              <w:t>9</w:t>
            </w:r>
          </w:p>
        </w:tc>
        <w:tc>
          <w:tcPr>
            <w:tcW w:w="10050" w:type="dxa"/>
          </w:tcPr>
          <w:p w:rsidR="00292BAF" w:rsidRDefault="00292BAF" w:rsidP="0088037E">
            <w:pPr>
              <w:pStyle w:val="TableParagraph"/>
              <w:spacing w:line="241" w:lineRule="exact"/>
              <w:ind w:left="101"/>
            </w:pPr>
            <w:r>
              <w:t>Write</w:t>
            </w:r>
            <w:r>
              <w:rPr>
                <w:spacing w:val="13"/>
              </w:rPr>
              <w:t xml:space="preserve"> </w:t>
            </w:r>
            <w:r>
              <w:t>a</w:t>
            </w:r>
            <w:r>
              <w:rPr>
                <w:spacing w:val="15"/>
              </w:rPr>
              <w:t xml:space="preserve"> </w:t>
            </w:r>
            <w:r>
              <w:t>PL/SQL</w:t>
            </w:r>
            <w:r>
              <w:rPr>
                <w:spacing w:val="15"/>
              </w:rPr>
              <w:t xml:space="preserve"> </w:t>
            </w:r>
            <w:r>
              <w:t>procedures</w:t>
            </w:r>
            <w:r>
              <w:rPr>
                <w:spacing w:val="15"/>
              </w:rPr>
              <w:t xml:space="preserve"> </w:t>
            </w:r>
            <w:r>
              <w:t>to</w:t>
            </w:r>
            <w:r>
              <w:rPr>
                <w:spacing w:val="18"/>
              </w:rPr>
              <w:t xml:space="preserve"> </w:t>
            </w:r>
            <w:r>
              <w:t>practice</w:t>
            </w:r>
            <w:r>
              <w:rPr>
                <w:spacing w:val="14"/>
              </w:rPr>
              <w:t xml:space="preserve"> </w:t>
            </w:r>
            <w:r>
              <w:t>Conditional</w:t>
            </w:r>
            <w:r>
              <w:rPr>
                <w:spacing w:val="15"/>
              </w:rPr>
              <w:t xml:space="preserve"> </w:t>
            </w:r>
            <w:r>
              <w:t>Statements</w:t>
            </w:r>
          </w:p>
        </w:tc>
      </w:tr>
      <w:tr w:rsidR="00292BAF" w:rsidTr="0088037E">
        <w:trPr>
          <w:trHeight w:val="484"/>
        </w:trPr>
        <w:tc>
          <w:tcPr>
            <w:tcW w:w="875" w:type="dxa"/>
          </w:tcPr>
          <w:p w:rsidR="00292BAF" w:rsidRDefault="00292BAF" w:rsidP="0088037E">
            <w:pPr>
              <w:pStyle w:val="TableParagraph"/>
              <w:spacing w:line="248" w:lineRule="exact"/>
              <w:ind w:left="100"/>
              <w:rPr>
                <w:b/>
              </w:rPr>
            </w:pPr>
            <w:r>
              <w:rPr>
                <w:b/>
              </w:rPr>
              <w:t>10</w:t>
            </w:r>
          </w:p>
        </w:tc>
        <w:tc>
          <w:tcPr>
            <w:tcW w:w="10050" w:type="dxa"/>
          </w:tcPr>
          <w:p w:rsidR="00292BAF" w:rsidRDefault="00292BAF" w:rsidP="0088037E">
            <w:pPr>
              <w:pStyle w:val="TableParagraph"/>
              <w:spacing w:line="239" w:lineRule="exact"/>
              <w:ind w:left="101"/>
            </w:pPr>
            <w:r>
              <w:t>Write</w:t>
            </w:r>
            <w:r>
              <w:rPr>
                <w:spacing w:val="12"/>
              </w:rPr>
              <w:t xml:space="preserve"> </w:t>
            </w:r>
            <w:r>
              <w:t>a</w:t>
            </w:r>
            <w:r>
              <w:rPr>
                <w:spacing w:val="15"/>
              </w:rPr>
              <w:t xml:space="preserve"> </w:t>
            </w:r>
            <w:r>
              <w:t>PL/SQL</w:t>
            </w:r>
            <w:r>
              <w:rPr>
                <w:spacing w:val="14"/>
              </w:rPr>
              <w:t xml:space="preserve"> </w:t>
            </w:r>
            <w:r>
              <w:t>procedures</w:t>
            </w:r>
            <w:r>
              <w:rPr>
                <w:spacing w:val="14"/>
              </w:rPr>
              <w:t xml:space="preserve"> </w:t>
            </w:r>
            <w:r>
              <w:t>to</w:t>
            </w:r>
            <w:r>
              <w:rPr>
                <w:spacing w:val="17"/>
              </w:rPr>
              <w:t xml:space="preserve"> </w:t>
            </w:r>
            <w:r>
              <w:t>practice</w:t>
            </w:r>
            <w:r>
              <w:rPr>
                <w:spacing w:val="13"/>
              </w:rPr>
              <w:t xml:space="preserve"> </w:t>
            </w:r>
            <w:r>
              <w:t>Iterative</w:t>
            </w:r>
            <w:r>
              <w:rPr>
                <w:spacing w:val="17"/>
              </w:rPr>
              <w:t xml:space="preserve"> </w:t>
            </w:r>
            <w:r>
              <w:t>Statements</w:t>
            </w:r>
          </w:p>
        </w:tc>
      </w:tr>
      <w:tr w:rsidR="00292BAF" w:rsidTr="0088037E">
        <w:trPr>
          <w:trHeight w:val="485"/>
        </w:trPr>
        <w:tc>
          <w:tcPr>
            <w:tcW w:w="875" w:type="dxa"/>
          </w:tcPr>
          <w:p w:rsidR="00292BAF" w:rsidRDefault="00292BAF" w:rsidP="0088037E">
            <w:pPr>
              <w:pStyle w:val="TableParagraph"/>
              <w:spacing w:line="251" w:lineRule="exact"/>
              <w:ind w:left="100"/>
              <w:rPr>
                <w:b/>
              </w:rPr>
            </w:pPr>
            <w:r>
              <w:rPr>
                <w:b/>
              </w:rPr>
              <w:t>11</w:t>
            </w:r>
          </w:p>
        </w:tc>
        <w:tc>
          <w:tcPr>
            <w:tcW w:w="10050" w:type="dxa"/>
          </w:tcPr>
          <w:p w:rsidR="00292BAF" w:rsidRDefault="00292BAF" w:rsidP="0088037E">
            <w:pPr>
              <w:pStyle w:val="TableParagraph"/>
              <w:spacing w:line="241" w:lineRule="exact"/>
              <w:ind w:left="101"/>
            </w:pPr>
            <w:r>
              <w:t>Implementing</w:t>
            </w:r>
            <w:r>
              <w:rPr>
                <w:spacing w:val="17"/>
              </w:rPr>
              <w:t xml:space="preserve"> </w:t>
            </w:r>
            <w:r>
              <w:t>simple</w:t>
            </w:r>
            <w:r>
              <w:rPr>
                <w:spacing w:val="18"/>
              </w:rPr>
              <w:t xml:space="preserve"> </w:t>
            </w:r>
            <w:r>
              <w:t>trigger</w:t>
            </w:r>
          </w:p>
        </w:tc>
      </w:tr>
      <w:tr w:rsidR="00292BAF" w:rsidTr="0088037E">
        <w:trPr>
          <w:trHeight w:val="485"/>
        </w:trPr>
        <w:tc>
          <w:tcPr>
            <w:tcW w:w="875" w:type="dxa"/>
          </w:tcPr>
          <w:p w:rsidR="00292BAF" w:rsidRDefault="00292BAF" w:rsidP="0088037E">
            <w:pPr>
              <w:pStyle w:val="TableParagraph"/>
              <w:spacing w:line="249" w:lineRule="exact"/>
              <w:ind w:left="100"/>
              <w:rPr>
                <w:b/>
              </w:rPr>
            </w:pPr>
            <w:r>
              <w:rPr>
                <w:b/>
              </w:rPr>
              <w:t>12</w:t>
            </w:r>
          </w:p>
        </w:tc>
        <w:tc>
          <w:tcPr>
            <w:tcW w:w="10050" w:type="dxa"/>
          </w:tcPr>
          <w:p w:rsidR="00292BAF" w:rsidRDefault="00292BAF" w:rsidP="0088037E">
            <w:pPr>
              <w:pStyle w:val="TableParagraph"/>
              <w:spacing w:line="240" w:lineRule="exact"/>
              <w:ind w:left="101"/>
            </w:pPr>
            <w:r>
              <w:t>Implementing</w:t>
            </w:r>
            <w:r>
              <w:rPr>
                <w:spacing w:val="16"/>
              </w:rPr>
              <w:t xml:space="preserve"> </w:t>
            </w:r>
            <w:r>
              <w:t>simple</w:t>
            </w:r>
            <w:r>
              <w:rPr>
                <w:spacing w:val="18"/>
              </w:rPr>
              <w:t xml:space="preserve"> </w:t>
            </w:r>
            <w:r>
              <w:t>cursor</w:t>
            </w:r>
          </w:p>
        </w:tc>
      </w:tr>
    </w:tbl>
    <w:p w:rsidR="00292BAF" w:rsidRDefault="00292BAF" w:rsidP="00292BAF">
      <w:pPr>
        <w:pStyle w:val="BodyText"/>
        <w:rPr>
          <w:b/>
          <w:sz w:val="20"/>
        </w:rPr>
      </w:pPr>
    </w:p>
    <w:p w:rsidR="00292BAF" w:rsidRDefault="00292BAF" w:rsidP="00292BAF">
      <w:pPr>
        <w:pStyle w:val="BodyText"/>
        <w:spacing w:before="2"/>
        <w:rPr>
          <w:b/>
        </w:rPr>
      </w:pPr>
    </w:p>
    <w:p w:rsidR="00292BAF" w:rsidRDefault="00292BAF" w:rsidP="00292BAF">
      <w:pPr>
        <w:ind w:left="211"/>
        <w:rPr>
          <w:b/>
        </w:rPr>
      </w:pPr>
      <w:r>
        <w:rPr>
          <w:b/>
        </w:rPr>
        <w:t>Textbooks:</w:t>
      </w:r>
    </w:p>
    <w:p w:rsidR="00292BAF" w:rsidRDefault="00292BAF" w:rsidP="00292BAF">
      <w:pPr>
        <w:pStyle w:val="BodyText"/>
        <w:spacing w:before="3"/>
        <w:rPr>
          <w:b/>
          <w:sz w:val="19"/>
        </w:rPr>
      </w:pPr>
    </w:p>
    <w:p w:rsidR="00292BAF" w:rsidRDefault="00292BAF" w:rsidP="00411A70">
      <w:pPr>
        <w:pStyle w:val="ListParagraph"/>
        <w:numPr>
          <w:ilvl w:val="0"/>
          <w:numId w:val="247"/>
        </w:numPr>
        <w:tabs>
          <w:tab w:val="left" w:pos="612"/>
        </w:tabs>
      </w:pPr>
      <w:r>
        <w:t>Database</w:t>
      </w:r>
      <w:r>
        <w:rPr>
          <w:spacing w:val="17"/>
        </w:rPr>
        <w:t xml:space="preserve"> </w:t>
      </w:r>
      <w:r>
        <w:t>Management</w:t>
      </w:r>
      <w:r>
        <w:rPr>
          <w:spacing w:val="16"/>
        </w:rPr>
        <w:t xml:space="preserve"> </w:t>
      </w:r>
      <w:r>
        <w:t>Systems,</w:t>
      </w:r>
      <w:r>
        <w:rPr>
          <w:spacing w:val="17"/>
        </w:rPr>
        <w:t xml:space="preserve"> </w:t>
      </w:r>
      <w:r>
        <w:t>Raghurama</w:t>
      </w:r>
      <w:r>
        <w:rPr>
          <w:spacing w:val="18"/>
        </w:rPr>
        <w:t xml:space="preserve"> </w:t>
      </w:r>
      <w:r>
        <w:t>Krishnan,</w:t>
      </w:r>
      <w:r>
        <w:rPr>
          <w:spacing w:val="18"/>
        </w:rPr>
        <w:t xml:space="preserve"> </w:t>
      </w:r>
      <w:r>
        <w:t>Johannes</w:t>
      </w:r>
      <w:r>
        <w:rPr>
          <w:spacing w:val="15"/>
        </w:rPr>
        <w:t xml:space="preserve"> </w:t>
      </w:r>
      <w:r>
        <w:t>Gehrke,</w:t>
      </w:r>
      <w:r>
        <w:rPr>
          <w:spacing w:val="15"/>
        </w:rPr>
        <w:t xml:space="preserve"> </w:t>
      </w:r>
      <w:r>
        <w:t>Tata</w:t>
      </w:r>
      <w:r>
        <w:rPr>
          <w:spacing w:val="14"/>
        </w:rPr>
        <w:t xml:space="preserve"> </w:t>
      </w:r>
      <w:r>
        <w:t>Mc</w:t>
      </w:r>
      <w:r>
        <w:rPr>
          <w:spacing w:val="19"/>
        </w:rPr>
        <w:t xml:space="preserve"> </w:t>
      </w:r>
      <w:r>
        <w:t>Graw</w:t>
      </w:r>
      <w:r>
        <w:rPr>
          <w:spacing w:val="14"/>
        </w:rPr>
        <w:t xml:space="preserve"> </w:t>
      </w:r>
      <w:r>
        <w:t>Hill</w:t>
      </w:r>
      <w:r>
        <w:rPr>
          <w:spacing w:val="13"/>
        </w:rPr>
        <w:t xml:space="preserve"> </w:t>
      </w:r>
      <w:r>
        <w:t>3</w:t>
      </w:r>
      <w:r>
        <w:rPr>
          <w:vertAlign w:val="superscript"/>
        </w:rPr>
        <w:t>rd</w:t>
      </w:r>
      <w:r>
        <w:rPr>
          <w:spacing w:val="19"/>
        </w:rPr>
        <w:t xml:space="preserve"> </w:t>
      </w:r>
      <w:r>
        <w:t>Edition</w:t>
      </w:r>
    </w:p>
    <w:p w:rsidR="00292BAF" w:rsidRDefault="00292BAF" w:rsidP="00411A70">
      <w:pPr>
        <w:pStyle w:val="ListParagraph"/>
        <w:numPr>
          <w:ilvl w:val="0"/>
          <w:numId w:val="247"/>
        </w:numPr>
        <w:tabs>
          <w:tab w:val="left" w:pos="612"/>
        </w:tabs>
        <w:spacing w:before="7"/>
      </w:pPr>
      <w:r>
        <w:t>Database</w:t>
      </w:r>
      <w:r>
        <w:rPr>
          <w:spacing w:val="14"/>
        </w:rPr>
        <w:t xml:space="preserve"> </w:t>
      </w:r>
      <w:r>
        <w:t>System</w:t>
      </w:r>
      <w:r>
        <w:rPr>
          <w:spacing w:val="15"/>
        </w:rPr>
        <w:t xml:space="preserve"> </w:t>
      </w:r>
      <w:r>
        <w:t>Concepts,</w:t>
      </w:r>
      <w:r>
        <w:rPr>
          <w:spacing w:val="15"/>
        </w:rPr>
        <w:t xml:space="preserve"> </w:t>
      </w:r>
      <w:r>
        <w:t>Silberschatz,</w:t>
      </w:r>
      <w:r>
        <w:rPr>
          <w:spacing w:val="14"/>
        </w:rPr>
        <w:t xml:space="preserve"> </w:t>
      </w:r>
      <w:r>
        <w:t>Korth,</w:t>
      </w:r>
      <w:r>
        <w:rPr>
          <w:spacing w:val="15"/>
        </w:rPr>
        <w:t xml:space="preserve"> </w:t>
      </w:r>
      <w:r>
        <w:t>Mc</w:t>
      </w:r>
      <w:r>
        <w:rPr>
          <w:spacing w:val="14"/>
        </w:rPr>
        <w:t xml:space="preserve"> </w:t>
      </w:r>
      <w:r>
        <w:t>Graw</w:t>
      </w:r>
      <w:r>
        <w:rPr>
          <w:spacing w:val="11"/>
        </w:rPr>
        <w:t xml:space="preserve"> </w:t>
      </w:r>
      <w:r>
        <w:t>hill,</w:t>
      </w:r>
      <w:r>
        <w:rPr>
          <w:spacing w:val="15"/>
        </w:rPr>
        <w:t xml:space="preserve"> </w:t>
      </w:r>
      <w:r>
        <w:t>V</w:t>
      </w:r>
      <w:r>
        <w:rPr>
          <w:spacing w:val="8"/>
        </w:rPr>
        <w:t xml:space="preserve"> </w:t>
      </w:r>
      <w:r>
        <w:t>edition.</w:t>
      </w:r>
    </w:p>
    <w:p w:rsidR="00292BAF" w:rsidRDefault="00292BAF" w:rsidP="00292BAF">
      <w:pPr>
        <w:pStyle w:val="BodyText"/>
      </w:pPr>
    </w:p>
    <w:p w:rsidR="00292BAF" w:rsidRDefault="00292BAF" w:rsidP="00292BAF">
      <w:pPr>
        <w:pStyle w:val="BodyText"/>
        <w:spacing w:before="8"/>
        <w:rPr>
          <w:sz w:val="19"/>
        </w:rPr>
      </w:pPr>
    </w:p>
    <w:p w:rsidR="00292BAF" w:rsidRDefault="00292BAF" w:rsidP="00292BAF">
      <w:pPr>
        <w:pStyle w:val="Heading1"/>
        <w:ind w:left="211"/>
      </w:pPr>
      <w:r>
        <w:t>References:</w:t>
      </w:r>
    </w:p>
    <w:p w:rsidR="00292BAF" w:rsidRDefault="00292BAF" w:rsidP="00292BAF">
      <w:pPr>
        <w:pStyle w:val="BodyText"/>
        <w:spacing w:before="4"/>
        <w:rPr>
          <w:b/>
          <w:sz w:val="19"/>
        </w:rPr>
      </w:pPr>
    </w:p>
    <w:p w:rsidR="00292BAF" w:rsidRDefault="00292BAF" w:rsidP="00411A70">
      <w:pPr>
        <w:pStyle w:val="ListParagraph"/>
        <w:numPr>
          <w:ilvl w:val="0"/>
          <w:numId w:val="246"/>
        </w:numPr>
        <w:tabs>
          <w:tab w:val="left" w:pos="612"/>
        </w:tabs>
      </w:pPr>
      <w:r>
        <w:t>Database</w:t>
      </w:r>
      <w:r>
        <w:rPr>
          <w:spacing w:val="17"/>
        </w:rPr>
        <w:t xml:space="preserve"> </w:t>
      </w:r>
      <w:r>
        <w:t>Systems</w:t>
      </w:r>
      <w:r>
        <w:rPr>
          <w:spacing w:val="17"/>
        </w:rPr>
        <w:t xml:space="preserve"> </w:t>
      </w:r>
      <w:r>
        <w:t>design,</w:t>
      </w:r>
      <w:r>
        <w:rPr>
          <w:spacing w:val="17"/>
        </w:rPr>
        <w:t xml:space="preserve"> </w:t>
      </w:r>
      <w:r>
        <w:t>Implementation,</w:t>
      </w:r>
      <w:r>
        <w:rPr>
          <w:spacing w:val="17"/>
        </w:rPr>
        <w:t xml:space="preserve"> </w:t>
      </w:r>
      <w:r>
        <w:t>and</w:t>
      </w:r>
      <w:r>
        <w:rPr>
          <w:spacing w:val="15"/>
        </w:rPr>
        <w:t xml:space="preserve"> </w:t>
      </w:r>
      <w:r>
        <w:t>Management,</w:t>
      </w:r>
      <w:r>
        <w:rPr>
          <w:spacing w:val="17"/>
        </w:rPr>
        <w:t xml:space="preserve"> </w:t>
      </w:r>
      <w:r>
        <w:t>Peter</w:t>
      </w:r>
      <w:r>
        <w:rPr>
          <w:spacing w:val="12"/>
        </w:rPr>
        <w:t xml:space="preserve"> </w:t>
      </w:r>
      <w:r>
        <w:t>Rob</w:t>
      </w:r>
      <w:r>
        <w:rPr>
          <w:spacing w:val="17"/>
        </w:rPr>
        <w:t xml:space="preserve"> </w:t>
      </w:r>
      <w:r>
        <w:t>&amp;</w:t>
      </w:r>
      <w:r>
        <w:rPr>
          <w:spacing w:val="12"/>
        </w:rPr>
        <w:t xml:space="preserve"> </w:t>
      </w:r>
      <w:r>
        <w:t>Carlos</w:t>
      </w:r>
      <w:r>
        <w:rPr>
          <w:spacing w:val="15"/>
        </w:rPr>
        <w:t xml:space="preserve"> </w:t>
      </w:r>
      <w:r>
        <w:t>Coronel,</w:t>
      </w:r>
      <w:r>
        <w:rPr>
          <w:spacing w:val="17"/>
        </w:rPr>
        <w:t xml:space="preserve"> </w:t>
      </w:r>
      <w:r>
        <w:t>7</w:t>
      </w:r>
      <w:r>
        <w:rPr>
          <w:vertAlign w:val="superscript"/>
        </w:rPr>
        <w:t>th</w:t>
      </w:r>
      <w:r>
        <w:rPr>
          <w:spacing w:val="18"/>
        </w:rPr>
        <w:t xml:space="preserve"> </w:t>
      </w:r>
      <w:r>
        <w:t>Edition.</w:t>
      </w:r>
    </w:p>
    <w:p w:rsidR="00292BAF" w:rsidRDefault="00292BAF" w:rsidP="00411A70">
      <w:pPr>
        <w:pStyle w:val="ListParagraph"/>
        <w:numPr>
          <w:ilvl w:val="0"/>
          <w:numId w:val="246"/>
        </w:numPr>
        <w:tabs>
          <w:tab w:val="left" w:pos="612"/>
        </w:tabs>
        <w:spacing w:before="6"/>
      </w:pPr>
      <w:r>
        <w:t>SQL</w:t>
      </w:r>
      <w:r>
        <w:rPr>
          <w:spacing w:val="11"/>
        </w:rPr>
        <w:t xml:space="preserve"> </w:t>
      </w:r>
      <w:r>
        <w:t>The</w:t>
      </w:r>
      <w:r>
        <w:rPr>
          <w:spacing w:val="13"/>
        </w:rPr>
        <w:t xml:space="preserve"> </w:t>
      </w:r>
      <w:r>
        <w:t>Complete</w:t>
      </w:r>
      <w:r>
        <w:rPr>
          <w:spacing w:val="14"/>
        </w:rPr>
        <w:t xml:space="preserve"> </w:t>
      </w:r>
      <w:r>
        <w:t>Reference,</w:t>
      </w:r>
      <w:r>
        <w:rPr>
          <w:spacing w:val="14"/>
        </w:rPr>
        <w:t xml:space="preserve"> </w:t>
      </w:r>
      <w:r>
        <w:t>James</w:t>
      </w:r>
      <w:r>
        <w:rPr>
          <w:spacing w:val="11"/>
        </w:rPr>
        <w:t xml:space="preserve"> </w:t>
      </w:r>
      <w:r>
        <w:t>R.</w:t>
      </w:r>
      <w:r>
        <w:rPr>
          <w:spacing w:val="14"/>
        </w:rPr>
        <w:t xml:space="preserve"> </w:t>
      </w:r>
      <w:r>
        <w:t>Groff,</w:t>
      </w:r>
      <w:r>
        <w:rPr>
          <w:spacing w:val="13"/>
        </w:rPr>
        <w:t xml:space="preserve"> </w:t>
      </w:r>
      <w:r>
        <w:t>Paul</w:t>
      </w:r>
      <w:r>
        <w:rPr>
          <w:spacing w:val="12"/>
        </w:rPr>
        <w:t xml:space="preserve"> </w:t>
      </w:r>
      <w:r>
        <w:t>N.</w:t>
      </w:r>
      <w:r>
        <w:rPr>
          <w:spacing w:val="13"/>
        </w:rPr>
        <w:t xml:space="preserve"> </w:t>
      </w:r>
      <w:r>
        <w:t>Weinberg,</w:t>
      </w:r>
      <w:r>
        <w:rPr>
          <w:spacing w:val="20"/>
        </w:rPr>
        <w:t xml:space="preserve"> </w:t>
      </w:r>
      <w:r>
        <w:t>3rd</w:t>
      </w:r>
      <w:r>
        <w:rPr>
          <w:spacing w:val="9"/>
        </w:rPr>
        <w:t xml:space="preserve"> </w:t>
      </w:r>
      <w:r>
        <w:t>Edition,</w:t>
      </w:r>
    </w:p>
    <w:p w:rsidR="00292BAF" w:rsidRDefault="00292BAF" w:rsidP="00411A70">
      <w:pPr>
        <w:pStyle w:val="ListParagraph"/>
        <w:numPr>
          <w:ilvl w:val="0"/>
          <w:numId w:val="246"/>
        </w:numPr>
        <w:tabs>
          <w:tab w:val="left" w:pos="612"/>
        </w:tabs>
        <w:spacing w:before="6"/>
      </w:pPr>
      <w:r>
        <w:t>Oracle</w:t>
      </w:r>
      <w:r>
        <w:rPr>
          <w:spacing w:val="11"/>
        </w:rPr>
        <w:t xml:space="preserve"> </w:t>
      </w:r>
      <w:r>
        <w:t>for</w:t>
      </w:r>
      <w:r>
        <w:rPr>
          <w:spacing w:val="9"/>
        </w:rPr>
        <w:t xml:space="preserve"> </w:t>
      </w:r>
      <w:r>
        <w:t>Professionals,</w:t>
      </w:r>
      <w:r>
        <w:rPr>
          <w:spacing w:val="9"/>
        </w:rPr>
        <w:t xml:space="preserve"> </w:t>
      </w:r>
      <w:r>
        <w:t>The</w:t>
      </w:r>
      <w:r>
        <w:rPr>
          <w:spacing w:val="12"/>
        </w:rPr>
        <w:t xml:space="preserve"> </w:t>
      </w:r>
      <w:r>
        <w:t>X</w:t>
      </w:r>
      <w:r>
        <w:rPr>
          <w:spacing w:val="12"/>
        </w:rPr>
        <w:t xml:space="preserve"> </w:t>
      </w:r>
      <w:r>
        <w:t>Team,</w:t>
      </w:r>
      <w:r>
        <w:rPr>
          <w:spacing w:val="12"/>
        </w:rPr>
        <w:t xml:space="preserve"> </w:t>
      </w:r>
      <w:r>
        <w:t>S.</w:t>
      </w:r>
      <w:r>
        <w:rPr>
          <w:spacing w:val="11"/>
        </w:rPr>
        <w:t xml:space="preserve"> </w:t>
      </w:r>
      <w:r>
        <w:t>Shah</w:t>
      </w:r>
      <w:r>
        <w:rPr>
          <w:spacing w:val="8"/>
        </w:rPr>
        <w:t xml:space="preserve"> </w:t>
      </w:r>
      <w:r>
        <w:t>and</w:t>
      </w:r>
      <w:r>
        <w:rPr>
          <w:spacing w:val="9"/>
        </w:rPr>
        <w:t xml:space="preserve"> </w:t>
      </w:r>
      <w:r>
        <w:t>V.</w:t>
      </w:r>
      <w:r>
        <w:rPr>
          <w:spacing w:val="10"/>
        </w:rPr>
        <w:t xml:space="preserve"> </w:t>
      </w:r>
      <w:r>
        <w:t>Shah,</w:t>
      </w:r>
      <w:r>
        <w:rPr>
          <w:spacing w:val="11"/>
        </w:rPr>
        <w:t xml:space="preserve"> </w:t>
      </w:r>
      <w:r>
        <w:t>SPD.</w:t>
      </w:r>
    </w:p>
    <w:p w:rsidR="00292BAF" w:rsidRDefault="00292BAF" w:rsidP="00411A70">
      <w:pPr>
        <w:pStyle w:val="ListParagraph"/>
        <w:numPr>
          <w:ilvl w:val="0"/>
          <w:numId w:val="246"/>
        </w:numPr>
        <w:tabs>
          <w:tab w:val="left" w:pos="612"/>
        </w:tabs>
        <w:spacing w:before="9"/>
      </w:pPr>
      <w:r>
        <w:t>Database</w:t>
      </w:r>
      <w:r>
        <w:rPr>
          <w:spacing w:val="13"/>
        </w:rPr>
        <w:t xml:space="preserve"> </w:t>
      </w:r>
      <w:r>
        <w:t>Systems</w:t>
      </w:r>
      <w:r>
        <w:rPr>
          <w:spacing w:val="14"/>
        </w:rPr>
        <w:t xml:space="preserve"> </w:t>
      </w:r>
      <w:r>
        <w:t>Using</w:t>
      </w:r>
      <w:r>
        <w:rPr>
          <w:spacing w:val="11"/>
        </w:rPr>
        <w:t xml:space="preserve"> </w:t>
      </w:r>
      <w:r>
        <w:t>Oracle:</w:t>
      </w:r>
      <w:r>
        <w:rPr>
          <w:spacing w:val="12"/>
        </w:rPr>
        <w:t xml:space="preserve"> </w:t>
      </w:r>
      <w:r>
        <w:t>A</w:t>
      </w:r>
      <w:r>
        <w:rPr>
          <w:spacing w:val="11"/>
        </w:rPr>
        <w:t xml:space="preserve"> </w:t>
      </w:r>
      <w:r>
        <w:t>Simplified</w:t>
      </w:r>
      <w:r>
        <w:rPr>
          <w:spacing w:val="14"/>
        </w:rPr>
        <w:t xml:space="preserve"> </w:t>
      </w:r>
      <w:r>
        <w:t>guide</w:t>
      </w:r>
      <w:r>
        <w:rPr>
          <w:spacing w:val="12"/>
        </w:rPr>
        <w:t xml:space="preserve"> </w:t>
      </w:r>
      <w:r>
        <w:t>to</w:t>
      </w:r>
      <w:r>
        <w:rPr>
          <w:spacing w:val="14"/>
        </w:rPr>
        <w:t xml:space="preserve"> </w:t>
      </w:r>
      <w:r>
        <w:t>SQL</w:t>
      </w:r>
      <w:r>
        <w:rPr>
          <w:spacing w:val="12"/>
        </w:rPr>
        <w:t xml:space="preserve"> </w:t>
      </w:r>
      <w:r>
        <w:t>and</w:t>
      </w:r>
      <w:r>
        <w:rPr>
          <w:spacing w:val="13"/>
        </w:rPr>
        <w:t xml:space="preserve"> </w:t>
      </w:r>
      <w:r>
        <w:t>PL/SQL,</w:t>
      </w:r>
      <w:r>
        <w:rPr>
          <w:spacing w:val="14"/>
        </w:rPr>
        <w:t xml:space="preserve"> </w:t>
      </w:r>
      <w:r>
        <w:t>Shah,</w:t>
      </w:r>
      <w:r>
        <w:rPr>
          <w:spacing w:val="14"/>
        </w:rPr>
        <w:t xml:space="preserve"> </w:t>
      </w:r>
      <w:r>
        <w:t>PHI.</w:t>
      </w:r>
    </w:p>
    <w:p w:rsidR="00292BAF" w:rsidRDefault="00292BAF" w:rsidP="00292BAF">
      <w:pPr>
        <w:sectPr w:rsidR="00292BAF">
          <w:pgSz w:w="12240" w:h="15840"/>
          <w:pgMar w:top="1400" w:right="360" w:bottom="280" w:left="420" w:header="720" w:footer="720" w:gutter="0"/>
          <w:cols w:space="720"/>
        </w:sect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4"/>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5"/>
        <w:gridCol w:w="584"/>
        <w:gridCol w:w="582"/>
        <w:gridCol w:w="583"/>
        <w:gridCol w:w="581"/>
        <w:gridCol w:w="583"/>
        <w:gridCol w:w="581"/>
        <w:gridCol w:w="583"/>
        <w:gridCol w:w="582"/>
        <w:gridCol w:w="584"/>
        <w:gridCol w:w="678"/>
        <w:gridCol w:w="680"/>
        <w:gridCol w:w="685"/>
        <w:gridCol w:w="688"/>
        <w:gridCol w:w="692"/>
        <w:gridCol w:w="690"/>
      </w:tblGrid>
      <w:tr w:rsidR="00292BAF" w:rsidTr="00FF4126">
        <w:trPr>
          <w:trHeight w:val="355"/>
        </w:trPr>
        <w:tc>
          <w:tcPr>
            <w:tcW w:w="10010" w:type="dxa"/>
            <w:gridSpan w:val="16"/>
          </w:tcPr>
          <w:p w:rsidR="00292BAF" w:rsidRDefault="00292BAF" w:rsidP="0088037E">
            <w:pPr>
              <w:pStyle w:val="TableParagraph"/>
              <w:spacing w:before="2" w:line="213" w:lineRule="auto"/>
              <w:ind w:left="1691" w:right="1682"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FF4126">
        <w:trPr>
          <w:trHeight w:val="210"/>
        </w:trPr>
        <w:tc>
          <w:tcPr>
            <w:tcW w:w="655" w:type="dxa"/>
            <w:vMerge w:val="restart"/>
          </w:tcPr>
          <w:p w:rsidR="00292BAF" w:rsidRDefault="00292BAF" w:rsidP="0088037E">
            <w:pPr>
              <w:pStyle w:val="TableParagraph"/>
              <w:spacing w:before="118"/>
              <w:ind w:left="151"/>
              <w:rPr>
                <w:b/>
              </w:rPr>
            </w:pPr>
            <w:r>
              <w:rPr>
                <w:b/>
              </w:rPr>
              <w:t>COs</w:t>
            </w:r>
          </w:p>
        </w:tc>
        <w:tc>
          <w:tcPr>
            <w:tcW w:w="7286" w:type="dxa"/>
            <w:gridSpan w:val="12"/>
          </w:tcPr>
          <w:p w:rsidR="00292BAF" w:rsidRDefault="00292BAF" w:rsidP="0088037E">
            <w:pPr>
              <w:pStyle w:val="TableParagraph"/>
              <w:spacing w:line="235" w:lineRule="exact"/>
              <w:ind w:left="2134" w:right="2124"/>
              <w:jc w:val="center"/>
              <w:rPr>
                <w:b/>
              </w:rPr>
            </w:pPr>
            <w:r>
              <w:rPr>
                <w:b/>
              </w:rPr>
              <w:t>Programme</w:t>
            </w:r>
            <w:r>
              <w:rPr>
                <w:b/>
                <w:spacing w:val="27"/>
              </w:rPr>
              <w:t xml:space="preserve"> </w:t>
            </w:r>
            <w:r>
              <w:rPr>
                <w:b/>
              </w:rPr>
              <w:t>Outcomes(POs)</w:t>
            </w:r>
          </w:p>
        </w:tc>
        <w:tc>
          <w:tcPr>
            <w:tcW w:w="2069" w:type="dxa"/>
            <w:gridSpan w:val="3"/>
          </w:tcPr>
          <w:p w:rsidR="00292BAF" w:rsidRDefault="00292BAF" w:rsidP="0088037E">
            <w:pPr>
              <w:pStyle w:val="TableParagraph"/>
              <w:spacing w:line="235" w:lineRule="exact"/>
              <w:ind w:left="709" w:right="710"/>
              <w:jc w:val="center"/>
              <w:rPr>
                <w:b/>
              </w:rPr>
            </w:pPr>
            <w:r>
              <w:rPr>
                <w:b/>
              </w:rPr>
              <w:t>PSOs</w:t>
            </w:r>
          </w:p>
        </w:tc>
      </w:tr>
      <w:tr w:rsidR="00FF4126" w:rsidTr="00FF4126">
        <w:trPr>
          <w:trHeight w:val="295"/>
        </w:trPr>
        <w:tc>
          <w:tcPr>
            <w:tcW w:w="655" w:type="dxa"/>
            <w:vMerge/>
            <w:tcBorders>
              <w:top w:val="nil"/>
            </w:tcBorders>
          </w:tcPr>
          <w:p w:rsidR="00FF4126" w:rsidRDefault="00FF4126" w:rsidP="0088037E">
            <w:pPr>
              <w:rPr>
                <w:sz w:val="2"/>
                <w:szCs w:val="2"/>
              </w:rPr>
            </w:pPr>
          </w:p>
        </w:tc>
        <w:tc>
          <w:tcPr>
            <w:tcW w:w="584" w:type="dxa"/>
          </w:tcPr>
          <w:p w:rsidR="00FF4126" w:rsidRDefault="00FF4126" w:rsidP="00FF4126">
            <w:pPr>
              <w:pStyle w:val="TableParagraph"/>
              <w:spacing w:line="178" w:lineRule="exact"/>
              <w:ind w:left="63" w:right="48"/>
              <w:jc w:val="center"/>
              <w:rPr>
                <w:b/>
              </w:rPr>
            </w:pPr>
            <w:r>
              <w:rPr>
                <w:b/>
              </w:rPr>
              <w:t>PO1</w:t>
            </w:r>
          </w:p>
        </w:tc>
        <w:tc>
          <w:tcPr>
            <w:tcW w:w="582" w:type="dxa"/>
          </w:tcPr>
          <w:p w:rsidR="00FF4126" w:rsidRDefault="00FF4126" w:rsidP="00FF4126">
            <w:pPr>
              <w:pStyle w:val="TableParagraph"/>
              <w:spacing w:line="178" w:lineRule="exact"/>
              <w:ind w:left="84"/>
              <w:rPr>
                <w:b/>
              </w:rPr>
            </w:pPr>
            <w:r>
              <w:rPr>
                <w:b/>
              </w:rPr>
              <w:t>PO2</w:t>
            </w:r>
          </w:p>
        </w:tc>
        <w:tc>
          <w:tcPr>
            <w:tcW w:w="583" w:type="dxa"/>
          </w:tcPr>
          <w:p w:rsidR="00FF4126" w:rsidRDefault="00FF4126" w:rsidP="00FF4126">
            <w:pPr>
              <w:pStyle w:val="TableParagraph"/>
              <w:spacing w:line="178" w:lineRule="exact"/>
              <w:ind w:left="64" w:right="48"/>
              <w:jc w:val="center"/>
              <w:rPr>
                <w:b/>
              </w:rPr>
            </w:pPr>
            <w:r>
              <w:rPr>
                <w:b/>
              </w:rPr>
              <w:t>PO3</w:t>
            </w:r>
          </w:p>
        </w:tc>
        <w:tc>
          <w:tcPr>
            <w:tcW w:w="581" w:type="dxa"/>
          </w:tcPr>
          <w:p w:rsidR="00FF4126" w:rsidRDefault="00FF4126" w:rsidP="00FF4126">
            <w:pPr>
              <w:pStyle w:val="TableParagraph"/>
              <w:spacing w:line="178" w:lineRule="exact"/>
              <w:ind w:left="18" w:right="3"/>
              <w:jc w:val="center"/>
              <w:rPr>
                <w:b/>
              </w:rPr>
            </w:pPr>
            <w:r>
              <w:rPr>
                <w:b/>
              </w:rPr>
              <w:t>PO4</w:t>
            </w:r>
          </w:p>
        </w:tc>
        <w:tc>
          <w:tcPr>
            <w:tcW w:w="583" w:type="dxa"/>
          </w:tcPr>
          <w:p w:rsidR="00FF4126" w:rsidRDefault="00FF4126" w:rsidP="00FF4126">
            <w:pPr>
              <w:pStyle w:val="TableParagraph"/>
              <w:spacing w:line="178" w:lineRule="exact"/>
              <w:ind w:left="87"/>
              <w:rPr>
                <w:b/>
              </w:rPr>
            </w:pPr>
            <w:r>
              <w:rPr>
                <w:b/>
              </w:rPr>
              <w:t>PO5</w:t>
            </w:r>
          </w:p>
        </w:tc>
        <w:tc>
          <w:tcPr>
            <w:tcW w:w="581" w:type="dxa"/>
          </w:tcPr>
          <w:p w:rsidR="00FF4126" w:rsidRDefault="00FF4126" w:rsidP="00FF4126">
            <w:pPr>
              <w:pStyle w:val="TableParagraph"/>
              <w:spacing w:line="178" w:lineRule="exact"/>
              <w:ind w:left="66" w:right="48"/>
              <w:jc w:val="center"/>
              <w:rPr>
                <w:b/>
              </w:rPr>
            </w:pPr>
            <w:r>
              <w:rPr>
                <w:b/>
              </w:rPr>
              <w:t>PO6</w:t>
            </w:r>
          </w:p>
        </w:tc>
        <w:tc>
          <w:tcPr>
            <w:tcW w:w="583" w:type="dxa"/>
          </w:tcPr>
          <w:p w:rsidR="00FF4126" w:rsidRDefault="00FF4126" w:rsidP="00FF4126">
            <w:pPr>
              <w:pStyle w:val="TableParagraph"/>
              <w:spacing w:line="178" w:lineRule="exact"/>
              <w:ind w:left="86"/>
              <w:rPr>
                <w:b/>
              </w:rPr>
            </w:pPr>
            <w:r>
              <w:rPr>
                <w:b/>
              </w:rPr>
              <w:t>PO7</w:t>
            </w:r>
          </w:p>
        </w:tc>
        <w:tc>
          <w:tcPr>
            <w:tcW w:w="582" w:type="dxa"/>
          </w:tcPr>
          <w:p w:rsidR="00FF4126" w:rsidRDefault="00FF4126" w:rsidP="00FF4126">
            <w:pPr>
              <w:pStyle w:val="TableParagraph"/>
              <w:spacing w:line="178" w:lineRule="exact"/>
              <w:ind w:left="85"/>
              <w:rPr>
                <w:b/>
              </w:rPr>
            </w:pPr>
            <w:r>
              <w:rPr>
                <w:b/>
              </w:rPr>
              <w:t>PO8</w:t>
            </w:r>
          </w:p>
        </w:tc>
        <w:tc>
          <w:tcPr>
            <w:tcW w:w="584" w:type="dxa"/>
          </w:tcPr>
          <w:p w:rsidR="00FF4126" w:rsidRDefault="00FF4126" w:rsidP="00FF4126">
            <w:pPr>
              <w:pStyle w:val="TableParagraph"/>
              <w:spacing w:line="178" w:lineRule="exact"/>
              <w:ind w:left="69" w:right="57"/>
              <w:jc w:val="center"/>
              <w:rPr>
                <w:b/>
              </w:rPr>
            </w:pPr>
            <w:r>
              <w:rPr>
                <w:b/>
              </w:rPr>
              <w:t>PO9</w:t>
            </w:r>
          </w:p>
        </w:tc>
        <w:tc>
          <w:tcPr>
            <w:tcW w:w="678" w:type="dxa"/>
          </w:tcPr>
          <w:p w:rsidR="00FF4126" w:rsidRDefault="00FF4126" w:rsidP="00FF4126">
            <w:pPr>
              <w:pStyle w:val="TableParagraph"/>
              <w:spacing w:line="178" w:lineRule="exact"/>
              <w:ind w:left="84"/>
              <w:rPr>
                <w:b/>
              </w:rPr>
            </w:pPr>
            <w:r>
              <w:rPr>
                <w:b/>
              </w:rPr>
              <w:t>PO10</w:t>
            </w:r>
          </w:p>
        </w:tc>
        <w:tc>
          <w:tcPr>
            <w:tcW w:w="680" w:type="dxa"/>
          </w:tcPr>
          <w:p w:rsidR="00FF4126" w:rsidRDefault="00FF4126" w:rsidP="00FF4126">
            <w:pPr>
              <w:pStyle w:val="TableParagraph"/>
              <w:spacing w:line="178" w:lineRule="exact"/>
              <w:ind w:left="25" w:right="6"/>
              <w:jc w:val="center"/>
              <w:rPr>
                <w:b/>
              </w:rPr>
            </w:pPr>
            <w:r>
              <w:rPr>
                <w:b/>
              </w:rPr>
              <w:t>PO11</w:t>
            </w:r>
          </w:p>
        </w:tc>
        <w:tc>
          <w:tcPr>
            <w:tcW w:w="680" w:type="dxa"/>
          </w:tcPr>
          <w:p w:rsidR="00FF4126" w:rsidRDefault="00FF4126" w:rsidP="00FF4126">
            <w:pPr>
              <w:pStyle w:val="TableParagraph"/>
              <w:spacing w:line="178" w:lineRule="exact"/>
              <w:ind w:left="14"/>
              <w:jc w:val="center"/>
              <w:rPr>
                <w:b/>
              </w:rPr>
            </w:pPr>
            <w:r>
              <w:rPr>
                <w:b/>
              </w:rPr>
              <w:t>PO12</w:t>
            </w:r>
          </w:p>
        </w:tc>
        <w:tc>
          <w:tcPr>
            <w:tcW w:w="688" w:type="dxa"/>
          </w:tcPr>
          <w:p w:rsidR="00FF4126" w:rsidRDefault="00FF4126" w:rsidP="00FF4126">
            <w:pPr>
              <w:pStyle w:val="TableParagraph"/>
              <w:spacing w:line="178" w:lineRule="exact"/>
              <w:rPr>
                <w:b/>
              </w:rPr>
            </w:pPr>
            <w:r>
              <w:rPr>
                <w:b/>
              </w:rPr>
              <w:t>PSO1</w:t>
            </w:r>
          </w:p>
        </w:tc>
        <w:tc>
          <w:tcPr>
            <w:tcW w:w="692" w:type="dxa"/>
          </w:tcPr>
          <w:p w:rsidR="00FF4126" w:rsidRDefault="00FF4126" w:rsidP="00FF4126">
            <w:pPr>
              <w:pStyle w:val="TableParagraph"/>
              <w:spacing w:line="178" w:lineRule="exact"/>
              <w:ind w:left="116"/>
              <w:rPr>
                <w:b/>
              </w:rPr>
            </w:pPr>
            <w:r>
              <w:rPr>
                <w:b/>
              </w:rPr>
              <w:t>PSO2</w:t>
            </w:r>
          </w:p>
        </w:tc>
        <w:tc>
          <w:tcPr>
            <w:tcW w:w="690" w:type="dxa"/>
          </w:tcPr>
          <w:p w:rsidR="00FF4126" w:rsidRDefault="00FF4126" w:rsidP="00FF4126">
            <w:pPr>
              <w:pStyle w:val="TableParagraph"/>
              <w:spacing w:line="178" w:lineRule="exact"/>
              <w:ind w:left="89"/>
              <w:jc w:val="center"/>
              <w:rPr>
                <w:b/>
              </w:rPr>
            </w:pPr>
            <w:r>
              <w:rPr>
                <w:b/>
              </w:rPr>
              <w:t>PSO3</w:t>
            </w:r>
          </w:p>
        </w:tc>
      </w:tr>
      <w:tr w:rsidR="00292BAF" w:rsidTr="00FF4126">
        <w:trPr>
          <w:trHeight w:val="363"/>
        </w:trPr>
        <w:tc>
          <w:tcPr>
            <w:tcW w:w="655" w:type="dxa"/>
          </w:tcPr>
          <w:p w:rsidR="00FF4126" w:rsidRDefault="00FF4126" w:rsidP="00FF4126">
            <w:pPr>
              <w:pStyle w:val="TableParagraph"/>
              <w:spacing w:line="197" w:lineRule="exact"/>
              <w:ind w:right="27"/>
              <w:jc w:val="center"/>
              <w:rPr>
                <w:b/>
              </w:rPr>
            </w:pPr>
          </w:p>
          <w:p w:rsidR="00292BAF" w:rsidRDefault="00292BAF" w:rsidP="00FF4126">
            <w:pPr>
              <w:pStyle w:val="TableParagraph"/>
              <w:spacing w:line="197" w:lineRule="exact"/>
              <w:ind w:right="27"/>
              <w:jc w:val="center"/>
              <w:rPr>
                <w:b/>
              </w:rPr>
            </w:pPr>
            <w:r>
              <w:rPr>
                <w:b/>
              </w:rPr>
              <w:t>CO1</w:t>
            </w:r>
          </w:p>
        </w:tc>
        <w:tc>
          <w:tcPr>
            <w:tcW w:w="584" w:type="dxa"/>
          </w:tcPr>
          <w:p w:rsidR="00292BAF" w:rsidRDefault="00292BAF" w:rsidP="0088037E">
            <w:pPr>
              <w:pStyle w:val="TableParagraph"/>
              <w:spacing w:before="4"/>
              <w:ind w:left="11"/>
              <w:jc w:val="center"/>
              <w:rPr>
                <w:b/>
              </w:rPr>
            </w:pPr>
            <w:r>
              <w:rPr>
                <w:b/>
                <w:w w:val="102"/>
              </w:rPr>
              <w:t>2</w:t>
            </w:r>
          </w:p>
        </w:tc>
        <w:tc>
          <w:tcPr>
            <w:tcW w:w="582" w:type="dxa"/>
          </w:tcPr>
          <w:p w:rsidR="00292BAF" w:rsidRDefault="00292BAF" w:rsidP="0088037E">
            <w:pPr>
              <w:pStyle w:val="TableParagraph"/>
              <w:spacing w:before="4"/>
              <w:ind w:left="8"/>
              <w:jc w:val="center"/>
              <w:rPr>
                <w:b/>
              </w:rPr>
            </w:pPr>
            <w:r>
              <w:rPr>
                <w:b/>
                <w:w w:val="102"/>
              </w:rPr>
              <w:t>2</w:t>
            </w:r>
          </w:p>
        </w:tc>
        <w:tc>
          <w:tcPr>
            <w:tcW w:w="583" w:type="dxa"/>
          </w:tcPr>
          <w:p w:rsidR="00292BAF" w:rsidRDefault="00292BAF" w:rsidP="0088037E">
            <w:pPr>
              <w:pStyle w:val="TableParagraph"/>
              <w:spacing w:before="4"/>
              <w:ind w:left="6"/>
              <w:jc w:val="center"/>
              <w:rPr>
                <w:b/>
              </w:rPr>
            </w:pPr>
            <w:r>
              <w:rPr>
                <w:b/>
                <w:w w:val="102"/>
              </w:rPr>
              <w:t>2</w:t>
            </w: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pPr>
          </w:p>
        </w:tc>
        <w:tc>
          <w:tcPr>
            <w:tcW w:w="692" w:type="dxa"/>
          </w:tcPr>
          <w:p w:rsidR="00292BAF" w:rsidRDefault="00292BAF" w:rsidP="0088037E">
            <w:pPr>
              <w:pStyle w:val="TableParagraph"/>
            </w:pPr>
          </w:p>
        </w:tc>
        <w:tc>
          <w:tcPr>
            <w:tcW w:w="690" w:type="dxa"/>
          </w:tcPr>
          <w:p w:rsidR="00292BAF" w:rsidRDefault="00292BAF" w:rsidP="0088037E">
            <w:pPr>
              <w:pStyle w:val="TableParagraph"/>
            </w:pPr>
          </w:p>
        </w:tc>
      </w:tr>
      <w:tr w:rsidR="00292BAF" w:rsidTr="00FF4126">
        <w:trPr>
          <w:trHeight w:val="364"/>
        </w:trPr>
        <w:tc>
          <w:tcPr>
            <w:tcW w:w="655" w:type="dxa"/>
          </w:tcPr>
          <w:p w:rsidR="00FF4126" w:rsidRDefault="00FF4126" w:rsidP="00FF4126">
            <w:pPr>
              <w:pStyle w:val="TableParagraph"/>
              <w:spacing w:line="199" w:lineRule="exact"/>
              <w:ind w:right="27"/>
              <w:jc w:val="center"/>
              <w:rPr>
                <w:b/>
              </w:rPr>
            </w:pPr>
          </w:p>
          <w:p w:rsidR="00292BAF" w:rsidRDefault="00292BAF" w:rsidP="00FF4126">
            <w:pPr>
              <w:pStyle w:val="TableParagraph"/>
              <w:spacing w:line="199" w:lineRule="exact"/>
              <w:ind w:right="27"/>
              <w:jc w:val="center"/>
              <w:rPr>
                <w:b/>
              </w:rPr>
            </w:pPr>
            <w:r>
              <w:rPr>
                <w:b/>
              </w:rPr>
              <w:t>CO2</w:t>
            </w:r>
          </w:p>
        </w:tc>
        <w:tc>
          <w:tcPr>
            <w:tcW w:w="584" w:type="dxa"/>
          </w:tcPr>
          <w:p w:rsidR="00292BAF" w:rsidRDefault="00292BAF" w:rsidP="0088037E">
            <w:pPr>
              <w:pStyle w:val="TableParagraph"/>
              <w:spacing w:before="5"/>
              <w:ind w:left="12"/>
              <w:jc w:val="center"/>
              <w:rPr>
                <w:b/>
              </w:rPr>
            </w:pPr>
            <w:r>
              <w:rPr>
                <w:b/>
                <w:w w:val="102"/>
              </w:rPr>
              <w:t>-</w:t>
            </w:r>
          </w:p>
        </w:tc>
        <w:tc>
          <w:tcPr>
            <w:tcW w:w="582" w:type="dxa"/>
          </w:tcPr>
          <w:p w:rsidR="00292BAF" w:rsidRDefault="00292BAF" w:rsidP="0088037E">
            <w:pPr>
              <w:pStyle w:val="TableParagraph"/>
              <w:spacing w:before="5"/>
              <w:ind w:left="8"/>
              <w:jc w:val="center"/>
              <w:rPr>
                <w:b/>
              </w:rPr>
            </w:pPr>
            <w:r>
              <w:rPr>
                <w:b/>
                <w:w w:val="102"/>
              </w:rPr>
              <w:t>2</w:t>
            </w:r>
          </w:p>
        </w:tc>
        <w:tc>
          <w:tcPr>
            <w:tcW w:w="583" w:type="dxa"/>
          </w:tcPr>
          <w:p w:rsidR="00292BAF" w:rsidRDefault="00292BAF" w:rsidP="0088037E">
            <w:pPr>
              <w:pStyle w:val="TableParagraph"/>
              <w:spacing w:before="5"/>
              <w:ind w:left="10"/>
              <w:jc w:val="center"/>
              <w:rPr>
                <w:b/>
              </w:rPr>
            </w:pPr>
            <w:r>
              <w:rPr>
                <w:b/>
                <w:w w:val="102"/>
              </w:rPr>
              <w:t>2</w:t>
            </w: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spacing w:before="5"/>
              <w:ind w:right="7"/>
              <w:jc w:val="center"/>
              <w:rPr>
                <w:b/>
              </w:rPr>
            </w:pPr>
            <w:r>
              <w:rPr>
                <w:b/>
                <w:w w:val="102"/>
              </w:rPr>
              <w:t>1</w:t>
            </w:r>
          </w:p>
        </w:tc>
        <w:tc>
          <w:tcPr>
            <w:tcW w:w="692" w:type="dxa"/>
          </w:tcPr>
          <w:p w:rsidR="00292BAF" w:rsidRDefault="00292BAF" w:rsidP="0088037E">
            <w:pPr>
              <w:pStyle w:val="TableParagraph"/>
              <w:spacing w:before="5"/>
              <w:ind w:right="4"/>
              <w:jc w:val="center"/>
              <w:rPr>
                <w:b/>
              </w:rPr>
            </w:pPr>
            <w:r>
              <w:rPr>
                <w:b/>
                <w:w w:val="102"/>
              </w:rPr>
              <w:t>2</w:t>
            </w:r>
          </w:p>
        </w:tc>
        <w:tc>
          <w:tcPr>
            <w:tcW w:w="690" w:type="dxa"/>
          </w:tcPr>
          <w:p w:rsidR="00292BAF" w:rsidRDefault="00292BAF" w:rsidP="0088037E">
            <w:pPr>
              <w:pStyle w:val="TableParagraph"/>
            </w:pPr>
          </w:p>
        </w:tc>
      </w:tr>
      <w:tr w:rsidR="00292BAF" w:rsidTr="00FF4126">
        <w:trPr>
          <w:trHeight w:val="362"/>
        </w:trPr>
        <w:tc>
          <w:tcPr>
            <w:tcW w:w="655" w:type="dxa"/>
          </w:tcPr>
          <w:p w:rsidR="00FF4126" w:rsidRDefault="00FF4126" w:rsidP="00FF4126">
            <w:pPr>
              <w:pStyle w:val="TableParagraph"/>
              <w:spacing w:line="199" w:lineRule="exact"/>
              <w:ind w:right="27"/>
              <w:jc w:val="center"/>
              <w:rPr>
                <w:b/>
              </w:rPr>
            </w:pPr>
          </w:p>
          <w:p w:rsidR="00292BAF" w:rsidRDefault="00292BAF" w:rsidP="00FF4126">
            <w:pPr>
              <w:pStyle w:val="TableParagraph"/>
              <w:spacing w:line="199" w:lineRule="exact"/>
              <w:ind w:right="27"/>
              <w:jc w:val="center"/>
              <w:rPr>
                <w:b/>
              </w:rPr>
            </w:pPr>
            <w:r>
              <w:rPr>
                <w:b/>
              </w:rPr>
              <w:t>CO3</w:t>
            </w:r>
          </w:p>
        </w:tc>
        <w:tc>
          <w:tcPr>
            <w:tcW w:w="584" w:type="dxa"/>
          </w:tcPr>
          <w:p w:rsidR="00292BAF" w:rsidRDefault="00292BAF" w:rsidP="0088037E">
            <w:pPr>
              <w:pStyle w:val="TableParagraph"/>
              <w:spacing w:before="3"/>
              <w:ind w:left="11"/>
              <w:jc w:val="center"/>
              <w:rPr>
                <w:b/>
              </w:rPr>
            </w:pPr>
            <w:r>
              <w:rPr>
                <w:b/>
                <w:w w:val="102"/>
              </w:rPr>
              <w:t>2</w:t>
            </w:r>
          </w:p>
        </w:tc>
        <w:tc>
          <w:tcPr>
            <w:tcW w:w="582" w:type="dxa"/>
          </w:tcPr>
          <w:p w:rsidR="00292BAF" w:rsidRDefault="00292BAF" w:rsidP="0088037E">
            <w:pPr>
              <w:pStyle w:val="TableParagraph"/>
              <w:spacing w:before="3"/>
              <w:ind w:left="8"/>
              <w:jc w:val="center"/>
              <w:rPr>
                <w:b/>
              </w:rPr>
            </w:pPr>
            <w:r>
              <w:rPr>
                <w:b/>
                <w:w w:val="102"/>
              </w:rPr>
              <w:t>2</w:t>
            </w:r>
          </w:p>
        </w:tc>
        <w:tc>
          <w:tcPr>
            <w:tcW w:w="583" w:type="dxa"/>
          </w:tcPr>
          <w:p w:rsidR="00292BAF" w:rsidRDefault="00292BAF" w:rsidP="0088037E">
            <w:pPr>
              <w:pStyle w:val="TableParagraph"/>
              <w:spacing w:before="3"/>
              <w:ind w:left="6"/>
              <w:jc w:val="center"/>
              <w:rPr>
                <w:b/>
              </w:rPr>
            </w:pPr>
            <w:r>
              <w:rPr>
                <w:b/>
                <w:w w:val="102"/>
              </w:rPr>
              <w:t>2</w:t>
            </w:r>
          </w:p>
        </w:tc>
        <w:tc>
          <w:tcPr>
            <w:tcW w:w="581" w:type="dxa"/>
          </w:tcPr>
          <w:p w:rsidR="00292BAF" w:rsidRDefault="00292BAF" w:rsidP="0088037E">
            <w:pPr>
              <w:pStyle w:val="TableParagraph"/>
              <w:spacing w:before="3"/>
              <w:ind w:left="5"/>
              <w:jc w:val="center"/>
              <w:rPr>
                <w:b/>
              </w:rPr>
            </w:pPr>
            <w:r>
              <w:rPr>
                <w:b/>
                <w:w w:val="102"/>
              </w:rPr>
              <w:t>3</w:t>
            </w: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pPr>
          </w:p>
        </w:tc>
        <w:tc>
          <w:tcPr>
            <w:tcW w:w="692" w:type="dxa"/>
          </w:tcPr>
          <w:p w:rsidR="00292BAF" w:rsidRDefault="00292BAF" w:rsidP="0088037E">
            <w:pPr>
              <w:pStyle w:val="TableParagraph"/>
              <w:spacing w:before="3"/>
              <w:ind w:right="2"/>
              <w:jc w:val="center"/>
              <w:rPr>
                <w:b/>
              </w:rPr>
            </w:pPr>
            <w:r>
              <w:rPr>
                <w:b/>
                <w:w w:val="102"/>
              </w:rPr>
              <w:t>2</w:t>
            </w:r>
          </w:p>
        </w:tc>
        <w:tc>
          <w:tcPr>
            <w:tcW w:w="690" w:type="dxa"/>
          </w:tcPr>
          <w:p w:rsidR="00292BAF" w:rsidRDefault="00292BAF" w:rsidP="0088037E">
            <w:pPr>
              <w:pStyle w:val="TableParagraph"/>
              <w:spacing w:before="3"/>
              <w:ind w:right="8"/>
              <w:jc w:val="center"/>
              <w:rPr>
                <w:b/>
              </w:rPr>
            </w:pPr>
            <w:r>
              <w:rPr>
                <w:b/>
                <w:w w:val="102"/>
              </w:rPr>
              <w:t>2</w:t>
            </w:r>
          </w:p>
        </w:tc>
      </w:tr>
      <w:tr w:rsidR="00292BAF" w:rsidTr="00FF4126">
        <w:trPr>
          <w:trHeight w:val="336"/>
        </w:trPr>
        <w:tc>
          <w:tcPr>
            <w:tcW w:w="655" w:type="dxa"/>
          </w:tcPr>
          <w:p w:rsidR="00FF4126" w:rsidRDefault="00FF4126" w:rsidP="00FF4126">
            <w:pPr>
              <w:pStyle w:val="TableParagraph"/>
              <w:spacing w:line="201" w:lineRule="exact"/>
              <w:ind w:right="27"/>
              <w:jc w:val="center"/>
              <w:rPr>
                <w:b/>
              </w:rPr>
            </w:pPr>
          </w:p>
          <w:p w:rsidR="00292BAF" w:rsidRDefault="00292BAF" w:rsidP="00FF4126">
            <w:pPr>
              <w:pStyle w:val="TableParagraph"/>
              <w:spacing w:line="201" w:lineRule="exact"/>
              <w:ind w:right="27"/>
              <w:jc w:val="center"/>
              <w:rPr>
                <w:b/>
              </w:rPr>
            </w:pPr>
            <w:r>
              <w:rPr>
                <w:b/>
              </w:rPr>
              <w:t>CO4</w:t>
            </w:r>
          </w:p>
        </w:tc>
        <w:tc>
          <w:tcPr>
            <w:tcW w:w="584" w:type="dxa"/>
          </w:tcPr>
          <w:p w:rsidR="00292BAF" w:rsidRDefault="00292BAF" w:rsidP="0088037E">
            <w:pPr>
              <w:pStyle w:val="TableParagraph"/>
            </w:pPr>
          </w:p>
        </w:tc>
        <w:tc>
          <w:tcPr>
            <w:tcW w:w="582"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pPr>
          </w:p>
        </w:tc>
        <w:tc>
          <w:tcPr>
            <w:tcW w:w="692" w:type="dxa"/>
          </w:tcPr>
          <w:p w:rsidR="00292BAF" w:rsidRDefault="00292BAF" w:rsidP="0088037E">
            <w:pPr>
              <w:pStyle w:val="TableParagraph"/>
            </w:pPr>
          </w:p>
        </w:tc>
        <w:tc>
          <w:tcPr>
            <w:tcW w:w="690" w:type="dxa"/>
          </w:tcPr>
          <w:p w:rsidR="00292BAF" w:rsidRDefault="00292BAF" w:rsidP="0088037E">
            <w:pPr>
              <w:pStyle w:val="TableParagraph"/>
            </w:pPr>
          </w:p>
        </w:tc>
      </w:tr>
      <w:tr w:rsidR="00292BAF" w:rsidTr="00FF4126">
        <w:trPr>
          <w:trHeight w:val="309"/>
        </w:trPr>
        <w:tc>
          <w:tcPr>
            <w:tcW w:w="655" w:type="dxa"/>
          </w:tcPr>
          <w:p w:rsidR="00FF4126" w:rsidRDefault="00FF4126" w:rsidP="00FF4126">
            <w:pPr>
              <w:pStyle w:val="TableParagraph"/>
              <w:spacing w:line="199" w:lineRule="exact"/>
              <w:ind w:right="27"/>
              <w:jc w:val="center"/>
              <w:rPr>
                <w:b/>
              </w:rPr>
            </w:pPr>
          </w:p>
          <w:p w:rsidR="00292BAF" w:rsidRDefault="00292BAF" w:rsidP="00FF4126">
            <w:pPr>
              <w:pStyle w:val="TableParagraph"/>
              <w:spacing w:line="199" w:lineRule="exact"/>
              <w:ind w:right="27"/>
              <w:jc w:val="center"/>
              <w:rPr>
                <w:b/>
              </w:rPr>
            </w:pPr>
            <w:r>
              <w:rPr>
                <w:b/>
              </w:rPr>
              <w:t>CO5</w:t>
            </w:r>
          </w:p>
        </w:tc>
        <w:tc>
          <w:tcPr>
            <w:tcW w:w="584" w:type="dxa"/>
          </w:tcPr>
          <w:p w:rsidR="00292BAF" w:rsidRDefault="00292BAF" w:rsidP="0088037E">
            <w:pPr>
              <w:pStyle w:val="TableParagraph"/>
            </w:pPr>
          </w:p>
        </w:tc>
        <w:tc>
          <w:tcPr>
            <w:tcW w:w="582"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pPr>
          </w:p>
        </w:tc>
        <w:tc>
          <w:tcPr>
            <w:tcW w:w="692" w:type="dxa"/>
          </w:tcPr>
          <w:p w:rsidR="00292BAF" w:rsidRDefault="00292BAF" w:rsidP="0088037E">
            <w:pPr>
              <w:pStyle w:val="TableParagraph"/>
            </w:pPr>
          </w:p>
        </w:tc>
        <w:tc>
          <w:tcPr>
            <w:tcW w:w="690" w:type="dxa"/>
          </w:tcPr>
          <w:p w:rsidR="00292BAF" w:rsidRDefault="00292BAF" w:rsidP="0088037E">
            <w:pPr>
              <w:pStyle w:val="TableParagraph"/>
            </w:pPr>
          </w:p>
        </w:tc>
      </w:tr>
    </w:tbl>
    <w:p w:rsidR="00292BAF" w:rsidRDefault="00292BAF" w:rsidP="00292BAF">
      <w:pPr>
        <w:sectPr w:rsidR="00292BAF">
          <w:pgSz w:w="12240" w:h="15840"/>
          <w:pgMar w:top="1500" w:right="360" w:bottom="280" w:left="420" w:header="720" w:footer="720" w:gutter="0"/>
          <w:cols w:space="720"/>
        </w:sectPr>
      </w:pPr>
    </w:p>
    <w:tbl>
      <w:tblPr>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6"/>
        <w:gridCol w:w="5555"/>
        <w:gridCol w:w="498"/>
        <w:gridCol w:w="494"/>
        <w:gridCol w:w="582"/>
        <w:gridCol w:w="361"/>
      </w:tblGrid>
      <w:tr w:rsidR="00292BAF" w:rsidTr="0088037E">
        <w:trPr>
          <w:trHeight w:val="790"/>
        </w:trPr>
        <w:tc>
          <w:tcPr>
            <w:tcW w:w="1626" w:type="dxa"/>
          </w:tcPr>
          <w:p w:rsidR="00292BAF" w:rsidRDefault="00FF4126" w:rsidP="00FF4126">
            <w:pPr>
              <w:pStyle w:val="TableParagraph"/>
              <w:spacing w:before="22"/>
              <w:rPr>
                <w:b/>
              </w:rPr>
            </w:pPr>
            <w:r>
              <w:rPr>
                <w:b/>
                <w:w w:val="110"/>
              </w:rPr>
              <w:lastRenderedPageBreak/>
              <w:t xml:space="preserve">    </w:t>
            </w:r>
            <w:r w:rsidR="006E0B87">
              <w:rPr>
                <w:b/>
                <w:w w:val="110"/>
              </w:rPr>
              <w:t>2022-23</w:t>
            </w:r>
          </w:p>
          <w:p w:rsidR="00292BAF" w:rsidRDefault="00292BAF" w:rsidP="0088037E">
            <w:pPr>
              <w:pStyle w:val="TableParagraph"/>
              <w:spacing w:before="4"/>
              <w:ind w:left="201"/>
              <w:rPr>
                <w:b/>
              </w:rPr>
            </w:pPr>
            <w:r>
              <w:rPr>
                <w:b/>
              </w:rPr>
              <w:t>Onwards</w:t>
            </w:r>
          </w:p>
          <w:p w:rsidR="00292BAF" w:rsidRDefault="006E0B87" w:rsidP="0088037E">
            <w:pPr>
              <w:pStyle w:val="TableParagraph"/>
              <w:spacing w:before="6" w:line="232" w:lineRule="exact"/>
              <w:ind w:left="215"/>
              <w:rPr>
                <w:b/>
              </w:rPr>
            </w:pPr>
            <w:r>
              <w:rPr>
                <w:b/>
                <w:w w:val="110"/>
              </w:rPr>
              <w:t>(MR-22</w:t>
            </w:r>
            <w:r w:rsidR="00292BAF">
              <w:rPr>
                <w:b/>
                <w:w w:val="110"/>
              </w:rPr>
              <w:t>)</w:t>
            </w:r>
          </w:p>
        </w:tc>
        <w:tc>
          <w:tcPr>
            <w:tcW w:w="5555" w:type="dxa"/>
          </w:tcPr>
          <w:p w:rsidR="00292BAF" w:rsidRDefault="00292BAF" w:rsidP="0088037E">
            <w:pPr>
              <w:pStyle w:val="TableParagraph"/>
              <w:spacing w:before="90"/>
              <w:ind w:left="323" w:right="294"/>
              <w:jc w:val="center"/>
              <w:rPr>
                <w:b/>
                <w:sz w:val="24"/>
              </w:rPr>
            </w:pPr>
            <w:r>
              <w:rPr>
                <w:b/>
                <w:sz w:val="24"/>
              </w:rPr>
              <w:t>MALLA</w:t>
            </w:r>
            <w:r>
              <w:rPr>
                <w:b/>
                <w:spacing w:val="18"/>
                <w:sz w:val="24"/>
              </w:rPr>
              <w:t xml:space="preserve"> </w:t>
            </w:r>
            <w:r>
              <w:rPr>
                <w:b/>
                <w:sz w:val="24"/>
              </w:rPr>
              <w:t>REDDY</w:t>
            </w:r>
            <w:r>
              <w:rPr>
                <w:b/>
                <w:spacing w:val="10"/>
                <w:sz w:val="24"/>
              </w:rPr>
              <w:t xml:space="preserve"> </w:t>
            </w:r>
            <w:r>
              <w:rPr>
                <w:b/>
                <w:sz w:val="24"/>
              </w:rPr>
              <w:t>ENGINEERING</w:t>
            </w:r>
            <w:r>
              <w:rPr>
                <w:b/>
                <w:spacing w:val="12"/>
                <w:sz w:val="24"/>
              </w:rPr>
              <w:t xml:space="preserve"> </w:t>
            </w:r>
            <w:r>
              <w:rPr>
                <w:b/>
                <w:sz w:val="24"/>
              </w:rPr>
              <w:t>COLLEGE</w:t>
            </w:r>
          </w:p>
          <w:p w:rsidR="00292BAF" w:rsidRDefault="00292BAF" w:rsidP="0088037E">
            <w:pPr>
              <w:pStyle w:val="TableParagraph"/>
              <w:spacing w:before="8"/>
              <w:ind w:left="323" w:right="275"/>
              <w:jc w:val="center"/>
              <w:rPr>
                <w:b/>
                <w:sz w:val="20"/>
              </w:rPr>
            </w:pPr>
            <w:r>
              <w:rPr>
                <w:b/>
                <w:w w:val="105"/>
                <w:sz w:val="20"/>
              </w:rPr>
              <w:t>(Autonomous)</w:t>
            </w:r>
          </w:p>
        </w:tc>
        <w:tc>
          <w:tcPr>
            <w:tcW w:w="1574" w:type="dxa"/>
            <w:gridSpan w:val="3"/>
            <w:tcBorders>
              <w:right w:val="single" w:sz="6" w:space="0" w:color="000000"/>
            </w:tcBorders>
          </w:tcPr>
          <w:p w:rsidR="00292BAF" w:rsidRDefault="00292BAF" w:rsidP="0088037E">
            <w:pPr>
              <w:pStyle w:val="TableParagraph"/>
              <w:spacing w:before="89"/>
              <w:ind w:left="328" w:right="125" w:firstLine="249"/>
              <w:rPr>
                <w:b/>
              </w:rPr>
            </w:pPr>
            <w:r>
              <w:rPr>
                <w:b/>
              </w:rPr>
              <w:t>B.Tech.</w:t>
            </w:r>
            <w:r>
              <w:rPr>
                <w:b/>
                <w:spacing w:val="1"/>
              </w:rPr>
              <w:t xml:space="preserve"> </w:t>
            </w:r>
            <w:r>
              <w:rPr>
                <w:b/>
                <w:spacing w:val="-1"/>
              </w:rPr>
              <w:t>V</w:t>
            </w:r>
            <w:r>
              <w:rPr>
                <w:b/>
                <w:spacing w:val="-10"/>
              </w:rPr>
              <w:t xml:space="preserve"> </w:t>
            </w:r>
            <w:r>
              <w:rPr>
                <w:b/>
                <w:spacing w:val="-1"/>
              </w:rPr>
              <w:t>Semester</w:t>
            </w:r>
          </w:p>
        </w:tc>
        <w:tc>
          <w:tcPr>
            <w:tcW w:w="361" w:type="dxa"/>
            <w:vMerge w:val="restart"/>
            <w:tcBorders>
              <w:top w:val="nil"/>
              <w:left w:val="single" w:sz="6" w:space="0" w:color="000000"/>
              <w:bottom w:val="single" w:sz="8" w:space="0" w:color="000000"/>
              <w:right w:val="nil"/>
            </w:tcBorders>
          </w:tcPr>
          <w:p w:rsidR="00292BAF" w:rsidRDefault="00292BAF" w:rsidP="0088037E">
            <w:pPr>
              <w:pStyle w:val="TableParagraph"/>
            </w:pPr>
          </w:p>
        </w:tc>
      </w:tr>
      <w:tr w:rsidR="00292BAF" w:rsidTr="0088037E">
        <w:trPr>
          <w:trHeight w:val="458"/>
        </w:trPr>
        <w:tc>
          <w:tcPr>
            <w:tcW w:w="1626" w:type="dxa"/>
          </w:tcPr>
          <w:p w:rsidR="00292BAF" w:rsidRDefault="00292BAF" w:rsidP="00FF4126">
            <w:pPr>
              <w:pStyle w:val="TableParagraph"/>
              <w:spacing w:before="5" w:line="225" w:lineRule="auto"/>
              <w:ind w:left="256" w:right="166"/>
              <w:rPr>
                <w:b/>
                <w:sz w:val="20"/>
              </w:rPr>
            </w:pPr>
            <w:r>
              <w:rPr>
                <w:b/>
                <w:w w:val="105"/>
                <w:sz w:val="20"/>
              </w:rPr>
              <w:t>Code:</w:t>
            </w:r>
            <w:r>
              <w:rPr>
                <w:b/>
                <w:spacing w:val="-50"/>
                <w:w w:val="105"/>
                <w:sz w:val="20"/>
              </w:rPr>
              <w:t xml:space="preserve"> </w:t>
            </w:r>
            <w:r w:rsidR="006E0B87">
              <w:rPr>
                <w:b/>
                <w:sz w:val="20"/>
              </w:rPr>
              <w:t>C</w:t>
            </w:r>
            <w:r>
              <w:rPr>
                <w:b/>
                <w:sz w:val="20"/>
              </w:rPr>
              <w:t>00M3</w:t>
            </w:r>
          </w:p>
        </w:tc>
        <w:tc>
          <w:tcPr>
            <w:tcW w:w="5555" w:type="dxa"/>
            <w:vMerge w:val="restart"/>
            <w:tcBorders>
              <w:bottom w:val="single" w:sz="8" w:space="0" w:color="000000"/>
            </w:tcBorders>
          </w:tcPr>
          <w:p w:rsidR="00292BAF" w:rsidRDefault="00292BAF" w:rsidP="0088037E">
            <w:pPr>
              <w:pStyle w:val="TableParagraph"/>
              <w:spacing w:before="7"/>
              <w:rPr>
                <w:sz w:val="25"/>
              </w:rPr>
            </w:pPr>
          </w:p>
          <w:p w:rsidR="00292BAF" w:rsidRDefault="00292BAF" w:rsidP="0088037E">
            <w:pPr>
              <w:pStyle w:val="TableParagraph"/>
              <w:ind w:left="411"/>
              <w:rPr>
                <w:b/>
                <w:sz w:val="24"/>
              </w:rPr>
            </w:pPr>
            <w:r>
              <w:rPr>
                <w:b/>
                <w:sz w:val="24"/>
              </w:rPr>
              <w:t>Quantitative</w:t>
            </w:r>
            <w:r>
              <w:rPr>
                <w:b/>
                <w:spacing w:val="9"/>
                <w:sz w:val="24"/>
              </w:rPr>
              <w:t xml:space="preserve"> </w:t>
            </w:r>
            <w:r>
              <w:rPr>
                <w:b/>
                <w:sz w:val="24"/>
              </w:rPr>
              <w:t>Aptitude</w:t>
            </w:r>
            <w:r>
              <w:rPr>
                <w:b/>
                <w:spacing w:val="10"/>
                <w:sz w:val="24"/>
              </w:rPr>
              <w:t xml:space="preserve"> </w:t>
            </w:r>
            <w:r>
              <w:rPr>
                <w:b/>
                <w:sz w:val="24"/>
              </w:rPr>
              <w:t>and</w:t>
            </w:r>
            <w:r>
              <w:rPr>
                <w:b/>
                <w:spacing w:val="4"/>
                <w:sz w:val="24"/>
              </w:rPr>
              <w:t xml:space="preserve"> </w:t>
            </w:r>
            <w:r>
              <w:rPr>
                <w:b/>
                <w:sz w:val="24"/>
              </w:rPr>
              <w:t>Verbal</w:t>
            </w:r>
            <w:r>
              <w:rPr>
                <w:b/>
                <w:spacing w:val="5"/>
                <w:sz w:val="24"/>
              </w:rPr>
              <w:t xml:space="preserve"> </w:t>
            </w:r>
            <w:r>
              <w:rPr>
                <w:b/>
                <w:sz w:val="24"/>
              </w:rPr>
              <w:t>Reasoning-I</w:t>
            </w:r>
          </w:p>
        </w:tc>
        <w:tc>
          <w:tcPr>
            <w:tcW w:w="498" w:type="dxa"/>
          </w:tcPr>
          <w:p w:rsidR="00292BAF" w:rsidRDefault="00292BAF" w:rsidP="00FF4126">
            <w:pPr>
              <w:pStyle w:val="TableParagraph"/>
              <w:spacing w:before="100"/>
              <w:ind w:right="125"/>
              <w:jc w:val="center"/>
              <w:rPr>
                <w:b/>
              </w:rPr>
            </w:pPr>
            <w:r>
              <w:rPr>
                <w:b/>
                <w:w w:val="102"/>
              </w:rPr>
              <w:t>L</w:t>
            </w:r>
          </w:p>
        </w:tc>
        <w:tc>
          <w:tcPr>
            <w:tcW w:w="494" w:type="dxa"/>
          </w:tcPr>
          <w:p w:rsidR="00292BAF" w:rsidRDefault="00292BAF" w:rsidP="0083461F">
            <w:pPr>
              <w:pStyle w:val="TableParagraph"/>
              <w:spacing w:before="100"/>
              <w:ind w:left="214"/>
              <w:rPr>
                <w:b/>
              </w:rPr>
            </w:pPr>
            <w:r>
              <w:rPr>
                <w:b/>
                <w:w w:val="102"/>
              </w:rPr>
              <w:t>T</w:t>
            </w:r>
          </w:p>
        </w:tc>
        <w:tc>
          <w:tcPr>
            <w:tcW w:w="582" w:type="dxa"/>
            <w:tcBorders>
              <w:right w:val="single" w:sz="6" w:space="0" w:color="000000"/>
            </w:tcBorders>
          </w:tcPr>
          <w:p w:rsidR="00292BAF" w:rsidRDefault="00292BAF" w:rsidP="00FF4126">
            <w:pPr>
              <w:pStyle w:val="TableParagraph"/>
              <w:spacing w:before="100"/>
              <w:ind w:left="356"/>
              <w:jc w:val="center"/>
              <w:rPr>
                <w:b/>
              </w:rPr>
            </w:pPr>
            <w:r>
              <w:rPr>
                <w:b/>
                <w:w w:val="102"/>
              </w:rPr>
              <w:t>P</w:t>
            </w:r>
          </w:p>
        </w:tc>
        <w:tc>
          <w:tcPr>
            <w:tcW w:w="361" w:type="dxa"/>
            <w:vMerge/>
            <w:tcBorders>
              <w:top w:val="nil"/>
              <w:left w:val="single" w:sz="6" w:space="0" w:color="000000"/>
              <w:bottom w:val="single" w:sz="8" w:space="0" w:color="000000"/>
              <w:right w:val="nil"/>
            </w:tcBorders>
          </w:tcPr>
          <w:p w:rsidR="00292BAF" w:rsidRDefault="00292BAF" w:rsidP="0088037E">
            <w:pPr>
              <w:rPr>
                <w:sz w:val="2"/>
                <w:szCs w:val="2"/>
              </w:rPr>
            </w:pPr>
          </w:p>
        </w:tc>
      </w:tr>
      <w:tr w:rsidR="00292BAF" w:rsidTr="0088037E">
        <w:trPr>
          <w:trHeight w:val="398"/>
        </w:trPr>
        <w:tc>
          <w:tcPr>
            <w:tcW w:w="1626" w:type="dxa"/>
            <w:tcBorders>
              <w:bottom w:val="single" w:sz="8" w:space="0" w:color="000000"/>
            </w:tcBorders>
          </w:tcPr>
          <w:p w:rsidR="00292BAF" w:rsidRDefault="00292BAF" w:rsidP="0088037E">
            <w:pPr>
              <w:pStyle w:val="TableParagraph"/>
              <w:spacing w:before="68"/>
              <w:ind w:left="386"/>
              <w:rPr>
                <w:b/>
              </w:rPr>
            </w:pPr>
            <w:r>
              <w:rPr>
                <w:b/>
              </w:rPr>
              <w:t>Credits:</w:t>
            </w:r>
            <w:r>
              <w:rPr>
                <w:b/>
                <w:spacing w:val="12"/>
              </w:rPr>
              <w:t xml:space="preserve"> </w:t>
            </w:r>
            <w:r>
              <w:rPr>
                <w:b/>
              </w:rPr>
              <w:t>0</w:t>
            </w:r>
          </w:p>
        </w:tc>
        <w:tc>
          <w:tcPr>
            <w:tcW w:w="5555" w:type="dxa"/>
            <w:vMerge/>
            <w:tcBorders>
              <w:top w:val="nil"/>
              <w:bottom w:val="single" w:sz="8" w:space="0" w:color="000000"/>
            </w:tcBorders>
          </w:tcPr>
          <w:p w:rsidR="00292BAF" w:rsidRDefault="00292BAF" w:rsidP="0088037E">
            <w:pPr>
              <w:rPr>
                <w:sz w:val="2"/>
                <w:szCs w:val="2"/>
              </w:rPr>
            </w:pPr>
          </w:p>
        </w:tc>
        <w:tc>
          <w:tcPr>
            <w:tcW w:w="498" w:type="dxa"/>
            <w:tcBorders>
              <w:bottom w:val="single" w:sz="8" w:space="0" w:color="000000"/>
            </w:tcBorders>
          </w:tcPr>
          <w:p w:rsidR="00292BAF" w:rsidRDefault="00292BAF" w:rsidP="00FF4126">
            <w:pPr>
              <w:pStyle w:val="TableParagraph"/>
              <w:spacing w:before="68"/>
              <w:ind w:right="141"/>
              <w:jc w:val="center"/>
              <w:rPr>
                <w:b/>
              </w:rPr>
            </w:pPr>
            <w:r>
              <w:rPr>
                <w:b/>
                <w:w w:val="102"/>
              </w:rPr>
              <w:t>2</w:t>
            </w:r>
          </w:p>
        </w:tc>
        <w:tc>
          <w:tcPr>
            <w:tcW w:w="494" w:type="dxa"/>
            <w:tcBorders>
              <w:bottom w:val="single" w:sz="8" w:space="0" w:color="000000"/>
            </w:tcBorders>
          </w:tcPr>
          <w:p w:rsidR="00292BAF" w:rsidRDefault="00FF4126" w:rsidP="00FF4126">
            <w:pPr>
              <w:pStyle w:val="TableParagraph"/>
              <w:jc w:val="center"/>
            </w:pPr>
            <w:r>
              <w:rPr>
                <w:b/>
                <w:w w:val="96"/>
              </w:rPr>
              <w:t>-</w:t>
            </w:r>
          </w:p>
        </w:tc>
        <w:tc>
          <w:tcPr>
            <w:tcW w:w="582" w:type="dxa"/>
            <w:tcBorders>
              <w:bottom w:val="single" w:sz="8" w:space="0" w:color="000000"/>
              <w:right w:val="single" w:sz="6" w:space="0" w:color="000000"/>
            </w:tcBorders>
          </w:tcPr>
          <w:p w:rsidR="00292BAF" w:rsidRDefault="00292BAF" w:rsidP="00FF4126">
            <w:pPr>
              <w:pStyle w:val="TableParagraph"/>
              <w:spacing w:before="67"/>
              <w:ind w:left="306"/>
              <w:jc w:val="center"/>
              <w:rPr>
                <w:b/>
              </w:rPr>
            </w:pPr>
            <w:r>
              <w:rPr>
                <w:b/>
                <w:w w:val="96"/>
              </w:rPr>
              <w:t>-</w:t>
            </w:r>
          </w:p>
        </w:tc>
        <w:tc>
          <w:tcPr>
            <w:tcW w:w="361" w:type="dxa"/>
            <w:vMerge/>
            <w:tcBorders>
              <w:top w:val="nil"/>
              <w:left w:val="single" w:sz="6" w:space="0" w:color="000000"/>
              <w:bottom w:val="single" w:sz="8" w:space="0" w:color="000000"/>
              <w:right w:val="nil"/>
            </w:tcBorders>
          </w:tcPr>
          <w:p w:rsidR="00292BAF" w:rsidRDefault="00292BAF" w:rsidP="0088037E">
            <w:pPr>
              <w:rPr>
                <w:sz w:val="2"/>
                <w:szCs w:val="2"/>
              </w:rPr>
            </w:pPr>
          </w:p>
        </w:tc>
      </w:tr>
    </w:tbl>
    <w:p w:rsidR="00292BAF" w:rsidRDefault="00CA323C" w:rsidP="00292BAF">
      <w:pPr>
        <w:pStyle w:val="BodyText"/>
        <w:spacing w:line="20" w:lineRule="exact"/>
        <w:ind w:left="967"/>
        <w:rPr>
          <w:sz w:val="2"/>
        </w:rPr>
      </w:pPr>
      <w:r>
        <w:rPr>
          <w:sz w:val="2"/>
        </w:rPr>
      </w:r>
      <w:r>
        <w:rPr>
          <w:sz w:val="2"/>
        </w:rPr>
        <w:pict>
          <v:group id="_x0000_s1039" style="width:4.45pt;height:.85pt;mso-position-horizontal-relative:char;mso-position-vertical-relative:line" coordsize="89,17">
            <v:rect id="_x0000_s1040" style="position:absolute;width:89;height:17" fillcolor="black" stroked="f"/>
            <w10:wrap type="none"/>
            <w10:anchorlock/>
          </v:group>
        </w:pict>
      </w:r>
    </w:p>
    <w:p w:rsidR="00292BAF" w:rsidRDefault="00292BAF" w:rsidP="00292BAF">
      <w:pPr>
        <w:pStyle w:val="Heading1"/>
        <w:spacing w:before="117"/>
        <w:ind w:left="1396"/>
      </w:pPr>
      <w:r>
        <w:t>Prerequisites:</w:t>
      </w:r>
      <w:r>
        <w:rPr>
          <w:spacing w:val="15"/>
        </w:rPr>
        <w:t xml:space="preserve"> </w:t>
      </w:r>
      <w:r>
        <w:t>NIL</w:t>
      </w:r>
    </w:p>
    <w:p w:rsidR="00292BAF" w:rsidRDefault="00292BAF" w:rsidP="00292BAF">
      <w:pPr>
        <w:pStyle w:val="BodyText"/>
        <w:spacing w:before="1"/>
        <w:rPr>
          <w:b/>
          <w:sz w:val="20"/>
        </w:rPr>
      </w:pPr>
    </w:p>
    <w:p w:rsidR="00292BAF" w:rsidRDefault="00292BAF" w:rsidP="00292BAF">
      <w:pPr>
        <w:spacing w:before="1"/>
        <w:ind w:left="1396"/>
        <w:rPr>
          <w:b/>
        </w:rPr>
      </w:pPr>
      <w:r>
        <w:rPr>
          <w:b/>
        </w:rPr>
        <w:t>Module</w:t>
      </w:r>
      <w:r>
        <w:rPr>
          <w:b/>
          <w:spacing w:val="10"/>
        </w:rPr>
        <w:t xml:space="preserve"> </w:t>
      </w:r>
      <w:r>
        <w:rPr>
          <w:b/>
        </w:rPr>
        <w:t>–</w:t>
      </w:r>
      <w:r>
        <w:rPr>
          <w:b/>
          <w:spacing w:val="7"/>
        </w:rPr>
        <w:t xml:space="preserve"> </w:t>
      </w:r>
      <w:r>
        <w:rPr>
          <w:b/>
        </w:rPr>
        <w:t>I</w:t>
      </w:r>
    </w:p>
    <w:p w:rsidR="00292BAF" w:rsidRDefault="00292BAF" w:rsidP="00292BAF">
      <w:pPr>
        <w:pStyle w:val="Heading1"/>
        <w:spacing w:before="8"/>
        <w:ind w:left="1312"/>
      </w:pPr>
      <w:r>
        <w:t>Quants:</w:t>
      </w:r>
      <w:r>
        <w:rPr>
          <w:spacing w:val="7"/>
        </w:rPr>
        <w:t xml:space="preserve"> </w:t>
      </w:r>
      <w:r>
        <w:t>Percentages,</w:t>
      </w:r>
      <w:r>
        <w:rPr>
          <w:spacing w:val="16"/>
        </w:rPr>
        <w:t xml:space="preserve"> </w:t>
      </w:r>
      <w:r>
        <w:t>Profit</w:t>
      </w:r>
      <w:r>
        <w:rPr>
          <w:spacing w:val="19"/>
        </w:rPr>
        <w:t xml:space="preserve"> </w:t>
      </w:r>
      <w:r>
        <w:t>and</w:t>
      </w:r>
      <w:r>
        <w:rPr>
          <w:spacing w:val="9"/>
        </w:rPr>
        <w:t xml:space="preserve"> </w:t>
      </w:r>
      <w:r>
        <w:t>Loss.</w:t>
      </w:r>
    </w:p>
    <w:p w:rsidR="00292BAF" w:rsidRDefault="00292BAF" w:rsidP="00411A70">
      <w:pPr>
        <w:pStyle w:val="ListParagraph"/>
        <w:numPr>
          <w:ilvl w:val="1"/>
          <w:numId w:val="246"/>
        </w:numPr>
        <w:tabs>
          <w:tab w:val="left" w:pos="1904"/>
          <w:tab w:val="left" w:pos="3338"/>
          <w:tab w:val="left" w:pos="4529"/>
          <w:tab w:val="left" w:pos="6438"/>
          <w:tab w:val="left" w:pos="7312"/>
          <w:tab w:val="left" w:pos="7744"/>
          <w:tab w:val="left" w:pos="8989"/>
          <w:tab w:val="left" w:pos="9859"/>
        </w:tabs>
        <w:spacing w:before="185" w:line="249" w:lineRule="auto"/>
        <w:ind w:right="1373" w:hanging="339"/>
      </w:pPr>
      <w:r>
        <w:rPr>
          <w:b/>
        </w:rPr>
        <w:t>Percentages-</w:t>
      </w:r>
      <w:r>
        <w:rPr>
          <w:b/>
        </w:rPr>
        <w:tab/>
      </w:r>
      <w:r>
        <w:t>Percentage</w:t>
      </w:r>
      <w:r>
        <w:tab/>
        <w:t>Increase/Decrease;</w:t>
      </w:r>
      <w:r>
        <w:tab/>
        <w:t>Results</w:t>
      </w:r>
      <w:r>
        <w:tab/>
        <w:t>on</w:t>
      </w:r>
      <w:r>
        <w:tab/>
        <w:t>Population;</w:t>
      </w:r>
      <w:r>
        <w:tab/>
        <w:t>Results</w:t>
      </w:r>
      <w:r>
        <w:tab/>
        <w:t>on</w:t>
      </w:r>
      <w:r>
        <w:rPr>
          <w:spacing w:val="-52"/>
        </w:rPr>
        <w:t xml:space="preserve"> </w:t>
      </w:r>
      <w:r>
        <w:t>Depreciation.</w:t>
      </w:r>
    </w:p>
    <w:p w:rsidR="00292BAF" w:rsidRDefault="00292BAF" w:rsidP="00411A70">
      <w:pPr>
        <w:pStyle w:val="ListParagraph"/>
        <w:numPr>
          <w:ilvl w:val="1"/>
          <w:numId w:val="246"/>
        </w:numPr>
        <w:tabs>
          <w:tab w:val="left" w:pos="1904"/>
          <w:tab w:val="left" w:pos="9651"/>
        </w:tabs>
        <w:ind w:right="1383" w:hanging="339"/>
      </w:pPr>
      <w:r>
        <w:rPr>
          <w:b/>
        </w:rPr>
        <w:t>Profit</w:t>
      </w:r>
      <w:r>
        <w:rPr>
          <w:b/>
          <w:spacing w:val="106"/>
        </w:rPr>
        <w:t xml:space="preserve"> </w:t>
      </w:r>
      <w:r>
        <w:rPr>
          <w:b/>
        </w:rPr>
        <w:t>&amp;</w:t>
      </w:r>
      <w:r>
        <w:rPr>
          <w:b/>
          <w:spacing w:val="104"/>
        </w:rPr>
        <w:t xml:space="preserve"> </w:t>
      </w:r>
      <w:r>
        <w:rPr>
          <w:b/>
        </w:rPr>
        <w:t>Loss-</w:t>
      </w:r>
      <w:r>
        <w:t>Cost</w:t>
      </w:r>
      <w:r>
        <w:rPr>
          <w:spacing w:val="107"/>
        </w:rPr>
        <w:t xml:space="preserve"> </w:t>
      </w:r>
      <w:r>
        <w:t>Price;</w:t>
      </w:r>
      <w:r>
        <w:rPr>
          <w:spacing w:val="106"/>
        </w:rPr>
        <w:t xml:space="preserve"> </w:t>
      </w:r>
      <w:r>
        <w:t>Selling</w:t>
      </w:r>
      <w:r>
        <w:rPr>
          <w:spacing w:val="104"/>
        </w:rPr>
        <w:t xml:space="preserve"> </w:t>
      </w:r>
      <w:r>
        <w:t>Price:</w:t>
      </w:r>
      <w:r>
        <w:rPr>
          <w:spacing w:val="107"/>
        </w:rPr>
        <w:t xml:space="preserve"> </w:t>
      </w:r>
      <w:r>
        <w:t>Profit</w:t>
      </w:r>
      <w:r>
        <w:rPr>
          <w:spacing w:val="108"/>
        </w:rPr>
        <w:t xml:space="preserve"> </w:t>
      </w:r>
      <w:r>
        <w:t>or</w:t>
      </w:r>
      <w:r>
        <w:rPr>
          <w:spacing w:val="104"/>
        </w:rPr>
        <w:t xml:space="preserve"> </w:t>
      </w:r>
      <w:r>
        <w:t>Gain;</w:t>
      </w:r>
      <w:r>
        <w:rPr>
          <w:spacing w:val="106"/>
        </w:rPr>
        <w:t xml:space="preserve"> </w:t>
      </w:r>
      <w:r>
        <w:t>Gain</w:t>
      </w:r>
      <w:r>
        <w:rPr>
          <w:spacing w:val="104"/>
        </w:rPr>
        <w:t xml:space="preserve"> </w:t>
      </w:r>
      <w:r>
        <w:t>Percentage;</w:t>
      </w:r>
      <w:r>
        <w:tab/>
        <w:t>Loss</w:t>
      </w:r>
      <w:r>
        <w:rPr>
          <w:spacing w:val="-52"/>
        </w:rPr>
        <w:t xml:space="preserve"> </w:t>
      </w:r>
      <w:r>
        <w:t>Percentage.</w:t>
      </w:r>
    </w:p>
    <w:p w:rsidR="00292BAF" w:rsidRDefault="00292BAF" w:rsidP="00292BAF">
      <w:pPr>
        <w:pStyle w:val="Heading1"/>
        <w:spacing w:before="8" w:line="252" w:lineRule="exact"/>
        <w:ind w:left="1312"/>
      </w:pPr>
      <w:r>
        <w:t>Verbal:</w:t>
      </w:r>
      <w:r>
        <w:rPr>
          <w:spacing w:val="6"/>
        </w:rPr>
        <w:t xml:space="preserve"> </w:t>
      </w:r>
      <w:r>
        <w:t>Articles,</w:t>
      </w:r>
      <w:r>
        <w:rPr>
          <w:spacing w:val="13"/>
        </w:rPr>
        <w:t xml:space="preserve"> </w:t>
      </w:r>
      <w:r>
        <w:t>Para</w:t>
      </w:r>
      <w:r>
        <w:rPr>
          <w:spacing w:val="3"/>
        </w:rPr>
        <w:t xml:space="preserve"> </w:t>
      </w:r>
      <w:r>
        <w:t>Jumbles</w:t>
      </w:r>
    </w:p>
    <w:p w:rsidR="00292BAF" w:rsidRDefault="00292BAF" w:rsidP="00411A70">
      <w:pPr>
        <w:pStyle w:val="ListParagraph"/>
        <w:numPr>
          <w:ilvl w:val="1"/>
          <w:numId w:val="246"/>
        </w:numPr>
        <w:tabs>
          <w:tab w:val="left" w:pos="1904"/>
        </w:tabs>
        <w:spacing w:line="242" w:lineRule="auto"/>
        <w:ind w:right="1389" w:hanging="339"/>
      </w:pPr>
      <w:r>
        <w:rPr>
          <w:b/>
        </w:rPr>
        <w:t>Articles-</w:t>
      </w:r>
      <w:r>
        <w:rPr>
          <w:b/>
          <w:spacing w:val="21"/>
        </w:rPr>
        <w:t xml:space="preserve"> </w:t>
      </w:r>
      <w:r>
        <w:t>Types</w:t>
      </w:r>
      <w:r>
        <w:rPr>
          <w:spacing w:val="21"/>
        </w:rPr>
        <w:t xml:space="preserve"> </w:t>
      </w:r>
      <w:r>
        <w:t>of</w:t>
      </w:r>
      <w:r>
        <w:rPr>
          <w:spacing w:val="21"/>
        </w:rPr>
        <w:t xml:space="preserve"> </w:t>
      </w:r>
      <w:r>
        <w:t>articles,</w:t>
      </w:r>
      <w:r>
        <w:rPr>
          <w:spacing w:val="23"/>
        </w:rPr>
        <w:t xml:space="preserve"> </w:t>
      </w:r>
      <w:r>
        <w:t>Countable</w:t>
      </w:r>
      <w:r>
        <w:rPr>
          <w:spacing w:val="21"/>
        </w:rPr>
        <w:t xml:space="preserve"> </w:t>
      </w:r>
      <w:r>
        <w:t>nouns,</w:t>
      </w:r>
      <w:r>
        <w:rPr>
          <w:spacing w:val="21"/>
        </w:rPr>
        <w:t xml:space="preserve"> </w:t>
      </w:r>
      <w:r>
        <w:t>Uncountable</w:t>
      </w:r>
      <w:r>
        <w:rPr>
          <w:spacing w:val="24"/>
        </w:rPr>
        <w:t xml:space="preserve"> </w:t>
      </w:r>
      <w:r>
        <w:t>nouns,</w:t>
      </w:r>
      <w:r>
        <w:rPr>
          <w:spacing w:val="23"/>
        </w:rPr>
        <w:t xml:space="preserve"> </w:t>
      </w:r>
      <w:r>
        <w:t>Usage</w:t>
      </w:r>
      <w:r>
        <w:rPr>
          <w:spacing w:val="24"/>
        </w:rPr>
        <w:t xml:space="preserve"> </w:t>
      </w:r>
      <w:r>
        <w:t>of</w:t>
      </w:r>
      <w:r>
        <w:rPr>
          <w:spacing w:val="18"/>
        </w:rPr>
        <w:t xml:space="preserve"> </w:t>
      </w:r>
      <w:r>
        <w:t>articles,</w:t>
      </w:r>
      <w:r>
        <w:rPr>
          <w:spacing w:val="-52"/>
        </w:rPr>
        <w:t xml:space="preserve"> </w:t>
      </w:r>
      <w:r>
        <w:t>Omission</w:t>
      </w:r>
      <w:r>
        <w:rPr>
          <w:spacing w:val="-1"/>
        </w:rPr>
        <w:t xml:space="preserve"> </w:t>
      </w:r>
      <w:r>
        <w:t>of</w:t>
      </w:r>
      <w:r>
        <w:rPr>
          <w:spacing w:val="-4"/>
        </w:rPr>
        <w:t xml:space="preserve"> </w:t>
      </w:r>
      <w:r>
        <w:t>articles.</w:t>
      </w:r>
    </w:p>
    <w:p w:rsidR="00292BAF" w:rsidRDefault="00292BAF" w:rsidP="00411A70">
      <w:pPr>
        <w:pStyle w:val="ListParagraph"/>
        <w:numPr>
          <w:ilvl w:val="1"/>
          <w:numId w:val="246"/>
        </w:numPr>
        <w:tabs>
          <w:tab w:val="left" w:pos="1904"/>
        </w:tabs>
        <w:spacing w:before="2" w:line="242" w:lineRule="auto"/>
        <w:ind w:right="1387" w:hanging="339"/>
      </w:pPr>
      <w:r>
        <w:rPr>
          <w:b/>
        </w:rPr>
        <w:t>Para</w:t>
      </w:r>
      <w:r>
        <w:rPr>
          <w:b/>
          <w:spacing w:val="32"/>
        </w:rPr>
        <w:t xml:space="preserve"> </w:t>
      </w:r>
      <w:r>
        <w:rPr>
          <w:b/>
        </w:rPr>
        <w:t>Jumbles</w:t>
      </w:r>
      <w:r>
        <w:t>-</w:t>
      </w:r>
      <w:r>
        <w:rPr>
          <w:spacing w:val="32"/>
        </w:rPr>
        <w:t xml:space="preserve"> </w:t>
      </w:r>
      <w:r>
        <w:t>Para</w:t>
      </w:r>
      <w:r>
        <w:rPr>
          <w:spacing w:val="37"/>
        </w:rPr>
        <w:t xml:space="preserve"> </w:t>
      </w:r>
      <w:r>
        <w:t>Jumbles,</w:t>
      </w:r>
      <w:r>
        <w:rPr>
          <w:spacing w:val="35"/>
        </w:rPr>
        <w:t xml:space="preserve"> </w:t>
      </w:r>
      <w:r>
        <w:t>Types</w:t>
      </w:r>
      <w:r>
        <w:rPr>
          <w:spacing w:val="33"/>
        </w:rPr>
        <w:t xml:space="preserve"> </w:t>
      </w:r>
      <w:r>
        <w:t>of</w:t>
      </w:r>
      <w:r>
        <w:rPr>
          <w:spacing w:val="34"/>
        </w:rPr>
        <w:t xml:space="preserve"> </w:t>
      </w:r>
      <w:r>
        <w:t>Para</w:t>
      </w:r>
      <w:r>
        <w:rPr>
          <w:spacing w:val="29"/>
        </w:rPr>
        <w:t xml:space="preserve"> </w:t>
      </w:r>
      <w:r>
        <w:t>Jumbles,</w:t>
      </w:r>
      <w:r>
        <w:rPr>
          <w:spacing w:val="39"/>
        </w:rPr>
        <w:t xml:space="preserve"> </w:t>
      </w:r>
      <w:r>
        <w:t>Strategies</w:t>
      </w:r>
      <w:r>
        <w:rPr>
          <w:spacing w:val="34"/>
        </w:rPr>
        <w:t xml:space="preserve"> </w:t>
      </w:r>
      <w:r>
        <w:t>to</w:t>
      </w:r>
      <w:r>
        <w:rPr>
          <w:spacing w:val="31"/>
        </w:rPr>
        <w:t xml:space="preserve"> </w:t>
      </w:r>
      <w:r>
        <w:t>answer</w:t>
      </w:r>
      <w:r>
        <w:rPr>
          <w:spacing w:val="32"/>
        </w:rPr>
        <w:t xml:space="preserve"> </w:t>
      </w:r>
      <w:r>
        <w:t>questions</w:t>
      </w:r>
      <w:r>
        <w:rPr>
          <w:spacing w:val="32"/>
        </w:rPr>
        <w:t xml:space="preserve"> </w:t>
      </w:r>
      <w:r>
        <w:t>on</w:t>
      </w:r>
      <w:r>
        <w:rPr>
          <w:spacing w:val="-52"/>
        </w:rPr>
        <w:t xml:space="preserve"> </w:t>
      </w:r>
      <w:r>
        <w:t>Jumbled</w:t>
      </w:r>
      <w:r>
        <w:rPr>
          <w:spacing w:val="3"/>
        </w:rPr>
        <w:t xml:space="preserve"> </w:t>
      </w:r>
      <w:r>
        <w:t>Paragraphs.</w:t>
      </w:r>
    </w:p>
    <w:p w:rsidR="00292BAF" w:rsidRDefault="00292BAF" w:rsidP="00292BAF">
      <w:pPr>
        <w:pStyle w:val="Heading1"/>
        <w:spacing w:before="16" w:line="251" w:lineRule="exact"/>
        <w:ind w:left="1312"/>
      </w:pPr>
      <w:r>
        <w:t>Logical:</w:t>
      </w:r>
      <w:r>
        <w:rPr>
          <w:spacing w:val="6"/>
        </w:rPr>
        <w:t xml:space="preserve"> </w:t>
      </w:r>
      <w:r>
        <w:t>Data</w:t>
      </w:r>
      <w:r>
        <w:rPr>
          <w:spacing w:val="13"/>
        </w:rPr>
        <w:t xml:space="preserve"> </w:t>
      </w:r>
      <w:r>
        <w:t>Arrangements,</w:t>
      </w:r>
      <w:r>
        <w:rPr>
          <w:spacing w:val="20"/>
        </w:rPr>
        <w:t xml:space="preserve"> </w:t>
      </w:r>
      <w:r>
        <w:t>Blood</w:t>
      </w:r>
      <w:r>
        <w:rPr>
          <w:spacing w:val="14"/>
        </w:rPr>
        <w:t xml:space="preserve"> </w:t>
      </w:r>
      <w:r>
        <w:t>Relation</w:t>
      </w:r>
    </w:p>
    <w:p w:rsidR="00292BAF" w:rsidRDefault="00292BAF" w:rsidP="00411A70">
      <w:pPr>
        <w:pStyle w:val="ListParagraph"/>
        <w:numPr>
          <w:ilvl w:val="1"/>
          <w:numId w:val="246"/>
        </w:numPr>
        <w:tabs>
          <w:tab w:val="left" w:pos="1904"/>
        </w:tabs>
        <w:spacing w:line="242" w:lineRule="auto"/>
        <w:ind w:right="1370" w:hanging="339"/>
      </w:pPr>
      <w:r>
        <w:rPr>
          <w:b/>
        </w:rPr>
        <w:t>Data</w:t>
      </w:r>
      <w:r>
        <w:rPr>
          <w:b/>
          <w:spacing w:val="35"/>
        </w:rPr>
        <w:t xml:space="preserve"> </w:t>
      </w:r>
      <w:r>
        <w:rPr>
          <w:b/>
        </w:rPr>
        <w:t>Arrangements-</w:t>
      </w:r>
      <w:r>
        <w:rPr>
          <w:b/>
          <w:spacing w:val="37"/>
        </w:rPr>
        <w:t xml:space="preserve"> </w:t>
      </w:r>
      <w:r>
        <w:t>Linear</w:t>
      </w:r>
      <w:r>
        <w:rPr>
          <w:spacing w:val="35"/>
        </w:rPr>
        <w:t xml:space="preserve"> </w:t>
      </w:r>
      <w:r>
        <w:t>Arrangement,</w:t>
      </w:r>
      <w:r>
        <w:rPr>
          <w:spacing w:val="37"/>
        </w:rPr>
        <w:t xml:space="preserve"> </w:t>
      </w:r>
      <w:r>
        <w:t>Circular</w:t>
      </w:r>
      <w:r>
        <w:rPr>
          <w:spacing w:val="31"/>
        </w:rPr>
        <w:t xml:space="preserve"> </w:t>
      </w:r>
      <w:r>
        <w:t>Arrangement,</w:t>
      </w:r>
      <w:r>
        <w:rPr>
          <w:spacing w:val="37"/>
        </w:rPr>
        <w:t xml:space="preserve"> </w:t>
      </w:r>
      <w:r>
        <w:t>Multi-Dimensional</w:t>
      </w:r>
      <w:r>
        <w:rPr>
          <w:spacing w:val="-52"/>
        </w:rPr>
        <w:t xml:space="preserve"> </w:t>
      </w:r>
      <w:r>
        <w:t>Arrangement.</w:t>
      </w:r>
    </w:p>
    <w:p w:rsidR="00292BAF" w:rsidRDefault="00292BAF" w:rsidP="00411A70">
      <w:pPr>
        <w:pStyle w:val="ListParagraph"/>
        <w:numPr>
          <w:ilvl w:val="1"/>
          <w:numId w:val="246"/>
        </w:numPr>
        <w:tabs>
          <w:tab w:val="left" w:pos="1904"/>
        </w:tabs>
        <w:spacing w:before="3"/>
        <w:ind w:right="1393" w:hanging="339"/>
      </w:pPr>
      <w:r>
        <w:rPr>
          <w:b/>
        </w:rPr>
        <w:t>Blood</w:t>
      </w:r>
      <w:r>
        <w:rPr>
          <w:b/>
          <w:spacing w:val="50"/>
        </w:rPr>
        <w:t xml:space="preserve"> </w:t>
      </w:r>
      <w:r>
        <w:rPr>
          <w:b/>
        </w:rPr>
        <w:t>Relations-</w:t>
      </w:r>
      <w:r>
        <w:rPr>
          <w:b/>
          <w:spacing w:val="48"/>
        </w:rPr>
        <w:t xml:space="preserve"> </w:t>
      </w:r>
      <w:r>
        <w:t>Classification</w:t>
      </w:r>
      <w:r>
        <w:rPr>
          <w:spacing w:val="53"/>
        </w:rPr>
        <w:t xml:space="preserve"> </w:t>
      </w:r>
      <w:r>
        <w:t>of</w:t>
      </w:r>
      <w:r>
        <w:rPr>
          <w:spacing w:val="51"/>
        </w:rPr>
        <w:t xml:space="preserve"> </w:t>
      </w:r>
      <w:r>
        <w:t>blood</w:t>
      </w:r>
      <w:r>
        <w:rPr>
          <w:spacing w:val="50"/>
        </w:rPr>
        <w:t xml:space="preserve"> </w:t>
      </w:r>
      <w:r>
        <w:t>relations,</w:t>
      </w:r>
      <w:r>
        <w:rPr>
          <w:spacing w:val="52"/>
        </w:rPr>
        <w:t xml:space="preserve"> </w:t>
      </w:r>
      <w:r>
        <w:t>Pointing</w:t>
      </w:r>
      <w:r>
        <w:rPr>
          <w:spacing w:val="44"/>
        </w:rPr>
        <w:t xml:space="preserve"> </w:t>
      </w:r>
      <w:r>
        <w:t>a</w:t>
      </w:r>
      <w:r>
        <w:rPr>
          <w:spacing w:val="54"/>
        </w:rPr>
        <w:t xml:space="preserve"> </w:t>
      </w:r>
      <w:r>
        <w:t>person,</w:t>
      </w:r>
      <w:r>
        <w:rPr>
          <w:spacing w:val="52"/>
        </w:rPr>
        <w:t xml:space="preserve"> </w:t>
      </w:r>
      <w:r>
        <w:t>Equation</w:t>
      </w:r>
      <w:r>
        <w:rPr>
          <w:spacing w:val="47"/>
        </w:rPr>
        <w:t xml:space="preserve"> </w:t>
      </w:r>
      <w:r>
        <w:t>related</w:t>
      </w:r>
      <w:r>
        <w:rPr>
          <w:spacing w:val="-52"/>
        </w:rPr>
        <w:t xml:space="preserve"> </w:t>
      </w:r>
      <w:r>
        <w:t>problems.</w:t>
      </w:r>
    </w:p>
    <w:p w:rsidR="00292BAF" w:rsidRDefault="00292BAF" w:rsidP="00292BAF">
      <w:pPr>
        <w:pStyle w:val="Heading1"/>
        <w:spacing w:before="18" w:line="244" w:lineRule="auto"/>
        <w:ind w:left="1312" w:right="8470"/>
      </w:pPr>
      <w:r>
        <w:t>Module</w:t>
      </w:r>
      <w:r>
        <w:rPr>
          <w:spacing w:val="9"/>
        </w:rPr>
        <w:t xml:space="preserve"> </w:t>
      </w:r>
      <w:r>
        <w:t>–</w:t>
      </w:r>
      <w:r>
        <w:rPr>
          <w:spacing w:val="-5"/>
        </w:rPr>
        <w:t xml:space="preserve"> </w:t>
      </w:r>
      <w:r>
        <w:t>II</w:t>
      </w:r>
      <w:r>
        <w:rPr>
          <w:spacing w:val="1"/>
        </w:rPr>
        <w:t xml:space="preserve"> </w:t>
      </w:r>
      <w:r>
        <w:t>Quants:</w:t>
      </w:r>
      <w:r>
        <w:rPr>
          <w:spacing w:val="14"/>
        </w:rPr>
        <w:t xml:space="preserve"> </w:t>
      </w:r>
      <w:r>
        <w:t>Interests</w:t>
      </w:r>
    </w:p>
    <w:p w:rsidR="00292BAF" w:rsidRDefault="00292BAF" w:rsidP="00411A70">
      <w:pPr>
        <w:pStyle w:val="ListParagraph"/>
        <w:numPr>
          <w:ilvl w:val="1"/>
          <w:numId w:val="246"/>
        </w:numPr>
        <w:tabs>
          <w:tab w:val="left" w:pos="1904"/>
        </w:tabs>
        <w:spacing w:before="181" w:line="278" w:lineRule="auto"/>
        <w:ind w:right="1367" w:hanging="339"/>
        <w:jc w:val="both"/>
      </w:pPr>
      <w:r>
        <w:rPr>
          <w:b/>
          <w:w w:val="105"/>
        </w:rPr>
        <w:t>Interests-</w:t>
      </w:r>
      <w:r>
        <w:rPr>
          <w:w w:val="105"/>
        </w:rPr>
        <w:t>Types</w:t>
      </w:r>
      <w:r>
        <w:rPr>
          <w:spacing w:val="1"/>
          <w:w w:val="105"/>
        </w:rPr>
        <w:t xml:space="preserve"> </w:t>
      </w:r>
      <w:r>
        <w:rPr>
          <w:w w:val="105"/>
        </w:rPr>
        <w:t>of</w:t>
      </w:r>
      <w:r>
        <w:rPr>
          <w:spacing w:val="1"/>
          <w:w w:val="105"/>
        </w:rPr>
        <w:t xml:space="preserve"> </w:t>
      </w:r>
      <w:r>
        <w:rPr>
          <w:w w:val="105"/>
        </w:rPr>
        <w:t>interest;</w:t>
      </w:r>
      <w:r>
        <w:rPr>
          <w:spacing w:val="1"/>
          <w:w w:val="105"/>
        </w:rPr>
        <w:t xml:space="preserve"> </w:t>
      </w:r>
      <w:r>
        <w:rPr>
          <w:w w:val="105"/>
        </w:rPr>
        <w:t>Simple</w:t>
      </w:r>
      <w:r>
        <w:rPr>
          <w:spacing w:val="1"/>
          <w:w w:val="105"/>
        </w:rPr>
        <w:t xml:space="preserve"> </w:t>
      </w:r>
      <w:r>
        <w:rPr>
          <w:w w:val="105"/>
        </w:rPr>
        <w:t>interest;</w:t>
      </w:r>
      <w:r>
        <w:rPr>
          <w:spacing w:val="1"/>
          <w:w w:val="105"/>
        </w:rPr>
        <w:t xml:space="preserve"> </w:t>
      </w:r>
      <w:r>
        <w:rPr>
          <w:w w:val="105"/>
        </w:rPr>
        <w:t>principle; Rate</w:t>
      </w:r>
      <w:r>
        <w:rPr>
          <w:spacing w:val="1"/>
          <w:w w:val="105"/>
        </w:rPr>
        <w:t xml:space="preserve"> </w:t>
      </w:r>
      <w:r>
        <w:rPr>
          <w:w w:val="105"/>
        </w:rPr>
        <w:t>of</w:t>
      </w:r>
      <w:r>
        <w:rPr>
          <w:spacing w:val="1"/>
          <w:w w:val="105"/>
        </w:rPr>
        <w:t xml:space="preserve"> </w:t>
      </w:r>
      <w:r>
        <w:rPr>
          <w:w w:val="105"/>
        </w:rPr>
        <w:t>interest;</w:t>
      </w:r>
      <w:r>
        <w:rPr>
          <w:spacing w:val="1"/>
          <w:w w:val="105"/>
        </w:rPr>
        <w:t xml:space="preserve"> </w:t>
      </w:r>
      <w:r>
        <w:rPr>
          <w:w w:val="105"/>
        </w:rPr>
        <w:t>compound</w:t>
      </w:r>
      <w:r>
        <w:rPr>
          <w:spacing w:val="1"/>
          <w:w w:val="105"/>
        </w:rPr>
        <w:t xml:space="preserve"> </w:t>
      </w:r>
      <w:r>
        <w:t>interest; interest is compounded Annually; interest is compounded Half-yearly; interest is</w:t>
      </w:r>
      <w:r>
        <w:rPr>
          <w:spacing w:val="1"/>
        </w:rPr>
        <w:t xml:space="preserve"> </w:t>
      </w:r>
      <w:r>
        <w:rPr>
          <w:w w:val="105"/>
          <w:position w:val="2"/>
        </w:rPr>
        <w:t>compounded</w:t>
      </w:r>
      <w:r>
        <w:rPr>
          <w:spacing w:val="-7"/>
          <w:w w:val="105"/>
          <w:position w:val="2"/>
        </w:rPr>
        <w:t xml:space="preserve"> </w:t>
      </w:r>
      <w:r>
        <w:rPr>
          <w:w w:val="105"/>
          <w:position w:val="2"/>
        </w:rPr>
        <w:t>Quarterly;</w:t>
      </w:r>
      <w:r>
        <w:rPr>
          <w:spacing w:val="-4"/>
          <w:w w:val="105"/>
          <w:position w:val="2"/>
        </w:rPr>
        <w:t xml:space="preserve"> </w:t>
      </w:r>
      <w:r>
        <w:rPr>
          <w:w w:val="105"/>
          <w:position w:val="2"/>
        </w:rPr>
        <w:t>Rates</w:t>
      </w:r>
      <w:r>
        <w:rPr>
          <w:spacing w:val="-5"/>
          <w:w w:val="105"/>
          <w:position w:val="2"/>
        </w:rPr>
        <w:t xml:space="preserve"> </w:t>
      </w:r>
      <w:r>
        <w:rPr>
          <w:w w:val="105"/>
          <w:position w:val="2"/>
        </w:rPr>
        <w:t>are</w:t>
      </w:r>
      <w:r>
        <w:rPr>
          <w:spacing w:val="-6"/>
          <w:w w:val="105"/>
          <w:position w:val="2"/>
        </w:rPr>
        <w:t xml:space="preserve"> </w:t>
      </w:r>
      <w:r>
        <w:rPr>
          <w:w w:val="105"/>
          <w:position w:val="2"/>
        </w:rPr>
        <w:t>different</w:t>
      </w:r>
      <w:r>
        <w:rPr>
          <w:spacing w:val="-4"/>
          <w:w w:val="105"/>
          <w:position w:val="2"/>
        </w:rPr>
        <w:t xml:space="preserve"> </w:t>
      </w:r>
      <w:r>
        <w:rPr>
          <w:w w:val="105"/>
          <w:position w:val="2"/>
        </w:rPr>
        <w:t>for</w:t>
      </w:r>
      <w:r>
        <w:rPr>
          <w:spacing w:val="-8"/>
          <w:w w:val="105"/>
          <w:position w:val="2"/>
        </w:rPr>
        <w:t xml:space="preserve"> </w:t>
      </w:r>
      <w:r>
        <w:rPr>
          <w:w w:val="105"/>
          <w:position w:val="2"/>
        </w:rPr>
        <w:t>different</w:t>
      </w:r>
      <w:r>
        <w:rPr>
          <w:spacing w:val="39"/>
          <w:w w:val="105"/>
          <w:position w:val="2"/>
        </w:rPr>
        <w:t xml:space="preserve"> </w:t>
      </w:r>
      <w:r>
        <w:rPr>
          <w:w w:val="105"/>
          <w:position w:val="2"/>
        </w:rPr>
        <w:t>years,</w:t>
      </w:r>
      <w:r>
        <w:rPr>
          <w:spacing w:val="-6"/>
          <w:w w:val="105"/>
          <w:position w:val="2"/>
        </w:rPr>
        <w:t xml:space="preserve"> </w:t>
      </w:r>
      <w:r>
        <w:rPr>
          <w:w w:val="105"/>
          <w:position w:val="2"/>
        </w:rPr>
        <w:t>say</w:t>
      </w:r>
      <w:r>
        <w:rPr>
          <w:spacing w:val="-6"/>
          <w:w w:val="105"/>
          <w:position w:val="2"/>
        </w:rPr>
        <w:t xml:space="preserve"> </w:t>
      </w:r>
      <w:r>
        <w:rPr>
          <w:w w:val="105"/>
          <w:position w:val="2"/>
        </w:rPr>
        <w:t>R</w:t>
      </w:r>
      <w:r>
        <w:rPr>
          <w:w w:val="105"/>
        </w:rPr>
        <w:t>1</w:t>
      </w:r>
      <w:r>
        <w:rPr>
          <w:w w:val="105"/>
          <w:position w:val="2"/>
        </w:rPr>
        <w:t>%,</w:t>
      </w:r>
      <w:r>
        <w:rPr>
          <w:spacing w:val="-8"/>
          <w:w w:val="105"/>
          <w:position w:val="2"/>
        </w:rPr>
        <w:t xml:space="preserve"> </w:t>
      </w:r>
      <w:r>
        <w:rPr>
          <w:w w:val="105"/>
          <w:position w:val="2"/>
        </w:rPr>
        <w:t>R</w:t>
      </w:r>
      <w:r>
        <w:rPr>
          <w:w w:val="105"/>
        </w:rPr>
        <w:t>2</w:t>
      </w:r>
      <w:r>
        <w:rPr>
          <w:w w:val="105"/>
          <w:position w:val="2"/>
        </w:rPr>
        <w:t>%,</w:t>
      </w:r>
      <w:r>
        <w:rPr>
          <w:spacing w:val="-5"/>
          <w:w w:val="105"/>
          <w:position w:val="2"/>
        </w:rPr>
        <w:t xml:space="preserve"> </w:t>
      </w:r>
      <w:r>
        <w:rPr>
          <w:w w:val="105"/>
          <w:position w:val="2"/>
        </w:rPr>
        <w:t>R</w:t>
      </w:r>
      <w:r>
        <w:rPr>
          <w:w w:val="105"/>
        </w:rPr>
        <w:t>3</w:t>
      </w:r>
      <w:r>
        <w:rPr>
          <w:w w:val="105"/>
          <w:position w:val="2"/>
        </w:rPr>
        <w:t>%</w:t>
      </w:r>
      <w:r>
        <w:rPr>
          <w:spacing w:val="-7"/>
          <w:w w:val="105"/>
          <w:position w:val="2"/>
        </w:rPr>
        <w:t xml:space="preserve"> </w:t>
      </w:r>
      <w:r>
        <w:rPr>
          <w:w w:val="105"/>
          <w:position w:val="2"/>
        </w:rPr>
        <w:t>for</w:t>
      </w:r>
      <w:r>
        <w:rPr>
          <w:spacing w:val="-56"/>
          <w:w w:val="105"/>
          <w:position w:val="2"/>
        </w:rPr>
        <w:t xml:space="preserve"> </w:t>
      </w:r>
      <w:r>
        <w:rPr>
          <w:w w:val="105"/>
        </w:rPr>
        <w:t>1</w:t>
      </w:r>
      <w:r>
        <w:rPr>
          <w:w w:val="105"/>
          <w:vertAlign w:val="superscript"/>
        </w:rPr>
        <w:t>st</w:t>
      </w:r>
      <w:r>
        <w:rPr>
          <w:w w:val="105"/>
        </w:rPr>
        <w:t>,</w:t>
      </w:r>
      <w:r>
        <w:rPr>
          <w:spacing w:val="-1"/>
          <w:w w:val="105"/>
        </w:rPr>
        <w:t xml:space="preserve"> </w:t>
      </w:r>
      <w:r>
        <w:rPr>
          <w:w w:val="105"/>
        </w:rPr>
        <w:t>2</w:t>
      </w:r>
      <w:r>
        <w:rPr>
          <w:w w:val="105"/>
          <w:vertAlign w:val="superscript"/>
        </w:rPr>
        <w:t>nd</w:t>
      </w:r>
      <w:r>
        <w:rPr>
          <w:spacing w:val="-4"/>
          <w:w w:val="105"/>
        </w:rPr>
        <w:t xml:space="preserve"> </w:t>
      </w:r>
      <w:r>
        <w:rPr>
          <w:w w:val="105"/>
        </w:rPr>
        <w:t>and</w:t>
      </w:r>
      <w:r>
        <w:rPr>
          <w:spacing w:val="-3"/>
          <w:w w:val="105"/>
        </w:rPr>
        <w:t xml:space="preserve"> </w:t>
      </w:r>
      <w:r>
        <w:rPr>
          <w:w w:val="105"/>
        </w:rPr>
        <w:t>3</w:t>
      </w:r>
      <w:r>
        <w:rPr>
          <w:w w:val="105"/>
          <w:vertAlign w:val="superscript"/>
        </w:rPr>
        <w:t>rd</w:t>
      </w:r>
      <w:r>
        <w:rPr>
          <w:spacing w:val="5"/>
          <w:w w:val="105"/>
        </w:rPr>
        <w:t xml:space="preserve"> </w:t>
      </w:r>
      <w:r>
        <w:rPr>
          <w:w w:val="105"/>
        </w:rPr>
        <w:t>year</w:t>
      </w:r>
      <w:r>
        <w:rPr>
          <w:spacing w:val="-3"/>
          <w:w w:val="105"/>
        </w:rPr>
        <w:t xml:space="preserve"> </w:t>
      </w:r>
      <w:r>
        <w:rPr>
          <w:w w:val="105"/>
        </w:rPr>
        <w:t>respectively;</w:t>
      </w:r>
      <w:r>
        <w:rPr>
          <w:spacing w:val="-2"/>
          <w:w w:val="105"/>
        </w:rPr>
        <w:t xml:space="preserve"> </w:t>
      </w:r>
      <w:r>
        <w:rPr>
          <w:w w:val="105"/>
        </w:rPr>
        <w:t>Present</w:t>
      </w:r>
      <w:r>
        <w:rPr>
          <w:spacing w:val="6"/>
          <w:w w:val="105"/>
        </w:rPr>
        <w:t xml:space="preserve"> </w:t>
      </w:r>
      <w:r>
        <w:rPr>
          <w:w w:val="105"/>
        </w:rPr>
        <w:t>worth</w:t>
      </w:r>
      <w:r>
        <w:rPr>
          <w:spacing w:val="-11"/>
          <w:w w:val="105"/>
        </w:rPr>
        <w:t xml:space="preserve"> </w:t>
      </w:r>
      <w:r>
        <w:rPr>
          <w:w w:val="105"/>
        </w:rPr>
        <w:t>of</w:t>
      </w:r>
      <w:r>
        <w:rPr>
          <w:spacing w:val="-10"/>
          <w:w w:val="105"/>
        </w:rPr>
        <w:t xml:space="preserve"> </w:t>
      </w:r>
      <w:r>
        <w:rPr>
          <w:w w:val="105"/>
        </w:rPr>
        <w:t>Rs.</w:t>
      </w:r>
      <w:r>
        <w:rPr>
          <w:spacing w:val="4"/>
          <w:w w:val="105"/>
        </w:rPr>
        <w:t xml:space="preserve"> </w:t>
      </w:r>
      <w:r>
        <w:rPr>
          <w:w w:val="105"/>
        </w:rPr>
        <w:t>x</w:t>
      </w:r>
      <w:r>
        <w:rPr>
          <w:spacing w:val="-7"/>
          <w:w w:val="105"/>
        </w:rPr>
        <w:t xml:space="preserve"> </w:t>
      </w:r>
      <w:r>
        <w:rPr>
          <w:w w:val="105"/>
        </w:rPr>
        <w:t>due</w:t>
      </w:r>
      <w:r>
        <w:rPr>
          <w:spacing w:val="-1"/>
          <w:w w:val="105"/>
        </w:rPr>
        <w:t xml:space="preserve"> </w:t>
      </w:r>
      <w:r>
        <w:rPr>
          <w:w w:val="105"/>
        </w:rPr>
        <w:t>n</w:t>
      </w:r>
      <w:r>
        <w:rPr>
          <w:spacing w:val="-5"/>
          <w:w w:val="105"/>
        </w:rPr>
        <w:t xml:space="preserve"> </w:t>
      </w:r>
      <w:r>
        <w:rPr>
          <w:w w:val="105"/>
        </w:rPr>
        <w:t>years.</w:t>
      </w:r>
    </w:p>
    <w:p w:rsidR="00292BAF" w:rsidRDefault="00292BAF" w:rsidP="00292BAF">
      <w:pPr>
        <w:pStyle w:val="Heading1"/>
        <w:spacing w:before="164" w:line="252" w:lineRule="exact"/>
        <w:ind w:left="1312"/>
        <w:jc w:val="both"/>
      </w:pPr>
      <w:r>
        <w:t>Verbal:</w:t>
      </w:r>
      <w:r>
        <w:rPr>
          <w:spacing w:val="10"/>
        </w:rPr>
        <w:t xml:space="preserve"> </w:t>
      </w:r>
      <w:r>
        <w:t>Sentence</w:t>
      </w:r>
      <w:r>
        <w:rPr>
          <w:spacing w:val="13"/>
        </w:rPr>
        <w:t xml:space="preserve"> </w:t>
      </w:r>
      <w:r>
        <w:t>Completion,</w:t>
      </w:r>
      <w:r>
        <w:rPr>
          <w:spacing w:val="14"/>
        </w:rPr>
        <w:t xml:space="preserve"> </w:t>
      </w:r>
      <w:r>
        <w:t>Prepositions</w:t>
      </w:r>
    </w:p>
    <w:p w:rsidR="00292BAF" w:rsidRDefault="00292BAF" w:rsidP="00411A70">
      <w:pPr>
        <w:pStyle w:val="ListParagraph"/>
        <w:numPr>
          <w:ilvl w:val="1"/>
          <w:numId w:val="246"/>
        </w:numPr>
        <w:tabs>
          <w:tab w:val="left" w:pos="1904"/>
        </w:tabs>
        <w:spacing w:line="278" w:lineRule="auto"/>
        <w:ind w:right="1366" w:hanging="339"/>
        <w:jc w:val="both"/>
      </w:pPr>
      <w:r>
        <w:rPr>
          <w:b/>
        </w:rPr>
        <w:t>Sentence</w:t>
      </w:r>
      <w:r>
        <w:rPr>
          <w:b/>
          <w:spacing w:val="1"/>
        </w:rPr>
        <w:t xml:space="preserve"> </w:t>
      </w:r>
      <w:r>
        <w:rPr>
          <w:b/>
        </w:rPr>
        <w:t>Completion-</w:t>
      </w:r>
      <w:r>
        <w:rPr>
          <w:b/>
          <w:spacing w:val="1"/>
        </w:rPr>
        <w:t xml:space="preserve"> </w:t>
      </w:r>
      <w:r>
        <w:t>Formats</w:t>
      </w:r>
      <w:r>
        <w:rPr>
          <w:spacing w:val="1"/>
        </w:rPr>
        <w:t xml:space="preserve"> </w:t>
      </w:r>
      <w:r>
        <w:t>of</w:t>
      </w:r>
      <w:r>
        <w:rPr>
          <w:spacing w:val="1"/>
        </w:rPr>
        <w:t xml:space="preserve"> </w:t>
      </w:r>
      <w:r>
        <w:t>Question;</w:t>
      </w:r>
      <w:r>
        <w:rPr>
          <w:spacing w:val="1"/>
        </w:rPr>
        <w:t xml:space="preserve"> </w:t>
      </w:r>
      <w:r>
        <w:t>Strategies</w:t>
      </w:r>
      <w:r>
        <w:rPr>
          <w:spacing w:val="1"/>
        </w:rPr>
        <w:t xml:space="preserve"> </w:t>
      </w:r>
      <w:r>
        <w:t>to</w:t>
      </w:r>
      <w:r>
        <w:rPr>
          <w:spacing w:val="1"/>
        </w:rPr>
        <w:t xml:space="preserve"> </w:t>
      </w:r>
      <w:r>
        <w:t>solve</w:t>
      </w:r>
      <w:r>
        <w:rPr>
          <w:spacing w:val="1"/>
        </w:rPr>
        <w:t xml:space="preserve"> </w:t>
      </w:r>
      <w:r>
        <w:t>sentence</w:t>
      </w:r>
      <w:r>
        <w:rPr>
          <w:spacing w:val="1"/>
        </w:rPr>
        <w:t xml:space="preserve"> </w:t>
      </w:r>
      <w:r>
        <w:t>completion</w:t>
      </w:r>
      <w:r>
        <w:rPr>
          <w:spacing w:val="1"/>
        </w:rPr>
        <w:t xml:space="preserve"> </w:t>
      </w:r>
      <w:r>
        <w:t>questions-</w:t>
      </w:r>
      <w:r>
        <w:rPr>
          <w:spacing w:val="1"/>
        </w:rPr>
        <w:t xml:space="preserve"> </w:t>
      </w:r>
      <w:r>
        <w:t>Proactive</w:t>
      </w:r>
      <w:r>
        <w:rPr>
          <w:spacing w:val="1"/>
        </w:rPr>
        <w:t xml:space="preserve"> </w:t>
      </w:r>
      <w:r>
        <w:t>and</w:t>
      </w:r>
      <w:r>
        <w:rPr>
          <w:spacing w:val="1"/>
        </w:rPr>
        <w:t xml:space="preserve"> </w:t>
      </w:r>
      <w:r>
        <w:t>reactive</w:t>
      </w:r>
      <w:r>
        <w:rPr>
          <w:spacing w:val="1"/>
        </w:rPr>
        <w:t xml:space="preserve"> </w:t>
      </w:r>
      <w:r>
        <w:t>solving,</w:t>
      </w:r>
      <w:r>
        <w:rPr>
          <w:spacing w:val="1"/>
        </w:rPr>
        <w:t xml:space="preserve"> </w:t>
      </w:r>
      <w:r>
        <w:t>Identifying</w:t>
      </w:r>
      <w:r>
        <w:rPr>
          <w:spacing w:val="1"/>
        </w:rPr>
        <w:t xml:space="preserve"> </w:t>
      </w:r>
      <w:r>
        <w:t>clues-</w:t>
      </w:r>
      <w:r>
        <w:rPr>
          <w:spacing w:val="56"/>
        </w:rPr>
        <w:t xml:space="preserve"> </w:t>
      </w:r>
      <w:r>
        <w:t>Signposts,</w:t>
      </w:r>
      <w:r>
        <w:rPr>
          <w:spacing w:val="56"/>
        </w:rPr>
        <w:t xml:space="preserve"> </w:t>
      </w:r>
      <w:r>
        <w:t>Types</w:t>
      </w:r>
      <w:r>
        <w:rPr>
          <w:spacing w:val="56"/>
        </w:rPr>
        <w:t xml:space="preserve"> </w:t>
      </w:r>
      <w:r>
        <w:t>of</w:t>
      </w:r>
      <w:r>
        <w:rPr>
          <w:spacing w:val="-52"/>
        </w:rPr>
        <w:t xml:space="preserve"> </w:t>
      </w:r>
      <w:r>
        <w:t>signposts,</w:t>
      </w:r>
      <w:r>
        <w:rPr>
          <w:spacing w:val="9"/>
        </w:rPr>
        <w:t xml:space="preserve"> </w:t>
      </w:r>
      <w:r>
        <w:t>Root</w:t>
      </w:r>
      <w:r>
        <w:rPr>
          <w:spacing w:val="9"/>
        </w:rPr>
        <w:t xml:space="preserve"> </w:t>
      </w:r>
      <w:r>
        <w:t>words,</w:t>
      </w:r>
      <w:r>
        <w:rPr>
          <w:spacing w:val="9"/>
        </w:rPr>
        <w:t xml:space="preserve"> </w:t>
      </w:r>
      <w:r>
        <w:t>Sentence</w:t>
      </w:r>
      <w:r>
        <w:rPr>
          <w:spacing w:val="8"/>
        </w:rPr>
        <w:t xml:space="preserve"> </w:t>
      </w:r>
      <w:r>
        <w:t>structure</w:t>
      </w:r>
      <w:r>
        <w:rPr>
          <w:spacing w:val="1"/>
        </w:rPr>
        <w:t xml:space="preserve"> </w:t>
      </w:r>
      <w:r>
        <w:t>clues.</w:t>
      </w:r>
    </w:p>
    <w:p w:rsidR="00292BAF" w:rsidRDefault="00292BAF" w:rsidP="00411A70">
      <w:pPr>
        <w:pStyle w:val="ListParagraph"/>
        <w:numPr>
          <w:ilvl w:val="1"/>
          <w:numId w:val="246"/>
        </w:numPr>
        <w:tabs>
          <w:tab w:val="left" w:pos="1904"/>
        </w:tabs>
        <w:spacing w:before="4" w:line="273" w:lineRule="auto"/>
        <w:ind w:right="1369" w:hanging="339"/>
        <w:jc w:val="both"/>
      </w:pPr>
      <w:r>
        <w:rPr>
          <w:b/>
        </w:rPr>
        <w:t>Prepositions-</w:t>
      </w:r>
      <w:r>
        <w:rPr>
          <w:b/>
          <w:spacing w:val="1"/>
        </w:rPr>
        <w:t xml:space="preserve"> </w:t>
      </w:r>
      <w:r>
        <w:t>Definition,</w:t>
      </w:r>
      <w:r>
        <w:rPr>
          <w:spacing w:val="1"/>
        </w:rPr>
        <w:t xml:space="preserve"> </w:t>
      </w:r>
      <w:r>
        <w:t>Types</w:t>
      </w:r>
      <w:r>
        <w:rPr>
          <w:spacing w:val="1"/>
        </w:rPr>
        <w:t xml:space="preserve"> </w:t>
      </w:r>
      <w:r>
        <w:t>of</w:t>
      </w:r>
      <w:r>
        <w:rPr>
          <w:spacing w:val="1"/>
        </w:rPr>
        <w:t xml:space="preserve"> </w:t>
      </w:r>
      <w:r>
        <w:t>prepositions,</w:t>
      </w:r>
      <w:r>
        <w:rPr>
          <w:spacing w:val="55"/>
        </w:rPr>
        <w:t xml:space="preserve"> </w:t>
      </w:r>
      <w:r>
        <w:t>Preposition</w:t>
      </w:r>
      <w:r>
        <w:rPr>
          <w:spacing w:val="55"/>
        </w:rPr>
        <w:t xml:space="preserve"> </w:t>
      </w:r>
      <w:r>
        <w:t>of</w:t>
      </w:r>
      <w:r>
        <w:rPr>
          <w:spacing w:val="55"/>
        </w:rPr>
        <w:t xml:space="preserve"> </w:t>
      </w:r>
      <w:r>
        <w:t>Place,</w:t>
      </w:r>
      <w:r>
        <w:rPr>
          <w:spacing w:val="55"/>
        </w:rPr>
        <w:t xml:space="preserve"> </w:t>
      </w:r>
      <w:r>
        <w:t>Preposition</w:t>
      </w:r>
      <w:r>
        <w:rPr>
          <w:spacing w:val="56"/>
        </w:rPr>
        <w:t xml:space="preserve"> </w:t>
      </w:r>
      <w:r>
        <w:t>of</w:t>
      </w:r>
      <w:r>
        <w:rPr>
          <w:spacing w:val="1"/>
        </w:rPr>
        <w:t xml:space="preserve"> </w:t>
      </w:r>
      <w:r>
        <w:t>Time,</w:t>
      </w:r>
      <w:r>
        <w:rPr>
          <w:spacing w:val="10"/>
        </w:rPr>
        <w:t xml:space="preserve"> </w:t>
      </w:r>
      <w:r>
        <w:t>Preposition</w:t>
      </w:r>
      <w:r>
        <w:rPr>
          <w:spacing w:val="2"/>
        </w:rPr>
        <w:t xml:space="preserve"> </w:t>
      </w:r>
      <w:r>
        <w:t>of</w:t>
      </w:r>
      <w:r>
        <w:rPr>
          <w:spacing w:val="1"/>
        </w:rPr>
        <w:t xml:space="preserve"> </w:t>
      </w:r>
      <w:r>
        <w:t>Direction,</w:t>
      </w:r>
      <w:r>
        <w:rPr>
          <w:spacing w:val="16"/>
        </w:rPr>
        <w:t xml:space="preserve"> </w:t>
      </w:r>
      <w:r>
        <w:t>Compound</w:t>
      </w:r>
      <w:r>
        <w:rPr>
          <w:spacing w:val="7"/>
        </w:rPr>
        <w:t xml:space="preserve"> </w:t>
      </w:r>
      <w:r>
        <w:t>Prepositions,</w:t>
      </w:r>
      <w:r>
        <w:rPr>
          <w:spacing w:val="14"/>
        </w:rPr>
        <w:t xml:space="preserve"> </w:t>
      </w:r>
      <w:r>
        <w:t>Prepositional Phrases.</w:t>
      </w:r>
    </w:p>
    <w:p w:rsidR="00292BAF" w:rsidRDefault="00292BAF" w:rsidP="00292BAF">
      <w:pPr>
        <w:pStyle w:val="Heading1"/>
        <w:spacing w:before="23"/>
        <w:ind w:left="1312"/>
        <w:jc w:val="both"/>
      </w:pPr>
      <w:r>
        <w:t>Logical:</w:t>
      </w:r>
      <w:r>
        <w:rPr>
          <w:spacing w:val="11"/>
        </w:rPr>
        <w:t xml:space="preserve"> </w:t>
      </w:r>
      <w:r>
        <w:t>Coding</w:t>
      </w:r>
      <w:r>
        <w:rPr>
          <w:spacing w:val="17"/>
        </w:rPr>
        <w:t xml:space="preserve"> </w:t>
      </w:r>
      <w:r>
        <w:t>and</w:t>
      </w:r>
      <w:r>
        <w:rPr>
          <w:spacing w:val="10"/>
        </w:rPr>
        <w:t xml:space="preserve"> </w:t>
      </w:r>
      <w:r>
        <w:t>Decoding</w:t>
      </w:r>
    </w:p>
    <w:p w:rsidR="00292BAF" w:rsidRDefault="00292BAF" w:rsidP="00411A70">
      <w:pPr>
        <w:pStyle w:val="ListParagraph"/>
        <w:numPr>
          <w:ilvl w:val="1"/>
          <w:numId w:val="246"/>
        </w:numPr>
        <w:tabs>
          <w:tab w:val="left" w:pos="1904"/>
        </w:tabs>
        <w:spacing w:before="76" w:line="268" w:lineRule="auto"/>
        <w:ind w:right="1374" w:hanging="339"/>
        <w:jc w:val="both"/>
      </w:pPr>
      <w:r>
        <w:rPr>
          <w:b/>
        </w:rPr>
        <w:t>Coding and Decoding-</w:t>
      </w:r>
      <w:r>
        <w:t>Number Series, Alphabet Series, Analogy, Odd Man Out, Visual</w:t>
      </w:r>
      <w:r>
        <w:rPr>
          <w:spacing w:val="1"/>
        </w:rPr>
        <w:t xml:space="preserve"> </w:t>
      </w:r>
      <w:r>
        <w:t>Reasoning.</w:t>
      </w:r>
    </w:p>
    <w:p w:rsidR="00292BAF" w:rsidRDefault="00292BAF" w:rsidP="00292BAF">
      <w:pPr>
        <w:pStyle w:val="Heading1"/>
        <w:spacing w:before="31"/>
        <w:ind w:left="1312"/>
      </w:pPr>
      <w:r>
        <w:t>Module–III</w:t>
      </w:r>
    </w:p>
    <w:p w:rsidR="00292BAF" w:rsidRDefault="00292BAF" w:rsidP="00292BAF">
      <w:pPr>
        <w:spacing w:before="33" w:line="244" w:lineRule="auto"/>
        <w:ind w:left="1312" w:right="531"/>
        <w:jc w:val="both"/>
        <w:rPr>
          <w:b/>
        </w:rPr>
      </w:pPr>
      <w:r>
        <w:rPr>
          <w:b/>
        </w:rPr>
        <w:t>Ratios</w:t>
      </w:r>
      <w:r>
        <w:rPr>
          <w:b/>
          <w:spacing w:val="14"/>
        </w:rPr>
        <w:t xml:space="preserve"> </w:t>
      </w:r>
      <w:r>
        <w:rPr>
          <w:b/>
        </w:rPr>
        <w:t>&amp;</w:t>
      </w:r>
      <w:r>
        <w:rPr>
          <w:b/>
          <w:spacing w:val="11"/>
        </w:rPr>
        <w:t xml:space="preserve"> </w:t>
      </w:r>
      <w:r>
        <w:rPr>
          <w:b/>
        </w:rPr>
        <w:t>Proportion-The</w:t>
      </w:r>
      <w:r>
        <w:rPr>
          <w:b/>
          <w:spacing w:val="13"/>
        </w:rPr>
        <w:t xml:space="preserve"> </w:t>
      </w:r>
      <w:r>
        <w:rPr>
          <w:b/>
        </w:rPr>
        <w:t>ratio</w:t>
      </w:r>
      <w:r>
        <w:rPr>
          <w:b/>
          <w:spacing w:val="16"/>
        </w:rPr>
        <w:t xml:space="preserve"> </w:t>
      </w:r>
      <w:r>
        <w:rPr>
          <w:b/>
        </w:rPr>
        <w:t>of</w:t>
      </w:r>
      <w:r>
        <w:rPr>
          <w:b/>
          <w:spacing w:val="12"/>
        </w:rPr>
        <w:t xml:space="preserve"> </w:t>
      </w:r>
      <w:r>
        <w:rPr>
          <w:b/>
        </w:rPr>
        <w:t>two</w:t>
      </w:r>
      <w:r>
        <w:rPr>
          <w:b/>
          <w:spacing w:val="14"/>
        </w:rPr>
        <w:t xml:space="preserve"> </w:t>
      </w:r>
      <w:r>
        <w:rPr>
          <w:b/>
        </w:rPr>
        <w:t>quantities</w:t>
      </w:r>
      <w:r>
        <w:rPr>
          <w:b/>
          <w:spacing w:val="14"/>
        </w:rPr>
        <w:t xml:space="preserve"> </w:t>
      </w:r>
      <w:r>
        <w:rPr>
          <w:b/>
        </w:rPr>
        <w:t>a</w:t>
      </w:r>
      <w:r>
        <w:rPr>
          <w:b/>
          <w:spacing w:val="14"/>
        </w:rPr>
        <w:t xml:space="preserve"> </w:t>
      </w:r>
      <w:r>
        <w:rPr>
          <w:b/>
        </w:rPr>
        <w:t>and</w:t>
      </w:r>
      <w:r>
        <w:rPr>
          <w:b/>
          <w:spacing w:val="15"/>
        </w:rPr>
        <w:t xml:space="preserve"> </w:t>
      </w:r>
      <w:r>
        <w:rPr>
          <w:b/>
        </w:rPr>
        <w:t>b</w:t>
      </w:r>
      <w:r>
        <w:rPr>
          <w:b/>
          <w:spacing w:val="13"/>
        </w:rPr>
        <w:t xml:space="preserve"> </w:t>
      </w:r>
      <w:r>
        <w:rPr>
          <w:b/>
        </w:rPr>
        <w:t>in</w:t>
      </w:r>
      <w:r>
        <w:rPr>
          <w:b/>
          <w:spacing w:val="13"/>
        </w:rPr>
        <w:t xml:space="preserve"> </w:t>
      </w:r>
      <w:r>
        <w:rPr>
          <w:b/>
        </w:rPr>
        <w:t>the</w:t>
      </w:r>
      <w:r>
        <w:rPr>
          <w:b/>
          <w:spacing w:val="15"/>
        </w:rPr>
        <w:t xml:space="preserve"> </w:t>
      </w:r>
      <w:r>
        <w:rPr>
          <w:b/>
        </w:rPr>
        <w:t>same</w:t>
      </w:r>
      <w:r>
        <w:rPr>
          <w:b/>
          <w:spacing w:val="16"/>
        </w:rPr>
        <w:t xml:space="preserve"> </w:t>
      </w:r>
      <w:r>
        <w:rPr>
          <w:b/>
        </w:rPr>
        <w:t>units;</w:t>
      </w:r>
      <w:r>
        <w:rPr>
          <w:b/>
          <w:spacing w:val="14"/>
        </w:rPr>
        <w:t xml:space="preserve"> </w:t>
      </w:r>
      <w:r>
        <w:rPr>
          <w:b/>
        </w:rPr>
        <w:t>Proportion;</w:t>
      </w:r>
      <w:r>
        <w:rPr>
          <w:b/>
          <w:spacing w:val="11"/>
        </w:rPr>
        <w:t xml:space="preserve"> </w:t>
      </w:r>
      <w:r>
        <w:rPr>
          <w:b/>
        </w:rPr>
        <w:t>The</w:t>
      </w:r>
      <w:r>
        <w:rPr>
          <w:b/>
          <w:spacing w:val="19"/>
        </w:rPr>
        <w:t xml:space="preserve"> </w:t>
      </w:r>
      <w:r>
        <w:rPr>
          <w:b/>
        </w:rPr>
        <w:t>equality</w:t>
      </w:r>
      <w:r>
        <w:rPr>
          <w:b/>
          <w:spacing w:val="-52"/>
        </w:rPr>
        <w:t xml:space="preserve"> </w:t>
      </w:r>
      <w:r>
        <w:rPr>
          <w:b/>
        </w:rPr>
        <w:t>of two ratios is called proportion; Fourth Proportional; Mean Proportional; Comparison of Ratios;</w:t>
      </w:r>
      <w:r>
        <w:rPr>
          <w:b/>
          <w:spacing w:val="1"/>
        </w:rPr>
        <w:t xml:space="preserve"> </w:t>
      </w:r>
      <w:r>
        <w:rPr>
          <w:b/>
        </w:rPr>
        <w:t>Duplicate</w:t>
      </w:r>
      <w:r>
        <w:rPr>
          <w:b/>
          <w:spacing w:val="4"/>
        </w:rPr>
        <w:t xml:space="preserve"> </w:t>
      </w:r>
      <w:r>
        <w:rPr>
          <w:b/>
        </w:rPr>
        <w:t>Ratios;</w:t>
      </w:r>
      <w:r>
        <w:rPr>
          <w:b/>
          <w:spacing w:val="1"/>
        </w:rPr>
        <w:t xml:space="preserve"> </w:t>
      </w:r>
      <w:r>
        <w:rPr>
          <w:b/>
        </w:rPr>
        <w:t>Variations.</w:t>
      </w:r>
    </w:p>
    <w:p w:rsidR="00292BAF" w:rsidRDefault="00292BAF" w:rsidP="00411A70">
      <w:pPr>
        <w:pStyle w:val="ListParagraph"/>
        <w:numPr>
          <w:ilvl w:val="1"/>
          <w:numId w:val="246"/>
        </w:numPr>
        <w:tabs>
          <w:tab w:val="left" w:pos="1904"/>
        </w:tabs>
        <w:spacing w:before="2"/>
        <w:ind w:left="1903" w:hanging="253"/>
        <w:jc w:val="both"/>
      </w:pPr>
      <w:r>
        <w:rPr>
          <w:b/>
        </w:rPr>
        <w:t>Averages-</w:t>
      </w:r>
      <w:r>
        <w:rPr>
          <w:b/>
          <w:spacing w:val="14"/>
        </w:rPr>
        <w:t xml:space="preserve"> </w:t>
      </w:r>
      <w:r>
        <w:t>Average</w:t>
      </w:r>
      <w:r>
        <w:rPr>
          <w:spacing w:val="15"/>
        </w:rPr>
        <w:t xml:space="preserve"> </w:t>
      </w:r>
      <w:r>
        <w:t>Speed,</w:t>
      </w:r>
      <w:r>
        <w:rPr>
          <w:spacing w:val="17"/>
        </w:rPr>
        <w:t xml:space="preserve"> </w:t>
      </w:r>
      <w:r>
        <w:t>Weighted</w:t>
      </w:r>
      <w:r>
        <w:rPr>
          <w:spacing w:val="9"/>
        </w:rPr>
        <w:t xml:space="preserve"> </w:t>
      </w:r>
      <w:r>
        <w:t>average</w:t>
      </w:r>
    </w:p>
    <w:p w:rsidR="00292BAF" w:rsidRDefault="00292BAF" w:rsidP="00292BAF">
      <w:pPr>
        <w:pStyle w:val="Heading1"/>
        <w:spacing w:before="46" w:line="252" w:lineRule="exact"/>
        <w:ind w:left="1312"/>
        <w:jc w:val="both"/>
      </w:pPr>
      <w:r>
        <w:lastRenderedPageBreak/>
        <w:t>Verbal:</w:t>
      </w:r>
      <w:r>
        <w:rPr>
          <w:spacing w:val="4"/>
        </w:rPr>
        <w:t xml:space="preserve"> </w:t>
      </w:r>
      <w:r>
        <w:t>Vocabulary</w:t>
      </w:r>
    </w:p>
    <w:p w:rsidR="00292BAF" w:rsidRDefault="00292BAF" w:rsidP="00411A70">
      <w:pPr>
        <w:pStyle w:val="ListParagraph"/>
        <w:numPr>
          <w:ilvl w:val="1"/>
          <w:numId w:val="246"/>
        </w:numPr>
        <w:tabs>
          <w:tab w:val="left" w:pos="1904"/>
        </w:tabs>
        <w:spacing w:line="278" w:lineRule="auto"/>
        <w:ind w:right="1370" w:hanging="339"/>
        <w:jc w:val="both"/>
      </w:pPr>
      <w:r>
        <w:rPr>
          <w:b/>
        </w:rPr>
        <w:t>Vocabulary-</w:t>
      </w:r>
      <w:r>
        <w:t>Etymology,</w:t>
      </w:r>
      <w:r>
        <w:rPr>
          <w:spacing w:val="1"/>
        </w:rPr>
        <w:t xml:space="preserve"> </w:t>
      </w:r>
      <w:r>
        <w:t>Root Words, Prefixes and Suffixes; Synonyms</w:t>
      </w:r>
      <w:r>
        <w:rPr>
          <w:spacing w:val="55"/>
        </w:rPr>
        <w:t xml:space="preserve"> </w:t>
      </w:r>
      <w:r>
        <w:t>and Antonyms,</w:t>
      </w:r>
      <w:r>
        <w:rPr>
          <w:spacing w:val="1"/>
        </w:rPr>
        <w:t xml:space="preserve"> </w:t>
      </w:r>
      <w:r>
        <w:t>Tips</w:t>
      </w:r>
      <w:r>
        <w:rPr>
          <w:spacing w:val="1"/>
        </w:rPr>
        <w:t xml:space="preserve"> </w:t>
      </w:r>
      <w:r>
        <w:t>to</w:t>
      </w:r>
      <w:r>
        <w:rPr>
          <w:spacing w:val="1"/>
        </w:rPr>
        <w:t xml:space="preserve"> </w:t>
      </w:r>
      <w:r>
        <w:t>solve</w:t>
      </w:r>
      <w:r>
        <w:rPr>
          <w:spacing w:val="1"/>
        </w:rPr>
        <w:t xml:space="preserve"> </w:t>
      </w:r>
      <w:r>
        <w:t>questions</w:t>
      </w:r>
      <w:r>
        <w:rPr>
          <w:spacing w:val="1"/>
        </w:rPr>
        <w:t xml:space="preserve"> </w:t>
      </w:r>
      <w:r>
        <w:t>on</w:t>
      </w:r>
      <w:r>
        <w:rPr>
          <w:spacing w:val="1"/>
        </w:rPr>
        <w:t xml:space="preserve"> </w:t>
      </w:r>
      <w:r>
        <w:t>Synonyms</w:t>
      </w:r>
      <w:r>
        <w:rPr>
          <w:spacing w:val="1"/>
        </w:rPr>
        <w:t xml:space="preserve"> </w:t>
      </w:r>
      <w:r>
        <w:t>and</w:t>
      </w:r>
      <w:r>
        <w:rPr>
          <w:spacing w:val="1"/>
        </w:rPr>
        <w:t xml:space="preserve"> </w:t>
      </w:r>
      <w:r>
        <w:t>Antonyms;</w:t>
      </w:r>
      <w:r>
        <w:rPr>
          <w:spacing w:val="1"/>
        </w:rPr>
        <w:t xml:space="preserve"> </w:t>
      </w:r>
      <w:r>
        <w:t>Word</w:t>
      </w:r>
      <w:r>
        <w:rPr>
          <w:spacing w:val="55"/>
        </w:rPr>
        <w:t xml:space="preserve"> </w:t>
      </w:r>
      <w:r>
        <w:t>Analogy,</w:t>
      </w:r>
      <w:r>
        <w:rPr>
          <w:spacing w:val="55"/>
        </w:rPr>
        <w:t xml:space="preserve"> </w:t>
      </w:r>
      <w:r>
        <w:t>Patterns</w:t>
      </w:r>
      <w:r>
        <w:rPr>
          <w:spacing w:val="55"/>
        </w:rPr>
        <w:t xml:space="preserve"> </w:t>
      </w:r>
      <w:r>
        <w:t>of</w:t>
      </w:r>
      <w:r>
        <w:rPr>
          <w:spacing w:val="1"/>
        </w:rPr>
        <w:t xml:space="preserve"> </w:t>
      </w:r>
      <w:r>
        <w:t>questions</w:t>
      </w:r>
      <w:r>
        <w:rPr>
          <w:spacing w:val="4"/>
        </w:rPr>
        <w:t xml:space="preserve"> </w:t>
      </w:r>
      <w:r>
        <w:t>on</w:t>
      </w:r>
      <w:r>
        <w:rPr>
          <w:spacing w:val="-4"/>
        </w:rPr>
        <w:t xml:space="preserve"> </w:t>
      </w:r>
      <w:r>
        <w:t>Word</w:t>
      </w:r>
      <w:r>
        <w:rPr>
          <w:spacing w:val="5"/>
        </w:rPr>
        <w:t xml:space="preserve"> </w:t>
      </w:r>
      <w:r>
        <w:t>Analogy;</w:t>
      </w:r>
      <w:r>
        <w:rPr>
          <w:spacing w:val="4"/>
        </w:rPr>
        <w:t xml:space="preserve"> </w:t>
      </w:r>
      <w:r>
        <w:t>Miscellaneous</w:t>
      </w:r>
      <w:r>
        <w:rPr>
          <w:spacing w:val="7"/>
        </w:rPr>
        <w:t xml:space="preserve"> </w:t>
      </w:r>
      <w:r>
        <w:t>Vocabulary.</w:t>
      </w:r>
    </w:p>
    <w:p w:rsidR="00292BAF" w:rsidRDefault="00292BAF" w:rsidP="00292BAF">
      <w:pPr>
        <w:pStyle w:val="Heading1"/>
        <w:spacing w:before="75"/>
        <w:ind w:left="1312"/>
      </w:pPr>
      <w:r>
        <w:t>Logical:</w:t>
      </w:r>
      <w:r>
        <w:rPr>
          <w:spacing w:val="4"/>
        </w:rPr>
        <w:t xml:space="preserve"> </w:t>
      </w:r>
      <w:r>
        <w:t>Data</w:t>
      </w:r>
      <w:r>
        <w:rPr>
          <w:spacing w:val="15"/>
        </w:rPr>
        <w:t xml:space="preserve"> </w:t>
      </w:r>
      <w:r>
        <w:t>Interpretation</w:t>
      </w:r>
      <w:r>
        <w:rPr>
          <w:spacing w:val="19"/>
        </w:rPr>
        <w:t xml:space="preserve"> </w:t>
      </w:r>
      <w:r>
        <w:t>and</w:t>
      </w:r>
      <w:r>
        <w:rPr>
          <w:spacing w:val="8"/>
        </w:rPr>
        <w:t xml:space="preserve"> </w:t>
      </w:r>
      <w:r>
        <w:t>Data</w:t>
      </w:r>
      <w:r>
        <w:rPr>
          <w:spacing w:val="12"/>
        </w:rPr>
        <w:t xml:space="preserve"> </w:t>
      </w:r>
      <w:r>
        <w:t>Sufficiency</w:t>
      </w:r>
    </w:p>
    <w:p w:rsidR="00292BAF" w:rsidRDefault="00292BAF" w:rsidP="00292BAF">
      <w:pPr>
        <w:pStyle w:val="BodyText"/>
        <w:spacing w:before="11"/>
        <w:rPr>
          <w:b/>
        </w:rPr>
      </w:pPr>
    </w:p>
    <w:p w:rsidR="00292BAF" w:rsidRDefault="00292BAF" w:rsidP="00411A70">
      <w:pPr>
        <w:pStyle w:val="ListParagraph"/>
        <w:numPr>
          <w:ilvl w:val="1"/>
          <w:numId w:val="246"/>
        </w:numPr>
        <w:tabs>
          <w:tab w:val="left" w:pos="1904"/>
        </w:tabs>
        <w:ind w:left="1903" w:hanging="253"/>
      </w:pPr>
      <w:r>
        <w:rPr>
          <w:b/>
        </w:rPr>
        <w:t>Data</w:t>
      </w:r>
      <w:r>
        <w:rPr>
          <w:b/>
          <w:spacing w:val="7"/>
        </w:rPr>
        <w:t xml:space="preserve"> </w:t>
      </w:r>
      <w:r>
        <w:rPr>
          <w:b/>
        </w:rPr>
        <w:t>Interpretation-</w:t>
      </w:r>
      <w:r>
        <w:rPr>
          <w:b/>
          <w:spacing w:val="9"/>
        </w:rPr>
        <w:t xml:space="preserve"> </w:t>
      </w:r>
      <w:r>
        <w:t>Tables,</w:t>
      </w:r>
      <w:r>
        <w:rPr>
          <w:spacing w:val="16"/>
        </w:rPr>
        <w:t xml:space="preserve"> </w:t>
      </w:r>
      <w:r>
        <w:t>Pie</w:t>
      </w:r>
      <w:r>
        <w:rPr>
          <w:spacing w:val="10"/>
        </w:rPr>
        <w:t xml:space="preserve"> </w:t>
      </w:r>
      <w:r>
        <w:t>charts,</w:t>
      </w:r>
      <w:r>
        <w:rPr>
          <w:spacing w:val="14"/>
        </w:rPr>
        <w:t xml:space="preserve"> </w:t>
      </w:r>
      <w:r>
        <w:t>Bar</w:t>
      </w:r>
      <w:r>
        <w:rPr>
          <w:spacing w:val="7"/>
        </w:rPr>
        <w:t xml:space="preserve"> </w:t>
      </w:r>
      <w:r>
        <w:t>Graphs,</w:t>
      </w:r>
      <w:r>
        <w:rPr>
          <w:spacing w:val="14"/>
        </w:rPr>
        <w:t xml:space="preserve"> </w:t>
      </w:r>
      <w:r>
        <w:t>Line</w:t>
      </w:r>
      <w:r>
        <w:rPr>
          <w:spacing w:val="12"/>
        </w:rPr>
        <w:t xml:space="preserve"> </w:t>
      </w:r>
      <w:r>
        <w:t>graphs</w:t>
      </w:r>
    </w:p>
    <w:p w:rsidR="00292BAF" w:rsidRDefault="00292BAF" w:rsidP="00411A70">
      <w:pPr>
        <w:pStyle w:val="ListParagraph"/>
        <w:numPr>
          <w:ilvl w:val="1"/>
          <w:numId w:val="246"/>
        </w:numPr>
        <w:tabs>
          <w:tab w:val="left" w:pos="1904"/>
        </w:tabs>
        <w:spacing w:before="45"/>
        <w:ind w:left="1903" w:hanging="253"/>
      </w:pPr>
      <w:r>
        <w:rPr>
          <w:b/>
        </w:rPr>
        <w:t>Data</w:t>
      </w:r>
      <w:r>
        <w:rPr>
          <w:b/>
          <w:spacing w:val="9"/>
        </w:rPr>
        <w:t xml:space="preserve"> </w:t>
      </w:r>
      <w:r>
        <w:rPr>
          <w:b/>
        </w:rPr>
        <w:t>Sufficiency-</w:t>
      </w:r>
      <w:r>
        <w:t>Strategies</w:t>
      </w:r>
      <w:r>
        <w:rPr>
          <w:spacing w:val="9"/>
        </w:rPr>
        <w:t xml:space="preserve"> </w:t>
      </w:r>
      <w:r>
        <w:t>to</w:t>
      </w:r>
      <w:r>
        <w:rPr>
          <w:spacing w:val="16"/>
        </w:rPr>
        <w:t xml:space="preserve"> </w:t>
      </w:r>
      <w:r>
        <w:t>solve.</w:t>
      </w:r>
    </w:p>
    <w:p w:rsidR="00292BAF" w:rsidRDefault="00292BAF" w:rsidP="00292BAF">
      <w:pPr>
        <w:pStyle w:val="Heading1"/>
        <w:tabs>
          <w:tab w:val="left" w:pos="8671"/>
        </w:tabs>
        <w:spacing w:before="54"/>
        <w:ind w:left="1312"/>
      </w:pPr>
      <w:r>
        <w:t>Module</w:t>
      </w:r>
      <w:r>
        <w:rPr>
          <w:spacing w:val="13"/>
        </w:rPr>
        <w:t xml:space="preserve"> </w:t>
      </w:r>
      <w:r>
        <w:t>–</w:t>
      </w:r>
      <w:r>
        <w:rPr>
          <w:spacing w:val="-2"/>
        </w:rPr>
        <w:t xml:space="preserve"> </w:t>
      </w:r>
      <w:r>
        <w:t>IV</w:t>
      </w:r>
      <w:r>
        <w:tab/>
        <w:t>[</w:t>
      </w:r>
    </w:p>
    <w:p w:rsidR="00292BAF" w:rsidRDefault="00292BAF" w:rsidP="00292BAF">
      <w:pPr>
        <w:spacing w:before="3"/>
        <w:ind w:left="1312"/>
      </w:pPr>
      <w:r>
        <w:rPr>
          <w:b/>
        </w:rPr>
        <w:t>Quants:</w:t>
      </w:r>
      <w:r>
        <w:rPr>
          <w:b/>
          <w:spacing w:val="10"/>
        </w:rPr>
        <w:t xml:space="preserve"> </w:t>
      </w:r>
      <w:r>
        <w:rPr>
          <w:b/>
        </w:rPr>
        <w:t>Time</w:t>
      </w:r>
      <w:r>
        <w:rPr>
          <w:b/>
          <w:spacing w:val="12"/>
        </w:rPr>
        <w:t xml:space="preserve"> </w:t>
      </w:r>
      <w:r>
        <w:rPr>
          <w:b/>
        </w:rPr>
        <w:t>and</w:t>
      </w:r>
      <w:r>
        <w:rPr>
          <w:b/>
          <w:spacing w:val="10"/>
        </w:rPr>
        <w:t xml:space="preserve"> </w:t>
      </w:r>
      <w:r>
        <w:rPr>
          <w:b/>
        </w:rPr>
        <w:t>Work</w:t>
      </w:r>
      <w:r>
        <w:t>;</w:t>
      </w:r>
    </w:p>
    <w:p w:rsidR="00292BAF" w:rsidRDefault="00292BAF" w:rsidP="00411A70">
      <w:pPr>
        <w:pStyle w:val="ListParagraph"/>
        <w:numPr>
          <w:ilvl w:val="1"/>
          <w:numId w:val="246"/>
        </w:numPr>
        <w:tabs>
          <w:tab w:val="left" w:pos="1904"/>
        </w:tabs>
        <w:spacing w:before="190" w:line="271" w:lineRule="auto"/>
        <w:ind w:right="1390" w:hanging="339"/>
        <w:jc w:val="both"/>
      </w:pPr>
      <w:r>
        <w:rPr>
          <w:b/>
        </w:rPr>
        <w:t>Time</w:t>
      </w:r>
      <w:r>
        <w:rPr>
          <w:b/>
          <w:spacing w:val="16"/>
        </w:rPr>
        <w:t xml:space="preserve"> </w:t>
      </w:r>
      <w:r>
        <w:rPr>
          <w:b/>
        </w:rPr>
        <w:t>&amp;</w:t>
      </w:r>
      <w:r>
        <w:rPr>
          <w:b/>
          <w:spacing w:val="13"/>
        </w:rPr>
        <w:t xml:space="preserve"> </w:t>
      </w:r>
      <w:r>
        <w:rPr>
          <w:b/>
        </w:rPr>
        <w:t>Work-</w:t>
      </w:r>
      <w:r>
        <w:rPr>
          <w:b/>
          <w:spacing w:val="16"/>
        </w:rPr>
        <w:t xml:space="preserve"> </w:t>
      </w:r>
      <w:r>
        <w:t>Work</w:t>
      </w:r>
      <w:r>
        <w:rPr>
          <w:spacing w:val="10"/>
        </w:rPr>
        <w:t xml:space="preserve"> </w:t>
      </w:r>
      <w:r>
        <w:t>from</w:t>
      </w:r>
      <w:r>
        <w:rPr>
          <w:spacing w:val="13"/>
        </w:rPr>
        <w:t xml:space="preserve"> </w:t>
      </w:r>
      <w:r>
        <w:t>Days:</w:t>
      </w:r>
      <w:r>
        <w:rPr>
          <w:spacing w:val="11"/>
        </w:rPr>
        <w:t xml:space="preserve"> </w:t>
      </w:r>
      <w:r>
        <w:t>Calculate</w:t>
      </w:r>
      <w:r>
        <w:rPr>
          <w:spacing w:val="16"/>
        </w:rPr>
        <w:t xml:space="preserve"> </w:t>
      </w:r>
      <w:r>
        <w:t>the</w:t>
      </w:r>
      <w:r>
        <w:rPr>
          <w:spacing w:val="17"/>
        </w:rPr>
        <w:t xml:space="preserve"> </w:t>
      </w:r>
      <w:r>
        <w:t>one-day</w:t>
      </w:r>
      <w:r>
        <w:rPr>
          <w:spacing w:val="10"/>
        </w:rPr>
        <w:t xml:space="preserve"> </w:t>
      </w:r>
      <w:r>
        <w:t>work;</w:t>
      </w:r>
      <w:r>
        <w:rPr>
          <w:spacing w:val="16"/>
        </w:rPr>
        <w:t xml:space="preserve"> </w:t>
      </w:r>
      <w:r>
        <w:t>Days</w:t>
      </w:r>
      <w:r>
        <w:rPr>
          <w:spacing w:val="13"/>
        </w:rPr>
        <w:t xml:space="preserve"> </w:t>
      </w:r>
      <w:r>
        <w:t>from</w:t>
      </w:r>
      <w:r>
        <w:rPr>
          <w:spacing w:val="16"/>
        </w:rPr>
        <w:t xml:space="preserve"> </w:t>
      </w:r>
      <w:r>
        <w:t>Work:</w:t>
      </w:r>
      <w:r>
        <w:rPr>
          <w:spacing w:val="13"/>
        </w:rPr>
        <w:t xml:space="preserve"> </w:t>
      </w:r>
      <w:r>
        <w:t>Shortcut</w:t>
      </w:r>
      <w:r>
        <w:rPr>
          <w:spacing w:val="-52"/>
        </w:rPr>
        <w:t xml:space="preserve"> </w:t>
      </w:r>
      <w:r>
        <w:t>to</w:t>
      </w:r>
      <w:r>
        <w:rPr>
          <w:spacing w:val="5"/>
        </w:rPr>
        <w:t xml:space="preserve"> </w:t>
      </w:r>
      <w:r>
        <w:t>calculate the</w:t>
      </w:r>
      <w:r>
        <w:rPr>
          <w:spacing w:val="7"/>
        </w:rPr>
        <w:t xml:space="preserve"> </w:t>
      </w:r>
      <w:r>
        <w:t>work</w:t>
      </w:r>
      <w:r>
        <w:rPr>
          <w:spacing w:val="2"/>
        </w:rPr>
        <w:t xml:space="preserve"> </w:t>
      </w:r>
      <w:r>
        <w:t>in</w:t>
      </w:r>
      <w:r>
        <w:rPr>
          <w:spacing w:val="2"/>
        </w:rPr>
        <w:t xml:space="preserve"> </w:t>
      </w:r>
      <w:r>
        <w:t>given</w:t>
      </w:r>
      <w:r>
        <w:rPr>
          <w:spacing w:val="-1"/>
        </w:rPr>
        <w:t xml:space="preserve"> </w:t>
      </w:r>
      <w:r>
        <w:t>time;</w:t>
      </w:r>
    </w:p>
    <w:p w:rsidR="00292BAF" w:rsidRDefault="00292BAF" w:rsidP="00292BAF">
      <w:pPr>
        <w:pStyle w:val="Heading1"/>
        <w:spacing w:before="21"/>
        <w:ind w:left="1312"/>
        <w:jc w:val="both"/>
      </w:pPr>
      <w:r>
        <w:t>Verbal:</w:t>
      </w:r>
      <w:r>
        <w:rPr>
          <w:spacing w:val="12"/>
        </w:rPr>
        <w:t xml:space="preserve"> </w:t>
      </w:r>
      <w:r>
        <w:t>Sentence</w:t>
      </w:r>
      <w:r>
        <w:rPr>
          <w:spacing w:val="11"/>
        </w:rPr>
        <w:t xml:space="preserve"> </w:t>
      </w:r>
      <w:r>
        <w:t>Correction</w:t>
      </w:r>
    </w:p>
    <w:p w:rsidR="00292BAF" w:rsidRDefault="00292BAF" w:rsidP="00411A70">
      <w:pPr>
        <w:pStyle w:val="ListParagraph"/>
        <w:numPr>
          <w:ilvl w:val="1"/>
          <w:numId w:val="246"/>
        </w:numPr>
        <w:tabs>
          <w:tab w:val="left" w:pos="1904"/>
        </w:tabs>
        <w:spacing w:before="2" w:line="273" w:lineRule="auto"/>
        <w:ind w:right="1374" w:hanging="339"/>
        <w:jc w:val="both"/>
      </w:pPr>
      <w:r>
        <w:rPr>
          <w:b/>
        </w:rPr>
        <w:t>Sentence</w:t>
      </w:r>
      <w:r>
        <w:rPr>
          <w:b/>
          <w:spacing w:val="1"/>
        </w:rPr>
        <w:t xml:space="preserve"> </w:t>
      </w:r>
      <w:r>
        <w:rPr>
          <w:b/>
        </w:rPr>
        <w:t>Correction-</w:t>
      </w:r>
      <w:r>
        <w:rPr>
          <w:b/>
          <w:spacing w:val="1"/>
        </w:rPr>
        <w:t xml:space="preserve"> </w:t>
      </w:r>
      <w:r>
        <w:t>Subject-Verb</w:t>
      </w:r>
      <w:r>
        <w:rPr>
          <w:spacing w:val="1"/>
        </w:rPr>
        <w:t xml:space="preserve"> </w:t>
      </w:r>
      <w:r>
        <w:t>Agreement;</w:t>
      </w:r>
      <w:r>
        <w:rPr>
          <w:spacing w:val="1"/>
        </w:rPr>
        <w:t xml:space="preserve"> </w:t>
      </w:r>
      <w:r>
        <w:t>Modifiers;</w:t>
      </w:r>
      <w:r>
        <w:rPr>
          <w:spacing w:val="1"/>
        </w:rPr>
        <w:t xml:space="preserve"> </w:t>
      </w:r>
      <w:r>
        <w:t>Parallelism;</w:t>
      </w:r>
      <w:r>
        <w:rPr>
          <w:spacing w:val="1"/>
        </w:rPr>
        <w:t xml:space="preserve"> </w:t>
      </w:r>
      <w:r>
        <w:t>Pronoun-</w:t>
      </w:r>
      <w:r>
        <w:rPr>
          <w:spacing w:val="1"/>
        </w:rPr>
        <w:t xml:space="preserve"> </w:t>
      </w:r>
      <w:r>
        <w:t>Antecedent</w:t>
      </w:r>
      <w:r>
        <w:rPr>
          <w:spacing w:val="1"/>
        </w:rPr>
        <w:t xml:space="preserve"> </w:t>
      </w:r>
      <w:r>
        <w:t>Agreement;</w:t>
      </w:r>
      <w:r>
        <w:rPr>
          <w:spacing w:val="1"/>
        </w:rPr>
        <w:t xml:space="preserve"> </w:t>
      </w:r>
      <w:r>
        <w:t>Verb</w:t>
      </w:r>
      <w:r>
        <w:rPr>
          <w:spacing w:val="1"/>
        </w:rPr>
        <w:t xml:space="preserve"> </w:t>
      </w:r>
      <w:r>
        <w:t>Time</w:t>
      </w:r>
      <w:r>
        <w:rPr>
          <w:spacing w:val="1"/>
        </w:rPr>
        <w:t xml:space="preserve"> </w:t>
      </w:r>
      <w:r>
        <w:t>Sequence;</w:t>
      </w:r>
      <w:r>
        <w:rPr>
          <w:spacing w:val="1"/>
        </w:rPr>
        <w:t xml:space="preserve"> </w:t>
      </w:r>
      <w:r>
        <w:t>Comparisons;</w:t>
      </w:r>
      <w:r>
        <w:rPr>
          <w:spacing w:val="1"/>
        </w:rPr>
        <w:t xml:space="preserve"> </w:t>
      </w:r>
      <w:r>
        <w:t>Determiners;</w:t>
      </w:r>
      <w:r>
        <w:rPr>
          <w:spacing w:val="1"/>
        </w:rPr>
        <w:t xml:space="preserve"> </w:t>
      </w:r>
      <w:r>
        <w:t>Exercise</w:t>
      </w:r>
      <w:r>
        <w:rPr>
          <w:spacing w:val="1"/>
        </w:rPr>
        <w:t xml:space="preserve"> </w:t>
      </w:r>
      <w:r>
        <w:t>Questions.</w:t>
      </w:r>
    </w:p>
    <w:p w:rsidR="00292BAF" w:rsidRDefault="00292BAF" w:rsidP="00292BAF">
      <w:pPr>
        <w:pStyle w:val="Heading1"/>
        <w:spacing w:before="27"/>
        <w:ind w:left="1312"/>
        <w:jc w:val="both"/>
      </w:pPr>
      <w:r>
        <w:t>Logical:</w:t>
      </w:r>
      <w:r>
        <w:rPr>
          <w:spacing w:val="5"/>
        </w:rPr>
        <w:t xml:space="preserve"> </w:t>
      </w:r>
      <w:r>
        <w:t>Clocks</w:t>
      </w:r>
      <w:r>
        <w:rPr>
          <w:spacing w:val="7"/>
        </w:rPr>
        <w:t xml:space="preserve"> </w:t>
      </w:r>
      <w:r>
        <w:t>and</w:t>
      </w:r>
      <w:r>
        <w:rPr>
          <w:spacing w:val="17"/>
        </w:rPr>
        <w:t xml:space="preserve"> </w:t>
      </w:r>
      <w:r>
        <w:t>Calendars</w:t>
      </w:r>
    </w:p>
    <w:p w:rsidR="00292BAF" w:rsidRDefault="00292BAF" w:rsidP="00292BAF">
      <w:pPr>
        <w:pStyle w:val="BodyText"/>
        <w:spacing w:before="6"/>
        <w:rPr>
          <w:b/>
          <w:sz w:val="23"/>
        </w:rPr>
      </w:pPr>
    </w:p>
    <w:p w:rsidR="00292BAF" w:rsidRDefault="00292BAF" w:rsidP="00411A70">
      <w:pPr>
        <w:pStyle w:val="ListParagraph"/>
        <w:numPr>
          <w:ilvl w:val="1"/>
          <w:numId w:val="246"/>
        </w:numPr>
        <w:tabs>
          <w:tab w:val="left" w:pos="1904"/>
        </w:tabs>
        <w:spacing w:before="1" w:line="273" w:lineRule="auto"/>
        <w:ind w:right="1803" w:hanging="339"/>
      </w:pPr>
      <w:r>
        <w:rPr>
          <w:b/>
        </w:rPr>
        <w:t>Clocks:</w:t>
      </w:r>
      <w:r>
        <w:t>Introduction,</w:t>
      </w:r>
      <w:r>
        <w:rPr>
          <w:spacing w:val="16"/>
        </w:rPr>
        <w:t xml:space="preserve"> </w:t>
      </w:r>
      <w:r>
        <w:t>Derivation</w:t>
      </w:r>
      <w:r>
        <w:rPr>
          <w:spacing w:val="19"/>
        </w:rPr>
        <w:t xml:space="preserve"> </w:t>
      </w:r>
      <w:r>
        <w:t>of</w:t>
      </w:r>
      <w:r>
        <w:rPr>
          <w:spacing w:val="12"/>
        </w:rPr>
        <w:t xml:space="preserve"> </w:t>
      </w:r>
      <w:r>
        <w:t>angles,</w:t>
      </w:r>
      <w:r>
        <w:rPr>
          <w:spacing w:val="17"/>
        </w:rPr>
        <w:t xml:space="preserve"> </w:t>
      </w:r>
      <w:r>
        <w:t>Angles</w:t>
      </w:r>
      <w:r>
        <w:rPr>
          <w:spacing w:val="14"/>
        </w:rPr>
        <w:t xml:space="preserve"> </w:t>
      </w:r>
      <w:r>
        <w:t>between</w:t>
      </w:r>
      <w:r>
        <w:rPr>
          <w:spacing w:val="17"/>
        </w:rPr>
        <w:t xml:space="preserve"> </w:t>
      </w:r>
      <w:r>
        <w:t>hands</w:t>
      </w:r>
      <w:r>
        <w:rPr>
          <w:spacing w:val="17"/>
        </w:rPr>
        <w:t xml:space="preserve"> </w:t>
      </w:r>
      <w:r>
        <w:t>of</w:t>
      </w:r>
      <w:r>
        <w:rPr>
          <w:spacing w:val="16"/>
        </w:rPr>
        <w:t xml:space="preserve"> </w:t>
      </w:r>
      <w:r>
        <w:t>the</w:t>
      </w:r>
      <w:r>
        <w:rPr>
          <w:spacing w:val="18"/>
        </w:rPr>
        <w:t xml:space="preserve"> </w:t>
      </w:r>
      <w:r>
        <w:t>clock,</w:t>
      </w:r>
      <w:r>
        <w:rPr>
          <w:spacing w:val="19"/>
        </w:rPr>
        <w:t xml:space="preserve"> </w:t>
      </w:r>
      <w:r>
        <w:t>Hands</w:t>
      </w:r>
      <w:r>
        <w:rPr>
          <w:spacing w:val="-52"/>
        </w:rPr>
        <w:t xml:space="preserve"> </w:t>
      </w:r>
      <w:r>
        <w:t>together,</w:t>
      </w:r>
      <w:r>
        <w:rPr>
          <w:spacing w:val="10"/>
        </w:rPr>
        <w:t xml:space="preserve"> </w:t>
      </w:r>
      <w:r>
        <w:t>Hands</w:t>
      </w:r>
      <w:r>
        <w:rPr>
          <w:spacing w:val="1"/>
        </w:rPr>
        <w:t xml:space="preserve"> </w:t>
      </w:r>
      <w:r>
        <w:t>at</w:t>
      </w:r>
      <w:r>
        <w:rPr>
          <w:spacing w:val="8"/>
        </w:rPr>
        <w:t xml:space="preserve"> </w:t>
      </w:r>
      <w:r>
        <w:t>angular</w:t>
      </w:r>
      <w:r>
        <w:rPr>
          <w:spacing w:val="8"/>
        </w:rPr>
        <w:t xml:space="preserve"> </w:t>
      </w:r>
      <w:r>
        <w:t>distance,</w:t>
      </w:r>
      <w:r>
        <w:rPr>
          <w:spacing w:val="10"/>
        </w:rPr>
        <w:t xml:space="preserve"> </w:t>
      </w:r>
      <w:r>
        <w:t>Gain</w:t>
      </w:r>
      <w:r>
        <w:rPr>
          <w:spacing w:val="1"/>
        </w:rPr>
        <w:t xml:space="preserve"> </w:t>
      </w:r>
      <w:r>
        <w:t>&amp;</w:t>
      </w:r>
      <w:r>
        <w:rPr>
          <w:spacing w:val="-1"/>
        </w:rPr>
        <w:t xml:space="preserve"> </w:t>
      </w:r>
      <w:r>
        <w:t>Loss</w:t>
      </w:r>
      <w:r>
        <w:rPr>
          <w:spacing w:val="3"/>
        </w:rPr>
        <w:t xml:space="preserve"> </w:t>
      </w:r>
      <w:r>
        <w:t>problems.</w:t>
      </w:r>
    </w:p>
    <w:p w:rsidR="00292BAF" w:rsidRDefault="00292BAF" w:rsidP="00411A70">
      <w:pPr>
        <w:pStyle w:val="ListParagraph"/>
        <w:numPr>
          <w:ilvl w:val="1"/>
          <w:numId w:val="246"/>
        </w:numPr>
        <w:tabs>
          <w:tab w:val="left" w:pos="1904"/>
        </w:tabs>
        <w:spacing w:before="14" w:line="268" w:lineRule="auto"/>
        <w:ind w:right="1412" w:hanging="339"/>
      </w:pPr>
      <w:r>
        <w:rPr>
          <w:b/>
        </w:rPr>
        <w:t>Calendars:</w:t>
      </w:r>
      <w:r>
        <w:rPr>
          <w:b/>
          <w:spacing w:val="39"/>
        </w:rPr>
        <w:t xml:space="preserve"> </w:t>
      </w:r>
      <w:r>
        <w:t>-</w:t>
      </w:r>
      <w:r>
        <w:rPr>
          <w:spacing w:val="35"/>
        </w:rPr>
        <w:t xml:space="preserve"> </w:t>
      </w:r>
      <w:r>
        <w:t>Leap</w:t>
      </w:r>
      <w:r>
        <w:rPr>
          <w:spacing w:val="46"/>
        </w:rPr>
        <w:t xml:space="preserve"> </w:t>
      </w:r>
      <w:r>
        <w:t>year-Non</w:t>
      </w:r>
      <w:r>
        <w:rPr>
          <w:spacing w:val="30"/>
        </w:rPr>
        <w:t xml:space="preserve"> </w:t>
      </w:r>
      <w:r>
        <w:t>leap</w:t>
      </w:r>
      <w:r>
        <w:rPr>
          <w:spacing w:val="39"/>
        </w:rPr>
        <w:t xml:space="preserve"> </w:t>
      </w:r>
      <w:r>
        <w:t>year,</w:t>
      </w:r>
      <w:r>
        <w:rPr>
          <w:spacing w:val="35"/>
        </w:rPr>
        <w:t xml:space="preserve"> </w:t>
      </w:r>
      <w:r>
        <w:t>Odd</w:t>
      </w:r>
      <w:r>
        <w:rPr>
          <w:spacing w:val="32"/>
        </w:rPr>
        <w:t xml:space="preserve"> </w:t>
      </w:r>
      <w:r>
        <w:t>days,</w:t>
      </w:r>
      <w:r>
        <w:rPr>
          <w:spacing w:val="39"/>
        </w:rPr>
        <w:t xml:space="preserve"> </w:t>
      </w:r>
      <w:r>
        <w:t>Finding</w:t>
      </w:r>
      <w:r>
        <w:rPr>
          <w:spacing w:val="30"/>
        </w:rPr>
        <w:t xml:space="preserve"> </w:t>
      </w:r>
      <w:r>
        <w:t>the</w:t>
      </w:r>
      <w:r>
        <w:rPr>
          <w:spacing w:val="32"/>
        </w:rPr>
        <w:t xml:space="preserve"> </w:t>
      </w:r>
      <w:r>
        <w:t>day</w:t>
      </w:r>
      <w:r>
        <w:rPr>
          <w:spacing w:val="22"/>
        </w:rPr>
        <w:t xml:space="preserve"> </w:t>
      </w:r>
      <w:r>
        <w:t>from</w:t>
      </w:r>
      <w:r>
        <w:rPr>
          <w:spacing w:val="25"/>
        </w:rPr>
        <w:t xml:space="preserve"> </w:t>
      </w:r>
      <w:r>
        <w:t>date,</w:t>
      </w:r>
      <w:r>
        <w:rPr>
          <w:spacing w:val="38"/>
        </w:rPr>
        <w:t xml:space="preserve"> </w:t>
      </w:r>
      <w:r>
        <w:t>Repeated</w:t>
      </w:r>
      <w:r>
        <w:rPr>
          <w:spacing w:val="-52"/>
        </w:rPr>
        <w:t xml:space="preserve"> </w:t>
      </w:r>
      <w:r>
        <w:t>years.</w:t>
      </w:r>
    </w:p>
    <w:p w:rsidR="00292BAF" w:rsidRDefault="00292BAF" w:rsidP="00292BAF">
      <w:pPr>
        <w:pStyle w:val="Heading1"/>
        <w:spacing w:before="25"/>
        <w:ind w:left="1312"/>
      </w:pPr>
      <w:r>
        <w:t>Module</w:t>
      </w:r>
      <w:r>
        <w:rPr>
          <w:spacing w:val="14"/>
        </w:rPr>
        <w:t xml:space="preserve"> </w:t>
      </w:r>
      <w:r>
        <w:t>-</w:t>
      </w:r>
      <w:r>
        <w:rPr>
          <w:spacing w:val="5"/>
        </w:rPr>
        <w:t xml:space="preserve"> </w:t>
      </w:r>
      <w:r>
        <w:t>V:</w:t>
      </w:r>
    </w:p>
    <w:p w:rsidR="00292BAF" w:rsidRDefault="00292BAF" w:rsidP="00292BAF">
      <w:pPr>
        <w:spacing w:before="7"/>
        <w:ind w:left="1312"/>
      </w:pPr>
      <w:r>
        <w:rPr>
          <w:b/>
        </w:rPr>
        <w:t>Quants:</w:t>
      </w:r>
      <w:r>
        <w:rPr>
          <w:b/>
          <w:spacing w:val="11"/>
        </w:rPr>
        <w:t xml:space="preserve"> </w:t>
      </w:r>
      <w:r>
        <w:rPr>
          <w:b/>
        </w:rPr>
        <w:t>Mixtures</w:t>
      </w:r>
      <w:r>
        <w:rPr>
          <w:b/>
          <w:spacing w:val="17"/>
        </w:rPr>
        <w:t xml:space="preserve"> </w:t>
      </w:r>
      <w:r>
        <w:rPr>
          <w:b/>
        </w:rPr>
        <w:t>and</w:t>
      </w:r>
      <w:r>
        <w:rPr>
          <w:b/>
          <w:spacing w:val="15"/>
        </w:rPr>
        <w:t xml:space="preserve"> </w:t>
      </w:r>
      <w:r>
        <w:rPr>
          <w:b/>
        </w:rPr>
        <w:t>Alligations</w:t>
      </w:r>
      <w:r>
        <w:t>;</w:t>
      </w:r>
    </w:p>
    <w:p w:rsidR="00292BAF" w:rsidRDefault="00292BAF" w:rsidP="00411A70">
      <w:pPr>
        <w:pStyle w:val="ListParagraph"/>
        <w:numPr>
          <w:ilvl w:val="1"/>
          <w:numId w:val="246"/>
        </w:numPr>
        <w:tabs>
          <w:tab w:val="left" w:pos="1904"/>
        </w:tabs>
        <w:spacing w:before="187" w:line="273" w:lineRule="auto"/>
        <w:ind w:right="1971" w:hanging="339"/>
      </w:pPr>
      <w:r>
        <w:rPr>
          <w:b/>
        </w:rPr>
        <w:t>Alligation</w:t>
      </w:r>
      <w:r>
        <w:t>-</w:t>
      </w:r>
      <w:r>
        <w:rPr>
          <w:spacing w:val="48"/>
        </w:rPr>
        <w:t xml:space="preserve"> </w:t>
      </w:r>
      <w:r>
        <w:t>Mean</w:t>
      </w:r>
      <w:r>
        <w:rPr>
          <w:spacing w:val="39"/>
        </w:rPr>
        <w:t xml:space="preserve"> </w:t>
      </w:r>
      <w:r>
        <w:t>Price;</w:t>
      </w:r>
      <w:r>
        <w:rPr>
          <w:spacing w:val="41"/>
        </w:rPr>
        <w:t xml:space="preserve"> </w:t>
      </w:r>
      <w:r>
        <w:t>Rule</w:t>
      </w:r>
      <w:r>
        <w:rPr>
          <w:spacing w:val="44"/>
        </w:rPr>
        <w:t xml:space="preserve"> </w:t>
      </w:r>
      <w:r>
        <w:t>of</w:t>
      </w:r>
      <w:r>
        <w:rPr>
          <w:spacing w:val="39"/>
        </w:rPr>
        <w:t xml:space="preserve"> </w:t>
      </w:r>
      <w:r>
        <w:t>Alligation;</w:t>
      </w:r>
      <w:r>
        <w:rPr>
          <w:spacing w:val="40"/>
        </w:rPr>
        <w:t xml:space="preserve"> </w:t>
      </w:r>
      <w:r>
        <w:t>a</w:t>
      </w:r>
      <w:r>
        <w:rPr>
          <w:spacing w:val="45"/>
        </w:rPr>
        <w:t xml:space="preserve"> </w:t>
      </w:r>
      <w:r>
        <w:t>container</w:t>
      </w:r>
      <w:r>
        <w:rPr>
          <w:spacing w:val="45"/>
        </w:rPr>
        <w:t xml:space="preserve"> </w:t>
      </w:r>
      <w:r>
        <w:t>contains</w:t>
      </w:r>
      <w:r>
        <w:rPr>
          <w:spacing w:val="12"/>
        </w:rPr>
        <w:t xml:space="preserve"> </w:t>
      </w:r>
      <w:r>
        <w:t>x</w:t>
      </w:r>
      <w:r>
        <w:rPr>
          <w:spacing w:val="4"/>
        </w:rPr>
        <w:t xml:space="preserve"> </w:t>
      </w:r>
      <w:r>
        <w:t>of</w:t>
      </w:r>
      <w:r>
        <w:rPr>
          <w:spacing w:val="43"/>
        </w:rPr>
        <w:t xml:space="preserve"> </w:t>
      </w:r>
      <w:r>
        <w:t>liquid</w:t>
      </w:r>
      <w:r>
        <w:rPr>
          <w:spacing w:val="51"/>
        </w:rPr>
        <w:t xml:space="preserve"> </w:t>
      </w:r>
      <w:r>
        <w:t>from</w:t>
      </w:r>
      <w:r>
        <w:rPr>
          <w:spacing w:val="-52"/>
        </w:rPr>
        <w:t xml:space="preserve"> </w:t>
      </w:r>
      <w:r>
        <w:t>which</w:t>
      </w:r>
      <w:r>
        <w:rPr>
          <w:spacing w:val="4"/>
        </w:rPr>
        <w:t xml:space="preserve"> </w:t>
      </w:r>
      <w:r>
        <w:t>y</w:t>
      </w:r>
      <w:r>
        <w:rPr>
          <w:spacing w:val="-7"/>
        </w:rPr>
        <w:t xml:space="preserve"> </w:t>
      </w:r>
      <w:r>
        <w:t>units</w:t>
      </w:r>
      <w:r>
        <w:rPr>
          <w:spacing w:val="1"/>
        </w:rPr>
        <w:t xml:space="preserve"> </w:t>
      </w:r>
      <w:r>
        <w:t>are taken</w:t>
      </w:r>
      <w:r>
        <w:rPr>
          <w:spacing w:val="3"/>
        </w:rPr>
        <w:t xml:space="preserve"> </w:t>
      </w:r>
      <w:r>
        <w:t>out</w:t>
      </w:r>
      <w:r>
        <w:rPr>
          <w:spacing w:val="9"/>
        </w:rPr>
        <w:t xml:space="preserve"> </w:t>
      </w:r>
      <w:r>
        <w:t>and</w:t>
      </w:r>
      <w:r>
        <w:rPr>
          <w:spacing w:val="3"/>
        </w:rPr>
        <w:t xml:space="preserve"> </w:t>
      </w:r>
      <w:r>
        <w:t>replaced</w:t>
      </w:r>
      <w:r>
        <w:rPr>
          <w:spacing w:val="6"/>
        </w:rPr>
        <w:t xml:space="preserve"> </w:t>
      </w:r>
      <w:r>
        <w:t>by</w:t>
      </w:r>
      <w:r>
        <w:rPr>
          <w:spacing w:val="-2"/>
        </w:rPr>
        <w:t xml:space="preserve"> </w:t>
      </w:r>
      <w:r>
        <w:t>water;</w:t>
      </w:r>
    </w:p>
    <w:p w:rsidR="00292BAF" w:rsidRDefault="00292BAF" w:rsidP="00292BAF">
      <w:pPr>
        <w:pStyle w:val="Heading1"/>
        <w:spacing w:before="18"/>
        <w:ind w:left="1312"/>
      </w:pPr>
      <w:r>
        <w:t>Verbal:</w:t>
      </w:r>
      <w:r>
        <w:rPr>
          <w:spacing w:val="18"/>
        </w:rPr>
        <w:t xml:space="preserve"> </w:t>
      </w:r>
      <w:r>
        <w:t>Reading</w:t>
      </w:r>
      <w:r>
        <w:rPr>
          <w:spacing w:val="17"/>
        </w:rPr>
        <w:t xml:space="preserve"> </w:t>
      </w:r>
      <w:r>
        <w:t>Comprehension,</w:t>
      </w:r>
      <w:r>
        <w:rPr>
          <w:spacing w:val="20"/>
        </w:rPr>
        <w:t xml:space="preserve"> </w:t>
      </w:r>
      <w:r>
        <w:t>Critical</w:t>
      </w:r>
      <w:r>
        <w:rPr>
          <w:spacing w:val="8"/>
        </w:rPr>
        <w:t xml:space="preserve"> </w:t>
      </w:r>
      <w:r>
        <w:t>Reasoning</w:t>
      </w:r>
    </w:p>
    <w:p w:rsidR="00292BAF" w:rsidRDefault="00292BAF" w:rsidP="00411A70">
      <w:pPr>
        <w:pStyle w:val="ListParagraph"/>
        <w:numPr>
          <w:ilvl w:val="1"/>
          <w:numId w:val="246"/>
        </w:numPr>
        <w:tabs>
          <w:tab w:val="left" w:pos="1904"/>
        </w:tabs>
        <w:spacing w:line="273" w:lineRule="auto"/>
        <w:ind w:right="1405" w:hanging="339"/>
      </w:pPr>
      <w:r>
        <w:rPr>
          <w:b/>
        </w:rPr>
        <w:t>Reading</w:t>
      </w:r>
      <w:r>
        <w:rPr>
          <w:b/>
          <w:spacing w:val="40"/>
        </w:rPr>
        <w:t xml:space="preserve"> </w:t>
      </w:r>
      <w:r>
        <w:rPr>
          <w:b/>
        </w:rPr>
        <w:t>Comprehension-</w:t>
      </w:r>
      <w:r>
        <w:rPr>
          <w:b/>
          <w:spacing w:val="45"/>
        </w:rPr>
        <w:t xml:space="preserve"> </w:t>
      </w:r>
      <w:r>
        <w:t>Speed</w:t>
      </w:r>
      <w:r>
        <w:rPr>
          <w:spacing w:val="35"/>
        </w:rPr>
        <w:t xml:space="preserve"> </w:t>
      </w:r>
      <w:r>
        <w:t>reading</w:t>
      </w:r>
      <w:r>
        <w:rPr>
          <w:spacing w:val="33"/>
        </w:rPr>
        <w:t xml:space="preserve"> </w:t>
      </w:r>
      <w:r>
        <w:t>strategies;</w:t>
      </w:r>
      <w:r>
        <w:rPr>
          <w:spacing w:val="36"/>
        </w:rPr>
        <w:t xml:space="preserve"> </w:t>
      </w:r>
      <w:r>
        <w:t>Reading</w:t>
      </w:r>
      <w:r>
        <w:rPr>
          <w:spacing w:val="37"/>
        </w:rPr>
        <w:t xml:space="preserve"> </w:t>
      </w:r>
      <w:r>
        <w:t>Comprehension</w:t>
      </w:r>
      <w:r>
        <w:rPr>
          <w:spacing w:val="47"/>
        </w:rPr>
        <w:t xml:space="preserve"> </w:t>
      </w:r>
      <w:r>
        <w:t>-</w:t>
      </w:r>
      <w:r>
        <w:rPr>
          <w:spacing w:val="34"/>
        </w:rPr>
        <w:t xml:space="preserve"> </w:t>
      </w:r>
      <w:r>
        <w:t>types</w:t>
      </w:r>
      <w:r>
        <w:rPr>
          <w:spacing w:val="38"/>
        </w:rPr>
        <w:t xml:space="preserve"> </w:t>
      </w:r>
      <w:r>
        <w:t>of</w:t>
      </w:r>
      <w:r>
        <w:rPr>
          <w:spacing w:val="-52"/>
        </w:rPr>
        <w:t xml:space="preserve"> </w:t>
      </w:r>
      <w:r>
        <w:t>questions,</w:t>
      </w:r>
      <w:r>
        <w:rPr>
          <w:spacing w:val="9"/>
        </w:rPr>
        <w:t xml:space="preserve"> </w:t>
      </w:r>
      <w:r>
        <w:t>tackling</w:t>
      </w:r>
      <w:r>
        <w:rPr>
          <w:spacing w:val="-5"/>
        </w:rPr>
        <w:t xml:space="preserve"> </w:t>
      </w:r>
      <w:r>
        <w:t>strategies; Critical</w:t>
      </w:r>
      <w:r>
        <w:rPr>
          <w:spacing w:val="1"/>
        </w:rPr>
        <w:t xml:space="preserve"> </w:t>
      </w:r>
      <w:r>
        <w:t>Reasoning.</w:t>
      </w:r>
    </w:p>
    <w:p w:rsidR="00292BAF" w:rsidRDefault="00292BAF" w:rsidP="00292BAF">
      <w:pPr>
        <w:pStyle w:val="Heading1"/>
        <w:spacing w:before="13"/>
        <w:ind w:left="1312"/>
      </w:pPr>
      <w:r>
        <w:t>Logical:</w:t>
      </w:r>
      <w:r>
        <w:rPr>
          <w:spacing w:val="3"/>
        </w:rPr>
        <w:t xml:space="preserve"> </w:t>
      </w:r>
      <w:r>
        <w:t>Directions,</w:t>
      </w:r>
      <w:r>
        <w:rPr>
          <w:spacing w:val="18"/>
        </w:rPr>
        <w:t xml:space="preserve"> </w:t>
      </w:r>
      <w:r>
        <w:t>Cubes,</w:t>
      </w:r>
      <w:r>
        <w:rPr>
          <w:spacing w:val="17"/>
        </w:rPr>
        <w:t xml:space="preserve"> </w:t>
      </w:r>
      <w:r>
        <w:t>Syllogisms</w:t>
      </w:r>
    </w:p>
    <w:p w:rsidR="00292BAF" w:rsidRDefault="00292BAF" w:rsidP="00411A70">
      <w:pPr>
        <w:pStyle w:val="ListParagraph"/>
        <w:numPr>
          <w:ilvl w:val="1"/>
          <w:numId w:val="246"/>
        </w:numPr>
        <w:tabs>
          <w:tab w:val="left" w:pos="1904"/>
        </w:tabs>
        <w:ind w:left="1903" w:hanging="253"/>
      </w:pPr>
      <w:r>
        <w:rPr>
          <w:b/>
        </w:rPr>
        <w:t>Directions</w:t>
      </w:r>
      <w:r>
        <w:rPr>
          <w:b/>
          <w:spacing w:val="12"/>
        </w:rPr>
        <w:t xml:space="preserve"> </w:t>
      </w:r>
      <w:r>
        <w:rPr>
          <w:b/>
        </w:rPr>
        <w:t>-</w:t>
      </w:r>
      <w:r>
        <w:t>Introduction,</w:t>
      </w:r>
      <w:r>
        <w:rPr>
          <w:spacing w:val="21"/>
        </w:rPr>
        <w:t xml:space="preserve"> </w:t>
      </w:r>
      <w:r>
        <w:t>Direction</w:t>
      </w:r>
      <w:r>
        <w:rPr>
          <w:spacing w:val="9"/>
        </w:rPr>
        <w:t xml:space="preserve"> </w:t>
      </w:r>
      <w:r>
        <w:t>based</w:t>
      </w:r>
      <w:r>
        <w:rPr>
          <w:spacing w:val="16"/>
        </w:rPr>
        <w:t xml:space="preserve"> </w:t>
      </w:r>
      <w:r>
        <w:t>questions,</w:t>
      </w:r>
      <w:r>
        <w:rPr>
          <w:spacing w:val="22"/>
        </w:rPr>
        <w:t xml:space="preserve"> </w:t>
      </w:r>
      <w:r>
        <w:t>Shadow</w:t>
      </w:r>
      <w:r>
        <w:rPr>
          <w:spacing w:val="5"/>
        </w:rPr>
        <w:t xml:space="preserve"> </w:t>
      </w:r>
      <w:r>
        <w:t>based</w:t>
      </w:r>
      <w:r>
        <w:rPr>
          <w:spacing w:val="10"/>
        </w:rPr>
        <w:t xml:space="preserve"> </w:t>
      </w:r>
      <w:r>
        <w:t>problems.</w:t>
      </w:r>
    </w:p>
    <w:p w:rsidR="00292BAF" w:rsidRDefault="00292BAF" w:rsidP="00411A70">
      <w:pPr>
        <w:pStyle w:val="ListParagraph"/>
        <w:numPr>
          <w:ilvl w:val="1"/>
          <w:numId w:val="246"/>
        </w:numPr>
        <w:tabs>
          <w:tab w:val="left" w:pos="1904"/>
        </w:tabs>
        <w:spacing w:before="40"/>
        <w:ind w:left="1903" w:hanging="253"/>
      </w:pPr>
      <w:r>
        <w:rPr>
          <w:b/>
        </w:rPr>
        <w:t>Cubes</w:t>
      </w:r>
      <w:r>
        <w:t>-</w:t>
      </w:r>
      <w:r>
        <w:rPr>
          <w:spacing w:val="15"/>
        </w:rPr>
        <w:t xml:space="preserve"> </w:t>
      </w:r>
      <w:r>
        <w:t>Cube</w:t>
      </w:r>
      <w:r>
        <w:rPr>
          <w:spacing w:val="7"/>
        </w:rPr>
        <w:t xml:space="preserve"> </w:t>
      </w:r>
      <w:r>
        <w:t>&amp;</w:t>
      </w:r>
      <w:r>
        <w:rPr>
          <w:spacing w:val="2"/>
        </w:rPr>
        <w:t xml:space="preserve"> </w:t>
      </w:r>
      <w:r>
        <w:t>cuboid</w:t>
      </w:r>
      <w:r>
        <w:rPr>
          <w:spacing w:val="14"/>
        </w:rPr>
        <w:t xml:space="preserve"> </w:t>
      </w:r>
      <w:r>
        <w:t>concepts,</w:t>
      </w:r>
      <w:r>
        <w:rPr>
          <w:spacing w:val="16"/>
        </w:rPr>
        <w:t xml:space="preserve"> </w:t>
      </w:r>
      <w:r>
        <w:t>3-2-1-0</w:t>
      </w:r>
      <w:r>
        <w:rPr>
          <w:spacing w:val="11"/>
        </w:rPr>
        <w:t xml:space="preserve"> </w:t>
      </w:r>
      <w:r>
        <w:t>faced</w:t>
      </w:r>
      <w:r>
        <w:rPr>
          <w:spacing w:val="13"/>
        </w:rPr>
        <w:t xml:space="preserve"> </w:t>
      </w:r>
      <w:r>
        <w:t>problems.</w:t>
      </w:r>
    </w:p>
    <w:p w:rsidR="00292BAF" w:rsidRDefault="00292BAF" w:rsidP="00411A70">
      <w:pPr>
        <w:pStyle w:val="ListParagraph"/>
        <w:numPr>
          <w:ilvl w:val="1"/>
          <w:numId w:val="246"/>
        </w:numPr>
        <w:tabs>
          <w:tab w:val="left" w:pos="1904"/>
        </w:tabs>
        <w:spacing w:before="45"/>
        <w:ind w:left="1903" w:hanging="253"/>
      </w:pPr>
      <w:r>
        <w:rPr>
          <w:b/>
        </w:rPr>
        <w:t>Syllogisms</w:t>
      </w:r>
      <w:r>
        <w:t>-</w:t>
      </w:r>
      <w:r>
        <w:rPr>
          <w:spacing w:val="11"/>
        </w:rPr>
        <w:t xml:space="preserve"> </w:t>
      </w:r>
      <w:r>
        <w:t>Statements</w:t>
      </w:r>
      <w:r>
        <w:rPr>
          <w:spacing w:val="15"/>
        </w:rPr>
        <w:t xml:space="preserve"> </w:t>
      </w:r>
      <w:r>
        <w:t>and</w:t>
      </w:r>
      <w:r>
        <w:rPr>
          <w:spacing w:val="18"/>
        </w:rPr>
        <w:t xml:space="preserve"> </w:t>
      </w:r>
      <w:r>
        <w:t>Conclusion,</w:t>
      </w:r>
      <w:r>
        <w:rPr>
          <w:spacing w:val="20"/>
        </w:rPr>
        <w:t xml:space="preserve"> </w:t>
      </w:r>
      <w:r>
        <w:t>Syllogisms</w:t>
      </w:r>
      <w:r>
        <w:rPr>
          <w:spacing w:val="15"/>
        </w:rPr>
        <w:t xml:space="preserve"> </w:t>
      </w:r>
      <w:r>
        <w:t>using</w:t>
      </w:r>
      <w:r>
        <w:rPr>
          <w:spacing w:val="7"/>
        </w:rPr>
        <w:t xml:space="preserve"> </w:t>
      </w:r>
      <w:r>
        <w:t>Venn</w:t>
      </w:r>
      <w:r>
        <w:rPr>
          <w:spacing w:val="8"/>
        </w:rPr>
        <w:t xml:space="preserve"> </w:t>
      </w:r>
      <w:r>
        <w:t>Diagrams.</w:t>
      </w:r>
    </w:p>
    <w:p w:rsidR="00292BAF" w:rsidRDefault="00292BAF" w:rsidP="00292BAF">
      <w:pPr>
        <w:pStyle w:val="BodyText"/>
        <w:spacing w:before="2"/>
        <w:rPr>
          <w:sz w:val="28"/>
        </w:rPr>
      </w:pPr>
    </w:p>
    <w:p w:rsidR="00292BAF" w:rsidRDefault="00292BAF" w:rsidP="00292BAF">
      <w:pPr>
        <w:pStyle w:val="Heading1"/>
        <w:ind w:left="663"/>
      </w:pPr>
      <w:r>
        <w:t>Co-Po</w:t>
      </w:r>
      <w:r>
        <w:rPr>
          <w:spacing w:val="11"/>
        </w:rPr>
        <w:t xml:space="preserve"> </w:t>
      </w:r>
      <w:r>
        <w:t>mapping</w:t>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5"/>
        <w:gridCol w:w="584"/>
        <w:gridCol w:w="582"/>
        <w:gridCol w:w="583"/>
        <w:gridCol w:w="581"/>
        <w:gridCol w:w="583"/>
        <w:gridCol w:w="581"/>
        <w:gridCol w:w="583"/>
        <w:gridCol w:w="582"/>
        <w:gridCol w:w="584"/>
        <w:gridCol w:w="678"/>
        <w:gridCol w:w="680"/>
        <w:gridCol w:w="685"/>
        <w:gridCol w:w="688"/>
        <w:gridCol w:w="692"/>
        <w:gridCol w:w="690"/>
      </w:tblGrid>
      <w:tr w:rsidR="0083461F" w:rsidTr="00330FEA">
        <w:trPr>
          <w:trHeight w:val="355"/>
        </w:trPr>
        <w:tc>
          <w:tcPr>
            <w:tcW w:w="10010" w:type="dxa"/>
            <w:gridSpan w:val="16"/>
          </w:tcPr>
          <w:p w:rsidR="0083461F" w:rsidRDefault="0083461F" w:rsidP="00330FEA">
            <w:pPr>
              <w:pStyle w:val="TableParagraph"/>
              <w:spacing w:before="2" w:line="213" w:lineRule="auto"/>
              <w:ind w:left="1691" w:right="1682"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83461F" w:rsidTr="00330FEA">
        <w:trPr>
          <w:trHeight w:val="210"/>
        </w:trPr>
        <w:tc>
          <w:tcPr>
            <w:tcW w:w="655" w:type="dxa"/>
            <w:vMerge w:val="restart"/>
          </w:tcPr>
          <w:p w:rsidR="0083461F" w:rsidRDefault="0083461F" w:rsidP="00330FEA">
            <w:pPr>
              <w:pStyle w:val="TableParagraph"/>
              <w:spacing w:before="118"/>
              <w:ind w:left="151"/>
              <w:rPr>
                <w:b/>
              </w:rPr>
            </w:pPr>
            <w:r>
              <w:rPr>
                <w:b/>
              </w:rPr>
              <w:t>COs</w:t>
            </w:r>
          </w:p>
        </w:tc>
        <w:tc>
          <w:tcPr>
            <w:tcW w:w="7286" w:type="dxa"/>
            <w:gridSpan w:val="12"/>
          </w:tcPr>
          <w:p w:rsidR="0083461F" w:rsidRDefault="0083461F" w:rsidP="00330FEA">
            <w:pPr>
              <w:pStyle w:val="TableParagraph"/>
              <w:spacing w:line="235" w:lineRule="exact"/>
              <w:ind w:left="2134" w:right="2124"/>
              <w:jc w:val="center"/>
              <w:rPr>
                <w:b/>
              </w:rPr>
            </w:pPr>
            <w:r>
              <w:rPr>
                <w:b/>
              </w:rPr>
              <w:t>Programme</w:t>
            </w:r>
            <w:r>
              <w:rPr>
                <w:b/>
                <w:spacing w:val="27"/>
              </w:rPr>
              <w:t xml:space="preserve"> </w:t>
            </w:r>
            <w:r>
              <w:rPr>
                <w:b/>
              </w:rPr>
              <w:t>Outcomes(POs)</w:t>
            </w:r>
          </w:p>
        </w:tc>
        <w:tc>
          <w:tcPr>
            <w:tcW w:w="2069" w:type="dxa"/>
            <w:gridSpan w:val="3"/>
          </w:tcPr>
          <w:p w:rsidR="0083461F" w:rsidRDefault="0083461F" w:rsidP="00330FEA">
            <w:pPr>
              <w:pStyle w:val="TableParagraph"/>
              <w:spacing w:line="235" w:lineRule="exact"/>
              <w:ind w:left="709" w:right="710"/>
              <w:jc w:val="center"/>
              <w:rPr>
                <w:b/>
              </w:rPr>
            </w:pPr>
            <w:r>
              <w:rPr>
                <w:b/>
              </w:rPr>
              <w:t>PSOs</w:t>
            </w:r>
          </w:p>
        </w:tc>
      </w:tr>
      <w:tr w:rsidR="0083461F" w:rsidTr="00330FEA">
        <w:trPr>
          <w:trHeight w:val="295"/>
        </w:trPr>
        <w:tc>
          <w:tcPr>
            <w:tcW w:w="655" w:type="dxa"/>
            <w:vMerge/>
            <w:tcBorders>
              <w:top w:val="nil"/>
            </w:tcBorders>
          </w:tcPr>
          <w:p w:rsidR="0083461F" w:rsidRDefault="0083461F" w:rsidP="00330FEA">
            <w:pPr>
              <w:rPr>
                <w:sz w:val="2"/>
                <w:szCs w:val="2"/>
              </w:rPr>
            </w:pPr>
          </w:p>
        </w:tc>
        <w:tc>
          <w:tcPr>
            <w:tcW w:w="584" w:type="dxa"/>
          </w:tcPr>
          <w:p w:rsidR="0083461F" w:rsidRDefault="0083461F" w:rsidP="00330FEA">
            <w:pPr>
              <w:pStyle w:val="TableParagraph"/>
              <w:spacing w:line="178" w:lineRule="exact"/>
              <w:ind w:left="63" w:right="48"/>
              <w:jc w:val="center"/>
              <w:rPr>
                <w:b/>
              </w:rPr>
            </w:pPr>
            <w:r>
              <w:rPr>
                <w:b/>
              </w:rPr>
              <w:t>PO1</w:t>
            </w:r>
          </w:p>
        </w:tc>
        <w:tc>
          <w:tcPr>
            <w:tcW w:w="582" w:type="dxa"/>
          </w:tcPr>
          <w:p w:rsidR="0083461F" w:rsidRDefault="0083461F" w:rsidP="00330FEA">
            <w:pPr>
              <w:pStyle w:val="TableParagraph"/>
              <w:spacing w:line="178" w:lineRule="exact"/>
              <w:ind w:left="84"/>
              <w:rPr>
                <w:b/>
              </w:rPr>
            </w:pPr>
            <w:r>
              <w:rPr>
                <w:b/>
              </w:rPr>
              <w:t>PO2</w:t>
            </w:r>
          </w:p>
        </w:tc>
        <w:tc>
          <w:tcPr>
            <w:tcW w:w="583" w:type="dxa"/>
          </w:tcPr>
          <w:p w:rsidR="0083461F" w:rsidRDefault="0083461F" w:rsidP="00330FEA">
            <w:pPr>
              <w:pStyle w:val="TableParagraph"/>
              <w:spacing w:line="178" w:lineRule="exact"/>
              <w:ind w:left="64" w:right="48"/>
              <w:jc w:val="center"/>
              <w:rPr>
                <w:b/>
              </w:rPr>
            </w:pPr>
            <w:r>
              <w:rPr>
                <w:b/>
              </w:rPr>
              <w:t>PO3</w:t>
            </w:r>
          </w:p>
        </w:tc>
        <w:tc>
          <w:tcPr>
            <w:tcW w:w="581" w:type="dxa"/>
          </w:tcPr>
          <w:p w:rsidR="0083461F" w:rsidRDefault="0083461F" w:rsidP="00330FEA">
            <w:pPr>
              <w:pStyle w:val="TableParagraph"/>
              <w:spacing w:line="178" w:lineRule="exact"/>
              <w:ind w:left="18" w:right="3"/>
              <w:jc w:val="center"/>
              <w:rPr>
                <w:b/>
              </w:rPr>
            </w:pPr>
            <w:r>
              <w:rPr>
                <w:b/>
              </w:rPr>
              <w:t>PO4</w:t>
            </w:r>
          </w:p>
        </w:tc>
        <w:tc>
          <w:tcPr>
            <w:tcW w:w="583" w:type="dxa"/>
          </w:tcPr>
          <w:p w:rsidR="0083461F" w:rsidRDefault="0083461F" w:rsidP="00330FEA">
            <w:pPr>
              <w:pStyle w:val="TableParagraph"/>
              <w:spacing w:line="178" w:lineRule="exact"/>
              <w:ind w:left="87"/>
              <w:rPr>
                <w:b/>
              </w:rPr>
            </w:pPr>
            <w:r>
              <w:rPr>
                <w:b/>
              </w:rPr>
              <w:t>PO5</w:t>
            </w:r>
          </w:p>
        </w:tc>
        <w:tc>
          <w:tcPr>
            <w:tcW w:w="581" w:type="dxa"/>
          </w:tcPr>
          <w:p w:rsidR="0083461F" w:rsidRDefault="0083461F" w:rsidP="00330FEA">
            <w:pPr>
              <w:pStyle w:val="TableParagraph"/>
              <w:spacing w:line="178" w:lineRule="exact"/>
              <w:ind w:left="66" w:right="48"/>
              <w:jc w:val="center"/>
              <w:rPr>
                <w:b/>
              </w:rPr>
            </w:pPr>
            <w:r>
              <w:rPr>
                <w:b/>
              </w:rPr>
              <w:t>PO6</w:t>
            </w:r>
          </w:p>
        </w:tc>
        <w:tc>
          <w:tcPr>
            <w:tcW w:w="583" w:type="dxa"/>
          </w:tcPr>
          <w:p w:rsidR="0083461F" w:rsidRDefault="0083461F" w:rsidP="00330FEA">
            <w:pPr>
              <w:pStyle w:val="TableParagraph"/>
              <w:spacing w:line="178" w:lineRule="exact"/>
              <w:ind w:left="86"/>
              <w:rPr>
                <w:b/>
              </w:rPr>
            </w:pPr>
            <w:r>
              <w:rPr>
                <w:b/>
              </w:rPr>
              <w:t>PO7</w:t>
            </w:r>
          </w:p>
        </w:tc>
        <w:tc>
          <w:tcPr>
            <w:tcW w:w="582" w:type="dxa"/>
          </w:tcPr>
          <w:p w:rsidR="0083461F" w:rsidRDefault="0083461F" w:rsidP="00330FEA">
            <w:pPr>
              <w:pStyle w:val="TableParagraph"/>
              <w:spacing w:line="178" w:lineRule="exact"/>
              <w:ind w:left="85"/>
              <w:rPr>
                <w:b/>
              </w:rPr>
            </w:pPr>
            <w:r>
              <w:rPr>
                <w:b/>
              </w:rPr>
              <w:t>PO8</w:t>
            </w:r>
          </w:p>
        </w:tc>
        <w:tc>
          <w:tcPr>
            <w:tcW w:w="584" w:type="dxa"/>
          </w:tcPr>
          <w:p w:rsidR="0083461F" w:rsidRDefault="0083461F" w:rsidP="00330FEA">
            <w:pPr>
              <w:pStyle w:val="TableParagraph"/>
              <w:spacing w:line="178" w:lineRule="exact"/>
              <w:ind w:left="69" w:right="57"/>
              <w:jc w:val="center"/>
              <w:rPr>
                <w:b/>
              </w:rPr>
            </w:pPr>
            <w:r>
              <w:rPr>
                <w:b/>
              </w:rPr>
              <w:t>PO9</w:t>
            </w:r>
          </w:p>
        </w:tc>
        <w:tc>
          <w:tcPr>
            <w:tcW w:w="678" w:type="dxa"/>
          </w:tcPr>
          <w:p w:rsidR="0083461F" w:rsidRDefault="0083461F" w:rsidP="00330FEA">
            <w:pPr>
              <w:pStyle w:val="TableParagraph"/>
              <w:spacing w:line="178" w:lineRule="exact"/>
              <w:ind w:left="84"/>
              <w:rPr>
                <w:b/>
              </w:rPr>
            </w:pPr>
            <w:r>
              <w:rPr>
                <w:b/>
              </w:rPr>
              <w:t>PO10</w:t>
            </w:r>
          </w:p>
        </w:tc>
        <w:tc>
          <w:tcPr>
            <w:tcW w:w="680" w:type="dxa"/>
          </w:tcPr>
          <w:p w:rsidR="0083461F" w:rsidRDefault="0083461F" w:rsidP="00330FEA">
            <w:pPr>
              <w:pStyle w:val="TableParagraph"/>
              <w:spacing w:line="178" w:lineRule="exact"/>
              <w:ind w:left="25" w:right="6"/>
              <w:jc w:val="center"/>
              <w:rPr>
                <w:b/>
              </w:rPr>
            </w:pPr>
            <w:r>
              <w:rPr>
                <w:b/>
              </w:rPr>
              <w:t>PO11</w:t>
            </w:r>
          </w:p>
        </w:tc>
        <w:tc>
          <w:tcPr>
            <w:tcW w:w="680" w:type="dxa"/>
          </w:tcPr>
          <w:p w:rsidR="0083461F" w:rsidRDefault="0083461F" w:rsidP="00330FEA">
            <w:pPr>
              <w:pStyle w:val="TableParagraph"/>
              <w:spacing w:line="178" w:lineRule="exact"/>
              <w:ind w:left="14"/>
              <w:jc w:val="center"/>
              <w:rPr>
                <w:b/>
              </w:rPr>
            </w:pPr>
            <w:r>
              <w:rPr>
                <w:b/>
              </w:rPr>
              <w:t>PO12</w:t>
            </w:r>
          </w:p>
        </w:tc>
        <w:tc>
          <w:tcPr>
            <w:tcW w:w="688" w:type="dxa"/>
          </w:tcPr>
          <w:p w:rsidR="0083461F" w:rsidRDefault="0083461F" w:rsidP="00330FEA">
            <w:pPr>
              <w:pStyle w:val="TableParagraph"/>
              <w:spacing w:line="178" w:lineRule="exact"/>
              <w:rPr>
                <w:b/>
              </w:rPr>
            </w:pPr>
            <w:r>
              <w:rPr>
                <w:b/>
              </w:rPr>
              <w:t>PSO1</w:t>
            </w:r>
          </w:p>
        </w:tc>
        <w:tc>
          <w:tcPr>
            <w:tcW w:w="692" w:type="dxa"/>
          </w:tcPr>
          <w:p w:rsidR="0083461F" w:rsidRDefault="0083461F" w:rsidP="00330FEA">
            <w:pPr>
              <w:pStyle w:val="TableParagraph"/>
              <w:spacing w:line="178" w:lineRule="exact"/>
              <w:ind w:left="116"/>
              <w:rPr>
                <w:b/>
              </w:rPr>
            </w:pPr>
            <w:r>
              <w:rPr>
                <w:b/>
              </w:rPr>
              <w:t>PSO2</w:t>
            </w:r>
          </w:p>
        </w:tc>
        <w:tc>
          <w:tcPr>
            <w:tcW w:w="690" w:type="dxa"/>
          </w:tcPr>
          <w:p w:rsidR="0083461F" w:rsidRDefault="0083461F" w:rsidP="00330FEA">
            <w:pPr>
              <w:pStyle w:val="TableParagraph"/>
              <w:spacing w:line="178" w:lineRule="exact"/>
              <w:ind w:left="89"/>
              <w:jc w:val="center"/>
              <w:rPr>
                <w:b/>
              </w:rPr>
            </w:pPr>
            <w:r>
              <w:rPr>
                <w:b/>
              </w:rPr>
              <w:t>PSO3</w:t>
            </w:r>
          </w:p>
        </w:tc>
      </w:tr>
      <w:tr w:rsidR="0083461F" w:rsidTr="00330FEA">
        <w:trPr>
          <w:trHeight w:val="363"/>
        </w:trPr>
        <w:tc>
          <w:tcPr>
            <w:tcW w:w="655" w:type="dxa"/>
          </w:tcPr>
          <w:p w:rsidR="0083461F" w:rsidRDefault="0083461F" w:rsidP="00330FEA">
            <w:pPr>
              <w:pStyle w:val="TableParagraph"/>
              <w:spacing w:line="197" w:lineRule="exact"/>
              <w:ind w:right="27"/>
              <w:jc w:val="center"/>
              <w:rPr>
                <w:b/>
              </w:rPr>
            </w:pPr>
          </w:p>
          <w:p w:rsidR="0083461F" w:rsidRDefault="0083461F" w:rsidP="00330FEA">
            <w:pPr>
              <w:pStyle w:val="TableParagraph"/>
              <w:spacing w:line="197" w:lineRule="exact"/>
              <w:ind w:right="27"/>
              <w:jc w:val="center"/>
              <w:rPr>
                <w:b/>
              </w:rPr>
            </w:pPr>
            <w:r>
              <w:rPr>
                <w:b/>
              </w:rPr>
              <w:t>CO1</w:t>
            </w:r>
          </w:p>
        </w:tc>
        <w:tc>
          <w:tcPr>
            <w:tcW w:w="584" w:type="dxa"/>
          </w:tcPr>
          <w:p w:rsidR="0083461F" w:rsidRDefault="0083461F" w:rsidP="00330FEA">
            <w:pPr>
              <w:pStyle w:val="TableParagraph"/>
              <w:spacing w:before="4"/>
              <w:ind w:left="11"/>
              <w:jc w:val="center"/>
              <w:rPr>
                <w:b/>
              </w:rPr>
            </w:pPr>
            <w:r>
              <w:rPr>
                <w:b/>
                <w:w w:val="102"/>
              </w:rPr>
              <w:t>2</w:t>
            </w:r>
          </w:p>
        </w:tc>
        <w:tc>
          <w:tcPr>
            <w:tcW w:w="582" w:type="dxa"/>
          </w:tcPr>
          <w:p w:rsidR="0083461F" w:rsidRDefault="0083461F" w:rsidP="00330FEA">
            <w:pPr>
              <w:pStyle w:val="TableParagraph"/>
              <w:spacing w:before="4"/>
              <w:ind w:left="8"/>
              <w:jc w:val="center"/>
              <w:rPr>
                <w:b/>
              </w:rPr>
            </w:pPr>
            <w:r>
              <w:rPr>
                <w:b/>
                <w:w w:val="102"/>
              </w:rPr>
              <w:t>2</w:t>
            </w:r>
          </w:p>
        </w:tc>
        <w:tc>
          <w:tcPr>
            <w:tcW w:w="583" w:type="dxa"/>
          </w:tcPr>
          <w:p w:rsidR="0083461F" w:rsidRDefault="0083461F" w:rsidP="00330FEA">
            <w:pPr>
              <w:pStyle w:val="TableParagraph"/>
              <w:spacing w:before="4"/>
              <w:ind w:left="6"/>
              <w:jc w:val="center"/>
              <w:rPr>
                <w:b/>
              </w:rPr>
            </w:pPr>
            <w:r>
              <w:rPr>
                <w:b/>
                <w:w w:val="102"/>
              </w:rPr>
              <w:t>2</w:t>
            </w: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pPr>
          </w:p>
        </w:tc>
        <w:tc>
          <w:tcPr>
            <w:tcW w:w="692" w:type="dxa"/>
          </w:tcPr>
          <w:p w:rsidR="0083461F" w:rsidRDefault="0083461F" w:rsidP="00330FEA">
            <w:pPr>
              <w:pStyle w:val="TableParagraph"/>
            </w:pPr>
          </w:p>
        </w:tc>
        <w:tc>
          <w:tcPr>
            <w:tcW w:w="690" w:type="dxa"/>
          </w:tcPr>
          <w:p w:rsidR="0083461F" w:rsidRDefault="0083461F" w:rsidP="00330FEA">
            <w:pPr>
              <w:pStyle w:val="TableParagraph"/>
            </w:pPr>
          </w:p>
        </w:tc>
      </w:tr>
      <w:tr w:rsidR="0083461F" w:rsidTr="00330FEA">
        <w:trPr>
          <w:trHeight w:val="364"/>
        </w:trPr>
        <w:tc>
          <w:tcPr>
            <w:tcW w:w="655" w:type="dxa"/>
          </w:tcPr>
          <w:p w:rsidR="0083461F" w:rsidRDefault="0083461F" w:rsidP="00330FEA">
            <w:pPr>
              <w:pStyle w:val="TableParagraph"/>
              <w:spacing w:line="199" w:lineRule="exact"/>
              <w:ind w:right="27"/>
              <w:jc w:val="center"/>
              <w:rPr>
                <w:b/>
              </w:rPr>
            </w:pPr>
          </w:p>
          <w:p w:rsidR="0083461F" w:rsidRDefault="0083461F" w:rsidP="00330FEA">
            <w:pPr>
              <w:pStyle w:val="TableParagraph"/>
              <w:spacing w:line="199" w:lineRule="exact"/>
              <w:ind w:right="27"/>
              <w:jc w:val="center"/>
              <w:rPr>
                <w:b/>
              </w:rPr>
            </w:pPr>
            <w:r>
              <w:rPr>
                <w:b/>
              </w:rPr>
              <w:t>CO2</w:t>
            </w:r>
          </w:p>
        </w:tc>
        <w:tc>
          <w:tcPr>
            <w:tcW w:w="584" w:type="dxa"/>
          </w:tcPr>
          <w:p w:rsidR="0083461F" w:rsidRDefault="0083461F" w:rsidP="00330FEA">
            <w:pPr>
              <w:pStyle w:val="TableParagraph"/>
              <w:spacing w:before="5"/>
              <w:ind w:left="12"/>
              <w:jc w:val="center"/>
              <w:rPr>
                <w:b/>
              </w:rPr>
            </w:pPr>
            <w:r>
              <w:rPr>
                <w:b/>
                <w:w w:val="102"/>
              </w:rPr>
              <w:t>-</w:t>
            </w:r>
          </w:p>
        </w:tc>
        <w:tc>
          <w:tcPr>
            <w:tcW w:w="582" w:type="dxa"/>
          </w:tcPr>
          <w:p w:rsidR="0083461F" w:rsidRDefault="0083461F" w:rsidP="00330FEA">
            <w:pPr>
              <w:pStyle w:val="TableParagraph"/>
              <w:spacing w:before="5"/>
              <w:ind w:left="8"/>
              <w:jc w:val="center"/>
              <w:rPr>
                <w:b/>
              </w:rPr>
            </w:pPr>
            <w:r>
              <w:rPr>
                <w:b/>
                <w:w w:val="102"/>
              </w:rPr>
              <w:t>2</w:t>
            </w:r>
          </w:p>
        </w:tc>
        <w:tc>
          <w:tcPr>
            <w:tcW w:w="583" w:type="dxa"/>
          </w:tcPr>
          <w:p w:rsidR="0083461F" w:rsidRDefault="0083461F" w:rsidP="00330FEA">
            <w:pPr>
              <w:pStyle w:val="TableParagraph"/>
              <w:spacing w:before="5"/>
              <w:ind w:left="10"/>
              <w:jc w:val="center"/>
              <w:rPr>
                <w:b/>
              </w:rPr>
            </w:pPr>
            <w:r>
              <w:rPr>
                <w:b/>
                <w:w w:val="102"/>
              </w:rPr>
              <w:t>2</w:t>
            </w: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spacing w:before="5"/>
              <w:ind w:right="7"/>
              <w:jc w:val="center"/>
              <w:rPr>
                <w:b/>
              </w:rPr>
            </w:pPr>
            <w:r>
              <w:rPr>
                <w:b/>
                <w:w w:val="102"/>
              </w:rPr>
              <w:t>1</w:t>
            </w:r>
          </w:p>
        </w:tc>
        <w:tc>
          <w:tcPr>
            <w:tcW w:w="692" w:type="dxa"/>
          </w:tcPr>
          <w:p w:rsidR="0083461F" w:rsidRDefault="0083461F" w:rsidP="00330FEA">
            <w:pPr>
              <w:pStyle w:val="TableParagraph"/>
              <w:spacing w:before="5"/>
              <w:ind w:right="4"/>
              <w:jc w:val="center"/>
              <w:rPr>
                <w:b/>
              </w:rPr>
            </w:pPr>
            <w:r>
              <w:rPr>
                <w:b/>
                <w:w w:val="102"/>
              </w:rPr>
              <w:t>2</w:t>
            </w:r>
          </w:p>
        </w:tc>
        <w:tc>
          <w:tcPr>
            <w:tcW w:w="690" w:type="dxa"/>
          </w:tcPr>
          <w:p w:rsidR="0083461F" w:rsidRDefault="0083461F" w:rsidP="00330FEA">
            <w:pPr>
              <w:pStyle w:val="TableParagraph"/>
            </w:pPr>
          </w:p>
        </w:tc>
      </w:tr>
      <w:tr w:rsidR="0083461F" w:rsidTr="00330FEA">
        <w:trPr>
          <w:trHeight w:val="362"/>
        </w:trPr>
        <w:tc>
          <w:tcPr>
            <w:tcW w:w="655" w:type="dxa"/>
          </w:tcPr>
          <w:p w:rsidR="0083461F" w:rsidRDefault="0083461F" w:rsidP="00330FEA">
            <w:pPr>
              <w:pStyle w:val="TableParagraph"/>
              <w:spacing w:line="199" w:lineRule="exact"/>
              <w:ind w:right="27"/>
              <w:jc w:val="center"/>
              <w:rPr>
                <w:b/>
              </w:rPr>
            </w:pPr>
          </w:p>
          <w:p w:rsidR="0083461F" w:rsidRDefault="0083461F" w:rsidP="00330FEA">
            <w:pPr>
              <w:pStyle w:val="TableParagraph"/>
              <w:spacing w:line="199" w:lineRule="exact"/>
              <w:ind w:right="27"/>
              <w:jc w:val="center"/>
              <w:rPr>
                <w:b/>
              </w:rPr>
            </w:pPr>
            <w:r>
              <w:rPr>
                <w:b/>
              </w:rPr>
              <w:t>CO3</w:t>
            </w:r>
          </w:p>
        </w:tc>
        <w:tc>
          <w:tcPr>
            <w:tcW w:w="584" w:type="dxa"/>
          </w:tcPr>
          <w:p w:rsidR="0083461F" w:rsidRDefault="0083461F" w:rsidP="00330FEA">
            <w:pPr>
              <w:pStyle w:val="TableParagraph"/>
              <w:spacing w:before="3"/>
              <w:ind w:left="11"/>
              <w:jc w:val="center"/>
              <w:rPr>
                <w:b/>
              </w:rPr>
            </w:pPr>
            <w:r>
              <w:rPr>
                <w:b/>
                <w:w w:val="102"/>
              </w:rPr>
              <w:t>2</w:t>
            </w:r>
          </w:p>
        </w:tc>
        <w:tc>
          <w:tcPr>
            <w:tcW w:w="582" w:type="dxa"/>
          </w:tcPr>
          <w:p w:rsidR="0083461F" w:rsidRDefault="0083461F" w:rsidP="00330FEA">
            <w:pPr>
              <w:pStyle w:val="TableParagraph"/>
              <w:spacing w:before="3"/>
              <w:ind w:left="8"/>
              <w:jc w:val="center"/>
              <w:rPr>
                <w:b/>
              </w:rPr>
            </w:pPr>
            <w:r>
              <w:rPr>
                <w:b/>
                <w:w w:val="102"/>
              </w:rPr>
              <w:t>2</w:t>
            </w:r>
          </w:p>
        </w:tc>
        <w:tc>
          <w:tcPr>
            <w:tcW w:w="583" w:type="dxa"/>
          </w:tcPr>
          <w:p w:rsidR="0083461F" w:rsidRDefault="0083461F" w:rsidP="00330FEA">
            <w:pPr>
              <w:pStyle w:val="TableParagraph"/>
              <w:spacing w:before="3"/>
              <w:ind w:left="6"/>
              <w:jc w:val="center"/>
              <w:rPr>
                <w:b/>
              </w:rPr>
            </w:pPr>
            <w:r>
              <w:rPr>
                <w:b/>
                <w:w w:val="102"/>
              </w:rPr>
              <w:t>2</w:t>
            </w:r>
          </w:p>
        </w:tc>
        <w:tc>
          <w:tcPr>
            <w:tcW w:w="581" w:type="dxa"/>
          </w:tcPr>
          <w:p w:rsidR="0083461F" w:rsidRDefault="0083461F" w:rsidP="00330FEA">
            <w:pPr>
              <w:pStyle w:val="TableParagraph"/>
              <w:spacing w:before="3"/>
              <w:ind w:left="5"/>
              <w:jc w:val="center"/>
              <w:rPr>
                <w:b/>
              </w:rPr>
            </w:pPr>
            <w:r>
              <w:rPr>
                <w:b/>
                <w:w w:val="102"/>
              </w:rPr>
              <w:t>3</w:t>
            </w: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pPr>
          </w:p>
        </w:tc>
        <w:tc>
          <w:tcPr>
            <w:tcW w:w="692" w:type="dxa"/>
          </w:tcPr>
          <w:p w:rsidR="0083461F" w:rsidRDefault="0083461F" w:rsidP="00330FEA">
            <w:pPr>
              <w:pStyle w:val="TableParagraph"/>
              <w:spacing w:before="3"/>
              <w:ind w:right="2"/>
              <w:jc w:val="center"/>
              <w:rPr>
                <w:b/>
              </w:rPr>
            </w:pPr>
            <w:r>
              <w:rPr>
                <w:b/>
                <w:w w:val="102"/>
              </w:rPr>
              <w:t>2</w:t>
            </w:r>
          </w:p>
        </w:tc>
        <w:tc>
          <w:tcPr>
            <w:tcW w:w="690" w:type="dxa"/>
          </w:tcPr>
          <w:p w:rsidR="0083461F" w:rsidRDefault="0083461F" w:rsidP="00330FEA">
            <w:pPr>
              <w:pStyle w:val="TableParagraph"/>
              <w:spacing w:before="3"/>
              <w:ind w:right="8"/>
              <w:jc w:val="center"/>
              <w:rPr>
                <w:b/>
              </w:rPr>
            </w:pPr>
            <w:r>
              <w:rPr>
                <w:b/>
                <w:w w:val="102"/>
              </w:rPr>
              <w:t>2</w:t>
            </w:r>
          </w:p>
        </w:tc>
      </w:tr>
      <w:tr w:rsidR="0083461F" w:rsidTr="00330FEA">
        <w:trPr>
          <w:trHeight w:val="336"/>
        </w:trPr>
        <w:tc>
          <w:tcPr>
            <w:tcW w:w="655" w:type="dxa"/>
          </w:tcPr>
          <w:p w:rsidR="0083461F" w:rsidRDefault="0083461F" w:rsidP="00330FEA">
            <w:pPr>
              <w:pStyle w:val="TableParagraph"/>
              <w:spacing w:line="201" w:lineRule="exact"/>
              <w:ind w:right="27"/>
              <w:jc w:val="center"/>
              <w:rPr>
                <w:b/>
              </w:rPr>
            </w:pPr>
          </w:p>
          <w:p w:rsidR="0083461F" w:rsidRDefault="0083461F" w:rsidP="00330FEA">
            <w:pPr>
              <w:pStyle w:val="TableParagraph"/>
              <w:spacing w:line="201" w:lineRule="exact"/>
              <w:ind w:right="27"/>
              <w:jc w:val="center"/>
              <w:rPr>
                <w:b/>
              </w:rPr>
            </w:pPr>
            <w:r>
              <w:rPr>
                <w:b/>
              </w:rPr>
              <w:lastRenderedPageBreak/>
              <w:t>CO4</w:t>
            </w:r>
          </w:p>
        </w:tc>
        <w:tc>
          <w:tcPr>
            <w:tcW w:w="584" w:type="dxa"/>
          </w:tcPr>
          <w:p w:rsidR="0083461F" w:rsidRDefault="0083461F" w:rsidP="00330FEA">
            <w:pPr>
              <w:pStyle w:val="TableParagraph"/>
            </w:pPr>
          </w:p>
        </w:tc>
        <w:tc>
          <w:tcPr>
            <w:tcW w:w="582"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pPr>
          </w:p>
        </w:tc>
        <w:tc>
          <w:tcPr>
            <w:tcW w:w="692" w:type="dxa"/>
          </w:tcPr>
          <w:p w:rsidR="0083461F" w:rsidRDefault="0083461F" w:rsidP="00330FEA">
            <w:pPr>
              <w:pStyle w:val="TableParagraph"/>
            </w:pPr>
          </w:p>
        </w:tc>
        <w:tc>
          <w:tcPr>
            <w:tcW w:w="690" w:type="dxa"/>
          </w:tcPr>
          <w:p w:rsidR="0083461F" w:rsidRDefault="0083461F" w:rsidP="00330FEA">
            <w:pPr>
              <w:pStyle w:val="TableParagraph"/>
            </w:pPr>
          </w:p>
        </w:tc>
      </w:tr>
      <w:tr w:rsidR="0083461F" w:rsidTr="00330FEA">
        <w:trPr>
          <w:trHeight w:val="309"/>
        </w:trPr>
        <w:tc>
          <w:tcPr>
            <w:tcW w:w="655" w:type="dxa"/>
          </w:tcPr>
          <w:p w:rsidR="0083461F" w:rsidRDefault="0083461F" w:rsidP="00330FEA">
            <w:pPr>
              <w:pStyle w:val="TableParagraph"/>
              <w:spacing w:line="199" w:lineRule="exact"/>
              <w:ind w:right="27"/>
              <w:jc w:val="center"/>
              <w:rPr>
                <w:b/>
              </w:rPr>
            </w:pPr>
          </w:p>
          <w:p w:rsidR="0083461F" w:rsidRDefault="0083461F" w:rsidP="00330FEA">
            <w:pPr>
              <w:pStyle w:val="TableParagraph"/>
              <w:spacing w:line="199" w:lineRule="exact"/>
              <w:ind w:right="27"/>
              <w:jc w:val="center"/>
              <w:rPr>
                <w:b/>
              </w:rPr>
            </w:pPr>
            <w:r>
              <w:rPr>
                <w:b/>
              </w:rPr>
              <w:t>CO5</w:t>
            </w:r>
          </w:p>
        </w:tc>
        <w:tc>
          <w:tcPr>
            <w:tcW w:w="584" w:type="dxa"/>
          </w:tcPr>
          <w:p w:rsidR="0083461F" w:rsidRDefault="0083461F" w:rsidP="00330FEA">
            <w:pPr>
              <w:pStyle w:val="TableParagraph"/>
            </w:pPr>
          </w:p>
        </w:tc>
        <w:tc>
          <w:tcPr>
            <w:tcW w:w="582"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pPr>
          </w:p>
        </w:tc>
        <w:tc>
          <w:tcPr>
            <w:tcW w:w="692" w:type="dxa"/>
          </w:tcPr>
          <w:p w:rsidR="0083461F" w:rsidRDefault="0083461F" w:rsidP="00330FEA">
            <w:pPr>
              <w:pStyle w:val="TableParagraph"/>
            </w:pPr>
          </w:p>
        </w:tc>
        <w:tc>
          <w:tcPr>
            <w:tcW w:w="690" w:type="dxa"/>
          </w:tcPr>
          <w:p w:rsidR="0083461F" w:rsidRDefault="0083461F" w:rsidP="00330FEA">
            <w:pPr>
              <w:pStyle w:val="TableParagraph"/>
            </w:pPr>
          </w:p>
        </w:tc>
      </w:tr>
    </w:tbl>
    <w:p w:rsidR="0083461F" w:rsidRDefault="0083461F" w:rsidP="00292BAF">
      <w:pPr>
        <w:pStyle w:val="Heading1"/>
        <w:ind w:left="663"/>
      </w:pPr>
    </w:p>
    <w:p w:rsidR="00292BAF" w:rsidRDefault="00292BAF" w:rsidP="0083461F">
      <w:pPr>
        <w:pStyle w:val="BodyText"/>
        <w:spacing w:before="1"/>
      </w:pPr>
    </w:p>
    <w:p w:rsidR="00292BAF" w:rsidRDefault="00292BAF" w:rsidP="00292BAF">
      <w:pPr>
        <w:sectPr w:rsidR="00292BAF">
          <w:pgSz w:w="12240" w:h="15840"/>
          <w:pgMar w:top="1320" w:right="360" w:bottom="280" w:left="420" w:header="720" w:footer="720" w:gutter="0"/>
          <w:cols w:space="720"/>
        </w:sectPr>
      </w:pPr>
    </w:p>
    <w:p w:rsidR="00292BAF" w:rsidRDefault="00292BAF" w:rsidP="00292BAF">
      <w:pPr>
        <w:pStyle w:val="BodyText"/>
        <w:spacing w:before="1"/>
        <w:rPr>
          <w:sz w:val="12"/>
        </w:r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4"/>
        <w:gridCol w:w="5475"/>
        <w:gridCol w:w="475"/>
        <w:gridCol w:w="475"/>
        <w:gridCol w:w="949"/>
      </w:tblGrid>
      <w:tr w:rsidR="00292BAF" w:rsidTr="0088037E">
        <w:trPr>
          <w:trHeight w:val="842"/>
        </w:trPr>
        <w:tc>
          <w:tcPr>
            <w:tcW w:w="1684" w:type="dxa"/>
          </w:tcPr>
          <w:p w:rsidR="00292BAF" w:rsidRDefault="00E95A39" w:rsidP="00E95A39">
            <w:pPr>
              <w:pStyle w:val="TableParagraph"/>
              <w:spacing w:before="22"/>
              <w:ind w:left="446"/>
              <w:rPr>
                <w:b/>
              </w:rPr>
            </w:pPr>
            <w:r>
              <w:rPr>
                <w:b/>
                <w:w w:val="110"/>
              </w:rPr>
              <w:t xml:space="preserve">  </w:t>
            </w:r>
            <w:r w:rsidR="006E0B87">
              <w:rPr>
                <w:b/>
                <w:w w:val="110"/>
              </w:rPr>
              <w:t>2022-23</w:t>
            </w:r>
          </w:p>
          <w:p w:rsidR="00292BAF" w:rsidRDefault="00292BAF" w:rsidP="0088037E">
            <w:pPr>
              <w:pStyle w:val="TableParagraph"/>
              <w:spacing w:before="50"/>
              <w:ind w:left="566"/>
              <w:rPr>
                <w:b/>
              </w:rPr>
            </w:pPr>
            <w:r>
              <w:rPr>
                <w:b/>
              </w:rPr>
              <w:t>Onwards</w:t>
            </w:r>
          </w:p>
          <w:p w:rsidR="00292BAF" w:rsidRDefault="006E0B87" w:rsidP="0088037E">
            <w:pPr>
              <w:pStyle w:val="TableParagraph"/>
              <w:spacing w:before="6" w:line="238" w:lineRule="exact"/>
              <w:ind w:left="582"/>
              <w:rPr>
                <w:b/>
              </w:rPr>
            </w:pPr>
            <w:r>
              <w:rPr>
                <w:b/>
                <w:w w:val="110"/>
              </w:rPr>
              <w:t>(MR-22</w:t>
            </w:r>
            <w:r w:rsidR="00292BAF">
              <w:rPr>
                <w:b/>
                <w:w w:val="110"/>
              </w:rPr>
              <w:t>)</w:t>
            </w:r>
          </w:p>
        </w:tc>
        <w:tc>
          <w:tcPr>
            <w:tcW w:w="5475" w:type="dxa"/>
          </w:tcPr>
          <w:p w:rsidR="00292BAF" w:rsidRDefault="00292BAF" w:rsidP="0088037E">
            <w:pPr>
              <w:pStyle w:val="TableParagraph"/>
              <w:spacing w:before="118"/>
              <w:ind w:left="512"/>
              <w:rPr>
                <w:b/>
              </w:rPr>
            </w:pPr>
            <w:r>
              <w:rPr>
                <w:b/>
              </w:rPr>
              <w:t>MALLA</w:t>
            </w:r>
            <w:r>
              <w:rPr>
                <w:b/>
                <w:spacing w:val="19"/>
              </w:rPr>
              <w:t xml:space="preserve"> </w:t>
            </w:r>
            <w:r>
              <w:rPr>
                <w:b/>
              </w:rPr>
              <w:t>REDDY</w:t>
            </w:r>
            <w:r>
              <w:rPr>
                <w:b/>
                <w:spacing w:val="22"/>
              </w:rPr>
              <w:t xml:space="preserve"> </w:t>
            </w:r>
            <w:r>
              <w:rPr>
                <w:b/>
              </w:rPr>
              <w:t>ENGINEERING</w:t>
            </w:r>
            <w:r>
              <w:rPr>
                <w:b/>
                <w:spacing w:val="22"/>
              </w:rPr>
              <w:t xml:space="preserve"> </w:t>
            </w:r>
            <w:r>
              <w:rPr>
                <w:b/>
              </w:rPr>
              <w:t>COLLEGE</w:t>
            </w:r>
          </w:p>
          <w:p w:rsidR="00292BAF" w:rsidRDefault="00292BAF" w:rsidP="0088037E">
            <w:pPr>
              <w:pStyle w:val="TableParagraph"/>
              <w:spacing w:before="4"/>
              <w:ind w:left="2141" w:right="1938"/>
              <w:jc w:val="center"/>
              <w:rPr>
                <w:b/>
              </w:rPr>
            </w:pPr>
            <w:r>
              <w:rPr>
                <w:b/>
              </w:rPr>
              <w:t>(Autonomous)</w:t>
            </w:r>
          </w:p>
        </w:tc>
        <w:tc>
          <w:tcPr>
            <w:tcW w:w="1899" w:type="dxa"/>
            <w:gridSpan w:val="3"/>
          </w:tcPr>
          <w:p w:rsidR="00292BAF" w:rsidRDefault="00292BAF" w:rsidP="0088037E">
            <w:pPr>
              <w:pStyle w:val="TableParagraph"/>
              <w:spacing w:before="118"/>
              <w:ind w:left="381" w:right="302"/>
              <w:jc w:val="center"/>
              <w:rPr>
                <w:b/>
              </w:rPr>
            </w:pPr>
            <w:r>
              <w:rPr>
                <w:b/>
              </w:rPr>
              <w:t>B.Tech.</w:t>
            </w:r>
          </w:p>
          <w:p w:rsidR="00292BAF" w:rsidRDefault="00292BAF" w:rsidP="0088037E">
            <w:pPr>
              <w:pStyle w:val="TableParagraph"/>
              <w:spacing w:before="4"/>
              <w:ind w:left="381" w:right="303"/>
              <w:jc w:val="center"/>
              <w:rPr>
                <w:b/>
              </w:rPr>
            </w:pPr>
            <w:r>
              <w:rPr>
                <w:b/>
              </w:rPr>
              <w:t>VI</w:t>
            </w:r>
            <w:r>
              <w:rPr>
                <w:b/>
                <w:spacing w:val="10"/>
              </w:rPr>
              <w:t xml:space="preserve"> </w:t>
            </w:r>
            <w:r>
              <w:rPr>
                <w:b/>
              </w:rPr>
              <w:t>Semester</w:t>
            </w:r>
          </w:p>
        </w:tc>
      </w:tr>
      <w:tr w:rsidR="00292BAF" w:rsidTr="0088037E">
        <w:trPr>
          <w:trHeight w:val="388"/>
        </w:trPr>
        <w:tc>
          <w:tcPr>
            <w:tcW w:w="1684" w:type="dxa"/>
          </w:tcPr>
          <w:p w:rsidR="00292BAF" w:rsidRDefault="006E0B87" w:rsidP="0088037E">
            <w:pPr>
              <w:pStyle w:val="TableParagraph"/>
              <w:spacing w:before="68"/>
              <w:ind w:left="172"/>
              <w:rPr>
                <w:b/>
              </w:rPr>
            </w:pPr>
            <w:r>
              <w:rPr>
                <w:b/>
              </w:rPr>
              <w:t>Code:C</w:t>
            </w:r>
            <w:r w:rsidR="00292BAF">
              <w:rPr>
                <w:b/>
              </w:rPr>
              <w:t>0H10</w:t>
            </w:r>
          </w:p>
        </w:tc>
        <w:tc>
          <w:tcPr>
            <w:tcW w:w="5475" w:type="dxa"/>
            <w:vMerge w:val="restart"/>
          </w:tcPr>
          <w:p w:rsidR="00292BAF" w:rsidRDefault="00292BAF" w:rsidP="0088037E">
            <w:pPr>
              <w:pStyle w:val="TableParagraph"/>
              <w:spacing w:before="152"/>
              <w:ind w:left="1322"/>
              <w:rPr>
                <w:b/>
              </w:rPr>
            </w:pPr>
            <w:r>
              <w:rPr>
                <w:b/>
              </w:rPr>
              <w:t>INDUSTRIAL</w:t>
            </w:r>
            <w:r>
              <w:rPr>
                <w:b/>
                <w:spacing w:val="31"/>
              </w:rPr>
              <w:t xml:space="preserve"> </w:t>
            </w:r>
            <w:r>
              <w:rPr>
                <w:b/>
              </w:rPr>
              <w:t>MANAGEMENT</w:t>
            </w:r>
          </w:p>
          <w:p w:rsidR="00292BAF" w:rsidRDefault="00292BAF" w:rsidP="0088037E">
            <w:pPr>
              <w:pStyle w:val="TableParagraph"/>
              <w:spacing w:before="4"/>
              <w:ind w:left="1347"/>
              <w:rPr>
                <w:b/>
              </w:rPr>
            </w:pPr>
            <w:r>
              <w:rPr>
                <w:b/>
              </w:rPr>
              <w:t>(Common</w:t>
            </w:r>
            <w:r>
              <w:rPr>
                <w:b/>
                <w:spacing w:val="13"/>
              </w:rPr>
              <w:t xml:space="preserve"> </w:t>
            </w:r>
            <w:r>
              <w:rPr>
                <w:b/>
              </w:rPr>
              <w:t>for</w:t>
            </w:r>
            <w:r>
              <w:rPr>
                <w:b/>
                <w:spacing w:val="11"/>
              </w:rPr>
              <w:t xml:space="preserve"> </w:t>
            </w:r>
            <w:r>
              <w:rPr>
                <w:b/>
              </w:rPr>
              <w:t>CE,</w:t>
            </w:r>
            <w:r>
              <w:rPr>
                <w:b/>
                <w:spacing w:val="17"/>
              </w:rPr>
              <w:t xml:space="preserve"> </w:t>
            </w:r>
            <w:r>
              <w:rPr>
                <w:b/>
              </w:rPr>
              <w:t>ME</w:t>
            </w:r>
            <w:r>
              <w:rPr>
                <w:b/>
                <w:spacing w:val="6"/>
              </w:rPr>
              <w:t xml:space="preserve"> </w:t>
            </w:r>
            <w:r>
              <w:rPr>
                <w:b/>
              </w:rPr>
              <w:t>&amp;Min.E)</w:t>
            </w:r>
          </w:p>
        </w:tc>
        <w:tc>
          <w:tcPr>
            <w:tcW w:w="475" w:type="dxa"/>
          </w:tcPr>
          <w:p w:rsidR="00292BAF" w:rsidRDefault="00292BAF" w:rsidP="0088037E">
            <w:pPr>
              <w:pStyle w:val="TableParagraph"/>
              <w:spacing w:before="68"/>
              <w:ind w:right="147"/>
              <w:jc w:val="right"/>
              <w:rPr>
                <w:b/>
              </w:rPr>
            </w:pPr>
            <w:r>
              <w:rPr>
                <w:b/>
                <w:w w:val="102"/>
              </w:rPr>
              <w:t>L</w:t>
            </w:r>
          </w:p>
        </w:tc>
        <w:tc>
          <w:tcPr>
            <w:tcW w:w="475" w:type="dxa"/>
          </w:tcPr>
          <w:p w:rsidR="00292BAF" w:rsidRDefault="00292BAF" w:rsidP="0088037E">
            <w:pPr>
              <w:pStyle w:val="TableParagraph"/>
              <w:spacing w:before="68"/>
              <w:ind w:right="71"/>
              <w:jc w:val="right"/>
              <w:rPr>
                <w:b/>
              </w:rPr>
            </w:pPr>
            <w:r>
              <w:rPr>
                <w:b/>
                <w:w w:val="102"/>
              </w:rPr>
              <w:t>T</w:t>
            </w:r>
          </w:p>
        </w:tc>
        <w:tc>
          <w:tcPr>
            <w:tcW w:w="949" w:type="dxa"/>
          </w:tcPr>
          <w:p w:rsidR="00292BAF" w:rsidRDefault="00292BAF" w:rsidP="0088037E">
            <w:pPr>
              <w:pStyle w:val="TableParagraph"/>
              <w:spacing w:before="68"/>
              <w:ind w:right="283"/>
              <w:jc w:val="right"/>
              <w:rPr>
                <w:b/>
              </w:rPr>
            </w:pPr>
            <w:r>
              <w:rPr>
                <w:b/>
                <w:w w:val="102"/>
              </w:rPr>
              <w:t>P</w:t>
            </w:r>
          </w:p>
        </w:tc>
      </w:tr>
      <w:tr w:rsidR="00292BAF" w:rsidTr="0088037E">
        <w:trPr>
          <w:trHeight w:val="393"/>
        </w:trPr>
        <w:tc>
          <w:tcPr>
            <w:tcW w:w="1684" w:type="dxa"/>
          </w:tcPr>
          <w:p w:rsidR="00292BAF" w:rsidRDefault="00292BAF" w:rsidP="0088037E">
            <w:pPr>
              <w:pStyle w:val="TableParagraph"/>
              <w:spacing w:before="70"/>
              <w:ind w:left="369"/>
              <w:rPr>
                <w:b/>
              </w:rPr>
            </w:pPr>
            <w:r>
              <w:rPr>
                <w:b/>
              </w:rPr>
              <w:t>Credits:</w:t>
            </w:r>
            <w:r>
              <w:rPr>
                <w:b/>
                <w:spacing w:val="9"/>
              </w:rPr>
              <w:t xml:space="preserve"> </w:t>
            </w:r>
            <w:r>
              <w:rPr>
                <w:b/>
              </w:rPr>
              <w:t>3</w:t>
            </w:r>
          </w:p>
        </w:tc>
        <w:tc>
          <w:tcPr>
            <w:tcW w:w="5475" w:type="dxa"/>
            <w:vMerge/>
            <w:tcBorders>
              <w:top w:val="nil"/>
            </w:tcBorders>
          </w:tcPr>
          <w:p w:rsidR="00292BAF" w:rsidRDefault="00292BAF" w:rsidP="0088037E">
            <w:pPr>
              <w:rPr>
                <w:sz w:val="2"/>
                <w:szCs w:val="2"/>
              </w:rPr>
            </w:pPr>
          </w:p>
        </w:tc>
        <w:tc>
          <w:tcPr>
            <w:tcW w:w="475" w:type="dxa"/>
          </w:tcPr>
          <w:p w:rsidR="00292BAF" w:rsidRDefault="00292BAF" w:rsidP="0088037E">
            <w:pPr>
              <w:pStyle w:val="TableParagraph"/>
              <w:spacing w:before="70"/>
              <w:ind w:right="169"/>
              <w:jc w:val="right"/>
              <w:rPr>
                <w:b/>
              </w:rPr>
            </w:pPr>
            <w:r>
              <w:rPr>
                <w:b/>
                <w:w w:val="102"/>
              </w:rPr>
              <w:t>3</w:t>
            </w:r>
          </w:p>
        </w:tc>
        <w:tc>
          <w:tcPr>
            <w:tcW w:w="475" w:type="dxa"/>
          </w:tcPr>
          <w:p w:rsidR="00292BAF" w:rsidRDefault="00292BAF" w:rsidP="0088037E">
            <w:pPr>
              <w:pStyle w:val="TableParagraph"/>
              <w:spacing w:before="70"/>
              <w:ind w:right="88"/>
              <w:jc w:val="right"/>
              <w:rPr>
                <w:b/>
              </w:rPr>
            </w:pPr>
            <w:r>
              <w:rPr>
                <w:b/>
              </w:rPr>
              <w:t>-</w:t>
            </w:r>
          </w:p>
        </w:tc>
        <w:tc>
          <w:tcPr>
            <w:tcW w:w="949" w:type="dxa"/>
          </w:tcPr>
          <w:p w:rsidR="00292BAF" w:rsidRDefault="00292BAF" w:rsidP="0088037E">
            <w:pPr>
              <w:pStyle w:val="TableParagraph"/>
              <w:spacing w:before="70"/>
              <w:ind w:right="298"/>
              <w:jc w:val="right"/>
              <w:rPr>
                <w:b/>
              </w:rPr>
            </w:pPr>
            <w:r>
              <w:rPr>
                <w:b/>
              </w:rPr>
              <w:t>-</w:t>
            </w:r>
          </w:p>
        </w:tc>
      </w:tr>
    </w:tbl>
    <w:p w:rsidR="00292BAF" w:rsidRDefault="00292BAF" w:rsidP="00292BAF">
      <w:pPr>
        <w:pStyle w:val="BodyText"/>
        <w:rPr>
          <w:sz w:val="20"/>
        </w:rPr>
      </w:pPr>
    </w:p>
    <w:p w:rsidR="00292BAF" w:rsidRDefault="00292BAF" w:rsidP="00292BAF">
      <w:pPr>
        <w:pStyle w:val="BodyText"/>
        <w:spacing w:before="9"/>
        <w:rPr>
          <w:sz w:val="20"/>
        </w:rPr>
      </w:pPr>
    </w:p>
    <w:p w:rsidR="00292BAF" w:rsidRDefault="00292BAF" w:rsidP="00292BAF">
      <w:pPr>
        <w:pStyle w:val="Heading1"/>
        <w:spacing w:line="285" w:lineRule="auto"/>
        <w:ind w:left="863" w:right="8470"/>
      </w:pPr>
      <w:r>
        <w:t>Prerequisites:</w:t>
      </w:r>
      <w:r>
        <w:rPr>
          <w:spacing w:val="12"/>
        </w:rPr>
        <w:t xml:space="preserve"> </w:t>
      </w:r>
      <w:r>
        <w:t>Nil</w:t>
      </w:r>
      <w:r>
        <w:rPr>
          <w:spacing w:val="1"/>
        </w:rPr>
        <w:t xml:space="preserve"> </w:t>
      </w:r>
      <w:r>
        <w:t>Course</w:t>
      </w:r>
      <w:r>
        <w:rPr>
          <w:spacing w:val="8"/>
        </w:rPr>
        <w:t xml:space="preserve"> </w:t>
      </w:r>
      <w:r>
        <w:t>Objectives:</w:t>
      </w:r>
    </w:p>
    <w:p w:rsidR="00292BAF" w:rsidRDefault="00292BAF" w:rsidP="00292BAF">
      <w:pPr>
        <w:pStyle w:val="BodyText"/>
        <w:spacing w:line="285" w:lineRule="auto"/>
        <w:ind w:left="1452" w:right="1157"/>
      </w:pPr>
      <w:r>
        <w:t>Through reading the text, references and</w:t>
      </w:r>
      <w:r>
        <w:rPr>
          <w:spacing w:val="1"/>
        </w:rPr>
        <w:t xml:space="preserve"> </w:t>
      </w:r>
      <w:r>
        <w:t>discussion of cases students should</w:t>
      </w:r>
      <w:r>
        <w:rPr>
          <w:spacing w:val="1"/>
        </w:rPr>
        <w:t xml:space="preserve"> </w:t>
      </w:r>
      <w:r>
        <w:t>be able to</w:t>
      </w:r>
      <w:r>
        <w:rPr>
          <w:spacing w:val="1"/>
        </w:rPr>
        <w:t xml:space="preserve"> </w:t>
      </w:r>
      <w:r>
        <w:t>understand</w:t>
      </w:r>
      <w:r>
        <w:rPr>
          <w:spacing w:val="-52"/>
        </w:rPr>
        <w:t xml:space="preserve"> </w:t>
      </w:r>
      <w:r>
        <w:t>the</w:t>
      </w:r>
      <w:r>
        <w:rPr>
          <w:spacing w:val="8"/>
        </w:rPr>
        <w:t xml:space="preserve"> </w:t>
      </w:r>
      <w:r>
        <w:t>fundamentals</w:t>
      </w:r>
      <w:r>
        <w:rPr>
          <w:spacing w:val="8"/>
        </w:rPr>
        <w:t xml:space="preserve"> </w:t>
      </w:r>
      <w:r>
        <w:t>underlying</w:t>
      </w:r>
      <w:r>
        <w:rPr>
          <w:spacing w:val="13"/>
        </w:rPr>
        <w:t xml:space="preserve"> </w:t>
      </w:r>
      <w:r>
        <w:t>the</w:t>
      </w:r>
      <w:r>
        <w:rPr>
          <w:spacing w:val="17"/>
        </w:rPr>
        <w:t xml:space="preserve"> </w:t>
      </w:r>
      <w:r>
        <w:t>management</w:t>
      </w:r>
      <w:r>
        <w:rPr>
          <w:spacing w:val="16"/>
        </w:rPr>
        <w:t xml:space="preserve"> </w:t>
      </w:r>
      <w:r>
        <w:t>of</w:t>
      </w:r>
      <w:r>
        <w:rPr>
          <w:spacing w:val="-1"/>
        </w:rPr>
        <w:t xml:space="preserve"> </w:t>
      </w:r>
      <w:r>
        <w:t>an</w:t>
      </w:r>
      <w:r>
        <w:rPr>
          <w:spacing w:val="2"/>
        </w:rPr>
        <w:t xml:space="preserve"> </w:t>
      </w:r>
      <w:r>
        <w:t>organization</w:t>
      </w:r>
      <w:r>
        <w:rPr>
          <w:spacing w:val="8"/>
        </w:rPr>
        <w:t xml:space="preserve"> </w:t>
      </w:r>
      <w:r>
        <w:t>and</w:t>
      </w:r>
      <w:r>
        <w:rPr>
          <w:spacing w:val="13"/>
        </w:rPr>
        <w:t xml:space="preserve"> </w:t>
      </w:r>
      <w:r>
        <w:t>Industrial</w:t>
      </w:r>
      <w:r>
        <w:rPr>
          <w:spacing w:val="3"/>
        </w:rPr>
        <w:t xml:space="preserve"> </w:t>
      </w:r>
      <w:r>
        <w:t>Management.</w:t>
      </w:r>
    </w:p>
    <w:p w:rsidR="00292BAF" w:rsidRDefault="00292BAF" w:rsidP="00292BAF">
      <w:pPr>
        <w:pStyle w:val="BodyText"/>
        <w:spacing w:before="11"/>
        <w:rPr>
          <w:sz w:val="21"/>
        </w:rPr>
      </w:pPr>
    </w:p>
    <w:p w:rsidR="00292BAF" w:rsidRDefault="00292BAF" w:rsidP="00292BAF">
      <w:pPr>
        <w:pStyle w:val="Heading1"/>
        <w:ind w:left="863"/>
        <w:jc w:val="both"/>
      </w:pPr>
      <w:r>
        <w:t>MODULE</w:t>
      </w:r>
      <w:r>
        <w:rPr>
          <w:spacing w:val="10"/>
        </w:rPr>
        <w:t xml:space="preserve"> </w:t>
      </w:r>
      <w:r>
        <w:t>–</w:t>
      </w:r>
      <w:r>
        <w:rPr>
          <w:spacing w:val="10"/>
        </w:rPr>
        <w:t xml:space="preserve"> </w:t>
      </w:r>
      <w:r>
        <w:t xml:space="preserve">I  </w:t>
      </w:r>
      <w:r>
        <w:rPr>
          <w:spacing w:val="36"/>
        </w:rPr>
        <w:t xml:space="preserve"> </w:t>
      </w:r>
      <w:r>
        <w:t>Introduction</w:t>
      </w:r>
      <w:r>
        <w:rPr>
          <w:spacing w:val="11"/>
        </w:rPr>
        <w:t xml:space="preserve"> </w:t>
      </w:r>
      <w:r>
        <w:t>to</w:t>
      </w:r>
      <w:r>
        <w:rPr>
          <w:spacing w:val="-1"/>
        </w:rPr>
        <w:t xml:space="preserve"> </w:t>
      </w:r>
      <w:r>
        <w:t>Management</w:t>
      </w:r>
    </w:p>
    <w:p w:rsidR="00292BAF" w:rsidRDefault="00292BAF" w:rsidP="00411A70">
      <w:pPr>
        <w:pStyle w:val="ListParagraph"/>
        <w:numPr>
          <w:ilvl w:val="0"/>
          <w:numId w:val="245"/>
        </w:numPr>
        <w:tabs>
          <w:tab w:val="left" w:pos="2132"/>
        </w:tabs>
        <w:spacing w:before="35" w:line="283" w:lineRule="auto"/>
        <w:ind w:right="1082"/>
        <w:jc w:val="both"/>
      </w:pPr>
      <w:r>
        <w:rPr>
          <w:b/>
        </w:rPr>
        <w:t>Introduction</w:t>
      </w:r>
      <w:r>
        <w:rPr>
          <w:b/>
          <w:spacing w:val="1"/>
        </w:rPr>
        <w:t xml:space="preserve"> </w:t>
      </w:r>
      <w:r>
        <w:rPr>
          <w:b/>
        </w:rPr>
        <w:t>to</w:t>
      </w:r>
      <w:r>
        <w:rPr>
          <w:b/>
          <w:spacing w:val="1"/>
        </w:rPr>
        <w:t xml:space="preserve"> </w:t>
      </w:r>
      <w:r>
        <w:rPr>
          <w:b/>
        </w:rPr>
        <w:t>Management:</w:t>
      </w:r>
      <w:r>
        <w:rPr>
          <w:b/>
          <w:spacing w:val="1"/>
        </w:rPr>
        <w:t xml:space="preserve"> </w:t>
      </w:r>
      <w:r>
        <w:t>Entrepreneurship</w:t>
      </w:r>
      <w:r>
        <w:rPr>
          <w:spacing w:val="1"/>
        </w:rPr>
        <w:t xml:space="preserve"> </w:t>
      </w:r>
      <w:r>
        <w:t>and</w:t>
      </w:r>
      <w:r>
        <w:rPr>
          <w:spacing w:val="1"/>
        </w:rPr>
        <w:t xml:space="preserve"> </w:t>
      </w:r>
      <w:r>
        <w:t>organization,</w:t>
      </w:r>
      <w:r>
        <w:rPr>
          <w:spacing w:val="1"/>
        </w:rPr>
        <w:t xml:space="preserve"> </w:t>
      </w:r>
      <w:r>
        <w:t>Concepts</w:t>
      </w:r>
      <w:r>
        <w:rPr>
          <w:spacing w:val="1"/>
        </w:rPr>
        <w:t xml:space="preserve"> </w:t>
      </w:r>
      <w:r>
        <w:t>of</w:t>
      </w:r>
      <w:r>
        <w:rPr>
          <w:spacing w:val="-52"/>
        </w:rPr>
        <w:t xml:space="preserve"> </w:t>
      </w:r>
      <w:r>
        <w:t>Management,</w:t>
      </w:r>
      <w:r>
        <w:rPr>
          <w:spacing w:val="1"/>
        </w:rPr>
        <w:t xml:space="preserve"> </w:t>
      </w:r>
      <w:r>
        <w:t>nature,</w:t>
      </w:r>
      <w:r>
        <w:rPr>
          <w:spacing w:val="1"/>
        </w:rPr>
        <w:t xml:space="preserve"> </w:t>
      </w:r>
      <w:r>
        <w:t>importance</w:t>
      </w:r>
      <w:r>
        <w:rPr>
          <w:spacing w:val="1"/>
        </w:rPr>
        <w:t xml:space="preserve"> </w:t>
      </w:r>
      <w:r>
        <w:t>and</w:t>
      </w:r>
      <w:r>
        <w:rPr>
          <w:spacing w:val="1"/>
        </w:rPr>
        <w:t xml:space="preserve"> </w:t>
      </w:r>
      <w:r>
        <w:t>Functions</w:t>
      </w:r>
      <w:r>
        <w:rPr>
          <w:spacing w:val="1"/>
        </w:rPr>
        <w:t xml:space="preserve"> </w:t>
      </w:r>
      <w:r>
        <w:t>of</w:t>
      </w:r>
      <w:r>
        <w:rPr>
          <w:spacing w:val="1"/>
        </w:rPr>
        <w:t xml:space="preserve"> </w:t>
      </w:r>
      <w:r>
        <w:t>Management,</w:t>
      </w:r>
      <w:r>
        <w:rPr>
          <w:spacing w:val="1"/>
        </w:rPr>
        <w:t xml:space="preserve"> </w:t>
      </w:r>
      <w:r>
        <w:t>Taylor’s</w:t>
      </w:r>
      <w:r>
        <w:rPr>
          <w:spacing w:val="1"/>
        </w:rPr>
        <w:t xml:space="preserve"> </w:t>
      </w:r>
      <w:r>
        <w:t>Scientific</w:t>
      </w:r>
      <w:r>
        <w:rPr>
          <w:spacing w:val="1"/>
        </w:rPr>
        <w:t xml:space="preserve"> </w:t>
      </w:r>
      <w:r>
        <w:t>Management</w:t>
      </w:r>
      <w:r>
        <w:rPr>
          <w:spacing w:val="1"/>
        </w:rPr>
        <w:t xml:space="preserve"> </w:t>
      </w:r>
      <w:r>
        <w:t>Theory,</w:t>
      </w:r>
      <w:r>
        <w:rPr>
          <w:spacing w:val="1"/>
        </w:rPr>
        <w:t xml:space="preserve"> </w:t>
      </w:r>
      <w:r>
        <w:t>Systems</w:t>
      </w:r>
      <w:r>
        <w:rPr>
          <w:spacing w:val="1"/>
        </w:rPr>
        <w:t xml:space="preserve"> </w:t>
      </w:r>
      <w:r>
        <w:t>Approach</w:t>
      </w:r>
      <w:r>
        <w:rPr>
          <w:spacing w:val="1"/>
        </w:rPr>
        <w:t xml:space="preserve"> </w:t>
      </w:r>
      <w:r>
        <w:t>to</w:t>
      </w:r>
      <w:r>
        <w:rPr>
          <w:spacing w:val="1"/>
        </w:rPr>
        <w:t xml:space="preserve"> </w:t>
      </w:r>
      <w:r>
        <w:t>Management,</w:t>
      </w:r>
      <w:r>
        <w:rPr>
          <w:spacing w:val="1"/>
        </w:rPr>
        <w:t xml:space="preserve"> </w:t>
      </w:r>
      <w:r>
        <w:t>Fayol’s</w:t>
      </w:r>
      <w:r>
        <w:rPr>
          <w:spacing w:val="1"/>
        </w:rPr>
        <w:t xml:space="preserve"> </w:t>
      </w:r>
      <w:r>
        <w:t>Principles</w:t>
      </w:r>
      <w:r>
        <w:rPr>
          <w:spacing w:val="56"/>
        </w:rPr>
        <w:t xml:space="preserve"> </w:t>
      </w:r>
      <w:r>
        <w:t>of</w:t>
      </w:r>
      <w:r>
        <w:rPr>
          <w:spacing w:val="1"/>
        </w:rPr>
        <w:t xml:space="preserve"> </w:t>
      </w:r>
      <w:r>
        <w:t>Management,:</w:t>
      </w:r>
      <w:r>
        <w:rPr>
          <w:spacing w:val="5"/>
        </w:rPr>
        <w:t xml:space="preserve"> </w:t>
      </w:r>
      <w:r>
        <w:t>Mayo’s</w:t>
      </w:r>
      <w:r>
        <w:rPr>
          <w:spacing w:val="2"/>
        </w:rPr>
        <w:t xml:space="preserve"> </w:t>
      </w:r>
      <w:r>
        <w:t>Hawthorne</w:t>
      </w:r>
      <w:r>
        <w:rPr>
          <w:spacing w:val="3"/>
        </w:rPr>
        <w:t xml:space="preserve"> </w:t>
      </w:r>
      <w:r>
        <w:t>Experiments.</w:t>
      </w:r>
    </w:p>
    <w:p w:rsidR="00292BAF" w:rsidRDefault="00292BAF" w:rsidP="00411A70">
      <w:pPr>
        <w:pStyle w:val="ListParagraph"/>
        <w:numPr>
          <w:ilvl w:val="0"/>
          <w:numId w:val="245"/>
        </w:numPr>
        <w:tabs>
          <w:tab w:val="left" w:pos="2132"/>
        </w:tabs>
        <w:spacing w:line="283" w:lineRule="auto"/>
        <w:ind w:right="1077"/>
        <w:jc w:val="both"/>
      </w:pPr>
      <w:r>
        <w:rPr>
          <w:b/>
        </w:rPr>
        <w:t>Management Theories:</w:t>
      </w:r>
      <w:r>
        <w:rPr>
          <w:b/>
          <w:spacing w:val="55"/>
        </w:rPr>
        <w:t xml:space="preserve"> </w:t>
      </w:r>
      <w:r>
        <w:t>Maslow’s Theory of</w:t>
      </w:r>
      <w:r>
        <w:rPr>
          <w:spacing w:val="55"/>
        </w:rPr>
        <w:t xml:space="preserve"> </w:t>
      </w:r>
      <w:r>
        <w:t>Human Needs, Douglas McGregor’s Theory</w:t>
      </w:r>
      <w:r>
        <w:rPr>
          <w:spacing w:val="1"/>
        </w:rPr>
        <w:t xml:space="preserve"> </w:t>
      </w:r>
      <w:r>
        <w:t>X</w:t>
      </w:r>
      <w:r>
        <w:rPr>
          <w:spacing w:val="1"/>
        </w:rPr>
        <w:t xml:space="preserve"> </w:t>
      </w:r>
      <w:r>
        <w:t>and</w:t>
      </w:r>
      <w:r>
        <w:rPr>
          <w:spacing w:val="1"/>
        </w:rPr>
        <w:t xml:space="preserve"> </w:t>
      </w:r>
      <w:r>
        <w:t>Theory</w:t>
      </w:r>
      <w:r>
        <w:rPr>
          <w:spacing w:val="1"/>
        </w:rPr>
        <w:t xml:space="preserve"> </w:t>
      </w:r>
      <w:r>
        <w:t>Y,</w:t>
      </w:r>
      <w:r>
        <w:rPr>
          <w:spacing w:val="1"/>
        </w:rPr>
        <w:t xml:space="preserve"> </w:t>
      </w:r>
      <w:r>
        <w:t>Herzberg’s</w:t>
      </w:r>
      <w:r>
        <w:rPr>
          <w:spacing w:val="1"/>
        </w:rPr>
        <w:t xml:space="preserve"> </w:t>
      </w:r>
      <w:r>
        <w:t>Two-Factor</w:t>
      </w:r>
      <w:r>
        <w:rPr>
          <w:spacing w:val="1"/>
        </w:rPr>
        <w:t xml:space="preserve"> </w:t>
      </w:r>
      <w:r>
        <w:t>Theory</w:t>
      </w:r>
      <w:r>
        <w:rPr>
          <w:spacing w:val="1"/>
        </w:rPr>
        <w:t xml:space="preserve"> </w:t>
      </w:r>
      <w:r>
        <w:t>of</w:t>
      </w:r>
      <w:r>
        <w:rPr>
          <w:spacing w:val="1"/>
        </w:rPr>
        <w:t xml:space="preserve"> </w:t>
      </w:r>
      <w:r>
        <w:t>Motivation,</w:t>
      </w:r>
      <w:r>
        <w:rPr>
          <w:spacing w:val="55"/>
        </w:rPr>
        <w:t xml:space="preserve"> </w:t>
      </w:r>
      <w:r>
        <w:t>Leadership</w:t>
      </w:r>
      <w:r>
        <w:rPr>
          <w:spacing w:val="55"/>
        </w:rPr>
        <w:t xml:space="preserve"> </w:t>
      </w:r>
      <w:r>
        <w:t>Styles,</w:t>
      </w:r>
      <w:r>
        <w:rPr>
          <w:spacing w:val="1"/>
        </w:rPr>
        <w:t xml:space="preserve"> </w:t>
      </w:r>
      <w:r>
        <w:t>Corporate</w:t>
      </w:r>
      <w:r>
        <w:rPr>
          <w:spacing w:val="-2"/>
        </w:rPr>
        <w:t xml:space="preserve"> </w:t>
      </w:r>
      <w:r>
        <w:t>Social responsibility.</w:t>
      </w:r>
    </w:p>
    <w:p w:rsidR="00292BAF" w:rsidRDefault="00292BAF" w:rsidP="00292BAF">
      <w:pPr>
        <w:pStyle w:val="BodyText"/>
        <w:spacing w:before="2"/>
        <w:rPr>
          <w:sz w:val="23"/>
        </w:rPr>
      </w:pPr>
    </w:p>
    <w:p w:rsidR="00292BAF" w:rsidRDefault="00292BAF" w:rsidP="00292BAF">
      <w:pPr>
        <w:pStyle w:val="Heading1"/>
        <w:spacing w:before="1"/>
        <w:ind w:left="863"/>
        <w:jc w:val="both"/>
      </w:pPr>
      <w:r>
        <w:t>MODULE</w:t>
      </w:r>
      <w:r>
        <w:rPr>
          <w:spacing w:val="13"/>
        </w:rPr>
        <w:t xml:space="preserve"> </w:t>
      </w:r>
      <w:r>
        <w:t>–</w:t>
      </w:r>
      <w:r>
        <w:rPr>
          <w:spacing w:val="14"/>
        </w:rPr>
        <w:t xml:space="preserve"> </w:t>
      </w:r>
      <w:r>
        <w:t>II</w:t>
      </w:r>
      <w:r>
        <w:rPr>
          <w:spacing w:val="9"/>
        </w:rPr>
        <w:t xml:space="preserve"> </w:t>
      </w:r>
      <w:r>
        <w:t>Organizational</w:t>
      </w:r>
      <w:r>
        <w:rPr>
          <w:spacing w:val="10"/>
        </w:rPr>
        <w:t xml:space="preserve"> </w:t>
      </w:r>
      <w:r>
        <w:t>Structures</w:t>
      </w:r>
      <w:r>
        <w:rPr>
          <w:spacing w:val="16"/>
        </w:rPr>
        <w:t xml:space="preserve"> </w:t>
      </w:r>
      <w:r>
        <w:t>and</w:t>
      </w:r>
      <w:r>
        <w:rPr>
          <w:spacing w:val="10"/>
        </w:rPr>
        <w:t xml:space="preserve"> </w:t>
      </w:r>
      <w:r>
        <w:t>Types</w:t>
      </w:r>
    </w:p>
    <w:p w:rsidR="00292BAF" w:rsidRDefault="00292BAF" w:rsidP="00411A70">
      <w:pPr>
        <w:pStyle w:val="ListParagraph"/>
        <w:numPr>
          <w:ilvl w:val="0"/>
          <w:numId w:val="244"/>
        </w:numPr>
        <w:tabs>
          <w:tab w:val="left" w:pos="2132"/>
        </w:tabs>
        <w:spacing w:before="35" w:line="288" w:lineRule="auto"/>
        <w:ind w:right="1094"/>
        <w:jc w:val="both"/>
      </w:pPr>
      <w:r>
        <w:rPr>
          <w:b/>
        </w:rPr>
        <w:t xml:space="preserve">Organizational Structures: </w:t>
      </w:r>
      <w:r>
        <w:t>Basic concepts related to Organization - Departmentation and</w:t>
      </w:r>
      <w:r>
        <w:rPr>
          <w:spacing w:val="1"/>
        </w:rPr>
        <w:t xml:space="preserve"> </w:t>
      </w:r>
      <w:r>
        <w:t>Decentralization,</w:t>
      </w:r>
      <w:r>
        <w:rPr>
          <w:spacing w:val="9"/>
        </w:rPr>
        <w:t xml:space="preserve"> </w:t>
      </w:r>
      <w:r>
        <w:t>Types</w:t>
      </w:r>
      <w:r>
        <w:rPr>
          <w:spacing w:val="4"/>
        </w:rPr>
        <w:t xml:space="preserve"> </w:t>
      </w:r>
      <w:r>
        <w:t>of</w:t>
      </w:r>
      <w:r>
        <w:rPr>
          <w:spacing w:val="5"/>
        </w:rPr>
        <w:t xml:space="preserve"> </w:t>
      </w:r>
      <w:r>
        <w:t>mechanistic</w:t>
      </w:r>
      <w:r>
        <w:rPr>
          <w:spacing w:val="6"/>
        </w:rPr>
        <w:t xml:space="preserve"> </w:t>
      </w:r>
      <w:r>
        <w:t>and</w:t>
      </w:r>
      <w:r>
        <w:rPr>
          <w:spacing w:val="8"/>
        </w:rPr>
        <w:t xml:space="preserve"> </w:t>
      </w:r>
      <w:r>
        <w:t>organic</w:t>
      </w:r>
      <w:r>
        <w:rPr>
          <w:spacing w:val="7"/>
        </w:rPr>
        <w:t xml:space="preserve"> </w:t>
      </w:r>
      <w:r>
        <w:t>structures</w:t>
      </w:r>
      <w:r>
        <w:rPr>
          <w:spacing w:val="6"/>
        </w:rPr>
        <w:t xml:space="preserve"> </w:t>
      </w:r>
      <w:r>
        <w:t>of organization</w:t>
      </w:r>
    </w:p>
    <w:p w:rsidR="00292BAF" w:rsidRDefault="00292BAF" w:rsidP="00411A70">
      <w:pPr>
        <w:pStyle w:val="ListParagraph"/>
        <w:numPr>
          <w:ilvl w:val="0"/>
          <w:numId w:val="244"/>
        </w:numPr>
        <w:tabs>
          <w:tab w:val="left" w:pos="2132"/>
        </w:tabs>
        <w:spacing w:line="283" w:lineRule="auto"/>
        <w:ind w:right="1090"/>
        <w:jc w:val="both"/>
      </w:pPr>
      <w:r>
        <w:rPr>
          <w:b/>
        </w:rPr>
        <w:t>Types</w:t>
      </w:r>
      <w:r>
        <w:rPr>
          <w:b/>
          <w:spacing w:val="1"/>
        </w:rPr>
        <w:t xml:space="preserve"> </w:t>
      </w:r>
      <w:r>
        <w:rPr>
          <w:b/>
        </w:rPr>
        <w:t>of</w:t>
      </w:r>
      <w:r>
        <w:rPr>
          <w:b/>
          <w:spacing w:val="1"/>
        </w:rPr>
        <w:t xml:space="preserve"> </w:t>
      </w:r>
      <w:r>
        <w:rPr>
          <w:b/>
        </w:rPr>
        <w:t>Organizations:</w:t>
      </w:r>
      <w:r>
        <w:rPr>
          <w:b/>
          <w:spacing w:val="1"/>
        </w:rPr>
        <w:t xml:space="preserve"> </w:t>
      </w:r>
      <w:r>
        <w:t>Line</w:t>
      </w:r>
      <w:r>
        <w:rPr>
          <w:spacing w:val="1"/>
        </w:rPr>
        <w:t xml:space="preserve"> </w:t>
      </w:r>
      <w:r>
        <w:t>organization,</w:t>
      </w:r>
      <w:r>
        <w:rPr>
          <w:spacing w:val="1"/>
        </w:rPr>
        <w:t xml:space="preserve"> </w:t>
      </w:r>
      <w:r>
        <w:t>Line</w:t>
      </w:r>
      <w:r>
        <w:rPr>
          <w:spacing w:val="1"/>
        </w:rPr>
        <w:t xml:space="preserve"> </w:t>
      </w:r>
      <w:r>
        <w:t>and</w:t>
      </w:r>
      <w:r>
        <w:rPr>
          <w:spacing w:val="1"/>
        </w:rPr>
        <w:t xml:space="preserve"> </w:t>
      </w:r>
      <w:r>
        <w:t>staff</w:t>
      </w:r>
      <w:r>
        <w:rPr>
          <w:spacing w:val="1"/>
        </w:rPr>
        <w:t xml:space="preserve"> </w:t>
      </w:r>
      <w:r>
        <w:t>organization,</w:t>
      </w:r>
      <w:r>
        <w:rPr>
          <w:spacing w:val="1"/>
        </w:rPr>
        <w:t xml:space="preserve"> </w:t>
      </w:r>
      <w:r>
        <w:t>functional</w:t>
      </w:r>
      <w:r>
        <w:rPr>
          <w:spacing w:val="1"/>
        </w:rPr>
        <w:t xml:space="preserve"> </w:t>
      </w:r>
      <w:r>
        <w:t>organization, committee organization, matrix organization, Virtual Organization, Cellular</w:t>
      </w:r>
      <w:r>
        <w:rPr>
          <w:spacing w:val="1"/>
        </w:rPr>
        <w:t xml:space="preserve"> </w:t>
      </w:r>
      <w:r>
        <w:t>Organization, team structure, boundary less organization, inverted pyramid structure,</w:t>
      </w:r>
      <w:r>
        <w:rPr>
          <w:spacing w:val="55"/>
        </w:rPr>
        <w:t xml:space="preserve"> </w:t>
      </w:r>
      <w:r>
        <w:t>lean</w:t>
      </w:r>
      <w:r>
        <w:rPr>
          <w:spacing w:val="1"/>
        </w:rPr>
        <w:t xml:space="preserve"> </w:t>
      </w:r>
      <w:r>
        <w:t>and</w:t>
      </w:r>
      <w:r>
        <w:rPr>
          <w:spacing w:val="8"/>
        </w:rPr>
        <w:t xml:space="preserve"> </w:t>
      </w:r>
      <w:r>
        <w:t>flat</w:t>
      </w:r>
      <w:r>
        <w:rPr>
          <w:spacing w:val="11"/>
        </w:rPr>
        <w:t xml:space="preserve"> </w:t>
      </w:r>
      <w:r>
        <w:t>Organization</w:t>
      </w:r>
      <w:r>
        <w:rPr>
          <w:spacing w:val="-6"/>
        </w:rPr>
        <w:t xml:space="preserve"> </w:t>
      </w:r>
      <w:r>
        <w:t>structure.</w:t>
      </w:r>
    </w:p>
    <w:p w:rsidR="00292BAF" w:rsidRDefault="00292BAF" w:rsidP="00292BAF">
      <w:pPr>
        <w:pStyle w:val="BodyText"/>
        <w:spacing w:before="9"/>
      </w:pPr>
    </w:p>
    <w:p w:rsidR="00292BAF" w:rsidRDefault="00292BAF" w:rsidP="00292BAF">
      <w:pPr>
        <w:pStyle w:val="Heading1"/>
        <w:ind w:left="863"/>
        <w:jc w:val="both"/>
      </w:pPr>
      <w:r>
        <w:t>MODULE</w:t>
      </w:r>
      <w:r>
        <w:rPr>
          <w:spacing w:val="14"/>
        </w:rPr>
        <w:t xml:space="preserve"> </w:t>
      </w:r>
      <w:r>
        <w:t>–</w:t>
      </w:r>
      <w:r>
        <w:rPr>
          <w:spacing w:val="14"/>
        </w:rPr>
        <w:t xml:space="preserve"> </w:t>
      </w:r>
      <w:r>
        <w:t>III</w:t>
      </w:r>
      <w:r>
        <w:rPr>
          <w:spacing w:val="11"/>
        </w:rPr>
        <w:t xml:space="preserve"> </w:t>
      </w:r>
      <w:r>
        <w:t>Operations</w:t>
      </w:r>
      <w:r>
        <w:rPr>
          <w:spacing w:val="16"/>
        </w:rPr>
        <w:t xml:space="preserve"> </w:t>
      </w:r>
      <w:r>
        <w:t>Management</w:t>
      </w:r>
    </w:p>
    <w:p w:rsidR="00292BAF" w:rsidRDefault="00292BAF" w:rsidP="00411A70">
      <w:pPr>
        <w:pStyle w:val="ListParagraph"/>
        <w:numPr>
          <w:ilvl w:val="0"/>
          <w:numId w:val="243"/>
        </w:numPr>
        <w:tabs>
          <w:tab w:val="left" w:pos="2132"/>
        </w:tabs>
        <w:spacing w:before="35" w:line="283" w:lineRule="auto"/>
        <w:ind w:right="1085"/>
        <w:jc w:val="both"/>
      </w:pPr>
      <w:r>
        <w:rPr>
          <w:b/>
        </w:rPr>
        <w:t>Operations Management</w:t>
      </w:r>
      <w:r>
        <w:t>: Objectives- product design process- Process selection-Types of</w:t>
      </w:r>
      <w:r>
        <w:rPr>
          <w:spacing w:val="1"/>
        </w:rPr>
        <w:t xml:space="preserve"> </w:t>
      </w:r>
      <w:r>
        <w:t>production system (Job, batch and Mass Production), Plant location-factors- Urban-Rural</w:t>
      </w:r>
      <w:r>
        <w:rPr>
          <w:spacing w:val="1"/>
        </w:rPr>
        <w:t xml:space="preserve"> </w:t>
      </w:r>
      <w:r>
        <w:t>sites</w:t>
      </w:r>
      <w:r>
        <w:rPr>
          <w:spacing w:val="-1"/>
        </w:rPr>
        <w:t xml:space="preserve"> </w:t>
      </w:r>
      <w:r>
        <w:t>comparison.</w:t>
      </w:r>
    </w:p>
    <w:p w:rsidR="00292BAF" w:rsidRDefault="00292BAF" w:rsidP="00411A70">
      <w:pPr>
        <w:pStyle w:val="ListParagraph"/>
        <w:numPr>
          <w:ilvl w:val="0"/>
          <w:numId w:val="243"/>
        </w:numPr>
        <w:tabs>
          <w:tab w:val="left" w:pos="2132"/>
        </w:tabs>
        <w:spacing w:line="283" w:lineRule="auto"/>
        <w:ind w:right="1084"/>
        <w:jc w:val="both"/>
      </w:pPr>
      <w:r>
        <w:rPr>
          <w:b/>
        </w:rPr>
        <w:t xml:space="preserve">Plant layout: </w:t>
      </w:r>
      <w:r>
        <w:t>Types of Plant Layouts- Design of product layout- Line balancing (RPW</w:t>
      </w:r>
      <w:r>
        <w:rPr>
          <w:spacing w:val="1"/>
        </w:rPr>
        <w:t xml:space="preserve"> </w:t>
      </w:r>
      <w:r>
        <w:t>method) Value analysis-Definition-types</w:t>
      </w:r>
      <w:r>
        <w:rPr>
          <w:spacing w:val="1"/>
        </w:rPr>
        <w:t xml:space="preserve"> </w:t>
      </w:r>
      <w:r>
        <w:t>of values- Objectives- Phases of</w:t>
      </w:r>
      <w:r>
        <w:rPr>
          <w:spacing w:val="55"/>
        </w:rPr>
        <w:t xml:space="preserve"> </w:t>
      </w:r>
      <w:r>
        <w:t>value analysis-</w:t>
      </w:r>
      <w:r>
        <w:rPr>
          <w:spacing w:val="1"/>
        </w:rPr>
        <w:t xml:space="preserve"> </w:t>
      </w:r>
      <w:r>
        <w:t>Fast</w:t>
      </w:r>
      <w:r>
        <w:rPr>
          <w:spacing w:val="6"/>
        </w:rPr>
        <w:t xml:space="preserve"> </w:t>
      </w:r>
      <w:r>
        <w:t>diagram</w:t>
      </w:r>
    </w:p>
    <w:p w:rsidR="00292BAF" w:rsidRDefault="00292BAF" w:rsidP="00292BAF">
      <w:pPr>
        <w:pStyle w:val="BodyText"/>
        <w:spacing w:before="11"/>
      </w:pPr>
    </w:p>
    <w:p w:rsidR="00292BAF" w:rsidRDefault="00292BAF" w:rsidP="00292BAF">
      <w:pPr>
        <w:pStyle w:val="Heading1"/>
        <w:ind w:left="863"/>
        <w:jc w:val="both"/>
      </w:pPr>
      <w:r>
        <w:t>MODULE</w:t>
      </w:r>
      <w:r>
        <w:rPr>
          <w:spacing w:val="10"/>
        </w:rPr>
        <w:t xml:space="preserve"> </w:t>
      </w:r>
      <w:r>
        <w:t>–</w:t>
      </w:r>
      <w:r>
        <w:rPr>
          <w:spacing w:val="13"/>
        </w:rPr>
        <w:t xml:space="preserve"> </w:t>
      </w:r>
      <w:r>
        <w:t>IV</w:t>
      </w:r>
      <w:r>
        <w:rPr>
          <w:spacing w:val="12"/>
        </w:rPr>
        <w:t xml:space="preserve"> </w:t>
      </w:r>
      <w:r>
        <w:t>Work</w:t>
      </w:r>
      <w:r>
        <w:rPr>
          <w:spacing w:val="6"/>
        </w:rPr>
        <w:t xml:space="preserve"> </w:t>
      </w:r>
      <w:r>
        <w:t>Study</w:t>
      </w:r>
      <w:r>
        <w:rPr>
          <w:spacing w:val="18"/>
        </w:rPr>
        <w:t xml:space="preserve"> </w:t>
      </w:r>
      <w:r>
        <w:t>and</w:t>
      </w:r>
      <w:r>
        <w:rPr>
          <w:spacing w:val="11"/>
        </w:rPr>
        <w:t xml:space="preserve"> </w:t>
      </w:r>
      <w:r>
        <w:t>Statistical</w:t>
      </w:r>
      <w:r>
        <w:rPr>
          <w:spacing w:val="10"/>
        </w:rPr>
        <w:t xml:space="preserve"> </w:t>
      </w:r>
      <w:r>
        <w:t>Quality</w:t>
      </w:r>
      <w:r>
        <w:rPr>
          <w:spacing w:val="11"/>
        </w:rPr>
        <w:t xml:space="preserve"> </w:t>
      </w:r>
      <w:r>
        <w:t>Control</w:t>
      </w:r>
    </w:p>
    <w:p w:rsidR="00292BAF" w:rsidRDefault="00292BAF" w:rsidP="00411A70">
      <w:pPr>
        <w:pStyle w:val="ListParagraph"/>
        <w:numPr>
          <w:ilvl w:val="0"/>
          <w:numId w:val="242"/>
        </w:numPr>
        <w:tabs>
          <w:tab w:val="left" w:pos="2132"/>
        </w:tabs>
        <w:spacing w:before="37" w:line="283" w:lineRule="auto"/>
        <w:ind w:right="1093"/>
        <w:jc w:val="both"/>
      </w:pPr>
      <w:r>
        <w:rPr>
          <w:b/>
        </w:rPr>
        <w:t>Work</w:t>
      </w:r>
      <w:r>
        <w:rPr>
          <w:b/>
          <w:spacing w:val="1"/>
        </w:rPr>
        <w:t xml:space="preserve"> </w:t>
      </w:r>
      <w:r>
        <w:rPr>
          <w:b/>
        </w:rPr>
        <w:t>Study:</w:t>
      </w:r>
      <w:r>
        <w:rPr>
          <w:b/>
          <w:spacing w:val="1"/>
        </w:rPr>
        <w:t xml:space="preserve"> </w:t>
      </w:r>
      <w:r>
        <w:t>Introduction,</w:t>
      </w:r>
      <w:r>
        <w:rPr>
          <w:spacing w:val="1"/>
        </w:rPr>
        <w:t xml:space="preserve"> </w:t>
      </w:r>
      <w:r>
        <w:t>definition,</w:t>
      </w:r>
      <w:r>
        <w:rPr>
          <w:spacing w:val="1"/>
        </w:rPr>
        <w:t xml:space="preserve"> </w:t>
      </w:r>
      <w:r>
        <w:t>objectives,</w:t>
      </w:r>
      <w:r>
        <w:rPr>
          <w:spacing w:val="1"/>
        </w:rPr>
        <w:t xml:space="preserve"> </w:t>
      </w:r>
      <w:r>
        <w:t>steps</w:t>
      </w:r>
      <w:r>
        <w:rPr>
          <w:spacing w:val="1"/>
        </w:rPr>
        <w:t xml:space="preserve"> </w:t>
      </w:r>
      <w:r>
        <w:t>in</w:t>
      </w:r>
      <w:r>
        <w:rPr>
          <w:spacing w:val="1"/>
        </w:rPr>
        <w:t xml:space="preserve"> </w:t>
      </w:r>
      <w:r>
        <w:t>work</w:t>
      </w:r>
      <w:r>
        <w:rPr>
          <w:spacing w:val="1"/>
        </w:rPr>
        <w:t xml:space="preserve"> </w:t>
      </w:r>
      <w:r>
        <w:t>study,</w:t>
      </w:r>
      <w:r>
        <w:rPr>
          <w:spacing w:val="1"/>
        </w:rPr>
        <w:t xml:space="preserve"> </w:t>
      </w:r>
      <w:r>
        <w:t>Method</w:t>
      </w:r>
      <w:r>
        <w:rPr>
          <w:spacing w:val="1"/>
        </w:rPr>
        <w:t xml:space="preserve"> </w:t>
      </w:r>
      <w:r>
        <w:t>study,</w:t>
      </w:r>
      <w:r>
        <w:rPr>
          <w:spacing w:val="1"/>
        </w:rPr>
        <w:t xml:space="preserve"> </w:t>
      </w:r>
      <w:r>
        <w:t>definition, objectives, and steps of method study. Work Measurement, purpose, types of</w:t>
      </w:r>
      <w:r>
        <w:rPr>
          <w:spacing w:val="1"/>
        </w:rPr>
        <w:t xml:space="preserve"> </w:t>
      </w:r>
      <w:r>
        <w:t>study, stop watch methods, steps, key rating, allowances, standard time calculations, work</w:t>
      </w:r>
      <w:r>
        <w:rPr>
          <w:spacing w:val="1"/>
        </w:rPr>
        <w:t xml:space="preserve"> </w:t>
      </w:r>
      <w:r>
        <w:t>sampling.</w:t>
      </w:r>
    </w:p>
    <w:p w:rsidR="00292BAF" w:rsidRDefault="00292BAF" w:rsidP="00411A70">
      <w:pPr>
        <w:pStyle w:val="ListParagraph"/>
        <w:numPr>
          <w:ilvl w:val="0"/>
          <w:numId w:val="242"/>
        </w:numPr>
        <w:tabs>
          <w:tab w:val="left" w:pos="2132"/>
        </w:tabs>
        <w:spacing w:line="283" w:lineRule="auto"/>
        <w:ind w:right="1085"/>
        <w:jc w:val="both"/>
      </w:pPr>
      <w:r>
        <w:rPr>
          <w:b/>
        </w:rPr>
        <w:lastRenderedPageBreak/>
        <w:t>Statistical</w:t>
      </w:r>
      <w:r>
        <w:rPr>
          <w:b/>
          <w:spacing w:val="1"/>
        </w:rPr>
        <w:t xml:space="preserve"> </w:t>
      </w:r>
      <w:r>
        <w:rPr>
          <w:b/>
        </w:rPr>
        <w:t>Quality</w:t>
      </w:r>
      <w:r>
        <w:rPr>
          <w:b/>
          <w:spacing w:val="1"/>
        </w:rPr>
        <w:t xml:space="preserve"> </w:t>
      </w:r>
      <w:r>
        <w:rPr>
          <w:b/>
        </w:rPr>
        <w:t>Control:</w:t>
      </w:r>
      <w:r>
        <w:rPr>
          <w:b/>
          <w:spacing w:val="1"/>
        </w:rPr>
        <w:t xml:space="preserve"> </w:t>
      </w:r>
      <w:r>
        <w:t>variables-attributes,</w:t>
      </w:r>
      <w:r>
        <w:rPr>
          <w:spacing w:val="1"/>
        </w:rPr>
        <w:t xml:space="preserve"> </w:t>
      </w:r>
      <w:r>
        <w:t>Shewart</w:t>
      </w:r>
      <w:r>
        <w:rPr>
          <w:spacing w:val="1"/>
        </w:rPr>
        <w:t xml:space="preserve"> </w:t>
      </w:r>
      <w:r>
        <w:t>control</w:t>
      </w:r>
      <w:r>
        <w:rPr>
          <w:spacing w:val="55"/>
        </w:rPr>
        <w:t xml:space="preserve"> </w:t>
      </w:r>
      <w:r>
        <w:t>charts</w:t>
      </w:r>
      <w:r>
        <w:rPr>
          <w:spacing w:val="55"/>
        </w:rPr>
        <w:t xml:space="preserve"> </w:t>
      </w:r>
      <w:r>
        <w:t>for</w:t>
      </w:r>
      <w:r>
        <w:rPr>
          <w:spacing w:val="55"/>
        </w:rPr>
        <w:t xml:space="preserve"> </w:t>
      </w:r>
      <w:r>
        <w:t>variables-</w:t>
      </w:r>
      <w:r>
        <w:rPr>
          <w:spacing w:val="1"/>
        </w:rPr>
        <w:t xml:space="preserve"> </w:t>
      </w:r>
      <w:r>
        <w:t>chart, R chart, – Attributes-Defective-Defect- Charts for attributes-p-chart -c chart (simple</w:t>
      </w:r>
      <w:r>
        <w:rPr>
          <w:spacing w:val="1"/>
        </w:rPr>
        <w:t xml:space="preserve"> </w:t>
      </w:r>
      <w:r>
        <w:t>Problems),</w:t>
      </w:r>
      <w:r>
        <w:rPr>
          <w:spacing w:val="12"/>
        </w:rPr>
        <w:t xml:space="preserve"> </w:t>
      </w:r>
      <w:r>
        <w:t>acceptance</w:t>
      </w:r>
      <w:r>
        <w:rPr>
          <w:spacing w:val="11"/>
        </w:rPr>
        <w:t xml:space="preserve"> </w:t>
      </w:r>
      <w:r>
        <w:t>Sampling-</w:t>
      </w:r>
      <w:r>
        <w:rPr>
          <w:spacing w:val="10"/>
        </w:rPr>
        <w:t xml:space="preserve"> </w:t>
      </w:r>
      <w:r>
        <w:t>Single</w:t>
      </w:r>
      <w:r>
        <w:rPr>
          <w:spacing w:val="10"/>
        </w:rPr>
        <w:t xml:space="preserve"> </w:t>
      </w:r>
      <w:r>
        <w:t>sampling-</w:t>
      </w:r>
      <w:r>
        <w:rPr>
          <w:spacing w:val="12"/>
        </w:rPr>
        <w:t xml:space="preserve"> </w:t>
      </w:r>
      <w:r>
        <w:t>Double</w:t>
      </w:r>
      <w:r>
        <w:rPr>
          <w:spacing w:val="15"/>
        </w:rPr>
        <w:t xml:space="preserve"> </w:t>
      </w:r>
      <w:r>
        <w:t>sampling</w:t>
      </w:r>
      <w:r>
        <w:rPr>
          <w:spacing w:val="8"/>
        </w:rPr>
        <w:t xml:space="preserve"> </w:t>
      </w:r>
      <w:r>
        <w:t>plans-OC</w:t>
      </w:r>
      <w:r>
        <w:rPr>
          <w:spacing w:val="12"/>
        </w:rPr>
        <w:t xml:space="preserve"> </w:t>
      </w:r>
      <w:r>
        <w:t>curves,</w:t>
      </w:r>
    </w:p>
    <w:p w:rsidR="00292BAF" w:rsidRDefault="00292BAF" w:rsidP="00292BAF">
      <w:pPr>
        <w:spacing w:line="283" w:lineRule="auto"/>
        <w:jc w:val="both"/>
        <w:sectPr w:rsidR="00292BAF">
          <w:pgSz w:w="12240" w:h="15840"/>
          <w:pgMar w:top="1500" w:right="360" w:bottom="280" w:left="420" w:header="720" w:footer="720" w:gutter="0"/>
          <w:cols w:space="720"/>
        </w:sectPr>
      </w:pPr>
    </w:p>
    <w:p w:rsidR="00292BAF" w:rsidRDefault="00292BAF" w:rsidP="00292BAF">
      <w:pPr>
        <w:pStyle w:val="BodyText"/>
        <w:spacing w:before="74"/>
        <w:ind w:left="2131"/>
      </w:pPr>
      <w:r>
        <w:lastRenderedPageBreak/>
        <w:t>Deming’s</w:t>
      </w:r>
      <w:r>
        <w:rPr>
          <w:spacing w:val="9"/>
        </w:rPr>
        <w:t xml:space="preserve"> </w:t>
      </w:r>
      <w:r>
        <w:t>contribution</w:t>
      </w:r>
      <w:r>
        <w:rPr>
          <w:spacing w:val="4"/>
        </w:rPr>
        <w:t xml:space="preserve"> </w:t>
      </w:r>
      <w:r>
        <w:t>to</w:t>
      </w:r>
      <w:r>
        <w:rPr>
          <w:spacing w:val="16"/>
        </w:rPr>
        <w:t xml:space="preserve"> </w:t>
      </w:r>
      <w:r>
        <w:t>quality.</w:t>
      </w:r>
    </w:p>
    <w:p w:rsidR="00292BAF" w:rsidRDefault="00292BAF" w:rsidP="00292BAF">
      <w:pPr>
        <w:pStyle w:val="BodyText"/>
        <w:spacing w:before="10"/>
        <w:rPr>
          <w:sz w:val="23"/>
        </w:rPr>
      </w:pPr>
    </w:p>
    <w:p w:rsidR="00292BAF" w:rsidRDefault="00292BAF" w:rsidP="00292BAF">
      <w:pPr>
        <w:pStyle w:val="Heading1"/>
        <w:ind w:left="863"/>
        <w:jc w:val="both"/>
      </w:pPr>
      <w:r>
        <w:t>MODULE</w:t>
      </w:r>
      <w:r>
        <w:rPr>
          <w:spacing w:val="12"/>
        </w:rPr>
        <w:t xml:space="preserve"> </w:t>
      </w:r>
      <w:r>
        <w:t>–</w:t>
      </w:r>
      <w:r>
        <w:rPr>
          <w:spacing w:val="16"/>
        </w:rPr>
        <w:t xml:space="preserve"> </w:t>
      </w:r>
      <w:r>
        <w:t>V</w:t>
      </w:r>
      <w:r>
        <w:rPr>
          <w:spacing w:val="11"/>
        </w:rPr>
        <w:t xml:space="preserve"> </w:t>
      </w:r>
      <w:r>
        <w:t>Project</w:t>
      </w:r>
      <w:r>
        <w:rPr>
          <w:spacing w:val="12"/>
        </w:rPr>
        <w:t xml:space="preserve"> </w:t>
      </w:r>
      <w:r>
        <w:t>Management</w:t>
      </w:r>
      <w:r>
        <w:rPr>
          <w:spacing w:val="18"/>
        </w:rPr>
        <w:t xml:space="preserve"> </w:t>
      </w:r>
      <w:r>
        <w:t>and</w:t>
      </w:r>
      <w:r>
        <w:rPr>
          <w:spacing w:val="10"/>
        </w:rPr>
        <w:t xml:space="preserve"> </w:t>
      </w:r>
      <w:r>
        <w:t>contemporary</w:t>
      </w:r>
      <w:r>
        <w:rPr>
          <w:spacing w:val="11"/>
        </w:rPr>
        <w:t xml:space="preserve"> </w:t>
      </w:r>
      <w:r>
        <w:t>practices</w:t>
      </w:r>
    </w:p>
    <w:p w:rsidR="00292BAF" w:rsidRDefault="00292BAF" w:rsidP="00411A70">
      <w:pPr>
        <w:pStyle w:val="ListParagraph"/>
        <w:numPr>
          <w:ilvl w:val="0"/>
          <w:numId w:val="241"/>
        </w:numPr>
        <w:tabs>
          <w:tab w:val="left" w:pos="2132"/>
        </w:tabs>
        <w:spacing w:before="33" w:line="283" w:lineRule="auto"/>
        <w:ind w:right="1097"/>
        <w:jc w:val="both"/>
      </w:pPr>
      <w:r>
        <w:rPr>
          <w:b/>
        </w:rPr>
        <w:t>Project</w:t>
      </w:r>
      <w:r>
        <w:rPr>
          <w:b/>
          <w:spacing w:val="1"/>
        </w:rPr>
        <w:t xml:space="preserve"> </w:t>
      </w:r>
      <w:r>
        <w:rPr>
          <w:b/>
        </w:rPr>
        <w:t>Management</w:t>
      </w:r>
      <w:r>
        <w:rPr>
          <w:b/>
          <w:spacing w:val="1"/>
        </w:rPr>
        <w:t xml:space="preserve"> </w:t>
      </w:r>
      <w:r>
        <w:rPr>
          <w:b/>
        </w:rPr>
        <w:t>(PERT/CPM):</w:t>
      </w:r>
      <w:r>
        <w:rPr>
          <w:b/>
          <w:spacing w:val="1"/>
        </w:rPr>
        <w:t xml:space="preserve"> </w:t>
      </w:r>
      <w:r>
        <w:t>Network</w:t>
      </w:r>
      <w:r>
        <w:rPr>
          <w:spacing w:val="1"/>
        </w:rPr>
        <w:t xml:space="preserve"> </w:t>
      </w:r>
      <w:r>
        <w:t>Analysis,</w:t>
      </w:r>
      <w:r>
        <w:rPr>
          <w:spacing w:val="1"/>
        </w:rPr>
        <w:t xml:space="preserve"> </w:t>
      </w:r>
      <w:r>
        <w:t>Programme</w:t>
      </w:r>
      <w:r>
        <w:rPr>
          <w:spacing w:val="1"/>
        </w:rPr>
        <w:t xml:space="preserve"> </w:t>
      </w:r>
      <w:r>
        <w:t>Evaluation</w:t>
      </w:r>
      <w:r>
        <w:rPr>
          <w:spacing w:val="1"/>
        </w:rPr>
        <w:t xml:space="preserve"> </w:t>
      </w:r>
      <w:r>
        <w:t>and</w:t>
      </w:r>
      <w:r>
        <w:rPr>
          <w:spacing w:val="1"/>
        </w:rPr>
        <w:t xml:space="preserve"> </w:t>
      </w:r>
      <w:r>
        <w:t>Review</w:t>
      </w:r>
      <w:r>
        <w:rPr>
          <w:spacing w:val="1"/>
        </w:rPr>
        <w:t xml:space="preserve"> </w:t>
      </w:r>
      <w:r>
        <w:t>Technique</w:t>
      </w:r>
      <w:r>
        <w:rPr>
          <w:spacing w:val="1"/>
        </w:rPr>
        <w:t xml:space="preserve"> </w:t>
      </w:r>
      <w:r>
        <w:t>(PERT),</w:t>
      </w:r>
      <w:r>
        <w:rPr>
          <w:spacing w:val="1"/>
        </w:rPr>
        <w:t xml:space="preserve"> </w:t>
      </w:r>
      <w:r>
        <w:t>Critical</w:t>
      </w:r>
      <w:r>
        <w:rPr>
          <w:spacing w:val="1"/>
        </w:rPr>
        <w:t xml:space="preserve"> </w:t>
      </w:r>
      <w:r>
        <w:t>Path</w:t>
      </w:r>
      <w:r>
        <w:rPr>
          <w:spacing w:val="1"/>
        </w:rPr>
        <w:t xml:space="preserve"> </w:t>
      </w:r>
      <w:r>
        <w:t>Method</w:t>
      </w:r>
      <w:r>
        <w:rPr>
          <w:spacing w:val="1"/>
        </w:rPr>
        <w:t xml:space="preserve"> </w:t>
      </w:r>
      <w:r>
        <w:t>(CPM),</w:t>
      </w:r>
      <w:r>
        <w:rPr>
          <w:spacing w:val="1"/>
        </w:rPr>
        <w:t xml:space="preserve"> </w:t>
      </w:r>
      <w:r>
        <w:t>Identifying</w:t>
      </w:r>
      <w:r>
        <w:rPr>
          <w:spacing w:val="1"/>
        </w:rPr>
        <w:t xml:space="preserve"> </w:t>
      </w:r>
      <w:r>
        <w:t>critical</w:t>
      </w:r>
      <w:r>
        <w:rPr>
          <w:spacing w:val="1"/>
        </w:rPr>
        <w:t xml:space="preserve"> </w:t>
      </w:r>
      <w:r>
        <w:t>path,</w:t>
      </w:r>
      <w:r>
        <w:rPr>
          <w:spacing w:val="1"/>
        </w:rPr>
        <w:t xml:space="preserve"> </w:t>
      </w:r>
      <w:r>
        <w:t>Probability</w:t>
      </w:r>
      <w:r>
        <w:rPr>
          <w:spacing w:val="1"/>
        </w:rPr>
        <w:t xml:space="preserve"> </w:t>
      </w:r>
      <w:r>
        <w:t>of</w:t>
      </w:r>
      <w:r>
        <w:rPr>
          <w:spacing w:val="1"/>
        </w:rPr>
        <w:t xml:space="preserve"> </w:t>
      </w:r>
      <w:r>
        <w:t>completing</w:t>
      </w:r>
      <w:r>
        <w:rPr>
          <w:spacing w:val="1"/>
        </w:rPr>
        <w:t xml:space="preserve"> </w:t>
      </w:r>
      <w:r>
        <w:t>the</w:t>
      </w:r>
      <w:r>
        <w:rPr>
          <w:spacing w:val="1"/>
        </w:rPr>
        <w:t xml:space="preserve"> </w:t>
      </w:r>
      <w:r>
        <w:t>project</w:t>
      </w:r>
      <w:r>
        <w:rPr>
          <w:spacing w:val="1"/>
        </w:rPr>
        <w:t xml:space="preserve"> </w:t>
      </w:r>
      <w:r>
        <w:t>within</w:t>
      </w:r>
      <w:r>
        <w:rPr>
          <w:spacing w:val="1"/>
        </w:rPr>
        <w:t xml:space="preserve"> </w:t>
      </w:r>
      <w:r>
        <w:t>given</w:t>
      </w:r>
      <w:r>
        <w:rPr>
          <w:spacing w:val="1"/>
        </w:rPr>
        <w:t xml:space="preserve"> </w:t>
      </w:r>
      <w:r>
        <w:t>time,</w:t>
      </w:r>
      <w:r>
        <w:rPr>
          <w:spacing w:val="1"/>
        </w:rPr>
        <w:t xml:space="preserve"> </w:t>
      </w:r>
      <w:r>
        <w:t>Project</w:t>
      </w:r>
      <w:r>
        <w:rPr>
          <w:spacing w:val="1"/>
        </w:rPr>
        <w:t xml:space="preserve"> </w:t>
      </w:r>
      <w:r>
        <w:t>Cost</w:t>
      </w:r>
      <w:r>
        <w:rPr>
          <w:spacing w:val="1"/>
        </w:rPr>
        <w:t xml:space="preserve"> </w:t>
      </w:r>
      <w:r>
        <w:t>Analysis,</w:t>
      </w:r>
      <w:r>
        <w:rPr>
          <w:spacing w:val="1"/>
        </w:rPr>
        <w:t xml:space="preserve"> </w:t>
      </w:r>
      <w:r>
        <w:t>Project</w:t>
      </w:r>
      <w:r>
        <w:rPr>
          <w:spacing w:val="-52"/>
        </w:rPr>
        <w:t xml:space="preserve"> </w:t>
      </w:r>
      <w:r>
        <w:t>Crashing.</w:t>
      </w:r>
      <w:r>
        <w:rPr>
          <w:spacing w:val="5"/>
        </w:rPr>
        <w:t xml:space="preserve"> </w:t>
      </w:r>
      <w:r>
        <w:t>(Simple</w:t>
      </w:r>
      <w:r>
        <w:rPr>
          <w:spacing w:val="4"/>
        </w:rPr>
        <w:t xml:space="preserve"> </w:t>
      </w:r>
      <w:r>
        <w:t>problems)</w:t>
      </w:r>
    </w:p>
    <w:p w:rsidR="00292BAF" w:rsidRDefault="00292BAF" w:rsidP="00411A70">
      <w:pPr>
        <w:pStyle w:val="ListParagraph"/>
        <w:numPr>
          <w:ilvl w:val="0"/>
          <w:numId w:val="241"/>
        </w:numPr>
        <w:tabs>
          <w:tab w:val="left" w:pos="2132"/>
        </w:tabs>
        <w:spacing w:before="1" w:line="283" w:lineRule="auto"/>
        <w:ind w:right="1087"/>
        <w:jc w:val="both"/>
      </w:pPr>
      <w:r>
        <w:rPr>
          <w:b/>
        </w:rPr>
        <w:t>Contemporary</w:t>
      </w:r>
      <w:r>
        <w:rPr>
          <w:b/>
          <w:spacing w:val="1"/>
        </w:rPr>
        <w:t xml:space="preserve"> </w:t>
      </w:r>
      <w:r>
        <w:rPr>
          <w:b/>
        </w:rPr>
        <w:t>Management</w:t>
      </w:r>
      <w:r>
        <w:rPr>
          <w:b/>
          <w:spacing w:val="1"/>
        </w:rPr>
        <w:t xml:space="preserve"> </w:t>
      </w:r>
      <w:r>
        <w:rPr>
          <w:b/>
        </w:rPr>
        <w:t>Practices:</w:t>
      </w:r>
      <w:r>
        <w:rPr>
          <w:b/>
          <w:spacing w:val="1"/>
        </w:rPr>
        <w:t xml:space="preserve"> </w:t>
      </w:r>
      <w:r>
        <w:t>Basic</w:t>
      </w:r>
      <w:r>
        <w:rPr>
          <w:spacing w:val="1"/>
        </w:rPr>
        <w:t xml:space="preserve"> </w:t>
      </w:r>
      <w:r>
        <w:t>concepts</w:t>
      </w:r>
      <w:r>
        <w:rPr>
          <w:spacing w:val="1"/>
        </w:rPr>
        <w:t xml:space="preserve"> </w:t>
      </w:r>
      <w:r>
        <w:t>of</w:t>
      </w:r>
      <w:r>
        <w:rPr>
          <w:spacing w:val="1"/>
        </w:rPr>
        <w:t xml:space="preserve"> </w:t>
      </w:r>
      <w:r>
        <w:t>ERP,</w:t>
      </w:r>
      <w:r>
        <w:rPr>
          <w:spacing w:val="55"/>
        </w:rPr>
        <w:t xml:space="preserve"> </w:t>
      </w:r>
      <w:r>
        <w:t>Just-In-Time</w:t>
      </w:r>
      <w:r>
        <w:rPr>
          <w:spacing w:val="55"/>
        </w:rPr>
        <w:t xml:space="preserve"> </w:t>
      </w:r>
      <w:r>
        <w:t>(JIT)</w:t>
      </w:r>
      <w:r>
        <w:rPr>
          <w:spacing w:val="1"/>
        </w:rPr>
        <w:t xml:space="preserve"> </w:t>
      </w:r>
      <w:r>
        <w:t>System,</w:t>
      </w:r>
      <w:r>
        <w:rPr>
          <w:spacing w:val="1"/>
        </w:rPr>
        <w:t xml:space="preserve"> </w:t>
      </w:r>
      <w:r>
        <w:t>Total</w:t>
      </w:r>
      <w:r>
        <w:rPr>
          <w:spacing w:val="1"/>
        </w:rPr>
        <w:t xml:space="preserve"> </w:t>
      </w:r>
      <w:r>
        <w:t>Quality</w:t>
      </w:r>
      <w:r>
        <w:rPr>
          <w:spacing w:val="1"/>
        </w:rPr>
        <w:t xml:space="preserve"> </w:t>
      </w:r>
      <w:r>
        <w:t>Management</w:t>
      </w:r>
      <w:r>
        <w:rPr>
          <w:spacing w:val="1"/>
        </w:rPr>
        <w:t xml:space="preserve"> </w:t>
      </w:r>
      <w:r>
        <w:t>(TQM),</w:t>
      </w:r>
      <w:r>
        <w:rPr>
          <w:spacing w:val="1"/>
        </w:rPr>
        <w:t xml:space="preserve"> </w:t>
      </w:r>
      <w:r>
        <w:t>Six</w:t>
      </w:r>
      <w:r>
        <w:rPr>
          <w:spacing w:val="55"/>
        </w:rPr>
        <w:t xml:space="preserve"> </w:t>
      </w:r>
      <w:r>
        <w:t>sigma,</w:t>
      </w:r>
      <w:r>
        <w:rPr>
          <w:spacing w:val="55"/>
        </w:rPr>
        <w:t xml:space="preserve"> </w:t>
      </w:r>
      <w:r>
        <w:t>Capability</w:t>
      </w:r>
      <w:r>
        <w:rPr>
          <w:spacing w:val="55"/>
        </w:rPr>
        <w:t xml:space="preserve"> </w:t>
      </w:r>
      <w:r>
        <w:t>Maturity</w:t>
      </w:r>
      <w:r>
        <w:rPr>
          <w:spacing w:val="56"/>
        </w:rPr>
        <w:t xml:space="preserve"> </w:t>
      </w:r>
      <w:r>
        <w:t>Model</w:t>
      </w:r>
      <w:r>
        <w:rPr>
          <w:spacing w:val="1"/>
        </w:rPr>
        <w:t xml:space="preserve"> </w:t>
      </w:r>
      <w:r>
        <w:t>(CMM),</w:t>
      </w:r>
      <w:r>
        <w:rPr>
          <w:spacing w:val="6"/>
        </w:rPr>
        <w:t xml:space="preserve"> </w:t>
      </w:r>
      <w:r>
        <w:t>Bench</w:t>
      </w:r>
      <w:r>
        <w:rPr>
          <w:spacing w:val="2"/>
        </w:rPr>
        <w:t xml:space="preserve"> </w:t>
      </w:r>
      <w:r>
        <w:t>marking,</w:t>
      </w:r>
      <w:r>
        <w:rPr>
          <w:spacing w:val="6"/>
        </w:rPr>
        <w:t xml:space="preserve"> </w:t>
      </w:r>
      <w:r>
        <w:t>Balanced</w:t>
      </w:r>
      <w:r>
        <w:rPr>
          <w:spacing w:val="4"/>
        </w:rPr>
        <w:t xml:space="preserve"> </w:t>
      </w:r>
      <w:r>
        <w:t>Score</w:t>
      </w:r>
      <w:r>
        <w:rPr>
          <w:spacing w:val="2"/>
        </w:rPr>
        <w:t xml:space="preserve"> </w:t>
      </w:r>
      <w:r>
        <w:t>card.</w:t>
      </w:r>
    </w:p>
    <w:p w:rsidR="00292BAF" w:rsidRDefault="00292BAF" w:rsidP="00292BAF">
      <w:pPr>
        <w:pStyle w:val="BodyText"/>
        <w:spacing w:before="8"/>
        <w:rPr>
          <w:sz w:val="23"/>
        </w:rPr>
      </w:pPr>
    </w:p>
    <w:p w:rsidR="00292BAF" w:rsidRDefault="00292BAF" w:rsidP="00292BAF">
      <w:pPr>
        <w:pStyle w:val="Heading1"/>
        <w:spacing w:before="1"/>
        <w:ind w:left="2035"/>
      </w:pPr>
      <w:r>
        <w:t>TEXT</w:t>
      </w:r>
      <w:r>
        <w:rPr>
          <w:spacing w:val="17"/>
        </w:rPr>
        <w:t xml:space="preserve"> </w:t>
      </w:r>
      <w:r>
        <w:t>BOOKS:</w:t>
      </w:r>
    </w:p>
    <w:p w:rsidR="00292BAF" w:rsidRDefault="00292BAF" w:rsidP="00411A70">
      <w:pPr>
        <w:pStyle w:val="ListParagraph"/>
        <w:numPr>
          <w:ilvl w:val="1"/>
          <w:numId w:val="241"/>
        </w:numPr>
        <w:tabs>
          <w:tab w:val="left" w:pos="2132"/>
        </w:tabs>
        <w:spacing w:before="25"/>
        <w:ind w:hanging="342"/>
      </w:pPr>
      <w:r>
        <w:t>Aryasri:</w:t>
      </w:r>
      <w:r>
        <w:rPr>
          <w:spacing w:val="21"/>
        </w:rPr>
        <w:t xml:space="preserve"> </w:t>
      </w:r>
      <w:r>
        <w:rPr>
          <w:b/>
          <w:i/>
        </w:rPr>
        <w:t>Management</w:t>
      </w:r>
      <w:r>
        <w:rPr>
          <w:b/>
          <w:i/>
          <w:spacing w:val="19"/>
        </w:rPr>
        <w:t xml:space="preserve"> </w:t>
      </w:r>
      <w:r>
        <w:rPr>
          <w:b/>
          <w:i/>
        </w:rPr>
        <w:t>Science</w:t>
      </w:r>
      <w:r>
        <w:rPr>
          <w:b/>
        </w:rPr>
        <w:t>,</w:t>
      </w:r>
      <w:r>
        <w:rPr>
          <w:b/>
          <w:spacing w:val="17"/>
        </w:rPr>
        <w:t xml:space="preserve"> </w:t>
      </w:r>
      <w:r>
        <w:t>4</w:t>
      </w:r>
      <w:r>
        <w:rPr>
          <w:vertAlign w:val="superscript"/>
        </w:rPr>
        <w:t>th</w:t>
      </w:r>
      <w:r>
        <w:rPr>
          <w:spacing w:val="11"/>
        </w:rPr>
        <w:t xml:space="preserve"> </w:t>
      </w:r>
      <w:r>
        <w:t>edition,</w:t>
      </w:r>
      <w:r>
        <w:rPr>
          <w:spacing w:val="22"/>
        </w:rPr>
        <w:t xml:space="preserve"> </w:t>
      </w:r>
      <w:r>
        <w:t>TMH,</w:t>
      </w:r>
      <w:r>
        <w:rPr>
          <w:spacing w:val="12"/>
        </w:rPr>
        <w:t xml:space="preserve"> </w:t>
      </w:r>
      <w:r>
        <w:t>2004.(UNITS</w:t>
      </w:r>
      <w:r>
        <w:rPr>
          <w:spacing w:val="12"/>
        </w:rPr>
        <w:t xml:space="preserve"> </w:t>
      </w:r>
      <w:r>
        <w:t>I,II,III,IV,V)</w:t>
      </w:r>
    </w:p>
    <w:p w:rsidR="00292BAF" w:rsidRDefault="00292BAF" w:rsidP="00411A70">
      <w:pPr>
        <w:pStyle w:val="ListParagraph"/>
        <w:numPr>
          <w:ilvl w:val="1"/>
          <w:numId w:val="241"/>
        </w:numPr>
        <w:tabs>
          <w:tab w:val="left" w:pos="2132"/>
        </w:tabs>
        <w:spacing w:before="66" w:line="285" w:lineRule="auto"/>
        <w:ind w:right="1097"/>
        <w:jc w:val="both"/>
      </w:pPr>
      <w:r>
        <w:t>Stoner,</w:t>
      </w:r>
      <w:r>
        <w:rPr>
          <w:spacing w:val="1"/>
        </w:rPr>
        <w:t xml:space="preserve"> </w:t>
      </w:r>
      <w:r>
        <w:t>Freeman,</w:t>
      </w:r>
      <w:r>
        <w:rPr>
          <w:spacing w:val="1"/>
        </w:rPr>
        <w:t xml:space="preserve"> </w:t>
      </w:r>
      <w:r>
        <w:t>Gilbert,</w:t>
      </w:r>
      <w:r>
        <w:rPr>
          <w:spacing w:val="1"/>
        </w:rPr>
        <w:t xml:space="preserve"> </w:t>
      </w:r>
      <w:r>
        <w:rPr>
          <w:b/>
          <w:i/>
        </w:rPr>
        <w:t>Management</w:t>
      </w:r>
      <w:r>
        <w:rPr>
          <w:b/>
        </w:rPr>
        <w:t>,</w:t>
      </w:r>
      <w:r>
        <w:rPr>
          <w:b/>
          <w:spacing w:val="1"/>
        </w:rPr>
        <w:t xml:space="preserve"> </w:t>
      </w:r>
      <w:r>
        <w:rPr>
          <w:b/>
        </w:rPr>
        <w:t>6th</w:t>
      </w:r>
      <w:r>
        <w:rPr>
          <w:b/>
          <w:spacing w:val="1"/>
        </w:rPr>
        <w:t xml:space="preserve"> </w:t>
      </w:r>
      <w:r>
        <w:t>Ed,</w:t>
      </w:r>
      <w:r>
        <w:rPr>
          <w:spacing w:val="1"/>
        </w:rPr>
        <w:t xml:space="preserve"> </w:t>
      </w:r>
      <w:r>
        <w:t>Pearson</w:t>
      </w:r>
      <w:r>
        <w:rPr>
          <w:spacing w:val="1"/>
        </w:rPr>
        <w:t xml:space="preserve"> </w:t>
      </w:r>
      <w:r>
        <w:t>Education,</w:t>
      </w:r>
      <w:r>
        <w:rPr>
          <w:spacing w:val="1"/>
        </w:rPr>
        <w:t xml:space="preserve"> </w:t>
      </w:r>
      <w:r>
        <w:t>New</w:t>
      </w:r>
      <w:r>
        <w:rPr>
          <w:spacing w:val="1"/>
        </w:rPr>
        <w:t xml:space="preserve"> </w:t>
      </w:r>
      <w:r>
        <w:t>Delhi,</w:t>
      </w:r>
      <w:r>
        <w:rPr>
          <w:spacing w:val="1"/>
        </w:rPr>
        <w:t xml:space="preserve"> </w:t>
      </w:r>
      <w:r>
        <w:t>2004.</w:t>
      </w:r>
      <w:r>
        <w:rPr>
          <w:spacing w:val="-52"/>
        </w:rPr>
        <w:t xml:space="preserve"> </w:t>
      </w:r>
      <w:r>
        <w:t>(UNITS</w:t>
      </w:r>
      <w:r>
        <w:rPr>
          <w:spacing w:val="-1"/>
        </w:rPr>
        <w:t xml:space="preserve"> </w:t>
      </w:r>
      <w:r>
        <w:t>I,II)</w:t>
      </w:r>
    </w:p>
    <w:p w:rsidR="00292BAF" w:rsidRDefault="00292BAF" w:rsidP="00292BAF">
      <w:pPr>
        <w:pStyle w:val="BodyText"/>
        <w:rPr>
          <w:sz w:val="23"/>
        </w:rPr>
      </w:pPr>
    </w:p>
    <w:p w:rsidR="00292BAF" w:rsidRDefault="00292BAF" w:rsidP="00292BAF">
      <w:pPr>
        <w:pStyle w:val="Heading1"/>
        <w:ind w:left="2035"/>
        <w:rPr>
          <w:i/>
        </w:rPr>
      </w:pPr>
      <w:r>
        <w:t>REFERENCES</w:t>
      </w:r>
      <w:r>
        <w:rPr>
          <w:i/>
        </w:rPr>
        <w:t>:</w:t>
      </w:r>
    </w:p>
    <w:p w:rsidR="00292BAF" w:rsidRDefault="00292BAF" w:rsidP="00411A70">
      <w:pPr>
        <w:pStyle w:val="ListParagraph"/>
        <w:numPr>
          <w:ilvl w:val="0"/>
          <w:numId w:val="240"/>
        </w:numPr>
        <w:tabs>
          <w:tab w:val="left" w:pos="2132"/>
        </w:tabs>
        <w:spacing w:before="30"/>
        <w:ind w:hanging="342"/>
      </w:pPr>
      <w:r>
        <w:t>Kotler</w:t>
      </w:r>
      <w:r>
        <w:rPr>
          <w:spacing w:val="12"/>
        </w:rPr>
        <w:t xml:space="preserve"> </w:t>
      </w:r>
      <w:r>
        <w:t>Philip</w:t>
      </w:r>
      <w:r>
        <w:rPr>
          <w:spacing w:val="12"/>
        </w:rPr>
        <w:t xml:space="preserve"> </w:t>
      </w:r>
      <w:r>
        <w:t>&amp;</w:t>
      </w:r>
      <w:r>
        <w:rPr>
          <w:spacing w:val="13"/>
        </w:rPr>
        <w:t xml:space="preserve"> </w:t>
      </w:r>
      <w:r>
        <w:t>Keller</w:t>
      </w:r>
      <w:r>
        <w:rPr>
          <w:spacing w:val="11"/>
        </w:rPr>
        <w:t xml:space="preserve"> </w:t>
      </w:r>
      <w:r>
        <w:t>Kevin</w:t>
      </w:r>
      <w:r>
        <w:rPr>
          <w:spacing w:val="15"/>
        </w:rPr>
        <w:t xml:space="preserve"> </w:t>
      </w:r>
      <w:r>
        <w:t>Lane,</w:t>
      </w:r>
      <w:r>
        <w:rPr>
          <w:spacing w:val="28"/>
        </w:rPr>
        <w:t xml:space="preserve"> </w:t>
      </w:r>
      <w:r>
        <w:rPr>
          <w:b/>
        </w:rPr>
        <w:t>“Marketing</w:t>
      </w:r>
      <w:r>
        <w:rPr>
          <w:b/>
          <w:spacing w:val="8"/>
        </w:rPr>
        <w:t xml:space="preserve"> </w:t>
      </w:r>
      <w:r>
        <w:rPr>
          <w:b/>
        </w:rPr>
        <w:t>Management”</w:t>
      </w:r>
      <w:r>
        <w:t>,</w:t>
      </w:r>
      <w:r>
        <w:rPr>
          <w:spacing w:val="15"/>
        </w:rPr>
        <w:t xml:space="preserve"> </w:t>
      </w:r>
      <w:r>
        <w:t>PHI,</w:t>
      </w:r>
      <w:r>
        <w:rPr>
          <w:spacing w:val="18"/>
        </w:rPr>
        <w:t xml:space="preserve"> </w:t>
      </w:r>
      <w:r>
        <w:t>12</w:t>
      </w:r>
      <w:r>
        <w:rPr>
          <w:vertAlign w:val="superscript"/>
        </w:rPr>
        <w:t>th</w:t>
      </w:r>
      <w:r>
        <w:rPr>
          <w:spacing w:val="5"/>
        </w:rPr>
        <w:t xml:space="preserve"> </w:t>
      </w:r>
      <w:r>
        <w:t>edition,</w:t>
      </w:r>
      <w:r>
        <w:rPr>
          <w:spacing w:val="15"/>
        </w:rPr>
        <w:t xml:space="preserve"> </w:t>
      </w:r>
      <w:r>
        <w:t>2005</w:t>
      </w:r>
    </w:p>
    <w:p w:rsidR="00292BAF" w:rsidRDefault="00292BAF" w:rsidP="00411A70">
      <w:pPr>
        <w:pStyle w:val="ListParagraph"/>
        <w:numPr>
          <w:ilvl w:val="0"/>
          <w:numId w:val="240"/>
        </w:numPr>
        <w:tabs>
          <w:tab w:val="left" w:pos="2132"/>
        </w:tabs>
        <w:spacing w:before="47"/>
        <w:ind w:hanging="342"/>
      </w:pPr>
      <w:r>
        <w:t>Koontz</w:t>
      </w:r>
      <w:r>
        <w:rPr>
          <w:spacing w:val="15"/>
        </w:rPr>
        <w:t xml:space="preserve"> </w:t>
      </w:r>
      <w:r>
        <w:t>&amp;Weihrich,</w:t>
      </w:r>
      <w:r>
        <w:rPr>
          <w:spacing w:val="22"/>
        </w:rPr>
        <w:t xml:space="preserve"> </w:t>
      </w:r>
      <w:r>
        <w:rPr>
          <w:b/>
        </w:rPr>
        <w:t>“Essentials</w:t>
      </w:r>
      <w:r>
        <w:rPr>
          <w:b/>
          <w:spacing w:val="13"/>
        </w:rPr>
        <w:t xml:space="preserve"> </w:t>
      </w:r>
      <w:r>
        <w:rPr>
          <w:b/>
        </w:rPr>
        <w:t>of</w:t>
      </w:r>
      <w:r>
        <w:rPr>
          <w:b/>
          <w:spacing w:val="15"/>
        </w:rPr>
        <w:t xml:space="preserve"> </w:t>
      </w:r>
      <w:r>
        <w:rPr>
          <w:b/>
        </w:rPr>
        <w:t>Management”</w:t>
      </w:r>
      <w:r>
        <w:t>,</w:t>
      </w:r>
      <w:r>
        <w:rPr>
          <w:spacing w:val="18"/>
        </w:rPr>
        <w:t xml:space="preserve"> </w:t>
      </w:r>
      <w:r>
        <w:t>TMH,</w:t>
      </w:r>
      <w:r>
        <w:rPr>
          <w:spacing w:val="10"/>
        </w:rPr>
        <w:t xml:space="preserve"> </w:t>
      </w:r>
      <w:r>
        <w:t>6</w:t>
      </w:r>
      <w:r>
        <w:rPr>
          <w:vertAlign w:val="superscript"/>
        </w:rPr>
        <w:t>th</w:t>
      </w:r>
      <w:r>
        <w:rPr>
          <w:spacing w:val="8"/>
        </w:rPr>
        <w:t xml:space="preserve"> </w:t>
      </w:r>
      <w:r>
        <w:t>edition,</w:t>
      </w:r>
      <w:r>
        <w:rPr>
          <w:spacing w:val="18"/>
        </w:rPr>
        <w:t xml:space="preserve"> </w:t>
      </w:r>
      <w:r>
        <w:t>2005.</w:t>
      </w:r>
    </w:p>
    <w:p w:rsidR="00292BAF" w:rsidRDefault="00292BAF" w:rsidP="00411A70">
      <w:pPr>
        <w:pStyle w:val="ListParagraph"/>
        <w:numPr>
          <w:ilvl w:val="0"/>
          <w:numId w:val="240"/>
        </w:numPr>
        <w:tabs>
          <w:tab w:val="left" w:pos="2132"/>
        </w:tabs>
        <w:spacing w:before="43"/>
        <w:ind w:hanging="342"/>
      </w:pPr>
      <w:r>
        <w:t>Panneerselvam</w:t>
      </w:r>
      <w:r>
        <w:rPr>
          <w:b/>
        </w:rPr>
        <w:t>“</w:t>
      </w:r>
      <w:r>
        <w:rPr>
          <w:b/>
          <w:spacing w:val="18"/>
        </w:rPr>
        <w:t xml:space="preserve"> </w:t>
      </w:r>
      <w:r>
        <w:rPr>
          <w:b/>
        </w:rPr>
        <w:t>Production</w:t>
      </w:r>
      <w:r>
        <w:rPr>
          <w:b/>
          <w:spacing w:val="25"/>
        </w:rPr>
        <w:t xml:space="preserve"> </w:t>
      </w:r>
      <w:r>
        <w:rPr>
          <w:b/>
        </w:rPr>
        <w:t>and</w:t>
      </w:r>
      <w:r>
        <w:rPr>
          <w:b/>
          <w:spacing w:val="13"/>
        </w:rPr>
        <w:t xml:space="preserve"> </w:t>
      </w:r>
      <w:r>
        <w:rPr>
          <w:b/>
        </w:rPr>
        <w:t>Operations</w:t>
      </w:r>
      <w:r>
        <w:rPr>
          <w:b/>
          <w:spacing w:val="15"/>
        </w:rPr>
        <w:t xml:space="preserve"> </w:t>
      </w:r>
      <w:r>
        <w:rPr>
          <w:b/>
        </w:rPr>
        <w:t>Management”</w:t>
      </w:r>
      <w:r>
        <w:rPr>
          <w:b/>
          <w:spacing w:val="36"/>
        </w:rPr>
        <w:t xml:space="preserve"> </w:t>
      </w:r>
      <w:r>
        <w:t>PHI,2012.</w:t>
      </w:r>
    </w:p>
    <w:p w:rsidR="00292BAF" w:rsidRDefault="00292BAF" w:rsidP="00411A70">
      <w:pPr>
        <w:pStyle w:val="ListParagraph"/>
        <w:numPr>
          <w:ilvl w:val="0"/>
          <w:numId w:val="240"/>
        </w:numPr>
        <w:tabs>
          <w:tab w:val="left" w:pos="2132"/>
        </w:tabs>
        <w:spacing w:before="47"/>
        <w:ind w:hanging="342"/>
      </w:pPr>
      <w:r>
        <w:t>Memoria</w:t>
      </w:r>
      <w:r>
        <w:rPr>
          <w:spacing w:val="15"/>
        </w:rPr>
        <w:t xml:space="preserve"> </w:t>
      </w:r>
      <w:r>
        <w:t>&amp;</w:t>
      </w:r>
      <w:r>
        <w:rPr>
          <w:spacing w:val="7"/>
        </w:rPr>
        <w:t xml:space="preserve"> </w:t>
      </w:r>
      <w:r>
        <w:t>S.V.</w:t>
      </w:r>
      <w:r>
        <w:rPr>
          <w:spacing w:val="18"/>
        </w:rPr>
        <w:t xml:space="preserve"> </w:t>
      </w:r>
      <w:r>
        <w:t>Gauker,</w:t>
      </w:r>
      <w:r>
        <w:rPr>
          <w:spacing w:val="23"/>
        </w:rPr>
        <w:t xml:space="preserve"> </w:t>
      </w:r>
      <w:r>
        <w:rPr>
          <w:b/>
        </w:rPr>
        <w:t>“Personnel</w:t>
      </w:r>
      <w:r>
        <w:rPr>
          <w:b/>
          <w:spacing w:val="7"/>
        </w:rPr>
        <w:t xml:space="preserve"> </w:t>
      </w:r>
      <w:r>
        <w:rPr>
          <w:b/>
        </w:rPr>
        <w:t>Management”</w:t>
      </w:r>
      <w:r>
        <w:t>,</w:t>
      </w:r>
      <w:r>
        <w:rPr>
          <w:spacing w:val="15"/>
        </w:rPr>
        <w:t xml:space="preserve"> </w:t>
      </w:r>
      <w:r>
        <w:t>Himalaya,</w:t>
      </w:r>
      <w:r>
        <w:rPr>
          <w:spacing w:val="16"/>
        </w:rPr>
        <w:t xml:space="preserve"> </w:t>
      </w:r>
      <w:r>
        <w:t>25</w:t>
      </w:r>
      <w:r>
        <w:rPr>
          <w:vertAlign w:val="superscript"/>
        </w:rPr>
        <w:t>th</w:t>
      </w:r>
      <w:r>
        <w:rPr>
          <w:spacing w:val="14"/>
        </w:rPr>
        <w:t xml:space="preserve"> </w:t>
      </w:r>
      <w:r>
        <w:t>edition,</w:t>
      </w:r>
      <w:r>
        <w:rPr>
          <w:spacing w:val="18"/>
        </w:rPr>
        <w:t xml:space="preserve"> </w:t>
      </w:r>
      <w:r>
        <w:t>2005</w:t>
      </w:r>
    </w:p>
    <w:p w:rsidR="00292BAF" w:rsidRDefault="00292BAF" w:rsidP="00411A70">
      <w:pPr>
        <w:pStyle w:val="ListParagraph"/>
        <w:numPr>
          <w:ilvl w:val="0"/>
          <w:numId w:val="240"/>
        </w:numPr>
        <w:tabs>
          <w:tab w:val="left" w:pos="2132"/>
        </w:tabs>
        <w:spacing w:before="44"/>
        <w:ind w:hanging="342"/>
      </w:pPr>
      <w:r>
        <w:t>Samuel</w:t>
      </w:r>
      <w:r>
        <w:rPr>
          <w:spacing w:val="7"/>
        </w:rPr>
        <w:t xml:space="preserve"> </w:t>
      </w:r>
      <w:r>
        <w:t>C.</w:t>
      </w:r>
      <w:r>
        <w:rPr>
          <w:spacing w:val="14"/>
        </w:rPr>
        <w:t xml:space="preserve"> </w:t>
      </w:r>
      <w:r>
        <w:t>Certo,</w:t>
      </w:r>
      <w:r>
        <w:rPr>
          <w:spacing w:val="23"/>
        </w:rPr>
        <w:t xml:space="preserve"> </w:t>
      </w:r>
      <w:r>
        <w:rPr>
          <w:b/>
        </w:rPr>
        <w:t>“Modern</w:t>
      </w:r>
      <w:r>
        <w:rPr>
          <w:b/>
          <w:spacing w:val="12"/>
        </w:rPr>
        <w:t xml:space="preserve"> </w:t>
      </w:r>
      <w:r>
        <w:rPr>
          <w:b/>
        </w:rPr>
        <w:t>Management”</w:t>
      </w:r>
      <w:r>
        <w:t>,</w:t>
      </w:r>
      <w:r>
        <w:rPr>
          <w:spacing w:val="15"/>
        </w:rPr>
        <w:t xml:space="preserve"> </w:t>
      </w:r>
      <w:r>
        <w:t>PHI,</w:t>
      </w:r>
      <w:r>
        <w:rPr>
          <w:spacing w:val="8"/>
        </w:rPr>
        <w:t xml:space="preserve"> </w:t>
      </w:r>
      <w:r>
        <w:t>9</w:t>
      </w:r>
      <w:r>
        <w:rPr>
          <w:vertAlign w:val="superscript"/>
        </w:rPr>
        <w:t>th</w:t>
      </w:r>
      <w:r>
        <w:rPr>
          <w:spacing w:val="7"/>
        </w:rPr>
        <w:t xml:space="preserve"> </w:t>
      </w:r>
      <w:r>
        <w:t>edition,</w:t>
      </w:r>
      <w:r>
        <w:rPr>
          <w:spacing w:val="18"/>
        </w:rPr>
        <w:t xml:space="preserve"> </w:t>
      </w:r>
      <w:r>
        <w:t>2005.</w:t>
      </w:r>
    </w:p>
    <w:p w:rsidR="00292BAF" w:rsidRDefault="00292BAF" w:rsidP="00292BAF">
      <w:pPr>
        <w:pStyle w:val="BodyText"/>
        <w:spacing w:before="6"/>
      </w:pPr>
    </w:p>
    <w:p w:rsidR="00292BAF" w:rsidRDefault="00292BAF" w:rsidP="00292BAF">
      <w:pPr>
        <w:pStyle w:val="Heading1"/>
        <w:ind w:left="2035"/>
      </w:pPr>
      <w:r>
        <w:t>E-</w:t>
      </w:r>
      <w:r>
        <w:rPr>
          <w:spacing w:val="15"/>
        </w:rPr>
        <w:t xml:space="preserve"> </w:t>
      </w:r>
      <w:r>
        <w:t>RESOURCES:</w:t>
      </w:r>
    </w:p>
    <w:p w:rsidR="00292BAF" w:rsidRDefault="00292BAF" w:rsidP="00292BAF">
      <w:pPr>
        <w:pStyle w:val="BodyText"/>
        <w:spacing w:before="31" w:line="244" w:lineRule="auto"/>
        <w:ind w:left="1790" w:right="2405"/>
        <w:jc w:val="both"/>
      </w:pPr>
      <w:r>
        <w:t>1.</w:t>
      </w:r>
      <w:hyperlink r:id="rId169">
        <w:r>
          <w:t>http://www.learnerstv.com/Free-Management-Video-lectures-ltv656-age1.htm</w:t>
        </w:r>
      </w:hyperlink>
      <w:r>
        <w:rPr>
          <w:spacing w:val="1"/>
        </w:rPr>
        <w:t xml:space="preserve"> </w:t>
      </w:r>
      <w:r>
        <w:t>2.</w:t>
      </w:r>
      <w:hyperlink r:id="rId170">
        <w:r>
          <w:t>http://www.learnerstv.com/Free-Management-Video-lectures-ltv728-age1.htm</w:t>
        </w:r>
      </w:hyperlink>
      <w:r>
        <w:rPr>
          <w:spacing w:val="1"/>
        </w:rPr>
        <w:t xml:space="preserve"> </w:t>
      </w:r>
      <w:r>
        <w:t>3.</w:t>
      </w:r>
      <w:hyperlink r:id="rId171">
        <w:r>
          <w:t>http://freevideolectures.com/Course/2371/Project-and-Production-management</w:t>
        </w:r>
      </w:hyperlink>
    </w:p>
    <w:p w:rsidR="00292BAF" w:rsidRDefault="00292BAF" w:rsidP="00411A70">
      <w:pPr>
        <w:pStyle w:val="ListParagraph"/>
        <w:numPr>
          <w:ilvl w:val="0"/>
          <w:numId w:val="239"/>
        </w:numPr>
        <w:tabs>
          <w:tab w:val="left" w:pos="1988"/>
        </w:tabs>
        <w:spacing w:before="10"/>
        <w:ind w:hanging="198"/>
      </w:pPr>
      <w:r>
        <w:t>Journal</w:t>
      </w:r>
      <w:r>
        <w:rPr>
          <w:spacing w:val="7"/>
        </w:rPr>
        <w:t xml:space="preserve"> </w:t>
      </w:r>
      <w:r>
        <w:t>of</w:t>
      </w:r>
      <w:r>
        <w:rPr>
          <w:spacing w:val="9"/>
        </w:rPr>
        <w:t xml:space="preserve"> </w:t>
      </w:r>
      <w:r>
        <w:t>Management</w:t>
      </w:r>
    </w:p>
    <w:p w:rsidR="00292BAF" w:rsidRDefault="00292BAF" w:rsidP="00411A70">
      <w:pPr>
        <w:pStyle w:val="ListParagraph"/>
        <w:numPr>
          <w:ilvl w:val="0"/>
          <w:numId w:val="239"/>
        </w:numPr>
        <w:tabs>
          <w:tab w:val="left" w:pos="1988"/>
        </w:tabs>
        <w:spacing w:before="4"/>
        <w:ind w:hanging="198"/>
      </w:pPr>
      <w:r>
        <w:t>Asia</w:t>
      </w:r>
      <w:r>
        <w:rPr>
          <w:spacing w:val="12"/>
        </w:rPr>
        <w:t xml:space="preserve"> </w:t>
      </w:r>
      <w:r>
        <w:t>Pacific</w:t>
      </w:r>
      <w:r>
        <w:rPr>
          <w:spacing w:val="14"/>
        </w:rPr>
        <w:t xml:space="preserve"> </w:t>
      </w:r>
      <w:r>
        <w:t>Journal</w:t>
      </w:r>
      <w:r>
        <w:rPr>
          <w:spacing w:val="1"/>
        </w:rPr>
        <w:t xml:space="preserve"> </w:t>
      </w:r>
      <w:r>
        <w:t>of</w:t>
      </w:r>
      <w:r>
        <w:rPr>
          <w:spacing w:val="7"/>
        </w:rPr>
        <w:t xml:space="preserve"> </w:t>
      </w:r>
      <w:r>
        <w:t>research</w:t>
      </w:r>
      <w:r>
        <w:rPr>
          <w:spacing w:val="15"/>
        </w:rPr>
        <w:t xml:space="preserve"> </w:t>
      </w:r>
      <w:r>
        <w:t>in</w:t>
      </w:r>
      <w:r>
        <w:rPr>
          <w:spacing w:val="6"/>
        </w:rPr>
        <w:t xml:space="preserve"> </w:t>
      </w:r>
      <w:r>
        <w:t>Business</w:t>
      </w:r>
      <w:r>
        <w:rPr>
          <w:spacing w:val="13"/>
        </w:rPr>
        <w:t xml:space="preserve"> </w:t>
      </w:r>
      <w:r>
        <w:t>management</w:t>
      </w:r>
    </w:p>
    <w:p w:rsidR="00292BAF" w:rsidRDefault="00292BAF" w:rsidP="00411A70">
      <w:pPr>
        <w:pStyle w:val="ListParagraph"/>
        <w:numPr>
          <w:ilvl w:val="0"/>
          <w:numId w:val="239"/>
        </w:numPr>
        <w:tabs>
          <w:tab w:val="left" w:pos="1988"/>
        </w:tabs>
        <w:spacing w:before="6"/>
        <w:ind w:hanging="198"/>
      </w:pPr>
      <w:r>
        <w:t>Journal</w:t>
      </w:r>
      <w:r>
        <w:rPr>
          <w:spacing w:val="9"/>
        </w:rPr>
        <w:t xml:space="preserve"> </w:t>
      </w:r>
      <w:r>
        <w:t>of</w:t>
      </w:r>
      <w:r>
        <w:rPr>
          <w:spacing w:val="9"/>
        </w:rPr>
        <w:t xml:space="preserve"> </w:t>
      </w:r>
      <w:r>
        <w:t>Management</w:t>
      </w:r>
      <w:r>
        <w:rPr>
          <w:spacing w:val="19"/>
        </w:rPr>
        <w:t xml:space="preserve"> </w:t>
      </w:r>
      <w:r>
        <w:t>Development,</w:t>
      </w:r>
    </w:p>
    <w:p w:rsidR="00292BAF" w:rsidRDefault="00292BAF" w:rsidP="00411A70">
      <w:pPr>
        <w:pStyle w:val="ListParagraph"/>
        <w:numPr>
          <w:ilvl w:val="0"/>
          <w:numId w:val="239"/>
        </w:numPr>
        <w:tabs>
          <w:tab w:val="left" w:pos="1988"/>
        </w:tabs>
        <w:spacing w:before="2" w:line="244" w:lineRule="auto"/>
        <w:ind w:left="1790" w:right="5610" w:firstLine="0"/>
      </w:pPr>
      <w:r>
        <w:t>Journal</w:t>
      </w:r>
      <w:r>
        <w:rPr>
          <w:spacing w:val="7"/>
        </w:rPr>
        <w:t xml:space="preserve"> </w:t>
      </w:r>
      <w:r>
        <w:t>of</w:t>
      </w:r>
      <w:r>
        <w:rPr>
          <w:spacing w:val="10"/>
        </w:rPr>
        <w:t xml:space="preserve"> </w:t>
      </w:r>
      <w:r>
        <w:t>Management</w:t>
      </w:r>
      <w:r>
        <w:rPr>
          <w:spacing w:val="20"/>
        </w:rPr>
        <w:t xml:space="preserve"> </w:t>
      </w:r>
      <w:r>
        <w:t>And</w:t>
      </w:r>
      <w:r>
        <w:rPr>
          <w:spacing w:val="24"/>
        </w:rPr>
        <w:t xml:space="preserve"> </w:t>
      </w:r>
      <w:r>
        <w:t>Organization.</w:t>
      </w:r>
      <w:r>
        <w:rPr>
          <w:spacing w:val="-52"/>
        </w:rPr>
        <w:t xml:space="preserve"> </w:t>
      </w:r>
      <w:r>
        <w:t>8.</w:t>
      </w:r>
      <w:hyperlink r:id="rId172">
        <w:r>
          <w:t>http://nptel.ac.in/courses/110106044/</w:t>
        </w:r>
      </w:hyperlink>
    </w:p>
    <w:p w:rsidR="00292BAF" w:rsidRDefault="00292BAF" w:rsidP="00292BAF">
      <w:pPr>
        <w:pStyle w:val="BodyText"/>
      </w:pPr>
    </w:p>
    <w:p w:rsidR="00292BAF" w:rsidRDefault="00292BAF" w:rsidP="00292BAF">
      <w:pPr>
        <w:pStyle w:val="Heading1"/>
        <w:ind w:left="2035"/>
      </w:pPr>
      <w:r>
        <w:t>Course</w:t>
      </w:r>
      <w:r>
        <w:rPr>
          <w:spacing w:val="8"/>
        </w:rPr>
        <w:t xml:space="preserve"> </w:t>
      </w:r>
      <w:r>
        <w:t>Outcomes:</w:t>
      </w:r>
    </w:p>
    <w:p w:rsidR="00292BAF" w:rsidRDefault="00292BAF" w:rsidP="00292BAF">
      <w:pPr>
        <w:pStyle w:val="BodyText"/>
        <w:spacing w:before="35"/>
        <w:ind w:left="1452"/>
      </w:pPr>
      <w:r>
        <w:t>At</w:t>
      </w:r>
      <w:r>
        <w:rPr>
          <w:spacing w:val="10"/>
        </w:rPr>
        <w:t xml:space="preserve"> </w:t>
      </w:r>
      <w:r>
        <w:t>the</w:t>
      </w:r>
      <w:r>
        <w:rPr>
          <w:spacing w:val="7"/>
        </w:rPr>
        <w:t xml:space="preserve"> </w:t>
      </w:r>
      <w:r>
        <w:t>end</w:t>
      </w:r>
      <w:r>
        <w:rPr>
          <w:spacing w:val="9"/>
        </w:rPr>
        <w:t xml:space="preserve"> </w:t>
      </w:r>
      <w:r>
        <w:t>of</w:t>
      </w:r>
      <w:r>
        <w:rPr>
          <w:spacing w:val="-2"/>
        </w:rPr>
        <w:t xml:space="preserve"> </w:t>
      </w:r>
      <w:r>
        <w:t>the</w:t>
      </w:r>
      <w:r>
        <w:rPr>
          <w:spacing w:val="6"/>
        </w:rPr>
        <w:t xml:space="preserve"> </w:t>
      </w:r>
      <w:r>
        <w:t>course</w:t>
      </w:r>
      <w:r>
        <w:rPr>
          <w:spacing w:val="12"/>
        </w:rPr>
        <w:t xml:space="preserve"> </w:t>
      </w:r>
      <w:r>
        <w:t>students</w:t>
      </w:r>
      <w:r>
        <w:rPr>
          <w:spacing w:val="6"/>
        </w:rPr>
        <w:t xml:space="preserve"> </w:t>
      </w:r>
      <w:r>
        <w:t>will</w:t>
      </w:r>
      <w:r>
        <w:rPr>
          <w:spacing w:val="6"/>
        </w:rPr>
        <w:t xml:space="preserve"> </w:t>
      </w:r>
      <w:r>
        <w:t>be</w:t>
      </w:r>
      <w:r>
        <w:rPr>
          <w:spacing w:val="6"/>
        </w:rPr>
        <w:t xml:space="preserve"> </w:t>
      </w:r>
      <w:r>
        <w:t>able</w:t>
      </w:r>
      <w:r>
        <w:rPr>
          <w:spacing w:val="8"/>
        </w:rPr>
        <w:t xml:space="preserve"> </w:t>
      </w:r>
      <w:r>
        <w:t>to</w:t>
      </w:r>
    </w:p>
    <w:p w:rsidR="00292BAF" w:rsidRDefault="00292BAF" w:rsidP="00411A70">
      <w:pPr>
        <w:pStyle w:val="ListParagraph"/>
        <w:numPr>
          <w:ilvl w:val="0"/>
          <w:numId w:val="238"/>
        </w:numPr>
        <w:tabs>
          <w:tab w:val="left" w:pos="2132"/>
        </w:tabs>
        <w:spacing w:before="47"/>
        <w:ind w:hanging="342"/>
      </w:pPr>
      <w:r>
        <w:t>Understand</w:t>
      </w:r>
      <w:r>
        <w:rPr>
          <w:spacing w:val="13"/>
        </w:rPr>
        <w:t xml:space="preserve"> </w:t>
      </w:r>
      <w:r>
        <w:t>the</w:t>
      </w:r>
      <w:r>
        <w:rPr>
          <w:spacing w:val="16"/>
        </w:rPr>
        <w:t xml:space="preserve"> </w:t>
      </w:r>
      <w:r>
        <w:t>various</w:t>
      </w:r>
      <w:r>
        <w:rPr>
          <w:spacing w:val="7"/>
        </w:rPr>
        <w:t xml:space="preserve"> </w:t>
      </w:r>
      <w:r>
        <w:t>concepts,</w:t>
      </w:r>
      <w:r>
        <w:rPr>
          <w:spacing w:val="18"/>
        </w:rPr>
        <w:t xml:space="preserve"> </w:t>
      </w:r>
      <w:r>
        <w:t>principles</w:t>
      </w:r>
      <w:r>
        <w:rPr>
          <w:spacing w:val="7"/>
        </w:rPr>
        <w:t xml:space="preserve"> </w:t>
      </w:r>
      <w:r>
        <w:t>and</w:t>
      </w:r>
      <w:r>
        <w:rPr>
          <w:spacing w:val="15"/>
        </w:rPr>
        <w:t xml:space="preserve"> </w:t>
      </w:r>
      <w:r>
        <w:t>theories</w:t>
      </w:r>
      <w:r>
        <w:rPr>
          <w:spacing w:val="10"/>
        </w:rPr>
        <w:t xml:space="preserve"> </w:t>
      </w:r>
      <w:r>
        <w:t>of</w:t>
      </w:r>
      <w:r>
        <w:rPr>
          <w:spacing w:val="11"/>
        </w:rPr>
        <w:t xml:space="preserve"> </w:t>
      </w:r>
      <w:r>
        <w:t>management.</w:t>
      </w:r>
    </w:p>
    <w:p w:rsidR="00292BAF" w:rsidRDefault="00292BAF" w:rsidP="00411A70">
      <w:pPr>
        <w:pStyle w:val="ListParagraph"/>
        <w:numPr>
          <w:ilvl w:val="0"/>
          <w:numId w:val="238"/>
        </w:numPr>
        <w:tabs>
          <w:tab w:val="left" w:pos="2132"/>
        </w:tabs>
        <w:spacing w:before="44" w:line="283" w:lineRule="auto"/>
        <w:ind w:right="1452"/>
      </w:pPr>
      <w:r>
        <w:t>Understand</w:t>
      </w:r>
      <w:r>
        <w:rPr>
          <w:spacing w:val="17"/>
        </w:rPr>
        <w:t xml:space="preserve"> </w:t>
      </w:r>
      <w:r>
        <w:t>the</w:t>
      </w:r>
      <w:r>
        <w:rPr>
          <w:spacing w:val="20"/>
        </w:rPr>
        <w:t xml:space="preserve"> </w:t>
      </w:r>
      <w:r>
        <w:t>structure</w:t>
      </w:r>
      <w:r>
        <w:rPr>
          <w:spacing w:val="7"/>
        </w:rPr>
        <w:t xml:space="preserve"> </w:t>
      </w:r>
      <w:r>
        <w:t>of</w:t>
      </w:r>
      <w:r>
        <w:rPr>
          <w:spacing w:val="9"/>
        </w:rPr>
        <w:t xml:space="preserve"> </w:t>
      </w:r>
      <w:r>
        <w:t>an</w:t>
      </w:r>
      <w:r>
        <w:rPr>
          <w:spacing w:val="15"/>
        </w:rPr>
        <w:t xml:space="preserve"> </w:t>
      </w:r>
      <w:r>
        <w:t>organization</w:t>
      </w:r>
      <w:r>
        <w:rPr>
          <w:spacing w:val="17"/>
        </w:rPr>
        <w:t xml:space="preserve"> </w:t>
      </w:r>
      <w:r>
        <w:t>through</w:t>
      </w:r>
      <w:r>
        <w:rPr>
          <w:spacing w:val="20"/>
        </w:rPr>
        <w:t xml:space="preserve"> </w:t>
      </w:r>
      <w:r>
        <w:t>understanding</w:t>
      </w:r>
      <w:r>
        <w:rPr>
          <w:spacing w:val="15"/>
        </w:rPr>
        <w:t xml:space="preserve"> </w:t>
      </w:r>
      <w:r>
        <w:t>various</w:t>
      </w:r>
      <w:r>
        <w:rPr>
          <w:spacing w:val="18"/>
        </w:rPr>
        <w:t xml:space="preserve"> </w:t>
      </w:r>
      <w:r>
        <w:t>structures</w:t>
      </w:r>
      <w:r>
        <w:rPr>
          <w:spacing w:val="6"/>
        </w:rPr>
        <w:t xml:space="preserve"> </w:t>
      </w:r>
      <w:r>
        <w:t>of</w:t>
      </w:r>
      <w:r>
        <w:rPr>
          <w:spacing w:val="-52"/>
        </w:rPr>
        <w:t xml:space="preserve"> </w:t>
      </w:r>
      <w:r>
        <w:t>organizations.</w:t>
      </w:r>
    </w:p>
    <w:p w:rsidR="00292BAF" w:rsidRDefault="00292BAF" w:rsidP="00411A70">
      <w:pPr>
        <w:pStyle w:val="ListParagraph"/>
        <w:numPr>
          <w:ilvl w:val="0"/>
          <w:numId w:val="238"/>
        </w:numPr>
        <w:tabs>
          <w:tab w:val="left" w:pos="2132"/>
        </w:tabs>
        <w:spacing w:before="39"/>
        <w:ind w:hanging="342"/>
      </w:pPr>
      <w:r>
        <w:t>Analyze</w:t>
      </w:r>
      <w:r>
        <w:rPr>
          <w:spacing w:val="11"/>
        </w:rPr>
        <w:t xml:space="preserve"> </w:t>
      </w:r>
      <w:r>
        <w:t>the</w:t>
      </w:r>
      <w:r>
        <w:rPr>
          <w:spacing w:val="15"/>
        </w:rPr>
        <w:t xml:space="preserve"> </w:t>
      </w:r>
      <w:r>
        <w:t>basic</w:t>
      </w:r>
      <w:r>
        <w:rPr>
          <w:spacing w:val="14"/>
        </w:rPr>
        <w:t xml:space="preserve"> </w:t>
      </w:r>
      <w:r>
        <w:t>concepts</w:t>
      </w:r>
      <w:r>
        <w:rPr>
          <w:spacing w:val="12"/>
        </w:rPr>
        <w:t xml:space="preserve"> </w:t>
      </w:r>
      <w:r>
        <w:t>and</w:t>
      </w:r>
      <w:r>
        <w:rPr>
          <w:spacing w:val="12"/>
        </w:rPr>
        <w:t xml:space="preserve"> </w:t>
      </w:r>
      <w:r>
        <w:t>processes</w:t>
      </w:r>
      <w:r>
        <w:rPr>
          <w:spacing w:val="12"/>
        </w:rPr>
        <w:t xml:space="preserve"> </w:t>
      </w:r>
      <w:r>
        <w:t>of</w:t>
      </w:r>
      <w:r>
        <w:rPr>
          <w:spacing w:val="6"/>
        </w:rPr>
        <w:t xml:space="preserve"> </w:t>
      </w:r>
      <w:r>
        <w:t>operations</w:t>
      </w:r>
      <w:r>
        <w:rPr>
          <w:spacing w:val="17"/>
        </w:rPr>
        <w:t xml:space="preserve"> </w:t>
      </w:r>
      <w:r>
        <w:t>management</w:t>
      </w:r>
      <w:r>
        <w:rPr>
          <w:spacing w:val="17"/>
        </w:rPr>
        <w:t xml:space="preserve"> </w:t>
      </w:r>
      <w:r>
        <w:t>and</w:t>
      </w:r>
      <w:r>
        <w:rPr>
          <w:spacing w:val="17"/>
        </w:rPr>
        <w:t xml:space="preserve"> </w:t>
      </w:r>
      <w:r>
        <w:t>Quality</w:t>
      </w:r>
      <w:r>
        <w:rPr>
          <w:spacing w:val="3"/>
        </w:rPr>
        <w:t xml:space="preserve"> </w:t>
      </w:r>
      <w:r>
        <w:t>control</w:t>
      </w:r>
    </w:p>
    <w:p w:rsidR="00292BAF" w:rsidRDefault="00292BAF" w:rsidP="00411A70">
      <w:pPr>
        <w:pStyle w:val="ListParagraph"/>
        <w:numPr>
          <w:ilvl w:val="0"/>
          <w:numId w:val="238"/>
        </w:numPr>
        <w:tabs>
          <w:tab w:val="left" w:pos="2132"/>
        </w:tabs>
        <w:spacing w:before="83"/>
        <w:ind w:hanging="342"/>
      </w:pPr>
      <w:r>
        <w:t>Apply</w:t>
      </w:r>
      <w:r>
        <w:rPr>
          <w:spacing w:val="3"/>
        </w:rPr>
        <w:t xml:space="preserve"> </w:t>
      </w:r>
      <w:r>
        <w:t>the</w:t>
      </w:r>
      <w:r>
        <w:rPr>
          <w:spacing w:val="15"/>
        </w:rPr>
        <w:t xml:space="preserve"> </w:t>
      </w:r>
      <w:r>
        <w:t>basic</w:t>
      </w:r>
      <w:r>
        <w:rPr>
          <w:spacing w:val="11"/>
        </w:rPr>
        <w:t xml:space="preserve"> </w:t>
      </w:r>
      <w:r>
        <w:t>concept</w:t>
      </w:r>
      <w:r>
        <w:rPr>
          <w:spacing w:val="12"/>
        </w:rPr>
        <w:t xml:space="preserve"> </w:t>
      </w:r>
      <w:r>
        <w:t>of</w:t>
      </w:r>
      <w:r>
        <w:rPr>
          <w:spacing w:val="8"/>
        </w:rPr>
        <w:t xml:space="preserve"> </w:t>
      </w:r>
      <w:r>
        <w:t>Human</w:t>
      </w:r>
      <w:r>
        <w:rPr>
          <w:spacing w:val="9"/>
        </w:rPr>
        <w:t xml:space="preserve"> </w:t>
      </w:r>
      <w:r>
        <w:t>Resource</w:t>
      </w:r>
      <w:r>
        <w:rPr>
          <w:spacing w:val="13"/>
        </w:rPr>
        <w:t xml:space="preserve"> </w:t>
      </w:r>
      <w:r>
        <w:t>Management</w:t>
      </w:r>
      <w:r>
        <w:rPr>
          <w:spacing w:val="20"/>
        </w:rPr>
        <w:t xml:space="preserve"> </w:t>
      </w:r>
      <w:r>
        <w:t>and</w:t>
      </w:r>
      <w:r>
        <w:rPr>
          <w:spacing w:val="12"/>
        </w:rPr>
        <w:t xml:space="preserve"> </w:t>
      </w:r>
      <w:r>
        <w:t>project</w:t>
      </w:r>
      <w:r>
        <w:rPr>
          <w:spacing w:val="24"/>
        </w:rPr>
        <w:t xml:space="preserve"> </w:t>
      </w:r>
      <w:r>
        <w:t>management.</w:t>
      </w:r>
    </w:p>
    <w:p w:rsidR="00292BAF" w:rsidRDefault="00292BAF" w:rsidP="00411A70">
      <w:pPr>
        <w:pStyle w:val="ListParagraph"/>
        <w:numPr>
          <w:ilvl w:val="0"/>
          <w:numId w:val="238"/>
        </w:numPr>
        <w:tabs>
          <w:tab w:val="left" w:pos="2132"/>
        </w:tabs>
        <w:spacing w:before="83" w:line="285" w:lineRule="auto"/>
        <w:ind w:right="1650"/>
      </w:pPr>
      <w:r>
        <w:t>Understand</w:t>
      </w:r>
      <w:r>
        <w:rPr>
          <w:spacing w:val="16"/>
        </w:rPr>
        <w:t xml:space="preserve"> </w:t>
      </w:r>
      <w:r>
        <w:t>the</w:t>
      </w:r>
      <w:r>
        <w:rPr>
          <w:spacing w:val="18"/>
        </w:rPr>
        <w:t xml:space="preserve"> </w:t>
      </w:r>
      <w:r>
        <w:t>basics</w:t>
      </w:r>
      <w:r>
        <w:rPr>
          <w:spacing w:val="16"/>
        </w:rPr>
        <w:t xml:space="preserve"> </w:t>
      </w:r>
      <w:r>
        <w:t>of</w:t>
      </w:r>
      <w:r>
        <w:rPr>
          <w:spacing w:val="13"/>
        </w:rPr>
        <w:t xml:space="preserve"> </w:t>
      </w:r>
      <w:r>
        <w:t>strategic</w:t>
      </w:r>
      <w:r>
        <w:rPr>
          <w:spacing w:val="16"/>
        </w:rPr>
        <w:t xml:space="preserve"> </w:t>
      </w:r>
      <w:r>
        <w:t>management</w:t>
      </w:r>
      <w:r>
        <w:rPr>
          <w:spacing w:val="16"/>
        </w:rPr>
        <w:t xml:space="preserve"> </w:t>
      </w:r>
      <w:r>
        <w:t>and</w:t>
      </w:r>
      <w:r>
        <w:rPr>
          <w:spacing w:val="16"/>
        </w:rPr>
        <w:t xml:space="preserve"> </w:t>
      </w:r>
      <w:r>
        <w:t>also</w:t>
      </w:r>
      <w:r>
        <w:rPr>
          <w:spacing w:val="16"/>
        </w:rPr>
        <w:t xml:space="preserve"> </w:t>
      </w:r>
      <w:r>
        <w:t>learns</w:t>
      </w:r>
      <w:r>
        <w:rPr>
          <w:spacing w:val="16"/>
        </w:rPr>
        <w:t xml:space="preserve"> </w:t>
      </w:r>
      <w:r>
        <w:t>various</w:t>
      </w:r>
      <w:r>
        <w:rPr>
          <w:spacing w:val="16"/>
        </w:rPr>
        <w:t xml:space="preserve"> </w:t>
      </w:r>
      <w:r>
        <w:t>contemporary</w:t>
      </w:r>
      <w:r>
        <w:rPr>
          <w:spacing w:val="-52"/>
        </w:rPr>
        <w:t xml:space="preserve"> </w:t>
      </w:r>
      <w:r>
        <w:t>management</w:t>
      </w:r>
      <w:r>
        <w:rPr>
          <w:spacing w:val="6"/>
        </w:rPr>
        <w:t xml:space="preserve"> </w:t>
      </w:r>
      <w:r>
        <w:t>practices.</w:t>
      </w:r>
    </w:p>
    <w:p w:rsidR="00292BAF" w:rsidRDefault="00292BAF" w:rsidP="00292BAF">
      <w:pPr>
        <w:pStyle w:val="BodyText"/>
        <w:rPr>
          <w:sz w:val="23"/>
        </w:rPr>
      </w:pPr>
    </w:p>
    <w:p w:rsidR="00292BAF" w:rsidRDefault="00292BAF" w:rsidP="00292BAF">
      <w:pPr>
        <w:pStyle w:val="BodyText"/>
        <w:ind w:left="1790"/>
      </w:pPr>
      <w:r>
        <w:rPr>
          <w:w w:val="102"/>
        </w:rPr>
        <w:t>.</w:t>
      </w:r>
    </w:p>
    <w:p w:rsidR="00292BAF" w:rsidRDefault="00292BAF" w:rsidP="00292BAF">
      <w:pPr>
        <w:sectPr w:rsidR="00292BAF">
          <w:pgSz w:w="12240" w:h="15840"/>
          <w:pgMar w:top="880" w:right="360" w:bottom="280" w:left="420" w:header="720" w:footer="720" w:gutter="0"/>
          <w:cols w:space="720"/>
        </w:sect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2"/>
        <w:gridCol w:w="566"/>
        <w:gridCol w:w="564"/>
        <w:gridCol w:w="564"/>
        <w:gridCol w:w="564"/>
        <w:gridCol w:w="559"/>
        <w:gridCol w:w="564"/>
        <w:gridCol w:w="564"/>
        <w:gridCol w:w="564"/>
        <w:gridCol w:w="564"/>
        <w:gridCol w:w="659"/>
        <w:gridCol w:w="659"/>
        <w:gridCol w:w="657"/>
        <w:gridCol w:w="668"/>
        <w:gridCol w:w="669"/>
        <w:gridCol w:w="676"/>
      </w:tblGrid>
      <w:tr w:rsidR="00292BAF" w:rsidTr="0088037E">
        <w:trPr>
          <w:trHeight w:val="594"/>
        </w:trPr>
        <w:tc>
          <w:tcPr>
            <w:tcW w:w="9693" w:type="dxa"/>
            <w:gridSpan w:val="16"/>
            <w:tcBorders>
              <w:bottom w:val="single" w:sz="6" w:space="0" w:color="000000"/>
            </w:tcBorders>
          </w:tcPr>
          <w:p w:rsidR="00292BAF" w:rsidRDefault="00292BAF" w:rsidP="0088037E">
            <w:pPr>
              <w:pStyle w:val="TableParagraph"/>
              <w:spacing w:line="230" w:lineRule="exact"/>
              <w:ind w:left="1792" w:right="1775"/>
              <w:jc w:val="center"/>
              <w:rPr>
                <w:b/>
              </w:rPr>
            </w:pPr>
            <w:r>
              <w:rPr>
                <w:b/>
              </w:rPr>
              <w:lastRenderedPageBreak/>
              <w:t>CO-</w:t>
            </w:r>
            <w:r>
              <w:rPr>
                <w:b/>
                <w:spacing w:val="13"/>
              </w:rPr>
              <w:t xml:space="preserve"> </w:t>
            </w:r>
            <w:r>
              <w:rPr>
                <w:b/>
              </w:rPr>
              <w:t>PO</w:t>
            </w:r>
            <w:r>
              <w:rPr>
                <w:b/>
                <w:spacing w:val="10"/>
              </w:rPr>
              <w:t xml:space="preserve"> </w:t>
            </w:r>
            <w:r>
              <w:rPr>
                <w:b/>
              </w:rPr>
              <w:t>Mapping</w:t>
            </w:r>
          </w:p>
          <w:p w:rsidR="00292BAF" w:rsidRDefault="00292BAF" w:rsidP="0088037E">
            <w:pPr>
              <w:pStyle w:val="TableParagraph"/>
              <w:spacing w:before="32"/>
              <w:ind w:left="1793" w:right="1775"/>
              <w:jc w:val="center"/>
              <w:rPr>
                <w:b/>
              </w:rPr>
            </w:pPr>
            <w:r>
              <w:rPr>
                <w:b/>
              </w:rPr>
              <w:t>(3/2/1indicatesstrengthofcorrelation)3-Strong,2-Medium,1-Weak</w:t>
            </w:r>
          </w:p>
        </w:tc>
      </w:tr>
      <w:tr w:rsidR="00292BAF" w:rsidTr="0088037E">
        <w:trPr>
          <w:trHeight w:val="282"/>
        </w:trPr>
        <w:tc>
          <w:tcPr>
            <w:tcW w:w="632" w:type="dxa"/>
            <w:vMerge w:val="restart"/>
            <w:tcBorders>
              <w:top w:val="single" w:sz="6" w:space="0" w:color="000000"/>
            </w:tcBorders>
          </w:tcPr>
          <w:p w:rsidR="00292BAF" w:rsidRDefault="00292BAF" w:rsidP="0088037E">
            <w:pPr>
              <w:pStyle w:val="TableParagraph"/>
              <w:spacing w:before="137"/>
              <w:ind w:left="153"/>
              <w:rPr>
                <w:b/>
              </w:rPr>
            </w:pPr>
            <w:r>
              <w:rPr>
                <w:b/>
              </w:rPr>
              <w:t>COs</w:t>
            </w:r>
          </w:p>
        </w:tc>
        <w:tc>
          <w:tcPr>
            <w:tcW w:w="7048" w:type="dxa"/>
            <w:gridSpan w:val="12"/>
            <w:tcBorders>
              <w:top w:val="single" w:sz="6" w:space="0" w:color="000000"/>
            </w:tcBorders>
          </w:tcPr>
          <w:p w:rsidR="00292BAF" w:rsidRDefault="00292BAF" w:rsidP="0088037E">
            <w:pPr>
              <w:pStyle w:val="TableParagraph"/>
              <w:spacing w:line="246" w:lineRule="exact"/>
              <w:ind w:left="1079"/>
              <w:rPr>
                <w:b/>
              </w:rPr>
            </w:pPr>
            <w:r>
              <w:rPr>
                <w:b/>
              </w:rPr>
              <w:t>Programme</w:t>
            </w:r>
            <w:r>
              <w:rPr>
                <w:b/>
                <w:spacing w:val="29"/>
              </w:rPr>
              <w:t xml:space="preserve"> </w:t>
            </w:r>
            <w:r>
              <w:rPr>
                <w:b/>
              </w:rPr>
              <w:t>Outcomes(POs)</w:t>
            </w:r>
          </w:p>
        </w:tc>
        <w:tc>
          <w:tcPr>
            <w:tcW w:w="2013" w:type="dxa"/>
            <w:gridSpan w:val="3"/>
            <w:tcBorders>
              <w:top w:val="single" w:sz="6" w:space="0" w:color="000000"/>
            </w:tcBorders>
          </w:tcPr>
          <w:p w:rsidR="00292BAF" w:rsidRDefault="00292BAF" w:rsidP="0088037E">
            <w:pPr>
              <w:pStyle w:val="TableParagraph"/>
              <w:spacing w:line="246" w:lineRule="exact"/>
              <w:ind w:left="729" w:right="720"/>
              <w:jc w:val="center"/>
              <w:rPr>
                <w:b/>
              </w:rPr>
            </w:pPr>
            <w:r>
              <w:rPr>
                <w:b/>
              </w:rPr>
              <w:t>PSOs</w:t>
            </w:r>
          </w:p>
        </w:tc>
      </w:tr>
      <w:tr w:rsidR="00E95A39" w:rsidTr="0088037E">
        <w:trPr>
          <w:trHeight w:val="544"/>
        </w:trPr>
        <w:tc>
          <w:tcPr>
            <w:tcW w:w="632" w:type="dxa"/>
            <w:vMerge/>
            <w:tcBorders>
              <w:top w:val="nil"/>
            </w:tcBorders>
          </w:tcPr>
          <w:p w:rsidR="00E95A39" w:rsidRDefault="00E95A39" w:rsidP="0088037E">
            <w:pPr>
              <w:rPr>
                <w:sz w:val="2"/>
                <w:szCs w:val="2"/>
              </w:rPr>
            </w:pPr>
          </w:p>
        </w:tc>
        <w:tc>
          <w:tcPr>
            <w:tcW w:w="566" w:type="dxa"/>
          </w:tcPr>
          <w:p w:rsidR="00E95A39" w:rsidRDefault="00E95A39" w:rsidP="00330FEA">
            <w:pPr>
              <w:pStyle w:val="TableParagraph"/>
              <w:spacing w:line="178" w:lineRule="exact"/>
              <w:ind w:left="63" w:right="48"/>
              <w:jc w:val="center"/>
              <w:rPr>
                <w:b/>
              </w:rPr>
            </w:pPr>
            <w:r>
              <w:rPr>
                <w:b/>
              </w:rPr>
              <w:t>PO1</w:t>
            </w:r>
          </w:p>
        </w:tc>
        <w:tc>
          <w:tcPr>
            <w:tcW w:w="564" w:type="dxa"/>
          </w:tcPr>
          <w:p w:rsidR="00E95A39" w:rsidRDefault="00E95A39" w:rsidP="00330FEA">
            <w:pPr>
              <w:pStyle w:val="TableParagraph"/>
              <w:spacing w:line="178" w:lineRule="exact"/>
              <w:ind w:left="84"/>
              <w:rPr>
                <w:b/>
              </w:rPr>
            </w:pPr>
            <w:r>
              <w:rPr>
                <w:b/>
              </w:rPr>
              <w:t>PO2</w:t>
            </w:r>
          </w:p>
        </w:tc>
        <w:tc>
          <w:tcPr>
            <w:tcW w:w="564" w:type="dxa"/>
          </w:tcPr>
          <w:p w:rsidR="00E95A39" w:rsidRDefault="00E95A39" w:rsidP="00330FEA">
            <w:pPr>
              <w:pStyle w:val="TableParagraph"/>
              <w:spacing w:line="178" w:lineRule="exact"/>
              <w:ind w:left="64" w:right="48"/>
              <w:jc w:val="center"/>
              <w:rPr>
                <w:b/>
              </w:rPr>
            </w:pPr>
            <w:r>
              <w:rPr>
                <w:b/>
              </w:rPr>
              <w:t>PO3</w:t>
            </w:r>
          </w:p>
        </w:tc>
        <w:tc>
          <w:tcPr>
            <w:tcW w:w="564" w:type="dxa"/>
          </w:tcPr>
          <w:p w:rsidR="00E95A39" w:rsidRDefault="00E95A39" w:rsidP="00330FEA">
            <w:pPr>
              <w:pStyle w:val="TableParagraph"/>
              <w:spacing w:line="178" w:lineRule="exact"/>
              <w:ind w:left="18" w:right="3"/>
              <w:jc w:val="center"/>
              <w:rPr>
                <w:b/>
              </w:rPr>
            </w:pPr>
            <w:r>
              <w:rPr>
                <w:b/>
              </w:rPr>
              <w:t>PO4</w:t>
            </w:r>
          </w:p>
        </w:tc>
        <w:tc>
          <w:tcPr>
            <w:tcW w:w="559" w:type="dxa"/>
          </w:tcPr>
          <w:p w:rsidR="00E95A39" w:rsidRDefault="00E95A39" w:rsidP="00330FEA">
            <w:pPr>
              <w:pStyle w:val="TableParagraph"/>
              <w:spacing w:line="178" w:lineRule="exact"/>
              <w:ind w:left="87"/>
              <w:rPr>
                <w:b/>
              </w:rPr>
            </w:pPr>
            <w:r>
              <w:rPr>
                <w:b/>
              </w:rPr>
              <w:t>PO5</w:t>
            </w:r>
          </w:p>
        </w:tc>
        <w:tc>
          <w:tcPr>
            <w:tcW w:w="564" w:type="dxa"/>
          </w:tcPr>
          <w:p w:rsidR="00E95A39" w:rsidRDefault="00E95A39" w:rsidP="00330FEA">
            <w:pPr>
              <w:pStyle w:val="TableParagraph"/>
              <w:spacing w:line="178" w:lineRule="exact"/>
              <w:ind w:left="66" w:right="48"/>
              <w:jc w:val="center"/>
              <w:rPr>
                <w:b/>
              </w:rPr>
            </w:pPr>
            <w:r>
              <w:rPr>
                <w:b/>
              </w:rPr>
              <w:t>PO6</w:t>
            </w:r>
          </w:p>
        </w:tc>
        <w:tc>
          <w:tcPr>
            <w:tcW w:w="564" w:type="dxa"/>
          </w:tcPr>
          <w:p w:rsidR="00E95A39" w:rsidRDefault="00E95A39" w:rsidP="00330FEA">
            <w:pPr>
              <w:pStyle w:val="TableParagraph"/>
              <w:spacing w:line="178" w:lineRule="exact"/>
              <w:ind w:left="86"/>
              <w:rPr>
                <w:b/>
              </w:rPr>
            </w:pPr>
            <w:r>
              <w:rPr>
                <w:b/>
              </w:rPr>
              <w:t>PO7</w:t>
            </w:r>
          </w:p>
        </w:tc>
        <w:tc>
          <w:tcPr>
            <w:tcW w:w="564" w:type="dxa"/>
          </w:tcPr>
          <w:p w:rsidR="00E95A39" w:rsidRDefault="00E95A39" w:rsidP="00330FEA">
            <w:pPr>
              <w:pStyle w:val="TableParagraph"/>
              <w:spacing w:line="178" w:lineRule="exact"/>
              <w:ind w:left="85"/>
              <w:rPr>
                <w:b/>
              </w:rPr>
            </w:pPr>
            <w:r>
              <w:rPr>
                <w:b/>
              </w:rPr>
              <w:t>PO8</w:t>
            </w:r>
          </w:p>
        </w:tc>
        <w:tc>
          <w:tcPr>
            <w:tcW w:w="564" w:type="dxa"/>
          </w:tcPr>
          <w:p w:rsidR="00E95A39" w:rsidRDefault="00E95A39" w:rsidP="00330FEA">
            <w:pPr>
              <w:pStyle w:val="TableParagraph"/>
              <w:spacing w:line="178" w:lineRule="exact"/>
              <w:ind w:left="69" w:right="57"/>
              <w:jc w:val="center"/>
              <w:rPr>
                <w:b/>
              </w:rPr>
            </w:pPr>
            <w:r>
              <w:rPr>
                <w:b/>
              </w:rPr>
              <w:t>PO9</w:t>
            </w:r>
          </w:p>
        </w:tc>
        <w:tc>
          <w:tcPr>
            <w:tcW w:w="659" w:type="dxa"/>
          </w:tcPr>
          <w:p w:rsidR="00E95A39" w:rsidRDefault="00E95A39" w:rsidP="00330FEA">
            <w:pPr>
              <w:pStyle w:val="TableParagraph"/>
              <w:spacing w:line="178" w:lineRule="exact"/>
              <w:ind w:left="84"/>
              <w:rPr>
                <w:b/>
              </w:rPr>
            </w:pPr>
            <w:r>
              <w:rPr>
                <w:b/>
              </w:rPr>
              <w:t>PO10</w:t>
            </w:r>
          </w:p>
        </w:tc>
        <w:tc>
          <w:tcPr>
            <w:tcW w:w="659" w:type="dxa"/>
          </w:tcPr>
          <w:p w:rsidR="00E95A39" w:rsidRDefault="00E95A39" w:rsidP="00330FEA">
            <w:pPr>
              <w:pStyle w:val="TableParagraph"/>
              <w:spacing w:line="178" w:lineRule="exact"/>
              <w:ind w:left="25" w:right="6"/>
              <w:jc w:val="center"/>
              <w:rPr>
                <w:b/>
              </w:rPr>
            </w:pPr>
            <w:r>
              <w:rPr>
                <w:b/>
              </w:rPr>
              <w:t>PO11</w:t>
            </w:r>
          </w:p>
        </w:tc>
        <w:tc>
          <w:tcPr>
            <w:tcW w:w="657" w:type="dxa"/>
          </w:tcPr>
          <w:p w:rsidR="00E95A39" w:rsidRDefault="00E95A39" w:rsidP="00330FEA">
            <w:pPr>
              <w:pStyle w:val="TableParagraph"/>
              <w:spacing w:line="178" w:lineRule="exact"/>
              <w:ind w:left="14"/>
              <w:jc w:val="center"/>
              <w:rPr>
                <w:b/>
              </w:rPr>
            </w:pPr>
            <w:r>
              <w:rPr>
                <w:b/>
              </w:rPr>
              <w:t>PO12</w:t>
            </w:r>
          </w:p>
        </w:tc>
        <w:tc>
          <w:tcPr>
            <w:tcW w:w="668" w:type="dxa"/>
          </w:tcPr>
          <w:p w:rsidR="00E95A39" w:rsidRDefault="00E95A39" w:rsidP="00330FEA">
            <w:pPr>
              <w:pStyle w:val="TableParagraph"/>
              <w:spacing w:line="178" w:lineRule="exact"/>
              <w:rPr>
                <w:b/>
              </w:rPr>
            </w:pPr>
            <w:r>
              <w:rPr>
                <w:b/>
              </w:rPr>
              <w:t>PSO1</w:t>
            </w:r>
          </w:p>
        </w:tc>
        <w:tc>
          <w:tcPr>
            <w:tcW w:w="669" w:type="dxa"/>
          </w:tcPr>
          <w:p w:rsidR="00E95A39" w:rsidRDefault="00E95A39" w:rsidP="00330FEA">
            <w:pPr>
              <w:pStyle w:val="TableParagraph"/>
              <w:spacing w:line="178" w:lineRule="exact"/>
              <w:ind w:left="116"/>
              <w:rPr>
                <w:b/>
              </w:rPr>
            </w:pPr>
            <w:r>
              <w:rPr>
                <w:b/>
              </w:rPr>
              <w:t>PSO2</w:t>
            </w:r>
          </w:p>
        </w:tc>
        <w:tc>
          <w:tcPr>
            <w:tcW w:w="676" w:type="dxa"/>
          </w:tcPr>
          <w:p w:rsidR="00E95A39" w:rsidRDefault="00E95A39" w:rsidP="00330FEA">
            <w:pPr>
              <w:pStyle w:val="TableParagraph"/>
              <w:spacing w:line="178" w:lineRule="exact"/>
              <w:ind w:left="89"/>
              <w:jc w:val="center"/>
              <w:rPr>
                <w:b/>
              </w:rPr>
            </w:pPr>
            <w:r>
              <w:rPr>
                <w:b/>
              </w:rPr>
              <w:t>PSO3</w:t>
            </w:r>
          </w:p>
        </w:tc>
      </w:tr>
      <w:tr w:rsidR="00292BAF" w:rsidTr="0088037E">
        <w:trPr>
          <w:trHeight w:val="297"/>
        </w:trPr>
        <w:tc>
          <w:tcPr>
            <w:tcW w:w="632" w:type="dxa"/>
          </w:tcPr>
          <w:p w:rsidR="00292BAF" w:rsidRDefault="00292BAF" w:rsidP="0088037E">
            <w:pPr>
              <w:pStyle w:val="TableParagraph"/>
              <w:spacing w:before="32" w:line="245" w:lineRule="exact"/>
              <w:ind w:left="67"/>
              <w:rPr>
                <w:b/>
              </w:rPr>
            </w:pPr>
            <w:r>
              <w:rPr>
                <w:b/>
              </w:rPr>
              <w:t>CO1</w:t>
            </w:r>
          </w:p>
        </w:tc>
        <w:tc>
          <w:tcPr>
            <w:tcW w:w="566" w:type="dxa"/>
          </w:tcPr>
          <w:p w:rsidR="00292BAF" w:rsidRDefault="00292BAF" w:rsidP="0088037E">
            <w:pPr>
              <w:pStyle w:val="TableParagraph"/>
              <w:spacing w:before="27" w:line="250" w:lineRule="exact"/>
              <w:ind w:left="15"/>
              <w:jc w:val="center"/>
              <w:rPr>
                <w:b/>
              </w:rPr>
            </w:pPr>
            <w:r>
              <w:rPr>
                <w:b/>
                <w:w w:val="102"/>
              </w:rPr>
              <w:t>3</w:t>
            </w: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59" w:type="dxa"/>
          </w:tcPr>
          <w:p w:rsidR="00292BAF" w:rsidRDefault="00292BAF" w:rsidP="0088037E">
            <w:pPr>
              <w:pStyle w:val="TableParagraph"/>
              <w:spacing w:before="27" w:line="250" w:lineRule="exact"/>
              <w:ind w:left="225"/>
              <w:rPr>
                <w:b/>
              </w:rPr>
            </w:pPr>
            <w:r>
              <w:rPr>
                <w:b/>
                <w:w w:val="102"/>
              </w:rPr>
              <w:t>1</w:t>
            </w: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64" w:type="dxa"/>
          </w:tcPr>
          <w:p w:rsidR="00292BAF" w:rsidRDefault="00292BAF" w:rsidP="0088037E">
            <w:pPr>
              <w:pStyle w:val="TableParagraph"/>
              <w:spacing w:before="27" w:line="250" w:lineRule="exact"/>
              <w:ind w:left="17"/>
              <w:jc w:val="center"/>
              <w:rPr>
                <w:b/>
              </w:rPr>
            </w:pPr>
            <w:r>
              <w:rPr>
                <w:b/>
                <w:w w:val="102"/>
              </w:rPr>
              <w:t>2</w:t>
            </w:r>
          </w:p>
        </w:tc>
        <w:tc>
          <w:tcPr>
            <w:tcW w:w="564" w:type="dxa"/>
          </w:tcPr>
          <w:p w:rsidR="00292BAF" w:rsidRDefault="00292BAF" w:rsidP="0088037E">
            <w:pPr>
              <w:pStyle w:val="TableParagraph"/>
            </w:pPr>
          </w:p>
        </w:tc>
        <w:tc>
          <w:tcPr>
            <w:tcW w:w="659" w:type="dxa"/>
          </w:tcPr>
          <w:p w:rsidR="00292BAF" w:rsidRDefault="00292BAF" w:rsidP="0088037E">
            <w:pPr>
              <w:pStyle w:val="TableParagraph"/>
            </w:pPr>
          </w:p>
        </w:tc>
        <w:tc>
          <w:tcPr>
            <w:tcW w:w="659" w:type="dxa"/>
          </w:tcPr>
          <w:p w:rsidR="00292BAF" w:rsidRDefault="00292BAF" w:rsidP="0088037E">
            <w:pPr>
              <w:pStyle w:val="TableParagraph"/>
              <w:spacing w:before="27" w:line="250" w:lineRule="exact"/>
              <w:ind w:right="261"/>
              <w:jc w:val="right"/>
              <w:rPr>
                <w:b/>
              </w:rPr>
            </w:pPr>
            <w:r>
              <w:rPr>
                <w:b/>
                <w:w w:val="102"/>
              </w:rPr>
              <w:t>3</w:t>
            </w:r>
          </w:p>
        </w:tc>
        <w:tc>
          <w:tcPr>
            <w:tcW w:w="657" w:type="dxa"/>
          </w:tcPr>
          <w:p w:rsidR="00292BAF" w:rsidRDefault="00292BAF" w:rsidP="0088037E">
            <w:pPr>
              <w:pStyle w:val="TableParagraph"/>
              <w:spacing w:before="27" w:line="250" w:lineRule="exact"/>
              <w:ind w:left="8"/>
              <w:jc w:val="center"/>
              <w:rPr>
                <w:b/>
              </w:rPr>
            </w:pPr>
            <w:r>
              <w:rPr>
                <w:b/>
                <w:w w:val="102"/>
              </w:rPr>
              <w:t>3</w:t>
            </w:r>
          </w:p>
        </w:tc>
        <w:tc>
          <w:tcPr>
            <w:tcW w:w="668" w:type="dxa"/>
          </w:tcPr>
          <w:p w:rsidR="00292BAF" w:rsidRDefault="00292BAF" w:rsidP="0088037E">
            <w:pPr>
              <w:pStyle w:val="TableParagraph"/>
            </w:pPr>
          </w:p>
        </w:tc>
        <w:tc>
          <w:tcPr>
            <w:tcW w:w="669" w:type="dxa"/>
          </w:tcPr>
          <w:p w:rsidR="00292BAF" w:rsidRDefault="00292BAF" w:rsidP="0088037E">
            <w:pPr>
              <w:pStyle w:val="TableParagraph"/>
            </w:pPr>
          </w:p>
        </w:tc>
        <w:tc>
          <w:tcPr>
            <w:tcW w:w="676" w:type="dxa"/>
          </w:tcPr>
          <w:p w:rsidR="00292BAF" w:rsidRDefault="00292BAF" w:rsidP="0088037E">
            <w:pPr>
              <w:pStyle w:val="TableParagraph"/>
              <w:spacing w:before="27" w:line="250" w:lineRule="exact"/>
              <w:ind w:left="23"/>
              <w:jc w:val="center"/>
              <w:rPr>
                <w:b/>
              </w:rPr>
            </w:pPr>
            <w:r>
              <w:rPr>
                <w:b/>
                <w:w w:val="102"/>
              </w:rPr>
              <w:t>3</w:t>
            </w:r>
          </w:p>
        </w:tc>
      </w:tr>
      <w:tr w:rsidR="00292BAF" w:rsidTr="0088037E">
        <w:trPr>
          <w:trHeight w:val="292"/>
        </w:trPr>
        <w:tc>
          <w:tcPr>
            <w:tcW w:w="632" w:type="dxa"/>
          </w:tcPr>
          <w:p w:rsidR="00292BAF" w:rsidRDefault="00292BAF" w:rsidP="0088037E">
            <w:pPr>
              <w:pStyle w:val="TableParagraph"/>
              <w:spacing w:before="32" w:line="240" w:lineRule="exact"/>
              <w:ind w:left="67"/>
              <w:rPr>
                <w:b/>
              </w:rPr>
            </w:pPr>
            <w:r>
              <w:rPr>
                <w:b/>
              </w:rPr>
              <w:t>CO2</w:t>
            </w:r>
          </w:p>
        </w:tc>
        <w:tc>
          <w:tcPr>
            <w:tcW w:w="566" w:type="dxa"/>
          </w:tcPr>
          <w:p w:rsidR="00292BAF" w:rsidRDefault="00292BAF" w:rsidP="0088037E">
            <w:pPr>
              <w:pStyle w:val="TableParagraph"/>
              <w:spacing w:before="25" w:line="248" w:lineRule="exact"/>
              <w:ind w:left="15"/>
              <w:jc w:val="center"/>
              <w:rPr>
                <w:b/>
              </w:rPr>
            </w:pPr>
            <w:r>
              <w:rPr>
                <w:b/>
                <w:w w:val="102"/>
              </w:rPr>
              <w:t>3</w:t>
            </w:r>
          </w:p>
        </w:tc>
        <w:tc>
          <w:tcPr>
            <w:tcW w:w="564" w:type="dxa"/>
          </w:tcPr>
          <w:p w:rsidR="00292BAF" w:rsidRDefault="00292BAF" w:rsidP="0088037E">
            <w:pPr>
              <w:pStyle w:val="TableParagraph"/>
              <w:rPr>
                <w:sz w:val="20"/>
              </w:rPr>
            </w:pPr>
          </w:p>
        </w:tc>
        <w:tc>
          <w:tcPr>
            <w:tcW w:w="564" w:type="dxa"/>
          </w:tcPr>
          <w:p w:rsidR="00292BAF" w:rsidRDefault="00292BAF" w:rsidP="0088037E">
            <w:pPr>
              <w:pStyle w:val="TableParagraph"/>
              <w:rPr>
                <w:sz w:val="20"/>
              </w:rPr>
            </w:pPr>
          </w:p>
        </w:tc>
        <w:tc>
          <w:tcPr>
            <w:tcW w:w="564" w:type="dxa"/>
          </w:tcPr>
          <w:p w:rsidR="00292BAF" w:rsidRDefault="00292BAF" w:rsidP="0088037E">
            <w:pPr>
              <w:pStyle w:val="TableParagraph"/>
              <w:rPr>
                <w:sz w:val="20"/>
              </w:rPr>
            </w:pPr>
          </w:p>
        </w:tc>
        <w:tc>
          <w:tcPr>
            <w:tcW w:w="559" w:type="dxa"/>
          </w:tcPr>
          <w:p w:rsidR="00292BAF" w:rsidRDefault="00292BAF" w:rsidP="0088037E">
            <w:pPr>
              <w:pStyle w:val="TableParagraph"/>
              <w:spacing w:before="25" w:line="248" w:lineRule="exact"/>
              <w:ind w:left="225"/>
              <w:rPr>
                <w:b/>
              </w:rPr>
            </w:pPr>
            <w:r>
              <w:rPr>
                <w:b/>
                <w:w w:val="102"/>
              </w:rPr>
              <w:t>1</w:t>
            </w:r>
          </w:p>
        </w:tc>
        <w:tc>
          <w:tcPr>
            <w:tcW w:w="564" w:type="dxa"/>
          </w:tcPr>
          <w:p w:rsidR="00292BAF" w:rsidRDefault="00292BAF" w:rsidP="0088037E">
            <w:pPr>
              <w:pStyle w:val="TableParagraph"/>
              <w:spacing w:before="25" w:line="248" w:lineRule="exact"/>
              <w:ind w:left="17"/>
              <w:jc w:val="center"/>
              <w:rPr>
                <w:b/>
              </w:rPr>
            </w:pPr>
            <w:r>
              <w:rPr>
                <w:b/>
                <w:w w:val="102"/>
              </w:rPr>
              <w:t>3</w:t>
            </w:r>
          </w:p>
        </w:tc>
        <w:tc>
          <w:tcPr>
            <w:tcW w:w="564" w:type="dxa"/>
          </w:tcPr>
          <w:p w:rsidR="00292BAF" w:rsidRDefault="00292BAF" w:rsidP="0088037E">
            <w:pPr>
              <w:pStyle w:val="TableParagraph"/>
              <w:spacing w:before="25" w:line="248" w:lineRule="exact"/>
              <w:ind w:left="10"/>
              <w:jc w:val="center"/>
              <w:rPr>
                <w:b/>
              </w:rPr>
            </w:pPr>
            <w:r>
              <w:rPr>
                <w:b/>
                <w:w w:val="102"/>
              </w:rPr>
              <w:t>3</w:t>
            </w:r>
          </w:p>
        </w:tc>
        <w:tc>
          <w:tcPr>
            <w:tcW w:w="564" w:type="dxa"/>
          </w:tcPr>
          <w:p w:rsidR="00292BAF" w:rsidRDefault="00292BAF" w:rsidP="0088037E">
            <w:pPr>
              <w:pStyle w:val="TableParagraph"/>
              <w:spacing w:before="25" w:line="248" w:lineRule="exact"/>
              <w:ind w:left="17"/>
              <w:jc w:val="center"/>
              <w:rPr>
                <w:b/>
              </w:rPr>
            </w:pPr>
            <w:r>
              <w:rPr>
                <w:b/>
                <w:w w:val="102"/>
              </w:rPr>
              <w:t>3</w:t>
            </w:r>
          </w:p>
        </w:tc>
        <w:tc>
          <w:tcPr>
            <w:tcW w:w="564" w:type="dxa"/>
          </w:tcPr>
          <w:p w:rsidR="00292BAF" w:rsidRDefault="00292BAF" w:rsidP="0088037E">
            <w:pPr>
              <w:pStyle w:val="TableParagraph"/>
              <w:rPr>
                <w:sz w:val="20"/>
              </w:rPr>
            </w:pPr>
          </w:p>
        </w:tc>
        <w:tc>
          <w:tcPr>
            <w:tcW w:w="659" w:type="dxa"/>
          </w:tcPr>
          <w:p w:rsidR="00292BAF" w:rsidRDefault="00292BAF" w:rsidP="0088037E">
            <w:pPr>
              <w:pStyle w:val="TableParagraph"/>
              <w:rPr>
                <w:sz w:val="20"/>
              </w:rPr>
            </w:pPr>
          </w:p>
        </w:tc>
        <w:tc>
          <w:tcPr>
            <w:tcW w:w="659" w:type="dxa"/>
          </w:tcPr>
          <w:p w:rsidR="00292BAF" w:rsidRDefault="00292BAF" w:rsidP="0088037E">
            <w:pPr>
              <w:pStyle w:val="TableParagraph"/>
              <w:spacing w:before="25" w:line="248" w:lineRule="exact"/>
              <w:ind w:right="261"/>
              <w:jc w:val="right"/>
              <w:rPr>
                <w:b/>
              </w:rPr>
            </w:pPr>
            <w:r>
              <w:rPr>
                <w:b/>
                <w:w w:val="102"/>
              </w:rPr>
              <w:t>3</w:t>
            </w:r>
          </w:p>
        </w:tc>
        <w:tc>
          <w:tcPr>
            <w:tcW w:w="657" w:type="dxa"/>
          </w:tcPr>
          <w:p w:rsidR="00292BAF" w:rsidRDefault="00292BAF" w:rsidP="0088037E">
            <w:pPr>
              <w:pStyle w:val="TableParagraph"/>
              <w:rPr>
                <w:sz w:val="20"/>
              </w:rPr>
            </w:pPr>
          </w:p>
        </w:tc>
        <w:tc>
          <w:tcPr>
            <w:tcW w:w="668" w:type="dxa"/>
          </w:tcPr>
          <w:p w:rsidR="00292BAF" w:rsidRDefault="00292BAF" w:rsidP="0088037E">
            <w:pPr>
              <w:pStyle w:val="TableParagraph"/>
              <w:rPr>
                <w:sz w:val="20"/>
              </w:rPr>
            </w:pPr>
          </w:p>
        </w:tc>
        <w:tc>
          <w:tcPr>
            <w:tcW w:w="669" w:type="dxa"/>
          </w:tcPr>
          <w:p w:rsidR="00292BAF" w:rsidRDefault="00292BAF" w:rsidP="0088037E">
            <w:pPr>
              <w:pStyle w:val="TableParagraph"/>
              <w:rPr>
                <w:sz w:val="20"/>
              </w:rPr>
            </w:pPr>
          </w:p>
        </w:tc>
        <w:tc>
          <w:tcPr>
            <w:tcW w:w="676" w:type="dxa"/>
          </w:tcPr>
          <w:p w:rsidR="00292BAF" w:rsidRDefault="00292BAF" w:rsidP="0088037E">
            <w:pPr>
              <w:pStyle w:val="TableParagraph"/>
              <w:spacing w:before="25" w:line="248" w:lineRule="exact"/>
              <w:ind w:left="23"/>
              <w:jc w:val="center"/>
              <w:rPr>
                <w:b/>
              </w:rPr>
            </w:pPr>
            <w:r>
              <w:rPr>
                <w:b/>
                <w:w w:val="102"/>
              </w:rPr>
              <w:t>3</w:t>
            </w:r>
          </w:p>
        </w:tc>
      </w:tr>
      <w:tr w:rsidR="00292BAF" w:rsidTr="0088037E">
        <w:trPr>
          <w:trHeight w:val="285"/>
        </w:trPr>
        <w:tc>
          <w:tcPr>
            <w:tcW w:w="632" w:type="dxa"/>
          </w:tcPr>
          <w:p w:rsidR="00292BAF" w:rsidRDefault="00292BAF" w:rsidP="0088037E">
            <w:pPr>
              <w:pStyle w:val="TableParagraph"/>
              <w:spacing w:before="27" w:line="238" w:lineRule="exact"/>
              <w:ind w:left="67"/>
              <w:rPr>
                <w:b/>
              </w:rPr>
            </w:pPr>
            <w:r>
              <w:rPr>
                <w:b/>
              </w:rPr>
              <w:t>CO3</w:t>
            </w:r>
          </w:p>
        </w:tc>
        <w:tc>
          <w:tcPr>
            <w:tcW w:w="566" w:type="dxa"/>
          </w:tcPr>
          <w:p w:rsidR="00292BAF" w:rsidRDefault="00292BAF" w:rsidP="0088037E">
            <w:pPr>
              <w:pStyle w:val="TableParagraph"/>
              <w:spacing w:before="17" w:line="248" w:lineRule="exact"/>
              <w:ind w:left="15"/>
              <w:jc w:val="center"/>
              <w:rPr>
                <w:b/>
              </w:rPr>
            </w:pPr>
            <w:r>
              <w:rPr>
                <w:b/>
                <w:w w:val="102"/>
              </w:rPr>
              <w:t>3</w:t>
            </w:r>
          </w:p>
        </w:tc>
        <w:tc>
          <w:tcPr>
            <w:tcW w:w="564" w:type="dxa"/>
          </w:tcPr>
          <w:p w:rsidR="00292BAF" w:rsidRDefault="00292BAF" w:rsidP="0088037E">
            <w:pPr>
              <w:pStyle w:val="TableParagraph"/>
              <w:rPr>
                <w:sz w:val="20"/>
              </w:rPr>
            </w:pPr>
          </w:p>
        </w:tc>
        <w:tc>
          <w:tcPr>
            <w:tcW w:w="564" w:type="dxa"/>
          </w:tcPr>
          <w:p w:rsidR="00292BAF" w:rsidRDefault="00292BAF" w:rsidP="0088037E">
            <w:pPr>
              <w:pStyle w:val="TableParagraph"/>
              <w:spacing w:before="17" w:line="248" w:lineRule="exact"/>
              <w:ind w:left="9"/>
              <w:jc w:val="center"/>
              <w:rPr>
                <w:b/>
              </w:rPr>
            </w:pPr>
            <w:r>
              <w:rPr>
                <w:b/>
                <w:w w:val="102"/>
              </w:rPr>
              <w:t>3</w:t>
            </w:r>
          </w:p>
        </w:tc>
        <w:tc>
          <w:tcPr>
            <w:tcW w:w="564" w:type="dxa"/>
          </w:tcPr>
          <w:p w:rsidR="00292BAF" w:rsidRDefault="00292BAF" w:rsidP="0088037E">
            <w:pPr>
              <w:pStyle w:val="TableParagraph"/>
              <w:spacing w:before="17" w:line="248" w:lineRule="exact"/>
              <w:ind w:left="226"/>
              <w:rPr>
                <w:b/>
              </w:rPr>
            </w:pPr>
            <w:r>
              <w:rPr>
                <w:b/>
                <w:w w:val="102"/>
              </w:rPr>
              <w:t>1</w:t>
            </w:r>
          </w:p>
        </w:tc>
        <w:tc>
          <w:tcPr>
            <w:tcW w:w="559" w:type="dxa"/>
          </w:tcPr>
          <w:p w:rsidR="00292BAF" w:rsidRDefault="00292BAF" w:rsidP="0088037E">
            <w:pPr>
              <w:pStyle w:val="TableParagraph"/>
              <w:spacing w:before="17" w:line="248" w:lineRule="exact"/>
              <w:ind w:left="225"/>
              <w:rPr>
                <w:b/>
              </w:rPr>
            </w:pPr>
            <w:r>
              <w:rPr>
                <w:b/>
                <w:w w:val="102"/>
              </w:rPr>
              <w:t>2</w:t>
            </w:r>
          </w:p>
        </w:tc>
        <w:tc>
          <w:tcPr>
            <w:tcW w:w="564" w:type="dxa"/>
          </w:tcPr>
          <w:p w:rsidR="00292BAF" w:rsidRDefault="00292BAF" w:rsidP="0088037E">
            <w:pPr>
              <w:pStyle w:val="TableParagraph"/>
              <w:spacing w:before="17" w:line="248" w:lineRule="exact"/>
              <w:ind w:left="17"/>
              <w:jc w:val="center"/>
              <w:rPr>
                <w:b/>
              </w:rPr>
            </w:pPr>
            <w:r>
              <w:rPr>
                <w:b/>
                <w:w w:val="102"/>
              </w:rPr>
              <w:t>1</w:t>
            </w:r>
          </w:p>
        </w:tc>
        <w:tc>
          <w:tcPr>
            <w:tcW w:w="564" w:type="dxa"/>
          </w:tcPr>
          <w:p w:rsidR="00292BAF" w:rsidRDefault="00292BAF" w:rsidP="0088037E">
            <w:pPr>
              <w:pStyle w:val="TableParagraph"/>
              <w:spacing w:before="17" w:line="248" w:lineRule="exact"/>
              <w:ind w:left="10"/>
              <w:jc w:val="center"/>
              <w:rPr>
                <w:b/>
              </w:rPr>
            </w:pPr>
            <w:r>
              <w:rPr>
                <w:b/>
                <w:w w:val="102"/>
              </w:rPr>
              <w:t>1</w:t>
            </w:r>
          </w:p>
        </w:tc>
        <w:tc>
          <w:tcPr>
            <w:tcW w:w="564" w:type="dxa"/>
          </w:tcPr>
          <w:p w:rsidR="00292BAF" w:rsidRDefault="00292BAF" w:rsidP="0088037E">
            <w:pPr>
              <w:pStyle w:val="TableParagraph"/>
              <w:spacing w:before="17" w:line="248" w:lineRule="exact"/>
              <w:ind w:left="17"/>
              <w:jc w:val="center"/>
              <w:rPr>
                <w:b/>
              </w:rPr>
            </w:pPr>
            <w:r>
              <w:rPr>
                <w:b/>
                <w:w w:val="102"/>
              </w:rPr>
              <w:t>1</w:t>
            </w:r>
          </w:p>
        </w:tc>
        <w:tc>
          <w:tcPr>
            <w:tcW w:w="564" w:type="dxa"/>
          </w:tcPr>
          <w:p w:rsidR="00292BAF" w:rsidRDefault="00292BAF" w:rsidP="0088037E">
            <w:pPr>
              <w:pStyle w:val="TableParagraph"/>
              <w:rPr>
                <w:sz w:val="20"/>
              </w:rPr>
            </w:pPr>
          </w:p>
        </w:tc>
        <w:tc>
          <w:tcPr>
            <w:tcW w:w="659" w:type="dxa"/>
          </w:tcPr>
          <w:p w:rsidR="00292BAF" w:rsidRDefault="00292BAF" w:rsidP="0088037E">
            <w:pPr>
              <w:pStyle w:val="TableParagraph"/>
              <w:spacing w:before="17" w:line="248" w:lineRule="exact"/>
              <w:ind w:left="12"/>
              <w:jc w:val="center"/>
              <w:rPr>
                <w:b/>
              </w:rPr>
            </w:pPr>
            <w:r>
              <w:rPr>
                <w:b/>
                <w:w w:val="102"/>
              </w:rPr>
              <w:t>3</w:t>
            </w:r>
          </w:p>
        </w:tc>
        <w:tc>
          <w:tcPr>
            <w:tcW w:w="659" w:type="dxa"/>
          </w:tcPr>
          <w:p w:rsidR="00292BAF" w:rsidRDefault="00292BAF" w:rsidP="0088037E">
            <w:pPr>
              <w:pStyle w:val="TableParagraph"/>
              <w:spacing w:before="17" w:line="248" w:lineRule="exact"/>
              <w:ind w:right="261"/>
              <w:jc w:val="right"/>
              <w:rPr>
                <w:b/>
              </w:rPr>
            </w:pPr>
            <w:r>
              <w:rPr>
                <w:b/>
                <w:w w:val="102"/>
              </w:rPr>
              <w:t>3</w:t>
            </w:r>
          </w:p>
        </w:tc>
        <w:tc>
          <w:tcPr>
            <w:tcW w:w="657" w:type="dxa"/>
          </w:tcPr>
          <w:p w:rsidR="00292BAF" w:rsidRDefault="00292BAF" w:rsidP="0088037E">
            <w:pPr>
              <w:pStyle w:val="TableParagraph"/>
              <w:spacing w:before="17" w:line="248" w:lineRule="exact"/>
              <w:ind w:left="8"/>
              <w:jc w:val="center"/>
              <w:rPr>
                <w:b/>
              </w:rPr>
            </w:pPr>
            <w:r>
              <w:rPr>
                <w:b/>
                <w:w w:val="102"/>
              </w:rPr>
              <w:t>3</w:t>
            </w:r>
          </w:p>
        </w:tc>
        <w:tc>
          <w:tcPr>
            <w:tcW w:w="668" w:type="dxa"/>
          </w:tcPr>
          <w:p w:rsidR="00292BAF" w:rsidRDefault="00292BAF" w:rsidP="0088037E">
            <w:pPr>
              <w:pStyle w:val="TableParagraph"/>
              <w:rPr>
                <w:sz w:val="20"/>
              </w:rPr>
            </w:pPr>
          </w:p>
        </w:tc>
        <w:tc>
          <w:tcPr>
            <w:tcW w:w="669" w:type="dxa"/>
          </w:tcPr>
          <w:p w:rsidR="00292BAF" w:rsidRDefault="00292BAF" w:rsidP="0088037E">
            <w:pPr>
              <w:pStyle w:val="TableParagraph"/>
              <w:rPr>
                <w:sz w:val="20"/>
              </w:rPr>
            </w:pPr>
          </w:p>
        </w:tc>
        <w:tc>
          <w:tcPr>
            <w:tcW w:w="676" w:type="dxa"/>
          </w:tcPr>
          <w:p w:rsidR="00292BAF" w:rsidRDefault="00292BAF" w:rsidP="0088037E">
            <w:pPr>
              <w:pStyle w:val="TableParagraph"/>
              <w:spacing w:before="17" w:line="248" w:lineRule="exact"/>
              <w:ind w:left="23"/>
              <w:jc w:val="center"/>
              <w:rPr>
                <w:b/>
              </w:rPr>
            </w:pPr>
            <w:r>
              <w:rPr>
                <w:b/>
                <w:w w:val="102"/>
              </w:rPr>
              <w:t>3</w:t>
            </w:r>
          </w:p>
        </w:tc>
      </w:tr>
      <w:tr w:rsidR="00292BAF" w:rsidTr="0088037E">
        <w:trPr>
          <w:trHeight w:val="297"/>
        </w:trPr>
        <w:tc>
          <w:tcPr>
            <w:tcW w:w="632" w:type="dxa"/>
          </w:tcPr>
          <w:p w:rsidR="00292BAF" w:rsidRDefault="00292BAF" w:rsidP="0088037E">
            <w:pPr>
              <w:pStyle w:val="TableParagraph"/>
              <w:spacing w:before="34" w:line="243" w:lineRule="exact"/>
              <w:ind w:left="67"/>
              <w:rPr>
                <w:b/>
              </w:rPr>
            </w:pPr>
            <w:r>
              <w:rPr>
                <w:b/>
              </w:rPr>
              <w:t>CO4</w:t>
            </w:r>
          </w:p>
        </w:tc>
        <w:tc>
          <w:tcPr>
            <w:tcW w:w="566" w:type="dxa"/>
          </w:tcPr>
          <w:p w:rsidR="00292BAF" w:rsidRDefault="00292BAF" w:rsidP="0088037E">
            <w:pPr>
              <w:pStyle w:val="TableParagraph"/>
              <w:spacing w:before="29" w:line="248" w:lineRule="exact"/>
              <w:ind w:left="15"/>
              <w:jc w:val="center"/>
              <w:rPr>
                <w:b/>
              </w:rPr>
            </w:pPr>
            <w:r>
              <w:rPr>
                <w:b/>
                <w:w w:val="102"/>
              </w:rPr>
              <w:t>3</w:t>
            </w:r>
          </w:p>
        </w:tc>
        <w:tc>
          <w:tcPr>
            <w:tcW w:w="564" w:type="dxa"/>
          </w:tcPr>
          <w:p w:rsidR="00292BAF" w:rsidRDefault="00292BAF" w:rsidP="0088037E">
            <w:pPr>
              <w:pStyle w:val="TableParagraph"/>
              <w:spacing w:before="29" w:line="248" w:lineRule="exact"/>
              <w:ind w:left="6"/>
              <w:jc w:val="center"/>
              <w:rPr>
                <w:b/>
              </w:rPr>
            </w:pPr>
            <w:r>
              <w:rPr>
                <w:b/>
                <w:w w:val="102"/>
              </w:rPr>
              <w:t>1</w:t>
            </w:r>
          </w:p>
        </w:tc>
        <w:tc>
          <w:tcPr>
            <w:tcW w:w="564" w:type="dxa"/>
          </w:tcPr>
          <w:p w:rsidR="00292BAF" w:rsidRDefault="00292BAF" w:rsidP="0088037E">
            <w:pPr>
              <w:pStyle w:val="TableParagraph"/>
            </w:pPr>
          </w:p>
        </w:tc>
        <w:tc>
          <w:tcPr>
            <w:tcW w:w="564" w:type="dxa"/>
          </w:tcPr>
          <w:p w:rsidR="00292BAF" w:rsidRDefault="00292BAF" w:rsidP="0088037E">
            <w:pPr>
              <w:pStyle w:val="TableParagraph"/>
              <w:spacing w:before="29" w:line="248" w:lineRule="exact"/>
              <w:ind w:left="226"/>
              <w:rPr>
                <w:b/>
              </w:rPr>
            </w:pPr>
            <w:r>
              <w:rPr>
                <w:b/>
                <w:w w:val="102"/>
              </w:rPr>
              <w:t>2</w:t>
            </w:r>
          </w:p>
        </w:tc>
        <w:tc>
          <w:tcPr>
            <w:tcW w:w="559" w:type="dxa"/>
          </w:tcPr>
          <w:p w:rsidR="00292BAF" w:rsidRDefault="00292BAF" w:rsidP="0088037E">
            <w:pPr>
              <w:pStyle w:val="TableParagraph"/>
              <w:spacing w:before="29" w:line="248" w:lineRule="exact"/>
              <w:ind w:left="225"/>
              <w:rPr>
                <w:b/>
              </w:rPr>
            </w:pPr>
            <w:r>
              <w:rPr>
                <w:b/>
                <w:w w:val="102"/>
              </w:rPr>
              <w:t>3</w:t>
            </w:r>
          </w:p>
        </w:tc>
        <w:tc>
          <w:tcPr>
            <w:tcW w:w="564" w:type="dxa"/>
          </w:tcPr>
          <w:p w:rsidR="00292BAF" w:rsidRDefault="00292BAF" w:rsidP="0088037E">
            <w:pPr>
              <w:pStyle w:val="TableParagraph"/>
            </w:pPr>
          </w:p>
        </w:tc>
        <w:tc>
          <w:tcPr>
            <w:tcW w:w="564" w:type="dxa"/>
          </w:tcPr>
          <w:p w:rsidR="00292BAF" w:rsidRDefault="00292BAF" w:rsidP="0088037E">
            <w:pPr>
              <w:pStyle w:val="TableParagraph"/>
              <w:spacing w:before="29" w:line="248" w:lineRule="exact"/>
              <w:ind w:left="10"/>
              <w:jc w:val="center"/>
              <w:rPr>
                <w:b/>
              </w:rPr>
            </w:pPr>
            <w:r>
              <w:rPr>
                <w:b/>
                <w:w w:val="102"/>
              </w:rPr>
              <w:t>1</w:t>
            </w:r>
          </w:p>
        </w:tc>
        <w:tc>
          <w:tcPr>
            <w:tcW w:w="564" w:type="dxa"/>
          </w:tcPr>
          <w:p w:rsidR="00292BAF" w:rsidRDefault="00292BAF" w:rsidP="0088037E">
            <w:pPr>
              <w:pStyle w:val="TableParagraph"/>
              <w:spacing w:before="29" w:line="248" w:lineRule="exact"/>
              <w:ind w:left="17"/>
              <w:jc w:val="center"/>
              <w:rPr>
                <w:b/>
              </w:rPr>
            </w:pPr>
            <w:r>
              <w:rPr>
                <w:b/>
                <w:w w:val="102"/>
              </w:rPr>
              <w:t>2</w:t>
            </w:r>
          </w:p>
        </w:tc>
        <w:tc>
          <w:tcPr>
            <w:tcW w:w="564" w:type="dxa"/>
          </w:tcPr>
          <w:p w:rsidR="00292BAF" w:rsidRDefault="00292BAF" w:rsidP="0088037E">
            <w:pPr>
              <w:pStyle w:val="TableParagraph"/>
              <w:spacing w:before="29" w:line="248" w:lineRule="exact"/>
              <w:ind w:left="15"/>
              <w:jc w:val="center"/>
              <w:rPr>
                <w:b/>
              </w:rPr>
            </w:pPr>
            <w:r>
              <w:rPr>
                <w:b/>
                <w:w w:val="102"/>
              </w:rPr>
              <w:t>1</w:t>
            </w:r>
          </w:p>
        </w:tc>
        <w:tc>
          <w:tcPr>
            <w:tcW w:w="659" w:type="dxa"/>
          </w:tcPr>
          <w:p w:rsidR="00292BAF" w:rsidRDefault="00292BAF" w:rsidP="0088037E">
            <w:pPr>
              <w:pStyle w:val="TableParagraph"/>
              <w:spacing w:before="29" w:line="248" w:lineRule="exact"/>
              <w:ind w:left="12"/>
              <w:jc w:val="center"/>
              <w:rPr>
                <w:b/>
              </w:rPr>
            </w:pPr>
            <w:r>
              <w:rPr>
                <w:b/>
                <w:w w:val="102"/>
              </w:rPr>
              <w:t>3</w:t>
            </w:r>
          </w:p>
        </w:tc>
        <w:tc>
          <w:tcPr>
            <w:tcW w:w="659" w:type="dxa"/>
          </w:tcPr>
          <w:p w:rsidR="00292BAF" w:rsidRDefault="00292BAF" w:rsidP="0088037E">
            <w:pPr>
              <w:pStyle w:val="TableParagraph"/>
              <w:spacing w:before="29" w:line="248" w:lineRule="exact"/>
              <w:ind w:right="261"/>
              <w:jc w:val="right"/>
              <w:rPr>
                <w:b/>
              </w:rPr>
            </w:pPr>
            <w:r>
              <w:rPr>
                <w:b/>
                <w:w w:val="102"/>
              </w:rPr>
              <w:t>2</w:t>
            </w:r>
          </w:p>
        </w:tc>
        <w:tc>
          <w:tcPr>
            <w:tcW w:w="657" w:type="dxa"/>
          </w:tcPr>
          <w:p w:rsidR="00292BAF" w:rsidRDefault="00292BAF" w:rsidP="0088037E">
            <w:pPr>
              <w:pStyle w:val="TableParagraph"/>
              <w:spacing w:before="29" w:line="248" w:lineRule="exact"/>
              <w:ind w:left="8"/>
              <w:jc w:val="center"/>
              <w:rPr>
                <w:b/>
              </w:rPr>
            </w:pPr>
            <w:r>
              <w:rPr>
                <w:b/>
                <w:w w:val="102"/>
              </w:rPr>
              <w:t>2</w:t>
            </w:r>
          </w:p>
        </w:tc>
        <w:tc>
          <w:tcPr>
            <w:tcW w:w="668" w:type="dxa"/>
          </w:tcPr>
          <w:p w:rsidR="00292BAF" w:rsidRDefault="00292BAF" w:rsidP="0088037E">
            <w:pPr>
              <w:pStyle w:val="TableParagraph"/>
            </w:pPr>
          </w:p>
        </w:tc>
        <w:tc>
          <w:tcPr>
            <w:tcW w:w="669" w:type="dxa"/>
          </w:tcPr>
          <w:p w:rsidR="00292BAF" w:rsidRDefault="00292BAF" w:rsidP="0088037E">
            <w:pPr>
              <w:pStyle w:val="TableParagraph"/>
            </w:pPr>
          </w:p>
        </w:tc>
        <w:tc>
          <w:tcPr>
            <w:tcW w:w="676" w:type="dxa"/>
          </w:tcPr>
          <w:p w:rsidR="00292BAF" w:rsidRDefault="00292BAF" w:rsidP="0088037E">
            <w:pPr>
              <w:pStyle w:val="TableParagraph"/>
              <w:spacing w:before="29" w:line="248" w:lineRule="exact"/>
              <w:ind w:left="23"/>
              <w:jc w:val="center"/>
              <w:rPr>
                <w:b/>
              </w:rPr>
            </w:pPr>
            <w:r>
              <w:rPr>
                <w:b/>
                <w:w w:val="102"/>
              </w:rPr>
              <w:t>3</w:t>
            </w:r>
          </w:p>
        </w:tc>
      </w:tr>
      <w:tr w:rsidR="00292BAF" w:rsidTr="0088037E">
        <w:trPr>
          <w:trHeight w:val="297"/>
        </w:trPr>
        <w:tc>
          <w:tcPr>
            <w:tcW w:w="632" w:type="dxa"/>
          </w:tcPr>
          <w:p w:rsidR="00292BAF" w:rsidRDefault="00292BAF" w:rsidP="0088037E">
            <w:pPr>
              <w:pStyle w:val="TableParagraph"/>
              <w:spacing w:before="29" w:line="248" w:lineRule="exact"/>
              <w:ind w:left="67"/>
              <w:rPr>
                <w:b/>
              </w:rPr>
            </w:pPr>
            <w:r>
              <w:rPr>
                <w:b/>
              </w:rPr>
              <w:t>CO5</w:t>
            </w:r>
          </w:p>
        </w:tc>
        <w:tc>
          <w:tcPr>
            <w:tcW w:w="566" w:type="dxa"/>
          </w:tcPr>
          <w:p w:rsidR="00292BAF" w:rsidRDefault="00292BAF" w:rsidP="0088037E">
            <w:pPr>
              <w:pStyle w:val="TableParagraph"/>
              <w:spacing w:before="22"/>
              <w:ind w:left="15"/>
              <w:jc w:val="center"/>
              <w:rPr>
                <w:b/>
              </w:rPr>
            </w:pPr>
            <w:r>
              <w:rPr>
                <w:b/>
                <w:w w:val="102"/>
              </w:rPr>
              <w:t>3</w:t>
            </w: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59" w:type="dxa"/>
          </w:tcPr>
          <w:p w:rsidR="00292BAF" w:rsidRDefault="00292BAF" w:rsidP="0088037E">
            <w:pPr>
              <w:pStyle w:val="TableParagraph"/>
              <w:spacing w:before="22"/>
              <w:ind w:left="225"/>
              <w:rPr>
                <w:b/>
              </w:rPr>
            </w:pPr>
            <w:r>
              <w:rPr>
                <w:b/>
                <w:w w:val="102"/>
              </w:rPr>
              <w:t>2</w:t>
            </w: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64" w:type="dxa"/>
          </w:tcPr>
          <w:p w:rsidR="00292BAF" w:rsidRDefault="00292BAF" w:rsidP="0088037E">
            <w:pPr>
              <w:pStyle w:val="TableParagraph"/>
              <w:spacing w:before="22"/>
              <w:ind w:left="17"/>
              <w:jc w:val="center"/>
              <w:rPr>
                <w:b/>
              </w:rPr>
            </w:pPr>
            <w:r>
              <w:rPr>
                <w:b/>
                <w:w w:val="102"/>
              </w:rPr>
              <w:t>2</w:t>
            </w:r>
          </w:p>
        </w:tc>
        <w:tc>
          <w:tcPr>
            <w:tcW w:w="564" w:type="dxa"/>
          </w:tcPr>
          <w:p w:rsidR="00292BAF" w:rsidRDefault="00292BAF" w:rsidP="0088037E">
            <w:pPr>
              <w:pStyle w:val="TableParagraph"/>
            </w:pPr>
          </w:p>
        </w:tc>
        <w:tc>
          <w:tcPr>
            <w:tcW w:w="659" w:type="dxa"/>
          </w:tcPr>
          <w:p w:rsidR="00292BAF" w:rsidRDefault="00292BAF" w:rsidP="0088037E">
            <w:pPr>
              <w:pStyle w:val="TableParagraph"/>
              <w:spacing w:before="22"/>
              <w:ind w:left="12"/>
              <w:jc w:val="center"/>
              <w:rPr>
                <w:b/>
              </w:rPr>
            </w:pPr>
            <w:r>
              <w:rPr>
                <w:b/>
                <w:w w:val="102"/>
              </w:rPr>
              <w:t>1</w:t>
            </w:r>
          </w:p>
        </w:tc>
        <w:tc>
          <w:tcPr>
            <w:tcW w:w="659" w:type="dxa"/>
          </w:tcPr>
          <w:p w:rsidR="00292BAF" w:rsidRDefault="00292BAF" w:rsidP="0088037E">
            <w:pPr>
              <w:pStyle w:val="TableParagraph"/>
              <w:spacing w:before="22"/>
              <w:ind w:right="261"/>
              <w:jc w:val="right"/>
              <w:rPr>
                <w:b/>
              </w:rPr>
            </w:pPr>
            <w:r>
              <w:rPr>
                <w:b/>
                <w:w w:val="102"/>
              </w:rPr>
              <w:t>3</w:t>
            </w:r>
          </w:p>
        </w:tc>
        <w:tc>
          <w:tcPr>
            <w:tcW w:w="657" w:type="dxa"/>
          </w:tcPr>
          <w:p w:rsidR="00292BAF" w:rsidRDefault="00292BAF" w:rsidP="0088037E">
            <w:pPr>
              <w:pStyle w:val="TableParagraph"/>
              <w:spacing w:before="22"/>
              <w:ind w:left="8"/>
              <w:jc w:val="center"/>
              <w:rPr>
                <w:b/>
              </w:rPr>
            </w:pPr>
            <w:r>
              <w:rPr>
                <w:b/>
                <w:w w:val="102"/>
              </w:rPr>
              <w:t>2</w:t>
            </w:r>
          </w:p>
        </w:tc>
        <w:tc>
          <w:tcPr>
            <w:tcW w:w="668" w:type="dxa"/>
          </w:tcPr>
          <w:p w:rsidR="00292BAF" w:rsidRDefault="00292BAF" w:rsidP="0088037E">
            <w:pPr>
              <w:pStyle w:val="TableParagraph"/>
            </w:pPr>
          </w:p>
        </w:tc>
        <w:tc>
          <w:tcPr>
            <w:tcW w:w="669" w:type="dxa"/>
          </w:tcPr>
          <w:p w:rsidR="00292BAF" w:rsidRDefault="00292BAF" w:rsidP="0088037E">
            <w:pPr>
              <w:pStyle w:val="TableParagraph"/>
            </w:pPr>
          </w:p>
        </w:tc>
        <w:tc>
          <w:tcPr>
            <w:tcW w:w="676" w:type="dxa"/>
          </w:tcPr>
          <w:p w:rsidR="00292BAF" w:rsidRDefault="00292BAF" w:rsidP="0088037E">
            <w:pPr>
              <w:pStyle w:val="TableParagraph"/>
              <w:spacing w:before="22"/>
              <w:ind w:left="23"/>
              <w:jc w:val="center"/>
              <w:rPr>
                <w:b/>
              </w:rPr>
            </w:pPr>
            <w:r>
              <w:rPr>
                <w:b/>
                <w:w w:val="102"/>
              </w:rPr>
              <w:t>3</w:t>
            </w:r>
          </w:p>
        </w:tc>
      </w:tr>
    </w:tbl>
    <w:p w:rsidR="00292BAF" w:rsidRDefault="00292BAF" w:rsidP="00E95A39">
      <w:pPr>
        <w:pStyle w:val="ListParagraph"/>
        <w:numPr>
          <w:ilvl w:val="0"/>
          <w:numId w:val="305"/>
        </w:numPr>
        <w:jc w:val="center"/>
        <w:sectPr w:rsidR="00292BAF">
          <w:pgSz w:w="12240" w:h="15840"/>
          <w:pgMar w:top="1320" w:right="360" w:bottom="280" w:left="420" w:header="720" w:footer="720" w:gutter="0"/>
          <w:cols w:space="720"/>
        </w:sectPr>
      </w:pPr>
    </w:p>
    <w:tbl>
      <w:tblPr>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7"/>
        <w:gridCol w:w="5773"/>
        <w:gridCol w:w="495"/>
        <w:gridCol w:w="491"/>
        <w:gridCol w:w="594"/>
      </w:tblGrid>
      <w:tr w:rsidR="00292BAF" w:rsidTr="0088037E">
        <w:trPr>
          <w:trHeight w:val="887"/>
        </w:trPr>
        <w:tc>
          <w:tcPr>
            <w:tcW w:w="1417" w:type="dxa"/>
          </w:tcPr>
          <w:p w:rsidR="00292BAF" w:rsidRDefault="00E95A39" w:rsidP="0088037E">
            <w:pPr>
              <w:pStyle w:val="TableParagraph"/>
              <w:spacing w:before="20"/>
              <w:ind w:left="340"/>
              <w:rPr>
                <w:b/>
              </w:rPr>
            </w:pPr>
            <w:r>
              <w:rPr>
                <w:b/>
                <w:w w:val="110"/>
              </w:rPr>
              <w:lastRenderedPageBreak/>
              <w:t xml:space="preserve"> </w:t>
            </w:r>
            <w:r w:rsidR="006E0B87">
              <w:rPr>
                <w:b/>
                <w:w w:val="110"/>
              </w:rPr>
              <w:t>2022-23</w:t>
            </w:r>
          </w:p>
          <w:p w:rsidR="00292BAF" w:rsidRDefault="00292BAF" w:rsidP="0088037E">
            <w:pPr>
              <w:pStyle w:val="TableParagraph"/>
              <w:spacing w:before="49"/>
              <w:ind w:left="407"/>
              <w:rPr>
                <w:b/>
              </w:rPr>
            </w:pPr>
            <w:r>
              <w:rPr>
                <w:b/>
              </w:rPr>
              <w:t>Onwards</w:t>
            </w:r>
          </w:p>
          <w:p w:rsidR="00292BAF" w:rsidRDefault="006E0B87" w:rsidP="0088037E">
            <w:pPr>
              <w:pStyle w:val="TableParagraph"/>
              <w:spacing w:before="4"/>
              <w:ind w:left="422"/>
              <w:rPr>
                <w:b/>
              </w:rPr>
            </w:pPr>
            <w:r>
              <w:rPr>
                <w:b/>
                <w:w w:val="110"/>
              </w:rPr>
              <w:t>(MR-22</w:t>
            </w:r>
            <w:r w:rsidR="00292BAF">
              <w:rPr>
                <w:b/>
                <w:w w:val="110"/>
              </w:rPr>
              <w:t>)</w:t>
            </w:r>
          </w:p>
        </w:tc>
        <w:tc>
          <w:tcPr>
            <w:tcW w:w="5773" w:type="dxa"/>
          </w:tcPr>
          <w:p w:rsidR="00292BAF" w:rsidRDefault="00292BAF" w:rsidP="0088037E">
            <w:pPr>
              <w:pStyle w:val="TableParagraph"/>
              <w:spacing w:before="113"/>
              <w:ind w:left="609" w:right="607"/>
              <w:jc w:val="center"/>
              <w:rPr>
                <w:b/>
              </w:rPr>
            </w:pPr>
            <w:r>
              <w:rPr>
                <w:b/>
              </w:rPr>
              <w:t>MALLA</w:t>
            </w:r>
            <w:r>
              <w:rPr>
                <w:b/>
                <w:spacing w:val="20"/>
              </w:rPr>
              <w:t xml:space="preserve"> </w:t>
            </w:r>
            <w:r>
              <w:rPr>
                <w:b/>
              </w:rPr>
              <w:t>REDDY</w:t>
            </w:r>
            <w:r>
              <w:rPr>
                <w:b/>
                <w:spacing w:val="18"/>
              </w:rPr>
              <w:t xml:space="preserve"> </w:t>
            </w:r>
            <w:r>
              <w:rPr>
                <w:b/>
              </w:rPr>
              <w:t>ENGINEERING</w:t>
            </w:r>
            <w:r>
              <w:rPr>
                <w:b/>
                <w:spacing w:val="25"/>
              </w:rPr>
              <w:t xml:space="preserve"> </w:t>
            </w:r>
            <w:r>
              <w:rPr>
                <w:b/>
              </w:rPr>
              <w:t>COLLEGE</w:t>
            </w:r>
          </w:p>
          <w:p w:rsidR="00292BAF" w:rsidRDefault="00292BAF" w:rsidP="0088037E">
            <w:pPr>
              <w:pStyle w:val="TableParagraph"/>
              <w:spacing w:before="4"/>
              <w:ind w:left="609" w:right="607"/>
              <w:jc w:val="center"/>
              <w:rPr>
                <w:b/>
              </w:rPr>
            </w:pPr>
            <w:r>
              <w:rPr>
                <w:b/>
              </w:rPr>
              <w:t>(Autonomous)</w:t>
            </w:r>
          </w:p>
        </w:tc>
        <w:tc>
          <w:tcPr>
            <w:tcW w:w="1580" w:type="dxa"/>
            <w:gridSpan w:val="3"/>
          </w:tcPr>
          <w:p w:rsidR="00292BAF" w:rsidRDefault="00292BAF" w:rsidP="0088037E">
            <w:pPr>
              <w:pStyle w:val="TableParagraph"/>
              <w:spacing w:before="113"/>
              <w:ind w:left="225" w:right="129"/>
              <w:jc w:val="center"/>
              <w:rPr>
                <w:b/>
              </w:rPr>
            </w:pPr>
            <w:r>
              <w:rPr>
                <w:b/>
              </w:rPr>
              <w:t>B.Tech.</w:t>
            </w:r>
          </w:p>
          <w:p w:rsidR="00292BAF" w:rsidRDefault="00292BAF" w:rsidP="0088037E">
            <w:pPr>
              <w:pStyle w:val="TableParagraph"/>
              <w:spacing w:before="4"/>
              <w:ind w:left="225" w:right="140"/>
              <w:jc w:val="center"/>
              <w:rPr>
                <w:b/>
              </w:rPr>
            </w:pPr>
            <w:r>
              <w:rPr>
                <w:b/>
              </w:rPr>
              <w:t>VI</w:t>
            </w:r>
            <w:r>
              <w:rPr>
                <w:b/>
                <w:spacing w:val="9"/>
              </w:rPr>
              <w:t xml:space="preserve"> </w:t>
            </w:r>
            <w:r>
              <w:rPr>
                <w:b/>
              </w:rPr>
              <w:t>Semester</w:t>
            </w:r>
          </w:p>
        </w:tc>
      </w:tr>
      <w:tr w:rsidR="00292BAF" w:rsidTr="0088037E">
        <w:trPr>
          <w:trHeight w:val="427"/>
        </w:trPr>
        <w:tc>
          <w:tcPr>
            <w:tcW w:w="1417" w:type="dxa"/>
          </w:tcPr>
          <w:p w:rsidR="00292BAF" w:rsidRDefault="006E0B87" w:rsidP="0088037E">
            <w:pPr>
              <w:pStyle w:val="TableParagraph"/>
              <w:spacing w:before="65"/>
              <w:ind w:left="161" w:right="57"/>
              <w:jc w:val="center"/>
              <w:rPr>
                <w:b/>
              </w:rPr>
            </w:pPr>
            <w:r>
              <w:rPr>
                <w:b/>
              </w:rPr>
              <w:t>Code:C0331</w:t>
            </w:r>
          </w:p>
        </w:tc>
        <w:tc>
          <w:tcPr>
            <w:tcW w:w="5773" w:type="dxa"/>
            <w:vMerge w:val="restart"/>
          </w:tcPr>
          <w:p w:rsidR="00292BAF" w:rsidRDefault="00292BAF" w:rsidP="0088037E">
            <w:pPr>
              <w:pStyle w:val="TableParagraph"/>
              <w:spacing w:before="2"/>
              <w:rPr>
                <w:sz w:val="23"/>
              </w:rPr>
            </w:pPr>
          </w:p>
          <w:p w:rsidR="00292BAF" w:rsidRDefault="00292BAF" w:rsidP="0088037E">
            <w:pPr>
              <w:pStyle w:val="TableParagraph"/>
              <w:ind w:left="507" w:right="607"/>
              <w:jc w:val="center"/>
              <w:rPr>
                <w:b/>
              </w:rPr>
            </w:pPr>
            <w:r>
              <w:rPr>
                <w:b/>
              </w:rPr>
              <w:t>DESIGN</w:t>
            </w:r>
            <w:r>
              <w:rPr>
                <w:b/>
                <w:spacing w:val="17"/>
              </w:rPr>
              <w:t xml:space="preserve"> </w:t>
            </w:r>
            <w:r>
              <w:rPr>
                <w:b/>
              </w:rPr>
              <w:t>OF</w:t>
            </w:r>
            <w:r>
              <w:rPr>
                <w:b/>
                <w:spacing w:val="11"/>
              </w:rPr>
              <w:t xml:space="preserve"> </w:t>
            </w:r>
            <w:r>
              <w:rPr>
                <w:b/>
              </w:rPr>
              <w:t>MACHINE</w:t>
            </w:r>
            <w:r>
              <w:rPr>
                <w:b/>
                <w:spacing w:val="13"/>
              </w:rPr>
              <w:t xml:space="preserve"> </w:t>
            </w:r>
            <w:r>
              <w:rPr>
                <w:b/>
              </w:rPr>
              <w:t>MEMBERS</w:t>
            </w:r>
            <w:r>
              <w:rPr>
                <w:b/>
                <w:spacing w:val="15"/>
              </w:rPr>
              <w:t xml:space="preserve"> </w:t>
            </w:r>
            <w:r>
              <w:rPr>
                <w:b/>
              </w:rPr>
              <w:t>–</w:t>
            </w:r>
            <w:r>
              <w:rPr>
                <w:b/>
                <w:spacing w:val="13"/>
              </w:rPr>
              <w:t xml:space="preserve"> </w:t>
            </w:r>
            <w:r>
              <w:rPr>
                <w:b/>
              </w:rPr>
              <w:t>II</w:t>
            </w:r>
          </w:p>
        </w:tc>
        <w:tc>
          <w:tcPr>
            <w:tcW w:w="495" w:type="dxa"/>
          </w:tcPr>
          <w:p w:rsidR="00292BAF" w:rsidRDefault="00292BAF" w:rsidP="0088037E">
            <w:pPr>
              <w:pStyle w:val="TableParagraph"/>
              <w:spacing w:before="65"/>
              <w:ind w:left="20"/>
              <w:jc w:val="center"/>
              <w:rPr>
                <w:b/>
              </w:rPr>
            </w:pPr>
            <w:r>
              <w:rPr>
                <w:b/>
                <w:w w:val="102"/>
              </w:rPr>
              <w:t>L</w:t>
            </w:r>
          </w:p>
        </w:tc>
        <w:tc>
          <w:tcPr>
            <w:tcW w:w="491" w:type="dxa"/>
          </w:tcPr>
          <w:p w:rsidR="00292BAF" w:rsidRDefault="00292BAF" w:rsidP="0088037E">
            <w:pPr>
              <w:pStyle w:val="TableParagraph"/>
              <w:spacing w:before="65"/>
              <w:ind w:left="19"/>
              <w:jc w:val="center"/>
              <w:rPr>
                <w:b/>
              </w:rPr>
            </w:pPr>
            <w:r>
              <w:rPr>
                <w:b/>
                <w:w w:val="102"/>
              </w:rPr>
              <w:t>T</w:t>
            </w:r>
          </w:p>
        </w:tc>
        <w:tc>
          <w:tcPr>
            <w:tcW w:w="594" w:type="dxa"/>
          </w:tcPr>
          <w:p w:rsidR="00292BAF" w:rsidRDefault="00292BAF" w:rsidP="0088037E">
            <w:pPr>
              <w:pStyle w:val="TableParagraph"/>
              <w:spacing w:before="65"/>
              <w:ind w:left="120"/>
              <w:rPr>
                <w:b/>
              </w:rPr>
            </w:pPr>
            <w:r>
              <w:rPr>
                <w:b/>
                <w:w w:val="102"/>
              </w:rPr>
              <w:t>P</w:t>
            </w:r>
          </w:p>
        </w:tc>
      </w:tr>
      <w:tr w:rsidR="00292BAF" w:rsidTr="0088037E">
        <w:trPr>
          <w:trHeight w:val="415"/>
        </w:trPr>
        <w:tc>
          <w:tcPr>
            <w:tcW w:w="1417" w:type="dxa"/>
          </w:tcPr>
          <w:p w:rsidR="00292BAF" w:rsidRDefault="00292BAF" w:rsidP="0088037E">
            <w:pPr>
              <w:pStyle w:val="TableParagraph"/>
              <w:spacing w:before="62"/>
              <w:ind w:left="161" w:right="54"/>
              <w:jc w:val="center"/>
              <w:rPr>
                <w:b/>
              </w:rPr>
            </w:pPr>
            <w:r>
              <w:rPr>
                <w:b/>
              </w:rPr>
              <w:t>Credits:</w:t>
            </w:r>
            <w:r>
              <w:rPr>
                <w:b/>
                <w:spacing w:val="9"/>
              </w:rPr>
              <w:t xml:space="preserve"> </w:t>
            </w:r>
            <w:r>
              <w:rPr>
                <w:b/>
              </w:rPr>
              <w:t>3</w:t>
            </w:r>
          </w:p>
        </w:tc>
        <w:tc>
          <w:tcPr>
            <w:tcW w:w="5773" w:type="dxa"/>
            <w:vMerge/>
            <w:tcBorders>
              <w:top w:val="nil"/>
            </w:tcBorders>
          </w:tcPr>
          <w:p w:rsidR="00292BAF" w:rsidRDefault="00292BAF" w:rsidP="0088037E">
            <w:pPr>
              <w:rPr>
                <w:sz w:val="2"/>
                <w:szCs w:val="2"/>
              </w:rPr>
            </w:pPr>
          </w:p>
        </w:tc>
        <w:tc>
          <w:tcPr>
            <w:tcW w:w="495" w:type="dxa"/>
          </w:tcPr>
          <w:p w:rsidR="00292BAF" w:rsidRDefault="00292BAF" w:rsidP="0088037E">
            <w:pPr>
              <w:pStyle w:val="TableParagraph"/>
              <w:spacing w:before="62"/>
              <w:ind w:left="14"/>
              <w:jc w:val="center"/>
              <w:rPr>
                <w:b/>
              </w:rPr>
            </w:pPr>
            <w:r>
              <w:rPr>
                <w:b/>
                <w:w w:val="102"/>
              </w:rPr>
              <w:t>3</w:t>
            </w:r>
          </w:p>
        </w:tc>
        <w:tc>
          <w:tcPr>
            <w:tcW w:w="491" w:type="dxa"/>
          </w:tcPr>
          <w:p w:rsidR="00292BAF" w:rsidRDefault="00292BAF" w:rsidP="0088037E">
            <w:pPr>
              <w:pStyle w:val="TableParagraph"/>
              <w:spacing w:before="62"/>
              <w:ind w:left="17"/>
              <w:jc w:val="center"/>
              <w:rPr>
                <w:b/>
              </w:rPr>
            </w:pPr>
            <w:r>
              <w:rPr>
                <w:b/>
                <w:w w:val="102"/>
              </w:rPr>
              <w:t>-</w:t>
            </w:r>
          </w:p>
        </w:tc>
        <w:tc>
          <w:tcPr>
            <w:tcW w:w="594" w:type="dxa"/>
          </w:tcPr>
          <w:p w:rsidR="00292BAF" w:rsidRDefault="00292BAF" w:rsidP="0088037E">
            <w:pPr>
              <w:pStyle w:val="TableParagraph"/>
              <w:spacing w:before="62"/>
              <w:ind w:left="137"/>
              <w:rPr>
                <w:b/>
              </w:rPr>
            </w:pPr>
            <w:r>
              <w:rPr>
                <w:b/>
              </w:rPr>
              <w:t>-</w:t>
            </w:r>
          </w:p>
        </w:tc>
      </w:tr>
    </w:tbl>
    <w:p w:rsidR="00292BAF" w:rsidRDefault="00292BAF" w:rsidP="00292BAF">
      <w:pPr>
        <w:pStyle w:val="BodyText"/>
        <w:spacing w:before="5"/>
        <w:rPr>
          <w:sz w:val="21"/>
        </w:rPr>
      </w:pPr>
    </w:p>
    <w:p w:rsidR="00292BAF" w:rsidRDefault="00292BAF" w:rsidP="00292BAF">
      <w:pPr>
        <w:spacing w:before="95"/>
        <w:ind w:left="1452"/>
        <w:jc w:val="both"/>
      </w:pPr>
      <w:r>
        <w:rPr>
          <w:b/>
        </w:rPr>
        <w:t>Prerequisites:</w:t>
      </w:r>
      <w:r>
        <w:rPr>
          <w:b/>
          <w:spacing w:val="23"/>
        </w:rPr>
        <w:t xml:space="preserve"> </w:t>
      </w:r>
      <w:r>
        <w:t>Design</w:t>
      </w:r>
      <w:r>
        <w:rPr>
          <w:spacing w:val="9"/>
        </w:rPr>
        <w:t xml:space="preserve"> </w:t>
      </w:r>
      <w:r>
        <w:t>of</w:t>
      </w:r>
      <w:r>
        <w:rPr>
          <w:spacing w:val="8"/>
        </w:rPr>
        <w:t xml:space="preserve"> </w:t>
      </w:r>
      <w:r>
        <w:t>Machine</w:t>
      </w:r>
      <w:r>
        <w:rPr>
          <w:spacing w:val="17"/>
        </w:rPr>
        <w:t xml:space="preserve"> </w:t>
      </w:r>
      <w:r>
        <w:t>Members-I</w:t>
      </w:r>
    </w:p>
    <w:p w:rsidR="00292BAF" w:rsidRDefault="00292BAF" w:rsidP="00292BAF">
      <w:pPr>
        <w:pStyle w:val="BodyText"/>
        <w:spacing w:before="6"/>
        <w:rPr>
          <w:sz w:val="20"/>
        </w:rPr>
      </w:pPr>
    </w:p>
    <w:p w:rsidR="00292BAF" w:rsidRDefault="00292BAF" w:rsidP="00E95A39">
      <w:pPr>
        <w:pStyle w:val="Heading1"/>
        <w:spacing w:before="1"/>
      </w:pPr>
      <w:r>
        <w:t>Course</w:t>
      </w:r>
      <w:r>
        <w:rPr>
          <w:spacing w:val="16"/>
        </w:rPr>
        <w:t xml:space="preserve"> </w:t>
      </w:r>
      <w:r>
        <w:t>Objectives:</w:t>
      </w:r>
    </w:p>
    <w:p w:rsidR="00292BAF" w:rsidRDefault="00292BAF" w:rsidP="00292BAF">
      <w:pPr>
        <w:pStyle w:val="BodyText"/>
        <w:spacing w:before="37" w:line="285" w:lineRule="auto"/>
        <w:ind w:left="1452" w:right="963"/>
      </w:pPr>
      <w:r>
        <w:t>The</w:t>
      </w:r>
      <w:r>
        <w:rPr>
          <w:spacing w:val="9"/>
        </w:rPr>
        <w:t xml:space="preserve"> </w:t>
      </w:r>
      <w:r>
        <w:t>objective</w:t>
      </w:r>
      <w:r>
        <w:rPr>
          <w:spacing w:val="16"/>
        </w:rPr>
        <w:t xml:space="preserve"> </w:t>
      </w:r>
      <w:r>
        <w:t>of</w:t>
      </w:r>
      <w:r>
        <w:rPr>
          <w:spacing w:val="3"/>
        </w:rPr>
        <w:t xml:space="preserve"> </w:t>
      </w:r>
      <w:r>
        <w:t>this</w:t>
      </w:r>
      <w:r>
        <w:rPr>
          <w:spacing w:val="10"/>
        </w:rPr>
        <w:t xml:space="preserve"> </w:t>
      </w:r>
      <w:r>
        <w:t>subject</w:t>
      </w:r>
      <w:r>
        <w:rPr>
          <w:spacing w:val="15"/>
        </w:rPr>
        <w:t xml:space="preserve"> </w:t>
      </w:r>
      <w:r>
        <w:t>is</w:t>
      </w:r>
      <w:r>
        <w:rPr>
          <w:spacing w:val="6"/>
        </w:rPr>
        <w:t xml:space="preserve"> </w:t>
      </w:r>
      <w:r>
        <w:t>to</w:t>
      </w:r>
      <w:r>
        <w:rPr>
          <w:spacing w:val="14"/>
        </w:rPr>
        <w:t xml:space="preserve"> </w:t>
      </w:r>
      <w:r>
        <w:t>provide</w:t>
      </w:r>
      <w:r>
        <w:rPr>
          <w:spacing w:val="10"/>
        </w:rPr>
        <w:t xml:space="preserve"> </w:t>
      </w:r>
      <w:r>
        <w:t>analytical</w:t>
      </w:r>
      <w:r>
        <w:rPr>
          <w:spacing w:val="1"/>
        </w:rPr>
        <w:t xml:space="preserve"> </w:t>
      </w:r>
      <w:r>
        <w:t>knowledge</w:t>
      </w:r>
      <w:r>
        <w:rPr>
          <w:spacing w:val="13"/>
        </w:rPr>
        <w:t xml:space="preserve"> </w:t>
      </w:r>
      <w:r>
        <w:t>of</w:t>
      </w:r>
      <w:r>
        <w:rPr>
          <w:spacing w:val="9"/>
        </w:rPr>
        <w:t xml:space="preserve"> </w:t>
      </w:r>
      <w:r>
        <w:t>designing</w:t>
      </w:r>
      <w:r>
        <w:rPr>
          <w:spacing w:val="12"/>
        </w:rPr>
        <w:t xml:space="preserve"> </w:t>
      </w:r>
      <w:r>
        <w:t>bearings,</w:t>
      </w:r>
      <w:r>
        <w:rPr>
          <w:spacing w:val="16"/>
        </w:rPr>
        <w:t xml:space="preserve"> </w:t>
      </w:r>
      <w:r>
        <w:t>engine</w:t>
      </w:r>
      <w:r>
        <w:rPr>
          <w:spacing w:val="-52"/>
        </w:rPr>
        <w:t xml:space="preserve"> </w:t>
      </w:r>
      <w:r>
        <w:t>components,</w:t>
      </w:r>
      <w:r>
        <w:rPr>
          <w:spacing w:val="7"/>
        </w:rPr>
        <w:t xml:space="preserve"> </w:t>
      </w:r>
      <w:r>
        <w:t>machine</w:t>
      </w:r>
      <w:r>
        <w:rPr>
          <w:spacing w:val="10"/>
        </w:rPr>
        <w:t xml:space="preserve"> </w:t>
      </w:r>
      <w:r>
        <w:t>members</w:t>
      </w:r>
      <w:r>
        <w:rPr>
          <w:spacing w:val="1"/>
        </w:rPr>
        <w:t xml:space="preserve"> </w:t>
      </w:r>
      <w:r>
        <w:t>and</w:t>
      </w:r>
      <w:r>
        <w:rPr>
          <w:spacing w:val="4"/>
        </w:rPr>
        <w:t xml:space="preserve"> </w:t>
      </w:r>
      <w:r>
        <w:t>power</w:t>
      </w:r>
      <w:r>
        <w:rPr>
          <w:spacing w:val="3"/>
        </w:rPr>
        <w:t xml:space="preserve"> </w:t>
      </w:r>
      <w:r>
        <w:t>transmissions</w:t>
      </w:r>
      <w:r>
        <w:rPr>
          <w:spacing w:val="6"/>
        </w:rPr>
        <w:t xml:space="preserve"> </w:t>
      </w:r>
      <w:r>
        <w:t>systems.</w:t>
      </w:r>
    </w:p>
    <w:p w:rsidR="00292BAF" w:rsidRDefault="00292BAF" w:rsidP="00292BAF">
      <w:pPr>
        <w:pStyle w:val="BodyText"/>
        <w:spacing w:before="2"/>
        <w:rPr>
          <w:sz w:val="23"/>
        </w:rPr>
      </w:pPr>
    </w:p>
    <w:p w:rsidR="00292BAF" w:rsidRDefault="00E95A39" w:rsidP="00292BAF">
      <w:pPr>
        <w:pStyle w:val="Heading1"/>
        <w:ind w:left="863"/>
      </w:pPr>
      <w:r>
        <w:t xml:space="preserve">          </w:t>
      </w:r>
      <w:r w:rsidR="00292BAF">
        <w:t>MODULE</w:t>
      </w:r>
      <w:r w:rsidR="00292BAF">
        <w:rPr>
          <w:spacing w:val="10"/>
        </w:rPr>
        <w:t xml:space="preserve"> </w:t>
      </w:r>
      <w:r w:rsidR="00292BAF">
        <w:t>I:</w:t>
      </w:r>
      <w:r w:rsidR="00292BAF">
        <w:rPr>
          <w:spacing w:val="9"/>
        </w:rPr>
        <w:t xml:space="preserve"> </w:t>
      </w:r>
      <w:r w:rsidR="00292BAF">
        <w:t>Bearings</w:t>
      </w:r>
    </w:p>
    <w:p w:rsidR="00292BAF" w:rsidRDefault="00292BAF" w:rsidP="00292BAF">
      <w:pPr>
        <w:pStyle w:val="BodyText"/>
        <w:spacing w:before="33" w:line="283" w:lineRule="auto"/>
        <w:ind w:left="1452" w:right="1333"/>
      </w:pPr>
      <w:r>
        <w:t>Sliding</w:t>
      </w:r>
      <w:r>
        <w:rPr>
          <w:spacing w:val="1"/>
        </w:rPr>
        <w:t xml:space="preserve"> </w:t>
      </w:r>
      <w:r>
        <w:t>Contact</w:t>
      </w:r>
      <w:r>
        <w:rPr>
          <w:spacing w:val="1"/>
        </w:rPr>
        <w:t xml:space="preserve"> </w:t>
      </w:r>
      <w:r>
        <w:t>Bearings:</w:t>
      </w:r>
      <w:r>
        <w:rPr>
          <w:spacing w:val="1"/>
        </w:rPr>
        <w:t xml:space="preserve"> </w:t>
      </w:r>
      <w:r>
        <w:t>Types</w:t>
      </w:r>
      <w:r>
        <w:rPr>
          <w:spacing w:val="1"/>
        </w:rPr>
        <w:t xml:space="preserve"> </w:t>
      </w:r>
      <w:r>
        <w:t>of Journal</w:t>
      </w:r>
      <w:r>
        <w:rPr>
          <w:spacing w:val="1"/>
        </w:rPr>
        <w:t xml:space="preserve"> </w:t>
      </w:r>
      <w:r>
        <w:t>bearings</w:t>
      </w:r>
      <w:r>
        <w:rPr>
          <w:spacing w:val="1"/>
        </w:rPr>
        <w:t xml:space="preserve"> </w:t>
      </w:r>
      <w:r>
        <w:t>–</w:t>
      </w:r>
      <w:r>
        <w:rPr>
          <w:spacing w:val="1"/>
        </w:rPr>
        <w:t xml:space="preserve"> </w:t>
      </w:r>
      <w:r>
        <w:t>Basic</w:t>
      </w:r>
      <w:r>
        <w:rPr>
          <w:spacing w:val="1"/>
        </w:rPr>
        <w:t xml:space="preserve"> </w:t>
      </w:r>
      <w:r>
        <w:t>modes</w:t>
      </w:r>
      <w:r>
        <w:rPr>
          <w:spacing w:val="1"/>
        </w:rPr>
        <w:t xml:space="preserve"> </w:t>
      </w:r>
      <w:r>
        <w:t>of Lubrication</w:t>
      </w:r>
      <w:r>
        <w:rPr>
          <w:spacing w:val="1"/>
        </w:rPr>
        <w:t xml:space="preserve"> </w:t>
      </w:r>
      <w:r>
        <w:t>–</w:t>
      </w:r>
      <w:r>
        <w:rPr>
          <w:spacing w:val="1"/>
        </w:rPr>
        <w:t xml:space="preserve"> </w:t>
      </w:r>
      <w:r>
        <w:t>Bearing</w:t>
      </w:r>
      <w:r>
        <w:rPr>
          <w:spacing w:val="-52"/>
        </w:rPr>
        <w:t xml:space="preserve"> </w:t>
      </w:r>
      <w:r>
        <w:t>construction</w:t>
      </w:r>
      <w:r>
        <w:rPr>
          <w:spacing w:val="15"/>
        </w:rPr>
        <w:t xml:space="preserve"> </w:t>
      </w:r>
      <w:r>
        <w:t>–bearing</w:t>
      </w:r>
      <w:r>
        <w:rPr>
          <w:spacing w:val="10"/>
        </w:rPr>
        <w:t xml:space="preserve"> </w:t>
      </w:r>
      <w:r>
        <w:t>design</w:t>
      </w:r>
      <w:r>
        <w:rPr>
          <w:spacing w:val="16"/>
        </w:rPr>
        <w:t xml:space="preserve"> </w:t>
      </w:r>
      <w:r>
        <w:t>–bearing</w:t>
      </w:r>
      <w:r>
        <w:rPr>
          <w:spacing w:val="15"/>
        </w:rPr>
        <w:t xml:space="preserve"> </w:t>
      </w:r>
      <w:r>
        <w:t>materials</w:t>
      </w:r>
      <w:r>
        <w:rPr>
          <w:spacing w:val="13"/>
        </w:rPr>
        <w:t xml:space="preserve"> </w:t>
      </w:r>
      <w:r>
        <w:t>–</w:t>
      </w:r>
      <w:r>
        <w:rPr>
          <w:spacing w:val="15"/>
        </w:rPr>
        <w:t xml:space="preserve"> </w:t>
      </w:r>
      <w:r>
        <w:t>Selection</w:t>
      </w:r>
      <w:r>
        <w:rPr>
          <w:spacing w:val="13"/>
        </w:rPr>
        <w:t xml:space="preserve"> </w:t>
      </w:r>
      <w:r>
        <w:t>of</w:t>
      </w:r>
      <w:r>
        <w:rPr>
          <w:spacing w:val="15"/>
        </w:rPr>
        <w:t xml:space="preserve"> </w:t>
      </w:r>
      <w:r>
        <w:t>Lubricants.</w:t>
      </w:r>
      <w:r>
        <w:rPr>
          <w:spacing w:val="13"/>
        </w:rPr>
        <w:t xml:space="preserve"> </w:t>
      </w:r>
      <w:r>
        <w:t>sommerfeld</w:t>
      </w:r>
      <w:r>
        <w:rPr>
          <w:spacing w:val="15"/>
        </w:rPr>
        <w:t xml:space="preserve"> </w:t>
      </w:r>
      <w:r>
        <w:t>number</w:t>
      </w:r>
      <w:r>
        <w:rPr>
          <w:spacing w:val="1"/>
        </w:rPr>
        <w:t xml:space="preserve"> </w:t>
      </w:r>
      <w:r>
        <w:t>Rolling</w:t>
      </w:r>
      <w:r>
        <w:rPr>
          <w:spacing w:val="6"/>
        </w:rPr>
        <w:t xml:space="preserve"> </w:t>
      </w:r>
      <w:r>
        <w:t>Contact</w:t>
      </w:r>
      <w:r>
        <w:rPr>
          <w:spacing w:val="6"/>
        </w:rPr>
        <w:t xml:space="preserve"> </w:t>
      </w:r>
      <w:r>
        <w:t>Bearings:</w:t>
      </w:r>
      <w:r>
        <w:rPr>
          <w:spacing w:val="10"/>
        </w:rPr>
        <w:t xml:space="preserve"> </w:t>
      </w:r>
      <w:r>
        <w:t>Types</w:t>
      </w:r>
      <w:r>
        <w:rPr>
          <w:spacing w:val="7"/>
        </w:rPr>
        <w:t xml:space="preserve"> </w:t>
      </w:r>
      <w:r>
        <w:t>of</w:t>
      </w:r>
      <w:r>
        <w:rPr>
          <w:spacing w:val="49"/>
        </w:rPr>
        <w:t xml:space="preserve"> </w:t>
      </w:r>
      <w:r>
        <w:t>Rolling</w:t>
      </w:r>
      <w:r>
        <w:rPr>
          <w:spacing w:val="5"/>
        </w:rPr>
        <w:t xml:space="preserve"> </w:t>
      </w:r>
      <w:r>
        <w:t>Contact</w:t>
      </w:r>
      <w:r>
        <w:rPr>
          <w:spacing w:val="15"/>
        </w:rPr>
        <w:t xml:space="preserve"> </w:t>
      </w:r>
      <w:r>
        <w:t>bearings</w:t>
      </w:r>
      <w:r>
        <w:rPr>
          <w:spacing w:val="12"/>
        </w:rPr>
        <w:t xml:space="preserve"> </w:t>
      </w:r>
      <w:r>
        <w:t>–</w:t>
      </w:r>
      <w:r>
        <w:rPr>
          <w:spacing w:val="10"/>
        </w:rPr>
        <w:t xml:space="preserve"> </w:t>
      </w:r>
      <w:r>
        <w:t>Selection</w:t>
      </w:r>
      <w:r>
        <w:rPr>
          <w:spacing w:val="5"/>
        </w:rPr>
        <w:t xml:space="preserve"> </w:t>
      </w:r>
      <w:r>
        <w:t>of</w:t>
      </w:r>
      <w:r>
        <w:rPr>
          <w:spacing w:val="53"/>
        </w:rPr>
        <w:t xml:space="preserve"> </w:t>
      </w:r>
      <w:r>
        <w:t>bearing</w:t>
      </w:r>
      <w:r>
        <w:rPr>
          <w:spacing w:val="5"/>
        </w:rPr>
        <w:t xml:space="preserve"> </w:t>
      </w:r>
      <w:r>
        <w:t>type</w:t>
      </w:r>
      <w:r>
        <w:rPr>
          <w:spacing w:val="10"/>
        </w:rPr>
        <w:t xml:space="preserve"> </w:t>
      </w:r>
      <w:r>
        <w:t>–</w:t>
      </w:r>
      <w:r>
        <w:rPr>
          <w:spacing w:val="-52"/>
        </w:rPr>
        <w:t xml:space="preserve"> </w:t>
      </w:r>
      <w:r>
        <w:t>Selection of Bearing</w:t>
      </w:r>
      <w:r>
        <w:rPr>
          <w:spacing w:val="1"/>
        </w:rPr>
        <w:t xml:space="preserve"> </w:t>
      </w:r>
      <w:r>
        <w:t>life</w:t>
      </w:r>
      <w:r>
        <w:rPr>
          <w:spacing w:val="1"/>
        </w:rPr>
        <w:t xml:space="preserve"> </w:t>
      </w:r>
      <w:r>
        <w:t>– Design for</w:t>
      </w:r>
      <w:r>
        <w:rPr>
          <w:spacing w:val="1"/>
        </w:rPr>
        <w:t xml:space="preserve"> </w:t>
      </w:r>
      <w:r>
        <w:t>cyclic</w:t>
      </w:r>
      <w:r>
        <w:rPr>
          <w:spacing w:val="1"/>
        </w:rPr>
        <w:t xml:space="preserve"> </w:t>
      </w:r>
      <w:r>
        <w:t>loads and speeds</w:t>
      </w:r>
      <w:r>
        <w:rPr>
          <w:spacing w:val="1"/>
        </w:rPr>
        <w:t xml:space="preserve"> </w:t>
      </w:r>
      <w:r>
        <w:t>– Static</w:t>
      </w:r>
      <w:r>
        <w:rPr>
          <w:spacing w:val="55"/>
        </w:rPr>
        <w:t xml:space="preserve"> </w:t>
      </w:r>
      <w:r>
        <w:t>and</w:t>
      </w:r>
      <w:r>
        <w:rPr>
          <w:spacing w:val="55"/>
        </w:rPr>
        <w:t xml:space="preserve"> </w:t>
      </w:r>
      <w:r>
        <w:t>Dynamic</w:t>
      </w:r>
      <w:r>
        <w:rPr>
          <w:spacing w:val="55"/>
        </w:rPr>
        <w:t xml:space="preserve"> </w:t>
      </w:r>
      <w:r>
        <w:t>loading of</w:t>
      </w:r>
      <w:r>
        <w:rPr>
          <w:spacing w:val="-52"/>
        </w:rPr>
        <w:t xml:space="preserve"> </w:t>
      </w:r>
      <w:r>
        <w:t>ball</w:t>
      </w:r>
      <w:r>
        <w:rPr>
          <w:spacing w:val="-1"/>
        </w:rPr>
        <w:t xml:space="preserve"> </w:t>
      </w:r>
      <w:r>
        <w:t>&amp;</w:t>
      </w:r>
      <w:r>
        <w:rPr>
          <w:spacing w:val="-3"/>
        </w:rPr>
        <w:t xml:space="preserve"> </w:t>
      </w:r>
      <w:r>
        <w:t>roller</w:t>
      </w:r>
      <w:r>
        <w:rPr>
          <w:spacing w:val="8"/>
        </w:rPr>
        <w:t xml:space="preserve"> </w:t>
      </w:r>
      <w:r>
        <w:t>bearings.</w:t>
      </w:r>
    </w:p>
    <w:p w:rsidR="00292BAF" w:rsidRDefault="00292BAF" w:rsidP="00292BAF">
      <w:pPr>
        <w:pStyle w:val="BodyText"/>
        <w:spacing w:before="4"/>
        <w:rPr>
          <w:sz w:val="23"/>
        </w:rPr>
      </w:pPr>
    </w:p>
    <w:p w:rsidR="00292BAF" w:rsidRDefault="009668FC" w:rsidP="00292BAF">
      <w:pPr>
        <w:pStyle w:val="Heading1"/>
        <w:ind w:left="863"/>
      </w:pPr>
      <w:r>
        <w:t xml:space="preserve">         </w:t>
      </w:r>
      <w:r w:rsidR="00292BAF">
        <w:t>MODULE</w:t>
      </w:r>
      <w:r w:rsidR="00292BAF">
        <w:rPr>
          <w:spacing w:val="7"/>
        </w:rPr>
        <w:t xml:space="preserve"> </w:t>
      </w:r>
      <w:r w:rsidR="00292BAF">
        <w:t>II:</w:t>
      </w:r>
      <w:r w:rsidR="00292BAF">
        <w:rPr>
          <w:spacing w:val="11"/>
        </w:rPr>
        <w:t xml:space="preserve"> </w:t>
      </w:r>
      <w:r w:rsidR="00292BAF">
        <w:t>Design</w:t>
      </w:r>
      <w:r w:rsidR="00292BAF">
        <w:rPr>
          <w:spacing w:val="10"/>
        </w:rPr>
        <w:t xml:space="preserve"> </w:t>
      </w:r>
      <w:r w:rsidR="00292BAF">
        <w:t>of</w:t>
      </w:r>
      <w:r w:rsidR="00292BAF">
        <w:rPr>
          <w:spacing w:val="9"/>
        </w:rPr>
        <w:t xml:space="preserve"> </w:t>
      </w:r>
      <w:r w:rsidR="00292BAF">
        <w:t>IC</w:t>
      </w:r>
      <w:r w:rsidR="00292BAF">
        <w:rPr>
          <w:spacing w:val="9"/>
        </w:rPr>
        <w:t xml:space="preserve"> </w:t>
      </w:r>
      <w:r w:rsidR="00292BAF">
        <w:t>Engine</w:t>
      </w:r>
      <w:r w:rsidR="00292BAF">
        <w:rPr>
          <w:spacing w:val="13"/>
        </w:rPr>
        <w:t xml:space="preserve"> </w:t>
      </w:r>
      <w:r w:rsidR="00292BAF">
        <w:t>Parts</w:t>
      </w:r>
    </w:p>
    <w:p w:rsidR="00292BAF" w:rsidRDefault="00292BAF" w:rsidP="00292BAF">
      <w:pPr>
        <w:pStyle w:val="BodyText"/>
        <w:spacing w:before="127" w:line="283" w:lineRule="auto"/>
        <w:ind w:left="1452" w:right="1202"/>
        <w:jc w:val="both"/>
      </w:pPr>
      <w:r>
        <w:t>Connecting Rod:</w:t>
      </w:r>
      <w:r>
        <w:rPr>
          <w:spacing w:val="1"/>
        </w:rPr>
        <w:t xml:space="preserve"> </w:t>
      </w:r>
      <w:r>
        <w:t>Thrust</w:t>
      </w:r>
      <w:r>
        <w:rPr>
          <w:spacing w:val="1"/>
        </w:rPr>
        <w:t xml:space="preserve"> </w:t>
      </w:r>
      <w:r>
        <w:t>in connecting</w:t>
      </w:r>
      <w:r>
        <w:rPr>
          <w:spacing w:val="1"/>
        </w:rPr>
        <w:t xml:space="preserve"> </w:t>
      </w:r>
      <w:r>
        <w:t>rod</w:t>
      </w:r>
      <w:r>
        <w:rPr>
          <w:spacing w:val="55"/>
        </w:rPr>
        <w:t xml:space="preserve"> </w:t>
      </w:r>
      <w:r>
        <w:t>– stress</w:t>
      </w:r>
      <w:r>
        <w:rPr>
          <w:spacing w:val="55"/>
        </w:rPr>
        <w:t xml:space="preserve"> </w:t>
      </w:r>
      <w:r>
        <w:t>due</w:t>
      </w:r>
      <w:r>
        <w:rPr>
          <w:spacing w:val="55"/>
        </w:rPr>
        <w:t xml:space="preserve"> </w:t>
      </w:r>
      <w:r>
        <w:t>to</w:t>
      </w:r>
      <w:r>
        <w:rPr>
          <w:spacing w:val="56"/>
        </w:rPr>
        <w:t xml:space="preserve"> </w:t>
      </w:r>
      <w:r>
        <w:t>whipping action on</w:t>
      </w:r>
      <w:r>
        <w:rPr>
          <w:spacing w:val="55"/>
        </w:rPr>
        <w:t xml:space="preserve"> </w:t>
      </w:r>
      <w:r>
        <w:t>connecting rod</w:t>
      </w:r>
      <w:r>
        <w:rPr>
          <w:spacing w:val="1"/>
        </w:rPr>
        <w:t xml:space="preserve"> </w:t>
      </w:r>
      <w:r>
        <w:t>ends –Crank Shaft: Cranks and Crank shafts, strength and proportions of over hung and center</w:t>
      </w:r>
      <w:r>
        <w:rPr>
          <w:spacing w:val="1"/>
        </w:rPr>
        <w:t xml:space="preserve"> </w:t>
      </w:r>
      <w:r>
        <w:t>cranks – Crank pins,</w:t>
      </w:r>
      <w:r>
        <w:rPr>
          <w:spacing w:val="55"/>
        </w:rPr>
        <w:t xml:space="preserve"> </w:t>
      </w:r>
      <w:r>
        <w:t>Crank shafts.</w:t>
      </w:r>
      <w:r>
        <w:rPr>
          <w:spacing w:val="55"/>
        </w:rPr>
        <w:t xml:space="preserve"> </w:t>
      </w:r>
      <w:r>
        <w:t>Piston:</w:t>
      </w:r>
      <w:r>
        <w:rPr>
          <w:spacing w:val="55"/>
        </w:rPr>
        <w:t xml:space="preserve"> </w:t>
      </w:r>
      <w:r>
        <w:t>Pistons,   forces acting on piston construction design</w:t>
      </w:r>
      <w:r>
        <w:rPr>
          <w:spacing w:val="1"/>
        </w:rPr>
        <w:t xml:space="preserve"> </w:t>
      </w:r>
      <w:r>
        <w:t>and</w:t>
      </w:r>
      <w:r>
        <w:rPr>
          <w:spacing w:val="4"/>
        </w:rPr>
        <w:t xml:space="preserve"> </w:t>
      </w:r>
      <w:r>
        <w:t>proportions</w:t>
      </w:r>
      <w:r>
        <w:rPr>
          <w:spacing w:val="5"/>
        </w:rPr>
        <w:t xml:space="preserve"> </w:t>
      </w:r>
      <w:r>
        <w:t>of</w:t>
      </w:r>
      <w:r>
        <w:rPr>
          <w:spacing w:val="-5"/>
        </w:rPr>
        <w:t xml:space="preserve"> </w:t>
      </w:r>
      <w:r>
        <w:t>piston.</w:t>
      </w:r>
      <w:r>
        <w:rPr>
          <w:spacing w:val="7"/>
        </w:rPr>
        <w:t xml:space="preserve"> </w:t>
      </w:r>
      <w:r>
        <w:t>Cylinder:</w:t>
      </w:r>
      <w:r>
        <w:rPr>
          <w:spacing w:val="3"/>
        </w:rPr>
        <w:t xml:space="preserve"> </w:t>
      </w:r>
      <w:r>
        <w:t>Cylinder,</w:t>
      </w:r>
      <w:r>
        <w:rPr>
          <w:spacing w:val="5"/>
        </w:rPr>
        <w:t xml:space="preserve"> </w:t>
      </w:r>
      <w:r>
        <w:t>cylinder</w:t>
      </w:r>
      <w:r>
        <w:rPr>
          <w:spacing w:val="6"/>
        </w:rPr>
        <w:t xml:space="preserve"> </w:t>
      </w:r>
      <w:r>
        <w:t>liners.</w:t>
      </w:r>
    </w:p>
    <w:p w:rsidR="00292BAF" w:rsidRDefault="009668FC" w:rsidP="00292BAF">
      <w:pPr>
        <w:pStyle w:val="Heading1"/>
        <w:spacing w:before="70"/>
        <w:ind w:left="863"/>
        <w:jc w:val="both"/>
      </w:pPr>
      <w:r>
        <w:t xml:space="preserve">        </w:t>
      </w:r>
      <w:r w:rsidR="00292BAF">
        <w:t>MODULE</w:t>
      </w:r>
      <w:r w:rsidR="00292BAF">
        <w:rPr>
          <w:spacing w:val="8"/>
        </w:rPr>
        <w:t xml:space="preserve"> </w:t>
      </w:r>
      <w:r w:rsidR="00292BAF">
        <w:t>III:</w:t>
      </w:r>
      <w:r w:rsidR="00292BAF">
        <w:rPr>
          <w:spacing w:val="15"/>
        </w:rPr>
        <w:t xml:space="preserve"> </w:t>
      </w:r>
      <w:r w:rsidR="00292BAF">
        <w:t>Power</w:t>
      </w:r>
      <w:r w:rsidR="00292BAF">
        <w:rPr>
          <w:spacing w:val="6"/>
        </w:rPr>
        <w:t xml:space="preserve"> </w:t>
      </w:r>
      <w:r w:rsidR="00292BAF">
        <w:t>Transmissions</w:t>
      </w:r>
      <w:r w:rsidR="00292BAF">
        <w:rPr>
          <w:spacing w:val="14"/>
        </w:rPr>
        <w:t xml:space="preserve"> </w:t>
      </w:r>
      <w:r w:rsidR="00292BAF">
        <w:t>Systems</w:t>
      </w:r>
      <w:r w:rsidR="00292BAF">
        <w:rPr>
          <w:spacing w:val="18"/>
        </w:rPr>
        <w:t xml:space="preserve"> </w:t>
      </w:r>
      <w:r w:rsidR="00292BAF">
        <w:t>-</w:t>
      </w:r>
      <w:r w:rsidR="00292BAF">
        <w:rPr>
          <w:spacing w:val="4"/>
        </w:rPr>
        <w:t xml:space="preserve"> </w:t>
      </w:r>
      <w:r w:rsidR="00292BAF">
        <w:t>Belts,</w:t>
      </w:r>
      <w:r w:rsidR="00292BAF">
        <w:rPr>
          <w:spacing w:val="16"/>
        </w:rPr>
        <w:t xml:space="preserve"> </w:t>
      </w:r>
      <w:r w:rsidR="00292BAF">
        <w:t>Ropes,</w:t>
      </w:r>
      <w:r w:rsidR="00292BAF">
        <w:rPr>
          <w:spacing w:val="18"/>
        </w:rPr>
        <w:t xml:space="preserve"> </w:t>
      </w:r>
      <w:r w:rsidR="00292BAF">
        <w:t>Pulleys</w:t>
      </w:r>
      <w:r w:rsidR="00292BAF">
        <w:rPr>
          <w:spacing w:val="5"/>
        </w:rPr>
        <w:t xml:space="preserve"> </w:t>
      </w:r>
      <w:r w:rsidR="00292BAF">
        <w:t>&amp;</w:t>
      </w:r>
      <w:r w:rsidR="00292BAF">
        <w:rPr>
          <w:spacing w:val="12"/>
        </w:rPr>
        <w:t xml:space="preserve"> </w:t>
      </w:r>
      <w:r w:rsidR="00292BAF">
        <w:t>Chains</w:t>
      </w:r>
    </w:p>
    <w:p w:rsidR="00292BAF" w:rsidRDefault="00292BAF" w:rsidP="00292BAF">
      <w:pPr>
        <w:pStyle w:val="BodyText"/>
        <w:spacing w:before="31" w:line="285" w:lineRule="auto"/>
        <w:ind w:left="1452" w:right="1149"/>
        <w:jc w:val="both"/>
      </w:pPr>
      <w:r>
        <w:t>A:</w:t>
      </w:r>
      <w:r>
        <w:rPr>
          <w:spacing w:val="35"/>
        </w:rPr>
        <w:t xml:space="preserve"> </w:t>
      </w:r>
      <w:r>
        <w:t>Belts:</w:t>
      </w:r>
      <w:r>
        <w:rPr>
          <w:spacing w:val="35"/>
        </w:rPr>
        <w:t xml:space="preserve"> </w:t>
      </w:r>
      <w:r>
        <w:t>Transmission</w:t>
      </w:r>
      <w:r>
        <w:rPr>
          <w:spacing w:val="32"/>
        </w:rPr>
        <w:t xml:space="preserve"> </w:t>
      </w:r>
      <w:r>
        <w:t>of</w:t>
      </w:r>
      <w:r>
        <w:rPr>
          <w:spacing w:val="35"/>
        </w:rPr>
        <w:t xml:space="preserve"> </w:t>
      </w:r>
      <w:r>
        <w:t>power</w:t>
      </w:r>
      <w:r>
        <w:rPr>
          <w:spacing w:val="33"/>
        </w:rPr>
        <w:t xml:space="preserve"> </w:t>
      </w:r>
      <w:r>
        <w:t>by</w:t>
      </w:r>
      <w:r>
        <w:rPr>
          <w:spacing w:val="33"/>
        </w:rPr>
        <w:t xml:space="preserve"> </w:t>
      </w:r>
      <w:r>
        <w:t>Belt</w:t>
      </w:r>
      <w:r>
        <w:rPr>
          <w:spacing w:val="35"/>
        </w:rPr>
        <w:t xml:space="preserve"> </w:t>
      </w:r>
      <w:r>
        <w:t>and</w:t>
      </w:r>
      <w:r>
        <w:rPr>
          <w:spacing w:val="35"/>
        </w:rPr>
        <w:t xml:space="preserve"> </w:t>
      </w:r>
      <w:r>
        <w:t>Rope</w:t>
      </w:r>
      <w:r>
        <w:rPr>
          <w:spacing w:val="35"/>
        </w:rPr>
        <w:t xml:space="preserve"> </w:t>
      </w:r>
      <w:r>
        <w:t>drives,</w:t>
      </w:r>
      <w:r>
        <w:rPr>
          <w:spacing w:val="38"/>
        </w:rPr>
        <w:t xml:space="preserve"> </w:t>
      </w:r>
      <w:r>
        <w:t>Transmission</w:t>
      </w:r>
      <w:r>
        <w:rPr>
          <w:spacing w:val="32"/>
        </w:rPr>
        <w:t xml:space="preserve"> </w:t>
      </w:r>
      <w:r>
        <w:t>efficiencies.</w:t>
      </w:r>
      <w:r>
        <w:rPr>
          <w:spacing w:val="38"/>
        </w:rPr>
        <w:t xml:space="preserve"> </w:t>
      </w:r>
      <w:r>
        <w:t>Belts</w:t>
      </w:r>
      <w:r>
        <w:rPr>
          <w:spacing w:val="35"/>
        </w:rPr>
        <w:t xml:space="preserve"> </w:t>
      </w:r>
      <w:r>
        <w:t>Flat</w:t>
      </w:r>
      <w:r>
        <w:rPr>
          <w:spacing w:val="-53"/>
        </w:rPr>
        <w:t xml:space="preserve"> </w:t>
      </w:r>
      <w:r>
        <w:t>and</w:t>
      </w:r>
      <w:r>
        <w:rPr>
          <w:spacing w:val="3"/>
        </w:rPr>
        <w:t xml:space="preserve"> </w:t>
      </w:r>
      <w:r>
        <w:t>V</w:t>
      </w:r>
      <w:r>
        <w:rPr>
          <w:spacing w:val="1"/>
        </w:rPr>
        <w:t xml:space="preserve"> </w:t>
      </w:r>
      <w:r>
        <w:t>types.</w:t>
      </w:r>
    </w:p>
    <w:p w:rsidR="00292BAF" w:rsidRDefault="00292BAF" w:rsidP="00292BAF">
      <w:pPr>
        <w:pStyle w:val="BodyText"/>
        <w:spacing w:before="2"/>
        <w:ind w:left="1452"/>
        <w:jc w:val="both"/>
      </w:pPr>
      <w:r>
        <w:t>B:</w:t>
      </w:r>
      <w:r>
        <w:rPr>
          <w:spacing w:val="11"/>
        </w:rPr>
        <w:t xml:space="preserve"> </w:t>
      </w:r>
      <w:r>
        <w:t>Ropes,</w:t>
      </w:r>
      <w:r>
        <w:rPr>
          <w:spacing w:val="11"/>
        </w:rPr>
        <w:t xml:space="preserve"> </w:t>
      </w:r>
      <w:r>
        <w:t>Pulleys</w:t>
      </w:r>
      <w:r>
        <w:rPr>
          <w:spacing w:val="11"/>
        </w:rPr>
        <w:t xml:space="preserve"> </w:t>
      </w:r>
      <w:r>
        <w:t>&amp;</w:t>
      </w:r>
      <w:r>
        <w:rPr>
          <w:spacing w:val="1"/>
        </w:rPr>
        <w:t xml:space="preserve"> </w:t>
      </w:r>
      <w:r>
        <w:t>Chains:</w:t>
      </w:r>
      <w:r>
        <w:rPr>
          <w:spacing w:val="11"/>
        </w:rPr>
        <w:t xml:space="preserve"> </w:t>
      </w:r>
      <w:r>
        <w:t>Rope</w:t>
      </w:r>
      <w:r>
        <w:rPr>
          <w:spacing w:val="10"/>
        </w:rPr>
        <w:t xml:space="preserve"> </w:t>
      </w:r>
      <w:r>
        <w:t>pulleys</w:t>
      </w:r>
      <w:r>
        <w:rPr>
          <w:spacing w:val="9"/>
        </w:rPr>
        <w:t xml:space="preserve"> </w:t>
      </w:r>
      <w:r>
        <w:t>for</w:t>
      </w:r>
      <w:r>
        <w:rPr>
          <w:spacing w:val="8"/>
        </w:rPr>
        <w:t xml:space="preserve"> </w:t>
      </w:r>
      <w:r>
        <w:t>belt</w:t>
      </w:r>
      <w:r>
        <w:rPr>
          <w:spacing w:val="9"/>
        </w:rPr>
        <w:t xml:space="preserve"> </w:t>
      </w:r>
      <w:r>
        <w:t>and</w:t>
      </w:r>
      <w:r>
        <w:rPr>
          <w:spacing w:val="5"/>
        </w:rPr>
        <w:t xml:space="preserve"> </w:t>
      </w:r>
      <w:r>
        <w:t>rope</w:t>
      </w:r>
      <w:r>
        <w:rPr>
          <w:spacing w:val="5"/>
        </w:rPr>
        <w:t xml:space="preserve"> </w:t>
      </w:r>
      <w:r>
        <w:t>drives,</w:t>
      </w:r>
      <w:r>
        <w:rPr>
          <w:spacing w:val="11"/>
        </w:rPr>
        <w:t xml:space="preserve"> </w:t>
      </w:r>
      <w:r>
        <w:t>Materials,</w:t>
      </w:r>
      <w:r>
        <w:rPr>
          <w:spacing w:val="12"/>
        </w:rPr>
        <w:t xml:space="preserve"> </w:t>
      </w:r>
      <w:r>
        <w:t>Chain</w:t>
      </w:r>
      <w:r>
        <w:rPr>
          <w:spacing w:val="3"/>
        </w:rPr>
        <w:t xml:space="preserve"> </w:t>
      </w:r>
      <w:r>
        <w:t>drives.</w:t>
      </w:r>
    </w:p>
    <w:p w:rsidR="00292BAF" w:rsidRDefault="00292BAF" w:rsidP="00292BAF">
      <w:pPr>
        <w:pStyle w:val="BodyText"/>
        <w:spacing w:before="4"/>
      </w:pPr>
    </w:p>
    <w:p w:rsidR="00292BAF" w:rsidRDefault="009668FC" w:rsidP="00292BAF">
      <w:pPr>
        <w:pStyle w:val="Heading1"/>
        <w:ind w:left="863"/>
        <w:jc w:val="both"/>
      </w:pPr>
      <w:r>
        <w:t xml:space="preserve">        </w:t>
      </w:r>
      <w:r w:rsidR="00292BAF">
        <w:t>MODULE</w:t>
      </w:r>
      <w:r w:rsidR="00292BAF">
        <w:rPr>
          <w:spacing w:val="8"/>
        </w:rPr>
        <w:t xml:space="preserve"> </w:t>
      </w:r>
      <w:r w:rsidR="00292BAF">
        <w:t>IV:</w:t>
      </w:r>
      <w:r w:rsidR="00292BAF">
        <w:rPr>
          <w:spacing w:val="14"/>
        </w:rPr>
        <w:t xml:space="preserve"> </w:t>
      </w:r>
      <w:r w:rsidR="00292BAF">
        <w:t>Gear</w:t>
      </w:r>
      <w:r w:rsidR="00292BAF">
        <w:rPr>
          <w:spacing w:val="9"/>
        </w:rPr>
        <w:t xml:space="preserve"> </w:t>
      </w:r>
      <w:r w:rsidR="00292BAF">
        <w:t>Drives</w:t>
      </w:r>
      <w:r w:rsidR="00292BAF">
        <w:rPr>
          <w:spacing w:val="11"/>
        </w:rPr>
        <w:t xml:space="preserve"> </w:t>
      </w:r>
      <w:r w:rsidR="00292BAF">
        <w:t>–</w:t>
      </w:r>
      <w:r w:rsidR="00292BAF">
        <w:rPr>
          <w:spacing w:val="16"/>
        </w:rPr>
        <w:t xml:space="preserve"> </w:t>
      </w:r>
      <w:r w:rsidR="00292BAF">
        <w:t>Spur,</w:t>
      </w:r>
      <w:r w:rsidR="00292BAF">
        <w:rPr>
          <w:spacing w:val="14"/>
        </w:rPr>
        <w:t xml:space="preserve"> </w:t>
      </w:r>
      <w:r w:rsidR="00292BAF">
        <w:t>Helical</w:t>
      </w:r>
      <w:r w:rsidR="00292BAF">
        <w:rPr>
          <w:spacing w:val="6"/>
        </w:rPr>
        <w:t xml:space="preserve"> </w:t>
      </w:r>
      <w:r w:rsidR="00292BAF">
        <w:t>and</w:t>
      </w:r>
      <w:r w:rsidR="00292BAF">
        <w:rPr>
          <w:spacing w:val="16"/>
        </w:rPr>
        <w:t xml:space="preserve"> </w:t>
      </w:r>
      <w:r w:rsidR="00292BAF">
        <w:t>Bevel</w:t>
      </w:r>
      <w:r w:rsidR="00292BAF">
        <w:rPr>
          <w:spacing w:val="6"/>
        </w:rPr>
        <w:t xml:space="preserve"> </w:t>
      </w:r>
      <w:r w:rsidR="00292BAF">
        <w:t>Gear</w:t>
      </w:r>
      <w:r w:rsidR="00292BAF">
        <w:rPr>
          <w:spacing w:val="5"/>
        </w:rPr>
        <w:t xml:space="preserve"> </w:t>
      </w:r>
      <w:r w:rsidR="00292BAF">
        <w:t>Drives</w:t>
      </w:r>
    </w:p>
    <w:p w:rsidR="00292BAF" w:rsidRDefault="00292BAF" w:rsidP="00292BAF">
      <w:pPr>
        <w:pStyle w:val="BodyText"/>
        <w:spacing w:before="35" w:line="283" w:lineRule="auto"/>
        <w:ind w:left="1452" w:right="993"/>
        <w:jc w:val="both"/>
      </w:pPr>
      <w:r>
        <w:t>Spur</w:t>
      </w:r>
      <w:r>
        <w:rPr>
          <w:spacing w:val="1"/>
        </w:rPr>
        <w:t xml:space="preserve"> </w:t>
      </w:r>
      <w:r>
        <w:t>Gear</w:t>
      </w:r>
      <w:r>
        <w:rPr>
          <w:spacing w:val="1"/>
        </w:rPr>
        <w:t xml:space="preserve"> </w:t>
      </w:r>
      <w:r>
        <w:t>Drives:</w:t>
      </w:r>
      <w:r>
        <w:rPr>
          <w:spacing w:val="1"/>
        </w:rPr>
        <w:t xml:space="preserve"> </w:t>
      </w:r>
      <w:r>
        <w:t>Spur</w:t>
      </w:r>
      <w:r>
        <w:rPr>
          <w:spacing w:val="1"/>
        </w:rPr>
        <w:t xml:space="preserve"> </w:t>
      </w:r>
      <w:r>
        <w:t>gears-</w:t>
      </w:r>
      <w:r>
        <w:rPr>
          <w:spacing w:val="1"/>
        </w:rPr>
        <w:t xml:space="preserve"> </w:t>
      </w:r>
      <w:r>
        <w:t>gear</w:t>
      </w:r>
      <w:r>
        <w:rPr>
          <w:spacing w:val="1"/>
        </w:rPr>
        <w:t xml:space="preserve"> </w:t>
      </w:r>
      <w:r>
        <w:t>terminology</w:t>
      </w:r>
      <w:r>
        <w:rPr>
          <w:spacing w:val="1"/>
        </w:rPr>
        <w:t xml:space="preserve"> </w:t>
      </w:r>
      <w:r>
        <w:t>–tooth</w:t>
      </w:r>
      <w:r>
        <w:rPr>
          <w:spacing w:val="1"/>
        </w:rPr>
        <w:t xml:space="preserve"> </w:t>
      </w:r>
      <w:r>
        <w:t>profiles-Load</w:t>
      </w:r>
      <w:r>
        <w:rPr>
          <w:spacing w:val="55"/>
        </w:rPr>
        <w:t xml:space="preserve"> </w:t>
      </w:r>
      <w:r>
        <w:t>concentration</w:t>
      </w:r>
      <w:r>
        <w:rPr>
          <w:spacing w:val="55"/>
        </w:rPr>
        <w:t xml:space="preserve"> </w:t>
      </w:r>
      <w:r>
        <w:t>factor</w:t>
      </w:r>
      <w:r>
        <w:rPr>
          <w:spacing w:val="55"/>
        </w:rPr>
        <w:t xml:space="preserve"> </w:t>
      </w:r>
      <w:r>
        <w:t>–</w:t>
      </w:r>
      <w:r>
        <w:rPr>
          <w:spacing w:val="1"/>
        </w:rPr>
        <w:t xml:space="preserve"> </w:t>
      </w:r>
      <w:r>
        <w:t>Dynamic load factor.</w:t>
      </w:r>
      <w:r>
        <w:rPr>
          <w:spacing w:val="1"/>
        </w:rPr>
        <w:t xml:space="preserve"> </w:t>
      </w:r>
      <w:r>
        <w:t>Surface compressive</w:t>
      </w:r>
      <w:r>
        <w:rPr>
          <w:spacing w:val="1"/>
        </w:rPr>
        <w:t xml:space="preserve"> </w:t>
      </w:r>
      <w:r>
        <w:t>strength – Bending strength – Design analysis</w:t>
      </w:r>
      <w:r>
        <w:rPr>
          <w:spacing w:val="1"/>
        </w:rPr>
        <w:t xml:space="preserve"> </w:t>
      </w:r>
      <w:r>
        <w:t>of</w:t>
      </w:r>
      <w:r>
        <w:rPr>
          <w:spacing w:val="55"/>
        </w:rPr>
        <w:t xml:space="preserve"> </w:t>
      </w:r>
      <w:r>
        <w:t>spur</w:t>
      </w:r>
      <w:r>
        <w:rPr>
          <w:spacing w:val="1"/>
        </w:rPr>
        <w:t xml:space="preserve"> </w:t>
      </w:r>
      <w:r>
        <w:t>gears</w:t>
      </w:r>
      <w:r>
        <w:rPr>
          <w:spacing w:val="12"/>
        </w:rPr>
        <w:t xml:space="preserve"> </w:t>
      </w:r>
      <w:r>
        <w:t>–</w:t>
      </w:r>
      <w:r>
        <w:rPr>
          <w:spacing w:val="15"/>
        </w:rPr>
        <w:t xml:space="preserve"> </w:t>
      </w:r>
      <w:r>
        <w:t>Estimation</w:t>
      </w:r>
      <w:r>
        <w:rPr>
          <w:spacing w:val="17"/>
        </w:rPr>
        <w:t xml:space="preserve"> </w:t>
      </w:r>
      <w:r>
        <w:t>of</w:t>
      </w:r>
      <w:r>
        <w:rPr>
          <w:spacing w:val="17"/>
        </w:rPr>
        <w:t xml:space="preserve"> </w:t>
      </w:r>
      <w:r>
        <w:t>centre</w:t>
      </w:r>
      <w:r>
        <w:rPr>
          <w:spacing w:val="17"/>
        </w:rPr>
        <w:t xml:space="preserve"> </w:t>
      </w:r>
      <w:r>
        <w:t>distance,</w:t>
      </w:r>
      <w:r>
        <w:rPr>
          <w:spacing w:val="17"/>
        </w:rPr>
        <w:t xml:space="preserve"> </w:t>
      </w:r>
      <w:r>
        <w:t>Module</w:t>
      </w:r>
      <w:r>
        <w:rPr>
          <w:spacing w:val="14"/>
        </w:rPr>
        <w:t xml:space="preserve"> </w:t>
      </w:r>
      <w:r>
        <w:t>and</w:t>
      </w:r>
      <w:r>
        <w:rPr>
          <w:spacing w:val="15"/>
        </w:rPr>
        <w:t xml:space="preserve"> </w:t>
      </w:r>
      <w:r>
        <w:t>face</w:t>
      </w:r>
      <w:r>
        <w:rPr>
          <w:spacing w:val="16"/>
        </w:rPr>
        <w:t xml:space="preserve"> </w:t>
      </w:r>
      <w:r>
        <w:t>width,</w:t>
      </w:r>
      <w:r>
        <w:rPr>
          <w:spacing w:val="17"/>
        </w:rPr>
        <w:t xml:space="preserve"> </w:t>
      </w:r>
      <w:r>
        <w:t>check</w:t>
      </w:r>
      <w:r>
        <w:rPr>
          <w:spacing w:val="14"/>
        </w:rPr>
        <w:t xml:space="preserve"> </w:t>
      </w:r>
      <w:r>
        <w:t>for</w:t>
      </w:r>
      <w:r>
        <w:rPr>
          <w:spacing w:val="13"/>
        </w:rPr>
        <w:t xml:space="preserve"> </w:t>
      </w:r>
      <w:r>
        <w:t>plastic</w:t>
      </w:r>
      <w:r>
        <w:rPr>
          <w:spacing w:val="19"/>
        </w:rPr>
        <w:t xml:space="preserve"> </w:t>
      </w:r>
      <w:r>
        <w:t>deformation.</w:t>
      </w:r>
      <w:r>
        <w:rPr>
          <w:spacing w:val="17"/>
        </w:rPr>
        <w:t xml:space="preserve"> </w:t>
      </w:r>
      <w:r>
        <w:t>Check</w:t>
      </w:r>
      <w:r>
        <w:rPr>
          <w:spacing w:val="-52"/>
        </w:rPr>
        <w:t xml:space="preserve"> </w:t>
      </w:r>
      <w:r>
        <w:t>for</w:t>
      </w:r>
      <w:r>
        <w:rPr>
          <w:spacing w:val="2"/>
        </w:rPr>
        <w:t xml:space="preserve"> </w:t>
      </w:r>
      <w:r>
        <w:t>dynamic</w:t>
      </w:r>
      <w:r>
        <w:rPr>
          <w:spacing w:val="3"/>
        </w:rPr>
        <w:t xml:space="preserve"> </w:t>
      </w:r>
      <w:r>
        <w:t>and</w:t>
      </w:r>
      <w:r>
        <w:rPr>
          <w:spacing w:val="3"/>
        </w:rPr>
        <w:t xml:space="preserve"> </w:t>
      </w:r>
      <w:r>
        <w:t>wear</w:t>
      </w:r>
      <w:r>
        <w:rPr>
          <w:spacing w:val="4"/>
        </w:rPr>
        <w:t xml:space="preserve"> </w:t>
      </w:r>
      <w:r>
        <w:t>considerations.</w:t>
      </w:r>
    </w:p>
    <w:p w:rsidR="00292BAF" w:rsidRDefault="00292BAF" w:rsidP="00292BAF">
      <w:pPr>
        <w:pStyle w:val="BodyText"/>
        <w:spacing w:before="4" w:line="283" w:lineRule="auto"/>
        <w:ind w:left="1452" w:right="1001"/>
        <w:jc w:val="both"/>
      </w:pPr>
      <w:r>
        <w:t>Helical and</w:t>
      </w:r>
      <w:r>
        <w:rPr>
          <w:spacing w:val="1"/>
        </w:rPr>
        <w:t xml:space="preserve"> </w:t>
      </w:r>
      <w:r>
        <w:t>Bevel</w:t>
      </w:r>
      <w:r>
        <w:rPr>
          <w:spacing w:val="1"/>
        </w:rPr>
        <w:t xml:space="preserve"> </w:t>
      </w:r>
      <w:r>
        <w:t>Gear</w:t>
      </w:r>
      <w:r>
        <w:rPr>
          <w:spacing w:val="1"/>
        </w:rPr>
        <w:t xml:space="preserve"> </w:t>
      </w:r>
      <w:r>
        <w:t>Drives:</w:t>
      </w:r>
      <w:r>
        <w:rPr>
          <w:spacing w:val="1"/>
        </w:rPr>
        <w:t xml:space="preserve"> </w:t>
      </w:r>
      <w:r>
        <w:t>Introduction</w:t>
      </w:r>
      <w:r>
        <w:rPr>
          <w:spacing w:val="1"/>
        </w:rPr>
        <w:t xml:space="preserve"> </w:t>
      </w:r>
      <w:r>
        <w:t>of</w:t>
      </w:r>
      <w:r>
        <w:rPr>
          <w:spacing w:val="55"/>
        </w:rPr>
        <w:t xml:space="preserve"> </w:t>
      </w:r>
      <w:r>
        <w:t>Helical and</w:t>
      </w:r>
      <w:r>
        <w:rPr>
          <w:spacing w:val="55"/>
        </w:rPr>
        <w:t xml:space="preserve"> </w:t>
      </w:r>
      <w:r>
        <w:t>Bevel</w:t>
      </w:r>
      <w:r>
        <w:rPr>
          <w:spacing w:val="55"/>
        </w:rPr>
        <w:t xml:space="preserve"> </w:t>
      </w:r>
      <w:r>
        <w:t>gears</w:t>
      </w:r>
      <w:r>
        <w:rPr>
          <w:spacing w:val="55"/>
        </w:rPr>
        <w:t xml:space="preserve"> </w:t>
      </w:r>
      <w:r>
        <w:t>–</w:t>
      </w:r>
      <w:r>
        <w:rPr>
          <w:spacing w:val="56"/>
        </w:rPr>
        <w:t xml:space="preserve"> </w:t>
      </w:r>
      <w:r>
        <w:t>Load</w:t>
      </w:r>
      <w:r>
        <w:rPr>
          <w:spacing w:val="56"/>
        </w:rPr>
        <w:t xml:space="preserve"> </w:t>
      </w:r>
      <w:r>
        <w:t>concentration</w:t>
      </w:r>
      <w:r>
        <w:rPr>
          <w:spacing w:val="1"/>
        </w:rPr>
        <w:t xml:space="preserve"> </w:t>
      </w:r>
      <w:r>
        <w:t>factor – Dynamic</w:t>
      </w:r>
      <w:r>
        <w:rPr>
          <w:spacing w:val="55"/>
        </w:rPr>
        <w:t xml:space="preserve"> </w:t>
      </w:r>
      <w:r>
        <w:t>load factor.</w:t>
      </w:r>
      <w:r>
        <w:rPr>
          <w:spacing w:val="55"/>
        </w:rPr>
        <w:t xml:space="preserve"> </w:t>
      </w:r>
      <w:r>
        <w:t>Surface</w:t>
      </w:r>
      <w:r>
        <w:rPr>
          <w:spacing w:val="55"/>
        </w:rPr>
        <w:t xml:space="preserve"> </w:t>
      </w:r>
      <w:r>
        <w:t>compressive strength</w:t>
      </w:r>
      <w:r>
        <w:rPr>
          <w:spacing w:val="56"/>
        </w:rPr>
        <w:t xml:space="preserve"> </w:t>
      </w:r>
      <w:r>
        <w:t>– Bending strength –</w:t>
      </w:r>
      <w:r>
        <w:rPr>
          <w:spacing w:val="55"/>
        </w:rPr>
        <w:t xml:space="preserve"> </w:t>
      </w:r>
      <w:r>
        <w:t>Design analysis</w:t>
      </w:r>
      <w:r>
        <w:rPr>
          <w:spacing w:val="1"/>
        </w:rPr>
        <w:t xml:space="preserve"> </w:t>
      </w:r>
      <w:r>
        <w:t>of</w:t>
      </w:r>
      <w:r>
        <w:rPr>
          <w:spacing w:val="1"/>
        </w:rPr>
        <w:t xml:space="preserve"> </w:t>
      </w:r>
      <w:r>
        <w:t>Helical and</w:t>
      </w:r>
      <w:r>
        <w:rPr>
          <w:spacing w:val="1"/>
        </w:rPr>
        <w:t xml:space="preserve"> </w:t>
      </w:r>
      <w:r>
        <w:t>Bevel gears</w:t>
      </w:r>
      <w:r>
        <w:rPr>
          <w:spacing w:val="1"/>
        </w:rPr>
        <w:t xml:space="preserve"> </w:t>
      </w:r>
      <w:r>
        <w:t>– Estimation</w:t>
      </w:r>
      <w:r>
        <w:rPr>
          <w:spacing w:val="1"/>
        </w:rPr>
        <w:t xml:space="preserve"> </w:t>
      </w:r>
      <w:r>
        <w:t>of</w:t>
      </w:r>
      <w:r>
        <w:rPr>
          <w:spacing w:val="55"/>
        </w:rPr>
        <w:t xml:space="preserve"> </w:t>
      </w:r>
      <w:r>
        <w:t>centre distance,</w:t>
      </w:r>
      <w:r>
        <w:rPr>
          <w:spacing w:val="55"/>
        </w:rPr>
        <w:t xml:space="preserve"> </w:t>
      </w:r>
      <w:r>
        <w:t>Module</w:t>
      </w:r>
      <w:r>
        <w:rPr>
          <w:spacing w:val="55"/>
        </w:rPr>
        <w:t xml:space="preserve"> </w:t>
      </w:r>
      <w:r>
        <w:t>and face width,</w:t>
      </w:r>
      <w:r>
        <w:rPr>
          <w:spacing w:val="55"/>
        </w:rPr>
        <w:t xml:space="preserve"> </w:t>
      </w:r>
      <w:r>
        <w:t>check</w:t>
      </w:r>
      <w:r>
        <w:rPr>
          <w:spacing w:val="56"/>
        </w:rPr>
        <w:t xml:space="preserve"> </w:t>
      </w:r>
      <w:r>
        <w:t>for</w:t>
      </w:r>
      <w:r>
        <w:rPr>
          <w:spacing w:val="1"/>
        </w:rPr>
        <w:t xml:space="preserve"> </w:t>
      </w:r>
      <w:r>
        <w:t>plastic</w:t>
      </w:r>
      <w:r>
        <w:rPr>
          <w:spacing w:val="3"/>
        </w:rPr>
        <w:t xml:space="preserve"> </w:t>
      </w:r>
      <w:r>
        <w:t>deformation.</w:t>
      </w:r>
      <w:r>
        <w:rPr>
          <w:spacing w:val="5"/>
        </w:rPr>
        <w:t xml:space="preserve"> </w:t>
      </w:r>
      <w:r>
        <w:t>Check</w:t>
      </w:r>
      <w:r>
        <w:rPr>
          <w:spacing w:val="7"/>
        </w:rPr>
        <w:t xml:space="preserve"> </w:t>
      </w:r>
      <w:r>
        <w:t>for</w:t>
      </w:r>
      <w:r>
        <w:rPr>
          <w:spacing w:val="5"/>
        </w:rPr>
        <w:t xml:space="preserve"> </w:t>
      </w:r>
      <w:r>
        <w:t>dynamic</w:t>
      </w:r>
      <w:r>
        <w:rPr>
          <w:spacing w:val="5"/>
        </w:rPr>
        <w:t xml:space="preserve"> </w:t>
      </w:r>
      <w:r>
        <w:t>and</w:t>
      </w:r>
      <w:r>
        <w:rPr>
          <w:spacing w:val="5"/>
        </w:rPr>
        <w:t xml:space="preserve"> </w:t>
      </w:r>
      <w:r>
        <w:t>wear considerations.</w:t>
      </w:r>
    </w:p>
    <w:p w:rsidR="00292BAF" w:rsidRDefault="00292BAF" w:rsidP="00292BAF">
      <w:pPr>
        <w:spacing w:line="283" w:lineRule="auto"/>
        <w:jc w:val="both"/>
        <w:sectPr w:rsidR="00292BAF">
          <w:pgSz w:w="12240" w:h="15840"/>
          <w:pgMar w:top="1320" w:right="360" w:bottom="280" w:left="420" w:header="720" w:footer="720" w:gutter="0"/>
          <w:cols w:space="720"/>
        </w:sectPr>
      </w:pPr>
    </w:p>
    <w:p w:rsidR="00292BAF" w:rsidRDefault="009668FC" w:rsidP="00292BAF">
      <w:pPr>
        <w:pStyle w:val="Heading1"/>
        <w:spacing w:before="81"/>
        <w:ind w:left="863"/>
      </w:pPr>
      <w:r>
        <w:lastRenderedPageBreak/>
        <w:t xml:space="preserve">         </w:t>
      </w:r>
      <w:r w:rsidR="00292BAF">
        <w:t>MODULE</w:t>
      </w:r>
      <w:r w:rsidR="00292BAF">
        <w:rPr>
          <w:spacing w:val="10"/>
        </w:rPr>
        <w:t xml:space="preserve"> </w:t>
      </w:r>
      <w:r w:rsidR="00292BAF">
        <w:t>V:</w:t>
      </w:r>
      <w:r w:rsidR="00292BAF">
        <w:rPr>
          <w:spacing w:val="11"/>
        </w:rPr>
        <w:t xml:space="preserve"> </w:t>
      </w:r>
      <w:r w:rsidR="00292BAF">
        <w:t>Design</w:t>
      </w:r>
      <w:r w:rsidR="00292BAF">
        <w:rPr>
          <w:spacing w:val="16"/>
        </w:rPr>
        <w:t xml:space="preserve"> </w:t>
      </w:r>
      <w:r w:rsidR="00292BAF">
        <w:t>of</w:t>
      </w:r>
      <w:r w:rsidR="00292BAF">
        <w:rPr>
          <w:spacing w:val="10"/>
        </w:rPr>
        <w:t xml:space="preserve"> </w:t>
      </w:r>
      <w:r w:rsidR="00292BAF">
        <w:t>Worm</w:t>
      </w:r>
      <w:r w:rsidR="00292BAF">
        <w:rPr>
          <w:spacing w:val="6"/>
        </w:rPr>
        <w:t xml:space="preserve"> </w:t>
      </w:r>
      <w:r w:rsidR="00292BAF">
        <w:t>Gears</w:t>
      </w:r>
      <w:r w:rsidR="00292BAF">
        <w:rPr>
          <w:spacing w:val="7"/>
        </w:rPr>
        <w:t xml:space="preserve"> </w:t>
      </w:r>
      <w:r w:rsidR="00292BAF">
        <w:t>&amp;</w:t>
      </w:r>
      <w:r w:rsidR="00292BAF">
        <w:rPr>
          <w:spacing w:val="17"/>
        </w:rPr>
        <w:t xml:space="preserve"> </w:t>
      </w:r>
      <w:r w:rsidR="00292BAF">
        <w:t>Power</w:t>
      </w:r>
      <w:r w:rsidR="00292BAF">
        <w:rPr>
          <w:spacing w:val="9"/>
        </w:rPr>
        <w:t xml:space="preserve"> </w:t>
      </w:r>
      <w:r w:rsidR="00292BAF">
        <w:t>Screws</w:t>
      </w:r>
    </w:p>
    <w:p w:rsidR="00292BAF" w:rsidRDefault="00292BAF" w:rsidP="00292BAF">
      <w:pPr>
        <w:pStyle w:val="BodyText"/>
        <w:spacing w:before="78" w:line="295" w:lineRule="auto"/>
        <w:ind w:left="1452" w:right="1086"/>
        <w:jc w:val="both"/>
      </w:pPr>
      <w:r>
        <w:t>Design</w:t>
      </w:r>
      <w:r>
        <w:rPr>
          <w:spacing w:val="1"/>
        </w:rPr>
        <w:t xml:space="preserve"> </w:t>
      </w:r>
      <w:r>
        <w:t>of</w:t>
      </w:r>
      <w:r>
        <w:rPr>
          <w:spacing w:val="1"/>
        </w:rPr>
        <w:t xml:space="preserve"> </w:t>
      </w:r>
      <w:r>
        <w:t>Worm</w:t>
      </w:r>
      <w:r>
        <w:rPr>
          <w:spacing w:val="1"/>
        </w:rPr>
        <w:t xml:space="preserve"> </w:t>
      </w:r>
      <w:r>
        <w:t>Gears:</w:t>
      </w:r>
      <w:r>
        <w:rPr>
          <w:spacing w:val="1"/>
        </w:rPr>
        <w:t xml:space="preserve"> </w:t>
      </w:r>
      <w:r>
        <w:t>Worm</w:t>
      </w:r>
      <w:r>
        <w:rPr>
          <w:spacing w:val="1"/>
        </w:rPr>
        <w:t xml:space="preserve"> </w:t>
      </w:r>
      <w:r>
        <w:t>gears</w:t>
      </w:r>
      <w:r>
        <w:rPr>
          <w:spacing w:val="1"/>
        </w:rPr>
        <w:t xml:space="preserve"> </w:t>
      </w:r>
      <w:r>
        <w:t>–</w:t>
      </w:r>
      <w:r>
        <w:rPr>
          <w:spacing w:val="1"/>
        </w:rPr>
        <w:t xml:space="preserve"> </w:t>
      </w:r>
      <w:r>
        <w:t>Properties</w:t>
      </w:r>
      <w:r>
        <w:rPr>
          <w:spacing w:val="1"/>
        </w:rPr>
        <w:t xml:space="preserve"> </w:t>
      </w:r>
      <w:r>
        <w:t>of</w:t>
      </w:r>
      <w:r>
        <w:rPr>
          <w:spacing w:val="1"/>
        </w:rPr>
        <w:t xml:space="preserve"> </w:t>
      </w:r>
      <w:r>
        <w:t>Worm</w:t>
      </w:r>
      <w:r>
        <w:rPr>
          <w:spacing w:val="1"/>
        </w:rPr>
        <w:t xml:space="preserve"> </w:t>
      </w:r>
      <w:r>
        <w:t>gears</w:t>
      </w:r>
      <w:r>
        <w:rPr>
          <w:spacing w:val="1"/>
        </w:rPr>
        <w:t xml:space="preserve"> </w:t>
      </w:r>
      <w:r>
        <w:t>–</w:t>
      </w:r>
      <w:r>
        <w:rPr>
          <w:spacing w:val="1"/>
        </w:rPr>
        <w:t xml:space="preserve"> </w:t>
      </w:r>
      <w:r>
        <w:t>Selection</w:t>
      </w:r>
      <w:r>
        <w:rPr>
          <w:spacing w:val="55"/>
        </w:rPr>
        <w:t xml:space="preserve"> </w:t>
      </w:r>
      <w:r>
        <w:t>of</w:t>
      </w:r>
      <w:r>
        <w:rPr>
          <w:spacing w:val="55"/>
        </w:rPr>
        <w:t xml:space="preserve"> </w:t>
      </w:r>
      <w:r>
        <w:t>materials</w:t>
      </w:r>
      <w:r>
        <w:rPr>
          <w:spacing w:val="55"/>
        </w:rPr>
        <w:t xml:space="preserve"> </w:t>
      </w:r>
      <w:r>
        <w:t>–</w:t>
      </w:r>
      <w:r>
        <w:rPr>
          <w:spacing w:val="1"/>
        </w:rPr>
        <w:t xml:space="preserve"> </w:t>
      </w:r>
      <w:r>
        <w:t>Strength and wear rating of</w:t>
      </w:r>
      <w:r>
        <w:rPr>
          <w:spacing w:val="1"/>
        </w:rPr>
        <w:t xml:space="preserve"> </w:t>
      </w:r>
      <w:r>
        <w:t>worm</w:t>
      </w:r>
      <w:r>
        <w:rPr>
          <w:spacing w:val="1"/>
        </w:rPr>
        <w:t xml:space="preserve"> </w:t>
      </w:r>
      <w:r>
        <w:t>gears – Force analysis –</w:t>
      </w:r>
      <w:r>
        <w:rPr>
          <w:spacing w:val="1"/>
        </w:rPr>
        <w:t xml:space="preserve"> </w:t>
      </w:r>
      <w:r>
        <w:t>Friction in worm gears – thermal</w:t>
      </w:r>
      <w:r>
        <w:rPr>
          <w:spacing w:val="1"/>
        </w:rPr>
        <w:t xml:space="preserve"> </w:t>
      </w:r>
      <w:r>
        <w:t>considerations.</w:t>
      </w:r>
    </w:p>
    <w:p w:rsidR="00292BAF" w:rsidRDefault="00292BAF" w:rsidP="00292BAF">
      <w:pPr>
        <w:pStyle w:val="BodyText"/>
        <w:spacing w:before="2" w:line="302" w:lineRule="auto"/>
        <w:ind w:left="1452" w:right="1896"/>
        <w:jc w:val="both"/>
      </w:pPr>
      <w:r>
        <w:t>Design of Power Screws: Design of screw, Square ACME, Buttress screws, design of nut,</w:t>
      </w:r>
      <w:r>
        <w:rPr>
          <w:spacing w:val="1"/>
        </w:rPr>
        <w:t xml:space="preserve"> </w:t>
      </w:r>
      <w:r>
        <w:t>compound</w:t>
      </w:r>
      <w:r>
        <w:rPr>
          <w:spacing w:val="1"/>
        </w:rPr>
        <w:t xml:space="preserve"> </w:t>
      </w:r>
      <w:r>
        <w:t>screw,</w:t>
      </w:r>
      <w:r>
        <w:rPr>
          <w:spacing w:val="7"/>
        </w:rPr>
        <w:t xml:space="preserve"> </w:t>
      </w:r>
      <w:r>
        <w:t>differential screw,</w:t>
      </w:r>
      <w:r>
        <w:rPr>
          <w:spacing w:val="7"/>
        </w:rPr>
        <w:t xml:space="preserve"> </w:t>
      </w:r>
      <w:r>
        <w:t>ball</w:t>
      </w:r>
      <w:r>
        <w:rPr>
          <w:spacing w:val="7"/>
        </w:rPr>
        <w:t xml:space="preserve"> </w:t>
      </w:r>
      <w:r>
        <w:t>screw-</w:t>
      </w:r>
      <w:r>
        <w:rPr>
          <w:spacing w:val="11"/>
        </w:rPr>
        <w:t xml:space="preserve"> </w:t>
      </w:r>
      <w:r>
        <w:t>possible</w:t>
      </w:r>
      <w:r>
        <w:rPr>
          <w:spacing w:val="7"/>
        </w:rPr>
        <w:t xml:space="preserve"> </w:t>
      </w:r>
      <w:r>
        <w:t>failures.</w:t>
      </w:r>
    </w:p>
    <w:p w:rsidR="00292BAF" w:rsidRDefault="00292BAF" w:rsidP="00292BAF">
      <w:pPr>
        <w:pStyle w:val="Heading1"/>
        <w:spacing w:before="210"/>
        <w:ind w:left="2035"/>
      </w:pPr>
      <w:r>
        <w:t>TEXT</w:t>
      </w:r>
      <w:r>
        <w:rPr>
          <w:spacing w:val="16"/>
        </w:rPr>
        <w:t xml:space="preserve"> </w:t>
      </w:r>
      <w:r>
        <w:t>BOOKS</w:t>
      </w:r>
    </w:p>
    <w:p w:rsidR="00292BAF" w:rsidRDefault="00292BAF" w:rsidP="00411A70">
      <w:pPr>
        <w:pStyle w:val="ListParagraph"/>
        <w:numPr>
          <w:ilvl w:val="0"/>
          <w:numId w:val="237"/>
        </w:numPr>
        <w:tabs>
          <w:tab w:val="left" w:pos="1924"/>
          <w:tab w:val="left" w:pos="1925"/>
        </w:tabs>
        <w:spacing w:before="28"/>
      </w:pPr>
      <w:r>
        <w:t>V.B.</w:t>
      </w:r>
      <w:r>
        <w:rPr>
          <w:spacing w:val="18"/>
        </w:rPr>
        <w:t xml:space="preserve"> </w:t>
      </w:r>
      <w:r>
        <w:t>Bhandari</w:t>
      </w:r>
      <w:r>
        <w:rPr>
          <w:spacing w:val="8"/>
        </w:rPr>
        <w:t xml:space="preserve"> </w:t>
      </w:r>
      <w:r>
        <w:t>“</w:t>
      </w:r>
      <w:r>
        <w:rPr>
          <w:b/>
        </w:rPr>
        <w:t>Machine</w:t>
      </w:r>
      <w:r>
        <w:rPr>
          <w:b/>
          <w:spacing w:val="16"/>
        </w:rPr>
        <w:t xml:space="preserve"> </w:t>
      </w:r>
      <w:r>
        <w:rPr>
          <w:b/>
        </w:rPr>
        <w:t>Design”,</w:t>
      </w:r>
      <w:r>
        <w:rPr>
          <w:b/>
          <w:spacing w:val="20"/>
        </w:rPr>
        <w:t xml:space="preserve"> </w:t>
      </w:r>
      <w:r>
        <w:t>Tata</w:t>
      </w:r>
      <w:r>
        <w:rPr>
          <w:spacing w:val="18"/>
        </w:rPr>
        <w:t xml:space="preserve"> </w:t>
      </w:r>
      <w:r>
        <w:t>McGraw-Hill</w:t>
      </w:r>
      <w:r>
        <w:rPr>
          <w:spacing w:val="7"/>
        </w:rPr>
        <w:t xml:space="preserve"> </w:t>
      </w:r>
      <w:r>
        <w:t>Education,</w:t>
      </w:r>
      <w:r>
        <w:rPr>
          <w:spacing w:val="18"/>
        </w:rPr>
        <w:t xml:space="preserve"> </w:t>
      </w:r>
      <w:r>
        <w:t>1994.</w:t>
      </w:r>
    </w:p>
    <w:p w:rsidR="00292BAF" w:rsidRDefault="00292BAF" w:rsidP="00411A70">
      <w:pPr>
        <w:pStyle w:val="ListParagraph"/>
        <w:numPr>
          <w:ilvl w:val="0"/>
          <w:numId w:val="237"/>
        </w:numPr>
        <w:tabs>
          <w:tab w:val="left" w:pos="1924"/>
          <w:tab w:val="left" w:pos="1925"/>
        </w:tabs>
        <w:spacing w:before="45"/>
      </w:pPr>
      <w:r>
        <w:t>R</w:t>
      </w:r>
      <w:r>
        <w:rPr>
          <w:spacing w:val="10"/>
        </w:rPr>
        <w:t xml:space="preserve"> </w:t>
      </w:r>
      <w:r>
        <w:t>S</w:t>
      </w:r>
      <w:r>
        <w:rPr>
          <w:spacing w:val="12"/>
        </w:rPr>
        <w:t xml:space="preserve"> </w:t>
      </w:r>
      <w:r>
        <w:t>khurmi&amp;</w:t>
      </w:r>
      <w:r>
        <w:rPr>
          <w:spacing w:val="6"/>
        </w:rPr>
        <w:t xml:space="preserve"> </w:t>
      </w:r>
      <w:r>
        <w:t>J</w:t>
      </w:r>
      <w:r>
        <w:rPr>
          <w:spacing w:val="8"/>
        </w:rPr>
        <w:t xml:space="preserve"> </w:t>
      </w:r>
      <w:r>
        <w:t>S</w:t>
      </w:r>
      <w:r>
        <w:rPr>
          <w:spacing w:val="8"/>
        </w:rPr>
        <w:t xml:space="preserve"> </w:t>
      </w:r>
      <w:r>
        <w:t>Gupta</w:t>
      </w:r>
      <w:r>
        <w:rPr>
          <w:spacing w:val="10"/>
        </w:rPr>
        <w:t xml:space="preserve"> </w:t>
      </w:r>
      <w:r>
        <w:t>“</w:t>
      </w:r>
      <w:r>
        <w:rPr>
          <w:b/>
        </w:rPr>
        <w:t>Machine</w:t>
      </w:r>
      <w:r>
        <w:rPr>
          <w:b/>
          <w:spacing w:val="12"/>
        </w:rPr>
        <w:t xml:space="preserve"> </w:t>
      </w:r>
      <w:r>
        <w:rPr>
          <w:b/>
        </w:rPr>
        <w:t>Design”,</w:t>
      </w:r>
      <w:r>
        <w:rPr>
          <w:b/>
          <w:spacing w:val="16"/>
        </w:rPr>
        <w:t xml:space="preserve"> </w:t>
      </w:r>
      <w:r>
        <w:t>S</w:t>
      </w:r>
      <w:r>
        <w:rPr>
          <w:spacing w:val="6"/>
        </w:rPr>
        <w:t xml:space="preserve"> </w:t>
      </w:r>
      <w:r>
        <w:t>Chand</w:t>
      </w:r>
      <w:r>
        <w:rPr>
          <w:spacing w:val="10"/>
        </w:rPr>
        <w:t xml:space="preserve"> </w:t>
      </w:r>
      <w:r>
        <w:t>Publishers,</w:t>
      </w:r>
      <w:r>
        <w:rPr>
          <w:spacing w:val="15"/>
        </w:rPr>
        <w:t xml:space="preserve"> </w:t>
      </w:r>
      <w:r>
        <w:t>25</w:t>
      </w:r>
      <w:r>
        <w:rPr>
          <w:vertAlign w:val="superscript"/>
        </w:rPr>
        <w:t>th</w:t>
      </w:r>
      <w:r>
        <w:rPr>
          <w:spacing w:val="12"/>
        </w:rPr>
        <w:t xml:space="preserve"> </w:t>
      </w:r>
      <w:r>
        <w:t>edition</w:t>
      </w:r>
      <w:r>
        <w:rPr>
          <w:spacing w:val="11"/>
        </w:rPr>
        <w:t xml:space="preserve"> </w:t>
      </w:r>
      <w:r>
        <w:t>2005.</w:t>
      </w:r>
    </w:p>
    <w:p w:rsidR="00292BAF" w:rsidRDefault="00292BAF" w:rsidP="00292BAF">
      <w:pPr>
        <w:pStyle w:val="BodyText"/>
        <w:spacing w:before="6"/>
      </w:pPr>
    </w:p>
    <w:p w:rsidR="00292BAF" w:rsidRDefault="00292BAF" w:rsidP="00292BAF">
      <w:pPr>
        <w:pStyle w:val="Heading1"/>
        <w:ind w:left="2035"/>
      </w:pPr>
      <w:r>
        <w:t>REFERENCES</w:t>
      </w:r>
    </w:p>
    <w:p w:rsidR="00292BAF" w:rsidRDefault="00292BAF" w:rsidP="00411A70">
      <w:pPr>
        <w:pStyle w:val="ListParagraph"/>
        <w:numPr>
          <w:ilvl w:val="1"/>
          <w:numId w:val="237"/>
        </w:numPr>
        <w:tabs>
          <w:tab w:val="left" w:pos="1925"/>
        </w:tabs>
        <w:spacing w:before="30"/>
      </w:pPr>
      <w:r>
        <w:t>R.N.</w:t>
      </w:r>
      <w:r>
        <w:rPr>
          <w:spacing w:val="15"/>
        </w:rPr>
        <w:t xml:space="preserve"> </w:t>
      </w:r>
      <w:r>
        <w:t>Norton</w:t>
      </w:r>
      <w:r>
        <w:rPr>
          <w:spacing w:val="8"/>
        </w:rPr>
        <w:t xml:space="preserve"> </w:t>
      </w:r>
      <w:r>
        <w:t>“</w:t>
      </w:r>
      <w:r>
        <w:rPr>
          <w:b/>
        </w:rPr>
        <w:t>Machine</w:t>
      </w:r>
      <w:r>
        <w:rPr>
          <w:b/>
          <w:spacing w:val="13"/>
        </w:rPr>
        <w:t xml:space="preserve"> </w:t>
      </w:r>
      <w:r>
        <w:rPr>
          <w:b/>
        </w:rPr>
        <w:t>Design”,</w:t>
      </w:r>
      <w:r>
        <w:rPr>
          <w:b/>
          <w:spacing w:val="17"/>
        </w:rPr>
        <w:t xml:space="preserve"> </w:t>
      </w:r>
      <w:r>
        <w:t>Penton</w:t>
      </w:r>
      <w:r>
        <w:rPr>
          <w:spacing w:val="5"/>
        </w:rPr>
        <w:t xml:space="preserve"> </w:t>
      </w:r>
      <w:r>
        <w:t>IPC,</w:t>
      </w:r>
      <w:r>
        <w:rPr>
          <w:spacing w:val="13"/>
        </w:rPr>
        <w:t xml:space="preserve"> </w:t>
      </w:r>
      <w:r>
        <w:t>2000.</w:t>
      </w:r>
    </w:p>
    <w:p w:rsidR="00292BAF" w:rsidRDefault="00292BAF" w:rsidP="00411A70">
      <w:pPr>
        <w:pStyle w:val="ListParagraph"/>
        <w:numPr>
          <w:ilvl w:val="1"/>
          <w:numId w:val="237"/>
        </w:numPr>
        <w:tabs>
          <w:tab w:val="left" w:pos="1925"/>
          <w:tab w:val="left" w:pos="7342"/>
        </w:tabs>
        <w:spacing w:before="47"/>
      </w:pPr>
      <w:r>
        <w:t>Kannaiah</w:t>
      </w:r>
      <w:r>
        <w:rPr>
          <w:spacing w:val="17"/>
        </w:rPr>
        <w:t xml:space="preserve"> </w:t>
      </w:r>
      <w:r>
        <w:t>“</w:t>
      </w:r>
      <w:r>
        <w:rPr>
          <w:b/>
        </w:rPr>
        <w:t>Machine</w:t>
      </w:r>
      <w:r>
        <w:rPr>
          <w:b/>
          <w:spacing w:val="18"/>
        </w:rPr>
        <w:t xml:space="preserve"> </w:t>
      </w:r>
      <w:r>
        <w:rPr>
          <w:b/>
        </w:rPr>
        <w:t>Design”,</w:t>
      </w:r>
      <w:r>
        <w:rPr>
          <w:b/>
          <w:spacing w:val="27"/>
        </w:rPr>
        <w:t xml:space="preserve"> </w:t>
      </w:r>
      <w:r>
        <w:t>Scietech</w:t>
      </w:r>
      <w:r>
        <w:rPr>
          <w:spacing w:val="9"/>
        </w:rPr>
        <w:t xml:space="preserve"> </w:t>
      </w:r>
      <w:r>
        <w:t>Publishers,</w:t>
      </w:r>
      <w:r>
        <w:rPr>
          <w:spacing w:val="26"/>
        </w:rPr>
        <w:t xml:space="preserve"> </w:t>
      </w:r>
      <w:r>
        <w:t>2010</w:t>
      </w:r>
      <w:r>
        <w:tab/>
        <w:t>.</w:t>
      </w:r>
    </w:p>
    <w:p w:rsidR="00292BAF" w:rsidRDefault="00292BAF" w:rsidP="00411A70">
      <w:pPr>
        <w:pStyle w:val="ListParagraph"/>
        <w:numPr>
          <w:ilvl w:val="1"/>
          <w:numId w:val="237"/>
        </w:numPr>
        <w:tabs>
          <w:tab w:val="left" w:pos="1925"/>
        </w:tabs>
        <w:spacing w:before="47"/>
      </w:pPr>
      <w:r>
        <w:t>S</w:t>
      </w:r>
      <w:r>
        <w:rPr>
          <w:spacing w:val="15"/>
        </w:rPr>
        <w:t xml:space="preserve"> </w:t>
      </w:r>
      <w:r>
        <w:t>MD</w:t>
      </w:r>
      <w:r>
        <w:rPr>
          <w:spacing w:val="15"/>
        </w:rPr>
        <w:t xml:space="preserve"> </w:t>
      </w:r>
      <w:r>
        <w:t>Jalaludin</w:t>
      </w:r>
      <w:r>
        <w:rPr>
          <w:spacing w:val="11"/>
        </w:rPr>
        <w:t xml:space="preserve"> </w:t>
      </w:r>
      <w:r>
        <w:t>“</w:t>
      </w:r>
      <w:r>
        <w:rPr>
          <w:b/>
        </w:rPr>
        <w:t>Machine</w:t>
      </w:r>
      <w:r>
        <w:rPr>
          <w:b/>
          <w:spacing w:val="15"/>
        </w:rPr>
        <w:t xml:space="preserve"> </w:t>
      </w:r>
      <w:r>
        <w:rPr>
          <w:b/>
        </w:rPr>
        <w:t>Design”,</w:t>
      </w:r>
      <w:r>
        <w:rPr>
          <w:b/>
          <w:spacing w:val="24"/>
        </w:rPr>
        <w:t xml:space="preserve"> </w:t>
      </w:r>
      <w:r>
        <w:t>Anuradha</w:t>
      </w:r>
      <w:r>
        <w:rPr>
          <w:spacing w:val="12"/>
        </w:rPr>
        <w:t xml:space="preserve"> </w:t>
      </w:r>
      <w:r>
        <w:t>Publishers</w:t>
      </w:r>
    </w:p>
    <w:p w:rsidR="00292BAF" w:rsidRDefault="00292BAF" w:rsidP="00411A70">
      <w:pPr>
        <w:pStyle w:val="ListParagraph"/>
        <w:numPr>
          <w:ilvl w:val="1"/>
          <w:numId w:val="237"/>
        </w:numPr>
        <w:tabs>
          <w:tab w:val="left" w:pos="1925"/>
        </w:tabs>
        <w:spacing w:before="45"/>
      </w:pPr>
      <w:r>
        <w:t>JE</w:t>
      </w:r>
      <w:r>
        <w:rPr>
          <w:spacing w:val="18"/>
        </w:rPr>
        <w:t xml:space="preserve"> </w:t>
      </w:r>
      <w:r>
        <w:t>Shigley</w:t>
      </w:r>
      <w:r>
        <w:rPr>
          <w:spacing w:val="8"/>
        </w:rPr>
        <w:t xml:space="preserve"> </w:t>
      </w:r>
      <w:r>
        <w:t>“</w:t>
      </w:r>
      <w:r>
        <w:rPr>
          <w:b/>
        </w:rPr>
        <w:t>Mech.</w:t>
      </w:r>
      <w:r>
        <w:rPr>
          <w:b/>
          <w:spacing w:val="17"/>
        </w:rPr>
        <w:t xml:space="preserve"> </w:t>
      </w:r>
      <w:r>
        <w:rPr>
          <w:b/>
        </w:rPr>
        <w:t>Engg.</w:t>
      </w:r>
      <w:r>
        <w:rPr>
          <w:b/>
          <w:spacing w:val="11"/>
        </w:rPr>
        <w:t xml:space="preserve"> </w:t>
      </w:r>
      <w:r>
        <w:rPr>
          <w:b/>
        </w:rPr>
        <w:t>Design”,</w:t>
      </w:r>
      <w:r>
        <w:rPr>
          <w:b/>
          <w:spacing w:val="17"/>
        </w:rPr>
        <w:t xml:space="preserve"> </w:t>
      </w:r>
      <w:r>
        <w:t>Tata</w:t>
      </w:r>
      <w:r>
        <w:rPr>
          <w:spacing w:val="10"/>
        </w:rPr>
        <w:t xml:space="preserve"> </w:t>
      </w:r>
      <w:r>
        <w:t>McGraw-Hill</w:t>
      </w:r>
      <w:r>
        <w:rPr>
          <w:spacing w:val="8"/>
        </w:rPr>
        <w:t xml:space="preserve"> </w:t>
      </w:r>
      <w:r>
        <w:t>Education,</w:t>
      </w:r>
      <w:r>
        <w:rPr>
          <w:spacing w:val="17"/>
        </w:rPr>
        <w:t xml:space="preserve"> </w:t>
      </w:r>
      <w:r>
        <w:t>6th</w:t>
      </w:r>
      <w:r>
        <w:rPr>
          <w:spacing w:val="3"/>
        </w:rPr>
        <w:t xml:space="preserve"> </w:t>
      </w:r>
      <w:r>
        <w:t>edition,</w:t>
      </w:r>
      <w:r>
        <w:rPr>
          <w:spacing w:val="16"/>
        </w:rPr>
        <w:t xml:space="preserve"> </w:t>
      </w:r>
      <w:r>
        <w:t>2001</w:t>
      </w:r>
    </w:p>
    <w:p w:rsidR="00292BAF" w:rsidRDefault="00292BAF" w:rsidP="00411A70">
      <w:pPr>
        <w:pStyle w:val="ListParagraph"/>
        <w:numPr>
          <w:ilvl w:val="1"/>
          <w:numId w:val="237"/>
        </w:numPr>
        <w:tabs>
          <w:tab w:val="left" w:pos="1925"/>
        </w:tabs>
        <w:spacing w:before="47" w:line="280" w:lineRule="auto"/>
        <w:ind w:right="2068"/>
      </w:pPr>
      <w:r>
        <w:t>Data</w:t>
      </w:r>
      <w:r>
        <w:rPr>
          <w:spacing w:val="13"/>
        </w:rPr>
        <w:t xml:space="preserve"> </w:t>
      </w:r>
      <w:r>
        <w:t>Books:</w:t>
      </w:r>
      <w:r>
        <w:rPr>
          <w:spacing w:val="15"/>
        </w:rPr>
        <w:t xml:space="preserve"> </w:t>
      </w:r>
      <w:r>
        <w:t>(I)</w:t>
      </w:r>
      <w:r>
        <w:rPr>
          <w:spacing w:val="13"/>
        </w:rPr>
        <w:t xml:space="preserve"> </w:t>
      </w:r>
      <w:r>
        <w:t>P.S.G.</w:t>
      </w:r>
      <w:r>
        <w:rPr>
          <w:spacing w:val="13"/>
        </w:rPr>
        <w:t xml:space="preserve"> </w:t>
      </w:r>
      <w:r>
        <w:t>College</w:t>
      </w:r>
      <w:r>
        <w:rPr>
          <w:spacing w:val="16"/>
        </w:rPr>
        <w:t xml:space="preserve"> </w:t>
      </w:r>
      <w:r>
        <w:t>of</w:t>
      </w:r>
      <w:r>
        <w:rPr>
          <w:spacing w:val="6"/>
        </w:rPr>
        <w:t xml:space="preserve"> </w:t>
      </w:r>
      <w:r>
        <w:t>Technology</w:t>
      </w:r>
      <w:r>
        <w:rPr>
          <w:spacing w:val="1"/>
        </w:rPr>
        <w:t xml:space="preserve"> </w:t>
      </w:r>
      <w:r>
        <w:t>(ii)</w:t>
      </w:r>
      <w:r>
        <w:rPr>
          <w:spacing w:val="15"/>
        </w:rPr>
        <w:t xml:space="preserve"> </w:t>
      </w:r>
      <w:r>
        <w:t>Mahadevan,</w:t>
      </w:r>
      <w:r>
        <w:rPr>
          <w:spacing w:val="19"/>
        </w:rPr>
        <w:t xml:space="preserve"> </w:t>
      </w:r>
      <w:r>
        <w:t>CBS</w:t>
      </w:r>
      <w:r>
        <w:rPr>
          <w:spacing w:val="16"/>
        </w:rPr>
        <w:t xml:space="preserve"> </w:t>
      </w:r>
      <w:r>
        <w:t>publishers,</w:t>
      </w:r>
      <w:r>
        <w:rPr>
          <w:spacing w:val="18"/>
        </w:rPr>
        <w:t xml:space="preserve"> </w:t>
      </w:r>
      <w:r>
        <w:t>4</w:t>
      </w:r>
      <w:r>
        <w:rPr>
          <w:vertAlign w:val="superscript"/>
        </w:rPr>
        <w:t>th</w:t>
      </w:r>
      <w:r>
        <w:rPr>
          <w:spacing w:val="-52"/>
        </w:rPr>
        <w:t xml:space="preserve"> </w:t>
      </w:r>
      <w:r>
        <w:rPr>
          <w:w w:val="105"/>
        </w:rPr>
        <w:t>edition</w:t>
      </w:r>
      <w:r>
        <w:rPr>
          <w:spacing w:val="-7"/>
          <w:w w:val="105"/>
        </w:rPr>
        <w:t xml:space="preserve"> </w:t>
      </w:r>
      <w:r>
        <w:rPr>
          <w:w w:val="105"/>
        </w:rPr>
        <w:t>2013.</w:t>
      </w:r>
    </w:p>
    <w:p w:rsidR="00292BAF" w:rsidRDefault="00292BAF" w:rsidP="00292BAF">
      <w:pPr>
        <w:pStyle w:val="BodyText"/>
        <w:spacing w:before="1"/>
        <w:rPr>
          <w:sz w:val="20"/>
        </w:rPr>
      </w:pPr>
    </w:p>
    <w:p w:rsidR="00292BAF" w:rsidRDefault="00292BAF" w:rsidP="00292BAF">
      <w:pPr>
        <w:pStyle w:val="Heading1"/>
        <w:ind w:left="2035"/>
      </w:pPr>
      <w:r>
        <w:t>E</w:t>
      </w:r>
      <w:r>
        <w:rPr>
          <w:spacing w:val="11"/>
        </w:rPr>
        <w:t xml:space="preserve"> </w:t>
      </w:r>
      <w:r>
        <w:t>-</w:t>
      </w:r>
      <w:r>
        <w:rPr>
          <w:spacing w:val="12"/>
        </w:rPr>
        <w:t xml:space="preserve"> </w:t>
      </w:r>
      <w:r>
        <w:t>RESOURCES</w:t>
      </w:r>
    </w:p>
    <w:p w:rsidR="00292BAF" w:rsidRDefault="00CA323C" w:rsidP="00411A70">
      <w:pPr>
        <w:pStyle w:val="ListParagraph"/>
        <w:numPr>
          <w:ilvl w:val="0"/>
          <w:numId w:val="236"/>
        </w:numPr>
        <w:tabs>
          <w:tab w:val="left" w:pos="1925"/>
        </w:tabs>
        <w:spacing w:before="30"/>
      </w:pPr>
      <w:hyperlink r:id="rId173">
        <w:r w:rsidR="00292BAF">
          <w:t>www.globalspec.com</w:t>
        </w:r>
        <w:r w:rsidR="00292BAF">
          <w:rPr>
            <w:spacing w:val="4"/>
          </w:rPr>
          <w:t xml:space="preserve"> </w:t>
        </w:r>
      </w:hyperlink>
      <w:r w:rsidR="00292BAF">
        <w:t>›</w:t>
      </w:r>
      <w:r w:rsidR="00292BAF">
        <w:rPr>
          <w:spacing w:val="14"/>
        </w:rPr>
        <w:t xml:space="preserve"> </w:t>
      </w:r>
      <w:r w:rsidR="00292BAF">
        <w:t>...</w:t>
      </w:r>
      <w:r w:rsidR="00292BAF">
        <w:rPr>
          <w:spacing w:val="13"/>
        </w:rPr>
        <w:t xml:space="preserve"> </w:t>
      </w:r>
      <w:r w:rsidR="00292BAF">
        <w:t>›</w:t>
      </w:r>
      <w:r w:rsidR="00292BAF">
        <w:rPr>
          <w:spacing w:val="12"/>
        </w:rPr>
        <w:t xml:space="preserve"> </w:t>
      </w:r>
      <w:r w:rsidR="00292BAF">
        <w:t>POWER</w:t>
      </w:r>
      <w:r w:rsidR="00292BAF">
        <w:rPr>
          <w:spacing w:val="16"/>
        </w:rPr>
        <w:t xml:space="preserve"> </w:t>
      </w:r>
      <w:r w:rsidR="00292BAF">
        <w:t>TRANSMISSION</w:t>
      </w:r>
      <w:r w:rsidR="00292BAF">
        <w:rPr>
          <w:spacing w:val="13"/>
        </w:rPr>
        <w:t xml:space="preserve"> </w:t>
      </w:r>
      <w:r w:rsidR="00292BAF">
        <w:t>›</w:t>
      </w:r>
      <w:r w:rsidR="00292BAF">
        <w:rPr>
          <w:spacing w:val="15"/>
        </w:rPr>
        <w:t xml:space="preserve"> </w:t>
      </w:r>
      <w:r w:rsidR="00292BAF">
        <w:t>GEARS</w:t>
      </w:r>
    </w:p>
    <w:p w:rsidR="00292BAF" w:rsidRDefault="00292BAF" w:rsidP="00411A70">
      <w:pPr>
        <w:pStyle w:val="ListParagraph"/>
        <w:numPr>
          <w:ilvl w:val="0"/>
          <w:numId w:val="236"/>
        </w:numPr>
        <w:tabs>
          <w:tab w:val="left" w:pos="1925"/>
        </w:tabs>
        <w:spacing w:before="47"/>
      </w:pPr>
      <w:r>
        <w:t>nptel.ac.in/courses/112106137/pdf/2_15.pdf</w:t>
      </w:r>
    </w:p>
    <w:p w:rsidR="00292BAF" w:rsidRDefault="00292BAF" w:rsidP="00411A70">
      <w:pPr>
        <w:pStyle w:val="ListParagraph"/>
        <w:numPr>
          <w:ilvl w:val="0"/>
          <w:numId w:val="236"/>
        </w:numPr>
        <w:tabs>
          <w:tab w:val="left" w:pos="1925"/>
        </w:tabs>
        <w:spacing w:before="74"/>
      </w:pPr>
      <w:r>
        <w:t>nptel.ac.in/courses/112106137/pdf/5_1.pdf</w:t>
      </w:r>
    </w:p>
    <w:p w:rsidR="00292BAF" w:rsidRDefault="00292BAF" w:rsidP="00411A70">
      <w:pPr>
        <w:pStyle w:val="ListParagraph"/>
        <w:numPr>
          <w:ilvl w:val="0"/>
          <w:numId w:val="236"/>
        </w:numPr>
        <w:tabs>
          <w:tab w:val="left" w:pos="1925"/>
        </w:tabs>
        <w:spacing w:before="42"/>
      </w:pPr>
      <w:r>
        <w:t>mechanicaldesign.asmedigitalcollection.asme.org/article.aspx?articleid=1452606</w:t>
      </w:r>
    </w:p>
    <w:p w:rsidR="00292BAF" w:rsidRDefault="00292BAF" w:rsidP="00411A70">
      <w:pPr>
        <w:pStyle w:val="ListParagraph"/>
        <w:numPr>
          <w:ilvl w:val="0"/>
          <w:numId w:val="236"/>
        </w:numPr>
        <w:tabs>
          <w:tab w:val="left" w:pos="1925"/>
        </w:tabs>
        <w:spacing w:before="47"/>
      </w:pPr>
      <w:r>
        <w:t>https://</w:t>
      </w:r>
      <w:hyperlink r:id="rId174">
        <w:r>
          <w:t>www.youtube.com/watch?v=ePVReO5pRvU</w:t>
        </w:r>
      </w:hyperlink>
    </w:p>
    <w:p w:rsidR="00292BAF" w:rsidRDefault="00292BAF" w:rsidP="00411A70">
      <w:pPr>
        <w:pStyle w:val="ListParagraph"/>
        <w:numPr>
          <w:ilvl w:val="0"/>
          <w:numId w:val="236"/>
        </w:numPr>
        <w:tabs>
          <w:tab w:val="left" w:pos="1925"/>
        </w:tabs>
        <w:spacing w:before="45"/>
      </w:pPr>
      <w:r>
        <w:t>https://</w:t>
      </w:r>
      <w:hyperlink r:id="rId175">
        <w:r>
          <w:t>www.youtube.com/watch?v=8bml2pK6Ra0</w:t>
        </w:r>
      </w:hyperlink>
    </w:p>
    <w:p w:rsidR="00292BAF" w:rsidRDefault="00292BAF" w:rsidP="00292BAF">
      <w:pPr>
        <w:pStyle w:val="BodyText"/>
      </w:pPr>
    </w:p>
    <w:p w:rsidR="00292BAF" w:rsidRDefault="00292BAF" w:rsidP="00292BAF">
      <w:pPr>
        <w:pStyle w:val="BodyText"/>
        <w:spacing w:before="9"/>
      </w:pPr>
    </w:p>
    <w:p w:rsidR="00292BAF" w:rsidRDefault="00292BAF" w:rsidP="00292BAF">
      <w:pPr>
        <w:pStyle w:val="Heading1"/>
        <w:spacing w:before="1"/>
        <w:ind w:left="2035"/>
      </w:pPr>
      <w:r>
        <w:t>Course</w:t>
      </w:r>
      <w:r>
        <w:rPr>
          <w:spacing w:val="10"/>
        </w:rPr>
        <w:t xml:space="preserve"> </w:t>
      </w:r>
      <w:r>
        <w:t>Outcomes</w:t>
      </w:r>
    </w:p>
    <w:p w:rsidR="00292BAF" w:rsidRDefault="00292BAF" w:rsidP="00292BAF">
      <w:pPr>
        <w:pStyle w:val="BodyText"/>
        <w:spacing w:before="25"/>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411A70">
      <w:pPr>
        <w:pStyle w:val="ListParagraph"/>
        <w:numPr>
          <w:ilvl w:val="0"/>
          <w:numId w:val="235"/>
        </w:numPr>
        <w:tabs>
          <w:tab w:val="left" w:pos="1767"/>
        </w:tabs>
        <w:spacing w:before="47"/>
      </w:pPr>
      <w:r>
        <w:t>Understand</w:t>
      </w:r>
      <w:r>
        <w:rPr>
          <w:spacing w:val="15"/>
        </w:rPr>
        <w:t xml:space="preserve"> </w:t>
      </w:r>
      <w:r>
        <w:t>the</w:t>
      </w:r>
      <w:r>
        <w:rPr>
          <w:spacing w:val="18"/>
        </w:rPr>
        <w:t xml:space="preserve"> </w:t>
      </w:r>
      <w:r>
        <w:t>bearings</w:t>
      </w:r>
      <w:r>
        <w:rPr>
          <w:spacing w:val="9"/>
        </w:rPr>
        <w:t xml:space="preserve"> </w:t>
      </w:r>
      <w:r>
        <w:t>&amp;its</w:t>
      </w:r>
      <w:r>
        <w:rPr>
          <w:spacing w:val="9"/>
        </w:rPr>
        <w:t xml:space="preserve"> </w:t>
      </w:r>
      <w:r>
        <w:t>applications.</w:t>
      </w:r>
    </w:p>
    <w:p w:rsidR="00292BAF" w:rsidRDefault="00292BAF" w:rsidP="00411A70">
      <w:pPr>
        <w:pStyle w:val="ListParagraph"/>
        <w:numPr>
          <w:ilvl w:val="0"/>
          <w:numId w:val="235"/>
        </w:numPr>
        <w:tabs>
          <w:tab w:val="left" w:pos="1767"/>
        </w:tabs>
        <w:spacing w:before="49"/>
      </w:pPr>
      <w:r>
        <w:t>Design</w:t>
      </w:r>
      <w:r>
        <w:rPr>
          <w:spacing w:val="6"/>
        </w:rPr>
        <w:t xml:space="preserve"> </w:t>
      </w:r>
      <w:r>
        <w:t>and</w:t>
      </w:r>
      <w:r>
        <w:rPr>
          <w:spacing w:val="6"/>
        </w:rPr>
        <w:t xml:space="preserve"> </w:t>
      </w:r>
      <w:r>
        <w:t>analyze</w:t>
      </w:r>
      <w:r>
        <w:rPr>
          <w:spacing w:val="10"/>
        </w:rPr>
        <w:t xml:space="preserve"> </w:t>
      </w:r>
      <w:r>
        <w:t>the</w:t>
      </w:r>
      <w:r>
        <w:rPr>
          <w:spacing w:val="13"/>
        </w:rPr>
        <w:t xml:space="preserve"> </w:t>
      </w:r>
      <w:r>
        <w:t>performance</w:t>
      </w:r>
      <w:r>
        <w:rPr>
          <w:spacing w:val="13"/>
        </w:rPr>
        <w:t xml:space="preserve"> </w:t>
      </w:r>
      <w:r>
        <w:t>of</w:t>
      </w:r>
      <w:r>
        <w:rPr>
          <w:spacing w:val="4"/>
        </w:rPr>
        <w:t xml:space="preserve"> </w:t>
      </w:r>
      <w:r>
        <w:t>IC</w:t>
      </w:r>
      <w:r>
        <w:rPr>
          <w:spacing w:val="8"/>
        </w:rPr>
        <w:t xml:space="preserve"> </w:t>
      </w:r>
      <w:r>
        <w:t>engine</w:t>
      </w:r>
      <w:r>
        <w:rPr>
          <w:spacing w:val="15"/>
        </w:rPr>
        <w:t xml:space="preserve"> </w:t>
      </w:r>
      <w:r>
        <w:t>parts.</w:t>
      </w:r>
    </w:p>
    <w:p w:rsidR="00292BAF" w:rsidRDefault="00292BAF" w:rsidP="00411A70">
      <w:pPr>
        <w:pStyle w:val="ListParagraph"/>
        <w:numPr>
          <w:ilvl w:val="0"/>
          <w:numId w:val="235"/>
        </w:numPr>
        <w:tabs>
          <w:tab w:val="left" w:pos="1767"/>
        </w:tabs>
        <w:spacing w:before="47"/>
      </w:pPr>
      <w:r>
        <w:t>Analyze</w:t>
      </w:r>
      <w:r>
        <w:rPr>
          <w:spacing w:val="15"/>
        </w:rPr>
        <w:t xml:space="preserve"> </w:t>
      </w:r>
      <w:r>
        <w:t>the</w:t>
      </w:r>
      <w:r>
        <w:rPr>
          <w:spacing w:val="6"/>
        </w:rPr>
        <w:t xml:space="preserve"> </w:t>
      </w:r>
      <w:r>
        <w:t>power</w:t>
      </w:r>
      <w:r>
        <w:rPr>
          <w:spacing w:val="3"/>
        </w:rPr>
        <w:t xml:space="preserve"> </w:t>
      </w:r>
      <w:r>
        <w:t>transmission</w:t>
      </w:r>
      <w:r>
        <w:rPr>
          <w:spacing w:val="7"/>
        </w:rPr>
        <w:t xml:space="preserve"> </w:t>
      </w:r>
      <w:r>
        <w:t>in</w:t>
      </w:r>
      <w:r>
        <w:rPr>
          <w:spacing w:val="12"/>
        </w:rPr>
        <w:t xml:space="preserve"> </w:t>
      </w:r>
      <w:r>
        <w:t>belt</w:t>
      </w:r>
      <w:r>
        <w:rPr>
          <w:spacing w:val="27"/>
        </w:rPr>
        <w:t xml:space="preserve"> </w:t>
      </w:r>
      <w:r>
        <w:t>rope&amp;chain</w:t>
      </w:r>
      <w:r>
        <w:rPr>
          <w:spacing w:val="8"/>
        </w:rPr>
        <w:t xml:space="preserve"> </w:t>
      </w:r>
      <w:r>
        <w:t>drives.</w:t>
      </w:r>
    </w:p>
    <w:p w:rsidR="00292BAF" w:rsidRDefault="00292BAF" w:rsidP="00411A70">
      <w:pPr>
        <w:pStyle w:val="ListParagraph"/>
        <w:numPr>
          <w:ilvl w:val="0"/>
          <w:numId w:val="235"/>
        </w:numPr>
        <w:tabs>
          <w:tab w:val="left" w:pos="1767"/>
        </w:tabs>
        <w:spacing w:before="47"/>
      </w:pPr>
      <w:r>
        <w:t>Analyze</w:t>
      </w:r>
      <w:r>
        <w:rPr>
          <w:spacing w:val="15"/>
        </w:rPr>
        <w:t xml:space="preserve"> </w:t>
      </w:r>
      <w:r>
        <w:t>design</w:t>
      </w:r>
      <w:r>
        <w:rPr>
          <w:spacing w:val="6"/>
        </w:rPr>
        <w:t xml:space="preserve"> </w:t>
      </w:r>
      <w:r>
        <w:t>performance</w:t>
      </w:r>
      <w:r>
        <w:rPr>
          <w:spacing w:val="11"/>
        </w:rPr>
        <w:t xml:space="preserve"> </w:t>
      </w:r>
      <w:r>
        <w:t>of</w:t>
      </w:r>
      <w:r>
        <w:rPr>
          <w:spacing w:val="3"/>
        </w:rPr>
        <w:t xml:space="preserve"> </w:t>
      </w:r>
      <w:r>
        <w:t>spur</w:t>
      </w:r>
      <w:r>
        <w:rPr>
          <w:spacing w:val="12"/>
        </w:rPr>
        <w:t xml:space="preserve"> </w:t>
      </w:r>
      <w:r>
        <w:t>gear</w:t>
      </w:r>
      <w:r>
        <w:rPr>
          <w:spacing w:val="9"/>
        </w:rPr>
        <w:t xml:space="preserve"> </w:t>
      </w:r>
      <w:r>
        <w:t>drives,</w:t>
      </w:r>
      <w:r>
        <w:rPr>
          <w:spacing w:val="20"/>
        </w:rPr>
        <w:t xml:space="preserve"> </w:t>
      </w:r>
      <w:r>
        <w:t>helical</w:t>
      </w:r>
      <w:r>
        <w:rPr>
          <w:spacing w:val="3"/>
        </w:rPr>
        <w:t xml:space="preserve"> </w:t>
      </w:r>
      <w:r>
        <w:t>and</w:t>
      </w:r>
      <w:r>
        <w:rPr>
          <w:spacing w:val="12"/>
        </w:rPr>
        <w:t xml:space="preserve"> </w:t>
      </w:r>
      <w:r>
        <w:t>bevel</w:t>
      </w:r>
      <w:r>
        <w:rPr>
          <w:spacing w:val="5"/>
        </w:rPr>
        <w:t xml:space="preserve"> </w:t>
      </w:r>
      <w:r>
        <w:t>gear</w:t>
      </w:r>
      <w:r>
        <w:rPr>
          <w:spacing w:val="14"/>
        </w:rPr>
        <w:t xml:space="preserve"> </w:t>
      </w:r>
      <w:r>
        <w:t>drives.</w:t>
      </w:r>
    </w:p>
    <w:p w:rsidR="00292BAF" w:rsidRDefault="00292BAF" w:rsidP="00411A70">
      <w:pPr>
        <w:pStyle w:val="ListParagraph"/>
        <w:numPr>
          <w:ilvl w:val="0"/>
          <w:numId w:val="235"/>
        </w:numPr>
        <w:tabs>
          <w:tab w:val="left" w:pos="1767"/>
        </w:tabs>
        <w:spacing w:before="48"/>
      </w:pPr>
      <w:r>
        <w:t>Analyze</w:t>
      </w:r>
      <w:r>
        <w:rPr>
          <w:spacing w:val="16"/>
        </w:rPr>
        <w:t xml:space="preserve"> </w:t>
      </w:r>
      <w:r>
        <w:t>design</w:t>
      </w:r>
      <w:r>
        <w:rPr>
          <w:spacing w:val="6"/>
        </w:rPr>
        <w:t xml:space="preserve"> </w:t>
      </w:r>
      <w:r>
        <w:t>performance</w:t>
      </w:r>
      <w:r>
        <w:rPr>
          <w:spacing w:val="12"/>
        </w:rPr>
        <w:t xml:space="preserve"> </w:t>
      </w:r>
      <w:r>
        <w:t>of</w:t>
      </w:r>
      <w:r>
        <w:rPr>
          <w:spacing w:val="10"/>
        </w:rPr>
        <w:t xml:space="preserve"> </w:t>
      </w:r>
      <w:r>
        <w:t>warm</w:t>
      </w:r>
      <w:r>
        <w:rPr>
          <w:spacing w:val="6"/>
        </w:rPr>
        <w:t xml:space="preserve"> </w:t>
      </w:r>
      <w:r>
        <w:t>gears.</w:t>
      </w:r>
    </w:p>
    <w:p w:rsidR="00292BAF" w:rsidRDefault="00292BAF" w:rsidP="00292BAF">
      <w:pPr>
        <w:pStyle w:val="BodyText"/>
        <w:spacing w:before="7" w:after="1"/>
        <w:rPr>
          <w:sz w:val="28"/>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
        <w:gridCol w:w="556"/>
        <w:gridCol w:w="560"/>
        <w:gridCol w:w="560"/>
        <w:gridCol w:w="555"/>
        <w:gridCol w:w="560"/>
        <w:gridCol w:w="556"/>
        <w:gridCol w:w="561"/>
        <w:gridCol w:w="555"/>
        <w:gridCol w:w="560"/>
        <w:gridCol w:w="649"/>
        <w:gridCol w:w="650"/>
        <w:gridCol w:w="655"/>
        <w:gridCol w:w="659"/>
        <w:gridCol w:w="661"/>
        <w:gridCol w:w="667"/>
      </w:tblGrid>
      <w:tr w:rsidR="00292BAF" w:rsidTr="0088037E">
        <w:trPr>
          <w:trHeight w:val="702"/>
        </w:trPr>
        <w:tc>
          <w:tcPr>
            <w:tcW w:w="9598" w:type="dxa"/>
            <w:gridSpan w:val="16"/>
            <w:tcBorders>
              <w:left w:val="single" w:sz="6" w:space="0" w:color="000000"/>
              <w:right w:val="single" w:sz="6" w:space="0" w:color="000000"/>
            </w:tcBorders>
          </w:tcPr>
          <w:p w:rsidR="00292BAF" w:rsidRDefault="00292BAF" w:rsidP="0088037E">
            <w:pPr>
              <w:pStyle w:val="TableParagraph"/>
              <w:spacing w:before="8" w:line="239" w:lineRule="exact"/>
              <w:ind w:left="1792" w:right="1749"/>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20" w:lineRule="exact"/>
              <w:ind w:left="1797" w:right="1749"/>
              <w:jc w:val="center"/>
              <w:rPr>
                <w:b/>
              </w:rPr>
            </w:pPr>
            <w:r>
              <w:rPr>
                <w:b/>
              </w:rPr>
              <w:t>(3/2/1</w:t>
            </w:r>
            <w:r>
              <w:rPr>
                <w:b/>
                <w:spacing w:val="19"/>
              </w:rPr>
              <w:t xml:space="preserve"> </w:t>
            </w:r>
            <w:r>
              <w:rPr>
                <w:b/>
              </w:rPr>
              <w:t>indicates</w:t>
            </w:r>
            <w:r>
              <w:rPr>
                <w:b/>
                <w:spacing w:val="17"/>
              </w:rPr>
              <w:t xml:space="preserve"> </w:t>
            </w:r>
            <w:r>
              <w:rPr>
                <w:b/>
              </w:rPr>
              <w:t>strength</w:t>
            </w:r>
            <w:r>
              <w:rPr>
                <w:b/>
                <w:spacing w:val="7"/>
              </w:rPr>
              <w:t xml:space="preserve"> </w:t>
            </w:r>
            <w:r>
              <w:rPr>
                <w:b/>
              </w:rPr>
              <w:t>of</w:t>
            </w:r>
            <w:r>
              <w:rPr>
                <w:b/>
                <w:spacing w:val="8"/>
              </w:rPr>
              <w:t xml:space="preserve"> </w:t>
            </w:r>
            <w:r>
              <w:rPr>
                <w:b/>
              </w:rPr>
              <w:t>correlation)</w:t>
            </w:r>
            <w:r>
              <w:rPr>
                <w:b/>
                <w:spacing w:val="17"/>
              </w:rPr>
              <w:t xml:space="preserve"> </w:t>
            </w:r>
            <w:r>
              <w:rPr>
                <w:b/>
              </w:rPr>
              <w:t>3-Strong,</w:t>
            </w:r>
            <w:r>
              <w:rPr>
                <w:b/>
                <w:spacing w:val="20"/>
              </w:rPr>
              <w:t xml:space="preserve"> </w:t>
            </w:r>
            <w:r>
              <w:rPr>
                <w:b/>
              </w:rPr>
              <w:t>2-Medium,</w:t>
            </w:r>
            <w:r>
              <w:rPr>
                <w:b/>
                <w:spacing w:val="22"/>
              </w:rPr>
              <w:t xml:space="preserve"> </w:t>
            </w:r>
            <w:r>
              <w:rPr>
                <w:b/>
              </w:rPr>
              <w:t>1-</w:t>
            </w:r>
            <w:r>
              <w:rPr>
                <w:b/>
                <w:spacing w:val="-52"/>
              </w:rPr>
              <w:t xml:space="preserve"> </w:t>
            </w:r>
            <w:r>
              <w:rPr>
                <w:b/>
              </w:rPr>
              <w:t>Weak</w:t>
            </w:r>
          </w:p>
        </w:tc>
      </w:tr>
      <w:tr w:rsidR="00292BAF" w:rsidTr="0088037E">
        <w:trPr>
          <w:trHeight w:val="518"/>
        </w:trPr>
        <w:tc>
          <w:tcPr>
            <w:tcW w:w="634" w:type="dxa"/>
            <w:vMerge w:val="restart"/>
            <w:tcBorders>
              <w:left w:val="single" w:sz="6" w:space="0" w:color="000000"/>
            </w:tcBorders>
          </w:tcPr>
          <w:p w:rsidR="00292BAF" w:rsidRDefault="00292BAF" w:rsidP="0088037E">
            <w:pPr>
              <w:pStyle w:val="TableParagraph"/>
              <w:spacing w:before="121"/>
              <w:ind w:left="155"/>
              <w:rPr>
                <w:b/>
              </w:rPr>
            </w:pPr>
            <w:r>
              <w:rPr>
                <w:b/>
              </w:rPr>
              <w:t>COs</w:t>
            </w:r>
          </w:p>
        </w:tc>
        <w:tc>
          <w:tcPr>
            <w:tcW w:w="6977" w:type="dxa"/>
            <w:gridSpan w:val="12"/>
          </w:tcPr>
          <w:p w:rsidR="00292BAF" w:rsidRDefault="009668FC" w:rsidP="009668FC">
            <w:pPr>
              <w:pStyle w:val="TableParagraph"/>
              <w:spacing w:line="260" w:lineRule="exact"/>
              <w:ind w:right="2047"/>
              <w:rPr>
                <w:b/>
              </w:rPr>
            </w:pPr>
            <w:r>
              <w:rPr>
                <w:b/>
              </w:rPr>
              <w:t xml:space="preserve">                                         </w:t>
            </w:r>
            <w:r w:rsidR="00292BAF">
              <w:rPr>
                <w:b/>
              </w:rPr>
              <w:t>Programme</w:t>
            </w:r>
            <w:r>
              <w:rPr>
                <w:b/>
              </w:rPr>
              <w:t xml:space="preserve"> </w:t>
            </w:r>
            <w:r w:rsidR="00292BAF">
              <w:rPr>
                <w:b/>
              </w:rPr>
              <w:t>Outcomes(POs)</w:t>
            </w:r>
          </w:p>
        </w:tc>
        <w:tc>
          <w:tcPr>
            <w:tcW w:w="1987" w:type="dxa"/>
            <w:gridSpan w:val="3"/>
            <w:tcBorders>
              <w:right w:val="single" w:sz="6" w:space="0" w:color="000000"/>
            </w:tcBorders>
          </w:tcPr>
          <w:p w:rsidR="00292BAF" w:rsidRDefault="00292BAF" w:rsidP="009668FC">
            <w:pPr>
              <w:pStyle w:val="TableParagraph"/>
              <w:spacing w:before="3"/>
              <w:ind w:right="724"/>
              <w:jc w:val="center"/>
              <w:rPr>
                <w:b/>
              </w:rPr>
            </w:pPr>
            <w:r>
              <w:rPr>
                <w:b/>
              </w:rPr>
              <w:t>PSO</w:t>
            </w:r>
            <w:r>
              <w:rPr>
                <w:b/>
                <w:w w:val="102"/>
              </w:rPr>
              <w:t>s</w:t>
            </w:r>
          </w:p>
        </w:tc>
      </w:tr>
      <w:tr w:rsidR="009668FC" w:rsidTr="0088037E">
        <w:trPr>
          <w:trHeight w:val="385"/>
        </w:trPr>
        <w:tc>
          <w:tcPr>
            <w:tcW w:w="634" w:type="dxa"/>
            <w:vMerge/>
            <w:tcBorders>
              <w:top w:val="nil"/>
              <w:left w:val="single" w:sz="6" w:space="0" w:color="000000"/>
            </w:tcBorders>
          </w:tcPr>
          <w:p w:rsidR="009668FC" w:rsidRDefault="009668FC" w:rsidP="0088037E">
            <w:pPr>
              <w:rPr>
                <w:sz w:val="2"/>
                <w:szCs w:val="2"/>
              </w:rPr>
            </w:pPr>
          </w:p>
        </w:tc>
        <w:tc>
          <w:tcPr>
            <w:tcW w:w="556" w:type="dxa"/>
          </w:tcPr>
          <w:p w:rsidR="009668FC" w:rsidRDefault="009668FC" w:rsidP="00330FEA">
            <w:pPr>
              <w:pStyle w:val="TableParagraph"/>
              <w:spacing w:line="178" w:lineRule="exact"/>
              <w:ind w:left="63" w:right="48"/>
              <w:jc w:val="center"/>
              <w:rPr>
                <w:b/>
              </w:rPr>
            </w:pPr>
            <w:r>
              <w:rPr>
                <w:b/>
              </w:rPr>
              <w:t>PO1</w:t>
            </w:r>
          </w:p>
        </w:tc>
        <w:tc>
          <w:tcPr>
            <w:tcW w:w="560" w:type="dxa"/>
          </w:tcPr>
          <w:p w:rsidR="009668FC" w:rsidRDefault="009668FC" w:rsidP="00330FEA">
            <w:pPr>
              <w:pStyle w:val="TableParagraph"/>
              <w:spacing w:line="178" w:lineRule="exact"/>
              <w:ind w:left="84"/>
              <w:rPr>
                <w:b/>
              </w:rPr>
            </w:pPr>
            <w:r>
              <w:rPr>
                <w:b/>
              </w:rPr>
              <w:t>PO2</w:t>
            </w:r>
          </w:p>
        </w:tc>
        <w:tc>
          <w:tcPr>
            <w:tcW w:w="560" w:type="dxa"/>
          </w:tcPr>
          <w:p w:rsidR="009668FC" w:rsidRDefault="009668FC" w:rsidP="00330FEA">
            <w:pPr>
              <w:pStyle w:val="TableParagraph"/>
              <w:spacing w:line="178" w:lineRule="exact"/>
              <w:ind w:left="64" w:right="48"/>
              <w:jc w:val="center"/>
              <w:rPr>
                <w:b/>
              </w:rPr>
            </w:pPr>
            <w:r>
              <w:rPr>
                <w:b/>
              </w:rPr>
              <w:t>PO3</w:t>
            </w:r>
          </w:p>
        </w:tc>
        <w:tc>
          <w:tcPr>
            <w:tcW w:w="555" w:type="dxa"/>
          </w:tcPr>
          <w:p w:rsidR="009668FC" w:rsidRDefault="009668FC" w:rsidP="00330FEA">
            <w:pPr>
              <w:pStyle w:val="TableParagraph"/>
              <w:spacing w:line="178" w:lineRule="exact"/>
              <w:ind w:left="18" w:right="3"/>
              <w:jc w:val="center"/>
              <w:rPr>
                <w:b/>
              </w:rPr>
            </w:pPr>
            <w:r>
              <w:rPr>
                <w:b/>
              </w:rPr>
              <w:t>PO4</w:t>
            </w:r>
          </w:p>
        </w:tc>
        <w:tc>
          <w:tcPr>
            <w:tcW w:w="560" w:type="dxa"/>
          </w:tcPr>
          <w:p w:rsidR="009668FC" w:rsidRDefault="009668FC" w:rsidP="00330FEA">
            <w:pPr>
              <w:pStyle w:val="TableParagraph"/>
              <w:spacing w:line="178" w:lineRule="exact"/>
              <w:ind w:left="87"/>
              <w:rPr>
                <w:b/>
              </w:rPr>
            </w:pPr>
            <w:r>
              <w:rPr>
                <w:b/>
              </w:rPr>
              <w:t>PO5</w:t>
            </w:r>
          </w:p>
        </w:tc>
        <w:tc>
          <w:tcPr>
            <w:tcW w:w="556" w:type="dxa"/>
          </w:tcPr>
          <w:p w:rsidR="009668FC" w:rsidRDefault="009668FC" w:rsidP="00330FEA">
            <w:pPr>
              <w:pStyle w:val="TableParagraph"/>
              <w:spacing w:line="178" w:lineRule="exact"/>
              <w:ind w:left="66" w:right="48"/>
              <w:jc w:val="center"/>
              <w:rPr>
                <w:b/>
              </w:rPr>
            </w:pPr>
            <w:r>
              <w:rPr>
                <w:b/>
              </w:rPr>
              <w:t>PO6</w:t>
            </w:r>
          </w:p>
        </w:tc>
        <w:tc>
          <w:tcPr>
            <w:tcW w:w="561" w:type="dxa"/>
          </w:tcPr>
          <w:p w:rsidR="009668FC" w:rsidRDefault="009668FC" w:rsidP="00330FEA">
            <w:pPr>
              <w:pStyle w:val="TableParagraph"/>
              <w:spacing w:line="178" w:lineRule="exact"/>
              <w:ind w:left="86"/>
              <w:rPr>
                <w:b/>
              </w:rPr>
            </w:pPr>
            <w:r>
              <w:rPr>
                <w:b/>
              </w:rPr>
              <w:t>PO7</w:t>
            </w:r>
          </w:p>
        </w:tc>
        <w:tc>
          <w:tcPr>
            <w:tcW w:w="555" w:type="dxa"/>
          </w:tcPr>
          <w:p w:rsidR="009668FC" w:rsidRDefault="009668FC" w:rsidP="00330FEA">
            <w:pPr>
              <w:pStyle w:val="TableParagraph"/>
              <w:spacing w:line="178" w:lineRule="exact"/>
              <w:ind w:left="85"/>
              <w:rPr>
                <w:b/>
              </w:rPr>
            </w:pPr>
            <w:r>
              <w:rPr>
                <w:b/>
              </w:rPr>
              <w:t>PO8</w:t>
            </w:r>
          </w:p>
        </w:tc>
        <w:tc>
          <w:tcPr>
            <w:tcW w:w="560" w:type="dxa"/>
          </w:tcPr>
          <w:p w:rsidR="009668FC" w:rsidRDefault="009668FC" w:rsidP="00330FEA">
            <w:pPr>
              <w:pStyle w:val="TableParagraph"/>
              <w:spacing w:line="178" w:lineRule="exact"/>
              <w:ind w:left="69" w:right="57"/>
              <w:jc w:val="center"/>
              <w:rPr>
                <w:b/>
              </w:rPr>
            </w:pPr>
            <w:r>
              <w:rPr>
                <w:b/>
              </w:rPr>
              <w:t>PO9</w:t>
            </w:r>
          </w:p>
        </w:tc>
        <w:tc>
          <w:tcPr>
            <w:tcW w:w="649" w:type="dxa"/>
          </w:tcPr>
          <w:p w:rsidR="009668FC" w:rsidRDefault="009668FC" w:rsidP="00330FEA">
            <w:pPr>
              <w:pStyle w:val="TableParagraph"/>
              <w:spacing w:line="178" w:lineRule="exact"/>
              <w:ind w:left="84"/>
              <w:rPr>
                <w:b/>
              </w:rPr>
            </w:pPr>
            <w:r>
              <w:rPr>
                <w:b/>
              </w:rPr>
              <w:t>PO10</w:t>
            </w:r>
          </w:p>
        </w:tc>
        <w:tc>
          <w:tcPr>
            <w:tcW w:w="650" w:type="dxa"/>
          </w:tcPr>
          <w:p w:rsidR="009668FC" w:rsidRDefault="009668FC" w:rsidP="00330FEA">
            <w:pPr>
              <w:pStyle w:val="TableParagraph"/>
              <w:spacing w:line="178" w:lineRule="exact"/>
              <w:ind w:left="25" w:right="6"/>
              <w:jc w:val="center"/>
              <w:rPr>
                <w:b/>
              </w:rPr>
            </w:pPr>
            <w:r>
              <w:rPr>
                <w:b/>
              </w:rPr>
              <w:t>PO11</w:t>
            </w:r>
          </w:p>
        </w:tc>
        <w:tc>
          <w:tcPr>
            <w:tcW w:w="655" w:type="dxa"/>
          </w:tcPr>
          <w:p w:rsidR="009668FC" w:rsidRDefault="009668FC" w:rsidP="00330FEA">
            <w:pPr>
              <w:pStyle w:val="TableParagraph"/>
              <w:spacing w:line="178" w:lineRule="exact"/>
              <w:ind w:left="14"/>
              <w:jc w:val="center"/>
              <w:rPr>
                <w:b/>
              </w:rPr>
            </w:pPr>
            <w:r>
              <w:rPr>
                <w:b/>
              </w:rPr>
              <w:t>PO12</w:t>
            </w:r>
          </w:p>
        </w:tc>
        <w:tc>
          <w:tcPr>
            <w:tcW w:w="659" w:type="dxa"/>
          </w:tcPr>
          <w:p w:rsidR="009668FC" w:rsidRDefault="009668FC" w:rsidP="00330FEA">
            <w:pPr>
              <w:pStyle w:val="TableParagraph"/>
              <w:spacing w:line="178" w:lineRule="exact"/>
              <w:rPr>
                <w:b/>
              </w:rPr>
            </w:pPr>
            <w:r>
              <w:rPr>
                <w:b/>
              </w:rPr>
              <w:t>PSO1</w:t>
            </w:r>
          </w:p>
        </w:tc>
        <w:tc>
          <w:tcPr>
            <w:tcW w:w="661" w:type="dxa"/>
          </w:tcPr>
          <w:p w:rsidR="009668FC" w:rsidRDefault="009668FC" w:rsidP="00330FEA">
            <w:pPr>
              <w:pStyle w:val="TableParagraph"/>
              <w:spacing w:line="178" w:lineRule="exact"/>
              <w:ind w:left="116"/>
              <w:rPr>
                <w:b/>
              </w:rPr>
            </w:pPr>
            <w:r>
              <w:rPr>
                <w:b/>
              </w:rPr>
              <w:t>PSO2</w:t>
            </w:r>
          </w:p>
        </w:tc>
        <w:tc>
          <w:tcPr>
            <w:tcW w:w="667" w:type="dxa"/>
            <w:tcBorders>
              <w:right w:val="single" w:sz="6" w:space="0" w:color="000000"/>
            </w:tcBorders>
          </w:tcPr>
          <w:p w:rsidR="009668FC" w:rsidRDefault="009668FC" w:rsidP="00330FEA">
            <w:pPr>
              <w:pStyle w:val="TableParagraph"/>
              <w:spacing w:line="178" w:lineRule="exact"/>
              <w:ind w:left="89"/>
              <w:jc w:val="center"/>
              <w:rPr>
                <w:b/>
              </w:rPr>
            </w:pPr>
            <w:r>
              <w:rPr>
                <w:b/>
              </w:rPr>
              <w:t>PSO3</w:t>
            </w:r>
          </w:p>
        </w:tc>
      </w:tr>
      <w:tr w:rsidR="00292BAF" w:rsidTr="0088037E">
        <w:trPr>
          <w:trHeight w:val="238"/>
        </w:trPr>
        <w:tc>
          <w:tcPr>
            <w:tcW w:w="634" w:type="dxa"/>
            <w:tcBorders>
              <w:left w:val="single" w:sz="6" w:space="0" w:color="000000"/>
            </w:tcBorders>
          </w:tcPr>
          <w:p w:rsidR="009668FC" w:rsidRDefault="009668FC" w:rsidP="0088037E">
            <w:pPr>
              <w:pStyle w:val="TableParagraph"/>
              <w:spacing w:line="185" w:lineRule="exact"/>
              <w:ind w:right="27"/>
              <w:jc w:val="right"/>
              <w:rPr>
                <w:b/>
              </w:rPr>
            </w:pPr>
          </w:p>
          <w:p w:rsidR="00292BAF" w:rsidRDefault="00292BAF" w:rsidP="0088037E">
            <w:pPr>
              <w:pStyle w:val="TableParagraph"/>
              <w:spacing w:line="185" w:lineRule="exact"/>
              <w:ind w:right="27"/>
              <w:jc w:val="right"/>
              <w:rPr>
                <w:b/>
              </w:rPr>
            </w:pPr>
            <w:r>
              <w:rPr>
                <w:b/>
              </w:rPr>
              <w:t>CO1</w:t>
            </w:r>
          </w:p>
        </w:tc>
        <w:tc>
          <w:tcPr>
            <w:tcW w:w="556" w:type="dxa"/>
          </w:tcPr>
          <w:p w:rsidR="00292BAF" w:rsidRDefault="00292BAF" w:rsidP="0088037E">
            <w:pPr>
              <w:pStyle w:val="TableParagraph"/>
              <w:spacing w:line="218" w:lineRule="exact"/>
              <w:ind w:left="21"/>
              <w:jc w:val="center"/>
              <w:rPr>
                <w:b/>
              </w:rPr>
            </w:pPr>
            <w:r>
              <w:rPr>
                <w:b/>
                <w:w w:val="102"/>
              </w:rPr>
              <w:t>2</w:t>
            </w:r>
          </w:p>
        </w:tc>
        <w:tc>
          <w:tcPr>
            <w:tcW w:w="560" w:type="dxa"/>
          </w:tcPr>
          <w:p w:rsidR="00292BAF" w:rsidRDefault="00292BAF" w:rsidP="0088037E">
            <w:pPr>
              <w:pStyle w:val="TableParagraph"/>
              <w:spacing w:line="218" w:lineRule="exact"/>
              <w:ind w:left="18"/>
              <w:jc w:val="center"/>
              <w:rPr>
                <w:b/>
              </w:rPr>
            </w:pPr>
            <w:r>
              <w:rPr>
                <w:b/>
                <w:w w:val="102"/>
              </w:rPr>
              <w:t>2</w:t>
            </w:r>
          </w:p>
        </w:tc>
        <w:tc>
          <w:tcPr>
            <w:tcW w:w="560" w:type="dxa"/>
          </w:tcPr>
          <w:p w:rsidR="00292BAF" w:rsidRDefault="00292BAF" w:rsidP="0088037E">
            <w:pPr>
              <w:pStyle w:val="TableParagraph"/>
              <w:spacing w:line="218"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8" w:lineRule="exact"/>
              <w:ind w:left="7"/>
              <w:jc w:val="center"/>
              <w:rPr>
                <w:b/>
              </w:rPr>
            </w:pPr>
            <w:r>
              <w:rPr>
                <w:b/>
                <w:w w:val="102"/>
              </w:rPr>
              <w:t>1</w:t>
            </w:r>
          </w:p>
        </w:tc>
        <w:tc>
          <w:tcPr>
            <w:tcW w:w="659" w:type="dxa"/>
          </w:tcPr>
          <w:p w:rsidR="00292BAF" w:rsidRDefault="00292BAF" w:rsidP="0088037E">
            <w:pPr>
              <w:pStyle w:val="TableParagraph"/>
              <w:spacing w:line="218"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7"/>
        </w:trPr>
        <w:tc>
          <w:tcPr>
            <w:tcW w:w="634" w:type="dxa"/>
            <w:tcBorders>
              <w:left w:val="single" w:sz="6" w:space="0" w:color="000000"/>
            </w:tcBorders>
          </w:tcPr>
          <w:p w:rsidR="009668FC" w:rsidRDefault="009668FC" w:rsidP="0088037E">
            <w:pPr>
              <w:pStyle w:val="TableParagraph"/>
              <w:spacing w:line="184" w:lineRule="exact"/>
              <w:ind w:right="27"/>
              <w:jc w:val="right"/>
              <w:rPr>
                <w:b/>
              </w:rPr>
            </w:pPr>
          </w:p>
          <w:p w:rsidR="00292BAF" w:rsidRDefault="00292BAF" w:rsidP="0088037E">
            <w:pPr>
              <w:pStyle w:val="TableParagraph"/>
              <w:spacing w:line="184" w:lineRule="exact"/>
              <w:ind w:right="27"/>
              <w:jc w:val="right"/>
              <w:rPr>
                <w:b/>
              </w:rPr>
            </w:pPr>
            <w:r>
              <w:rPr>
                <w:b/>
              </w:rPr>
              <w:t>CO2</w:t>
            </w:r>
          </w:p>
        </w:tc>
        <w:tc>
          <w:tcPr>
            <w:tcW w:w="556" w:type="dxa"/>
          </w:tcPr>
          <w:p w:rsidR="00292BAF" w:rsidRDefault="00292BAF" w:rsidP="0088037E">
            <w:pPr>
              <w:pStyle w:val="TableParagraph"/>
              <w:spacing w:line="217" w:lineRule="exact"/>
              <w:ind w:left="21"/>
              <w:jc w:val="center"/>
              <w:rPr>
                <w:b/>
              </w:rPr>
            </w:pPr>
            <w:r>
              <w:rPr>
                <w:b/>
                <w:w w:val="102"/>
              </w:rPr>
              <w:t>2</w:t>
            </w:r>
          </w:p>
        </w:tc>
        <w:tc>
          <w:tcPr>
            <w:tcW w:w="560" w:type="dxa"/>
          </w:tcPr>
          <w:p w:rsidR="00292BAF" w:rsidRDefault="00292BAF" w:rsidP="0088037E">
            <w:pPr>
              <w:pStyle w:val="TableParagraph"/>
              <w:spacing w:line="217" w:lineRule="exact"/>
              <w:ind w:left="18"/>
              <w:jc w:val="center"/>
              <w:rPr>
                <w:b/>
              </w:rPr>
            </w:pPr>
            <w:r>
              <w:rPr>
                <w:b/>
                <w:w w:val="102"/>
              </w:rPr>
              <w:t>2</w:t>
            </w:r>
          </w:p>
        </w:tc>
        <w:tc>
          <w:tcPr>
            <w:tcW w:w="560" w:type="dxa"/>
          </w:tcPr>
          <w:p w:rsidR="00292BAF" w:rsidRDefault="00292BAF" w:rsidP="0088037E">
            <w:pPr>
              <w:pStyle w:val="TableParagraph"/>
              <w:spacing w:line="217"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7" w:lineRule="exact"/>
              <w:ind w:left="7"/>
              <w:jc w:val="center"/>
              <w:rPr>
                <w:b/>
              </w:rPr>
            </w:pPr>
            <w:r>
              <w:rPr>
                <w:b/>
                <w:w w:val="102"/>
              </w:rPr>
              <w:t>1</w:t>
            </w:r>
          </w:p>
        </w:tc>
        <w:tc>
          <w:tcPr>
            <w:tcW w:w="659" w:type="dxa"/>
          </w:tcPr>
          <w:p w:rsidR="00292BAF" w:rsidRDefault="00292BAF" w:rsidP="0088037E">
            <w:pPr>
              <w:pStyle w:val="TableParagraph"/>
              <w:spacing w:line="217"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4"/>
        </w:trPr>
        <w:tc>
          <w:tcPr>
            <w:tcW w:w="634" w:type="dxa"/>
            <w:tcBorders>
              <w:left w:val="single" w:sz="6" w:space="0" w:color="000000"/>
            </w:tcBorders>
          </w:tcPr>
          <w:p w:rsidR="009668FC" w:rsidRDefault="009668FC" w:rsidP="0088037E">
            <w:pPr>
              <w:pStyle w:val="TableParagraph"/>
              <w:spacing w:line="187" w:lineRule="exact"/>
              <w:ind w:right="27"/>
              <w:jc w:val="right"/>
              <w:rPr>
                <w:b/>
              </w:rPr>
            </w:pPr>
          </w:p>
          <w:p w:rsidR="00292BAF" w:rsidRDefault="00292BAF" w:rsidP="0088037E">
            <w:pPr>
              <w:pStyle w:val="TableParagraph"/>
              <w:spacing w:line="187" w:lineRule="exact"/>
              <w:ind w:right="27"/>
              <w:jc w:val="right"/>
              <w:rPr>
                <w:b/>
              </w:rPr>
            </w:pPr>
            <w:r>
              <w:rPr>
                <w:b/>
              </w:rPr>
              <w:t>CO3</w:t>
            </w:r>
          </w:p>
        </w:tc>
        <w:tc>
          <w:tcPr>
            <w:tcW w:w="556" w:type="dxa"/>
          </w:tcPr>
          <w:p w:rsidR="00292BAF" w:rsidRDefault="00292BAF" w:rsidP="0088037E">
            <w:pPr>
              <w:pStyle w:val="TableParagraph"/>
              <w:spacing w:line="215" w:lineRule="exact"/>
              <w:ind w:left="21"/>
              <w:jc w:val="center"/>
              <w:rPr>
                <w:b/>
              </w:rPr>
            </w:pPr>
            <w:r>
              <w:rPr>
                <w:b/>
                <w:w w:val="102"/>
              </w:rPr>
              <w:t>2</w:t>
            </w:r>
          </w:p>
        </w:tc>
        <w:tc>
          <w:tcPr>
            <w:tcW w:w="560" w:type="dxa"/>
          </w:tcPr>
          <w:p w:rsidR="00292BAF" w:rsidRDefault="00292BAF" w:rsidP="0088037E">
            <w:pPr>
              <w:pStyle w:val="TableParagraph"/>
              <w:spacing w:line="215" w:lineRule="exact"/>
              <w:ind w:left="18"/>
              <w:jc w:val="center"/>
              <w:rPr>
                <w:b/>
              </w:rPr>
            </w:pPr>
            <w:r>
              <w:rPr>
                <w:b/>
                <w:w w:val="102"/>
              </w:rPr>
              <w:t>2</w:t>
            </w:r>
          </w:p>
        </w:tc>
        <w:tc>
          <w:tcPr>
            <w:tcW w:w="560" w:type="dxa"/>
          </w:tcPr>
          <w:p w:rsidR="00292BAF" w:rsidRDefault="00292BAF" w:rsidP="0088037E">
            <w:pPr>
              <w:pStyle w:val="TableParagraph"/>
              <w:spacing w:line="215"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spacing w:line="215" w:lineRule="exact"/>
              <w:ind w:left="13"/>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5" w:lineRule="exact"/>
              <w:ind w:left="7"/>
              <w:jc w:val="center"/>
              <w:rPr>
                <w:b/>
              </w:rPr>
            </w:pPr>
            <w:r>
              <w:rPr>
                <w:b/>
                <w:w w:val="102"/>
              </w:rPr>
              <w:t>1</w:t>
            </w:r>
          </w:p>
        </w:tc>
        <w:tc>
          <w:tcPr>
            <w:tcW w:w="659" w:type="dxa"/>
          </w:tcPr>
          <w:p w:rsidR="00292BAF" w:rsidRDefault="00292BAF" w:rsidP="0088037E">
            <w:pPr>
              <w:pStyle w:val="TableParagraph"/>
              <w:spacing w:line="215"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4"/>
        </w:trPr>
        <w:tc>
          <w:tcPr>
            <w:tcW w:w="634" w:type="dxa"/>
            <w:tcBorders>
              <w:left w:val="single" w:sz="6" w:space="0" w:color="000000"/>
            </w:tcBorders>
          </w:tcPr>
          <w:p w:rsidR="009668FC" w:rsidRDefault="009668FC" w:rsidP="0088037E">
            <w:pPr>
              <w:pStyle w:val="TableParagraph"/>
              <w:spacing w:line="184" w:lineRule="exact"/>
              <w:ind w:right="27"/>
              <w:jc w:val="right"/>
              <w:rPr>
                <w:b/>
              </w:rPr>
            </w:pPr>
          </w:p>
          <w:p w:rsidR="00292BAF" w:rsidRDefault="00292BAF" w:rsidP="0088037E">
            <w:pPr>
              <w:pStyle w:val="TableParagraph"/>
              <w:spacing w:line="184" w:lineRule="exact"/>
              <w:ind w:right="27"/>
              <w:jc w:val="right"/>
              <w:rPr>
                <w:b/>
              </w:rPr>
            </w:pPr>
            <w:r>
              <w:rPr>
                <w:b/>
              </w:rPr>
              <w:t>CO4</w:t>
            </w:r>
          </w:p>
        </w:tc>
        <w:tc>
          <w:tcPr>
            <w:tcW w:w="556" w:type="dxa"/>
          </w:tcPr>
          <w:p w:rsidR="00292BAF" w:rsidRDefault="00292BAF" w:rsidP="0088037E">
            <w:pPr>
              <w:pStyle w:val="TableParagraph"/>
              <w:spacing w:line="215" w:lineRule="exact"/>
              <w:ind w:left="21"/>
              <w:jc w:val="center"/>
              <w:rPr>
                <w:b/>
              </w:rPr>
            </w:pPr>
            <w:r>
              <w:rPr>
                <w:b/>
                <w:w w:val="102"/>
              </w:rPr>
              <w:t>2</w:t>
            </w:r>
          </w:p>
        </w:tc>
        <w:tc>
          <w:tcPr>
            <w:tcW w:w="560" w:type="dxa"/>
          </w:tcPr>
          <w:p w:rsidR="00292BAF" w:rsidRDefault="00292BAF" w:rsidP="0088037E">
            <w:pPr>
              <w:pStyle w:val="TableParagraph"/>
              <w:spacing w:line="215" w:lineRule="exact"/>
              <w:ind w:left="18"/>
              <w:jc w:val="center"/>
              <w:rPr>
                <w:b/>
              </w:rPr>
            </w:pPr>
            <w:r>
              <w:rPr>
                <w:b/>
                <w:w w:val="102"/>
              </w:rPr>
              <w:t>2</w:t>
            </w:r>
          </w:p>
        </w:tc>
        <w:tc>
          <w:tcPr>
            <w:tcW w:w="560" w:type="dxa"/>
          </w:tcPr>
          <w:p w:rsidR="00292BAF" w:rsidRDefault="00292BAF" w:rsidP="0088037E">
            <w:pPr>
              <w:pStyle w:val="TableParagraph"/>
              <w:spacing w:line="215"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spacing w:line="215" w:lineRule="exact"/>
              <w:ind w:left="13"/>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5" w:lineRule="exact"/>
              <w:ind w:left="7"/>
              <w:jc w:val="center"/>
              <w:rPr>
                <w:b/>
              </w:rPr>
            </w:pPr>
            <w:r>
              <w:rPr>
                <w:b/>
                <w:w w:val="102"/>
              </w:rPr>
              <w:t>1</w:t>
            </w:r>
          </w:p>
        </w:tc>
        <w:tc>
          <w:tcPr>
            <w:tcW w:w="659" w:type="dxa"/>
          </w:tcPr>
          <w:p w:rsidR="00292BAF" w:rsidRDefault="00292BAF" w:rsidP="0088037E">
            <w:pPr>
              <w:pStyle w:val="TableParagraph"/>
              <w:spacing w:line="215"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42"/>
        </w:trPr>
        <w:tc>
          <w:tcPr>
            <w:tcW w:w="634" w:type="dxa"/>
            <w:tcBorders>
              <w:left w:val="single" w:sz="6" w:space="0" w:color="000000"/>
            </w:tcBorders>
          </w:tcPr>
          <w:p w:rsidR="009668FC" w:rsidRDefault="009668FC" w:rsidP="0088037E">
            <w:pPr>
              <w:pStyle w:val="TableParagraph"/>
              <w:spacing w:line="187" w:lineRule="exact"/>
              <w:ind w:right="27"/>
              <w:jc w:val="right"/>
              <w:rPr>
                <w:b/>
              </w:rPr>
            </w:pPr>
          </w:p>
          <w:p w:rsidR="00292BAF" w:rsidRDefault="00292BAF" w:rsidP="0088037E">
            <w:pPr>
              <w:pStyle w:val="TableParagraph"/>
              <w:spacing w:line="187" w:lineRule="exact"/>
              <w:ind w:right="27"/>
              <w:jc w:val="right"/>
              <w:rPr>
                <w:b/>
              </w:rPr>
            </w:pPr>
            <w:r>
              <w:rPr>
                <w:b/>
              </w:rPr>
              <w:t>CO5</w:t>
            </w:r>
          </w:p>
        </w:tc>
        <w:tc>
          <w:tcPr>
            <w:tcW w:w="556" w:type="dxa"/>
          </w:tcPr>
          <w:p w:rsidR="00292BAF" w:rsidRDefault="00292BAF" w:rsidP="0088037E">
            <w:pPr>
              <w:pStyle w:val="TableParagraph"/>
              <w:spacing w:line="222" w:lineRule="exact"/>
              <w:ind w:left="21"/>
              <w:jc w:val="center"/>
              <w:rPr>
                <w:b/>
              </w:rPr>
            </w:pPr>
            <w:r>
              <w:rPr>
                <w:b/>
                <w:w w:val="102"/>
              </w:rPr>
              <w:t>2</w:t>
            </w:r>
          </w:p>
        </w:tc>
        <w:tc>
          <w:tcPr>
            <w:tcW w:w="560" w:type="dxa"/>
          </w:tcPr>
          <w:p w:rsidR="00292BAF" w:rsidRDefault="00292BAF" w:rsidP="0088037E">
            <w:pPr>
              <w:pStyle w:val="TableParagraph"/>
              <w:spacing w:line="222" w:lineRule="exact"/>
              <w:ind w:left="18"/>
              <w:jc w:val="center"/>
              <w:rPr>
                <w:b/>
              </w:rPr>
            </w:pPr>
            <w:r>
              <w:rPr>
                <w:b/>
                <w:w w:val="102"/>
              </w:rPr>
              <w:t>2</w:t>
            </w:r>
          </w:p>
        </w:tc>
        <w:tc>
          <w:tcPr>
            <w:tcW w:w="560" w:type="dxa"/>
          </w:tcPr>
          <w:p w:rsidR="00292BAF" w:rsidRDefault="00292BAF" w:rsidP="0088037E">
            <w:pPr>
              <w:pStyle w:val="TableParagraph"/>
              <w:spacing w:line="222"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spacing w:line="222" w:lineRule="exact"/>
              <w:ind w:left="13"/>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22" w:lineRule="exact"/>
              <w:ind w:left="7"/>
              <w:jc w:val="center"/>
              <w:rPr>
                <w:b/>
              </w:rPr>
            </w:pPr>
            <w:r>
              <w:rPr>
                <w:b/>
                <w:w w:val="102"/>
              </w:rPr>
              <w:t>1</w:t>
            </w:r>
          </w:p>
        </w:tc>
        <w:tc>
          <w:tcPr>
            <w:tcW w:w="659" w:type="dxa"/>
          </w:tcPr>
          <w:p w:rsidR="00292BAF" w:rsidRDefault="00292BAF" w:rsidP="0088037E">
            <w:pPr>
              <w:pStyle w:val="TableParagraph"/>
              <w:spacing w:line="222"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bl>
    <w:p w:rsidR="00292BAF" w:rsidRDefault="00292BAF" w:rsidP="00292BAF">
      <w:pPr>
        <w:rPr>
          <w:sz w:val="16"/>
        </w:rPr>
        <w:sectPr w:rsidR="00292BAF">
          <w:pgSz w:w="12240" w:h="15840"/>
          <w:pgMar w:top="880" w:right="360" w:bottom="280" w:left="420" w:header="720" w:footer="720" w:gutter="0"/>
          <w:cols w:space="720"/>
        </w:sectPr>
      </w:pPr>
    </w:p>
    <w:tbl>
      <w:tblPr>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9"/>
        <w:gridCol w:w="5597"/>
        <w:gridCol w:w="669"/>
        <w:gridCol w:w="531"/>
        <w:gridCol w:w="532"/>
      </w:tblGrid>
      <w:tr w:rsidR="00292BAF" w:rsidTr="0088037E">
        <w:trPr>
          <w:trHeight w:val="887"/>
        </w:trPr>
        <w:tc>
          <w:tcPr>
            <w:tcW w:w="1609" w:type="dxa"/>
          </w:tcPr>
          <w:p w:rsidR="006E0B87" w:rsidRDefault="006E0B87" w:rsidP="006E0B87">
            <w:pPr>
              <w:pStyle w:val="TableParagraph"/>
              <w:spacing w:before="20"/>
              <w:ind w:left="340"/>
              <w:rPr>
                <w:b/>
              </w:rPr>
            </w:pPr>
            <w:r>
              <w:rPr>
                <w:b/>
                <w:w w:val="110"/>
              </w:rPr>
              <w:lastRenderedPageBreak/>
              <w:t xml:space="preserve">  2022-23</w:t>
            </w:r>
          </w:p>
          <w:p w:rsidR="006E0B87" w:rsidRDefault="006E0B87" w:rsidP="006E0B87">
            <w:pPr>
              <w:pStyle w:val="TableParagraph"/>
              <w:spacing w:before="49"/>
              <w:ind w:left="407"/>
              <w:rPr>
                <w:b/>
              </w:rPr>
            </w:pPr>
            <w:r>
              <w:rPr>
                <w:b/>
              </w:rPr>
              <w:t>Onwards</w:t>
            </w:r>
          </w:p>
          <w:p w:rsidR="00292BAF" w:rsidRDefault="006E0B87" w:rsidP="006E0B87">
            <w:pPr>
              <w:pStyle w:val="TableParagraph"/>
              <w:spacing w:before="45"/>
              <w:ind w:left="393"/>
              <w:rPr>
                <w:b/>
              </w:rPr>
            </w:pPr>
            <w:r>
              <w:rPr>
                <w:b/>
                <w:w w:val="110"/>
              </w:rPr>
              <w:t>(MR-22)</w:t>
            </w:r>
          </w:p>
        </w:tc>
        <w:tc>
          <w:tcPr>
            <w:tcW w:w="5597" w:type="dxa"/>
          </w:tcPr>
          <w:p w:rsidR="00292BAF" w:rsidRDefault="00292BAF" w:rsidP="0088037E">
            <w:pPr>
              <w:pStyle w:val="TableParagraph"/>
              <w:spacing w:before="123"/>
              <w:ind w:left="520" w:right="520"/>
              <w:jc w:val="center"/>
              <w:rPr>
                <w:b/>
              </w:rPr>
            </w:pPr>
            <w:r>
              <w:rPr>
                <w:b/>
              </w:rPr>
              <w:t>MALLA</w:t>
            </w:r>
            <w:r>
              <w:rPr>
                <w:b/>
                <w:spacing w:val="19"/>
              </w:rPr>
              <w:t xml:space="preserve"> </w:t>
            </w:r>
            <w:r>
              <w:rPr>
                <w:b/>
              </w:rPr>
              <w:t>REDDY</w:t>
            </w:r>
            <w:r>
              <w:rPr>
                <w:b/>
                <w:spacing w:val="20"/>
              </w:rPr>
              <w:t xml:space="preserve"> </w:t>
            </w:r>
            <w:r>
              <w:rPr>
                <w:b/>
              </w:rPr>
              <w:t>ENGINEERING</w:t>
            </w:r>
            <w:r>
              <w:rPr>
                <w:b/>
                <w:spacing w:val="24"/>
              </w:rPr>
              <w:t xml:space="preserve"> </w:t>
            </w:r>
            <w:r>
              <w:rPr>
                <w:b/>
              </w:rPr>
              <w:t>COLLEGE</w:t>
            </w:r>
          </w:p>
          <w:p w:rsidR="00292BAF" w:rsidRDefault="00292BAF" w:rsidP="0088037E">
            <w:pPr>
              <w:pStyle w:val="TableParagraph"/>
              <w:spacing w:before="4"/>
              <w:ind w:left="520" w:right="512"/>
              <w:jc w:val="center"/>
              <w:rPr>
                <w:b/>
              </w:rPr>
            </w:pPr>
            <w:r>
              <w:rPr>
                <w:b/>
              </w:rPr>
              <w:t>(Autonomous)</w:t>
            </w:r>
          </w:p>
        </w:tc>
        <w:tc>
          <w:tcPr>
            <w:tcW w:w="1732" w:type="dxa"/>
            <w:gridSpan w:val="3"/>
          </w:tcPr>
          <w:p w:rsidR="00292BAF" w:rsidRDefault="00292BAF" w:rsidP="0088037E">
            <w:pPr>
              <w:pStyle w:val="TableParagraph"/>
              <w:spacing w:before="123" w:line="244" w:lineRule="auto"/>
              <w:ind w:left="341" w:right="197" w:firstLine="192"/>
              <w:rPr>
                <w:b/>
              </w:rPr>
            </w:pPr>
            <w:r>
              <w:rPr>
                <w:b/>
              </w:rPr>
              <w:t>B.Tech.</w:t>
            </w:r>
            <w:r>
              <w:rPr>
                <w:b/>
                <w:spacing w:val="1"/>
              </w:rPr>
              <w:t xml:space="preserve"> </w:t>
            </w:r>
            <w:r>
              <w:rPr>
                <w:b/>
              </w:rPr>
              <w:t>VI</w:t>
            </w:r>
            <w:r>
              <w:rPr>
                <w:b/>
                <w:spacing w:val="6"/>
              </w:rPr>
              <w:t xml:space="preserve"> </w:t>
            </w:r>
            <w:r>
              <w:rPr>
                <w:b/>
              </w:rPr>
              <w:t>Semester</w:t>
            </w:r>
          </w:p>
        </w:tc>
      </w:tr>
      <w:tr w:rsidR="00292BAF" w:rsidTr="0088037E">
        <w:trPr>
          <w:trHeight w:val="405"/>
        </w:trPr>
        <w:tc>
          <w:tcPr>
            <w:tcW w:w="1609" w:type="dxa"/>
          </w:tcPr>
          <w:p w:rsidR="00292BAF" w:rsidRDefault="006E0B87" w:rsidP="0088037E">
            <w:pPr>
              <w:pStyle w:val="TableParagraph"/>
              <w:spacing w:before="63"/>
              <w:ind w:left="258" w:right="152"/>
              <w:jc w:val="center"/>
              <w:rPr>
                <w:b/>
              </w:rPr>
            </w:pPr>
            <w:r>
              <w:rPr>
                <w:b/>
              </w:rPr>
              <w:t>Code:C0332</w:t>
            </w:r>
          </w:p>
        </w:tc>
        <w:tc>
          <w:tcPr>
            <w:tcW w:w="5597" w:type="dxa"/>
            <w:vMerge w:val="restart"/>
          </w:tcPr>
          <w:p w:rsidR="00292BAF" w:rsidRDefault="00292BAF" w:rsidP="0088037E">
            <w:pPr>
              <w:pStyle w:val="TableParagraph"/>
              <w:spacing w:before="157"/>
              <w:ind w:left="406" w:right="520"/>
              <w:jc w:val="center"/>
              <w:rPr>
                <w:b/>
              </w:rPr>
            </w:pPr>
            <w:r>
              <w:rPr>
                <w:b/>
              </w:rPr>
              <w:t>HEAT</w:t>
            </w:r>
            <w:r>
              <w:rPr>
                <w:b/>
                <w:spacing w:val="16"/>
              </w:rPr>
              <w:t xml:space="preserve"> </w:t>
            </w:r>
            <w:r>
              <w:rPr>
                <w:b/>
              </w:rPr>
              <w:t>TRANSFER</w:t>
            </w:r>
          </w:p>
          <w:p w:rsidR="00292BAF" w:rsidRDefault="00292BAF" w:rsidP="0088037E">
            <w:pPr>
              <w:pStyle w:val="TableParagraph"/>
              <w:spacing w:before="5" w:line="260" w:lineRule="atLeast"/>
              <w:ind w:left="1121" w:right="1233"/>
              <w:jc w:val="center"/>
              <w:rPr>
                <w:i/>
              </w:rPr>
            </w:pPr>
            <w:r>
              <w:rPr>
                <w:i/>
              </w:rPr>
              <w:t>(Use</w:t>
            </w:r>
            <w:r>
              <w:rPr>
                <w:i/>
                <w:spacing w:val="16"/>
              </w:rPr>
              <w:t xml:space="preserve"> </w:t>
            </w:r>
            <w:r>
              <w:rPr>
                <w:i/>
              </w:rPr>
              <w:t>of</w:t>
            </w:r>
            <w:r>
              <w:rPr>
                <w:i/>
                <w:spacing w:val="11"/>
              </w:rPr>
              <w:t xml:space="preserve"> </w:t>
            </w:r>
            <w:r>
              <w:rPr>
                <w:i/>
              </w:rPr>
              <w:t>Standard</w:t>
            </w:r>
            <w:r>
              <w:rPr>
                <w:i/>
                <w:spacing w:val="8"/>
              </w:rPr>
              <w:t xml:space="preserve"> </w:t>
            </w:r>
            <w:r>
              <w:rPr>
                <w:i/>
              </w:rPr>
              <w:t>HMT</w:t>
            </w:r>
            <w:r>
              <w:rPr>
                <w:i/>
                <w:spacing w:val="2"/>
              </w:rPr>
              <w:t xml:space="preserve"> </w:t>
            </w:r>
            <w:r>
              <w:rPr>
                <w:i/>
              </w:rPr>
              <w:t>data</w:t>
            </w:r>
            <w:r>
              <w:rPr>
                <w:i/>
                <w:spacing w:val="8"/>
              </w:rPr>
              <w:t xml:space="preserve"> </w:t>
            </w:r>
            <w:r>
              <w:rPr>
                <w:i/>
              </w:rPr>
              <w:t>book</w:t>
            </w:r>
            <w:r>
              <w:rPr>
                <w:i/>
                <w:spacing w:val="12"/>
              </w:rPr>
              <w:t xml:space="preserve"> </w:t>
            </w:r>
            <w:r>
              <w:rPr>
                <w:i/>
              </w:rPr>
              <w:t>is</w:t>
            </w:r>
            <w:r>
              <w:rPr>
                <w:i/>
                <w:spacing w:val="-52"/>
              </w:rPr>
              <w:t xml:space="preserve"> </w:t>
            </w:r>
            <w:r>
              <w:rPr>
                <w:i/>
              </w:rPr>
              <w:t>permitted)</w:t>
            </w:r>
          </w:p>
        </w:tc>
        <w:tc>
          <w:tcPr>
            <w:tcW w:w="669" w:type="dxa"/>
          </w:tcPr>
          <w:p w:rsidR="00292BAF" w:rsidRDefault="00292BAF" w:rsidP="0088037E">
            <w:pPr>
              <w:pStyle w:val="TableParagraph"/>
              <w:spacing w:before="63"/>
              <w:ind w:left="21"/>
              <w:jc w:val="center"/>
              <w:rPr>
                <w:b/>
              </w:rPr>
            </w:pPr>
            <w:r>
              <w:rPr>
                <w:b/>
                <w:w w:val="102"/>
              </w:rPr>
              <w:t>L</w:t>
            </w:r>
          </w:p>
        </w:tc>
        <w:tc>
          <w:tcPr>
            <w:tcW w:w="531" w:type="dxa"/>
          </w:tcPr>
          <w:p w:rsidR="00292BAF" w:rsidRDefault="00292BAF" w:rsidP="0088037E">
            <w:pPr>
              <w:pStyle w:val="TableParagraph"/>
              <w:spacing w:before="63"/>
              <w:ind w:left="22"/>
              <w:jc w:val="center"/>
              <w:rPr>
                <w:b/>
              </w:rPr>
            </w:pPr>
            <w:r>
              <w:rPr>
                <w:b/>
                <w:w w:val="102"/>
              </w:rPr>
              <w:t>T</w:t>
            </w:r>
          </w:p>
        </w:tc>
        <w:tc>
          <w:tcPr>
            <w:tcW w:w="532" w:type="dxa"/>
          </w:tcPr>
          <w:p w:rsidR="00292BAF" w:rsidRDefault="00292BAF" w:rsidP="0088037E">
            <w:pPr>
              <w:pStyle w:val="TableParagraph"/>
              <w:spacing w:before="63"/>
              <w:ind w:left="26"/>
              <w:jc w:val="center"/>
              <w:rPr>
                <w:b/>
              </w:rPr>
            </w:pPr>
            <w:r>
              <w:rPr>
                <w:b/>
                <w:w w:val="102"/>
              </w:rPr>
              <w:t>P</w:t>
            </w:r>
          </w:p>
        </w:tc>
      </w:tr>
      <w:tr w:rsidR="00292BAF" w:rsidTr="0088037E">
        <w:trPr>
          <w:trHeight w:val="539"/>
        </w:trPr>
        <w:tc>
          <w:tcPr>
            <w:tcW w:w="1609" w:type="dxa"/>
          </w:tcPr>
          <w:p w:rsidR="00292BAF" w:rsidRDefault="00292BAF" w:rsidP="0088037E">
            <w:pPr>
              <w:pStyle w:val="TableParagraph"/>
              <w:spacing w:before="58"/>
              <w:ind w:left="258" w:right="150"/>
              <w:jc w:val="center"/>
              <w:rPr>
                <w:b/>
              </w:rPr>
            </w:pPr>
            <w:r>
              <w:rPr>
                <w:b/>
              </w:rPr>
              <w:t>Credits:</w:t>
            </w:r>
            <w:r>
              <w:rPr>
                <w:b/>
                <w:spacing w:val="9"/>
              </w:rPr>
              <w:t xml:space="preserve"> </w:t>
            </w:r>
            <w:r>
              <w:rPr>
                <w:b/>
              </w:rPr>
              <w:t>3</w:t>
            </w:r>
          </w:p>
        </w:tc>
        <w:tc>
          <w:tcPr>
            <w:tcW w:w="5597" w:type="dxa"/>
            <w:vMerge/>
            <w:tcBorders>
              <w:top w:val="nil"/>
            </w:tcBorders>
          </w:tcPr>
          <w:p w:rsidR="00292BAF" w:rsidRDefault="00292BAF" w:rsidP="0088037E">
            <w:pPr>
              <w:rPr>
                <w:sz w:val="2"/>
                <w:szCs w:val="2"/>
              </w:rPr>
            </w:pPr>
          </w:p>
        </w:tc>
        <w:tc>
          <w:tcPr>
            <w:tcW w:w="669" w:type="dxa"/>
          </w:tcPr>
          <w:p w:rsidR="00292BAF" w:rsidRDefault="00292BAF" w:rsidP="0088037E">
            <w:pPr>
              <w:pStyle w:val="TableParagraph"/>
              <w:spacing w:before="58"/>
              <w:ind w:left="15"/>
              <w:jc w:val="center"/>
              <w:rPr>
                <w:b/>
              </w:rPr>
            </w:pPr>
            <w:r>
              <w:rPr>
                <w:b/>
                <w:w w:val="102"/>
              </w:rPr>
              <w:t>3</w:t>
            </w:r>
          </w:p>
        </w:tc>
        <w:tc>
          <w:tcPr>
            <w:tcW w:w="531" w:type="dxa"/>
          </w:tcPr>
          <w:p w:rsidR="00292BAF" w:rsidRDefault="00292BAF" w:rsidP="0088037E">
            <w:pPr>
              <w:pStyle w:val="TableParagraph"/>
              <w:spacing w:before="58"/>
              <w:ind w:left="25"/>
              <w:jc w:val="center"/>
              <w:rPr>
                <w:b/>
              </w:rPr>
            </w:pPr>
            <w:r>
              <w:rPr>
                <w:b/>
                <w:w w:val="102"/>
              </w:rPr>
              <w:t>-</w:t>
            </w:r>
          </w:p>
        </w:tc>
        <w:tc>
          <w:tcPr>
            <w:tcW w:w="532" w:type="dxa"/>
          </w:tcPr>
          <w:p w:rsidR="00292BAF" w:rsidRDefault="00292BAF" w:rsidP="0088037E">
            <w:pPr>
              <w:pStyle w:val="TableParagraph"/>
              <w:spacing w:before="58"/>
              <w:ind w:left="24"/>
              <w:jc w:val="center"/>
              <w:rPr>
                <w:b/>
              </w:rPr>
            </w:pPr>
            <w:r>
              <w:rPr>
                <w:b/>
              </w:rPr>
              <w:t>-</w:t>
            </w:r>
          </w:p>
        </w:tc>
      </w:tr>
    </w:tbl>
    <w:p w:rsidR="00292BAF" w:rsidRDefault="00292BAF" w:rsidP="00292BAF">
      <w:pPr>
        <w:pStyle w:val="BodyText"/>
        <w:spacing w:before="11"/>
        <w:rPr>
          <w:sz w:val="21"/>
        </w:rPr>
      </w:pPr>
    </w:p>
    <w:p w:rsidR="00292BAF" w:rsidRDefault="00292BAF" w:rsidP="00292BAF">
      <w:pPr>
        <w:spacing w:before="95"/>
        <w:ind w:left="1452"/>
      </w:pPr>
      <w:r>
        <w:rPr>
          <w:b/>
        </w:rPr>
        <w:t>Prerequisites:</w:t>
      </w:r>
      <w:r>
        <w:rPr>
          <w:b/>
          <w:spacing w:val="20"/>
        </w:rPr>
        <w:t xml:space="preserve"> </w:t>
      </w:r>
      <w:r>
        <w:t>Thermal</w:t>
      </w:r>
      <w:r>
        <w:rPr>
          <w:spacing w:val="2"/>
        </w:rPr>
        <w:t xml:space="preserve"> </w:t>
      </w:r>
      <w:r>
        <w:t>Engineering</w:t>
      </w:r>
      <w:r>
        <w:rPr>
          <w:spacing w:val="16"/>
        </w:rPr>
        <w:t xml:space="preserve"> </w:t>
      </w:r>
      <w:r>
        <w:t>–</w:t>
      </w:r>
      <w:r>
        <w:rPr>
          <w:spacing w:val="18"/>
        </w:rPr>
        <w:t xml:space="preserve"> </w:t>
      </w:r>
      <w:r>
        <w:t>I</w:t>
      </w:r>
    </w:p>
    <w:p w:rsidR="00292BAF" w:rsidRDefault="00292BAF" w:rsidP="00292BAF">
      <w:pPr>
        <w:pStyle w:val="BodyText"/>
        <w:spacing w:before="7"/>
        <w:rPr>
          <w:sz w:val="20"/>
        </w:rPr>
      </w:pPr>
    </w:p>
    <w:p w:rsidR="00292BAF" w:rsidRDefault="00292BAF" w:rsidP="00292BAF">
      <w:pPr>
        <w:pStyle w:val="Heading1"/>
        <w:ind w:left="2035"/>
      </w:pPr>
      <w:r>
        <w:t>Course</w:t>
      </w:r>
      <w:r>
        <w:rPr>
          <w:spacing w:val="16"/>
        </w:rPr>
        <w:t xml:space="preserve"> </w:t>
      </w:r>
      <w:r>
        <w:t>Objectives:</w:t>
      </w:r>
    </w:p>
    <w:p w:rsidR="00292BAF" w:rsidRDefault="00292BAF" w:rsidP="00292BAF">
      <w:pPr>
        <w:pStyle w:val="BodyText"/>
        <w:spacing w:before="33" w:line="285" w:lineRule="auto"/>
        <w:ind w:left="1452" w:right="1759"/>
      </w:pPr>
      <w:r>
        <w:t>The</w:t>
      </w:r>
      <w:r>
        <w:rPr>
          <w:spacing w:val="8"/>
        </w:rPr>
        <w:t xml:space="preserve"> </w:t>
      </w:r>
      <w:r>
        <w:t>objective</w:t>
      </w:r>
      <w:r>
        <w:rPr>
          <w:spacing w:val="14"/>
        </w:rPr>
        <w:t xml:space="preserve"> </w:t>
      </w:r>
      <w:r>
        <w:t>of</w:t>
      </w:r>
      <w:r>
        <w:rPr>
          <w:spacing w:val="3"/>
        </w:rPr>
        <w:t xml:space="preserve"> </w:t>
      </w:r>
      <w:r>
        <w:t>the</w:t>
      </w:r>
      <w:r>
        <w:rPr>
          <w:spacing w:val="8"/>
        </w:rPr>
        <w:t xml:space="preserve"> </w:t>
      </w:r>
      <w:r>
        <w:t>course</w:t>
      </w:r>
      <w:r>
        <w:rPr>
          <w:spacing w:val="16"/>
        </w:rPr>
        <w:t xml:space="preserve"> </w:t>
      </w:r>
      <w:r>
        <w:t>is</w:t>
      </w:r>
      <w:r>
        <w:rPr>
          <w:spacing w:val="5"/>
        </w:rPr>
        <w:t xml:space="preserve"> </w:t>
      </w:r>
      <w:r>
        <w:t>to</w:t>
      </w:r>
      <w:r>
        <w:rPr>
          <w:spacing w:val="15"/>
        </w:rPr>
        <w:t xml:space="preserve"> </w:t>
      </w:r>
      <w:r>
        <w:t>provide</w:t>
      </w:r>
      <w:r>
        <w:rPr>
          <w:spacing w:val="10"/>
        </w:rPr>
        <w:t xml:space="preserve"> </w:t>
      </w:r>
      <w:r>
        <w:t>knowledge</w:t>
      </w:r>
      <w:r>
        <w:rPr>
          <w:spacing w:val="10"/>
        </w:rPr>
        <w:t xml:space="preserve"> </w:t>
      </w:r>
      <w:r>
        <w:t>of</w:t>
      </w:r>
      <w:r>
        <w:rPr>
          <w:spacing w:val="7"/>
        </w:rPr>
        <w:t xml:space="preserve"> </w:t>
      </w:r>
      <w:r>
        <w:t>different</w:t>
      </w:r>
      <w:r>
        <w:rPr>
          <w:spacing w:val="13"/>
        </w:rPr>
        <w:t xml:space="preserve"> </w:t>
      </w:r>
      <w:r>
        <w:t>modes</w:t>
      </w:r>
      <w:r>
        <w:rPr>
          <w:spacing w:val="9"/>
        </w:rPr>
        <w:t xml:space="preserve"> </w:t>
      </w:r>
      <w:r>
        <w:t>of</w:t>
      </w:r>
      <w:r>
        <w:rPr>
          <w:spacing w:val="2"/>
        </w:rPr>
        <w:t xml:space="preserve"> </w:t>
      </w:r>
      <w:r>
        <w:t>heat</w:t>
      </w:r>
      <w:r>
        <w:rPr>
          <w:spacing w:val="9"/>
        </w:rPr>
        <w:t xml:space="preserve"> </w:t>
      </w:r>
      <w:r>
        <w:t>transfer</w:t>
      </w:r>
      <w:r>
        <w:rPr>
          <w:spacing w:val="5"/>
        </w:rPr>
        <w:t xml:space="preserve"> </w:t>
      </w:r>
      <w:r>
        <w:t>and</w:t>
      </w:r>
      <w:r>
        <w:rPr>
          <w:spacing w:val="-52"/>
        </w:rPr>
        <w:t xml:space="preserve"> </w:t>
      </w:r>
      <w:r>
        <w:t>their applications.</w:t>
      </w:r>
    </w:p>
    <w:p w:rsidR="00292BAF" w:rsidRDefault="00292BAF" w:rsidP="00292BAF">
      <w:pPr>
        <w:pStyle w:val="BodyText"/>
        <w:spacing w:before="8"/>
      </w:pPr>
    </w:p>
    <w:p w:rsidR="00292BAF" w:rsidRDefault="00292BAF" w:rsidP="00292BAF">
      <w:pPr>
        <w:pStyle w:val="Heading1"/>
        <w:spacing w:before="1"/>
        <w:ind w:left="863"/>
        <w:jc w:val="both"/>
      </w:pPr>
      <w:r>
        <w:t>MODULE</w:t>
      </w:r>
      <w:r>
        <w:rPr>
          <w:spacing w:val="9"/>
        </w:rPr>
        <w:t xml:space="preserve"> </w:t>
      </w:r>
      <w:r>
        <w:t>I:</w:t>
      </w:r>
      <w:r>
        <w:rPr>
          <w:spacing w:val="15"/>
        </w:rPr>
        <w:t xml:space="preserve"> </w:t>
      </w:r>
      <w:r>
        <w:t>Introduction&amp;</w:t>
      </w:r>
      <w:r>
        <w:rPr>
          <w:spacing w:val="11"/>
        </w:rPr>
        <w:t xml:space="preserve"> </w:t>
      </w:r>
      <w:r>
        <w:t>1D</w:t>
      </w:r>
      <w:r>
        <w:rPr>
          <w:spacing w:val="16"/>
        </w:rPr>
        <w:t xml:space="preserve"> </w:t>
      </w:r>
      <w:r>
        <w:t>Steady</w:t>
      </w:r>
      <w:r>
        <w:rPr>
          <w:spacing w:val="19"/>
        </w:rPr>
        <w:t xml:space="preserve"> </w:t>
      </w:r>
      <w:r>
        <w:t>State</w:t>
      </w:r>
      <w:r>
        <w:rPr>
          <w:spacing w:val="16"/>
        </w:rPr>
        <w:t xml:space="preserve"> </w:t>
      </w:r>
      <w:r>
        <w:t>Heat</w:t>
      </w:r>
      <w:r>
        <w:rPr>
          <w:spacing w:val="23"/>
        </w:rPr>
        <w:t xml:space="preserve"> </w:t>
      </w:r>
      <w:r>
        <w:t>Conduction</w:t>
      </w:r>
    </w:p>
    <w:p w:rsidR="00292BAF" w:rsidRDefault="00292BAF" w:rsidP="00292BAF">
      <w:pPr>
        <w:pStyle w:val="BodyText"/>
        <w:spacing w:before="32" w:line="278" w:lineRule="auto"/>
        <w:ind w:left="1452" w:right="1172"/>
        <w:jc w:val="both"/>
      </w:pPr>
      <w:r>
        <w:t>Introduction:</w:t>
      </w:r>
      <w:r>
        <w:rPr>
          <w:spacing w:val="1"/>
        </w:rPr>
        <w:t xml:space="preserve"> </w:t>
      </w:r>
      <w:r>
        <w:t>Modes</w:t>
      </w:r>
      <w:r>
        <w:rPr>
          <w:spacing w:val="1"/>
        </w:rPr>
        <w:t xml:space="preserve"> </w:t>
      </w:r>
      <w:r>
        <w:t>and</w:t>
      </w:r>
      <w:r>
        <w:rPr>
          <w:spacing w:val="1"/>
        </w:rPr>
        <w:t xml:space="preserve"> </w:t>
      </w:r>
      <w:r>
        <w:t>mechanisms</w:t>
      </w:r>
      <w:r>
        <w:rPr>
          <w:spacing w:val="1"/>
        </w:rPr>
        <w:t xml:space="preserve"> </w:t>
      </w:r>
      <w:r>
        <w:t>of</w:t>
      </w:r>
      <w:r>
        <w:rPr>
          <w:spacing w:val="1"/>
        </w:rPr>
        <w:t xml:space="preserve"> </w:t>
      </w:r>
      <w:r>
        <w:t>heat</w:t>
      </w:r>
      <w:r>
        <w:rPr>
          <w:spacing w:val="1"/>
        </w:rPr>
        <w:t xml:space="preserve"> </w:t>
      </w:r>
      <w:r>
        <w:t>transfer–Basic</w:t>
      </w:r>
      <w:r>
        <w:rPr>
          <w:spacing w:val="1"/>
        </w:rPr>
        <w:t xml:space="preserve"> </w:t>
      </w:r>
      <w:r>
        <w:t>laws</w:t>
      </w:r>
      <w:r>
        <w:rPr>
          <w:spacing w:val="1"/>
        </w:rPr>
        <w:t xml:space="preserve"> </w:t>
      </w:r>
      <w:r>
        <w:t>of</w:t>
      </w:r>
      <w:r>
        <w:rPr>
          <w:spacing w:val="1"/>
        </w:rPr>
        <w:t xml:space="preserve"> </w:t>
      </w:r>
      <w:r>
        <w:t>heat</w:t>
      </w:r>
      <w:r>
        <w:rPr>
          <w:spacing w:val="1"/>
        </w:rPr>
        <w:t xml:space="preserve"> </w:t>
      </w:r>
      <w:r>
        <w:t>transfer–General</w:t>
      </w:r>
      <w:r>
        <w:rPr>
          <w:spacing w:val="1"/>
        </w:rPr>
        <w:t xml:space="preserve"> </w:t>
      </w:r>
      <w:r>
        <w:t>discussion</w:t>
      </w:r>
      <w:r>
        <w:rPr>
          <w:spacing w:val="-6"/>
        </w:rPr>
        <w:t xml:space="preserve"> </w:t>
      </w:r>
      <w:r>
        <w:t>about</w:t>
      </w:r>
      <w:r>
        <w:rPr>
          <w:spacing w:val="2"/>
        </w:rPr>
        <w:t xml:space="preserve"> </w:t>
      </w:r>
      <w:r>
        <w:t>applications</w:t>
      </w:r>
      <w:r>
        <w:rPr>
          <w:spacing w:val="4"/>
        </w:rPr>
        <w:t xml:space="preserve"> </w:t>
      </w:r>
      <w:r>
        <w:t>of</w:t>
      </w:r>
      <w:r>
        <w:rPr>
          <w:spacing w:val="2"/>
        </w:rPr>
        <w:t xml:space="preserve"> </w:t>
      </w:r>
      <w:r>
        <w:t>heat</w:t>
      </w:r>
      <w:r>
        <w:rPr>
          <w:spacing w:val="2"/>
        </w:rPr>
        <w:t xml:space="preserve"> </w:t>
      </w:r>
      <w:r>
        <w:t>transfer.</w:t>
      </w:r>
    </w:p>
    <w:p w:rsidR="00292BAF" w:rsidRDefault="00292BAF" w:rsidP="00292BAF">
      <w:pPr>
        <w:pStyle w:val="BodyText"/>
        <w:spacing w:before="6" w:line="285" w:lineRule="auto"/>
        <w:ind w:left="1452" w:right="1162"/>
        <w:jc w:val="both"/>
      </w:pPr>
      <w:r>
        <w:t>Conduction Heat Transfer: Fourier rate equation–General heat conduction equation in Cartesian,</w:t>
      </w:r>
      <w:r>
        <w:rPr>
          <w:spacing w:val="1"/>
        </w:rPr>
        <w:t xml:space="preserve"> </w:t>
      </w:r>
      <w:r>
        <w:t>Cylindrical and Spherical coordinates. Simplification and forms of the field equation – steady,</w:t>
      </w:r>
      <w:r>
        <w:rPr>
          <w:spacing w:val="1"/>
        </w:rPr>
        <w:t xml:space="preserve"> </w:t>
      </w:r>
      <w:r>
        <w:t>unsteady</w:t>
      </w:r>
      <w:r>
        <w:rPr>
          <w:spacing w:val="-7"/>
        </w:rPr>
        <w:t xml:space="preserve"> </w:t>
      </w:r>
      <w:r>
        <w:t>and</w:t>
      </w:r>
      <w:r>
        <w:rPr>
          <w:spacing w:val="4"/>
        </w:rPr>
        <w:t xml:space="preserve"> </w:t>
      </w:r>
      <w:r>
        <w:t>periodic</w:t>
      </w:r>
      <w:r>
        <w:rPr>
          <w:spacing w:val="6"/>
        </w:rPr>
        <w:t xml:space="preserve"> </w:t>
      </w:r>
      <w:r>
        <w:t>heat</w:t>
      </w:r>
      <w:r>
        <w:rPr>
          <w:spacing w:val="6"/>
        </w:rPr>
        <w:t xml:space="preserve"> </w:t>
      </w:r>
      <w:r>
        <w:t>transfer</w:t>
      </w:r>
      <w:r>
        <w:rPr>
          <w:spacing w:val="9"/>
        </w:rPr>
        <w:t xml:space="preserve"> </w:t>
      </w:r>
      <w:r>
        <w:t>–</w:t>
      </w:r>
      <w:r>
        <w:rPr>
          <w:spacing w:val="6"/>
        </w:rPr>
        <w:t xml:space="preserve"> </w:t>
      </w:r>
      <w:r>
        <w:t>Initial</w:t>
      </w:r>
      <w:r>
        <w:rPr>
          <w:spacing w:val="-4"/>
        </w:rPr>
        <w:t xml:space="preserve"> </w:t>
      </w:r>
      <w:r>
        <w:t>and</w:t>
      </w:r>
      <w:r>
        <w:rPr>
          <w:spacing w:val="5"/>
        </w:rPr>
        <w:t xml:space="preserve"> </w:t>
      </w:r>
      <w:r>
        <w:t>boundary</w:t>
      </w:r>
      <w:r>
        <w:rPr>
          <w:spacing w:val="-2"/>
        </w:rPr>
        <w:t xml:space="preserve"> </w:t>
      </w:r>
      <w:r>
        <w:t>conditions.</w:t>
      </w:r>
    </w:p>
    <w:p w:rsidR="00292BAF" w:rsidRDefault="00292BAF" w:rsidP="00292BAF">
      <w:pPr>
        <w:pStyle w:val="BodyText"/>
        <w:spacing w:line="283" w:lineRule="auto"/>
        <w:ind w:left="1452" w:right="1176"/>
        <w:jc w:val="both"/>
      </w:pPr>
      <w:r>
        <w:t>One</w:t>
      </w:r>
      <w:r>
        <w:rPr>
          <w:spacing w:val="30"/>
        </w:rPr>
        <w:t xml:space="preserve"> </w:t>
      </w:r>
      <w:r>
        <w:t>Dimensional</w:t>
      </w:r>
      <w:r>
        <w:rPr>
          <w:spacing w:val="29"/>
        </w:rPr>
        <w:t xml:space="preserve"> </w:t>
      </w:r>
      <w:r>
        <w:t>Steady</w:t>
      </w:r>
      <w:r>
        <w:rPr>
          <w:spacing w:val="30"/>
        </w:rPr>
        <w:t xml:space="preserve"> </w:t>
      </w:r>
      <w:r>
        <w:t>State</w:t>
      </w:r>
      <w:r>
        <w:rPr>
          <w:spacing w:val="30"/>
        </w:rPr>
        <w:t xml:space="preserve"> </w:t>
      </w:r>
      <w:r>
        <w:t>Conduction</w:t>
      </w:r>
      <w:r>
        <w:rPr>
          <w:spacing w:val="27"/>
        </w:rPr>
        <w:t xml:space="preserve"> </w:t>
      </w:r>
      <w:r>
        <w:t>Heat</w:t>
      </w:r>
      <w:r>
        <w:rPr>
          <w:spacing w:val="27"/>
        </w:rPr>
        <w:t xml:space="preserve"> </w:t>
      </w:r>
      <w:r>
        <w:t>Transfer:</w:t>
      </w:r>
      <w:r>
        <w:rPr>
          <w:spacing w:val="27"/>
        </w:rPr>
        <w:t xml:space="preserve"> </w:t>
      </w:r>
      <w:r>
        <w:t>Homogeneous</w:t>
      </w:r>
      <w:r>
        <w:rPr>
          <w:spacing w:val="27"/>
        </w:rPr>
        <w:t xml:space="preserve"> </w:t>
      </w:r>
      <w:r>
        <w:t>slabs,</w:t>
      </w:r>
      <w:r>
        <w:rPr>
          <w:spacing w:val="32"/>
        </w:rPr>
        <w:t xml:space="preserve"> </w:t>
      </w:r>
      <w:r>
        <w:t>hollow</w:t>
      </w:r>
      <w:r>
        <w:rPr>
          <w:spacing w:val="32"/>
        </w:rPr>
        <w:t xml:space="preserve"> </w:t>
      </w:r>
      <w:r>
        <w:t>cylinders</w:t>
      </w:r>
      <w:r>
        <w:rPr>
          <w:spacing w:val="-53"/>
        </w:rPr>
        <w:t xml:space="preserve"> </w:t>
      </w:r>
      <w:r>
        <w:t>and</w:t>
      </w:r>
      <w:r>
        <w:rPr>
          <w:spacing w:val="7"/>
        </w:rPr>
        <w:t xml:space="preserve"> </w:t>
      </w:r>
      <w:r>
        <w:t>spheres</w:t>
      </w:r>
      <w:r>
        <w:rPr>
          <w:spacing w:val="8"/>
        </w:rPr>
        <w:t xml:space="preserve"> </w:t>
      </w:r>
      <w:r>
        <w:t>–</w:t>
      </w:r>
      <w:r>
        <w:rPr>
          <w:spacing w:val="13"/>
        </w:rPr>
        <w:t xml:space="preserve"> </w:t>
      </w:r>
      <w:r>
        <w:t>overall</w:t>
      </w:r>
      <w:r>
        <w:rPr>
          <w:spacing w:val="4"/>
        </w:rPr>
        <w:t xml:space="preserve"> </w:t>
      </w:r>
      <w:r>
        <w:t>heat</w:t>
      </w:r>
      <w:r>
        <w:rPr>
          <w:spacing w:val="14"/>
        </w:rPr>
        <w:t xml:space="preserve"> </w:t>
      </w:r>
      <w:r>
        <w:t>transfer</w:t>
      </w:r>
      <w:r>
        <w:rPr>
          <w:spacing w:val="9"/>
        </w:rPr>
        <w:t xml:space="preserve"> </w:t>
      </w:r>
      <w:r>
        <w:t>coefficient</w:t>
      </w:r>
      <w:r>
        <w:rPr>
          <w:spacing w:val="16"/>
        </w:rPr>
        <w:t xml:space="preserve"> </w:t>
      </w:r>
      <w:r>
        <w:t>–</w:t>
      </w:r>
      <w:r>
        <w:rPr>
          <w:spacing w:val="10"/>
        </w:rPr>
        <w:t xml:space="preserve"> </w:t>
      </w:r>
      <w:r>
        <w:t>electrical</w:t>
      </w:r>
      <w:r>
        <w:rPr>
          <w:spacing w:val="3"/>
        </w:rPr>
        <w:t xml:space="preserve"> </w:t>
      </w:r>
      <w:r>
        <w:t>analogy</w:t>
      </w:r>
      <w:r>
        <w:rPr>
          <w:spacing w:val="2"/>
        </w:rPr>
        <w:t xml:space="preserve"> </w:t>
      </w:r>
      <w:r>
        <w:t>–</w:t>
      </w:r>
      <w:r>
        <w:rPr>
          <w:spacing w:val="13"/>
        </w:rPr>
        <w:t xml:space="preserve"> </w:t>
      </w:r>
      <w:r>
        <w:t>Critical</w:t>
      </w:r>
      <w:r>
        <w:rPr>
          <w:spacing w:val="5"/>
        </w:rPr>
        <w:t xml:space="preserve"> </w:t>
      </w:r>
      <w:r>
        <w:t>radius</w:t>
      </w:r>
      <w:r>
        <w:rPr>
          <w:spacing w:val="8"/>
        </w:rPr>
        <w:t xml:space="preserve"> </w:t>
      </w:r>
      <w:r>
        <w:t>of</w:t>
      </w:r>
      <w:r>
        <w:rPr>
          <w:spacing w:val="8"/>
        </w:rPr>
        <w:t xml:space="preserve"> </w:t>
      </w:r>
      <w:r>
        <w:t>insulation.</w:t>
      </w:r>
    </w:p>
    <w:p w:rsidR="00292BAF" w:rsidRDefault="00292BAF" w:rsidP="00292BAF">
      <w:pPr>
        <w:pStyle w:val="BodyText"/>
        <w:spacing w:before="2"/>
        <w:rPr>
          <w:sz w:val="23"/>
        </w:rPr>
      </w:pPr>
    </w:p>
    <w:p w:rsidR="00292BAF" w:rsidRDefault="00292BAF" w:rsidP="00292BAF">
      <w:pPr>
        <w:pStyle w:val="Heading1"/>
        <w:ind w:left="863"/>
        <w:jc w:val="both"/>
      </w:pPr>
      <w:r>
        <w:t>MODULE</w:t>
      </w:r>
      <w:r>
        <w:rPr>
          <w:spacing w:val="11"/>
        </w:rPr>
        <w:t xml:space="preserve"> </w:t>
      </w:r>
      <w:r>
        <w:t>II:</w:t>
      </w:r>
      <w:r>
        <w:rPr>
          <w:spacing w:val="14"/>
        </w:rPr>
        <w:t xml:space="preserve"> </w:t>
      </w:r>
      <w:r>
        <w:t>Extended</w:t>
      </w:r>
      <w:r>
        <w:rPr>
          <w:spacing w:val="13"/>
        </w:rPr>
        <w:t xml:space="preserve"> </w:t>
      </w:r>
      <w:r>
        <w:t>surfaces</w:t>
      </w:r>
      <w:r>
        <w:rPr>
          <w:spacing w:val="14"/>
        </w:rPr>
        <w:t xml:space="preserve"> </w:t>
      </w:r>
      <w:r>
        <w:t>&amp;</w:t>
      </w:r>
      <w:r>
        <w:rPr>
          <w:spacing w:val="15"/>
        </w:rPr>
        <w:t xml:space="preserve"> </w:t>
      </w:r>
      <w:r>
        <w:t>1D</w:t>
      </w:r>
      <w:r>
        <w:rPr>
          <w:spacing w:val="10"/>
        </w:rPr>
        <w:t xml:space="preserve"> </w:t>
      </w:r>
      <w:r>
        <w:t>Transient</w:t>
      </w:r>
      <w:r>
        <w:rPr>
          <w:spacing w:val="19"/>
        </w:rPr>
        <w:t xml:space="preserve"> </w:t>
      </w:r>
      <w:r>
        <w:t>Heat</w:t>
      </w:r>
      <w:r>
        <w:rPr>
          <w:spacing w:val="6"/>
        </w:rPr>
        <w:t xml:space="preserve"> </w:t>
      </w:r>
      <w:r>
        <w:t>Conduction</w:t>
      </w:r>
    </w:p>
    <w:p w:rsidR="00292BAF" w:rsidRDefault="00292BAF" w:rsidP="00292BAF">
      <w:pPr>
        <w:pStyle w:val="BodyText"/>
        <w:spacing w:before="97" w:line="285" w:lineRule="auto"/>
        <w:ind w:left="1452" w:right="1190"/>
        <w:jc w:val="both"/>
      </w:pPr>
      <w:r>
        <w:t>One</w:t>
      </w:r>
      <w:r>
        <w:rPr>
          <w:spacing w:val="1"/>
        </w:rPr>
        <w:t xml:space="preserve"> </w:t>
      </w:r>
      <w:r>
        <w:t>Dimensional</w:t>
      </w:r>
      <w:r>
        <w:rPr>
          <w:spacing w:val="1"/>
        </w:rPr>
        <w:t xml:space="preserve"> </w:t>
      </w:r>
      <w:r>
        <w:t>Steady</w:t>
      </w:r>
      <w:r>
        <w:rPr>
          <w:spacing w:val="1"/>
        </w:rPr>
        <w:t xml:space="preserve"> </w:t>
      </w:r>
      <w:r>
        <w:t>State</w:t>
      </w:r>
      <w:r>
        <w:rPr>
          <w:spacing w:val="1"/>
        </w:rPr>
        <w:t xml:space="preserve"> </w:t>
      </w:r>
      <w:r>
        <w:t>Conduction</w:t>
      </w:r>
      <w:r>
        <w:rPr>
          <w:spacing w:val="1"/>
        </w:rPr>
        <w:t xml:space="preserve"> </w:t>
      </w:r>
      <w:r>
        <w:t>Heat</w:t>
      </w:r>
      <w:r>
        <w:rPr>
          <w:spacing w:val="1"/>
        </w:rPr>
        <w:t xml:space="preserve"> </w:t>
      </w:r>
      <w:r>
        <w:t>Transfer:</w:t>
      </w:r>
      <w:r>
        <w:rPr>
          <w:spacing w:val="55"/>
        </w:rPr>
        <w:t xml:space="preserve"> </w:t>
      </w:r>
      <w:r>
        <w:t>Variable</w:t>
      </w:r>
      <w:r>
        <w:rPr>
          <w:spacing w:val="55"/>
        </w:rPr>
        <w:t xml:space="preserve"> </w:t>
      </w:r>
      <w:r>
        <w:t>Thermal</w:t>
      </w:r>
      <w:r>
        <w:rPr>
          <w:spacing w:val="55"/>
        </w:rPr>
        <w:t xml:space="preserve"> </w:t>
      </w:r>
      <w:r>
        <w:t>conductivity–</w:t>
      </w:r>
      <w:r>
        <w:rPr>
          <w:spacing w:val="1"/>
        </w:rPr>
        <w:t xml:space="preserve"> </w:t>
      </w:r>
      <w:r>
        <w:t>systems with heat sources or Heat generation.</w:t>
      </w:r>
      <w:r>
        <w:rPr>
          <w:spacing w:val="1"/>
        </w:rPr>
        <w:t xml:space="preserve"> </w:t>
      </w:r>
      <w:r>
        <w:t>Extended surface</w:t>
      </w:r>
      <w:r>
        <w:rPr>
          <w:spacing w:val="55"/>
        </w:rPr>
        <w:t xml:space="preserve"> </w:t>
      </w:r>
      <w:r>
        <w:t>(fins) Heat Transfer – Long Fin,</w:t>
      </w:r>
      <w:r>
        <w:rPr>
          <w:spacing w:val="1"/>
        </w:rPr>
        <w:t xml:space="preserve"> </w:t>
      </w:r>
      <w:r>
        <w:t>Fin</w:t>
      </w:r>
      <w:r>
        <w:rPr>
          <w:spacing w:val="6"/>
        </w:rPr>
        <w:t xml:space="preserve"> </w:t>
      </w:r>
      <w:r>
        <w:t>with</w:t>
      </w:r>
      <w:r>
        <w:rPr>
          <w:spacing w:val="4"/>
        </w:rPr>
        <w:t xml:space="preserve"> </w:t>
      </w:r>
      <w:r>
        <w:t>insulated</w:t>
      </w:r>
      <w:r>
        <w:rPr>
          <w:spacing w:val="-4"/>
        </w:rPr>
        <w:t xml:space="preserve"> </w:t>
      </w:r>
      <w:r>
        <w:t>tip</w:t>
      </w:r>
      <w:r>
        <w:rPr>
          <w:spacing w:val="7"/>
        </w:rPr>
        <w:t xml:space="preserve"> </w:t>
      </w:r>
      <w:r>
        <w:t>and</w:t>
      </w:r>
      <w:r>
        <w:rPr>
          <w:spacing w:val="6"/>
        </w:rPr>
        <w:t xml:space="preserve"> </w:t>
      </w:r>
      <w:r>
        <w:t>Short</w:t>
      </w:r>
      <w:r>
        <w:rPr>
          <w:spacing w:val="9"/>
        </w:rPr>
        <w:t xml:space="preserve"> </w:t>
      </w:r>
      <w:r>
        <w:t>Fin,</w:t>
      </w:r>
      <w:r>
        <w:rPr>
          <w:spacing w:val="10"/>
        </w:rPr>
        <w:t xml:space="preserve"> </w:t>
      </w:r>
      <w:r>
        <w:t>Application</w:t>
      </w:r>
      <w:r>
        <w:rPr>
          <w:spacing w:val="1"/>
        </w:rPr>
        <w:t xml:space="preserve"> </w:t>
      </w:r>
      <w:r>
        <w:t>to</w:t>
      </w:r>
      <w:r>
        <w:rPr>
          <w:spacing w:val="6"/>
        </w:rPr>
        <w:t xml:space="preserve"> </w:t>
      </w:r>
      <w:r>
        <w:t>error</w:t>
      </w:r>
      <w:r>
        <w:rPr>
          <w:spacing w:val="6"/>
        </w:rPr>
        <w:t xml:space="preserve"> </w:t>
      </w:r>
      <w:r>
        <w:t>measurement</w:t>
      </w:r>
      <w:r>
        <w:rPr>
          <w:spacing w:val="6"/>
        </w:rPr>
        <w:t xml:space="preserve"> </w:t>
      </w:r>
      <w:r>
        <w:t>of</w:t>
      </w:r>
      <w:r>
        <w:rPr>
          <w:spacing w:val="4"/>
        </w:rPr>
        <w:t xml:space="preserve"> </w:t>
      </w:r>
      <w:r>
        <w:t>Temperature.</w:t>
      </w:r>
    </w:p>
    <w:p w:rsidR="00292BAF" w:rsidRDefault="00292BAF" w:rsidP="00292BAF">
      <w:pPr>
        <w:pStyle w:val="BodyText"/>
        <w:spacing w:line="283" w:lineRule="auto"/>
        <w:ind w:left="1452" w:right="1208"/>
        <w:jc w:val="both"/>
      </w:pPr>
      <w:r>
        <w:t>One</w:t>
      </w:r>
      <w:r>
        <w:rPr>
          <w:spacing w:val="1"/>
        </w:rPr>
        <w:t xml:space="preserve"> </w:t>
      </w:r>
      <w:r>
        <w:t>Dimensional</w:t>
      </w:r>
      <w:r>
        <w:rPr>
          <w:spacing w:val="1"/>
        </w:rPr>
        <w:t xml:space="preserve"> </w:t>
      </w:r>
      <w:r>
        <w:t>Transient</w:t>
      </w:r>
      <w:r>
        <w:rPr>
          <w:spacing w:val="1"/>
        </w:rPr>
        <w:t xml:space="preserve"> </w:t>
      </w:r>
      <w:r>
        <w:t>Conduction</w:t>
      </w:r>
      <w:r>
        <w:rPr>
          <w:spacing w:val="1"/>
        </w:rPr>
        <w:t xml:space="preserve"> </w:t>
      </w:r>
      <w:r>
        <w:t>Heat</w:t>
      </w:r>
      <w:r>
        <w:rPr>
          <w:spacing w:val="1"/>
        </w:rPr>
        <w:t xml:space="preserve"> </w:t>
      </w:r>
      <w:r>
        <w:t>Transfer:</w:t>
      </w:r>
      <w:r>
        <w:rPr>
          <w:spacing w:val="56"/>
        </w:rPr>
        <w:t xml:space="preserve"> </w:t>
      </w:r>
      <w:r>
        <w:t>Systems</w:t>
      </w:r>
      <w:r>
        <w:rPr>
          <w:spacing w:val="56"/>
        </w:rPr>
        <w:t xml:space="preserve"> </w:t>
      </w:r>
      <w:r>
        <w:t>with</w:t>
      </w:r>
      <w:r>
        <w:rPr>
          <w:spacing w:val="56"/>
        </w:rPr>
        <w:t xml:space="preserve"> </w:t>
      </w:r>
      <w:r>
        <w:t>negligible</w:t>
      </w:r>
      <w:r>
        <w:rPr>
          <w:spacing w:val="56"/>
        </w:rPr>
        <w:t xml:space="preserve"> </w:t>
      </w:r>
      <w:r>
        <w:t>internal</w:t>
      </w:r>
      <w:r>
        <w:rPr>
          <w:spacing w:val="1"/>
        </w:rPr>
        <w:t xml:space="preserve"> </w:t>
      </w:r>
      <w:r>
        <w:t>resistance – Significance of Biot and Fourier Numbers - Chart solutions of transient conduction</w:t>
      </w:r>
      <w:r>
        <w:rPr>
          <w:spacing w:val="1"/>
        </w:rPr>
        <w:t xml:space="preserve"> </w:t>
      </w:r>
      <w:r>
        <w:t>systems.</w:t>
      </w:r>
    </w:p>
    <w:p w:rsidR="00292BAF" w:rsidRDefault="00292BAF" w:rsidP="00292BAF">
      <w:pPr>
        <w:pStyle w:val="Heading1"/>
        <w:spacing w:before="59"/>
        <w:ind w:left="863"/>
        <w:jc w:val="both"/>
      </w:pPr>
      <w:r>
        <w:t>MODULE</w:t>
      </w:r>
      <w:r>
        <w:rPr>
          <w:spacing w:val="10"/>
        </w:rPr>
        <w:t xml:space="preserve"> </w:t>
      </w:r>
      <w:r>
        <w:t>III:</w:t>
      </w:r>
      <w:r>
        <w:rPr>
          <w:spacing w:val="16"/>
        </w:rPr>
        <w:t xml:space="preserve"> </w:t>
      </w:r>
      <w:r>
        <w:t>Fundamentals</w:t>
      </w:r>
      <w:r>
        <w:rPr>
          <w:spacing w:val="15"/>
        </w:rPr>
        <w:t xml:space="preserve"> </w:t>
      </w:r>
      <w:r>
        <w:t>of</w:t>
      </w:r>
      <w:r>
        <w:rPr>
          <w:spacing w:val="9"/>
        </w:rPr>
        <w:t xml:space="preserve"> </w:t>
      </w:r>
      <w:r>
        <w:t>Convective</w:t>
      </w:r>
      <w:r>
        <w:rPr>
          <w:spacing w:val="12"/>
        </w:rPr>
        <w:t xml:space="preserve"> </w:t>
      </w:r>
      <w:r>
        <w:t>heat</w:t>
      </w:r>
      <w:r>
        <w:rPr>
          <w:spacing w:val="15"/>
        </w:rPr>
        <w:t xml:space="preserve"> </w:t>
      </w:r>
      <w:r>
        <w:t>transfer</w:t>
      </w:r>
      <w:r>
        <w:rPr>
          <w:spacing w:val="9"/>
        </w:rPr>
        <w:t xml:space="preserve"> </w:t>
      </w:r>
      <w:r>
        <w:t>&amp;</w:t>
      </w:r>
      <w:r>
        <w:rPr>
          <w:spacing w:val="17"/>
        </w:rPr>
        <w:t xml:space="preserve"> </w:t>
      </w:r>
      <w:r>
        <w:t>Forced</w:t>
      </w:r>
      <w:r>
        <w:rPr>
          <w:spacing w:val="10"/>
        </w:rPr>
        <w:t xml:space="preserve"> </w:t>
      </w:r>
      <w:r>
        <w:t>convection</w:t>
      </w:r>
    </w:p>
    <w:p w:rsidR="00292BAF" w:rsidRDefault="00292BAF" w:rsidP="00292BAF">
      <w:pPr>
        <w:pStyle w:val="BodyText"/>
        <w:spacing w:before="40" w:line="283" w:lineRule="auto"/>
        <w:ind w:left="1452" w:right="1265"/>
        <w:jc w:val="both"/>
      </w:pPr>
      <w:r>
        <w:t>A: Convective Heat Transfer : Classification of systems based on causation of flow, condition of</w:t>
      </w:r>
      <w:r>
        <w:rPr>
          <w:spacing w:val="1"/>
        </w:rPr>
        <w:t xml:space="preserve"> </w:t>
      </w:r>
      <w:r>
        <w:t>flow,</w:t>
      </w:r>
      <w:r>
        <w:rPr>
          <w:spacing w:val="1"/>
        </w:rPr>
        <w:t xml:space="preserve"> </w:t>
      </w:r>
      <w:r>
        <w:t>configuration</w:t>
      </w:r>
      <w:r>
        <w:rPr>
          <w:spacing w:val="1"/>
        </w:rPr>
        <w:t xml:space="preserve"> </w:t>
      </w:r>
      <w:r>
        <w:t>of</w:t>
      </w:r>
      <w:r>
        <w:rPr>
          <w:spacing w:val="1"/>
        </w:rPr>
        <w:t xml:space="preserve"> </w:t>
      </w:r>
      <w:r>
        <w:t>flow</w:t>
      </w:r>
      <w:r>
        <w:rPr>
          <w:spacing w:val="1"/>
        </w:rPr>
        <w:t xml:space="preserve"> </w:t>
      </w:r>
      <w:r>
        <w:t>and</w:t>
      </w:r>
      <w:r>
        <w:rPr>
          <w:spacing w:val="1"/>
        </w:rPr>
        <w:t xml:space="preserve"> </w:t>
      </w:r>
      <w:r>
        <w:t>medium</w:t>
      </w:r>
      <w:r>
        <w:rPr>
          <w:spacing w:val="1"/>
        </w:rPr>
        <w:t xml:space="preserve"> </w:t>
      </w:r>
      <w:r>
        <w:t>of</w:t>
      </w:r>
      <w:r>
        <w:rPr>
          <w:spacing w:val="1"/>
        </w:rPr>
        <w:t xml:space="preserve"> </w:t>
      </w:r>
      <w:r>
        <w:t>flow</w:t>
      </w:r>
      <w:r>
        <w:rPr>
          <w:spacing w:val="1"/>
        </w:rPr>
        <w:t xml:space="preserve"> </w:t>
      </w:r>
      <w:r>
        <w:t>–</w:t>
      </w:r>
      <w:r>
        <w:rPr>
          <w:spacing w:val="1"/>
        </w:rPr>
        <w:t xml:space="preserve"> </w:t>
      </w:r>
      <w:r>
        <w:t>Dimensional</w:t>
      </w:r>
      <w:r>
        <w:rPr>
          <w:spacing w:val="1"/>
        </w:rPr>
        <w:t xml:space="preserve"> </w:t>
      </w:r>
      <w:r>
        <w:t>analysis</w:t>
      </w:r>
      <w:r>
        <w:rPr>
          <w:spacing w:val="1"/>
        </w:rPr>
        <w:t xml:space="preserve"> </w:t>
      </w:r>
      <w:r>
        <w:t>as</w:t>
      </w:r>
      <w:r>
        <w:rPr>
          <w:spacing w:val="55"/>
        </w:rPr>
        <w:t xml:space="preserve"> </w:t>
      </w:r>
      <w:r>
        <w:t>a</w:t>
      </w:r>
      <w:r>
        <w:rPr>
          <w:spacing w:val="55"/>
        </w:rPr>
        <w:t xml:space="preserve"> </w:t>
      </w:r>
      <w:r>
        <w:t>tool</w:t>
      </w:r>
      <w:r>
        <w:rPr>
          <w:spacing w:val="55"/>
        </w:rPr>
        <w:t xml:space="preserve"> </w:t>
      </w:r>
      <w:r>
        <w:t>for</w:t>
      </w:r>
      <w:r>
        <w:rPr>
          <w:spacing w:val="1"/>
        </w:rPr>
        <w:t xml:space="preserve"> </w:t>
      </w:r>
      <w:r>
        <w:t>experimental</w:t>
      </w:r>
      <w:r>
        <w:rPr>
          <w:spacing w:val="1"/>
        </w:rPr>
        <w:t xml:space="preserve"> </w:t>
      </w:r>
      <w:r>
        <w:t>investigation</w:t>
      </w:r>
      <w:r>
        <w:rPr>
          <w:spacing w:val="1"/>
        </w:rPr>
        <w:t xml:space="preserve"> </w:t>
      </w:r>
      <w:r>
        <w:t>–Buckingham</w:t>
      </w:r>
      <w:r>
        <w:rPr>
          <w:spacing w:val="1"/>
        </w:rPr>
        <w:t xml:space="preserve"> </w:t>
      </w:r>
      <w:r>
        <w:t>Pi Theorem and method,</w:t>
      </w:r>
      <w:r>
        <w:rPr>
          <w:spacing w:val="55"/>
        </w:rPr>
        <w:t xml:space="preserve"> </w:t>
      </w:r>
      <w:r>
        <w:t>application</w:t>
      </w:r>
      <w:r>
        <w:rPr>
          <w:spacing w:val="55"/>
        </w:rPr>
        <w:t xml:space="preserve"> </w:t>
      </w:r>
      <w:r>
        <w:t>for developing</w:t>
      </w:r>
      <w:r>
        <w:rPr>
          <w:spacing w:val="1"/>
        </w:rPr>
        <w:t xml:space="preserve"> </w:t>
      </w:r>
      <w:r>
        <w:t>semi</w:t>
      </w:r>
      <w:r>
        <w:rPr>
          <w:spacing w:val="1"/>
        </w:rPr>
        <w:t xml:space="preserve"> </w:t>
      </w:r>
      <w:r>
        <w:t>–</w:t>
      </w:r>
      <w:r>
        <w:rPr>
          <w:spacing w:val="1"/>
        </w:rPr>
        <w:t xml:space="preserve"> </w:t>
      </w:r>
      <w:r>
        <w:t>empirical</w:t>
      </w:r>
      <w:r>
        <w:rPr>
          <w:spacing w:val="1"/>
        </w:rPr>
        <w:t xml:space="preserve"> </w:t>
      </w:r>
      <w:r>
        <w:t>non- dimensional correlation</w:t>
      </w:r>
      <w:r>
        <w:rPr>
          <w:spacing w:val="1"/>
        </w:rPr>
        <w:t xml:space="preserve"> </w:t>
      </w:r>
      <w:r>
        <w:t>for convection</w:t>
      </w:r>
      <w:r>
        <w:rPr>
          <w:spacing w:val="1"/>
        </w:rPr>
        <w:t xml:space="preserve"> </w:t>
      </w:r>
      <w:r>
        <w:t>heat</w:t>
      </w:r>
      <w:r>
        <w:rPr>
          <w:spacing w:val="1"/>
        </w:rPr>
        <w:t xml:space="preserve"> </w:t>
      </w:r>
      <w:r>
        <w:t>transfer –</w:t>
      </w:r>
      <w:r>
        <w:rPr>
          <w:spacing w:val="1"/>
        </w:rPr>
        <w:t xml:space="preserve"> </w:t>
      </w:r>
      <w:r>
        <w:t>Significance of</w:t>
      </w:r>
      <w:r>
        <w:rPr>
          <w:spacing w:val="1"/>
        </w:rPr>
        <w:t xml:space="preserve"> </w:t>
      </w:r>
      <w:r>
        <w:t>non-dimensional</w:t>
      </w:r>
      <w:r>
        <w:rPr>
          <w:spacing w:val="10"/>
        </w:rPr>
        <w:t xml:space="preserve"> </w:t>
      </w:r>
      <w:r>
        <w:t>numbers</w:t>
      </w:r>
      <w:r>
        <w:rPr>
          <w:spacing w:val="10"/>
        </w:rPr>
        <w:t xml:space="preserve"> </w:t>
      </w:r>
      <w:r>
        <w:t>–</w:t>
      </w:r>
      <w:r>
        <w:rPr>
          <w:spacing w:val="8"/>
        </w:rPr>
        <w:t xml:space="preserve"> </w:t>
      </w:r>
      <w:r>
        <w:t>Concepts</w:t>
      </w:r>
      <w:r>
        <w:rPr>
          <w:spacing w:val="5"/>
        </w:rPr>
        <w:t xml:space="preserve"> </w:t>
      </w:r>
      <w:r>
        <w:t>of Continuity,</w:t>
      </w:r>
      <w:r>
        <w:rPr>
          <w:spacing w:val="16"/>
        </w:rPr>
        <w:t xml:space="preserve"> </w:t>
      </w:r>
      <w:r>
        <w:t>Momentum</w:t>
      </w:r>
      <w:r>
        <w:rPr>
          <w:spacing w:val="-2"/>
        </w:rPr>
        <w:t xml:space="preserve"> </w:t>
      </w:r>
      <w:r>
        <w:t>and</w:t>
      </w:r>
      <w:r>
        <w:rPr>
          <w:spacing w:val="7"/>
        </w:rPr>
        <w:t xml:space="preserve"> </w:t>
      </w:r>
      <w:r>
        <w:t>Energy</w:t>
      </w:r>
      <w:r>
        <w:rPr>
          <w:spacing w:val="-2"/>
        </w:rPr>
        <w:t xml:space="preserve"> </w:t>
      </w:r>
      <w:r>
        <w:t>Equations.</w:t>
      </w:r>
    </w:p>
    <w:p w:rsidR="00292BAF" w:rsidRDefault="00292BAF" w:rsidP="00292BAF">
      <w:pPr>
        <w:pStyle w:val="BodyText"/>
        <w:spacing w:line="283" w:lineRule="auto"/>
        <w:ind w:left="1452" w:right="1268"/>
        <w:jc w:val="both"/>
      </w:pPr>
      <w:r>
        <w:t>B:</w:t>
      </w:r>
      <w:r>
        <w:rPr>
          <w:spacing w:val="1"/>
        </w:rPr>
        <w:t xml:space="preserve"> </w:t>
      </w:r>
      <w:r>
        <w:t>Forced</w:t>
      </w:r>
      <w:r>
        <w:rPr>
          <w:spacing w:val="1"/>
        </w:rPr>
        <w:t xml:space="preserve"> </w:t>
      </w:r>
      <w:r>
        <w:t>convection:</w:t>
      </w:r>
      <w:r>
        <w:rPr>
          <w:spacing w:val="1"/>
        </w:rPr>
        <w:t xml:space="preserve"> </w:t>
      </w:r>
      <w:r>
        <w:t>External</w:t>
      </w:r>
      <w:r>
        <w:rPr>
          <w:spacing w:val="1"/>
        </w:rPr>
        <w:t xml:space="preserve"> </w:t>
      </w:r>
      <w:r>
        <w:t>Flows:</w:t>
      </w:r>
      <w:r>
        <w:rPr>
          <w:spacing w:val="1"/>
        </w:rPr>
        <w:t xml:space="preserve"> </w:t>
      </w:r>
      <w:r>
        <w:t>Concepts</w:t>
      </w:r>
      <w:r>
        <w:rPr>
          <w:spacing w:val="1"/>
        </w:rPr>
        <w:t xml:space="preserve"> </w:t>
      </w:r>
      <w:r>
        <w:t>about</w:t>
      </w:r>
      <w:r>
        <w:rPr>
          <w:spacing w:val="1"/>
        </w:rPr>
        <w:t xml:space="preserve"> </w:t>
      </w:r>
      <w:r>
        <w:t>hydrodynamic</w:t>
      </w:r>
      <w:r>
        <w:rPr>
          <w:spacing w:val="55"/>
        </w:rPr>
        <w:t xml:space="preserve"> </w:t>
      </w:r>
      <w:r>
        <w:t>and</w:t>
      </w:r>
      <w:r>
        <w:rPr>
          <w:spacing w:val="55"/>
        </w:rPr>
        <w:t xml:space="preserve"> </w:t>
      </w:r>
      <w:r>
        <w:t>thermal</w:t>
      </w:r>
      <w:r>
        <w:rPr>
          <w:spacing w:val="55"/>
        </w:rPr>
        <w:t xml:space="preserve"> </w:t>
      </w:r>
      <w:r>
        <w:t>boundary</w:t>
      </w:r>
      <w:r>
        <w:rPr>
          <w:spacing w:val="-52"/>
        </w:rPr>
        <w:t xml:space="preserve"> </w:t>
      </w:r>
      <w:r>
        <w:t>layer and correlations for convective heat transfer -Flat plates, Cylinders and spheres. Internal</w:t>
      </w:r>
      <w:r>
        <w:rPr>
          <w:spacing w:val="1"/>
        </w:rPr>
        <w:t xml:space="preserve"> </w:t>
      </w:r>
      <w:r>
        <w:t>Flows: Concepts of Hydrodynamic and Thermal Entry Lengths –Flow through the pipes and</w:t>
      </w:r>
      <w:r>
        <w:rPr>
          <w:spacing w:val="1"/>
        </w:rPr>
        <w:t xml:space="preserve"> </w:t>
      </w:r>
      <w:r>
        <w:t>ducts–Use</w:t>
      </w:r>
      <w:r>
        <w:rPr>
          <w:spacing w:val="2"/>
        </w:rPr>
        <w:t xml:space="preserve"> </w:t>
      </w:r>
      <w:r>
        <w:t>of</w:t>
      </w:r>
      <w:r>
        <w:rPr>
          <w:spacing w:val="-2"/>
        </w:rPr>
        <w:t xml:space="preserve"> </w:t>
      </w:r>
      <w:r>
        <w:t>empirical</w:t>
      </w:r>
      <w:r>
        <w:rPr>
          <w:spacing w:val="-4"/>
        </w:rPr>
        <w:t xml:space="preserve"> </w:t>
      </w:r>
      <w:r>
        <w:t>relations</w:t>
      </w:r>
      <w:r>
        <w:rPr>
          <w:spacing w:val="5"/>
        </w:rPr>
        <w:t xml:space="preserve"> </w:t>
      </w:r>
      <w:r>
        <w:t>for</w:t>
      </w:r>
      <w:r>
        <w:rPr>
          <w:spacing w:val="4"/>
        </w:rPr>
        <w:t xml:space="preserve"> </w:t>
      </w:r>
      <w:r>
        <w:t>Pipe</w:t>
      </w:r>
      <w:r>
        <w:rPr>
          <w:spacing w:val="13"/>
        </w:rPr>
        <w:t xml:space="preserve"> </w:t>
      </w:r>
      <w:r>
        <w:t>Flow</w:t>
      </w:r>
      <w:r>
        <w:rPr>
          <w:spacing w:val="3"/>
        </w:rPr>
        <w:t xml:space="preserve"> </w:t>
      </w:r>
      <w:r>
        <w:t>and</w:t>
      </w:r>
      <w:r>
        <w:rPr>
          <w:spacing w:val="7"/>
        </w:rPr>
        <w:t xml:space="preserve"> </w:t>
      </w:r>
      <w:r>
        <w:t>annulus</w:t>
      </w:r>
      <w:r>
        <w:rPr>
          <w:spacing w:val="5"/>
        </w:rPr>
        <w:t xml:space="preserve"> </w:t>
      </w:r>
      <w:r>
        <w:t>flow.</w:t>
      </w:r>
    </w:p>
    <w:p w:rsidR="00292BAF" w:rsidRDefault="00292BAF" w:rsidP="00292BAF">
      <w:pPr>
        <w:pStyle w:val="BodyText"/>
        <w:spacing w:before="4"/>
        <w:rPr>
          <w:sz w:val="19"/>
        </w:rPr>
      </w:pPr>
    </w:p>
    <w:p w:rsidR="00292BAF" w:rsidRDefault="00292BAF" w:rsidP="00292BAF">
      <w:pPr>
        <w:pStyle w:val="Heading1"/>
        <w:ind w:left="863"/>
        <w:jc w:val="both"/>
      </w:pPr>
      <w:r>
        <w:lastRenderedPageBreak/>
        <w:t>MODULE</w:t>
      </w:r>
      <w:r>
        <w:rPr>
          <w:spacing w:val="14"/>
        </w:rPr>
        <w:t xml:space="preserve"> </w:t>
      </w:r>
      <w:r>
        <w:t>IV:</w:t>
      </w:r>
      <w:r>
        <w:rPr>
          <w:spacing w:val="16"/>
        </w:rPr>
        <w:t xml:space="preserve"> </w:t>
      </w:r>
      <w:r>
        <w:t>Natural</w:t>
      </w:r>
      <w:r>
        <w:rPr>
          <w:spacing w:val="12"/>
        </w:rPr>
        <w:t xml:space="preserve"> </w:t>
      </w:r>
      <w:r>
        <w:t>Convection,</w:t>
      </w:r>
      <w:r>
        <w:rPr>
          <w:spacing w:val="18"/>
        </w:rPr>
        <w:t xml:space="preserve"> </w:t>
      </w:r>
      <w:r>
        <w:t>Boiling</w:t>
      </w:r>
      <w:r>
        <w:rPr>
          <w:spacing w:val="20"/>
        </w:rPr>
        <w:t xml:space="preserve"> </w:t>
      </w:r>
      <w:r>
        <w:t>and</w:t>
      </w:r>
      <w:r>
        <w:rPr>
          <w:spacing w:val="17"/>
        </w:rPr>
        <w:t xml:space="preserve"> </w:t>
      </w:r>
      <w:r>
        <w:t>Condensation</w:t>
      </w:r>
    </w:p>
    <w:p w:rsidR="00292BAF" w:rsidRDefault="00292BAF" w:rsidP="00292BAF">
      <w:pPr>
        <w:pStyle w:val="BodyText"/>
        <w:spacing w:before="3"/>
        <w:rPr>
          <w:b/>
          <w:sz w:val="23"/>
        </w:rPr>
      </w:pPr>
    </w:p>
    <w:p w:rsidR="00292BAF" w:rsidRDefault="00292BAF" w:rsidP="00292BAF">
      <w:pPr>
        <w:pStyle w:val="BodyText"/>
        <w:spacing w:line="288" w:lineRule="auto"/>
        <w:ind w:left="1452" w:right="1333"/>
      </w:pPr>
      <w:r>
        <w:t>Free</w:t>
      </w:r>
      <w:r>
        <w:rPr>
          <w:spacing w:val="15"/>
        </w:rPr>
        <w:t xml:space="preserve"> </w:t>
      </w:r>
      <w:r>
        <w:t>Convection:</w:t>
      </w:r>
      <w:r>
        <w:rPr>
          <w:spacing w:val="16"/>
        </w:rPr>
        <w:t xml:space="preserve"> </w:t>
      </w:r>
      <w:r>
        <w:t>Development</w:t>
      </w:r>
      <w:r>
        <w:rPr>
          <w:spacing w:val="16"/>
        </w:rPr>
        <w:t xml:space="preserve"> </w:t>
      </w:r>
      <w:r>
        <w:t>of</w:t>
      </w:r>
      <w:r>
        <w:rPr>
          <w:spacing w:val="10"/>
        </w:rPr>
        <w:t xml:space="preserve"> </w:t>
      </w:r>
      <w:r>
        <w:t>Hydrodynamic</w:t>
      </w:r>
      <w:r>
        <w:rPr>
          <w:spacing w:val="20"/>
        </w:rPr>
        <w:t xml:space="preserve"> </w:t>
      </w:r>
      <w:r>
        <w:t>and</w:t>
      </w:r>
      <w:r>
        <w:rPr>
          <w:spacing w:val="9"/>
        </w:rPr>
        <w:t xml:space="preserve"> </w:t>
      </w:r>
      <w:r>
        <w:t>thermal</w:t>
      </w:r>
      <w:r>
        <w:rPr>
          <w:spacing w:val="14"/>
        </w:rPr>
        <w:t xml:space="preserve"> </w:t>
      </w:r>
      <w:r>
        <w:t>boundary</w:t>
      </w:r>
      <w:r>
        <w:rPr>
          <w:spacing w:val="7"/>
        </w:rPr>
        <w:t xml:space="preserve"> </w:t>
      </w:r>
      <w:r>
        <w:t>layer</w:t>
      </w:r>
      <w:r>
        <w:rPr>
          <w:spacing w:val="9"/>
        </w:rPr>
        <w:t xml:space="preserve"> </w:t>
      </w:r>
      <w:r>
        <w:t>along</w:t>
      </w:r>
      <w:r>
        <w:rPr>
          <w:spacing w:val="14"/>
        </w:rPr>
        <w:t xml:space="preserve"> </w:t>
      </w:r>
      <w:r>
        <w:t>a</w:t>
      </w:r>
      <w:r>
        <w:rPr>
          <w:spacing w:val="15"/>
        </w:rPr>
        <w:t xml:space="preserve"> </w:t>
      </w:r>
      <w:r>
        <w:t>vertical</w:t>
      </w:r>
      <w:r>
        <w:rPr>
          <w:spacing w:val="-52"/>
        </w:rPr>
        <w:t xml:space="preserve"> </w:t>
      </w:r>
      <w:r>
        <w:t>plate</w:t>
      </w:r>
      <w:r>
        <w:rPr>
          <w:spacing w:val="16"/>
        </w:rPr>
        <w:t xml:space="preserve"> </w:t>
      </w:r>
      <w:r>
        <w:t>–heat</w:t>
      </w:r>
      <w:r>
        <w:rPr>
          <w:spacing w:val="13"/>
        </w:rPr>
        <w:t xml:space="preserve"> </w:t>
      </w:r>
      <w:r>
        <w:t>transfer</w:t>
      </w:r>
      <w:r>
        <w:rPr>
          <w:spacing w:val="12"/>
        </w:rPr>
        <w:t xml:space="preserve"> </w:t>
      </w:r>
      <w:r>
        <w:t>coefficient-</w:t>
      </w:r>
      <w:r>
        <w:rPr>
          <w:spacing w:val="10"/>
        </w:rPr>
        <w:t xml:space="preserve"> </w:t>
      </w:r>
      <w:r>
        <w:t>Empirical</w:t>
      </w:r>
      <w:r>
        <w:rPr>
          <w:spacing w:val="14"/>
        </w:rPr>
        <w:t xml:space="preserve"> </w:t>
      </w:r>
      <w:r>
        <w:t>relations</w:t>
      </w:r>
      <w:r>
        <w:rPr>
          <w:spacing w:val="13"/>
        </w:rPr>
        <w:t xml:space="preserve"> </w:t>
      </w:r>
      <w:r>
        <w:t>for</w:t>
      </w:r>
      <w:r>
        <w:rPr>
          <w:spacing w:val="14"/>
        </w:rPr>
        <w:t xml:space="preserve"> </w:t>
      </w:r>
      <w:r>
        <w:t>Vertical</w:t>
      </w:r>
      <w:r>
        <w:rPr>
          <w:spacing w:val="14"/>
        </w:rPr>
        <w:t xml:space="preserve"> </w:t>
      </w:r>
      <w:r>
        <w:t>plates</w:t>
      </w:r>
      <w:r>
        <w:rPr>
          <w:spacing w:val="11"/>
        </w:rPr>
        <w:t xml:space="preserve"> </w:t>
      </w:r>
      <w:r>
        <w:t>and</w:t>
      </w:r>
      <w:r>
        <w:rPr>
          <w:spacing w:val="11"/>
        </w:rPr>
        <w:t xml:space="preserve"> </w:t>
      </w:r>
      <w:r>
        <w:t>pipes-Horizontal</w:t>
      </w:r>
      <w:r>
        <w:rPr>
          <w:spacing w:val="1"/>
        </w:rPr>
        <w:t xml:space="preserve"> </w:t>
      </w:r>
      <w:r>
        <w:t>plates,</w:t>
      </w:r>
      <w:r>
        <w:rPr>
          <w:spacing w:val="8"/>
        </w:rPr>
        <w:t xml:space="preserve"> </w:t>
      </w:r>
      <w:r>
        <w:t>cylinders</w:t>
      </w:r>
      <w:r>
        <w:rPr>
          <w:spacing w:val="-1"/>
        </w:rPr>
        <w:t xml:space="preserve"> </w:t>
      </w:r>
      <w:r>
        <w:t>and</w:t>
      </w:r>
      <w:r>
        <w:rPr>
          <w:spacing w:val="4"/>
        </w:rPr>
        <w:t xml:space="preserve"> </w:t>
      </w:r>
      <w:r>
        <w:t>spheres.</w:t>
      </w:r>
    </w:p>
    <w:p w:rsidR="00292BAF" w:rsidRDefault="00292BAF" w:rsidP="00292BAF">
      <w:pPr>
        <w:pStyle w:val="BodyText"/>
        <w:spacing w:line="249" w:lineRule="exact"/>
        <w:ind w:left="1452"/>
      </w:pPr>
      <w:r>
        <w:t>Boiling:</w:t>
      </w:r>
      <w:r>
        <w:rPr>
          <w:spacing w:val="13"/>
        </w:rPr>
        <w:t xml:space="preserve"> </w:t>
      </w:r>
      <w:r>
        <w:t>Pool</w:t>
      </w:r>
      <w:r>
        <w:rPr>
          <w:spacing w:val="9"/>
        </w:rPr>
        <w:t xml:space="preserve"> </w:t>
      </w:r>
      <w:r>
        <w:t>boiling–Regimes,</w:t>
      </w:r>
      <w:r>
        <w:rPr>
          <w:spacing w:val="16"/>
        </w:rPr>
        <w:t xml:space="preserve"> </w:t>
      </w:r>
      <w:r>
        <w:t>heat</w:t>
      </w:r>
      <w:r>
        <w:rPr>
          <w:spacing w:val="12"/>
        </w:rPr>
        <w:t xml:space="preserve"> </w:t>
      </w:r>
      <w:r>
        <w:t>transfer</w:t>
      </w:r>
      <w:r>
        <w:rPr>
          <w:spacing w:val="10"/>
        </w:rPr>
        <w:t xml:space="preserve"> </w:t>
      </w:r>
      <w:r>
        <w:t>correlations</w:t>
      </w:r>
      <w:r>
        <w:rPr>
          <w:spacing w:val="16"/>
        </w:rPr>
        <w:t xml:space="preserve"> </w:t>
      </w:r>
      <w:r>
        <w:t>for</w:t>
      </w:r>
      <w:r>
        <w:rPr>
          <w:spacing w:val="13"/>
        </w:rPr>
        <w:t xml:space="preserve"> </w:t>
      </w:r>
      <w:r>
        <w:t>Nucleate</w:t>
      </w:r>
      <w:r>
        <w:rPr>
          <w:spacing w:val="12"/>
        </w:rPr>
        <w:t xml:space="preserve"> </w:t>
      </w:r>
      <w:r>
        <w:t>boiling,</w:t>
      </w:r>
      <w:r>
        <w:rPr>
          <w:spacing w:val="19"/>
        </w:rPr>
        <w:t xml:space="preserve"> </w:t>
      </w:r>
      <w:r>
        <w:t>Critical</w:t>
      </w:r>
      <w:r>
        <w:rPr>
          <w:spacing w:val="9"/>
        </w:rPr>
        <w:t xml:space="preserve"> </w:t>
      </w:r>
      <w:r>
        <w:t>Heat</w:t>
      </w:r>
    </w:p>
    <w:p w:rsidR="00292BAF" w:rsidRDefault="00292BAF" w:rsidP="00292BAF">
      <w:pPr>
        <w:pStyle w:val="BodyText"/>
        <w:spacing w:before="72"/>
        <w:ind w:left="1452"/>
        <w:jc w:val="both"/>
      </w:pPr>
      <w:r>
        <w:t>flux and</w:t>
      </w:r>
      <w:r>
        <w:rPr>
          <w:spacing w:val="13"/>
        </w:rPr>
        <w:t xml:space="preserve"> </w:t>
      </w:r>
      <w:r>
        <w:t>Film</w:t>
      </w:r>
      <w:r>
        <w:rPr>
          <w:spacing w:val="8"/>
        </w:rPr>
        <w:t xml:space="preserve"> </w:t>
      </w:r>
      <w:r>
        <w:t>boiling.</w:t>
      </w:r>
    </w:p>
    <w:p w:rsidR="00292BAF" w:rsidRDefault="00292BAF" w:rsidP="00292BAF">
      <w:pPr>
        <w:pStyle w:val="BodyText"/>
        <w:spacing w:before="49" w:line="283" w:lineRule="auto"/>
        <w:ind w:left="1452" w:right="1320"/>
        <w:jc w:val="both"/>
      </w:pPr>
      <w:r>
        <w:t>Condensation:</w:t>
      </w:r>
      <w:r>
        <w:rPr>
          <w:spacing w:val="1"/>
        </w:rPr>
        <w:t xml:space="preserve"> </w:t>
      </w:r>
      <w:r>
        <w:t>Film</w:t>
      </w:r>
      <w:r>
        <w:rPr>
          <w:spacing w:val="1"/>
        </w:rPr>
        <w:t xml:space="preserve"> </w:t>
      </w:r>
      <w:r>
        <w:t>wise</w:t>
      </w:r>
      <w:r>
        <w:rPr>
          <w:spacing w:val="1"/>
        </w:rPr>
        <w:t xml:space="preserve"> </w:t>
      </w:r>
      <w:r>
        <w:t>and</w:t>
      </w:r>
      <w:r>
        <w:rPr>
          <w:spacing w:val="1"/>
        </w:rPr>
        <w:t xml:space="preserve"> </w:t>
      </w:r>
      <w:r>
        <w:t>drop</w:t>
      </w:r>
      <w:r>
        <w:rPr>
          <w:spacing w:val="1"/>
        </w:rPr>
        <w:t xml:space="preserve"> </w:t>
      </w:r>
      <w:r>
        <w:t>wise</w:t>
      </w:r>
      <w:r>
        <w:rPr>
          <w:spacing w:val="1"/>
        </w:rPr>
        <w:t xml:space="preserve"> </w:t>
      </w:r>
      <w:r>
        <w:t>condensation–Nusselt‘s Theory of</w:t>
      </w:r>
      <w:r>
        <w:rPr>
          <w:spacing w:val="1"/>
        </w:rPr>
        <w:t xml:space="preserve"> </w:t>
      </w:r>
      <w:r>
        <w:t>Condensation</w:t>
      </w:r>
      <w:r>
        <w:rPr>
          <w:spacing w:val="1"/>
        </w:rPr>
        <w:t xml:space="preserve"> </w:t>
      </w:r>
      <w:r>
        <w:t>for</w:t>
      </w:r>
      <w:r>
        <w:rPr>
          <w:spacing w:val="1"/>
        </w:rPr>
        <w:t xml:space="preserve"> </w:t>
      </w:r>
      <w:r>
        <w:t>vertical</w:t>
      </w:r>
      <w:r>
        <w:rPr>
          <w:spacing w:val="1"/>
        </w:rPr>
        <w:t xml:space="preserve"> </w:t>
      </w:r>
      <w:r>
        <w:t>plate</w:t>
      </w:r>
      <w:r>
        <w:rPr>
          <w:spacing w:val="1"/>
        </w:rPr>
        <w:t xml:space="preserve"> </w:t>
      </w:r>
      <w:r>
        <w:t>-</w:t>
      </w:r>
      <w:r>
        <w:rPr>
          <w:spacing w:val="1"/>
        </w:rPr>
        <w:t xml:space="preserve"> </w:t>
      </w:r>
      <w:r>
        <w:t>Film</w:t>
      </w:r>
      <w:r>
        <w:rPr>
          <w:spacing w:val="1"/>
        </w:rPr>
        <w:t xml:space="preserve"> </w:t>
      </w:r>
      <w:r>
        <w:t>condensation</w:t>
      </w:r>
      <w:r>
        <w:rPr>
          <w:spacing w:val="1"/>
        </w:rPr>
        <w:t xml:space="preserve"> </w:t>
      </w:r>
      <w:r>
        <w:t>on</w:t>
      </w:r>
      <w:r>
        <w:rPr>
          <w:spacing w:val="1"/>
        </w:rPr>
        <w:t xml:space="preserve"> </w:t>
      </w:r>
      <w:r>
        <w:t>vertical</w:t>
      </w:r>
      <w:r>
        <w:rPr>
          <w:spacing w:val="1"/>
        </w:rPr>
        <w:t xml:space="preserve"> </w:t>
      </w:r>
      <w:r>
        <w:t>and</w:t>
      </w:r>
      <w:r>
        <w:rPr>
          <w:spacing w:val="1"/>
        </w:rPr>
        <w:t xml:space="preserve"> </w:t>
      </w:r>
      <w:r>
        <w:t>horizontal</w:t>
      </w:r>
      <w:r>
        <w:rPr>
          <w:spacing w:val="1"/>
        </w:rPr>
        <w:t xml:space="preserve"> </w:t>
      </w:r>
      <w:r>
        <w:t>cylinders</w:t>
      </w:r>
      <w:r>
        <w:rPr>
          <w:spacing w:val="1"/>
        </w:rPr>
        <w:t xml:space="preserve"> </w:t>
      </w:r>
      <w:r>
        <w:t>using</w:t>
      </w:r>
      <w:r>
        <w:rPr>
          <w:spacing w:val="55"/>
        </w:rPr>
        <w:t xml:space="preserve"> </w:t>
      </w:r>
      <w:r>
        <w:t>empirical</w:t>
      </w:r>
      <w:r>
        <w:rPr>
          <w:spacing w:val="1"/>
        </w:rPr>
        <w:t xml:space="preserve"> </w:t>
      </w:r>
      <w:r>
        <w:t>correlations.</w:t>
      </w:r>
    </w:p>
    <w:p w:rsidR="00292BAF" w:rsidRDefault="00292BAF" w:rsidP="00292BAF">
      <w:pPr>
        <w:pStyle w:val="BodyText"/>
        <w:spacing w:before="7"/>
        <w:rPr>
          <w:sz w:val="23"/>
        </w:rPr>
      </w:pPr>
    </w:p>
    <w:p w:rsidR="00292BAF" w:rsidRDefault="00292BAF" w:rsidP="00292BAF">
      <w:pPr>
        <w:pStyle w:val="Heading1"/>
        <w:ind w:left="863"/>
        <w:jc w:val="both"/>
      </w:pPr>
      <w:r>
        <w:t>MODULE</w:t>
      </w:r>
      <w:r>
        <w:rPr>
          <w:spacing w:val="11"/>
        </w:rPr>
        <w:t xml:space="preserve"> </w:t>
      </w:r>
      <w:r>
        <w:t>V:</w:t>
      </w:r>
      <w:r>
        <w:rPr>
          <w:spacing w:val="16"/>
        </w:rPr>
        <w:t xml:space="preserve"> </w:t>
      </w:r>
      <w:r>
        <w:t>Heat</w:t>
      </w:r>
      <w:r>
        <w:rPr>
          <w:spacing w:val="14"/>
        </w:rPr>
        <w:t xml:space="preserve"> </w:t>
      </w:r>
      <w:r>
        <w:t>Exchangers</w:t>
      </w:r>
      <w:r>
        <w:rPr>
          <w:spacing w:val="16"/>
        </w:rPr>
        <w:t xml:space="preserve"> </w:t>
      </w:r>
      <w:r>
        <w:t>&amp;</w:t>
      </w:r>
      <w:r>
        <w:rPr>
          <w:spacing w:val="15"/>
        </w:rPr>
        <w:t xml:space="preserve"> </w:t>
      </w:r>
      <w:r>
        <w:t>Radiation</w:t>
      </w:r>
      <w:r>
        <w:rPr>
          <w:spacing w:val="9"/>
        </w:rPr>
        <w:t xml:space="preserve"> </w:t>
      </w:r>
      <w:r>
        <w:t>Heat</w:t>
      </w:r>
      <w:r>
        <w:rPr>
          <w:spacing w:val="13"/>
        </w:rPr>
        <w:t xml:space="preserve"> </w:t>
      </w:r>
      <w:r>
        <w:t>Transfer</w:t>
      </w:r>
    </w:p>
    <w:p w:rsidR="00292BAF" w:rsidRDefault="00292BAF" w:rsidP="00292BAF">
      <w:pPr>
        <w:pStyle w:val="BodyText"/>
        <w:spacing w:before="35" w:line="288" w:lineRule="auto"/>
        <w:ind w:left="1452" w:right="1357"/>
        <w:jc w:val="both"/>
      </w:pPr>
      <w:r>
        <w:t>Heat</w:t>
      </w:r>
      <w:r>
        <w:rPr>
          <w:spacing w:val="1"/>
        </w:rPr>
        <w:t xml:space="preserve"> </w:t>
      </w:r>
      <w:r>
        <w:t>Exchangers:</w:t>
      </w:r>
      <w:r>
        <w:rPr>
          <w:spacing w:val="1"/>
        </w:rPr>
        <w:t xml:space="preserve"> </w:t>
      </w:r>
      <w:r>
        <w:t>Classification</w:t>
      </w:r>
      <w:r>
        <w:rPr>
          <w:spacing w:val="1"/>
        </w:rPr>
        <w:t xml:space="preserve"> </w:t>
      </w:r>
      <w:r>
        <w:t>of</w:t>
      </w:r>
      <w:r>
        <w:rPr>
          <w:spacing w:val="1"/>
        </w:rPr>
        <w:t xml:space="preserve"> </w:t>
      </w:r>
      <w:r>
        <w:t>heat</w:t>
      </w:r>
      <w:r>
        <w:rPr>
          <w:spacing w:val="1"/>
        </w:rPr>
        <w:t xml:space="preserve"> </w:t>
      </w:r>
      <w:r>
        <w:t>exchangers–overall</w:t>
      </w:r>
      <w:r>
        <w:rPr>
          <w:spacing w:val="55"/>
        </w:rPr>
        <w:t xml:space="preserve"> </w:t>
      </w:r>
      <w:r>
        <w:t>heat</w:t>
      </w:r>
      <w:r>
        <w:rPr>
          <w:spacing w:val="55"/>
        </w:rPr>
        <w:t xml:space="preserve"> </w:t>
      </w:r>
      <w:r>
        <w:t>transfer</w:t>
      </w:r>
      <w:r>
        <w:rPr>
          <w:spacing w:val="55"/>
        </w:rPr>
        <w:t xml:space="preserve"> </w:t>
      </w:r>
      <w:r>
        <w:t>Coefficient</w:t>
      </w:r>
      <w:r>
        <w:rPr>
          <w:spacing w:val="55"/>
        </w:rPr>
        <w:t xml:space="preserve"> </w:t>
      </w:r>
      <w:r>
        <w:t>and</w:t>
      </w:r>
      <w:r>
        <w:rPr>
          <w:spacing w:val="1"/>
        </w:rPr>
        <w:t xml:space="preserve"> </w:t>
      </w:r>
      <w:r>
        <w:t>fouling factor – Concepts of LMTD</w:t>
      </w:r>
      <w:r>
        <w:rPr>
          <w:spacing w:val="1"/>
        </w:rPr>
        <w:t xml:space="preserve"> </w:t>
      </w:r>
      <w:r>
        <w:t>and NTU methods - Problems using LMTD and NTU</w:t>
      </w:r>
      <w:r>
        <w:rPr>
          <w:spacing w:val="1"/>
        </w:rPr>
        <w:t xml:space="preserve"> </w:t>
      </w:r>
      <w:r>
        <w:t>methods-effectiveness</w:t>
      </w:r>
      <w:r>
        <w:rPr>
          <w:spacing w:val="1"/>
        </w:rPr>
        <w:t xml:space="preserve"> </w:t>
      </w:r>
      <w:r>
        <w:t>of</w:t>
      </w:r>
      <w:r>
        <w:rPr>
          <w:spacing w:val="2"/>
        </w:rPr>
        <w:t xml:space="preserve"> </w:t>
      </w:r>
      <w:r>
        <w:t>heat</w:t>
      </w:r>
      <w:r>
        <w:rPr>
          <w:spacing w:val="7"/>
        </w:rPr>
        <w:t xml:space="preserve"> </w:t>
      </w:r>
      <w:r>
        <w:t>exchanger.</w:t>
      </w:r>
    </w:p>
    <w:p w:rsidR="00292BAF" w:rsidRDefault="00292BAF" w:rsidP="00292BAF">
      <w:pPr>
        <w:pStyle w:val="BodyText"/>
        <w:spacing w:before="1" w:line="283" w:lineRule="auto"/>
        <w:ind w:left="1452" w:right="1354"/>
        <w:jc w:val="both"/>
      </w:pPr>
      <w:r>
        <w:t>Radiation Heat Transfer: Principle and laws</w:t>
      </w:r>
      <w:r>
        <w:rPr>
          <w:spacing w:val="1"/>
        </w:rPr>
        <w:t xml:space="preserve"> </w:t>
      </w:r>
      <w:r>
        <w:t>of radiation–Irradiation –</w:t>
      </w:r>
      <w:r>
        <w:rPr>
          <w:spacing w:val="55"/>
        </w:rPr>
        <w:t xml:space="preserve"> </w:t>
      </w:r>
      <w:r>
        <w:t>emissivity-</w:t>
      </w:r>
      <w:r>
        <w:rPr>
          <w:spacing w:val="55"/>
        </w:rPr>
        <w:t xml:space="preserve"> </w:t>
      </w:r>
      <w:r>
        <w:t>black and</w:t>
      </w:r>
      <w:r>
        <w:rPr>
          <w:spacing w:val="1"/>
        </w:rPr>
        <w:t xml:space="preserve"> </w:t>
      </w:r>
      <w:r>
        <w:t>white</w:t>
      </w:r>
      <w:r>
        <w:rPr>
          <w:spacing w:val="19"/>
        </w:rPr>
        <w:t xml:space="preserve"> </w:t>
      </w:r>
      <w:r>
        <w:t>body-</w:t>
      </w:r>
      <w:r>
        <w:rPr>
          <w:spacing w:val="21"/>
        </w:rPr>
        <w:t xml:space="preserve"> </w:t>
      </w:r>
      <w:r>
        <w:t>total</w:t>
      </w:r>
      <w:r>
        <w:rPr>
          <w:spacing w:val="-1"/>
        </w:rPr>
        <w:t xml:space="preserve"> </w:t>
      </w:r>
      <w:r>
        <w:t>and</w:t>
      </w:r>
      <w:r>
        <w:rPr>
          <w:spacing w:val="18"/>
        </w:rPr>
        <w:t xml:space="preserve"> </w:t>
      </w:r>
      <w:r>
        <w:t>monochromatic</w:t>
      </w:r>
      <w:r>
        <w:rPr>
          <w:spacing w:val="13"/>
        </w:rPr>
        <w:t xml:space="preserve"> </w:t>
      </w:r>
      <w:r>
        <w:t>quantities–</w:t>
      </w:r>
      <w:r>
        <w:rPr>
          <w:spacing w:val="16"/>
        </w:rPr>
        <w:t xml:space="preserve"> </w:t>
      </w:r>
      <w:r>
        <w:t>Radiation</w:t>
      </w:r>
      <w:r>
        <w:rPr>
          <w:spacing w:val="13"/>
        </w:rPr>
        <w:t xml:space="preserve"> </w:t>
      </w:r>
      <w:r>
        <w:t>heat</w:t>
      </w:r>
      <w:r>
        <w:rPr>
          <w:spacing w:val="13"/>
        </w:rPr>
        <w:t xml:space="preserve"> </w:t>
      </w:r>
      <w:r>
        <w:t>exchange</w:t>
      </w:r>
      <w:r>
        <w:rPr>
          <w:spacing w:val="9"/>
        </w:rPr>
        <w:t xml:space="preserve"> </w:t>
      </w:r>
      <w:r>
        <w:t>between</w:t>
      </w:r>
      <w:r>
        <w:rPr>
          <w:spacing w:val="9"/>
        </w:rPr>
        <w:t xml:space="preserve"> </w:t>
      </w:r>
      <w:r>
        <w:t>the</w:t>
      </w:r>
      <w:r>
        <w:rPr>
          <w:spacing w:val="24"/>
        </w:rPr>
        <w:t xml:space="preserve"> </w:t>
      </w:r>
      <w:r>
        <w:t>surfaces</w:t>
      </w:r>
    </w:p>
    <w:p w:rsidR="00292BAF" w:rsidRDefault="00292BAF" w:rsidP="00292BAF">
      <w:pPr>
        <w:pStyle w:val="BodyText"/>
        <w:spacing w:before="1" w:line="283" w:lineRule="auto"/>
        <w:ind w:left="1452" w:right="1349"/>
        <w:jc w:val="both"/>
      </w:pPr>
      <w:r>
        <w:t>– concepts of shape factor – reciprocity theorem – Emissivity – heat exchange between grey</w:t>
      </w:r>
      <w:r>
        <w:rPr>
          <w:spacing w:val="1"/>
        </w:rPr>
        <w:t xml:space="preserve"> </w:t>
      </w:r>
      <w:r>
        <w:t>bodies</w:t>
      </w:r>
      <w:r>
        <w:rPr>
          <w:spacing w:val="4"/>
        </w:rPr>
        <w:t xml:space="preserve"> </w:t>
      </w:r>
      <w:r>
        <w:t>use</w:t>
      </w:r>
      <w:r>
        <w:rPr>
          <w:spacing w:val="5"/>
        </w:rPr>
        <w:t xml:space="preserve"> </w:t>
      </w:r>
      <w:r>
        <w:t>of</w:t>
      </w:r>
      <w:r>
        <w:rPr>
          <w:spacing w:val="-1"/>
        </w:rPr>
        <w:t xml:space="preserve"> </w:t>
      </w:r>
      <w:r>
        <w:t>electrical</w:t>
      </w:r>
      <w:r>
        <w:rPr>
          <w:spacing w:val="-5"/>
        </w:rPr>
        <w:t xml:space="preserve"> </w:t>
      </w:r>
      <w:r>
        <w:t>analogy</w:t>
      </w:r>
      <w:r>
        <w:rPr>
          <w:spacing w:val="3"/>
        </w:rPr>
        <w:t xml:space="preserve"> </w:t>
      </w:r>
      <w:r>
        <w:t>for</w:t>
      </w:r>
      <w:r>
        <w:rPr>
          <w:spacing w:val="12"/>
        </w:rPr>
        <w:t xml:space="preserve"> </w:t>
      </w:r>
      <w:r>
        <w:t>radiation</w:t>
      </w:r>
      <w:r>
        <w:rPr>
          <w:spacing w:val="7"/>
        </w:rPr>
        <w:t xml:space="preserve"> </w:t>
      </w:r>
      <w:r>
        <w:t>heat</w:t>
      </w:r>
      <w:r>
        <w:rPr>
          <w:spacing w:val="7"/>
        </w:rPr>
        <w:t xml:space="preserve"> </w:t>
      </w:r>
      <w:r>
        <w:t>exchange–</w:t>
      </w:r>
      <w:r>
        <w:rPr>
          <w:spacing w:val="7"/>
        </w:rPr>
        <w:t xml:space="preserve"> </w:t>
      </w:r>
      <w:r>
        <w:t>radiation</w:t>
      </w:r>
      <w:r>
        <w:rPr>
          <w:spacing w:val="-3"/>
        </w:rPr>
        <w:t xml:space="preserve"> </w:t>
      </w:r>
      <w:r>
        <w:t>shields.</w:t>
      </w:r>
    </w:p>
    <w:p w:rsidR="00292BAF" w:rsidRDefault="00292BAF" w:rsidP="00292BAF">
      <w:pPr>
        <w:pStyle w:val="BodyText"/>
        <w:spacing w:before="11"/>
      </w:pPr>
    </w:p>
    <w:p w:rsidR="00292BAF" w:rsidRDefault="00292BAF" w:rsidP="00292BAF">
      <w:pPr>
        <w:pStyle w:val="Heading1"/>
        <w:ind w:left="2035"/>
      </w:pPr>
      <w:r>
        <w:t>TEXT</w:t>
      </w:r>
      <w:r>
        <w:rPr>
          <w:spacing w:val="16"/>
        </w:rPr>
        <w:t xml:space="preserve"> </w:t>
      </w:r>
      <w:r>
        <w:t>BOOKS</w:t>
      </w:r>
    </w:p>
    <w:p w:rsidR="00292BAF" w:rsidRDefault="00292BAF" w:rsidP="00411A70">
      <w:pPr>
        <w:pStyle w:val="ListParagraph"/>
        <w:numPr>
          <w:ilvl w:val="0"/>
          <w:numId w:val="234"/>
        </w:numPr>
        <w:tabs>
          <w:tab w:val="left" w:pos="1948"/>
          <w:tab w:val="left" w:pos="1949"/>
        </w:tabs>
        <w:spacing w:before="33" w:line="283" w:lineRule="auto"/>
        <w:ind w:right="2392"/>
      </w:pPr>
      <w:r>
        <w:t>R.C.Sachdeva,</w:t>
      </w:r>
      <w:r>
        <w:rPr>
          <w:spacing w:val="18"/>
        </w:rPr>
        <w:t xml:space="preserve"> </w:t>
      </w:r>
      <w:r>
        <w:rPr>
          <w:b/>
        </w:rPr>
        <w:t>“Fundamentals</w:t>
      </w:r>
      <w:r>
        <w:rPr>
          <w:b/>
          <w:spacing w:val="18"/>
        </w:rPr>
        <w:t xml:space="preserve"> </w:t>
      </w:r>
      <w:r>
        <w:rPr>
          <w:b/>
        </w:rPr>
        <w:t>of</w:t>
      </w:r>
      <w:r>
        <w:rPr>
          <w:b/>
          <w:spacing w:val="14"/>
        </w:rPr>
        <w:t xml:space="preserve"> </w:t>
      </w:r>
      <w:r>
        <w:rPr>
          <w:b/>
        </w:rPr>
        <w:t>Engg.</w:t>
      </w:r>
      <w:r>
        <w:rPr>
          <w:b/>
          <w:spacing w:val="18"/>
        </w:rPr>
        <w:t xml:space="preserve"> </w:t>
      </w:r>
      <w:r>
        <w:rPr>
          <w:b/>
        </w:rPr>
        <w:t>Heat</w:t>
      </w:r>
      <w:r>
        <w:rPr>
          <w:b/>
          <w:spacing w:val="16"/>
        </w:rPr>
        <w:t xml:space="preserve"> </w:t>
      </w:r>
      <w:r>
        <w:rPr>
          <w:b/>
        </w:rPr>
        <w:t>and</w:t>
      </w:r>
      <w:r>
        <w:rPr>
          <w:b/>
          <w:spacing w:val="17"/>
        </w:rPr>
        <w:t xml:space="preserve"> </w:t>
      </w:r>
      <w:r>
        <w:rPr>
          <w:b/>
        </w:rPr>
        <w:t>Mass</w:t>
      </w:r>
      <w:r>
        <w:rPr>
          <w:b/>
          <w:spacing w:val="16"/>
        </w:rPr>
        <w:t xml:space="preserve"> </w:t>
      </w:r>
      <w:r>
        <w:rPr>
          <w:b/>
        </w:rPr>
        <w:t>Transfer</w:t>
      </w:r>
      <w:r>
        <w:t>,</w:t>
      </w:r>
      <w:r>
        <w:rPr>
          <w:spacing w:val="19"/>
        </w:rPr>
        <w:t xml:space="preserve"> </w:t>
      </w:r>
      <w:r>
        <w:t>New</w:t>
      </w:r>
      <w:r>
        <w:rPr>
          <w:spacing w:val="14"/>
        </w:rPr>
        <w:t xml:space="preserve"> </w:t>
      </w:r>
      <w:r>
        <w:t>Age</w:t>
      </w:r>
      <w:r>
        <w:rPr>
          <w:spacing w:val="-52"/>
        </w:rPr>
        <w:t xml:space="preserve"> </w:t>
      </w:r>
      <w:r>
        <w:t>International,</w:t>
      </w:r>
      <w:r>
        <w:rPr>
          <w:spacing w:val="5"/>
        </w:rPr>
        <w:t xml:space="preserve"> </w:t>
      </w:r>
      <w:r>
        <w:t>2010.</w:t>
      </w:r>
    </w:p>
    <w:p w:rsidR="00292BAF" w:rsidRDefault="00292BAF" w:rsidP="00411A70">
      <w:pPr>
        <w:pStyle w:val="ListParagraph"/>
        <w:numPr>
          <w:ilvl w:val="0"/>
          <w:numId w:val="234"/>
        </w:numPr>
        <w:tabs>
          <w:tab w:val="left" w:pos="1948"/>
          <w:tab w:val="left" w:pos="1949"/>
        </w:tabs>
        <w:spacing w:line="283" w:lineRule="auto"/>
        <w:ind w:right="2366"/>
      </w:pPr>
      <w:r>
        <w:t>C.P.Kothandaraman,</w:t>
      </w:r>
      <w:r>
        <w:rPr>
          <w:spacing w:val="24"/>
        </w:rPr>
        <w:t xml:space="preserve"> </w:t>
      </w:r>
      <w:r>
        <w:rPr>
          <w:b/>
        </w:rPr>
        <w:t>“Fundamentals</w:t>
      </w:r>
      <w:r>
        <w:rPr>
          <w:b/>
          <w:spacing w:val="12"/>
        </w:rPr>
        <w:t xml:space="preserve"> </w:t>
      </w:r>
      <w:r>
        <w:rPr>
          <w:b/>
        </w:rPr>
        <w:t>of</w:t>
      </w:r>
      <w:r>
        <w:rPr>
          <w:b/>
          <w:spacing w:val="15"/>
        </w:rPr>
        <w:t xml:space="preserve"> </w:t>
      </w:r>
      <w:r>
        <w:rPr>
          <w:b/>
        </w:rPr>
        <w:t>Heat</w:t>
      </w:r>
      <w:r>
        <w:rPr>
          <w:b/>
          <w:spacing w:val="15"/>
        </w:rPr>
        <w:t xml:space="preserve"> </w:t>
      </w:r>
      <w:r>
        <w:rPr>
          <w:b/>
        </w:rPr>
        <w:t>and</w:t>
      </w:r>
      <w:r>
        <w:rPr>
          <w:b/>
          <w:spacing w:val="11"/>
        </w:rPr>
        <w:t xml:space="preserve"> </w:t>
      </w:r>
      <w:r>
        <w:rPr>
          <w:b/>
        </w:rPr>
        <w:t>Mass</w:t>
      </w:r>
      <w:r>
        <w:rPr>
          <w:b/>
          <w:spacing w:val="9"/>
        </w:rPr>
        <w:t xml:space="preserve"> </w:t>
      </w:r>
      <w:r>
        <w:rPr>
          <w:b/>
        </w:rPr>
        <w:t>Transfer”,</w:t>
      </w:r>
      <w:r>
        <w:rPr>
          <w:b/>
          <w:spacing w:val="32"/>
        </w:rPr>
        <w:t xml:space="preserve"> </w:t>
      </w:r>
      <w:r>
        <w:t>New</w:t>
      </w:r>
      <w:r>
        <w:rPr>
          <w:spacing w:val="13"/>
        </w:rPr>
        <w:t xml:space="preserve"> </w:t>
      </w:r>
      <w:r>
        <w:t>Age</w:t>
      </w:r>
      <w:r>
        <w:rPr>
          <w:spacing w:val="-52"/>
        </w:rPr>
        <w:t xml:space="preserve"> </w:t>
      </w:r>
      <w:r>
        <w:t>International</w:t>
      </w:r>
      <w:r>
        <w:rPr>
          <w:spacing w:val="-5"/>
        </w:rPr>
        <w:t xml:space="preserve"> </w:t>
      </w:r>
      <w:r>
        <w:t>Publishers,</w:t>
      </w:r>
      <w:r>
        <w:rPr>
          <w:spacing w:val="6"/>
        </w:rPr>
        <w:t xml:space="preserve"> </w:t>
      </w:r>
      <w:r>
        <w:t>2012.</w:t>
      </w:r>
    </w:p>
    <w:p w:rsidR="00292BAF" w:rsidRDefault="00292BAF" w:rsidP="00292BAF">
      <w:pPr>
        <w:pStyle w:val="BodyText"/>
        <w:spacing w:before="7"/>
        <w:rPr>
          <w:sz w:val="23"/>
        </w:rPr>
      </w:pPr>
    </w:p>
    <w:p w:rsidR="00292BAF" w:rsidRDefault="00292BAF" w:rsidP="00292BAF">
      <w:pPr>
        <w:pStyle w:val="Heading1"/>
        <w:spacing w:before="1"/>
        <w:ind w:left="2035"/>
      </w:pPr>
      <w:r>
        <w:t>REFERENCES</w:t>
      </w:r>
    </w:p>
    <w:p w:rsidR="00292BAF" w:rsidRDefault="00292BAF" w:rsidP="00411A70">
      <w:pPr>
        <w:pStyle w:val="ListParagraph"/>
        <w:numPr>
          <w:ilvl w:val="0"/>
          <w:numId w:val="233"/>
        </w:numPr>
        <w:tabs>
          <w:tab w:val="left" w:pos="1949"/>
        </w:tabs>
        <w:spacing w:before="30" w:line="283" w:lineRule="auto"/>
        <w:ind w:right="1443"/>
      </w:pPr>
      <w:r>
        <w:t>Frank</w:t>
      </w:r>
      <w:r>
        <w:rPr>
          <w:spacing w:val="6"/>
        </w:rPr>
        <w:t xml:space="preserve"> </w:t>
      </w:r>
      <w:r>
        <w:t>P.</w:t>
      </w:r>
      <w:r>
        <w:rPr>
          <w:spacing w:val="9"/>
        </w:rPr>
        <w:t xml:space="preserve"> </w:t>
      </w:r>
      <w:r>
        <w:t>Incropera,</w:t>
      </w:r>
      <w:r>
        <w:rPr>
          <w:spacing w:val="6"/>
        </w:rPr>
        <w:t xml:space="preserve"> </w:t>
      </w:r>
      <w:r>
        <w:t>David</w:t>
      </w:r>
      <w:r>
        <w:rPr>
          <w:spacing w:val="11"/>
        </w:rPr>
        <w:t xml:space="preserve"> </w:t>
      </w:r>
      <w:r>
        <w:t>P.</w:t>
      </w:r>
      <w:r>
        <w:rPr>
          <w:spacing w:val="7"/>
        </w:rPr>
        <w:t xml:space="preserve"> </w:t>
      </w:r>
      <w:r>
        <w:t>Dewitt,</w:t>
      </w:r>
      <w:r>
        <w:rPr>
          <w:spacing w:val="9"/>
        </w:rPr>
        <w:t xml:space="preserve"> </w:t>
      </w:r>
      <w:r>
        <w:t>Therodre</w:t>
      </w:r>
      <w:r>
        <w:rPr>
          <w:spacing w:val="7"/>
        </w:rPr>
        <w:t xml:space="preserve"> </w:t>
      </w:r>
      <w:r>
        <w:t>L</w:t>
      </w:r>
      <w:r>
        <w:rPr>
          <w:spacing w:val="4"/>
        </w:rPr>
        <w:t xml:space="preserve"> </w:t>
      </w:r>
      <w:r>
        <w:t>Bergman</w:t>
      </w:r>
      <w:r>
        <w:rPr>
          <w:spacing w:val="4"/>
        </w:rPr>
        <w:t xml:space="preserve"> </w:t>
      </w:r>
      <w:r>
        <w:t>&amp;</w:t>
      </w:r>
      <w:r>
        <w:rPr>
          <w:spacing w:val="10"/>
        </w:rPr>
        <w:t xml:space="preserve"> </w:t>
      </w:r>
      <w:r>
        <w:t>Adrienne</w:t>
      </w:r>
      <w:r>
        <w:rPr>
          <w:spacing w:val="8"/>
        </w:rPr>
        <w:t xml:space="preserve"> </w:t>
      </w:r>
      <w:r>
        <w:t>S.</w:t>
      </w:r>
      <w:r>
        <w:rPr>
          <w:spacing w:val="6"/>
        </w:rPr>
        <w:t xml:space="preserve"> </w:t>
      </w:r>
      <w:r>
        <w:t>Lavene,</w:t>
      </w:r>
      <w:r>
        <w:rPr>
          <w:spacing w:val="1"/>
        </w:rPr>
        <w:t xml:space="preserve"> </w:t>
      </w:r>
      <w:r>
        <w:rPr>
          <w:b/>
        </w:rPr>
        <w:t>“Fundamentals</w:t>
      </w:r>
      <w:r>
        <w:rPr>
          <w:b/>
          <w:spacing w:val="12"/>
        </w:rPr>
        <w:t xml:space="preserve"> </w:t>
      </w:r>
      <w:r>
        <w:rPr>
          <w:b/>
        </w:rPr>
        <w:t>of</w:t>
      </w:r>
      <w:r>
        <w:rPr>
          <w:b/>
          <w:spacing w:val="12"/>
        </w:rPr>
        <w:t xml:space="preserve"> </w:t>
      </w:r>
      <w:r>
        <w:rPr>
          <w:b/>
        </w:rPr>
        <w:t>Heat</w:t>
      </w:r>
      <w:r>
        <w:rPr>
          <w:b/>
          <w:spacing w:val="13"/>
        </w:rPr>
        <w:t xml:space="preserve"> </w:t>
      </w:r>
      <w:r>
        <w:rPr>
          <w:b/>
        </w:rPr>
        <w:t>Transfer</w:t>
      </w:r>
      <w:r>
        <w:rPr>
          <w:b/>
          <w:spacing w:val="8"/>
        </w:rPr>
        <w:t xml:space="preserve"> </w:t>
      </w:r>
      <w:r>
        <w:rPr>
          <w:b/>
        </w:rPr>
        <w:t>&amp;</w:t>
      </w:r>
      <w:r>
        <w:rPr>
          <w:b/>
          <w:spacing w:val="9"/>
        </w:rPr>
        <w:t xml:space="preserve"> </w:t>
      </w:r>
      <w:r>
        <w:rPr>
          <w:b/>
        </w:rPr>
        <w:t>Mass</w:t>
      </w:r>
      <w:r>
        <w:rPr>
          <w:b/>
          <w:spacing w:val="8"/>
        </w:rPr>
        <w:t xml:space="preserve"> </w:t>
      </w:r>
      <w:r>
        <w:rPr>
          <w:b/>
        </w:rPr>
        <w:t>Transfer”,</w:t>
      </w:r>
      <w:r>
        <w:rPr>
          <w:b/>
          <w:spacing w:val="30"/>
        </w:rPr>
        <w:t xml:space="preserve"> </w:t>
      </w:r>
      <w:r>
        <w:t>Wiley</w:t>
      </w:r>
      <w:r>
        <w:rPr>
          <w:spacing w:val="6"/>
        </w:rPr>
        <w:t xml:space="preserve"> </w:t>
      </w:r>
      <w:r>
        <w:t>India</w:t>
      </w:r>
      <w:r>
        <w:rPr>
          <w:spacing w:val="14"/>
        </w:rPr>
        <w:t xml:space="preserve"> </w:t>
      </w:r>
      <w:r>
        <w:t>Pvt.</w:t>
      </w:r>
      <w:r>
        <w:rPr>
          <w:spacing w:val="20"/>
        </w:rPr>
        <w:t xml:space="preserve"> </w:t>
      </w:r>
      <w:r>
        <w:t>Ltd.,</w:t>
      </w:r>
      <w:r>
        <w:rPr>
          <w:spacing w:val="12"/>
        </w:rPr>
        <w:t xml:space="preserve"> </w:t>
      </w:r>
      <w:r>
        <w:t>7</w:t>
      </w:r>
      <w:r>
        <w:rPr>
          <w:vertAlign w:val="superscript"/>
        </w:rPr>
        <w:t>th</w:t>
      </w:r>
      <w:r>
        <w:rPr>
          <w:spacing w:val="7"/>
        </w:rPr>
        <w:t xml:space="preserve"> </w:t>
      </w:r>
      <w:r>
        <w:t>edition,</w:t>
      </w:r>
      <w:r>
        <w:rPr>
          <w:spacing w:val="-52"/>
        </w:rPr>
        <w:t xml:space="preserve"> </w:t>
      </w:r>
      <w:r>
        <w:t>2011.</w:t>
      </w:r>
    </w:p>
    <w:p w:rsidR="00292BAF" w:rsidRDefault="00292BAF" w:rsidP="00411A70">
      <w:pPr>
        <w:pStyle w:val="ListParagraph"/>
        <w:numPr>
          <w:ilvl w:val="0"/>
          <w:numId w:val="233"/>
        </w:numPr>
        <w:tabs>
          <w:tab w:val="left" w:pos="1949"/>
        </w:tabs>
        <w:spacing w:before="16"/>
      </w:pPr>
      <w:r>
        <w:t>P.K.Nag,</w:t>
      </w:r>
      <w:r>
        <w:rPr>
          <w:spacing w:val="19"/>
        </w:rPr>
        <w:t xml:space="preserve"> </w:t>
      </w:r>
      <w:r>
        <w:rPr>
          <w:b/>
        </w:rPr>
        <w:t>“Heat</w:t>
      </w:r>
      <w:r>
        <w:rPr>
          <w:b/>
          <w:spacing w:val="7"/>
        </w:rPr>
        <w:t xml:space="preserve"> </w:t>
      </w:r>
      <w:r>
        <w:rPr>
          <w:b/>
        </w:rPr>
        <w:t>Transfer”,</w:t>
      </w:r>
      <w:r>
        <w:rPr>
          <w:b/>
          <w:spacing w:val="25"/>
        </w:rPr>
        <w:t xml:space="preserve"> </w:t>
      </w:r>
      <w:r>
        <w:t>TMH</w:t>
      </w:r>
      <w:r>
        <w:rPr>
          <w:spacing w:val="10"/>
        </w:rPr>
        <w:t xml:space="preserve"> </w:t>
      </w:r>
      <w:r>
        <w:t>Publications,</w:t>
      </w:r>
      <w:r>
        <w:rPr>
          <w:spacing w:val="16"/>
        </w:rPr>
        <w:t xml:space="preserve"> </w:t>
      </w:r>
      <w:r>
        <w:t>2011.</w:t>
      </w:r>
    </w:p>
    <w:p w:rsidR="00292BAF" w:rsidRDefault="00292BAF" w:rsidP="00411A70">
      <w:pPr>
        <w:pStyle w:val="ListParagraph"/>
        <w:numPr>
          <w:ilvl w:val="0"/>
          <w:numId w:val="233"/>
        </w:numPr>
        <w:tabs>
          <w:tab w:val="left" w:pos="1949"/>
        </w:tabs>
        <w:spacing w:before="45"/>
      </w:pPr>
      <w:r>
        <w:t>Ghoshdastidar,</w:t>
      </w:r>
      <w:r>
        <w:rPr>
          <w:spacing w:val="20"/>
        </w:rPr>
        <w:t xml:space="preserve"> </w:t>
      </w:r>
      <w:r>
        <w:rPr>
          <w:b/>
        </w:rPr>
        <w:t>“Heat</w:t>
      </w:r>
      <w:r>
        <w:rPr>
          <w:b/>
          <w:spacing w:val="14"/>
        </w:rPr>
        <w:t xml:space="preserve"> </w:t>
      </w:r>
      <w:r>
        <w:rPr>
          <w:b/>
        </w:rPr>
        <w:t>Transfer”,</w:t>
      </w:r>
      <w:r>
        <w:rPr>
          <w:b/>
          <w:spacing w:val="26"/>
        </w:rPr>
        <w:t xml:space="preserve"> </w:t>
      </w:r>
      <w:r>
        <w:t>Oxford</w:t>
      </w:r>
      <w:r>
        <w:rPr>
          <w:spacing w:val="14"/>
        </w:rPr>
        <w:t xml:space="preserve"> </w:t>
      </w:r>
      <w:r>
        <w:t>University</w:t>
      </w:r>
      <w:r>
        <w:rPr>
          <w:spacing w:val="3"/>
        </w:rPr>
        <w:t xml:space="preserve"> </w:t>
      </w:r>
      <w:r>
        <w:t>Press,</w:t>
      </w:r>
      <w:r>
        <w:rPr>
          <w:spacing w:val="20"/>
        </w:rPr>
        <w:t xml:space="preserve"> </w:t>
      </w:r>
      <w:r>
        <w:t>2</w:t>
      </w:r>
      <w:r>
        <w:rPr>
          <w:vertAlign w:val="superscript"/>
        </w:rPr>
        <w:t>nd</w:t>
      </w:r>
      <w:r>
        <w:rPr>
          <w:spacing w:val="16"/>
        </w:rPr>
        <w:t xml:space="preserve"> </w:t>
      </w:r>
      <w:r>
        <w:t>Edition</w:t>
      </w:r>
      <w:r>
        <w:rPr>
          <w:spacing w:val="5"/>
        </w:rPr>
        <w:t xml:space="preserve"> </w:t>
      </w:r>
      <w:r>
        <w:t>2008.</w:t>
      </w:r>
    </w:p>
    <w:p w:rsidR="00292BAF" w:rsidRDefault="00292BAF" w:rsidP="00411A70">
      <w:pPr>
        <w:pStyle w:val="ListParagraph"/>
        <w:numPr>
          <w:ilvl w:val="0"/>
          <w:numId w:val="233"/>
        </w:numPr>
        <w:tabs>
          <w:tab w:val="left" w:pos="1949"/>
        </w:tabs>
        <w:spacing w:before="47" w:line="283" w:lineRule="auto"/>
        <w:ind w:right="1408"/>
      </w:pPr>
      <w:r>
        <w:t>YunvsCengel and</w:t>
      </w:r>
      <w:r>
        <w:rPr>
          <w:spacing w:val="1"/>
        </w:rPr>
        <w:t xml:space="preserve"> </w:t>
      </w:r>
      <w:r>
        <w:t>AfshinGhajar ,</w:t>
      </w:r>
      <w:r>
        <w:rPr>
          <w:b/>
        </w:rPr>
        <w:t>“Heat and Mass Transfer”</w:t>
      </w:r>
      <w:r>
        <w:t>,</w:t>
      </w:r>
      <w:r>
        <w:rPr>
          <w:spacing w:val="1"/>
        </w:rPr>
        <w:t xml:space="preserve"> </w:t>
      </w:r>
      <w:r>
        <w:t>McGraw</w:t>
      </w:r>
      <w:r>
        <w:rPr>
          <w:spacing w:val="1"/>
        </w:rPr>
        <w:t xml:space="preserve"> </w:t>
      </w:r>
      <w:r>
        <w:t>Hill Publications,</w:t>
      </w:r>
      <w:r>
        <w:rPr>
          <w:spacing w:val="-52"/>
        </w:rPr>
        <w:t xml:space="preserve"> </w:t>
      </w:r>
      <w:r>
        <w:t>2011.</w:t>
      </w:r>
    </w:p>
    <w:p w:rsidR="00292BAF" w:rsidRDefault="00292BAF" w:rsidP="00411A70">
      <w:pPr>
        <w:pStyle w:val="ListParagraph"/>
        <w:numPr>
          <w:ilvl w:val="0"/>
          <w:numId w:val="233"/>
        </w:numPr>
        <w:tabs>
          <w:tab w:val="left" w:pos="1949"/>
        </w:tabs>
        <w:spacing w:before="1"/>
      </w:pPr>
      <w:r>
        <w:t>R</w:t>
      </w:r>
      <w:r>
        <w:rPr>
          <w:spacing w:val="9"/>
        </w:rPr>
        <w:t xml:space="preserve"> </w:t>
      </w:r>
      <w:r>
        <w:t>S</w:t>
      </w:r>
      <w:r>
        <w:rPr>
          <w:spacing w:val="16"/>
        </w:rPr>
        <w:t xml:space="preserve"> </w:t>
      </w:r>
      <w:r>
        <w:t>Yadav,</w:t>
      </w:r>
      <w:r>
        <w:rPr>
          <w:spacing w:val="17"/>
        </w:rPr>
        <w:t xml:space="preserve"> </w:t>
      </w:r>
      <w:r>
        <w:rPr>
          <w:b/>
        </w:rPr>
        <w:t>“Heat</w:t>
      </w:r>
      <w:r>
        <w:rPr>
          <w:b/>
          <w:spacing w:val="12"/>
        </w:rPr>
        <w:t xml:space="preserve"> </w:t>
      </w:r>
      <w:r>
        <w:rPr>
          <w:b/>
        </w:rPr>
        <w:t>and</w:t>
      </w:r>
      <w:r>
        <w:rPr>
          <w:b/>
          <w:spacing w:val="5"/>
        </w:rPr>
        <w:t xml:space="preserve"> </w:t>
      </w:r>
      <w:r>
        <w:rPr>
          <w:b/>
        </w:rPr>
        <w:t>Mass</w:t>
      </w:r>
      <w:r>
        <w:rPr>
          <w:b/>
          <w:spacing w:val="9"/>
        </w:rPr>
        <w:t xml:space="preserve"> </w:t>
      </w:r>
      <w:r>
        <w:rPr>
          <w:b/>
        </w:rPr>
        <w:t>Transfer”,</w:t>
      </w:r>
      <w:r>
        <w:rPr>
          <w:b/>
          <w:spacing w:val="17"/>
        </w:rPr>
        <w:t xml:space="preserve"> </w:t>
      </w:r>
      <w:r>
        <w:t>Centre</w:t>
      </w:r>
      <w:r>
        <w:rPr>
          <w:spacing w:val="9"/>
        </w:rPr>
        <w:t xml:space="preserve"> </w:t>
      </w:r>
      <w:r>
        <w:t>Publishing</w:t>
      </w:r>
      <w:r>
        <w:rPr>
          <w:spacing w:val="14"/>
        </w:rPr>
        <w:t xml:space="preserve"> </w:t>
      </w:r>
      <w:r>
        <w:t>House,</w:t>
      </w:r>
      <w:r>
        <w:rPr>
          <w:spacing w:val="15"/>
        </w:rPr>
        <w:t xml:space="preserve"> </w:t>
      </w:r>
      <w:r>
        <w:t>1992.</w:t>
      </w:r>
    </w:p>
    <w:p w:rsidR="00292BAF" w:rsidRDefault="00292BAF" w:rsidP="00292BAF">
      <w:pPr>
        <w:pStyle w:val="Heading1"/>
        <w:spacing w:before="97"/>
        <w:ind w:left="2035"/>
      </w:pPr>
      <w:r>
        <w:t>E</w:t>
      </w:r>
      <w:r>
        <w:rPr>
          <w:spacing w:val="11"/>
        </w:rPr>
        <w:t xml:space="preserve"> </w:t>
      </w:r>
      <w:r>
        <w:t>-</w:t>
      </w:r>
      <w:r>
        <w:rPr>
          <w:spacing w:val="12"/>
        </w:rPr>
        <w:t xml:space="preserve"> </w:t>
      </w:r>
      <w:r>
        <w:t>RESOURCES</w:t>
      </w:r>
    </w:p>
    <w:p w:rsidR="00292BAF" w:rsidRDefault="00CA323C" w:rsidP="00411A70">
      <w:pPr>
        <w:pStyle w:val="ListParagraph"/>
        <w:numPr>
          <w:ilvl w:val="0"/>
          <w:numId w:val="232"/>
        </w:numPr>
        <w:tabs>
          <w:tab w:val="left" w:pos="1949"/>
        </w:tabs>
        <w:spacing w:before="28"/>
      </w:pPr>
      <w:hyperlink r:id="rId176">
        <w:r w:rsidR="00292BAF">
          <w:t>http://wins.engr.wisc.edu/teaching/mpfBook/node26.html</w:t>
        </w:r>
      </w:hyperlink>
    </w:p>
    <w:p w:rsidR="00292BAF" w:rsidRDefault="00CA323C" w:rsidP="00411A70">
      <w:pPr>
        <w:pStyle w:val="ListParagraph"/>
        <w:numPr>
          <w:ilvl w:val="0"/>
          <w:numId w:val="232"/>
        </w:numPr>
        <w:tabs>
          <w:tab w:val="left" w:pos="1949"/>
        </w:tabs>
        <w:spacing w:before="47"/>
      </w:pPr>
      <w:hyperlink r:id="rId177">
        <w:r w:rsidR="00292BAF">
          <w:t>http://wins.engr.wisc.edu/teaching/mpfBook/node8.html</w:t>
        </w:r>
      </w:hyperlink>
    </w:p>
    <w:p w:rsidR="00292BAF" w:rsidRDefault="00CA323C" w:rsidP="00411A70">
      <w:pPr>
        <w:pStyle w:val="ListParagraph"/>
        <w:numPr>
          <w:ilvl w:val="0"/>
          <w:numId w:val="232"/>
        </w:numPr>
        <w:tabs>
          <w:tab w:val="left" w:pos="1949"/>
        </w:tabs>
        <w:spacing w:before="47"/>
      </w:pPr>
      <w:hyperlink r:id="rId178">
        <w:r w:rsidR="00292BAF">
          <w:t>http://nptel.ac.in/courses/112101097/4</w:t>
        </w:r>
      </w:hyperlink>
    </w:p>
    <w:p w:rsidR="00292BAF" w:rsidRDefault="00CA323C" w:rsidP="00411A70">
      <w:pPr>
        <w:pStyle w:val="ListParagraph"/>
        <w:numPr>
          <w:ilvl w:val="0"/>
          <w:numId w:val="232"/>
        </w:numPr>
        <w:tabs>
          <w:tab w:val="left" w:pos="1949"/>
        </w:tabs>
        <w:spacing w:before="44"/>
      </w:pPr>
      <w:hyperlink r:id="rId179">
        <w:r w:rsidR="00292BAF">
          <w:t>http://nptel.ac.in/courses/112101097/6</w:t>
        </w:r>
      </w:hyperlink>
    </w:p>
    <w:p w:rsidR="00292BAF" w:rsidRDefault="00CA323C" w:rsidP="00411A70">
      <w:pPr>
        <w:pStyle w:val="ListParagraph"/>
        <w:numPr>
          <w:ilvl w:val="0"/>
          <w:numId w:val="232"/>
        </w:numPr>
        <w:tabs>
          <w:tab w:val="left" w:pos="1949"/>
        </w:tabs>
        <w:spacing w:before="43"/>
      </w:pPr>
      <w:hyperlink r:id="rId180">
        <w:r w:rsidR="00292BAF">
          <w:t>http://nptel.ac.in/courses/112101097/10</w:t>
        </w:r>
      </w:hyperlink>
    </w:p>
    <w:p w:rsidR="00292BAF" w:rsidRDefault="00CA323C" w:rsidP="00411A70">
      <w:pPr>
        <w:pStyle w:val="ListParagraph"/>
        <w:numPr>
          <w:ilvl w:val="0"/>
          <w:numId w:val="232"/>
        </w:numPr>
        <w:tabs>
          <w:tab w:val="left" w:pos="1949"/>
        </w:tabs>
        <w:spacing w:before="51"/>
      </w:pPr>
      <w:hyperlink r:id="rId181">
        <w:r w:rsidR="00292BAF">
          <w:t>http://nptel.ac.in/courses/112101097/18</w:t>
        </w:r>
      </w:hyperlink>
    </w:p>
    <w:p w:rsidR="00292BAF" w:rsidRDefault="00292BAF" w:rsidP="00292BAF">
      <w:pPr>
        <w:pStyle w:val="BodyText"/>
        <w:rPr>
          <w:sz w:val="31"/>
        </w:rPr>
      </w:pPr>
    </w:p>
    <w:p w:rsidR="00292BAF" w:rsidRDefault="00292BAF" w:rsidP="00292BAF">
      <w:pPr>
        <w:pStyle w:val="Heading1"/>
        <w:spacing w:before="1"/>
        <w:ind w:left="2035"/>
      </w:pPr>
      <w:r>
        <w:lastRenderedPageBreak/>
        <w:t>Course</w:t>
      </w:r>
      <w:r>
        <w:rPr>
          <w:spacing w:val="10"/>
        </w:rPr>
        <w:t xml:space="preserve"> </w:t>
      </w:r>
      <w:r>
        <w:t>Outcomes</w:t>
      </w:r>
    </w:p>
    <w:p w:rsidR="00292BAF" w:rsidRDefault="00292BAF" w:rsidP="00292BAF">
      <w:pPr>
        <w:pStyle w:val="BodyText"/>
        <w:spacing w:before="27"/>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411A70">
      <w:pPr>
        <w:pStyle w:val="ListParagraph"/>
        <w:numPr>
          <w:ilvl w:val="0"/>
          <w:numId w:val="231"/>
        </w:numPr>
        <w:tabs>
          <w:tab w:val="left" w:pos="1949"/>
        </w:tabs>
        <w:spacing w:before="47" w:line="244" w:lineRule="auto"/>
        <w:ind w:right="760"/>
      </w:pPr>
      <w:r>
        <w:t>Apply</w:t>
      </w:r>
      <w:r>
        <w:rPr>
          <w:spacing w:val="3"/>
        </w:rPr>
        <w:t xml:space="preserve"> </w:t>
      </w:r>
      <w:r>
        <w:t>the</w:t>
      </w:r>
      <w:r>
        <w:rPr>
          <w:spacing w:val="14"/>
        </w:rPr>
        <w:t xml:space="preserve"> </w:t>
      </w:r>
      <w:r>
        <w:t>concepts</w:t>
      </w:r>
      <w:r>
        <w:rPr>
          <w:spacing w:val="5"/>
        </w:rPr>
        <w:t xml:space="preserve"> </w:t>
      </w:r>
      <w:r>
        <w:t>of</w:t>
      </w:r>
      <w:r>
        <w:rPr>
          <w:spacing w:val="5"/>
        </w:rPr>
        <w:t xml:space="preserve"> </w:t>
      </w:r>
      <w:r>
        <w:t>conduction</w:t>
      </w:r>
      <w:r>
        <w:rPr>
          <w:spacing w:val="8"/>
        </w:rPr>
        <w:t xml:space="preserve"> </w:t>
      </w:r>
      <w:r>
        <w:t>heat</w:t>
      </w:r>
      <w:r>
        <w:rPr>
          <w:spacing w:val="12"/>
        </w:rPr>
        <w:t xml:space="preserve"> </w:t>
      </w:r>
      <w:r>
        <w:t>transfer</w:t>
      </w:r>
      <w:r>
        <w:rPr>
          <w:spacing w:val="15"/>
        </w:rPr>
        <w:t xml:space="preserve"> </w:t>
      </w:r>
      <w:r>
        <w:t>to</w:t>
      </w:r>
      <w:r>
        <w:rPr>
          <w:spacing w:val="12"/>
        </w:rPr>
        <w:t xml:space="preserve"> </w:t>
      </w:r>
      <w:r>
        <w:t>determine</w:t>
      </w:r>
      <w:r>
        <w:rPr>
          <w:spacing w:val="15"/>
        </w:rPr>
        <w:t xml:space="preserve"> </w:t>
      </w:r>
      <w:r>
        <w:t>heat</w:t>
      </w:r>
      <w:r>
        <w:rPr>
          <w:spacing w:val="12"/>
        </w:rPr>
        <w:t xml:space="preserve"> </w:t>
      </w:r>
      <w:r>
        <w:t>transfer</w:t>
      </w:r>
      <w:r>
        <w:rPr>
          <w:spacing w:val="16"/>
        </w:rPr>
        <w:t xml:space="preserve"> </w:t>
      </w:r>
      <w:r>
        <w:t>parameters</w:t>
      </w:r>
      <w:r>
        <w:rPr>
          <w:spacing w:val="12"/>
        </w:rPr>
        <w:t xml:space="preserve"> </w:t>
      </w:r>
      <w:r>
        <w:t>for</w:t>
      </w:r>
      <w:r>
        <w:rPr>
          <w:spacing w:val="19"/>
        </w:rPr>
        <w:t xml:space="preserve"> </w:t>
      </w:r>
      <w:r>
        <w:t>different</w:t>
      </w:r>
      <w:r>
        <w:rPr>
          <w:spacing w:val="-52"/>
        </w:rPr>
        <w:t xml:space="preserve"> </w:t>
      </w:r>
      <w:r>
        <w:t>solids</w:t>
      </w:r>
      <w:r>
        <w:rPr>
          <w:spacing w:val="2"/>
        </w:rPr>
        <w:t xml:space="preserve"> </w:t>
      </w:r>
      <w:r>
        <w:t>with different</w:t>
      </w:r>
      <w:r>
        <w:rPr>
          <w:spacing w:val="7"/>
        </w:rPr>
        <w:t xml:space="preserve"> </w:t>
      </w:r>
      <w:r>
        <w:t>initial</w:t>
      </w:r>
      <w:r>
        <w:rPr>
          <w:spacing w:val="-3"/>
        </w:rPr>
        <w:t xml:space="preserve"> </w:t>
      </w:r>
      <w:r>
        <w:t>and</w:t>
      </w:r>
      <w:r>
        <w:rPr>
          <w:spacing w:val="4"/>
        </w:rPr>
        <w:t xml:space="preserve"> </w:t>
      </w:r>
      <w:r>
        <w:t>boundary</w:t>
      </w:r>
      <w:r>
        <w:rPr>
          <w:spacing w:val="-9"/>
        </w:rPr>
        <w:t xml:space="preserve"> </w:t>
      </w:r>
      <w:r>
        <w:t>conditions.</w:t>
      </w:r>
    </w:p>
    <w:p w:rsidR="00292BAF" w:rsidRDefault="00292BAF" w:rsidP="00411A70">
      <w:pPr>
        <w:pStyle w:val="ListParagraph"/>
        <w:numPr>
          <w:ilvl w:val="0"/>
          <w:numId w:val="231"/>
        </w:numPr>
        <w:tabs>
          <w:tab w:val="left" w:pos="1949"/>
        </w:tabs>
        <w:spacing w:before="41" w:line="244" w:lineRule="auto"/>
        <w:ind w:right="721"/>
      </w:pPr>
      <w:r>
        <w:t>Analyze</w:t>
      </w:r>
      <w:r>
        <w:rPr>
          <w:spacing w:val="14"/>
        </w:rPr>
        <w:t xml:space="preserve"> </w:t>
      </w:r>
      <w:r>
        <w:t>the</w:t>
      </w:r>
      <w:r>
        <w:rPr>
          <w:spacing w:val="15"/>
        </w:rPr>
        <w:t xml:space="preserve"> </w:t>
      </w:r>
      <w:r>
        <w:t>cases</w:t>
      </w:r>
      <w:r>
        <w:rPr>
          <w:spacing w:val="14"/>
        </w:rPr>
        <w:t xml:space="preserve"> </w:t>
      </w:r>
      <w:r>
        <w:t>of</w:t>
      </w:r>
      <w:r>
        <w:rPr>
          <w:spacing w:val="15"/>
        </w:rPr>
        <w:t xml:space="preserve"> </w:t>
      </w:r>
      <w:r>
        <w:t>convective</w:t>
      </w:r>
      <w:r>
        <w:rPr>
          <w:spacing w:val="18"/>
        </w:rPr>
        <w:t xml:space="preserve"> </w:t>
      </w:r>
      <w:r>
        <w:t>heat</w:t>
      </w:r>
      <w:r>
        <w:rPr>
          <w:spacing w:val="14"/>
        </w:rPr>
        <w:t xml:space="preserve"> </w:t>
      </w:r>
      <w:r>
        <w:t>transfer</w:t>
      </w:r>
      <w:r>
        <w:rPr>
          <w:spacing w:val="12"/>
        </w:rPr>
        <w:t xml:space="preserve"> </w:t>
      </w:r>
      <w:r>
        <w:t>and</w:t>
      </w:r>
      <w:r>
        <w:rPr>
          <w:spacing w:val="12"/>
        </w:rPr>
        <w:t xml:space="preserve"> </w:t>
      </w:r>
      <w:r>
        <w:t>understand</w:t>
      </w:r>
      <w:r>
        <w:rPr>
          <w:spacing w:val="13"/>
        </w:rPr>
        <w:t xml:space="preserve"> </w:t>
      </w:r>
      <w:r>
        <w:t>the</w:t>
      </w:r>
      <w:r>
        <w:rPr>
          <w:spacing w:val="18"/>
        </w:rPr>
        <w:t xml:space="preserve"> </w:t>
      </w:r>
      <w:r>
        <w:t>significance</w:t>
      </w:r>
      <w:r>
        <w:rPr>
          <w:spacing w:val="17"/>
        </w:rPr>
        <w:t xml:space="preserve"> </w:t>
      </w:r>
      <w:r>
        <w:t>of</w:t>
      </w:r>
      <w:r>
        <w:rPr>
          <w:spacing w:val="14"/>
        </w:rPr>
        <w:t xml:space="preserve"> </w:t>
      </w:r>
      <w:r>
        <w:t>non-dimensional</w:t>
      </w:r>
      <w:r>
        <w:rPr>
          <w:spacing w:val="-52"/>
        </w:rPr>
        <w:t xml:space="preserve"> </w:t>
      </w:r>
      <w:r>
        <w:t>numbers.</w:t>
      </w:r>
    </w:p>
    <w:p w:rsidR="00292BAF" w:rsidRDefault="00292BAF" w:rsidP="00411A70">
      <w:pPr>
        <w:pStyle w:val="ListParagraph"/>
        <w:numPr>
          <w:ilvl w:val="0"/>
          <w:numId w:val="231"/>
        </w:numPr>
        <w:tabs>
          <w:tab w:val="left" w:pos="1949"/>
        </w:tabs>
        <w:spacing w:before="43" w:line="244" w:lineRule="auto"/>
        <w:ind w:right="1385"/>
      </w:pPr>
      <w:r>
        <w:t>Apply</w:t>
      </w:r>
      <w:r>
        <w:rPr>
          <w:spacing w:val="3"/>
        </w:rPr>
        <w:t xml:space="preserve"> </w:t>
      </w:r>
      <w:r>
        <w:t>the</w:t>
      </w:r>
      <w:r>
        <w:rPr>
          <w:spacing w:val="17"/>
        </w:rPr>
        <w:t xml:space="preserve"> </w:t>
      </w:r>
      <w:r>
        <w:t>forced</w:t>
      </w:r>
      <w:r>
        <w:rPr>
          <w:spacing w:val="12"/>
        </w:rPr>
        <w:t xml:space="preserve"> </w:t>
      </w:r>
      <w:r>
        <w:t>and</w:t>
      </w:r>
      <w:r>
        <w:rPr>
          <w:spacing w:val="15"/>
        </w:rPr>
        <w:t xml:space="preserve"> </w:t>
      </w:r>
      <w:r>
        <w:t>natural</w:t>
      </w:r>
      <w:r>
        <w:rPr>
          <w:spacing w:val="4"/>
        </w:rPr>
        <w:t xml:space="preserve"> </w:t>
      </w:r>
      <w:r>
        <w:t>convection</w:t>
      </w:r>
      <w:r>
        <w:rPr>
          <w:spacing w:val="8"/>
        </w:rPr>
        <w:t xml:space="preserve"> </w:t>
      </w:r>
      <w:r>
        <w:t>correlations</w:t>
      </w:r>
      <w:r>
        <w:rPr>
          <w:spacing w:val="8"/>
        </w:rPr>
        <w:t xml:space="preserve"> </w:t>
      </w:r>
      <w:r>
        <w:t>to</w:t>
      </w:r>
      <w:r>
        <w:rPr>
          <w:spacing w:val="13"/>
        </w:rPr>
        <w:t xml:space="preserve"> </w:t>
      </w:r>
      <w:r>
        <w:t>analyze</w:t>
      </w:r>
      <w:r>
        <w:rPr>
          <w:spacing w:val="8"/>
        </w:rPr>
        <w:t xml:space="preserve"> </w:t>
      </w:r>
      <w:r>
        <w:t>the</w:t>
      </w:r>
      <w:r>
        <w:rPr>
          <w:spacing w:val="17"/>
        </w:rPr>
        <w:t xml:space="preserve"> </w:t>
      </w:r>
      <w:r>
        <w:t>impact</w:t>
      </w:r>
      <w:r>
        <w:rPr>
          <w:spacing w:val="15"/>
        </w:rPr>
        <w:t xml:space="preserve"> </w:t>
      </w:r>
      <w:r>
        <w:t>of</w:t>
      </w:r>
      <w:r>
        <w:rPr>
          <w:spacing w:val="5"/>
        </w:rPr>
        <w:t xml:space="preserve"> </w:t>
      </w:r>
      <w:r>
        <w:t>heat</w:t>
      </w:r>
      <w:r>
        <w:rPr>
          <w:spacing w:val="12"/>
        </w:rPr>
        <w:t xml:space="preserve"> </w:t>
      </w:r>
      <w:r>
        <w:t>transfer</w:t>
      </w:r>
      <w:r>
        <w:rPr>
          <w:spacing w:val="-52"/>
        </w:rPr>
        <w:t xml:space="preserve"> </w:t>
      </w:r>
      <w:r>
        <w:t>parameters.</w:t>
      </w:r>
    </w:p>
    <w:p w:rsidR="00292BAF" w:rsidRDefault="00292BAF" w:rsidP="00411A70">
      <w:pPr>
        <w:pStyle w:val="ListParagraph"/>
        <w:numPr>
          <w:ilvl w:val="0"/>
          <w:numId w:val="231"/>
        </w:numPr>
        <w:tabs>
          <w:tab w:val="left" w:pos="1949"/>
        </w:tabs>
        <w:spacing w:before="74"/>
      </w:pPr>
      <w:r>
        <w:t>Apply</w:t>
      </w:r>
      <w:r w:rsidRPr="00411A70">
        <w:rPr>
          <w:spacing w:val="2"/>
        </w:rPr>
        <w:t xml:space="preserve"> </w:t>
      </w:r>
      <w:r>
        <w:t>the</w:t>
      </w:r>
      <w:r w:rsidRPr="00411A70">
        <w:rPr>
          <w:spacing w:val="13"/>
        </w:rPr>
        <w:t xml:space="preserve"> </w:t>
      </w:r>
      <w:r>
        <w:t>principles</w:t>
      </w:r>
      <w:r w:rsidRPr="00411A70">
        <w:rPr>
          <w:spacing w:val="12"/>
        </w:rPr>
        <w:t xml:space="preserve"> </w:t>
      </w:r>
      <w:r>
        <w:t>of</w:t>
      </w:r>
      <w:r w:rsidRPr="00411A70">
        <w:rPr>
          <w:spacing w:val="-4"/>
        </w:rPr>
        <w:t xml:space="preserve"> </w:t>
      </w:r>
      <w:r>
        <w:t>conduction</w:t>
      </w:r>
      <w:r w:rsidRPr="00411A70">
        <w:rPr>
          <w:spacing w:val="2"/>
        </w:rPr>
        <w:t xml:space="preserve"> </w:t>
      </w:r>
      <w:r>
        <w:t>and</w:t>
      </w:r>
      <w:r w:rsidRPr="00411A70">
        <w:rPr>
          <w:spacing w:val="8"/>
        </w:rPr>
        <w:t xml:space="preserve"> </w:t>
      </w:r>
      <w:r>
        <w:t>convection</w:t>
      </w:r>
      <w:r w:rsidRPr="00411A70">
        <w:rPr>
          <w:spacing w:val="16"/>
        </w:rPr>
        <w:t xml:space="preserve"> </w:t>
      </w:r>
      <w:r>
        <w:t>heat</w:t>
      </w:r>
      <w:r w:rsidRPr="00411A70">
        <w:rPr>
          <w:spacing w:val="13"/>
        </w:rPr>
        <w:t xml:space="preserve"> </w:t>
      </w:r>
      <w:r>
        <w:t>transfer</w:t>
      </w:r>
      <w:r w:rsidRPr="00411A70">
        <w:rPr>
          <w:spacing w:val="12"/>
        </w:rPr>
        <w:t xml:space="preserve"> </w:t>
      </w:r>
      <w:r>
        <w:t>to</w:t>
      </w:r>
      <w:r w:rsidRPr="00411A70">
        <w:rPr>
          <w:spacing w:val="19"/>
        </w:rPr>
        <w:t xml:space="preserve"> </w:t>
      </w:r>
      <w:r>
        <w:t>analyze</w:t>
      </w:r>
      <w:r w:rsidRPr="00411A70">
        <w:rPr>
          <w:spacing w:val="14"/>
        </w:rPr>
        <w:t xml:space="preserve"> </w:t>
      </w:r>
      <w:r>
        <w:t>phase</w:t>
      </w:r>
      <w:r w:rsidRPr="00411A70">
        <w:rPr>
          <w:spacing w:val="10"/>
        </w:rPr>
        <w:t xml:space="preserve"> </w:t>
      </w:r>
      <w:r>
        <w:t>change</w:t>
      </w:r>
      <w:r w:rsidRPr="00411A70">
        <w:rPr>
          <w:spacing w:val="13"/>
        </w:rPr>
        <w:t xml:space="preserve"> </w:t>
      </w:r>
      <w:r>
        <w:t>heat</w:t>
      </w:r>
      <w:r w:rsidR="00411A70">
        <w:t xml:space="preserve"> </w:t>
      </w:r>
      <w:r>
        <w:t>transfer</w:t>
      </w:r>
      <w:r w:rsidRPr="00411A70">
        <w:rPr>
          <w:spacing w:val="11"/>
        </w:rPr>
        <w:t xml:space="preserve"> </w:t>
      </w:r>
      <w:r>
        <w:t>and</w:t>
      </w:r>
      <w:r w:rsidRPr="00411A70">
        <w:rPr>
          <w:spacing w:val="7"/>
        </w:rPr>
        <w:t xml:space="preserve"> </w:t>
      </w:r>
      <w:r>
        <w:t>design</w:t>
      </w:r>
      <w:r w:rsidRPr="00411A70">
        <w:rPr>
          <w:spacing w:val="16"/>
        </w:rPr>
        <w:t xml:space="preserve"> </w:t>
      </w:r>
      <w:r>
        <w:t>heat</w:t>
      </w:r>
      <w:r w:rsidRPr="00411A70">
        <w:rPr>
          <w:spacing w:val="11"/>
        </w:rPr>
        <w:t xml:space="preserve"> </w:t>
      </w:r>
      <w:r>
        <w:t>exchangers</w:t>
      </w:r>
    </w:p>
    <w:p w:rsidR="00292BAF" w:rsidRDefault="00292BAF" w:rsidP="00411A70">
      <w:pPr>
        <w:pStyle w:val="ListParagraph"/>
        <w:numPr>
          <w:ilvl w:val="0"/>
          <w:numId w:val="231"/>
        </w:numPr>
        <w:tabs>
          <w:tab w:val="left" w:pos="1949"/>
        </w:tabs>
        <w:spacing w:before="51"/>
      </w:pPr>
      <w:r>
        <w:t>Analyze</w:t>
      </w:r>
      <w:r>
        <w:rPr>
          <w:spacing w:val="8"/>
        </w:rPr>
        <w:t xml:space="preserve"> </w:t>
      </w:r>
      <w:r>
        <w:t>different</w:t>
      </w:r>
      <w:r>
        <w:rPr>
          <w:spacing w:val="14"/>
        </w:rPr>
        <w:t xml:space="preserve"> </w:t>
      </w:r>
      <w:r>
        <w:t>aspects</w:t>
      </w:r>
      <w:r>
        <w:rPr>
          <w:spacing w:val="8"/>
        </w:rPr>
        <w:t xml:space="preserve"> </w:t>
      </w:r>
      <w:r>
        <w:t>and</w:t>
      </w:r>
      <w:r>
        <w:rPr>
          <w:spacing w:val="8"/>
        </w:rPr>
        <w:t xml:space="preserve"> </w:t>
      </w:r>
      <w:r>
        <w:t>parameters</w:t>
      </w:r>
      <w:r>
        <w:rPr>
          <w:spacing w:val="9"/>
        </w:rPr>
        <w:t xml:space="preserve"> </w:t>
      </w:r>
      <w:r>
        <w:t>of</w:t>
      </w:r>
      <w:r>
        <w:rPr>
          <w:spacing w:val="2"/>
        </w:rPr>
        <w:t xml:space="preserve"> </w:t>
      </w:r>
      <w:r>
        <w:t>radiation</w:t>
      </w:r>
      <w:r>
        <w:rPr>
          <w:spacing w:val="12"/>
        </w:rPr>
        <w:t xml:space="preserve"> </w:t>
      </w:r>
      <w:r>
        <w:t>heat</w:t>
      </w:r>
      <w:r>
        <w:rPr>
          <w:spacing w:val="9"/>
        </w:rPr>
        <w:t xml:space="preserve"> </w:t>
      </w:r>
      <w:r>
        <w:t>transfer</w:t>
      </w:r>
      <w:r>
        <w:rPr>
          <w:spacing w:val="14"/>
        </w:rPr>
        <w:t xml:space="preserve"> </w:t>
      </w:r>
      <w:r>
        <w:t>using</w:t>
      </w:r>
      <w:r>
        <w:rPr>
          <w:spacing w:val="12"/>
        </w:rPr>
        <w:t xml:space="preserve"> </w:t>
      </w:r>
      <w:r>
        <w:t>relevant</w:t>
      </w:r>
      <w:r>
        <w:rPr>
          <w:spacing w:val="21"/>
        </w:rPr>
        <w:t xml:space="preserve"> </w:t>
      </w:r>
      <w:r>
        <w:t>laws.</w:t>
      </w:r>
    </w:p>
    <w:p w:rsidR="00292BAF" w:rsidRDefault="00292BAF" w:rsidP="00292BAF">
      <w:pPr>
        <w:pStyle w:val="BodyText"/>
        <w:spacing w:before="5"/>
        <w:rPr>
          <w:sz w:val="23"/>
        </w:rPr>
      </w:pPr>
    </w:p>
    <w:tbl>
      <w:tblPr>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4"/>
        <w:gridCol w:w="573"/>
        <w:gridCol w:w="571"/>
        <w:gridCol w:w="577"/>
        <w:gridCol w:w="569"/>
        <w:gridCol w:w="577"/>
        <w:gridCol w:w="573"/>
        <w:gridCol w:w="571"/>
        <w:gridCol w:w="572"/>
        <w:gridCol w:w="572"/>
        <w:gridCol w:w="672"/>
        <w:gridCol w:w="671"/>
        <w:gridCol w:w="669"/>
        <w:gridCol w:w="677"/>
        <w:gridCol w:w="681"/>
        <w:gridCol w:w="682"/>
      </w:tblGrid>
      <w:tr w:rsidR="00292BAF" w:rsidTr="0088037E">
        <w:trPr>
          <w:trHeight w:val="682"/>
        </w:trPr>
        <w:tc>
          <w:tcPr>
            <w:tcW w:w="9851" w:type="dxa"/>
            <w:gridSpan w:val="16"/>
          </w:tcPr>
          <w:p w:rsidR="00292BAF" w:rsidRDefault="00292BAF" w:rsidP="0088037E">
            <w:pPr>
              <w:pStyle w:val="TableParagraph"/>
              <w:spacing w:line="223" w:lineRule="exact"/>
              <w:ind w:left="1904" w:right="1893"/>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20" w:lineRule="exact"/>
              <w:ind w:left="1910" w:right="1893"/>
              <w:jc w:val="center"/>
              <w:rPr>
                <w:b/>
              </w:rPr>
            </w:pPr>
            <w:r>
              <w:rPr>
                <w:b/>
              </w:rPr>
              <w:t>(3/2/1</w:t>
            </w:r>
            <w:r>
              <w:rPr>
                <w:b/>
                <w:spacing w:val="19"/>
              </w:rPr>
              <w:t xml:space="preserve"> </w:t>
            </w:r>
            <w:r>
              <w:rPr>
                <w:b/>
              </w:rPr>
              <w:t>indicates</w:t>
            </w:r>
            <w:r>
              <w:rPr>
                <w:b/>
                <w:spacing w:val="17"/>
              </w:rPr>
              <w:t xml:space="preserve"> </w:t>
            </w:r>
            <w:r>
              <w:rPr>
                <w:b/>
              </w:rPr>
              <w:t>strength</w:t>
            </w:r>
            <w:r>
              <w:rPr>
                <w:b/>
                <w:spacing w:val="3"/>
              </w:rPr>
              <w:t xml:space="preserve"> </w:t>
            </w:r>
            <w:r>
              <w:rPr>
                <w:b/>
              </w:rPr>
              <w:t>of</w:t>
            </w:r>
            <w:r>
              <w:rPr>
                <w:b/>
                <w:spacing w:val="8"/>
              </w:rPr>
              <w:t xml:space="preserve"> </w:t>
            </w:r>
            <w:r>
              <w:rPr>
                <w:b/>
              </w:rPr>
              <w:t>correlation)</w:t>
            </w:r>
            <w:r>
              <w:rPr>
                <w:b/>
                <w:spacing w:val="18"/>
              </w:rPr>
              <w:t xml:space="preserve"> </w:t>
            </w:r>
            <w:r>
              <w:rPr>
                <w:b/>
              </w:rPr>
              <w:t>3-Strong,</w:t>
            </w:r>
            <w:r>
              <w:rPr>
                <w:b/>
                <w:spacing w:val="19"/>
              </w:rPr>
              <w:t xml:space="preserve"> </w:t>
            </w:r>
            <w:r>
              <w:rPr>
                <w:b/>
              </w:rPr>
              <w:t>2-Medium,</w:t>
            </w:r>
            <w:r>
              <w:rPr>
                <w:b/>
                <w:spacing w:val="22"/>
              </w:rPr>
              <w:t xml:space="preserve"> </w:t>
            </w:r>
            <w:r>
              <w:rPr>
                <w:b/>
              </w:rPr>
              <w:t>1-</w:t>
            </w:r>
            <w:r>
              <w:rPr>
                <w:b/>
                <w:spacing w:val="-52"/>
              </w:rPr>
              <w:t xml:space="preserve"> </w:t>
            </w:r>
            <w:r>
              <w:rPr>
                <w:b/>
              </w:rPr>
              <w:t>Weak</w:t>
            </w:r>
          </w:p>
        </w:tc>
      </w:tr>
      <w:tr w:rsidR="00292BAF" w:rsidTr="0088037E">
        <w:trPr>
          <w:trHeight w:val="517"/>
        </w:trPr>
        <w:tc>
          <w:tcPr>
            <w:tcW w:w="644" w:type="dxa"/>
            <w:vMerge w:val="restart"/>
          </w:tcPr>
          <w:p w:rsidR="00292BAF" w:rsidRDefault="00292BAF" w:rsidP="0088037E">
            <w:pPr>
              <w:pStyle w:val="TableParagraph"/>
              <w:spacing w:before="116"/>
              <w:ind w:left="160"/>
              <w:rPr>
                <w:b/>
              </w:rPr>
            </w:pPr>
            <w:r>
              <w:rPr>
                <w:b/>
              </w:rPr>
              <w:t>COs</w:t>
            </w:r>
          </w:p>
        </w:tc>
        <w:tc>
          <w:tcPr>
            <w:tcW w:w="7167" w:type="dxa"/>
            <w:gridSpan w:val="12"/>
          </w:tcPr>
          <w:p w:rsidR="00292BAF" w:rsidRDefault="00292BAF" w:rsidP="0088037E">
            <w:pPr>
              <w:pStyle w:val="TableParagraph"/>
              <w:spacing w:line="260" w:lineRule="exact"/>
              <w:ind w:left="2831" w:right="2809" w:hanging="3"/>
              <w:jc w:val="center"/>
              <w:rPr>
                <w:b/>
              </w:rPr>
            </w:pPr>
            <w:r>
              <w:rPr>
                <w:b/>
              </w:rPr>
              <w:t>Programme</w:t>
            </w:r>
            <w:r>
              <w:rPr>
                <w:b/>
                <w:spacing w:val="1"/>
              </w:rPr>
              <w:t xml:space="preserve"> </w:t>
            </w:r>
            <w:r>
              <w:rPr>
                <w:b/>
              </w:rPr>
              <w:t>Outcomes(POs)</w:t>
            </w:r>
          </w:p>
        </w:tc>
        <w:tc>
          <w:tcPr>
            <w:tcW w:w="2040" w:type="dxa"/>
            <w:gridSpan w:val="3"/>
          </w:tcPr>
          <w:p w:rsidR="00292BAF" w:rsidRDefault="00292BAF" w:rsidP="009668FC">
            <w:pPr>
              <w:pStyle w:val="TableParagraph"/>
              <w:spacing w:before="3"/>
              <w:ind w:right="766"/>
              <w:jc w:val="center"/>
              <w:rPr>
                <w:b/>
              </w:rPr>
            </w:pPr>
            <w:r>
              <w:rPr>
                <w:b/>
              </w:rPr>
              <w:t>PSO</w:t>
            </w:r>
            <w:r>
              <w:rPr>
                <w:b/>
                <w:w w:val="102"/>
              </w:rPr>
              <w:t>s</w:t>
            </w:r>
          </w:p>
        </w:tc>
      </w:tr>
      <w:tr w:rsidR="009668FC" w:rsidTr="0088037E">
        <w:trPr>
          <w:trHeight w:val="385"/>
        </w:trPr>
        <w:tc>
          <w:tcPr>
            <w:tcW w:w="644" w:type="dxa"/>
            <w:vMerge/>
            <w:tcBorders>
              <w:top w:val="nil"/>
            </w:tcBorders>
          </w:tcPr>
          <w:p w:rsidR="009668FC" w:rsidRDefault="009668FC" w:rsidP="0088037E">
            <w:pPr>
              <w:rPr>
                <w:sz w:val="2"/>
                <w:szCs w:val="2"/>
              </w:rPr>
            </w:pPr>
          </w:p>
        </w:tc>
        <w:tc>
          <w:tcPr>
            <w:tcW w:w="573" w:type="dxa"/>
          </w:tcPr>
          <w:p w:rsidR="009668FC" w:rsidRDefault="009668FC" w:rsidP="00330FEA">
            <w:pPr>
              <w:pStyle w:val="TableParagraph"/>
              <w:spacing w:line="178" w:lineRule="exact"/>
              <w:ind w:left="63" w:right="48"/>
              <w:jc w:val="center"/>
              <w:rPr>
                <w:b/>
              </w:rPr>
            </w:pPr>
            <w:r>
              <w:rPr>
                <w:b/>
              </w:rPr>
              <w:t>PO1</w:t>
            </w:r>
          </w:p>
        </w:tc>
        <w:tc>
          <w:tcPr>
            <w:tcW w:w="571" w:type="dxa"/>
          </w:tcPr>
          <w:p w:rsidR="009668FC" w:rsidRDefault="009668FC" w:rsidP="00330FEA">
            <w:pPr>
              <w:pStyle w:val="TableParagraph"/>
              <w:spacing w:line="178" w:lineRule="exact"/>
              <w:ind w:left="84"/>
              <w:rPr>
                <w:b/>
              </w:rPr>
            </w:pPr>
            <w:r>
              <w:rPr>
                <w:b/>
              </w:rPr>
              <w:t>PO2</w:t>
            </w:r>
          </w:p>
        </w:tc>
        <w:tc>
          <w:tcPr>
            <w:tcW w:w="577" w:type="dxa"/>
          </w:tcPr>
          <w:p w:rsidR="009668FC" w:rsidRDefault="009668FC" w:rsidP="00330FEA">
            <w:pPr>
              <w:pStyle w:val="TableParagraph"/>
              <w:spacing w:line="178" w:lineRule="exact"/>
              <w:ind w:left="64" w:right="48"/>
              <w:jc w:val="center"/>
              <w:rPr>
                <w:b/>
              </w:rPr>
            </w:pPr>
            <w:r>
              <w:rPr>
                <w:b/>
              </w:rPr>
              <w:t>PO3</w:t>
            </w:r>
          </w:p>
        </w:tc>
        <w:tc>
          <w:tcPr>
            <w:tcW w:w="569" w:type="dxa"/>
          </w:tcPr>
          <w:p w:rsidR="009668FC" w:rsidRDefault="009668FC" w:rsidP="00330FEA">
            <w:pPr>
              <w:pStyle w:val="TableParagraph"/>
              <w:spacing w:line="178" w:lineRule="exact"/>
              <w:ind w:left="18" w:right="3"/>
              <w:jc w:val="center"/>
              <w:rPr>
                <w:b/>
              </w:rPr>
            </w:pPr>
            <w:r>
              <w:rPr>
                <w:b/>
              </w:rPr>
              <w:t>PO4</w:t>
            </w:r>
          </w:p>
        </w:tc>
        <w:tc>
          <w:tcPr>
            <w:tcW w:w="577" w:type="dxa"/>
          </w:tcPr>
          <w:p w:rsidR="009668FC" w:rsidRDefault="009668FC" w:rsidP="00330FEA">
            <w:pPr>
              <w:pStyle w:val="TableParagraph"/>
              <w:spacing w:line="178" w:lineRule="exact"/>
              <w:ind w:left="87"/>
              <w:rPr>
                <w:b/>
              </w:rPr>
            </w:pPr>
            <w:r>
              <w:rPr>
                <w:b/>
              </w:rPr>
              <w:t>PO5</w:t>
            </w:r>
          </w:p>
        </w:tc>
        <w:tc>
          <w:tcPr>
            <w:tcW w:w="573" w:type="dxa"/>
          </w:tcPr>
          <w:p w:rsidR="009668FC" w:rsidRDefault="009668FC" w:rsidP="00330FEA">
            <w:pPr>
              <w:pStyle w:val="TableParagraph"/>
              <w:spacing w:line="178" w:lineRule="exact"/>
              <w:ind w:left="66" w:right="48"/>
              <w:jc w:val="center"/>
              <w:rPr>
                <w:b/>
              </w:rPr>
            </w:pPr>
            <w:r>
              <w:rPr>
                <w:b/>
              </w:rPr>
              <w:t>PO6</w:t>
            </w:r>
          </w:p>
        </w:tc>
        <w:tc>
          <w:tcPr>
            <w:tcW w:w="571" w:type="dxa"/>
          </w:tcPr>
          <w:p w:rsidR="009668FC" w:rsidRDefault="009668FC" w:rsidP="00330FEA">
            <w:pPr>
              <w:pStyle w:val="TableParagraph"/>
              <w:spacing w:line="178" w:lineRule="exact"/>
              <w:ind w:left="86"/>
              <w:rPr>
                <w:b/>
              </w:rPr>
            </w:pPr>
            <w:r>
              <w:rPr>
                <w:b/>
              </w:rPr>
              <w:t>PO7</w:t>
            </w:r>
          </w:p>
        </w:tc>
        <w:tc>
          <w:tcPr>
            <w:tcW w:w="572" w:type="dxa"/>
          </w:tcPr>
          <w:p w:rsidR="009668FC" w:rsidRDefault="009668FC" w:rsidP="00330FEA">
            <w:pPr>
              <w:pStyle w:val="TableParagraph"/>
              <w:spacing w:line="178" w:lineRule="exact"/>
              <w:ind w:left="85"/>
              <w:rPr>
                <w:b/>
              </w:rPr>
            </w:pPr>
            <w:r>
              <w:rPr>
                <w:b/>
              </w:rPr>
              <w:t>PO8</w:t>
            </w:r>
          </w:p>
        </w:tc>
        <w:tc>
          <w:tcPr>
            <w:tcW w:w="572" w:type="dxa"/>
          </w:tcPr>
          <w:p w:rsidR="009668FC" w:rsidRDefault="009668FC" w:rsidP="00330FEA">
            <w:pPr>
              <w:pStyle w:val="TableParagraph"/>
              <w:spacing w:line="178" w:lineRule="exact"/>
              <w:ind w:left="69" w:right="57"/>
              <w:jc w:val="center"/>
              <w:rPr>
                <w:b/>
              </w:rPr>
            </w:pPr>
            <w:r>
              <w:rPr>
                <w:b/>
              </w:rPr>
              <w:t>PO9</w:t>
            </w:r>
          </w:p>
        </w:tc>
        <w:tc>
          <w:tcPr>
            <w:tcW w:w="672" w:type="dxa"/>
          </w:tcPr>
          <w:p w:rsidR="009668FC" w:rsidRDefault="009668FC" w:rsidP="00330FEA">
            <w:pPr>
              <w:pStyle w:val="TableParagraph"/>
              <w:spacing w:line="178" w:lineRule="exact"/>
              <w:ind w:left="84"/>
              <w:rPr>
                <w:b/>
              </w:rPr>
            </w:pPr>
            <w:r>
              <w:rPr>
                <w:b/>
              </w:rPr>
              <w:t>PO10</w:t>
            </w:r>
          </w:p>
        </w:tc>
        <w:tc>
          <w:tcPr>
            <w:tcW w:w="671" w:type="dxa"/>
          </w:tcPr>
          <w:p w:rsidR="009668FC" w:rsidRDefault="009668FC" w:rsidP="00330FEA">
            <w:pPr>
              <w:pStyle w:val="TableParagraph"/>
              <w:spacing w:line="178" w:lineRule="exact"/>
              <w:ind w:left="25" w:right="6"/>
              <w:jc w:val="center"/>
              <w:rPr>
                <w:b/>
              </w:rPr>
            </w:pPr>
            <w:r>
              <w:rPr>
                <w:b/>
              </w:rPr>
              <w:t>PO11</w:t>
            </w:r>
          </w:p>
        </w:tc>
        <w:tc>
          <w:tcPr>
            <w:tcW w:w="669" w:type="dxa"/>
          </w:tcPr>
          <w:p w:rsidR="009668FC" w:rsidRDefault="009668FC" w:rsidP="00330FEA">
            <w:pPr>
              <w:pStyle w:val="TableParagraph"/>
              <w:spacing w:line="178" w:lineRule="exact"/>
              <w:ind w:left="14"/>
              <w:jc w:val="center"/>
              <w:rPr>
                <w:b/>
              </w:rPr>
            </w:pPr>
            <w:r>
              <w:rPr>
                <w:b/>
              </w:rPr>
              <w:t>PO12</w:t>
            </w:r>
          </w:p>
        </w:tc>
        <w:tc>
          <w:tcPr>
            <w:tcW w:w="677" w:type="dxa"/>
          </w:tcPr>
          <w:p w:rsidR="009668FC" w:rsidRDefault="009668FC" w:rsidP="00330FEA">
            <w:pPr>
              <w:pStyle w:val="TableParagraph"/>
              <w:spacing w:line="178" w:lineRule="exact"/>
              <w:rPr>
                <w:b/>
              </w:rPr>
            </w:pPr>
            <w:r>
              <w:rPr>
                <w:b/>
              </w:rPr>
              <w:t>PSO1</w:t>
            </w:r>
          </w:p>
        </w:tc>
        <w:tc>
          <w:tcPr>
            <w:tcW w:w="681" w:type="dxa"/>
          </w:tcPr>
          <w:p w:rsidR="009668FC" w:rsidRDefault="009668FC" w:rsidP="00330FEA">
            <w:pPr>
              <w:pStyle w:val="TableParagraph"/>
              <w:spacing w:line="178" w:lineRule="exact"/>
              <w:ind w:left="116"/>
              <w:rPr>
                <w:b/>
              </w:rPr>
            </w:pPr>
            <w:r>
              <w:rPr>
                <w:b/>
              </w:rPr>
              <w:t>PSO2</w:t>
            </w:r>
          </w:p>
        </w:tc>
        <w:tc>
          <w:tcPr>
            <w:tcW w:w="682" w:type="dxa"/>
          </w:tcPr>
          <w:p w:rsidR="009668FC" w:rsidRDefault="009668FC" w:rsidP="00330FEA">
            <w:pPr>
              <w:pStyle w:val="TableParagraph"/>
              <w:spacing w:line="178" w:lineRule="exact"/>
              <w:ind w:left="89"/>
              <w:jc w:val="center"/>
              <w:rPr>
                <w:b/>
              </w:rPr>
            </w:pPr>
            <w:r>
              <w:rPr>
                <w:b/>
              </w:rPr>
              <w:t>PSO3</w:t>
            </w:r>
          </w:p>
        </w:tc>
      </w:tr>
      <w:tr w:rsidR="00292BAF" w:rsidTr="0088037E">
        <w:trPr>
          <w:trHeight w:val="238"/>
        </w:trPr>
        <w:tc>
          <w:tcPr>
            <w:tcW w:w="644" w:type="dxa"/>
          </w:tcPr>
          <w:p w:rsidR="009668FC" w:rsidRDefault="009668FC" w:rsidP="0088037E">
            <w:pPr>
              <w:pStyle w:val="TableParagraph"/>
              <w:spacing w:line="183" w:lineRule="exact"/>
              <w:ind w:left="131" w:right="23"/>
              <w:jc w:val="center"/>
              <w:rPr>
                <w:b/>
              </w:rPr>
            </w:pPr>
          </w:p>
          <w:p w:rsidR="00292BAF" w:rsidRDefault="00292BAF" w:rsidP="0088037E">
            <w:pPr>
              <w:pStyle w:val="TableParagraph"/>
              <w:spacing w:line="183" w:lineRule="exact"/>
              <w:ind w:left="131" w:right="23"/>
              <w:jc w:val="center"/>
              <w:rPr>
                <w:b/>
              </w:rPr>
            </w:pPr>
            <w:r>
              <w:rPr>
                <w:b/>
              </w:rPr>
              <w:t>CO1</w:t>
            </w:r>
          </w:p>
        </w:tc>
        <w:tc>
          <w:tcPr>
            <w:tcW w:w="573" w:type="dxa"/>
          </w:tcPr>
          <w:p w:rsidR="00292BAF" w:rsidRDefault="00292BAF" w:rsidP="0088037E">
            <w:pPr>
              <w:pStyle w:val="TableParagraph"/>
              <w:spacing w:line="218" w:lineRule="exact"/>
              <w:ind w:left="229"/>
              <w:rPr>
                <w:b/>
              </w:rPr>
            </w:pPr>
            <w:r>
              <w:rPr>
                <w:b/>
                <w:w w:val="102"/>
              </w:rPr>
              <w:t>1</w:t>
            </w:r>
          </w:p>
        </w:tc>
        <w:tc>
          <w:tcPr>
            <w:tcW w:w="571" w:type="dxa"/>
          </w:tcPr>
          <w:p w:rsidR="00292BAF" w:rsidRDefault="00292BAF" w:rsidP="0088037E">
            <w:pPr>
              <w:pStyle w:val="TableParagraph"/>
              <w:spacing w:line="218" w:lineRule="exact"/>
              <w:ind w:left="11"/>
              <w:jc w:val="center"/>
              <w:rPr>
                <w:b/>
              </w:rPr>
            </w:pPr>
            <w:r>
              <w:rPr>
                <w:b/>
                <w:w w:val="102"/>
              </w:rPr>
              <w:t>3</w:t>
            </w:r>
          </w:p>
        </w:tc>
        <w:tc>
          <w:tcPr>
            <w:tcW w:w="577" w:type="dxa"/>
          </w:tcPr>
          <w:p w:rsidR="00292BAF" w:rsidRDefault="00292BAF" w:rsidP="0088037E">
            <w:pPr>
              <w:pStyle w:val="TableParagraph"/>
              <w:spacing w:line="218" w:lineRule="exact"/>
              <w:ind w:left="10"/>
              <w:jc w:val="center"/>
              <w:rPr>
                <w:b/>
              </w:rPr>
            </w:pPr>
            <w:r>
              <w:rPr>
                <w:b/>
                <w:w w:val="102"/>
              </w:rPr>
              <w:t>2</w:t>
            </w:r>
          </w:p>
        </w:tc>
        <w:tc>
          <w:tcPr>
            <w:tcW w:w="569" w:type="dxa"/>
          </w:tcPr>
          <w:p w:rsidR="00292BAF" w:rsidRDefault="00292BAF" w:rsidP="0088037E">
            <w:pPr>
              <w:pStyle w:val="TableParagraph"/>
              <w:rPr>
                <w:sz w:val="16"/>
              </w:rPr>
            </w:pPr>
          </w:p>
        </w:tc>
        <w:tc>
          <w:tcPr>
            <w:tcW w:w="577" w:type="dxa"/>
          </w:tcPr>
          <w:p w:rsidR="00292BAF" w:rsidRDefault="00292BAF" w:rsidP="0088037E">
            <w:pPr>
              <w:pStyle w:val="TableParagraph"/>
              <w:rPr>
                <w:sz w:val="16"/>
              </w:rPr>
            </w:pPr>
          </w:p>
        </w:tc>
        <w:tc>
          <w:tcPr>
            <w:tcW w:w="573" w:type="dxa"/>
          </w:tcPr>
          <w:p w:rsidR="00292BAF" w:rsidRDefault="00292BAF" w:rsidP="0088037E">
            <w:pPr>
              <w:pStyle w:val="TableParagraph"/>
              <w:rPr>
                <w:sz w:val="16"/>
              </w:rPr>
            </w:pPr>
          </w:p>
        </w:tc>
        <w:tc>
          <w:tcPr>
            <w:tcW w:w="571" w:type="dxa"/>
          </w:tcPr>
          <w:p w:rsidR="00292BAF" w:rsidRDefault="00292BAF" w:rsidP="0088037E">
            <w:pPr>
              <w:pStyle w:val="TableParagraph"/>
              <w:rPr>
                <w:sz w:val="16"/>
              </w:rPr>
            </w:pPr>
          </w:p>
        </w:tc>
        <w:tc>
          <w:tcPr>
            <w:tcW w:w="572" w:type="dxa"/>
          </w:tcPr>
          <w:p w:rsidR="00292BAF" w:rsidRDefault="00292BAF" w:rsidP="0088037E">
            <w:pPr>
              <w:pStyle w:val="TableParagraph"/>
              <w:spacing w:line="218" w:lineRule="exact"/>
              <w:ind w:left="12"/>
              <w:jc w:val="center"/>
              <w:rPr>
                <w:b/>
              </w:rPr>
            </w:pPr>
            <w:r>
              <w:rPr>
                <w:b/>
                <w:w w:val="102"/>
              </w:rPr>
              <w:t>1</w:t>
            </w:r>
          </w:p>
        </w:tc>
        <w:tc>
          <w:tcPr>
            <w:tcW w:w="572" w:type="dxa"/>
          </w:tcPr>
          <w:p w:rsidR="00292BAF" w:rsidRDefault="00292BAF" w:rsidP="0088037E">
            <w:pPr>
              <w:pStyle w:val="TableParagraph"/>
              <w:spacing w:line="218" w:lineRule="exact"/>
              <w:ind w:left="16"/>
              <w:jc w:val="center"/>
              <w:rPr>
                <w:b/>
              </w:rPr>
            </w:pPr>
            <w:r>
              <w:rPr>
                <w:b/>
                <w:w w:val="102"/>
              </w:rPr>
              <w:t>2</w:t>
            </w:r>
          </w:p>
        </w:tc>
        <w:tc>
          <w:tcPr>
            <w:tcW w:w="672" w:type="dxa"/>
          </w:tcPr>
          <w:p w:rsidR="00292BAF" w:rsidRDefault="00292BAF" w:rsidP="0088037E">
            <w:pPr>
              <w:pStyle w:val="TableParagraph"/>
              <w:spacing w:line="218" w:lineRule="exact"/>
              <w:ind w:right="267"/>
              <w:jc w:val="right"/>
              <w:rPr>
                <w:b/>
              </w:rPr>
            </w:pPr>
            <w:r>
              <w:rPr>
                <w:b/>
                <w:w w:val="102"/>
              </w:rPr>
              <w:t>1</w:t>
            </w:r>
          </w:p>
        </w:tc>
        <w:tc>
          <w:tcPr>
            <w:tcW w:w="671"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7" w:type="dxa"/>
          </w:tcPr>
          <w:p w:rsidR="00292BAF" w:rsidRDefault="00292BAF" w:rsidP="0088037E">
            <w:pPr>
              <w:pStyle w:val="TableParagraph"/>
              <w:spacing w:line="218" w:lineRule="exact"/>
              <w:ind w:left="8"/>
              <w:jc w:val="center"/>
              <w:rPr>
                <w:b/>
              </w:rPr>
            </w:pPr>
            <w:r>
              <w:rPr>
                <w:b/>
                <w:w w:val="102"/>
              </w:rPr>
              <w:t>2</w:t>
            </w:r>
          </w:p>
        </w:tc>
        <w:tc>
          <w:tcPr>
            <w:tcW w:w="681" w:type="dxa"/>
          </w:tcPr>
          <w:p w:rsidR="00292BAF" w:rsidRDefault="00292BAF" w:rsidP="0088037E">
            <w:pPr>
              <w:pStyle w:val="TableParagraph"/>
              <w:rPr>
                <w:sz w:val="16"/>
              </w:rPr>
            </w:pPr>
          </w:p>
        </w:tc>
        <w:tc>
          <w:tcPr>
            <w:tcW w:w="682" w:type="dxa"/>
          </w:tcPr>
          <w:p w:rsidR="00292BAF" w:rsidRDefault="00292BAF" w:rsidP="0088037E">
            <w:pPr>
              <w:pStyle w:val="TableParagraph"/>
              <w:rPr>
                <w:sz w:val="16"/>
              </w:rPr>
            </w:pPr>
          </w:p>
        </w:tc>
      </w:tr>
      <w:tr w:rsidR="00292BAF" w:rsidTr="0088037E">
        <w:trPr>
          <w:trHeight w:val="237"/>
        </w:trPr>
        <w:tc>
          <w:tcPr>
            <w:tcW w:w="644" w:type="dxa"/>
          </w:tcPr>
          <w:p w:rsidR="009668FC" w:rsidRDefault="009668FC" w:rsidP="0088037E">
            <w:pPr>
              <w:pStyle w:val="TableParagraph"/>
              <w:spacing w:line="182" w:lineRule="exact"/>
              <w:ind w:left="131" w:right="23"/>
              <w:jc w:val="center"/>
              <w:rPr>
                <w:b/>
              </w:rPr>
            </w:pPr>
          </w:p>
          <w:p w:rsidR="00292BAF" w:rsidRDefault="00292BAF" w:rsidP="0088037E">
            <w:pPr>
              <w:pStyle w:val="TableParagraph"/>
              <w:spacing w:line="182" w:lineRule="exact"/>
              <w:ind w:left="131" w:right="23"/>
              <w:jc w:val="center"/>
              <w:rPr>
                <w:b/>
              </w:rPr>
            </w:pPr>
            <w:r>
              <w:rPr>
                <w:b/>
              </w:rPr>
              <w:t>CO2</w:t>
            </w:r>
          </w:p>
        </w:tc>
        <w:tc>
          <w:tcPr>
            <w:tcW w:w="573" w:type="dxa"/>
          </w:tcPr>
          <w:p w:rsidR="00292BAF" w:rsidRDefault="00292BAF" w:rsidP="0088037E">
            <w:pPr>
              <w:pStyle w:val="TableParagraph"/>
              <w:spacing w:line="217" w:lineRule="exact"/>
              <w:ind w:left="229"/>
              <w:rPr>
                <w:b/>
              </w:rPr>
            </w:pPr>
            <w:r>
              <w:rPr>
                <w:b/>
                <w:w w:val="102"/>
              </w:rPr>
              <w:t>1</w:t>
            </w:r>
          </w:p>
        </w:tc>
        <w:tc>
          <w:tcPr>
            <w:tcW w:w="571" w:type="dxa"/>
          </w:tcPr>
          <w:p w:rsidR="00292BAF" w:rsidRDefault="00292BAF" w:rsidP="0088037E">
            <w:pPr>
              <w:pStyle w:val="TableParagraph"/>
              <w:spacing w:line="217" w:lineRule="exact"/>
              <w:ind w:left="11"/>
              <w:jc w:val="center"/>
              <w:rPr>
                <w:b/>
              </w:rPr>
            </w:pPr>
            <w:r>
              <w:rPr>
                <w:b/>
                <w:w w:val="102"/>
              </w:rPr>
              <w:t>3</w:t>
            </w:r>
          </w:p>
        </w:tc>
        <w:tc>
          <w:tcPr>
            <w:tcW w:w="577" w:type="dxa"/>
          </w:tcPr>
          <w:p w:rsidR="00292BAF" w:rsidRDefault="00292BAF" w:rsidP="0088037E">
            <w:pPr>
              <w:pStyle w:val="TableParagraph"/>
              <w:spacing w:line="217" w:lineRule="exact"/>
              <w:ind w:left="10"/>
              <w:jc w:val="center"/>
              <w:rPr>
                <w:b/>
              </w:rPr>
            </w:pPr>
            <w:r>
              <w:rPr>
                <w:b/>
                <w:w w:val="102"/>
              </w:rPr>
              <w:t>2</w:t>
            </w:r>
          </w:p>
        </w:tc>
        <w:tc>
          <w:tcPr>
            <w:tcW w:w="569" w:type="dxa"/>
          </w:tcPr>
          <w:p w:rsidR="00292BAF" w:rsidRDefault="00292BAF" w:rsidP="0088037E">
            <w:pPr>
              <w:pStyle w:val="TableParagraph"/>
              <w:rPr>
                <w:sz w:val="16"/>
              </w:rPr>
            </w:pPr>
          </w:p>
        </w:tc>
        <w:tc>
          <w:tcPr>
            <w:tcW w:w="577" w:type="dxa"/>
          </w:tcPr>
          <w:p w:rsidR="00292BAF" w:rsidRDefault="00292BAF" w:rsidP="0088037E">
            <w:pPr>
              <w:pStyle w:val="TableParagraph"/>
              <w:rPr>
                <w:sz w:val="16"/>
              </w:rPr>
            </w:pPr>
          </w:p>
        </w:tc>
        <w:tc>
          <w:tcPr>
            <w:tcW w:w="573" w:type="dxa"/>
          </w:tcPr>
          <w:p w:rsidR="00292BAF" w:rsidRDefault="00292BAF" w:rsidP="0088037E">
            <w:pPr>
              <w:pStyle w:val="TableParagraph"/>
              <w:rPr>
                <w:sz w:val="16"/>
              </w:rPr>
            </w:pPr>
          </w:p>
        </w:tc>
        <w:tc>
          <w:tcPr>
            <w:tcW w:w="571" w:type="dxa"/>
          </w:tcPr>
          <w:p w:rsidR="00292BAF" w:rsidRDefault="00292BAF" w:rsidP="0088037E">
            <w:pPr>
              <w:pStyle w:val="TableParagraph"/>
              <w:rPr>
                <w:sz w:val="16"/>
              </w:rPr>
            </w:pPr>
          </w:p>
        </w:tc>
        <w:tc>
          <w:tcPr>
            <w:tcW w:w="572" w:type="dxa"/>
          </w:tcPr>
          <w:p w:rsidR="00292BAF" w:rsidRDefault="00292BAF" w:rsidP="0088037E">
            <w:pPr>
              <w:pStyle w:val="TableParagraph"/>
              <w:spacing w:line="217" w:lineRule="exact"/>
              <w:ind w:left="12"/>
              <w:jc w:val="center"/>
              <w:rPr>
                <w:b/>
              </w:rPr>
            </w:pPr>
            <w:r>
              <w:rPr>
                <w:b/>
                <w:w w:val="102"/>
              </w:rPr>
              <w:t>1</w:t>
            </w:r>
          </w:p>
        </w:tc>
        <w:tc>
          <w:tcPr>
            <w:tcW w:w="572" w:type="dxa"/>
          </w:tcPr>
          <w:p w:rsidR="00292BAF" w:rsidRDefault="00292BAF" w:rsidP="0088037E">
            <w:pPr>
              <w:pStyle w:val="TableParagraph"/>
              <w:spacing w:line="217" w:lineRule="exact"/>
              <w:ind w:left="16"/>
              <w:jc w:val="center"/>
              <w:rPr>
                <w:b/>
              </w:rPr>
            </w:pPr>
            <w:r>
              <w:rPr>
                <w:b/>
                <w:w w:val="102"/>
              </w:rPr>
              <w:t>2</w:t>
            </w:r>
          </w:p>
        </w:tc>
        <w:tc>
          <w:tcPr>
            <w:tcW w:w="672" w:type="dxa"/>
          </w:tcPr>
          <w:p w:rsidR="00292BAF" w:rsidRDefault="00292BAF" w:rsidP="0088037E">
            <w:pPr>
              <w:pStyle w:val="TableParagraph"/>
              <w:spacing w:line="217" w:lineRule="exact"/>
              <w:ind w:right="267"/>
              <w:jc w:val="right"/>
              <w:rPr>
                <w:b/>
              </w:rPr>
            </w:pPr>
            <w:r>
              <w:rPr>
                <w:b/>
                <w:w w:val="102"/>
              </w:rPr>
              <w:t>1</w:t>
            </w:r>
          </w:p>
        </w:tc>
        <w:tc>
          <w:tcPr>
            <w:tcW w:w="671"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7" w:type="dxa"/>
          </w:tcPr>
          <w:p w:rsidR="00292BAF" w:rsidRDefault="00292BAF" w:rsidP="0088037E">
            <w:pPr>
              <w:pStyle w:val="TableParagraph"/>
              <w:spacing w:line="217" w:lineRule="exact"/>
              <w:ind w:left="8"/>
              <w:jc w:val="center"/>
              <w:rPr>
                <w:b/>
              </w:rPr>
            </w:pPr>
            <w:r>
              <w:rPr>
                <w:b/>
                <w:w w:val="102"/>
              </w:rPr>
              <w:t>2</w:t>
            </w:r>
          </w:p>
        </w:tc>
        <w:tc>
          <w:tcPr>
            <w:tcW w:w="681" w:type="dxa"/>
          </w:tcPr>
          <w:p w:rsidR="00292BAF" w:rsidRDefault="00292BAF" w:rsidP="0088037E">
            <w:pPr>
              <w:pStyle w:val="TableParagraph"/>
              <w:rPr>
                <w:sz w:val="16"/>
              </w:rPr>
            </w:pPr>
          </w:p>
        </w:tc>
        <w:tc>
          <w:tcPr>
            <w:tcW w:w="682" w:type="dxa"/>
          </w:tcPr>
          <w:p w:rsidR="00292BAF" w:rsidRDefault="00292BAF" w:rsidP="0088037E">
            <w:pPr>
              <w:pStyle w:val="TableParagraph"/>
              <w:rPr>
                <w:sz w:val="16"/>
              </w:rPr>
            </w:pPr>
          </w:p>
        </w:tc>
      </w:tr>
      <w:tr w:rsidR="00292BAF" w:rsidTr="0088037E">
        <w:trPr>
          <w:trHeight w:val="234"/>
        </w:trPr>
        <w:tc>
          <w:tcPr>
            <w:tcW w:w="644" w:type="dxa"/>
          </w:tcPr>
          <w:p w:rsidR="009668FC" w:rsidRDefault="009668FC" w:rsidP="0088037E">
            <w:pPr>
              <w:pStyle w:val="TableParagraph"/>
              <w:spacing w:line="184" w:lineRule="exact"/>
              <w:ind w:left="131" w:right="23"/>
              <w:jc w:val="center"/>
              <w:rPr>
                <w:b/>
              </w:rPr>
            </w:pPr>
          </w:p>
          <w:p w:rsidR="00292BAF" w:rsidRDefault="00292BAF" w:rsidP="0088037E">
            <w:pPr>
              <w:pStyle w:val="TableParagraph"/>
              <w:spacing w:line="184" w:lineRule="exact"/>
              <w:ind w:left="131" w:right="23"/>
              <w:jc w:val="center"/>
              <w:rPr>
                <w:b/>
              </w:rPr>
            </w:pPr>
            <w:r>
              <w:rPr>
                <w:b/>
              </w:rPr>
              <w:t>CO3</w:t>
            </w:r>
          </w:p>
        </w:tc>
        <w:tc>
          <w:tcPr>
            <w:tcW w:w="573" w:type="dxa"/>
          </w:tcPr>
          <w:p w:rsidR="00292BAF" w:rsidRDefault="00292BAF" w:rsidP="0088037E">
            <w:pPr>
              <w:pStyle w:val="TableParagraph"/>
              <w:spacing w:line="215" w:lineRule="exact"/>
              <w:ind w:left="229"/>
              <w:rPr>
                <w:b/>
              </w:rPr>
            </w:pPr>
            <w:r>
              <w:rPr>
                <w:b/>
                <w:w w:val="102"/>
              </w:rPr>
              <w:t>1</w:t>
            </w:r>
          </w:p>
        </w:tc>
        <w:tc>
          <w:tcPr>
            <w:tcW w:w="571" w:type="dxa"/>
          </w:tcPr>
          <w:p w:rsidR="00292BAF" w:rsidRDefault="00292BAF" w:rsidP="0088037E">
            <w:pPr>
              <w:pStyle w:val="TableParagraph"/>
              <w:spacing w:line="215" w:lineRule="exact"/>
              <w:ind w:left="11"/>
              <w:jc w:val="center"/>
              <w:rPr>
                <w:b/>
              </w:rPr>
            </w:pPr>
            <w:r>
              <w:rPr>
                <w:b/>
                <w:w w:val="102"/>
              </w:rPr>
              <w:t>2</w:t>
            </w:r>
          </w:p>
        </w:tc>
        <w:tc>
          <w:tcPr>
            <w:tcW w:w="577" w:type="dxa"/>
          </w:tcPr>
          <w:p w:rsidR="00292BAF" w:rsidRDefault="00292BAF" w:rsidP="0088037E">
            <w:pPr>
              <w:pStyle w:val="TableParagraph"/>
              <w:rPr>
                <w:sz w:val="16"/>
              </w:rPr>
            </w:pPr>
          </w:p>
        </w:tc>
        <w:tc>
          <w:tcPr>
            <w:tcW w:w="569" w:type="dxa"/>
          </w:tcPr>
          <w:p w:rsidR="00292BAF" w:rsidRDefault="00292BAF" w:rsidP="0088037E">
            <w:pPr>
              <w:pStyle w:val="TableParagraph"/>
              <w:rPr>
                <w:sz w:val="16"/>
              </w:rPr>
            </w:pPr>
          </w:p>
        </w:tc>
        <w:tc>
          <w:tcPr>
            <w:tcW w:w="577" w:type="dxa"/>
          </w:tcPr>
          <w:p w:rsidR="00292BAF" w:rsidRDefault="00292BAF" w:rsidP="0088037E">
            <w:pPr>
              <w:pStyle w:val="TableParagraph"/>
              <w:rPr>
                <w:sz w:val="16"/>
              </w:rPr>
            </w:pPr>
          </w:p>
        </w:tc>
        <w:tc>
          <w:tcPr>
            <w:tcW w:w="573" w:type="dxa"/>
          </w:tcPr>
          <w:p w:rsidR="00292BAF" w:rsidRDefault="00292BAF" w:rsidP="0088037E">
            <w:pPr>
              <w:pStyle w:val="TableParagraph"/>
              <w:rPr>
                <w:sz w:val="16"/>
              </w:rPr>
            </w:pPr>
          </w:p>
        </w:tc>
        <w:tc>
          <w:tcPr>
            <w:tcW w:w="571" w:type="dxa"/>
          </w:tcPr>
          <w:p w:rsidR="00292BAF" w:rsidRDefault="00292BAF" w:rsidP="0088037E">
            <w:pPr>
              <w:pStyle w:val="TableParagraph"/>
              <w:rPr>
                <w:sz w:val="16"/>
              </w:rPr>
            </w:pPr>
          </w:p>
        </w:tc>
        <w:tc>
          <w:tcPr>
            <w:tcW w:w="572" w:type="dxa"/>
          </w:tcPr>
          <w:p w:rsidR="00292BAF" w:rsidRDefault="00292BAF" w:rsidP="0088037E">
            <w:pPr>
              <w:pStyle w:val="TableParagraph"/>
              <w:spacing w:line="215" w:lineRule="exact"/>
              <w:ind w:left="12"/>
              <w:jc w:val="center"/>
              <w:rPr>
                <w:b/>
              </w:rPr>
            </w:pPr>
            <w:r>
              <w:rPr>
                <w:b/>
                <w:w w:val="102"/>
              </w:rPr>
              <w:t>1</w:t>
            </w:r>
          </w:p>
        </w:tc>
        <w:tc>
          <w:tcPr>
            <w:tcW w:w="572" w:type="dxa"/>
          </w:tcPr>
          <w:p w:rsidR="00292BAF" w:rsidRDefault="00292BAF" w:rsidP="0088037E">
            <w:pPr>
              <w:pStyle w:val="TableParagraph"/>
              <w:rPr>
                <w:sz w:val="16"/>
              </w:rPr>
            </w:pPr>
          </w:p>
        </w:tc>
        <w:tc>
          <w:tcPr>
            <w:tcW w:w="672" w:type="dxa"/>
          </w:tcPr>
          <w:p w:rsidR="00292BAF" w:rsidRDefault="00292BAF" w:rsidP="0088037E">
            <w:pPr>
              <w:pStyle w:val="TableParagraph"/>
              <w:rPr>
                <w:sz w:val="16"/>
              </w:rPr>
            </w:pPr>
          </w:p>
        </w:tc>
        <w:tc>
          <w:tcPr>
            <w:tcW w:w="671"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7" w:type="dxa"/>
          </w:tcPr>
          <w:p w:rsidR="00292BAF" w:rsidRDefault="00292BAF" w:rsidP="0088037E">
            <w:pPr>
              <w:pStyle w:val="TableParagraph"/>
              <w:spacing w:line="215" w:lineRule="exact"/>
              <w:ind w:left="8"/>
              <w:jc w:val="center"/>
              <w:rPr>
                <w:b/>
              </w:rPr>
            </w:pPr>
            <w:r>
              <w:rPr>
                <w:b/>
                <w:w w:val="102"/>
              </w:rPr>
              <w:t>2</w:t>
            </w:r>
          </w:p>
        </w:tc>
        <w:tc>
          <w:tcPr>
            <w:tcW w:w="681" w:type="dxa"/>
          </w:tcPr>
          <w:p w:rsidR="00292BAF" w:rsidRDefault="00292BAF" w:rsidP="0088037E">
            <w:pPr>
              <w:pStyle w:val="TableParagraph"/>
              <w:rPr>
                <w:sz w:val="16"/>
              </w:rPr>
            </w:pPr>
          </w:p>
        </w:tc>
        <w:tc>
          <w:tcPr>
            <w:tcW w:w="682" w:type="dxa"/>
          </w:tcPr>
          <w:p w:rsidR="00292BAF" w:rsidRDefault="00292BAF" w:rsidP="0088037E">
            <w:pPr>
              <w:pStyle w:val="TableParagraph"/>
              <w:rPr>
                <w:sz w:val="16"/>
              </w:rPr>
            </w:pPr>
          </w:p>
        </w:tc>
      </w:tr>
      <w:tr w:rsidR="00292BAF" w:rsidTr="0088037E">
        <w:trPr>
          <w:trHeight w:val="234"/>
        </w:trPr>
        <w:tc>
          <w:tcPr>
            <w:tcW w:w="644" w:type="dxa"/>
            <w:tcBorders>
              <w:bottom w:val="single" w:sz="6" w:space="0" w:color="000000"/>
            </w:tcBorders>
          </w:tcPr>
          <w:p w:rsidR="009668FC" w:rsidRDefault="009668FC" w:rsidP="0088037E">
            <w:pPr>
              <w:pStyle w:val="TableParagraph"/>
              <w:spacing w:line="182" w:lineRule="exact"/>
              <w:ind w:left="131" w:right="23"/>
              <w:jc w:val="center"/>
              <w:rPr>
                <w:b/>
              </w:rPr>
            </w:pPr>
          </w:p>
          <w:p w:rsidR="00292BAF" w:rsidRDefault="00292BAF" w:rsidP="0088037E">
            <w:pPr>
              <w:pStyle w:val="TableParagraph"/>
              <w:spacing w:line="182" w:lineRule="exact"/>
              <w:ind w:left="131" w:right="23"/>
              <w:jc w:val="center"/>
              <w:rPr>
                <w:b/>
              </w:rPr>
            </w:pPr>
            <w:r>
              <w:rPr>
                <w:b/>
              </w:rPr>
              <w:t>CO4</w:t>
            </w:r>
          </w:p>
        </w:tc>
        <w:tc>
          <w:tcPr>
            <w:tcW w:w="573" w:type="dxa"/>
            <w:tcBorders>
              <w:bottom w:val="single" w:sz="6" w:space="0" w:color="000000"/>
            </w:tcBorders>
          </w:tcPr>
          <w:p w:rsidR="00292BAF" w:rsidRDefault="00292BAF" w:rsidP="0088037E">
            <w:pPr>
              <w:pStyle w:val="TableParagraph"/>
              <w:spacing w:line="215" w:lineRule="exact"/>
              <w:ind w:left="229"/>
              <w:rPr>
                <w:b/>
              </w:rPr>
            </w:pPr>
            <w:r>
              <w:rPr>
                <w:b/>
                <w:w w:val="102"/>
              </w:rPr>
              <w:t>1</w:t>
            </w:r>
          </w:p>
        </w:tc>
        <w:tc>
          <w:tcPr>
            <w:tcW w:w="571" w:type="dxa"/>
            <w:tcBorders>
              <w:bottom w:val="single" w:sz="6" w:space="0" w:color="000000"/>
            </w:tcBorders>
          </w:tcPr>
          <w:p w:rsidR="00292BAF" w:rsidRDefault="00292BAF" w:rsidP="0088037E">
            <w:pPr>
              <w:pStyle w:val="TableParagraph"/>
              <w:spacing w:line="215" w:lineRule="exact"/>
              <w:ind w:left="11"/>
              <w:jc w:val="center"/>
              <w:rPr>
                <w:b/>
              </w:rPr>
            </w:pPr>
            <w:r>
              <w:rPr>
                <w:b/>
                <w:w w:val="102"/>
              </w:rPr>
              <w:t>2</w:t>
            </w:r>
          </w:p>
        </w:tc>
        <w:tc>
          <w:tcPr>
            <w:tcW w:w="577" w:type="dxa"/>
            <w:tcBorders>
              <w:bottom w:val="single" w:sz="6" w:space="0" w:color="000000"/>
            </w:tcBorders>
          </w:tcPr>
          <w:p w:rsidR="00292BAF" w:rsidRDefault="00292BAF" w:rsidP="0088037E">
            <w:pPr>
              <w:pStyle w:val="TableParagraph"/>
              <w:rPr>
                <w:sz w:val="16"/>
              </w:rPr>
            </w:pPr>
          </w:p>
        </w:tc>
        <w:tc>
          <w:tcPr>
            <w:tcW w:w="569" w:type="dxa"/>
            <w:tcBorders>
              <w:bottom w:val="single" w:sz="6" w:space="0" w:color="000000"/>
            </w:tcBorders>
          </w:tcPr>
          <w:p w:rsidR="00292BAF" w:rsidRDefault="00292BAF" w:rsidP="0088037E">
            <w:pPr>
              <w:pStyle w:val="TableParagraph"/>
              <w:rPr>
                <w:sz w:val="16"/>
              </w:rPr>
            </w:pPr>
          </w:p>
        </w:tc>
        <w:tc>
          <w:tcPr>
            <w:tcW w:w="577" w:type="dxa"/>
            <w:tcBorders>
              <w:bottom w:val="single" w:sz="6" w:space="0" w:color="000000"/>
            </w:tcBorders>
          </w:tcPr>
          <w:p w:rsidR="00292BAF" w:rsidRDefault="00292BAF" w:rsidP="0088037E">
            <w:pPr>
              <w:pStyle w:val="TableParagraph"/>
              <w:rPr>
                <w:sz w:val="16"/>
              </w:rPr>
            </w:pPr>
          </w:p>
        </w:tc>
        <w:tc>
          <w:tcPr>
            <w:tcW w:w="573" w:type="dxa"/>
            <w:tcBorders>
              <w:bottom w:val="single" w:sz="6" w:space="0" w:color="000000"/>
            </w:tcBorders>
          </w:tcPr>
          <w:p w:rsidR="00292BAF" w:rsidRDefault="00292BAF" w:rsidP="0088037E">
            <w:pPr>
              <w:pStyle w:val="TableParagraph"/>
              <w:spacing w:line="215" w:lineRule="exact"/>
              <w:ind w:left="19"/>
              <w:jc w:val="center"/>
              <w:rPr>
                <w:b/>
              </w:rPr>
            </w:pPr>
            <w:r>
              <w:rPr>
                <w:b/>
                <w:w w:val="102"/>
              </w:rPr>
              <w:t>2</w:t>
            </w:r>
          </w:p>
        </w:tc>
        <w:tc>
          <w:tcPr>
            <w:tcW w:w="571" w:type="dxa"/>
            <w:tcBorders>
              <w:bottom w:val="single" w:sz="6" w:space="0" w:color="000000"/>
            </w:tcBorders>
          </w:tcPr>
          <w:p w:rsidR="00292BAF" w:rsidRDefault="00292BAF" w:rsidP="0088037E">
            <w:pPr>
              <w:pStyle w:val="TableParagraph"/>
              <w:spacing w:line="215" w:lineRule="exact"/>
              <w:ind w:left="228"/>
              <w:rPr>
                <w:b/>
              </w:rPr>
            </w:pPr>
            <w:r>
              <w:rPr>
                <w:b/>
                <w:w w:val="102"/>
              </w:rPr>
              <w:t>2</w:t>
            </w:r>
          </w:p>
        </w:tc>
        <w:tc>
          <w:tcPr>
            <w:tcW w:w="572" w:type="dxa"/>
            <w:tcBorders>
              <w:bottom w:val="single" w:sz="6" w:space="0" w:color="000000"/>
            </w:tcBorders>
          </w:tcPr>
          <w:p w:rsidR="00292BAF" w:rsidRDefault="00292BAF" w:rsidP="0088037E">
            <w:pPr>
              <w:pStyle w:val="TableParagraph"/>
              <w:spacing w:line="215" w:lineRule="exact"/>
              <w:ind w:left="12"/>
              <w:jc w:val="center"/>
              <w:rPr>
                <w:b/>
              </w:rPr>
            </w:pPr>
            <w:r>
              <w:rPr>
                <w:b/>
                <w:w w:val="102"/>
              </w:rPr>
              <w:t>1</w:t>
            </w:r>
          </w:p>
        </w:tc>
        <w:tc>
          <w:tcPr>
            <w:tcW w:w="572" w:type="dxa"/>
            <w:tcBorders>
              <w:bottom w:val="single" w:sz="6" w:space="0" w:color="000000"/>
            </w:tcBorders>
          </w:tcPr>
          <w:p w:rsidR="00292BAF" w:rsidRDefault="00292BAF" w:rsidP="0088037E">
            <w:pPr>
              <w:pStyle w:val="TableParagraph"/>
              <w:rPr>
                <w:sz w:val="16"/>
              </w:rPr>
            </w:pPr>
          </w:p>
        </w:tc>
        <w:tc>
          <w:tcPr>
            <w:tcW w:w="672" w:type="dxa"/>
            <w:tcBorders>
              <w:bottom w:val="single" w:sz="6" w:space="0" w:color="000000"/>
            </w:tcBorders>
          </w:tcPr>
          <w:p w:rsidR="00292BAF" w:rsidRDefault="00292BAF" w:rsidP="0088037E">
            <w:pPr>
              <w:pStyle w:val="TableParagraph"/>
              <w:rPr>
                <w:sz w:val="16"/>
              </w:rPr>
            </w:pPr>
          </w:p>
        </w:tc>
        <w:tc>
          <w:tcPr>
            <w:tcW w:w="671" w:type="dxa"/>
            <w:tcBorders>
              <w:bottom w:val="single" w:sz="6" w:space="0" w:color="000000"/>
            </w:tcBorders>
          </w:tcPr>
          <w:p w:rsidR="00292BAF" w:rsidRDefault="00292BAF" w:rsidP="0088037E">
            <w:pPr>
              <w:pStyle w:val="TableParagraph"/>
              <w:rPr>
                <w:sz w:val="16"/>
              </w:rPr>
            </w:pPr>
          </w:p>
        </w:tc>
        <w:tc>
          <w:tcPr>
            <w:tcW w:w="669" w:type="dxa"/>
            <w:tcBorders>
              <w:bottom w:val="single" w:sz="6" w:space="0" w:color="000000"/>
            </w:tcBorders>
          </w:tcPr>
          <w:p w:rsidR="00292BAF" w:rsidRDefault="00292BAF" w:rsidP="0088037E">
            <w:pPr>
              <w:pStyle w:val="TableParagraph"/>
              <w:rPr>
                <w:sz w:val="16"/>
              </w:rPr>
            </w:pPr>
          </w:p>
        </w:tc>
        <w:tc>
          <w:tcPr>
            <w:tcW w:w="677" w:type="dxa"/>
            <w:tcBorders>
              <w:bottom w:val="single" w:sz="6" w:space="0" w:color="000000"/>
            </w:tcBorders>
          </w:tcPr>
          <w:p w:rsidR="00292BAF" w:rsidRDefault="00292BAF" w:rsidP="0088037E">
            <w:pPr>
              <w:pStyle w:val="TableParagraph"/>
              <w:spacing w:line="215" w:lineRule="exact"/>
              <w:ind w:left="8"/>
              <w:jc w:val="center"/>
              <w:rPr>
                <w:b/>
              </w:rPr>
            </w:pPr>
            <w:r>
              <w:rPr>
                <w:b/>
                <w:w w:val="102"/>
              </w:rPr>
              <w:t>2</w:t>
            </w:r>
          </w:p>
        </w:tc>
        <w:tc>
          <w:tcPr>
            <w:tcW w:w="681" w:type="dxa"/>
            <w:tcBorders>
              <w:bottom w:val="single" w:sz="6" w:space="0" w:color="000000"/>
            </w:tcBorders>
          </w:tcPr>
          <w:p w:rsidR="00292BAF" w:rsidRDefault="00292BAF" w:rsidP="0088037E">
            <w:pPr>
              <w:pStyle w:val="TableParagraph"/>
              <w:rPr>
                <w:sz w:val="16"/>
              </w:rPr>
            </w:pPr>
          </w:p>
        </w:tc>
        <w:tc>
          <w:tcPr>
            <w:tcW w:w="682" w:type="dxa"/>
            <w:tcBorders>
              <w:bottom w:val="single" w:sz="6" w:space="0" w:color="000000"/>
            </w:tcBorders>
          </w:tcPr>
          <w:p w:rsidR="00292BAF" w:rsidRDefault="00292BAF" w:rsidP="0088037E">
            <w:pPr>
              <w:pStyle w:val="TableParagraph"/>
              <w:rPr>
                <w:sz w:val="16"/>
              </w:rPr>
            </w:pPr>
          </w:p>
        </w:tc>
      </w:tr>
      <w:tr w:rsidR="00292BAF" w:rsidTr="0088037E">
        <w:trPr>
          <w:trHeight w:val="237"/>
        </w:trPr>
        <w:tc>
          <w:tcPr>
            <w:tcW w:w="644" w:type="dxa"/>
            <w:tcBorders>
              <w:top w:val="single" w:sz="6" w:space="0" w:color="000000"/>
            </w:tcBorders>
          </w:tcPr>
          <w:p w:rsidR="009668FC" w:rsidRDefault="009668FC" w:rsidP="0088037E">
            <w:pPr>
              <w:pStyle w:val="TableParagraph"/>
              <w:spacing w:line="182" w:lineRule="exact"/>
              <w:ind w:left="131" w:right="23"/>
              <w:jc w:val="center"/>
              <w:rPr>
                <w:b/>
              </w:rPr>
            </w:pPr>
          </w:p>
          <w:p w:rsidR="00292BAF" w:rsidRDefault="00292BAF" w:rsidP="0088037E">
            <w:pPr>
              <w:pStyle w:val="TableParagraph"/>
              <w:spacing w:line="182" w:lineRule="exact"/>
              <w:ind w:left="131" w:right="23"/>
              <w:jc w:val="center"/>
              <w:rPr>
                <w:b/>
              </w:rPr>
            </w:pPr>
            <w:r>
              <w:rPr>
                <w:b/>
              </w:rPr>
              <w:t>CO5</w:t>
            </w:r>
          </w:p>
        </w:tc>
        <w:tc>
          <w:tcPr>
            <w:tcW w:w="573" w:type="dxa"/>
            <w:tcBorders>
              <w:top w:val="single" w:sz="6" w:space="0" w:color="000000"/>
            </w:tcBorders>
          </w:tcPr>
          <w:p w:rsidR="00292BAF" w:rsidRDefault="00292BAF" w:rsidP="0088037E">
            <w:pPr>
              <w:pStyle w:val="TableParagraph"/>
              <w:spacing w:line="217" w:lineRule="exact"/>
              <w:ind w:left="229"/>
              <w:rPr>
                <w:b/>
              </w:rPr>
            </w:pPr>
            <w:r>
              <w:rPr>
                <w:b/>
                <w:w w:val="102"/>
              </w:rPr>
              <w:t>1</w:t>
            </w:r>
          </w:p>
        </w:tc>
        <w:tc>
          <w:tcPr>
            <w:tcW w:w="571" w:type="dxa"/>
            <w:tcBorders>
              <w:top w:val="single" w:sz="6" w:space="0" w:color="000000"/>
            </w:tcBorders>
          </w:tcPr>
          <w:p w:rsidR="00292BAF" w:rsidRDefault="00292BAF" w:rsidP="0088037E">
            <w:pPr>
              <w:pStyle w:val="TableParagraph"/>
              <w:spacing w:line="217" w:lineRule="exact"/>
              <w:ind w:left="11"/>
              <w:jc w:val="center"/>
              <w:rPr>
                <w:b/>
              </w:rPr>
            </w:pPr>
            <w:r>
              <w:rPr>
                <w:b/>
                <w:w w:val="102"/>
              </w:rPr>
              <w:t>3</w:t>
            </w:r>
          </w:p>
        </w:tc>
        <w:tc>
          <w:tcPr>
            <w:tcW w:w="577" w:type="dxa"/>
            <w:tcBorders>
              <w:top w:val="single" w:sz="6" w:space="0" w:color="000000"/>
            </w:tcBorders>
          </w:tcPr>
          <w:p w:rsidR="00292BAF" w:rsidRDefault="00292BAF" w:rsidP="0088037E">
            <w:pPr>
              <w:pStyle w:val="TableParagraph"/>
              <w:spacing w:line="217" w:lineRule="exact"/>
              <w:ind w:left="10"/>
              <w:jc w:val="center"/>
              <w:rPr>
                <w:b/>
              </w:rPr>
            </w:pPr>
            <w:r>
              <w:rPr>
                <w:b/>
                <w:w w:val="102"/>
              </w:rPr>
              <w:t>2</w:t>
            </w:r>
          </w:p>
        </w:tc>
        <w:tc>
          <w:tcPr>
            <w:tcW w:w="569" w:type="dxa"/>
            <w:tcBorders>
              <w:top w:val="single" w:sz="6" w:space="0" w:color="000000"/>
            </w:tcBorders>
          </w:tcPr>
          <w:p w:rsidR="00292BAF" w:rsidRDefault="00292BAF" w:rsidP="0088037E">
            <w:pPr>
              <w:pStyle w:val="TableParagraph"/>
              <w:rPr>
                <w:sz w:val="16"/>
              </w:rPr>
            </w:pPr>
          </w:p>
        </w:tc>
        <w:tc>
          <w:tcPr>
            <w:tcW w:w="577" w:type="dxa"/>
            <w:tcBorders>
              <w:top w:val="single" w:sz="6" w:space="0" w:color="000000"/>
            </w:tcBorders>
          </w:tcPr>
          <w:p w:rsidR="00292BAF" w:rsidRDefault="00292BAF" w:rsidP="0088037E">
            <w:pPr>
              <w:pStyle w:val="TableParagraph"/>
              <w:rPr>
                <w:sz w:val="16"/>
              </w:rPr>
            </w:pPr>
          </w:p>
        </w:tc>
        <w:tc>
          <w:tcPr>
            <w:tcW w:w="573" w:type="dxa"/>
            <w:tcBorders>
              <w:top w:val="single" w:sz="6" w:space="0" w:color="000000"/>
            </w:tcBorders>
          </w:tcPr>
          <w:p w:rsidR="00292BAF" w:rsidRDefault="00292BAF" w:rsidP="0088037E">
            <w:pPr>
              <w:pStyle w:val="TableParagraph"/>
              <w:spacing w:line="217" w:lineRule="exact"/>
              <w:ind w:left="19"/>
              <w:jc w:val="center"/>
              <w:rPr>
                <w:b/>
              </w:rPr>
            </w:pPr>
            <w:r>
              <w:rPr>
                <w:b/>
                <w:w w:val="102"/>
              </w:rPr>
              <w:t>2</w:t>
            </w:r>
          </w:p>
        </w:tc>
        <w:tc>
          <w:tcPr>
            <w:tcW w:w="571" w:type="dxa"/>
            <w:tcBorders>
              <w:top w:val="single" w:sz="6" w:space="0" w:color="000000"/>
            </w:tcBorders>
          </w:tcPr>
          <w:p w:rsidR="00292BAF" w:rsidRDefault="00292BAF" w:rsidP="0088037E">
            <w:pPr>
              <w:pStyle w:val="TableParagraph"/>
              <w:spacing w:line="217" w:lineRule="exact"/>
              <w:ind w:left="228"/>
              <w:rPr>
                <w:b/>
              </w:rPr>
            </w:pPr>
            <w:r>
              <w:rPr>
                <w:b/>
                <w:w w:val="102"/>
              </w:rPr>
              <w:t>2</w:t>
            </w:r>
          </w:p>
        </w:tc>
        <w:tc>
          <w:tcPr>
            <w:tcW w:w="572" w:type="dxa"/>
            <w:tcBorders>
              <w:top w:val="single" w:sz="6" w:space="0" w:color="000000"/>
            </w:tcBorders>
          </w:tcPr>
          <w:p w:rsidR="00292BAF" w:rsidRDefault="00292BAF" w:rsidP="0088037E">
            <w:pPr>
              <w:pStyle w:val="TableParagraph"/>
              <w:spacing w:line="217" w:lineRule="exact"/>
              <w:ind w:left="12"/>
              <w:jc w:val="center"/>
              <w:rPr>
                <w:b/>
              </w:rPr>
            </w:pPr>
            <w:r>
              <w:rPr>
                <w:b/>
                <w:w w:val="102"/>
              </w:rPr>
              <w:t>1</w:t>
            </w:r>
          </w:p>
        </w:tc>
        <w:tc>
          <w:tcPr>
            <w:tcW w:w="572" w:type="dxa"/>
            <w:tcBorders>
              <w:top w:val="single" w:sz="6" w:space="0" w:color="000000"/>
            </w:tcBorders>
          </w:tcPr>
          <w:p w:rsidR="00292BAF" w:rsidRDefault="00292BAF" w:rsidP="0088037E">
            <w:pPr>
              <w:pStyle w:val="TableParagraph"/>
              <w:spacing w:line="217" w:lineRule="exact"/>
              <w:ind w:left="16"/>
              <w:jc w:val="center"/>
              <w:rPr>
                <w:b/>
              </w:rPr>
            </w:pPr>
            <w:r>
              <w:rPr>
                <w:b/>
                <w:w w:val="102"/>
              </w:rPr>
              <w:t>2</w:t>
            </w:r>
          </w:p>
        </w:tc>
        <w:tc>
          <w:tcPr>
            <w:tcW w:w="672" w:type="dxa"/>
            <w:tcBorders>
              <w:top w:val="single" w:sz="6" w:space="0" w:color="000000"/>
            </w:tcBorders>
          </w:tcPr>
          <w:p w:rsidR="00292BAF" w:rsidRDefault="00292BAF" w:rsidP="0088037E">
            <w:pPr>
              <w:pStyle w:val="TableParagraph"/>
              <w:spacing w:line="217" w:lineRule="exact"/>
              <w:ind w:right="267"/>
              <w:jc w:val="right"/>
              <w:rPr>
                <w:b/>
              </w:rPr>
            </w:pPr>
            <w:r>
              <w:rPr>
                <w:b/>
                <w:w w:val="102"/>
              </w:rPr>
              <w:t>1</w:t>
            </w:r>
          </w:p>
        </w:tc>
        <w:tc>
          <w:tcPr>
            <w:tcW w:w="671" w:type="dxa"/>
            <w:tcBorders>
              <w:top w:val="single" w:sz="6" w:space="0" w:color="000000"/>
            </w:tcBorders>
          </w:tcPr>
          <w:p w:rsidR="00292BAF" w:rsidRDefault="00292BAF" w:rsidP="0088037E">
            <w:pPr>
              <w:pStyle w:val="TableParagraph"/>
              <w:rPr>
                <w:sz w:val="16"/>
              </w:rPr>
            </w:pPr>
          </w:p>
        </w:tc>
        <w:tc>
          <w:tcPr>
            <w:tcW w:w="669" w:type="dxa"/>
            <w:tcBorders>
              <w:top w:val="single" w:sz="6" w:space="0" w:color="000000"/>
            </w:tcBorders>
          </w:tcPr>
          <w:p w:rsidR="00292BAF" w:rsidRDefault="00292BAF" w:rsidP="0088037E">
            <w:pPr>
              <w:pStyle w:val="TableParagraph"/>
              <w:spacing w:line="217" w:lineRule="exact"/>
              <w:ind w:left="5"/>
              <w:jc w:val="center"/>
              <w:rPr>
                <w:b/>
              </w:rPr>
            </w:pPr>
            <w:r>
              <w:rPr>
                <w:b/>
                <w:w w:val="102"/>
              </w:rPr>
              <w:t>1</w:t>
            </w:r>
          </w:p>
        </w:tc>
        <w:tc>
          <w:tcPr>
            <w:tcW w:w="677" w:type="dxa"/>
            <w:tcBorders>
              <w:top w:val="single" w:sz="6" w:space="0" w:color="000000"/>
            </w:tcBorders>
          </w:tcPr>
          <w:p w:rsidR="00292BAF" w:rsidRDefault="00292BAF" w:rsidP="0088037E">
            <w:pPr>
              <w:pStyle w:val="TableParagraph"/>
              <w:spacing w:line="217" w:lineRule="exact"/>
              <w:ind w:left="8"/>
              <w:jc w:val="center"/>
              <w:rPr>
                <w:b/>
              </w:rPr>
            </w:pPr>
            <w:r>
              <w:rPr>
                <w:b/>
                <w:w w:val="102"/>
              </w:rPr>
              <w:t>2</w:t>
            </w:r>
          </w:p>
        </w:tc>
        <w:tc>
          <w:tcPr>
            <w:tcW w:w="681" w:type="dxa"/>
            <w:tcBorders>
              <w:top w:val="single" w:sz="6" w:space="0" w:color="000000"/>
            </w:tcBorders>
          </w:tcPr>
          <w:p w:rsidR="00292BAF" w:rsidRDefault="00292BAF" w:rsidP="0088037E">
            <w:pPr>
              <w:pStyle w:val="TableParagraph"/>
              <w:rPr>
                <w:sz w:val="16"/>
              </w:rPr>
            </w:pPr>
          </w:p>
        </w:tc>
        <w:tc>
          <w:tcPr>
            <w:tcW w:w="682" w:type="dxa"/>
            <w:tcBorders>
              <w:top w:val="single" w:sz="6" w:space="0" w:color="000000"/>
            </w:tcBorders>
          </w:tcPr>
          <w:p w:rsidR="00292BAF" w:rsidRDefault="00292BAF" w:rsidP="0088037E">
            <w:pPr>
              <w:pStyle w:val="TableParagraph"/>
              <w:spacing w:line="217" w:lineRule="exact"/>
              <w:ind w:left="4"/>
              <w:jc w:val="center"/>
              <w:rPr>
                <w:b/>
              </w:rPr>
            </w:pPr>
            <w:r>
              <w:rPr>
                <w:b/>
                <w:w w:val="102"/>
              </w:rPr>
              <w:t>2</w:t>
            </w:r>
          </w:p>
        </w:tc>
      </w:tr>
    </w:tbl>
    <w:p w:rsidR="00292BAF" w:rsidRDefault="00292BAF" w:rsidP="00292BAF">
      <w:pPr>
        <w:spacing w:line="217" w:lineRule="exact"/>
        <w:jc w:val="center"/>
        <w:sectPr w:rsidR="00292BAF">
          <w:pgSz w:w="12240" w:h="15840"/>
          <w:pgMar w:top="880" w:right="360" w:bottom="280" w:left="420" w:header="720" w:footer="720" w:gutter="0"/>
          <w:cols w:space="720"/>
        </w:sectPr>
      </w:pPr>
    </w:p>
    <w:tbl>
      <w:tblPr>
        <w:tblW w:w="0" w:type="auto"/>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7"/>
        <w:gridCol w:w="5922"/>
        <w:gridCol w:w="354"/>
        <w:gridCol w:w="666"/>
        <w:gridCol w:w="660"/>
      </w:tblGrid>
      <w:tr w:rsidR="00292BAF" w:rsidTr="0088037E">
        <w:trPr>
          <w:trHeight w:val="1062"/>
        </w:trPr>
        <w:tc>
          <w:tcPr>
            <w:tcW w:w="1597" w:type="dxa"/>
            <w:tcBorders>
              <w:right w:val="single" w:sz="6" w:space="0" w:color="000000"/>
            </w:tcBorders>
          </w:tcPr>
          <w:p w:rsidR="00292BAF" w:rsidRDefault="00292BAF" w:rsidP="0088037E">
            <w:pPr>
              <w:pStyle w:val="TableParagraph"/>
              <w:spacing w:before="3"/>
              <w:rPr>
                <w:sz w:val="25"/>
              </w:rPr>
            </w:pPr>
          </w:p>
          <w:p w:rsidR="006E0B87" w:rsidRDefault="006E0B87" w:rsidP="006E0B87">
            <w:pPr>
              <w:pStyle w:val="TableParagraph"/>
              <w:spacing w:before="20"/>
              <w:ind w:left="340"/>
              <w:rPr>
                <w:b/>
              </w:rPr>
            </w:pPr>
            <w:r>
              <w:rPr>
                <w:b/>
                <w:w w:val="110"/>
              </w:rPr>
              <w:t xml:space="preserve"> 2022-23</w:t>
            </w:r>
          </w:p>
          <w:p w:rsidR="006E0B87" w:rsidRDefault="006E0B87" w:rsidP="006E0B87">
            <w:pPr>
              <w:pStyle w:val="TableParagraph"/>
              <w:spacing w:before="49"/>
              <w:ind w:left="407"/>
              <w:rPr>
                <w:b/>
              </w:rPr>
            </w:pPr>
            <w:r>
              <w:rPr>
                <w:b/>
              </w:rPr>
              <w:t>Onwards</w:t>
            </w:r>
          </w:p>
          <w:p w:rsidR="00292BAF" w:rsidRDefault="006E0B87" w:rsidP="006E0B87">
            <w:pPr>
              <w:pStyle w:val="TableParagraph"/>
              <w:spacing w:before="1" w:line="236" w:lineRule="exact"/>
              <w:ind w:left="391"/>
              <w:rPr>
                <w:b/>
              </w:rPr>
            </w:pPr>
            <w:r>
              <w:rPr>
                <w:b/>
                <w:w w:val="110"/>
              </w:rPr>
              <w:t>(MR-22)</w:t>
            </w:r>
          </w:p>
        </w:tc>
        <w:tc>
          <w:tcPr>
            <w:tcW w:w="5922" w:type="dxa"/>
            <w:tcBorders>
              <w:left w:val="single" w:sz="6" w:space="0" w:color="000000"/>
            </w:tcBorders>
          </w:tcPr>
          <w:p w:rsidR="00292BAF" w:rsidRDefault="00292BAF" w:rsidP="0088037E">
            <w:pPr>
              <w:pStyle w:val="TableParagraph"/>
              <w:spacing w:before="9"/>
            </w:pPr>
          </w:p>
          <w:p w:rsidR="00292BAF" w:rsidRDefault="00292BAF" w:rsidP="0088037E">
            <w:pPr>
              <w:pStyle w:val="TableParagraph"/>
              <w:ind w:left="680" w:right="680"/>
              <w:jc w:val="center"/>
              <w:rPr>
                <w:b/>
              </w:rPr>
            </w:pPr>
            <w:r>
              <w:rPr>
                <w:b/>
              </w:rPr>
              <w:t>MALLA</w:t>
            </w:r>
            <w:r>
              <w:rPr>
                <w:b/>
                <w:spacing w:val="21"/>
              </w:rPr>
              <w:t xml:space="preserve"> </w:t>
            </w:r>
            <w:r>
              <w:rPr>
                <w:b/>
              </w:rPr>
              <w:t>REDDY</w:t>
            </w:r>
            <w:r>
              <w:rPr>
                <w:b/>
                <w:spacing w:val="19"/>
              </w:rPr>
              <w:t xml:space="preserve"> </w:t>
            </w:r>
            <w:r>
              <w:rPr>
                <w:b/>
              </w:rPr>
              <w:t>ENGINEERING</w:t>
            </w:r>
            <w:r>
              <w:rPr>
                <w:b/>
                <w:spacing w:val="25"/>
              </w:rPr>
              <w:t xml:space="preserve"> </w:t>
            </w:r>
            <w:r>
              <w:rPr>
                <w:b/>
              </w:rPr>
              <w:t>COLLEGE</w:t>
            </w:r>
          </w:p>
          <w:p w:rsidR="00292BAF" w:rsidRDefault="00292BAF" w:rsidP="0088037E">
            <w:pPr>
              <w:pStyle w:val="TableParagraph"/>
              <w:spacing w:before="4"/>
              <w:ind w:left="680" w:right="678"/>
              <w:jc w:val="center"/>
              <w:rPr>
                <w:b/>
              </w:rPr>
            </w:pPr>
            <w:r>
              <w:rPr>
                <w:b/>
              </w:rPr>
              <w:t>(Autonomous)</w:t>
            </w:r>
          </w:p>
        </w:tc>
        <w:tc>
          <w:tcPr>
            <w:tcW w:w="1680" w:type="dxa"/>
            <w:gridSpan w:val="3"/>
          </w:tcPr>
          <w:p w:rsidR="00292BAF" w:rsidRDefault="00292BAF" w:rsidP="0088037E">
            <w:pPr>
              <w:pStyle w:val="TableParagraph"/>
              <w:spacing w:before="9"/>
            </w:pPr>
          </w:p>
          <w:p w:rsidR="00292BAF" w:rsidRDefault="00292BAF" w:rsidP="0088037E">
            <w:pPr>
              <w:pStyle w:val="TableParagraph"/>
              <w:ind w:left="274" w:right="189"/>
              <w:jc w:val="center"/>
              <w:rPr>
                <w:b/>
              </w:rPr>
            </w:pPr>
            <w:r>
              <w:rPr>
                <w:b/>
              </w:rPr>
              <w:t>B.Tech.</w:t>
            </w:r>
          </w:p>
          <w:p w:rsidR="00292BAF" w:rsidRDefault="00292BAF" w:rsidP="0088037E">
            <w:pPr>
              <w:pStyle w:val="TableParagraph"/>
              <w:spacing w:before="4"/>
              <w:ind w:left="274" w:right="192"/>
              <w:jc w:val="center"/>
              <w:rPr>
                <w:b/>
              </w:rPr>
            </w:pPr>
            <w:r>
              <w:rPr>
                <w:b/>
              </w:rPr>
              <w:t>VI</w:t>
            </w:r>
            <w:r>
              <w:rPr>
                <w:b/>
                <w:spacing w:val="9"/>
              </w:rPr>
              <w:t xml:space="preserve"> </w:t>
            </w:r>
            <w:r>
              <w:rPr>
                <w:b/>
              </w:rPr>
              <w:t>Semester</w:t>
            </w:r>
          </w:p>
        </w:tc>
      </w:tr>
      <w:tr w:rsidR="00292BAF" w:rsidTr="0088037E">
        <w:trPr>
          <w:trHeight w:val="328"/>
        </w:trPr>
        <w:tc>
          <w:tcPr>
            <w:tcW w:w="1597" w:type="dxa"/>
            <w:tcBorders>
              <w:right w:val="single" w:sz="6" w:space="0" w:color="000000"/>
            </w:tcBorders>
          </w:tcPr>
          <w:p w:rsidR="00292BAF" w:rsidRDefault="006E0B87" w:rsidP="0088037E">
            <w:pPr>
              <w:pStyle w:val="TableParagraph"/>
              <w:spacing w:before="25"/>
              <w:ind w:left="252" w:right="143"/>
              <w:jc w:val="center"/>
              <w:rPr>
                <w:b/>
              </w:rPr>
            </w:pPr>
            <w:r>
              <w:rPr>
                <w:b/>
              </w:rPr>
              <w:t>Code:C0333</w:t>
            </w:r>
          </w:p>
        </w:tc>
        <w:tc>
          <w:tcPr>
            <w:tcW w:w="5922" w:type="dxa"/>
            <w:vMerge w:val="restart"/>
            <w:tcBorders>
              <w:left w:val="single" w:sz="6" w:space="0" w:color="000000"/>
            </w:tcBorders>
          </w:tcPr>
          <w:p w:rsidR="00292BAF" w:rsidRDefault="00292BAF" w:rsidP="0088037E">
            <w:pPr>
              <w:pStyle w:val="TableParagraph"/>
              <w:spacing w:before="161"/>
              <w:ind w:left="576" w:right="680"/>
              <w:jc w:val="center"/>
              <w:rPr>
                <w:b/>
              </w:rPr>
            </w:pPr>
            <w:r>
              <w:rPr>
                <w:b/>
              </w:rPr>
              <w:t>CAD</w:t>
            </w:r>
            <w:r>
              <w:rPr>
                <w:b/>
                <w:spacing w:val="8"/>
              </w:rPr>
              <w:t xml:space="preserve"> </w:t>
            </w:r>
            <w:r>
              <w:rPr>
                <w:b/>
              </w:rPr>
              <w:t>/</w:t>
            </w:r>
            <w:r>
              <w:rPr>
                <w:b/>
                <w:spacing w:val="6"/>
              </w:rPr>
              <w:t xml:space="preserve"> </w:t>
            </w:r>
            <w:r>
              <w:rPr>
                <w:b/>
              </w:rPr>
              <w:t>CAM</w:t>
            </w:r>
            <w:r>
              <w:rPr>
                <w:b/>
                <w:spacing w:val="8"/>
              </w:rPr>
              <w:t xml:space="preserve"> </w:t>
            </w:r>
          </w:p>
        </w:tc>
        <w:tc>
          <w:tcPr>
            <w:tcW w:w="354" w:type="dxa"/>
          </w:tcPr>
          <w:p w:rsidR="00292BAF" w:rsidRDefault="00292BAF" w:rsidP="0088037E">
            <w:pPr>
              <w:pStyle w:val="TableParagraph"/>
              <w:spacing w:before="25"/>
              <w:ind w:left="57"/>
              <w:rPr>
                <w:b/>
              </w:rPr>
            </w:pPr>
            <w:r>
              <w:rPr>
                <w:b/>
                <w:w w:val="102"/>
              </w:rPr>
              <w:t>L</w:t>
            </w:r>
          </w:p>
        </w:tc>
        <w:tc>
          <w:tcPr>
            <w:tcW w:w="666" w:type="dxa"/>
          </w:tcPr>
          <w:p w:rsidR="00292BAF" w:rsidRDefault="00292BAF" w:rsidP="0088037E">
            <w:pPr>
              <w:pStyle w:val="TableParagraph"/>
              <w:spacing w:before="25"/>
              <w:ind w:left="30"/>
              <w:jc w:val="center"/>
              <w:rPr>
                <w:b/>
              </w:rPr>
            </w:pPr>
            <w:r>
              <w:rPr>
                <w:b/>
                <w:w w:val="102"/>
              </w:rPr>
              <w:t>T</w:t>
            </w:r>
          </w:p>
        </w:tc>
        <w:tc>
          <w:tcPr>
            <w:tcW w:w="660" w:type="dxa"/>
          </w:tcPr>
          <w:p w:rsidR="00292BAF" w:rsidRDefault="00292BAF" w:rsidP="0088037E">
            <w:pPr>
              <w:pStyle w:val="TableParagraph"/>
              <w:spacing w:before="25"/>
              <w:ind w:left="263"/>
              <w:rPr>
                <w:b/>
              </w:rPr>
            </w:pPr>
            <w:r>
              <w:rPr>
                <w:b/>
                <w:w w:val="102"/>
              </w:rPr>
              <w:t>P</w:t>
            </w:r>
          </w:p>
        </w:tc>
      </w:tr>
      <w:tr w:rsidR="00292BAF" w:rsidTr="0088037E">
        <w:trPr>
          <w:trHeight w:val="280"/>
        </w:trPr>
        <w:tc>
          <w:tcPr>
            <w:tcW w:w="1597" w:type="dxa"/>
            <w:tcBorders>
              <w:right w:val="single" w:sz="6" w:space="0" w:color="000000"/>
            </w:tcBorders>
          </w:tcPr>
          <w:p w:rsidR="00292BAF" w:rsidRDefault="00292BAF" w:rsidP="0088037E">
            <w:pPr>
              <w:pStyle w:val="TableParagraph"/>
              <w:spacing w:line="244" w:lineRule="exact"/>
              <w:ind w:left="252" w:right="138"/>
              <w:jc w:val="center"/>
              <w:rPr>
                <w:b/>
              </w:rPr>
            </w:pPr>
            <w:r>
              <w:rPr>
                <w:b/>
              </w:rPr>
              <w:t>Credits:</w:t>
            </w:r>
            <w:r>
              <w:rPr>
                <w:b/>
                <w:spacing w:val="11"/>
              </w:rPr>
              <w:t xml:space="preserve"> </w:t>
            </w:r>
            <w:r>
              <w:rPr>
                <w:b/>
              </w:rPr>
              <w:t>3</w:t>
            </w:r>
          </w:p>
        </w:tc>
        <w:tc>
          <w:tcPr>
            <w:tcW w:w="5922" w:type="dxa"/>
            <w:vMerge/>
            <w:tcBorders>
              <w:top w:val="nil"/>
              <w:left w:val="single" w:sz="6" w:space="0" w:color="000000"/>
            </w:tcBorders>
          </w:tcPr>
          <w:p w:rsidR="00292BAF" w:rsidRDefault="00292BAF" w:rsidP="0088037E">
            <w:pPr>
              <w:rPr>
                <w:sz w:val="2"/>
                <w:szCs w:val="2"/>
              </w:rPr>
            </w:pPr>
          </w:p>
        </w:tc>
        <w:tc>
          <w:tcPr>
            <w:tcW w:w="354" w:type="dxa"/>
          </w:tcPr>
          <w:p w:rsidR="00292BAF" w:rsidRDefault="00292BAF" w:rsidP="0088037E">
            <w:pPr>
              <w:pStyle w:val="TableParagraph"/>
              <w:spacing w:line="244" w:lineRule="exact"/>
              <w:ind w:left="64"/>
              <w:rPr>
                <w:b/>
              </w:rPr>
            </w:pPr>
            <w:r>
              <w:rPr>
                <w:b/>
                <w:w w:val="102"/>
              </w:rPr>
              <w:t>3</w:t>
            </w:r>
          </w:p>
        </w:tc>
        <w:tc>
          <w:tcPr>
            <w:tcW w:w="666" w:type="dxa"/>
          </w:tcPr>
          <w:p w:rsidR="00292BAF" w:rsidRDefault="00292BAF" w:rsidP="0088037E">
            <w:pPr>
              <w:pStyle w:val="TableParagraph"/>
              <w:spacing w:line="244" w:lineRule="exact"/>
              <w:ind w:left="25"/>
              <w:jc w:val="center"/>
              <w:rPr>
                <w:b/>
              </w:rPr>
            </w:pPr>
            <w:r>
              <w:rPr>
                <w:b/>
              </w:rPr>
              <w:t>-</w:t>
            </w:r>
          </w:p>
        </w:tc>
        <w:tc>
          <w:tcPr>
            <w:tcW w:w="660" w:type="dxa"/>
          </w:tcPr>
          <w:p w:rsidR="00292BAF" w:rsidRDefault="00292BAF" w:rsidP="0088037E">
            <w:pPr>
              <w:pStyle w:val="TableParagraph"/>
              <w:spacing w:line="244" w:lineRule="exact"/>
              <w:ind w:left="295"/>
              <w:rPr>
                <w:b/>
              </w:rPr>
            </w:pPr>
            <w:r>
              <w:rPr>
                <w:b/>
              </w:rPr>
              <w:t>-</w:t>
            </w:r>
          </w:p>
        </w:tc>
      </w:tr>
    </w:tbl>
    <w:p w:rsidR="00292BAF" w:rsidRDefault="00292BAF" w:rsidP="00292BAF">
      <w:pPr>
        <w:pStyle w:val="BodyText"/>
        <w:spacing w:before="2"/>
        <w:rPr>
          <w:sz w:val="21"/>
        </w:rPr>
      </w:pPr>
    </w:p>
    <w:p w:rsidR="00292BAF" w:rsidRDefault="00292BAF" w:rsidP="00292BAF">
      <w:pPr>
        <w:pStyle w:val="BodyText"/>
        <w:spacing w:before="96"/>
        <w:ind w:left="1452"/>
        <w:jc w:val="both"/>
      </w:pPr>
      <w:r>
        <w:rPr>
          <w:b/>
        </w:rPr>
        <w:t>Prerequisites</w:t>
      </w:r>
      <w:r>
        <w:t>:</w:t>
      </w:r>
      <w:r>
        <w:rPr>
          <w:spacing w:val="9"/>
        </w:rPr>
        <w:t xml:space="preserve"> </w:t>
      </w:r>
      <w:r>
        <w:t>Machine</w:t>
      </w:r>
      <w:r>
        <w:rPr>
          <w:spacing w:val="14"/>
        </w:rPr>
        <w:t xml:space="preserve"> </w:t>
      </w:r>
      <w:r>
        <w:t>drawing</w:t>
      </w:r>
      <w:r>
        <w:rPr>
          <w:spacing w:val="16"/>
        </w:rPr>
        <w:t xml:space="preserve"> </w:t>
      </w:r>
      <w:r>
        <w:t>and</w:t>
      </w:r>
      <w:r>
        <w:rPr>
          <w:spacing w:val="13"/>
        </w:rPr>
        <w:t xml:space="preserve"> </w:t>
      </w:r>
      <w:r>
        <w:t>Metal</w:t>
      </w:r>
      <w:r>
        <w:rPr>
          <w:spacing w:val="2"/>
        </w:rPr>
        <w:t xml:space="preserve"> </w:t>
      </w:r>
      <w:r>
        <w:t>cutting</w:t>
      </w:r>
      <w:r>
        <w:rPr>
          <w:spacing w:val="14"/>
        </w:rPr>
        <w:t xml:space="preserve"> </w:t>
      </w:r>
      <w:r>
        <w:t>and</w:t>
      </w:r>
      <w:r>
        <w:rPr>
          <w:spacing w:val="13"/>
        </w:rPr>
        <w:t xml:space="preserve"> </w:t>
      </w:r>
      <w:r>
        <w:t>Machine</w:t>
      </w:r>
      <w:r>
        <w:rPr>
          <w:spacing w:val="17"/>
        </w:rPr>
        <w:t xml:space="preserve"> </w:t>
      </w:r>
      <w:r>
        <w:t>Tools</w:t>
      </w:r>
    </w:p>
    <w:p w:rsidR="00292BAF" w:rsidRDefault="00292BAF" w:rsidP="00292BAF">
      <w:pPr>
        <w:pStyle w:val="Heading1"/>
        <w:spacing w:before="61"/>
        <w:ind w:left="863"/>
        <w:jc w:val="both"/>
      </w:pPr>
      <w:r>
        <w:t>Course</w:t>
      </w:r>
      <w:r>
        <w:rPr>
          <w:spacing w:val="14"/>
        </w:rPr>
        <w:t xml:space="preserve"> </w:t>
      </w:r>
      <w:r>
        <w:t>Objectives:</w:t>
      </w:r>
    </w:p>
    <w:p w:rsidR="00292BAF" w:rsidRDefault="00292BAF" w:rsidP="00292BAF">
      <w:pPr>
        <w:pStyle w:val="BodyText"/>
        <w:spacing w:before="30" w:line="283" w:lineRule="auto"/>
        <w:ind w:left="1452" w:right="1231"/>
        <w:jc w:val="both"/>
      </w:pPr>
      <w:r>
        <w:t>The</w:t>
      </w:r>
      <w:r>
        <w:rPr>
          <w:spacing w:val="1"/>
        </w:rPr>
        <w:t xml:space="preserve"> </w:t>
      </w:r>
      <w:r>
        <w:t>objective</w:t>
      </w:r>
      <w:r>
        <w:rPr>
          <w:spacing w:val="1"/>
        </w:rPr>
        <w:t xml:space="preserve"> </w:t>
      </w:r>
      <w:r>
        <w:t>of</w:t>
      </w:r>
      <w:r>
        <w:rPr>
          <w:spacing w:val="1"/>
        </w:rPr>
        <w:t xml:space="preserve"> </w:t>
      </w:r>
      <w:r>
        <w:t>the</w:t>
      </w:r>
      <w:r>
        <w:rPr>
          <w:spacing w:val="1"/>
        </w:rPr>
        <w:t xml:space="preserve"> </w:t>
      </w:r>
      <w:r>
        <w:t>this</w:t>
      </w:r>
      <w:r>
        <w:rPr>
          <w:spacing w:val="1"/>
        </w:rPr>
        <w:t xml:space="preserve"> </w:t>
      </w:r>
      <w:r>
        <w:t>subject</w:t>
      </w:r>
      <w:r>
        <w:rPr>
          <w:spacing w:val="1"/>
        </w:rPr>
        <w:t xml:space="preserve"> </w:t>
      </w:r>
      <w:r>
        <w:t>is</w:t>
      </w:r>
      <w:r>
        <w:rPr>
          <w:spacing w:val="1"/>
        </w:rPr>
        <w:t xml:space="preserve"> </w:t>
      </w:r>
      <w:r>
        <w:t>to</w:t>
      </w:r>
      <w:r>
        <w:rPr>
          <w:spacing w:val="1"/>
        </w:rPr>
        <w:t xml:space="preserve"> </w:t>
      </w:r>
      <w:r>
        <w:t>enable</w:t>
      </w:r>
      <w:r>
        <w:rPr>
          <w:spacing w:val="1"/>
        </w:rPr>
        <w:t xml:space="preserve"> </w:t>
      </w:r>
      <w:r>
        <w:t>the</w:t>
      </w:r>
      <w:r>
        <w:rPr>
          <w:spacing w:val="1"/>
        </w:rPr>
        <w:t xml:space="preserve"> </w:t>
      </w:r>
      <w:r>
        <w:t>students</w:t>
      </w:r>
      <w:r>
        <w:rPr>
          <w:spacing w:val="1"/>
        </w:rPr>
        <w:t xml:space="preserve"> </w:t>
      </w:r>
      <w:r>
        <w:t>to</w:t>
      </w:r>
      <w:r>
        <w:rPr>
          <w:spacing w:val="1"/>
        </w:rPr>
        <w:t xml:space="preserve"> </w:t>
      </w:r>
      <w:r>
        <w:t>understand</w:t>
      </w:r>
      <w:r>
        <w:rPr>
          <w:spacing w:val="1"/>
        </w:rPr>
        <w:t xml:space="preserve"> </w:t>
      </w:r>
      <w:r>
        <w:t>and</w:t>
      </w:r>
      <w:r>
        <w:rPr>
          <w:spacing w:val="1"/>
        </w:rPr>
        <w:t xml:space="preserve"> </w:t>
      </w:r>
      <w:r>
        <w:t>handle</w:t>
      </w:r>
      <w:r>
        <w:rPr>
          <w:spacing w:val="55"/>
        </w:rPr>
        <w:t xml:space="preserve"> </w:t>
      </w:r>
      <w:r>
        <w:t>design</w:t>
      </w:r>
      <w:r>
        <w:rPr>
          <w:spacing w:val="1"/>
        </w:rPr>
        <w:t xml:space="preserve"> </w:t>
      </w:r>
      <w:r>
        <w:t>problems,</w:t>
      </w:r>
      <w:r>
        <w:rPr>
          <w:spacing w:val="1"/>
        </w:rPr>
        <w:t xml:space="preserve"> </w:t>
      </w:r>
      <w:r>
        <w:t>2D</w:t>
      </w:r>
      <w:r>
        <w:rPr>
          <w:spacing w:val="1"/>
        </w:rPr>
        <w:t xml:space="preserve"> </w:t>
      </w:r>
      <w:r>
        <w:t>drafting and 3D modeling software systems, manual part programming,</w:t>
      </w:r>
      <w:r>
        <w:rPr>
          <w:spacing w:val="55"/>
        </w:rPr>
        <w:t xml:space="preserve"> </w:t>
      </w:r>
      <w:r>
        <w:t>NC and</w:t>
      </w:r>
      <w:r>
        <w:rPr>
          <w:spacing w:val="1"/>
        </w:rPr>
        <w:t xml:space="preserve"> </w:t>
      </w:r>
      <w:r>
        <w:t>CNC</w:t>
      </w:r>
      <w:r>
        <w:rPr>
          <w:spacing w:val="8"/>
        </w:rPr>
        <w:t xml:space="preserve"> </w:t>
      </w:r>
      <w:r>
        <w:t>machines,</w:t>
      </w:r>
      <w:r>
        <w:rPr>
          <w:spacing w:val="11"/>
        </w:rPr>
        <w:t xml:space="preserve"> </w:t>
      </w:r>
      <w:r>
        <w:t>group</w:t>
      </w:r>
      <w:r>
        <w:rPr>
          <w:spacing w:val="-3"/>
        </w:rPr>
        <w:t xml:space="preserve"> </w:t>
      </w:r>
      <w:r>
        <w:t>technology,</w:t>
      </w:r>
      <w:r>
        <w:rPr>
          <w:spacing w:val="8"/>
        </w:rPr>
        <w:t xml:space="preserve"> </w:t>
      </w:r>
      <w:r>
        <w:t>FMS</w:t>
      </w:r>
      <w:r>
        <w:rPr>
          <w:spacing w:val="5"/>
        </w:rPr>
        <w:t xml:space="preserve"> </w:t>
      </w:r>
      <w:r>
        <w:t>and</w:t>
      </w:r>
      <w:r>
        <w:rPr>
          <w:spacing w:val="4"/>
        </w:rPr>
        <w:t xml:space="preserve"> </w:t>
      </w:r>
      <w:r>
        <w:t>computer</w:t>
      </w:r>
      <w:r>
        <w:rPr>
          <w:spacing w:val="2"/>
        </w:rPr>
        <w:t xml:space="preserve"> </w:t>
      </w:r>
      <w:r>
        <w:t>aided</w:t>
      </w:r>
      <w:r>
        <w:rPr>
          <w:spacing w:val="8"/>
        </w:rPr>
        <w:t xml:space="preserve"> </w:t>
      </w:r>
      <w:r>
        <w:t>quality</w:t>
      </w:r>
      <w:r>
        <w:rPr>
          <w:spacing w:val="2"/>
        </w:rPr>
        <w:t xml:space="preserve"> </w:t>
      </w:r>
      <w:r>
        <w:t>control.</w:t>
      </w:r>
    </w:p>
    <w:p w:rsidR="00292BAF" w:rsidRDefault="00292BAF" w:rsidP="00292BAF">
      <w:pPr>
        <w:pStyle w:val="BodyText"/>
        <w:spacing w:before="6"/>
        <w:rPr>
          <w:sz w:val="23"/>
        </w:rPr>
      </w:pPr>
    </w:p>
    <w:p w:rsidR="00292BAF" w:rsidRDefault="00292BAF" w:rsidP="00292BAF">
      <w:pPr>
        <w:pStyle w:val="Heading1"/>
        <w:spacing w:before="1"/>
        <w:ind w:left="863"/>
        <w:jc w:val="both"/>
      </w:pPr>
      <w:r>
        <w:t>MODULE</w:t>
      </w:r>
      <w:r>
        <w:rPr>
          <w:spacing w:val="10"/>
        </w:rPr>
        <w:t xml:space="preserve"> </w:t>
      </w:r>
      <w:r>
        <w:t>I:</w:t>
      </w:r>
      <w:r>
        <w:rPr>
          <w:spacing w:val="80"/>
        </w:rPr>
        <w:t xml:space="preserve"> </w:t>
      </w:r>
      <w:r>
        <w:t>Introduction</w:t>
      </w:r>
      <w:r>
        <w:rPr>
          <w:spacing w:val="10"/>
        </w:rPr>
        <w:t xml:space="preserve"> </w:t>
      </w:r>
      <w:r>
        <w:t>to</w:t>
      </w:r>
      <w:r>
        <w:rPr>
          <w:spacing w:val="12"/>
        </w:rPr>
        <w:t xml:space="preserve"> </w:t>
      </w:r>
      <w:r>
        <w:t>Computers</w:t>
      </w:r>
      <w:r>
        <w:rPr>
          <w:spacing w:val="15"/>
        </w:rPr>
        <w:t xml:space="preserve"> </w:t>
      </w:r>
      <w:r>
        <w:t>&amp;</w:t>
      </w:r>
      <w:r>
        <w:rPr>
          <w:spacing w:val="14"/>
        </w:rPr>
        <w:t xml:space="preserve"> </w:t>
      </w:r>
      <w:r>
        <w:t>Computer</w:t>
      </w:r>
      <w:r>
        <w:rPr>
          <w:spacing w:val="8"/>
        </w:rPr>
        <w:t xml:space="preserve"> </w:t>
      </w:r>
      <w:r>
        <w:t>Graphics</w:t>
      </w:r>
    </w:p>
    <w:p w:rsidR="00292BAF" w:rsidRDefault="00292BAF" w:rsidP="00292BAF">
      <w:pPr>
        <w:pStyle w:val="BodyText"/>
        <w:spacing w:before="35" w:line="285" w:lineRule="auto"/>
        <w:ind w:left="1452" w:right="1183"/>
        <w:jc w:val="both"/>
      </w:pPr>
      <w:r>
        <w:t>Basics</w:t>
      </w:r>
      <w:r>
        <w:rPr>
          <w:spacing w:val="1"/>
        </w:rPr>
        <w:t xml:space="preserve"> </w:t>
      </w:r>
      <w:r>
        <w:t>of</w:t>
      </w:r>
      <w:r>
        <w:rPr>
          <w:spacing w:val="1"/>
        </w:rPr>
        <w:t xml:space="preserve"> </w:t>
      </w:r>
      <w:r>
        <w:t>Computers:</w:t>
      </w:r>
      <w:r>
        <w:rPr>
          <w:spacing w:val="1"/>
        </w:rPr>
        <w:t xml:space="preserve"> </w:t>
      </w:r>
      <w:r>
        <w:t>Computers</w:t>
      </w:r>
      <w:r>
        <w:rPr>
          <w:spacing w:val="1"/>
        </w:rPr>
        <w:t xml:space="preserve"> </w:t>
      </w:r>
      <w:r>
        <w:t>in</w:t>
      </w:r>
      <w:r>
        <w:rPr>
          <w:spacing w:val="1"/>
        </w:rPr>
        <w:t xml:space="preserve"> </w:t>
      </w:r>
      <w:r>
        <w:t>Industrial</w:t>
      </w:r>
      <w:r>
        <w:rPr>
          <w:spacing w:val="1"/>
        </w:rPr>
        <w:t xml:space="preserve"> </w:t>
      </w:r>
      <w:r>
        <w:t>Manufacturing,</w:t>
      </w:r>
      <w:r>
        <w:rPr>
          <w:spacing w:val="1"/>
        </w:rPr>
        <w:t xml:space="preserve"> </w:t>
      </w:r>
      <w:r>
        <w:t>Product</w:t>
      </w:r>
      <w:r>
        <w:rPr>
          <w:spacing w:val="1"/>
        </w:rPr>
        <w:t xml:space="preserve"> </w:t>
      </w:r>
      <w:r>
        <w:t>cycle,</w:t>
      </w:r>
      <w:r>
        <w:rPr>
          <w:spacing w:val="1"/>
        </w:rPr>
        <w:t xml:space="preserve"> </w:t>
      </w:r>
      <w:r>
        <w:t>CAD</w:t>
      </w:r>
      <w:r>
        <w:rPr>
          <w:spacing w:val="1"/>
        </w:rPr>
        <w:t xml:space="preserve"> </w:t>
      </w:r>
      <w:r>
        <w:t>/</w:t>
      </w:r>
      <w:r>
        <w:rPr>
          <w:spacing w:val="1"/>
        </w:rPr>
        <w:t xml:space="preserve"> </w:t>
      </w:r>
      <w:r>
        <w:t>CAM</w:t>
      </w:r>
      <w:r>
        <w:rPr>
          <w:spacing w:val="1"/>
        </w:rPr>
        <w:t xml:space="preserve"> </w:t>
      </w:r>
      <w:r>
        <w:t>Hardware-</w:t>
      </w:r>
      <w:r>
        <w:rPr>
          <w:spacing w:val="1"/>
        </w:rPr>
        <w:t xml:space="preserve"> </w:t>
      </w:r>
      <w:r>
        <w:t>Basic</w:t>
      </w:r>
      <w:r>
        <w:rPr>
          <w:spacing w:val="1"/>
        </w:rPr>
        <w:t xml:space="preserve"> </w:t>
      </w:r>
      <w:r>
        <w:t>structure,</w:t>
      </w:r>
      <w:r>
        <w:rPr>
          <w:spacing w:val="1"/>
        </w:rPr>
        <w:t xml:space="preserve"> </w:t>
      </w:r>
      <w:r>
        <w:t>CPU,</w:t>
      </w:r>
      <w:r>
        <w:rPr>
          <w:spacing w:val="1"/>
        </w:rPr>
        <w:t xml:space="preserve"> </w:t>
      </w:r>
      <w:r>
        <w:t>Memory</w:t>
      </w:r>
      <w:r>
        <w:rPr>
          <w:spacing w:val="1"/>
        </w:rPr>
        <w:t xml:space="preserve"> </w:t>
      </w:r>
      <w:r>
        <w:t>types,</w:t>
      </w:r>
      <w:r>
        <w:rPr>
          <w:spacing w:val="1"/>
        </w:rPr>
        <w:t xml:space="preserve"> </w:t>
      </w:r>
      <w:r>
        <w:t>input</w:t>
      </w:r>
      <w:r>
        <w:rPr>
          <w:spacing w:val="1"/>
        </w:rPr>
        <w:t xml:space="preserve"> </w:t>
      </w:r>
      <w:r>
        <w:t>devices,</w:t>
      </w:r>
      <w:r>
        <w:rPr>
          <w:spacing w:val="55"/>
        </w:rPr>
        <w:t xml:space="preserve"> </w:t>
      </w:r>
      <w:r>
        <w:t>display</w:t>
      </w:r>
      <w:r>
        <w:rPr>
          <w:spacing w:val="55"/>
        </w:rPr>
        <w:t xml:space="preserve"> </w:t>
      </w:r>
      <w:r>
        <w:t>devices,</w:t>
      </w:r>
      <w:r>
        <w:rPr>
          <w:spacing w:val="55"/>
        </w:rPr>
        <w:t xml:space="preserve"> </w:t>
      </w:r>
      <w:r>
        <w:t>hard</w:t>
      </w:r>
      <w:r>
        <w:rPr>
          <w:spacing w:val="55"/>
        </w:rPr>
        <w:t xml:space="preserve"> </w:t>
      </w:r>
      <w:r>
        <w:t>copy</w:t>
      </w:r>
      <w:r>
        <w:rPr>
          <w:spacing w:val="1"/>
        </w:rPr>
        <w:t xml:space="preserve"> </w:t>
      </w:r>
      <w:r>
        <w:t>devices</w:t>
      </w:r>
      <w:r>
        <w:rPr>
          <w:spacing w:val="1"/>
        </w:rPr>
        <w:t xml:space="preserve"> </w:t>
      </w:r>
      <w:r>
        <w:t>and</w:t>
      </w:r>
      <w:r>
        <w:rPr>
          <w:spacing w:val="3"/>
        </w:rPr>
        <w:t xml:space="preserve"> </w:t>
      </w:r>
      <w:r>
        <w:t>storage</w:t>
      </w:r>
      <w:r>
        <w:rPr>
          <w:spacing w:val="5"/>
        </w:rPr>
        <w:t xml:space="preserve"> </w:t>
      </w:r>
      <w:r>
        <w:t>devices.</w:t>
      </w:r>
    </w:p>
    <w:p w:rsidR="00292BAF" w:rsidRDefault="00292BAF" w:rsidP="00292BAF">
      <w:pPr>
        <w:pStyle w:val="BodyText"/>
        <w:spacing w:line="288" w:lineRule="auto"/>
        <w:ind w:left="1452" w:right="1181"/>
        <w:jc w:val="both"/>
      </w:pPr>
      <w:r>
        <w:t>Computer</w:t>
      </w:r>
      <w:r>
        <w:rPr>
          <w:spacing w:val="1"/>
        </w:rPr>
        <w:t xml:space="preserve"> </w:t>
      </w:r>
      <w:r>
        <w:t>Graphics:</w:t>
      </w:r>
      <w:r>
        <w:rPr>
          <w:spacing w:val="1"/>
        </w:rPr>
        <w:t xml:space="preserve"> </w:t>
      </w:r>
      <w:r>
        <w:t>Raster</w:t>
      </w:r>
      <w:r>
        <w:rPr>
          <w:spacing w:val="1"/>
        </w:rPr>
        <w:t xml:space="preserve"> </w:t>
      </w:r>
      <w:r>
        <w:t>scan</w:t>
      </w:r>
      <w:r>
        <w:rPr>
          <w:spacing w:val="1"/>
        </w:rPr>
        <w:t xml:space="preserve"> </w:t>
      </w:r>
      <w:r>
        <w:t>graphics</w:t>
      </w:r>
      <w:r>
        <w:rPr>
          <w:spacing w:val="1"/>
        </w:rPr>
        <w:t xml:space="preserve"> </w:t>
      </w:r>
      <w:r>
        <w:t>-</w:t>
      </w:r>
      <w:r>
        <w:rPr>
          <w:spacing w:val="1"/>
        </w:rPr>
        <w:t xml:space="preserve"> </w:t>
      </w:r>
      <w:r>
        <w:t>Line</w:t>
      </w:r>
      <w:r>
        <w:rPr>
          <w:spacing w:val="55"/>
        </w:rPr>
        <w:t xml:space="preserve"> </w:t>
      </w:r>
      <w:r>
        <w:t>Algorithms,</w:t>
      </w:r>
      <w:r>
        <w:rPr>
          <w:spacing w:val="55"/>
        </w:rPr>
        <w:t xml:space="preserve"> </w:t>
      </w:r>
      <w:r>
        <w:t>coordinate</w:t>
      </w:r>
      <w:r>
        <w:rPr>
          <w:spacing w:val="55"/>
        </w:rPr>
        <w:t xml:space="preserve"> </w:t>
      </w:r>
      <w:r>
        <w:t>system,</w:t>
      </w:r>
      <w:r>
        <w:rPr>
          <w:spacing w:val="55"/>
        </w:rPr>
        <w:t xml:space="preserve"> </w:t>
      </w:r>
      <w:r>
        <w:t>database</w:t>
      </w:r>
      <w:r>
        <w:rPr>
          <w:spacing w:val="1"/>
        </w:rPr>
        <w:t xml:space="preserve"> </w:t>
      </w:r>
      <w:r>
        <w:t>structure</w:t>
      </w:r>
      <w:r>
        <w:rPr>
          <w:spacing w:val="1"/>
        </w:rPr>
        <w:t xml:space="preserve"> </w:t>
      </w:r>
      <w:r>
        <w:t>for</w:t>
      </w:r>
      <w:r>
        <w:rPr>
          <w:spacing w:val="1"/>
        </w:rPr>
        <w:t xml:space="preserve"> </w:t>
      </w:r>
      <w:r>
        <w:t>graphics</w:t>
      </w:r>
      <w:r>
        <w:rPr>
          <w:spacing w:val="1"/>
        </w:rPr>
        <w:t xml:space="preserve"> </w:t>
      </w:r>
      <w:r>
        <w:t>modeling,</w:t>
      </w:r>
      <w:r>
        <w:rPr>
          <w:spacing w:val="1"/>
        </w:rPr>
        <w:t xml:space="preserve"> </w:t>
      </w:r>
      <w:r>
        <w:t>transformation</w:t>
      </w:r>
      <w:r>
        <w:rPr>
          <w:spacing w:val="1"/>
        </w:rPr>
        <w:t xml:space="preserve"> </w:t>
      </w:r>
      <w:r>
        <w:t>of</w:t>
      </w:r>
      <w:r>
        <w:rPr>
          <w:spacing w:val="1"/>
        </w:rPr>
        <w:t xml:space="preserve"> </w:t>
      </w:r>
      <w:r>
        <w:t>geometry,</w:t>
      </w:r>
      <w:r>
        <w:rPr>
          <w:spacing w:val="1"/>
        </w:rPr>
        <w:t xml:space="preserve"> </w:t>
      </w:r>
      <w:r>
        <w:t>2D</w:t>
      </w:r>
      <w:r>
        <w:rPr>
          <w:spacing w:val="1"/>
        </w:rPr>
        <w:t xml:space="preserve"> </w:t>
      </w:r>
      <w:r>
        <w:t>&amp;</w:t>
      </w:r>
      <w:r>
        <w:rPr>
          <w:spacing w:val="1"/>
        </w:rPr>
        <w:t xml:space="preserve"> </w:t>
      </w:r>
      <w:r>
        <w:t>3D</w:t>
      </w:r>
      <w:r>
        <w:rPr>
          <w:spacing w:val="1"/>
        </w:rPr>
        <w:t xml:space="preserve"> </w:t>
      </w:r>
      <w:r>
        <w:t>transformations,</w:t>
      </w:r>
      <w:r>
        <w:rPr>
          <w:spacing w:val="1"/>
        </w:rPr>
        <w:t xml:space="preserve"> </w:t>
      </w:r>
      <w:r>
        <w:t>mathematics</w:t>
      </w:r>
      <w:r>
        <w:rPr>
          <w:spacing w:val="2"/>
        </w:rPr>
        <w:t xml:space="preserve"> </w:t>
      </w:r>
      <w:r>
        <w:t>of projections,</w:t>
      </w:r>
      <w:r>
        <w:rPr>
          <w:spacing w:val="6"/>
        </w:rPr>
        <w:t xml:space="preserve"> </w:t>
      </w:r>
      <w:r>
        <w:t>clipping,</w:t>
      </w:r>
      <w:r>
        <w:rPr>
          <w:spacing w:val="10"/>
        </w:rPr>
        <w:t xml:space="preserve"> </w:t>
      </w:r>
      <w:r>
        <w:t>hidden</w:t>
      </w:r>
      <w:r>
        <w:rPr>
          <w:spacing w:val="-2"/>
        </w:rPr>
        <w:t xml:space="preserve"> </w:t>
      </w:r>
      <w:r>
        <w:t>surface</w:t>
      </w:r>
      <w:r>
        <w:rPr>
          <w:spacing w:val="4"/>
        </w:rPr>
        <w:t xml:space="preserve"> </w:t>
      </w:r>
      <w:r>
        <w:t>removal.</w:t>
      </w:r>
    </w:p>
    <w:p w:rsidR="00292BAF" w:rsidRDefault="00292BAF" w:rsidP="00292BAF">
      <w:pPr>
        <w:pStyle w:val="Heading1"/>
        <w:spacing w:before="197"/>
        <w:ind w:left="863"/>
        <w:jc w:val="both"/>
      </w:pPr>
      <w:r>
        <w:t>MODULE</w:t>
      </w:r>
      <w:r>
        <w:rPr>
          <w:spacing w:val="9"/>
        </w:rPr>
        <w:t xml:space="preserve"> </w:t>
      </w:r>
      <w:r>
        <w:t>II:</w:t>
      </w:r>
      <w:r>
        <w:rPr>
          <w:spacing w:val="15"/>
        </w:rPr>
        <w:t xml:space="preserve"> </w:t>
      </w:r>
      <w:r>
        <w:t>Geometric</w:t>
      </w:r>
      <w:r>
        <w:rPr>
          <w:spacing w:val="16"/>
        </w:rPr>
        <w:t xml:space="preserve"> </w:t>
      </w:r>
      <w:r>
        <w:t>Modeling</w:t>
      </w:r>
    </w:p>
    <w:p w:rsidR="00292BAF" w:rsidRDefault="00292BAF" w:rsidP="00292BAF">
      <w:pPr>
        <w:pStyle w:val="BodyText"/>
        <w:spacing w:before="117" w:line="283" w:lineRule="auto"/>
        <w:ind w:left="1452" w:right="1134"/>
        <w:jc w:val="both"/>
      </w:pPr>
      <w:r>
        <w:t>Geometric</w:t>
      </w:r>
      <w:r>
        <w:rPr>
          <w:spacing w:val="1"/>
        </w:rPr>
        <w:t xml:space="preserve"> </w:t>
      </w:r>
      <w:r>
        <w:t>modeling:</w:t>
      </w:r>
      <w:r>
        <w:rPr>
          <w:spacing w:val="1"/>
        </w:rPr>
        <w:t xml:space="preserve"> </w:t>
      </w:r>
      <w:r>
        <w:t>Requirements,</w:t>
      </w:r>
      <w:r>
        <w:rPr>
          <w:spacing w:val="1"/>
        </w:rPr>
        <w:t xml:space="preserve"> </w:t>
      </w:r>
      <w:r>
        <w:t>geometric</w:t>
      </w:r>
      <w:r>
        <w:rPr>
          <w:spacing w:val="1"/>
        </w:rPr>
        <w:t xml:space="preserve"> </w:t>
      </w:r>
      <w:r>
        <w:t>modeling,</w:t>
      </w:r>
      <w:r>
        <w:rPr>
          <w:spacing w:val="1"/>
        </w:rPr>
        <w:t xml:space="preserve"> </w:t>
      </w:r>
      <w:r>
        <w:t>geometric</w:t>
      </w:r>
      <w:r>
        <w:rPr>
          <w:spacing w:val="1"/>
        </w:rPr>
        <w:t xml:space="preserve"> </w:t>
      </w:r>
      <w:r>
        <w:t>construction</w:t>
      </w:r>
      <w:r>
        <w:rPr>
          <w:spacing w:val="1"/>
        </w:rPr>
        <w:t xml:space="preserve"> </w:t>
      </w:r>
      <w:r>
        <w:t>methods.</w:t>
      </w:r>
      <w:r>
        <w:rPr>
          <w:spacing w:val="1"/>
        </w:rPr>
        <w:t xml:space="preserve"> </w:t>
      </w:r>
      <w:r>
        <w:t>Wireframe</w:t>
      </w:r>
      <w:r>
        <w:rPr>
          <w:spacing w:val="1"/>
        </w:rPr>
        <w:t xml:space="preserve"> </w:t>
      </w:r>
      <w:r>
        <w:t>modeling,</w:t>
      </w:r>
      <w:r>
        <w:rPr>
          <w:spacing w:val="1"/>
        </w:rPr>
        <w:t xml:space="preserve"> </w:t>
      </w:r>
      <w:r>
        <w:t>Curve</w:t>
      </w:r>
      <w:r>
        <w:rPr>
          <w:spacing w:val="1"/>
        </w:rPr>
        <w:t xml:space="preserve"> </w:t>
      </w:r>
      <w:r>
        <w:t>representation</w:t>
      </w:r>
      <w:r>
        <w:rPr>
          <w:spacing w:val="1"/>
        </w:rPr>
        <w:t xml:space="preserve"> </w:t>
      </w:r>
      <w:r>
        <w:t>methods,</w:t>
      </w:r>
      <w:r>
        <w:rPr>
          <w:spacing w:val="1"/>
        </w:rPr>
        <w:t xml:space="preserve"> </w:t>
      </w:r>
      <w:r>
        <w:t>Surface</w:t>
      </w:r>
      <w:r>
        <w:rPr>
          <w:spacing w:val="1"/>
        </w:rPr>
        <w:t xml:space="preserve"> </w:t>
      </w:r>
      <w:r>
        <w:t>representation</w:t>
      </w:r>
      <w:r>
        <w:rPr>
          <w:spacing w:val="1"/>
        </w:rPr>
        <w:t xml:space="preserve"> </w:t>
      </w:r>
      <w:r>
        <w:t>methods,</w:t>
      </w:r>
      <w:r>
        <w:rPr>
          <w:spacing w:val="1"/>
        </w:rPr>
        <w:t xml:space="preserve"> </w:t>
      </w:r>
      <w:r>
        <w:t>Solid</w:t>
      </w:r>
      <w:r>
        <w:rPr>
          <w:spacing w:val="1"/>
        </w:rPr>
        <w:t xml:space="preserve"> </w:t>
      </w:r>
      <w:r>
        <w:t>representation Methods-CSG,</w:t>
      </w:r>
      <w:r>
        <w:rPr>
          <w:spacing w:val="7"/>
        </w:rPr>
        <w:t xml:space="preserve"> </w:t>
      </w:r>
      <w:r>
        <w:t>B-rep,</w:t>
      </w:r>
      <w:r>
        <w:rPr>
          <w:spacing w:val="3"/>
        </w:rPr>
        <w:t xml:space="preserve"> </w:t>
      </w:r>
      <w:r>
        <w:t>modeling</w:t>
      </w:r>
      <w:r>
        <w:rPr>
          <w:spacing w:val="7"/>
        </w:rPr>
        <w:t xml:space="preserve"> </w:t>
      </w:r>
      <w:r>
        <w:t>facilities</w:t>
      </w:r>
      <w:r>
        <w:rPr>
          <w:spacing w:val="3"/>
        </w:rPr>
        <w:t xml:space="preserve"> </w:t>
      </w:r>
      <w:r>
        <w:t>desired.</w:t>
      </w:r>
    </w:p>
    <w:p w:rsidR="00292BAF" w:rsidRDefault="00292BAF" w:rsidP="00292BAF">
      <w:pPr>
        <w:pStyle w:val="BodyText"/>
        <w:spacing w:before="6"/>
        <w:rPr>
          <w:sz w:val="23"/>
        </w:rPr>
      </w:pPr>
    </w:p>
    <w:p w:rsidR="00292BAF" w:rsidRDefault="00292BAF" w:rsidP="00292BAF">
      <w:pPr>
        <w:pStyle w:val="Heading1"/>
        <w:ind w:left="863"/>
        <w:jc w:val="both"/>
      </w:pPr>
      <w:r>
        <w:t>MODULE</w:t>
      </w:r>
      <w:r>
        <w:rPr>
          <w:spacing w:val="9"/>
        </w:rPr>
        <w:t xml:space="preserve"> </w:t>
      </w:r>
      <w:r>
        <w:t>III:</w:t>
      </w:r>
      <w:r>
        <w:rPr>
          <w:spacing w:val="20"/>
        </w:rPr>
        <w:t xml:space="preserve"> </w:t>
      </w:r>
      <w:r>
        <w:t>Drafting</w:t>
      </w:r>
      <w:r>
        <w:rPr>
          <w:spacing w:val="15"/>
        </w:rPr>
        <w:t xml:space="preserve"> </w:t>
      </w:r>
      <w:r>
        <w:t>and</w:t>
      </w:r>
      <w:r>
        <w:rPr>
          <w:spacing w:val="10"/>
        </w:rPr>
        <w:t xml:space="preserve"> </w:t>
      </w:r>
      <w:r>
        <w:t>Modeling</w:t>
      </w:r>
      <w:r>
        <w:rPr>
          <w:spacing w:val="18"/>
        </w:rPr>
        <w:t xml:space="preserve"> </w:t>
      </w:r>
      <w:r>
        <w:t>Systems</w:t>
      </w:r>
      <w:r>
        <w:rPr>
          <w:spacing w:val="12"/>
        </w:rPr>
        <w:t xml:space="preserve"> </w:t>
      </w:r>
      <w:r>
        <w:t>&amp;</w:t>
      </w:r>
      <w:r>
        <w:rPr>
          <w:spacing w:val="18"/>
        </w:rPr>
        <w:t xml:space="preserve"> </w:t>
      </w:r>
      <w:r>
        <w:t>Numerical</w:t>
      </w:r>
      <w:r>
        <w:rPr>
          <w:spacing w:val="6"/>
        </w:rPr>
        <w:t xml:space="preserve"> </w:t>
      </w:r>
      <w:r>
        <w:t>Control</w:t>
      </w:r>
    </w:p>
    <w:p w:rsidR="00292BAF" w:rsidRDefault="00292BAF" w:rsidP="00292BAF">
      <w:pPr>
        <w:pStyle w:val="BodyText"/>
        <w:spacing w:before="33" w:line="283" w:lineRule="auto"/>
        <w:ind w:left="1452" w:right="1151"/>
        <w:jc w:val="both"/>
      </w:pPr>
      <w:r>
        <w:t>A:</w:t>
      </w:r>
      <w:r>
        <w:rPr>
          <w:spacing w:val="1"/>
        </w:rPr>
        <w:t xml:space="preserve"> </w:t>
      </w:r>
      <w:r>
        <w:t>Drafting</w:t>
      </w:r>
      <w:r>
        <w:rPr>
          <w:spacing w:val="1"/>
        </w:rPr>
        <w:t xml:space="preserve"> </w:t>
      </w:r>
      <w:r>
        <w:t>and</w:t>
      </w:r>
      <w:r>
        <w:rPr>
          <w:spacing w:val="1"/>
        </w:rPr>
        <w:t xml:space="preserve"> </w:t>
      </w:r>
      <w:r>
        <w:t>Modeling</w:t>
      </w:r>
      <w:r>
        <w:rPr>
          <w:spacing w:val="1"/>
        </w:rPr>
        <w:t xml:space="preserve"> </w:t>
      </w:r>
      <w:r>
        <w:t>Systems:</w:t>
      </w:r>
      <w:r>
        <w:rPr>
          <w:spacing w:val="1"/>
        </w:rPr>
        <w:t xml:space="preserve"> </w:t>
      </w:r>
      <w:r>
        <w:t>Basic</w:t>
      </w:r>
      <w:r>
        <w:rPr>
          <w:spacing w:val="1"/>
        </w:rPr>
        <w:t xml:space="preserve"> </w:t>
      </w:r>
      <w:r>
        <w:t>geometric</w:t>
      </w:r>
      <w:r>
        <w:rPr>
          <w:spacing w:val="1"/>
        </w:rPr>
        <w:t xml:space="preserve"> </w:t>
      </w:r>
      <w:r>
        <w:t>commands,</w:t>
      </w:r>
      <w:r>
        <w:rPr>
          <w:spacing w:val="56"/>
        </w:rPr>
        <w:t xml:space="preserve"> </w:t>
      </w:r>
      <w:r>
        <w:t>layers,</w:t>
      </w:r>
      <w:r>
        <w:rPr>
          <w:spacing w:val="56"/>
        </w:rPr>
        <w:t xml:space="preserve"> </w:t>
      </w:r>
      <w:r>
        <w:t>display</w:t>
      </w:r>
      <w:r>
        <w:rPr>
          <w:spacing w:val="56"/>
        </w:rPr>
        <w:t xml:space="preserve"> </w:t>
      </w:r>
      <w:r>
        <w:t>control</w:t>
      </w:r>
      <w:r>
        <w:rPr>
          <w:spacing w:val="1"/>
        </w:rPr>
        <w:t xml:space="preserve"> </w:t>
      </w:r>
      <w:r>
        <w:t>commands,</w:t>
      </w:r>
      <w:r>
        <w:rPr>
          <w:spacing w:val="6"/>
        </w:rPr>
        <w:t xml:space="preserve"> </w:t>
      </w:r>
      <w:r>
        <w:t>editing,</w:t>
      </w:r>
      <w:r>
        <w:rPr>
          <w:spacing w:val="11"/>
        </w:rPr>
        <w:t xml:space="preserve"> </w:t>
      </w:r>
      <w:r>
        <w:t>dimensioning</w:t>
      </w:r>
      <w:r>
        <w:rPr>
          <w:spacing w:val="2"/>
        </w:rPr>
        <w:t xml:space="preserve"> </w:t>
      </w:r>
      <w:r>
        <w:t>and</w:t>
      </w:r>
      <w:r>
        <w:rPr>
          <w:spacing w:val="7"/>
        </w:rPr>
        <w:t xml:space="preserve"> </w:t>
      </w:r>
      <w:r>
        <w:t>solid</w:t>
      </w:r>
      <w:r>
        <w:rPr>
          <w:spacing w:val="6"/>
        </w:rPr>
        <w:t xml:space="preserve"> </w:t>
      </w:r>
      <w:r>
        <w:t>modeling.</w:t>
      </w:r>
    </w:p>
    <w:p w:rsidR="00292BAF" w:rsidRDefault="00292BAF" w:rsidP="00292BAF">
      <w:pPr>
        <w:pStyle w:val="BodyText"/>
        <w:spacing w:line="283" w:lineRule="auto"/>
        <w:ind w:left="1452" w:right="1153"/>
        <w:jc w:val="both"/>
      </w:pPr>
      <w:r>
        <w:t>B:</w:t>
      </w:r>
      <w:r>
        <w:rPr>
          <w:spacing w:val="1"/>
        </w:rPr>
        <w:t xml:space="preserve"> </w:t>
      </w:r>
      <w:r>
        <w:t>Numerical</w:t>
      </w:r>
      <w:r>
        <w:rPr>
          <w:spacing w:val="1"/>
        </w:rPr>
        <w:t xml:space="preserve"> </w:t>
      </w:r>
      <w:r>
        <w:t>control:</w:t>
      </w:r>
      <w:r>
        <w:rPr>
          <w:spacing w:val="1"/>
        </w:rPr>
        <w:t xml:space="preserve"> </w:t>
      </w:r>
      <w:r>
        <w:t>NC,</w:t>
      </w:r>
      <w:r>
        <w:rPr>
          <w:spacing w:val="1"/>
        </w:rPr>
        <w:t xml:space="preserve"> </w:t>
      </w:r>
      <w:r>
        <w:t>NC</w:t>
      </w:r>
      <w:r>
        <w:rPr>
          <w:spacing w:val="1"/>
        </w:rPr>
        <w:t xml:space="preserve"> </w:t>
      </w:r>
      <w:r>
        <w:t>modes,</w:t>
      </w:r>
      <w:r>
        <w:rPr>
          <w:spacing w:val="1"/>
        </w:rPr>
        <w:t xml:space="preserve"> </w:t>
      </w:r>
      <w:r>
        <w:t>NC</w:t>
      </w:r>
      <w:r>
        <w:rPr>
          <w:spacing w:val="1"/>
        </w:rPr>
        <w:t xml:space="preserve"> </w:t>
      </w:r>
      <w:r>
        <w:t>elements,</w:t>
      </w:r>
      <w:r>
        <w:rPr>
          <w:spacing w:val="1"/>
        </w:rPr>
        <w:t xml:space="preserve"> </w:t>
      </w:r>
      <w:r>
        <w:t>NC</w:t>
      </w:r>
      <w:r>
        <w:rPr>
          <w:spacing w:val="1"/>
        </w:rPr>
        <w:t xml:space="preserve"> </w:t>
      </w:r>
      <w:r>
        <w:t>machine</w:t>
      </w:r>
      <w:r>
        <w:rPr>
          <w:spacing w:val="55"/>
        </w:rPr>
        <w:t xml:space="preserve"> </w:t>
      </w:r>
      <w:r>
        <w:t>tools,</w:t>
      </w:r>
      <w:r>
        <w:rPr>
          <w:spacing w:val="55"/>
        </w:rPr>
        <w:t xml:space="preserve"> </w:t>
      </w:r>
      <w:r>
        <w:t>structure</w:t>
      </w:r>
      <w:r>
        <w:rPr>
          <w:spacing w:val="55"/>
        </w:rPr>
        <w:t xml:space="preserve"> </w:t>
      </w:r>
      <w:r>
        <w:t>of</w:t>
      </w:r>
      <w:r>
        <w:rPr>
          <w:spacing w:val="55"/>
        </w:rPr>
        <w:t xml:space="preserve"> </w:t>
      </w:r>
      <w:r>
        <w:t>CNC</w:t>
      </w:r>
      <w:r>
        <w:rPr>
          <w:spacing w:val="1"/>
        </w:rPr>
        <w:t xml:space="preserve"> </w:t>
      </w:r>
      <w:r>
        <w:t>machine</w:t>
      </w:r>
      <w:r>
        <w:rPr>
          <w:spacing w:val="1"/>
        </w:rPr>
        <w:t xml:space="preserve"> </w:t>
      </w:r>
      <w:r>
        <w:t>tools,</w:t>
      </w:r>
      <w:r>
        <w:rPr>
          <w:spacing w:val="1"/>
        </w:rPr>
        <w:t xml:space="preserve"> </w:t>
      </w:r>
      <w:r>
        <w:t>features</w:t>
      </w:r>
      <w:r>
        <w:rPr>
          <w:spacing w:val="1"/>
        </w:rPr>
        <w:t xml:space="preserve"> </w:t>
      </w:r>
      <w:r>
        <w:t>of</w:t>
      </w:r>
      <w:r>
        <w:rPr>
          <w:spacing w:val="1"/>
        </w:rPr>
        <w:t xml:space="preserve"> </w:t>
      </w:r>
      <w:r>
        <w:t>Machining</w:t>
      </w:r>
      <w:r>
        <w:rPr>
          <w:spacing w:val="1"/>
        </w:rPr>
        <w:t xml:space="preserve"> </w:t>
      </w:r>
      <w:r>
        <w:t>center,</w:t>
      </w:r>
      <w:r>
        <w:rPr>
          <w:spacing w:val="1"/>
        </w:rPr>
        <w:t xml:space="preserve"> </w:t>
      </w:r>
      <w:r>
        <w:t>turning</w:t>
      </w:r>
      <w:r>
        <w:rPr>
          <w:spacing w:val="56"/>
        </w:rPr>
        <w:t xml:space="preserve"> </w:t>
      </w:r>
      <w:r>
        <w:t>center,</w:t>
      </w:r>
      <w:r>
        <w:rPr>
          <w:spacing w:val="56"/>
        </w:rPr>
        <w:t xml:space="preserve"> </w:t>
      </w:r>
      <w:r>
        <w:t>CNC</w:t>
      </w:r>
      <w:r>
        <w:rPr>
          <w:spacing w:val="56"/>
        </w:rPr>
        <w:t xml:space="preserve"> </w:t>
      </w:r>
      <w:r>
        <w:t>Part</w:t>
      </w:r>
      <w:r>
        <w:rPr>
          <w:spacing w:val="56"/>
        </w:rPr>
        <w:t xml:space="preserve"> </w:t>
      </w:r>
      <w:r>
        <w:t>Programming</w:t>
      </w:r>
      <w:r>
        <w:rPr>
          <w:spacing w:val="1"/>
        </w:rPr>
        <w:t xml:space="preserve"> </w:t>
      </w:r>
      <w:r>
        <w:t>fundamentals,</w:t>
      </w:r>
      <w:r>
        <w:rPr>
          <w:spacing w:val="14"/>
        </w:rPr>
        <w:t xml:space="preserve"> </w:t>
      </w:r>
      <w:r>
        <w:t>manual</w:t>
      </w:r>
      <w:r>
        <w:rPr>
          <w:spacing w:val="-5"/>
        </w:rPr>
        <w:t xml:space="preserve"> </w:t>
      </w:r>
      <w:r>
        <w:t>part</w:t>
      </w:r>
      <w:r>
        <w:rPr>
          <w:spacing w:val="17"/>
        </w:rPr>
        <w:t xml:space="preserve"> </w:t>
      </w:r>
      <w:r>
        <w:t>programming</w:t>
      </w:r>
      <w:r>
        <w:rPr>
          <w:spacing w:val="10"/>
        </w:rPr>
        <w:t xml:space="preserve"> </w:t>
      </w:r>
      <w:r>
        <w:t>methods,</w:t>
      </w:r>
      <w:r>
        <w:rPr>
          <w:spacing w:val="5"/>
        </w:rPr>
        <w:t xml:space="preserve"> </w:t>
      </w:r>
      <w:r>
        <w:t>Computer</w:t>
      </w:r>
      <w:r>
        <w:rPr>
          <w:spacing w:val="9"/>
        </w:rPr>
        <w:t xml:space="preserve"> </w:t>
      </w:r>
      <w:r>
        <w:t>Aided</w:t>
      </w:r>
      <w:r>
        <w:rPr>
          <w:spacing w:val="5"/>
        </w:rPr>
        <w:t xml:space="preserve"> </w:t>
      </w:r>
      <w:r>
        <w:t>Part</w:t>
      </w:r>
      <w:r>
        <w:rPr>
          <w:spacing w:val="7"/>
        </w:rPr>
        <w:t xml:space="preserve"> </w:t>
      </w:r>
      <w:r>
        <w:t>Programming.</w:t>
      </w:r>
    </w:p>
    <w:p w:rsidR="00292BAF" w:rsidRDefault="00292BAF" w:rsidP="00292BAF">
      <w:pPr>
        <w:pStyle w:val="BodyText"/>
        <w:spacing w:line="253" w:lineRule="exact"/>
        <w:ind w:left="1452"/>
        <w:jc w:val="both"/>
      </w:pPr>
      <w:r>
        <w:t>DNC</w:t>
      </w:r>
      <w:r>
        <w:rPr>
          <w:spacing w:val="14"/>
        </w:rPr>
        <w:t xml:space="preserve"> </w:t>
      </w:r>
      <w:r>
        <w:t>–Components,</w:t>
      </w:r>
      <w:r>
        <w:rPr>
          <w:spacing w:val="18"/>
        </w:rPr>
        <w:t xml:space="preserve"> </w:t>
      </w:r>
      <w:r>
        <w:t>types,</w:t>
      </w:r>
      <w:r>
        <w:rPr>
          <w:spacing w:val="20"/>
        </w:rPr>
        <w:t xml:space="preserve"> </w:t>
      </w:r>
      <w:r>
        <w:t>functions</w:t>
      </w:r>
      <w:r>
        <w:rPr>
          <w:spacing w:val="6"/>
        </w:rPr>
        <w:t xml:space="preserve"> </w:t>
      </w:r>
      <w:r>
        <w:t>and</w:t>
      </w:r>
      <w:r>
        <w:rPr>
          <w:spacing w:val="11"/>
        </w:rPr>
        <w:t xml:space="preserve"> </w:t>
      </w:r>
      <w:r>
        <w:t>advantages.</w:t>
      </w:r>
    </w:p>
    <w:p w:rsidR="00292BAF" w:rsidRDefault="00292BAF" w:rsidP="00292BAF">
      <w:pPr>
        <w:pStyle w:val="BodyText"/>
      </w:pPr>
    </w:p>
    <w:p w:rsidR="00292BAF" w:rsidRDefault="00292BAF" w:rsidP="00292BAF">
      <w:pPr>
        <w:pStyle w:val="Heading1"/>
        <w:spacing w:before="196"/>
        <w:ind w:left="863"/>
        <w:jc w:val="both"/>
      </w:pPr>
      <w:r>
        <w:t>MODULE</w:t>
      </w:r>
      <w:r>
        <w:rPr>
          <w:spacing w:val="12"/>
        </w:rPr>
        <w:t xml:space="preserve"> </w:t>
      </w:r>
      <w:r>
        <w:t>IV:</w:t>
      </w:r>
      <w:r>
        <w:rPr>
          <w:spacing w:val="12"/>
        </w:rPr>
        <w:t xml:space="preserve"> </w:t>
      </w:r>
      <w:r>
        <w:t>Group</w:t>
      </w:r>
      <w:r>
        <w:rPr>
          <w:spacing w:val="15"/>
        </w:rPr>
        <w:t xml:space="preserve"> </w:t>
      </w:r>
      <w:r>
        <w:t>Technology</w:t>
      </w:r>
      <w:r>
        <w:rPr>
          <w:spacing w:val="15"/>
        </w:rPr>
        <w:t xml:space="preserve"> </w:t>
      </w:r>
      <w:r>
        <w:t>and</w:t>
      </w:r>
      <w:r>
        <w:rPr>
          <w:spacing w:val="17"/>
        </w:rPr>
        <w:t xml:space="preserve"> </w:t>
      </w:r>
      <w:r>
        <w:t>FMS</w:t>
      </w:r>
    </w:p>
    <w:p w:rsidR="00292BAF" w:rsidRDefault="00292BAF" w:rsidP="00292BAF">
      <w:pPr>
        <w:pStyle w:val="BodyText"/>
        <w:spacing w:before="193" w:line="271" w:lineRule="auto"/>
        <w:ind w:left="1452" w:right="1157"/>
      </w:pPr>
      <w:r>
        <w:t>Group</w:t>
      </w:r>
      <w:r>
        <w:rPr>
          <w:spacing w:val="6"/>
        </w:rPr>
        <w:t xml:space="preserve"> </w:t>
      </w:r>
      <w:r>
        <w:t>Technology:</w:t>
      </w:r>
      <w:r>
        <w:rPr>
          <w:spacing w:val="16"/>
        </w:rPr>
        <w:t xml:space="preserve"> </w:t>
      </w:r>
      <w:r>
        <w:t>Part</w:t>
      </w:r>
      <w:r>
        <w:rPr>
          <w:spacing w:val="18"/>
        </w:rPr>
        <w:t xml:space="preserve"> </w:t>
      </w:r>
      <w:r>
        <w:t>family,</w:t>
      </w:r>
      <w:r>
        <w:rPr>
          <w:spacing w:val="16"/>
        </w:rPr>
        <w:t xml:space="preserve"> </w:t>
      </w:r>
      <w:r>
        <w:t>coding</w:t>
      </w:r>
      <w:r>
        <w:rPr>
          <w:spacing w:val="9"/>
        </w:rPr>
        <w:t xml:space="preserve"> </w:t>
      </w:r>
      <w:r>
        <w:t>and</w:t>
      </w:r>
      <w:r>
        <w:rPr>
          <w:spacing w:val="18"/>
        </w:rPr>
        <w:t xml:space="preserve"> </w:t>
      </w:r>
      <w:r>
        <w:t>classification,</w:t>
      </w:r>
      <w:r>
        <w:rPr>
          <w:spacing w:val="18"/>
        </w:rPr>
        <w:t xml:space="preserve"> </w:t>
      </w:r>
      <w:r>
        <w:t>production</w:t>
      </w:r>
      <w:r>
        <w:rPr>
          <w:spacing w:val="9"/>
        </w:rPr>
        <w:t xml:space="preserve"> </w:t>
      </w:r>
      <w:r>
        <w:t>flow</w:t>
      </w:r>
      <w:r>
        <w:rPr>
          <w:spacing w:val="12"/>
        </w:rPr>
        <w:t xml:space="preserve"> </w:t>
      </w:r>
      <w:r>
        <w:t>analysis,</w:t>
      </w:r>
      <w:r>
        <w:rPr>
          <w:spacing w:val="19"/>
        </w:rPr>
        <w:t xml:space="preserve"> </w:t>
      </w:r>
      <w:r>
        <w:t>advantages</w:t>
      </w:r>
      <w:r>
        <w:rPr>
          <w:spacing w:val="-52"/>
        </w:rPr>
        <w:t xml:space="preserve"> </w:t>
      </w:r>
      <w:r>
        <w:t>and</w:t>
      </w:r>
      <w:r>
        <w:rPr>
          <w:spacing w:val="10"/>
        </w:rPr>
        <w:t xml:space="preserve"> </w:t>
      </w:r>
      <w:r>
        <w:t>limitations.</w:t>
      </w:r>
      <w:r>
        <w:rPr>
          <w:spacing w:val="12"/>
        </w:rPr>
        <w:t xml:space="preserve"> </w:t>
      </w:r>
      <w:r>
        <w:t>Computer</w:t>
      </w:r>
      <w:r>
        <w:rPr>
          <w:spacing w:val="13"/>
        </w:rPr>
        <w:t xml:space="preserve"> </w:t>
      </w:r>
      <w:r>
        <w:t>Aided</w:t>
      </w:r>
      <w:r>
        <w:rPr>
          <w:spacing w:val="8"/>
        </w:rPr>
        <w:t xml:space="preserve"> </w:t>
      </w:r>
      <w:r>
        <w:t>Processes</w:t>
      </w:r>
      <w:r>
        <w:rPr>
          <w:spacing w:val="8"/>
        </w:rPr>
        <w:t xml:space="preserve"> </w:t>
      </w:r>
      <w:r>
        <w:t>Planning-</w:t>
      </w:r>
      <w:r>
        <w:rPr>
          <w:spacing w:val="12"/>
        </w:rPr>
        <w:t xml:space="preserve"> </w:t>
      </w:r>
      <w:r>
        <w:t>Retrieval</w:t>
      </w:r>
      <w:r>
        <w:rPr>
          <w:spacing w:val="3"/>
        </w:rPr>
        <w:t xml:space="preserve"> </w:t>
      </w:r>
      <w:r>
        <w:t>type</w:t>
      </w:r>
      <w:r>
        <w:rPr>
          <w:spacing w:val="7"/>
        </w:rPr>
        <w:t xml:space="preserve"> </w:t>
      </w:r>
      <w:r>
        <w:t>and</w:t>
      </w:r>
      <w:r>
        <w:rPr>
          <w:spacing w:val="8"/>
        </w:rPr>
        <w:t xml:space="preserve"> </w:t>
      </w:r>
      <w:r>
        <w:t>Generative</w:t>
      </w:r>
      <w:r>
        <w:rPr>
          <w:spacing w:val="9"/>
        </w:rPr>
        <w:t xml:space="preserve"> </w:t>
      </w:r>
      <w:r>
        <w:t>type.</w:t>
      </w:r>
    </w:p>
    <w:p w:rsidR="00292BAF" w:rsidRDefault="00292BAF" w:rsidP="00292BAF">
      <w:pPr>
        <w:pStyle w:val="BodyText"/>
        <w:spacing w:before="17" w:line="285" w:lineRule="auto"/>
        <w:ind w:left="1452" w:right="963"/>
      </w:pPr>
      <w:r>
        <w:t>Flexible Manufacturing Systems: Introduction of FMS,</w:t>
      </w:r>
      <w:r>
        <w:rPr>
          <w:spacing w:val="1"/>
        </w:rPr>
        <w:t xml:space="preserve"> </w:t>
      </w:r>
      <w:r>
        <w:t>FMS</w:t>
      </w:r>
      <w:r>
        <w:rPr>
          <w:spacing w:val="1"/>
        </w:rPr>
        <w:t xml:space="preserve"> </w:t>
      </w:r>
      <w:r>
        <w:t>equipments,</w:t>
      </w:r>
      <w:r>
        <w:rPr>
          <w:spacing w:val="1"/>
        </w:rPr>
        <w:t xml:space="preserve"> </w:t>
      </w:r>
      <w:r>
        <w:t>Material handling and</w:t>
      </w:r>
      <w:r>
        <w:rPr>
          <w:spacing w:val="-52"/>
        </w:rPr>
        <w:t xml:space="preserve"> </w:t>
      </w:r>
      <w:r>
        <w:t>control</w:t>
      </w:r>
      <w:r>
        <w:rPr>
          <w:spacing w:val="-4"/>
        </w:rPr>
        <w:t xml:space="preserve"> </w:t>
      </w:r>
      <w:r>
        <w:t>systems</w:t>
      </w:r>
      <w:r>
        <w:rPr>
          <w:spacing w:val="6"/>
        </w:rPr>
        <w:t xml:space="preserve"> </w:t>
      </w:r>
      <w:r>
        <w:t>Advantages</w:t>
      </w:r>
      <w:r>
        <w:rPr>
          <w:spacing w:val="4"/>
        </w:rPr>
        <w:t xml:space="preserve"> </w:t>
      </w:r>
      <w:r>
        <w:t>and</w:t>
      </w:r>
      <w:r>
        <w:rPr>
          <w:spacing w:val="4"/>
        </w:rPr>
        <w:t xml:space="preserve"> </w:t>
      </w:r>
      <w:r>
        <w:t>limitations</w:t>
      </w:r>
      <w:r>
        <w:rPr>
          <w:spacing w:val="3"/>
        </w:rPr>
        <w:t xml:space="preserve"> </w:t>
      </w:r>
      <w:r>
        <w:t>of</w:t>
      </w:r>
      <w:r>
        <w:rPr>
          <w:spacing w:val="-5"/>
        </w:rPr>
        <w:t xml:space="preserve"> </w:t>
      </w:r>
      <w:r>
        <w:t>FMS.</w:t>
      </w:r>
    </w:p>
    <w:p w:rsidR="00292BAF" w:rsidRDefault="00292BAF" w:rsidP="00292BAF">
      <w:pPr>
        <w:spacing w:line="285" w:lineRule="auto"/>
        <w:sectPr w:rsidR="00292BAF">
          <w:pgSz w:w="12240" w:h="15840"/>
          <w:pgMar w:top="1240" w:right="360" w:bottom="280" w:left="420" w:header="720" w:footer="720" w:gutter="0"/>
          <w:cols w:space="720"/>
        </w:sectPr>
      </w:pPr>
    </w:p>
    <w:p w:rsidR="00292BAF" w:rsidRDefault="00292BAF" w:rsidP="00292BAF">
      <w:pPr>
        <w:spacing w:before="81" w:line="290" w:lineRule="auto"/>
        <w:ind w:left="1452" w:right="745"/>
      </w:pPr>
      <w:r>
        <w:rPr>
          <w:b/>
        </w:rPr>
        <w:lastRenderedPageBreak/>
        <w:t>MODULE</w:t>
      </w:r>
      <w:r>
        <w:rPr>
          <w:b/>
          <w:spacing w:val="16"/>
        </w:rPr>
        <w:t xml:space="preserve"> </w:t>
      </w:r>
      <w:r>
        <w:rPr>
          <w:b/>
        </w:rPr>
        <w:t>V:</w:t>
      </w:r>
      <w:r>
        <w:rPr>
          <w:b/>
          <w:spacing w:val="20"/>
        </w:rPr>
        <w:t xml:space="preserve"> </w:t>
      </w:r>
      <w:r>
        <w:rPr>
          <w:b/>
        </w:rPr>
        <w:t>Computer</w:t>
      </w:r>
      <w:r>
        <w:rPr>
          <w:b/>
          <w:spacing w:val="10"/>
        </w:rPr>
        <w:t xml:space="preserve"> </w:t>
      </w:r>
      <w:r>
        <w:rPr>
          <w:b/>
        </w:rPr>
        <w:t>Aided</w:t>
      </w:r>
      <w:r>
        <w:rPr>
          <w:b/>
          <w:spacing w:val="16"/>
        </w:rPr>
        <w:t xml:space="preserve"> </w:t>
      </w:r>
      <w:r>
        <w:rPr>
          <w:b/>
        </w:rPr>
        <w:t>Quality</w:t>
      </w:r>
      <w:r>
        <w:rPr>
          <w:b/>
          <w:spacing w:val="10"/>
        </w:rPr>
        <w:t xml:space="preserve"> </w:t>
      </w:r>
      <w:r>
        <w:rPr>
          <w:b/>
        </w:rPr>
        <w:t>Control</w:t>
      </w:r>
      <w:r>
        <w:rPr>
          <w:b/>
          <w:spacing w:val="18"/>
        </w:rPr>
        <w:t xml:space="preserve"> </w:t>
      </w:r>
      <w:r>
        <w:rPr>
          <w:b/>
        </w:rPr>
        <w:t>&amp;</w:t>
      </w:r>
      <w:r>
        <w:rPr>
          <w:b/>
          <w:spacing w:val="21"/>
        </w:rPr>
        <w:t xml:space="preserve"> </w:t>
      </w:r>
      <w:r>
        <w:rPr>
          <w:b/>
        </w:rPr>
        <w:t>Computer</w:t>
      </w:r>
      <w:r>
        <w:rPr>
          <w:b/>
          <w:spacing w:val="12"/>
        </w:rPr>
        <w:t xml:space="preserve"> </w:t>
      </w:r>
      <w:r>
        <w:rPr>
          <w:b/>
        </w:rPr>
        <w:t>Integrated</w:t>
      </w:r>
      <w:r>
        <w:rPr>
          <w:b/>
          <w:spacing w:val="16"/>
        </w:rPr>
        <w:t xml:space="preserve"> </w:t>
      </w:r>
      <w:r>
        <w:rPr>
          <w:b/>
        </w:rPr>
        <w:t>Manufacturing</w:t>
      </w:r>
      <w:r>
        <w:rPr>
          <w:b/>
          <w:spacing w:val="24"/>
        </w:rPr>
        <w:t xml:space="preserve"> </w:t>
      </w:r>
      <w:r>
        <w:rPr>
          <w:b/>
        </w:rPr>
        <w:t>Systems</w:t>
      </w:r>
      <w:r>
        <w:rPr>
          <w:b/>
          <w:spacing w:val="-52"/>
        </w:rPr>
        <w:t xml:space="preserve"> </w:t>
      </w:r>
      <w:r>
        <w:t>Computer</w:t>
      </w:r>
      <w:r>
        <w:rPr>
          <w:spacing w:val="5"/>
        </w:rPr>
        <w:t xml:space="preserve"> </w:t>
      </w:r>
      <w:r>
        <w:t>Aided</w:t>
      </w:r>
      <w:r>
        <w:rPr>
          <w:spacing w:val="9"/>
        </w:rPr>
        <w:t xml:space="preserve"> </w:t>
      </w:r>
      <w:r>
        <w:t>Quality</w:t>
      </w:r>
      <w:r>
        <w:rPr>
          <w:spacing w:val="10"/>
        </w:rPr>
        <w:t xml:space="preserve"> </w:t>
      </w:r>
      <w:r>
        <w:t>Control:</w:t>
      </w:r>
      <w:r>
        <w:rPr>
          <w:spacing w:val="11"/>
        </w:rPr>
        <w:t xml:space="preserve"> </w:t>
      </w:r>
      <w:r>
        <w:t>Terminology</w:t>
      </w:r>
      <w:r>
        <w:rPr>
          <w:spacing w:val="9"/>
        </w:rPr>
        <w:t xml:space="preserve"> </w:t>
      </w:r>
      <w:r>
        <w:t>in</w:t>
      </w:r>
      <w:r>
        <w:rPr>
          <w:spacing w:val="4"/>
        </w:rPr>
        <w:t xml:space="preserve"> </w:t>
      </w:r>
      <w:r>
        <w:t>quality</w:t>
      </w:r>
      <w:r>
        <w:rPr>
          <w:spacing w:val="3"/>
        </w:rPr>
        <w:t xml:space="preserve"> </w:t>
      </w:r>
      <w:r>
        <w:t>control,</w:t>
      </w:r>
      <w:r>
        <w:rPr>
          <w:spacing w:val="12"/>
        </w:rPr>
        <w:t xml:space="preserve"> </w:t>
      </w:r>
      <w:r>
        <w:t>the</w:t>
      </w:r>
      <w:r>
        <w:rPr>
          <w:spacing w:val="8"/>
        </w:rPr>
        <w:t xml:space="preserve"> </w:t>
      </w:r>
      <w:r>
        <w:t>computer</w:t>
      </w:r>
      <w:r>
        <w:rPr>
          <w:spacing w:val="9"/>
        </w:rPr>
        <w:t xml:space="preserve"> </w:t>
      </w:r>
      <w:r>
        <w:t>in</w:t>
      </w:r>
      <w:r>
        <w:rPr>
          <w:spacing w:val="11"/>
        </w:rPr>
        <w:t xml:space="preserve"> </w:t>
      </w:r>
      <w:r>
        <w:t>QC,</w:t>
      </w:r>
      <w:r>
        <w:rPr>
          <w:spacing w:val="9"/>
        </w:rPr>
        <w:t xml:space="preserve"> </w:t>
      </w:r>
      <w:r>
        <w:t>contacts</w:t>
      </w:r>
      <w:r>
        <w:rPr>
          <w:spacing w:val="1"/>
        </w:rPr>
        <w:t xml:space="preserve"> </w:t>
      </w:r>
      <w:r>
        <w:t>inspection methods, noncontact inspection</w:t>
      </w:r>
      <w:r>
        <w:rPr>
          <w:spacing w:val="56"/>
        </w:rPr>
        <w:t xml:space="preserve"> </w:t>
      </w:r>
      <w:r>
        <w:t>methods-optical</w:t>
      </w:r>
      <w:r>
        <w:rPr>
          <w:spacing w:val="55"/>
        </w:rPr>
        <w:t xml:space="preserve"> </w:t>
      </w:r>
      <w:r>
        <w:t>and</w:t>
      </w:r>
      <w:r>
        <w:rPr>
          <w:spacing w:val="56"/>
        </w:rPr>
        <w:t xml:space="preserve"> </w:t>
      </w:r>
      <w:r>
        <w:t>non   optical.   Computer   aided</w:t>
      </w:r>
      <w:r>
        <w:rPr>
          <w:spacing w:val="1"/>
        </w:rPr>
        <w:t xml:space="preserve"> </w:t>
      </w:r>
      <w:r>
        <w:t>testing,</w:t>
      </w:r>
      <w:r>
        <w:rPr>
          <w:spacing w:val="10"/>
        </w:rPr>
        <w:t xml:space="preserve"> </w:t>
      </w:r>
      <w:r>
        <w:t>integration</w:t>
      </w:r>
      <w:r>
        <w:rPr>
          <w:spacing w:val="-3"/>
        </w:rPr>
        <w:t xml:space="preserve"> </w:t>
      </w:r>
      <w:r>
        <w:t>of</w:t>
      </w:r>
      <w:r>
        <w:rPr>
          <w:spacing w:val="1"/>
        </w:rPr>
        <w:t xml:space="preserve"> </w:t>
      </w:r>
      <w:r>
        <w:t>CAQC</w:t>
      </w:r>
      <w:r>
        <w:rPr>
          <w:spacing w:val="4"/>
        </w:rPr>
        <w:t xml:space="preserve"> </w:t>
      </w:r>
      <w:r>
        <w:t>with CAD/CAM.</w:t>
      </w:r>
    </w:p>
    <w:p w:rsidR="00292BAF" w:rsidRDefault="00292BAF" w:rsidP="00292BAF">
      <w:pPr>
        <w:pStyle w:val="BodyText"/>
        <w:spacing w:before="191" w:line="283" w:lineRule="auto"/>
        <w:ind w:left="1452" w:right="1163"/>
        <w:jc w:val="both"/>
      </w:pPr>
      <w:r>
        <w:t>Computer</w:t>
      </w:r>
      <w:r>
        <w:rPr>
          <w:spacing w:val="1"/>
        </w:rPr>
        <w:t xml:space="preserve"> </w:t>
      </w:r>
      <w:r>
        <w:t>Integrated</w:t>
      </w:r>
      <w:r>
        <w:rPr>
          <w:spacing w:val="1"/>
        </w:rPr>
        <w:t xml:space="preserve"> </w:t>
      </w:r>
      <w:r>
        <w:t>Manufacturing Systems:</w:t>
      </w:r>
      <w:r>
        <w:rPr>
          <w:spacing w:val="55"/>
        </w:rPr>
        <w:t xml:space="preserve"> </w:t>
      </w:r>
      <w:r>
        <w:t>Types of</w:t>
      </w:r>
      <w:r>
        <w:rPr>
          <w:spacing w:val="55"/>
        </w:rPr>
        <w:t xml:space="preserve"> </w:t>
      </w:r>
      <w:r>
        <w:t>Manufacturing systems,</w:t>
      </w:r>
      <w:r>
        <w:rPr>
          <w:spacing w:val="55"/>
        </w:rPr>
        <w:t xml:space="preserve"> </w:t>
      </w:r>
      <w:r>
        <w:t>Machine</w:t>
      </w:r>
      <w:r>
        <w:rPr>
          <w:spacing w:val="55"/>
        </w:rPr>
        <w:t xml:space="preserve"> </w:t>
      </w:r>
      <w:r>
        <w:t>tools</w:t>
      </w:r>
      <w:r>
        <w:rPr>
          <w:spacing w:val="1"/>
        </w:rPr>
        <w:t xml:space="preserve"> </w:t>
      </w:r>
      <w:r>
        <w:t>and related equipment, computer control systems, and human labor in the manufacturing systems,</w:t>
      </w:r>
      <w:r>
        <w:rPr>
          <w:spacing w:val="1"/>
        </w:rPr>
        <w:t xml:space="preserve"> </w:t>
      </w:r>
      <w:r>
        <w:t>CIMS</w:t>
      </w:r>
      <w:r>
        <w:rPr>
          <w:spacing w:val="3"/>
        </w:rPr>
        <w:t xml:space="preserve"> </w:t>
      </w:r>
      <w:r>
        <w:t>benefits.</w:t>
      </w:r>
      <w:r>
        <w:rPr>
          <w:spacing w:val="10"/>
        </w:rPr>
        <w:t xml:space="preserve"> </w:t>
      </w:r>
      <w:r>
        <w:t>Introduction,</w:t>
      </w:r>
      <w:r>
        <w:rPr>
          <w:spacing w:val="7"/>
        </w:rPr>
        <w:t xml:space="preserve"> </w:t>
      </w:r>
      <w:r>
        <w:t>working</w:t>
      </w:r>
      <w:r>
        <w:rPr>
          <w:spacing w:val="3"/>
        </w:rPr>
        <w:t xml:space="preserve"> </w:t>
      </w:r>
      <w:r>
        <w:t>principle</w:t>
      </w:r>
      <w:r>
        <w:rPr>
          <w:spacing w:val="4"/>
        </w:rPr>
        <w:t xml:space="preserve"> </w:t>
      </w:r>
      <w:r>
        <w:t>of</w:t>
      </w:r>
      <w:r>
        <w:rPr>
          <w:spacing w:val="1"/>
        </w:rPr>
        <w:t xml:space="preserve"> </w:t>
      </w:r>
      <w:r>
        <w:t>3D</w:t>
      </w:r>
      <w:r>
        <w:rPr>
          <w:spacing w:val="5"/>
        </w:rPr>
        <w:t xml:space="preserve"> </w:t>
      </w:r>
      <w:r>
        <w:t>printing.</w:t>
      </w:r>
    </w:p>
    <w:p w:rsidR="00292BAF" w:rsidRDefault="00292BAF" w:rsidP="00292BAF">
      <w:pPr>
        <w:pStyle w:val="BodyText"/>
        <w:spacing w:before="4"/>
        <w:rPr>
          <w:sz w:val="19"/>
        </w:rPr>
      </w:pPr>
    </w:p>
    <w:p w:rsidR="00292BAF" w:rsidRDefault="00292BAF" w:rsidP="00292BAF">
      <w:pPr>
        <w:pStyle w:val="Heading1"/>
        <w:spacing w:before="1"/>
        <w:ind w:left="2035"/>
      </w:pPr>
      <w:r>
        <w:t>TEXT</w:t>
      </w:r>
      <w:r>
        <w:rPr>
          <w:spacing w:val="33"/>
        </w:rPr>
        <w:t xml:space="preserve"> </w:t>
      </w:r>
      <w:r>
        <w:t>BOOKS</w:t>
      </w:r>
    </w:p>
    <w:p w:rsidR="00292BAF" w:rsidRDefault="00292BAF" w:rsidP="00411A70">
      <w:pPr>
        <w:pStyle w:val="ListParagraph"/>
        <w:numPr>
          <w:ilvl w:val="0"/>
          <w:numId w:val="230"/>
        </w:numPr>
        <w:tabs>
          <w:tab w:val="left" w:pos="1886"/>
          <w:tab w:val="left" w:pos="1887"/>
          <w:tab w:val="left" w:pos="4119"/>
          <w:tab w:val="left" w:pos="8778"/>
        </w:tabs>
        <w:spacing w:before="30" w:line="278" w:lineRule="auto"/>
        <w:ind w:right="1437"/>
      </w:pPr>
      <w:r>
        <w:t xml:space="preserve">Mikell   </w:t>
      </w:r>
      <w:r>
        <w:rPr>
          <w:spacing w:val="5"/>
        </w:rPr>
        <w:t xml:space="preserve"> </w:t>
      </w:r>
      <w:r>
        <w:t>P.Groover,E.</w:t>
      </w:r>
      <w:r>
        <w:tab/>
        <w:t xml:space="preserve">Zimmers,  </w:t>
      </w:r>
      <w:r>
        <w:rPr>
          <w:spacing w:val="54"/>
        </w:rPr>
        <w:t xml:space="preserve"> </w:t>
      </w:r>
      <w:r>
        <w:t>“</w:t>
      </w:r>
      <w:r>
        <w:rPr>
          <w:b/>
        </w:rPr>
        <w:t xml:space="preserve">CAD/CAM”,  </w:t>
      </w:r>
      <w:r>
        <w:rPr>
          <w:b/>
          <w:spacing w:val="51"/>
        </w:rPr>
        <w:t xml:space="preserve"> </w:t>
      </w:r>
      <w:r>
        <w:t xml:space="preserve">Pearson  </w:t>
      </w:r>
      <w:r>
        <w:rPr>
          <w:spacing w:val="50"/>
        </w:rPr>
        <w:t xml:space="preserve"> </w:t>
      </w:r>
      <w:r>
        <w:t>education,</w:t>
      </w:r>
      <w:r>
        <w:tab/>
        <w:t>Inc.</w:t>
      </w:r>
      <w:r>
        <w:rPr>
          <w:spacing w:val="28"/>
        </w:rPr>
        <w:t xml:space="preserve"> </w:t>
      </w:r>
      <w:r>
        <w:t>Twelfth</w:t>
      </w:r>
      <w:r>
        <w:rPr>
          <w:spacing w:val="-52"/>
        </w:rPr>
        <w:t xml:space="preserve"> </w:t>
      </w:r>
      <w:r>
        <w:t>impression,</w:t>
      </w:r>
      <w:r>
        <w:rPr>
          <w:spacing w:val="8"/>
        </w:rPr>
        <w:t xml:space="preserve"> </w:t>
      </w:r>
      <w:r>
        <w:t>2013.</w:t>
      </w:r>
    </w:p>
    <w:p w:rsidR="00292BAF" w:rsidRDefault="00292BAF" w:rsidP="00411A70">
      <w:pPr>
        <w:pStyle w:val="ListParagraph"/>
        <w:numPr>
          <w:ilvl w:val="0"/>
          <w:numId w:val="230"/>
        </w:numPr>
        <w:tabs>
          <w:tab w:val="left" w:pos="1886"/>
          <w:tab w:val="left" w:pos="1887"/>
        </w:tabs>
        <w:spacing w:before="11" w:line="285" w:lineRule="auto"/>
        <w:ind w:right="1916"/>
      </w:pPr>
      <w:r>
        <w:t>P.N.</w:t>
      </w:r>
      <w:r>
        <w:rPr>
          <w:spacing w:val="22"/>
        </w:rPr>
        <w:t xml:space="preserve"> </w:t>
      </w:r>
      <w:r>
        <w:t>Rao,</w:t>
      </w:r>
      <w:r>
        <w:rPr>
          <w:spacing w:val="17"/>
        </w:rPr>
        <w:t xml:space="preserve"> </w:t>
      </w:r>
      <w:r>
        <w:t>“</w:t>
      </w:r>
      <w:r>
        <w:rPr>
          <w:b/>
        </w:rPr>
        <w:t>CAD/CAM</w:t>
      </w:r>
      <w:r>
        <w:rPr>
          <w:b/>
          <w:spacing w:val="21"/>
        </w:rPr>
        <w:t xml:space="preserve"> </w:t>
      </w:r>
      <w:r>
        <w:t>-</w:t>
      </w:r>
      <w:r>
        <w:rPr>
          <w:spacing w:val="18"/>
        </w:rPr>
        <w:t xml:space="preserve"> </w:t>
      </w:r>
      <w:r>
        <w:t>Principles</w:t>
      </w:r>
      <w:r>
        <w:rPr>
          <w:spacing w:val="17"/>
        </w:rPr>
        <w:t xml:space="preserve"> </w:t>
      </w:r>
      <w:r>
        <w:t>and</w:t>
      </w:r>
      <w:r>
        <w:rPr>
          <w:spacing w:val="17"/>
        </w:rPr>
        <w:t xml:space="preserve"> </w:t>
      </w:r>
      <w:r>
        <w:t>applications”,</w:t>
      </w:r>
      <w:r>
        <w:rPr>
          <w:spacing w:val="20"/>
        </w:rPr>
        <w:t xml:space="preserve"> </w:t>
      </w:r>
      <w:r>
        <w:t>3</w:t>
      </w:r>
      <w:r>
        <w:rPr>
          <w:vertAlign w:val="superscript"/>
        </w:rPr>
        <w:t>rd</w:t>
      </w:r>
      <w:r>
        <w:t>Edition,</w:t>
      </w:r>
      <w:r>
        <w:rPr>
          <w:spacing w:val="20"/>
        </w:rPr>
        <w:t xml:space="preserve"> </w:t>
      </w:r>
      <w:r>
        <w:t>Tata</w:t>
      </w:r>
      <w:r>
        <w:rPr>
          <w:spacing w:val="17"/>
        </w:rPr>
        <w:t xml:space="preserve"> </w:t>
      </w:r>
      <w:r>
        <w:t>McGraw-Hill</w:t>
      </w:r>
      <w:r>
        <w:rPr>
          <w:spacing w:val="-52"/>
        </w:rPr>
        <w:t xml:space="preserve"> </w:t>
      </w:r>
      <w:r>
        <w:t>Education</w:t>
      </w:r>
      <w:r>
        <w:rPr>
          <w:spacing w:val="1"/>
        </w:rPr>
        <w:t xml:space="preserve"> </w:t>
      </w:r>
      <w:r>
        <w:t>Pvt.</w:t>
      </w:r>
      <w:r>
        <w:rPr>
          <w:spacing w:val="8"/>
        </w:rPr>
        <w:t xml:space="preserve"> </w:t>
      </w:r>
      <w:r>
        <w:t>Ltd.,</w:t>
      </w:r>
      <w:r>
        <w:rPr>
          <w:spacing w:val="6"/>
        </w:rPr>
        <w:t xml:space="preserve"> </w:t>
      </w:r>
      <w:r>
        <w:t>2010.</w:t>
      </w:r>
    </w:p>
    <w:p w:rsidR="00292BAF" w:rsidRDefault="00292BAF" w:rsidP="00292BAF">
      <w:pPr>
        <w:pStyle w:val="BodyText"/>
        <w:spacing w:before="11"/>
      </w:pPr>
    </w:p>
    <w:p w:rsidR="00292BAF" w:rsidRDefault="00292BAF" w:rsidP="00292BAF">
      <w:pPr>
        <w:pStyle w:val="Heading1"/>
        <w:ind w:left="2035"/>
      </w:pPr>
      <w:r>
        <w:t>REFERENCES</w:t>
      </w:r>
    </w:p>
    <w:p w:rsidR="00292BAF" w:rsidRDefault="00292BAF" w:rsidP="00411A70">
      <w:pPr>
        <w:pStyle w:val="ListParagraph"/>
        <w:numPr>
          <w:ilvl w:val="1"/>
          <w:numId w:val="230"/>
        </w:numPr>
        <w:tabs>
          <w:tab w:val="left" w:pos="1887"/>
        </w:tabs>
        <w:spacing w:before="30" w:line="283" w:lineRule="auto"/>
        <w:ind w:right="1733"/>
      </w:pPr>
      <w:r>
        <w:t>Ibrahim</w:t>
      </w:r>
      <w:r>
        <w:rPr>
          <w:spacing w:val="10"/>
        </w:rPr>
        <w:t xml:space="preserve"> </w:t>
      </w:r>
      <w:r>
        <w:t>Zeid&amp;</w:t>
      </w:r>
      <w:r>
        <w:rPr>
          <w:spacing w:val="8"/>
        </w:rPr>
        <w:t xml:space="preserve"> </w:t>
      </w:r>
      <w:r>
        <w:t>R.</w:t>
      </w:r>
      <w:r>
        <w:rPr>
          <w:spacing w:val="16"/>
        </w:rPr>
        <w:t xml:space="preserve"> </w:t>
      </w:r>
      <w:r>
        <w:t>Sivasubramanian,</w:t>
      </w:r>
      <w:r>
        <w:rPr>
          <w:spacing w:val="22"/>
        </w:rPr>
        <w:t xml:space="preserve"> </w:t>
      </w:r>
      <w:r>
        <w:t>“</w:t>
      </w:r>
      <w:r>
        <w:rPr>
          <w:b/>
        </w:rPr>
        <w:t>CAD</w:t>
      </w:r>
      <w:r>
        <w:rPr>
          <w:b/>
          <w:spacing w:val="8"/>
        </w:rPr>
        <w:t xml:space="preserve"> </w:t>
      </w:r>
      <w:r>
        <w:rPr>
          <w:b/>
        </w:rPr>
        <w:t>/</w:t>
      </w:r>
      <w:r>
        <w:rPr>
          <w:b/>
          <w:spacing w:val="17"/>
        </w:rPr>
        <w:t xml:space="preserve"> </w:t>
      </w:r>
      <w:r>
        <w:rPr>
          <w:b/>
        </w:rPr>
        <w:t>CAM</w:t>
      </w:r>
      <w:r>
        <w:rPr>
          <w:b/>
          <w:spacing w:val="20"/>
        </w:rPr>
        <w:t xml:space="preserve"> </w:t>
      </w:r>
      <w:r>
        <w:rPr>
          <w:b/>
        </w:rPr>
        <w:t>Theory</w:t>
      </w:r>
      <w:r>
        <w:rPr>
          <w:b/>
          <w:spacing w:val="11"/>
        </w:rPr>
        <w:t xml:space="preserve"> </w:t>
      </w:r>
      <w:r>
        <w:rPr>
          <w:b/>
        </w:rPr>
        <w:t>and</w:t>
      </w:r>
      <w:r>
        <w:rPr>
          <w:b/>
          <w:spacing w:val="18"/>
        </w:rPr>
        <w:t xml:space="preserve"> </w:t>
      </w:r>
      <w:r>
        <w:rPr>
          <w:b/>
        </w:rPr>
        <w:t>Practice</w:t>
      </w:r>
      <w:r>
        <w:t>”,</w:t>
      </w:r>
      <w:r>
        <w:rPr>
          <w:spacing w:val="16"/>
        </w:rPr>
        <w:t xml:space="preserve"> </w:t>
      </w:r>
      <w:r>
        <w:t>2</w:t>
      </w:r>
      <w:r>
        <w:rPr>
          <w:vertAlign w:val="superscript"/>
        </w:rPr>
        <w:t>nd</w:t>
      </w:r>
      <w:r>
        <w:t>Edition,</w:t>
      </w:r>
      <w:r>
        <w:rPr>
          <w:spacing w:val="-52"/>
        </w:rPr>
        <w:t xml:space="preserve"> </w:t>
      </w:r>
      <w:r>
        <w:t>Tata</w:t>
      </w:r>
      <w:r>
        <w:rPr>
          <w:spacing w:val="-6"/>
        </w:rPr>
        <w:t xml:space="preserve"> </w:t>
      </w:r>
      <w:r>
        <w:t>Mcgraw</w:t>
      </w:r>
      <w:r>
        <w:rPr>
          <w:spacing w:val="3"/>
        </w:rPr>
        <w:t xml:space="preserve"> </w:t>
      </w:r>
      <w:r>
        <w:t>Hill,</w:t>
      </w:r>
      <w:r>
        <w:rPr>
          <w:spacing w:val="4"/>
        </w:rPr>
        <w:t xml:space="preserve"> </w:t>
      </w:r>
      <w:r>
        <w:t>2009.</w:t>
      </w:r>
    </w:p>
    <w:p w:rsidR="00292BAF" w:rsidRDefault="00292BAF" w:rsidP="00411A70">
      <w:pPr>
        <w:pStyle w:val="ListParagraph"/>
        <w:numPr>
          <w:ilvl w:val="1"/>
          <w:numId w:val="230"/>
        </w:numPr>
        <w:tabs>
          <w:tab w:val="left" w:pos="1887"/>
        </w:tabs>
        <w:spacing w:line="285" w:lineRule="auto"/>
        <w:ind w:right="1645"/>
      </w:pPr>
      <w:r>
        <w:rPr>
          <w:spacing w:val="-1"/>
          <w:w w:val="105"/>
        </w:rPr>
        <w:t>P.</w:t>
      </w:r>
      <w:r>
        <w:rPr>
          <w:spacing w:val="-10"/>
          <w:w w:val="105"/>
        </w:rPr>
        <w:t xml:space="preserve"> </w:t>
      </w:r>
      <w:r>
        <w:rPr>
          <w:spacing w:val="-1"/>
          <w:w w:val="105"/>
        </w:rPr>
        <w:t>Radhakrishnan,</w:t>
      </w:r>
      <w:r>
        <w:rPr>
          <w:spacing w:val="-11"/>
          <w:w w:val="105"/>
        </w:rPr>
        <w:t xml:space="preserve"> </w:t>
      </w:r>
      <w:r>
        <w:rPr>
          <w:spacing w:val="-1"/>
          <w:w w:val="105"/>
        </w:rPr>
        <w:t>S.</w:t>
      </w:r>
      <w:r>
        <w:rPr>
          <w:spacing w:val="-10"/>
          <w:w w:val="105"/>
        </w:rPr>
        <w:t xml:space="preserve"> </w:t>
      </w:r>
      <w:r>
        <w:rPr>
          <w:spacing w:val="-1"/>
          <w:w w:val="105"/>
        </w:rPr>
        <w:t>Subramanian</w:t>
      </w:r>
      <w:r>
        <w:rPr>
          <w:spacing w:val="-13"/>
          <w:w w:val="105"/>
        </w:rPr>
        <w:t xml:space="preserve"> </w:t>
      </w:r>
      <w:r>
        <w:rPr>
          <w:spacing w:val="-1"/>
          <w:w w:val="105"/>
        </w:rPr>
        <w:t>and</w:t>
      </w:r>
      <w:r>
        <w:rPr>
          <w:spacing w:val="-13"/>
          <w:w w:val="105"/>
        </w:rPr>
        <w:t xml:space="preserve"> </w:t>
      </w:r>
      <w:r>
        <w:rPr>
          <w:spacing w:val="-1"/>
          <w:w w:val="105"/>
        </w:rPr>
        <w:t>VRaju,</w:t>
      </w:r>
      <w:r>
        <w:rPr>
          <w:spacing w:val="-12"/>
          <w:w w:val="105"/>
        </w:rPr>
        <w:t xml:space="preserve"> </w:t>
      </w:r>
      <w:r>
        <w:rPr>
          <w:spacing w:val="-1"/>
          <w:w w:val="105"/>
        </w:rPr>
        <w:t>“</w:t>
      </w:r>
      <w:r>
        <w:rPr>
          <w:b/>
          <w:spacing w:val="-1"/>
          <w:w w:val="105"/>
        </w:rPr>
        <w:t>CAD</w:t>
      </w:r>
      <w:r>
        <w:rPr>
          <w:b/>
          <w:spacing w:val="-12"/>
          <w:w w:val="105"/>
        </w:rPr>
        <w:t xml:space="preserve"> </w:t>
      </w:r>
      <w:r>
        <w:rPr>
          <w:b/>
          <w:w w:val="105"/>
        </w:rPr>
        <w:t>/</w:t>
      </w:r>
      <w:r>
        <w:rPr>
          <w:b/>
          <w:spacing w:val="-14"/>
          <w:w w:val="105"/>
        </w:rPr>
        <w:t xml:space="preserve"> </w:t>
      </w:r>
      <w:r>
        <w:rPr>
          <w:b/>
          <w:w w:val="105"/>
        </w:rPr>
        <w:t>CAM</w:t>
      </w:r>
      <w:r>
        <w:rPr>
          <w:b/>
          <w:spacing w:val="-12"/>
          <w:w w:val="105"/>
        </w:rPr>
        <w:t xml:space="preserve"> </w:t>
      </w:r>
      <w:r>
        <w:rPr>
          <w:b/>
          <w:w w:val="105"/>
        </w:rPr>
        <w:t>/</w:t>
      </w:r>
      <w:r>
        <w:rPr>
          <w:b/>
          <w:spacing w:val="-14"/>
          <w:w w:val="105"/>
        </w:rPr>
        <w:t xml:space="preserve"> </w:t>
      </w:r>
      <w:r>
        <w:rPr>
          <w:b/>
          <w:w w:val="105"/>
        </w:rPr>
        <w:t>CIM</w:t>
      </w:r>
      <w:r>
        <w:rPr>
          <w:w w:val="105"/>
        </w:rPr>
        <w:t>”,</w:t>
      </w:r>
      <w:r>
        <w:rPr>
          <w:spacing w:val="-13"/>
          <w:w w:val="105"/>
        </w:rPr>
        <w:t xml:space="preserve"> </w:t>
      </w:r>
      <w:r>
        <w:rPr>
          <w:w w:val="105"/>
        </w:rPr>
        <w:t>4</w:t>
      </w:r>
      <w:r>
        <w:rPr>
          <w:w w:val="105"/>
          <w:vertAlign w:val="superscript"/>
        </w:rPr>
        <w:t>rd</w:t>
      </w:r>
      <w:r>
        <w:rPr>
          <w:spacing w:val="-12"/>
          <w:w w:val="105"/>
        </w:rPr>
        <w:t xml:space="preserve"> </w:t>
      </w:r>
      <w:r>
        <w:rPr>
          <w:w w:val="105"/>
        </w:rPr>
        <w:t>Edition,</w:t>
      </w:r>
      <w:r>
        <w:rPr>
          <w:spacing w:val="-11"/>
          <w:w w:val="105"/>
        </w:rPr>
        <w:t xml:space="preserve"> </w:t>
      </w:r>
      <w:r>
        <w:rPr>
          <w:w w:val="105"/>
        </w:rPr>
        <w:t>New</w:t>
      </w:r>
      <w:r>
        <w:rPr>
          <w:spacing w:val="-55"/>
          <w:w w:val="105"/>
        </w:rPr>
        <w:t xml:space="preserve"> </w:t>
      </w:r>
      <w:r>
        <w:rPr>
          <w:w w:val="105"/>
        </w:rPr>
        <w:t>Age</w:t>
      </w:r>
      <w:r>
        <w:rPr>
          <w:spacing w:val="3"/>
          <w:w w:val="105"/>
        </w:rPr>
        <w:t xml:space="preserve"> </w:t>
      </w:r>
      <w:r>
        <w:rPr>
          <w:w w:val="105"/>
        </w:rPr>
        <w:t>Publishers,</w:t>
      </w:r>
      <w:r>
        <w:rPr>
          <w:spacing w:val="5"/>
          <w:w w:val="105"/>
        </w:rPr>
        <w:t xml:space="preserve"> </w:t>
      </w:r>
      <w:r>
        <w:rPr>
          <w:w w:val="105"/>
        </w:rPr>
        <w:t>2016.</w:t>
      </w:r>
    </w:p>
    <w:p w:rsidR="00292BAF" w:rsidRDefault="00292BAF" w:rsidP="00411A70">
      <w:pPr>
        <w:pStyle w:val="ListParagraph"/>
        <w:numPr>
          <w:ilvl w:val="1"/>
          <w:numId w:val="230"/>
        </w:numPr>
        <w:tabs>
          <w:tab w:val="left" w:pos="1887"/>
        </w:tabs>
        <w:spacing w:line="283" w:lineRule="auto"/>
        <w:ind w:right="3133"/>
      </w:pPr>
      <w:r>
        <w:t>Groover,</w:t>
      </w:r>
      <w:r>
        <w:rPr>
          <w:spacing w:val="21"/>
        </w:rPr>
        <w:t xml:space="preserve"> </w:t>
      </w:r>
      <w:r>
        <w:t>“</w:t>
      </w:r>
      <w:r>
        <w:rPr>
          <w:b/>
        </w:rPr>
        <w:t>Automation,</w:t>
      </w:r>
      <w:r>
        <w:rPr>
          <w:b/>
          <w:spacing w:val="24"/>
        </w:rPr>
        <w:t xml:space="preserve"> </w:t>
      </w:r>
      <w:r>
        <w:rPr>
          <w:b/>
        </w:rPr>
        <w:t>Production</w:t>
      </w:r>
      <w:r>
        <w:rPr>
          <w:b/>
          <w:spacing w:val="23"/>
        </w:rPr>
        <w:t xml:space="preserve"> </w:t>
      </w:r>
      <w:r>
        <w:rPr>
          <w:b/>
        </w:rPr>
        <w:t>systems</w:t>
      </w:r>
      <w:r>
        <w:rPr>
          <w:b/>
          <w:spacing w:val="24"/>
        </w:rPr>
        <w:t xml:space="preserve"> </w:t>
      </w:r>
      <w:r>
        <w:rPr>
          <w:b/>
        </w:rPr>
        <w:t>&amp;</w:t>
      </w:r>
      <w:r>
        <w:rPr>
          <w:b/>
          <w:spacing w:val="21"/>
        </w:rPr>
        <w:t xml:space="preserve"> </w:t>
      </w:r>
      <w:r>
        <w:rPr>
          <w:b/>
        </w:rPr>
        <w:t>Computer</w:t>
      </w:r>
      <w:r>
        <w:rPr>
          <w:b/>
          <w:spacing w:val="26"/>
        </w:rPr>
        <w:t xml:space="preserve"> </w:t>
      </w:r>
      <w:r>
        <w:rPr>
          <w:b/>
        </w:rPr>
        <w:t>integrated</w:t>
      </w:r>
      <w:r>
        <w:rPr>
          <w:b/>
          <w:spacing w:val="-52"/>
        </w:rPr>
        <w:t xml:space="preserve"> </w:t>
      </w:r>
      <w:r>
        <w:rPr>
          <w:b/>
          <w:w w:val="105"/>
        </w:rPr>
        <w:t>Manufacturing</w:t>
      </w:r>
      <w:r>
        <w:rPr>
          <w:w w:val="105"/>
        </w:rPr>
        <w:t>”,Pearson</w:t>
      </w:r>
      <w:r>
        <w:rPr>
          <w:spacing w:val="-8"/>
          <w:w w:val="105"/>
        </w:rPr>
        <w:t xml:space="preserve"> </w:t>
      </w:r>
      <w:r>
        <w:rPr>
          <w:w w:val="105"/>
        </w:rPr>
        <w:t>Education,</w:t>
      </w:r>
      <w:r>
        <w:rPr>
          <w:spacing w:val="-4"/>
          <w:w w:val="105"/>
        </w:rPr>
        <w:t xml:space="preserve"> </w:t>
      </w:r>
      <w:r>
        <w:rPr>
          <w:w w:val="105"/>
        </w:rPr>
        <w:t>4</w:t>
      </w:r>
      <w:r>
        <w:rPr>
          <w:w w:val="105"/>
          <w:vertAlign w:val="superscript"/>
        </w:rPr>
        <w:t>rd</w:t>
      </w:r>
      <w:r>
        <w:rPr>
          <w:spacing w:val="-4"/>
          <w:w w:val="105"/>
        </w:rPr>
        <w:t xml:space="preserve"> </w:t>
      </w:r>
      <w:r>
        <w:rPr>
          <w:w w:val="105"/>
        </w:rPr>
        <w:t>edition,</w:t>
      </w:r>
      <w:r>
        <w:rPr>
          <w:spacing w:val="-4"/>
          <w:w w:val="105"/>
        </w:rPr>
        <w:t xml:space="preserve"> </w:t>
      </w:r>
      <w:r>
        <w:rPr>
          <w:w w:val="105"/>
        </w:rPr>
        <w:t>2016.</w:t>
      </w:r>
    </w:p>
    <w:p w:rsidR="00292BAF" w:rsidRDefault="00292BAF" w:rsidP="00411A70">
      <w:pPr>
        <w:pStyle w:val="ListParagraph"/>
        <w:numPr>
          <w:ilvl w:val="1"/>
          <w:numId w:val="230"/>
        </w:numPr>
        <w:tabs>
          <w:tab w:val="left" w:pos="1887"/>
        </w:tabs>
        <w:spacing w:line="283" w:lineRule="auto"/>
        <w:ind w:right="2054"/>
      </w:pPr>
      <w:r>
        <w:t>Chennakesava</w:t>
      </w:r>
      <w:r>
        <w:rPr>
          <w:spacing w:val="13"/>
        </w:rPr>
        <w:t xml:space="preserve"> </w:t>
      </w:r>
      <w:r>
        <w:t>R.</w:t>
      </w:r>
      <w:r>
        <w:rPr>
          <w:spacing w:val="18"/>
        </w:rPr>
        <w:t xml:space="preserve"> </w:t>
      </w:r>
      <w:r>
        <w:t>Alavala</w:t>
      </w:r>
      <w:r>
        <w:rPr>
          <w:spacing w:val="19"/>
        </w:rPr>
        <w:t xml:space="preserve"> </w:t>
      </w:r>
      <w:r>
        <w:t>“</w:t>
      </w:r>
      <w:r>
        <w:rPr>
          <w:b/>
        </w:rPr>
        <w:t>CAD/CAM</w:t>
      </w:r>
      <w:r>
        <w:rPr>
          <w:b/>
          <w:spacing w:val="24"/>
        </w:rPr>
        <w:t xml:space="preserve"> </w:t>
      </w:r>
      <w:r>
        <w:rPr>
          <w:b/>
        </w:rPr>
        <w:t>Concepts</w:t>
      </w:r>
      <w:r>
        <w:rPr>
          <w:b/>
          <w:spacing w:val="12"/>
        </w:rPr>
        <w:t xml:space="preserve"> </w:t>
      </w:r>
      <w:r>
        <w:rPr>
          <w:b/>
        </w:rPr>
        <w:t>and</w:t>
      </w:r>
      <w:r>
        <w:rPr>
          <w:b/>
          <w:spacing w:val="16"/>
        </w:rPr>
        <w:t xml:space="preserve"> </w:t>
      </w:r>
      <w:r>
        <w:rPr>
          <w:b/>
        </w:rPr>
        <w:t>applications”</w:t>
      </w:r>
      <w:r>
        <w:t>,</w:t>
      </w:r>
      <w:r>
        <w:rPr>
          <w:spacing w:val="14"/>
        </w:rPr>
        <w:t xml:space="preserve"> </w:t>
      </w:r>
      <w:r>
        <w:t>PHI</w:t>
      </w:r>
      <w:r>
        <w:rPr>
          <w:spacing w:val="15"/>
        </w:rPr>
        <w:t xml:space="preserve"> </w:t>
      </w:r>
      <w:r>
        <w:t>learning</w:t>
      </w:r>
      <w:r>
        <w:rPr>
          <w:spacing w:val="-52"/>
        </w:rPr>
        <w:t xml:space="preserve"> </w:t>
      </w:r>
      <w:r>
        <w:t>Private</w:t>
      </w:r>
      <w:r>
        <w:rPr>
          <w:spacing w:val="4"/>
        </w:rPr>
        <w:t xml:space="preserve"> </w:t>
      </w:r>
      <w:r>
        <w:t>limited</w:t>
      </w:r>
      <w:r>
        <w:rPr>
          <w:spacing w:val="1"/>
        </w:rPr>
        <w:t xml:space="preserve"> </w:t>
      </w:r>
      <w:r>
        <w:t>,</w:t>
      </w:r>
      <w:r>
        <w:rPr>
          <w:spacing w:val="6"/>
        </w:rPr>
        <w:t xml:space="preserve"> </w:t>
      </w:r>
      <w:r>
        <w:t>2009.</w:t>
      </w:r>
    </w:p>
    <w:p w:rsidR="00292BAF" w:rsidRDefault="00292BAF" w:rsidP="00411A70">
      <w:pPr>
        <w:pStyle w:val="ListParagraph"/>
        <w:numPr>
          <w:ilvl w:val="1"/>
          <w:numId w:val="230"/>
        </w:numPr>
        <w:tabs>
          <w:tab w:val="left" w:pos="1887"/>
        </w:tabs>
        <w:spacing w:line="285" w:lineRule="auto"/>
        <w:ind w:right="2137"/>
      </w:pPr>
      <w:r>
        <w:t>Farid</w:t>
      </w:r>
      <w:r>
        <w:rPr>
          <w:spacing w:val="17"/>
        </w:rPr>
        <w:t xml:space="preserve"> </w:t>
      </w:r>
      <w:r>
        <w:t>Amirouche,</w:t>
      </w:r>
      <w:r>
        <w:rPr>
          <w:spacing w:val="19"/>
        </w:rPr>
        <w:t xml:space="preserve"> </w:t>
      </w:r>
      <w:r>
        <w:t>“</w:t>
      </w:r>
      <w:r>
        <w:rPr>
          <w:b/>
        </w:rPr>
        <w:t>Principles</w:t>
      </w:r>
      <w:r>
        <w:rPr>
          <w:b/>
          <w:spacing w:val="20"/>
        </w:rPr>
        <w:t xml:space="preserve"> </w:t>
      </w:r>
      <w:r>
        <w:rPr>
          <w:b/>
        </w:rPr>
        <w:t>of</w:t>
      </w:r>
      <w:r>
        <w:rPr>
          <w:b/>
          <w:spacing w:val="13"/>
        </w:rPr>
        <w:t xml:space="preserve"> </w:t>
      </w:r>
      <w:r>
        <w:rPr>
          <w:b/>
        </w:rPr>
        <w:t>Computer</w:t>
      </w:r>
      <w:r>
        <w:rPr>
          <w:b/>
          <w:spacing w:val="18"/>
        </w:rPr>
        <w:t xml:space="preserve"> </w:t>
      </w:r>
      <w:r>
        <w:rPr>
          <w:b/>
        </w:rPr>
        <w:t>Aided</w:t>
      </w:r>
      <w:r>
        <w:rPr>
          <w:b/>
          <w:spacing w:val="17"/>
        </w:rPr>
        <w:t xml:space="preserve"> </w:t>
      </w:r>
      <w:r>
        <w:rPr>
          <w:b/>
        </w:rPr>
        <w:t>Design</w:t>
      </w:r>
      <w:r>
        <w:rPr>
          <w:b/>
          <w:spacing w:val="22"/>
        </w:rPr>
        <w:t xml:space="preserve"> </w:t>
      </w:r>
      <w:r>
        <w:rPr>
          <w:b/>
        </w:rPr>
        <w:t>and</w:t>
      </w:r>
      <w:r>
        <w:rPr>
          <w:b/>
          <w:spacing w:val="11"/>
        </w:rPr>
        <w:t xml:space="preserve"> </w:t>
      </w:r>
      <w:r>
        <w:rPr>
          <w:b/>
        </w:rPr>
        <w:t>Manufacturing</w:t>
      </w:r>
      <w:r>
        <w:t>”,</w:t>
      </w:r>
      <w:r>
        <w:rPr>
          <w:spacing w:val="-52"/>
        </w:rPr>
        <w:t xml:space="preserve"> </w:t>
      </w:r>
      <w:r>
        <w:t>Pearson</w:t>
      </w:r>
      <w:r>
        <w:rPr>
          <w:spacing w:val="-1"/>
        </w:rPr>
        <w:t xml:space="preserve"> </w:t>
      </w:r>
      <w:r>
        <w:t>Prentice</w:t>
      </w:r>
      <w:r>
        <w:rPr>
          <w:spacing w:val="4"/>
        </w:rPr>
        <w:t xml:space="preserve"> </w:t>
      </w:r>
      <w:r>
        <w:t>Hall,</w:t>
      </w:r>
      <w:r>
        <w:rPr>
          <w:spacing w:val="5"/>
        </w:rPr>
        <w:t xml:space="preserve"> </w:t>
      </w:r>
      <w:r>
        <w:t>2004.</w:t>
      </w:r>
    </w:p>
    <w:p w:rsidR="00292BAF" w:rsidRDefault="00292BAF" w:rsidP="00292BAF">
      <w:pPr>
        <w:pStyle w:val="BodyText"/>
        <w:spacing w:before="6"/>
      </w:pPr>
    </w:p>
    <w:p w:rsidR="00292BAF" w:rsidRDefault="00292BAF" w:rsidP="00292BAF">
      <w:pPr>
        <w:pStyle w:val="Heading1"/>
        <w:ind w:left="2035"/>
      </w:pPr>
      <w:r>
        <w:t>E</w:t>
      </w:r>
      <w:r>
        <w:rPr>
          <w:spacing w:val="11"/>
        </w:rPr>
        <w:t xml:space="preserve"> </w:t>
      </w:r>
      <w:r>
        <w:t>-</w:t>
      </w:r>
      <w:r>
        <w:rPr>
          <w:spacing w:val="12"/>
        </w:rPr>
        <w:t xml:space="preserve"> </w:t>
      </w:r>
      <w:r>
        <w:t>RESOURCES</w:t>
      </w:r>
    </w:p>
    <w:p w:rsidR="00292BAF" w:rsidRDefault="00292BAF" w:rsidP="00411A70">
      <w:pPr>
        <w:pStyle w:val="ListParagraph"/>
        <w:numPr>
          <w:ilvl w:val="0"/>
          <w:numId w:val="229"/>
        </w:numPr>
        <w:tabs>
          <w:tab w:val="left" w:pos="1887"/>
        </w:tabs>
        <w:spacing w:before="31" w:line="288" w:lineRule="auto"/>
        <w:ind w:right="1534"/>
      </w:pPr>
      <w:r>
        <w:t>https://</w:t>
      </w:r>
      <w:hyperlink r:id="rId182">
        <w:r>
          <w:t>www.google.co.in/?gfe_rd=cr&amp;ei=UGxXWf7-</w:t>
        </w:r>
      </w:hyperlink>
      <w:r>
        <w:rPr>
          <w:spacing w:val="1"/>
        </w:rPr>
        <w:t xml:space="preserve"> </w:t>
      </w:r>
      <w:r>
        <w:t>IMKL8QfX6qmABg&amp;gws_rd=ssl#q=cad+cam+lecture+notes+pdf&amp;spf=1498901685078</w:t>
      </w:r>
    </w:p>
    <w:p w:rsidR="00292BAF" w:rsidRDefault="00CA323C" w:rsidP="00411A70">
      <w:pPr>
        <w:pStyle w:val="ListParagraph"/>
        <w:numPr>
          <w:ilvl w:val="0"/>
          <w:numId w:val="229"/>
        </w:numPr>
        <w:tabs>
          <w:tab w:val="left" w:pos="1887"/>
        </w:tabs>
        <w:spacing w:line="283" w:lineRule="auto"/>
        <w:ind w:right="3857"/>
      </w:pPr>
      <w:hyperlink r:id="rId183">
        <w:r w:rsidR="00292BAF">
          <w:t>http://iare.ac.in/sites/default/files/lecture_notes/merged%20cad-</w:t>
        </w:r>
      </w:hyperlink>
      <w:r w:rsidR="00292BAF">
        <w:rPr>
          <w:spacing w:val="1"/>
        </w:rPr>
        <w:t xml:space="preserve"> </w:t>
      </w:r>
      <w:r w:rsidR="00292BAF">
        <w:t>cam%20lecture%20notes%2026-9-15_0.pdf</w:t>
      </w:r>
    </w:p>
    <w:p w:rsidR="00292BAF" w:rsidRDefault="00292BAF" w:rsidP="00411A70">
      <w:pPr>
        <w:pStyle w:val="ListParagraph"/>
        <w:numPr>
          <w:ilvl w:val="0"/>
          <w:numId w:val="229"/>
        </w:numPr>
        <w:tabs>
          <w:tab w:val="left" w:pos="1887"/>
        </w:tabs>
        <w:ind w:hanging="349"/>
      </w:pPr>
      <w:r>
        <w:t>https://</w:t>
      </w:r>
      <w:hyperlink r:id="rId184">
        <w:r>
          <w:t>www.journals.elsevier.com/computer-aided-design/</w:t>
        </w:r>
      </w:hyperlink>
    </w:p>
    <w:p w:rsidR="00292BAF" w:rsidRDefault="00292BAF" w:rsidP="00411A70">
      <w:pPr>
        <w:pStyle w:val="ListParagraph"/>
        <w:numPr>
          <w:ilvl w:val="0"/>
          <w:numId w:val="229"/>
        </w:numPr>
        <w:tabs>
          <w:tab w:val="left" w:pos="1887"/>
        </w:tabs>
        <w:spacing w:before="35"/>
        <w:ind w:hanging="349"/>
      </w:pPr>
      <w:r>
        <w:t>https://</w:t>
      </w:r>
      <w:hyperlink r:id="rId185">
        <w:r>
          <w:t>www.slideshare.net/AbhayGore/mcq-for-cadcam</w:t>
        </w:r>
      </w:hyperlink>
    </w:p>
    <w:p w:rsidR="00292BAF" w:rsidRDefault="00CA323C" w:rsidP="00411A70">
      <w:pPr>
        <w:pStyle w:val="ListParagraph"/>
        <w:numPr>
          <w:ilvl w:val="0"/>
          <w:numId w:val="229"/>
        </w:numPr>
        <w:tabs>
          <w:tab w:val="left" w:pos="1887"/>
        </w:tabs>
        <w:spacing w:before="47"/>
        <w:ind w:hanging="349"/>
      </w:pPr>
      <w:hyperlink r:id="rId186">
        <w:r w:rsidR="00292BAF">
          <w:t>http://nptel.ac.in/courses/112102101/</w:t>
        </w:r>
      </w:hyperlink>
    </w:p>
    <w:p w:rsidR="00292BAF" w:rsidRDefault="00292BAF" w:rsidP="00411A70">
      <w:pPr>
        <w:pStyle w:val="ListParagraph"/>
        <w:numPr>
          <w:ilvl w:val="0"/>
          <w:numId w:val="229"/>
        </w:numPr>
        <w:tabs>
          <w:tab w:val="left" w:pos="1887"/>
        </w:tabs>
        <w:spacing w:before="45"/>
        <w:ind w:hanging="349"/>
      </w:pPr>
      <w:r>
        <w:t>https://</w:t>
      </w:r>
      <w:hyperlink r:id="rId187">
        <w:r>
          <w:t>www.youtube.com/watch?v=EgKc9L7cbKc&amp;list=PLC3EE33F27CF14A06</w:t>
        </w:r>
      </w:hyperlink>
    </w:p>
    <w:p w:rsidR="00292BAF" w:rsidRDefault="00292BAF" w:rsidP="00292BAF">
      <w:pPr>
        <w:pStyle w:val="BodyText"/>
        <w:spacing w:before="8"/>
        <w:rPr>
          <w:sz w:val="23"/>
        </w:rPr>
      </w:pPr>
    </w:p>
    <w:p w:rsidR="00292BAF" w:rsidRDefault="00292BAF" w:rsidP="00292BAF">
      <w:pPr>
        <w:pStyle w:val="Heading1"/>
        <w:ind w:left="2035"/>
      </w:pPr>
      <w:r>
        <w:t>Course</w:t>
      </w:r>
      <w:r>
        <w:rPr>
          <w:spacing w:val="10"/>
        </w:rPr>
        <w:t xml:space="preserve"> </w:t>
      </w:r>
      <w:r>
        <w:t>Outcomes</w:t>
      </w:r>
    </w:p>
    <w:p w:rsidR="00292BAF" w:rsidRDefault="00292BAF" w:rsidP="00292BAF">
      <w:pPr>
        <w:pStyle w:val="BodyText"/>
        <w:spacing w:before="28"/>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AE7E10" w:rsidRDefault="00AE7E10" w:rsidP="00AE7E10">
      <w:pPr>
        <w:pStyle w:val="ListParagraph"/>
        <w:numPr>
          <w:ilvl w:val="0"/>
          <w:numId w:val="228"/>
        </w:numPr>
        <w:tabs>
          <w:tab w:val="left" w:pos="1887"/>
        </w:tabs>
        <w:spacing w:before="36" w:line="285" w:lineRule="auto"/>
        <w:ind w:right="2450"/>
      </w:pPr>
      <w:r>
        <w:t>Describe basic structure of CAD workstation, Memory types, input/output devices and display devices and computer graphics</w:t>
      </w:r>
    </w:p>
    <w:p w:rsidR="00292BAF" w:rsidRDefault="009B44CA" w:rsidP="00AE7E10">
      <w:pPr>
        <w:pStyle w:val="ListParagraph"/>
        <w:numPr>
          <w:ilvl w:val="0"/>
          <w:numId w:val="228"/>
        </w:numPr>
        <w:tabs>
          <w:tab w:val="left" w:pos="1887"/>
        </w:tabs>
        <w:spacing w:before="36" w:line="285" w:lineRule="auto"/>
        <w:ind w:right="2450"/>
      </w:pPr>
      <w:r w:rsidRPr="009B44CA">
        <w:t>Analyse the utility and application of</w:t>
      </w:r>
      <w:r>
        <w:t xml:space="preserve"> </w:t>
      </w:r>
      <w:r w:rsidR="00292BAF">
        <w:t>wire</w:t>
      </w:r>
      <w:r w:rsidR="00292BAF" w:rsidRPr="00AE7E10">
        <w:rPr>
          <w:spacing w:val="17"/>
        </w:rPr>
        <w:t xml:space="preserve"> </w:t>
      </w:r>
      <w:r w:rsidR="00292BAF">
        <w:t>frame</w:t>
      </w:r>
      <w:r w:rsidR="00292BAF" w:rsidRPr="00AE7E10">
        <w:rPr>
          <w:spacing w:val="20"/>
        </w:rPr>
        <w:t xml:space="preserve"> </w:t>
      </w:r>
      <w:r w:rsidR="00292BAF">
        <w:t>modeling,</w:t>
      </w:r>
      <w:r w:rsidR="00292BAF" w:rsidRPr="00AE7E10">
        <w:rPr>
          <w:spacing w:val="16"/>
        </w:rPr>
        <w:t xml:space="preserve"> </w:t>
      </w:r>
      <w:r w:rsidR="00292BAF">
        <w:t>surface</w:t>
      </w:r>
      <w:r w:rsidR="00292BAF" w:rsidRPr="00AE7E10">
        <w:rPr>
          <w:spacing w:val="15"/>
        </w:rPr>
        <w:t xml:space="preserve"> </w:t>
      </w:r>
      <w:r w:rsidR="00292BAF">
        <w:t>&amp;</w:t>
      </w:r>
      <w:r w:rsidR="00292BAF" w:rsidRPr="00AE7E10">
        <w:rPr>
          <w:spacing w:val="5"/>
        </w:rPr>
        <w:t xml:space="preserve"> </w:t>
      </w:r>
      <w:r w:rsidR="00292BAF">
        <w:t>solid</w:t>
      </w:r>
      <w:r w:rsidR="00292BAF" w:rsidRPr="00AE7E10">
        <w:rPr>
          <w:spacing w:val="19"/>
        </w:rPr>
        <w:t xml:space="preserve"> </w:t>
      </w:r>
      <w:r w:rsidR="00292BAF">
        <w:t>modeling</w:t>
      </w:r>
      <w:r w:rsidR="00292BAF" w:rsidRPr="00AE7E10">
        <w:rPr>
          <w:spacing w:val="9"/>
        </w:rPr>
        <w:t xml:space="preserve"> </w:t>
      </w:r>
      <w:r w:rsidR="00292BAF">
        <w:t>Techniques</w:t>
      </w:r>
      <w:r w:rsidR="00292BAF" w:rsidRPr="00AE7E10">
        <w:rPr>
          <w:spacing w:val="8"/>
        </w:rPr>
        <w:t xml:space="preserve"> </w:t>
      </w:r>
      <w:r w:rsidR="00292BAF">
        <w:t>and</w:t>
      </w:r>
      <w:r w:rsidR="00292BAF" w:rsidRPr="00AE7E10">
        <w:rPr>
          <w:spacing w:val="-52"/>
        </w:rPr>
        <w:t xml:space="preserve"> </w:t>
      </w:r>
      <w:r w:rsidR="00292BAF">
        <w:t>parametric</w:t>
      </w:r>
      <w:r w:rsidR="00292BAF" w:rsidRPr="00AE7E10">
        <w:rPr>
          <w:spacing w:val="4"/>
        </w:rPr>
        <w:t xml:space="preserve"> </w:t>
      </w:r>
      <w:r w:rsidR="00292BAF">
        <w:t>&amp;</w:t>
      </w:r>
      <w:r w:rsidR="00292BAF" w:rsidRPr="00AE7E10">
        <w:rPr>
          <w:spacing w:val="7"/>
        </w:rPr>
        <w:t xml:space="preserve"> </w:t>
      </w:r>
      <w:r w:rsidR="00292BAF">
        <w:t>non</w:t>
      </w:r>
      <w:r w:rsidR="00292BAF" w:rsidRPr="00AE7E10">
        <w:rPr>
          <w:spacing w:val="3"/>
        </w:rPr>
        <w:t xml:space="preserve"> </w:t>
      </w:r>
      <w:r w:rsidR="00292BAF">
        <w:t>parametric</w:t>
      </w:r>
      <w:r w:rsidR="00292BAF" w:rsidRPr="00AE7E10">
        <w:rPr>
          <w:spacing w:val="13"/>
        </w:rPr>
        <w:t xml:space="preserve"> </w:t>
      </w:r>
      <w:r w:rsidR="00292BAF">
        <w:t>representation of</w:t>
      </w:r>
      <w:r w:rsidR="00292BAF" w:rsidRPr="00AE7E10">
        <w:rPr>
          <w:spacing w:val="2"/>
        </w:rPr>
        <w:t xml:space="preserve"> </w:t>
      </w:r>
      <w:r w:rsidR="00292BAF">
        <w:t>curves</w:t>
      </w:r>
      <w:r w:rsidR="00292BAF" w:rsidRPr="00AE7E10">
        <w:rPr>
          <w:spacing w:val="7"/>
        </w:rPr>
        <w:t xml:space="preserve"> </w:t>
      </w:r>
      <w:r w:rsidR="00292BAF">
        <w:t>and</w:t>
      </w:r>
      <w:r w:rsidR="00292BAF" w:rsidRPr="00AE7E10">
        <w:rPr>
          <w:spacing w:val="4"/>
        </w:rPr>
        <w:t xml:space="preserve"> </w:t>
      </w:r>
      <w:r w:rsidR="00292BAF">
        <w:t>surfaces.</w:t>
      </w:r>
    </w:p>
    <w:p w:rsidR="003C7F74" w:rsidRDefault="003C7F74" w:rsidP="003C7F74">
      <w:pPr>
        <w:pStyle w:val="ListParagraph"/>
        <w:numPr>
          <w:ilvl w:val="0"/>
          <w:numId w:val="228"/>
        </w:numPr>
        <w:tabs>
          <w:tab w:val="left" w:pos="1887"/>
        </w:tabs>
        <w:spacing w:before="75"/>
        <w:ind w:hanging="349"/>
      </w:pPr>
      <w:r>
        <w:t>Articulate the intricacies of NC &amp; CNC technology and create simple CNC programs for machining operations</w:t>
      </w:r>
    </w:p>
    <w:p w:rsidR="00292BAF" w:rsidRDefault="00292BAF" w:rsidP="003C7F74">
      <w:pPr>
        <w:pStyle w:val="ListParagraph"/>
        <w:numPr>
          <w:ilvl w:val="0"/>
          <w:numId w:val="228"/>
        </w:numPr>
        <w:tabs>
          <w:tab w:val="left" w:pos="1887"/>
        </w:tabs>
        <w:spacing w:before="75"/>
        <w:ind w:hanging="349"/>
      </w:pPr>
      <w:r>
        <w:lastRenderedPageBreak/>
        <w:t>Identify</w:t>
      </w:r>
      <w:r w:rsidRPr="00AE7E10">
        <w:rPr>
          <w:spacing w:val="19"/>
        </w:rPr>
        <w:t xml:space="preserve"> </w:t>
      </w:r>
      <w:r>
        <w:t>part</w:t>
      </w:r>
      <w:r w:rsidRPr="00AE7E10">
        <w:rPr>
          <w:spacing w:val="5"/>
        </w:rPr>
        <w:t xml:space="preserve"> </w:t>
      </w:r>
      <w:r>
        <w:t>families</w:t>
      </w:r>
      <w:r w:rsidRPr="00AE7E10">
        <w:rPr>
          <w:spacing w:val="5"/>
        </w:rPr>
        <w:t xml:space="preserve"> </w:t>
      </w:r>
      <w:r>
        <w:t>and</w:t>
      </w:r>
      <w:r w:rsidRPr="00AE7E10">
        <w:rPr>
          <w:spacing w:val="13"/>
        </w:rPr>
        <w:t xml:space="preserve"> </w:t>
      </w:r>
      <w:r>
        <w:t>know</w:t>
      </w:r>
      <w:r w:rsidRPr="00AE7E10">
        <w:rPr>
          <w:spacing w:val="7"/>
        </w:rPr>
        <w:t xml:space="preserve"> </w:t>
      </w:r>
      <w:r>
        <w:t>about</w:t>
      </w:r>
      <w:r w:rsidRPr="00AE7E10">
        <w:rPr>
          <w:spacing w:val="13"/>
        </w:rPr>
        <w:t xml:space="preserve"> </w:t>
      </w:r>
      <w:r>
        <w:t>group</w:t>
      </w:r>
      <w:r w:rsidRPr="00AE7E10">
        <w:rPr>
          <w:spacing w:val="6"/>
        </w:rPr>
        <w:t xml:space="preserve"> </w:t>
      </w:r>
      <w:r>
        <w:t>technology</w:t>
      </w:r>
      <w:r w:rsidRPr="00AE7E10">
        <w:rPr>
          <w:spacing w:val="68"/>
        </w:rPr>
        <w:t xml:space="preserve"> </w:t>
      </w:r>
      <w:r>
        <w:t>,</w:t>
      </w:r>
      <w:r w:rsidRPr="00AE7E10">
        <w:rPr>
          <w:spacing w:val="18"/>
        </w:rPr>
        <w:t xml:space="preserve"> </w:t>
      </w:r>
      <w:r>
        <w:t>manufacturing</w:t>
      </w:r>
      <w:r w:rsidRPr="00AE7E10">
        <w:rPr>
          <w:spacing w:val="7"/>
        </w:rPr>
        <w:t xml:space="preserve"> </w:t>
      </w:r>
      <w:r>
        <w:t>systems</w:t>
      </w:r>
      <w:r w:rsidRPr="00AE7E10">
        <w:rPr>
          <w:spacing w:val="10"/>
        </w:rPr>
        <w:t xml:space="preserve"> </w:t>
      </w:r>
      <w:r>
        <w:t>and</w:t>
      </w:r>
      <w:r w:rsidR="003C7F74">
        <w:t xml:space="preserve"> </w:t>
      </w:r>
      <w:r>
        <w:t>CAPP.</w:t>
      </w:r>
    </w:p>
    <w:p w:rsidR="00292BAF" w:rsidRDefault="00292BAF" w:rsidP="00411A70">
      <w:pPr>
        <w:pStyle w:val="ListParagraph"/>
        <w:numPr>
          <w:ilvl w:val="0"/>
          <w:numId w:val="228"/>
        </w:numPr>
        <w:tabs>
          <w:tab w:val="left" w:pos="1887"/>
        </w:tabs>
        <w:spacing w:before="88" w:line="285" w:lineRule="auto"/>
        <w:ind w:right="1807"/>
      </w:pPr>
      <w:r>
        <w:t>Understand</w:t>
      </w:r>
      <w:r>
        <w:rPr>
          <w:spacing w:val="18"/>
        </w:rPr>
        <w:t xml:space="preserve"> </w:t>
      </w:r>
      <w:r>
        <w:t>basics</w:t>
      </w:r>
      <w:r>
        <w:rPr>
          <w:spacing w:val="14"/>
        </w:rPr>
        <w:t xml:space="preserve"> </w:t>
      </w:r>
      <w:r>
        <w:t>of</w:t>
      </w:r>
      <w:r>
        <w:rPr>
          <w:spacing w:val="9"/>
        </w:rPr>
        <w:t xml:space="preserve"> </w:t>
      </w:r>
      <w:r>
        <w:t>Computer</w:t>
      </w:r>
      <w:r>
        <w:rPr>
          <w:spacing w:val="16"/>
        </w:rPr>
        <w:t xml:space="preserve"> </w:t>
      </w:r>
      <w:r>
        <w:t>Aided</w:t>
      </w:r>
      <w:r>
        <w:rPr>
          <w:spacing w:val="14"/>
        </w:rPr>
        <w:t xml:space="preserve"> </w:t>
      </w:r>
      <w:r>
        <w:t>Quality</w:t>
      </w:r>
      <w:r>
        <w:rPr>
          <w:spacing w:val="13"/>
        </w:rPr>
        <w:t xml:space="preserve"> </w:t>
      </w:r>
      <w:r>
        <w:t>Control</w:t>
      </w:r>
      <w:r>
        <w:rPr>
          <w:spacing w:val="9"/>
        </w:rPr>
        <w:t xml:space="preserve"> </w:t>
      </w:r>
      <w:r>
        <w:t>&amp;Identify</w:t>
      </w:r>
      <w:r>
        <w:rPr>
          <w:spacing w:val="10"/>
        </w:rPr>
        <w:t xml:space="preserve"> </w:t>
      </w:r>
      <w:r>
        <w:t>the</w:t>
      </w:r>
      <w:r>
        <w:rPr>
          <w:spacing w:val="19"/>
        </w:rPr>
        <w:t xml:space="preserve"> </w:t>
      </w:r>
      <w:r>
        <w:t>various</w:t>
      </w:r>
      <w:r>
        <w:rPr>
          <w:spacing w:val="14"/>
        </w:rPr>
        <w:t xml:space="preserve"> </w:t>
      </w:r>
      <w:r>
        <w:t>elements</w:t>
      </w:r>
      <w:r>
        <w:rPr>
          <w:spacing w:val="-52"/>
        </w:rPr>
        <w:t xml:space="preserve"> </w:t>
      </w:r>
      <w:r>
        <w:t>and</w:t>
      </w:r>
      <w:r>
        <w:rPr>
          <w:spacing w:val="3"/>
        </w:rPr>
        <w:t xml:space="preserve"> </w:t>
      </w:r>
      <w:r>
        <w:t>their</w:t>
      </w:r>
      <w:r>
        <w:rPr>
          <w:spacing w:val="7"/>
        </w:rPr>
        <w:t xml:space="preserve"> </w:t>
      </w:r>
      <w:r>
        <w:t>activities</w:t>
      </w:r>
      <w:r>
        <w:rPr>
          <w:spacing w:val="7"/>
        </w:rPr>
        <w:t xml:space="preserve"> </w:t>
      </w:r>
      <w:r>
        <w:t>in</w:t>
      </w:r>
      <w:r>
        <w:rPr>
          <w:spacing w:val="-4"/>
        </w:rPr>
        <w:t xml:space="preserve"> </w:t>
      </w:r>
      <w:r>
        <w:t>the</w:t>
      </w:r>
      <w:r>
        <w:rPr>
          <w:spacing w:val="4"/>
        </w:rPr>
        <w:t xml:space="preserve"> </w:t>
      </w:r>
      <w:r>
        <w:t>Computer</w:t>
      </w:r>
      <w:r>
        <w:rPr>
          <w:spacing w:val="6"/>
        </w:rPr>
        <w:t xml:space="preserve"> </w:t>
      </w:r>
      <w:r>
        <w:t>Integrated Manufacturing</w:t>
      </w:r>
      <w:r>
        <w:rPr>
          <w:spacing w:val="5"/>
        </w:rPr>
        <w:t xml:space="preserve"> </w:t>
      </w:r>
      <w:r>
        <w:t>Systems.</w:t>
      </w:r>
    </w:p>
    <w:p w:rsidR="00292BAF" w:rsidRDefault="00292BAF" w:rsidP="00292BAF">
      <w:pPr>
        <w:pStyle w:val="BodyText"/>
        <w:rPr>
          <w:sz w:val="20"/>
        </w:rPr>
      </w:pPr>
    </w:p>
    <w:p w:rsidR="00292BAF" w:rsidRDefault="00292BAF" w:rsidP="00292BAF">
      <w:pPr>
        <w:pStyle w:val="BodyText"/>
        <w:spacing w:before="7"/>
        <w:rPr>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
        <w:gridCol w:w="556"/>
        <w:gridCol w:w="560"/>
        <w:gridCol w:w="560"/>
        <w:gridCol w:w="555"/>
        <w:gridCol w:w="560"/>
        <w:gridCol w:w="556"/>
        <w:gridCol w:w="561"/>
        <w:gridCol w:w="555"/>
        <w:gridCol w:w="560"/>
        <w:gridCol w:w="649"/>
        <w:gridCol w:w="650"/>
        <w:gridCol w:w="655"/>
        <w:gridCol w:w="659"/>
        <w:gridCol w:w="661"/>
        <w:gridCol w:w="667"/>
      </w:tblGrid>
      <w:tr w:rsidR="00292BAF" w:rsidTr="0088037E">
        <w:trPr>
          <w:trHeight w:val="702"/>
        </w:trPr>
        <w:tc>
          <w:tcPr>
            <w:tcW w:w="9598" w:type="dxa"/>
            <w:gridSpan w:val="16"/>
            <w:tcBorders>
              <w:left w:val="single" w:sz="6" w:space="0" w:color="000000"/>
              <w:right w:val="single" w:sz="6" w:space="0" w:color="000000"/>
            </w:tcBorders>
          </w:tcPr>
          <w:p w:rsidR="00292BAF" w:rsidRDefault="00292BAF" w:rsidP="0088037E">
            <w:pPr>
              <w:pStyle w:val="TableParagraph"/>
              <w:spacing w:before="4" w:line="242" w:lineRule="exact"/>
              <w:ind w:left="1792" w:right="1749"/>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20" w:lineRule="exact"/>
              <w:ind w:left="1797" w:right="1749"/>
              <w:jc w:val="center"/>
              <w:rPr>
                <w:b/>
              </w:rPr>
            </w:pPr>
            <w:r>
              <w:rPr>
                <w:b/>
              </w:rPr>
              <w:t>(3/2/1</w:t>
            </w:r>
            <w:r>
              <w:rPr>
                <w:b/>
                <w:spacing w:val="19"/>
              </w:rPr>
              <w:t xml:space="preserve"> </w:t>
            </w:r>
            <w:r>
              <w:rPr>
                <w:b/>
              </w:rPr>
              <w:t>indicates</w:t>
            </w:r>
            <w:r>
              <w:rPr>
                <w:b/>
                <w:spacing w:val="17"/>
              </w:rPr>
              <w:t xml:space="preserve"> </w:t>
            </w:r>
            <w:r>
              <w:rPr>
                <w:b/>
              </w:rPr>
              <w:t>strength</w:t>
            </w:r>
            <w:r>
              <w:rPr>
                <w:b/>
                <w:spacing w:val="7"/>
              </w:rPr>
              <w:t xml:space="preserve"> </w:t>
            </w:r>
            <w:r>
              <w:rPr>
                <w:b/>
              </w:rPr>
              <w:t>of</w:t>
            </w:r>
            <w:r>
              <w:rPr>
                <w:b/>
                <w:spacing w:val="8"/>
              </w:rPr>
              <w:t xml:space="preserve"> </w:t>
            </w:r>
            <w:r>
              <w:rPr>
                <w:b/>
              </w:rPr>
              <w:t>correlation)</w:t>
            </w:r>
            <w:r>
              <w:rPr>
                <w:b/>
                <w:spacing w:val="17"/>
              </w:rPr>
              <w:t xml:space="preserve"> </w:t>
            </w:r>
            <w:r>
              <w:rPr>
                <w:b/>
              </w:rPr>
              <w:t>3-Strong,</w:t>
            </w:r>
            <w:r>
              <w:rPr>
                <w:b/>
                <w:spacing w:val="20"/>
              </w:rPr>
              <w:t xml:space="preserve"> </w:t>
            </w:r>
            <w:r>
              <w:rPr>
                <w:b/>
              </w:rPr>
              <w:t>2-Medium,</w:t>
            </w:r>
            <w:r>
              <w:rPr>
                <w:b/>
                <w:spacing w:val="22"/>
              </w:rPr>
              <w:t xml:space="preserve"> </w:t>
            </w:r>
            <w:r>
              <w:rPr>
                <w:b/>
              </w:rPr>
              <w:t>1-</w:t>
            </w:r>
            <w:r>
              <w:rPr>
                <w:b/>
                <w:spacing w:val="-52"/>
              </w:rPr>
              <w:t xml:space="preserve"> </w:t>
            </w:r>
            <w:r>
              <w:rPr>
                <w:b/>
              </w:rPr>
              <w:t>Weak</w:t>
            </w:r>
          </w:p>
        </w:tc>
      </w:tr>
      <w:tr w:rsidR="00292BAF" w:rsidTr="0088037E">
        <w:trPr>
          <w:trHeight w:val="520"/>
        </w:trPr>
        <w:tc>
          <w:tcPr>
            <w:tcW w:w="634" w:type="dxa"/>
            <w:vMerge w:val="restart"/>
            <w:tcBorders>
              <w:left w:val="single" w:sz="6" w:space="0" w:color="000000"/>
            </w:tcBorders>
          </w:tcPr>
          <w:p w:rsidR="00292BAF" w:rsidRDefault="00292BAF" w:rsidP="0088037E">
            <w:pPr>
              <w:pStyle w:val="TableParagraph"/>
              <w:spacing w:before="122"/>
              <w:ind w:left="155"/>
              <w:rPr>
                <w:b/>
              </w:rPr>
            </w:pPr>
            <w:r>
              <w:rPr>
                <w:b/>
              </w:rPr>
              <w:t>COs</w:t>
            </w:r>
          </w:p>
        </w:tc>
        <w:tc>
          <w:tcPr>
            <w:tcW w:w="6977" w:type="dxa"/>
            <w:gridSpan w:val="12"/>
          </w:tcPr>
          <w:p w:rsidR="00292BAF" w:rsidRDefault="009668FC" w:rsidP="009668FC">
            <w:pPr>
              <w:pStyle w:val="TableParagraph"/>
              <w:spacing w:line="260" w:lineRule="exact"/>
              <w:ind w:right="2047"/>
              <w:rPr>
                <w:b/>
              </w:rPr>
            </w:pPr>
            <w:r>
              <w:rPr>
                <w:b/>
              </w:rPr>
              <w:t xml:space="preserve">                                </w:t>
            </w:r>
            <w:r w:rsidR="00292BAF">
              <w:rPr>
                <w:b/>
              </w:rPr>
              <w:t>Programme</w:t>
            </w:r>
            <w:r>
              <w:rPr>
                <w:b/>
              </w:rPr>
              <w:t xml:space="preserve"> </w:t>
            </w:r>
            <w:r w:rsidR="00292BAF">
              <w:rPr>
                <w:b/>
              </w:rPr>
              <w:t>Outcomes(POs)</w:t>
            </w:r>
          </w:p>
        </w:tc>
        <w:tc>
          <w:tcPr>
            <w:tcW w:w="1987" w:type="dxa"/>
            <w:gridSpan w:val="3"/>
            <w:tcBorders>
              <w:right w:val="single" w:sz="6" w:space="0" w:color="000000"/>
            </w:tcBorders>
          </w:tcPr>
          <w:p w:rsidR="00292BAF" w:rsidRDefault="00292BAF" w:rsidP="009668FC">
            <w:pPr>
              <w:pStyle w:val="TableParagraph"/>
              <w:spacing w:before="4"/>
              <w:ind w:right="724"/>
              <w:jc w:val="center"/>
              <w:rPr>
                <w:b/>
              </w:rPr>
            </w:pPr>
            <w:r>
              <w:rPr>
                <w:b/>
              </w:rPr>
              <w:t>PSO</w:t>
            </w:r>
            <w:r>
              <w:rPr>
                <w:b/>
                <w:w w:val="102"/>
              </w:rPr>
              <w:t>s</w:t>
            </w:r>
          </w:p>
        </w:tc>
      </w:tr>
      <w:tr w:rsidR="009668FC" w:rsidTr="0088037E">
        <w:trPr>
          <w:trHeight w:val="384"/>
        </w:trPr>
        <w:tc>
          <w:tcPr>
            <w:tcW w:w="634" w:type="dxa"/>
            <w:vMerge/>
            <w:tcBorders>
              <w:top w:val="nil"/>
              <w:left w:val="single" w:sz="6" w:space="0" w:color="000000"/>
            </w:tcBorders>
          </w:tcPr>
          <w:p w:rsidR="009668FC" w:rsidRDefault="009668FC" w:rsidP="0088037E">
            <w:pPr>
              <w:rPr>
                <w:sz w:val="2"/>
                <w:szCs w:val="2"/>
              </w:rPr>
            </w:pPr>
          </w:p>
        </w:tc>
        <w:tc>
          <w:tcPr>
            <w:tcW w:w="556" w:type="dxa"/>
          </w:tcPr>
          <w:p w:rsidR="009668FC" w:rsidRDefault="009668FC" w:rsidP="00330FEA">
            <w:pPr>
              <w:pStyle w:val="TableParagraph"/>
              <w:spacing w:line="178" w:lineRule="exact"/>
              <w:ind w:left="63" w:right="48"/>
              <w:jc w:val="center"/>
              <w:rPr>
                <w:b/>
              </w:rPr>
            </w:pPr>
            <w:r>
              <w:rPr>
                <w:b/>
              </w:rPr>
              <w:t>PO1</w:t>
            </w:r>
          </w:p>
        </w:tc>
        <w:tc>
          <w:tcPr>
            <w:tcW w:w="560" w:type="dxa"/>
          </w:tcPr>
          <w:p w:rsidR="009668FC" w:rsidRDefault="009668FC" w:rsidP="00330FEA">
            <w:pPr>
              <w:pStyle w:val="TableParagraph"/>
              <w:spacing w:line="178" w:lineRule="exact"/>
              <w:ind w:left="84"/>
              <w:rPr>
                <w:b/>
              </w:rPr>
            </w:pPr>
            <w:r>
              <w:rPr>
                <w:b/>
              </w:rPr>
              <w:t>PO2</w:t>
            </w:r>
          </w:p>
        </w:tc>
        <w:tc>
          <w:tcPr>
            <w:tcW w:w="560" w:type="dxa"/>
          </w:tcPr>
          <w:p w:rsidR="009668FC" w:rsidRDefault="009668FC" w:rsidP="00330FEA">
            <w:pPr>
              <w:pStyle w:val="TableParagraph"/>
              <w:spacing w:line="178" w:lineRule="exact"/>
              <w:ind w:left="64" w:right="48"/>
              <w:jc w:val="center"/>
              <w:rPr>
                <w:b/>
              </w:rPr>
            </w:pPr>
            <w:r>
              <w:rPr>
                <w:b/>
              </w:rPr>
              <w:t>PO3</w:t>
            </w:r>
          </w:p>
        </w:tc>
        <w:tc>
          <w:tcPr>
            <w:tcW w:w="555" w:type="dxa"/>
          </w:tcPr>
          <w:p w:rsidR="009668FC" w:rsidRDefault="009668FC" w:rsidP="00330FEA">
            <w:pPr>
              <w:pStyle w:val="TableParagraph"/>
              <w:spacing w:line="178" w:lineRule="exact"/>
              <w:ind w:left="18" w:right="3"/>
              <w:jc w:val="center"/>
              <w:rPr>
                <w:b/>
              </w:rPr>
            </w:pPr>
            <w:r>
              <w:rPr>
                <w:b/>
              </w:rPr>
              <w:t>PO4</w:t>
            </w:r>
          </w:p>
        </w:tc>
        <w:tc>
          <w:tcPr>
            <w:tcW w:w="560" w:type="dxa"/>
          </w:tcPr>
          <w:p w:rsidR="009668FC" w:rsidRDefault="009668FC" w:rsidP="00330FEA">
            <w:pPr>
              <w:pStyle w:val="TableParagraph"/>
              <w:spacing w:line="178" w:lineRule="exact"/>
              <w:ind w:left="87"/>
              <w:rPr>
                <w:b/>
              </w:rPr>
            </w:pPr>
            <w:r>
              <w:rPr>
                <w:b/>
              </w:rPr>
              <w:t>PO5</w:t>
            </w:r>
          </w:p>
        </w:tc>
        <w:tc>
          <w:tcPr>
            <w:tcW w:w="556" w:type="dxa"/>
          </w:tcPr>
          <w:p w:rsidR="009668FC" w:rsidRDefault="009668FC" w:rsidP="00330FEA">
            <w:pPr>
              <w:pStyle w:val="TableParagraph"/>
              <w:spacing w:line="178" w:lineRule="exact"/>
              <w:ind w:left="66" w:right="48"/>
              <w:jc w:val="center"/>
              <w:rPr>
                <w:b/>
              </w:rPr>
            </w:pPr>
            <w:r>
              <w:rPr>
                <w:b/>
              </w:rPr>
              <w:t>PO6</w:t>
            </w:r>
          </w:p>
        </w:tc>
        <w:tc>
          <w:tcPr>
            <w:tcW w:w="561" w:type="dxa"/>
          </w:tcPr>
          <w:p w:rsidR="009668FC" w:rsidRDefault="009668FC" w:rsidP="00330FEA">
            <w:pPr>
              <w:pStyle w:val="TableParagraph"/>
              <w:spacing w:line="178" w:lineRule="exact"/>
              <w:ind w:left="86"/>
              <w:rPr>
                <w:b/>
              </w:rPr>
            </w:pPr>
            <w:r>
              <w:rPr>
                <w:b/>
              </w:rPr>
              <w:t>PO7</w:t>
            </w:r>
          </w:p>
        </w:tc>
        <w:tc>
          <w:tcPr>
            <w:tcW w:w="555" w:type="dxa"/>
          </w:tcPr>
          <w:p w:rsidR="009668FC" w:rsidRDefault="009668FC" w:rsidP="00330FEA">
            <w:pPr>
              <w:pStyle w:val="TableParagraph"/>
              <w:spacing w:line="178" w:lineRule="exact"/>
              <w:ind w:left="85"/>
              <w:rPr>
                <w:b/>
              </w:rPr>
            </w:pPr>
            <w:r>
              <w:rPr>
                <w:b/>
              </w:rPr>
              <w:t>PO8</w:t>
            </w:r>
          </w:p>
        </w:tc>
        <w:tc>
          <w:tcPr>
            <w:tcW w:w="560" w:type="dxa"/>
          </w:tcPr>
          <w:p w:rsidR="009668FC" w:rsidRDefault="009668FC" w:rsidP="00330FEA">
            <w:pPr>
              <w:pStyle w:val="TableParagraph"/>
              <w:spacing w:line="178" w:lineRule="exact"/>
              <w:ind w:left="69" w:right="57"/>
              <w:jc w:val="center"/>
              <w:rPr>
                <w:b/>
              </w:rPr>
            </w:pPr>
            <w:r>
              <w:rPr>
                <w:b/>
              </w:rPr>
              <w:t>PO9</w:t>
            </w:r>
          </w:p>
        </w:tc>
        <w:tc>
          <w:tcPr>
            <w:tcW w:w="649" w:type="dxa"/>
          </w:tcPr>
          <w:p w:rsidR="009668FC" w:rsidRDefault="009668FC" w:rsidP="00330FEA">
            <w:pPr>
              <w:pStyle w:val="TableParagraph"/>
              <w:spacing w:line="178" w:lineRule="exact"/>
              <w:ind w:left="84"/>
              <w:rPr>
                <w:b/>
              </w:rPr>
            </w:pPr>
            <w:r>
              <w:rPr>
                <w:b/>
              </w:rPr>
              <w:t>PO10</w:t>
            </w:r>
          </w:p>
        </w:tc>
        <w:tc>
          <w:tcPr>
            <w:tcW w:w="650" w:type="dxa"/>
          </w:tcPr>
          <w:p w:rsidR="009668FC" w:rsidRDefault="009668FC" w:rsidP="00330FEA">
            <w:pPr>
              <w:pStyle w:val="TableParagraph"/>
              <w:spacing w:line="178" w:lineRule="exact"/>
              <w:ind w:left="25" w:right="6"/>
              <w:jc w:val="center"/>
              <w:rPr>
                <w:b/>
              </w:rPr>
            </w:pPr>
            <w:r>
              <w:rPr>
                <w:b/>
              </w:rPr>
              <w:t>PO11</w:t>
            </w:r>
          </w:p>
        </w:tc>
        <w:tc>
          <w:tcPr>
            <w:tcW w:w="655" w:type="dxa"/>
          </w:tcPr>
          <w:p w:rsidR="009668FC" w:rsidRDefault="009668FC" w:rsidP="00330FEA">
            <w:pPr>
              <w:pStyle w:val="TableParagraph"/>
              <w:spacing w:line="178" w:lineRule="exact"/>
              <w:ind w:left="14"/>
              <w:jc w:val="center"/>
              <w:rPr>
                <w:b/>
              </w:rPr>
            </w:pPr>
            <w:r>
              <w:rPr>
                <w:b/>
              </w:rPr>
              <w:t>PO12</w:t>
            </w:r>
          </w:p>
        </w:tc>
        <w:tc>
          <w:tcPr>
            <w:tcW w:w="659" w:type="dxa"/>
          </w:tcPr>
          <w:p w:rsidR="009668FC" w:rsidRDefault="009668FC" w:rsidP="00330FEA">
            <w:pPr>
              <w:pStyle w:val="TableParagraph"/>
              <w:spacing w:line="178" w:lineRule="exact"/>
              <w:rPr>
                <w:b/>
              </w:rPr>
            </w:pPr>
            <w:r>
              <w:rPr>
                <w:b/>
              </w:rPr>
              <w:t>PSO1</w:t>
            </w:r>
          </w:p>
        </w:tc>
        <w:tc>
          <w:tcPr>
            <w:tcW w:w="661" w:type="dxa"/>
          </w:tcPr>
          <w:p w:rsidR="009668FC" w:rsidRDefault="009668FC" w:rsidP="00330FEA">
            <w:pPr>
              <w:pStyle w:val="TableParagraph"/>
              <w:spacing w:line="178" w:lineRule="exact"/>
              <w:ind w:left="116"/>
              <w:rPr>
                <w:b/>
              </w:rPr>
            </w:pPr>
            <w:r>
              <w:rPr>
                <w:b/>
              </w:rPr>
              <w:t>PSO2</w:t>
            </w:r>
          </w:p>
        </w:tc>
        <w:tc>
          <w:tcPr>
            <w:tcW w:w="667" w:type="dxa"/>
            <w:tcBorders>
              <w:right w:val="single" w:sz="6" w:space="0" w:color="000000"/>
            </w:tcBorders>
          </w:tcPr>
          <w:p w:rsidR="009668FC" w:rsidRDefault="009668FC" w:rsidP="00330FEA">
            <w:pPr>
              <w:pStyle w:val="TableParagraph"/>
              <w:spacing w:line="178" w:lineRule="exact"/>
              <w:ind w:left="89"/>
              <w:jc w:val="center"/>
              <w:rPr>
                <w:b/>
              </w:rPr>
            </w:pPr>
            <w:r>
              <w:rPr>
                <w:b/>
              </w:rPr>
              <w:t>PSO3</w:t>
            </w:r>
          </w:p>
        </w:tc>
      </w:tr>
      <w:tr w:rsidR="00292BAF" w:rsidTr="0088037E">
        <w:trPr>
          <w:trHeight w:val="238"/>
        </w:trPr>
        <w:tc>
          <w:tcPr>
            <w:tcW w:w="634" w:type="dxa"/>
            <w:tcBorders>
              <w:left w:val="single" w:sz="6" w:space="0" w:color="000000"/>
            </w:tcBorders>
          </w:tcPr>
          <w:p w:rsidR="009668FC" w:rsidRDefault="009668FC" w:rsidP="0088037E">
            <w:pPr>
              <w:pStyle w:val="TableParagraph"/>
              <w:spacing w:line="187" w:lineRule="exact"/>
              <w:ind w:right="27"/>
              <w:jc w:val="right"/>
              <w:rPr>
                <w:b/>
              </w:rPr>
            </w:pPr>
          </w:p>
          <w:p w:rsidR="00292BAF" w:rsidRDefault="00292BAF" w:rsidP="0088037E">
            <w:pPr>
              <w:pStyle w:val="TableParagraph"/>
              <w:spacing w:line="187" w:lineRule="exact"/>
              <w:ind w:right="27"/>
              <w:jc w:val="right"/>
              <w:rPr>
                <w:b/>
              </w:rPr>
            </w:pPr>
            <w:r>
              <w:rPr>
                <w:b/>
              </w:rPr>
              <w:t>CO1</w:t>
            </w:r>
          </w:p>
        </w:tc>
        <w:tc>
          <w:tcPr>
            <w:tcW w:w="556"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60" w:type="dxa"/>
          </w:tcPr>
          <w:p w:rsidR="00292BAF" w:rsidRDefault="00292BAF" w:rsidP="0088037E">
            <w:pPr>
              <w:pStyle w:val="TableParagraph"/>
              <w:spacing w:line="218" w:lineRule="exact"/>
              <w:ind w:left="26"/>
              <w:jc w:val="center"/>
              <w:rPr>
                <w:b/>
              </w:rPr>
            </w:pPr>
            <w:r>
              <w:rPr>
                <w:b/>
                <w:w w:val="102"/>
              </w:rPr>
              <w:t>2</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8" w:lineRule="exact"/>
              <w:ind w:left="28"/>
              <w:jc w:val="center"/>
              <w:rPr>
                <w:b/>
              </w:rPr>
            </w:pPr>
            <w:r>
              <w:rPr>
                <w:b/>
                <w:w w:val="102"/>
              </w:rPr>
              <w:t>2</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8" w:lineRule="exact"/>
              <w:ind w:left="9"/>
              <w:jc w:val="center"/>
              <w:rPr>
                <w:b/>
              </w:rPr>
            </w:pPr>
            <w:r>
              <w:rPr>
                <w:b/>
                <w:w w:val="102"/>
              </w:rPr>
              <w:t>2</w:t>
            </w:r>
          </w:p>
        </w:tc>
        <w:tc>
          <w:tcPr>
            <w:tcW w:w="649" w:type="dxa"/>
          </w:tcPr>
          <w:p w:rsidR="00292BAF" w:rsidRDefault="00292BAF" w:rsidP="0088037E">
            <w:pPr>
              <w:pStyle w:val="TableParagraph"/>
              <w:spacing w:line="218" w:lineRule="exact"/>
              <w:ind w:left="39"/>
              <w:jc w:val="center"/>
              <w:rPr>
                <w:b/>
              </w:rPr>
            </w:pPr>
            <w:r>
              <w:rPr>
                <w:b/>
                <w:w w:val="102"/>
              </w:rPr>
              <w:t>2</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8" w:lineRule="exact"/>
              <w:ind w:right="245"/>
              <w:jc w:val="right"/>
              <w:rPr>
                <w:b/>
              </w:rPr>
            </w:pPr>
            <w:r>
              <w:rPr>
                <w:b/>
                <w:w w:val="102"/>
              </w:rPr>
              <w:t>1</w:t>
            </w:r>
          </w:p>
        </w:tc>
        <w:tc>
          <w:tcPr>
            <w:tcW w:w="659" w:type="dxa"/>
          </w:tcPr>
          <w:p w:rsidR="00292BAF" w:rsidRDefault="00292BAF" w:rsidP="0088037E">
            <w:pPr>
              <w:pStyle w:val="TableParagraph"/>
              <w:rPr>
                <w:sz w:val="16"/>
              </w:rPr>
            </w:pPr>
          </w:p>
        </w:tc>
        <w:tc>
          <w:tcPr>
            <w:tcW w:w="661" w:type="dxa"/>
          </w:tcPr>
          <w:p w:rsidR="00292BAF" w:rsidRDefault="00292BAF" w:rsidP="0088037E">
            <w:pPr>
              <w:pStyle w:val="TableParagraph"/>
              <w:spacing w:line="218" w:lineRule="exact"/>
              <w:ind w:right="238"/>
              <w:jc w:val="right"/>
              <w:rPr>
                <w:b/>
              </w:rPr>
            </w:pPr>
            <w:r>
              <w:rPr>
                <w:b/>
                <w:w w:val="102"/>
              </w:rPr>
              <w:t>3</w:t>
            </w: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3"/>
        </w:trPr>
        <w:tc>
          <w:tcPr>
            <w:tcW w:w="634" w:type="dxa"/>
            <w:tcBorders>
              <w:left w:val="single" w:sz="6" w:space="0" w:color="000000"/>
            </w:tcBorders>
          </w:tcPr>
          <w:p w:rsidR="009668FC" w:rsidRDefault="009668FC" w:rsidP="0088037E">
            <w:pPr>
              <w:pStyle w:val="TableParagraph"/>
              <w:spacing w:line="188" w:lineRule="exact"/>
              <w:ind w:right="27"/>
              <w:jc w:val="right"/>
              <w:rPr>
                <w:b/>
              </w:rPr>
            </w:pPr>
          </w:p>
          <w:p w:rsidR="00292BAF" w:rsidRDefault="00292BAF" w:rsidP="0088037E">
            <w:pPr>
              <w:pStyle w:val="TableParagraph"/>
              <w:spacing w:line="188" w:lineRule="exact"/>
              <w:ind w:right="27"/>
              <w:jc w:val="right"/>
              <w:rPr>
                <w:b/>
              </w:rPr>
            </w:pPr>
            <w:r>
              <w:rPr>
                <w:b/>
              </w:rPr>
              <w:t>CO2</w:t>
            </w:r>
          </w:p>
        </w:tc>
        <w:tc>
          <w:tcPr>
            <w:tcW w:w="556" w:type="dxa"/>
          </w:tcPr>
          <w:p w:rsidR="00292BAF" w:rsidRDefault="00292BAF" w:rsidP="0088037E">
            <w:pPr>
              <w:pStyle w:val="TableParagraph"/>
              <w:spacing w:line="214" w:lineRule="exact"/>
              <w:ind w:left="21"/>
              <w:jc w:val="center"/>
              <w:rPr>
                <w:b/>
              </w:rPr>
            </w:pPr>
            <w:r>
              <w:rPr>
                <w:b/>
                <w:w w:val="102"/>
              </w:rPr>
              <w:t>1</w:t>
            </w:r>
          </w:p>
        </w:tc>
        <w:tc>
          <w:tcPr>
            <w:tcW w:w="560" w:type="dxa"/>
          </w:tcPr>
          <w:p w:rsidR="00292BAF" w:rsidRDefault="00292BAF" w:rsidP="0088037E">
            <w:pPr>
              <w:pStyle w:val="TableParagraph"/>
              <w:spacing w:line="214" w:lineRule="exact"/>
              <w:ind w:left="18"/>
              <w:jc w:val="center"/>
              <w:rPr>
                <w:b/>
              </w:rPr>
            </w:pPr>
            <w:r>
              <w:rPr>
                <w:b/>
                <w:w w:val="102"/>
              </w:rPr>
              <w:t>1</w:t>
            </w:r>
          </w:p>
        </w:tc>
        <w:tc>
          <w:tcPr>
            <w:tcW w:w="560" w:type="dxa"/>
          </w:tcPr>
          <w:p w:rsidR="00292BAF" w:rsidRDefault="00292BAF" w:rsidP="0088037E">
            <w:pPr>
              <w:pStyle w:val="TableParagraph"/>
              <w:spacing w:line="214" w:lineRule="exact"/>
              <w:ind w:left="26"/>
              <w:jc w:val="center"/>
              <w:rPr>
                <w:b/>
              </w:rPr>
            </w:pPr>
            <w:r>
              <w:rPr>
                <w:b/>
                <w:w w:val="102"/>
              </w:rPr>
              <w:t>2</w:t>
            </w:r>
          </w:p>
        </w:tc>
        <w:tc>
          <w:tcPr>
            <w:tcW w:w="555" w:type="dxa"/>
          </w:tcPr>
          <w:p w:rsidR="00292BAF" w:rsidRDefault="00292BAF" w:rsidP="0088037E">
            <w:pPr>
              <w:pStyle w:val="TableParagraph"/>
              <w:spacing w:line="214" w:lineRule="exact"/>
              <w:ind w:left="11"/>
              <w:jc w:val="center"/>
              <w:rPr>
                <w:b/>
              </w:rPr>
            </w:pPr>
            <w:r>
              <w:rPr>
                <w:b/>
                <w:w w:val="102"/>
              </w:rPr>
              <w:t>1</w:t>
            </w:r>
          </w:p>
        </w:tc>
        <w:tc>
          <w:tcPr>
            <w:tcW w:w="560" w:type="dxa"/>
          </w:tcPr>
          <w:p w:rsidR="00292BAF" w:rsidRDefault="00292BAF" w:rsidP="0088037E">
            <w:pPr>
              <w:pStyle w:val="TableParagraph"/>
              <w:spacing w:line="214" w:lineRule="exact"/>
              <w:ind w:left="28"/>
              <w:jc w:val="center"/>
              <w:rPr>
                <w:b/>
              </w:rPr>
            </w:pPr>
            <w:r>
              <w:rPr>
                <w:b/>
                <w:w w:val="102"/>
              </w:rPr>
              <w:t>3</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4" w:lineRule="exact"/>
              <w:ind w:left="9"/>
              <w:jc w:val="center"/>
              <w:rPr>
                <w:b/>
              </w:rPr>
            </w:pPr>
            <w:r>
              <w:rPr>
                <w:b/>
                <w:w w:val="102"/>
              </w:rPr>
              <w:t>2</w:t>
            </w:r>
          </w:p>
        </w:tc>
        <w:tc>
          <w:tcPr>
            <w:tcW w:w="649" w:type="dxa"/>
          </w:tcPr>
          <w:p w:rsidR="00292BAF" w:rsidRDefault="00292BAF" w:rsidP="0088037E">
            <w:pPr>
              <w:pStyle w:val="TableParagraph"/>
              <w:spacing w:line="214" w:lineRule="exact"/>
              <w:ind w:left="39"/>
              <w:jc w:val="center"/>
              <w:rPr>
                <w:b/>
              </w:rPr>
            </w:pPr>
            <w:r>
              <w:rPr>
                <w:b/>
                <w:w w:val="102"/>
              </w:rPr>
              <w:t>2</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4" w:lineRule="exact"/>
              <w:ind w:right="245"/>
              <w:jc w:val="right"/>
              <w:rPr>
                <w:b/>
              </w:rPr>
            </w:pPr>
            <w:r>
              <w:rPr>
                <w:b/>
                <w:w w:val="102"/>
              </w:rPr>
              <w:t>2</w:t>
            </w:r>
          </w:p>
        </w:tc>
        <w:tc>
          <w:tcPr>
            <w:tcW w:w="659" w:type="dxa"/>
          </w:tcPr>
          <w:p w:rsidR="00292BAF" w:rsidRDefault="00292BAF" w:rsidP="0088037E">
            <w:pPr>
              <w:pStyle w:val="TableParagraph"/>
              <w:spacing w:line="214" w:lineRule="exact"/>
              <w:ind w:left="13"/>
              <w:jc w:val="center"/>
              <w:rPr>
                <w:b/>
              </w:rPr>
            </w:pPr>
            <w:r>
              <w:rPr>
                <w:b/>
                <w:w w:val="102"/>
              </w:rPr>
              <w:t>1</w:t>
            </w:r>
          </w:p>
        </w:tc>
        <w:tc>
          <w:tcPr>
            <w:tcW w:w="661" w:type="dxa"/>
          </w:tcPr>
          <w:p w:rsidR="00292BAF" w:rsidRDefault="00292BAF" w:rsidP="0088037E">
            <w:pPr>
              <w:pStyle w:val="TableParagraph"/>
              <w:spacing w:line="214" w:lineRule="exact"/>
              <w:ind w:right="238"/>
              <w:jc w:val="right"/>
              <w:rPr>
                <w:b/>
              </w:rPr>
            </w:pPr>
            <w:r>
              <w:rPr>
                <w:b/>
                <w:w w:val="102"/>
              </w:rPr>
              <w:t>1</w:t>
            </w:r>
          </w:p>
        </w:tc>
        <w:tc>
          <w:tcPr>
            <w:tcW w:w="667" w:type="dxa"/>
            <w:tcBorders>
              <w:right w:val="single" w:sz="6" w:space="0" w:color="000000"/>
            </w:tcBorders>
          </w:tcPr>
          <w:p w:rsidR="00292BAF" w:rsidRDefault="00292BAF" w:rsidP="0088037E">
            <w:pPr>
              <w:pStyle w:val="TableParagraph"/>
              <w:spacing w:line="214" w:lineRule="exact"/>
              <w:ind w:left="18"/>
              <w:jc w:val="center"/>
              <w:rPr>
                <w:b/>
              </w:rPr>
            </w:pPr>
            <w:r>
              <w:rPr>
                <w:b/>
                <w:w w:val="102"/>
              </w:rPr>
              <w:t>2</w:t>
            </w:r>
          </w:p>
        </w:tc>
      </w:tr>
      <w:tr w:rsidR="00292BAF" w:rsidTr="0088037E">
        <w:trPr>
          <w:trHeight w:val="237"/>
        </w:trPr>
        <w:tc>
          <w:tcPr>
            <w:tcW w:w="634" w:type="dxa"/>
            <w:tcBorders>
              <w:left w:val="single" w:sz="6" w:space="0" w:color="000000"/>
            </w:tcBorders>
          </w:tcPr>
          <w:p w:rsidR="009668FC" w:rsidRDefault="009668FC" w:rsidP="0088037E">
            <w:pPr>
              <w:pStyle w:val="TableParagraph"/>
              <w:spacing w:line="189" w:lineRule="exact"/>
              <w:ind w:right="27"/>
              <w:jc w:val="right"/>
              <w:rPr>
                <w:b/>
              </w:rPr>
            </w:pPr>
          </w:p>
          <w:p w:rsidR="00292BAF" w:rsidRDefault="00292BAF" w:rsidP="0088037E">
            <w:pPr>
              <w:pStyle w:val="TableParagraph"/>
              <w:spacing w:line="189" w:lineRule="exact"/>
              <w:ind w:right="27"/>
              <w:jc w:val="right"/>
              <w:rPr>
                <w:b/>
              </w:rPr>
            </w:pPr>
            <w:r>
              <w:rPr>
                <w:b/>
              </w:rPr>
              <w:t>CO3</w:t>
            </w:r>
          </w:p>
        </w:tc>
        <w:tc>
          <w:tcPr>
            <w:tcW w:w="556" w:type="dxa"/>
          </w:tcPr>
          <w:p w:rsidR="00292BAF" w:rsidRDefault="00292BAF" w:rsidP="0088037E">
            <w:pPr>
              <w:pStyle w:val="TableParagraph"/>
              <w:spacing w:line="217" w:lineRule="exact"/>
              <w:ind w:left="21"/>
              <w:jc w:val="center"/>
              <w:rPr>
                <w:b/>
              </w:rPr>
            </w:pPr>
            <w:r>
              <w:rPr>
                <w:b/>
                <w:w w:val="102"/>
              </w:rPr>
              <w:t>2</w:t>
            </w:r>
          </w:p>
        </w:tc>
        <w:tc>
          <w:tcPr>
            <w:tcW w:w="560" w:type="dxa"/>
          </w:tcPr>
          <w:p w:rsidR="00292BAF" w:rsidRDefault="00292BAF" w:rsidP="0088037E">
            <w:pPr>
              <w:pStyle w:val="TableParagraph"/>
              <w:spacing w:line="217" w:lineRule="exact"/>
              <w:ind w:left="18"/>
              <w:jc w:val="center"/>
              <w:rPr>
                <w:b/>
              </w:rPr>
            </w:pPr>
            <w:r>
              <w:rPr>
                <w:b/>
                <w:w w:val="102"/>
              </w:rPr>
              <w:t>1</w:t>
            </w:r>
          </w:p>
        </w:tc>
        <w:tc>
          <w:tcPr>
            <w:tcW w:w="560" w:type="dxa"/>
          </w:tcPr>
          <w:p w:rsidR="00292BAF" w:rsidRDefault="00292BAF" w:rsidP="0088037E">
            <w:pPr>
              <w:pStyle w:val="TableParagraph"/>
              <w:spacing w:line="217" w:lineRule="exact"/>
              <w:ind w:left="26"/>
              <w:jc w:val="center"/>
              <w:rPr>
                <w:b/>
              </w:rPr>
            </w:pPr>
            <w:r>
              <w:rPr>
                <w:b/>
                <w:w w:val="102"/>
              </w:rPr>
              <w:t>3</w:t>
            </w:r>
          </w:p>
        </w:tc>
        <w:tc>
          <w:tcPr>
            <w:tcW w:w="555" w:type="dxa"/>
          </w:tcPr>
          <w:p w:rsidR="00292BAF" w:rsidRDefault="00292BAF" w:rsidP="0088037E">
            <w:pPr>
              <w:pStyle w:val="TableParagraph"/>
              <w:spacing w:line="217" w:lineRule="exact"/>
              <w:ind w:left="11"/>
              <w:jc w:val="center"/>
              <w:rPr>
                <w:b/>
              </w:rPr>
            </w:pPr>
            <w:r>
              <w:rPr>
                <w:b/>
                <w:w w:val="102"/>
              </w:rPr>
              <w:t>1</w:t>
            </w:r>
          </w:p>
        </w:tc>
        <w:tc>
          <w:tcPr>
            <w:tcW w:w="560" w:type="dxa"/>
          </w:tcPr>
          <w:p w:rsidR="00292BAF" w:rsidRDefault="00292BAF" w:rsidP="0088037E">
            <w:pPr>
              <w:pStyle w:val="TableParagraph"/>
              <w:spacing w:line="217" w:lineRule="exact"/>
              <w:ind w:left="28"/>
              <w:jc w:val="center"/>
              <w:rPr>
                <w:b/>
              </w:rPr>
            </w:pPr>
            <w:r>
              <w:rPr>
                <w:b/>
                <w:w w:val="102"/>
              </w:rPr>
              <w:t>3</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7" w:lineRule="exact"/>
              <w:ind w:left="9"/>
              <w:jc w:val="center"/>
              <w:rPr>
                <w:b/>
              </w:rPr>
            </w:pPr>
            <w:r>
              <w:rPr>
                <w:b/>
                <w:w w:val="102"/>
              </w:rPr>
              <w:t>2</w:t>
            </w:r>
          </w:p>
        </w:tc>
        <w:tc>
          <w:tcPr>
            <w:tcW w:w="649" w:type="dxa"/>
          </w:tcPr>
          <w:p w:rsidR="00292BAF" w:rsidRDefault="00292BAF" w:rsidP="0088037E">
            <w:pPr>
              <w:pStyle w:val="TableParagraph"/>
              <w:spacing w:line="217" w:lineRule="exact"/>
              <w:ind w:left="39"/>
              <w:jc w:val="center"/>
              <w:rPr>
                <w:b/>
              </w:rPr>
            </w:pPr>
            <w:r>
              <w:rPr>
                <w:b/>
                <w:w w:val="102"/>
              </w:rPr>
              <w:t>2</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7" w:lineRule="exact"/>
              <w:ind w:right="245"/>
              <w:jc w:val="right"/>
              <w:rPr>
                <w:b/>
              </w:rPr>
            </w:pPr>
            <w:r>
              <w:rPr>
                <w:b/>
                <w:w w:val="102"/>
              </w:rPr>
              <w:t>1</w:t>
            </w:r>
          </w:p>
        </w:tc>
        <w:tc>
          <w:tcPr>
            <w:tcW w:w="659" w:type="dxa"/>
          </w:tcPr>
          <w:p w:rsidR="00292BAF" w:rsidRDefault="00292BAF" w:rsidP="0088037E">
            <w:pPr>
              <w:pStyle w:val="TableParagraph"/>
              <w:rPr>
                <w:sz w:val="16"/>
              </w:rPr>
            </w:pPr>
          </w:p>
        </w:tc>
        <w:tc>
          <w:tcPr>
            <w:tcW w:w="661" w:type="dxa"/>
          </w:tcPr>
          <w:p w:rsidR="00292BAF" w:rsidRDefault="00292BAF" w:rsidP="0088037E">
            <w:pPr>
              <w:pStyle w:val="TableParagraph"/>
              <w:spacing w:line="217" w:lineRule="exact"/>
              <w:ind w:right="238"/>
              <w:jc w:val="right"/>
              <w:rPr>
                <w:b/>
              </w:rPr>
            </w:pPr>
            <w:r>
              <w:rPr>
                <w:b/>
                <w:w w:val="102"/>
              </w:rPr>
              <w:t>3</w:t>
            </w:r>
          </w:p>
        </w:tc>
        <w:tc>
          <w:tcPr>
            <w:tcW w:w="667" w:type="dxa"/>
            <w:tcBorders>
              <w:right w:val="single" w:sz="6" w:space="0" w:color="000000"/>
            </w:tcBorders>
          </w:tcPr>
          <w:p w:rsidR="00292BAF" w:rsidRDefault="00292BAF" w:rsidP="0088037E">
            <w:pPr>
              <w:pStyle w:val="TableParagraph"/>
              <w:spacing w:line="217" w:lineRule="exact"/>
              <w:ind w:left="18"/>
              <w:jc w:val="center"/>
              <w:rPr>
                <w:b/>
              </w:rPr>
            </w:pPr>
            <w:r>
              <w:rPr>
                <w:b/>
                <w:w w:val="102"/>
              </w:rPr>
              <w:t>2</w:t>
            </w:r>
          </w:p>
        </w:tc>
      </w:tr>
      <w:tr w:rsidR="00292BAF" w:rsidTr="0088037E">
        <w:trPr>
          <w:trHeight w:val="239"/>
        </w:trPr>
        <w:tc>
          <w:tcPr>
            <w:tcW w:w="634" w:type="dxa"/>
            <w:tcBorders>
              <w:left w:val="single" w:sz="6" w:space="0" w:color="000000"/>
            </w:tcBorders>
          </w:tcPr>
          <w:p w:rsidR="009668FC" w:rsidRDefault="009668FC" w:rsidP="0088037E">
            <w:pPr>
              <w:pStyle w:val="TableParagraph"/>
              <w:spacing w:line="187" w:lineRule="exact"/>
              <w:ind w:right="27"/>
              <w:jc w:val="right"/>
              <w:rPr>
                <w:b/>
              </w:rPr>
            </w:pPr>
          </w:p>
          <w:p w:rsidR="00292BAF" w:rsidRDefault="00292BAF" w:rsidP="0088037E">
            <w:pPr>
              <w:pStyle w:val="TableParagraph"/>
              <w:spacing w:line="187" w:lineRule="exact"/>
              <w:ind w:right="27"/>
              <w:jc w:val="right"/>
              <w:rPr>
                <w:b/>
              </w:rPr>
            </w:pPr>
            <w:r>
              <w:rPr>
                <w:b/>
              </w:rPr>
              <w:t>CO4</w:t>
            </w:r>
          </w:p>
        </w:tc>
        <w:tc>
          <w:tcPr>
            <w:tcW w:w="556" w:type="dxa"/>
          </w:tcPr>
          <w:p w:rsidR="00292BAF" w:rsidRDefault="00292BAF" w:rsidP="0088037E">
            <w:pPr>
              <w:pStyle w:val="TableParagraph"/>
              <w:spacing w:line="220" w:lineRule="exact"/>
              <w:ind w:left="21"/>
              <w:jc w:val="center"/>
              <w:rPr>
                <w:b/>
              </w:rPr>
            </w:pPr>
            <w:r>
              <w:rPr>
                <w:b/>
                <w:w w:val="102"/>
              </w:rPr>
              <w:t>2</w:t>
            </w:r>
          </w:p>
        </w:tc>
        <w:tc>
          <w:tcPr>
            <w:tcW w:w="560" w:type="dxa"/>
          </w:tcPr>
          <w:p w:rsidR="00292BAF" w:rsidRDefault="00292BAF" w:rsidP="0088037E">
            <w:pPr>
              <w:pStyle w:val="TableParagraph"/>
              <w:rPr>
                <w:sz w:val="16"/>
              </w:rPr>
            </w:pPr>
          </w:p>
        </w:tc>
        <w:tc>
          <w:tcPr>
            <w:tcW w:w="560" w:type="dxa"/>
          </w:tcPr>
          <w:p w:rsidR="00292BAF" w:rsidRDefault="00292BAF" w:rsidP="0088037E">
            <w:pPr>
              <w:pStyle w:val="TableParagraph"/>
              <w:spacing w:line="220" w:lineRule="exact"/>
              <w:ind w:left="26"/>
              <w:jc w:val="center"/>
              <w:rPr>
                <w:b/>
              </w:rPr>
            </w:pPr>
            <w:r>
              <w:rPr>
                <w:b/>
                <w:w w:val="102"/>
              </w:rPr>
              <w:t>2</w:t>
            </w:r>
          </w:p>
        </w:tc>
        <w:tc>
          <w:tcPr>
            <w:tcW w:w="555" w:type="dxa"/>
          </w:tcPr>
          <w:p w:rsidR="00292BAF" w:rsidRDefault="00292BAF" w:rsidP="0088037E">
            <w:pPr>
              <w:pStyle w:val="TableParagraph"/>
              <w:spacing w:line="220" w:lineRule="exact"/>
              <w:ind w:left="11"/>
              <w:jc w:val="center"/>
              <w:rPr>
                <w:b/>
              </w:rPr>
            </w:pPr>
            <w:r>
              <w:rPr>
                <w:b/>
                <w:w w:val="102"/>
              </w:rPr>
              <w:t>2</w:t>
            </w:r>
          </w:p>
        </w:tc>
        <w:tc>
          <w:tcPr>
            <w:tcW w:w="560" w:type="dxa"/>
          </w:tcPr>
          <w:p w:rsidR="00292BAF" w:rsidRDefault="00292BAF" w:rsidP="0088037E">
            <w:pPr>
              <w:pStyle w:val="TableParagraph"/>
              <w:spacing w:line="220" w:lineRule="exact"/>
              <w:ind w:left="28"/>
              <w:jc w:val="center"/>
              <w:rPr>
                <w:b/>
              </w:rPr>
            </w:pPr>
            <w:r>
              <w:rPr>
                <w:b/>
                <w:w w:val="102"/>
              </w:rPr>
              <w:t>3</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20" w:lineRule="exact"/>
              <w:ind w:left="9"/>
              <w:jc w:val="center"/>
              <w:rPr>
                <w:b/>
              </w:rPr>
            </w:pPr>
            <w:r>
              <w:rPr>
                <w:b/>
                <w:w w:val="102"/>
              </w:rPr>
              <w:t>2</w:t>
            </w:r>
          </w:p>
        </w:tc>
        <w:tc>
          <w:tcPr>
            <w:tcW w:w="649" w:type="dxa"/>
          </w:tcPr>
          <w:p w:rsidR="00292BAF" w:rsidRDefault="00292BAF" w:rsidP="0088037E">
            <w:pPr>
              <w:pStyle w:val="TableParagraph"/>
              <w:spacing w:line="220" w:lineRule="exact"/>
              <w:ind w:left="39"/>
              <w:jc w:val="center"/>
              <w:rPr>
                <w:b/>
              </w:rPr>
            </w:pPr>
            <w:r>
              <w:rPr>
                <w:b/>
                <w:w w:val="102"/>
              </w:rPr>
              <w:t>2</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20" w:lineRule="exact"/>
              <w:ind w:right="245"/>
              <w:jc w:val="right"/>
              <w:rPr>
                <w:b/>
              </w:rPr>
            </w:pPr>
            <w:r>
              <w:rPr>
                <w:b/>
                <w:w w:val="102"/>
              </w:rPr>
              <w:t>2</w:t>
            </w:r>
          </w:p>
        </w:tc>
        <w:tc>
          <w:tcPr>
            <w:tcW w:w="659" w:type="dxa"/>
          </w:tcPr>
          <w:p w:rsidR="00292BAF" w:rsidRDefault="00292BAF" w:rsidP="0088037E">
            <w:pPr>
              <w:pStyle w:val="TableParagraph"/>
              <w:rPr>
                <w:sz w:val="16"/>
              </w:rPr>
            </w:pPr>
          </w:p>
        </w:tc>
        <w:tc>
          <w:tcPr>
            <w:tcW w:w="661" w:type="dxa"/>
          </w:tcPr>
          <w:p w:rsidR="00292BAF" w:rsidRDefault="00292BAF" w:rsidP="0088037E">
            <w:pPr>
              <w:pStyle w:val="TableParagraph"/>
              <w:spacing w:line="220" w:lineRule="exact"/>
              <w:ind w:right="238"/>
              <w:jc w:val="right"/>
              <w:rPr>
                <w:b/>
              </w:rPr>
            </w:pPr>
            <w:r>
              <w:rPr>
                <w:b/>
                <w:w w:val="102"/>
              </w:rPr>
              <w:t>3</w:t>
            </w: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7"/>
        </w:trPr>
        <w:tc>
          <w:tcPr>
            <w:tcW w:w="634" w:type="dxa"/>
            <w:tcBorders>
              <w:left w:val="single" w:sz="6" w:space="0" w:color="000000"/>
            </w:tcBorders>
          </w:tcPr>
          <w:p w:rsidR="009668FC" w:rsidRDefault="009668FC" w:rsidP="0088037E">
            <w:pPr>
              <w:pStyle w:val="TableParagraph"/>
              <w:spacing w:line="184" w:lineRule="exact"/>
              <w:ind w:right="27"/>
              <w:jc w:val="right"/>
              <w:rPr>
                <w:b/>
              </w:rPr>
            </w:pPr>
          </w:p>
          <w:p w:rsidR="00292BAF" w:rsidRDefault="00292BAF" w:rsidP="0088037E">
            <w:pPr>
              <w:pStyle w:val="TableParagraph"/>
              <w:spacing w:line="184" w:lineRule="exact"/>
              <w:ind w:right="27"/>
              <w:jc w:val="right"/>
              <w:rPr>
                <w:b/>
              </w:rPr>
            </w:pPr>
            <w:r>
              <w:rPr>
                <w:b/>
              </w:rPr>
              <w:t>CO5</w:t>
            </w:r>
          </w:p>
        </w:tc>
        <w:tc>
          <w:tcPr>
            <w:tcW w:w="556" w:type="dxa"/>
          </w:tcPr>
          <w:p w:rsidR="00292BAF" w:rsidRDefault="00292BAF" w:rsidP="0088037E">
            <w:pPr>
              <w:pStyle w:val="TableParagraph"/>
              <w:spacing w:line="217" w:lineRule="exact"/>
              <w:ind w:left="21"/>
              <w:jc w:val="center"/>
              <w:rPr>
                <w:b/>
              </w:rPr>
            </w:pPr>
            <w:r>
              <w:rPr>
                <w:b/>
                <w:w w:val="102"/>
              </w:rPr>
              <w:t>1</w:t>
            </w:r>
          </w:p>
        </w:tc>
        <w:tc>
          <w:tcPr>
            <w:tcW w:w="560" w:type="dxa"/>
          </w:tcPr>
          <w:p w:rsidR="00292BAF" w:rsidRDefault="00292BAF" w:rsidP="0088037E">
            <w:pPr>
              <w:pStyle w:val="TableParagraph"/>
              <w:rPr>
                <w:sz w:val="16"/>
              </w:rPr>
            </w:pPr>
          </w:p>
        </w:tc>
        <w:tc>
          <w:tcPr>
            <w:tcW w:w="560" w:type="dxa"/>
          </w:tcPr>
          <w:p w:rsidR="00292BAF" w:rsidRDefault="00292BAF" w:rsidP="0088037E">
            <w:pPr>
              <w:pStyle w:val="TableParagraph"/>
              <w:spacing w:line="217" w:lineRule="exact"/>
              <w:ind w:left="26"/>
              <w:jc w:val="center"/>
              <w:rPr>
                <w:b/>
              </w:rPr>
            </w:pPr>
            <w:r>
              <w:rPr>
                <w:b/>
                <w:w w:val="102"/>
              </w:rPr>
              <w:t>3</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7" w:lineRule="exact"/>
              <w:ind w:left="28"/>
              <w:jc w:val="center"/>
              <w:rPr>
                <w:b/>
              </w:rPr>
            </w:pPr>
            <w:r>
              <w:rPr>
                <w:b/>
                <w:w w:val="102"/>
              </w:rPr>
              <w:t>3</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7" w:lineRule="exact"/>
              <w:ind w:left="9"/>
              <w:jc w:val="center"/>
              <w:rPr>
                <w:b/>
              </w:rPr>
            </w:pPr>
            <w:r>
              <w:rPr>
                <w:b/>
                <w:w w:val="102"/>
              </w:rPr>
              <w:t>2</w:t>
            </w:r>
          </w:p>
        </w:tc>
        <w:tc>
          <w:tcPr>
            <w:tcW w:w="649" w:type="dxa"/>
          </w:tcPr>
          <w:p w:rsidR="00292BAF" w:rsidRDefault="00292BAF" w:rsidP="0088037E">
            <w:pPr>
              <w:pStyle w:val="TableParagraph"/>
              <w:spacing w:line="217" w:lineRule="exact"/>
              <w:ind w:left="39"/>
              <w:jc w:val="center"/>
              <w:rPr>
                <w:b/>
              </w:rPr>
            </w:pPr>
            <w:r>
              <w:rPr>
                <w:b/>
                <w:w w:val="102"/>
              </w:rPr>
              <w:t>3</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7" w:lineRule="exact"/>
              <w:ind w:right="245"/>
              <w:jc w:val="right"/>
              <w:rPr>
                <w:b/>
              </w:rPr>
            </w:pPr>
            <w:r>
              <w:rPr>
                <w:b/>
                <w:w w:val="102"/>
              </w:rPr>
              <w:t>2</w:t>
            </w:r>
          </w:p>
        </w:tc>
        <w:tc>
          <w:tcPr>
            <w:tcW w:w="659" w:type="dxa"/>
          </w:tcPr>
          <w:p w:rsidR="00292BAF" w:rsidRDefault="00292BAF" w:rsidP="0088037E">
            <w:pPr>
              <w:pStyle w:val="TableParagraph"/>
              <w:rPr>
                <w:sz w:val="16"/>
              </w:rPr>
            </w:pPr>
          </w:p>
        </w:tc>
        <w:tc>
          <w:tcPr>
            <w:tcW w:w="661" w:type="dxa"/>
          </w:tcPr>
          <w:p w:rsidR="00292BAF" w:rsidRDefault="00292BAF" w:rsidP="0088037E">
            <w:pPr>
              <w:pStyle w:val="TableParagraph"/>
              <w:spacing w:line="217" w:lineRule="exact"/>
              <w:ind w:right="238"/>
              <w:jc w:val="right"/>
              <w:rPr>
                <w:b/>
              </w:rPr>
            </w:pPr>
            <w:r>
              <w:rPr>
                <w:b/>
                <w:w w:val="102"/>
              </w:rPr>
              <w:t>3</w:t>
            </w:r>
          </w:p>
        </w:tc>
        <w:tc>
          <w:tcPr>
            <w:tcW w:w="667" w:type="dxa"/>
            <w:tcBorders>
              <w:right w:val="single" w:sz="6" w:space="0" w:color="000000"/>
            </w:tcBorders>
          </w:tcPr>
          <w:p w:rsidR="00292BAF" w:rsidRDefault="00292BAF" w:rsidP="0088037E">
            <w:pPr>
              <w:pStyle w:val="TableParagraph"/>
              <w:spacing w:line="217" w:lineRule="exact"/>
              <w:ind w:left="18"/>
              <w:jc w:val="center"/>
              <w:rPr>
                <w:b/>
              </w:rPr>
            </w:pPr>
            <w:r>
              <w:rPr>
                <w:b/>
                <w:w w:val="102"/>
              </w:rPr>
              <w:t>3</w:t>
            </w:r>
          </w:p>
        </w:tc>
      </w:tr>
    </w:tbl>
    <w:p w:rsidR="00292BAF" w:rsidRDefault="00292BAF" w:rsidP="00292BAF">
      <w:pPr>
        <w:spacing w:line="217" w:lineRule="exact"/>
        <w:jc w:val="center"/>
        <w:sectPr w:rsidR="00292BAF">
          <w:pgSz w:w="12240" w:h="15840"/>
          <w:pgMar w:top="840" w:right="360" w:bottom="280" w:left="420" w:header="720" w:footer="720" w:gutter="0"/>
          <w:cols w:space="720"/>
        </w:sectPr>
      </w:pPr>
    </w:p>
    <w:tbl>
      <w:tblPr>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6115"/>
        <w:gridCol w:w="523"/>
        <w:gridCol w:w="525"/>
        <w:gridCol w:w="519"/>
      </w:tblGrid>
      <w:tr w:rsidR="00292BAF" w:rsidTr="0088037E">
        <w:trPr>
          <w:trHeight w:val="887"/>
        </w:trPr>
        <w:tc>
          <w:tcPr>
            <w:tcW w:w="1673" w:type="dxa"/>
          </w:tcPr>
          <w:p w:rsidR="006E0B87" w:rsidRDefault="006E0B87" w:rsidP="006E0B87">
            <w:pPr>
              <w:pStyle w:val="TableParagraph"/>
              <w:spacing w:before="20"/>
              <w:ind w:left="340"/>
              <w:rPr>
                <w:b/>
              </w:rPr>
            </w:pPr>
            <w:r>
              <w:rPr>
                <w:b/>
                <w:w w:val="110"/>
              </w:rPr>
              <w:lastRenderedPageBreak/>
              <w:t xml:space="preserve"> 2022-23</w:t>
            </w:r>
          </w:p>
          <w:p w:rsidR="006E0B87" w:rsidRDefault="006E0B87" w:rsidP="006E0B87">
            <w:pPr>
              <w:pStyle w:val="TableParagraph"/>
              <w:spacing w:before="49"/>
              <w:ind w:left="407"/>
              <w:rPr>
                <w:b/>
              </w:rPr>
            </w:pPr>
            <w:r>
              <w:rPr>
                <w:b/>
              </w:rPr>
              <w:t>Onwards</w:t>
            </w:r>
          </w:p>
          <w:p w:rsidR="00292BAF" w:rsidRDefault="006E0B87" w:rsidP="006E0B87">
            <w:pPr>
              <w:pStyle w:val="TableParagraph"/>
              <w:spacing w:before="45"/>
              <w:ind w:left="426"/>
              <w:rPr>
                <w:b/>
              </w:rPr>
            </w:pPr>
            <w:r>
              <w:rPr>
                <w:b/>
                <w:w w:val="110"/>
              </w:rPr>
              <w:t>(MR-22)</w:t>
            </w:r>
          </w:p>
        </w:tc>
        <w:tc>
          <w:tcPr>
            <w:tcW w:w="6115" w:type="dxa"/>
          </w:tcPr>
          <w:p w:rsidR="00292BAF" w:rsidRDefault="00292BAF" w:rsidP="0088037E">
            <w:pPr>
              <w:pStyle w:val="TableParagraph"/>
              <w:spacing w:before="124"/>
              <w:ind w:left="778" w:right="778"/>
              <w:jc w:val="center"/>
              <w:rPr>
                <w:b/>
              </w:rPr>
            </w:pPr>
            <w:r>
              <w:rPr>
                <w:b/>
              </w:rPr>
              <w:t>MALLA</w:t>
            </w:r>
            <w:r>
              <w:rPr>
                <w:b/>
                <w:spacing w:val="20"/>
              </w:rPr>
              <w:t xml:space="preserve"> </w:t>
            </w:r>
            <w:r>
              <w:rPr>
                <w:b/>
              </w:rPr>
              <w:t>REDDY</w:t>
            </w:r>
            <w:r>
              <w:rPr>
                <w:b/>
                <w:spacing w:val="21"/>
              </w:rPr>
              <w:t xml:space="preserve"> </w:t>
            </w:r>
            <w:r>
              <w:rPr>
                <w:b/>
              </w:rPr>
              <w:t>ENGINEERING</w:t>
            </w:r>
            <w:r>
              <w:rPr>
                <w:b/>
                <w:spacing w:val="24"/>
              </w:rPr>
              <w:t xml:space="preserve"> </w:t>
            </w:r>
            <w:r>
              <w:rPr>
                <w:b/>
              </w:rPr>
              <w:t>COLLEGE</w:t>
            </w:r>
          </w:p>
          <w:p w:rsidR="00292BAF" w:rsidRDefault="00292BAF" w:rsidP="0088037E">
            <w:pPr>
              <w:pStyle w:val="TableParagraph"/>
              <w:spacing w:before="6"/>
              <w:ind w:left="778" w:right="776"/>
              <w:jc w:val="center"/>
              <w:rPr>
                <w:b/>
              </w:rPr>
            </w:pPr>
            <w:r>
              <w:rPr>
                <w:b/>
              </w:rPr>
              <w:t>(Autonomous)</w:t>
            </w:r>
          </w:p>
        </w:tc>
        <w:tc>
          <w:tcPr>
            <w:tcW w:w="1567" w:type="dxa"/>
            <w:gridSpan w:val="3"/>
          </w:tcPr>
          <w:p w:rsidR="00292BAF" w:rsidRDefault="00292BAF" w:rsidP="0088037E">
            <w:pPr>
              <w:pStyle w:val="TableParagraph"/>
              <w:spacing w:before="124"/>
              <w:ind w:left="217" w:right="134"/>
              <w:jc w:val="center"/>
              <w:rPr>
                <w:b/>
              </w:rPr>
            </w:pPr>
            <w:r>
              <w:rPr>
                <w:b/>
              </w:rPr>
              <w:t>B.Tech.</w:t>
            </w:r>
          </w:p>
          <w:p w:rsidR="00292BAF" w:rsidRDefault="00292BAF" w:rsidP="0088037E">
            <w:pPr>
              <w:pStyle w:val="TableParagraph"/>
              <w:spacing w:before="6"/>
              <w:ind w:left="217" w:right="135"/>
              <w:jc w:val="center"/>
              <w:rPr>
                <w:b/>
              </w:rPr>
            </w:pPr>
            <w:r>
              <w:rPr>
                <w:b/>
              </w:rPr>
              <w:t>VI</w:t>
            </w:r>
            <w:r>
              <w:rPr>
                <w:b/>
                <w:spacing w:val="9"/>
              </w:rPr>
              <w:t xml:space="preserve"> </w:t>
            </w:r>
            <w:r>
              <w:rPr>
                <w:b/>
              </w:rPr>
              <w:t>Semester</w:t>
            </w:r>
          </w:p>
        </w:tc>
      </w:tr>
      <w:tr w:rsidR="00292BAF" w:rsidTr="0088037E">
        <w:trPr>
          <w:trHeight w:val="418"/>
        </w:trPr>
        <w:tc>
          <w:tcPr>
            <w:tcW w:w="1673" w:type="dxa"/>
          </w:tcPr>
          <w:p w:rsidR="00292BAF" w:rsidRDefault="00292BAF" w:rsidP="0088037E">
            <w:pPr>
              <w:pStyle w:val="TableParagraph"/>
              <w:spacing w:before="76"/>
              <w:ind w:left="254" w:right="149"/>
              <w:jc w:val="center"/>
              <w:rPr>
                <w:b/>
              </w:rPr>
            </w:pPr>
            <w:r>
              <w:rPr>
                <w:b/>
              </w:rPr>
              <w:t>Code:</w:t>
            </w:r>
            <w:r>
              <w:rPr>
                <w:b/>
                <w:spacing w:val="15"/>
              </w:rPr>
              <w:t xml:space="preserve"> </w:t>
            </w:r>
            <w:r w:rsidR="006E0B87">
              <w:rPr>
                <w:b/>
              </w:rPr>
              <w:t>C0337</w:t>
            </w:r>
          </w:p>
        </w:tc>
        <w:tc>
          <w:tcPr>
            <w:tcW w:w="6115" w:type="dxa"/>
            <w:vMerge w:val="restart"/>
          </w:tcPr>
          <w:p w:rsidR="00292BAF" w:rsidRDefault="00292BAF" w:rsidP="0088037E">
            <w:pPr>
              <w:pStyle w:val="TableParagraph"/>
              <w:spacing w:before="153"/>
              <w:ind w:left="658" w:right="778"/>
              <w:jc w:val="center"/>
              <w:rPr>
                <w:b/>
              </w:rPr>
            </w:pPr>
            <w:r>
              <w:rPr>
                <w:b/>
              </w:rPr>
              <w:t>AUTOMOBILE</w:t>
            </w:r>
            <w:r>
              <w:rPr>
                <w:b/>
                <w:spacing w:val="27"/>
              </w:rPr>
              <w:t xml:space="preserve"> </w:t>
            </w:r>
            <w:r>
              <w:rPr>
                <w:b/>
              </w:rPr>
              <w:t>ENGINEERING</w:t>
            </w:r>
          </w:p>
          <w:p w:rsidR="00292BAF" w:rsidRDefault="00292BAF" w:rsidP="0088037E">
            <w:pPr>
              <w:pStyle w:val="TableParagraph"/>
              <w:spacing w:before="40"/>
              <w:ind w:left="676" w:right="778"/>
              <w:jc w:val="center"/>
              <w:rPr>
                <w:b/>
              </w:rPr>
            </w:pPr>
            <w:r>
              <w:rPr>
                <w:b/>
              </w:rPr>
              <w:t>(Professional</w:t>
            </w:r>
            <w:r>
              <w:rPr>
                <w:b/>
                <w:spacing w:val="2"/>
              </w:rPr>
              <w:t xml:space="preserve"> </w:t>
            </w:r>
            <w:r>
              <w:rPr>
                <w:b/>
              </w:rPr>
              <w:t>Elective</w:t>
            </w:r>
            <w:r>
              <w:rPr>
                <w:b/>
                <w:spacing w:val="21"/>
              </w:rPr>
              <w:t xml:space="preserve"> </w:t>
            </w:r>
            <w:r>
              <w:rPr>
                <w:b/>
              </w:rPr>
              <w:t>–</w:t>
            </w:r>
            <w:r>
              <w:rPr>
                <w:b/>
                <w:spacing w:val="11"/>
              </w:rPr>
              <w:t xml:space="preserve"> </w:t>
            </w:r>
            <w:r>
              <w:rPr>
                <w:b/>
              </w:rPr>
              <w:t>II)</w:t>
            </w:r>
          </w:p>
        </w:tc>
        <w:tc>
          <w:tcPr>
            <w:tcW w:w="523" w:type="dxa"/>
          </w:tcPr>
          <w:p w:rsidR="00292BAF" w:rsidRDefault="00292BAF" w:rsidP="0088037E">
            <w:pPr>
              <w:pStyle w:val="TableParagraph"/>
              <w:spacing w:before="76"/>
              <w:ind w:right="82"/>
              <w:jc w:val="right"/>
              <w:rPr>
                <w:b/>
              </w:rPr>
            </w:pPr>
            <w:r>
              <w:rPr>
                <w:b/>
                <w:w w:val="102"/>
              </w:rPr>
              <w:t>L</w:t>
            </w:r>
          </w:p>
        </w:tc>
        <w:tc>
          <w:tcPr>
            <w:tcW w:w="525" w:type="dxa"/>
          </w:tcPr>
          <w:p w:rsidR="00292BAF" w:rsidRDefault="00292BAF" w:rsidP="0088037E">
            <w:pPr>
              <w:pStyle w:val="TableParagraph"/>
              <w:spacing w:before="76"/>
              <w:ind w:right="84"/>
              <w:jc w:val="right"/>
              <w:rPr>
                <w:b/>
              </w:rPr>
            </w:pPr>
            <w:r>
              <w:rPr>
                <w:b/>
                <w:w w:val="102"/>
              </w:rPr>
              <w:t>T</w:t>
            </w:r>
          </w:p>
        </w:tc>
        <w:tc>
          <w:tcPr>
            <w:tcW w:w="519" w:type="dxa"/>
          </w:tcPr>
          <w:p w:rsidR="00292BAF" w:rsidRDefault="00292BAF" w:rsidP="0088037E">
            <w:pPr>
              <w:pStyle w:val="TableParagraph"/>
              <w:spacing w:before="76"/>
              <w:ind w:right="83"/>
              <w:jc w:val="right"/>
              <w:rPr>
                <w:b/>
              </w:rPr>
            </w:pPr>
            <w:r>
              <w:rPr>
                <w:b/>
                <w:w w:val="102"/>
              </w:rPr>
              <w:t>P</w:t>
            </w:r>
          </w:p>
        </w:tc>
      </w:tr>
      <w:tr w:rsidR="00292BAF" w:rsidTr="0088037E">
        <w:trPr>
          <w:trHeight w:val="405"/>
        </w:trPr>
        <w:tc>
          <w:tcPr>
            <w:tcW w:w="1673" w:type="dxa"/>
          </w:tcPr>
          <w:p w:rsidR="00292BAF" w:rsidRDefault="00292BAF" w:rsidP="0088037E">
            <w:pPr>
              <w:pStyle w:val="TableParagraph"/>
              <w:spacing w:before="68"/>
              <w:ind w:left="254" w:right="148"/>
              <w:jc w:val="center"/>
              <w:rPr>
                <w:b/>
              </w:rPr>
            </w:pPr>
            <w:r>
              <w:rPr>
                <w:b/>
              </w:rPr>
              <w:t>Credits:</w:t>
            </w:r>
            <w:r>
              <w:rPr>
                <w:b/>
                <w:spacing w:val="9"/>
              </w:rPr>
              <w:t xml:space="preserve"> </w:t>
            </w:r>
            <w:r>
              <w:rPr>
                <w:b/>
              </w:rPr>
              <w:t>3</w:t>
            </w:r>
          </w:p>
        </w:tc>
        <w:tc>
          <w:tcPr>
            <w:tcW w:w="6115" w:type="dxa"/>
            <w:vMerge/>
            <w:tcBorders>
              <w:top w:val="nil"/>
            </w:tcBorders>
          </w:tcPr>
          <w:p w:rsidR="00292BAF" w:rsidRDefault="00292BAF" w:rsidP="0088037E">
            <w:pPr>
              <w:rPr>
                <w:sz w:val="2"/>
                <w:szCs w:val="2"/>
              </w:rPr>
            </w:pPr>
          </w:p>
        </w:tc>
        <w:tc>
          <w:tcPr>
            <w:tcW w:w="523" w:type="dxa"/>
          </w:tcPr>
          <w:p w:rsidR="00292BAF" w:rsidRDefault="00292BAF" w:rsidP="0088037E">
            <w:pPr>
              <w:pStyle w:val="TableParagraph"/>
              <w:spacing w:before="68"/>
              <w:ind w:right="91"/>
              <w:jc w:val="right"/>
              <w:rPr>
                <w:b/>
              </w:rPr>
            </w:pPr>
            <w:r>
              <w:rPr>
                <w:b/>
                <w:w w:val="102"/>
              </w:rPr>
              <w:t>3</w:t>
            </w:r>
          </w:p>
        </w:tc>
        <w:tc>
          <w:tcPr>
            <w:tcW w:w="525" w:type="dxa"/>
          </w:tcPr>
          <w:p w:rsidR="00292BAF" w:rsidRDefault="00292BAF" w:rsidP="0088037E">
            <w:pPr>
              <w:pStyle w:val="TableParagraph"/>
              <w:spacing w:before="68"/>
              <w:ind w:right="105"/>
              <w:jc w:val="right"/>
              <w:rPr>
                <w:b/>
              </w:rPr>
            </w:pPr>
            <w:r>
              <w:rPr>
                <w:b/>
              </w:rPr>
              <w:t>-</w:t>
            </w:r>
          </w:p>
        </w:tc>
        <w:tc>
          <w:tcPr>
            <w:tcW w:w="519" w:type="dxa"/>
          </w:tcPr>
          <w:p w:rsidR="00292BAF" w:rsidRDefault="00292BAF" w:rsidP="0088037E">
            <w:pPr>
              <w:pStyle w:val="TableParagraph"/>
              <w:spacing w:before="68"/>
              <w:ind w:right="101"/>
              <w:jc w:val="right"/>
              <w:rPr>
                <w:b/>
              </w:rPr>
            </w:pPr>
            <w:r>
              <w:rPr>
                <w:b/>
              </w:rPr>
              <w:t>-</w:t>
            </w:r>
          </w:p>
        </w:tc>
      </w:tr>
    </w:tbl>
    <w:p w:rsidR="00292BAF" w:rsidRDefault="00292BAF" w:rsidP="00292BAF">
      <w:pPr>
        <w:pStyle w:val="BodyText"/>
        <w:spacing w:before="10"/>
        <w:rPr>
          <w:sz w:val="21"/>
        </w:rPr>
      </w:pPr>
    </w:p>
    <w:p w:rsidR="00292BAF" w:rsidRDefault="00292BAF" w:rsidP="00292BAF">
      <w:pPr>
        <w:pStyle w:val="Heading1"/>
        <w:spacing w:before="96"/>
        <w:ind w:left="863"/>
        <w:jc w:val="both"/>
        <w:rPr>
          <w:b w:val="0"/>
        </w:rPr>
      </w:pPr>
      <w:r>
        <w:t>Prerequisites:</w:t>
      </w:r>
      <w:r>
        <w:rPr>
          <w:spacing w:val="8"/>
        </w:rPr>
        <w:t xml:space="preserve"> </w:t>
      </w:r>
      <w:r>
        <w:rPr>
          <w:b w:val="0"/>
        </w:rPr>
        <w:t>Nil</w:t>
      </w:r>
    </w:p>
    <w:p w:rsidR="00292BAF" w:rsidRDefault="00292BAF" w:rsidP="00292BAF">
      <w:pPr>
        <w:spacing w:before="145"/>
        <w:ind w:left="1452"/>
        <w:rPr>
          <w:b/>
        </w:rPr>
      </w:pPr>
      <w:r>
        <w:rPr>
          <w:b/>
        </w:rPr>
        <w:t>Course</w:t>
      </w:r>
      <w:r>
        <w:rPr>
          <w:b/>
          <w:spacing w:val="17"/>
        </w:rPr>
        <w:t xml:space="preserve"> </w:t>
      </w:r>
      <w:r>
        <w:rPr>
          <w:b/>
        </w:rPr>
        <w:t>Objectives:</w:t>
      </w:r>
    </w:p>
    <w:p w:rsidR="00292BAF" w:rsidRDefault="00292BAF" w:rsidP="00292BAF">
      <w:pPr>
        <w:pStyle w:val="BodyText"/>
        <w:spacing w:before="8"/>
        <w:rPr>
          <w:b/>
          <w:sz w:val="19"/>
        </w:rPr>
      </w:pPr>
    </w:p>
    <w:p w:rsidR="00292BAF" w:rsidRDefault="00292BAF" w:rsidP="00292BAF">
      <w:pPr>
        <w:pStyle w:val="BodyText"/>
        <w:spacing w:before="1" w:line="288" w:lineRule="auto"/>
        <w:ind w:left="1452" w:right="1157"/>
      </w:pPr>
      <w:r>
        <w:t>The</w:t>
      </w:r>
      <w:r>
        <w:rPr>
          <w:spacing w:val="8"/>
        </w:rPr>
        <w:t xml:space="preserve"> </w:t>
      </w:r>
      <w:r>
        <w:t>objective</w:t>
      </w:r>
      <w:r>
        <w:rPr>
          <w:spacing w:val="14"/>
        </w:rPr>
        <w:t xml:space="preserve"> </w:t>
      </w:r>
      <w:r>
        <w:t>of this</w:t>
      </w:r>
      <w:r>
        <w:rPr>
          <w:spacing w:val="9"/>
        </w:rPr>
        <w:t xml:space="preserve"> </w:t>
      </w:r>
      <w:r>
        <w:t>subject</w:t>
      </w:r>
      <w:r>
        <w:rPr>
          <w:spacing w:val="15"/>
        </w:rPr>
        <w:t xml:space="preserve"> </w:t>
      </w:r>
      <w:r>
        <w:t>is</w:t>
      </w:r>
      <w:r>
        <w:rPr>
          <w:spacing w:val="9"/>
        </w:rPr>
        <w:t xml:space="preserve"> </w:t>
      </w:r>
      <w:r>
        <w:t>to</w:t>
      </w:r>
      <w:r>
        <w:rPr>
          <w:spacing w:val="8"/>
        </w:rPr>
        <w:t xml:space="preserve"> </w:t>
      </w:r>
      <w:r>
        <w:t>provide</w:t>
      </w:r>
      <w:r>
        <w:rPr>
          <w:spacing w:val="11"/>
        </w:rPr>
        <w:t xml:space="preserve"> </w:t>
      </w:r>
      <w:r>
        <w:t>knowledge</w:t>
      </w:r>
      <w:r>
        <w:rPr>
          <w:spacing w:val="12"/>
        </w:rPr>
        <w:t xml:space="preserve"> </w:t>
      </w:r>
      <w:r>
        <w:t>about</w:t>
      </w:r>
      <w:r>
        <w:rPr>
          <w:spacing w:val="8"/>
        </w:rPr>
        <w:t xml:space="preserve"> </w:t>
      </w:r>
      <w:r>
        <w:t>various</w:t>
      </w:r>
      <w:r>
        <w:rPr>
          <w:spacing w:val="11"/>
        </w:rPr>
        <w:t xml:space="preserve"> </w:t>
      </w:r>
      <w:r>
        <w:t>systems</w:t>
      </w:r>
      <w:r>
        <w:rPr>
          <w:spacing w:val="11"/>
        </w:rPr>
        <w:t xml:space="preserve"> </w:t>
      </w:r>
      <w:r>
        <w:t>involved</w:t>
      </w:r>
      <w:r>
        <w:rPr>
          <w:spacing w:val="15"/>
        </w:rPr>
        <w:t xml:space="preserve"> </w:t>
      </w:r>
      <w:r>
        <w:t>in</w:t>
      </w:r>
      <w:r>
        <w:rPr>
          <w:spacing w:val="-52"/>
        </w:rPr>
        <w:t xml:space="preserve"> </w:t>
      </w:r>
      <w:r>
        <w:t>automobiles.</w:t>
      </w:r>
    </w:p>
    <w:p w:rsidR="00292BAF" w:rsidRDefault="00292BAF" w:rsidP="00292BAF">
      <w:pPr>
        <w:pStyle w:val="BodyText"/>
        <w:spacing w:before="6"/>
        <w:rPr>
          <w:sz w:val="23"/>
        </w:rPr>
      </w:pPr>
    </w:p>
    <w:p w:rsidR="00292BAF" w:rsidRDefault="00292BAF" w:rsidP="00292BAF">
      <w:pPr>
        <w:pStyle w:val="Heading1"/>
        <w:ind w:left="863"/>
      </w:pPr>
      <w:r>
        <w:t>MODULE</w:t>
      </w:r>
      <w:r>
        <w:rPr>
          <w:spacing w:val="11"/>
        </w:rPr>
        <w:t xml:space="preserve"> </w:t>
      </w:r>
      <w:r>
        <w:t>I:</w:t>
      </w:r>
      <w:r>
        <w:rPr>
          <w:spacing w:val="16"/>
        </w:rPr>
        <w:t xml:space="preserve"> </w:t>
      </w:r>
      <w:r>
        <w:t>Introduction,</w:t>
      </w:r>
      <w:r>
        <w:rPr>
          <w:spacing w:val="14"/>
        </w:rPr>
        <w:t xml:space="preserve"> </w:t>
      </w:r>
      <w:r>
        <w:t>Fuel</w:t>
      </w:r>
      <w:r>
        <w:rPr>
          <w:spacing w:val="8"/>
        </w:rPr>
        <w:t xml:space="preserve"> </w:t>
      </w:r>
      <w:r>
        <w:t>System</w:t>
      </w:r>
      <w:r>
        <w:rPr>
          <w:spacing w:val="10"/>
        </w:rPr>
        <w:t xml:space="preserve"> </w:t>
      </w:r>
      <w:r>
        <w:t>&amp;</w:t>
      </w:r>
      <w:r>
        <w:rPr>
          <w:spacing w:val="13"/>
        </w:rPr>
        <w:t xml:space="preserve"> </w:t>
      </w:r>
      <w:r>
        <w:t>C.I.</w:t>
      </w:r>
      <w:r>
        <w:rPr>
          <w:spacing w:val="8"/>
        </w:rPr>
        <w:t xml:space="preserve"> </w:t>
      </w:r>
      <w:r>
        <w:t>Engines</w:t>
      </w:r>
    </w:p>
    <w:p w:rsidR="00292BAF" w:rsidRDefault="00292BAF" w:rsidP="00292BAF">
      <w:pPr>
        <w:pStyle w:val="BodyText"/>
        <w:spacing w:before="35" w:line="283" w:lineRule="auto"/>
        <w:ind w:left="1452" w:right="892"/>
        <w:jc w:val="both"/>
      </w:pPr>
      <w:r>
        <w:t>Introduction</w:t>
      </w:r>
      <w:r>
        <w:rPr>
          <w:spacing w:val="1"/>
        </w:rPr>
        <w:t xml:space="preserve"> </w:t>
      </w:r>
      <w:r>
        <w:t>:</w:t>
      </w:r>
      <w:r>
        <w:rPr>
          <w:spacing w:val="1"/>
        </w:rPr>
        <w:t xml:space="preserve"> </w:t>
      </w:r>
      <w:r>
        <w:t>Components</w:t>
      </w:r>
      <w:r>
        <w:rPr>
          <w:spacing w:val="1"/>
        </w:rPr>
        <w:t xml:space="preserve"> </w:t>
      </w:r>
      <w:r>
        <w:t>of</w:t>
      </w:r>
      <w:r>
        <w:rPr>
          <w:spacing w:val="1"/>
        </w:rPr>
        <w:t xml:space="preserve"> </w:t>
      </w:r>
      <w:r>
        <w:t>four wheeler</w:t>
      </w:r>
      <w:r>
        <w:rPr>
          <w:spacing w:val="1"/>
        </w:rPr>
        <w:t xml:space="preserve"> </w:t>
      </w:r>
      <w:r>
        <w:t>automobile</w:t>
      </w:r>
      <w:r>
        <w:rPr>
          <w:spacing w:val="1"/>
        </w:rPr>
        <w:t xml:space="preserve"> </w:t>
      </w:r>
      <w:r>
        <w:t>–</w:t>
      </w:r>
      <w:r>
        <w:rPr>
          <w:spacing w:val="1"/>
        </w:rPr>
        <w:t xml:space="preserve"> </w:t>
      </w:r>
      <w:r>
        <w:t>chassis</w:t>
      </w:r>
      <w:r>
        <w:rPr>
          <w:spacing w:val="1"/>
        </w:rPr>
        <w:t xml:space="preserve"> </w:t>
      </w:r>
      <w:r>
        <w:t>and</w:t>
      </w:r>
      <w:r>
        <w:rPr>
          <w:spacing w:val="56"/>
        </w:rPr>
        <w:t xml:space="preserve"> </w:t>
      </w:r>
      <w:r>
        <w:t>body</w:t>
      </w:r>
      <w:r>
        <w:rPr>
          <w:spacing w:val="55"/>
        </w:rPr>
        <w:t xml:space="preserve"> </w:t>
      </w:r>
      <w:r>
        <w:t>– Types</w:t>
      </w:r>
      <w:r>
        <w:rPr>
          <w:spacing w:val="55"/>
        </w:rPr>
        <w:t xml:space="preserve"> </w:t>
      </w:r>
      <w:r>
        <w:t>of</w:t>
      </w:r>
      <w:r>
        <w:rPr>
          <w:spacing w:val="55"/>
        </w:rPr>
        <w:t xml:space="preserve"> </w:t>
      </w:r>
      <w:r>
        <w:t>chassis</w:t>
      </w:r>
      <w:r>
        <w:rPr>
          <w:spacing w:val="55"/>
        </w:rPr>
        <w:t xml:space="preserve"> </w:t>
      </w:r>
      <w:r>
        <w:t>-</w:t>
      </w:r>
      <w:r>
        <w:rPr>
          <w:spacing w:val="-52"/>
        </w:rPr>
        <w:t xml:space="preserve"> </w:t>
      </w:r>
      <w:r>
        <w:t>power unit –power transmission – rear wheel drive, front wheel drive, 4 wheel drive – types of</w:t>
      </w:r>
      <w:r>
        <w:rPr>
          <w:spacing w:val="1"/>
        </w:rPr>
        <w:t xml:space="preserve"> </w:t>
      </w:r>
      <w:r>
        <w:t>automobile engines, engine construction,</w:t>
      </w:r>
      <w:r>
        <w:rPr>
          <w:spacing w:val="55"/>
        </w:rPr>
        <w:t xml:space="preserve"> </w:t>
      </w:r>
      <w:r>
        <w:t>turbo charging and super charging – engine lubrication,</w:t>
      </w:r>
      <w:r>
        <w:rPr>
          <w:spacing w:val="1"/>
        </w:rPr>
        <w:t xml:space="preserve"> </w:t>
      </w:r>
      <w:r>
        <w:t>splash</w:t>
      </w:r>
      <w:r>
        <w:rPr>
          <w:spacing w:val="1"/>
        </w:rPr>
        <w:t xml:space="preserve"> </w:t>
      </w:r>
      <w:r>
        <w:t>and</w:t>
      </w:r>
      <w:r>
        <w:rPr>
          <w:spacing w:val="1"/>
        </w:rPr>
        <w:t xml:space="preserve"> </w:t>
      </w:r>
      <w:r>
        <w:t>pressure lubrication</w:t>
      </w:r>
      <w:r>
        <w:rPr>
          <w:spacing w:val="1"/>
        </w:rPr>
        <w:t xml:space="preserve"> </w:t>
      </w:r>
      <w:r>
        <w:t>systems,</w:t>
      </w:r>
      <w:r>
        <w:rPr>
          <w:spacing w:val="1"/>
        </w:rPr>
        <w:t xml:space="preserve"> </w:t>
      </w:r>
      <w:r>
        <w:t>oil</w:t>
      </w:r>
      <w:r>
        <w:rPr>
          <w:spacing w:val="1"/>
        </w:rPr>
        <w:t xml:space="preserve"> </w:t>
      </w:r>
      <w:r>
        <w:t>filters,</w:t>
      </w:r>
      <w:r>
        <w:rPr>
          <w:spacing w:val="1"/>
        </w:rPr>
        <w:t xml:space="preserve"> </w:t>
      </w:r>
      <w:r>
        <w:t>oil</w:t>
      </w:r>
      <w:r>
        <w:rPr>
          <w:spacing w:val="1"/>
        </w:rPr>
        <w:t xml:space="preserve"> </w:t>
      </w:r>
      <w:r>
        <w:t>pumps</w:t>
      </w:r>
      <w:r>
        <w:rPr>
          <w:spacing w:val="1"/>
        </w:rPr>
        <w:t xml:space="preserve"> </w:t>
      </w:r>
      <w:r>
        <w:t>– crank case</w:t>
      </w:r>
      <w:r>
        <w:rPr>
          <w:spacing w:val="55"/>
        </w:rPr>
        <w:t xml:space="preserve"> </w:t>
      </w:r>
      <w:r>
        <w:t>ventilation</w:t>
      </w:r>
      <w:r>
        <w:rPr>
          <w:spacing w:val="55"/>
        </w:rPr>
        <w:t xml:space="preserve"> </w:t>
      </w:r>
      <w:r>
        <w:t>–</w:t>
      </w:r>
      <w:r>
        <w:rPr>
          <w:spacing w:val="55"/>
        </w:rPr>
        <w:t xml:space="preserve"> </w:t>
      </w:r>
      <w:r>
        <w:t>engine</w:t>
      </w:r>
      <w:r>
        <w:rPr>
          <w:spacing w:val="1"/>
        </w:rPr>
        <w:t xml:space="preserve"> </w:t>
      </w:r>
      <w:r>
        <w:t>service,</w:t>
      </w:r>
      <w:r>
        <w:rPr>
          <w:spacing w:val="9"/>
        </w:rPr>
        <w:t xml:space="preserve"> </w:t>
      </w:r>
      <w:r>
        <w:t>re</w:t>
      </w:r>
      <w:r>
        <w:rPr>
          <w:spacing w:val="3"/>
        </w:rPr>
        <w:t xml:space="preserve"> </w:t>
      </w:r>
      <w:r>
        <w:t>boring,</w:t>
      </w:r>
      <w:r>
        <w:rPr>
          <w:spacing w:val="10"/>
        </w:rPr>
        <w:t xml:space="preserve"> </w:t>
      </w:r>
      <w:r>
        <w:t>de</w:t>
      </w:r>
      <w:r>
        <w:rPr>
          <w:spacing w:val="4"/>
        </w:rPr>
        <w:t xml:space="preserve"> </w:t>
      </w:r>
      <w:r>
        <w:t>carbonization,</w:t>
      </w:r>
      <w:r>
        <w:rPr>
          <w:spacing w:val="9"/>
        </w:rPr>
        <w:t xml:space="preserve"> </w:t>
      </w:r>
      <w:r>
        <w:t>nitriding</w:t>
      </w:r>
      <w:r>
        <w:rPr>
          <w:spacing w:val="4"/>
        </w:rPr>
        <w:t xml:space="preserve"> </w:t>
      </w:r>
      <w:r>
        <w:t>of</w:t>
      </w:r>
      <w:r>
        <w:rPr>
          <w:spacing w:val="-2"/>
        </w:rPr>
        <w:t xml:space="preserve"> </w:t>
      </w:r>
      <w:r>
        <w:t>crank</w:t>
      </w:r>
      <w:r>
        <w:rPr>
          <w:spacing w:val="4"/>
        </w:rPr>
        <w:t xml:space="preserve"> </w:t>
      </w:r>
      <w:r>
        <w:t>shaft.</w:t>
      </w:r>
    </w:p>
    <w:p w:rsidR="00292BAF" w:rsidRDefault="00292BAF" w:rsidP="00292BAF">
      <w:pPr>
        <w:pStyle w:val="BodyText"/>
        <w:spacing w:before="3" w:line="283" w:lineRule="auto"/>
        <w:ind w:left="1452" w:right="891"/>
        <w:jc w:val="both"/>
      </w:pPr>
      <w:r>
        <w:t>Fuel</w:t>
      </w:r>
      <w:r>
        <w:rPr>
          <w:spacing w:val="1"/>
        </w:rPr>
        <w:t xml:space="preserve"> </w:t>
      </w:r>
      <w:r>
        <w:t>System:</w:t>
      </w:r>
      <w:r>
        <w:rPr>
          <w:spacing w:val="1"/>
        </w:rPr>
        <w:t xml:space="preserve"> </w:t>
      </w:r>
      <w:r>
        <w:t>S.I.</w:t>
      </w:r>
      <w:r>
        <w:rPr>
          <w:spacing w:val="1"/>
        </w:rPr>
        <w:t xml:space="preserve"> </w:t>
      </w:r>
      <w:r>
        <w:t>Engine:</w:t>
      </w:r>
      <w:r>
        <w:rPr>
          <w:spacing w:val="1"/>
        </w:rPr>
        <w:t xml:space="preserve"> </w:t>
      </w:r>
      <w:r>
        <w:t>Fuel</w:t>
      </w:r>
      <w:r>
        <w:rPr>
          <w:spacing w:val="1"/>
        </w:rPr>
        <w:t xml:space="preserve"> </w:t>
      </w:r>
      <w:r>
        <w:t>supply</w:t>
      </w:r>
      <w:r>
        <w:rPr>
          <w:spacing w:val="1"/>
        </w:rPr>
        <w:t xml:space="preserve"> </w:t>
      </w:r>
      <w:r>
        <w:t>systems,</w:t>
      </w:r>
      <w:r>
        <w:rPr>
          <w:spacing w:val="1"/>
        </w:rPr>
        <w:t xml:space="preserve"> </w:t>
      </w:r>
      <w:r>
        <w:t>Mechanical</w:t>
      </w:r>
      <w:r>
        <w:rPr>
          <w:spacing w:val="1"/>
        </w:rPr>
        <w:t xml:space="preserve"> </w:t>
      </w:r>
      <w:r>
        <w:t>and</w:t>
      </w:r>
      <w:r>
        <w:rPr>
          <w:spacing w:val="1"/>
        </w:rPr>
        <w:t xml:space="preserve"> </w:t>
      </w:r>
      <w:r>
        <w:t>electrical</w:t>
      </w:r>
      <w:r>
        <w:rPr>
          <w:spacing w:val="1"/>
        </w:rPr>
        <w:t xml:space="preserve"> </w:t>
      </w:r>
      <w:r>
        <w:t>fuel</w:t>
      </w:r>
      <w:r>
        <w:rPr>
          <w:spacing w:val="1"/>
        </w:rPr>
        <w:t xml:space="preserve"> </w:t>
      </w:r>
      <w:r>
        <w:t>pump</w:t>
      </w:r>
      <w:r>
        <w:rPr>
          <w:spacing w:val="1"/>
        </w:rPr>
        <w:t xml:space="preserve"> </w:t>
      </w:r>
      <w:r>
        <w:t>–</w:t>
      </w:r>
      <w:r>
        <w:rPr>
          <w:spacing w:val="1"/>
        </w:rPr>
        <w:t xml:space="preserve"> </w:t>
      </w:r>
      <w:r>
        <w:t>filters</w:t>
      </w:r>
      <w:r>
        <w:rPr>
          <w:spacing w:val="1"/>
        </w:rPr>
        <w:t xml:space="preserve"> </w:t>
      </w:r>
      <w:r>
        <w:t>–</w:t>
      </w:r>
      <w:r>
        <w:rPr>
          <w:spacing w:val="-52"/>
        </w:rPr>
        <w:t xml:space="preserve"> </w:t>
      </w:r>
      <w:r>
        <w:t>carburetor</w:t>
      </w:r>
      <w:r>
        <w:rPr>
          <w:spacing w:val="1"/>
        </w:rPr>
        <w:t xml:space="preserve"> </w:t>
      </w:r>
      <w:r>
        <w:t>–</w:t>
      </w:r>
      <w:r>
        <w:rPr>
          <w:spacing w:val="1"/>
        </w:rPr>
        <w:t xml:space="preserve"> </w:t>
      </w:r>
      <w:r>
        <w:t>types</w:t>
      </w:r>
      <w:r>
        <w:rPr>
          <w:spacing w:val="1"/>
        </w:rPr>
        <w:t xml:space="preserve"> </w:t>
      </w:r>
      <w:r>
        <w:t>– air</w:t>
      </w:r>
      <w:r>
        <w:rPr>
          <w:spacing w:val="1"/>
        </w:rPr>
        <w:t xml:space="preserve"> </w:t>
      </w:r>
      <w:r>
        <w:t>filters</w:t>
      </w:r>
      <w:r>
        <w:rPr>
          <w:spacing w:val="1"/>
        </w:rPr>
        <w:t xml:space="preserve"> </w:t>
      </w:r>
      <w:r>
        <w:t>– petrol</w:t>
      </w:r>
      <w:r>
        <w:rPr>
          <w:spacing w:val="1"/>
        </w:rPr>
        <w:t xml:space="preserve"> </w:t>
      </w:r>
      <w:r>
        <w:t>injection.</w:t>
      </w:r>
      <w:r>
        <w:rPr>
          <w:spacing w:val="1"/>
        </w:rPr>
        <w:t xml:space="preserve"> </w:t>
      </w:r>
      <w:r>
        <w:t>C.I.</w:t>
      </w:r>
      <w:r>
        <w:rPr>
          <w:spacing w:val="1"/>
        </w:rPr>
        <w:t xml:space="preserve"> </w:t>
      </w:r>
      <w:r>
        <w:t>Engines:</w:t>
      </w:r>
      <w:r>
        <w:rPr>
          <w:spacing w:val="1"/>
        </w:rPr>
        <w:t xml:space="preserve"> </w:t>
      </w:r>
      <w:r>
        <w:t>Requirements</w:t>
      </w:r>
      <w:r>
        <w:rPr>
          <w:spacing w:val="1"/>
        </w:rPr>
        <w:t xml:space="preserve"> </w:t>
      </w:r>
      <w:r>
        <w:t>of</w:t>
      </w:r>
      <w:r>
        <w:rPr>
          <w:spacing w:val="55"/>
        </w:rPr>
        <w:t xml:space="preserve"> </w:t>
      </w:r>
      <w:r>
        <w:t>diesel injection</w:t>
      </w:r>
      <w:r>
        <w:rPr>
          <w:spacing w:val="1"/>
        </w:rPr>
        <w:t xml:space="preserve"> </w:t>
      </w:r>
      <w:r>
        <w:t>systems,</w:t>
      </w:r>
      <w:r>
        <w:rPr>
          <w:spacing w:val="1"/>
        </w:rPr>
        <w:t xml:space="preserve"> </w:t>
      </w:r>
      <w:r>
        <w:t>types of injection systems, fuel</w:t>
      </w:r>
      <w:r>
        <w:rPr>
          <w:spacing w:val="1"/>
        </w:rPr>
        <w:t xml:space="preserve"> </w:t>
      </w:r>
      <w:r>
        <w:t>pump,</w:t>
      </w:r>
      <w:r>
        <w:rPr>
          <w:spacing w:val="1"/>
        </w:rPr>
        <w:t xml:space="preserve"> </w:t>
      </w:r>
      <w:r>
        <w:t>nozzle,</w:t>
      </w:r>
      <w:r>
        <w:rPr>
          <w:spacing w:val="1"/>
        </w:rPr>
        <w:t xml:space="preserve"> </w:t>
      </w:r>
      <w:r>
        <w:t>spray formation,</w:t>
      </w:r>
      <w:r>
        <w:rPr>
          <w:spacing w:val="55"/>
        </w:rPr>
        <w:t xml:space="preserve"> </w:t>
      </w:r>
      <w:r>
        <w:t>injection timing, testing of</w:t>
      </w:r>
      <w:r>
        <w:rPr>
          <w:spacing w:val="1"/>
        </w:rPr>
        <w:t xml:space="preserve"> </w:t>
      </w:r>
      <w:r>
        <w:t>fuel</w:t>
      </w:r>
      <w:r>
        <w:rPr>
          <w:spacing w:val="-4"/>
        </w:rPr>
        <w:t xml:space="preserve"> </w:t>
      </w:r>
      <w:r>
        <w:t>pumps.</w:t>
      </w:r>
    </w:p>
    <w:p w:rsidR="00292BAF" w:rsidRDefault="00292BAF" w:rsidP="00292BAF">
      <w:pPr>
        <w:pStyle w:val="BodyText"/>
        <w:rPr>
          <w:sz w:val="23"/>
        </w:rPr>
      </w:pPr>
    </w:p>
    <w:p w:rsidR="00292BAF" w:rsidRDefault="00292BAF" w:rsidP="00292BAF">
      <w:pPr>
        <w:pStyle w:val="Heading1"/>
        <w:spacing w:before="1"/>
        <w:ind w:left="863"/>
      </w:pPr>
      <w:r>
        <w:t>MODULE</w:t>
      </w:r>
      <w:r>
        <w:rPr>
          <w:spacing w:val="9"/>
        </w:rPr>
        <w:t xml:space="preserve"> </w:t>
      </w:r>
      <w:r>
        <w:t>II:</w:t>
      </w:r>
      <w:r>
        <w:rPr>
          <w:spacing w:val="14"/>
        </w:rPr>
        <w:t xml:space="preserve"> </w:t>
      </w:r>
      <w:r>
        <w:t>Cooling</w:t>
      </w:r>
      <w:r>
        <w:rPr>
          <w:spacing w:val="16"/>
        </w:rPr>
        <w:t xml:space="preserve"> </w:t>
      </w:r>
      <w:r>
        <w:t>System</w:t>
      </w:r>
      <w:r>
        <w:rPr>
          <w:spacing w:val="8"/>
        </w:rPr>
        <w:t xml:space="preserve"> </w:t>
      </w:r>
      <w:r>
        <w:t>&amp;</w:t>
      </w:r>
      <w:r>
        <w:rPr>
          <w:spacing w:val="15"/>
        </w:rPr>
        <w:t xml:space="preserve"> </w:t>
      </w:r>
      <w:r>
        <w:t>Ignition</w:t>
      </w:r>
      <w:r>
        <w:rPr>
          <w:spacing w:val="8"/>
        </w:rPr>
        <w:t xml:space="preserve"> </w:t>
      </w:r>
      <w:r>
        <w:t>System</w:t>
      </w:r>
    </w:p>
    <w:p w:rsidR="00292BAF" w:rsidRDefault="00292BAF" w:rsidP="00292BAF">
      <w:pPr>
        <w:pStyle w:val="BodyText"/>
        <w:spacing w:before="99" w:line="285" w:lineRule="auto"/>
        <w:ind w:left="1452" w:right="913"/>
        <w:jc w:val="both"/>
      </w:pPr>
      <w:r>
        <w:t>Cooling System : Cooling Requirements, Air Cooling, Liquid Cooling, Thermo, water and Forced</w:t>
      </w:r>
      <w:r>
        <w:rPr>
          <w:spacing w:val="1"/>
        </w:rPr>
        <w:t xml:space="preserve"> </w:t>
      </w:r>
      <w:r>
        <w:t>Circulation</w:t>
      </w:r>
      <w:r>
        <w:rPr>
          <w:spacing w:val="1"/>
        </w:rPr>
        <w:t xml:space="preserve"> </w:t>
      </w:r>
      <w:r>
        <w:t>System</w:t>
      </w:r>
      <w:r>
        <w:rPr>
          <w:spacing w:val="1"/>
        </w:rPr>
        <w:t xml:space="preserve"> </w:t>
      </w:r>
      <w:r>
        <w:t>–</w:t>
      </w:r>
      <w:r>
        <w:rPr>
          <w:spacing w:val="1"/>
        </w:rPr>
        <w:t xml:space="preserve"> </w:t>
      </w:r>
      <w:r>
        <w:t>Radiators</w:t>
      </w:r>
      <w:r>
        <w:rPr>
          <w:spacing w:val="1"/>
        </w:rPr>
        <w:t xml:space="preserve"> </w:t>
      </w:r>
      <w:r>
        <w:t>–</w:t>
      </w:r>
      <w:r>
        <w:rPr>
          <w:spacing w:val="1"/>
        </w:rPr>
        <w:t xml:space="preserve"> </w:t>
      </w:r>
      <w:r>
        <w:t>Types</w:t>
      </w:r>
      <w:r>
        <w:rPr>
          <w:spacing w:val="1"/>
        </w:rPr>
        <w:t xml:space="preserve"> </w:t>
      </w:r>
      <w:r>
        <w:t>–</w:t>
      </w:r>
      <w:r>
        <w:rPr>
          <w:spacing w:val="1"/>
        </w:rPr>
        <w:t xml:space="preserve"> </w:t>
      </w:r>
      <w:r>
        <w:t>Cooling</w:t>
      </w:r>
      <w:r>
        <w:rPr>
          <w:spacing w:val="1"/>
        </w:rPr>
        <w:t xml:space="preserve"> </w:t>
      </w:r>
      <w:r>
        <w:t>Fan</w:t>
      </w:r>
      <w:r>
        <w:rPr>
          <w:spacing w:val="1"/>
        </w:rPr>
        <w:t xml:space="preserve"> </w:t>
      </w:r>
      <w:r>
        <w:t>-</w:t>
      </w:r>
      <w:r>
        <w:rPr>
          <w:spacing w:val="55"/>
        </w:rPr>
        <w:t xml:space="preserve"> </w:t>
      </w:r>
      <w:r>
        <w:t>water</w:t>
      </w:r>
      <w:r>
        <w:rPr>
          <w:spacing w:val="55"/>
        </w:rPr>
        <w:t xml:space="preserve"> </w:t>
      </w:r>
      <w:r>
        <w:t>pump,</w:t>
      </w:r>
      <w:r>
        <w:rPr>
          <w:spacing w:val="55"/>
        </w:rPr>
        <w:t xml:space="preserve"> </w:t>
      </w:r>
      <w:r>
        <w:t>thermostat,</w:t>
      </w:r>
      <w:r>
        <w:rPr>
          <w:spacing w:val="55"/>
        </w:rPr>
        <w:t xml:space="preserve"> </w:t>
      </w:r>
      <w:r>
        <w:t>evaporating</w:t>
      </w:r>
      <w:r>
        <w:rPr>
          <w:spacing w:val="1"/>
        </w:rPr>
        <w:t xml:space="preserve"> </w:t>
      </w:r>
      <w:r>
        <w:t>cooling</w:t>
      </w:r>
      <w:r>
        <w:rPr>
          <w:spacing w:val="4"/>
        </w:rPr>
        <w:t xml:space="preserve"> </w:t>
      </w:r>
      <w:r>
        <w:t>–</w:t>
      </w:r>
      <w:r>
        <w:rPr>
          <w:spacing w:val="4"/>
        </w:rPr>
        <w:t xml:space="preserve"> </w:t>
      </w:r>
      <w:r>
        <w:t>pressure</w:t>
      </w:r>
      <w:r>
        <w:rPr>
          <w:spacing w:val="2"/>
        </w:rPr>
        <w:t xml:space="preserve"> </w:t>
      </w:r>
      <w:r>
        <w:t>sealed</w:t>
      </w:r>
      <w:r>
        <w:rPr>
          <w:spacing w:val="5"/>
        </w:rPr>
        <w:t xml:space="preserve"> </w:t>
      </w:r>
      <w:r>
        <w:t>cooling</w:t>
      </w:r>
      <w:r>
        <w:rPr>
          <w:spacing w:val="4"/>
        </w:rPr>
        <w:t xml:space="preserve"> </w:t>
      </w:r>
      <w:r>
        <w:t>–</w:t>
      </w:r>
      <w:r>
        <w:rPr>
          <w:spacing w:val="4"/>
        </w:rPr>
        <w:t xml:space="preserve"> </w:t>
      </w:r>
      <w:r>
        <w:t>antifreeze</w:t>
      </w:r>
      <w:r>
        <w:rPr>
          <w:spacing w:val="5"/>
        </w:rPr>
        <w:t xml:space="preserve"> </w:t>
      </w:r>
      <w:r>
        <w:t>solutions.</w:t>
      </w:r>
    </w:p>
    <w:p w:rsidR="00292BAF" w:rsidRDefault="00292BAF" w:rsidP="00292BAF">
      <w:pPr>
        <w:pStyle w:val="BodyText"/>
        <w:spacing w:line="283" w:lineRule="auto"/>
        <w:ind w:left="1452" w:right="902"/>
        <w:jc w:val="both"/>
      </w:pPr>
      <w:r>
        <w:t>Ignition System: Function of an ignition system, battery ignition system, constructional features of</w:t>
      </w:r>
      <w:r>
        <w:rPr>
          <w:spacing w:val="1"/>
        </w:rPr>
        <w:t xml:space="preserve"> </w:t>
      </w:r>
      <w:r>
        <w:t>storage, battery, auto transformer, contact breaker points, condenser and spark plug – Magneto coil</w:t>
      </w:r>
      <w:r>
        <w:rPr>
          <w:spacing w:val="1"/>
        </w:rPr>
        <w:t xml:space="preserve"> </w:t>
      </w:r>
      <w:r>
        <w:t>ignition system, electronic ignition system using contact breaker, electronic ignition using contact</w:t>
      </w:r>
      <w:r>
        <w:rPr>
          <w:spacing w:val="1"/>
        </w:rPr>
        <w:t xml:space="preserve"> </w:t>
      </w:r>
      <w:r>
        <w:t>triggers</w:t>
      </w:r>
      <w:r>
        <w:rPr>
          <w:spacing w:val="3"/>
        </w:rPr>
        <w:t xml:space="preserve"> </w:t>
      </w:r>
      <w:r>
        <w:t>–</w:t>
      </w:r>
      <w:r>
        <w:rPr>
          <w:spacing w:val="4"/>
        </w:rPr>
        <w:t xml:space="preserve"> </w:t>
      </w:r>
      <w:r>
        <w:t>spark advance</w:t>
      </w:r>
      <w:r>
        <w:rPr>
          <w:spacing w:val="2"/>
        </w:rPr>
        <w:t xml:space="preserve"> </w:t>
      </w:r>
      <w:r>
        <w:t>and</w:t>
      </w:r>
      <w:r>
        <w:rPr>
          <w:spacing w:val="6"/>
        </w:rPr>
        <w:t xml:space="preserve"> </w:t>
      </w:r>
      <w:r>
        <w:t>retard</w:t>
      </w:r>
      <w:r>
        <w:rPr>
          <w:spacing w:val="-3"/>
        </w:rPr>
        <w:t xml:space="preserve"> </w:t>
      </w:r>
      <w:r>
        <w:t>mechanism.</w:t>
      </w:r>
    </w:p>
    <w:p w:rsidR="00292BAF" w:rsidRDefault="00292BAF" w:rsidP="00292BAF">
      <w:pPr>
        <w:pStyle w:val="BodyText"/>
        <w:spacing w:before="7"/>
        <w:rPr>
          <w:sz w:val="23"/>
        </w:rPr>
      </w:pPr>
    </w:p>
    <w:p w:rsidR="00292BAF" w:rsidRDefault="00292BAF" w:rsidP="00292BAF">
      <w:pPr>
        <w:pStyle w:val="Heading1"/>
        <w:spacing w:before="1"/>
        <w:ind w:left="863"/>
        <w:jc w:val="both"/>
      </w:pPr>
      <w:r>
        <w:t>MODULE</w:t>
      </w:r>
      <w:r>
        <w:rPr>
          <w:spacing w:val="12"/>
        </w:rPr>
        <w:t xml:space="preserve"> </w:t>
      </w:r>
      <w:r>
        <w:t>III:</w:t>
      </w:r>
      <w:r>
        <w:rPr>
          <w:spacing w:val="19"/>
        </w:rPr>
        <w:t xml:space="preserve"> </w:t>
      </w:r>
      <w:r>
        <w:t>Emission,</w:t>
      </w:r>
      <w:r>
        <w:rPr>
          <w:spacing w:val="18"/>
        </w:rPr>
        <w:t xml:space="preserve"> </w:t>
      </w:r>
      <w:r>
        <w:t>Electrical</w:t>
      </w:r>
      <w:r>
        <w:rPr>
          <w:spacing w:val="8"/>
        </w:rPr>
        <w:t xml:space="preserve"> </w:t>
      </w:r>
      <w:r>
        <w:t>System</w:t>
      </w:r>
      <w:r>
        <w:rPr>
          <w:spacing w:val="11"/>
        </w:rPr>
        <w:t xml:space="preserve"> </w:t>
      </w:r>
      <w:r>
        <w:t>&amp;</w:t>
      </w:r>
      <w:r>
        <w:rPr>
          <w:spacing w:val="14"/>
        </w:rPr>
        <w:t xml:space="preserve"> </w:t>
      </w:r>
      <w:r>
        <w:t>Safety</w:t>
      </w:r>
      <w:r>
        <w:rPr>
          <w:spacing w:val="15"/>
        </w:rPr>
        <w:t xml:space="preserve"> </w:t>
      </w:r>
      <w:r>
        <w:t>Electronics</w:t>
      </w:r>
    </w:p>
    <w:p w:rsidR="00292BAF" w:rsidRDefault="00292BAF" w:rsidP="00292BAF">
      <w:pPr>
        <w:pStyle w:val="BodyText"/>
        <w:spacing w:before="39" w:line="288" w:lineRule="auto"/>
        <w:ind w:left="1452" w:right="888"/>
        <w:jc w:val="both"/>
      </w:pPr>
      <w:r>
        <w:t>A: Emission from Automobiles: Pollution standards National and international – Pollution Control –</w:t>
      </w:r>
      <w:r>
        <w:rPr>
          <w:spacing w:val="1"/>
        </w:rPr>
        <w:t xml:space="preserve"> </w:t>
      </w:r>
      <w:r>
        <w:t>Techniques</w:t>
      </w:r>
      <w:r>
        <w:rPr>
          <w:spacing w:val="1"/>
        </w:rPr>
        <w:t xml:space="preserve"> </w:t>
      </w:r>
      <w:r>
        <w:t>–</w:t>
      </w:r>
      <w:r>
        <w:rPr>
          <w:spacing w:val="1"/>
        </w:rPr>
        <w:t xml:space="preserve"> </w:t>
      </w:r>
      <w:r>
        <w:t>Multipoint</w:t>
      </w:r>
      <w:r>
        <w:rPr>
          <w:spacing w:val="1"/>
        </w:rPr>
        <w:t xml:space="preserve"> </w:t>
      </w:r>
      <w:r>
        <w:t>fuel</w:t>
      </w:r>
      <w:r>
        <w:rPr>
          <w:spacing w:val="1"/>
        </w:rPr>
        <w:t xml:space="preserve"> </w:t>
      </w:r>
      <w:r>
        <w:t>injection</w:t>
      </w:r>
      <w:r>
        <w:rPr>
          <w:spacing w:val="1"/>
        </w:rPr>
        <w:t xml:space="preserve"> </w:t>
      </w:r>
      <w:r>
        <w:t>for</w:t>
      </w:r>
      <w:r>
        <w:rPr>
          <w:spacing w:val="1"/>
        </w:rPr>
        <w:t xml:space="preserve"> </w:t>
      </w:r>
      <w:r>
        <w:t>SI</w:t>
      </w:r>
      <w:r>
        <w:rPr>
          <w:spacing w:val="1"/>
        </w:rPr>
        <w:t xml:space="preserve"> </w:t>
      </w:r>
      <w:r>
        <w:t>Engines.</w:t>
      </w:r>
      <w:r>
        <w:rPr>
          <w:spacing w:val="1"/>
        </w:rPr>
        <w:t xml:space="preserve"> </w:t>
      </w:r>
      <w:r>
        <w:t>Common</w:t>
      </w:r>
      <w:r>
        <w:rPr>
          <w:spacing w:val="1"/>
        </w:rPr>
        <w:t xml:space="preserve"> </w:t>
      </w:r>
      <w:r>
        <w:t>rail</w:t>
      </w:r>
      <w:r>
        <w:rPr>
          <w:spacing w:val="1"/>
        </w:rPr>
        <w:t xml:space="preserve"> </w:t>
      </w:r>
      <w:r>
        <w:t>diesel</w:t>
      </w:r>
      <w:r>
        <w:rPr>
          <w:spacing w:val="1"/>
        </w:rPr>
        <w:t xml:space="preserve"> </w:t>
      </w:r>
      <w:r>
        <w:t>injection</w:t>
      </w:r>
      <w:r>
        <w:rPr>
          <w:spacing w:val="55"/>
        </w:rPr>
        <w:t xml:space="preserve"> </w:t>
      </w:r>
      <w:r>
        <w:t>Energy</w:t>
      </w:r>
      <w:r>
        <w:rPr>
          <w:spacing w:val="1"/>
        </w:rPr>
        <w:t xml:space="preserve"> </w:t>
      </w:r>
      <w:r>
        <w:t>alternatives</w:t>
      </w:r>
      <w:r>
        <w:rPr>
          <w:spacing w:val="1"/>
        </w:rPr>
        <w:t xml:space="preserve"> </w:t>
      </w:r>
      <w:r>
        <w:t>–</w:t>
      </w:r>
      <w:r>
        <w:rPr>
          <w:spacing w:val="1"/>
        </w:rPr>
        <w:t xml:space="preserve"> </w:t>
      </w:r>
      <w:r>
        <w:t>Solar,</w:t>
      </w:r>
      <w:r>
        <w:rPr>
          <w:spacing w:val="1"/>
        </w:rPr>
        <w:t xml:space="preserve"> </w:t>
      </w:r>
      <w:r>
        <w:t>Photo-voltaic,</w:t>
      </w:r>
      <w:r>
        <w:rPr>
          <w:spacing w:val="1"/>
        </w:rPr>
        <w:t xml:space="preserve"> </w:t>
      </w:r>
      <w:r>
        <w:t>hydrogen,</w:t>
      </w:r>
      <w:r>
        <w:rPr>
          <w:spacing w:val="1"/>
        </w:rPr>
        <w:t xml:space="preserve"> </w:t>
      </w:r>
      <w:r>
        <w:t>Biomass,</w:t>
      </w:r>
      <w:r>
        <w:rPr>
          <w:spacing w:val="1"/>
        </w:rPr>
        <w:t xml:space="preserve"> </w:t>
      </w:r>
      <w:r>
        <w:t>alcohols,</w:t>
      </w:r>
      <w:r>
        <w:rPr>
          <w:spacing w:val="1"/>
        </w:rPr>
        <w:t xml:space="preserve"> </w:t>
      </w:r>
      <w:r>
        <w:t>LPG,</w:t>
      </w:r>
      <w:r>
        <w:rPr>
          <w:spacing w:val="55"/>
        </w:rPr>
        <w:t xml:space="preserve"> </w:t>
      </w:r>
      <w:r>
        <w:t>CNG,</w:t>
      </w:r>
      <w:r>
        <w:rPr>
          <w:spacing w:val="55"/>
        </w:rPr>
        <w:t xml:space="preserve"> </w:t>
      </w:r>
      <w:r>
        <w:t>liquid</w:t>
      </w:r>
      <w:r>
        <w:rPr>
          <w:spacing w:val="55"/>
        </w:rPr>
        <w:t xml:space="preserve"> </w:t>
      </w:r>
      <w:r>
        <w:t>fuels</w:t>
      </w:r>
      <w:r>
        <w:rPr>
          <w:spacing w:val="55"/>
        </w:rPr>
        <w:t xml:space="preserve"> </w:t>
      </w:r>
      <w:r>
        <w:t>and</w:t>
      </w:r>
      <w:r>
        <w:rPr>
          <w:spacing w:val="1"/>
        </w:rPr>
        <w:t xml:space="preserve"> </w:t>
      </w:r>
      <w:r>
        <w:t>gaseous</w:t>
      </w:r>
      <w:r>
        <w:rPr>
          <w:spacing w:val="4"/>
        </w:rPr>
        <w:t xml:space="preserve"> </w:t>
      </w:r>
      <w:r>
        <w:t>fuels,</w:t>
      </w:r>
      <w:r>
        <w:rPr>
          <w:spacing w:val="6"/>
        </w:rPr>
        <w:t xml:space="preserve"> </w:t>
      </w:r>
      <w:r>
        <w:t>electrical-their</w:t>
      </w:r>
      <w:r>
        <w:rPr>
          <w:spacing w:val="8"/>
        </w:rPr>
        <w:t xml:space="preserve"> </w:t>
      </w:r>
      <w:r>
        <w:t>merits</w:t>
      </w:r>
      <w:r>
        <w:rPr>
          <w:spacing w:val="4"/>
        </w:rPr>
        <w:t xml:space="preserve"> </w:t>
      </w:r>
      <w:r>
        <w:t>and</w:t>
      </w:r>
      <w:r>
        <w:rPr>
          <w:spacing w:val="2"/>
        </w:rPr>
        <w:t xml:space="preserve"> </w:t>
      </w:r>
      <w:r>
        <w:t>demerits.</w:t>
      </w:r>
    </w:p>
    <w:p w:rsidR="00292BAF" w:rsidRDefault="00292BAF" w:rsidP="00292BAF">
      <w:pPr>
        <w:pStyle w:val="BodyText"/>
        <w:spacing w:line="283" w:lineRule="auto"/>
        <w:ind w:left="1452" w:right="888"/>
        <w:jc w:val="both"/>
      </w:pPr>
      <w:r>
        <w:t>B:</w:t>
      </w:r>
      <w:r>
        <w:rPr>
          <w:spacing w:val="1"/>
        </w:rPr>
        <w:t xml:space="preserve"> </w:t>
      </w:r>
      <w:r>
        <w:t>Electrical</w:t>
      </w:r>
      <w:r>
        <w:rPr>
          <w:spacing w:val="1"/>
        </w:rPr>
        <w:t xml:space="preserve"> </w:t>
      </w:r>
      <w:r>
        <w:t>System:</w:t>
      </w:r>
      <w:r>
        <w:rPr>
          <w:spacing w:val="1"/>
        </w:rPr>
        <w:t xml:space="preserve"> </w:t>
      </w:r>
      <w:r>
        <w:t>Charging</w:t>
      </w:r>
      <w:r>
        <w:rPr>
          <w:spacing w:val="1"/>
        </w:rPr>
        <w:t xml:space="preserve"> </w:t>
      </w:r>
      <w:r>
        <w:t>circuit,</w:t>
      </w:r>
      <w:r>
        <w:rPr>
          <w:spacing w:val="1"/>
        </w:rPr>
        <w:t xml:space="preserve"> </w:t>
      </w:r>
      <w:r>
        <w:t>generator,</w:t>
      </w:r>
      <w:r>
        <w:rPr>
          <w:spacing w:val="1"/>
        </w:rPr>
        <w:t xml:space="preserve"> </w:t>
      </w:r>
      <w:r>
        <w:t>current</w:t>
      </w:r>
      <w:r>
        <w:rPr>
          <w:spacing w:val="1"/>
        </w:rPr>
        <w:t xml:space="preserve"> </w:t>
      </w:r>
      <w:r>
        <w:t>–</w:t>
      </w:r>
      <w:r>
        <w:rPr>
          <w:spacing w:val="1"/>
        </w:rPr>
        <w:t xml:space="preserve"> </w:t>
      </w:r>
      <w:r>
        <w:t>voltage</w:t>
      </w:r>
      <w:r>
        <w:rPr>
          <w:spacing w:val="55"/>
        </w:rPr>
        <w:t xml:space="preserve"> </w:t>
      </w:r>
      <w:r>
        <w:t>regulator</w:t>
      </w:r>
      <w:r>
        <w:rPr>
          <w:spacing w:val="55"/>
        </w:rPr>
        <w:t xml:space="preserve"> </w:t>
      </w:r>
      <w:r>
        <w:t>–</w:t>
      </w:r>
      <w:r>
        <w:rPr>
          <w:spacing w:val="55"/>
        </w:rPr>
        <w:t xml:space="preserve"> </w:t>
      </w:r>
      <w:r>
        <w:t>starting</w:t>
      </w:r>
      <w:r>
        <w:rPr>
          <w:spacing w:val="55"/>
        </w:rPr>
        <w:t xml:space="preserve"> </w:t>
      </w:r>
      <w:r>
        <w:t>system,</w:t>
      </w:r>
      <w:r>
        <w:rPr>
          <w:spacing w:val="1"/>
        </w:rPr>
        <w:t xml:space="preserve"> </w:t>
      </w:r>
      <w:r>
        <w:t>bendix drive mechanism solenoid switch, lighting systems, Horn, wiper, fuel gauge – oil pressure</w:t>
      </w:r>
      <w:r>
        <w:rPr>
          <w:spacing w:val="1"/>
        </w:rPr>
        <w:t xml:space="preserve"> </w:t>
      </w:r>
      <w:r>
        <w:t>gauge. Safety electronics: electronics circuit airbag, anti slip regulation (ASR), electronic stability</w:t>
      </w:r>
      <w:r>
        <w:rPr>
          <w:spacing w:val="1"/>
        </w:rPr>
        <w:t xml:space="preserve"> </w:t>
      </w:r>
      <w:r>
        <w:t>programs</w:t>
      </w:r>
      <w:r>
        <w:rPr>
          <w:spacing w:val="-1"/>
        </w:rPr>
        <w:t xml:space="preserve"> </w:t>
      </w:r>
      <w:r>
        <w:t>(ESP).</w:t>
      </w:r>
    </w:p>
    <w:p w:rsidR="00292BAF" w:rsidRDefault="00292BAF" w:rsidP="00292BAF">
      <w:pPr>
        <w:pStyle w:val="BodyText"/>
        <w:spacing w:before="3"/>
        <w:rPr>
          <w:sz w:val="23"/>
        </w:rPr>
      </w:pPr>
    </w:p>
    <w:p w:rsidR="00292BAF" w:rsidRDefault="00292BAF" w:rsidP="00292BAF">
      <w:pPr>
        <w:pStyle w:val="Heading1"/>
        <w:spacing w:before="1"/>
        <w:ind w:left="863"/>
      </w:pPr>
      <w:r>
        <w:t>MODULE</w:t>
      </w:r>
      <w:r>
        <w:rPr>
          <w:spacing w:val="13"/>
        </w:rPr>
        <w:t xml:space="preserve"> </w:t>
      </w:r>
      <w:r>
        <w:t>IV:</w:t>
      </w:r>
      <w:r>
        <w:rPr>
          <w:spacing w:val="16"/>
        </w:rPr>
        <w:t xml:space="preserve"> </w:t>
      </w:r>
      <w:r>
        <w:t>Transmission</w:t>
      </w:r>
      <w:r>
        <w:rPr>
          <w:spacing w:val="16"/>
        </w:rPr>
        <w:t xml:space="preserve"> </w:t>
      </w:r>
      <w:r>
        <w:t>System</w:t>
      </w:r>
    </w:p>
    <w:p w:rsidR="00292BAF" w:rsidRDefault="00292BAF" w:rsidP="00292BAF">
      <w:pPr>
        <w:pStyle w:val="BodyText"/>
        <w:spacing w:before="39"/>
        <w:ind w:left="1452"/>
        <w:jc w:val="both"/>
      </w:pPr>
      <w:r>
        <w:t>Transmission System:</w:t>
      </w:r>
      <w:r>
        <w:rPr>
          <w:spacing w:val="11"/>
        </w:rPr>
        <w:t xml:space="preserve"> </w:t>
      </w:r>
      <w:r>
        <w:t>Clutches,</w:t>
      </w:r>
      <w:r>
        <w:rPr>
          <w:spacing w:val="17"/>
        </w:rPr>
        <w:t xml:space="preserve"> </w:t>
      </w:r>
      <w:r>
        <w:t>principle,</w:t>
      </w:r>
      <w:r>
        <w:rPr>
          <w:spacing w:val="14"/>
        </w:rPr>
        <w:t xml:space="preserve"> </w:t>
      </w:r>
      <w:r>
        <w:t>types,</w:t>
      </w:r>
      <w:r>
        <w:rPr>
          <w:spacing w:val="14"/>
        </w:rPr>
        <w:t xml:space="preserve"> </w:t>
      </w:r>
      <w:r>
        <w:t>cone</w:t>
      </w:r>
      <w:r>
        <w:rPr>
          <w:spacing w:val="8"/>
        </w:rPr>
        <w:t xml:space="preserve"> </w:t>
      </w:r>
      <w:r>
        <w:t>clutch,</w:t>
      </w:r>
      <w:r>
        <w:rPr>
          <w:spacing w:val="14"/>
        </w:rPr>
        <w:t xml:space="preserve"> </w:t>
      </w:r>
      <w:r>
        <w:t>single</w:t>
      </w:r>
      <w:r>
        <w:rPr>
          <w:spacing w:val="11"/>
        </w:rPr>
        <w:t xml:space="preserve"> </w:t>
      </w:r>
      <w:r>
        <w:t>plate</w:t>
      </w:r>
      <w:r>
        <w:rPr>
          <w:spacing w:val="11"/>
        </w:rPr>
        <w:t xml:space="preserve"> </w:t>
      </w:r>
      <w:r>
        <w:t>clutch,</w:t>
      </w:r>
      <w:r>
        <w:rPr>
          <w:spacing w:val="14"/>
        </w:rPr>
        <w:t xml:space="preserve"> </w:t>
      </w:r>
      <w:r>
        <w:t>multi</w:t>
      </w:r>
      <w:r>
        <w:rPr>
          <w:spacing w:val="2"/>
        </w:rPr>
        <w:t xml:space="preserve"> </w:t>
      </w:r>
      <w:r>
        <w:t>plate</w:t>
      </w:r>
      <w:r>
        <w:rPr>
          <w:spacing w:val="8"/>
        </w:rPr>
        <w:t xml:space="preserve"> </w:t>
      </w:r>
      <w:r>
        <w:t>clutch,</w:t>
      </w:r>
    </w:p>
    <w:p w:rsidR="00292BAF" w:rsidRDefault="00292BAF" w:rsidP="00292BAF">
      <w:pPr>
        <w:pStyle w:val="BodyText"/>
        <w:spacing w:before="70" w:line="285" w:lineRule="auto"/>
        <w:ind w:left="1452" w:right="965"/>
        <w:jc w:val="both"/>
      </w:pPr>
      <w:r>
        <w:t>magnetic and centrifugal clutches, fluid fly wheel – gear boxes, types, sliding mesh, construct mesh,</w:t>
      </w:r>
      <w:r>
        <w:rPr>
          <w:spacing w:val="1"/>
        </w:rPr>
        <w:t xml:space="preserve"> </w:t>
      </w:r>
      <w:r>
        <w:t>synchro mesh gear boxes, epicyclic gear box, over drive torque converter. Propeller shaft – Hotch –</w:t>
      </w:r>
      <w:r>
        <w:rPr>
          <w:spacing w:val="1"/>
        </w:rPr>
        <w:t xml:space="preserve"> </w:t>
      </w:r>
      <w:r>
        <w:t>Kiss</w:t>
      </w:r>
      <w:r>
        <w:rPr>
          <w:spacing w:val="7"/>
        </w:rPr>
        <w:t xml:space="preserve"> </w:t>
      </w:r>
      <w:r>
        <w:t>drive,</w:t>
      </w:r>
      <w:r>
        <w:rPr>
          <w:spacing w:val="11"/>
        </w:rPr>
        <w:t xml:space="preserve"> </w:t>
      </w:r>
      <w:r>
        <w:t>Torque</w:t>
      </w:r>
      <w:r>
        <w:rPr>
          <w:spacing w:val="1"/>
        </w:rPr>
        <w:t xml:space="preserve"> </w:t>
      </w:r>
      <w:r>
        <w:t>tube</w:t>
      </w:r>
      <w:r>
        <w:rPr>
          <w:spacing w:val="8"/>
        </w:rPr>
        <w:t xml:space="preserve"> </w:t>
      </w:r>
      <w:r>
        <w:t>drive,</w:t>
      </w:r>
      <w:r>
        <w:rPr>
          <w:spacing w:val="12"/>
        </w:rPr>
        <w:t xml:space="preserve"> </w:t>
      </w:r>
      <w:r>
        <w:t>universal</w:t>
      </w:r>
      <w:r>
        <w:rPr>
          <w:spacing w:val="-2"/>
        </w:rPr>
        <w:t xml:space="preserve"> </w:t>
      </w:r>
      <w:r>
        <w:t>joint,</w:t>
      </w:r>
      <w:r>
        <w:rPr>
          <w:spacing w:val="12"/>
        </w:rPr>
        <w:t xml:space="preserve"> </w:t>
      </w:r>
      <w:r>
        <w:t>differential</w:t>
      </w:r>
      <w:r>
        <w:rPr>
          <w:spacing w:val="1"/>
        </w:rPr>
        <w:t xml:space="preserve"> </w:t>
      </w:r>
      <w:r>
        <w:t>rear</w:t>
      </w:r>
      <w:r>
        <w:rPr>
          <w:spacing w:val="9"/>
        </w:rPr>
        <w:t xml:space="preserve"> </w:t>
      </w:r>
      <w:r>
        <w:t>axles</w:t>
      </w:r>
      <w:r>
        <w:rPr>
          <w:spacing w:val="12"/>
        </w:rPr>
        <w:t xml:space="preserve"> </w:t>
      </w:r>
      <w:r>
        <w:t>–</w:t>
      </w:r>
      <w:r>
        <w:rPr>
          <w:spacing w:val="10"/>
        </w:rPr>
        <w:t xml:space="preserve"> </w:t>
      </w:r>
      <w:r>
        <w:t>types</w:t>
      </w:r>
      <w:r>
        <w:rPr>
          <w:spacing w:val="6"/>
        </w:rPr>
        <w:t xml:space="preserve"> </w:t>
      </w:r>
      <w:r>
        <w:t>–</w:t>
      </w:r>
      <w:r>
        <w:rPr>
          <w:spacing w:val="8"/>
        </w:rPr>
        <w:t xml:space="preserve"> </w:t>
      </w:r>
      <w:r>
        <w:t>wheels</w:t>
      </w:r>
      <w:r>
        <w:rPr>
          <w:spacing w:val="2"/>
        </w:rPr>
        <w:t xml:space="preserve"> </w:t>
      </w:r>
      <w:r>
        <w:t>and</w:t>
      </w:r>
      <w:r>
        <w:rPr>
          <w:spacing w:val="6"/>
        </w:rPr>
        <w:t xml:space="preserve"> </w:t>
      </w:r>
      <w:r>
        <w:t>tyres.</w:t>
      </w:r>
    </w:p>
    <w:p w:rsidR="00292BAF" w:rsidRDefault="00292BAF" w:rsidP="00292BAF">
      <w:pPr>
        <w:pStyle w:val="BodyText"/>
        <w:spacing w:before="10"/>
      </w:pPr>
    </w:p>
    <w:p w:rsidR="00292BAF" w:rsidRDefault="00292BAF" w:rsidP="00292BAF">
      <w:pPr>
        <w:pStyle w:val="Heading1"/>
        <w:spacing w:before="1"/>
        <w:ind w:left="863"/>
        <w:jc w:val="both"/>
      </w:pPr>
      <w:r>
        <w:t>MODULE</w:t>
      </w:r>
      <w:r>
        <w:rPr>
          <w:spacing w:val="10"/>
        </w:rPr>
        <w:t xml:space="preserve"> </w:t>
      </w:r>
      <w:r>
        <w:t>V:</w:t>
      </w:r>
      <w:r>
        <w:rPr>
          <w:spacing w:val="15"/>
        </w:rPr>
        <w:t xml:space="preserve"> </w:t>
      </w:r>
      <w:r>
        <w:t>Suspension,</w:t>
      </w:r>
      <w:r>
        <w:rPr>
          <w:spacing w:val="16"/>
        </w:rPr>
        <w:t xml:space="preserve"> </w:t>
      </w:r>
      <w:r>
        <w:t>Braking</w:t>
      </w:r>
      <w:r>
        <w:rPr>
          <w:spacing w:val="15"/>
        </w:rPr>
        <w:t xml:space="preserve"> </w:t>
      </w:r>
      <w:r>
        <w:t>&amp;</w:t>
      </w:r>
      <w:r>
        <w:rPr>
          <w:spacing w:val="14"/>
        </w:rPr>
        <w:t xml:space="preserve"> </w:t>
      </w:r>
      <w:r>
        <w:t>Steering</w:t>
      </w:r>
      <w:r>
        <w:rPr>
          <w:spacing w:val="13"/>
        </w:rPr>
        <w:t xml:space="preserve"> </w:t>
      </w:r>
      <w:r>
        <w:t>System</w:t>
      </w:r>
    </w:p>
    <w:p w:rsidR="00292BAF" w:rsidRDefault="00292BAF" w:rsidP="00292BAF">
      <w:pPr>
        <w:pStyle w:val="BodyText"/>
        <w:spacing w:before="35" w:line="283" w:lineRule="auto"/>
        <w:ind w:left="1452" w:right="945"/>
        <w:jc w:val="both"/>
      </w:pPr>
      <w:r>
        <w:t>Suspension</w:t>
      </w:r>
      <w:r>
        <w:rPr>
          <w:spacing w:val="1"/>
        </w:rPr>
        <w:t xml:space="preserve"> </w:t>
      </w:r>
      <w:r>
        <w:t>System:</w:t>
      </w:r>
      <w:r>
        <w:rPr>
          <w:spacing w:val="1"/>
        </w:rPr>
        <w:t xml:space="preserve"> </w:t>
      </w:r>
      <w:r>
        <w:t>Objects</w:t>
      </w:r>
      <w:r>
        <w:rPr>
          <w:spacing w:val="1"/>
        </w:rPr>
        <w:t xml:space="preserve"> </w:t>
      </w:r>
      <w:r>
        <w:t>of</w:t>
      </w:r>
      <w:r>
        <w:rPr>
          <w:spacing w:val="1"/>
        </w:rPr>
        <w:t xml:space="preserve"> </w:t>
      </w:r>
      <w:r>
        <w:t>suspension</w:t>
      </w:r>
      <w:r>
        <w:rPr>
          <w:spacing w:val="1"/>
        </w:rPr>
        <w:t xml:space="preserve"> </w:t>
      </w:r>
      <w:r>
        <w:t>systems</w:t>
      </w:r>
      <w:r>
        <w:rPr>
          <w:spacing w:val="1"/>
        </w:rPr>
        <w:t xml:space="preserve"> </w:t>
      </w:r>
      <w:r>
        <w:t>–</w:t>
      </w:r>
      <w:r>
        <w:rPr>
          <w:spacing w:val="1"/>
        </w:rPr>
        <w:t xml:space="preserve"> </w:t>
      </w:r>
      <w:r>
        <w:t>rigid</w:t>
      </w:r>
      <w:r>
        <w:rPr>
          <w:spacing w:val="1"/>
        </w:rPr>
        <w:t xml:space="preserve"> </w:t>
      </w:r>
      <w:r>
        <w:t>axle</w:t>
      </w:r>
      <w:r>
        <w:rPr>
          <w:spacing w:val="55"/>
        </w:rPr>
        <w:t xml:space="preserve"> </w:t>
      </w:r>
      <w:r>
        <w:t>suspension</w:t>
      </w:r>
      <w:r>
        <w:rPr>
          <w:spacing w:val="55"/>
        </w:rPr>
        <w:t xml:space="preserve"> </w:t>
      </w:r>
      <w:r>
        <w:t>system,</w:t>
      </w:r>
      <w:r>
        <w:rPr>
          <w:spacing w:val="55"/>
        </w:rPr>
        <w:t xml:space="preserve"> </w:t>
      </w:r>
      <w:r>
        <w:t>torsion</w:t>
      </w:r>
      <w:r>
        <w:rPr>
          <w:spacing w:val="55"/>
        </w:rPr>
        <w:t xml:space="preserve"> </w:t>
      </w:r>
      <w:r>
        <w:t>bar,</w:t>
      </w:r>
      <w:r>
        <w:rPr>
          <w:spacing w:val="-52"/>
        </w:rPr>
        <w:t xml:space="preserve"> </w:t>
      </w:r>
      <w:r>
        <w:t>shock absorber, Independent suspension system, active and passive suspensions, magnetic dampers.</w:t>
      </w:r>
      <w:r>
        <w:rPr>
          <w:spacing w:val="1"/>
        </w:rPr>
        <w:t xml:space="preserve"> </w:t>
      </w:r>
      <w:r>
        <w:t>Braking</w:t>
      </w:r>
      <w:r>
        <w:rPr>
          <w:spacing w:val="1"/>
        </w:rPr>
        <w:t xml:space="preserve"> </w:t>
      </w:r>
      <w:r>
        <w:t>System:</w:t>
      </w:r>
      <w:r>
        <w:rPr>
          <w:spacing w:val="1"/>
        </w:rPr>
        <w:t xml:space="preserve"> </w:t>
      </w:r>
      <w:r>
        <w:t>Mechanical</w:t>
      </w:r>
      <w:r>
        <w:rPr>
          <w:spacing w:val="1"/>
        </w:rPr>
        <w:t xml:space="preserve"> </w:t>
      </w:r>
      <w:r>
        <w:t>brake</w:t>
      </w:r>
      <w:r>
        <w:rPr>
          <w:spacing w:val="1"/>
        </w:rPr>
        <w:t xml:space="preserve"> </w:t>
      </w:r>
      <w:r>
        <w:t>system,</w:t>
      </w:r>
      <w:r>
        <w:rPr>
          <w:spacing w:val="1"/>
        </w:rPr>
        <w:t xml:space="preserve"> </w:t>
      </w:r>
      <w:r>
        <w:t>Hydraulic</w:t>
      </w:r>
      <w:r>
        <w:rPr>
          <w:spacing w:val="55"/>
        </w:rPr>
        <w:t xml:space="preserve"> </w:t>
      </w:r>
      <w:r>
        <w:t>brake</w:t>
      </w:r>
      <w:r>
        <w:rPr>
          <w:spacing w:val="55"/>
        </w:rPr>
        <w:t xml:space="preserve"> </w:t>
      </w:r>
      <w:r>
        <w:t>system,</w:t>
      </w:r>
      <w:r>
        <w:rPr>
          <w:spacing w:val="55"/>
        </w:rPr>
        <w:t xml:space="preserve"> </w:t>
      </w:r>
      <w:r>
        <w:t>Master</w:t>
      </w:r>
      <w:r>
        <w:rPr>
          <w:spacing w:val="55"/>
        </w:rPr>
        <w:t xml:space="preserve"> </w:t>
      </w:r>
      <w:r>
        <w:t>cylinder,</w:t>
      </w:r>
      <w:r>
        <w:rPr>
          <w:spacing w:val="56"/>
        </w:rPr>
        <w:t xml:space="preserve"> </w:t>
      </w:r>
      <w:r>
        <w:t>wheel</w:t>
      </w:r>
      <w:r>
        <w:rPr>
          <w:spacing w:val="1"/>
        </w:rPr>
        <w:t xml:space="preserve"> </w:t>
      </w:r>
      <w:r>
        <w:t>cylinder</w:t>
      </w:r>
      <w:r>
        <w:rPr>
          <w:spacing w:val="1"/>
        </w:rPr>
        <w:t xml:space="preserve"> </w:t>
      </w:r>
      <w:r>
        <w:t>tandem</w:t>
      </w:r>
      <w:r>
        <w:rPr>
          <w:spacing w:val="1"/>
        </w:rPr>
        <w:t xml:space="preserve"> </w:t>
      </w:r>
      <w:r>
        <w:t>master</w:t>
      </w:r>
      <w:r>
        <w:rPr>
          <w:spacing w:val="1"/>
        </w:rPr>
        <w:t xml:space="preserve"> </w:t>
      </w:r>
      <w:r>
        <w:t>cylinder</w:t>
      </w:r>
      <w:r>
        <w:rPr>
          <w:spacing w:val="1"/>
        </w:rPr>
        <w:t xml:space="preserve"> </w:t>
      </w:r>
      <w:r>
        <w:t>Requirement</w:t>
      </w:r>
      <w:r>
        <w:rPr>
          <w:spacing w:val="1"/>
        </w:rPr>
        <w:t xml:space="preserve"> </w:t>
      </w:r>
      <w:r>
        <w:t>of</w:t>
      </w:r>
      <w:r>
        <w:rPr>
          <w:spacing w:val="1"/>
        </w:rPr>
        <w:t xml:space="preserve"> </w:t>
      </w:r>
      <w:r>
        <w:t>brake</w:t>
      </w:r>
      <w:r>
        <w:rPr>
          <w:spacing w:val="55"/>
        </w:rPr>
        <w:t xml:space="preserve"> </w:t>
      </w:r>
      <w:r>
        <w:t>fluid,</w:t>
      </w:r>
      <w:r>
        <w:rPr>
          <w:spacing w:val="55"/>
        </w:rPr>
        <w:t xml:space="preserve"> </w:t>
      </w:r>
      <w:r>
        <w:t>Pneumatic</w:t>
      </w:r>
      <w:r>
        <w:rPr>
          <w:spacing w:val="55"/>
        </w:rPr>
        <w:t xml:space="preserve"> </w:t>
      </w:r>
      <w:r>
        <w:t>and</w:t>
      </w:r>
      <w:r>
        <w:rPr>
          <w:spacing w:val="55"/>
        </w:rPr>
        <w:t xml:space="preserve"> </w:t>
      </w:r>
      <w:r>
        <w:t>vacuum</w:t>
      </w:r>
      <w:r>
        <w:rPr>
          <w:spacing w:val="56"/>
        </w:rPr>
        <w:t xml:space="preserve"> </w:t>
      </w:r>
      <w:r>
        <w:t>brakes,</w:t>
      </w:r>
      <w:r>
        <w:rPr>
          <w:spacing w:val="1"/>
        </w:rPr>
        <w:t xml:space="preserve"> </w:t>
      </w:r>
      <w:r>
        <w:t>antilock</w:t>
      </w:r>
      <w:r>
        <w:rPr>
          <w:spacing w:val="5"/>
        </w:rPr>
        <w:t xml:space="preserve"> </w:t>
      </w:r>
      <w:r>
        <w:t>braking systems</w:t>
      </w:r>
      <w:r>
        <w:rPr>
          <w:spacing w:val="2"/>
        </w:rPr>
        <w:t xml:space="preserve"> </w:t>
      </w:r>
      <w:r>
        <w:t>(ABS)</w:t>
      </w:r>
      <w:r>
        <w:rPr>
          <w:spacing w:val="4"/>
        </w:rPr>
        <w:t xml:space="preserve"> </w:t>
      </w:r>
      <w:r>
        <w:t>and</w:t>
      </w:r>
      <w:r>
        <w:rPr>
          <w:spacing w:val="6"/>
        </w:rPr>
        <w:t xml:space="preserve"> </w:t>
      </w:r>
      <w:r>
        <w:t>EBS.</w:t>
      </w:r>
    </w:p>
    <w:p w:rsidR="00292BAF" w:rsidRDefault="00292BAF" w:rsidP="00292BAF">
      <w:pPr>
        <w:pStyle w:val="BodyText"/>
        <w:spacing w:line="283" w:lineRule="auto"/>
        <w:ind w:left="1452" w:right="940"/>
        <w:jc w:val="both"/>
      </w:pPr>
      <w:r>
        <w:t>Steering System: Steering geometry – camber, castor, king pin rake, combined angle toe - in, center</w:t>
      </w:r>
      <w:r>
        <w:rPr>
          <w:spacing w:val="1"/>
        </w:rPr>
        <w:t xml:space="preserve"> </w:t>
      </w:r>
      <w:r>
        <w:t>point</w:t>
      </w:r>
      <w:r>
        <w:rPr>
          <w:spacing w:val="1"/>
        </w:rPr>
        <w:t xml:space="preserve"> </w:t>
      </w:r>
      <w:r>
        <w:t>steering.</w:t>
      </w:r>
      <w:r>
        <w:rPr>
          <w:spacing w:val="1"/>
        </w:rPr>
        <w:t xml:space="preserve"> </w:t>
      </w:r>
      <w:r>
        <w:t>Types</w:t>
      </w:r>
      <w:r>
        <w:rPr>
          <w:spacing w:val="1"/>
        </w:rPr>
        <w:t xml:space="preserve"> </w:t>
      </w:r>
      <w:r>
        <w:t>of</w:t>
      </w:r>
      <w:r>
        <w:rPr>
          <w:spacing w:val="1"/>
        </w:rPr>
        <w:t xml:space="preserve"> </w:t>
      </w:r>
      <w:r>
        <w:t>steering</w:t>
      </w:r>
      <w:r>
        <w:rPr>
          <w:spacing w:val="1"/>
        </w:rPr>
        <w:t xml:space="preserve"> </w:t>
      </w:r>
      <w:r>
        <w:t>mechanism</w:t>
      </w:r>
      <w:r>
        <w:rPr>
          <w:spacing w:val="1"/>
        </w:rPr>
        <w:t xml:space="preserve"> </w:t>
      </w:r>
      <w:r>
        <w:t>–</w:t>
      </w:r>
      <w:r>
        <w:rPr>
          <w:spacing w:val="1"/>
        </w:rPr>
        <w:t xml:space="preserve"> </w:t>
      </w:r>
      <w:r>
        <w:t>Ackerman</w:t>
      </w:r>
      <w:r>
        <w:rPr>
          <w:spacing w:val="1"/>
        </w:rPr>
        <w:t xml:space="preserve"> </w:t>
      </w:r>
      <w:r>
        <w:t>steering</w:t>
      </w:r>
      <w:r>
        <w:rPr>
          <w:spacing w:val="1"/>
        </w:rPr>
        <w:t xml:space="preserve"> </w:t>
      </w:r>
      <w:r>
        <w:t>mechanism,</w:t>
      </w:r>
      <w:r>
        <w:rPr>
          <w:spacing w:val="1"/>
        </w:rPr>
        <w:t xml:space="preserve"> </w:t>
      </w:r>
      <w:r>
        <w:t>Davis</w:t>
      </w:r>
      <w:r>
        <w:rPr>
          <w:spacing w:val="1"/>
        </w:rPr>
        <w:t xml:space="preserve"> </w:t>
      </w:r>
      <w:r>
        <w:t>steering</w:t>
      </w:r>
      <w:r>
        <w:rPr>
          <w:spacing w:val="1"/>
        </w:rPr>
        <w:t xml:space="preserve"> </w:t>
      </w:r>
      <w:r>
        <w:t>mechanism,</w:t>
      </w:r>
      <w:r>
        <w:rPr>
          <w:spacing w:val="10"/>
        </w:rPr>
        <w:t xml:space="preserve"> </w:t>
      </w:r>
      <w:r>
        <w:t>steering</w:t>
      </w:r>
      <w:r>
        <w:rPr>
          <w:spacing w:val="3"/>
        </w:rPr>
        <w:t xml:space="preserve"> </w:t>
      </w:r>
      <w:r>
        <w:t>gears</w:t>
      </w:r>
      <w:r>
        <w:rPr>
          <w:spacing w:val="7"/>
        </w:rPr>
        <w:t xml:space="preserve"> </w:t>
      </w:r>
      <w:r>
        <w:t>–</w:t>
      </w:r>
      <w:r>
        <w:rPr>
          <w:spacing w:val="1"/>
        </w:rPr>
        <w:t xml:space="preserve"> </w:t>
      </w:r>
      <w:r>
        <w:t>types,</w:t>
      </w:r>
      <w:r>
        <w:rPr>
          <w:spacing w:val="7"/>
        </w:rPr>
        <w:t xml:space="preserve"> </w:t>
      </w:r>
      <w:r>
        <w:t>steering</w:t>
      </w:r>
      <w:r>
        <w:rPr>
          <w:spacing w:val="5"/>
        </w:rPr>
        <w:t xml:space="preserve"> </w:t>
      </w:r>
      <w:r>
        <w:t>linkages,</w:t>
      </w:r>
      <w:r>
        <w:rPr>
          <w:spacing w:val="10"/>
        </w:rPr>
        <w:t xml:space="preserve"> </w:t>
      </w:r>
      <w:r>
        <w:t>power</w:t>
      </w:r>
      <w:r>
        <w:rPr>
          <w:spacing w:val="1"/>
        </w:rPr>
        <w:t xml:space="preserve"> </w:t>
      </w:r>
      <w:r>
        <w:t>steering.</w:t>
      </w:r>
    </w:p>
    <w:p w:rsidR="00292BAF" w:rsidRDefault="00292BAF" w:rsidP="00292BAF">
      <w:pPr>
        <w:pStyle w:val="BodyText"/>
      </w:pPr>
    </w:p>
    <w:p w:rsidR="00292BAF" w:rsidRDefault="00292BAF" w:rsidP="00292BAF">
      <w:pPr>
        <w:pStyle w:val="BodyText"/>
        <w:spacing w:before="3"/>
      </w:pPr>
    </w:p>
    <w:p w:rsidR="00292BAF" w:rsidRDefault="00292BAF" w:rsidP="00292BAF">
      <w:pPr>
        <w:pStyle w:val="Heading1"/>
        <w:ind w:left="2035"/>
      </w:pPr>
      <w:r>
        <w:t>TEXT</w:t>
      </w:r>
      <w:r>
        <w:rPr>
          <w:spacing w:val="16"/>
        </w:rPr>
        <w:t xml:space="preserve"> </w:t>
      </w:r>
      <w:r>
        <w:t>BOOKS</w:t>
      </w:r>
    </w:p>
    <w:p w:rsidR="00292BAF" w:rsidRDefault="00292BAF" w:rsidP="00411A70">
      <w:pPr>
        <w:pStyle w:val="ListParagraph"/>
        <w:numPr>
          <w:ilvl w:val="0"/>
          <w:numId w:val="227"/>
        </w:numPr>
        <w:tabs>
          <w:tab w:val="left" w:pos="1970"/>
          <w:tab w:val="left" w:pos="1971"/>
        </w:tabs>
        <w:spacing w:before="38" w:line="285" w:lineRule="auto"/>
        <w:ind w:right="1113"/>
      </w:pPr>
      <w:r>
        <w:t>Kirpal</w:t>
      </w:r>
      <w:r>
        <w:rPr>
          <w:spacing w:val="5"/>
        </w:rPr>
        <w:t xml:space="preserve"> </w:t>
      </w:r>
      <w:r>
        <w:t>Singh,</w:t>
      </w:r>
      <w:r>
        <w:rPr>
          <w:spacing w:val="20"/>
        </w:rPr>
        <w:t xml:space="preserve"> </w:t>
      </w:r>
      <w:r>
        <w:t>“</w:t>
      </w:r>
      <w:r>
        <w:rPr>
          <w:b/>
        </w:rPr>
        <w:t>Automobile</w:t>
      </w:r>
      <w:r>
        <w:rPr>
          <w:b/>
          <w:spacing w:val="15"/>
        </w:rPr>
        <w:t xml:space="preserve"> </w:t>
      </w:r>
      <w:r>
        <w:rPr>
          <w:b/>
        </w:rPr>
        <w:t>Engineering”,</w:t>
      </w:r>
      <w:r>
        <w:rPr>
          <w:b/>
          <w:spacing w:val="17"/>
        </w:rPr>
        <w:t xml:space="preserve"> </w:t>
      </w:r>
      <w:r>
        <w:rPr>
          <w:b/>
        </w:rPr>
        <w:t>Vol.1</w:t>
      </w:r>
      <w:r>
        <w:rPr>
          <w:b/>
          <w:spacing w:val="11"/>
        </w:rPr>
        <w:t xml:space="preserve"> </w:t>
      </w:r>
      <w:r>
        <w:rPr>
          <w:b/>
        </w:rPr>
        <w:t>&amp;</w:t>
      </w:r>
      <w:r>
        <w:rPr>
          <w:b/>
          <w:spacing w:val="22"/>
        </w:rPr>
        <w:t xml:space="preserve"> </w:t>
      </w:r>
      <w:r>
        <w:rPr>
          <w:b/>
        </w:rPr>
        <w:t>2</w:t>
      </w:r>
      <w:r>
        <w:t>,</w:t>
      </w:r>
      <w:r>
        <w:rPr>
          <w:spacing w:val="11"/>
        </w:rPr>
        <w:t xml:space="preserve"> </w:t>
      </w:r>
      <w:r>
        <w:t>Seventh</w:t>
      </w:r>
      <w:r>
        <w:rPr>
          <w:spacing w:val="6"/>
        </w:rPr>
        <w:t xml:space="preserve"> </w:t>
      </w:r>
      <w:r>
        <w:t>Edition,</w:t>
      </w:r>
      <w:r>
        <w:rPr>
          <w:spacing w:val="20"/>
        </w:rPr>
        <w:t xml:space="preserve"> </w:t>
      </w:r>
      <w:r>
        <w:t>Standard</w:t>
      </w:r>
      <w:r>
        <w:rPr>
          <w:spacing w:val="15"/>
        </w:rPr>
        <w:t xml:space="preserve"> </w:t>
      </w:r>
      <w:r>
        <w:t>Publishers,</w:t>
      </w:r>
      <w:r>
        <w:rPr>
          <w:spacing w:val="-52"/>
        </w:rPr>
        <w:t xml:space="preserve"> </w:t>
      </w:r>
      <w:r>
        <w:t>1997.</w:t>
      </w:r>
    </w:p>
    <w:p w:rsidR="00292BAF" w:rsidRDefault="00292BAF" w:rsidP="00411A70">
      <w:pPr>
        <w:pStyle w:val="ListParagraph"/>
        <w:numPr>
          <w:ilvl w:val="0"/>
          <w:numId w:val="227"/>
        </w:numPr>
        <w:tabs>
          <w:tab w:val="left" w:pos="1970"/>
          <w:tab w:val="left" w:pos="1971"/>
        </w:tabs>
      </w:pPr>
      <w:r>
        <w:t>Jain</w:t>
      </w:r>
      <w:r>
        <w:rPr>
          <w:spacing w:val="16"/>
        </w:rPr>
        <w:t xml:space="preserve"> </w:t>
      </w:r>
      <w:r>
        <w:t>K.K.</w:t>
      </w:r>
      <w:r>
        <w:rPr>
          <w:spacing w:val="19"/>
        </w:rPr>
        <w:t xml:space="preserve"> </w:t>
      </w:r>
      <w:r>
        <w:t>and</w:t>
      </w:r>
      <w:r>
        <w:rPr>
          <w:spacing w:val="19"/>
        </w:rPr>
        <w:t xml:space="preserve"> </w:t>
      </w:r>
      <w:r>
        <w:t>Asthana.</w:t>
      </w:r>
      <w:r>
        <w:rPr>
          <w:spacing w:val="14"/>
        </w:rPr>
        <w:t xml:space="preserve"> </w:t>
      </w:r>
      <w:r>
        <w:t>R.B,</w:t>
      </w:r>
      <w:r>
        <w:rPr>
          <w:spacing w:val="16"/>
        </w:rPr>
        <w:t xml:space="preserve"> </w:t>
      </w:r>
      <w:r>
        <w:t>“</w:t>
      </w:r>
      <w:r>
        <w:rPr>
          <w:b/>
        </w:rPr>
        <w:t>Automobile</w:t>
      </w:r>
      <w:r>
        <w:rPr>
          <w:b/>
          <w:spacing w:val="15"/>
        </w:rPr>
        <w:t xml:space="preserve"> </w:t>
      </w:r>
      <w:r>
        <w:rPr>
          <w:b/>
        </w:rPr>
        <w:t>Engineering</w:t>
      </w:r>
      <w:r>
        <w:t>”</w:t>
      </w:r>
      <w:r>
        <w:rPr>
          <w:spacing w:val="13"/>
        </w:rPr>
        <w:t xml:space="preserve"> </w:t>
      </w:r>
      <w:r>
        <w:t>Tata</w:t>
      </w:r>
      <w:r>
        <w:rPr>
          <w:spacing w:val="14"/>
        </w:rPr>
        <w:t xml:space="preserve"> </w:t>
      </w:r>
      <w:r>
        <w:t>McGraw</w:t>
      </w:r>
      <w:r>
        <w:rPr>
          <w:spacing w:val="13"/>
        </w:rPr>
        <w:t xml:space="preserve"> </w:t>
      </w:r>
      <w:r>
        <w:t>Hill</w:t>
      </w:r>
      <w:r>
        <w:rPr>
          <w:spacing w:val="10"/>
        </w:rPr>
        <w:t xml:space="preserve"> </w:t>
      </w:r>
      <w:r>
        <w:t>Publishers,</w:t>
      </w:r>
      <w:r>
        <w:rPr>
          <w:spacing w:val="19"/>
        </w:rPr>
        <w:t xml:space="preserve"> </w:t>
      </w:r>
      <w:r>
        <w:t>2002.</w:t>
      </w:r>
    </w:p>
    <w:p w:rsidR="00292BAF" w:rsidRDefault="00292BAF" w:rsidP="00292BAF">
      <w:pPr>
        <w:pStyle w:val="BodyText"/>
      </w:pPr>
    </w:p>
    <w:p w:rsidR="00292BAF" w:rsidRDefault="00292BAF" w:rsidP="00292BAF">
      <w:pPr>
        <w:pStyle w:val="Heading1"/>
        <w:spacing w:before="198"/>
        <w:ind w:left="2035"/>
      </w:pPr>
      <w:r>
        <w:t>REFERENCES</w:t>
      </w:r>
    </w:p>
    <w:p w:rsidR="00292BAF" w:rsidRDefault="00292BAF" w:rsidP="00411A70">
      <w:pPr>
        <w:pStyle w:val="ListParagraph"/>
        <w:numPr>
          <w:ilvl w:val="0"/>
          <w:numId w:val="226"/>
        </w:numPr>
        <w:tabs>
          <w:tab w:val="left" w:pos="1970"/>
          <w:tab w:val="left" w:pos="1971"/>
        </w:tabs>
        <w:spacing w:before="31"/>
        <w:ind w:hanging="385"/>
      </w:pPr>
      <w:r>
        <w:t>Newton,</w:t>
      </w:r>
      <w:r>
        <w:rPr>
          <w:spacing w:val="21"/>
        </w:rPr>
        <w:t xml:space="preserve"> </w:t>
      </w:r>
      <w:r>
        <w:t>Steeds</w:t>
      </w:r>
      <w:r>
        <w:rPr>
          <w:spacing w:val="7"/>
        </w:rPr>
        <w:t xml:space="preserve"> </w:t>
      </w:r>
      <w:r>
        <w:t>and</w:t>
      </w:r>
      <w:r>
        <w:rPr>
          <w:spacing w:val="21"/>
        </w:rPr>
        <w:t xml:space="preserve"> </w:t>
      </w:r>
      <w:r>
        <w:t>Garet,</w:t>
      </w:r>
      <w:r>
        <w:rPr>
          <w:spacing w:val="19"/>
        </w:rPr>
        <w:t xml:space="preserve"> </w:t>
      </w:r>
      <w:r>
        <w:t>“</w:t>
      </w:r>
      <w:r>
        <w:rPr>
          <w:b/>
        </w:rPr>
        <w:t>Motor</w:t>
      </w:r>
      <w:r>
        <w:rPr>
          <w:b/>
          <w:spacing w:val="11"/>
        </w:rPr>
        <w:t xml:space="preserve"> </w:t>
      </w:r>
      <w:r>
        <w:rPr>
          <w:b/>
        </w:rPr>
        <w:t>Vehicles</w:t>
      </w:r>
      <w:r>
        <w:t>”,</w:t>
      </w:r>
      <w:r>
        <w:rPr>
          <w:spacing w:val="18"/>
        </w:rPr>
        <w:t xml:space="preserve"> </w:t>
      </w:r>
      <w:r>
        <w:t>Butterworth</w:t>
      </w:r>
      <w:r>
        <w:rPr>
          <w:spacing w:val="17"/>
        </w:rPr>
        <w:t xml:space="preserve"> </w:t>
      </w:r>
      <w:r>
        <w:t>Publishers,1989.</w:t>
      </w:r>
    </w:p>
    <w:p w:rsidR="00292BAF" w:rsidRDefault="00292BAF" w:rsidP="00411A70">
      <w:pPr>
        <w:pStyle w:val="ListParagraph"/>
        <w:numPr>
          <w:ilvl w:val="0"/>
          <w:numId w:val="226"/>
        </w:numPr>
        <w:tabs>
          <w:tab w:val="left" w:pos="1970"/>
          <w:tab w:val="left" w:pos="1971"/>
        </w:tabs>
        <w:spacing w:before="42"/>
        <w:ind w:hanging="385"/>
      </w:pPr>
      <w:r>
        <w:t>Joseph</w:t>
      </w:r>
      <w:r>
        <w:rPr>
          <w:spacing w:val="8"/>
        </w:rPr>
        <w:t xml:space="preserve"> </w:t>
      </w:r>
      <w:r>
        <w:t>Heitner,</w:t>
      </w:r>
      <w:r>
        <w:rPr>
          <w:spacing w:val="17"/>
        </w:rPr>
        <w:t xml:space="preserve"> </w:t>
      </w:r>
      <w:r>
        <w:t>“</w:t>
      </w:r>
      <w:r>
        <w:rPr>
          <w:b/>
        </w:rPr>
        <w:t>Automotive</w:t>
      </w:r>
      <w:r>
        <w:rPr>
          <w:b/>
          <w:spacing w:val="16"/>
        </w:rPr>
        <w:t xml:space="preserve"> </w:t>
      </w:r>
      <w:r>
        <w:rPr>
          <w:b/>
        </w:rPr>
        <w:t>Mechanics</w:t>
      </w:r>
      <w:r>
        <w:t>,”</w:t>
      </w:r>
      <w:r>
        <w:rPr>
          <w:spacing w:val="14"/>
        </w:rPr>
        <w:t xml:space="preserve"> </w:t>
      </w:r>
      <w:r>
        <w:t>Second</w:t>
      </w:r>
      <w:r>
        <w:rPr>
          <w:spacing w:val="15"/>
        </w:rPr>
        <w:t xml:space="preserve"> </w:t>
      </w:r>
      <w:r>
        <w:t>Edition,</w:t>
      </w:r>
      <w:r>
        <w:rPr>
          <w:spacing w:val="17"/>
        </w:rPr>
        <w:t xml:space="preserve"> </w:t>
      </w:r>
      <w:r>
        <w:t>East-West</w:t>
      </w:r>
      <w:r>
        <w:rPr>
          <w:spacing w:val="22"/>
        </w:rPr>
        <w:t xml:space="preserve"> </w:t>
      </w:r>
      <w:r>
        <w:t>Press,</w:t>
      </w:r>
      <w:r>
        <w:rPr>
          <w:spacing w:val="17"/>
        </w:rPr>
        <w:t xml:space="preserve"> </w:t>
      </w:r>
      <w:r>
        <w:t>1999.</w:t>
      </w:r>
    </w:p>
    <w:p w:rsidR="00292BAF" w:rsidRDefault="00292BAF" w:rsidP="00411A70">
      <w:pPr>
        <w:pStyle w:val="ListParagraph"/>
        <w:numPr>
          <w:ilvl w:val="0"/>
          <w:numId w:val="226"/>
        </w:numPr>
        <w:tabs>
          <w:tab w:val="left" w:pos="1970"/>
          <w:tab w:val="left" w:pos="1971"/>
        </w:tabs>
        <w:spacing w:before="47" w:line="285" w:lineRule="auto"/>
        <w:ind w:right="1375"/>
      </w:pPr>
      <w:r>
        <w:t>Martin W,</w:t>
      </w:r>
      <w:r>
        <w:rPr>
          <w:spacing w:val="1"/>
        </w:rPr>
        <w:t xml:space="preserve"> </w:t>
      </w:r>
      <w:r>
        <w:t>Stockel and Martin T</w:t>
      </w:r>
      <w:r>
        <w:rPr>
          <w:spacing w:val="1"/>
        </w:rPr>
        <w:t xml:space="preserve"> </w:t>
      </w:r>
      <w:r>
        <w:t>Stockle ,</w:t>
      </w:r>
      <w:r>
        <w:rPr>
          <w:spacing w:val="1"/>
        </w:rPr>
        <w:t xml:space="preserve"> </w:t>
      </w:r>
      <w:r>
        <w:t>“</w:t>
      </w:r>
      <w:r>
        <w:rPr>
          <w:b/>
        </w:rPr>
        <w:t>Automotive Mechanics Fundamentals</w:t>
      </w:r>
      <w:r>
        <w:t>,” The</w:t>
      </w:r>
      <w:r>
        <w:rPr>
          <w:spacing w:val="-52"/>
        </w:rPr>
        <w:t xml:space="preserve"> </w:t>
      </w:r>
      <w:r>
        <w:t>Good</w:t>
      </w:r>
      <w:r>
        <w:rPr>
          <w:spacing w:val="4"/>
        </w:rPr>
        <w:t xml:space="preserve"> </w:t>
      </w:r>
      <w:r>
        <w:t>heart</w:t>
      </w:r>
      <w:r>
        <w:rPr>
          <w:spacing w:val="7"/>
        </w:rPr>
        <w:t xml:space="preserve"> </w:t>
      </w:r>
      <w:r>
        <w:t>–Will Cox</w:t>
      </w:r>
      <w:r>
        <w:rPr>
          <w:spacing w:val="-5"/>
        </w:rPr>
        <w:t xml:space="preserve"> </w:t>
      </w:r>
      <w:r>
        <w:t>Company</w:t>
      </w:r>
      <w:r>
        <w:rPr>
          <w:spacing w:val="-4"/>
        </w:rPr>
        <w:t xml:space="preserve"> </w:t>
      </w:r>
      <w:r>
        <w:t>Inc,</w:t>
      </w:r>
      <w:r>
        <w:rPr>
          <w:spacing w:val="6"/>
        </w:rPr>
        <w:t xml:space="preserve"> </w:t>
      </w:r>
      <w:r>
        <w:t>USA,</w:t>
      </w:r>
      <w:r>
        <w:rPr>
          <w:spacing w:val="9"/>
        </w:rPr>
        <w:t xml:space="preserve"> </w:t>
      </w:r>
      <w:r>
        <w:t>1978.</w:t>
      </w:r>
    </w:p>
    <w:p w:rsidR="00292BAF" w:rsidRDefault="00292BAF" w:rsidP="00411A70">
      <w:pPr>
        <w:pStyle w:val="ListParagraph"/>
        <w:numPr>
          <w:ilvl w:val="0"/>
          <w:numId w:val="226"/>
        </w:numPr>
        <w:tabs>
          <w:tab w:val="left" w:pos="1970"/>
          <w:tab w:val="left" w:pos="1971"/>
        </w:tabs>
        <w:spacing w:line="251" w:lineRule="exact"/>
        <w:ind w:hanging="385"/>
      </w:pPr>
      <w:r>
        <w:t>Heinz</w:t>
      </w:r>
      <w:r>
        <w:rPr>
          <w:spacing w:val="14"/>
        </w:rPr>
        <w:t xml:space="preserve"> </w:t>
      </w:r>
      <w:r>
        <w:t>Heisler,</w:t>
      </w:r>
      <w:r>
        <w:rPr>
          <w:spacing w:val="20"/>
        </w:rPr>
        <w:t xml:space="preserve"> </w:t>
      </w:r>
      <w:r>
        <w:t>“</w:t>
      </w:r>
      <w:r>
        <w:rPr>
          <w:b/>
        </w:rPr>
        <w:t>Advanced</w:t>
      </w:r>
      <w:r>
        <w:rPr>
          <w:b/>
          <w:spacing w:val="13"/>
        </w:rPr>
        <w:t xml:space="preserve"> </w:t>
      </w:r>
      <w:r>
        <w:rPr>
          <w:b/>
        </w:rPr>
        <w:t>Engine</w:t>
      </w:r>
      <w:r>
        <w:rPr>
          <w:b/>
          <w:spacing w:val="19"/>
        </w:rPr>
        <w:t xml:space="preserve"> </w:t>
      </w:r>
      <w:r>
        <w:rPr>
          <w:b/>
        </w:rPr>
        <w:t>Technology</w:t>
      </w:r>
      <w:r>
        <w:t>”,</w:t>
      </w:r>
      <w:r>
        <w:rPr>
          <w:spacing w:val="18"/>
        </w:rPr>
        <w:t xml:space="preserve"> </w:t>
      </w:r>
      <w:r>
        <w:t>SAE</w:t>
      </w:r>
      <w:r>
        <w:rPr>
          <w:spacing w:val="21"/>
        </w:rPr>
        <w:t xml:space="preserve"> </w:t>
      </w:r>
      <w:r>
        <w:t>International</w:t>
      </w:r>
      <w:r>
        <w:rPr>
          <w:spacing w:val="10"/>
        </w:rPr>
        <w:t xml:space="preserve"> </w:t>
      </w:r>
      <w:r>
        <w:t>Publications</w:t>
      </w:r>
      <w:r>
        <w:rPr>
          <w:spacing w:val="15"/>
        </w:rPr>
        <w:t xml:space="preserve"> </w:t>
      </w:r>
      <w:r>
        <w:t>USA,</w:t>
      </w:r>
      <w:r>
        <w:rPr>
          <w:spacing w:val="21"/>
        </w:rPr>
        <w:t xml:space="preserve"> </w:t>
      </w:r>
      <w:r>
        <w:t>1998.</w:t>
      </w:r>
    </w:p>
    <w:p w:rsidR="00292BAF" w:rsidRDefault="00292BAF" w:rsidP="00411A70">
      <w:pPr>
        <w:pStyle w:val="ListParagraph"/>
        <w:numPr>
          <w:ilvl w:val="0"/>
          <w:numId w:val="226"/>
        </w:numPr>
        <w:tabs>
          <w:tab w:val="left" w:pos="1970"/>
          <w:tab w:val="left" w:pos="1971"/>
        </w:tabs>
        <w:spacing w:before="184"/>
        <w:ind w:hanging="385"/>
      </w:pPr>
      <w:r>
        <w:t>Ganesan</w:t>
      </w:r>
      <w:r>
        <w:rPr>
          <w:spacing w:val="5"/>
        </w:rPr>
        <w:t xml:space="preserve"> </w:t>
      </w:r>
      <w:r>
        <w:t>V.</w:t>
      </w:r>
      <w:r>
        <w:rPr>
          <w:spacing w:val="15"/>
        </w:rPr>
        <w:t xml:space="preserve"> </w:t>
      </w:r>
      <w:r>
        <w:t>“</w:t>
      </w:r>
      <w:r>
        <w:rPr>
          <w:b/>
        </w:rPr>
        <w:t>Internal</w:t>
      </w:r>
      <w:r>
        <w:rPr>
          <w:b/>
          <w:spacing w:val="9"/>
        </w:rPr>
        <w:t xml:space="preserve"> </w:t>
      </w:r>
      <w:r>
        <w:rPr>
          <w:b/>
        </w:rPr>
        <w:t>Combustion</w:t>
      </w:r>
      <w:r>
        <w:rPr>
          <w:b/>
          <w:spacing w:val="15"/>
        </w:rPr>
        <w:t xml:space="preserve"> </w:t>
      </w:r>
      <w:r>
        <w:rPr>
          <w:b/>
        </w:rPr>
        <w:t>Engines</w:t>
      </w:r>
      <w:r>
        <w:t>”,</w:t>
      </w:r>
      <w:r>
        <w:rPr>
          <w:spacing w:val="17"/>
        </w:rPr>
        <w:t xml:space="preserve"> </w:t>
      </w:r>
      <w:r>
        <w:t>Third</w:t>
      </w:r>
      <w:r>
        <w:rPr>
          <w:spacing w:val="15"/>
        </w:rPr>
        <w:t xml:space="preserve"> </w:t>
      </w:r>
      <w:r>
        <w:t>Edition,</w:t>
      </w:r>
      <w:r>
        <w:rPr>
          <w:spacing w:val="17"/>
        </w:rPr>
        <w:t xml:space="preserve"> </w:t>
      </w:r>
      <w:r>
        <w:t>Tata</w:t>
      </w:r>
      <w:r>
        <w:rPr>
          <w:spacing w:val="16"/>
        </w:rPr>
        <w:t xml:space="preserve"> </w:t>
      </w:r>
      <w:r>
        <w:t>McGraw-Hill,</w:t>
      </w:r>
      <w:r>
        <w:rPr>
          <w:spacing w:val="20"/>
        </w:rPr>
        <w:t xml:space="preserve"> </w:t>
      </w:r>
      <w:r>
        <w:t>2007.</w:t>
      </w:r>
    </w:p>
    <w:p w:rsidR="00292BAF" w:rsidRDefault="00292BAF" w:rsidP="00292BAF">
      <w:pPr>
        <w:pStyle w:val="BodyText"/>
        <w:spacing w:before="3"/>
      </w:pPr>
    </w:p>
    <w:p w:rsidR="00292BAF" w:rsidRDefault="00292BAF" w:rsidP="00292BAF">
      <w:pPr>
        <w:pStyle w:val="Heading1"/>
        <w:ind w:left="2035"/>
      </w:pPr>
      <w:r>
        <w:t>E</w:t>
      </w:r>
      <w:r>
        <w:rPr>
          <w:spacing w:val="11"/>
        </w:rPr>
        <w:t xml:space="preserve"> </w:t>
      </w:r>
      <w:r>
        <w:t>-</w:t>
      </w:r>
      <w:r>
        <w:rPr>
          <w:spacing w:val="12"/>
        </w:rPr>
        <w:t xml:space="preserve"> </w:t>
      </w:r>
      <w:r>
        <w:t>RESOURCES</w:t>
      </w:r>
    </w:p>
    <w:p w:rsidR="00292BAF" w:rsidRDefault="00292BAF" w:rsidP="00411A70">
      <w:pPr>
        <w:pStyle w:val="ListParagraph"/>
        <w:numPr>
          <w:ilvl w:val="0"/>
          <w:numId w:val="225"/>
        </w:numPr>
        <w:tabs>
          <w:tab w:val="left" w:pos="1971"/>
        </w:tabs>
        <w:spacing w:before="33" w:line="283" w:lineRule="auto"/>
        <w:ind w:right="1020"/>
      </w:pPr>
      <w:r>
        <w:t>https://ocw.mit.edu/courses/mechanical-engineering/2-61-internal-combustion-engines-spring-</w:t>
      </w:r>
      <w:r>
        <w:rPr>
          <w:spacing w:val="1"/>
        </w:rPr>
        <w:t xml:space="preserve"> </w:t>
      </w:r>
      <w:r>
        <w:t>2008/</w:t>
      </w:r>
    </w:p>
    <w:p w:rsidR="00292BAF" w:rsidRDefault="00CA323C" w:rsidP="00411A70">
      <w:pPr>
        <w:pStyle w:val="ListParagraph"/>
        <w:numPr>
          <w:ilvl w:val="0"/>
          <w:numId w:val="225"/>
        </w:numPr>
        <w:tabs>
          <w:tab w:val="left" w:pos="1970"/>
          <w:tab w:val="left" w:pos="1971"/>
        </w:tabs>
        <w:spacing w:before="3"/>
        <w:ind w:hanging="385"/>
      </w:pPr>
      <w:hyperlink r:id="rId188">
        <w:r w:rsidR="00292BAF">
          <w:t>http://test.araiindia.com/index.php?option=com_content&amp;view=article&amp;id=36&amp;Itemid=36</w:t>
        </w:r>
      </w:hyperlink>
    </w:p>
    <w:p w:rsidR="00292BAF" w:rsidRDefault="00CA323C" w:rsidP="00411A70">
      <w:pPr>
        <w:pStyle w:val="ListParagraph"/>
        <w:numPr>
          <w:ilvl w:val="0"/>
          <w:numId w:val="225"/>
        </w:numPr>
        <w:tabs>
          <w:tab w:val="left" w:pos="1970"/>
          <w:tab w:val="left" w:pos="1971"/>
        </w:tabs>
        <w:spacing w:before="81"/>
        <w:ind w:hanging="385"/>
      </w:pPr>
      <w:hyperlink r:id="rId189">
        <w:r w:rsidR="00292BAF">
          <w:t>http://www.dli.ernet.in/handle/2015/205420</w:t>
        </w:r>
      </w:hyperlink>
    </w:p>
    <w:p w:rsidR="00292BAF" w:rsidRDefault="00292BAF" w:rsidP="00411A70">
      <w:pPr>
        <w:pStyle w:val="ListParagraph"/>
        <w:numPr>
          <w:ilvl w:val="0"/>
          <w:numId w:val="225"/>
        </w:numPr>
        <w:tabs>
          <w:tab w:val="left" w:pos="1970"/>
          <w:tab w:val="left" w:pos="1971"/>
        </w:tabs>
        <w:spacing w:before="47" w:line="285" w:lineRule="auto"/>
        <w:ind w:right="2551" w:hanging="384"/>
      </w:pPr>
      <w:r>
        <w:t>International</w:t>
      </w:r>
      <w:r>
        <w:rPr>
          <w:spacing w:val="2"/>
        </w:rPr>
        <w:t xml:space="preserve"> </w:t>
      </w:r>
      <w:r>
        <w:t>Journal</w:t>
      </w:r>
      <w:r>
        <w:rPr>
          <w:spacing w:val="1"/>
        </w:rPr>
        <w:t xml:space="preserve"> </w:t>
      </w:r>
      <w:r>
        <w:t>of</w:t>
      </w:r>
      <w:r>
        <w:rPr>
          <w:spacing w:val="1"/>
        </w:rPr>
        <w:t xml:space="preserve"> </w:t>
      </w:r>
      <w:r>
        <w:t>Automotive</w:t>
      </w:r>
      <w:r>
        <w:rPr>
          <w:spacing w:val="9"/>
        </w:rPr>
        <w:t xml:space="preserve"> </w:t>
      </w:r>
      <w:r>
        <w:t>Technology</w:t>
      </w:r>
      <w:r>
        <w:rPr>
          <w:spacing w:val="1"/>
        </w:rPr>
        <w:t xml:space="preserve"> </w:t>
      </w:r>
      <w:r>
        <w:t>-</w:t>
      </w:r>
      <w:r>
        <w:rPr>
          <w:spacing w:val="1"/>
        </w:rPr>
        <w:t xml:space="preserve"> </w:t>
      </w:r>
      <w:hyperlink r:id="rId190">
        <w:r>
          <w:t>http://www.springer.com/engineering/mechanical+engineering/journal/12239</w:t>
        </w:r>
      </w:hyperlink>
    </w:p>
    <w:p w:rsidR="00292BAF" w:rsidRDefault="00292BAF" w:rsidP="00292BAF">
      <w:pPr>
        <w:pStyle w:val="BodyText"/>
        <w:spacing w:before="11"/>
      </w:pPr>
    </w:p>
    <w:p w:rsidR="00292BAF" w:rsidRDefault="00292BAF" w:rsidP="00292BAF">
      <w:pPr>
        <w:pStyle w:val="Heading1"/>
        <w:ind w:left="2035"/>
      </w:pPr>
      <w:r>
        <w:t>Course</w:t>
      </w:r>
      <w:r>
        <w:rPr>
          <w:spacing w:val="10"/>
        </w:rPr>
        <w:t xml:space="preserve"> </w:t>
      </w:r>
      <w:r>
        <w:t>Outcomes</w:t>
      </w:r>
    </w:p>
    <w:p w:rsidR="00292BAF" w:rsidRDefault="00292BAF" w:rsidP="00292BAF">
      <w:pPr>
        <w:pStyle w:val="BodyText"/>
        <w:spacing w:before="28"/>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292BAF">
      <w:pPr>
        <w:pStyle w:val="BodyText"/>
        <w:spacing w:before="47" w:line="288" w:lineRule="auto"/>
        <w:ind w:left="1660" w:right="2693"/>
      </w:pPr>
      <w:r>
        <w:lastRenderedPageBreak/>
        <w:t>1.Understand</w:t>
      </w:r>
      <w:r>
        <w:rPr>
          <w:spacing w:val="12"/>
        </w:rPr>
        <w:t xml:space="preserve"> </w:t>
      </w:r>
      <w:r>
        <w:t>the</w:t>
      </w:r>
      <w:r>
        <w:rPr>
          <w:spacing w:val="14"/>
        </w:rPr>
        <w:t xml:space="preserve"> </w:t>
      </w:r>
      <w:r>
        <w:t>various</w:t>
      </w:r>
      <w:r>
        <w:rPr>
          <w:spacing w:val="18"/>
        </w:rPr>
        <w:t xml:space="preserve"> </w:t>
      </w:r>
      <w:r>
        <w:t>vehicle</w:t>
      </w:r>
      <w:r>
        <w:rPr>
          <w:spacing w:val="16"/>
        </w:rPr>
        <w:t xml:space="preserve"> </w:t>
      </w:r>
      <w:r>
        <w:t>structure</w:t>
      </w:r>
      <w:r>
        <w:rPr>
          <w:spacing w:val="12"/>
        </w:rPr>
        <w:t xml:space="preserve"> </w:t>
      </w:r>
      <w:r>
        <w:t>and</w:t>
      </w:r>
      <w:r>
        <w:rPr>
          <w:spacing w:val="12"/>
        </w:rPr>
        <w:t xml:space="preserve"> </w:t>
      </w:r>
      <w:r>
        <w:t>Components</w:t>
      </w:r>
      <w:r>
        <w:rPr>
          <w:spacing w:val="13"/>
        </w:rPr>
        <w:t xml:space="preserve"> </w:t>
      </w:r>
      <w:r>
        <w:t>of</w:t>
      </w:r>
      <w:r>
        <w:rPr>
          <w:spacing w:val="7"/>
        </w:rPr>
        <w:t xml:space="preserve"> </w:t>
      </w:r>
      <w:r>
        <w:t>IC</w:t>
      </w:r>
      <w:r>
        <w:rPr>
          <w:spacing w:val="7"/>
        </w:rPr>
        <w:t xml:space="preserve"> </w:t>
      </w:r>
      <w:r>
        <w:t>engine.</w:t>
      </w:r>
      <w:r>
        <w:rPr>
          <w:spacing w:val="-52"/>
        </w:rPr>
        <w:t xml:space="preserve"> </w:t>
      </w:r>
      <w:r>
        <w:t>2.Gain</w:t>
      </w:r>
      <w:r>
        <w:rPr>
          <w:spacing w:val="7"/>
        </w:rPr>
        <w:t xml:space="preserve"> </w:t>
      </w:r>
      <w:r>
        <w:t>Knowledge</w:t>
      </w:r>
      <w:r>
        <w:rPr>
          <w:spacing w:val="17"/>
        </w:rPr>
        <w:t xml:space="preserve"> </w:t>
      </w:r>
      <w:r>
        <w:t>in</w:t>
      </w:r>
      <w:r>
        <w:rPr>
          <w:spacing w:val="12"/>
        </w:rPr>
        <w:t xml:space="preserve"> </w:t>
      </w:r>
      <w:r>
        <w:t>various</w:t>
      </w:r>
      <w:r>
        <w:rPr>
          <w:spacing w:val="7"/>
        </w:rPr>
        <w:t xml:space="preserve"> </w:t>
      </w:r>
      <w:r>
        <w:t>auxiliary</w:t>
      </w:r>
      <w:r>
        <w:rPr>
          <w:spacing w:val="4"/>
        </w:rPr>
        <w:t xml:space="preserve"> </w:t>
      </w:r>
      <w:r>
        <w:t>systems</w:t>
      </w:r>
      <w:r>
        <w:rPr>
          <w:spacing w:val="7"/>
        </w:rPr>
        <w:t xml:space="preserve"> </w:t>
      </w:r>
      <w:r>
        <w:t>used</w:t>
      </w:r>
      <w:r>
        <w:rPr>
          <w:spacing w:val="15"/>
        </w:rPr>
        <w:t xml:space="preserve"> </w:t>
      </w:r>
      <w:r>
        <w:t>in</w:t>
      </w:r>
      <w:r>
        <w:rPr>
          <w:spacing w:val="4"/>
        </w:rPr>
        <w:t xml:space="preserve"> </w:t>
      </w:r>
      <w:r>
        <w:t>an</w:t>
      </w:r>
      <w:r>
        <w:rPr>
          <w:spacing w:val="4"/>
        </w:rPr>
        <w:t xml:space="preserve"> </w:t>
      </w:r>
      <w:r>
        <w:t>automobile.</w:t>
      </w:r>
    </w:p>
    <w:p w:rsidR="00292BAF" w:rsidRDefault="00292BAF" w:rsidP="00292BAF">
      <w:pPr>
        <w:pStyle w:val="BodyText"/>
        <w:spacing w:line="285" w:lineRule="auto"/>
        <w:ind w:left="1660" w:right="1759"/>
      </w:pPr>
      <w:r>
        <w:rPr>
          <w:sz w:val="20"/>
        </w:rPr>
        <w:t>3.</w:t>
      </w:r>
      <w:r>
        <w:t>Understand</w:t>
      </w:r>
      <w:r>
        <w:rPr>
          <w:spacing w:val="16"/>
        </w:rPr>
        <w:t xml:space="preserve"> </w:t>
      </w:r>
      <w:r>
        <w:t>the</w:t>
      </w:r>
      <w:r>
        <w:rPr>
          <w:spacing w:val="19"/>
        </w:rPr>
        <w:t xml:space="preserve"> </w:t>
      </w:r>
      <w:r>
        <w:t>principle</w:t>
      </w:r>
      <w:r>
        <w:rPr>
          <w:spacing w:val="18"/>
        </w:rPr>
        <w:t xml:space="preserve"> </w:t>
      </w:r>
      <w:r>
        <w:t>and</w:t>
      </w:r>
      <w:r>
        <w:rPr>
          <w:spacing w:val="17"/>
        </w:rPr>
        <w:t xml:space="preserve"> </w:t>
      </w:r>
      <w:r>
        <w:t>application</w:t>
      </w:r>
      <w:r>
        <w:rPr>
          <w:spacing w:val="17"/>
        </w:rPr>
        <w:t xml:space="preserve"> </w:t>
      </w:r>
      <w:r>
        <w:t>of</w:t>
      </w:r>
      <w:r>
        <w:rPr>
          <w:spacing w:val="10"/>
        </w:rPr>
        <w:t xml:space="preserve"> </w:t>
      </w:r>
      <w:r>
        <w:t>Transmission</w:t>
      </w:r>
      <w:r>
        <w:rPr>
          <w:spacing w:val="12"/>
        </w:rPr>
        <w:t xml:space="preserve"> </w:t>
      </w:r>
      <w:r>
        <w:t>systems</w:t>
      </w:r>
      <w:r>
        <w:rPr>
          <w:spacing w:val="20"/>
        </w:rPr>
        <w:t xml:space="preserve"> </w:t>
      </w:r>
      <w:r>
        <w:t>in</w:t>
      </w:r>
      <w:r>
        <w:rPr>
          <w:spacing w:val="10"/>
        </w:rPr>
        <w:t xml:space="preserve"> </w:t>
      </w:r>
      <w:r>
        <w:t>an</w:t>
      </w:r>
      <w:r>
        <w:rPr>
          <w:spacing w:val="7"/>
        </w:rPr>
        <w:t xml:space="preserve"> </w:t>
      </w:r>
      <w:r>
        <w:t>automobile.</w:t>
      </w:r>
      <w:r>
        <w:rPr>
          <w:spacing w:val="-52"/>
        </w:rPr>
        <w:t xml:space="preserve"> </w:t>
      </w:r>
      <w:r>
        <w:t>4.Demonstrate</w:t>
      </w:r>
      <w:r>
        <w:rPr>
          <w:spacing w:val="14"/>
        </w:rPr>
        <w:t xml:space="preserve"> </w:t>
      </w:r>
      <w:r>
        <w:t>the</w:t>
      </w:r>
      <w:r>
        <w:rPr>
          <w:spacing w:val="14"/>
        </w:rPr>
        <w:t xml:space="preserve"> </w:t>
      </w:r>
      <w:r>
        <w:t>use</w:t>
      </w:r>
      <w:r>
        <w:rPr>
          <w:spacing w:val="14"/>
        </w:rPr>
        <w:t xml:space="preserve"> </w:t>
      </w:r>
      <w:r>
        <w:t>of</w:t>
      </w:r>
      <w:r>
        <w:rPr>
          <w:spacing w:val="13"/>
        </w:rPr>
        <w:t xml:space="preserve"> </w:t>
      </w:r>
      <w:r>
        <w:t>steering,</w:t>
      </w:r>
      <w:r>
        <w:rPr>
          <w:spacing w:val="18"/>
        </w:rPr>
        <w:t xml:space="preserve"> </w:t>
      </w:r>
      <w:r>
        <w:t>braking</w:t>
      </w:r>
      <w:r>
        <w:rPr>
          <w:spacing w:val="7"/>
        </w:rPr>
        <w:t xml:space="preserve"> </w:t>
      </w:r>
      <w:r>
        <w:t>and</w:t>
      </w:r>
      <w:r>
        <w:rPr>
          <w:spacing w:val="12"/>
        </w:rPr>
        <w:t xml:space="preserve"> </w:t>
      </w:r>
      <w:r>
        <w:t>suspension</w:t>
      </w:r>
      <w:r>
        <w:rPr>
          <w:spacing w:val="13"/>
        </w:rPr>
        <w:t xml:space="preserve"> </w:t>
      </w:r>
      <w:r>
        <w:t>systems</w:t>
      </w:r>
      <w:r>
        <w:rPr>
          <w:spacing w:val="16"/>
        </w:rPr>
        <w:t xml:space="preserve"> </w:t>
      </w:r>
      <w:r>
        <w:t>in</w:t>
      </w:r>
      <w:r>
        <w:rPr>
          <w:spacing w:val="13"/>
        </w:rPr>
        <w:t xml:space="preserve"> </w:t>
      </w:r>
      <w:r>
        <w:t>an</w:t>
      </w:r>
      <w:r>
        <w:rPr>
          <w:spacing w:val="7"/>
        </w:rPr>
        <w:t xml:space="preserve"> </w:t>
      </w:r>
      <w:r>
        <w:t>automobile.</w:t>
      </w:r>
      <w:r>
        <w:rPr>
          <w:spacing w:val="1"/>
        </w:rPr>
        <w:t xml:space="preserve"> </w:t>
      </w:r>
      <w:r>
        <w:t>5.Apply</w:t>
      </w:r>
      <w:r>
        <w:rPr>
          <w:spacing w:val="1"/>
        </w:rPr>
        <w:t xml:space="preserve"> </w:t>
      </w:r>
      <w:r>
        <w:t>the</w:t>
      </w:r>
      <w:r>
        <w:rPr>
          <w:spacing w:val="2"/>
        </w:rPr>
        <w:t xml:space="preserve"> </w:t>
      </w:r>
      <w:r>
        <w:t>advantages</w:t>
      </w:r>
      <w:r>
        <w:rPr>
          <w:spacing w:val="5"/>
        </w:rPr>
        <w:t xml:space="preserve"> </w:t>
      </w:r>
      <w:r>
        <w:t>of</w:t>
      </w:r>
      <w:r>
        <w:rPr>
          <w:spacing w:val="-4"/>
        </w:rPr>
        <w:t xml:space="preserve"> </w:t>
      </w:r>
      <w:r>
        <w:t>various</w:t>
      </w:r>
      <w:r>
        <w:rPr>
          <w:spacing w:val="4"/>
        </w:rPr>
        <w:t xml:space="preserve"> </w:t>
      </w:r>
      <w:r>
        <w:t>alternative</w:t>
      </w:r>
      <w:r>
        <w:rPr>
          <w:spacing w:val="4"/>
        </w:rPr>
        <w:t xml:space="preserve"> </w:t>
      </w:r>
      <w:r>
        <w:t>energy</w:t>
      </w:r>
      <w:r>
        <w:rPr>
          <w:spacing w:val="-4"/>
        </w:rPr>
        <w:t xml:space="preserve"> </w:t>
      </w:r>
      <w:r>
        <w:t>sources.</w:t>
      </w:r>
    </w:p>
    <w:p w:rsidR="00292BAF" w:rsidRDefault="00292BAF" w:rsidP="00292BAF">
      <w:pPr>
        <w:spacing w:line="285" w:lineRule="auto"/>
        <w:sectPr w:rsidR="00292BAF">
          <w:pgSz w:w="12240" w:h="15840"/>
          <w:pgMar w:top="1320" w:right="360" w:bottom="280" w:left="420" w:header="720" w:footer="720" w:gutter="0"/>
          <w:cols w:space="720"/>
        </w:sectPr>
      </w:pPr>
    </w:p>
    <w:tbl>
      <w:tblPr>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5"/>
        <w:gridCol w:w="695"/>
        <w:gridCol w:w="602"/>
        <w:gridCol w:w="602"/>
        <w:gridCol w:w="506"/>
        <w:gridCol w:w="567"/>
        <w:gridCol w:w="567"/>
        <w:gridCol w:w="567"/>
        <w:gridCol w:w="567"/>
        <w:gridCol w:w="661"/>
        <w:gridCol w:w="567"/>
        <w:gridCol w:w="615"/>
        <w:gridCol w:w="720"/>
        <w:gridCol w:w="630"/>
        <w:gridCol w:w="720"/>
        <w:gridCol w:w="720"/>
      </w:tblGrid>
      <w:tr w:rsidR="00292BAF" w:rsidTr="00E072D8">
        <w:trPr>
          <w:trHeight w:val="642"/>
        </w:trPr>
        <w:tc>
          <w:tcPr>
            <w:tcW w:w="10041" w:type="dxa"/>
            <w:gridSpan w:val="16"/>
          </w:tcPr>
          <w:p w:rsidR="00292BAF" w:rsidRDefault="00292BAF" w:rsidP="0088037E">
            <w:pPr>
              <w:pStyle w:val="TableParagraph"/>
              <w:spacing w:before="3" w:line="243" w:lineRule="exact"/>
              <w:ind w:left="1397" w:right="1359"/>
              <w:jc w:val="center"/>
              <w:rPr>
                <w:b/>
              </w:rPr>
            </w:pPr>
            <w:r>
              <w:rPr>
                <w:b/>
              </w:rPr>
              <w:lastRenderedPageBreak/>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24" w:lineRule="exact"/>
              <w:ind w:left="1403" w:right="1359"/>
              <w:jc w:val="center"/>
              <w:rPr>
                <w:b/>
              </w:rPr>
            </w:pPr>
            <w:r>
              <w:rPr>
                <w:b/>
              </w:rPr>
              <w:t>(3/2/1</w:t>
            </w:r>
            <w:r>
              <w:rPr>
                <w:b/>
                <w:spacing w:val="20"/>
              </w:rPr>
              <w:t xml:space="preserve"> </w:t>
            </w:r>
            <w:r>
              <w:rPr>
                <w:b/>
              </w:rPr>
              <w:t>indicates</w:t>
            </w:r>
            <w:r>
              <w:rPr>
                <w:b/>
                <w:spacing w:val="16"/>
              </w:rPr>
              <w:t xml:space="preserve"> </w:t>
            </w:r>
            <w:r>
              <w:rPr>
                <w:b/>
              </w:rPr>
              <w:t>strength</w:t>
            </w:r>
            <w:r>
              <w:rPr>
                <w:b/>
                <w:spacing w:val="3"/>
              </w:rPr>
              <w:t xml:space="preserve"> </w:t>
            </w:r>
            <w:r>
              <w:rPr>
                <w:b/>
              </w:rPr>
              <w:t>of</w:t>
            </w:r>
            <w:r>
              <w:rPr>
                <w:b/>
                <w:spacing w:val="9"/>
              </w:rPr>
              <w:t xml:space="preserve"> </w:t>
            </w:r>
            <w:r>
              <w:rPr>
                <w:b/>
              </w:rPr>
              <w:t>correlation)</w:t>
            </w:r>
            <w:r>
              <w:rPr>
                <w:b/>
                <w:spacing w:val="15"/>
              </w:rPr>
              <w:t xml:space="preserve"> </w:t>
            </w:r>
            <w:r>
              <w:rPr>
                <w:b/>
              </w:rPr>
              <w:t>3-Strong,</w:t>
            </w:r>
            <w:r>
              <w:rPr>
                <w:b/>
                <w:spacing w:val="24"/>
              </w:rPr>
              <w:t xml:space="preserve"> </w:t>
            </w:r>
            <w:r>
              <w:rPr>
                <w:b/>
              </w:rPr>
              <w:t>2-Medium,</w:t>
            </w:r>
            <w:r>
              <w:rPr>
                <w:b/>
                <w:spacing w:val="23"/>
              </w:rPr>
              <w:t xml:space="preserve"> </w:t>
            </w:r>
            <w:r>
              <w:rPr>
                <w:b/>
              </w:rPr>
              <w:t>1-</w:t>
            </w:r>
            <w:r>
              <w:rPr>
                <w:b/>
                <w:spacing w:val="-52"/>
              </w:rPr>
              <w:t xml:space="preserve"> </w:t>
            </w:r>
            <w:r>
              <w:rPr>
                <w:b/>
              </w:rPr>
              <w:t>Weak</w:t>
            </w:r>
          </w:p>
        </w:tc>
      </w:tr>
      <w:tr w:rsidR="00292BAF" w:rsidTr="00E072D8">
        <w:trPr>
          <w:trHeight w:val="472"/>
        </w:trPr>
        <w:tc>
          <w:tcPr>
            <w:tcW w:w="735" w:type="dxa"/>
            <w:vMerge w:val="restart"/>
          </w:tcPr>
          <w:p w:rsidR="00292BAF" w:rsidRDefault="00292BAF" w:rsidP="0088037E">
            <w:pPr>
              <w:pStyle w:val="TableParagraph"/>
              <w:spacing w:before="101"/>
              <w:ind w:left="175"/>
              <w:rPr>
                <w:b/>
              </w:rPr>
            </w:pPr>
            <w:r>
              <w:rPr>
                <w:b/>
              </w:rPr>
              <w:t>COs</w:t>
            </w:r>
          </w:p>
        </w:tc>
        <w:tc>
          <w:tcPr>
            <w:tcW w:w="7236" w:type="dxa"/>
            <w:gridSpan w:val="12"/>
          </w:tcPr>
          <w:p w:rsidR="00292BAF" w:rsidRDefault="00292BAF" w:rsidP="0088037E">
            <w:pPr>
              <w:pStyle w:val="TableParagraph"/>
              <w:spacing w:line="260" w:lineRule="exact"/>
              <w:ind w:left="3003" w:right="1725" w:hanging="996"/>
              <w:rPr>
                <w:b/>
              </w:rPr>
            </w:pPr>
            <w:r>
              <w:rPr>
                <w:b/>
              </w:rPr>
              <w:t>Programme</w:t>
            </w:r>
            <w:r w:rsidR="00411A70">
              <w:rPr>
                <w:b/>
              </w:rPr>
              <w:t xml:space="preserve"> </w:t>
            </w:r>
            <w:r>
              <w:rPr>
                <w:b/>
              </w:rPr>
              <w:t>Outcomes(P</w:t>
            </w:r>
            <w:r>
              <w:rPr>
                <w:b/>
                <w:spacing w:val="1"/>
              </w:rPr>
              <w:t xml:space="preserve"> </w:t>
            </w:r>
            <w:r>
              <w:rPr>
                <w:b/>
              </w:rPr>
              <w:t>Os)</w:t>
            </w:r>
          </w:p>
        </w:tc>
        <w:tc>
          <w:tcPr>
            <w:tcW w:w="2070" w:type="dxa"/>
            <w:gridSpan w:val="3"/>
          </w:tcPr>
          <w:p w:rsidR="00292BAF" w:rsidRDefault="00292BAF" w:rsidP="0088037E">
            <w:pPr>
              <w:pStyle w:val="TableParagraph"/>
              <w:spacing w:before="3"/>
              <w:ind w:left="701" w:right="646"/>
              <w:jc w:val="center"/>
              <w:rPr>
                <w:b/>
              </w:rPr>
            </w:pPr>
            <w:r>
              <w:rPr>
                <w:b/>
              </w:rPr>
              <w:t>PSO</w:t>
            </w:r>
          </w:p>
          <w:p w:rsidR="00292BAF" w:rsidRDefault="00292BAF" w:rsidP="0088037E">
            <w:pPr>
              <w:pStyle w:val="TableParagraph"/>
              <w:spacing w:before="6" w:line="238" w:lineRule="exact"/>
              <w:ind w:left="61"/>
              <w:jc w:val="center"/>
              <w:rPr>
                <w:b/>
              </w:rPr>
            </w:pPr>
            <w:r>
              <w:rPr>
                <w:b/>
                <w:w w:val="102"/>
              </w:rPr>
              <w:t>s</w:t>
            </w:r>
          </w:p>
        </w:tc>
      </w:tr>
      <w:tr w:rsidR="00E072D8" w:rsidTr="00E072D8">
        <w:trPr>
          <w:trHeight w:val="230"/>
        </w:trPr>
        <w:tc>
          <w:tcPr>
            <w:tcW w:w="735" w:type="dxa"/>
            <w:vMerge/>
            <w:tcBorders>
              <w:top w:val="nil"/>
            </w:tcBorders>
          </w:tcPr>
          <w:p w:rsidR="00E072D8" w:rsidRDefault="00E072D8" w:rsidP="0088037E">
            <w:pPr>
              <w:rPr>
                <w:sz w:val="2"/>
                <w:szCs w:val="2"/>
              </w:rPr>
            </w:pPr>
          </w:p>
        </w:tc>
        <w:tc>
          <w:tcPr>
            <w:tcW w:w="695" w:type="dxa"/>
          </w:tcPr>
          <w:p w:rsidR="00E072D8" w:rsidRDefault="00E072D8" w:rsidP="00330FEA">
            <w:pPr>
              <w:pStyle w:val="TableParagraph"/>
              <w:spacing w:line="178" w:lineRule="exact"/>
              <w:ind w:left="63" w:right="48"/>
              <w:jc w:val="center"/>
              <w:rPr>
                <w:b/>
              </w:rPr>
            </w:pPr>
            <w:r>
              <w:rPr>
                <w:b/>
              </w:rPr>
              <w:t>PO1</w:t>
            </w:r>
          </w:p>
        </w:tc>
        <w:tc>
          <w:tcPr>
            <w:tcW w:w="602" w:type="dxa"/>
          </w:tcPr>
          <w:p w:rsidR="00E072D8" w:rsidRDefault="00E072D8" w:rsidP="00330FEA">
            <w:pPr>
              <w:pStyle w:val="TableParagraph"/>
              <w:spacing w:line="178" w:lineRule="exact"/>
              <w:ind w:left="84"/>
              <w:rPr>
                <w:b/>
              </w:rPr>
            </w:pPr>
            <w:r>
              <w:rPr>
                <w:b/>
              </w:rPr>
              <w:t>PO2</w:t>
            </w:r>
          </w:p>
        </w:tc>
        <w:tc>
          <w:tcPr>
            <w:tcW w:w="602" w:type="dxa"/>
          </w:tcPr>
          <w:p w:rsidR="00E072D8" w:rsidRDefault="00E072D8" w:rsidP="00330FEA">
            <w:pPr>
              <w:pStyle w:val="TableParagraph"/>
              <w:spacing w:line="178" w:lineRule="exact"/>
              <w:ind w:left="64" w:right="48"/>
              <w:jc w:val="center"/>
              <w:rPr>
                <w:b/>
              </w:rPr>
            </w:pPr>
            <w:r>
              <w:rPr>
                <w:b/>
              </w:rPr>
              <w:t>PO3</w:t>
            </w:r>
          </w:p>
        </w:tc>
        <w:tc>
          <w:tcPr>
            <w:tcW w:w="506" w:type="dxa"/>
          </w:tcPr>
          <w:p w:rsidR="00E072D8" w:rsidRDefault="00E072D8" w:rsidP="00330FEA">
            <w:pPr>
              <w:pStyle w:val="TableParagraph"/>
              <w:spacing w:line="178" w:lineRule="exact"/>
              <w:ind w:left="18" w:right="3"/>
              <w:jc w:val="center"/>
              <w:rPr>
                <w:b/>
              </w:rPr>
            </w:pPr>
            <w:r>
              <w:rPr>
                <w:b/>
              </w:rPr>
              <w:t>PO4</w:t>
            </w:r>
          </w:p>
        </w:tc>
        <w:tc>
          <w:tcPr>
            <w:tcW w:w="567" w:type="dxa"/>
          </w:tcPr>
          <w:p w:rsidR="00E072D8" w:rsidRDefault="00E072D8" w:rsidP="00330FEA">
            <w:pPr>
              <w:pStyle w:val="TableParagraph"/>
              <w:spacing w:line="178" w:lineRule="exact"/>
              <w:ind w:left="87"/>
              <w:rPr>
                <w:b/>
              </w:rPr>
            </w:pPr>
            <w:r>
              <w:rPr>
                <w:b/>
              </w:rPr>
              <w:t>PO5</w:t>
            </w:r>
          </w:p>
        </w:tc>
        <w:tc>
          <w:tcPr>
            <w:tcW w:w="567" w:type="dxa"/>
          </w:tcPr>
          <w:p w:rsidR="00E072D8" w:rsidRDefault="00E072D8" w:rsidP="00330FEA">
            <w:pPr>
              <w:pStyle w:val="TableParagraph"/>
              <w:spacing w:line="178" w:lineRule="exact"/>
              <w:ind w:left="66" w:right="48"/>
              <w:jc w:val="center"/>
              <w:rPr>
                <w:b/>
              </w:rPr>
            </w:pPr>
            <w:r>
              <w:rPr>
                <w:b/>
              </w:rPr>
              <w:t>PO6</w:t>
            </w:r>
          </w:p>
        </w:tc>
        <w:tc>
          <w:tcPr>
            <w:tcW w:w="567" w:type="dxa"/>
          </w:tcPr>
          <w:p w:rsidR="00E072D8" w:rsidRDefault="00E072D8" w:rsidP="00330FEA">
            <w:pPr>
              <w:pStyle w:val="TableParagraph"/>
              <w:spacing w:line="178" w:lineRule="exact"/>
              <w:ind w:left="86"/>
              <w:rPr>
                <w:b/>
              </w:rPr>
            </w:pPr>
            <w:r>
              <w:rPr>
                <w:b/>
              </w:rPr>
              <w:t>PO7</w:t>
            </w:r>
          </w:p>
        </w:tc>
        <w:tc>
          <w:tcPr>
            <w:tcW w:w="567" w:type="dxa"/>
          </w:tcPr>
          <w:p w:rsidR="00E072D8" w:rsidRDefault="00E072D8" w:rsidP="00330FEA">
            <w:pPr>
              <w:pStyle w:val="TableParagraph"/>
              <w:spacing w:line="178" w:lineRule="exact"/>
              <w:ind w:left="85"/>
              <w:rPr>
                <w:b/>
              </w:rPr>
            </w:pPr>
            <w:r>
              <w:rPr>
                <w:b/>
              </w:rPr>
              <w:t>PO8</w:t>
            </w:r>
          </w:p>
        </w:tc>
        <w:tc>
          <w:tcPr>
            <w:tcW w:w="661" w:type="dxa"/>
          </w:tcPr>
          <w:p w:rsidR="00E072D8" w:rsidRDefault="00E072D8" w:rsidP="00330FEA">
            <w:pPr>
              <w:pStyle w:val="TableParagraph"/>
              <w:spacing w:line="178" w:lineRule="exact"/>
              <w:ind w:left="69" w:right="57"/>
              <w:jc w:val="center"/>
              <w:rPr>
                <w:b/>
              </w:rPr>
            </w:pPr>
            <w:r>
              <w:rPr>
                <w:b/>
              </w:rPr>
              <w:t>PO9</w:t>
            </w:r>
          </w:p>
        </w:tc>
        <w:tc>
          <w:tcPr>
            <w:tcW w:w="567" w:type="dxa"/>
          </w:tcPr>
          <w:p w:rsidR="00E072D8" w:rsidRDefault="00E072D8" w:rsidP="00E072D8">
            <w:pPr>
              <w:pStyle w:val="TableParagraph"/>
              <w:spacing w:line="178" w:lineRule="exact"/>
              <w:rPr>
                <w:b/>
              </w:rPr>
            </w:pPr>
            <w:r>
              <w:rPr>
                <w:b/>
              </w:rPr>
              <w:t>PO10</w:t>
            </w:r>
          </w:p>
        </w:tc>
        <w:tc>
          <w:tcPr>
            <w:tcW w:w="615" w:type="dxa"/>
          </w:tcPr>
          <w:p w:rsidR="00E072D8" w:rsidRDefault="00E072D8" w:rsidP="00330FEA">
            <w:pPr>
              <w:pStyle w:val="TableParagraph"/>
              <w:spacing w:line="178" w:lineRule="exact"/>
              <w:ind w:left="25" w:right="6"/>
              <w:jc w:val="center"/>
              <w:rPr>
                <w:b/>
              </w:rPr>
            </w:pPr>
            <w:r>
              <w:rPr>
                <w:b/>
              </w:rPr>
              <w:t>PO11</w:t>
            </w:r>
          </w:p>
        </w:tc>
        <w:tc>
          <w:tcPr>
            <w:tcW w:w="720" w:type="dxa"/>
          </w:tcPr>
          <w:p w:rsidR="00E072D8" w:rsidRDefault="00E072D8" w:rsidP="00330FEA">
            <w:pPr>
              <w:pStyle w:val="TableParagraph"/>
              <w:spacing w:line="178" w:lineRule="exact"/>
              <w:ind w:left="14"/>
              <w:jc w:val="center"/>
              <w:rPr>
                <w:b/>
              </w:rPr>
            </w:pPr>
            <w:r>
              <w:rPr>
                <w:b/>
              </w:rPr>
              <w:t>PO12</w:t>
            </w:r>
          </w:p>
        </w:tc>
        <w:tc>
          <w:tcPr>
            <w:tcW w:w="630" w:type="dxa"/>
          </w:tcPr>
          <w:p w:rsidR="00E072D8" w:rsidRDefault="00E072D8" w:rsidP="00330FEA">
            <w:pPr>
              <w:pStyle w:val="TableParagraph"/>
              <w:spacing w:line="178" w:lineRule="exact"/>
              <w:rPr>
                <w:b/>
              </w:rPr>
            </w:pPr>
            <w:r>
              <w:rPr>
                <w:b/>
              </w:rPr>
              <w:t>PSO1</w:t>
            </w:r>
          </w:p>
        </w:tc>
        <w:tc>
          <w:tcPr>
            <w:tcW w:w="720" w:type="dxa"/>
          </w:tcPr>
          <w:p w:rsidR="00E072D8" w:rsidRDefault="00E072D8" w:rsidP="00330FEA">
            <w:pPr>
              <w:pStyle w:val="TableParagraph"/>
              <w:spacing w:line="178" w:lineRule="exact"/>
              <w:ind w:left="116"/>
              <w:rPr>
                <w:b/>
              </w:rPr>
            </w:pPr>
            <w:r>
              <w:rPr>
                <w:b/>
              </w:rPr>
              <w:t>PSO2</w:t>
            </w:r>
          </w:p>
        </w:tc>
        <w:tc>
          <w:tcPr>
            <w:tcW w:w="720" w:type="dxa"/>
          </w:tcPr>
          <w:p w:rsidR="00E072D8" w:rsidRDefault="00E072D8" w:rsidP="00330FEA">
            <w:pPr>
              <w:pStyle w:val="TableParagraph"/>
              <w:spacing w:line="178" w:lineRule="exact"/>
              <w:ind w:left="89"/>
              <w:jc w:val="center"/>
              <w:rPr>
                <w:b/>
              </w:rPr>
            </w:pPr>
            <w:r>
              <w:rPr>
                <w:b/>
              </w:rPr>
              <w:t>PSO3</w:t>
            </w:r>
          </w:p>
        </w:tc>
      </w:tr>
      <w:tr w:rsidR="00E072D8" w:rsidTr="00E072D8">
        <w:trPr>
          <w:trHeight w:val="216"/>
        </w:trPr>
        <w:tc>
          <w:tcPr>
            <w:tcW w:w="735" w:type="dxa"/>
          </w:tcPr>
          <w:p w:rsidR="00292BAF" w:rsidRDefault="00292BAF" w:rsidP="0088037E">
            <w:pPr>
              <w:pStyle w:val="TableParagraph"/>
              <w:spacing w:line="187" w:lineRule="exact"/>
              <w:ind w:right="40"/>
              <w:jc w:val="right"/>
              <w:rPr>
                <w:b/>
              </w:rPr>
            </w:pPr>
            <w:r>
              <w:rPr>
                <w:b/>
              </w:rPr>
              <w:t>CO1</w:t>
            </w:r>
          </w:p>
        </w:tc>
        <w:tc>
          <w:tcPr>
            <w:tcW w:w="695" w:type="dxa"/>
          </w:tcPr>
          <w:p w:rsidR="00292BAF" w:rsidRDefault="00292BAF" w:rsidP="0088037E">
            <w:pPr>
              <w:pStyle w:val="TableParagraph"/>
              <w:spacing w:line="217" w:lineRule="exact"/>
              <w:ind w:left="4"/>
              <w:jc w:val="center"/>
              <w:rPr>
                <w:b/>
              </w:rPr>
            </w:pPr>
            <w:r>
              <w:rPr>
                <w:b/>
                <w:w w:val="102"/>
              </w:rPr>
              <w:t>2</w:t>
            </w:r>
          </w:p>
        </w:tc>
        <w:tc>
          <w:tcPr>
            <w:tcW w:w="602" w:type="dxa"/>
          </w:tcPr>
          <w:p w:rsidR="00292BAF" w:rsidRDefault="00292BAF" w:rsidP="0088037E">
            <w:pPr>
              <w:pStyle w:val="TableParagraph"/>
              <w:rPr>
                <w:sz w:val="16"/>
              </w:rPr>
            </w:pPr>
          </w:p>
        </w:tc>
        <w:tc>
          <w:tcPr>
            <w:tcW w:w="602" w:type="dxa"/>
          </w:tcPr>
          <w:p w:rsidR="00292BAF" w:rsidRDefault="00292BAF" w:rsidP="0088037E">
            <w:pPr>
              <w:pStyle w:val="TableParagraph"/>
              <w:spacing w:line="217" w:lineRule="exact"/>
              <w:ind w:left="11"/>
              <w:jc w:val="center"/>
              <w:rPr>
                <w:b/>
              </w:rPr>
            </w:pPr>
            <w:r>
              <w:rPr>
                <w:b/>
                <w:w w:val="102"/>
              </w:rPr>
              <w:t>2</w:t>
            </w:r>
          </w:p>
        </w:tc>
        <w:tc>
          <w:tcPr>
            <w:tcW w:w="506" w:type="dxa"/>
          </w:tcPr>
          <w:p w:rsidR="00292BAF" w:rsidRDefault="00292BAF" w:rsidP="0088037E">
            <w:pPr>
              <w:pStyle w:val="TableParagraph"/>
              <w:spacing w:line="217" w:lineRule="exact"/>
              <w:ind w:left="200"/>
              <w:rPr>
                <w:b/>
              </w:rPr>
            </w:pPr>
            <w:r>
              <w:rPr>
                <w:b/>
                <w:w w:val="102"/>
              </w:rPr>
              <w:t>3</w:t>
            </w:r>
          </w:p>
        </w:tc>
        <w:tc>
          <w:tcPr>
            <w:tcW w:w="567" w:type="dxa"/>
          </w:tcPr>
          <w:p w:rsidR="00292BAF" w:rsidRDefault="00292BAF" w:rsidP="0088037E">
            <w:pPr>
              <w:pStyle w:val="TableParagraph"/>
              <w:spacing w:line="217" w:lineRule="exact"/>
              <w:ind w:left="23"/>
              <w:jc w:val="center"/>
              <w:rPr>
                <w:b/>
              </w:rPr>
            </w:pPr>
            <w:r>
              <w:rPr>
                <w:b/>
                <w:w w:val="102"/>
              </w:rPr>
              <w:t>3</w:t>
            </w:r>
          </w:p>
        </w:tc>
        <w:tc>
          <w:tcPr>
            <w:tcW w:w="567" w:type="dxa"/>
          </w:tcPr>
          <w:p w:rsidR="00292BAF" w:rsidRDefault="00292BAF" w:rsidP="0088037E">
            <w:pPr>
              <w:pStyle w:val="TableParagraph"/>
              <w:rPr>
                <w:sz w:val="16"/>
              </w:rPr>
            </w:pPr>
          </w:p>
        </w:tc>
        <w:tc>
          <w:tcPr>
            <w:tcW w:w="567" w:type="dxa"/>
          </w:tcPr>
          <w:p w:rsidR="00292BAF" w:rsidRDefault="00292BAF" w:rsidP="0088037E">
            <w:pPr>
              <w:pStyle w:val="TableParagraph"/>
              <w:spacing w:line="217"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spacing w:line="217" w:lineRule="exact"/>
              <w:ind w:left="33"/>
              <w:jc w:val="center"/>
              <w:rPr>
                <w:b/>
              </w:rPr>
            </w:pPr>
            <w:r>
              <w:rPr>
                <w:b/>
                <w:w w:val="102"/>
              </w:rPr>
              <w:t>1</w:t>
            </w:r>
          </w:p>
        </w:tc>
        <w:tc>
          <w:tcPr>
            <w:tcW w:w="720" w:type="dxa"/>
          </w:tcPr>
          <w:p w:rsidR="00292BAF" w:rsidRDefault="00292BAF" w:rsidP="0088037E">
            <w:pPr>
              <w:pStyle w:val="TableParagraph"/>
              <w:spacing w:line="217" w:lineRule="exact"/>
              <w:ind w:right="214"/>
              <w:jc w:val="right"/>
              <w:rPr>
                <w:b/>
              </w:rPr>
            </w:pPr>
            <w:r>
              <w:rPr>
                <w:b/>
                <w:w w:val="102"/>
              </w:rPr>
              <w:t>1</w:t>
            </w:r>
          </w:p>
        </w:tc>
        <w:tc>
          <w:tcPr>
            <w:tcW w:w="630" w:type="dxa"/>
          </w:tcPr>
          <w:p w:rsidR="00292BAF" w:rsidRDefault="00292BAF" w:rsidP="0088037E">
            <w:pPr>
              <w:pStyle w:val="TableParagraph"/>
              <w:spacing w:line="217" w:lineRule="exact"/>
              <w:ind w:right="213"/>
              <w:jc w:val="right"/>
              <w:rPr>
                <w:b/>
              </w:rPr>
            </w:pPr>
            <w:r>
              <w:rPr>
                <w:b/>
                <w:w w:val="102"/>
              </w:rPr>
              <w:t>1</w:t>
            </w:r>
          </w:p>
        </w:tc>
        <w:tc>
          <w:tcPr>
            <w:tcW w:w="720" w:type="dxa"/>
          </w:tcPr>
          <w:p w:rsidR="00292BAF" w:rsidRDefault="00292BAF" w:rsidP="0088037E">
            <w:pPr>
              <w:pStyle w:val="TableParagraph"/>
              <w:rPr>
                <w:sz w:val="16"/>
              </w:rPr>
            </w:pPr>
          </w:p>
        </w:tc>
        <w:tc>
          <w:tcPr>
            <w:tcW w:w="720" w:type="dxa"/>
          </w:tcPr>
          <w:p w:rsidR="00292BAF" w:rsidRDefault="00292BAF" w:rsidP="0088037E">
            <w:pPr>
              <w:pStyle w:val="TableParagraph"/>
              <w:rPr>
                <w:sz w:val="16"/>
              </w:rPr>
            </w:pPr>
          </w:p>
        </w:tc>
      </w:tr>
      <w:tr w:rsidR="00E072D8" w:rsidTr="00E072D8">
        <w:trPr>
          <w:trHeight w:val="213"/>
        </w:trPr>
        <w:tc>
          <w:tcPr>
            <w:tcW w:w="735" w:type="dxa"/>
          </w:tcPr>
          <w:p w:rsidR="00292BAF" w:rsidRDefault="00292BAF" w:rsidP="0088037E">
            <w:pPr>
              <w:pStyle w:val="TableParagraph"/>
              <w:spacing w:line="187" w:lineRule="exact"/>
              <w:ind w:right="40"/>
              <w:jc w:val="right"/>
              <w:rPr>
                <w:b/>
              </w:rPr>
            </w:pPr>
            <w:r>
              <w:rPr>
                <w:b/>
              </w:rPr>
              <w:t>CO2</w:t>
            </w:r>
          </w:p>
        </w:tc>
        <w:tc>
          <w:tcPr>
            <w:tcW w:w="695" w:type="dxa"/>
          </w:tcPr>
          <w:p w:rsidR="00292BAF" w:rsidRDefault="00292BAF" w:rsidP="0088037E">
            <w:pPr>
              <w:pStyle w:val="TableParagraph"/>
              <w:spacing w:line="215" w:lineRule="exact"/>
              <w:ind w:left="4"/>
              <w:jc w:val="center"/>
              <w:rPr>
                <w:b/>
              </w:rPr>
            </w:pPr>
            <w:r>
              <w:rPr>
                <w:b/>
                <w:w w:val="102"/>
              </w:rPr>
              <w:t>3</w:t>
            </w:r>
          </w:p>
        </w:tc>
        <w:tc>
          <w:tcPr>
            <w:tcW w:w="602" w:type="dxa"/>
          </w:tcPr>
          <w:p w:rsidR="00292BAF" w:rsidRDefault="00292BAF" w:rsidP="0088037E">
            <w:pPr>
              <w:pStyle w:val="TableParagraph"/>
              <w:spacing w:line="215" w:lineRule="exact"/>
              <w:ind w:left="9"/>
              <w:jc w:val="center"/>
              <w:rPr>
                <w:b/>
              </w:rPr>
            </w:pPr>
            <w:r>
              <w:rPr>
                <w:b/>
                <w:w w:val="102"/>
              </w:rPr>
              <w:t>3</w:t>
            </w:r>
          </w:p>
        </w:tc>
        <w:tc>
          <w:tcPr>
            <w:tcW w:w="602" w:type="dxa"/>
          </w:tcPr>
          <w:p w:rsidR="00292BAF" w:rsidRDefault="00292BAF" w:rsidP="0088037E">
            <w:pPr>
              <w:pStyle w:val="TableParagraph"/>
              <w:spacing w:line="215" w:lineRule="exact"/>
              <w:ind w:left="11"/>
              <w:jc w:val="center"/>
              <w:rPr>
                <w:b/>
              </w:rPr>
            </w:pPr>
            <w:r>
              <w:rPr>
                <w:b/>
                <w:w w:val="102"/>
              </w:rPr>
              <w:t>2</w:t>
            </w:r>
          </w:p>
        </w:tc>
        <w:tc>
          <w:tcPr>
            <w:tcW w:w="506" w:type="dxa"/>
          </w:tcPr>
          <w:p w:rsidR="00292BAF" w:rsidRDefault="00292BAF" w:rsidP="0088037E">
            <w:pPr>
              <w:pStyle w:val="TableParagraph"/>
              <w:spacing w:line="215" w:lineRule="exact"/>
              <w:ind w:left="200"/>
              <w:rPr>
                <w:b/>
              </w:rPr>
            </w:pPr>
            <w:r>
              <w:rPr>
                <w:b/>
                <w:w w:val="102"/>
              </w:rPr>
              <w:t>3</w:t>
            </w:r>
          </w:p>
        </w:tc>
        <w:tc>
          <w:tcPr>
            <w:tcW w:w="567" w:type="dxa"/>
          </w:tcPr>
          <w:p w:rsidR="00292BAF" w:rsidRDefault="00292BAF" w:rsidP="0088037E">
            <w:pPr>
              <w:pStyle w:val="TableParagraph"/>
              <w:spacing w:line="215" w:lineRule="exact"/>
              <w:ind w:left="23"/>
              <w:jc w:val="center"/>
              <w:rPr>
                <w:b/>
              </w:rPr>
            </w:pPr>
            <w:r>
              <w:rPr>
                <w:b/>
                <w:w w:val="102"/>
              </w:rPr>
              <w:t>3</w:t>
            </w:r>
          </w:p>
        </w:tc>
        <w:tc>
          <w:tcPr>
            <w:tcW w:w="567" w:type="dxa"/>
          </w:tcPr>
          <w:p w:rsidR="00292BAF" w:rsidRDefault="00292BAF" w:rsidP="0088037E">
            <w:pPr>
              <w:pStyle w:val="TableParagraph"/>
              <w:rPr>
                <w:sz w:val="16"/>
              </w:rPr>
            </w:pPr>
          </w:p>
        </w:tc>
        <w:tc>
          <w:tcPr>
            <w:tcW w:w="567" w:type="dxa"/>
          </w:tcPr>
          <w:p w:rsidR="00292BAF" w:rsidRDefault="00292BAF" w:rsidP="0088037E">
            <w:pPr>
              <w:pStyle w:val="TableParagraph"/>
              <w:spacing w:line="215"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spacing w:line="215" w:lineRule="exact"/>
              <w:ind w:left="33"/>
              <w:jc w:val="center"/>
              <w:rPr>
                <w:b/>
              </w:rPr>
            </w:pPr>
            <w:r>
              <w:rPr>
                <w:b/>
                <w:w w:val="102"/>
              </w:rPr>
              <w:t>1</w:t>
            </w:r>
          </w:p>
        </w:tc>
        <w:tc>
          <w:tcPr>
            <w:tcW w:w="720" w:type="dxa"/>
          </w:tcPr>
          <w:p w:rsidR="00292BAF" w:rsidRDefault="00292BAF" w:rsidP="0088037E">
            <w:pPr>
              <w:pStyle w:val="TableParagraph"/>
              <w:spacing w:line="215" w:lineRule="exact"/>
              <w:ind w:right="214"/>
              <w:jc w:val="right"/>
              <w:rPr>
                <w:b/>
              </w:rPr>
            </w:pPr>
            <w:r>
              <w:rPr>
                <w:b/>
                <w:w w:val="102"/>
              </w:rPr>
              <w:t>1</w:t>
            </w:r>
          </w:p>
        </w:tc>
        <w:tc>
          <w:tcPr>
            <w:tcW w:w="630" w:type="dxa"/>
          </w:tcPr>
          <w:p w:rsidR="00292BAF" w:rsidRDefault="00292BAF" w:rsidP="0088037E">
            <w:pPr>
              <w:pStyle w:val="TableParagraph"/>
              <w:spacing w:line="215" w:lineRule="exact"/>
              <w:ind w:right="213"/>
              <w:jc w:val="right"/>
              <w:rPr>
                <w:b/>
              </w:rPr>
            </w:pPr>
            <w:r>
              <w:rPr>
                <w:b/>
                <w:w w:val="102"/>
              </w:rPr>
              <w:t>1</w:t>
            </w:r>
          </w:p>
        </w:tc>
        <w:tc>
          <w:tcPr>
            <w:tcW w:w="720" w:type="dxa"/>
          </w:tcPr>
          <w:p w:rsidR="00292BAF" w:rsidRDefault="00292BAF" w:rsidP="0088037E">
            <w:pPr>
              <w:pStyle w:val="TableParagraph"/>
              <w:rPr>
                <w:sz w:val="16"/>
              </w:rPr>
            </w:pPr>
          </w:p>
        </w:tc>
        <w:tc>
          <w:tcPr>
            <w:tcW w:w="720" w:type="dxa"/>
          </w:tcPr>
          <w:p w:rsidR="00292BAF" w:rsidRDefault="00292BAF" w:rsidP="0088037E">
            <w:pPr>
              <w:pStyle w:val="TableParagraph"/>
              <w:rPr>
                <w:sz w:val="16"/>
              </w:rPr>
            </w:pPr>
          </w:p>
        </w:tc>
      </w:tr>
      <w:tr w:rsidR="00E072D8" w:rsidTr="00E072D8">
        <w:trPr>
          <w:trHeight w:val="216"/>
        </w:trPr>
        <w:tc>
          <w:tcPr>
            <w:tcW w:w="735" w:type="dxa"/>
          </w:tcPr>
          <w:p w:rsidR="00292BAF" w:rsidRDefault="00292BAF" w:rsidP="0088037E">
            <w:pPr>
              <w:pStyle w:val="TableParagraph"/>
              <w:spacing w:line="184" w:lineRule="exact"/>
              <w:ind w:right="40"/>
              <w:jc w:val="right"/>
              <w:rPr>
                <w:b/>
              </w:rPr>
            </w:pPr>
            <w:r>
              <w:rPr>
                <w:b/>
              </w:rPr>
              <w:t>CO3</w:t>
            </w:r>
          </w:p>
        </w:tc>
        <w:tc>
          <w:tcPr>
            <w:tcW w:w="695" w:type="dxa"/>
          </w:tcPr>
          <w:p w:rsidR="00292BAF" w:rsidRDefault="00292BAF" w:rsidP="0088037E">
            <w:pPr>
              <w:pStyle w:val="TableParagraph"/>
              <w:spacing w:line="217" w:lineRule="exact"/>
              <w:ind w:left="4"/>
              <w:jc w:val="center"/>
              <w:rPr>
                <w:b/>
              </w:rPr>
            </w:pPr>
            <w:r>
              <w:rPr>
                <w:b/>
                <w:w w:val="102"/>
              </w:rPr>
              <w:t>3</w:t>
            </w:r>
          </w:p>
        </w:tc>
        <w:tc>
          <w:tcPr>
            <w:tcW w:w="602" w:type="dxa"/>
          </w:tcPr>
          <w:p w:rsidR="00292BAF" w:rsidRDefault="00292BAF" w:rsidP="0088037E">
            <w:pPr>
              <w:pStyle w:val="TableParagraph"/>
              <w:spacing w:line="217" w:lineRule="exact"/>
              <w:ind w:left="9"/>
              <w:jc w:val="center"/>
              <w:rPr>
                <w:b/>
              </w:rPr>
            </w:pPr>
            <w:r>
              <w:rPr>
                <w:b/>
                <w:w w:val="102"/>
              </w:rPr>
              <w:t>2</w:t>
            </w:r>
          </w:p>
        </w:tc>
        <w:tc>
          <w:tcPr>
            <w:tcW w:w="602" w:type="dxa"/>
          </w:tcPr>
          <w:p w:rsidR="00292BAF" w:rsidRDefault="00292BAF" w:rsidP="0088037E">
            <w:pPr>
              <w:pStyle w:val="TableParagraph"/>
              <w:spacing w:line="217" w:lineRule="exact"/>
              <w:ind w:left="11"/>
              <w:jc w:val="center"/>
              <w:rPr>
                <w:b/>
              </w:rPr>
            </w:pPr>
            <w:r>
              <w:rPr>
                <w:b/>
                <w:w w:val="102"/>
              </w:rPr>
              <w:t>3</w:t>
            </w:r>
          </w:p>
        </w:tc>
        <w:tc>
          <w:tcPr>
            <w:tcW w:w="506" w:type="dxa"/>
          </w:tcPr>
          <w:p w:rsidR="00292BAF" w:rsidRDefault="00292BAF" w:rsidP="0088037E">
            <w:pPr>
              <w:pStyle w:val="TableParagraph"/>
              <w:spacing w:line="217" w:lineRule="exact"/>
              <w:ind w:left="200"/>
              <w:rPr>
                <w:b/>
              </w:rPr>
            </w:pPr>
            <w:r>
              <w:rPr>
                <w:b/>
                <w:w w:val="102"/>
              </w:rPr>
              <w:t>2</w:t>
            </w:r>
          </w:p>
        </w:tc>
        <w:tc>
          <w:tcPr>
            <w:tcW w:w="567" w:type="dxa"/>
          </w:tcPr>
          <w:p w:rsidR="00292BAF" w:rsidRDefault="00292BAF" w:rsidP="0088037E">
            <w:pPr>
              <w:pStyle w:val="TableParagraph"/>
              <w:spacing w:line="217" w:lineRule="exact"/>
              <w:ind w:left="23"/>
              <w:jc w:val="center"/>
              <w:rPr>
                <w:b/>
              </w:rPr>
            </w:pPr>
            <w:r>
              <w:rPr>
                <w:b/>
                <w:w w:val="102"/>
              </w:rPr>
              <w:t>3</w:t>
            </w:r>
          </w:p>
        </w:tc>
        <w:tc>
          <w:tcPr>
            <w:tcW w:w="567" w:type="dxa"/>
          </w:tcPr>
          <w:p w:rsidR="00292BAF" w:rsidRDefault="00292BAF" w:rsidP="0088037E">
            <w:pPr>
              <w:pStyle w:val="TableParagraph"/>
              <w:spacing w:line="217" w:lineRule="exact"/>
              <w:ind w:left="12"/>
              <w:jc w:val="center"/>
              <w:rPr>
                <w:b/>
              </w:rPr>
            </w:pPr>
            <w:r>
              <w:rPr>
                <w:b/>
                <w:w w:val="102"/>
              </w:rPr>
              <w:t>1</w:t>
            </w:r>
          </w:p>
        </w:tc>
        <w:tc>
          <w:tcPr>
            <w:tcW w:w="567" w:type="dxa"/>
          </w:tcPr>
          <w:p w:rsidR="00292BAF" w:rsidRDefault="00292BAF" w:rsidP="0088037E">
            <w:pPr>
              <w:pStyle w:val="TableParagraph"/>
              <w:spacing w:line="217"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spacing w:line="217" w:lineRule="exact"/>
              <w:ind w:left="33"/>
              <w:jc w:val="center"/>
              <w:rPr>
                <w:b/>
              </w:rPr>
            </w:pPr>
            <w:r>
              <w:rPr>
                <w:b/>
                <w:w w:val="102"/>
              </w:rPr>
              <w:t>1</w:t>
            </w:r>
          </w:p>
        </w:tc>
        <w:tc>
          <w:tcPr>
            <w:tcW w:w="720" w:type="dxa"/>
          </w:tcPr>
          <w:p w:rsidR="00292BAF" w:rsidRDefault="00292BAF" w:rsidP="0088037E">
            <w:pPr>
              <w:pStyle w:val="TableParagraph"/>
              <w:spacing w:line="217" w:lineRule="exact"/>
              <w:ind w:right="214"/>
              <w:jc w:val="right"/>
              <w:rPr>
                <w:b/>
              </w:rPr>
            </w:pPr>
            <w:r>
              <w:rPr>
                <w:b/>
                <w:w w:val="102"/>
              </w:rPr>
              <w:t>2</w:t>
            </w:r>
          </w:p>
        </w:tc>
        <w:tc>
          <w:tcPr>
            <w:tcW w:w="630" w:type="dxa"/>
          </w:tcPr>
          <w:p w:rsidR="00292BAF" w:rsidRDefault="00292BAF" w:rsidP="0088037E">
            <w:pPr>
              <w:pStyle w:val="TableParagraph"/>
              <w:spacing w:line="217" w:lineRule="exact"/>
              <w:ind w:right="213"/>
              <w:jc w:val="right"/>
              <w:rPr>
                <w:b/>
              </w:rPr>
            </w:pPr>
            <w:r>
              <w:rPr>
                <w:b/>
                <w:w w:val="102"/>
              </w:rPr>
              <w:t>1</w:t>
            </w:r>
          </w:p>
        </w:tc>
        <w:tc>
          <w:tcPr>
            <w:tcW w:w="720" w:type="dxa"/>
          </w:tcPr>
          <w:p w:rsidR="00292BAF" w:rsidRDefault="00292BAF" w:rsidP="0088037E">
            <w:pPr>
              <w:pStyle w:val="TableParagraph"/>
              <w:rPr>
                <w:sz w:val="16"/>
              </w:rPr>
            </w:pPr>
          </w:p>
        </w:tc>
        <w:tc>
          <w:tcPr>
            <w:tcW w:w="720" w:type="dxa"/>
          </w:tcPr>
          <w:p w:rsidR="00292BAF" w:rsidRDefault="00292BAF" w:rsidP="0088037E">
            <w:pPr>
              <w:pStyle w:val="TableParagraph"/>
              <w:rPr>
                <w:sz w:val="16"/>
              </w:rPr>
            </w:pPr>
          </w:p>
        </w:tc>
      </w:tr>
      <w:tr w:rsidR="00E072D8" w:rsidTr="00E072D8">
        <w:trPr>
          <w:trHeight w:val="216"/>
        </w:trPr>
        <w:tc>
          <w:tcPr>
            <w:tcW w:w="735" w:type="dxa"/>
          </w:tcPr>
          <w:p w:rsidR="00292BAF" w:rsidRDefault="00292BAF" w:rsidP="0088037E">
            <w:pPr>
              <w:pStyle w:val="TableParagraph"/>
              <w:spacing w:line="184" w:lineRule="exact"/>
              <w:ind w:right="40"/>
              <w:jc w:val="right"/>
              <w:rPr>
                <w:b/>
              </w:rPr>
            </w:pPr>
            <w:r>
              <w:rPr>
                <w:b/>
              </w:rPr>
              <w:t>CO4</w:t>
            </w:r>
          </w:p>
        </w:tc>
        <w:tc>
          <w:tcPr>
            <w:tcW w:w="695" w:type="dxa"/>
          </w:tcPr>
          <w:p w:rsidR="00292BAF" w:rsidRDefault="00292BAF" w:rsidP="0088037E">
            <w:pPr>
              <w:pStyle w:val="TableParagraph"/>
              <w:spacing w:line="218" w:lineRule="exact"/>
              <w:ind w:left="4"/>
              <w:jc w:val="center"/>
              <w:rPr>
                <w:b/>
              </w:rPr>
            </w:pPr>
            <w:r>
              <w:rPr>
                <w:b/>
                <w:w w:val="102"/>
              </w:rPr>
              <w:t>2</w:t>
            </w:r>
          </w:p>
        </w:tc>
        <w:tc>
          <w:tcPr>
            <w:tcW w:w="602" w:type="dxa"/>
          </w:tcPr>
          <w:p w:rsidR="00292BAF" w:rsidRDefault="00292BAF" w:rsidP="0088037E">
            <w:pPr>
              <w:pStyle w:val="TableParagraph"/>
              <w:spacing w:line="218" w:lineRule="exact"/>
              <w:ind w:left="9"/>
              <w:jc w:val="center"/>
              <w:rPr>
                <w:b/>
              </w:rPr>
            </w:pPr>
            <w:r>
              <w:rPr>
                <w:b/>
                <w:w w:val="102"/>
              </w:rPr>
              <w:t>3</w:t>
            </w:r>
          </w:p>
        </w:tc>
        <w:tc>
          <w:tcPr>
            <w:tcW w:w="602" w:type="dxa"/>
          </w:tcPr>
          <w:p w:rsidR="00292BAF" w:rsidRDefault="00292BAF" w:rsidP="0088037E">
            <w:pPr>
              <w:pStyle w:val="TableParagraph"/>
              <w:spacing w:line="218" w:lineRule="exact"/>
              <w:ind w:left="11"/>
              <w:jc w:val="center"/>
              <w:rPr>
                <w:b/>
              </w:rPr>
            </w:pPr>
            <w:r>
              <w:rPr>
                <w:b/>
                <w:w w:val="102"/>
              </w:rPr>
              <w:t>3</w:t>
            </w:r>
          </w:p>
        </w:tc>
        <w:tc>
          <w:tcPr>
            <w:tcW w:w="506" w:type="dxa"/>
          </w:tcPr>
          <w:p w:rsidR="00292BAF" w:rsidRDefault="00292BAF" w:rsidP="0088037E">
            <w:pPr>
              <w:pStyle w:val="TableParagraph"/>
              <w:spacing w:line="218" w:lineRule="exact"/>
              <w:ind w:left="200"/>
              <w:rPr>
                <w:b/>
              </w:rPr>
            </w:pPr>
            <w:r>
              <w:rPr>
                <w:b/>
                <w:w w:val="102"/>
              </w:rPr>
              <w:t>3</w:t>
            </w:r>
          </w:p>
        </w:tc>
        <w:tc>
          <w:tcPr>
            <w:tcW w:w="567" w:type="dxa"/>
          </w:tcPr>
          <w:p w:rsidR="00292BAF" w:rsidRDefault="00292BAF" w:rsidP="0088037E">
            <w:pPr>
              <w:pStyle w:val="TableParagraph"/>
              <w:spacing w:line="218" w:lineRule="exact"/>
              <w:ind w:left="23"/>
              <w:jc w:val="center"/>
              <w:rPr>
                <w:b/>
              </w:rPr>
            </w:pPr>
            <w:r>
              <w:rPr>
                <w:b/>
                <w:w w:val="102"/>
              </w:rPr>
              <w:t>3</w:t>
            </w:r>
          </w:p>
        </w:tc>
        <w:tc>
          <w:tcPr>
            <w:tcW w:w="567" w:type="dxa"/>
          </w:tcPr>
          <w:p w:rsidR="00292BAF" w:rsidRDefault="00292BAF" w:rsidP="0088037E">
            <w:pPr>
              <w:pStyle w:val="TableParagraph"/>
              <w:spacing w:line="218" w:lineRule="exact"/>
              <w:ind w:left="12"/>
              <w:jc w:val="center"/>
              <w:rPr>
                <w:b/>
              </w:rPr>
            </w:pPr>
            <w:r>
              <w:rPr>
                <w:b/>
                <w:w w:val="102"/>
              </w:rPr>
              <w:t>1</w:t>
            </w:r>
          </w:p>
        </w:tc>
        <w:tc>
          <w:tcPr>
            <w:tcW w:w="567" w:type="dxa"/>
          </w:tcPr>
          <w:p w:rsidR="00292BAF" w:rsidRDefault="00292BAF" w:rsidP="0088037E">
            <w:pPr>
              <w:pStyle w:val="TableParagraph"/>
              <w:spacing w:line="218"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rPr>
                <w:sz w:val="16"/>
              </w:rPr>
            </w:pPr>
          </w:p>
        </w:tc>
        <w:tc>
          <w:tcPr>
            <w:tcW w:w="720" w:type="dxa"/>
          </w:tcPr>
          <w:p w:rsidR="00292BAF" w:rsidRDefault="00292BAF" w:rsidP="0088037E">
            <w:pPr>
              <w:pStyle w:val="TableParagraph"/>
              <w:rPr>
                <w:sz w:val="16"/>
              </w:rPr>
            </w:pPr>
          </w:p>
        </w:tc>
        <w:tc>
          <w:tcPr>
            <w:tcW w:w="630" w:type="dxa"/>
          </w:tcPr>
          <w:p w:rsidR="00292BAF" w:rsidRDefault="00292BAF" w:rsidP="0088037E">
            <w:pPr>
              <w:pStyle w:val="TableParagraph"/>
              <w:spacing w:line="218" w:lineRule="exact"/>
              <w:ind w:right="213"/>
              <w:jc w:val="right"/>
              <w:rPr>
                <w:b/>
              </w:rPr>
            </w:pPr>
            <w:r>
              <w:rPr>
                <w:b/>
                <w:w w:val="102"/>
              </w:rPr>
              <w:t>2</w:t>
            </w:r>
          </w:p>
        </w:tc>
        <w:tc>
          <w:tcPr>
            <w:tcW w:w="720" w:type="dxa"/>
          </w:tcPr>
          <w:p w:rsidR="00292BAF" w:rsidRDefault="00292BAF" w:rsidP="0088037E">
            <w:pPr>
              <w:pStyle w:val="TableParagraph"/>
              <w:spacing w:line="218" w:lineRule="exact"/>
              <w:ind w:right="215"/>
              <w:jc w:val="right"/>
              <w:rPr>
                <w:b/>
              </w:rPr>
            </w:pPr>
            <w:r>
              <w:rPr>
                <w:b/>
                <w:w w:val="102"/>
              </w:rPr>
              <w:t>2</w:t>
            </w:r>
          </w:p>
        </w:tc>
        <w:tc>
          <w:tcPr>
            <w:tcW w:w="720" w:type="dxa"/>
          </w:tcPr>
          <w:p w:rsidR="00292BAF" w:rsidRDefault="00292BAF" w:rsidP="0088037E">
            <w:pPr>
              <w:pStyle w:val="TableParagraph"/>
              <w:rPr>
                <w:sz w:val="16"/>
              </w:rPr>
            </w:pPr>
          </w:p>
        </w:tc>
      </w:tr>
      <w:tr w:rsidR="00E072D8" w:rsidTr="00E072D8">
        <w:trPr>
          <w:trHeight w:val="216"/>
        </w:trPr>
        <w:tc>
          <w:tcPr>
            <w:tcW w:w="735" w:type="dxa"/>
          </w:tcPr>
          <w:p w:rsidR="00292BAF" w:rsidRDefault="00292BAF" w:rsidP="0088037E">
            <w:pPr>
              <w:pStyle w:val="TableParagraph"/>
              <w:spacing w:line="185" w:lineRule="exact"/>
              <w:ind w:right="40"/>
              <w:jc w:val="right"/>
              <w:rPr>
                <w:b/>
              </w:rPr>
            </w:pPr>
            <w:r>
              <w:rPr>
                <w:b/>
              </w:rPr>
              <w:t>CO5</w:t>
            </w:r>
          </w:p>
        </w:tc>
        <w:tc>
          <w:tcPr>
            <w:tcW w:w="695" w:type="dxa"/>
          </w:tcPr>
          <w:p w:rsidR="00292BAF" w:rsidRDefault="00292BAF" w:rsidP="0088037E">
            <w:pPr>
              <w:pStyle w:val="TableParagraph"/>
              <w:spacing w:line="218" w:lineRule="exact"/>
              <w:ind w:left="4"/>
              <w:jc w:val="center"/>
              <w:rPr>
                <w:b/>
              </w:rPr>
            </w:pPr>
            <w:r>
              <w:rPr>
                <w:b/>
                <w:w w:val="102"/>
              </w:rPr>
              <w:t>2</w:t>
            </w:r>
          </w:p>
        </w:tc>
        <w:tc>
          <w:tcPr>
            <w:tcW w:w="602" w:type="dxa"/>
          </w:tcPr>
          <w:p w:rsidR="00292BAF" w:rsidRDefault="00292BAF" w:rsidP="0088037E">
            <w:pPr>
              <w:pStyle w:val="TableParagraph"/>
              <w:spacing w:line="218" w:lineRule="exact"/>
              <w:ind w:left="9"/>
              <w:jc w:val="center"/>
              <w:rPr>
                <w:b/>
              </w:rPr>
            </w:pPr>
            <w:r>
              <w:rPr>
                <w:b/>
                <w:w w:val="102"/>
              </w:rPr>
              <w:t>3</w:t>
            </w:r>
          </w:p>
        </w:tc>
        <w:tc>
          <w:tcPr>
            <w:tcW w:w="602" w:type="dxa"/>
          </w:tcPr>
          <w:p w:rsidR="00292BAF" w:rsidRDefault="00292BAF" w:rsidP="0088037E">
            <w:pPr>
              <w:pStyle w:val="TableParagraph"/>
              <w:spacing w:line="218" w:lineRule="exact"/>
              <w:ind w:left="11"/>
              <w:jc w:val="center"/>
              <w:rPr>
                <w:b/>
              </w:rPr>
            </w:pPr>
            <w:r>
              <w:rPr>
                <w:b/>
                <w:w w:val="102"/>
              </w:rPr>
              <w:t>3</w:t>
            </w:r>
          </w:p>
        </w:tc>
        <w:tc>
          <w:tcPr>
            <w:tcW w:w="506" w:type="dxa"/>
          </w:tcPr>
          <w:p w:rsidR="00292BAF" w:rsidRDefault="00292BAF" w:rsidP="0088037E">
            <w:pPr>
              <w:pStyle w:val="TableParagraph"/>
              <w:spacing w:line="218" w:lineRule="exact"/>
              <w:ind w:left="200"/>
              <w:rPr>
                <w:b/>
              </w:rPr>
            </w:pPr>
            <w:r>
              <w:rPr>
                <w:b/>
                <w:w w:val="102"/>
              </w:rPr>
              <w:t>3</w:t>
            </w:r>
          </w:p>
        </w:tc>
        <w:tc>
          <w:tcPr>
            <w:tcW w:w="567" w:type="dxa"/>
          </w:tcPr>
          <w:p w:rsidR="00292BAF" w:rsidRDefault="00292BAF" w:rsidP="0088037E">
            <w:pPr>
              <w:pStyle w:val="TableParagraph"/>
              <w:spacing w:line="218" w:lineRule="exact"/>
              <w:ind w:left="23"/>
              <w:jc w:val="center"/>
              <w:rPr>
                <w:b/>
              </w:rPr>
            </w:pPr>
            <w:r>
              <w:rPr>
                <w:b/>
                <w:w w:val="102"/>
              </w:rPr>
              <w:t>3</w:t>
            </w:r>
          </w:p>
        </w:tc>
        <w:tc>
          <w:tcPr>
            <w:tcW w:w="567" w:type="dxa"/>
          </w:tcPr>
          <w:p w:rsidR="00292BAF" w:rsidRDefault="00292BAF" w:rsidP="0088037E">
            <w:pPr>
              <w:pStyle w:val="TableParagraph"/>
              <w:spacing w:line="218" w:lineRule="exact"/>
              <w:ind w:left="12"/>
              <w:jc w:val="center"/>
              <w:rPr>
                <w:b/>
              </w:rPr>
            </w:pPr>
            <w:r>
              <w:rPr>
                <w:b/>
                <w:w w:val="102"/>
              </w:rPr>
              <w:t>3</w:t>
            </w:r>
          </w:p>
        </w:tc>
        <w:tc>
          <w:tcPr>
            <w:tcW w:w="567" w:type="dxa"/>
          </w:tcPr>
          <w:p w:rsidR="00292BAF" w:rsidRDefault="00292BAF" w:rsidP="0088037E">
            <w:pPr>
              <w:pStyle w:val="TableParagraph"/>
              <w:spacing w:line="218"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spacing w:line="218" w:lineRule="exact"/>
              <w:ind w:left="33"/>
              <w:jc w:val="center"/>
              <w:rPr>
                <w:b/>
              </w:rPr>
            </w:pPr>
            <w:r>
              <w:rPr>
                <w:b/>
                <w:w w:val="102"/>
              </w:rPr>
              <w:t>1</w:t>
            </w:r>
          </w:p>
        </w:tc>
        <w:tc>
          <w:tcPr>
            <w:tcW w:w="720" w:type="dxa"/>
          </w:tcPr>
          <w:p w:rsidR="00292BAF" w:rsidRDefault="00292BAF" w:rsidP="0088037E">
            <w:pPr>
              <w:pStyle w:val="TableParagraph"/>
              <w:spacing w:line="218" w:lineRule="exact"/>
              <w:ind w:right="214"/>
              <w:jc w:val="right"/>
              <w:rPr>
                <w:b/>
              </w:rPr>
            </w:pPr>
            <w:r>
              <w:rPr>
                <w:b/>
                <w:w w:val="102"/>
              </w:rPr>
              <w:t>1</w:t>
            </w:r>
          </w:p>
        </w:tc>
        <w:tc>
          <w:tcPr>
            <w:tcW w:w="630" w:type="dxa"/>
          </w:tcPr>
          <w:p w:rsidR="00292BAF" w:rsidRDefault="00292BAF" w:rsidP="0088037E">
            <w:pPr>
              <w:pStyle w:val="TableParagraph"/>
              <w:spacing w:line="218" w:lineRule="exact"/>
              <w:ind w:right="213"/>
              <w:jc w:val="right"/>
              <w:rPr>
                <w:b/>
              </w:rPr>
            </w:pPr>
            <w:r>
              <w:rPr>
                <w:b/>
                <w:w w:val="102"/>
              </w:rPr>
              <w:t>2</w:t>
            </w:r>
          </w:p>
        </w:tc>
        <w:tc>
          <w:tcPr>
            <w:tcW w:w="720" w:type="dxa"/>
          </w:tcPr>
          <w:p w:rsidR="00292BAF" w:rsidRDefault="00292BAF" w:rsidP="0088037E">
            <w:pPr>
              <w:pStyle w:val="TableParagraph"/>
              <w:spacing w:line="218" w:lineRule="exact"/>
              <w:ind w:right="215"/>
              <w:jc w:val="right"/>
              <w:rPr>
                <w:b/>
              </w:rPr>
            </w:pPr>
            <w:r>
              <w:rPr>
                <w:b/>
                <w:w w:val="102"/>
              </w:rPr>
              <w:t>2</w:t>
            </w:r>
          </w:p>
        </w:tc>
        <w:tc>
          <w:tcPr>
            <w:tcW w:w="720" w:type="dxa"/>
          </w:tcPr>
          <w:p w:rsidR="00292BAF" w:rsidRDefault="00292BAF" w:rsidP="0088037E">
            <w:pPr>
              <w:pStyle w:val="TableParagraph"/>
              <w:rPr>
                <w:sz w:val="16"/>
              </w:rPr>
            </w:pPr>
          </w:p>
        </w:tc>
      </w:tr>
    </w:tbl>
    <w:p w:rsidR="00292BAF" w:rsidRDefault="00292BAF" w:rsidP="00292BAF">
      <w:pPr>
        <w:rPr>
          <w:sz w:val="16"/>
        </w:rPr>
        <w:sectPr w:rsidR="00292BAF">
          <w:pgSz w:w="12240" w:h="15840"/>
          <w:pgMar w:top="1460" w:right="360" w:bottom="280" w:left="420" w:header="720" w:footer="720" w:gutter="0"/>
          <w:cols w:space="720"/>
        </w:sect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12"/>
        <w:gridCol w:w="5925"/>
        <w:gridCol w:w="511"/>
        <w:gridCol w:w="509"/>
        <w:gridCol w:w="610"/>
      </w:tblGrid>
      <w:tr w:rsidR="00292BAF" w:rsidTr="0088037E">
        <w:trPr>
          <w:trHeight w:val="887"/>
        </w:trPr>
        <w:tc>
          <w:tcPr>
            <w:tcW w:w="1712" w:type="dxa"/>
          </w:tcPr>
          <w:p w:rsidR="006E0B87" w:rsidRDefault="006E0B87" w:rsidP="006E0B87">
            <w:pPr>
              <w:pStyle w:val="TableParagraph"/>
              <w:spacing w:before="20"/>
              <w:ind w:left="340"/>
              <w:rPr>
                <w:b/>
              </w:rPr>
            </w:pPr>
            <w:r>
              <w:rPr>
                <w:b/>
                <w:w w:val="110"/>
              </w:rPr>
              <w:lastRenderedPageBreak/>
              <w:t xml:space="preserve">  2022-23</w:t>
            </w:r>
          </w:p>
          <w:p w:rsidR="006E0B87" w:rsidRDefault="006E0B87" w:rsidP="006E0B87">
            <w:pPr>
              <w:pStyle w:val="TableParagraph"/>
              <w:spacing w:before="49"/>
              <w:ind w:left="407"/>
              <w:rPr>
                <w:b/>
              </w:rPr>
            </w:pPr>
            <w:r>
              <w:rPr>
                <w:b/>
              </w:rPr>
              <w:t>Onwards</w:t>
            </w:r>
          </w:p>
          <w:p w:rsidR="00292BAF" w:rsidRDefault="006E0B87" w:rsidP="006E0B87">
            <w:pPr>
              <w:pStyle w:val="TableParagraph"/>
              <w:spacing w:before="44"/>
              <w:ind w:left="448"/>
              <w:rPr>
                <w:b/>
              </w:rPr>
            </w:pPr>
            <w:r>
              <w:rPr>
                <w:b/>
                <w:w w:val="110"/>
              </w:rPr>
              <w:t>(MR-22)</w:t>
            </w:r>
          </w:p>
        </w:tc>
        <w:tc>
          <w:tcPr>
            <w:tcW w:w="5925" w:type="dxa"/>
          </w:tcPr>
          <w:p w:rsidR="00292BAF" w:rsidRDefault="00292BAF" w:rsidP="0088037E">
            <w:pPr>
              <w:pStyle w:val="TableParagraph"/>
              <w:spacing w:before="124"/>
              <w:ind w:left="689" w:right="676"/>
              <w:jc w:val="center"/>
              <w:rPr>
                <w:b/>
              </w:rPr>
            </w:pPr>
            <w:r>
              <w:rPr>
                <w:b/>
              </w:rPr>
              <w:t>MALLA</w:t>
            </w:r>
            <w:r>
              <w:rPr>
                <w:b/>
                <w:spacing w:val="22"/>
              </w:rPr>
              <w:t xml:space="preserve"> </w:t>
            </w:r>
            <w:r>
              <w:rPr>
                <w:b/>
              </w:rPr>
              <w:t>REDDY</w:t>
            </w:r>
            <w:r>
              <w:rPr>
                <w:b/>
                <w:spacing w:val="19"/>
              </w:rPr>
              <w:t xml:space="preserve"> </w:t>
            </w:r>
            <w:r>
              <w:rPr>
                <w:b/>
              </w:rPr>
              <w:t>ENGINEERING</w:t>
            </w:r>
            <w:r>
              <w:rPr>
                <w:b/>
                <w:spacing w:val="23"/>
              </w:rPr>
              <w:t xml:space="preserve"> </w:t>
            </w:r>
            <w:r>
              <w:rPr>
                <w:b/>
              </w:rPr>
              <w:t>COLLEGE</w:t>
            </w:r>
          </w:p>
          <w:p w:rsidR="00292BAF" w:rsidRDefault="00292BAF" w:rsidP="0088037E">
            <w:pPr>
              <w:pStyle w:val="TableParagraph"/>
              <w:spacing w:before="4"/>
              <w:ind w:left="690" w:right="674"/>
              <w:jc w:val="center"/>
              <w:rPr>
                <w:b/>
              </w:rPr>
            </w:pPr>
            <w:r>
              <w:rPr>
                <w:b/>
              </w:rPr>
              <w:t>(Autonomous)</w:t>
            </w:r>
          </w:p>
        </w:tc>
        <w:tc>
          <w:tcPr>
            <w:tcW w:w="1630" w:type="dxa"/>
            <w:gridSpan w:val="3"/>
          </w:tcPr>
          <w:p w:rsidR="00292BAF" w:rsidRDefault="00292BAF" w:rsidP="0088037E">
            <w:pPr>
              <w:pStyle w:val="TableParagraph"/>
              <w:spacing w:before="124"/>
              <w:ind w:left="206" w:right="120"/>
              <w:jc w:val="center"/>
              <w:rPr>
                <w:b/>
              </w:rPr>
            </w:pPr>
            <w:r>
              <w:rPr>
                <w:b/>
              </w:rPr>
              <w:t>B.Tech.</w:t>
            </w:r>
          </w:p>
          <w:p w:rsidR="00292BAF" w:rsidRDefault="00E072D8" w:rsidP="0088037E">
            <w:pPr>
              <w:pStyle w:val="TableParagraph"/>
              <w:spacing w:before="4"/>
              <w:ind w:left="205" w:right="121"/>
              <w:jc w:val="center"/>
              <w:rPr>
                <w:b/>
              </w:rPr>
            </w:pPr>
            <w:r>
              <w:rPr>
                <w:b/>
              </w:rPr>
              <w:t>VI</w:t>
            </w:r>
            <w:r w:rsidR="00292BAF">
              <w:rPr>
                <w:b/>
                <w:spacing w:val="11"/>
              </w:rPr>
              <w:t xml:space="preserve"> </w:t>
            </w:r>
            <w:r w:rsidR="00292BAF">
              <w:rPr>
                <w:b/>
              </w:rPr>
              <w:t>Semester</w:t>
            </w:r>
          </w:p>
        </w:tc>
      </w:tr>
      <w:tr w:rsidR="00292BAF" w:rsidTr="0088037E">
        <w:trPr>
          <w:trHeight w:val="405"/>
        </w:trPr>
        <w:tc>
          <w:tcPr>
            <w:tcW w:w="1712" w:type="dxa"/>
          </w:tcPr>
          <w:p w:rsidR="00292BAF" w:rsidRDefault="006E0B87" w:rsidP="0088037E">
            <w:pPr>
              <w:pStyle w:val="TableParagraph"/>
              <w:spacing w:before="62"/>
              <w:ind w:left="310" w:right="203"/>
              <w:jc w:val="center"/>
              <w:rPr>
                <w:b/>
              </w:rPr>
            </w:pPr>
            <w:r>
              <w:rPr>
                <w:b/>
              </w:rPr>
              <w:t>Code:C0338</w:t>
            </w:r>
          </w:p>
        </w:tc>
        <w:tc>
          <w:tcPr>
            <w:tcW w:w="5925" w:type="dxa"/>
            <w:vMerge w:val="restart"/>
          </w:tcPr>
          <w:p w:rsidR="00292BAF" w:rsidRDefault="00292BAF" w:rsidP="0088037E">
            <w:pPr>
              <w:pStyle w:val="TableParagraph"/>
              <w:spacing w:before="134"/>
              <w:ind w:left="690" w:right="668"/>
              <w:jc w:val="center"/>
              <w:rPr>
                <w:b/>
              </w:rPr>
            </w:pPr>
            <w:r>
              <w:rPr>
                <w:b/>
              </w:rPr>
              <w:t>FINITE</w:t>
            </w:r>
            <w:r>
              <w:rPr>
                <w:b/>
                <w:spacing w:val="19"/>
              </w:rPr>
              <w:t xml:space="preserve"> </w:t>
            </w:r>
            <w:r>
              <w:rPr>
                <w:b/>
              </w:rPr>
              <w:t>ELEMENT</w:t>
            </w:r>
            <w:r>
              <w:rPr>
                <w:b/>
                <w:spacing w:val="20"/>
              </w:rPr>
              <w:t xml:space="preserve"> </w:t>
            </w:r>
            <w:r>
              <w:rPr>
                <w:b/>
              </w:rPr>
              <w:t>METHODS</w:t>
            </w:r>
          </w:p>
          <w:p w:rsidR="00292BAF" w:rsidRDefault="00292BAF" w:rsidP="0088037E">
            <w:pPr>
              <w:pStyle w:val="TableParagraph"/>
              <w:spacing w:before="42"/>
              <w:ind w:left="690" w:right="669"/>
              <w:jc w:val="center"/>
              <w:rPr>
                <w:b/>
              </w:rPr>
            </w:pPr>
            <w:r>
              <w:rPr>
                <w:b/>
              </w:rPr>
              <w:t>(Professional</w:t>
            </w:r>
            <w:r>
              <w:rPr>
                <w:b/>
                <w:spacing w:val="2"/>
              </w:rPr>
              <w:t xml:space="preserve"> </w:t>
            </w:r>
            <w:r>
              <w:rPr>
                <w:b/>
              </w:rPr>
              <w:t>Elective</w:t>
            </w:r>
            <w:r>
              <w:rPr>
                <w:b/>
                <w:spacing w:val="17"/>
              </w:rPr>
              <w:t xml:space="preserve"> </w:t>
            </w:r>
            <w:r>
              <w:rPr>
                <w:b/>
              </w:rPr>
              <w:t>–</w:t>
            </w:r>
            <w:r>
              <w:rPr>
                <w:b/>
                <w:spacing w:val="11"/>
              </w:rPr>
              <w:t xml:space="preserve"> </w:t>
            </w:r>
            <w:r>
              <w:rPr>
                <w:b/>
              </w:rPr>
              <w:t>II)</w:t>
            </w:r>
          </w:p>
        </w:tc>
        <w:tc>
          <w:tcPr>
            <w:tcW w:w="511" w:type="dxa"/>
          </w:tcPr>
          <w:p w:rsidR="00292BAF" w:rsidRDefault="00292BAF" w:rsidP="0088037E">
            <w:pPr>
              <w:pStyle w:val="TableParagraph"/>
              <w:spacing w:before="62"/>
              <w:ind w:right="80"/>
              <w:jc w:val="right"/>
              <w:rPr>
                <w:b/>
              </w:rPr>
            </w:pPr>
            <w:r>
              <w:rPr>
                <w:b/>
                <w:w w:val="102"/>
              </w:rPr>
              <w:t>L</w:t>
            </w:r>
          </w:p>
        </w:tc>
        <w:tc>
          <w:tcPr>
            <w:tcW w:w="509" w:type="dxa"/>
          </w:tcPr>
          <w:p w:rsidR="00292BAF" w:rsidRDefault="00292BAF" w:rsidP="0088037E">
            <w:pPr>
              <w:pStyle w:val="TableParagraph"/>
              <w:spacing w:before="62"/>
              <w:ind w:left="15"/>
              <w:jc w:val="center"/>
              <w:rPr>
                <w:b/>
              </w:rPr>
            </w:pPr>
            <w:r>
              <w:rPr>
                <w:b/>
                <w:w w:val="102"/>
              </w:rPr>
              <w:t>T</w:t>
            </w:r>
          </w:p>
        </w:tc>
        <w:tc>
          <w:tcPr>
            <w:tcW w:w="610" w:type="dxa"/>
          </w:tcPr>
          <w:p w:rsidR="00292BAF" w:rsidRDefault="00292BAF" w:rsidP="0088037E">
            <w:pPr>
              <w:pStyle w:val="TableParagraph"/>
              <w:spacing w:before="62"/>
              <w:ind w:left="235"/>
              <w:rPr>
                <w:b/>
              </w:rPr>
            </w:pPr>
            <w:r>
              <w:rPr>
                <w:b/>
                <w:w w:val="102"/>
              </w:rPr>
              <w:t>P</w:t>
            </w:r>
          </w:p>
        </w:tc>
      </w:tr>
      <w:tr w:rsidR="00292BAF" w:rsidTr="0088037E">
        <w:trPr>
          <w:trHeight w:val="387"/>
        </w:trPr>
        <w:tc>
          <w:tcPr>
            <w:tcW w:w="1712" w:type="dxa"/>
          </w:tcPr>
          <w:p w:rsidR="00292BAF" w:rsidRDefault="00292BAF" w:rsidP="0088037E">
            <w:pPr>
              <w:pStyle w:val="TableParagraph"/>
              <w:spacing w:before="57"/>
              <w:ind w:left="310" w:right="200"/>
              <w:jc w:val="center"/>
              <w:rPr>
                <w:b/>
              </w:rPr>
            </w:pPr>
            <w:r>
              <w:rPr>
                <w:b/>
              </w:rPr>
              <w:t>Credits:</w:t>
            </w:r>
            <w:r>
              <w:rPr>
                <w:b/>
                <w:spacing w:val="9"/>
              </w:rPr>
              <w:t xml:space="preserve"> </w:t>
            </w:r>
            <w:r>
              <w:rPr>
                <w:b/>
              </w:rPr>
              <w:t>3</w:t>
            </w:r>
          </w:p>
        </w:tc>
        <w:tc>
          <w:tcPr>
            <w:tcW w:w="5925" w:type="dxa"/>
            <w:vMerge/>
            <w:tcBorders>
              <w:top w:val="nil"/>
            </w:tcBorders>
          </w:tcPr>
          <w:p w:rsidR="00292BAF" w:rsidRDefault="00292BAF" w:rsidP="0088037E">
            <w:pPr>
              <w:rPr>
                <w:sz w:val="2"/>
                <w:szCs w:val="2"/>
              </w:rPr>
            </w:pPr>
          </w:p>
        </w:tc>
        <w:tc>
          <w:tcPr>
            <w:tcW w:w="511" w:type="dxa"/>
          </w:tcPr>
          <w:p w:rsidR="00292BAF" w:rsidRDefault="00292BAF" w:rsidP="0088037E">
            <w:pPr>
              <w:pStyle w:val="TableParagraph"/>
              <w:spacing w:before="57"/>
              <w:ind w:right="90"/>
              <w:jc w:val="right"/>
              <w:rPr>
                <w:b/>
              </w:rPr>
            </w:pPr>
            <w:r>
              <w:rPr>
                <w:b/>
                <w:w w:val="102"/>
              </w:rPr>
              <w:t>3</w:t>
            </w:r>
          </w:p>
        </w:tc>
        <w:tc>
          <w:tcPr>
            <w:tcW w:w="509" w:type="dxa"/>
          </w:tcPr>
          <w:p w:rsidR="00292BAF" w:rsidRDefault="00292BAF" w:rsidP="0088037E">
            <w:pPr>
              <w:pStyle w:val="TableParagraph"/>
              <w:spacing w:before="57"/>
              <w:ind w:left="21"/>
              <w:jc w:val="center"/>
              <w:rPr>
                <w:b/>
              </w:rPr>
            </w:pPr>
            <w:r>
              <w:rPr>
                <w:b/>
              </w:rPr>
              <w:t>-</w:t>
            </w:r>
          </w:p>
        </w:tc>
        <w:tc>
          <w:tcPr>
            <w:tcW w:w="610" w:type="dxa"/>
          </w:tcPr>
          <w:p w:rsidR="00292BAF" w:rsidRDefault="00292BAF" w:rsidP="0088037E">
            <w:pPr>
              <w:pStyle w:val="TableParagraph"/>
              <w:spacing w:before="57"/>
              <w:ind w:left="266"/>
              <w:rPr>
                <w:b/>
              </w:rPr>
            </w:pPr>
            <w:r>
              <w:rPr>
                <w:b/>
              </w:rPr>
              <w:t>-</w:t>
            </w:r>
          </w:p>
        </w:tc>
      </w:tr>
    </w:tbl>
    <w:p w:rsidR="00292BAF" w:rsidRDefault="00292BAF" w:rsidP="00292BAF">
      <w:pPr>
        <w:pStyle w:val="BodyText"/>
        <w:spacing w:before="5"/>
        <w:rPr>
          <w:sz w:val="21"/>
        </w:rPr>
      </w:pPr>
    </w:p>
    <w:p w:rsidR="00292BAF" w:rsidRDefault="00292BAF" w:rsidP="00292BAF">
      <w:pPr>
        <w:spacing w:before="96"/>
        <w:ind w:left="1452"/>
      </w:pPr>
      <w:r>
        <w:rPr>
          <w:b/>
        </w:rPr>
        <w:t>Prerequisites:</w:t>
      </w:r>
      <w:r>
        <w:rPr>
          <w:b/>
          <w:spacing w:val="26"/>
        </w:rPr>
        <w:t xml:space="preserve"> </w:t>
      </w:r>
      <w:r>
        <w:t>Advanced</w:t>
      </w:r>
      <w:r>
        <w:rPr>
          <w:spacing w:val="12"/>
        </w:rPr>
        <w:t xml:space="preserve"> </w:t>
      </w:r>
      <w:r>
        <w:t>Calculus</w:t>
      </w:r>
    </w:p>
    <w:p w:rsidR="00292BAF" w:rsidRDefault="00292BAF" w:rsidP="00292BAF">
      <w:pPr>
        <w:pStyle w:val="BodyText"/>
        <w:spacing w:before="6"/>
        <w:rPr>
          <w:sz w:val="20"/>
        </w:rPr>
      </w:pPr>
    </w:p>
    <w:p w:rsidR="00292BAF" w:rsidRDefault="00292BAF" w:rsidP="00292BAF">
      <w:pPr>
        <w:pStyle w:val="Heading1"/>
        <w:ind w:left="863"/>
        <w:jc w:val="both"/>
      </w:pPr>
      <w:r>
        <w:t>Course</w:t>
      </w:r>
      <w:r>
        <w:rPr>
          <w:spacing w:val="14"/>
        </w:rPr>
        <w:t xml:space="preserve"> </w:t>
      </w:r>
      <w:r>
        <w:t>Objectives:</w:t>
      </w:r>
    </w:p>
    <w:p w:rsidR="00292BAF" w:rsidRDefault="00292BAF" w:rsidP="00292BAF">
      <w:pPr>
        <w:pStyle w:val="BodyText"/>
        <w:spacing w:before="33" w:line="283" w:lineRule="auto"/>
        <w:ind w:left="1452" w:right="1157"/>
      </w:pPr>
      <w:r>
        <w:t>The</w:t>
      </w:r>
      <w:r>
        <w:rPr>
          <w:spacing w:val="8"/>
        </w:rPr>
        <w:t xml:space="preserve"> </w:t>
      </w:r>
      <w:r>
        <w:t>objective</w:t>
      </w:r>
      <w:r>
        <w:rPr>
          <w:spacing w:val="14"/>
        </w:rPr>
        <w:t xml:space="preserve"> </w:t>
      </w:r>
      <w:r>
        <w:t>of</w:t>
      </w:r>
      <w:r>
        <w:rPr>
          <w:spacing w:val="2"/>
        </w:rPr>
        <w:t xml:space="preserve"> </w:t>
      </w:r>
      <w:r>
        <w:t>the</w:t>
      </w:r>
      <w:r>
        <w:rPr>
          <w:spacing w:val="7"/>
        </w:rPr>
        <w:t xml:space="preserve"> </w:t>
      </w:r>
      <w:r>
        <w:t>course</w:t>
      </w:r>
      <w:r>
        <w:rPr>
          <w:spacing w:val="12"/>
        </w:rPr>
        <w:t xml:space="preserve"> </w:t>
      </w:r>
      <w:r>
        <w:t>is</w:t>
      </w:r>
      <w:r>
        <w:rPr>
          <w:spacing w:val="11"/>
        </w:rPr>
        <w:t xml:space="preserve"> </w:t>
      </w:r>
      <w:r>
        <w:t>to</w:t>
      </w:r>
      <w:r>
        <w:rPr>
          <w:spacing w:val="15"/>
        </w:rPr>
        <w:t xml:space="preserve"> </w:t>
      </w:r>
      <w:r>
        <w:t>provide</w:t>
      </w:r>
      <w:r>
        <w:rPr>
          <w:spacing w:val="12"/>
        </w:rPr>
        <w:t xml:space="preserve"> </w:t>
      </w:r>
      <w:r>
        <w:t>knowledge</w:t>
      </w:r>
      <w:r>
        <w:rPr>
          <w:spacing w:val="11"/>
        </w:rPr>
        <w:t xml:space="preserve"> </w:t>
      </w:r>
      <w:r>
        <w:t>of formulate,</w:t>
      </w:r>
      <w:r>
        <w:rPr>
          <w:spacing w:val="13"/>
        </w:rPr>
        <w:t xml:space="preserve"> </w:t>
      </w:r>
      <w:r>
        <w:t>apply</w:t>
      </w:r>
      <w:r>
        <w:rPr>
          <w:spacing w:val="2"/>
        </w:rPr>
        <w:t xml:space="preserve"> </w:t>
      </w:r>
      <w:r>
        <w:t>and</w:t>
      </w:r>
      <w:r>
        <w:rPr>
          <w:spacing w:val="13"/>
        </w:rPr>
        <w:t xml:space="preserve"> </w:t>
      </w:r>
      <w:r>
        <w:t>solving</w:t>
      </w:r>
      <w:r>
        <w:rPr>
          <w:spacing w:val="10"/>
        </w:rPr>
        <w:t xml:space="preserve"> </w:t>
      </w:r>
      <w:r>
        <w:t>the</w:t>
      </w:r>
      <w:r>
        <w:rPr>
          <w:spacing w:val="-52"/>
        </w:rPr>
        <w:t xml:space="preserve"> </w:t>
      </w:r>
      <w:r>
        <w:t>engineering</w:t>
      </w:r>
      <w:r>
        <w:rPr>
          <w:spacing w:val="2"/>
        </w:rPr>
        <w:t xml:space="preserve"> </w:t>
      </w:r>
      <w:r>
        <w:t>problems</w:t>
      </w:r>
      <w:r>
        <w:rPr>
          <w:spacing w:val="1"/>
        </w:rPr>
        <w:t xml:space="preserve"> </w:t>
      </w:r>
      <w:r>
        <w:t>using</w:t>
      </w:r>
      <w:r>
        <w:rPr>
          <w:spacing w:val="5"/>
        </w:rPr>
        <w:t xml:space="preserve"> </w:t>
      </w:r>
      <w:r>
        <w:t>the</w:t>
      </w:r>
      <w:r>
        <w:rPr>
          <w:spacing w:val="11"/>
        </w:rPr>
        <w:t xml:space="preserve"> </w:t>
      </w:r>
      <w:r>
        <w:t>finite</w:t>
      </w:r>
      <w:r>
        <w:rPr>
          <w:spacing w:val="4"/>
        </w:rPr>
        <w:t xml:space="preserve"> </w:t>
      </w:r>
      <w:r>
        <w:t>element</w:t>
      </w:r>
      <w:r>
        <w:rPr>
          <w:spacing w:val="10"/>
        </w:rPr>
        <w:t xml:space="preserve"> </w:t>
      </w:r>
      <w:r>
        <w:t>methods.</w:t>
      </w:r>
    </w:p>
    <w:p w:rsidR="00292BAF" w:rsidRDefault="00292BAF" w:rsidP="00292BAF">
      <w:pPr>
        <w:pStyle w:val="BodyText"/>
        <w:spacing w:before="10"/>
        <w:rPr>
          <w:sz w:val="23"/>
        </w:rPr>
      </w:pPr>
    </w:p>
    <w:p w:rsidR="00292BAF" w:rsidRDefault="00292BAF" w:rsidP="00292BAF">
      <w:pPr>
        <w:pStyle w:val="Heading1"/>
        <w:tabs>
          <w:tab w:val="left" w:pos="3286"/>
        </w:tabs>
        <w:ind w:left="863"/>
      </w:pPr>
      <w:r>
        <w:t>MODULE</w:t>
      </w:r>
      <w:r>
        <w:rPr>
          <w:spacing w:val="9"/>
        </w:rPr>
        <w:t xml:space="preserve"> </w:t>
      </w:r>
      <w:r>
        <w:t>I</w:t>
      </w:r>
      <w:r>
        <w:tab/>
        <w:t>Introduction</w:t>
      </w:r>
      <w:r>
        <w:rPr>
          <w:spacing w:val="12"/>
        </w:rPr>
        <w:t xml:space="preserve"> </w:t>
      </w:r>
      <w:r>
        <w:t>to</w:t>
      </w:r>
      <w:r>
        <w:rPr>
          <w:spacing w:val="15"/>
        </w:rPr>
        <w:t xml:space="preserve"> </w:t>
      </w:r>
      <w:r>
        <w:t>FEM</w:t>
      </w:r>
    </w:p>
    <w:p w:rsidR="00292BAF" w:rsidRDefault="00292BAF" w:rsidP="00292BAF">
      <w:pPr>
        <w:pStyle w:val="BodyText"/>
        <w:spacing w:before="35" w:line="283" w:lineRule="auto"/>
        <w:ind w:left="1452" w:right="1168"/>
        <w:jc w:val="both"/>
      </w:pPr>
      <w:r>
        <w:t>Introduction</w:t>
      </w:r>
      <w:r>
        <w:rPr>
          <w:spacing w:val="1"/>
        </w:rPr>
        <w:t xml:space="preserve"> </w:t>
      </w:r>
      <w:r>
        <w:t>to</w:t>
      </w:r>
      <w:r>
        <w:rPr>
          <w:spacing w:val="1"/>
        </w:rPr>
        <w:t xml:space="preserve"> </w:t>
      </w:r>
      <w:r>
        <w:t>FEM:</w:t>
      </w:r>
      <w:r>
        <w:rPr>
          <w:spacing w:val="1"/>
        </w:rPr>
        <w:t xml:space="preserve"> </w:t>
      </w:r>
      <w:r>
        <w:t>basic</w:t>
      </w:r>
      <w:r>
        <w:rPr>
          <w:spacing w:val="1"/>
        </w:rPr>
        <w:t xml:space="preserve"> </w:t>
      </w:r>
      <w:r>
        <w:t>concepts,</w:t>
      </w:r>
      <w:r>
        <w:rPr>
          <w:spacing w:val="1"/>
        </w:rPr>
        <w:t xml:space="preserve"> </w:t>
      </w:r>
      <w:r>
        <w:t>historical</w:t>
      </w:r>
      <w:r>
        <w:rPr>
          <w:spacing w:val="1"/>
        </w:rPr>
        <w:t xml:space="preserve"> </w:t>
      </w:r>
      <w:r>
        <w:t>back</w:t>
      </w:r>
      <w:r>
        <w:rPr>
          <w:spacing w:val="1"/>
        </w:rPr>
        <w:t xml:space="preserve"> </w:t>
      </w:r>
      <w:r>
        <w:t>ground,</w:t>
      </w:r>
      <w:r>
        <w:rPr>
          <w:spacing w:val="1"/>
        </w:rPr>
        <w:t xml:space="preserve"> </w:t>
      </w:r>
      <w:r>
        <w:t>application</w:t>
      </w:r>
      <w:r>
        <w:rPr>
          <w:spacing w:val="1"/>
        </w:rPr>
        <w:t xml:space="preserve"> </w:t>
      </w:r>
      <w:r>
        <w:t>of</w:t>
      </w:r>
      <w:r>
        <w:rPr>
          <w:spacing w:val="1"/>
        </w:rPr>
        <w:t xml:space="preserve"> </w:t>
      </w:r>
      <w:r>
        <w:t>FEM,</w:t>
      </w:r>
      <w:r>
        <w:rPr>
          <w:spacing w:val="1"/>
        </w:rPr>
        <w:t xml:space="preserve"> </w:t>
      </w:r>
      <w:r>
        <w:t>general</w:t>
      </w:r>
      <w:r>
        <w:rPr>
          <w:spacing w:val="1"/>
        </w:rPr>
        <w:t xml:space="preserve"> </w:t>
      </w:r>
      <w:r>
        <w:t>description,</w:t>
      </w:r>
      <w:r>
        <w:rPr>
          <w:spacing w:val="1"/>
        </w:rPr>
        <w:t xml:space="preserve"> </w:t>
      </w:r>
      <w:r>
        <w:t>comparison</w:t>
      </w:r>
      <w:r>
        <w:rPr>
          <w:spacing w:val="1"/>
        </w:rPr>
        <w:t xml:space="preserve"> </w:t>
      </w:r>
      <w:r>
        <w:t>of</w:t>
      </w:r>
      <w:r>
        <w:rPr>
          <w:spacing w:val="1"/>
        </w:rPr>
        <w:t xml:space="preserve"> </w:t>
      </w:r>
      <w:r>
        <w:t>FEM</w:t>
      </w:r>
      <w:r>
        <w:rPr>
          <w:spacing w:val="1"/>
        </w:rPr>
        <w:t xml:space="preserve"> </w:t>
      </w:r>
      <w:r>
        <w:t>With</w:t>
      </w:r>
      <w:r>
        <w:rPr>
          <w:spacing w:val="1"/>
        </w:rPr>
        <w:t xml:space="preserve"> </w:t>
      </w:r>
      <w:r>
        <w:t>other</w:t>
      </w:r>
      <w:r>
        <w:rPr>
          <w:spacing w:val="1"/>
        </w:rPr>
        <w:t xml:space="preserve"> </w:t>
      </w:r>
      <w:r>
        <w:t>methods.</w:t>
      </w:r>
      <w:r>
        <w:rPr>
          <w:spacing w:val="1"/>
        </w:rPr>
        <w:t xml:space="preserve"> </w:t>
      </w:r>
      <w:r>
        <w:t>Weighted</w:t>
      </w:r>
      <w:r>
        <w:rPr>
          <w:spacing w:val="1"/>
        </w:rPr>
        <w:t xml:space="preserve"> </w:t>
      </w:r>
      <w:r>
        <w:t>residual</w:t>
      </w:r>
      <w:r>
        <w:rPr>
          <w:spacing w:val="1"/>
        </w:rPr>
        <w:t xml:space="preserve"> </w:t>
      </w:r>
      <w:r>
        <w:t>methods</w:t>
      </w:r>
      <w:r>
        <w:rPr>
          <w:spacing w:val="1"/>
        </w:rPr>
        <w:t xml:space="preserve"> </w:t>
      </w:r>
      <w:r>
        <w:t>–general–</w:t>
      </w:r>
      <w:r>
        <w:rPr>
          <w:spacing w:val="1"/>
        </w:rPr>
        <w:t xml:space="preserve"> </w:t>
      </w:r>
      <w:r>
        <w:t>comparisons</w:t>
      </w:r>
      <w:r>
        <w:rPr>
          <w:spacing w:val="36"/>
        </w:rPr>
        <w:t xml:space="preserve"> </w:t>
      </w:r>
      <w:r>
        <w:t>–</w:t>
      </w:r>
      <w:r>
        <w:rPr>
          <w:spacing w:val="35"/>
        </w:rPr>
        <w:t xml:space="preserve"> </w:t>
      </w:r>
      <w:r>
        <w:t>piecewise</w:t>
      </w:r>
      <w:r>
        <w:rPr>
          <w:spacing w:val="39"/>
        </w:rPr>
        <w:t xml:space="preserve"> </w:t>
      </w:r>
      <w:r>
        <w:t>continuous</w:t>
      </w:r>
      <w:r>
        <w:rPr>
          <w:spacing w:val="34"/>
        </w:rPr>
        <w:t xml:space="preserve"> </w:t>
      </w:r>
      <w:r>
        <w:t>trial</w:t>
      </w:r>
      <w:r>
        <w:rPr>
          <w:spacing w:val="38"/>
        </w:rPr>
        <w:t xml:space="preserve"> </w:t>
      </w:r>
      <w:r>
        <w:t>functions</w:t>
      </w:r>
      <w:r>
        <w:rPr>
          <w:spacing w:val="38"/>
        </w:rPr>
        <w:t xml:space="preserve"> </w:t>
      </w:r>
      <w:r>
        <w:t>example</w:t>
      </w:r>
      <w:r>
        <w:rPr>
          <w:spacing w:val="41"/>
        </w:rPr>
        <w:t xml:space="preserve"> </w:t>
      </w:r>
      <w:r>
        <w:t>of</w:t>
      </w:r>
      <w:r>
        <w:rPr>
          <w:spacing w:val="39"/>
        </w:rPr>
        <w:t xml:space="preserve"> </w:t>
      </w:r>
      <w:r>
        <w:t>a</w:t>
      </w:r>
      <w:r>
        <w:rPr>
          <w:spacing w:val="37"/>
        </w:rPr>
        <w:t xml:space="preserve"> </w:t>
      </w:r>
      <w:r>
        <w:t>bar</w:t>
      </w:r>
      <w:r>
        <w:rPr>
          <w:spacing w:val="37"/>
        </w:rPr>
        <w:t xml:space="preserve"> </w:t>
      </w:r>
      <w:r>
        <w:t>finite</w:t>
      </w:r>
      <w:r>
        <w:rPr>
          <w:spacing w:val="39"/>
        </w:rPr>
        <w:t xml:space="preserve"> </w:t>
      </w:r>
      <w:r>
        <w:t>element</w:t>
      </w:r>
      <w:r>
        <w:rPr>
          <w:spacing w:val="38"/>
        </w:rPr>
        <w:t xml:space="preserve"> </w:t>
      </w:r>
      <w:r>
        <w:t>–functional</w:t>
      </w:r>
      <w:r>
        <w:rPr>
          <w:spacing w:val="-53"/>
        </w:rPr>
        <w:t xml:space="preserve"> </w:t>
      </w:r>
      <w:r>
        <w:t>and differential forms – principle of stationary total potential – Rayleigh Ritz method – piecewise</w:t>
      </w:r>
      <w:r>
        <w:rPr>
          <w:spacing w:val="1"/>
        </w:rPr>
        <w:t xml:space="preserve"> </w:t>
      </w:r>
      <w:r>
        <w:t>continuous</w:t>
      </w:r>
      <w:r>
        <w:rPr>
          <w:spacing w:val="2"/>
        </w:rPr>
        <w:t xml:space="preserve"> </w:t>
      </w:r>
      <w:r>
        <w:t>trial</w:t>
      </w:r>
      <w:r>
        <w:rPr>
          <w:spacing w:val="-1"/>
        </w:rPr>
        <w:t xml:space="preserve"> </w:t>
      </w:r>
      <w:r>
        <w:t>functions</w:t>
      </w:r>
      <w:r>
        <w:rPr>
          <w:spacing w:val="5"/>
        </w:rPr>
        <w:t xml:space="preserve"> </w:t>
      </w:r>
      <w:r>
        <w:t>–</w:t>
      </w:r>
      <w:r>
        <w:rPr>
          <w:spacing w:val="12"/>
        </w:rPr>
        <w:t xml:space="preserve"> </w:t>
      </w:r>
      <w:r>
        <w:t>finite</w:t>
      </w:r>
      <w:r>
        <w:rPr>
          <w:spacing w:val="2"/>
        </w:rPr>
        <w:t xml:space="preserve"> </w:t>
      </w:r>
      <w:r>
        <w:t>element</w:t>
      </w:r>
      <w:r>
        <w:rPr>
          <w:spacing w:val="16"/>
        </w:rPr>
        <w:t xml:space="preserve"> </w:t>
      </w:r>
      <w:r>
        <w:t>method</w:t>
      </w:r>
      <w:r>
        <w:rPr>
          <w:spacing w:val="2"/>
        </w:rPr>
        <w:t xml:space="preserve"> </w:t>
      </w:r>
      <w:r>
        <w:t>–</w:t>
      </w:r>
      <w:r>
        <w:rPr>
          <w:spacing w:val="5"/>
        </w:rPr>
        <w:t xml:space="preserve"> </w:t>
      </w:r>
      <w:r>
        <w:t>application</w:t>
      </w:r>
      <w:r>
        <w:rPr>
          <w:spacing w:val="-1"/>
        </w:rPr>
        <w:t xml:space="preserve"> </w:t>
      </w:r>
      <w:r>
        <w:t>to</w:t>
      </w:r>
      <w:r>
        <w:rPr>
          <w:spacing w:val="5"/>
        </w:rPr>
        <w:t xml:space="preserve"> </w:t>
      </w:r>
      <w:r>
        <w:t>bar</w:t>
      </w:r>
      <w:r>
        <w:rPr>
          <w:spacing w:val="2"/>
        </w:rPr>
        <w:t xml:space="preserve"> </w:t>
      </w:r>
      <w:r>
        <w:t>element</w:t>
      </w:r>
    </w:p>
    <w:p w:rsidR="00292BAF" w:rsidRDefault="00292BAF" w:rsidP="00292BAF">
      <w:pPr>
        <w:pStyle w:val="BodyText"/>
        <w:spacing w:before="2"/>
        <w:rPr>
          <w:sz w:val="23"/>
        </w:rPr>
      </w:pPr>
    </w:p>
    <w:p w:rsidR="00292BAF" w:rsidRDefault="00292BAF" w:rsidP="00292BAF">
      <w:pPr>
        <w:pStyle w:val="Heading1"/>
        <w:tabs>
          <w:tab w:val="left" w:pos="3264"/>
        </w:tabs>
        <w:ind w:left="863"/>
      </w:pPr>
      <w:r>
        <w:t>MODULE</w:t>
      </w:r>
      <w:r>
        <w:rPr>
          <w:spacing w:val="8"/>
        </w:rPr>
        <w:t xml:space="preserve"> </w:t>
      </w:r>
      <w:r>
        <w:t>II</w:t>
      </w:r>
      <w:r>
        <w:tab/>
        <w:t>One</w:t>
      </w:r>
      <w:r>
        <w:rPr>
          <w:spacing w:val="14"/>
        </w:rPr>
        <w:t xml:space="preserve"> </w:t>
      </w:r>
      <w:r>
        <w:t>Dimensional</w:t>
      </w:r>
      <w:r>
        <w:rPr>
          <w:spacing w:val="10"/>
        </w:rPr>
        <w:t xml:space="preserve"> </w:t>
      </w:r>
      <w:r>
        <w:t>Problems</w:t>
      </w:r>
    </w:p>
    <w:p w:rsidR="00292BAF" w:rsidRDefault="00292BAF" w:rsidP="00292BAF">
      <w:pPr>
        <w:pStyle w:val="BodyText"/>
        <w:spacing w:before="1" w:line="283" w:lineRule="auto"/>
        <w:ind w:left="1452" w:right="1164"/>
        <w:jc w:val="both"/>
      </w:pPr>
      <w:r>
        <w:t>General form of total potential for 1-D applications – generic form of finite element equations –</w:t>
      </w:r>
      <w:r>
        <w:rPr>
          <w:spacing w:val="1"/>
        </w:rPr>
        <w:t xml:space="preserve"> </w:t>
      </w:r>
      <w:r>
        <w:t>linear bar element – quadratic element –nodal approximation – development of shape functions –</w:t>
      </w:r>
      <w:r>
        <w:rPr>
          <w:spacing w:val="1"/>
        </w:rPr>
        <w:t xml:space="preserve"> </w:t>
      </w:r>
      <w:r>
        <w:t>element matrices and vectors – example problems – extension to plane truss– development of</w:t>
      </w:r>
      <w:r>
        <w:rPr>
          <w:spacing w:val="1"/>
        </w:rPr>
        <w:t xml:space="preserve"> </w:t>
      </w:r>
      <w:r>
        <w:t>element equations</w:t>
      </w:r>
      <w:r>
        <w:rPr>
          <w:spacing w:val="1"/>
        </w:rPr>
        <w:t xml:space="preserve"> </w:t>
      </w:r>
      <w:r>
        <w:t>– assembly</w:t>
      </w:r>
      <w:r>
        <w:rPr>
          <w:spacing w:val="1"/>
        </w:rPr>
        <w:t xml:space="preserve"> </w:t>
      </w:r>
      <w:r>
        <w:t>– element connectivity</w:t>
      </w:r>
      <w:r>
        <w:rPr>
          <w:spacing w:val="1"/>
        </w:rPr>
        <w:t xml:space="preserve"> </w:t>
      </w:r>
      <w:r>
        <w:t>–</w:t>
      </w:r>
      <w:r>
        <w:rPr>
          <w:spacing w:val="1"/>
        </w:rPr>
        <w:t xml:space="preserve"> </w:t>
      </w:r>
      <w:r>
        <w:t>global</w:t>
      </w:r>
      <w:r>
        <w:rPr>
          <w:spacing w:val="55"/>
        </w:rPr>
        <w:t xml:space="preserve"> </w:t>
      </w:r>
      <w:r>
        <w:t>equations –</w:t>
      </w:r>
      <w:r>
        <w:rPr>
          <w:spacing w:val="55"/>
        </w:rPr>
        <w:t xml:space="preserve"> </w:t>
      </w:r>
      <w:r>
        <w:t>solution methods</w:t>
      </w:r>
      <w:r>
        <w:rPr>
          <w:spacing w:val="55"/>
        </w:rPr>
        <w:t xml:space="preserve"> </w:t>
      </w:r>
      <w:r>
        <w:t>–</w:t>
      </w:r>
      <w:r>
        <w:rPr>
          <w:spacing w:val="1"/>
        </w:rPr>
        <w:t xml:space="preserve"> </w:t>
      </w:r>
      <w:r>
        <w:t>beam</w:t>
      </w:r>
      <w:r>
        <w:rPr>
          <w:spacing w:val="1"/>
        </w:rPr>
        <w:t xml:space="preserve"> </w:t>
      </w:r>
      <w:r>
        <w:t>element</w:t>
      </w:r>
      <w:r>
        <w:rPr>
          <w:spacing w:val="1"/>
        </w:rPr>
        <w:t xml:space="preserve"> </w:t>
      </w:r>
      <w:r>
        <w:t>–</w:t>
      </w:r>
      <w:r>
        <w:rPr>
          <w:spacing w:val="1"/>
        </w:rPr>
        <w:t xml:space="preserve"> </w:t>
      </w:r>
      <w:r>
        <w:t>nodal</w:t>
      </w:r>
      <w:r>
        <w:rPr>
          <w:spacing w:val="1"/>
        </w:rPr>
        <w:t xml:space="preserve"> </w:t>
      </w:r>
      <w:r>
        <w:t>approximation</w:t>
      </w:r>
      <w:r>
        <w:rPr>
          <w:spacing w:val="1"/>
        </w:rPr>
        <w:t xml:space="preserve"> </w:t>
      </w:r>
      <w:r>
        <w:t>–</w:t>
      </w:r>
      <w:r>
        <w:rPr>
          <w:spacing w:val="1"/>
        </w:rPr>
        <w:t xml:space="preserve"> </w:t>
      </w:r>
      <w:r>
        <w:t>shape</w:t>
      </w:r>
      <w:r>
        <w:rPr>
          <w:spacing w:val="1"/>
        </w:rPr>
        <w:t xml:space="preserve"> </w:t>
      </w:r>
      <w:r>
        <w:t>functions</w:t>
      </w:r>
      <w:r>
        <w:rPr>
          <w:spacing w:val="1"/>
        </w:rPr>
        <w:t xml:space="preserve"> </w:t>
      </w:r>
      <w:r>
        <w:t>–</w:t>
      </w:r>
      <w:r>
        <w:rPr>
          <w:spacing w:val="1"/>
        </w:rPr>
        <w:t xml:space="preserve"> </w:t>
      </w:r>
      <w:r>
        <w:t>element</w:t>
      </w:r>
      <w:r>
        <w:rPr>
          <w:spacing w:val="55"/>
        </w:rPr>
        <w:t xml:space="preserve"> </w:t>
      </w:r>
      <w:r>
        <w:t>matrices</w:t>
      </w:r>
      <w:r>
        <w:rPr>
          <w:spacing w:val="55"/>
        </w:rPr>
        <w:t xml:space="preserve"> </w:t>
      </w:r>
      <w:r>
        <w:t>and</w:t>
      </w:r>
      <w:r>
        <w:rPr>
          <w:spacing w:val="55"/>
        </w:rPr>
        <w:t xml:space="preserve"> </w:t>
      </w:r>
      <w:r>
        <w:t>vectors</w:t>
      </w:r>
      <w:r>
        <w:rPr>
          <w:spacing w:val="55"/>
        </w:rPr>
        <w:t xml:space="preserve"> </w:t>
      </w:r>
      <w:r>
        <w:t>–</w:t>
      </w:r>
      <w:r>
        <w:rPr>
          <w:spacing w:val="1"/>
        </w:rPr>
        <w:t xml:space="preserve"> </w:t>
      </w:r>
      <w:r>
        <w:t>assembly</w:t>
      </w:r>
      <w:r>
        <w:rPr>
          <w:spacing w:val="-1"/>
        </w:rPr>
        <w:t xml:space="preserve"> </w:t>
      </w:r>
      <w:r>
        <w:t>–</w:t>
      </w:r>
      <w:r>
        <w:rPr>
          <w:spacing w:val="4"/>
        </w:rPr>
        <w:t xml:space="preserve"> </w:t>
      </w:r>
      <w:r>
        <w:t>solution</w:t>
      </w:r>
      <w:r>
        <w:rPr>
          <w:spacing w:val="4"/>
        </w:rPr>
        <w:t xml:space="preserve"> </w:t>
      </w:r>
      <w:r>
        <w:t>– example</w:t>
      </w:r>
      <w:r>
        <w:rPr>
          <w:spacing w:val="2"/>
        </w:rPr>
        <w:t xml:space="preserve"> </w:t>
      </w:r>
      <w:r>
        <w:t>problems</w:t>
      </w:r>
    </w:p>
    <w:p w:rsidR="00292BAF" w:rsidRDefault="00292BAF" w:rsidP="00292BAF">
      <w:pPr>
        <w:pStyle w:val="BodyText"/>
        <w:spacing w:before="11"/>
      </w:pPr>
    </w:p>
    <w:p w:rsidR="00292BAF" w:rsidRDefault="00292BAF" w:rsidP="00292BAF">
      <w:pPr>
        <w:pStyle w:val="Heading1"/>
        <w:tabs>
          <w:tab w:val="left" w:pos="3241"/>
        </w:tabs>
        <w:ind w:left="863"/>
      </w:pPr>
      <w:r>
        <w:t>MODULE</w:t>
      </w:r>
      <w:r>
        <w:rPr>
          <w:spacing w:val="8"/>
        </w:rPr>
        <w:t xml:space="preserve"> </w:t>
      </w:r>
      <w:r>
        <w:t>III</w:t>
      </w:r>
      <w:r>
        <w:tab/>
        <w:t>Two</w:t>
      </w:r>
      <w:r>
        <w:rPr>
          <w:spacing w:val="15"/>
        </w:rPr>
        <w:t xml:space="preserve"> </w:t>
      </w:r>
      <w:r>
        <w:t>Dimensional</w:t>
      </w:r>
      <w:r>
        <w:rPr>
          <w:spacing w:val="12"/>
        </w:rPr>
        <w:t xml:space="preserve"> </w:t>
      </w:r>
      <w:r>
        <w:t>Problems</w:t>
      </w:r>
    </w:p>
    <w:p w:rsidR="00292BAF" w:rsidRDefault="00292BAF" w:rsidP="00292BAF">
      <w:pPr>
        <w:pStyle w:val="BodyText"/>
        <w:spacing w:before="35" w:line="283" w:lineRule="auto"/>
        <w:ind w:left="1452" w:right="1171"/>
        <w:jc w:val="both"/>
      </w:pPr>
      <w:r>
        <w:t>A:Introduction – approximation of</w:t>
      </w:r>
      <w:r>
        <w:rPr>
          <w:spacing w:val="1"/>
        </w:rPr>
        <w:t xml:space="preserve"> </w:t>
      </w:r>
      <w:r>
        <w:t>geometry and field</w:t>
      </w:r>
      <w:r>
        <w:rPr>
          <w:spacing w:val="55"/>
        </w:rPr>
        <w:t xml:space="preserve"> </w:t>
      </w:r>
      <w:r>
        <w:t>variable – 3</w:t>
      </w:r>
      <w:r>
        <w:rPr>
          <w:spacing w:val="55"/>
        </w:rPr>
        <w:t xml:space="preserve"> </w:t>
      </w:r>
      <w:r>
        <w:t>noded triangular elements –</w:t>
      </w:r>
      <w:r>
        <w:rPr>
          <w:spacing w:val="1"/>
        </w:rPr>
        <w:t xml:space="preserve"> </w:t>
      </w:r>
      <w:r>
        <w:t>CST</w:t>
      </w:r>
      <w:r>
        <w:rPr>
          <w:spacing w:val="1"/>
        </w:rPr>
        <w:t xml:space="preserve"> </w:t>
      </w:r>
      <w:r>
        <w:t>Elements</w:t>
      </w:r>
      <w:r>
        <w:rPr>
          <w:spacing w:val="1"/>
        </w:rPr>
        <w:t xml:space="preserve"> </w:t>
      </w:r>
      <w:r>
        <w:t>–</w:t>
      </w:r>
      <w:r>
        <w:rPr>
          <w:spacing w:val="1"/>
        </w:rPr>
        <w:t xml:space="preserve"> </w:t>
      </w:r>
      <w:r>
        <w:t>four</w:t>
      </w:r>
      <w:r>
        <w:rPr>
          <w:spacing w:val="1"/>
        </w:rPr>
        <w:t xml:space="preserve"> </w:t>
      </w:r>
      <w:r>
        <w:t>noded</w:t>
      </w:r>
      <w:r>
        <w:rPr>
          <w:spacing w:val="1"/>
        </w:rPr>
        <w:t xml:space="preserve"> </w:t>
      </w:r>
      <w:r>
        <w:t>rectangular</w:t>
      </w:r>
      <w:r>
        <w:rPr>
          <w:spacing w:val="1"/>
        </w:rPr>
        <w:t xml:space="preserve"> </w:t>
      </w:r>
      <w:r>
        <w:t>elements</w:t>
      </w:r>
      <w:r>
        <w:rPr>
          <w:spacing w:val="1"/>
        </w:rPr>
        <w:t xml:space="preserve"> </w:t>
      </w:r>
      <w:r>
        <w:t>–</w:t>
      </w:r>
      <w:r>
        <w:rPr>
          <w:spacing w:val="1"/>
        </w:rPr>
        <w:t xml:space="preserve"> </w:t>
      </w:r>
      <w:r>
        <w:t>higher</w:t>
      </w:r>
      <w:r>
        <w:rPr>
          <w:spacing w:val="1"/>
        </w:rPr>
        <w:t xml:space="preserve"> </w:t>
      </w:r>
      <w:r>
        <w:t>order</w:t>
      </w:r>
      <w:r>
        <w:rPr>
          <w:spacing w:val="55"/>
        </w:rPr>
        <w:t xml:space="preserve"> </w:t>
      </w:r>
      <w:r>
        <w:t>elements</w:t>
      </w:r>
      <w:r>
        <w:rPr>
          <w:spacing w:val="55"/>
        </w:rPr>
        <w:t xml:space="preserve"> </w:t>
      </w:r>
      <w:r>
        <w:t>–</w:t>
      </w:r>
      <w:r>
        <w:rPr>
          <w:spacing w:val="55"/>
        </w:rPr>
        <w:t xml:space="preserve"> </w:t>
      </w:r>
      <w:r>
        <w:t>generalized</w:t>
      </w:r>
      <w:r>
        <w:rPr>
          <w:spacing w:val="1"/>
        </w:rPr>
        <w:t xml:space="preserve"> </w:t>
      </w:r>
      <w:r>
        <w:t>coordinates</w:t>
      </w:r>
      <w:r>
        <w:rPr>
          <w:spacing w:val="1"/>
        </w:rPr>
        <w:t xml:space="preserve"> </w:t>
      </w:r>
      <w:r>
        <w:t>approach</w:t>
      </w:r>
      <w:r>
        <w:rPr>
          <w:spacing w:val="1"/>
        </w:rPr>
        <w:t xml:space="preserve"> </w:t>
      </w:r>
      <w:r>
        <w:t>to</w:t>
      </w:r>
      <w:r>
        <w:rPr>
          <w:spacing w:val="1"/>
        </w:rPr>
        <w:t xml:space="preserve"> </w:t>
      </w:r>
      <w:r>
        <w:t>nodal</w:t>
      </w:r>
      <w:r>
        <w:rPr>
          <w:spacing w:val="1"/>
        </w:rPr>
        <w:t xml:space="preserve"> </w:t>
      </w:r>
      <w:r>
        <w:t>approximations</w:t>
      </w:r>
      <w:r>
        <w:rPr>
          <w:spacing w:val="1"/>
        </w:rPr>
        <w:t xml:space="preserve"> </w:t>
      </w:r>
      <w:r>
        <w:t>-–</w:t>
      </w:r>
      <w:r>
        <w:rPr>
          <w:spacing w:val="1"/>
        </w:rPr>
        <w:t xml:space="preserve"> </w:t>
      </w:r>
      <w:r>
        <w:t>natural</w:t>
      </w:r>
      <w:r>
        <w:rPr>
          <w:spacing w:val="1"/>
        </w:rPr>
        <w:t xml:space="preserve"> </w:t>
      </w:r>
      <w:r>
        <w:t>coordinates</w:t>
      </w:r>
      <w:r>
        <w:rPr>
          <w:spacing w:val="56"/>
        </w:rPr>
        <w:t xml:space="preserve"> </w:t>
      </w:r>
      <w:r>
        <w:t>and</w:t>
      </w:r>
      <w:r>
        <w:rPr>
          <w:spacing w:val="56"/>
        </w:rPr>
        <w:t xml:space="preserve"> </w:t>
      </w:r>
      <w:r>
        <w:t>coordinate</w:t>
      </w:r>
      <w:r>
        <w:rPr>
          <w:spacing w:val="1"/>
        </w:rPr>
        <w:t xml:space="preserve"> </w:t>
      </w:r>
      <w:r>
        <w:t>transformations</w:t>
      </w:r>
      <w:r>
        <w:rPr>
          <w:spacing w:val="2"/>
        </w:rPr>
        <w:t xml:space="preserve"> </w:t>
      </w:r>
      <w:r>
        <w:t>–</w:t>
      </w:r>
      <w:r>
        <w:rPr>
          <w:spacing w:val="2"/>
        </w:rPr>
        <w:t xml:space="preserve"> </w:t>
      </w:r>
      <w:r>
        <w:t>triangular</w:t>
      </w:r>
      <w:r>
        <w:rPr>
          <w:spacing w:val="4"/>
        </w:rPr>
        <w:t xml:space="preserve"> </w:t>
      </w:r>
      <w:r>
        <w:t>and</w:t>
      </w:r>
      <w:r>
        <w:rPr>
          <w:spacing w:val="4"/>
        </w:rPr>
        <w:t xml:space="preserve"> </w:t>
      </w:r>
      <w:r>
        <w:t>quadrilateral</w:t>
      </w:r>
      <w:r>
        <w:rPr>
          <w:spacing w:val="-7"/>
        </w:rPr>
        <w:t xml:space="preserve"> </w:t>
      </w:r>
      <w:r>
        <w:t>elements.</w:t>
      </w:r>
    </w:p>
    <w:p w:rsidR="00292BAF" w:rsidRDefault="00292BAF" w:rsidP="00292BAF">
      <w:pPr>
        <w:pStyle w:val="BodyText"/>
        <w:spacing w:line="283" w:lineRule="auto"/>
        <w:ind w:left="1452" w:right="1166"/>
        <w:jc w:val="both"/>
      </w:pPr>
      <w:r>
        <w:t>B:</w:t>
      </w:r>
      <w:r>
        <w:rPr>
          <w:spacing w:val="1"/>
        </w:rPr>
        <w:t xml:space="preserve"> </w:t>
      </w:r>
      <w:r>
        <w:t>Isoparametric</w:t>
      </w:r>
      <w:r>
        <w:rPr>
          <w:spacing w:val="1"/>
        </w:rPr>
        <w:t xml:space="preserve"> </w:t>
      </w:r>
      <w:r>
        <w:t>elements</w:t>
      </w:r>
      <w:r>
        <w:rPr>
          <w:spacing w:val="1"/>
        </w:rPr>
        <w:t xml:space="preserve"> </w:t>
      </w:r>
      <w:r>
        <w:t>–</w:t>
      </w:r>
      <w:r>
        <w:rPr>
          <w:spacing w:val="1"/>
        </w:rPr>
        <w:t xml:space="preserve"> </w:t>
      </w:r>
      <w:r>
        <w:t>structural</w:t>
      </w:r>
      <w:r>
        <w:rPr>
          <w:spacing w:val="1"/>
        </w:rPr>
        <w:t xml:space="preserve"> </w:t>
      </w:r>
      <w:r>
        <w:t>applications</w:t>
      </w:r>
      <w:r>
        <w:rPr>
          <w:spacing w:val="1"/>
        </w:rPr>
        <w:t xml:space="preserve"> </w:t>
      </w:r>
      <w:r>
        <w:t>in</w:t>
      </w:r>
      <w:r>
        <w:rPr>
          <w:spacing w:val="1"/>
        </w:rPr>
        <w:t xml:space="preserve"> </w:t>
      </w:r>
      <w:r>
        <w:t>2D</w:t>
      </w:r>
      <w:r>
        <w:rPr>
          <w:spacing w:val="1"/>
        </w:rPr>
        <w:t xml:space="preserve"> </w:t>
      </w:r>
      <w:r>
        <w:t>-</w:t>
      </w:r>
      <w:r>
        <w:rPr>
          <w:spacing w:val="1"/>
        </w:rPr>
        <w:t xml:space="preserve"> </w:t>
      </w:r>
      <w:r>
        <w:t>elasticity</w:t>
      </w:r>
      <w:r>
        <w:rPr>
          <w:spacing w:val="1"/>
        </w:rPr>
        <w:t xml:space="preserve"> </w:t>
      </w:r>
      <w:r>
        <w:t>equations</w:t>
      </w:r>
      <w:r>
        <w:rPr>
          <w:spacing w:val="1"/>
        </w:rPr>
        <w:t xml:space="preserve"> </w:t>
      </w:r>
      <w:r>
        <w:t>–stress</w:t>
      </w:r>
      <w:r>
        <w:rPr>
          <w:spacing w:val="1"/>
        </w:rPr>
        <w:t xml:space="preserve"> </w:t>
      </w:r>
      <w:r>
        <w:t>strain</w:t>
      </w:r>
      <w:r>
        <w:rPr>
          <w:spacing w:val="1"/>
        </w:rPr>
        <w:t xml:space="preserve"> </w:t>
      </w:r>
      <w:r>
        <w:t>relations – plane problems of elasticity – element equations – assembly –need for quadrature –</w:t>
      </w:r>
      <w:r>
        <w:rPr>
          <w:spacing w:val="1"/>
        </w:rPr>
        <w:t xml:space="preserve"> </w:t>
      </w:r>
      <w:r>
        <w:t>transformations to</w:t>
      </w:r>
      <w:r>
        <w:rPr>
          <w:spacing w:val="1"/>
        </w:rPr>
        <w:t xml:space="preserve"> </w:t>
      </w:r>
      <w:r>
        <w:t>natural coordinates – numerical integration -Gaussian quadrature –problems</w:t>
      </w:r>
      <w:r>
        <w:rPr>
          <w:spacing w:val="1"/>
        </w:rPr>
        <w:t xml:space="preserve"> </w:t>
      </w:r>
      <w:r>
        <w:t>axisymmetric</w:t>
      </w:r>
      <w:r>
        <w:rPr>
          <w:spacing w:val="3"/>
        </w:rPr>
        <w:t xml:space="preserve"> </w:t>
      </w:r>
      <w:r>
        <w:t>problems-applications</w:t>
      </w:r>
    </w:p>
    <w:p w:rsidR="00292BAF" w:rsidRDefault="00292BAF" w:rsidP="00292BAF">
      <w:pPr>
        <w:pStyle w:val="BodyText"/>
        <w:spacing w:before="10"/>
      </w:pPr>
    </w:p>
    <w:p w:rsidR="00292BAF" w:rsidRDefault="00292BAF" w:rsidP="00292BAF">
      <w:pPr>
        <w:pStyle w:val="Heading1"/>
        <w:spacing w:before="1"/>
        <w:ind w:left="863"/>
        <w:jc w:val="both"/>
      </w:pPr>
      <w:r>
        <w:t>MODULE</w:t>
      </w:r>
      <w:r>
        <w:rPr>
          <w:spacing w:val="6"/>
        </w:rPr>
        <w:t xml:space="preserve"> </w:t>
      </w:r>
      <w:r>
        <w:t xml:space="preserve">IV     </w:t>
      </w:r>
      <w:r>
        <w:rPr>
          <w:spacing w:val="49"/>
        </w:rPr>
        <w:t xml:space="preserve"> </w:t>
      </w:r>
      <w:r>
        <w:t>Applications</w:t>
      </w:r>
      <w:r>
        <w:rPr>
          <w:spacing w:val="11"/>
        </w:rPr>
        <w:t xml:space="preserve"> </w:t>
      </w:r>
      <w:r>
        <w:t>in</w:t>
      </w:r>
      <w:r>
        <w:rPr>
          <w:spacing w:val="4"/>
        </w:rPr>
        <w:t xml:space="preserve"> </w:t>
      </w:r>
      <w:r>
        <w:t>heat</w:t>
      </w:r>
      <w:r>
        <w:rPr>
          <w:spacing w:val="8"/>
        </w:rPr>
        <w:t xml:space="preserve"> </w:t>
      </w:r>
      <w:r>
        <w:t>transfer</w:t>
      </w:r>
      <w:r>
        <w:rPr>
          <w:spacing w:val="7"/>
        </w:rPr>
        <w:t xml:space="preserve"> </w:t>
      </w:r>
      <w:r>
        <w:t>&amp;</w:t>
      </w:r>
      <w:r>
        <w:rPr>
          <w:spacing w:val="9"/>
        </w:rPr>
        <w:t xml:space="preserve"> </w:t>
      </w:r>
      <w:r>
        <w:t>fluid</w:t>
      </w:r>
      <w:r>
        <w:rPr>
          <w:spacing w:val="12"/>
        </w:rPr>
        <w:t xml:space="preserve"> </w:t>
      </w:r>
      <w:r>
        <w:t>mechanics</w:t>
      </w:r>
    </w:p>
    <w:p w:rsidR="00292BAF" w:rsidRDefault="00292BAF" w:rsidP="00292BAF">
      <w:pPr>
        <w:pStyle w:val="BodyText"/>
        <w:spacing w:before="37" w:line="283" w:lineRule="auto"/>
        <w:ind w:left="1452" w:right="1171"/>
        <w:jc w:val="both"/>
      </w:pPr>
      <w:r>
        <w:t>One dimensional heat transfer element – application to one-dimensional heat transfer problems-</w:t>
      </w:r>
      <w:r>
        <w:rPr>
          <w:spacing w:val="1"/>
        </w:rPr>
        <w:t xml:space="preserve"> </w:t>
      </w:r>
      <w:r>
        <w:t>Plane</w:t>
      </w:r>
      <w:r>
        <w:rPr>
          <w:spacing w:val="1"/>
        </w:rPr>
        <w:t xml:space="preserve"> </w:t>
      </w:r>
      <w:r>
        <w:t>wall,</w:t>
      </w:r>
      <w:r>
        <w:rPr>
          <w:spacing w:val="1"/>
        </w:rPr>
        <w:t xml:space="preserve"> </w:t>
      </w:r>
      <w:r>
        <w:t>composite</w:t>
      </w:r>
      <w:r>
        <w:rPr>
          <w:spacing w:val="1"/>
        </w:rPr>
        <w:t xml:space="preserve"> </w:t>
      </w:r>
      <w:r>
        <w:t>wall</w:t>
      </w:r>
      <w:r>
        <w:rPr>
          <w:spacing w:val="55"/>
        </w:rPr>
        <w:t xml:space="preserve"> </w:t>
      </w:r>
      <w:r>
        <w:t>and fins -scalar variable</w:t>
      </w:r>
      <w:r>
        <w:rPr>
          <w:spacing w:val="55"/>
        </w:rPr>
        <w:t xml:space="preserve"> </w:t>
      </w:r>
      <w:r>
        <w:t>problems in 2-Dimensions – Applications to</w:t>
      </w:r>
      <w:r>
        <w:rPr>
          <w:spacing w:val="1"/>
        </w:rPr>
        <w:t xml:space="preserve"> </w:t>
      </w:r>
      <w:r>
        <w:t>2D</w:t>
      </w:r>
      <w:r>
        <w:rPr>
          <w:spacing w:val="7"/>
        </w:rPr>
        <w:t xml:space="preserve"> </w:t>
      </w:r>
      <w:r>
        <w:t>heat</w:t>
      </w:r>
      <w:r>
        <w:rPr>
          <w:spacing w:val="9"/>
        </w:rPr>
        <w:t xml:space="preserve"> </w:t>
      </w:r>
      <w:r>
        <w:t>transfer</w:t>
      </w:r>
      <w:r>
        <w:rPr>
          <w:spacing w:val="10"/>
        </w:rPr>
        <w:t xml:space="preserve"> </w:t>
      </w:r>
      <w:r>
        <w:t>problems–</w:t>
      </w:r>
      <w:r>
        <w:rPr>
          <w:spacing w:val="8"/>
        </w:rPr>
        <w:t xml:space="preserve"> </w:t>
      </w:r>
      <w:r>
        <w:t>Application to</w:t>
      </w:r>
      <w:r>
        <w:rPr>
          <w:spacing w:val="10"/>
        </w:rPr>
        <w:t xml:space="preserve"> </w:t>
      </w:r>
      <w:r>
        <w:t>problems</w:t>
      </w:r>
      <w:r>
        <w:rPr>
          <w:spacing w:val="8"/>
        </w:rPr>
        <w:t xml:space="preserve"> </w:t>
      </w:r>
      <w:r>
        <w:t>in</w:t>
      </w:r>
      <w:r>
        <w:rPr>
          <w:spacing w:val="5"/>
        </w:rPr>
        <w:t xml:space="preserve"> </w:t>
      </w:r>
      <w:r>
        <w:t>fluid</w:t>
      </w:r>
      <w:r>
        <w:rPr>
          <w:spacing w:val="10"/>
        </w:rPr>
        <w:t xml:space="preserve"> </w:t>
      </w:r>
      <w:r>
        <w:t>mechanics</w:t>
      </w:r>
      <w:r>
        <w:rPr>
          <w:spacing w:val="8"/>
        </w:rPr>
        <w:t xml:space="preserve"> </w:t>
      </w:r>
      <w:r>
        <w:t>in 1D</w:t>
      </w:r>
      <w:r>
        <w:rPr>
          <w:spacing w:val="6"/>
        </w:rPr>
        <w:t xml:space="preserve"> </w:t>
      </w:r>
      <w:r>
        <w:t>and</w:t>
      </w:r>
      <w:r>
        <w:rPr>
          <w:spacing w:val="8"/>
        </w:rPr>
        <w:t xml:space="preserve"> </w:t>
      </w:r>
      <w:r>
        <w:t>2-D</w:t>
      </w:r>
    </w:p>
    <w:p w:rsidR="00292BAF" w:rsidRDefault="00292BAF" w:rsidP="00292BAF">
      <w:pPr>
        <w:pStyle w:val="BodyText"/>
        <w:spacing w:before="6"/>
        <w:rPr>
          <w:sz w:val="23"/>
        </w:rPr>
      </w:pPr>
    </w:p>
    <w:p w:rsidR="00292BAF" w:rsidRDefault="00292BAF" w:rsidP="00292BAF">
      <w:pPr>
        <w:pStyle w:val="Heading1"/>
        <w:tabs>
          <w:tab w:val="left" w:pos="3286"/>
        </w:tabs>
        <w:ind w:left="863"/>
      </w:pPr>
      <w:r>
        <w:t>MODULE</w:t>
      </w:r>
      <w:r>
        <w:rPr>
          <w:spacing w:val="9"/>
        </w:rPr>
        <w:t xml:space="preserve"> </w:t>
      </w:r>
      <w:r>
        <w:t>V</w:t>
      </w:r>
      <w:r>
        <w:tab/>
        <w:t>Dynamic</w:t>
      </w:r>
      <w:r>
        <w:rPr>
          <w:spacing w:val="22"/>
        </w:rPr>
        <w:t xml:space="preserve"> </w:t>
      </w:r>
      <w:r>
        <w:t>Analysis</w:t>
      </w:r>
    </w:p>
    <w:p w:rsidR="00292BAF" w:rsidRDefault="00292BAF" w:rsidP="00292BAF">
      <w:pPr>
        <w:pStyle w:val="BodyText"/>
        <w:spacing w:before="31" w:line="285" w:lineRule="auto"/>
        <w:ind w:left="1452" w:right="1168"/>
        <w:jc w:val="both"/>
      </w:pPr>
      <w:r>
        <w:t>Introduction</w:t>
      </w:r>
      <w:r>
        <w:rPr>
          <w:spacing w:val="1"/>
        </w:rPr>
        <w:t xml:space="preserve"> </w:t>
      </w:r>
      <w:r>
        <w:t>–</w:t>
      </w:r>
      <w:r>
        <w:rPr>
          <w:spacing w:val="1"/>
        </w:rPr>
        <w:t xml:space="preserve"> </w:t>
      </w:r>
      <w:r>
        <w:t>vibration</w:t>
      </w:r>
      <w:r>
        <w:rPr>
          <w:spacing w:val="1"/>
        </w:rPr>
        <w:t xml:space="preserve"> </w:t>
      </w:r>
      <w:r>
        <w:t>problems</w:t>
      </w:r>
      <w:r>
        <w:rPr>
          <w:spacing w:val="1"/>
        </w:rPr>
        <w:t xml:space="preserve"> </w:t>
      </w:r>
      <w:r>
        <w:t>–</w:t>
      </w:r>
      <w:r>
        <w:rPr>
          <w:spacing w:val="1"/>
        </w:rPr>
        <w:t xml:space="preserve"> </w:t>
      </w:r>
      <w:r>
        <w:t>equations</w:t>
      </w:r>
      <w:r>
        <w:rPr>
          <w:spacing w:val="1"/>
        </w:rPr>
        <w:t xml:space="preserve"> </w:t>
      </w:r>
      <w:r>
        <w:t>of</w:t>
      </w:r>
      <w:r>
        <w:rPr>
          <w:spacing w:val="1"/>
        </w:rPr>
        <w:t xml:space="preserve"> </w:t>
      </w:r>
      <w:r>
        <w:t>motion</w:t>
      </w:r>
      <w:r>
        <w:rPr>
          <w:spacing w:val="1"/>
        </w:rPr>
        <w:t xml:space="preserve"> </w:t>
      </w:r>
      <w:r>
        <w:t>based</w:t>
      </w:r>
      <w:r>
        <w:rPr>
          <w:spacing w:val="1"/>
        </w:rPr>
        <w:t xml:space="preserve"> </w:t>
      </w:r>
      <w:r>
        <w:t>on</w:t>
      </w:r>
      <w:r>
        <w:rPr>
          <w:spacing w:val="1"/>
        </w:rPr>
        <w:t xml:space="preserve"> </w:t>
      </w:r>
      <w:r>
        <w:t>weak</w:t>
      </w:r>
      <w:r>
        <w:rPr>
          <w:spacing w:val="1"/>
        </w:rPr>
        <w:t xml:space="preserve"> </w:t>
      </w:r>
      <w:r>
        <w:t>form</w:t>
      </w:r>
      <w:r>
        <w:rPr>
          <w:spacing w:val="1"/>
        </w:rPr>
        <w:t xml:space="preserve"> </w:t>
      </w:r>
      <w:r>
        <w:t>–</w:t>
      </w:r>
      <w:r>
        <w:rPr>
          <w:spacing w:val="1"/>
        </w:rPr>
        <w:t xml:space="preserve"> </w:t>
      </w:r>
      <w:r>
        <w:t>longitudinal</w:t>
      </w:r>
      <w:r>
        <w:rPr>
          <w:spacing w:val="-52"/>
        </w:rPr>
        <w:t xml:space="preserve"> </w:t>
      </w:r>
      <w:r>
        <w:t>vibration</w:t>
      </w:r>
      <w:r>
        <w:rPr>
          <w:spacing w:val="3"/>
        </w:rPr>
        <w:t xml:space="preserve"> </w:t>
      </w:r>
      <w:r>
        <w:t>of</w:t>
      </w:r>
      <w:r>
        <w:rPr>
          <w:spacing w:val="2"/>
        </w:rPr>
        <w:t xml:space="preserve"> </w:t>
      </w:r>
      <w:r>
        <w:t>bars</w:t>
      </w:r>
      <w:r>
        <w:rPr>
          <w:spacing w:val="2"/>
        </w:rPr>
        <w:t xml:space="preserve"> </w:t>
      </w:r>
      <w:r>
        <w:t>–</w:t>
      </w:r>
      <w:r>
        <w:rPr>
          <w:spacing w:val="5"/>
        </w:rPr>
        <w:t xml:space="preserve"> </w:t>
      </w:r>
      <w:r>
        <w:t>transverse</w:t>
      </w:r>
      <w:r>
        <w:rPr>
          <w:spacing w:val="12"/>
        </w:rPr>
        <w:t xml:space="preserve"> </w:t>
      </w:r>
      <w:r>
        <w:t>vibration</w:t>
      </w:r>
      <w:r>
        <w:rPr>
          <w:spacing w:val="-2"/>
        </w:rPr>
        <w:t xml:space="preserve"> </w:t>
      </w:r>
      <w:r>
        <w:t>of</w:t>
      </w:r>
      <w:r>
        <w:rPr>
          <w:spacing w:val="2"/>
        </w:rPr>
        <w:t xml:space="preserve"> </w:t>
      </w:r>
      <w:r>
        <w:t>beams</w:t>
      </w:r>
      <w:r>
        <w:rPr>
          <w:spacing w:val="8"/>
        </w:rPr>
        <w:t xml:space="preserve"> </w:t>
      </w:r>
      <w:r>
        <w:t>–</w:t>
      </w:r>
      <w:r>
        <w:rPr>
          <w:spacing w:val="3"/>
        </w:rPr>
        <w:t xml:space="preserve"> </w:t>
      </w:r>
      <w:r>
        <w:t>consistent</w:t>
      </w:r>
      <w:r>
        <w:rPr>
          <w:spacing w:val="14"/>
        </w:rPr>
        <w:t xml:space="preserve"> </w:t>
      </w:r>
      <w:r>
        <w:t>mass</w:t>
      </w:r>
      <w:r>
        <w:rPr>
          <w:spacing w:val="5"/>
        </w:rPr>
        <w:t xml:space="preserve"> </w:t>
      </w:r>
      <w:r>
        <w:t>matrices</w:t>
      </w:r>
    </w:p>
    <w:p w:rsidR="00292BAF" w:rsidRDefault="00292BAF" w:rsidP="00292BAF">
      <w:pPr>
        <w:pStyle w:val="BodyText"/>
        <w:spacing w:line="248" w:lineRule="exact"/>
        <w:ind w:left="1452"/>
        <w:jc w:val="both"/>
      </w:pPr>
      <w:r>
        <w:t>–</w:t>
      </w:r>
      <w:r>
        <w:rPr>
          <w:spacing w:val="7"/>
        </w:rPr>
        <w:t xml:space="preserve"> </w:t>
      </w:r>
      <w:r>
        <w:t>element</w:t>
      </w:r>
      <w:r>
        <w:rPr>
          <w:spacing w:val="64"/>
        </w:rPr>
        <w:t xml:space="preserve"> </w:t>
      </w:r>
      <w:r>
        <w:t>equations</w:t>
      </w:r>
      <w:r>
        <w:rPr>
          <w:spacing w:val="58"/>
        </w:rPr>
        <w:t xml:space="preserve"> </w:t>
      </w:r>
      <w:r>
        <w:t>–solution</w:t>
      </w:r>
      <w:r>
        <w:rPr>
          <w:spacing w:val="58"/>
        </w:rPr>
        <w:t xml:space="preserve"> </w:t>
      </w:r>
      <w:r>
        <w:t>of</w:t>
      </w:r>
      <w:r>
        <w:rPr>
          <w:spacing w:val="53"/>
        </w:rPr>
        <w:t xml:space="preserve"> </w:t>
      </w:r>
      <w:r>
        <w:t>eigen</w:t>
      </w:r>
      <w:r>
        <w:rPr>
          <w:spacing w:val="56"/>
        </w:rPr>
        <w:t xml:space="preserve"> </w:t>
      </w:r>
      <w:r>
        <w:t>value</w:t>
      </w:r>
      <w:r>
        <w:rPr>
          <w:spacing w:val="60"/>
        </w:rPr>
        <w:t xml:space="preserve"> </w:t>
      </w:r>
      <w:r>
        <w:t>problems</w:t>
      </w:r>
      <w:r>
        <w:rPr>
          <w:spacing w:val="64"/>
        </w:rPr>
        <w:t xml:space="preserve"> </w:t>
      </w:r>
      <w:r>
        <w:t>–</w:t>
      </w:r>
      <w:r>
        <w:rPr>
          <w:spacing w:val="60"/>
        </w:rPr>
        <w:t xml:space="preserve"> </w:t>
      </w:r>
      <w:r>
        <w:t>vector</w:t>
      </w:r>
      <w:r>
        <w:rPr>
          <w:spacing w:val="58"/>
        </w:rPr>
        <w:t xml:space="preserve"> </w:t>
      </w:r>
      <w:r>
        <w:t>iteration</w:t>
      </w:r>
      <w:r>
        <w:rPr>
          <w:spacing w:val="58"/>
        </w:rPr>
        <w:t xml:space="preserve"> </w:t>
      </w:r>
      <w:r>
        <w:t>methods</w:t>
      </w:r>
      <w:r>
        <w:rPr>
          <w:spacing w:val="61"/>
        </w:rPr>
        <w:t xml:space="preserve"> </w:t>
      </w:r>
      <w:r>
        <w:t>–</w:t>
      </w:r>
      <w:r>
        <w:rPr>
          <w:spacing w:val="60"/>
        </w:rPr>
        <w:t xml:space="preserve"> </w:t>
      </w:r>
      <w:r>
        <w:t>normal</w:t>
      </w:r>
    </w:p>
    <w:p w:rsidR="00292BAF" w:rsidRDefault="00292BAF" w:rsidP="00292BAF">
      <w:pPr>
        <w:spacing w:line="248" w:lineRule="exact"/>
        <w:jc w:val="both"/>
        <w:sectPr w:rsidR="00292BAF">
          <w:pgSz w:w="12240" w:h="15840"/>
          <w:pgMar w:top="1000" w:right="360" w:bottom="280" w:left="420" w:header="720" w:footer="720" w:gutter="0"/>
          <w:cols w:space="720"/>
        </w:sectPr>
      </w:pPr>
    </w:p>
    <w:p w:rsidR="00292BAF" w:rsidRDefault="00292BAF" w:rsidP="00292BAF">
      <w:pPr>
        <w:pStyle w:val="BodyText"/>
        <w:spacing w:before="78" w:line="285" w:lineRule="auto"/>
        <w:ind w:left="1452" w:right="963"/>
      </w:pPr>
      <w:r>
        <w:lastRenderedPageBreak/>
        <w:t>modes</w:t>
      </w:r>
      <w:r>
        <w:rPr>
          <w:spacing w:val="45"/>
        </w:rPr>
        <w:t xml:space="preserve"> </w:t>
      </w:r>
      <w:r>
        <w:t>–</w:t>
      </w:r>
      <w:r>
        <w:rPr>
          <w:spacing w:val="41"/>
        </w:rPr>
        <w:t xml:space="preserve"> </w:t>
      </w:r>
      <w:r>
        <w:t>transient</w:t>
      </w:r>
      <w:r>
        <w:rPr>
          <w:spacing w:val="50"/>
        </w:rPr>
        <w:t xml:space="preserve"> </w:t>
      </w:r>
      <w:r>
        <w:t>vibrations</w:t>
      </w:r>
      <w:r>
        <w:rPr>
          <w:spacing w:val="45"/>
        </w:rPr>
        <w:t xml:space="preserve"> </w:t>
      </w:r>
      <w:r>
        <w:t>–</w:t>
      </w:r>
      <w:r>
        <w:rPr>
          <w:spacing w:val="50"/>
        </w:rPr>
        <w:t xml:space="preserve"> </w:t>
      </w:r>
      <w:r>
        <w:t>modeling</w:t>
      </w:r>
      <w:r>
        <w:rPr>
          <w:spacing w:val="48"/>
        </w:rPr>
        <w:t xml:space="preserve"> </w:t>
      </w:r>
      <w:r>
        <w:t>of</w:t>
      </w:r>
      <w:r>
        <w:rPr>
          <w:spacing w:val="39"/>
        </w:rPr>
        <w:t xml:space="preserve"> </w:t>
      </w:r>
      <w:r>
        <w:t>damping</w:t>
      </w:r>
      <w:r>
        <w:rPr>
          <w:spacing w:val="48"/>
        </w:rPr>
        <w:t xml:space="preserve"> </w:t>
      </w:r>
      <w:r>
        <w:t>–</w:t>
      </w:r>
      <w:r>
        <w:rPr>
          <w:spacing w:val="49"/>
        </w:rPr>
        <w:t xml:space="preserve"> </w:t>
      </w:r>
      <w:r>
        <w:t>mode</w:t>
      </w:r>
      <w:r>
        <w:rPr>
          <w:spacing w:val="47"/>
        </w:rPr>
        <w:t xml:space="preserve"> </w:t>
      </w:r>
      <w:r>
        <w:t>superposition</w:t>
      </w:r>
      <w:r>
        <w:rPr>
          <w:spacing w:val="41"/>
        </w:rPr>
        <w:t xml:space="preserve"> </w:t>
      </w:r>
      <w:r>
        <w:t>technique</w:t>
      </w:r>
      <w:r>
        <w:rPr>
          <w:spacing w:val="51"/>
        </w:rPr>
        <w:t xml:space="preserve"> </w:t>
      </w:r>
      <w:r>
        <w:t>–</w:t>
      </w:r>
      <w:r>
        <w:rPr>
          <w:spacing w:val="44"/>
        </w:rPr>
        <w:t xml:space="preserve"> </w:t>
      </w:r>
      <w:r>
        <w:t>direct</w:t>
      </w:r>
      <w:r>
        <w:rPr>
          <w:spacing w:val="-52"/>
        </w:rPr>
        <w:t xml:space="preserve"> </w:t>
      </w:r>
      <w:r>
        <w:t>integration</w:t>
      </w:r>
      <w:r>
        <w:rPr>
          <w:spacing w:val="1"/>
        </w:rPr>
        <w:t xml:space="preserve"> </w:t>
      </w:r>
      <w:r>
        <w:t>methods</w:t>
      </w:r>
    </w:p>
    <w:p w:rsidR="00292BAF" w:rsidRDefault="00292BAF" w:rsidP="00292BAF">
      <w:pPr>
        <w:pStyle w:val="BodyText"/>
        <w:spacing w:before="8"/>
      </w:pPr>
    </w:p>
    <w:p w:rsidR="00292BAF" w:rsidRDefault="00292BAF" w:rsidP="00292BAF">
      <w:pPr>
        <w:pStyle w:val="Heading1"/>
        <w:ind w:left="2035"/>
      </w:pPr>
      <w:r>
        <w:t>TEXT</w:t>
      </w:r>
      <w:r>
        <w:rPr>
          <w:spacing w:val="16"/>
        </w:rPr>
        <w:t xml:space="preserve"> </w:t>
      </w:r>
      <w:r>
        <w:t>BOOKS</w:t>
      </w:r>
    </w:p>
    <w:p w:rsidR="00292BAF" w:rsidRDefault="00292BAF" w:rsidP="00411A70">
      <w:pPr>
        <w:pStyle w:val="ListParagraph"/>
        <w:numPr>
          <w:ilvl w:val="0"/>
          <w:numId w:val="224"/>
        </w:numPr>
        <w:tabs>
          <w:tab w:val="left" w:pos="1828"/>
          <w:tab w:val="left" w:pos="1829"/>
        </w:tabs>
        <w:spacing w:before="35" w:line="285" w:lineRule="auto"/>
        <w:ind w:right="1382"/>
      </w:pPr>
      <w:r>
        <w:t>S.S.Rao,</w:t>
      </w:r>
      <w:r>
        <w:rPr>
          <w:spacing w:val="16"/>
        </w:rPr>
        <w:t xml:space="preserve"> </w:t>
      </w:r>
      <w:r>
        <w:rPr>
          <w:b/>
        </w:rPr>
        <w:t>“The</w:t>
      </w:r>
      <w:r>
        <w:rPr>
          <w:b/>
          <w:spacing w:val="16"/>
        </w:rPr>
        <w:t xml:space="preserve"> </w:t>
      </w:r>
      <w:r>
        <w:rPr>
          <w:b/>
        </w:rPr>
        <w:t>Finite</w:t>
      </w:r>
      <w:r>
        <w:rPr>
          <w:b/>
          <w:spacing w:val="6"/>
        </w:rPr>
        <w:t xml:space="preserve"> </w:t>
      </w:r>
      <w:r>
        <w:rPr>
          <w:b/>
        </w:rPr>
        <w:t>Element</w:t>
      </w:r>
      <w:r>
        <w:rPr>
          <w:b/>
          <w:spacing w:val="16"/>
        </w:rPr>
        <w:t xml:space="preserve"> </w:t>
      </w:r>
      <w:r>
        <w:rPr>
          <w:b/>
        </w:rPr>
        <w:t>Methods</w:t>
      </w:r>
      <w:r>
        <w:rPr>
          <w:b/>
          <w:spacing w:val="14"/>
        </w:rPr>
        <w:t xml:space="preserve"> </w:t>
      </w:r>
      <w:r>
        <w:rPr>
          <w:b/>
        </w:rPr>
        <w:t>in</w:t>
      </w:r>
      <w:r>
        <w:rPr>
          <w:b/>
          <w:spacing w:val="7"/>
        </w:rPr>
        <w:t xml:space="preserve"> </w:t>
      </w:r>
      <w:r>
        <w:rPr>
          <w:b/>
        </w:rPr>
        <w:t>Engineering”,</w:t>
      </w:r>
      <w:r>
        <w:rPr>
          <w:b/>
          <w:spacing w:val="29"/>
        </w:rPr>
        <w:t xml:space="preserve"> </w:t>
      </w:r>
      <w:r>
        <w:t>Elsevier</w:t>
      </w:r>
      <w:r>
        <w:rPr>
          <w:spacing w:val="16"/>
        </w:rPr>
        <w:t xml:space="preserve"> </w:t>
      </w:r>
      <w:r>
        <w:t>Publishers,</w:t>
      </w:r>
      <w:r>
        <w:rPr>
          <w:spacing w:val="17"/>
        </w:rPr>
        <w:t xml:space="preserve"> </w:t>
      </w:r>
      <w:r>
        <w:t>5th</w:t>
      </w:r>
      <w:r>
        <w:rPr>
          <w:spacing w:val="5"/>
        </w:rPr>
        <w:t xml:space="preserve"> </w:t>
      </w:r>
      <w:r>
        <w:t>edition,</w:t>
      </w:r>
      <w:r>
        <w:rPr>
          <w:spacing w:val="-52"/>
        </w:rPr>
        <w:t xml:space="preserve"> </w:t>
      </w:r>
      <w:r>
        <w:t>2010.</w:t>
      </w:r>
    </w:p>
    <w:p w:rsidR="00292BAF" w:rsidRDefault="00292BAF" w:rsidP="00411A70">
      <w:pPr>
        <w:pStyle w:val="ListParagraph"/>
        <w:numPr>
          <w:ilvl w:val="0"/>
          <w:numId w:val="224"/>
        </w:numPr>
        <w:tabs>
          <w:tab w:val="left" w:pos="1828"/>
          <w:tab w:val="left" w:pos="1829"/>
        </w:tabs>
        <w:spacing w:line="283" w:lineRule="auto"/>
        <w:ind w:right="1692"/>
      </w:pPr>
      <w:r>
        <w:t>Tirupati.KChandrupatla</w:t>
      </w:r>
      <w:r>
        <w:rPr>
          <w:spacing w:val="21"/>
        </w:rPr>
        <w:t xml:space="preserve"> </w:t>
      </w:r>
      <w:r>
        <w:t>and</w:t>
      </w:r>
      <w:r>
        <w:rPr>
          <w:spacing w:val="20"/>
        </w:rPr>
        <w:t xml:space="preserve"> </w:t>
      </w:r>
      <w:r>
        <w:t>Ashok.</w:t>
      </w:r>
      <w:r>
        <w:rPr>
          <w:spacing w:val="23"/>
        </w:rPr>
        <w:t xml:space="preserve"> </w:t>
      </w:r>
      <w:r>
        <w:t>D.</w:t>
      </w:r>
      <w:r>
        <w:rPr>
          <w:spacing w:val="20"/>
        </w:rPr>
        <w:t xml:space="preserve"> </w:t>
      </w:r>
      <w:r>
        <w:t>Belagunda</w:t>
      </w:r>
      <w:r>
        <w:rPr>
          <w:b/>
        </w:rPr>
        <w:t>“Introduction</w:t>
      </w:r>
      <w:r>
        <w:rPr>
          <w:b/>
          <w:spacing w:val="22"/>
        </w:rPr>
        <w:t xml:space="preserve"> </w:t>
      </w:r>
      <w:r>
        <w:rPr>
          <w:b/>
        </w:rPr>
        <w:t>to</w:t>
      </w:r>
      <w:r>
        <w:rPr>
          <w:b/>
          <w:spacing w:val="20"/>
        </w:rPr>
        <w:t xml:space="preserve"> </w:t>
      </w:r>
      <w:r>
        <w:rPr>
          <w:b/>
        </w:rPr>
        <w:t>Finite</w:t>
      </w:r>
      <w:r>
        <w:rPr>
          <w:b/>
          <w:spacing w:val="23"/>
        </w:rPr>
        <w:t xml:space="preserve"> </w:t>
      </w:r>
      <w:r>
        <w:rPr>
          <w:b/>
        </w:rPr>
        <w:t>Elements</w:t>
      </w:r>
      <w:r>
        <w:rPr>
          <w:b/>
          <w:spacing w:val="22"/>
        </w:rPr>
        <w:t xml:space="preserve"> </w:t>
      </w:r>
      <w:r>
        <w:rPr>
          <w:b/>
        </w:rPr>
        <w:t>in</w:t>
      </w:r>
      <w:r>
        <w:rPr>
          <w:b/>
          <w:spacing w:val="-52"/>
        </w:rPr>
        <w:t xml:space="preserve"> </w:t>
      </w:r>
      <w:r>
        <w:rPr>
          <w:b/>
        </w:rPr>
        <w:t>Engineering”,</w:t>
      </w:r>
      <w:r>
        <w:rPr>
          <w:b/>
          <w:spacing w:val="12"/>
        </w:rPr>
        <w:t xml:space="preserve"> </w:t>
      </w:r>
      <w:r>
        <w:t>Pearson</w:t>
      </w:r>
      <w:r>
        <w:rPr>
          <w:spacing w:val="-3"/>
        </w:rPr>
        <w:t xml:space="preserve"> </w:t>
      </w:r>
      <w:r>
        <w:t>Prentice</w:t>
      </w:r>
      <w:r>
        <w:rPr>
          <w:spacing w:val="4"/>
        </w:rPr>
        <w:t xml:space="preserve"> </w:t>
      </w:r>
      <w:r>
        <w:t>Hall,</w:t>
      </w:r>
      <w:r>
        <w:rPr>
          <w:spacing w:val="5"/>
        </w:rPr>
        <w:t xml:space="preserve"> </w:t>
      </w:r>
      <w:r>
        <w:t>3rd</w:t>
      </w:r>
      <w:r>
        <w:rPr>
          <w:spacing w:val="5"/>
        </w:rPr>
        <w:t xml:space="preserve"> </w:t>
      </w:r>
      <w:r>
        <w:t>edition,</w:t>
      </w:r>
      <w:r>
        <w:rPr>
          <w:spacing w:val="6"/>
        </w:rPr>
        <w:t xml:space="preserve"> </w:t>
      </w:r>
      <w:r>
        <w:t>2011</w:t>
      </w:r>
      <w:r>
        <w:rPr>
          <w:spacing w:val="3"/>
        </w:rPr>
        <w:t xml:space="preserve"> </w:t>
      </w:r>
      <w:r>
        <w:t>.</w:t>
      </w:r>
    </w:p>
    <w:p w:rsidR="00292BAF" w:rsidRDefault="00292BAF" w:rsidP="00292BAF">
      <w:pPr>
        <w:pStyle w:val="BodyText"/>
        <w:spacing w:before="10"/>
      </w:pPr>
    </w:p>
    <w:p w:rsidR="00292BAF" w:rsidRDefault="00292BAF" w:rsidP="00292BAF">
      <w:pPr>
        <w:pStyle w:val="Heading1"/>
        <w:ind w:left="2035"/>
      </w:pPr>
      <w:r>
        <w:t>REFERENCES</w:t>
      </w:r>
    </w:p>
    <w:p w:rsidR="00292BAF" w:rsidRDefault="00292BAF" w:rsidP="00411A70">
      <w:pPr>
        <w:pStyle w:val="ListParagraph"/>
        <w:numPr>
          <w:ilvl w:val="0"/>
          <w:numId w:val="223"/>
        </w:numPr>
        <w:tabs>
          <w:tab w:val="left" w:pos="1829"/>
        </w:tabs>
        <w:spacing w:before="33"/>
      </w:pPr>
      <w:r>
        <w:t>Alavala</w:t>
      </w:r>
      <w:r>
        <w:rPr>
          <w:b/>
        </w:rPr>
        <w:t>“Finite</w:t>
      </w:r>
      <w:r>
        <w:rPr>
          <w:b/>
          <w:spacing w:val="13"/>
        </w:rPr>
        <w:t xml:space="preserve"> </w:t>
      </w:r>
      <w:r>
        <w:rPr>
          <w:b/>
        </w:rPr>
        <w:t>Element</w:t>
      </w:r>
      <w:r>
        <w:rPr>
          <w:b/>
          <w:spacing w:val="18"/>
        </w:rPr>
        <w:t xml:space="preserve"> </w:t>
      </w:r>
      <w:r>
        <w:rPr>
          <w:b/>
        </w:rPr>
        <w:t>Methods”,</w:t>
      </w:r>
      <w:r>
        <w:rPr>
          <w:b/>
          <w:spacing w:val="23"/>
        </w:rPr>
        <w:t xml:space="preserve"> </w:t>
      </w:r>
      <w:r>
        <w:t>PHI</w:t>
      </w:r>
      <w:r>
        <w:rPr>
          <w:spacing w:val="11"/>
        </w:rPr>
        <w:t xml:space="preserve"> </w:t>
      </w:r>
      <w:r>
        <w:t>Publishers,</w:t>
      </w:r>
      <w:r>
        <w:rPr>
          <w:spacing w:val="21"/>
        </w:rPr>
        <w:t xml:space="preserve"> </w:t>
      </w:r>
      <w:r>
        <w:t>2008.</w:t>
      </w:r>
    </w:p>
    <w:p w:rsidR="00292BAF" w:rsidRDefault="00292BAF" w:rsidP="00411A70">
      <w:pPr>
        <w:pStyle w:val="ListParagraph"/>
        <w:numPr>
          <w:ilvl w:val="0"/>
          <w:numId w:val="223"/>
        </w:numPr>
        <w:tabs>
          <w:tab w:val="left" w:pos="1829"/>
        </w:tabs>
        <w:spacing w:before="47" w:line="288" w:lineRule="auto"/>
        <w:ind w:right="1664"/>
      </w:pPr>
      <w:r>
        <w:t>J.N.Reddy</w:t>
      </w:r>
      <w:r>
        <w:rPr>
          <w:b/>
        </w:rPr>
        <w:t>“An</w:t>
      </w:r>
      <w:r>
        <w:rPr>
          <w:b/>
          <w:spacing w:val="21"/>
        </w:rPr>
        <w:t xml:space="preserve"> </w:t>
      </w:r>
      <w:r>
        <w:rPr>
          <w:b/>
        </w:rPr>
        <w:t>Introduction</w:t>
      </w:r>
      <w:r>
        <w:rPr>
          <w:b/>
          <w:spacing w:val="15"/>
        </w:rPr>
        <w:t xml:space="preserve"> </w:t>
      </w:r>
      <w:r>
        <w:rPr>
          <w:b/>
        </w:rPr>
        <w:t>to</w:t>
      </w:r>
      <w:r>
        <w:rPr>
          <w:b/>
          <w:spacing w:val="9"/>
        </w:rPr>
        <w:t xml:space="preserve"> </w:t>
      </w:r>
      <w:r>
        <w:rPr>
          <w:b/>
        </w:rPr>
        <w:t>finite</w:t>
      </w:r>
      <w:r>
        <w:rPr>
          <w:b/>
          <w:spacing w:val="12"/>
        </w:rPr>
        <w:t xml:space="preserve"> </w:t>
      </w:r>
      <w:r>
        <w:rPr>
          <w:b/>
        </w:rPr>
        <w:t>element</w:t>
      </w:r>
      <w:r>
        <w:rPr>
          <w:b/>
          <w:spacing w:val="19"/>
        </w:rPr>
        <w:t xml:space="preserve"> </w:t>
      </w:r>
      <w:r>
        <w:rPr>
          <w:b/>
        </w:rPr>
        <w:t>methods”</w:t>
      </w:r>
      <w:r>
        <w:t>,</w:t>
      </w:r>
      <w:r>
        <w:rPr>
          <w:spacing w:val="18"/>
        </w:rPr>
        <w:t xml:space="preserve"> </w:t>
      </w:r>
      <w:r>
        <w:t>TMH</w:t>
      </w:r>
      <w:r>
        <w:rPr>
          <w:spacing w:val="16"/>
        </w:rPr>
        <w:t xml:space="preserve"> </w:t>
      </w:r>
      <w:r>
        <w:t>Publishers,</w:t>
      </w:r>
      <w:r>
        <w:rPr>
          <w:spacing w:val="21"/>
        </w:rPr>
        <w:t xml:space="preserve"> </w:t>
      </w:r>
      <w:r>
        <w:t>3rd</w:t>
      </w:r>
      <w:r>
        <w:rPr>
          <w:spacing w:val="9"/>
        </w:rPr>
        <w:t xml:space="preserve"> </w:t>
      </w:r>
      <w:r>
        <w:t>edition,</w:t>
      </w:r>
      <w:r>
        <w:rPr>
          <w:spacing w:val="-52"/>
        </w:rPr>
        <w:t xml:space="preserve"> </w:t>
      </w:r>
      <w:r>
        <w:t>2005.</w:t>
      </w:r>
    </w:p>
    <w:p w:rsidR="00292BAF" w:rsidRDefault="00292BAF" w:rsidP="00411A70">
      <w:pPr>
        <w:pStyle w:val="ListParagraph"/>
        <w:numPr>
          <w:ilvl w:val="0"/>
          <w:numId w:val="223"/>
        </w:numPr>
        <w:tabs>
          <w:tab w:val="left" w:pos="1829"/>
        </w:tabs>
        <w:spacing w:line="283" w:lineRule="auto"/>
        <w:ind w:right="1870"/>
      </w:pPr>
      <w:r>
        <w:t>O.C.Zienkowitz,</w:t>
      </w:r>
      <w:r>
        <w:rPr>
          <w:spacing w:val="22"/>
        </w:rPr>
        <w:t xml:space="preserve"> </w:t>
      </w:r>
      <w:r>
        <w:rPr>
          <w:b/>
        </w:rPr>
        <w:t>“The</w:t>
      </w:r>
      <w:r>
        <w:rPr>
          <w:b/>
          <w:spacing w:val="22"/>
        </w:rPr>
        <w:t xml:space="preserve"> </w:t>
      </w:r>
      <w:r>
        <w:rPr>
          <w:b/>
        </w:rPr>
        <w:t>Finite</w:t>
      </w:r>
      <w:r>
        <w:rPr>
          <w:b/>
          <w:spacing w:val="16"/>
        </w:rPr>
        <w:t xml:space="preserve"> </w:t>
      </w:r>
      <w:r>
        <w:rPr>
          <w:b/>
        </w:rPr>
        <w:t>element</w:t>
      </w:r>
      <w:r>
        <w:rPr>
          <w:b/>
          <w:spacing w:val="22"/>
        </w:rPr>
        <w:t xml:space="preserve"> </w:t>
      </w:r>
      <w:r>
        <w:rPr>
          <w:b/>
        </w:rPr>
        <w:t>method</w:t>
      </w:r>
      <w:r>
        <w:rPr>
          <w:b/>
          <w:spacing w:val="20"/>
        </w:rPr>
        <w:t xml:space="preserve"> </w:t>
      </w:r>
      <w:r>
        <w:rPr>
          <w:b/>
        </w:rPr>
        <w:t>in</w:t>
      </w:r>
      <w:r>
        <w:rPr>
          <w:b/>
          <w:spacing w:val="20"/>
        </w:rPr>
        <w:t xml:space="preserve"> </w:t>
      </w:r>
      <w:r>
        <w:rPr>
          <w:b/>
        </w:rPr>
        <w:t>engineering</w:t>
      </w:r>
      <w:r>
        <w:rPr>
          <w:b/>
          <w:spacing w:val="22"/>
        </w:rPr>
        <w:t xml:space="preserve"> </w:t>
      </w:r>
      <w:r>
        <w:rPr>
          <w:b/>
        </w:rPr>
        <w:t>science”,</w:t>
      </w:r>
      <w:r>
        <w:rPr>
          <w:b/>
          <w:spacing w:val="23"/>
        </w:rPr>
        <w:t xml:space="preserve"> </w:t>
      </w:r>
      <w:r>
        <w:t>McGrawhill</w:t>
      </w:r>
      <w:r>
        <w:rPr>
          <w:spacing w:val="-52"/>
        </w:rPr>
        <w:t xml:space="preserve"> </w:t>
      </w:r>
      <w:r>
        <w:t>Publishers,</w:t>
      </w:r>
      <w:r>
        <w:rPr>
          <w:spacing w:val="5"/>
        </w:rPr>
        <w:t xml:space="preserve"> </w:t>
      </w:r>
      <w:r>
        <w:t>2010.</w:t>
      </w:r>
    </w:p>
    <w:p w:rsidR="00292BAF" w:rsidRDefault="00292BAF" w:rsidP="00411A70">
      <w:pPr>
        <w:pStyle w:val="ListParagraph"/>
        <w:numPr>
          <w:ilvl w:val="0"/>
          <w:numId w:val="223"/>
        </w:numPr>
        <w:tabs>
          <w:tab w:val="left" w:pos="1829"/>
        </w:tabs>
        <w:spacing w:line="288" w:lineRule="auto"/>
        <w:ind w:right="1543"/>
      </w:pPr>
      <w:r>
        <w:t>Robert</w:t>
      </w:r>
      <w:r>
        <w:rPr>
          <w:spacing w:val="1"/>
        </w:rPr>
        <w:t xml:space="preserve"> </w:t>
      </w:r>
      <w:r>
        <w:t xml:space="preserve">Cook </w:t>
      </w:r>
      <w:r>
        <w:rPr>
          <w:b/>
        </w:rPr>
        <w:t>“Concepts and Applications of finite element</w:t>
      </w:r>
      <w:r>
        <w:rPr>
          <w:b/>
          <w:spacing w:val="1"/>
        </w:rPr>
        <w:t xml:space="preserve"> </w:t>
      </w:r>
      <w:r>
        <w:rPr>
          <w:b/>
        </w:rPr>
        <w:t>analysis”</w:t>
      </w:r>
      <w:r>
        <w:rPr>
          <w:b/>
          <w:spacing w:val="1"/>
        </w:rPr>
        <w:t xml:space="preserve"> </w:t>
      </w:r>
      <w:r>
        <w:t>Wiley Publishers,</w:t>
      </w:r>
      <w:r>
        <w:rPr>
          <w:spacing w:val="-52"/>
        </w:rPr>
        <w:t xml:space="preserve"> </w:t>
      </w:r>
      <w:r>
        <w:t>2009.</w:t>
      </w:r>
    </w:p>
    <w:p w:rsidR="00292BAF" w:rsidRDefault="00292BAF" w:rsidP="00292BAF">
      <w:pPr>
        <w:pStyle w:val="BodyText"/>
        <w:spacing w:before="2"/>
        <w:rPr>
          <w:sz w:val="23"/>
        </w:rPr>
      </w:pPr>
    </w:p>
    <w:p w:rsidR="00292BAF" w:rsidRDefault="00292BAF" w:rsidP="00292BAF">
      <w:pPr>
        <w:pStyle w:val="Heading1"/>
        <w:ind w:left="2035"/>
      </w:pPr>
      <w:r>
        <w:t>E</w:t>
      </w:r>
      <w:r>
        <w:rPr>
          <w:spacing w:val="11"/>
        </w:rPr>
        <w:t xml:space="preserve"> </w:t>
      </w:r>
      <w:r>
        <w:t>-</w:t>
      </w:r>
      <w:r>
        <w:rPr>
          <w:spacing w:val="12"/>
        </w:rPr>
        <w:t xml:space="preserve"> </w:t>
      </w:r>
      <w:r>
        <w:t>RESOURCES</w:t>
      </w:r>
    </w:p>
    <w:p w:rsidR="00292BAF" w:rsidRDefault="00CA323C" w:rsidP="00411A70">
      <w:pPr>
        <w:pStyle w:val="ListParagraph"/>
        <w:numPr>
          <w:ilvl w:val="0"/>
          <w:numId w:val="222"/>
        </w:numPr>
        <w:tabs>
          <w:tab w:val="left" w:pos="1829"/>
        </w:tabs>
        <w:spacing w:before="30"/>
      </w:pPr>
      <w:hyperlink r:id="rId191">
        <w:r w:rsidR="00292BAF">
          <w:t>http://icas.bf.rtu.lv/doc/Book.pdf</w:t>
        </w:r>
      </w:hyperlink>
    </w:p>
    <w:p w:rsidR="00292BAF" w:rsidRDefault="00CA323C" w:rsidP="00411A70">
      <w:pPr>
        <w:pStyle w:val="ListParagraph"/>
        <w:numPr>
          <w:ilvl w:val="0"/>
          <w:numId w:val="222"/>
        </w:numPr>
        <w:tabs>
          <w:tab w:val="left" w:pos="1829"/>
        </w:tabs>
        <w:spacing w:before="45" w:line="285" w:lineRule="auto"/>
        <w:ind w:right="1315"/>
      </w:pPr>
      <w:hyperlink r:id="rId192">
        <w:r w:rsidR="00292BAF">
          <w:t>http://www.ceb.ac.in/knowledgecenter/EBOOKS/The%20Finite%20Element%20Method%2</w:t>
        </w:r>
      </w:hyperlink>
      <w:r w:rsidR="00292BAF">
        <w:rPr>
          <w:spacing w:val="1"/>
        </w:rPr>
        <w:t xml:space="preserve"> </w:t>
      </w:r>
      <w:r w:rsidR="00292BAF">
        <w:t>0Vol1%20%20The%20Basis%20-%20R.%20Taylor.pdf</w:t>
      </w:r>
    </w:p>
    <w:p w:rsidR="00292BAF" w:rsidRDefault="00292BAF" w:rsidP="00411A70">
      <w:pPr>
        <w:pStyle w:val="ListParagraph"/>
        <w:numPr>
          <w:ilvl w:val="0"/>
          <w:numId w:val="222"/>
        </w:numPr>
        <w:tabs>
          <w:tab w:val="left" w:pos="1829"/>
        </w:tabs>
        <w:spacing w:line="251" w:lineRule="exact"/>
      </w:pPr>
      <w:r>
        <w:t>https://</w:t>
      </w:r>
      <w:hyperlink r:id="rId193">
        <w:r>
          <w:t>www.journals.elsevier.com/finite-elements-in-analysis-and-design/</w:t>
        </w:r>
      </w:hyperlink>
    </w:p>
    <w:p w:rsidR="00292BAF" w:rsidRDefault="00CA323C" w:rsidP="00411A70">
      <w:pPr>
        <w:pStyle w:val="ListParagraph"/>
        <w:numPr>
          <w:ilvl w:val="0"/>
          <w:numId w:val="222"/>
        </w:numPr>
        <w:tabs>
          <w:tab w:val="left" w:pos="1829"/>
        </w:tabs>
        <w:spacing w:before="81"/>
      </w:pPr>
      <w:hyperlink r:id="rId194">
        <w:r w:rsidR="00292BAF">
          <w:t>http://www.sciencedirect.com/science/journal/0168874X</w:t>
        </w:r>
      </w:hyperlink>
    </w:p>
    <w:p w:rsidR="00292BAF" w:rsidRDefault="00CA323C" w:rsidP="00411A70">
      <w:pPr>
        <w:pStyle w:val="ListParagraph"/>
        <w:numPr>
          <w:ilvl w:val="0"/>
          <w:numId w:val="222"/>
        </w:numPr>
        <w:tabs>
          <w:tab w:val="left" w:pos="1829"/>
        </w:tabs>
        <w:spacing w:before="44"/>
      </w:pPr>
      <w:hyperlink r:id="rId195">
        <w:r w:rsidR="00292BAF">
          <w:t>http://nptel.ac.in/courses/112104116/</w:t>
        </w:r>
      </w:hyperlink>
    </w:p>
    <w:p w:rsidR="00292BAF" w:rsidRDefault="00CA323C" w:rsidP="00411A70">
      <w:pPr>
        <w:pStyle w:val="ListParagraph"/>
        <w:numPr>
          <w:ilvl w:val="0"/>
          <w:numId w:val="222"/>
        </w:numPr>
        <w:tabs>
          <w:tab w:val="left" w:pos="1829"/>
        </w:tabs>
        <w:spacing w:before="47"/>
      </w:pPr>
      <w:hyperlink r:id="rId196">
        <w:r w:rsidR="00292BAF">
          <w:t>http://nptel.ac.in/courses/112106135/</w:t>
        </w:r>
      </w:hyperlink>
    </w:p>
    <w:p w:rsidR="00292BAF" w:rsidRDefault="00292BAF" w:rsidP="00292BAF">
      <w:pPr>
        <w:pStyle w:val="BodyText"/>
        <w:spacing w:before="2"/>
      </w:pPr>
    </w:p>
    <w:p w:rsidR="00292BAF" w:rsidRDefault="00292BAF" w:rsidP="00292BAF">
      <w:pPr>
        <w:pStyle w:val="Heading1"/>
        <w:ind w:left="2035"/>
      </w:pPr>
      <w:r>
        <w:t>Course</w:t>
      </w:r>
      <w:r>
        <w:rPr>
          <w:spacing w:val="10"/>
        </w:rPr>
        <w:t xml:space="preserve"> </w:t>
      </w:r>
      <w:r>
        <w:t>Outcomes</w:t>
      </w:r>
    </w:p>
    <w:p w:rsidR="00292BAF" w:rsidRDefault="00292BAF" w:rsidP="00292BAF">
      <w:pPr>
        <w:pStyle w:val="BodyText"/>
        <w:spacing w:before="32"/>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411A70">
      <w:pPr>
        <w:pStyle w:val="ListParagraph"/>
        <w:numPr>
          <w:ilvl w:val="0"/>
          <w:numId w:val="221"/>
        </w:numPr>
        <w:tabs>
          <w:tab w:val="left" w:pos="1887"/>
        </w:tabs>
        <w:spacing w:before="45" w:line="288" w:lineRule="auto"/>
        <w:ind w:right="1420"/>
      </w:pPr>
      <w:r>
        <w:t>Obtain</w:t>
      </w:r>
      <w:r>
        <w:rPr>
          <w:spacing w:val="41"/>
        </w:rPr>
        <w:t xml:space="preserve"> </w:t>
      </w:r>
      <w:r>
        <w:t>an</w:t>
      </w:r>
      <w:r>
        <w:rPr>
          <w:spacing w:val="43"/>
        </w:rPr>
        <w:t xml:space="preserve"> </w:t>
      </w:r>
      <w:r>
        <w:t>understanding</w:t>
      </w:r>
      <w:r>
        <w:rPr>
          <w:spacing w:val="47"/>
        </w:rPr>
        <w:t xml:space="preserve"> </w:t>
      </w:r>
      <w:r>
        <w:t>of</w:t>
      </w:r>
      <w:r>
        <w:rPr>
          <w:spacing w:val="41"/>
        </w:rPr>
        <w:t xml:space="preserve"> </w:t>
      </w:r>
      <w:r>
        <w:t>the</w:t>
      </w:r>
      <w:r>
        <w:rPr>
          <w:spacing w:val="46"/>
        </w:rPr>
        <w:t xml:space="preserve"> </w:t>
      </w:r>
      <w:r>
        <w:t>fundamental</w:t>
      </w:r>
      <w:r>
        <w:rPr>
          <w:spacing w:val="39"/>
        </w:rPr>
        <w:t xml:space="preserve"> </w:t>
      </w:r>
      <w:r>
        <w:t>theory</w:t>
      </w:r>
      <w:r>
        <w:rPr>
          <w:spacing w:val="37"/>
        </w:rPr>
        <w:t xml:space="preserve"> </w:t>
      </w:r>
      <w:r>
        <w:t>and</w:t>
      </w:r>
      <w:r>
        <w:rPr>
          <w:spacing w:val="49"/>
        </w:rPr>
        <w:t xml:space="preserve"> </w:t>
      </w:r>
      <w:r>
        <w:t>the</w:t>
      </w:r>
      <w:r>
        <w:rPr>
          <w:spacing w:val="49"/>
        </w:rPr>
        <w:t xml:space="preserve"> </w:t>
      </w:r>
      <w:r>
        <w:t>use</w:t>
      </w:r>
      <w:r>
        <w:rPr>
          <w:spacing w:val="42"/>
        </w:rPr>
        <w:t xml:space="preserve"> </w:t>
      </w:r>
      <w:r>
        <w:t>of</w:t>
      </w:r>
      <w:r>
        <w:rPr>
          <w:spacing w:val="39"/>
        </w:rPr>
        <w:t xml:space="preserve"> </w:t>
      </w:r>
      <w:r>
        <w:t>basic</w:t>
      </w:r>
      <w:r>
        <w:rPr>
          <w:spacing w:val="50"/>
        </w:rPr>
        <w:t xml:space="preserve"> </w:t>
      </w:r>
      <w:r>
        <w:t>finite</w:t>
      </w:r>
      <w:r>
        <w:rPr>
          <w:spacing w:val="50"/>
        </w:rPr>
        <w:t xml:space="preserve"> </w:t>
      </w:r>
      <w:r>
        <w:t>element</w:t>
      </w:r>
      <w:r>
        <w:rPr>
          <w:spacing w:val="-52"/>
        </w:rPr>
        <w:t xml:space="preserve"> </w:t>
      </w:r>
      <w:r>
        <w:t>method.</w:t>
      </w:r>
      <w:r>
        <w:rPr>
          <w:spacing w:val="8"/>
        </w:rPr>
        <w:t xml:space="preserve"> </w:t>
      </w:r>
      <w:r>
        <w:t>And</w:t>
      </w:r>
      <w:r>
        <w:rPr>
          <w:spacing w:val="10"/>
        </w:rPr>
        <w:t xml:space="preserve"> </w:t>
      </w:r>
      <w:r>
        <w:t>able</w:t>
      </w:r>
      <w:r>
        <w:rPr>
          <w:spacing w:val="8"/>
        </w:rPr>
        <w:t xml:space="preserve"> </w:t>
      </w:r>
      <w:r>
        <w:t>to</w:t>
      </w:r>
      <w:r>
        <w:rPr>
          <w:spacing w:val="16"/>
        </w:rPr>
        <w:t xml:space="preserve"> </w:t>
      </w:r>
      <w:r>
        <w:t>write</w:t>
      </w:r>
      <w:r>
        <w:rPr>
          <w:spacing w:val="9"/>
        </w:rPr>
        <w:t xml:space="preserve"> </w:t>
      </w:r>
      <w:r>
        <w:t>down</w:t>
      </w:r>
      <w:r>
        <w:rPr>
          <w:spacing w:val="-4"/>
        </w:rPr>
        <w:t xml:space="preserve"> </w:t>
      </w:r>
      <w:r>
        <w:t>the</w:t>
      </w:r>
      <w:r>
        <w:rPr>
          <w:spacing w:val="8"/>
        </w:rPr>
        <w:t xml:space="preserve"> </w:t>
      </w:r>
      <w:r>
        <w:t>basic</w:t>
      </w:r>
      <w:r>
        <w:rPr>
          <w:spacing w:val="6"/>
        </w:rPr>
        <w:t xml:space="preserve"> </w:t>
      </w:r>
      <w:r>
        <w:t>equation</w:t>
      </w:r>
      <w:r>
        <w:rPr>
          <w:spacing w:val="8"/>
        </w:rPr>
        <w:t xml:space="preserve"> </w:t>
      </w:r>
      <w:r>
        <w:t>for</w:t>
      </w:r>
      <w:r>
        <w:rPr>
          <w:spacing w:val="5"/>
        </w:rPr>
        <w:t xml:space="preserve"> </w:t>
      </w:r>
      <w:r>
        <w:t>elasticity by</w:t>
      </w:r>
      <w:r>
        <w:rPr>
          <w:spacing w:val="3"/>
        </w:rPr>
        <w:t xml:space="preserve"> </w:t>
      </w:r>
      <w:r>
        <w:t>different</w:t>
      </w:r>
      <w:r>
        <w:rPr>
          <w:spacing w:val="13"/>
        </w:rPr>
        <w:t xml:space="preserve"> </w:t>
      </w:r>
      <w:r>
        <w:t>methods.</w:t>
      </w:r>
    </w:p>
    <w:p w:rsidR="00292BAF" w:rsidRDefault="00292BAF" w:rsidP="00411A70">
      <w:pPr>
        <w:pStyle w:val="ListParagraph"/>
        <w:numPr>
          <w:ilvl w:val="0"/>
          <w:numId w:val="221"/>
        </w:numPr>
        <w:tabs>
          <w:tab w:val="left" w:pos="1887"/>
        </w:tabs>
        <w:spacing w:before="29" w:line="288" w:lineRule="auto"/>
        <w:ind w:right="1395"/>
      </w:pPr>
      <w:r>
        <w:t>Develop</w:t>
      </w:r>
      <w:r>
        <w:rPr>
          <w:spacing w:val="40"/>
        </w:rPr>
        <w:t xml:space="preserve"> </w:t>
      </w:r>
      <w:r>
        <w:t>the</w:t>
      </w:r>
      <w:r>
        <w:rPr>
          <w:spacing w:val="38"/>
        </w:rPr>
        <w:t xml:space="preserve"> </w:t>
      </w:r>
      <w:r>
        <w:t>ability</w:t>
      </w:r>
      <w:r>
        <w:rPr>
          <w:spacing w:val="37"/>
        </w:rPr>
        <w:t xml:space="preserve"> </w:t>
      </w:r>
      <w:r>
        <w:t>to</w:t>
      </w:r>
      <w:r>
        <w:rPr>
          <w:spacing w:val="48"/>
        </w:rPr>
        <w:t xml:space="preserve"> </w:t>
      </w:r>
      <w:r>
        <w:t>solve</w:t>
      </w:r>
      <w:r>
        <w:rPr>
          <w:spacing w:val="46"/>
        </w:rPr>
        <w:t xml:space="preserve"> </w:t>
      </w:r>
      <w:r>
        <w:t>the</w:t>
      </w:r>
      <w:r>
        <w:rPr>
          <w:spacing w:val="40"/>
        </w:rPr>
        <w:t xml:space="preserve"> </w:t>
      </w:r>
      <w:r>
        <w:t>1D</w:t>
      </w:r>
      <w:r>
        <w:rPr>
          <w:spacing w:val="39"/>
        </w:rPr>
        <w:t xml:space="preserve"> </w:t>
      </w:r>
      <w:r>
        <w:t>and</w:t>
      </w:r>
      <w:r>
        <w:rPr>
          <w:spacing w:val="41"/>
        </w:rPr>
        <w:t xml:space="preserve"> </w:t>
      </w:r>
      <w:r>
        <w:t>2D</w:t>
      </w:r>
      <w:r>
        <w:rPr>
          <w:spacing w:val="41"/>
        </w:rPr>
        <w:t xml:space="preserve"> </w:t>
      </w:r>
      <w:r>
        <w:t>problems</w:t>
      </w:r>
      <w:r>
        <w:rPr>
          <w:spacing w:val="36"/>
        </w:rPr>
        <w:t xml:space="preserve"> </w:t>
      </w:r>
      <w:r>
        <w:t>using</w:t>
      </w:r>
      <w:r>
        <w:rPr>
          <w:spacing w:val="39"/>
        </w:rPr>
        <w:t xml:space="preserve"> </w:t>
      </w:r>
      <w:r>
        <w:t>FEA</w:t>
      </w:r>
      <w:r>
        <w:rPr>
          <w:spacing w:val="39"/>
        </w:rPr>
        <w:t xml:space="preserve"> </w:t>
      </w:r>
      <w:r>
        <w:t>for</w:t>
      </w:r>
      <w:r>
        <w:rPr>
          <w:spacing w:val="43"/>
        </w:rPr>
        <w:t xml:space="preserve"> </w:t>
      </w:r>
      <w:r>
        <w:t>different</w:t>
      </w:r>
      <w:r>
        <w:rPr>
          <w:spacing w:val="42"/>
        </w:rPr>
        <w:t xml:space="preserve"> </w:t>
      </w:r>
      <w:r>
        <w:t>types</w:t>
      </w:r>
      <w:r>
        <w:rPr>
          <w:spacing w:val="49"/>
        </w:rPr>
        <w:t xml:space="preserve"> </w:t>
      </w:r>
      <w:r>
        <w:t>of</w:t>
      </w:r>
      <w:r>
        <w:rPr>
          <w:spacing w:val="-52"/>
        </w:rPr>
        <w:t xml:space="preserve"> </w:t>
      </w:r>
      <w:r>
        <w:t>loads.</w:t>
      </w:r>
    </w:p>
    <w:p w:rsidR="00292BAF" w:rsidRDefault="00292BAF" w:rsidP="00411A70">
      <w:pPr>
        <w:pStyle w:val="ListParagraph"/>
        <w:numPr>
          <w:ilvl w:val="0"/>
          <w:numId w:val="221"/>
        </w:numPr>
        <w:tabs>
          <w:tab w:val="left" w:pos="1887"/>
        </w:tabs>
        <w:spacing w:before="31" w:line="288" w:lineRule="auto"/>
        <w:ind w:right="1410"/>
      </w:pPr>
      <w:r>
        <w:t>Understand</w:t>
      </w:r>
      <w:r>
        <w:rPr>
          <w:spacing w:val="29"/>
        </w:rPr>
        <w:t xml:space="preserve"> </w:t>
      </w:r>
      <w:r>
        <w:t>the</w:t>
      </w:r>
      <w:r>
        <w:rPr>
          <w:spacing w:val="30"/>
        </w:rPr>
        <w:t xml:space="preserve"> </w:t>
      </w:r>
      <w:r>
        <w:t>problems</w:t>
      </w:r>
      <w:r>
        <w:rPr>
          <w:spacing w:val="29"/>
        </w:rPr>
        <w:t xml:space="preserve"> </w:t>
      </w:r>
      <w:r>
        <w:t>and</w:t>
      </w:r>
      <w:r>
        <w:rPr>
          <w:spacing w:val="30"/>
        </w:rPr>
        <w:t xml:space="preserve"> </w:t>
      </w:r>
      <w:r>
        <w:t>able</w:t>
      </w:r>
      <w:r>
        <w:rPr>
          <w:spacing w:val="31"/>
        </w:rPr>
        <w:t xml:space="preserve"> </w:t>
      </w:r>
      <w:r>
        <w:t>to</w:t>
      </w:r>
      <w:r>
        <w:rPr>
          <w:spacing w:val="29"/>
        </w:rPr>
        <w:t xml:space="preserve"> </w:t>
      </w:r>
      <w:r>
        <w:t>solve</w:t>
      </w:r>
      <w:r>
        <w:rPr>
          <w:spacing w:val="33"/>
        </w:rPr>
        <w:t xml:space="preserve"> </w:t>
      </w:r>
      <w:r>
        <w:t>on</w:t>
      </w:r>
      <w:r>
        <w:rPr>
          <w:spacing w:val="24"/>
        </w:rPr>
        <w:t xml:space="preserve"> </w:t>
      </w:r>
      <w:r>
        <w:t>beams.</w:t>
      </w:r>
      <w:r>
        <w:rPr>
          <w:spacing w:val="38"/>
        </w:rPr>
        <w:t xml:space="preserve"> </w:t>
      </w:r>
      <w:r>
        <w:t>And</w:t>
      </w:r>
      <w:r>
        <w:rPr>
          <w:spacing w:val="29"/>
        </w:rPr>
        <w:t xml:space="preserve"> </w:t>
      </w:r>
      <w:r>
        <w:t>able</w:t>
      </w:r>
      <w:r>
        <w:rPr>
          <w:spacing w:val="31"/>
        </w:rPr>
        <w:t xml:space="preserve"> </w:t>
      </w:r>
      <w:r>
        <w:t>to</w:t>
      </w:r>
      <w:r>
        <w:rPr>
          <w:spacing w:val="32"/>
        </w:rPr>
        <w:t xml:space="preserve"> </w:t>
      </w:r>
      <w:r>
        <w:t>write</w:t>
      </w:r>
      <w:r>
        <w:rPr>
          <w:spacing w:val="31"/>
        </w:rPr>
        <w:t xml:space="preserve"> </w:t>
      </w:r>
      <w:r>
        <w:t>stiffness</w:t>
      </w:r>
      <w:r>
        <w:rPr>
          <w:spacing w:val="37"/>
        </w:rPr>
        <w:t xml:space="preserve"> </w:t>
      </w:r>
      <w:r>
        <w:t>matrix</w:t>
      </w:r>
      <w:r>
        <w:rPr>
          <w:spacing w:val="-52"/>
        </w:rPr>
        <w:t xml:space="preserve"> </w:t>
      </w:r>
      <w:r>
        <w:t>for</w:t>
      </w:r>
      <w:r>
        <w:rPr>
          <w:spacing w:val="3"/>
        </w:rPr>
        <w:t xml:space="preserve"> </w:t>
      </w:r>
      <w:r>
        <w:t>the</w:t>
      </w:r>
      <w:r>
        <w:rPr>
          <w:spacing w:val="2"/>
        </w:rPr>
        <w:t xml:space="preserve"> </w:t>
      </w:r>
      <w:r>
        <w:t>given problems.</w:t>
      </w:r>
    </w:p>
    <w:p w:rsidR="00292BAF" w:rsidRDefault="00292BAF" w:rsidP="00411A70">
      <w:pPr>
        <w:pStyle w:val="ListParagraph"/>
        <w:numPr>
          <w:ilvl w:val="0"/>
          <w:numId w:val="221"/>
        </w:numPr>
        <w:tabs>
          <w:tab w:val="left" w:pos="1887"/>
        </w:tabs>
        <w:spacing w:before="29"/>
        <w:ind w:hanging="301"/>
      </w:pPr>
      <w:r>
        <w:t>Develop</w:t>
      </w:r>
      <w:r>
        <w:rPr>
          <w:spacing w:val="9"/>
        </w:rPr>
        <w:t xml:space="preserve"> </w:t>
      </w:r>
      <w:r>
        <w:t>and</w:t>
      </w:r>
      <w:r>
        <w:rPr>
          <w:spacing w:val="12"/>
        </w:rPr>
        <w:t xml:space="preserve"> </w:t>
      </w:r>
      <w:r>
        <w:t>solve</w:t>
      </w:r>
      <w:r>
        <w:rPr>
          <w:spacing w:val="8"/>
        </w:rPr>
        <w:t xml:space="preserve"> </w:t>
      </w:r>
      <w:r>
        <w:t>2D</w:t>
      </w:r>
      <w:r>
        <w:rPr>
          <w:spacing w:val="9"/>
        </w:rPr>
        <w:t xml:space="preserve"> </w:t>
      </w:r>
      <w:r>
        <w:t>and</w:t>
      </w:r>
      <w:r>
        <w:rPr>
          <w:spacing w:val="12"/>
        </w:rPr>
        <w:t xml:space="preserve"> </w:t>
      </w:r>
      <w:r>
        <w:t>3D</w:t>
      </w:r>
      <w:r>
        <w:rPr>
          <w:spacing w:val="9"/>
        </w:rPr>
        <w:t xml:space="preserve"> </w:t>
      </w:r>
      <w:r>
        <w:t>problems</w:t>
      </w:r>
      <w:r>
        <w:rPr>
          <w:spacing w:val="6"/>
        </w:rPr>
        <w:t xml:space="preserve"> </w:t>
      </w:r>
      <w:r>
        <w:t>related</w:t>
      </w:r>
      <w:r>
        <w:rPr>
          <w:spacing w:val="6"/>
        </w:rPr>
        <w:t xml:space="preserve"> </w:t>
      </w:r>
      <w:r>
        <w:t>to</w:t>
      </w:r>
      <w:r>
        <w:rPr>
          <w:spacing w:val="6"/>
        </w:rPr>
        <w:t xml:space="preserve"> </w:t>
      </w:r>
      <w:r>
        <w:t>CST</w:t>
      </w:r>
      <w:r>
        <w:rPr>
          <w:spacing w:val="14"/>
        </w:rPr>
        <w:t xml:space="preserve"> </w:t>
      </w:r>
      <w:r>
        <w:t>and</w:t>
      </w:r>
      <w:r>
        <w:rPr>
          <w:spacing w:val="11"/>
        </w:rPr>
        <w:t xml:space="preserve"> </w:t>
      </w:r>
      <w:r>
        <w:t>isoperimetric</w:t>
      </w:r>
      <w:r>
        <w:rPr>
          <w:spacing w:val="10"/>
        </w:rPr>
        <w:t xml:space="preserve"> </w:t>
      </w:r>
      <w:r>
        <w:t>elements.</w:t>
      </w:r>
    </w:p>
    <w:p w:rsidR="00292BAF" w:rsidRDefault="00292BAF" w:rsidP="00411A70">
      <w:pPr>
        <w:pStyle w:val="ListParagraph"/>
        <w:numPr>
          <w:ilvl w:val="0"/>
          <w:numId w:val="221"/>
        </w:numPr>
        <w:tabs>
          <w:tab w:val="left" w:pos="1887"/>
        </w:tabs>
        <w:spacing w:before="88" w:line="288" w:lineRule="auto"/>
        <w:ind w:right="1408"/>
      </w:pPr>
      <w:r>
        <w:t>Understand</w:t>
      </w:r>
      <w:r>
        <w:rPr>
          <w:spacing w:val="39"/>
        </w:rPr>
        <w:t xml:space="preserve"> </w:t>
      </w:r>
      <w:r>
        <w:t>the</w:t>
      </w:r>
      <w:r>
        <w:rPr>
          <w:spacing w:val="42"/>
        </w:rPr>
        <w:t xml:space="preserve"> </w:t>
      </w:r>
      <w:r>
        <w:t>heat</w:t>
      </w:r>
      <w:r>
        <w:rPr>
          <w:spacing w:val="45"/>
        </w:rPr>
        <w:t xml:space="preserve"> </w:t>
      </w:r>
      <w:r>
        <w:t>conduction</w:t>
      </w:r>
      <w:r>
        <w:rPr>
          <w:spacing w:val="39"/>
        </w:rPr>
        <w:t xml:space="preserve"> </w:t>
      </w:r>
      <w:r>
        <w:t>in</w:t>
      </w:r>
      <w:r>
        <w:rPr>
          <w:spacing w:val="34"/>
        </w:rPr>
        <w:t xml:space="preserve"> </w:t>
      </w:r>
      <w:r>
        <w:t>1D</w:t>
      </w:r>
      <w:r>
        <w:rPr>
          <w:spacing w:val="39"/>
        </w:rPr>
        <w:t xml:space="preserve"> </w:t>
      </w:r>
      <w:r>
        <w:t>and</w:t>
      </w:r>
      <w:r>
        <w:rPr>
          <w:spacing w:val="39"/>
        </w:rPr>
        <w:t xml:space="preserve"> </w:t>
      </w:r>
      <w:r>
        <w:t>2D</w:t>
      </w:r>
      <w:r>
        <w:rPr>
          <w:spacing w:val="42"/>
        </w:rPr>
        <w:t xml:space="preserve"> </w:t>
      </w:r>
      <w:r>
        <w:t>elements</w:t>
      </w:r>
      <w:r>
        <w:rPr>
          <w:spacing w:val="50"/>
        </w:rPr>
        <w:t xml:space="preserve"> </w:t>
      </w:r>
      <w:r>
        <w:t>for</w:t>
      </w:r>
      <w:r>
        <w:rPr>
          <w:spacing w:val="36"/>
        </w:rPr>
        <w:t xml:space="preserve"> </w:t>
      </w:r>
      <w:r>
        <w:t>fins,</w:t>
      </w:r>
      <w:r>
        <w:rPr>
          <w:spacing w:val="44"/>
        </w:rPr>
        <w:t xml:space="preserve"> </w:t>
      </w:r>
      <w:r>
        <w:t>thin</w:t>
      </w:r>
      <w:r>
        <w:rPr>
          <w:spacing w:val="37"/>
        </w:rPr>
        <w:t xml:space="preserve"> </w:t>
      </w:r>
      <w:r>
        <w:t>plates,</w:t>
      </w:r>
      <w:r>
        <w:rPr>
          <w:spacing w:val="44"/>
        </w:rPr>
        <w:t xml:space="preserve"> </w:t>
      </w:r>
      <w:r>
        <w:t>composite</w:t>
      </w:r>
      <w:r>
        <w:rPr>
          <w:spacing w:val="-52"/>
        </w:rPr>
        <w:t xml:space="preserve"> </w:t>
      </w:r>
      <w:r>
        <w:t>slabs.</w:t>
      </w:r>
      <w:r>
        <w:rPr>
          <w:spacing w:val="4"/>
        </w:rPr>
        <w:t xml:space="preserve"> </w:t>
      </w:r>
      <w:r>
        <w:t>Able</w:t>
      </w:r>
      <w:r>
        <w:rPr>
          <w:spacing w:val="2"/>
        </w:rPr>
        <w:t xml:space="preserve"> </w:t>
      </w:r>
      <w:r>
        <w:t>to</w:t>
      </w:r>
      <w:r>
        <w:rPr>
          <w:spacing w:val="3"/>
        </w:rPr>
        <w:t xml:space="preserve"> </w:t>
      </w:r>
      <w:r>
        <w:t>perform</w:t>
      </w:r>
      <w:r>
        <w:rPr>
          <w:spacing w:val="-3"/>
        </w:rPr>
        <w:t xml:space="preserve"> </w:t>
      </w:r>
      <w:r>
        <w:t>dynamic</w:t>
      </w:r>
      <w:r>
        <w:rPr>
          <w:spacing w:val="4"/>
        </w:rPr>
        <w:t xml:space="preserve"> </w:t>
      </w:r>
      <w:r>
        <w:t>analysis</w:t>
      </w:r>
      <w:r>
        <w:rPr>
          <w:spacing w:val="7"/>
        </w:rPr>
        <w:t xml:space="preserve"> </w:t>
      </w:r>
      <w:r>
        <w:t>for</w:t>
      </w:r>
      <w:r>
        <w:rPr>
          <w:spacing w:val="4"/>
        </w:rPr>
        <w:t xml:space="preserve"> </w:t>
      </w:r>
      <w:r>
        <w:t>bars</w:t>
      </w:r>
      <w:r>
        <w:rPr>
          <w:spacing w:val="1"/>
        </w:rPr>
        <w:t xml:space="preserve"> </w:t>
      </w:r>
      <w:r>
        <w:t>and</w:t>
      </w:r>
      <w:r>
        <w:rPr>
          <w:spacing w:val="2"/>
        </w:rPr>
        <w:t xml:space="preserve"> </w:t>
      </w:r>
      <w:r>
        <w:t>beams.</w:t>
      </w:r>
    </w:p>
    <w:p w:rsidR="00292BAF" w:rsidRDefault="00292BAF" w:rsidP="00292BAF">
      <w:pPr>
        <w:spacing w:line="288" w:lineRule="auto"/>
        <w:sectPr w:rsidR="00292BAF">
          <w:pgSz w:w="12240" w:h="15840"/>
          <w:pgMar w:top="840" w:right="360" w:bottom="280" w:left="420" w:header="720" w:footer="720" w:gutter="0"/>
          <w:cols w:space="720"/>
        </w:sect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2"/>
        <w:gridCol w:w="559"/>
        <w:gridCol w:w="560"/>
        <w:gridCol w:w="559"/>
        <w:gridCol w:w="559"/>
        <w:gridCol w:w="554"/>
        <w:gridCol w:w="559"/>
        <w:gridCol w:w="559"/>
        <w:gridCol w:w="560"/>
        <w:gridCol w:w="559"/>
        <w:gridCol w:w="649"/>
        <w:gridCol w:w="653"/>
        <w:gridCol w:w="651"/>
        <w:gridCol w:w="663"/>
        <w:gridCol w:w="664"/>
        <w:gridCol w:w="664"/>
      </w:tblGrid>
      <w:tr w:rsidR="00292BAF" w:rsidTr="0088037E">
        <w:trPr>
          <w:trHeight w:val="480"/>
        </w:trPr>
        <w:tc>
          <w:tcPr>
            <w:tcW w:w="9604" w:type="dxa"/>
            <w:gridSpan w:val="16"/>
            <w:tcBorders>
              <w:left w:val="single" w:sz="6" w:space="0" w:color="000000"/>
            </w:tcBorders>
          </w:tcPr>
          <w:p w:rsidR="00292BAF" w:rsidRDefault="00292BAF" w:rsidP="0088037E">
            <w:pPr>
              <w:pStyle w:val="TableParagraph"/>
              <w:spacing w:line="223" w:lineRule="exact"/>
              <w:ind w:left="1500" w:right="1470"/>
              <w:jc w:val="center"/>
              <w:rPr>
                <w:b/>
              </w:rPr>
            </w:pPr>
            <w:r>
              <w:rPr>
                <w:b/>
              </w:rPr>
              <w:lastRenderedPageBreak/>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38" w:lineRule="exact"/>
              <w:ind w:left="1502" w:right="1470"/>
              <w:jc w:val="center"/>
              <w:rPr>
                <w:b/>
              </w:rPr>
            </w:pPr>
            <w:r>
              <w:rPr>
                <w:b/>
              </w:rPr>
              <w:t>(3/2/1</w:t>
            </w:r>
            <w:r>
              <w:rPr>
                <w:b/>
                <w:spacing w:val="17"/>
              </w:rPr>
              <w:t xml:space="preserve"> </w:t>
            </w:r>
            <w:r>
              <w:rPr>
                <w:b/>
              </w:rPr>
              <w:t>indicates</w:t>
            </w:r>
            <w:r>
              <w:rPr>
                <w:b/>
                <w:spacing w:val="17"/>
              </w:rPr>
              <w:t xml:space="preserve"> </w:t>
            </w:r>
            <w:r>
              <w:rPr>
                <w:b/>
              </w:rPr>
              <w:t>strength</w:t>
            </w:r>
            <w:r>
              <w:rPr>
                <w:b/>
                <w:spacing w:val="7"/>
              </w:rPr>
              <w:t xml:space="preserve"> </w:t>
            </w:r>
            <w:r>
              <w:rPr>
                <w:b/>
              </w:rPr>
              <w:t>of</w:t>
            </w:r>
            <w:r>
              <w:rPr>
                <w:b/>
                <w:spacing w:val="8"/>
              </w:rPr>
              <w:t xml:space="preserve"> </w:t>
            </w:r>
            <w:r>
              <w:rPr>
                <w:b/>
              </w:rPr>
              <w:t>correlation)</w:t>
            </w:r>
            <w:r>
              <w:rPr>
                <w:b/>
                <w:spacing w:val="15"/>
              </w:rPr>
              <w:t xml:space="preserve"> </w:t>
            </w:r>
            <w:r>
              <w:rPr>
                <w:b/>
              </w:rPr>
              <w:t>3-Strong,</w:t>
            </w:r>
            <w:r>
              <w:rPr>
                <w:b/>
                <w:spacing w:val="20"/>
              </w:rPr>
              <w:t xml:space="preserve"> </w:t>
            </w:r>
            <w:r>
              <w:rPr>
                <w:b/>
              </w:rPr>
              <w:t>2-Medium,</w:t>
            </w:r>
            <w:r>
              <w:rPr>
                <w:b/>
                <w:spacing w:val="22"/>
              </w:rPr>
              <w:t xml:space="preserve"> </w:t>
            </w:r>
            <w:r>
              <w:rPr>
                <w:b/>
              </w:rPr>
              <w:t>1-Weak</w:t>
            </w:r>
          </w:p>
        </w:tc>
      </w:tr>
      <w:tr w:rsidR="00292BAF" w:rsidTr="0088037E">
        <w:trPr>
          <w:trHeight w:val="280"/>
        </w:trPr>
        <w:tc>
          <w:tcPr>
            <w:tcW w:w="632" w:type="dxa"/>
            <w:vMerge w:val="restart"/>
            <w:tcBorders>
              <w:left w:val="single" w:sz="6" w:space="0" w:color="000000"/>
            </w:tcBorders>
          </w:tcPr>
          <w:p w:rsidR="00292BAF" w:rsidRDefault="00292BAF" w:rsidP="0088037E">
            <w:pPr>
              <w:pStyle w:val="TableParagraph"/>
              <w:spacing w:before="123"/>
              <w:ind w:left="155"/>
              <w:rPr>
                <w:b/>
              </w:rPr>
            </w:pPr>
            <w:r>
              <w:rPr>
                <w:b/>
              </w:rPr>
              <w:t>COs</w:t>
            </w:r>
          </w:p>
        </w:tc>
        <w:tc>
          <w:tcPr>
            <w:tcW w:w="6981" w:type="dxa"/>
            <w:gridSpan w:val="12"/>
          </w:tcPr>
          <w:p w:rsidR="00292BAF" w:rsidRDefault="00E072D8" w:rsidP="00E072D8">
            <w:pPr>
              <w:pStyle w:val="TableParagraph"/>
              <w:spacing w:before="5"/>
              <w:ind w:right="2155"/>
              <w:rPr>
                <w:b/>
              </w:rPr>
            </w:pPr>
            <w:r>
              <w:rPr>
                <w:b/>
              </w:rPr>
              <w:t xml:space="preserve">                                 </w:t>
            </w:r>
            <w:r w:rsidR="00292BAF">
              <w:rPr>
                <w:b/>
              </w:rPr>
              <w:t>Programme</w:t>
            </w:r>
            <w:r>
              <w:rPr>
                <w:b/>
              </w:rPr>
              <w:t xml:space="preserve"> </w:t>
            </w:r>
            <w:r w:rsidR="00292BAF">
              <w:rPr>
                <w:b/>
              </w:rPr>
              <w:t>Outcomes(POs)</w:t>
            </w:r>
          </w:p>
        </w:tc>
        <w:tc>
          <w:tcPr>
            <w:tcW w:w="1991" w:type="dxa"/>
            <w:gridSpan w:val="3"/>
          </w:tcPr>
          <w:p w:rsidR="00292BAF" w:rsidRDefault="00292BAF" w:rsidP="0088037E">
            <w:pPr>
              <w:pStyle w:val="TableParagraph"/>
              <w:spacing w:before="5"/>
              <w:ind w:left="729" w:right="691"/>
              <w:jc w:val="center"/>
              <w:rPr>
                <w:b/>
              </w:rPr>
            </w:pPr>
            <w:r>
              <w:rPr>
                <w:b/>
              </w:rPr>
              <w:t>PSOs</w:t>
            </w:r>
          </w:p>
        </w:tc>
      </w:tr>
      <w:tr w:rsidR="00E072D8" w:rsidTr="0088037E">
        <w:trPr>
          <w:trHeight w:val="386"/>
        </w:trPr>
        <w:tc>
          <w:tcPr>
            <w:tcW w:w="632" w:type="dxa"/>
            <w:vMerge/>
            <w:tcBorders>
              <w:top w:val="nil"/>
              <w:left w:val="single" w:sz="6" w:space="0" w:color="000000"/>
            </w:tcBorders>
          </w:tcPr>
          <w:p w:rsidR="00E072D8" w:rsidRDefault="00E072D8" w:rsidP="0088037E">
            <w:pPr>
              <w:rPr>
                <w:sz w:val="2"/>
                <w:szCs w:val="2"/>
              </w:rPr>
            </w:pPr>
          </w:p>
        </w:tc>
        <w:tc>
          <w:tcPr>
            <w:tcW w:w="559" w:type="dxa"/>
          </w:tcPr>
          <w:p w:rsidR="00E072D8" w:rsidRDefault="00E072D8" w:rsidP="00330FEA">
            <w:pPr>
              <w:pStyle w:val="TableParagraph"/>
              <w:spacing w:line="178" w:lineRule="exact"/>
              <w:ind w:left="63" w:right="48"/>
              <w:jc w:val="center"/>
              <w:rPr>
                <w:b/>
              </w:rPr>
            </w:pPr>
            <w:r>
              <w:rPr>
                <w:b/>
              </w:rPr>
              <w:t>PO1</w:t>
            </w:r>
          </w:p>
        </w:tc>
        <w:tc>
          <w:tcPr>
            <w:tcW w:w="560" w:type="dxa"/>
          </w:tcPr>
          <w:p w:rsidR="00E072D8" w:rsidRDefault="00E072D8" w:rsidP="00330FEA">
            <w:pPr>
              <w:pStyle w:val="TableParagraph"/>
              <w:spacing w:line="178" w:lineRule="exact"/>
              <w:ind w:left="84"/>
              <w:rPr>
                <w:b/>
              </w:rPr>
            </w:pPr>
            <w:r>
              <w:rPr>
                <w:b/>
              </w:rPr>
              <w:t>PO2</w:t>
            </w:r>
          </w:p>
        </w:tc>
        <w:tc>
          <w:tcPr>
            <w:tcW w:w="559" w:type="dxa"/>
          </w:tcPr>
          <w:p w:rsidR="00E072D8" w:rsidRDefault="00E072D8" w:rsidP="00330FEA">
            <w:pPr>
              <w:pStyle w:val="TableParagraph"/>
              <w:spacing w:line="178" w:lineRule="exact"/>
              <w:ind w:left="64" w:right="48"/>
              <w:jc w:val="center"/>
              <w:rPr>
                <w:b/>
              </w:rPr>
            </w:pPr>
            <w:r>
              <w:rPr>
                <w:b/>
              </w:rPr>
              <w:t>PO3</w:t>
            </w:r>
          </w:p>
        </w:tc>
        <w:tc>
          <w:tcPr>
            <w:tcW w:w="559" w:type="dxa"/>
          </w:tcPr>
          <w:p w:rsidR="00E072D8" w:rsidRDefault="00E072D8" w:rsidP="00330FEA">
            <w:pPr>
              <w:pStyle w:val="TableParagraph"/>
              <w:spacing w:line="178" w:lineRule="exact"/>
              <w:ind w:left="18" w:right="3"/>
              <w:jc w:val="center"/>
              <w:rPr>
                <w:b/>
              </w:rPr>
            </w:pPr>
            <w:r>
              <w:rPr>
                <w:b/>
              </w:rPr>
              <w:t>PO4</w:t>
            </w:r>
          </w:p>
        </w:tc>
        <w:tc>
          <w:tcPr>
            <w:tcW w:w="554" w:type="dxa"/>
          </w:tcPr>
          <w:p w:rsidR="00E072D8" w:rsidRDefault="00E072D8" w:rsidP="00330FEA">
            <w:pPr>
              <w:pStyle w:val="TableParagraph"/>
              <w:spacing w:line="178" w:lineRule="exact"/>
              <w:ind w:left="87"/>
              <w:rPr>
                <w:b/>
              </w:rPr>
            </w:pPr>
            <w:r>
              <w:rPr>
                <w:b/>
              </w:rPr>
              <w:t>PO5</w:t>
            </w:r>
          </w:p>
        </w:tc>
        <w:tc>
          <w:tcPr>
            <w:tcW w:w="559" w:type="dxa"/>
          </w:tcPr>
          <w:p w:rsidR="00E072D8" w:rsidRDefault="00E072D8" w:rsidP="00330FEA">
            <w:pPr>
              <w:pStyle w:val="TableParagraph"/>
              <w:spacing w:line="178" w:lineRule="exact"/>
              <w:ind w:left="66" w:right="48"/>
              <w:jc w:val="center"/>
              <w:rPr>
                <w:b/>
              </w:rPr>
            </w:pPr>
            <w:r>
              <w:rPr>
                <w:b/>
              </w:rPr>
              <w:t>PO6</w:t>
            </w:r>
          </w:p>
        </w:tc>
        <w:tc>
          <w:tcPr>
            <w:tcW w:w="559" w:type="dxa"/>
          </w:tcPr>
          <w:p w:rsidR="00E072D8" w:rsidRDefault="00E072D8" w:rsidP="00330FEA">
            <w:pPr>
              <w:pStyle w:val="TableParagraph"/>
              <w:spacing w:line="178" w:lineRule="exact"/>
              <w:ind w:left="86"/>
              <w:rPr>
                <w:b/>
              </w:rPr>
            </w:pPr>
            <w:r>
              <w:rPr>
                <w:b/>
              </w:rPr>
              <w:t>PO7</w:t>
            </w:r>
          </w:p>
        </w:tc>
        <w:tc>
          <w:tcPr>
            <w:tcW w:w="560" w:type="dxa"/>
          </w:tcPr>
          <w:p w:rsidR="00E072D8" w:rsidRDefault="00E072D8" w:rsidP="00330FEA">
            <w:pPr>
              <w:pStyle w:val="TableParagraph"/>
              <w:spacing w:line="178" w:lineRule="exact"/>
              <w:ind w:left="85"/>
              <w:rPr>
                <w:b/>
              </w:rPr>
            </w:pPr>
            <w:r>
              <w:rPr>
                <w:b/>
              </w:rPr>
              <w:t>PO8</w:t>
            </w:r>
          </w:p>
        </w:tc>
        <w:tc>
          <w:tcPr>
            <w:tcW w:w="559" w:type="dxa"/>
          </w:tcPr>
          <w:p w:rsidR="00E072D8" w:rsidRDefault="00E072D8" w:rsidP="00330FEA">
            <w:pPr>
              <w:pStyle w:val="TableParagraph"/>
              <w:spacing w:line="178" w:lineRule="exact"/>
              <w:ind w:left="69" w:right="57"/>
              <w:jc w:val="center"/>
              <w:rPr>
                <w:b/>
              </w:rPr>
            </w:pPr>
            <w:r>
              <w:rPr>
                <w:b/>
              </w:rPr>
              <w:t>PO9</w:t>
            </w:r>
          </w:p>
        </w:tc>
        <w:tc>
          <w:tcPr>
            <w:tcW w:w="649" w:type="dxa"/>
          </w:tcPr>
          <w:p w:rsidR="00E072D8" w:rsidRDefault="00E072D8" w:rsidP="00330FEA">
            <w:pPr>
              <w:pStyle w:val="TableParagraph"/>
              <w:spacing w:line="178" w:lineRule="exact"/>
              <w:ind w:left="84"/>
              <w:rPr>
                <w:b/>
              </w:rPr>
            </w:pPr>
            <w:r>
              <w:rPr>
                <w:b/>
              </w:rPr>
              <w:t>PO10</w:t>
            </w:r>
          </w:p>
        </w:tc>
        <w:tc>
          <w:tcPr>
            <w:tcW w:w="653" w:type="dxa"/>
          </w:tcPr>
          <w:p w:rsidR="00E072D8" w:rsidRDefault="00E072D8" w:rsidP="00330FEA">
            <w:pPr>
              <w:pStyle w:val="TableParagraph"/>
              <w:spacing w:line="178" w:lineRule="exact"/>
              <w:ind w:left="25" w:right="6"/>
              <w:jc w:val="center"/>
              <w:rPr>
                <w:b/>
              </w:rPr>
            </w:pPr>
            <w:r>
              <w:rPr>
                <w:b/>
              </w:rPr>
              <w:t>PO11</w:t>
            </w:r>
          </w:p>
        </w:tc>
        <w:tc>
          <w:tcPr>
            <w:tcW w:w="651" w:type="dxa"/>
          </w:tcPr>
          <w:p w:rsidR="00E072D8" w:rsidRDefault="00E072D8" w:rsidP="00330FEA">
            <w:pPr>
              <w:pStyle w:val="TableParagraph"/>
              <w:spacing w:line="178" w:lineRule="exact"/>
              <w:ind w:left="14"/>
              <w:jc w:val="center"/>
              <w:rPr>
                <w:b/>
              </w:rPr>
            </w:pPr>
            <w:r>
              <w:rPr>
                <w:b/>
              </w:rPr>
              <w:t>PO12</w:t>
            </w:r>
          </w:p>
        </w:tc>
        <w:tc>
          <w:tcPr>
            <w:tcW w:w="663" w:type="dxa"/>
          </w:tcPr>
          <w:p w:rsidR="00E072D8" w:rsidRDefault="00E072D8" w:rsidP="00330FEA">
            <w:pPr>
              <w:pStyle w:val="TableParagraph"/>
              <w:spacing w:line="178" w:lineRule="exact"/>
              <w:rPr>
                <w:b/>
              </w:rPr>
            </w:pPr>
            <w:r>
              <w:rPr>
                <w:b/>
              </w:rPr>
              <w:t>PSO1</w:t>
            </w:r>
          </w:p>
        </w:tc>
        <w:tc>
          <w:tcPr>
            <w:tcW w:w="664" w:type="dxa"/>
          </w:tcPr>
          <w:p w:rsidR="00E072D8" w:rsidRDefault="00E072D8" w:rsidP="00330FEA">
            <w:pPr>
              <w:pStyle w:val="TableParagraph"/>
              <w:spacing w:line="178" w:lineRule="exact"/>
              <w:ind w:left="116"/>
              <w:rPr>
                <w:b/>
              </w:rPr>
            </w:pPr>
            <w:r>
              <w:rPr>
                <w:b/>
              </w:rPr>
              <w:t>PSO2</w:t>
            </w:r>
          </w:p>
        </w:tc>
        <w:tc>
          <w:tcPr>
            <w:tcW w:w="664" w:type="dxa"/>
          </w:tcPr>
          <w:p w:rsidR="00E072D8" w:rsidRDefault="00E072D8" w:rsidP="00330FEA">
            <w:pPr>
              <w:pStyle w:val="TableParagraph"/>
              <w:spacing w:line="178" w:lineRule="exact"/>
              <w:ind w:left="89"/>
              <w:jc w:val="center"/>
              <w:rPr>
                <w:b/>
              </w:rPr>
            </w:pPr>
            <w:r>
              <w:rPr>
                <w:b/>
              </w:rPr>
              <w:t>PSO3</w:t>
            </w:r>
          </w:p>
        </w:tc>
      </w:tr>
      <w:tr w:rsidR="00292BAF" w:rsidTr="0088037E">
        <w:trPr>
          <w:trHeight w:val="235"/>
        </w:trPr>
        <w:tc>
          <w:tcPr>
            <w:tcW w:w="632" w:type="dxa"/>
            <w:tcBorders>
              <w:left w:val="single" w:sz="6" w:space="0" w:color="000000"/>
            </w:tcBorders>
          </w:tcPr>
          <w:p w:rsidR="00292BAF" w:rsidRDefault="00292BAF" w:rsidP="0088037E">
            <w:pPr>
              <w:pStyle w:val="TableParagraph"/>
              <w:spacing w:line="203" w:lineRule="exact"/>
              <w:ind w:right="25"/>
              <w:jc w:val="right"/>
              <w:rPr>
                <w:b/>
              </w:rPr>
            </w:pPr>
            <w:r>
              <w:rPr>
                <w:b/>
              </w:rPr>
              <w:t>CO1</w:t>
            </w:r>
          </w:p>
        </w:tc>
        <w:tc>
          <w:tcPr>
            <w:tcW w:w="559" w:type="dxa"/>
          </w:tcPr>
          <w:p w:rsidR="00292BAF" w:rsidRDefault="00292BAF" w:rsidP="0088037E">
            <w:pPr>
              <w:pStyle w:val="TableParagraph"/>
              <w:spacing w:line="216" w:lineRule="exact"/>
              <w:ind w:left="12"/>
              <w:jc w:val="center"/>
              <w:rPr>
                <w:b/>
              </w:rPr>
            </w:pPr>
            <w:r>
              <w:rPr>
                <w:b/>
                <w:w w:val="102"/>
              </w:rPr>
              <w:t>1</w:t>
            </w:r>
          </w:p>
        </w:tc>
        <w:tc>
          <w:tcPr>
            <w:tcW w:w="560" w:type="dxa"/>
          </w:tcPr>
          <w:p w:rsidR="00292BAF" w:rsidRDefault="00292BAF" w:rsidP="0088037E">
            <w:pPr>
              <w:pStyle w:val="TableParagraph"/>
              <w:rPr>
                <w:sz w:val="16"/>
              </w:rPr>
            </w:pPr>
          </w:p>
        </w:tc>
        <w:tc>
          <w:tcPr>
            <w:tcW w:w="559" w:type="dxa"/>
          </w:tcPr>
          <w:p w:rsidR="00292BAF" w:rsidRDefault="00292BAF" w:rsidP="0088037E">
            <w:pPr>
              <w:pStyle w:val="TableParagraph"/>
              <w:spacing w:line="216" w:lineRule="exact"/>
              <w:ind w:left="25"/>
              <w:jc w:val="center"/>
              <w:rPr>
                <w:b/>
              </w:rPr>
            </w:pPr>
            <w:r>
              <w:rPr>
                <w:b/>
                <w:w w:val="102"/>
              </w:rPr>
              <w:t>2</w:t>
            </w:r>
          </w:p>
        </w:tc>
        <w:tc>
          <w:tcPr>
            <w:tcW w:w="559" w:type="dxa"/>
          </w:tcPr>
          <w:p w:rsidR="00292BAF" w:rsidRDefault="00292BAF" w:rsidP="0088037E">
            <w:pPr>
              <w:pStyle w:val="TableParagraph"/>
              <w:rPr>
                <w:sz w:val="16"/>
              </w:rPr>
            </w:pPr>
          </w:p>
        </w:tc>
        <w:tc>
          <w:tcPr>
            <w:tcW w:w="554" w:type="dxa"/>
          </w:tcPr>
          <w:p w:rsidR="00292BAF" w:rsidRDefault="00292BAF" w:rsidP="0088037E">
            <w:pPr>
              <w:pStyle w:val="TableParagraph"/>
              <w:spacing w:line="216" w:lineRule="exact"/>
              <w:ind w:left="17"/>
              <w:jc w:val="center"/>
              <w:rPr>
                <w:b/>
              </w:rPr>
            </w:pPr>
            <w:r>
              <w:rPr>
                <w:b/>
                <w:w w:val="102"/>
              </w:rPr>
              <w:t>3</w:t>
            </w:r>
          </w:p>
        </w:tc>
        <w:tc>
          <w:tcPr>
            <w:tcW w:w="559" w:type="dxa"/>
          </w:tcPr>
          <w:p w:rsidR="00292BAF" w:rsidRDefault="00292BAF" w:rsidP="0088037E">
            <w:pPr>
              <w:pStyle w:val="TableParagraph"/>
              <w:spacing w:line="216" w:lineRule="exact"/>
              <w:ind w:left="27"/>
              <w:jc w:val="center"/>
              <w:rPr>
                <w:b/>
              </w:rPr>
            </w:pPr>
            <w:r>
              <w:rPr>
                <w:b/>
                <w:w w:val="102"/>
              </w:rPr>
              <w:t>2</w:t>
            </w:r>
          </w:p>
        </w:tc>
        <w:tc>
          <w:tcPr>
            <w:tcW w:w="559" w:type="dxa"/>
          </w:tcPr>
          <w:p w:rsidR="00292BAF" w:rsidRDefault="00292BAF" w:rsidP="0088037E">
            <w:pPr>
              <w:pStyle w:val="TableParagraph"/>
              <w:rPr>
                <w:sz w:val="16"/>
              </w:rPr>
            </w:pPr>
          </w:p>
        </w:tc>
        <w:tc>
          <w:tcPr>
            <w:tcW w:w="560" w:type="dxa"/>
          </w:tcPr>
          <w:p w:rsidR="00292BAF" w:rsidRDefault="00292BAF" w:rsidP="0088037E">
            <w:pPr>
              <w:pStyle w:val="TableParagraph"/>
              <w:spacing w:line="216" w:lineRule="exact"/>
              <w:ind w:left="27"/>
              <w:jc w:val="center"/>
              <w:rPr>
                <w:b/>
              </w:rPr>
            </w:pPr>
            <w:r>
              <w:rPr>
                <w:b/>
                <w:w w:val="102"/>
              </w:rPr>
              <w:t>1</w:t>
            </w:r>
          </w:p>
        </w:tc>
        <w:tc>
          <w:tcPr>
            <w:tcW w:w="559"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3" w:type="dxa"/>
          </w:tcPr>
          <w:p w:rsidR="00292BAF" w:rsidRDefault="00292BAF" w:rsidP="0088037E">
            <w:pPr>
              <w:pStyle w:val="TableParagraph"/>
              <w:rPr>
                <w:sz w:val="16"/>
              </w:rPr>
            </w:pPr>
          </w:p>
        </w:tc>
        <w:tc>
          <w:tcPr>
            <w:tcW w:w="651" w:type="dxa"/>
          </w:tcPr>
          <w:p w:rsidR="00292BAF" w:rsidRDefault="00292BAF" w:rsidP="0088037E">
            <w:pPr>
              <w:pStyle w:val="TableParagraph"/>
              <w:spacing w:line="216" w:lineRule="exact"/>
              <w:ind w:right="250"/>
              <w:jc w:val="right"/>
              <w:rPr>
                <w:b/>
              </w:rPr>
            </w:pPr>
            <w:r>
              <w:rPr>
                <w:b/>
                <w:w w:val="102"/>
              </w:rPr>
              <w:t>2</w:t>
            </w:r>
          </w:p>
        </w:tc>
        <w:tc>
          <w:tcPr>
            <w:tcW w:w="663" w:type="dxa"/>
          </w:tcPr>
          <w:p w:rsidR="00292BAF" w:rsidRDefault="00292BAF" w:rsidP="0088037E">
            <w:pPr>
              <w:pStyle w:val="TableParagraph"/>
              <w:spacing w:line="216" w:lineRule="exact"/>
              <w:ind w:left="39"/>
              <w:jc w:val="center"/>
              <w:rPr>
                <w:b/>
              </w:rPr>
            </w:pPr>
            <w:r>
              <w:rPr>
                <w:b/>
                <w:w w:val="102"/>
              </w:rPr>
              <w:t>2</w:t>
            </w:r>
          </w:p>
        </w:tc>
        <w:tc>
          <w:tcPr>
            <w:tcW w:w="664" w:type="dxa"/>
          </w:tcPr>
          <w:p w:rsidR="00292BAF" w:rsidRDefault="00292BAF" w:rsidP="0088037E">
            <w:pPr>
              <w:pStyle w:val="TableParagraph"/>
              <w:rPr>
                <w:sz w:val="16"/>
              </w:rPr>
            </w:pPr>
          </w:p>
        </w:tc>
        <w:tc>
          <w:tcPr>
            <w:tcW w:w="664" w:type="dxa"/>
          </w:tcPr>
          <w:p w:rsidR="00292BAF" w:rsidRDefault="00292BAF" w:rsidP="0088037E">
            <w:pPr>
              <w:pStyle w:val="TableParagraph"/>
              <w:rPr>
                <w:sz w:val="16"/>
              </w:rPr>
            </w:pPr>
          </w:p>
        </w:tc>
      </w:tr>
      <w:tr w:rsidR="00292BAF" w:rsidTr="0088037E">
        <w:trPr>
          <w:trHeight w:val="233"/>
        </w:trPr>
        <w:tc>
          <w:tcPr>
            <w:tcW w:w="632" w:type="dxa"/>
            <w:tcBorders>
              <w:left w:val="single" w:sz="6" w:space="0" w:color="000000"/>
            </w:tcBorders>
          </w:tcPr>
          <w:p w:rsidR="00292BAF" w:rsidRDefault="00292BAF" w:rsidP="0088037E">
            <w:pPr>
              <w:pStyle w:val="TableParagraph"/>
              <w:spacing w:line="202" w:lineRule="exact"/>
              <w:ind w:right="25"/>
              <w:jc w:val="right"/>
              <w:rPr>
                <w:b/>
              </w:rPr>
            </w:pPr>
            <w:r>
              <w:rPr>
                <w:b/>
              </w:rPr>
              <w:t>CO2</w:t>
            </w:r>
          </w:p>
        </w:tc>
        <w:tc>
          <w:tcPr>
            <w:tcW w:w="559" w:type="dxa"/>
          </w:tcPr>
          <w:p w:rsidR="00292BAF" w:rsidRDefault="00292BAF" w:rsidP="0088037E">
            <w:pPr>
              <w:pStyle w:val="TableParagraph"/>
              <w:spacing w:line="214" w:lineRule="exact"/>
              <w:ind w:left="12"/>
              <w:jc w:val="center"/>
              <w:rPr>
                <w:b/>
              </w:rPr>
            </w:pPr>
            <w:r>
              <w:rPr>
                <w:b/>
                <w:w w:val="102"/>
              </w:rPr>
              <w:t>1</w:t>
            </w:r>
          </w:p>
        </w:tc>
        <w:tc>
          <w:tcPr>
            <w:tcW w:w="560" w:type="dxa"/>
          </w:tcPr>
          <w:p w:rsidR="00292BAF" w:rsidRDefault="00292BAF" w:rsidP="0088037E">
            <w:pPr>
              <w:pStyle w:val="TableParagraph"/>
              <w:rPr>
                <w:sz w:val="16"/>
              </w:rPr>
            </w:pPr>
          </w:p>
        </w:tc>
        <w:tc>
          <w:tcPr>
            <w:tcW w:w="559" w:type="dxa"/>
          </w:tcPr>
          <w:p w:rsidR="00292BAF" w:rsidRDefault="00292BAF" w:rsidP="0088037E">
            <w:pPr>
              <w:pStyle w:val="TableParagraph"/>
              <w:spacing w:line="214" w:lineRule="exact"/>
              <w:ind w:left="25"/>
              <w:jc w:val="center"/>
              <w:rPr>
                <w:b/>
              </w:rPr>
            </w:pPr>
            <w:r>
              <w:rPr>
                <w:b/>
                <w:w w:val="102"/>
              </w:rPr>
              <w:t>2</w:t>
            </w:r>
          </w:p>
        </w:tc>
        <w:tc>
          <w:tcPr>
            <w:tcW w:w="559" w:type="dxa"/>
          </w:tcPr>
          <w:p w:rsidR="00292BAF" w:rsidRDefault="00292BAF" w:rsidP="0088037E">
            <w:pPr>
              <w:pStyle w:val="TableParagraph"/>
              <w:spacing w:line="214" w:lineRule="exact"/>
              <w:ind w:left="21"/>
              <w:jc w:val="center"/>
              <w:rPr>
                <w:b/>
              </w:rPr>
            </w:pPr>
            <w:r>
              <w:rPr>
                <w:b/>
                <w:w w:val="102"/>
              </w:rPr>
              <w:t>2</w:t>
            </w:r>
          </w:p>
        </w:tc>
        <w:tc>
          <w:tcPr>
            <w:tcW w:w="554" w:type="dxa"/>
          </w:tcPr>
          <w:p w:rsidR="00292BAF" w:rsidRDefault="00292BAF" w:rsidP="0088037E">
            <w:pPr>
              <w:pStyle w:val="TableParagraph"/>
              <w:rPr>
                <w:sz w:val="16"/>
              </w:rPr>
            </w:pPr>
          </w:p>
        </w:tc>
        <w:tc>
          <w:tcPr>
            <w:tcW w:w="559" w:type="dxa"/>
          </w:tcPr>
          <w:p w:rsidR="00292BAF" w:rsidRDefault="00292BAF" w:rsidP="0088037E">
            <w:pPr>
              <w:pStyle w:val="TableParagraph"/>
              <w:spacing w:line="214" w:lineRule="exact"/>
              <w:ind w:left="27"/>
              <w:jc w:val="center"/>
              <w:rPr>
                <w:b/>
              </w:rPr>
            </w:pPr>
            <w:r>
              <w:rPr>
                <w:b/>
                <w:w w:val="102"/>
              </w:rPr>
              <w:t>2</w:t>
            </w:r>
          </w:p>
        </w:tc>
        <w:tc>
          <w:tcPr>
            <w:tcW w:w="559" w:type="dxa"/>
          </w:tcPr>
          <w:p w:rsidR="00292BAF" w:rsidRDefault="00292BAF" w:rsidP="0088037E">
            <w:pPr>
              <w:pStyle w:val="TableParagraph"/>
              <w:rPr>
                <w:sz w:val="16"/>
              </w:rPr>
            </w:pPr>
          </w:p>
        </w:tc>
        <w:tc>
          <w:tcPr>
            <w:tcW w:w="560" w:type="dxa"/>
          </w:tcPr>
          <w:p w:rsidR="00292BAF" w:rsidRDefault="00292BAF" w:rsidP="0088037E">
            <w:pPr>
              <w:pStyle w:val="TableParagraph"/>
              <w:spacing w:line="214" w:lineRule="exact"/>
              <w:ind w:left="27"/>
              <w:jc w:val="center"/>
              <w:rPr>
                <w:b/>
              </w:rPr>
            </w:pPr>
            <w:r>
              <w:rPr>
                <w:b/>
                <w:w w:val="102"/>
              </w:rPr>
              <w:t>1</w:t>
            </w:r>
          </w:p>
        </w:tc>
        <w:tc>
          <w:tcPr>
            <w:tcW w:w="559"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3" w:type="dxa"/>
          </w:tcPr>
          <w:p w:rsidR="00292BAF" w:rsidRDefault="00292BAF" w:rsidP="0088037E">
            <w:pPr>
              <w:pStyle w:val="TableParagraph"/>
              <w:rPr>
                <w:sz w:val="16"/>
              </w:rPr>
            </w:pPr>
          </w:p>
        </w:tc>
        <w:tc>
          <w:tcPr>
            <w:tcW w:w="651" w:type="dxa"/>
          </w:tcPr>
          <w:p w:rsidR="00292BAF" w:rsidRDefault="00292BAF" w:rsidP="0088037E">
            <w:pPr>
              <w:pStyle w:val="TableParagraph"/>
              <w:spacing w:line="214" w:lineRule="exact"/>
              <w:ind w:right="250"/>
              <w:jc w:val="right"/>
              <w:rPr>
                <w:b/>
              </w:rPr>
            </w:pPr>
            <w:r>
              <w:rPr>
                <w:b/>
                <w:w w:val="102"/>
              </w:rPr>
              <w:t>2</w:t>
            </w:r>
          </w:p>
        </w:tc>
        <w:tc>
          <w:tcPr>
            <w:tcW w:w="663" w:type="dxa"/>
          </w:tcPr>
          <w:p w:rsidR="00292BAF" w:rsidRDefault="00292BAF" w:rsidP="0088037E">
            <w:pPr>
              <w:pStyle w:val="TableParagraph"/>
              <w:spacing w:line="214" w:lineRule="exact"/>
              <w:ind w:left="39"/>
              <w:jc w:val="center"/>
              <w:rPr>
                <w:b/>
              </w:rPr>
            </w:pPr>
            <w:r>
              <w:rPr>
                <w:b/>
                <w:w w:val="102"/>
              </w:rPr>
              <w:t>3</w:t>
            </w:r>
          </w:p>
        </w:tc>
        <w:tc>
          <w:tcPr>
            <w:tcW w:w="664" w:type="dxa"/>
          </w:tcPr>
          <w:p w:rsidR="00292BAF" w:rsidRDefault="00292BAF" w:rsidP="0088037E">
            <w:pPr>
              <w:pStyle w:val="TableParagraph"/>
              <w:rPr>
                <w:sz w:val="16"/>
              </w:rPr>
            </w:pPr>
          </w:p>
        </w:tc>
        <w:tc>
          <w:tcPr>
            <w:tcW w:w="664" w:type="dxa"/>
          </w:tcPr>
          <w:p w:rsidR="00292BAF" w:rsidRDefault="00292BAF" w:rsidP="0088037E">
            <w:pPr>
              <w:pStyle w:val="TableParagraph"/>
              <w:rPr>
                <w:sz w:val="16"/>
              </w:rPr>
            </w:pPr>
          </w:p>
        </w:tc>
      </w:tr>
      <w:tr w:rsidR="00292BAF" w:rsidTr="0088037E">
        <w:trPr>
          <w:trHeight w:val="263"/>
        </w:trPr>
        <w:tc>
          <w:tcPr>
            <w:tcW w:w="632" w:type="dxa"/>
            <w:tcBorders>
              <w:left w:val="single" w:sz="6" w:space="0" w:color="000000"/>
            </w:tcBorders>
          </w:tcPr>
          <w:p w:rsidR="00292BAF" w:rsidRDefault="00292BAF" w:rsidP="0088037E">
            <w:pPr>
              <w:pStyle w:val="TableParagraph"/>
              <w:spacing w:before="5" w:line="238" w:lineRule="exact"/>
              <w:ind w:right="25"/>
              <w:jc w:val="right"/>
              <w:rPr>
                <w:b/>
              </w:rPr>
            </w:pPr>
            <w:r>
              <w:rPr>
                <w:b/>
              </w:rPr>
              <w:t>CO3</w:t>
            </w:r>
          </w:p>
        </w:tc>
        <w:tc>
          <w:tcPr>
            <w:tcW w:w="559" w:type="dxa"/>
          </w:tcPr>
          <w:p w:rsidR="00292BAF" w:rsidRDefault="00292BAF" w:rsidP="0088037E">
            <w:pPr>
              <w:pStyle w:val="TableParagraph"/>
              <w:spacing w:line="223" w:lineRule="exact"/>
              <w:ind w:left="12"/>
              <w:jc w:val="center"/>
              <w:rPr>
                <w:b/>
              </w:rPr>
            </w:pPr>
            <w:r>
              <w:rPr>
                <w:b/>
                <w:w w:val="102"/>
              </w:rPr>
              <w:t>1</w:t>
            </w: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23" w:lineRule="exact"/>
              <w:ind w:left="25"/>
              <w:jc w:val="center"/>
              <w:rPr>
                <w:b/>
              </w:rPr>
            </w:pPr>
            <w:r>
              <w:rPr>
                <w:b/>
                <w:w w:val="102"/>
              </w:rPr>
              <w:t>2</w:t>
            </w:r>
          </w:p>
        </w:tc>
        <w:tc>
          <w:tcPr>
            <w:tcW w:w="559" w:type="dxa"/>
          </w:tcPr>
          <w:p w:rsidR="00292BAF" w:rsidRDefault="00292BAF" w:rsidP="0088037E">
            <w:pPr>
              <w:pStyle w:val="TableParagraph"/>
              <w:spacing w:line="223" w:lineRule="exact"/>
              <w:ind w:left="21"/>
              <w:jc w:val="center"/>
              <w:rPr>
                <w:b/>
              </w:rPr>
            </w:pPr>
            <w:r>
              <w:rPr>
                <w:b/>
                <w:w w:val="102"/>
              </w:rPr>
              <w:t>3</w:t>
            </w:r>
          </w:p>
        </w:tc>
        <w:tc>
          <w:tcPr>
            <w:tcW w:w="554" w:type="dxa"/>
          </w:tcPr>
          <w:p w:rsidR="00292BAF" w:rsidRDefault="00292BAF" w:rsidP="0088037E">
            <w:pPr>
              <w:pStyle w:val="TableParagraph"/>
              <w:rPr>
                <w:sz w:val="18"/>
              </w:rPr>
            </w:pPr>
          </w:p>
        </w:tc>
        <w:tc>
          <w:tcPr>
            <w:tcW w:w="559" w:type="dxa"/>
          </w:tcPr>
          <w:p w:rsidR="00292BAF" w:rsidRDefault="00292BAF" w:rsidP="0088037E">
            <w:pPr>
              <w:pStyle w:val="TableParagraph"/>
              <w:spacing w:line="223" w:lineRule="exact"/>
              <w:ind w:left="27"/>
              <w:jc w:val="center"/>
              <w:rPr>
                <w:b/>
              </w:rPr>
            </w:pPr>
            <w:r>
              <w:rPr>
                <w:b/>
                <w:w w:val="102"/>
              </w:rPr>
              <w:t>2</w:t>
            </w:r>
          </w:p>
        </w:tc>
        <w:tc>
          <w:tcPr>
            <w:tcW w:w="559" w:type="dxa"/>
          </w:tcPr>
          <w:p w:rsidR="00292BAF" w:rsidRDefault="00292BAF" w:rsidP="0088037E">
            <w:pPr>
              <w:pStyle w:val="TableParagraph"/>
              <w:rPr>
                <w:sz w:val="18"/>
              </w:rPr>
            </w:pPr>
          </w:p>
        </w:tc>
        <w:tc>
          <w:tcPr>
            <w:tcW w:w="560" w:type="dxa"/>
          </w:tcPr>
          <w:p w:rsidR="00292BAF" w:rsidRDefault="00292BAF" w:rsidP="0088037E">
            <w:pPr>
              <w:pStyle w:val="TableParagraph"/>
              <w:spacing w:line="223" w:lineRule="exact"/>
              <w:ind w:left="27"/>
              <w:jc w:val="center"/>
              <w:rPr>
                <w:b/>
              </w:rPr>
            </w:pPr>
            <w:r>
              <w:rPr>
                <w:b/>
                <w:w w:val="102"/>
              </w:rPr>
              <w:t>1</w:t>
            </w:r>
          </w:p>
        </w:tc>
        <w:tc>
          <w:tcPr>
            <w:tcW w:w="559" w:type="dxa"/>
          </w:tcPr>
          <w:p w:rsidR="00292BAF" w:rsidRDefault="00292BAF" w:rsidP="0088037E">
            <w:pPr>
              <w:pStyle w:val="TableParagraph"/>
              <w:spacing w:line="223" w:lineRule="exact"/>
              <w:ind w:left="21"/>
              <w:jc w:val="center"/>
              <w:rPr>
                <w:b/>
              </w:rPr>
            </w:pPr>
            <w:r>
              <w:rPr>
                <w:b/>
                <w:w w:val="102"/>
              </w:rPr>
              <w:t>2</w:t>
            </w:r>
          </w:p>
        </w:tc>
        <w:tc>
          <w:tcPr>
            <w:tcW w:w="649" w:type="dxa"/>
          </w:tcPr>
          <w:p w:rsidR="00292BAF" w:rsidRDefault="00292BAF" w:rsidP="0088037E">
            <w:pPr>
              <w:pStyle w:val="TableParagraph"/>
              <w:rPr>
                <w:sz w:val="18"/>
              </w:rPr>
            </w:pPr>
          </w:p>
        </w:tc>
        <w:tc>
          <w:tcPr>
            <w:tcW w:w="653" w:type="dxa"/>
          </w:tcPr>
          <w:p w:rsidR="00292BAF" w:rsidRDefault="00292BAF" w:rsidP="0088037E">
            <w:pPr>
              <w:pStyle w:val="TableParagraph"/>
              <w:rPr>
                <w:sz w:val="18"/>
              </w:rPr>
            </w:pPr>
          </w:p>
        </w:tc>
        <w:tc>
          <w:tcPr>
            <w:tcW w:w="651" w:type="dxa"/>
          </w:tcPr>
          <w:p w:rsidR="00292BAF" w:rsidRDefault="00292BAF" w:rsidP="0088037E">
            <w:pPr>
              <w:pStyle w:val="TableParagraph"/>
              <w:spacing w:line="223" w:lineRule="exact"/>
              <w:ind w:right="250"/>
              <w:jc w:val="right"/>
              <w:rPr>
                <w:b/>
              </w:rPr>
            </w:pPr>
            <w:r>
              <w:rPr>
                <w:b/>
                <w:w w:val="102"/>
              </w:rPr>
              <w:t>2</w:t>
            </w:r>
          </w:p>
        </w:tc>
        <w:tc>
          <w:tcPr>
            <w:tcW w:w="663" w:type="dxa"/>
          </w:tcPr>
          <w:p w:rsidR="00292BAF" w:rsidRDefault="00292BAF" w:rsidP="0088037E">
            <w:pPr>
              <w:pStyle w:val="TableParagraph"/>
              <w:spacing w:line="223" w:lineRule="exact"/>
              <w:ind w:left="39"/>
              <w:jc w:val="center"/>
              <w:rPr>
                <w:b/>
              </w:rPr>
            </w:pPr>
            <w:r>
              <w:rPr>
                <w:b/>
                <w:w w:val="102"/>
              </w:rPr>
              <w:t>3</w:t>
            </w:r>
          </w:p>
        </w:tc>
        <w:tc>
          <w:tcPr>
            <w:tcW w:w="664" w:type="dxa"/>
          </w:tcPr>
          <w:p w:rsidR="00292BAF" w:rsidRDefault="00292BAF" w:rsidP="0088037E">
            <w:pPr>
              <w:pStyle w:val="TableParagraph"/>
              <w:rPr>
                <w:sz w:val="18"/>
              </w:rPr>
            </w:pPr>
          </w:p>
        </w:tc>
        <w:tc>
          <w:tcPr>
            <w:tcW w:w="664" w:type="dxa"/>
          </w:tcPr>
          <w:p w:rsidR="00292BAF" w:rsidRDefault="00292BAF" w:rsidP="0088037E">
            <w:pPr>
              <w:pStyle w:val="TableParagraph"/>
              <w:rPr>
                <w:sz w:val="18"/>
              </w:rPr>
            </w:pPr>
          </w:p>
        </w:tc>
      </w:tr>
      <w:tr w:rsidR="00292BAF" w:rsidTr="0088037E">
        <w:trPr>
          <w:trHeight w:val="262"/>
        </w:trPr>
        <w:tc>
          <w:tcPr>
            <w:tcW w:w="632" w:type="dxa"/>
            <w:tcBorders>
              <w:left w:val="single" w:sz="6" w:space="0" w:color="000000"/>
            </w:tcBorders>
          </w:tcPr>
          <w:p w:rsidR="00292BAF" w:rsidRDefault="00292BAF" w:rsidP="0088037E">
            <w:pPr>
              <w:pStyle w:val="TableParagraph"/>
              <w:spacing w:before="5" w:line="237" w:lineRule="exact"/>
              <w:ind w:right="25"/>
              <w:jc w:val="right"/>
              <w:rPr>
                <w:b/>
              </w:rPr>
            </w:pPr>
            <w:r>
              <w:rPr>
                <w:b/>
              </w:rPr>
              <w:t>CO4</w:t>
            </w:r>
          </w:p>
        </w:tc>
        <w:tc>
          <w:tcPr>
            <w:tcW w:w="559" w:type="dxa"/>
          </w:tcPr>
          <w:p w:rsidR="00292BAF" w:rsidRDefault="00292BAF" w:rsidP="0088037E">
            <w:pPr>
              <w:pStyle w:val="TableParagraph"/>
              <w:spacing w:line="223" w:lineRule="exact"/>
              <w:ind w:left="12"/>
              <w:jc w:val="center"/>
              <w:rPr>
                <w:b/>
              </w:rPr>
            </w:pPr>
            <w:r>
              <w:rPr>
                <w:b/>
                <w:w w:val="102"/>
              </w:rPr>
              <w:t>1</w:t>
            </w:r>
          </w:p>
        </w:tc>
        <w:tc>
          <w:tcPr>
            <w:tcW w:w="560" w:type="dxa"/>
          </w:tcPr>
          <w:p w:rsidR="00292BAF" w:rsidRDefault="00292BAF" w:rsidP="0088037E">
            <w:pPr>
              <w:pStyle w:val="TableParagraph"/>
              <w:spacing w:line="223" w:lineRule="exact"/>
              <w:ind w:left="21"/>
              <w:jc w:val="center"/>
              <w:rPr>
                <w:b/>
              </w:rPr>
            </w:pPr>
            <w:r>
              <w:rPr>
                <w:b/>
                <w:w w:val="102"/>
              </w:rPr>
              <w:t>3</w:t>
            </w:r>
          </w:p>
        </w:tc>
        <w:tc>
          <w:tcPr>
            <w:tcW w:w="559" w:type="dxa"/>
          </w:tcPr>
          <w:p w:rsidR="00292BAF" w:rsidRDefault="00292BAF" w:rsidP="0088037E">
            <w:pPr>
              <w:pStyle w:val="TableParagraph"/>
              <w:spacing w:line="223" w:lineRule="exact"/>
              <w:ind w:left="25"/>
              <w:jc w:val="center"/>
              <w:rPr>
                <w:b/>
              </w:rPr>
            </w:pPr>
            <w:r>
              <w:rPr>
                <w:b/>
                <w:w w:val="102"/>
              </w:rPr>
              <w:t>2</w:t>
            </w:r>
          </w:p>
        </w:tc>
        <w:tc>
          <w:tcPr>
            <w:tcW w:w="559" w:type="dxa"/>
          </w:tcPr>
          <w:p w:rsidR="00292BAF" w:rsidRDefault="00292BAF" w:rsidP="0088037E">
            <w:pPr>
              <w:pStyle w:val="TableParagraph"/>
              <w:spacing w:line="223" w:lineRule="exact"/>
              <w:ind w:left="21"/>
              <w:jc w:val="center"/>
              <w:rPr>
                <w:b/>
              </w:rPr>
            </w:pPr>
            <w:r>
              <w:rPr>
                <w:b/>
                <w:w w:val="102"/>
              </w:rPr>
              <w:t>3</w:t>
            </w:r>
          </w:p>
        </w:tc>
        <w:tc>
          <w:tcPr>
            <w:tcW w:w="554" w:type="dxa"/>
          </w:tcPr>
          <w:p w:rsidR="00292BAF" w:rsidRDefault="00292BAF" w:rsidP="0088037E">
            <w:pPr>
              <w:pStyle w:val="TableParagraph"/>
              <w:rPr>
                <w:sz w:val="18"/>
              </w:rPr>
            </w:pPr>
          </w:p>
        </w:tc>
        <w:tc>
          <w:tcPr>
            <w:tcW w:w="559" w:type="dxa"/>
          </w:tcPr>
          <w:p w:rsidR="00292BAF" w:rsidRDefault="00292BAF" w:rsidP="0088037E">
            <w:pPr>
              <w:pStyle w:val="TableParagraph"/>
              <w:rPr>
                <w:sz w:val="18"/>
              </w:rPr>
            </w:pPr>
          </w:p>
        </w:tc>
        <w:tc>
          <w:tcPr>
            <w:tcW w:w="559" w:type="dxa"/>
          </w:tcPr>
          <w:p w:rsidR="00292BAF" w:rsidRDefault="00292BAF" w:rsidP="0088037E">
            <w:pPr>
              <w:pStyle w:val="TableParagraph"/>
              <w:rPr>
                <w:sz w:val="18"/>
              </w:rPr>
            </w:pPr>
          </w:p>
        </w:tc>
        <w:tc>
          <w:tcPr>
            <w:tcW w:w="560" w:type="dxa"/>
          </w:tcPr>
          <w:p w:rsidR="00292BAF" w:rsidRDefault="00292BAF" w:rsidP="0088037E">
            <w:pPr>
              <w:pStyle w:val="TableParagraph"/>
              <w:spacing w:line="223" w:lineRule="exact"/>
              <w:ind w:left="27"/>
              <w:jc w:val="center"/>
              <w:rPr>
                <w:b/>
              </w:rPr>
            </w:pPr>
            <w:r>
              <w:rPr>
                <w:b/>
                <w:w w:val="102"/>
              </w:rPr>
              <w:t>1</w:t>
            </w:r>
          </w:p>
        </w:tc>
        <w:tc>
          <w:tcPr>
            <w:tcW w:w="559" w:type="dxa"/>
          </w:tcPr>
          <w:p w:rsidR="00292BAF" w:rsidRDefault="00292BAF" w:rsidP="0088037E">
            <w:pPr>
              <w:pStyle w:val="TableParagraph"/>
              <w:spacing w:line="223" w:lineRule="exact"/>
              <w:ind w:left="21"/>
              <w:jc w:val="center"/>
              <w:rPr>
                <w:b/>
              </w:rPr>
            </w:pPr>
            <w:r>
              <w:rPr>
                <w:b/>
                <w:w w:val="102"/>
              </w:rPr>
              <w:t>2</w:t>
            </w:r>
          </w:p>
        </w:tc>
        <w:tc>
          <w:tcPr>
            <w:tcW w:w="649" w:type="dxa"/>
          </w:tcPr>
          <w:p w:rsidR="00292BAF" w:rsidRDefault="00292BAF" w:rsidP="0088037E">
            <w:pPr>
              <w:pStyle w:val="TableParagraph"/>
              <w:rPr>
                <w:sz w:val="18"/>
              </w:rPr>
            </w:pPr>
          </w:p>
        </w:tc>
        <w:tc>
          <w:tcPr>
            <w:tcW w:w="653" w:type="dxa"/>
          </w:tcPr>
          <w:p w:rsidR="00292BAF" w:rsidRDefault="00292BAF" w:rsidP="0088037E">
            <w:pPr>
              <w:pStyle w:val="TableParagraph"/>
              <w:rPr>
                <w:sz w:val="18"/>
              </w:rPr>
            </w:pPr>
          </w:p>
        </w:tc>
        <w:tc>
          <w:tcPr>
            <w:tcW w:w="651" w:type="dxa"/>
          </w:tcPr>
          <w:p w:rsidR="00292BAF" w:rsidRDefault="00292BAF" w:rsidP="0088037E">
            <w:pPr>
              <w:pStyle w:val="TableParagraph"/>
              <w:spacing w:line="223" w:lineRule="exact"/>
              <w:ind w:right="250"/>
              <w:jc w:val="right"/>
              <w:rPr>
                <w:b/>
              </w:rPr>
            </w:pPr>
            <w:r>
              <w:rPr>
                <w:b/>
                <w:w w:val="102"/>
              </w:rPr>
              <w:t>2</w:t>
            </w:r>
          </w:p>
        </w:tc>
        <w:tc>
          <w:tcPr>
            <w:tcW w:w="663" w:type="dxa"/>
          </w:tcPr>
          <w:p w:rsidR="00292BAF" w:rsidRDefault="00292BAF" w:rsidP="0088037E">
            <w:pPr>
              <w:pStyle w:val="TableParagraph"/>
              <w:spacing w:line="223" w:lineRule="exact"/>
              <w:ind w:left="39"/>
              <w:jc w:val="center"/>
              <w:rPr>
                <w:b/>
              </w:rPr>
            </w:pPr>
            <w:r>
              <w:rPr>
                <w:b/>
                <w:w w:val="102"/>
              </w:rPr>
              <w:t>3</w:t>
            </w:r>
          </w:p>
        </w:tc>
        <w:tc>
          <w:tcPr>
            <w:tcW w:w="664" w:type="dxa"/>
          </w:tcPr>
          <w:p w:rsidR="00292BAF" w:rsidRDefault="00292BAF" w:rsidP="0088037E">
            <w:pPr>
              <w:pStyle w:val="TableParagraph"/>
              <w:rPr>
                <w:sz w:val="18"/>
              </w:rPr>
            </w:pPr>
          </w:p>
        </w:tc>
        <w:tc>
          <w:tcPr>
            <w:tcW w:w="664" w:type="dxa"/>
          </w:tcPr>
          <w:p w:rsidR="00292BAF" w:rsidRDefault="00292BAF" w:rsidP="0088037E">
            <w:pPr>
              <w:pStyle w:val="TableParagraph"/>
              <w:rPr>
                <w:sz w:val="18"/>
              </w:rPr>
            </w:pPr>
          </w:p>
        </w:tc>
      </w:tr>
      <w:tr w:rsidR="00292BAF" w:rsidTr="0088037E">
        <w:trPr>
          <w:trHeight w:val="262"/>
        </w:trPr>
        <w:tc>
          <w:tcPr>
            <w:tcW w:w="632" w:type="dxa"/>
            <w:tcBorders>
              <w:left w:val="single" w:sz="6" w:space="0" w:color="000000"/>
            </w:tcBorders>
          </w:tcPr>
          <w:p w:rsidR="00292BAF" w:rsidRDefault="00292BAF" w:rsidP="0088037E">
            <w:pPr>
              <w:pStyle w:val="TableParagraph"/>
              <w:spacing w:before="7" w:line="236" w:lineRule="exact"/>
              <w:ind w:right="25"/>
              <w:jc w:val="right"/>
              <w:rPr>
                <w:b/>
              </w:rPr>
            </w:pPr>
            <w:r>
              <w:rPr>
                <w:b/>
              </w:rPr>
              <w:t>CO5</w:t>
            </w:r>
          </w:p>
        </w:tc>
        <w:tc>
          <w:tcPr>
            <w:tcW w:w="559" w:type="dxa"/>
          </w:tcPr>
          <w:p w:rsidR="00292BAF" w:rsidRDefault="00292BAF" w:rsidP="0088037E">
            <w:pPr>
              <w:pStyle w:val="TableParagraph"/>
              <w:spacing w:line="224" w:lineRule="exact"/>
              <w:ind w:left="12"/>
              <w:jc w:val="center"/>
              <w:rPr>
                <w:b/>
              </w:rPr>
            </w:pPr>
            <w:r>
              <w:rPr>
                <w:b/>
                <w:w w:val="102"/>
              </w:rPr>
              <w:t>1</w:t>
            </w: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24" w:lineRule="exact"/>
              <w:ind w:left="25"/>
              <w:jc w:val="center"/>
              <w:rPr>
                <w:b/>
              </w:rPr>
            </w:pPr>
            <w:r>
              <w:rPr>
                <w:b/>
                <w:w w:val="102"/>
              </w:rPr>
              <w:t>2</w:t>
            </w:r>
          </w:p>
        </w:tc>
        <w:tc>
          <w:tcPr>
            <w:tcW w:w="559" w:type="dxa"/>
          </w:tcPr>
          <w:p w:rsidR="00292BAF" w:rsidRDefault="00292BAF" w:rsidP="0088037E">
            <w:pPr>
              <w:pStyle w:val="TableParagraph"/>
              <w:rPr>
                <w:sz w:val="18"/>
              </w:rPr>
            </w:pPr>
          </w:p>
        </w:tc>
        <w:tc>
          <w:tcPr>
            <w:tcW w:w="554" w:type="dxa"/>
          </w:tcPr>
          <w:p w:rsidR="00292BAF" w:rsidRDefault="00292BAF" w:rsidP="0088037E">
            <w:pPr>
              <w:pStyle w:val="TableParagraph"/>
              <w:spacing w:line="224" w:lineRule="exact"/>
              <w:ind w:left="17"/>
              <w:jc w:val="center"/>
              <w:rPr>
                <w:b/>
              </w:rPr>
            </w:pPr>
            <w:r>
              <w:rPr>
                <w:b/>
                <w:w w:val="102"/>
              </w:rPr>
              <w:t>3</w:t>
            </w:r>
          </w:p>
        </w:tc>
        <w:tc>
          <w:tcPr>
            <w:tcW w:w="559" w:type="dxa"/>
          </w:tcPr>
          <w:p w:rsidR="00292BAF" w:rsidRDefault="00292BAF" w:rsidP="0088037E">
            <w:pPr>
              <w:pStyle w:val="TableParagraph"/>
              <w:spacing w:line="224" w:lineRule="exact"/>
              <w:ind w:left="27"/>
              <w:jc w:val="center"/>
              <w:rPr>
                <w:b/>
              </w:rPr>
            </w:pPr>
            <w:r>
              <w:rPr>
                <w:b/>
                <w:w w:val="102"/>
              </w:rPr>
              <w:t>2</w:t>
            </w:r>
          </w:p>
        </w:tc>
        <w:tc>
          <w:tcPr>
            <w:tcW w:w="559" w:type="dxa"/>
          </w:tcPr>
          <w:p w:rsidR="00292BAF" w:rsidRDefault="00292BAF" w:rsidP="0088037E">
            <w:pPr>
              <w:pStyle w:val="TableParagraph"/>
              <w:rPr>
                <w:sz w:val="18"/>
              </w:rPr>
            </w:pPr>
          </w:p>
        </w:tc>
        <w:tc>
          <w:tcPr>
            <w:tcW w:w="560" w:type="dxa"/>
          </w:tcPr>
          <w:p w:rsidR="00292BAF" w:rsidRDefault="00292BAF" w:rsidP="0088037E">
            <w:pPr>
              <w:pStyle w:val="TableParagraph"/>
              <w:spacing w:line="224" w:lineRule="exact"/>
              <w:ind w:left="27"/>
              <w:jc w:val="center"/>
              <w:rPr>
                <w:b/>
              </w:rPr>
            </w:pPr>
            <w:r>
              <w:rPr>
                <w:b/>
                <w:w w:val="102"/>
              </w:rPr>
              <w:t>1</w:t>
            </w:r>
          </w:p>
        </w:tc>
        <w:tc>
          <w:tcPr>
            <w:tcW w:w="559" w:type="dxa"/>
          </w:tcPr>
          <w:p w:rsidR="00292BAF" w:rsidRDefault="00292BAF" w:rsidP="0088037E">
            <w:pPr>
              <w:pStyle w:val="TableParagraph"/>
              <w:spacing w:line="224" w:lineRule="exact"/>
              <w:ind w:left="21"/>
              <w:jc w:val="center"/>
              <w:rPr>
                <w:b/>
              </w:rPr>
            </w:pPr>
            <w:r>
              <w:rPr>
                <w:b/>
                <w:w w:val="102"/>
              </w:rPr>
              <w:t>2</w:t>
            </w:r>
          </w:p>
        </w:tc>
        <w:tc>
          <w:tcPr>
            <w:tcW w:w="649" w:type="dxa"/>
          </w:tcPr>
          <w:p w:rsidR="00292BAF" w:rsidRDefault="00292BAF" w:rsidP="0088037E">
            <w:pPr>
              <w:pStyle w:val="TableParagraph"/>
              <w:rPr>
                <w:sz w:val="18"/>
              </w:rPr>
            </w:pPr>
          </w:p>
        </w:tc>
        <w:tc>
          <w:tcPr>
            <w:tcW w:w="653" w:type="dxa"/>
          </w:tcPr>
          <w:p w:rsidR="00292BAF" w:rsidRDefault="00292BAF" w:rsidP="0088037E">
            <w:pPr>
              <w:pStyle w:val="TableParagraph"/>
              <w:rPr>
                <w:sz w:val="18"/>
              </w:rPr>
            </w:pPr>
          </w:p>
        </w:tc>
        <w:tc>
          <w:tcPr>
            <w:tcW w:w="651" w:type="dxa"/>
          </w:tcPr>
          <w:p w:rsidR="00292BAF" w:rsidRDefault="00292BAF" w:rsidP="0088037E">
            <w:pPr>
              <w:pStyle w:val="TableParagraph"/>
              <w:spacing w:line="224" w:lineRule="exact"/>
              <w:ind w:right="250"/>
              <w:jc w:val="right"/>
              <w:rPr>
                <w:b/>
              </w:rPr>
            </w:pPr>
            <w:r>
              <w:rPr>
                <w:b/>
                <w:w w:val="102"/>
              </w:rPr>
              <w:t>2</w:t>
            </w:r>
          </w:p>
        </w:tc>
        <w:tc>
          <w:tcPr>
            <w:tcW w:w="663" w:type="dxa"/>
          </w:tcPr>
          <w:p w:rsidR="00292BAF" w:rsidRDefault="00292BAF" w:rsidP="0088037E">
            <w:pPr>
              <w:pStyle w:val="TableParagraph"/>
              <w:spacing w:line="224" w:lineRule="exact"/>
              <w:ind w:left="39"/>
              <w:jc w:val="center"/>
              <w:rPr>
                <w:b/>
              </w:rPr>
            </w:pPr>
            <w:r>
              <w:rPr>
                <w:b/>
                <w:w w:val="102"/>
              </w:rPr>
              <w:t>3</w:t>
            </w:r>
          </w:p>
        </w:tc>
        <w:tc>
          <w:tcPr>
            <w:tcW w:w="664" w:type="dxa"/>
          </w:tcPr>
          <w:p w:rsidR="00292BAF" w:rsidRDefault="00292BAF" w:rsidP="0088037E">
            <w:pPr>
              <w:pStyle w:val="TableParagraph"/>
              <w:rPr>
                <w:sz w:val="18"/>
              </w:rPr>
            </w:pPr>
          </w:p>
        </w:tc>
        <w:tc>
          <w:tcPr>
            <w:tcW w:w="664" w:type="dxa"/>
          </w:tcPr>
          <w:p w:rsidR="00292BAF" w:rsidRDefault="00292BAF" w:rsidP="0088037E">
            <w:pPr>
              <w:pStyle w:val="TableParagraph"/>
              <w:rPr>
                <w:sz w:val="18"/>
              </w:rPr>
            </w:pPr>
          </w:p>
        </w:tc>
      </w:tr>
    </w:tbl>
    <w:p w:rsidR="00292BAF" w:rsidRDefault="00292BAF" w:rsidP="00292BAF">
      <w:pPr>
        <w:rPr>
          <w:sz w:val="18"/>
        </w:rPr>
        <w:sectPr w:rsidR="00292BAF">
          <w:pgSz w:w="12240" w:h="15840"/>
          <w:pgMar w:top="1300" w:right="360" w:bottom="280" w:left="420" w:header="720" w:footer="720" w:gutter="0"/>
          <w:cols w:space="720"/>
        </w:sectPr>
      </w:pPr>
    </w:p>
    <w:tbl>
      <w:tblPr>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6"/>
        <w:gridCol w:w="6352"/>
        <w:gridCol w:w="601"/>
        <w:gridCol w:w="599"/>
        <w:gridCol w:w="600"/>
      </w:tblGrid>
      <w:tr w:rsidR="00292BAF" w:rsidTr="00586F9D">
        <w:trPr>
          <w:trHeight w:val="788"/>
        </w:trPr>
        <w:tc>
          <w:tcPr>
            <w:tcW w:w="1696" w:type="dxa"/>
          </w:tcPr>
          <w:p w:rsidR="00203E95" w:rsidRDefault="00203E95" w:rsidP="00203E95">
            <w:pPr>
              <w:pStyle w:val="TableParagraph"/>
              <w:spacing w:before="20"/>
              <w:ind w:left="340"/>
              <w:rPr>
                <w:b/>
              </w:rPr>
            </w:pPr>
            <w:r>
              <w:rPr>
                <w:b/>
                <w:w w:val="110"/>
              </w:rPr>
              <w:lastRenderedPageBreak/>
              <w:t xml:space="preserve">  2022-23</w:t>
            </w:r>
          </w:p>
          <w:p w:rsidR="00203E95" w:rsidRDefault="00203E95" w:rsidP="00203E95">
            <w:pPr>
              <w:pStyle w:val="TableParagraph"/>
              <w:spacing w:before="49"/>
              <w:ind w:left="407"/>
              <w:rPr>
                <w:b/>
              </w:rPr>
            </w:pPr>
            <w:r>
              <w:rPr>
                <w:b/>
              </w:rPr>
              <w:t>Onwards</w:t>
            </w:r>
          </w:p>
          <w:p w:rsidR="00292BAF" w:rsidRDefault="00203E95" w:rsidP="00203E95">
            <w:pPr>
              <w:pStyle w:val="TableParagraph"/>
              <w:spacing w:before="74"/>
              <w:ind w:left="103"/>
              <w:jc w:val="center"/>
              <w:rPr>
                <w:rFonts w:ascii="Calibri"/>
                <w:b/>
              </w:rPr>
            </w:pPr>
            <w:r>
              <w:rPr>
                <w:b/>
                <w:w w:val="110"/>
              </w:rPr>
              <w:t>(MR-22)</w:t>
            </w:r>
          </w:p>
        </w:tc>
        <w:tc>
          <w:tcPr>
            <w:tcW w:w="6352" w:type="dxa"/>
          </w:tcPr>
          <w:p w:rsidR="00292BAF" w:rsidRDefault="00292BAF" w:rsidP="0088037E">
            <w:pPr>
              <w:pStyle w:val="TableParagraph"/>
              <w:spacing w:before="41"/>
              <w:ind w:left="544" w:right="544"/>
              <w:jc w:val="center"/>
              <w:rPr>
                <w:b/>
              </w:rPr>
            </w:pPr>
            <w:r>
              <w:rPr>
                <w:b/>
              </w:rPr>
              <w:t>MALLA</w:t>
            </w:r>
            <w:r>
              <w:rPr>
                <w:b/>
                <w:spacing w:val="24"/>
              </w:rPr>
              <w:t xml:space="preserve"> </w:t>
            </w:r>
            <w:r>
              <w:rPr>
                <w:b/>
              </w:rPr>
              <w:t>REDDY</w:t>
            </w:r>
            <w:r>
              <w:rPr>
                <w:b/>
                <w:spacing w:val="24"/>
              </w:rPr>
              <w:t xml:space="preserve"> </w:t>
            </w:r>
            <w:r>
              <w:rPr>
                <w:b/>
              </w:rPr>
              <w:t>ENGINEERING</w:t>
            </w:r>
            <w:r>
              <w:rPr>
                <w:b/>
                <w:spacing w:val="24"/>
              </w:rPr>
              <w:t xml:space="preserve"> </w:t>
            </w:r>
            <w:r>
              <w:rPr>
                <w:b/>
              </w:rPr>
              <w:t>COLLEGE</w:t>
            </w:r>
          </w:p>
          <w:p w:rsidR="00292BAF" w:rsidRDefault="00292BAF" w:rsidP="0088037E">
            <w:pPr>
              <w:pStyle w:val="TableParagraph"/>
              <w:rPr>
                <w:sz w:val="20"/>
              </w:rPr>
            </w:pPr>
          </w:p>
          <w:p w:rsidR="00292BAF" w:rsidRDefault="00292BAF" w:rsidP="0088037E">
            <w:pPr>
              <w:pStyle w:val="TableParagraph"/>
              <w:ind w:left="544" w:right="540"/>
              <w:jc w:val="center"/>
              <w:rPr>
                <w:b/>
              </w:rPr>
            </w:pPr>
            <w:r>
              <w:rPr>
                <w:b/>
              </w:rPr>
              <w:t>(Autonomous)</w:t>
            </w:r>
          </w:p>
        </w:tc>
        <w:tc>
          <w:tcPr>
            <w:tcW w:w="1799" w:type="dxa"/>
            <w:gridSpan w:val="3"/>
          </w:tcPr>
          <w:p w:rsidR="00292BAF" w:rsidRDefault="00292BAF" w:rsidP="0088037E">
            <w:pPr>
              <w:pStyle w:val="TableParagraph"/>
              <w:spacing w:before="152"/>
              <w:ind w:left="224" w:right="157"/>
              <w:jc w:val="center"/>
              <w:rPr>
                <w:b/>
              </w:rPr>
            </w:pPr>
            <w:r>
              <w:rPr>
                <w:b/>
              </w:rPr>
              <w:t>B.Tech.</w:t>
            </w:r>
          </w:p>
          <w:p w:rsidR="00292BAF" w:rsidRDefault="00292BAF" w:rsidP="0088037E">
            <w:pPr>
              <w:pStyle w:val="TableParagraph"/>
              <w:spacing w:before="6"/>
              <w:ind w:left="226" w:right="157"/>
              <w:jc w:val="center"/>
              <w:rPr>
                <w:b/>
              </w:rPr>
            </w:pPr>
            <w:r>
              <w:rPr>
                <w:b/>
              </w:rPr>
              <w:t>VI</w:t>
            </w:r>
            <w:r>
              <w:rPr>
                <w:b/>
                <w:spacing w:val="13"/>
              </w:rPr>
              <w:t xml:space="preserve"> </w:t>
            </w:r>
            <w:r>
              <w:rPr>
                <w:b/>
              </w:rPr>
              <w:t>Semester</w:t>
            </w:r>
          </w:p>
        </w:tc>
      </w:tr>
      <w:tr w:rsidR="00292BAF" w:rsidTr="00586F9D">
        <w:trPr>
          <w:trHeight w:val="391"/>
        </w:trPr>
        <w:tc>
          <w:tcPr>
            <w:tcW w:w="1696" w:type="dxa"/>
          </w:tcPr>
          <w:p w:rsidR="00292BAF" w:rsidRDefault="00292BAF" w:rsidP="0088037E">
            <w:pPr>
              <w:pStyle w:val="TableParagraph"/>
              <w:spacing w:before="74"/>
              <w:ind w:left="103"/>
              <w:rPr>
                <w:b/>
              </w:rPr>
            </w:pPr>
            <w:r>
              <w:rPr>
                <w:b/>
              </w:rPr>
              <w:t>Code:</w:t>
            </w:r>
            <w:r>
              <w:rPr>
                <w:b/>
                <w:spacing w:val="14"/>
              </w:rPr>
              <w:t xml:space="preserve"> </w:t>
            </w:r>
            <w:r w:rsidR="00203E95">
              <w:rPr>
                <w:b/>
              </w:rPr>
              <w:t>C0339</w:t>
            </w:r>
          </w:p>
        </w:tc>
        <w:tc>
          <w:tcPr>
            <w:tcW w:w="6352" w:type="dxa"/>
            <w:vMerge w:val="restart"/>
          </w:tcPr>
          <w:p w:rsidR="00292BAF" w:rsidRDefault="00292BAF" w:rsidP="0088037E">
            <w:pPr>
              <w:pStyle w:val="TableParagraph"/>
              <w:spacing w:line="253" w:lineRule="exact"/>
              <w:ind w:left="430" w:right="544"/>
              <w:jc w:val="center"/>
              <w:rPr>
                <w:b/>
              </w:rPr>
            </w:pPr>
            <w:r>
              <w:rPr>
                <w:b/>
              </w:rPr>
              <w:t>SOLAR</w:t>
            </w:r>
            <w:r>
              <w:rPr>
                <w:b/>
                <w:spacing w:val="22"/>
              </w:rPr>
              <w:t xml:space="preserve"> </w:t>
            </w:r>
            <w:r>
              <w:rPr>
                <w:b/>
              </w:rPr>
              <w:t>ENERGY</w:t>
            </w:r>
            <w:r>
              <w:rPr>
                <w:b/>
                <w:spacing w:val="21"/>
              </w:rPr>
              <w:t xml:space="preserve"> </w:t>
            </w:r>
            <w:r>
              <w:rPr>
                <w:b/>
              </w:rPr>
              <w:t>UTILIZATION</w:t>
            </w:r>
          </w:p>
          <w:p w:rsidR="00292BAF" w:rsidRDefault="00292BAF" w:rsidP="0088037E">
            <w:pPr>
              <w:pStyle w:val="TableParagraph"/>
              <w:spacing w:before="1"/>
              <w:rPr>
                <w:sz w:val="20"/>
              </w:rPr>
            </w:pPr>
          </w:p>
          <w:p w:rsidR="00292BAF" w:rsidRDefault="00292BAF" w:rsidP="0088037E">
            <w:pPr>
              <w:pStyle w:val="TableParagraph"/>
              <w:spacing w:before="1"/>
              <w:ind w:left="429" w:right="544"/>
              <w:jc w:val="center"/>
              <w:rPr>
                <w:b/>
              </w:rPr>
            </w:pPr>
            <w:r>
              <w:rPr>
                <w:b/>
              </w:rPr>
              <w:t>(Professional</w:t>
            </w:r>
            <w:r>
              <w:rPr>
                <w:b/>
                <w:spacing w:val="14"/>
              </w:rPr>
              <w:t xml:space="preserve"> </w:t>
            </w:r>
            <w:r>
              <w:rPr>
                <w:b/>
              </w:rPr>
              <w:t>Elective</w:t>
            </w:r>
            <w:r>
              <w:rPr>
                <w:b/>
                <w:spacing w:val="19"/>
              </w:rPr>
              <w:t xml:space="preserve"> </w:t>
            </w:r>
            <w:r>
              <w:rPr>
                <w:b/>
              </w:rPr>
              <w:t>–II)</w:t>
            </w:r>
          </w:p>
        </w:tc>
        <w:tc>
          <w:tcPr>
            <w:tcW w:w="601" w:type="dxa"/>
          </w:tcPr>
          <w:p w:rsidR="00292BAF" w:rsidRDefault="00292BAF" w:rsidP="0088037E">
            <w:pPr>
              <w:pStyle w:val="TableParagraph"/>
              <w:spacing w:before="74"/>
              <w:ind w:left="1"/>
              <w:jc w:val="center"/>
              <w:rPr>
                <w:b/>
              </w:rPr>
            </w:pPr>
            <w:r>
              <w:rPr>
                <w:b/>
                <w:w w:val="102"/>
              </w:rPr>
              <w:t>L</w:t>
            </w:r>
          </w:p>
        </w:tc>
        <w:tc>
          <w:tcPr>
            <w:tcW w:w="599" w:type="dxa"/>
          </w:tcPr>
          <w:p w:rsidR="00292BAF" w:rsidRDefault="00292BAF" w:rsidP="0088037E">
            <w:pPr>
              <w:pStyle w:val="TableParagraph"/>
              <w:spacing w:before="74"/>
              <w:ind w:left="186"/>
              <w:rPr>
                <w:b/>
              </w:rPr>
            </w:pPr>
            <w:r>
              <w:rPr>
                <w:b/>
                <w:w w:val="102"/>
              </w:rPr>
              <w:t>T</w:t>
            </w:r>
          </w:p>
        </w:tc>
        <w:tc>
          <w:tcPr>
            <w:tcW w:w="600" w:type="dxa"/>
          </w:tcPr>
          <w:p w:rsidR="00292BAF" w:rsidRDefault="00292BAF" w:rsidP="0088037E">
            <w:pPr>
              <w:pStyle w:val="TableParagraph"/>
              <w:spacing w:before="74"/>
              <w:ind w:left="193"/>
              <w:rPr>
                <w:b/>
              </w:rPr>
            </w:pPr>
            <w:r>
              <w:rPr>
                <w:b/>
                <w:w w:val="102"/>
              </w:rPr>
              <w:t>P</w:t>
            </w:r>
          </w:p>
        </w:tc>
      </w:tr>
      <w:tr w:rsidR="00292BAF" w:rsidTr="00586F9D">
        <w:trPr>
          <w:trHeight w:val="524"/>
        </w:trPr>
        <w:tc>
          <w:tcPr>
            <w:tcW w:w="1696" w:type="dxa"/>
          </w:tcPr>
          <w:p w:rsidR="00292BAF" w:rsidRDefault="00292BAF" w:rsidP="0088037E">
            <w:pPr>
              <w:pStyle w:val="TableParagraph"/>
              <w:spacing w:before="142"/>
              <w:ind w:left="103"/>
              <w:rPr>
                <w:b/>
              </w:rPr>
            </w:pPr>
            <w:r>
              <w:rPr>
                <w:b/>
              </w:rPr>
              <w:t>Credits:3</w:t>
            </w:r>
          </w:p>
        </w:tc>
        <w:tc>
          <w:tcPr>
            <w:tcW w:w="6352" w:type="dxa"/>
            <w:vMerge/>
            <w:tcBorders>
              <w:top w:val="nil"/>
            </w:tcBorders>
          </w:tcPr>
          <w:p w:rsidR="00292BAF" w:rsidRDefault="00292BAF" w:rsidP="0088037E">
            <w:pPr>
              <w:rPr>
                <w:sz w:val="2"/>
                <w:szCs w:val="2"/>
              </w:rPr>
            </w:pPr>
          </w:p>
        </w:tc>
        <w:tc>
          <w:tcPr>
            <w:tcW w:w="601" w:type="dxa"/>
          </w:tcPr>
          <w:p w:rsidR="00292BAF" w:rsidRDefault="00292BAF" w:rsidP="0088037E">
            <w:pPr>
              <w:pStyle w:val="TableParagraph"/>
              <w:spacing w:before="142"/>
              <w:ind w:left="2"/>
              <w:jc w:val="center"/>
              <w:rPr>
                <w:b/>
              </w:rPr>
            </w:pPr>
            <w:r>
              <w:rPr>
                <w:b/>
                <w:w w:val="102"/>
              </w:rPr>
              <w:t>3</w:t>
            </w:r>
          </w:p>
        </w:tc>
        <w:tc>
          <w:tcPr>
            <w:tcW w:w="599" w:type="dxa"/>
          </w:tcPr>
          <w:p w:rsidR="00292BAF" w:rsidRDefault="00292BAF" w:rsidP="0088037E">
            <w:pPr>
              <w:pStyle w:val="TableParagraph"/>
              <w:spacing w:before="142"/>
              <w:ind w:left="221"/>
              <w:rPr>
                <w:b/>
              </w:rPr>
            </w:pPr>
            <w:r>
              <w:rPr>
                <w:b/>
                <w:w w:val="102"/>
              </w:rPr>
              <w:t>-</w:t>
            </w:r>
          </w:p>
        </w:tc>
        <w:tc>
          <w:tcPr>
            <w:tcW w:w="600" w:type="dxa"/>
          </w:tcPr>
          <w:p w:rsidR="00292BAF" w:rsidRDefault="00292BAF" w:rsidP="0088037E">
            <w:pPr>
              <w:pStyle w:val="TableParagraph"/>
              <w:spacing w:before="142"/>
              <w:ind w:left="222"/>
              <w:rPr>
                <w:b/>
              </w:rPr>
            </w:pPr>
            <w:r>
              <w:rPr>
                <w:b/>
                <w:w w:val="102"/>
              </w:rPr>
              <w:t>-</w:t>
            </w:r>
          </w:p>
        </w:tc>
      </w:tr>
    </w:tbl>
    <w:p w:rsidR="00292BAF" w:rsidRDefault="00292BAF" w:rsidP="00292BAF">
      <w:pPr>
        <w:pStyle w:val="BodyText"/>
        <w:rPr>
          <w:sz w:val="20"/>
        </w:rPr>
      </w:pPr>
    </w:p>
    <w:p w:rsidR="00292BAF" w:rsidRDefault="00292BAF" w:rsidP="00292BAF">
      <w:pPr>
        <w:pStyle w:val="BodyText"/>
        <w:spacing w:before="9"/>
        <w:rPr>
          <w:sz w:val="21"/>
        </w:rPr>
      </w:pPr>
    </w:p>
    <w:p w:rsidR="00292BAF" w:rsidRDefault="00292BAF" w:rsidP="00292BAF">
      <w:pPr>
        <w:pStyle w:val="Heading1"/>
        <w:ind w:left="871"/>
        <w:rPr>
          <w:b w:val="0"/>
        </w:rPr>
      </w:pPr>
      <w:r>
        <w:t>Prerequisites:</w:t>
      </w:r>
      <w:r>
        <w:rPr>
          <w:spacing w:val="18"/>
        </w:rPr>
        <w:t xml:space="preserve"> </w:t>
      </w:r>
      <w:r>
        <w:rPr>
          <w:b w:val="0"/>
        </w:rPr>
        <w:t>Nil</w:t>
      </w:r>
    </w:p>
    <w:p w:rsidR="00292BAF" w:rsidRDefault="00292BAF" w:rsidP="00292BAF">
      <w:pPr>
        <w:pStyle w:val="BodyText"/>
        <w:spacing w:before="9"/>
        <w:rPr>
          <w:sz w:val="20"/>
        </w:rPr>
      </w:pPr>
    </w:p>
    <w:p w:rsidR="00292BAF" w:rsidRDefault="00292BAF" w:rsidP="00292BAF">
      <w:pPr>
        <w:ind w:left="871"/>
        <w:rPr>
          <w:b/>
        </w:rPr>
      </w:pPr>
      <w:r>
        <w:rPr>
          <w:b/>
        </w:rPr>
        <w:t>Course</w:t>
      </w:r>
      <w:r>
        <w:rPr>
          <w:b/>
          <w:spacing w:val="19"/>
        </w:rPr>
        <w:t xml:space="preserve"> </w:t>
      </w:r>
      <w:r>
        <w:rPr>
          <w:b/>
        </w:rPr>
        <w:t>Objectives:</w:t>
      </w:r>
    </w:p>
    <w:p w:rsidR="00292BAF" w:rsidRDefault="00292BAF" w:rsidP="00292BAF">
      <w:pPr>
        <w:pStyle w:val="BodyText"/>
        <w:spacing w:before="9"/>
        <w:rPr>
          <w:b/>
          <w:sz w:val="19"/>
        </w:rPr>
      </w:pPr>
    </w:p>
    <w:p w:rsidR="00292BAF" w:rsidRDefault="00292BAF" w:rsidP="00292BAF">
      <w:pPr>
        <w:pStyle w:val="BodyText"/>
        <w:spacing w:line="283" w:lineRule="auto"/>
        <w:ind w:left="871" w:right="1759"/>
      </w:pPr>
      <w:r>
        <w:t>To</w:t>
      </w:r>
      <w:r>
        <w:rPr>
          <w:spacing w:val="32"/>
        </w:rPr>
        <w:t xml:space="preserve"> </w:t>
      </w:r>
      <w:r>
        <w:t>apply</w:t>
      </w:r>
      <w:r>
        <w:rPr>
          <w:spacing w:val="30"/>
        </w:rPr>
        <w:t xml:space="preserve"> </w:t>
      </w:r>
      <w:r>
        <w:t>the</w:t>
      </w:r>
      <w:r>
        <w:rPr>
          <w:spacing w:val="30"/>
        </w:rPr>
        <w:t xml:space="preserve"> </w:t>
      </w:r>
      <w:r>
        <w:t>concepts</w:t>
      </w:r>
      <w:r>
        <w:rPr>
          <w:spacing w:val="33"/>
        </w:rPr>
        <w:t xml:space="preserve"> </w:t>
      </w:r>
      <w:r>
        <w:t>of</w:t>
      </w:r>
      <w:r>
        <w:rPr>
          <w:spacing w:val="32"/>
        </w:rPr>
        <w:t xml:space="preserve"> </w:t>
      </w:r>
      <w:r>
        <w:t>solar</w:t>
      </w:r>
      <w:r>
        <w:rPr>
          <w:spacing w:val="27"/>
        </w:rPr>
        <w:t xml:space="preserve"> </w:t>
      </w:r>
      <w:r>
        <w:t>energy</w:t>
      </w:r>
      <w:r>
        <w:rPr>
          <w:spacing w:val="30"/>
        </w:rPr>
        <w:t xml:space="preserve"> </w:t>
      </w:r>
      <w:r>
        <w:t>utilization</w:t>
      </w:r>
      <w:r>
        <w:rPr>
          <w:spacing w:val="30"/>
        </w:rPr>
        <w:t xml:space="preserve"> </w:t>
      </w:r>
      <w:r>
        <w:t>for</w:t>
      </w:r>
      <w:r>
        <w:rPr>
          <w:spacing w:val="31"/>
        </w:rPr>
        <w:t xml:space="preserve"> </w:t>
      </w:r>
      <w:r>
        <w:t>various</w:t>
      </w:r>
      <w:r>
        <w:rPr>
          <w:spacing w:val="32"/>
        </w:rPr>
        <w:t xml:space="preserve"> </w:t>
      </w:r>
      <w:r>
        <w:t>collection</w:t>
      </w:r>
      <w:r>
        <w:rPr>
          <w:spacing w:val="30"/>
        </w:rPr>
        <w:t xml:space="preserve"> </w:t>
      </w:r>
      <w:r>
        <w:t>devices</w:t>
      </w:r>
      <w:r>
        <w:rPr>
          <w:spacing w:val="33"/>
        </w:rPr>
        <w:t xml:space="preserve"> </w:t>
      </w:r>
      <w:r>
        <w:t>like</w:t>
      </w:r>
      <w:r>
        <w:rPr>
          <w:spacing w:val="31"/>
        </w:rPr>
        <w:t xml:space="preserve"> </w:t>
      </w:r>
      <w:r>
        <w:t>collectors,</w:t>
      </w:r>
      <w:r>
        <w:rPr>
          <w:spacing w:val="-52"/>
        </w:rPr>
        <w:t xml:space="preserve"> </w:t>
      </w:r>
      <w:r>
        <w:t>PV</w:t>
      </w:r>
      <w:r>
        <w:rPr>
          <w:spacing w:val="3"/>
        </w:rPr>
        <w:t xml:space="preserve"> </w:t>
      </w:r>
      <w:r>
        <w:t>Modules,</w:t>
      </w:r>
      <w:r>
        <w:rPr>
          <w:spacing w:val="1"/>
        </w:rPr>
        <w:t xml:space="preserve"> </w:t>
      </w:r>
      <w:r>
        <w:t>etc.</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tabs>
          <w:tab w:val="left" w:pos="2357"/>
        </w:tabs>
        <w:ind w:left="871"/>
      </w:pPr>
      <w:r>
        <w:t>MODULE</w:t>
      </w:r>
      <w:r>
        <w:rPr>
          <w:spacing w:val="11"/>
        </w:rPr>
        <w:t xml:space="preserve"> </w:t>
      </w:r>
      <w:r>
        <w:t>I:</w:t>
      </w:r>
      <w:r>
        <w:tab/>
        <w:t>Solar</w:t>
      </w:r>
      <w:r>
        <w:rPr>
          <w:spacing w:val="17"/>
        </w:rPr>
        <w:t xml:space="preserve"> </w:t>
      </w:r>
      <w:r>
        <w:t>Resource</w:t>
      </w:r>
    </w:p>
    <w:p w:rsidR="00292BAF" w:rsidRDefault="00292BAF" w:rsidP="00292BAF">
      <w:pPr>
        <w:pStyle w:val="BodyText"/>
        <w:spacing w:before="9"/>
        <w:rPr>
          <w:b/>
          <w:sz w:val="19"/>
        </w:rPr>
      </w:pPr>
    </w:p>
    <w:p w:rsidR="00292BAF" w:rsidRDefault="00292BAF" w:rsidP="00292BAF">
      <w:pPr>
        <w:pStyle w:val="BodyText"/>
        <w:spacing w:line="283" w:lineRule="auto"/>
        <w:ind w:left="871" w:right="1749"/>
        <w:jc w:val="both"/>
      </w:pPr>
      <w:r>
        <w:t>Solar</w:t>
      </w:r>
      <w:r>
        <w:rPr>
          <w:spacing w:val="1"/>
        </w:rPr>
        <w:t xml:space="preserve"> </w:t>
      </w:r>
      <w:r>
        <w:t>Resource:</w:t>
      </w:r>
      <w:r>
        <w:rPr>
          <w:spacing w:val="1"/>
        </w:rPr>
        <w:t xml:space="preserve"> </w:t>
      </w:r>
      <w:r>
        <w:t>Introduction,</w:t>
      </w:r>
      <w:r>
        <w:rPr>
          <w:spacing w:val="1"/>
        </w:rPr>
        <w:t xml:space="preserve"> </w:t>
      </w:r>
      <w:r>
        <w:t>solar</w:t>
      </w:r>
      <w:r>
        <w:rPr>
          <w:spacing w:val="1"/>
        </w:rPr>
        <w:t xml:space="preserve"> </w:t>
      </w:r>
      <w:r>
        <w:t>radiation</w:t>
      </w:r>
      <w:r>
        <w:rPr>
          <w:spacing w:val="1"/>
        </w:rPr>
        <w:t xml:space="preserve"> </w:t>
      </w:r>
      <w:r>
        <w:t>spectra,</w:t>
      </w:r>
      <w:r>
        <w:rPr>
          <w:spacing w:val="1"/>
        </w:rPr>
        <w:t xml:space="preserve"> </w:t>
      </w:r>
      <w:r>
        <w:t>solar</w:t>
      </w:r>
      <w:r>
        <w:rPr>
          <w:spacing w:val="1"/>
        </w:rPr>
        <w:t xml:space="preserve"> </w:t>
      </w:r>
      <w:r>
        <w:t>geometry,</w:t>
      </w:r>
      <w:r>
        <w:rPr>
          <w:spacing w:val="1"/>
        </w:rPr>
        <w:t xml:space="preserve"> </w:t>
      </w:r>
      <w:r>
        <w:t>Sun–Earth</w:t>
      </w:r>
      <w:r>
        <w:rPr>
          <w:spacing w:val="1"/>
        </w:rPr>
        <w:t xml:space="preserve"> </w:t>
      </w:r>
      <w:r>
        <w:t>Geometric</w:t>
      </w:r>
      <w:r>
        <w:rPr>
          <w:spacing w:val="1"/>
        </w:rPr>
        <w:t xml:space="preserve"> </w:t>
      </w:r>
      <w:r>
        <w:t>Relationship,</w:t>
      </w:r>
      <w:r>
        <w:rPr>
          <w:spacing w:val="1"/>
        </w:rPr>
        <w:t xml:space="preserve"> </w:t>
      </w:r>
      <w:r>
        <w:t>observer</w:t>
      </w:r>
      <w:r>
        <w:rPr>
          <w:spacing w:val="1"/>
        </w:rPr>
        <w:t xml:space="preserve"> </w:t>
      </w:r>
      <w:r>
        <w:t>Sun</w:t>
      </w:r>
      <w:r>
        <w:rPr>
          <w:spacing w:val="1"/>
        </w:rPr>
        <w:t xml:space="preserve"> </w:t>
      </w:r>
      <w:r>
        <w:t>angles,</w:t>
      </w:r>
      <w:r>
        <w:rPr>
          <w:spacing w:val="1"/>
        </w:rPr>
        <w:t xml:space="preserve"> </w:t>
      </w:r>
      <w:r>
        <w:t>solar</w:t>
      </w:r>
      <w:r>
        <w:rPr>
          <w:spacing w:val="1"/>
        </w:rPr>
        <w:t xml:space="preserve"> </w:t>
      </w:r>
      <w:r>
        <w:t>day</w:t>
      </w:r>
      <w:r>
        <w:rPr>
          <w:spacing w:val="1"/>
        </w:rPr>
        <w:t xml:space="preserve"> </w:t>
      </w:r>
      <w:r>
        <w:t>length,</w:t>
      </w:r>
      <w:r>
        <w:rPr>
          <w:spacing w:val="1"/>
        </w:rPr>
        <w:t xml:space="preserve"> </w:t>
      </w:r>
      <w:r>
        <w:t>solar</w:t>
      </w:r>
      <w:r>
        <w:rPr>
          <w:spacing w:val="1"/>
        </w:rPr>
        <w:t xml:space="preserve"> </w:t>
      </w:r>
      <w:r>
        <w:t>constant,</w:t>
      </w:r>
      <w:r>
        <w:rPr>
          <w:spacing w:val="1"/>
        </w:rPr>
        <w:t xml:space="preserve"> </w:t>
      </w:r>
      <w:r>
        <w:t>solar</w:t>
      </w:r>
      <w:r>
        <w:rPr>
          <w:spacing w:val="55"/>
        </w:rPr>
        <w:t xml:space="preserve"> </w:t>
      </w:r>
      <w:r>
        <w:t>radiation</w:t>
      </w:r>
      <w:r>
        <w:rPr>
          <w:spacing w:val="55"/>
        </w:rPr>
        <w:t xml:space="preserve"> </w:t>
      </w:r>
      <w:r>
        <w:t>on</w:t>
      </w:r>
      <w:r>
        <w:rPr>
          <w:spacing w:val="55"/>
        </w:rPr>
        <w:t xml:space="preserve"> </w:t>
      </w:r>
      <w:r>
        <w:t>titled</w:t>
      </w:r>
      <w:r>
        <w:rPr>
          <w:spacing w:val="1"/>
        </w:rPr>
        <w:t xml:space="preserve"> </w:t>
      </w:r>
      <w:r>
        <w:t>surface, Extraterrestrial and TerrestrialSolar Radiation, Instruments for measuring solar radiation</w:t>
      </w:r>
      <w:r>
        <w:rPr>
          <w:spacing w:val="1"/>
        </w:rPr>
        <w:t xml:space="preserve"> </w:t>
      </w:r>
      <w:r>
        <w:t>and</w:t>
      </w:r>
      <w:r>
        <w:rPr>
          <w:spacing w:val="-1"/>
        </w:rPr>
        <w:t xml:space="preserve"> </w:t>
      </w:r>
      <w:r>
        <w:t>sun</w:t>
      </w:r>
      <w:r>
        <w:rPr>
          <w:spacing w:val="-1"/>
        </w:rPr>
        <w:t xml:space="preserve"> </w:t>
      </w:r>
      <w:r>
        <w:t>shine.</w:t>
      </w:r>
    </w:p>
    <w:p w:rsidR="00292BAF" w:rsidRDefault="00292BAF" w:rsidP="00292BAF">
      <w:pPr>
        <w:pStyle w:val="BodyText"/>
      </w:pPr>
    </w:p>
    <w:p w:rsidR="00292BAF" w:rsidRDefault="00292BAF" w:rsidP="00292BAF">
      <w:pPr>
        <w:pStyle w:val="BodyText"/>
        <w:spacing w:before="4"/>
        <w:rPr>
          <w:sz w:val="35"/>
        </w:rPr>
      </w:pPr>
    </w:p>
    <w:p w:rsidR="00292BAF" w:rsidRDefault="00292BAF" w:rsidP="00292BAF">
      <w:pPr>
        <w:pStyle w:val="Heading1"/>
        <w:tabs>
          <w:tab w:val="left" w:pos="2688"/>
        </w:tabs>
        <w:ind w:left="871"/>
      </w:pPr>
      <w:r>
        <w:t>MODULE</w:t>
      </w:r>
      <w:r>
        <w:rPr>
          <w:spacing w:val="11"/>
        </w:rPr>
        <w:t xml:space="preserve"> </w:t>
      </w:r>
      <w:r>
        <w:t>II:</w:t>
      </w:r>
      <w:r>
        <w:tab/>
        <w:t>Photovoltaic</w:t>
      </w:r>
      <w:r>
        <w:rPr>
          <w:spacing w:val="27"/>
        </w:rPr>
        <w:t xml:space="preserve"> </w:t>
      </w:r>
      <w:r>
        <w:t>Conversion</w:t>
      </w:r>
      <w:r>
        <w:rPr>
          <w:spacing w:val="20"/>
        </w:rPr>
        <w:t xml:space="preserve"> </w:t>
      </w:r>
      <w:r>
        <w:t>Systems</w:t>
      </w:r>
    </w:p>
    <w:p w:rsidR="00292BAF" w:rsidRDefault="00292BAF" w:rsidP="00292BAF">
      <w:pPr>
        <w:pStyle w:val="BodyText"/>
        <w:spacing w:before="6"/>
        <w:rPr>
          <w:b/>
          <w:sz w:val="19"/>
        </w:rPr>
      </w:pPr>
    </w:p>
    <w:p w:rsidR="00292BAF" w:rsidRDefault="00292BAF" w:rsidP="00292BAF">
      <w:pPr>
        <w:pStyle w:val="BodyText"/>
        <w:spacing w:line="283" w:lineRule="auto"/>
        <w:ind w:left="871" w:right="1831"/>
        <w:jc w:val="both"/>
      </w:pPr>
      <w:r>
        <w:t>IntroductionCell</w:t>
      </w:r>
      <w:r>
        <w:rPr>
          <w:spacing w:val="1"/>
        </w:rPr>
        <w:t xml:space="preserve"> </w:t>
      </w:r>
      <w:r>
        <w:t>PhysicsThe</w:t>
      </w:r>
      <w:r>
        <w:rPr>
          <w:spacing w:val="1"/>
        </w:rPr>
        <w:t xml:space="preserve"> </w:t>
      </w:r>
      <w:r>
        <w:t>p–n</w:t>
      </w:r>
      <w:r>
        <w:rPr>
          <w:spacing w:val="1"/>
        </w:rPr>
        <w:t xml:space="preserve"> </w:t>
      </w:r>
      <w:r>
        <w:t>JunctionSolar</w:t>
      </w:r>
      <w:r>
        <w:rPr>
          <w:spacing w:val="1"/>
        </w:rPr>
        <w:t xml:space="preserve"> </w:t>
      </w:r>
      <w:r>
        <w:t>Cell</w:t>
      </w:r>
      <w:r>
        <w:rPr>
          <w:spacing w:val="1"/>
        </w:rPr>
        <w:t xml:space="preserve"> </w:t>
      </w:r>
      <w:r>
        <w:t>EquationsCharacterization,</w:t>
      </w:r>
      <w:r>
        <w:rPr>
          <w:spacing w:val="1"/>
        </w:rPr>
        <w:t xml:space="preserve"> </w:t>
      </w:r>
      <w:r>
        <w:t>Concentrating</w:t>
      </w:r>
      <w:r>
        <w:rPr>
          <w:spacing w:val="1"/>
        </w:rPr>
        <w:t xml:space="preserve"> </w:t>
      </w:r>
      <w:r>
        <w:t>Solar</w:t>
      </w:r>
      <w:r>
        <w:rPr>
          <w:spacing w:val="3"/>
        </w:rPr>
        <w:t xml:space="preserve"> </w:t>
      </w:r>
      <w:r>
        <w:t>Cells,</w:t>
      </w:r>
      <w:r>
        <w:rPr>
          <w:spacing w:val="5"/>
        </w:rPr>
        <w:t xml:space="preserve"> </w:t>
      </w:r>
      <w:r>
        <w:t>Tandem</w:t>
      </w:r>
      <w:r>
        <w:rPr>
          <w:spacing w:val="6"/>
        </w:rPr>
        <w:t xml:space="preserve"> </w:t>
      </w:r>
      <w:r>
        <w:t>Cells,</w:t>
      </w:r>
      <w:r>
        <w:rPr>
          <w:spacing w:val="3"/>
        </w:rPr>
        <w:t xml:space="preserve"> </w:t>
      </w:r>
      <w:r>
        <w:t>Thin</w:t>
      </w:r>
      <w:r>
        <w:rPr>
          <w:spacing w:val="5"/>
        </w:rPr>
        <w:t xml:space="preserve"> </w:t>
      </w:r>
      <w:r>
        <w:t>Film</w:t>
      </w:r>
      <w:r>
        <w:rPr>
          <w:spacing w:val="3"/>
        </w:rPr>
        <w:t xml:space="preserve"> </w:t>
      </w:r>
      <w:r>
        <w:t>Technologies,</w:t>
      </w:r>
      <w:r>
        <w:rPr>
          <w:spacing w:val="3"/>
        </w:rPr>
        <w:t xml:space="preserve"> </w:t>
      </w:r>
      <w:r>
        <w:t>Quantum</w:t>
      </w:r>
      <w:r>
        <w:rPr>
          <w:spacing w:val="3"/>
        </w:rPr>
        <w:t xml:space="preserve"> </w:t>
      </w:r>
      <w:r>
        <w:t>Dots</w:t>
      </w:r>
    </w:p>
    <w:p w:rsidR="00292BAF" w:rsidRDefault="00292BAF" w:rsidP="00292BAF">
      <w:pPr>
        <w:pStyle w:val="BodyText"/>
        <w:spacing w:before="188" w:line="283" w:lineRule="auto"/>
        <w:ind w:left="871" w:right="1829"/>
        <w:jc w:val="both"/>
      </w:pPr>
      <w:r>
        <w:t>Basic</w:t>
      </w:r>
      <w:r>
        <w:rPr>
          <w:spacing w:val="1"/>
        </w:rPr>
        <w:t xml:space="preserve"> </w:t>
      </w:r>
      <w:r>
        <w:t>Module</w:t>
      </w:r>
      <w:r>
        <w:rPr>
          <w:spacing w:val="1"/>
        </w:rPr>
        <w:t xml:space="preserve"> </w:t>
      </w:r>
      <w:r>
        <w:t>Electrical</w:t>
      </w:r>
      <w:r>
        <w:rPr>
          <w:spacing w:val="1"/>
        </w:rPr>
        <w:t xml:space="preserve"> </w:t>
      </w:r>
      <w:r>
        <w:t>Concepts</w:t>
      </w:r>
      <w:r>
        <w:rPr>
          <w:spacing w:val="1"/>
        </w:rPr>
        <w:t xml:space="preserve"> </w:t>
      </w:r>
      <w:r>
        <w:t>–</w:t>
      </w:r>
      <w:r>
        <w:rPr>
          <w:spacing w:val="1"/>
        </w:rPr>
        <w:t xml:space="preserve"> </w:t>
      </w:r>
      <w:r>
        <w:t>PV</w:t>
      </w:r>
      <w:r>
        <w:rPr>
          <w:spacing w:val="1"/>
        </w:rPr>
        <w:t xml:space="preserve"> </w:t>
      </w:r>
      <w:r>
        <w:t>Electrical</w:t>
      </w:r>
      <w:r>
        <w:rPr>
          <w:spacing w:val="55"/>
        </w:rPr>
        <w:t xml:space="preserve"> </w:t>
      </w:r>
      <w:r>
        <w:t>Characteristics,</w:t>
      </w:r>
      <w:r>
        <w:rPr>
          <w:spacing w:val="55"/>
        </w:rPr>
        <w:t xml:space="preserve"> </w:t>
      </w:r>
      <w:r>
        <w:t>PV</w:t>
      </w:r>
      <w:r>
        <w:rPr>
          <w:spacing w:val="55"/>
        </w:rPr>
        <w:t xml:space="preserve"> </w:t>
      </w:r>
      <w:r>
        <w:t>Arrays,Photovoltaic</w:t>
      </w:r>
      <w:r>
        <w:rPr>
          <w:spacing w:val="1"/>
        </w:rPr>
        <w:t xml:space="preserve"> </w:t>
      </w:r>
      <w:r>
        <w:t>System</w:t>
      </w:r>
      <w:r>
        <w:rPr>
          <w:spacing w:val="1"/>
        </w:rPr>
        <w:t xml:space="preserve"> </w:t>
      </w:r>
      <w:r>
        <w:t>Sizing</w:t>
      </w:r>
      <w:r>
        <w:rPr>
          <w:spacing w:val="1"/>
        </w:rPr>
        <w:t xml:space="preserve"> </w:t>
      </w:r>
      <w:r>
        <w:t>and Design</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tabs>
          <w:tab w:val="left" w:pos="2613"/>
        </w:tabs>
        <w:ind w:left="871"/>
      </w:pPr>
      <w:r>
        <w:t>MODULE</w:t>
      </w:r>
      <w:r>
        <w:rPr>
          <w:spacing w:val="12"/>
        </w:rPr>
        <w:t xml:space="preserve"> </w:t>
      </w:r>
      <w:r>
        <w:t>III:</w:t>
      </w:r>
      <w:r>
        <w:tab/>
        <w:t>Performance</w:t>
      </w:r>
      <w:r>
        <w:rPr>
          <w:spacing w:val="14"/>
        </w:rPr>
        <w:t xml:space="preserve"> </w:t>
      </w:r>
      <w:r>
        <w:t>Analysis</w:t>
      </w:r>
      <w:r>
        <w:rPr>
          <w:spacing w:val="15"/>
        </w:rPr>
        <w:t xml:space="preserve"> </w:t>
      </w:r>
      <w:r>
        <w:t>of</w:t>
      </w:r>
      <w:r>
        <w:rPr>
          <w:spacing w:val="18"/>
        </w:rPr>
        <w:t xml:space="preserve"> </w:t>
      </w:r>
      <w:r>
        <w:t>Flat</w:t>
      </w:r>
      <w:r>
        <w:rPr>
          <w:spacing w:val="14"/>
        </w:rPr>
        <w:t xml:space="preserve"> </w:t>
      </w:r>
      <w:r>
        <w:t>Plate</w:t>
      </w:r>
      <w:r>
        <w:rPr>
          <w:spacing w:val="15"/>
        </w:rPr>
        <w:t xml:space="preserve"> </w:t>
      </w:r>
      <w:r>
        <w:t>Collector</w:t>
      </w:r>
    </w:p>
    <w:p w:rsidR="00292BAF" w:rsidRDefault="00292BAF" w:rsidP="00292BAF">
      <w:pPr>
        <w:pStyle w:val="BodyText"/>
        <w:spacing w:before="1"/>
        <w:rPr>
          <w:b/>
          <w:sz w:val="28"/>
        </w:rPr>
      </w:pPr>
    </w:p>
    <w:p w:rsidR="00292BAF" w:rsidRDefault="00292BAF" w:rsidP="00292BAF">
      <w:pPr>
        <w:pStyle w:val="BodyText"/>
        <w:spacing w:line="283" w:lineRule="auto"/>
        <w:ind w:left="871" w:right="1757"/>
        <w:jc w:val="both"/>
      </w:pPr>
      <w:r>
        <w:t>Introduction:</w:t>
      </w:r>
      <w:r>
        <w:rPr>
          <w:spacing w:val="1"/>
        </w:rPr>
        <w:t xml:space="preserve"> </w:t>
      </w:r>
      <w:r>
        <w:t>Constructional</w:t>
      </w:r>
      <w:r>
        <w:rPr>
          <w:spacing w:val="1"/>
        </w:rPr>
        <w:t xml:space="preserve"> </w:t>
      </w:r>
      <w:r>
        <w:t>Details</w:t>
      </w:r>
      <w:r>
        <w:rPr>
          <w:spacing w:val="1"/>
        </w:rPr>
        <w:t xml:space="preserve"> </w:t>
      </w:r>
      <w:r>
        <w:t>of</w:t>
      </w:r>
      <w:r>
        <w:rPr>
          <w:spacing w:val="56"/>
        </w:rPr>
        <w:t xml:space="preserve"> </w:t>
      </w:r>
      <w:r>
        <w:t>Flat</w:t>
      </w:r>
      <w:r>
        <w:rPr>
          <w:spacing w:val="56"/>
        </w:rPr>
        <w:t xml:space="preserve"> </w:t>
      </w:r>
      <w:r>
        <w:t>Plate</w:t>
      </w:r>
      <w:r>
        <w:rPr>
          <w:spacing w:val="56"/>
        </w:rPr>
        <w:t xml:space="preserve"> </w:t>
      </w:r>
      <w:r>
        <w:t>Collector,</w:t>
      </w:r>
      <w:r>
        <w:rPr>
          <w:spacing w:val="56"/>
        </w:rPr>
        <w:t xml:space="preserve"> </w:t>
      </w:r>
      <w:r>
        <w:t>Performance</w:t>
      </w:r>
      <w:r>
        <w:rPr>
          <w:spacing w:val="56"/>
        </w:rPr>
        <w:t xml:space="preserve"> </w:t>
      </w:r>
      <w:r>
        <w:t>Analysis,</w:t>
      </w:r>
      <w:r>
        <w:rPr>
          <w:spacing w:val="1"/>
        </w:rPr>
        <w:t xml:space="preserve"> </w:t>
      </w:r>
      <w:r>
        <w:t>Transmissivity</w:t>
      </w:r>
      <w:r>
        <w:rPr>
          <w:spacing w:val="1"/>
        </w:rPr>
        <w:t xml:space="preserve"> </w:t>
      </w:r>
      <w:r>
        <w:t>and</w:t>
      </w:r>
      <w:r>
        <w:rPr>
          <w:spacing w:val="1"/>
        </w:rPr>
        <w:t xml:space="preserve"> </w:t>
      </w:r>
      <w:r>
        <w:t>absorptivity</w:t>
      </w:r>
      <w:r>
        <w:rPr>
          <w:spacing w:val="1"/>
        </w:rPr>
        <w:t xml:space="preserve"> </w:t>
      </w:r>
      <w:r>
        <w:t>Product,</w:t>
      </w:r>
      <w:r>
        <w:rPr>
          <w:spacing w:val="1"/>
        </w:rPr>
        <w:t xml:space="preserve"> </w:t>
      </w:r>
      <w:r>
        <w:t>Overall</w:t>
      </w:r>
      <w:r>
        <w:rPr>
          <w:spacing w:val="1"/>
        </w:rPr>
        <w:t xml:space="preserve"> </w:t>
      </w:r>
      <w:r>
        <w:t>Heat</w:t>
      </w:r>
      <w:r>
        <w:rPr>
          <w:spacing w:val="1"/>
        </w:rPr>
        <w:t xml:space="preserve"> </w:t>
      </w:r>
      <w:r>
        <w:t>loss</w:t>
      </w:r>
      <w:r>
        <w:rPr>
          <w:spacing w:val="1"/>
        </w:rPr>
        <w:t xml:space="preserve"> </w:t>
      </w:r>
      <w:r>
        <w:t>Coefficient,</w:t>
      </w:r>
      <w:r>
        <w:rPr>
          <w:spacing w:val="1"/>
        </w:rPr>
        <w:t xml:space="preserve"> </w:t>
      </w:r>
      <w:r>
        <w:t>Collector</w:t>
      </w:r>
      <w:r>
        <w:rPr>
          <w:spacing w:val="1"/>
        </w:rPr>
        <w:t xml:space="preserve"> </w:t>
      </w:r>
      <w:r>
        <w:t>Efficiency,</w:t>
      </w:r>
      <w:r>
        <w:rPr>
          <w:spacing w:val="1"/>
        </w:rPr>
        <w:t xml:space="preserve"> </w:t>
      </w:r>
      <w:r>
        <w:t>Transient</w:t>
      </w:r>
      <w:r>
        <w:rPr>
          <w:spacing w:val="1"/>
        </w:rPr>
        <w:t xml:space="preserve"> </w:t>
      </w:r>
      <w:r>
        <w:t>Analysis,</w:t>
      </w:r>
    </w:p>
    <w:p w:rsidR="00292BAF" w:rsidRDefault="00292BAF" w:rsidP="00292BAF">
      <w:pPr>
        <w:pStyle w:val="BodyText"/>
        <w:spacing w:before="187" w:line="285" w:lineRule="auto"/>
        <w:ind w:left="871" w:right="1755"/>
        <w:jc w:val="both"/>
      </w:pPr>
      <w:r>
        <w:t>Air</w:t>
      </w:r>
      <w:r>
        <w:rPr>
          <w:spacing w:val="1"/>
        </w:rPr>
        <w:t xml:space="preserve"> </w:t>
      </w:r>
      <w:r>
        <w:t>Heaters:</w:t>
      </w:r>
      <w:r>
        <w:rPr>
          <w:spacing w:val="1"/>
        </w:rPr>
        <w:t xml:space="preserve"> </w:t>
      </w:r>
      <w:r>
        <w:t>Performance</w:t>
      </w:r>
      <w:r>
        <w:rPr>
          <w:spacing w:val="1"/>
        </w:rPr>
        <w:t xml:space="preserve"> </w:t>
      </w:r>
      <w:r>
        <w:t>Analysis</w:t>
      </w:r>
      <w:r>
        <w:rPr>
          <w:spacing w:val="1"/>
        </w:rPr>
        <w:t xml:space="preserve"> </w:t>
      </w:r>
      <w:r>
        <w:t>of</w:t>
      </w:r>
      <w:r>
        <w:rPr>
          <w:spacing w:val="1"/>
        </w:rPr>
        <w:t xml:space="preserve"> </w:t>
      </w:r>
      <w:r>
        <w:t>Conventional</w:t>
      </w:r>
      <w:r>
        <w:rPr>
          <w:spacing w:val="1"/>
        </w:rPr>
        <w:t xml:space="preserve"> </w:t>
      </w:r>
      <w:r>
        <w:t>Air</w:t>
      </w:r>
      <w:r>
        <w:rPr>
          <w:spacing w:val="1"/>
        </w:rPr>
        <w:t xml:space="preserve"> </w:t>
      </w:r>
      <w:r>
        <w:t>Heater,</w:t>
      </w:r>
      <w:r>
        <w:rPr>
          <w:spacing w:val="1"/>
        </w:rPr>
        <w:t xml:space="preserve"> </w:t>
      </w:r>
      <w:r>
        <w:t>types</w:t>
      </w:r>
      <w:r>
        <w:rPr>
          <w:spacing w:val="1"/>
        </w:rPr>
        <w:t xml:space="preserve"> </w:t>
      </w:r>
      <w:r>
        <w:t>of</w:t>
      </w:r>
      <w:r>
        <w:rPr>
          <w:spacing w:val="1"/>
        </w:rPr>
        <w:t xml:space="preserve"> </w:t>
      </w:r>
      <w:r>
        <w:t>air</w:t>
      </w:r>
      <w:r>
        <w:rPr>
          <w:spacing w:val="1"/>
        </w:rPr>
        <w:t xml:space="preserve"> </w:t>
      </w:r>
      <w:r>
        <w:t>heater,</w:t>
      </w:r>
      <w:r>
        <w:rPr>
          <w:spacing w:val="1"/>
        </w:rPr>
        <w:t xml:space="preserve"> </w:t>
      </w:r>
      <w:r>
        <w:t>Testing</w:t>
      </w:r>
      <w:r>
        <w:rPr>
          <w:spacing w:val="1"/>
        </w:rPr>
        <w:t xml:space="preserve"> </w:t>
      </w:r>
      <w:r>
        <w:t>Procedure.</w:t>
      </w:r>
    </w:p>
    <w:p w:rsidR="00292BAF" w:rsidRDefault="00292BAF" w:rsidP="00292BAF">
      <w:pPr>
        <w:pStyle w:val="BodyText"/>
      </w:pPr>
    </w:p>
    <w:p w:rsidR="00292BAF" w:rsidRDefault="00292BAF" w:rsidP="00292BAF">
      <w:pPr>
        <w:pStyle w:val="BodyText"/>
        <w:spacing w:before="10"/>
        <w:rPr>
          <w:sz w:val="34"/>
        </w:rPr>
      </w:pPr>
    </w:p>
    <w:p w:rsidR="00292BAF" w:rsidRDefault="00292BAF" w:rsidP="00292BAF">
      <w:pPr>
        <w:pStyle w:val="Heading1"/>
        <w:tabs>
          <w:tab w:val="left" w:pos="2553"/>
        </w:tabs>
        <w:ind w:left="871"/>
      </w:pPr>
      <w:r>
        <w:t>MODULE</w:t>
      </w:r>
      <w:r>
        <w:rPr>
          <w:spacing w:val="12"/>
        </w:rPr>
        <w:t xml:space="preserve"> </w:t>
      </w:r>
      <w:r>
        <w:t>IV:</w:t>
      </w:r>
      <w:r>
        <w:tab/>
        <w:t>Performance</w:t>
      </w:r>
      <w:r>
        <w:rPr>
          <w:spacing w:val="19"/>
        </w:rPr>
        <w:t xml:space="preserve"> </w:t>
      </w:r>
      <w:r>
        <w:t>Analysis</w:t>
      </w:r>
      <w:r>
        <w:rPr>
          <w:spacing w:val="20"/>
        </w:rPr>
        <w:t xml:space="preserve"> </w:t>
      </w:r>
      <w:r>
        <w:t>of</w:t>
      </w:r>
      <w:r>
        <w:rPr>
          <w:spacing w:val="20"/>
        </w:rPr>
        <w:t xml:space="preserve"> </w:t>
      </w:r>
      <w:r>
        <w:t>Concentrating</w:t>
      </w:r>
      <w:r>
        <w:rPr>
          <w:spacing w:val="22"/>
        </w:rPr>
        <w:t xml:space="preserve"> </w:t>
      </w:r>
      <w:r>
        <w:t>Collector</w:t>
      </w:r>
    </w:p>
    <w:p w:rsidR="00292BAF" w:rsidRDefault="00292BAF" w:rsidP="00292BAF">
      <w:pPr>
        <w:pStyle w:val="BodyText"/>
        <w:spacing w:before="6"/>
        <w:rPr>
          <w:b/>
          <w:sz w:val="19"/>
        </w:rPr>
      </w:pPr>
    </w:p>
    <w:p w:rsidR="00292BAF" w:rsidRDefault="00292BAF" w:rsidP="00292BAF">
      <w:pPr>
        <w:pStyle w:val="BodyText"/>
        <w:spacing w:line="285" w:lineRule="auto"/>
        <w:ind w:left="871" w:right="1759"/>
      </w:pPr>
      <w:r>
        <w:lastRenderedPageBreak/>
        <w:t>Introduction:</w:t>
      </w:r>
      <w:r>
        <w:rPr>
          <w:spacing w:val="10"/>
        </w:rPr>
        <w:t xml:space="preserve"> </w:t>
      </w:r>
      <w:r>
        <w:t>Flat</w:t>
      </w:r>
      <w:r>
        <w:rPr>
          <w:spacing w:val="10"/>
        </w:rPr>
        <w:t xml:space="preserve"> </w:t>
      </w:r>
      <w:r>
        <w:t>plate</w:t>
      </w:r>
      <w:r>
        <w:rPr>
          <w:spacing w:val="7"/>
        </w:rPr>
        <w:t xml:space="preserve"> </w:t>
      </w:r>
      <w:r>
        <w:t>collector</w:t>
      </w:r>
      <w:r>
        <w:rPr>
          <w:spacing w:val="8"/>
        </w:rPr>
        <w:t xml:space="preserve"> </w:t>
      </w:r>
      <w:r>
        <w:t>with</w:t>
      </w:r>
      <w:r>
        <w:rPr>
          <w:spacing w:val="10"/>
        </w:rPr>
        <w:t xml:space="preserve"> </w:t>
      </w:r>
      <w:r>
        <w:t>reflectors</w:t>
      </w:r>
      <w:r>
        <w:rPr>
          <w:spacing w:val="10"/>
        </w:rPr>
        <w:t xml:space="preserve"> </w:t>
      </w:r>
      <w:r>
        <w:t>Cylindrical</w:t>
      </w:r>
      <w:r>
        <w:rPr>
          <w:spacing w:val="8"/>
        </w:rPr>
        <w:t xml:space="preserve"> </w:t>
      </w:r>
      <w:r>
        <w:t>Parabolic</w:t>
      </w:r>
      <w:r>
        <w:rPr>
          <w:spacing w:val="11"/>
        </w:rPr>
        <w:t xml:space="preserve"> </w:t>
      </w:r>
      <w:r>
        <w:t>Collector,</w:t>
      </w:r>
      <w:r>
        <w:rPr>
          <w:spacing w:val="12"/>
        </w:rPr>
        <w:t xml:space="preserve"> </w:t>
      </w:r>
      <w:r>
        <w:t>Compound</w:t>
      </w:r>
      <w:r>
        <w:rPr>
          <w:spacing w:val="-52"/>
        </w:rPr>
        <w:t xml:space="preserve"> </w:t>
      </w:r>
      <w:r>
        <w:t>Parabolic</w:t>
      </w:r>
      <w:r>
        <w:rPr>
          <w:spacing w:val="32"/>
        </w:rPr>
        <w:t xml:space="preserve"> </w:t>
      </w:r>
      <w:r>
        <w:t>Collector,</w:t>
      </w:r>
      <w:r>
        <w:rPr>
          <w:spacing w:val="29"/>
        </w:rPr>
        <w:t xml:space="preserve"> </w:t>
      </w:r>
      <w:r>
        <w:t>Paraboloid</w:t>
      </w:r>
      <w:r>
        <w:rPr>
          <w:spacing w:val="30"/>
        </w:rPr>
        <w:t xml:space="preserve"> </w:t>
      </w:r>
      <w:r>
        <w:t>Dish</w:t>
      </w:r>
      <w:r>
        <w:rPr>
          <w:spacing w:val="26"/>
        </w:rPr>
        <w:t xml:space="preserve"> </w:t>
      </w:r>
      <w:r>
        <w:t>Collector,</w:t>
      </w:r>
      <w:r>
        <w:rPr>
          <w:spacing w:val="30"/>
        </w:rPr>
        <w:t xml:space="preserve"> </w:t>
      </w:r>
      <w:r>
        <w:t>Heliostat,</w:t>
      </w:r>
      <w:r>
        <w:rPr>
          <w:spacing w:val="34"/>
        </w:rPr>
        <w:t xml:space="preserve"> </w:t>
      </w:r>
      <w:r>
        <w:t>solar</w:t>
      </w:r>
      <w:r>
        <w:rPr>
          <w:spacing w:val="26"/>
        </w:rPr>
        <w:t xml:space="preserve"> </w:t>
      </w:r>
      <w:r>
        <w:t>tower,</w:t>
      </w:r>
      <w:r>
        <w:rPr>
          <w:spacing w:val="28"/>
        </w:rPr>
        <w:t xml:space="preserve"> </w:t>
      </w:r>
      <w:r>
        <w:t>Performance</w:t>
      </w:r>
      <w:r>
        <w:rPr>
          <w:spacing w:val="33"/>
        </w:rPr>
        <w:t xml:space="preserve"> </w:t>
      </w:r>
      <w:r>
        <w:t>analysis</w:t>
      </w:r>
      <w:r>
        <w:rPr>
          <w:spacing w:val="30"/>
        </w:rPr>
        <w:t xml:space="preserve"> </w:t>
      </w:r>
      <w:r>
        <w:t>of</w:t>
      </w:r>
    </w:p>
    <w:p w:rsidR="00292BAF" w:rsidRDefault="00292BAF" w:rsidP="00292BAF">
      <w:pPr>
        <w:spacing w:line="285" w:lineRule="auto"/>
        <w:sectPr w:rsidR="00292BAF">
          <w:pgSz w:w="12240" w:h="15840"/>
          <w:pgMar w:top="1020" w:right="360" w:bottom="280" w:left="420" w:header="720" w:footer="720" w:gutter="0"/>
          <w:cols w:space="720"/>
        </w:sectPr>
      </w:pPr>
    </w:p>
    <w:p w:rsidR="00292BAF" w:rsidRDefault="00292BAF" w:rsidP="00292BAF">
      <w:pPr>
        <w:pStyle w:val="BodyText"/>
        <w:spacing w:before="74"/>
        <w:ind w:left="871"/>
      </w:pPr>
      <w:r>
        <w:lastRenderedPageBreak/>
        <w:t>Parabolic</w:t>
      </w:r>
      <w:r>
        <w:rPr>
          <w:spacing w:val="17"/>
        </w:rPr>
        <w:t xml:space="preserve"> </w:t>
      </w:r>
      <w:r>
        <w:t>Trough</w:t>
      </w:r>
      <w:r>
        <w:rPr>
          <w:spacing w:val="14"/>
        </w:rPr>
        <w:t xml:space="preserve"> </w:t>
      </w:r>
      <w:r>
        <w:t>Collector,</w:t>
      </w:r>
      <w:r>
        <w:rPr>
          <w:spacing w:val="16"/>
        </w:rPr>
        <w:t xml:space="preserve"> </w:t>
      </w:r>
      <w:r>
        <w:t>Overall</w:t>
      </w:r>
      <w:r>
        <w:rPr>
          <w:spacing w:val="12"/>
        </w:rPr>
        <w:t xml:space="preserve"> </w:t>
      </w:r>
      <w:r>
        <w:t>heat</w:t>
      </w:r>
      <w:r>
        <w:rPr>
          <w:spacing w:val="14"/>
        </w:rPr>
        <w:t xml:space="preserve"> </w:t>
      </w:r>
      <w:r>
        <w:t>loss</w:t>
      </w:r>
      <w:r>
        <w:rPr>
          <w:spacing w:val="14"/>
        </w:rPr>
        <w:t xml:space="preserve"> </w:t>
      </w:r>
      <w:r>
        <w:t>coefficient.</w:t>
      </w:r>
    </w:p>
    <w:p w:rsidR="00292BAF" w:rsidRDefault="00292BAF" w:rsidP="00292BAF">
      <w:pPr>
        <w:pStyle w:val="BodyText"/>
      </w:pPr>
    </w:p>
    <w:p w:rsidR="00292BAF" w:rsidRDefault="00292BAF" w:rsidP="00292BAF">
      <w:pPr>
        <w:pStyle w:val="BodyText"/>
      </w:pPr>
    </w:p>
    <w:p w:rsidR="00292BAF" w:rsidRDefault="00292BAF" w:rsidP="00292BAF">
      <w:pPr>
        <w:pStyle w:val="Heading1"/>
        <w:tabs>
          <w:tab w:val="left" w:pos="2675"/>
        </w:tabs>
        <w:spacing w:before="174"/>
        <w:ind w:left="871"/>
      </w:pPr>
      <w:r>
        <w:t>MODULE</w:t>
      </w:r>
      <w:r>
        <w:rPr>
          <w:spacing w:val="12"/>
        </w:rPr>
        <w:t xml:space="preserve"> </w:t>
      </w:r>
      <w:r>
        <w:t>V:</w:t>
      </w:r>
      <w:r>
        <w:tab/>
        <w:t>Thermal</w:t>
      </w:r>
      <w:r>
        <w:rPr>
          <w:spacing w:val="18"/>
        </w:rPr>
        <w:t xml:space="preserve"> </w:t>
      </w:r>
      <w:r>
        <w:t>Storage</w:t>
      </w:r>
      <w:r>
        <w:rPr>
          <w:spacing w:val="12"/>
        </w:rPr>
        <w:t xml:space="preserve"> </w:t>
      </w:r>
      <w:r>
        <w:t>and</w:t>
      </w:r>
      <w:r>
        <w:rPr>
          <w:spacing w:val="16"/>
        </w:rPr>
        <w:t xml:space="preserve"> </w:t>
      </w:r>
      <w:r>
        <w:t>other</w:t>
      </w:r>
      <w:r>
        <w:rPr>
          <w:spacing w:val="15"/>
        </w:rPr>
        <w:t xml:space="preserve"> </w:t>
      </w:r>
      <w:r>
        <w:t>utilization</w:t>
      </w:r>
    </w:p>
    <w:p w:rsidR="00292BAF" w:rsidRDefault="00292BAF" w:rsidP="00292BAF">
      <w:pPr>
        <w:pStyle w:val="BodyText"/>
        <w:spacing w:before="8"/>
        <w:rPr>
          <w:b/>
          <w:sz w:val="19"/>
        </w:rPr>
      </w:pPr>
    </w:p>
    <w:p w:rsidR="00292BAF" w:rsidRDefault="00292BAF" w:rsidP="00292BAF">
      <w:pPr>
        <w:pStyle w:val="BodyText"/>
        <w:spacing w:line="283" w:lineRule="auto"/>
        <w:ind w:left="871" w:right="1759"/>
      </w:pPr>
      <w:r>
        <w:t>Thermal</w:t>
      </w:r>
      <w:r>
        <w:rPr>
          <w:spacing w:val="47"/>
        </w:rPr>
        <w:t xml:space="preserve"> </w:t>
      </w:r>
      <w:r>
        <w:t>Storage:</w:t>
      </w:r>
      <w:r>
        <w:rPr>
          <w:spacing w:val="49"/>
        </w:rPr>
        <w:t xml:space="preserve"> </w:t>
      </w:r>
      <w:r>
        <w:t>Introduction,</w:t>
      </w:r>
      <w:r>
        <w:rPr>
          <w:spacing w:val="52"/>
        </w:rPr>
        <w:t xml:space="preserve"> </w:t>
      </w:r>
      <w:r>
        <w:t>Sensible</w:t>
      </w:r>
      <w:r>
        <w:rPr>
          <w:spacing w:val="51"/>
        </w:rPr>
        <w:t xml:space="preserve"> </w:t>
      </w:r>
      <w:r>
        <w:t>Heat</w:t>
      </w:r>
      <w:r>
        <w:rPr>
          <w:spacing w:val="47"/>
        </w:rPr>
        <w:t xml:space="preserve"> </w:t>
      </w:r>
      <w:r>
        <w:t>Storage,  Latent</w:t>
      </w:r>
      <w:r>
        <w:rPr>
          <w:spacing w:val="48"/>
        </w:rPr>
        <w:t xml:space="preserve"> </w:t>
      </w:r>
      <w:r>
        <w:t>Heat</w:t>
      </w:r>
      <w:r>
        <w:rPr>
          <w:spacing w:val="52"/>
        </w:rPr>
        <w:t xml:space="preserve"> </w:t>
      </w:r>
      <w:r>
        <w:t>Storage,</w:t>
      </w:r>
      <w:r>
        <w:rPr>
          <w:spacing w:val="52"/>
        </w:rPr>
        <w:t xml:space="preserve"> </w:t>
      </w:r>
      <w:r>
        <w:t>Thermochemical</w:t>
      </w:r>
      <w:r>
        <w:rPr>
          <w:spacing w:val="-52"/>
        </w:rPr>
        <w:t xml:space="preserve"> </w:t>
      </w:r>
      <w:r>
        <w:t>Heat</w:t>
      </w:r>
      <w:r>
        <w:rPr>
          <w:spacing w:val="1"/>
        </w:rPr>
        <w:t xml:space="preserve"> </w:t>
      </w:r>
      <w:r>
        <w:t>Storage,</w:t>
      </w:r>
    </w:p>
    <w:p w:rsidR="00292BAF" w:rsidRDefault="00292BAF" w:rsidP="00292BAF">
      <w:pPr>
        <w:pStyle w:val="BodyText"/>
        <w:spacing w:before="188" w:line="283" w:lineRule="auto"/>
        <w:ind w:left="871" w:right="1759"/>
      </w:pPr>
      <w:r>
        <w:t>Wind</w:t>
      </w:r>
      <w:r>
        <w:rPr>
          <w:spacing w:val="35"/>
        </w:rPr>
        <w:t xml:space="preserve"> </w:t>
      </w:r>
      <w:r>
        <w:t>Energy</w:t>
      </w:r>
      <w:r>
        <w:rPr>
          <w:spacing w:val="30"/>
        </w:rPr>
        <w:t xml:space="preserve"> </w:t>
      </w:r>
      <w:r>
        <w:t>Utilization,</w:t>
      </w:r>
      <w:r>
        <w:rPr>
          <w:spacing w:val="35"/>
        </w:rPr>
        <w:t xml:space="preserve"> </w:t>
      </w:r>
      <w:r>
        <w:t>Energy</w:t>
      </w:r>
      <w:r>
        <w:rPr>
          <w:spacing w:val="30"/>
        </w:rPr>
        <w:t xml:space="preserve"> </w:t>
      </w:r>
      <w:r>
        <w:t>from</w:t>
      </w:r>
      <w:r>
        <w:rPr>
          <w:spacing w:val="33"/>
        </w:rPr>
        <w:t xml:space="preserve"> </w:t>
      </w:r>
      <w:r>
        <w:t>Bio-mass,</w:t>
      </w:r>
      <w:r>
        <w:rPr>
          <w:spacing w:val="35"/>
        </w:rPr>
        <w:t xml:space="preserve"> </w:t>
      </w:r>
      <w:r>
        <w:t>Wave</w:t>
      </w:r>
      <w:r>
        <w:rPr>
          <w:spacing w:val="36"/>
        </w:rPr>
        <w:t xml:space="preserve"> </w:t>
      </w:r>
      <w:r>
        <w:t>Energy,</w:t>
      </w:r>
      <w:r>
        <w:rPr>
          <w:spacing w:val="35"/>
        </w:rPr>
        <w:t xml:space="preserve"> </w:t>
      </w:r>
      <w:r>
        <w:t>Ocean</w:t>
      </w:r>
      <w:r>
        <w:rPr>
          <w:spacing w:val="35"/>
        </w:rPr>
        <w:t xml:space="preserve"> </w:t>
      </w:r>
      <w:r>
        <w:t>Thermal</w:t>
      </w:r>
      <w:r>
        <w:rPr>
          <w:spacing w:val="35"/>
        </w:rPr>
        <w:t xml:space="preserve"> </w:t>
      </w:r>
      <w:r>
        <w:t>Energy</w:t>
      </w:r>
      <w:r>
        <w:rPr>
          <w:spacing w:val="-52"/>
        </w:rPr>
        <w:t xml:space="preserve"> </w:t>
      </w:r>
      <w:r>
        <w:t>Conversion</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ind w:left="871"/>
      </w:pPr>
      <w:r>
        <w:t>TEXT</w:t>
      </w:r>
      <w:r>
        <w:rPr>
          <w:spacing w:val="16"/>
        </w:rPr>
        <w:t xml:space="preserve"> </w:t>
      </w:r>
      <w:r>
        <w:t>BOOKS</w:t>
      </w:r>
    </w:p>
    <w:p w:rsidR="00292BAF" w:rsidRDefault="00292BAF" w:rsidP="00292BAF">
      <w:pPr>
        <w:pStyle w:val="BodyText"/>
        <w:spacing w:before="6"/>
        <w:rPr>
          <w:b/>
          <w:sz w:val="19"/>
        </w:rPr>
      </w:pPr>
    </w:p>
    <w:p w:rsidR="00292BAF" w:rsidRDefault="00292BAF" w:rsidP="00411A70">
      <w:pPr>
        <w:pStyle w:val="ListParagraph"/>
        <w:numPr>
          <w:ilvl w:val="0"/>
          <w:numId w:val="220"/>
        </w:numPr>
        <w:tabs>
          <w:tab w:val="left" w:pos="1344"/>
        </w:tabs>
        <w:spacing w:before="1" w:line="285" w:lineRule="auto"/>
        <w:ind w:left="1343" w:right="1724"/>
      </w:pPr>
      <w:r>
        <w:t>S</w:t>
      </w:r>
      <w:r>
        <w:rPr>
          <w:spacing w:val="18"/>
        </w:rPr>
        <w:t xml:space="preserve"> </w:t>
      </w:r>
      <w:r>
        <w:t>P</w:t>
      </w:r>
      <w:r>
        <w:rPr>
          <w:spacing w:val="18"/>
        </w:rPr>
        <w:t xml:space="preserve"> </w:t>
      </w:r>
      <w:r>
        <w:t>Sukhatme,</w:t>
      </w:r>
      <w:r>
        <w:rPr>
          <w:spacing w:val="23"/>
        </w:rPr>
        <w:t xml:space="preserve"> </w:t>
      </w:r>
      <w:r>
        <w:rPr>
          <w:b/>
        </w:rPr>
        <w:t>“Solar</w:t>
      </w:r>
      <w:r>
        <w:rPr>
          <w:b/>
          <w:spacing w:val="22"/>
        </w:rPr>
        <w:t xml:space="preserve"> </w:t>
      </w:r>
      <w:r>
        <w:rPr>
          <w:b/>
        </w:rPr>
        <w:t>Energy</w:t>
      </w:r>
      <w:r>
        <w:rPr>
          <w:b/>
          <w:spacing w:val="21"/>
        </w:rPr>
        <w:t xml:space="preserve"> </w:t>
      </w:r>
      <w:r>
        <w:rPr>
          <w:b/>
        </w:rPr>
        <w:t>Principles</w:t>
      </w:r>
      <w:r>
        <w:rPr>
          <w:b/>
          <w:spacing w:val="18"/>
        </w:rPr>
        <w:t xml:space="preserve"> </w:t>
      </w:r>
      <w:r>
        <w:rPr>
          <w:b/>
        </w:rPr>
        <w:t>of</w:t>
      </w:r>
      <w:r>
        <w:rPr>
          <w:b/>
          <w:spacing w:val="24"/>
        </w:rPr>
        <w:t xml:space="preserve"> </w:t>
      </w:r>
      <w:r>
        <w:rPr>
          <w:b/>
        </w:rPr>
        <w:t>thermal</w:t>
      </w:r>
      <w:r>
        <w:rPr>
          <w:b/>
          <w:spacing w:val="23"/>
        </w:rPr>
        <w:t xml:space="preserve"> </w:t>
      </w:r>
      <w:r>
        <w:rPr>
          <w:b/>
        </w:rPr>
        <w:t>Collection</w:t>
      </w:r>
      <w:r>
        <w:rPr>
          <w:b/>
          <w:spacing w:val="18"/>
        </w:rPr>
        <w:t xml:space="preserve"> </w:t>
      </w:r>
      <w:r>
        <w:rPr>
          <w:b/>
        </w:rPr>
        <w:t>and</w:t>
      </w:r>
      <w:r>
        <w:rPr>
          <w:b/>
          <w:spacing w:val="23"/>
        </w:rPr>
        <w:t xml:space="preserve"> </w:t>
      </w:r>
      <w:r>
        <w:rPr>
          <w:b/>
        </w:rPr>
        <w:t>Storage”,</w:t>
      </w:r>
      <w:r>
        <w:rPr>
          <w:b/>
          <w:spacing w:val="25"/>
        </w:rPr>
        <w:t xml:space="preserve"> </w:t>
      </w:r>
      <w:r>
        <w:t>Tata</w:t>
      </w:r>
      <w:r>
        <w:rPr>
          <w:spacing w:val="-52"/>
        </w:rPr>
        <w:t xml:space="preserve"> </w:t>
      </w:r>
      <w:r>
        <w:t>McGraw</w:t>
      </w:r>
      <w:r>
        <w:rPr>
          <w:spacing w:val="1"/>
        </w:rPr>
        <w:t xml:space="preserve"> </w:t>
      </w:r>
      <w:r>
        <w:t>Hill</w:t>
      </w:r>
      <w:r>
        <w:rPr>
          <w:spacing w:val="3"/>
        </w:rPr>
        <w:t xml:space="preserve"> </w:t>
      </w:r>
      <w:r>
        <w:t>Publishing</w:t>
      </w:r>
      <w:r>
        <w:rPr>
          <w:spacing w:val="-3"/>
        </w:rPr>
        <w:t xml:space="preserve"> </w:t>
      </w:r>
      <w:r>
        <w:t>Company,</w:t>
      </w:r>
      <w:r>
        <w:rPr>
          <w:spacing w:val="7"/>
        </w:rPr>
        <w:t xml:space="preserve"> </w:t>
      </w:r>
      <w:r>
        <w:t>second</w:t>
      </w:r>
      <w:r>
        <w:rPr>
          <w:spacing w:val="3"/>
        </w:rPr>
        <w:t xml:space="preserve"> </w:t>
      </w:r>
      <w:r>
        <w:t>edition,</w:t>
      </w:r>
      <w:r>
        <w:rPr>
          <w:spacing w:val="5"/>
        </w:rPr>
        <w:t xml:space="preserve"> </w:t>
      </w:r>
      <w:r>
        <w:t>2010</w:t>
      </w:r>
    </w:p>
    <w:p w:rsidR="00292BAF" w:rsidRDefault="00292BAF" w:rsidP="00411A70">
      <w:pPr>
        <w:pStyle w:val="ListParagraph"/>
        <w:numPr>
          <w:ilvl w:val="0"/>
          <w:numId w:val="220"/>
        </w:numPr>
        <w:tabs>
          <w:tab w:val="left" w:pos="1344"/>
        </w:tabs>
        <w:spacing w:before="182"/>
      </w:pPr>
      <w:r>
        <w:t>P.C.Sharma,</w:t>
      </w:r>
      <w:r>
        <w:rPr>
          <w:spacing w:val="21"/>
        </w:rPr>
        <w:t xml:space="preserve"> </w:t>
      </w:r>
      <w:r>
        <w:rPr>
          <w:b/>
        </w:rPr>
        <w:t>“Power</w:t>
      </w:r>
      <w:r>
        <w:rPr>
          <w:b/>
          <w:spacing w:val="19"/>
        </w:rPr>
        <w:t xml:space="preserve"> </w:t>
      </w:r>
      <w:r>
        <w:rPr>
          <w:b/>
        </w:rPr>
        <w:t>Plant</w:t>
      </w:r>
      <w:r>
        <w:rPr>
          <w:b/>
          <w:spacing w:val="19"/>
        </w:rPr>
        <w:t xml:space="preserve"> </w:t>
      </w:r>
      <w:r>
        <w:rPr>
          <w:b/>
        </w:rPr>
        <w:t>Engineering”</w:t>
      </w:r>
      <w:r>
        <w:t>,</w:t>
      </w:r>
      <w:r>
        <w:rPr>
          <w:spacing w:val="21"/>
        </w:rPr>
        <w:t xml:space="preserve"> </w:t>
      </w:r>
      <w:r>
        <w:t>S.K.Kataria</w:t>
      </w:r>
      <w:r>
        <w:rPr>
          <w:spacing w:val="20"/>
        </w:rPr>
        <w:t xml:space="preserve"> </w:t>
      </w:r>
      <w:r>
        <w:t>Publisher,</w:t>
      </w:r>
      <w:r>
        <w:rPr>
          <w:spacing w:val="21"/>
        </w:rPr>
        <w:t xml:space="preserve"> </w:t>
      </w:r>
      <w:r>
        <w:t>2013.</w:t>
      </w:r>
    </w:p>
    <w:p w:rsidR="00292BAF" w:rsidRDefault="00292BAF" w:rsidP="00292BAF">
      <w:pPr>
        <w:pStyle w:val="BodyText"/>
      </w:pPr>
    </w:p>
    <w:p w:rsidR="00292BAF" w:rsidRDefault="00292BAF" w:rsidP="00292BAF">
      <w:pPr>
        <w:pStyle w:val="BodyText"/>
      </w:pPr>
    </w:p>
    <w:p w:rsidR="00292BAF" w:rsidRDefault="00292BAF" w:rsidP="00292BAF">
      <w:pPr>
        <w:pStyle w:val="Heading1"/>
        <w:spacing w:before="175"/>
        <w:ind w:left="871"/>
      </w:pPr>
      <w:r>
        <w:t>REFERENCES</w:t>
      </w:r>
    </w:p>
    <w:p w:rsidR="00292BAF" w:rsidRDefault="00292BAF" w:rsidP="00292BAF">
      <w:pPr>
        <w:pStyle w:val="BodyText"/>
        <w:spacing w:before="10"/>
        <w:rPr>
          <w:b/>
          <w:sz w:val="19"/>
        </w:rPr>
      </w:pPr>
    </w:p>
    <w:p w:rsidR="00292BAF" w:rsidRDefault="00292BAF" w:rsidP="00411A70">
      <w:pPr>
        <w:pStyle w:val="ListParagraph"/>
        <w:numPr>
          <w:ilvl w:val="0"/>
          <w:numId w:val="219"/>
        </w:numPr>
        <w:tabs>
          <w:tab w:val="left" w:pos="1344"/>
        </w:tabs>
      </w:pPr>
      <w:r>
        <w:t>P.K.Nag,</w:t>
      </w:r>
      <w:r>
        <w:rPr>
          <w:spacing w:val="16"/>
        </w:rPr>
        <w:t xml:space="preserve"> </w:t>
      </w:r>
      <w:r>
        <w:t>“</w:t>
      </w:r>
      <w:r>
        <w:rPr>
          <w:b/>
        </w:rPr>
        <w:t>Power</w:t>
      </w:r>
      <w:r>
        <w:rPr>
          <w:b/>
          <w:spacing w:val="15"/>
        </w:rPr>
        <w:t xml:space="preserve"> </w:t>
      </w:r>
      <w:r>
        <w:rPr>
          <w:b/>
        </w:rPr>
        <w:t>Plant</w:t>
      </w:r>
      <w:r>
        <w:rPr>
          <w:b/>
          <w:spacing w:val="14"/>
        </w:rPr>
        <w:t xml:space="preserve"> </w:t>
      </w:r>
      <w:r>
        <w:rPr>
          <w:b/>
        </w:rPr>
        <w:t>Engineering”</w:t>
      </w:r>
      <w:r>
        <w:t>,</w:t>
      </w:r>
      <w:r>
        <w:rPr>
          <w:spacing w:val="16"/>
        </w:rPr>
        <w:t xml:space="preserve"> </w:t>
      </w:r>
      <w:r>
        <w:t>TMH</w:t>
      </w:r>
      <w:r>
        <w:rPr>
          <w:spacing w:val="16"/>
        </w:rPr>
        <w:t xml:space="preserve"> </w:t>
      </w:r>
      <w:r>
        <w:t>Publishers,</w:t>
      </w:r>
      <w:r>
        <w:rPr>
          <w:spacing w:val="16"/>
        </w:rPr>
        <w:t xml:space="preserve"> </w:t>
      </w:r>
      <w:r>
        <w:t>II</w:t>
      </w:r>
      <w:r>
        <w:rPr>
          <w:spacing w:val="17"/>
        </w:rPr>
        <w:t xml:space="preserve"> </w:t>
      </w:r>
      <w:r>
        <w:t>Edition,</w:t>
      </w:r>
      <w:r>
        <w:rPr>
          <w:spacing w:val="16"/>
        </w:rPr>
        <w:t xml:space="preserve"> </w:t>
      </w:r>
      <w:r>
        <w:t>2006.</w:t>
      </w:r>
    </w:p>
    <w:p w:rsidR="00292BAF" w:rsidRDefault="00292BAF" w:rsidP="00292BAF">
      <w:pPr>
        <w:pStyle w:val="BodyText"/>
        <w:spacing w:before="5"/>
        <w:rPr>
          <w:sz w:val="20"/>
        </w:rPr>
      </w:pPr>
    </w:p>
    <w:p w:rsidR="00292BAF" w:rsidRDefault="00292BAF" w:rsidP="00411A70">
      <w:pPr>
        <w:pStyle w:val="ListParagraph"/>
        <w:numPr>
          <w:ilvl w:val="0"/>
          <w:numId w:val="219"/>
        </w:numPr>
        <w:tabs>
          <w:tab w:val="left" w:pos="1344"/>
        </w:tabs>
      </w:pPr>
      <w:r>
        <w:t>ElWakil,</w:t>
      </w:r>
      <w:r>
        <w:rPr>
          <w:spacing w:val="26"/>
        </w:rPr>
        <w:t xml:space="preserve"> </w:t>
      </w:r>
      <w:r>
        <w:rPr>
          <w:b/>
        </w:rPr>
        <w:t>“Power</w:t>
      </w:r>
      <w:r>
        <w:rPr>
          <w:b/>
          <w:spacing w:val="20"/>
        </w:rPr>
        <w:t xml:space="preserve"> </w:t>
      </w:r>
      <w:r>
        <w:rPr>
          <w:b/>
        </w:rPr>
        <w:t>station</w:t>
      </w:r>
      <w:r>
        <w:rPr>
          <w:b/>
          <w:spacing w:val="21"/>
        </w:rPr>
        <w:t xml:space="preserve"> </w:t>
      </w:r>
      <w:r>
        <w:rPr>
          <w:b/>
        </w:rPr>
        <w:t>Engineering”,</w:t>
      </w:r>
      <w:r>
        <w:t>McHill</w:t>
      </w:r>
      <w:r>
        <w:rPr>
          <w:spacing w:val="24"/>
        </w:rPr>
        <w:t xml:space="preserve"> </w:t>
      </w:r>
      <w:r>
        <w:t>Publisher,</w:t>
      </w:r>
      <w:r>
        <w:rPr>
          <w:spacing w:val="22"/>
        </w:rPr>
        <w:t xml:space="preserve"> </w:t>
      </w:r>
      <w:r>
        <w:t>2</w:t>
      </w:r>
      <w:r>
        <w:rPr>
          <w:vertAlign w:val="superscript"/>
        </w:rPr>
        <w:t>nd</w:t>
      </w:r>
      <w:r>
        <w:t>edtion,</w:t>
      </w:r>
      <w:r>
        <w:rPr>
          <w:spacing w:val="23"/>
        </w:rPr>
        <w:t xml:space="preserve"> </w:t>
      </w:r>
      <w:r>
        <w:t>2013.</w:t>
      </w:r>
    </w:p>
    <w:p w:rsidR="00292BAF" w:rsidRDefault="00292BAF" w:rsidP="00411A70">
      <w:pPr>
        <w:pStyle w:val="ListParagraph"/>
        <w:numPr>
          <w:ilvl w:val="0"/>
          <w:numId w:val="219"/>
        </w:numPr>
        <w:tabs>
          <w:tab w:val="left" w:pos="1344"/>
        </w:tabs>
        <w:spacing w:before="232" w:line="283" w:lineRule="auto"/>
        <w:ind w:left="1343" w:right="2117"/>
      </w:pPr>
      <w:r>
        <w:t>G.D.Rai,</w:t>
      </w:r>
      <w:r>
        <w:rPr>
          <w:b/>
        </w:rPr>
        <w:t>“An</w:t>
      </w:r>
      <w:r>
        <w:rPr>
          <w:b/>
          <w:spacing w:val="28"/>
        </w:rPr>
        <w:t xml:space="preserve"> </w:t>
      </w:r>
      <w:r>
        <w:rPr>
          <w:b/>
        </w:rPr>
        <w:t>Introduction</w:t>
      </w:r>
      <w:r>
        <w:rPr>
          <w:b/>
          <w:spacing w:val="30"/>
        </w:rPr>
        <w:t xml:space="preserve"> </w:t>
      </w:r>
      <w:r>
        <w:rPr>
          <w:b/>
        </w:rPr>
        <w:t>to</w:t>
      </w:r>
      <w:r>
        <w:rPr>
          <w:b/>
          <w:spacing w:val="28"/>
        </w:rPr>
        <w:t xml:space="preserve"> </w:t>
      </w:r>
      <w:r>
        <w:rPr>
          <w:b/>
        </w:rPr>
        <w:t>Power</w:t>
      </w:r>
      <w:r>
        <w:rPr>
          <w:b/>
          <w:spacing w:val="30"/>
        </w:rPr>
        <w:t xml:space="preserve"> </w:t>
      </w:r>
      <w:r>
        <w:rPr>
          <w:b/>
        </w:rPr>
        <w:t>Plant</w:t>
      </w:r>
      <w:r>
        <w:rPr>
          <w:b/>
          <w:spacing w:val="28"/>
        </w:rPr>
        <w:t xml:space="preserve"> </w:t>
      </w:r>
      <w:r>
        <w:rPr>
          <w:b/>
        </w:rPr>
        <w:t>Technology”,</w:t>
      </w:r>
      <w:r>
        <w:t>Khanna</w:t>
      </w:r>
      <w:r>
        <w:rPr>
          <w:spacing w:val="30"/>
        </w:rPr>
        <w:t xml:space="preserve"> </w:t>
      </w:r>
      <w:r>
        <w:t>Publishers,3</w:t>
      </w:r>
      <w:r>
        <w:rPr>
          <w:vertAlign w:val="superscript"/>
        </w:rPr>
        <w:t>rd</w:t>
      </w:r>
      <w:r>
        <w:t>edition,</w:t>
      </w:r>
      <w:r>
        <w:rPr>
          <w:spacing w:val="-52"/>
        </w:rPr>
        <w:t xml:space="preserve"> </w:t>
      </w:r>
      <w:r>
        <w:t>2013.</w:t>
      </w:r>
    </w:p>
    <w:p w:rsidR="00292BAF" w:rsidRDefault="00292BAF" w:rsidP="00411A70">
      <w:pPr>
        <w:pStyle w:val="ListParagraph"/>
        <w:numPr>
          <w:ilvl w:val="0"/>
          <w:numId w:val="219"/>
        </w:numPr>
        <w:tabs>
          <w:tab w:val="left" w:pos="1344"/>
        </w:tabs>
        <w:spacing w:before="187"/>
      </w:pPr>
      <w:r>
        <w:t>Elanchezhian,</w:t>
      </w:r>
      <w:r>
        <w:rPr>
          <w:spacing w:val="18"/>
        </w:rPr>
        <w:t xml:space="preserve"> </w:t>
      </w:r>
      <w:r>
        <w:rPr>
          <w:b/>
        </w:rPr>
        <w:t>“Power</w:t>
      </w:r>
      <w:r>
        <w:rPr>
          <w:b/>
          <w:spacing w:val="14"/>
        </w:rPr>
        <w:t xml:space="preserve"> </w:t>
      </w:r>
      <w:r>
        <w:rPr>
          <w:b/>
        </w:rPr>
        <w:t>plant</w:t>
      </w:r>
      <w:r>
        <w:rPr>
          <w:b/>
          <w:spacing w:val="15"/>
        </w:rPr>
        <w:t xml:space="preserve"> </w:t>
      </w:r>
      <w:r>
        <w:rPr>
          <w:b/>
        </w:rPr>
        <w:t>Engg”,</w:t>
      </w:r>
      <w:r>
        <w:rPr>
          <w:b/>
          <w:spacing w:val="21"/>
        </w:rPr>
        <w:t xml:space="preserve"> </w:t>
      </w:r>
      <w:r>
        <w:t>I.K.</w:t>
      </w:r>
      <w:r>
        <w:rPr>
          <w:spacing w:val="16"/>
        </w:rPr>
        <w:t xml:space="preserve"> </w:t>
      </w:r>
      <w:r>
        <w:t>International</w:t>
      </w:r>
      <w:r>
        <w:rPr>
          <w:spacing w:val="13"/>
        </w:rPr>
        <w:t xml:space="preserve"> </w:t>
      </w:r>
      <w:r>
        <w:t>Pub,</w:t>
      </w:r>
      <w:r>
        <w:rPr>
          <w:spacing w:val="18"/>
        </w:rPr>
        <w:t xml:space="preserve"> </w:t>
      </w:r>
      <w:r>
        <w:t>2007.</w:t>
      </w:r>
    </w:p>
    <w:p w:rsidR="00292BAF" w:rsidRDefault="00292BAF" w:rsidP="00292BAF">
      <w:pPr>
        <w:pStyle w:val="BodyText"/>
        <w:spacing w:before="4"/>
        <w:rPr>
          <w:sz w:val="20"/>
        </w:rPr>
      </w:pPr>
    </w:p>
    <w:p w:rsidR="00292BAF" w:rsidRDefault="00292BAF" w:rsidP="00411A70">
      <w:pPr>
        <w:pStyle w:val="ListParagraph"/>
        <w:numPr>
          <w:ilvl w:val="0"/>
          <w:numId w:val="219"/>
        </w:numPr>
        <w:tabs>
          <w:tab w:val="left" w:pos="1344"/>
        </w:tabs>
        <w:spacing w:before="1"/>
      </w:pPr>
      <w:r>
        <w:t>Rajput,</w:t>
      </w:r>
      <w:r>
        <w:rPr>
          <w:spacing w:val="13"/>
        </w:rPr>
        <w:t xml:space="preserve"> </w:t>
      </w:r>
      <w:r>
        <w:t>“</w:t>
      </w:r>
      <w:r>
        <w:rPr>
          <w:b/>
        </w:rPr>
        <w:t>A</w:t>
      </w:r>
      <w:r>
        <w:rPr>
          <w:b/>
          <w:spacing w:val="12"/>
        </w:rPr>
        <w:t xml:space="preserve"> </w:t>
      </w:r>
      <w:r>
        <w:rPr>
          <w:b/>
        </w:rPr>
        <w:t>Text</w:t>
      </w:r>
      <w:r>
        <w:rPr>
          <w:b/>
          <w:spacing w:val="11"/>
        </w:rPr>
        <w:t xml:space="preserve"> </w:t>
      </w:r>
      <w:r>
        <w:rPr>
          <w:b/>
        </w:rPr>
        <w:t>Book</w:t>
      </w:r>
      <w:r>
        <w:rPr>
          <w:b/>
          <w:spacing w:val="15"/>
        </w:rPr>
        <w:t xml:space="preserve"> </w:t>
      </w:r>
      <w:r>
        <w:rPr>
          <w:b/>
        </w:rPr>
        <w:t>of</w:t>
      </w:r>
      <w:r>
        <w:rPr>
          <w:b/>
          <w:spacing w:val="16"/>
        </w:rPr>
        <w:t xml:space="preserve"> </w:t>
      </w:r>
      <w:r>
        <w:rPr>
          <w:b/>
        </w:rPr>
        <w:t>Power</w:t>
      </w:r>
      <w:r>
        <w:rPr>
          <w:b/>
          <w:spacing w:val="13"/>
        </w:rPr>
        <w:t xml:space="preserve"> </w:t>
      </w:r>
      <w:r>
        <w:rPr>
          <w:b/>
        </w:rPr>
        <w:t>Plant</w:t>
      </w:r>
      <w:r>
        <w:rPr>
          <w:b/>
          <w:spacing w:val="16"/>
        </w:rPr>
        <w:t xml:space="preserve"> </w:t>
      </w:r>
      <w:r>
        <w:rPr>
          <w:b/>
        </w:rPr>
        <w:t>Engineering”,</w:t>
      </w:r>
      <w:r>
        <w:rPr>
          <w:b/>
          <w:spacing w:val="23"/>
        </w:rPr>
        <w:t xml:space="preserve"> </w:t>
      </w:r>
      <w:r>
        <w:t>Laxmi</w:t>
      </w:r>
      <w:r>
        <w:rPr>
          <w:spacing w:val="13"/>
        </w:rPr>
        <w:t xml:space="preserve"> </w:t>
      </w:r>
      <w:r>
        <w:t>Publications,</w:t>
      </w:r>
      <w:r>
        <w:rPr>
          <w:spacing w:val="16"/>
        </w:rPr>
        <w:t xml:space="preserve"> </w:t>
      </w:r>
      <w:r>
        <w:t>4</w:t>
      </w:r>
      <w:r>
        <w:rPr>
          <w:vertAlign w:val="superscript"/>
        </w:rPr>
        <w:t>th</w:t>
      </w:r>
      <w:r>
        <w:rPr>
          <w:spacing w:val="12"/>
        </w:rPr>
        <w:t xml:space="preserve"> </w:t>
      </w:r>
      <w:r>
        <w:t>edition,</w:t>
      </w:r>
      <w:r>
        <w:rPr>
          <w:spacing w:val="16"/>
        </w:rPr>
        <w:t xml:space="preserve"> </w:t>
      </w:r>
      <w:r>
        <w:t>2007.</w:t>
      </w:r>
    </w:p>
    <w:p w:rsidR="00292BAF" w:rsidRDefault="00292BAF" w:rsidP="00292BAF">
      <w:pPr>
        <w:pStyle w:val="BodyText"/>
        <w:rPr>
          <w:sz w:val="28"/>
        </w:rPr>
      </w:pPr>
    </w:p>
    <w:p w:rsidR="00292BAF" w:rsidRDefault="00292BAF" w:rsidP="00292BAF">
      <w:pPr>
        <w:pStyle w:val="BodyText"/>
        <w:spacing w:before="1"/>
        <w:rPr>
          <w:sz w:val="35"/>
        </w:rPr>
      </w:pPr>
    </w:p>
    <w:p w:rsidR="00292BAF" w:rsidRDefault="00292BAF" w:rsidP="00292BAF">
      <w:pPr>
        <w:pStyle w:val="Heading1"/>
        <w:ind w:left="871"/>
      </w:pPr>
      <w:r>
        <w:t>E</w:t>
      </w:r>
      <w:r>
        <w:rPr>
          <w:spacing w:val="19"/>
        </w:rPr>
        <w:t xml:space="preserve"> </w:t>
      </w:r>
      <w:r>
        <w:t>-</w:t>
      </w:r>
      <w:r>
        <w:rPr>
          <w:spacing w:val="11"/>
        </w:rPr>
        <w:t xml:space="preserve"> </w:t>
      </w:r>
      <w:r>
        <w:t>RESOURCES</w:t>
      </w:r>
    </w:p>
    <w:p w:rsidR="00292BAF" w:rsidRDefault="00292BAF" w:rsidP="00292BAF">
      <w:pPr>
        <w:pStyle w:val="BodyText"/>
        <w:spacing w:before="6"/>
        <w:rPr>
          <w:b/>
          <w:sz w:val="19"/>
        </w:rPr>
      </w:pPr>
    </w:p>
    <w:p w:rsidR="00292BAF" w:rsidRDefault="00292BAF" w:rsidP="00292BAF">
      <w:pPr>
        <w:pStyle w:val="ListParagraph"/>
        <w:numPr>
          <w:ilvl w:val="0"/>
          <w:numId w:val="129"/>
        </w:numPr>
        <w:tabs>
          <w:tab w:val="left" w:pos="1344"/>
        </w:tabs>
        <w:rPr>
          <w:i/>
        </w:rPr>
      </w:pPr>
      <w:r>
        <w:rPr>
          <w:i/>
        </w:rPr>
        <w:t>nptel.ac.in/courses/108105058/8</w:t>
      </w:r>
    </w:p>
    <w:p w:rsidR="00292BAF" w:rsidRDefault="00292BAF" w:rsidP="00292BAF">
      <w:pPr>
        <w:pStyle w:val="BodyText"/>
        <w:spacing w:before="5"/>
        <w:rPr>
          <w:i/>
          <w:sz w:val="20"/>
        </w:rPr>
      </w:pPr>
    </w:p>
    <w:p w:rsidR="00292BAF" w:rsidRDefault="00292BAF" w:rsidP="00292BAF">
      <w:pPr>
        <w:pStyle w:val="ListParagraph"/>
        <w:numPr>
          <w:ilvl w:val="0"/>
          <w:numId w:val="129"/>
        </w:numPr>
        <w:tabs>
          <w:tab w:val="left" w:pos="1344"/>
        </w:tabs>
        <w:rPr>
          <w:i/>
        </w:rPr>
      </w:pPr>
      <w:r>
        <w:rPr>
          <w:i/>
        </w:rPr>
        <w:t>lecturenotes.in/note/1968/power-plant-engineering</w:t>
      </w:r>
    </w:p>
    <w:p w:rsidR="00292BAF" w:rsidRDefault="00292BAF" w:rsidP="00292BAF">
      <w:pPr>
        <w:pStyle w:val="BodyText"/>
        <w:spacing w:before="1"/>
        <w:rPr>
          <w:i/>
          <w:sz w:val="20"/>
        </w:rPr>
      </w:pPr>
    </w:p>
    <w:p w:rsidR="00292BAF" w:rsidRDefault="00292BAF" w:rsidP="00292BAF">
      <w:pPr>
        <w:pStyle w:val="ListParagraph"/>
        <w:numPr>
          <w:ilvl w:val="0"/>
          <w:numId w:val="129"/>
        </w:numPr>
        <w:tabs>
          <w:tab w:val="left" w:pos="1344"/>
        </w:tabs>
        <w:spacing w:before="1"/>
      </w:pPr>
      <w:r>
        <w:rPr>
          <w:u w:val="single"/>
        </w:rPr>
        <w:t>https://</w:t>
      </w:r>
      <w:hyperlink r:id="rId197">
        <w:r>
          <w:rPr>
            <w:u w:val="single"/>
          </w:rPr>
          <w:t>www.slideshare.net/.../power-plant-engineering-complete-five-unit-vtu-notes</w:t>
        </w:r>
      </w:hyperlink>
    </w:p>
    <w:p w:rsidR="00292BAF" w:rsidRDefault="00292BAF" w:rsidP="00292BAF">
      <w:pPr>
        <w:pStyle w:val="BodyText"/>
        <w:spacing w:before="4"/>
        <w:rPr>
          <w:sz w:val="20"/>
        </w:rPr>
      </w:pPr>
    </w:p>
    <w:p w:rsidR="00292BAF" w:rsidRDefault="00CA323C" w:rsidP="00292BAF">
      <w:pPr>
        <w:pStyle w:val="ListParagraph"/>
        <w:numPr>
          <w:ilvl w:val="0"/>
          <w:numId w:val="129"/>
        </w:numPr>
        <w:tabs>
          <w:tab w:val="left" w:pos="1344"/>
        </w:tabs>
      </w:pPr>
      <w:hyperlink r:id="rId198">
        <w:r w:rsidR="00292BAF">
          <w:rPr>
            <w:u w:val="single"/>
          </w:rPr>
          <w:t>www.scirp.org/journal/jpee/</w:t>
        </w:r>
      </w:hyperlink>
    </w:p>
    <w:p w:rsidR="00292BAF" w:rsidRDefault="00292BAF" w:rsidP="00292BAF">
      <w:pPr>
        <w:pStyle w:val="ListParagraph"/>
        <w:numPr>
          <w:ilvl w:val="0"/>
          <w:numId w:val="129"/>
        </w:numPr>
        <w:tabs>
          <w:tab w:val="left" w:pos="1344"/>
        </w:tabs>
        <w:spacing w:before="44"/>
      </w:pPr>
      <w:r>
        <w:rPr>
          <w:u w:val="single"/>
        </w:rPr>
        <w:t>https://</w:t>
      </w:r>
      <w:hyperlink r:id="rId199">
        <w:r>
          <w:rPr>
            <w:u w:val="single"/>
          </w:rPr>
          <w:t>www.irjet.net/archives/V2/i5/IRJET-V2I5185.pdf</w:t>
        </w:r>
      </w:hyperlink>
    </w:p>
    <w:p w:rsidR="00292BAF" w:rsidRDefault="00292BAF" w:rsidP="00292BAF">
      <w:pPr>
        <w:pStyle w:val="ListParagraph"/>
        <w:numPr>
          <w:ilvl w:val="0"/>
          <w:numId w:val="129"/>
        </w:numPr>
        <w:tabs>
          <w:tab w:val="left" w:pos="1344"/>
        </w:tabs>
        <w:spacing w:before="45"/>
        <w:rPr>
          <w:i/>
        </w:rPr>
      </w:pPr>
      <w:r>
        <w:rPr>
          <w:i/>
        </w:rPr>
        <w:t>powerengineeringmagazine.com</w:t>
      </w:r>
    </w:p>
    <w:p w:rsidR="00292BAF" w:rsidRDefault="00292BAF" w:rsidP="00292BAF">
      <w:pPr>
        <w:pStyle w:val="Heading1"/>
        <w:spacing w:before="54"/>
        <w:ind w:left="871"/>
      </w:pPr>
      <w:r>
        <w:t>Course</w:t>
      </w:r>
      <w:r>
        <w:rPr>
          <w:spacing w:val="16"/>
        </w:rPr>
        <w:t xml:space="preserve"> </w:t>
      </w:r>
      <w:r>
        <w:t>Outcomes</w:t>
      </w:r>
    </w:p>
    <w:p w:rsidR="00292BAF" w:rsidRDefault="00292BAF" w:rsidP="00292BAF">
      <w:pPr>
        <w:pStyle w:val="BodyText"/>
        <w:spacing w:before="9"/>
        <w:rPr>
          <w:b/>
          <w:sz w:val="19"/>
        </w:rPr>
      </w:pPr>
    </w:p>
    <w:p w:rsidR="00292BAF" w:rsidRDefault="00292BAF" w:rsidP="00292BAF">
      <w:pPr>
        <w:pStyle w:val="BodyText"/>
        <w:ind w:left="871"/>
      </w:pPr>
      <w:r>
        <w:t>At</w:t>
      </w:r>
      <w:r>
        <w:rPr>
          <w:spacing w:val="13"/>
        </w:rPr>
        <w:t xml:space="preserve"> </w:t>
      </w:r>
      <w:r>
        <w:t>the</w:t>
      </w:r>
      <w:r>
        <w:rPr>
          <w:spacing w:val="9"/>
        </w:rPr>
        <w:t xml:space="preserve"> </w:t>
      </w:r>
      <w:r>
        <w:t>end</w:t>
      </w:r>
      <w:r>
        <w:rPr>
          <w:spacing w:val="10"/>
        </w:rPr>
        <w:t xml:space="preserve"> </w:t>
      </w:r>
      <w:r>
        <w:t>of</w:t>
      </w:r>
      <w:r>
        <w:rPr>
          <w:spacing w:val="8"/>
        </w:rPr>
        <w:t xml:space="preserve"> </w:t>
      </w:r>
      <w:r>
        <w:t>the</w:t>
      </w:r>
      <w:r>
        <w:rPr>
          <w:spacing w:val="7"/>
        </w:rPr>
        <w:t xml:space="preserve"> </w:t>
      </w:r>
      <w:r>
        <w:t>course,</w:t>
      </w:r>
      <w:r>
        <w:rPr>
          <w:spacing w:val="6"/>
        </w:rPr>
        <w:t xml:space="preserve"> </w:t>
      </w:r>
      <w:r>
        <w:t>students</w:t>
      </w:r>
      <w:r>
        <w:rPr>
          <w:spacing w:val="8"/>
        </w:rPr>
        <w:t xml:space="preserve"> </w:t>
      </w:r>
      <w:r>
        <w:t>will</w:t>
      </w:r>
      <w:r>
        <w:rPr>
          <w:spacing w:val="9"/>
        </w:rPr>
        <w:t xml:space="preserve"> </w:t>
      </w:r>
      <w:r>
        <w:t>be</w:t>
      </w:r>
      <w:r>
        <w:rPr>
          <w:spacing w:val="8"/>
        </w:rPr>
        <w:t xml:space="preserve"> </w:t>
      </w:r>
      <w:r>
        <w:t>able</w:t>
      </w:r>
      <w:r>
        <w:rPr>
          <w:spacing w:val="7"/>
        </w:rPr>
        <w:t xml:space="preserve"> </w:t>
      </w:r>
      <w:r>
        <w:t>to</w:t>
      </w:r>
    </w:p>
    <w:p w:rsidR="00292BAF" w:rsidRDefault="00292BAF" w:rsidP="00292BAF">
      <w:pPr>
        <w:sectPr w:rsidR="00292BAF">
          <w:pgSz w:w="12240" w:h="15840"/>
          <w:pgMar w:top="940" w:right="360" w:bottom="280" w:left="420" w:header="720" w:footer="720" w:gutter="0"/>
          <w:cols w:space="720"/>
        </w:sectPr>
      </w:pPr>
    </w:p>
    <w:p w:rsidR="00292BAF" w:rsidRDefault="00292BAF" w:rsidP="00411A70">
      <w:pPr>
        <w:pStyle w:val="ListParagraph"/>
        <w:numPr>
          <w:ilvl w:val="0"/>
          <w:numId w:val="218"/>
        </w:numPr>
        <w:tabs>
          <w:tab w:val="left" w:pos="1364"/>
        </w:tabs>
        <w:spacing w:before="74"/>
        <w:ind w:hanging="361"/>
      </w:pPr>
      <w:r>
        <w:lastRenderedPageBreak/>
        <w:t>Explain</w:t>
      </w:r>
      <w:r>
        <w:rPr>
          <w:spacing w:val="13"/>
        </w:rPr>
        <w:t xml:space="preserve"> </w:t>
      </w:r>
      <w:r>
        <w:t>the</w:t>
      </w:r>
      <w:r>
        <w:rPr>
          <w:spacing w:val="16"/>
        </w:rPr>
        <w:t xml:space="preserve"> </w:t>
      </w:r>
      <w:r>
        <w:t>working</w:t>
      </w:r>
      <w:r>
        <w:rPr>
          <w:spacing w:val="17"/>
        </w:rPr>
        <w:t xml:space="preserve"> </w:t>
      </w:r>
      <w:r>
        <w:t>of</w:t>
      </w:r>
      <w:r>
        <w:rPr>
          <w:spacing w:val="18"/>
        </w:rPr>
        <w:t xml:space="preserve"> </w:t>
      </w:r>
      <w:r>
        <w:t>solar</w:t>
      </w:r>
      <w:r>
        <w:rPr>
          <w:spacing w:val="13"/>
        </w:rPr>
        <w:t xml:space="preserve"> </w:t>
      </w:r>
      <w:r>
        <w:t>radiation</w:t>
      </w:r>
      <w:r>
        <w:rPr>
          <w:spacing w:val="13"/>
        </w:rPr>
        <w:t xml:space="preserve"> </w:t>
      </w:r>
      <w:r>
        <w:t>measuring</w:t>
      </w:r>
      <w:r>
        <w:rPr>
          <w:spacing w:val="17"/>
        </w:rPr>
        <w:t xml:space="preserve"> </w:t>
      </w:r>
      <w:r>
        <w:t>instruments</w:t>
      </w:r>
    </w:p>
    <w:p w:rsidR="00292BAF" w:rsidRDefault="00292BAF" w:rsidP="00292BAF">
      <w:pPr>
        <w:pStyle w:val="BodyText"/>
        <w:spacing w:before="4"/>
        <w:rPr>
          <w:sz w:val="20"/>
        </w:rPr>
      </w:pPr>
    </w:p>
    <w:p w:rsidR="00292BAF" w:rsidRDefault="00292BAF" w:rsidP="00411A70">
      <w:pPr>
        <w:pStyle w:val="ListParagraph"/>
        <w:numPr>
          <w:ilvl w:val="0"/>
          <w:numId w:val="218"/>
        </w:numPr>
        <w:tabs>
          <w:tab w:val="left" w:pos="1364"/>
        </w:tabs>
        <w:ind w:hanging="361"/>
      </w:pPr>
      <w:r>
        <w:t>Evaluate</w:t>
      </w:r>
      <w:r>
        <w:rPr>
          <w:spacing w:val="14"/>
        </w:rPr>
        <w:t xml:space="preserve"> </w:t>
      </w:r>
      <w:r>
        <w:t>the</w:t>
      </w:r>
      <w:r>
        <w:rPr>
          <w:spacing w:val="14"/>
        </w:rPr>
        <w:t xml:space="preserve"> </w:t>
      </w:r>
      <w:r>
        <w:t>performance</w:t>
      </w:r>
      <w:r>
        <w:rPr>
          <w:spacing w:val="13"/>
        </w:rPr>
        <w:t xml:space="preserve"> </w:t>
      </w:r>
      <w:r>
        <w:t>of</w:t>
      </w:r>
      <w:r>
        <w:rPr>
          <w:spacing w:val="15"/>
        </w:rPr>
        <w:t xml:space="preserve"> </w:t>
      </w:r>
      <w:r>
        <w:t>PV</w:t>
      </w:r>
      <w:r>
        <w:rPr>
          <w:spacing w:val="12"/>
        </w:rPr>
        <w:t xml:space="preserve"> </w:t>
      </w:r>
      <w:r>
        <w:t>modules</w:t>
      </w:r>
    </w:p>
    <w:p w:rsidR="00292BAF" w:rsidRDefault="00292BAF" w:rsidP="00292BAF">
      <w:pPr>
        <w:pStyle w:val="BodyText"/>
        <w:spacing w:before="1"/>
        <w:rPr>
          <w:sz w:val="20"/>
        </w:rPr>
      </w:pPr>
    </w:p>
    <w:p w:rsidR="00292BAF" w:rsidRDefault="00292BAF" w:rsidP="00411A70">
      <w:pPr>
        <w:pStyle w:val="ListParagraph"/>
        <w:numPr>
          <w:ilvl w:val="0"/>
          <w:numId w:val="218"/>
        </w:numPr>
        <w:tabs>
          <w:tab w:val="left" w:pos="1364"/>
        </w:tabs>
        <w:spacing w:before="1"/>
        <w:ind w:hanging="361"/>
      </w:pPr>
      <w:r>
        <w:t>Evaluate</w:t>
      </w:r>
      <w:r>
        <w:rPr>
          <w:spacing w:val="14"/>
        </w:rPr>
        <w:t xml:space="preserve"> </w:t>
      </w:r>
      <w:r>
        <w:t>the</w:t>
      </w:r>
      <w:r>
        <w:rPr>
          <w:spacing w:val="13"/>
        </w:rPr>
        <w:t xml:space="preserve"> </w:t>
      </w:r>
      <w:r>
        <w:t>performance</w:t>
      </w:r>
      <w:r>
        <w:rPr>
          <w:spacing w:val="12"/>
        </w:rPr>
        <w:t xml:space="preserve"> </w:t>
      </w:r>
      <w:r>
        <w:t>of</w:t>
      </w:r>
      <w:r>
        <w:rPr>
          <w:spacing w:val="12"/>
        </w:rPr>
        <w:t xml:space="preserve"> </w:t>
      </w:r>
      <w:r>
        <w:t>flat</w:t>
      </w:r>
      <w:r>
        <w:rPr>
          <w:spacing w:val="12"/>
        </w:rPr>
        <w:t xml:space="preserve"> </w:t>
      </w:r>
      <w:r>
        <w:t>plate</w:t>
      </w:r>
      <w:r>
        <w:rPr>
          <w:spacing w:val="16"/>
        </w:rPr>
        <w:t xml:space="preserve"> </w:t>
      </w:r>
      <w:r>
        <w:t>collectors</w:t>
      </w:r>
    </w:p>
    <w:p w:rsidR="00292BAF" w:rsidRDefault="00292BAF" w:rsidP="00292BAF">
      <w:pPr>
        <w:pStyle w:val="BodyText"/>
        <w:spacing w:before="4"/>
        <w:rPr>
          <w:sz w:val="20"/>
        </w:rPr>
      </w:pPr>
    </w:p>
    <w:p w:rsidR="00292BAF" w:rsidRDefault="00292BAF" w:rsidP="00411A70">
      <w:pPr>
        <w:pStyle w:val="ListParagraph"/>
        <w:numPr>
          <w:ilvl w:val="0"/>
          <w:numId w:val="218"/>
        </w:numPr>
        <w:tabs>
          <w:tab w:val="left" w:pos="1364"/>
        </w:tabs>
        <w:ind w:hanging="361"/>
      </w:pPr>
      <w:r>
        <w:t>Analyse</w:t>
      </w:r>
      <w:r>
        <w:rPr>
          <w:spacing w:val="16"/>
        </w:rPr>
        <w:t xml:space="preserve"> </w:t>
      </w:r>
      <w:r>
        <w:t>the</w:t>
      </w:r>
      <w:r>
        <w:rPr>
          <w:spacing w:val="19"/>
        </w:rPr>
        <w:t xml:space="preserve"> </w:t>
      </w:r>
      <w:r>
        <w:t>performance</w:t>
      </w:r>
      <w:r>
        <w:rPr>
          <w:spacing w:val="15"/>
        </w:rPr>
        <w:t xml:space="preserve"> </w:t>
      </w:r>
      <w:r>
        <w:t>of</w:t>
      </w:r>
      <w:r>
        <w:rPr>
          <w:spacing w:val="15"/>
        </w:rPr>
        <w:t xml:space="preserve"> </w:t>
      </w:r>
      <w:r>
        <w:t>concentrating</w:t>
      </w:r>
      <w:r>
        <w:rPr>
          <w:spacing w:val="16"/>
        </w:rPr>
        <w:t xml:space="preserve"> </w:t>
      </w:r>
      <w:r>
        <w:t>collectors</w:t>
      </w:r>
    </w:p>
    <w:p w:rsidR="00292BAF" w:rsidRDefault="00292BAF" w:rsidP="00292BAF">
      <w:pPr>
        <w:pStyle w:val="BodyText"/>
        <w:spacing w:before="1"/>
        <w:rPr>
          <w:sz w:val="20"/>
        </w:rPr>
      </w:pPr>
    </w:p>
    <w:p w:rsidR="00292BAF" w:rsidRDefault="00292BAF" w:rsidP="00411A70">
      <w:pPr>
        <w:pStyle w:val="ListParagraph"/>
        <w:numPr>
          <w:ilvl w:val="0"/>
          <w:numId w:val="218"/>
        </w:numPr>
        <w:tabs>
          <w:tab w:val="left" w:pos="1364"/>
        </w:tabs>
        <w:spacing w:before="1"/>
        <w:ind w:hanging="361"/>
      </w:pPr>
      <w:r>
        <w:t>Explain</w:t>
      </w:r>
      <w:r>
        <w:rPr>
          <w:spacing w:val="9"/>
        </w:rPr>
        <w:t xml:space="preserve"> </w:t>
      </w:r>
      <w:r>
        <w:t>the</w:t>
      </w:r>
      <w:r>
        <w:rPr>
          <w:spacing w:val="11"/>
        </w:rPr>
        <w:t xml:space="preserve"> </w:t>
      </w:r>
      <w:r>
        <w:t>principles</w:t>
      </w:r>
      <w:r>
        <w:rPr>
          <w:spacing w:val="12"/>
        </w:rPr>
        <w:t xml:space="preserve"> </w:t>
      </w:r>
      <w:r>
        <w:t>of</w:t>
      </w:r>
      <w:r>
        <w:rPr>
          <w:spacing w:val="11"/>
        </w:rPr>
        <w:t xml:space="preserve"> </w:t>
      </w:r>
      <w:r>
        <w:t>thermal</w:t>
      </w:r>
      <w:r>
        <w:rPr>
          <w:spacing w:val="12"/>
        </w:rPr>
        <w:t xml:space="preserve"> </w:t>
      </w:r>
      <w:r>
        <w:t>storage</w:t>
      </w:r>
      <w:r>
        <w:rPr>
          <w:spacing w:val="11"/>
        </w:rPr>
        <w:t xml:space="preserve"> </w:t>
      </w:r>
      <w:r>
        <w:t>and</w:t>
      </w:r>
      <w:r>
        <w:rPr>
          <w:spacing w:val="14"/>
        </w:rPr>
        <w:t xml:space="preserve"> </w:t>
      </w:r>
      <w:r>
        <w:t>other</w:t>
      </w:r>
      <w:r>
        <w:rPr>
          <w:spacing w:val="12"/>
        </w:rPr>
        <w:t xml:space="preserve"> </w:t>
      </w:r>
      <w:r>
        <w:t>utilization</w:t>
      </w:r>
      <w:r>
        <w:rPr>
          <w:spacing w:val="13"/>
        </w:rPr>
        <w:t xml:space="preserve"> </w:t>
      </w:r>
      <w:r>
        <w:t>of</w:t>
      </w:r>
      <w:r>
        <w:rPr>
          <w:spacing w:val="14"/>
        </w:rPr>
        <w:t xml:space="preserve"> </w:t>
      </w:r>
      <w:r>
        <w:t>solar</w:t>
      </w:r>
      <w:r>
        <w:rPr>
          <w:spacing w:val="13"/>
        </w:rPr>
        <w:t xml:space="preserve"> </w:t>
      </w:r>
      <w:r>
        <w:t>energy</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7"/>
      </w:pPr>
    </w:p>
    <w:tbl>
      <w:tblPr>
        <w:tblW w:w="11277"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3"/>
        <w:gridCol w:w="655"/>
        <w:gridCol w:w="655"/>
        <w:gridCol w:w="659"/>
        <w:gridCol w:w="657"/>
        <w:gridCol w:w="656"/>
        <w:gridCol w:w="656"/>
        <w:gridCol w:w="657"/>
        <w:gridCol w:w="657"/>
        <w:gridCol w:w="658"/>
        <w:gridCol w:w="773"/>
        <w:gridCol w:w="774"/>
        <w:gridCol w:w="777"/>
        <w:gridCol w:w="787"/>
        <w:gridCol w:w="785"/>
        <w:gridCol w:w="788"/>
      </w:tblGrid>
      <w:tr w:rsidR="00292BAF" w:rsidTr="003C4342">
        <w:trPr>
          <w:trHeight w:val="605"/>
        </w:trPr>
        <w:tc>
          <w:tcPr>
            <w:tcW w:w="11276" w:type="dxa"/>
            <w:gridSpan w:val="16"/>
          </w:tcPr>
          <w:p w:rsidR="00292BAF" w:rsidRDefault="00292BAF" w:rsidP="0088037E">
            <w:pPr>
              <w:pStyle w:val="TableParagraph"/>
              <w:spacing w:before="8"/>
              <w:ind w:left="2094" w:right="2094"/>
              <w:jc w:val="center"/>
              <w:rPr>
                <w:b/>
              </w:rPr>
            </w:pPr>
            <w:r>
              <w:rPr>
                <w:b/>
              </w:rPr>
              <w:t>CO-</w:t>
            </w:r>
            <w:r>
              <w:rPr>
                <w:b/>
                <w:spacing w:val="13"/>
              </w:rPr>
              <w:t xml:space="preserve"> </w:t>
            </w:r>
            <w:r>
              <w:rPr>
                <w:b/>
              </w:rPr>
              <w:t>PO</w:t>
            </w:r>
            <w:r>
              <w:rPr>
                <w:b/>
                <w:spacing w:val="12"/>
              </w:rPr>
              <w:t xml:space="preserve"> </w:t>
            </w:r>
            <w:r>
              <w:rPr>
                <w:b/>
              </w:rPr>
              <w:t>Mapping</w:t>
            </w:r>
          </w:p>
          <w:p w:rsidR="00292BAF" w:rsidRDefault="00292BAF" w:rsidP="0088037E">
            <w:pPr>
              <w:pStyle w:val="TableParagraph"/>
              <w:spacing w:before="1"/>
              <w:rPr>
                <w:sz w:val="20"/>
              </w:rPr>
            </w:pPr>
          </w:p>
          <w:p w:rsidR="00292BAF" w:rsidRDefault="00292BAF" w:rsidP="0088037E">
            <w:pPr>
              <w:pStyle w:val="TableParagraph"/>
              <w:spacing w:before="1"/>
              <w:ind w:left="2094" w:right="2094"/>
              <w:jc w:val="center"/>
              <w:rPr>
                <w:b/>
              </w:rPr>
            </w:pPr>
            <w:r>
              <w:rPr>
                <w:b/>
              </w:rPr>
              <w:t>(3/2/1</w:t>
            </w:r>
            <w:r>
              <w:rPr>
                <w:b/>
                <w:spacing w:val="20"/>
              </w:rPr>
              <w:t xml:space="preserve"> </w:t>
            </w:r>
            <w:r>
              <w:rPr>
                <w:b/>
              </w:rPr>
              <w:t>indicates</w:t>
            </w:r>
            <w:r>
              <w:rPr>
                <w:b/>
                <w:spacing w:val="16"/>
              </w:rPr>
              <w:t xml:space="preserve"> </w:t>
            </w:r>
            <w:r>
              <w:rPr>
                <w:b/>
              </w:rPr>
              <w:t>strength</w:t>
            </w:r>
            <w:r>
              <w:rPr>
                <w:b/>
                <w:spacing w:val="19"/>
              </w:rPr>
              <w:t xml:space="preserve"> </w:t>
            </w:r>
            <w:r>
              <w:rPr>
                <w:b/>
              </w:rPr>
              <w:t>of</w:t>
            </w:r>
            <w:r>
              <w:rPr>
                <w:b/>
                <w:spacing w:val="16"/>
              </w:rPr>
              <w:t xml:space="preserve"> </w:t>
            </w:r>
            <w:r>
              <w:rPr>
                <w:b/>
              </w:rPr>
              <w:t>correlation)</w:t>
            </w:r>
            <w:r>
              <w:rPr>
                <w:b/>
                <w:spacing w:val="18"/>
              </w:rPr>
              <w:t xml:space="preserve"> </w:t>
            </w:r>
            <w:r>
              <w:rPr>
                <w:b/>
              </w:rPr>
              <w:t>3-Strong,</w:t>
            </w:r>
            <w:r>
              <w:rPr>
                <w:b/>
                <w:spacing w:val="18"/>
              </w:rPr>
              <w:t xml:space="preserve"> </w:t>
            </w:r>
            <w:r>
              <w:rPr>
                <w:b/>
              </w:rPr>
              <w:t>2-Medium,</w:t>
            </w:r>
            <w:r>
              <w:rPr>
                <w:b/>
                <w:spacing w:val="20"/>
              </w:rPr>
              <w:t xml:space="preserve"> </w:t>
            </w:r>
            <w:r>
              <w:rPr>
                <w:b/>
              </w:rPr>
              <w:t>1-Weak</w:t>
            </w:r>
          </w:p>
        </w:tc>
      </w:tr>
      <w:tr w:rsidR="00292BAF" w:rsidTr="003C4342">
        <w:trPr>
          <w:trHeight w:val="300"/>
        </w:trPr>
        <w:tc>
          <w:tcPr>
            <w:tcW w:w="683" w:type="dxa"/>
            <w:vMerge w:val="restart"/>
          </w:tcPr>
          <w:p w:rsidR="00292BAF" w:rsidRDefault="00292BAF" w:rsidP="0088037E">
            <w:pPr>
              <w:pStyle w:val="TableParagraph"/>
              <w:spacing w:before="11"/>
              <w:rPr>
                <w:sz w:val="21"/>
              </w:rPr>
            </w:pPr>
          </w:p>
          <w:p w:rsidR="00292BAF" w:rsidRDefault="00292BAF" w:rsidP="0088037E">
            <w:pPr>
              <w:pStyle w:val="TableParagraph"/>
              <w:ind w:left="112"/>
              <w:rPr>
                <w:b/>
              </w:rPr>
            </w:pPr>
            <w:r>
              <w:rPr>
                <w:b/>
              </w:rPr>
              <w:t>COs</w:t>
            </w:r>
          </w:p>
        </w:tc>
        <w:tc>
          <w:tcPr>
            <w:tcW w:w="8234" w:type="dxa"/>
            <w:gridSpan w:val="12"/>
          </w:tcPr>
          <w:p w:rsidR="00292BAF" w:rsidRDefault="00292BAF" w:rsidP="0088037E">
            <w:pPr>
              <w:pStyle w:val="TableParagraph"/>
              <w:spacing w:before="3"/>
              <w:ind w:left="2582" w:right="2582"/>
              <w:jc w:val="center"/>
              <w:rPr>
                <w:b/>
              </w:rPr>
            </w:pPr>
            <w:r>
              <w:rPr>
                <w:b/>
              </w:rPr>
              <w:t>Programme</w:t>
            </w:r>
            <w:r>
              <w:rPr>
                <w:b/>
                <w:spacing w:val="32"/>
              </w:rPr>
              <w:t xml:space="preserve"> </w:t>
            </w:r>
            <w:r>
              <w:rPr>
                <w:b/>
              </w:rPr>
              <w:t>Outcomes(POs)</w:t>
            </w:r>
          </w:p>
        </w:tc>
        <w:tc>
          <w:tcPr>
            <w:tcW w:w="2360" w:type="dxa"/>
            <w:gridSpan w:val="3"/>
          </w:tcPr>
          <w:p w:rsidR="00292BAF" w:rsidRDefault="00292BAF" w:rsidP="0088037E">
            <w:pPr>
              <w:pStyle w:val="TableParagraph"/>
              <w:spacing w:before="3"/>
              <w:ind w:left="844" w:right="857"/>
              <w:jc w:val="center"/>
              <w:rPr>
                <w:b/>
              </w:rPr>
            </w:pPr>
            <w:r>
              <w:rPr>
                <w:b/>
              </w:rPr>
              <w:t>PSOs</w:t>
            </w:r>
          </w:p>
        </w:tc>
      </w:tr>
      <w:tr w:rsidR="00292BAF" w:rsidTr="003C4342">
        <w:trPr>
          <w:trHeight w:val="302"/>
        </w:trPr>
        <w:tc>
          <w:tcPr>
            <w:tcW w:w="683" w:type="dxa"/>
            <w:vMerge/>
            <w:tcBorders>
              <w:top w:val="nil"/>
            </w:tcBorders>
          </w:tcPr>
          <w:p w:rsidR="00292BAF" w:rsidRDefault="00292BAF" w:rsidP="0088037E">
            <w:pPr>
              <w:rPr>
                <w:sz w:val="2"/>
                <w:szCs w:val="2"/>
              </w:rPr>
            </w:pPr>
          </w:p>
        </w:tc>
        <w:tc>
          <w:tcPr>
            <w:tcW w:w="655" w:type="dxa"/>
          </w:tcPr>
          <w:p w:rsidR="00292BAF" w:rsidRDefault="00292BAF" w:rsidP="0088037E">
            <w:pPr>
              <w:pStyle w:val="TableParagraph"/>
              <w:spacing w:before="5"/>
              <w:ind w:left="20" w:right="13"/>
              <w:jc w:val="center"/>
              <w:rPr>
                <w:b/>
              </w:rPr>
            </w:pPr>
            <w:r>
              <w:rPr>
                <w:b/>
              </w:rPr>
              <w:t>PO1</w:t>
            </w:r>
          </w:p>
        </w:tc>
        <w:tc>
          <w:tcPr>
            <w:tcW w:w="655" w:type="dxa"/>
          </w:tcPr>
          <w:p w:rsidR="00292BAF" w:rsidRDefault="00292BAF" w:rsidP="0088037E">
            <w:pPr>
              <w:pStyle w:val="TableParagraph"/>
              <w:spacing w:before="5"/>
              <w:ind w:left="22" w:right="13"/>
              <w:jc w:val="center"/>
              <w:rPr>
                <w:b/>
              </w:rPr>
            </w:pPr>
            <w:r>
              <w:rPr>
                <w:b/>
              </w:rPr>
              <w:t>PO2</w:t>
            </w:r>
          </w:p>
        </w:tc>
        <w:tc>
          <w:tcPr>
            <w:tcW w:w="659" w:type="dxa"/>
          </w:tcPr>
          <w:p w:rsidR="00292BAF" w:rsidRDefault="00292BAF" w:rsidP="0088037E">
            <w:pPr>
              <w:pStyle w:val="TableParagraph"/>
              <w:spacing w:before="5"/>
              <w:ind w:left="64" w:right="58"/>
              <w:jc w:val="center"/>
              <w:rPr>
                <w:b/>
              </w:rPr>
            </w:pPr>
            <w:r>
              <w:rPr>
                <w:b/>
              </w:rPr>
              <w:t>PO3</w:t>
            </w:r>
          </w:p>
        </w:tc>
        <w:tc>
          <w:tcPr>
            <w:tcW w:w="657" w:type="dxa"/>
          </w:tcPr>
          <w:p w:rsidR="00292BAF" w:rsidRDefault="00292BAF" w:rsidP="0088037E">
            <w:pPr>
              <w:pStyle w:val="TableParagraph"/>
              <w:spacing w:before="5"/>
              <w:ind w:left="62" w:right="61"/>
              <w:jc w:val="center"/>
              <w:rPr>
                <w:b/>
              </w:rPr>
            </w:pPr>
            <w:r>
              <w:rPr>
                <w:b/>
              </w:rPr>
              <w:t>PO4</w:t>
            </w:r>
          </w:p>
        </w:tc>
        <w:tc>
          <w:tcPr>
            <w:tcW w:w="656" w:type="dxa"/>
          </w:tcPr>
          <w:p w:rsidR="00292BAF" w:rsidRDefault="00292BAF" w:rsidP="0088037E">
            <w:pPr>
              <w:pStyle w:val="TableParagraph"/>
              <w:spacing w:before="5"/>
              <w:ind w:left="58" w:right="59"/>
              <w:jc w:val="center"/>
              <w:rPr>
                <w:b/>
              </w:rPr>
            </w:pPr>
            <w:r>
              <w:rPr>
                <w:b/>
              </w:rPr>
              <w:t>PO5</w:t>
            </w:r>
          </w:p>
        </w:tc>
        <w:tc>
          <w:tcPr>
            <w:tcW w:w="656" w:type="dxa"/>
          </w:tcPr>
          <w:p w:rsidR="00292BAF" w:rsidRDefault="00292BAF" w:rsidP="0088037E">
            <w:pPr>
              <w:pStyle w:val="TableParagraph"/>
              <w:spacing w:before="5"/>
              <w:ind w:left="58" w:right="58"/>
              <w:jc w:val="center"/>
              <w:rPr>
                <w:b/>
              </w:rPr>
            </w:pPr>
            <w:r>
              <w:rPr>
                <w:b/>
              </w:rPr>
              <w:t>PO6</w:t>
            </w:r>
          </w:p>
        </w:tc>
        <w:tc>
          <w:tcPr>
            <w:tcW w:w="657" w:type="dxa"/>
          </w:tcPr>
          <w:p w:rsidR="00292BAF" w:rsidRDefault="00292BAF" w:rsidP="0088037E">
            <w:pPr>
              <w:pStyle w:val="TableParagraph"/>
              <w:spacing w:before="5"/>
              <w:ind w:left="98"/>
              <w:rPr>
                <w:b/>
              </w:rPr>
            </w:pPr>
            <w:r>
              <w:rPr>
                <w:b/>
              </w:rPr>
              <w:t>PO7</w:t>
            </w:r>
          </w:p>
        </w:tc>
        <w:tc>
          <w:tcPr>
            <w:tcW w:w="657" w:type="dxa"/>
          </w:tcPr>
          <w:p w:rsidR="00292BAF" w:rsidRDefault="00292BAF" w:rsidP="0088037E">
            <w:pPr>
              <w:pStyle w:val="TableParagraph"/>
              <w:spacing w:before="5"/>
              <w:ind w:left="62" w:right="62"/>
              <w:jc w:val="center"/>
              <w:rPr>
                <w:b/>
              </w:rPr>
            </w:pPr>
            <w:r>
              <w:rPr>
                <w:b/>
              </w:rPr>
              <w:t>PO8</w:t>
            </w:r>
          </w:p>
        </w:tc>
        <w:tc>
          <w:tcPr>
            <w:tcW w:w="658" w:type="dxa"/>
          </w:tcPr>
          <w:p w:rsidR="00292BAF" w:rsidRDefault="00292BAF" w:rsidP="0088037E">
            <w:pPr>
              <w:pStyle w:val="TableParagraph"/>
              <w:spacing w:before="5"/>
              <w:ind w:left="61" w:right="66"/>
              <w:jc w:val="center"/>
              <w:rPr>
                <w:b/>
              </w:rPr>
            </w:pPr>
            <w:r>
              <w:rPr>
                <w:b/>
              </w:rPr>
              <w:t>PO9</w:t>
            </w:r>
          </w:p>
        </w:tc>
        <w:tc>
          <w:tcPr>
            <w:tcW w:w="773" w:type="dxa"/>
          </w:tcPr>
          <w:p w:rsidR="00292BAF" w:rsidRDefault="00292BAF" w:rsidP="0088037E">
            <w:pPr>
              <w:pStyle w:val="TableParagraph"/>
              <w:spacing w:before="5"/>
              <w:ind w:left="91"/>
              <w:rPr>
                <w:b/>
              </w:rPr>
            </w:pPr>
            <w:r>
              <w:rPr>
                <w:b/>
              </w:rPr>
              <w:t>PO10</w:t>
            </w:r>
          </w:p>
        </w:tc>
        <w:tc>
          <w:tcPr>
            <w:tcW w:w="774" w:type="dxa"/>
          </w:tcPr>
          <w:p w:rsidR="00292BAF" w:rsidRDefault="00292BAF" w:rsidP="0088037E">
            <w:pPr>
              <w:pStyle w:val="TableParagraph"/>
              <w:spacing w:before="5"/>
              <w:ind w:left="93"/>
              <w:rPr>
                <w:b/>
              </w:rPr>
            </w:pPr>
            <w:r>
              <w:rPr>
                <w:b/>
              </w:rPr>
              <w:t>PO11</w:t>
            </w:r>
          </w:p>
        </w:tc>
        <w:tc>
          <w:tcPr>
            <w:tcW w:w="775" w:type="dxa"/>
          </w:tcPr>
          <w:p w:rsidR="00292BAF" w:rsidRDefault="00292BAF" w:rsidP="0088037E">
            <w:pPr>
              <w:pStyle w:val="TableParagraph"/>
              <w:spacing w:before="5"/>
              <w:ind w:left="80" w:right="87"/>
              <w:jc w:val="center"/>
              <w:rPr>
                <w:b/>
              </w:rPr>
            </w:pPr>
            <w:r>
              <w:rPr>
                <w:b/>
              </w:rPr>
              <w:t>PO12</w:t>
            </w:r>
          </w:p>
        </w:tc>
        <w:tc>
          <w:tcPr>
            <w:tcW w:w="787" w:type="dxa"/>
          </w:tcPr>
          <w:p w:rsidR="00292BAF" w:rsidRDefault="00292BAF" w:rsidP="0088037E">
            <w:pPr>
              <w:pStyle w:val="TableParagraph"/>
              <w:spacing w:before="5"/>
              <w:ind w:left="79" w:right="88"/>
              <w:jc w:val="center"/>
              <w:rPr>
                <w:b/>
              </w:rPr>
            </w:pPr>
            <w:r>
              <w:rPr>
                <w:b/>
              </w:rPr>
              <w:t>PSO1</w:t>
            </w:r>
          </w:p>
        </w:tc>
        <w:tc>
          <w:tcPr>
            <w:tcW w:w="785" w:type="dxa"/>
          </w:tcPr>
          <w:p w:rsidR="00292BAF" w:rsidRDefault="00292BAF" w:rsidP="0088037E">
            <w:pPr>
              <w:pStyle w:val="TableParagraph"/>
              <w:spacing w:before="5"/>
              <w:ind w:left="90"/>
              <w:rPr>
                <w:b/>
              </w:rPr>
            </w:pPr>
            <w:r>
              <w:rPr>
                <w:b/>
              </w:rPr>
              <w:t>PSO2</w:t>
            </w:r>
          </w:p>
        </w:tc>
        <w:tc>
          <w:tcPr>
            <w:tcW w:w="787" w:type="dxa"/>
          </w:tcPr>
          <w:p w:rsidR="00292BAF" w:rsidRDefault="00292BAF" w:rsidP="0088037E">
            <w:pPr>
              <w:pStyle w:val="TableParagraph"/>
              <w:spacing w:before="5"/>
              <w:ind w:left="92"/>
              <w:rPr>
                <w:b/>
              </w:rPr>
            </w:pPr>
            <w:r>
              <w:rPr>
                <w:b/>
              </w:rPr>
              <w:t>PSO3</w:t>
            </w:r>
          </w:p>
        </w:tc>
      </w:tr>
      <w:tr w:rsidR="00292BAF" w:rsidTr="003C4342">
        <w:trPr>
          <w:trHeight w:val="302"/>
        </w:trPr>
        <w:tc>
          <w:tcPr>
            <w:tcW w:w="683" w:type="dxa"/>
          </w:tcPr>
          <w:p w:rsidR="00292BAF" w:rsidRDefault="00292BAF" w:rsidP="0088037E">
            <w:pPr>
              <w:pStyle w:val="TableParagraph"/>
              <w:spacing w:before="3"/>
              <w:ind w:left="60" w:right="49"/>
              <w:jc w:val="center"/>
              <w:rPr>
                <w:b/>
              </w:rPr>
            </w:pPr>
            <w:r>
              <w:rPr>
                <w:b/>
              </w:rPr>
              <w:t>CO1</w:t>
            </w:r>
          </w:p>
        </w:tc>
        <w:tc>
          <w:tcPr>
            <w:tcW w:w="655" w:type="dxa"/>
          </w:tcPr>
          <w:p w:rsidR="00292BAF" w:rsidRDefault="00292BAF" w:rsidP="0088037E">
            <w:pPr>
              <w:pStyle w:val="TableParagraph"/>
              <w:spacing w:before="27"/>
              <w:ind w:left="16"/>
              <w:jc w:val="center"/>
              <w:rPr>
                <w:b/>
              </w:rPr>
            </w:pPr>
            <w:r>
              <w:rPr>
                <w:b/>
                <w:w w:val="102"/>
              </w:rPr>
              <w:t>1</w:t>
            </w:r>
          </w:p>
        </w:tc>
        <w:tc>
          <w:tcPr>
            <w:tcW w:w="655" w:type="dxa"/>
          </w:tcPr>
          <w:p w:rsidR="00292BAF" w:rsidRDefault="00292BAF" w:rsidP="0088037E">
            <w:pPr>
              <w:pStyle w:val="TableParagraph"/>
            </w:pPr>
          </w:p>
        </w:tc>
        <w:tc>
          <w:tcPr>
            <w:tcW w:w="659" w:type="dxa"/>
          </w:tcPr>
          <w:p w:rsidR="00292BAF" w:rsidRDefault="00292BAF" w:rsidP="0088037E">
            <w:pPr>
              <w:pStyle w:val="TableParagraph"/>
              <w:spacing w:before="27"/>
              <w:ind w:left="11"/>
              <w:jc w:val="center"/>
              <w:rPr>
                <w:b/>
              </w:rPr>
            </w:pPr>
            <w:r>
              <w:rPr>
                <w:b/>
                <w:w w:val="102"/>
              </w:rPr>
              <w:t>2</w:t>
            </w:r>
          </w:p>
        </w:tc>
        <w:tc>
          <w:tcPr>
            <w:tcW w:w="657" w:type="dxa"/>
          </w:tcPr>
          <w:p w:rsidR="00292BAF" w:rsidRDefault="00292BAF" w:rsidP="0088037E">
            <w:pPr>
              <w:pStyle w:val="TableParagraph"/>
            </w:pPr>
          </w:p>
        </w:tc>
        <w:tc>
          <w:tcPr>
            <w:tcW w:w="656" w:type="dxa"/>
          </w:tcPr>
          <w:p w:rsidR="00292BAF" w:rsidRDefault="00292BAF" w:rsidP="0088037E">
            <w:pPr>
              <w:pStyle w:val="TableParagraph"/>
              <w:spacing w:before="27"/>
              <w:ind w:left="6"/>
              <w:jc w:val="center"/>
              <w:rPr>
                <w:b/>
              </w:rPr>
            </w:pPr>
            <w:r>
              <w:rPr>
                <w:b/>
                <w:w w:val="102"/>
              </w:rPr>
              <w:t>3</w:t>
            </w:r>
          </w:p>
        </w:tc>
        <w:tc>
          <w:tcPr>
            <w:tcW w:w="656" w:type="dxa"/>
          </w:tcPr>
          <w:p w:rsidR="00292BAF" w:rsidRDefault="00292BAF" w:rsidP="0088037E">
            <w:pPr>
              <w:pStyle w:val="TableParagraph"/>
              <w:spacing w:before="27"/>
              <w:ind w:left="3"/>
              <w:jc w:val="center"/>
              <w:rPr>
                <w:b/>
              </w:rPr>
            </w:pPr>
            <w:r>
              <w:rPr>
                <w:b/>
                <w:w w:val="102"/>
              </w:rPr>
              <w:t>2</w:t>
            </w: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27"/>
              <w:ind w:left="1"/>
              <w:jc w:val="center"/>
              <w:rPr>
                <w:b/>
              </w:rPr>
            </w:pPr>
            <w:r>
              <w:rPr>
                <w:b/>
                <w:w w:val="102"/>
              </w:rPr>
              <w:t>1</w:t>
            </w:r>
          </w:p>
        </w:tc>
        <w:tc>
          <w:tcPr>
            <w:tcW w:w="658" w:type="dxa"/>
          </w:tcPr>
          <w:p w:rsidR="00292BAF" w:rsidRDefault="00292BAF" w:rsidP="0088037E">
            <w:pPr>
              <w:pStyle w:val="TableParagraph"/>
            </w:pP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27"/>
              <w:ind w:right="12"/>
              <w:jc w:val="center"/>
              <w:rPr>
                <w:b/>
              </w:rPr>
            </w:pPr>
            <w:r>
              <w:rPr>
                <w:b/>
                <w:w w:val="102"/>
              </w:rPr>
              <w:t>2</w:t>
            </w:r>
          </w:p>
        </w:tc>
        <w:tc>
          <w:tcPr>
            <w:tcW w:w="787" w:type="dxa"/>
          </w:tcPr>
          <w:p w:rsidR="00292BAF" w:rsidRDefault="00292BAF" w:rsidP="0088037E">
            <w:pPr>
              <w:pStyle w:val="TableParagraph"/>
              <w:spacing w:before="27"/>
              <w:ind w:right="2"/>
              <w:jc w:val="center"/>
              <w:rPr>
                <w:b/>
              </w:rPr>
            </w:pPr>
            <w:r>
              <w:rPr>
                <w:b/>
                <w:w w:val="102"/>
              </w:rPr>
              <w:t>2</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r w:rsidR="00292BAF" w:rsidTr="003C4342">
        <w:trPr>
          <w:trHeight w:val="301"/>
        </w:trPr>
        <w:tc>
          <w:tcPr>
            <w:tcW w:w="683" w:type="dxa"/>
          </w:tcPr>
          <w:p w:rsidR="00292BAF" w:rsidRDefault="00292BAF" w:rsidP="0088037E">
            <w:pPr>
              <w:pStyle w:val="TableParagraph"/>
              <w:spacing w:before="3"/>
              <w:ind w:left="60" w:right="49"/>
              <w:jc w:val="center"/>
              <w:rPr>
                <w:b/>
              </w:rPr>
            </w:pPr>
            <w:r>
              <w:rPr>
                <w:b/>
              </w:rPr>
              <w:t>CO2</w:t>
            </w:r>
          </w:p>
        </w:tc>
        <w:tc>
          <w:tcPr>
            <w:tcW w:w="655" w:type="dxa"/>
          </w:tcPr>
          <w:p w:rsidR="00292BAF" w:rsidRDefault="00292BAF" w:rsidP="0088037E">
            <w:pPr>
              <w:pStyle w:val="TableParagraph"/>
              <w:spacing w:before="22"/>
              <w:ind w:left="16"/>
              <w:jc w:val="center"/>
              <w:rPr>
                <w:b/>
              </w:rPr>
            </w:pPr>
            <w:r>
              <w:rPr>
                <w:b/>
                <w:w w:val="102"/>
              </w:rPr>
              <w:t>1</w:t>
            </w:r>
          </w:p>
        </w:tc>
        <w:tc>
          <w:tcPr>
            <w:tcW w:w="655" w:type="dxa"/>
          </w:tcPr>
          <w:p w:rsidR="00292BAF" w:rsidRDefault="00292BAF" w:rsidP="0088037E">
            <w:pPr>
              <w:pStyle w:val="TableParagraph"/>
            </w:pPr>
          </w:p>
        </w:tc>
        <w:tc>
          <w:tcPr>
            <w:tcW w:w="659" w:type="dxa"/>
          </w:tcPr>
          <w:p w:rsidR="00292BAF" w:rsidRDefault="00292BAF" w:rsidP="0088037E">
            <w:pPr>
              <w:pStyle w:val="TableParagraph"/>
              <w:spacing w:before="22"/>
              <w:ind w:left="11"/>
              <w:jc w:val="center"/>
              <w:rPr>
                <w:b/>
              </w:rPr>
            </w:pPr>
            <w:r>
              <w:rPr>
                <w:b/>
                <w:w w:val="102"/>
              </w:rPr>
              <w:t>2</w:t>
            </w:r>
          </w:p>
        </w:tc>
        <w:tc>
          <w:tcPr>
            <w:tcW w:w="657" w:type="dxa"/>
          </w:tcPr>
          <w:p w:rsidR="00292BAF" w:rsidRDefault="00292BAF" w:rsidP="0088037E">
            <w:pPr>
              <w:pStyle w:val="TableParagraph"/>
              <w:spacing w:before="22"/>
              <w:ind w:left="13"/>
              <w:jc w:val="center"/>
              <w:rPr>
                <w:b/>
              </w:rPr>
            </w:pPr>
            <w:r>
              <w:rPr>
                <w:b/>
                <w:w w:val="102"/>
              </w:rPr>
              <w:t>2</w:t>
            </w:r>
          </w:p>
        </w:tc>
        <w:tc>
          <w:tcPr>
            <w:tcW w:w="656" w:type="dxa"/>
          </w:tcPr>
          <w:p w:rsidR="00292BAF" w:rsidRDefault="00292BAF" w:rsidP="0088037E">
            <w:pPr>
              <w:pStyle w:val="TableParagraph"/>
            </w:pPr>
          </w:p>
        </w:tc>
        <w:tc>
          <w:tcPr>
            <w:tcW w:w="656" w:type="dxa"/>
          </w:tcPr>
          <w:p w:rsidR="00292BAF" w:rsidRDefault="00292BAF" w:rsidP="0088037E">
            <w:pPr>
              <w:pStyle w:val="TableParagraph"/>
              <w:spacing w:before="22"/>
              <w:ind w:left="4"/>
              <w:jc w:val="center"/>
              <w:rPr>
                <w:b/>
              </w:rPr>
            </w:pPr>
            <w:r>
              <w:rPr>
                <w:b/>
                <w:w w:val="102"/>
              </w:rPr>
              <w:t>2</w:t>
            </w: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22"/>
              <w:ind w:left="1"/>
              <w:jc w:val="center"/>
              <w:rPr>
                <w:b/>
              </w:rPr>
            </w:pPr>
            <w:r>
              <w:rPr>
                <w:b/>
                <w:w w:val="102"/>
              </w:rPr>
              <w:t>1</w:t>
            </w:r>
          </w:p>
        </w:tc>
        <w:tc>
          <w:tcPr>
            <w:tcW w:w="658" w:type="dxa"/>
          </w:tcPr>
          <w:p w:rsidR="00292BAF" w:rsidRDefault="00292BAF" w:rsidP="0088037E">
            <w:pPr>
              <w:pStyle w:val="TableParagraph"/>
            </w:pP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22"/>
              <w:ind w:right="12"/>
              <w:jc w:val="center"/>
              <w:rPr>
                <w:b/>
              </w:rPr>
            </w:pPr>
            <w:r>
              <w:rPr>
                <w:b/>
                <w:w w:val="102"/>
              </w:rPr>
              <w:t>2</w:t>
            </w:r>
          </w:p>
        </w:tc>
        <w:tc>
          <w:tcPr>
            <w:tcW w:w="787" w:type="dxa"/>
          </w:tcPr>
          <w:p w:rsidR="00292BAF" w:rsidRDefault="00292BAF" w:rsidP="0088037E">
            <w:pPr>
              <w:pStyle w:val="TableParagraph"/>
              <w:spacing w:before="22"/>
              <w:ind w:right="2"/>
              <w:jc w:val="center"/>
              <w:rPr>
                <w:b/>
              </w:rPr>
            </w:pPr>
            <w:r>
              <w:rPr>
                <w:b/>
                <w:w w:val="102"/>
              </w:rPr>
              <w:t>3</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r w:rsidR="00292BAF" w:rsidTr="003C4342">
        <w:trPr>
          <w:trHeight w:val="300"/>
        </w:trPr>
        <w:tc>
          <w:tcPr>
            <w:tcW w:w="683" w:type="dxa"/>
          </w:tcPr>
          <w:p w:rsidR="00292BAF" w:rsidRDefault="00292BAF" w:rsidP="0088037E">
            <w:pPr>
              <w:pStyle w:val="TableParagraph"/>
              <w:spacing w:before="4"/>
              <w:ind w:left="60" w:right="49"/>
              <w:jc w:val="center"/>
              <w:rPr>
                <w:b/>
              </w:rPr>
            </w:pPr>
            <w:r>
              <w:rPr>
                <w:b/>
              </w:rPr>
              <w:t>CO3</w:t>
            </w:r>
          </w:p>
        </w:tc>
        <w:tc>
          <w:tcPr>
            <w:tcW w:w="655" w:type="dxa"/>
          </w:tcPr>
          <w:p w:rsidR="00292BAF" w:rsidRDefault="00292BAF" w:rsidP="0088037E">
            <w:pPr>
              <w:pStyle w:val="TableParagraph"/>
              <w:spacing w:before="11"/>
              <w:ind w:left="16"/>
              <w:jc w:val="center"/>
              <w:rPr>
                <w:b/>
              </w:rPr>
            </w:pPr>
            <w:r>
              <w:rPr>
                <w:b/>
                <w:w w:val="102"/>
              </w:rPr>
              <w:t>1</w:t>
            </w:r>
          </w:p>
        </w:tc>
        <w:tc>
          <w:tcPr>
            <w:tcW w:w="655" w:type="dxa"/>
          </w:tcPr>
          <w:p w:rsidR="00292BAF" w:rsidRDefault="00292BAF" w:rsidP="0088037E">
            <w:pPr>
              <w:pStyle w:val="TableParagraph"/>
            </w:pPr>
          </w:p>
        </w:tc>
        <w:tc>
          <w:tcPr>
            <w:tcW w:w="659" w:type="dxa"/>
          </w:tcPr>
          <w:p w:rsidR="00292BAF" w:rsidRDefault="00292BAF" w:rsidP="0088037E">
            <w:pPr>
              <w:pStyle w:val="TableParagraph"/>
              <w:spacing w:before="11"/>
              <w:ind w:left="11"/>
              <w:jc w:val="center"/>
              <w:rPr>
                <w:b/>
              </w:rPr>
            </w:pPr>
            <w:r>
              <w:rPr>
                <w:b/>
                <w:w w:val="102"/>
              </w:rPr>
              <w:t>2</w:t>
            </w:r>
          </w:p>
        </w:tc>
        <w:tc>
          <w:tcPr>
            <w:tcW w:w="657" w:type="dxa"/>
          </w:tcPr>
          <w:p w:rsidR="00292BAF" w:rsidRDefault="00292BAF" w:rsidP="0088037E">
            <w:pPr>
              <w:pStyle w:val="TableParagraph"/>
              <w:spacing w:before="11"/>
              <w:ind w:left="13"/>
              <w:jc w:val="center"/>
              <w:rPr>
                <w:b/>
              </w:rPr>
            </w:pPr>
            <w:r>
              <w:rPr>
                <w:b/>
                <w:w w:val="102"/>
              </w:rPr>
              <w:t>3</w:t>
            </w:r>
          </w:p>
        </w:tc>
        <w:tc>
          <w:tcPr>
            <w:tcW w:w="656" w:type="dxa"/>
          </w:tcPr>
          <w:p w:rsidR="00292BAF" w:rsidRDefault="00292BAF" w:rsidP="0088037E">
            <w:pPr>
              <w:pStyle w:val="TableParagraph"/>
            </w:pPr>
          </w:p>
        </w:tc>
        <w:tc>
          <w:tcPr>
            <w:tcW w:w="656" w:type="dxa"/>
          </w:tcPr>
          <w:p w:rsidR="00292BAF" w:rsidRDefault="00292BAF" w:rsidP="0088037E">
            <w:pPr>
              <w:pStyle w:val="TableParagraph"/>
              <w:spacing w:before="11"/>
              <w:ind w:left="4"/>
              <w:jc w:val="center"/>
              <w:rPr>
                <w:b/>
              </w:rPr>
            </w:pPr>
            <w:r>
              <w:rPr>
                <w:b/>
                <w:w w:val="102"/>
              </w:rPr>
              <w:t>2</w:t>
            </w: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11"/>
              <w:ind w:left="1"/>
              <w:jc w:val="center"/>
              <w:rPr>
                <w:b/>
              </w:rPr>
            </w:pPr>
            <w:r>
              <w:rPr>
                <w:b/>
                <w:w w:val="102"/>
              </w:rPr>
              <w:t>1</w:t>
            </w:r>
          </w:p>
        </w:tc>
        <w:tc>
          <w:tcPr>
            <w:tcW w:w="658" w:type="dxa"/>
          </w:tcPr>
          <w:p w:rsidR="00292BAF" w:rsidRDefault="00292BAF" w:rsidP="0088037E">
            <w:pPr>
              <w:pStyle w:val="TableParagraph"/>
              <w:spacing w:before="11"/>
              <w:ind w:right="7"/>
              <w:jc w:val="center"/>
              <w:rPr>
                <w:b/>
              </w:rPr>
            </w:pPr>
            <w:r>
              <w:rPr>
                <w:b/>
                <w:w w:val="102"/>
              </w:rPr>
              <w:t>2</w:t>
            </w: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11"/>
              <w:ind w:right="12"/>
              <w:jc w:val="center"/>
              <w:rPr>
                <w:b/>
              </w:rPr>
            </w:pPr>
            <w:r>
              <w:rPr>
                <w:b/>
                <w:w w:val="102"/>
              </w:rPr>
              <w:t>2</w:t>
            </w:r>
          </w:p>
        </w:tc>
        <w:tc>
          <w:tcPr>
            <w:tcW w:w="787" w:type="dxa"/>
          </w:tcPr>
          <w:p w:rsidR="00292BAF" w:rsidRDefault="00292BAF" w:rsidP="0088037E">
            <w:pPr>
              <w:pStyle w:val="TableParagraph"/>
              <w:spacing w:before="11"/>
              <w:ind w:right="2"/>
              <w:jc w:val="center"/>
              <w:rPr>
                <w:b/>
              </w:rPr>
            </w:pPr>
            <w:r>
              <w:rPr>
                <w:b/>
                <w:w w:val="102"/>
              </w:rPr>
              <w:t>3</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r w:rsidR="00292BAF" w:rsidTr="003C4342">
        <w:trPr>
          <w:trHeight w:val="302"/>
        </w:trPr>
        <w:tc>
          <w:tcPr>
            <w:tcW w:w="683" w:type="dxa"/>
          </w:tcPr>
          <w:p w:rsidR="00292BAF" w:rsidRDefault="00292BAF" w:rsidP="0088037E">
            <w:pPr>
              <w:pStyle w:val="TableParagraph"/>
              <w:spacing w:before="8"/>
              <w:ind w:left="60" w:right="49"/>
              <w:jc w:val="center"/>
              <w:rPr>
                <w:b/>
              </w:rPr>
            </w:pPr>
            <w:r>
              <w:rPr>
                <w:b/>
              </w:rPr>
              <w:t>CO4</w:t>
            </w:r>
          </w:p>
        </w:tc>
        <w:tc>
          <w:tcPr>
            <w:tcW w:w="655" w:type="dxa"/>
          </w:tcPr>
          <w:p w:rsidR="00292BAF" w:rsidRDefault="00292BAF" w:rsidP="0088037E">
            <w:pPr>
              <w:pStyle w:val="TableParagraph"/>
              <w:spacing w:before="32"/>
              <w:ind w:left="16"/>
              <w:jc w:val="center"/>
              <w:rPr>
                <w:b/>
              </w:rPr>
            </w:pPr>
            <w:r>
              <w:rPr>
                <w:b/>
                <w:w w:val="102"/>
              </w:rPr>
              <w:t>1</w:t>
            </w:r>
          </w:p>
        </w:tc>
        <w:tc>
          <w:tcPr>
            <w:tcW w:w="655" w:type="dxa"/>
          </w:tcPr>
          <w:p w:rsidR="00292BAF" w:rsidRDefault="00292BAF" w:rsidP="0088037E">
            <w:pPr>
              <w:pStyle w:val="TableParagraph"/>
              <w:spacing w:before="32"/>
              <w:ind w:left="15"/>
              <w:jc w:val="center"/>
              <w:rPr>
                <w:b/>
              </w:rPr>
            </w:pPr>
            <w:r>
              <w:rPr>
                <w:b/>
                <w:w w:val="102"/>
              </w:rPr>
              <w:t>3</w:t>
            </w:r>
          </w:p>
        </w:tc>
        <w:tc>
          <w:tcPr>
            <w:tcW w:w="659" w:type="dxa"/>
          </w:tcPr>
          <w:p w:rsidR="00292BAF" w:rsidRDefault="00292BAF" w:rsidP="0088037E">
            <w:pPr>
              <w:pStyle w:val="TableParagraph"/>
              <w:spacing w:before="32"/>
              <w:ind w:left="9"/>
              <w:jc w:val="center"/>
              <w:rPr>
                <w:b/>
              </w:rPr>
            </w:pPr>
            <w:r>
              <w:rPr>
                <w:b/>
                <w:w w:val="102"/>
              </w:rPr>
              <w:t>2</w:t>
            </w:r>
          </w:p>
        </w:tc>
        <w:tc>
          <w:tcPr>
            <w:tcW w:w="657" w:type="dxa"/>
          </w:tcPr>
          <w:p w:rsidR="00292BAF" w:rsidRDefault="00292BAF" w:rsidP="0088037E">
            <w:pPr>
              <w:pStyle w:val="TableParagraph"/>
              <w:spacing w:before="32"/>
              <w:ind w:left="15"/>
              <w:jc w:val="center"/>
              <w:rPr>
                <w:b/>
              </w:rPr>
            </w:pPr>
            <w:r>
              <w:rPr>
                <w:b/>
                <w:w w:val="102"/>
              </w:rPr>
              <w:t>3</w:t>
            </w:r>
          </w:p>
        </w:tc>
        <w:tc>
          <w:tcPr>
            <w:tcW w:w="656" w:type="dxa"/>
          </w:tcPr>
          <w:p w:rsidR="00292BAF" w:rsidRDefault="00292BAF" w:rsidP="0088037E">
            <w:pPr>
              <w:pStyle w:val="TableParagraph"/>
            </w:pPr>
          </w:p>
        </w:tc>
        <w:tc>
          <w:tcPr>
            <w:tcW w:w="656" w:type="dxa"/>
          </w:tcPr>
          <w:p w:rsidR="00292BAF" w:rsidRDefault="00292BAF" w:rsidP="0088037E">
            <w:pPr>
              <w:pStyle w:val="TableParagraph"/>
            </w:pP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32"/>
              <w:ind w:left="1"/>
              <w:jc w:val="center"/>
              <w:rPr>
                <w:b/>
              </w:rPr>
            </w:pPr>
            <w:r>
              <w:rPr>
                <w:b/>
                <w:w w:val="102"/>
              </w:rPr>
              <w:t>1</w:t>
            </w:r>
          </w:p>
        </w:tc>
        <w:tc>
          <w:tcPr>
            <w:tcW w:w="658" w:type="dxa"/>
          </w:tcPr>
          <w:p w:rsidR="00292BAF" w:rsidRDefault="00292BAF" w:rsidP="0088037E">
            <w:pPr>
              <w:pStyle w:val="TableParagraph"/>
              <w:spacing w:before="32"/>
              <w:ind w:right="7"/>
              <w:jc w:val="center"/>
              <w:rPr>
                <w:b/>
              </w:rPr>
            </w:pPr>
            <w:r>
              <w:rPr>
                <w:b/>
                <w:w w:val="102"/>
              </w:rPr>
              <w:t>2</w:t>
            </w: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32"/>
              <w:ind w:right="12"/>
              <w:jc w:val="center"/>
              <w:rPr>
                <w:b/>
              </w:rPr>
            </w:pPr>
            <w:r>
              <w:rPr>
                <w:b/>
                <w:w w:val="102"/>
              </w:rPr>
              <w:t>2</w:t>
            </w:r>
          </w:p>
        </w:tc>
        <w:tc>
          <w:tcPr>
            <w:tcW w:w="787" w:type="dxa"/>
          </w:tcPr>
          <w:p w:rsidR="00292BAF" w:rsidRDefault="00292BAF" w:rsidP="0088037E">
            <w:pPr>
              <w:pStyle w:val="TableParagraph"/>
              <w:spacing w:before="32"/>
              <w:ind w:right="2"/>
              <w:jc w:val="center"/>
              <w:rPr>
                <w:b/>
              </w:rPr>
            </w:pPr>
            <w:r>
              <w:rPr>
                <w:b/>
                <w:w w:val="102"/>
              </w:rPr>
              <w:t>3</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r w:rsidR="00292BAF" w:rsidTr="003C4342">
        <w:trPr>
          <w:trHeight w:val="302"/>
        </w:trPr>
        <w:tc>
          <w:tcPr>
            <w:tcW w:w="683" w:type="dxa"/>
          </w:tcPr>
          <w:p w:rsidR="00292BAF" w:rsidRDefault="00292BAF" w:rsidP="0088037E">
            <w:pPr>
              <w:pStyle w:val="TableParagraph"/>
              <w:spacing w:before="3"/>
              <w:ind w:left="60" w:right="49"/>
              <w:jc w:val="center"/>
              <w:rPr>
                <w:b/>
              </w:rPr>
            </w:pPr>
            <w:r>
              <w:rPr>
                <w:b/>
              </w:rPr>
              <w:t>CO5</w:t>
            </w:r>
          </w:p>
        </w:tc>
        <w:tc>
          <w:tcPr>
            <w:tcW w:w="655" w:type="dxa"/>
          </w:tcPr>
          <w:p w:rsidR="00292BAF" w:rsidRDefault="00292BAF" w:rsidP="0088037E">
            <w:pPr>
              <w:pStyle w:val="TableParagraph"/>
              <w:spacing w:before="27"/>
              <w:ind w:left="16"/>
              <w:jc w:val="center"/>
              <w:rPr>
                <w:b/>
              </w:rPr>
            </w:pPr>
            <w:r>
              <w:rPr>
                <w:b/>
                <w:w w:val="102"/>
              </w:rPr>
              <w:t>1</w:t>
            </w:r>
          </w:p>
        </w:tc>
        <w:tc>
          <w:tcPr>
            <w:tcW w:w="655" w:type="dxa"/>
          </w:tcPr>
          <w:p w:rsidR="00292BAF" w:rsidRDefault="00292BAF" w:rsidP="0088037E">
            <w:pPr>
              <w:pStyle w:val="TableParagraph"/>
            </w:pPr>
          </w:p>
        </w:tc>
        <w:tc>
          <w:tcPr>
            <w:tcW w:w="659" w:type="dxa"/>
          </w:tcPr>
          <w:p w:rsidR="00292BAF" w:rsidRDefault="00292BAF" w:rsidP="0088037E">
            <w:pPr>
              <w:pStyle w:val="TableParagraph"/>
              <w:spacing w:before="27"/>
              <w:ind w:left="11"/>
              <w:jc w:val="center"/>
              <w:rPr>
                <w:b/>
              </w:rPr>
            </w:pPr>
            <w:r>
              <w:rPr>
                <w:b/>
                <w:w w:val="102"/>
              </w:rPr>
              <w:t>2</w:t>
            </w:r>
          </w:p>
        </w:tc>
        <w:tc>
          <w:tcPr>
            <w:tcW w:w="657" w:type="dxa"/>
          </w:tcPr>
          <w:p w:rsidR="00292BAF" w:rsidRDefault="00292BAF" w:rsidP="0088037E">
            <w:pPr>
              <w:pStyle w:val="TableParagraph"/>
            </w:pPr>
          </w:p>
        </w:tc>
        <w:tc>
          <w:tcPr>
            <w:tcW w:w="656" w:type="dxa"/>
          </w:tcPr>
          <w:p w:rsidR="00292BAF" w:rsidRDefault="00292BAF" w:rsidP="0088037E">
            <w:pPr>
              <w:pStyle w:val="TableParagraph"/>
              <w:spacing w:before="27"/>
              <w:ind w:left="6"/>
              <w:jc w:val="center"/>
              <w:rPr>
                <w:b/>
              </w:rPr>
            </w:pPr>
            <w:r>
              <w:rPr>
                <w:b/>
                <w:w w:val="102"/>
              </w:rPr>
              <w:t>3</w:t>
            </w:r>
          </w:p>
        </w:tc>
        <w:tc>
          <w:tcPr>
            <w:tcW w:w="656" w:type="dxa"/>
          </w:tcPr>
          <w:p w:rsidR="00292BAF" w:rsidRDefault="00292BAF" w:rsidP="0088037E">
            <w:pPr>
              <w:pStyle w:val="TableParagraph"/>
              <w:spacing w:before="27"/>
              <w:ind w:left="3"/>
              <w:jc w:val="center"/>
              <w:rPr>
                <w:b/>
              </w:rPr>
            </w:pPr>
            <w:r>
              <w:rPr>
                <w:b/>
                <w:w w:val="102"/>
              </w:rPr>
              <w:t>2</w:t>
            </w: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27"/>
              <w:ind w:left="1"/>
              <w:jc w:val="center"/>
              <w:rPr>
                <w:b/>
              </w:rPr>
            </w:pPr>
            <w:r>
              <w:rPr>
                <w:b/>
                <w:w w:val="102"/>
              </w:rPr>
              <w:t>1</w:t>
            </w:r>
          </w:p>
        </w:tc>
        <w:tc>
          <w:tcPr>
            <w:tcW w:w="658" w:type="dxa"/>
          </w:tcPr>
          <w:p w:rsidR="00292BAF" w:rsidRDefault="00292BAF" w:rsidP="0088037E">
            <w:pPr>
              <w:pStyle w:val="TableParagraph"/>
              <w:spacing w:before="27"/>
              <w:ind w:right="7"/>
              <w:jc w:val="center"/>
              <w:rPr>
                <w:b/>
              </w:rPr>
            </w:pPr>
            <w:r>
              <w:rPr>
                <w:b/>
                <w:w w:val="102"/>
              </w:rPr>
              <w:t>2</w:t>
            </w: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27"/>
              <w:ind w:right="12"/>
              <w:jc w:val="center"/>
              <w:rPr>
                <w:b/>
              </w:rPr>
            </w:pPr>
            <w:r>
              <w:rPr>
                <w:b/>
                <w:w w:val="102"/>
              </w:rPr>
              <w:t>2</w:t>
            </w:r>
          </w:p>
        </w:tc>
        <w:tc>
          <w:tcPr>
            <w:tcW w:w="787" w:type="dxa"/>
          </w:tcPr>
          <w:p w:rsidR="00292BAF" w:rsidRDefault="00292BAF" w:rsidP="0088037E">
            <w:pPr>
              <w:pStyle w:val="TableParagraph"/>
              <w:spacing w:before="27"/>
              <w:ind w:right="2"/>
              <w:jc w:val="center"/>
              <w:rPr>
                <w:b/>
              </w:rPr>
            </w:pPr>
            <w:r>
              <w:rPr>
                <w:b/>
                <w:w w:val="102"/>
              </w:rPr>
              <w:t>3</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bl>
    <w:p w:rsidR="00292BAF" w:rsidRDefault="00292BAF" w:rsidP="00292BAF">
      <w:pPr>
        <w:sectPr w:rsidR="00292BAF">
          <w:pgSz w:w="12240" w:h="15840"/>
          <w:pgMar w:top="940" w:right="360" w:bottom="280" w:left="420" w:header="720" w:footer="720" w:gutter="0"/>
          <w:cols w:space="720"/>
        </w:sect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9"/>
        <w:gridCol w:w="5924"/>
        <w:gridCol w:w="510"/>
        <w:gridCol w:w="508"/>
        <w:gridCol w:w="612"/>
      </w:tblGrid>
      <w:tr w:rsidR="00292BAF" w:rsidTr="0088037E">
        <w:trPr>
          <w:trHeight w:val="1100"/>
        </w:trPr>
        <w:tc>
          <w:tcPr>
            <w:tcW w:w="1669" w:type="dxa"/>
          </w:tcPr>
          <w:p w:rsidR="00203E95" w:rsidRDefault="00203E95" w:rsidP="00203E95">
            <w:pPr>
              <w:pStyle w:val="TableParagraph"/>
              <w:spacing w:before="20"/>
              <w:ind w:left="340"/>
              <w:rPr>
                <w:b/>
              </w:rPr>
            </w:pPr>
            <w:r>
              <w:rPr>
                <w:b/>
                <w:w w:val="110"/>
              </w:rPr>
              <w:lastRenderedPageBreak/>
              <w:t xml:space="preserve">  2022-23</w:t>
            </w:r>
          </w:p>
          <w:p w:rsidR="00203E95" w:rsidRDefault="00203E95" w:rsidP="00203E95">
            <w:pPr>
              <w:pStyle w:val="TableParagraph"/>
              <w:spacing w:before="49"/>
              <w:ind w:left="407"/>
              <w:rPr>
                <w:b/>
              </w:rPr>
            </w:pPr>
            <w:r>
              <w:rPr>
                <w:b/>
              </w:rPr>
              <w:t xml:space="preserve"> Onwards</w:t>
            </w:r>
          </w:p>
          <w:p w:rsidR="00292BAF" w:rsidRDefault="00203E95" w:rsidP="00203E95">
            <w:pPr>
              <w:pStyle w:val="TableParagraph"/>
              <w:spacing w:before="62"/>
              <w:ind w:left="203"/>
              <w:jc w:val="center"/>
              <w:rPr>
                <w:rFonts w:ascii="Calibri"/>
                <w:b/>
              </w:rPr>
            </w:pPr>
            <w:r>
              <w:rPr>
                <w:b/>
                <w:w w:val="110"/>
              </w:rPr>
              <w:t>(MR-22)</w:t>
            </w:r>
          </w:p>
        </w:tc>
        <w:tc>
          <w:tcPr>
            <w:tcW w:w="5924" w:type="dxa"/>
          </w:tcPr>
          <w:p w:rsidR="00292BAF" w:rsidRDefault="00292BAF" w:rsidP="0088037E">
            <w:pPr>
              <w:pStyle w:val="TableParagraph"/>
              <w:spacing w:before="121"/>
              <w:ind w:left="363" w:right="356"/>
              <w:jc w:val="center"/>
              <w:rPr>
                <w:b/>
              </w:rPr>
            </w:pPr>
            <w:r>
              <w:rPr>
                <w:b/>
              </w:rPr>
              <w:t>MALLA</w:t>
            </w:r>
            <w:r>
              <w:rPr>
                <w:b/>
                <w:spacing w:val="25"/>
              </w:rPr>
              <w:t xml:space="preserve"> </w:t>
            </w:r>
            <w:r>
              <w:rPr>
                <w:b/>
              </w:rPr>
              <w:t>REDDY</w:t>
            </w:r>
            <w:r>
              <w:rPr>
                <w:b/>
                <w:spacing w:val="25"/>
              </w:rPr>
              <w:t xml:space="preserve"> </w:t>
            </w:r>
            <w:r>
              <w:rPr>
                <w:b/>
              </w:rPr>
              <w:t>ENGINEERING</w:t>
            </w:r>
            <w:r>
              <w:rPr>
                <w:b/>
                <w:spacing w:val="26"/>
              </w:rPr>
              <w:t xml:space="preserve"> </w:t>
            </w:r>
            <w:r>
              <w:rPr>
                <w:b/>
              </w:rPr>
              <w:t>COLLEGE</w:t>
            </w:r>
          </w:p>
          <w:p w:rsidR="00292BAF" w:rsidRDefault="00292BAF" w:rsidP="0088037E">
            <w:pPr>
              <w:pStyle w:val="TableParagraph"/>
              <w:spacing w:before="4"/>
              <w:rPr>
                <w:sz w:val="20"/>
              </w:rPr>
            </w:pPr>
          </w:p>
          <w:p w:rsidR="00292BAF" w:rsidRDefault="00292BAF" w:rsidP="0088037E">
            <w:pPr>
              <w:pStyle w:val="TableParagraph"/>
              <w:ind w:left="368" w:right="356"/>
              <w:jc w:val="center"/>
              <w:rPr>
                <w:b/>
              </w:rPr>
            </w:pPr>
            <w:r>
              <w:rPr>
                <w:b/>
              </w:rPr>
              <w:t>(Autonomous)</w:t>
            </w:r>
          </w:p>
        </w:tc>
        <w:tc>
          <w:tcPr>
            <w:tcW w:w="1630" w:type="dxa"/>
            <w:gridSpan w:val="3"/>
          </w:tcPr>
          <w:p w:rsidR="003C4342" w:rsidRDefault="003C4342" w:rsidP="003C4342">
            <w:pPr>
              <w:pStyle w:val="TableParagraph"/>
              <w:ind w:left="195" w:right="121"/>
              <w:jc w:val="center"/>
              <w:rPr>
                <w:b/>
              </w:rPr>
            </w:pPr>
          </w:p>
          <w:p w:rsidR="00292BAF" w:rsidRPr="003C4342" w:rsidRDefault="00292BAF" w:rsidP="003C4342">
            <w:pPr>
              <w:pStyle w:val="TableParagraph"/>
              <w:ind w:left="195" w:right="121"/>
              <w:jc w:val="center"/>
              <w:rPr>
                <w:b/>
              </w:rPr>
            </w:pPr>
            <w:r>
              <w:rPr>
                <w:b/>
              </w:rPr>
              <w:t>B.Tech.</w:t>
            </w:r>
          </w:p>
          <w:p w:rsidR="00292BAF" w:rsidRDefault="00292BAF" w:rsidP="003C4342">
            <w:pPr>
              <w:pStyle w:val="TableParagraph"/>
              <w:ind w:left="199" w:right="121"/>
              <w:jc w:val="center"/>
              <w:rPr>
                <w:b/>
              </w:rPr>
            </w:pPr>
            <w:r>
              <w:rPr>
                <w:b/>
              </w:rPr>
              <w:t>VI</w:t>
            </w:r>
            <w:r>
              <w:rPr>
                <w:b/>
                <w:spacing w:val="13"/>
              </w:rPr>
              <w:t xml:space="preserve"> </w:t>
            </w:r>
            <w:r>
              <w:rPr>
                <w:b/>
              </w:rPr>
              <w:t>Semester</w:t>
            </w:r>
          </w:p>
        </w:tc>
      </w:tr>
      <w:tr w:rsidR="00292BAF" w:rsidTr="0088037E">
        <w:trPr>
          <w:trHeight w:val="546"/>
        </w:trPr>
        <w:tc>
          <w:tcPr>
            <w:tcW w:w="1669" w:type="dxa"/>
          </w:tcPr>
          <w:p w:rsidR="00292BAF" w:rsidRDefault="00292BAF" w:rsidP="0088037E">
            <w:pPr>
              <w:pStyle w:val="TableParagraph"/>
              <w:spacing w:before="62"/>
              <w:ind w:left="203"/>
              <w:rPr>
                <w:b/>
              </w:rPr>
            </w:pPr>
            <w:r>
              <w:rPr>
                <w:b/>
              </w:rPr>
              <w:t>Code:</w:t>
            </w:r>
            <w:r>
              <w:rPr>
                <w:b/>
                <w:spacing w:val="14"/>
              </w:rPr>
              <w:t xml:space="preserve"> </w:t>
            </w:r>
            <w:r w:rsidR="00203E95">
              <w:rPr>
                <w:b/>
              </w:rPr>
              <w:t>C0340</w:t>
            </w:r>
          </w:p>
        </w:tc>
        <w:tc>
          <w:tcPr>
            <w:tcW w:w="5924" w:type="dxa"/>
            <w:vMerge w:val="restart"/>
          </w:tcPr>
          <w:p w:rsidR="00292BAF" w:rsidRDefault="00292BAF" w:rsidP="0088037E">
            <w:pPr>
              <w:pStyle w:val="TableParagraph"/>
              <w:spacing w:before="131"/>
              <w:ind w:left="562" w:right="356"/>
              <w:jc w:val="center"/>
              <w:rPr>
                <w:b/>
              </w:rPr>
            </w:pPr>
            <w:r>
              <w:rPr>
                <w:b/>
              </w:rPr>
              <w:t>UNCONVENTIONAL</w:t>
            </w:r>
            <w:r>
              <w:rPr>
                <w:b/>
                <w:spacing w:val="31"/>
              </w:rPr>
              <w:t xml:space="preserve"> </w:t>
            </w:r>
            <w:r>
              <w:rPr>
                <w:b/>
              </w:rPr>
              <w:t>MACHINING</w:t>
            </w:r>
            <w:r>
              <w:rPr>
                <w:b/>
                <w:spacing w:val="35"/>
              </w:rPr>
              <w:t xml:space="preserve"> </w:t>
            </w:r>
            <w:r>
              <w:rPr>
                <w:b/>
              </w:rPr>
              <w:t>PROCESSES</w:t>
            </w:r>
          </w:p>
          <w:p w:rsidR="00292BAF" w:rsidRDefault="00292BAF" w:rsidP="0088037E">
            <w:pPr>
              <w:pStyle w:val="TableParagraph"/>
              <w:spacing w:before="2"/>
              <w:rPr>
                <w:sz w:val="20"/>
              </w:rPr>
            </w:pPr>
          </w:p>
          <w:p w:rsidR="00292BAF" w:rsidRDefault="00292BAF" w:rsidP="0088037E">
            <w:pPr>
              <w:pStyle w:val="TableParagraph"/>
              <w:ind w:left="476" w:right="356"/>
              <w:jc w:val="center"/>
              <w:rPr>
                <w:b/>
              </w:rPr>
            </w:pPr>
            <w:r>
              <w:rPr>
                <w:b/>
              </w:rPr>
              <w:t>(Professional</w:t>
            </w:r>
            <w:r>
              <w:rPr>
                <w:b/>
                <w:spacing w:val="11"/>
              </w:rPr>
              <w:t xml:space="preserve"> </w:t>
            </w:r>
            <w:r>
              <w:rPr>
                <w:b/>
              </w:rPr>
              <w:t>Elective</w:t>
            </w:r>
            <w:r>
              <w:rPr>
                <w:b/>
                <w:spacing w:val="17"/>
              </w:rPr>
              <w:t xml:space="preserve"> </w:t>
            </w:r>
            <w:r>
              <w:rPr>
                <w:b/>
              </w:rPr>
              <w:t>–</w:t>
            </w:r>
            <w:r>
              <w:rPr>
                <w:b/>
                <w:spacing w:val="11"/>
              </w:rPr>
              <w:t xml:space="preserve"> </w:t>
            </w:r>
            <w:r>
              <w:rPr>
                <w:b/>
              </w:rPr>
              <w:t>II)</w:t>
            </w:r>
          </w:p>
        </w:tc>
        <w:tc>
          <w:tcPr>
            <w:tcW w:w="510" w:type="dxa"/>
          </w:tcPr>
          <w:p w:rsidR="00292BAF" w:rsidRDefault="00292BAF" w:rsidP="0088037E">
            <w:pPr>
              <w:pStyle w:val="TableParagraph"/>
              <w:spacing w:before="62"/>
              <w:ind w:right="69"/>
              <w:jc w:val="right"/>
              <w:rPr>
                <w:b/>
              </w:rPr>
            </w:pPr>
            <w:r>
              <w:rPr>
                <w:b/>
                <w:w w:val="102"/>
              </w:rPr>
              <w:t>L</w:t>
            </w:r>
          </w:p>
        </w:tc>
        <w:tc>
          <w:tcPr>
            <w:tcW w:w="508" w:type="dxa"/>
          </w:tcPr>
          <w:p w:rsidR="00292BAF" w:rsidRDefault="00292BAF" w:rsidP="0088037E">
            <w:pPr>
              <w:pStyle w:val="TableParagraph"/>
              <w:spacing w:before="62"/>
              <w:ind w:right="70"/>
              <w:jc w:val="right"/>
              <w:rPr>
                <w:b/>
              </w:rPr>
            </w:pPr>
            <w:r>
              <w:rPr>
                <w:b/>
                <w:w w:val="102"/>
              </w:rPr>
              <w:t>T</w:t>
            </w:r>
          </w:p>
        </w:tc>
        <w:tc>
          <w:tcPr>
            <w:tcW w:w="612" w:type="dxa"/>
          </w:tcPr>
          <w:p w:rsidR="00292BAF" w:rsidRDefault="00292BAF" w:rsidP="0088037E">
            <w:pPr>
              <w:pStyle w:val="TableParagraph"/>
              <w:spacing w:before="62"/>
              <w:ind w:left="237"/>
              <w:rPr>
                <w:b/>
              </w:rPr>
            </w:pPr>
            <w:r>
              <w:rPr>
                <w:b/>
                <w:w w:val="102"/>
              </w:rPr>
              <w:t>P</w:t>
            </w:r>
          </w:p>
        </w:tc>
      </w:tr>
      <w:tr w:rsidR="00292BAF" w:rsidTr="0088037E">
        <w:trPr>
          <w:trHeight w:val="543"/>
        </w:trPr>
        <w:tc>
          <w:tcPr>
            <w:tcW w:w="1669" w:type="dxa"/>
          </w:tcPr>
          <w:p w:rsidR="00292BAF" w:rsidRDefault="00292BAF" w:rsidP="0088037E">
            <w:pPr>
              <w:pStyle w:val="TableParagraph"/>
              <w:spacing w:before="55"/>
              <w:ind w:left="203"/>
              <w:rPr>
                <w:b/>
              </w:rPr>
            </w:pPr>
            <w:r>
              <w:rPr>
                <w:b/>
              </w:rPr>
              <w:t>Credits:</w:t>
            </w:r>
            <w:r>
              <w:rPr>
                <w:b/>
                <w:spacing w:val="11"/>
              </w:rPr>
              <w:t xml:space="preserve"> </w:t>
            </w:r>
            <w:r>
              <w:rPr>
                <w:b/>
              </w:rPr>
              <w:t>3</w:t>
            </w:r>
          </w:p>
        </w:tc>
        <w:tc>
          <w:tcPr>
            <w:tcW w:w="5924" w:type="dxa"/>
            <w:vMerge/>
            <w:tcBorders>
              <w:top w:val="nil"/>
            </w:tcBorders>
          </w:tcPr>
          <w:p w:rsidR="00292BAF" w:rsidRDefault="00292BAF" w:rsidP="0088037E">
            <w:pPr>
              <w:rPr>
                <w:sz w:val="2"/>
                <w:szCs w:val="2"/>
              </w:rPr>
            </w:pPr>
          </w:p>
        </w:tc>
        <w:tc>
          <w:tcPr>
            <w:tcW w:w="510" w:type="dxa"/>
          </w:tcPr>
          <w:p w:rsidR="00292BAF" w:rsidRDefault="00292BAF" w:rsidP="0088037E">
            <w:pPr>
              <w:pStyle w:val="TableParagraph"/>
              <w:spacing w:before="55"/>
              <w:ind w:right="88"/>
              <w:jc w:val="right"/>
              <w:rPr>
                <w:b/>
              </w:rPr>
            </w:pPr>
            <w:r>
              <w:rPr>
                <w:b/>
                <w:w w:val="102"/>
              </w:rPr>
              <w:t>3</w:t>
            </w:r>
          </w:p>
        </w:tc>
        <w:tc>
          <w:tcPr>
            <w:tcW w:w="508" w:type="dxa"/>
          </w:tcPr>
          <w:p w:rsidR="00292BAF" w:rsidRDefault="00292BAF" w:rsidP="0088037E">
            <w:pPr>
              <w:pStyle w:val="TableParagraph"/>
              <w:spacing w:before="55"/>
              <w:ind w:right="107"/>
              <w:jc w:val="right"/>
              <w:rPr>
                <w:b/>
              </w:rPr>
            </w:pPr>
            <w:r>
              <w:rPr>
                <w:b/>
                <w:w w:val="102"/>
              </w:rPr>
              <w:t>-</w:t>
            </w:r>
          </w:p>
        </w:tc>
        <w:tc>
          <w:tcPr>
            <w:tcW w:w="612" w:type="dxa"/>
          </w:tcPr>
          <w:p w:rsidR="00292BAF" w:rsidRDefault="00292BAF" w:rsidP="0088037E">
            <w:pPr>
              <w:pStyle w:val="TableParagraph"/>
              <w:spacing w:before="55"/>
              <w:ind w:left="267"/>
              <w:rPr>
                <w:b/>
              </w:rPr>
            </w:pPr>
            <w:r>
              <w:rPr>
                <w:b/>
                <w:w w:val="102"/>
              </w:rPr>
              <w:t>-</w:t>
            </w:r>
          </w:p>
        </w:tc>
      </w:tr>
    </w:tbl>
    <w:p w:rsidR="00292BAF" w:rsidRDefault="00292BAF" w:rsidP="00292BAF">
      <w:pPr>
        <w:pStyle w:val="BodyText"/>
        <w:rPr>
          <w:sz w:val="20"/>
        </w:rPr>
      </w:pPr>
    </w:p>
    <w:p w:rsidR="00292BAF" w:rsidRDefault="00292BAF" w:rsidP="00292BAF">
      <w:pPr>
        <w:pStyle w:val="BodyText"/>
        <w:spacing w:before="5"/>
      </w:pPr>
    </w:p>
    <w:p w:rsidR="00292BAF" w:rsidRDefault="00292BAF" w:rsidP="00292BAF">
      <w:pPr>
        <w:pStyle w:val="Heading1"/>
        <w:ind w:left="871"/>
      </w:pPr>
      <w:r>
        <w:t>Prerequisites:</w:t>
      </w:r>
      <w:r>
        <w:rPr>
          <w:spacing w:val="16"/>
        </w:rPr>
        <w:t xml:space="preserve"> </w:t>
      </w:r>
      <w:r>
        <w:t>Nil</w:t>
      </w:r>
    </w:p>
    <w:p w:rsidR="00292BAF" w:rsidRDefault="00292BAF" w:rsidP="00292BAF">
      <w:pPr>
        <w:spacing w:before="52"/>
        <w:ind w:left="1452"/>
        <w:rPr>
          <w:b/>
        </w:rPr>
      </w:pPr>
      <w:r>
        <w:rPr>
          <w:b/>
        </w:rPr>
        <w:t>Course</w:t>
      </w:r>
      <w:r>
        <w:rPr>
          <w:b/>
          <w:spacing w:val="18"/>
        </w:rPr>
        <w:t xml:space="preserve"> </w:t>
      </w:r>
      <w:r>
        <w:rPr>
          <w:b/>
        </w:rPr>
        <w:t>Objectives:</w:t>
      </w:r>
    </w:p>
    <w:p w:rsidR="00292BAF" w:rsidRDefault="00292BAF" w:rsidP="00292BAF">
      <w:pPr>
        <w:pStyle w:val="BodyText"/>
        <w:spacing w:before="8"/>
        <w:rPr>
          <w:b/>
          <w:sz w:val="19"/>
        </w:rPr>
      </w:pPr>
    </w:p>
    <w:p w:rsidR="00292BAF" w:rsidRDefault="00292BAF" w:rsidP="00292BAF">
      <w:pPr>
        <w:pStyle w:val="BodyText"/>
        <w:spacing w:line="283" w:lineRule="auto"/>
        <w:ind w:left="1452" w:right="963"/>
      </w:pPr>
      <w:r>
        <w:t>The</w:t>
      </w:r>
      <w:r>
        <w:rPr>
          <w:spacing w:val="12"/>
        </w:rPr>
        <w:t xml:space="preserve"> </w:t>
      </w:r>
      <w:r>
        <w:t>objective</w:t>
      </w:r>
      <w:r>
        <w:rPr>
          <w:spacing w:val="15"/>
        </w:rPr>
        <w:t xml:space="preserve"> </w:t>
      </w:r>
      <w:r>
        <w:t>of</w:t>
      </w:r>
      <w:r>
        <w:rPr>
          <w:spacing w:val="13"/>
        </w:rPr>
        <w:t xml:space="preserve"> </w:t>
      </w:r>
      <w:r>
        <w:t>this</w:t>
      </w:r>
      <w:r>
        <w:rPr>
          <w:spacing w:val="13"/>
        </w:rPr>
        <w:t xml:space="preserve"> </w:t>
      </w:r>
      <w:r>
        <w:t>subject</w:t>
      </w:r>
      <w:r>
        <w:rPr>
          <w:spacing w:val="7"/>
        </w:rPr>
        <w:t xml:space="preserve"> </w:t>
      </w:r>
      <w:r>
        <w:t>is</w:t>
      </w:r>
      <w:r>
        <w:rPr>
          <w:spacing w:val="13"/>
        </w:rPr>
        <w:t xml:space="preserve"> </w:t>
      </w:r>
      <w:r>
        <w:t>to</w:t>
      </w:r>
      <w:r>
        <w:rPr>
          <w:spacing w:val="15"/>
        </w:rPr>
        <w:t xml:space="preserve"> </w:t>
      </w:r>
      <w:r>
        <w:t>provide</w:t>
      </w:r>
      <w:r>
        <w:rPr>
          <w:spacing w:val="18"/>
        </w:rPr>
        <w:t xml:space="preserve"> </w:t>
      </w:r>
      <w:r>
        <w:t>knowledge</w:t>
      </w:r>
      <w:r>
        <w:rPr>
          <w:spacing w:val="19"/>
        </w:rPr>
        <w:t xml:space="preserve"> </w:t>
      </w:r>
      <w:r>
        <w:t>of</w:t>
      </w:r>
      <w:r>
        <w:rPr>
          <w:spacing w:val="15"/>
        </w:rPr>
        <w:t xml:space="preserve"> </w:t>
      </w:r>
      <w:r>
        <w:t>using</w:t>
      </w:r>
      <w:r>
        <w:rPr>
          <w:spacing w:val="13"/>
        </w:rPr>
        <w:t xml:space="preserve"> </w:t>
      </w:r>
      <w:r>
        <w:t>various</w:t>
      </w:r>
      <w:r>
        <w:rPr>
          <w:spacing w:val="15"/>
        </w:rPr>
        <w:t xml:space="preserve"> </w:t>
      </w:r>
      <w:r>
        <w:t>unconventional</w:t>
      </w:r>
      <w:r>
        <w:rPr>
          <w:spacing w:val="10"/>
        </w:rPr>
        <w:t xml:space="preserve"> </w:t>
      </w:r>
      <w:r>
        <w:t>machining</w:t>
      </w:r>
      <w:r>
        <w:rPr>
          <w:spacing w:val="-52"/>
        </w:rPr>
        <w:t xml:space="preserve"> </w:t>
      </w:r>
      <w:r>
        <w:t>processes</w:t>
      </w:r>
      <w:r>
        <w:rPr>
          <w:spacing w:val="2"/>
        </w:rPr>
        <w:t xml:space="preserve"> </w:t>
      </w:r>
      <w:r>
        <w:t>and</w:t>
      </w:r>
      <w:r>
        <w:rPr>
          <w:spacing w:val="-4"/>
        </w:rPr>
        <w:t xml:space="preserve"> </w:t>
      </w:r>
      <w:r>
        <w:t>their</w:t>
      </w:r>
      <w:r>
        <w:rPr>
          <w:spacing w:val="1"/>
        </w:rPr>
        <w:t xml:space="preserve"> </w:t>
      </w:r>
      <w:r>
        <w:t>applications</w:t>
      </w:r>
      <w:r>
        <w:rPr>
          <w:spacing w:val="2"/>
        </w:rPr>
        <w:t xml:space="preserve"> </w:t>
      </w:r>
      <w:r>
        <w:t>in</w:t>
      </w:r>
      <w:r>
        <w:rPr>
          <w:spacing w:val="3"/>
        </w:rPr>
        <w:t xml:space="preserve"> </w:t>
      </w:r>
      <w:r>
        <w:t>industries.</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tabs>
          <w:tab w:val="left" w:pos="3285"/>
        </w:tabs>
        <w:spacing w:before="1"/>
      </w:pPr>
      <w:r>
        <w:t>MODULE</w:t>
      </w:r>
      <w:r>
        <w:rPr>
          <w:spacing w:val="9"/>
        </w:rPr>
        <w:t xml:space="preserve"> </w:t>
      </w:r>
      <w:r>
        <w:t>I:</w:t>
      </w:r>
      <w:r>
        <w:tab/>
        <w:t>Introduction</w:t>
      </w:r>
      <w:r>
        <w:rPr>
          <w:spacing w:val="20"/>
        </w:rPr>
        <w:t xml:space="preserve"> </w:t>
      </w:r>
      <w:r>
        <w:t>&amp;</w:t>
      </w:r>
      <w:r>
        <w:rPr>
          <w:spacing w:val="18"/>
        </w:rPr>
        <w:t xml:space="preserve"> </w:t>
      </w:r>
      <w:r>
        <w:t>Ultrasonic</w:t>
      </w:r>
      <w:r>
        <w:rPr>
          <w:spacing w:val="20"/>
        </w:rPr>
        <w:t xml:space="preserve"> </w:t>
      </w:r>
      <w:r>
        <w:t>Machining</w:t>
      </w:r>
    </w:p>
    <w:p w:rsidR="00292BAF" w:rsidRDefault="00292BAF" w:rsidP="00292BAF">
      <w:pPr>
        <w:pStyle w:val="BodyText"/>
        <w:spacing w:before="6"/>
        <w:rPr>
          <w:b/>
          <w:sz w:val="19"/>
        </w:rPr>
      </w:pPr>
    </w:p>
    <w:p w:rsidR="00292BAF" w:rsidRDefault="00292BAF" w:rsidP="00292BAF">
      <w:pPr>
        <w:pStyle w:val="BodyText"/>
        <w:spacing w:line="280" w:lineRule="auto"/>
        <w:ind w:left="1452" w:right="963"/>
      </w:pPr>
      <w:r>
        <w:t>Need</w:t>
      </w:r>
      <w:r>
        <w:rPr>
          <w:spacing w:val="17"/>
        </w:rPr>
        <w:t xml:space="preserve"> </w:t>
      </w:r>
      <w:r>
        <w:t>for</w:t>
      </w:r>
      <w:r>
        <w:rPr>
          <w:spacing w:val="24"/>
        </w:rPr>
        <w:t xml:space="preserve"> </w:t>
      </w:r>
      <w:r>
        <w:t>non-traditional</w:t>
      </w:r>
      <w:r>
        <w:rPr>
          <w:spacing w:val="18"/>
        </w:rPr>
        <w:t xml:space="preserve"> </w:t>
      </w:r>
      <w:r>
        <w:t>machining</w:t>
      </w:r>
      <w:r>
        <w:rPr>
          <w:spacing w:val="18"/>
        </w:rPr>
        <w:t xml:space="preserve"> </w:t>
      </w:r>
      <w:r>
        <w:t>methods-Classification</w:t>
      </w:r>
      <w:r>
        <w:rPr>
          <w:spacing w:val="23"/>
        </w:rPr>
        <w:t xml:space="preserve"> </w:t>
      </w:r>
      <w:r>
        <w:t>of</w:t>
      </w:r>
      <w:r>
        <w:rPr>
          <w:spacing w:val="21"/>
        </w:rPr>
        <w:t xml:space="preserve"> </w:t>
      </w:r>
      <w:r>
        <w:t>modern</w:t>
      </w:r>
      <w:r>
        <w:rPr>
          <w:spacing w:val="17"/>
        </w:rPr>
        <w:t xml:space="preserve"> </w:t>
      </w:r>
      <w:r>
        <w:t>machining</w:t>
      </w:r>
      <w:r>
        <w:rPr>
          <w:spacing w:val="21"/>
        </w:rPr>
        <w:t xml:space="preserve"> </w:t>
      </w:r>
      <w:r>
        <w:t>processes</w:t>
      </w:r>
      <w:r>
        <w:rPr>
          <w:spacing w:val="21"/>
        </w:rPr>
        <w:t xml:space="preserve"> </w:t>
      </w:r>
      <w:r>
        <w:t>–</w:t>
      </w:r>
      <w:r>
        <w:rPr>
          <w:spacing w:val="-52"/>
        </w:rPr>
        <w:t xml:space="preserve"> </w:t>
      </w:r>
      <w:r>
        <w:t>considerations</w:t>
      </w:r>
      <w:r>
        <w:rPr>
          <w:spacing w:val="-3"/>
        </w:rPr>
        <w:t xml:space="preserve"> </w:t>
      </w:r>
      <w:r>
        <w:t>in</w:t>
      </w:r>
      <w:r>
        <w:rPr>
          <w:spacing w:val="5"/>
        </w:rPr>
        <w:t xml:space="preserve"> </w:t>
      </w:r>
      <w:r>
        <w:t>process</w:t>
      </w:r>
      <w:r>
        <w:rPr>
          <w:spacing w:val="3"/>
        </w:rPr>
        <w:t xml:space="preserve"> </w:t>
      </w:r>
      <w:r>
        <w:t>selection</w:t>
      </w:r>
      <w:r>
        <w:rPr>
          <w:spacing w:val="1"/>
        </w:rPr>
        <w:t xml:space="preserve"> </w:t>
      </w:r>
      <w:r>
        <w:t>-</w:t>
      </w:r>
      <w:r>
        <w:rPr>
          <w:spacing w:val="7"/>
        </w:rPr>
        <w:t xml:space="preserve"> </w:t>
      </w:r>
      <w:r>
        <w:t>Materials</w:t>
      </w:r>
      <w:r>
        <w:rPr>
          <w:spacing w:val="3"/>
        </w:rPr>
        <w:t xml:space="preserve"> </w:t>
      </w:r>
      <w:r>
        <w:t>-</w:t>
      </w:r>
      <w:r>
        <w:rPr>
          <w:spacing w:val="5"/>
        </w:rPr>
        <w:t xml:space="preserve"> </w:t>
      </w:r>
      <w:r>
        <w:t>Applications.</w:t>
      </w:r>
    </w:p>
    <w:p w:rsidR="00292BAF" w:rsidRDefault="00292BAF" w:rsidP="00292BAF">
      <w:pPr>
        <w:pStyle w:val="BodyText"/>
        <w:spacing w:before="188" w:line="283" w:lineRule="auto"/>
        <w:ind w:left="1452" w:right="963"/>
      </w:pPr>
      <w:r>
        <w:t>Ultrasonic</w:t>
      </w:r>
      <w:r>
        <w:rPr>
          <w:spacing w:val="13"/>
        </w:rPr>
        <w:t xml:space="preserve"> </w:t>
      </w:r>
      <w:r>
        <w:t>machining</w:t>
      </w:r>
      <w:r>
        <w:rPr>
          <w:spacing w:val="14"/>
        </w:rPr>
        <w:t xml:space="preserve"> </w:t>
      </w:r>
      <w:r>
        <w:t>–</w:t>
      </w:r>
      <w:r>
        <w:rPr>
          <w:spacing w:val="12"/>
        </w:rPr>
        <w:t xml:space="preserve"> </w:t>
      </w:r>
      <w:r>
        <w:t>Elements</w:t>
      </w:r>
      <w:r>
        <w:rPr>
          <w:spacing w:val="15"/>
        </w:rPr>
        <w:t xml:space="preserve"> </w:t>
      </w:r>
      <w:r>
        <w:t>of</w:t>
      </w:r>
      <w:r>
        <w:rPr>
          <w:spacing w:val="17"/>
        </w:rPr>
        <w:t xml:space="preserve"> </w:t>
      </w:r>
      <w:r>
        <w:t>the</w:t>
      </w:r>
      <w:r>
        <w:rPr>
          <w:spacing w:val="15"/>
        </w:rPr>
        <w:t xml:space="preserve"> </w:t>
      </w:r>
      <w:r>
        <w:t>process,</w:t>
      </w:r>
      <w:r>
        <w:rPr>
          <w:spacing w:val="15"/>
        </w:rPr>
        <w:t xml:space="preserve"> </w:t>
      </w:r>
      <w:r>
        <w:t>mechanics</w:t>
      </w:r>
      <w:r>
        <w:rPr>
          <w:spacing w:val="14"/>
        </w:rPr>
        <w:t xml:space="preserve"> </w:t>
      </w:r>
      <w:r>
        <w:t>of</w:t>
      </w:r>
      <w:r>
        <w:rPr>
          <w:spacing w:val="17"/>
        </w:rPr>
        <w:t xml:space="preserve"> </w:t>
      </w:r>
      <w:r>
        <w:t>metal</w:t>
      </w:r>
      <w:r>
        <w:rPr>
          <w:spacing w:val="19"/>
        </w:rPr>
        <w:t xml:space="preserve"> </w:t>
      </w:r>
      <w:r>
        <w:t>removal</w:t>
      </w:r>
      <w:r>
        <w:rPr>
          <w:spacing w:val="19"/>
        </w:rPr>
        <w:t xml:space="preserve"> </w:t>
      </w:r>
      <w:r>
        <w:t>process</w:t>
      </w:r>
      <w:r>
        <w:rPr>
          <w:spacing w:val="14"/>
        </w:rPr>
        <w:t xml:space="preserve"> </w:t>
      </w:r>
      <w:r>
        <w:t>parameters,</w:t>
      </w:r>
      <w:r>
        <w:rPr>
          <w:spacing w:val="-52"/>
        </w:rPr>
        <w:t xml:space="preserve"> </w:t>
      </w:r>
      <w:r>
        <w:t>economic</w:t>
      </w:r>
      <w:r>
        <w:rPr>
          <w:spacing w:val="3"/>
        </w:rPr>
        <w:t xml:space="preserve"> </w:t>
      </w:r>
      <w:r>
        <w:t>considerations,</w:t>
      </w:r>
      <w:r>
        <w:rPr>
          <w:spacing w:val="4"/>
        </w:rPr>
        <w:t xml:space="preserve"> </w:t>
      </w:r>
      <w:r>
        <w:t>applications</w:t>
      </w:r>
      <w:r>
        <w:rPr>
          <w:spacing w:val="4"/>
        </w:rPr>
        <w:t xml:space="preserve"> </w:t>
      </w:r>
      <w:r>
        <w:t>and</w:t>
      </w:r>
      <w:r>
        <w:rPr>
          <w:spacing w:val="4"/>
        </w:rPr>
        <w:t xml:space="preserve"> </w:t>
      </w:r>
      <w:r>
        <w:t>limitations,</w:t>
      </w:r>
      <w:r>
        <w:rPr>
          <w:spacing w:val="9"/>
        </w:rPr>
        <w:t xml:space="preserve"> </w:t>
      </w:r>
      <w:r>
        <w:t>recent</w:t>
      </w:r>
      <w:r>
        <w:rPr>
          <w:spacing w:val="4"/>
        </w:rPr>
        <w:t xml:space="preserve"> </w:t>
      </w:r>
      <w:r>
        <w:t>development.</w:t>
      </w:r>
    </w:p>
    <w:p w:rsidR="00292BAF" w:rsidRDefault="00292BAF" w:rsidP="00292BAF">
      <w:pPr>
        <w:pStyle w:val="BodyText"/>
      </w:pPr>
    </w:p>
    <w:p w:rsidR="00292BAF" w:rsidRDefault="00292BAF" w:rsidP="00292BAF">
      <w:pPr>
        <w:pStyle w:val="BodyText"/>
        <w:spacing w:before="7"/>
        <w:rPr>
          <w:sz w:val="26"/>
        </w:rPr>
      </w:pPr>
    </w:p>
    <w:p w:rsidR="00292BAF" w:rsidRDefault="00292BAF" w:rsidP="00292BAF">
      <w:pPr>
        <w:pStyle w:val="Heading1"/>
        <w:spacing w:before="1" w:line="350" w:lineRule="atLeast"/>
        <w:ind w:left="1830" w:right="942" w:hanging="396"/>
        <w:jc w:val="both"/>
      </w:pPr>
      <w:r>
        <w:t>MODULE II: Abrasive Jet, Water Jet and Abrasive Water Jet Machining &amp; Electro Chemical</w:t>
      </w:r>
      <w:r>
        <w:rPr>
          <w:spacing w:val="1"/>
        </w:rPr>
        <w:t xml:space="preserve"> </w:t>
      </w:r>
      <w:r>
        <w:t>Processes</w:t>
      </w:r>
    </w:p>
    <w:p w:rsidR="00292BAF" w:rsidRDefault="00292BAF" w:rsidP="00292BAF">
      <w:pPr>
        <w:pStyle w:val="BodyText"/>
        <w:spacing w:before="45" w:line="283" w:lineRule="auto"/>
        <w:ind w:left="1452" w:right="1176"/>
        <w:jc w:val="both"/>
      </w:pPr>
      <w:r>
        <w:t>Abrasive</w:t>
      </w:r>
      <w:r>
        <w:rPr>
          <w:spacing w:val="1"/>
        </w:rPr>
        <w:t xml:space="preserve"> </w:t>
      </w:r>
      <w:r>
        <w:t>Jet</w:t>
      </w:r>
      <w:r>
        <w:rPr>
          <w:spacing w:val="1"/>
        </w:rPr>
        <w:t xml:space="preserve"> </w:t>
      </w:r>
      <w:r>
        <w:t>Machining,</w:t>
      </w:r>
      <w:r>
        <w:rPr>
          <w:spacing w:val="1"/>
        </w:rPr>
        <w:t xml:space="preserve"> </w:t>
      </w:r>
      <w:r>
        <w:t>Water</w:t>
      </w:r>
      <w:r>
        <w:rPr>
          <w:spacing w:val="1"/>
        </w:rPr>
        <w:t xml:space="preserve"> </w:t>
      </w:r>
      <w:r>
        <w:t>Jet</w:t>
      </w:r>
      <w:r>
        <w:rPr>
          <w:spacing w:val="1"/>
        </w:rPr>
        <w:t xml:space="preserve"> </w:t>
      </w:r>
      <w:r>
        <w:t>Machining</w:t>
      </w:r>
      <w:r>
        <w:rPr>
          <w:spacing w:val="1"/>
        </w:rPr>
        <w:t xml:space="preserve"> </w:t>
      </w:r>
      <w:r>
        <w:t>and</w:t>
      </w:r>
      <w:r>
        <w:rPr>
          <w:spacing w:val="1"/>
        </w:rPr>
        <w:t xml:space="preserve"> </w:t>
      </w:r>
      <w:r>
        <w:t>Abrasive</w:t>
      </w:r>
      <w:r>
        <w:rPr>
          <w:spacing w:val="1"/>
        </w:rPr>
        <w:t xml:space="preserve"> </w:t>
      </w:r>
      <w:r>
        <w:t>Water</w:t>
      </w:r>
      <w:r>
        <w:rPr>
          <w:spacing w:val="55"/>
        </w:rPr>
        <w:t xml:space="preserve"> </w:t>
      </w:r>
      <w:r>
        <w:t>Jet</w:t>
      </w:r>
      <w:r>
        <w:rPr>
          <w:spacing w:val="55"/>
        </w:rPr>
        <w:t xml:space="preserve"> </w:t>
      </w:r>
      <w:r>
        <w:t>Machining:</w:t>
      </w:r>
      <w:r>
        <w:rPr>
          <w:spacing w:val="55"/>
        </w:rPr>
        <w:t xml:space="preserve"> </w:t>
      </w:r>
      <w:r>
        <w:t>Basic</w:t>
      </w:r>
      <w:r>
        <w:rPr>
          <w:spacing w:val="1"/>
        </w:rPr>
        <w:t xml:space="preserve"> </w:t>
      </w:r>
      <w:r>
        <w:t>principles,</w:t>
      </w:r>
      <w:r>
        <w:rPr>
          <w:spacing w:val="1"/>
        </w:rPr>
        <w:t xml:space="preserve"> </w:t>
      </w:r>
      <w:r>
        <w:t>equipments,</w:t>
      </w:r>
      <w:r>
        <w:rPr>
          <w:spacing w:val="1"/>
        </w:rPr>
        <w:t xml:space="preserve"> </w:t>
      </w:r>
      <w:r>
        <w:t>process</w:t>
      </w:r>
      <w:r>
        <w:rPr>
          <w:spacing w:val="1"/>
        </w:rPr>
        <w:t xml:space="preserve"> </w:t>
      </w:r>
      <w:r>
        <w:t>variables,</w:t>
      </w:r>
      <w:r>
        <w:rPr>
          <w:spacing w:val="1"/>
        </w:rPr>
        <w:t xml:space="preserve"> </w:t>
      </w:r>
      <w:r>
        <w:t>and mechanics</w:t>
      </w:r>
      <w:r>
        <w:rPr>
          <w:spacing w:val="55"/>
        </w:rPr>
        <w:t xml:space="preserve"> </w:t>
      </w:r>
      <w:r>
        <w:t>of</w:t>
      </w:r>
      <w:r>
        <w:rPr>
          <w:spacing w:val="55"/>
        </w:rPr>
        <w:t xml:space="preserve"> </w:t>
      </w:r>
      <w:r>
        <w:t>metal</w:t>
      </w:r>
      <w:r>
        <w:rPr>
          <w:spacing w:val="55"/>
        </w:rPr>
        <w:t xml:space="preserve"> </w:t>
      </w:r>
      <w:r>
        <w:t>removal,</w:t>
      </w:r>
      <w:r>
        <w:rPr>
          <w:spacing w:val="55"/>
        </w:rPr>
        <w:t xml:space="preserve"> </w:t>
      </w:r>
      <w:r>
        <w:t>MRR,</w:t>
      </w:r>
      <w:r>
        <w:rPr>
          <w:spacing w:val="55"/>
        </w:rPr>
        <w:t xml:space="preserve"> </w:t>
      </w:r>
      <w:r>
        <w:t>application</w:t>
      </w:r>
      <w:r>
        <w:rPr>
          <w:spacing w:val="1"/>
        </w:rPr>
        <w:t xml:space="preserve"> </w:t>
      </w:r>
      <w:r>
        <w:t>and</w:t>
      </w:r>
      <w:r>
        <w:rPr>
          <w:spacing w:val="1"/>
        </w:rPr>
        <w:t xml:space="preserve"> </w:t>
      </w:r>
      <w:r>
        <w:t>limitations.</w:t>
      </w:r>
      <w:r>
        <w:rPr>
          <w:spacing w:val="1"/>
        </w:rPr>
        <w:t xml:space="preserve"> </w:t>
      </w:r>
      <w:r>
        <w:t>Electro</w:t>
      </w:r>
      <w:r>
        <w:rPr>
          <w:spacing w:val="1"/>
        </w:rPr>
        <w:t xml:space="preserve"> </w:t>
      </w:r>
      <w:r>
        <w:t>-</w:t>
      </w:r>
      <w:r>
        <w:rPr>
          <w:spacing w:val="1"/>
        </w:rPr>
        <w:t xml:space="preserve"> </w:t>
      </w:r>
      <w:r>
        <w:t>Chemical</w:t>
      </w:r>
      <w:r>
        <w:rPr>
          <w:spacing w:val="1"/>
        </w:rPr>
        <w:t xml:space="preserve"> </w:t>
      </w:r>
      <w:r>
        <w:t>Processes</w:t>
      </w:r>
      <w:r>
        <w:rPr>
          <w:spacing w:val="1"/>
        </w:rPr>
        <w:t xml:space="preserve"> </w:t>
      </w:r>
      <w:r>
        <w:t>:</w:t>
      </w:r>
      <w:r>
        <w:rPr>
          <w:spacing w:val="1"/>
        </w:rPr>
        <w:t xml:space="preserve"> </w:t>
      </w:r>
      <w:r>
        <w:t>Fundamentals</w:t>
      </w:r>
      <w:r>
        <w:rPr>
          <w:spacing w:val="1"/>
        </w:rPr>
        <w:t xml:space="preserve"> </w:t>
      </w:r>
      <w:r>
        <w:t>of</w:t>
      </w:r>
      <w:r>
        <w:rPr>
          <w:spacing w:val="1"/>
        </w:rPr>
        <w:t xml:space="preserve"> </w:t>
      </w:r>
      <w:r>
        <w:t>electro</w:t>
      </w:r>
      <w:r>
        <w:rPr>
          <w:spacing w:val="1"/>
        </w:rPr>
        <w:t xml:space="preserve"> </w:t>
      </w:r>
      <w:r>
        <w:t>chemical</w:t>
      </w:r>
      <w:r>
        <w:rPr>
          <w:spacing w:val="1"/>
        </w:rPr>
        <w:t xml:space="preserve"> </w:t>
      </w:r>
      <w:r>
        <w:t>machining,</w:t>
      </w:r>
      <w:r>
        <w:rPr>
          <w:spacing w:val="-52"/>
        </w:rPr>
        <w:t xml:space="preserve"> </w:t>
      </w:r>
      <w:r>
        <w:t>electrochemical grinding, electro chemical honing and deburring process, metal removal rate in</w:t>
      </w:r>
      <w:r>
        <w:rPr>
          <w:spacing w:val="1"/>
        </w:rPr>
        <w:t xml:space="preserve"> </w:t>
      </w:r>
      <w:r>
        <w:t>ECM, Tool design, Surface finish and accuracy economic aspects of ECM – Simple problems for</w:t>
      </w:r>
      <w:r>
        <w:rPr>
          <w:spacing w:val="1"/>
        </w:rPr>
        <w:t xml:space="preserve"> </w:t>
      </w:r>
      <w:r>
        <w:t>estimation</w:t>
      </w:r>
      <w:r>
        <w:rPr>
          <w:spacing w:val="1"/>
        </w:rPr>
        <w:t xml:space="preserve"> </w:t>
      </w:r>
      <w:r>
        <w:t>of</w:t>
      </w:r>
      <w:r>
        <w:rPr>
          <w:spacing w:val="2"/>
        </w:rPr>
        <w:t xml:space="preserve"> </w:t>
      </w:r>
      <w:r>
        <w:t>metal</w:t>
      </w:r>
      <w:r>
        <w:rPr>
          <w:spacing w:val="3"/>
        </w:rPr>
        <w:t xml:space="preserve"> </w:t>
      </w:r>
      <w:r>
        <w:t>removal</w:t>
      </w:r>
      <w:r>
        <w:rPr>
          <w:spacing w:val="5"/>
        </w:rPr>
        <w:t xml:space="preserve"> </w:t>
      </w:r>
      <w:r>
        <w:t>rate.</w:t>
      </w:r>
    </w:p>
    <w:p w:rsidR="00292BAF" w:rsidRDefault="00292BAF" w:rsidP="00292BAF">
      <w:pPr>
        <w:pStyle w:val="BodyText"/>
      </w:pPr>
    </w:p>
    <w:p w:rsidR="00292BAF" w:rsidRDefault="00292BAF" w:rsidP="00292BAF">
      <w:pPr>
        <w:pStyle w:val="BodyText"/>
        <w:spacing w:before="11"/>
        <w:rPr>
          <w:sz w:val="34"/>
        </w:rPr>
      </w:pPr>
    </w:p>
    <w:p w:rsidR="00292BAF" w:rsidRDefault="00292BAF" w:rsidP="00292BAF">
      <w:pPr>
        <w:pStyle w:val="Heading1"/>
        <w:jc w:val="both"/>
      </w:pPr>
      <w:r>
        <w:t>MODULE</w:t>
      </w:r>
      <w:r>
        <w:rPr>
          <w:spacing w:val="8"/>
        </w:rPr>
        <w:t xml:space="preserve"> </w:t>
      </w:r>
      <w:r>
        <w:t xml:space="preserve">III:      </w:t>
      </w:r>
      <w:r>
        <w:rPr>
          <w:spacing w:val="10"/>
        </w:rPr>
        <w:t xml:space="preserve"> </w:t>
      </w:r>
      <w:r>
        <w:t>Thermal</w:t>
      </w:r>
      <w:r>
        <w:rPr>
          <w:spacing w:val="12"/>
        </w:rPr>
        <w:t xml:space="preserve"> </w:t>
      </w:r>
      <w:r>
        <w:t>Metal</w:t>
      </w:r>
      <w:r>
        <w:rPr>
          <w:spacing w:val="9"/>
        </w:rPr>
        <w:t xml:space="preserve"> </w:t>
      </w:r>
      <w:r>
        <w:t>Removal</w:t>
      </w:r>
      <w:r>
        <w:rPr>
          <w:spacing w:val="11"/>
        </w:rPr>
        <w:t xml:space="preserve"> </w:t>
      </w:r>
      <w:r>
        <w:t>Processes</w:t>
      </w:r>
    </w:p>
    <w:p w:rsidR="00292BAF" w:rsidRDefault="00292BAF" w:rsidP="00292BAF">
      <w:pPr>
        <w:pStyle w:val="BodyText"/>
        <w:spacing w:before="9"/>
        <w:rPr>
          <w:b/>
          <w:sz w:val="19"/>
        </w:rPr>
      </w:pPr>
    </w:p>
    <w:p w:rsidR="00292BAF" w:rsidRDefault="00292BAF" w:rsidP="00292BAF">
      <w:pPr>
        <w:pStyle w:val="BodyText"/>
        <w:spacing w:line="283" w:lineRule="auto"/>
        <w:ind w:left="1452" w:right="1178"/>
        <w:jc w:val="both"/>
      </w:pPr>
      <w:r>
        <w:t>A: Thermal Metal Removal Processes: General Principle and applications of Electric Discharge</w:t>
      </w:r>
      <w:r>
        <w:rPr>
          <w:spacing w:val="1"/>
        </w:rPr>
        <w:t xml:space="preserve"> </w:t>
      </w:r>
      <w:r>
        <w:t>Machining, Electric Discharge Grinding and electric discharge wire cutting processes – Power</w:t>
      </w:r>
      <w:r>
        <w:rPr>
          <w:spacing w:val="1"/>
        </w:rPr>
        <w:t xml:space="preserve"> </w:t>
      </w:r>
      <w:r>
        <w:t>circuits</w:t>
      </w:r>
      <w:r>
        <w:rPr>
          <w:spacing w:val="2"/>
        </w:rPr>
        <w:t xml:space="preserve"> </w:t>
      </w:r>
      <w:r>
        <w:t>for</w:t>
      </w:r>
      <w:r>
        <w:rPr>
          <w:spacing w:val="1"/>
        </w:rPr>
        <w:t xml:space="preserve"> </w:t>
      </w:r>
      <w:r>
        <w:t>EDM,</w:t>
      </w:r>
      <w:r>
        <w:rPr>
          <w:spacing w:val="4"/>
        </w:rPr>
        <w:t xml:space="preserve"> </w:t>
      </w:r>
      <w:r>
        <w:t>Mechanics</w:t>
      </w:r>
      <w:r>
        <w:rPr>
          <w:spacing w:val="5"/>
        </w:rPr>
        <w:t xml:space="preserve"> </w:t>
      </w:r>
      <w:r>
        <w:t>of</w:t>
      </w:r>
      <w:r>
        <w:rPr>
          <w:spacing w:val="2"/>
        </w:rPr>
        <w:t xml:space="preserve"> </w:t>
      </w:r>
      <w:r>
        <w:t>metal</w:t>
      </w:r>
      <w:r>
        <w:rPr>
          <w:spacing w:val="2"/>
        </w:rPr>
        <w:t xml:space="preserve"> </w:t>
      </w:r>
      <w:r>
        <w:t>removal</w:t>
      </w:r>
      <w:r>
        <w:rPr>
          <w:spacing w:val="3"/>
        </w:rPr>
        <w:t xml:space="preserve"> </w:t>
      </w:r>
      <w:r>
        <w:t>in</w:t>
      </w:r>
      <w:r>
        <w:rPr>
          <w:spacing w:val="2"/>
        </w:rPr>
        <w:t xml:space="preserve"> </w:t>
      </w:r>
      <w:r>
        <w:t>EDM.</w:t>
      </w:r>
    </w:p>
    <w:p w:rsidR="00292BAF" w:rsidRDefault="00292BAF" w:rsidP="00292BAF">
      <w:pPr>
        <w:pStyle w:val="BodyText"/>
        <w:spacing w:before="187" w:line="283" w:lineRule="auto"/>
        <w:ind w:left="1452" w:right="1184"/>
        <w:jc w:val="both"/>
      </w:pPr>
      <w:r>
        <w:t>B:</w:t>
      </w:r>
      <w:r>
        <w:rPr>
          <w:spacing w:val="1"/>
        </w:rPr>
        <w:t xml:space="preserve"> </w:t>
      </w:r>
      <w:r>
        <w:t>Parameters,</w:t>
      </w:r>
      <w:r>
        <w:rPr>
          <w:spacing w:val="1"/>
        </w:rPr>
        <w:t xml:space="preserve"> </w:t>
      </w:r>
      <w:r>
        <w:t>Tool</w:t>
      </w:r>
      <w:r>
        <w:rPr>
          <w:spacing w:val="1"/>
        </w:rPr>
        <w:t xml:space="preserve"> </w:t>
      </w:r>
      <w:r>
        <w:t>and</w:t>
      </w:r>
      <w:r>
        <w:rPr>
          <w:spacing w:val="1"/>
        </w:rPr>
        <w:t xml:space="preserve"> </w:t>
      </w:r>
      <w:r>
        <w:t>Dielectric</w:t>
      </w:r>
      <w:r>
        <w:rPr>
          <w:spacing w:val="1"/>
        </w:rPr>
        <w:t xml:space="preserve"> </w:t>
      </w:r>
      <w:r>
        <w:t>Fluid:</w:t>
      </w:r>
      <w:r>
        <w:rPr>
          <w:spacing w:val="1"/>
        </w:rPr>
        <w:t xml:space="preserve"> </w:t>
      </w:r>
      <w:r>
        <w:t>Process</w:t>
      </w:r>
      <w:r>
        <w:rPr>
          <w:spacing w:val="1"/>
        </w:rPr>
        <w:t xml:space="preserve"> </w:t>
      </w:r>
      <w:r>
        <w:t>parameters,</w:t>
      </w:r>
      <w:r>
        <w:rPr>
          <w:spacing w:val="1"/>
        </w:rPr>
        <w:t xml:space="preserve"> </w:t>
      </w:r>
      <w:r>
        <w:t>selection</w:t>
      </w:r>
      <w:r>
        <w:rPr>
          <w:spacing w:val="1"/>
        </w:rPr>
        <w:t xml:space="preserve"> </w:t>
      </w:r>
      <w:r>
        <w:t>of tool</w:t>
      </w:r>
      <w:r>
        <w:rPr>
          <w:spacing w:val="1"/>
        </w:rPr>
        <w:t xml:space="preserve"> </w:t>
      </w:r>
      <w:r>
        <w:t>electrode</w:t>
      </w:r>
      <w:r>
        <w:rPr>
          <w:spacing w:val="1"/>
        </w:rPr>
        <w:t xml:space="preserve"> </w:t>
      </w:r>
      <w:r>
        <w:t>and</w:t>
      </w:r>
      <w:r>
        <w:rPr>
          <w:spacing w:val="1"/>
        </w:rPr>
        <w:t xml:space="preserve"> </w:t>
      </w:r>
      <w:r>
        <w:t>dielectric fluids, methods surface finish and machining accuracy, characteristics of spark eroded</w:t>
      </w:r>
      <w:r>
        <w:rPr>
          <w:spacing w:val="1"/>
        </w:rPr>
        <w:t xml:space="preserve"> </w:t>
      </w:r>
      <w:r>
        <w:t>surface</w:t>
      </w:r>
      <w:r>
        <w:rPr>
          <w:spacing w:val="1"/>
        </w:rPr>
        <w:t xml:space="preserve"> </w:t>
      </w:r>
      <w:r>
        <w:t>and</w:t>
      </w:r>
      <w:r>
        <w:rPr>
          <w:spacing w:val="5"/>
        </w:rPr>
        <w:t xml:space="preserve"> </w:t>
      </w:r>
      <w:r>
        <w:t>machine</w:t>
      </w:r>
      <w:r>
        <w:rPr>
          <w:spacing w:val="5"/>
        </w:rPr>
        <w:t xml:space="preserve"> </w:t>
      </w:r>
      <w:r>
        <w:t>tool</w:t>
      </w:r>
      <w:r>
        <w:rPr>
          <w:spacing w:val="1"/>
        </w:rPr>
        <w:t xml:space="preserve"> </w:t>
      </w:r>
      <w:r>
        <w:t>selection.</w:t>
      </w:r>
      <w:r>
        <w:rPr>
          <w:spacing w:val="5"/>
        </w:rPr>
        <w:t xml:space="preserve"> </w:t>
      </w:r>
      <w:r>
        <w:t>Wire</w:t>
      </w:r>
      <w:r>
        <w:rPr>
          <w:spacing w:val="5"/>
        </w:rPr>
        <w:t xml:space="preserve"> </w:t>
      </w:r>
      <w:r>
        <w:t>EDM,</w:t>
      </w:r>
      <w:r>
        <w:rPr>
          <w:spacing w:val="5"/>
        </w:rPr>
        <w:t xml:space="preserve"> </w:t>
      </w:r>
      <w:r>
        <w:t>principle,</w:t>
      </w:r>
      <w:r>
        <w:rPr>
          <w:spacing w:val="6"/>
        </w:rPr>
        <w:t xml:space="preserve"> </w:t>
      </w:r>
      <w:r>
        <w:t>applications.</w:t>
      </w:r>
    </w:p>
    <w:p w:rsidR="00292BAF" w:rsidRDefault="00292BAF" w:rsidP="00292BAF">
      <w:pPr>
        <w:spacing w:line="283" w:lineRule="auto"/>
        <w:jc w:val="both"/>
        <w:sectPr w:rsidR="00292BAF">
          <w:pgSz w:w="12240" w:h="15840"/>
          <w:pgMar w:top="1020" w:right="360" w:bottom="280" w:left="420" w:header="720" w:footer="720" w:gutter="0"/>
          <w:cols w:space="720"/>
        </w:sectPr>
      </w:pPr>
    </w:p>
    <w:p w:rsidR="00292BAF" w:rsidRDefault="00292BAF" w:rsidP="00292BAF">
      <w:pPr>
        <w:pStyle w:val="Heading1"/>
        <w:spacing w:before="78"/>
        <w:jc w:val="both"/>
      </w:pPr>
      <w:r>
        <w:lastRenderedPageBreak/>
        <w:t>MODULE</w:t>
      </w:r>
      <w:r>
        <w:rPr>
          <w:spacing w:val="10"/>
        </w:rPr>
        <w:t xml:space="preserve"> </w:t>
      </w:r>
      <w:r>
        <w:t xml:space="preserve">IV:      </w:t>
      </w:r>
      <w:r>
        <w:rPr>
          <w:spacing w:val="18"/>
        </w:rPr>
        <w:t xml:space="preserve"> </w:t>
      </w:r>
      <w:r>
        <w:t>Electron</w:t>
      </w:r>
      <w:r>
        <w:rPr>
          <w:spacing w:val="11"/>
        </w:rPr>
        <w:t xml:space="preserve"> </w:t>
      </w:r>
      <w:r>
        <w:t>Beam</w:t>
      </w:r>
      <w:r>
        <w:rPr>
          <w:spacing w:val="9"/>
        </w:rPr>
        <w:t xml:space="preserve"> </w:t>
      </w:r>
      <w:r>
        <w:t>Machining</w:t>
      </w:r>
      <w:r>
        <w:rPr>
          <w:spacing w:val="15"/>
        </w:rPr>
        <w:t xml:space="preserve"> </w:t>
      </w:r>
      <w:r>
        <w:t>and</w:t>
      </w:r>
      <w:r>
        <w:rPr>
          <w:spacing w:val="11"/>
        </w:rPr>
        <w:t xml:space="preserve"> </w:t>
      </w:r>
      <w:r>
        <w:t>Laser</w:t>
      </w:r>
      <w:r>
        <w:rPr>
          <w:spacing w:val="8"/>
        </w:rPr>
        <w:t xml:space="preserve"> </w:t>
      </w:r>
      <w:r>
        <w:t>Beam</w:t>
      </w:r>
      <w:r>
        <w:rPr>
          <w:spacing w:val="7"/>
        </w:rPr>
        <w:t xml:space="preserve"> </w:t>
      </w:r>
      <w:r>
        <w:t>Machining</w:t>
      </w:r>
    </w:p>
    <w:p w:rsidR="00292BAF" w:rsidRDefault="00292BAF" w:rsidP="00292BAF">
      <w:pPr>
        <w:pStyle w:val="BodyText"/>
        <w:rPr>
          <w:b/>
          <w:sz w:val="20"/>
        </w:rPr>
      </w:pPr>
    </w:p>
    <w:p w:rsidR="00292BAF" w:rsidRDefault="00292BAF" w:rsidP="00292BAF">
      <w:pPr>
        <w:pStyle w:val="BodyText"/>
        <w:spacing w:line="283" w:lineRule="auto"/>
        <w:ind w:left="1452" w:right="1185"/>
        <w:jc w:val="both"/>
      </w:pPr>
      <w:r>
        <w:t>Generation</w:t>
      </w:r>
      <w:r>
        <w:rPr>
          <w:spacing w:val="1"/>
        </w:rPr>
        <w:t xml:space="preserve"> </w:t>
      </w:r>
      <w:r>
        <w:t>and</w:t>
      </w:r>
      <w:r>
        <w:rPr>
          <w:spacing w:val="1"/>
        </w:rPr>
        <w:t xml:space="preserve"> </w:t>
      </w:r>
      <w:r>
        <w:t>control</w:t>
      </w:r>
      <w:r>
        <w:rPr>
          <w:spacing w:val="1"/>
        </w:rPr>
        <w:t xml:space="preserve"> </w:t>
      </w:r>
      <w:r>
        <w:t>of</w:t>
      </w:r>
      <w:r>
        <w:rPr>
          <w:spacing w:val="1"/>
        </w:rPr>
        <w:t xml:space="preserve"> </w:t>
      </w:r>
      <w:r>
        <w:t>electron</w:t>
      </w:r>
      <w:r>
        <w:rPr>
          <w:spacing w:val="1"/>
        </w:rPr>
        <w:t xml:space="preserve"> </w:t>
      </w:r>
      <w:r>
        <w:t>beam</w:t>
      </w:r>
      <w:r>
        <w:rPr>
          <w:spacing w:val="1"/>
        </w:rPr>
        <w:t xml:space="preserve"> </w:t>
      </w:r>
      <w:r>
        <w:t>for</w:t>
      </w:r>
      <w:r>
        <w:rPr>
          <w:spacing w:val="1"/>
        </w:rPr>
        <w:t xml:space="preserve"> </w:t>
      </w:r>
      <w:r>
        <w:t>machining,</w:t>
      </w:r>
      <w:r>
        <w:rPr>
          <w:spacing w:val="1"/>
        </w:rPr>
        <w:t xml:space="preserve"> </w:t>
      </w:r>
      <w:r>
        <w:t>theory</w:t>
      </w:r>
      <w:r>
        <w:rPr>
          <w:spacing w:val="1"/>
        </w:rPr>
        <w:t xml:space="preserve"> </w:t>
      </w:r>
      <w:r>
        <w:t>of</w:t>
      </w:r>
      <w:r>
        <w:rPr>
          <w:spacing w:val="1"/>
        </w:rPr>
        <w:t xml:space="preserve"> </w:t>
      </w:r>
      <w:r>
        <w:t>electron</w:t>
      </w:r>
      <w:r>
        <w:rPr>
          <w:spacing w:val="1"/>
        </w:rPr>
        <w:t xml:space="preserve"> </w:t>
      </w:r>
      <w:r>
        <w:t>beam</w:t>
      </w:r>
      <w:r>
        <w:rPr>
          <w:spacing w:val="55"/>
        </w:rPr>
        <w:t xml:space="preserve"> </w:t>
      </w:r>
      <w:r>
        <w:t>machining.</w:t>
      </w:r>
      <w:r>
        <w:rPr>
          <w:spacing w:val="1"/>
        </w:rPr>
        <w:t xml:space="preserve"> </w:t>
      </w:r>
      <w:r>
        <w:t>General Principle and application of laser beam machining – thermal features, cutting speed and</w:t>
      </w:r>
      <w:r>
        <w:rPr>
          <w:spacing w:val="1"/>
        </w:rPr>
        <w:t xml:space="preserve"> </w:t>
      </w:r>
      <w:r>
        <w:t>accuracy</w:t>
      </w:r>
      <w:r>
        <w:rPr>
          <w:spacing w:val="3"/>
        </w:rPr>
        <w:t xml:space="preserve"> </w:t>
      </w:r>
      <w:r>
        <w:t>of</w:t>
      </w:r>
      <w:r>
        <w:rPr>
          <w:spacing w:val="3"/>
        </w:rPr>
        <w:t xml:space="preserve"> </w:t>
      </w:r>
      <w:r>
        <w:t>cut.</w:t>
      </w:r>
      <w:r>
        <w:rPr>
          <w:spacing w:val="3"/>
        </w:rPr>
        <w:t xml:space="preserve"> </w:t>
      </w:r>
      <w:r>
        <w:t>Comparison</w:t>
      </w:r>
      <w:r>
        <w:rPr>
          <w:spacing w:val="3"/>
        </w:rPr>
        <w:t xml:space="preserve"> </w:t>
      </w:r>
      <w:r>
        <w:t>of</w:t>
      </w:r>
      <w:r>
        <w:rPr>
          <w:spacing w:val="3"/>
        </w:rPr>
        <w:t xml:space="preserve"> </w:t>
      </w:r>
      <w:r>
        <w:t>thermal</w:t>
      </w:r>
      <w:r>
        <w:rPr>
          <w:spacing w:val="1"/>
        </w:rPr>
        <w:t xml:space="preserve"> </w:t>
      </w:r>
      <w:r>
        <w:t>and</w:t>
      </w:r>
      <w:r>
        <w:rPr>
          <w:spacing w:val="5"/>
        </w:rPr>
        <w:t xml:space="preserve"> </w:t>
      </w:r>
      <w:r>
        <w:t>non-thermal</w:t>
      </w:r>
      <w:r>
        <w:rPr>
          <w:spacing w:val="5"/>
        </w:rPr>
        <w:t xml:space="preserve"> </w:t>
      </w:r>
      <w:r>
        <w:t>processes</w:t>
      </w:r>
    </w:p>
    <w:p w:rsidR="00292BAF" w:rsidRDefault="00292BAF" w:rsidP="00292BAF">
      <w:pPr>
        <w:pStyle w:val="BodyText"/>
      </w:pPr>
    </w:p>
    <w:p w:rsidR="00292BAF" w:rsidRDefault="00292BAF" w:rsidP="00292BAF">
      <w:pPr>
        <w:pStyle w:val="BodyText"/>
        <w:rPr>
          <w:sz w:val="35"/>
        </w:rPr>
      </w:pPr>
    </w:p>
    <w:p w:rsidR="00292BAF" w:rsidRDefault="00292BAF" w:rsidP="00292BAF">
      <w:pPr>
        <w:pStyle w:val="Heading1"/>
        <w:jc w:val="both"/>
      </w:pPr>
      <w:r>
        <w:t>MODULE</w:t>
      </w:r>
      <w:r>
        <w:rPr>
          <w:spacing w:val="7"/>
        </w:rPr>
        <w:t xml:space="preserve"> </w:t>
      </w:r>
      <w:r>
        <w:t xml:space="preserve">V:        </w:t>
      </w:r>
      <w:r>
        <w:rPr>
          <w:spacing w:val="15"/>
        </w:rPr>
        <w:t xml:space="preserve"> </w:t>
      </w:r>
      <w:r>
        <w:t>Advanced</w:t>
      </w:r>
      <w:r>
        <w:rPr>
          <w:spacing w:val="8"/>
        </w:rPr>
        <w:t xml:space="preserve"> </w:t>
      </w:r>
      <w:r>
        <w:t>Machining</w:t>
      </w:r>
      <w:r>
        <w:rPr>
          <w:spacing w:val="9"/>
        </w:rPr>
        <w:t xml:space="preserve"> </w:t>
      </w:r>
      <w:r>
        <w:t>Methods</w:t>
      </w:r>
    </w:p>
    <w:p w:rsidR="00292BAF" w:rsidRDefault="00292BAF" w:rsidP="00292BAF">
      <w:pPr>
        <w:pStyle w:val="BodyText"/>
        <w:spacing w:before="9"/>
        <w:rPr>
          <w:b/>
          <w:sz w:val="19"/>
        </w:rPr>
      </w:pPr>
    </w:p>
    <w:p w:rsidR="00292BAF" w:rsidRDefault="00292BAF" w:rsidP="00292BAF">
      <w:pPr>
        <w:pStyle w:val="BodyText"/>
        <w:spacing w:line="283" w:lineRule="auto"/>
        <w:ind w:left="1452" w:right="1178"/>
        <w:jc w:val="both"/>
      </w:pPr>
      <w:r>
        <w:t>Application of</w:t>
      </w:r>
      <w:r>
        <w:rPr>
          <w:spacing w:val="1"/>
        </w:rPr>
        <w:t xml:space="preserve"> </w:t>
      </w:r>
      <w:r>
        <w:t>plasma for</w:t>
      </w:r>
      <w:r>
        <w:rPr>
          <w:spacing w:val="1"/>
        </w:rPr>
        <w:t xml:space="preserve"> </w:t>
      </w:r>
      <w:r>
        <w:t>machining,</w:t>
      </w:r>
      <w:r>
        <w:rPr>
          <w:spacing w:val="1"/>
        </w:rPr>
        <w:t xml:space="preserve"> </w:t>
      </w:r>
      <w:r>
        <w:t>metal removal</w:t>
      </w:r>
      <w:r>
        <w:rPr>
          <w:spacing w:val="55"/>
        </w:rPr>
        <w:t xml:space="preserve"> </w:t>
      </w:r>
      <w:r>
        <w:t>mechanism,</w:t>
      </w:r>
      <w:r>
        <w:rPr>
          <w:spacing w:val="55"/>
        </w:rPr>
        <w:t xml:space="preserve"> </w:t>
      </w:r>
      <w:r>
        <w:t>process parameters,</w:t>
      </w:r>
      <w:r>
        <w:rPr>
          <w:spacing w:val="55"/>
        </w:rPr>
        <w:t xml:space="preserve"> </w:t>
      </w:r>
      <w:r>
        <w:t>accuracy</w:t>
      </w:r>
      <w:r>
        <w:rPr>
          <w:spacing w:val="1"/>
        </w:rPr>
        <w:t xml:space="preserve"> </w:t>
      </w:r>
      <w:r>
        <w:t>and surface finish and other applications of plasma in manufacturing industries. Fundamentals of</w:t>
      </w:r>
      <w:r>
        <w:rPr>
          <w:spacing w:val="1"/>
        </w:rPr>
        <w:t xml:space="preserve"> </w:t>
      </w:r>
      <w:r>
        <w:t>Chemical</w:t>
      </w:r>
      <w:r>
        <w:rPr>
          <w:spacing w:val="1"/>
        </w:rPr>
        <w:t xml:space="preserve"> </w:t>
      </w:r>
      <w:r>
        <w:t>machining</w:t>
      </w:r>
      <w:r>
        <w:rPr>
          <w:spacing w:val="1"/>
        </w:rPr>
        <w:t xml:space="preserve"> </w:t>
      </w:r>
      <w:r>
        <w:t>-</w:t>
      </w:r>
      <w:r>
        <w:rPr>
          <w:spacing w:val="1"/>
        </w:rPr>
        <w:t xml:space="preserve"> </w:t>
      </w:r>
      <w:r>
        <w:t>principle-</w:t>
      </w:r>
      <w:r>
        <w:rPr>
          <w:spacing w:val="1"/>
        </w:rPr>
        <w:t xml:space="preserve"> </w:t>
      </w:r>
      <w:r>
        <w:t>maskants</w:t>
      </w:r>
      <w:r>
        <w:rPr>
          <w:spacing w:val="1"/>
        </w:rPr>
        <w:t xml:space="preserve"> </w:t>
      </w:r>
      <w:r>
        <w:t>–etchants-</w:t>
      </w:r>
      <w:r>
        <w:rPr>
          <w:spacing w:val="1"/>
        </w:rPr>
        <w:t xml:space="preserve"> </w:t>
      </w:r>
      <w:r>
        <w:t>advantages</w:t>
      </w:r>
      <w:r>
        <w:rPr>
          <w:spacing w:val="1"/>
        </w:rPr>
        <w:t xml:space="preserve"> </w:t>
      </w:r>
      <w:r>
        <w:t>and</w:t>
      </w:r>
      <w:r>
        <w:rPr>
          <w:spacing w:val="1"/>
        </w:rPr>
        <w:t xml:space="preserve"> </w:t>
      </w:r>
      <w:r>
        <w:t>applications.</w:t>
      </w:r>
      <w:r>
        <w:rPr>
          <w:spacing w:val="1"/>
        </w:rPr>
        <w:t xml:space="preserve"> </w:t>
      </w:r>
      <w:r>
        <w:t>Magnetic</w:t>
      </w:r>
      <w:r>
        <w:rPr>
          <w:spacing w:val="1"/>
        </w:rPr>
        <w:t xml:space="preserve"> </w:t>
      </w:r>
      <w:r>
        <w:t>abrasive</w:t>
      </w:r>
      <w:r>
        <w:rPr>
          <w:spacing w:val="1"/>
        </w:rPr>
        <w:t xml:space="preserve"> </w:t>
      </w:r>
      <w:r>
        <w:t>finishing,</w:t>
      </w:r>
      <w:r>
        <w:rPr>
          <w:spacing w:val="1"/>
        </w:rPr>
        <w:t xml:space="preserve"> </w:t>
      </w:r>
      <w:r>
        <w:t>Abrasive</w:t>
      </w:r>
      <w:r>
        <w:rPr>
          <w:spacing w:val="1"/>
        </w:rPr>
        <w:t xml:space="preserve"> </w:t>
      </w:r>
      <w:r>
        <w:t>flow</w:t>
      </w:r>
      <w:r>
        <w:rPr>
          <w:spacing w:val="1"/>
        </w:rPr>
        <w:t xml:space="preserve"> </w:t>
      </w:r>
      <w:r>
        <w:t>finishing,</w:t>
      </w:r>
      <w:r>
        <w:rPr>
          <w:spacing w:val="1"/>
        </w:rPr>
        <w:t xml:space="preserve"> </w:t>
      </w:r>
      <w:r>
        <w:t>Electro</w:t>
      </w:r>
      <w:r>
        <w:rPr>
          <w:spacing w:val="1"/>
        </w:rPr>
        <w:t xml:space="preserve"> </w:t>
      </w:r>
      <w:r>
        <w:t>stream</w:t>
      </w:r>
      <w:r>
        <w:rPr>
          <w:spacing w:val="1"/>
        </w:rPr>
        <w:t xml:space="preserve"> </w:t>
      </w:r>
      <w:r>
        <w:t>drilling,</w:t>
      </w:r>
      <w:r>
        <w:rPr>
          <w:spacing w:val="1"/>
        </w:rPr>
        <w:t xml:space="preserve"> </w:t>
      </w:r>
      <w:r>
        <w:t>shaped</w:t>
      </w:r>
      <w:r>
        <w:rPr>
          <w:spacing w:val="1"/>
        </w:rPr>
        <w:t xml:space="preserve"> </w:t>
      </w:r>
      <w:r>
        <w:t>tube</w:t>
      </w:r>
      <w:r>
        <w:rPr>
          <w:spacing w:val="1"/>
        </w:rPr>
        <w:t xml:space="preserve"> </w:t>
      </w:r>
      <w:r>
        <w:t>electrolytic</w:t>
      </w:r>
      <w:r>
        <w:rPr>
          <w:spacing w:val="1"/>
        </w:rPr>
        <w:t xml:space="preserve"> </w:t>
      </w:r>
      <w:r>
        <w:t>machining.TEXT</w:t>
      </w:r>
      <w:r>
        <w:rPr>
          <w:spacing w:val="-2"/>
        </w:rPr>
        <w:t xml:space="preserve"> </w:t>
      </w:r>
      <w:r>
        <w:t>BOOKS</w:t>
      </w:r>
    </w:p>
    <w:p w:rsidR="00292BAF" w:rsidRDefault="00292BAF" w:rsidP="00411A70">
      <w:pPr>
        <w:pStyle w:val="ListParagraph"/>
        <w:numPr>
          <w:ilvl w:val="1"/>
          <w:numId w:val="218"/>
        </w:numPr>
        <w:tabs>
          <w:tab w:val="left" w:pos="1953"/>
          <w:tab w:val="left" w:pos="1954"/>
        </w:tabs>
        <w:spacing w:before="182"/>
      </w:pPr>
      <w:r>
        <w:t>V.K</w:t>
      </w:r>
      <w:r>
        <w:rPr>
          <w:spacing w:val="14"/>
        </w:rPr>
        <w:t xml:space="preserve"> </w:t>
      </w:r>
      <w:r>
        <w:t>Jain,</w:t>
      </w:r>
      <w:r>
        <w:rPr>
          <w:spacing w:val="19"/>
        </w:rPr>
        <w:t xml:space="preserve"> </w:t>
      </w:r>
      <w:r>
        <w:rPr>
          <w:b/>
        </w:rPr>
        <w:t>“Advanced</w:t>
      </w:r>
      <w:r>
        <w:rPr>
          <w:b/>
          <w:spacing w:val="12"/>
        </w:rPr>
        <w:t xml:space="preserve"> </w:t>
      </w:r>
      <w:r>
        <w:rPr>
          <w:b/>
        </w:rPr>
        <w:t>machining</w:t>
      </w:r>
      <w:r>
        <w:rPr>
          <w:b/>
          <w:spacing w:val="21"/>
        </w:rPr>
        <w:t xml:space="preserve"> </w:t>
      </w:r>
      <w:r>
        <w:rPr>
          <w:b/>
        </w:rPr>
        <w:t>processes”</w:t>
      </w:r>
      <w:r>
        <w:t>,</w:t>
      </w:r>
      <w:r>
        <w:rPr>
          <w:spacing w:val="18"/>
        </w:rPr>
        <w:t xml:space="preserve"> </w:t>
      </w:r>
      <w:r>
        <w:t>Allied</w:t>
      </w:r>
      <w:r>
        <w:rPr>
          <w:spacing w:val="15"/>
        </w:rPr>
        <w:t xml:space="preserve"> </w:t>
      </w:r>
      <w:r>
        <w:t>publishers,</w:t>
      </w:r>
      <w:r>
        <w:rPr>
          <w:spacing w:val="18"/>
        </w:rPr>
        <w:t xml:space="preserve"> </w:t>
      </w:r>
      <w:r>
        <w:t>2010.</w:t>
      </w:r>
    </w:p>
    <w:p w:rsidR="00292BAF" w:rsidRDefault="00292BAF" w:rsidP="00411A70">
      <w:pPr>
        <w:pStyle w:val="ListParagraph"/>
        <w:numPr>
          <w:ilvl w:val="1"/>
          <w:numId w:val="218"/>
        </w:numPr>
        <w:tabs>
          <w:tab w:val="left" w:pos="1953"/>
          <w:tab w:val="left" w:pos="1954"/>
        </w:tabs>
        <w:spacing w:before="47"/>
      </w:pPr>
      <w:r>
        <w:t>P.</w:t>
      </w:r>
      <w:r>
        <w:rPr>
          <w:spacing w:val="22"/>
        </w:rPr>
        <w:t xml:space="preserve"> </w:t>
      </w:r>
      <w:r>
        <w:t>K.</w:t>
      </w:r>
      <w:r>
        <w:rPr>
          <w:spacing w:val="16"/>
        </w:rPr>
        <w:t xml:space="preserve"> </w:t>
      </w:r>
      <w:r>
        <w:t>Mishra,</w:t>
      </w:r>
      <w:r>
        <w:rPr>
          <w:spacing w:val="18"/>
        </w:rPr>
        <w:t xml:space="preserve"> </w:t>
      </w:r>
      <w:r>
        <w:rPr>
          <w:b/>
        </w:rPr>
        <w:t>“Unconventional</w:t>
      </w:r>
      <w:r>
        <w:rPr>
          <w:b/>
          <w:spacing w:val="17"/>
        </w:rPr>
        <w:t xml:space="preserve"> </w:t>
      </w:r>
      <w:r>
        <w:rPr>
          <w:b/>
        </w:rPr>
        <w:t>machining</w:t>
      </w:r>
      <w:r>
        <w:rPr>
          <w:b/>
          <w:spacing w:val="16"/>
        </w:rPr>
        <w:t xml:space="preserve"> </w:t>
      </w:r>
      <w:r>
        <w:rPr>
          <w:b/>
        </w:rPr>
        <w:t>process”,</w:t>
      </w:r>
      <w:r>
        <w:rPr>
          <w:b/>
          <w:spacing w:val="20"/>
        </w:rPr>
        <w:t xml:space="preserve"> </w:t>
      </w:r>
      <w:r>
        <w:t>Standard</w:t>
      </w:r>
      <w:r>
        <w:rPr>
          <w:spacing w:val="16"/>
        </w:rPr>
        <w:t xml:space="preserve"> </w:t>
      </w:r>
      <w:r>
        <w:t>Publishers,</w:t>
      </w:r>
      <w:r>
        <w:rPr>
          <w:spacing w:val="17"/>
        </w:rPr>
        <w:t xml:space="preserve"> </w:t>
      </w:r>
      <w:r>
        <w:t>2014.</w:t>
      </w:r>
    </w:p>
    <w:p w:rsidR="00292BAF" w:rsidRDefault="00292BAF" w:rsidP="00292BAF">
      <w:pPr>
        <w:pStyle w:val="BodyText"/>
      </w:pPr>
    </w:p>
    <w:p w:rsidR="00292BAF" w:rsidRDefault="00292BAF" w:rsidP="00292BAF">
      <w:pPr>
        <w:pStyle w:val="BodyText"/>
        <w:rPr>
          <w:sz w:val="20"/>
        </w:rPr>
      </w:pPr>
    </w:p>
    <w:p w:rsidR="00292BAF" w:rsidRDefault="00292BAF" w:rsidP="00292BAF">
      <w:pPr>
        <w:pStyle w:val="Heading1"/>
        <w:ind w:left="871"/>
      </w:pPr>
      <w:r>
        <w:t>REFERENCES</w:t>
      </w:r>
    </w:p>
    <w:p w:rsidR="00292BAF" w:rsidRDefault="00292BAF" w:rsidP="00411A70">
      <w:pPr>
        <w:pStyle w:val="ListParagraph"/>
        <w:numPr>
          <w:ilvl w:val="0"/>
          <w:numId w:val="217"/>
        </w:numPr>
        <w:tabs>
          <w:tab w:val="left" w:pos="1953"/>
          <w:tab w:val="left" w:pos="1954"/>
        </w:tabs>
        <w:spacing w:before="78" w:line="283" w:lineRule="auto"/>
        <w:ind w:right="1380"/>
      </w:pPr>
      <w:r>
        <w:t>Pandey</w:t>
      </w:r>
      <w:r>
        <w:rPr>
          <w:spacing w:val="17"/>
        </w:rPr>
        <w:t xml:space="preserve"> </w:t>
      </w:r>
      <w:r>
        <w:t>P.C.</w:t>
      </w:r>
      <w:r>
        <w:rPr>
          <w:spacing w:val="14"/>
        </w:rPr>
        <w:t xml:space="preserve"> </w:t>
      </w:r>
      <w:r>
        <w:t>and</w:t>
      </w:r>
      <w:r>
        <w:rPr>
          <w:spacing w:val="13"/>
        </w:rPr>
        <w:t xml:space="preserve"> </w:t>
      </w:r>
      <w:r>
        <w:t>Shah</w:t>
      </w:r>
      <w:r>
        <w:rPr>
          <w:spacing w:val="14"/>
        </w:rPr>
        <w:t xml:space="preserve"> </w:t>
      </w:r>
      <w:r>
        <w:t>H.S.,</w:t>
      </w:r>
      <w:r>
        <w:rPr>
          <w:spacing w:val="20"/>
        </w:rPr>
        <w:t xml:space="preserve"> </w:t>
      </w:r>
      <w:r>
        <w:rPr>
          <w:b/>
        </w:rPr>
        <w:t>“Modern</w:t>
      </w:r>
      <w:r>
        <w:rPr>
          <w:b/>
          <w:spacing w:val="12"/>
        </w:rPr>
        <w:t xml:space="preserve"> </w:t>
      </w:r>
      <w:r>
        <w:rPr>
          <w:b/>
        </w:rPr>
        <w:t>Machining</w:t>
      </w:r>
      <w:r>
        <w:rPr>
          <w:b/>
          <w:spacing w:val="18"/>
        </w:rPr>
        <w:t xml:space="preserve"> </w:t>
      </w:r>
      <w:r>
        <w:rPr>
          <w:b/>
        </w:rPr>
        <w:t>Process”,</w:t>
      </w:r>
      <w:r>
        <w:rPr>
          <w:b/>
          <w:spacing w:val="19"/>
        </w:rPr>
        <w:t xml:space="preserve"> </w:t>
      </w:r>
      <w:r>
        <w:t>TMH</w:t>
      </w:r>
      <w:r>
        <w:rPr>
          <w:spacing w:val="14"/>
        </w:rPr>
        <w:t xml:space="preserve"> </w:t>
      </w:r>
      <w:r>
        <w:t>Publishers,</w:t>
      </w:r>
      <w:r>
        <w:rPr>
          <w:spacing w:val="17"/>
        </w:rPr>
        <w:t xml:space="preserve"> </w:t>
      </w:r>
      <w:r>
        <w:t>1</w:t>
      </w:r>
      <w:r>
        <w:rPr>
          <w:vertAlign w:val="superscript"/>
        </w:rPr>
        <w:t>st</w:t>
      </w:r>
      <w:r>
        <w:rPr>
          <w:spacing w:val="16"/>
        </w:rPr>
        <w:t xml:space="preserve"> </w:t>
      </w:r>
      <w:r>
        <w:t>edition,</w:t>
      </w:r>
      <w:r>
        <w:rPr>
          <w:spacing w:val="-52"/>
        </w:rPr>
        <w:t xml:space="preserve"> </w:t>
      </w:r>
      <w:r>
        <w:rPr>
          <w:w w:val="105"/>
        </w:rPr>
        <w:t>2012.</w:t>
      </w:r>
    </w:p>
    <w:p w:rsidR="00292BAF" w:rsidRDefault="00292BAF" w:rsidP="00411A70">
      <w:pPr>
        <w:pStyle w:val="ListParagraph"/>
        <w:numPr>
          <w:ilvl w:val="0"/>
          <w:numId w:val="217"/>
        </w:numPr>
        <w:tabs>
          <w:tab w:val="left" w:pos="1953"/>
          <w:tab w:val="left" w:pos="1954"/>
        </w:tabs>
        <w:spacing w:line="249" w:lineRule="exact"/>
      </w:pPr>
      <w:r>
        <w:t>Bhattacharya</w:t>
      </w:r>
      <w:r>
        <w:rPr>
          <w:spacing w:val="14"/>
        </w:rPr>
        <w:t xml:space="preserve"> </w:t>
      </w:r>
      <w:r>
        <w:t>A,</w:t>
      </w:r>
      <w:r>
        <w:rPr>
          <w:spacing w:val="17"/>
        </w:rPr>
        <w:t xml:space="preserve"> </w:t>
      </w:r>
      <w:r>
        <w:rPr>
          <w:b/>
        </w:rPr>
        <w:t>“New</w:t>
      </w:r>
      <w:r>
        <w:rPr>
          <w:b/>
          <w:spacing w:val="12"/>
        </w:rPr>
        <w:t xml:space="preserve"> </w:t>
      </w:r>
      <w:r>
        <w:rPr>
          <w:b/>
        </w:rPr>
        <w:t>Technology”,</w:t>
      </w:r>
      <w:r>
        <w:rPr>
          <w:b/>
          <w:spacing w:val="18"/>
        </w:rPr>
        <w:t xml:space="preserve"> </w:t>
      </w:r>
      <w:r>
        <w:t>the</w:t>
      </w:r>
      <w:r>
        <w:rPr>
          <w:spacing w:val="15"/>
        </w:rPr>
        <w:t xml:space="preserve"> </w:t>
      </w:r>
      <w:r>
        <w:t>Institution</w:t>
      </w:r>
      <w:r>
        <w:rPr>
          <w:spacing w:val="19"/>
        </w:rPr>
        <w:t xml:space="preserve"> </w:t>
      </w:r>
      <w:r>
        <w:t>of</w:t>
      </w:r>
      <w:r>
        <w:rPr>
          <w:spacing w:val="13"/>
        </w:rPr>
        <w:t xml:space="preserve"> </w:t>
      </w:r>
      <w:r>
        <w:t>Engineers</w:t>
      </w:r>
      <w:r>
        <w:rPr>
          <w:spacing w:val="14"/>
        </w:rPr>
        <w:t xml:space="preserve"> </w:t>
      </w:r>
      <w:r>
        <w:t>India,</w:t>
      </w:r>
      <w:r>
        <w:rPr>
          <w:spacing w:val="15"/>
        </w:rPr>
        <w:t xml:space="preserve"> </w:t>
      </w:r>
      <w:r>
        <w:t>1984.</w:t>
      </w:r>
    </w:p>
    <w:p w:rsidR="00292BAF" w:rsidRDefault="00292BAF" w:rsidP="00411A70">
      <w:pPr>
        <w:pStyle w:val="ListParagraph"/>
        <w:numPr>
          <w:ilvl w:val="0"/>
          <w:numId w:val="217"/>
        </w:numPr>
        <w:tabs>
          <w:tab w:val="left" w:pos="1953"/>
          <w:tab w:val="left" w:pos="1954"/>
        </w:tabs>
        <w:spacing w:before="85" w:line="285" w:lineRule="auto"/>
        <w:ind w:right="1245"/>
      </w:pPr>
      <w:r>
        <w:t>Baffa</w:t>
      </w:r>
      <w:r>
        <w:rPr>
          <w:spacing w:val="16"/>
        </w:rPr>
        <w:t xml:space="preserve"> </w:t>
      </w:r>
      <w:r>
        <w:t>&amp;</w:t>
      </w:r>
      <w:r>
        <w:rPr>
          <w:spacing w:val="16"/>
        </w:rPr>
        <w:t xml:space="preserve"> </w:t>
      </w:r>
      <w:r>
        <w:t>Rakesh</w:t>
      </w:r>
      <w:r>
        <w:rPr>
          <w:spacing w:val="18"/>
        </w:rPr>
        <w:t xml:space="preserve"> </w:t>
      </w:r>
      <w:r>
        <w:t>Sarin,</w:t>
      </w:r>
      <w:r>
        <w:rPr>
          <w:spacing w:val="21"/>
        </w:rPr>
        <w:t xml:space="preserve"> </w:t>
      </w:r>
      <w:r>
        <w:rPr>
          <w:b/>
        </w:rPr>
        <w:t>“Modern</w:t>
      </w:r>
      <w:r>
        <w:rPr>
          <w:b/>
          <w:spacing w:val="13"/>
        </w:rPr>
        <w:t xml:space="preserve"> </w:t>
      </w:r>
      <w:r>
        <w:rPr>
          <w:b/>
        </w:rPr>
        <w:t>Production</w:t>
      </w:r>
      <w:r>
        <w:rPr>
          <w:b/>
          <w:spacing w:val="20"/>
        </w:rPr>
        <w:t xml:space="preserve"> </w:t>
      </w:r>
      <w:r>
        <w:rPr>
          <w:b/>
        </w:rPr>
        <w:t>and</w:t>
      </w:r>
      <w:r>
        <w:rPr>
          <w:b/>
          <w:spacing w:val="17"/>
        </w:rPr>
        <w:t xml:space="preserve"> </w:t>
      </w:r>
      <w:r>
        <w:rPr>
          <w:b/>
        </w:rPr>
        <w:t>Operations</w:t>
      </w:r>
      <w:r>
        <w:rPr>
          <w:b/>
          <w:spacing w:val="16"/>
        </w:rPr>
        <w:t xml:space="preserve"> </w:t>
      </w:r>
      <w:r>
        <w:rPr>
          <w:b/>
        </w:rPr>
        <w:t>Management”,</w:t>
      </w:r>
      <w:r>
        <w:rPr>
          <w:b/>
          <w:spacing w:val="24"/>
        </w:rPr>
        <w:t xml:space="preserve"> </w:t>
      </w:r>
      <w:r>
        <w:t>John</w:t>
      </w:r>
      <w:r>
        <w:rPr>
          <w:spacing w:val="18"/>
        </w:rPr>
        <w:t xml:space="preserve"> </w:t>
      </w:r>
      <w:r>
        <w:t>Wiley</w:t>
      </w:r>
      <w:r>
        <w:rPr>
          <w:spacing w:val="-52"/>
        </w:rPr>
        <w:t xml:space="preserve"> </w:t>
      </w:r>
      <w:r>
        <w:rPr>
          <w:w w:val="105"/>
        </w:rPr>
        <w:t>&amp;</w:t>
      </w:r>
      <w:r>
        <w:rPr>
          <w:spacing w:val="-3"/>
          <w:w w:val="105"/>
        </w:rPr>
        <w:t xml:space="preserve"> </w:t>
      </w:r>
      <w:r>
        <w:rPr>
          <w:w w:val="105"/>
        </w:rPr>
        <w:t>Sons,</w:t>
      </w:r>
      <w:r>
        <w:rPr>
          <w:spacing w:val="2"/>
          <w:w w:val="105"/>
        </w:rPr>
        <w:t xml:space="preserve"> </w:t>
      </w:r>
      <w:r>
        <w:rPr>
          <w:w w:val="105"/>
        </w:rPr>
        <w:t>8</w:t>
      </w:r>
      <w:r>
        <w:rPr>
          <w:w w:val="105"/>
          <w:vertAlign w:val="superscript"/>
        </w:rPr>
        <w:t>th</w:t>
      </w:r>
      <w:r>
        <w:rPr>
          <w:spacing w:val="-1"/>
          <w:w w:val="105"/>
        </w:rPr>
        <w:t xml:space="preserve"> </w:t>
      </w:r>
      <w:r>
        <w:rPr>
          <w:w w:val="105"/>
        </w:rPr>
        <w:t>edition,</w:t>
      </w:r>
      <w:r>
        <w:rPr>
          <w:spacing w:val="-1"/>
          <w:w w:val="105"/>
        </w:rPr>
        <w:t xml:space="preserve"> </w:t>
      </w:r>
      <w:r>
        <w:rPr>
          <w:w w:val="105"/>
        </w:rPr>
        <w:t>2017.</w:t>
      </w:r>
    </w:p>
    <w:p w:rsidR="00292BAF" w:rsidRDefault="00292BAF" w:rsidP="00411A70">
      <w:pPr>
        <w:pStyle w:val="ListParagraph"/>
        <w:numPr>
          <w:ilvl w:val="0"/>
          <w:numId w:val="217"/>
        </w:numPr>
        <w:tabs>
          <w:tab w:val="left" w:pos="1953"/>
          <w:tab w:val="left" w:pos="1954"/>
        </w:tabs>
        <w:spacing w:line="283" w:lineRule="auto"/>
        <w:ind w:right="1508"/>
      </w:pPr>
      <w:r>
        <w:t>Kalpakjian,</w:t>
      </w:r>
      <w:r>
        <w:rPr>
          <w:spacing w:val="19"/>
        </w:rPr>
        <w:t xml:space="preserve"> </w:t>
      </w:r>
      <w:r>
        <w:t>“</w:t>
      </w:r>
      <w:r>
        <w:rPr>
          <w:spacing w:val="23"/>
        </w:rPr>
        <w:t xml:space="preserve"> </w:t>
      </w:r>
      <w:r>
        <w:rPr>
          <w:b/>
        </w:rPr>
        <w:t>Manufacturing</w:t>
      </w:r>
      <w:r>
        <w:rPr>
          <w:b/>
          <w:spacing w:val="24"/>
        </w:rPr>
        <w:t xml:space="preserve"> </w:t>
      </w:r>
      <w:r>
        <w:rPr>
          <w:b/>
        </w:rPr>
        <w:t>Engineering</w:t>
      </w:r>
      <w:r>
        <w:rPr>
          <w:b/>
          <w:spacing w:val="25"/>
        </w:rPr>
        <w:t xml:space="preserve"> </w:t>
      </w:r>
      <w:r>
        <w:rPr>
          <w:b/>
        </w:rPr>
        <w:t>and</w:t>
      </w:r>
      <w:r>
        <w:rPr>
          <w:b/>
          <w:spacing w:val="21"/>
        </w:rPr>
        <w:t xml:space="preserve"> </w:t>
      </w:r>
      <w:r>
        <w:rPr>
          <w:b/>
        </w:rPr>
        <w:t>Technology</w:t>
      </w:r>
      <w:r>
        <w:t>”,</w:t>
      </w:r>
      <w:r>
        <w:rPr>
          <w:spacing w:val="21"/>
        </w:rPr>
        <w:t xml:space="preserve"> </w:t>
      </w:r>
      <w:r>
        <w:t>Pearson</w:t>
      </w:r>
      <w:r>
        <w:rPr>
          <w:spacing w:val="22"/>
        </w:rPr>
        <w:t xml:space="preserve"> </w:t>
      </w:r>
      <w:r>
        <w:t>Publications,</w:t>
      </w:r>
      <w:r>
        <w:rPr>
          <w:spacing w:val="22"/>
        </w:rPr>
        <w:t xml:space="preserve"> </w:t>
      </w:r>
      <w:r>
        <w:t>4</w:t>
      </w:r>
      <w:r>
        <w:rPr>
          <w:vertAlign w:val="superscript"/>
        </w:rPr>
        <w:t>th</w:t>
      </w:r>
      <w:r>
        <w:rPr>
          <w:spacing w:val="-52"/>
        </w:rPr>
        <w:t xml:space="preserve"> </w:t>
      </w:r>
      <w:r>
        <w:rPr>
          <w:w w:val="105"/>
        </w:rPr>
        <w:t>edition,</w:t>
      </w:r>
      <w:r>
        <w:rPr>
          <w:spacing w:val="-1"/>
          <w:w w:val="105"/>
        </w:rPr>
        <w:t xml:space="preserve"> </w:t>
      </w:r>
      <w:r>
        <w:rPr>
          <w:w w:val="105"/>
        </w:rPr>
        <w:t>2002.</w:t>
      </w:r>
    </w:p>
    <w:p w:rsidR="00292BAF" w:rsidRDefault="00292BAF" w:rsidP="00411A70">
      <w:pPr>
        <w:pStyle w:val="ListParagraph"/>
        <w:numPr>
          <w:ilvl w:val="0"/>
          <w:numId w:val="217"/>
        </w:numPr>
        <w:tabs>
          <w:tab w:val="left" w:pos="1953"/>
          <w:tab w:val="left" w:pos="1954"/>
        </w:tabs>
        <w:spacing w:line="251" w:lineRule="exact"/>
      </w:pPr>
      <w:r>
        <w:t>HMT,</w:t>
      </w:r>
      <w:r>
        <w:rPr>
          <w:spacing w:val="20"/>
        </w:rPr>
        <w:t xml:space="preserve"> </w:t>
      </w:r>
      <w:r>
        <w:t>“</w:t>
      </w:r>
      <w:r>
        <w:rPr>
          <w:b/>
        </w:rPr>
        <w:t>Production</w:t>
      </w:r>
      <w:r>
        <w:rPr>
          <w:b/>
          <w:spacing w:val="23"/>
        </w:rPr>
        <w:t xml:space="preserve"> </w:t>
      </w:r>
      <w:r>
        <w:rPr>
          <w:b/>
        </w:rPr>
        <w:t>Technology</w:t>
      </w:r>
      <w:r>
        <w:t>”,</w:t>
      </w:r>
      <w:r>
        <w:rPr>
          <w:spacing w:val="20"/>
        </w:rPr>
        <w:t xml:space="preserve"> </w:t>
      </w:r>
      <w:r>
        <w:t>Tata</w:t>
      </w:r>
      <w:r>
        <w:rPr>
          <w:spacing w:val="19"/>
        </w:rPr>
        <w:t xml:space="preserve"> </w:t>
      </w:r>
      <w:r>
        <w:t>McGraw-Hill</w:t>
      </w:r>
      <w:r>
        <w:rPr>
          <w:spacing w:val="21"/>
        </w:rPr>
        <w:t xml:space="preserve"> </w:t>
      </w:r>
      <w:r>
        <w:t>Education,</w:t>
      </w:r>
      <w:r>
        <w:rPr>
          <w:spacing w:val="18"/>
        </w:rPr>
        <w:t xml:space="preserve"> </w:t>
      </w:r>
      <w:r>
        <w:t>2006.</w:t>
      </w:r>
    </w:p>
    <w:p w:rsidR="00292BAF" w:rsidRDefault="00292BAF" w:rsidP="00292BAF">
      <w:pPr>
        <w:pStyle w:val="BodyText"/>
      </w:pPr>
    </w:p>
    <w:p w:rsidR="00292BAF" w:rsidRDefault="00292BAF" w:rsidP="00292BAF">
      <w:pPr>
        <w:pStyle w:val="BodyText"/>
        <w:spacing w:before="2"/>
        <w:rPr>
          <w:sz w:val="23"/>
        </w:rPr>
      </w:pPr>
    </w:p>
    <w:p w:rsidR="00292BAF" w:rsidRDefault="00292BAF" w:rsidP="00292BAF">
      <w:pPr>
        <w:pStyle w:val="Heading1"/>
        <w:ind w:left="871"/>
      </w:pPr>
      <w:r>
        <w:t>E</w:t>
      </w:r>
      <w:r>
        <w:rPr>
          <w:spacing w:val="14"/>
        </w:rPr>
        <w:t xml:space="preserve"> </w:t>
      </w:r>
      <w:r>
        <w:t>-</w:t>
      </w:r>
      <w:r>
        <w:rPr>
          <w:spacing w:val="9"/>
        </w:rPr>
        <w:t xml:space="preserve"> </w:t>
      </w:r>
      <w:r>
        <w:t>RESOURCES</w:t>
      </w:r>
    </w:p>
    <w:p w:rsidR="00292BAF" w:rsidRDefault="00CA323C" w:rsidP="00411A70">
      <w:pPr>
        <w:pStyle w:val="ListParagraph"/>
        <w:numPr>
          <w:ilvl w:val="0"/>
          <w:numId w:val="216"/>
        </w:numPr>
        <w:tabs>
          <w:tab w:val="left" w:pos="1953"/>
          <w:tab w:val="left" w:pos="1954"/>
        </w:tabs>
        <w:spacing w:before="68"/>
      </w:pPr>
      <w:hyperlink r:id="rId200">
        <w:r w:rsidR="00292BAF">
          <w:t>www.nmri.go.jp/eng,</w:t>
        </w:r>
        <w:r w:rsidR="00292BAF">
          <w:rPr>
            <w:spacing w:val="24"/>
          </w:rPr>
          <w:t xml:space="preserve"> </w:t>
        </w:r>
      </w:hyperlink>
      <w:r w:rsidR="00292BAF">
        <w:t>Elementary</w:t>
      </w:r>
      <w:r w:rsidR="00292BAF">
        <w:rPr>
          <w:spacing w:val="23"/>
        </w:rPr>
        <w:t xml:space="preserve"> </w:t>
      </w:r>
      <w:r w:rsidR="00292BAF">
        <w:t>knowledge</w:t>
      </w:r>
      <w:r w:rsidR="00292BAF">
        <w:rPr>
          <w:spacing w:val="24"/>
        </w:rPr>
        <w:t xml:space="preserve"> </w:t>
      </w:r>
      <w:r w:rsidR="00292BAF">
        <w:t>of</w:t>
      </w:r>
      <w:r w:rsidR="00292BAF">
        <w:rPr>
          <w:spacing w:val="23"/>
        </w:rPr>
        <w:t xml:space="preserve"> </w:t>
      </w:r>
      <w:r w:rsidR="00292BAF">
        <w:t>metalworking</w:t>
      </w:r>
    </w:p>
    <w:p w:rsidR="00292BAF" w:rsidRDefault="00292BAF" w:rsidP="00411A70">
      <w:pPr>
        <w:pStyle w:val="ListParagraph"/>
        <w:numPr>
          <w:ilvl w:val="0"/>
          <w:numId w:val="216"/>
        </w:numPr>
        <w:tabs>
          <w:tab w:val="left" w:pos="1953"/>
          <w:tab w:val="left" w:pos="1954"/>
        </w:tabs>
        <w:spacing w:before="47" w:line="266" w:lineRule="auto"/>
        <w:ind w:left="1452" w:right="2340" w:firstLine="132"/>
      </w:pPr>
      <w:r>
        <w:t>Videos</w:t>
      </w:r>
      <w:r>
        <w:rPr>
          <w:spacing w:val="18"/>
        </w:rPr>
        <w:t xml:space="preserve"> </w:t>
      </w:r>
      <w:r>
        <w:t>about</w:t>
      </w:r>
      <w:r>
        <w:rPr>
          <w:spacing w:val="16"/>
        </w:rPr>
        <w:t xml:space="preserve"> </w:t>
      </w:r>
      <w:r>
        <w:t>machining</w:t>
      </w:r>
      <w:r>
        <w:rPr>
          <w:spacing w:val="16"/>
        </w:rPr>
        <w:t xml:space="preserve"> </w:t>
      </w:r>
      <w:r>
        <w:t>published</w:t>
      </w:r>
      <w:r>
        <w:rPr>
          <w:spacing w:val="18"/>
        </w:rPr>
        <w:t xml:space="preserve"> </w:t>
      </w:r>
      <w:r>
        <w:t>by</w:t>
      </w:r>
      <w:r>
        <w:rPr>
          <w:spacing w:val="16"/>
        </w:rPr>
        <w:t xml:space="preserve"> </w:t>
      </w:r>
      <w:r>
        <w:t>Institut</w:t>
      </w:r>
      <w:r>
        <w:rPr>
          <w:spacing w:val="18"/>
        </w:rPr>
        <w:t xml:space="preserve"> </w:t>
      </w:r>
      <w:r>
        <w:t>für</w:t>
      </w:r>
      <w:r>
        <w:rPr>
          <w:spacing w:val="15"/>
        </w:rPr>
        <w:t xml:space="preserve"> </w:t>
      </w:r>
      <w:r>
        <w:t>den</w:t>
      </w:r>
      <w:r>
        <w:rPr>
          <w:spacing w:val="18"/>
        </w:rPr>
        <w:t xml:space="preserve"> </w:t>
      </w:r>
      <w:r>
        <w:t>Wissenschaftlichen</w:t>
      </w:r>
      <w:r>
        <w:rPr>
          <w:spacing w:val="16"/>
        </w:rPr>
        <w:t xml:space="preserve"> </w:t>
      </w:r>
      <w:r>
        <w:t>Film.</w:t>
      </w:r>
      <w:r>
        <w:rPr>
          <w:spacing w:val="-52"/>
        </w:rPr>
        <w:t xml:space="preserve"> </w:t>
      </w:r>
      <w:hyperlink r:id="rId201">
        <w:r>
          <w:t>www.iaeng.org/publication/WCE2011/WCE2011_pp2154-2158.pdf4.</w:t>
        </w:r>
      </w:hyperlink>
      <w:r>
        <w:rPr>
          <w:spacing w:val="1"/>
        </w:rPr>
        <w:t xml:space="preserve"> </w:t>
      </w:r>
      <w:hyperlink r:id="rId202">
        <w:r>
          <w:t>www.tandfonline.com/doi/abs/10.1080/21693277.2014.899934</w:t>
        </w:r>
      </w:hyperlink>
    </w:p>
    <w:p w:rsidR="00292BAF" w:rsidRDefault="00292BAF" w:rsidP="00411A70">
      <w:pPr>
        <w:pStyle w:val="ListParagraph"/>
        <w:numPr>
          <w:ilvl w:val="0"/>
          <w:numId w:val="215"/>
        </w:numPr>
        <w:tabs>
          <w:tab w:val="left" w:pos="1953"/>
          <w:tab w:val="left" w:pos="1954"/>
        </w:tabs>
        <w:spacing w:before="204"/>
      </w:pPr>
      <w:r>
        <w:t>nptel.ac.in/courses/112105126/36</w:t>
      </w:r>
    </w:p>
    <w:p w:rsidR="00292BAF" w:rsidRDefault="00292BAF" w:rsidP="00411A70">
      <w:pPr>
        <w:pStyle w:val="ListParagraph"/>
        <w:numPr>
          <w:ilvl w:val="0"/>
          <w:numId w:val="215"/>
        </w:numPr>
        <w:tabs>
          <w:tab w:val="left" w:pos="1953"/>
          <w:tab w:val="left" w:pos="1954"/>
        </w:tabs>
        <w:spacing w:before="86"/>
      </w:pPr>
      <w:r>
        <w:t>nptel.ac.in/downloads/112105127/</w:t>
      </w:r>
    </w:p>
    <w:p w:rsidR="00292BAF" w:rsidRDefault="00292BAF" w:rsidP="00292BAF">
      <w:pPr>
        <w:pStyle w:val="BodyText"/>
      </w:pPr>
    </w:p>
    <w:p w:rsidR="00292BAF" w:rsidRDefault="00292BAF" w:rsidP="00292BAF">
      <w:pPr>
        <w:pStyle w:val="BodyText"/>
        <w:spacing w:before="1"/>
        <w:rPr>
          <w:sz w:val="20"/>
        </w:rPr>
      </w:pPr>
    </w:p>
    <w:p w:rsidR="00292BAF" w:rsidRDefault="00292BAF" w:rsidP="00292BAF">
      <w:pPr>
        <w:pStyle w:val="Heading1"/>
        <w:spacing w:before="1"/>
        <w:ind w:left="871"/>
      </w:pPr>
      <w:r>
        <w:t>Course</w:t>
      </w:r>
      <w:r>
        <w:rPr>
          <w:spacing w:val="16"/>
        </w:rPr>
        <w:t xml:space="preserve"> </w:t>
      </w:r>
      <w:r>
        <w:t>Outcomes</w:t>
      </w:r>
    </w:p>
    <w:p w:rsidR="00292BAF" w:rsidRDefault="00292BAF" w:rsidP="00292BAF">
      <w:pPr>
        <w:pStyle w:val="BodyText"/>
        <w:spacing w:before="73"/>
        <w:ind w:left="1452"/>
        <w:jc w:val="both"/>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11"/>
        <w:rPr>
          <w:sz w:val="19"/>
        </w:rPr>
      </w:pPr>
    </w:p>
    <w:p w:rsidR="00292BAF" w:rsidRDefault="00292BAF" w:rsidP="00411A70">
      <w:pPr>
        <w:pStyle w:val="ListParagraph"/>
        <w:numPr>
          <w:ilvl w:val="0"/>
          <w:numId w:val="214"/>
        </w:numPr>
        <w:tabs>
          <w:tab w:val="left" w:pos="1975"/>
          <w:tab w:val="left" w:pos="1976"/>
        </w:tabs>
      </w:pPr>
      <w:r>
        <w:t>Understand</w:t>
      </w:r>
      <w:r>
        <w:rPr>
          <w:spacing w:val="16"/>
        </w:rPr>
        <w:t xml:space="preserve"> </w:t>
      </w:r>
      <w:r>
        <w:t>the</w:t>
      </w:r>
      <w:r>
        <w:rPr>
          <w:spacing w:val="20"/>
        </w:rPr>
        <w:t xml:space="preserve"> </w:t>
      </w:r>
      <w:r>
        <w:t>basics</w:t>
      </w:r>
      <w:r>
        <w:rPr>
          <w:spacing w:val="17"/>
        </w:rPr>
        <w:t xml:space="preserve"> </w:t>
      </w:r>
      <w:r>
        <w:t>of</w:t>
      </w:r>
      <w:r>
        <w:rPr>
          <w:spacing w:val="14"/>
        </w:rPr>
        <w:t xml:space="preserve"> </w:t>
      </w:r>
      <w:r>
        <w:t>non-traditional</w:t>
      </w:r>
      <w:r>
        <w:rPr>
          <w:spacing w:val="14"/>
        </w:rPr>
        <w:t xml:space="preserve"> </w:t>
      </w:r>
      <w:r>
        <w:t>machining</w:t>
      </w:r>
      <w:r>
        <w:rPr>
          <w:spacing w:val="17"/>
        </w:rPr>
        <w:t xml:space="preserve"> </w:t>
      </w:r>
      <w:r>
        <w:t>methods.</w:t>
      </w:r>
    </w:p>
    <w:p w:rsidR="00292BAF" w:rsidRDefault="00292BAF" w:rsidP="00411A70">
      <w:pPr>
        <w:pStyle w:val="ListParagraph"/>
        <w:numPr>
          <w:ilvl w:val="0"/>
          <w:numId w:val="214"/>
        </w:numPr>
        <w:tabs>
          <w:tab w:val="left" w:pos="1975"/>
          <w:tab w:val="left" w:pos="1976"/>
        </w:tabs>
        <w:spacing w:before="49" w:line="285" w:lineRule="auto"/>
        <w:ind w:right="2540"/>
      </w:pPr>
      <w:r>
        <w:t>Understand</w:t>
      </w:r>
      <w:r>
        <w:rPr>
          <w:spacing w:val="13"/>
        </w:rPr>
        <w:t xml:space="preserve"> </w:t>
      </w:r>
      <w:r>
        <w:t>the</w:t>
      </w:r>
      <w:r>
        <w:rPr>
          <w:spacing w:val="17"/>
        </w:rPr>
        <w:t xml:space="preserve"> </w:t>
      </w:r>
      <w:r>
        <w:t>process</w:t>
      </w:r>
      <w:r>
        <w:rPr>
          <w:spacing w:val="16"/>
        </w:rPr>
        <w:t xml:space="preserve"> </w:t>
      </w:r>
      <w:r>
        <w:t>of</w:t>
      </w:r>
      <w:r>
        <w:rPr>
          <w:spacing w:val="14"/>
        </w:rPr>
        <w:t xml:space="preserve"> </w:t>
      </w:r>
      <w:r>
        <w:t>Abrasive</w:t>
      </w:r>
      <w:r>
        <w:rPr>
          <w:spacing w:val="16"/>
        </w:rPr>
        <w:t xml:space="preserve"> </w:t>
      </w:r>
      <w:r>
        <w:t>Jet</w:t>
      </w:r>
      <w:r>
        <w:rPr>
          <w:spacing w:val="14"/>
        </w:rPr>
        <w:t xml:space="preserve"> </w:t>
      </w:r>
      <w:r>
        <w:t>Machining,</w:t>
      </w:r>
      <w:r>
        <w:rPr>
          <w:spacing w:val="13"/>
        </w:rPr>
        <w:t xml:space="preserve"> </w:t>
      </w:r>
      <w:r>
        <w:t>Water</w:t>
      </w:r>
      <w:r>
        <w:rPr>
          <w:spacing w:val="15"/>
        </w:rPr>
        <w:t xml:space="preserve"> </w:t>
      </w:r>
      <w:r>
        <w:t>Jet</w:t>
      </w:r>
      <w:r>
        <w:rPr>
          <w:spacing w:val="11"/>
        </w:rPr>
        <w:t xml:space="preserve"> </w:t>
      </w:r>
      <w:r>
        <w:t>Machining</w:t>
      </w:r>
      <w:r>
        <w:rPr>
          <w:spacing w:val="14"/>
        </w:rPr>
        <w:t xml:space="preserve"> </w:t>
      </w:r>
      <w:r>
        <w:t>and</w:t>
      </w:r>
      <w:r>
        <w:rPr>
          <w:spacing w:val="-52"/>
        </w:rPr>
        <w:t xml:space="preserve"> </w:t>
      </w:r>
      <w:r>
        <w:t>Abrasive</w:t>
      </w:r>
      <w:r>
        <w:rPr>
          <w:spacing w:val="5"/>
        </w:rPr>
        <w:t xml:space="preserve"> </w:t>
      </w:r>
      <w:r>
        <w:t>Water</w:t>
      </w:r>
      <w:r>
        <w:rPr>
          <w:spacing w:val="4"/>
        </w:rPr>
        <w:t xml:space="preserve"> </w:t>
      </w:r>
      <w:r>
        <w:t>Jet</w:t>
      </w:r>
      <w:r>
        <w:rPr>
          <w:spacing w:val="4"/>
        </w:rPr>
        <w:t xml:space="preserve"> </w:t>
      </w:r>
      <w:r>
        <w:t>Machining</w:t>
      </w:r>
      <w:r>
        <w:rPr>
          <w:spacing w:val="3"/>
        </w:rPr>
        <w:t xml:space="preserve"> </w:t>
      </w:r>
      <w:r>
        <w:t>&amp;</w:t>
      </w:r>
      <w:r>
        <w:rPr>
          <w:spacing w:val="6"/>
        </w:rPr>
        <w:t xml:space="preserve"> </w:t>
      </w:r>
      <w:r>
        <w:t>Electro</w:t>
      </w:r>
      <w:r>
        <w:rPr>
          <w:spacing w:val="3"/>
        </w:rPr>
        <w:t xml:space="preserve"> </w:t>
      </w:r>
      <w:r>
        <w:t>Chemical</w:t>
      </w:r>
      <w:r>
        <w:rPr>
          <w:spacing w:val="9"/>
        </w:rPr>
        <w:t xml:space="preserve"> </w:t>
      </w:r>
      <w:r>
        <w:t>Processes.</w:t>
      </w:r>
    </w:p>
    <w:p w:rsidR="00292BAF" w:rsidRDefault="00292BAF" w:rsidP="00411A70">
      <w:pPr>
        <w:pStyle w:val="ListParagraph"/>
        <w:numPr>
          <w:ilvl w:val="0"/>
          <w:numId w:val="214"/>
        </w:numPr>
        <w:tabs>
          <w:tab w:val="left" w:pos="1975"/>
          <w:tab w:val="left" w:pos="1976"/>
        </w:tabs>
        <w:spacing w:line="246" w:lineRule="exact"/>
      </w:pPr>
      <w:r>
        <w:lastRenderedPageBreak/>
        <w:t>Understand</w:t>
      </w:r>
      <w:r>
        <w:rPr>
          <w:spacing w:val="13"/>
        </w:rPr>
        <w:t xml:space="preserve"> </w:t>
      </w:r>
      <w:r>
        <w:t>the</w:t>
      </w:r>
      <w:r>
        <w:rPr>
          <w:spacing w:val="18"/>
        </w:rPr>
        <w:t xml:space="preserve"> </w:t>
      </w:r>
      <w:r>
        <w:t>process</w:t>
      </w:r>
      <w:r>
        <w:rPr>
          <w:spacing w:val="16"/>
        </w:rPr>
        <w:t xml:space="preserve"> </w:t>
      </w:r>
      <w:r>
        <w:t>of</w:t>
      </w:r>
      <w:r>
        <w:rPr>
          <w:spacing w:val="14"/>
        </w:rPr>
        <w:t xml:space="preserve"> </w:t>
      </w:r>
      <w:r>
        <w:t>Thermal</w:t>
      </w:r>
      <w:r>
        <w:rPr>
          <w:spacing w:val="14"/>
        </w:rPr>
        <w:t xml:space="preserve"> </w:t>
      </w:r>
      <w:r>
        <w:t>Metal</w:t>
      </w:r>
      <w:r>
        <w:rPr>
          <w:spacing w:val="12"/>
        </w:rPr>
        <w:t xml:space="preserve"> </w:t>
      </w:r>
      <w:r>
        <w:t>Removal</w:t>
      </w:r>
      <w:r>
        <w:rPr>
          <w:spacing w:val="17"/>
        </w:rPr>
        <w:t xml:space="preserve"> </w:t>
      </w:r>
      <w:r>
        <w:t>Processes.</w:t>
      </w:r>
    </w:p>
    <w:p w:rsidR="00292BAF" w:rsidRDefault="00292BAF" w:rsidP="00411A70">
      <w:pPr>
        <w:pStyle w:val="ListParagraph"/>
        <w:numPr>
          <w:ilvl w:val="0"/>
          <w:numId w:val="214"/>
        </w:numPr>
        <w:tabs>
          <w:tab w:val="left" w:pos="1975"/>
          <w:tab w:val="left" w:pos="1976"/>
        </w:tabs>
        <w:spacing w:before="86"/>
      </w:pPr>
      <w:r>
        <w:t>Understand</w:t>
      </w:r>
      <w:r>
        <w:rPr>
          <w:spacing w:val="14"/>
        </w:rPr>
        <w:t xml:space="preserve"> </w:t>
      </w:r>
      <w:r>
        <w:t>the</w:t>
      </w:r>
      <w:r>
        <w:rPr>
          <w:spacing w:val="18"/>
        </w:rPr>
        <w:t xml:space="preserve"> </w:t>
      </w:r>
      <w:r>
        <w:t>process</w:t>
      </w:r>
      <w:r>
        <w:rPr>
          <w:spacing w:val="17"/>
        </w:rPr>
        <w:t xml:space="preserve"> </w:t>
      </w:r>
      <w:r>
        <w:t>of</w:t>
      </w:r>
      <w:r>
        <w:rPr>
          <w:spacing w:val="14"/>
        </w:rPr>
        <w:t xml:space="preserve"> </w:t>
      </w:r>
      <w:r>
        <w:t>Electron</w:t>
      </w:r>
      <w:r>
        <w:rPr>
          <w:spacing w:val="12"/>
        </w:rPr>
        <w:t xml:space="preserve"> </w:t>
      </w:r>
      <w:r>
        <w:t>Beam</w:t>
      </w:r>
      <w:r>
        <w:rPr>
          <w:spacing w:val="14"/>
        </w:rPr>
        <w:t xml:space="preserve"> </w:t>
      </w:r>
      <w:r>
        <w:t>Machining</w:t>
      </w:r>
      <w:r>
        <w:rPr>
          <w:spacing w:val="14"/>
        </w:rPr>
        <w:t xml:space="preserve"> </w:t>
      </w:r>
      <w:r>
        <w:t>and</w:t>
      </w:r>
      <w:r>
        <w:rPr>
          <w:spacing w:val="12"/>
        </w:rPr>
        <w:t xml:space="preserve"> </w:t>
      </w:r>
      <w:r>
        <w:t>Laser</w:t>
      </w:r>
      <w:r>
        <w:rPr>
          <w:spacing w:val="11"/>
        </w:rPr>
        <w:t xml:space="preserve"> </w:t>
      </w:r>
      <w:r>
        <w:t>Beam</w:t>
      </w:r>
      <w:r>
        <w:rPr>
          <w:spacing w:val="14"/>
        </w:rPr>
        <w:t xml:space="preserve"> </w:t>
      </w:r>
      <w:r>
        <w:t>Machining.</w:t>
      </w:r>
    </w:p>
    <w:p w:rsidR="00292BAF" w:rsidRDefault="00292BAF" w:rsidP="00292BAF">
      <w:pPr>
        <w:sectPr w:rsidR="00292BAF">
          <w:pgSz w:w="12240" w:h="15840"/>
          <w:pgMar w:top="940" w:right="360" w:bottom="280" w:left="420" w:header="720" w:footer="720" w:gutter="0"/>
          <w:cols w:space="720"/>
        </w:sectPr>
      </w:pPr>
    </w:p>
    <w:p w:rsidR="00292BAF" w:rsidRDefault="00292BAF" w:rsidP="00411A70">
      <w:pPr>
        <w:pStyle w:val="ListParagraph"/>
        <w:numPr>
          <w:ilvl w:val="0"/>
          <w:numId w:val="214"/>
        </w:numPr>
        <w:tabs>
          <w:tab w:val="left" w:pos="1975"/>
          <w:tab w:val="left" w:pos="1976"/>
        </w:tabs>
        <w:spacing w:before="74" w:line="283" w:lineRule="auto"/>
        <w:ind w:right="2559"/>
      </w:pPr>
      <w:r>
        <w:lastRenderedPageBreak/>
        <w:t>Understand</w:t>
      </w:r>
      <w:r>
        <w:rPr>
          <w:spacing w:val="16"/>
        </w:rPr>
        <w:t xml:space="preserve"> </w:t>
      </w:r>
      <w:r>
        <w:t>the</w:t>
      </w:r>
      <w:r>
        <w:rPr>
          <w:spacing w:val="21"/>
        </w:rPr>
        <w:t xml:space="preserve"> </w:t>
      </w:r>
      <w:r>
        <w:t>process</w:t>
      </w:r>
      <w:r>
        <w:rPr>
          <w:spacing w:val="19"/>
        </w:rPr>
        <w:t xml:space="preserve"> </w:t>
      </w:r>
      <w:r>
        <w:t>of</w:t>
      </w:r>
      <w:r>
        <w:rPr>
          <w:spacing w:val="17"/>
        </w:rPr>
        <w:t xml:space="preserve"> </w:t>
      </w:r>
      <w:r>
        <w:t>plasma</w:t>
      </w:r>
      <w:r>
        <w:rPr>
          <w:spacing w:val="15"/>
        </w:rPr>
        <w:t xml:space="preserve"> </w:t>
      </w:r>
      <w:r>
        <w:t>machining,</w:t>
      </w:r>
      <w:r>
        <w:rPr>
          <w:spacing w:val="17"/>
        </w:rPr>
        <w:t xml:space="preserve"> </w:t>
      </w:r>
      <w:r>
        <w:t>chemical</w:t>
      </w:r>
      <w:r>
        <w:rPr>
          <w:spacing w:val="17"/>
        </w:rPr>
        <w:t xml:space="preserve"> </w:t>
      </w:r>
      <w:r>
        <w:t>machining,</w:t>
      </w:r>
      <w:r>
        <w:rPr>
          <w:spacing w:val="19"/>
        </w:rPr>
        <w:t xml:space="preserve"> </w:t>
      </w:r>
      <w:r>
        <w:t>magnetic</w:t>
      </w:r>
      <w:r>
        <w:rPr>
          <w:spacing w:val="-52"/>
        </w:rPr>
        <w:t xml:space="preserve"> </w:t>
      </w:r>
      <w:r>
        <w:t>abrasive</w:t>
      </w:r>
      <w:r>
        <w:rPr>
          <w:spacing w:val="3"/>
        </w:rPr>
        <w:t xml:space="preserve"> </w:t>
      </w:r>
      <w:r>
        <w:t>finishing,</w:t>
      </w:r>
      <w:r>
        <w:rPr>
          <w:spacing w:val="4"/>
        </w:rPr>
        <w:t xml:space="preserve"> </w:t>
      </w:r>
      <w:r>
        <w:t>and</w:t>
      </w:r>
      <w:r>
        <w:rPr>
          <w:spacing w:val="4"/>
        </w:rPr>
        <w:t xml:space="preserve"> </w:t>
      </w:r>
      <w:r>
        <w:t>abrasive</w:t>
      </w:r>
      <w:r>
        <w:rPr>
          <w:spacing w:val="5"/>
        </w:rPr>
        <w:t xml:space="preserve"> </w:t>
      </w:r>
      <w:r>
        <w:t>flow</w:t>
      </w:r>
      <w:r>
        <w:rPr>
          <w:spacing w:val="4"/>
        </w:rPr>
        <w:t xml:space="preserve"> </w:t>
      </w:r>
      <w:r>
        <w:t>machining</w:t>
      </w:r>
      <w:r>
        <w:rPr>
          <w:spacing w:val="2"/>
        </w:rPr>
        <w:t xml:space="preserve"> </w:t>
      </w:r>
      <w:r>
        <w:t>processes.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9"/>
        <w:rPr>
          <w:sz w:val="12"/>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4"/>
        <w:gridCol w:w="606"/>
        <w:gridCol w:w="606"/>
        <w:gridCol w:w="610"/>
        <w:gridCol w:w="604"/>
        <w:gridCol w:w="606"/>
        <w:gridCol w:w="606"/>
        <w:gridCol w:w="607"/>
        <w:gridCol w:w="606"/>
        <w:gridCol w:w="606"/>
        <w:gridCol w:w="710"/>
        <w:gridCol w:w="709"/>
        <w:gridCol w:w="716"/>
        <w:gridCol w:w="720"/>
        <w:gridCol w:w="720"/>
        <w:gridCol w:w="721"/>
      </w:tblGrid>
      <w:tr w:rsidR="00292BAF" w:rsidTr="003C4342">
        <w:trPr>
          <w:trHeight w:val="578"/>
        </w:trPr>
        <w:tc>
          <w:tcPr>
            <w:tcW w:w="10436" w:type="dxa"/>
            <w:gridSpan w:val="16"/>
            <w:tcBorders>
              <w:left w:val="single" w:sz="6" w:space="0" w:color="000000"/>
            </w:tcBorders>
          </w:tcPr>
          <w:p w:rsidR="00292BAF" w:rsidRDefault="00292BAF" w:rsidP="0088037E">
            <w:pPr>
              <w:pStyle w:val="TableParagraph"/>
              <w:spacing w:before="3"/>
              <w:ind w:left="1891" w:right="1882"/>
              <w:jc w:val="center"/>
              <w:rPr>
                <w:b/>
              </w:rPr>
            </w:pPr>
            <w:r>
              <w:rPr>
                <w:b/>
              </w:rPr>
              <w:t>CO-</w:t>
            </w:r>
            <w:r>
              <w:rPr>
                <w:b/>
                <w:spacing w:val="13"/>
              </w:rPr>
              <w:t xml:space="preserve"> </w:t>
            </w:r>
            <w:r>
              <w:rPr>
                <w:b/>
              </w:rPr>
              <w:t>PO</w:t>
            </w:r>
            <w:r>
              <w:rPr>
                <w:b/>
                <w:spacing w:val="12"/>
              </w:rPr>
              <w:t xml:space="preserve"> </w:t>
            </w:r>
            <w:r>
              <w:rPr>
                <w:b/>
              </w:rPr>
              <w:t>Mapping</w:t>
            </w:r>
          </w:p>
          <w:p w:rsidR="00292BAF" w:rsidRDefault="00292BAF" w:rsidP="0088037E">
            <w:pPr>
              <w:pStyle w:val="TableParagraph"/>
              <w:spacing w:before="201"/>
              <w:ind w:left="1892" w:right="1882"/>
              <w:jc w:val="center"/>
              <w:rPr>
                <w:b/>
              </w:rPr>
            </w:pPr>
            <w:r>
              <w:rPr>
                <w:b/>
              </w:rPr>
              <w:t>(3/2/1</w:t>
            </w:r>
            <w:r>
              <w:rPr>
                <w:b/>
                <w:spacing w:val="20"/>
              </w:rPr>
              <w:t xml:space="preserve"> </w:t>
            </w:r>
            <w:r>
              <w:rPr>
                <w:b/>
              </w:rPr>
              <w:t>indicates</w:t>
            </w:r>
            <w:r>
              <w:rPr>
                <w:b/>
                <w:spacing w:val="19"/>
              </w:rPr>
              <w:t xml:space="preserve"> </w:t>
            </w:r>
            <w:r>
              <w:rPr>
                <w:b/>
              </w:rPr>
              <w:t>strength</w:t>
            </w:r>
            <w:r>
              <w:rPr>
                <w:b/>
                <w:spacing w:val="17"/>
              </w:rPr>
              <w:t xml:space="preserve"> </w:t>
            </w:r>
            <w:r>
              <w:rPr>
                <w:b/>
              </w:rPr>
              <w:t>of</w:t>
            </w:r>
            <w:r>
              <w:rPr>
                <w:b/>
                <w:spacing w:val="16"/>
              </w:rPr>
              <w:t xml:space="preserve"> </w:t>
            </w:r>
            <w:r>
              <w:rPr>
                <w:b/>
              </w:rPr>
              <w:t>correlation)</w:t>
            </w:r>
            <w:r>
              <w:rPr>
                <w:b/>
                <w:spacing w:val="16"/>
              </w:rPr>
              <w:t xml:space="preserve"> </w:t>
            </w:r>
            <w:r>
              <w:rPr>
                <w:b/>
              </w:rPr>
              <w:t>3-Strong,</w:t>
            </w:r>
            <w:r>
              <w:rPr>
                <w:b/>
                <w:spacing w:val="18"/>
              </w:rPr>
              <w:t xml:space="preserve"> </w:t>
            </w:r>
            <w:r>
              <w:rPr>
                <w:b/>
              </w:rPr>
              <w:t>2-Medium,</w:t>
            </w:r>
            <w:r>
              <w:rPr>
                <w:b/>
                <w:spacing w:val="19"/>
              </w:rPr>
              <w:t xml:space="preserve"> </w:t>
            </w:r>
            <w:r>
              <w:rPr>
                <w:b/>
              </w:rPr>
              <w:t>1-Weak</w:t>
            </w:r>
          </w:p>
        </w:tc>
      </w:tr>
      <w:tr w:rsidR="00292BAF" w:rsidTr="003C4342">
        <w:trPr>
          <w:trHeight w:val="294"/>
        </w:trPr>
        <w:tc>
          <w:tcPr>
            <w:tcW w:w="684" w:type="dxa"/>
            <w:vMerge w:val="restart"/>
            <w:tcBorders>
              <w:left w:val="single" w:sz="6" w:space="0" w:color="000000"/>
            </w:tcBorders>
          </w:tcPr>
          <w:p w:rsidR="00292BAF" w:rsidRDefault="003C4342" w:rsidP="003C4342">
            <w:pPr>
              <w:pStyle w:val="TableParagraph"/>
              <w:spacing w:before="123"/>
              <w:rPr>
                <w:b/>
              </w:rPr>
            </w:pPr>
            <w:r>
              <w:rPr>
                <w:b/>
              </w:rPr>
              <w:t xml:space="preserve">  CO</w:t>
            </w:r>
            <w:r w:rsidR="00292BAF">
              <w:rPr>
                <w:b/>
                <w:w w:val="102"/>
              </w:rPr>
              <w:t>s</w:t>
            </w:r>
          </w:p>
        </w:tc>
        <w:tc>
          <w:tcPr>
            <w:tcW w:w="7592" w:type="dxa"/>
            <w:gridSpan w:val="12"/>
          </w:tcPr>
          <w:p w:rsidR="00292BAF" w:rsidRDefault="00292BAF" w:rsidP="0088037E">
            <w:pPr>
              <w:pStyle w:val="TableParagraph"/>
              <w:spacing w:before="3"/>
              <w:ind w:left="2424" w:right="2412"/>
              <w:jc w:val="center"/>
              <w:rPr>
                <w:b/>
              </w:rPr>
            </w:pPr>
            <w:r>
              <w:rPr>
                <w:b/>
              </w:rPr>
              <w:t>Programme</w:t>
            </w:r>
            <w:r>
              <w:rPr>
                <w:b/>
                <w:spacing w:val="29"/>
              </w:rPr>
              <w:t xml:space="preserve"> </w:t>
            </w:r>
            <w:r>
              <w:rPr>
                <w:b/>
              </w:rPr>
              <w:t>Outcomes(POs)</w:t>
            </w:r>
          </w:p>
        </w:tc>
        <w:tc>
          <w:tcPr>
            <w:tcW w:w="2160" w:type="dxa"/>
            <w:gridSpan w:val="3"/>
          </w:tcPr>
          <w:p w:rsidR="00292BAF" w:rsidRDefault="00292BAF" w:rsidP="0088037E">
            <w:pPr>
              <w:pStyle w:val="TableParagraph"/>
              <w:spacing w:before="3"/>
              <w:ind w:left="797" w:right="793"/>
              <w:jc w:val="center"/>
              <w:rPr>
                <w:b/>
              </w:rPr>
            </w:pPr>
            <w:r>
              <w:rPr>
                <w:b/>
              </w:rPr>
              <w:t>PSOs</w:t>
            </w:r>
          </w:p>
        </w:tc>
      </w:tr>
      <w:tr w:rsidR="003C4342" w:rsidTr="003C4342">
        <w:trPr>
          <w:trHeight w:val="559"/>
        </w:trPr>
        <w:tc>
          <w:tcPr>
            <w:tcW w:w="684" w:type="dxa"/>
            <w:vMerge/>
            <w:tcBorders>
              <w:top w:val="nil"/>
              <w:left w:val="single" w:sz="6" w:space="0" w:color="000000"/>
            </w:tcBorders>
          </w:tcPr>
          <w:p w:rsidR="003C4342" w:rsidRDefault="003C4342" w:rsidP="0088037E">
            <w:pPr>
              <w:rPr>
                <w:sz w:val="2"/>
                <w:szCs w:val="2"/>
              </w:rPr>
            </w:pPr>
          </w:p>
        </w:tc>
        <w:tc>
          <w:tcPr>
            <w:tcW w:w="606" w:type="dxa"/>
          </w:tcPr>
          <w:p w:rsidR="003C4342" w:rsidRDefault="003C4342" w:rsidP="00330FEA">
            <w:pPr>
              <w:pStyle w:val="TableParagraph"/>
              <w:spacing w:line="178" w:lineRule="exact"/>
              <w:ind w:left="63" w:right="48"/>
              <w:jc w:val="center"/>
              <w:rPr>
                <w:b/>
              </w:rPr>
            </w:pPr>
            <w:r>
              <w:rPr>
                <w:b/>
              </w:rPr>
              <w:t>PO1</w:t>
            </w:r>
          </w:p>
        </w:tc>
        <w:tc>
          <w:tcPr>
            <w:tcW w:w="606" w:type="dxa"/>
          </w:tcPr>
          <w:p w:rsidR="003C4342" w:rsidRDefault="003C4342" w:rsidP="00330FEA">
            <w:pPr>
              <w:pStyle w:val="TableParagraph"/>
              <w:spacing w:line="178" w:lineRule="exact"/>
              <w:ind w:left="84"/>
              <w:rPr>
                <w:b/>
              </w:rPr>
            </w:pPr>
            <w:r>
              <w:rPr>
                <w:b/>
              </w:rPr>
              <w:t>PO2</w:t>
            </w:r>
          </w:p>
        </w:tc>
        <w:tc>
          <w:tcPr>
            <w:tcW w:w="610" w:type="dxa"/>
          </w:tcPr>
          <w:p w:rsidR="003C4342" w:rsidRDefault="003C4342" w:rsidP="00330FEA">
            <w:pPr>
              <w:pStyle w:val="TableParagraph"/>
              <w:spacing w:line="178" w:lineRule="exact"/>
              <w:ind w:left="64" w:right="48"/>
              <w:jc w:val="center"/>
              <w:rPr>
                <w:b/>
              </w:rPr>
            </w:pPr>
            <w:r>
              <w:rPr>
                <w:b/>
              </w:rPr>
              <w:t>PO3</w:t>
            </w:r>
          </w:p>
        </w:tc>
        <w:tc>
          <w:tcPr>
            <w:tcW w:w="604" w:type="dxa"/>
          </w:tcPr>
          <w:p w:rsidR="003C4342" w:rsidRDefault="003C4342" w:rsidP="00330FEA">
            <w:pPr>
              <w:pStyle w:val="TableParagraph"/>
              <w:spacing w:line="178" w:lineRule="exact"/>
              <w:ind w:left="18" w:right="3"/>
              <w:jc w:val="center"/>
              <w:rPr>
                <w:b/>
              </w:rPr>
            </w:pPr>
            <w:r>
              <w:rPr>
                <w:b/>
              </w:rPr>
              <w:t>PO4</w:t>
            </w:r>
          </w:p>
        </w:tc>
        <w:tc>
          <w:tcPr>
            <w:tcW w:w="606" w:type="dxa"/>
          </w:tcPr>
          <w:p w:rsidR="003C4342" w:rsidRDefault="003C4342" w:rsidP="00330FEA">
            <w:pPr>
              <w:pStyle w:val="TableParagraph"/>
              <w:spacing w:line="178" w:lineRule="exact"/>
              <w:ind w:left="87"/>
              <w:rPr>
                <w:b/>
              </w:rPr>
            </w:pPr>
            <w:r>
              <w:rPr>
                <w:b/>
              </w:rPr>
              <w:t>PO5</w:t>
            </w:r>
          </w:p>
        </w:tc>
        <w:tc>
          <w:tcPr>
            <w:tcW w:w="606" w:type="dxa"/>
          </w:tcPr>
          <w:p w:rsidR="003C4342" w:rsidRDefault="003C4342" w:rsidP="00330FEA">
            <w:pPr>
              <w:pStyle w:val="TableParagraph"/>
              <w:spacing w:line="178" w:lineRule="exact"/>
              <w:ind w:left="66" w:right="48"/>
              <w:jc w:val="center"/>
              <w:rPr>
                <w:b/>
              </w:rPr>
            </w:pPr>
            <w:r>
              <w:rPr>
                <w:b/>
              </w:rPr>
              <w:t>PO6</w:t>
            </w:r>
          </w:p>
        </w:tc>
        <w:tc>
          <w:tcPr>
            <w:tcW w:w="607" w:type="dxa"/>
          </w:tcPr>
          <w:p w:rsidR="003C4342" w:rsidRDefault="003C4342" w:rsidP="00330FEA">
            <w:pPr>
              <w:pStyle w:val="TableParagraph"/>
              <w:spacing w:line="178" w:lineRule="exact"/>
              <w:ind w:left="86"/>
              <w:rPr>
                <w:b/>
              </w:rPr>
            </w:pPr>
            <w:r>
              <w:rPr>
                <w:b/>
              </w:rPr>
              <w:t>PO7</w:t>
            </w:r>
          </w:p>
        </w:tc>
        <w:tc>
          <w:tcPr>
            <w:tcW w:w="606" w:type="dxa"/>
          </w:tcPr>
          <w:p w:rsidR="003C4342" w:rsidRDefault="003C4342" w:rsidP="00330FEA">
            <w:pPr>
              <w:pStyle w:val="TableParagraph"/>
              <w:spacing w:line="178" w:lineRule="exact"/>
              <w:ind w:left="85"/>
              <w:rPr>
                <w:b/>
              </w:rPr>
            </w:pPr>
            <w:r>
              <w:rPr>
                <w:b/>
              </w:rPr>
              <w:t>PO8</w:t>
            </w:r>
          </w:p>
        </w:tc>
        <w:tc>
          <w:tcPr>
            <w:tcW w:w="606" w:type="dxa"/>
          </w:tcPr>
          <w:p w:rsidR="003C4342" w:rsidRDefault="003C4342" w:rsidP="00330FEA">
            <w:pPr>
              <w:pStyle w:val="TableParagraph"/>
              <w:spacing w:line="178" w:lineRule="exact"/>
              <w:ind w:left="69" w:right="57"/>
              <w:jc w:val="center"/>
              <w:rPr>
                <w:b/>
              </w:rPr>
            </w:pPr>
            <w:r>
              <w:rPr>
                <w:b/>
              </w:rPr>
              <w:t>PO9</w:t>
            </w:r>
          </w:p>
        </w:tc>
        <w:tc>
          <w:tcPr>
            <w:tcW w:w="710" w:type="dxa"/>
          </w:tcPr>
          <w:p w:rsidR="003C4342" w:rsidRDefault="003C4342" w:rsidP="00330FEA">
            <w:pPr>
              <w:pStyle w:val="TableParagraph"/>
              <w:spacing w:line="178" w:lineRule="exact"/>
              <w:ind w:left="84"/>
              <w:rPr>
                <w:b/>
              </w:rPr>
            </w:pPr>
            <w:r>
              <w:rPr>
                <w:b/>
              </w:rPr>
              <w:t>PO10</w:t>
            </w:r>
          </w:p>
        </w:tc>
        <w:tc>
          <w:tcPr>
            <w:tcW w:w="709" w:type="dxa"/>
          </w:tcPr>
          <w:p w:rsidR="003C4342" w:rsidRDefault="003C4342" w:rsidP="00330FEA">
            <w:pPr>
              <w:pStyle w:val="TableParagraph"/>
              <w:spacing w:line="178" w:lineRule="exact"/>
              <w:ind w:left="25" w:right="6"/>
              <w:jc w:val="center"/>
              <w:rPr>
                <w:b/>
              </w:rPr>
            </w:pPr>
            <w:r>
              <w:rPr>
                <w:b/>
              </w:rPr>
              <w:t>PO11</w:t>
            </w:r>
          </w:p>
        </w:tc>
        <w:tc>
          <w:tcPr>
            <w:tcW w:w="713" w:type="dxa"/>
          </w:tcPr>
          <w:p w:rsidR="003C4342" w:rsidRDefault="003C4342" w:rsidP="00330FEA">
            <w:pPr>
              <w:pStyle w:val="TableParagraph"/>
              <w:spacing w:line="178" w:lineRule="exact"/>
              <w:ind w:left="14"/>
              <w:jc w:val="center"/>
              <w:rPr>
                <w:b/>
              </w:rPr>
            </w:pPr>
            <w:r>
              <w:rPr>
                <w:b/>
              </w:rPr>
              <w:t>PO12</w:t>
            </w:r>
          </w:p>
        </w:tc>
        <w:tc>
          <w:tcPr>
            <w:tcW w:w="720" w:type="dxa"/>
          </w:tcPr>
          <w:p w:rsidR="003C4342" w:rsidRDefault="003C4342" w:rsidP="00330FEA">
            <w:pPr>
              <w:pStyle w:val="TableParagraph"/>
              <w:spacing w:line="178" w:lineRule="exact"/>
              <w:rPr>
                <w:b/>
              </w:rPr>
            </w:pPr>
            <w:r>
              <w:rPr>
                <w:b/>
              </w:rPr>
              <w:t>PSO1</w:t>
            </w:r>
          </w:p>
        </w:tc>
        <w:tc>
          <w:tcPr>
            <w:tcW w:w="720" w:type="dxa"/>
          </w:tcPr>
          <w:p w:rsidR="003C4342" w:rsidRDefault="003C4342" w:rsidP="00330FEA">
            <w:pPr>
              <w:pStyle w:val="TableParagraph"/>
              <w:spacing w:line="178" w:lineRule="exact"/>
              <w:ind w:left="116"/>
              <w:rPr>
                <w:b/>
              </w:rPr>
            </w:pPr>
            <w:r>
              <w:rPr>
                <w:b/>
              </w:rPr>
              <w:t>PSO2</w:t>
            </w:r>
          </w:p>
        </w:tc>
        <w:tc>
          <w:tcPr>
            <w:tcW w:w="721" w:type="dxa"/>
          </w:tcPr>
          <w:p w:rsidR="003C4342" w:rsidRDefault="003C4342" w:rsidP="00330FEA">
            <w:pPr>
              <w:pStyle w:val="TableParagraph"/>
              <w:spacing w:line="178" w:lineRule="exact"/>
              <w:ind w:left="89"/>
              <w:jc w:val="center"/>
              <w:rPr>
                <w:b/>
              </w:rPr>
            </w:pPr>
            <w:r>
              <w:rPr>
                <w:b/>
              </w:rPr>
              <w:t>PSO3</w:t>
            </w:r>
          </w:p>
        </w:tc>
      </w:tr>
      <w:tr w:rsidR="00292BAF" w:rsidTr="003C4342">
        <w:trPr>
          <w:trHeight w:val="312"/>
        </w:trPr>
        <w:tc>
          <w:tcPr>
            <w:tcW w:w="684" w:type="dxa"/>
            <w:tcBorders>
              <w:left w:val="single" w:sz="6" w:space="0" w:color="000000"/>
            </w:tcBorders>
          </w:tcPr>
          <w:p w:rsidR="00292BAF" w:rsidRDefault="00292BAF" w:rsidP="0088037E">
            <w:pPr>
              <w:pStyle w:val="TableParagraph"/>
              <w:spacing w:line="230" w:lineRule="exact"/>
              <w:ind w:left="84" w:right="100"/>
              <w:jc w:val="center"/>
              <w:rPr>
                <w:b/>
              </w:rPr>
            </w:pPr>
            <w:r>
              <w:rPr>
                <w:b/>
              </w:rPr>
              <w:t>CO1</w:t>
            </w:r>
          </w:p>
        </w:tc>
        <w:tc>
          <w:tcPr>
            <w:tcW w:w="606" w:type="dxa"/>
          </w:tcPr>
          <w:p w:rsidR="00292BAF" w:rsidRDefault="00292BAF" w:rsidP="0088037E">
            <w:pPr>
              <w:pStyle w:val="TableParagraph"/>
              <w:spacing w:line="232"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2" w:lineRule="exact"/>
              <w:ind w:left="9"/>
              <w:jc w:val="center"/>
              <w:rPr>
                <w:b/>
              </w:rPr>
            </w:pPr>
            <w:r>
              <w:rPr>
                <w:b/>
                <w:w w:val="102"/>
              </w:rPr>
              <w:t>2</w:t>
            </w:r>
          </w:p>
        </w:tc>
        <w:tc>
          <w:tcPr>
            <w:tcW w:w="606" w:type="dxa"/>
          </w:tcPr>
          <w:p w:rsidR="00292BAF" w:rsidRDefault="00292BAF" w:rsidP="0088037E">
            <w:pPr>
              <w:pStyle w:val="TableParagraph"/>
              <w:spacing w:line="232" w:lineRule="exact"/>
              <w:ind w:left="14"/>
              <w:jc w:val="center"/>
              <w:rPr>
                <w:b/>
              </w:rPr>
            </w:pPr>
            <w:r>
              <w:rPr>
                <w:b/>
                <w:w w:val="102"/>
              </w:rPr>
              <w:t>1</w:t>
            </w:r>
          </w:p>
        </w:tc>
        <w:tc>
          <w:tcPr>
            <w:tcW w:w="607" w:type="dxa"/>
          </w:tcPr>
          <w:p w:rsidR="00292BAF" w:rsidRDefault="00292BAF" w:rsidP="0088037E">
            <w:pPr>
              <w:pStyle w:val="TableParagraph"/>
              <w:spacing w:line="232"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2"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2" w:lineRule="exact"/>
              <w:ind w:left="301"/>
              <w:rPr>
                <w:b/>
              </w:rPr>
            </w:pPr>
            <w:r>
              <w:rPr>
                <w:b/>
                <w:w w:val="102"/>
              </w:rPr>
              <w:t>3</w:t>
            </w:r>
          </w:p>
        </w:tc>
        <w:tc>
          <w:tcPr>
            <w:tcW w:w="721" w:type="dxa"/>
          </w:tcPr>
          <w:p w:rsidR="00292BAF" w:rsidRDefault="00292BAF" w:rsidP="0088037E">
            <w:pPr>
              <w:pStyle w:val="TableParagraph"/>
            </w:pPr>
          </w:p>
        </w:tc>
      </w:tr>
      <w:tr w:rsidR="00292BAF" w:rsidTr="003C4342">
        <w:trPr>
          <w:trHeight w:val="312"/>
        </w:trPr>
        <w:tc>
          <w:tcPr>
            <w:tcW w:w="684" w:type="dxa"/>
            <w:tcBorders>
              <w:left w:val="single" w:sz="6" w:space="0" w:color="000000"/>
            </w:tcBorders>
          </w:tcPr>
          <w:p w:rsidR="00292BAF" w:rsidRDefault="00292BAF" w:rsidP="0088037E">
            <w:pPr>
              <w:pStyle w:val="TableParagraph"/>
              <w:spacing w:line="229" w:lineRule="exact"/>
              <w:ind w:left="84" w:right="100"/>
              <w:jc w:val="center"/>
              <w:rPr>
                <w:b/>
              </w:rPr>
            </w:pPr>
            <w:r>
              <w:rPr>
                <w:b/>
              </w:rPr>
              <w:t>CO2</w:t>
            </w:r>
          </w:p>
        </w:tc>
        <w:tc>
          <w:tcPr>
            <w:tcW w:w="606" w:type="dxa"/>
          </w:tcPr>
          <w:p w:rsidR="00292BAF" w:rsidRDefault="00292BAF" w:rsidP="0088037E">
            <w:pPr>
              <w:pStyle w:val="TableParagraph"/>
              <w:spacing w:line="231"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1" w:lineRule="exact"/>
              <w:ind w:left="9"/>
              <w:jc w:val="center"/>
              <w:rPr>
                <w:b/>
              </w:rPr>
            </w:pPr>
            <w:r>
              <w:rPr>
                <w:b/>
                <w:w w:val="102"/>
              </w:rPr>
              <w:t>2</w:t>
            </w:r>
          </w:p>
        </w:tc>
        <w:tc>
          <w:tcPr>
            <w:tcW w:w="606" w:type="dxa"/>
          </w:tcPr>
          <w:p w:rsidR="00292BAF" w:rsidRDefault="00292BAF" w:rsidP="0088037E">
            <w:pPr>
              <w:pStyle w:val="TableParagraph"/>
              <w:spacing w:line="231" w:lineRule="exact"/>
              <w:ind w:left="14"/>
              <w:jc w:val="center"/>
              <w:rPr>
                <w:b/>
              </w:rPr>
            </w:pPr>
            <w:r>
              <w:rPr>
                <w:b/>
                <w:w w:val="102"/>
              </w:rPr>
              <w:t>1</w:t>
            </w:r>
          </w:p>
        </w:tc>
        <w:tc>
          <w:tcPr>
            <w:tcW w:w="607" w:type="dxa"/>
          </w:tcPr>
          <w:p w:rsidR="00292BAF" w:rsidRDefault="00292BAF" w:rsidP="0088037E">
            <w:pPr>
              <w:pStyle w:val="TableParagraph"/>
              <w:spacing w:line="231"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1"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1" w:lineRule="exact"/>
              <w:ind w:left="301"/>
              <w:rPr>
                <w:b/>
              </w:rPr>
            </w:pPr>
            <w:r>
              <w:rPr>
                <w:b/>
                <w:w w:val="102"/>
              </w:rPr>
              <w:t>3</w:t>
            </w:r>
          </w:p>
        </w:tc>
        <w:tc>
          <w:tcPr>
            <w:tcW w:w="721" w:type="dxa"/>
          </w:tcPr>
          <w:p w:rsidR="00292BAF" w:rsidRDefault="00292BAF" w:rsidP="0088037E">
            <w:pPr>
              <w:pStyle w:val="TableParagraph"/>
            </w:pPr>
          </w:p>
        </w:tc>
      </w:tr>
      <w:tr w:rsidR="00292BAF" w:rsidTr="003C4342">
        <w:trPr>
          <w:trHeight w:val="313"/>
        </w:trPr>
        <w:tc>
          <w:tcPr>
            <w:tcW w:w="684" w:type="dxa"/>
            <w:tcBorders>
              <w:left w:val="single" w:sz="6" w:space="0" w:color="000000"/>
            </w:tcBorders>
          </w:tcPr>
          <w:p w:rsidR="00292BAF" w:rsidRDefault="00292BAF" w:rsidP="0088037E">
            <w:pPr>
              <w:pStyle w:val="TableParagraph"/>
              <w:spacing w:line="227" w:lineRule="exact"/>
              <w:ind w:left="84" w:right="100"/>
              <w:jc w:val="center"/>
              <w:rPr>
                <w:b/>
              </w:rPr>
            </w:pPr>
            <w:r>
              <w:rPr>
                <w:b/>
              </w:rPr>
              <w:t>CO3</w:t>
            </w:r>
          </w:p>
        </w:tc>
        <w:tc>
          <w:tcPr>
            <w:tcW w:w="606" w:type="dxa"/>
          </w:tcPr>
          <w:p w:rsidR="00292BAF" w:rsidRDefault="00292BAF" w:rsidP="0088037E">
            <w:pPr>
              <w:pStyle w:val="TableParagraph"/>
              <w:spacing w:line="230"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6" w:type="dxa"/>
          </w:tcPr>
          <w:p w:rsidR="00292BAF" w:rsidRDefault="00292BAF" w:rsidP="0088037E">
            <w:pPr>
              <w:pStyle w:val="TableParagraph"/>
              <w:spacing w:line="230" w:lineRule="exact"/>
              <w:ind w:left="14"/>
              <w:jc w:val="center"/>
              <w:rPr>
                <w:b/>
              </w:rPr>
            </w:pPr>
            <w:r>
              <w:rPr>
                <w:b/>
                <w:w w:val="102"/>
              </w:rPr>
              <w:t>1</w:t>
            </w:r>
          </w:p>
        </w:tc>
        <w:tc>
          <w:tcPr>
            <w:tcW w:w="607" w:type="dxa"/>
          </w:tcPr>
          <w:p w:rsidR="00292BAF" w:rsidRDefault="00292BAF" w:rsidP="0088037E">
            <w:pPr>
              <w:pStyle w:val="TableParagraph"/>
              <w:spacing w:line="230"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0"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0" w:lineRule="exact"/>
              <w:ind w:left="301"/>
              <w:rPr>
                <w:b/>
              </w:rPr>
            </w:pPr>
            <w:r>
              <w:rPr>
                <w:b/>
                <w:w w:val="102"/>
              </w:rPr>
              <w:t>3</w:t>
            </w:r>
          </w:p>
        </w:tc>
        <w:tc>
          <w:tcPr>
            <w:tcW w:w="721" w:type="dxa"/>
          </w:tcPr>
          <w:p w:rsidR="00292BAF" w:rsidRDefault="00292BAF" w:rsidP="0088037E">
            <w:pPr>
              <w:pStyle w:val="TableParagraph"/>
            </w:pPr>
          </w:p>
        </w:tc>
      </w:tr>
      <w:tr w:rsidR="00292BAF" w:rsidTr="003C4342">
        <w:trPr>
          <w:trHeight w:val="311"/>
        </w:trPr>
        <w:tc>
          <w:tcPr>
            <w:tcW w:w="684" w:type="dxa"/>
            <w:tcBorders>
              <w:left w:val="single" w:sz="6" w:space="0" w:color="000000"/>
            </w:tcBorders>
          </w:tcPr>
          <w:p w:rsidR="00292BAF" w:rsidRDefault="00292BAF" w:rsidP="0088037E">
            <w:pPr>
              <w:pStyle w:val="TableParagraph"/>
              <w:spacing w:line="227" w:lineRule="exact"/>
              <w:ind w:left="84" w:right="100"/>
              <w:jc w:val="center"/>
              <w:rPr>
                <w:b/>
              </w:rPr>
            </w:pPr>
            <w:r>
              <w:rPr>
                <w:b/>
              </w:rPr>
              <w:t>CO4</w:t>
            </w:r>
          </w:p>
        </w:tc>
        <w:tc>
          <w:tcPr>
            <w:tcW w:w="606" w:type="dxa"/>
          </w:tcPr>
          <w:p w:rsidR="00292BAF" w:rsidRDefault="00292BAF" w:rsidP="0088037E">
            <w:pPr>
              <w:pStyle w:val="TableParagraph"/>
              <w:spacing w:line="230"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6" w:type="dxa"/>
          </w:tcPr>
          <w:p w:rsidR="00292BAF" w:rsidRDefault="00292BAF" w:rsidP="0088037E">
            <w:pPr>
              <w:pStyle w:val="TableParagraph"/>
              <w:spacing w:line="230" w:lineRule="exact"/>
              <w:ind w:left="14"/>
              <w:jc w:val="center"/>
              <w:rPr>
                <w:b/>
              </w:rPr>
            </w:pPr>
            <w:r>
              <w:rPr>
                <w:b/>
                <w:w w:val="102"/>
              </w:rPr>
              <w:t>1</w:t>
            </w:r>
          </w:p>
        </w:tc>
        <w:tc>
          <w:tcPr>
            <w:tcW w:w="607" w:type="dxa"/>
          </w:tcPr>
          <w:p w:rsidR="00292BAF" w:rsidRDefault="00292BAF" w:rsidP="0088037E">
            <w:pPr>
              <w:pStyle w:val="TableParagraph"/>
              <w:spacing w:line="230"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0"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0" w:lineRule="exact"/>
              <w:ind w:left="301"/>
              <w:rPr>
                <w:b/>
              </w:rPr>
            </w:pPr>
            <w:r>
              <w:rPr>
                <w:b/>
                <w:w w:val="102"/>
              </w:rPr>
              <w:t>3</w:t>
            </w:r>
          </w:p>
        </w:tc>
        <w:tc>
          <w:tcPr>
            <w:tcW w:w="721" w:type="dxa"/>
          </w:tcPr>
          <w:p w:rsidR="00292BAF" w:rsidRDefault="00292BAF" w:rsidP="0088037E">
            <w:pPr>
              <w:pStyle w:val="TableParagraph"/>
            </w:pPr>
          </w:p>
        </w:tc>
      </w:tr>
      <w:tr w:rsidR="00292BAF" w:rsidTr="003C4342">
        <w:trPr>
          <w:trHeight w:val="313"/>
        </w:trPr>
        <w:tc>
          <w:tcPr>
            <w:tcW w:w="684" w:type="dxa"/>
            <w:tcBorders>
              <w:left w:val="single" w:sz="6" w:space="0" w:color="000000"/>
            </w:tcBorders>
          </w:tcPr>
          <w:p w:rsidR="00292BAF" w:rsidRDefault="00292BAF" w:rsidP="0088037E">
            <w:pPr>
              <w:pStyle w:val="TableParagraph"/>
              <w:spacing w:line="227" w:lineRule="exact"/>
              <w:ind w:left="84" w:right="100"/>
              <w:jc w:val="center"/>
              <w:rPr>
                <w:b/>
              </w:rPr>
            </w:pPr>
            <w:r>
              <w:rPr>
                <w:b/>
              </w:rPr>
              <w:t>CO5</w:t>
            </w:r>
          </w:p>
        </w:tc>
        <w:tc>
          <w:tcPr>
            <w:tcW w:w="606" w:type="dxa"/>
          </w:tcPr>
          <w:p w:rsidR="00292BAF" w:rsidRDefault="00292BAF" w:rsidP="0088037E">
            <w:pPr>
              <w:pStyle w:val="TableParagraph"/>
              <w:spacing w:line="230"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6" w:type="dxa"/>
          </w:tcPr>
          <w:p w:rsidR="00292BAF" w:rsidRDefault="00292BAF" w:rsidP="0088037E">
            <w:pPr>
              <w:pStyle w:val="TableParagraph"/>
              <w:spacing w:line="230" w:lineRule="exact"/>
              <w:ind w:left="14"/>
              <w:jc w:val="center"/>
              <w:rPr>
                <w:b/>
              </w:rPr>
            </w:pPr>
            <w:r>
              <w:rPr>
                <w:b/>
                <w:w w:val="102"/>
              </w:rPr>
              <w:t>1</w:t>
            </w:r>
          </w:p>
        </w:tc>
        <w:tc>
          <w:tcPr>
            <w:tcW w:w="607" w:type="dxa"/>
          </w:tcPr>
          <w:p w:rsidR="00292BAF" w:rsidRDefault="00292BAF" w:rsidP="0088037E">
            <w:pPr>
              <w:pStyle w:val="TableParagraph"/>
              <w:spacing w:line="230"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0"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0" w:lineRule="exact"/>
              <w:ind w:left="301"/>
              <w:rPr>
                <w:b/>
              </w:rPr>
            </w:pPr>
            <w:r>
              <w:rPr>
                <w:b/>
                <w:w w:val="102"/>
              </w:rPr>
              <w:t>3</w:t>
            </w:r>
          </w:p>
        </w:tc>
        <w:tc>
          <w:tcPr>
            <w:tcW w:w="721" w:type="dxa"/>
          </w:tcPr>
          <w:p w:rsidR="00292BAF" w:rsidRDefault="00292BAF" w:rsidP="0088037E">
            <w:pPr>
              <w:pStyle w:val="TableParagraph"/>
            </w:pPr>
          </w:p>
        </w:tc>
      </w:tr>
    </w:tbl>
    <w:p w:rsidR="00292BAF" w:rsidRDefault="00292BAF" w:rsidP="00292BAF">
      <w:pPr>
        <w:sectPr w:rsidR="00292BAF">
          <w:pgSz w:w="12240" w:h="15840"/>
          <w:pgMar w:top="940" w:right="360" w:bottom="280" w:left="420" w:header="720" w:footer="720" w:gutter="0"/>
          <w:cols w:space="720"/>
        </w:sectPr>
      </w:pPr>
    </w:p>
    <w:p w:rsidR="00292BAF" w:rsidRDefault="00292BAF" w:rsidP="00292BAF">
      <w:pPr>
        <w:pStyle w:val="BodyText"/>
        <w:spacing w:before="3"/>
        <w:rPr>
          <w:sz w:val="3"/>
        </w:r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6"/>
        <w:gridCol w:w="5922"/>
        <w:gridCol w:w="512"/>
        <w:gridCol w:w="505"/>
        <w:gridCol w:w="609"/>
      </w:tblGrid>
      <w:tr w:rsidR="00292BAF" w:rsidTr="0088037E">
        <w:trPr>
          <w:trHeight w:val="799"/>
        </w:trPr>
        <w:tc>
          <w:tcPr>
            <w:tcW w:w="1556" w:type="dxa"/>
          </w:tcPr>
          <w:p w:rsidR="00203E95" w:rsidRDefault="00203E95" w:rsidP="00203E95">
            <w:pPr>
              <w:pStyle w:val="TableParagraph"/>
              <w:spacing w:before="20"/>
              <w:ind w:left="340"/>
              <w:rPr>
                <w:b/>
              </w:rPr>
            </w:pPr>
            <w:r>
              <w:rPr>
                <w:b/>
                <w:w w:val="110"/>
              </w:rPr>
              <w:t xml:space="preserve"> 2022-23</w:t>
            </w:r>
          </w:p>
          <w:p w:rsidR="00203E95" w:rsidRDefault="00203E95" w:rsidP="00203E95">
            <w:pPr>
              <w:pStyle w:val="TableParagraph"/>
              <w:spacing w:before="49"/>
              <w:ind w:left="407"/>
              <w:rPr>
                <w:b/>
              </w:rPr>
            </w:pPr>
            <w:r>
              <w:rPr>
                <w:b/>
              </w:rPr>
              <w:t>Onwards</w:t>
            </w:r>
          </w:p>
          <w:p w:rsidR="00292BAF" w:rsidRDefault="00203E95" w:rsidP="00203E95">
            <w:pPr>
              <w:pStyle w:val="TableParagraph"/>
              <w:spacing w:before="9" w:line="237" w:lineRule="exact"/>
              <w:ind w:left="367"/>
              <w:rPr>
                <w:b/>
              </w:rPr>
            </w:pPr>
            <w:r>
              <w:rPr>
                <w:b/>
                <w:w w:val="110"/>
              </w:rPr>
              <w:t>(MR-22)</w:t>
            </w:r>
          </w:p>
        </w:tc>
        <w:tc>
          <w:tcPr>
            <w:tcW w:w="5922" w:type="dxa"/>
          </w:tcPr>
          <w:p w:rsidR="00292BAF" w:rsidRDefault="00292BAF" w:rsidP="0088037E">
            <w:pPr>
              <w:pStyle w:val="TableParagraph"/>
              <w:spacing w:before="121"/>
              <w:ind w:left="676" w:right="676"/>
              <w:jc w:val="center"/>
              <w:rPr>
                <w:b/>
              </w:rPr>
            </w:pPr>
            <w:r>
              <w:rPr>
                <w:b/>
              </w:rPr>
              <w:t>MALLAREDDYENGINEERINGCOLLEGE</w:t>
            </w:r>
          </w:p>
          <w:p w:rsidR="00292BAF" w:rsidRDefault="00292BAF" w:rsidP="0088037E">
            <w:pPr>
              <w:pStyle w:val="TableParagraph"/>
              <w:spacing w:before="6"/>
              <w:ind w:left="678" w:right="673"/>
              <w:jc w:val="center"/>
              <w:rPr>
                <w:b/>
              </w:rPr>
            </w:pPr>
            <w:r>
              <w:rPr>
                <w:b/>
              </w:rPr>
              <w:t>(Autonomous)</w:t>
            </w:r>
          </w:p>
        </w:tc>
        <w:tc>
          <w:tcPr>
            <w:tcW w:w="1626" w:type="dxa"/>
            <w:gridSpan w:val="3"/>
          </w:tcPr>
          <w:p w:rsidR="00292BAF" w:rsidRDefault="00292BAF" w:rsidP="0088037E">
            <w:pPr>
              <w:pStyle w:val="TableParagraph"/>
              <w:spacing w:before="121" w:line="244" w:lineRule="auto"/>
              <w:ind w:left="285" w:firstLine="192"/>
              <w:rPr>
                <w:b/>
              </w:rPr>
            </w:pPr>
            <w:r>
              <w:rPr>
                <w:b/>
              </w:rPr>
              <w:t>B.Tech.</w:t>
            </w:r>
            <w:r>
              <w:rPr>
                <w:b/>
                <w:spacing w:val="1"/>
              </w:rPr>
              <w:t xml:space="preserve"> </w:t>
            </w:r>
            <w:r>
              <w:rPr>
                <w:b/>
              </w:rPr>
              <w:t>VISemester</w:t>
            </w:r>
          </w:p>
        </w:tc>
      </w:tr>
      <w:tr w:rsidR="00292BAF" w:rsidTr="0088037E">
        <w:trPr>
          <w:trHeight w:val="406"/>
        </w:trPr>
        <w:tc>
          <w:tcPr>
            <w:tcW w:w="1556" w:type="dxa"/>
          </w:tcPr>
          <w:p w:rsidR="00292BAF" w:rsidRDefault="00292BAF" w:rsidP="0088037E">
            <w:pPr>
              <w:pStyle w:val="TableParagraph"/>
              <w:spacing w:before="71"/>
              <w:ind w:left="201" w:right="87"/>
              <w:jc w:val="center"/>
              <w:rPr>
                <w:b/>
              </w:rPr>
            </w:pPr>
            <w:r>
              <w:rPr>
                <w:b/>
              </w:rPr>
              <w:t>Code:</w:t>
            </w:r>
            <w:r>
              <w:rPr>
                <w:b/>
                <w:spacing w:val="13"/>
              </w:rPr>
              <w:t xml:space="preserve"> </w:t>
            </w:r>
            <w:r w:rsidR="00203E95">
              <w:rPr>
                <w:b/>
              </w:rPr>
              <w:t>C0341</w:t>
            </w:r>
          </w:p>
        </w:tc>
        <w:tc>
          <w:tcPr>
            <w:tcW w:w="5922" w:type="dxa"/>
            <w:vMerge w:val="restart"/>
          </w:tcPr>
          <w:p w:rsidR="00292BAF" w:rsidRDefault="00461DB9" w:rsidP="00461DB9">
            <w:pPr>
              <w:pStyle w:val="TableParagraph"/>
              <w:spacing w:before="136"/>
              <w:rPr>
                <w:b/>
              </w:rPr>
            </w:pPr>
            <w:r>
              <w:rPr>
                <w:b/>
              </w:rPr>
              <w:t xml:space="preserve">                </w:t>
            </w:r>
            <w:r w:rsidR="00292BAF">
              <w:rPr>
                <w:b/>
              </w:rPr>
              <w:t>POWER</w:t>
            </w:r>
            <w:r w:rsidR="00292BAF">
              <w:rPr>
                <w:b/>
                <w:spacing w:val="92"/>
              </w:rPr>
              <w:t xml:space="preserve"> </w:t>
            </w:r>
            <w:r>
              <w:rPr>
                <w:b/>
              </w:rPr>
              <w:t xml:space="preserve">PLANT </w:t>
            </w:r>
            <w:r>
              <w:rPr>
                <w:b/>
                <w:spacing w:val="16"/>
              </w:rPr>
              <w:t>EN</w:t>
            </w:r>
            <w:r w:rsidR="00292BAF">
              <w:rPr>
                <w:b/>
              </w:rPr>
              <w:t>GINEERING</w:t>
            </w:r>
          </w:p>
          <w:p w:rsidR="00292BAF" w:rsidRDefault="00461DB9" w:rsidP="00461DB9">
            <w:pPr>
              <w:pStyle w:val="TableParagraph"/>
              <w:spacing w:before="4"/>
              <w:rPr>
                <w:b/>
              </w:rPr>
            </w:pPr>
            <w:r>
              <w:rPr>
                <w:b/>
              </w:rPr>
              <w:t xml:space="preserve">                      </w:t>
            </w:r>
            <w:r w:rsidR="00292BAF">
              <w:rPr>
                <w:b/>
              </w:rPr>
              <w:t>(Professional</w:t>
            </w:r>
            <w:r w:rsidR="00292BAF">
              <w:rPr>
                <w:b/>
                <w:spacing w:val="22"/>
              </w:rPr>
              <w:t xml:space="preserve"> </w:t>
            </w:r>
            <w:r w:rsidR="00292BAF">
              <w:rPr>
                <w:b/>
              </w:rPr>
              <w:t>Elective–II)</w:t>
            </w:r>
          </w:p>
        </w:tc>
        <w:tc>
          <w:tcPr>
            <w:tcW w:w="512" w:type="dxa"/>
          </w:tcPr>
          <w:p w:rsidR="00292BAF" w:rsidRDefault="00292BAF" w:rsidP="00461DB9">
            <w:pPr>
              <w:pStyle w:val="TableParagraph"/>
              <w:spacing w:before="71"/>
              <w:ind w:right="80"/>
              <w:jc w:val="center"/>
              <w:rPr>
                <w:b/>
              </w:rPr>
            </w:pPr>
            <w:r>
              <w:rPr>
                <w:b/>
                <w:w w:val="102"/>
              </w:rPr>
              <w:t>L</w:t>
            </w:r>
          </w:p>
        </w:tc>
        <w:tc>
          <w:tcPr>
            <w:tcW w:w="505" w:type="dxa"/>
          </w:tcPr>
          <w:p w:rsidR="00292BAF" w:rsidRDefault="00292BAF" w:rsidP="00461DB9">
            <w:pPr>
              <w:pStyle w:val="TableParagraph"/>
              <w:spacing w:before="71"/>
              <w:ind w:left="9"/>
              <w:jc w:val="center"/>
              <w:rPr>
                <w:b/>
              </w:rPr>
            </w:pPr>
            <w:r>
              <w:rPr>
                <w:b/>
                <w:w w:val="102"/>
              </w:rPr>
              <w:t>T</w:t>
            </w:r>
          </w:p>
        </w:tc>
        <w:tc>
          <w:tcPr>
            <w:tcW w:w="609" w:type="dxa"/>
          </w:tcPr>
          <w:p w:rsidR="00292BAF" w:rsidRDefault="00292BAF" w:rsidP="00461DB9">
            <w:pPr>
              <w:pStyle w:val="TableParagraph"/>
              <w:spacing w:before="71"/>
              <w:ind w:left="16"/>
              <w:jc w:val="center"/>
              <w:rPr>
                <w:b/>
              </w:rPr>
            </w:pPr>
            <w:r>
              <w:rPr>
                <w:b/>
                <w:w w:val="102"/>
              </w:rPr>
              <w:t>P</w:t>
            </w:r>
          </w:p>
        </w:tc>
      </w:tr>
      <w:tr w:rsidR="00292BAF" w:rsidTr="0088037E">
        <w:trPr>
          <w:trHeight w:val="393"/>
        </w:trPr>
        <w:tc>
          <w:tcPr>
            <w:tcW w:w="1556" w:type="dxa"/>
          </w:tcPr>
          <w:p w:rsidR="00292BAF" w:rsidRDefault="00292BAF" w:rsidP="0088037E">
            <w:pPr>
              <w:pStyle w:val="TableParagraph"/>
              <w:spacing w:before="61"/>
              <w:ind w:left="200" w:right="87"/>
              <w:jc w:val="center"/>
              <w:rPr>
                <w:b/>
              </w:rPr>
            </w:pPr>
            <w:r>
              <w:rPr>
                <w:b/>
              </w:rPr>
              <w:t>Credits:3</w:t>
            </w:r>
          </w:p>
        </w:tc>
        <w:tc>
          <w:tcPr>
            <w:tcW w:w="5922" w:type="dxa"/>
            <w:vMerge/>
            <w:tcBorders>
              <w:top w:val="nil"/>
            </w:tcBorders>
          </w:tcPr>
          <w:p w:rsidR="00292BAF" w:rsidRDefault="00292BAF" w:rsidP="0088037E">
            <w:pPr>
              <w:rPr>
                <w:sz w:val="2"/>
                <w:szCs w:val="2"/>
              </w:rPr>
            </w:pPr>
          </w:p>
        </w:tc>
        <w:tc>
          <w:tcPr>
            <w:tcW w:w="512" w:type="dxa"/>
          </w:tcPr>
          <w:p w:rsidR="00292BAF" w:rsidRDefault="00292BAF" w:rsidP="00461DB9">
            <w:pPr>
              <w:pStyle w:val="TableParagraph"/>
              <w:spacing w:before="61"/>
              <w:ind w:right="90"/>
              <w:jc w:val="center"/>
              <w:rPr>
                <w:b/>
              </w:rPr>
            </w:pPr>
            <w:r>
              <w:rPr>
                <w:b/>
                <w:w w:val="102"/>
              </w:rPr>
              <w:t>3</w:t>
            </w:r>
          </w:p>
        </w:tc>
        <w:tc>
          <w:tcPr>
            <w:tcW w:w="505" w:type="dxa"/>
          </w:tcPr>
          <w:p w:rsidR="00292BAF" w:rsidRDefault="00292BAF" w:rsidP="00461DB9">
            <w:pPr>
              <w:pStyle w:val="TableParagraph"/>
              <w:spacing w:before="60"/>
              <w:ind w:left="9"/>
              <w:jc w:val="center"/>
              <w:rPr>
                <w:b/>
              </w:rPr>
            </w:pPr>
            <w:r>
              <w:rPr>
                <w:b/>
              </w:rPr>
              <w:t>-</w:t>
            </w:r>
          </w:p>
        </w:tc>
        <w:tc>
          <w:tcPr>
            <w:tcW w:w="609" w:type="dxa"/>
          </w:tcPr>
          <w:p w:rsidR="00292BAF" w:rsidRDefault="00292BAF" w:rsidP="00461DB9">
            <w:pPr>
              <w:pStyle w:val="TableParagraph"/>
              <w:spacing w:before="60"/>
              <w:ind w:left="14"/>
              <w:jc w:val="center"/>
              <w:rPr>
                <w:b/>
              </w:rPr>
            </w:pPr>
            <w:r>
              <w:rPr>
                <w:b/>
              </w:rPr>
              <w:t>-</w:t>
            </w:r>
          </w:p>
        </w:tc>
      </w:tr>
    </w:tbl>
    <w:p w:rsidR="00292BAF" w:rsidRDefault="00292BAF" w:rsidP="00292BAF">
      <w:pPr>
        <w:pStyle w:val="BodyText"/>
        <w:spacing w:before="5"/>
        <w:rPr>
          <w:sz w:val="21"/>
        </w:rPr>
      </w:pPr>
    </w:p>
    <w:p w:rsidR="00292BAF" w:rsidRDefault="00292BAF" w:rsidP="00292BAF">
      <w:pPr>
        <w:spacing w:before="96"/>
        <w:ind w:left="1452"/>
      </w:pPr>
      <w:r>
        <w:rPr>
          <w:b/>
        </w:rPr>
        <w:t>Prerequisites:</w:t>
      </w:r>
      <w:r>
        <w:rPr>
          <w:b/>
          <w:spacing w:val="18"/>
        </w:rPr>
        <w:t xml:space="preserve"> </w:t>
      </w:r>
      <w:r>
        <w:t>Thermal</w:t>
      </w:r>
      <w:r>
        <w:rPr>
          <w:spacing w:val="14"/>
        </w:rPr>
        <w:t xml:space="preserve"> </w:t>
      </w:r>
      <w:r>
        <w:t>Engineering</w:t>
      </w:r>
      <w:r>
        <w:rPr>
          <w:spacing w:val="13"/>
        </w:rPr>
        <w:t xml:space="preserve"> </w:t>
      </w:r>
      <w:r>
        <w:t>–</w:t>
      </w:r>
      <w:r>
        <w:rPr>
          <w:spacing w:val="21"/>
        </w:rPr>
        <w:t xml:space="preserve"> </w:t>
      </w:r>
      <w:r>
        <w:t>II</w:t>
      </w:r>
    </w:p>
    <w:p w:rsidR="00292BAF" w:rsidRDefault="00292BAF" w:rsidP="00292BAF">
      <w:pPr>
        <w:pStyle w:val="BodyText"/>
        <w:spacing w:before="9"/>
        <w:rPr>
          <w:sz w:val="20"/>
        </w:rPr>
      </w:pPr>
    </w:p>
    <w:p w:rsidR="00292BAF" w:rsidRDefault="00292BAF" w:rsidP="00292BAF">
      <w:pPr>
        <w:pStyle w:val="Heading1"/>
        <w:ind w:left="871"/>
      </w:pPr>
      <w:r>
        <w:t>Course</w:t>
      </w:r>
      <w:r>
        <w:rPr>
          <w:spacing w:val="19"/>
        </w:rPr>
        <w:t xml:space="preserve"> </w:t>
      </w:r>
      <w:r>
        <w:t>Objectives:</w:t>
      </w:r>
    </w:p>
    <w:p w:rsidR="00292BAF" w:rsidRDefault="00292BAF" w:rsidP="00292BAF">
      <w:pPr>
        <w:pStyle w:val="BodyText"/>
        <w:spacing w:before="35" w:line="283" w:lineRule="auto"/>
        <w:ind w:left="1452" w:right="963"/>
      </w:pPr>
      <w:r>
        <w:t>The</w:t>
      </w:r>
      <w:r>
        <w:rPr>
          <w:spacing w:val="11"/>
        </w:rPr>
        <w:t xml:space="preserve"> </w:t>
      </w:r>
      <w:r>
        <w:t>objective</w:t>
      </w:r>
      <w:r>
        <w:rPr>
          <w:spacing w:val="13"/>
        </w:rPr>
        <w:t xml:space="preserve"> </w:t>
      </w:r>
      <w:r>
        <w:t>of</w:t>
      </w:r>
      <w:r>
        <w:rPr>
          <w:spacing w:val="11"/>
        </w:rPr>
        <w:t xml:space="preserve"> </w:t>
      </w:r>
      <w:r>
        <w:t>this</w:t>
      </w:r>
      <w:r>
        <w:rPr>
          <w:spacing w:val="11"/>
        </w:rPr>
        <w:t xml:space="preserve"> </w:t>
      </w:r>
      <w:r>
        <w:t>subject</w:t>
      </w:r>
      <w:r>
        <w:rPr>
          <w:spacing w:val="6"/>
        </w:rPr>
        <w:t xml:space="preserve"> </w:t>
      </w:r>
      <w:r>
        <w:t>is</w:t>
      </w:r>
      <w:r>
        <w:rPr>
          <w:spacing w:val="11"/>
        </w:rPr>
        <w:t xml:space="preserve"> </w:t>
      </w:r>
      <w:r>
        <w:t>to</w:t>
      </w:r>
      <w:r>
        <w:rPr>
          <w:spacing w:val="13"/>
        </w:rPr>
        <w:t xml:space="preserve"> </w:t>
      </w:r>
      <w:r>
        <w:t>provide</w:t>
      </w:r>
      <w:r>
        <w:rPr>
          <w:spacing w:val="16"/>
        </w:rPr>
        <w:t xml:space="preserve"> </w:t>
      </w:r>
      <w:r>
        <w:t>knowledge</w:t>
      </w:r>
      <w:r>
        <w:rPr>
          <w:spacing w:val="18"/>
        </w:rPr>
        <w:t xml:space="preserve"> </w:t>
      </w:r>
      <w:r>
        <w:t>of</w:t>
      </w:r>
      <w:r>
        <w:rPr>
          <w:spacing w:val="14"/>
        </w:rPr>
        <w:t xml:space="preserve"> </w:t>
      </w:r>
      <w:r>
        <w:t>Power</w:t>
      </w:r>
      <w:r>
        <w:rPr>
          <w:spacing w:val="12"/>
        </w:rPr>
        <w:t xml:space="preserve"> </w:t>
      </w:r>
      <w:r>
        <w:t>generation</w:t>
      </w:r>
      <w:r>
        <w:rPr>
          <w:spacing w:val="11"/>
        </w:rPr>
        <w:t xml:space="preserve"> </w:t>
      </w:r>
      <w:r>
        <w:t>units</w:t>
      </w:r>
      <w:r>
        <w:rPr>
          <w:spacing w:val="11"/>
        </w:rPr>
        <w:t xml:space="preserve"> </w:t>
      </w:r>
      <w:r>
        <w:t>&amp;</w:t>
      </w:r>
      <w:r>
        <w:rPr>
          <w:spacing w:val="11"/>
        </w:rPr>
        <w:t xml:space="preserve"> </w:t>
      </w:r>
      <w:r>
        <w:t>their</w:t>
      </w:r>
      <w:r>
        <w:rPr>
          <w:spacing w:val="11"/>
        </w:rPr>
        <w:t xml:space="preserve"> </w:t>
      </w:r>
      <w:r>
        <w:t>working</w:t>
      </w:r>
      <w:r>
        <w:rPr>
          <w:spacing w:val="-52"/>
        </w:rPr>
        <w:t xml:space="preserve"> </w:t>
      </w:r>
      <w:r>
        <w:t>principles</w:t>
      </w:r>
      <w:r>
        <w:rPr>
          <w:spacing w:val="1"/>
        </w:rPr>
        <w:t xml:space="preserve"> </w:t>
      </w:r>
      <w:r>
        <w:t>and</w:t>
      </w:r>
      <w:r>
        <w:rPr>
          <w:spacing w:val="2"/>
        </w:rPr>
        <w:t xml:space="preserve"> </w:t>
      </w:r>
      <w:r>
        <w:t>non-conventional</w:t>
      </w:r>
      <w:r>
        <w:rPr>
          <w:spacing w:val="2"/>
        </w:rPr>
        <w:t xml:space="preserve"> </w:t>
      </w:r>
      <w:r>
        <w:t>resources.</w:t>
      </w:r>
    </w:p>
    <w:p w:rsidR="00292BAF" w:rsidRDefault="00292BAF" w:rsidP="00292BAF">
      <w:pPr>
        <w:pStyle w:val="Heading1"/>
        <w:spacing w:before="190"/>
        <w:ind w:left="871"/>
      </w:pPr>
      <w:r>
        <w:t>MODULE</w:t>
      </w:r>
      <w:r>
        <w:rPr>
          <w:spacing w:val="16"/>
        </w:rPr>
        <w:t xml:space="preserve"> </w:t>
      </w:r>
      <w:r>
        <w:t>I:</w:t>
      </w:r>
      <w:r>
        <w:rPr>
          <w:spacing w:val="13"/>
        </w:rPr>
        <w:t xml:space="preserve"> </w:t>
      </w:r>
      <w:r>
        <w:t>Steam</w:t>
      </w:r>
      <w:r>
        <w:rPr>
          <w:spacing w:val="13"/>
        </w:rPr>
        <w:t xml:space="preserve"> </w:t>
      </w:r>
      <w:r>
        <w:t>Power</w:t>
      </w:r>
      <w:r>
        <w:rPr>
          <w:spacing w:val="16"/>
        </w:rPr>
        <w:t xml:space="preserve"> </w:t>
      </w:r>
      <w:r>
        <w:t>Plant</w:t>
      </w:r>
      <w:r>
        <w:rPr>
          <w:spacing w:val="17"/>
        </w:rPr>
        <w:t xml:space="preserve"> </w:t>
      </w:r>
      <w:r>
        <w:t>&amp;</w:t>
      </w:r>
      <w:r>
        <w:rPr>
          <w:spacing w:val="13"/>
        </w:rPr>
        <w:t xml:space="preserve"> </w:t>
      </w:r>
      <w:r>
        <w:t>Combustion</w:t>
      </w:r>
      <w:r>
        <w:rPr>
          <w:spacing w:val="14"/>
        </w:rPr>
        <w:t xml:space="preserve"> </w:t>
      </w:r>
      <w:r>
        <w:t>Process</w:t>
      </w:r>
    </w:p>
    <w:p w:rsidR="00292BAF" w:rsidRDefault="00292BAF" w:rsidP="00292BAF">
      <w:pPr>
        <w:pStyle w:val="BodyText"/>
        <w:spacing w:before="2"/>
        <w:ind w:left="1452"/>
      </w:pPr>
      <w:r>
        <w:t>Introduction</w:t>
      </w:r>
      <w:r>
        <w:rPr>
          <w:spacing w:val="12"/>
        </w:rPr>
        <w:t xml:space="preserve"> </w:t>
      </w:r>
      <w:r>
        <w:t>to</w:t>
      </w:r>
      <w:r>
        <w:rPr>
          <w:spacing w:val="14"/>
        </w:rPr>
        <w:t xml:space="preserve"> </w:t>
      </w:r>
      <w:r>
        <w:t>the</w:t>
      </w:r>
      <w:r>
        <w:rPr>
          <w:spacing w:val="14"/>
        </w:rPr>
        <w:t xml:space="preserve"> </w:t>
      </w:r>
      <w:r>
        <w:t>Sources</w:t>
      </w:r>
      <w:r>
        <w:rPr>
          <w:spacing w:val="12"/>
        </w:rPr>
        <w:t xml:space="preserve"> </w:t>
      </w:r>
      <w:r>
        <w:t>of</w:t>
      </w:r>
      <w:r>
        <w:rPr>
          <w:spacing w:val="14"/>
        </w:rPr>
        <w:t xml:space="preserve"> </w:t>
      </w:r>
      <w:r>
        <w:t>Energy:</w:t>
      </w:r>
      <w:r>
        <w:rPr>
          <w:spacing w:val="13"/>
        </w:rPr>
        <w:t xml:space="preserve"> </w:t>
      </w:r>
      <w:r>
        <w:t>Resources</w:t>
      </w:r>
      <w:r>
        <w:rPr>
          <w:spacing w:val="9"/>
        </w:rPr>
        <w:t xml:space="preserve"> </w:t>
      </w:r>
      <w:r>
        <w:t>and</w:t>
      </w:r>
      <w:r>
        <w:rPr>
          <w:spacing w:val="10"/>
        </w:rPr>
        <w:t xml:space="preserve"> </w:t>
      </w:r>
      <w:r>
        <w:t>Development</w:t>
      </w:r>
      <w:r>
        <w:rPr>
          <w:spacing w:val="15"/>
        </w:rPr>
        <w:t xml:space="preserve"> </w:t>
      </w:r>
      <w:r>
        <w:t>of</w:t>
      </w:r>
      <w:r>
        <w:rPr>
          <w:spacing w:val="14"/>
        </w:rPr>
        <w:t xml:space="preserve"> </w:t>
      </w:r>
      <w:r>
        <w:t>Power</w:t>
      </w:r>
      <w:r>
        <w:rPr>
          <w:spacing w:val="12"/>
        </w:rPr>
        <w:t xml:space="preserve"> </w:t>
      </w:r>
      <w:r>
        <w:t>in</w:t>
      </w:r>
      <w:r>
        <w:rPr>
          <w:spacing w:val="15"/>
        </w:rPr>
        <w:t xml:space="preserve"> </w:t>
      </w:r>
      <w:r>
        <w:t>India.</w:t>
      </w:r>
    </w:p>
    <w:p w:rsidR="00292BAF" w:rsidRDefault="00292BAF" w:rsidP="00292BAF">
      <w:pPr>
        <w:pStyle w:val="BodyText"/>
        <w:spacing w:before="6"/>
        <w:rPr>
          <w:sz w:val="20"/>
        </w:rPr>
      </w:pPr>
    </w:p>
    <w:p w:rsidR="00292BAF" w:rsidRDefault="00292BAF" w:rsidP="00292BAF">
      <w:pPr>
        <w:pStyle w:val="BodyText"/>
        <w:spacing w:line="283" w:lineRule="auto"/>
        <w:ind w:left="1452" w:right="1140"/>
        <w:jc w:val="both"/>
      </w:pPr>
      <w:r>
        <w:t>Steam Power Plant: Plant Layout, Working of different Circuits, Fuel and handling equipments,</w:t>
      </w:r>
      <w:r>
        <w:rPr>
          <w:spacing w:val="1"/>
        </w:rPr>
        <w:t xml:space="preserve"> </w:t>
      </w:r>
      <w:r>
        <w:t>types of coals, coal handling, choice of handling equipment, coal storage, ash handling systems.</w:t>
      </w:r>
      <w:r>
        <w:rPr>
          <w:spacing w:val="1"/>
        </w:rPr>
        <w:t xml:space="preserve"> </w:t>
      </w:r>
      <w:r>
        <w:t>Combustion</w:t>
      </w:r>
      <w:r>
        <w:rPr>
          <w:spacing w:val="1"/>
        </w:rPr>
        <w:t xml:space="preserve"> </w:t>
      </w:r>
      <w:r>
        <w:t>Process:</w:t>
      </w:r>
      <w:r>
        <w:rPr>
          <w:spacing w:val="1"/>
        </w:rPr>
        <w:t xml:space="preserve"> </w:t>
      </w:r>
      <w:r>
        <w:t>Properties</w:t>
      </w:r>
      <w:r>
        <w:rPr>
          <w:spacing w:val="1"/>
        </w:rPr>
        <w:t xml:space="preserve"> </w:t>
      </w:r>
      <w:r>
        <w:t>of</w:t>
      </w:r>
      <w:r>
        <w:rPr>
          <w:spacing w:val="1"/>
        </w:rPr>
        <w:t xml:space="preserve"> </w:t>
      </w:r>
      <w:r>
        <w:t>coal</w:t>
      </w:r>
      <w:r>
        <w:rPr>
          <w:spacing w:val="1"/>
        </w:rPr>
        <w:t xml:space="preserve"> </w:t>
      </w:r>
      <w:r>
        <w:t>–</w:t>
      </w:r>
      <w:r>
        <w:rPr>
          <w:spacing w:val="1"/>
        </w:rPr>
        <w:t xml:space="preserve"> </w:t>
      </w:r>
      <w:r>
        <w:t>overfeed</w:t>
      </w:r>
      <w:r>
        <w:rPr>
          <w:spacing w:val="1"/>
        </w:rPr>
        <w:t xml:space="preserve"> </w:t>
      </w:r>
      <w:r>
        <w:t>and</w:t>
      </w:r>
      <w:r>
        <w:rPr>
          <w:spacing w:val="1"/>
        </w:rPr>
        <w:t xml:space="preserve"> </w:t>
      </w:r>
      <w:r>
        <w:t>underfeed</w:t>
      </w:r>
      <w:r>
        <w:rPr>
          <w:spacing w:val="55"/>
        </w:rPr>
        <w:t xml:space="preserve"> </w:t>
      </w:r>
      <w:r>
        <w:t>fuel</w:t>
      </w:r>
      <w:r>
        <w:rPr>
          <w:spacing w:val="55"/>
        </w:rPr>
        <w:t xml:space="preserve"> </w:t>
      </w:r>
      <w:r>
        <w:t>beds,</w:t>
      </w:r>
      <w:r>
        <w:rPr>
          <w:spacing w:val="55"/>
        </w:rPr>
        <w:t xml:space="preserve"> </w:t>
      </w:r>
      <w:r>
        <w:t>traveling</w:t>
      </w:r>
      <w:r>
        <w:rPr>
          <w:spacing w:val="55"/>
        </w:rPr>
        <w:t xml:space="preserve"> </w:t>
      </w:r>
      <w:r>
        <w:t>grate</w:t>
      </w:r>
      <w:r>
        <w:rPr>
          <w:spacing w:val="1"/>
        </w:rPr>
        <w:t xml:space="preserve"> </w:t>
      </w:r>
      <w:r>
        <w:t>stokers,</w:t>
      </w:r>
      <w:r>
        <w:rPr>
          <w:spacing w:val="1"/>
        </w:rPr>
        <w:t xml:space="preserve"> </w:t>
      </w:r>
      <w:r>
        <w:t>spreader</w:t>
      </w:r>
      <w:r>
        <w:rPr>
          <w:spacing w:val="1"/>
        </w:rPr>
        <w:t xml:space="preserve"> </w:t>
      </w:r>
      <w:r>
        <w:t>stokers,</w:t>
      </w:r>
      <w:r>
        <w:rPr>
          <w:spacing w:val="1"/>
        </w:rPr>
        <w:t xml:space="preserve"> </w:t>
      </w:r>
      <w:r>
        <w:t>retort</w:t>
      </w:r>
      <w:r>
        <w:rPr>
          <w:spacing w:val="1"/>
        </w:rPr>
        <w:t xml:space="preserve"> </w:t>
      </w:r>
      <w:r>
        <w:t>stokers,</w:t>
      </w:r>
      <w:r>
        <w:rPr>
          <w:spacing w:val="1"/>
        </w:rPr>
        <w:t xml:space="preserve"> </w:t>
      </w:r>
      <w:r>
        <w:t>pulverized</w:t>
      </w:r>
      <w:r>
        <w:rPr>
          <w:spacing w:val="1"/>
        </w:rPr>
        <w:t xml:space="preserve"> </w:t>
      </w:r>
      <w:r>
        <w:t>fuel</w:t>
      </w:r>
      <w:r>
        <w:rPr>
          <w:spacing w:val="1"/>
        </w:rPr>
        <w:t xml:space="preserve"> </w:t>
      </w:r>
      <w:r>
        <w:t>burning</w:t>
      </w:r>
      <w:r>
        <w:rPr>
          <w:spacing w:val="1"/>
        </w:rPr>
        <w:t xml:space="preserve"> </w:t>
      </w:r>
      <w:r>
        <w:t>system</w:t>
      </w:r>
      <w:r>
        <w:rPr>
          <w:spacing w:val="1"/>
        </w:rPr>
        <w:t xml:space="preserve"> </w:t>
      </w:r>
      <w:r>
        <w:t>and</w:t>
      </w:r>
      <w:r>
        <w:rPr>
          <w:spacing w:val="1"/>
        </w:rPr>
        <w:t xml:space="preserve"> </w:t>
      </w:r>
      <w:r>
        <w:t>its</w:t>
      </w:r>
      <w:r>
        <w:rPr>
          <w:spacing w:val="1"/>
        </w:rPr>
        <w:t xml:space="preserve"> </w:t>
      </w:r>
      <w:r>
        <w:t>components,</w:t>
      </w:r>
      <w:r>
        <w:rPr>
          <w:spacing w:val="1"/>
        </w:rPr>
        <w:t xml:space="preserve"> </w:t>
      </w:r>
      <w:r>
        <w:t>combustion needs and draught system, cyclone furnace, design and construction, Dust collectors,</w:t>
      </w:r>
      <w:r>
        <w:rPr>
          <w:spacing w:val="1"/>
        </w:rPr>
        <w:t xml:space="preserve"> </w:t>
      </w:r>
      <w:r>
        <w:t>cooling</w:t>
      </w:r>
      <w:r>
        <w:rPr>
          <w:spacing w:val="3"/>
        </w:rPr>
        <w:t xml:space="preserve"> </w:t>
      </w:r>
      <w:r>
        <w:t>towers</w:t>
      </w:r>
      <w:r>
        <w:rPr>
          <w:spacing w:val="1"/>
        </w:rPr>
        <w:t xml:space="preserve"> </w:t>
      </w:r>
      <w:r>
        <w:t>and</w:t>
      </w:r>
      <w:r>
        <w:rPr>
          <w:spacing w:val="5"/>
        </w:rPr>
        <w:t xml:space="preserve"> </w:t>
      </w:r>
      <w:r>
        <w:t>heat</w:t>
      </w:r>
      <w:r>
        <w:rPr>
          <w:spacing w:val="4"/>
        </w:rPr>
        <w:t xml:space="preserve"> </w:t>
      </w:r>
      <w:r>
        <w:t>rejection.</w:t>
      </w:r>
      <w:r>
        <w:rPr>
          <w:spacing w:val="3"/>
        </w:rPr>
        <w:t xml:space="preserve"> </w:t>
      </w:r>
      <w:r>
        <w:t>Corrosion</w:t>
      </w:r>
      <w:r>
        <w:rPr>
          <w:spacing w:val="3"/>
        </w:rPr>
        <w:t xml:space="preserve"> </w:t>
      </w:r>
      <w:r>
        <w:t>and</w:t>
      </w:r>
      <w:r>
        <w:rPr>
          <w:spacing w:val="4"/>
        </w:rPr>
        <w:t xml:space="preserve"> </w:t>
      </w:r>
      <w:r>
        <w:t>feed</w:t>
      </w:r>
      <w:r>
        <w:rPr>
          <w:spacing w:val="5"/>
        </w:rPr>
        <w:t xml:space="preserve"> </w:t>
      </w:r>
      <w:r>
        <w:t>water</w:t>
      </w:r>
      <w:r>
        <w:rPr>
          <w:spacing w:val="3"/>
        </w:rPr>
        <w:t xml:space="preserve"> </w:t>
      </w:r>
      <w:r>
        <w:t>treatment.</w:t>
      </w:r>
    </w:p>
    <w:p w:rsidR="00292BAF" w:rsidRDefault="00292BAF" w:rsidP="00292BAF">
      <w:pPr>
        <w:pStyle w:val="Heading1"/>
        <w:spacing w:before="194"/>
        <w:jc w:val="both"/>
      </w:pPr>
      <w:r>
        <w:t>MODULE</w:t>
      </w:r>
      <w:r>
        <w:rPr>
          <w:spacing w:val="12"/>
        </w:rPr>
        <w:t xml:space="preserve"> </w:t>
      </w:r>
      <w:r>
        <w:t>II:</w:t>
      </w:r>
      <w:r>
        <w:rPr>
          <w:spacing w:val="11"/>
        </w:rPr>
        <w:t xml:space="preserve"> </w:t>
      </w:r>
      <w:r>
        <w:t>Diesel</w:t>
      </w:r>
      <w:r>
        <w:rPr>
          <w:spacing w:val="10"/>
        </w:rPr>
        <w:t xml:space="preserve"> </w:t>
      </w:r>
      <w:r>
        <w:t>Power</w:t>
      </w:r>
      <w:r>
        <w:rPr>
          <w:spacing w:val="15"/>
        </w:rPr>
        <w:t xml:space="preserve"> </w:t>
      </w:r>
      <w:r>
        <w:t>Plant</w:t>
      </w:r>
      <w:r>
        <w:rPr>
          <w:spacing w:val="12"/>
        </w:rPr>
        <w:t xml:space="preserve"> </w:t>
      </w:r>
      <w:r>
        <w:t>&amp;</w:t>
      </w:r>
      <w:r>
        <w:rPr>
          <w:spacing w:val="12"/>
        </w:rPr>
        <w:t xml:space="preserve"> </w:t>
      </w:r>
      <w:r>
        <w:t>Gas</w:t>
      </w:r>
      <w:r>
        <w:rPr>
          <w:spacing w:val="13"/>
        </w:rPr>
        <w:t xml:space="preserve"> </w:t>
      </w:r>
      <w:r>
        <w:t>Turbine</w:t>
      </w:r>
      <w:r>
        <w:rPr>
          <w:spacing w:val="16"/>
        </w:rPr>
        <w:t xml:space="preserve"> </w:t>
      </w:r>
      <w:r>
        <w:t>Plant</w:t>
      </w:r>
    </w:p>
    <w:p w:rsidR="00292BAF" w:rsidRDefault="00292BAF" w:rsidP="00292BAF">
      <w:pPr>
        <w:pStyle w:val="BodyText"/>
        <w:spacing w:before="6"/>
        <w:rPr>
          <w:b/>
          <w:sz w:val="19"/>
        </w:rPr>
      </w:pPr>
    </w:p>
    <w:p w:rsidR="00292BAF" w:rsidRDefault="00292BAF" w:rsidP="00292BAF">
      <w:pPr>
        <w:pStyle w:val="BodyText"/>
        <w:spacing w:line="283" w:lineRule="auto"/>
        <w:ind w:left="1452" w:right="1238"/>
        <w:jc w:val="both"/>
      </w:pPr>
      <w:r>
        <w:t>Diesel Power Plant: Diesel Power Plant Introduction – IC Engines, types, construction– Plant</w:t>
      </w:r>
      <w:r>
        <w:rPr>
          <w:spacing w:val="1"/>
        </w:rPr>
        <w:t xml:space="preserve"> </w:t>
      </w:r>
      <w:r>
        <w:t>layout</w:t>
      </w:r>
      <w:r>
        <w:rPr>
          <w:spacing w:val="1"/>
        </w:rPr>
        <w:t xml:space="preserve"> </w:t>
      </w:r>
      <w:r>
        <w:t>with</w:t>
      </w:r>
      <w:r>
        <w:rPr>
          <w:spacing w:val="1"/>
        </w:rPr>
        <w:t xml:space="preserve"> </w:t>
      </w:r>
      <w:r>
        <w:t>auxiliaries</w:t>
      </w:r>
      <w:r>
        <w:rPr>
          <w:spacing w:val="1"/>
        </w:rPr>
        <w:t xml:space="preserve"> </w:t>
      </w:r>
      <w:r>
        <w:t>–</w:t>
      </w:r>
      <w:r>
        <w:rPr>
          <w:spacing w:val="1"/>
        </w:rPr>
        <w:t xml:space="preserve"> </w:t>
      </w:r>
      <w:r>
        <w:t>fuel</w:t>
      </w:r>
      <w:r>
        <w:rPr>
          <w:spacing w:val="1"/>
        </w:rPr>
        <w:t xml:space="preserve"> </w:t>
      </w:r>
      <w:r>
        <w:t>supply</w:t>
      </w:r>
      <w:r>
        <w:rPr>
          <w:spacing w:val="1"/>
        </w:rPr>
        <w:t xml:space="preserve"> </w:t>
      </w:r>
      <w:r>
        <w:t>system,</w:t>
      </w:r>
      <w:r>
        <w:rPr>
          <w:spacing w:val="1"/>
        </w:rPr>
        <w:t xml:space="preserve"> </w:t>
      </w:r>
      <w:r>
        <w:t>air</w:t>
      </w:r>
      <w:r>
        <w:rPr>
          <w:spacing w:val="1"/>
        </w:rPr>
        <w:t xml:space="preserve"> </w:t>
      </w:r>
      <w:r>
        <w:t>starting</w:t>
      </w:r>
      <w:r>
        <w:rPr>
          <w:spacing w:val="1"/>
        </w:rPr>
        <w:t xml:space="preserve"> </w:t>
      </w:r>
      <w:r>
        <w:t>equipment,</w:t>
      </w:r>
      <w:r>
        <w:rPr>
          <w:spacing w:val="55"/>
        </w:rPr>
        <w:t xml:space="preserve"> </w:t>
      </w:r>
      <w:r>
        <w:t>lubrication</w:t>
      </w:r>
      <w:r>
        <w:rPr>
          <w:spacing w:val="55"/>
        </w:rPr>
        <w:t xml:space="preserve"> </w:t>
      </w:r>
      <w:r>
        <w:t>and</w:t>
      </w:r>
      <w:r>
        <w:rPr>
          <w:spacing w:val="55"/>
        </w:rPr>
        <w:t xml:space="preserve"> </w:t>
      </w:r>
      <w:r>
        <w:t>cooling</w:t>
      </w:r>
      <w:r>
        <w:rPr>
          <w:spacing w:val="1"/>
        </w:rPr>
        <w:t xml:space="preserve"> </w:t>
      </w:r>
      <w:r>
        <w:t>system</w:t>
      </w:r>
      <w:r>
        <w:rPr>
          <w:spacing w:val="3"/>
        </w:rPr>
        <w:t xml:space="preserve"> </w:t>
      </w:r>
      <w:r>
        <w:t>–</w:t>
      </w:r>
      <w:r>
        <w:rPr>
          <w:spacing w:val="1"/>
        </w:rPr>
        <w:t xml:space="preserve"> </w:t>
      </w:r>
      <w:r>
        <w:t>super</w:t>
      </w:r>
      <w:r>
        <w:rPr>
          <w:spacing w:val="2"/>
        </w:rPr>
        <w:t xml:space="preserve"> </w:t>
      </w:r>
      <w:r>
        <w:t>charging.</w:t>
      </w:r>
    </w:p>
    <w:p w:rsidR="00292BAF" w:rsidRDefault="00292BAF" w:rsidP="00292BAF">
      <w:pPr>
        <w:pStyle w:val="BodyText"/>
        <w:spacing w:before="187" w:line="283" w:lineRule="auto"/>
        <w:ind w:left="1452" w:right="1237"/>
        <w:jc w:val="both"/>
      </w:pPr>
      <w:r>
        <w:t>Gas</w:t>
      </w:r>
      <w:r>
        <w:rPr>
          <w:spacing w:val="1"/>
        </w:rPr>
        <w:t xml:space="preserve"> </w:t>
      </w:r>
      <w:r>
        <w:t>Turbine</w:t>
      </w:r>
      <w:r>
        <w:rPr>
          <w:spacing w:val="1"/>
        </w:rPr>
        <w:t xml:space="preserve"> </w:t>
      </w:r>
      <w:r>
        <w:t>Plant:</w:t>
      </w:r>
      <w:r>
        <w:rPr>
          <w:spacing w:val="1"/>
        </w:rPr>
        <w:t xml:space="preserve"> </w:t>
      </w:r>
      <w:r>
        <w:t>Introduction</w:t>
      </w:r>
      <w:r>
        <w:rPr>
          <w:spacing w:val="1"/>
        </w:rPr>
        <w:t xml:space="preserve"> </w:t>
      </w:r>
      <w:r>
        <w:t>–</w:t>
      </w:r>
      <w:r>
        <w:rPr>
          <w:spacing w:val="1"/>
        </w:rPr>
        <w:t xml:space="preserve"> </w:t>
      </w:r>
      <w:r>
        <w:t>classification</w:t>
      </w:r>
      <w:r>
        <w:rPr>
          <w:spacing w:val="1"/>
        </w:rPr>
        <w:t xml:space="preserve"> </w:t>
      </w:r>
      <w:r>
        <w:t>-</w:t>
      </w:r>
      <w:r>
        <w:rPr>
          <w:spacing w:val="1"/>
        </w:rPr>
        <w:t xml:space="preserve"> </w:t>
      </w:r>
      <w:r>
        <w:t>construction</w:t>
      </w:r>
      <w:r>
        <w:rPr>
          <w:spacing w:val="1"/>
        </w:rPr>
        <w:t xml:space="preserve"> </w:t>
      </w:r>
      <w:r>
        <w:t>–</w:t>
      </w:r>
      <w:r>
        <w:rPr>
          <w:spacing w:val="1"/>
        </w:rPr>
        <w:t xml:space="preserve"> </w:t>
      </w:r>
      <w:r>
        <w:t>Layout</w:t>
      </w:r>
      <w:r>
        <w:rPr>
          <w:spacing w:val="1"/>
        </w:rPr>
        <w:t xml:space="preserve"> </w:t>
      </w:r>
      <w:r>
        <w:t>with</w:t>
      </w:r>
      <w:r>
        <w:rPr>
          <w:spacing w:val="1"/>
        </w:rPr>
        <w:t xml:space="preserve"> </w:t>
      </w:r>
      <w:r>
        <w:t>auxiliaries</w:t>
      </w:r>
      <w:r>
        <w:rPr>
          <w:spacing w:val="55"/>
        </w:rPr>
        <w:t xml:space="preserve"> </w:t>
      </w:r>
      <w:r>
        <w:t>–</w:t>
      </w:r>
      <w:r>
        <w:rPr>
          <w:spacing w:val="1"/>
        </w:rPr>
        <w:t xml:space="preserve"> </w:t>
      </w:r>
      <w:r>
        <w:t>Principles of working of closed and open cycle gas turbines. Combined Cycle Power Plants and</w:t>
      </w:r>
      <w:r>
        <w:rPr>
          <w:spacing w:val="1"/>
        </w:rPr>
        <w:t xml:space="preserve"> </w:t>
      </w:r>
      <w:r>
        <w:t>comparison..</w:t>
      </w:r>
    </w:p>
    <w:p w:rsidR="00292BAF" w:rsidRDefault="00292BAF" w:rsidP="00292BAF">
      <w:pPr>
        <w:pStyle w:val="Heading1"/>
        <w:spacing w:before="194"/>
      </w:pPr>
      <w:r>
        <w:t>MODULEIII:</w:t>
      </w:r>
      <w:r w:rsidR="00461DB9">
        <w:t xml:space="preserve"> </w:t>
      </w:r>
      <w:r>
        <w:t>Hydro</w:t>
      </w:r>
      <w:r>
        <w:rPr>
          <w:spacing w:val="23"/>
        </w:rPr>
        <w:t xml:space="preserve"> </w:t>
      </w:r>
      <w:r>
        <w:t>Power</w:t>
      </w:r>
      <w:r>
        <w:rPr>
          <w:spacing w:val="21"/>
        </w:rPr>
        <w:t xml:space="preserve"> </w:t>
      </w:r>
      <w:r>
        <w:t>Plant,</w:t>
      </w:r>
      <w:r>
        <w:rPr>
          <w:spacing w:val="24"/>
        </w:rPr>
        <w:t xml:space="preserve"> </w:t>
      </w:r>
      <w:r>
        <w:t>Power</w:t>
      </w:r>
      <w:r>
        <w:rPr>
          <w:spacing w:val="19"/>
        </w:rPr>
        <w:t xml:space="preserve"> </w:t>
      </w:r>
      <w:r>
        <w:t>from</w:t>
      </w:r>
      <w:r>
        <w:rPr>
          <w:spacing w:val="17"/>
        </w:rPr>
        <w:t xml:space="preserve"> </w:t>
      </w:r>
      <w:r>
        <w:t>Non-Conventional</w:t>
      </w:r>
      <w:r>
        <w:rPr>
          <w:spacing w:val="27"/>
        </w:rPr>
        <w:t xml:space="preserve"> </w:t>
      </w:r>
      <w:r>
        <w:t>Sources</w:t>
      </w:r>
    </w:p>
    <w:p w:rsidR="00292BAF" w:rsidRDefault="00292BAF" w:rsidP="00292BAF">
      <w:pPr>
        <w:pStyle w:val="BodyText"/>
        <w:spacing w:before="74" w:line="283" w:lineRule="auto"/>
        <w:ind w:left="1452" w:right="1163"/>
        <w:jc w:val="both"/>
      </w:pPr>
      <w:r>
        <w:t>A:</w:t>
      </w:r>
      <w:r>
        <w:rPr>
          <w:spacing w:val="1"/>
        </w:rPr>
        <w:t xml:space="preserve"> </w:t>
      </w:r>
      <w:r>
        <w:t>Hydro</w:t>
      </w:r>
      <w:r>
        <w:rPr>
          <w:spacing w:val="1"/>
        </w:rPr>
        <w:t xml:space="preserve"> </w:t>
      </w:r>
      <w:r>
        <w:t>Electric</w:t>
      </w:r>
      <w:r>
        <w:rPr>
          <w:spacing w:val="1"/>
        </w:rPr>
        <w:t xml:space="preserve"> </w:t>
      </w:r>
      <w:r>
        <w:t>Power</w:t>
      </w:r>
      <w:r>
        <w:rPr>
          <w:spacing w:val="1"/>
        </w:rPr>
        <w:t xml:space="preserve"> </w:t>
      </w:r>
      <w:r>
        <w:t>Plant:</w:t>
      </w:r>
      <w:r>
        <w:rPr>
          <w:spacing w:val="1"/>
        </w:rPr>
        <w:t xml:space="preserve"> </w:t>
      </w:r>
      <w:r>
        <w:t>Classification</w:t>
      </w:r>
      <w:r>
        <w:rPr>
          <w:spacing w:val="1"/>
        </w:rPr>
        <w:t xml:space="preserve"> </w:t>
      </w:r>
      <w:r>
        <w:t>–</w:t>
      </w:r>
      <w:r>
        <w:rPr>
          <w:spacing w:val="1"/>
        </w:rPr>
        <w:t xml:space="preserve"> </w:t>
      </w:r>
      <w:r>
        <w:t>Typical</w:t>
      </w:r>
      <w:r>
        <w:rPr>
          <w:spacing w:val="1"/>
        </w:rPr>
        <w:t xml:space="preserve"> </w:t>
      </w:r>
      <w:r>
        <w:t>layouts</w:t>
      </w:r>
      <w:r>
        <w:rPr>
          <w:spacing w:val="1"/>
        </w:rPr>
        <w:t xml:space="preserve"> </w:t>
      </w:r>
      <w:r>
        <w:t>–</w:t>
      </w:r>
      <w:r>
        <w:rPr>
          <w:spacing w:val="1"/>
        </w:rPr>
        <w:t xml:space="preserve"> </w:t>
      </w:r>
      <w:r>
        <w:t>plant</w:t>
      </w:r>
      <w:r>
        <w:rPr>
          <w:spacing w:val="55"/>
        </w:rPr>
        <w:t xml:space="preserve"> </w:t>
      </w:r>
      <w:r>
        <w:t>auxiliaries</w:t>
      </w:r>
      <w:r>
        <w:rPr>
          <w:spacing w:val="55"/>
        </w:rPr>
        <w:t xml:space="preserve"> </w:t>
      </w:r>
      <w:r>
        <w:t>–</w:t>
      </w:r>
      <w:r>
        <w:rPr>
          <w:spacing w:val="55"/>
        </w:rPr>
        <w:t xml:space="preserve"> </w:t>
      </w:r>
      <w:r>
        <w:t>plant</w:t>
      </w:r>
      <w:r>
        <w:rPr>
          <w:spacing w:val="1"/>
        </w:rPr>
        <w:t xml:space="preserve"> </w:t>
      </w:r>
      <w:r>
        <w:t>operation</w:t>
      </w:r>
      <w:r>
        <w:rPr>
          <w:spacing w:val="1"/>
        </w:rPr>
        <w:t xml:space="preserve"> </w:t>
      </w:r>
      <w:r>
        <w:t>pumped</w:t>
      </w:r>
      <w:r>
        <w:rPr>
          <w:spacing w:val="1"/>
        </w:rPr>
        <w:t xml:space="preserve"> </w:t>
      </w:r>
      <w:r>
        <w:t>storage</w:t>
      </w:r>
      <w:r>
        <w:rPr>
          <w:spacing w:val="1"/>
        </w:rPr>
        <w:t xml:space="preserve"> </w:t>
      </w:r>
      <w:r>
        <w:t>plants.</w:t>
      </w:r>
      <w:r>
        <w:rPr>
          <w:spacing w:val="1"/>
        </w:rPr>
        <w:t xml:space="preserve"> </w:t>
      </w:r>
      <w:r>
        <w:t>Water</w:t>
      </w:r>
      <w:r>
        <w:rPr>
          <w:spacing w:val="1"/>
        </w:rPr>
        <w:t xml:space="preserve"> </w:t>
      </w:r>
      <w:r>
        <w:t>power</w:t>
      </w:r>
      <w:r>
        <w:rPr>
          <w:spacing w:val="1"/>
        </w:rPr>
        <w:t xml:space="preserve"> </w:t>
      </w:r>
      <w:r>
        <w:t>–</w:t>
      </w:r>
      <w:r>
        <w:rPr>
          <w:spacing w:val="1"/>
        </w:rPr>
        <w:t xml:space="preserve"> </w:t>
      </w:r>
      <w:r>
        <w:t>Hydrological</w:t>
      </w:r>
      <w:r>
        <w:rPr>
          <w:spacing w:val="1"/>
        </w:rPr>
        <w:t xml:space="preserve"> </w:t>
      </w:r>
      <w:r>
        <w:t>cycle</w:t>
      </w:r>
      <w:r>
        <w:rPr>
          <w:spacing w:val="1"/>
        </w:rPr>
        <w:t xml:space="preserve"> </w:t>
      </w:r>
      <w:r>
        <w:t>/</w:t>
      </w:r>
      <w:r>
        <w:rPr>
          <w:spacing w:val="1"/>
        </w:rPr>
        <w:t xml:space="preserve"> </w:t>
      </w:r>
      <w:r>
        <w:t>flow</w:t>
      </w:r>
      <w:r>
        <w:rPr>
          <w:spacing w:val="55"/>
        </w:rPr>
        <w:t xml:space="preserve"> </w:t>
      </w:r>
      <w:r>
        <w:t>measurement</w:t>
      </w:r>
      <w:r>
        <w:rPr>
          <w:spacing w:val="55"/>
        </w:rPr>
        <w:t xml:space="preserve"> </w:t>
      </w:r>
      <w:r>
        <w:t>–</w:t>
      </w:r>
      <w:r>
        <w:rPr>
          <w:spacing w:val="1"/>
        </w:rPr>
        <w:t xml:space="preserve"> </w:t>
      </w:r>
      <w:r>
        <w:t>drainage</w:t>
      </w:r>
      <w:r>
        <w:rPr>
          <w:spacing w:val="26"/>
        </w:rPr>
        <w:t xml:space="preserve"> </w:t>
      </w:r>
      <w:r>
        <w:t>area</w:t>
      </w:r>
      <w:r>
        <w:rPr>
          <w:spacing w:val="31"/>
        </w:rPr>
        <w:t xml:space="preserve"> </w:t>
      </w:r>
      <w:r>
        <w:t>characteristics</w:t>
      </w:r>
      <w:r>
        <w:rPr>
          <w:spacing w:val="23"/>
        </w:rPr>
        <w:t xml:space="preserve"> </w:t>
      </w:r>
      <w:r>
        <w:t>–</w:t>
      </w:r>
      <w:r>
        <w:rPr>
          <w:spacing w:val="30"/>
        </w:rPr>
        <w:t xml:space="preserve"> </w:t>
      </w:r>
      <w:r>
        <w:t>Hydrographs</w:t>
      </w:r>
      <w:r>
        <w:rPr>
          <w:spacing w:val="30"/>
        </w:rPr>
        <w:t xml:space="preserve"> </w:t>
      </w:r>
      <w:r>
        <w:t>–</w:t>
      </w:r>
      <w:r>
        <w:rPr>
          <w:spacing w:val="29"/>
        </w:rPr>
        <w:t xml:space="preserve"> </w:t>
      </w:r>
      <w:r>
        <w:t>storage</w:t>
      </w:r>
      <w:r>
        <w:rPr>
          <w:spacing w:val="31"/>
        </w:rPr>
        <w:t xml:space="preserve"> </w:t>
      </w:r>
      <w:r>
        <w:t>and</w:t>
      </w:r>
      <w:r>
        <w:rPr>
          <w:spacing w:val="30"/>
        </w:rPr>
        <w:t xml:space="preserve"> </w:t>
      </w:r>
      <w:r>
        <w:t>Bondage</w:t>
      </w:r>
      <w:r>
        <w:rPr>
          <w:spacing w:val="31"/>
        </w:rPr>
        <w:t xml:space="preserve"> </w:t>
      </w:r>
      <w:r>
        <w:t>–</w:t>
      </w:r>
      <w:r>
        <w:rPr>
          <w:spacing w:val="26"/>
        </w:rPr>
        <w:t xml:space="preserve"> </w:t>
      </w:r>
      <w:r>
        <w:t>classification</w:t>
      </w:r>
      <w:r>
        <w:rPr>
          <w:spacing w:val="30"/>
        </w:rPr>
        <w:t xml:space="preserve"> </w:t>
      </w:r>
      <w:r>
        <w:t>of</w:t>
      </w:r>
      <w:r>
        <w:rPr>
          <w:spacing w:val="31"/>
        </w:rPr>
        <w:t xml:space="preserve"> </w:t>
      </w:r>
      <w:r>
        <w:t>dams</w:t>
      </w:r>
      <w:r>
        <w:rPr>
          <w:spacing w:val="24"/>
        </w:rPr>
        <w:t xml:space="preserve"> </w:t>
      </w:r>
      <w:r>
        <w:t>and</w:t>
      </w:r>
      <w:r>
        <w:rPr>
          <w:spacing w:val="-53"/>
        </w:rPr>
        <w:t xml:space="preserve"> </w:t>
      </w:r>
      <w:r>
        <w:t>spill</w:t>
      </w:r>
      <w:r>
        <w:rPr>
          <w:spacing w:val="3"/>
        </w:rPr>
        <w:t xml:space="preserve"> </w:t>
      </w:r>
      <w:r>
        <w:t>ways.</w:t>
      </w:r>
    </w:p>
    <w:p w:rsidR="00292BAF" w:rsidRDefault="00292BAF" w:rsidP="00292BAF">
      <w:pPr>
        <w:pStyle w:val="BodyText"/>
        <w:tabs>
          <w:tab w:val="left" w:pos="9570"/>
        </w:tabs>
        <w:spacing w:before="185" w:line="283" w:lineRule="auto"/>
        <w:ind w:left="1452" w:right="1333"/>
      </w:pPr>
      <w:r>
        <w:t>B:</w:t>
      </w:r>
      <w:r>
        <w:rPr>
          <w:spacing w:val="21"/>
        </w:rPr>
        <w:t xml:space="preserve"> </w:t>
      </w:r>
      <w:r>
        <w:t>Power</w:t>
      </w:r>
      <w:r>
        <w:rPr>
          <w:spacing w:val="19"/>
        </w:rPr>
        <w:t xml:space="preserve"> </w:t>
      </w:r>
      <w:r>
        <w:t>From</w:t>
      </w:r>
      <w:r>
        <w:rPr>
          <w:spacing w:val="18"/>
        </w:rPr>
        <w:t xml:space="preserve"> </w:t>
      </w:r>
      <w:r>
        <w:t>Non-Conventional</w:t>
      </w:r>
      <w:r>
        <w:rPr>
          <w:spacing w:val="17"/>
        </w:rPr>
        <w:t xml:space="preserve"> </w:t>
      </w:r>
      <w:r>
        <w:t>Sources:</w:t>
      </w:r>
      <w:r>
        <w:rPr>
          <w:spacing w:val="17"/>
        </w:rPr>
        <w:t xml:space="preserve"> </w:t>
      </w:r>
      <w:r>
        <w:t>Utilization</w:t>
      </w:r>
      <w:r>
        <w:rPr>
          <w:spacing w:val="17"/>
        </w:rPr>
        <w:t xml:space="preserve"> </w:t>
      </w:r>
      <w:r>
        <w:t>of</w:t>
      </w:r>
      <w:r>
        <w:rPr>
          <w:spacing w:val="22"/>
        </w:rPr>
        <w:t xml:space="preserve"> </w:t>
      </w:r>
      <w:r>
        <w:t>Solar-</w:t>
      </w:r>
      <w:r>
        <w:rPr>
          <w:spacing w:val="15"/>
        </w:rPr>
        <w:t xml:space="preserve"> </w:t>
      </w:r>
      <w:r>
        <w:t>Collectors-</w:t>
      </w:r>
      <w:r>
        <w:rPr>
          <w:spacing w:val="20"/>
        </w:rPr>
        <w:t xml:space="preserve"> </w:t>
      </w:r>
      <w:r>
        <w:t>Working</w:t>
      </w:r>
      <w:r>
        <w:rPr>
          <w:spacing w:val="14"/>
        </w:rPr>
        <w:t xml:space="preserve"> </w:t>
      </w:r>
      <w:r>
        <w:t>Principle,</w:t>
      </w:r>
      <w:r>
        <w:rPr>
          <w:spacing w:val="-52"/>
        </w:rPr>
        <w:t xml:space="preserve"> </w:t>
      </w:r>
      <w:r>
        <w:t>Wind</w:t>
      </w:r>
      <w:r>
        <w:rPr>
          <w:spacing w:val="10"/>
        </w:rPr>
        <w:t xml:space="preserve"> </w:t>
      </w:r>
      <w:r>
        <w:t>Energy</w:t>
      </w:r>
      <w:r>
        <w:rPr>
          <w:spacing w:val="10"/>
        </w:rPr>
        <w:t xml:space="preserve"> </w:t>
      </w:r>
      <w:r>
        <w:t>–</w:t>
      </w:r>
      <w:r>
        <w:rPr>
          <w:spacing w:val="13"/>
        </w:rPr>
        <w:t xml:space="preserve"> </w:t>
      </w:r>
      <w:r>
        <w:t>types</w:t>
      </w:r>
      <w:r>
        <w:rPr>
          <w:spacing w:val="13"/>
        </w:rPr>
        <w:t xml:space="preserve"> </w:t>
      </w:r>
      <w:r>
        <w:t>–</w:t>
      </w:r>
      <w:r>
        <w:rPr>
          <w:spacing w:val="11"/>
        </w:rPr>
        <w:t xml:space="preserve"> </w:t>
      </w:r>
      <w:r>
        <w:t>HAWT</w:t>
      </w:r>
      <w:r>
        <w:rPr>
          <w:spacing w:val="12"/>
        </w:rPr>
        <w:t xml:space="preserve"> </w:t>
      </w:r>
      <w:r>
        <w:t>and</w:t>
      </w:r>
      <w:r>
        <w:rPr>
          <w:spacing w:val="11"/>
        </w:rPr>
        <w:t xml:space="preserve"> </w:t>
      </w:r>
      <w:r>
        <w:t>VAWT</w:t>
      </w:r>
      <w:r>
        <w:rPr>
          <w:spacing w:val="10"/>
        </w:rPr>
        <w:t xml:space="preserve"> </w:t>
      </w:r>
      <w:r>
        <w:t>-Tidal</w:t>
      </w:r>
      <w:r>
        <w:rPr>
          <w:spacing w:val="8"/>
        </w:rPr>
        <w:t xml:space="preserve"> </w:t>
      </w:r>
      <w:r>
        <w:t>Energy.</w:t>
      </w:r>
      <w:r>
        <w:rPr>
          <w:spacing w:val="16"/>
        </w:rPr>
        <w:t xml:space="preserve"> </w:t>
      </w:r>
      <w:r>
        <w:t>Direct</w:t>
      </w:r>
      <w:r>
        <w:rPr>
          <w:spacing w:val="10"/>
        </w:rPr>
        <w:t xml:space="preserve"> </w:t>
      </w:r>
      <w:r>
        <w:t>Energy</w:t>
      </w:r>
      <w:r>
        <w:rPr>
          <w:spacing w:val="11"/>
        </w:rPr>
        <w:t xml:space="preserve"> </w:t>
      </w:r>
      <w:r>
        <w:t>Conversion</w:t>
      </w:r>
      <w:r>
        <w:rPr>
          <w:spacing w:val="12"/>
        </w:rPr>
        <w:t xml:space="preserve"> </w:t>
      </w:r>
      <w:r>
        <w:t>-</w:t>
      </w:r>
      <w:r>
        <w:tab/>
        <w:t>Solar</w:t>
      </w:r>
      <w:r>
        <w:rPr>
          <w:spacing w:val="1"/>
        </w:rPr>
        <w:t xml:space="preserve"> </w:t>
      </w:r>
      <w:r>
        <w:t>energy,</w:t>
      </w:r>
      <w:r>
        <w:rPr>
          <w:spacing w:val="10"/>
        </w:rPr>
        <w:t xml:space="preserve"> </w:t>
      </w:r>
      <w:r>
        <w:t>Fuel</w:t>
      </w:r>
      <w:r>
        <w:rPr>
          <w:spacing w:val="2"/>
        </w:rPr>
        <w:t xml:space="preserve"> </w:t>
      </w:r>
      <w:r>
        <w:t>cells,</w:t>
      </w:r>
      <w:r>
        <w:rPr>
          <w:spacing w:val="5"/>
        </w:rPr>
        <w:t xml:space="preserve"> </w:t>
      </w:r>
      <w:r>
        <w:t>Thermo</w:t>
      </w:r>
      <w:r>
        <w:rPr>
          <w:spacing w:val="2"/>
        </w:rPr>
        <w:t xml:space="preserve"> </w:t>
      </w:r>
      <w:r>
        <w:t>electric</w:t>
      </w:r>
      <w:r>
        <w:rPr>
          <w:spacing w:val="3"/>
        </w:rPr>
        <w:t xml:space="preserve"> </w:t>
      </w:r>
      <w:r>
        <w:t>and</w:t>
      </w:r>
      <w:r>
        <w:rPr>
          <w:spacing w:val="4"/>
        </w:rPr>
        <w:t xml:space="preserve"> </w:t>
      </w:r>
      <w:r>
        <w:t>Thermo</w:t>
      </w:r>
      <w:r>
        <w:rPr>
          <w:spacing w:val="3"/>
        </w:rPr>
        <w:t xml:space="preserve"> </w:t>
      </w:r>
      <w:r>
        <w:t>ionic,</w:t>
      </w:r>
      <w:r>
        <w:rPr>
          <w:spacing w:val="6"/>
        </w:rPr>
        <w:t xml:space="preserve"> </w:t>
      </w:r>
      <w:r>
        <w:t>MHD</w:t>
      </w:r>
      <w:r>
        <w:rPr>
          <w:spacing w:val="6"/>
        </w:rPr>
        <w:t xml:space="preserve"> </w:t>
      </w:r>
      <w:r>
        <w:t>generation.</w:t>
      </w:r>
    </w:p>
    <w:p w:rsidR="00292BAF" w:rsidRDefault="00292BAF" w:rsidP="00292BAF">
      <w:pPr>
        <w:pStyle w:val="Heading1"/>
        <w:spacing w:before="195"/>
      </w:pPr>
      <w:r>
        <w:lastRenderedPageBreak/>
        <w:t>MODULE</w:t>
      </w:r>
      <w:r>
        <w:rPr>
          <w:spacing w:val="14"/>
        </w:rPr>
        <w:t xml:space="preserve"> </w:t>
      </w:r>
      <w:r>
        <w:t>IV:</w:t>
      </w:r>
      <w:r>
        <w:rPr>
          <w:spacing w:val="11"/>
        </w:rPr>
        <w:t xml:space="preserve"> </w:t>
      </w:r>
      <w:r>
        <w:t>Nuclear</w:t>
      </w:r>
      <w:r>
        <w:rPr>
          <w:spacing w:val="13"/>
        </w:rPr>
        <w:t xml:space="preserve"> </w:t>
      </w:r>
      <w:r>
        <w:t>Power</w:t>
      </w:r>
      <w:r>
        <w:rPr>
          <w:spacing w:val="16"/>
        </w:rPr>
        <w:t xml:space="preserve"> </w:t>
      </w:r>
      <w:r>
        <w:t>Station,</w:t>
      </w:r>
      <w:r>
        <w:rPr>
          <w:spacing w:val="17"/>
        </w:rPr>
        <w:t xml:space="preserve"> </w:t>
      </w:r>
      <w:r>
        <w:t>Types</w:t>
      </w:r>
      <w:r>
        <w:rPr>
          <w:spacing w:val="18"/>
        </w:rPr>
        <w:t xml:space="preserve"> </w:t>
      </w:r>
      <w:r>
        <w:t>of</w:t>
      </w:r>
      <w:r>
        <w:rPr>
          <w:spacing w:val="14"/>
        </w:rPr>
        <w:t xml:space="preserve"> </w:t>
      </w:r>
      <w:r>
        <w:t>Reactors</w:t>
      </w:r>
    </w:p>
    <w:p w:rsidR="00292BAF" w:rsidRDefault="00292BAF" w:rsidP="00292BAF">
      <w:pPr>
        <w:pStyle w:val="BodyText"/>
        <w:spacing w:before="1"/>
        <w:rPr>
          <w:b/>
          <w:sz w:val="19"/>
        </w:rPr>
      </w:pPr>
    </w:p>
    <w:p w:rsidR="00292BAF" w:rsidRDefault="00292BAF" w:rsidP="00292BAF">
      <w:pPr>
        <w:pStyle w:val="BodyText"/>
        <w:spacing w:line="280" w:lineRule="auto"/>
        <w:ind w:left="1452" w:right="963"/>
      </w:pPr>
      <w:r>
        <w:t>Nuclear</w:t>
      </w:r>
      <w:r>
        <w:rPr>
          <w:spacing w:val="21"/>
        </w:rPr>
        <w:t xml:space="preserve"> </w:t>
      </w:r>
      <w:r>
        <w:t>Power</w:t>
      </w:r>
      <w:r>
        <w:rPr>
          <w:spacing w:val="22"/>
        </w:rPr>
        <w:t xml:space="preserve"> </w:t>
      </w:r>
      <w:r>
        <w:t>Station:</w:t>
      </w:r>
      <w:r>
        <w:rPr>
          <w:spacing w:val="22"/>
        </w:rPr>
        <w:t xml:space="preserve"> </w:t>
      </w:r>
      <w:r>
        <w:t>Nuclear</w:t>
      </w:r>
      <w:r>
        <w:rPr>
          <w:spacing w:val="18"/>
        </w:rPr>
        <w:t xml:space="preserve"> </w:t>
      </w:r>
      <w:r>
        <w:t>fuel</w:t>
      </w:r>
      <w:r>
        <w:rPr>
          <w:spacing w:val="25"/>
        </w:rPr>
        <w:t xml:space="preserve"> </w:t>
      </w:r>
      <w:r>
        <w:t>–</w:t>
      </w:r>
      <w:r>
        <w:rPr>
          <w:spacing w:val="22"/>
        </w:rPr>
        <w:t xml:space="preserve"> </w:t>
      </w:r>
      <w:r>
        <w:t>breeding</w:t>
      </w:r>
      <w:r>
        <w:rPr>
          <w:spacing w:val="24"/>
        </w:rPr>
        <w:t xml:space="preserve"> </w:t>
      </w:r>
      <w:r>
        <w:t>and</w:t>
      </w:r>
      <w:r>
        <w:rPr>
          <w:spacing w:val="22"/>
        </w:rPr>
        <w:t xml:space="preserve"> </w:t>
      </w:r>
      <w:r>
        <w:t>fertile</w:t>
      </w:r>
      <w:r>
        <w:rPr>
          <w:spacing w:val="23"/>
        </w:rPr>
        <w:t xml:space="preserve"> </w:t>
      </w:r>
      <w:r>
        <w:t>materials</w:t>
      </w:r>
      <w:r>
        <w:rPr>
          <w:spacing w:val="22"/>
        </w:rPr>
        <w:t xml:space="preserve"> </w:t>
      </w:r>
      <w:r>
        <w:t>–</w:t>
      </w:r>
      <w:r>
        <w:rPr>
          <w:spacing w:val="24"/>
        </w:rPr>
        <w:t xml:space="preserve"> </w:t>
      </w:r>
      <w:r>
        <w:t>Nuclear</w:t>
      </w:r>
      <w:r>
        <w:rPr>
          <w:spacing w:val="25"/>
        </w:rPr>
        <w:t xml:space="preserve"> </w:t>
      </w:r>
      <w:r>
        <w:t>reactor</w:t>
      </w:r>
      <w:r>
        <w:rPr>
          <w:spacing w:val="24"/>
        </w:rPr>
        <w:t xml:space="preserve"> </w:t>
      </w:r>
      <w:r>
        <w:t>–reactor</w:t>
      </w:r>
      <w:r>
        <w:rPr>
          <w:spacing w:val="-52"/>
        </w:rPr>
        <w:t xml:space="preserve"> </w:t>
      </w:r>
      <w:r>
        <w:t>operation.</w:t>
      </w:r>
    </w:p>
    <w:p w:rsidR="00292BAF" w:rsidRDefault="00292BAF" w:rsidP="00292BAF">
      <w:pPr>
        <w:pStyle w:val="BodyText"/>
        <w:spacing w:before="185" w:line="283" w:lineRule="auto"/>
        <w:ind w:left="1452" w:right="1325"/>
        <w:jc w:val="both"/>
      </w:pPr>
      <w:r>
        <w:t>Types</w:t>
      </w:r>
      <w:r>
        <w:rPr>
          <w:spacing w:val="45"/>
        </w:rPr>
        <w:t xml:space="preserve"> </w:t>
      </w:r>
      <w:r>
        <w:t>of</w:t>
      </w:r>
      <w:r>
        <w:rPr>
          <w:spacing w:val="51"/>
        </w:rPr>
        <w:t xml:space="preserve"> </w:t>
      </w:r>
      <w:r>
        <w:t>Reactors:</w:t>
      </w:r>
      <w:r>
        <w:rPr>
          <w:spacing w:val="44"/>
        </w:rPr>
        <w:t xml:space="preserve"> </w:t>
      </w:r>
      <w:r>
        <w:t>Pressurized</w:t>
      </w:r>
      <w:r>
        <w:rPr>
          <w:spacing w:val="46"/>
        </w:rPr>
        <w:t xml:space="preserve"> </w:t>
      </w:r>
      <w:r>
        <w:t>water</w:t>
      </w:r>
      <w:r>
        <w:rPr>
          <w:spacing w:val="43"/>
        </w:rPr>
        <w:t xml:space="preserve"> </w:t>
      </w:r>
      <w:r>
        <w:t>reactor,</w:t>
      </w:r>
      <w:r>
        <w:rPr>
          <w:spacing w:val="46"/>
        </w:rPr>
        <w:t xml:space="preserve"> </w:t>
      </w:r>
      <w:r>
        <w:t>Boiling</w:t>
      </w:r>
      <w:r>
        <w:rPr>
          <w:spacing w:val="44"/>
        </w:rPr>
        <w:t xml:space="preserve"> </w:t>
      </w:r>
      <w:r>
        <w:t>water</w:t>
      </w:r>
      <w:r>
        <w:rPr>
          <w:spacing w:val="46"/>
        </w:rPr>
        <w:t xml:space="preserve"> </w:t>
      </w:r>
      <w:r>
        <w:t>reactor,</w:t>
      </w:r>
      <w:r>
        <w:rPr>
          <w:spacing w:val="46"/>
        </w:rPr>
        <w:t xml:space="preserve"> </w:t>
      </w:r>
      <w:r>
        <w:t>sodium-graphite</w:t>
      </w:r>
      <w:r>
        <w:rPr>
          <w:spacing w:val="51"/>
        </w:rPr>
        <w:t xml:space="preserve"> </w:t>
      </w:r>
      <w:r>
        <w:t>reactor,</w:t>
      </w:r>
      <w:r>
        <w:rPr>
          <w:spacing w:val="-53"/>
        </w:rPr>
        <w:t xml:space="preserve"> </w:t>
      </w:r>
      <w:r>
        <w:t>fast</w:t>
      </w:r>
      <w:r>
        <w:rPr>
          <w:spacing w:val="1"/>
        </w:rPr>
        <w:t xml:space="preserve"> </w:t>
      </w:r>
      <w:r>
        <w:t>Breeder</w:t>
      </w:r>
      <w:r>
        <w:rPr>
          <w:spacing w:val="1"/>
        </w:rPr>
        <w:t xml:space="preserve"> </w:t>
      </w:r>
      <w:r>
        <w:t>Reactor,</w:t>
      </w:r>
      <w:r>
        <w:rPr>
          <w:spacing w:val="1"/>
        </w:rPr>
        <w:t xml:space="preserve"> </w:t>
      </w:r>
      <w:r>
        <w:t>Homogeneous</w:t>
      </w:r>
      <w:r>
        <w:rPr>
          <w:spacing w:val="1"/>
        </w:rPr>
        <w:t xml:space="preserve"> </w:t>
      </w:r>
      <w:r>
        <w:t>Reactor,</w:t>
      </w:r>
      <w:r>
        <w:rPr>
          <w:spacing w:val="1"/>
        </w:rPr>
        <w:t xml:space="preserve"> </w:t>
      </w:r>
      <w:r>
        <w:t>Gas</w:t>
      </w:r>
      <w:r>
        <w:rPr>
          <w:spacing w:val="1"/>
        </w:rPr>
        <w:t xml:space="preserve"> </w:t>
      </w:r>
      <w:r>
        <w:t>cooled</w:t>
      </w:r>
      <w:r>
        <w:rPr>
          <w:spacing w:val="1"/>
        </w:rPr>
        <w:t xml:space="preserve"> </w:t>
      </w:r>
      <w:r>
        <w:t>Reactor,</w:t>
      </w:r>
      <w:r>
        <w:rPr>
          <w:spacing w:val="1"/>
        </w:rPr>
        <w:t xml:space="preserve"> </w:t>
      </w:r>
      <w:r>
        <w:t>Radiation</w:t>
      </w:r>
      <w:r>
        <w:rPr>
          <w:spacing w:val="1"/>
        </w:rPr>
        <w:t xml:space="preserve"> </w:t>
      </w:r>
      <w:r>
        <w:t>hazards</w:t>
      </w:r>
      <w:r>
        <w:rPr>
          <w:spacing w:val="55"/>
        </w:rPr>
        <w:t xml:space="preserve"> </w:t>
      </w:r>
      <w:r>
        <w:t>and</w:t>
      </w:r>
      <w:r>
        <w:rPr>
          <w:spacing w:val="1"/>
        </w:rPr>
        <w:t xml:space="preserve"> </w:t>
      </w:r>
      <w:r>
        <w:t>shielding</w:t>
      </w:r>
      <w:r>
        <w:rPr>
          <w:spacing w:val="-1"/>
        </w:rPr>
        <w:t xml:space="preserve"> </w:t>
      </w:r>
      <w:r>
        <w:t>–</w:t>
      </w:r>
      <w:r>
        <w:rPr>
          <w:spacing w:val="4"/>
        </w:rPr>
        <w:t xml:space="preserve"> </w:t>
      </w:r>
      <w:r>
        <w:t>radioactive</w:t>
      </w:r>
      <w:r>
        <w:rPr>
          <w:spacing w:val="2"/>
        </w:rPr>
        <w:t xml:space="preserve"> </w:t>
      </w:r>
      <w:r>
        <w:t>waste</w:t>
      </w:r>
      <w:r>
        <w:rPr>
          <w:spacing w:val="4"/>
        </w:rPr>
        <w:t xml:space="preserve"> </w:t>
      </w:r>
      <w:r>
        <w:t>disposal.</w:t>
      </w:r>
    </w:p>
    <w:p w:rsidR="00292BAF" w:rsidRDefault="00292BAF" w:rsidP="00292BAF">
      <w:pPr>
        <w:pStyle w:val="Heading1"/>
        <w:spacing w:before="195"/>
        <w:ind w:left="871"/>
      </w:pPr>
      <w:r>
        <w:t>MODULE</w:t>
      </w:r>
      <w:r>
        <w:rPr>
          <w:spacing w:val="19"/>
        </w:rPr>
        <w:t xml:space="preserve"> </w:t>
      </w:r>
      <w:r>
        <w:t>V:</w:t>
      </w:r>
      <w:r>
        <w:rPr>
          <w:spacing w:val="18"/>
        </w:rPr>
        <w:t xml:space="preserve"> </w:t>
      </w:r>
      <w:r>
        <w:t>Power</w:t>
      </w:r>
      <w:r>
        <w:rPr>
          <w:spacing w:val="18"/>
        </w:rPr>
        <w:t xml:space="preserve"> </w:t>
      </w:r>
      <w:r>
        <w:t>Plant</w:t>
      </w:r>
      <w:r>
        <w:rPr>
          <w:spacing w:val="18"/>
        </w:rPr>
        <w:t xml:space="preserve"> </w:t>
      </w:r>
      <w:r>
        <w:t>Economics</w:t>
      </w:r>
      <w:r>
        <w:rPr>
          <w:spacing w:val="20"/>
        </w:rPr>
        <w:t xml:space="preserve"> </w:t>
      </w:r>
      <w:r>
        <w:t>and</w:t>
      </w:r>
      <w:r>
        <w:rPr>
          <w:spacing w:val="18"/>
        </w:rPr>
        <w:t xml:space="preserve"> </w:t>
      </w:r>
      <w:r>
        <w:t>Environmental</w:t>
      </w:r>
      <w:r>
        <w:rPr>
          <w:spacing w:val="22"/>
        </w:rPr>
        <w:t xml:space="preserve"> </w:t>
      </w:r>
      <w:r>
        <w:t>Considerations</w:t>
      </w:r>
    </w:p>
    <w:p w:rsidR="00292BAF" w:rsidRDefault="00292BAF" w:rsidP="00292BAF">
      <w:pPr>
        <w:pStyle w:val="BodyText"/>
        <w:spacing w:before="1"/>
        <w:rPr>
          <w:b/>
          <w:sz w:val="19"/>
        </w:rPr>
      </w:pPr>
    </w:p>
    <w:p w:rsidR="00292BAF" w:rsidRDefault="00292BAF" w:rsidP="00292BAF">
      <w:pPr>
        <w:pStyle w:val="BodyText"/>
        <w:spacing w:line="460" w:lineRule="auto"/>
        <w:ind w:left="871" w:right="1333"/>
      </w:pPr>
      <w:r>
        <w:t>Capital</w:t>
      </w:r>
      <w:r>
        <w:rPr>
          <w:spacing w:val="11"/>
        </w:rPr>
        <w:t xml:space="preserve"> </w:t>
      </w:r>
      <w:r>
        <w:t>cost,</w:t>
      </w:r>
      <w:r>
        <w:rPr>
          <w:spacing w:val="17"/>
        </w:rPr>
        <w:t xml:space="preserve"> </w:t>
      </w:r>
      <w:r>
        <w:t>investment</w:t>
      </w:r>
      <w:r>
        <w:rPr>
          <w:spacing w:val="15"/>
        </w:rPr>
        <w:t xml:space="preserve"> </w:t>
      </w:r>
      <w:r>
        <w:t>of</w:t>
      </w:r>
      <w:r>
        <w:rPr>
          <w:spacing w:val="16"/>
        </w:rPr>
        <w:t xml:space="preserve"> </w:t>
      </w:r>
      <w:r>
        <w:t>fixed</w:t>
      </w:r>
      <w:r>
        <w:rPr>
          <w:spacing w:val="15"/>
        </w:rPr>
        <w:t xml:space="preserve"> </w:t>
      </w:r>
      <w:r>
        <w:t>charges,</w:t>
      </w:r>
      <w:r>
        <w:rPr>
          <w:spacing w:val="14"/>
        </w:rPr>
        <w:t xml:space="preserve"> </w:t>
      </w:r>
      <w:r>
        <w:t>operating</w:t>
      </w:r>
      <w:r>
        <w:rPr>
          <w:spacing w:val="12"/>
        </w:rPr>
        <w:t xml:space="preserve"> </w:t>
      </w:r>
      <w:r>
        <w:t>costs,</w:t>
      </w:r>
      <w:r>
        <w:rPr>
          <w:spacing w:val="19"/>
        </w:rPr>
        <w:t xml:space="preserve"> </w:t>
      </w:r>
      <w:r>
        <w:t>general</w:t>
      </w:r>
      <w:r>
        <w:rPr>
          <w:spacing w:val="17"/>
        </w:rPr>
        <w:t xml:space="preserve"> </w:t>
      </w:r>
      <w:r>
        <w:t>arrangement</w:t>
      </w:r>
      <w:r>
        <w:rPr>
          <w:spacing w:val="14"/>
        </w:rPr>
        <w:t xml:space="preserve"> </w:t>
      </w:r>
      <w:r>
        <w:t>of</w:t>
      </w:r>
      <w:r>
        <w:rPr>
          <w:spacing w:val="17"/>
        </w:rPr>
        <w:t xml:space="preserve"> </w:t>
      </w:r>
      <w:r>
        <w:t>power</w:t>
      </w:r>
      <w:r>
        <w:rPr>
          <w:spacing w:val="16"/>
        </w:rPr>
        <w:t xml:space="preserve"> </w:t>
      </w:r>
      <w:r>
        <w:t>distribution,</w:t>
      </w:r>
      <w:r>
        <w:rPr>
          <w:spacing w:val="1"/>
        </w:rPr>
        <w:t xml:space="preserve"> </w:t>
      </w:r>
      <w:r>
        <w:t>Load</w:t>
      </w:r>
      <w:r>
        <w:rPr>
          <w:spacing w:val="17"/>
        </w:rPr>
        <w:t xml:space="preserve"> </w:t>
      </w:r>
      <w:r>
        <w:t>curves,</w:t>
      </w:r>
      <w:r>
        <w:rPr>
          <w:spacing w:val="14"/>
        </w:rPr>
        <w:t xml:space="preserve"> </w:t>
      </w:r>
      <w:r>
        <w:t>load</w:t>
      </w:r>
      <w:r>
        <w:rPr>
          <w:spacing w:val="13"/>
        </w:rPr>
        <w:t xml:space="preserve"> </w:t>
      </w:r>
      <w:r>
        <w:t>duration</w:t>
      </w:r>
      <w:r>
        <w:rPr>
          <w:spacing w:val="14"/>
        </w:rPr>
        <w:t xml:space="preserve"> </w:t>
      </w:r>
      <w:r>
        <w:t>curve.</w:t>
      </w:r>
      <w:r>
        <w:rPr>
          <w:spacing w:val="15"/>
        </w:rPr>
        <w:t xml:space="preserve"> </w:t>
      </w:r>
      <w:r>
        <w:t>Definitions</w:t>
      </w:r>
      <w:r>
        <w:rPr>
          <w:spacing w:val="12"/>
        </w:rPr>
        <w:t xml:space="preserve"> </w:t>
      </w:r>
      <w:r>
        <w:t>of</w:t>
      </w:r>
      <w:r>
        <w:rPr>
          <w:spacing w:val="12"/>
        </w:rPr>
        <w:t xml:space="preserve"> </w:t>
      </w:r>
      <w:r>
        <w:t>connected</w:t>
      </w:r>
      <w:r>
        <w:rPr>
          <w:spacing w:val="13"/>
        </w:rPr>
        <w:t xml:space="preserve"> </w:t>
      </w:r>
      <w:r>
        <w:t>load,</w:t>
      </w:r>
      <w:r>
        <w:rPr>
          <w:spacing w:val="14"/>
        </w:rPr>
        <w:t xml:space="preserve"> </w:t>
      </w:r>
      <w:r>
        <w:t>Maximum</w:t>
      </w:r>
      <w:r>
        <w:rPr>
          <w:spacing w:val="18"/>
        </w:rPr>
        <w:t xml:space="preserve"> </w:t>
      </w:r>
      <w:r>
        <w:t>demand,</w:t>
      </w:r>
      <w:r>
        <w:rPr>
          <w:spacing w:val="14"/>
        </w:rPr>
        <w:t xml:space="preserve"> </w:t>
      </w:r>
      <w:r>
        <w:t>demand</w:t>
      </w:r>
      <w:r>
        <w:rPr>
          <w:spacing w:val="6"/>
        </w:rPr>
        <w:t xml:space="preserve"> </w:t>
      </w:r>
      <w:r>
        <w:t>factor,</w:t>
      </w:r>
      <w:r>
        <w:rPr>
          <w:spacing w:val="1"/>
        </w:rPr>
        <w:t xml:space="preserve"> </w:t>
      </w:r>
      <w:r>
        <w:t>average</w:t>
      </w:r>
      <w:r>
        <w:rPr>
          <w:spacing w:val="13"/>
        </w:rPr>
        <w:t xml:space="preserve"> </w:t>
      </w:r>
      <w:r>
        <w:t>load,</w:t>
      </w:r>
      <w:r>
        <w:rPr>
          <w:spacing w:val="16"/>
        </w:rPr>
        <w:t xml:space="preserve"> </w:t>
      </w:r>
      <w:r>
        <w:t>load</w:t>
      </w:r>
      <w:r>
        <w:rPr>
          <w:spacing w:val="10"/>
        </w:rPr>
        <w:t xml:space="preserve"> </w:t>
      </w:r>
      <w:r>
        <w:t>factor,</w:t>
      </w:r>
      <w:r>
        <w:rPr>
          <w:spacing w:val="15"/>
        </w:rPr>
        <w:t xml:space="preserve"> </w:t>
      </w:r>
      <w:r>
        <w:t>diversity</w:t>
      </w:r>
      <w:r>
        <w:rPr>
          <w:spacing w:val="13"/>
        </w:rPr>
        <w:t xml:space="preserve"> </w:t>
      </w:r>
      <w:r>
        <w:t>factor</w:t>
      </w:r>
      <w:r>
        <w:rPr>
          <w:spacing w:val="11"/>
        </w:rPr>
        <w:t xml:space="preserve"> </w:t>
      </w:r>
      <w:r>
        <w:t>–</w:t>
      </w:r>
      <w:r>
        <w:rPr>
          <w:spacing w:val="15"/>
        </w:rPr>
        <w:t xml:space="preserve"> </w:t>
      </w:r>
      <w:r>
        <w:t>related</w:t>
      </w:r>
      <w:r>
        <w:rPr>
          <w:spacing w:val="13"/>
        </w:rPr>
        <w:t xml:space="preserve"> </w:t>
      </w:r>
      <w:r>
        <w:t>exercises.</w:t>
      </w:r>
      <w:r>
        <w:rPr>
          <w:spacing w:val="15"/>
        </w:rPr>
        <w:t xml:space="preserve"> </w:t>
      </w:r>
      <w:r>
        <w:t>Effluents</w:t>
      </w:r>
      <w:r>
        <w:rPr>
          <w:spacing w:val="11"/>
        </w:rPr>
        <w:t xml:space="preserve"> </w:t>
      </w:r>
      <w:r>
        <w:t>from</w:t>
      </w:r>
      <w:r>
        <w:rPr>
          <w:spacing w:val="16"/>
        </w:rPr>
        <w:t xml:space="preserve"> </w:t>
      </w:r>
      <w:r>
        <w:t>power</w:t>
      </w:r>
      <w:r>
        <w:rPr>
          <w:spacing w:val="15"/>
        </w:rPr>
        <w:t xml:space="preserve"> </w:t>
      </w:r>
      <w:r>
        <w:t>plants</w:t>
      </w:r>
      <w:r>
        <w:rPr>
          <w:spacing w:val="10"/>
        </w:rPr>
        <w:t xml:space="preserve"> </w:t>
      </w:r>
      <w:r>
        <w:t>and</w:t>
      </w:r>
      <w:r>
        <w:rPr>
          <w:spacing w:val="16"/>
        </w:rPr>
        <w:t xml:space="preserve"> </w:t>
      </w:r>
      <w:r>
        <w:t>Impact</w:t>
      </w:r>
      <w:r>
        <w:rPr>
          <w:spacing w:val="-52"/>
        </w:rPr>
        <w:t xml:space="preserve"> </w:t>
      </w:r>
      <w:r>
        <w:t>on</w:t>
      </w:r>
      <w:r>
        <w:rPr>
          <w:spacing w:val="4"/>
        </w:rPr>
        <w:t xml:space="preserve"> </w:t>
      </w:r>
      <w:r>
        <w:t>environment</w:t>
      </w:r>
      <w:r>
        <w:rPr>
          <w:spacing w:val="5"/>
        </w:rPr>
        <w:t xml:space="preserve"> </w:t>
      </w:r>
      <w:r>
        <w:t>–</w:t>
      </w:r>
      <w:r>
        <w:rPr>
          <w:spacing w:val="7"/>
        </w:rPr>
        <w:t xml:space="preserve"> </w:t>
      </w:r>
      <w:r>
        <w:t>pollutants</w:t>
      </w:r>
      <w:r>
        <w:rPr>
          <w:spacing w:val="6"/>
        </w:rPr>
        <w:t xml:space="preserve"> </w:t>
      </w:r>
      <w:r>
        <w:t>and</w:t>
      </w:r>
      <w:r>
        <w:rPr>
          <w:spacing w:val="5"/>
        </w:rPr>
        <w:t xml:space="preserve"> </w:t>
      </w:r>
      <w:r>
        <w:t>pollution</w:t>
      </w:r>
      <w:r>
        <w:rPr>
          <w:spacing w:val="5"/>
        </w:rPr>
        <w:t xml:space="preserve"> </w:t>
      </w:r>
      <w:r>
        <w:t>standards</w:t>
      </w:r>
      <w:r>
        <w:rPr>
          <w:spacing w:val="7"/>
        </w:rPr>
        <w:t xml:space="preserve"> </w:t>
      </w:r>
      <w:r>
        <w:t>–</w:t>
      </w:r>
      <w:r>
        <w:rPr>
          <w:spacing w:val="4"/>
        </w:rPr>
        <w:t xml:space="preserve"> </w:t>
      </w:r>
      <w:r>
        <w:t>Methods</w:t>
      </w:r>
      <w:r>
        <w:rPr>
          <w:spacing w:val="5"/>
        </w:rPr>
        <w:t xml:space="preserve"> </w:t>
      </w:r>
      <w:r>
        <w:t>of</w:t>
      </w:r>
      <w:r>
        <w:rPr>
          <w:spacing w:val="5"/>
        </w:rPr>
        <w:t xml:space="preserve"> </w:t>
      </w:r>
      <w:r>
        <w:t>Pollution</w:t>
      </w:r>
      <w:r>
        <w:rPr>
          <w:spacing w:val="4"/>
        </w:rPr>
        <w:t xml:space="preserve"> </w:t>
      </w:r>
      <w:r>
        <w:t>control.</w:t>
      </w:r>
    </w:p>
    <w:p w:rsidR="00292BAF" w:rsidRDefault="00292BAF" w:rsidP="00292BAF">
      <w:pPr>
        <w:pStyle w:val="Heading1"/>
        <w:spacing w:before="6"/>
      </w:pPr>
      <w:r>
        <w:t>TEXT</w:t>
      </w:r>
      <w:r>
        <w:rPr>
          <w:spacing w:val="16"/>
        </w:rPr>
        <w:t xml:space="preserve"> </w:t>
      </w:r>
      <w:r>
        <w:t>BOOKS</w:t>
      </w:r>
    </w:p>
    <w:p w:rsidR="00292BAF" w:rsidRDefault="00292BAF" w:rsidP="00411A70">
      <w:pPr>
        <w:pStyle w:val="ListParagraph"/>
        <w:numPr>
          <w:ilvl w:val="0"/>
          <w:numId w:val="213"/>
        </w:numPr>
        <w:tabs>
          <w:tab w:val="left" w:pos="1928"/>
        </w:tabs>
        <w:spacing w:before="59" w:line="283" w:lineRule="auto"/>
        <w:ind w:right="1874"/>
      </w:pPr>
      <w:r>
        <w:t>Arora</w:t>
      </w:r>
      <w:r>
        <w:rPr>
          <w:spacing w:val="16"/>
        </w:rPr>
        <w:t xml:space="preserve"> </w:t>
      </w:r>
      <w:r>
        <w:t>and</w:t>
      </w:r>
      <w:r>
        <w:rPr>
          <w:spacing w:val="16"/>
        </w:rPr>
        <w:t xml:space="preserve"> </w:t>
      </w:r>
      <w:r>
        <w:t>S.</w:t>
      </w:r>
      <w:r>
        <w:rPr>
          <w:spacing w:val="17"/>
        </w:rPr>
        <w:t xml:space="preserve"> </w:t>
      </w:r>
      <w:r>
        <w:t>Domkundwar,</w:t>
      </w:r>
      <w:r>
        <w:rPr>
          <w:spacing w:val="18"/>
        </w:rPr>
        <w:t xml:space="preserve"> </w:t>
      </w:r>
      <w:r>
        <w:rPr>
          <w:b/>
        </w:rPr>
        <w:t>“A</w:t>
      </w:r>
      <w:r>
        <w:rPr>
          <w:b/>
          <w:spacing w:val="17"/>
        </w:rPr>
        <w:t xml:space="preserve"> </w:t>
      </w:r>
      <w:r>
        <w:rPr>
          <w:b/>
        </w:rPr>
        <w:t>Course</w:t>
      </w:r>
      <w:r>
        <w:rPr>
          <w:b/>
          <w:spacing w:val="16"/>
        </w:rPr>
        <w:t xml:space="preserve"> </w:t>
      </w:r>
      <w:r>
        <w:rPr>
          <w:b/>
        </w:rPr>
        <w:t>in</w:t>
      </w:r>
      <w:r>
        <w:rPr>
          <w:b/>
          <w:spacing w:val="15"/>
        </w:rPr>
        <w:t xml:space="preserve"> </w:t>
      </w:r>
      <w:r>
        <w:rPr>
          <w:b/>
        </w:rPr>
        <w:t>Power</w:t>
      </w:r>
      <w:r>
        <w:rPr>
          <w:b/>
          <w:spacing w:val="11"/>
        </w:rPr>
        <w:t xml:space="preserve"> </w:t>
      </w:r>
      <w:r>
        <w:rPr>
          <w:b/>
        </w:rPr>
        <w:t>Plant</w:t>
      </w:r>
      <w:r>
        <w:rPr>
          <w:b/>
          <w:spacing w:val="13"/>
        </w:rPr>
        <w:t xml:space="preserve"> </w:t>
      </w:r>
      <w:r>
        <w:rPr>
          <w:b/>
        </w:rPr>
        <w:t>Engineering”,</w:t>
      </w:r>
      <w:r>
        <w:rPr>
          <w:b/>
          <w:spacing w:val="22"/>
        </w:rPr>
        <w:t xml:space="preserve"> </w:t>
      </w:r>
      <w:r>
        <w:t>Dhanpat</w:t>
      </w:r>
      <w:r>
        <w:rPr>
          <w:spacing w:val="11"/>
        </w:rPr>
        <w:t xml:space="preserve"> </w:t>
      </w:r>
      <w:r>
        <w:t>Rai</w:t>
      </w:r>
      <w:r>
        <w:rPr>
          <w:spacing w:val="-52"/>
        </w:rPr>
        <w:t xml:space="preserve"> </w:t>
      </w:r>
      <w:r>
        <w:t>Publisher,</w:t>
      </w:r>
    </w:p>
    <w:p w:rsidR="00292BAF" w:rsidRDefault="00292BAF" w:rsidP="00292BAF">
      <w:pPr>
        <w:pStyle w:val="BodyText"/>
        <w:ind w:left="1927"/>
      </w:pPr>
      <w:r>
        <w:rPr>
          <w:w w:val="105"/>
        </w:rPr>
        <w:t>6</w:t>
      </w:r>
      <w:r>
        <w:rPr>
          <w:w w:val="105"/>
          <w:vertAlign w:val="superscript"/>
        </w:rPr>
        <w:t>th</w:t>
      </w:r>
      <w:r>
        <w:rPr>
          <w:spacing w:val="-13"/>
          <w:w w:val="105"/>
        </w:rPr>
        <w:t xml:space="preserve"> </w:t>
      </w:r>
      <w:r>
        <w:rPr>
          <w:w w:val="105"/>
        </w:rPr>
        <w:t>edition,</w:t>
      </w:r>
      <w:r>
        <w:rPr>
          <w:spacing w:val="-10"/>
          <w:w w:val="105"/>
        </w:rPr>
        <w:t xml:space="preserve"> </w:t>
      </w:r>
      <w:r>
        <w:rPr>
          <w:w w:val="105"/>
        </w:rPr>
        <w:t>2011.</w:t>
      </w:r>
    </w:p>
    <w:p w:rsidR="00292BAF" w:rsidRDefault="00292BAF" w:rsidP="00411A70">
      <w:pPr>
        <w:pStyle w:val="ListParagraph"/>
        <w:numPr>
          <w:ilvl w:val="0"/>
          <w:numId w:val="213"/>
        </w:numPr>
        <w:tabs>
          <w:tab w:val="left" w:pos="1928"/>
        </w:tabs>
        <w:spacing w:before="227"/>
        <w:ind w:hanging="306"/>
      </w:pPr>
      <w:r>
        <w:t>P.C.Sharma,</w:t>
      </w:r>
      <w:r>
        <w:rPr>
          <w:spacing w:val="22"/>
        </w:rPr>
        <w:t xml:space="preserve"> </w:t>
      </w:r>
      <w:r>
        <w:rPr>
          <w:b/>
        </w:rPr>
        <w:t>“Power</w:t>
      </w:r>
      <w:r>
        <w:rPr>
          <w:b/>
          <w:spacing w:val="19"/>
        </w:rPr>
        <w:t xml:space="preserve"> </w:t>
      </w:r>
      <w:r>
        <w:rPr>
          <w:b/>
        </w:rPr>
        <w:t>Plant</w:t>
      </w:r>
      <w:r>
        <w:rPr>
          <w:b/>
          <w:spacing w:val="21"/>
        </w:rPr>
        <w:t xml:space="preserve"> </w:t>
      </w:r>
      <w:r>
        <w:rPr>
          <w:b/>
        </w:rPr>
        <w:t>Engineering”</w:t>
      </w:r>
      <w:r>
        <w:t>,</w:t>
      </w:r>
      <w:r>
        <w:rPr>
          <w:spacing w:val="21"/>
        </w:rPr>
        <w:t xml:space="preserve"> </w:t>
      </w:r>
      <w:r>
        <w:t>S.K.Kataria</w:t>
      </w:r>
      <w:r>
        <w:rPr>
          <w:spacing w:val="18"/>
        </w:rPr>
        <w:t xml:space="preserve"> </w:t>
      </w:r>
      <w:r>
        <w:t>Publisher,</w:t>
      </w:r>
      <w:r>
        <w:rPr>
          <w:spacing w:val="21"/>
        </w:rPr>
        <w:t xml:space="preserve"> </w:t>
      </w:r>
      <w:r>
        <w:t>2013.</w:t>
      </w:r>
    </w:p>
    <w:p w:rsidR="00292BAF" w:rsidRDefault="00292BAF" w:rsidP="00292BAF">
      <w:pPr>
        <w:pStyle w:val="Heading1"/>
        <w:spacing w:before="203"/>
      </w:pPr>
      <w:r>
        <w:t>REFERENCES</w:t>
      </w:r>
    </w:p>
    <w:p w:rsidR="00292BAF" w:rsidRDefault="00292BAF" w:rsidP="00411A70">
      <w:pPr>
        <w:pStyle w:val="ListParagraph"/>
        <w:numPr>
          <w:ilvl w:val="0"/>
          <w:numId w:val="212"/>
        </w:numPr>
        <w:tabs>
          <w:tab w:val="left" w:pos="1928"/>
        </w:tabs>
        <w:spacing w:before="62"/>
      </w:pPr>
      <w:r>
        <w:t>P.K.Nag,</w:t>
      </w:r>
      <w:r>
        <w:rPr>
          <w:spacing w:val="17"/>
        </w:rPr>
        <w:t xml:space="preserve"> </w:t>
      </w:r>
      <w:r>
        <w:t>“</w:t>
      </w:r>
      <w:r>
        <w:rPr>
          <w:b/>
        </w:rPr>
        <w:t>Power</w:t>
      </w:r>
      <w:r>
        <w:rPr>
          <w:b/>
          <w:spacing w:val="15"/>
        </w:rPr>
        <w:t xml:space="preserve"> </w:t>
      </w:r>
      <w:r>
        <w:rPr>
          <w:b/>
        </w:rPr>
        <w:t>Plant</w:t>
      </w:r>
      <w:r>
        <w:rPr>
          <w:b/>
          <w:spacing w:val="12"/>
        </w:rPr>
        <w:t xml:space="preserve"> </w:t>
      </w:r>
      <w:r>
        <w:rPr>
          <w:b/>
        </w:rPr>
        <w:t>Engineering”</w:t>
      </w:r>
      <w:r>
        <w:t>,</w:t>
      </w:r>
      <w:r>
        <w:rPr>
          <w:spacing w:val="17"/>
        </w:rPr>
        <w:t xml:space="preserve"> </w:t>
      </w:r>
      <w:r>
        <w:t>TMH</w:t>
      </w:r>
      <w:r>
        <w:rPr>
          <w:spacing w:val="17"/>
        </w:rPr>
        <w:t xml:space="preserve"> </w:t>
      </w:r>
      <w:r>
        <w:t>Publishers,</w:t>
      </w:r>
      <w:r>
        <w:rPr>
          <w:spacing w:val="18"/>
        </w:rPr>
        <w:t xml:space="preserve"> </w:t>
      </w:r>
      <w:r>
        <w:t>II</w:t>
      </w:r>
      <w:r>
        <w:rPr>
          <w:spacing w:val="14"/>
        </w:rPr>
        <w:t xml:space="preserve"> </w:t>
      </w:r>
      <w:r>
        <w:t>Edition,</w:t>
      </w:r>
      <w:r>
        <w:rPr>
          <w:spacing w:val="18"/>
        </w:rPr>
        <w:t xml:space="preserve"> </w:t>
      </w:r>
      <w:r>
        <w:t>2006.</w:t>
      </w:r>
    </w:p>
    <w:p w:rsidR="00292BAF" w:rsidRDefault="00292BAF" w:rsidP="00411A70">
      <w:pPr>
        <w:pStyle w:val="ListParagraph"/>
        <w:numPr>
          <w:ilvl w:val="0"/>
          <w:numId w:val="212"/>
        </w:numPr>
        <w:tabs>
          <w:tab w:val="left" w:pos="1928"/>
        </w:tabs>
        <w:spacing w:before="66"/>
      </w:pPr>
      <w:r>
        <w:t>ElWakil,</w:t>
      </w:r>
      <w:r>
        <w:rPr>
          <w:spacing w:val="21"/>
        </w:rPr>
        <w:t xml:space="preserve"> </w:t>
      </w:r>
      <w:r>
        <w:rPr>
          <w:b/>
        </w:rPr>
        <w:t>“Power</w:t>
      </w:r>
      <w:r>
        <w:rPr>
          <w:b/>
          <w:spacing w:val="19"/>
        </w:rPr>
        <w:t xml:space="preserve"> </w:t>
      </w:r>
      <w:r>
        <w:rPr>
          <w:b/>
        </w:rPr>
        <w:t>station</w:t>
      </w:r>
      <w:r>
        <w:rPr>
          <w:b/>
          <w:spacing w:val="18"/>
        </w:rPr>
        <w:t xml:space="preserve"> </w:t>
      </w:r>
      <w:r>
        <w:rPr>
          <w:b/>
        </w:rPr>
        <w:t>Engineering”,</w:t>
      </w:r>
      <w:r>
        <w:rPr>
          <w:b/>
          <w:spacing w:val="23"/>
        </w:rPr>
        <w:t xml:space="preserve"> </w:t>
      </w:r>
      <w:r>
        <w:t>McHill</w:t>
      </w:r>
      <w:r>
        <w:rPr>
          <w:spacing w:val="21"/>
        </w:rPr>
        <w:t xml:space="preserve"> </w:t>
      </w:r>
      <w:r>
        <w:t>Publisher,</w:t>
      </w:r>
      <w:r>
        <w:rPr>
          <w:spacing w:val="19"/>
        </w:rPr>
        <w:t xml:space="preserve"> </w:t>
      </w:r>
      <w:r>
        <w:t>2</w:t>
      </w:r>
      <w:r>
        <w:rPr>
          <w:vertAlign w:val="superscript"/>
        </w:rPr>
        <w:t>nd</w:t>
      </w:r>
      <w:r>
        <w:t>edtion,</w:t>
      </w:r>
      <w:r>
        <w:rPr>
          <w:spacing w:val="19"/>
        </w:rPr>
        <w:t xml:space="preserve"> </w:t>
      </w:r>
      <w:r>
        <w:t>2013.</w:t>
      </w:r>
    </w:p>
    <w:p w:rsidR="00292BAF" w:rsidRDefault="00292BAF" w:rsidP="00411A70">
      <w:pPr>
        <w:pStyle w:val="ListParagraph"/>
        <w:numPr>
          <w:ilvl w:val="0"/>
          <w:numId w:val="212"/>
        </w:numPr>
        <w:tabs>
          <w:tab w:val="left" w:pos="1928"/>
        </w:tabs>
        <w:spacing w:before="49" w:line="285" w:lineRule="auto"/>
        <w:ind w:right="1532"/>
      </w:pPr>
      <w:r>
        <w:t>G.D.Rai,</w:t>
      </w:r>
      <w:r>
        <w:rPr>
          <w:b/>
        </w:rPr>
        <w:t>“An</w:t>
      </w:r>
      <w:r>
        <w:rPr>
          <w:b/>
          <w:spacing w:val="29"/>
        </w:rPr>
        <w:t xml:space="preserve"> </w:t>
      </w:r>
      <w:r>
        <w:rPr>
          <w:b/>
        </w:rPr>
        <w:t>Introduction</w:t>
      </w:r>
      <w:r>
        <w:rPr>
          <w:b/>
          <w:spacing w:val="32"/>
        </w:rPr>
        <w:t xml:space="preserve"> </w:t>
      </w:r>
      <w:r>
        <w:rPr>
          <w:b/>
        </w:rPr>
        <w:t>to</w:t>
      </w:r>
      <w:r>
        <w:rPr>
          <w:b/>
          <w:spacing w:val="28"/>
        </w:rPr>
        <w:t xml:space="preserve"> </w:t>
      </w:r>
      <w:r>
        <w:rPr>
          <w:b/>
        </w:rPr>
        <w:t>Power</w:t>
      </w:r>
      <w:r>
        <w:rPr>
          <w:b/>
          <w:spacing w:val="28"/>
        </w:rPr>
        <w:t xml:space="preserve"> </w:t>
      </w:r>
      <w:r>
        <w:rPr>
          <w:b/>
        </w:rPr>
        <w:t>Plant</w:t>
      </w:r>
      <w:r>
        <w:rPr>
          <w:b/>
          <w:spacing w:val="31"/>
        </w:rPr>
        <w:t xml:space="preserve"> </w:t>
      </w:r>
      <w:r>
        <w:rPr>
          <w:b/>
        </w:rPr>
        <w:t>Technology”,</w:t>
      </w:r>
      <w:r>
        <w:t>Khanna</w:t>
      </w:r>
      <w:r>
        <w:rPr>
          <w:spacing w:val="31"/>
        </w:rPr>
        <w:t xml:space="preserve"> </w:t>
      </w:r>
      <w:r>
        <w:t>Publishers,3</w:t>
      </w:r>
      <w:r>
        <w:rPr>
          <w:vertAlign w:val="superscript"/>
        </w:rPr>
        <w:t>rd</w:t>
      </w:r>
      <w:r>
        <w:t>edition,</w:t>
      </w:r>
      <w:r>
        <w:rPr>
          <w:spacing w:val="-52"/>
        </w:rPr>
        <w:t xml:space="preserve"> </w:t>
      </w:r>
      <w:r>
        <w:t>2013.</w:t>
      </w:r>
    </w:p>
    <w:p w:rsidR="00292BAF" w:rsidRDefault="00292BAF" w:rsidP="00411A70">
      <w:pPr>
        <w:pStyle w:val="ListParagraph"/>
        <w:numPr>
          <w:ilvl w:val="0"/>
          <w:numId w:val="212"/>
        </w:numPr>
        <w:tabs>
          <w:tab w:val="left" w:pos="1928"/>
        </w:tabs>
        <w:spacing w:line="248" w:lineRule="exact"/>
      </w:pPr>
      <w:r>
        <w:t>Elanchezhian,</w:t>
      </w:r>
      <w:r>
        <w:rPr>
          <w:spacing w:val="18"/>
        </w:rPr>
        <w:t xml:space="preserve"> </w:t>
      </w:r>
      <w:r>
        <w:rPr>
          <w:b/>
        </w:rPr>
        <w:t>“Power</w:t>
      </w:r>
      <w:r>
        <w:rPr>
          <w:b/>
          <w:spacing w:val="16"/>
        </w:rPr>
        <w:t xml:space="preserve"> </w:t>
      </w:r>
      <w:r>
        <w:rPr>
          <w:b/>
        </w:rPr>
        <w:t>plant</w:t>
      </w:r>
      <w:r>
        <w:rPr>
          <w:b/>
          <w:spacing w:val="14"/>
        </w:rPr>
        <w:t xml:space="preserve"> </w:t>
      </w:r>
      <w:r>
        <w:rPr>
          <w:b/>
        </w:rPr>
        <w:t>Engg”,</w:t>
      </w:r>
      <w:r>
        <w:rPr>
          <w:b/>
          <w:spacing w:val="22"/>
        </w:rPr>
        <w:t xml:space="preserve"> </w:t>
      </w:r>
      <w:r>
        <w:t>I.K.</w:t>
      </w:r>
      <w:r>
        <w:rPr>
          <w:spacing w:val="15"/>
        </w:rPr>
        <w:t xml:space="preserve"> </w:t>
      </w:r>
      <w:r>
        <w:t>International</w:t>
      </w:r>
      <w:r>
        <w:rPr>
          <w:spacing w:val="15"/>
        </w:rPr>
        <w:t xml:space="preserve"> </w:t>
      </w:r>
      <w:r>
        <w:t>Pub,</w:t>
      </w:r>
      <w:r>
        <w:rPr>
          <w:spacing w:val="17"/>
        </w:rPr>
        <w:t xml:space="preserve"> </w:t>
      </w:r>
      <w:r>
        <w:t>2007.</w:t>
      </w:r>
    </w:p>
    <w:p w:rsidR="00292BAF" w:rsidRDefault="00292BAF" w:rsidP="00411A70">
      <w:pPr>
        <w:pStyle w:val="ListParagraph"/>
        <w:numPr>
          <w:ilvl w:val="0"/>
          <w:numId w:val="212"/>
        </w:numPr>
        <w:tabs>
          <w:tab w:val="left" w:pos="1928"/>
        </w:tabs>
        <w:spacing w:before="48"/>
      </w:pPr>
      <w:r>
        <w:t>Rajput,</w:t>
      </w:r>
      <w:r>
        <w:rPr>
          <w:spacing w:val="14"/>
        </w:rPr>
        <w:t xml:space="preserve"> </w:t>
      </w:r>
      <w:r>
        <w:t>“</w:t>
      </w:r>
      <w:r>
        <w:rPr>
          <w:b/>
        </w:rPr>
        <w:t>A</w:t>
      </w:r>
      <w:r>
        <w:rPr>
          <w:b/>
          <w:spacing w:val="12"/>
        </w:rPr>
        <w:t xml:space="preserve"> </w:t>
      </w:r>
      <w:r>
        <w:rPr>
          <w:b/>
        </w:rPr>
        <w:t>Text</w:t>
      </w:r>
      <w:r>
        <w:rPr>
          <w:b/>
          <w:spacing w:val="14"/>
        </w:rPr>
        <w:t xml:space="preserve"> </w:t>
      </w:r>
      <w:r>
        <w:rPr>
          <w:b/>
        </w:rPr>
        <w:t>Book</w:t>
      </w:r>
      <w:r>
        <w:rPr>
          <w:b/>
          <w:spacing w:val="16"/>
        </w:rPr>
        <w:t xml:space="preserve"> </w:t>
      </w:r>
      <w:r>
        <w:rPr>
          <w:b/>
        </w:rPr>
        <w:t>of</w:t>
      </w:r>
      <w:r>
        <w:rPr>
          <w:b/>
          <w:spacing w:val="16"/>
        </w:rPr>
        <w:t xml:space="preserve"> </w:t>
      </w:r>
      <w:r>
        <w:rPr>
          <w:b/>
        </w:rPr>
        <w:t>Power</w:t>
      </w:r>
      <w:r>
        <w:rPr>
          <w:b/>
          <w:spacing w:val="13"/>
        </w:rPr>
        <w:t xml:space="preserve"> </w:t>
      </w:r>
      <w:r>
        <w:rPr>
          <w:b/>
        </w:rPr>
        <w:t>Plant</w:t>
      </w:r>
      <w:r>
        <w:rPr>
          <w:b/>
          <w:spacing w:val="14"/>
        </w:rPr>
        <w:t xml:space="preserve"> </w:t>
      </w:r>
      <w:r>
        <w:rPr>
          <w:b/>
        </w:rPr>
        <w:t>Engineering”,</w:t>
      </w:r>
      <w:r>
        <w:rPr>
          <w:b/>
          <w:spacing w:val="25"/>
        </w:rPr>
        <w:t xml:space="preserve"> </w:t>
      </w:r>
      <w:r>
        <w:t>Laxmi</w:t>
      </w:r>
      <w:r>
        <w:rPr>
          <w:spacing w:val="18"/>
        </w:rPr>
        <w:t xml:space="preserve"> </w:t>
      </w:r>
      <w:r>
        <w:t>Publications,</w:t>
      </w:r>
      <w:r>
        <w:rPr>
          <w:spacing w:val="19"/>
        </w:rPr>
        <w:t xml:space="preserve"> </w:t>
      </w:r>
      <w:r>
        <w:t>4</w:t>
      </w:r>
      <w:r>
        <w:rPr>
          <w:vertAlign w:val="superscript"/>
        </w:rPr>
        <w:t>th</w:t>
      </w:r>
      <w:r>
        <w:rPr>
          <w:spacing w:val="15"/>
        </w:rPr>
        <w:t xml:space="preserve"> </w:t>
      </w:r>
      <w:r>
        <w:t>edition,</w:t>
      </w:r>
      <w:r>
        <w:rPr>
          <w:spacing w:val="17"/>
        </w:rPr>
        <w:t xml:space="preserve"> </w:t>
      </w:r>
      <w:r>
        <w:t>2007.</w:t>
      </w:r>
    </w:p>
    <w:p w:rsidR="00292BAF" w:rsidRDefault="00292BAF" w:rsidP="00292BAF">
      <w:pPr>
        <w:pStyle w:val="Heading1"/>
        <w:spacing w:before="203"/>
      </w:pPr>
      <w:r>
        <w:t>E</w:t>
      </w:r>
      <w:r>
        <w:rPr>
          <w:spacing w:val="21"/>
        </w:rPr>
        <w:t xml:space="preserve"> </w:t>
      </w:r>
      <w:r>
        <w:t>-</w:t>
      </w:r>
      <w:r>
        <w:rPr>
          <w:spacing w:val="18"/>
        </w:rPr>
        <w:t xml:space="preserve"> </w:t>
      </w:r>
      <w:r>
        <w:t>RESOURCES</w:t>
      </w:r>
    </w:p>
    <w:p w:rsidR="00292BAF" w:rsidRDefault="00292BAF" w:rsidP="00411A70">
      <w:pPr>
        <w:pStyle w:val="ListParagraph"/>
        <w:numPr>
          <w:ilvl w:val="0"/>
          <w:numId w:val="211"/>
        </w:numPr>
        <w:tabs>
          <w:tab w:val="left" w:pos="1928"/>
        </w:tabs>
        <w:spacing w:before="32"/>
      </w:pPr>
      <w:r>
        <w:t>nptel.ac.in/courses/108105058/8</w:t>
      </w:r>
    </w:p>
    <w:p w:rsidR="00292BAF" w:rsidRDefault="00292BAF" w:rsidP="00411A70">
      <w:pPr>
        <w:pStyle w:val="ListParagraph"/>
        <w:numPr>
          <w:ilvl w:val="0"/>
          <w:numId w:val="211"/>
        </w:numPr>
        <w:tabs>
          <w:tab w:val="left" w:pos="1928"/>
        </w:tabs>
        <w:spacing w:before="47"/>
      </w:pPr>
      <w:r>
        <w:t>lecturenotes.in/note/1968/power-plant-engineering</w:t>
      </w:r>
    </w:p>
    <w:p w:rsidR="00292BAF" w:rsidRDefault="00292BAF" w:rsidP="00411A70">
      <w:pPr>
        <w:pStyle w:val="ListParagraph"/>
        <w:numPr>
          <w:ilvl w:val="0"/>
          <w:numId w:val="211"/>
        </w:numPr>
        <w:tabs>
          <w:tab w:val="left" w:pos="1928"/>
        </w:tabs>
        <w:spacing w:before="45"/>
      </w:pPr>
      <w:r>
        <w:rPr>
          <w:u w:val="single"/>
        </w:rPr>
        <w:t>https://</w:t>
      </w:r>
      <w:hyperlink r:id="rId203">
        <w:r>
          <w:rPr>
            <w:u w:val="single"/>
          </w:rPr>
          <w:t>www.slideshare.net/.../power-plant-engineering-complete-five-unit-vtu-notes</w:t>
        </w:r>
      </w:hyperlink>
    </w:p>
    <w:p w:rsidR="00292BAF" w:rsidRDefault="00292BAF" w:rsidP="00292BAF">
      <w:pPr>
        <w:pStyle w:val="Heading1"/>
        <w:spacing w:before="203"/>
      </w:pPr>
      <w:r>
        <w:t>Course</w:t>
      </w:r>
      <w:r>
        <w:rPr>
          <w:spacing w:val="17"/>
        </w:rPr>
        <w:t xml:space="preserve"> </w:t>
      </w:r>
      <w:r>
        <w:t>Outcomes</w:t>
      </w:r>
    </w:p>
    <w:p w:rsidR="00292BAF" w:rsidRDefault="00292BAF" w:rsidP="00292BAF">
      <w:pPr>
        <w:pStyle w:val="BodyText"/>
        <w:spacing w:before="35"/>
        <w:ind w:left="1452"/>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411A70">
      <w:pPr>
        <w:pStyle w:val="ListParagraph"/>
        <w:numPr>
          <w:ilvl w:val="0"/>
          <w:numId w:val="210"/>
        </w:numPr>
        <w:tabs>
          <w:tab w:val="left" w:pos="1949"/>
        </w:tabs>
        <w:spacing w:before="71"/>
      </w:pPr>
      <w:r>
        <w:t>Understand</w:t>
      </w:r>
      <w:r>
        <w:rPr>
          <w:spacing w:val="12"/>
        </w:rPr>
        <w:t xml:space="preserve"> </w:t>
      </w:r>
      <w:r>
        <w:t>the</w:t>
      </w:r>
      <w:r>
        <w:rPr>
          <w:spacing w:val="15"/>
        </w:rPr>
        <w:t xml:space="preserve"> </w:t>
      </w:r>
      <w:r>
        <w:t>process</w:t>
      </w:r>
      <w:r>
        <w:rPr>
          <w:spacing w:val="13"/>
        </w:rPr>
        <w:t xml:space="preserve"> </w:t>
      </w:r>
      <w:r>
        <w:t>of</w:t>
      </w:r>
      <w:r>
        <w:rPr>
          <w:spacing w:val="15"/>
        </w:rPr>
        <w:t xml:space="preserve"> </w:t>
      </w:r>
      <w:r>
        <w:t>steam</w:t>
      </w:r>
      <w:r>
        <w:rPr>
          <w:spacing w:val="13"/>
        </w:rPr>
        <w:t xml:space="preserve"> </w:t>
      </w:r>
      <w:r>
        <w:t>power</w:t>
      </w:r>
      <w:r>
        <w:rPr>
          <w:spacing w:val="15"/>
        </w:rPr>
        <w:t xml:space="preserve"> </w:t>
      </w:r>
      <w:r>
        <w:t>plants</w:t>
      </w:r>
      <w:r>
        <w:rPr>
          <w:spacing w:val="13"/>
        </w:rPr>
        <w:t xml:space="preserve"> </w:t>
      </w:r>
      <w:r>
        <w:t>and</w:t>
      </w:r>
      <w:r>
        <w:rPr>
          <w:spacing w:val="12"/>
        </w:rPr>
        <w:t xml:space="preserve"> </w:t>
      </w:r>
      <w:r>
        <w:t>combustion.</w:t>
      </w:r>
    </w:p>
    <w:p w:rsidR="00292BAF" w:rsidRDefault="00292BAF" w:rsidP="00411A70">
      <w:pPr>
        <w:pStyle w:val="ListParagraph"/>
        <w:numPr>
          <w:ilvl w:val="0"/>
          <w:numId w:val="210"/>
        </w:numPr>
        <w:tabs>
          <w:tab w:val="left" w:pos="1949"/>
        </w:tabs>
        <w:spacing w:before="45"/>
      </w:pPr>
      <w:r>
        <w:t>Get</w:t>
      </w:r>
      <w:r>
        <w:rPr>
          <w:spacing w:val="9"/>
        </w:rPr>
        <w:t xml:space="preserve"> </w:t>
      </w:r>
      <w:r>
        <w:t>a</w:t>
      </w:r>
      <w:r>
        <w:rPr>
          <w:spacing w:val="10"/>
        </w:rPr>
        <w:t xml:space="preserve"> </w:t>
      </w:r>
      <w:r>
        <w:t>clear</w:t>
      </w:r>
      <w:r>
        <w:rPr>
          <w:spacing w:val="8"/>
        </w:rPr>
        <w:t xml:space="preserve"> </w:t>
      </w:r>
      <w:r>
        <w:t>view</w:t>
      </w:r>
      <w:r>
        <w:rPr>
          <w:spacing w:val="10"/>
        </w:rPr>
        <w:t xml:space="preserve"> </w:t>
      </w:r>
      <w:r>
        <w:t>of</w:t>
      </w:r>
      <w:r>
        <w:rPr>
          <w:spacing w:val="12"/>
        </w:rPr>
        <w:t xml:space="preserve"> </w:t>
      </w:r>
      <w:r>
        <w:t>the</w:t>
      </w:r>
      <w:r>
        <w:rPr>
          <w:spacing w:val="12"/>
        </w:rPr>
        <w:t xml:space="preserve"> </w:t>
      </w:r>
      <w:r>
        <w:t>diesel</w:t>
      </w:r>
      <w:r>
        <w:rPr>
          <w:spacing w:val="7"/>
        </w:rPr>
        <w:t xml:space="preserve"> </w:t>
      </w:r>
      <w:r>
        <w:t>power</w:t>
      </w:r>
      <w:r>
        <w:rPr>
          <w:spacing w:val="9"/>
        </w:rPr>
        <w:t xml:space="preserve"> </w:t>
      </w:r>
      <w:r>
        <w:t>plant,</w:t>
      </w:r>
      <w:r>
        <w:rPr>
          <w:spacing w:val="12"/>
        </w:rPr>
        <w:t xml:space="preserve"> </w:t>
      </w:r>
      <w:r>
        <w:t>Gas</w:t>
      </w:r>
      <w:r>
        <w:rPr>
          <w:spacing w:val="9"/>
        </w:rPr>
        <w:t xml:space="preserve"> </w:t>
      </w:r>
      <w:r>
        <w:t>Turbine</w:t>
      </w:r>
      <w:r>
        <w:rPr>
          <w:spacing w:val="10"/>
        </w:rPr>
        <w:t xml:space="preserve"> </w:t>
      </w:r>
      <w:r>
        <w:t>Plant</w:t>
      </w:r>
      <w:r>
        <w:rPr>
          <w:spacing w:val="7"/>
        </w:rPr>
        <w:t xml:space="preserve"> </w:t>
      </w:r>
      <w:r>
        <w:t>and</w:t>
      </w:r>
      <w:r>
        <w:rPr>
          <w:spacing w:val="10"/>
        </w:rPr>
        <w:t xml:space="preserve"> </w:t>
      </w:r>
      <w:r>
        <w:t>cycles.</w:t>
      </w:r>
    </w:p>
    <w:p w:rsidR="00292BAF" w:rsidRDefault="00292BAF" w:rsidP="00411A70">
      <w:pPr>
        <w:pStyle w:val="ListParagraph"/>
        <w:numPr>
          <w:ilvl w:val="0"/>
          <w:numId w:val="210"/>
        </w:numPr>
        <w:tabs>
          <w:tab w:val="left" w:pos="1949"/>
        </w:tabs>
        <w:spacing w:before="49" w:line="283" w:lineRule="auto"/>
        <w:ind w:right="2009" w:hanging="363"/>
      </w:pPr>
      <w:r>
        <w:t>Understand</w:t>
      </w:r>
      <w:r>
        <w:rPr>
          <w:spacing w:val="12"/>
        </w:rPr>
        <w:t xml:space="preserve"> </w:t>
      </w:r>
      <w:r>
        <w:t>the</w:t>
      </w:r>
      <w:r>
        <w:rPr>
          <w:spacing w:val="15"/>
        </w:rPr>
        <w:t xml:space="preserve"> </w:t>
      </w:r>
      <w:r>
        <w:t>functioning</w:t>
      </w:r>
      <w:r>
        <w:rPr>
          <w:spacing w:val="13"/>
        </w:rPr>
        <w:t xml:space="preserve"> </w:t>
      </w:r>
      <w:r>
        <w:t>of</w:t>
      </w:r>
      <w:r>
        <w:rPr>
          <w:spacing w:val="13"/>
        </w:rPr>
        <w:t xml:space="preserve"> </w:t>
      </w:r>
      <w:r>
        <w:t>Hydro</w:t>
      </w:r>
      <w:r>
        <w:rPr>
          <w:spacing w:val="12"/>
        </w:rPr>
        <w:t xml:space="preserve"> </w:t>
      </w:r>
      <w:r>
        <w:t>Power</w:t>
      </w:r>
      <w:r>
        <w:rPr>
          <w:spacing w:val="15"/>
        </w:rPr>
        <w:t xml:space="preserve"> </w:t>
      </w:r>
      <w:r>
        <w:t>Plant</w:t>
      </w:r>
      <w:r>
        <w:rPr>
          <w:spacing w:val="11"/>
        </w:rPr>
        <w:t xml:space="preserve"> </w:t>
      </w:r>
      <w:r>
        <w:t>and</w:t>
      </w:r>
      <w:r>
        <w:rPr>
          <w:spacing w:val="15"/>
        </w:rPr>
        <w:t xml:space="preserve"> </w:t>
      </w:r>
      <w:r>
        <w:t>sources</w:t>
      </w:r>
      <w:r>
        <w:rPr>
          <w:spacing w:val="12"/>
        </w:rPr>
        <w:t xml:space="preserve"> </w:t>
      </w:r>
      <w:r>
        <w:t>of</w:t>
      </w:r>
      <w:r>
        <w:rPr>
          <w:spacing w:val="13"/>
        </w:rPr>
        <w:t xml:space="preserve"> </w:t>
      </w:r>
      <w:r>
        <w:t>Power</w:t>
      </w:r>
      <w:r>
        <w:rPr>
          <w:spacing w:val="12"/>
        </w:rPr>
        <w:t xml:space="preserve"> </w:t>
      </w:r>
      <w:r>
        <w:t>from</w:t>
      </w:r>
      <w:r>
        <w:rPr>
          <w:spacing w:val="15"/>
        </w:rPr>
        <w:t xml:space="preserve"> </w:t>
      </w:r>
      <w:r>
        <w:t>Non-</w:t>
      </w:r>
      <w:r>
        <w:rPr>
          <w:spacing w:val="-52"/>
        </w:rPr>
        <w:t xml:space="preserve"> </w:t>
      </w:r>
      <w:r>
        <w:t>Conventional</w:t>
      </w:r>
      <w:r>
        <w:rPr>
          <w:spacing w:val="1"/>
        </w:rPr>
        <w:t xml:space="preserve"> </w:t>
      </w:r>
      <w:r>
        <w:t>Sources.</w:t>
      </w:r>
    </w:p>
    <w:p w:rsidR="00292BAF" w:rsidRDefault="00292BAF" w:rsidP="00411A70">
      <w:pPr>
        <w:pStyle w:val="ListParagraph"/>
        <w:numPr>
          <w:ilvl w:val="0"/>
          <w:numId w:val="210"/>
        </w:numPr>
        <w:tabs>
          <w:tab w:val="left" w:pos="1949"/>
        </w:tabs>
        <w:spacing w:line="249" w:lineRule="exact"/>
      </w:pPr>
      <w:r>
        <w:lastRenderedPageBreak/>
        <w:t>Understand</w:t>
      </w:r>
      <w:r>
        <w:rPr>
          <w:spacing w:val="13"/>
        </w:rPr>
        <w:t xml:space="preserve"> </w:t>
      </w:r>
      <w:r>
        <w:t>the</w:t>
      </w:r>
      <w:r>
        <w:rPr>
          <w:spacing w:val="16"/>
        </w:rPr>
        <w:t xml:space="preserve"> </w:t>
      </w:r>
      <w:r>
        <w:t>functioning</w:t>
      </w:r>
      <w:r>
        <w:rPr>
          <w:spacing w:val="13"/>
        </w:rPr>
        <w:t xml:space="preserve"> </w:t>
      </w:r>
      <w:r>
        <w:t>of</w:t>
      </w:r>
      <w:r>
        <w:rPr>
          <w:spacing w:val="13"/>
        </w:rPr>
        <w:t xml:space="preserve"> </w:t>
      </w:r>
      <w:r>
        <w:t>Nuclear</w:t>
      </w:r>
      <w:r>
        <w:rPr>
          <w:spacing w:val="16"/>
        </w:rPr>
        <w:t xml:space="preserve"> </w:t>
      </w:r>
      <w:r>
        <w:t>Power</w:t>
      </w:r>
      <w:r>
        <w:rPr>
          <w:spacing w:val="15"/>
        </w:rPr>
        <w:t xml:space="preserve"> </w:t>
      </w:r>
      <w:r>
        <w:t>Station,</w:t>
      </w:r>
      <w:r>
        <w:rPr>
          <w:spacing w:val="15"/>
        </w:rPr>
        <w:t xml:space="preserve"> </w:t>
      </w:r>
      <w:r>
        <w:t>Types</w:t>
      </w:r>
      <w:r>
        <w:rPr>
          <w:spacing w:val="14"/>
        </w:rPr>
        <w:t xml:space="preserve"> </w:t>
      </w:r>
      <w:r>
        <w:t>of</w:t>
      </w:r>
      <w:r>
        <w:rPr>
          <w:spacing w:val="11"/>
        </w:rPr>
        <w:t xml:space="preserve"> </w:t>
      </w:r>
      <w:r>
        <w:t>Reactors.</w:t>
      </w:r>
    </w:p>
    <w:p w:rsidR="00292BAF" w:rsidRDefault="00292BAF" w:rsidP="00411A70">
      <w:pPr>
        <w:pStyle w:val="ListParagraph"/>
        <w:numPr>
          <w:ilvl w:val="0"/>
          <w:numId w:val="210"/>
        </w:numPr>
        <w:tabs>
          <w:tab w:val="left" w:pos="1949"/>
        </w:tabs>
        <w:spacing w:before="83"/>
      </w:pPr>
      <w:r>
        <w:t>Know</w:t>
      </w:r>
      <w:r>
        <w:rPr>
          <w:spacing w:val="17"/>
        </w:rPr>
        <w:t xml:space="preserve"> </w:t>
      </w:r>
      <w:r>
        <w:t>and</w:t>
      </w:r>
      <w:r>
        <w:rPr>
          <w:spacing w:val="15"/>
        </w:rPr>
        <w:t xml:space="preserve"> </w:t>
      </w:r>
      <w:r>
        <w:t>analyse</w:t>
      </w:r>
      <w:r>
        <w:rPr>
          <w:spacing w:val="22"/>
        </w:rPr>
        <w:t xml:space="preserve"> </w:t>
      </w:r>
      <w:r>
        <w:t>the</w:t>
      </w:r>
      <w:r>
        <w:rPr>
          <w:spacing w:val="17"/>
        </w:rPr>
        <w:t xml:space="preserve"> </w:t>
      </w:r>
      <w:r>
        <w:t>Power</w:t>
      </w:r>
      <w:r>
        <w:rPr>
          <w:spacing w:val="14"/>
        </w:rPr>
        <w:t xml:space="preserve"> </w:t>
      </w:r>
      <w:r>
        <w:t>Plant</w:t>
      </w:r>
      <w:r>
        <w:rPr>
          <w:spacing w:val="18"/>
        </w:rPr>
        <w:t xml:space="preserve"> </w:t>
      </w:r>
      <w:r>
        <w:t>Economics</w:t>
      </w:r>
      <w:r>
        <w:rPr>
          <w:spacing w:val="9"/>
        </w:rPr>
        <w:t xml:space="preserve"> </w:t>
      </w:r>
      <w:r>
        <w:t>and</w:t>
      </w:r>
      <w:r>
        <w:rPr>
          <w:spacing w:val="15"/>
        </w:rPr>
        <w:t xml:space="preserve"> </w:t>
      </w:r>
      <w:r>
        <w:t>Environmental</w:t>
      </w:r>
      <w:r>
        <w:rPr>
          <w:spacing w:val="15"/>
        </w:rPr>
        <w:t xml:space="preserve"> </w:t>
      </w:r>
      <w:r>
        <w:t>Considerations.</w:t>
      </w:r>
    </w:p>
    <w:p w:rsidR="00292BAF" w:rsidRDefault="00292BAF" w:rsidP="00292BAF">
      <w:pPr>
        <w:pStyle w:val="BodyText"/>
        <w:rPr>
          <w:sz w:val="20"/>
        </w:rPr>
      </w:pPr>
    </w:p>
    <w:p w:rsidR="00292BAF" w:rsidRDefault="00292BAF" w:rsidP="00292BAF">
      <w:pPr>
        <w:pStyle w:val="BodyText"/>
        <w:spacing w:before="5"/>
        <w:rPr>
          <w:sz w:val="23"/>
        </w:rPr>
      </w:pPr>
    </w:p>
    <w:p w:rsidR="00203E95" w:rsidRDefault="00203E95" w:rsidP="00292BAF">
      <w:pPr>
        <w:pStyle w:val="BodyText"/>
        <w:spacing w:before="5"/>
        <w:rPr>
          <w:sz w:val="23"/>
        </w:rPr>
      </w:pPr>
    </w:p>
    <w:p w:rsidR="00203E95" w:rsidRDefault="00203E95" w:rsidP="00292BAF">
      <w:pPr>
        <w:pStyle w:val="BodyText"/>
        <w:spacing w:before="5"/>
        <w:rPr>
          <w:sz w:val="23"/>
        </w:rPr>
      </w:pPr>
    </w:p>
    <w:p w:rsidR="00203E95" w:rsidRDefault="00203E95" w:rsidP="00292BAF">
      <w:pPr>
        <w:pStyle w:val="BodyText"/>
        <w:spacing w:before="5"/>
        <w:rPr>
          <w:sz w:val="23"/>
        </w:rPr>
      </w:pPr>
    </w:p>
    <w:p w:rsidR="00203E95" w:rsidRDefault="00203E95" w:rsidP="00292BAF">
      <w:pPr>
        <w:pStyle w:val="BodyText"/>
        <w:spacing w:before="5"/>
        <w:rPr>
          <w:sz w:val="23"/>
        </w:rPr>
      </w:pPr>
    </w:p>
    <w:p w:rsidR="00203E95" w:rsidRDefault="00203E95" w:rsidP="00292BAF">
      <w:pPr>
        <w:pStyle w:val="BodyText"/>
        <w:spacing w:before="5"/>
        <w:rPr>
          <w:sz w:val="23"/>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
        <w:gridCol w:w="544"/>
        <w:gridCol w:w="626"/>
        <w:gridCol w:w="626"/>
        <w:gridCol w:w="628"/>
        <w:gridCol w:w="624"/>
        <w:gridCol w:w="629"/>
        <w:gridCol w:w="625"/>
        <w:gridCol w:w="627"/>
        <w:gridCol w:w="625"/>
        <w:gridCol w:w="733"/>
        <w:gridCol w:w="728"/>
        <w:gridCol w:w="737"/>
        <w:gridCol w:w="737"/>
        <w:gridCol w:w="744"/>
        <w:gridCol w:w="751"/>
      </w:tblGrid>
      <w:tr w:rsidR="00292BAF" w:rsidTr="008E11B3">
        <w:trPr>
          <w:trHeight w:val="656"/>
        </w:trPr>
        <w:tc>
          <w:tcPr>
            <w:tcW w:w="10774" w:type="dxa"/>
            <w:gridSpan w:val="16"/>
            <w:tcBorders>
              <w:left w:val="single" w:sz="6" w:space="0" w:color="000000"/>
            </w:tcBorders>
          </w:tcPr>
          <w:p w:rsidR="00292BAF" w:rsidRDefault="00292BAF" w:rsidP="0088037E">
            <w:pPr>
              <w:pStyle w:val="TableParagraph"/>
              <w:spacing w:before="5"/>
              <w:ind w:left="2093" w:right="2047"/>
              <w:jc w:val="center"/>
              <w:rPr>
                <w:b/>
              </w:rPr>
            </w:pPr>
            <w:r>
              <w:rPr>
                <w:b/>
              </w:rPr>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196"/>
              <w:ind w:left="2094" w:right="2047"/>
              <w:jc w:val="center"/>
              <w:rPr>
                <w:b/>
              </w:rPr>
            </w:pPr>
            <w:r>
              <w:rPr>
                <w:b/>
              </w:rPr>
              <w:t>(3/2/1</w:t>
            </w:r>
            <w:r>
              <w:rPr>
                <w:b/>
                <w:spacing w:val="20"/>
              </w:rPr>
              <w:t xml:space="preserve"> </w:t>
            </w:r>
            <w:r>
              <w:rPr>
                <w:b/>
              </w:rPr>
              <w:t>indicates</w:t>
            </w:r>
            <w:r>
              <w:rPr>
                <w:b/>
                <w:spacing w:val="18"/>
              </w:rPr>
              <w:t xml:space="preserve"> </w:t>
            </w:r>
            <w:r>
              <w:rPr>
                <w:b/>
              </w:rPr>
              <w:t>strength</w:t>
            </w:r>
            <w:r>
              <w:rPr>
                <w:b/>
                <w:spacing w:val="17"/>
              </w:rPr>
              <w:t xml:space="preserve"> </w:t>
            </w:r>
            <w:r>
              <w:rPr>
                <w:b/>
              </w:rPr>
              <w:t>of</w:t>
            </w:r>
            <w:r>
              <w:rPr>
                <w:b/>
                <w:spacing w:val="16"/>
              </w:rPr>
              <w:t xml:space="preserve"> </w:t>
            </w:r>
            <w:r>
              <w:rPr>
                <w:b/>
              </w:rPr>
              <w:t>correlation)</w:t>
            </w:r>
            <w:r>
              <w:rPr>
                <w:b/>
                <w:spacing w:val="16"/>
              </w:rPr>
              <w:t xml:space="preserve"> </w:t>
            </w:r>
            <w:r>
              <w:rPr>
                <w:b/>
              </w:rPr>
              <w:t>3-Strong,</w:t>
            </w:r>
            <w:r>
              <w:rPr>
                <w:b/>
                <w:spacing w:val="18"/>
              </w:rPr>
              <w:t xml:space="preserve"> </w:t>
            </w:r>
            <w:r>
              <w:rPr>
                <w:b/>
              </w:rPr>
              <w:t>2-Medium,</w:t>
            </w:r>
            <w:r>
              <w:rPr>
                <w:b/>
                <w:spacing w:val="18"/>
              </w:rPr>
              <w:t xml:space="preserve"> </w:t>
            </w:r>
            <w:r>
              <w:rPr>
                <w:b/>
              </w:rPr>
              <w:t>1-</w:t>
            </w:r>
            <w:r>
              <w:rPr>
                <w:b/>
                <w:spacing w:val="-52"/>
              </w:rPr>
              <w:t xml:space="preserve"> </w:t>
            </w:r>
            <w:r>
              <w:rPr>
                <w:b/>
              </w:rPr>
              <w:t>Weak</w:t>
            </w:r>
          </w:p>
        </w:tc>
      </w:tr>
      <w:tr w:rsidR="00292BAF" w:rsidTr="008E11B3">
        <w:trPr>
          <w:trHeight w:val="416"/>
        </w:trPr>
        <w:tc>
          <w:tcPr>
            <w:tcW w:w="793" w:type="dxa"/>
            <w:vMerge w:val="restart"/>
            <w:tcBorders>
              <w:left w:val="single" w:sz="6" w:space="0" w:color="000000"/>
            </w:tcBorders>
          </w:tcPr>
          <w:p w:rsidR="00292BAF" w:rsidRDefault="00292BAF" w:rsidP="0088037E">
            <w:pPr>
              <w:pStyle w:val="TableParagraph"/>
              <w:spacing w:before="124"/>
              <w:ind w:left="201"/>
              <w:rPr>
                <w:b/>
              </w:rPr>
            </w:pPr>
            <w:r>
              <w:rPr>
                <w:b/>
              </w:rPr>
              <w:t>COs</w:t>
            </w:r>
          </w:p>
        </w:tc>
        <w:tc>
          <w:tcPr>
            <w:tcW w:w="7750" w:type="dxa"/>
            <w:gridSpan w:val="12"/>
          </w:tcPr>
          <w:p w:rsidR="00292BAF" w:rsidRDefault="008E11B3" w:rsidP="008E11B3">
            <w:pPr>
              <w:pStyle w:val="TableParagraph"/>
              <w:spacing w:before="4" w:line="254" w:lineRule="auto"/>
              <w:ind w:right="2890"/>
              <w:rPr>
                <w:b/>
              </w:rPr>
            </w:pPr>
            <w:r>
              <w:rPr>
                <w:b/>
              </w:rPr>
              <w:t xml:space="preserve">                                  </w:t>
            </w:r>
            <w:r w:rsidR="00292BAF">
              <w:rPr>
                <w:b/>
              </w:rPr>
              <w:t>Programme</w:t>
            </w:r>
            <w:r w:rsidR="00292BAF">
              <w:rPr>
                <w:b/>
                <w:spacing w:val="1"/>
              </w:rPr>
              <w:t xml:space="preserve"> </w:t>
            </w:r>
            <w:r w:rsidR="00292BAF">
              <w:rPr>
                <w:b/>
              </w:rPr>
              <w:t>Outcomes(POs)</w:t>
            </w:r>
          </w:p>
        </w:tc>
        <w:tc>
          <w:tcPr>
            <w:tcW w:w="2232" w:type="dxa"/>
            <w:gridSpan w:val="3"/>
          </w:tcPr>
          <w:p w:rsidR="00292BAF" w:rsidRDefault="00292BAF" w:rsidP="008E11B3">
            <w:pPr>
              <w:pStyle w:val="TableParagraph"/>
              <w:spacing w:before="4"/>
              <w:ind w:right="784"/>
              <w:jc w:val="center"/>
              <w:rPr>
                <w:b/>
              </w:rPr>
            </w:pPr>
            <w:r>
              <w:rPr>
                <w:b/>
              </w:rPr>
              <w:t>PSO</w:t>
            </w:r>
            <w:r>
              <w:rPr>
                <w:b/>
                <w:w w:val="102"/>
              </w:rPr>
              <w:t>s</w:t>
            </w:r>
          </w:p>
        </w:tc>
      </w:tr>
      <w:tr w:rsidR="00461DB9" w:rsidTr="008E11B3">
        <w:trPr>
          <w:trHeight w:val="494"/>
        </w:trPr>
        <w:tc>
          <w:tcPr>
            <w:tcW w:w="793" w:type="dxa"/>
            <w:vMerge/>
            <w:tcBorders>
              <w:top w:val="nil"/>
              <w:left w:val="single" w:sz="6" w:space="0" w:color="000000"/>
            </w:tcBorders>
          </w:tcPr>
          <w:p w:rsidR="00461DB9" w:rsidRDefault="00461DB9" w:rsidP="0088037E">
            <w:pPr>
              <w:rPr>
                <w:sz w:val="2"/>
                <w:szCs w:val="2"/>
              </w:rPr>
            </w:pPr>
          </w:p>
        </w:tc>
        <w:tc>
          <w:tcPr>
            <w:tcW w:w="544" w:type="dxa"/>
          </w:tcPr>
          <w:p w:rsidR="00461DB9" w:rsidRDefault="00461DB9" w:rsidP="00330FEA">
            <w:pPr>
              <w:pStyle w:val="TableParagraph"/>
              <w:spacing w:line="178" w:lineRule="exact"/>
              <w:ind w:left="63" w:right="48"/>
              <w:jc w:val="center"/>
              <w:rPr>
                <w:b/>
              </w:rPr>
            </w:pPr>
            <w:r>
              <w:rPr>
                <w:b/>
              </w:rPr>
              <w:t>PO1</w:t>
            </w:r>
          </w:p>
        </w:tc>
        <w:tc>
          <w:tcPr>
            <w:tcW w:w="626" w:type="dxa"/>
          </w:tcPr>
          <w:p w:rsidR="00461DB9" w:rsidRDefault="00461DB9" w:rsidP="00330FEA">
            <w:pPr>
              <w:pStyle w:val="TableParagraph"/>
              <w:spacing w:line="178" w:lineRule="exact"/>
              <w:ind w:left="84"/>
              <w:rPr>
                <w:b/>
              </w:rPr>
            </w:pPr>
            <w:r>
              <w:rPr>
                <w:b/>
              </w:rPr>
              <w:t>PO2</w:t>
            </w:r>
          </w:p>
        </w:tc>
        <w:tc>
          <w:tcPr>
            <w:tcW w:w="626" w:type="dxa"/>
          </w:tcPr>
          <w:p w:rsidR="00461DB9" w:rsidRDefault="00461DB9" w:rsidP="00330FEA">
            <w:pPr>
              <w:pStyle w:val="TableParagraph"/>
              <w:spacing w:line="178" w:lineRule="exact"/>
              <w:ind w:left="64" w:right="48"/>
              <w:jc w:val="center"/>
              <w:rPr>
                <w:b/>
              </w:rPr>
            </w:pPr>
            <w:r>
              <w:rPr>
                <w:b/>
              </w:rPr>
              <w:t>PO3</w:t>
            </w:r>
          </w:p>
        </w:tc>
        <w:tc>
          <w:tcPr>
            <w:tcW w:w="628" w:type="dxa"/>
          </w:tcPr>
          <w:p w:rsidR="00461DB9" w:rsidRDefault="00461DB9" w:rsidP="00330FEA">
            <w:pPr>
              <w:pStyle w:val="TableParagraph"/>
              <w:spacing w:line="178" w:lineRule="exact"/>
              <w:ind w:left="18" w:right="3"/>
              <w:jc w:val="center"/>
              <w:rPr>
                <w:b/>
              </w:rPr>
            </w:pPr>
            <w:r>
              <w:rPr>
                <w:b/>
              </w:rPr>
              <w:t>PO4</w:t>
            </w:r>
          </w:p>
        </w:tc>
        <w:tc>
          <w:tcPr>
            <w:tcW w:w="624" w:type="dxa"/>
          </w:tcPr>
          <w:p w:rsidR="00461DB9" w:rsidRDefault="00461DB9" w:rsidP="00330FEA">
            <w:pPr>
              <w:pStyle w:val="TableParagraph"/>
              <w:spacing w:line="178" w:lineRule="exact"/>
              <w:ind w:left="87"/>
              <w:rPr>
                <w:b/>
              </w:rPr>
            </w:pPr>
            <w:r>
              <w:rPr>
                <w:b/>
              </w:rPr>
              <w:t>PO5</w:t>
            </w:r>
          </w:p>
        </w:tc>
        <w:tc>
          <w:tcPr>
            <w:tcW w:w="629" w:type="dxa"/>
          </w:tcPr>
          <w:p w:rsidR="00461DB9" w:rsidRDefault="00461DB9" w:rsidP="00330FEA">
            <w:pPr>
              <w:pStyle w:val="TableParagraph"/>
              <w:spacing w:line="178" w:lineRule="exact"/>
              <w:ind w:left="66" w:right="48"/>
              <w:jc w:val="center"/>
              <w:rPr>
                <w:b/>
              </w:rPr>
            </w:pPr>
            <w:r>
              <w:rPr>
                <w:b/>
              </w:rPr>
              <w:t>PO6</w:t>
            </w:r>
          </w:p>
        </w:tc>
        <w:tc>
          <w:tcPr>
            <w:tcW w:w="625" w:type="dxa"/>
          </w:tcPr>
          <w:p w:rsidR="00461DB9" w:rsidRDefault="00461DB9" w:rsidP="00330FEA">
            <w:pPr>
              <w:pStyle w:val="TableParagraph"/>
              <w:spacing w:line="178" w:lineRule="exact"/>
              <w:ind w:left="86"/>
              <w:rPr>
                <w:b/>
              </w:rPr>
            </w:pPr>
            <w:r>
              <w:rPr>
                <w:b/>
              </w:rPr>
              <w:t>PO7</w:t>
            </w:r>
          </w:p>
        </w:tc>
        <w:tc>
          <w:tcPr>
            <w:tcW w:w="627" w:type="dxa"/>
          </w:tcPr>
          <w:p w:rsidR="00461DB9" w:rsidRDefault="00461DB9" w:rsidP="00330FEA">
            <w:pPr>
              <w:pStyle w:val="TableParagraph"/>
              <w:spacing w:line="178" w:lineRule="exact"/>
              <w:ind w:left="85"/>
              <w:rPr>
                <w:b/>
              </w:rPr>
            </w:pPr>
            <w:r>
              <w:rPr>
                <w:b/>
              </w:rPr>
              <w:t>PO8</w:t>
            </w:r>
          </w:p>
        </w:tc>
        <w:tc>
          <w:tcPr>
            <w:tcW w:w="625" w:type="dxa"/>
          </w:tcPr>
          <w:p w:rsidR="00461DB9" w:rsidRDefault="00461DB9" w:rsidP="00330FEA">
            <w:pPr>
              <w:pStyle w:val="TableParagraph"/>
              <w:spacing w:line="178" w:lineRule="exact"/>
              <w:ind w:left="69" w:right="57"/>
              <w:jc w:val="center"/>
              <w:rPr>
                <w:b/>
              </w:rPr>
            </w:pPr>
            <w:r>
              <w:rPr>
                <w:b/>
              </w:rPr>
              <w:t>PO9</w:t>
            </w:r>
          </w:p>
        </w:tc>
        <w:tc>
          <w:tcPr>
            <w:tcW w:w="733" w:type="dxa"/>
          </w:tcPr>
          <w:p w:rsidR="00461DB9" w:rsidRDefault="00461DB9" w:rsidP="00330FEA">
            <w:pPr>
              <w:pStyle w:val="TableParagraph"/>
              <w:spacing w:line="178" w:lineRule="exact"/>
              <w:ind w:left="84"/>
              <w:rPr>
                <w:b/>
              </w:rPr>
            </w:pPr>
            <w:r>
              <w:rPr>
                <w:b/>
              </w:rPr>
              <w:t>PO10</w:t>
            </w:r>
          </w:p>
        </w:tc>
        <w:tc>
          <w:tcPr>
            <w:tcW w:w="728" w:type="dxa"/>
          </w:tcPr>
          <w:p w:rsidR="00461DB9" w:rsidRDefault="00461DB9" w:rsidP="00330FEA">
            <w:pPr>
              <w:pStyle w:val="TableParagraph"/>
              <w:spacing w:line="178" w:lineRule="exact"/>
              <w:ind w:left="25" w:right="6"/>
              <w:jc w:val="center"/>
              <w:rPr>
                <w:b/>
              </w:rPr>
            </w:pPr>
            <w:r>
              <w:rPr>
                <w:b/>
              </w:rPr>
              <w:t>PO11</w:t>
            </w:r>
          </w:p>
        </w:tc>
        <w:tc>
          <w:tcPr>
            <w:tcW w:w="737" w:type="dxa"/>
          </w:tcPr>
          <w:p w:rsidR="00461DB9" w:rsidRDefault="00461DB9" w:rsidP="00330FEA">
            <w:pPr>
              <w:pStyle w:val="TableParagraph"/>
              <w:spacing w:line="178" w:lineRule="exact"/>
              <w:ind w:left="14"/>
              <w:jc w:val="center"/>
              <w:rPr>
                <w:b/>
              </w:rPr>
            </w:pPr>
            <w:r>
              <w:rPr>
                <w:b/>
              </w:rPr>
              <w:t>PO12</w:t>
            </w:r>
          </w:p>
        </w:tc>
        <w:tc>
          <w:tcPr>
            <w:tcW w:w="737" w:type="dxa"/>
          </w:tcPr>
          <w:p w:rsidR="00461DB9" w:rsidRDefault="00461DB9" w:rsidP="00330FEA">
            <w:pPr>
              <w:pStyle w:val="TableParagraph"/>
              <w:spacing w:line="178" w:lineRule="exact"/>
              <w:rPr>
                <w:b/>
              </w:rPr>
            </w:pPr>
            <w:r>
              <w:rPr>
                <w:b/>
              </w:rPr>
              <w:t>PSO1</w:t>
            </w:r>
          </w:p>
        </w:tc>
        <w:tc>
          <w:tcPr>
            <w:tcW w:w="744" w:type="dxa"/>
          </w:tcPr>
          <w:p w:rsidR="00461DB9" w:rsidRDefault="00461DB9" w:rsidP="00330FEA">
            <w:pPr>
              <w:pStyle w:val="TableParagraph"/>
              <w:spacing w:line="178" w:lineRule="exact"/>
              <w:ind w:left="116"/>
              <w:rPr>
                <w:b/>
              </w:rPr>
            </w:pPr>
            <w:r>
              <w:rPr>
                <w:b/>
              </w:rPr>
              <w:t>PSO2</w:t>
            </w:r>
          </w:p>
        </w:tc>
        <w:tc>
          <w:tcPr>
            <w:tcW w:w="750" w:type="dxa"/>
          </w:tcPr>
          <w:p w:rsidR="00461DB9" w:rsidRDefault="00461DB9" w:rsidP="00330FEA">
            <w:pPr>
              <w:pStyle w:val="TableParagraph"/>
              <w:spacing w:line="178" w:lineRule="exact"/>
              <w:ind w:left="89"/>
              <w:jc w:val="center"/>
              <w:rPr>
                <w:b/>
              </w:rPr>
            </w:pPr>
            <w:r>
              <w:rPr>
                <w:b/>
              </w:rPr>
              <w:t>PSO3</w:t>
            </w:r>
          </w:p>
        </w:tc>
      </w:tr>
      <w:tr w:rsidR="00292BAF" w:rsidTr="008E11B3">
        <w:trPr>
          <w:trHeight w:val="277"/>
        </w:trPr>
        <w:tc>
          <w:tcPr>
            <w:tcW w:w="793" w:type="dxa"/>
            <w:tcBorders>
              <w:left w:val="single" w:sz="6" w:space="0" w:color="000000"/>
            </w:tcBorders>
          </w:tcPr>
          <w:p w:rsidR="00292BAF" w:rsidRDefault="00292BAF" w:rsidP="0088037E">
            <w:pPr>
              <w:pStyle w:val="TableParagraph"/>
              <w:spacing w:line="227" w:lineRule="exact"/>
              <w:ind w:left="102"/>
              <w:rPr>
                <w:b/>
              </w:rPr>
            </w:pPr>
            <w:r>
              <w:rPr>
                <w:b/>
              </w:rPr>
              <w:t>CO1</w:t>
            </w:r>
          </w:p>
        </w:tc>
        <w:tc>
          <w:tcPr>
            <w:tcW w:w="544" w:type="dxa"/>
          </w:tcPr>
          <w:p w:rsidR="00292BAF" w:rsidRDefault="00292BAF" w:rsidP="0088037E">
            <w:pPr>
              <w:pStyle w:val="TableParagraph"/>
              <w:spacing w:line="227"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27"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27"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27" w:lineRule="exact"/>
              <w:ind w:left="51"/>
              <w:jc w:val="center"/>
              <w:rPr>
                <w:b/>
              </w:rPr>
            </w:pPr>
            <w:r>
              <w:rPr>
                <w:b/>
                <w:w w:val="102"/>
              </w:rPr>
              <w:t>2</w:t>
            </w:r>
          </w:p>
        </w:tc>
        <w:tc>
          <w:tcPr>
            <w:tcW w:w="737" w:type="dxa"/>
          </w:tcPr>
          <w:p w:rsidR="00292BAF" w:rsidRDefault="00292BAF" w:rsidP="0088037E">
            <w:pPr>
              <w:pStyle w:val="TableParagraph"/>
              <w:spacing w:line="227"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r w:rsidR="00292BAF" w:rsidTr="008E11B3">
        <w:trPr>
          <w:trHeight w:val="278"/>
        </w:trPr>
        <w:tc>
          <w:tcPr>
            <w:tcW w:w="793" w:type="dxa"/>
            <w:tcBorders>
              <w:left w:val="single" w:sz="6" w:space="0" w:color="000000"/>
            </w:tcBorders>
          </w:tcPr>
          <w:p w:rsidR="00292BAF" w:rsidRDefault="00292BAF" w:rsidP="0088037E">
            <w:pPr>
              <w:pStyle w:val="TableParagraph"/>
              <w:spacing w:line="230" w:lineRule="exact"/>
              <w:ind w:left="102"/>
              <w:rPr>
                <w:b/>
              </w:rPr>
            </w:pPr>
            <w:r>
              <w:rPr>
                <w:b/>
              </w:rPr>
              <w:t>CO2</w:t>
            </w:r>
          </w:p>
        </w:tc>
        <w:tc>
          <w:tcPr>
            <w:tcW w:w="544" w:type="dxa"/>
          </w:tcPr>
          <w:p w:rsidR="00292BAF" w:rsidRDefault="00292BAF" w:rsidP="0088037E">
            <w:pPr>
              <w:pStyle w:val="TableParagraph"/>
              <w:spacing w:line="230"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30"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30"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30" w:lineRule="exact"/>
              <w:ind w:left="51"/>
              <w:jc w:val="center"/>
              <w:rPr>
                <w:b/>
              </w:rPr>
            </w:pPr>
            <w:r>
              <w:rPr>
                <w:b/>
                <w:w w:val="102"/>
              </w:rPr>
              <w:t>2</w:t>
            </w:r>
          </w:p>
        </w:tc>
        <w:tc>
          <w:tcPr>
            <w:tcW w:w="737" w:type="dxa"/>
          </w:tcPr>
          <w:p w:rsidR="00292BAF" w:rsidRDefault="00292BAF" w:rsidP="0088037E">
            <w:pPr>
              <w:pStyle w:val="TableParagraph"/>
              <w:spacing w:line="230"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r w:rsidR="00292BAF" w:rsidTr="008E11B3">
        <w:trPr>
          <w:trHeight w:val="278"/>
        </w:trPr>
        <w:tc>
          <w:tcPr>
            <w:tcW w:w="793" w:type="dxa"/>
            <w:tcBorders>
              <w:left w:val="single" w:sz="6" w:space="0" w:color="000000"/>
            </w:tcBorders>
          </w:tcPr>
          <w:p w:rsidR="00292BAF" w:rsidRDefault="00292BAF" w:rsidP="0088037E">
            <w:pPr>
              <w:pStyle w:val="TableParagraph"/>
              <w:spacing w:line="229" w:lineRule="exact"/>
              <w:ind w:left="102"/>
              <w:rPr>
                <w:b/>
              </w:rPr>
            </w:pPr>
            <w:r>
              <w:rPr>
                <w:b/>
              </w:rPr>
              <w:t>CO3</w:t>
            </w:r>
          </w:p>
        </w:tc>
        <w:tc>
          <w:tcPr>
            <w:tcW w:w="544" w:type="dxa"/>
          </w:tcPr>
          <w:p w:rsidR="00292BAF" w:rsidRDefault="00292BAF" w:rsidP="0088037E">
            <w:pPr>
              <w:pStyle w:val="TableParagraph"/>
              <w:spacing w:line="229"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29"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29"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29" w:lineRule="exact"/>
              <w:ind w:left="51"/>
              <w:jc w:val="center"/>
              <w:rPr>
                <w:b/>
              </w:rPr>
            </w:pPr>
            <w:r>
              <w:rPr>
                <w:b/>
                <w:w w:val="102"/>
              </w:rPr>
              <w:t>2</w:t>
            </w:r>
          </w:p>
        </w:tc>
        <w:tc>
          <w:tcPr>
            <w:tcW w:w="737" w:type="dxa"/>
          </w:tcPr>
          <w:p w:rsidR="00292BAF" w:rsidRDefault="00292BAF" w:rsidP="0088037E">
            <w:pPr>
              <w:pStyle w:val="TableParagraph"/>
              <w:spacing w:line="229"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r w:rsidR="00292BAF" w:rsidTr="008E11B3">
        <w:trPr>
          <w:trHeight w:val="279"/>
        </w:trPr>
        <w:tc>
          <w:tcPr>
            <w:tcW w:w="793" w:type="dxa"/>
            <w:tcBorders>
              <w:left w:val="single" w:sz="6" w:space="0" w:color="000000"/>
            </w:tcBorders>
          </w:tcPr>
          <w:p w:rsidR="00292BAF" w:rsidRDefault="00292BAF" w:rsidP="0088037E">
            <w:pPr>
              <w:pStyle w:val="TableParagraph"/>
              <w:spacing w:line="227" w:lineRule="exact"/>
              <w:ind w:left="102"/>
              <w:rPr>
                <w:b/>
              </w:rPr>
            </w:pPr>
            <w:r>
              <w:rPr>
                <w:b/>
              </w:rPr>
              <w:t>CO4</w:t>
            </w:r>
          </w:p>
        </w:tc>
        <w:tc>
          <w:tcPr>
            <w:tcW w:w="544" w:type="dxa"/>
          </w:tcPr>
          <w:p w:rsidR="00292BAF" w:rsidRDefault="00292BAF" w:rsidP="0088037E">
            <w:pPr>
              <w:pStyle w:val="TableParagraph"/>
              <w:spacing w:line="227"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27"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27"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27" w:lineRule="exact"/>
              <w:ind w:left="51"/>
              <w:jc w:val="center"/>
              <w:rPr>
                <w:b/>
              </w:rPr>
            </w:pPr>
            <w:r>
              <w:rPr>
                <w:b/>
                <w:w w:val="102"/>
              </w:rPr>
              <w:t>2</w:t>
            </w:r>
          </w:p>
        </w:tc>
        <w:tc>
          <w:tcPr>
            <w:tcW w:w="737" w:type="dxa"/>
          </w:tcPr>
          <w:p w:rsidR="00292BAF" w:rsidRDefault="00292BAF" w:rsidP="0088037E">
            <w:pPr>
              <w:pStyle w:val="TableParagraph"/>
              <w:spacing w:line="227"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r w:rsidR="00292BAF" w:rsidTr="008E11B3">
        <w:trPr>
          <w:trHeight w:val="277"/>
        </w:trPr>
        <w:tc>
          <w:tcPr>
            <w:tcW w:w="793" w:type="dxa"/>
            <w:tcBorders>
              <w:left w:val="single" w:sz="6" w:space="0" w:color="000000"/>
            </w:tcBorders>
          </w:tcPr>
          <w:p w:rsidR="00292BAF" w:rsidRDefault="00292BAF" w:rsidP="0088037E">
            <w:pPr>
              <w:pStyle w:val="TableParagraph"/>
              <w:spacing w:line="227" w:lineRule="exact"/>
              <w:ind w:left="102"/>
              <w:rPr>
                <w:b/>
              </w:rPr>
            </w:pPr>
            <w:r>
              <w:rPr>
                <w:b/>
              </w:rPr>
              <w:t>CO5</w:t>
            </w:r>
          </w:p>
        </w:tc>
        <w:tc>
          <w:tcPr>
            <w:tcW w:w="544" w:type="dxa"/>
          </w:tcPr>
          <w:p w:rsidR="00292BAF" w:rsidRDefault="00292BAF" w:rsidP="0088037E">
            <w:pPr>
              <w:pStyle w:val="TableParagraph"/>
              <w:spacing w:line="227"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27"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27"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27" w:lineRule="exact"/>
              <w:ind w:left="51"/>
              <w:jc w:val="center"/>
              <w:rPr>
                <w:b/>
              </w:rPr>
            </w:pPr>
            <w:r>
              <w:rPr>
                <w:b/>
                <w:w w:val="102"/>
              </w:rPr>
              <w:t>2</w:t>
            </w:r>
          </w:p>
        </w:tc>
        <w:tc>
          <w:tcPr>
            <w:tcW w:w="737" w:type="dxa"/>
          </w:tcPr>
          <w:p w:rsidR="00292BAF" w:rsidRDefault="00292BAF" w:rsidP="0088037E">
            <w:pPr>
              <w:pStyle w:val="TableParagraph"/>
              <w:spacing w:line="227"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bl>
    <w:p w:rsidR="00292BAF" w:rsidRDefault="00292BAF"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p w:rsidR="00203E95" w:rsidRDefault="00203E95" w:rsidP="00292BAF"/>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11"/>
        <w:gridCol w:w="6258"/>
        <w:gridCol w:w="581"/>
        <w:gridCol w:w="580"/>
        <w:gridCol w:w="729"/>
      </w:tblGrid>
      <w:tr w:rsidR="00203E95" w:rsidTr="009E7DB7">
        <w:trPr>
          <w:trHeight w:val="646"/>
        </w:trPr>
        <w:tc>
          <w:tcPr>
            <w:tcW w:w="1711" w:type="dxa"/>
          </w:tcPr>
          <w:p w:rsidR="00203E95" w:rsidRDefault="00203E95" w:rsidP="009E7DB7">
            <w:pPr>
              <w:pStyle w:val="TableParagraph"/>
              <w:spacing w:before="22"/>
              <w:ind w:left="386"/>
              <w:rPr>
                <w:b/>
              </w:rPr>
            </w:pPr>
            <w:r>
              <w:rPr>
                <w:b/>
                <w:w w:val="110"/>
              </w:rPr>
              <w:t>2022-23</w:t>
            </w:r>
          </w:p>
          <w:p w:rsidR="00203E95" w:rsidRDefault="00203E95" w:rsidP="009E7DB7">
            <w:pPr>
              <w:pStyle w:val="TableParagraph"/>
              <w:spacing w:before="6"/>
              <w:ind w:left="343"/>
              <w:rPr>
                <w:b/>
              </w:rPr>
            </w:pPr>
            <w:r>
              <w:rPr>
                <w:b/>
              </w:rPr>
              <w:t>Onwards</w:t>
            </w:r>
          </w:p>
          <w:p w:rsidR="00203E95" w:rsidRDefault="00203E95" w:rsidP="009E7DB7">
            <w:pPr>
              <w:pStyle w:val="TableParagraph"/>
              <w:spacing w:before="7" w:line="237" w:lineRule="exact"/>
              <w:ind w:left="374"/>
              <w:rPr>
                <w:b/>
              </w:rPr>
            </w:pPr>
            <w:r>
              <w:rPr>
                <w:b/>
                <w:w w:val="110"/>
              </w:rPr>
              <w:t>(MR-22)</w:t>
            </w:r>
          </w:p>
        </w:tc>
        <w:tc>
          <w:tcPr>
            <w:tcW w:w="6258" w:type="dxa"/>
          </w:tcPr>
          <w:p w:rsidR="00203E95" w:rsidRDefault="00203E95" w:rsidP="009E7DB7">
            <w:pPr>
              <w:pStyle w:val="TableParagraph"/>
              <w:spacing w:before="123"/>
              <w:ind w:left="398" w:right="393"/>
              <w:jc w:val="center"/>
              <w:rPr>
                <w:b/>
              </w:rPr>
            </w:pPr>
            <w:r>
              <w:rPr>
                <w:b/>
              </w:rPr>
              <w:t>MALLA</w:t>
            </w:r>
            <w:r>
              <w:rPr>
                <w:b/>
                <w:spacing w:val="24"/>
              </w:rPr>
              <w:t xml:space="preserve"> </w:t>
            </w:r>
            <w:r>
              <w:rPr>
                <w:b/>
              </w:rPr>
              <w:t>REDDY</w:t>
            </w:r>
            <w:r>
              <w:rPr>
                <w:b/>
                <w:spacing w:val="25"/>
              </w:rPr>
              <w:t xml:space="preserve"> </w:t>
            </w:r>
            <w:r>
              <w:rPr>
                <w:b/>
              </w:rPr>
              <w:t>ENGINEERING</w:t>
            </w:r>
            <w:r>
              <w:rPr>
                <w:b/>
                <w:spacing w:val="25"/>
              </w:rPr>
              <w:t xml:space="preserve"> </w:t>
            </w:r>
            <w:r>
              <w:rPr>
                <w:b/>
              </w:rPr>
              <w:t>COLLEGE</w:t>
            </w:r>
          </w:p>
          <w:p w:rsidR="00203E95" w:rsidRDefault="00203E95" w:rsidP="009E7DB7">
            <w:pPr>
              <w:pStyle w:val="TableParagraph"/>
              <w:spacing w:before="9"/>
              <w:ind w:left="398" w:right="388"/>
              <w:jc w:val="center"/>
              <w:rPr>
                <w:b/>
              </w:rPr>
            </w:pPr>
            <w:r>
              <w:rPr>
                <w:b/>
              </w:rPr>
              <w:t>(Autonomous)</w:t>
            </w:r>
          </w:p>
        </w:tc>
        <w:tc>
          <w:tcPr>
            <w:tcW w:w="1890" w:type="dxa"/>
            <w:gridSpan w:val="3"/>
          </w:tcPr>
          <w:p w:rsidR="00203E95" w:rsidRDefault="00203E95" w:rsidP="009E7DB7">
            <w:pPr>
              <w:pStyle w:val="TableParagraph"/>
              <w:ind w:left="356" w:right="259" w:firstLine="177"/>
              <w:rPr>
                <w:b/>
              </w:rPr>
            </w:pPr>
            <w:r>
              <w:rPr>
                <w:b/>
              </w:rPr>
              <w:t>B.Tech.</w:t>
            </w:r>
          </w:p>
          <w:p w:rsidR="00203E95" w:rsidRPr="00FF4126" w:rsidRDefault="00203E95" w:rsidP="009E7DB7">
            <w:pPr>
              <w:pStyle w:val="TableParagraph"/>
              <w:ind w:right="259"/>
              <w:rPr>
                <w:b/>
                <w:spacing w:val="10"/>
              </w:rPr>
            </w:pPr>
            <w:r>
              <w:rPr>
                <w:b/>
                <w:spacing w:val="1"/>
              </w:rPr>
              <w:t xml:space="preserve">        </w:t>
            </w:r>
            <w:r>
              <w:rPr>
                <w:b/>
              </w:rPr>
              <w:t>V Semester</w:t>
            </w:r>
          </w:p>
        </w:tc>
      </w:tr>
      <w:tr w:rsidR="00203E95" w:rsidTr="009E7DB7">
        <w:trPr>
          <w:trHeight w:val="243"/>
        </w:trPr>
        <w:tc>
          <w:tcPr>
            <w:tcW w:w="1711" w:type="dxa"/>
          </w:tcPr>
          <w:p w:rsidR="00203E95" w:rsidRDefault="00203E95" w:rsidP="009E7DB7">
            <w:pPr>
              <w:pStyle w:val="TableParagraph"/>
              <w:spacing w:before="16"/>
              <w:ind w:left="89" w:right="147"/>
              <w:jc w:val="center"/>
              <w:rPr>
                <w:b/>
              </w:rPr>
            </w:pPr>
            <w:r>
              <w:rPr>
                <w:b/>
              </w:rPr>
              <w:t>Code:</w:t>
            </w:r>
            <w:r>
              <w:rPr>
                <w:b/>
                <w:spacing w:val="16"/>
              </w:rPr>
              <w:t xml:space="preserve"> </w:t>
            </w:r>
            <w:r>
              <w:rPr>
                <w:b/>
              </w:rPr>
              <w:t>C0H03</w:t>
            </w:r>
          </w:p>
        </w:tc>
        <w:tc>
          <w:tcPr>
            <w:tcW w:w="6258" w:type="dxa"/>
            <w:vMerge w:val="restart"/>
          </w:tcPr>
          <w:p w:rsidR="00203E95" w:rsidRDefault="00203E95" w:rsidP="009E7DB7">
            <w:pPr>
              <w:pStyle w:val="TableParagraph"/>
              <w:spacing w:before="4" w:line="283" w:lineRule="auto"/>
              <w:ind w:left="398" w:right="378"/>
              <w:jc w:val="center"/>
              <w:rPr>
                <w:b/>
              </w:rPr>
            </w:pPr>
            <w:r>
              <w:rPr>
                <w:b/>
              </w:rPr>
              <w:t>ADVANCED ENGLISH</w:t>
            </w:r>
            <w:r>
              <w:rPr>
                <w:b/>
                <w:spacing w:val="39"/>
              </w:rPr>
              <w:t xml:space="preserve"> </w:t>
            </w:r>
            <w:r>
              <w:rPr>
                <w:b/>
              </w:rPr>
              <w:t>COMMUNICATION</w:t>
            </w:r>
            <w:r>
              <w:rPr>
                <w:b/>
                <w:spacing w:val="38"/>
              </w:rPr>
              <w:t xml:space="preserve"> </w:t>
            </w:r>
            <w:r>
              <w:rPr>
                <w:b/>
              </w:rPr>
              <w:t>SKILLS</w:t>
            </w:r>
            <w:r>
              <w:rPr>
                <w:b/>
                <w:spacing w:val="8"/>
              </w:rPr>
              <w:t xml:space="preserve"> </w:t>
            </w:r>
            <w:r>
              <w:rPr>
                <w:b/>
              </w:rPr>
              <w:t>LAB</w:t>
            </w:r>
          </w:p>
          <w:p w:rsidR="00203E95" w:rsidRDefault="00203E95" w:rsidP="009E7DB7">
            <w:pPr>
              <w:pStyle w:val="TableParagraph"/>
              <w:spacing w:before="185" w:line="237" w:lineRule="exact"/>
              <w:ind w:left="398" w:right="324"/>
              <w:jc w:val="center"/>
              <w:rPr>
                <w:b/>
              </w:rPr>
            </w:pPr>
            <w:r>
              <w:rPr>
                <w:b/>
              </w:rPr>
              <w:t>(Common</w:t>
            </w:r>
            <w:r>
              <w:rPr>
                <w:b/>
                <w:spacing w:val="11"/>
              </w:rPr>
              <w:t xml:space="preserve"> </w:t>
            </w:r>
            <w:r>
              <w:rPr>
                <w:b/>
              </w:rPr>
              <w:t>for</w:t>
            </w:r>
            <w:r>
              <w:rPr>
                <w:b/>
                <w:spacing w:val="13"/>
              </w:rPr>
              <w:t xml:space="preserve"> </w:t>
            </w:r>
            <w:r>
              <w:rPr>
                <w:b/>
              </w:rPr>
              <w:t>CE,</w:t>
            </w:r>
            <w:r>
              <w:rPr>
                <w:b/>
                <w:spacing w:val="16"/>
              </w:rPr>
              <w:t xml:space="preserve"> </w:t>
            </w:r>
            <w:r>
              <w:rPr>
                <w:b/>
              </w:rPr>
              <w:t>ME</w:t>
            </w:r>
            <w:r>
              <w:rPr>
                <w:b/>
                <w:spacing w:val="8"/>
              </w:rPr>
              <w:t xml:space="preserve"> </w:t>
            </w:r>
            <w:r>
              <w:rPr>
                <w:b/>
              </w:rPr>
              <w:t>and</w:t>
            </w:r>
            <w:r>
              <w:rPr>
                <w:b/>
                <w:spacing w:val="13"/>
              </w:rPr>
              <w:t xml:space="preserve"> </w:t>
            </w:r>
            <w:r>
              <w:rPr>
                <w:b/>
              </w:rPr>
              <w:t>Min.E)</w:t>
            </w:r>
          </w:p>
        </w:tc>
        <w:tc>
          <w:tcPr>
            <w:tcW w:w="581" w:type="dxa"/>
          </w:tcPr>
          <w:p w:rsidR="00203E95" w:rsidRDefault="00203E95" w:rsidP="009E7DB7">
            <w:pPr>
              <w:pStyle w:val="TableParagraph"/>
              <w:spacing w:before="16"/>
              <w:ind w:right="85"/>
              <w:jc w:val="center"/>
              <w:rPr>
                <w:b/>
              </w:rPr>
            </w:pPr>
            <w:r>
              <w:rPr>
                <w:b/>
                <w:w w:val="102"/>
              </w:rPr>
              <w:t>L</w:t>
            </w:r>
          </w:p>
        </w:tc>
        <w:tc>
          <w:tcPr>
            <w:tcW w:w="580" w:type="dxa"/>
          </w:tcPr>
          <w:p w:rsidR="00203E95" w:rsidRDefault="00203E95" w:rsidP="009E7DB7">
            <w:pPr>
              <w:pStyle w:val="TableParagraph"/>
              <w:spacing w:before="16"/>
              <w:ind w:right="83"/>
              <w:jc w:val="center"/>
              <w:rPr>
                <w:b/>
              </w:rPr>
            </w:pPr>
            <w:r>
              <w:rPr>
                <w:b/>
                <w:w w:val="102"/>
              </w:rPr>
              <w:t>T</w:t>
            </w:r>
          </w:p>
        </w:tc>
        <w:tc>
          <w:tcPr>
            <w:tcW w:w="729" w:type="dxa"/>
          </w:tcPr>
          <w:p w:rsidR="00203E95" w:rsidRDefault="00203E95" w:rsidP="009E7DB7">
            <w:pPr>
              <w:pStyle w:val="TableParagraph"/>
              <w:spacing w:before="16"/>
              <w:ind w:right="118"/>
              <w:jc w:val="center"/>
              <w:rPr>
                <w:b/>
              </w:rPr>
            </w:pPr>
            <w:r>
              <w:rPr>
                <w:b/>
                <w:w w:val="102"/>
              </w:rPr>
              <w:t>P</w:t>
            </w:r>
          </w:p>
        </w:tc>
      </w:tr>
      <w:tr w:rsidR="00203E95" w:rsidTr="009E7DB7">
        <w:trPr>
          <w:trHeight w:val="593"/>
        </w:trPr>
        <w:tc>
          <w:tcPr>
            <w:tcW w:w="1711" w:type="dxa"/>
          </w:tcPr>
          <w:p w:rsidR="00203E95" w:rsidRDefault="00203E95" w:rsidP="009E7DB7">
            <w:pPr>
              <w:pStyle w:val="TableParagraph"/>
              <w:spacing w:before="17"/>
              <w:ind w:left="89" w:right="74"/>
              <w:jc w:val="center"/>
              <w:rPr>
                <w:b/>
              </w:rPr>
            </w:pPr>
            <w:r>
              <w:rPr>
                <w:b/>
              </w:rPr>
              <w:t>Credits:1</w:t>
            </w:r>
          </w:p>
        </w:tc>
        <w:tc>
          <w:tcPr>
            <w:tcW w:w="6258" w:type="dxa"/>
            <w:vMerge/>
            <w:tcBorders>
              <w:top w:val="nil"/>
            </w:tcBorders>
          </w:tcPr>
          <w:p w:rsidR="00203E95" w:rsidRDefault="00203E95" w:rsidP="009E7DB7">
            <w:pPr>
              <w:rPr>
                <w:sz w:val="2"/>
                <w:szCs w:val="2"/>
              </w:rPr>
            </w:pPr>
          </w:p>
        </w:tc>
        <w:tc>
          <w:tcPr>
            <w:tcW w:w="581" w:type="dxa"/>
          </w:tcPr>
          <w:p w:rsidR="00203E95" w:rsidRDefault="00203E95" w:rsidP="009E7DB7">
            <w:pPr>
              <w:pStyle w:val="TableParagraph"/>
              <w:spacing w:before="17"/>
              <w:ind w:right="109"/>
              <w:jc w:val="center"/>
              <w:rPr>
                <w:b/>
              </w:rPr>
            </w:pPr>
            <w:r>
              <w:rPr>
                <w:b/>
                <w:w w:val="102"/>
              </w:rPr>
              <w:t>-</w:t>
            </w:r>
          </w:p>
        </w:tc>
        <w:tc>
          <w:tcPr>
            <w:tcW w:w="580" w:type="dxa"/>
          </w:tcPr>
          <w:p w:rsidR="00203E95" w:rsidRDefault="00203E95" w:rsidP="009E7DB7">
            <w:pPr>
              <w:pStyle w:val="TableParagraph"/>
              <w:spacing w:before="17"/>
              <w:ind w:right="101"/>
              <w:jc w:val="center"/>
              <w:rPr>
                <w:b/>
              </w:rPr>
            </w:pPr>
            <w:r>
              <w:rPr>
                <w:b/>
              </w:rPr>
              <w:t>-</w:t>
            </w:r>
          </w:p>
        </w:tc>
        <w:tc>
          <w:tcPr>
            <w:tcW w:w="729" w:type="dxa"/>
          </w:tcPr>
          <w:p w:rsidR="00203E95" w:rsidRDefault="00203E95" w:rsidP="009E7DB7">
            <w:pPr>
              <w:pStyle w:val="TableParagraph"/>
              <w:spacing w:before="17"/>
              <w:ind w:right="116"/>
              <w:jc w:val="center"/>
              <w:rPr>
                <w:b/>
              </w:rPr>
            </w:pPr>
            <w:r>
              <w:rPr>
                <w:b/>
                <w:w w:val="102"/>
              </w:rPr>
              <w:t>2</w:t>
            </w:r>
          </w:p>
        </w:tc>
      </w:tr>
    </w:tbl>
    <w:p w:rsidR="00203E95" w:rsidRDefault="00203E95" w:rsidP="00203E95">
      <w:pPr>
        <w:pStyle w:val="Heading1"/>
        <w:spacing w:before="61"/>
        <w:ind w:left="794"/>
      </w:pPr>
      <w:r>
        <w:t>Course</w:t>
      </w:r>
      <w:r>
        <w:rPr>
          <w:spacing w:val="18"/>
        </w:rPr>
        <w:t xml:space="preserve"> </w:t>
      </w:r>
      <w:r>
        <w:t>Objective:</w:t>
      </w:r>
    </w:p>
    <w:p w:rsidR="00203E95" w:rsidRDefault="00203E95" w:rsidP="00203E95">
      <w:pPr>
        <w:pStyle w:val="BodyText"/>
        <w:spacing w:before="10"/>
        <w:rPr>
          <w:b/>
          <w:sz w:val="19"/>
        </w:rPr>
      </w:pPr>
    </w:p>
    <w:p w:rsidR="00203E95" w:rsidRDefault="00203E95" w:rsidP="00203E95">
      <w:pPr>
        <w:pStyle w:val="BodyText"/>
        <w:spacing w:before="1" w:line="283" w:lineRule="auto"/>
        <w:ind w:left="794" w:right="1170"/>
        <w:jc w:val="both"/>
      </w:pPr>
      <w:r>
        <w:t>The learners need to be aware of the characteristics of technical communication in their workplaces; as a</w:t>
      </w:r>
      <w:r>
        <w:rPr>
          <w:spacing w:val="1"/>
        </w:rPr>
        <w:t xml:space="preserve"> </w:t>
      </w:r>
      <w:r>
        <w:t>result,</w:t>
      </w:r>
      <w:r>
        <w:rPr>
          <w:spacing w:val="1"/>
        </w:rPr>
        <w:t xml:space="preserve"> </w:t>
      </w:r>
      <w:r>
        <w:t>they are</w:t>
      </w:r>
      <w:r>
        <w:rPr>
          <w:spacing w:val="1"/>
        </w:rPr>
        <w:t xml:space="preserve"> </w:t>
      </w:r>
      <w:r>
        <w:t>exposed to different channels</w:t>
      </w:r>
      <w:r>
        <w:rPr>
          <w:spacing w:val="55"/>
        </w:rPr>
        <w:t xml:space="preserve"> </w:t>
      </w:r>
      <w:r>
        <w:t>of</w:t>
      </w:r>
      <w:r>
        <w:rPr>
          <w:spacing w:val="55"/>
        </w:rPr>
        <w:t xml:space="preserve"> </w:t>
      </w:r>
      <w:r>
        <w:t>technical communication.</w:t>
      </w:r>
      <w:r>
        <w:rPr>
          <w:spacing w:val="55"/>
        </w:rPr>
        <w:t xml:space="preserve"> </w:t>
      </w:r>
      <w:r>
        <w:t>Hence</w:t>
      </w:r>
      <w:r>
        <w:rPr>
          <w:spacing w:val="55"/>
        </w:rPr>
        <w:t xml:space="preserve"> </w:t>
      </w:r>
      <w:r>
        <w:t>the</w:t>
      </w:r>
      <w:r>
        <w:rPr>
          <w:spacing w:val="55"/>
        </w:rPr>
        <w:t xml:space="preserve"> </w:t>
      </w:r>
      <w:r>
        <w:t>acquired skills</w:t>
      </w:r>
      <w:r>
        <w:rPr>
          <w:spacing w:val="1"/>
        </w:rPr>
        <w:t xml:space="preserve"> </w:t>
      </w:r>
      <w:r>
        <w:t>make the learners effective communicators using persuasive language. Besides the above said, one of the</w:t>
      </w:r>
      <w:r>
        <w:rPr>
          <w:spacing w:val="1"/>
        </w:rPr>
        <w:t xml:space="preserve"> </w:t>
      </w:r>
      <w:r>
        <w:t>major</w:t>
      </w:r>
      <w:r>
        <w:rPr>
          <w:spacing w:val="1"/>
        </w:rPr>
        <w:t xml:space="preserve"> </w:t>
      </w:r>
      <w:r>
        <w:t>objectives</w:t>
      </w:r>
      <w:r>
        <w:rPr>
          <w:spacing w:val="1"/>
        </w:rPr>
        <w:t xml:space="preserve"> </w:t>
      </w:r>
      <w:r>
        <w:t>is</w:t>
      </w:r>
      <w:r>
        <w:rPr>
          <w:spacing w:val="1"/>
        </w:rPr>
        <w:t xml:space="preserve"> </w:t>
      </w:r>
      <w:r>
        <w:t>to</w:t>
      </w:r>
      <w:r>
        <w:rPr>
          <w:spacing w:val="1"/>
        </w:rPr>
        <w:t xml:space="preserve"> </w:t>
      </w:r>
      <w:r>
        <w:t>maintain objectivity in</w:t>
      </w:r>
      <w:r>
        <w:rPr>
          <w:spacing w:val="1"/>
        </w:rPr>
        <w:t xml:space="preserve"> </w:t>
      </w:r>
      <w:r>
        <w:t>writing documents</w:t>
      </w:r>
      <w:r>
        <w:rPr>
          <w:spacing w:val="1"/>
        </w:rPr>
        <w:t xml:space="preserve"> </w:t>
      </w:r>
      <w:r>
        <w:t>and to produce professional</w:t>
      </w:r>
      <w:r>
        <w:rPr>
          <w:spacing w:val="1"/>
        </w:rPr>
        <w:t xml:space="preserve"> </w:t>
      </w:r>
      <w:r>
        <w:t>quality</w:t>
      </w:r>
      <w:r>
        <w:rPr>
          <w:spacing w:val="1"/>
        </w:rPr>
        <w:t xml:space="preserve"> </w:t>
      </w:r>
      <w:r>
        <w:t>documents</w:t>
      </w:r>
      <w:r>
        <w:rPr>
          <w:spacing w:val="2"/>
        </w:rPr>
        <w:t xml:space="preserve"> </w:t>
      </w:r>
      <w:r>
        <w:t>using</w:t>
      </w:r>
      <w:r>
        <w:rPr>
          <w:spacing w:val="2"/>
        </w:rPr>
        <w:t xml:space="preserve"> </w:t>
      </w:r>
      <w:r>
        <w:t>different components</w:t>
      </w:r>
      <w:r>
        <w:rPr>
          <w:spacing w:val="4"/>
        </w:rPr>
        <w:t xml:space="preserve"> </w:t>
      </w:r>
      <w:r>
        <w:t>of</w:t>
      </w:r>
      <w:r>
        <w:rPr>
          <w:spacing w:val="2"/>
        </w:rPr>
        <w:t xml:space="preserve"> </w:t>
      </w:r>
      <w:r>
        <w:t>the</w:t>
      </w:r>
      <w:r>
        <w:rPr>
          <w:spacing w:val="2"/>
        </w:rPr>
        <w:t xml:space="preserve"> </w:t>
      </w:r>
      <w:r>
        <w:t>language.</w:t>
      </w:r>
    </w:p>
    <w:p w:rsidR="00203E95" w:rsidRDefault="00203E95" w:rsidP="00203E95">
      <w:pPr>
        <w:pStyle w:val="BodyText"/>
        <w:spacing w:before="185" w:line="283" w:lineRule="auto"/>
        <w:ind w:left="794" w:right="1170"/>
        <w:jc w:val="both"/>
      </w:pPr>
      <w:r>
        <w:rPr>
          <w:b/>
        </w:rPr>
        <w:t xml:space="preserve">Methodology: </w:t>
      </w:r>
      <w:r>
        <w:t>Facilitator’s role: Since classroom learning augments thinking process, helping them to</w:t>
      </w:r>
      <w:r>
        <w:rPr>
          <w:spacing w:val="1"/>
        </w:rPr>
        <w:t xml:space="preserve"> </w:t>
      </w:r>
      <w:r>
        <w:t>develop written,</w:t>
      </w:r>
      <w:r>
        <w:rPr>
          <w:spacing w:val="1"/>
        </w:rPr>
        <w:t xml:space="preserve"> </w:t>
      </w:r>
      <w:r>
        <w:t>spoken and</w:t>
      </w:r>
      <w:r>
        <w:rPr>
          <w:spacing w:val="1"/>
        </w:rPr>
        <w:t xml:space="preserve"> </w:t>
      </w:r>
      <w:r>
        <w:t>non</w:t>
      </w:r>
      <w:r>
        <w:rPr>
          <w:spacing w:val="55"/>
        </w:rPr>
        <w:t xml:space="preserve"> </w:t>
      </w:r>
      <w:r>
        <w:t>verbal communication,</w:t>
      </w:r>
      <w:r>
        <w:rPr>
          <w:spacing w:val="55"/>
        </w:rPr>
        <w:t xml:space="preserve"> </w:t>
      </w:r>
      <w:r>
        <w:t>the facilitator /</w:t>
      </w:r>
      <w:r>
        <w:rPr>
          <w:spacing w:val="55"/>
        </w:rPr>
        <w:t xml:space="preserve"> </w:t>
      </w:r>
      <w:r>
        <w:t>Faculty</w:t>
      </w:r>
      <w:r>
        <w:rPr>
          <w:spacing w:val="55"/>
        </w:rPr>
        <w:t xml:space="preserve"> </w:t>
      </w:r>
      <w:r>
        <w:t>would briefly</w:t>
      </w:r>
      <w:r>
        <w:rPr>
          <w:spacing w:val="55"/>
        </w:rPr>
        <w:t xml:space="preserve"> </w:t>
      </w:r>
      <w:r>
        <w:t>discuss</w:t>
      </w:r>
      <w:r>
        <w:rPr>
          <w:spacing w:val="1"/>
        </w:rPr>
        <w:t xml:space="preserve"> </w:t>
      </w:r>
      <w:r>
        <w:t>the</w:t>
      </w:r>
      <w:r>
        <w:rPr>
          <w:spacing w:val="1"/>
        </w:rPr>
        <w:t xml:space="preserve"> </w:t>
      </w:r>
      <w:r>
        <w:t>topics with</w:t>
      </w:r>
      <w:r>
        <w:rPr>
          <w:spacing w:val="1"/>
        </w:rPr>
        <w:t xml:space="preserve"> </w:t>
      </w:r>
      <w:r>
        <w:t>the students</w:t>
      </w:r>
      <w:r>
        <w:rPr>
          <w:spacing w:val="1"/>
        </w:rPr>
        <w:t xml:space="preserve"> </w:t>
      </w:r>
      <w:r>
        <w:t>and later</w:t>
      </w:r>
      <w:r>
        <w:rPr>
          <w:spacing w:val="1"/>
        </w:rPr>
        <w:t xml:space="preserve"> </w:t>
      </w:r>
      <w:r>
        <w:t>on guide</w:t>
      </w:r>
      <w:r>
        <w:rPr>
          <w:spacing w:val="1"/>
        </w:rPr>
        <w:t xml:space="preserve"> </w:t>
      </w:r>
      <w:r>
        <w:t>them</w:t>
      </w:r>
      <w:r>
        <w:rPr>
          <w:spacing w:val="1"/>
        </w:rPr>
        <w:t xml:space="preserve"> </w:t>
      </w:r>
      <w:r>
        <w:t>while the</w:t>
      </w:r>
      <w:r>
        <w:rPr>
          <w:spacing w:val="55"/>
        </w:rPr>
        <w:t xml:space="preserve"> </w:t>
      </w:r>
      <w:r>
        <w:t>students</w:t>
      </w:r>
      <w:r>
        <w:rPr>
          <w:spacing w:val="55"/>
        </w:rPr>
        <w:t xml:space="preserve"> </w:t>
      </w:r>
      <w:r>
        <w:t>involved</w:t>
      </w:r>
      <w:r>
        <w:rPr>
          <w:spacing w:val="55"/>
        </w:rPr>
        <w:t xml:space="preserve"> </w:t>
      </w:r>
      <w:r>
        <w:t>in</w:t>
      </w:r>
      <w:r>
        <w:rPr>
          <w:spacing w:val="55"/>
        </w:rPr>
        <w:t xml:space="preserve"> </w:t>
      </w:r>
      <w:r>
        <w:t>activities,</w:t>
      </w:r>
      <w:r>
        <w:rPr>
          <w:spacing w:val="55"/>
        </w:rPr>
        <w:t xml:space="preserve"> </w:t>
      </w:r>
      <w:r>
        <w:t>writing</w:t>
      </w:r>
      <w:r>
        <w:rPr>
          <w:spacing w:val="1"/>
        </w:rPr>
        <w:t xml:space="preserve"> </w:t>
      </w:r>
      <w:r>
        <w:t>work and while making presentations.</w:t>
      </w:r>
      <w:r>
        <w:rPr>
          <w:spacing w:val="1"/>
        </w:rPr>
        <w:t xml:space="preserve"> </w:t>
      </w:r>
      <w:r>
        <w:t>The facilitator is required to design a lot of</w:t>
      </w:r>
      <w:r>
        <w:rPr>
          <w:spacing w:val="1"/>
        </w:rPr>
        <w:t xml:space="preserve"> </w:t>
      </w:r>
      <w:r>
        <w:t>practical/industry</w:t>
      </w:r>
      <w:r>
        <w:rPr>
          <w:spacing w:val="1"/>
        </w:rPr>
        <w:t xml:space="preserve"> </w:t>
      </w:r>
      <w:r>
        <w:t>oriented</w:t>
      </w:r>
      <w:r>
        <w:rPr>
          <w:spacing w:val="-1"/>
        </w:rPr>
        <w:t xml:space="preserve"> </w:t>
      </w:r>
      <w:r>
        <w:t>project</w:t>
      </w:r>
      <w:r>
        <w:rPr>
          <w:spacing w:val="4"/>
        </w:rPr>
        <w:t xml:space="preserve"> </w:t>
      </w:r>
      <w:r>
        <w:t>works</w:t>
      </w:r>
      <w:r>
        <w:rPr>
          <w:spacing w:val="1"/>
        </w:rPr>
        <w:t xml:space="preserve"> </w:t>
      </w:r>
      <w:r>
        <w:t>for</w:t>
      </w:r>
      <w:r>
        <w:rPr>
          <w:spacing w:val="4"/>
        </w:rPr>
        <w:t xml:space="preserve"> </w:t>
      </w:r>
      <w:r>
        <w:t>the</w:t>
      </w:r>
      <w:r>
        <w:rPr>
          <w:spacing w:val="3"/>
        </w:rPr>
        <w:t xml:space="preserve"> </w:t>
      </w:r>
      <w:r>
        <w:t>students</w:t>
      </w:r>
    </w:p>
    <w:p w:rsidR="00203E95" w:rsidRDefault="00203E95" w:rsidP="00203E95">
      <w:pPr>
        <w:pStyle w:val="BodyText"/>
        <w:spacing w:before="187" w:line="283" w:lineRule="auto"/>
        <w:ind w:left="794" w:right="1175"/>
        <w:jc w:val="both"/>
      </w:pPr>
      <w:r>
        <w:t>*Students</w:t>
      </w:r>
      <w:r>
        <w:rPr>
          <w:spacing w:val="1"/>
        </w:rPr>
        <w:t xml:space="preserve"> </w:t>
      </w:r>
      <w:r>
        <w:t>are</w:t>
      </w:r>
      <w:r>
        <w:rPr>
          <w:spacing w:val="1"/>
        </w:rPr>
        <w:t xml:space="preserve"> </w:t>
      </w:r>
      <w:r>
        <w:t>required</w:t>
      </w:r>
      <w:r>
        <w:rPr>
          <w:spacing w:val="1"/>
        </w:rPr>
        <w:t xml:space="preserve"> </w:t>
      </w:r>
      <w:r>
        <w:t>to</w:t>
      </w:r>
      <w:r>
        <w:rPr>
          <w:spacing w:val="1"/>
        </w:rPr>
        <w:t xml:space="preserve"> </w:t>
      </w:r>
      <w:r>
        <w:t>participate,</w:t>
      </w:r>
      <w:r>
        <w:rPr>
          <w:spacing w:val="1"/>
        </w:rPr>
        <w:t xml:space="preserve"> </w:t>
      </w:r>
      <w:r>
        <w:t>perform,</w:t>
      </w:r>
      <w:r>
        <w:rPr>
          <w:spacing w:val="1"/>
        </w:rPr>
        <w:t xml:space="preserve"> </w:t>
      </w:r>
      <w:r>
        <w:t>write</w:t>
      </w:r>
      <w:r>
        <w:rPr>
          <w:spacing w:val="1"/>
        </w:rPr>
        <w:t xml:space="preserve"> </w:t>
      </w:r>
      <w:r>
        <w:t>and</w:t>
      </w:r>
      <w:r>
        <w:rPr>
          <w:spacing w:val="1"/>
        </w:rPr>
        <w:t xml:space="preserve"> </w:t>
      </w:r>
      <w:r>
        <w:t>submit</w:t>
      </w:r>
      <w:r>
        <w:rPr>
          <w:spacing w:val="1"/>
        </w:rPr>
        <w:t xml:space="preserve"> </w:t>
      </w:r>
      <w:r>
        <w:t>the</w:t>
      </w:r>
      <w:r>
        <w:rPr>
          <w:spacing w:val="1"/>
        </w:rPr>
        <w:t xml:space="preserve"> </w:t>
      </w:r>
      <w:r>
        <w:t>work</w:t>
      </w:r>
      <w:r>
        <w:rPr>
          <w:spacing w:val="1"/>
        </w:rPr>
        <w:t xml:space="preserve"> </w:t>
      </w:r>
      <w:r>
        <w:t>in</w:t>
      </w:r>
      <w:r>
        <w:rPr>
          <w:spacing w:val="1"/>
        </w:rPr>
        <w:t xml:space="preserve"> </w:t>
      </w:r>
      <w:r>
        <w:t>the</w:t>
      </w:r>
      <w:r>
        <w:rPr>
          <w:spacing w:val="55"/>
        </w:rPr>
        <w:t xml:space="preserve"> </w:t>
      </w:r>
      <w:r>
        <w:t>form</w:t>
      </w:r>
      <w:r>
        <w:rPr>
          <w:spacing w:val="55"/>
        </w:rPr>
        <w:t xml:space="preserve"> </w:t>
      </w:r>
      <w:r>
        <w:t>of</w:t>
      </w:r>
      <w:r>
        <w:rPr>
          <w:spacing w:val="55"/>
        </w:rPr>
        <w:t xml:space="preserve"> </w:t>
      </w:r>
      <w:r>
        <w:t>written</w:t>
      </w:r>
      <w:r>
        <w:rPr>
          <w:spacing w:val="1"/>
        </w:rPr>
        <w:t xml:space="preserve"> </w:t>
      </w:r>
      <w:r>
        <w:t>documents</w:t>
      </w:r>
      <w:r>
        <w:rPr>
          <w:spacing w:val="47"/>
        </w:rPr>
        <w:t xml:space="preserve"> </w:t>
      </w:r>
      <w:r>
        <w:t>or</w:t>
      </w:r>
      <w:r>
        <w:rPr>
          <w:spacing w:val="45"/>
        </w:rPr>
        <w:t xml:space="preserve"> </w:t>
      </w:r>
      <w:r>
        <w:t>Power</w:t>
      </w:r>
      <w:r>
        <w:rPr>
          <w:spacing w:val="44"/>
        </w:rPr>
        <w:t xml:space="preserve"> </w:t>
      </w:r>
      <w:r>
        <w:t>Point</w:t>
      </w:r>
      <w:r>
        <w:rPr>
          <w:spacing w:val="46"/>
        </w:rPr>
        <w:t xml:space="preserve"> </w:t>
      </w:r>
      <w:r>
        <w:t>Presentations</w:t>
      </w:r>
      <w:r>
        <w:rPr>
          <w:spacing w:val="46"/>
        </w:rPr>
        <w:t xml:space="preserve"> </w:t>
      </w:r>
      <w:r>
        <w:t>to</w:t>
      </w:r>
      <w:r>
        <w:rPr>
          <w:spacing w:val="46"/>
        </w:rPr>
        <w:t xml:space="preserve"> </w:t>
      </w:r>
      <w:r>
        <w:t>hone</w:t>
      </w:r>
      <w:r>
        <w:rPr>
          <w:spacing w:val="44"/>
        </w:rPr>
        <w:t xml:space="preserve"> </w:t>
      </w:r>
      <w:r>
        <w:t>their</w:t>
      </w:r>
      <w:r>
        <w:rPr>
          <w:spacing w:val="46"/>
        </w:rPr>
        <w:t xml:space="preserve"> </w:t>
      </w:r>
      <w:r>
        <w:t>spoken</w:t>
      </w:r>
      <w:r>
        <w:rPr>
          <w:spacing w:val="46"/>
        </w:rPr>
        <w:t xml:space="preserve"> </w:t>
      </w:r>
      <w:r>
        <w:t>written</w:t>
      </w:r>
      <w:r>
        <w:rPr>
          <w:spacing w:val="44"/>
        </w:rPr>
        <w:t xml:space="preserve"> </w:t>
      </w:r>
      <w:r>
        <w:t>and</w:t>
      </w:r>
      <w:r>
        <w:rPr>
          <w:spacing w:val="49"/>
        </w:rPr>
        <w:t xml:space="preserve"> </w:t>
      </w:r>
      <w:r>
        <w:t>non</w:t>
      </w:r>
      <w:r>
        <w:rPr>
          <w:spacing w:val="46"/>
        </w:rPr>
        <w:t xml:space="preserve"> </w:t>
      </w:r>
      <w:r>
        <w:t>verbal</w:t>
      </w:r>
      <w:r>
        <w:rPr>
          <w:spacing w:val="45"/>
        </w:rPr>
        <w:t xml:space="preserve"> </w:t>
      </w:r>
      <w:r>
        <w:t>communication</w:t>
      </w:r>
      <w:r>
        <w:rPr>
          <w:spacing w:val="-53"/>
        </w:rPr>
        <w:t xml:space="preserve"> </w:t>
      </w:r>
      <w:r>
        <w:t>skills.</w:t>
      </w:r>
      <w:r>
        <w:rPr>
          <w:spacing w:val="4"/>
        </w:rPr>
        <w:t xml:space="preserve"> </w:t>
      </w:r>
      <w:r>
        <w:t>Students</w:t>
      </w:r>
      <w:r>
        <w:rPr>
          <w:spacing w:val="3"/>
        </w:rPr>
        <w:t xml:space="preserve"> </w:t>
      </w:r>
      <w:r>
        <w:t>are</w:t>
      </w:r>
      <w:r>
        <w:rPr>
          <w:spacing w:val="4"/>
        </w:rPr>
        <w:t xml:space="preserve"> </w:t>
      </w:r>
      <w:r>
        <w:t>to</w:t>
      </w:r>
      <w:r>
        <w:rPr>
          <w:spacing w:val="3"/>
        </w:rPr>
        <w:t xml:space="preserve"> </w:t>
      </w:r>
      <w:r>
        <w:t>take</w:t>
      </w:r>
      <w:r>
        <w:rPr>
          <w:spacing w:val="3"/>
        </w:rPr>
        <w:t xml:space="preserve"> </w:t>
      </w:r>
      <w:r>
        <w:t>up</w:t>
      </w:r>
      <w:r>
        <w:rPr>
          <w:spacing w:val="3"/>
        </w:rPr>
        <w:t xml:space="preserve"> </w:t>
      </w:r>
      <w:r>
        <w:t>field</w:t>
      </w:r>
      <w:r>
        <w:rPr>
          <w:spacing w:val="3"/>
        </w:rPr>
        <w:t xml:space="preserve"> </w:t>
      </w:r>
      <w:r>
        <w:t>work</w:t>
      </w:r>
      <w:r>
        <w:rPr>
          <w:spacing w:val="1"/>
        </w:rPr>
        <w:t xml:space="preserve"> </w:t>
      </w:r>
      <w:r>
        <w:t>and submit</w:t>
      </w:r>
      <w:r>
        <w:rPr>
          <w:spacing w:val="3"/>
        </w:rPr>
        <w:t xml:space="preserve"> </w:t>
      </w:r>
      <w:r>
        <w:t>the</w:t>
      </w:r>
      <w:r>
        <w:rPr>
          <w:spacing w:val="2"/>
        </w:rPr>
        <w:t xml:space="preserve"> </w:t>
      </w:r>
      <w:r>
        <w:t>project</w:t>
      </w:r>
      <w:r>
        <w:rPr>
          <w:spacing w:val="1"/>
        </w:rPr>
        <w:t xml:space="preserve"> </w:t>
      </w:r>
      <w:r>
        <w:t>work.</w:t>
      </w:r>
    </w:p>
    <w:p w:rsidR="00203E95" w:rsidRDefault="00203E95" w:rsidP="00203E95">
      <w:pPr>
        <w:pStyle w:val="Heading1"/>
        <w:spacing w:before="194"/>
        <w:ind w:left="794"/>
      </w:pPr>
      <w:r>
        <w:t>Module</w:t>
      </w:r>
      <w:r>
        <w:rPr>
          <w:spacing w:val="12"/>
        </w:rPr>
        <w:t xml:space="preserve"> </w:t>
      </w:r>
      <w:r>
        <w:t>–</w:t>
      </w:r>
      <w:r>
        <w:rPr>
          <w:spacing w:val="13"/>
        </w:rPr>
        <w:t xml:space="preserve"> </w:t>
      </w:r>
      <w:r>
        <w:t>I:</w:t>
      </w:r>
      <w:r>
        <w:rPr>
          <w:spacing w:val="13"/>
        </w:rPr>
        <w:t xml:space="preserve"> </w:t>
      </w:r>
      <w:r>
        <w:t>Oral</w:t>
      </w:r>
      <w:r>
        <w:rPr>
          <w:spacing w:val="9"/>
        </w:rPr>
        <w:t xml:space="preserve"> </w:t>
      </w:r>
      <w:r>
        <w:t>Presentations</w:t>
      </w:r>
    </w:p>
    <w:p w:rsidR="00203E95" w:rsidRDefault="00203E95" w:rsidP="00203E95">
      <w:pPr>
        <w:pStyle w:val="BodyText"/>
        <w:spacing w:before="9"/>
        <w:rPr>
          <w:b/>
          <w:sz w:val="19"/>
        </w:rPr>
      </w:pPr>
    </w:p>
    <w:p w:rsidR="00203E95" w:rsidRDefault="00203E95" w:rsidP="00203E95">
      <w:pPr>
        <w:pStyle w:val="BodyText"/>
        <w:spacing w:line="283" w:lineRule="auto"/>
        <w:ind w:left="794" w:right="1220"/>
        <w:jc w:val="both"/>
      </w:pPr>
      <w:r>
        <w:t>Mechanics of Presentations – Methodology of Presentation, Importance of Non-verbal communication</w:t>
      </w:r>
      <w:r>
        <w:rPr>
          <w:spacing w:val="1"/>
        </w:rPr>
        <w:t xml:space="preserve"> </w:t>
      </w:r>
      <w:r>
        <w:t>during</w:t>
      </w:r>
      <w:r>
        <w:rPr>
          <w:spacing w:val="1"/>
        </w:rPr>
        <w:t xml:space="preserve"> </w:t>
      </w:r>
      <w:r>
        <w:t>presentations–</w:t>
      </w:r>
      <w:r>
        <w:rPr>
          <w:spacing w:val="2"/>
        </w:rPr>
        <w:t xml:space="preserve"> </w:t>
      </w:r>
      <w:r>
        <w:t>Nuances</w:t>
      </w:r>
      <w:r>
        <w:rPr>
          <w:spacing w:val="2"/>
        </w:rPr>
        <w:t xml:space="preserve"> </w:t>
      </w:r>
      <w:r>
        <w:t>of</w:t>
      </w:r>
      <w:r>
        <w:rPr>
          <w:spacing w:val="4"/>
        </w:rPr>
        <w:t xml:space="preserve"> </w:t>
      </w:r>
      <w:r>
        <w:t>Presentation.</w:t>
      </w:r>
    </w:p>
    <w:p w:rsidR="00203E95" w:rsidRDefault="00203E95" w:rsidP="00203E95">
      <w:pPr>
        <w:pStyle w:val="ListParagraph"/>
        <w:numPr>
          <w:ilvl w:val="0"/>
          <w:numId w:val="261"/>
        </w:numPr>
        <w:tabs>
          <w:tab w:val="left" w:pos="1471"/>
          <w:tab w:val="left" w:pos="1472"/>
        </w:tabs>
        <w:spacing w:before="184"/>
        <w:ind w:hanging="340"/>
      </w:pPr>
      <w:r>
        <w:t>This</w:t>
      </w:r>
      <w:r>
        <w:rPr>
          <w:spacing w:val="17"/>
        </w:rPr>
        <w:t xml:space="preserve"> </w:t>
      </w:r>
      <w:r>
        <w:t>particular</w:t>
      </w:r>
      <w:r>
        <w:rPr>
          <w:spacing w:val="14"/>
        </w:rPr>
        <w:t xml:space="preserve"> </w:t>
      </w:r>
      <w:r>
        <w:t>module</w:t>
      </w:r>
      <w:r>
        <w:rPr>
          <w:spacing w:val="16"/>
        </w:rPr>
        <w:t xml:space="preserve"> </w:t>
      </w:r>
      <w:r>
        <w:t>is</w:t>
      </w:r>
      <w:r>
        <w:rPr>
          <w:spacing w:val="9"/>
        </w:rPr>
        <w:t xml:space="preserve"> </w:t>
      </w:r>
      <w:r>
        <w:t>for</w:t>
      </w:r>
      <w:r>
        <w:rPr>
          <w:spacing w:val="12"/>
        </w:rPr>
        <w:t xml:space="preserve"> </w:t>
      </w:r>
      <w:r>
        <w:t>internal</w:t>
      </w:r>
      <w:r>
        <w:rPr>
          <w:spacing w:val="13"/>
        </w:rPr>
        <w:t xml:space="preserve"> </w:t>
      </w:r>
      <w:r>
        <w:t>evaluation</w:t>
      </w:r>
      <w:r>
        <w:rPr>
          <w:spacing w:val="15"/>
        </w:rPr>
        <w:t xml:space="preserve"> </w:t>
      </w:r>
      <w:r>
        <w:t>purpose(s).</w:t>
      </w:r>
    </w:p>
    <w:p w:rsidR="00203E95" w:rsidRDefault="00203E95" w:rsidP="00203E95">
      <w:pPr>
        <w:pStyle w:val="BodyText"/>
        <w:rPr>
          <w:sz w:val="28"/>
        </w:rPr>
      </w:pPr>
    </w:p>
    <w:p w:rsidR="00203E95" w:rsidRDefault="00203E95" w:rsidP="00203E95">
      <w:pPr>
        <w:pStyle w:val="Heading1"/>
        <w:spacing w:before="228"/>
        <w:ind w:left="794"/>
      </w:pPr>
      <w:r>
        <w:t>Module</w:t>
      </w:r>
      <w:r>
        <w:rPr>
          <w:spacing w:val="12"/>
        </w:rPr>
        <w:t xml:space="preserve"> </w:t>
      </w:r>
      <w:r>
        <w:t>–</w:t>
      </w:r>
      <w:r>
        <w:rPr>
          <w:spacing w:val="13"/>
        </w:rPr>
        <w:t xml:space="preserve"> </w:t>
      </w:r>
      <w:r>
        <w:t>II:</w:t>
      </w:r>
      <w:r>
        <w:rPr>
          <w:spacing w:val="12"/>
        </w:rPr>
        <w:t xml:space="preserve"> </w:t>
      </w:r>
      <w:r>
        <w:t>E</w:t>
      </w:r>
      <w:r>
        <w:rPr>
          <w:spacing w:val="9"/>
        </w:rPr>
        <w:t xml:space="preserve"> </w:t>
      </w:r>
      <w:r>
        <w:t>-</w:t>
      </w:r>
      <w:r>
        <w:rPr>
          <w:spacing w:val="12"/>
        </w:rPr>
        <w:t xml:space="preserve"> </w:t>
      </w:r>
      <w:r>
        <w:t>Correspondence</w:t>
      </w:r>
      <w:r>
        <w:rPr>
          <w:spacing w:val="14"/>
        </w:rPr>
        <w:t xml:space="preserve"> </w:t>
      </w:r>
      <w:r>
        <w:t>and</w:t>
      </w:r>
      <w:r>
        <w:rPr>
          <w:spacing w:val="13"/>
        </w:rPr>
        <w:t xml:space="preserve"> </w:t>
      </w:r>
      <w:r>
        <w:t>Social</w:t>
      </w:r>
      <w:r>
        <w:rPr>
          <w:spacing w:val="11"/>
        </w:rPr>
        <w:t xml:space="preserve"> </w:t>
      </w:r>
      <w:r>
        <w:t>Media</w:t>
      </w:r>
      <w:r>
        <w:rPr>
          <w:spacing w:val="11"/>
        </w:rPr>
        <w:t xml:space="preserve"> </w:t>
      </w:r>
      <w:r>
        <w:t>Etiquette</w:t>
      </w:r>
    </w:p>
    <w:p w:rsidR="00203E95" w:rsidRDefault="00203E95" w:rsidP="00203E95">
      <w:pPr>
        <w:pStyle w:val="BodyText"/>
        <w:spacing w:before="6"/>
        <w:rPr>
          <w:b/>
          <w:sz w:val="19"/>
        </w:rPr>
      </w:pPr>
    </w:p>
    <w:p w:rsidR="00203E95" w:rsidRDefault="00203E95" w:rsidP="00203E95">
      <w:pPr>
        <w:pStyle w:val="BodyText"/>
        <w:spacing w:line="283" w:lineRule="auto"/>
        <w:ind w:left="794" w:right="1174"/>
        <w:jc w:val="both"/>
      </w:pPr>
      <w:r>
        <w:t>Common web mail services, yahoo, gmailetc, fields to pay attention- To:, Cc:, Bcc:, Reply All, Subject,</w:t>
      </w:r>
      <w:r>
        <w:rPr>
          <w:spacing w:val="1"/>
        </w:rPr>
        <w:t xml:space="preserve"> </w:t>
      </w:r>
      <w:r>
        <w:t>Salutation, Body, Signature, Font, Caps Lock , Highlight, The ‘KISS’ strategy</w:t>
      </w:r>
      <w:r>
        <w:rPr>
          <w:spacing w:val="1"/>
        </w:rPr>
        <w:t xml:space="preserve"> </w:t>
      </w:r>
      <w:r>
        <w:t xml:space="preserve">( Keep It </w:t>
      </w:r>
      <w:r>
        <w:lastRenderedPageBreak/>
        <w:t>Simple and</w:t>
      </w:r>
      <w:r>
        <w:rPr>
          <w:spacing w:val="1"/>
        </w:rPr>
        <w:t xml:space="preserve"> </w:t>
      </w:r>
      <w:r>
        <w:t>Short,)Points</w:t>
      </w:r>
      <w:r>
        <w:rPr>
          <w:spacing w:val="18"/>
        </w:rPr>
        <w:t xml:space="preserve"> </w:t>
      </w:r>
      <w:r>
        <w:t>to</w:t>
      </w:r>
      <w:r>
        <w:rPr>
          <w:spacing w:val="14"/>
        </w:rPr>
        <w:t xml:space="preserve"> </w:t>
      </w:r>
      <w:r>
        <w:t>remember</w:t>
      </w:r>
      <w:r>
        <w:rPr>
          <w:spacing w:val="18"/>
        </w:rPr>
        <w:t xml:space="preserve"> </w:t>
      </w:r>
      <w:r>
        <w:t>while</w:t>
      </w:r>
      <w:r>
        <w:rPr>
          <w:spacing w:val="19"/>
        </w:rPr>
        <w:t xml:space="preserve"> </w:t>
      </w:r>
      <w:r>
        <w:t>signing</w:t>
      </w:r>
      <w:r>
        <w:rPr>
          <w:spacing w:val="16"/>
        </w:rPr>
        <w:t xml:space="preserve"> </w:t>
      </w:r>
      <w:r>
        <w:t>off,</w:t>
      </w:r>
      <w:r>
        <w:rPr>
          <w:spacing w:val="16"/>
        </w:rPr>
        <w:t xml:space="preserve"> </w:t>
      </w:r>
      <w:r>
        <w:t>Introduction</w:t>
      </w:r>
      <w:r>
        <w:rPr>
          <w:spacing w:val="13"/>
        </w:rPr>
        <w:t xml:space="preserve"> </w:t>
      </w:r>
      <w:r>
        <w:t>to</w:t>
      </w:r>
      <w:r>
        <w:rPr>
          <w:spacing w:val="16"/>
        </w:rPr>
        <w:t xml:space="preserve"> </w:t>
      </w:r>
      <w:r>
        <w:t>Technical</w:t>
      </w:r>
      <w:r>
        <w:rPr>
          <w:spacing w:val="17"/>
        </w:rPr>
        <w:t xml:space="preserve"> </w:t>
      </w:r>
      <w:r>
        <w:t>Vocabulary,</w:t>
      </w:r>
      <w:r>
        <w:rPr>
          <w:spacing w:val="18"/>
        </w:rPr>
        <w:t xml:space="preserve"> </w:t>
      </w:r>
      <w:r>
        <w:t>Cultural</w:t>
      </w:r>
      <w:r>
        <w:rPr>
          <w:spacing w:val="16"/>
        </w:rPr>
        <w:t xml:space="preserve"> </w:t>
      </w:r>
      <w:r>
        <w:t>Differences</w:t>
      </w:r>
    </w:p>
    <w:p w:rsidR="00203E95" w:rsidRDefault="00203E95" w:rsidP="00203E95">
      <w:pPr>
        <w:pStyle w:val="ListParagraph"/>
        <w:numPr>
          <w:ilvl w:val="1"/>
          <w:numId w:val="262"/>
        </w:numPr>
        <w:tabs>
          <w:tab w:val="left" w:pos="1471"/>
          <w:tab w:val="left" w:pos="1472"/>
        </w:tabs>
        <w:spacing w:before="186"/>
        <w:ind w:hanging="340"/>
      </w:pPr>
      <w:r>
        <w:t>This</w:t>
      </w:r>
      <w:r>
        <w:rPr>
          <w:spacing w:val="16"/>
        </w:rPr>
        <w:t xml:space="preserve"> </w:t>
      </w:r>
      <w:r>
        <w:t>Module</w:t>
      </w:r>
      <w:r>
        <w:rPr>
          <w:spacing w:val="18"/>
        </w:rPr>
        <w:t xml:space="preserve"> </w:t>
      </w:r>
      <w:r>
        <w:t>is</w:t>
      </w:r>
      <w:r>
        <w:rPr>
          <w:spacing w:val="17"/>
        </w:rPr>
        <w:t xml:space="preserve"> </w:t>
      </w:r>
      <w:r>
        <w:t>purely</w:t>
      </w:r>
      <w:r>
        <w:rPr>
          <w:spacing w:val="12"/>
        </w:rPr>
        <w:t xml:space="preserve"> </w:t>
      </w:r>
      <w:r>
        <w:t>for</w:t>
      </w:r>
      <w:r>
        <w:rPr>
          <w:spacing w:val="17"/>
        </w:rPr>
        <w:t xml:space="preserve"> </w:t>
      </w:r>
      <w:r>
        <w:t>internal</w:t>
      </w:r>
      <w:r>
        <w:rPr>
          <w:spacing w:val="12"/>
        </w:rPr>
        <w:t xml:space="preserve"> </w:t>
      </w:r>
      <w:r>
        <w:t>assessment/evaluation</w:t>
      </w:r>
    </w:p>
    <w:p w:rsidR="00203E95" w:rsidRDefault="00203E95" w:rsidP="00203E95">
      <w:pPr>
        <w:pStyle w:val="BodyText"/>
      </w:pPr>
    </w:p>
    <w:p w:rsidR="00203E95" w:rsidRDefault="00203E95" w:rsidP="00203E95">
      <w:pPr>
        <w:pStyle w:val="BodyText"/>
        <w:spacing w:before="8"/>
        <w:rPr>
          <w:sz w:val="23"/>
        </w:rPr>
      </w:pPr>
    </w:p>
    <w:p w:rsidR="00203E95" w:rsidRDefault="00203E95" w:rsidP="00203E95">
      <w:pPr>
        <w:pStyle w:val="Heading1"/>
        <w:ind w:left="794"/>
      </w:pPr>
      <w:r>
        <w:t>Module</w:t>
      </w:r>
      <w:r>
        <w:rPr>
          <w:spacing w:val="13"/>
        </w:rPr>
        <w:t xml:space="preserve"> </w:t>
      </w:r>
      <w:r>
        <w:t>–</w:t>
      </w:r>
      <w:r>
        <w:rPr>
          <w:spacing w:val="14"/>
        </w:rPr>
        <w:t xml:space="preserve"> </w:t>
      </w:r>
      <w:r>
        <w:t>III:</w:t>
      </w:r>
      <w:r>
        <w:rPr>
          <w:spacing w:val="10"/>
        </w:rPr>
        <w:t xml:space="preserve"> </w:t>
      </w:r>
      <w:r>
        <w:t>Group</w:t>
      </w:r>
      <w:r>
        <w:rPr>
          <w:spacing w:val="14"/>
        </w:rPr>
        <w:t xml:space="preserve"> </w:t>
      </w:r>
      <w:r>
        <w:t>Discussion</w:t>
      </w:r>
    </w:p>
    <w:p w:rsidR="00203E95" w:rsidRDefault="00203E95" w:rsidP="00203E95">
      <w:pPr>
        <w:pStyle w:val="BodyText"/>
        <w:spacing w:before="6"/>
        <w:rPr>
          <w:b/>
          <w:sz w:val="19"/>
        </w:rPr>
      </w:pPr>
    </w:p>
    <w:p w:rsidR="00203E95" w:rsidRDefault="00203E95" w:rsidP="00203E95">
      <w:pPr>
        <w:pStyle w:val="BodyText"/>
        <w:spacing w:line="283" w:lineRule="auto"/>
        <w:ind w:left="794" w:right="1176"/>
        <w:jc w:val="both"/>
      </w:pPr>
      <w:r>
        <w:t>Initiators-</w:t>
      </w:r>
      <w:r>
        <w:rPr>
          <w:spacing w:val="1"/>
        </w:rPr>
        <w:t xml:space="preserve"> </w:t>
      </w:r>
      <w:r>
        <w:t>Contributor-Informer-Team</w:t>
      </w:r>
      <w:r>
        <w:rPr>
          <w:spacing w:val="1"/>
        </w:rPr>
        <w:t xml:space="preserve"> </w:t>
      </w:r>
      <w:r>
        <w:t>Leader-Motivator-Creative</w:t>
      </w:r>
      <w:r>
        <w:rPr>
          <w:spacing w:val="1"/>
        </w:rPr>
        <w:t xml:space="preserve"> </w:t>
      </w:r>
      <w:r>
        <w:t>Contributor</w:t>
      </w:r>
      <w:r>
        <w:rPr>
          <w:spacing w:val="1"/>
        </w:rPr>
        <w:t xml:space="preserve"> </w:t>
      </w:r>
      <w:r>
        <w:t>,</w:t>
      </w:r>
      <w:r>
        <w:rPr>
          <w:spacing w:val="1"/>
        </w:rPr>
        <w:t xml:space="preserve"> </w:t>
      </w:r>
      <w:r>
        <w:t>Importance</w:t>
      </w:r>
      <w:r>
        <w:rPr>
          <w:spacing w:val="1"/>
        </w:rPr>
        <w:t xml:space="preserve"> </w:t>
      </w:r>
      <w:r>
        <w:t>of</w:t>
      </w:r>
      <w:r>
        <w:rPr>
          <w:spacing w:val="55"/>
        </w:rPr>
        <w:t xml:space="preserve"> </w:t>
      </w:r>
      <w:r>
        <w:t>,</w:t>
      </w:r>
      <w:r>
        <w:rPr>
          <w:spacing w:val="55"/>
        </w:rPr>
        <w:t xml:space="preserve"> </w:t>
      </w:r>
      <w:r>
        <w:t>Non</w:t>
      </w:r>
      <w:r>
        <w:rPr>
          <w:spacing w:val="1"/>
        </w:rPr>
        <w:t xml:space="preserve"> </w:t>
      </w:r>
      <w:r>
        <w:t>verbal communication -eye contact, voice characters, posture, gestures, do’s and don'ts, Role play and</w:t>
      </w:r>
      <w:r>
        <w:rPr>
          <w:spacing w:val="1"/>
        </w:rPr>
        <w:t xml:space="preserve"> </w:t>
      </w:r>
      <w:r>
        <w:t>Simulation- Learners assuming the roles of characters and participating in Group discussion, analysis, or</w:t>
      </w:r>
      <w:r>
        <w:rPr>
          <w:spacing w:val="1"/>
        </w:rPr>
        <w:t xml:space="preserve"> </w:t>
      </w:r>
      <w:r>
        <w:t>prediction</w:t>
      </w:r>
      <w:r>
        <w:rPr>
          <w:spacing w:val="3"/>
        </w:rPr>
        <w:t xml:space="preserve"> </w:t>
      </w:r>
      <w:r>
        <w:t>with</w:t>
      </w:r>
      <w:r>
        <w:rPr>
          <w:spacing w:val="2"/>
        </w:rPr>
        <w:t xml:space="preserve"> </w:t>
      </w:r>
      <w:r>
        <w:t>strictly</w:t>
      </w:r>
      <w:r>
        <w:rPr>
          <w:spacing w:val="-1"/>
        </w:rPr>
        <w:t xml:space="preserve"> </w:t>
      </w:r>
      <w:r>
        <w:t>defined</w:t>
      </w:r>
      <w:r>
        <w:rPr>
          <w:spacing w:val="4"/>
        </w:rPr>
        <w:t xml:space="preserve"> </w:t>
      </w:r>
      <w:r>
        <w:t>goals.</w:t>
      </w:r>
    </w:p>
    <w:p w:rsidR="00203E95" w:rsidRDefault="00203E95" w:rsidP="00203E95">
      <w:pPr>
        <w:pStyle w:val="BodyText"/>
        <w:spacing w:before="11"/>
      </w:pPr>
    </w:p>
    <w:p w:rsidR="00203E95" w:rsidRDefault="00203E95" w:rsidP="00203E95">
      <w:pPr>
        <w:pStyle w:val="Heading1"/>
        <w:spacing w:before="95"/>
        <w:ind w:left="794"/>
      </w:pPr>
      <w:r>
        <w:t>Module</w:t>
      </w:r>
      <w:r>
        <w:rPr>
          <w:spacing w:val="12"/>
        </w:rPr>
        <w:t xml:space="preserve"> </w:t>
      </w:r>
      <w:r>
        <w:t>–</w:t>
      </w:r>
      <w:r>
        <w:rPr>
          <w:spacing w:val="14"/>
        </w:rPr>
        <w:t xml:space="preserve"> </w:t>
      </w:r>
      <w:r>
        <w:t>IV:</w:t>
      </w:r>
      <w:r>
        <w:rPr>
          <w:spacing w:val="12"/>
        </w:rPr>
        <w:t xml:space="preserve"> </w:t>
      </w:r>
      <w:r>
        <w:t>Interview</w:t>
      </w:r>
      <w:r>
        <w:rPr>
          <w:spacing w:val="12"/>
        </w:rPr>
        <w:t xml:space="preserve"> </w:t>
      </w:r>
      <w:r>
        <w:t>Skills</w:t>
      </w:r>
      <w:r>
        <w:rPr>
          <w:spacing w:val="13"/>
        </w:rPr>
        <w:t xml:space="preserve"> </w:t>
      </w:r>
      <w:r>
        <w:t>&amp;</w:t>
      </w:r>
      <w:r>
        <w:rPr>
          <w:spacing w:val="11"/>
        </w:rPr>
        <w:t xml:space="preserve"> </w:t>
      </w:r>
      <w:r>
        <w:t>Office</w:t>
      </w:r>
      <w:r>
        <w:rPr>
          <w:spacing w:val="7"/>
        </w:rPr>
        <w:t xml:space="preserve"> </w:t>
      </w:r>
      <w:r>
        <w:t>Etiquette</w:t>
      </w:r>
    </w:p>
    <w:p w:rsidR="00203E95" w:rsidRDefault="00203E95" w:rsidP="00203E95">
      <w:pPr>
        <w:pStyle w:val="BodyText"/>
        <w:spacing w:before="9"/>
        <w:rPr>
          <w:b/>
          <w:sz w:val="19"/>
        </w:rPr>
      </w:pPr>
    </w:p>
    <w:p w:rsidR="00203E95" w:rsidRDefault="00203E95" w:rsidP="00203E95">
      <w:pPr>
        <w:pStyle w:val="BodyText"/>
        <w:spacing w:line="283" w:lineRule="auto"/>
        <w:ind w:left="794" w:right="1171"/>
        <w:jc w:val="both"/>
      </w:pPr>
      <w:r>
        <w:t>Preparing</w:t>
      </w:r>
      <w:r>
        <w:rPr>
          <w:spacing w:val="1"/>
        </w:rPr>
        <w:t xml:space="preserve"> </w:t>
      </w:r>
      <w:r>
        <w:t>for</w:t>
      </w:r>
      <w:r>
        <w:rPr>
          <w:spacing w:val="1"/>
        </w:rPr>
        <w:t xml:space="preserve"> </w:t>
      </w:r>
      <w:r>
        <w:t>the</w:t>
      </w:r>
      <w:r>
        <w:rPr>
          <w:spacing w:val="1"/>
        </w:rPr>
        <w:t xml:space="preserve"> </w:t>
      </w:r>
      <w:r>
        <w:t>interview,</w:t>
      </w:r>
      <w:r>
        <w:rPr>
          <w:spacing w:val="1"/>
        </w:rPr>
        <w:t xml:space="preserve"> </w:t>
      </w:r>
      <w:r>
        <w:t>types</w:t>
      </w:r>
      <w:r>
        <w:rPr>
          <w:spacing w:val="1"/>
        </w:rPr>
        <w:t xml:space="preserve"> </w:t>
      </w:r>
      <w:r>
        <w:t>of</w:t>
      </w:r>
      <w:r>
        <w:rPr>
          <w:spacing w:val="1"/>
        </w:rPr>
        <w:t xml:space="preserve"> </w:t>
      </w:r>
      <w:r>
        <w:t>interviews,</w:t>
      </w:r>
      <w:r>
        <w:rPr>
          <w:spacing w:val="1"/>
        </w:rPr>
        <w:t xml:space="preserve"> </w:t>
      </w:r>
      <w:r>
        <w:t>interview</w:t>
      </w:r>
      <w:r>
        <w:rPr>
          <w:spacing w:val="1"/>
        </w:rPr>
        <w:t xml:space="preserve"> </w:t>
      </w:r>
      <w:r>
        <w:t>session,</w:t>
      </w:r>
      <w:r>
        <w:rPr>
          <w:spacing w:val="1"/>
        </w:rPr>
        <w:t xml:space="preserve"> </w:t>
      </w:r>
      <w:r>
        <w:t>importance</w:t>
      </w:r>
      <w:r>
        <w:rPr>
          <w:spacing w:val="1"/>
        </w:rPr>
        <w:t xml:space="preserve"> </w:t>
      </w:r>
      <w:r>
        <w:t>of</w:t>
      </w:r>
      <w:r>
        <w:rPr>
          <w:spacing w:val="1"/>
        </w:rPr>
        <w:t xml:space="preserve"> </w:t>
      </w:r>
      <w:r>
        <w:t>non</w:t>
      </w:r>
      <w:r>
        <w:rPr>
          <w:spacing w:val="56"/>
        </w:rPr>
        <w:t xml:space="preserve"> </w:t>
      </w:r>
      <w:r>
        <w:t>verbal</w:t>
      </w:r>
      <w:r>
        <w:rPr>
          <w:spacing w:val="1"/>
        </w:rPr>
        <w:t xml:space="preserve"> </w:t>
      </w:r>
      <w:r>
        <w:t>communication during the interview, do’s and don'ts of interview, follow up and thanking letter. FAQ’s.</w:t>
      </w:r>
      <w:r>
        <w:rPr>
          <w:spacing w:val="1"/>
        </w:rPr>
        <w:t xml:space="preserve"> </w:t>
      </w:r>
      <w:r>
        <w:t>Formal</w:t>
      </w:r>
      <w:r>
        <w:rPr>
          <w:spacing w:val="1"/>
        </w:rPr>
        <w:t xml:space="preserve"> </w:t>
      </w:r>
      <w:r>
        <w:t>Conversation,</w:t>
      </w:r>
      <w:r>
        <w:rPr>
          <w:spacing w:val="1"/>
        </w:rPr>
        <w:t xml:space="preserve"> </w:t>
      </w:r>
      <w:r>
        <w:t>office</w:t>
      </w:r>
      <w:r>
        <w:rPr>
          <w:spacing w:val="1"/>
        </w:rPr>
        <w:t xml:space="preserve"> </w:t>
      </w:r>
      <w:r>
        <w:t>attire-</w:t>
      </w:r>
      <w:r>
        <w:rPr>
          <w:spacing w:val="1"/>
        </w:rPr>
        <w:t xml:space="preserve"> </w:t>
      </w:r>
      <w:r>
        <w:t>do’s</w:t>
      </w:r>
      <w:r>
        <w:rPr>
          <w:spacing w:val="1"/>
        </w:rPr>
        <w:t xml:space="preserve"> </w:t>
      </w:r>
      <w:r>
        <w:t>and</w:t>
      </w:r>
      <w:r>
        <w:rPr>
          <w:spacing w:val="1"/>
        </w:rPr>
        <w:t xml:space="preserve"> </w:t>
      </w:r>
      <w:r>
        <w:t>don’ts,</w:t>
      </w:r>
      <w:r>
        <w:rPr>
          <w:spacing w:val="1"/>
        </w:rPr>
        <w:t xml:space="preserve"> </w:t>
      </w:r>
      <w:r>
        <w:t>greetings</w:t>
      </w:r>
      <w:r>
        <w:rPr>
          <w:spacing w:val="1"/>
        </w:rPr>
        <w:t xml:space="preserve"> </w:t>
      </w:r>
      <w:r>
        <w:t>and</w:t>
      </w:r>
      <w:r>
        <w:rPr>
          <w:spacing w:val="1"/>
        </w:rPr>
        <w:t xml:space="preserve"> </w:t>
      </w:r>
      <w:r>
        <w:t>meetings,</w:t>
      </w:r>
      <w:r>
        <w:rPr>
          <w:spacing w:val="1"/>
        </w:rPr>
        <w:t xml:space="preserve"> </w:t>
      </w:r>
      <w:r>
        <w:t>speaking</w:t>
      </w:r>
      <w:r>
        <w:rPr>
          <w:spacing w:val="1"/>
        </w:rPr>
        <w:t xml:space="preserve"> </w:t>
      </w:r>
      <w:r>
        <w:t>toseniors</w:t>
      </w:r>
      <w:r>
        <w:rPr>
          <w:spacing w:val="1"/>
        </w:rPr>
        <w:t xml:space="preserve"> </w:t>
      </w:r>
      <w:r>
        <w:t>and</w:t>
      </w:r>
      <w:r>
        <w:rPr>
          <w:spacing w:val="1"/>
        </w:rPr>
        <w:t xml:space="preserve"> </w:t>
      </w:r>
      <w:r>
        <w:t>handshakes,</w:t>
      </w:r>
      <w:r>
        <w:rPr>
          <w:spacing w:val="8"/>
        </w:rPr>
        <w:t xml:space="preserve"> </w:t>
      </w:r>
      <w:r>
        <w:t>offering</w:t>
      </w:r>
      <w:r>
        <w:rPr>
          <w:spacing w:val="8"/>
        </w:rPr>
        <w:t xml:space="preserve"> </w:t>
      </w:r>
      <w:r>
        <w:t>and</w:t>
      </w:r>
      <w:r>
        <w:rPr>
          <w:spacing w:val="7"/>
        </w:rPr>
        <w:t xml:space="preserve"> </w:t>
      </w:r>
      <w:r>
        <w:t>taking</w:t>
      </w:r>
      <w:r>
        <w:rPr>
          <w:spacing w:val="4"/>
        </w:rPr>
        <w:t xml:space="preserve"> </w:t>
      </w:r>
      <w:r>
        <w:t>visiting</w:t>
      </w:r>
      <w:r>
        <w:rPr>
          <w:spacing w:val="6"/>
        </w:rPr>
        <w:t xml:space="preserve"> </w:t>
      </w:r>
      <w:r>
        <w:t>cards,</w:t>
      </w:r>
      <w:r>
        <w:rPr>
          <w:spacing w:val="8"/>
        </w:rPr>
        <w:t xml:space="preserve"> </w:t>
      </w:r>
      <w:r>
        <w:t>Asking</w:t>
      </w:r>
      <w:r>
        <w:rPr>
          <w:spacing w:val="7"/>
        </w:rPr>
        <w:t xml:space="preserve"> </w:t>
      </w:r>
      <w:r>
        <w:t>questions</w:t>
      </w:r>
      <w:r>
        <w:rPr>
          <w:spacing w:val="4"/>
        </w:rPr>
        <w:t xml:space="preserve"> </w:t>
      </w:r>
      <w:r>
        <w:t>and</w:t>
      </w:r>
      <w:r>
        <w:rPr>
          <w:spacing w:val="6"/>
        </w:rPr>
        <w:t xml:space="preserve"> </w:t>
      </w:r>
      <w:r>
        <w:t>Seeking</w:t>
      </w:r>
      <w:r>
        <w:rPr>
          <w:spacing w:val="6"/>
        </w:rPr>
        <w:t xml:space="preserve"> </w:t>
      </w:r>
      <w:r>
        <w:t>Clarifications.</w:t>
      </w:r>
    </w:p>
    <w:p w:rsidR="00203E95" w:rsidRDefault="00203E95" w:rsidP="00203E95">
      <w:pPr>
        <w:pStyle w:val="BodyText"/>
      </w:pPr>
    </w:p>
    <w:p w:rsidR="00203E95" w:rsidRDefault="00203E95" w:rsidP="00203E95">
      <w:pPr>
        <w:pStyle w:val="BodyText"/>
        <w:spacing w:before="2"/>
        <w:rPr>
          <w:sz w:val="35"/>
        </w:rPr>
      </w:pPr>
    </w:p>
    <w:p w:rsidR="00203E95" w:rsidRDefault="00203E95" w:rsidP="00203E95">
      <w:pPr>
        <w:pStyle w:val="Heading1"/>
        <w:ind w:left="794"/>
      </w:pPr>
      <w:r>
        <w:t>Module</w:t>
      </w:r>
      <w:r>
        <w:rPr>
          <w:spacing w:val="13"/>
        </w:rPr>
        <w:t xml:space="preserve"> </w:t>
      </w:r>
      <w:r>
        <w:t>–</w:t>
      </w:r>
      <w:r>
        <w:rPr>
          <w:spacing w:val="16"/>
        </w:rPr>
        <w:t xml:space="preserve"> </w:t>
      </w:r>
      <w:r>
        <w:t>V:</w:t>
      </w:r>
      <w:r>
        <w:rPr>
          <w:spacing w:val="11"/>
        </w:rPr>
        <w:t xml:space="preserve"> </w:t>
      </w:r>
      <w:r>
        <w:t>Career</w:t>
      </w:r>
      <w:r>
        <w:rPr>
          <w:spacing w:val="12"/>
        </w:rPr>
        <w:t xml:space="preserve"> </w:t>
      </w:r>
      <w:r>
        <w:t>Progression</w:t>
      </w:r>
    </w:p>
    <w:p w:rsidR="00203E95" w:rsidRDefault="00203E95" w:rsidP="00203E95">
      <w:pPr>
        <w:pStyle w:val="BodyText"/>
        <w:spacing w:before="6"/>
        <w:rPr>
          <w:b/>
          <w:sz w:val="19"/>
        </w:rPr>
      </w:pPr>
    </w:p>
    <w:p w:rsidR="00203E95" w:rsidRDefault="00203E95" w:rsidP="00203E95">
      <w:pPr>
        <w:pStyle w:val="BodyText"/>
        <w:spacing w:line="285" w:lineRule="auto"/>
        <w:ind w:left="794" w:right="1201"/>
        <w:jc w:val="both"/>
      </w:pPr>
      <w:r>
        <w:t>Job</w:t>
      </w:r>
      <w:r>
        <w:rPr>
          <w:spacing w:val="55"/>
        </w:rPr>
        <w:t xml:space="preserve"> </w:t>
      </w:r>
      <w:r>
        <w:t>Hunt Process-SWOT analysis,</w:t>
      </w:r>
      <w:r>
        <w:rPr>
          <w:spacing w:val="55"/>
        </w:rPr>
        <w:t xml:space="preserve"> </w:t>
      </w:r>
      <w:r>
        <w:t>correspondence and browsing the internet to search for a suitable</w:t>
      </w:r>
      <w:r>
        <w:rPr>
          <w:spacing w:val="1"/>
        </w:rPr>
        <w:t xml:space="preserve"> </w:t>
      </w:r>
      <w:r>
        <w:t>job(s),</w:t>
      </w:r>
      <w:r>
        <w:rPr>
          <w:spacing w:val="5"/>
        </w:rPr>
        <w:t xml:space="preserve"> </w:t>
      </w:r>
      <w:r>
        <w:t>job</w:t>
      </w:r>
      <w:r>
        <w:rPr>
          <w:spacing w:val="3"/>
        </w:rPr>
        <w:t xml:space="preserve"> </w:t>
      </w:r>
      <w:r>
        <w:t>application-cover</w:t>
      </w:r>
      <w:r>
        <w:rPr>
          <w:spacing w:val="8"/>
        </w:rPr>
        <w:t xml:space="preserve"> </w:t>
      </w:r>
      <w:r>
        <w:t>letter</w:t>
      </w:r>
      <w:r>
        <w:rPr>
          <w:spacing w:val="4"/>
        </w:rPr>
        <w:t xml:space="preserve"> </w:t>
      </w:r>
      <w:r>
        <w:t>drafting,</w:t>
      </w:r>
      <w:r>
        <w:rPr>
          <w:spacing w:val="8"/>
        </w:rPr>
        <w:t xml:space="preserve"> </w:t>
      </w:r>
      <w:r>
        <w:t>drafting</w:t>
      </w:r>
      <w:r>
        <w:rPr>
          <w:spacing w:val="7"/>
        </w:rPr>
        <w:t xml:space="preserve"> </w:t>
      </w:r>
      <w:r>
        <w:t>a</w:t>
      </w:r>
      <w:r>
        <w:rPr>
          <w:spacing w:val="6"/>
        </w:rPr>
        <w:t xml:space="preserve"> </w:t>
      </w:r>
      <w:r>
        <w:t>winning</w:t>
      </w:r>
      <w:r>
        <w:rPr>
          <w:spacing w:val="3"/>
        </w:rPr>
        <w:t xml:space="preserve"> </w:t>
      </w:r>
      <w:r>
        <w:t>resume’,</w:t>
      </w:r>
      <w:r>
        <w:rPr>
          <w:spacing w:val="7"/>
        </w:rPr>
        <w:t xml:space="preserve"> </w:t>
      </w:r>
      <w:r>
        <w:t>types</w:t>
      </w:r>
      <w:r>
        <w:rPr>
          <w:spacing w:val="6"/>
        </w:rPr>
        <w:t xml:space="preserve"> </w:t>
      </w:r>
      <w:r>
        <w:t>of</w:t>
      </w:r>
      <w:r>
        <w:rPr>
          <w:spacing w:val="5"/>
        </w:rPr>
        <w:t xml:space="preserve"> </w:t>
      </w:r>
      <w:r>
        <w:t>resume’s</w:t>
      </w:r>
    </w:p>
    <w:p w:rsidR="00203E95" w:rsidRDefault="00203E95" w:rsidP="00203E95">
      <w:pPr>
        <w:pStyle w:val="BodyText"/>
        <w:spacing w:before="187"/>
        <w:ind w:left="794"/>
      </w:pPr>
      <w:r>
        <w:t>-electronic,</w:t>
      </w:r>
      <w:r>
        <w:rPr>
          <w:spacing w:val="17"/>
        </w:rPr>
        <w:t xml:space="preserve"> </w:t>
      </w:r>
      <w:r>
        <w:t>video</w:t>
      </w:r>
      <w:r>
        <w:rPr>
          <w:spacing w:val="9"/>
        </w:rPr>
        <w:t xml:space="preserve"> </w:t>
      </w:r>
      <w:r>
        <w:t>and</w:t>
      </w:r>
      <w:r>
        <w:rPr>
          <w:spacing w:val="17"/>
        </w:rPr>
        <w:t xml:space="preserve"> </w:t>
      </w:r>
      <w:r>
        <w:t>printed</w:t>
      </w:r>
      <w:r>
        <w:rPr>
          <w:spacing w:val="15"/>
        </w:rPr>
        <w:t xml:space="preserve"> </w:t>
      </w:r>
      <w:r>
        <w:t>resume’s</w:t>
      </w:r>
    </w:p>
    <w:p w:rsidR="00203E95" w:rsidRDefault="00203E95" w:rsidP="00203E95">
      <w:pPr>
        <w:pStyle w:val="BodyText"/>
        <w:spacing w:before="10"/>
        <w:rPr>
          <w:sz w:val="19"/>
        </w:rPr>
      </w:pPr>
    </w:p>
    <w:p w:rsidR="00203E95" w:rsidRDefault="00203E95" w:rsidP="00203E95">
      <w:pPr>
        <w:pStyle w:val="ListParagraph"/>
        <w:numPr>
          <w:ilvl w:val="1"/>
          <w:numId w:val="262"/>
        </w:numPr>
        <w:tabs>
          <w:tab w:val="left" w:pos="1471"/>
          <w:tab w:val="left" w:pos="1472"/>
        </w:tabs>
        <w:spacing w:line="285" w:lineRule="auto"/>
        <w:ind w:right="1564"/>
      </w:pPr>
      <w:r>
        <w:t>Instruction:</w:t>
      </w:r>
      <w:r>
        <w:rPr>
          <w:spacing w:val="14"/>
        </w:rPr>
        <w:t xml:space="preserve"> </w:t>
      </w:r>
      <w:r>
        <w:t>Students</w:t>
      </w:r>
      <w:r>
        <w:rPr>
          <w:spacing w:val="10"/>
        </w:rPr>
        <w:t xml:space="preserve"> </w:t>
      </w:r>
      <w:r>
        <w:t>are</w:t>
      </w:r>
      <w:r>
        <w:rPr>
          <w:spacing w:val="9"/>
        </w:rPr>
        <w:t xml:space="preserve"> </w:t>
      </w:r>
      <w:r>
        <w:t>required</w:t>
      </w:r>
      <w:r>
        <w:rPr>
          <w:spacing w:val="12"/>
        </w:rPr>
        <w:t xml:space="preserve"> </w:t>
      </w:r>
      <w:r>
        <w:t>to</w:t>
      </w:r>
      <w:r>
        <w:rPr>
          <w:spacing w:val="15"/>
        </w:rPr>
        <w:t xml:space="preserve"> </w:t>
      </w:r>
      <w:r>
        <w:t>prepare</w:t>
      </w:r>
      <w:r>
        <w:rPr>
          <w:spacing w:val="12"/>
        </w:rPr>
        <w:t xml:space="preserve"> </w:t>
      </w:r>
      <w:r>
        <w:t>their</w:t>
      </w:r>
      <w:r>
        <w:rPr>
          <w:spacing w:val="8"/>
        </w:rPr>
        <w:t xml:space="preserve"> </w:t>
      </w:r>
      <w:r>
        <w:t>video</w:t>
      </w:r>
      <w:r>
        <w:rPr>
          <w:spacing w:val="17"/>
        </w:rPr>
        <w:t xml:space="preserve"> </w:t>
      </w:r>
      <w:r>
        <w:t>resume</w:t>
      </w:r>
      <w:r>
        <w:rPr>
          <w:spacing w:val="15"/>
        </w:rPr>
        <w:t xml:space="preserve"> </w:t>
      </w:r>
      <w:r>
        <w:t>which</w:t>
      </w:r>
      <w:r>
        <w:rPr>
          <w:spacing w:val="14"/>
        </w:rPr>
        <w:t xml:space="preserve"> </w:t>
      </w:r>
      <w:r>
        <w:t>will</w:t>
      </w:r>
      <w:r>
        <w:rPr>
          <w:spacing w:val="12"/>
        </w:rPr>
        <w:t xml:space="preserve"> </w:t>
      </w:r>
      <w:r>
        <w:t>be</w:t>
      </w:r>
      <w:r>
        <w:rPr>
          <w:spacing w:val="15"/>
        </w:rPr>
        <w:t xml:space="preserve"> </w:t>
      </w:r>
      <w:r>
        <w:t>assessed</w:t>
      </w:r>
      <w:r>
        <w:rPr>
          <w:spacing w:val="12"/>
        </w:rPr>
        <w:t xml:space="preserve"> </w:t>
      </w:r>
      <w:r>
        <w:t>by</w:t>
      </w:r>
      <w:r>
        <w:rPr>
          <w:spacing w:val="12"/>
        </w:rPr>
        <w:t xml:space="preserve"> </w:t>
      </w:r>
      <w:r>
        <w:t>the</w:t>
      </w:r>
      <w:r>
        <w:rPr>
          <w:spacing w:val="-52"/>
        </w:rPr>
        <w:t xml:space="preserve"> </w:t>
      </w:r>
      <w:r>
        <w:t>faculty</w:t>
      </w:r>
      <w:r>
        <w:rPr>
          <w:spacing w:val="-1"/>
        </w:rPr>
        <w:t xml:space="preserve"> </w:t>
      </w:r>
      <w:r>
        <w:t>member.</w:t>
      </w:r>
    </w:p>
    <w:p w:rsidR="00203E95" w:rsidRDefault="00203E95" w:rsidP="00203E95">
      <w:pPr>
        <w:pStyle w:val="BodyText"/>
      </w:pPr>
    </w:p>
    <w:p w:rsidR="00203E95" w:rsidRDefault="00203E95" w:rsidP="00203E95">
      <w:pPr>
        <w:pStyle w:val="BodyText"/>
        <w:spacing w:before="5"/>
        <w:rPr>
          <w:sz w:val="19"/>
        </w:rPr>
      </w:pPr>
    </w:p>
    <w:p w:rsidR="00203E95" w:rsidRDefault="00203E95" w:rsidP="00203E95">
      <w:pPr>
        <w:pStyle w:val="Heading1"/>
        <w:ind w:left="803"/>
      </w:pPr>
      <w:r>
        <w:t>REFERENCES:</w:t>
      </w:r>
    </w:p>
    <w:p w:rsidR="00203E95" w:rsidRDefault="00203E95" w:rsidP="00203E95">
      <w:pPr>
        <w:pStyle w:val="BodyText"/>
        <w:spacing w:before="6"/>
        <w:rPr>
          <w:b/>
          <w:sz w:val="19"/>
        </w:rPr>
      </w:pPr>
    </w:p>
    <w:p w:rsidR="00203E95" w:rsidRDefault="00203E95" w:rsidP="00203E95">
      <w:pPr>
        <w:pStyle w:val="ListParagraph"/>
        <w:numPr>
          <w:ilvl w:val="0"/>
          <w:numId w:val="260"/>
        </w:numPr>
        <w:tabs>
          <w:tab w:val="left" w:pos="1059"/>
        </w:tabs>
        <w:spacing w:before="1"/>
        <w:ind w:hanging="256"/>
      </w:pPr>
      <w:r>
        <w:t>Chrissie:</w:t>
      </w:r>
      <w:r>
        <w:rPr>
          <w:spacing w:val="15"/>
        </w:rPr>
        <w:t xml:space="preserve"> </w:t>
      </w:r>
      <w:r>
        <w:rPr>
          <w:b/>
        </w:rPr>
        <w:t>Handbook</w:t>
      </w:r>
      <w:r>
        <w:rPr>
          <w:b/>
          <w:spacing w:val="19"/>
        </w:rPr>
        <w:t xml:space="preserve"> </w:t>
      </w:r>
      <w:r>
        <w:rPr>
          <w:b/>
        </w:rPr>
        <w:t>of</w:t>
      </w:r>
      <w:r>
        <w:rPr>
          <w:b/>
          <w:spacing w:val="16"/>
        </w:rPr>
        <w:t xml:space="preserve"> </w:t>
      </w:r>
      <w:r>
        <w:rPr>
          <w:b/>
        </w:rPr>
        <w:t>Practical</w:t>
      </w:r>
      <w:r>
        <w:rPr>
          <w:b/>
          <w:spacing w:val="18"/>
        </w:rPr>
        <w:t xml:space="preserve"> </w:t>
      </w:r>
      <w:r>
        <w:rPr>
          <w:b/>
        </w:rPr>
        <w:t>Communication</w:t>
      </w:r>
      <w:r>
        <w:rPr>
          <w:b/>
          <w:spacing w:val="19"/>
        </w:rPr>
        <w:t xml:space="preserve"> </w:t>
      </w:r>
      <w:r>
        <w:rPr>
          <w:b/>
        </w:rPr>
        <w:t>Skills</w:t>
      </w:r>
      <w:r>
        <w:t>:</w:t>
      </w:r>
      <w:r>
        <w:rPr>
          <w:spacing w:val="20"/>
        </w:rPr>
        <w:t xml:space="preserve"> </w:t>
      </w:r>
      <w:r>
        <w:t>Jaico</w:t>
      </w:r>
      <w:r>
        <w:rPr>
          <w:spacing w:val="13"/>
        </w:rPr>
        <w:t xml:space="preserve"> </w:t>
      </w:r>
      <w:r>
        <w:t>Publishing</w:t>
      </w:r>
      <w:r>
        <w:rPr>
          <w:spacing w:val="14"/>
        </w:rPr>
        <w:t xml:space="preserve"> </w:t>
      </w:r>
      <w:r>
        <w:t>house,</w:t>
      </w:r>
      <w:r>
        <w:rPr>
          <w:spacing w:val="21"/>
        </w:rPr>
        <w:t xml:space="preserve"> </w:t>
      </w:r>
      <w:r>
        <w:t>1999.</w:t>
      </w:r>
    </w:p>
    <w:p w:rsidR="00203E95" w:rsidRDefault="00203E95" w:rsidP="00203E95">
      <w:pPr>
        <w:pStyle w:val="ListParagraph"/>
        <w:numPr>
          <w:ilvl w:val="0"/>
          <w:numId w:val="260"/>
        </w:numPr>
        <w:tabs>
          <w:tab w:val="left" w:pos="1059"/>
          <w:tab w:val="left" w:pos="3249"/>
          <w:tab w:val="left" w:pos="6773"/>
        </w:tabs>
        <w:spacing w:before="47"/>
        <w:ind w:hanging="256"/>
      </w:pPr>
      <w:r>
        <w:t>Daniels,</w:t>
      </w:r>
      <w:r>
        <w:rPr>
          <w:spacing w:val="24"/>
        </w:rPr>
        <w:t xml:space="preserve"> </w:t>
      </w:r>
      <w:r>
        <w:t>Aubrey:</w:t>
      </w:r>
      <w:r>
        <w:tab/>
      </w:r>
      <w:r>
        <w:rPr>
          <w:b/>
        </w:rPr>
        <w:t>Bringing</w:t>
      </w:r>
      <w:r>
        <w:rPr>
          <w:b/>
          <w:spacing w:val="10"/>
        </w:rPr>
        <w:t xml:space="preserve"> </w:t>
      </w:r>
      <w:r>
        <w:rPr>
          <w:b/>
        </w:rPr>
        <w:t>Out</w:t>
      </w:r>
      <w:r>
        <w:rPr>
          <w:b/>
          <w:spacing w:val="10"/>
        </w:rPr>
        <w:t xml:space="preserve"> </w:t>
      </w:r>
      <w:r>
        <w:rPr>
          <w:b/>
        </w:rPr>
        <w:t>the</w:t>
      </w:r>
      <w:r>
        <w:rPr>
          <w:b/>
          <w:spacing w:val="14"/>
        </w:rPr>
        <w:t xml:space="preserve"> </w:t>
      </w:r>
      <w:r>
        <w:rPr>
          <w:b/>
        </w:rPr>
        <w:t>Best</w:t>
      </w:r>
      <w:r>
        <w:rPr>
          <w:b/>
          <w:spacing w:val="9"/>
        </w:rPr>
        <w:t xml:space="preserve"> </w:t>
      </w:r>
      <w:r>
        <w:rPr>
          <w:b/>
        </w:rPr>
        <w:t>in</w:t>
      </w:r>
      <w:r>
        <w:rPr>
          <w:b/>
          <w:spacing w:val="11"/>
        </w:rPr>
        <w:t xml:space="preserve"> </w:t>
      </w:r>
      <w:r>
        <w:rPr>
          <w:b/>
        </w:rPr>
        <w:t>People</w:t>
      </w:r>
      <w:r>
        <w:t>:</w:t>
      </w:r>
      <w:r>
        <w:tab/>
        <w:t>Tata</w:t>
      </w:r>
      <w:r>
        <w:rPr>
          <w:spacing w:val="15"/>
        </w:rPr>
        <w:t xml:space="preserve"> </w:t>
      </w:r>
      <w:r>
        <w:t>McGraw-Hill:</w:t>
      </w:r>
      <w:r>
        <w:rPr>
          <w:spacing w:val="12"/>
        </w:rPr>
        <w:t xml:space="preserve"> </w:t>
      </w:r>
      <w:r>
        <w:t>New</w:t>
      </w:r>
      <w:r>
        <w:rPr>
          <w:spacing w:val="14"/>
        </w:rPr>
        <w:t xml:space="preserve"> </w:t>
      </w:r>
      <w:r>
        <w:t>York,</w:t>
      </w:r>
      <w:r>
        <w:rPr>
          <w:spacing w:val="19"/>
        </w:rPr>
        <w:t xml:space="preserve"> </w:t>
      </w:r>
      <w:r>
        <w:t>2003.</w:t>
      </w:r>
    </w:p>
    <w:p w:rsidR="00203E95" w:rsidRDefault="00203E95" w:rsidP="00203E95">
      <w:pPr>
        <w:pStyle w:val="ListParagraph"/>
        <w:numPr>
          <w:ilvl w:val="0"/>
          <w:numId w:val="260"/>
        </w:numPr>
        <w:tabs>
          <w:tab w:val="left" w:pos="1059"/>
        </w:tabs>
        <w:spacing w:before="44" w:line="285" w:lineRule="auto"/>
        <w:ind w:right="1940"/>
      </w:pPr>
      <w:r>
        <w:t>Wright,Goulstone,</w:t>
      </w:r>
      <w:r>
        <w:rPr>
          <w:spacing w:val="19"/>
        </w:rPr>
        <w:t xml:space="preserve"> </w:t>
      </w:r>
      <w:r>
        <w:t>Mark:</w:t>
      </w:r>
      <w:r>
        <w:rPr>
          <w:spacing w:val="17"/>
        </w:rPr>
        <w:t xml:space="preserve"> </w:t>
      </w:r>
      <w:r>
        <w:rPr>
          <w:b/>
        </w:rPr>
        <w:t>Just</w:t>
      </w:r>
      <w:r>
        <w:rPr>
          <w:b/>
          <w:spacing w:val="15"/>
        </w:rPr>
        <w:t xml:space="preserve"> </w:t>
      </w:r>
      <w:r>
        <w:rPr>
          <w:b/>
        </w:rPr>
        <w:t>Listen:</w:t>
      </w:r>
      <w:r>
        <w:rPr>
          <w:b/>
          <w:spacing w:val="14"/>
        </w:rPr>
        <w:t xml:space="preserve"> </w:t>
      </w:r>
      <w:r>
        <w:rPr>
          <w:b/>
        </w:rPr>
        <w:t>Discover</w:t>
      </w:r>
      <w:r>
        <w:rPr>
          <w:b/>
          <w:spacing w:val="16"/>
        </w:rPr>
        <w:t xml:space="preserve"> </w:t>
      </w:r>
      <w:r>
        <w:rPr>
          <w:b/>
        </w:rPr>
        <w:t>the</w:t>
      </w:r>
      <w:r>
        <w:rPr>
          <w:b/>
          <w:spacing w:val="22"/>
        </w:rPr>
        <w:t xml:space="preserve"> </w:t>
      </w:r>
      <w:r>
        <w:rPr>
          <w:b/>
        </w:rPr>
        <w:t>Secret</w:t>
      </w:r>
      <w:r>
        <w:rPr>
          <w:b/>
          <w:spacing w:val="14"/>
        </w:rPr>
        <w:t xml:space="preserve"> </w:t>
      </w:r>
      <w:r>
        <w:rPr>
          <w:b/>
        </w:rPr>
        <w:t>to</w:t>
      </w:r>
      <w:r>
        <w:rPr>
          <w:b/>
          <w:spacing w:val="17"/>
        </w:rPr>
        <w:t xml:space="preserve"> </w:t>
      </w:r>
      <w:r>
        <w:rPr>
          <w:b/>
        </w:rPr>
        <w:t>getting</w:t>
      </w:r>
      <w:r>
        <w:rPr>
          <w:b/>
          <w:spacing w:val="15"/>
        </w:rPr>
        <w:t xml:space="preserve"> </w:t>
      </w:r>
      <w:r>
        <w:rPr>
          <w:b/>
        </w:rPr>
        <w:t>through</w:t>
      </w:r>
      <w:r>
        <w:rPr>
          <w:b/>
          <w:spacing w:val="15"/>
        </w:rPr>
        <w:t xml:space="preserve"> </w:t>
      </w:r>
      <w:r>
        <w:rPr>
          <w:b/>
        </w:rPr>
        <w:t>to</w:t>
      </w:r>
      <w:r>
        <w:rPr>
          <w:b/>
          <w:spacing w:val="15"/>
        </w:rPr>
        <w:t xml:space="preserve"> </w:t>
      </w:r>
      <w:r>
        <w:rPr>
          <w:b/>
        </w:rPr>
        <w:t>absolutely</w:t>
      </w:r>
      <w:r>
        <w:rPr>
          <w:b/>
          <w:spacing w:val="-52"/>
        </w:rPr>
        <w:t xml:space="preserve"> </w:t>
      </w:r>
      <w:r>
        <w:rPr>
          <w:b/>
        </w:rPr>
        <w:t>anything</w:t>
      </w:r>
      <w:r>
        <w:rPr>
          <w:b/>
          <w:spacing w:val="5"/>
        </w:rPr>
        <w:t xml:space="preserve"> </w:t>
      </w:r>
      <w:r>
        <w:t>:</w:t>
      </w:r>
      <w:r>
        <w:rPr>
          <w:spacing w:val="5"/>
        </w:rPr>
        <w:t xml:space="preserve"> </w:t>
      </w:r>
      <w:r>
        <w:t>American</w:t>
      </w:r>
      <w:r>
        <w:rPr>
          <w:spacing w:val="4"/>
        </w:rPr>
        <w:t xml:space="preserve"> </w:t>
      </w:r>
      <w:r>
        <w:t>Management</w:t>
      </w:r>
      <w:r>
        <w:rPr>
          <w:spacing w:val="3"/>
        </w:rPr>
        <w:t xml:space="preserve"> </w:t>
      </w:r>
      <w:r>
        <w:t>Association,</w:t>
      </w:r>
      <w:r>
        <w:rPr>
          <w:spacing w:val="4"/>
        </w:rPr>
        <w:t xml:space="preserve"> </w:t>
      </w:r>
      <w:r>
        <w:t>2010.</w:t>
      </w:r>
    </w:p>
    <w:p w:rsidR="00203E95" w:rsidRDefault="00203E95" w:rsidP="00203E95">
      <w:pPr>
        <w:pStyle w:val="ListParagraph"/>
        <w:numPr>
          <w:ilvl w:val="0"/>
          <w:numId w:val="260"/>
        </w:numPr>
        <w:tabs>
          <w:tab w:val="left" w:pos="1059"/>
        </w:tabs>
        <w:spacing w:line="251" w:lineRule="exact"/>
        <w:ind w:hanging="256"/>
      </w:pPr>
      <w:r>
        <w:t>Leslie.</w:t>
      </w:r>
      <w:r>
        <w:rPr>
          <w:spacing w:val="11"/>
        </w:rPr>
        <w:t xml:space="preserve"> </w:t>
      </w:r>
      <w:r>
        <w:t>T.</w:t>
      </w:r>
      <w:r>
        <w:rPr>
          <w:spacing w:val="15"/>
        </w:rPr>
        <w:t xml:space="preserve"> </w:t>
      </w:r>
      <w:r>
        <w:t>Giblin:</w:t>
      </w:r>
      <w:r>
        <w:rPr>
          <w:spacing w:val="14"/>
        </w:rPr>
        <w:t xml:space="preserve"> </w:t>
      </w:r>
      <w:r>
        <w:rPr>
          <w:b/>
        </w:rPr>
        <w:t>Skill</w:t>
      </w:r>
      <w:r>
        <w:rPr>
          <w:b/>
          <w:spacing w:val="12"/>
        </w:rPr>
        <w:t xml:space="preserve"> </w:t>
      </w:r>
      <w:r>
        <w:rPr>
          <w:b/>
        </w:rPr>
        <w:t>with</w:t>
      </w:r>
      <w:r>
        <w:rPr>
          <w:b/>
          <w:spacing w:val="13"/>
        </w:rPr>
        <w:t xml:space="preserve"> </w:t>
      </w:r>
      <w:r>
        <w:rPr>
          <w:b/>
        </w:rPr>
        <w:t>people</w:t>
      </w:r>
      <w:r>
        <w:rPr>
          <w:b/>
          <w:spacing w:val="16"/>
        </w:rPr>
        <w:t xml:space="preserve"> </w:t>
      </w:r>
      <w:r>
        <w:t>Publication</w:t>
      </w:r>
      <w:r>
        <w:rPr>
          <w:spacing w:val="12"/>
        </w:rPr>
        <w:t xml:space="preserve"> </w:t>
      </w:r>
      <w:r>
        <w:t>details</w:t>
      </w:r>
      <w:r>
        <w:rPr>
          <w:spacing w:val="12"/>
        </w:rPr>
        <w:t xml:space="preserve"> </w:t>
      </w:r>
      <w:r>
        <w:t>not</w:t>
      </w:r>
      <w:r>
        <w:rPr>
          <w:spacing w:val="9"/>
        </w:rPr>
        <w:t xml:space="preserve"> </w:t>
      </w:r>
      <w:r>
        <w:t>known</w:t>
      </w:r>
    </w:p>
    <w:p w:rsidR="00203E95" w:rsidRDefault="00203E95" w:rsidP="00203E95">
      <w:pPr>
        <w:pStyle w:val="ListParagraph"/>
        <w:numPr>
          <w:ilvl w:val="0"/>
          <w:numId w:val="260"/>
        </w:numPr>
        <w:tabs>
          <w:tab w:val="left" w:pos="1059"/>
        </w:tabs>
        <w:spacing w:before="81"/>
        <w:ind w:hanging="256"/>
      </w:pPr>
      <w:r>
        <w:t>Lewis,</w:t>
      </w:r>
      <w:r>
        <w:rPr>
          <w:spacing w:val="18"/>
        </w:rPr>
        <w:t xml:space="preserve"> </w:t>
      </w:r>
      <w:r>
        <w:t>Norman:</w:t>
      </w:r>
      <w:r>
        <w:rPr>
          <w:spacing w:val="17"/>
        </w:rPr>
        <w:t xml:space="preserve"> </w:t>
      </w:r>
      <w:r>
        <w:rPr>
          <w:b/>
        </w:rPr>
        <w:t>Word</w:t>
      </w:r>
      <w:r>
        <w:rPr>
          <w:b/>
          <w:spacing w:val="15"/>
        </w:rPr>
        <w:t xml:space="preserve"> </w:t>
      </w:r>
      <w:r>
        <w:rPr>
          <w:b/>
        </w:rPr>
        <w:t>Power</w:t>
      </w:r>
      <w:r>
        <w:rPr>
          <w:b/>
          <w:spacing w:val="13"/>
        </w:rPr>
        <w:t xml:space="preserve"> </w:t>
      </w:r>
      <w:r>
        <w:rPr>
          <w:b/>
        </w:rPr>
        <w:t>Made</w:t>
      </w:r>
      <w:r>
        <w:rPr>
          <w:b/>
          <w:spacing w:val="16"/>
        </w:rPr>
        <w:t xml:space="preserve"> </w:t>
      </w:r>
      <w:r>
        <w:rPr>
          <w:b/>
        </w:rPr>
        <w:t>Easy</w:t>
      </w:r>
      <w:r>
        <w:t>:</w:t>
      </w:r>
      <w:r>
        <w:rPr>
          <w:spacing w:val="13"/>
        </w:rPr>
        <w:t xml:space="preserve"> </w:t>
      </w:r>
      <w:r>
        <w:t>Goyal</w:t>
      </w:r>
      <w:r>
        <w:rPr>
          <w:spacing w:val="14"/>
        </w:rPr>
        <w:t xml:space="preserve"> </w:t>
      </w:r>
      <w:r>
        <w:t>Publications:</w:t>
      </w:r>
      <w:r>
        <w:rPr>
          <w:spacing w:val="13"/>
        </w:rPr>
        <w:t xml:space="preserve"> </w:t>
      </w:r>
      <w:r>
        <w:t>New</w:t>
      </w:r>
      <w:r>
        <w:rPr>
          <w:spacing w:val="13"/>
        </w:rPr>
        <w:t xml:space="preserve"> </w:t>
      </w:r>
      <w:r>
        <w:t>Delhi,</w:t>
      </w:r>
      <w:r>
        <w:rPr>
          <w:spacing w:val="16"/>
        </w:rPr>
        <w:t xml:space="preserve"> </w:t>
      </w:r>
      <w:r>
        <w:t>2009.</w:t>
      </w:r>
    </w:p>
    <w:p w:rsidR="00203E95" w:rsidRDefault="00203E95" w:rsidP="00203E95">
      <w:pPr>
        <w:pStyle w:val="ListParagraph"/>
        <w:numPr>
          <w:ilvl w:val="0"/>
          <w:numId w:val="260"/>
        </w:numPr>
        <w:tabs>
          <w:tab w:val="left" w:pos="1059"/>
        </w:tabs>
        <w:spacing w:before="44"/>
        <w:ind w:hanging="256"/>
      </w:pPr>
      <w:r>
        <w:t>Murthy,</w:t>
      </w:r>
      <w:r>
        <w:rPr>
          <w:spacing w:val="14"/>
        </w:rPr>
        <w:t xml:space="preserve"> </w:t>
      </w:r>
      <w:r>
        <w:t>A.G,</w:t>
      </w:r>
      <w:r>
        <w:rPr>
          <w:spacing w:val="17"/>
        </w:rPr>
        <w:t xml:space="preserve"> </w:t>
      </w:r>
      <w:r>
        <w:t>Krishna,:</w:t>
      </w:r>
      <w:r>
        <w:rPr>
          <w:b/>
        </w:rPr>
        <w:t>Ten</w:t>
      </w:r>
      <w:r>
        <w:rPr>
          <w:b/>
          <w:spacing w:val="14"/>
        </w:rPr>
        <w:t xml:space="preserve"> </w:t>
      </w:r>
      <w:r>
        <w:rPr>
          <w:b/>
        </w:rPr>
        <w:t>Much</w:t>
      </w:r>
      <w:r>
        <w:rPr>
          <w:b/>
          <w:spacing w:val="12"/>
        </w:rPr>
        <w:t xml:space="preserve"> </w:t>
      </w:r>
      <w:r>
        <w:t>:</w:t>
      </w:r>
      <w:r>
        <w:rPr>
          <w:spacing w:val="12"/>
        </w:rPr>
        <w:t xml:space="preserve"> </w:t>
      </w:r>
      <w:r>
        <w:t>Tata</w:t>
      </w:r>
      <w:r>
        <w:rPr>
          <w:spacing w:val="15"/>
        </w:rPr>
        <w:t xml:space="preserve"> </w:t>
      </w:r>
      <w:r>
        <w:t>McGraw-Hill</w:t>
      </w:r>
      <w:r>
        <w:rPr>
          <w:spacing w:val="17"/>
        </w:rPr>
        <w:t xml:space="preserve"> </w:t>
      </w:r>
      <w:r>
        <w:t>:New</w:t>
      </w:r>
      <w:r>
        <w:rPr>
          <w:spacing w:val="15"/>
        </w:rPr>
        <w:t xml:space="preserve"> </w:t>
      </w:r>
      <w:r>
        <w:t>Delhi,</w:t>
      </w:r>
      <w:r>
        <w:rPr>
          <w:spacing w:val="17"/>
        </w:rPr>
        <w:t xml:space="preserve"> </w:t>
      </w:r>
      <w:r>
        <w:t>2010.</w:t>
      </w:r>
    </w:p>
    <w:p w:rsidR="00203E95" w:rsidRDefault="00203E95" w:rsidP="00203E95">
      <w:pPr>
        <w:pStyle w:val="BodyText"/>
      </w:pPr>
    </w:p>
    <w:p w:rsidR="00203E95" w:rsidRDefault="00203E95" w:rsidP="00203E95">
      <w:pPr>
        <w:pStyle w:val="BodyText"/>
        <w:spacing w:before="2"/>
        <w:rPr>
          <w:sz w:val="20"/>
        </w:rPr>
      </w:pPr>
    </w:p>
    <w:p w:rsidR="00203E95" w:rsidRDefault="00203E95" w:rsidP="00203E95">
      <w:pPr>
        <w:pStyle w:val="Heading1"/>
        <w:ind w:left="803"/>
      </w:pPr>
      <w:r>
        <w:lastRenderedPageBreak/>
        <w:t>E-RESOURCES:</w:t>
      </w:r>
    </w:p>
    <w:p w:rsidR="00203E95" w:rsidRDefault="00203E95" w:rsidP="00203E95">
      <w:pPr>
        <w:pStyle w:val="BodyText"/>
        <w:spacing w:before="6"/>
        <w:rPr>
          <w:b/>
          <w:sz w:val="19"/>
        </w:rPr>
      </w:pPr>
    </w:p>
    <w:p w:rsidR="00203E95" w:rsidRDefault="00CA323C" w:rsidP="00203E95">
      <w:pPr>
        <w:pStyle w:val="ListParagraph"/>
        <w:numPr>
          <w:ilvl w:val="0"/>
          <w:numId w:val="259"/>
        </w:numPr>
        <w:tabs>
          <w:tab w:val="left" w:pos="1059"/>
        </w:tabs>
        <w:ind w:hanging="256"/>
      </w:pPr>
      <w:hyperlink r:id="rId204">
        <w:r w:rsidR="00203E95">
          <w:t>http://www.mindtools.com/pages/article/newTMC_05.htm</w:t>
        </w:r>
      </w:hyperlink>
    </w:p>
    <w:p w:rsidR="00203E95" w:rsidRDefault="00CA323C" w:rsidP="00203E95">
      <w:pPr>
        <w:pStyle w:val="ListParagraph"/>
        <w:numPr>
          <w:ilvl w:val="0"/>
          <w:numId w:val="259"/>
        </w:numPr>
        <w:tabs>
          <w:tab w:val="left" w:pos="1059"/>
        </w:tabs>
        <w:spacing w:before="48"/>
        <w:ind w:hanging="256"/>
      </w:pPr>
      <w:hyperlink r:id="rId205">
        <w:r w:rsidR="00203E95">
          <w:t>http://www.kent.ac.uk/careers/intervw.htm</w:t>
        </w:r>
      </w:hyperlink>
    </w:p>
    <w:p w:rsidR="00203E95" w:rsidRDefault="00CA323C" w:rsidP="00203E95">
      <w:pPr>
        <w:pStyle w:val="ListParagraph"/>
        <w:numPr>
          <w:ilvl w:val="0"/>
          <w:numId w:val="259"/>
        </w:numPr>
        <w:tabs>
          <w:tab w:val="left" w:pos="1059"/>
        </w:tabs>
        <w:spacing w:before="44"/>
        <w:ind w:hanging="256"/>
      </w:pPr>
      <w:hyperlink r:id="rId206">
        <w:r w:rsidR="00203E95">
          <w:t>http://www.wikihow.com/Write-a-Report</w:t>
        </w:r>
      </w:hyperlink>
    </w:p>
    <w:p w:rsidR="00203E95" w:rsidRDefault="00203E95" w:rsidP="00203E95">
      <w:pPr>
        <w:pStyle w:val="BodyText"/>
      </w:pPr>
    </w:p>
    <w:p w:rsidR="00203E95" w:rsidRDefault="00203E95" w:rsidP="00203E95">
      <w:pPr>
        <w:pStyle w:val="BodyText"/>
        <w:spacing w:before="2"/>
        <w:rPr>
          <w:sz w:val="20"/>
        </w:rPr>
      </w:pPr>
    </w:p>
    <w:p w:rsidR="00203E95" w:rsidRDefault="00203E95" w:rsidP="00203E95">
      <w:pPr>
        <w:pStyle w:val="Heading1"/>
        <w:ind w:left="794"/>
      </w:pPr>
      <w:r>
        <w:t>Course</w:t>
      </w:r>
      <w:r>
        <w:rPr>
          <w:spacing w:val="17"/>
        </w:rPr>
        <w:t xml:space="preserve"> </w:t>
      </w:r>
      <w:r>
        <w:t>Outcomes:</w:t>
      </w:r>
    </w:p>
    <w:p w:rsidR="00203E95" w:rsidRDefault="00203E95" w:rsidP="00203E95">
      <w:pPr>
        <w:pStyle w:val="BodyText"/>
        <w:spacing w:before="6"/>
        <w:rPr>
          <w:b/>
          <w:sz w:val="19"/>
        </w:rPr>
      </w:pPr>
    </w:p>
    <w:p w:rsidR="00203E95" w:rsidRDefault="00203E95" w:rsidP="00203E95">
      <w:pPr>
        <w:pStyle w:val="BodyText"/>
        <w:ind w:left="794"/>
      </w:pPr>
      <w:r>
        <w:t>At</w:t>
      </w:r>
      <w:r>
        <w:rPr>
          <w:spacing w:val="13"/>
        </w:rPr>
        <w:t xml:space="preserve"> </w:t>
      </w:r>
      <w:r>
        <w:t>the</w:t>
      </w:r>
      <w:r>
        <w:rPr>
          <w:spacing w:val="9"/>
        </w:rPr>
        <w:t xml:space="preserve"> </w:t>
      </w:r>
      <w:r>
        <w:t>end</w:t>
      </w:r>
      <w:r>
        <w:rPr>
          <w:spacing w:val="10"/>
        </w:rPr>
        <w:t xml:space="preserve"> </w:t>
      </w:r>
      <w:r>
        <w:t>of</w:t>
      </w:r>
      <w:r>
        <w:rPr>
          <w:spacing w:val="9"/>
        </w:rPr>
        <w:t xml:space="preserve"> </w:t>
      </w:r>
      <w:r>
        <w:t>the</w:t>
      </w:r>
      <w:r>
        <w:rPr>
          <w:spacing w:val="7"/>
        </w:rPr>
        <w:t xml:space="preserve"> </w:t>
      </w:r>
      <w:r>
        <w:t>course,</w:t>
      </w:r>
      <w:r>
        <w:rPr>
          <w:spacing w:val="6"/>
        </w:rPr>
        <w:t xml:space="preserve"> </w:t>
      </w:r>
      <w:r>
        <w:t>students</w:t>
      </w:r>
      <w:r>
        <w:rPr>
          <w:spacing w:val="8"/>
        </w:rPr>
        <w:t xml:space="preserve"> </w:t>
      </w:r>
      <w:r>
        <w:t>will</w:t>
      </w:r>
      <w:r>
        <w:rPr>
          <w:spacing w:val="9"/>
        </w:rPr>
        <w:t xml:space="preserve"> </w:t>
      </w:r>
      <w:r>
        <w:t>be</w:t>
      </w:r>
      <w:r>
        <w:rPr>
          <w:spacing w:val="8"/>
        </w:rPr>
        <w:t xml:space="preserve"> </w:t>
      </w:r>
      <w:r>
        <w:t>able</w:t>
      </w:r>
      <w:r>
        <w:rPr>
          <w:spacing w:val="7"/>
        </w:rPr>
        <w:t xml:space="preserve"> </w:t>
      </w:r>
      <w:r>
        <w:t>to:</w:t>
      </w:r>
    </w:p>
    <w:p w:rsidR="00203E95" w:rsidRDefault="00203E95" w:rsidP="00203E95">
      <w:pPr>
        <w:pStyle w:val="BodyText"/>
        <w:spacing w:before="2"/>
        <w:rPr>
          <w:sz w:val="20"/>
        </w:rPr>
      </w:pPr>
    </w:p>
    <w:p w:rsidR="00203E95" w:rsidRDefault="00203E95" w:rsidP="00203E95">
      <w:pPr>
        <w:pStyle w:val="ListParagraph"/>
        <w:numPr>
          <w:ilvl w:val="0"/>
          <w:numId w:val="258"/>
        </w:numPr>
        <w:tabs>
          <w:tab w:val="left" w:pos="1059"/>
        </w:tabs>
        <w:ind w:hanging="256"/>
      </w:pPr>
      <w:r>
        <w:t>Give</w:t>
      </w:r>
      <w:r>
        <w:rPr>
          <w:spacing w:val="19"/>
        </w:rPr>
        <w:t xml:space="preserve"> </w:t>
      </w:r>
      <w:r>
        <w:t>Oral</w:t>
      </w:r>
      <w:r>
        <w:rPr>
          <w:spacing w:val="16"/>
        </w:rPr>
        <w:t xml:space="preserve"> </w:t>
      </w:r>
      <w:r>
        <w:t>Presentations</w:t>
      </w:r>
      <w:r>
        <w:rPr>
          <w:spacing w:val="14"/>
        </w:rPr>
        <w:t xml:space="preserve"> </w:t>
      </w:r>
      <w:r>
        <w:t>Confidently.</w:t>
      </w:r>
    </w:p>
    <w:p w:rsidR="00203E95" w:rsidRDefault="00203E95" w:rsidP="00203E95">
      <w:pPr>
        <w:pStyle w:val="ListParagraph"/>
        <w:numPr>
          <w:ilvl w:val="0"/>
          <w:numId w:val="258"/>
        </w:numPr>
        <w:tabs>
          <w:tab w:val="left" w:pos="1059"/>
        </w:tabs>
        <w:spacing w:before="49"/>
        <w:ind w:hanging="256"/>
      </w:pPr>
      <w:r>
        <w:t>Draft</w:t>
      </w:r>
      <w:r>
        <w:rPr>
          <w:spacing w:val="10"/>
        </w:rPr>
        <w:t xml:space="preserve"> </w:t>
      </w:r>
      <w:r>
        <w:t>appropriate</w:t>
      </w:r>
      <w:r>
        <w:rPr>
          <w:spacing w:val="14"/>
        </w:rPr>
        <w:t xml:space="preserve"> </w:t>
      </w:r>
      <w:r>
        <w:t>Resume</w:t>
      </w:r>
      <w:r>
        <w:rPr>
          <w:spacing w:val="15"/>
        </w:rPr>
        <w:t xml:space="preserve"> </w:t>
      </w:r>
      <w:r>
        <w:t>in</w:t>
      </w:r>
      <w:r>
        <w:rPr>
          <w:spacing w:val="15"/>
        </w:rPr>
        <w:t xml:space="preserve"> </w:t>
      </w:r>
      <w:r>
        <w:t>accordance</w:t>
      </w:r>
      <w:r>
        <w:rPr>
          <w:spacing w:val="14"/>
        </w:rPr>
        <w:t xml:space="preserve"> </w:t>
      </w:r>
      <w:r>
        <w:t>with</w:t>
      </w:r>
      <w:r>
        <w:rPr>
          <w:spacing w:val="12"/>
        </w:rPr>
        <w:t xml:space="preserve"> </w:t>
      </w:r>
      <w:r>
        <w:t>the</w:t>
      </w:r>
      <w:r>
        <w:rPr>
          <w:spacing w:val="10"/>
        </w:rPr>
        <w:t xml:space="preserve"> </w:t>
      </w:r>
      <w:r>
        <w:t>context.</w:t>
      </w:r>
    </w:p>
    <w:p w:rsidR="00203E95" w:rsidRDefault="00203E95" w:rsidP="00203E95">
      <w:pPr>
        <w:pStyle w:val="ListParagraph"/>
        <w:numPr>
          <w:ilvl w:val="0"/>
          <w:numId w:val="258"/>
        </w:numPr>
        <w:tabs>
          <w:tab w:val="left" w:pos="1059"/>
        </w:tabs>
        <w:spacing w:before="43"/>
        <w:ind w:hanging="256"/>
      </w:pPr>
      <w:r>
        <w:t>Participate</w:t>
      </w:r>
      <w:r>
        <w:rPr>
          <w:spacing w:val="10"/>
        </w:rPr>
        <w:t xml:space="preserve"> </w:t>
      </w:r>
      <w:r>
        <w:t>and</w:t>
      </w:r>
      <w:r>
        <w:rPr>
          <w:spacing w:val="13"/>
        </w:rPr>
        <w:t xml:space="preserve"> </w:t>
      </w:r>
      <w:r>
        <w:t>present</w:t>
      </w:r>
      <w:r>
        <w:rPr>
          <w:spacing w:val="13"/>
        </w:rPr>
        <w:t xml:space="preserve"> </w:t>
      </w:r>
      <w:r>
        <w:t>their</w:t>
      </w:r>
      <w:r>
        <w:rPr>
          <w:spacing w:val="14"/>
        </w:rPr>
        <w:t xml:space="preserve"> </w:t>
      </w:r>
      <w:r>
        <w:t>view</w:t>
      </w:r>
      <w:r>
        <w:rPr>
          <w:spacing w:val="12"/>
        </w:rPr>
        <w:t xml:space="preserve"> </w:t>
      </w:r>
      <w:r>
        <w:t>and</w:t>
      </w:r>
      <w:r>
        <w:rPr>
          <w:spacing w:val="10"/>
        </w:rPr>
        <w:t xml:space="preserve"> </w:t>
      </w:r>
      <w:r>
        <w:t>ideas</w:t>
      </w:r>
      <w:r>
        <w:rPr>
          <w:spacing w:val="16"/>
        </w:rPr>
        <w:t xml:space="preserve"> </w:t>
      </w:r>
      <w:r>
        <w:t>logically</w:t>
      </w:r>
      <w:r>
        <w:rPr>
          <w:spacing w:val="13"/>
        </w:rPr>
        <w:t xml:space="preserve"> </w:t>
      </w:r>
      <w:r>
        <w:t>and</w:t>
      </w:r>
      <w:r>
        <w:rPr>
          <w:spacing w:val="12"/>
        </w:rPr>
        <w:t xml:space="preserve"> </w:t>
      </w:r>
      <w:r>
        <w:t>confidently.</w:t>
      </w:r>
    </w:p>
    <w:p w:rsidR="00203E95" w:rsidRDefault="00203E95" w:rsidP="00203E95">
      <w:pPr>
        <w:pStyle w:val="ListParagraph"/>
        <w:numPr>
          <w:ilvl w:val="0"/>
          <w:numId w:val="258"/>
        </w:numPr>
        <w:tabs>
          <w:tab w:val="left" w:pos="1059"/>
        </w:tabs>
        <w:spacing w:before="47"/>
        <w:ind w:hanging="256"/>
      </w:pPr>
      <w:r>
        <w:t>Understand</w:t>
      </w:r>
      <w:r>
        <w:rPr>
          <w:spacing w:val="14"/>
        </w:rPr>
        <w:t xml:space="preserve"> </w:t>
      </w:r>
      <w:r>
        <w:t>the</w:t>
      </w:r>
      <w:r>
        <w:rPr>
          <w:spacing w:val="14"/>
        </w:rPr>
        <w:t xml:space="preserve"> </w:t>
      </w:r>
      <w:r>
        <w:t>importance</w:t>
      </w:r>
      <w:r>
        <w:rPr>
          <w:spacing w:val="15"/>
        </w:rPr>
        <w:t xml:space="preserve"> </w:t>
      </w:r>
      <w:r>
        <w:t>of</w:t>
      </w:r>
      <w:r>
        <w:rPr>
          <w:spacing w:val="17"/>
        </w:rPr>
        <w:t xml:space="preserve"> </w:t>
      </w:r>
      <w:r>
        <w:t>communication</w:t>
      </w:r>
      <w:r>
        <w:rPr>
          <w:spacing w:val="15"/>
        </w:rPr>
        <w:t xml:space="preserve"> </w:t>
      </w:r>
      <w:r>
        <w:t>in</w:t>
      </w:r>
      <w:r>
        <w:rPr>
          <w:spacing w:val="18"/>
        </w:rPr>
        <w:t xml:space="preserve"> </w:t>
      </w:r>
      <w:r>
        <w:t>various</w:t>
      </w:r>
      <w:r>
        <w:rPr>
          <w:spacing w:val="15"/>
        </w:rPr>
        <w:t xml:space="preserve"> </w:t>
      </w:r>
      <w:r>
        <w:t>settings.</w:t>
      </w:r>
    </w:p>
    <w:p w:rsidR="00203E95" w:rsidRDefault="00203E95" w:rsidP="00203E95">
      <w:pPr>
        <w:pStyle w:val="ListParagraph"/>
        <w:numPr>
          <w:ilvl w:val="0"/>
          <w:numId w:val="258"/>
        </w:numPr>
        <w:tabs>
          <w:tab w:val="left" w:pos="1059"/>
        </w:tabs>
        <w:spacing w:before="44"/>
        <w:ind w:hanging="256"/>
      </w:pPr>
      <w:r>
        <w:t>Utilize</w:t>
      </w:r>
      <w:r>
        <w:rPr>
          <w:spacing w:val="14"/>
        </w:rPr>
        <w:t xml:space="preserve"> </w:t>
      </w:r>
      <w:r>
        <w:t>the</w:t>
      </w:r>
      <w:r>
        <w:rPr>
          <w:spacing w:val="16"/>
        </w:rPr>
        <w:t xml:space="preserve"> </w:t>
      </w:r>
      <w:r>
        <w:t>technology</w:t>
      </w:r>
      <w:r>
        <w:rPr>
          <w:spacing w:val="16"/>
        </w:rPr>
        <w:t xml:space="preserve"> </w:t>
      </w:r>
      <w:r>
        <w:t>for</w:t>
      </w:r>
      <w:r>
        <w:rPr>
          <w:spacing w:val="13"/>
        </w:rPr>
        <w:t xml:space="preserve"> </w:t>
      </w:r>
      <w:r>
        <w:t>career</w:t>
      </w:r>
      <w:r>
        <w:rPr>
          <w:spacing w:val="13"/>
        </w:rPr>
        <w:t xml:space="preserve"> </w:t>
      </w:r>
      <w:r>
        <w:t>advancement</w:t>
      </w:r>
    </w:p>
    <w:p w:rsidR="00203E95" w:rsidRDefault="00203E95" w:rsidP="00203E95">
      <w:pPr>
        <w:pStyle w:val="BodyText"/>
        <w:rPr>
          <w:sz w:val="20"/>
        </w:rPr>
      </w:pPr>
    </w:p>
    <w:p w:rsidR="00203E95" w:rsidRDefault="00203E95" w:rsidP="00203E95">
      <w:pPr>
        <w:pStyle w:val="BodyText"/>
        <w:spacing w:before="8" w:after="1"/>
        <w:rPr>
          <w:sz w:val="12"/>
        </w:rPr>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3"/>
        <w:gridCol w:w="599"/>
        <w:gridCol w:w="595"/>
        <w:gridCol w:w="595"/>
        <w:gridCol w:w="494"/>
        <w:gridCol w:w="101"/>
        <w:gridCol w:w="599"/>
        <w:gridCol w:w="597"/>
        <w:gridCol w:w="598"/>
        <w:gridCol w:w="596"/>
        <w:gridCol w:w="599"/>
        <w:gridCol w:w="698"/>
        <w:gridCol w:w="698"/>
        <w:gridCol w:w="698"/>
        <w:gridCol w:w="710"/>
        <w:gridCol w:w="708"/>
        <w:gridCol w:w="708"/>
      </w:tblGrid>
      <w:tr w:rsidR="00203E95" w:rsidTr="009E7DB7">
        <w:trPr>
          <w:trHeight w:val="378"/>
        </w:trPr>
        <w:tc>
          <w:tcPr>
            <w:tcW w:w="10265" w:type="dxa"/>
            <w:gridSpan w:val="17"/>
          </w:tcPr>
          <w:p w:rsidR="00203E95" w:rsidRDefault="00203E95" w:rsidP="009E7DB7">
            <w:pPr>
              <w:pStyle w:val="TableParagraph"/>
              <w:spacing w:line="226" w:lineRule="exact"/>
              <w:ind w:left="1804" w:right="1775"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03E95" w:rsidTr="009E7DB7">
        <w:trPr>
          <w:trHeight w:val="191"/>
        </w:trPr>
        <w:tc>
          <w:tcPr>
            <w:tcW w:w="673" w:type="dxa"/>
            <w:vMerge w:val="restart"/>
          </w:tcPr>
          <w:p w:rsidR="00203E95" w:rsidRDefault="00203E95" w:rsidP="009E7DB7">
            <w:pPr>
              <w:pStyle w:val="TableParagraph"/>
              <w:spacing w:before="119"/>
              <w:ind w:left="158"/>
              <w:rPr>
                <w:b/>
              </w:rPr>
            </w:pPr>
            <w:r>
              <w:rPr>
                <w:b/>
              </w:rPr>
              <w:t>COs</w:t>
            </w:r>
          </w:p>
        </w:tc>
        <w:tc>
          <w:tcPr>
            <w:tcW w:w="599" w:type="dxa"/>
            <w:tcBorders>
              <w:right w:val="nil"/>
            </w:tcBorders>
          </w:tcPr>
          <w:p w:rsidR="00203E95" w:rsidRDefault="00203E95" w:rsidP="009E7DB7">
            <w:pPr>
              <w:pStyle w:val="TableParagraph"/>
              <w:rPr>
                <w:sz w:val="16"/>
              </w:rPr>
            </w:pPr>
          </w:p>
        </w:tc>
        <w:tc>
          <w:tcPr>
            <w:tcW w:w="595" w:type="dxa"/>
            <w:tcBorders>
              <w:left w:val="nil"/>
              <w:right w:val="nil"/>
            </w:tcBorders>
          </w:tcPr>
          <w:p w:rsidR="00203E95" w:rsidRDefault="00203E95" w:rsidP="009E7DB7">
            <w:pPr>
              <w:pStyle w:val="TableParagraph"/>
              <w:rPr>
                <w:sz w:val="16"/>
              </w:rPr>
            </w:pPr>
          </w:p>
        </w:tc>
        <w:tc>
          <w:tcPr>
            <w:tcW w:w="595" w:type="dxa"/>
            <w:tcBorders>
              <w:left w:val="nil"/>
              <w:right w:val="nil"/>
            </w:tcBorders>
          </w:tcPr>
          <w:p w:rsidR="00203E95" w:rsidRDefault="00203E95" w:rsidP="009E7DB7">
            <w:pPr>
              <w:pStyle w:val="TableParagraph"/>
              <w:rPr>
                <w:sz w:val="16"/>
              </w:rPr>
            </w:pPr>
          </w:p>
        </w:tc>
        <w:tc>
          <w:tcPr>
            <w:tcW w:w="494" w:type="dxa"/>
            <w:tcBorders>
              <w:left w:val="nil"/>
              <w:right w:val="nil"/>
            </w:tcBorders>
          </w:tcPr>
          <w:p w:rsidR="00203E95" w:rsidRDefault="00203E95" w:rsidP="009E7DB7">
            <w:pPr>
              <w:pStyle w:val="TableParagraph"/>
              <w:rPr>
                <w:sz w:val="16"/>
              </w:rPr>
            </w:pPr>
          </w:p>
        </w:tc>
        <w:tc>
          <w:tcPr>
            <w:tcW w:w="3090" w:type="dxa"/>
            <w:gridSpan w:val="6"/>
            <w:tcBorders>
              <w:left w:val="nil"/>
              <w:right w:val="nil"/>
            </w:tcBorders>
          </w:tcPr>
          <w:p w:rsidR="00203E95" w:rsidRDefault="00203E95" w:rsidP="009E7DB7">
            <w:pPr>
              <w:pStyle w:val="TableParagraph"/>
              <w:spacing w:line="211" w:lineRule="exact"/>
              <w:ind w:left="34"/>
              <w:rPr>
                <w:b/>
              </w:rPr>
            </w:pPr>
            <w:r>
              <w:rPr>
                <w:b/>
              </w:rPr>
              <w:t>Programme</w:t>
            </w:r>
            <w:r>
              <w:rPr>
                <w:b/>
                <w:spacing w:val="32"/>
              </w:rPr>
              <w:t xml:space="preserve"> </w:t>
            </w:r>
            <w:r>
              <w:rPr>
                <w:b/>
              </w:rPr>
              <w:t>Outcomes(POs)</w:t>
            </w:r>
          </w:p>
        </w:tc>
        <w:tc>
          <w:tcPr>
            <w:tcW w:w="698" w:type="dxa"/>
            <w:tcBorders>
              <w:left w:val="nil"/>
              <w:right w:val="nil"/>
            </w:tcBorders>
          </w:tcPr>
          <w:p w:rsidR="00203E95" w:rsidRDefault="00203E95" w:rsidP="009E7DB7">
            <w:pPr>
              <w:pStyle w:val="TableParagraph"/>
              <w:rPr>
                <w:sz w:val="16"/>
              </w:rPr>
            </w:pPr>
          </w:p>
        </w:tc>
        <w:tc>
          <w:tcPr>
            <w:tcW w:w="698" w:type="dxa"/>
            <w:tcBorders>
              <w:left w:val="nil"/>
              <w:right w:val="nil"/>
            </w:tcBorders>
          </w:tcPr>
          <w:p w:rsidR="00203E95" w:rsidRDefault="00203E95" w:rsidP="009E7DB7">
            <w:pPr>
              <w:pStyle w:val="TableParagraph"/>
              <w:rPr>
                <w:sz w:val="16"/>
              </w:rPr>
            </w:pPr>
          </w:p>
        </w:tc>
        <w:tc>
          <w:tcPr>
            <w:tcW w:w="698" w:type="dxa"/>
            <w:tcBorders>
              <w:left w:val="nil"/>
            </w:tcBorders>
          </w:tcPr>
          <w:p w:rsidR="00203E95" w:rsidRDefault="00203E95" w:rsidP="009E7DB7">
            <w:pPr>
              <w:pStyle w:val="TableParagraph"/>
              <w:rPr>
                <w:sz w:val="16"/>
              </w:rPr>
            </w:pPr>
          </w:p>
        </w:tc>
        <w:tc>
          <w:tcPr>
            <w:tcW w:w="2126" w:type="dxa"/>
            <w:gridSpan w:val="3"/>
          </w:tcPr>
          <w:p w:rsidR="00203E95" w:rsidRDefault="00203E95" w:rsidP="009E7DB7">
            <w:pPr>
              <w:pStyle w:val="TableParagraph"/>
              <w:spacing w:line="211" w:lineRule="exact"/>
              <w:ind w:left="752" w:right="716"/>
              <w:jc w:val="center"/>
              <w:rPr>
                <w:b/>
              </w:rPr>
            </w:pPr>
            <w:r>
              <w:rPr>
                <w:b/>
              </w:rPr>
              <w:t>PSOs</w:t>
            </w:r>
          </w:p>
        </w:tc>
      </w:tr>
      <w:tr w:rsidR="00203E95" w:rsidTr="009E7DB7">
        <w:trPr>
          <w:trHeight w:val="327"/>
        </w:trPr>
        <w:tc>
          <w:tcPr>
            <w:tcW w:w="673" w:type="dxa"/>
            <w:vMerge/>
            <w:tcBorders>
              <w:top w:val="nil"/>
            </w:tcBorders>
          </w:tcPr>
          <w:p w:rsidR="00203E95" w:rsidRDefault="00203E95" w:rsidP="009E7DB7">
            <w:pPr>
              <w:rPr>
                <w:sz w:val="2"/>
                <w:szCs w:val="2"/>
              </w:rPr>
            </w:pPr>
          </w:p>
        </w:tc>
        <w:tc>
          <w:tcPr>
            <w:tcW w:w="599" w:type="dxa"/>
          </w:tcPr>
          <w:p w:rsidR="00203E95" w:rsidRDefault="00203E95" w:rsidP="009E7DB7">
            <w:pPr>
              <w:pStyle w:val="TableParagraph"/>
              <w:spacing w:line="178" w:lineRule="exact"/>
              <w:ind w:left="63" w:right="48"/>
              <w:jc w:val="center"/>
              <w:rPr>
                <w:b/>
              </w:rPr>
            </w:pPr>
            <w:r>
              <w:rPr>
                <w:b/>
              </w:rPr>
              <w:t>PO1</w:t>
            </w:r>
          </w:p>
        </w:tc>
        <w:tc>
          <w:tcPr>
            <w:tcW w:w="595" w:type="dxa"/>
          </w:tcPr>
          <w:p w:rsidR="00203E95" w:rsidRDefault="00203E95" w:rsidP="009E7DB7">
            <w:pPr>
              <w:pStyle w:val="TableParagraph"/>
              <w:spacing w:line="178" w:lineRule="exact"/>
              <w:ind w:left="84"/>
              <w:rPr>
                <w:b/>
              </w:rPr>
            </w:pPr>
            <w:r>
              <w:rPr>
                <w:b/>
              </w:rPr>
              <w:t>PO2</w:t>
            </w:r>
          </w:p>
        </w:tc>
        <w:tc>
          <w:tcPr>
            <w:tcW w:w="595" w:type="dxa"/>
          </w:tcPr>
          <w:p w:rsidR="00203E95" w:rsidRDefault="00203E95" w:rsidP="009E7DB7">
            <w:pPr>
              <w:pStyle w:val="TableParagraph"/>
              <w:spacing w:line="178" w:lineRule="exact"/>
              <w:ind w:left="64" w:right="48"/>
              <w:jc w:val="center"/>
              <w:rPr>
                <w:b/>
              </w:rPr>
            </w:pPr>
            <w:r>
              <w:rPr>
                <w:b/>
              </w:rPr>
              <w:t>PO3</w:t>
            </w:r>
          </w:p>
        </w:tc>
        <w:tc>
          <w:tcPr>
            <w:tcW w:w="595" w:type="dxa"/>
            <w:gridSpan w:val="2"/>
          </w:tcPr>
          <w:p w:rsidR="00203E95" w:rsidRDefault="00203E95" w:rsidP="009E7DB7">
            <w:pPr>
              <w:pStyle w:val="TableParagraph"/>
              <w:spacing w:line="178" w:lineRule="exact"/>
              <w:ind w:left="18" w:right="3"/>
              <w:jc w:val="center"/>
              <w:rPr>
                <w:b/>
              </w:rPr>
            </w:pPr>
            <w:r>
              <w:rPr>
                <w:b/>
              </w:rPr>
              <w:t>PO4</w:t>
            </w:r>
          </w:p>
        </w:tc>
        <w:tc>
          <w:tcPr>
            <w:tcW w:w="599" w:type="dxa"/>
          </w:tcPr>
          <w:p w:rsidR="00203E95" w:rsidRDefault="00203E95" w:rsidP="009E7DB7">
            <w:pPr>
              <w:pStyle w:val="TableParagraph"/>
              <w:spacing w:line="178" w:lineRule="exact"/>
              <w:ind w:left="87"/>
              <w:rPr>
                <w:b/>
              </w:rPr>
            </w:pPr>
            <w:r>
              <w:rPr>
                <w:b/>
              </w:rPr>
              <w:t>PO5</w:t>
            </w:r>
          </w:p>
        </w:tc>
        <w:tc>
          <w:tcPr>
            <w:tcW w:w="597" w:type="dxa"/>
          </w:tcPr>
          <w:p w:rsidR="00203E95" w:rsidRDefault="00203E95" w:rsidP="009E7DB7">
            <w:pPr>
              <w:pStyle w:val="TableParagraph"/>
              <w:spacing w:line="178" w:lineRule="exact"/>
              <w:ind w:left="66" w:right="48"/>
              <w:jc w:val="center"/>
              <w:rPr>
                <w:b/>
              </w:rPr>
            </w:pPr>
            <w:r>
              <w:rPr>
                <w:b/>
              </w:rPr>
              <w:t>PO6</w:t>
            </w:r>
          </w:p>
        </w:tc>
        <w:tc>
          <w:tcPr>
            <w:tcW w:w="598" w:type="dxa"/>
          </w:tcPr>
          <w:p w:rsidR="00203E95" w:rsidRDefault="00203E95" w:rsidP="009E7DB7">
            <w:pPr>
              <w:pStyle w:val="TableParagraph"/>
              <w:spacing w:line="178" w:lineRule="exact"/>
              <w:ind w:left="86"/>
              <w:rPr>
                <w:b/>
              </w:rPr>
            </w:pPr>
            <w:r>
              <w:rPr>
                <w:b/>
              </w:rPr>
              <w:t>PO7</w:t>
            </w:r>
          </w:p>
        </w:tc>
        <w:tc>
          <w:tcPr>
            <w:tcW w:w="596" w:type="dxa"/>
          </w:tcPr>
          <w:p w:rsidR="00203E95" w:rsidRDefault="00203E95" w:rsidP="009E7DB7">
            <w:pPr>
              <w:pStyle w:val="TableParagraph"/>
              <w:spacing w:line="178" w:lineRule="exact"/>
              <w:ind w:left="85"/>
              <w:rPr>
                <w:b/>
              </w:rPr>
            </w:pPr>
            <w:r>
              <w:rPr>
                <w:b/>
              </w:rPr>
              <w:t>PO8</w:t>
            </w:r>
          </w:p>
        </w:tc>
        <w:tc>
          <w:tcPr>
            <w:tcW w:w="597" w:type="dxa"/>
          </w:tcPr>
          <w:p w:rsidR="00203E95" w:rsidRDefault="00203E95" w:rsidP="009E7DB7">
            <w:pPr>
              <w:pStyle w:val="TableParagraph"/>
              <w:spacing w:line="178" w:lineRule="exact"/>
              <w:ind w:left="69" w:right="57"/>
              <w:jc w:val="center"/>
              <w:rPr>
                <w:b/>
              </w:rPr>
            </w:pPr>
            <w:r>
              <w:rPr>
                <w:b/>
              </w:rPr>
              <w:t>PO9</w:t>
            </w:r>
          </w:p>
        </w:tc>
        <w:tc>
          <w:tcPr>
            <w:tcW w:w="698" w:type="dxa"/>
          </w:tcPr>
          <w:p w:rsidR="00203E95" w:rsidRDefault="00203E95" w:rsidP="009E7DB7">
            <w:pPr>
              <w:pStyle w:val="TableParagraph"/>
              <w:spacing w:line="178" w:lineRule="exact"/>
              <w:ind w:left="84"/>
              <w:rPr>
                <w:b/>
              </w:rPr>
            </w:pPr>
            <w:r>
              <w:rPr>
                <w:b/>
              </w:rPr>
              <w:t>PO10</w:t>
            </w:r>
          </w:p>
        </w:tc>
        <w:tc>
          <w:tcPr>
            <w:tcW w:w="698" w:type="dxa"/>
          </w:tcPr>
          <w:p w:rsidR="00203E95" w:rsidRDefault="00203E95" w:rsidP="009E7DB7">
            <w:pPr>
              <w:pStyle w:val="TableParagraph"/>
              <w:spacing w:line="178" w:lineRule="exact"/>
              <w:ind w:left="25" w:right="6"/>
              <w:jc w:val="center"/>
              <w:rPr>
                <w:b/>
              </w:rPr>
            </w:pPr>
            <w:r>
              <w:rPr>
                <w:b/>
              </w:rPr>
              <w:t>PO11</w:t>
            </w:r>
          </w:p>
        </w:tc>
        <w:tc>
          <w:tcPr>
            <w:tcW w:w="698" w:type="dxa"/>
          </w:tcPr>
          <w:p w:rsidR="00203E95" w:rsidRDefault="00203E95" w:rsidP="009E7DB7">
            <w:pPr>
              <w:pStyle w:val="TableParagraph"/>
              <w:spacing w:line="178" w:lineRule="exact"/>
              <w:ind w:left="14"/>
              <w:jc w:val="center"/>
              <w:rPr>
                <w:b/>
              </w:rPr>
            </w:pPr>
            <w:r>
              <w:rPr>
                <w:b/>
              </w:rPr>
              <w:t>PO12</w:t>
            </w:r>
          </w:p>
        </w:tc>
        <w:tc>
          <w:tcPr>
            <w:tcW w:w="710" w:type="dxa"/>
          </w:tcPr>
          <w:p w:rsidR="00203E95" w:rsidRDefault="00203E95" w:rsidP="009E7DB7">
            <w:pPr>
              <w:pStyle w:val="TableParagraph"/>
              <w:spacing w:line="178" w:lineRule="exact"/>
              <w:ind w:left="119"/>
              <w:rPr>
                <w:b/>
              </w:rPr>
            </w:pPr>
            <w:r>
              <w:rPr>
                <w:b/>
              </w:rPr>
              <w:t>PSO1</w:t>
            </w:r>
          </w:p>
        </w:tc>
        <w:tc>
          <w:tcPr>
            <w:tcW w:w="708" w:type="dxa"/>
          </w:tcPr>
          <w:p w:rsidR="00203E95" w:rsidRDefault="00203E95" w:rsidP="009E7DB7">
            <w:pPr>
              <w:pStyle w:val="TableParagraph"/>
              <w:spacing w:line="178" w:lineRule="exact"/>
              <w:ind w:left="116"/>
              <w:rPr>
                <w:b/>
              </w:rPr>
            </w:pPr>
            <w:r>
              <w:rPr>
                <w:b/>
              </w:rPr>
              <w:t>PSO2</w:t>
            </w:r>
          </w:p>
        </w:tc>
        <w:tc>
          <w:tcPr>
            <w:tcW w:w="708" w:type="dxa"/>
          </w:tcPr>
          <w:p w:rsidR="00203E95" w:rsidRDefault="00203E95" w:rsidP="009E7DB7">
            <w:pPr>
              <w:pStyle w:val="TableParagraph"/>
              <w:spacing w:line="178" w:lineRule="exact"/>
              <w:ind w:left="89"/>
              <w:jc w:val="center"/>
              <w:rPr>
                <w:b/>
              </w:rPr>
            </w:pPr>
            <w:r>
              <w:rPr>
                <w:b/>
              </w:rPr>
              <w:t>PSO3</w:t>
            </w:r>
          </w:p>
        </w:tc>
      </w:tr>
      <w:tr w:rsidR="00203E95" w:rsidTr="009E7DB7">
        <w:trPr>
          <w:trHeight w:val="401"/>
        </w:trPr>
        <w:tc>
          <w:tcPr>
            <w:tcW w:w="673" w:type="dxa"/>
          </w:tcPr>
          <w:p w:rsidR="00203E95" w:rsidRDefault="00203E95" w:rsidP="009E7DB7">
            <w:pPr>
              <w:pStyle w:val="TableParagraph"/>
              <w:spacing w:line="199" w:lineRule="exact"/>
              <w:ind w:right="34"/>
              <w:jc w:val="right"/>
              <w:rPr>
                <w:b/>
              </w:rPr>
            </w:pPr>
          </w:p>
          <w:p w:rsidR="00203E95" w:rsidRDefault="00203E95" w:rsidP="009E7DB7">
            <w:pPr>
              <w:pStyle w:val="TableParagraph"/>
              <w:spacing w:line="199" w:lineRule="exact"/>
              <w:ind w:right="34"/>
              <w:jc w:val="right"/>
              <w:rPr>
                <w:b/>
              </w:rPr>
            </w:pPr>
            <w:r>
              <w:rPr>
                <w:b/>
              </w:rPr>
              <w:t>CO1</w:t>
            </w:r>
          </w:p>
        </w:tc>
        <w:tc>
          <w:tcPr>
            <w:tcW w:w="599" w:type="dxa"/>
          </w:tcPr>
          <w:p w:rsidR="00203E95" w:rsidRDefault="00203E95" w:rsidP="009E7DB7">
            <w:pPr>
              <w:pStyle w:val="TableParagraph"/>
              <w:spacing w:line="230" w:lineRule="exact"/>
              <w:ind w:left="10"/>
              <w:jc w:val="center"/>
              <w:rPr>
                <w:b/>
              </w:rPr>
            </w:pPr>
            <w:r>
              <w:rPr>
                <w:b/>
                <w:w w:val="102"/>
              </w:rPr>
              <w:t>3</w:t>
            </w:r>
          </w:p>
        </w:tc>
        <w:tc>
          <w:tcPr>
            <w:tcW w:w="595" w:type="dxa"/>
          </w:tcPr>
          <w:p w:rsidR="00203E95" w:rsidRDefault="00203E95" w:rsidP="009E7DB7">
            <w:pPr>
              <w:pStyle w:val="TableParagraph"/>
            </w:pPr>
          </w:p>
        </w:tc>
        <w:tc>
          <w:tcPr>
            <w:tcW w:w="595" w:type="dxa"/>
          </w:tcPr>
          <w:p w:rsidR="00203E95" w:rsidRDefault="00203E95" w:rsidP="009E7DB7">
            <w:pPr>
              <w:pStyle w:val="TableParagraph"/>
            </w:pPr>
          </w:p>
        </w:tc>
        <w:tc>
          <w:tcPr>
            <w:tcW w:w="595" w:type="dxa"/>
            <w:gridSpan w:val="2"/>
          </w:tcPr>
          <w:p w:rsidR="00203E95" w:rsidRDefault="00203E95" w:rsidP="009E7DB7">
            <w:pPr>
              <w:pStyle w:val="TableParagraph"/>
            </w:pPr>
          </w:p>
        </w:tc>
        <w:tc>
          <w:tcPr>
            <w:tcW w:w="599" w:type="dxa"/>
          </w:tcPr>
          <w:p w:rsidR="00203E95" w:rsidRDefault="00203E95" w:rsidP="009E7DB7">
            <w:pPr>
              <w:pStyle w:val="TableParagraph"/>
              <w:spacing w:line="230" w:lineRule="exact"/>
              <w:ind w:left="29"/>
              <w:jc w:val="center"/>
              <w:rPr>
                <w:b/>
              </w:rPr>
            </w:pPr>
            <w:r>
              <w:rPr>
                <w:b/>
                <w:w w:val="102"/>
              </w:rPr>
              <w:t>3</w:t>
            </w:r>
          </w:p>
        </w:tc>
        <w:tc>
          <w:tcPr>
            <w:tcW w:w="597" w:type="dxa"/>
          </w:tcPr>
          <w:p w:rsidR="00203E95" w:rsidRDefault="00203E95" w:rsidP="009E7DB7">
            <w:pPr>
              <w:pStyle w:val="TableParagraph"/>
              <w:spacing w:line="230" w:lineRule="exact"/>
              <w:ind w:left="32"/>
              <w:jc w:val="center"/>
              <w:rPr>
                <w:b/>
              </w:rPr>
            </w:pPr>
            <w:r>
              <w:rPr>
                <w:b/>
                <w:w w:val="102"/>
              </w:rPr>
              <w:t>2</w:t>
            </w:r>
          </w:p>
        </w:tc>
        <w:tc>
          <w:tcPr>
            <w:tcW w:w="598" w:type="dxa"/>
          </w:tcPr>
          <w:p w:rsidR="00203E95" w:rsidRDefault="00203E95" w:rsidP="009E7DB7">
            <w:pPr>
              <w:pStyle w:val="TableParagraph"/>
              <w:spacing w:line="230" w:lineRule="exact"/>
              <w:ind w:left="27"/>
              <w:jc w:val="center"/>
              <w:rPr>
                <w:b/>
              </w:rPr>
            </w:pPr>
            <w:r>
              <w:rPr>
                <w:b/>
                <w:w w:val="102"/>
              </w:rPr>
              <w:t>1</w:t>
            </w:r>
          </w:p>
        </w:tc>
        <w:tc>
          <w:tcPr>
            <w:tcW w:w="596" w:type="dxa"/>
          </w:tcPr>
          <w:p w:rsidR="00203E95" w:rsidRDefault="00203E95" w:rsidP="009E7DB7">
            <w:pPr>
              <w:pStyle w:val="TableParagraph"/>
            </w:pPr>
          </w:p>
        </w:tc>
        <w:tc>
          <w:tcPr>
            <w:tcW w:w="597" w:type="dxa"/>
          </w:tcPr>
          <w:p w:rsidR="00203E95" w:rsidRDefault="00203E95" w:rsidP="009E7DB7">
            <w:pPr>
              <w:pStyle w:val="TableParagraph"/>
              <w:spacing w:line="230" w:lineRule="exact"/>
              <w:ind w:right="205"/>
              <w:jc w:val="right"/>
              <w:rPr>
                <w:b/>
              </w:rPr>
            </w:pPr>
            <w:r>
              <w:rPr>
                <w:b/>
                <w:w w:val="102"/>
              </w:rPr>
              <w:t>3</w:t>
            </w:r>
          </w:p>
        </w:tc>
        <w:tc>
          <w:tcPr>
            <w:tcW w:w="698" w:type="dxa"/>
          </w:tcPr>
          <w:p w:rsidR="00203E95" w:rsidRDefault="00203E95" w:rsidP="009E7DB7">
            <w:pPr>
              <w:pStyle w:val="TableParagraph"/>
            </w:pPr>
          </w:p>
        </w:tc>
        <w:tc>
          <w:tcPr>
            <w:tcW w:w="698" w:type="dxa"/>
          </w:tcPr>
          <w:p w:rsidR="00203E95" w:rsidRDefault="00203E95" w:rsidP="009E7DB7">
            <w:pPr>
              <w:pStyle w:val="TableParagraph"/>
            </w:pPr>
          </w:p>
        </w:tc>
        <w:tc>
          <w:tcPr>
            <w:tcW w:w="698" w:type="dxa"/>
          </w:tcPr>
          <w:p w:rsidR="00203E95" w:rsidRDefault="00203E95" w:rsidP="009E7DB7">
            <w:pPr>
              <w:pStyle w:val="TableParagraph"/>
              <w:spacing w:line="230" w:lineRule="exact"/>
              <w:ind w:right="252"/>
              <w:jc w:val="right"/>
              <w:rPr>
                <w:b/>
              </w:rPr>
            </w:pPr>
            <w:r>
              <w:rPr>
                <w:b/>
                <w:w w:val="102"/>
              </w:rPr>
              <w:t>2</w:t>
            </w:r>
          </w:p>
        </w:tc>
        <w:tc>
          <w:tcPr>
            <w:tcW w:w="710" w:type="dxa"/>
          </w:tcPr>
          <w:p w:rsidR="00203E95" w:rsidRDefault="00203E95" w:rsidP="009E7DB7">
            <w:pPr>
              <w:pStyle w:val="TableParagraph"/>
            </w:pPr>
          </w:p>
        </w:tc>
        <w:tc>
          <w:tcPr>
            <w:tcW w:w="708" w:type="dxa"/>
          </w:tcPr>
          <w:p w:rsidR="00203E95" w:rsidRDefault="00203E95" w:rsidP="009E7DB7">
            <w:pPr>
              <w:pStyle w:val="TableParagraph"/>
              <w:spacing w:line="230" w:lineRule="exact"/>
              <w:ind w:left="40"/>
              <w:jc w:val="center"/>
              <w:rPr>
                <w:b/>
              </w:rPr>
            </w:pPr>
            <w:r>
              <w:rPr>
                <w:b/>
                <w:w w:val="102"/>
              </w:rPr>
              <w:t>3</w:t>
            </w:r>
          </w:p>
        </w:tc>
        <w:tc>
          <w:tcPr>
            <w:tcW w:w="708" w:type="dxa"/>
          </w:tcPr>
          <w:p w:rsidR="00203E95" w:rsidRDefault="00203E95" w:rsidP="009E7DB7">
            <w:pPr>
              <w:pStyle w:val="TableParagraph"/>
            </w:pPr>
          </w:p>
        </w:tc>
      </w:tr>
      <w:tr w:rsidR="00203E95" w:rsidTr="009E7DB7">
        <w:trPr>
          <w:trHeight w:val="403"/>
        </w:trPr>
        <w:tc>
          <w:tcPr>
            <w:tcW w:w="673" w:type="dxa"/>
          </w:tcPr>
          <w:p w:rsidR="00203E95" w:rsidRDefault="00203E95" w:rsidP="009E7DB7">
            <w:pPr>
              <w:pStyle w:val="TableParagraph"/>
              <w:spacing w:line="199" w:lineRule="exact"/>
              <w:ind w:right="34"/>
              <w:jc w:val="right"/>
              <w:rPr>
                <w:b/>
              </w:rPr>
            </w:pPr>
          </w:p>
          <w:p w:rsidR="00203E95" w:rsidRDefault="00203E95" w:rsidP="009E7DB7">
            <w:pPr>
              <w:pStyle w:val="TableParagraph"/>
              <w:spacing w:line="199" w:lineRule="exact"/>
              <w:ind w:right="34"/>
              <w:jc w:val="right"/>
              <w:rPr>
                <w:b/>
              </w:rPr>
            </w:pPr>
            <w:r>
              <w:rPr>
                <w:b/>
              </w:rPr>
              <w:t>CO2</w:t>
            </w:r>
          </w:p>
        </w:tc>
        <w:tc>
          <w:tcPr>
            <w:tcW w:w="599" w:type="dxa"/>
          </w:tcPr>
          <w:p w:rsidR="00203E95" w:rsidRDefault="00203E95" w:rsidP="009E7DB7">
            <w:pPr>
              <w:pStyle w:val="TableParagraph"/>
              <w:spacing w:line="230" w:lineRule="exact"/>
              <w:ind w:left="10"/>
              <w:jc w:val="center"/>
              <w:rPr>
                <w:b/>
              </w:rPr>
            </w:pPr>
            <w:r>
              <w:rPr>
                <w:b/>
                <w:w w:val="102"/>
              </w:rPr>
              <w:t>3</w:t>
            </w:r>
          </w:p>
        </w:tc>
        <w:tc>
          <w:tcPr>
            <w:tcW w:w="595" w:type="dxa"/>
          </w:tcPr>
          <w:p w:rsidR="00203E95" w:rsidRDefault="00203E95" w:rsidP="009E7DB7">
            <w:pPr>
              <w:pStyle w:val="TableParagraph"/>
            </w:pPr>
          </w:p>
        </w:tc>
        <w:tc>
          <w:tcPr>
            <w:tcW w:w="595" w:type="dxa"/>
          </w:tcPr>
          <w:p w:rsidR="00203E95" w:rsidRDefault="00203E95" w:rsidP="009E7DB7">
            <w:pPr>
              <w:pStyle w:val="TableParagraph"/>
            </w:pPr>
          </w:p>
        </w:tc>
        <w:tc>
          <w:tcPr>
            <w:tcW w:w="595" w:type="dxa"/>
            <w:gridSpan w:val="2"/>
          </w:tcPr>
          <w:p w:rsidR="00203E95" w:rsidRDefault="00203E95" w:rsidP="009E7DB7">
            <w:pPr>
              <w:pStyle w:val="TableParagraph"/>
            </w:pPr>
          </w:p>
        </w:tc>
        <w:tc>
          <w:tcPr>
            <w:tcW w:w="599" w:type="dxa"/>
          </w:tcPr>
          <w:p w:rsidR="00203E95" w:rsidRDefault="00203E95" w:rsidP="009E7DB7">
            <w:pPr>
              <w:pStyle w:val="TableParagraph"/>
              <w:spacing w:line="230" w:lineRule="exact"/>
              <w:ind w:left="29"/>
              <w:jc w:val="center"/>
              <w:rPr>
                <w:b/>
              </w:rPr>
            </w:pPr>
            <w:r>
              <w:rPr>
                <w:b/>
                <w:w w:val="102"/>
              </w:rPr>
              <w:t>3</w:t>
            </w:r>
          </w:p>
        </w:tc>
        <w:tc>
          <w:tcPr>
            <w:tcW w:w="597" w:type="dxa"/>
          </w:tcPr>
          <w:p w:rsidR="00203E95" w:rsidRDefault="00203E95" w:rsidP="009E7DB7">
            <w:pPr>
              <w:pStyle w:val="TableParagraph"/>
              <w:spacing w:line="230" w:lineRule="exact"/>
              <w:ind w:left="32"/>
              <w:jc w:val="center"/>
              <w:rPr>
                <w:b/>
              </w:rPr>
            </w:pPr>
            <w:r>
              <w:rPr>
                <w:b/>
                <w:w w:val="102"/>
              </w:rPr>
              <w:t>2</w:t>
            </w:r>
          </w:p>
        </w:tc>
        <w:tc>
          <w:tcPr>
            <w:tcW w:w="598" w:type="dxa"/>
          </w:tcPr>
          <w:p w:rsidR="00203E95" w:rsidRDefault="00203E95" w:rsidP="009E7DB7">
            <w:pPr>
              <w:pStyle w:val="TableParagraph"/>
              <w:spacing w:line="230" w:lineRule="exact"/>
              <w:ind w:left="27"/>
              <w:jc w:val="center"/>
              <w:rPr>
                <w:b/>
              </w:rPr>
            </w:pPr>
            <w:r>
              <w:rPr>
                <w:b/>
                <w:w w:val="102"/>
              </w:rPr>
              <w:t>1</w:t>
            </w:r>
          </w:p>
        </w:tc>
        <w:tc>
          <w:tcPr>
            <w:tcW w:w="596" w:type="dxa"/>
          </w:tcPr>
          <w:p w:rsidR="00203E95" w:rsidRDefault="00203E95" w:rsidP="009E7DB7">
            <w:pPr>
              <w:pStyle w:val="TableParagraph"/>
            </w:pPr>
          </w:p>
        </w:tc>
        <w:tc>
          <w:tcPr>
            <w:tcW w:w="597" w:type="dxa"/>
          </w:tcPr>
          <w:p w:rsidR="00203E95" w:rsidRDefault="00203E95" w:rsidP="009E7DB7">
            <w:pPr>
              <w:pStyle w:val="TableParagraph"/>
              <w:spacing w:line="230" w:lineRule="exact"/>
              <w:ind w:right="205"/>
              <w:jc w:val="right"/>
              <w:rPr>
                <w:b/>
              </w:rPr>
            </w:pPr>
            <w:r>
              <w:rPr>
                <w:b/>
                <w:w w:val="102"/>
              </w:rPr>
              <w:t>3</w:t>
            </w:r>
          </w:p>
        </w:tc>
        <w:tc>
          <w:tcPr>
            <w:tcW w:w="698" w:type="dxa"/>
          </w:tcPr>
          <w:p w:rsidR="00203E95" w:rsidRDefault="00203E95" w:rsidP="009E7DB7">
            <w:pPr>
              <w:pStyle w:val="TableParagraph"/>
            </w:pPr>
          </w:p>
        </w:tc>
        <w:tc>
          <w:tcPr>
            <w:tcW w:w="698" w:type="dxa"/>
          </w:tcPr>
          <w:p w:rsidR="00203E95" w:rsidRDefault="00203E95" w:rsidP="009E7DB7">
            <w:pPr>
              <w:pStyle w:val="TableParagraph"/>
            </w:pPr>
          </w:p>
        </w:tc>
        <w:tc>
          <w:tcPr>
            <w:tcW w:w="698" w:type="dxa"/>
          </w:tcPr>
          <w:p w:rsidR="00203E95" w:rsidRDefault="00203E95" w:rsidP="009E7DB7">
            <w:pPr>
              <w:pStyle w:val="TableParagraph"/>
              <w:spacing w:line="230" w:lineRule="exact"/>
              <w:ind w:right="252"/>
              <w:jc w:val="right"/>
              <w:rPr>
                <w:b/>
              </w:rPr>
            </w:pPr>
            <w:r>
              <w:rPr>
                <w:b/>
                <w:w w:val="102"/>
              </w:rPr>
              <w:t>2</w:t>
            </w:r>
          </w:p>
        </w:tc>
        <w:tc>
          <w:tcPr>
            <w:tcW w:w="710" w:type="dxa"/>
          </w:tcPr>
          <w:p w:rsidR="00203E95" w:rsidRDefault="00203E95" w:rsidP="009E7DB7">
            <w:pPr>
              <w:pStyle w:val="TableParagraph"/>
            </w:pPr>
          </w:p>
        </w:tc>
        <w:tc>
          <w:tcPr>
            <w:tcW w:w="708" w:type="dxa"/>
          </w:tcPr>
          <w:p w:rsidR="00203E95" w:rsidRDefault="00203E95" w:rsidP="009E7DB7">
            <w:pPr>
              <w:pStyle w:val="TableParagraph"/>
              <w:spacing w:line="230" w:lineRule="exact"/>
              <w:ind w:left="40"/>
              <w:jc w:val="center"/>
              <w:rPr>
                <w:b/>
              </w:rPr>
            </w:pPr>
            <w:r>
              <w:rPr>
                <w:b/>
                <w:w w:val="102"/>
              </w:rPr>
              <w:t>3</w:t>
            </w:r>
          </w:p>
        </w:tc>
        <w:tc>
          <w:tcPr>
            <w:tcW w:w="708" w:type="dxa"/>
          </w:tcPr>
          <w:p w:rsidR="00203E95" w:rsidRDefault="00203E95" w:rsidP="009E7DB7">
            <w:pPr>
              <w:pStyle w:val="TableParagraph"/>
            </w:pPr>
          </w:p>
        </w:tc>
      </w:tr>
      <w:tr w:rsidR="00203E95" w:rsidTr="009E7DB7">
        <w:trPr>
          <w:trHeight w:val="403"/>
        </w:trPr>
        <w:tc>
          <w:tcPr>
            <w:tcW w:w="673" w:type="dxa"/>
          </w:tcPr>
          <w:p w:rsidR="00203E95" w:rsidRDefault="00203E95" w:rsidP="009E7DB7">
            <w:pPr>
              <w:pStyle w:val="TableParagraph"/>
              <w:spacing w:line="199" w:lineRule="exact"/>
              <w:ind w:right="34"/>
              <w:jc w:val="right"/>
              <w:rPr>
                <w:b/>
              </w:rPr>
            </w:pPr>
          </w:p>
          <w:p w:rsidR="00203E95" w:rsidRDefault="00203E95" w:rsidP="009E7DB7">
            <w:pPr>
              <w:pStyle w:val="TableParagraph"/>
              <w:spacing w:line="199" w:lineRule="exact"/>
              <w:ind w:right="34"/>
              <w:jc w:val="right"/>
              <w:rPr>
                <w:b/>
              </w:rPr>
            </w:pPr>
            <w:r>
              <w:rPr>
                <w:b/>
              </w:rPr>
              <w:t>CO3</w:t>
            </w:r>
          </w:p>
        </w:tc>
        <w:tc>
          <w:tcPr>
            <w:tcW w:w="599" w:type="dxa"/>
          </w:tcPr>
          <w:p w:rsidR="00203E95" w:rsidRDefault="00203E95" w:rsidP="009E7DB7">
            <w:pPr>
              <w:pStyle w:val="TableParagraph"/>
              <w:spacing w:line="230" w:lineRule="exact"/>
              <w:ind w:left="10"/>
              <w:jc w:val="center"/>
              <w:rPr>
                <w:b/>
              </w:rPr>
            </w:pPr>
            <w:r>
              <w:rPr>
                <w:b/>
                <w:w w:val="102"/>
              </w:rPr>
              <w:t>3</w:t>
            </w:r>
          </w:p>
        </w:tc>
        <w:tc>
          <w:tcPr>
            <w:tcW w:w="595" w:type="dxa"/>
          </w:tcPr>
          <w:p w:rsidR="00203E95" w:rsidRDefault="00203E95" w:rsidP="009E7DB7">
            <w:pPr>
              <w:pStyle w:val="TableParagraph"/>
            </w:pPr>
          </w:p>
        </w:tc>
        <w:tc>
          <w:tcPr>
            <w:tcW w:w="595" w:type="dxa"/>
          </w:tcPr>
          <w:p w:rsidR="00203E95" w:rsidRDefault="00203E95" w:rsidP="009E7DB7">
            <w:pPr>
              <w:pStyle w:val="TableParagraph"/>
            </w:pPr>
          </w:p>
        </w:tc>
        <w:tc>
          <w:tcPr>
            <w:tcW w:w="595" w:type="dxa"/>
            <w:gridSpan w:val="2"/>
          </w:tcPr>
          <w:p w:rsidR="00203E95" w:rsidRDefault="00203E95" w:rsidP="009E7DB7">
            <w:pPr>
              <w:pStyle w:val="TableParagraph"/>
            </w:pPr>
          </w:p>
        </w:tc>
        <w:tc>
          <w:tcPr>
            <w:tcW w:w="599" w:type="dxa"/>
          </w:tcPr>
          <w:p w:rsidR="00203E95" w:rsidRDefault="00203E95" w:rsidP="009E7DB7">
            <w:pPr>
              <w:pStyle w:val="TableParagraph"/>
              <w:spacing w:line="230" w:lineRule="exact"/>
              <w:ind w:left="29"/>
              <w:jc w:val="center"/>
              <w:rPr>
                <w:b/>
              </w:rPr>
            </w:pPr>
            <w:r>
              <w:rPr>
                <w:b/>
                <w:w w:val="102"/>
              </w:rPr>
              <w:t>3</w:t>
            </w:r>
          </w:p>
        </w:tc>
        <w:tc>
          <w:tcPr>
            <w:tcW w:w="597" w:type="dxa"/>
          </w:tcPr>
          <w:p w:rsidR="00203E95" w:rsidRDefault="00203E95" w:rsidP="009E7DB7">
            <w:pPr>
              <w:pStyle w:val="TableParagraph"/>
              <w:spacing w:line="230" w:lineRule="exact"/>
              <w:ind w:left="32"/>
              <w:jc w:val="center"/>
              <w:rPr>
                <w:b/>
              </w:rPr>
            </w:pPr>
            <w:r>
              <w:rPr>
                <w:b/>
                <w:w w:val="102"/>
              </w:rPr>
              <w:t>2</w:t>
            </w:r>
          </w:p>
        </w:tc>
        <w:tc>
          <w:tcPr>
            <w:tcW w:w="598" w:type="dxa"/>
          </w:tcPr>
          <w:p w:rsidR="00203E95" w:rsidRDefault="00203E95" w:rsidP="009E7DB7">
            <w:pPr>
              <w:pStyle w:val="TableParagraph"/>
              <w:spacing w:line="230" w:lineRule="exact"/>
              <w:ind w:left="27"/>
              <w:jc w:val="center"/>
              <w:rPr>
                <w:b/>
              </w:rPr>
            </w:pPr>
            <w:r>
              <w:rPr>
                <w:b/>
                <w:w w:val="102"/>
              </w:rPr>
              <w:t>1</w:t>
            </w:r>
          </w:p>
        </w:tc>
        <w:tc>
          <w:tcPr>
            <w:tcW w:w="596" w:type="dxa"/>
          </w:tcPr>
          <w:p w:rsidR="00203E95" w:rsidRDefault="00203E95" w:rsidP="009E7DB7">
            <w:pPr>
              <w:pStyle w:val="TableParagraph"/>
            </w:pPr>
          </w:p>
        </w:tc>
        <w:tc>
          <w:tcPr>
            <w:tcW w:w="597" w:type="dxa"/>
          </w:tcPr>
          <w:p w:rsidR="00203E95" w:rsidRDefault="00203E95" w:rsidP="009E7DB7">
            <w:pPr>
              <w:pStyle w:val="TableParagraph"/>
              <w:spacing w:line="230" w:lineRule="exact"/>
              <w:ind w:right="205"/>
              <w:jc w:val="right"/>
              <w:rPr>
                <w:b/>
              </w:rPr>
            </w:pPr>
            <w:r>
              <w:rPr>
                <w:b/>
                <w:w w:val="102"/>
              </w:rPr>
              <w:t>3</w:t>
            </w:r>
          </w:p>
        </w:tc>
        <w:tc>
          <w:tcPr>
            <w:tcW w:w="698" w:type="dxa"/>
          </w:tcPr>
          <w:p w:rsidR="00203E95" w:rsidRDefault="00203E95" w:rsidP="009E7DB7">
            <w:pPr>
              <w:pStyle w:val="TableParagraph"/>
            </w:pPr>
          </w:p>
        </w:tc>
        <w:tc>
          <w:tcPr>
            <w:tcW w:w="698" w:type="dxa"/>
          </w:tcPr>
          <w:p w:rsidR="00203E95" w:rsidRDefault="00203E95" w:rsidP="009E7DB7">
            <w:pPr>
              <w:pStyle w:val="TableParagraph"/>
            </w:pPr>
          </w:p>
        </w:tc>
        <w:tc>
          <w:tcPr>
            <w:tcW w:w="698" w:type="dxa"/>
          </w:tcPr>
          <w:p w:rsidR="00203E95" w:rsidRDefault="00203E95" w:rsidP="009E7DB7">
            <w:pPr>
              <w:pStyle w:val="TableParagraph"/>
              <w:spacing w:line="230" w:lineRule="exact"/>
              <w:ind w:right="252"/>
              <w:jc w:val="right"/>
              <w:rPr>
                <w:b/>
              </w:rPr>
            </w:pPr>
            <w:r>
              <w:rPr>
                <w:b/>
                <w:w w:val="102"/>
              </w:rPr>
              <w:t>2</w:t>
            </w:r>
          </w:p>
        </w:tc>
        <w:tc>
          <w:tcPr>
            <w:tcW w:w="710" w:type="dxa"/>
          </w:tcPr>
          <w:p w:rsidR="00203E95" w:rsidRDefault="00203E95" w:rsidP="009E7DB7">
            <w:pPr>
              <w:pStyle w:val="TableParagraph"/>
            </w:pPr>
          </w:p>
        </w:tc>
        <w:tc>
          <w:tcPr>
            <w:tcW w:w="708" w:type="dxa"/>
          </w:tcPr>
          <w:p w:rsidR="00203E95" w:rsidRDefault="00203E95" w:rsidP="009E7DB7">
            <w:pPr>
              <w:pStyle w:val="TableParagraph"/>
              <w:spacing w:line="230" w:lineRule="exact"/>
              <w:ind w:left="40"/>
              <w:jc w:val="center"/>
              <w:rPr>
                <w:b/>
              </w:rPr>
            </w:pPr>
            <w:r>
              <w:rPr>
                <w:b/>
                <w:w w:val="102"/>
              </w:rPr>
              <w:t>3</w:t>
            </w:r>
          </w:p>
        </w:tc>
        <w:tc>
          <w:tcPr>
            <w:tcW w:w="708" w:type="dxa"/>
          </w:tcPr>
          <w:p w:rsidR="00203E95" w:rsidRDefault="00203E95" w:rsidP="009E7DB7">
            <w:pPr>
              <w:pStyle w:val="TableParagraph"/>
            </w:pPr>
          </w:p>
        </w:tc>
      </w:tr>
      <w:tr w:rsidR="00203E95" w:rsidTr="009E7DB7">
        <w:trPr>
          <w:trHeight w:val="402"/>
        </w:trPr>
        <w:tc>
          <w:tcPr>
            <w:tcW w:w="673" w:type="dxa"/>
          </w:tcPr>
          <w:p w:rsidR="00203E95" w:rsidRDefault="00203E95" w:rsidP="009E7DB7">
            <w:pPr>
              <w:pStyle w:val="TableParagraph"/>
              <w:spacing w:line="199" w:lineRule="exact"/>
              <w:ind w:right="34"/>
              <w:jc w:val="right"/>
              <w:rPr>
                <w:b/>
              </w:rPr>
            </w:pPr>
          </w:p>
          <w:p w:rsidR="00203E95" w:rsidRDefault="00203E95" w:rsidP="009E7DB7">
            <w:pPr>
              <w:pStyle w:val="TableParagraph"/>
              <w:spacing w:line="199" w:lineRule="exact"/>
              <w:ind w:right="34"/>
              <w:jc w:val="right"/>
              <w:rPr>
                <w:b/>
              </w:rPr>
            </w:pPr>
            <w:r>
              <w:rPr>
                <w:b/>
              </w:rPr>
              <w:t>CO4</w:t>
            </w:r>
          </w:p>
        </w:tc>
        <w:tc>
          <w:tcPr>
            <w:tcW w:w="599" w:type="dxa"/>
          </w:tcPr>
          <w:p w:rsidR="00203E95" w:rsidRDefault="00203E95" w:rsidP="009E7DB7">
            <w:pPr>
              <w:pStyle w:val="TableParagraph"/>
              <w:spacing w:line="230" w:lineRule="exact"/>
              <w:ind w:left="10"/>
              <w:jc w:val="center"/>
              <w:rPr>
                <w:b/>
              </w:rPr>
            </w:pPr>
            <w:r>
              <w:rPr>
                <w:b/>
                <w:w w:val="102"/>
              </w:rPr>
              <w:t>3</w:t>
            </w:r>
          </w:p>
        </w:tc>
        <w:tc>
          <w:tcPr>
            <w:tcW w:w="595" w:type="dxa"/>
          </w:tcPr>
          <w:p w:rsidR="00203E95" w:rsidRDefault="00203E95" w:rsidP="009E7DB7">
            <w:pPr>
              <w:pStyle w:val="TableParagraph"/>
            </w:pPr>
          </w:p>
        </w:tc>
        <w:tc>
          <w:tcPr>
            <w:tcW w:w="595" w:type="dxa"/>
          </w:tcPr>
          <w:p w:rsidR="00203E95" w:rsidRDefault="00203E95" w:rsidP="009E7DB7">
            <w:pPr>
              <w:pStyle w:val="TableParagraph"/>
            </w:pPr>
          </w:p>
        </w:tc>
        <w:tc>
          <w:tcPr>
            <w:tcW w:w="595" w:type="dxa"/>
            <w:gridSpan w:val="2"/>
          </w:tcPr>
          <w:p w:rsidR="00203E95" w:rsidRDefault="00203E95" w:rsidP="009E7DB7">
            <w:pPr>
              <w:pStyle w:val="TableParagraph"/>
            </w:pPr>
          </w:p>
        </w:tc>
        <w:tc>
          <w:tcPr>
            <w:tcW w:w="599" w:type="dxa"/>
          </w:tcPr>
          <w:p w:rsidR="00203E95" w:rsidRDefault="00203E95" w:rsidP="009E7DB7">
            <w:pPr>
              <w:pStyle w:val="TableParagraph"/>
              <w:spacing w:line="230" w:lineRule="exact"/>
              <w:ind w:left="29"/>
              <w:jc w:val="center"/>
              <w:rPr>
                <w:b/>
              </w:rPr>
            </w:pPr>
            <w:r>
              <w:rPr>
                <w:b/>
                <w:w w:val="102"/>
              </w:rPr>
              <w:t>3</w:t>
            </w:r>
          </w:p>
        </w:tc>
        <w:tc>
          <w:tcPr>
            <w:tcW w:w="597" w:type="dxa"/>
          </w:tcPr>
          <w:p w:rsidR="00203E95" w:rsidRDefault="00203E95" w:rsidP="009E7DB7">
            <w:pPr>
              <w:pStyle w:val="TableParagraph"/>
              <w:spacing w:line="230" w:lineRule="exact"/>
              <w:ind w:left="32"/>
              <w:jc w:val="center"/>
              <w:rPr>
                <w:b/>
              </w:rPr>
            </w:pPr>
            <w:r>
              <w:rPr>
                <w:b/>
                <w:w w:val="102"/>
              </w:rPr>
              <w:t>2</w:t>
            </w:r>
          </w:p>
        </w:tc>
        <w:tc>
          <w:tcPr>
            <w:tcW w:w="598" w:type="dxa"/>
          </w:tcPr>
          <w:p w:rsidR="00203E95" w:rsidRDefault="00203E95" w:rsidP="009E7DB7">
            <w:pPr>
              <w:pStyle w:val="TableParagraph"/>
              <w:spacing w:line="230" w:lineRule="exact"/>
              <w:ind w:left="27"/>
              <w:jc w:val="center"/>
              <w:rPr>
                <w:b/>
              </w:rPr>
            </w:pPr>
            <w:r>
              <w:rPr>
                <w:b/>
                <w:w w:val="102"/>
              </w:rPr>
              <w:t>1</w:t>
            </w:r>
          </w:p>
        </w:tc>
        <w:tc>
          <w:tcPr>
            <w:tcW w:w="596" w:type="dxa"/>
          </w:tcPr>
          <w:p w:rsidR="00203E95" w:rsidRDefault="00203E95" w:rsidP="009E7DB7">
            <w:pPr>
              <w:pStyle w:val="TableParagraph"/>
            </w:pPr>
          </w:p>
        </w:tc>
        <w:tc>
          <w:tcPr>
            <w:tcW w:w="597" w:type="dxa"/>
          </w:tcPr>
          <w:p w:rsidR="00203E95" w:rsidRDefault="00203E95" w:rsidP="009E7DB7">
            <w:pPr>
              <w:pStyle w:val="TableParagraph"/>
              <w:spacing w:line="230" w:lineRule="exact"/>
              <w:ind w:right="205"/>
              <w:jc w:val="right"/>
              <w:rPr>
                <w:b/>
              </w:rPr>
            </w:pPr>
            <w:r>
              <w:rPr>
                <w:b/>
                <w:w w:val="102"/>
              </w:rPr>
              <w:t>3</w:t>
            </w:r>
          </w:p>
        </w:tc>
        <w:tc>
          <w:tcPr>
            <w:tcW w:w="698" w:type="dxa"/>
          </w:tcPr>
          <w:p w:rsidR="00203E95" w:rsidRDefault="00203E95" w:rsidP="009E7DB7">
            <w:pPr>
              <w:pStyle w:val="TableParagraph"/>
            </w:pPr>
          </w:p>
        </w:tc>
        <w:tc>
          <w:tcPr>
            <w:tcW w:w="698" w:type="dxa"/>
          </w:tcPr>
          <w:p w:rsidR="00203E95" w:rsidRDefault="00203E95" w:rsidP="009E7DB7">
            <w:pPr>
              <w:pStyle w:val="TableParagraph"/>
            </w:pPr>
          </w:p>
        </w:tc>
        <w:tc>
          <w:tcPr>
            <w:tcW w:w="698" w:type="dxa"/>
          </w:tcPr>
          <w:p w:rsidR="00203E95" w:rsidRDefault="00203E95" w:rsidP="009E7DB7">
            <w:pPr>
              <w:pStyle w:val="TableParagraph"/>
              <w:spacing w:line="230" w:lineRule="exact"/>
              <w:ind w:right="252"/>
              <w:jc w:val="right"/>
              <w:rPr>
                <w:b/>
              </w:rPr>
            </w:pPr>
            <w:r>
              <w:rPr>
                <w:b/>
                <w:w w:val="102"/>
              </w:rPr>
              <w:t>2</w:t>
            </w:r>
          </w:p>
        </w:tc>
        <w:tc>
          <w:tcPr>
            <w:tcW w:w="710" w:type="dxa"/>
          </w:tcPr>
          <w:p w:rsidR="00203E95" w:rsidRDefault="00203E95" w:rsidP="009E7DB7">
            <w:pPr>
              <w:pStyle w:val="TableParagraph"/>
            </w:pPr>
          </w:p>
        </w:tc>
        <w:tc>
          <w:tcPr>
            <w:tcW w:w="708" w:type="dxa"/>
          </w:tcPr>
          <w:p w:rsidR="00203E95" w:rsidRDefault="00203E95" w:rsidP="009E7DB7">
            <w:pPr>
              <w:pStyle w:val="TableParagraph"/>
              <w:spacing w:line="230" w:lineRule="exact"/>
              <w:ind w:left="40"/>
              <w:jc w:val="center"/>
              <w:rPr>
                <w:b/>
              </w:rPr>
            </w:pPr>
            <w:r>
              <w:rPr>
                <w:b/>
                <w:w w:val="102"/>
              </w:rPr>
              <w:t>3</w:t>
            </w:r>
          </w:p>
        </w:tc>
        <w:tc>
          <w:tcPr>
            <w:tcW w:w="708" w:type="dxa"/>
          </w:tcPr>
          <w:p w:rsidR="00203E95" w:rsidRDefault="00203E95" w:rsidP="009E7DB7">
            <w:pPr>
              <w:pStyle w:val="TableParagraph"/>
            </w:pPr>
          </w:p>
        </w:tc>
      </w:tr>
      <w:tr w:rsidR="00203E95" w:rsidTr="009E7DB7">
        <w:trPr>
          <w:trHeight w:val="401"/>
        </w:trPr>
        <w:tc>
          <w:tcPr>
            <w:tcW w:w="673" w:type="dxa"/>
          </w:tcPr>
          <w:p w:rsidR="00203E95" w:rsidRDefault="00203E95" w:rsidP="009E7DB7">
            <w:pPr>
              <w:pStyle w:val="TableParagraph"/>
              <w:spacing w:line="197" w:lineRule="exact"/>
              <w:ind w:right="34"/>
              <w:jc w:val="right"/>
              <w:rPr>
                <w:b/>
              </w:rPr>
            </w:pPr>
          </w:p>
          <w:p w:rsidR="00203E95" w:rsidRDefault="00203E95" w:rsidP="009E7DB7">
            <w:pPr>
              <w:pStyle w:val="TableParagraph"/>
              <w:spacing w:line="197" w:lineRule="exact"/>
              <w:ind w:right="34"/>
              <w:jc w:val="right"/>
              <w:rPr>
                <w:b/>
              </w:rPr>
            </w:pPr>
            <w:r>
              <w:rPr>
                <w:b/>
              </w:rPr>
              <w:t>CO5</w:t>
            </w:r>
          </w:p>
        </w:tc>
        <w:tc>
          <w:tcPr>
            <w:tcW w:w="599" w:type="dxa"/>
          </w:tcPr>
          <w:p w:rsidR="00203E95" w:rsidRDefault="00203E95" w:rsidP="009E7DB7">
            <w:pPr>
              <w:pStyle w:val="TableParagraph"/>
              <w:spacing w:line="233" w:lineRule="exact"/>
              <w:ind w:left="10"/>
              <w:jc w:val="center"/>
              <w:rPr>
                <w:b/>
              </w:rPr>
            </w:pPr>
            <w:r>
              <w:rPr>
                <w:b/>
                <w:w w:val="102"/>
              </w:rPr>
              <w:t>3</w:t>
            </w:r>
          </w:p>
        </w:tc>
        <w:tc>
          <w:tcPr>
            <w:tcW w:w="595" w:type="dxa"/>
          </w:tcPr>
          <w:p w:rsidR="00203E95" w:rsidRDefault="00203E95" w:rsidP="009E7DB7">
            <w:pPr>
              <w:pStyle w:val="TableParagraph"/>
            </w:pPr>
          </w:p>
        </w:tc>
        <w:tc>
          <w:tcPr>
            <w:tcW w:w="595" w:type="dxa"/>
          </w:tcPr>
          <w:p w:rsidR="00203E95" w:rsidRDefault="00203E95" w:rsidP="009E7DB7">
            <w:pPr>
              <w:pStyle w:val="TableParagraph"/>
            </w:pPr>
          </w:p>
        </w:tc>
        <w:tc>
          <w:tcPr>
            <w:tcW w:w="595" w:type="dxa"/>
            <w:gridSpan w:val="2"/>
          </w:tcPr>
          <w:p w:rsidR="00203E95" w:rsidRDefault="00203E95" w:rsidP="009E7DB7">
            <w:pPr>
              <w:pStyle w:val="TableParagraph"/>
            </w:pPr>
          </w:p>
        </w:tc>
        <w:tc>
          <w:tcPr>
            <w:tcW w:w="599" w:type="dxa"/>
          </w:tcPr>
          <w:p w:rsidR="00203E95" w:rsidRDefault="00203E95" w:rsidP="009E7DB7">
            <w:pPr>
              <w:pStyle w:val="TableParagraph"/>
              <w:spacing w:line="233" w:lineRule="exact"/>
              <w:ind w:left="29"/>
              <w:jc w:val="center"/>
              <w:rPr>
                <w:b/>
              </w:rPr>
            </w:pPr>
            <w:r>
              <w:rPr>
                <w:b/>
                <w:w w:val="102"/>
              </w:rPr>
              <w:t>3</w:t>
            </w:r>
          </w:p>
        </w:tc>
        <w:tc>
          <w:tcPr>
            <w:tcW w:w="597" w:type="dxa"/>
          </w:tcPr>
          <w:p w:rsidR="00203E95" w:rsidRDefault="00203E95" w:rsidP="009E7DB7">
            <w:pPr>
              <w:pStyle w:val="TableParagraph"/>
              <w:spacing w:line="233" w:lineRule="exact"/>
              <w:ind w:left="32"/>
              <w:jc w:val="center"/>
              <w:rPr>
                <w:b/>
              </w:rPr>
            </w:pPr>
            <w:r>
              <w:rPr>
                <w:b/>
                <w:w w:val="102"/>
              </w:rPr>
              <w:t>2</w:t>
            </w:r>
          </w:p>
        </w:tc>
        <w:tc>
          <w:tcPr>
            <w:tcW w:w="598" w:type="dxa"/>
          </w:tcPr>
          <w:p w:rsidR="00203E95" w:rsidRDefault="00203E95" w:rsidP="009E7DB7">
            <w:pPr>
              <w:pStyle w:val="TableParagraph"/>
              <w:spacing w:line="233" w:lineRule="exact"/>
              <w:ind w:left="27"/>
              <w:jc w:val="center"/>
              <w:rPr>
                <w:b/>
              </w:rPr>
            </w:pPr>
            <w:r>
              <w:rPr>
                <w:b/>
                <w:w w:val="102"/>
              </w:rPr>
              <w:t>1</w:t>
            </w:r>
          </w:p>
        </w:tc>
        <w:tc>
          <w:tcPr>
            <w:tcW w:w="596" w:type="dxa"/>
          </w:tcPr>
          <w:p w:rsidR="00203E95" w:rsidRDefault="00203E95" w:rsidP="009E7DB7">
            <w:pPr>
              <w:pStyle w:val="TableParagraph"/>
            </w:pPr>
          </w:p>
        </w:tc>
        <w:tc>
          <w:tcPr>
            <w:tcW w:w="597" w:type="dxa"/>
          </w:tcPr>
          <w:p w:rsidR="00203E95" w:rsidRDefault="00203E95" w:rsidP="009E7DB7">
            <w:pPr>
              <w:pStyle w:val="TableParagraph"/>
              <w:spacing w:line="233" w:lineRule="exact"/>
              <w:ind w:right="205"/>
              <w:jc w:val="right"/>
              <w:rPr>
                <w:b/>
              </w:rPr>
            </w:pPr>
            <w:r>
              <w:rPr>
                <w:b/>
                <w:w w:val="102"/>
              </w:rPr>
              <w:t>3</w:t>
            </w:r>
          </w:p>
        </w:tc>
        <w:tc>
          <w:tcPr>
            <w:tcW w:w="698" w:type="dxa"/>
          </w:tcPr>
          <w:p w:rsidR="00203E95" w:rsidRDefault="00203E95" w:rsidP="009E7DB7">
            <w:pPr>
              <w:pStyle w:val="TableParagraph"/>
            </w:pPr>
          </w:p>
        </w:tc>
        <w:tc>
          <w:tcPr>
            <w:tcW w:w="698" w:type="dxa"/>
          </w:tcPr>
          <w:p w:rsidR="00203E95" w:rsidRDefault="00203E95" w:rsidP="009E7DB7">
            <w:pPr>
              <w:pStyle w:val="TableParagraph"/>
            </w:pPr>
          </w:p>
        </w:tc>
        <w:tc>
          <w:tcPr>
            <w:tcW w:w="698" w:type="dxa"/>
          </w:tcPr>
          <w:p w:rsidR="00203E95" w:rsidRDefault="00203E95" w:rsidP="009E7DB7">
            <w:pPr>
              <w:pStyle w:val="TableParagraph"/>
              <w:spacing w:line="233" w:lineRule="exact"/>
              <w:ind w:right="252"/>
              <w:jc w:val="right"/>
              <w:rPr>
                <w:b/>
              </w:rPr>
            </w:pPr>
            <w:r>
              <w:rPr>
                <w:b/>
                <w:w w:val="102"/>
              </w:rPr>
              <w:t>2</w:t>
            </w:r>
          </w:p>
        </w:tc>
        <w:tc>
          <w:tcPr>
            <w:tcW w:w="710" w:type="dxa"/>
          </w:tcPr>
          <w:p w:rsidR="00203E95" w:rsidRDefault="00203E95" w:rsidP="009E7DB7">
            <w:pPr>
              <w:pStyle w:val="TableParagraph"/>
            </w:pPr>
          </w:p>
        </w:tc>
        <w:tc>
          <w:tcPr>
            <w:tcW w:w="708" w:type="dxa"/>
          </w:tcPr>
          <w:p w:rsidR="00203E95" w:rsidRDefault="00203E95" w:rsidP="009E7DB7">
            <w:pPr>
              <w:pStyle w:val="TableParagraph"/>
              <w:spacing w:line="233" w:lineRule="exact"/>
              <w:ind w:left="40"/>
              <w:jc w:val="center"/>
              <w:rPr>
                <w:b/>
              </w:rPr>
            </w:pPr>
            <w:r>
              <w:rPr>
                <w:b/>
                <w:w w:val="102"/>
              </w:rPr>
              <w:t>3</w:t>
            </w:r>
          </w:p>
        </w:tc>
        <w:tc>
          <w:tcPr>
            <w:tcW w:w="708" w:type="dxa"/>
          </w:tcPr>
          <w:p w:rsidR="00203E95" w:rsidRDefault="00203E95" w:rsidP="009E7DB7">
            <w:pPr>
              <w:pStyle w:val="TableParagraph"/>
            </w:pPr>
          </w:p>
        </w:tc>
      </w:tr>
    </w:tbl>
    <w:p w:rsidR="00203E95" w:rsidRDefault="00203E95" w:rsidP="00203E95">
      <w:pPr>
        <w:sectPr w:rsidR="00203E95">
          <w:pgSz w:w="12240" w:h="15840"/>
          <w:pgMar w:top="1500" w:right="360" w:bottom="280" w:left="420" w:header="720" w:footer="720" w:gutter="0"/>
          <w:cols w:space="720"/>
        </w:sectPr>
      </w:pPr>
    </w:p>
    <w:p w:rsidR="00203E95" w:rsidRDefault="00203E95" w:rsidP="00292BAF">
      <w:pPr>
        <w:sectPr w:rsidR="00203E95">
          <w:pgSz w:w="12240" w:h="15840"/>
          <w:pgMar w:top="940" w:right="360" w:bottom="280" w:left="420" w:header="720" w:footer="720" w:gutter="0"/>
          <w:cols w:space="720"/>
        </w:sectPr>
      </w:pPr>
    </w:p>
    <w:tbl>
      <w:tblPr>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2"/>
        <w:gridCol w:w="5922"/>
        <w:gridCol w:w="510"/>
        <w:gridCol w:w="508"/>
        <w:gridCol w:w="610"/>
      </w:tblGrid>
      <w:tr w:rsidR="00292BAF" w:rsidTr="0088037E">
        <w:trPr>
          <w:trHeight w:val="1050"/>
        </w:trPr>
        <w:tc>
          <w:tcPr>
            <w:tcW w:w="1622" w:type="dxa"/>
          </w:tcPr>
          <w:p w:rsidR="00292BAF" w:rsidRDefault="00292BAF" w:rsidP="0088037E">
            <w:pPr>
              <w:pStyle w:val="TableParagraph"/>
              <w:spacing w:before="3"/>
              <w:rPr>
                <w:sz w:val="23"/>
              </w:rPr>
            </w:pPr>
          </w:p>
          <w:p w:rsidR="00203E95" w:rsidRDefault="00203E95" w:rsidP="00203E95">
            <w:pPr>
              <w:pStyle w:val="TableParagraph"/>
              <w:spacing w:before="20"/>
              <w:ind w:left="340"/>
              <w:rPr>
                <w:b/>
              </w:rPr>
            </w:pPr>
            <w:r>
              <w:rPr>
                <w:b/>
                <w:w w:val="110"/>
              </w:rPr>
              <w:t xml:space="preserve"> 2022-23</w:t>
            </w:r>
          </w:p>
          <w:p w:rsidR="00203E95" w:rsidRDefault="00203E95" w:rsidP="00203E95">
            <w:pPr>
              <w:pStyle w:val="TableParagraph"/>
              <w:spacing w:before="49"/>
              <w:ind w:left="407"/>
              <w:rPr>
                <w:b/>
              </w:rPr>
            </w:pPr>
            <w:r>
              <w:rPr>
                <w:b/>
              </w:rPr>
              <w:t>Onwards</w:t>
            </w:r>
          </w:p>
          <w:p w:rsidR="00292BAF" w:rsidRDefault="00203E95" w:rsidP="00203E95">
            <w:pPr>
              <w:pStyle w:val="TableParagraph"/>
              <w:spacing w:before="8" w:line="245" w:lineRule="exact"/>
              <w:ind w:left="398"/>
              <w:rPr>
                <w:b/>
              </w:rPr>
            </w:pPr>
            <w:r>
              <w:rPr>
                <w:b/>
                <w:w w:val="110"/>
              </w:rPr>
              <w:t>(MR-22)</w:t>
            </w:r>
          </w:p>
        </w:tc>
        <w:tc>
          <w:tcPr>
            <w:tcW w:w="5922" w:type="dxa"/>
          </w:tcPr>
          <w:p w:rsidR="00292BAF" w:rsidRDefault="00292BAF" w:rsidP="0088037E">
            <w:pPr>
              <w:pStyle w:val="TableParagraph"/>
              <w:spacing w:before="116"/>
              <w:ind w:left="674" w:right="676"/>
              <w:jc w:val="center"/>
              <w:rPr>
                <w:b/>
              </w:rPr>
            </w:pPr>
            <w:r>
              <w:rPr>
                <w:b/>
              </w:rPr>
              <w:t>MALLAREDDYENGINEERINGCOLLEGE</w:t>
            </w:r>
          </w:p>
          <w:p w:rsidR="00292BAF" w:rsidRDefault="00292BAF" w:rsidP="0088037E">
            <w:pPr>
              <w:pStyle w:val="TableParagraph"/>
              <w:spacing w:before="6"/>
              <w:ind w:left="675" w:right="676"/>
              <w:jc w:val="center"/>
              <w:rPr>
                <w:b/>
              </w:rPr>
            </w:pPr>
            <w:r>
              <w:rPr>
                <w:b/>
              </w:rPr>
              <w:t>(Autonomous)</w:t>
            </w:r>
          </w:p>
        </w:tc>
        <w:tc>
          <w:tcPr>
            <w:tcW w:w="1628" w:type="dxa"/>
            <w:gridSpan w:val="3"/>
          </w:tcPr>
          <w:p w:rsidR="00292BAF" w:rsidRDefault="00292BAF" w:rsidP="0088037E">
            <w:pPr>
              <w:pStyle w:val="TableParagraph"/>
              <w:spacing w:before="116"/>
              <w:ind w:left="241" w:right="167"/>
              <w:jc w:val="center"/>
              <w:rPr>
                <w:b/>
              </w:rPr>
            </w:pPr>
            <w:r>
              <w:rPr>
                <w:b/>
              </w:rPr>
              <w:t>B.Tech.</w:t>
            </w:r>
          </w:p>
          <w:p w:rsidR="00292BAF" w:rsidRDefault="00292BAF" w:rsidP="0088037E">
            <w:pPr>
              <w:pStyle w:val="TableParagraph"/>
              <w:spacing w:before="6"/>
              <w:ind w:left="241" w:right="169"/>
              <w:jc w:val="center"/>
              <w:rPr>
                <w:b/>
              </w:rPr>
            </w:pPr>
            <w:r>
              <w:rPr>
                <w:b/>
              </w:rPr>
              <w:t>VI</w:t>
            </w:r>
            <w:r>
              <w:rPr>
                <w:b/>
                <w:spacing w:val="13"/>
              </w:rPr>
              <w:t xml:space="preserve"> </w:t>
            </w:r>
            <w:r>
              <w:rPr>
                <w:b/>
              </w:rPr>
              <w:t>Semester</w:t>
            </w:r>
          </w:p>
        </w:tc>
      </w:tr>
      <w:tr w:rsidR="00292BAF" w:rsidTr="0088037E">
        <w:trPr>
          <w:trHeight w:val="403"/>
        </w:trPr>
        <w:tc>
          <w:tcPr>
            <w:tcW w:w="1622" w:type="dxa"/>
          </w:tcPr>
          <w:p w:rsidR="00292BAF" w:rsidRDefault="00203E95" w:rsidP="0088037E">
            <w:pPr>
              <w:pStyle w:val="TableParagraph"/>
              <w:spacing w:before="63"/>
              <w:ind w:left="266" w:right="154"/>
              <w:jc w:val="center"/>
              <w:rPr>
                <w:b/>
              </w:rPr>
            </w:pPr>
            <w:r>
              <w:rPr>
                <w:b/>
              </w:rPr>
              <w:t>Code:C0334</w:t>
            </w:r>
          </w:p>
        </w:tc>
        <w:tc>
          <w:tcPr>
            <w:tcW w:w="5922" w:type="dxa"/>
            <w:vMerge w:val="restart"/>
          </w:tcPr>
          <w:p w:rsidR="00292BAF" w:rsidRDefault="00292BAF" w:rsidP="0088037E">
            <w:pPr>
              <w:pStyle w:val="TableParagraph"/>
              <w:spacing w:before="9"/>
            </w:pPr>
          </w:p>
          <w:p w:rsidR="00292BAF" w:rsidRDefault="00292BAF" w:rsidP="0088037E">
            <w:pPr>
              <w:pStyle w:val="TableParagraph"/>
              <w:spacing w:before="1"/>
              <w:ind w:left="1682"/>
              <w:rPr>
                <w:b/>
              </w:rPr>
            </w:pPr>
            <w:r>
              <w:rPr>
                <w:b/>
              </w:rPr>
              <w:t>HEAT</w:t>
            </w:r>
            <w:r>
              <w:rPr>
                <w:b/>
                <w:spacing w:val="13"/>
              </w:rPr>
              <w:t xml:space="preserve"> </w:t>
            </w:r>
            <w:r>
              <w:rPr>
                <w:b/>
              </w:rPr>
              <w:t>TRANSFER</w:t>
            </w:r>
            <w:r>
              <w:rPr>
                <w:b/>
                <w:spacing w:val="19"/>
              </w:rPr>
              <w:t xml:space="preserve"> </w:t>
            </w:r>
            <w:r>
              <w:rPr>
                <w:b/>
              </w:rPr>
              <w:t>LAB</w:t>
            </w:r>
          </w:p>
        </w:tc>
        <w:tc>
          <w:tcPr>
            <w:tcW w:w="510" w:type="dxa"/>
          </w:tcPr>
          <w:p w:rsidR="00292BAF" w:rsidRDefault="00292BAF" w:rsidP="0088037E">
            <w:pPr>
              <w:pStyle w:val="TableParagraph"/>
              <w:spacing w:before="63"/>
              <w:ind w:right="80"/>
              <w:jc w:val="right"/>
              <w:rPr>
                <w:b/>
              </w:rPr>
            </w:pPr>
            <w:r>
              <w:rPr>
                <w:b/>
                <w:w w:val="102"/>
              </w:rPr>
              <w:t>L</w:t>
            </w:r>
          </w:p>
        </w:tc>
        <w:tc>
          <w:tcPr>
            <w:tcW w:w="508" w:type="dxa"/>
          </w:tcPr>
          <w:p w:rsidR="00292BAF" w:rsidRDefault="00292BAF" w:rsidP="0088037E">
            <w:pPr>
              <w:pStyle w:val="TableParagraph"/>
              <w:spacing w:before="63"/>
              <w:ind w:left="7"/>
              <w:jc w:val="center"/>
              <w:rPr>
                <w:b/>
              </w:rPr>
            </w:pPr>
            <w:r>
              <w:rPr>
                <w:b/>
                <w:w w:val="102"/>
              </w:rPr>
              <w:t>T</w:t>
            </w:r>
          </w:p>
        </w:tc>
        <w:tc>
          <w:tcPr>
            <w:tcW w:w="610" w:type="dxa"/>
          </w:tcPr>
          <w:p w:rsidR="00292BAF" w:rsidRDefault="00292BAF" w:rsidP="0088037E">
            <w:pPr>
              <w:pStyle w:val="TableParagraph"/>
              <w:spacing w:before="63"/>
              <w:ind w:left="6"/>
              <w:jc w:val="center"/>
              <w:rPr>
                <w:b/>
              </w:rPr>
            </w:pPr>
            <w:r>
              <w:rPr>
                <w:b/>
                <w:w w:val="102"/>
              </w:rPr>
              <w:t>P</w:t>
            </w:r>
          </w:p>
        </w:tc>
      </w:tr>
      <w:tr w:rsidR="00292BAF" w:rsidTr="0088037E">
        <w:trPr>
          <w:trHeight w:val="393"/>
        </w:trPr>
        <w:tc>
          <w:tcPr>
            <w:tcW w:w="1622" w:type="dxa"/>
          </w:tcPr>
          <w:p w:rsidR="00292BAF" w:rsidRDefault="00292BAF" w:rsidP="0088037E">
            <w:pPr>
              <w:pStyle w:val="TableParagraph"/>
              <w:spacing w:before="55"/>
              <w:ind w:left="266" w:right="152"/>
              <w:jc w:val="center"/>
              <w:rPr>
                <w:b/>
              </w:rPr>
            </w:pPr>
            <w:r>
              <w:rPr>
                <w:b/>
              </w:rPr>
              <w:t>Credits:1</w:t>
            </w:r>
          </w:p>
        </w:tc>
        <w:tc>
          <w:tcPr>
            <w:tcW w:w="5922" w:type="dxa"/>
            <w:vMerge/>
            <w:tcBorders>
              <w:top w:val="nil"/>
            </w:tcBorders>
          </w:tcPr>
          <w:p w:rsidR="00292BAF" w:rsidRDefault="00292BAF" w:rsidP="0088037E">
            <w:pPr>
              <w:rPr>
                <w:sz w:val="2"/>
                <w:szCs w:val="2"/>
              </w:rPr>
            </w:pPr>
          </w:p>
        </w:tc>
        <w:tc>
          <w:tcPr>
            <w:tcW w:w="510" w:type="dxa"/>
          </w:tcPr>
          <w:p w:rsidR="00292BAF" w:rsidRDefault="00292BAF" w:rsidP="0088037E">
            <w:pPr>
              <w:pStyle w:val="TableParagraph"/>
              <w:spacing w:before="55"/>
              <w:ind w:right="100"/>
              <w:jc w:val="right"/>
              <w:rPr>
                <w:b/>
              </w:rPr>
            </w:pPr>
            <w:r>
              <w:rPr>
                <w:b/>
              </w:rPr>
              <w:t>-</w:t>
            </w:r>
          </w:p>
        </w:tc>
        <w:tc>
          <w:tcPr>
            <w:tcW w:w="508" w:type="dxa"/>
          </w:tcPr>
          <w:p w:rsidR="00292BAF" w:rsidRDefault="00292BAF" w:rsidP="0088037E">
            <w:pPr>
              <w:pStyle w:val="TableParagraph"/>
              <w:spacing w:before="55"/>
              <w:ind w:left="8"/>
              <w:jc w:val="center"/>
              <w:rPr>
                <w:b/>
              </w:rPr>
            </w:pPr>
            <w:r>
              <w:rPr>
                <w:b/>
              </w:rPr>
              <w:t>-</w:t>
            </w:r>
          </w:p>
        </w:tc>
        <w:tc>
          <w:tcPr>
            <w:tcW w:w="610" w:type="dxa"/>
          </w:tcPr>
          <w:p w:rsidR="00292BAF" w:rsidRDefault="00292BAF" w:rsidP="0088037E">
            <w:pPr>
              <w:pStyle w:val="TableParagraph"/>
              <w:spacing w:before="55"/>
              <w:ind w:left="5"/>
              <w:jc w:val="center"/>
              <w:rPr>
                <w:b/>
              </w:rPr>
            </w:pPr>
            <w:r>
              <w:rPr>
                <w:b/>
                <w:w w:val="102"/>
              </w:rPr>
              <w:t>2</w:t>
            </w:r>
          </w:p>
        </w:tc>
      </w:tr>
    </w:tbl>
    <w:p w:rsidR="008E11B3" w:rsidRDefault="008E11B3" w:rsidP="00292BAF">
      <w:pPr>
        <w:pStyle w:val="Heading1"/>
        <w:spacing w:line="248" w:lineRule="exact"/>
        <w:ind w:left="871"/>
      </w:pPr>
      <w:r>
        <w:t xml:space="preserve">             </w:t>
      </w:r>
    </w:p>
    <w:p w:rsidR="00292BAF" w:rsidRDefault="008E11B3" w:rsidP="00292BAF">
      <w:pPr>
        <w:pStyle w:val="Heading1"/>
        <w:spacing w:line="248" w:lineRule="exact"/>
        <w:ind w:left="871"/>
      </w:pPr>
      <w:r>
        <w:t xml:space="preserve">             </w:t>
      </w:r>
      <w:r w:rsidR="00292BAF">
        <w:t>Course</w:t>
      </w:r>
      <w:r w:rsidR="00292BAF">
        <w:rPr>
          <w:spacing w:val="19"/>
        </w:rPr>
        <w:t xml:space="preserve"> </w:t>
      </w:r>
      <w:r w:rsidR="00292BAF">
        <w:t>Objectives:</w:t>
      </w:r>
    </w:p>
    <w:p w:rsidR="00292BAF" w:rsidRDefault="00292BAF" w:rsidP="00292BAF">
      <w:pPr>
        <w:pStyle w:val="BodyText"/>
        <w:spacing w:before="37" w:line="283" w:lineRule="auto"/>
        <w:ind w:left="1761" w:right="1333"/>
      </w:pPr>
      <w:r>
        <w:t>Student</w:t>
      </w:r>
      <w:r>
        <w:rPr>
          <w:spacing w:val="12"/>
        </w:rPr>
        <w:t xml:space="preserve"> </w:t>
      </w:r>
      <w:r>
        <w:t>will</w:t>
      </w:r>
      <w:r>
        <w:rPr>
          <w:spacing w:val="13"/>
        </w:rPr>
        <w:t xml:space="preserve"> </w:t>
      </w:r>
      <w:r>
        <w:t>be</w:t>
      </w:r>
      <w:r>
        <w:rPr>
          <w:spacing w:val="9"/>
        </w:rPr>
        <w:t xml:space="preserve"> </w:t>
      </w:r>
      <w:r>
        <w:t>able</w:t>
      </w:r>
      <w:r>
        <w:rPr>
          <w:spacing w:val="11"/>
        </w:rPr>
        <w:t xml:space="preserve"> </w:t>
      </w:r>
      <w:r>
        <w:t>to</w:t>
      </w:r>
      <w:r>
        <w:rPr>
          <w:spacing w:val="10"/>
        </w:rPr>
        <w:t xml:space="preserve"> </w:t>
      </w:r>
      <w:r>
        <w:t>understand</w:t>
      </w:r>
      <w:r>
        <w:rPr>
          <w:spacing w:val="11"/>
        </w:rPr>
        <w:t xml:space="preserve"> </w:t>
      </w:r>
      <w:r>
        <w:t>the</w:t>
      </w:r>
      <w:r>
        <w:rPr>
          <w:spacing w:val="11"/>
        </w:rPr>
        <w:t xml:space="preserve"> </w:t>
      </w:r>
      <w:r>
        <w:t>laws</w:t>
      </w:r>
      <w:r>
        <w:rPr>
          <w:spacing w:val="11"/>
        </w:rPr>
        <w:t xml:space="preserve"> </w:t>
      </w:r>
      <w:r>
        <w:t>of</w:t>
      </w:r>
      <w:r>
        <w:rPr>
          <w:spacing w:val="13"/>
        </w:rPr>
        <w:t xml:space="preserve"> </w:t>
      </w:r>
      <w:r>
        <w:t>heat</w:t>
      </w:r>
      <w:r>
        <w:rPr>
          <w:spacing w:val="14"/>
        </w:rPr>
        <w:t xml:space="preserve"> </w:t>
      </w:r>
      <w:r>
        <w:t>transfer</w:t>
      </w:r>
      <w:r>
        <w:rPr>
          <w:spacing w:val="7"/>
        </w:rPr>
        <w:t xml:space="preserve"> </w:t>
      </w:r>
      <w:r>
        <w:t>like</w:t>
      </w:r>
      <w:r>
        <w:rPr>
          <w:spacing w:val="13"/>
        </w:rPr>
        <w:t xml:space="preserve"> </w:t>
      </w:r>
      <w:r>
        <w:t>Fourier’s</w:t>
      </w:r>
      <w:r>
        <w:rPr>
          <w:spacing w:val="10"/>
        </w:rPr>
        <w:t xml:space="preserve"> </w:t>
      </w:r>
      <w:r>
        <w:t>law,</w:t>
      </w:r>
      <w:r>
        <w:rPr>
          <w:spacing w:val="13"/>
        </w:rPr>
        <w:t xml:space="preserve"> </w:t>
      </w:r>
      <w:r>
        <w:t>Newton’s</w:t>
      </w:r>
      <w:r>
        <w:rPr>
          <w:spacing w:val="10"/>
        </w:rPr>
        <w:t xml:space="preserve"> </w:t>
      </w:r>
      <w:r>
        <w:t>law</w:t>
      </w:r>
      <w:r>
        <w:rPr>
          <w:spacing w:val="-52"/>
        </w:rPr>
        <w:t xml:space="preserve"> </w:t>
      </w:r>
      <w:r>
        <w:t>of</w:t>
      </w:r>
      <w:r>
        <w:rPr>
          <w:spacing w:val="3"/>
        </w:rPr>
        <w:t xml:space="preserve"> </w:t>
      </w:r>
      <w:r>
        <w:t>cooling</w:t>
      </w:r>
      <w:r>
        <w:rPr>
          <w:spacing w:val="3"/>
        </w:rPr>
        <w:t xml:space="preserve"> </w:t>
      </w:r>
      <w:r>
        <w:t>and</w:t>
      </w:r>
      <w:r>
        <w:rPr>
          <w:spacing w:val="5"/>
        </w:rPr>
        <w:t xml:space="preserve"> </w:t>
      </w:r>
      <w:r>
        <w:t>Stefan</w:t>
      </w:r>
      <w:r>
        <w:rPr>
          <w:spacing w:val="5"/>
        </w:rPr>
        <w:t xml:space="preserve"> </w:t>
      </w:r>
      <w:r>
        <w:t>Boltzmann</w:t>
      </w:r>
      <w:r>
        <w:rPr>
          <w:spacing w:val="4"/>
        </w:rPr>
        <w:t xml:space="preserve"> </w:t>
      </w:r>
      <w:r>
        <w:t>law</w:t>
      </w:r>
      <w:r>
        <w:rPr>
          <w:spacing w:val="2"/>
        </w:rPr>
        <w:t xml:space="preserve"> </w:t>
      </w:r>
      <w:r>
        <w:t>through</w:t>
      </w:r>
      <w:r>
        <w:rPr>
          <w:spacing w:val="7"/>
        </w:rPr>
        <w:t xml:space="preserve"> </w:t>
      </w:r>
      <w:r>
        <w:t>experimental</w:t>
      </w:r>
      <w:r>
        <w:rPr>
          <w:spacing w:val="3"/>
        </w:rPr>
        <w:t xml:space="preserve"> </w:t>
      </w:r>
      <w:r>
        <w:t>setup.</w:t>
      </w:r>
    </w:p>
    <w:p w:rsidR="00292BAF" w:rsidRDefault="00292BAF" w:rsidP="00292BAF">
      <w:pPr>
        <w:pStyle w:val="Heading1"/>
        <w:spacing w:before="195" w:line="460" w:lineRule="auto"/>
        <w:ind w:left="1761" w:right="3986" w:firstLine="3460"/>
      </w:pPr>
      <w:r>
        <w:rPr>
          <w:u w:val="thick"/>
        </w:rPr>
        <w:t>List</w:t>
      </w:r>
      <w:r>
        <w:rPr>
          <w:spacing w:val="11"/>
          <w:u w:val="thick"/>
        </w:rPr>
        <w:t xml:space="preserve"> </w:t>
      </w:r>
      <w:r>
        <w:rPr>
          <w:u w:val="thick"/>
        </w:rPr>
        <w:t>of</w:t>
      </w:r>
      <w:r>
        <w:rPr>
          <w:spacing w:val="13"/>
          <w:u w:val="thick"/>
        </w:rPr>
        <w:t xml:space="preserve"> </w:t>
      </w:r>
      <w:r>
        <w:rPr>
          <w:u w:val="thick"/>
        </w:rPr>
        <w:t>Experiments</w:t>
      </w:r>
      <w:r>
        <w:rPr>
          <w:spacing w:val="-52"/>
        </w:rPr>
        <w:t xml:space="preserve"> </w:t>
      </w:r>
      <w:r>
        <w:t>Any</w:t>
      </w:r>
      <w:r>
        <w:rPr>
          <w:spacing w:val="8"/>
        </w:rPr>
        <w:t xml:space="preserve"> </w:t>
      </w:r>
      <w:r>
        <w:t>12</w:t>
      </w:r>
      <w:r>
        <w:rPr>
          <w:spacing w:val="3"/>
        </w:rPr>
        <w:t xml:space="preserve"> </w:t>
      </w:r>
      <w:r>
        <w:t>exercises</w:t>
      </w:r>
      <w:r>
        <w:rPr>
          <w:spacing w:val="5"/>
        </w:rPr>
        <w:t xml:space="preserve"> </w:t>
      </w:r>
      <w:r>
        <w:t>out</w:t>
      </w:r>
      <w:r>
        <w:rPr>
          <w:spacing w:val="6"/>
        </w:rPr>
        <w:t xml:space="preserve"> </w:t>
      </w:r>
      <w:r>
        <w:t>of</w:t>
      </w:r>
      <w:r>
        <w:rPr>
          <w:spacing w:val="5"/>
        </w:rPr>
        <w:t xml:space="preserve"> </w:t>
      </w:r>
      <w:r>
        <w:t>fourteen</w:t>
      </w:r>
      <w:r>
        <w:rPr>
          <w:spacing w:val="7"/>
        </w:rPr>
        <w:t xml:space="preserve"> </w:t>
      </w:r>
      <w:r>
        <w:t>should</w:t>
      </w:r>
      <w:r>
        <w:rPr>
          <w:spacing w:val="6"/>
        </w:rPr>
        <w:t xml:space="preserve"> </w:t>
      </w:r>
      <w:r>
        <w:t>be</w:t>
      </w:r>
      <w:r>
        <w:rPr>
          <w:spacing w:val="5"/>
        </w:rPr>
        <w:t xml:space="preserve"> </w:t>
      </w:r>
      <w:r>
        <w:t>done</w:t>
      </w:r>
    </w:p>
    <w:p w:rsidR="00292BAF" w:rsidRDefault="00292BAF" w:rsidP="00411A70">
      <w:pPr>
        <w:pStyle w:val="ListParagraph"/>
        <w:numPr>
          <w:ilvl w:val="1"/>
          <w:numId w:val="210"/>
        </w:numPr>
        <w:tabs>
          <w:tab w:val="left" w:pos="1988"/>
        </w:tabs>
        <w:spacing w:line="246" w:lineRule="exact"/>
        <w:ind w:hanging="227"/>
      </w:pPr>
      <w:r>
        <w:t>Performance</w:t>
      </w:r>
      <w:r>
        <w:rPr>
          <w:spacing w:val="16"/>
        </w:rPr>
        <w:t xml:space="preserve"> </w:t>
      </w:r>
      <w:r>
        <w:t>study</w:t>
      </w:r>
      <w:r>
        <w:rPr>
          <w:spacing w:val="14"/>
        </w:rPr>
        <w:t xml:space="preserve"> </w:t>
      </w:r>
      <w:r>
        <w:t>of</w:t>
      </w:r>
      <w:r>
        <w:rPr>
          <w:spacing w:val="16"/>
        </w:rPr>
        <w:t xml:space="preserve"> </w:t>
      </w:r>
      <w:r>
        <w:t>Composite</w:t>
      </w:r>
      <w:r>
        <w:rPr>
          <w:spacing w:val="18"/>
        </w:rPr>
        <w:t xml:space="preserve"> </w:t>
      </w:r>
      <w:r>
        <w:t>Slab</w:t>
      </w:r>
      <w:r>
        <w:rPr>
          <w:spacing w:val="14"/>
        </w:rPr>
        <w:t xml:space="preserve"> </w:t>
      </w:r>
      <w:r>
        <w:t>Apparatus</w:t>
      </w:r>
      <w:r>
        <w:rPr>
          <w:spacing w:val="7"/>
        </w:rPr>
        <w:t xml:space="preserve"> </w:t>
      </w:r>
      <w:r>
        <w:t>–</w:t>
      </w:r>
      <w:r>
        <w:rPr>
          <w:spacing w:val="17"/>
        </w:rPr>
        <w:t xml:space="preserve"> </w:t>
      </w:r>
      <w:r>
        <w:t>Overall</w:t>
      </w:r>
      <w:r>
        <w:rPr>
          <w:spacing w:val="17"/>
        </w:rPr>
        <w:t xml:space="preserve"> </w:t>
      </w:r>
      <w:r>
        <w:t>heat</w:t>
      </w:r>
      <w:r>
        <w:rPr>
          <w:spacing w:val="12"/>
        </w:rPr>
        <w:t xml:space="preserve"> </w:t>
      </w:r>
      <w:r>
        <w:t>transfer</w:t>
      </w:r>
      <w:r>
        <w:rPr>
          <w:spacing w:val="10"/>
        </w:rPr>
        <w:t xml:space="preserve"> </w:t>
      </w:r>
      <w:r>
        <w:t>co-efficient.</w:t>
      </w:r>
    </w:p>
    <w:p w:rsidR="00292BAF" w:rsidRDefault="00292BAF" w:rsidP="00411A70">
      <w:pPr>
        <w:pStyle w:val="ListParagraph"/>
        <w:numPr>
          <w:ilvl w:val="1"/>
          <w:numId w:val="210"/>
        </w:numPr>
        <w:tabs>
          <w:tab w:val="left" w:pos="1988"/>
        </w:tabs>
        <w:spacing w:before="47"/>
        <w:ind w:hanging="227"/>
      </w:pPr>
      <w:r>
        <w:t>Performance</w:t>
      </w:r>
      <w:r>
        <w:rPr>
          <w:spacing w:val="15"/>
        </w:rPr>
        <w:t xml:space="preserve"> </w:t>
      </w:r>
      <w:r>
        <w:t>study</w:t>
      </w:r>
      <w:r>
        <w:rPr>
          <w:spacing w:val="12"/>
        </w:rPr>
        <w:t xml:space="preserve"> </w:t>
      </w:r>
      <w:r>
        <w:t>on</w:t>
      </w:r>
      <w:r>
        <w:rPr>
          <w:spacing w:val="13"/>
        </w:rPr>
        <w:t xml:space="preserve"> </w:t>
      </w:r>
      <w:r>
        <w:t>Heat</w:t>
      </w:r>
      <w:r>
        <w:rPr>
          <w:spacing w:val="12"/>
        </w:rPr>
        <w:t xml:space="preserve"> </w:t>
      </w:r>
      <w:r>
        <w:t>transfer</w:t>
      </w:r>
      <w:r>
        <w:rPr>
          <w:spacing w:val="13"/>
        </w:rPr>
        <w:t xml:space="preserve"> </w:t>
      </w:r>
      <w:r>
        <w:t>through</w:t>
      </w:r>
      <w:r>
        <w:rPr>
          <w:spacing w:val="15"/>
        </w:rPr>
        <w:t xml:space="preserve"> </w:t>
      </w:r>
      <w:r>
        <w:t>lagged</w:t>
      </w:r>
      <w:r>
        <w:rPr>
          <w:spacing w:val="13"/>
        </w:rPr>
        <w:t xml:space="preserve"> </w:t>
      </w:r>
      <w:r>
        <w:t>pipe.</w:t>
      </w:r>
    </w:p>
    <w:p w:rsidR="00292BAF" w:rsidRDefault="00292BAF" w:rsidP="00411A70">
      <w:pPr>
        <w:pStyle w:val="ListParagraph"/>
        <w:numPr>
          <w:ilvl w:val="1"/>
          <w:numId w:val="210"/>
        </w:numPr>
        <w:tabs>
          <w:tab w:val="left" w:pos="1988"/>
        </w:tabs>
        <w:spacing w:before="45"/>
        <w:ind w:hanging="227"/>
      </w:pPr>
      <w:r>
        <w:t>Performance</w:t>
      </w:r>
      <w:r>
        <w:rPr>
          <w:spacing w:val="15"/>
        </w:rPr>
        <w:t xml:space="preserve"> </w:t>
      </w:r>
      <w:r>
        <w:t>study</w:t>
      </w:r>
      <w:r>
        <w:rPr>
          <w:spacing w:val="13"/>
        </w:rPr>
        <w:t xml:space="preserve"> </w:t>
      </w:r>
      <w:r>
        <w:t>on</w:t>
      </w:r>
      <w:r>
        <w:rPr>
          <w:spacing w:val="13"/>
        </w:rPr>
        <w:t xml:space="preserve"> </w:t>
      </w:r>
      <w:r>
        <w:t>Heat</w:t>
      </w:r>
      <w:r>
        <w:rPr>
          <w:spacing w:val="13"/>
        </w:rPr>
        <w:t xml:space="preserve"> </w:t>
      </w:r>
      <w:r>
        <w:t>Transfer</w:t>
      </w:r>
      <w:r>
        <w:rPr>
          <w:spacing w:val="11"/>
        </w:rPr>
        <w:t xml:space="preserve"> </w:t>
      </w:r>
      <w:r>
        <w:t>through</w:t>
      </w:r>
      <w:r>
        <w:rPr>
          <w:spacing w:val="16"/>
        </w:rPr>
        <w:t xml:space="preserve"> </w:t>
      </w:r>
      <w:r>
        <w:t>a</w:t>
      </w:r>
      <w:r>
        <w:rPr>
          <w:spacing w:val="14"/>
        </w:rPr>
        <w:t xml:space="preserve"> </w:t>
      </w:r>
      <w:r>
        <w:t>Concentric</w:t>
      </w:r>
      <w:r>
        <w:rPr>
          <w:spacing w:val="15"/>
        </w:rPr>
        <w:t xml:space="preserve"> </w:t>
      </w:r>
      <w:r>
        <w:t>Sphere</w:t>
      </w:r>
    </w:p>
    <w:p w:rsidR="00292BAF" w:rsidRDefault="00292BAF" w:rsidP="00411A70">
      <w:pPr>
        <w:pStyle w:val="ListParagraph"/>
        <w:numPr>
          <w:ilvl w:val="1"/>
          <w:numId w:val="210"/>
        </w:numPr>
        <w:tabs>
          <w:tab w:val="left" w:pos="1988"/>
        </w:tabs>
        <w:spacing w:before="47"/>
        <w:ind w:hanging="227"/>
      </w:pPr>
      <w:r>
        <w:t>Performance</w:t>
      </w:r>
      <w:r>
        <w:rPr>
          <w:spacing w:val="15"/>
        </w:rPr>
        <w:t xml:space="preserve"> </w:t>
      </w:r>
      <w:r>
        <w:t>study</w:t>
      </w:r>
      <w:r>
        <w:rPr>
          <w:spacing w:val="13"/>
        </w:rPr>
        <w:t xml:space="preserve"> </w:t>
      </w:r>
      <w:r>
        <w:t>on</w:t>
      </w:r>
      <w:r>
        <w:rPr>
          <w:spacing w:val="13"/>
        </w:rPr>
        <w:t xml:space="preserve"> </w:t>
      </w:r>
      <w:r>
        <w:t>Thermal</w:t>
      </w:r>
      <w:r>
        <w:rPr>
          <w:spacing w:val="11"/>
        </w:rPr>
        <w:t xml:space="preserve"> </w:t>
      </w:r>
      <w:r>
        <w:t>Conductivity</w:t>
      </w:r>
      <w:r>
        <w:rPr>
          <w:spacing w:val="15"/>
        </w:rPr>
        <w:t xml:space="preserve"> </w:t>
      </w:r>
      <w:r>
        <w:t>of</w:t>
      </w:r>
      <w:r>
        <w:rPr>
          <w:spacing w:val="13"/>
        </w:rPr>
        <w:t xml:space="preserve"> </w:t>
      </w:r>
      <w:r>
        <w:t>given</w:t>
      </w:r>
      <w:r>
        <w:rPr>
          <w:spacing w:val="16"/>
        </w:rPr>
        <w:t xml:space="preserve"> </w:t>
      </w:r>
      <w:r>
        <w:t>metal</w:t>
      </w:r>
      <w:r>
        <w:rPr>
          <w:spacing w:val="13"/>
        </w:rPr>
        <w:t xml:space="preserve"> </w:t>
      </w:r>
      <w:r>
        <w:t>rod.</w:t>
      </w:r>
    </w:p>
    <w:p w:rsidR="00292BAF" w:rsidRDefault="00292BAF" w:rsidP="00411A70">
      <w:pPr>
        <w:pStyle w:val="ListParagraph"/>
        <w:numPr>
          <w:ilvl w:val="1"/>
          <w:numId w:val="210"/>
        </w:numPr>
        <w:tabs>
          <w:tab w:val="left" w:pos="1988"/>
        </w:tabs>
        <w:spacing w:before="44"/>
        <w:ind w:hanging="227"/>
      </w:pPr>
      <w:r>
        <w:t>Performance</w:t>
      </w:r>
      <w:r>
        <w:rPr>
          <w:spacing w:val="14"/>
        </w:rPr>
        <w:t xml:space="preserve"> </w:t>
      </w:r>
      <w:r>
        <w:t>study</w:t>
      </w:r>
      <w:r>
        <w:rPr>
          <w:spacing w:val="13"/>
        </w:rPr>
        <w:t xml:space="preserve"> </w:t>
      </w:r>
      <w:r>
        <w:t>on</w:t>
      </w:r>
      <w:r>
        <w:rPr>
          <w:spacing w:val="12"/>
        </w:rPr>
        <w:t xml:space="preserve"> </w:t>
      </w:r>
      <w:r>
        <w:t>Heat</w:t>
      </w:r>
      <w:r>
        <w:rPr>
          <w:spacing w:val="13"/>
        </w:rPr>
        <w:t xml:space="preserve"> </w:t>
      </w:r>
      <w:r>
        <w:t>transfer</w:t>
      </w:r>
      <w:r>
        <w:rPr>
          <w:spacing w:val="11"/>
        </w:rPr>
        <w:t xml:space="preserve"> </w:t>
      </w:r>
      <w:r>
        <w:t>in</w:t>
      </w:r>
      <w:r>
        <w:rPr>
          <w:spacing w:val="15"/>
        </w:rPr>
        <w:t xml:space="preserve"> </w:t>
      </w:r>
      <w:r>
        <w:t>pin-fin</w:t>
      </w:r>
      <w:r>
        <w:rPr>
          <w:spacing w:val="12"/>
        </w:rPr>
        <w:t xml:space="preserve"> </w:t>
      </w:r>
      <w:r>
        <w:t>apparatus.</w:t>
      </w:r>
    </w:p>
    <w:p w:rsidR="00292BAF" w:rsidRDefault="00292BAF" w:rsidP="00411A70">
      <w:pPr>
        <w:pStyle w:val="ListParagraph"/>
        <w:numPr>
          <w:ilvl w:val="1"/>
          <w:numId w:val="210"/>
        </w:numPr>
        <w:tabs>
          <w:tab w:val="left" w:pos="1988"/>
        </w:tabs>
        <w:spacing w:before="45"/>
        <w:ind w:hanging="227"/>
      </w:pPr>
      <w:r>
        <w:t>Experiment</w:t>
      </w:r>
      <w:r>
        <w:rPr>
          <w:spacing w:val="19"/>
        </w:rPr>
        <w:t xml:space="preserve"> </w:t>
      </w:r>
      <w:r>
        <w:t>on</w:t>
      </w:r>
      <w:r>
        <w:rPr>
          <w:spacing w:val="17"/>
        </w:rPr>
        <w:t xml:space="preserve"> </w:t>
      </w:r>
      <w:r>
        <w:t>Transient</w:t>
      </w:r>
      <w:r>
        <w:rPr>
          <w:spacing w:val="14"/>
        </w:rPr>
        <w:t xml:space="preserve"> </w:t>
      </w:r>
      <w:r>
        <w:t>Heat</w:t>
      </w:r>
      <w:r>
        <w:rPr>
          <w:spacing w:val="14"/>
        </w:rPr>
        <w:t xml:space="preserve"> </w:t>
      </w:r>
      <w:r>
        <w:t>Conduction.</w:t>
      </w:r>
    </w:p>
    <w:p w:rsidR="00292BAF" w:rsidRDefault="00292BAF" w:rsidP="00411A70">
      <w:pPr>
        <w:pStyle w:val="ListParagraph"/>
        <w:numPr>
          <w:ilvl w:val="1"/>
          <w:numId w:val="210"/>
        </w:numPr>
        <w:tabs>
          <w:tab w:val="left" w:pos="1988"/>
        </w:tabs>
        <w:spacing w:before="45"/>
        <w:ind w:hanging="227"/>
      </w:pPr>
      <w:r>
        <w:t>Performance</w:t>
      </w:r>
      <w:r>
        <w:rPr>
          <w:spacing w:val="16"/>
        </w:rPr>
        <w:t xml:space="preserve"> </w:t>
      </w:r>
      <w:r>
        <w:t>study</w:t>
      </w:r>
      <w:r>
        <w:rPr>
          <w:spacing w:val="14"/>
        </w:rPr>
        <w:t xml:space="preserve"> </w:t>
      </w:r>
      <w:r>
        <w:t>on</w:t>
      </w:r>
      <w:r>
        <w:rPr>
          <w:spacing w:val="14"/>
        </w:rPr>
        <w:t xml:space="preserve"> </w:t>
      </w:r>
      <w:r>
        <w:t>Heat</w:t>
      </w:r>
      <w:r>
        <w:rPr>
          <w:spacing w:val="14"/>
        </w:rPr>
        <w:t xml:space="preserve"> </w:t>
      </w:r>
      <w:r>
        <w:t>transfer</w:t>
      </w:r>
      <w:r>
        <w:rPr>
          <w:spacing w:val="13"/>
        </w:rPr>
        <w:t xml:space="preserve"> </w:t>
      </w:r>
      <w:r>
        <w:t>in</w:t>
      </w:r>
      <w:r>
        <w:rPr>
          <w:spacing w:val="17"/>
        </w:rPr>
        <w:t xml:space="preserve"> </w:t>
      </w:r>
      <w:r>
        <w:t>forced</w:t>
      </w:r>
      <w:r>
        <w:rPr>
          <w:spacing w:val="11"/>
        </w:rPr>
        <w:t xml:space="preserve"> </w:t>
      </w:r>
      <w:r>
        <w:t>convection</w:t>
      </w:r>
      <w:r>
        <w:rPr>
          <w:spacing w:val="14"/>
        </w:rPr>
        <w:t xml:space="preserve"> </w:t>
      </w:r>
      <w:r>
        <w:t>apparatus.</w:t>
      </w:r>
    </w:p>
    <w:p w:rsidR="00292BAF" w:rsidRDefault="00292BAF" w:rsidP="00411A70">
      <w:pPr>
        <w:pStyle w:val="ListParagraph"/>
        <w:numPr>
          <w:ilvl w:val="1"/>
          <w:numId w:val="210"/>
        </w:numPr>
        <w:tabs>
          <w:tab w:val="left" w:pos="1988"/>
        </w:tabs>
        <w:spacing w:before="47"/>
        <w:ind w:hanging="227"/>
      </w:pPr>
      <w:r>
        <w:t>Performance</w:t>
      </w:r>
      <w:r>
        <w:rPr>
          <w:spacing w:val="15"/>
        </w:rPr>
        <w:t xml:space="preserve"> </w:t>
      </w:r>
      <w:r>
        <w:t>study</w:t>
      </w:r>
      <w:r>
        <w:rPr>
          <w:spacing w:val="12"/>
        </w:rPr>
        <w:t xml:space="preserve"> </w:t>
      </w:r>
      <w:r>
        <w:t>on</w:t>
      </w:r>
      <w:r>
        <w:rPr>
          <w:spacing w:val="13"/>
        </w:rPr>
        <w:t xml:space="preserve"> </w:t>
      </w:r>
      <w:r>
        <w:t>Heat</w:t>
      </w:r>
      <w:r>
        <w:rPr>
          <w:spacing w:val="13"/>
        </w:rPr>
        <w:t xml:space="preserve"> </w:t>
      </w:r>
      <w:r>
        <w:t>transfer</w:t>
      </w:r>
      <w:r>
        <w:rPr>
          <w:spacing w:val="12"/>
        </w:rPr>
        <w:t xml:space="preserve"> </w:t>
      </w:r>
      <w:r>
        <w:t>in</w:t>
      </w:r>
      <w:r>
        <w:rPr>
          <w:spacing w:val="16"/>
        </w:rPr>
        <w:t xml:space="preserve"> </w:t>
      </w:r>
      <w:r>
        <w:t>natural</w:t>
      </w:r>
      <w:r>
        <w:rPr>
          <w:spacing w:val="10"/>
        </w:rPr>
        <w:t xml:space="preserve"> </w:t>
      </w:r>
      <w:r>
        <w:t>convection.</w:t>
      </w:r>
    </w:p>
    <w:p w:rsidR="00292BAF" w:rsidRDefault="00292BAF" w:rsidP="00411A70">
      <w:pPr>
        <w:pStyle w:val="ListParagraph"/>
        <w:numPr>
          <w:ilvl w:val="1"/>
          <w:numId w:val="210"/>
        </w:numPr>
        <w:tabs>
          <w:tab w:val="left" w:pos="1988"/>
        </w:tabs>
        <w:spacing w:before="44"/>
        <w:ind w:hanging="227"/>
      </w:pPr>
      <w:r>
        <w:t>Performance</w:t>
      </w:r>
      <w:r>
        <w:rPr>
          <w:spacing w:val="16"/>
        </w:rPr>
        <w:t xml:space="preserve"> </w:t>
      </w:r>
      <w:r>
        <w:t>study</w:t>
      </w:r>
      <w:r>
        <w:rPr>
          <w:spacing w:val="14"/>
        </w:rPr>
        <w:t xml:space="preserve"> </w:t>
      </w:r>
      <w:r>
        <w:t>on</w:t>
      </w:r>
      <w:r>
        <w:rPr>
          <w:spacing w:val="14"/>
        </w:rPr>
        <w:t xml:space="preserve"> </w:t>
      </w:r>
      <w:r>
        <w:t>Parallel</w:t>
      </w:r>
      <w:r>
        <w:rPr>
          <w:spacing w:val="14"/>
        </w:rPr>
        <w:t xml:space="preserve"> </w:t>
      </w:r>
      <w:r>
        <w:t>and</w:t>
      </w:r>
      <w:r>
        <w:rPr>
          <w:spacing w:val="11"/>
        </w:rPr>
        <w:t xml:space="preserve"> </w:t>
      </w:r>
      <w:r>
        <w:t>counter</w:t>
      </w:r>
      <w:r>
        <w:rPr>
          <w:spacing w:val="12"/>
        </w:rPr>
        <w:t xml:space="preserve"> </w:t>
      </w:r>
      <w:r>
        <w:t>flow</w:t>
      </w:r>
      <w:r>
        <w:rPr>
          <w:spacing w:val="16"/>
        </w:rPr>
        <w:t xml:space="preserve"> </w:t>
      </w:r>
      <w:r>
        <w:t>heat</w:t>
      </w:r>
      <w:r>
        <w:rPr>
          <w:spacing w:val="12"/>
        </w:rPr>
        <w:t xml:space="preserve"> </w:t>
      </w:r>
      <w:r>
        <w:t>exchanger.</w:t>
      </w:r>
    </w:p>
    <w:p w:rsidR="00292BAF" w:rsidRDefault="00292BAF" w:rsidP="00411A70">
      <w:pPr>
        <w:pStyle w:val="ListParagraph"/>
        <w:numPr>
          <w:ilvl w:val="1"/>
          <w:numId w:val="210"/>
        </w:numPr>
        <w:tabs>
          <w:tab w:val="left" w:pos="2100"/>
        </w:tabs>
        <w:spacing w:before="45"/>
        <w:ind w:left="2100" w:hanging="339"/>
      </w:pPr>
      <w:r>
        <w:t>Performance</w:t>
      </w:r>
      <w:r>
        <w:rPr>
          <w:spacing w:val="17"/>
        </w:rPr>
        <w:t xml:space="preserve"> </w:t>
      </w:r>
      <w:r>
        <w:t>study</w:t>
      </w:r>
      <w:r>
        <w:rPr>
          <w:spacing w:val="14"/>
        </w:rPr>
        <w:t xml:space="preserve"> </w:t>
      </w:r>
      <w:r>
        <w:t>of</w:t>
      </w:r>
      <w:r>
        <w:rPr>
          <w:spacing w:val="17"/>
        </w:rPr>
        <w:t xml:space="preserve"> </w:t>
      </w:r>
      <w:r>
        <w:t>Emissivity</w:t>
      </w:r>
      <w:r>
        <w:rPr>
          <w:spacing w:val="15"/>
        </w:rPr>
        <w:t xml:space="preserve"> </w:t>
      </w:r>
      <w:r>
        <w:t>apparatus.</w:t>
      </w:r>
    </w:p>
    <w:p w:rsidR="00292BAF" w:rsidRDefault="00292BAF" w:rsidP="00411A70">
      <w:pPr>
        <w:pStyle w:val="ListParagraph"/>
        <w:numPr>
          <w:ilvl w:val="1"/>
          <w:numId w:val="210"/>
        </w:numPr>
        <w:tabs>
          <w:tab w:val="left" w:pos="2100"/>
        </w:tabs>
        <w:spacing w:before="45"/>
        <w:ind w:left="2100" w:hanging="339"/>
      </w:pPr>
      <w:r>
        <w:t>Performance</w:t>
      </w:r>
      <w:r>
        <w:rPr>
          <w:spacing w:val="18"/>
        </w:rPr>
        <w:t xml:space="preserve"> </w:t>
      </w:r>
      <w:r>
        <w:t>study</w:t>
      </w:r>
      <w:r>
        <w:rPr>
          <w:spacing w:val="15"/>
        </w:rPr>
        <w:t xml:space="preserve"> </w:t>
      </w:r>
      <w:r>
        <w:t>on</w:t>
      </w:r>
      <w:r>
        <w:rPr>
          <w:spacing w:val="16"/>
        </w:rPr>
        <w:t xml:space="preserve"> </w:t>
      </w:r>
      <w:r>
        <w:t>Stefan</w:t>
      </w:r>
      <w:r>
        <w:rPr>
          <w:spacing w:val="15"/>
        </w:rPr>
        <w:t xml:space="preserve"> </w:t>
      </w:r>
      <w:r>
        <w:t>Boltzmann</w:t>
      </w:r>
      <w:r>
        <w:rPr>
          <w:spacing w:val="16"/>
        </w:rPr>
        <w:t xml:space="preserve"> </w:t>
      </w:r>
      <w:r>
        <w:t>Apparatus.</w:t>
      </w:r>
    </w:p>
    <w:p w:rsidR="00292BAF" w:rsidRDefault="00292BAF" w:rsidP="00411A70">
      <w:pPr>
        <w:pStyle w:val="ListParagraph"/>
        <w:numPr>
          <w:ilvl w:val="1"/>
          <w:numId w:val="210"/>
        </w:numPr>
        <w:tabs>
          <w:tab w:val="left" w:pos="2100"/>
        </w:tabs>
        <w:spacing w:before="47"/>
        <w:ind w:left="2100" w:hanging="339"/>
      </w:pPr>
      <w:r>
        <w:t>Performance</w:t>
      </w:r>
      <w:r>
        <w:rPr>
          <w:spacing w:val="14"/>
        </w:rPr>
        <w:t xml:space="preserve"> </w:t>
      </w:r>
      <w:r>
        <w:t>study</w:t>
      </w:r>
      <w:r>
        <w:rPr>
          <w:spacing w:val="12"/>
        </w:rPr>
        <w:t xml:space="preserve"> </w:t>
      </w:r>
      <w:r>
        <w:t>on</w:t>
      </w:r>
      <w:r>
        <w:rPr>
          <w:spacing w:val="12"/>
        </w:rPr>
        <w:t xml:space="preserve"> </w:t>
      </w:r>
      <w:r>
        <w:t>Heat</w:t>
      </w:r>
      <w:r>
        <w:rPr>
          <w:spacing w:val="12"/>
        </w:rPr>
        <w:t xml:space="preserve"> </w:t>
      </w:r>
      <w:r>
        <w:t>transfer</w:t>
      </w:r>
      <w:r>
        <w:rPr>
          <w:spacing w:val="12"/>
        </w:rPr>
        <w:t xml:space="preserve"> </w:t>
      </w:r>
      <w:r>
        <w:t>in</w:t>
      </w:r>
      <w:r>
        <w:rPr>
          <w:spacing w:val="14"/>
        </w:rPr>
        <w:t xml:space="preserve"> </w:t>
      </w:r>
      <w:r>
        <w:t>drop</w:t>
      </w:r>
      <w:r>
        <w:rPr>
          <w:spacing w:val="12"/>
        </w:rPr>
        <w:t xml:space="preserve"> </w:t>
      </w:r>
      <w:r>
        <w:t>and</w:t>
      </w:r>
      <w:r>
        <w:rPr>
          <w:spacing w:val="6"/>
        </w:rPr>
        <w:t xml:space="preserve"> </w:t>
      </w:r>
      <w:r>
        <w:t>film</w:t>
      </w:r>
      <w:r>
        <w:rPr>
          <w:spacing w:val="16"/>
        </w:rPr>
        <w:t xml:space="preserve"> </w:t>
      </w:r>
      <w:r>
        <w:t>wise</w:t>
      </w:r>
      <w:r>
        <w:rPr>
          <w:spacing w:val="11"/>
        </w:rPr>
        <w:t xml:space="preserve"> </w:t>
      </w:r>
      <w:r>
        <w:t>condensation.</w:t>
      </w:r>
    </w:p>
    <w:p w:rsidR="00292BAF" w:rsidRDefault="00292BAF" w:rsidP="00411A70">
      <w:pPr>
        <w:pStyle w:val="ListParagraph"/>
        <w:numPr>
          <w:ilvl w:val="1"/>
          <w:numId w:val="210"/>
        </w:numPr>
        <w:tabs>
          <w:tab w:val="left" w:pos="2100"/>
        </w:tabs>
        <w:spacing w:before="44"/>
        <w:ind w:left="2100" w:hanging="339"/>
      </w:pPr>
      <w:r>
        <w:t>Performance</w:t>
      </w:r>
      <w:r>
        <w:rPr>
          <w:spacing w:val="15"/>
        </w:rPr>
        <w:t xml:space="preserve"> </w:t>
      </w:r>
      <w:r>
        <w:t>study</w:t>
      </w:r>
      <w:r>
        <w:rPr>
          <w:spacing w:val="13"/>
        </w:rPr>
        <w:t xml:space="preserve"> </w:t>
      </w:r>
      <w:r>
        <w:t>of</w:t>
      </w:r>
      <w:r>
        <w:rPr>
          <w:spacing w:val="15"/>
        </w:rPr>
        <w:t xml:space="preserve"> </w:t>
      </w:r>
      <w:r>
        <w:t>Critical</w:t>
      </w:r>
      <w:r>
        <w:rPr>
          <w:spacing w:val="13"/>
        </w:rPr>
        <w:t xml:space="preserve"> </w:t>
      </w:r>
      <w:r>
        <w:t>Heat</w:t>
      </w:r>
      <w:r>
        <w:rPr>
          <w:spacing w:val="11"/>
        </w:rPr>
        <w:t xml:space="preserve"> </w:t>
      </w:r>
      <w:r>
        <w:t>flux</w:t>
      </w:r>
      <w:r>
        <w:rPr>
          <w:spacing w:val="10"/>
        </w:rPr>
        <w:t xml:space="preserve"> </w:t>
      </w:r>
      <w:r>
        <w:t>apparatus.</w:t>
      </w:r>
    </w:p>
    <w:p w:rsidR="00292BAF" w:rsidRDefault="00292BAF" w:rsidP="00411A70">
      <w:pPr>
        <w:pStyle w:val="ListParagraph"/>
        <w:numPr>
          <w:ilvl w:val="1"/>
          <w:numId w:val="210"/>
        </w:numPr>
        <w:tabs>
          <w:tab w:val="left" w:pos="2100"/>
        </w:tabs>
        <w:spacing w:before="45"/>
        <w:ind w:left="2100" w:hanging="339"/>
      </w:pPr>
      <w:r>
        <w:t>Study</w:t>
      </w:r>
      <w:r>
        <w:rPr>
          <w:spacing w:val="10"/>
        </w:rPr>
        <w:t xml:space="preserve"> </w:t>
      </w:r>
      <w:r>
        <w:t>of</w:t>
      </w:r>
      <w:r>
        <w:rPr>
          <w:spacing w:val="14"/>
        </w:rPr>
        <w:t xml:space="preserve"> </w:t>
      </w:r>
      <w:r>
        <w:t>heat</w:t>
      </w:r>
      <w:r>
        <w:rPr>
          <w:spacing w:val="13"/>
        </w:rPr>
        <w:t xml:space="preserve"> </w:t>
      </w:r>
      <w:r>
        <w:t>pipe</w:t>
      </w:r>
      <w:r>
        <w:rPr>
          <w:spacing w:val="9"/>
        </w:rPr>
        <w:t xml:space="preserve"> </w:t>
      </w:r>
      <w:r>
        <w:t>and</w:t>
      </w:r>
      <w:r>
        <w:rPr>
          <w:spacing w:val="8"/>
        </w:rPr>
        <w:t xml:space="preserve"> </w:t>
      </w:r>
      <w:r>
        <w:t>its</w:t>
      </w:r>
      <w:r>
        <w:rPr>
          <w:spacing w:val="10"/>
        </w:rPr>
        <w:t xml:space="preserve"> </w:t>
      </w:r>
      <w:r>
        <w:t>demonstration.</w:t>
      </w:r>
    </w:p>
    <w:p w:rsidR="00292BAF" w:rsidRDefault="00292BAF" w:rsidP="00292BAF">
      <w:pPr>
        <w:pStyle w:val="Heading1"/>
        <w:spacing w:before="200"/>
        <w:ind w:left="1761"/>
      </w:pPr>
      <w:r>
        <w:t>Course</w:t>
      </w:r>
      <w:r>
        <w:rPr>
          <w:spacing w:val="17"/>
        </w:rPr>
        <w:t xml:space="preserve"> </w:t>
      </w:r>
      <w:r>
        <w:t>Outcomes</w:t>
      </w:r>
    </w:p>
    <w:p w:rsidR="00292BAF" w:rsidRDefault="00292BAF" w:rsidP="00292BAF">
      <w:pPr>
        <w:pStyle w:val="BodyText"/>
        <w:spacing w:before="38"/>
        <w:ind w:left="1761"/>
      </w:pPr>
      <w:r>
        <w:t>At</w:t>
      </w:r>
      <w:r>
        <w:rPr>
          <w:spacing w:val="13"/>
        </w:rPr>
        <w:t xml:space="preserve"> </w:t>
      </w:r>
      <w:r>
        <w:t>the</w:t>
      </w:r>
      <w:r>
        <w:rPr>
          <w:spacing w:val="7"/>
        </w:rPr>
        <w:t xml:space="preserve"> </w:t>
      </w:r>
      <w:r>
        <w:t>end</w:t>
      </w:r>
      <w:r>
        <w:rPr>
          <w:spacing w:val="5"/>
        </w:rPr>
        <w:t xml:space="preserve"> </w:t>
      </w:r>
      <w:r>
        <w:t>of</w:t>
      </w:r>
      <w:r>
        <w:rPr>
          <w:spacing w:val="13"/>
        </w:rPr>
        <w:t xml:space="preserve"> </w:t>
      </w:r>
      <w:r>
        <w:t>the</w:t>
      </w:r>
      <w:r>
        <w:rPr>
          <w:spacing w:val="8"/>
        </w:rPr>
        <w:t xml:space="preserve"> </w:t>
      </w:r>
      <w:r>
        <w:t>course,</w:t>
      </w:r>
      <w:r>
        <w:rPr>
          <w:spacing w:val="5"/>
        </w:rPr>
        <w:t xml:space="preserve"> </w:t>
      </w:r>
      <w:r>
        <w:t>students</w:t>
      </w:r>
      <w:r>
        <w:rPr>
          <w:spacing w:val="8"/>
        </w:rPr>
        <w:t xml:space="preserve"> </w:t>
      </w:r>
      <w:r>
        <w:t>will</w:t>
      </w:r>
      <w:r>
        <w:rPr>
          <w:spacing w:val="8"/>
        </w:rPr>
        <w:t xml:space="preserve"> </w:t>
      </w:r>
      <w:r>
        <w:t>be</w:t>
      </w:r>
      <w:r>
        <w:rPr>
          <w:spacing w:val="9"/>
        </w:rPr>
        <w:t xml:space="preserve"> </w:t>
      </w:r>
      <w:r>
        <w:t>able</w:t>
      </w:r>
      <w:r>
        <w:rPr>
          <w:spacing w:val="9"/>
        </w:rPr>
        <w:t xml:space="preserve"> </w:t>
      </w:r>
      <w:r>
        <w:t>to</w:t>
      </w:r>
    </w:p>
    <w:p w:rsidR="00292BAF" w:rsidRDefault="00292BAF" w:rsidP="00292BAF">
      <w:pPr>
        <w:pStyle w:val="BodyText"/>
        <w:spacing w:before="11"/>
        <w:rPr>
          <w:sz w:val="19"/>
        </w:rPr>
      </w:pPr>
    </w:p>
    <w:p w:rsidR="00292BAF" w:rsidRDefault="00292BAF" w:rsidP="00411A70">
      <w:pPr>
        <w:pStyle w:val="ListParagraph"/>
        <w:numPr>
          <w:ilvl w:val="2"/>
          <w:numId w:val="210"/>
        </w:numPr>
        <w:tabs>
          <w:tab w:val="left" w:pos="2254"/>
        </w:tabs>
        <w:ind w:hanging="361"/>
      </w:pPr>
      <w:r>
        <w:t>Calculate</w:t>
      </w:r>
      <w:r>
        <w:rPr>
          <w:spacing w:val="13"/>
        </w:rPr>
        <w:t xml:space="preserve"> </w:t>
      </w:r>
      <w:r>
        <w:t>heat</w:t>
      </w:r>
      <w:r>
        <w:rPr>
          <w:spacing w:val="14"/>
        </w:rPr>
        <w:t xml:space="preserve"> </w:t>
      </w:r>
      <w:r>
        <w:t>transfer</w:t>
      </w:r>
      <w:r>
        <w:rPr>
          <w:spacing w:val="12"/>
        </w:rPr>
        <w:t xml:space="preserve"> </w:t>
      </w:r>
      <w:r>
        <w:t>coefficient</w:t>
      </w:r>
      <w:r>
        <w:rPr>
          <w:spacing w:val="15"/>
        </w:rPr>
        <w:t xml:space="preserve"> </w:t>
      </w:r>
      <w:r>
        <w:t>in</w:t>
      </w:r>
      <w:r>
        <w:rPr>
          <w:spacing w:val="14"/>
        </w:rPr>
        <w:t xml:space="preserve"> </w:t>
      </w:r>
      <w:r>
        <w:t>both</w:t>
      </w:r>
      <w:r>
        <w:rPr>
          <w:spacing w:val="17"/>
        </w:rPr>
        <w:t xml:space="preserve"> </w:t>
      </w:r>
      <w:r>
        <w:t>Natural</w:t>
      </w:r>
      <w:r>
        <w:rPr>
          <w:spacing w:val="12"/>
        </w:rPr>
        <w:t xml:space="preserve"> </w:t>
      </w:r>
      <w:r>
        <w:t>and</w:t>
      </w:r>
      <w:r>
        <w:rPr>
          <w:spacing w:val="15"/>
        </w:rPr>
        <w:t xml:space="preserve"> </w:t>
      </w:r>
      <w:r>
        <w:t>forced</w:t>
      </w:r>
      <w:r>
        <w:rPr>
          <w:spacing w:val="12"/>
        </w:rPr>
        <w:t xml:space="preserve"> </w:t>
      </w:r>
      <w:r>
        <w:t>convection..</w:t>
      </w:r>
    </w:p>
    <w:p w:rsidR="00292BAF" w:rsidRDefault="00292BAF" w:rsidP="00411A70">
      <w:pPr>
        <w:pStyle w:val="ListParagraph"/>
        <w:numPr>
          <w:ilvl w:val="2"/>
          <w:numId w:val="210"/>
        </w:numPr>
        <w:tabs>
          <w:tab w:val="left" w:pos="2254"/>
        </w:tabs>
        <w:spacing w:before="47"/>
        <w:ind w:hanging="361"/>
      </w:pPr>
      <w:r>
        <w:t>Calculate</w:t>
      </w:r>
      <w:r>
        <w:rPr>
          <w:spacing w:val="10"/>
        </w:rPr>
        <w:t xml:space="preserve"> </w:t>
      </w:r>
      <w:r>
        <w:t>the</w:t>
      </w:r>
      <w:r>
        <w:rPr>
          <w:spacing w:val="13"/>
        </w:rPr>
        <w:t xml:space="preserve"> </w:t>
      </w:r>
      <w:r>
        <w:t>efficiency</w:t>
      </w:r>
      <w:r>
        <w:rPr>
          <w:spacing w:val="6"/>
        </w:rPr>
        <w:t xml:space="preserve"> </w:t>
      </w:r>
      <w:r>
        <w:t>and</w:t>
      </w:r>
      <w:r>
        <w:rPr>
          <w:spacing w:val="12"/>
        </w:rPr>
        <w:t xml:space="preserve"> </w:t>
      </w:r>
      <w:r>
        <w:t>effectiveness</w:t>
      </w:r>
      <w:r>
        <w:rPr>
          <w:spacing w:val="12"/>
        </w:rPr>
        <w:t xml:space="preserve"> </w:t>
      </w:r>
      <w:r>
        <w:t>of</w:t>
      </w:r>
      <w:r>
        <w:rPr>
          <w:spacing w:val="17"/>
        </w:rPr>
        <w:t xml:space="preserve"> </w:t>
      </w:r>
      <w:r>
        <w:t>the</w:t>
      </w:r>
      <w:r>
        <w:rPr>
          <w:spacing w:val="15"/>
        </w:rPr>
        <w:t xml:space="preserve"> </w:t>
      </w:r>
      <w:r>
        <w:t>fins.</w:t>
      </w:r>
    </w:p>
    <w:p w:rsidR="00292BAF" w:rsidRDefault="00292BAF" w:rsidP="00411A70">
      <w:pPr>
        <w:pStyle w:val="ListParagraph"/>
        <w:numPr>
          <w:ilvl w:val="2"/>
          <w:numId w:val="210"/>
        </w:numPr>
        <w:tabs>
          <w:tab w:val="left" w:pos="2254"/>
        </w:tabs>
        <w:spacing w:before="44"/>
        <w:ind w:hanging="361"/>
      </w:pPr>
      <w:r>
        <w:t>Understand</w:t>
      </w:r>
      <w:r>
        <w:rPr>
          <w:spacing w:val="13"/>
        </w:rPr>
        <w:t xml:space="preserve"> </w:t>
      </w:r>
      <w:r>
        <w:t>the</w:t>
      </w:r>
      <w:r>
        <w:rPr>
          <w:spacing w:val="14"/>
        </w:rPr>
        <w:t xml:space="preserve"> </w:t>
      </w:r>
      <w:r>
        <w:t>mechanisms</w:t>
      </w:r>
      <w:r>
        <w:rPr>
          <w:spacing w:val="16"/>
        </w:rPr>
        <w:t xml:space="preserve"> </w:t>
      </w:r>
      <w:r>
        <w:t>of</w:t>
      </w:r>
      <w:r>
        <w:rPr>
          <w:spacing w:val="13"/>
        </w:rPr>
        <w:t xml:space="preserve"> </w:t>
      </w:r>
      <w:r>
        <w:t>heat</w:t>
      </w:r>
      <w:r>
        <w:rPr>
          <w:spacing w:val="11"/>
        </w:rPr>
        <w:t xml:space="preserve"> </w:t>
      </w:r>
      <w:r>
        <w:t>transfer.</w:t>
      </w:r>
    </w:p>
    <w:p w:rsidR="00292BAF" w:rsidRDefault="00292BAF" w:rsidP="00411A70">
      <w:pPr>
        <w:pStyle w:val="ListParagraph"/>
        <w:numPr>
          <w:ilvl w:val="2"/>
          <w:numId w:val="210"/>
        </w:numPr>
        <w:tabs>
          <w:tab w:val="left" w:pos="2254"/>
        </w:tabs>
        <w:spacing w:before="47"/>
        <w:ind w:hanging="361"/>
      </w:pPr>
      <w:r>
        <w:t>Calculate</w:t>
      </w:r>
      <w:r>
        <w:rPr>
          <w:spacing w:val="19"/>
        </w:rPr>
        <w:t xml:space="preserve"> </w:t>
      </w:r>
      <w:r>
        <w:t>thermal</w:t>
      </w:r>
      <w:r>
        <w:rPr>
          <w:spacing w:val="17"/>
        </w:rPr>
        <w:t xml:space="preserve"> </w:t>
      </w:r>
      <w:r>
        <w:t>conductivity</w:t>
      </w:r>
      <w:r>
        <w:rPr>
          <w:spacing w:val="18"/>
        </w:rPr>
        <w:t xml:space="preserve"> </w:t>
      </w:r>
      <w:r>
        <w:t>of</w:t>
      </w:r>
      <w:r>
        <w:rPr>
          <w:spacing w:val="23"/>
        </w:rPr>
        <w:t xml:space="preserve"> </w:t>
      </w:r>
      <w:r>
        <w:t>various</w:t>
      </w:r>
      <w:r>
        <w:rPr>
          <w:spacing w:val="23"/>
        </w:rPr>
        <w:t xml:space="preserve"> </w:t>
      </w:r>
      <w:r>
        <w:t>materials.</w:t>
      </w:r>
    </w:p>
    <w:p w:rsidR="00292BAF" w:rsidRDefault="00292BAF" w:rsidP="00411A70">
      <w:pPr>
        <w:pStyle w:val="ListParagraph"/>
        <w:numPr>
          <w:ilvl w:val="2"/>
          <w:numId w:val="210"/>
        </w:numPr>
        <w:tabs>
          <w:tab w:val="left" w:pos="2254"/>
        </w:tabs>
        <w:spacing w:before="45"/>
        <w:ind w:hanging="361"/>
      </w:pPr>
      <w:r>
        <w:t>Understand</w:t>
      </w:r>
      <w:r>
        <w:rPr>
          <w:spacing w:val="20"/>
        </w:rPr>
        <w:t xml:space="preserve"> </w:t>
      </w:r>
      <w:r>
        <w:t>the</w:t>
      </w:r>
      <w:r>
        <w:rPr>
          <w:spacing w:val="22"/>
        </w:rPr>
        <w:t xml:space="preserve"> </w:t>
      </w:r>
      <w:r>
        <w:t>Boiling</w:t>
      </w:r>
      <w:r>
        <w:rPr>
          <w:spacing w:val="21"/>
        </w:rPr>
        <w:t xml:space="preserve"> </w:t>
      </w:r>
      <w:r>
        <w:t>and</w:t>
      </w:r>
      <w:r>
        <w:rPr>
          <w:spacing w:val="18"/>
        </w:rPr>
        <w:t xml:space="preserve"> </w:t>
      </w:r>
      <w:r>
        <w:t>condensation</w:t>
      </w:r>
      <w:r>
        <w:rPr>
          <w:spacing w:val="21"/>
        </w:rPr>
        <w:t xml:space="preserve"> </w:t>
      </w:r>
      <w:r>
        <w:t>processes.</w:t>
      </w:r>
    </w:p>
    <w:p w:rsidR="00292BAF" w:rsidRDefault="00292BAF" w:rsidP="00292BAF">
      <w:pPr>
        <w:sectPr w:rsidR="00292BAF">
          <w:pgSz w:w="12240" w:h="15840"/>
          <w:pgMar w:top="920" w:right="360" w:bottom="280" w:left="420" w:header="720" w:footer="720" w:gutter="0"/>
          <w:cols w:space="720"/>
        </w:sectPr>
      </w:pP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0"/>
        <w:gridCol w:w="565"/>
        <w:gridCol w:w="568"/>
        <w:gridCol w:w="563"/>
        <w:gridCol w:w="564"/>
        <w:gridCol w:w="569"/>
        <w:gridCol w:w="568"/>
        <w:gridCol w:w="568"/>
        <w:gridCol w:w="568"/>
        <w:gridCol w:w="568"/>
        <w:gridCol w:w="657"/>
        <w:gridCol w:w="656"/>
        <w:gridCol w:w="662"/>
        <w:gridCol w:w="664"/>
        <w:gridCol w:w="662"/>
        <w:gridCol w:w="755"/>
      </w:tblGrid>
      <w:tr w:rsidR="00292BAF" w:rsidTr="008E11B3">
        <w:trPr>
          <w:trHeight w:val="518"/>
        </w:trPr>
        <w:tc>
          <w:tcPr>
            <w:tcW w:w="9887" w:type="dxa"/>
            <w:gridSpan w:val="16"/>
          </w:tcPr>
          <w:p w:rsidR="00292BAF" w:rsidRDefault="00292BAF" w:rsidP="0088037E">
            <w:pPr>
              <w:pStyle w:val="TableParagraph"/>
              <w:spacing w:line="251" w:lineRule="exact"/>
              <w:ind w:left="1583" w:right="1551"/>
              <w:jc w:val="center"/>
              <w:rPr>
                <w:b/>
              </w:rPr>
            </w:pPr>
            <w:r>
              <w:rPr>
                <w:b/>
              </w:rPr>
              <w:lastRenderedPageBreak/>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200"/>
              <w:ind w:left="1583" w:right="1552"/>
              <w:jc w:val="center"/>
              <w:rPr>
                <w:b/>
              </w:rPr>
            </w:pPr>
            <w:r>
              <w:rPr>
                <w:b/>
              </w:rPr>
              <w:t>(3/2/1</w:t>
            </w:r>
            <w:r>
              <w:rPr>
                <w:b/>
                <w:spacing w:val="17"/>
              </w:rPr>
              <w:t xml:space="preserve"> </w:t>
            </w:r>
            <w:r>
              <w:rPr>
                <w:b/>
              </w:rPr>
              <w:t>indicates</w:t>
            </w:r>
            <w:r>
              <w:rPr>
                <w:b/>
                <w:spacing w:val="15"/>
              </w:rPr>
              <w:t xml:space="preserve"> </w:t>
            </w:r>
            <w:r>
              <w:rPr>
                <w:b/>
              </w:rPr>
              <w:t>strength</w:t>
            </w:r>
            <w:r>
              <w:rPr>
                <w:b/>
                <w:spacing w:val="17"/>
              </w:rPr>
              <w:t xml:space="preserve"> </w:t>
            </w:r>
            <w:r>
              <w:rPr>
                <w:b/>
              </w:rPr>
              <w:t>of</w:t>
            </w:r>
            <w:r>
              <w:rPr>
                <w:b/>
                <w:spacing w:val="17"/>
              </w:rPr>
              <w:t xml:space="preserve"> </w:t>
            </w:r>
            <w:r>
              <w:rPr>
                <w:b/>
              </w:rPr>
              <w:t>correlation)</w:t>
            </w:r>
            <w:r>
              <w:rPr>
                <w:b/>
                <w:spacing w:val="18"/>
              </w:rPr>
              <w:t xml:space="preserve"> </w:t>
            </w:r>
            <w:r>
              <w:rPr>
                <w:b/>
              </w:rPr>
              <w:t>3-Strong,</w:t>
            </w:r>
            <w:r>
              <w:rPr>
                <w:b/>
                <w:spacing w:val="18"/>
              </w:rPr>
              <w:t xml:space="preserve"> </w:t>
            </w:r>
            <w:r>
              <w:rPr>
                <w:b/>
              </w:rPr>
              <w:t>2-Medium,</w:t>
            </w:r>
            <w:r>
              <w:rPr>
                <w:b/>
                <w:spacing w:val="24"/>
              </w:rPr>
              <w:t xml:space="preserve"> </w:t>
            </w:r>
            <w:r>
              <w:rPr>
                <w:b/>
              </w:rPr>
              <w:t>1-Weak</w:t>
            </w:r>
          </w:p>
        </w:tc>
      </w:tr>
      <w:tr w:rsidR="00292BAF" w:rsidTr="008E11B3">
        <w:trPr>
          <w:trHeight w:val="279"/>
        </w:trPr>
        <w:tc>
          <w:tcPr>
            <w:tcW w:w="730" w:type="dxa"/>
            <w:vMerge w:val="restart"/>
          </w:tcPr>
          <w:p w:rsidR="00292BAF" w:rsidRDefault="008E11B3" w:rsidP="008E11B3">
            <w:pPr>
              <w:pStyle w:val="TableParagraph"/>
              <w:spacing w:before="97"/>
              <w:rPr>
                <w:b/>
              </w:rPr>
            </w:pPr>
            <w:r>
              <w:rPr>
                <w:b/>
              </w:rPr>
              <w:t xml:space="preserve">  CO</w:t>
            </w:r>
            <w:r w:rsidR="00292BAF">
              <w:rPr>
                <w:b/>
                <w:w w:val="102"/>
              </w:rPr>
              <w:t>s</w:t>
            </w:r>
          </w:p>
        </w:tc>
        <w:tc>
          <w:tcPr>
            <w:tcW w:w="7076" w:type="dxa"/>
            <w:gridSpan w:val="12"/>
          </w:tcPr>
          <w:p w:rsidR="00292BAF" w:rsidRDefault="00292BAF" w:rsidP="0088037E">
            <w:pPr>
              <w:pStyle w:val="TableParagraph"/>
              <w:spacing w:line="251" w:lineRule="exact"/>
              <w:ind w:left="1965"/>
              <w:rPr>
                <w:b/>
              </w:rPr>
            </w:pPr>
            <w:r>
              <w:rPr>
                <w:b/>
              </w:rPr>
              <w:t>Programme</w:t>
            </w:r>
            <w:r>
              <w:rPr>
                <w:b/>
                <w:spacing w:val="29"/>
              </w:rPr>
              <w:t xml:space="preserve"> </w:t>
            </w:r>
            <w:r>
              <w:rPr>
                <w:b/>
              </w:rPr>
              <w:t>Outcomes(POs)</w:t>
            </w:r>
          </w:p>
        </w:tc>
        <w:tc>
          <w:tcPr>
            <w:tcW w:w="2081" w:type="dxa"/>
            <w:gridSpan w:val="3"/>
          </w:tcPr>
          <w:p w:rsidR="00292BAF" w:rsidRDefault="00292BAF" w:rsidP="0088037E">
            <w:pPr>
              <w:pStyle w:val="TableParagraph"/>
              <w:spacing w:line="251" w:lineRule="exact"/>
              <w:ind w:left="467" w:right="434"/>
              <w:jc w:val="center"/>
              <w:rPr>
                <w:b/>
              </w:rPr>
            </w:pPr>
            <w:r>
              <w:rPr>
                <w:b/>
              </w:rPr>
              <w:t>PSOs</w:t>
            </w:r>
          </w:p>
        </w:tc>
      </w:tr>
      <w:tr w:rsidR="008E11B3" w:rsidTr="008E11B3">
        <w:trPr>
          <w:trHeight w:val="412"/>
        </w:trPr>
        <w:tc>
          <w:tcPr>
            <w:tcW w:w="730" w:type="dxa"/>
            <w:vMerge/>
            <w:tcBorders>
              <w:top w:val="nil"/>
            </w:tcBorders>
          </w:tcPr>
          <w:p w:rsidR="008E11B3" w:rsidRDefault="008E11B3" w:rsidP="0088037E">
            <w:pPr>
              <w:rPr>
                <w:sz w:val="2"/>
                <w:szCs w:val="2"/>
              </w:rPr>
            </w:pPr>
          </w:p>
        </w:tc>
        <w:tc>
          <w:tcPr>
            <w:tcW w:w="565" w:type="dxa"/>
          </w:tcPr>
          <w:p w:rsidR="008E11B3" w:rsidRDefault="008E11B3" w:rsidP="00330FEA">
            <w:pPr>
              <w:pStyle w:val="TableParagraph"/>
              <w:spacing w:line="178" w:lineRule="exact"/>
              <w:ind w:left="63" w:right="48"/>
              <w:jc w:val="center"/>
              <w:rPr>
                <w:b/>
              </w:rPr>
            </w:pPr>
            <w:r>
              <w:rPr>
                <w:b/>
              </w:rPr>
              <w:t>PO1</w:t>
            </w:r>
          </w:p>
        </w:tc>
        <w:tc>
          <w:tcPr>
            <w:tcW w:w="568" w:type="dxa"/>
          </w:tcPr>
          <w:p w:rsidR="008E11B3" w:rsidRDefault="008E11B3" w:rsidP="00330FEA">
            <w:pPr>
              <w:pStyle w:val="TableParagraph"/>
              <w:spacing w:line="178" w:lineRule="exact"/>
              <w:ind w:left="84"/>
              <w:rPr>
                <w:b/>
              </w:rPr>
            </w:pPr>
            <w:r>
              <w:rPr>
                <w:b/>
              </w:rPr>
              <w:t>PO2</w:t>
            </w:r>
          </w:p>
        </w:tc>
        <w:tc>
          <w:tcPr>
            <w:tcW w:w="563" w:type="dxa"/>
          </w:tcPr>
          <w:p w:rsidR="008E11B3" w:rsidRDefault="008E11B3" w:rsidP="00330FEA">
            <w:pPr>
              <w:pStyle w:val="TableParagraph"/>
              <w:spacing w:line="178" w:lineRule="exact"/>
              <w:ind w:left="64" w:right="48"/>
              <w:jc w:val="center"/>
              <w:rPr>
                <w:b/>
              </w:rPr>
            </w:pPr>
            <w:r>
              <w:rPr>
                <w:b/>
              </w:rPr>
              <w:t>PO3</w:t>
            </w:r>
          </w:p>
        </w:tc>
        <w:tc>
          <w:tcPr>
            <w:tcW w:w="564" w:type="dxa"/>
          </w:tcPr>
          <w:p w:rsidR="008E11B3" w:rsidRDefault="008E11B3" w:rsidP="00330FEA">
            <w:pPr>
              <w:pStyle w:val="TableParagraph"/>
              <w:spacing w:line="178" w:lineRule="exact"/>
              <w:ind w:left="18" w:right="3"/>
              <w:jc w:val="center"/>
              <w:rPr>
                <w:b/>
              </w:rPr>
            </w:pPr>
            <w:r>
              <w:rPr>
                <w:b/>
              </w:rPr>
              <w:t>PO4</w:t>
            </w:r>
          </w:p>
        </w:tc>
        <w:tc>
          <w:tcPr>
            <w:tcW w:w="569" w:type="dxa"/>
          </w:tcPr>
          <w:p w:rsidR="008E11B3" w:rsidRDefault="008E11B3" w:rsidP="00330FEA">
            <w:pPr>
              <w:pStyle w:val="TableParagraph"/>
              <w:spacing w:line="178" w:lineRule="exact"/>
              <w:ind w:left="87"/>
              <w:rPr>
                <w:b/>
              </w:rPr>
            </w:pPr>
            <w:r>
              <w:rPr>
                <w:b/>
              </w:rPr>
              <w:t>PO5</w:t>
            </w:r>
          </w:p>
        </w:tc>
        <w:tc>
          <w:tcPr>
            <w:tcW w:w="568" w:type="dxa"/>
          </w:tcPr>
          <w:p w:rsidR="008E11B3" w:rsidRDefault="008E11B3" w:rsidP="00330FEA">
            <w:pPr>
              <w:pStyle w:val="TableParagraph"/>
              <w:spacing w:line="178" w:lineRule="exact"/>
              <w:ind w:left="66" w:right="48"/>
              <w:jc w:val="center"/>
              <w:rPr>
                <w:b/>
              </w:rPr>
            </w:pPr>
            <w:r>
              <w:rPr>
                <w:b/>
              </w:rPr>
              <w:t>PO6</w:t>
            </w:r>
          </w:p>
        </w:tc>
        <w:tc>
          <w:tcPr>
            <w:tcW w:w="568" w:type="dxa"/>
          </w:tcPr>
          <w:p w:rsidR="008E11B3" w:rsidRDefault="008E11B3" w:rsidP="00330FEA">
            <w:pPr>
              <w:pStyle w:val="TableParagraph"/>
              <w:spacing w:line="178" w:lineRule="exact"/>
              <w:ind w:left="86"/>
              <w:rPr>
                <w:b/>
              </w:rPr>
            </w:pPr>
            <w:r>
              <w:rPr>
                <w:b/>
              </w:rPr>
              <w:t>PO7</w:t>
            </w:r>
          </w:p>
        </w:tc>
        <w:tc>
          <w:tcPr>
            <w:tcW w:w="568" w:type="dxa"/>
          </w:tcPr>
          <w:p w:rsidR="008E11B3" w:rsidRDefault="008E11B3" w:rsidP="00330FEA">
            <w:pPr>
              <w:pStyle w:val="TableParagraph"/>
              <w:spacing w:line="178" w:lineRule="exact"/>
              <w:ind w:left="85"/>
              <w:rPr>
                <w:b/>
              </w:rPr>
            </w:pPr>
            <w:r>
              <w:rPr>
                <w:b/>
              </w:rPr>
              <w:t>PO8</w:t>
            </w:r>
          </w:p>
        </w:tc>
        <w:tc>
          <w:tcPr>
            <w:tcW w:w="568" w:type="dxa"/>
          </w:tcPr>
          <w:p w:rsidR="008E11B3" w:rsidRDefault="008E11B3" w:rsidP="00330FEA">
            <w:pPr>
              <w:pStyle w:val="TableParagraph"/>
              <w:spacing w:line="178" w:lineRule="exact"/>
              <w:ind w:left="69" w:right="57"/>
              <w:jc w:val="center"/>
              <w:rPr>
                <w:b/>
              </w:rPr>
            </w:pPr>
            <w:r>
              <w:rPr>
                <w:b/>
              </w:rPr>
              <w:t>PO9</w:t>
            </w:r>
          </w:p>
        </w:tc>
        <w:tc>
          <w:tcPr>
            <w:tcW w:w="657" w:type="dxa"/>
          </w:tcPr>
          <w:p w:rsidR="008E11B3" w:rsidRDefault="008E11B3" w:rsidP="00330FEA">
            <w:pPr>
              <w:pStyle w:val="TableParagraph"/>
              <w:spacing w:line="178" w:lineRule="exact"/>
              <w:ind w:left="84"/>
              <w:rPr>
                <w:b/>
              </w:rPr>
            </w:pPr>
            <w:r>
              <w:rPr>
                <w:b/>
              </w:rPr>
              <w:t>PO10</w:t>
            </w:r>
          </w:p>
        </w:tc>
        <w:tc>
          <w:tcPr>
            <w:tcW w:w="656" w:type="dxa"/>
          </w:tcPr>
          <w:p w:rsidR="008E11B3" w:rsidRDefault="008E11B3" w:rsidP="00330FEA">
            <w:pPr>
              <w:pStyle w:val="TableParagraph"/>
              <w:spacing w:line="178" w:lineRule="exact"/>
              <w:ind w:left="25" w:right="6"/>
              <w:jc w:val="center"/>
              <w:rPr>
                <w:b/>
              </w:rPr>
            </w:pPr>
            <w:r>
              <w:rPr>
                <w:b/>
              </w:rPr>
              <w:t>PO11</w:t>
            </w:r>
          </w:p>
        </w:tc>
        <w:tc>
          <w:tcPr>
            <w:tcW w:w="662" w:type="dxa"/>
          </w:tcPr>
          <w:p w:rsidR="008E11B3" w:rsidRDefault="008E11B3" w:rsidP="00330FEA">
            <w:pPr>
              <w:pStyle w:val="TableParagraph"/>
              <w:spacing w:line="178" w:lineRule="exact"/>
              <w:ind w:left="14"/>
              <w:jc w:val="center"/>
              <w:rPr>
                <w:b/>
              </w:rPr>
            </w:pPr>
            <w:r>
              <w:rPr>
                <w:b/>
              </w:rPr>
              <w:t>PO12</w:t>
            </w:r>
          </w:p>
        </w:tc>
        <w:tc>
          <w:tcPr>
            <w:tcW w:w="664" w:type="dxa"/>
          </w:tcPr>
          <w:p w:rsidR="008E11B3" w:rsidRDefault="008E11B3" w:rsidP="00330FEA">
            <w:pPr>
              <w:pStyle w:val="TableParagraph"/>
              <w:spacing w:line="178" w:lineRule="exact"/>
              <w:rPr>
                <w:b/>
              </w:rPr>
            </w:pPr>
            <w:r>
              <w:rPr>
                <w:b/>
              </w:rPr>
              <w:t>PSO1</w:t>
            </w:r>
          </w:p>
        </w:tc>
        <w:tc>
          <w:tcPr>
            <w:tcW w:w="662" w:type="dxa"/>
          </w:tcPr>
          <w:p w:rsidR="008E11B3" w:rsidRDefault="008E11B3" w:rsidP="008E11B3">
            <w:pPr>
              <w:pStyle w:val="TableParagraph"/>
              <w:spacing w:line="178" w:lineRule="exact"/>
              <w:rPr>
                <w:b/>
              </w:rPr>
            </w:pPr>
            <w:r>
              <w:rPr>
                <w:b/>
              </w:rPr>
              <w:t>PSO2</w:t>
            </w:r>
          </w:p>
        </w:tc>
        <w:tc>
          <w:tcPr>
            <w:tcW w:w="755" w:type="dxa"/>
          </w:tcPr>
          <w:p w:rsidR="008E11B3" w:rsidRDefault="008E11B3" w:rsidP="008E11B3">
            <w:pPr>
              <w:pStyle w:val="TableParagraph"/>
              <w:spacing w:line="178" w:lineRule="exact"/>
              <w:ind w:left="89"/>
              <w:rPr>
                <w:b/>
              </w:rPr>
            </w:pPr>
            <w:r>
              <w:rPr>
                <w:b/>
              </w:rPr>
              <w:t>PSO3</w:t>
            </w:r>
          </w:p>
        </w:tc>
      </w:tr>
      <w:tr w:rsidR="00292BAF" w:rsidTr="008E11B3">
        <w:trPr>
          <w:trHeight w:val="279"/>
        </w:trPr>
        <w:tc>
          <w:tcPr>
            <w:tcW w:w="730" w:type="dxa"/>
          </w:tcPr>
          <w:p w:rsidR="00292BAF" w:rsidRDefault="00292BAF" w:rsidP="0088037E">
            <w:pPr>
              <w:pStyle w:val="TableParagraph"/>
              <w:spacing w:line="223" w:lineRule="exact"/>
              <w:ind w:left="103"/>
              <w:rPr>
                <w:b/>
              </w:rPr>
            </w:pPr>
            <w:r>
              <w:rPr>
                <w:b/>
              </w:rPr>
              <w:t>CO1</w:t>
            </w:r>
          </w:p>
        </w:tc>
        <w:tc>
          <w:tcPr>
            <w:tcW w:w="565" w:type="dxa"/>
          </w:tcPr>
          <w:p w:rsidR="00292BAF" w:rsidRDefault="00292BAF" w:rsidP="0088037E">
            <w:pPr>
              <w:pStyle w:val="TableParagraph"/>
              <w:spacing w:line="223" w:lineRule="exact"/>
              <w:ind w:left="19"/>
              <w:jc w:val="center"/>
              <w:rPr>
                <w:b/>
              </w:rPr>
            </w:pPr>
            <w:r>
              <w:rPr>
                <w:b/>
                <w:w w:val="102"/>
              </w:rPr>
              <w:t>2</w:t>
            </w:r>
          </w:p>
        </w:tc>
        <w:tc>
          <w:tcPr>
            <w:tcW w:w="568" w:type="dxa"/>
          </w:tcPr>
          <w:p w:rsidR="00292BAF" w:rsidRDefault="00292BAF" w:rsidP="0088037E">
            <w:pPr>
              <w:pStyle w:val="TableParagraph"/>
              <w:spacing w:line="223"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3"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3"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3" w:lineRule="exact"/>
              <w:ind w:right="248"/>
              <w:jc w:val="right"/>
              <w:rPr>
                <w:b/>
              </w:rPr>
            </w:pPr>
            <w:r>
              <w:rPr>
                <w:b/>
                <w:w w:val="102"/>
              </w:rPr>
              <w:t>2</w:t>
            </w:r>
          </w:p>
        </w:tc>
        <w:tc>
          <w:tcPr>
            <w:tcW w:w="664" w:type="dxa"/>
          </w:tcPr>
          <w:p w:rsidR="00292BAF" w:rsidRDefault="00292BAF" w:rsidP="0088037E">
            <w:pPr>
              <w:pStyle w:val="TableParagraph"/>
              <w:spacing w:line="223"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r w:rsidR="00292BAF" w:rsidTr="008E11B3">
        <w:trPr>
          <w:trHeight w:val="280"/>
        </w:trPr>
        <w:tc>
          <w:tcPr>
            <w:tcW w:w="730" w:type="dxa"/>
          </w:tcPr>
          <w:p w:rsidR="00292BAF" w:rsidRDefault="00292BAF" w:rsidP="0088037E">
            <w:pPr>
              <w:pStyle w:val="TableParagraph"/>
              <w:spacing w:line="225" w:lineRule="exact"/>
              <w:ind w:left="103"/>
              <w:rPr>
                <w:b/>
              </w:rPr>
            </w:pPr>
            <w:r>
              <w:rPr>
                <w:b/>
              </w:rPr>
              <w:t>CO2</w:t>
            </w:r>
          </w:p>
        </w:tc>
        <w:tc>
          <w:tcPr>
            <w:tcW w:w="565" w:type="dxa"/>
          </w:tcPr>
          <w:p w:rsidR="00292BAF" w:rsidRDefault="00292BAF" w:rsidP="0088037E">
            <w:pPr>
              <w:pStyle w:val="TableParagraph"/>
              <w:spacing w:line="225" w:lineRule="exact"/>
              <w:ind w:left="19"/>
              <w:jc w:val="center"/>
              <w:rPr>
                <w:b/>
              </w:rPr>
            </w:pPr>
            <w:r>
              <w:rPr>
                <w:b/>
                <w:w w:val="102"/>
              </w:rPr>
              <w:t>2</w:t>
            </w:r>
          </w:p>
        </w:tc>
        <w:tc>
          <w:tcPr>
            <w:tcW w:w="568" w:type="dxa"/>
          </w:tcPr>
          <w:p w:rsidR="00292BAF" w:rsidRDefault="00292BAF" w:rsidP="0088037E">
            <w:pPr>
              <w:pStyle w:val="TableParagraph"/>
              <w:spacing w:line="225"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5"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5"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5" w:lineRule="exact"/>
              <w:ind w:right="248"/>
              <w:jc w:val="right"/>
              <w:rPr>
                <w:b/>
              </w:rPr>
            </w:pPr>
            <w:r>
              <w:rPr>
                <w:b/>
                <w:w w:val="102"/>
              </w:rPr>
              <w:t>2</w:t>
            </w:r>
          </w:p>
        </w:tc>
        <w:tc>
          <w:tcPr>
            <w:tcW w:w="664" w:type="dxa"/>
          </w:tcPr>
          <w:p w:rsidR="00292BAF" w:rsidRDefault="00292BAF" w:rsidP="0088037E">
            <w:pPr>
              <w:pStyle w:val="TableParagraph"/>
              <w:spacing w:line="225"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r w:rsidR="00292BAF" w:rsidTr="008E11B3">
        <w:trPr>
          <w:trHeight w:val="280"/>
        </w:trPr>
        <w:tc>
          <w:tcPr>
            <w:tcW w:w="730" w:type="dxa"/>
          </w:tcPr>
          <w:p w:rsidR="00292BAF" w:rsidRDefault="00292BAF" w:rsidP="0088037E">
            <w:pPr>
              <w:pStyle w:val="TableParagraph"/>
              <w:spacing w:line="223" w:lineRule="exact"/>
              <w:ind w:left="103"/>
              <w:rPr>
                <w:b/>
              </w:rPr>
            </w:pPr>
            <w:r>
              <w:rPr>
                <w:b/>
              </w:rPr>
              <w:t>CO3</w:t>
            </w:r>
          </w:p>
        </w:tc>
        <w:tc>
          <w:tcPr>
            <w:tcW w:w="565" w:type="dxa"/>
          </w:tcPr>
          <w:p w:rsidR="00292BAF" w:rsidRDefault="00292BAF" w:rsidP="0088037E">
            <w:pPr>
              <w:pStyle w:val="TableParagraph"/>
              <w:spacing w:line="223" w:lineRule="exact"/>
              <w:ind w:left="19"/>
              <w:jc w:val="center"/>
              <w:rPr>
                <w:b/>
              </w:rPr>
            </w:pPr>
            <w:r>
              <w:rPr>
                <w:b/>
                <w:w w:val="102"/>
              </w:rPr>
              <w:t>2</w:t>
            </w:r>
          </w:p>
        </w:tc>
        <w:tc>
          <w:tcPr>
            <w:tcW w:w="568" w:type="dxa"/>
          </w:tcPr>
          <w:p w:rsidR="00292BAF" w:rsidRDefault="00292BAF" w:rsidP="0088037E">
            <w:pPr>
              <w:pStyle w:val="TableParagraph"/>
              <w:spacing w:line="223"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3"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3"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3" w:lineRule="exact"/>
              <w:ind w:right="248"/>
              <w:jc w:val="right"/>
              <w:rPr>
                <w:b/>
              </w:rPr>
            </w:pPr>
            <w:r>
              <w:rPr>
                <w:b/>
                <w:w w:val="102"/>
              </w:rPr>
              <w:t>2</w:t>
            </w:r>
          </w:p>
        </w:tc>
        <w:tc>
          <w:tcPr>
            <w:tcW w:w="664" w:type="dxa"/>
          </w:tcPr>
          <w:p w:rsidR="00292BAF" w:rsidRDefault="00292BAF" w:rsidP="0088037E">
            <w:pPr>
              <w:pStyle w:val="TableParagraph"/>
              <w:spacing w:line="223"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r w:rsidR="00292BAF" w:rsidTr="008E11B3">
        <w:trPr>
          <w:trHeight w:val="279"/>
        </w:trPr>
        <w:tc>
          <w:tcPr>
            <w:tcW w:w="730" w:type="dxa"/>
          </w:tcPr>
          <w:p w:rsidR="00292BAF" w:rsidRDefault="00292BAF" w:rsidP="0088037E">
            <w:pPr>
              <w:pStyle w:val="TableParagraph"/>
              <w:spacing w:line="223" w:lineRule="exact"/>
              <w:ind w:left="103"/>
              <w:rPr>
                <w:b/>
              </w:rPr>
            </w:pPr>
            <w:r>
              <w:rPr>
                <w:b/>
              </w:rPr>
              <w:t>CO4</w:t>
            </w:r>
          </w:p>
        </w:tc>
        <w:tc>
          <w:tcPr>
            <w:tcW w:w="565" w:type="dxa"/>
          </w:tcPr>
          <w:p w:rsidR="00292BAF" w:rsidRDefault="00292BAF" w:rsidP="0088037E">
            <w:pPr>
              <w:pStyle w:val="TableParagraph"/>
              <w:spacing w:line="223" w:lineRule="exact"/>
              <w:ind w:left="19"/>
              <w:jc w:val="center"/>
              <w:rPr>
                <w:b/>
              </w:rPr>
            </w:pPr>
            <w:r>
              <w:rPr>
                <w:b/>
                <w:w w:val="102"/>
              </w:rPr>
              <w:t>2</w:t>
            </w:r>
          </w:p>
        </w:tc>
        <w:tc>
          <w:tcPr>
            <w:tcW w:w="568" w:type="dxa"/>
          </w:tcPr>
          <w:p w:rsidR="00292BAF" w:rsidRDefault="00292BAF" w:rsidP="0088037E">
            <w:pPr>
              <w:pStyle w:val="TableParagraph"/>
              <w:spacing w:line="223"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3"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3"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3" w:lineRule="exact"/>
              <w:ind w:right="248"/>
              <w:jc w:val="right"/>
              <w:rPr>
                <w:b/>
              </w:rPr>
            </w:pPr>
            <w:r>
              <w:rPr>
                <w:b/>
                <w:w w:val="102"/>
              </w:rPr>
              <w:t>2</w:t>
            </w:r>
          </w:p>
        </w:tc>
        <w:tc>
          <w:tcPr>
            <w:tcW w:w="664" w:type="dxa"/>
          </w:tcPr>
          <w:p w:rsidR="00292BAF" w:rsidRDefault="00292BAF" w:rsidP="0088037E">
            <w:pPr>
              <w:pStyle w:val="TableParagraph"/>
              <w:spacing w:line="223"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r w:rsidR="00292BAF" w:rsidTr="008E11B3">
        <w:trPr>
          <w:trHeight w:val="279"/>
        </w:trPr>
        <w:tc>
          <w:tcPr>
            <w:tcW w:w="730" w:type="dxa"/>
          </w:tcPr>
          <w:p w:rsidR="00292BAF" w:rsidRDefault="00292BAF" w:rsidP="0088037E">
            <w:pPr>
              <w:pStyle w:val="TableParagraph"/>
              <w:spacing w:line="224" w:lineRule="exact"/>
              <w:ind w:left="103"/>
              <w:rPr>
                <w:b/>
              </w:rPr>
            </w:pPr>
            <w:r>
              <w:rPr>
                <w:b/>
              </w:rPr>
              <w:t>CO5</w:t>
            </w:r>
          </w:p>
        </w:tc>
        <w:tc>
          <w:tcPr>
            <w:tcW w:w="565" w:type="dxa"/>
          </w:tcPr>
          <w:p w:rsidR="00292BAF" w:rsidRDefault="00292BAF" w:rsidP="0088037E">
            <w:pPr>
              <w:pStyle w:val="TableParagraph"/>
              <w:spacing w:line="224" w:lineRule="exact"/>
              <w:ind w:left="19"/>
              <w:jc w:val="center"/>
              <w:rPr>
                <w:b/>
              </w:rPr>
            </w:pPr>
            <w:r>
              <w:rPr>
                <w:b/>
                <w:w w:val="102"/>
              </w:rPr>
              <w:t>2</w:t>
            </w:r>
          </w:p>
        </w:tc>
        <w:tc>
          <w:tcPr>
            <w:tcW w:w="568" w:type="dxa"/>
          </w:tcPr>
          <w:p w:rsidR="00292BAF" w:rsidRDefault="00292BAF" w:rsidP="0088037E">
            <w:pPr>
              <w:pStyle w:val="TableParagraph"/>
              <w:spacing w:line="224"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4"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4"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4" w:lineRule="exact"/>
              <w:ind w:right="248"/>
              <w:jc w:val="right"/>
              <w:rPr>
                <w:b/>
              </w:rPr>
            </w:pPr>
            <w:r>
              <w:rPr>
                <w:b/>
                <w:w w:val="102"/>
              </w:rPr>
              <w:t>2</w:t>
            </w:r>
          </w:p>
        </w:tc>
        <w:tc>
          <w:tcPr>
            <w:tcW w:w="664" w:type="dxa"/>
          </w:tcPr>
          <w:p w:rsidR="00292BAF" w:rsidRDefault="00292BAF" w:rsidP="0088037E">
            <w:pPr>
              <w:pStyle w:val="TableParagraph"/>
              <w:spacing w:line="224"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bl>
    <w:p w:rsidR="00292BAF" w:rsidRDefault="00292BAF" w:rsidP="00292BAF">
      <w:pPr>
        <w:sectPr w:rsidR="00292BAF">
          <w:pgSz w:w="12240" w:h="15840"/>
          <w:pgMar w:top="1020" w:right="360" w:bottom="280" w:left="420" w:header="720" w:footer="720" w:gutter="0"/>
          <w:cols w:space="720"/>
        </w:sectPr>
      </w:pPr>
    </w:p>
    <w:tbl>
      <w:tblPr>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3"/>
        <w:gridCol w:w="5729"/>
        <w:gridCol w:w="540"/>
        <w:gridCol w:w="542"/>
        <w:gridCol w:w="1144"/>
      </w:tblGrid>
      <w:tr w:rsidR="00292BAF" w:rsidTr="004A3FA8">
        <w:trPr>
          <w:trHeight w:val="1129"/>
        </w:trPr>
        <w:tc>
          <w:tcPr>
            <w:tcW w:w="2203" w:type="dxa"/>
          </w:tcPr>
          <w:p w:rsidR="00203E95" w:rsidRDefault="00203E95" w:rsidP="00203E95">
            <w:pPr>
              <w:pStyle w:val="TableParagraph"/>
              <w:spacing w:before="20"/>
              <w:ind w:left="340"/>
              <w:rPr>
                <w:b/>
              </w:rPr>
            </w:pPr>
            <w:r>
              <w:rPr>
                <w:b/>
                <w:w w:val="110"/>
              </w:rPr>
              <w:lastRenderedPageBreak/>
              <w:t xml:space="preserve">  2022-23</w:t>
            </w:r>
          </w:p>
          <w:p w:rsidR="00203E95" w:rsidRDefault="00203E95" w:rsidP="00203E95">
            <w:pPr>
              <w:pStyle w:val="TableParagraph"/>
              <w:spacing w:before="49"/>
              <w:ind w:left="407"/>
              <w:rPr>
                <w:b/>
              </w:rPr>
            </w:pPr>
            <w:r>
              <w:rPr>
                <w:b/>
              </w:rPr>
              <w:t>Onwards</w:t>
            </w:r>
          </w:p>
          <w:p w:rsidR="00292BAF" w:rsidRDefault="00203E95" w:rsidP="00203E95">
            <w:pPr>
              <w:pStyle w:val="TableParagraph"/>
              <w:ind w:left="405"/>
              <w:rPr>
                <w:b/>
              </w:rPr>
            </w:pPr>
            <w:r>
              <w:rPr>
                <w:b/>
                <w:w w:val="110"/>
              </w:rPr>
              <w:t>(MR-22)</w:t>
            </w:r>
          </w:p>
        </w:tc>
        <w:tc>
          <w:tcPr>
            <w:tcW w:w="5729" w:type="dxa"/>
          </w:tcPr>
          <w:p w:rsidR="00292BAF" w:rsidRPr="004A3FA8" w:rsidRDefault="004A3FA8" w:rsidP="004A3FA8">
            <w:pPr>
              <w:pStyle w:val="TableParagraph"/>
              <w:spacing w:before="121"/>
              <w:ind w:left="133"/>
              <w:rPr>
                <w:b/>
              </w:rPr>
            </w:pPr>
            <w:r>
              <w:rPr>
                <w:b/>
              </w:rPr>
              <w:t xml:space="preserve">    </w:t>
            </w:r>
            <w:r w:rsidR="00292BAF">
              <w:rPr>
                <w:b/>
              </w:rPr>
              <w:t>MALLA</w:t>
            </w:r>
            <w:r w:rsidR="00292BAF">
              <w:rPr>
                <w:b/>
                <w:spacing w:val="24"/>
              </w:rPr>
              <w:t xml:space="preserve"> </w:t>
            </w:r>
            <w:r w:rsidR="00292BAF">
              <w:rPr>
                <w:b/>
              </w:rPr>
              <w:t>REDDY</w:t>
            </w:r>
            <w:r w:rsidR="00292BAF">
              <w:rPr>
                <w:b/>
                <w:spacing w:val="24"/>
              </w:rPr>
              <w:t xml:space="preserve"> </w:t>
            </w:r>
            <w:r w:rsidR="00292BAF">
              <w:rPr>
                <w:b/>
              </w:rPr>
              <w:t>ENGINEERING</w:t>
            </w:r>
            <w:r w:rsidR="00292BAF">
              <w:rPr>
                <w:b/>
                <w:spacing w:val="25"/>
              </w:rPr>
              <w:t xml:space="preserve"> </w:t>
            </w:r>
            <w:r>
              <w:rPr>
                <w:b/>
              </w:rPr>
              <w:t>COLLEGE</w:t>
            </w:r>
          </w:p>
          <w:p w:rsidR="00292BAF" w:rsidRDefault="00292BAF" w:rsidP="0088037E">
            <w:pPr>
              <w:pStyle w:val="TableParagraph"/>
              <w:ind w:left="2078" w:right="2071"/>
              <w:jc w:val="center"/>
              <w:rPr>
                <w:b/>
              </w:rPr>
            </w:pPr>
            <w:r>
              <w:rPr>
                <w:b/>
              </w:rPr>
              <w:t>(Autonomous)</w:t>
            </w:r>
          </w:p>
        </w:tc>
        <w:tc>
          <w:tcPr>
            <w:tcW w:w="2226" w:type="dxa"/>
            <w:gridSpan w:val="3"/>
          </w:tcPr>
          <w:p w:rsidR="004A3FA8" w:rsidRDefault="00292BAF" w:rsidP="004A3FA8">
            <w:pPr>
              <w:pStyle w:val="TableParagraph"/>
              <w:spacing w:before="121"/>
              <w:ind w:left="317" w:right="459"/>
              <w:rPr>
                <w:b/>
              </w:rPr>
            </w:pPr>
            <w:r>
              <w:rPr>
                <w:b/>
              </w:rPr>
              <w:t>B.Tech.</w:t>
            </w:r>
          </w:p>
          <w:p w:rsidR="00292BAF" w:rsidRDefault="00292BAF" w:rsidP="004A3FA8">
            <w:pPr>
              <w:pStyle w:val="TableParagraph"/>
              <w:spacing w:before="121"/>
              <w:ind w:left="317" w:right="459"/>
              <w:rPr>
                <w:b/>
              </w:rPr>
            </w:pPr>
            <w:r>
              <w:rPr>
                <w:b/>
                <w:spacing w:val="-52"/>
              </w:rPr>
              <w:t xml:space="preserve"> </w:t>
            </w:r>
            <w:r>
              <w:rPr>
                <w:b/>
              </w:rPr>
              <w:t>VI</w:t>
            </w:r>
            <w:r>
              <w:rPr>
                <w:b/>
                <w:spacing w:val="10"/>
              </w:rPr>
              <w:t xml:space="preserve"> </w:t>
            </w:r>
            <w:r>
              <w:rPr>
                <w:b/>
              </w:rPr>
              <w:t>Semester</w:t>
            </w:r>
          </w:p>
        </w:tc>
      </w:tr>
      <w:tr w:rsidR="00292BAF" w:rsidTr="004A3FA8">
        <w:trPr>
          <w:trHeight w:val="480"/>
        </w:trPr>
        <w:tc>
          <w:tcPr>
            <w:tcW w:w="2203" w:type="dxa"/>
          </w:tcPr>
          <w:p w:rsidR="00292BAF" w:rsidRDefault="00292BAF" w:rsidP="0088037E">
            <w:pPr>
              <w:pStyle w:val="TableParagraph"/>
              <w:spacing w:before="83"/>
              <w:ind w:left="203"/>
              <w:rPr>
                <w:b/>
              </w:rPr>
            </w:pPr>
            <w:r>
              <w:rPr>
                <w:b/>
              </w:rPr>
              <w:t>Code:</w:t>
            </w:r>
            <w:r>
              <w:rPr>
                <w:b/>
                <w:spacing w:val="14"/>
              </w:rPr>
              <w:t xml:space="preserve"> </w:t>
            </w:r>
            <w:r w:rsidR="00203E95">
              <w:rPr>
                <w:b/>
              </w:rPr>
              <w:t>C0335</w:t>
            </w:r>
          </w:p>
        </w:tc>
        <w:tc>
          <w:tcPr>
            <w:tcW w:w="5729" w:type="dxa"/>
            <w:vMerge w:val="restart"/>
          </w:tcPr>
          <w:p w:rsidR="00292BAF" w:rsidRDefault="00292BAF" w:rsidP="0088037E">
            <w:pPr>
              <w:pStyle w:val="TableParagraph"/>
              <w:spacing w:before="172"/>
              <w:ind w:left="164"/>
              <w:rPr>
                <w:b/>
              </w:rPr>
            </w:pPr>
            <w:r>
              <w:rPr>
                <w:b/>
              </w:rPr>
              <w:t>PRODUCTION</w:t>
            </w:r>
            <w:r>
              <w:rPr>
                <w:b/>
                <w:spacing w:val="26"/>
              </w:rPr>
              <w:t xml:space="preserve"> </w:t>
            </w:r>
            <w:r>
              <w:rPr>
                <w:b/>
              </w:rPr>
              <w:t>DRAWING</w:t>
            </w:r>
            <w:r>
              <w:rPr>
                <w:b/>
                <w:spacing w:val="26"/>
              </w:rPr>
              <w:t xml:space="preserve"> </w:t>
            </w:r>
            <w:r>
              <w:rPr>
                <w:b/>
              </w:rPr>
              <w:t>PRACTICE</w:t>
            </w:r>
            <w:r>
              <w:rPr>
                <w:b/>
                <w:spacing w:val="21"/>
              </w:rPr>
              <w:t xml:space="preserve"> </w:t>
            </w:r>
            <w:r>
              <w:rPr>
                <w:b/>
              </w:rPr>
              <w:t>LAB</w:t>
            </w:r>
          </w:p>
        </w:tc>
        <w:tc>
          <w:tcPr>
            <w:tcW w:w="540" w:type="dxa"/>
          </w:tcPr>
          <w:p w:rsidR="00292BAF" w:rsidRDefault="00292BAF" w:rsidP="0088037E">
            <w:pPr>
              <w:pStyle w:val="TableParagraph"/>
              <w:spacing w:before="83"/>
              <w:ind w:right="77"/>
              <w:jc w:val="right"/>
              <w:rPr>
                <w:b/>
              </w:rPr>
            </w:pPr>
            <w:r>
              <w:rPr>
                <w:b/>
                <w:w w:val="102"/>
              </w:rPr>
              <w:t>L</w:t>
            </w:r>
          </w:p>
        </w:tc>
        <w:tc>
          <w:tcPr>
            <w:tcW w:w="542" w:type="dxa"/>
          </w:tcPr>
          <w:p w:rsidR="00292BAF" w:rsidRDefault="00292BAF" w:rsidP="0088037E">
            <w:pPr>
              <w:pStyle w:val="TableParagraph"/>
              <w:spacing w:before="83"/>
              <w:ind w:right="76"/>
              <w:jc w:val="right"/>
              <w:rPr>
                <w:b/>
              </w:rPr>
            </w:pPr>
            <w:r>
              <w:rPr>
                <w:b/>
                <w:w w:val="102"/>
              </w:rPr>
              <w:t>T</w:t>
            </w:r>
          </w:p>
        </w:tc>
        <w:tc>
          <w:tcPr>
            <w:tcW w:w="1143" w:type="dxa"/>
          </w:tcPr>
          <w:p w:rsidR="00292BAF" w:rsidRDefault="00292BAF" w:rsidP="0088037E">
            <w:pPr>
              <w:pStyle w:val="TableParagraph"/>
              <w:spacing w:before="83"/>
              <w:ind w:left="8"/>
              <w:jc w:val="center"/>
              <w:rPr>
                <w:b/>
              </w:rPr>
            </w:pPr>
            <w:r>
              <w:rPr>
                <w:b/>
                <w:w w:val="102"/>
              </w:rPr>
              <w:t>P</w:t>
            </w:r>
          </w:p>
        </w:tc>
      </w:tr>
      <w:tr w:rsidR="00292BAF" w:rsidTr="004A3FA8">
        <w:trPr>
          <w:trHeight w:val="473"/>
        </w:trPr>
        <w:tc>
          <w:tcPr>
            <w:tcW w:w="2203" w:type="dxa"/>
          </w:tcPr>
          <w:p w:rsidR="00292BAF" w:rsidRDefault="00292BAF" w:rsidP="0088037E">
            <w:pPr>
              <w:pStyle w:val="TableParagraph"/>
              <w:spacing w:before="75"/>
              <w:ind w:left="203"/>
              <w:rPr>
                <w:b/>
              </w:rPr>
            </w:pPr>
            <w:r>
              <w:rPr>
                <w:b/>
              </w:rPr>
              <w:t>Credits:</w:t>
            </w:r>
            <w:r>
              <w:rPr>
                <w:b/>
                <w:spacing w:val="11"/>
              </w:rPr>
              <w:t xml:space="preserve"> </w:t>
            </w:r>
            <w:r>
              <w:rPr>
                <w:b/>
              </w:rPr>
              <w:t>1</w:t>
            </w:r>
          </w:p>
        </w:tc>
        <w:tc>
          <w:tcPr>
            <w:tcW w:w="5729" w:type="dxa"/>
            <w:vMerge/>
            <w:tcBorders>
              <w:top w:val="nil"/>
            </w:tcBorders>
          </w:tcPr>
          <w:p w:rsidR="00292BAF" w:rsidRDefault="00292BAF" w:rsidP="0088037E">
            <w:pPr>
              <w:rPr>
                <w:sz w:val="2"/>
                <w:szCs w:val="2"/>
              </w:rPr>
            </w:pPr>
          </w:p>
        </w:tc>
        <w:tc>
          <w:tcPr>
            <w:tcW w:w="540" w:type="dxa"/>
          </w:tcPr>
          <w:p w:rsidR="00292BAF" w:rsidRDefault="00292BAF" w:rsidP="0088037E">
            <w:pPr>
              <w:pStyle w:val="TableParagraph"/>
              <w:spacing w:before="75"/>
              <w:ind w:right="99"/>
              <w:jc w:val="right"/>
              <w:rPr>
                <w:b/>
              </w:rPr>
            </w:pPr>
            <w:r>
              <w:rPr>
                <w:b/>
                <w:w w:val="102"/>
              </w:rPr>
              <w:t>-</w:t>
            </w:r>
          </w:p>
        </w:tc>
        <w:tc>
          <w:tcPr>
            <w:tcW w:w="542" w:type="dxa"/>
          </w:tcPr>
          <w:p w:rsidR="00292BAF" w:rsidRDefault="00292BAF" w:rsidP="0088037E">
            <w:pPr>
              <w:pStyle w:val="TableParagraph"/>
              <w:spacing w:before="75"/>
              <w:ind w:right="101"/>
              <w:jc w:val="right"/>
              <w:rPr>
                <w:b/>
              </w:rPr>
            </w:pPr>
            <w:r>
              <w:rPr>
                <w:b/>
                <w:w w:val="102"/>
              </w:rPr>
              <w:t>-</w:t>
            </w:r>
          </w:p>
        </w:tc>
        <w:tc>
          <w:tcPr>
            <w:tcW w:w="1143" w:type="dxa"/>
          </w:tcPr>
          <w:p w:rsidR="00292BAF" w:rsidRDefault="00292BAF" w:rsidP="0088037E">
            <w:pPr>
              <w:pStyle w:val="TableParagraph"/>
              <w:spacing w:before="75"/>
              <w:ind w:left="12"/>
              <w:jc w:val="center"/>
              <w:rPr>
                <w:b/>
              </w:rPr>
            </w:pPr>
            <w:r>
              <w:rPr>
                <w:b/>
                <w:w w:val="102"/>
              </w:rPr>
              <w:t>2</w:t>
            </w:r>
          </w:p>
        </w:tc>
      </w:tr>
    </w:tbl>
    <w:p w:rsidR="00292BAF" w:rsidRDefault="00292BAF" w:rsidP="00292BAF">
      <w:pPr>
        <w:pStyle w:val="BodyText"/>
        <w:spacing w:before="2"/>
      </w:pPr>
    </w:p>
    <w:p w:rsidR="00292BAF" w:rsidRDefault="00292BAF" w:rsidP="00292BAF">
      <w:pPr>
        <w:pStyle w:val="Heading1"/>
        <w:spacing w:before="96"/>
        <w:jc w:val="both"/>
      </w:pPr>
      <w:r>
        <w:t>Course</w:t>
      </w:r>
      <w:r>
        <w:rPr>
          <w:spacing w:val="18"/>
        </w:rPr>
        <w:t xml:space="preserve"> </w:t>
      </w:r>
      <w:r>
        <w:t>Objectives:</w:t>
      </w:r>
    </w:p>
    <w:p w:rsidR="00292BAF" w:rsidRDefault="00292BAF" w:rsidP="00292BAF">
      <w:pPr>
        <w:pStyle w:val="BodyText"/>
        <w:spacing w:before="37" w:line="283" w:lineRule="auto"/>
        <w:ind w:left="1452" w:right="1105"/>
        <w:jc w:val="both"/>
      </w:pPr>
      <w:r>
        <w:t>The</w:t>
      </w:r>
      <w:r>
        <w:rPr>
          <w:spacing w:val="1"/>
        </w:rPr>
        <w:t xml:space="preserve"> </w:t>
      </w:r>
      <w:r>
        <w:t>objective</w:t>
      </w:r>
      <w:r>
        <w:rPr>
          <w:spacing w:val="1"/>
        </w:rPr>
        <w:t xml:space="preserve"> </w:t>
      </w:r>
      <w:r>
        <w:t>of</w:t>
      </w:r>
      <w:r>
        <w:rPr>
          <w:spacing w:val="1"/>
        </w:rPr>
        <w:t xml:space="preserve"> </w:t>
      </w:r>
      <w:r>
        <w:t>this</w:t>
      </w:r>
      <w:r>
        <w:rPr>
          <w:spacing w:val="1"/>
        </w:rPr>
        <w:t xml:space="preserve"> </w:t>
      </w:r>
      <w:r>
        <w:t>subject</w:t>
      </w:r>
      <w:r>
        <w:rPr>
          <w:spacing w:val="1"/>
        </w:rPr>
        <w:t xml:space="preserve"> </w:t>
      </w:r>
      <w:r>
        <w:t>is</w:t>
      </w:r>
      <w:r>
        <w:rPr>
          <w:spacing w:val="1"/>
        </w:rPr>
        <w:t xml:space="preserve"> </w:t>
      </w:r>
      <w:r>
        <w:t>to</w:t>
      </w:r>
      <w:r>
        <w:rPr>
          <w:spacing w:val="1"/>
        </w:rPr>
        <w:t xml:space="preserve"> </w:t>
      </w:r>
      <w:r>
        <w:t>provide</w:t>
      </w:r>
      <w:r>
        <w:rPr>
          <w:spacing w:val="1"/>
        </w:rPr>
        <w:t xml:space="preserve"> </w:t>
      </w:r>
      <w:r>
        <w:t>knowledge</w:t>
      </w:r>
      <w:r>
        <w:rPr>
          <w:spacing w:val="1"/>
        </w:rPr>
        <w:t xml:space="preserve"> </w:t>
      </w:r>
      <w:r>
        <w:t>of</w:t>
      </w:r>
      <w:r>
        <w:rPr>
          <w:spacing w:val="1"/>
        </w:rPr>
        <w:t xml:space="preserve"> </w:t>
      </w:r>
      <w:r>
        <w:t>drawing</w:t>
      </w:r>
      <w:r>
        <w:rPr>
          <w:spacing w:val="1"/>
        </w:rPr>
        <w:t xml:space="preserve"> </w:t>
      </w:r>
      <w:r>
        <w:t>Part</w:t>
      </w:r>
      <w:r>
        <w:rPr>
          <w:spacing w:val="1"/>
        </w:rPr>
        <w:t xml:space="preserve"> </w:t>
      </w:r>
      <w:r>
        <w:t>drawings</w:t>
      </w:r>
      <w:r>
        <w:rPr>
          <w:spacing w:val="1"/>
        </w:rPr>
        <w:t xml:space="preserve"> </w:t>
      </w:r>
      <w:r>
        <w:t>with</w:t>
      </w:r>
      <w:r>
        <w:rPr>
          <w:spacing w:val="1"/>
        </w:rPr>
        <w:t xml:space="preserve"> </w:t>
      </w:r>
      <w:r>
        <w:t>surface</w:t>
      </w:r>
      <w:r>
        <w:rPr>
          <w:spacing w:val="-52"/>
        </w:rPr>
        <w:t xml:space="preserve"> </w:t>
      </w:r>
      <w:r>
        <w:t>roughness</w:t>
      </w:r>
      <w:r>
        <w:rPr>
          <w:spacing w:val="3"/>
        </w:rPr>
        <w:t xml:space="preserve"> </w:t>
      </w:r>
      <w:r>
        <w:t>and</w:t>
      </w:r>
      <w:r>
        <w:rPr>
          <w:spacing w:val="3"/>
        </w:rPr>
        <w:t xml:space="preserve"> </w:t>
      </w:r>
      <w:r>
        <w:t>tolerance</w:t>
      </w:r>
      <w:r>
        <w:rPr>
          <w:spacing w:val="2"/>
        </w:rPr>
        <w:t xml:space="preserve"> </w:t>
      </w:r>
      <w:r>
        <w:t>values.</w:t>
      </w:r>
    </w:p>
    <w:p w:rsidR="00292BAF" w:rsidRDefault="00292BAF" w:rsidP="00292BAF">
      <w:pPr>
        <w:pStyle w:val="Heading1"/>
        <w:spacing w:before="190"/>
      </w:pPr>
      <w:r>
        <w:t>MODULE</w:t>
      </w:r>
      <w:r>
        <w:rPr>
          <w:spacing w:val="9"/>
        </w:rPr>
        <w:t xml:space="preserve"> </w:t>
      </w:r>
      <w:r>
        <w:t>–</w:t>
      </w:r>
      <w:r>
        <w:rPr>
          <w:spacing w:val="11"/>
        </w:rPr>
        <w:t xml:space="preserve"> </w:t>
      </w:r>
      <w:r>
        <w:t>I</w:t>
      </w:r>
    </w:p>
    <w:p w:rsidR="00292BAF" w:rsidRDefault="00292BAF" w:rsidP="00292BAF">
      <w:pPr>
        <w:pStyle w:val="BodyText"/>
        <w:spacing w:before="38" w:line="283" w:lineRule="auto"/>
        <w:ind w:left="1452" w:right="1091"/>
        <w:jc w:val="both"/>
      </w:pPr>
      <w:r>
        <w:t>Conventional representation</w:t>
      </w:r>
      <w:r>
        <w:rPr>
          <w:spacing w:val="1"/>
        </w:rPr>
        <w:t xml:space="preserve"> </w:t>
      </w:r>
      <w:r>
        <w:t>of Materials – conventional representation</w:t>
      </w:r>
      <w:r>
        <w:rPr>
          <w:spacing w:val="1"/>
        </w:rPr>
        <w:t xml:space="preserve"> </w:t>
      </w:r>
      <w:r>
        <w:t>of</w:t>
      </w:r>
      <w:r>
        <w:rPr>
          <w:spacing w:val="1"/>
        </w:rPr>
        <w:t xml:space="preserve"> </w:t>
      </w:r>
      <w:r>
        <w:t>parts</w:t>
      </w:r>
      <w:r>
        <w:rPr>
          <w:spacing w:val="1"/>
        </w:rPr>
        <w:t xml:space="preserve"> </w:t>
      </w:r>
      <w:r>
        <w:t>– screw joints,</w:t>
      </w:r>
      <w:r>
        <w:rPr>
          <w:spacing w:val="1"/>
        </w:rPr>
        <w:t xml:space="preserve"> </w:t>
      </w:r>
      <w:r>
        <w:t>welded joints, springs, gears, electrical, hydraulic and pneumatic circuits – methods of indicating</w:t>
      </w:r>
      <w:r>
        <w:rPr>
          <w:spacing w:val="1"/>
        </w:rPr>
        <w:t xml:space="preserve"> </w:t>
      </w:r>
      <w:r>
        <w:t>notes</w:t>
      </w:r>
      <w:r>
        <w:rPr>
          <w:spacing w:val="1"/>
        </w:rPr>
        <w:t xml:space="preserve"> </w:t>
      </w:r>
      <w:r>
        <w:t>on</w:t>
      </w:r>
      <w:r>
        <w:rPr>
          <w:spacing w:val="-1"/>
        </w:rPr>
        <w:t xml:space="preserve"> </w:t>
      </w:r>
      <w:r>
        <w:t>drawings.</w:t>
      </w:r>
    </w:p>
    <w:p w:rsidR="00292BAF" w:rsidRDefault="00292BAF" w:rsidP="00292BAF">
      <w:pPr>
        <w:pStyle w:val="Heading1"/>
        <w:spacing w:before="194"/>
      </w:pPr>
      <w:r>
        <w:t>MODULE</w:t>
      </w:r>
      <w:r>
        <w:rPr>
          <w:spacing w:val="9"/>
        </w:rPr>
        <w:t xml:space="preserve"> </w:t>
      </w:r>
      <w:r>
        <w:t>–</w:t>
      </w:r>
      <w:r>
        <w:rPr>
          <w:spacing w:val="12"/>
        </w:rPr>
        <w:t xml:space="preserve"> </w:t>
      </w:r>
      <w:r>
        <w:t>II</w:t>
      </w:r>
      <w:r>
        <w:rPr>
          <w:spacing w:val="9"/>
        </w:rPr>
        <w:t xml:space="preserve"> </w:t>
      </w:r>
      <w:r>
        <w:t>Limits</w:t>
      </w:r>
      <w:r>
        <w:rPr>
          <w:spacing w:val="12"/>
        </w:rPr>
        <w:t xml:space="preserve"> </w:t>
      </w:r>
      <w:r>
        <w:t>and</w:t>
      </w:r>
      <w:r>
        <w:rPr>
          <w:spacing w:val="11"/>
        </w:rPr>
        <w:t xml:space="preserve"> </w:t>
      </w:r>
      <w:r>
        <w:t>Fits</w:t>
      </w:r>
    </w:p>
    <w:p w:rsidR="00292BAF" w:rsidRDefault="00292BAF" w:rsidP="00292BAF">
      <w:pPr>
        <w:pStyle w:val="BodyText"/>
        <w:spacing w:before="37" w:line="283" w:lineRule="auto"/>
        <w:ind w:left="1452" w:right="1091"/>
        <w:jc w:val="both"/>
      </w:pPr>
      <w:r>
        <w:t>Types of</w:t>
      </w:r>
      <w:r>
        <w:rPr>
          <w:spacing w:val="1"/>
        </w:rPr>
        <w:t xml:space="preserve"> </w:t>
      </w:r>
      <w:r>
        <w:t>fits, exercises involving selection / interpretation of</w:t>
      </w:r>
      <w:r>
        <w:rPr>
          <w:spacing w:val="55"/>
        </w:rPr>
        <w:t xml:space="preserve"> </w:t>
      </w:r>
      <w:r>
        <w:t>fits and estimation of limits from</w:t>
      </w:r>
      <w:r>
        <w:rPr>
          <w:spacing w:val="1"/>
        </w:rPr>
        <w:t xml:space="preserve"> </w:t>
      </w:r>
      <w:r>
        <w:t>tables.</w:t>
      </w:r>
    </w:p>
    <w:p w:rsidR="00292BAF" w:rsidRDefault="00292BAF" w:rsidP="00292BAF">
      <w:pPr>
        <w:pStyle w:val="Heading1"/>
        <w:spacing w:before="193"/>
      </w:pPr>
      <w:r>
        <w:t>MODULE</w:t>
      </w:r>
      <w:r>
        <w:rPr>
          <w:spacing w:val="12"/>
        </w:rPr>
        <w:t xml:space="preserve"> </w:t>
      </w:r>
      <w:r>
        <w:t>–</w:t>
      </w:r>
      <w:r>
        <w:rPr>
          <w:spacing w:val="15"/>
        </w:rPr>
        <w:t xml:space="preserve"> </w:t>
      </w:r>
      <w:r>
        <w:t>III</w:t>
      </w:r>
      <w:r>
        <w:rPr>
          <w:spacing w:val="12"/>
        </w:rPr>
        <w:t xml:space="preserve"> </w:t>
      </w:r>
      <w:r>
        <w:t>Form</w:t>
      </w:r>
      <w:r>
        <w:rPr>
          <w:spacing w:val="14"/>
        </w:rPr>
        <w:t xml:space="preserve"> </w:t>
      </w:r>
      <w:r>
        <w:t>and</w:t>
      </w:r>
      <w:r>
        <w:rPr>
          <w:spacing w:val="15"/>
        </w:rPr>
        <w:t xml:space="preserve"> </w:t>
      </w:r>
      <w:r>
        <w:t>Positional</w:t>
      </w:r>
      <w:r>
        <w:rPr>
          <w:spacing w:val="17"/>
        </w:rPr>
        <w:t xml:space="preserve"> </w:t>
      </w:r>
      <w:r>
        <w:t>Tolerances</w:t>
      </w:r>
    </w:p>
    <w:p w:rsidR="00292BAF" w:rsidRDefault="00292BAF" w:rsidP="00292BAF">
      <w:pPr>
        <w:pStyle w:val="BodyText"/>
        <w:spacing w:before="37" w:line="283" w:lineRule="auto"/>
        <w:ind w:left="1452" w:right="1119"/>
        <w:jc w:val="both"/>
      </w:pPr>
      <w:r>
        <w:t>Introduction and indication of the tolerances of from and position on drawings, deformation of run</w:t>
      </w:r>
      <w:r>
        <w:rPr>
          <w:spacing w:val="1"/>
        </w:rPr>
        <w:t xml:space="preserve"> </w:t>
      </w:r>
      <w:r>
        <w:t>out</w:t>
      </w:r>
      <w:r>
        <w:rPr>
          <w:spacing w:val="1"/>
        </w:rPr>
        <w:t xml:space="preserve"> </w:t>
      </w:r>
      <w:r>
        <w:t>and</w:t>
      </w:r>
      <w:r>
        <w:rPr>
          <w:spacing w:val="4"/>
        </w:rPr>
        <w:t xml:space="preserve"> </w:t>
      </w:r>
      <w:r>
        <w:t>total run</w:t>
      </w:r>
      <w:r>
        <w:rPr>
          <w:spacing w:val="4"/>
        </w:rPr>
        <w:t xml:space="preserve"> </w:t>
      </w:r>
      <w:r>
        <w:t>out</w:t>
      </w:r>
      <w:r>
        <w:rPr>
          <w:spacing w:val="-1"/>
        </w:rPr>
        <w:t xml:space="preserve"> </w:t>
      </w:r>
      <w:r>
        <w:t>and their</w:t>
      </w:r>
      <w:r>
        <w:rPr>
          <w:spacing w:val="-1"/>
        </w:rPr>
        <w:t xml:space="preserve"> </w:t>
      </w:r>
      <w:r>
        <w:t>indication.</w:t>
      </w:r>
    </w:p>
    <w:p w:rsidR="00292BAF" w:rsidRDefault="00292BAF" w:rsidP="00292BAF">
      <w:pPr>
        <w:pStyle w:val="Heading1"/>
        <w:spacing w:before="193"/>
        <w:jc w:val="both"/>
      </w:pPr>
      <w:r>
        <w:t>MODULE</w:t>
      </w:r>
      <w:r>
        <w:rPr>
          <w:spacing w:val="12"/>
        </w:rPr>
        <w:t xml:space="preserve"> </w:t>
      </w:r>
      <w:r>
        <w:t>–</w:t>
      </w:r>
      <w:r>
        <w:rPr>
          <w:spacing w:val="15"/>
        </w:rPr>
        <w:t xml:space="preserve"> </w:t>
      </w:r>
      <w:r>
        <w:t>IV</w:t>
      </w:r>
      <w:r>
        <w:rPr>
          <w:spacing w:val="12"/>
        </w:rPr>
        <w:t xml:space="preserve"> </w:t>
      </w:r>
      <w:r>
        <w:t>Surface</w:t>
      </w:r>
      <w:r>
        <w:rPr>
          <w:spacing w:val="11"/>
        </w:rPr>
        <w:t xml:space="preserve"> </w:t>
      </w:r>
      <w:r>
        <w:t>roughness</w:t>
      </w:r>
      <w:r>
        <w:rPr>
          <w:spacing w:val="15"/>
        </w:rPr>
        <w:t xml:space="preserve"> </w:t>
      </w:r>
      <w:r>
        <w:t>and</w:t>
      </w:r>
      <w:r>
        <w:rPr>
          <w:spacing w:val="14"/>
        </w:rPr>
        <w:t xml:space="preserve"> </w:t>
      </w:r>
      <w:r>
        <w:t>its</w:t>
      </w:r>
      <w:r>
        <w:rPr>
          <w:spacing w:val="15"/>
        </w:rPr>
        <w:t xml:space="preserve"> </w:t>
      </w:r>
      <w:r>
        <w:t>indication</w:t>
      </w:r>
    </w:p>
    <w:p w:rsidR="00292BAF" w:rsidRDefault="00292BAF" w:rsidP="00292BAF">
      <w:pPr>
        <w:pStyle w:val="BodyText"/>
        <w:spacing w:before="35" w:line="283" w:lineRule="auto"/>
        <w:ind w:left="1452" w:right="1097"/>
        <w:jc w:val="both"/>
      </w:pPr>
      <w:r>
        <w:t>Definitions</w:t>
      </w:r>
      <w:r>
        <w:rPr>
          <w:spacing w:val="1"/>
        </w:rPr>
        <w:t xml:space="preserve"> </w:t>
      </w:r>
      <w:r>
        <w:t>–</w:t>
      </w:r>
      <w:r>
        <w:rPr>
          <w:spacing w:val="1"/>
        </w:rPr>
        <w:t xml:space="preserve"> </w:t>
      </w:r>
      <w:r>
        <w:t>finishes</w:t>
      </w:r>
      <w:r>
        <w:rPr>
          <w:spacing w:val="1"/>
        </w:rPr>
        <w:t xml:space="preserve"> </w:t>
      </w:r>
      <w:r>
        <w:t>obtainable</w:t>
      </w:r>
      <w:r>
        <w:rPr>
          <w:spacing w:val="1"/>
        </w:rPr>
        <w:t xml:space="preserve"> </w:t>
      </w:r>
      <w:r>
        <w:t>from</w:t>
      </w:r>
      <w:r>
        <w:rPr>
          <w:spacing w:val="1"/>
        </w:rPr>
        <w:t xml:space="preserve"> </w:t>
      </w:r>
      <w:r>
        <w:t>various</w:t>
      </w:r>
      <w:r>
        <w:rPr>
          <w:spacing w:val="1"/>
        </w:rPr>
        <w:t xml:space="preserve"> </w:t>
      </w:r>
      <w:r>
        <w:t>manufacturing</w:t>
      </w:r>
      <w:r>
        <w:rPr>
          <w:spacing w:val="1"/>
        </w:rPr>
        <w:t xml:space="preserve"> </w:t>
      </w:r>
      <w:r>
        <w:t>processes,</w:t>
      </w:r>
      <w:r>
        <w:rPr>
          <w:spacing w:val="1"/>
        </w:rPr>
        <w:t xml:space="preserve"> </w:t>
      </w:r>
      <w:r>
        <w:t>recommended</w:t>
      </w:r>
      <w:r>
        <w:rPr>
          <w:spacing w:val="1"/>
        </w:rPr>
        <w:t xml:space="preserve"> </w:t>
      </w:r>
      <w:r>
        <w:t>surface</w:t>
      </w:r>
      <w:r>
        <w:rPr>
          <w:spacing w:val="1"/>
        </w:rPr>
        <w:t xml:space="preserve"> </w:t>
      </w:r>
      <w:r>
        <w:t>roughness</w:t>
      </w:r>
      <w:r>
        <w:rPr>
          <w:spacing w:val="1"/>
        </w:rPr>
        <w:t xml:space="preserve"> </w:t>
      </w:r>
      <w:r>
        <w:t>on</w:t>
      </w:r>
      <w:r>
        <w:rPr>
          <w:spacing w:val="1"/>
        </w:rPr>
        <w:t xml:space="preserve"> </w:t>
      </w:r>
      <w:r>
        <w:t>mechanical</w:t>
      </w:r>
      <w:r>
        <w:rPr>
          <w:spacing w:val="1"/>
        </w:rPr>
        <w:t xml:space="preserve"> </w:t>
      </w:r>
      <w:r>
        <w:t>components.</w:t>
      </w:r>
      <w:r>
        <w:rPr>
          <w:spacing w:val="1"/>
        </w:rPr>
        <w:t xml:space="preserve"> </w:t>
      </w:r>
      <w:r>
        <w:t>Heat</w:t>
      </w:r>
      <w:r>
        <w:rPr>
          <w:spacing w:val="1"/>
        </w:rPr>
        <w:t xml:space="preserve"> </w:t>
      </w:r>
      <w:r>
        <w:t>treatment</w:t>
      </w:r>
      <w:r>
        <w:rPr>
          <w:spacing w:val="1"/>
        </w:rPr>
        <w:t xml:space="preserve"> </w:t>
      </w:r>
      <w:r>
        <w:t>and</w:t>
      </w:r>
      <w:r>
        <w:rPr>
          <w:spacing w:val="1"/>
        </w:rPr>
        <w:t xml:space="preserve"> </w:t>
      </w:r>
      <w:r>
        <w:t>surface</w:t>
      </w:r>
      <w:r>
        <w:rPr>
          <w:spacing w:val="1"/>
        </w:rPr>
        <w:t xml:space="preserve"> </w:t>
      </w:r>
      <w:r>
        <w:t>treatment</w:t>
      </w:r>
      <w:r>
        <w:rPr>
          <w:spacing w:val="1"/>
        </w:rPr>
        <w:t xml:space="preserve"> </w:t>
      </w:r>
      <w:r>
        <w:t>symbols</w:t>
      </w:r>
      <w:r>
        <w:rPr>
          <w:spacing w:val="1"/>
        </w:rPr>
        <w:t xml:space="preserve"> </w:t>
      </w:r>
      <w:r>
        <w:t>used</w:t>
      </w:r>
      <w:r>
        <w:rPr>
          <w:spacing w:val="1"/>
        </w:rPr>
        <w:t xml:space="preserve"> </w:t>
      </w:r>
      <w:r>
        <w:t>on</w:t>
      </w:r>
      <w:r>
        <w:rPr>
          <w:spacing w:val="1"/>
        </w:rPr>
        <w:t xml:space="preserve"> </w:t>
      </w:r>
      <w:r>
        <w:t>drawings.</w:t>
      </w:r>
    </w:p>
    <w:p w:rsidR="00292BAF" w:rsidRDefault="00292BAF" w:rsidP="00292BAF">
      <w:pPr>
        <w:pStyle w:val="Heading1"/>
        <w:spacing w:before="194"/>
      </w:pPr>
      <w:r>
        <w:t>MODULE</w:t>
      </w:r>
      <w:r>
        <w:rPr>
          <w:spacing w:val="12"/>
        </w:rPr>
        <w:t xml:space="preserve"> </w:t>
      </w:r>
      <w:r>
        <w:t>–</w:t>
      </w:r>
      <w:r>
        <w:rPr>
          <w:spacing w:val="14"/>
        </w:rPr>
        <w:t xml:space="preserve"> </w:t>
      </w:r>
      <w:r>
        <w:t>V</w:t>
      </w:r>
      <w:r>
        <w:rPr>
          <w:spacing w:val="11"/>
        </w:rPr>
        <w:t xml:space="preserve"> </w:t>
      </w:r>
      <w:r>
        <w:t>Part</w:t>
      </w:r>
      <w:r>
        <w:rPr>
          <w:spacing w:val="11"/>
        </w:rPr>
        <w:t xml:space="preserve"> </w:t>
      </w:r>
      <w:r>
        <w:t>drawings</w:t>
      </w:r>
    </w:p>
    <w:p w:rsidR="00292BAF" w:rsidRDefault="00292BAF" w:rsidP="00292BAF">
      <w:pPr>
        <w:pStyle w:val="BodyText"/>
        <w:spacing w:before="8"/>
        <w:rPr>
          <w:b/>
          <w:sz w:val="19"/>
        </w:rPr>
      </w:pPr>
    </w:p>
    <w:p w:rsidR="00292BAF" w:rsidRDefault="00292BAF" w:rsidP="00292BAF">
      <w:pPr>
        <w:pStyle w:val="BodyText"/>
        <w:spacing w:line="285" w:lineRule="auto"/>
        <w:ind w:left="1452" w:right="1448"/>
        <w:jc w:val="both"/>
      </w:pPr>
      <w:r>
        <w:t>Drawing of parts from assembly drawings with indications of size, tolerances, roughness, form</w:t>
      </w:r>
      <w:r>
        <w:rPr>
          <w:spacing w:val="1"/>
        </w:rPr>
        <w:t xml:space="preserve"> </w:t>
      </w:r>
      <w:r>
        <w:t>and</w:t>
      </w:r>
      <w:r>
        <w:rPr>
          <w:spacing w:val="1"/>
        </w:rPr>
        <w:t xml:space="preserve"> </w:t>
      </w:r>
      <w:r>
        <w:t>position</w:t>
      </w:r>
      <w:r>
        <w:rPr>
          <w:spacing w:val="1"/>
        </w:rPr>
        <w:t xml:space="preserve"> </w:t>
      </w:r>
      <w:r>
        <w:t>errors</w:t>
      </w:r>
      <w:r>
        <w:rPr>
          <w:spacing w:val="3"/>
        </w:rPr>
        <w:t xml:space="preserve"> </w:t>
      </w:r>
      <w:r>
        <w:t>etc.</w:t>
      </w:r>
    </w:p>
    <w:p w:rsidR="00292BAF" w:rsidRDefault="00292BAF" w:rsidP="00292BAF">
      <w:pPr>
        <w:pStyle w:val="Heading1"/>
        <w:spacing w:before="188"/>
      </w:pPr>
      <w:r>
        <w:t>TEXT</w:t>
      </w:r>
      <w:r>
        <w:rPr>
          <w:spacing w:val="17"/>
        </w:rPr>
        <w:t xml:space="preserve"> </w:t>
      </w:r>
      <w:r>
        <w:t>BOOKS:</w:t>
      </w:r>
    </w:p>
    <w:p w:rsidR="00292BAF" w:rsidRDefault="00292BAF" w:rsidP="00292BAF">
      <w:pPr>
        <w:pStyle w:val="BodyText"/>
        <w:spacing w:before="10"/>
        <w:rPr>
          <w:b/>
          <w:sz w:val="19"/>
        </w:rPr>
      </w:pPr>
    </w:p>
    <w:p w:rsidR="00292BAF" w:rsidRDefault="00292BAF" w:rsidP="00292BAF">
      <w:pPr>
        <w:pStyle w:val="BodyText"/>
        <w:spacing w:before="1" w:line="283" w:lineRule="auto"/>
        <w:ind w:left="1452" w:right="3466"/>
      </w:pPr>
      <w:r>
        <w:t>1.K.L.</w:t>
      </w:r>
      <w:r>
        <w:rPr>
          <w:spacing w:val="15"/>
        </w:rPr>
        <w:t xml:space="preserve"> </w:t>
      </w:r>
      <w:r>
        <w:t>Narayana</w:t>
      </w:r>
      <w:r>
        <w:rPr>
          <w:spacing w:val="15"/>
        </w:rPr>
        <w:t xml:space="preserve"> </w:t>
      </w:r>
      <w:r>
        <w:t>&amp;</w:t>
      </w:r>
      <w:r>
        <w:rPr>
          <w:spacing w:val="10"/>
        </w:rPr>
        <w:t xml:space="preserve"> </w:t>
      </w:r>
      <w:r>
        <w:t>P.</w:t>
      </w:r>
      <w:r>
        <w:rPr>
          <w:spacing w:val="16"/>
        </w:rPr>
        <w:t xml:space="preserve"> </w:t>
      </w:r>
      <w:r>
        <w:t>Kannaiah,</w:t>
      </w:r>
      <w:r>
        <w:rPr>
          <w:spacing w:val="13"/>
        </w:rPr>
        <w:t xml:space="preserve"> </w:t>
      </w:r>
      <w:r>
        <w:t>“Production</w:t>
      </w:r>
      <w:r>
        <w:rPr>
          <w:spacing w:val="13"/>
        </w:rPr>
        <w:t xml:space="preserve"> </w:t>
      </w:r>
      <w:r>
        <w:t>and</w:t>
      </w:r>
      <w:r>
        <w:rPr>
          <w:spacing w:val="7"/>
        </w:rPr>
        <w:t xml:space="preserve"> </w:t>
      </w:r>
      <w:r>
        <w:t>Drawing”,</w:t>
      </w:r>
      <w:r>
        <w:rPr>
          <w:spacing w:val="18"/>
        </w:rPr>
        <w:t xml:space="preserve"> </w:t>
      </w:r>
      <w:r>
        <w:t>New</w:t>
      </w:r>
      <w:r>
        <w:rPr>
          <w:spacing w:val="12"/>
        </w:rPr>
        <w:t xml:space="preserve"> </w:t>
      </w:r>
      <w:r>
        <w:t>Age</w:t>
      </w:r>
      <w:r>
        <w:rPr>
          <w:spacing w:val="12"/>
        </w:rPr>
        <w:t xml:space="preserve"> </w:t>
      </w:r>
      <w:r>
        <w:t>.</w:t>
      </w:r>
      <w:r>
        <w:rPr>
          <w:spacing w:val="-52"/>
        </w:rPr>
        <w:t xml:space="preserve"> </w:t>
      </w:r>
      <w:r>
        <w:t>2.Pohit</w:t>
      </w:r>
      <w:r>
        <w:rPr>
          <w:spacing w:val="5"/>
        </w:rPr>
        <w:t xml:space="preserve"> </w:t>
      </w:r>
      <w:r>
        <w:t>and</w:t>
      </w:r>
      <w:r>
        <w:rPr>
          <w:spacing w:val="5"/>
        </w:rPr>
        <w:t xml:space="preserve"> </w:t>
      </w:r>
      <w:r>
        <w:t>Ghosh,</w:t>
      </w:r>
      <w:r>
        <w:rPr>
          <w:spacing w:val="5"/>
        </w:rPr>
        <w:t xml:space="preserve"> </w:t>
      </w:r>
      <w:r>
        <w:t>PE,</w:t>
      </w:r>
      <w:r>
        <w:rPr>
          <w:spacing w:val="5"/>
        </w:rPr>
        <w:t xml:space="preserve"> </w:t>
      </w:r>
      <w:r>
        <w:t>“Machine</w:t>
      </w:r>
      <w:r>
        <w:rPr>
          <w:spacing w:val="7"/>
        </w:rPr>
        <w:t xml:space="preserve"> </w:t>
      </w:r>
      <w:r>
        <w:t>Drawing</w:t>
      </w:r>
      <w:r>
        <w:rPr>
          <w:spacing w:val="7"/>
        </w:rPr>
        <w:t xml:space="preserve"> </w:t>
      </w:r>
      <w:r>
        <w:t>with</w:t>
      </w:r>
      <w:r>
        <w:rPr>
          <w:spacing w:val="5"/>
        </w:rPr>
        <w:t xml:space="preserve"> </w:t>
      </w:r>
      <w:r>
        <w:t>Auto</w:t>
      </w:r>
      <w:r>
        <w:rPr>
          <w:spacing w:val="5"/>
        </w:rPr>
        <w:t xml:space="preserve"> </w:t>
      </w:r>
      <w:r>
        <w:t>CAD”</w:t>
      </w:r>
    </w:p>
    <w:p w:rsidR="00292BAF" w:rsidRDefault="00292BAF" w:rsidP="00292BAF">
      <w:pPr>
        <w:pStyle w:val="Heading1"/>
        <w:spacing w:before="195"/>
      </w:pPr>
      <w:r>
        <w:t>REFERENCES:</w:t>
      </w:r>
    </w:p>
    <w:p w:rsidR="00292BAF" w:rsidRDefault="00292BAF" w:rsidP="00292BAF">
      <w:pPr>
        <w:pStyle w:val="BodyText"/>
        <w:spacing w:before="3"/>
        <w:rPr>
          <w:b/>
          <w:sz w:val="19"/>
        </w:rPr>
      </w:pPr>
    </w:p>
    <w:p w:rsidR="00292BAF" w:rsidRDefault="00292BAF" w:rsidP="00411A70">
      <w:pPr>
        <w:pStyle w:val="ListParagraph"/>
        <w:numPr>
          <w:ilvl w:val="0"/>
          <w:numId w:val="209"/>
        </w:numPr>
        <w:tabs>
          <w:tab w:val="left" w:pos="1640"/>
        </w:tabs>
      </w:pPr>
      <w:r>
        <w:t>James</w:t>
      </w:r>
      <w:r>
        <w:rPr>
          <w:spacing w:val="14"/>
        </w:rPr>
        <w:t xml:space="preserve"> </w:t>
      </w:r>
      <w:r>
        <w:t>D.</w:t>
      </w:r>
      <w:r>
        <w:rPr>
          <w:spacing w:val="14"/>
        </w:rPr>
        <w:t xml:space="preserve"> </w:t>
      </w:r>
      <w:r>
        <w:t>Meadows,</w:t>
      </w:r>
      <w:r>
        <w:rPr>
          <w:spacing w:val="19"/>
        </w:rPr>
        <w:t xml:space="preserve"> </w:t>
      </w:r>
      <w:r>
        <w:t>“Geometric</w:t>
      </w:r>
      <w:r>
        <w:rPr>
          <w:spacing w:val="17"/>
        </w:rPr>
        <w:t xml:space="preserve"> </w:t>
      </w:r>
      <w:r>
        <w:t>dimensioning</w:t>
      </w:r>
      <w:r>
        <w:rPr>
          <w:spacing w:val="11"/>
        </w:rPr>
        <w:t xml:space="preserve"> </w:t>
      </w:r>
      <w:r>
        <w:t>and</w:t>
      </w:r>
      <w:r>
        <w:rPr>
          <w:spacing w:val="17"/>
        </w:rPr>
        <w:t xml:space="preserve"> </w:t>
      </w:r>
      <w:r>
        <w:t>tolerancing”,</w:t>
      </w:r>
      <w:r>
        <w:rPr>
          <w:spacing w:val="31"/>
        </w:rPr>
        <w:t xml:space="preserve"> </w:t>
      </w:r>
      <w:r>
        <w:t>B.S</w:t>
      </w:r>
      <w:r>
        <w:rPr>
          <w:spacing w:val="16"/>
        </w:rPr>
        <w:t xml:space="preserve"> </w:t>
      </w:r>
      <w:r>
        <w:t>Publications.</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jc w:val="both"/>
      </w:pPr>
      <w:r>
        <w:t>Course</w:t>
      </w:r>
      <w:r>
        <w:rPr>
          <w:spacing w:val="17"/>
        </w:rPr>
        <w:t xml:space="preserve"> </w:t>
      </w:r>
      <w:r>
        <w:t>Outcome:</w:t>
      </w:r>
    </w:p>
    <w:p w:rsidR="00292BAF" w:rsidRDefault="00292BAF" w:rsidP="00292BAF">
      <w:pPr>
        <w:pStyle w:val="BodyText"/>
        <w:spacing w:before="9"/>
        <w:rPr>
          <w:b/>
          <w:sz w:val="19"/>
        </w:rPr>
      </w:pPr>
    </w:p>
    <w:p w:rsidR="00292BAF" w:rsidRDefault="00292BAF" w:rsidP="00292BAF">
      <w:pPr>
        <w:pStyle w:val="BodyText"/>
        <w:ind w:left="1452"/>
        <w:jc w:val="both"/>
      </w:pPr>
      <w:r>
        <w:lastRenderedPageBreak/>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jc w:val="both"/>
        <w:sectPr w:rsidR="00292BAF">
          <w:pgSz w:w="12240" w:h="15840"/>
          <w:pgMar w:top="1060" w:right="360" w:bottom="280" w:left="420" w:header="720" w:footer="720" w:gutter="0"/>
          <w:cols w:space="720"/>
        </w:sectPr>
      </w:pPr>
    </w:p>
    <w:p w:rsidR="00292BAF" w:rsidRDefault="00292BAF" w:rsidP="00411A70">
      <w:pPr>
        <w:pStyle w:val="ListParagraph"/>
        <w:numPr>
          <w:ilvl w:val="1"/>
          <w:numId w:val="209"/>
        </w:numPr>
        <w:tabs>
          <w:tab w:val="left" w:pos="1925"/>
        </w:tabs>
        <w:spacing w:before="71"/>
      </w:pPr>
      <w:r>
        <w:lastRenderedPageBreak/>
        <w:t>Know</w:t>
      </w:r>
      <w:r>
        <w:rPr>
          <w:spacing w:val="12"/>
        </w:rPr>
        <w:t xml:space="preserve"> </w:t>
      </w:r>
      <w:r>
        <w:t>the</w:t>
      </w:r>
      <w:r>
        <w:rPr>
          <w:spacing w:val="11"/>
        </w:rPr>
        <w:t xml:space="preserve"> </w:t>
      </w:r>
      <w:r>
        <w:t>application</w:t>
      </w:r>
      <w:r>
        <w:rPr>
          <w:spacing w:val="12"/>
        </w:rPr>
        <w:t xml:space="preserve"> </w:t>
      </w:r>
      <w:r>
        <w:t>of</w:t>
      </w:r>
      <w:r>
        <w:rPr>
          <w:spacing w:val="12"/>
        </w:rPr>
        <w:t xml:space="preserve"> </w:t>
      </w:r>
      <w:r>
        <w:t>fits</w:t>
      </w:r>
      <w:r>
        <w:rPr>
          <w:spacing w:val="13"/>
        </w:rPr>
        <w:t xml:space="preserve"> </w:t>
      </w:r>
      <w:r>
        <w:t>and</w:t>
      </w:r>
      <w:r>
        <w:rPr>
          <w:spacing w:val="9"/>
        </w:rPr>
        <w:t xml:space="preserve"> </w:t>
      </w:r>
      <w:r>
        <w:t>tolerances.</w:t>
      </w:r>
    </w:p>
    <w:p w:rsidR="00292BAF" w:rsidRDefault="00292BAF" w:rsidP="00411A70">
      <w:pPr>
        <w:pStyle w:val="ListParagraph"/>
        <w:numPr>
          <w:ilvl w:val="1"/>
          <w:numId w:val="209"/>
        </w:numPr>
        <w:tabs>
          <w:tab w:val="left" w:pos="1925"/>
        </w:tabs>
        <w:spacing w:before="47" w:line="283" w:lineRule="auto"/>
        <w:ind w:right="1398" w:hanging="339"/>
      </w:pPr>
      <w:r>
        <w:t>Know conventional representations of materials screw joints,</w:t>
      </w:r>
      <w:r>
        <w:rPr>
          <w:spacing w:val="1"/>
        </w:rPr>
        <w:t xml:space="preserve"> </w:t>
      </w:r>
      <w:r>
        <w:t>welded joints,</w:t>
      </w:r>
      <w:r>
        <w:rPr>
          <w:spacing w:val="1"/>
        </w:rPr>
        <w:t xml:space="preserve"> </w:t>
      </w:r>
      <w:r>
        <w:t>springs.</w:t>
      </w:r>
      <w:r>
        <w:rPr>
          <w:spacing w:val="1"/>
        </w:rPr>
        <w:t xml:space="preserve"> </w:t>
      </w:r>
      <w:r>
        <w:t>gears</w:t>
      </w:r>
      <w:r>
        <w:rPr>
          <w:spacing w:val="-52"/>
        </w:rPr>
        <w:t xml:space="preserve"> </w:t>
      </w:r>
      <w:r>
        <w:t>etc.</w:t>
      </w:r>
      <w:r>
        <w:rPr>
          <w:spacing w:val="4"/>
        </w:rPr>
        <w:t xml:space="preserve"> </w:t>
      </w:r>
      <w:r>
        <w:t>type</w:t>
      </w:r>
      <w:r>
        <w:rPr>
          <w:spacing w:val="4"/>
        </w:rPr>
        <w:t xml:space="preserve"> </w:t>
      </w:r>
      <w:r>
        <w:t>of</w:t>
      </w:r>
      <w:r>
        <w:rPr>
          <w:spacing w:val="1"/>
        </w:rPr>
        <w:t xml:space="preserve"> </w:t>
      </w:r>
      <w:r>
        <w:t>fits,</w:t>
      </w:r>
      <w:r>
        <w:rPr>
          <w:spacing w:val="4"/>
        </w:rPr>
        <w:t xml:space="preserve"> </w:t>
      </w:r>
      <w:r>
        <w:t>interpretation</w:t>
      </w:r>
      <w:r>
        <w:rPr>
          <w:spacing w:val="5"/>
        </w:rPr>
        <w:t xml:space="preserve"> </w:t>
      </w:r>
      <w:r>
        <w:t>of</w:t>
      </w:r>
      <w:r>
        <w:rPr>
          <w:spacing w:val="2"/>
        </w:rPr>
        <w:t xml:space="preserve"> </w:t>
      </w:r>
      <w:r>
        <w:t>fits and</w:t>
      </w:r>
      <w:r>
        <w:rPr>
          <w:spacing w:val="2"/>
        </w:rPr>
        <w:t xml:space="preserve"> </w:t>
      </w:r>
      <w:r>
        <w:t>estimation.</w:t>
      </w:r>
    </w:p>
    <w:p w:rsidR="00292BAF" w:rsidRDefault="00292BAF" w:rsidP="00411A70">
      <w:pPr>
        <w:pStyle w:val="ListParagraph"/>
        <w:numPr>
          <w:ilvl w:val="1"/>
          <w:numId w:val="209"/>
        </w:numPr>
        <w:tabs>
          <w:tab w:val="left" w:pos="1925"/>
        </w:tabs>
        <w:spacing w:before="25" w:line="285" w:lineRule="auto"/>
        <w:ind w:right="1771" w:hanging="339"/>
      </w:pPr>
      <w:r>
        <w:t>Know</w:t>
      </w:r>
      <w:r>
        <w:rPr>
          <w:spacing w:val="14"/>
        </w:rPr>
        <w:t xml:space="preserve"> </w:t>
      </w:r>
      <w:r>
        <w:t>how</w:t>
      </w:r>
      <w:r>
        <w:rPr>
          <w:spacing w:val="18"/>
        </w:rPr>
        <w:t xml:space="preserve"> </w:t>
      </w:r>
      <w:r>
        <w:t>to</w:t>
      </w:r>
      <w:r>
        <w:rPr>
          <w:spacing w:val="15"/>
        </w:rPr>
        <w:t xml:space="preserve"> </w:t>
      </w:r>
      <w:r>
        <w:t>draw</w:t>
      </w:r>
      <w:r>
        <w:rPr>
          <w:spacing w:val="13"/>
        </w:rPr>
        <w:t xml:space="preserve"> </w:t>
      </w:r>
      <w:r>
        <w:t>production</w:t>
      </w:r>
      <w:r>
        <w:rPr>
          <w:spacing w:val="15"/>
        </w:rPr>
        <w:t xml:space="preserve"> </w:t>
      </w:r>
      <w:r>
        <w:t>drawings</w:t>
      </w:r>
      <w:r>
        <w:rPr>
          <w:spacing w:val="17"/>
        </w:rPr>
        <w:t xml:space="preserve"> </w:t>
      </w:r>
      <w:r>
        <w:t>(parts</w:t>
      </w:r>
      <w:r>
        <w:rPr>
          <w:spacing w:val="18"/>
        </w:rPr>
        <w:t xml:space="preserve"> </w:t>
      </w:r>
      <w:r>
        <w:t>drawings</w:t>
      </w:r>
      <w:r>
        <w:rPr>
          <w:spacing w:val="17"/>
        </w:rPr>
        <w:t xml:space="preserve"> </w:t>
      </w:r>
      <w:r>
        <w:t>with</w:t>
      </w:r>
      <w:r>
        <w:rPr>
          <w:spacing w:val="18"/>
        </w:rPr>
        <w:t xml:space="preserve"> </w:t>
      </w:r>
      <w:r>
        <w:t>all</w:t>
      </w:r>
      <w:r>
        <w:rPr>
          <w:spacing w:val="12"/>
        </w:rPr>
        <w:t xml:space="preserve"> </w:t>
      </w:r>
      <w:r>
        <w:t>representations</w:t>
      </w:r>
      <w:r>
        <w:rPr>
          <w:spacing w:val="15"/>
        </w:rPr>
        <w:t xml:space="preserve"> </w:t>
      </w:r>
      <w:r>
        <w:t>from</w:t>
      </w:r>
      <w:r>
        <w:rPr>
          <w:spacing w:val="-52"/>
        </w:rPr>
        <w:t xml:space="preserve"> </w:t>
      </w:r>
      <w:r>
        <w:t>assembly</w:t>
      </w:r>
      <w:r>
        <w:rPr>
          <w:spacing w:val="3"/>
        </w:rPr>
        <w:t xml:space="preserve"> </w:t>
      </w:r>
      <w:r>
        <w:t>drawing).</w:t>
      </w:r>
    </w:p>
    <w:p w:rsidR="00292BAF" w:rsidRDefault="00292BAF" w:rsidP="00411A70">
      <w:pPr>
        <w:pStyle w:val="ListParagraph"/>
        <w:numPr>
          <w:ilvl w:val="1"/>
          <w:numId w:val="209"/>
        </w:numPr>
        <w:tabs>
          <w:tab w:val="left" w:pos="1925"/>
        </w:tabs>
        <w:spacing w:before="24" w:line="285" w:lineRule="auto"/>
        <w:ind w:right="2248" w:hanging="339"/>
      </w:pPr>
      <w:r>
        <w:t>Draw</w:t>
      </w:r>
      <w:r>
        <w:rPr>
          <w:spacing w:val="1"/>
        </w:rPr>
        <w:t xml:space="preserve"> </w:t>
      </w:r>
      <w:r>
        <w:t>production drawing of various</w:t>
      </w:r>
      <w:r>
        <w:rPr>
          <w:spacing w:val="1"/>
        </w:rPr>
        <w:t xml:space="preserve"> </w:t>
      </w:r>
      <w:r>
        <w:t>mechanical components with all</w:t>
      </w:r>
      <w:r>
        <w:rPr>
          <w:spacing w:val="1"/>
        </w:rPr>
        <w:t xml:space="preserve"> </w:t>
      </w:r>
      <w:r>
        <w:t>tolerances,</w:t>
      </w:r>
      <w:r>
        <w:rPr>
          <w:spacing w:val="-52"/>
        </w:rPr>
        <w:t xml:space="preserve"> </w:t>
      </w:r>
      <w:r>
        <w:t>allowances,</w:t>
      </w:r>
      <w:r>
        <w:rPr>
          <w:spacing w:val="7"/>
        </w:rPr>
        <w:t xml:space="preserve"> </w:t>
      </w:r>
      <w:r>
        <w:t>surface</w:t>
      </w:r>
      <w:r>
        <w:rPr>
          <w:spacing w:val="4"/>
        </w:rPr>
        <w:t xml:space="preserve"> </w:t>
      </w:r>
      <w:r>
        <w:t>roughness</w:t>
      </w:r>
      <w:r>
        <w:rPr>
          <w:spacing w:val="3"/>
        </w:rPr>
        <w:t xml:space="preserve"> </w:t>
      </w:r>
      <w:r>
        <w:t>values</w:t>
      </w:r>
      <w:r>
        <w:rPr>
          <w:spacing w:val="-2"/>
        </w:rPr>
        <w:t xml:space="preserve"> </w:t>
      </w:r>
      <w:r>
        <w:t>and</w:t>
      </w:r>
      <w:r>
        <w:rPr>
          <w:spacing w:val="3"/>
        </w:rPr>
        <w:t xml:space="preserve"> </w:t>
      </w:r>
      <w:r>
        <w:t>process</w:t>
      </w:r>
      <w:r>
        <w:rPr>
          <w:spacing w:val="3"/>
        </w:rPr>
        <w:t xml:space="preserve"> </w:t>
      </w:r>
      <w:r>
        <w:t>sheet.</w:t>
      </w:r>
    </w:p>
    <w:p w:rsidR="00292BAF" w:rsidRDefault="00292BAF" w:rsidP="00411A70">
      <w:pPr>
        <w:pStyle w:val="ListParagraph"/>
        <w:numPr>
          <w:ilvl w:val="1"/>
          <w:numId w:val="209"/>
        </w:numPr>
        <w:tabs>
          <w:tab w:val="left" w:pos="1925"/>
        </w:tabs>
      </w:pPr>
      <w:r>
        <w:t>To</w:t>
      </w:r>
      <w:r>
        <w:rPr>
          <w:spacing w:val="9"/>
        </w:rPr>
        <w:t xml:space="preserve"> </w:t>
      </w:r>
      <w:r>
        <w:t>draw</w:t>
      </w:r>
      <w:r>
        <w:rPr>
          <w:spacing w:val="9"/>
        </w:rPr>
        <w:t xml:space="preserve"> </w:t>
      </w:r>
      <w:r>
        <w:t>the</w:t>
      </w:r>
      <w:r>
        <w:rPr>
          <w:spacing w:val="11"/>
        </w:rPr>
        <w:t xml:space="preserve"> </w:t>
      </w:r>
      <w:r>
        <w:t>part</w:t>
      </w:r>
      <w:r>
        <w:rPr>
          <w:spacing w:val="10"/>
        </w:rPr>
        <w:t xml:space="preserve"> </w:t>
      </w:r>
      <w:r>
        <w:t>drawing.</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4"/>
        <w:rPr>
          <w:sz w:val="28"/>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5"/>
        <w:gridCol w:w="608"/>
        <w:gridCol w:w="606"/>
        <w:gridCol w:w="608"/>
        <w:gridCol w:w="606"/>
        <w:gridCol w:w="608"/>
        <w:gridCol w:w="606"/>
        <w:gridCol w:w="608"/>
        <w:gridCol w:w="608"/>
        <w:gridCol w:w="604"/>
        <w:gridCol w:w="710"/>
        <w:gridCol w:w="709"/>
        <w:gridCol w:w="711"/>
        <w:gridCol w:w="721"/>
        <w:gridCol w:w="719"/>
        <w:gridCol w:w="723"/>
      </w:tblGrid>
      <w:tr w:rsidR="00292BAF" w:rsidTr="004A3FA8">
        <w:trPr>
          <w:trHeight w:val="528"/>
        </w:trPr>
        <w:tc>
          <w:tcPr>
            <w:tcW w:w="10440" w:type="dxa"/>
            <w:gridSpan w:val="16"/>
            <w:tcBorders>
              <w:left w:val="single" w:sz="6" w:space="0" w:color="000000"/>
            </w:tcBorders>
          </w:tcPr>
          <w:p w:rsidR="00292BAF" w:rsidRDefault="00292BAF" w:rsidP="0088037E">
            <w:pPr>
              <w:pStyle w:val="TableParagraph"/>
              <w:spacing w:before="3"/>
              <w:ind w:left="1880" w:right="1870"/>
              <w:jc w:val="center"/>
              <w:rPr>
                <w:b/>
              </w:rPr>
            </w:pPr>
            <w:r>
              <w:rPr>
                <w:b/>
              </w:rPr>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203"/>
              <w:ind w:left="1880" w:right="1872"/>
              <w:jc w:val="center"/>
              <w:rPr>
                <w:b/>
              </w:rPr>
            </w:pPr>
            <w:r>
              <w:rPr>
                <w:b/>
              </w:rPr>
              <w:t>(3/2/1</w:t>
            </w:r>
            <w:r>
              <w:rPr>
                <w:b/>
                <w:spacing w:val="17"/>
              </w:rPr>
              <w:t xml:space="preserve"> </w:t>
            </w:r>
            <w:r>
              <w:rPr>
                <w:b/>
              </w:rPr>
              <w:t>indicates</w:t>
            </w:r>
            <w:r>
              <w:rPr>
                <w:b/>
                <w:spacing w:val="15"/>
              </w:rPr>
              <w:t xml:space="preserve"> </w:t>
            </w:r>
            <w:r>
              <w:rPr>
                <w:b/>
              </w:rPr>
              <w:t>strength</w:t>
            </w:r>
            <w:r>
              <w:rPr>
                <w:b/>
                <w:spacing w:val="17"/>
              </w:rPr>
              <w:t xml:space="preserve"> </w:t>
            </w:r>
            <w:r>
              <w:rPr>
                <w:b/>
              </w:rPr>
              <w:t>of</w:t>
            </w:r>
            <w:r>
              <w:rPr>
                <w:b/>
                <w:spacing w:val="17"/>
              </w:rPr>
              <w:t xml:space="preserve"> </w:t>
            </w:r>
            <w:r>
              <w:rPr>
                <w:b/>
              </w:rPr>
              <w:t>correlation)</w:t>
            </w:r>
            <w:r>
              <w:rPr>
                <w:b/>
                <w:spacing w:val="18"/>
              </w:rPr>
              <w:t xml:space="preserve"> </w:t>
            </w:r>
            <w:r>
              <w:rPr>
                <w:b/>
              </w:rPr>
              <w:t>3-Strong,</w:t>
            </w:r>
            <w:r>
              <w:rPr>
                <w:b/>
                <w:spacing w:val="18"/>
              </w:rPr>
              <w:t xml:space="preserve"> </w:t>
            </w:r>
            <w:r>
              <w:rPr>
                <w:b/>
              </w:rPr>
              <w:t>2-Medium,</w:t>
            </w:r>
            <w:r>
              <w:rPr>
                <w:b/>
                <w:spacing w:val="24"/>
              </w:rPr>
              <w:t xml:space="preserve"> </w:t>
            </w:r>
            <w:r>
              <w:rPr>
                <w:b/>
              </w:rPr>
              <w:t>1-Weak</w:t>
            </w:r>
          </w:p>
        </w:tc>
      </w:tr>
      <w:tr w:rsidR="00292BAF" w:rsidTr="004A3FA8">
        <w:trPr>
          <w:trHeight w:val="285"/>
        </w:trPr>
        <w:tc>
          <w:tcPr>
            <w:tcW w:w="685" w:type="dxa"/>
            <w:vMerge w:val="restart"/>
            <w:tcBorders>
              <w:left w:val="single" w:sz="6" w:space="0" w:color="000000"/>
            </w:tcBorders>
          </w:tcPr>
          <w:p w:rsidR="00292BAF" w:rsidRDefault="004A3FA8" w:rsidP="004A3FA8">
            <w:pPr>
              <w:pStyle w:val="TableParagraph"/>
              <w:spacing w:before="123"/>
              <w:rPr>
                <w:b/>
              </w:rPr>
            </w:pPr>
            <w:r>
              <w:rPr>
                <w:b/>
              </w:rPr>
              <w:t xml:space="preserve">  CO</w:t>
            </w:r>
            <w:r w:rsidR="00292BAF">
              <w:rPr>
                <w:b/>
                <w:w w:val="102"/>
              </w:rPr>
              <w:t>s</w:t>
            </w:r>
          </w:p>
        </w:tc>
        <w:tc>
          <w:tcPr>
            <w:tcW w:w="7592" w:type="dxa"/>
            <w:gridSpan w:val="12"/>
          </w:tcPr>
          <w:p w:rsidR="00292BAF" w:rsidRDefault="00292BAF" w:rsidP="0088037E">
            <w:pPr>
              <w:pStyle w:val="TableParagraph"/>
              <w:spacing w:before="3"/>
              <w:ind w:left="2416" w:right="2403"/>
              <w:jc w:val="center"/>
              <w:rPr>
                <w:b/>
              </w:rPr>
            </w:pPr>
            <w:r>
              <w:rPr>
                <w:b/>
              </w:rPr>
              <w:t>Programme</w:t>
            </w:r>
            <w:r>
              <w:rPr>
                <w:b/>
                <w:spacing w:val="29"/>
              </w:rPr>
              <w:t xml:space="preserve"> </w:t>
            </w:r>
            <w:r>
              <w:rPr>
                <w:b/>
              </w:rPr>
              <w:t>Outcomes(POs)</w:t>
            </w:r>
          </w:p>
        </w:tc>
        <w:tc>
          <w:tcPr>
            <w:tcW w:w="2163" w:type="dxa"/>
            <w:gridSpan w:val="3"/>
          </w:tcPr>
          <w:p w:rsidR="00292BAF" w:rsidRDefault="00292BAF" w:rsidP="0088037E">
            <w:pPr>
              <w:pStyle w:val="TableParagraph"/>
              <w:spacing w:before="3"/>
              <w:ind w:left="797" w:right="791"/>
              <w:jc w:val="center"/>
              <w:rPr>
                <w:b/>
              </w:rPr>
            </w:pPr>
            <w:r>
              <w:rPr>
                <w:b/>
              </w:rPr>
              <w:t>PSOs</w:t>
            </w:r>
          </w:p>
        </w:tc>
      </w:tr>
      <w:tr w:rsidR="004A3FA8" w:rsidTr="004A3FA8">
        <w:trPr>
          <w:trHeight w:val="507"/>
        </w:trPr>
        <w:tc>
          <w:tcPr>
            <w:tcW w:w="685" w:type="dxa"/>
            <w:vMerge/>
            <w:tcBorders>
              <w:top w:val="nil"/>
              <w:left w:val="single" w:sz="6" w:space="0" w:color="000000"/>
            </w:tcBorders>
          </w:tcPr>
          <w:p w:rsidR="004A3FA8" w:rsidRDefault="004A3FA8" w:rsidP="0088037E">
            <w:pPr>
              <w:rPr>
                <w:sz w:val="2"/>
                <w:szCs w:val="2"/>
              </w:rPr>
            </w:pPr>
          </w:p>
        </w:tc>
        <w:tc>
          <w:tcPr>
            <w:tcW w:w="608" w:type="dxa"/>
          </w:tcPr>
          <w:p w:rsidR="004A3FA8" w:rsidRDefault="004A3FA8" w:rsidP="00330FEA">
            <w:pPr>
              <w:pStyle w:val="TableParagraph"/>
              <w:spacing w:line="178" w:lineRule="exact"/>
              <w:ind w:left="63" w:right="48"/>
              <w:jc w:val="center"/>
              <w:rPr>
                <w:b/>
              </w:rPr>
            </w:pPr>
            <w:r>
              <w:rPr>
                <w:b/>
              </w:rPr>
              <w:t>PO1</w:t>
            </w:r>
          </w:p>
        </w:tc>
        <w:tc>
          <w:tcPr>
            <w:tcW w:w="606" w:type="dxa"/>
          </w:tcPr>
          <w:p w:rsidR="004A3FA8" w:rsidRDefault="004A3FA8" w:rsidP="00330FEA">
            <w:pPr>
              <w:pStyle w:val="TableParagraph"/>
              <w:spacing w:line="178" w:lineRule="exact"/>
              <w:ind w:left="84"/>
              <w:rPr>
                <w:b/>
              </w:rPr>
            </w:pPr>
            <w:r>
              <w:rPr>
                <w:b/>
              </w:rPr>
              <w:t>PO2</w:t>
            </w:r>
          </w:p>
        </w:tc>
        <w:tc>
          <w:tcPr>
            <w:tcW w:w="608" w:type="dxa"/>
          </w:tcPr>
          <w:p w:rsidR="004A3FA8" w:rsidRDefault="004A3FA8" w:rsidP="00330FEA">
            <w:pPr>
              <w:pStyle w:val="TableParagraph"/>
              <w:spacing w:line="178" w:lineRule="exact"/>
              <w:ind w:left="64" w:right="48"/>
              <w:jc w:val="center"/>
              <w:rPr>
                <w:b/>
              </w:rPr>
            </w:pPr>
            <w:r>
              <w:rPr>
                <w:b/>
              </w:rPr>
              <w:t>PO3</w:t>
            </w:r>
          </w:p>
        </w:tc>
        <w:tc>
          <w:tcPr>
            <w:tcW w:w="606" w:type="dxa"/>
          </w:tcPr>
          <w:p w:rsidR="004A3FA8" w:rsidRDefault="004A3FA8" w:rsidP="00330FEA">
            <w:pPr>
              <w:pStyle w:val="TableParagraph"/>
              <w:spacing w:line="178" w:lineRule="exact"/>
              <w:ind w:left="18" w:right="3"/>
              <w:jc w:val="center"/>
              <w:rPr>
                <w:b/>
              </w:rPr>
            </w:pPr>
            <w:r>
              <w:rPr>
                <w:b/>
              </w:rPr>
              <w:t>PO4</w:t>
            </w:r>
          </w:p>
        </w:tc>
        <w:tc>
          <w:tcPr>
            <w:tcW w:w="608" w:type="dxa"/>
          </w:tcPr>
          <w:p w:rsidR="004A3FA8" w:rsidRDefault="004A3FA8" w:rsidP="00330FEA">
            <w:pPr>
              <w:pStyle w:val="TableParagraph"/>
              <w:spacing w:line="178" w:lineRule="exact"/>
              <w:ind w:left="87"/>
              <w:rPr>
                <w:b/>
              </w:rPr>
            </w:pPr>
            <w:r>
              <w:rPr>
                <w:b/>
              </w:rPr>
              <w:t>PO5</w:t>
            </w:r>
          </w:p>
        </w:tc>
        <w:tc>
          <w:tcPr>
            <w:tcW w:w="606" w:type="dxa"/>
          </w:tcPr>
          <w:p w:rsidR="004A3FA8" w:rsidRDefault="004A3FA8" w:rsidP="00330FEA">
            <w:pPr>
              <w:pStyle w:val="TableParagraph"/>
              <w:spacing w:line="178" w:lineRule="exact"/>
              <w:ind w:left="66" w:right="48"/>
              <w:jc w:val="center"/>
              <w:rPr>
                <w:b/>
              </w:rPr>
            </w:pPr>
            <w:r>
              <w:rPr>
                <w:b/>
              </w:rPr>
              <w:t>PO6</w:t>
            </w:r>
          </w:p>
        </w:tc>
        <w:tc>
          <w:tcPr>
            <w:tcW w:w="608" w:type="dxa"/>
          </w:tcPr>
          <w:p w:rsidR="004A3FA8" w:rsidRDefault="004A3FA8" w:rsidP="00330FEA">
            <w:pPr>
              <w:pStyle w:val="TableParagraph"/>
              <w:spacing w:line="178" w:lineRule="exact"/>
              <w:ind w:left="86"/>
              <w:rPr>
                <w:b/>
              </w:rPr>
            </w:pPr>
            <w:r>
              <w:rPr>
                <w:b/>
              </w:rPr>
              <w:t>PO7</w:t>
            </w:r>
          </w:p>
        </w:tc>
        <w:tc>
          <w:tcPr>
            <w:tcW w:w="608" w:type="dxa"/>
          </w:tcPr>
          <w:p w:rsidR="004A3FA8" w:rsidRDefault="004A3FA8" w:rsidP="00330FEA">
            <w:pPr>
              <w:pStyle w:val="TableParagraph"/>
              <w:spacing w:line="178" w:lineRule="exact"/>
              <w:ind w:left="85"/>
              <w:rPr>
                <w:b/>
              </w:rPr>
            </w:pPr>
            <w:r>
              <w:rPr>
                <w:b/>
              </w:rPr>
              <w:t>PO8</w:t>
            </w:r>
          </w:p>
        </w:tc>
        <w:tc>
          <w:tcPr>
            <w:tcW w:w="604" w:type="dxa"/>
          </w:tcPr>
          <w:p w:rsidR="004A3FA8" w:rsidRDefault="004A3FA8" w:rsidP="00330FEA">
            <w:pPr>
              <w:pStyle w:val="TableParagraph"/>
              <w:spacing w:line="178" w:lineRule="exact"/>
              <w:ind w:left="69" w:right="57"/>
              <w:jc w:val="center"/>
              <w:rPr>
                <w:b/>
              </w:rPr>
            </w:pPr>
            <w:r>
              <w:rPr>
                <w:b/>
              </w:rPr>
              <w:t>PO9</w:t>
            </w:r>
          </w:p>
        </w:tc>
        <w:tc>
          <w:tcPr>
            <w:tcW w:w="710" w:type="dxa"/>
          </w:tcPr>
          <w:p w:rsidR="004A3FA8" w:rsidRDefault="004A3FA8" w:rsidP="00330FEA">
            <w:pPr>
              <w:pStyle w:val="TableParagraph"/>
              <w:spacing w:line="178" w:lineRule="exact"/>
              <w:ind w:left="84"/>
              <w:rPr>
                <w:b/>
              </w:rPr>
            </w:pPr>
            <w:r>
              <w:rPr>
                <w:b/>
              </w:rPr>
              <w:t>PO10</w:t>
            </w:r>
          </w:p>
        </w:tc>
        <w:tc>
          <w:tcPr>
            <w:tcW w:w="709" w:type="dxa"/>
          </w:tcPr>
          <w:p w:rsidR="004A3FA8" w:rsidRDefault="004A3FA8" w:rsidP="00330FEA">
            <w:pPr>
              <w:pStyle w:val="TableParagraph"/>
              <w:spacing w:line="178" w:lineRule="exact"/>
              <w:ind w:left="25" w:right="6"/>
              <w:jc w:val="center"/>
              <w:rPr>
                <w:b/>
              </w:rPr>
            </w:pPr>
            <w:r>
              <w:rPr>
                <w:b/>
              </w:rPr>
              <w:t>PO11</w:t>
            </w:r>
          </w:p>
        </w:tc>
        <w:tc>
          <w:tcPr>
            <w:tcW w:w="711" w:type="dxa"/>
          </w:tcPr>
          <w:p w:rsidR="004A3FA8" w:rsidRDefault="004A3FA8" w:rsidP="00330FEA">
            <w:pPr>
              <w:pStyle w:val="TableParagraph"/>
              <w:spacing w:line="178" w:lineRule="exact"/>
              <w:ind w:left="14"/>
              <w:jc w:val="center"/>
              <w:rPr>
                <w:b/>
              </w:rPr>
            </w:pPr>
            <w:r>
              <w:rPr>
                <w:b/>
              </w:rPr>
              <w:t>PO12</w:t>
            </w:r>
          </w:p>
        </w:tc>
        <w:tc>
          <w:tcPr>
            <w:tcW w:w="721" w:type="dxa"/>
          </w:tcPr>
          <w:p w:rsidR="004A3FA8" w:rsidRDefault="004A3FA8" w:rsidP="00330FEA">
            <w:pPr>
              <w:pStyle w:val="TableParagraph"/>
              <w:spacing w:line="178" w:lineRule="exact"/>
              <w:rPr>
                <w:b/>
              </w:rPr>
            </w:pPr>
            <w:r>
              <w:rPr>
                <w:b/>
              </w:rPr>
              <w:t>PSO1</w:t>
            </w:r>
          </w:p>
        </w:tc>
        <w:tc>
          <w:tcPr>
            <w:tcW w:w="719" w:type="dxa"/>
          </w:tcPr>
          <w:p w:rsidR="004A3FA8" w:rsidRDefault="004A3FA8" w:rsidP="00330FEA">
            <w:pPr>
              <w:pStyle w:val="TableParagraph"/>
              <w:spacing w:line="178" w:lineRule="exact"/>
              <w:ind w:left="116"/>
              <w:rPr>
                <w:b/>
              </w:rPr>
            </w:pPr>
            <w:r>
              <w:rPr>
                <w:b/>
              </w:rPr>
              <w:t>PSO2</w:t>
            </w:r>
          </w:p>
        </w:tc>
        <w:tc>
          <w:tcPr>
            <w:tcW w:w="723" w:type="dxa"/>
          </w:tcPr>
          <w:p w:rsidR="004A3FA8" w:rsidRDefault="004A3FA8" w:rsidP="00330FEA">
            <w:pPr>
              <w:pStyle w:val="TableParagraph"/>
              <w:spacing w:line="178" w:lineRule="exact"/>
              <w:ind w:left="89"/>
              <w:jc w:val="center"/>
              <w:rPr>
                <w:b/>
              </w:rPr>
            </w:pPr>
            <w:r>
              <w:rPr>
                <w:b/>
              </w:rPr>
              <w:t>PSO3</w:t>
            </w:r>
          </w:p>
        </w:tc>
      </w:tr>
      <w:tr w:rsidR="00292BAF" w:rsidTr="004A3FA8">
        <w:trPr>
          <w:trHeight w:val="285"/>
        </w:trPr>
        <w:tc>
          <w:tcPr>
            <w:tcW w:w="685" w:type="dxa"/>
            <w:tcBorders>
              <w:left w:val="single" w:sz="6" w:space="0" w:color="000000"/>
            </w:tcBorders>
          </w:tcPr>
          <w:p w:rsidR="00292BAF" w:rsidRDefault="00292BAF" w:rsidP="0088037E">
            <w:pPr>
              <w:pStyle w:val="TableParagraph"/>
              <w:spacing w:line="227" w:lineRule="exact"/>
              <w:ind w:left="86" w:right="97"/>
              <w:jc w:val="center"/>
              <w:rPr>
                <w:b/>
              </w:rPr>
            </w:pPr>
            <w:r>
              <w:rPr>
                <w:b/>
              </w:rPr>
              <w:t>CO1</w:t>
            </w:r>
          </w:p>
        </w:tc>
        <w:tc>
          <w:tcPr>
            <w:tcW w:w="608" w:type="dxa"/>
          </w:tcPr>
          <w:p w:rsidR="00292BAF" w:rsidRDefault="00292BAF" w:rsidP="0088037E">
            <w:pPr>
              <w:pStyle w:val="TableParagraph"/>
              <w:spacing w:line="230"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0"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0" w:lineRule="exact"/>
              <w:ind w:left="5"/>
              <w:jc w:val="center"/>
              <w:rPr>
                <w:b/>
              </w:rPr>
            </w:pPr>
            <w:r>
              <w:rPr>
                <w:b/>
                <w:w w:val="102"/>
              </w:rPr>
              <w:t>1</w:t>
            </w:r>
          </w:p>
        </w:tc>
        <w:tc>
          <w:tcPr>
            <w:tcW w:w="604" w:type="dxa"/>
          </w:tcPr>
          <w:p w:rsidR="00292BAF" w:rsidRDefault="00292BAF" w:rsidP="0088037E">
            <w:pPr>
              <w:pStyle w:val="TableParagraph"/>
              <w:spacing w:line="230" w:lineRule="exact"/>
              <w:ind w:left="4"/>
              <w:jc w:val="center"/>
              <w:rPr>
                <w:b/>
              </w:rPr>
            </w:pPr>
            <w:r>
              <w:rPr>
                <w:b/>
                <w:w w:val="102"/>
              </w:rPr>
              <w:t>2</w:t>
            </w:r>
          </w:p>
        </w:tc>
        <w:tc>
          <w:tcPr>
            <w:tcW w:w="710" w:type="dxa"/>
          </w:tcPr>
          <w:p w:rsidR="00292BAF" w:rsidRDefault="00292BAF" w:rsidP="0088037E">
            <w:pPr>
              <w:pStyle w:val="TableParagraph"/>
              <w:spacing w:line="230"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0" w:lineRule="exact"/>
              <w:ind w:left="16"/>
              <w:jc w:val="center"/>
              <w:rPr>
                <w:b/>
              </w:rPr>
            </w:pPr>
            <w:r>
              <w:rPr>
                <w:b/>
                <w:w w:val="102"/>
              </w:rPr>
              <w:t>2</w:t>
            </w:r>
          </w:p>
        </w:tc>
        <w:tc>
          <w:tcPr>
            <w:tcW w:w="719" w:type="dxa"/>
          </w:tcPr>
          <w:p w:rsidR="00292BAF" w:rsidRDefault="00292BAF" w:rsidP="0088037E">
            <w:pPr>
              <w:pStyle w:val="TableParagraph"/>
              <w:spacing w:line="230" w:lineRule="exact"/>
              <w:ind w:left="12"/>
              <w:jc w:val="center"/>
              <w:rPr>
                <w:b/>
              </w:rPr>
            </w:pPr>
            <w:r>
              <w:rPr>
                <w:b/>
                <w:w w:val="102"/>
              </w:rPr>
              <w:t>3</w:t>
            </w:r>
          </w:p>
        </w:tc>
        <w:tc>
          <w:tcPr>
            <w:tcW w:w="723" w:type="dxa"/>
          </w:tcPr>
          <w:p w:rsidR="00292BAF" w:rsidRDefault="00292BAF" w:rsidP="0088037E">
            <w:pPr>
              <w:pStyle w:val="TableParagraph"/>
            </w:pPr>
          </w:p>
        </w:tc>
      </w:tr>
      <w:tr w:rsidR="00292BAF" w:rsidTr="004A3FA8">
        <w:trPr>
          <w:trHeight w:val="285"/>
        </w:trPr>
        <w:tc>
          <w:tcPr>
            <w:tcW w:w="685" w:type="dxa"/>
            <w:tcBorders>
              <w:left w:val="single" w:sz="6" w:space="0" w:color="000000"/>
            </w:tcBorders>
          </w:tcPr>
          <w:p w:rsidR="00292BAF" w:rsidRDefault="00292BAF" w:rsidP="0088037E">
            <w:pPr>
              <w:pStyle w:val="TableParagraph"/>
              <w:spacing w:line="227" w:lineRule="exact"/>
              <w:ind w:left="86" w:right="97"/>
              <w:jc w:val="center"/>
              <w:rPr>
                <w:b/>
              </w:rPr>
            </w:pPr>
            <w:r>
              <w:rPr>
                <w:b/>
              </w:rPr>
              <w:t>CO2</w:t>
            </w:r>
          </w:p>
        </w:tc>
        <w:tc>
          <w:tcPr>
            <w:tcW w:w="608" w:type="dxa"/>
          </w:tcPr>
          <w:p w:rsidR="00292BAF" w:rsidRDefault="00292BAF" w:rsidP="0088037E">
            <w:pPr>
              <w:pStyle w:val="TableParagraph"/>
              <w:spacing w:line="230"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0"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0" w:lineRule="exact"/>
              <w:ind w:left="5"/>
              <w:jc w:val="center"/>
              <w:rPr>
                <w:b/>
              </w:rPr>
            </w:pPr>
            <w:r>
              <w:rPr>
                <w:b/>
                <w:w w:val="102"/>
              </w:rPr>
              <w:t>1</w:t>
            </w:r>
          </w:p>
        </w:tc>
        <w:tc>
          <w:tcPr>
            <w:tcW w:w="604" w:type="dxa"/>
          </w:tcPr>
          <w:p w:rsidR="00292BAF" w:rsidRDefault="00292BAF" w:rsidP="0088037E">
            <w:pPr>
              <w:pStyle w:val="TableParagraph"/>
              <w:spacing w:line="230" w:lineRule="exact"/>
              <w:ind w:left="4"/>
              <w:jc w:val="center"/>
              <w:rPr>
                <w:b/>
              </w:rPr>
            </w:pPr>
            <w:r>
              <w:rPr>
                <w:b/>
                <w:w w:val="102"/>
              </w:rPr>
              <w:t>2</w:t>
            </w:r>
          </w:p>
        </w:tc>
        <w:tc>
          <w:tcPr>
            <w:tcW w:w="710" w:type="dxa"/>
          </w:tcPr>
          <w:p w:rsidR="00292BAF" w:rsidRDefault="00292BAF" w:rsidP="0088037E">
            <w:pPr>
              <w:pStyle w:val="TableParagraph"/>
              <w:spacing w:line="230"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0" w:lineRule="exact"/>
              <w:ind w:left="16"/>
              <w:jc w:val="center"/>
              <w:rPr>
                <w:b/>
              </w:rPr>
            </w:pPr>
            <w:r>
              <w:rPr>
                <w:b/>
                <w:w w:val="102"/>
              </w:rPr>
              <w:t>2</w:t>
            </w:r>
          </w:p>
        </w:tc>
        <w:tc>
          <w:tcPr>
            <w:tcW w:w="719" w:type="dxa"/>
          </w:tcPr>
          <w:p w:rsidR="00292BAF" w:rsidRDefault="00292BAF" w:rsidP="0088037E">
            <w:pPr>
              <w:pStyle w:val="TableParagraph"/>
              <w:spacing w:line="230" w:lineRule="exact"/>
              <w:ind w:left="12"/>
              <w:jc w:val="center"/>
              <w:rPr>
                <w:b/>
              </w:rPr>
            </w:pPr>
            <w:r>
              <w:rPr>
                <w:b/>
                <w:w w:val="102"/>
              </w:rPr>
              <w:t>3</w:t>
            </w:r>
          </w:p>
        </w:tc>
        <w:tc>
          <w:tcPr>
            <w:tcW w:w="723" w:type="dxa"/>
          </w:tcPr>
          <w:p w:rsidR="00292BAF" w:rsidRDefault="00292BAF" w:rsidP="0088037E">
            <w:pPr>
              <w:pStyle w:val="TableParagraph"/>
            </w:pPr>
          </w:p>
        </w:tc>
      </w:tr>
      <w:tr w:rsidR="00292BAF" w:rsidTr="004A3FA8">
        <w:trPr>
          <w:trHeight w:val="284"/>
        </w:trPr>
        <w:tc>
          <w:tcPr>
            <w:tcW w:w="685" w:type="dxa"/>
            <w:tcBorders>
              <w:left w:val="single" w:sz="6" w:space="0" w:color="000000"/>
            </w:tcBorders>
          </w:tcPr>
          <w:p w:rsidR="00292BAF" w:rsidRDefault="00292BAF" w:rsidP="0088037E">
            <w:pPr>
              <w:pStyle w:val="TableParagraph"/>
              <w:spacing w:line="227" w:lineRule="exact"/>
              <w:ind w:left="86" w:right="97"/>
              <w:jc w:val="center"/>
              <w:rPr>
                <w:b/>
              </w:rPr>
            </w:pPr>
            <w:r>
              <w:rPr>
                <w:b/>
              </w:rPr>
              <w:t>CO3</w:t>
            </w:r>
          </w:p>
        </w:tc>
        <w:tc>
          <w:tcPr>
            <w:tcW w:w="608" w:type="dxa"/>
          </w:tcPr>
          <w:p w:rsidR="00292BAF" w:rsidRDefault="00292BAF" w:rsidP="0088037E">
            <w:pPr>
              <w:pStyle w:val="TableParagraph"/>
              <w:spacing w:line="230"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0"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0" w:lineRule="exact"/>
              <w:ind w:left="5"/>
              <w:jc w:val="center"/>
              <w:rPr>
                <w:b/>
              </w:rPr>
            </w:pPr>
            <w:r>
              <w:rPr>
                <w:b/>
                <w:w w:val="102"/>
              </w:rPr>
              <w:t>1</w:t>
            </w:r>
          </w:p>
        </w:tc>
        <w:tc>
          <w:tcPr>
            <w:tcW w:w="604" w:type="dxa"/>
          </w:tcPr>
          <w:p w:rsidR="00292BAF" w:rsidRDefault="00292BAF" w:rsidP="0088037E">
            <w:pPr>
              <w:pStyle w:val="TableParagraph"/>
              <w:spacing w:line="230" w:lineRule="exact"/>
              <w:ind w:left="4"/>
              <w:jc w:val="center"/>
              <w:rPr>
                <w:b/>
              </w:rPr>
            </w:pPr>
            <w:r>
              <w:rPr>
                <w:b/>
                <w:w w:val="102"/>
              </w:rPr>
              <w:t>2</w:t>
            </w:r>
          </w:p>
        </w:tc>
        <w:tc>
          <w:tcPr>
            <w:tcW w:w="710" w:type="dxa"/>
          </w:tcPr>
          <w:p w:rsidR="00292BAF" w:rsidRDefault="00292BAF" w:rsidP="0088037E">
            <w:pPr>
              <w:pStyle w:val="TableParagraph"/>
              <w:spacing w:line="230"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0" w:lineRule="exact"/>
              <w:ind w:left="16"/>
              <w:jc w:val="center"/>
              <w:rPr>
                <w:b/>
              </w:rPr>
            </w:pPr>
            <w:r>
              <w:rPr>
                <w:b/>
                <w:w w:val="102"/>
              </w:rPr>
              <w:t>2</w:t>
            </w:r>
          </w:p>
        </w:tc>
        <w:tc>
          <w:tcPr>
            <w:tcW w:w="719" w:type="dxa"/>
          </w:tcPr>
          <w:p w:rsidR="00292BAF" w:rsidRDefault="00292BAF" w:rsidP="0088037E">
            <w:pPr>
              <w:pStyle w:val="TableParagraph"/>
              <w:spacing w:line="230" w:lineRule="exact"/>
              <w:ind w:left="12"/>
              <w:jc w:val="center"/>
              <w:rPr>
                <w:b/>
              </w:rPr>
            </w:pPr>
            <w:r>
              <w:rPr>
                <w:b/>
                <w:w w:val="102"/>
              </w:rPr>
              <w:t>3</w:t>
            </w:r>
          </w:p>
        </w:tc>
        <w:tc>
          <w:tcPr>
            <w:tcW w:w="723" w:type="dxa"/>
          </w:tcPr>
          <w:p w:rsidR="00292BAF" w:rsidRDefault="00292BAF" w:rsidP="0088037E">
            <w:pPr>
              <w:pStyle w:val="TableParagraph"/>
            </w:pPr>
          </w:p>
        </w:tc>
      </w:tr>
      <w:tr w:rsidR="00292BAF" w:rsidTr="004A3FA8">
        <w:trPr>
          <w:trHeight w:val="284"/>
        </w:trPr>
        <w:tc>
          <w:tcPr>
            <w:tcW w:w="685" w:type="dxa"/>
            <w:tcBorders>
              <w:left w:val="single" w:sz="6" w:space="0" w:color="000000"/>
            </w:tcBorders>
          </w:tcPr>
          <w:p w:rsidR="00292BAF" w:rsidRDefault="00292BAF" w:rsidP="0088037E">
            <w:pPr>
              <w:pStyle w:val="TableParagraph"/>
              <w:spacing w:line="230" w:lineRule="exact"/>
              <w:ind w:left="86" w:right="97"/>
              <w:jc w:val="center"/>
              <w:rPr>
                <w:b/>
              </w:rPr>
            </w:pPr>
            <w:r>
              <w:rPr>
                <w:b/>
              </w:rPr>
              <w:t>CO4</w:t>
            </w:r>
          </w:p>
        </w:tc>
        <w:tc>
          <w:tcPr>
            <w:tcW w:w="608" w:type="dxa"/>
          </w:tcPr>
          <w:p w:rsidR="00292BAF" w:rsidRDefault="00292BAF" w:rsidP="0088037E">
            <w:pPr>
              <w:pStyle w:val="TableParagraph"/>
              <w:spacing w:line="232"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2"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2"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2" w:lineRule="exact"/>
              <w:ind w:left="5"/>
              <w:jc w:val="center"/>
              <w:rPr>
                <w:b/>
              </w:rPr>
            </w:pPr>
            <w:r>
              <w:rPr>
                <w:b/>
                <w:w w:val="102"/>
              </w:rPr>
              <w:t>1</w:t>
            </w:r>
          </w:p>
        </w:tc>
        <w:tc>
          <w:tcPr>
            <w:tcW w:w="604" w:type="dxa"/>
          </w:tcPr>
          <w:p w:rsidR="00292BAF" w:rsidRDefault="00292BAF" w:rsidP="0088037E">
            <w:pPr>
              <w:pStyle w:val="TableParagraph"/>
              <w:spacing w:line="232" w:lineRule="exact"/>
              <w:ind w:left="4"/>
              <w:jc w:val="center"/>
              <w:rPr>
                <w:b/>
              </w:rPr>
            </w:pPr>
            <w:r>
              <w:rPr>
                <w:b/>
                <w:w w:val="102"/>
              </w:rPr>
              <w:t>2</w:t>
            </w:r>
          </w:p>
        </w:tc>
        <w:tc>
          <w:tcPr>
            <w:tcW w:w="710" w:type="dxa"/>
          </w:tcPr>
          <w:p w:rsidR="00292BAF" w:rsidRDefault="00292BAF" w:rsidP="0088037E">
            <w:pPr>
              <w:pStyle w:val="TableParagraph"/>
              <w:spacing w:line="232"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2" w:lineRule="exact"/>
              <w:ind w:left="16"/>
              <w:jc w:val="center"/>
              <w:rPr>
                <w:b/>
              </w:rPr>
            </w:pPr>
            <w:r>
              <w:rPr>
                <w:b/>
                <w:w w:val="102"/>
              </w:rPr>
              <w:t>2</w:t>
            </w:r>
          </w:p>
        </w:tc>
        <w:tc>
          <w:tcPr>
            <w:tcW w:w="719" w:type="dxa"/>
          </w:tcPr>
          <w:p w:rsidR="00292BAF" w:rsidRDefault="00292BAF" w:rsidP="0088037E">
            <w:pPr>
              <w:pStyle w:val="TableParagraph"/>
              <w:spacing w:line="232" w:lineRule="exact"/>
              <w:ind w:left="12"/>
              <w:jc w:val="center"/>
              <w:rPr>
                <w:b/>
              </w:rPr>
            </w:pPr>
            <w:r>
              <w:rPr>
                <w:b/>
                <w:w w:val="102"/>
              </w:rPr>
              <w:t>3</w:t>
            </w:r>
          </w:p>
        </w:tc>
        <w:tc>
          <w:tcPr>
            <w:tcW w:w="723" w:type="dxa"/>
          </w:tcPr>
          <w:p w:rsidR="00292BAF" w:rsidRDefault="00292BAF" w:rsidP="0088037E">
            <w:pPr>
              <w:pStyle w:val="TableParagraph"/>
            </w:pPr>
          </w:p>
        </w:tc>
      </w:tr>
      <w:tr w:rsidR="00292BAF" w:rsidTr="004A3FA8">
        <w:trPr>
          <w:trHeight w:val="284"/>
        </w:trPr>
        <w:tc>
          <w:tcPr>
            <w:tcW w:w="685" w:type="dxa"/>
            <w:tcBorders>
              <w:left w:val="single" w:sz="6" w:space="0" w:color="000000"/>
            </w:tcBorders>
          </w:tcPr>
          <w:p w:rsidR="00292BAF" w:rsidRDefault="00292BAF" w:rsidP="0088037E">
            <w:pPr>
              <w:pStyle w:val="TableParagraph"/>
              <w:spacing w:line="229" w:lineRule="exact"/>
              <w:ind w:left="86" w:right="97"/>
              <w:jc w:val="center"/>
              <w:rPr>
                <w:b/>
              </w:rPr>
            </w:pPr>
            <w:r>
              <w:rPr>
                <w:b/>
              </w:rPr>
              <w:t>CO5</w:t>
            </w:r>
          </w:p>
        </w:tc>
        <w:tc>
          <w:tcPr>
            <w:tcW w:w="608" w:type="dxa"/>
          </w:tcPr>
          <w:p w:rsidR="00292BAF" w:rsidRDefault="00292BAF" w:rsidP="0088037E">
            <w:pPr>
              <w:pStyle w:val="TableParagraph"/>
              <w:spacing w:line="231"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1"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1"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1" w:lineRule="exact"/>
              <w:ind w:left="5"/>
              <w:jc w:val="center"/>
              <w:rPr>
                <w:b/>
              </w:rPr>
            </w:pPr>
            <w:r>
              <w:rPr>
                <w:b/>
                <w:w w:val="102"/>
              </w:rPr>
              <w:t>1</w:t>
            </w:r>
          </w:p>
        </w:tc>
        <w:tc>
          <w:tcPr>
            <w:tcW w:w="604" w:type="dxa"/>
          </w:tcPr>
          <w:p w:rsidR="00292BAF" w:rsidRDefault="00292BAF" w:rsidP="0088037E">
            <w:pPr>
              <w:pStyle w:val="TableParagraph"/>
              <w:spacing w:line="231" w:lineRule="exact"/>
              <w:ind w:left="4"/>
              <w:jc w:val="center"/>
              <w:rPr>
                <w:b/>
              </w:rPr>
            </w:pPr>
            <w:r>
              <w:rPr>
                <w:b/>
                <w:w w:val="102"/>
              </w:rPr>
              <w:t>2</w:t>
            </w:r>
          </w:p>
        </w:tc>
        <w:tc>
          <w:tcPr>
            <w:tcW w:w="710" w:type="dxa"/>
          </w:tcPr>
          <w:p w:rsidR="00292BAF" w:rsidRDefault="00292BAF" w:rsidP="0088037E">
            <w:pPr>
              <w:pStyle w:val="TableParagraph"/>
              <w:spacing w:line="231"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1" w:lineRule="exact"/>
              <w:ind w:left="16"/>
              <w:jc w:val="center"/>
              <w:rPr>
                <w:b/>
              </w:rPr>
            </w:pPr>
            <w:r>
              <w:rPr>
                <w:b/>
                <w:w w:val="102"/>
              </w:rPr>
              <w:t>2</w:t>
            </w:r>
          </w:p>
        </w:tc>
        <w:tc>
          <w:tcPr>
            <w:tcW w:w="719" w:type="dxa"/>
          </w:tcPr>
          <w:p w:rsidR="00292BAF" w:rsidRDefault="00292BAF" w:rsidP="0088037E">
            <w:pPr>
              <w:pStyle w:val="TableParagraph"/>
              <w:spacing w:line="231" w:lineRule="exact"/>
              <w:ind w:left="12"/>
              <w:jc w:val="center"/>
              <w:rPr>
                <w:b/>
              </w:rPr>
            </w:pPr>
            <w:r>
              <w:rPr>
                <w:b/>
                <w:w w:val="102"/>
              </w:rPr>
              <w:t>3</w:t>
            </w:r>
          </w:p>
        </w:tc>
        <w:tc>
          <w:tcPr>
            <w:tcW w:w="723" w:type="dxa"/>
          </w:tcPr>
          <w:p w:rsidR="00292BAF" w:rsidRDefault="00292BAF" w:rsidP="0088037E">
            <w:pPr>
              <w:pStyle w:val="TableParagraph"/>
            </w:pPr>
          </w:p>
        </w:tc>
      </w:tr>
    </w:tbl>
    <w:p w:rsidR="00292BAF" w:rsidRDefault="00292BAF" w:rsidP="00292BAF">
      <w:pPr>
        <w:sectPr w:rsidR="00292BAF">
          <w:pgSz w:w="12240" w:h="15840"/>
          <w:pgMar w:top="940" w:right="360" w:bottom="280" w:left="420" w:header="720" w:footer="720" w:gutter="0"/>
          <w:cols w:space="720"/>
        </w:sectPr>
      </w:pPr>
    </w:p>
    <w:p w:rsidR="00292BAF" w:rsidRDefault="00292BAF" w:rsidP="00292BAF">
      <w:pPr>
        <w:pStyle w:val="BodyText"/>
        <w:rPr>
          <w:sz w:val="20"/>
        </w:rPr>
      </w:pPr>
    </w:p>
    <w:p w:rsidR="00292BAF" w:rsidRDefault="00292BAF" w:rsidP="00292BAF">
      <w:pPr>
        <w:pStyle w:val="BodyText"/>
        <w:spacing w:before="4"/>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23"/>
        <w:gridCol w:w="5385"/>
        <w:gridCol w:w="459"/>
        <w:gridCol w:w="459"/>
        <w:gridCol w:w="557"/>
      </w:tblGrid>
      <w:tr w:rsidR="00292BAF" w:rsidTr="0088037E">
        <w:trPr>
          <w:trHeight w:val="777"/>
        </w:trPr>
        <w:tc>
          <w:tcPr>
            <w:tcW w:w="2023" w:type="dxa"/>
          </w:tcPr>
          <w:p w:rsidR="00203E95" w:rsidRDefault="00101583" w:rsidP="00203E95">
            <w:pPr>
              <w:pStyle w:val="TableParagraph"/>
              <w:spacing w:before="20"/>
              <w:ind w:left="340"/>
              <w:rPr>
                <w:b/>
              </w:rPr>
            </w:pPr>
            <w:r>
              <w:rPr>
                <w:b/>
              </w:rPr>
              <w:t xml:space="preserve">  </w:t>
            </w:r>
            <w:r w:rsidR="00203E95">
              <w:rPr>
                <w:b/>
                <w:w w:val="110"/>
              </w:rPr>
              <w:t xml:space="preserve"> 2022-23</w:t>
            </w:r>
          </w:p>
          <w:p w:rsidR="00203E95" w:rsidRDefault="00203E95" w:rsidP="00203E95">
            <w:pPr>
              <w:pStyle w:val="TableParagraph"/>
              <w:spacing w:before="49"/>
              <w:ind w:left="407"/>
              <w:rPr>
                <w:b/>
              </w:rPr>
            </w:pPr>
            <w:r>
              <w:rPr>
                <w:b/>
              </w:rPr>
              <w:t>Onwards</w:t>
            </w:r>
          </w:p>
          <w:p w:rsidR="00292BAF" w:rsidRDefault="00203E95" w:rsidP="00203E95">
            <w:pPr>
              <w:pStyle w:val="TableParagraph"/>
              <w:spacing w:line="262" w:lineRule="exact"/>
              <w:ind w:left="527" w:hanging="96"/>
              <w:rPr>
                <w:b/>
              </w:rPr>
            </w:pPr>
            <w:r>
              <w:rPr>
                <w:b/>
                <w:w w:val="110"/>
              </w:rPr>
              <w:t>(MR-22)</w:t>
            </w:r>
          </w:p>
        </w:tc>
        <w:tc>
          <w:tcPr>
            <w:tcW w:w="5385" w:type="dxa"/>
          </w:tcPr>
          <w:p w:rsidR="00292BAF" w:rsidRDefault="00292BAF" w:rsidP="0088037E">
            <w:pPr>
              <w:pStyle w:val="TableParagraph"/>
              <w:spacing w:before="125"/>
              <w:ind w:left="526" w:right="529"/>
              <w:jc w:val="center"/>
              <w:rPr>
                <w:b/>
              </w:rPr>
            </w:pPr>
            <w:r>
              <w:rPr>
                <w:b/>
              </w:rPr>
              <w:t>MALLAREDDYENGINEERINGCOLLEGE</w:t>
            </w:r>
          </w:p>
          <w:p w:rsidR="00292BAF" w:rsidRDefault="00292BAF" w:rsidP="0088037E">
            <w:pPr>
              <w:pStyle w:val="TableParagraph"/>
              <w:spacing w:before="9"/>
              <w:ind w:left="526" w:right="526"/>
              <w:jc w:val="center"/>
              <w:rPr>
                <w:b/>
              </w:rPr>
            </w:pPr>
            <w:r>
              <w:rPr>
                <w:b/>
              </w:rPr>
              <w:t>(Autonomous)</w:t>
            </w:r>
          </w:p>
        </w:tc>
        <w:tc>
          <w:tcPr>
            <w:tcW w:w="1475" w:type="dxa"/>
            <w:gridSpan w:val="3"/>
          </w:tcPr>
          <w:p w:rsidR="00292BAF" w:rsidRDefault="00292BAF" w:rsidP="0088037E">
            <w:pPr>
              <w:pStyle w:val="TableParagraph"/>
              <w:spacing w:before="125"/>
              <w:ind w:left="166" w:right="89"/>
              <w:jc w:val="center"/>
              <w:rPr>
                <w:b/>
              </w:rPr>
            </w:pPr>
            <w:r>
              <w:rPr>
                <w:b/>
              </w:rPr>
              <w:t>B.Tech.</w:t>
            </w:r>
          </w:p>
          <w:p w:rsidR="00292BAF" w:rsidRDefault="00292BAF" w:rsidP="0088037E">
            <w:pPr>
              <w:pStyle w:val="TableParagraph"/>
              <w:spacing w:before="9"/>
              <w:ind w:left="166" w:right="90"/>
              <w:jc w:val="center"/>
              <w:rPr>
                <w:b/>
              </w:rPr>
            </w:pPr>
            <w:r>
              <w:rPr>
                <w:b/>
              </w:rPr>
              <w:t>VI</w:t>
            </w:r>
            <w:r>
              <w:rPr>
                <w:b/>
                <w:spacing w:val="13"/>
              </w:rPr>
              <w:t xml:space="preserve"> </w:t>
            </w:r>
            <w:r>
              <w:rPr>
                <w:b/>
              </w:rPr>
              <w:t>Semester</w:t>
            </w:r>
          </w:p>
        </w:tc>
      </w:tr>
      <w:tr w:rsidR="00101583" w:rsidTr="0088037E">
        <w:trPr>
          <w:trHeight w:val="515"/>
        </w:trPr>
        <w:tc>
          <w:tcPr>
            <w:tcW w:w="2023" w:type="dxa"/>
          </w:tcPr>
          <w:p w:rsidR="00101583" w:rsidRDefault="00101583" w:rsidP="00101583">
            <w:pPr>
              <w:pStyle w:val="TableParagraph"/>
              <w:spacing w:before="4" w:line="232" w:lineRule="auto"/>
              <w:ind w:right="596"/>
              <w:rPr>
                <w:b/>
              </w:rPr>
            </w:pPr>
            <w:r>
              <w:rPr>
                <w:b/>
              </w:rPr>
              <w:t xml:space="preserve">  Code:</w:t>
            </w:r>
            <w:r w:rsidR="00203E95">
              <w:rPr>
                <w:b/>
              </w:rPr>
              <w:t>C</w:t>
            </w:r>
            <w:r>
              <w:rPr>
                <w:b/>
              </w:rPr>
              <w:t>00M4</w:t>
            </w:r>
          </w:p>
        </w:tc>
        <w:tc>
          <w:tcPr>
            <w:tcW w:w="5385" w:type="dxa"/>
            <w:vMerge w:val="restart"/>
          </w:tcPr>
          <w:p w:rsidR="00101583" w:rsidRDefault="00101583" w:rsidP="0088037E">
            <w:pPr>
              <w:pStyle w:val="TableParagraph"/>
              <w:spacing w:before="1"/>
              <w:ind w:left="526" w:right="521"/>
              <w:jc w:val="center"/>
              <w:rPr>
                <w:b/>
              </w:rPr>
            </w:pPr>
            <w:r>
              <w:rPr>
                <w:b/>
              </w:rPr>
              <w:t>QUANTITATIVE</w:t>
            </w:r>
            <w:r>
              <w:rPr>
                <w:b/>
                <w:spacing w:val="24"/>
              </w:rPr>
              <w:t xml:space="preserve"> </w:t>
            </w:r>
            <w:r>
              <w:rPr>
                <w:b/>
              </w:rPr>
              <w:t>APTITUDE</w:t>
            </w:r>
            <w:r>
              <w:rPr>
                <w:b/>
                <w:spacing w:val="27"/>
              </w:rPr>
              <w:t xml:space="preserve"> </w:t>
            </w:r>
            <w:r>
              <w:rPr>
                <w:b/>
              </w:rPr>
              <w:t>&amp;</w:t>
            </w:r>
            <w:r>
              <w:rPr>
                <w:b/>
                <w:spacing w:val="18"/>
              </w:rPr>
              <w:t xml:space="preserve"> </w:t>
            </w:r>
            <w:r>
              <w:rPr>
                <w:b/>
              </w:rPr>
              <w:t>VERBAL</w:t>
            </w:r>
          </w:p>
          <w:p w:rsidR="00101583" w:rsidRDefault="00101583" w:rsidP="0088037E">
            <w:pPr>
              <w:pStyle w:val="TableParagraph"/>
              <w:spacing w:before="6" w:line="238" w:lineRule="exact"/>
              <w:ind w:left="526" w:right="523"/>
              <w:jc w:val="center"/>
            </w:pPr>
            <w:r>
              <w:rPr>
                <w:b/>
              </w:rPr>
              <w:t>REASONING-II</w:t>
            </w:r>
          </w:p>
        </w:tc>
        <w:tc>
          <w:tcPr>
            <w:tcW w:w="459" w:type="dxa"/>
          </w:tcPr>
          <w:p w:rsidR="00101583" w:rsidRDefault="00101583" w:rsidP="00101583">
            <w:pPr>
              <w:pStyle w:val="TableParagraph"/>
              <w:spacing w:before="128"/>
              <w:ind w:left="230"/>
              <w:rPr>
                <w:b/>
              </w:rPr>
            </w:pPr>
            <w:r>
              <w:rPr>
                <w:b/>
                <w:w w:val="102"/>
              </w:rPr>
              <w:t>L</w:t>
            </w:r>
          </w:p>
        </w:tc>
        <w:tc>
          <w:tcPr>
            <w:tcW w:w="459" w:type="dxa"/>
          </w:tcPr>
          <w:p w:rsidR="00101583" w:rsidRDefault="00101583" w:rsidP="0088037E">
            <w:pPr>
              <w:pStyle w:val="TableParagraph"/>
              <w:spacing w:before="128"/>
              <w:ind w:left="232"/>
              <w:rPr>
                <w:b/>
              </w:rPr>
            </w:pPr>
            <w:r>
              <w:rPr>
                <w:b/>
                <w:w w:val="102"/>
              </w:rPr>
              <w:t>T</w:t>
            </w:r>
          </w:p>
        </w:tc>
        <w:tc>
          <w:tcPr>
            <w:tcW w:w="557" w:type="dxa"/>
          </w:tcPr>
          <w:p w:rsidR="00101583" w:rsidRDefault="00101583" w:rsidP="0088037E">
            <w:pPr>
              <w:pStyle w:val="TableParagraph"/>
              <w:spacing w:before="128"/>
              <w:ind w:left="16"/>
              <w:jc w:val="center"/>
              <w:rPr>
                <w:b/>
              </w:rPr>
            </w:pPr>
            <w:r>
              <w:rPr>
                <w:b/>
                <w:w w:val="102"/>
              </w:rPr>
              <w:t>P</w:t>
            </w:r>
          </w:p>
        </w:tc>
      </w:tr>
      <w:tr w:rsidR="00101583" w:rsidTr="00330FEA">
        <w:trPr>
          <w:trHeight w:val="518"/>
        </w:trPr>
        <w:tc>
          <w:tcPr>
            <w:tcW w:w="2023" w:type="dxa"/>
          </w:tcPr>
          <w:p w:rsidR="00101583" w:rsidRDefault="00101583" w:rsidP="0088037E">
            <w:pPr>
              <w:pStyle w:val="TableParagraph"/>
              <w:spacing w:before="70"/>
              <w:ind w:left="611"/>
              <w:rPr>
                <w:b/>
              </w:rPr>
            </w:pPr>
            <w:r>
              <w:rPr>
                <w:b/>
              </w:rPr>
              <w:t>Credits: 0</w:t>
            </w:r>
          </w:p>
        </w:tc>
        <w:tc>
          <w:tcPr>
            <w:tcW w:w="5385" w:type="dxa"/>
            <w:vMerge/>
          </w:tcPr>
          <w:p w:rsidR="00101583" w:rsidRDefault="00101583" w:rsidP="0088037E">
            <w:pPr>
              <w:pStyle w:val="TableParagraph"/>
              <w:spacing w:before="6" w:line="238" w:lineRule="exact"/>
              <w:ind w:left="526" w:right="523"/>
              <w:jc w:val="center"/>
              <w:rPr>
                <w:b/>
              </w:rPr>
            </w:pPr>
          </w:p>
        </w:tc>
        <w:tc>
          <w:tcPr>
            <w:tcW w:w="459" w:type="dxa"/>
          </w:tcPr>
          <w:p w:rsidR="00101583" w:rsidRDefault="00101583" w:rsidP="00101583">
            <w:pPr>
              <w:pStyle w:val="TableParagraph"/>
              <w:spacing w:before="70"/>
              <w:ind w:left="257"/>
              <w:rPr>
                <w:b/>
              </w:rPr>
            </w:pPr>
            <w:r>
              <w:rPr>
                <w:b/>
                <w:w w:val="102"/>
              </w:rPr>
              <w:t>2</w:t>
            </w:r>
          </w:p>
        </w:tc>
        <w:tc>
          <w:tcPr>
            <w:tcW w:w="459" w:type="dxa"/>
          </w:tcPr>
          <w:p w:rsidR="00101583" w:rsidRDefault="00101583" w:rsidP="0088037E">
            <w:pPr>
              <w:pStyle w:val="TableParagraph"/>
            </w:pPr>
          </w:p>
        </w:tc>
        <w:tc>
          <w:tcPr>
            <w:tcW w:w="557" w:type="dxa"/>
          </w:tcPr>
          <w:p w:rsidR="00101583" w:rsidRDefault="00101583" w:rsidP="0088037E">
            <w:pPr>
              <w:pStyle w:val="TableParagraph"/>
              <w:spacing w:before="70"/>
              <w:ind w:left="15"/>
              <w:jc w:val="center"/>
              <w:rPr>
                <w:b/>
              </w:rPr>
            </w:pPr>
            <w:r>
              <w:rPr>
                <w:b/>
              </w:rPr>
              <w:t>-</w:t>
            </w:r>
          </w:p>
        </w:tc>
      </w:tr>
    </w:tbl>
    <w:p w:rsidR="00292BAF" w:rsidRDefault="00292BAF" w:rsidP="00292BAF">
      <w:pPr>
        <w:pStyle w:val="BodyText"/>
        <w:spacing w:before="6"/>
      </w:pPr>
    </w:p>
    <w:p w:rsidR="00292BAF" w:rsidRDefault="00292BAF" w:rsidP="00292BAF">
      <w:pPr>
        <w:pStyle w:val="Heading1"/>
        <w:spacing w:before="95"/>
        <w:ind w:left="1752"/>
      </w:pPr>
      <w:r>
        <w:t>Module</w:t>
      </w:r>
      <w:r>
        <w:rPr>
          <w:spacing w:val="18"/>
        </w:rPr>
        <w:t xml:space="preserve"> </w:t>
      </w:r>
      <w:r>
        <w:t>–</w:t>
      </w:r>
      <w:r>
        <w:rPr>
          <w:spacing w:val="-3"/>
        </w:rPr>
        <w:t xml:space="preserve"> </w:t>
      </w:r>
      <w:r>
        <w:t>I</w:t>
      </w:r>
      <w:r>
        <w:rPr>
          <w:spacing w:val="78"/>
        </w:rPr>
        <w:t xml:space="preserve"> </w:t>
      </w:r>
      <w:r>
        <w:t>Quants:</w:t>
      </w:r>
      <w:r>
        <w:rPr>
          <w:spacing w:val="-9"/>
        </w:rPr>
        <w:t xml:space="preserve"> </w:t>
      </w:r>
      <w:r>
        <w:t>Number</w:t>
      </w:r>
      <w:r>
        <w:rPr>
          <w:spacing w:val="24"/>
        </w:rPr>
        <w:t xml:space="preserve"> </w:t>
      </w:r>
      <w:r>
        <w:t>System</w:t>
      </w:r>
      <w:r>
        <w:rPr>
          <w:spacing w:val="-18"/>
        </w:rPr>
        <w:t xml:space="preserve"> </w:t>
      </w:r>
      <w:r>
        <w:t>(NS)</w:t>
      </w:r>
    </w:p>
    <w:p w:rsidR="00292BAF" w:rsidRDefault="00292BAF" w:rsidP="00292BAF">
      <w:pPr>
        <w:spacing w:before="91" w:line="244" w:lineRule="auto"/>
        <w:ind w:left="1752" w:right="191"/>
        <w:rPr>
          <w:b/>
        </w:rPr>
      </w:pPr>
      <w:r>
        <w:rPr>
          <w:b/>
        </w:rPr>
        <w:t>Number</w:t>
      </w:r>
      <w:r>
        <w:rPr>
          <w:b/>
          <w:spacing w:val="9"/>
        </w:rPr>
        <w:t xml:space="preserve"> </w:t>
      </w:r>
      <w:r>
        <w:rPr>
          <w:b/>
        </w:rPr>
        <w:t>Systems-Factors</w:t>
      </w:r>
      <w:r>
        <w:rPr>
          <w:b/>
          <w:spacing w:val="6"/>
        </w:rPr>
        <w:t xml:space="preserve"> </w:t>
      </w:r>
      <w:r>
        <w:rPr>
          <w:b/>
        </w:rPr>
        <w:t>and</w:t>
      </w:r>
      <w:r>
        <w:rPr>
          <w:b/>
          <w:spacing w:val="9"/>
        </w:rPr>
        <w:t xml:space="preserve"> </w:t>
      </w:r>
      <w:r>
        <w:rPr>
          <w:b/>
        </w:rPr>
        <w:t>Multiples:</w:t>
      </w:r>
      <w:r>
        <w:rPr>
          <w:b/>
          <w:spacing w:val="7"/>
        </w:rPr>
        <w:t xml:space="preserve"> </w:t>
      </w:r>
      <w:r>
        <w:rPr>
          <w:b/>
        </w:rPr>
        <w:t>The</w:t>
      </w:r>
      <w:r>
        <w:rPr>
          <w:b/>
          <w:spacing w:val="4"/>
        </w:rPr>
        <w:t xml:space="preserve"> </w:t>
      </w:r>
      <w:r>
        <w:rPr>
          <w:b/>
        </w:rPr>
        <w:t>H.C.F.</w:t>
      </w:r>
      <w:r>
        <w:rPr>
          <w:b/>
          <w:spacing w:val="8"/>
        </w:rPr>
        <w:t xml:space="preserve"> </w:t>
      </w:r>
      <w:r>
        <w:rPr>
          <w:b/>
        </w:rPr>
        <w:t>of</w:t>
      </w:r>
      <w:r>
        <w:rPr>
          <w:b/>
          <w:spacing w:val="6"/>
        </w:rPr>
        <w:t xml:space="preserve"> </w:t>
      </w:r>
      <w:r>
        <w:rPr>
          <w:b/>
        </w:rPr>
        <w:t>two</w:t>
      </w:r>
      <w:r>
        <w:rPr>
          <w:b/>
          <w:spacing w:val="6"/>
        </w:rPr>
        <w:t xml:space="preserve"> </w:t>
      </w:r>
      <w:r>
        <w:rPr>
          <w:b/>
        </w:rPr>
        <w:t>or</w:t>
      </w:r>
      <w:r>
        <w:rPr>
          <w:b/>
          <w:spacing w:val="8"/>
        </w:rPr>
        <w:t xml:space="preserve"> </w:t>
      </w:r>
      <w:r>
        <w:rPr>
          <w:b/>
        </w:rPr>
        <w:t>more</w:t>
      </w:r>
      <w:r>
        <w:rPr>
          <w:b/>
          <w:spacing w:val="7"/>
        </w:rPr>
        <w:t xml:space="preserve"> </w:t>
      </w:r>
      <w:r>
        <w:rPr>
          <w:b/>
        </w:rPr>
        <w:t>than</w:t>
      </w:r>
      <w:r>
        <w:rPr>
          <w:b/>
          <w:spacing w:val="8"/>
        </w:rPr>
        <w:t xml:space="preserve"> </w:t>
      </w:r>
      <w:r>
        <w:rPr>
          <w:b/>
        </w:rPr>
        <w:t>two</w:t>
      </w:r>
      <w:r>
        <w:rPr>
          <w:b/>
          <w:spacing w:val="6"/>
        </w:rPr>
        <w:t xml:space="preserve"> </w:t>
      </w:r>
      <w:r>
        <w:rPr>
          <w:b/>
        </w:rPr>
        <w:t>numbers;</w:t>
      </w:r>
      <w:r>
        <w:rPr>
          <w:b/>
          <w:spacing w:val="1"/>
        </w:rPr>
        <w:t xml:space="preserve"> </w:t>
      </w:r>
      <w:r>
        <w:rPr>
          <w:b/>
        </w:rPr>
        <w:t>Factorization</w:t>
      </w:r>
      <w:r>
        <w:rPr>
          <w:b/>
          <w:spacing w:val="13"/>
        </w:rPr>
        <w:t xml:space="preserve"> </w:t>
      </w:r>
      <w:r>
        <w:rPr>
          <w:b/>
        </w:rPr>
        <w:t>Method</w:t>
      </w:r>
      <w:r>
        <w:rPr>
          <w:b/>
          <w:spacing w:val="11"/>
        </w:rPr>
        <w:t xml:space="preserve"> </w:t>
      </w:r>
      <w:r>
        <w:rPr>
          <w:b/>
        </w:rPr>
        <w:t>Division</w:t>
      </w:r>
      <w:r>
        <w:rPr>
          <w:b/>
          <w:spacing w:val="14"/>
        </w:rPr>
        <w:t xml:space="preserve"> </w:t>
      </w:r>
      <w:r>
        <w:rPr>
          <w:b/>
        </w:rPr>
        <w:t>Method;</w:t>
      </w:r>
      <w:r>
        <w:rPr>
          <w:b/>
          <w:spacing w:val="16"/>
        </w:rPr>
        <w:t xml:space="preserve"> </w:t>
      </w:r>
      <w:r>
        <w:rPr>
          <w:b/>
        </w:rPr>
        <w:t>Finding</w:t>
      </w:r>
      <w:r>
        <w:rPr>
          <w:b/>
          <w:spacing w:val="16"/>
        </w:rPr>
        <w:t xml:space="preserve"> </w:t>
      </w:r>
      <w:r>
        <w:rPr>
          <w:b/>
        </w:rPr>
        <w:t>the</w:t>
      </w:r>
      <w:r>
        <w:rPr>
          <w:b/>
          <w:spacing w:val="17"/>
        </w:rPr>
        <w:t xml:space="preserve"> </w:t>
      </w:r>
      <w:r>
        <w:rPr>
          <w:b/>
        </w:rPr>
        <w:t>H.C.F.</w:t>
      </w:r>
      <w:r>
        <w:rPr>
          <w:b/>
          <w:spacing w:val="19"/>
        </w:rPr>
        <w:t xml:space="preserve"> </w:t>
      </w:r>
      <w:r>
        <w:rPr>
          <w:b/>
        </w:rPr>
        <w:t>of</w:t>
      </w:r>
      <w:r>
        <w:rPr>
          <w:b/>
          <w:spacing w:val="13"/>
        </w:rPr>
        <w:t xml:space="preserve"> </w:t>
      </w:r>
      <w:r>
        <w:rPr>
          <w:b/>
        </w:rPr>
        <w:t>more</w:t>
      </w:r>
      <w:r>
        <w:rPr>
          <w:b/>
          <w:spacing w:val="15"/>
        </w:rPr>
        <w:t xml:space="preserve"> </w:t>
      </w:r>
      <w:r>
        <w:rPr>
          <w:b/>
        </w:rPr>
        <w:t>than</w:t>
      </w:r>
      <w:r>
        <w:rPr>
          <w:b/>
          <w:spacing w:val="19"/>
        </w:rPr>
        <w:t xml:space="preserve"> </w:t>
      </w:r>
      <w:r>
        <w:rPr>
          <w:b/>
        </w:rPr>
        <w:t>two</w:t>
      </w:r>
      <w:r>
        <w:rPr>
          <w:b/>
          <w:spacing w:val="16"/>
        </w:rPr>
        <w:t xml:space="preserve"> </w:t>
      </w:r>
      <w:r>
        <w:rPr>
          <w:b/>
        </w:rPr>
        <w:t>numbers;</w:t>
      </w:r>
      <w:r>
        <w:rPr>
          <w:b/>
          <w:spacing w:val="13"/>
        </w:rPr>
        <w:t xml:space="preserve"> </w:t>
      </w:r>
      <w:r>
        <w:rPr>
          <w:b/>
        </w:rPr>
        <w:t>product</w:t>
      </w:r>
      <w:r>
        <w:rPr>
          <w:b/>
          <w:spacing w:val="44"/>
        </w:rPr>
        <w:t xml:space="preserve"> </w:t>
      </w:r>
      <w:r>
        <w:rPr>
          <w:b/>
        </w:rPr>
        <w:t>of</w:t>
      </w:r>
      <w:r>
        <w:rPr>
          <w:b/>
          <w:spacing w:val="-52"/>
        </w:rPr>
        <w:t xml:space="preserve"> </w:t>
      </w:r>
      <w:r>
        <w:rPr>
          <w:b/>
        </w:rPr>
        <w:t>two</w:t>
      </w:r>
      <w:r>
        <w:rPr>
          <w:b/>
          <w:spacing w:val="11"/>
        </w:rPr>
        <w:t xml:space="preserve"> </w:t>
      </w:r>
      <w:r>
        <w:rPr>
          <w:b/>
        </w:rPr>
        <w:t>numbers</w:t>
      </w:r>
      <w:r>
        <w:rPr>
          <w:b/>
          <w:spacing w:val="32"/>
        </w:rPr>
        <w:t xml:space="preserve"> </w:t>
      </w:r>
      <w:r>
        <w:rPr>
          <w:b/>
        </w:rPr>
        <w:t>=</w:t>
      </w:r>
      <w:r>
        <w:rPr>
          <w:b/>
          <w:spacing w:val="49"/>
        </w:rPr>
        <w:t xml:space="preserve"> </w:t>
      </w:r>
      <w:r>
        <w:rPr>
          <w:b/>
        </w:rPr>
        <w:t>Product</w:t>
      </w:r>
      <w:r>
        <w:rPr>
          <w:b/>
          <w:spacing w:val="42"/>
        </w:rPr>
        <w:t xml:space="preserve"> </w:t>
      </w:r>
      <w:r>
        <w:rPr>
          <w:b/>
        </w:rPr>
        <w:t>of</w:t>
      </w:r>
      <w:r>
        <w:rPr>
          <w:b/>
          <w:spacing w:val="51"/>
        </w:rPr>
        <w:t xml:space="preserve"> </w:t>
      </w:r>
      <w:r>
        <w:rPr>
          <w:b/>
        </w:rPr>
        <w:t>their</w:t>
      </w:r>
      <w:r>
        <w:rPr>
          <w:b/>
          <w:spacing w:val="46"/>
        </w:rPr>
        <w:t xml:space="preserve"> </w:t>
      </w:r>
      <w:r>
        <w:rPr>
          <w:b/>
        </w:rPr>
        <w:t>H.C.F.</w:t>
      </w:r>
      <w:r>
        <w:rPr>
          <w:b/>
          <w:spacing w:val="9"/>
        </w:rPr>
        <w:t xml:space="preserve"> </w:t>
      </w:r>
      <w:r>
        <w:rPr>
          <w:b/>
        </w:rPr>
        <w:t>and</w:t>
      </w:r>
      <w:r>
        <w:rPr>
          <w:b/>
          <w:spacing w:val="4"/>
        </w:rPr>
        <w:t xml:space="preserve"> </w:t>
      </w:r>
      <w:r>
        <w:rPr>
          <w:b/>
        </w:rPr>
        <w:t>L.C.M.;</w:t>
      </w:r>
      <w:r>
        <w:rPr>
          <w:b/>
          <w:spacing w:val="5"/>
        </w:rPr>
        <w:t xml:space="preserve"> </w:t>
      </w:r>
      <w:r>
        <w:rPr>
          <w:b/>
        </w:rPr>
        <w:t>Co-primes;</w:t>
      </w:r>
      <w:r>
        <w:rPr>
          <w:b/>
          <w:spacing w:val="11"/>
        </w:rPr>
        <w:t xml:space="preserve"> </w:t>
      </w:r>
      <w:r>
        <w:rPr>
          <w:b/>
        </w:rPr>
        <w:t>H.C.F.</w:t>
      </w:r>
      <w:r>
        <w:rPr>
          <w:b/>
          <w:spacing w:val="17"/>
        </w:rPr>
        <w:t xml:space="preserve"> </w:t>
      </w:r>
      <w:r>
        <w:rPr>
          <w:b/>
        </w:rPr>
        <w:t>and</w:t>
      </w:r>
    </w:p>
    <w:p w:rsidR="00292BAF" w:rsidRDefault="00292BAF" w:rsidP="00292BAF">
      <w:pPr>
        <w:pStyle w:val="BodyText"/>
        <w:spacing w:before="1"/>
        <w:ind w:left="1752"/>
      </w:pPr>
      <w:r>
        <w:t>L.C.M.</w:t>
      </w:r>
      <w:r>
        <w:rPr>
          <w:spacing w:val="-6"/>
        </w:rPr>
        <w:t xml:space="preserve"> </w:t>
      </w:r>
      <w:r>
        <w:t>of</w:t>
      </w:r>
      <w:r>
        <w:rPr>
          <w:spacing w:val="1"/>
        </w:rPr>
        <w:t xml:space="preserve"> </w:t>
      </w:r>
      <w:r>
        <w:t>Fractions:</w:t>
      </w:r>
      <w:r>
        <w:rPr>
          <w:spacing w:val="15"/>
        </w:rPr>
        <w:t xml:space="preserve"> </w:t>
      </w:r>
      <w:r>
        <w:t>Comparison</w:t>
      </w:r>
      <w:r>
        <w:rPr>
          <w:spacing w:val="5"/>
        </w:rPr>
        <w:t xml:space="preserve"> </w:t>
      </w:r>
      <w:r>
        <w:t>of</w:t>
      </w:r>
      <w:r>
        <w:rPr>
          <w:spacing w:val="-10"/>
        </w:rPr>
        <w:t xml:space="preserve"> </w:t>
      </w:r>
      <w:r>
        <w:t>Fractions.Verbal:</w:t>
      </w:r>
    </w:p>
    <w:p w:rsidR="00292BAF" w:rsidRDefault="00292BAF" w:rsidP="00292BAF">
      <w:pPr>
        <w:pStyle w:val="BodyText"/>
        <w:spacing w:before="39"/>
        <w:ind w:left="1752"/>
      </w:pPr>
      <w:r>
        <w:t>Articles,</w:t>
      </w:r>
      <w:r>
        <w:rPr>
          <w:spacing w:val="11"/>
        </w:rPr>
        <w:t xml:space="preserve"> </w:t>
      </w:r>
      <w:r>
        <w:t>Para</w:t>
      </w:r>
      <w:r>
        <w:rPr>
          <w:spacing w:val="4"/>
        </w:rPr>
        <w:t xml:space="preserve"> </w:t>
      </w:r>
      <w:r>
        <w:t>Jumbles</w:t>
      </w:r>
    </w:p>
    <w:p w:rsidR="00292BAF" w:rsidRDefault="00292BAF" w:rsidP="00411A70">
      <w:pPr>
        <w:pStyle w:val="ListParagraph"/>
        <w:numPr>
          <w:ilvl w:val="1"/>
          <w:numId w:val="207"/>
        </w:numPr>
        <w:tabs>
          <w:tab w:val="left" w:pos="1870"/>
        </w:tabs>
        <w:spacing w:before="21" w:line="237" w:lineRule="auto"/>
        <w:ind w:right="1650" w:firstLine="0"/>
      </w:pPr>
      <w:r>
        <w:rPr>
          <w:b/>
        </w:rPr>
        <w:t>Articles-</w:t>
      </w:r>
      <w:r>
        <w:rPr>
          <w:b/>
          <w:spacing w:val="1"/>
        </w:rPr>
        <w:t xml:space="preserve"> </w:t>
      </w:r>
      <w:r>
        <w:t>Types of</w:t>
      </w:r>
      <w:r>
        <w:rPr>
          <w:spacing w:val="1"/>
        </w:rPr>
        <w:t xml:space="preserve"> </w:t>
      </w:r>
      <w:r>
        <w:t>articles, Countable</w:t>
      </w:r>
      <w:r>
        <w:rPr>
          <w:spacing w:val="1"/>
        </w:rPr>
        <w:t xml:space="preserve"> </w:t>
      </w:r>
      <w:r>
        <w:t>nouns,</w:t>
      </w:r>
      <w:r>
        <w:rPr>
          <w:spacing w:val="1"/>
        </w:rPr>
        <w:t xml:space="preserve"> </w:t>
      </w:r>
      <w:r>
        <w:t>Uncountable</w:t>
      </w:r>
      <w:r>
        <w:rPr>
          <w:spacing w:val="1"/>
        </w:rPr>
        <w:t xml:space="preserve"> </w:t>
      </w:r>
      <w:r>
        <w:t>nouns,</w:t>
      </w:r>
      <w:r>
        <w:rPr>
          <w:spacing w:val="1"/>
        </w:rPr>
        <w:t xml:space="preserve"> </w:t>
      </w:r>
      <w:r>
        <w:t>Usage</w:t>
      </w:r>
      <w:r>
        <w:rPr>
          <w:spacing w:val="1"/>
        </w:rPr>
        <w:t xml:space="preserve"> </w:t>
      </w:r>
      <w:r>
        <w:t>of</w:t>
      </w:r>
      <w:r>
        <w:rPr>
          <w:spacing w:val="1"/>
        </w:rPr>
        <w:t xml:space="preserve"> </w:t>
      </w:r>
      <w:r>
        <w:t>articles,</w:t>
      </w:r>
      <w:r>
        <w:rPr>
          <w:spacing w:val="-52"/>
        </w:rPr>
        <w:t xml:space="preserve"> </w:t>
      </w:r>
      <w:r>
        <w:t>Omission</w:t>
      </w:r>
      <w:r>
        <w:rPr>
          <w:spacing w:val="-1"/>
        </w:rPr>
        <w:t xml:space="preserve"> </w:t>
      </w:r>
      <w:r>
        <w:t>of</w:t>
      </w:r>
      <w:r>
        <w:rPr>
          <w:spacing w:val="-17"/>
        </w:rPr>
        <w:t xml:space="preserve"> </w:t>
      </w:r>
      <w:r>
        <w:t>articles.</w:t>
      </w:r>
    </w:p>
    <w:p w:rsidR="00292BAF" w:rsidRDefault="00292BAF" w:rsidP="00411A70">
      <w:pPr>
        <w:pStyle w:val="ListParagraph"/>
        <w:numPr>
          <w:ilvl w:val="1"/>
          <w:numId w:val="207"/>
        </w:numPr>
        <w:tabs>
          <w:tab w:val="left" w:pos="1872"/>
        </w:tabs>
        <w:spacing w:line="244" w:lineRule="auto"/>
        <w:ind w:right="1996" w:firstLine="0"/>
      </w:pPr>
      <w:r>
        <w:rPr>
          <w:b/>
        </w:rPr>
        <w:t>Para</w:t>
      </w:r>
      <w:r>
        <w:rPr>
          <w:b/>
          <w:spacing w:val="8"/>
        </w:rPr>
        <w:t xml:space="preserve"> </w:t>
      </w:r>
      <w:r>
        <w:rPr>
          <w:b/>
        </w:rPr>
        <w:t>Jumbles</w:t>
      </w:r>
      <w:r>
        <w:t>-</w:t>
      </w:r>
      <w:r>
        <w:rPr>
          <w:spacing w:val="9"/>
        </w:rPr>
        <w:t xml:space="preserve"> </w:t>
      </w:r>
      <w:r>
        <w:t>Para</w:t>
      </w:r>
      <w:r>
        <w:rPr>
          <w:spacing w:val="7"/>
        </w:rPr>
        <w:t xml:space="preserve"> </w:t>
      </w:r>
      <w:r>
        <w:t>Jumbles,</w:t>
      </w:r>
      <w:r>
        <w:rPr>
          <w:spacing w:val="11"/>
        </w:rPr>
        <w:t xml:space="preserve"> </w:t>
      </w:r>
      <w:r>
        <w:t>Types</w:t>
      </w:r>
      <w:r>
        <w:rPr>
          <w:spacing w:val="8"/>
        </w:rPr>
        <w:t xml:space="preserve"> </w:t>
      </w:r>
      <w:r>
        <w:t>of</w:t>
      </w:r>
      <w:r>
        <w:rPr>
          <w:spacing w:val="15"/>
        </w:rPr>
        <w:t xml:space="preserve"> </w:t>
      </w:r>
      <w:r>
        <w:t>Para</w:t>
      </w:r>
      <w:r>
        <w:rPr>
          <w:spacing w:val="9"/>
        </w:rPr>
        <w:t xml:space="preserve"> </w:t>
      </w:r>
      <w:r>
        <w:t>Jumbles,</w:t>
      </w:r>
      <w:r>
        <w:rPr>
          <w:spacing w:val="11"/>
        </w:rPr>
        <w:t xml:space="preserve"> </w:t>
      </w:r>
      <w:r>
        <w:t>Strategies</w:t>
      </w:r>
      <w:r>
        <w:rPr>
          <w:spacing w:val="10"/>
        </w:rPr>
        <w:t xml:space="preserve"> </w:t>
      </w:r>
      <w:r>
        <w:t>to</w:t>
      </w:r>
      <w:r>
        <w:rPr>
          <w:spacing w:val="9"/>
        </w:rPr>
        <w:t xml:space="preserve"> </w:t>
      </w:r>
      <w:r>
        <w:t>answer</w:t>
      </w:r>
      <w:r>
        <w:rPr>
          <w:spacing w:val="7"/>
        </w:rPr>
        <w:t xml:space="preserve"> </w:t>
      </w:r>
      <w:r>
        <w:t>questions</w:t>
      </w:r>
      <w:r>
        <w:rPr>
          <w:spacing w:val="-52"/>
        </w:rPr>
        <w:t xml:space="preserve"> </w:t>
      </w:r>
      <w:r>
        <w:t>on</w:t>
      </w:r>
      <w:r>
        <w:rPr>
          <w:spacing w:val="-4"/>
        </w:rPr>
        <w:t xml:space="preserve"> </w:t>
      </w:r>
      <w:r>
        <w:t>Jumbled</w:t>
      </w:r>
      <w:r>
        <w:rPr>
          <w:spacing w:val="1"/>
        </w:rPr>
        <w:t xml:space="preserve"> </w:t>
      </w:r>
      <w:r>
        <w:t>Paragraphs.</w:t>
      </w:r>
    </w:p>
    <w:p w:rsidR="00292BAF" w:rsidRDefault="00292BAF" w:rsidP="00292BAF">
      <w:pPr>
        <w:pStyle w:val="BodyText"/>
        <w:spacing w:line="248" w:lineRule="exact"/>
        <w:ind w:left="1752"/>
      </w:pPr>
      <w:r>
        <w:t>Logical:</w:t>
      </w:r>
      <w:r>
        <w:rPr>
          <w:spacing w:val="12"/>
        </w:rPr>
        <w:t xml:space="preserve"> </w:t>
      </w:r>
      <w:r>
        <w:t>Data</w:t>
      </w:r>
      <w:r>
        <w:rPr>
          <w:spacing w:val="16"/>
        </w:rPr>
        <w:t xml:space="preserve"> </w:t>
      </w:r>
      <w:r>
        <w:t>Arrangements,</w:t>
      </w:r>
      <w:r>
        <w:rPr>
          <w:spacing w:val="17"/>
        </w:rPr>
        <w:t xml:space="preserve"> </w:t>
      </w:r>
      <w:r>
        <w:t>Blood</w:t>
      </w:r>
      <w:r>
        <w:rPr>
          <w:spacing w:val="-10"/>
        </w:rPr>
        <w:t xml:space="preserve"> </w:t>
      </w:r>
      <w:r>
        <w:t>Relation</w:t>
      </w:r>
    </w:p>
    <w:p w:rsidR="00292BAF" w:rsidRDefault="00292BAF" w:rsidP="00411A70">
      <w:pPr>
        <w:pStyle w:val="ListParagraph"/>
        <w:numPr>
          <w:ilvl w:val="1"/>
          <w:numId w:val="207"/>
        </w:numPr>
        <w:tabs>
          <w:tab w:val="left" w:pos="1872"/>
          <w:tab w:val="left" w:pos="2636"/>
          <w:tab w:val="left" w:pos="4406"/>
          <w:tab w:val="left" w:pos="5259"/>
          <w:tab w:val="left" w:pos="6805"/>
          <w:tab w:val="left" w:pos="7878"/>
          <w:tab w:val="left" w:pos="9435"/>
        </w:tabs>
        <w:spacing w:line="252" w:lineRule="auto"/>
        <w:ind w:right="1459" w:firstLine="0"/>
        <w:rPr>
          <w:i/>
        </w:rPr>
      </w:pPr>
      <w:r>
        <w:rPr>
          <w:b/>
        </w:rPr>
        <w:t>Data</w:t>
      </w:r>
      <w:r>
        <w:rPr>
          <w:b/>
        </w:rPr>
        <w:tab/>
        <w:t>Arrangements-</w:t>
      </w:r>
      <w:r>
        <w:rPr>
          <w:b/>
        </w:rPr>
        <w:tab/>
      </w:r>
      <w:r>
        <w:rPr>
          <w:i/>
        </w:rPr>
        <w:t>Linear</w:t>
      </w:r>
      <w:r>
        <w:rPr>
          <w:i/>
        </w:rPr>
        <w:tab/>
        <w:t>Arrangement,</w:t>
      </w:r>
      <w:r>
        <w:rPr>
          <w:i/>
        </w:rPr>
        <w:tab/>
        <w:t>Circular</w:t>
      </w:r>
      <w:r>
        <w:rPr>
          <w:i/>
        </w:rPr>
        <w:tab/>
        <w:t>Arrangement,</w:t>
      </w:r>
      <w:r>
        <w:rPr>
          <w:i/>
        </w:rPr>
        <w:tab/>
        <w:t>Multi-</w:t>
      </w:r>
      <w:r>
        <w:rPr>
          <w:i/>
          <w:spacing w:val="-52"/>
        </w:rPr>
        <w:t xml:space="preserve"> </w:t>
      </w:r>
      <w:r>
        <w:rPr>
          <w:i/>
        </w:rPr>
        <w:t>Dimensional</w:t>
      </w:r>
      <w:r>
        <w:rPr>
          <w:i/>
          <w:spacing w:val="-14"/>
        </w:rPr>
        <w:t xml:space="preserve"> </w:t>
      </w:r>
      <w:r>
        <w:rPr>
          <w:i/>
        </w:rPr>
        <w:t>Arrangement.</w:t>
      </w:r>
    </w:p>
    <w:p w:rsidR="00292BAF" w:rsidRDefault="00292BAF" w:rsidP="00411A70">
      <w:pPr>
        <w:pStyle w:val="ListParagraph"/>
        <w:numPr>
          <w:ilvl w:val="1"/>
          <w:numId w:val="207"/>
        </w:numPr>
        <w:tabs>
          <w:tab w:val="left" w:pos="1872"/>
          <w:tab w:val="left" w:pos="9374"/>
        </w:tabs>
        <w:spacing w:line="237" w:lineRule="auto"/>
        <w:ind w:right="1473" w:firstLine="0"/>
      </w:pPr>
      <w:r>
        <w:rPr>
          <w:b/>
        </w:rPr>
        <w:t>Blood</w:t>
      </w:r>
      <w:r>
        <w:rPr>
          <w:b/>
          <w:spacing w:val="5"/>
        </w:rPr>
        <w:t xml:space="preserve"> </w:t>
      </w:r>
      <w:r>
        <w:rPr>
          <w:b/>
        </w:rPr>
        <w:t>Relations-</w:t>
      </w:r>
      <w:r>
        <w:rPr>
          <w:b/>
          <w:spacing w:val="13"/>
        </w:rPr>
        <w:t xml:space="preserve"> </w:t>
      </w:r>
      <w:r>
        <w:t>Classification</w:t>
      </w:r>
      <w:r>
        <w:rPr>
          <w:spacing w:val="11"/>
        </w:rPr>
        <w:t xml:space="preserve"> </w:t>
      </w:r>
      <w:r>
        <w:t>of</w:t>
      </w:r>
      <w:r>
        <w:rPr>
          <w:spacing w:val="97"/>
        </w:rPr>
        <w:t xml:space="preserve"> </w:t>
      </w:r>
      <w:r>
        <w:t>blood</w:t>
      </w:r>
      <w:r>
        <w:rPr>
          <w:spacing w:val="14"/>
        </w:rPr>
        <w:t xml:space="preserve"> </w:t>
      </w:r>
      <w:r>
        <w:t>relations,</w:t>
      </w:r>
      <w:r>
        <w:rPr>
          <w:spacing w:val="22"/>
        </w:rPr>
        <w:t xml:space="preserve"> </w:t>
      </w:r>
      <w:r>
        <w:t>Pointing</w:t>
      </w:r>
      <w:r>
        <w:rPr>
          <w:spacing w:val="12"/>
        </w:rPr>
        <w:t xml:space="preserve"> </w:t>
      </w:r>
      <w:r>
        <w:t>a</w:t>
      </w:r>
      <w:r>
        <w:rPr>
          <w:spacing w:val="18"/>
        </w:rPr>
        <w:t xml:space="preserve"> </w:t>
      </w:r>
      <w:r>
        <w:t>person,</w:t>
      </w:r>
      <w:r>
        <w:rPr>
          <w:spacing w:val="14"/>
        </w:rPr>
        <w:t xml:space="preserve"> </w:t>
      </w:r>
      <w:r>
        <w:t>Equation</w:t>
      </w:r>
      <w:r>
        <w:tab/>
        <w:t>related</w:t>
      </w:r>
      <w:r>
        <w:rPr>
          <w:spacing w:val="-52"/>
        </w:rPr>
        <w:t xml:space="preserve"> </w:t>
      </w:r>
      <w:r>
        <w:t>problems.</w:t>
      </w:r>
    </w:p>
    <w:p w:rsidR="00292BAF" w:rsidRDefault="00292BAF" w:rsidP="00292BAF">
      <w:pPr>
        <w:pStyle w:val="BodyText"/>
      </w:pPr>
    </w:p>
    <w:p w:rsidR="00292BAF" w:rsidRDefault="00292BAF" w:rsidP="00292BAF">
      <w:pPr>
        <w:pStyle w:val="Heading1"/>
        <w:spacing w:before="177"/>
        <w:ind w:left="1752"/>
      </w:pPr>
      <w:r>
        <w:t>Module</w:t>
      </w:r>
      <w:r>
        <w:rPr>
          <w:spacing w:val="13"/>
        </w:rPr>
        <w:t xml:space="preserve"> </w:t>
      </w:r>
      <w:r>
        <w:t>–</w:t>
      </w:r>
      <w:r>
        <w:rPr>
          <w:spacing w:val="-3"/>
        </w:rPr>
        <w:t xml:space="preserve"> </w:t>
      </w:r>
      <w:r>
        <w:t>II</w:t>
      </w:r>
    </w:p>
    <w:p w:rsidR="00292BAF" w:rsidRDefault="00292BAF" w:rsidP="00292BAF">
      <w:pPr>
        <w:spacing w:before="9"/>
        <w:ind w:left="1752"/>
      </w:pPr>
      <w:r>
        <w:rPr>
          <w:b/>
        </w:rPr>
        <w:t>Quants:</w:t>
      </w:r>
      <w:r>
        <w:rPr>
          <w:b/>
          <w:spacing w:val="-15"/>
        </w:rPr>
        <w:t xml:space="preserve"> </w:t>
      </w:r>
      <w:r>
        <w:t>Time</w:t>
      </w:r>
      <w:r>
        <w:rPr>
          <w:spacing w:val="28"/>
        </w:rPr>
        <w:t xml:space="preserve"> </w:t>
      </w:r>
      <w:r>
        <w:t>and</w:t>
      </w:r>
      <w:r>
        <w:rPr>
          <w:spacing w:val="-13"/>
        </w:rPr>
        <w:t xml:space="preserve"> </w:t>
      </w:r>
      <w:r>
        <w:t>Distance,</w:t>
      </w:r>
      <w:r>
        <w:rPr>
          <w:spacing w:val="4"/>
        </w:rPr>
        <w:t xml:space="preserve"> </w:t>
      </w:r>
      <w:r>
        <w:t>Pipes</w:t>
      </w:r>
    </w:p>
    <w:p w:rsidR="00292BAF" w:rsidRDefault="00292BAF" w:rsidP="00411A70">
      <w:pPr>
        <w:pStyle w:val="ListParagraph"/>
        <w:numPr>
          <w:ilvl w:val="1"/>
          <w:numId w:val="207"/>
        </w:numPr>
        <w:tabs>
          <w:tab w:val="left" w:pos="1872"/>
        </w:tabs>
        <w:spacing w:before="184"/>
        <w:ind w:right="1474" w:firstLine="0"/>
        <w:jc w:val="both"/>
      </w:pPr>
      <w:r>
        <w:rPr>
          <w:b/>
        </w:rPr>
        <w:t>Time &amp; Distance-</w:t>
      </w:r>
      <w:r>
        <w:t>;Km/hr to m/sec conversion; m/sec to km/hr conversion</w:t>
      </w:r>
      <w:r>
        <w:rPr>
          <w:b/>
        </w:rPr>
        <w:t xml:space="preserve">; </w:t>
      </w:r>
      <w:r>
        <w:t>man</w:t>
      </w:r>
      <w:r>
        <w:rPr>
          <w:spacing w:val="1"/>
        </w:rPr>
        <w:t xml:space="preserve"> </w:t>
      </w:r>
      <w:r>
        <w:t>covers a</w:t>
      </w:r>
      <w:r>
        <w:rPr>
          <w:spacing w:val="-52"/>
        </w:rPr>
        <w:t xml:space="preserve"> </w:t>
      </w:r>
      <w:r>
        <w:t>certain</w:t>
      </w:r>
      <w:r>
        <w:rPr>
          <w:spacing w:val="-5"/>
        </w:rPr>
        <w:t xml:space="preserve"> </w:t>
      </w:r>
      <w:r>
        <w:t>distance</w:t>
      </w:r>
      <w:r>
        <w:rPr>
          <w:spacing w:val="-16"/>
        </w:rPr>
        <w:t xml:space="preserve"> </w:t>
      </w:r>
      <w:r>
        <w:t>at x</w:t>
      </w:r>
      <w:r>
        <w:rPr>
          <w:spacing w:val="-6"/>
        </w:rPr>
        <w:t xml:space="preserve"> </w:t>
      </w:r>
      <w:r>
        <w:t>km/hr</w:t>
      </w:r>
      <w:r>
        <w:rPr>
          <w:spacing w:val="-5"/>
        </w:rPr>
        <w:t xml:space="preserve"> </w:t>
      </w:r>
      <w:r>
        <w:t>and</w:t>
      </w:r>
      <w:r>
        <w:rPr>
          <w:spacing w:val="1"/>
        </w:rPr>
        <w:t xml:space="preserve"> </w:t>
      </w:r>
      <w:r>
        <w:t>an</w:t>
      </w:r>
      <w:r>
        <w:rPr>
          <w:spacing w:val="-9"/>
        </w:rPr>
        <w:t xml:space="preserve"> </w:t>
      </w:r>
      <w:r>
        <w:t>equal</w:t>
      </w:r>
      <w:r>
        <w:rPr>
          <w:spacing w:val="-13"/>
        </w:rPr>
        <w:t xml:space="preserve"> </w:t>
      </w:r>
      <w:r>
        <w:t>distance</w:t>
      </w:r>
      <w:r>
        <w:rPr>
          <w:spacing w:val="1"/>
        </w:rPr>
        <w:t xml:space="preserve"> </w:t>
      </w:r>
      <w:r>
        <w:t>at</w:t>
      </w:r>
      <w:r>
        <w:rPr>
          <w:spacing w:val="-2"/>
        </w:rPr>
        <w:t xml:space="preserve"> </w:t>
      </w:r>
      <w:r>
        <w:t>y</w:t>
      </w:r>
      <w:r>
        <w:rPr>
          <w:spacing w:val="-18"/>
        </w:rPr>
        <w:t xml:space="preserve"> </w:t>
      </w:r>
      <w:r>
        <w:t>km/hr</w:t>
      </w:r>
    </w:p>
    <w:p w:rsidR="00292BAF" w:rsidRDefault="00292BAF" w:rsidP="00292BAF">
      <w:pPr>
        <w:pStyle w:val="BodyText"/>
        <w:spacing w:before="19" w:line="249" w:lineRule="exact"/>
        <w:ind w:left="1752"/>
        <w:jc w:val="both"/>
      </w:pPr>
      <w:r>
        <w:t>Verbal:</w:t>
      </w:r>
      <w:r>
        <w:rPr>
          <w:spacing w:val="-4"/>
        </w:rPr>
        <w:t xml:space="preserve"> </w:t>
      </w:r>
      <w:r>
        <w:t>Sentence</w:t>
      </w:r>
      <w:r>
        <w:rPr>
          <w:spacing w:val="-3"/>
        </w:rPr>
        <w:t xml:space="preserve"> </w:t>
      </w:r>
      <w:r>
        <w:t>Completion,</w:t>
      </w:r>
      <w:r>
        <w:rPr>
          <w:spacing w:val="21"/>
        </w:rPr>
        <w:t xml:space="preserve"> </w:t>
      </w:r>
      <w:r>
        <w:t>Prepositions</w:t>
      </w:r>
    </w:p>
    <w:p w:rsidR="00292BAF" w:rsidRDefault="00292BAF" w:rsidP="00411A70">
      <w:pPr>
        <w:pStyle w:val="ListParagraph"/>
        <w:numPr>
          <w:ilvl w:val="1"/>
          <w:numId w:val="207"/>
        </w:numPr>
        <w:tabs>
          <w:tab w:val="left" w:pos="1872"/>
        </w:tabs>
        <w:ind w:right="1275" w:firstLine="0"/>
        <w:jc w:val="both"/>
      </w:pPr>
      <w:r>
        <w:rPr>
          <w:b/>
        </w:rPr>
        <w:t>Sentence</w:t>
      </w:r>
      <w:r>
        <w:rPr>
          <w:b/>
          <w:spacing w:val="1"/>
        </w:rPr>
        <w:t xml:space="preserve"> </w:t>
      </w:r>
      <w:r>
        <w:rPr>
          <w:b/>
        </w:rPr>
        <w:t>Completion-</w:t>
      </w:r>
      <w:r>
        <w:rPr>
          <w:b/>
          <w:spacing w:val="1"/>
        </w:rPr>
        <w:t xml:space="preserve"> </w:t>
      </w:r>
      <w:r>
        <w:t>Formats</w:t>
      </w:r>
      <w:r>
        <w:rPr>
          <w:spacing w:val="1"/>
        </w:rPr>
        <w:t xml:space="preserve"> </w:t>
      </w:r>
      <w:r>
        <w:t>of</w:t>
      </w:r>
      <w:r>
        <w:rPr>
          <w:spacing w:val="1"/>
        </w:rPr>
        <w:t xml:space="preserve"> </w:t>
      </w:r>
      <w:r>
        <w:t>Question;</w:t>
      </w:r>
      <w:r>
        <w:rPr>
          <w:spacing w:val="1"/>
        </w:rPr>
        <w:t xml:space="preserve"> </w:t>
      </w:r>
      <w:r>
        <w:t>Strategies</w:t>
      </w:r>
      <w:r>
        <w:rPr>
          <w:spacing w:val="1"/>
        </w:rPr>
        <w:t xml:space="preserve"> </w:t>
      </w:r>
      <w:r>
        <w:t>to</w:t>
      </w:r>
      <w:r>
        <w:rPr>
          <w:spacing w:val="1"/>
        </w:rPr>
        <w:t xml:space="preserve"> </w:t>
      </w:r>
      <w:r>
        <w:t>solve</w:t>
      </w:r>
      <w:r>
        <w:rPr>
          <w:spacing w:val="1"/>
        </w:rPr>
        <w:t xml:space="preserve"> </w:t>
      </w:r>
      <w:r>
        <w:t>sentence</w:t>
      </w:r>
      <w:r>
        <w:rPr>
          <w:spacing w:val="1"/>
        </w:rPr>
        <w:t xml:space="preserve"> </w:t>
      </w:r>
      <w:r>
        <w:t>completion</w:t>
      </w:r>
      <w:r>
        <w:rPr>
          <w:spacing w:val="1"/>
        </w:rPr>
        <w:t xml:space="preserve"> </w:t>
      </w:r>
      <w:r>
        <w:t>questions- Proactive and reactive solving, Identifying clues-</w:t>
      </w:r>
      <w:r>
        <w:rPr>
          <w:spacing w:val="1"/>
        </w:rPr>
        <w:t xml:space="preserve"> </w:t>
      </w:r>
      <w:r>
        <w:t>Signposts,</w:t>
      </w:r>
      <w:r>
        <w:rPr>
          <w:spacing w:val="1"/>
        </w:rPr>
        <w:t xml:space="preserve"> </w:t>
      </w:r>
      <w:r>
        <w:t>Types</w:t>
      </w:r>
      <w:r>
        <w:rPr>
          <w:spacing w:val="1"/>
        </w:rPr>
        <w:t xml:space="preserve"> </w:t>
      </w:r>
      <w:r>
        <w:t>of signposts,</w:t>
      </w:r>
      <w:r>
        <w:rPr>
          <w:spacing w:val="1"/>
        </w:rPr>
        <w:t xml:space="preserve"> </w:t>
      </w:r>
      <w:r>
        <w:t>Root</w:t>
      </w:r>
      <w:r>
        <w:rPr>
          <w:spacing w:val="-10"/>
        </w:rPr>
        <w:t xml:space="preserve"> </w:t>
      </w:r>
      <w:r>
        <w:t>words,</w:t>
      </w:r>
      <w:r>
        <w:rPr>
          <w:spacing w:val="-7"/>
        </w:rPr>
        <w:t xml:space="preserve"> </w:t>
      </w:r>
      <w:r>
        <w:t>Sentence</w:t>
      </w:r>
      <w:r>
        <w:rPr>
          <w:spacing w:val="-4"/>
        </w:rPr>
        <w:t xml:space="preserve"> </w:t>
      </w:r>
      <w:r>
        <w:t>structure</w:t>
      </w:r>
      <w:r>
        <w:rPr>
          <w:spacing w:val="-9"/>
        </w:rPr>
        <w:t xml:space="preserve"> </w:t>
      </w:r>
      <w:r>
        <w:t>clues.</w:t>
      </w:r>
    </w:p>
    <w:p w:rsidR="00292BAF" w:rsidRDefault="00292BAF" w:rsidP="00411A70">
      <w:pPr>
        <w:pStyle w:val="ListParagraph"/>
        <w:numPr>
          <w:ilvl w:val="1"/>
          <w:numId w:val="207"/>
        </w:numPr>
        <w:tabs>
          <w:tab w:val="left" w:pos="1872"/>
        </w:tabs>
        <w:spacing w:before="10"/>
        <w:ind w:right="1304" w:firstLine="0"/>
        <w:jc w:val="both"/>
      </w:pPr>
      <w:r>
        <w:rPr>
          <w:b/>
        </w:rPr>
        <w:t xml:space="preserve">Prepositions- </w:t>
      </w:r>
      <w:r>
        <w:t>Definition, Types of prepositions, Preposition of Place, Preposition of Time,</w:t>
      </w:r>
      <w:r>
        <w:rPr>
          <w:spacing w:val="1"/>
        </w:rPr>
        <w:t xml:space="preserve"> </w:t>
      </w:r>
      <w:r>
        <w:t>Preposition</w:t>
      </w:r>
      <w:r>
        <w:rPr>
          <w:spacing w:val="14"/>
        </w:rPr>
        <w:t xml:space="preserve"> </w:t>
      </w:r>
      <w:r>
        <w:t>of</w:t>
      </w:r>
      <w:r>
        <w:rPr>
          <w:spacing w:val="23"/>
        </w:rPr>
        <w:t xml:space="preserve"> </w:t>
      </w:r>
      <w:r>
        <w:t>Direction,</w:t>
      </w:r>
      <w:r>
        <w:rPr>
          <w:spacing w:val="35"/>
        </w:rPr>
        <w:t xml:space="preserve"> </w:t>
      </w:r>
      <w:r>
        <w:t>Compound</w:t>
      </w:r>
      <w:r>
        <w:rPr>
          <w:spacing w:val="12"/>
        </w:rPr>
        <w:t xml:space="preserve"> </w:t>
      </w:r>
      <w:r>
        <w:t>Prepositions,</w:t>
      </w:r>
      <w:r>
        <w:rPr>
          <w:spacing w:val="35"/>
        </w:rPr>
        <w:t xml:space="preserve"> </w:t>
      </w:r>
      <w:r>
        <w:t>Prepositional</w:t>
      </w:r>
      <w:r>
        <w:rPr>
          <w:spacing w:val="-18"/>
        </w:rPr>
        <w:t xml:space="preserve"> </w:t>
      </w:r>
      <w:r>
        <w:t>Phrases.</w:t>
      </w:r>
    </w:p>
    <w:p w:rsidR="00292BAF" w:rsidRDefault="00292BAF" w:rsidP="00292BAF">
      <w:pPr>
        <w:pStyle w:val="BodyText"/>
        <w:spacing w:before="9"/>
      </w:pPr>
    </w:p>
    <w:p w:rsidR="00292BAF" w:rsidRDefault="00292BAF" w:rsidP="00292BAF">
      <w:pPr>
        <w:pStyle w:val="BodyText"/>
        <w:ind w:left="1752"/>
      </w:pPr>
      <w:r>
        <w:t>Logical:</w:t>
      </w:r>
      <w:r>
        <w:rPr>
          <w:spacing w:val="4"/>
        </w:rPr>
        <w:t xml:space="preserve"> </w:t>
      </w:r>
      <w:r>
        <w:t>Coding</w:t>
      </w:r>
      <w:r>
        <w:rPr>
          <w:spacing w:val="2"/>
        </w:rPr>
        <w:t xml:space="preserve"> </w:t>
      </w:r>
      <w:r>
        <w:t>and</w:t>
      </w:r>
      <w:r>
        <w:rPr>
          <w:spacing w:val="8"/>
        </w:rPr>
        <w:t xml:space="preserve"> </w:t>
      </w:r>
      <w:r>
        <w:t>Decoding</w:t>
      </w:r>
    </w:p>
    <w:p w:rsidR="00292BAF" w:rsidRDefault="00292BAF" w:rsidP="00411A70">
      <w:pPr>
        <w:pStyle w:val="ListParagraph"/>
        <w:numPr>
          <w:ilvl w:val="1"/>
          <w:numId w:val="207"/>
        </w:numPr>
        <w:tabs>
          <w:tab w:val="left" w:pos="1872"/>
        </w:tabs>
        <w:spacing w:before="18"/>
        <w:ind w:right="2013" w:firstLine="0"/>
        <w:rPr>
          <w:i/>
        </w:rPr>
      </w:pPr>
      <w:r>
        <w:rPr>
          <w:b/>
        </w:rPr>
        <w:t>Coding</w:t>
      </w:r>
      <w:r>
        <w:rPr>
          <w:b/>
          <w:spacing w:val="1"/>
        </w:rPr>
        <w:t xml:space="preserve"> </w:t>
      </w:r>
      <w:r>
        <w:rPr>
          <w:b/>
        </w:rPr>
        <w:t>and</w:t>
      </w:r>
      <w:r>
        <w:rPr>
          <w:b/>
          <w:spacing w:val="1"/>
        </w:rPr>
        <w:t xml:space="preserve"> </w:t>
      </w:r>
      <w:r>
        <w:rPr>
          <w:b/>
        </w:rPr>
        <w:t>Decoding-</w:t>
      </w:r>
      <w:r>
        <w:rPr>
          <w:i/>
        </w:rPr>
        <w:t>Number</w:t>
      </w:r>
      <w:r>
        <w:rPr>
          <w:i/>
          <w:spacing w:val="1"/>
        </w:rPr>
        <w:t xml:space="preserve"> </w:t>
      </w:r>
      <w:r>
        <w:rPr>
          <w:i/>
        </w:rPr>
        <w:t>Series,</w:t>
      </w:r>
      <w:r>
        <w:rPr>
          <w:i/>
          <w:spacing w:val="1"/>
        </w:rPr>
        <w:t xml:space="preserve"> </w:t>
      </w:r>
      <w:r>
        <w:rPr>
          <w:i/>
        </w:rPr>
        <w:t>Alphabet Series,</w:t>
      </w:r>
      <w:r>
        <w:rPr>
          <w:i/>
          <w:spacing w:val="1"/>
        </w:rPr>
        <w:t xml:space="preserve"> </w:t>
      </w:r>
      <w:r>
        <w:rPr>
          <w:i/>
        </w:rPr>
        <w:t>Analogy,</w:t>
      </w:r>
      <w:r>
        <w:rPr>
          <w:i/>
          <w:spacing w:val="1"/>
        </w:rPr>
        <w:t xml:space="preserve"> </w:t>
      </w:r>
      <w:r>
        <w:rPr>
          <w:i/>
        </w:rPr>
        <w:t>Odd</w:t>
      </w:r>
      <w:r>
        <w:rPr>
          <w:i/>
          <w:spacing w:val="1"/>
        </w:rPr>
        <w:t xml:space="preserve"> </w:t>
      </w:r>
      <w:r>
        <w:rPr>
          <w:i/>
        </w:rPr>
        <w:t>Man</w:t>
      </w:r>
      <w:r>
        <w:rPr>
          <w:i/>
          <w:spacing w:val="1"/>
        </w:rPr>
        <w:t xml:space="preserve"> </w:t>
      </w:r>
      <w:r>
        <w:rPr>
          <w:i/>
        </w:rPr>
        <w:t>Out,</w:t>
      </w:r>
      <w:r>
        <w:rPr>
          <w:i/>
          <w:spacing w:val="-52"/>
        </w:rPr>
        <w:t xml:space="preserve"> </w:t>
      </w:r>
      <w:r>
        <w:rPr>
          <w:i/>
        </w:rPr>
        <w:t>Visual</w:t>
      </w:r>
      <w:r>
        <w:rPr>
          <w:i/>
          <w:spacing w:val="-8"/>
        </w:rPr>
        <w:t xml:space="preserve"> </w:t>
      </w:r>
      <w:r>
        <w:rPr>
          <w:i/>
        </w:rPr>
        <w:t>Reasoning.</w:t>
      </w:r>
    </w:p>
    <w:p w:rsidR="00292BAF" w:rsidRDefault="00292BAF" w:rsidP="00292BAF">
      <w:pPr>
        <w:pStyle w:val="BodyText"/>
        <w:rPr>
          <w:i/>
        </w:rPr>
      </w:pPr>
    </w:p>
    <w:p w:rsidR="00292BAF" w:rsidRDefault="00292BAF" w:rsidP="00292BAF">
      <w:pPr>
        <w:pStyle w:val="Heading1"/>
        <w:spacing w:before="195"/>
        <w:ind w:left="1752"/>
      </w:pPr>
      <w:r>
        <w:t>Module–III</w:t>
      </w:r>
    </w:p>
    <w:p w:rsidR="00292BAF" w:rsidRDefault="00292BAF" w:rsidP="00292BAF">
      <w:pPr>
        <w:spacing w:before="59"/>
        <w:ind w:left="1752"/>
        <w:rPr>
          <w:b/>
        </w:rPr>
      </w:pPr>
      <w:r>
        <w:rPr>
          <w:b/>
        </w:rPr>
        <w:t>Quants:</w:t>
      </w:r>
      <w:r>
        <w:rPr>
          <w:b/>
          <w:spacing w:val="-5"/>
        </w:rPr>
        <w:t xml:space="preserve"> </w:t>
      </w:r>
      <w:r>
        <w:rPr>
          <w:b/>
        </w:rPr>
        <w:t>Ages,</w:t>
      </w:r>
      <w:r>
        <w:rPr>
          <w:b/>
          <w:spacing w:val="15"/>
        </w:rPr>
        <w:t xml:space="preserve"> </w:t>
      </w:r>
      <w:r>
        <w:rPr>
          <w:b/>
        </w:rPr>
        <w:t>Progression,</w:t>
      </w:r>
      <w:r>
        <w:rPr>
          <w:b/>
          <w:spacing w:val="17"/>
        </w:rPr>
        <w:t xml:space="preserve"> </w:t>
      </w:r>
      <w:r>
        <w:rPr>
          <w:b/>
        </w:rPr>
        <w:t>Logarithms</w:t>
      </w:r>
    </w:p>
    <w:p w:rsidR="00292BAF" w:rsidRDefault="00292BAF" w:rsidP="00292BAF">
      <w:pPr>
        <w:pStyle w:val="BodyText"/>
        <w:spacing w:before="4"/>
        <w:rPr>
          <w:b/>
          <w:sz w:val="19"/>
        </w:rPr>
      </w:pPr>
    </w:p>
    <w:p w:rsidR="00292BAF" w:rsidRDefault="00292BAF" w:rsidP="00411A70">
      <w:pPr>
        <w:pStyle w:val="ListParagraph"/>
        <w:numPr>
          <w:ilvl w:val="1"/>
          <w:numId w:val="207"/>
        </w:numPr>
        <w:tabs>
          <w:tab w:val="left" w:pos="1872"/>
          <w:tab w:val="left" w:pos="2694"/>
          <w:tab w:val="left" w:pos="4278"/>
          <w:tab w:val="left" w:pos="5506"/>
          <w:tab w:val="left" w:pos="6921"/>
          <w:tab w:val="left" w:pos="8188"/>
          <w:tab w:val="left" w:pos="9052"/>
        </w:tabs>
        <w:spacing w:line="244" w:lineRule="auto"/>
        <w:ind w:right="1474" w:firstLine="0"/>
      </w:pPr>
      <w:r>
        <w:rPr>
          <w:b/>
        </w:rPr>
        <w:t>Ages,</w:t>
      </w:r>
      <w:r>
        <w:rPr>
          <w:b/>
        </w:rPr>
        <w:tab/>
        <w:t>Progression-</w:t>
      </w:r>
      <w:r>
        <w:t>;</w:t>
      </w:r>
      <w:r>
        <w:tab/>
        <w:t>Arithmetic</w:t>
      </w:r>
      <w:r>
        <w:tab/>
        <w:t>progression;</w:t>
      </w:r>
      <w:r>
        <w:tab/>
        <w:t>Arithmetic</w:t>
      </w:r>
      <w:r>
        <w:tab/>
        <w:t>mean;</w:t>
      </w:r>
      <w:r>
        <w:tab/>
      </w:r>
      <w:r>
        <w:rPr>
          <w:spacing w:val="-1"/>
        </w:rPr>
        <w:t>Geometric</w:t>
      </w:r>
      <w:r>
        <w:rPr>
          <w:spacing w:val="-52"/>
        </w:rPr>
        <w:t xml:space="preserve"> </w:t>
      </w:r>
      <w:r>
        <w:t>progression</w:t>
      </w:r>
      <w:r>
        <w:rPr>
          <w:spacing w:val="-4"/>
        </w:rPr>
        <w:t xml:space="preserve"> </w:t>
      </w:r>
      <w:r>
        <w:t>and</w:t>
      </w:r>
      <w:r>
        <w:rPr>
          <w:spacing w:val="1"/>
        </w:rPr>
        <w:t xml:space="preserve"> </w:t>
      </w:r>
      <w:r>
        <w:t>mean</w:t>
      </w:r>
    </w:p>
    <w:p w:rsidR="00292BAF" w:rsidRDefault="00292BAF" w:rsidP="00411A70">
      <w:pPr>
        <w:pStyle w:val="ListParagraph"/>
        <w:numPr>
          <w:ilvl w:val="1"/>
          <w:numId w:val="207"/>
        </w:numPr>
        <w:tabs>
          <w:tab w:val="left" w:pos="1872"/>
          <w:tab w:val="left" w:pos="3725"/>
          <w:tab w:val="left" w:pos="4993"/>
          <w:tab w:val="left" w:pos="6129"/>
          <w:tab w:val="left" w:pos="6571"/>
          <w:tab w:val="left" w:pos="7903"/>
          <w:tab w:val="left" w:pos="8636"/>
          <w:tab w:val="left" w:pos="9055"/>
        </w:tabs>
        <w:spacing w:before="182" w:line="254" w:lineRule="auto"/>
        <w:ind w:right="1483" w:firstLine="0"/>
      </w:pPr>
      <w:r>
        <w:rPr>
          <w:b/>
        </w:rPr>
        <w:t>Logarithms-</w:t>
      </w:r>
      <w:r>
        <w:t>Why</w:t>
      </w:r>
      <w:r>
        <w:tab/>
        <w:t>logarithms:</w:t>
      </w:r>
      <w:r>
        <w:tab/>
        <w:t>Properties</w:t>
      </w:r>
      <w:r>
        <w:tab/>
        <w:t>of</w:t>
      </w:r>
      <w:r>
        <w:tab/>
        <w:t>Logarithms:</w:t>
      </w:r>
      <w:r>
        <w:tab/>
        <w:t>Laws</w:t>
      </w:r>
      <w:r>
        <w:tab/>
        <w:t>of</w:t>
      </w:r>
      <w:r>
        <w:tab/>
      </w:r>
      <w:r>
        <w:rPr>
          <w:spacing w:val="-1"/>
        </w:rPr>
        <w:t>logarithm:</w:t>
      </w:r>
      <w:r>
        <w:rPr>
          <w:spacing w:val="-52"/>
        </w:rPr>
        <w:t xml:space="preserve"> </w:t>
      </w:r>
      <w:r>
        <w:t>Characteristic</w:t>
      </w:r>
      <w:r>
        <w:rPr>
          <w:spacing w:val="-5"/>
        </w:rPr>
        <w:t xml:space="preserve"> </w:t>
      </w:r>
      <w:r>
        <w:t>of</w:t>
      </w:r>
      <w:r>
        <w:rPr>
          <w:spacing w:val="-15"/>
        </w:rPr>
        <w:t xml:space="preserve"> </w:t>
      </w:r>
      <w:r>
        <w:t>logarithm:</w:t>
      </w:r>
    </w:p>
    <w:p w:rsidR="00292BAF" w:rsidRDefault="00292BAF" w:rsidP="00292BAF">
      <w:pPr>
        <w:pStyle w:val="BodyText"/>
        <w:spacing w:before="10"/>
        <w:rPr>
          <w:sz w:val="18"/>
        </w:rPr>
      </w:pPr>
    </w:p>
    <w:p w:rsidR="00292BAF" w:rsidRDefault="00292BAF" w:rsidP="00292BAF">
      <w:pPr>
        <w:pStyle w:val="BodyText"/>
        <w:spacing w:before="1"/>
        <w:ind w:left="1752"/>
      </w:pPr>
      <w:r>
        <w:t>Verbal:</w:t>
      </w:r>
      <w:r>
        <w:rPr>
          <w:spacing w:val="13"/>
        </w:rPr>
        <w:t xml:space="preserve"> </w:t>
      </w:r>
      <w:r>
        <w:t>Vocabulary</w:t>
      </w:r>
    </w:p>
    <w:p w:rsidR="00292BAF" w:rsidRDefault="00292BAF" w:rsidP="00411A70">
      <w:pPr>
        <w:pStyle w:val="ListParagraph"/>
        <w:numPr>
          <w:ilvl w:val="1"/>
          <w:numId w:val="207"/>
        </w:numPr>
        <w:tabs>
          <w:tab w:val="left" w:pos="1872"/>
          <w:tab w:val="left" w:pos="4352"/>
          <w:tab w:val="left" w:pos="5018"/>
          <w:tab w:val="left" w:pos="5904"/>
          <w:tab w:val="left" w:pos="6873"/>
          <w:tab w:val="left" w:pos="7442"/>
          <w:tab w:val="left" w:pos="8482"/>
          <w:tab w:val="left" w:pos="9672"/>
        </w:tabs>
        <w:spacing w:before="49"/>
        <w:ind w:right="1467" w:firstLine="0"/>
      </w:pPr>
      <w:r>
        <w:rPr>
          <w:b/>
        </w:rPr>
        <w:t>Vocabulary-</w:t>
      </w:r>
      <w:r>
        <w:t>Etymology,</w:t>
      </w:r>
      <w:r>
        <w:tab/>
        <w:t>Root</w:t>
      </w:r>
      <w:r>
        <w:tab/>
        <w:t>Words,</w:t>
      </w:r>
      <w:r>
        <w:tab/>
        <w:t>Prefixes</w:t>
      </w:r>
      <w:r>
        <w:tab/>
        <w:t>and</w:t>
      </w:r>
      <w:r>
        <w:tab/>
        <w:t>Suffixes;</w:t>
      </w:r>
      <w:r>
        <w:tab/>
        <w:t>Synonyms</w:t>
      </w:r>
      <w:r>
        <w:tab/>
      </w:r>
      <w:r>
        <w:rPr>
          <w:spacing w:val="-2"/>
        </w:rPr>
        <w:t>and</w:t>
      </w:r>
      <w:r>
        <w:rPr>
          <w:spacing w:val="-52"/>
        </w:rPr>
        <w:t xml:space="preserve"> </w:t>
      </w:r>
      <w:r>
        <w:t>Antonyms,</w:t>
      </w:r>
      <w:r>
        <w:rPr>
          <w:spacing w:val="24"/>
        </w:rPr>
        <w:t xml:space="preserve"> </w:t>
      </w:r>
      <w:r>
        <w:t>Tips</w:t>
      </w:r>
      <w:r>
        <w:rPr>
          <w:spacing w:val="5"/>
        </w:rPr>
        <w:t xml:space="preserve"> </w:t>
      </w:r>
      <w:r>
        <w:t>to</w:t>
      </w:r>
      <w:r>
        <w:rPr>
          <w:spacing w:val="20"/>
        </w:rPr>
        <w:t xml:space="preserve"> </w:t>
      </w:r>
      <w:r>
        <w:t>solve</w:t>
      </w:r>
      <w:r>
        <w:rPr>
          <w:spacing w:val="12"/>
        </w:rPr>
        <w:t xml:space="preserve"> </w:t>
      </w:r>
      <w:r>
        <w:t>questions</w:t>
      </w:r>
      <w:r>
        <w:rPr>
          <w:spacing w:val="16"/>
        </w:rPr>
        <w:t xml:space="preserve"> </w:t>
      </w:r>
      <w:r>
        <w:t>on</w:t>
      </w:r>
      <w:r>
        <w:rPr>
          <w:spacing w:val="14"/>
        </w:rPr>
        <w:t xml:space="preserve"> </w:t>
      </w:r>
      <w:r>
        <w:t>Synonyms</w:t>
      </w:r>
      <w:r>
        <w:rPr>
          <w:spacing w:val="9"/>
        </w:rPr>
        <w:t xml:space="preserve"> </w:t>
      </w:r>
      <w:r>
        <w:t>and</w:t>
      </w:r>
      <w:r>
        <w:rPr>
          <w:spacing w:val="24"/>
        </w:rPr>
        <w:t xml:space="preserve"> </w:t>
      </w:r>
      <w:r>
        <w:t>Antonyms;</w:t>
      </w:r>
      <w:r>
        <w:rPr>
          <w:spacing w:val="20"/>
        </w:rPr>
        <w:t xml:space="preserve"> </w:t>
      </w:r>
      <w:r>
        <w:t>Word</w:t>
      </w:r>
      <w:r>
        <w:rPr>
          <w:spacing w:val="19"/>
        </w:rPr>
        <w:t xml:space="preserve"> </w:t>
      </w:r>
      <w:r>
        <w:t>Analogy,</w:t>
      </w:r>
      <w:r>
        <w:rPr>
          <w:spacing w:val="26"/>
        </w:rPr>
        <w:t xml:space="preserve"> </w:t>
      </w:r>
      <w:r>
        <w:t>Patterns</w:t>
      </w:r>
    </w:p>
    <w:p w:rsidR="00292BAF" w:rsidRDefault="00292BAF" w:rsidP="00292BAF">
      <w:pPr>
        <w:pStyle w:val="BodyText"/>
        <w:spacing w:before="82" w:line="244" w:lineRule="auto"/>
        <w:ind w:left="1752" w:right="1157"/>
      </w:pPr>
      <w:r>
        <w:t>of</w:t>
      </w:r>
      <w:r>
        <w:rPr>
          <w:spacing w:val="25"/>
        </w:rPr>
        <w:t xml:space="preserve"> </w:t>
      </w:r>
      <w:r>
        <w:t>questions</w:t>
      </w:r>
      <w:r>
        <w:rPr>
          <w:spacing w:val="23"/>
        </w:rPr>
        <w:t xml:space="preserve"> </w:t>
      </w:r>
      <w:r>
        <w:t>on</w:t>
      </w:r>
      <w:r>
        <w:rPr>
          <w:spacing w:val="24"/>
        </w:rPr>
        <w:t xml:space="preserve"> </w:t>
      </w:r>
      <w:r>
        <w:t>Word</w:t>
      </w:r>
      <w:r>
        <w:rPr>
          <w:spacing w:val="20"/>
        </w:rPr>
        <w:t xml:space="preserve"> </w:t>
      </w:r>
      <w:r>
        <w:t>Analogy;</w:t>
      </w:r>
      <w:r>
        <w:rPr>
          <w:spacing w:val="24"/>
        </w:rPr>
        <w:t xml:space="preserve"> </w:t>
      </w:r>
      <w:r>
        <w:t>Miscellaneous</w:t>
      </w:r>
      <w:r>
        <w:rPr>
          <w:spacing w:val="20"/>
        </w:rPr>
        <w:t xml:space="preserve"> </w:t>
      </w:r>
      <w:r>
        <w:t>Vocabulary</w:t>
      </w:r>
      <w:r>
        <w:rPr>
          <w:spacing w:val="26"/>
        </w:rPr>
        <w:t xml:space="preserve"> </w:t>
      </w:r>
      <w:r>
        <w:t>Logical:</w:t>
      </w:r>
      <w:r>
        <w:rPr>
          <w:spacing w:val="24"/>
        </w:rPr>
        <w:t xml:space="preserve"> </w:t>
      </w:r>
      <w:r>
        <w:t>Data</w:t>
      </w:r>
      <w:r>
        <w:rPr>
          <w:spacing w:val="41"/>
        </w:rPr>
        <w:t xml:space="preserve"> </w:t>
      </w:r>
      <w:r>
        <w:t>Interpretation</w:t>
      </w:r>
      <w:r>
        <w:rPr>
          <w:spacing w:val="20"/>
        </w:rPr>
        <w:t xml:space="preserve"> </w:t>
      </w:r>
      <w:r>
        <w:t>and</w:t>
      </w:r>
      <w:r>
        <w:rPr>
          <w:spacing w:val="-52"/>
        </w:rPr>
        <w:t xml:space="preserve"> </w:t>
      </w:r>
      <w:r>
        <w:t>Data</w:t>
      </w:r>
      <w:r>
        <w:rPr>
          <w:spacing w:val="-5"/>
        </w:rPr>
        <w:t xml:space="preserve"> </w:t>
      </w:r>
      <w:r>
        <w:t>Sufficiency</w:t>
      </w:r>
    </w:p>
    <w:p w:rsidR="00292BAF" w:rsidRDefault="00292BAF" w:rsidP="00411A70">
      <w:pPr>
        <w:pStyle w:val="ListParagraph"/>
        <w:numPr>
          <w:ilvl w:val="1"/>
          <w:numId w:val="207"/>
        </w:numPr>
        <w:tabs>
          <w:tab w:val="left" w:pos="2040"/>
        </w:tabs>
        <w:spacing w:before="189"/>
        <w:ind w:left="2040" w:hanging="288"/>
        <w:jc w:val="both"/>
        <w:rPr>
          <w:i/>
        </w:rPr>
      </w:pPr>
      <w:r>
        <w:rPr>
          <w:b/>
        </w:rPr>
        <w:t>Data</w:t>
      </w:r>
      <w:r>
        <w:rPr>
          <w:b/>
          <w:spacing w:val="13"/>
        </w:rPr>
        <w:t xml:space="preserve"> </w:t>
      </w:r>
      <w:r>
        <w:rPr>
          <w:b/>
        </w:rPr>
        <w:t>Interpretation-</w:t>
      </w:r>
      <w:r>
        <w:rPr>
          <w:b/>
          <w:spacing w:val="4"/>
        </w:rPr>
        <w:t xml:space="preserve"> </w:t>
      </w:r>
      <w:r>
        <w:rPr>
          <w:i/>
        </w:rPr>
        <w:t>Tables,</w:t>
      </w:r>
      <w:r>
        <w:rPr>
          <w:i/>
          <w:spacing w:val="11"/>
        </w:rPr>
        <w:t xml:space="preserve"> </w:t>
      </w:r>
      <w:r>
        <w:rPr>
          <w:i/>
        </w:rPr>
        <w:t>Pie</w:t>
      </w:r>
      <w:r>
        <w:rPr>
          <w:i/>
          <w:spacing w:val="1"/>
        </w:rPr>
        <w:t xml:space="preserve"> </w:t>
      </w:r>
      <w:r>
        <w:rPr>
          <w:i/>
        </w:rPr>
        <w:t>charts,</w:t>
      </w:r>
      <w:r>
        <w:rPr>
          <w:i/>
          <w:spacing w:val="14"/>
        </w:rPr>
        <w:t xml:space="preserve"> </w:t>
      </w:r>
      <w:r>
        <w:rPr>
          <w:i/>
        </w:rPr>
        <w:t>Bar Graphs,</w:t>
      </w:r>
      <w:r>
        <w:rPr>
          <w:i/>
          <w:spacing w:val="11"/>
        </w:rPr>
        <w:t xml:space="preserve"> </w:t>
      </w:r>
      <w:r>
        <w:rPr>
          <w:i/>
        </w:rPr>
        <w:t>Line</w:t>
      </w:r>
      <w:r>
        <w:rPr>
          <w:i/>
          <w:spacing w:val="10"/>
        </w:rPr>
        <w:t xml:space="preserve"> </w:t>
      </w:r>
      <w:r>
        <w:rPr>
          <w:i/>
        </w:rPr>
        <w:t>graphs</w:t>
      </w:r>
    </w:p>
    <w:p w:rsidR="00292BAF" w:rsidRDefault="00292BAF" w:rsidP="00411A70">
      <w:pPr>
        <w:pStyle w:val="ListParagraph"/>
        <w:numPr>
          <w:ilvl w:val="1"/>
          <w:numId w:val="207"/>
        </w:numPr>
        <w:tabs>
          <w:tab w:val="left" w:pos="2040"/>
        </w:tabs>
        <w:spacing w:before="7"/>
        <w:ind w:left="2040" w:hanging="288"/>
        <w:jc w:val="both"/>
        <w:rPr>
          <w:i/>
        </w:rPr>
      </w:pPr>
      <w:r>
        <w:rPr>
          <w:b/>
        </w:rPr>
        <w:t>Data</w:t>
      </w:r>
      <w:r>
        <w:rPr>
          <w:b/>
          <w:spacing w:val="16"/>
        </w:rPr>
        <w:t xml:space="preserve"> </w:t>
      </w:r>
      <w:r>
        <w:rPr>
          <w:b/>
        </w:rPr>
        <w:t>Sufficiency-</w:t>
      </w:r>
      <w:r>
        <w:rPr>
          <w:i/>
        </w:rPr>
        <w:t>Strategies</w:t>
      </w:r>
      <w:r>
        <w:rPr>
          <w:i/>
          <w:spacing w:val="-1"/>
        </w:rPr>
        <w:t xml:space="preserve"> </w:t>
      </w:r>
      <w:r>
        <w:rPr>
          <w:i/>
        </w:rPr>
        <w:t>to</w:t>
      </w:r>
      <w:r>
        <w:rPr>
          <w:i/>
          <w:spacing w:val="10"/>
        </w:rPr>
        <w:t xml:space="preserve"> </w:t>
      </w:r>
      <w:r>
        <w:rPr>
          <w:i/>
        </w:rPr>
        <w:t>solve.</w:t>
      </w:r>
    </w:p>
    <w:p w:rsidR="00292BAF" w:rsidRDefault="00292BAF" w:rsidP="00292BAF">
      <w:pPr>
        <w:pStyle w:val="Heading1"/>
        <w:spacing w:before="66" w:line="252" w:lineRule="exact"/>
        <w:ind w:left="1752"/>
      </w:pPr>
      <w:r>
        <w:t>Module</w:t>
      </w:r>
      <w:r>
        <w:rPr>
          <w:spacing w:val="13"/>
        </w:rPr>
        <w:t xml:space="preserve"> </w:t>
      </w:r>
      <w:r>
        <w:t>–</w:t>
      </w:r>
      <w:r>
        <w:rPr>
          <w:spacing w:val="-2"/>
        </w:rPr>
        <w:t xml:space="preserve"> </w:t>
      </w:r>
      <w:r>
        <w:t>IV</w:t>
      </w:r>
    </w:p>
    <w:p w:rsidR="00292BAF" w:rsidRDefault="00292BAF" w:rsidP="00292BAF">
      <w:pPr>
        <w:spacing w:line="252" w:lineRule="exact"/>
        <w:ind w:left="1752"/>
        <w:rPr>
          <w:b/>
        </w:rPr>
      </w:pPr>
      <w:r>
        <w:rPr>
          <w:b/>
        </w:rPr>
        <w:t>Quants:</w:t>
      </w:r>
      <w:r>
        <w:rPr>
          <w:b/>
          <w:spacing w:val="-6"/>
        </w:rPr>
        <w:t xml:space="preserve"> </w:t>
      </w:r>
      <w:r>
        <w:rPr>
          <w:b/>
        </w:rPr>
        <w:t>Permutations</w:t>
      </w:r>
      <w:r>
        <w:rPr>
          <w:b/>
          <w:spacing w:val="11"/>
        </w:rPr>
        <w:t xml:space="preserve"> </w:t>
      </w:r>
      <w:r>
        <w:rPr>
          <w:b/>
        </w:rPr>
        <w:t>and</w:t>
      </w:r>
      <w:r>
        <w:rPr>
          <w:b/>
          <w:spacing w:val="8"/>
        </w:rPr>
        <w:t xml:space="preserve"> </w:t>
      </w:r>
      <w:r>
        <w:rPr>
          <w:b/>
        </w:rPr>
        <w:t>Combinations,</w:t>
      </w:r>
      <w:r>
        <w:rPr>
          <w:b/>
          <w:spacing w:val="3"/>
        </w:rPr>
        <w:t xml:space="preserve"> </w:t>
      </w:r>
      <w:r>
        <w:rPr>
          <w:b/>
        </w:rPr>
        <w:t>Probability</w:t>
      </w:r>
    </w:p>
    <w:p w:rsidR="00292BAF" w:rsidRDefault="00292BAF" w:rsidP="00411A70">
      <w:pPr>
        <w:pStyle w:val="ListParagraph"/>
        <w:numPr>
          <w:ilvl w:val="1"/>
          <w:numId w:val="207"/>
        </w:numPr>
        <w:tabs>
          <w:tab w:val="left" w:pos="2043"/>
        </w:tabs>
        <w:spacing w:before="182" w:line="247" w:lineRule="auto"/>
        <w:ind w:right="1601" w:firstLine="0"/>
        <w:jc w:val="both"/>
      </w:pPr>
      <w:r>
        <w:rPr>
          <w:b/>
        </w:rPr>
        <w:t>Permutations-</w:t>
      </w:r>
      <w:r>
        <w:t>Factorial</w:t>
      </w:r>
      <w:r>
        <w:rPr>
          <w:spacing w:val="1"/>
        </w:rPr>
        <w:t xml:space="preserve"> </w:t>
      </w:r>
      <w:r>
        <w:t>Notation:</w:t>
      </w:r>
      <w:r>
        <w:rPr>
          <w:spacing w:val="1"/>
        </w:rPr>
        <w:t xml:space="preserve"> </w:t>
      </w:r>
      <w:r>
        <w:t>The</w:t>
      </w:r>
      <w:r>
        <w:rPr>
          <w:spacing w:val="1"/>
        </w:rPr>
        <w:t xml:space="preserve"> </w:t>
      </w:r>
      <w:r>
        <w:t>different</w:t>
      </w:r>
      <w:r>
        <w:rPr>
          <w:spacing w:val="1"/>
        </w:rPr>
        <w:t xml:space="preserve"> </w:t>
      </w:r>
      <w:r>
        <w:t>arrangements;</w:t>
      </w:r>
      <w:r>
        <w:rPr>
          <w:spacing w:val="56"/>
        </w:rPr>
        <w:t xml:space="preserve"> </w:t>
      </w:r>
      <w:r>
        <w:t>Number</w:t>
      </w:r>
      <w:r>
        <w:rPr>
          <w:spacing w:val="56"/>
        </w:rPr>
        <w:t xml:space="preserve"> </w:t>
      </w:r>
      <w:r>
        <w:t>of</w:t>
      </w:r>
      <w:r>
        <w:rPr>
          <w:spacing w:val="1"/>
        </w:rPr>
        <w:t xml:space="preserve"> </w:t>
      </w:r>
      <w:r>
        <w:t>Permutations:</w:t>
      </w:r>
      <w:r>
        <w:rPr>
          <w:spacing w:val="14"/>
        </w:rPr>
        <w:t xml:space="preserve"> </w:t>
      </w:r>
      <w:r>
        <w:t>number</w:t>
      </w:r>
      <w:r>
        <w:rPr>
          <w:spacing w:val="14"/>
        </w:rPr>
        <w:t xml:space="preserve"> </w:t>
      </w:r>
      <w:r>
        <w:t>of</w:t>
      </w:r>
      <w:r>
        <w:rPr>
          <w:spacing w:val="11"/>
        </w:rPr>
        <w:t xml:space="preserve"> </w:t>
      </w:r>
      <w:r>
        <w:t>all</w:t>
      </w:r>
      <w:r>
        <w:rPr>
          <w:spacing w:val="14"/>
        </w:rPr>
        <w:t xml:space="preserve"> </w:t>
      </w:r>
      <w:r>
        <w:t>permutations</w:t>
      </w:r>
      <w:r>
        <w:rPr>
          <w:spacing w:val="21"/>
        </w:rPr>
        <w:t xml:space="preserve"> </w:t>
      </w:r>
      <w:r>
        <w:t>of</w:t>
      </w:r>
      <w:r>
        <w:rPr>
          <w:spacing w:val="21"/>
        </w:rPr>
        <w:t xml:space="preserve"> </w:t>
      </w:r>
      <w:r>
        <w:t>n</w:t>
      </w:r>
      <w:r>
        <w:rPr>
          <w:spacing w:val="76"/>
        </w:rPr>
        <w:t xml:space="preserve"> </w:t>
      </w:r>
      <w:r>
        <w:t>things,</w:t>
      </w:r>
      <w:r>
        <w:rPr>
          <w:spacing w:val="80"/>
        </w:rPr>
        <w:t xml:space="preserve"> </w:t>
      </w:r>
      <w:r>
        <w:t>taken</w:t>
      </w:r>
      <w:r>
        <w:rPr>
          <w:spacing w:val="73"/>
        </w:rPr>
        <w:t xml:space="preserve"> </w:t>
      </w:r>
      <w:r>
        <w:t>all</w:t>
      </w:r>
      <w:r>
        <w:rPr>
          <w:spacing w:val="74"/>
        </w:rPr>
        <w:t xml:space="preserve"> </w:t>
      </w:r>
      <w:r>
        <w:t>at</w:t>
      </w:r>
      <w:r>
        <w:rPr>
          <w:spacing w:val="76"/>
        </w:rPr>
        <w:t xml:space="preserve"> </w:t>
      </w:r>
      <w:r>
        <w:t>a</w:t>
      </w:r>
      <w:r>
        <w:rPr>
          <w:spacing w:val="75"/>
        </w:rPr>
        <w:t xml:space="preserve"> </w:t>
      </w:r>
      <w:r>
        <w:t>time;</w:t>
      </w:r>
      <w:r>
        <w:rPr>
          <w:spacing w:val="74"/>
        </w:rPr>
        <w:t xml:space="preserve"> </w:t>
      </w:r>
      <w:r>
        <w:t>n</w:t>
      </w:r>
      <w:r>
        <w:rPr>
          <w:spacing w:val="21"/>
        </w:rPr>
        <w:t xml:space="preserve"> </w:t>
      </w:r>
      <w:r>
        <w:rPr>
          <w:position w:val="2"/>
        </w:rPr>
        <w:t>subjects</w:t>
      </w:r>
      <w:r>
        <w:rPr>
          <w:spacing w:val="-53"/>
          <w:position w:val="2"/>
        </w:rPr>
        <w:t xml:space="preserve"> </w:t>
      </w:r>
      <w:r>
        <w:rPr>
          <w:position w:val="2"/>
        </w:rPr>
        <w:t>of which p</w:t>
      </w:r>
      <w:r>
        <w:t xml:space="preserve">1 </w:t>
      </w:r>
      <w:r>
        <w:rPr>
          <w:position w:val="2"/>
        </w:rPr>
        <w:t>are alike of one kind; p</w:t>
      </w:r>
      <w:r>
        <w:t xml:space="preserve">2 </w:t>
      </w:r>
      <w:r>
        <w:rPr>
          <w:position w:val="2"/>
        </w:rPr>
        <w:t>are alike of another kind; p</w:t>
      </w:r>
      <w:r>
        <w:t xml:space="preserve">3 </w:t>
      </w:r>
      <w:r>
        <w:rPr>
          <w:position w:val="2"/>
        </w:rPr>
        <w:t xml:space="preserve">are alike of </w:t>
      </w:r>
      <w:r>
        <w:t>third kind;</w:t>
      </w:r>
      <w:r>
        <w:rPr>
          <w:spacing w:val="1"/>
        </w:rPr>
        <w:t xml:space="preserve"> </w:t>
      </w:r>
      <w:r>
        <w:t>Number of Combinations: The number of all combinations</w:t>
      </w:r>
      <w:r>
        <w:rPr>
          <w:spacing w:val="1"/>
        </w:rPr>
        <w:t xml:space="preserve"> </w:t>
      </w:r>
      <w:r>
        <w:t>of n</w:t>
      </w:r>
      <w:r>
        <w:rPr>
          <w:spacing w:val="1"/>
        </w:rPr>
        <w:t xml:space="preserve"> </w:t>
      </w:r>
      <w:r>
        <w:t>things, taken r at a time.</w:t>
      </w:r>
      <w:r>
        <w:rPr>
          <w:spacing w:val="1"/>
        </w:rPr>
        <w:t xml:space="preserve"> </w:t>
      </w:r>
      <w:r>
        <w:t>Verbal:</w:t>
      </w:r>
      <w:r>
        <w:rPr>
          <w:spacing w:val="-10"/>
        </w:rPr>
        <w:t xml:space="preserve"> </w:t>
      </w:r>
      <w:r>
        <w:t>Sentence</w:t>
      </w:r>
      <w:r>
        <w:rPr>
          <w:spacing w:val="-8"/>
        </w:rPr>
        <w:t xml:space="preserve"> </w:t>
      </w:r>
      <w:r>
        <w:t>Correction</w:t>
      </w:r>
    </w:p>
    <w:p w:rsidR="00292BAF" w:rsidRDefault="00292BAF" w:rsidP="00411A70">
      <w:pPr>
        <w:pStyle w:val="ListParagraph"/>
        <w:numPr>
          <w:ilvl w:val="1"/>
          <w:numId w:val="207"/>
        </w:numPr>
        <w:tabs>
          <w:tab w:val="left" w:pos="2043"/>
          <w:tab w:val="left" w:pos="3034"/>
          <w:tab w:val="left" w:pos="4353"/>
          <w:tab w:val="left" w:pos="5054"/>
          <w:tab w:val="left" w:pos="5785"/>
          <w:tab w:val="left" w:pos="8420"/>
        </w:tabs>
        <w:ind w:right="1629" w:firstLine="0"/>
      </w:pPr>
      <w:r>
        <w:rPr>
          <w:b/>
        </w:rPr>
        <w:t>Sentence</w:t>
      </w:r>
      <w:r>
        <w:rPr>
          <w:b/>
          <w:spacing w:val="40"/>
        </w:rPr>
        <w:t xml:space="preserve"> </w:t>
      </w:r>
      <w:r>
        <w:rPr>
          <w:b/>
        </w:rPr>
        <w:t>Correction-</w:t>
      </w:r>
      <w:r>
        <w:rPr>
          <w:b/>
          <w:spacing w:val="41"/>
        </w:rPr>
        <w:t xml:space="preserve"> </w:t>
      </w:r>
      <w:r>
        <w:t>Subject-Verb</w:t>
      </w:r>
      <w:r>
        <w:rPr>
          <w:spacing w:val="38"/>
        </w:rPr>
        <w:t xml:space="preserve"> </w:t>
      </w:r>
      <w:r>
        <w:t>Agreement;</w:t>
      </w:r>
      <w:r>
        <w:rPr>
          <w:spacing w:val="40"/>
        </w:rPr>
        <w:t xml:space="preserve"> </w:t>
      </w:r>
      <w:r>
        <w:t>Modifiers;</w:t>
      </w:r>
      <w:r>
        <w:rPr>
          <w:spacing w:val="38"/>
        </w:rPr>
        <w:t xml:space="preserve"> </w:t>
      </w:r>
      <w:r>
        <w:t>Parallelism;</w:t>
      </w:r>
      <w:r>
        <w:rPr>
          <w:spacing w:val="24"/>
        </w:rPr>
        <w:t xml:space="preserve"> </w:t>
      </w:r>
      <w:r>
        <w:t>Pronoun-</w:t>
      </w:r>
      <w:r>
        <w:rPr>
          <w:spacing w:val="-52"/>
        </w:rPr>
        <w:t xml:space="preserve"> </w:t>
      </w:r>
      <w:r>
        <w:t>Antecedent</w:t>
      </w:r>
      <w:r>
        <w:tab/>
        <w:t>Agreement;</w:t>
      </w:r>
      <w:r>
        <w:tab/>
        <w:t>Verb</w:t>
      </w:r>
      <w:r>
        <w:tab/>
        <w:t>Time</w:t>
      </w:r>
      <w:r>
        <w:tab/>
        <w:t>Sequence;</w:t>
      </w:r>
      <w:r>
        <w:tab/>
        <w:t>Comparisons;</w:t>
      </w:r>
      <w:r>
        <w:rPr>
          <w:spacing w:val="1"/>
        </w:rPr>
        <w:t xml:space="preserve"> </w:t>
      </w:r>
      <w:r>
        <w:t>Determiners;</w:t>
      </w:r>
      <w:r>
        <w:rPr>
          <w:spacing w:val="-13"/>
        </w:rPr>
        <w:t xml:space="preserve"> </w:t>
      </w:r>
      <w:r>
        <w:t>Exercise</w:t>
      </w:r>
      <w:r>
        <w:rPr>
          <w:spacing w:val="-3"/>
        </w:rPr>
        <w:t xml:space="preserve"> </w:t>
      </w:r>
      <w:r>
        <w:t>Questions.</w:t>
      </w:r>
    </w:p>
    <w:p w:rsidR="00292BAF" w:rsidRDefault="00292BAF" w:rsidP="00292BAF">
      <w:pPr>
        <w:pStyle w:val="BodyText"/>
        <w:spacing w:before="12"/>
        <w:ind w:left="1752"/>
      </w:pPr>
      <w:r>
        <w:t>Logical:</w:t>
      </w:r>
      <w:r>
        <w:rPr>
          <w:spacing w:val="3"/>
        </w:rPr>
        <w:t xml:space="preserve"> </w:t>
      </w:r>
      <w:r>
        <w:t>Clocks</w:t>
      </w:r>
      <w:r>
        <w:rPr>
          <w:spacing w:val="5"/>
        </w:rPr>
        <w:t xml:space="preserve"> </w:t>
      </w:r>
      <w:r>
        <w:t>and</w:t>
      </w:r>
      <w:r>
        <w:rPr>
          <w:spacing w:val="-6"/>
        </w:rPr>
        <w:t xml:space="preserve"> </w:t>
      </w:r>
      <w:r>
        <w:t>Calendars</w:t>
      </w:r>
    </w:p>
    <w:p w:rsidR="00292BAF" w:rsidRDefault="00292BAF" w:rsidP="00411A70">
      <w:pPr>
        <w:pStyle w:val="ListParagraph"/>
        <w:numPr>
          <w:ilvl w:val="1"/>
          <w:numId w:val="207"/>
        </w:numPr>
        <w:tabs>
          <w:tab w:val="left" w:pos="2043"/>
        </w:tabs>
        <w:spacing w:before="7" w:line="244" w:lineRule="auto"/>
        <w:ind w:right="1652" w:firstLine="0"/>
      </w:pPr>
      <w:r>
        <w:rPr>
          <w:b/>
        </w:rPr>
        <w:t>Clocks:</w:t>
      </w:r>
      <w:r>
        <w:rPr>
          <w:b/>
          <w:spacing w:val="19"/>
        </w:rPr>
        <w:t xml:space="preserve"> </w:t>
      </w:r>
      <w:r>
        <w:t>Introduction,</w:t>
      </w:r>
      <w:r>
        <w:rPr>
          <w:spacing w:val="22"/>
        </w:rPr>
        <w:t xml:space="preserve"> </w:t>
      </w:r>
      <w:r>
        <w:t>Derivation</w:t>
      </w:r>
      <w:r>
        <w:rPr>
          <w:spacing w:val="19"/>
        </w:rPr>
        <w:t xml:space="preserve"> </w:t>
      </w:r>
      <w:r>
        <w:t>of</w:t>
      </w:r>
      <w:r>
        <w:rPr>
          <w:spacing w:val="21"/>
        </w:rPr>
        <w:t xml:space="preserve"> </w:t>
      </w:r>
      <w:r>
        <w:t>angles,</w:t>
      </w:r>
      <w:r>
        <w:rPr>
          <w:spacing w:val="22"/>
        </w:rPr>
        <w:t xml:space="preserve"> </w:t>
      </w:r>
      <w:r>
        <w:t>Angles</w:t>
      </w:r>
      <w:r>
        <w:rPr>
          <w:spacing w:val="19"/>
        </w:rPr>
        <w:t xml:space="preserve"> </w:t>
      </w:r>
      <w:r>
        <w:t>between</w:t>
      </w:r>
      <w:r>
        <w:rPr>
          <w:spacing w:val="19"/>
        </w:rPr>
        <w:t xml:space="preserve"> </w:t>
      </w:r>
      <w:r>
        <w:t>hands</w:t>
      </w:r>
      <w:r>
        <w:rPr>
          <w:spacing w:val="22"/>
        </w:rPr>
        <w:t xml:space="preserve"> </w:t>
      </w:r>
      <w:r>
        <w:t>of</w:t>
      </w:r>
      <w:r>
        <w:rPr>
          <w:spacing w:val="19"/>
        </w:rPr>
        <w:t xml:space="preserve"> </w:t>
      </w:r>
      <w:r>
        <w:t>the</w:t>
      </w:r>
      <w:r>
        <w:rPr>
          <w:spacing w:val="73"/>
        </w:rPr>
        <w:t xml:space="preserve"> </w:t>
      </w:r>
      <w:r>
        <w:t>clock,</w:t>
      </w:r>
      <w:r>
        <w:rPr>
          <w:spacing w:val="-52"/>
        </w:rPr>
        <w:t xml:space="preserve"> </w:t>
      </w:r>
      <w:r>
        <w:t>Hands</w:t>
      </w:r>
      <w:r>
        <w:rPr>
          <w:spacing w:val="-3"/>
        </w:rPr>
        <w:t xml:space="preserve"> </w:t>
      </w:r>
      <w:r>
        <w:t>together,</w:t>
      </w:r>
      <w:r>
        <w:rPr>
          <w:spacing w:val="5"/>
        </w:rPr>
        <w:t xml:space="preserve"> </w:t>
      </w:r>
      <w:r>
        <w:t>Hands</w:t>
      </w:r>
      <w:r>
        <w:rPr>
          <w:spacing w:val="-9"/>
        </w:rPr>
        <w:t xml:space="preserve"> </w:t>
      </w:r>
      <w:r>
        <w:t>at</w:t>
      </w:r>
      <w:r>
        <w:rPr>
          <w:spacing w:val="-2"/>
        </w:rPr>
        <w:t xml:space="preserve"> </w:t>
      </w:r>
      <w:r>
        <w:t>angular</w:t>
      </w:r>
      <w:r>
        <w:rPr>
          <w:spacing w:val="-2"/>
        </w:rPr>
        <w:t xml:space="preserve"> </w:t>
      </w:r>
      <w:r>
        <w:t>distance,</w:t>
      </w:r>
      <w:r>
        <w:rPr>
          <w:spacing w:val="-3"/>
        </w:rPr>
        <w:t xml:space="preserve"> </w:t>
      </w:r>
      <w:r>
        <w:t>Gain</w:t>
      </w:r>
      <w:r>
        <w:rPr>
          <w:spacing w:val="-13"/>
        </w:rPr>
        <w:t xml:space="preserve"> </w:t>
      </w:r>
      <w:r>
        <w:t>&amp;</w:t>
      </w:r>
      <w:r>
        <w:rPr>
          <w:spacing w:val="-4"/>
        </w:rPr>
        <w:t xml:space="preserve"> </w:t>
      </w:r>
      <w:r>
        <w:t>Loss</w:t>
      </w:r>
      <w:r>
        <w:rPr>
          <w:spacing w:val="-9"/>
        </w:rPr>
        <w:t xml:space="preserve"> </w:t>
      </w:r>
      <w:r>
        <w:t>problems.</w:t>
      </w:r>
    </w:p>
    <w:p w:rsidR="00292BAF" w:rsidRDefault="00292BAF" w:rsidP="00411A70">
      <w:pPr>
        <w:pStyle w:val="ListParagraph"/>
        <w:numPr>
          <w:ilvl w:val="1"/>
          <w:numId w:val="207"/>
        </w:numPr>
        <w:tabs>
          <w:tab w:val="left" w:pos="2043"/>
        </w:tabs>
        <w:spacing w:before="180" w:line="254" w:lineRule="auto"/>
        <w:ind w:right="1633" w:firstLine="0"/>
      </w:pPr>
      <w:r>
        <w:rPr>
          <w:b/>
        </w:rPr>
        <w:t>Calendars:</w:t>
      </w:r>
      <w:r>
        <w:rPr>
          <w:b/>
          <w:spacing w:val="27"/>
        </w:rPr>
        <w:t xml:space="preserve"> </w:t>
      </w:r>
      <w:r>
        <w:t>-</w:t>
      </w:r>
      <w:r>
        <w:rPr>
          <w:spacing w:val="25"/>
        </w:rPr>
        <w:t xml:space="preserve"> </w:t>
      </w:r>
      <w:r>
        <w:t>Leap</w:t>
      </w:r>
      <w:r>
        <w:rPr>
          <w:spacing w:val="25"/>
        </w:rPr>
        <w:t xml:space="preserve"> </w:t>
      </w:r>
      <w:r>
        <w:t>year-Non</w:t>
      </w:r>
      <w:r>
        <w:rPr>
          <w:spacing w:val="25"/>
        </w:rPr>
        <w:t xml:space="preserve"> </w:t>
      </w:r>
      <w:r>
        <w:t>leap</w:t>
      </w:r>
      <w:r>
        <w:rPr>
          <w:spacing w:val="25"/>
        </w:rPr>
        <w:t xml:space="preserve"> </w:t>
      </w:r>
      <w:r>
        <w:t>year,</w:t>
      </w:r>
      <w:r>
        <w:rPr>
          <w:spacing w:val="31"/>
        </w:rPr>
        <w:t xml:space="preserve"> </w:t>
      </w:r>
      <w:r>
        <w:t>Odd</w:t>
      </w:r>
      <w:r>
        <w:rPr>
          <w:spacing w:val="23"/>
        </w:rPr>
        <w:t xml:space="preserve"> </w:t>
      </w:r>
      <w:r>
        <w:t>days,</w:t>
      </w:r>
      <w:r>
        <w:rPr>
          <w:spacing w:val="28"/>
        </w:rPr>
        <w:t xml:space="preserve"> </w:t>
      </w:r>
      <w:r>
        <w:t>Finding</w:t>
      </w:r>
      <w:r>
        <w:rPr>
          <w:spacing w:val="23"/>
        </w:rPr>
        <w:t xml:space="preserve"> </w:t>
      </w:r>
      <w:r>
        <w:t>the</w:t>
      </w:r>
      <w:r>
        <w:rPr>
          <w:spacing w:val="27"/>
        </w:rPr>
        <w:t xml:space="preserve"> </w:t>
      </w:r>
      <w:r>
        <w:t>day</w:t>
      </w:r>
      <w:r>
        <w:rPr>
          <w:spacing w:val="23"/>
        </w:rPr>
        <w:t xml:space="preserve"> </w:t>
      </w:r>
      <w:r>
        <w:t>from</w:t>
      </w:r>
      <w:r>
        <w:rPr>
          <w:spacing w:val="25"/>
        </w:rPr>
        <w:t xml:space="preserve"> </w:t>
      </w:r>
      <w:r>
        <w:t>date,</w:t>
      </w:r>
      <w:r>
        <w:rPr>
          <w:spacing w:val="-52"/>
        </w:rPr>
        <w:t xml:space="preserve"> </w:t>
      </w:r>
      <w:r>
        <w:t>repeated</w:t>
      </w:r>
      <w:r>
        <w:rPr>
          <w:spacing w:val="-1"/>
        </w:rPr>
        <w:t xml:space="preserve"> </w:t>
      </w:r>
      <w:r>
        <w:t>years.</w:t>
      </w:r>
    </w:p>
    <w:p w:rsidR="00292BAF" w:rsidRDefault="00292BAF" w:rsidP="00292BAF">
      <w:pPr>
        <w:pStyle w:val="BodyText"/>
      </w:pPr>
    </w:p>
    <w:p w:rsidR="00292BAF" w:rsidRDefault="00292BAF" w:rsidP="00292BAF">
      <w:pPr>
        <w:pStyle w:val="Heading1"/>
        <w:spacing w:before="176"/>
        <w:ind w:left="1752"/>
      </w:pPr>
      <w:r>
        <w:t>Module</w:t>
      </w:r>
      <w:r>
        <w:rPr>
          <w:spacing w:val="13"/>
        </w:rPr>
        <w:t xml:space="preserve"> </w:t>
      </w:r>
      <w:r>
        <w:t>-</w:t>
      </w:r>
      <w:r>
        <w:rPr>
          <w:spacing w:val="6"/>
        </w:rPr>
        <w:t xml:space="preserve"> </w:t>
      </w:r>
      <w:r>
        <w:t>V</w:t>
      </w:r>
    </w:p>
    <w:p w:rsidR="00292BAF" w:rsidRDefault="00292BAF" w:rsidP="00292BAF">
      <w:pPr>
        <w:spacing w:before="6"/>
        <w:ind w:left="1752"/>
        <w:rPr>
          <w:b/>
        </w:rPr>
      </w:pPr>
      <w:r>
        <w:rPr>
          <w:b/>
        </w:rPr>
        <w:t>Quants:</w:t>
      </w:r>
      <w:r>
        <w:rPr>
          <w:b/>
          <w:spacing w:val="-4"/>
        </w:rPr>
        <w:t xml:space="preserve"> </w:t>
      </w:r>
      <w:r>
        <w:rPr>
          <w:b/>
        </w:rPr>
        <w:t>Areas</w:t>
      </w:r>
      <w:r>
        <w:rPr>
          <w:b/>
          <w:spacing w:val="2"/>
        </w:rPr>
        <w:t xml:space="preserve"> </w:t>
      </w:r>
      <w:r>
        <w:rPr>
          <w:b/>
        </w:rPr>
        <w:t>and</w:t>
      </w:r>
      <w:r>
        <w:rPr>
          <w:b/>
          <w:spacing w:val="15"/>
        </w:rPr>
        <w:t xml:space="preserve"> </w:t>
      </w:r>
      <w:r>
        <w:rPr>
          <w:b/>
        </w:rPr>
        <w:t>Volumes</w:t>
      </w:r>
      <w:r>
        <w:rPr>
          <w:b/>
          <w:spacing w:val="7"/>
        </w:rPr>
        <w:t xml:space="preserve"> </w:t>
      </w:r>
      <w:r>
        <w:rPr>
          <w:b/>
        </w:rPr>
        <w:t>(Mensuration)</w:t>
      </w:r>
    </w:p>
    <w:p w:rsidR="00292BAF" w:rsidRDefault="00292BAF" w:rsidP="00411A70">
      <w:pPr>
        <w:pStyle w:val="ListParagraph"/>
        <w:numPr>
          <w:ilvl w:val="1"/>
          <w:numId w:val="207"/>
        </w:numPr>
        <w:tabs>
          <w:tab w:val="left" w:pos="2040"/>
        </w:tabs>
        <w:spacing w:before="188" w:line="237" w:lineRule="auto"/>
        <w:ind w:right="1911" w:firstLine="0"/>
      </w:pPr>
      <w:r>
        <w:rPr>
          <w:b/>
        </w:rPr>
        <w:t>Areas</w:t>
      </w:r>
      <w:r>
        <w:rPr>
          <w:b/>
          <w:spacing w:val="21"/>
        </w:rPr>
        <w:t xml:space="preserve"> </w:t>
      </w:r>
      <w:r>
        <w:rPr>
          <w:b/>
        </w:rPr>
        <w:t>&amp;</w:t>
      </w:r>
      <w:r>
        <w:rPr>
          <w:b/>
          <w:spacing w:val="23"/>
        </w:rPr>
        <w:t xml:space="preserve"> </w:t>
      </w:r>
      <w:r>
        <w:rPr>
          <w:b/>
        </w:rPr>
        <w:t>Volumes-</w:t>
      </w:r>
      <w:r>
        <w:t>Pythagoras</w:t>
      </w:r>
      <w:r>
        <w:rPr>
          <w:spacing w:val="28"/>
        </w:rPr>
        <w:t xml:space="preserve"> </w:t>
      </w:r>
      <w:r>
        <w:t>Theorem</w:t>
      </w:r>
      <w:r>
        <w:rPr>
          <w:spacing w:val="18"/>
        </w:rPr>
        <w:t xml:space="preserve"> </w:t>
      </w:r>
      <w:r>
        <w:t>Results</w:t>
      </w:r>
      <w:r>
        <w:rPr>
          <w:spacing w:val="21"/>
        </w:rPr>
        <w:t xml:space="preserve"> </w:t>
      </w:r>
      <w:r>
        <w:t>on</w:t>
      </w:r>
      <w:r>
        <w:rPr>
          <w:spacing w:val="28"/>
        </w:rPr>
        <w:t xml:space="preserve"> </w:t>
      </w:r>
      <w:r>
        <w:t>Quadrilaterals</w:t>
      </w:r>
      <w:r>
        <w:rPr>
          <w:spacing w:val="21"/>
        </w:rPr>
        <w:t xml:space="preserve"> </w:t>
      </w:r>
      <w:r>
        <w:t>Perimeter;</w:t>
      </w:r>
      <w:r>
        <w:rPr>
          <w:spacing w:val="25"/>
        </w:rPr>
        <w:t xml:space="preserve"> </w:t>
      </w:r>
      <w:r>
        <w:t>Area</w:t>
      </w:r>
      <w:r>
        <w:rPr>
          <w:spacing w:val="-52"/>
        </w:rPr>
        <w:t xml:space="preserve"> </w:t>
      </w:r>
      <w:r>
        <w:t>of</w:t>
      </w:r>
      <w:r>
        <w:rPr>
          <w:spacing w:val="19"/>
        </w:rPr>
        <w:t xml:space="preserve"> </w:t>
      </w:r>
      <w:r>
        <w:t>a</w:t>
      </w:r>
      <w:r>
        <w:rPr>
          <w:spacing w:val="35"/>
        </w:rPr>
        <w:t xml:space="preserve"> </w:t>
      </w:r>
      <w:r>
        <w:t>circle</w:t>
      </w:r>
      <w:r>
        <w:rPr>
          <w:spacing w:val="14"/>
        </w:rPr>
        <w:t xml:space="preserve"> </w:t>
      </w:r>
      <w:r>
        <w:t>Circumference</w:t>
      </w:r>
      <w:r>
        <w:rPr>
          <w:spacing w:val="12"/>
        </w:rPr>
        <w:t xml:space="preserve"> </w:t>
      </w:r>
      <w:r>
        <w:t>Length</w:t>
      </w:r>
      <w:r>
        <w:rPr>
          <w:spacing w:val="8"/>
        </w:rPr>
        <w:t xml:space="preserve"> </w:t>
      </w:r>
      <w:r>
        <w:t>of</w:t>
      </w:r>
      <w:r>
        <w:rPr>
          <w:spacing w:val="3"/>
        </w:rPr>
        <w:t xml:space="preserve"> </w:t>
      </w:r>
      <w:r>
        <w:t>an</w:t>
      </w:r>
      <w:r>
        <w:rPr>
          <w:spacing w:val="17"/>
        </w:rPr>
        <w:t xml:space="preserve"> </w:t>
      </w:r>
      <w:r>
        <w:t>arc</w:t>
      </w:r>
      <w:r>
        <w:rPr>
          <w:spacing w:val="41"/>
        </w:rPr>
        <w:t xml:space="preserve"> </w:t>
      </w:r>
      <w:r>
        <w:t>Area</w:t>
      </w:r>
      <w:r>
        <w:rPr>
          <w:spacing w:val="15"/>
        </w:rPr>
        <w:t xml:space="preserve"> </w:t>
      </w:r>
      <w:r>
        <w:t>of</w:t>
      </w:r>
      <w:r>
        <w:rPr>
          <w:spacing w:val="3"/>
        </w:rPr>
        <w:t xml:space="preserve"> </w:t>
      </w:r>
      <w:r>
        <w:t>a</w:t>
      </w:r>
      <w:r>
        <w:rPr>
          <w:spacing w:val="31"/>
        </w:rPr>
        <w:t xml:space="preserve"> </w:t>
      </w:r>
      <w:r>
        <w:t>sector;</w:t>
      </w:r>
      <w:r>
        <w:rPr>
          <w:spacing w:val="18"/>
        </w:rPr>
        <w:t xml:space="preserve"> </w:t>
      </w:r>
      <w:r>
        <w:t>Area</w:t>
      </w:r>
      <w:r>
        <w:rPr>
          <w:spacing w:val="14"/>
        </w:rPr>
        <w:t xml:space="preserve"> </w:t>
      </w:r>
      <w:r>
        <w:t>of</w:t>
      </w:r>
      <w:r>
        <w:rPr>
          <w:spacing w:val="3"/>
        </w:rPr>
        <w:t xml:space="preserve"> </w:t>
      </w:r>
      <w:r>
        <w:t>a</w:t>
      </w:r>
      <w:r>
        <w:rPr>
          <w:spacing w:val="52"/>
        </w:rPr>
        <w:t xml:space="preserve"> </w:t>
      </w:r>
      <w:r>
        <w:t>triangle.</w:t>
      </w:r>
    </w:p>
    <w:p w:rsidR="00292BAF" w:rsidRDefault="00292BAF" w:rsidP="00292BAF">
      <w:pPr>
        <w:pStyle w:val="BodyText"/>
        <w:spacing w:before="8"/>
        <w:rPr>
          <w:sz w:val="23"/>
        </w:rPr>
      </w:pPr>
    </w:p>
    <w:p w:rsidR="00292BAF" w:rsidRDefault="00292BAF" w:rsidP="00292BAF">
      <w:pPr>
        <w:pStyle w:val="BodyText"/>
        <w:ind w:left="1752"/>
      </w:pPr>
      <w:r>
        <w:t>Verbal: Reading</w:t>
      </w:r>
      <w:r>
        <w:rPr>
          <w:spacing w:val="4"/>
        </w:rPr>
        <w:t xml:space="preserve"> </w:t>
      </w:r>
      <w:r>
        <w:t>Comprehension,</w:t>
      </w:r>
      <w:r>
        <w:rPr>
          <w:spacing w:val="8"/>
        </w:rPr>
        <w:t xml:space="preserve"> </w:t>
      </w:r>
      <w:r>
        <w:t>Critical</w:t>
      </w:r>
      <w:r>
        <w:rPr>
          <w:spacing w:val="-9"/>
        </w:rPr>
        <w:t xml:space="preserve"> </w:t>
      </w:r>
      <w:r>
        <w:t>Reasoning</w:t>
      </w:r>
    </w:p>
    <w:p w:rsidR="00292BAF" w:rsidRDefault="00292BAF" w:rsidP="00292BAF">
      <w:pPr>
        <w:pStyle w:val="BodyText"/>
        <w:spacing w:before="10"/>
      </w:pPr>
    </w:p>
    <w:p w:rsidR="00292BAF" w:rsidRDefault="00292BAF" w:rsidP="00411A70">
      <w:pPr>
        <w:pStyle w:val="ListParagraph"/>
        <w:numPr>
          <w:ilvl w:val="1"/>
          <w:numId w:val="207"/>
        </w:numPr>
        <w:tabs>
          <w:tab w:val="left" w:pos="2040"/>
        </w:tabs>
        <w:ind w:right="1541" w:firstLine="0"/>
      </w:pPr>
      <w:r>
        <w:rPr>
          <w:b/>
        </w:rPr>
        <w:t>Reading</w:t>
      </w:r>
      <w:r>
        <w:rPr>
          <w:b/>
          <w:spacing w:val="11"/>
        </w:rPr>
        <w:t xml:space="preserve"> </w:t>
      </w:r>
      <w:r>
        <w:rPr>
          <w:b/>
        </w:rPr>
        <w:t>Comprehension-</w:t>
      </w:r>
      <w:r>
        <w:rPr>
          <w:b/>
          <w:spacing w:val="23"/>
        </w:rPr>
        <w:t xml:space="preserve"> </w:t>
      </w:r>
      <w:r>
        <w:rPr>
          <w:i/>
        </w:rPr>
        <w:t>Speed</w:t>
      </w:r>
      <w:r>
        <w:rPr>
          <w:i/>
          <w:spacing w:val="12"/>
        </w:rPr>
        <w:t xml:space="preserve"> </w:t>
      </w:r>
      <w:r>
        <w:rPr>
          <w:i/>
        </w:rPr>
        <w:t>reading</w:t>
      </w:r>
      <w:r>
        <w:rPr>
          <w:i/>
          <w:spacing w:val="-3"/>
        </w:rPr>
        <w:t xml:space="preserve"> </w:t>
      </w:r>
      <w:r>
        <w:rPr>
          <w:i/>
        </w:rPr>
        <w:t>strategies;</w:t>
      </w:r>
      <w:r>
        <w:rPr>
          <w:i/>
          <w:spacing w:val="2"/>
        </w:rPr>
        <w:t xml:space="preserve"> </w:t>
      </w:r>
      <w:r>
        <w:rPr>
          <w:i/>
        </w:rPr>
        <w:t>Reading</w:t>
      </w:r>
      <w:r>
        <w:rPr>
          <w:i/>
          <w:spacing w:val="-8"/>
        </w:rPr>
        <w:t xml:space="preserve"> </w:t>
      </w:r>
      <w:r>
        <w:rPr>
          <w:i/>
        </w:rPr>
        <w:t>Comprehension</w:t>
      </w:r>
      <w:r>
        <w:t>-</w:t>
      </w:r>
      <w:r>
        <w:rPr>
          <w:spacing w:val="27"/>
        </w:rPr>
        <w:t xml:space="preserve"> </w:t>
      </w:r>
      <w:r>
        <w:t>types</w:t>
      </w:r>
      <w:r>
        <w:rPr>
          <w:spacing w:val="9"/>
        </w:rPr>
        <w:t xml:space="preserve"> </w:t>
      </w:r>
      <w:r>
        <w:t>of</w:t>
      </w:r>
      <w:r>
        <w:rPr>
          <w:spacing w:val="-52"/>
        </w:rPr>
        <w:t xml:space="preserve"> </w:t>
      </w:r>
      <w:r>
        <w:t>questions,</w:t>
      </w:r>
      <w:r>
        <w:rPr>
          <w:spacing w:val="-4"/>
        </w:rPr>
        <w:t xml:space="preserve"> </w:t>
      </w:r>
      <w:r>
        <w:t>tackling</w:t>
      </w:r>
      <w:r>
        <w:rPr>
          <w:spacing w:val="-18"/>
        </w:rPr>
        <w:t xml:space="preserve"> </w:t>
      </w:r>
      <w:r>
        <w:t>strategies;</w:t>
      </w:r>
      <w:r>
        <w:rPr>
          <w:spacing w:val="-13"/>
        </w:rPr>
        <w:t xml:space="preserve"> </w:t>
      </w:r>
      <w:r>
        <w:t>Critical</w:t>
      </w:r>
      <w:r>
        <w:rPr>
          <w:spacing w:val="-21"/>
        </w:rPr>
        <w:t xml:space="preserve"> </w:t>
      </w:r>
      <w:r>
        <w:t>Reasoning.</w:t>
      </w:r>
    </w:p>
    <w:p w:rsidR="00292BAF" w:rsidRDefault="00292BAF" w:rsidP="00292BAF">
      <w:pPr>
        <w:pStyle w:val="BodyText"/>
        <w:spacing w:before="10"/>
        <w:rPr>
          <w:sz w:val="23"/>
        </w:rPr>
      </w:pPr>
    </w:p>
    <w:p w:rsidR="00292BAF" w:rsidRDefault="00292BAF" w:rsidP="00411A70">
      <w:pPr>
        <w:pStyle w:val="ListParagraph"/>
        <w:numPr>
          <w:ilvl w:val="1"/>
          <w:numId w:val="207"/>
        </w:numPr>
        <w:tabs>
          <w:tab w:val="left" w:pos="2040"/>
        </w:tabs>
        <w:ind w:left="2040" w:hanging="288"/>
      </w:pPr>
      <w:r>
        <w:t>Logical:</w:t>
      </w:r>
      <w:r>
        <w:rPr>
          <w:spacing w:val="-3"/>
        </w:rPr>
        <w:t xml:space="preserve"> </w:t>
      </w:r>
      <w:r>
        <w:t>Directions,</w:t>
      </w:r>
      <w:r>
        <w:rPr>
          <w:spacing w:val="9"/>
        </w:rPr>
        <w:t xml:space="preserve"> </w:t>
      </w:r>
      <w:r>
        <w:t>Cubes,</w:t>
      </w:r>
      <w:r>
        <w:rPr>
          <w:spacing w:val="3"/>
        </w:rPr>
        <w:t xml:space="preserve"> </w:t>
      </w:r>
      <w:r>
        <w:t>Syllogisms</w:t>
      </w:r>
    </w:p>
    <w:p w:rsidR="00292BAF" w:rsidRDefault="00292BAF" w:rsidP="00411A70">
      <w:pPr>
        <w:pStyle w:val="ListParagraph"/>
        <w:numPr>
          <w:ilvl w:val="1"/>
          <w:numId w:val="207"/>
        </w:numPr>
        <w:tabs>
          <w:tab w:val="left" w:pos="2040"/>
        </w:tabs>
        <w:spacing w:before="6"/>
        <w:ind w:left="2040" w:hanging="288"/>
      </w:pPr>
      <w:r>
        <w:rPr>
          <w:b/>
        </w:rPr>
        <w:t>Directions</w:t>
      </w:r>
      <w:r>
        <w:rPr>
          <w:b/>
          <w:spacing w:val="14"/>
        </w:rPr>
        <w:t xml:space="preserve"> </w:t>
      </w:r>
      <w:r>
        <w:rPr>
          <w:b/>
        </w:rPr>
        <w:t>-</w:t>
      </w:r>
      <w:r>
        <w:t>Introduction,</w:t>
      </w:r>
      <w:r>
        <w:rPr>
          <w:spacing w:val="8"/>
        </w:rPr>
        <w:t xml:space="preserve"> </w:t>
      </w:r>
      <w:r>
        <w:t>Direction</w:t>
      </w:r>
      <w:r>
        <w:rPr>
          <w:spacing w:val="8"/>
        </w:rPr>
        <w:t xml:space="preserve"> </w:t>
      </w:r>
      <w:r>
        <w:t>based</w:t>
      </w:r>
      <w:r>
        <w:rPr>
          <w:spacing w:val="3"/>
        </w:rPr>
        <w:t xml:space="preserve"> </w:t>
      </w:r>
      <w:r>
        <w:t>questions,</w:t>
      </w:r>
      <w:r>
        <w:rPr>
          <w:spacing w:val="1"/>
        </w:rPr>
        <w:t xml:space="preserve"> </w:t>
      </w:r>
      <w:r>
        <w:t>Shadow</w:t>
      </w:r>
      <w:r>
        <w:rPr>
          <w:spacing w:val="12"/>
        </w:rPr>
        <w:t xml:space="preserve"> </w:t>
      </w:r>
      <w:r>
        <w:t>based</w:t>
      </w:r>
      <w:r>
        <w:rPr>
          <w:spacing w:val="-6"/>
        </w:rPr>
        <w:t xml:space="preserve"> </w:t>
      </w:r>
      <w:r>
        <w:t>problems.</w:t>
      </w:r>
    </w:p>
    <w:p w:rsidR="00292BAF" w:rsidRDefault="00292BAF" w:rsidP="00411A70">
      <w:pPr>
        <w:pStyle w:val="ListParagraph"/>
        <w:numPr>
          <w:ilvl w:val="1"/>
          <w:numId w:val="207"/>
        </w:numPr>
        <w:tabs>
          <w:tab w:val="left" w:pos="2040"/>
        </w:tabs>
        <w:spacing w:before="13"/>
        <w:ind w:left="2040" w:hanging="288"/>
      </w:pPr>
      <w:r>
        <w:rPr>
          <w:b/>
        </w:rPr>
        <w:t>Cubes</w:t>
      </w:r>
      <w:r>
        <w:t>-</w:t>
      </w:r>
      <w:r>
        <w:rPr>
          <w:spacing w:val="18"/>
        </w:rPr>
        <w:t xml:space="preserve"> </w:t>
      </w:r>
      <w:r>
        <w:t>Cube</w:t>
      </w:r>
      <w:r>
        <w:rPr>
          <w:spacing w:val="20"/>
        </w:rPr>
        <w:t xml:space="preserve"> </w:t>
      </w:r>
      <w:r>
        <w:t>&amp; cuboid</w:t>
      </w:r>
      <w:r>
        <w:rPr>
          <w:spacing w:val="20"/>
        </w:rPr>
        <w:t xml:space="preserve"> </w:t>
      </w:r>
      <w:r>
        <w:t>concepts,</w:t>
      </w:r>
      <w:r>
        <w:rPr>
          <w:spacing w:val="-8"/>
        </w:rPr>
        <w:t xml:space="preserve"> </w:t>
      </w:r>
      <w:r>
        <w:t>3-2-1-0</w:t>
      </w:r>
      <w:r>
        <w:rPr>
          <w:spacing w:val="1"/>
        </w:rPr>
        <w:t xml:space="preserve"> </w:t>
      </w:r>
      <w:r>
        <w:t>faced</w:t>
      </w:r>
      <w:r>
        <w:rPr>
          <w:spacing w:val="-2"/>
        </w:rPr>
        <w:t xml:space="preserve"> </w:t>
      </w:r>
      <w:r>
        <w:t>problems.</w:t>
      </w:r>
    </w:p>
    <w:p w:rsidR="00292BAF" w:rsidRDefault="00292BAF" w:rsidP="00411A70">
      <w:pPr>
        <w:pStyle w:val="ListParagraph"/>
        <w:numPr>
          <w:ilvl w:val="1"/>
          <w:numId w:val="207"/>
        </w:numPr>
        <w:tabs>
          <w:tab w:val="left" w:pos="2040"/>
        </w:tabs>
        <w:spacing w:before="11"/>
        <w:ind w:left="2040" w:hanging="288"/>
      </w:pPr>
      <w:r>
        <w:rPr>
          <w:b/>
        </w:rPr>
        <w:t>Syllogisms</w:t>
      </w:r>
      <w:r>
        <w:t>-</w:t>
      </w:r>
      <w:r>
        <w:rPr>
          <w:spacing w:val="-2"/>
        </w:rPr>
        <w:t xml:space="preserve"> </w:t>
      </w:r>
      <w:r>
        <w:t>Statements</w:t>
      </w:r>
      <w:r>
        <w:rPr>
          <w:spacing w:val="11"/>
        </w:rPr>
        <w:t xml:space="preserve"> </w:t>
      </w:r>
      <w:r>
        <w:t>and</w:t>
      </w:r>
      <w:r>
        <w:rPr>
          <w:spacing w:val="21"/>
        </w:rPr>
        <w:t xml:space="preserve"> </w:t>
      </w:r>
      <w:r>
        <w:t>Conclusion,</w:t>
      </w:r>
      <w:r>
        <w:rPr>
          <w:spacing w:val="-4"/>
        </w:rPr>
        <w:t xml:space="preserve"> </w:t>
      </w:r>
      <w:r>
        <w:t>Syllogisms</w:t>
      </w:r>
      <w:r>
        <w:rPr>
          <w:spacing w:val="13"/>
        </w:rPr>
        <w:t xml:space="preserve"> </w:t>
      </w:r>
      <w:r>
        <w:t>using</w:t>
      </w:r>
      <w:r>
        <w:rPr>
          <w:spacing w:val="13"/>
        </w:rPr>
        <w:t xml:space="preserve"> </w:t>
      </w:r>
      <w:r>
        <w:t>Venn</w:t>
      </w:r>
      <w:r>
        <w:rPr>
          <w:spacing w:val="-6"/>
        </w:rPr>
        <w:t xml:space="preserve"> </w:t>
      </w:r>
      <w:r>
        <w:t>Diagrams.</w:t>
      </w:r>
    </w:p>
    <w:p w:rsidR="00292BAF" w:rsidRDefault="00292BAF" w:rsidP="00292BAF">
      <w:pPr>
        <w:pStyle w:val="BodyText"/>
        <w:rPr>
          <w:sz w:val="20"/>
        </w:rPr>
      </w:pPr>
    </w:p>
    <w:p w:rsidR="00292BAF" w:rsidRDefault="00292BAF" w:rsidP="00292BAF">
      <w:pPr>
        <w:pStyle w:val="BodyText"/>
        <w:spacing w:after="1"/>
        <w:rPr>
          <w:sz w:val="27"/>
        </w:rPr>
      </w:pPr>
    </w:p>
    <w:tbl>
      <w:tblPr>
        <w:tblW w:w="0" w:type="auto"/>
        <w:tblInd w:w="1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50"/>
        <w:gridCol w:w="718"/>
        <w:gridCol w:w="638"/>
        <w:gridCol w:w="830"/>
        <w:gridCol w:w="721"/>
        <w:gridCol w:w="702"/>
        <w:gridCol w:w="718"/>
        <w:gridCol w:w="698"/>
        <w:gridCol w:w="702"/>
        <w:gridCol w:w="713"/>
        <w:gridCol w:w="800"/>
        <w:gridCol w:w="815"/>
        <w:gridCol w:w="767"/>
      </w:tblGrid>
      <w:tr w:rsidR="00292BAF" w:rsidTr="00695060">
        <w:trPr>
          <w:trHeight w:val="526"/>
        </w:trPr>
        <w:tc>
          <w:tcPr>
            <w:tcW w:w="9572" w:type="dxa"/>
            <w:gridSpan w:val="13"/>
          </w:tcPr>
          <w:p w:rsidR="00292BAF" w:rsidRDefault="00292BAF" w:rsidP="0088037E">
            <w:pPr>
              <w:pStyle w:val="TableParagraph"/>
              <w:spacing w:before="5" w:line="237" w:lineRule="auto"/>
              <w:ind w:left="1319" w:right="1299" w:firstLine="2673"/>
              <w:rPr>
                <w:b/>
              </w:rPr>
            </w:pPr>
            <w:r>
              <w:rPr>
                <w:b/>
              </w:rPr>
              <w:t>Mapping</w:t>
            </w:r>
            <w:r>
              <w:rPr>
                <w:b/>
                <w:spacing w:val="1"/>
              </w:rPr>
              <w:t xml:space="preserve"> </w:t>
            </w:r>
            <w:r>
              <w:rPr>
                <w:b/>
              </w:rPr>
              <w:t>(3/2/1indicatesstrengthofcorrelation)3-Strong,2-Medium,1-Weak</w:t>
            </w:r>
          </w:p>
        </w:tc>
      </w:tr>
      <w:tr w:rsidR="00292BAF" w:rsidTr="00695060">
        <w:trPr>
          <w:trHeight w:val="274"/>
        </w:trPr>
        <w:tc>
          <w:tcPr>
            <w:tcW w:w="750" w:type="dxa"/>
            <w:vMerge w:val="restart"/>
          </w:tcPr>
          <w:p w:rsidR="00292BAF" w:rsidRDefault="00292BAF" w:rsidP="0088037E">
            <w:pPr>
              <w:pStyle w:val="TableParagraph"/>
              <w:spacing w:before="141"/>
              <w:ind w:left="206"/>
              <w:rPr>
                <w:b/>
              </w:rPr>
            </w:pPr>
            <w:r>
              <w:rPr>
                <w:b/>
              </w:rPr>
              <w:t>C</w:t>
            </w:r>
            <w:r w:rsidR="00203E95">
              <w:rPr>
                <w:b/>
              </w:rPr>
              <w:t>o</w:t>
            </w:r>
            <w:r>
              <w:rPr>
                <w:b/>
              </w:rPr>
              <w:t>s</w:t>
            </w:r>
          </w:p>
        </w:tc>
        <w:tc>
          <w:tcPr>
            <w:tcW w:w="8822" w:type="dxa"/>
            <w:gridSpan w:val="12"/>
          </w:tcPr>
          <w:p w:rsidR="00292BAF" w:rsidRDefault="00292BAF" w:rsidP="0088037E">
            <w:pPr>
              <w:pStyle w:val="TableParagraph"/>
              <w:spacing w:line="250" w:lineRule="exact"/>
              <w:ind w:left="2697" w:right="2722"/>
              <w:jc w:val="center"/>
              <w:rPr>
                <w:b/>
              </w:rPr>
            </w:pPr>
            <w:r>
              <w:rPr>
                <w:b/>
              </w:rPr>
              <w:t>Programme</w:t>
            </w:r>
            <w:r>
              <w:rPr>
                <w:b/>
                <w:spacing w:val="30"/>
              </w:rPr>
              <w:t xml:space="preserve"> </w:t>
            </w:r>
            <w:r>
              <w:rPr>
                <w:b/>
              </w:rPr>
              <w:t>Outcomes(POs)</w:t>
            </w:r>
          </w:p>
        </w:tc>
      </w:tr>
      <w:tr w:rsidR="00292BAF" w:rsidTr="00695060">
        <w:trPr>
          <w:trHeight w:val="268"/>
        </w:trPr>
        <w:tc>
          <w:tcPr>
            <w:tcW w:w="750" w:type="dxa"/>
            <w:vMerge/>
            <w:tcBorders>
              <w:top w:val="nil"/>
            </w:tcBorders>
          </w:tcPr>
          <w:p w:rsidR="00292BAF" w:rsidRDefault="00292BAF" w:rsidP="0088037E">
            <w:pPr>
              <w:rPr>
                <w:sz w:val="2"/>
                <w:szCs w:val="2"/>
              </w:rPr>
            </w:pPr>
          </w:p>
        </w:tc>
        <w:tc>
          <w:tcPr>
            <w:tcW w:w="718" w:type="dxa"/>
          </w:tcPr>
          <w:p w:rsidR="00292BAF" w:rsidRDefault="00292BAF" w:rsidP="0088037E">
            <w:pPr>
              <w:pStyle w:val="TableParagraph"/>
              <w:spacing w:line="248" w:lineRule="exact"/>
              <w:ind w:left="179"/>
              <w:rPr>
                <w:b/>
              </w:rPr>
            </w:pPr>
            <w:r>
              <w:rPr>
                <w:b/>
                <w:w w:val="110"/>
              </w:rPr>
              <w:t>PO1</w:t>
            </w:r>
          </w:p>
        </w:tc>
        <w:tc>
          <w:tcPr>
            <w:tcW w:w="638" w:type="dxa"/>
          </w:tcPr>
          <w:p w:rsidR="00292BAF" w:rsidRDefault="00292BAF" w:rsidP="0088037E">
            <w:pPr>
              <w:pStyle w:val="TableParagraph"/>
              <w:spacing w:line="248" w:lineRule="exact"/>
              <w:ind w:left="122"/>
              <w:rPr>
                <w:b/>
              </w:rPr>
            </w:pPr>
            <w:r>
              <w:rPr>
                <w:b/>
                <w:w w:val="105"/>
              </w:rPr>
              <w:t>PO2</w:t>
            </w:r>
          </w:p>
        </w:tc>
        <w:tc>
          <w:tcPr>
            <w:tcW w:w="830" w:type="dxa"/>
          </w:tcPr>
          <w:p w:rsidR="00292BAF" w:rsidRDefault="00292BAF" w:rsidP="0088037E">
            <w:pPr>
              <w:pStyle w:val="TableParagraph"/>
              <w:spacing w:line="248" w:lineRule="exact"/>
              <w:ind w:left="257"/>
              <w:rPr>
                <w:b/>
              </w:rPr>
            </w:pPr>
            <w:r>
              <w:rPr>
                <w:b/>
                <w:w w:val="110"/>
              </w:rPr>
              <w:t>PO3</w:t>
            </w:r>
          </w:p>
        </w:tc>
        <w:tc>
          <w:tcPr>
            <w:tcW w:w="721" w:type="dxa"/>
          </w:tcPr>
          <w:p w:rsidR="00292BAF" w:rsidRDefault="00292BAF" w:rsidP="0088037E">
            <w:pPr>
              <w:pStyle w:val="TableParagraph"/>
              <w:spacing w:line="248" w:lineRule="exact"/>
              <w:ind w:left="175"/>
              <w:rPr>
                <w:b/>
              </w:rPr>
            </w:pPr>
            <w:r>
              <w:rPr>
                <w:b/>
                <w:w w:val="110"/>
              </w:rPr>
              <w:t>PO4</w:t>
            </w:r>
          </w:p>
        </w:tc>
        <w:tc>
          <w:tcPr>
            <w:tcW w:w="702" w:type="dxa"/>
          </w:tcPr>
          <w:p w:rsidR="00292BAF" w:rsidRDefault="00292BAF" w:rsidP="0088037E">
            <w:pPr>
              <w:pStyle w:val="TableParagraph"/>
              <w:spacing w:line="248" w:lineRule="exact"/>
              <w:ind w:left="163"/>
              <w:rPr>
                <w:b/>
              </w:rPr>
            </w:pPr>
            <w:r>
              <w:rPr>
                <w:b/>
                <w:w w:val="110"/>
              </w:rPr>
              <w:t>PO5</w:t>
            </w:r>
          </w:p>
        </w:tc>
        <w:tc>
          <w:tcPr>
            <w:tcW w:w="718" w:type="dxa"/>
          </w:tcPr>
          <w:p w:rsidR="00292BAF" w:rsidRDefault="00292BAF" w:rsidP="0088037E">
            <w:pPr>
              <w:pStyle w:val="TableParagraph"/>
              <w:spacing w:line="248" w:lineRule="exact"/>
              <w:ind w:left="104" w:right="30"/>
              <w:jc w:val="center"/>
              <w:rPr>
                <w:b/>
              </w:rPr>
            </w:pPr>
            <w:r>
              <w:rPr>
                <w:b/>
                <w:w w:val="110"/>
              </w:rPr>
              <w:t>PO6</w:t>
            </w:r>
          </w:p>
        </w:tc>
        <w:tc>
          <w:tcPr>
            <w:tcW w:w="698" w:type="dxa"/>
          </w:tcPr>
          <w:p w:rsidR="00292BAF" w:rsidRDefault="00292BAF" w:rsidP="0088037E">
            <w:pPr>
              <w:pStyle w:val="TableParagraph"/>
              <w:spacing w:line="248" w:lineRule="exact"/>
              <w:ind w:left="153"/>
              <w:rPr>
                <w:b/>
              </w:rPr>
            </w:pPr>
            <w:r>
              <w:rPr>
                <w:b/>
                <w:w w:val="110"/>
              </w:rPr>
              <w:t>PO7</w:t>
            </w:r>
          </w:p>
        </w:tc>
        <w:tc>
          <w:tcPr>
            <w:tcW w:w="702" w:type="dxa"/>
          </w:tcPr>
          <w:p w:rsidR="00292BAF" w:rsidRDefault="00292BAF" w:rsidP="0088037E">
            <w:pPr>
              <w:pStyle w:val="TableParagraph"/>
              <w:spacing w:line="248" w:lineRule="exact"/>
              <w:ind w:left="110" w:right="27"/>
              <w:jc w:val="center"/>
              <w:rPr>
                <w:b/>
              </w:rPr>
            </w:pPr>
            <w:r>
              <w:rPr>
                <w:b/>
                <w:w w:val="110"/>
              </w:rPr>
              <w:t>PO8</w:t>
            </w:r>
          </w:p>
        </w:tc>
        <w:tc>
          <w:tcPr>
            <w:tcW w:w="713" w:type="dxa"/>
          </w:tcPr>
          <w:p w:rsidR="00292BAF" w:rsidRDefault="00292BAF" w:rsidP="0088037E">
            <w:pPr>
              <w:pStyle w:val="TableParagraph"/>
              <w:spacing w:line="248" w:lineRule="exact"/>
              <w:ind w:left="169"/>
              <w:rPr>
                <w:b/>
              </w:rPr>
            </w:pPr>
            <w:r>
              <w:rPr>
                <w:b/>
                <w:w w:val="110"/>
              </w:rPr>
              <w:t>PO9</w:t>
            </w:r>
          </w:p>
        </w:tc>
        <w:tc>
          <w:tcPr>
            <w:tcW w:w="800" w:type="dxa"/>
          </w:tcPr>
          <w:p w:rsidR="00292BAF" w:rsidRDefault="00292BAF" w:rsidP="0088037E">
            <w:pPr>
              <w:pStyle w:val="TableParagraph"/>
              <w:spacing w:line="248" w:lineRule="exact"/>
              <w:ind w:left="143"/>
              <w:rPr>
                <w:b/>
              </w:rPr>
            </w:pPr>
            <w:r>
              <w:rPr>
                <w:b/>
                <w:spacing w:val="-1"/>
                <w:w w:val="110"/>
              </w:rPr>
              <w:t>PO10</w:t>
            </w:r>
          </w:p>
        </w:tc>
        <w:tc>
          <w:tcPr>
            <w:tcW w:w="815" w:type="dxa"/>
          </w:tcPr>
          <w:p w:rsidR="00292BAF" w:rsidRDefault="00292BAF" w:rsidP="0088037E">
            <w:pPr>
              <w:pStyle w:val="TableParagraph"/>
              <w:spacing w:line="248" w:lineRule="exact"/>
              <w:ind w:left="157"/>
              <w:rPr>
                <w:b/>
              </w:rPr>
            </w:pPr>
            <w:r>
              <w:rPr>
                <w:b/>
                <w:spacing w:val="-1"/>
                <w:w w:val="110"/>
              </w:rPr>
              <w:t>PO11</w:t>
            </w:r>
          </w:p>
        </w:tc>
        <w:tc>
          <w:tcPr>
            <w:tcW w:w="767" w:type="dxa"/>
          </w:tcPr>
          <w:p w:rsidR="00292BAF" w:rsidRDefault="00292BAF" w:rsidP="0088037E">
            <w:pPr>
              <w:pStyle w:val="TableParagraph"/>
              <w:spacing w:line="248" w:lineRule="exact"/>
              <w:ind w:left="115"/>
              <w:rPr>
                <w:b/>
              </w:rPr>
            </w:pPr>
            <w:r>
              <w:rPr>
                <w:b/>
                <w:spacing w:val="-1"/>
                <w:w w:val="110"/>
              </w:rPr>
              <w:t>PO12</w:t>
            </w:r>
          </w:p>
        </w:tc>
      </w:tr>
      <w:tr w:rsidR="00292BAF" w:rsidTr="00695060">
        <w:trPr>
          <w:trHeight w:val="287"/>
        </w:trPr>
        <w:tc>
          <w:tcPr>
            <w:tcW w:w="750" w:type="dxa"/>
          </w:tcPr>
          <w:p w:rsidR="00292BAF" w:rsidRDefault="00292BAF" w:rsidP="0088037E">
            <w:pPr>
              <w:pStyle w:val="TableParagraph"/>
              <w:spacing w:line="222" w:lineRule="exact"/>
              <w:ind w:right="49"/>
              <w:jc w:val="right"/>
              <w:rPr>
                <w:b/>
              </w:rPr>
            </w:pPr>
            <w:r>
              <w:rPr>
                <w:b/>
              </w:rPr>
              <w:t>CO1</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spacing w:before="5"/>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spacing w:before="5"/>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spacing w:before="5"/>
              <w:ind w:right="7"/>
              <w:jc w:val="center"/>
              <w:rPr>
                <w:b/>
              </w:rPr>
            </w:pPr>
            <w:r>
              <w:rPr>
                <w:b/>
                <w:w w:val="102"/>
              </w:rPr>
              <w:t>2</w:t>
            </w:r>
          </w:p>
        </w:tc>
      </w:tr>
      <w:tr w:rsidR="00292BAF" w:rsidTr="00695060">
        <w:trPr>
          <w:trHeight w:val="282"/>
        </w:trPr>
        <w:tc>
          <w:tcPr>
            <w:tcW w:w="750" w:type="dxa"/>
          </w:tcPr>
          <w:p w:rsidR="00292BAF" w:rsidRDefault="00292BAF" w:rsidP="0088037E">
            <w:pPr>
              <w:pStyle w:val="TableParagraph"/>
              <w:spacing w:line="218" w:lineRule="exact"/>
              <w:ind w:right="49"/>
              <w:jc w:val="right"/>
              <w:rPr>
                <w:b/>
              </w:rPr>
            </w:pPr>
            <w:r>
              <w:rPr>
                <w:b/>
              </w:rPr>
              <w:t>CO2</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ind w:right="7"/>
              <w:jc w:val="center"/>
              <w:rPr>
                <w:b/>
              </w:rPr>
            </w:pPr>
            <w:r>
              <w:rPr>
                <w:b/>
                <w:w w:val="102"/>
              </w:rPr>
              <w:t>2</w:t>
            </w:r>
          </w:p>
        </w:tc>
      </w:tr>
      <w:tr w:rsidR="00292BAF" w:rsidTr="00695060">
        <w:trPr>
          <w:trHeight w:val="286"/>
        </w:trPr>
        <w:tc>
          <w:tcPr>
            <w:tcW w:w="750" w:type="dxa"/>
          </w:tcPr>
          <w:p w:rsidR="00292BAF" w:rsidRDefault="00292BAF" w:rsidP="0088037E">
            <w:pPr>
              <w:pStyle w:val="TableParagraph"/>
              <w:spacing w:line="222" w:lineRule="exact"/>
              <w:ind w:right="49"/>
              <w:jc w:val="right"/>
              <w:rPr>
                <w:b/>
              </w:rPr>
            </w:pPr>
            <w:r>
              <w:rPr>
                <w:b/>
              </w:rPr>
              <w:t>CO3</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spacing w:before="5"/>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spacing w:before="5"/>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spacing w:before="5"/>
              <w:ind w:right="7"/>
              <w:jc w:val="center"/>
              <w:rPr>
                <w:b/>
              </w:rPr>
            </w:pPr>
            <w:r>
              <w:rPr>
                <w:b/>
                <w:w w:val="102"/>
              </w:rPr>
              <w:t>2</w:t>
            </w:r>
          </w:p>
        </w:tc>
      </w:tr>
      <w:tr w:rsidR="00292BAF" w:rsidTr="00695060">
        <w:trPr>
          <w:trHeight w:val="273"/>
        </w:trPr>
        <w:tc>
          <w:tcPr>
            <w:tcW w:w="750" w:type="dxa"/>
          </w:tcPr>
          <w:p w:rsidR="00292BAF" w:rsidRDefault="00292BAF" w:rsidP="0088037E">
            <w:pPr>
              <w:pStyle w:val="TableParagraph"/>
              <w:spacing w:line="214" w:lineRule="exact"/>
              <w:ind w:right="49"/>
              <w:jc w:val="right"/>
              <w:rPr>
                <w:b/>
              </w:rPr>
            </w:pPr>
            <w:r>
              <w:rPr>
                <w:b/>
              </w:rPr>
              <w:lastRenderedPageBreak/>
              <w:t>CO4</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spacing w:line="250" w:lineRule="exact"/>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spacing w:line="250" w:lineRule="exact"/>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spacing w:line="250" w:lineRule="exact"/>
              <w:ind w:right="7"/>
              <w:jc w:val="center"/>
              <w:rPr>
                <w:b/>
              </w:rPr>
            </w:pPr>
            <w:r>
              <w:rPr>
                <w:b/>
                <w:w w:val="102"/>
              </w:rPr>
              <w:t>2</w:t>
            </w:r>
          </w:p>
        </w:tc>
      </w:tr>
      <w:tr w:rsidR="00292BAF" w:rsidTr="00695060">
        <w:trPr>
          <w:trHeight w:val="274"/>
        </w:trPr>
        <w:tc>
          <w:tcPr>
            <w:tcW w:w="750" w:type="dxa"/>
          </w:tcPr>
          <w:p w:rsidR="00292BAF" w:rsidRDefault="00292BAF" w:rsidP="0088037E">
            <w:pPr>
              <w:pStyle w:val="TableParagraph"/>
              <w:spacing w:line="209" w:lineRule="exact"/>
              <w:ind w:right="35"/>
              <w:jc w:val="right"/>
              <w:rPr>
                <w:b/>
              </w:rPr>
            </w:pPr>
            <w:r>
              <w:rPr>
                <w:b/>
                <w:w w:val="110"/>
              </w:rPr>
              <w:t>CO5</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spacing w:line="245" w:lineRule="exact"/>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spacing w:line="245" w:lineRule="exact"/>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spacing w:line="245" w:lineRule="exact"/>
              <w:ind w:right="7"/>
              <w:jc w:val="center"/>
              <w:rPr>
                <w:b/>
              </w:rPr>
            </w:pPr>
            <w:r>
              <w:rPr>
                <w:b/>
                <w:w w:val="102"/>
              </w:rPr>
              <w:t>2</w:t>
            </w:r>
          </w:p>
        </w:tc>
      </w:tr>
    </w:tbl>
    <w:p w:rsidR="00292BAF" w:rsidRDefault="00292BAF" w:rsidP="00292BAF">
      <w:pPr>
        <w:spacing w:line="245" w:lineRule="exact"/>
        <w:jc w:val="center"/>
        <w:sectPr w:rsidR="00292BAF">
          <w:pgSz w:w="12240" w:h="15840"/>
          <w:pgMar w:top="760" w:right="360" w:bottom="280" w:left="420" w:header="720" w:footer="720" w:gutter="0"/>
          <w:cols w:space="720"/>
        </w:sectPr>
      </w:pPr>
    </w:p>
    <w:p w:rsidR="00924060" w:rsidRDefault="00924060" w:rsidP="004E3681">
      <w:pPr>
        <w:spacing w:before="4"/>
        <w:ind w:left="2524"/>
        <w:rPr>
          <w:sz w:val="17"/>
        </w:rPr>
      </w:pPr>
    </w:p>
    <w:sectPr w:rsidR="00924060" w:rsidSect="004E3681">
      <w:pgSz w:w="12240" w:h="15840"/>
      <w:pgMar w:top="1120" w:right="360" w:bottom="280" w:left="4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190" w:rsidRPr="00951180" w:rsidRDefault="00031190" w:rsidP="000E1E66">
      <w:pPr>
        <w:rPr>
          <w:rFonts w:ascii="Calibri" w:hAnsi="Calibri"/>
        </w:rPr>
      </w:pPr>
      <w:r>
        <w:separator/>
      </w:r>
    </w:p>
  </w:endnote>
  <w:endnote w:type="continuationSeparator" w:id="1">
    <w:p w:rsidR="00031190" w:rsidRPr="00951180" w:rsidRDefault="00031190" w:rsidP="000E1E66">
      <w:pPr>
        <w:rPr>
          <w:rFonts w:ascii="Calibri" w:hAnsi="Calibri"/>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DB7" w:rsidRDefault="009E7DB7">
    <w:pPr>
      <w:pStyle w:val="Footer"/>
      <w:jc w:val="center"/>
    </w:pPr>
  </w:p>
  <w:p w:rsidR="009E7DB7" w:rsidRDefault="009E7D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190" w:rsidRPr="00951180" w:rsidRDefault="00031190" w:rsidP="000E1E66">
      <w:pPr>
        <w:rPr>
          <w:rFonts w:ascii="Calibri" w:hAnsi="Calibri"/>
        </w:rPr>
      </w:pPr>
      <w:r>
        <w:separator/>
      </w:r>
    </w:p>
  </w:footnote>
  <w:footnote w:type="continuationSeparator" w:id="1">
    <w:p w:rsidR="00031190" w:rsidRPr="00951180" w:rsidRDefault="00031190" w:rsidP="000E1E66">
      <w:pPr>
        <w:rPr>
          <w:rFonts w:ascii="Calibri" w:hAnsi="Calibri"/>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AC8"/>
    <w:multiLevelType w:val="hybridMultilevel"/>
    <w:tmpl w:val="042A277C"/>
    <w:lvl w:ilvl="0" w:tplc="456CBBD8">
      <w:start w:val="1"/>
      <w:numFmt w:val="decimal"/>
      <w:lvlText w:val="%1."/>
      <w:lvlJc w:val="left"/>
      <w:pPr>
        <w:ind w:left="1946" w:hanging="363"/>
      </w:pPr>
      <w:rPr>
        <w:rFonts w:ascii="Times New Roman" w:eastAsia="Times New Roman" w:hAnsi="Times New Roman" w:cs="Times New Roman"/>
        <w:w w:val="102"/>
        <w:sz w:val="22"/>
        <w:szCs w:val="22"/>
        <w:lang w:val="en-US" w:eastAsia="en-US" w:bidi="ar-SA"/>
      </w:rPr>
    </w:lvl>
    <w:lvl w:ilvl="1" w:tplc="A0D0B856">
      <w:numFmt w:val="bullet"/>
      <w:lvlText w:val="•"/>
      <w:lvlJc w:val="left"/>
      <w:pPr>
        <w:ind w:left="2892" w:hanging="363"/>
      </w:pPr>
      <w:rPr>
        <w:rFonts w:hint="default"/>
        <w:lang w:val="en-US" w:eastAsia="en-US" w:bidi="ar-SA"/>
      </w:rPr>
    </w:lvl>
    <w:lvl w:ilvl="2" w:tplc="47B8BC90">
      <w:numFmt w:val="bullet"/>
      <w:lvlText w:val="•"/>
      <w:lvlJc w:val="left"/>
      <w:pPr>
        <w:ind w:left="3844" w:hanging="363"/>
      </w:pPr>
      <w:rPr>
        <w:rFonts w:hint="default"/>
        <w:lang w:val="en-US" w:eastAsia="en-US" w:bidi="ar-SA"/>
      </w:rPr>
    </w:lvl>
    <w:lvl w:ilvl="3" w:tplc="90C20E6A">
      <w:numFmt w:val="bullet"/>
      <w:lvlText w:val="•"/>
      <w:lvlJc w:val="left"/>
      <w:pPr>
        <w:ind w:left="4796" w:hanging="363"/>
      </w:pPr>
      <w:rPr>
        <w:rFonts w:hint="default"/>
        <w:lang w:val="en-US" w:eastAsia="en-US" w:bidi="ar-SA"/>
      </w:rPr>
    </w:lvl>
    <w:lvl w:ilvl="4" w:tplc="383A9256">
      <w:numFmt w:val="bullet"/>
      <w:lvlText w:val="•"/>
      <w:lvlJc w:val="left"/>
      <w:pPr>
        <w:ind w:left="5748" w:hanging="363"/>
      </w:pPr>
      <w:rPr>
        <w:rFonts w:hint="default"/>
        <w:lang w:val="en-US" w:eastAsia="en-US" w:bidi="ar-SA"/>
      </w:rPr>
    </w:lvl>
    <w:lvl w:ilvl="5" w:tplc="73423EAA">
      <w:numFmt w:val="bullet"/>
      <w:lvlText w:val="•"/>
      <w:lvlJc w:val="left"/>
      <w:pPr>
        <w:ind w:left="6700" w:hanging="363"/>
      </w:pPr>
      <w:rPr>
        <w:rFonts w:hint="default"/>
        <w:lang w:val="en-US" w:eastAsia="en-US" w:bidi="ar-SA"/>
      </w:rPr>
    </w:lvl>
    <w:lvl w:ilvl="6" w:tplc="86841D40">
      <w:numFmt w:val="bullet"/>
      <w:lvlText w:val="•"/>
      <w:lvlJc w:val="left"/>
      <w:pPr>
        <w:ind w:left="7652" w:hanging="363"/>
      </w:pPr>
      <w:rPr>
        <w:rFonts w:hint="default"/>
        <w:lang w:val="en-US" w:eastAsia="en-US" w:bidi="ar-SA"/>
      </w:rPr>
    </w:lvl>
    <w:lvl w:ilvl="7" w:tplc="74544656">
      <w:numFmt w:val="bullet"/>
      <w:lvlText w:val="•"/>
      <w:lvlJc w:val="left"/>
      <w:pPr>
        <w:ind w:left="8604" w:hanging="363"/>
      </w:pPr>
      <w:rPr>
        <w:rFonts w:hint="default"/>
        <w:lang w:val="en-US" w:eastAsia="en-US" w:bidi="ar-SA"/>
      </w:rPr>
    </w:lvl>
    <w:lvl w:ilvl="8" w:tplc="9DA0A204">
      <w:numFmt w:val="bullet"/>
      <w:lvlText w:val="•"/>
      <w:lvlJc w:val="left"/>
      <w:pPr>
        <w:ind w:left="9556" w:hanging="363"/>
      </w:pPr>
      <w:rPr>
        <w:rFonts w:hint="default"/>
        <w:lang w:val="en-US" w:eastAsia="en-US" w:bidi="ar-SA"/>
      </w:rPr>
    </w:lvl>
  </w:abstractNum>
  <w:abstractNum w:abstractNumId="1">
    <w:nsid w:val="00A03553"/>
    <w:multiLevelType w:val="hybridMultilevel"/>
    <w:tmpl w:val="F0DA625C"/>
    <w:lvl w:ilvl="0" w:tplc="006A56A2">
      <w:start w:val="1"/>
      <w:numFmt w:val="decimal"/>
      <w:lvlText w:val="%1."/>
      <w:lvlJc w:val="left"/>
      <w:pPr>
        <w:ind w:left="1413" w:hanging="370"/>
      </w:pPr>
      <w:rPr>
        <w:rFonts w:ascii="Times New Roman" w:eastAsia="Times New Roman" w:hAnsi="Times New Roman" w:cs="Times New Roman" w:hint="default"/>
        <w:w w:val="102"/>
        <w:sz w:val="22"/>
        <w:szCs w:val="22"/>
        <w:lang w:val="en-US" w:eastAsia="en-US" w:bidi="ar-SA"/>
      </w:rPr>
    </w:lvl>
    <w:lvl w:ilvl="1" w:tplc="E9B09BAC">
      <w:numFmt w:val="bullet"/>
      <w:lvlText w:val="•"/>
      <w:lvlJc w:val="left"/>
      <w:pPr>
        <w:ind w:left="2424" w:hanging="370"/>
      </w:pPr>
      <w:rPr>
        <w:rFonts w:hint="default"/>
        <w:lang w:val="en-US" w:eastAsia="en-US" w:bidi="ar-SA"/>
      </w:rPr>
    </w:lvl>
    <w:lvl w:ilvl="2" w:tplc="9F4CAAE6">
      <w:numFmt w:val="bullet"/>
      <w:lvlText w:val="•"/>
      <w:lvlJc w:val="left"/>
      <w:pPr>
        <w:ind w:left="3428" w:hanging="370"/>
      </w:pPr>
      <w:rPr>
        <w:rFonts w:hint="default"/>
        <w:lang w:val="en-US" w:eastAsia="en-US" w:bidi="ar-SA"/>
      </w:rPr>
    </w:lvl>
    <w:lvl w:ilvl="3" w:tplc="AE1CF07C">
      <w:numFmt w:val="bullet"/>
      <w:lvlText w:val="•"/>
      <w:lvlJc w:val="left"/>
      <w:pPr>
        <w:ind w:left="4432" w:hanging="370"/>
      </w:pPr>
      <w:rPr>
        <w:rFonts w:hint="default"/>
        <w:lang w:val="en-US" w:eastAsia="en-US" w:bidi="ar-SA"/>
      </w:rPr>
    </w:lvl>
    <w:lvl w:ilvl="4" w:tplc="8D6E3B7E">
      <w:numFmt w:val="bullet"/>
      <w:lvlText w:val="•"/>
      <w:lvlJc w:val="left"/>
      <w:pPr>
        <w:ind w:left="5436" w:hanging="370"/>
      </w:pPr>
      <w:rPr>
        <w:rFonts w:hint="default"/>
        <w:lang w:val="en-US" w:eastAsia="en-US" w:bidi="ar-SA"/>
      </w:rPr>
    </w:lvl>
    <w:lvl w:ilvl="5" w:tplc="C1C07258">
      <w:numFmt w:val="bullet"/>
      <w:lvlText w:val="•"/>
      <w:lvlJc w:val="left"/>
      <w:pPr>
        <w:ind w:left="6440" w:hanging="370"/>
      </w:pPr>
      <w:rPr>
        <w:rFonts w:hint="default"/>
        <w:lang w:val="en-US" w:eastAsia="en-US" w:bidi="ar-SA"/>
      </w:rPr>
    </w:lvl>
    <w:lvl w:ilvl="6" w:tplc="264A72F8">
      <w:numFmt w:val="bullet"/>
      <w:lvlText w:val="•"/>
      <w:lvlJc w:val="left"/>
      <w:pPr>
        <w:ind w:left="7444" w:hanging="370"/>
      </w:pPr>
      <w:rPr>
        <w:rFonts w:hint="default"/>
        <w:lang w:val="en-US" w:eastAsia="en-US" w:bidi="ar-SA"/>
      </w:rPr>
    </w:lvl>
    <w:lvl w:ilvl="7" w:tplc="111A640C">
      <w:numFmt w:val="bullet"/>
      <w:lvlText w:val="•"/>
      <w:lvlJc w:val="left"/>
      <w:pPr>
        <w:ind w:left="8448" w:hanging="370"/>
      </w:pPr>
      <w:rPr>
        <w:rFonts w:hint="default"/>
        <w:lang w:val="en-US" w:eastAsia="en-US" w:bidi="ar-SA"/>
      </w:rPr>
    </w:lvl>
    <w:lvl w:ilvl="8" w:tplc="A21441DE">
      <w:numFmt w:val="bullet"/>
      <w:lvlText w:val="•"/>
      <w:lvlJc w:val="left"/>
      <w:pPr>
        <w:ind w:left="9452" w:hanging="370"/>
      </w:pPr>
      <w:rPr>
        <w:rFonts w:hint="default"/>
        <w:lang w:val="en-US" w:eastAsia="en-US" w:bidi="ar-SA"/>
      </w:rPr>
    </w:lvl>
  </w:abstractNum>
  <w:abstractNum w:abstractNumId="2">
    <w:nsid w:val="00A55976"/>
    <w:multiLevelType w:val="hybridMultilevel"/>
    <w:tmpl w:val="9A5EA72A"/>
    <w:lvl w:ilvl="0" w:tplc="816EF366">
      <w:start w:val="1"/>
      <w:numFmt w:val="decimal"/>
      <w:lvlText w:val="%1."/>
      <w:lvlJc w:val="left"/>
      <w:pPr>
        <w:ind w:left="1941" w:hanging="432"/>
      </w:pPr>
      <w:rPr>
        <w:rFonts w:ascii="Times New Roman" w:eastAsia="Times New Roman" w:hAnsi="Times New Roman" w:cs="Times New Roman" w:hint="default"/>
        <w:w w:val="102"/>
        <w:sz w:val="22"/>
        <w:szCs w:val="22"/>
        <w:lang w:val="en-US" w:eastAsia="en-US" w:bidi="ar-SA"/>
      </w:rPr>
    </w:lvl>
    <w:lvl w:ilvl="1" w:tplc="42424320">
      <w:numFmt w:val="bullet"/>
      <w:lvlText w:val="•"/>
      <w:lvlJc w:val="left"/>
      <w:pPr>
        <w:ind w:left="2892" w:hanging="432"/>
      </w:pPr>
      <w:rPr>
        <w:rFonts w:hint="default"/>
        <w:lang w:val="en-US" w:eastAsia="en-US" w:bidi="ar-SA"/>
      </w:rPr>
    </w:lvl>
    <w:lvl w:ilvl="2" w:tplc="7E9CC1CA">
      <w:numFmt w:val="bullet"/>
      <w:lvlText w:val="•"/>
      <w:lvlJc w:val="left"/>
      <w:pPr>
        <w:ind w:left="3844" w:hanging="432"/>
      </w:pPr>
      <w:rPr>
        <w:rFonts w:hint="default"/>
        <w:lang w:val="en-US" w:eastAsia="en-US" w:bidi="ar-SA"/>
      </w:rPr>
    </w:lvl>
    <w:lvl w:ilvl="3" w:tplc="EDF21EB4">
      <w:numFmt w:val="bullet"/>
      <w:lvlText w:val="•"/>
      <w:lvlJc w:val="left"/>
      <w:pPr>
        <w:ind w:left="4796" w:hanging="432"/>
      </w:pPr>
      <w:rPr>
        <w:rFonts w:hint="default"/>
        <w:lang w:val="en-US" w:eastAsia="en-US" w:bidi="ar-SA"/>
      </w:rPr>
    </w:lvl>
    <w:lvl w:ilvl="4" w:tplc="49DE30BE">
      <w:numFmt w:val="bullet"/>
      <w:lvlText w:val="•"/>
      <w:lvlJc w:val="left"/>
      <w:pPr>
        <w:ind w:left="5748" w:hanging="432"/>
      </w:pPr>
      <w:rPr>
        <w:rFonts w:hint="default"/>
        <w:lang w:val="en-US" w:eastAsia="en-US" w:bidi="ar-SA"/>
      </w:rPr>
    </w:lvl>
    <w:lvl w:ilvl="5" w:tplc="671658AC">
      <w:numFmt w:val="bullet"/>
      <w:lvlText w:val="•"/>
      <w:lvlJc w:val="left"/>
      <w:pPr>
        <w:ind w:left="6700" w:hanging="432"/>
      </w:pPr>
      <w:rPr>
        <w:rFonts w:hint="default"/>
        <w:lang w:val="en-US" w:eastAsia="en-US" w:bidi="ar-SA"/>
      </w:rPr>
    </w:lvl>
    <w:lvl w:ilvl="6" w:tplc="584E4154">
      <w:numFmt w:val="bullet"/>
      <w:lvlText w:val="•"/>
      <w:lvlJc w:val="left"/>
      <w:pPr>
        <w:ind w:left="7652" w:hanging="432"/>
      </w:pPr>
      <w:rPr>
        <w:rFonts w:hint="default"/>
        <w:lang w:val="en-US" w:eastAsia="en-US" w:bidi="ar-SA"/>
      </w:rPr>
    </w:lvl>
    <w:lvl w:ilvl="7" w:tplc="A5C29868">
      <w:numFmt w:val="bullet"/>
      <w:lvlText w:val="•"/>
      <w:lvlJc w:val="left"/>
      <w:pPr>
        <w:ind w:left="8604" w:hanging="432"/>
      </w:pPr>
      <w:rPr>
        <w:rFonts w:hint="default"/>
        <w:lang w:val="en-US" w:eastAsia="en-US" w:bidi="ar-SA"/>
      </w:rPr>
    </w:lvl>
    <w:lvl w:ilvl="8" w:tplc="784EDD62">
      <w:numFmt w:val="bullet"/>
      <w:lvlText w:val="•"/>
      <w:lvlJc w:val="left"/>
      <w:pPr>
        <w:ind w:left="9556" w:hanging="432"/>
      </w:pPr>
      <w:rPr>
        <w:rFonts w:hint="default"/>
        <w:lang w:val="en-US" w:eastAsia="en-US" w:bidi="ar-SA"/>
      </w:rPr>
    </w:lvl>
  </w:abstractNum>
  <w:abstractNum w:abstractNumId="3">
    <w:nsid w:val="00D17121"/>
    <w:multiLevelType w:val="hybridMultilevel"/>
    <w:tmpl w:val="A2C01A24"/>
    <w:lvl w:ilvl="0" w:tplc="4A54C690">
      <w:start w:val="1"/>
      <w:numFmt w:val="decimal"/>
      <w:lvlText w:val="%1."/>
      <w:lvlJc w:val="left"/>
      <w:pPr>
        <w:ind w:left="762" w:hanging="365"/>
      </w:pPr>
      <w:rPr>
        <w:rFonts w:ascii="Times New Roman" w:eastAsia="Times New Roman" w:hAnsi="Times New Roman" w:cs="Times New Roman" w:hint="default"/>
        <w:w w:val="100"/>
        <w:sz w:val="24"/>
        <w:szCs w:val="24"/>
        <w:lang w:val="en-US" w:eastAsia="en-US" w:bidi="ar-SA"/>
      </w:rPr>
    </w:lvl>
    <w:lvl w:ilvl="1" w:tplc="1EBC8C52">
      <w:numFmt w:val="bullet"/>
      <w:lvlText w:val="•"/>
      <w:lvlJc w:val="left"/>
      <w:pPr>
        <w:ind w:left="1772" w:hanging="365"/>
      </w:pPr>
      <w:rPr>
        <w:rFonts w:hint="default"/>
        <w:lang w:val="en-US" w:eastAsia="en-US" w:bidi="ar-SA"/>
      </w:rPr>
    </w:lvl>
    <w:lvl w:ilvl="2" w:tplc="B036AA16">
      <w:numFmt w:val="bullet"/>
      <w:lvlText w:val="•"/>
      <w:lvlJc w:val="left"/>
      <w:pPr>
        <w:ind w:left="2784" w:hanging="365"/>
      </w:pPr>
      <w:rPr>
        <w:rFonts w:hint="default"/>
        <w:lang w:val="en-US" w:eastAsia="en-US" w:bidi="ar-SA"/>
      </w:rPr>
    </w:lvl>
    <w:lvl w:ilvl="3" w:tplc="C15670FC">
      <w:numFmt w:val="bullet"/>
      <w:lvlText w:val="•"/>
      <w:lvlJc w:val="left"/>
      <w:pPr>
        <w:ind w:left="3796" w:hanging="365"/>
      </w:pPr>
      <w:rPr>
        <w:rFonts w:hint="default"/>
        <w:lang w:val="en-US" w:eastAsia="en-US" w:bidi="ar-SA"/>
      </w:rPr>
    </w:lvl>
    <w:lvl w:ilvl="4" w:tplc="E23EE8C8">
      <w:numFmt w:val="bullet"/>
      <w:lvlText w:val="•"/>
      <w:lvlJc w:val="left"/>
      <w:pPr>
        <w:ind w:left="4808" w:hanging="365"/>
      </w:pPr>
      <w:rPr>
        <w:rFonts w:hint="default"/>
        <w:lang w:val="en-US" w:eastAsia="en-US" w:bidi="ar-SA"/>
      </w:rPr>
    </w:lvl>
    <w:lvl w:ilvl="5" w:tplc="DFD2090A">
      <w:numFmt w:val="bullet"/>
      <w:lvlText w:val="•"/>
      <w:lvlJc w:val="left"/>
      <w:pPr>
        <w:ind w:left="5820" w:hanging="365"/>
      </w:pPr>
      <w:rPr>
        <w:rFonts w:hint="default"/>
        <w:lang w:val="en-US" w:eastAsia="en-US" w:bidi="ar-SA"/>
      </w:rPr>
    </w:lvl>
    <w:lvl w:ilvl="6" w:tplc="30EE6018">
      <w:numFmt w:val="bullet"/>
      <w:lvlText w:val="•"/>
      <w:lvlJc w:val="left"/>
      <w:pPr>
        <w:ind w:left="6832" w:hanging="365"/>
      </w:pPr>
      <w:rPr>
        <w:rFonts w:hint="default"/>
        <w:lang w:val="en-US" w:eastAsia="en-US" w:bidi="ar-SA"/>
      </w:rPr>
    </w:lvl>
    <w:lvl w:ilvl="7" w:tplc="1150AC60">
      <w:numFmt w:val="bullet"/>
      <w:lvlText w:val="•"/>
      <w:lvlJc w:val="left"/>
      <w:pPr>
        <w:ind w:left="7844" w:hanging="365"/>
      </w:pPr>
      <w:rPr>
        <w:rFonts w:hint="default"/>
        <w:lang w:val="en-US" w:eastAsia="en-US" w:bidi="ar-SA"/>
      </w:rPr>
    </w:lvl>
    <w:lvl w:ilvl="8" w:tplc="76D2D574">
      <w:numFmt w:val="bullet"/>
      <w:lvlText w:val="•"/>
      <w:lvlJc w:val="left"/>
      <w:pPr>
        <w:ind w:left="8856" w:hanging="365"/>
      </w:pPr>
      <w:rPr>
        <w:rFonts w:hint="default"/>
        <w:lang w:val="en-US" w:eastAsia="en-US" w:bidi="ar-SA"/>
      </w:rPr>
    </w:lvl>
  </w:abstractNum>
  <w:abstractNum w:abstractNumId="4">
    <w:nsid w:val="00EB52C3"/>
    <w:multiLevelType w:val="hybridMultilevel"/>
    <w:tmpl w:val="7B9690C2"/>
    <w:lvl w:ilvl="0" w:tplc="ECCCE662">
      <w:start w:val="1"/>
      <w:numFmt w:val="decimal"/>
      <w:lvlText w:val="%1."/>
      <w:lvlJc w:val="left"/>
      <w:pPr>
        <w:ind w:left="1599" w:hanging="399"/>
      </w:pPr>
      <w:rPr>
        <w:rFonts w:hint="default"/>
        <w:w w:val="100"/>
        <w:lang w:val="en-US" w:eastAsia="en-US" w:bidi="ar-SA"/>
      </w:rPr>
    </w:lvl>
    <w:lvl w:ilvl="1" w:tplc="C43EFD0E">
      <w:numFmt w:val="bullet"/>
      <w:lvlText w:val="•"/>
      <w:lvlJc w:val="left"/>
      <w:pPr>
        <w:ind w:left="2586" w:hanging="399"/>
      </w:pPr>
      <w:rPr>
        <w:rFonts w:hint="default"/>
        <w:lang w:val="en-US" w:eastAsia="en-US" w:bidi="ar-SA"/>
      </w:rPr>
    </w:lvl>
    <w:lvl w:ilvl="2" w:tplc="9418D378">
      <w:numFmt w:val="bullet"/>
      <w:lvlText w:val="•"/>
      <w:lvlJc w:val="left"/>
      <w:pPr>
        <w:ind w:left="3573" w:hanging="399"/>
      </w:pPr>
      <w:rPr>
        <w:rFonts w:hint="default"/>
        <w:lang w:val="en-US" w:eastAsia="en-US" w:bidi="ar-SA"/>
      </w:rPr>
    </w:lvl>
    <w:lvl w:ilvl="3" w:tplc="32DA2F9E">
      <w:numFmt w:val="bullet"/>
      <w:lvlText w:val="•"/>
      <w:lvlJc w:val="left"/>
      <w:pPr>
        <w:ind w:left="4560" w:hanging="399"/>
      </w:pPr>
      <w:rPr>
        <w:rFonts w:hint="default"/>
        <w:lang w:val="en-US" w:eastAsia="en-US" w:bidi="ar-SA"/>
      </w:rPr>
    </w:lvl>
    <w:lvl w:ilvl="4" w:tplc="3E3627E8">
      <w:numFmt w:val="bullet"/>
      <w:lvlText w:val="•"/>
      <w:lvlJc w:val="left"/>
      <w:pPr>
        <w:ind w:left="5547" w:hanging="399"/>
      </w:pPr>
      <w:rPr>
        <w:rFonts w:hint="default"/>
        <w:lang w:val="en-US" w:eastAsia="en-US" w:bidi="ar-SA"/>
      </w:rPr>
    </w:lvl>
    <w:lvl w:ilvl="5" w:tplc="59C68C16">
      <w:numFmt w:val="bullet"/>
      <w:lvlText w:val="•"/>
      <w:lvlJc w:val="left"/>
      <w:pPr>
        <w:ind w:left="6534" w:hanging="399"/>
      </w:pPr>
      <w:rPr>
        <w:rFonts w:hint="default"/>
        <w:lang w:val="en-US" w:eastAsia="en-US" w:bidi="ar-SA"/>
      </w:rPr>
    </w:lvl>
    <w:lvl w:ilvl="6" w:tplc="9B743970">
      <w:numFmt w:val="bullet"/>
      <w:lvlText w:val="•"/>
      <w:lvlJc w:val="left"/>
      <w:pPr>
        <w:ind w:left="7521" w:hanging="399"/>
      </w:pPr>
      <w:rPr>
        <w:rFonts w:hint="default"/>
        <w:lang w:val="en-US" w:eastAsia="en-US" w:bidi="ar-SA"/>
      </w:rPr>
    </w:lvl>
    <w:lvl w:ilvl="7" w:tplc="0DAAAD76">
      <w:numFmt w:val="bullet"/>
      <w:lvlText w:val="•"/>
      <w:lvlJc w:val="left"/>
      <w:pPr>
        <w:ind w:left="8508" w:hanging="399"/>
      </w:pPr>
      <w:rPr>
        <w:rFonts w:hint="default"/>
        <w:lang w:val="en-US" w:eastAsia="en-US" w:bidi="ar-SA"/>
      </w:rPr>
    </w:lvl>
    <w:lvl w:ilvl="8" w:tplc="251C0598">
      <w:numFmt w:val="bullet"/>
      <w:lvlText w:val="•"/>
      <w:lvlJc w:val="left"/>
      <w:pPr>
        <w:ind w:left="9495" w:hanging="399"/>
      </w:pPr>
      <w:rPr>
        <w:rFonts w:hint="default"/>
        <w:lang w:val="en-US" w:eastAsia="en-US" w:bidi="ar-SA"/>
      </w:rPr>
    </w:lvl>
  </w:abstractNum>
  <w:abstractNum w:abstractNumId="5">
    <w:nsid w:val="01BC36A3"/>
    <w:multiLevelType w:val="hybridMultilevel"/>
    <w:tmpl w:val="71D20B18"/>
    <w:lvl w:ilvl="0" w:tplc="DFC64CF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C77215B6">
      <w:numFmt w:val="bullet"/>
      <w:lvlText w:val="•"/>
      <w:lvlJc w:val="left"/>
      <w:pPr>
        <w:ind w:left="3146" w:hanging="346"/>
      </w:pPr>
      <w:rPr>
        <w:rFonts w:hint="default"/>
        <w:lang w:val="en-US" w:eastAsia="en-US" w:bidi="ar-SA"/>
      </w:rPr>
    </w:lvl>
    <w:lvl w:ilvl="2" w:tplc="50C2B0B2">
      <w:numFmt w:val="bullet"/>
      <w:lvlText w:val="•"/>
      <w:lvlJc w:val="left"/>
      <w:pPr>
        <w:ind w:left="4132" w:hanging="346"/>
      </w:pPr>
      <w:rPr>
        <w:rFonts w:hint="default"/>
        <w:lang w:val="en-US" w:eastAsia="en-US" w:bidi="ar-SA"/>
      </w:rPr>
    </w:lvl>
    <w:lvl w:ilvl="3" w:tplc="1EAC1E5A">
      <w:numFmt w:val="bullet"/>
      <w:lvlText w:val="•"/>
      <w:lvlJc w:val="left"/>
      <w:pPr>
        <w:ind w:left="5118" w:hanging="346"/>
      </w:pPr>
      <w:rPr>
        <w:rFonts w:hint="default"/>
        <w:lang w:val="en-US" w:eastAsia="en-US" w:bidi="ar-SA"/>
      </w:rPr>
    </w:lvl>
    <w:lvl w:ilvl="4" w:tplc="E558EF6A">
      <w:numFmt w:val="bullet"/>
      <w:lvlText w:val="•"/>
      <w:lvlJc w:val="left"/>
      <w:pPr>
        <w:ind w:left="6104" w:hanging="346"/>
      </w:pPr>
      <w:rPr>
        <w:rFonts w:hint="default"/>
        <w:lang w:val="en-US" w:eastAsia="en-US" w:bidi="ar-SA"/>
      </w:rPr>
    </w:lvl>
    <w:lvl w:ilvl="5" w:tplc="644E97DA">
      <w:numFmt w:val="bullet"/>
      <w:lvlText w:val="•"/>
      <w:lvlJc w:val="left"/>
      <w:pPr>
        <w:ind w:left="7090" w:hanging="346"/>
      </w:pPr>
      <w:rPr>
        <w:rFonts w:hint="default"/>
        <w:lang w:val="en-US" w:eastAsia="en-US" w:bidi="ar-SA"/>
      </w:rPr>
    </w:lvl>
    <w:lvl w:ilvl="6" w:tplc="EB18942A">
      <w:numFmt w:val="bullet"/>
      <w:lvlText w:val="•"/>
      <w:lvlJc w:val="left"/>
      <w:pPr>
        <w:ind w:left="8076" w:hanging="346"/>
      </w:pPr>
      <w:rPr>
        <w:rFonts w:hint="default"/>
        <w:lang w:val="en-US" w:eastAsia="en-US" w:bidi="ar-SA"/>
      </w:rPr>
    </w:lvl>
    <w:lvl w:ilvl="7" w:tplc="7CDED946">
      <w:numFmt w:val="bullet"/>
      <w:lvlText w:val="•"/>
      <w:lvlJc w:val="left"/>
      <w:pPr>
        <w:ind w:left="9062" w:hanging="346"/>
      </w:pPr>
      <w:rPr>
        <w:rFonts w:hint="default"/>
        <w:lang w:val="en-US" w:eastAsia="en-US" w:bidi="ar-SA"/>
      </w:rPr>
    </w:lvl>
    <w:lvl w:ilvl="8" w:tplc="ED009ED2">
      <w:numFmt w:val="bullet"/>
      <w:lvlText w:val="•"/>
      <w:lvlJc w:val="left"/>
      <w:pPr>
        <w:ind w:left="10048" w:hanging="346"/>
      </w:pPr>
      <w:rPr>
        <w:rFonts w:hint="default"/>
        <w:lang w:val="en-US" w:eastAsia="en-US" w:bidi="ar-SA"/>
      </w:rPr>
    </w:lvl>
  </w:abstractNum>
  <w:abstractNum w:abstractNumId="6">
    <w:nsid w:val="02437372"/>
    <w:multiLevelType w:val="hybridMultilevel"/>
    <w:tmpl w:val="39A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843106"/>
    <w:multiLevelType w:val="hybridMultilevel"/>
    <w:tmpl w:val="03FC151A"/>
    <w:lvl w:ilvl="0" w:tplc="E7C64F4C">
      <w:start w:val="1"/>
      <w:numFmt w:val="decimal"/>
      <w:lvlText w:val="%1."/>
      <w:lvlJc w:val="left"/>
      <w:pPr>
        <w:ind w:left="2131" w:hanging="341"/>
      </w:pPr>
      <w:rPr>
        <w:rFonts w:ascii="Times New Roman" w:eastAsia="Times New Roman" w:hAnsi="Times New Roman" w:cs="Times New Roman" w:hint="default"/>
        <w:w w:val="102"/>
        <w:sz w:val="22"/>
        <w:szCs w:val="22"/>
        <w:lang w:val="en-US" w:eastAsia="en-US" w:bidi="ar-SA"/>
      </w:rPr>
    </w:lvl>
    <w:lvl w:ilvl="1" w:tplc="8D2AF854">
      <w:numFmt w:val="bullet"/>
      <w:lvlText w:val="•"/>
      <w:lvlJc w:val="left"/>
      <w:pPr>
        <w:ind w:left="3072" w:hanging="341"/>
      </w:pPr>
      <w:rPr>
        <w:rFonts w:hint="default"/>
        <w:lang w:val="en-US" w:eastAsia="en-US" w:bidi="ar-SA"/>
      </w:rPr>
    </w:lvl>
    <w:lvl w:ilvl="2" w:tplc="31E6D338">
      <w:numFmt w:val="bullet"/>
      <w:lvlText w:val="•"/>
      <w:lvlJc w:val="left"/>
      <w:pPr>
        <w:ind w:left="4004" w:hanging="341"/>
      </w:pPr>
      <w:rPr>
        <w:rFonts w:hint="default"/>
        <w:lang w:val="en-US" w:eastAsia="en-US" w:bidi="ar-SA"/>
      </w:rPr>
    </w:lvl>
    <w:lvl w:ilvl="3" w:tplc="93EC6448">
      <w:numFmt w:val="bullet"/>
      <w:lvlText w:val="•"/>
      <w:lvlJc w:val="left"/>
      <w:pPr>
        <w:ind w:left="4936" w:hanging="341"/>
      </w:pPr>
      <w:rPr>
        <w:rFonts w:hint="default"/>
        <w:lang w:val="en-US" w:eastAsia="en-US" w:bidi="ar-SA"/>
      </w:rPr>
    </w:lvl>
    <w:lvl w:ilvl="4" w:tplc="A3849A66">
      <w:numFmt w:val="bullet"/>
      <w:lvlText w:val="•"/>
      <w:lvlJc w:val="left"/>
      <w:pPr>
        <w:ind w:left="5868" w:hanging="341"/>
      </w:pPr>
      <w:rPr>
        <w:rFonts w:hint="default"/>
        <w:lang w:val="en-US" w:eastAsia="en-US" w:bidi="ar-SA"/>
      </w:rPr>
    </w:lvl>
    <w:lvl w:ilvl="5" w:tplc="BCC2F85E">
      <w:numFmt w:val="bullet"/>
      <w:lvlText w:val="•"/>
      <w:lvlJc w:val="left"/>
      <w:pPr>
        <w:ind w:left="6800" w:hanging="341"/>
      </w:pPr>
      <w:rPr>
        <w:rFonts w:hint="default"/>
        <w:lang w:val="en-US" w:eastAsia="en-US" w:bidi="ar-SA"/>
      </w:rPr>
    </w:lvl>
    <w:lvl w:ilvl="6" w:tplc="DA1AC640">
      <w:numFmt w:val="bullet"/>
      <w:lvlText w:val="•"/>
      <w:lvlJc w:val="left"/>
      <w:pPr>
        <w:ind w:left="7732" w:hanging="341"/>
      </w:pPr>
      <w:rPr>
        <w:rFonts w:hint="default"/>
        <w:lang w:val="en-US" w:eastAsia="en-US" w:bidi="ar-SA"/>
      </w:rPr>
    </w:lvl>
    <w:lvl w:ilvl="7" w:tplc="38A454DA">
      <w:numFmt w:val="bullet"/>
      <w:lvlText w:val="•"/>
      <w:lvlJc w:val="left"/>
      <w:pPr>
        <w:ind w:left="8664" w:hanging="341"/>
      </w:pPr>
      <w:rPr>
        <w:rFonts w:hint="default"/>
        <w:lang w:val="en-US" w:eastAsia="en-US" w:bidi="ar-SA"/>
      </w:rPr>
    </w:lvl>
    <w:lvl w:ilvl="8" w:tplc="99106E98">
      <w:numFmt w:val="bullet"/>
      <w:lvlText w:val="•"/>
      <w:lvlJc w:val="left"/>
      <w:pPr>
        <w:ind w:left="9596" w:hanging="341"/>
      </w:pPr>
      <w:rPr>
        <w:rFonts w:hint="default"/>
        <w:lang w:val="en-US" w:eastAsia="en-US" w:bidi="ar-SA"/>
      </w:rPr>
    </w:lvl>
  </w:abstractNum>
  <w:abstractNum w:abstractNumId="8">
    <w:nsid w:val="02A349FD"/>
    <w:multiLevelType w:val="hybridMultilevel"/>
    <w:tmpl w:val="5C8E4E46"/>
    <w:lvl w:ilvl="0" w:tplc="3872BFBA">
      <w:start w:val="1"/>
      <w:numFmt w:val="decimal"/>
      <w:lvlText w:val="%1."/>
      <w:lvlJc w:val="left"/>
      <w:pPr>
        <w:ind w:left="1301" w:hanging="270"/>
      </w:pPr>
      <w:rPr>
        <w:rFonts w:ascii="Times New Roman" w:eastAsia="Times New Roman" w:hAnsi="Times New Roman" w:cs="Times New Roman" w:hint="default"/>
        <w:w w:val="100"/>
        <w:sz w:val="24"/>
        <w:szCs w:val="24"/>
        <w:lang w:val="en-US" w:eastAsia="en-US" w:bidi="ar-SA"/>
      </w:rPr>
    </w:lvl>
    <w:lvl w:ilvl="1" w:tplc="C57CADE8">
      <w:numFmt w:val="bullet"/>
      <w:lvlText w:val="•"/>
      <w:lvlJc w:val="left"/>
      <w:pPr>
        <w:ind w:left="2258" w:hanging="270"/>
      </w:pPr>
      <w:rPr>
        <w:rFonts w:hint="default"/>
        <w:lang w:val="en-US" w:eastAsia="en-US" w:bidi="ar-SA"/>
      </w:rPr>
    </w:lvl>
    <w:lvl w:ilvl="2" w:tplc="2C948B3C">
      <w:numFmt w:val="bullet"/>
      <w:lvlText w:val="•"/>
      <w:lvlJc w:val="left"/>
      <w:pPr>
        <w:ind w:left="3216" w:hanging="270"/>
      </w:pPr>
      <w:rPr>
        <w:rFonts w:hint="default"/>
        <w:lang w:val="en-US" w:eastAsia="en-US" w:bidi="ar-SA"/>
      </w:rPr>
    </w:lvl>
    <w:lvl w:ilvl="3" w:tplc="05448548">
      <w:numFmt w:val="bullet"/>
      <w:lvlText w:val="•"/>
      <w:lvlJc w:val="left"/>
      <w:pPr>
        <w:ind w:left="4174" w:hanging="270"/>
      </w:pPr>
      <w:rPr>
        <w:rFonts w:hint="default"/>
        <w:lang w:val="en-US" w:eastAsia="en-US" w:bidi="ar-SA"/>
      </w:rPr>
    </w:lvl>
    <w:lvl w:ilvl="4" w:tplc="7D78E17A">
      <w:numFmt w:val="bullet"/>
      <w:lvlText w:val="•"/>
      <w:lvlJc w:val="left"/>
      <w:pPr>
        <w:ind w:left="5132" w:hanging="270"/>
      </w:pPr>
      <w:rPr>
        <w:rFonts w:hint="default"/>
        <w:lang w:val="en-US" w:eastAsia="en-US" w:bidi="ar-SA"/>
      </w:rPr>
    </w:lvl>
    <w:lvl w:ilvl="5" w:tplc="A14A2468">
      <w:numFmt w:val="bullet"/>
      <w:lvlText w:val="•"/>
      <w:lvlJc w:val="left"/>
      <w:pPr>
        <w:ind w:left="6090" w:hanging="270"/>
      </w:pPr>
      <w:rPr>
        <w:rFonts w:hint="default"/>
        <w:lang w:val="en-US" w:eastAsia="en-US" w:bidi="ar-SA"/>
      </w:rPr>
    </w:lvl>
    <w:lvl w:ilvl="6" w:tplc="1F4284C4">
      <w:numFmt w:val="bullet"/>
      <w:lvlText w:val="•"/>
      <w:lvlJc w:val="left"/>
      <w:pPr>
        <w:ind w:left="7048" w:hanging="270"/>
      </w:pPr>
      <w:rPr>
        <w:rFonts w:hint="default"/>
        <w:lang w:val="en-US" w:eastAsia="en-US" w:bidi="ar-SA"/>
      </w:rPr>
    </w:lvl>
    <w:lvl w:ilvl="7" w:tplc="DB76E3DA">
      <w:numFmt w:val="bullet"/>
      <w:lvlText w:val="•"/>
      <w:lvlJc w:val="left"/>
      <w:pPr>
        <w:ind w:left="8006" w:hanging="270"/>
      </w:pPr>
      <w:rPr>
        <w:rFonts w:hint="default"/>
        <w:lang w:val="en-US" w:eastAsia="en-US" w:bidi="ar-SA"/>
      </w:rPr>
    </w:lvl>
    <w:lvl w:ilvl="8" w:tplc="9DA8E4DE">
      <w:numFmt w:val="bullet"/>
      <w:lvlText w:val="•"/>
      <w:lvlJc w:val="left"/>
      <w:pPr>
        <w:ind w:left="8964" w:hanging="270"/>
      </w:pPr>
      <w:rPr>
        <w:rFonts w:hint="default"/>
        <w:lang w:val="en-US" w:eastAsia="en-US" w:bidi="ar-SA"/>
      </w:rPr>
    </w:lvl>
  </w:abstractNum>
  <w:abstractNum w:abstractNumId="9">
    <w:nsid w:val="03017E9C"/>
    <w:multiLevelType w:val="hybridMultilevel"/>
    <w:tmpl w:val="1A687268"/>
    <w:lvl w:ilvl="0" w:tplc="81C00240">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BA70107A">
      <w:numFmt w:val="bullet"/>
      <w:lvlText w:val="•"/>
      <w:lvlJc w:val="left"/>
      <w:pPr>
        <w:ind w:left="3146" w:hanging="346"/>
      </w:pPr>
      <w:rPr>
        <w:rFonts w:hint="default"/>
        <w:lang w:val="en-US" w:eastAsia="en-US" w:bidi="ar-SA"/>
      </w:rPr>
    </w:lvl>
    <w:lvl w:ilvl="2" w:tplc="67E638A6">
      <w:numFmt w:val="bullet"/>
      <w:lvlText w:val="•"/>
      <w:lvlJc w:val="left"/>
      <w:pPr>
        <w:ind w:left="4132" w:hanging="346"/>
      </w:pPr>
      <w:rPr>
        <w:rFonts w:hint="default"/>
        <w:lang w:val="en-US" w:eastAsia="en-US" w:bidi="ar-SA"/>
      </w:rPr>
    </w:lvl>
    <w:lvl w:ilvl="3" w:tplc="B52A9E0C">
      <w:numFmt w:val="bullet"/>
      <w:lvlText w:val="•"/>
      <w:lvlJc w:val="left"/>
      <w:pPr>
        <w:ind w:left="5118" w:hanging="346"/>
      </w:pPr>
      <w:rPr>
        <w:rFonts w:hint="default"/>
        <w:lang w:val="en-US" w:eastAsia="en-US" w:bidi="ar-SA"/>
      </w:rPr>
    </w:lvl>
    <w:lvl w:ilvl="4" w:tplc="D882AAAE">
      <w:numFmt w:val="bullet"/>
      <w:lvlText w:val="•"/>
      <w:lvlJc w:val="left"/>
      <w:pPr>
        <w:ind w:left="6104" w:hanging="346"/>
      </w:pPr>
      <w:rPr>
        <w:rFonts w:hint="default"/>
        <w:lang w:val="en-US" w:eastAsia="en-US" w:bidi="ar-SA"/>
      </w:rPr>
    </w:lvl>
    <w:lvl w:ilvl="5" w:tplc="7CB4A598">
      <w:numFmt w:val="bullet"/>
      <w:lvlText w:val="•"/>
      <w:lvlJc w:val="left"/>
      <w:pPr>
        <w:ind w:left="7090" w:hanging="346"/>
      </w:pPr>
      <w:rPr>
        <w:rFonts w:hint="default"/>
        <w:lang w:val="en-US" w:eastAsia="en-US" w:bidi="ar-SA"/>
      </w:rPr>
    </w:lvl>
    <w:lvl w:ilvl="6" w:tplc="6B5C3940">
      <w:numFmt w:val="bullet"/>
      <w:lvlText w:val="•"/>
      <w:lvlJc w:val="left"/>
      <w:pPr>
        <w:ind w:left="8076" w:hanging="346"/>
      </w:pPr>
      <w:rPr>
        <w:rFonts w:hint="default"/>
        <w:lang w:val="en-US" w:eastAsia="en-US" w:bidi="ar-SA"/>
      </w:rPr>
    </w:lvl>
    <w:lvl w:ilvl="7" w:tplc="96D27C76">
      <w:numFmt w:val="bullet"/>
      <w:lvlText w:val="•"/>
      <w:lvlJc w:val="left"/>
      <w:pPr>
        <w:ind w:left="9062" w:hanging="346"/>
      </w:pPr>
      <w:rPr>
        <w:rFonts w:hint="default"/>
        <w:lang w:val="en-US" w:eastAsia="en-US" w:bidi="ar-SA"/>
      </w:rPr>
    </w:lvl>
    <w:lvl w:ilvl="8" w:tplc="26F844FC">
      <w:numFmt w:val="bullet"/>
      <w:lvlText w:val="•"/>
      <w:lvlJc w:val="left"/>
      <w:pPr>
        <w:ind w:left="10048" w:hanging="346"/>
      </w:pPr>
      <w:rPr>
        <w:rFonts w:hint="default"/>
        <w:lang w:val="en-US" w:eastAsia="en-US" w:bidi="ar-SA"/>
      </w:rPr>
    </w:lvl>
  </w:abstractNum>
  <w:abstractNum w:abstractNumId="10">
    <w:nsid w:val="03394936"/>
    <w:multiLevelType w:val="hybridMultilevel"/>
    <w:tmpl w:val="BBE02342"/>
    <w:lvl w:ilvl="0" w:tplc="E86E7CC2">
      <w:start w:val="1"/>
      <w:numFmt w:val="decimal"/>
      <w:lvlText w:val="%1."/>
      <w:lvlJc w:val="left"/>
      <w:pPr>
        <w:ind w:left="1714" w:hanging="366"/>
      </w:pPr>
      <w:rPr>
        <w:rFonts w:ascii="Times New Roman" w:eastAsia="Times New Roman" w:hAnsi="Times New Roman" w:cs="Times New Roman" w:hint="default"/>
        <w:w w:val="100"/>
        <w:sz w:val="24"/>
        <w:szCs w:val="24"/>
        <w:lang w:val="en-US" w:eastAsia="en-US" w:bidi="ar-SA"/>
      </w:rPr>
    </w:lvl>
    <w:lvl w:ilvl="1" w:tplc="AE8A904C">
      <w:numFmt w:val="bullet"/>
      <w:lvlText w:val="•"/>
      <w:lvlJc w:val="left"/>
      <w:pPr>
        <w:ind w:left="2694" w:hanging="366"/>
      </w:pPr>
      <w:rPr>
        <w:rFonts w:hint="default"/>
        <w:lang w:val="en-US" w:eastAsia="en-US" w:bidi="ar-SA"/>
      </w:rPr>
    </w:lvl>
    <w:lvl w:ilvl="2" w:tplc="3FB21744">
      <w:numFmt w:val="bullet"/>
      <w:lvlText w:val="•"/>
      <w:lvlJc w:val="left"/>
      <w:pPr>
        <w:ind w:left="3669" w:hanging="366"/>
      </w:pPr>
      <w:rPr>
        <w:rFonts w:hint="default"/>
        <w:lang w:val="en-US" w:eastAsia="en-US" w:bidi="ar-SA"/>
      </w:rPr>
    </w:lvl>
    <w:lvl w:ilvl="3" w:tplc="D31090E4">
      <w:numFmt w:val="bullet"/>
      <w:lvlText w:val="•"/>
      <w:lvlJc w:val="left"/>
      <w:pPr>
        <w:ind w:left="4644" w:hanging="366"/>
      </w:pPr>
      <w:rPr>
        <w:rFonts w:hint="default"/>
        <w:lang w:val="en-US" w:eastAsia="en-US" w:bidi="ar-SA"/>
      </w:rPr>
    </w:lvl>
    <w:lvl w:ilvl="4" w:tplc="E1A4F86C">
      <w:numFmt w:val="bullet"/>
      <w:lvlText w:val="•"/>
      <w:lvlJc w:val="left"/>
      <w:pPr>
        <w:ind w:left="5619" w:hanging="366"/>
      </w:pPr>
      <w:rPr>
        <w:rFonts w:hint="default"/>
        <w:lang w:val="en-US" w:eastAsia="en-US" w:bidi="ar-SA"/>
      </w:rPr>
    </w:lvl>
    <w:lvl w:ilvl="5" w:tplc="018A7A9E">
      <w:numFmt w:val="bullet"/>
      <w:lvlText w:val="•"/>
      <w:lvlJc w:val="left"/>
      <w:pPr>
        <w:ind w:left="6594" w:hanging="366"/>
      </w:pPr>
      <w:rPr>
        <w:rFonts w:hint="default"/>
        <w:lang w:val="en-US" w:eastAsia="en-US" w:bidi="ar-SA"/>
      </w:rPr>
    </w:lvl>
    <w:lvl w:ilvl="6" w:tplc="847AB782">
      <w:numFmt w:val="bullet"/>
      <w:lvlText w:val="•"/>
      <w:lvlJc w:val="left"/>
      <w:pPr>
        <w:ind w:left="7569" w:hanging="366"/>
      </w:pPr>
      <w:rPr>
        <w:rFonts w:hint="default"/>
        <w:lang w:val="en-US" w:eastAsia="en-US" w:bidi="ar-SA"/>
      </w:rPr>
    </w:lvl>
    <w:lvl w:ilvl="7" w:tplc="83EC6780">
      <w:numFmt w:val="bullet"/>
      <w:lvlText w:val="•"/>
      <w:lvlJc w:val="left"/>
      <w:pPr>
        <w:ind w:left="8544" w:hanging="366"/>
      </w:pPr>
      <w:rPr>
        <w:rFonts w:hint="default"/>
        <w:lang w:val="en-US" w:eastAsia="en-US" w:bidi="ar-SA"/>
      </w:rPr>
    </w:lvl>
    <w:lvl w:ilvl="8" w:tplc="009A4C7E">
      <w:numFmt w:val="bullet"/>
      <w:lvlText w:val="•"/>
      <w:lvlJc w:val="left"/>
      <w:pPr>
        <w:ind w:left="9519" w:hanging="366"/>
      </w:pPr>
      <w:rPr>
        <w:rFonts w:hint="default"/>
        <w:lang w:val="en-US" w:eastAsia="en-US" w:bidi="ar-SA"/>
      </w:rPr>
    </w:lvl>
  </w:abstractNum>
  <w:abstractNum w:abstractNumId="11">
    <w:nsid w:val="039D450D"/>
    <w:multiLevelType w:val="hybridMultilevel"/>
    <w:tmpl w:val="91641934"/>
    <w:lvl w:ilvl="0" w:tplc="2D80FEB2">
      <w:start w:val="1"/>
      <w:numFmt w:val="decimal"/>
      <w:lvlText w:val="%1."/>
      <w:lvlJc w:val="left"/>
      <w:pPr>
        <w:ind w:left="671" w:hanging="360"/>
      </w:pPr>
      <w:rPr>
        <w:rFonts w:ascii="Times New Roman" w:eastAsia="Times New Roman" w:hAnsi="Times New Roman" w:cs="Times New Roman" w:hint="default"/>
        <w:w w:val="100"/>
        <w:sz w:val="24"/>
        <w:szCs w:val="24"/>
        <w:lang w:val="en-US" w:eastAsia="en-US" w:bidi="ar-SA"/>
      </w:rPr>
    </w:lvl>
    <w:lvl w:ilvl="1" w:tplc="AF4A20B4">
      <w:numFmt w:val="bullet"/>
      <w:lvlText w:val="•"/>
      <w:lvlJc w:val="left"/>
      <w:pPr>
        <w:ind w:left="1700" w:hanging="360"/>
      </w:pPr>
      <w:rPr>
        <w:rFonts w:hint="default"/>
        <w:lang w:val="en-US" w:eastAsia="en-US" w:bidi="ar-SA"/>
      </w:rPr>
    </w:lvl>
    <w:lvl w:ilvl="2" w:tplc="254E80A6">
      <w:numFmt w:val="bullet"/>
      <w:lvlText w:val="•"/>
      <w:lvlJc w:val="left"/>
      <w:pPr>
        <w:ind w:left="2720" w:hanging="360"/>
      </w:pPr>
      <w:rPr>
        <w:rFonts w:hint="default"/>
        <w:lang w:val="en-US" w:eastAsia="en-US" w:bidi="ar-SA"/>
      </w:rPr>
    </w:lvl>
    <w:lvl w:ilvl="3" w:tplc="E1725906">
      <w:numFmt w:val="bullet"/>
      <w:lvlText w:val="•"/>
      <w:lvlJc w:val="left"/>
      <w:pPr>
        <w:ind w:left="3740" w:hanging="360"/>
      </w:pPr>
      <w:rPr>
        <w:rFonts w:hint="default"/>
        <w:lang w:val="en-US" w:eastAsia="en-US" w:bidi="ar-SA"/>
      </w:rPr>
    </w:lvl>
    <w:lvl w:ilvl="4" w:tplc="BD5CF6C4">
      <w:numFmt w:val="bullet"/>
      <w:lvlText w:val="•"/>
      <w:lvlJc w:val="left"/>
      <w:pPr>
        <w:ind w:left="4760" w:hanging="360"/>
      </w:pPr>
      <w:rPr>
        <w:rFonts w:hint="default"/>
        <w:lang w:val="en-US" w:eastAsia="en-US" w:bidi="ar-SA"/>
      </w:rPr>
    </w:lvl>
    <w:lvl w:ilvl="5" w:tplc="487C17DC">
      <w:numFmt w:val="bullet"/>
      <w:lvlText w:val="•"/>
      <w:lvlJc w:val="left"/>
      <w:pPr>
        <w:ind w:left="5780" w:hanging="360"/>
      </w:pPr>
      <w:rPr>
        <w:rFonts w:hint="default"/>
        <w:lang w:val="en-US" w:eastAsia="en-US" w:bidi="ar-SA"/>
      </w:rPr>
    </w:lvl>
    <w:lvl w:ilvl="6" w:tplc="D68688B2">
      <w:numFmt w:val="bullet"/>
      <w:lvlText w:val="•"/>
      <w:lvlJc w:val="left"/>
      <w:pPr>
        <w:ind w:left="6800" w:hanging="360"/>
      </w:pPr>
      <w:rPr>
        <w:rFonts w:hint="default"/>
        <w:lang w:val="en-US" w:eastAsia="en-US" w:bidi="ar-SA"/>
      </w:rPr>
    </w:lvl>
    <w:lvl w:ilvl="7" w:tplc="834A1392">
      <w:numFmt w:val="bullet"/>
      <w:lvlText w:val="•"/>
      <w:lvlJc w:val="left"/>
      <w:pPr>
        <w:ind w:left="7820" w:hanging="360"/>
      </w:pPr>
      <w:rPr>
        <w:rFonts w:hint="default"/>
        <w:lang w:val="en-US" w:eastAsia="en-US" w:bidi="ar-SA"/>
      </w:rPr>
    </w:lvl>
    <w:lvl w:ilvl="8" w:tplc="21E83C1A">
      <w:numFmt w:val="bullet"/>
      <w:lvlText w:val="•"/>
      <w:lvlJc w:val="left"/>
      <w:pPr>
        <w:ind w:left="8840" w:hanging="360"/>
      </w:pPr>
      <w:rPr>
        <w:rFonts w:hint="default"/>
        <w:lang w:val="en-US" w:eastAsia="en-US" w:bidi="ar-SA"/>
      </w:rPr>
    </w:lvl>
  </w:abstractNum>
  <w:abstractNum w:abstractNumId="12">
    <w:nsid w:val="03FE6937"/>
    <w:multiLevelType w:val="hybridMultilevel"/>
    <w:tmpl w:val="4942BB38"/>
    <w:lvl w:ilvl="0" w:tplc="FFF85C4C">
      <w:start w:val="1"/>
      <w:numFmt w:val="decimal"/>
      <w:lvlText w:val="%1."/>
      <w:lvlJc w:val="left"/>
      <w:pPr>
        <w:ind w:left="1790" w:hanging="339"/>
      </w:pPr>
      <w:rPr>
        <w:rFonts w:ascii="Times New Roman" w:eastAsia="Times New Roman" w:hAnsi="Times New Roman" w:cs="Times New Roman" w:hint="default"/>
        <w:w w:val="102"/>
        <w:sz w:val="22"/>
        <w:szCs w:val="22"/>
        <w:lang w:val="en-US" w:eastAsia="en-US" w:bidi="ar-SA"/>
      </w:rPr>
    </w:lvl>
    <w:lvl w:ilvl="1" w:tplc="250CBAEC">
      <w:numFmt w:val="bullet"/>
      <w:lvlText w:val="•"/>
      <w:lvlJc w:val="left"/>
      <w:pPr>
        <w:ind w:left="2766" w:hanging="339"/>
      </w:pPr>
      <w:rPr>
        <w:rFonts w:hint="default"/>
        <w:lang w:val="en-US" w:eastAsia="en-US" w:bidi="ar-SA"/>
      </w:rPr>
    </w:lvl>
    <w:lvl w:ilvl="2" w:tplc="9BD26924">
      <w:numFmt w:val="bullet"/>
      <w:lvlText w:val="•"/>
      <w:lvlJc w:val="left"/>
      <w:pPr>
        <w:ind w:left="3732" w:hanging="339"/>
      </w:pPr>
      <w:rPr>
        <w:rFonts w:hint="default"/>
        <w:lang w:val="en-US" w:eastAsia="en-US" w:bidi="ar-SA"/>
      </w:rPr>
    </w:lvl>
    <w:lvl w:ilvl="3" w:tplc="E348FF18">
      <w:numFmt w:val="bullet"/>
      <w:lvlText w:val="•"/>
      <w:lvlJc w:val="left"/>
      <w:pPr>
        <w:ind w:left="4698" w:hanging="339"/>
      </w:pPr>
      <w:rPr>
        <w:rFonts w:hint="default"/>
        <w:lang w:val="en-US" w:eastAsia="en-US" w:bidi="ar-SA"/>
      </w:rPr>
    </w:lvl>
    <w:lvl w:ilvl="4" w:tplc="F12CCD9E">
      <w:numFmt w:val="bullet"/>
      <w:lvlText w:val="•"/>
      <w:lvlJc w:val="left"/>
      <w:pPr>
        <w:ind w:left="5664" w:hanging="339"/>
      </w:pPr>
      <w:rPr>
        <w:rFonts w:hint="default"/>
        <w:lang w:val="en-US" w:eastAsia="en-US" w:bidi="ar-SA"/>
      </w:rPr>
    </w:lvl>
    <w:lvl w:ilvl="5" w:tplc="AFE2257A">
      <w:numFmt w:val="bullet"/>
      <w:lvlText w:val="•"/>
      <w:lvlJc w:val="left"/>
      <w:pPr>
        <w:ind w:left="6630" w:hanging="339"/>
      </w:pPr>
      <w:rPr>
        <w:rFonts w:hint="default"/>
        <w:lang w:val="en-US" w:eastAsia="en-US" w:bidi="ar-SA"/>
      </w:rPr>
    </w:lvl>
    <w:lvl w:ilvl="6" w:tplc="26FCD8F4">
      <w:numFmt w:val="bullet"/>
      <w:lvlText w:val="•"/>
      <w:lvlJc w:val="left"/>
      <w:pPr>
        <w:ind w:left="7596" w:hanging="339"/>
      </w:pPr>
      <w:rPr>
        <w:rFonts w:hint="default"/>
        <w:lang w:val="en-US" w:eastAsia="en-US" w:bidi="ar-SA"/>
      </w:rPr>
    </w:lvl>
    <w:lvl w:ilvl="7" w:tplc="9A66D870">
      <w:numFmt w:val="bullet"/>
      <w:lvlText w:val="•"/>
      <w:lvlJc w:val="left"/>
      <w:pPr>
        <w:ind w:left="8562" w:hanging="339"/>
      </w:pPr>
      <w:rPr>
        <w:rFonts w:hint="default"/>
        <w:lang w:val="en-US" w:eastAsia="en-US" w:bidi="ar-SA"/>
      </w:rPr>
    </w:lvl>
    <w:lvl w:ilvl="8" w:tplc="BCCEA46C">
      <w:numFmt w:val="bullet"/>
      <w:lvlText w:val="•"/>
      <w:lvlJc w:val="left"/>
      <w:pPr>
        <w:ind w:left="9528" w:hanging="339"/>
      </w:pPr>
      <w:rPr>
        <w:rFonts w:hint="default"/>
        <w:lang w:val="en-US" w:eastAsia="en-US" w:bidi="ar-SA"/>
      </w:rPr>
    </w:lvl>
  </w:abstractNum>
  <w:abstractNum w:abstractNumId="13">
    <w:nsid w:val="0465393F"/>
    <w:multiLevelType w:val="hybridMultilevel"/>
    <w:tmpl w:val="0E5A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B77E78"/>
    <w:multiLevelType w:val="hybridMultilevel"/>
    <w:tmpl w:val="4BFA24A8"/>
    <w:lvl w:ilvl="0" w:tplc="A13AD650">
      <w:start w:val="1"/>
      <w:numFmt w:val="decimal"/>
      <w:lvlText w:val="%1"/>
      <w:lvlJc w:val="left"/>
      <w:pPr>
        <w:ind w:left="1925" w:hanging="275"/>
        <w:jc w:val="right"/>
      </w:pPr>
      <w:rPr>
        <w:rFonts w:ascii="Times New Roman" w:eastAsia="Times New Roman" w:hAnsi="Times New Roman" w:cs="Times New Roman" w:hint="default"/>
        <w:w w:val="100"/>
        <w:sz w:val="24"/>
        <w:szCs w:val="24"/>
        <w:lang w:val="en-US" w:eastAsia="en-US" w:bidi="ar-SA"/>
      </w:rPr>
    </w:lvl>
    <w:lvl w:ilvl="1" w:tplc="3E721166">
      <w:start w:val="1"/>
      <w:numFmt w:val="lowerLetter"/>
      <w:lvlText w:val="%2)"/>
      <w:lvlJc w:val="left"/>
      <w:pPr>
        <w:ind w:left="1925" w:hanging="250"/>
      </w:pPr>
      <w:rPr>
        <w:rFonts w:ascii="Times New Roman" w:eastAsia="Times New Roman" w:hAnsi="Times New Roman" w:cs="Times New Roman" w:hint="default"/>
        <w:spacing w:val="-1"/>
        <w:w w:val="94"/>
        <w:sz w:val="24"/>
        <w:szCs w:val="24"/>
        <w:lang w:val="en-US" w:eastAsia="en-US" w:bidi="ar-SA"/>
      </w:rPr>
    </w:lvl>
    <w:lvl w:ilvl="2" w:tplc="F940D53E">
      <w:numFmt w:val="bullet"/>
      <w:lvlText w:val="•"/>
      <w:lvlJc w:val="left"/>
      <w:pPr>
        <w:ind w:left="3069" w:hanging="250"/>
      </w:pPr>
      <w:rPr>
        <w:rFonts w:hint="default"/>
        <w:lang w:val="en-US" w:eastAsia="en-US" w:bidi="ar-SA"/>
      </w:rPr>
    </w:lvl>
    <w:lvl w:ilvl="3" w:tplc="46405CC4">
      <w:numFmt w:val="bullet"/>
      <w:lvlText w:val="•"/>
      <w:lvlJc w:val="left"/>
      <w:pPr>
        <w:ind w:left="4119" w:hanging="250"/>
      </w:pPr>
      <w:rPr>
        <w:rFonts w:hint="default"/>
        <w:lang w:val="en-US" w:eastAsia="en-US" w:bidi="ar-SA"/>
      </w:rPr>
    </w:lvl>
    <w:lvl w:ilvl="4" w:tplc="3E06CBB2">
      <w:numFmt w:val="bullet"/>
      <w:lvlText w:val="•"/>
      <w:lvlJc w:val="left"/>
      <w:pPr>
        <w:ind w:left="5169" w:hanging="250"/>
      </w:pPr>
      <w:rPr>
        <w:rFonts w:hint="default"/>
        <w:lang w:val="en-US" w:eastAsia="en-US" w:bidi="ar-SA"/>
      </w:rPr>
    </w:lvl>
    <w:lvl w:ilvl="5" w:tplc="27AE8582">
      <w:numFmt w:val="bullet"/>
      <w:lvlText w:val="•"/>
      <w:lvlJc w:val="left"/>
      <w:pPr>
        <w:ind w:left="6219" w:hanging="250"/>
      </w:pPr>
      <w:rPr>
        <w:rFonts w:hint="default"/>
        <w:lang w:val="en-US" w:eastAsia="en-US" w:bidi="ar-SA"/>
      </w:rPr>
    </w:lvl>
    <w:lvl w:ilvl="6" w:tplc="5DA4BA6A">
      <w:numFmt w:val="bullet"/>
      <w:lvlText w:val="•"/>
      <w:lvlJc w:val="left"/>
      <w:pPr>
        <w:ind w:left="7269" w:hanging="250"/>
      </w:pPr>
      <w:rPr>
        <w:rFonts w:hint="default"/>
        <w:lang w:val="en-US" w:eastAsia="en-US" w:bidi="ar-SA"/>
      </w:rPr>
    </w:lvl>
    <w:lvl w:ilvl="7" w:tplc="0D3E682E">
      <w:numFmt w:val="bullet"/>
      <w:lvlText w:val="•"/>
      <w:lvlJc w:val="left"/>
      <w:pPr>
        <w:ind w:left="8319" w:hanging="250"/>
      </w:pPr>
      <w:rPr>
        <w:rFonts w:hint="default"/>
        <w:lang w:val="en-US" w:eastAsia="en-US" w:bidi="ar-SA"/>
      </w:rPr>
    </w:lvl>
    <w:lvl w:ilvl="8" w:tplc="12BC2262">
      <w:numFmt w:val="bullet"/>
      <w:lvlText w:val="•"/>
      <w:lvlJc w:val="left"/>
      <w:pPr>
        <w:ind w:left="9369" w:hanging="250"/>
      </w:pPr>
      <w:rPr>
        <w:rFonts w:hint="default"/>
        <w:lang w:val="en-US" w:eastAsia="en-US" w:bidi="ar-SA"/>
      </w:rPr>
    </w:lvl>
  </w:abstractNum>
  <w:abstractNum w:abstractNumId="15">
    <w:nsid w:val="04F84BCC"/>
    <w:multiLevelType w:val="hybridMultilevel"/>
    <w:tmpl w:val="27AE96D4"/>
    <w:lvl w:ilvl="0" w:tplc="C9BCCF1C">
      <w:start w:val="1"/>
      <w:numFmt w:val="decimal"/>
      <w:lvlText w:val="%1."/>
      <w:lvlJc w:val="left"/>
      <w:pPr>
        <w:ind w:left="1291" w:hanging="365"/>
      </w:pPr>
      <w:rPr>
        <w:rFonts w:ascii="Times New Roman" w:eastAsia="Times New Roman" w:hAnsi="Times New Roman" w:cs="Times New Roman" w:hint="default"/>
        <w:w w:val="102"/>
        <w:sz w:val="22"/>
        <w:szCs w:val="22"/>
        <w:lang w:val="en-US" w:eastAsia="en-US" w:bidi="ar-SA"/>
      </w:rPr>
    </w:lvl>
    <w:lvl w:ilvl="1" w:tplc="038A1C30">
      <w:numFmt w:val="bullet"/>
      <w:lvlText w:val="•"/>
      <w:lvlJc w:val="left"/>
      <w:pPr>
        <w:ind w:left="2316" w:hanging="365"/>
      </w:pPr>
      <w:rPr>
        <w:rFonts w:hint="default"/>
        <w:lang w:val="en-US" w:eastAsia="en-US" w:bidi="ar-SA"/>
      </w:rPr>
    </w:lvl>
    <w:lvl w:ilvl="2" w:tplc="9C362D14">
      <w:numFmt w:val="bullet"/>
      <w:lvlText w:val="•"/>
      <w:lvlJc w:val="left"/>
      <w:pPr>
        <w:ind w:left="3332" w:hanging="365"/>
      </w:pPr>
      <w:rPr>
        <w:rFonts w:hint="default"/>
        <w:lang w:val="en-US" w:eastAsia="en-US" w:bidi="ar-SA"/>
      </w:rPr>
    </w:lvl>
    <w:lvl w:ilvl="3" w:tplc="CD141888">
      <w:numFmt w:val="bullet"/>
      <w:lvlText w:val="•"/>
      <w:lvlJc w:val="left"/>
      <w:pPr>
        <w:ind w:left="4348" w:hanging="365"/>
      </w:pPr>
      <w:rPr>
        <w:rFonts w:hint="default"/>
        <w:lang w:val="en-US" w:eastAsia="en-US" w:bidi="ar-SA"/>
      </w:rPr>
    </w:lvl>
    <w:lvl w:ilvl="4" w:tplc="822898AE">
      <w:numFmt w:val="bullet"/>
      <w:lvlText w:val="•"/>
      <w:lvlJc w:val="left"/>
      <w:pPr>
        <w:ind w:left="5364" w:hanging="365"/>
      </w:pPr>
      <w:rPr>
        <w:rFonts w:hint="default"/>
        <w:lang w:val="en-US" w:eastAsia="en-US" w:bidi="ar-SA"/>
      </w:rPr>
    </w:lvl>
    <w:lvl w:ilvl="5" w:tplc="BDDC3C36">
      <w:numFmt w:val="bullet"/>
      <w:lvlText w:val="•"/>
      <w:lvlJc w:val="left"/>
      <w:pPr>
        <w:ind w:left="6380" w:hanging="365"/>
      </w:pPr>
      <w:rPr>
        <w:rFonts w:hint="default"/>
        <w:lang w:val="en-US" w:eastAsia="en-US" w:bidi="ar-SA"/>
      </w:rPr>
    </w:lvl>
    <w:lvl w:ilvl="6" w:tplc="36526AD6">
      <w:numFmt w:val="bullet"/>
      <w:lvlText w:val="•"/>
      <w:lvlJc w:val="left"/>
      <w:pPr>
        <w:ind w:left="7396" w:hanging="365"/>
      </w:pPr>
      <w:rPr>
        <w:rFonts w:hint="default"/>
        <w:lang w:val="en-US" w:eastAsia="en-US" w:bidi="ar-SA"/>
      </w:rPr>
    </w:lvl>
    <w:lvl w:ilvl="7" w:tplc="2ABCEF9A">
      <w:numFmt w:val="bullet"/>
      <w:lvlText w:val="•"/>
      <w:lvlJc w:val="left"/>
      <w:pPr>
        <w:ind w:left="8412" w:hanging="365"/>
      </w:pPr>
      <w:rPr>
        <w:rFonts w:hint="default"/>
        <w:lang w:val="en-US" w:eastAsia="en-US" w:bidi="ar-SA"/>
      </w:rPr>
    </w:lvl>
    <w:lvl w:ilvl="8" w:tplc="7384072A">
      <w:numFmt w:val="bullet"/>
      <w:lvlText w:val="•"/>
      <w:lvlJc w:val="left"/>
      <w:pPr>
        <w:ind w:left="9428" w:hanging="365"/>
      </w:pPr>
      <w:rPr>
        <w:rFonts w:hint="default"/>
        <w:lang w:val="en-US" w:eastAsia="en-US" w:bidi="ar-SA"/>
      </w:rPr>
    </w:lvl>
  </w:abstractNum>
  <w:abstractNum w:abstractNumId="16">
    <w:nsid w:val="056655FE"/>
    <w:multiLevelType w:val="hybridMultilevel"/>
    <w:tmpl w:val="860E7008"/>
    <w:lvl w:ilvl="0" w:tplc="7DF49FCE">
      <w:start w:val="1"/>
      <w:numFmt w:val="decimal"/>
      <w:lvlText w:val="%1."/>
      <w:lvlJc w:val="left"/>
      <w:pPr>
        <w:ind w:left="720" w:hanging="255"/>
      </w:pPr>
      <w:rPr>
        <w:rFonts w:ascii="Times New Roman" w:eastAsia="Times New Roman" w:hAnsi="Times New Roman" w:cs="Times New Roman" w:hint="default"/>
        <w:w w:val="102"/>
        <w:sz w:val="22"/>
        <w:szCs w:val="22"/>
        <w:lang w:val="en-US" w:eastAsia="en-US" w:bidi="ar-SA"/>
      </w:rPr>
    </w:lvl>
    <w:lvl w:ilvl="1" w:tplc="41EA0E76">
      <w:numFmt w:val="bullet"/>
      <w:lvlText w:val="•"/>
      <w:lvlJc w:val="left"/>
      <w:pPr>
        <w:ind w:left="1794" w:hanging="255"/>
      </w:pPr>
      <w:rPr>
        <w:rFonts w:hint="default"/>
        <w:lang w:val="en-US" w:eastAsia="en-US" w:bidi="ar-SA"/>
      </w:rPr>
    </w:lvl>
    <w:lvl w:ilvl="2" w:tplc="07244A1C">
      <w:numFmt w:val="bullet"/>
      <w:lvlText w:val="•"/>
      <w:lvlJc w:val="left"/>
      <w:pPr>
        <w:ind w:left="2868" w:hanging="255"/>
      </w:pPr>
      <w:rPr>
        <w:rFonts w:hint="default"/>
        <w:lang w:val="en-US" w:eastAsia="en-US" w:bidi="ar-SA"/>
      </w:rPr>
    </w:lvl>
    <w:lvl w:ilvl="3" w:tplc="9D08DD4C">
      <w:numFmt w:val="bullet"/>
      <w:lvlText w:val="•"/>
      <w:lvlJc w:val="left"/>
      <w:pPr>
        <w:ind w:left="3942" w:hanging="255"/>
      </w:pPr>
      <w:rPr>
        <w:rFonts w:hint="default"/>
        <w:lang w:val="en-US" w:eastAsia="en-US" w:bidi="ar-SA"/>
      </w:rPr>
    </w:lvl>
    <w:lvl w:ilvl="4" w:tplc="7116BA8A">
      <w:numFmt w:val="bullet"/>
      <w:lvlText w:val="•"/>
      <w:lvlJc w:val="left"/>
      <w:pPr>
        <w:ind w:left="5016" w:hanging="255"/>
      </w:pPr>
      <w:rPr>
        <w:rFonts w:hint="default"/>
        <w:lang w:val="en-US" w:eastAsia="en-US" w:bidi="ar-SA"/>
      </w:rPr>
    </w:lvl>
    <w:lvl w:ilvl="5" w:tplc="C0C86F52">
      <w:numFmt w:val="bullet"/>
      <w:lvlText w:val="•"/>
      <w:lvlJc w:val="left"/>
      <w:pPr>
        <w:ind w:left="6090" w:hanging="255"/>
      </w:pPr>
      <w:rPr>
        <w:rFonts w:hint="default"/>
        <w:lang w:val="en-US" w:eastAsia="en-US" w:bidi="ar-SA"/>
      </w:rPr>
    </w:lvl>
    <w:lvl w:ilvl="6" w:tplc="17D0FC98">
      <w:numFmt w:val="bullet"/>
      <w:lvlText w:val="•"/>
      <w:lvlJc w:val="left"/>
      <w:pPr>
        <w:ind w:left="7164" w:hanging="255"/>
      </w:pPr>
      <w:rPr>
        <w:rFonts w:hint="default"/>
        <w:lang w:val="en-US" w:eastAsia="en-US" w:bidi="ar-SA"/>
      </w:rPr>
    </w:lvl>
    <w:lvl w:ilvl="7" w:tplc="14DECA8E">
      <w:numFmt w:val="bullet"/>
      <w:lvlText w:val="•"/>
      <w:lvlJc w:val="left"/>
      <w:pPr>
        <w:ind w:left="8238" w:hanging="255"/>
      </w:pPr>
      <w:rPr>
        <w:rFonts w:hint="default"/>
        <w:lang w:val="en-US" w:eastAsia="en-US" w:bidi="ar-SA"/>
      </w:rPr>
    </w:lvl>
    <w:lvl w:ilvl="8" w:tplc="6584DEDE">
      <w:numFmt w:val="bullet"/>
      <w:lvlText w:val="•"/>
      <w:lvlJc w:val="left"/>
      <w:pPr>
        <w:ind w:left="9312" w:hanging="255"/>
      </w:pPr>
      <w:rPr>
        <w:rFonts w:hint="default"/>
        <w:lang w:val="en-US" w:eastAsia="en-US" w:bidi="ar-SA"/>
      </w:rPr>
    </w:lvl>
  </w:abstractNum>
  <w:abstractNum w:abstractNumId="17">
    <w:nsid w:val="05B2332A"/>
    <w:multiLevelType w:val="hybridMultilevel"/>
    <w:tmpl w:val="3904ACD4"/>
    <w:lvl w:ilvl="0" w:tplc="BAA84892">
      <w:start w:val="1"/>
      <w:numFmt w:val="decimal"/>
      <w:lvlText w:val="%1."/>
      <w:lvlJc w:val="left"/>
      <w:pPr>
        <w:ind w:left="1941" w:hanging="358"/>
      </w:pPr>
      <w:rPr>
        <w:rFonts w:ascii="Times New Roman" w:eastAsia="Times New Roman" w:hAnsi="Times New Roman" w:cs="Times New Roman" w:hint="default"/>
        <w:w w:val="102"/>
        <w:sz w:val="22"/>
        <w:szCs w:val="22"/>
        <w:lang w:val="en-US" w:eastAsia="en-US" w:bidi="ar-SA"/>
      </w:rPr>
    </w:lvl>
    <w:lvl w:ilvl="1" w:tplc="6F92C1DA">
      <w:numFmt w:val="bullet"/>
      <w:lvlText w:val="•"/>
      <w:lvlJc w:val="left"/>
      <w:pPr>
        <w:ind w:left="2892" w:hanging="358"/>
      </w:pPr>
      <w:rPr>
        <w:rFonts w:hint="default"/>
        <w:lang w:val="en-US" w:eastAsia="en-US" w:bidi="ar-SA"/>
      </w:rPr>
    </w:lvl>
    <w:lvl w:ilvl="2" w:tplc="505C5D92">
      <w:numFmt w:val="bullet"/>
      <w:lvlText w:val="•"/>
      <w:lvlJc w:val="left"/>
      <w:pPr>
        <w:ind w:left="3844" w:hanging="358"/>
      </w:pPr>
      <w:rPr>
        <w:rFonts w:hint="default"/>
        <w:lang w:val="en-US" w:eastAsia="en-US" w:bidi="ar-SA"/>
      </w:rPr>
    </w:lvl>
    <w:lvl w:ilvl="3" w:tplc="104463D6">
      <w:numFmt w:val="bullet"/>
      <w:lvlText w:val="•"/>
      <w:lvlJc w:val="left"/>
      <w:pPr>
        <w:ind w:left="4796" w:hanging="358"/>
      </w:pPr>
      <w:rPr>
        <w:rFonts w:hint="default"/>
        <w:lang w:val="en-US" w:eastAsia="en-US" w:bidi="ar-SA"/>
      </w:rPr>
    </w:lvl>
    <w:lvl w:ilvl="4" w:tplc="7F903BA8">
      <w:numFmt w:val="bullet"/>
      <w:lvlText w:val="•"/>
      <w:lvlJc w:val="left"/>
      <w:pPr>
        <w:ind w:left="5748" w:hanging="358"/>
      </w:pPr>
      <w:rPr>
        <w:rFonts w:hint="default"/>
        <w:lang w:val="en-US" w:eastAsia="en-US" w:bidi="ar-SA"/>
      </w:rPr>
    </w:lvl>
    <w:lvl w:ilvl="5" w:tplc="1200ECD2">
      <w:numFmt w:val="bullet"/>
      <w:lvlText w:val="•"/>
      <w:lvlJc w:val="left"/>
      <w:pPr>
        <w:ind w:left="6700" w:hanging="358"/>
      </w:pPr>
      <w:rPr>
        <w:rFonts w:hint="default"/>
        <w:lang w:val="en-US" w:eastAsia="en-US" w:bidi="ar-SA"/>
      </w:rPr>
    </w:lvl>
    <w:lvl w:ilvl="6" w:tplc="DB2A81CC">
      <w:numFmt w:val="bullet"/>
      <w:lvlText w:val="•"/>
      <w:lvlJc w:val="left"/>
      <w:pPr>
        <w:ind w:left="7652" w:hanging="358"/>
      </w:pPr>
      <w:rPr>
        <w:rFonts w:hint="default"/>
        <w:lang w:val="en-US" w:eastAsia="en-US" w:bidi="ar-SA"/>
      </w:rPr>
    </w:lvl>
    <w:lvl w:ilvl="7" w:tplc="EDA431D4">
      <w:numFmt w:val="bullet"/>
      <w:lvlText w:val="•"/>
      <w:lvlJc w:val="left"/>
      <w:pPr>
        <w:ind w:left="8604" w:hanging="358"/>
      </w:pPr>
      <w:rPr>
        <w:rFonts w:hint="default"/>
        <w:lang w:val="en-US" w:eastAsia="en-US" w:bidi="ar-SA"/>
      </w:rPr>
    </w:lvl>
    <w:lvl w:ilvl="8" w:tplc="1ECA7324">
      <w:numFmt w:val="bullet"/>
      <w:lvlText w:val="•"/>
      <w:lvlJc w:val="left"/>
      <w:pPr>
        <w:ind w:left="9556" w:hanging="358"/>
      </w:pPr>
      <w:rPr>
        <w:rFonts w:hint="default"/>
        <w:lang w:val="en-US" w:eastAsia="en-US" w:bidi="ar-SA"/>
      </w:rPr>
    </w:lvl>
  </w:abstractNum>
  <w:abstractNum w:abstractNumId="18">
    <w:nsid w:val="05E24DB7"/>
    <w:multiLevelType w:val="hybridMultilevel"/>
    <w:tmpl w:val="4B765094"/>
    <w:lvl w:ilvl="0" w:tplc="8D405B64">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9334DFFC">
      <w:numFmt w:val="bullet"/>
      <w:lvlText w:val="•"/>
      <w:lvlJc w:val="left"/>
      <w:pPr>
        <w:ind w:left="2910" w:hanging="370"/>
      </w:pPr>
      <w:rPr>
        <w:rFonts w:hint="default"/>
        <w:lang w:val="en-US" w:eastAsia="en-US" w:bidi="ar-SA"/>
      </w:rPr>
    </w:lvl>
    <w:lvl w:ilvl="2" w:tplc="8664297A">
      <w:numFmt w:val="bullet"/>
      <w:lvlText w:val="•"/>
      <w:lvlJc w:val="left"/>
      <w:pPr>
        <w:ind w:left="3860" w:hanging="370"/>
      </w:pPr>
      <w:rPr>
        <w:rFonts w:hint="default"/>
        <w:lang w:val="en-US" w:eastAsia="en-US" w:bidi="ar-SA"/>
      </w:rPr>
    </w:lvl>
    <w:lvl w:ilvl="3" w:tplc="8F484556">
      <w:numFmt w:val="bullet"/>
      <w:lvlText w:val="•"/>
      <w:lvlJc w:val="left"/>
      <w:pPr>
        <w:ind w:left="4810" w:hanging="370"/>
      </w:pPr>
      <w:rPr>
        <w:rFonts w:hint="default"/>
        <w:lang w:val="en-US" w:eastAsia="en-US" w:bidi="ar-SA"/>
      </w:rPr>
    </w:lvl>
    <w:lvl w:ilvl="4" w:tplc="82DA46A4">
      <w:numFmt w:val="bullet"/>
      <w:lvlText w:val="•"/>
      <w:lvlJc w:val="left"/>
      <w:pPr>
        <w:ind w:left="5760" w:hanging="370"/>
      </w:pPr>
      <w:rPr>
        <w:rFonts w:hint="default"/>
        <w:lang w:val="en-US" w:eastAsia="en-US" w:bidi="ar-SA"/>
      </w:rPr>
    </w:lvl>
    <w:lvl w:ilvl="5" w:tplc="6E4A6E20">
      <w:numFmt w:val="bullet"/>
      <w:lvlText w:val="•"/>
      <w:lvlJc w:val="left"/>
      <w:pPr>
        <w:ind w:left="6710" w:hanging="370"/>
      </w:pPr>
      <w:rPr>
        <w:rFonts w:hint="default"/>
        <w:lang w:val="en-US" w:eastAsia="en-US" w:bidi="ar-SA"/>
      </w:rPr>
    </w:lvl>
    <w:lvl w:ilvl="6" w:tplc="22B25F4A">
      <w:numFmt w:val="bullet"/>
      <w:lvlText w:val="•"/>
      <w:lvlJc w:val="left"/>
      <w:pPr>
        <w:ind w:left="7660" w:hanging="370"/>
      </w:pPr>
      <w:rPr>
        <w:rFonts w:hint="default"/>
        <w:lang w:val="en-US" w:eastAsia="en-US" w:bidi="ar-SA"/>
      </w:rPr>
    </w:lvl>
    <w:lvl w:ilvl="7" w:tplc="2EE0BB38">
      <w:numFmt w:val="bullet"/>
      <w:lvlText w:val="•"/>
      <w:lvlJc w:val="left"/>
      <w:pPr>
        <w:ind w:left="8610" w:hanging="370"/>
      </w:pPr>
      <w:rPr>
        <w:rFonts w:hint="default"/>
        <w:lang w:val="en-US" w:eastAsia="en-US" w:bidi="ar-SA"/>
      </w:rPr>
    </w:lvl>
    <w:lvl w:ilvl="8" w:tplc="F5964284">
      <w:numFmt w:val="bullet"/>
      <w:lvlText w:val="•"/>
      <w:lvlJc w:val="left"/>
      <w:pPr>
        <w:ind w:left="9560" w:hanging="370"/>
      </w:pPr>
      <w:rPr>
        <w:rFonts w:hint="default"/>
        <w:lang w:val="en-US" w:eastAsia="en-US" w:bidi="ar-SA"/>
      </w:rPr>
    </w:lvl>
  </w:abstractNum>
  <w:abstractNum w:abstractNumId="19">
    <w:nsid w:val="075F770D"/>
    <w:multiLevelType w:val="hybridMultilevel"/>
    <w:tmpl w:val="E7A2CE0A"/>
    <w:lvl w:ilvl="0" w:tplc="0E1ED29C">
      <w:start w:val="1"/>
      <w:numFmt w:val="decimal"/>
      <w:lvlText w:val="%1."/>
      <w:lvlJc w:val="left"/>
      <w:pPr>
        <w:ind w:left="2157" w:hanging="341"/>
      </w:pPr>
      <w:rPr>
        <w:rFonts w:ascii="Times New Roman" w:eastAsia="Times New Roman" w:hAnsi="Times New Roman" w:cs="Times New Roman" w:hint="default"/>
        <w:w w:val="100"/>
        <w:sz w:val="22"/>
        <w:szCs w:val="22"/>
        <w:lang w:val="en-US" w:eastAsia="en-US" w:bidi="ar-SA"/>
      </w:rPr>
    </w:lvl>
    <w:lvl w:ilvl="1" w:tplc="6B4EEBF2">
      <w:start w:val="1"/>
      <w:numFmt w:val="decimal"/>
      <w:lvlText w:val="%2."/>
      <w:lvlJc w:val="left"/>
      <w:pPr>
        <w:ind w:left="2560" w:hanging="437"/>
      </w:pPr>
      <w:rPr>
        <w:rFonts w:ascii="Times New Roman" w:eastAsia="Times New Roman" w:hAnsi="Times New Roman" w:cs="Times New Roman" w:hint="default"/>
        <w:spacing w:val="-3"/>
        <w:w w:val="89"/>
        <w:sz w:val="22"/>
        <w:szCs w:val="22"/>
        <w:lang w:val="en-US" w:eastAsia="en-US" w:bidi="ar-SA"/>
      </w:rPr>
    </w:lvl>
    <w:lvl w:ilvl="2" w:tplc="5768C3FC">
      <w:numFmt w:val="bullet"/>
      <w:lvlText w:val="•"/>
      <w:lvlJc w:val="left"/>
      <w:pPr>
        <w:ind w:left="3611" w:hanging="437"/>
      </w:pPr>
      <w:rPr>
        <w:rFonts w:hint="default"/>
        <w:lang w:val="en-US" w:eastAsia="en-US" w:bidi="ar-SA"/>
      </w:rPr>
    </w:lvl>
    <w:lvl w:ilvl="3" w:tplc="397A8562">
      <w:numFmt w:val="bullet"/>
      <w:lvlText w:val="•"/>
      <w:lvlJc w:val="left"/>
      <w:pPr>
        <w:ind w:left="4662" w:hanging="437"/>
      </w:pPr>
      <w:rPr>
        <w:rFonts w:hint="default"/>
        <w:lang w:val="en-US" w:eastAsia="en-US" w:bidi="ar-SA"/>
      </w:rPr>
    </w:lvl>
    <w:lvl w:ilvl="4" w:tplc="A8ECDF14">
      <w:numFmt w:val="bullet"/>
      <w:lvlText w:val="•"/>
      <w:lvlJc w:val="left"/>
      <w:pPr>
        <w:ind w:left="5713" w:hanging="437"/>
      </w:pPr>
      <w:rPr>
        <w:rFonts w:hint="default"/>
        <w:lang w:val="en-US" w:eastAsia="en-US" w:bidi="ar-SA"/>
      </w:rPr>
    </w:lvl>
    <w:lvl w:ilvl="5" w:tplc="7F38271A">
      <w:numFmt w:val="bullet"/>
      <w:lvlText w:val="•"/>
      <w:lvlJc w:val="left"/>
      <w:pPr>
        <w:ind w:left="6764" w:hanging="437"/>
      </w:pPr>
      <w:rPr>
        <w:rFonts w:hint="default"/>
        <w:lang w:val="en-US" w:eastAsia="en-US" w:bidi="ar-SA"/>
      </w:rPr>
    </w:lvl>
    <w:lvl w:ilvl="6" w:tplc="84B0F1EC">
      <w:numFmt w:val="bullet"/>
      <w:lvlText w:val="•"/>
      <w:lvlJc w:val="left"/>
      <w:pPr>
        <w:ind w:left="7815" w:hanging="437"/>
      </w:pPr>
      <w:rPr>
        <w:rFonts w:hint="default"/>
        <w:lang w:val="en-US" w:eastAsia="en-US" w:bidi="ar-SA"/>
      </w:rPr>
    </w:lvl>
    <w:lvl w:ilvl="7" w:tplc="AD8A1488">
      <w:numFmt w:val="bullet"/>
      <w:lvlText w:val="•"/>
      <w:lvlJc w:val="left"/>
      <w:pPr>
        <w:ind w:left="8866" w:hanging="437"/>
      </w:pPr>
      <w:rPr>
        <w:rFonts w:hint="default"/>
        <w:lang w:val="en-US" w:eastAsia="en-US" w:bidi="ar-SA"/>
      </w:rPr>
    </w:lvl>
    <w:lvl w:ilvl="8" w:tplc="F63ACAA8">
      <w:numFmt w:val="bullet"/>
      <w:lvlText w:val="•"/>
      <w:lvlJc w:val="left"/>
      <w:pPr>
        <w:ind w:left="9917" w:hanging="437"/>
      </w:pPr>
      <w:rPr>
        <w:rFonts w:hint="default"/>
        <w:lang w:val="en-US" w:eastAsia="en-US" w:bidi="ar-SA"/>
      </w:rPr>
    </w:lvl>
  </w:abstractNum>
  <w:abstractNum w:abstractNumId="20">
    <w:nsid w:val="078C314A"/>
    <w:multiLevelType w:val="hybridMultilevel"/>
    <w:tmpl w:val="65A4D532"/>
    <w:lvl w:ilvl="0" w:tplc="9FCCCD8C">
      <w:start w:val="1"/>
      <w:numFmt w:val="decimal"/>
      <w:lvlText w:val="%1."/>
      <w:lvlJc w:val="left"/>
      <w:pPr>
        <w:ind w:left="2157" w:hanging="341"/>
      </w:pPr>
      <w:rPr>
        <w:rFonts w:ascii="Calibri" w:eastAsia="Calibri" w:hAnsi="Calibri" w:cs="Calibri" w:hint="default"/>
        <w:spacing w:val="-2"/>
        <w:w w:val="100"/>
        <w:sz w:val="20"/>
        <w:szCs w:val="20"/>
        <w:lang w:val="en-US" w:eastAsia="en-US" w:bidi="ar-SA"/>
      </w:rPr>
    </w:lvl>
    <w:lvl w:ilvl="1" w:tplc="01EC2724">
      <w:numFmt w:val="bullet"/>
      <w:lvlText w:val="•"/>
      <w:lvlJc w:val="left"/>
      <w:pPr>
        <w:ind w:left="3146" w:hanging="341"/>
      </w:pPr>
      <w:rPr>
        <w:rFonts w:hint="default"/>
        <w:lang w:val="en-US" w:eastAsia="en-US" w:bidi="ar-SA"/>
      </w:rPr>
    </w:lvl>
    <w:lvl w:ilvl="2" w:tplc="EF369758">
      <w:numFmt w:val="bullet"/>
      <w:lvlText w:val="•"/>
      <w:lvlJc w:val="left"/>
      <w:pPr>
        <w:ind w:left="4132" w:hanging="341"/>
      </w:pPr>
      <w:rPr>
        <w:rFonts w:hint="default"/>
        <w:lang w:val="en-US" w:eastAsia="en-US" w:bidi="ar-SA"/>
      </w:rPr>
    </w:lvl>
    <w:lvl w:ilvl="3" w:tplc="88F0D25C">
      <w:numFmt w:val="bullet"/>
      <w:lvlText w:val="•"/>
      <w:lvlJc w:val="left"/>
      <w:pPr>
        <w:ind w:left="5118" w:hanging="341"/>
      </w:pPr>
      <w:rPr>
        <w:rFonts w:hint="default"/>
        <w:lang w:val="en-US" w:eastAsia="en-US" w:bidi="ar-SA"/>
      </w:rPr>
    </w:lvl>
    <w:lvl w:ilvl="4" w:tplc="D43A38D4">
      <w:numFmt w:val="bullet"/>
      <w:lvlText w:val="•"/>
      <w:lvlJc w:val="left"/>
      <w:pPr>
        <w:ind w:left="6104" w:hanging="341"/>
      </w:pPr>
      <w:rPr>
        <w:rFonts w:hint="default"/>
        <w:lang w:val="en-US" w:eastAsia="en-US" w:bidi="ar-SA"/>
      </w:rPr>
    </w:lvl>
    <w:lvl w:ilvl="5" w:tplc="69C0741A">
      <w:numFmt w:val="bullet"/>
      <w:lvlText w:val="•"/>
      <w:lvlJc w:val="left"/>
      <w:pPr>
        <w:ind w:left="7090" w:hanging="341"/>
      </w:pPr>
      <w:rPr>
        <w:rFonts w:hint="default"/>
        <w:lang w:val="en-US" w:eastAsia="en-US" w:bidi="ar-SA"/>
      </w:rPr>
    </w:lvl>
    <w:lvl w:ilvl="6" w:tplc="8EB065AE">
      <w:numFmt w:val="bullet"/>
      <w:lvlText w:val="•"/>
      <w:lvlJc w:val="left"/>
      <w:pPr>
        <w:ind w:left="8076" w:hanging="341"/>
      </w:pPr>
      <w:rPr>
        <w:rFonts w:hint="default"/>
        <w:lang w:val="en-US" w:eastAsia="en-US" w:bidi="ar-SA"/>
      </w:rPr>
    </w:lvl>
    <w:lvl w:ilvl="7" w:tplc="58F2BC16">
      <w:numFmt w:val="bullet"/>
      <w:lvlText w:val="•"/>
      <w:lvlJc w:val="left"/>
      <w:pPr>
        <w:ind w:left="9062" w:hanging="341"/>
      </w:pPr>
      <w:rPr>
        <w:rFonts w:hint="default"/>
        <w:lang w:val="en-US" w:eastAsia="en-US" w:bidi="ar-SA"/>
      </w:rPr>
    </w:lvl>
    <w:lvl w:ilvl="8" w:tplc="1826BF62">
      <w:numFmt w:val="bullet"/>
      <w:lvlText w:val="•"/>
      <w:lvlJc w:val="left"/>
      <w:pPr>
        <w:ind w:left="10048" w:hanging="341"/>
      </w:pPr>
      <w:rPr>
        <w:rFonts w:hint="default"/>
        <w:lang w:val="en-US" w:eastAsia="en-US" w:bidi="ar-SA"/>
      </w:rPr>
    </w:lvl>
  </w:abstractNum>
  <w:abstractNum w:abstractNumId="21">
    <w:nsid w:val="07AF7CB9"/>
    <w:multiLevelType w:val="hybridMultilevel"/>
    <w:tmpl w:val="37144DA4"/>
    <w:lvl w:ilvl="0" w:tplc="FC304162">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A4165310">
      <w:numFmt w:val="bullet"/>
      <w:lvlText w:val="•"/>
      <w:lvlJc w:val="left"/>
      <w:pPr>
        <w:ind w:left="2116" w:hanging="341"/>
      </w:pPr>
      <w:rPr>
        <w:rFonts w:hint="default"/>
        <w:lang w:val="en-US" w:eastAsia="en-US" w:bidi="ar-SA"/>
      </w:rPr>
    </w:lvl>
    <w:lvl w:ilvl="2" w:tplc="27AA055C">
      <w:numFmt w:val="bullet"/>
      <w:lvlText w:val="•"/>
      <w:lvlJc w:val="left"/>
      <w:pPr>
        <w:ind w:left="3032" w:hanging="341"/>
      </w:pPr>
      <w:rPr>
        <w:rFonts w:hint="default"/>
        <w:lang w:val="en-US" w:eastAsia="en-US" w:bidi="ar-SA"/>
      </w:rPr>
    </w:lvl>
    <w:lvl w:ilvl="3" w:tplc="E17CF6BE">
      <w:numFmt w:val="bullet"/>
      <w:lvlText w:val="•"/>
      <w:lvlJc w:val="left"/>
      <w:pPr>
        <w:ind w:left="3948" w:hanging="341"/>
      </w:pPr>
      <w:rPr>
        <w:rFonts w:hint="default"/>
        <w:lang w:val="en-US" w:eastAsia="en-US" w:bidi="ar-SA"/>
      </w:rPr>
    </w:lvl>
    <w:lvl w:ilvl="4" w:tplc="928A324A">
      <w:numFmt w:val="bullet"/>
      <w:lvlText w:val="•"/>
      <w:lvlJc w:val="left"/>
      <w:pPr>
        <w:ind w:left="4864" w:hanging="341"/>
      </w:pPr>
      <w:rPr>
        <w:rFonts w:hint="default"/>
        <w:lang w:val="en-US" w:eastAsia="en-US" w:bidi="ar-SA"/>
      </w:rPr>
    </w:lvl>
    <w:lvl w:ilvl="5" w:tplc="8AF0C3CC">
      <w:numFmt w:val="bullet"/>
      <w:lvlText w:val="•"/>
      <w:lvlJc w:val="left"/>
      <w:pPr>
        <w:ind w:left="5780" w:hanging="341"/>
      </w:pPr>
      <w:rPr>
        <w:rFonts w:hint="default"/>
        <w:lang w:val="en-US" w:eastAsia="en-US" w:bidi="ar-SA"/>
      </w:rPr>
    </w:lvl>
    <w:lvl w:ilvl="6" w:tplc="E628359A">
      <w:numFmt w:val="bullet"/>
      <w:lvlText w:val="•"/>
      <w:lvlJc w:val="left"/>
      <w:pPr>
        <w:ind w:left="6696" w:hanging="341"/>
      </w:pPr>
      <w:rPr>
        <w:rFonts w:hint="default"/>
        <w:lang w:val="en-US" w:eastAsia="en-US" w:bidi="ar-SA"/>
      </w:rPr>
    </w:lvl>
    <w:lvl w:ilvl="7" w:tplc="E25A1200">
      <w:numFmt w:val="bullet"/>
      <w:lvlText w:val="•"/>
      <w:lvlJc w:val="left"/>
      <w:pPr>
        <w:ind w:left="7612" w:hanging="341"/>
      </w:pPr>
      <w:rPr>
        <w:rFonts w:hint="default"/>
        <w:lang w:val="en-US" w:eastAsia="en-US" w:bidi="ar-SA"/>
      </w:rPr>
    </w:lvl>
    <w:lvl w:ilvl="8" w:tplc="EAEE74F6">
      <w:numFmt w:val="bullet"/>
      <w:lvlText w:val="•"/>
      <w:lvlJc w:val="left"/>
      <w:pPr>
        <w:ind w:left="8528" w:hanging="341"/>
      </w:pPr>
      <w:rPr>
        <w:rFonts w:hint="default"/>
        <w:lang w:val="en-US" w:eastAsia="en-US" w:bidi="ar-SA"/>
      </w:rPr>
    </w:lvl>
  </w:abstractNum>
  <w:abstractNum w:abstractNumId="22">
    <w:nsid w:val="07C07E98"/>
    <w:multiLevelType w:val="hybridMultilevel"/>
    <w:tmpl w:val="C7A0F1C8"/>
    <w:lvl w:ilvl="0" w:tplc="101C70C2">
      <w:start w:val="1"/>
      <w:numFmt w:val="decimal"/>
      <w:lvlText w:val="%1."/>
      <w:lvlJc w:val="left"/>
      <w:pPr>
        <w:ind w:left="1975" w:hanging="392"/>
      </w:pPr>
      <w:rPr>
        <w:rFonts w:ascii="Times New Roman" w:eastAsia="Times New Roman" w:hAnsi="Times New Roman" w:cs="Times New Roman" w:hint="default"/>
        <w:w w:val="102"/>
        <w:sz w:val="22"/>
        <w:szCs w:val="22"/>
        <w:lang w:val="en-US" w:eastAsia="en-US" w:bidi="ar-SA"/>
      </w:rPr>
    </w:lvl>
    <w:lvl w:ilvl="1" w:tplc="63B213D8">
      <w:numFmt w:val="bullet"/>
      <w:lvlText w:val="•"/>
      <w:lvlJc w:val="left"/>
      <w:pPr>
        <w:ind w:left="2928" w:hanging="392"/>
      </w:pPr>
      <w:rPr>
        <w:rFonts w:hint="default"/>
        <w:lang w:val="en-US" w:eastAsia="en-US" w:bidi="ar-SA"/>
      </w:rPr>
    </w:lvl>
    <w:lvl w:ilvl="2" w:tplc="9350FC50">
      <w:numFmt w:val="bullet"/>
      <w:lvlText w:val="•"/>
      <w:lvlJc w:val="left"/>
      <w:pPr>
        <w:ind w:left="3876" w:hanging="392"/>
      </w:pPr>
      <w:rPr>
        <w:rFonts w:hint="default"/>
        <w:lang w:val="en-US" w:eastAsia="en-US" w:bidi="ar-SA"/>
      </w:rPr>
    </w:lvl>
    <w:lvl w:ilvl="3" w:tplc="5712AB42">
      <w:numFmt w:val="bullet"/>
      <w:lvlText w:val="•"/>
      <w:lvlJc w:val="left"/>
      <w:pPr>
        <w:ind w:left="4824" w:hanging="392"/>
      </w:pPr>
      <w:rPr>
        <w:rFonts w:hint="default"/>
        <w:lang w:val="en-US" w:eastAsia="en-US" w:bidi="ar-SA"/>
      </w:rPr>
    </w:lvl>
    <w:lvl w:ilvl="4" w:tplc="8D068B26">
      <w:numFmt w:val="bullet"/>
      <w:lvlText w:val="•"/>
      <w:lvlJc w:val="left"/>
      <w:pPr>
        <w:ind w:left="5772" w:hanging="392"/>
      </w:pPr>
      <w:rPr>
        <w:rFonts w:hint="default"/>
        <w:lang w:val="en-US" w:eastAsia="en-US" w:bidi="ar-SA"/>
      </w:rPr>
    </w:lvl>
    <w:lvl w:ilvl="5" w:tplc="9D181D56">
      <w:numFmt w:val="bullet"/>
      <w:lvlText w:val="•"/>
      <w:lvlJc w:val="left"/>
      <w:pPr>
        <w:ind w:left="6720" w:hanging="392"/>
      </w:pPr>
      <w:rPr>
        <w:rFonts w:hint="default"/>
        <w:lang w:val="en-US" w:eastAsia="en-US" w:bidi="ar-SA"/>
      </w:rPr>
    </w:lvl>
    <w:lvl w:ilvl="6" w:tplc="C29A0F4A">
      <w:numFmt w:val="bullet"/>
      <w:lvlText w:val="•"/>
      <w:lvlJc w:val="left"/>
      <w:pPr>
        <w:ind w:left="7668" w:hanging="392"/>
      </w:pPr>
      <w:rPr>
        <w:rFonts w:hint="default"/>
        <w:lang w:val="en-US" w:eastAsia="en-US" w:bidi="ar-SA"/>
      </w:rPr>
    </w:lvl>
    <w:lvl w:ilvl="7" w:tplc="05D650E4">
      <w:numFmt w:val="bullet"/>
      <w:lvlText w:val="•"/>
      <w:lvlJc w:val="left"/>
      <w:pPr>
        <w:ind w:left="8616" w:hanging="392"/>
      </w:pPr>
      <w:rPr>
        <w:rFonts w:hint="default"/>
        <w:lang w:val="en-US" w:eastAsia="en-US" w:bidi="ar-SA"/>
      </w:rPr>
    </w:lvl>
    <w:lvl w:ilvl="8" w:tplc="9F2E19CE">
      <w:numFmt w:val="bullet"/>
      <w:lvlText w:val="•"/>
      <w:lvlJc w:val="left"/>
      <w:pPr>
        <w:ind w:left="9564" w:hanging="392"/>
      </w:pPr>
      <w:rPr>
        <w:rFonts w:hint="default"/>
        <w:lang w:val="en-US" w:eastAsia="en-US" w:bidi="ar-SA"/>
      </w:rPr>
    </w:lvl>
  </w:abstractNum>
  <w:abstractNum w:abstractNumId="23">
    <w:nsid w:val="08056676"/>
    <w:multiLevelType w:val="hybridMultilevel"/>
    <w:tmpl w:val="31E23138"/>
    <w:lvl w:ilvl="0" w:tplc="98E890D4">
      <w:start w:val="1"/>
      <w:numFmt w:val="decimal"/>
      <w:lvlText w:val="%1."/>
      <w:lvlJc w:val="left"/>
      <w:pPr>
        <w:ind w:left="1878" w:hanging="342"/>
      </w:pPr>
      <w:rPr>
        <w:rFonts w:ascii="Times New Roman" w:eastAsia="Times New Roman" w:hAnsi="Times New Roman" w:cs="Times New Roman" w:hint="default"/>
        <w:spacing w:val="-4"/>
        <w:w w:val="94"/>
        <w:sz w:val="22"/>
        <w:szCs w:val="22"/>
        <w:lang w:val="en-US" w:eastAsia="en-US" w:bidi="ar-SA"/>
      </w:rPr>
    </w:lvl>
    <w:lvl w:ilvl="1" w:tplc="81BA3BB4">
      <w:numFmt w:val="bullet"/>
      <w:lvlText w:val="•"/>
      <w:lvlJc w:val="left"/>
      <w:pPr>
        <w:ind w:left="2894" w:hanging="342"/>
      </w:pPr>
      <w:rPr>
        <w:rFonts w:hint="default"/>
        <w:lang w:val="en-US" w:eastAsia="en-US" w:bidi="ar-SA"/>
      </w:rPr>
    </w:lvl>
    <w:lvl w:ilvl="2" w:tplc="C5D28C04">
      <w:numFmt w:val="bullet"/>
      <w:lvlText w:val="•"/>
      <w:lvlJc w:val="left"/>
      <w:pPr>
        <w:ind w:left="3908" w:hanging="342"/>
      </w:pPr>
      <w:rPr>
        <w:rFonts w:hint="default"/>
        <w:lang w:val="en-US" w:eastAsia="en-US" w:bidi="ar-SA"/>
      </w:rPr>
    </w:lvl>
    <w:lvl w:ilvl="3" w:tplc="09D0D144">
      <w:numFmt w:val="bullet"/>
      <w:lvlText w:val="•"/>
      <w:lvlJc w:val="left"/>
      <w:pPr>
        <w:ind w:left="4922" w:hanging="342"/>
      </w:pPr>
      <w:rPr>
        <w:rFonts w:hint="default"/>
        <w:lang w:val="en-US" w:eastAsia="en-US" w:bidi="ar-SA"/>
      </w:rPr>
    </w:lvl>
    <w:lvl w:ilvl="4" w:tplc="B54EEFB4">
      <w:numFmt w:val="bullet"/>
      <w:lvlText w:val="•"/>
      <w:lvlJc w:val="left"/>
      <w:pPr>
        <w:ind w:left="5936" w:hanging="342"/>
      </w:pPr>
      <w:rPr>
        <w:rFonts w:hint="default"/>
        <w:lang w:val="en-US" w:eastAsia="en-US" w:bidi="ar-SA"/>
      </w:rPr>
    </w:lvl>
    <w:lvl w:ilvl="5" w:tplc="543E268C">
      <w:numFmt w:val="bullet"/>
      <w:lvlText w:val="•"/>
      <w:lvlJc w:val="left"/>
      <w:pPr>
        <w:ind w:left="6950" w:hanging="342"/>
      </w:pPr>
      <w:rPr>
        <w:rFonts w:hint="default"/>
        <w:lang w:val="en-US" w:eastAsia="en-US" w:bidi="ar-SA"/>
      </w:rPr>
    </w:lvl>
    <w:lvl w:ilvl="6" w:tplc="14D46D16">
      <w:numFmt w:val="bullet"/>
      <w:lvlText w:val="•"/>
      <w:lvlJc w:val="left"/>
      <w:pPr>
        <w:ind w:left="7964" w:hanging="342"/>
      </w:pPr>
      <w:rPr>
        <w:rFonts w:hint="default"/>
        <w:lang w:val="en-US" w:eastAsia="en-US" w:bidi="ar-SA"/>
      </w:rPr>
    </w:lvl>
    <w:lvl w:ilvl="7" w:tplc="5F96722A">
      <w:numFmt w:val="bullet"/>
      <w:lvlText w:val="•"/>
      <w:lvlJc w:val="left"/>
      <w:pPr>
        <w:ind w:left="8978" w:hanging="342"/>
      </w:pPr>
      <w:rPr>
        <w:rFonts w:hint="default"/>
        <w:lang w:val="en-US" w:eastAsia="en-US" w:bidi="ar-SA"/>
      </w:rPr>
    </w:lvl>
    <w:lvl w:ilvl="8" w:tplc="13F869EE">
      <w:numFmt w:val="bullet"/>
      <w:lvlText w:val="•"/>
      <w:lvlJc w:val="left"/>
      <w:pPr>
        <w:ind w:left="9992" w:hanging="342"/>
      </w:pPr>
      <w:rPr>
        <w:rFonts w:hint="default"/>
        <w:lang w:val="en-US" w:eastAsia="en-US" w:bidi="ar-SA"/>
      </w:rPr>
    </w:lvl>
  </w:abstractNum>
  <w:abstractNum w:abstractNumId="24">
    <w:nsid w:val="089038E5"/>
    <w:multiLevelType w:val="hybridMultilevel"/>
    <w:tmpl w:val="BB52ED80"/>
    <w:lvl w:ilvl="0" w:tplc="C77C7D62">
      <w:start w:val="1"/>
      <w:numFmt w:val="lowerLetter"/>
      <w:lvlText w:val="%1."/>
      <w:lvlJc w:val="left"/>
      <w:pPr>
        <w:ind w:left="1700" w:hanging="226"/>
      </w:pPr>
      <w:rPr>
        <w:rFonts w:ascii="Times New Roman" w:eastAsia="Times New Roman" w:hAnsi="Times New Roman" w:cs="Times New Roman" w:hint="default"/>
        <w:b/>
        <w:bCs/>
        <w:spacing w:val="-5"/>
        <w:w w:val="100"/>
        <w:sz w:val="22"/>
        <w:szCs w:val="22"/>
        <w:lang w:val="en-US" w:eastAsia="en-US" w:bidi="ar-SA"/>
      </w:rPr>
    </w:lvl>
    <w:lvl w:ilvl="1" w:tplc="79228522">
      <w:numFmt w:val="bullet"/>
      <w:lvlText w:val="•"/>
      <w:lvlJc w:val="left"/>
      <w:pPr>
        <w:ind w:left="2732" w:hanging="226"/>
      </w:pPr>
      <w:rPr>
        <w:rFonts w:hint="default"/>
        <w:lang w:val="en-US" w:eastAsia="en-US" w:bidi="ar-SA"/>
      </w:rPr>
    </w:lvl>
    <w:lvl w:ilvl="2" w:tplc="094E2E6E">
      <w:numFmt w:val="bullet"/>
      <w:lvlText w:val="•"/>
      <w:lvlJc w:val="left"/>
      <w:pPr>
        <w:ind w:left="3764" w:hanging="226"/>
      </w:pPr>
      <w:rPr>
        <w:rFonts w:hint="default"/>
        <w:lang w:val="en-US" w:eastAsia="en-US" w:bidi="ar-SA"/>
      </w:rPr>
    </w:lvl>
    <w:lvl w:ilvl="3" w:tplc="ADDE9F6A">
      <w:numFmt w:val="bullet"/>
      <w:lvlText w:val="•"/>
      <w:lvlJc w:val="left"/>
      <w:pPr>
        <w:ind w:left="4796" w:hanging="226"/>
      </w:pPr>
      <w:rPr>
        <w:rFonts w:hint="default"/>
        <w:lang w:val="en-US" w:eastAsia="en-US" w:bidi="ar-SA"/>
      </w:rPr>
    </w:lvl>
    <w:lvl w:ilvl="4" w:tplc="167E5138">
      <w:numFmt w:val="bullet"/>
      <w:lvlText w:val="•"/>
      <w:lvlJc w:val="left"/>
      <w:pPr>
        <w:ind w:left="5828" w:hanging="226"/>
      </w:pPr>
      <w:rPr>
        <w:rFonts w:hint="default"/>
        <w:lang w:val="en-US" w:eastAsia="en-US" w:bidi="ar-SA"/>
      </w:rPr>
    </w:lvl>
    <w:lvl w:ilvl="5" w:tplc="46D26B28">
      <w:numFmt w:val="bullet"/>
      <w:lvlText w:val="•"/>
      <w:lvlJc w:val="left"/>
      <w:pPr>
        <w:ind w:left="6860" w:hanging="226"/>
      </w:pPr>
      <w:rPr>
        <w:rFonts w:hint="default"/>
        <w:lang w:val="en-US" w:eastAsia="en-US" w:bidi="ar-SA"/>
      </w:rPr>
    </w:lvl>
    <w:lvl w:ilvl="6" w:tplc="48B6FF0C">
      <w:numFmt w:val="bullet"/>
      <w:lvlText w:val="•"/>
      <w:lvlJc w:val="left"/>
      <w:pPr>
        <w:ind w:left="7892" w:hanging="226"/>
      </w:pPr>
      <w:rPr>
        <w:rFonts w:hint="default"/>
        <w:lang w:val="en-US" w:eastAsia="en-US" w:bidi="ar-SA"/>
      </w:rPr>
    </w:lvl>
    <w:lvl w:ilvl="7" w:tplc="F4A87346">
      <w:numFmt w:val="bullet"/>
      <w:lvlText w:val="•"/>
      <w:lvlJc w:val="left"/>
      <w:pPr>
        <w:ind w:left="8924" w:hanging="226"/>
      </w:pPr>
      <w:rPr>
        <w:rFonts w:hint="default"/>
        <w:lang w:val="en-US" w:eastAsia="en-US" w:bidi="ar-SA"/>
      </w:rPr>
    </w:lvl>
    <w:lvl w:ilvl="8" w:tplc="E540704A">
      <w:numFmt w:val="bullet"/>
      <w:lvlText w:val="•"/>
      <w:lvlJc w:val="left"/>
      <w:pPr>
        <w:ind w:left="9956" w:hanging="226"/>
      </w:pPr>
      <w:rPr>
        <w:rFonts w:hint="default"/>
        <w:lang w:val="en-US" w:eastAsia="en-US" w:bidi="ar-SA"/>
      </w:rPr>
    </w:lvl>
  </w:abstractNum>
  <w:abstractNum w:abstractNumId="25">
    <w:nsid w:val="0971562A"/>
    <w:multiLevelType w:val="hybridMultilevel"/>
    <w:tmpl w:val="8910CF44"/>
    <w:lvl w:ilvl="0" w:tplc="04D47A5A">
      <w:start w:val="1"/>
      <w:numFmt w:val="decimal"/>
      <w:lvlText w:val="%1."/>
      <w:lvlJc w:val="left"/>
      <w:pPr>
        <w:ind w:left="1877" w:hanging="548"/>
      </w:pPr>
      <w:rPr>
        <w:rFonts w:ascii="Times New Roman" w:eastAsia="Times New Roman" w:hAnsi="Times New Roman" w:cs="Times New Roman" w:hint="default"/>
        <w:w w:val="100"/>
        <w:sz w:val="24"/>
        <w:szCs w:val="24"/>
        <w:lang w:val="en-US" w:eastAsia="en-US" w:bidi="ar-SA"/>
      </w:rPr>
    </w:lvl>
    <w:lvl w:ilvl="1" w:tplc="3A844D48">
      <w:numFmt w:val="bullet"/>
      <w:lvlText w:val="•"/>
      <w:lvlJc w:val="left"/>
      <w:pPr>
        <w:ind w:left="2838" w:hanging="548"/>
      </w:pPr>
      <w:rPr>
        <w:rFonts w:hint="default"/>
        <w:lang w:val="en-US" w:eastAsia="en-US" w:bidi="ar-SA"/>
      </w:rPr>
    </w:lvl>
    <w:lvl w:ilvl="2" w:tplc="3CE23D82">
      <w:numFmt w:val="bullet"/>
      <w:lvlText w:val="•"/>
      <w:lvlJc w:val="left"/>
      <w:pPr>
        <w:ind w:left="3797" w:hanging="548"/>
      </w:pPr>
      <w:rPr>
        <w:rFonts w:hint="default"/>
        <w:lang w:val="en-US" w:eastAsia="en-US" w:bidi="ar-SA"/>
      </w:rPr>
    </w:lvl>
    <w:lvl w:ilvl="3" w:tplc="0DFE1D2E">
      <w:numFmt w:val="bullet"/>
      <w:lvlText w:val="•"/>
      <w:lvlJc w:val="left"/>
      <w:pPr>
        <w:ind w:left="4756" w:hanging="548"/>
      </w:pPr>
      <w:rPr>
        <w:rFonts w:hint="default"/>
        <w:lang w:val="en-US" w:eastAsia="en-US" w:bidi="ar-SA"/>
      </w:rPr>
    </w:lvl>
    <w:lvl w:ilvl="4" w:tplc="F5265150">
      <w:numFmt w:val="bullet"/>
      <w:lvlText w:val="•"/>
      <w:lvlJc w:val="left"/>
      <w:pPr>
        <w:ind w:left="5715" w:hanging="548"/>
      </w:pPr>
      <w:rPr>
        <w:rFonts w:hint="default"/>
        <w:lang w:val="en-US" w:eastAsia="en-US" w:bidi="ar-SA"/>
      </w:rPr>
    </w:lvl>
    <w:lvl w:ilvl="5" w:tplc="DDAEE128">
      <w:numFmt w:val="bullet"/>
      <w:lvlText w:val="•"/>
      <w:lvlJc w:val="left"/>
      <w:pPr>
        <w:ind w:left="6674" w:hanging="548"/>
      </w:pPr>
      <w:rPr>
        <w:rFonts w:hint="default"/>
        <w:lang w:val="en-US" w:eastAsia="en-US" w:bidi="ar-SA"/>
      </w:rPr>
    </w:lvl>
    <w:lvl w:ilvl="6" w:tplc="7FB6DC66">
      <w:numFmt w:val="bullet"/>
      <w:lvlText w:val="•"/>
      <w:lvlJc w:val="left"/>
      <w:pPr>
        <w:ind w:left="7633" w:hanging="548"/>
      </w:pPr>
      <w:rPr>
        <w:rFonts w:hint="default"/>
        <w:lang w:val="en-US" w:eastAsia="en-US" w:bidi="ar-SA"/>
      </w:rPr>
    </w:lvl>
    <w:lvl w:ilvl="7" w:tplc="CDCE0A8C">
      <w:numFmt w:val="bullet"/>
      <w:lvlText w:val="•"/>
      <w:lvlJc w:val="left"/>
      <w:pPr>
        <w:ind w:left="8592" w:hanging="548"/>
      </w:pPr>
      <w:rPr>
        <w:rFonts w:hint="default"/>
        <w:lang w:val="en-US" w:eastAsia="en-US" w:bidi="ar-SA"/>
      </w:rPr>
    </w:lvl>
    <w:lvl w:ilvl="8" w:tplc="0FC09E6A">
      <w:numFmt w:val="bullet"/>
      <w:lvlText w:val="•"/>
      <w:lvlJc w:val="left"/>
      <w:pPr>
        <w:ind w:left="9551" w:hanging="548"/>
      </w:pPr>
      <w:rPr>
        <w:rFonts w:hint="default"/>
        <w:lang w:val="en-US" w:eastAsia="en-US" w:bidi="ar-SA"/>
      </w:rPr>
    </w:lvl>
  </w:abstractNum>
  <w:abstractNum w:abstractNumId="26">
    <w:nsid w:val="09B5127D"/>
    <w:multiLevelType w:val="hybridMultilevel"/>
    <w:tmpl w:val="F634EA7C"/>
    <w:lvl w:ilvl="0" w:tplc="5958D7E2">
      <w:start w:val="1"/>
      <w:numFmt w:val="decimal"/>
      <w:lvlText w:val="%1."/>
      <w:lvlJc w:val="left"/>
      <w:pPr>
        <w:ind w:left="1599" w:hanging="399"/>
      </w:pPr>
      <w:rPr>
        <w:rFonts w:ascii="Times New Roman" w:eastAsia="Times New Roman" w:hAnsi="Times New Roman" w:cs="Times New Roman" w:hint="default"/>
        <w:w w:val="100"/>
        <w:sz w:val="24"/>
        <w:szCs w:val="24"/>
        <w:lang w:val="en-US" w:eastAsia="en-US" w:bidi="ar-SA"/>
      </w:rPr>
    </w:lvl>
    <w:lvl w:ilvl="1" w:tplc="8D7C3F50">
      <w:numFmt w:val="bullet"/>
      <w:lvlText w:val="•"/>
      <w:lvlJc w:val="left"/>
      <w:pPr>
        <w:ind w:left="2586" w:hanging="399"/>
      </w:pPr>
      <w:rPr>
        <w:rFonts w:hint="default"/>
        <w:lang w:val="en-US" w:eastAsia="en-US" w:bidi="ar-SA"/>
      </w:rPr>
    </w:lvl>
    <w:lvl w:ilvl="2" w:tplc="30AA4A5E">
      <w:numFmt w:val="bullet"/>
      <w:lvlText w:val="•"/>
      <w:lvlJc w:val="left"/>
      <w:pPr>
        <w:ind w:left="3573" w:hanging="399"/>
      </w:pPr>
      <w:rPr>
        <w:rFonts w:hint="default"/>
        <w:lang w:val="en-US" w:eastAsia="en-US" w:bidi="ar-SA"/>
      </w:rPr>
    </w:lvl>
    <w:lvl w:ilvl="3" w:tplc="8ABA68EC">
      <w:numFmt w:val="bullet"/>
      <w:lvlText w:val="•"/>
      <w:lvlJc w:val="left"/>
      <w:pPr>
        <w:ind w:left="4560" w:hanging="399"/>
      </w:pPr>
      <w:rPr>
        <w:rFonts w:hint="default"/>
        <w:lang w:val="en-US" w:eastAsia="en-US" w:bidi="ar-SA"/>
      </w:rPr>
    </w:lvl>
    <w:lvl w:ilvl="4" w:tplc="972A8AAC">
      <w:numFmt w:val="bullet"/>
      <w:lvlText w:val="•"/>
      <w:lvlJc w:val="left"/>
      <w:pPr>
        <w:ind w:left="5547" w:hanging="399"/>
      </w:pPr>
      <w:rPr>
        <w:rFonts w:hint="default"/>
        <w:lang w:val="en-US" w:eastAsia="en-US" w:bidi="ar-SA"/>
      </w:rPr>
    </w:lvl>
    <w:lvl w:ilvl="5" w:tplc="6A583198">
      <w:numFmt w:val="bullet"/>
      <w:lvlText w:val="•"/>
      <w:lvlJc w:val="left"/>
      <w:pPr>
        <w:ind w:left="6534" w:hanging="399"/>
      </w:pPr>
      <w:rPr>
        <w:rFonts w:hint="default"/>
        <w:lang w:val="en-US" w:eastAsia="en-US" w:bidi="ar-SA"/>
      </w:rPr>
    </w:lvl>
    <w:lvl w:ilvl="6" w:tplc="E5BA9F3A">
      <w:numFmt w:val="bullet"/>
      <w:lvlText w:val="•"/>
      <w:lvlJc w:val="left"/>
      <w:pPr>
        <w:ind w:left="7521" w:hanging="399"/>
      </w:pPr>
      <w:rPr>
        <w:rFonts w:hint="default"/>
        <w:lang w:val="en-US" w:eastAsia="en-US" w:bidi="ar-SA"/>
      </w:rPr>
    </w:lvl>
    <w:lvl w:ilvl="7" w:tplc="F35EE488">
      <w:numFmt w:val="bullet"/>
      <w:lvlText w:val="•"/>
      <w:lvlJc w:val="left"/>
      <w:pPr>
        <w:ind w:left="8508" w:hanging="399"/>
      </w:pPr>
      <w:rPr>
        <w:rFonts w:hint="default"/>
        <w:lang w:val="en-US" w:eastAsia="en-US" w:bidi="ar-SA"/>
      </w:rPr>
    </w:lvl>
    <w:lvl w:ilvl="8" w:tplc="ECB47796">
      <w:numFmt w:val="bullet"/>
      <w:lvlText w:val="•"/>
      <w:lvlJc w:val="left"/>
      <w:pPr>
        <w:ind w:left="9495" w:hanging="399"/>
      </w:pPr>
      <w:rPr>
        <w:rFonts w:hint="default"/>
        <w:lang w:val="en-US" w:eastAsia="en-US" w:bidi="ar-SA"/>
      </w:rPr>
    </w:lvl>
  </w:abstractNum>
  <w:abstractNum w:abstractNumId="27">
    <w:nsid w:val="09BF286B"/>
    <w:multiLevelType w:val="hybridMultilevel"/>
    <w:tmpl w:val="98BA7C92"/>
    <w:lvl w:ilvl="0" w:tplc="7CA4281E">
      <w:start w:val="1"/>
      <w:numFmt w:val="decimal"/>
      <w:lvlText w:val="%1."/>
      <w:lvlJc w:val="left"/>
      <w:pPr>
        <w:ind w:left="1948" w:hanging="363"/>
      </w:pPr>
      <w:rPr>
        <w:rFonts w:ascii="Times New Roman" w:eastAsia="Times New Roman" w:hAnsi="Times New Roman" w:cs="Times New Roman" w:hint="default"/>
        <w:w w:val="102"/>
        <w:sz w:val="22"/>
        <w:szCs w:val="22"/>
        <w:lang w:val="en-US" w:eastAsia="en-US" w:bidi="ar-SA"/>
      </w:rPr>
    </w:lvl>
    <w:lvl w:ilvl="1" w:tplc="63D2C4FE">
      <w:numFmt w:val="bullet"/>
      <w:lvlText w:val="•"/>
      <w:lvlJc w:val="left"/>
      <w:pPr>
        <w:ind w:left="2892" w:hanging="363"/>
      </w:pPr>
      <w:rPr>
        <w:rFonts w:hint="default"/>
        <w:lang w:val="en-US" w:eastAsia="en-US" w:bidi="ar-SA"/>
      </w:rPr>
    </w:lvl>
    <w:lvl w:ilvl="2" w:tplc="C1CEA376">
      <w:numFmt w:val="bullet"/>
      <w:lvlText w:val="•"/>
      <w:lvlJc w:val="left"/>
      <w:pPr>
        <w:ind w:left="3844" w:hanging="363"/>
      </w:pPr>
      <w:rPr>
        <w:rFonts w:hint="default"/>
        <w:lang w:val="en-US" w:eastAsia="en-US" w:bidi="ar-SA"/>
      </w:rPr>
    </w:lvl>
    <w:lvl w:ilvl="3" w:tplc="91A29594">
      <w:numFmt w:val="bullet"/>
      <w:lvlText w:val="•"/>
      <w:lvlJc w:val="left"/>
      <w:pPr>
        <w:ind w:left="4796" w:hanging="363"/>
      </w:pPr>
      <w:rPr>
        <w:rFonts w:hint="default"/>
        <w:lang w:val="en-US" w:eastAsia="en-US" w:bidi="ar-SA"/>
      </w:rPr>
    </w:lvl>
    <w:lvl w:ilvl="4" w:tplc="CFC2DAD2">
      <w:numFmt w:val="bullet"/>
      <w:lvlText w:val="•"/>
      <w:lvlJc w:val="left"/>
      <w:pPr>
        <w:ind w:left="5748" w:hanging="363"/>
      </w:pPr>
      <w:rPr>
        <w:rFonts w:hint="default"/>
        <w:lang w:val="en-US" w:eastAsia="en-US" w:bidi="ar-SA"/>
      </w:rPr>
    </w:lvl>
    <w:lvl w:ilvl="5" w:tplc="6CB615FE">
      <w:numFmt w:val="bullet"/>
      <w:lvlText w:val="•"/>
      <w:lvlJc w:val="left"/>
      <w:pPr>
        <w:ind w:left="6700" w:hanging="363"/>
      </w:pPr>
      <w:rPr>
        <w:rFonts w:hint="default"/>
        <w:lang w:val="en-US" w:eastAsia="en-US" w:bidi="ar-SA"/>
      </w:rPr>
    </w:lvl>
    <w:lvl w:ilvl="6" w:tplc="06321F76">
      <w:numFmt w:val="bullet"/>
      <w:lvlText w:val="•"/>
      <w:lvlJc w:val="left"/>
      <w:pPr>
        <w:ind w:left="7652" w:hanging="363"/>
      </w:pPr>
      <w:rPr>
        <w:rFonts w:hint="default"/>
        <w:lang w:val="en-US" w:eastAsia="en-US" w:bidi="ar-SA"/>
      </w:rPr>
    </w:lvl>
    <w:lvl w:ilvl="7" w:tplc="6614A2D2">
      <w:numFmt w:val="bullet"/>
      <w:lvlText w:val="•"/>
      <w:lvlJc w:val="left"/>
      <w:pPr>
        <w:ind w:left="8604" w:hanging="363"/>
      </w:pPr>
      <w:rPr>
        <w:rFonts w:hint="default"/>
        <w:lang w:val="en-US" w:eastAsia="en-US" w:bidi="ar-SA"/>
      </w:rPr>
    </w:lvl>
    <w:lvl w:ilvl="8" w:tplc="E9A288B6">
      <w:numFmt w:val="bullet"/>
      <w:lvlText w:val="•"/>
      <w:lvlJc w:val="left"/>
      <w:pPr>
        <w:ind w:left="9556" w:hanging="363"/>
      </w:pPr>
      <w:rPr>
        <w:rFonts w:hint="default"/>
        <w:lang w:val="en-US" w:eastAsia="en-US" w:bidi="ar-SA"/>
      </w:rPr>
    </w:lvl>
  </w:abstractNum>
  <w:abstractNum w:abstractNumId="28">
    <w:nsid w:val="09FD6121"/>
    <w:multiLevelType w:val="hybridMultilevel"/>
    <w:tmpl w:val="DB420006"/>
    <w:lvl w:ilvl="0" w:tplc="54F22358">
      <w:start w:val="1"/>
      <w:numFmt w:val="decimal"/>
      <w:lvlText w:val="%1."/>
      <w:lvlJc w:val="left"/>
      <w:pPr>
        <w:ind w:left="1700" w:hanging="226"/>
      </w:pPr>
      <w:rPr>
        <w:rFonts w:ascii="Times New Roman" w:eastAsia="Times New Roman" w:hAnsi="Times New Roman" w:cs="Times New Roman" w:hint="default"/>
        <w:w w:val="100"/>
        <w:sz w:val="22"/>
        <w:szCs w:val="22"/>
        <w:lang w:val="en-US" w:eastAsia="en-US" w:bidi="ar-SA"/>
      </w:rPr>
    </w:lvl>
    <w:lvl w:ilvl="1" w:tplc="3A264CEA">
      <w:numFmt w:val="bullet"/>
      <w:lvlText w:val="•"/>
      <w:lvlJc w:val="left"/>
      <w:pPr>
        <w:ind w:left="2732" w:hanging="226"/>
      </w:pPr>
      <w:rPr>
        <w:rFonts w:hint="default"/>
        <w:lang w:val="en-US" w:eastAsia="en-US" w:bidi="ar-SA"/>
      </w:rPr>
    </w:lvl>
    <w:lvl w:ilvl="2" w:tplc="3202CF5C">
      <w:numFmt w:val="bullet"/>
      <w:lvlText w:val="•"/>
      <w:lvlJc w:val="left"/>
      <w:pPr>
        <w:ind w:left="3764" w:hanging="226"/>
      </w:pPr>
      <w:rPr>
        <w:rFonts w:hint="default"/>
        <w:lang w:val="en-US" w:eastAsia="en-US" w:bidi="ar-SA"/>
      </w:rPr>
    </w:lvl>
    <w:lvl w:ilvl="3" w:tplc="B4B06172">
      <w:numFmt w:val="bullet"/>
      <w:lvlText w:val="•"/>
      <w:lvlJc w:val="left"/>
      <w:pPr>
        <w:ind w:left="4796" w:hanging="226"/>
      </w:pPr>
      <w:rPr>
        <w:rFonts w:hint="default"/>
        <w:lang w:val="en-US" w:eastAsia="en-US" w:bidi="ar-SA"/>
      </w:rPr>
    </w:lvl>
    <w:lvl w:ilvl="4" w:tplc="A86E0676">
      <w:numFmt w:val="bullet"/>
      <w:lvlText w:val="•"/>
      <w:lvlJc w:val="left"/>
      <w:pPr>
        <w:ind w:left="5828" w:hanging="226"/>
      </w:pPr>
      <w:rPr>
        <w:rFonts w:hint="default"/>
        <w:lang w:val="en-US" w:eastAsia="en-US" w:bidi="ar-SA"/>
      </w:rPr>
    </w:lvl>
    <w:lvl w:ilvl="5" w:tplc="48EC09C6">
      <w:numFmt w:val="bullet"/>
      <w:lvlText w:val="•"/>
      <w:lvlJc w:val="left"/>
      <w:pPr>
        <w:ind w:left="6860" w:hanging="226"/>
      </w:pPr>
      <w:rPr>
        <w:rFonts w:hint="default"/>
        <w:lang w:val="en-US" w:eastAsia="en-US" w:bidi="ar-SA"/>
      </w:rPr>
    </w:lvl>
    <w:lvl w:ilvl="6" w:tplc="44A49B02">
      <w:numFmt w:val="bullet"/>
      <w:lvlText w:val="•"/>
      <w:lvlJc w:val="left"/>
      <w:pPr>
        <w:ind w:left="7892" w:hanging="226"/>
      </w:pPr>
      <w:rPr>
        <w:rFonts w:hint="default"/>
        <w:lang w:val="en-US" w:eastAsia="en-US" w:bidi="ar-SA"/>
      </w:rPr>
    </w:lvl>
    <w:lvl w:ilvl="7" w:tplc="22D460F4">
      <w:numFmt w:val="bullet"/>
      <w:lvlText w:val="•"/>
      <w:lvlJc w:val="left"/>
      <w:pPr>
        <w:ind w:left="8924" w:hanging="226"/>
      </w:pPr>
      <w:rPr>
        <w:rFonts w:hint="default"/>
        <w:lang w:val="en-US" w:eastAsia="en-US" w:bidi="ar-SA"/>
      </w:rPr>
    </w:lvl>
    <w:lvl w:ilvl="8" w:tplc="D4EE3FEC">
      <w:numFmt w:val="bullet"/>
      <w:lvlText w:val="•"/>
      <w:lvlJc w:val="left"/>
      <w:pPr>
        <w:ind w:left="9956" w:hanging="226"/>
      </w:pPr>
      <w:rPr>
        <w:rFonts w:hint="default"/>
        <w:lang w:val="en-US" w:eastAsia="en-US" w:bidi="ar-SA"/>
      </w:rPr>
    </w:lvl>
  </w:abstractNum>
  <w:abstractNum w:abstractNumId="29">
    <w:nsid w:val="0A1F0138"/>
    <w:multiLevelType w:val="hybridMultilevel"/>
    <w:tmpl w:val="034A9C84"/>
    <w:lvl w:ilvl="0" w:tplc="09EE64C4">
      <w:start w:val="1"/>
      <w:numFmt w:val="decimal"/>
      <w:lvlText w:val="%1"/>
      <w:lvlJc w:val="left"/>
      <w:pPr>
        <w:ind w:left="1599" w:hanging="390"/>
      </w:pPr>
      <w:rPr>
        <w:rFonts w:ascii="Times New Roman" w:eastAsia="Times New Roman" w:hAnsi="Times New Roman" w:cs="Times New Roman" w:hint="default"/>
        <w:w w:val="100"/>
        <w:sz w:val="24"/>
        <w:szCs w:val="24"/>
        <w:lang w:val="en-US" w:eastAsia="en-US" w:bidi="ar-SA"/>
      </w:rPr>
    </w:lvl>
    <w:lvl w:ilvl="1" w:tplc="22CAEA02">
      <w:numFmt w:val="bullet"/>
      <w:lvlText w:val="•"/>
      <w:lvlJc w:val="left"/>
      <w:pPr>
        <w:ind w:left="2586" w:hanging="390"/>
      </w:pPr>
      <w:rPr>
        <w:rFonts w:hint="default"/>
        <w:lang w:val="en-US" w:eastAsia="en-US" w:bidi="ar-SA"/>
      </w:rPr>
    </w:lvl>
    <w:lvl w:ilvl="2" w:tplc="DD3E37A6">
      <w:numFmt w:val="bullet"/>
      <w:lvlText w:val="•"/>
      <w:lvlJc w:val="left"/>
      <w:pPr>
        <w:ind w:left="3573" w:hanging="390"/>
      </w:pPr>
      <w:rPr>
        <w:rFonts w:hint="default"/>
        <w:lang w:val="en-US" w:eastAsia="en-US" w:bidi="ar-SA"/>
      </w:rPr>
    </w:lvl>
    <w:lvl w:ilvl="3" w:tplc="4524E644">
      <w:numFmt w:val="bullet"/>
      <w:lvlText w:val="•"/>
      <w:lvlJc w:val="left"/>
      <w:pPr>
        <w:ind w:left="4560" w:hanging="390"/>
      </w:pPr>
      <w:rPr>
        <w:rFonts w:hint="default"/>
        <w:lang w:val="en-US" w:eastAsia="en-US" w:bidi="ar-SA"/>
      </w:rPr>
    </w:lvl>
    <w:lvl w:ilvl="4" w:tplc="7C36C664">
      <w:numFmt w:val="bullet"/>
      <w:lvlText w:val="•"/>
      <w:lvlJc w:val="left"/>
      <w:pPr>
        <w:ind w:left="5547" w:hanging="390"/>
      </w:pPr>
      <w:rPr>
        <w:rFonts w:hint="default"/>
        <w:lang w:val="en-US" w:eastAsia="en-US" w:bidi="ar-SA"/>
      </w:rPr>
    </w:lvl>
    <w:lvl w:ilvl="5" w:tplc="6AAA5FBC">
      <w:numFmt w:val="bullet"/>
      <w:lvlText w:val="•"/>
      <w:lvlJc w:val="left"/>
      <w:pPr>
        <w:ind w:left="6534" w:hanging="390"/>
      </w:pPr>
      <w:rPr>
        <w:rFonts w:hint="default"/>
        <w:lang w:val="en-US" w:eastAsia="en-US" w:bidi="ar-SA"/>
      </w:rPr>
    </w:lvl>
    <w:lvl w:ilvl="6" w:tplc="35D229A2">
      <w:numFmt w:val="bullet"/>
      <w:lvlText w:val="•"/>
      <w:lvlJc w:val="left"/>
      <w:pPr>
        <w:ind w:left="7521" w:hanging="390"/>
      </w:pPr>
      <w:rPr>
        <w:rFonts w:hint="default"/>
        <w:lang w:val="en-US" w:eastAsia="en-US" w:bidi="ar-SA"/>
      </w:rPr>
    </w:lvl>
    <w:lvl w:ilvl="7" w:tplc="8AC07612">
      <w:numFmt w:val="bullet"/>
      <w:lvlText w:val="•"/>
      <w:lvlJc w:val="left"/>
      <w:pPr>
        <w:ind w:left="8508" w:hanging="390"/>
      </w:pPr>
      <w:rPr>
        <w:rFonts w:hint="default"/>
        <w:lang w:val="en-US" w:eastAsia="en-US" w:bidi="ar-SA"/>
      </w:rPr>
    </w:lvl>
    <w:lvl w:ilvl="8" w:tplc="084A6A72">
      <w:numFmt w:val="bullet"/>
      <w:lvlText w:val="•"/>
      <w:lvlJc w:val="left"/>
      <w:pPr>
        <w:ind w:left="9495" w:hanging="390"/>
      </w:pPr>
      <w:rPr>
        <w:rFonts w:hint="default"/>
        <w:lang w:val="en-US" w:eastAsia="en-US" w:bidi="ar-SA"/>
      </w:rPr>
    </w:lvl>
  </w:abstractNum>
  <w:abstractNum w:abstractNumId="30">
    <w:nsid w:val="0A75549A"/>
    <w:multiLevelType w:val="hybridMultilevel"/>
    <w:tmpl w:val="A0627528"/>
    <w:lvl w:ilvl="0" w:tplc="E2124AAC">
      <w:start w:val="1"/>
      <w:numFmt w:val="decimal"/>
      <w:lvlText w:val="%1."/>
      <w:lvlJc w:val="left"/>
      <w:pPr>
        <w:ind w:left="941" w:hanging="360"/>
      </w:pPr>
      <w:rPr>
        <w:rFonts w:ascii="Times New Roman" w:eastAsia="Times New Roman" w:hAnsi="Times New Roman" w:cs="Times New Roman" w:hint="default"/>
        <w:w w:val="100"/>
        <w:sz w:val="24"/>
        <w:szCs w:val="24"/>
        <w:lang w:val="en-US" w:eastAsia="en-US" w:bidi="ar-SA"/>
      </w:rPr>
    </w:lvl>
    <w:lvl w:ilvl="1" w:tplc="2DB004B0">
      <w:numFmt w:val="bullet"/>
      <w:lvlText w:val="•"/>
      <w:lvlJc w:val="left"/>
      <w:pPr>
        <w:ind w:left="1992" w:hanging="360"/>
      </w:pPr>
      <w:rPr>
        <w:rFonts w:hint="default"/>
        <w:lang w:val="en-US" w:eastAsia="en-US" w:bidi="ar-SA"/>
      </w:rPr>
    </w:lvl>
    <w:lvl w:ilvl="2" w:tplc="2A822EBC">
      <w:numFmt w:val="bullet"/>
      <w:lvlText w:val="•"/>
      <w:lvlJc w:val="left"/>
      <w:pPr>
        <w:ind w:left="3045" w:hanging="360"/>
      </w:pPr>
      <w:rPr>
        <w:rFonts w:hint="default"/>
        <w:lang w:val="en-US" w:eastAsia="en-US" w:bidi="ar-SA"/>
      </w:rPr>
    </w:lvl>
    <w:lvl w:ilvl="3" w:tplc="54FE29FA">
      <w:numFmt w:val="bullet"/>
      <w:lvlText w:val="•"/>
      <w:lvlJc w:val="left"/>
      <w:pPr>
        <w:ind w:left="4098" w:hanging="360"/>
      </w:pPr>
      <w:rPr>
        <w:rFonts w:hint="default"/>
        <w:lang w:val="en-US" w:eastAsia="en-US" w:bidi="ar-SA"/>
      </w:rPr>
    </w:lvl>
    <w:lvl w:ilvl="4" w:tplc="CCCC59DE">
      <w:numFmt w:val="bullet"/>
      <w:lvlText w:val="•"/>
      <w:lvlJc w:val="left"/>
      <w:pPr>
        <w:ind w:left="5151" w:hanging="360"/>
      </w:pPr>
      <w:rPr>
        <w:rFonts w:hint="default"/>
        <w:lang w:val="en-US" w:eastAsia="en-US" w:bidi="ar-SA"/>
      </w:rPr>
    </w:lvl>
    <w:lvl w:ilvl="5" w:tplc="088C59D6">
      <w:numFmt w:val="bullet"/>
      <w:lvlText w:val="•"/>
      <w:lvlJc w:val="left"/>
      <w:pPr>
        <w:ind w:left="6204" w:hanging="360"/>
      </w:pPr>
      <w:rPr>
        <w:rFonts w:hint="default"/>
        <w:lang w:val="en-US" w:eastAsia="en-US" w:bidi="ar-SA"/>
      </w:rPr>
    </w:lvl>
    <w:lvl w:ilvl="6" w:tplc="D9A2B800">
      <w:numFmt w:val="bullet"/>
      <w:lvlText w:val="•"/>
      <w:lvlJc w:val="left"/>
      <w:pPr>
        <w:ind w:left="7257" w:hanging="360"/>
      </w:pPr>
      <w:rPr>
        <w:rFonts w:hint="default"/>
        <w:lang w:val="en-US" w:eastAsia="en-US" w:bidi="ar-SA"/>
      </w:rPr>
    </w:lvl>
    <w:lvl w:ilvl="7" w:tplc="458A3B72">
      <w:numFmt w:val="bullet"/>
      <w:lvlText w:val="•"/>
      <w:lvlJc w:val="left"/>
      <w:pPr>
        <w:ind w:left="8310" w:hanging="360"/>
      </w:pPr>
      <w:rPr>
        <w:rFonts w:hint="default"/>
        <w:lang w:val="en-US" w:eastAsia="en-US" w:bidi="ar-SA"/>
      </w:rPr>
    </w:lvl>
    <w:lvl w:ilvl="8" w:tplc="D6F28ABE">
      <w:numFmt w:val="bullet"/>
      <w:lvlText w:val="•"/>
      <w:lvlJc w:val="left"/>
      <w:pPr>
        <w:ind w:left="9363" w:hanging="360"/>
      </w:pPr>
      <w:rPr>
        <w:rFonts w:hint="default"/>
        <w:lang w:val="en-US" w:eastAsia="en-US" w:bidi="ar-SA"/>
      </w:rPr>
    </w:lvl>
  </w:abstractNum>
  <w:abstractNum w:abstractNumId="31">
    <w:nsid w:val="0AD12F92"/>
    <w:multiLevelType w:val="hybridMultilevel"/>
    <w:tmpl w:val="6DEC957A"/>
    <w:lvl w:ilvl="0" w:tplc="E4702590">
      <w:start w:val="1"/>
      <w:numFmt w:val="decimal"/>
      <w:lvlText w:val="%1."/>
      <w:lvlJc w:val="left"/>
      <w:pPr>
        <w:ind w:left="1377" w:hanging="339"/>
      </w:pPr>
      <w:rPr>
        <w:rFonts w:ascii="Times New Roman" w:eastAsia="Times New Roman" w:hAnsi="Times New Roman" w:cs="Times New Roman" w:hint="default"/>
        <w:w w:val="102"/>
        <w:sz w:val="22"/>
        <w:szCs w:val="22"/>
        <w:lang w:val="en-US" w:eastAsia="en-US" w:bidi="ar-SA"/>
      </w:rPr>
    </w:lvl>
    <w:lvl w:ilvl="1" w:tplc="83000CF6">
      <w:start w:val="1"/>
      <w:numFmt w:val="decimal"/>
      <w:lvlText w:val="%2."/>
      <w:lvlJc w:val="left"/>
      <w:pPr>
        <w:ind w:left="2085" w:hanging="509"/>
      </w:pPr>
      <w:rPr>
        <w:rFonts w:ascii="Times New Roman" w:eastAsia="Times New Roman" w:hAnsi="Times New Roman" w:cs="Times New Roman" w:hint="default"/>
        <w:w w:val="102"/>
        <w:sz w:val="22"/>
        <w:szCs w:val="22"/>
        <w:lang w:val="en-US" w:eastAsia="en-US" w:bidi="ar-SA"/>
      </w:rPr>
    </w:lvl>
    <w:lvl w:ilvl="2" w:tplc="7988D75C">
      <w:numFmt w:val="bullet"/>
      <w:lvlText w:val="•"/>
      <w:lvlJc w:val="left"/>
      <w:pPr>
        <w:ind w:left="3122" w:hanging="509"/>
      </w:pPr>
      <w:rPr>
        <w:rFonts w:hint="default"/>
        <w:lang w:val="en-US" w:eastAsia="en-US" w:bidi="ar-SA"/>
      </w:rPr>
    </w:lvl>
    <w:lvl w:ilvl="3" w:tplc="5B80C176">
      <w:numFmt w:val="bullet"/>
      <w:lvlText w:val="•"/>
      <w:lvlJc w:val="left"/>
      <w:pPr>
        <w:ind w:left="4164" w:hanging="509"/>
      </w:pPr>
      <w:rPr>
        <w:rFonts w:hint="default"/>
        <w:lang w:val="en-US" w:eastAsia="en-US" w:bidi="ar-SA"/>
      </w:rPr>
    </w:lvl>
    <w:lvl w:ilvl="4" w:tplc="75B2AFB8">
      <w:numFmt w:val="bullet"/>
      <w:lvlText w:val="•"/>
      <w:lvlJc w:val="left"/>
      <w:pPr>
        <w:ind w:left="5206" w:hanging="509"/>
      </w:pPr>
      <w:rPr>
        <w:rFonts w:hint="default"/>
        <w:lang w:val="en-US" w:eastAsia="en-US" w:bidi="ar-SA"/>
      </w:rPr>
    </w:lvl>
    <w:lvl w:ilvl="5" w:tplc="D77EB5D4">
      <w:numFmt w:val="bullet"/>
      <w:lvlText w:val="•"/>
      <w:lvlJc w:val="left"/>
      <w:pPr>
        <w:ind w:left="6248" w:hanging="509"/>
      </w:pPr>
      <w:rPr>
        <w:rFonts w:hint="default"/>
        <w:lang w:val="en-US" w:eastAsia="en-US" w:bidi="ar-SA"/>
      </w:rPr>
    </w:lvl>
    <w:lvl w:ilvl="6" w:tplc="27AC65BC">
      <w:numFmt w:val="bullet"/>
      <w:lvlText w:val="•"/>
      <w:lvlJc w:val="left"/>
      <w:pPr>
        <w:ind w:left="7291" w:hanging="509"/>
      </w:pPr>
      <w:rPr>
        <w:rFonts w:hint="default"/>
        <w:lang w:val="en-US" w:eastAsia="en-US" w:bidi="ar-SA"/>
      </w:rPr>
    </w:lvl>
    <w:lvl w:ilvl="7" w:tplc="481E2A6A">
      <w:numFmt w:val="bullet"/>
      <w:lvlText w:val="•"/>
      <w:lvlJc w:val="left"/>
      <w:pPr>
        <w:ind w:left="8333" w:hanging="509"/>
      </w:pPr>
      <w:rPr>
        <w:rFonts w:hint="default"/>
        <w:lang w:val="en-US" w:eastAsia="en-US" w:bidi="ar-SA"/>
      </w:rPr>
    </w:lvl>
    <w:lvl w:ilvl="8" w:tplc="9C32A360">
      <w:numFmt w:val="bullet"/>
      <w:lvlText w:val="•"/>
      <w:lvlJc w:val="left"/>
      <w:pPr>
        <w:ind w:left="9375" w:hanging="509"/>
      </w:pPr>
      <w:rPr>
        <w:rFonts w:hint="default"/>
        <w:lang w:val="en-US" w:eastAsia="en-US" w:bidi="ar-SA"/>
      </w:rPr>
    </w:lvl>
  </w:abstractNum>
  <w:abstractNum w:abstractNumId="32">
    <w:nsid w:val="0B3E77D3"/>
    <w:multiLevelType w:val="hybridMultilevel"/>
    <w:tmpl w:val="6DA613C0"/>
    <w:lvl w:ilvl="0" w:tplc="2A70593C">
      <w:start w:val="1"/>
      <w:numFmt w:val="decimal"/>
      <w:lvlText w:val="%1"/>
      <w:lvlJc w:val="left"/>
      <w:pPr>
        <w:ind w:left="1070" w:hanging="370"/>
      </w:pPr>
      <w:rPr>
        <w:rFonts w:ascii="Times New Roman" w:eastAsia="Times New Roman" w:hAnsi="Times New Roman" w:cs="Times New Roman" w:hint="default"/>
        <w:w w:val="102"/>
        <w:sz w:val="22"/>
        <w:szCs w:val="22"/>
        <w:lang w:val="en-US" w:eastAsia="en-US" w:bidi="ar-SA"/>
      </w:rPr>
    </w:lvl>
    <w:lvl w:ilvl="1" w:tplc="A7086438">
      <w:start w:val="1"/>
      <w:numFmt w:val="decimal"/>
      <w:lvlText w:val="%2."/>
      <w:lvlJc w:val="left"/>
      <w:pPr>
        <w:ind w:left="1771" w:hanging="440"/>
      </w:pPr>
      <w:rPr>
        <w:rFonts w:ascii="Times New Roman" w:eastAsia="Times New Roman" w:hAnsi="Times New Roman" w:cs="Times New Roman" w:hint="default"/>
        <w:w w:val="102"/>
        <w:sz w:val="22"/>
        <w:szCs w:val="22"/>
        <w:lang w:val="en-US" w:eastAsia="en-US" w:bidi="ar-SA"/>
      </w:rPr>
    </w:lvl>
    <w:lvl w:ilvl="2" w:tplc="3CA85A0E">
      <w:numFmt w:val="bullet"/>
      <w:lvlText w:val="•"/>
      <w:lvlJc w:val="left"/>
      <w:pPr>
        <w:ind w:left="1780" w:hanging="440"/>
      </w:pPr>
      <w:rPr>
        <w:rFonts w:hint="default"/>
        <w:lang w:val="en-US" w:eastAsia="en-US" w:bidi="ar-SA"/>
      </w:rPr>
    </w:lvl>
    <w:lvl w:ilvl="3" w:tplc="411AF66E">
      <w:numFmt w:val="bullet"/>
      <w:lvlText w:val="•"/>
      <w:lvlJc w:val="left"/>
      <w:pPr>
        <w:ind w:left="2990" w:hanging="440"/>
      </w:pPr>
      <w:rPr>
        <w:rFonts w:hint="default"/>
        <w:lang w:val="en-US" w:eastAsia="en-US" w:bidi="ar-SA"/>
      </w:rPr>
    </w:lvl>
    <w:lvl w:ilvl="4" w:tplc="94A0429E">
      <w:numFmt w:val="bullet"/>
      <w:lvlText w:val="•"/>
      <w:lvlJc w:val="left"/>
      <w:pPr>
        <w:ind w:left="4200" w:hanging="440"/>
      </w:pPr>
      <w:rPr>
        <w:rFonts w:hint="default"/>
        <w:lang w:val="en-US" w:eastAsia="en-US" w:bidi="ar-SA"/>
      </w:rPr>
    </w:lvl>
    <w:lvl w:ilvl="5" w:tplc="19D665F0">
      <w:numFmt w:val="bullet"/>
      <w:lvlText w:val="•"/>
      <w:lvlJc w:val="left"/>
      <w:pPr>
        <w:ind w:left="5410" w:hanging="440"/>
      </w:pPr>
      <w:rPr>
        <w:rFonts w:hint="default"/>
        <w:lang w:val="en-US" w:eastAsia="en-US" w:bidi="ar-SA"/>
      </w:rPr>
    </w:lvl>
    <w:lvl w:ilvl="6" w:tplc="11CC26BC">
      <w:numFmt w:val="bullet"/>
      <w:lvlText w:val="•"/>
      <w:lvlJc w:val="left"/>
      <w:pPr>
        <w:ind w:left="6620" w:hanging="440"/>
      </w:pPr>
      <w:rPr>
        <w:rFonts w:hint="default"/>
        <w:lang w:val="en-US" w:eastAsia="en-US" w:bidi="ar-SA"/>
      </w:rPr>
    </w:lvl>
    <w:lvl w:ilvl="7" w:tplc="746A8934">
      <w:numFmt w:val="bullet"/>
      <w:lvlText w:val="•"/>
      <w:lvlJc w:val="left"/>
      <w:pPr>
        <w:ind w:left="7830" w:hanging="440"/>
      </w:pPr>
      <w:rPr>
        <w:rFonts w:hint="default"/>
        <w:lang w:val="en-US" w:eastAsia="en-US" w:bidi="ar-SA"/>
      </w:rPr>
    </w:lvl>
    <w:lvl w:ilvl="8" w:tplc="12ACD1BE">
      <w:numFmt w:val="bullet"/>
      <w:lvlText w:val="•"/>
      <w:lvlJc w:val="left"/>
      <w:pPr>
        <w:ind w:left="9040" w:hanging="440"/>
      </w:pPr>
      <w:rPr>
        <w:rFonts w:hint="default"/>
        <w:lang w:val="en-US" w:eastAsia="en-US" w:bidi="ar-SA"/>
      </w:rPr>
    </w:lvl>
  </w:abstractNum>
  <w:abstractNum w:abstractNumId="33">
    <w:nsid w:val="0B916CD4"/>
    <w:multiLevelType w:val="hybridMultilevel"/>
    <w:tmpl w:val="7D36237C"/>
    <w:lvl w:ilvl="0" w:tplc="986E4E28">
      <w:start w:val="1"/>
      <w:numFmt w:val="decimal"/>
      <w:lvlText w:val="%1."/>
      <w:lvlJc w:val="left"/>
      <w:pPr>
        <w:ind w:left="1948" w:hanging="365"/>
      </w:pPr>
      <w:rPr>
        <w:rFonts w:ascii="Times New Roman" w:eastAsia="Times New Roman" w:hAnsi="Times New Roman" w:cs="Times New Roman" w:hint="default"/>
        <w:w w:val="102"/>
        <w:sz w:val="22"/>
        <w:szCs w:val="22"/>
        <w:lang w:val="en-US" w:eastAsia="en-US" w:bidi="ar-SA"/>
      </w:rPr>
    </w:lvl>
    <w:lvl w:ilvl="1" w:tplc="D3506266">
      <w:start w:val="1"/>
      <w:numFmt w:val="decimal"/>
      <w:lvlText w:val="%2."/>
      <w:lvlJc w:val="left"/>
      <w:pPr>
        <w:ind w:left="1987" w:hanging="226"/>
      </w:pPr>
      <w:rPr>
        <w:rFonts w:ascii="Times New Roman" w:eastAsia="Times New Roman" w:hAnsi="Times New Roman" w:cs="Times New Roman" w:hint="default"/>
        <w:w w:val="102"/>
        <w:sz w:val="22"/>
        <w:szCs w:val="22"/>
        <w:lang w:val="en-US" w:eastAsia="en-US" w:bidi="ar-SA"/>
      </w:rPr>
    </w:lvl>
    <w:lvl w:ilvl="2" w:tplc="3EA6DE9C">
      <w:start w:val="1"/>
      <w:numFmt w:val="decimal"/>
      <w:lvlText w:val="%3."/>
      <w:lvlJc w:val="left"/>
      <w:pPr>
        <w:ind w:left="2253" w:hanging="360"/>
      </w:pPr>
      <w:rPr>
        <w:rFonts w:ascii="Times New Roman" w:eastAsia="Times New Roman" w:hAnsi="Times New Roman" w:cs="Times New Roman" w:hint="default"/>
        <w:w w:val="102"/>
        <w:sz w:val="22"/>
        <w:szCs w:val="22"/>
        <w:lang w:val="en-US" w:eastAsia="en-US" w:bidi="ar-SA"/>
      </w:rPr>
    </w:lvl>
    <w:lvl w:ilvl="3" w:tplc="BEF43450">
      <w:numFmt w:val="bullet"/>
      <w:lvlText w:val="•"/>
      <w:lvlJc w:val="left"/>
      <w:pPr>
        <w:ind w:left="3410" w:hanging="360"/>
      </w:pPr>
      <w:rPr>
        <w:rFonts w:hint="default"/>
        <w:lang w:val="en-US" w:eastAsia="en-US" w:bidi="ar-SA"/>
      </w:rPr>
    </w:lvl>
    <w:lvl w:ilvl="4" w:tplc="35B26946">
      <w:numFmt w:val="bullet"/>
      <w:lvlText w:val="•"/>
      <w:lvlJc w:val="left"/>
      <w:pPr>
        <w:ind w:left="4560" w:hanging="360"/>
      </w:pPr>
      <w:rPr>
        <w:rFonts w:hint="default"/>
        <w:lang w:val="en-US" w:eastAsia="en-US" w:bidi="ar-SA"/>
      </w:rPr>
    </w:lvl>
    <w:lvl w:ilvl="5" w:tplc="240EAEA2">
      <w:numFmt w:val="bullet"/>
      <w:lvlText w:val="•"/>
      <w:lvlJc w:val="left"/>
      <w:pPr>
        <w:ind w:left="5710" w:hanging="360"/>
      </w:pPr>
      <w:rPr>
        <w:rFonts w:hint="default"/>
        <w:lang w:val="en-US" w:eastAsia="en-US" w:bidi="ar-SA"/>
      </w:rPr>
    </w:lvl>
    <w:lvl w:ilvl="6" w:tplc="2D3A872A">
      <w:numFmt w:val="bullet"/>
      <w:lvlText w:val="•"/>
      <w:lvlJc w:val="left"/>
      <w:pPr>
        <w:ind w:left="6860" w:hanging="360"/>
      </w:pPr>
      <w:rPr>
        <w:rFonts w:hint="default"/>
        <w:lang w:val="en-US" w:eastAsia="en-US" w:bidi="ar-SA"/>
      </w:rPr>
    </w:lvl>
    <w:lvl w:ilvl="7" w:tplc="DFD466E2">
      <w:numFmt w:val="bullet"/>
      <w:lvlText w:val="•"/>
      <w:lvlJc w:val="left"/>
      <w:pPr>
        <w:ind w:left="8010" w:hanging="360"/>
      </w:pPr>
      <w:rPr>
        <w:rFonts w:hint="default"/>
        <w:lang w:val="en-US" w:eastAsia="en-US" w:bidi="ar-SA"/>
      </w:rPr>
    </w:lvl>
    <w:lvl w:ilvl="8" w:tplc="765E5A04">
      <w:numFmt w:val="bullet"/>
      <w:lvlText w:val="•"/>
      <w:lvlJc w:val="left"/>
      <w:pPr>
        <w:ind w:left="9160" w:hanging="360"/>
      </w:pPr>
      <w:rPr>
        <w:rFonts w:hint="default"/>
        <w:lang w:val="en-US" w:eastAsia="en-US" w:bidi="ar-SA"/>
      </w:rPr>
    </w:lvl>
  </w:abstractNum>
  <w:abstractNum w:abstractNumId="34">
    <w:nsid w:val="0BA565BD"/>
    <w:multiLevelType w:val="hybridMultilevel"/>
    <w:tmpl w:val="C3D2036A"/>
    <w:lvl w:ilvl="0" w:tplc="4AE0F3CE">
      <w:start w:val="1"/>
      <w:numFmt w:val="decimal"/>
      <w:lvlText w:val="%1."/>
      <w:lvlJc w:val="left"/>
      <w:pPr>
        <w:ind w:left="1420" w:hanging="543"/>
      </w:pPr>
      <w:rPr>
        <w:rFonts w:ascii="Times New Roman" w:eastAsia="Times New Roman" w:hAnsi="Times New Roman" w:cs="Times New Roman" w:hint="default"/>
        <w:b/>
        <w:bCs/>
        <w:color w:val="09090D"/>
        <w:w w:val="100"/>
        <w:sz w:val="24"/>
        <w:szCs w:val="24"/>
        <w:lang w:val="en-US" w:eastAsia="en-US" w:bidi="ar-SA"/>
      </w:rPr>
    </w:lvl>
    <w:lvl w:ilvl="1" w:tplc="E940CAE8">
      <w:numFmt w:val="bullet"/>
      <w:lvlText w:val="•"/>
      <w:lvlJc w:val="left"/>
      <w:pPr>
        <w:ind w:left="2454" w:hanging="543"/>
      </w:pPr>
      <w:rPr>
        <w:rFonts w:hint="default"/>
        <w:lang w:val="en-US" w:eastAsia="en-US" w:bidi="ar-SA"/>
      </w:rPr>
    </w:lvl>
    <w:lvl w:ilvl="2" w:tplc="9B1C2DCE">
      <w:numFmt w:val="bullet"/>
      <w:lvlText w:val="•"/>
      <w:lvlJc w:val="left"/>
      <w:pPr>
        <w:ind w:left="3489" w:hanging="543"/>
      </w:pPr>
      <w:rPr>
        <w:rFonts w:hint="default"/>
        <w:lang w:val="en-US" w:eastAsia="en-US" w:bidi="ar-SA"/>
      </w:rPr>
    </w:lvl>
    <w:lvl w:ilvl="3" w:tplc="B5480116">
      <w:numFmt w:val="bullet"/>
      <w:lvlText w:val="•"/>
      <w:lvlJc w:val="left"/>
      <w:pPr>
        <w:ind w:left="4524" w:hanging="543"/>
      </w:pPr>
      <w:rPr>
        <w:rFonts w:hint="default"/>
        <w:lang w:val="en-US" w:eastAsia="en-US" w:bidi="ar-SA"/>
      </w:rPr>
    </w:lvl>
    <w:lvl w:ilvl="4" w:tplc="E9A8711C">
      <w:numFmt w:val="bullet"/>
      <w:lvlText w:val="•"/>
      <w:lvlJc w:val="left"/>
      <w:pPr>
        <w:ind w:left="5559" w:hanging="543"/>
      </w:pPr>
      <w:rPr>
        <w:rFonts w:hint="default"/>
        <w:lang w:val="en-US" w:eastAsia="en-US" w:bidi="ar-SA"/>
      </w:rPr>
    </w:lvl>
    <w:lvl w:ilvl="5" w:tplc="D1C2A8E8">
      <w:numFmt w:val="bullet"/>
      <w:lvlText w:val="•"/>
      <w:lvlJc w:val="left"/>
      <w:pPr>
        <w:ind w:left="6594" w:hanging="543"/>
      </w:pPr>
      <w:rPr>
        <w:rFonts w:hint="default"/>
        <w:lang w:val="en-US" w:eastAsia="en-US" w:bidi="ar-SA"/>
      </w:rPr>
    </w:lvl>
    <w:lvl w:ilvl="6" w:tplc="37007702">
      <w:numFmt w:val="bullet"/>
      <w:lvlText w:val="•"/>
      <w:lvlJc w:val="left"/>
      <w:pPr>
        <w:ind w:left="7629" w:hanging="543"/>
      </w:pPr>
      <w:rPr>
        <w:rFonts w:hint="default"/>
        <w:lang w:val="en-US" w:eastAsia="en-US" w:bidi="ar-SA"/>
      </w:rPr>
    </w:lvl>
    <w:lvl w:ilvl="7" w:tplc="1ACA2276">
      <w:numFmt w:val="bullet"/>
      <w:lvlText w:val="•"/>
      <w:lvlJc w:val="left"/>
      <w:pPr>
        <w:ind w:left="8664" w:hanging="543"/>
      </w:pPr>
      <w:rPr>
        <w:rFonts w:hint="default"/>
        <w:lang w:val="en-US" w:eastAsia="en-US" w:bidi="ar-SA"/>
      </w:rPr>
    </w:lvl>
    <w:lvl w:ilvl="8" w:tplc="5632517A">
      <w:numFmt w:val="bullet"/>
      <w:lvlText w:val="•"/>
      <w:lvlJc w:val="left"/>
      <w:pPr>
        <w:ind w:left="9699" w:hanging="543"/>
      </w:pPr>
      <w:rPr>
        <w:rFonts w:hint="default"/>
        <w:lang w:val="en-US" w:eastAsia="en-US" w:bidi="ar-SA"/>
      </w:rPr>
    </w:lvl>
  </w:abstractNum>
  <w:abstractNum w:abstractNumId="35">
    <w:nsid w:val="0BB12BB9"/>
    <w:multiLevelType w:val="hybridMultilevel"/>
    <w:tmpl w:val="1E9CAB14"/>
    <w:lvl w:ilvl="0" w:tplc="8822F796">
      <w:start w:val="1"/>
      <w:numFmt w:val="upperLetter"/>
      <w:lvlText w:val="%1."/>
      <w:lvlJc w:val="left"/>
      <w:pPr>
        <w:ind w:left="1816" w:hanging="312"/>
      </w:pPr>
      <w:rPr>
        <w:rFonts w:ascii="Times New Roman" w:eastAsia="Times New Roman" w:hAnsi="Times New Roman" w:cs="Times New Roman" w:hint="default"/>
        <w:b/>
        <w:bCs/>
        <w:spacing w:val="-2"/>
        <w:w w:val="100"/>
        <w:sz w:val="22"/>
        <w:szCs w:val="22"/>
        <w:lang w:val="en-US" w:eastAsia="en-US" w:bidi="ar-SA"/>
      </w:rPr>
    </w:lvl>
    <w:lvl w:ilvl="1" w:tplc="C7DA7C0A">
      <w:numFmt w:val="bullet"/>
      <w:lvlText w:val="•"/>
      <w:lvlJc w:val="left"/>
      <w:pPr>
        <w:ind w:left="2840" w:hanging="312"/>
      </w:pPr>
      <w:rPr>
        <w:rFonts w:hint="default"/>
        <w:lang w:val="en-US" w:eastAsia="en-US" w:bidi="ar-SA"/>
      </w:rPr>
    </w:lvl>
    <w:lvl w:ilvl="2" w:tplc="FE606656">
      <w:numFmt w:val="bullet"/>
      <w:lvlText w:val="•"/>
      <w:lvlJc w:val="left"/>
      <w:pPr>
        <w:ind w:left="3860" w:hanging="312"/>
      </w:pPr>
      <w:rPr>
        <w:rFonts w:hint="default"/>
        <w:lang w:val="en-US" w:eastAsia="en-US" w:bidi="ar-SA"/>
      </w:rPr>
    </w:lvl>
    <w:lvl w:ilvl="3" w:tplc="6232A9E2">
      <w:numFmt w:val="bullet"/>
      <w:lvlText w:val="•"/>
      <w:lvlJc w:val="left"/>
      <w:pPr>
        <w:ind w:left="4880" w:hanging="312"/>
      </w:pPr>
      <w:rPr>
        <w:rFonts w:hint="default"/>
        <w:lang w:val="en-US" w:eastAsia="en-US" w:bidi="ar-SA"/>
      </w:rPr>
    </w:lvl>
    <w:lvl w:ilvl="4" w:tplc="F62CACEC">
      <w:numFmt w:val="bullet"/>
      <w:lvlText w:val="•"/>
      <w:lvlJc w:val="left"/>
      <w:pPr>
        <w:ind w:left="5900" w:hanging="312"/>
      </w:pPr>
      <w:rPr>
        <w:rFonts w:hint="default"/>
        <w:lang w:val="en-US" w:eastAsia="en-US" w:bidi="ar-SA"/>
      </w:rPr>
    </w:lvl>
    <w:lvl w:ilvl="5" w:tplc="7E923224">
      <w:numFmt w:val="bullet"/>
      <w:lvlText w:val="•"/>
      <w:lvlJc w:val="left"/>
      <w:pPr>
        <w:ind w:left="6920" w:hanging="312"/>
      </w:pPr>
      <w:rPr>
        <w:rFonts w:hint="default"/>
        <w:lang w:val="en-US" w:eastAsia="en-US" w:bidi="ar-SA"/>
      </w:rPr>
    </w:lvl>
    <w:lvl w:ilvl="6" w:tplc="0D886614">
      <w:numFmt w:val="bullet"/>
      <w:lvlText w:val="•"/>
      <w:lvlJc w:val="left"/>
      <w:pPr>
        <w:ind w:left="7940" w:hanging="312"/>
      </w:pPr>
      <w:rPr>
        <w:rFonts w:hint="default"/>
        <w:lang w:val="en-US" w:eastAsia="en-US" w:bidi="ar-SA"/>
      </w:rPr>
    </w:lvl>
    <w:lvl w:ilvl="7" w:tplc="8B166C9A">
      <w:numFmt w:val="bullet"/>
      <w:lvlText w:val="•"/>
      <w:lvlJc w:val="left"/>
      <w:pPr>
        <w:ind w:left="8960" w:hanging="312"/>
      </w:pPr>
      <w:rPr>
        <w:rFonts w:hint="default"/>
        <w:lang w:val="en-US" w:eastAsia="en-US" w:bidi="ar-SA"/>
      </w:rPr>
    </w:lvl>
    <w:lvl w:ilvl="8" w:tplc="B0CE467C">
      <w:numFmt w:val="bullet"/>
      <w:lvlText w:val="•"/>
      <w:lvlJc w:val="left"/>
      <w:pPr>
        <w:ind w:left="9980" w:hanging="312"/>
      </w:pPr>
      <w:rPr>
        <w:rFonts w:hint="default"/>
        <w:lang w:val="en-US" w:eastAsia="en-US" w:bidi="ar-SA"/>
      </w:rPr>
    </w:lvl>
  </w:abstractNum>
  <w:abstractNum w:abstractNumId="36">
    <w:nsid w:val="0C596A23"/>
    <w:multiLevelType w:val="hybridMultilevel"/>
    <w:tmpl w:val="2AFE98CA"/>
    <w:lvl w:ilvl="0" w:tplc="E41A4BD4">
      <w:start w:val="1"/>
      <w:numFmt w:val="decimal"/>
      <w:lvlText w:val="%1."/>
      <w:lvlJc w:val="left"/>
      <w:pPr>
        <w:ind w:left="1413" w:hanging="370"/>
      </w:pPr>
      <w:rPr>
        <w:rFonts w:ascii="Times New Roman" w:eastAsia="Times New Roman" w:hAnsi="Times New Roman" w:cs="Times New Roman" w:hint="default"/>
        <w:w w:val="102"/>
        <w:sz w:val="22"/>
        <w:szCs w:val="22"/>
        <w:lang w:val="en-US" w:eastAsia="en-US" w:bidi="ar-SA"/>
      </w:rPr>
    </w:lvl>
    <w:lvl w:ilvl="1" w:tplc="9D506FF2">
      <w:numFmt w:val="bullet"/>
      <w:lvlText w:val="•"/>
      <w:lvlJc w:val="left"/>
      <w:pPr>
        <w:ind w:left="2424" w:hanging="370"/>
      </w:pPr>
      <w:rPr>
        <w:rFonts w:hint="default"/>
        <w:lang w:val="en-US" w:eastAsia="en-US" w:bidi="ar-SA"/>
      </w:rPr>
    </w:lvl>
    <w:lvl w:ilvl="2" w:tplc="0570E876">
      <w:numFmt w:val="bullet"/>
      <w:lvlText w:val="•"/>
      <w:lvlJc w:val="left"/>
      <w:pPr>
        <w:ind w:left="3428" w:hanging="370"/>
      </w:pPr>
      <w:rPr>
        <w:rFonts w:hint="default"/>
        <w:lang w:val="en-US" w:eastAsia="en-US" w:bidi="ar-SA"/>
      </w:rPr>
    </w:lvl>
    <w:lvl w:ilvl="3" w:tplc="73840E86">
      <w:numFmt w:val="bullet"/>
      <w:lvlText w:val="•"/>
      <w:lvlJc w:val="left"/>
      <w:pPr>
        <w:ind w:left="4432" w:hanging="370"/>
      </w:pPr>
      <w:rPr>
        <w:rFonts w:hint="default"/>
        <w:lang w:val="en-US" w:eastAsia="en-US" w:bidi="ar-SA"/>
      </w:rPr>
    </w:lvl>
    <w:lvl w:ilvl="4" w:tplc="658E8E3A">
      <w:numFmt w:val="bullet"/>
      <w:lvlText w:val="•"/>
      <w:lvlJc w:val="left"/>
      <w:pPr>
        <w:ind w:left="5436" w:hanging="370"/>
      </w:pPr>
      <w:rPr>
        <w:rFonts w:hint="default"/>
        <w:lang w:val="en-US" w:eastAsia="en-US" w:bidi="ar-SA"/>
      </w:rPr>
    </w:lvl>
    <w:lvl w:ilvl="5" w:tplc="F0A80B70">
      <w:numFmt w:val="bullet"/>
      <w:lvlText w:val="•"/>
      <w:lvlJc w:val="left"/>
      <w:pPr>
        <w:ind w:left="6440" w:hanging="370"/>
      </w:pPr>
      <w:rPr>
        <w:rFonts w:hint="default"/>
        <w:lang w:val="en-US" w:eastAsia="en-US" w:bidi="ar-SA"/>
      </w:rPr>
    </w:lvl>
    <w:lvl w:ilvl="6" w:tplc="2D429518">
      <w:numFmt w:val="bullet"/>
      <w:lvlText w:val="•"/>
      <w:lvlJc w:val="left"/>
      <w:pPr>
        <w:ind w:left="7444" w:hanging="370"/>
      </w:pPr>
      <w:rPr>
        <w:rFonts w:hint="default"/>
        <w:lang w:val="en-US" w:eastAsia="en-US" w:bidi="ar-SA"/>
      </w:rPr>
    </w:lvl>
    <w:lvl w:ilvl="7" w:tplc="25860C0A">
      <w:numFmt w:val="bullet"/>
      <w:lvlText w:val="•"/>
      <w:lvlJc w:val="left"/>
      <w:pPr>
        <w:ind w:left="8448" w:hanging="370"/>
      </w:pPr>
      <w:rPr>
        <w:rFonts w:hint="default"/>
        <w:lang w:val="en-US" w:eastAsia="en-US" w:bidi="ar-SA"/>
      </w:rPr>
    </w:lvl>
    <w:lvl w:ilvl="8" w:tplc="16C4CAE6">
      <w:numFmt w:val="bullet"/>
      <w:lvlText w:val="•"/>
      <w:lvlJc w:val="left"/>
      <w:pPr>
        <w:ind w:left="9452" w:hanging="370"/>
      </w:pPr>
      <w:rPr>
        <w:rFonts w:hint="default"/>
        <w:lang w:val="en-US" w:eastAsia="en-US" w:bidi="ar-SA"/>
      </w:rPr>
    </w:lvl>
  </w:abstractNum>
  <w:abstractNum w:abstractNumId="37">
    <w:nsid w:val="0CB478E6"/>
    <w:multiLevelType w:val="hybridMultilevel"/>
    <w:tmpl w:val="9DBCD128"/>
    <w:lvl w:ilvl="0" w:tplc="7A941786">
      <w:start w:val="1"/>
      <w:numFmt w:val="decimal"/>
      <w:lvlText w:val="%1."/>
      <w:lvlJc w:val="left"/>
      <w:pPr>
        <w:ind w:left="720" w:hanging="339"/>
      </w:pPr>
      <w:rPr>
        <w:rFonts w:ascii="Times New Roman" w:eastAsia="Times New Roman" w:hAnsi="Times New Roman" w:cs="Times New Roman" w:hint="default"/>
        <w:spacing w:val="-5"/>
        <w:w w:val="99"/>
        <w:sz w:val="22"/>
        <w:szCs w:val="22"/>
        <w:lang w:val="en-US" w:eastAsia="en-US" w:bidi="ar-SA"/>
      </w:rPr>
    </w:lvl>
    <w:lvl w:ilvl="1" w:tplc="BF6C42AA">
      <w:numFmt w:val="bullet"/>
      <w:lvlText w:val="•"/>
      <w:lvlJc w:val="left"/>
      <w:pPr>
        <w:ind w:left="1794" w:hanging="339"/>
      </w:pPr>
      <w:rPr>
        <w:rFonts w:hint="default"/>
        <w:lang w:val="en-US" w:eastAsia="en-US" w:bidi="ar-SA"/>
      </w:rPr>
    </w:lvl>
    <w:lvl w:ilvl="2" w:tplc="BE868B56">
      <w:numFmt w:val="bullet"/>
      <w:lvlText w:val="•"/>
      <w:lvlJc w:val="left"/>
      <w:pPr>
        <w:ind w:left="2868" w:hanging="339"/>
      </w:pPr>
      <w:rPr>
        <w:rFonts w:hint="default"/>
        <w:lang w:val="en-US" w:eastAsia="en-US" w:bidi="ar-SA"/>
      </w:rPr>
    </w:lvl>
    <w:lvl w:ilvl="3" w:tplc="DE60C194">
      <w:numFmt w:val="bullet"/>
      <w:lvlText w:val="•"/>
      <w:lvlJc w:val="left"/>
      <w:pPr>
        <w:ind w:left="3942" w:hanging="339"/>
      </w:pPr>
      <w:rPr>
        <w:rFonts w:hint="default"/>
        <w:lang w:val="en-US" w:eastAsia="en-US" w:bidi="ar-SA"/>
      </w:rPr>
    </w:lvl>
    <w:lvl w:ilvl="4" w:tplc="F23C8566">
      <w:numFmt w:val="bullet"/>
      <w:lvlText w:val="•"/>
      <w:lvlJc w:val="left"/>
      <w:pPr>
        <w:ind w:left="5016" w:hanging="339"/>
      </w:pPr>
      <w:rPr>
        <w:rFonts w:hint="default"/>
        <w:lang w:val="en-US" w:eastAsia="en-US" w:bidi="ar-SA"/>
      </w:rPr>
    </w:lvl>
    <w:lvl w:ilvl="5" w:tplc="FF725CD6">
      <w:numFmt w:val="bullet"/>
      <w:lvlText w:val="•"/>
      <w:lvlJc w:val="left"/>
      <w:pPr>
        <w:ind w:left="6090" w:hanging="339"/>
      </w:pPr>
      <w:rPr>
        <w:rFonts w:hint="default"/>
        <w:lang w:val="en-US" w:eastAsia="en-US" w:bidi="ar-SA"/>
      </w:rPr>
    </w:lvl>
    <w:lvl w:ilvl="6" w:tplc="E81E5F64">
      <w:numFmt w:val="bullet"/>
      <w:lvlText w:val="•"/>
      <w:lvlJc w:val="left"/>
      <w:pPr>
        <w:ind w:left="7164" w:hanging="339"/>
      </w:pPr>
      <w:rPr>
        <w:rFonts w:hint="default"/>
        <w:lang w:val="en-US" w:eastAsia="en-US" w:bidi="ar-SA"/>
      </w:rPr>
    </w:lvl>
    <w:lvl w:ilvl="7" w:tplc="1676FF66">
      <w:numFmt w:val="bullet"/>
      <w:lvlText w:val="•"/>
      <w:lvlJc w:val="left"/>
      <w:pPr>
        <w:ind w:left="8238" w:hanging="339"/>
      </w:pPr>
      <w:rPr>
        <w:rFonts w:hint="default"/>
        <w:lang w:val="en-US" w:eastAsia="en-US" w:bidi="ar-SA"/>
      </w:rPr>
    </w:lvl>
    <w:lvl w:ilvl="8" w:tplc="776AC0C4">
      <w:numFmt w:val="bullet"/>
      <w:lvlText w:val="•"/>
      <w:lvlJc w:val="left"/>
      <w:pPr>
        <w:ind w:left="9312" w:hanging="339"/>
      </w:pPr>
      <w:rPr>
        <w:rFonts w:hint="default"/>
        <w:lang w:val="en-US" w:eastAsia="en-US" w:bidi="ar-SA"/>
      </w:rPr>
    </w:lvl>
  </w:abstractNum>
  <w:abstractNum w:abstractNumId="38">
    <w:nsid w:val="0CD90B7D"/>
    <w:multiLevelType w:val="hybridMultilevel"/>
    <w:tmpl w:val="CDBAECEA"/>
    <w:lvl w:ilvl="0" w:tplc="7AAED432">
      <w:start w:val="3"/>
      <w:numFmt w:val="decimal"/>
      <w:lvlText w:val="%1."/>
      <w:lvlJc w:val="left"/>
      <w:pPr>
        <w:ind w:left="1953" w:hanging="442"/>
      </w:pPr>
      <w:rPr>
        <w:rFonts w:ascii="Times New Roman" w:eastAsia="Times New Roman" w:hAnsi="Times New Roman" w:cs="Times New Roman" w:hint="default"/>
        <w:w w:val="102"/>
        <w:sz w:val="22"/>
        <w:szCs w:val="22"/>
        <w:lang w:val="en-US" w:eastAsia="en-US" w:bidi="ar-SA"/>
      </w:rPr>
    </w:lvl>
    <w:lvl w:ilvl="1" w:tplc="0CB02AF2">
      <w:numFmt w:val="bullet"/>
      <w:lvlText w:val="•"/>
      <w:lvlJc w:val="left"/>
      <w:pPr>
        <w:ind w:left="2910" w:hanging="442"/>
      </w:pPr>
      <w:rPr>
        <w:rFonts w:hint="default"/>
        <w:lang w:val="en-US" w:eastAsia="en-US" w:bidi="ar-SA"/>
      </w:rPr>
    </w:lvl>
    <w:lvl w:ilvl="2" w:tplc="FD64A116">
      <w:numFmt w:val="bullet"/>
      <w:lvlText w:val="•"/>
      <w:lvlJc w:val="left"/>
      <w:pPr>
        <w:ind w:left="3860" w:hanging="442"/>
      </w:pPr>
      <w:rPr>
        <w:rFonts w:hint="default"/>
        <w:lang w:val="en-US" w:eastAsia="en-US" w:bidi="ar-SA"/>
      </w:rPr>
    </w:lvl>
    <w:lvl w:ilvl="3" w:tplc="407C2342">
      <w:numFmt w:val="bullet"/>
      <w:lvlText w:val="•"/>
      <w:lvlJc w:val="left"/>
      <w:pPr>
        <w:ind w:left="4810" w:hanging="442"/>
      </w:pPr>
      <w:rPr>
        <w:rFonts w:hint="default"/>
        <w:lang w:val="en-US" w:eastAsia="en-US" w:bidi="ar-SA"/>
      </w:rPr>
    </w:lvl>
    <w:lvl w:ilvl="4" w:tplc="F6A47230">
      <w:numFmt w:val="bullet"/>
      <w:lvlText w:val="•"/>
      <w:lvlJc w:val="left"/>
      <w:pPr>
        <w:ind w:left="5760" w:hanging="442"/>
      </w:pPr>
      <w:rPr>
        <w:rFonts w:hint="default"/>
        <w:lang w:val="en-US" w:eastAsia="en-US" w:bidi="ar-SA"/>
      </w:rPr>
    </w:lvl>
    <w:lvl w:ilvl="5" w:tplc="2606FEFC">
      <w:numFmt w:val="bullet"/>
      <w:lvlText w:val="•"/>
      <w:lvlJc w:val="left"/>
      <w:pPr>
        <w:ind w:left="6710" w:hanging="442"/>
      </w:pPr>
      <w:rPr>
        <w:rFonts w:hint="default"/>
        <w:lang w:val="en-US" w:eastAsia="en-US" w:bidi="ar-SA"/>
      </w:rPr>
    </w:lvl>
    <w:lvl w:ilvl="6" w:tplc="C4A68C40">
      <w:numFmt w:val="bullet"/>
      <w:lvlText w:val="•"/>
      <w:lvlJc w:val="left"/>
      <w:pPr>
        <w:ind w:left="7660" w:hanging="442"/>
      </w:pPr>
      <w:rPr>
        <w:rFonts w:hint="default"/>
        <w:lang w:val="en-US" w:eastAsia="en-US" w:bidi="ar-SA"/>
      </w:rPr>
    </w:lvl>
    <w:lvl w:ilvl="7" w:tplc="F8F22288">
      <w:numFmt w:val="bullet"/>
      <w:lvlText w:val="•"/>
      <w:lvlJc w:val="left"/>
      <w:pPr>
        <w:ind w:left="8610" w:hanging="442"/>
      </w:pPr>
      <w:rPr>
        <w:rFonts w:hint="default"/>
        <w:lang w:val="en-US" w:eastAsia="en-US" w:bidi="ar-SA"/>
      </w:rPr>
    </w:lvl>
    <w:lvl w:ilvl="8" w:tplc="08445988">
      <w:numFmt w:val="bullet"/>
      <w:lvlText w:val="•"/>
      <w:lvlJc w:val="left"/>
      <w:pPr>
        <w:ind w:left="9560" w:hanging="442"/>
      </w:pPr>
      <w:rPr>
        <w:rFonts w:hint="default"/>
        <w:lang w:val="en-US" w:eastAsia="en-US" w:bidi="ar-SA"/>
      </w:rPr>
    </w:lvl>
  </w:abstractNum>
  <w:abstractNum w:abstractNumId="39">
    <w:nsid w:val="0CFC409F"/>
    <w:multiLevelType w:val="hybridMultilevel"/>
    <w:tmpl w:val="8DB26C0E"/>
    <w:lvl w:ilvl="0" w:tplc="F53CC872">
      <w:start w:val="1"/>
      <w:numFmt w:val="decimal"/>
      <w:lvlText w:val="%1."/>
      <w:lvlJc w:val="left"/>
      <w:pPr>
        <w:ind w:left="1733" w:hanging="615"/>
      </w:pPr>
      <w:rPr>
        <w:rFonts w:ascii="Times New Roman" w:eastAsia="Times New Roman" w:hAnsi="Times New Roman" w:cs="Times New Roman" w:hint="default"/>
        <w:w w:val="100"/>
        <w:sz w:val="24"/>
        <w:szCs w:val="24"/>
        <w:lang w:val="en-US" w:eastAsia="en-US" w:bidi="ar-SA"/>
      </w:rPr>
    </w:lvl>
    <w:lvl w:ilvl="1" w:tplc="40DCCC0C">
      <w:start w:val="1"/>
      <w:numFmt w:val="decimal"/>
      <w:lvlText w:val="%2."/>
      <w:lvlJc w:val="left"/>
      <w:pPr>
        <w:ind w:left="1210" w:hanging="390"/>
      </w:pPr>
      <w:rPr>
        <w:rFonts w:ascii="Times New Roman" w:eastAsia="Times New Roman" w:hAnsi="Times New Roman" w:cs="Times New Roman" w:hint="default"/>
        <w:w w:val="100"/>
        <w:sz w:val="24"/>
        <w:szCs w:val="24"/>
        <w:lang w:val="en-US" w:eastAsia="en-US" w:bidi="ar-SA"/>
      </w:rPr>
    </w:lvl>
    <w:lvl w:ilvl="2" w:tplc="763A0AF8">
      <w:numFmt w:val="bullet"/>
      <w:lvlText w:val="•"/>
      <w:lvlJc w:val="left"/>
      <w:pPr>
        <w:ind w:left="2820" w:hanging="390"/>
      </w:pPr>
      <w:rPr>
        <w:rFonts w:hint="default"/>
        <w:lang w:val="en-US" w:eastAsia="en-US" w:bidi="ar-SA"/>
      </w:rPr>
    </w:lvl>
    <w:lvl w:ilvl="3" w:tplc="4BF0CF00">
      <w:numFmt w:val="bullet"/>
      <w:lvlText w:val="•"/>
      <w:lvlJc w:val="left"/>
      <w:pPr>
        <w:ind w:left="3901" w:hanging="390"/>
      </w:pPr>
      <w:rPr>
        <w:rFonts w:hint="default"/>
        <w:lang w:val="en-US" w:eastAsia="en-US" w:bidi="ar-SA"/>
      </w:rPr>
    </w:lvl>
    <w:lvl w:ilvl="4" w:tplc="C6E0362A">
      <w:numFmt w:val="bullet"/>
      <w:lvlText w:val="•"/>
      <w:lvlJc w:val="left"/>
      <w:pPr>
        <w:ind w:left="4982" w:hanging="390"/>
      </w:pPr>
      <w:rPr>
        <w:rFonts w:hint="default"/>
        <w:lang w:val="en-US" w:eastAsia="en-US" w:bidi="ar-SA"/>
      </w:rPr>
    </w:lvl>
    <w:lvl w:ilvl="5" w:tplc="6046B4B8">
      <w:numFmt w:val="bullet"/>
      <w:lvlText w:val="•"/>
      <w:lvlJc w:val="left"/>
      <w:pPr>
        <w:ind w:left="6063" w:hanging="390"/>
      </w:pPr>
      <w:rPr>
        <w:rFonts w:hint="default"/>
        <w:lang w:val="en-US" w:eastAsia="en-US" w:bidi="ar-SA"/>
      </w:rPr>
    </w:lvl>
    <w:lvl w:ilvl="6" w:tplc="A57895A6">
      <w:numFmt w:val="bullet"/>
      <w:lvlText w:val="•"/>
      <w:lvlJc w:val="left"/>
      <w:pPr>
        <w:ind w:left="7144" w:hanging="390"/>
      </w:pPr>
      <w:rPr>
        <w:rFonts w:hint="default"/>
        <w:lang w:val="en-US" w:eastAsia="en-US" w:bidi="ar-SA"/>
      </w:rPr>
    </w:lvl>
    <w:lvl w:ilvl="7" w:tplc="786428DC">
      <w:numFmt w:val="bullet"/>
      <w:lvlText w:val="•"/>
      <w:lvlJc w:val="left"/>
      <w:pPr>
        <w:ind w:left="8225" w:hanging="390"/>
      </w:pPr>
      <w:rPr>
        <w:rFonts w:hint="default"/>
        <w:lang w:val="en-US" w:eastAsia="en-US" w:bidi="ar-SA"/>
      </w:rPr>
    </w:lvl>
    <w:lvl w:ilvl="8" w:tplc="C242FC30">
      <w:numFmt w:val="bullet"/>
      <w:lvlText w:val="•"/>
      <w:lvlJc w:val="left"/>
      <w:pPr>
        <w:ind w:left="9306" w:hanging="390"/>
      </w:pPr>
      <w:rPr>
        <w:rFonts w:hint="default"/>
        <w:lang w:val="en-US" w:eastAsia="en-US" w:bidi="ar-SA"/>
      </w:rPr>
    </w:lvl>
  </w:abstractNum>
  <w:abstractNum w:abstractNumId="40">
    <w:nsid w:val="0D797D1A"/>
    <w:multiLevelType w:val="hybridMultilevel"/>
    <w:tmpl w:val="3988A4A0"/>
    <w:lvl w:ilvl="0" w:tplc="02E8EA34">
      <w:start w:val="1"/>
      <w:numFmt w:val="decimal"/>
      <w:lvlText w:val="%1"/>
      <w:lvlJc w:val="left"/>
      <w:pPr>
        <w:ind w:left="1771" w:hanging="344"/>
      </w:pPr>
      <w:rPr>
        <w:rFonts w:ascii="Times New Roman" w:eastAsia="Times New Roman" w:hAnsi="Times New Roman" w:cs="Times New Roman" w:hint="default"/>
        <w:w w:val="102"/>
        <w:sz w:val="22"/>
        <w:szCs w:val="22"/>
        <w:lang w:val="en-US" w:eastAsia="en-US" w:bidi="ar-SA"/>
      </w:rPr>
    </w:lvl>
    <w:lvl w:ilvl="1" w:tplc="6BD6569A">
      <w:numFmt w:val="bullet"/>
      <w:lvlText w:val="•"/>
      <w:lvlJc w:val="left"/>
      <w:pPr>
        <w:ind w:left="2748" w:hanging="344"/>
      </w:pPr>
      <w:rPr>
        <w:rFonts w:hint="default"/>
        <w:lang w:val="en-US" w:eastAsia="en-US" w:bidi="ar-SA"/>
      </w:rPr>
    </w:lvl>
    <w:lvl w:ilvl="2" w:tplc="DC8A1954">
      <w:numFmt w:val="bullet"/>
      <w:lvlText w:val="•"/>
      <w:lvlJc w:val="left"/>
      <w:pPr>
        <w:ind w:left="3716" w:hanging="344"/>
      </w:pPr>
      <w:rPr>
        <w:rFonts w:hint="default"/>
        <w:lang w:val="en-US" w:eastAsia="en-US" w:bidi="ar-SA"/>
      </w:rPr>
    </w:lvl>
    <w:lvl w:ilvl="3" w:tplc="F146CE5A">
      <w:numFmt w:val="bullet"/>
      <w:lvlText w:val="•"/>
      <w:lvlJc w:val="left"/>
      <w:pPr>
        <w:ind w:left="4684" w:hanging="344"/>
      </w:pPr>
      <w:rPr>
        <w:rFonts w:hint="default"/>
        <w:lang w:val="en-US" w:eastAsia="en-US" w:bidi="ar-SA"/>
      </w:rPr>
    </w:lvl>
    <w:lvl w:ilvl="4" w:tplc="D7A67BF0">
      <w:numFmt w:val="bullet"/>
      <w:lvlText w:val="•"/>
      <w:lvlJc w:val="left"/>
      <w:pPr>
        <w:ind w:left="5652" w:hanging="344"/>
      </w:pPr>
      <w:rPr>
        <w:rFonts w:hint="default"/>
        <w:lang w:val="en-US" w:eastAsia="en-US" w:bidi="ar-SA"/>
      </w:rPr>
    </w:lvl>
    <w:lvl w:ilvl="5" w:tplc="4CB64F00">
      <w:numFmt w:val="bullet"/>
      <w:lvlText w:val="•"/>
      <w:lvlJc w:val="left"/>
      <w:pPr>
        <w:ind w:left="6620" w:hanging="344"/>
      </w:pPr>
      <w:rPr>
        <w:rFonts w:hint="default"/>
        <w:lang w:val="en-US" w:eastAsia="en-US" w:bidi="ar-SA"/>
      </w:rPr>
    </w:lvl>
    <w:lvl w:ilvl="6" w:tplc="27149356">
      <w:numFmt w:val="bullet"/>
      <w:lvlText w:val="•"/>
      <w:lvlJc w:val="left"/>
      <w:pPr>
        <w:ind w:left="7588" w:hanging="344"/>
      </w:pPr>
      <w:rPr>
        <w:rFonts w:hint="default"/>
        <w:lang w:val="en-US" w:eastAsia="en-US" w:bidi="ar-SA"/>
      </w:rPr>
    </w:lvl>
    <w:lvl w:ilvl="7" w:tplc="EB62C614">
      <w:numFmt w:val="bullet"/>
      <w:lvlText w:val="•"/>
      <w:lvlJc w:val="left"/>
      <w:pPr>
        <w:ind w:left="8556" w:hanging="344"/>
      </w:pPr>
      <w:rPr>
        <w:rFonts w:hint="default"/>
        <w:lang w:val="en-US" w:eastAsia="en-US" w:bidi="ar-SA"/>
      </w:rPr>
    </w:lvl>
    <w:lvl w:ilvl="8" w:tplc="63DA3C70">
      <w:numFmt w:val="bullet"/>
      <w:lvlText w:val="•"/>
      <w:lvlJc w:val="left"/>
      <w:pPr>
        <w:ind w:left="9524" w:hanging="344"/>
      </w:pPr>
      <w:rPr>
        <w:rFonts w:hint="default"/>
        <w:lang w:val="en-US" w:eastAsia="en-US" w:bidi="ar-SA"/>
      </w:rPr>
    </w:lvl>
  </w:abstractNum>
  <w:abstractNum w:abstractNumId="41">
    <w:nsid w:val="0E01646F"/>
    <w:multiLevelType w:val="hybridMultilevel"/>
    <w:tmpl w:val="9926E316"/>
    <w:lvl w:ilvl="0" w:tplc="4DE02346">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AEC2FC7A">
      <w:start w:val="1"/>
      <w:numFmt w:val="decimal"/>
      <w:lvlText w:val="%2."/>
      <w:lvlJc w:val="left"/>
      <w:pPr>
        <w:ind w:left="2131" w:hanging="341"/>
      </w:pPr>
      <w:rPr>
        <w:rFonts w:ascii="Times New Roman" w:eastAsia="Times New Roman" w:hAnsi="Times New Roman" w:cs="Times New Roman" w:hint="default"/>
        <w:w w:val="102"/>
        <w:sz w:val="22"/>
        <w:szCs w:val="22"/>
        <w:lang w:val="en-US" w:eastAsia="en-US" w:bidi="ar-SA"/>
      </w:rPr>
    </w:lvl>
    <w:lvl w:ilvl="2" w:tplc="93A0FFB2">
      <w:numFmt w:val="bullet"/>
      <w:lvlText w:val="•"/>
      <w:lvlJc w:val="left"/>
      <w:pPr>
        <w:ind w:left="4004" w:hanging="341"/>
      </w:pPr>
      <w:rPr>
        <w:rFonts w:hint="default"/>
        <w:lang w:val="en-US" w:eastAsia="en-US" w:bidi="ar-SA"/>
      </w:rPr>
    </w:lvl>
    <w:lvl w:ilvl="3" w:tplc="E26E4096">
      <w:numFmt w:val="bullet"/>
      <w:lvlText w:val="•"/>
      <w:lvlJc w:val="left"/>
      <w:pPr>
        <w:ind w:left="4936" w:hanging="341"/>
      </w:pPr>
      <w:rPr>
        <w:rFonts w:hint="default"/>
        <w:lang w:val="en-US" w:eastAsia="en-US" w:bidi="ar-SA"/>
      </w:rPr>
    </w:lvl>
    <w:lvl w:ilvl="4" w:tplc="1D9A1698">
      <w:numFmt w:val="bullet"/>
      <w:lvlText w:val="•"/>
      <w:lvlJc w:val="left"/>
      <w:pPr>
        <w:ind w:left="5868" w:hanging="341"/>
      </w:pPr>
      <w:rPr>
        <w:rFonts w:hint="default"/>
        <w:lang w:val="en-US" w:eastAsia="en-US" w:bidi="ar-SA"/>
      </w:rPr>
    </w:lvl>
    <w:lvl w:ilvl="5" w:tplc="2BFCA70A">
      <w:numFmt w:val="bullet"/>
      <w:lvlText w:val="•"/>
      <w:lvlJc w:val="left"/>
      <w:pPr>
        <w:ind w:left="6800" w:hanging="341"/>
      </w:pPr>
      <w:rPr>
        <w:rFonts w:hint="default"/>
        <w:lang w:val="en-US" w:eastAsia="en-US" w:bidi="ar-SA"/>
      </w:rPr>
    </w:lvl>
    <w:lvl w:ilvl="6" w:tplc="9F32DAF0">
      <w:numFmt w:val="bullet"/>
      <w:lvlText w:val="•"/>
      <w:lvlJc w:val="left"/>
      <w:pPr>
        <w:ind w:left="7732" w:hanging="341"/>
      </w:pPr>
      <w:rPr>
        <w:rFonts w:hint="default"/>
        <w:lang w:val="en-US" w:eastAsia="en-US" w:bidi="ar-SA"/>
      </w:rPr>
    </w:lvl>
    <w:lvl w:ilvl="7" w:tplc="D548A156">
      <w:numFmt w:val="bullet"/>
      <w:lvlText w:val="•"/>
      <w:lvlJc w:val="left"/>
      <w:pPr>
        <w:ind w:left="8664" w:hanging="341"/>
      </w:pPr>
      <w:rPr>
        <w:rFonts w:hint="default"/>
        <w:lang w:val="en-US" w:eastAsia="en-US" w:bidi="ar-SA"/>
      </w:rPr>
    </w:lvl>
    <w:lvl w:ilvl="8" w:tplc="CD248884">
      <w:numFmt w:val="bullet"/>
      <w:lvlText w:val="•"/>
      <w:lvlJc w:val="left"/>
      <w:pPr>
        <w:ind w:left="9596" w:hanging="341"/>
      </w:pPr>
      <w:rPr>
        <w:rFonts w:hint="default"/>
        <w:lang w:val="en-US" w:eastAsia="en-US" w:bidi="ar-SA"/>
      </w:rPr>
    </w:lvl>
  </w:abstractNum>
  <w:abstractNum w:abstractNumId="42">
    <w:nsid w:val="0F0603D8"/>
    <w:multiLevelType w:val="hybridMultilevel"/>
    <w:tmpl w:val="3D321ABA"/>
    <w:lvl w:ilvl="0" w:tplc="AD8075BC">
      <w:start w:val="1"/>
      <w:numFmt w:val="decimal"/>
      <w:lvlText w:val="%1."/>
      <w:lvlJc w:val="left"/>
      <w:pPr>
        <w:ind w:left="671" w:hanging="360"/>
      </w:pPr>
      <w:rPr>
        <w:rFonts w:ascii="Times New Roman" w:eastAsia="Times New Roman" w:hAnsi="Times New Roman" w:cs="Times New Roman" w:hint="default"/>
        <w:w w:val="100"/>
        <w:sz w:val="24"/>
        <w:szCs w:val="24"/>
        <w:lang w:val="en-US" w:eastAsia="en-US" w:bidi="ar-SA"/>
      </w:rPr>
    </w:lvl>
    <w:lvl w:ilvl="1" w:tplc="0FF45CF8">
      <w:numFmt w:val="bullet"/>
      <w:lvlText w:val="•"/>
      <w:lvlJc w:val="left"/>
      <w:pPr>
        <w:ind w:left="1700" w:hanging="360"/>
      </w:pPr>
      <w:rPr>
        <w:rFonts w:hint="default"/>
        <w:lang w:val="en-US" w:eastAsia="en-US" w:bidi="ar-SA"/>
      </w:rPr>
    </w:lvl>
    <w:lvl w:ilvl="2" w:tplc="035C4ED4">
      <w:numFmt w:val="bullet"/>
      <w:lvlText w:val="•"/>
      <w:lvlJc w:val="left"/>
      <w:pPr>
        <w:ind w:left="2720" w:hanging="360"/>
      </w:pPr>
      <w:rPr>
        <w:rFonts w:hint="default"/>
        <w:lang w:val="en-US" w:eastAsia="en-US" w:bidi="ar-SA"/>
      </w:rPr>
    </w:lvl>
    <w:lvl w:ilvl="3" w:tplc="A4FCE242">
      <w:numFmt w:val="bullet"/>
      <w:lvlText w:val="•"/>
      <w:lvlJc w:val="left"/>
      <w:pPr>
        <w:ind w:left="3740" w:hanging="360"/>
      </w:pPr>
      <w:rPr>
        <w:rFonts w:hint="default"/>
        <w:lang w:val="en-US" w:eastAsia="en-US" w:bidi="ar-SA"/>
      </w:rPr>
    </w:lvl>
    <w:lvl w:ilvl="4" w:tplc="7FFED2EA">
      <w:numFmt w:val="bullet"/>
      <w:lvlText w:val="•"/>
      <w:lvlJc w:val="left"/>
      <w:pPr>
        <w:ind w:left="4760" w:hanging="360"/>
      </w:pPr>
      <w:rPr>
        <w:rFonts w:hint="default"/>
        <w:lang w:val="en-US" w:eastAsia="en-US" w:bidi="ar-SA"/>
      </w:rPr>
    </w:lvl>
    <w:lvl w:ilvl="5" w:tplc="FA089D56">
      <w:numFmt w:val="bullet"/>
      <w:lvlText w:val="•"/>
      <w:lvlJc w:val="left"/>
      <w:pPr>
        <w:ind w:left="5780" w:hanging="360"/>
      </w:pPr>
      <w:rPr>
        <w:rFonts w:hint="default"/>
        <w:lang w:val="en-US" w:eastAsia="en-US" w:bidi="ar-SA"/>
      </w:rPr>
    </w:lvl>
    <w:lvl w:ilvl="6" w:tplc="8E6AFF88">
      <w:numFmt w:val="bullet"/>
      <w:lvlText w:val="•"/>
      <w:lvlJc w:val="left"/>
      <w:pPr>
        <w:ind w:left="6800" w:hanging="360"/>
      </w:pPr>
      <w:rPr>
        <w:rFonts w:hint="default"/>
        <w:lang w:val="en-US" w:eastAsia="en-US" w:bidi="ar-SA"/>
      </w:rPr>
    </w:lvl>
    <w:lvl w:ilvl="7" w:tplc="C85E3C24">
      <w:numFmt w:val="bullet"/>
      <w:lvlText w:val="•"/>
      <w:lvlJc w:val="left"/>
      <w:pPr>
        <w:ind w:left="7820" w:hanging="360"/>
      </w:pPr>
      <w:rPr>
        <w:rFonts w:hint="default"/>
        <w:lang w:val="en-US" w:eastAsia="en-US" w:bidi="ar-SA"/>
      </w:rPr>
    </w:lvl>
    <w:lvl w:ilvl="8" w:tplc="AA24D010">
      <w:numFmt w:val="bullet"/>
      <w:lvlText w:val="•"/>
      <w:lvlJc w:val="left"/>
      <w:pPr>
        <w:ind w:left="8840" w:hanging="360"/>
      </w:pPr>
      <w:rPr>
        <w:rFonts w:hint="default"/>
        <w:lang w:val="en-US" w:eastAsia="en-US" w:bidi="ar-SA"/>
      </w:rPr>
    </w:lvl>
  </w:abstractNum>
  <w:abstractNum w:abstractNumId="43">
    <w:nsid w:val="0F072603"/>
    <w:multiLevelType w:val="hybridMultilevel"/>
    <w:tmpl w:val="0986B25E"/>
    <w:lvl w:ilvl="0" w:tplc="6FCC8666">
      <w:start w:val="1"/>
      <w:numFmt w:val="decimal"/>
      <w:lvlText w:val="%1."/>
      <w:lvlJc w:val="left"/>
      <w:pPr>
        <w:ind w:left="1970" w:hanging="423"/>
      </w:pPr>
      <w:rPr>
        <w:rFonts w:ascii="Times New Roman" w:eastAsia="Times New Roman" w:hAnsi="Times New Roman" w:cs="Times New Roman" w:hint="default"/>
        <w:w w:val="102"/>
        <w:sz w:val="22"/>
        <w:szCs w:val="22"/>
        <w:lang w:val="en-US" w:eastAsia="en-US" w:bidi="ar-SA"/>
      </w:rPr>
    </w:lvl>
    <w:lvl w:ilvl="1" w:tplc="903A823A">
      <w:numFmt w:val="bullet"/>
      <w:lvlText w:val="•"/>
      <w:lvlJc w:val="left"/>
      <w:pPr>
        <w:ind w:left="2928" w:hanging="423"/>
      </w:pPr>
      <w:rPr>
        <w:rFonts w:hint="default"/>
        <w:lang w:val="en-US" w:eastAsia="en-US" w:bidi="ar-SA"/>
      </w:rPr>
    </w:lvl>
    <w:lvl w:ilvl="2" w:tplc="909EA42C">
      <w:numFmt w:val="bullet"/>
      <w:lvlText w:val="•"/>
      <w:lvlJc w:val="left"/>
      <w:pPr>
        <w:ind w:left="3876" w:hanging="423"/>
      </w:pPr>
      <w:rPr>
        <w:rFonts w:hint="default"/>
        <w:lang w:val="en-US" w:eastAsia="en-US" w:bidi="ar-SA"/>
      </w:rPr>
    </w:lvl>
    <w:lvl w:ilvl="3" w:tplc="CBF2B9AA">
      <w:numFmt w:val="bullet"/>
      <w:lvlText w:val="•"/>
      <w:lvlJc w:val="left"/>
      <w:pPr>
        <w:ind w:left="4824" w:hanging="423"/>
      </w:pPr>
      <w:rPr>
        <w:rFonts w:hint="default"/>
        <w:lang w:val="en-US" w:eastAsia="en-US" w:bidi="ar-SA"/>
      </w:rPr>
    </w:lvl>
    <w:lvl w:ilvl="4" w:tplc="26A03182">
      <w:numFmt w:val="bullet"/>
      <w:lvlText w:val="•"/>
      <w:lvlJc w:val="left"/>
      <w:pPr>
        <w:ind w:left="5772" w:hanging="423"/>
      </w:pPr>
      <w:rPr>
        <w:rFonts w:hint="default"/>
        <w:lang w:val="en-US" w:eastAsia="en-US" w:bidi="ar-SA"/>
      </w:rPr>
    </w:lvl>
    <w:lvl w:ilvl="5" w:tplc="D6FAD908">
      <w:numFmt w:val="bullet"/>
      <w:lvlText w:val="•"/>
      <w:lvlJc w:val="left"/>
      <w:pPr>
        <w:ind w:left="6720" w:hanging="423"/>
      </w:pPr>
      <w:rPr>
        <w:rFonts w:hint="default"/>
        <w:lang w:val="en-US" w:eastAsia="en-US" w:bidi="ar-SA"/>
      </w:rPr>
    </w:lvl>
    <w:lvl w:ilvl="6" w:tplc="959C281E">
      <w:numFmt w:val="bullet"/>
      <w:lvlText w:val="•"/>
      <w:lvlJc w:val="left"/>
      <w:pPr>
        <w:ind w:left="7668" w:hanging="423"/>
      </w:pPr>
      <w:rPr>
        <w:rFonts w:hint="default"/>
        <w:lang w:val="en-US" w:eastAsia="en-US" w:bidi="ar-SA"/>
      </w:rPr>
    </w:lvl>
    <w:lvl w:ilvl="7" w:tplc="89BEC680">
      <w:numFmt w:val="bullet"/>
      <w:lvlText w:val="•"/>
      <w:lvlJc w:val="left"/>
      <w:pPr>
        <w:ind w:left="8616" w:hanging="423"/>
      </w:pPr>
      <w:rPr>
        <w:rFonts w:hint="default"/>
        <w:lang w:val="en-US" w:eastAsia="en-US" w:bidi="ar-SA"/>
      </w:rPr>
    </w:lvl>
    <w:lvl w:ilvl="8" w:tplc="9A28687E">
      <w:numFmt w:val="bullet"/>
      <w:lvlText w:val="•"/>
      <w:lvlJc w:val="left"/>
      <w:pPr>
        <w:ind w:left="9564" w:hanging="423"/>
      </w:pPr>
      <w:rPr>
        <w:rFonts w:hint="default"/>
        <w:lang w:val="en-US" w:eastAsia="en-US" w:bidi="ar-SA"/>
      </w:rPr>
    </w:lvl>
  </w:abstractNum>
  <w:abstractNum w:abstractNumId="44">
    <w:nsid w:val="0F0B4A90"/>
    <w:multiLevelType w:val="hybridMultilevel"/>
    <w:tmpl w:val="6F14D5B6"/>
    <w:lvl w:ilvl="0" w:tplc="3146C324">
      <w:start w:val="4"/>
      <w:numFmt w:val="decimal"/>
      <w:lvlText w:val="%1."/>
      <w:lvlJc w:val="left"/>
      <w:pPr>
        <w:ind w:left="1987" w:hanging="197"/>
      </w:pPr>
      <w:rPr>
        <w:rFonts w:ascii="Times New Roman" w:eastAsia="Times New Roman" w:hAnsi="Times New Roman" w:cs="Times New Roman" w:hint="default"/>
        <w:w w:val="102"/>
        <w:sz w:val="22"/>
        <w:szCs w:val="22"/>
        <w:lang w:val="en-US" w:eastAsia="en-US" w:bidi="ar-SA"/>
      </w:rPr>
    </w:lvl>
    <w:lvl w:ilvl="1" w:tplc="D28E431A">
      <w:numFmt w:val="bullet"/>
      <w:lvlText w:val="•"/>
      <w:lvlJc w:val="left"/>
      <w:pPr>
        <w:ind w:left="2928" w:hanging="197"/>
      </w:pPr>
      <w:rPr>
        <w:rFonts w:hint="default"/>
        <w:lang w:val="en-US" w:eastAsia="en-US" w:bidi="ar-SA"/>
      </w:rPr>
    </w:lvl>
    <w:lvl w:ilvl="2" w:tplc="9F4C9AB4">
      <w:numFmt w:val="bullet"/>
      <w:lvlText w:val="•"/>
      <w:lvlJc w:val="left"/>
      <w:pPr>
        <w:ind w:left="3876" w:hanging="197"/>
      </w:pPr>
      <w:rPr>
        <w:rFonts w:hint="default"/>
        <w:lang w:val="en-US" w:eastAsia="en-US" w:bidi="ar-SA"/>
      </w:rPr>
    </w:lvl>
    <w:lvl w:ilvl="3" w:tplc="75445776">
      <w:numFmt w:val="bullet"/>
      <w:lvlText w:val="•"/>
      <w:lvlJc w:val="left"/>
      <w:pPr>
        <w:ind w:left="4824" w:hanging="197"/>
      </w:pPr>
      <w:rPr>
        <w:rFonts w:hint="default"/>
        <w:lang w:val="en-US" w:eastAsia="en-US" w:bidi="ar-SA"/>
      </w:rPr>
    </w:lvl>
    <w:lvl w:ilvl="4" w:tplc="9CFC083A">
      <w:numFmt w:val="bullet"/>
      <w:lvlText w:val="•"/>
      <w:lvlJc w:val="left"/>
      <w:pPr>
        <w:ind w:left="5772" w:hanging="197"/>
      </w:pPr>
      <w:rPr>
        <w:rFonts w:hint="default"/>
        <w:lang w:val="en-US" w:eastAsia="en-US" w:bidi="ar-SA"/>
      </w:rPr>
    </w:lvl>
    <w:lvl w:ilvl="5" w:tplc="16088674">
      <w:numFmt w:val="bullet"/>
      <w:lvlText w:val="•"/>
      <w:lvlJc w:val="left"/>
      <w:pPr>
        <w:ind w:left="6720" w:hanging="197"/>
      </w:pPr>
      <w:rPr>
        <w:rFonts w:hint="default"/>
        <w:lang w:val="en-US" w:eastAsia="en-US" w:bidi="ar-SA"/>
      </w:rPr>
    </w:lvl>
    <w:lvl w:ilvl="6" w:tplc="8000FDA0">
      <w:numFmt w:val="bullet"/>
      <w:lvlText w:val="•"/>
      <w:lvlJc w:val="left"/>
      <w:pPr>
        <w:ind w:left="7668" w:hanging="197"/>
      </w:pPr>
      <w:rPr>
        <w:rFonts w:hint="default"/>
        <w:lang w:val="en-US" w:eastAsia="en-US" w:bidi="ar-SA"/>
      </w:rPr>
    </w:lvl>
    <w:lvl w:ilvl="7" w:tplc="6D443834">
      <w:numFmt w:val="bullet"/>
      <w:lvlText w:val="•"/>
      <w:lvlJc w:val="left"/>
      <w:pPr>
        <w:ind w:left="8616" w:hanging="197"/>
      </w:pPr>
      <w:rPr>
        <w:rFonts w:hint="default"/>
        <w:lang w:val="en-US" w:eastAsia="en-US" w:bidi="ar-SA"/>
      </w:rPr>
    </w:lvl>
    <w:lvl w:ilvl="8" w:tplc="A0F4360E">
      <w:numFmt w:val="bullet"/>
      <w:lvlText w:val="•"/>
      <w:lvlJc w:val="left"/>
      <w:pPr>
        <w:ind w:left="9564" w:hanging="197"/>
      </w:pPr>
      <w:rPr>
        <w:rFonts w:hint="default"/>
        <w:lang w:val="en-US" w:eastAsia="en-US" w:bidi="ar-SA"/>
      </w:rPr>
    </w:lvl>
  </w:abstractNum>
  <w:abstractNum w:abstractNumId="45">
    <w:nsid w:val="0F7118A4"/>
    <w:multiLevelType w:val="hybridMultilevel"/>
    <w:tmpl w:val="DE02732A"/>
    <w:lvl w:ilvl="0" w:tplc="9780782A">
      <w:start w:val="1"/>
      <w:numFmt w:val="decimal"/>
      <w:lvlText w:val="%1."/>
      <w:lvlJc w:val="left"/>
      <w:pPr>
        <w:ind w:left="1970" w:hanging="348"/>
      </w:pPr>
      <w:rPr>
        <w:rFonts w:ascii="Times New Roman" w:eastAsia="Times New Roman" w:hAnsi="Times New Roman" w:cs="Times New Roman" w:hint="default"/>
        <w:w w:val="102"/>
        <w:sz w:val="22"/>
        <w:szCs w:val="22"/>
        <w:lang w:val="en-US" w:eastAsia="en-US" w:bidi="ar-SA"/>
      </w:rPr>
    </w:lvl>
    <w:lvl w:ilvl="1" w:tplc="79DA2B88">
      <w:numFmt w:val="bullet"/>
      <w:lvlText w:val="•"/>
      <w:lvlJc w:val="left"/>
      <w:pPr>
        <w:ind w:left="2928" w:hanging="348"/>
      </w:pPr>
      <w:rPr>
        <w:rFonts w:hint="default"/>
        <w:lang w:val="en-US" w:eastAsia="en-US" w:bidi="ar-SA"/>
      </w:rPr>
    </w:lvl>
    <w:lvl w:ilvl="2" w:tplc="7DA48198">
      <w:numFmt w:val="bullet"/>
      <w:lvlText w:val="•"/>
      <w:lvlJc w:val="left"/>
      <w:pPr>
        <w:ind w:left="3876" w:hanging="348"/>
      </w:pPr>
      <w:rPr>
        <w:rFonts w:hint="default"/>
        <w:lang w:val="en-US" w:eastAsia="en-US" w:bidi="ar-SA"/>
      </w:rPr>
    </w:lvl>
    <w:lvl w:ilvl="3" w:tplc="45BED692">
      <w:numFmt w:val="bullet"/>
      <w:lvlText w:val="•"/>
      <w:lvlJc w:val="left"/>
      <w:pPr>
        <w:ind w:left="4824" w:hanging="348"/>
      </w:pPr>
      <w:rPr>
        <w:rFonts w:hint="default"/>
        <w:lang w:val="en-US" w:eastAsia="en-US" w:bidi="ar-SA"/>
      </w:rPr>
    </w:lvl>
    <w:lvl w:ilvl="4" w:tplc="2F124302">
      <w:numFmt w:val="bullet"/>
      <w:lvlText w:val="•"/>
      <w:lvlJc w:val="left"/>
      <w:pPr>
        <w:ind w:left="5772" w:hanging="348"/>
      </w:pPr>
      <w:rPr>
        <w:rFonts w:hint="default"/>
        <w:lang w:val="en-US" w:eastAsia="en-US" w:bidi="ar-SA"/>
      </w:rPr>
    </w:lvl>
    <w:lvl w:ilvl="5" w:tplc="F2CC3EE6">
      <w:numFmt w:val="bullet"/>
      <w:lvlText w:val="•"/>
      <w:lvlJc w:val="left"/>
      <w:pPr>
        <w:ind w:left="6720" w:hanging="348"/>
      </w:pPr>
      <w:rPr>
        <w:rFonts w:hint="default"/>
        <w:lang w:val="en-US" w:eastAsia="en-US" w:bidi="ar-SA"/>
      </w:rPr>
    </w:lvl>
    <w:lvl w:ilvl="6" w:tplc="5D3C1FBC">
      <w:numFmt w:val="bullet"/>
      <w:lvlText w:val="•"/>
      <w:lvlJc w:val="left"/>
      <w:pPr>
        <w:ind w:left="7668" w:hanging="348"/>
      </w:pPr>
      <w:rPr>
        <w:rFonts w:hint="default"/>
        <w:lang w:val="en-US" w:eastAsia="en-US" w:bidi="ar-SA"/>
      </w:rPr>
    </w:lvl>
    <w:lvl w:ilvl="7" w:tplc="F8683CAC">
      <w:numFmt w:val="bullet"/>
      <w:lvlText w:val="•"/>
      <w:lvlJc w:val="left"/>
      <w:pPr>
        <w:ind w:left="8616" w:hanging="348"/>
      </w:pPr>
      <w:rPr>
        <w:rFonts w:hint="default"/>
        <w:lang w:val="en-US" w:eastAsia="en-US" w:bidi="ar-SA"/>
      </w:rPr>
    </w:lvl>
    <w:lvl w:ilvl="8" w:tplc="FB9C57C8">
      <w:numFmt w:val="bullet"/>
      <w:lvlText w:val="•"/>
      <w:lvlJc w:val="left"/>
      <w:pPr>
        <w:ind w:left="9564" w:hanging="348"/>
      </w:pPr>
      <w:rPr>
        <w:rFonts w:hint="default"/>
        <w:lang w:val="en-US" w:eastAsia="en-US" w:bidi="ar-SA"/>
      </w:rPr>
    </w:lvl>
  </w:abstractNum>
  <w:abstractNum w:abstractNumId="46">
    <w:nsid w:val="0FF554D3"/>
    <w:multiLevelType w:val="hybridMultilevel"/>
    <w:tmpl w:val="E8627FA6"/>
    <w:lvl w:ilvl="0" w:tplc="983486EA">
      <w:start w:val="1"/>
      <w:numFmt w:val="decimal"/>
      <w:lvlText w:val="%1."/>
      <w:lvlJc w:val="left"/>
      <w:pPr>
        <w:ind w:left="1970" w:hanging="447"/>
      </w:pPr>
      <w:rPr>
        <w:rFonts w:ascii="Times New Roman" w:eastAsia="Times New Roman" w:hAnsi="Times New Roman" w:cs="Times New Roman" w:hint="default"/>
        <w:w w:val="102"/>
        <w:sz w:val="22"/>
        <w:szCs w:val="22"/>
        <w:lang w:val="en-US" w:eastAsia="en-US" w:bidi="ar-SA"/>
      </w:rPr>
    </w:lvl>
    <w:lvl w:ilvl="1" w:tplc="25A6D962">
      <w:numFmt w:val="bullet"/>
      <w:lvlText w:val="•"/>
      <w:lvlJc w:val="left"/>
      <w:pPr>
        <w:ind w:left="2928" w:hanging="447"/>
      </w:pPr>
      <w:rPr>
        <w:rFonts w:hint="default"/>
        <w:lang w:val="en-US" w:eastAsia="en-US" w:bidi="ar-SA"/>
      </w:rPr>
    </w:lvl>
    <w:lvl w:ilvl="2" w:tplc="00808EB4">
      <w:numFmt w:val="bullet"/>
      <w:lvlText w:val="•"/>
      <w:lvlJc w:val="left"/>
      <w:pPr>
        <w:ind w:left="3876" w:hanging="447"/>
      </w:pPr>
      <w:rPr>
        <w:rFonts w:hint="default"/>
        <w:lang w:val="en-US" w:eastAsia="en-US" w:bidi="ar-SA"/>
      </w:rPr>
    </w:lvl>
    <w:lvl w:ilvl="3" w:tplc="1BB6610C">
      <w:numFmt w:val="bullet"/>
      <w:lvlText w:val="•"/>
      <w:lvlJc w:val="left"/>
      <w:pPr>
        <w:ind w:left="4824" w:hanging="447"/>
      </w:pPr>
      <w:rPr>
        <w:rFonts w:hint="default"/>
        <w:lang w:val="en-US" w:eastAsia="en-US" w:bidi="ar-SA"/>
      </w:rPr>
    </w:lvl>
    <w:lvl w:ilvl="4" w:tplc="76981062">
      <w:numFmt w:val="bullet"/>
      <w:lvlText w:val="•"/>
      <w:lvlJc w:val="left"/>
      <w:pPr>
        <w:ind w:left="5772" w:hanging="447"/>
      </w:pPr>
      <w:rPr>
        <w:rFonts w:hint="default"/>
        <w:lang w:val="en-US" w:eastAsia="en-US" w:bidi="ar-SA"/>
      </w:rPr>
    </w:lvl>
    <w:lvl w:ilvl="5" w:tplc="D7DA6680">
      <w:numFmt w:val="bullet"/>
      <w:lvlText w:val="•"/>
      <w:lvlJc w:val="left"/>
      <w:pPr>
        <w:ind w:left="6720" w:hanging="447"/>
      </w:pPr>
      <w:rPr>
        <w:rFonts w:hint="default"/>
        <w:lang w:val="en-US" w:eastAsia="en-US" w:bidi="ar-SA"/>
      </w:rPr>
    </w:lvl>
    <w:lvl w:ilvl="6" w:tplc="C118322C">
      <w:numFmt w:val="bullet"/>
      <w:lvlText w:val="•"/>
      <w:lvlJc w:val="left"/>
      <w:pPr>
        <w:ind w:left="7668" w:hanging="447"/>
      </w:pPr>
      <w:rPr>
        <w:rFonts w:hint="default"/>
        <w:lang w:val="en-US" w:eastAsia="en-US" w:bidi="ar-SA"/>
      </w:rPr>
    </w:lvl>
    <w:lvl w:ilvl="7" w:tplc="2E32784A">
      <w:numFmt w:val="bullet"/>
      <w:lvlText w:val="•"/>
      <w:lvlJc w:val="left"/>
      <w:pPr>
        <w:ind w:left="8616" w:hanging="447"/>
      </w:pPr>
      <w:rPr>
        <w:rFonts w:hint="default"/>
        <w:lang w:val="en-US" w:eastAsia="en-US" w:bidi="ar-SA"/>
      </w:rPr>
    </w:lvl>
    <w:lvl w:ilvl="8" w:tplc="0F78D44C">
      <w:numFmt w:val="bullet"/>
      <w:lvlText w:val="•"/>
      <w:lvlJc w:val="left"/>
      <w:pPr>
        <w:ind w:left="9564" w:hanging="447"/>
      </w:pPr>
      <w:rPr>
        <w:rFonts w:hint="default"/>
        <w:lang w:val="en-US" w:eastAsia="en-US" w:bidi="ar-SA"/>
      </w:rPr>
    </w:lvl>
  </w:abstractNum>
  <w:abstractNum w:abstractNumId="47">
    <w:nsid w:val="0FF85254"/>
    <w:multiLevelType w:val="hybridMultilevel"/>
    <w:tmpl w:val="6E344A6E"/>
    <w:lvl w:ilvl="0" w:tplc="DE2E38EA">
      <w:start w:val="1"/>
      <w:numFmt w:val="decimal"/>
      <w:lvlText w:val="%1."/>
      <w:lvlJc w:val="left"/>
      <w:pPr>
        <w:ind w:left="1377" w:hanging="339"/>
      </w:pPr>
      <w:rPr>
        <w:rFonts w:ascii="Times New Roman" w:eastAsia="Times New Roman" w:hAnsi="Times New Roman" w:cs="Times New Roman" w:hint="default"/>
        <w:w w:val="102"/>
        <w:sz w:val="22"/>
        <w:szCs w:val="22"/>
        <w:lang w:val="en-US" w:eastAsia="en-US" w:bidi="ar-SA"/>
      </w:rPr>
    </w:lvl>
    <w:lvl w:ilvl="1" w:tplc="B3B4A3B8">
      <w:numFmt w:val="bullet"/>
      <w:lvlText w:val="•"/>
      <w:lvlJc w:val="left"/>
      <w:pPr>
        <w:ind w:left="2388" w:hanging="339"/>
      </w:pPr>
      <w:rPr>
        <w:rFonts w:hint="default"/>
        <w:lang w:val="en-US" w:eastAsia="en-US" w:bidi="ar-SA"/>
      </w:rPr>
    </w:lvl>
    <w:lvl w:ilvl="2" w:tplc="47726260">
      <w:numFmt w:val="bullet"/>
      <w:lvlText w:val="•"/>
      <w:lvlJc w:val="left"/>
      <w:pPr>
        <w:ind w:left="3396" w:hanging="339"/>
      </w:pPr>
      <w:rPr>
        <w:rFonts w:hint="default"/>
        <w:lang w:val="en-US" w:eastAsia="en-US" w:bidi="ar-SA"/>
      </w:rPr>
    </w:lvl>
    <w:lvl w:ilvl="3" w:tplc="73F85616">
      <w:numFmt w:val="bullet"/>
      <w:lvlText w:val="•"/>
      <w:lvlJc w:val="left"/>
      <w:pPr>
        <w:ind w:left="4404" w:hanging="339"/>
      </w:pPr>
      <w:rPr>
        <w:rFonts w:hint="default"/>
        <w:lang w:val="en-US" w:eastAsia="en-US" w:bidi="ar-SA"/>
      </w:rPr>
    </w:lvl>
    <w:lvl w:ilvl="4" w:tplc="0D0A751A">
      <w:numFmt w:val="bullet"/>
      <w:lvlText w:val="•"/>
      <w:lvlJc w:val="left"/>
      <w:pPr>
        <w:ind w:left="5412" w:hanging="339"/>
      </w:pPr>
      <w:rPr>
        <w:rFonts w:hint="default"/>
        <w:lang w:val="en-US" w:eastAsia="en-US" w:bidi="ar-SA"/>
      </w:rPr>
    </w:lvl>
    <w:lvl w:ilvl="5" w:tplc="E0F26142">
      <w:numFmt w:val="bullet"/>
      <w:lvlText w:val="•"/>
      <w:lvlJc w:val="left"/>
      <w:pPr>
        <w:ind w:left="6420" w:hanging="339"/>
      </w:pPr>
      <w:rPr>
        <w:rFonts w:hint="default"/>
        <w:lang w:val="en-US" w:eastAsia="en-US" w:bidi="ar-SA"/>
      </w:rPr>
    </w:lvl>
    <w:lvl w:ilvl="6" w:tplc="A25E8D08">
      <w:numFmt w:val="bullet"/>
      <w:lvlText w:val="•"/>
      <w:lvlJc w:val="left"/>
      <w:pPr>
        <w:ind w:left="7428" w:hanging="339"/>
      </w:pPr>
      <w:rPr>
        <w:rFonts w:hint="default"/>
        <w:lang w:val="en-US" w:eastAsia="en-US" w:bidi="ar-SA"/>
      </w:rPr>
    </w:lvl>
    <w:lvl w:ilvl="7" w:tplc="E5CEBA68">
      <w:numFmt w:val="bullet"/>
      <w:lvlText w:val="•"/>
      <w:lvlJc w:val="left"/>
      <w:pPr>
        <w:ind w:left="8436" w:hanging="339"/>
      </w:pPr>
      <w:rPr>
        <w:rFonts w:hint="default"/>
        <w:lang w:val="en-US" w:eastAsia="en-US" w:bidi="ar-SA"/>
      </w:rPr>
    </w:lvl>
    <w:lvl w:ilvl="8" w:tplc="D534BB66">
      <w:numFmt w:val="bullet"/>
      <w:lvlText w:val="•"/>
      <w:lvlJc w:val="left"/>
      <w:pPr>
        <w:ind w:left="9444" w:hanging="339"/>
      </w:pPr>
      <w:rPr>
        <w:rFonts w:hint="default"/>
        <w:lang w:val="en-US" w:eastAsia="en-US" w:bidi="ar-SA"/>
      </w:rPr>
    </w:lvl>
  </w:abstractNum>
  <w:abstractNum w:abstractNumId="48">
    <w:nsid w:val="0FF97666"/>
    <w:multiLevelType w:val="hybridMultilevel"/>
    <w:tmpl w:val="D994B5EA"/>
    <w:lvl w:ilvl="0" w:tplc="5C70C5B2">
      <w:start w:val="1"/>
      <w:numFmt w:val="decimal"/>
      <w:lvlText w:val="%1."/>
      <w:lvlJc w:val="left"/>
      <w:pPr>
        <w:ind w:left="1948" w:hanging="435"/>
      </w:pPr>
      <w:rPr>
        <w:rFonts w:ascii="Times New Roman" w:eastAsia="Times New Roman" w:hAnsi="Times New Roman" w:cs="Times New Roman" w:hint="default"/>
        <w:w w:val="102"/>
        <w:sz w:val="22"/>
        <w:szCs w:val="22"/>
        <w:lang w:val="en-US" w:eastAsia="en-US" w:bidi="ar-SA"/>
      </w:rPr>
    </w:lvl>
    <w:lvl w:ilvl="1" w:tplc="E1088D70">
      <w:numFmt w:val="bullet"/>
      <w:lvlText w:val="•"/>
      <w:lvlJc w:val="left"/>
      <w:pPr>
        <w:ind w:left="2892" w:hanging="435"/>
      </w:pPr>
      <w:rPr>
        <w:rFonts w:hint="default"/>
        <w:lang w:val="en-US" w:eastAsia="en-US" w:bidi="ar-SA"/>
      </w:rPr>
    </w:lvl>
    <w:lvl w:ilvl="2" w:tplc="AC0E2504">
      <w:numFmt w:val="bullet"/>
      <w:lvlText w:val="•"/>
      <w:lvlJc w:val="left"/>
      <w:pPr>
        <w:ind w:left="3844" w:hanging="435"/>
      </w:pPr>
      <w:rPr>
        <w:rFonts w:hint="default"/>
        <w:lang w:val="en-US" w:eastAsia="en-US" w:bidi="ar-SA"/>
      </w:rPr>
    </w:lvl>
    <w:lvl w:ilvl="3" w:tplc="80360BFE">
      <w:numFmt w:val="bullet"/>
      <w:lvlText w:val="•"/>
      <w:lvlJc w:val="left"/>
      <w:pPr>
        <w:ind w:left="4796" w:hanging="435"/>
      </w:pPr>
      <w:rPr>
        <w:rFonts w:hint="default"/>
        <w:lang w:val="en-US" w:eastAsia="en-US" w:bidi="ar-SA"/>
      </w:rPr>
    </w:lvl>
    <w:lvl w:ilvl="4" w:tplc="49604380">
      <w:numFmt w:val="bullet"/>
      <w:lvlText w:val="•"/>
      <w:lvlJc w:val="left"/>
      <w:pPr>
        <w:ind w:left="5748" w:hanging="435"/>
      </w:pPr>
      <w:rPr>
        <w:rFonts w:hint="default"/>
        <w:lang w:val="en-US" w:eastAsia="en-US" w:bidi="ar-SA"/>
      </w:rPr>
    </w:lvl>
    <w:lvl w:ilvl="5" w:tplc="0CDA602A">
      <w:numFmt w:val="bullet"/>
      <w:lvlText w:val="•"/>
      <w:lvlJc w:val="left"/>
      <w:pPr>
        <w:ind w:left="6700" w:hanging="435"/>
      </w:pPr>
      <w:rPr>
        <w:rFonts w:hint="default"/>
        <w:lang w:val="en-US" w:eastAsia="en-US" w:bidi="ar-SA"/>
      </w:rPr>
    </w:lvl>
    <w:lvl w:ilvl="6" w:tplc="BF80015E">
      <w:numFmt w:val="bullet"/>
      <w:lvlText w:val="•"/>
      <w:lvlJc w:val="left"/>
      <w:pPr>
        <w:ind w:left="7652" w:hanging="435"/>
      </w:pPr>
      <w:rPr>
        <w:rFonts w:hint="default"/>
        <w:lang w:val="en-US" w:eastAsia="en-US" w:bidi="ar-SA"/>
      </w:rPr>
    </w:lvl>
    <w:lvl w:ilvl="7" w:tplc="D4F450A2">
      <w:numFmt w:val="bullet"/>
      <w:lvlText w:val="•"/>
      <w:lvlJc w:val="left"/>
      <w:pPr>
        <w:ind w:left="8604" w:hanging="435"/>
      </w:pPr>
      <w:rPr>
        <w:rFonts w:hint="default"/>
        <w:lang w:val="en-US" w:eastAsia="en-US" w:bidi="ar-SA"/>
      </w:rPr>
    </w:lvl>
    <w:lvl w:ilvl="8" w:tplc="BD840D46">
      <w:numFmt w:val="bullet"/>
      <w:lvlText w:val="•"/>
      <w:lvlJc w:val="left"/>
      <w:pPr>
        <w:ind w:left="9556" w:hanging="435"/>
      </w:pPr>
      <w:rPr>
        <w:rFonts w:hint="default"/>
        <w:lang w:val="en-US" w:eastAsia="en-US" w:bidi="ar-SA"/>
      </w:rPr>
    </w:lvl>
  </w:abstractNum>
  <w:abstractNum w:abstractNumId="49">
    <w:nsid w:val="100B17C0"/>
    <w:multiLevelType w:val="hybridMultilevel"/>
    <w:tmpl w:val="B35C6CFA"/>
    <w:lvl w:ilvl="0" w:tplc="42AC1E32">
      <w:start w:val="1"/>
      <w:numFmt w:val="decimal"/>
      <w:lvlText w:val="%1."/>
      <w:lvlJc w:val="left"/>
      <w:pPr>
        <w:ind w:left="1716" w:hanging="339"/>
      </w:pPr>
      <w:rPr>
        <w:rFonts w:ascii="Times New Roman" w:eastAsia="Times New Roman" w:hAnsi="Times New Roman" w:cs="Times New Roman" w:hint="default"/>
        <w:w w:val="102"/>
        <w:sz w:val="22"/>
        <w:szCs w:val="22"/>
        <w:lang w:val="en-US" w:eastAsia="en-US" w:bidi="ar-SA"/>
      </w:rPr>
    </w:lvl>
    <w:lvl w:ilvl="1" w:tplc="AC7ECFD4">
      <w:numFmt w:val="bullet"/>
      <w:lvlText w:val="•"/>
      <w:lvlJc w:val="left"/>
      <w:pPr>
        <w:ind w:left="2694" w:hanging="339"/>
      </w:pPr>
      <w:rPr>
        <w:rFonts w:hint="default"/>
        <w:lang w:val="en-US" w:eastAsia="en-US" w:bidi="ar-SA"/>
      </w:rPr>
    </w:lvl>
    <w:lvl w:ilvl="2" w:tplc="7C24DC76">
      <w:numFmt w:val="bullet"/>
      <w:lvlText w:val="•"/>
      <w:lvlJc w:val="left"/>
      <w:pPr>
        <w:ind w:left="3668" w:hanging="339"/>
      </w:pPr>
      <w:rPr>
        <w:rFonts w:hint="default"/>
        <w:lang w:val="en-US" w:eastAsia="en-US" w:bidi="ar-SA"/>
      </w:rPr>
    </w:lvl>
    <w:lvl w:ilvl="3" w:tplc="291EAAA2">
      <w:numFmt w:val="bullet"/>
      <w:lvlText w:val="•"/>
      <w:lvlJc w:val="left"/>
      <w:pPr>
        <w:ind w:left="4642" w:hanging="339"/>
      </w:pPr>
      <w:rPr>
        <w:rFonts w:hint="default"/>
        <w:lang w:val="en-US" w:eastAsia="en-US" w:bidi="ar-SA"/>
      </w:rPr>
    </w:lvl>
    <w:lvl w:ilvl="4" w:tplc="7EEA5C1E">
      <w:numFmt w:val="bullet"/>
      <w:lvlText w:val="•"/>
      <w:lvlJc w:val="left"/>
      <w:pPr>
        <w:ind w:left="5616" w:hanging="339"/>
      </w:pPr>
      <w:rPr>
        <w:rFonts w:hint="default"/>
        <w:lang w:val="en-US" w:eastAsia="en-US" w:bidi="ar-SA"/>
      </w:rPr>
    </w:lvl>
    <w:lvl w:ilvl="5" w:tplc="7FE26FCC">
      <w:numFmt w:val="bullet"/>
      <w:lvlText w:val="•"/>
      <w:lvlJc w:val="left"/>
      <w:pPr>
        <w:ind w:left="6590" w:hanging="339"/>
      </w:pPr>
      <w:rPr>
        <w:rFonts w:hint="default"/>
        <w:lang w:val="en-US" w:eastAsia="en-US" w:bidi="ar-SA"/>
      </w:rPr>
    </w:lvl>
    <w:lvl w:ilvl="6" w:tplc="680C05DC">
      <w:numFmt w:val="bullet"/>
      <w:lvlText w:val="•"/>
      <w:lvlJc w:val="left"/>
      <w:pPr>
        <w:ind w:left="7564" w:hanging="339"/>
      </w:pPr>
      <w:rPr>
        <w:rFonts w:hint="default"/>
        <w:lang w:val="en-US" w:eastAsia="en-US" w:bidi="ar-SA"/>
      </w:rPr>
    </w:lvl>
    <w:lvl w:ilvl="7" w:tplc="379EF924">
      <w:numFmt w:val="bullet"/>
      <w:lvlText w:val="•"/>
      <w:lvlJc w:val="left"/>
      <w:pPr>
        <w:ind w:left="8538" w:hanging="339"/>
      </w:pPr>
      <w:rPr>
        <w:rFonts w:hint="default"/>
        <w:lang w:val="en-US" w:eastAsia="en-US" w:bidi="ar-SA"/>
      </w:rPr>
    </w:lvl>
    <w:lvl w:ilvl="8" w:tplc="72409F1A">
      <w:numFmt w:val="bullet"/>
      <w:lvlText w:val="•"/>
      <w:lvlJc w:val="left"/>
      <w:pPr>
        <w:ind w:left="9512" w:hanging="339"/>
      </w:pPr>
      <w:rPr>
        <w:rFonts w:hint="default"/>
        <w:lang w:val="en-US" w:eastAsia="en-US" w:bidi="ar-SA"/>
      </w:rPr>
    </w:lvl>
  </w:abstractNum>
  <w:abstractNum w:abstractNumId="50">
    <w:nsid w:val="10F96541"/>
    <w:multiLevelType w:val="hybridMultilevel"/>
    <w:tmpl w:val="620CFCBC"/>
    <w:lvl w:ilvl="0" w:tplc="66B4A462">
      <w:start w:val="6"/>
      <w:numFmt w:val="decimal"/>
      <w:lvlText w:val="%1."/>
      <w:lvlJc w:val="left"/>
      <w:pPr>
        <w:ind w:left="1771" w:hanging="370"/>
      </w:pPr>
      <w:rPr>
        <w:rFonts w:ascii="Times New Roman" w:eastAsia="Times New Roman" w:hAnsi="Times New Roman" w:cs="Times New Roman" w:hint="default"/>
        <w:w w:val="102"/>
        <w:sz w:val="22"/>
        <w:szCs w:val="22"/>
        <w:lang w:val="en-US" w:eastAsia="en-US" w:bidi="ar-SA"/>
      </w:rPr>
    </w:lvl>
    <w:lvl w:ilvl="1" w:tplc="AF24A544">
      <w:numFmt w:val="bullet"/>
      <w:lvlText w:val="•"/>
      <w:lvlJc w:val="left"/>
      <w:pPr>
        <w:ind w:left="2748" w:hanging="370"/>
      </w:pPr>
      <w:rPr>
        <w:rFonts w:hint="default"/>
        <w:lang w:val="en-US" w:eastAsia="en-US" w:bidi="ar-SA"/>
      </w:rPr>
    </w:lvl>
    <w:lvl w:ilvl="2" w:tplc="B7C47872">
      <w:numFmt w:val="bullet"/>
      <w:lvlText w:val="•"/>
      <w:lvlJc w:val="left"/>
      <w:pPr>
        <w:ind w:left="3716" w:hanging="370"/>
      </w:pPr>
      <w:rPr>
        <w:rFonts w:hint="default"/>
        <w:lang w:val="en-US" w:eastAsia="en-US" w:bidi="ar-SA"/>
      </w:rPr>
    </w:lvl>
    <w:lvl w:ilvl="3" w:tplc="1CA433D6">
      <w:numFmt w:val="bullet"/>
      <w:lvlText w:val="•"/>
      <w:lvlJc w:val="left"/>
      <w:pPr>
        <w:ind w:left="4684" w:hanging="370"/>
      </w:pPr>
      <w:rPr>
        <w:rFonts w:hint="default"/>
        <w:lang w:val="en-US" w:eastAsia="en-US" w:bidi="ar-SA"/>
      </w:rPr>
    </w:lvl>
    <w:lvl w:ilvl="4" w:tplc="EA988340">
      <w:numFmt w:val="bullet"/>
      <w:lvlText w:val="•"/>
      <w:lvlJc w:val="left"/>
      <w:pPr>
        <w:ind w:left="5652" w:hanging="370"/>
      </w:pPr>
      <w:rPr>
        <w:rFonts w:hint="default"/>
        <w:lang w:val="en-US" w:eastAsia="en-US" w:bidi="ar-SA"/>
      </w:rPr>
    </w:lvl>
    <w:lvl w:ilvl="5" w:tplc="C6E6E964">
      <w:numFmt w:val="bullet"/>
      <w:lvlText w:val="•"/>
      <w:lvlJc w:val="left"/>
      <w:pPr>
        <w:ind w:left="6620" w:hanging="370"/>
      </w:pPr>
      <w:rPr>
        <w:rFonts w:hint="default"/>
        <w:lang w:val="en-US" w:eastAsia="en-US" w:bidi="ar-SA"/>
      </w:rPr>
    </w:lvl>
    <w:lvl w:ilvl="6" w:tplc="305C9C50">
      <w:numFmt w:val="bullet"/>
      <w:lvlText w:val="•"/>
      <w:lvlJc w:val="left"/>
      <w:pPr>
        <w:ind w:left="7588" w:hanging="370"/>
      </w:pPr>
      <w:rPr>
        <w:rFonts w:hint="default"/>
        <w:lang w:val="en-US" w:eastAsia="en-US" w:bidi="ar-SA"/>
      </w:rPr>
    </w:lvl>
    <w:lvl w:ilvl="7" w:tplc="46CC54EE">
      <w:numFmt w:val="bullet"/>
      <w:lvlText w:val="•"/>
      <w:lvlJc w:val="left"/>
      <w:pPr>
        <w:ind w:left="8556" w:hanging="370"/>
      </w:pPr>
      <w:rPr>
        <w:rFonts w:hint="default"/>
        <w:lang w:val="en-US" w:eastAsia="en-US" w:bidi="ar-SA"/>
      </w:rPr>
    </w:lvl>
    <w:lvl w:ilvl="8" w:tplc="88885ACE">
      <w:numFmt w:val="bullet"/>
      <w:lvlText w:val="•"/>
      <w:lvlJc w:val="left"/>
      <w:pPr>
        <w:ind w:left="9524" w:hanging="370"/>
      </w:pPr>
      <w:rPr>
        <w:rFonts w:hint="default"/>
        <w:lang w:val="en-US" w:eastAsia="en-US" w:bidi="ar-SA"/>
      </w:rPr>
    </w:lvl>
  </w:abstractNum>
  <w:abstractNum w:abstractNumId="51">
    <w:nsid w:val="111A5737"/>
    <w:multiLevelType w:val="hybridMultilevel"/>
    <w:tmpl w:val="43CA2C32"/>
    <w:lvl w:ilvl="0" w:tplc="DB20E0D8">
      <w:start w:val="1"/>
      <w:numFmt w:val="decimal"/>
      <w:lvlText w:val="%1."/>
      <w:lvlJc w:val="left"/>
      <w:pPr>
        <w:ind w:left="1680" w:hanging="361"/>
      </w:pPr>
      <w:rPr>
        <w:rFonts w:ascii="Times New Roman" w:eastAsia="Times New Roman" w:hAnsi="Times New Roman" w:cs="Times New Roman" w:hint="default"/>
        <w:w w:val="100"/>
        <w:sz w:val="24"/>
        <w:szCs w:val="24"/>
        <w:lang w:val="en-US" w:eastAsia="en-US" w:bidi="ar-SA"/>
      </w:rPr>
    </w:lvl>
    <w:lvl w:ilvl="1" w:tplc="7140FEE4">
      <w:numFmt w:val="bullet"/>
      <w:lvlText w:val="•"/>
      <w:lvlJc w:val="left"/>
      <w:pPr>
        <w:ind w:left="2658" w:hanging="361"/>
      </w:pPr>
      <w:rPr>
        <w:rFonts w:hint="default"/>
        <w:lang w:val="en-US" w:eastAsia="en-US" w:bidi="ar-SA"/>
      </w:rPr>
    </w:lvl>
    <w:lvl w:ilvl="2" w:tplc="374CC56E">
      <w:numFmt w:val="bullet"/>
      <w:lvlText w:val="•"/>
      <w:lvlJc w:val="left"/>
      <w:pPr>
        <w:ind w:left="3637" w:hanging="361"/>
      </w:pPr>
      <w:rPr>
        <w:rFonts w:hint="default"/>
        <w:lang w:val="en-US" w:eastAsia="en-US" w:bidi="ar-SA"/>
      </w:rPr>
    </w:lvl>
    <w:lvl w:ilvl="3" w:tplc="A0FE9B8A">
      <w:numFmt w:val="bullet"/>
      <w:lvlText w:val="•"/>
      <w:lvlJc w:val="left"/>
      <w:pPr>
        <w:ind w:left="4616" w:hanging="361"/>
      </w:pPr>
      <w:rPr>
        <w:rFonts w:hint="default"/>
        <w:lang w:val="en-US" w:eastAsia="en-US" w:bidi="ar-SA"/>
      </w:rPr>
    </w:lvl>
    <w:lvl w:ilvl="4" w:tplc="784A2AE4">
      <w:numFmt w:val="bullet"/>
      <w:lvlText w:val="•"/>
      <w:lvlJc w:val="left"/>
      <w:pPr>
        <w:ind w:left="5595" w:hanging="361"/>
      </w:pPr>
      <w:rPr>
        <w:rFonts w:hint="default"/>
        <w:lang w:val="en-US" w:eastAsia="en-US" w:bidi="ar-SA"/>
      </w:rPr>
    </w:lvl>
    <w:lvl w:ilvl="5" w:tplc="E392D736">
      <w:numFmt w:val="bullet"/>
      <w:lvlText w:val="•"/>
      <w:lvlJc w:val="left"/>
      <w:pPr>
        <w:ind w:left="6574" w:hanging="361"/>
      </w:pPr>
      <w:rPr>
        <w:rFonts w:hint="default"/>
        <w:lang w:val="en-US" w:eastAsia="en-US" w:bidi="ar-SA"/>
      </w:rPr>
    </w:lvl>
    <w:lvl w:ilvl="6" w:tplc="EBCECE76">
      <w:numFmt w:val="bullet"/>
      <w:lvlText w:val="•"/>
      <w:lvlJc w:val="left"/>
      <w:pPr>
        <w:ind w:left="7553" w:hanging="361"/>
      </w:pPr>
      <w:rPr>
        <w:rFonts w:hint="default"/>
        <w:lang w:val="en-US" w:eastAsia="en-US" w:bidi="ar-SA"/>
      </w:rPr>
    </w:lvl>
    <w:lvl w:ilvl="7" w:tplc="22A21DCA">
      <w:numFmt w:val="bullet"/>
      <w:lvlText w:val="•"/>
      <w:lvlJc w:val="left"/>
      <w:pPr>
        <w:ind w:left="8532" w:hanging="361"/>
      </w:pPr>
      <w:rPr>
        <w:rFonts w:hint="default"/>
        <w:lang w:val="en-US" w:eastAsia="en-US" w:bidi="ar-SA"/>
      </w:rPr>
    </w:lvl>
    <w:lvl w:ilvl="8" w:tplc="5412C0DE">
      <w:numFmt w:val="bullet"/>
      <w:lvlText w:val="•"/>
      <w:lvlJc w:val="left"/>
      <w:pPr>
        <w:ind w:left="9511" w:hanging="361"/>
      </w:pPr>
      <w:rPr>
        <w:rFonts w:hint="default"/>
        <w:lang w:val="en-US" w:eastAsia="en-US" w:bidi="ar-SA"/>
      </w:rPr>
    </w:lvl>
  </w:abstractNum>
  <w:abstractNum w:abstractNumId="52">
    <w:nsid w:val="11744385"/>
    <w:multiLevelType w:val="hybridMultilevel"/>
    <w:tmpl w:val="1B2A7E62"/>
    <w:lvl w:ilvl="0" w:tplc="DFFECD8E">
      <w:start w:val="1"/>
      <w:numFmt w:val="decimal"/>
      <w:lvlText w:val="(%1)"/>
      <w:lvlJc w:val="left"/>
      <w:pPr>
        <w:ind w:left="1483" w:hanging="284"/>
      </w:pPr>
      <w:rPr>
        <w:rFonts w:ascii="Times New Roman" w:eastAsia="Times New Roman" w:hAnsi="Times New Roman" w:cs="Times New Roman" w:hint="default"/>
        <w:spacing w:val="-2"/>
        <w:w w:val="100"/>
        <w:sz w:val="22"/>
        <w:szCs w:val="22"/>
        <w:lang w:val="en-US" w:eastAsia="en-US" w:bidi="ar-SA"/>
      </w:rPr>
    </w:lvl>
    <w:lvl w:ilvl="1" w:tplc="80FA8DC0">
      <w:numFmt w:val="bullet"/>
      <w:lvlText w:val="•"/>
      <w:lvlJc w:val="left"/>
      <w:pPr>
        <w:ind w:left="2478" w:hanging="284"/>
      </w:pPr>
      <w:rPr>
        <w:rFonts w:hint="default"/>
        <w:lang w:val="en-US" w:eastAsia="en-US" w:bidi="ar-SA"/>
      </w:rPr>
    </w:lvl>
    <w:lvl w:ilvl="2" w:tplc="623ADF9C">
      <w:numFmt w:val="bullet"/>
      <w:lvlText w:val="•"/>
      <w:lvlJc w:val="left"/>
      <w:pPr>
        <w:ind w:left="3477" w:hanging="284"/>
      </w:pPr>
      <w:rPr>
        <w:rFonts w:hint="default"/>
        <w:lang w:val="en-US" w:eastAsia="en-US" w:bidi="ar-SA"/>
      </w:rPr>
    </w:lvl>
    <w:lvl w:ilvl="3" w:tplc="18F0FBFA">
      <w:numFmt w:val="bullet"/>
      <w:lvlText w:val="•"/>
      <w:lvlJc w:val="left"/>
      <w:pPr>
        <w:ind w:left="4476" w:hanging="284"/>
      </w:pPr>
      <w:rPr>
        <w:rFonts w:hint="default"/>
        <w:lang w:val="en-US" w:eastAsia="en-US" w:bidi="ar-SA"/>
      </w:rPr>
    </w:lvl>
    <w:lvl w:ilvl="4" w:tplc="54E65FC2">
      <w:numFmt w:val="bullet"/>
      <w:lvlText w:val="•"/>
      <w:lvlJc w:val="left"/>
      <w:pPr>
        <w:ind w:left="5475" w:hanging="284"/>
      </w:pPr>
      <w:rPr>
        <w:rFonts w:hint="default"/>
        <w:lang w:val="en-US" w:eastAsia="en-US" w:bidi="ar-SA"/>
      </w:rPr>
    </w:lvl>
    <w:lvl w:ilvl="5" w:tplc="24DC8F32">
      <w:numFmt w:val="bullet"/>
      <w:lvlText w:val="•"/>
      <w:lvlJc w:val="left"/>
      <w:pPr>
        <w:ind w:left="6474" w:hanging="284"/>
      </w:pPr>
      <w:rPr>
        <w:rFonts w:hint="default"/>
        <w:lang w:val="en-US" w:eastAsia="en-US" w:bidi="ar-SA"/>
      </w:rPr>
    </w:lvl>
    <w:lvl w:ilvl="6" w:tplc="0D18966C">
      <w:numFmt w:val="bullet"/>
      <w:lvlText w:val="•"/>
      <w:lvlJc w:val="left"/>
      <w:pPr>
        <w:ind w:left="7473" w:hanging="284"/>
      </w:pPr>
      <w:rPr>
        <w:rFonts w:hint="default"/>
        <w:lang w:val="en-US" w:eastAsia="en-US" w:bidi="ar-SA"/>
      </w:rPr>
    </w:lvl>
    <w:lvl w:ilvl="7" w:tplc="59325BD4">
      <w:numFmt w:val="bullet"/>
      <w:lvlText w:val="•"/>
      <w:lvlJc w:val="left"/>
      <w:pPr>
        <w:ind w:left="8472" w:hanging="284"/>
      </w:pPr>
      <w:rPr>
        <w:rFonts w:hint="default"/>
        <w:lang w:val="en-US" w:eastAsia="en-US" w:bidi="ar-SA"/>
      </w:rPr>
    </w:lvl>
    <w:lvl w:ilvl="8" w:tplc="57FE4486">
      <w:numFmt w:val="bullet"/>
      <w:lvlText w:val="•"/>
      <w:lvlJc w:val="left"/>
      <w:pPr>
        <w:ind w:left="9471" w:hanging="284"/>
      </w:pPr>
      <w:rPr>
        <w:rFonts w:hint="default"/>
        <w:lang w:val="en-US" w:eastAsia="en-US" w:bidi="ar-SA"/>
      </w:rPr>
    </w:lvl>
  </w:abstractNum>
  <w:abstractNum w:abstractNumId="53">
    <w:nsid w:val="118A0CF9"/>
    <w:multiLevelType w:val="hybridMultilevel"/>
    <w:tmpl w:val="B55E7078"/>
    <w:lvl w:ilvl="0" w:tplc="35B0F092">
      <w:start w:val="1"/>
      <w:numFmt w:val="decimal"/>
      <w:lvlText w:val="%1)"/>
      <w:lvlJc w:val="left"/>
      <w:pPr>
        <w:ind w:left="1383" w:hanging="250"/>
      </w:pPr>
      <w:rPr>
        <w:rFonts w:ascii="Times New Roman" w:eastAsia="Times New Roman" w:hAnsi="Times New Roman" w:cs="Times New Roman" w:hint="default"/>
        <w:w w:val="100"/>
        <w:sz w:val="22"/>
        <w:szCs w:val="22"/>
        <w:lang w:val="en-US" w:eastAsia="en-US" w:bidi="ar-SA"/>
      </w:rPr>
    </w:lvl>
    <w:lvl w:ilvl="1" w:tplc="A6188A10">
      <w:start w:val="1"/>
      <w:numFmt w:val="decimal"/>
      <w:lvlText w:val="%2."/>
      <w:lvlJc w:val="left"/>
      <w:pPr>
        <w:ind w:left="1474" w:hanging="231"/>
      </w:pPr>
      <w:rPr>
        <w:rFonts w:ascii="Times New Roman" w:eastAsia="Times New Roman" w:hAnsi="Times New Roman" w:cs="Times New Roman" w:hint="default"/>
        <w:w w:val="100"/>
        <w:sz w:val="22"/>
        <w:szCs w:val="22"/>
        <w:lang w:val="en-US" w:eastAsia="en-US" w:bidi="ar-SA"/>
      </w:rPr>
    </w:lvl>
    <w:lvl w:ilvl="2" w:tplc="3396543A">
      <w:numFmt w:val="bullet"/>
      <w:lvlText w:val="•"/>
      <w:lvlJc w:val="left"/>
      <w:pPr>
        <w:ind w:left="2651" w:hanging="231"/>
      </w:pPr>
      <w:rPr>
        <w:rFonts w:hint="default"/>
        <w:lang w:val="en-US" w:eastAsia="en-US" w:bidi="ar-SA"/>
      </w:rPr>
    </w:lvl>
    <w:lvl w:ilvl="3" w:tplc="9D347A56">
      <w:numFmt w:val="bullet"/>
      <w:lvlText w:val="•"/>
      <w:lvlJc w:val="left"/>
      <w:pPr>
        <w:ind w:left="3822" w:hanging="231"/>
      </w:pPr>
      <w:rPr>
        <w:rFonts w:hint="default"/>
        <w:lang w:val="en-US" w:eastAsia="en-US" w:bidi="ar-SA"/>
      </w:rPr>
    </w:lvl>
    <w:lvl w:ilvl="4" w:tplc="C65E9A56">
      <w:numFmt w:val="bullet"/>
      <w:lvlText w:val="•"/>
      <w:lvlJc w:val="left"/>
      <w:pPr>
        <w:ind w:left="4993" w:hanging="231"/>
      </w:pPr>
      <w:rPr>
        <w:rFonts w:hint="default"/>
        <w:lang w:val="en-US" w:eastAsia="en-US" w:bidi="ar-SA"/>
      </w:rPr>
    </w:lvl>
    <w:lvl w:ilvl="5" w:tplc="586EFF64">
      <w:numFmt w:val="bullet"/>
      <w:lvlText w:val="•"/>
      <w:lvlJc w:val="left"/>
      <w:pPr>
        <w:ind w:left="6164" w:hanging="231"/>
      </w:pPr>
      <w:rPr>
        <w:rFonts w:hint="default"/>
        <w:lang w:val="en-US" w:eastAsia="en-US" w:bidi="ar-SA"/>
      </w:rPr>
    </w:lvl>
    <w:lvl w:ilvl="6" w:tplc="2F620D4C">
      <w:numFmt w:val="bullet"/>
      <w:lvlText w:val="•"/>
      <w:lvlJc w:val="left"/>
      <w:pPr>
        <w:ind w:left="7335" w:hanging="231"/>
      </w:pPr>
      <w:rPr>
        <w:rFonts w:hint="default"/>
        <w:lang w:val="en-US" w:eastAsia="en-US" w:bidi="ar-SA"/>
      </w:rPr>
    </w:lvl>
    <w:lvl w:ilvl="7" w:tplc="85BAC5EA">
      <w:numFmt w:val="bullet"/>
      <w:lvlText w:val="•"/>
      <w:lvlJc w:val="left"/>
      <w:pPr>
        <w:ind w:left="8506" w:hanging="231"/>
      </w:pPr>
      <w:rPr>
        <w:rFonts w:hint="default"/>
        <w:lang w:val="en-US" w:eastAsia="en-US" w:bidi="ar-SA"/>
      </w:rPr>
    </w:lvl>
    <w:lvl w:ilvl="8" w:tplc="19008806">
      <w:numFmt w:val="bullet"/>
      <w:lvlText w:val="•"/>
      <w:lvlJc w:val="left"/>
      <w:pPr>
        <w:ind w:left="9677" w:hanging="231"/>
      </w:pPr>
      <w:rPr>
        <w:rFonts w:hint="default"/>
        <w:lang w:val="en-US" w:eastAsia="en-US" w:bidi="ar-SA"/>
      </w:rPr>
    </w:lvl>
  </w:abstractNum>
  <w:abstractNum w:abstractNumId="54">
    <w:nsid w:val="122E319A"/>
    <w:multiLevelType w:val="hybridMultilevel"/>
    <w:tmpl w:val="47641C28"/>
    <w:lvl w:ilvl="0" w:tplc="744A9D8E">
      <w:start w:val="1"/>
      <w:numFmt w:val="decimal"/>
      <w:lvlText w:val="%1."/>
      <w:lvlJc w:val="left"/>
      <w:pPr>
        <w:ind w:left="1733" w:hanging="390"/>
      </w:pPr>
      <w:rPr>
        <w:rFonts w:ascii="Times New Roman" w:eastAsia="Times New Roman" w:hAnsi="Times New Roman" w:cs="Times New Roman" w:hint="default"/>
        <w:w w:val="100"/>
        <w:sz w:val="24"/>
        <w:szCs w:val="24"/>
        <w:lang w:val="en-US" w:eastAsia="en-US" w:bidi="ar-SA"/>
      </w:rPr>
    </w:lvl>
    <w:lvl w:ilvl="1" w:tplc="F09EA74A">
      <w:numFmt w:val="bullet"/>
      <w:lvlText w:val="•"/>
      <w:lvlJc w:val="left"/>
      <w:pPr>
        <w:ind w:left="2712" w:hanging="390"/>
      </w:pPr>
      <w:rPr>
        <w:rFonts w:hint="default"/>
        <w:lang w:val="en-US" w:eastAsia="en-US" w:bidi="ar-SA"/>
      </w:rPr>
    </w:lvl>
    <w:lvl w:ilvl="2" w:tplc="76007D94">
      <w:numFmt w:val="bullet"/>
      <w:lvlText w:val="•"/>
      <w:lvlJc w:val="left"/>
      <w:pPr>
        <w:ind w:left="3685" w:hanging="390"/>
      </w:pPr>
      <w:rPr>
        <w:rFonts w:hint="default"/>
        <w:lang w:val="en-US" w:eastAsia="en-US" w:bidi="ar-SA"/>
      </w:rPr>
    </w:lvl>
    <w:lvl w:ilvl="3" w:tplc="01789992">
      <w:numFmt w:val="bullet"/>
      <w:lvlText w:val="•"/>
      <w:lvlJc w:val="left"/>
      <w:pPr>
        <w:ind w:left="4658" w:hanging="390"/>
      </w:pPr>
      <w:rPr>
        <w:rFonts w:hint="default"/>
        <w:lang w:val="en-US" w:eastAsia="en-US" w:bidi="ar-SA"/>
      </w:rPr>
    </w:lvl>
    <w:lvl w:ilvl="4" w:tplc="E50829A8">
      <w:numFmt w:val="bullet"/>
      <w:lvlText w:val="•"/>
      <w:lvlJc w:val="left"/>
      <w:pPr>
        <w:ind w:left="5631" w:hanging="390"/>
      </w:pPr>
      <w:rPr>
        <w:rFonts w:hint="default"/>
        <w:lang w:val="en-US" w:eastAsia="en-US" w:bidi="ar-SA"/>
      </w:rPr>
    </w:lvl>
    <w:lvl w:ilvl="5" w:tplc="932EBF1A">
      <w:numFmt w:val="bullet"/>
      <w:lvlText w:val="•"/>
      <w:lvlJc w:val="left"/>
      <w:pPr>
        <w:ind w:left="6604" w:hanging="390"/>
      </w:pPr>
      <w:rPr>
        <w:rFonts w:hint="default"/>
        <w:lang w:val="en-US" w:eastAsia="en-US" w:bidi="ar-SA"/>
      </w:rPr>
    </w:lvl>
    <w:lvl w:ilvl="6" w:tplc="F738BC3C">
      <w:numFmt w:val="bullet"/>
      <w:lvlText w:val="•"/>
      <w:lvlJc w:val="left"/>
      <w:pPr>
        <w:ind w:left="7577" w:hanging="390"/>
      </w:pPr>
      <w:rPr>
        <w:rFonts w:hint="default"/>
        <w:lang w:val="en-US" w:eastAsia="en-US" w:bidi="ar-SA"/>
      </w:rPr>
    </w:lvl>
    <w:lvl w:ilvl="7" w:tplc="F8DCC088">
      <w:numFmt w:val="bullet"/>
      <w:lvlText w:val="•"/>
      <w:lvlJc w:val="left"/>
      <w:pPr>
        <w:ind w:left="8550" w:hanging="390"/>
      </w:pPr>
      <w:rPr>
        <w:rFonts w:hint="default"/>
        <w:lang w:val="en-US" w:eastAsia="en-US" w:bidi="ar-SA"/>
      </w:rPr>
    </w:lvl>
    <w:lvl w:ilvl="8" w:tplc="92B0F278">
      <w:numFmt w:val="bullet"/>
      <w:lvlText w:val="•"/>
      <w:lvlJc w:val="left"/>
      <w:pPr>
        <w:ind w:left="9523" w:hanging="390"/>
      </w:pPr>
      <w:rPr>
        <w:rFonts w:hint="default"/>
        <w:lang w:val="en-US" w:eastAsia="en-US" w:bidi="ar-SA"/>
      </w:rPr>
    </w:lvl>
  </w:abstractNum>
  <w:abstractNum w:abstractNumId="55">
    <w:nsid w:val="12FC127E"/>
    <w:multiLevelType w:val="hybridMultilevel"/>
    <w:tmpl w:val="444EB406"/>
    <w:lvl w:ilvl="0" w:tplc="C1685CF6">
      <w:start w:val="1"/>
      <w:numFmt w:val="decimal"/>
      <w:lvlText w:val="%1."/>
      <w:lvlJc w:val="left"/>
      <w:pPr>
        <w:ind w:left="1449" w:hanging="334"/>
      </w:pPr>
      <w:rPr>
        <w:rFonts w:ascii="Times New Roman" w:eastAsia="Times New Roman" w:hAnsi="Times New Roman" w:cs="Times New Roman" w:hint="default"/>
        <w:w w:val="102"/>
        <w:sz w:val="22"/>
        <w:szCs w:val="22"/>
        <w:lang w:val="en-US" w:eastAsia="en-US" w:bidi="ar-SA"/>
      </w:rPr>
    </w:lvl>
    <w:lvl w:ilvl="1" w:tplc="B770DADA">
      <w:numFmt w:val="bullet"/>
      <w:lvlText w:val="•"/>
      <w:lvlJc w:val="left"/>
      <w:pPr>
        <w:ind w:left="2442" w:hanging="334"/>
      </w:pPr>
      <w:rPr>
        <w:rFonts w:hint="default"/>
        <w:lang w:val="en-US" w:eastAsia="en-US" w:bidi="ar-SA"/>
      </w:rPr>
    </w:lvl>
    <w:lvl w:ilvl="2" w:tplc="9B604A9E">
      <w:numFmt w:val="bullet"/>
      <w:lvlText w:val="•"/>
      <w:lvlJc w:val="left"/>
      <w:pPr>
        <w:ind w:left="3444" w:hanging="334"/>
      </w:pPr>
      <w:rPr>
        <w:rFonts w:hint="default"/>
        <w:lang w:val="en-US" w:eastAsia="en-US" w:bidi="ar-SA"/>
      </w:rPr>
    </w:lvl>
    <w:lvl w:ilvl="3" w:tplc="1C6CA3CA">
      <w:numFmt w:val="bullet"/>
      <w:lvlText w:val="•"/>
      <w:lvlJc w:val="left"/>
      <w:pPr>
        <w:ind w:left="4446" w:hanging="334"/>
      </w:pPr>
      <w:rPr>
        <w:rFonts w:hint="default"/>
        <w:lang w:val="en-US" w:eastAsia="en-US" w:bidi="ar-SA"/>
      </w:rPr>
    </w:lvl>
    <w:lvl w:ilvl="4" w:tplc="1DCC5C8E">
      <w:numFmt w:val="bullet"/>
      <w:lvlText w:val="•"/>
      <w:lvlJc w:val="left"/>
      <w:pPr>
        <w:ind w:left="5448" w:hanging="334"/>
      </w:pPr>
      <w:rPr>
        <w:rFonts w:hint="default"/>
        <w:lang w:val="en-US" w:eastAsia="en-US" w:bidi="ar-SA"/>
      </w:rPr>
    </w:lvl>
    <w:lvl w:ilvl="5" w:tplc="0D0E1562">
      <w:numFmt w:val="bullet"/>
      <w:lvlText w:val="•"/>
      <w:lvlJc w:val="left"/>
      <w:pPr>
        <w:ind w:left="6450" w:hanging="334"/>
      </w:pPr>
      <w:rPr>
        <w:rFonts w:hint="default"/>
        <w:lang w:val="en-US" w:eastAsia="en-US" w:bidi="ar-SA"/>
      </w:rPr>
    </w:lvl>
    <w:lvl w:ilvl="6" w:tplc="C8B097FA">
      <w:numFmt w:val="bullet"/>
      <w:lvlText w:val="•"/>
      <w:lvlJc w:val="left"/>
      <w:pPr>
        <w:ind w:left="7452" w:hanging="334"/>
      </w:pPr>
      <w:rPr>
        <w:rFonts w:hint="default"/>
        <w:lang w:val="en-US" w:eastAsia="en-US" w:bidi="ar-SA"/>
      </w:rPr>
    </w:lvl>
    <w:lvl w:ilvl="7" w:tplc="BE3E0B8E">
      <w:numFmt w:val="bullet"/>
      <w:lvlText w:val="•"/>
      <w:lvlJc w:val="left"/>
      <w:pPr>
        <w:ind w:left="8454" w:hanging="334"/>
      </w:pPr>
      <w:rPr>
        <w:rFonts w:hint="default"/>
        <w:lang w:val="en-US" w:eastAsia="en-US" w:bidi="ar-SA"/>
      </w:rPr>
    </w:lvl>
    <w:lvl w:ilvl="8" w:tplc="9B882862">
      <w:numFmt w:val="bullet"/>
      <w:lvlText w:val="•"/>
      <w:lvlJc w:val="left"/>
      <w:pPr>
        <w:ind w:left="9456" w:hanging="334"/>
      </w:pPr>
      <w:rPr>
        <w:rFonts w:hint="default"/>
        <w:lang w:val="en-US" w:eastAsia="en-US" w:bidi="ar-SA"/>
      </w:rPr>
    </w:lvl>
  </w:abstractNum>
  <w:abstractNum w:abstractNumId="56">
    <w:nsid w:val="13085C3F"/>
    <w:multiLevelType w:val="hybridMultilevel"/>
    <w:tmpl w:val="38AA1E12"/>
    <w:lvl w:ilvl="0" w:tplc="F620ED40">
      <w:start w:val="1"/>
      <w:numFmt w:val="decimal"/>
      <w:lvlText w:val="%1."/>
      <w:lvlJc w:val="left"/>
      <w:pPr>
        <w:ind w:left="2195" w:hanging="341"/>
      </w:pPr>
      <w:rPr>
        <w:rFonts w:ascii="Times New Roman" w:eastAsia="Times New Roman" w:hAnsi="Times New Roman" w:cs="Times New Roman" w:hint="default"/>
        <w:b/>
        <w:bCs/>
        <w:w w:val="100"/>
        <w:sz w:val="24"/>
        <w:szCs w:val="24"/>
        <w:lang w:val="en-US" w:eastAsia="en-US" w:bidi="ar-SA"/>
      </w:rPr>
    </w:lvl>
    <w:lvl w:ilvl="1" w:tplc="59569464">
      <w:numFmt w:val="bullet"/>
      <w:lvlText w:val="•"/>
      <w:lvlJc w:val="left"/>
      <w:pPr>
        <w:ind w:left="3182" w:hanging="341"/>
      </w:pPr>
      <w:rPr>
        <w:rFonts w:hint="default"/>
        <w:lang w:val="en-US" w:eastAsia="en-US" w:bidi="ar-SA"/>
      </w:rPr>
    </w:lvl>
    <w:lvl w:ilvl="2" w:tplc="6DF6EBE2">
      <w:numFmt w:val="bullet"/>
      <w:lvlText w:val="•"/>
      <w:lvlJc w:val="left"/>
      <w:pPr>
        <w:ind w:left="4164" w:hanging="341"/>
      </w:pPr>
      <w:rPr>
        <w:rFonts w:hint="default"/>
        <w:lang w:val="en-US" w:eastAsia="en-US" w:bidi="ar-SA"/>
      </w:rPr>
    </w:lvl>
    <w:lvl w:ilvl="3" w:tplc="ECA29718">
      <w:numFmt w:val="bullet"/>
      <w:lvlText w:val="•"/>
      <w:lvlJc w:val="left"/>
      <w:pPr>
        <w:ind w:left="5146" w:hanging="341"/>
      </w:pPr>
      <w:rPr>
        <w:rFonts w:hint="default"/>
        <w:lang w:val="en-US" w:eastAsia="en-US" w:bidi="ar-SA"/>
      </w:rPr>
    </w:lvl>
    <w:lvl w:ilvl="4" w:tplc="07CA1A1A">
      <w:numFmt w:val="bullet"/>
      <w:lvlText w:val="•"/>
      <w:lvlJc w:val="left"/>
      <w:pPr>
        <w:ind w:left="6128" w:hanging="341"/>
      </w:pPr>
      <w:rPr>
        <w:rFonts w:hint="default"/>
        <w:lang w:val="en-US" w:eastAsia="en-US" w:bidi="ar-SA"/>
      </w:rPr>
    </w:lvl>
    <w:lvl w:ilvl="5" w:tplc="AC3868CE">
      <w:numFmt w:val="bullet"/>
      <w:lvlText w:val="•"/>
      <w:lvlJc w:val="left"/>
      <w:pPr>
        <w:ind w:left="7110" w:hanging="341"/>
      </w:pPr>
      <w:rPr>
        <w:rFonts w:hint="default"/>
        <w:lang w:val="en-US" w:eastAsia="en-US" w:bidi="ar-SA"/>
      </w:rPr>
    </w:lvl>
    <w:lvl w:ilvl="6" w:tplc="16AAE722">
      <w:numFmt w:val="bullet"/>
      <w:lvlText w:val="•"/>
      <w:lvlJc w:val="left"/>
      <w:pPr>
        <w:ind w:left="8092" w:hanging="341"/>
      </w:pPr>
      <w:rPr>
        <w:rFonts w:hint="default"/>
        <w:lang w:val="en-US" w:eastAsia="en-US" w:bidi="ar-SA"/>
      </w:rPr>
    </w:lvl>
    <w:lvl w:ilvl="7" w:tplc="81F2BD74">
      <w:numFmt w:val="bullet"/>
      <w:lvlText w:val="•"/>
      <w:lvlJc w:val="left"/>
      <w:pPr>
        <w:ind w:left="9074" w:hanging="341"/>
      </w:pPr>
      <w:rPr>
        <w:rFonts w:hint="default"/>
        <w:lang w:val="en-US" w:eastAsia="en-US" w:bidi="ar-SA"/>
      </w:rPr>
    </w:lvl>
    <w:lvl w:ilvl="8" w:tplc="B802A2FA">
      <w:numFmt w:val="bullet"/>
      <w:lvlText w:val="•"/>
      <w:lvlJc w:val="left"/>
      <w:pPr>
        <w:ind w:left="10056" w:hanging="341"/>
      </w:pPr>
      <w:rPr>
        <w:rFonts w:hint="default"/>
        <w:lang w:val="en-US" w:eastAsia="en-US" w:bidi="ar-SA"/>
      </w:rPr>
    </w:lvl>
  </w:abstractNum>
  <w:abstractNum w:abstractNumId="57">
    <w:nsid w:val="130B44DA"/>
    <w:multiLevelType w:val="hybridMultilevel"/>
    <w:tmpl w:val="3944519A"/>
    <w:lvl w:ilvl="0" w:tplc="EDF67CEC">
      <w:start w:val="1"/>
      <w:numFmt w:val="decimal"/>
      <w:lvlText w:val="%1."/>
      <w:lvlJc w:val="left"/>
      <w:pPr>
        <w:ind w:left="1716" w:hanging="339"/>
      </w:pPr>
      <w:rPr>
        <w:rFonts w:ascii="Times New Roman" w:eastAsia="Times New Roman" w:hAnsi="Times New Roman" w:cs="Times New Roman" w:hint="default"/>
        <w:w w:val="102"/>
        <w:sz w:val="22"/>
        <w:szCs w:val="22"/>
        <w:lang w:val="en-US" w:eastAsia="en-US" w:bidi="ar-SA"/>
      </w:rPr>
    </w:lvl>
    <w:lvl w:ilvl="1" w:tplc="DBD06A98">
      <w:numFmt w:val="bullet"/>
      <w:lvlText w:val="•"/>
      <w:lvlJc w:val="left"/>
      <w:pPr>
        <w:ind w:left="2694" w:hanging="339"/>
      </w:pPr>
      <w:rPr>
        <w:rFonts w:hint="default"/>
        <w:lang w:val="en-US" w:eastAsia="en-US" w:bidi="ar-SA"/>
      </w:rPr>
    </w:lvl>
    <w:lvl w:ilvl="2" w:tplc="C4A80F8E">
      <w:numFmt w:val="bullet"/>
      <w:lvlText w:val="•"/>
      <w:lvlJc w:val="left"/>
      <w:pPr>
        <w:ind w:left="3668" w:hanging="339"/>
      </w:pPr>
      <w:rPr>
        <w:rFonts w:hint="default"/>
        <w:lang w:val="en-US" w:eastAsia="en-US" w:bidi="ar-SA"/>
      </w:rPr>
    </w:lvl>
    <w:lvl w:ilvl="3" w:tplc="260AAD9A">
      <w:numFmt w:val="bullet"/>
      <w:lvlText w:val="•"/>
      <w:lvlJc w:val="left"/>
      <w:pPr>
        <w:ind w:left="4642" w:hanging="339"/>
      </w:pPr>
      <w:rPr>
        <w:rFonts w:hint="default"/>
        <w:lang w:val="en-US" w:eastAsia="en-US" w:bidi="ar-SA"/>
      </w:rPr>
    </w:lvl>
    <w:lvl w:ilvl="4" w:tplc="9DB6B4BE">
      <w:numFmt w:val="bullet"/>
      <w:lvlText w:val="•"/>
      <w:lvlJc w:val="left"/>
      <w:pPr>
        <w:ind w:left="5616" w:hanging="339"/>
      </w:pPr>
      <w:rPr>
        <w:rFonts w:hint="default"/>
        <w:lang w:val="en-US" w:eastAsia="en-US" w:bidi="ar-SA"/>
      </w:rPr>
    </w:lvl>
    <w:lvl w:ilvl="5" w:tplc="6E8416C4">
      <w:numFmt w:val="bullet"/>
      <w:lvlText w:val="•"/>
      <w:lvlJc w:val="left"/>
      <w:pPr>
        <w:ind w:left="6590" w:hanging="339"/>
      </w:pPr>
      <w:rPr>
        <w:rFonts w:hint="default"/>
        <w:lang w:val="en-US" w:eastAsia="en-US" w:bidi="ar-SA"/>
      </w:rPr>
    </w:lvl>
    <w:lvl w:ilvl="6" w:tplc="B120AC4C">
      <w:numFmt w:val="bullet"/>
      <w:lvlText w:val="•"/>
      <w:lvlJc w:val="left"/>
      <w:pPr>
        <w:ind w:left="7564" w:hanging="339"/>
      </w:pPr>
      <w:rPr>
        <w:rFonts w:hint="default"/>
        <w:lang w:val="en-US" w:eastAsia="en-US" w:bidi="ar-SA"/>
      </w:rPr>
    </w:lvl>
    <w:lvl w:ilvl="7" w:tplc="7FDECC12">
      <w:numFmt w:val="bullet"/>
      <w:lvlText w:val="•"/>
      <w:lvlJc w:val="left"/>
      <w:pPr>
        <w:ind w:left="8538" w:hanging="339"/>
      </w:pPr>
      <w:rPr>
        <w:rFonts w:hint="default"/>
        <w:lang w:val="en-US" w:eastAsia="en-US" w:bidi="ar-SA"/>
      </w:rPr>
    </w:lvl>
    <w:lvl w:ilvl="8" w:tplc="777084E8">
      <w:numFmt w:val="bullet"/>
      <w:lvlText w:val="•"/>
      <w:lvlJc w:val="left"/>
      <w:pPr>
        <w:ind w:left="9512" w:hanging="339"/>
      </w:pPr>
      <w:rPr>
        <w:rFonts w:hint="default"/>
        <w:lang w:val="en-US" w:eastAsia="en-US" w:bidi="ar-SA"/>
      </w:rPr>
    </w:lvl>
  </w:abstractNum>
  <w:abstractNum w:abstractNumId="58">
    <w:nsid w:val="135F544E"/>
    <w:multiLevelType w:val="hybridMultilevel"/>
    <w:tmpl w:val="DA800A00"/>
    <w:lvl w:ilvl="0" w:tplc="2752F9D2">
      <w:start w:val="1"/>
      <w:numFmt w:val="decimal"/>
      <w:lvlText w:val="%1."/>
      <w:lvlJc w:val="left"/>
      <w:pPr>
        <w:ind w:left="1778" w:hanging="308"/>
      </w:pPr>
      <w:rPr>
        <w:rFonts w:ascii="Times New Roman" w:eastAsia="Times New Roman" w:hAnsi="Times New Roman" w:cs="Times New Roman" w:hint="default"/>
        <w:w w:val="102"/>
        <w:sz w:val="22"/>
        <w:szCs w:val="22"/>
        <w:lang w:val="en-US" w:eastAsia="en-US" w:bidi="ar-SA"/>
      </w:rPr>
    </w:lvl>
    <w:lvl w:ilvl="1" w:tplc="82E069BE">
      <w:numFmt w:val="bullet"/>
      <w:lvlText w:val="•"/>
      <w:lvlJc w:val="left"/>
      <w:pPr>
        <w:ind w:left="2748" w:hanging="308"/>
      </w:pPr>
      <w:rPr>
        <w:rFonts w:hint="default"/>
        <w:lang w:val="en-US" w:eastAsia="en-US" w:bidi="ar-SA"/>
      </w:rPr>
    </w:lvl>
    <w:lvl w:ilvl="2" w:tplc="19645490">
      <w:numFmt w:val="bullet"/>
      <w:lvlText w:val="•"/>
      <w:lvlJc w:val="left"/>
      <w:pPr>
        <w:ind w:left="3716" w:hanging="308"/>
      </w:pPr>
      <w:rPr>
        <w:rFonts w:hint="default"/>
        <w:lang w:val="en-US" w:eastAsia="en-US" w:bidi="ar-SA"/>
      </w:rPr>
    </w:lvl>
    <w:lvl w:ilvl="3" w:tplc="7624DE84">
      <w:numFmt w:val="bullet"/>
      <w:lvlText w:val="•"/>
      <w:lvlJc w:val="left"/>
      <w:pPr>
        <w:ind w:left="4684" w:hanging="308"/>
      </w:pPr>
      <w:rPr>
        <w:rFonts w:hint="default"/>
        <w:lang w:val="en-US" w:eastAsia="en-US" w:bidi="ar-SA"/>
      </w:rPr>
    </w:lvl>
    <w:lvl w:ilvl="4" w:tplc="05A4B056">
      <w:numFmt w:val="bullet"/>
      <w:lvlText w:val="•"/>
      <w:lvlJc w:val="left"/>
      <w:pPr>
        <w:ind w:left="5652" w:hanging="308"/>
      </w:pPr>
      <w:rPr>
        <w:rFonts w:hint="default"/>
        <w:lang w:val="en-US" w:eastAsia="en-US" w:bidi="ar-SA"/>
      </w:rPr>
    </w:lvl>
    <w:lvl w:ilvl="5" w:tplc="5D3404DC">
      <w:numFmt w:val="bullet"/>
      <w:lvlText w:val="•"/>
      <w:lvlJc w:val="left"/>
      <w:pPr>
        <w:ind w:left="6620" w:hanging="308"/>
      </w:pPr>
      <w:rPr>
        <w:rFonts w:hint="default"/>
        <w:lang w:val="en-US" w:eastAsia="en-US" w:bidi="ar-SA"/>
      </w:rPr>
    </w:lvl>
    <w:lvl w:ilvl="6" w:tplc="D566299A">
      <w:numFmt w:val="bullet"/>
      <w:lvlText w:val="•"/>
      <w:lvlJc w:val="left"/>
      <w:pPr>
        <w:ind w:left="7588" w:hanging="308"/>
      </w:pPr>
      <w:rPr>
        <w:rFonts w:hint="default"/>
        <w:lang w:val="en-US" w:eastAsia="en-US" w:bidi="ar-SA"/>
      </w:rPr>
    </w:lvl>
    <w:lvl w:ilvl="7" w:tplc="6D9A2360">
      <w:numFmt w:val="bullet"/>
      <w:lvlText w:val="•"/>
      <w:lvlJc w:val="left"/>
      <w:pPr>
        <w:ind w:left="8556" w:hanging="308"/>
      </w:pPr>
      <w:rPr>
        <w:rFonts w:hint="default"/>
        <w:lang w:val="en-US" w:eastAsia="en-US" w:bidi="ar-SA"/>
      </w:rPr>
    </w:lvl>
    <w:lvl w:ilvl="8" w:tplc="760AFFFC">
      <w:numFmt w:val="bullet"/>
      <w:lvlText w:val="•"/>
      <w:lvlJc w:val="left"/>
      <w:pPr>
        <w:ind w:left="9524" w:hanging="308"/>
      </w:pPr>
      <w:rPr>
        <w:rFonts w:hint="default"/>
        <w:lang w:val="en-US" w:eastAsia="en-US" w:bidi="ar-SA"/>
      </w:rPr>
    </w:lvl>
  </w:abstractNum>
  <w:abstractNum w:abstractNumId="59">
    <w:nsid w:val="13CA64E8"/>
    <w:multiLevelType w:val="hybridMultilevel"/>
    <w:tmpl w:val="A470D31C"/>
    <w:lvl w:ilvl="0" w:tplc="89B42D34">
      <w:start w:val="1"/>
      <w:numFmt w:val="decimal"/>
      <w:lvlText w:val="%1."/>
      <w:lvlJc w:val="left"/>
      <w:pPr>
        <w:ind w:left="1020" w:hanging="339"/>
      </w:pPr>
      <w:rPr>
        <w:rFonts w:hint="default"/>
        <w:w w:val="102"/>
        <w:lang w:val="en-US" w:eastAsia="en-US" w:bidi="ar-SA"/>
      </w:rPr>
    </w:lvl>
    <w:lvl w:ilvl="1" w:tplc="9E3A8CAE">
      <w:numFmt w:val="bullet"/>
      <w:lvlText w:val="•"/>
      <w:lvlJc w:val="left"/>
      <w:pPr>
        <w:ind w:left="2064" w:hanging="339"/>
      </w:pPr>
      <w:rPr>
        <w:rFonts w:hint="default"/>
        <w:lang w:val="en-US" w:eastAsia="en-US" w:bidi="ar-SA"/>
      </w:rPr>
    </w:lvl>
    <w:lvl w:ilvl="2" w:tplc="5C3E4D60">
      <w:numFmt w:val="bullet"/>
      <w:lvlText w:val="•"/>
      <w:lvlJc w:val="left"/>
      <w:pPr>
        <w:ind w:left="3108" w:hanging="339"/>
      </w:pPr>
      <w:rPr>
        <w:rFonts w:hint="default"/>
        <w:lang w:val="en-US" w:eastAsia="en-US" w:bidi="ar-SA"/>
      </w:rPr>
    </w:lvl>
    <w:lvl w:ilvl="3" w:tplc="E5767688">
      <w:numFmt w:val="bullet"/>
      <w:lvlText w:val="•"/>
      <w:lvlJc w:val="left"/>
      <w:pPr>
        <w:ind w:left="4152" w:hanging="339"/>
      </w:pPr>
      <w:rPr>
        <w:rFonts w:hint="default"/>
        <w:lang w:val="en-US" w:eastAsia="en-US" w:bidi="ar-SA"/>
      </w:rPr>
    </w:lvl>
    <w:lvl w:ilvl="4" w:tplc="DB828E4E">
      <w:numFmt w:val="bullet"/>
      <w:lvlText w:val="•"/>
      <w:lvlJc w:val="left"/>
      <w:pPr>
        <w:ind w:left="5196" w:hanging="339"/>
      </w:pPr>
      <w:rPr>
        <w:rFonts w:hint="default"/>
        <w:lang w:val="en-US" w:eastAsia="en-US" w:bidi="ar-SA"/>
      </w:rPr>
    </w:lvl>
    <w:lvl w:ilvl="5" w:tplc="B70844C0">
      <w:numFmt w:val="bullet"/>
      <w:lvlText w:val="•"/>
      <w:lvlJc w:val="left"/>
      <w:pPr>
        <w:ind w:left="6240" w:hanging="339"/>
      </w:pPr>
      <w:rPr>
        <w:rFonts w:hint="default"/>
        <w:lang w:val="en-US" w:eastAsia="en-US" w:bidi="ar-SA"/>
      </w:rPr>
    </w:lvl>
    <w:lvl w:ilvl="6" w:tplc="D408DA3C">
      <w:numFmt w:val="bullet"/>
      <w:lvlText w:val="•"/>
      <w:lvlJc w:val="left"/>
      <w:pPr>
        <w:ind w:left="7284" w:hanging="339"/>
      </w:pPr>
      <w:rPr>
        <w:rFonts w:hint="default"/>
        <w:lang w:val="en-US" w:eastAsia="en-US" w:bidi="ar-SA"/>
      </w:rPr>
    </w:lvl>
    <w:lvl w:ilvl="7" w:tplc="F19EF33C">
      <w:numFmt w:val="bullet"/>
      <w:lvlText w:val="•"/>
      <w:lvlJc w:val="left"/>
      <w:pPr>
        <w:ind w:left="8328" w:hanging="339"/>
      </w:pPr>
      <w:rPr>
        <w:rFonts w:hint="default"/>
        <w:lang w:val="en-US" w:eastAsia="en-US" w:bidi="ar-SA"/>
      </w:rPr>
    </w:lvl>
    <w:lvl w:ilvl="8" w:tplc="EBD021E4">
      <w:numFmt w:val="bullet"/>
      <w:lvlText w:val="•"/>
      <w:lvlJc w:val="left"/>
      <w:pPr>
        <w:ind w:left="9372" w:hanging="339"/>
      </w:pPr>
      <w:rPr>
        <w:rFonts w:hint="default"/>
        <w:lang w:val="en-US" w:eastAsia="en-US" w:bidi="ar-SA"/>
      </w:rPr>
    </w:lvl>
  </w:abstractNum>
  <w:abstractNum w:abstractNumId="60">
    <w:nsid w:val="140E1FD4"/>
    <w:multiLevelType w:val="hybridMultilevel"/>
    <w:tmpl w:val="5D12CF0C"/>
    <w:lvl w:ilvl="0" w:tplc="B644CD36">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39BA210E">
      <w:numFmt w:val="bullet"/>
      <w:lvlText w:val="•"/>
      <w:lvlJc w:val="left"/>
      <w:pPr>
        <w:ind w:left="3072" w:hanging="341"/>
      </w:pPr>
      <w:rPr>
        <w:rFonts w:hint="default"/>
        <w:lang w:val="en-US" w:eastAsia="en-US" w:bidi="ar-SA"/>
      </w:rPr>
    </w:lvl>
    <w:lvl w:ilvl="2" w:tplc="9C2A6F38">
      <w:numFmt w:val="bullet"/>
      <w:lvlText w:val="•"/>
      <w:lvlJc w:val="left"/>
      <w:pPr>
        <w:ind w:left="4004" w:hanging="341"/>
      </w:pPr>
      <w:rPr>
        <w:rFonts w:hint="default"/>
        <w:lang w:val="en-US" w:eastAsia="en-US" w:bidi="ar-SA"/>
      </w:rPr>
    </w:lvl>
    <w:lvl w:ilvl="3" w:tplc="1CCC1D08">
      <w:numFmt w:val="bullet"/>
      <w:lvlText w:val="•"/>
      <w:lvlJc w:val="left"/>
      <w:pPr>
        <w:ind w:left="4936" w:hanging="341"/>
      </w:pPr>
      <w:rPr>
        <w:rFonts w:hint="default"/>
        <w:lang w:val="en-US" w:eastAsia="en-US" w:bidi="ar-SA"/>
      </w:rPr>
    </w:lvl>
    <w:lvl w:ilvl="4" w:tplc="26B4486E">
      <w:numFmt w:val="bullet"/>
      <w:lvlText w:val="•"/>
      <w:lvlJc w:val="left"/>
      <w:pPr>
        <w:ind w:left="5868" w:hanging="341"/>
      </w:pPr>
      <w:rPr>
        <w:rFonts w:hint="default"/>
        <w:lang w:val="en-US" w:eastAsia="en-US" w:bidi="ar-SA"/>
      </w:rPr>
    </w:lvl>
    <w:lvl w:ilvl="5" w:tplc="2D94EBD0">
      <w:numFmt w:val="bullet"/>
      <w:lvlText w:val="•"/>
      <w:lvlJc w:val="left"/>
      <w:pPr>
        <w:ind w:left="6800" w:hanging="341"/>
      </w:pPr>
      <w:rPr>
        <w:rFonts w:hint="default"/>
        <w:lang w:val="en-US" w:eastAsia="en-US" w:bidi="ar-SA"/>
      </w:rPr>
    </w:lvl>
    <w:lvl w:ilvl="6" w:tplc="2D5A5B58">
      <w:numFmt w:val="bullet"/>
      <w:lvlText w:val="•"/>
      <w:lvlJc w:val="left"/>
      <w:pPr>
        <w:ind w:left="7732" w:hanging="341"/>
      </w:pPr>
      <w:rPr>
        <w:rFonts w:hint="default"/>
        <w:lang w:val="en-US" w:eastAsia="en-US" w:bidi="ar-SA"/>
      </w:rPr>
    </w:lvl>
    <w:lvl w:ilvl="7" w:tplc="D7045036">
      <w:numFmt w:val="bullet"/>
      <w:lvlText w:val="•"/>
      <w:lvlJc w:val="left"/>
      <w:pPr>
        <w:ind w:left="8664" w:hanging="341"/>
      </w:pPr>
      <w:rPr>
        <w:rFonts w:hint="default"/>
        <w:lang w:val="en-US" w:eastAsia="en-US" w:bidi="ar-SA"/>
      </w:rPr>
    </w:lvl>
    <w:lvl w:ilvl="8" w:tplc="B5C48E6A">
      <w:numFmt w:val="bullet"/>
      <w:lvlText w:val="•"/>
      <w:lvlJc w:val="left"/>
      <w:pPr>
        <w:ind w:left="9596" w:hanging="341"/>
      </w:pPr>
      <w:rPr>
        <w:rFonts w:hint="default"/>
        <w:lang w:val="en-US" w:eastAsia="en-US" w:bidi="ar-SA"/>
      </w:rPr>
    </w:lvl>
  </w:abstractNum>
  <w:abstractNum w:abstractNumId="61">
    <w:nsid w:val="141E69F5"/>
    <w:multiLevelType w:val="hybridMultilevel"/>
    <w:tmpl w:val="3A148FCE"/>
    <w:lvl w:ilvl="0" w:tplc="43C40644">
      <w:start w:val="3"/>
      <w:numFmt w:val="decimal"/>
      <w:lvlText w:val="%1."/>
      <w:lvlJc w:val="left"/>
      <w:pPr>
        <w:ind w:left="2752" w:hanging="228"/>
      </w:pPr>
      <w:rPr>
        <w:rFonts w:ascii="Times New Roman" w:eastAsia="Times New Roman" w:hAnsi="Times New Roman" w:cs="Times New Roman" w:hint="default"/>
        <w:w w:val="102"/>
        <w:sz w:val="22"/>
        <w:szCs w:val="22"/>
        <w:lang w:val="en-US" w:eastAsia="en-US" w:bidi="ar-SA"/>
      </w:rPr>
    </w:lvl>
    <w:lvl w:ilvl="1" w:tplc="B9C0A7B2">
      <w:start w:val="6"/>
      <w:numFmt w:val="decimal"/>
      <w:lvlText w:val="%2."/>
      <w:lvlJc w:val="left"/>
      <w:pPr>
        <w:ind w:left="3201" w:hanging="339"/>
      </w:pPr>
      <w:rPr>
        <w:rFonts w:ascii="Times New Roman" w:eastAsia="Times New Roman" w:hAnsi="Times New Roman" w:cs="Times New Roman" w:hint="default"/>
        <w:w w:val="102"/>
        <w:sz w:val="22"/>
        <w:szCs w:val="22"/>
        <w:lang w:val="en-US" w:eastAsia="en-US" w:bidi="ar-SA"/>
      </w:rPr>
    </w:lvl>
    <w:lvl w:ilvl="2" w:tplc="072C6320">
      <w:numFmt w:val="bullet"/>
      <w:lvlText w:val="•"/>
      <w:lvlJc w:val="left"/>
      <w:pPr>
        <w:ind w:left="4117" w:hanging="339"/>
      </w:pPr>
      <w:rPr>
        <w:rFonts w:hint="default"/>
        <w:lang w:val="en-US" w:eastAsia="en-US" w:bidi="ar-SA"/>
      </w:rPr>
    </w:lvl>
    <w:lvl w:ilvl="3" w:tplc="2C1C851A">
      <w:numFmt w:val="bullet"/>
      <w:lvlText w:val="•"/>
      <w:lvlJc w:val="left"/>
      <w:pPr>
        <w:ind w:left="5035" w:hanging="339"/>
      </w:pPr>
      <w:rPr>
        <w:rFonts w:hint="default"/>
        <w:lang w:val="en-US" w:eastAsia="en-US" w:bidi="ar-SA"/>
      </w:rPr>
    </w:lvl>
    <w:lvl w:ilvl="4" w:tplc="B980DCAC">
      <w:numFmt w:val="bullet"/>
      <w:lvlText w:val="•"/>
      <w:lvlJc w:val="left"/>
      <w:pPr>
        <w:ind w:left="5953" w:hanging="339"/>
      </w:pPr>
      <w:rPr>
        <w:rFonts w:hint="default"/>
        <w:lang w:val="en-US" w:eastAsia="en-US" w:bidi="ar-SA"/>
      </w:rPr>
    </w:lvl>
    <w:lvl w:ilvl="5" w:tplc="72AE1042">
      <w:numFmt w:val="bullet"/>
      <w:lvlText w:val="•"/>
      <w:lvlJc w:val="left"/>
      <w:pPr>
        <w:ind w:left="6871" w:hanging="339"/>
      </w:pPr>
      <w:rPr>
        <w:rFonts w:hint="default"/>
        <w:lang w:val="en-US" w:eastAsia="en-US" w:bidi="ar-SA"/>
      </w:rPr>
    </w:lvl>
    <w:lvl w:ilvl="6" w:tplc="0352DA4C">
      <w:numFmt w:val="bullet"/>
      <w:lvlText w:val="•"/>
      <w:lvlJc w:val="left"/>
      <w:pPr>
        <w:ind w:left="7788" w:hanging="339"/>
      </w:pPr>
      <w:rPr>
        <w:rFonts w:hint="default"/>
        <w:lang w:val="en-US" w:eastAsia="en-US" w:bidi="ar-SA"/>
      </w:rPr>
    </w:lvl>
    <w:lvl w:ilvl="7" w:tplc="1AC6897A">
      <w:numFmt w:val="bullet"/>
      <w:lvlText w:val="•"/>
      <w:lvlJc w:val="left"/>
      <w:pPr>
        <w:ind w:left="8706" w:hanging="339"/>
      </w:pPr>
      <w:rPr>
        <w:rFonts w:hint="default"/>
        <w:lang w:val="en-US" w:eastAsia="en-US" w:bidi="ar-SA"/>
      </w:rPr>
    </w:lvl>
    <w:lvl w:ilvl="8" w:tplc="7D92CE72">
      <w:numFmt w:val="bullet"/>
      <w:lvlText w:val="•"/>
      <w:lvlJc w:val="left"/>
      <w:pPr>
        <w:ind w:left="9624" w:hanging="339"/>
      </w:pPr>
      <w:rPr>
        <w:rFonts w:hint="default"/>
        <w:lang w:val="en-US" w:eastAsia="en-US" w:bidi="ar-SA"/>
      </w:rPr>
    </w:lvl>
  </w:abstractNum>
  <w:abstractNum w:abstractNumId="62">
    <w:nsid w:val="14472D68"/>
    <w:multiLevelType w:val="hybridMultilevel"/>
    <w:tmpl w:val="6796576E"/>
    <w:lvl w:ilvl="0" w:tplc="869A51D4">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8F726BC6">
      <w:start w:val="1"/>
      <w:numFmt w:val="decimal"/>
      <w:lvlText w:val="%2."/>
      <w:lvlJc w:val="left"/>
      <w:pPr>
        <w:ind w:left="2128" w:hanging="276"/>
      </w:pPr>
      <w:rPr>
        <w:rFonts w:ascii="Times New Roman" w:eastAsia="Times New Roman" w:hAnsi="Times New Roman" w:cs="Times New Roman" w:hint="default"/>
        <w:w w:val="102"/>
        <w:sz w:val="22"/>
        <w:szCs w:val="22"/>
        <w:lang w:val="en-US" w:eastAsia="en-US" w:bidi="ar-SA"/>
      </w:rPr>
    </w:lvl>
    <w:lvl w:ilvl="2" w:tplc="EBEEC280">
      <w:numFmt w:val="bullet"/>
      <w:lvlText w:val="•"/>
      <w:lvlJc w:val="left"/>
      <w:pPr>
        <w:ind w:left="3157" w:hanging="276"/>
      </w:pPr>
      <w:rPr>
        <w:rFonts w:hint="default"/>
        <w:lang w:val="en-US" w:eastAsia="en-US" w:bidi="ar-SA"/>
      </w:rPr>
    </w:lvl>
    <w:lvl w:ilvl="3" w:tplc="5980ECC2">
      <w:numFmt w:val="bullet"/>
      <w:lvlText w:val="•"/>
      <w:lvlJc w:val="left"/>
      <w:pPr>
        <w:ind w:left="4195" w:hanging="276"/>
      </w:pPr>
      <w:rPr>
        <w:rFonts w:hint="default"/>
        <w:lang w:val="en-US" w:eastAsia="en-US" w:bidi="ar-SA"/>
      </w:rPr>
    </w:lvl>
    <w:lvl w:ilvl="4" w:tplc="90F0DE2E">
      <w:numFmt w:val="bullet"/>
      <w:lvlText w:val="•"/>
      <w:lvlJc w:val="left"/>
      <w:pPr>
        <w:ind w:left="5233" w:hanging="276"/>
      </w:pPr>
      <w:rPr>
        <w:rFonts w:hint="default"/>
        <w:lang w:val="en-US" w:eastAsia="en-US" w:bidi="ar-SA"/>
      </w:rPr>
    </w:lvl>
    <w:lvl w:ilvl="5" w:tplc="09D2141E">
      <w:numFmt w:val="bullet"/>
      <w:lvlText w:val="•"/>
      <w:lvlJc w:val="left"/>
      <w:pPr>
        <w:ind w:left="6271" w:hanging="276"/>
      </w:pPr>
      <w:rPr>
        <w:rFonts w:hint="default"/>
        <w:lang w:val="en-US" w:eastAsia="en-US" w:bidi="ar-SA"/>
      </w:rPr>
    </w:lvl>
    <w:lvl w:ilvl="6" w:tplc="11F68234">
      <w:numFmt w:val="bullet"/>
      <w:lvlText w:val="•"/>
      <w:lvlJc w:val="left"/>
      <w:pPr>
        <w:ind w:left="7308" w:hanging="276"/>
      </w:pPr>
      <w:rPr>
        <w:rFonts w:hint="default"/>
        <w:lang w:val="en-US" w:eastAsia="en-US" w:bidi="ar-SA"/>
      </w:rPr>
    </w:lvl>
    <w:lvl w:ilvl="7" w:tplc="975C14DC">
      <w:numFmt w:val="bullet"/>
      <w:lvlText w:val="•"/>
      <w:lvlJc w:val="left"/>
      <w:pPr>
        <w:ind w:left="8346" w:hanging="276"/>
      </w:pPr>
      <w:rPr>
        <w:rFonts w:hint="default"/>
        <w:lang w:val="en-US" w:eastAsia="en-US" w:bidi="ar-SA"/>
      </w:rPr>
    </w:lvl>
    <w:lvl w:ilvl="8" w:tplc="83E42DEC">
      <w:numFmt w:val="bullet"/>
      <w:lvlText w:val="•"/>
      <w:lvlJc w:val="left"/>
      <w:pPr>
        <w:ind w:left="9384" w:hanging="276"/>
      </w:pPr>
      <w:rPr>
        <w:rFonts w:hint="default"/>
        <w:lang w:val="en-US" w:eastAsia="en-US" w:bidi="ar-SA"/>
      </w:rPr>
    </w:lvl>
  </w:abstractNum>
  <w:abstractNum w:abstractNumId="63">
    <w:nsid w:val="147B5846"/>
    <w:multiLevelType w:val="hybridMultilevel"/>
    <w:tmpl w:val="6D26C6FC"/>
    <w:lvl w:ilvl="0" w:tplc="5B1A912A">
      <w:start w:val="1"/>
      <w:numFmt w:val="decimal"/>
      <w:lvlText w:val="%1."/>
      <w:lvlJc w:val="left"/>
      <w:pPr>
        <w:ind w:left="1953" w:hanging="368"/>
      </w:pPr>
      <w:rPr>
        <w:rFonts w:ascii="Times New Roman" w:eastAsia="Times New Roman" w:hAnsi="Times New Roman" w:cs="Times New Roman" w:hint="default"/>
        <w:w w:val="102"/>
        <w:sz w:val="22"/>
        <w:szCs w:val="22"/>
        <w:lang w:val="en-US" w:eastAsia="en-US" w:bidi="ar-SA"/>
      </w:rPr>
    </w:lvl>
    <w:lvl w:ilvl="1" w:tplc="61CE8C02">
      <w:numFmt w:val="bullet"/>
      <w:lvlText w:val="•"/>
      <w:lvlJc w:val="left"/>
      <w:pPr>
        <w:ind w:left="2910" w:hanging="368"/>
      </w:pPr>
      <w:rPr>
        <w:rFonts w:hint="default"/>
        <w:lang w:val="en-US" w:eastAsia="en-US" w:bidi="ar-SA"/>
      </w:rPr>
    </w:lvl>
    <w:lvl w:ilvl="2" w:tplc="D212B4D6">
      <w:numFmt w:val="bullet"/>
      <w:lvlText w:val="•"/>
      <w:lvlJc w:val="left"/>
      <w:pPr>
        <w:ind w:left="3860" w:hanging="368"/>
      </w:pPr>
      <w:rPr>
        <w:rFonts w:hint="default"/>
        <w:lang w:val="en-US" w:eastAsia="en-US" w:bidi="ar-SA"/>
      </w:rPr>
    </w:lvl>
    <w:lvl w:ilvl="3" w:tplc="043A8E02">
      <w:numFmt w:val="bullet"/>
      <w:lvlText w:val="•"/>
      <w:lvlJc w:val="left"/>
      <w:pPr>
        <w:ind w:left="4810" w:hanging="368"/>
      </w:pPr>
      <w:rPr>
        <w:rFonts w:hint="default"/>
        <w:lang w:val="en-US" w:eastAsia="en-US" w:bidi="ar-SA"/>
      </w:rPr>
    </w:lvl>
    <w:lvl w:ilvl="4" w:tplc="4B660504">
      <w:numFmt w:val="bullet"/>
      <w:lvlText w:val="•"/>
      <w:lvlJc w:val="left"/>
      <w:pPr>
        <w:ind w:left="5760" w:hanging="368"/>
      </w:pPr>
      <w:rPr>
        <w:rFonts w:hint="default"/>
        <w:lang w:val="en-US" w:eastAsia="en-US" w:bidi="ar-SA"/>
      </w:rPr>
    </w:lvl>
    <w:lvl w:ilvl="5" w:tplc="E2FC70EC">
      <w:numFmt w:val="bullet"/>
      <w:lvlText w:val="•"/>
      <w:lvlJc w:val="left"/>
      <w:pPr>
        <w:ind w:left="6710" w:hanging="368"/>
      </w:pPr>
      <w:rPr>
        <w:rFonts w:hint="default"/>
        <w:lang w:val="en-US" w:eastAsia="en-US" w:bidi="ar-SA"/>
      </w:rPr>
    </w:lvl>
    <w:lvl w:ilvl="6" w:tplc="AD6CA1A8">
      <w:numFmt w:val="bullet"/>
      <w:lvlText w:val="•"/>
      <w:lvlJc w:val="left"/>
      <w:pPr>
        <w:ind w:left="7660" w:hanging="368"/>
      </w:pPr>
      <w:rPr>
        <w:rFonts w:hint="default"/>
        <w:lang w:val="en-US" w:eastAsia="en-US" w:bidi="ar-SA"/>
      </w:rPr>
    </w:lvl>
    <w:lvl w:ilvl="7" w:tplc="1DA6C7B8">
      <w:numFmt w:val="bullet"/>
      <w:lvlText w:val="•"/>
      <w:lvlJc w:val="left"/>
      <w:pPr>
        <w:ind w:left="8610" w:hanging="368"/>
      </w:pPr>
      <w:rPr>
        <w:rFonts w:hint="default"/>
        <w:lang w:val="en-US" w:eastAsia="en-US" w:bidi="ar-SA"/>
      </w:rPr>
    </w:lvl>
    <w:lvl w:ilvl="8" w:tplc="7172A520">
      <w:numFmt w:val="bullet"/>
      <w:lvlText w:val="•"/>
      <w:lvlJc w:val="left"/>
      <w:pPr>
        <w:ind w:left="9560" w:hanging="368"/>
      </w:pPr>
      <w:rPr>
        <w:rFonts w:hint="default"/>
        <w:lang w:val="en-US" w:eastAsia="en-US" w:bidi="ar-SA"/>
      </w:rPr>
    </w:lvl>
  </w:abstractNum>
  <w:abstractNum w:abstractNumId="64">
    <w:nsid w:val="14B52381"/>
    <w:multiLevelType w:val="hybridMultilevel"/>
    <w:tmpl w:val="A0D47C84"/>
    <w:lvl w:ilvl="0" w:tplc="6F826BA8">
      <w:start w:val="1"/>
      <w:numFmt w:val="decimal"/>
      <w:lvlText w:val="%1."/>
      <w:lvlJc w:val="left"/>
      <w:pPr>
        <w:ind w:left="1344" w:hanging="341"/>
      </w:pPr>
      <w:rPr>
        <w:rFonts w:ascii="Times New Roman" w:eastAsia="Times New Roman" w:hAnsi="Times New Roman" w:cs="Times New Roman" w:hint="default"/>
        <w:w w:val="102"/>
        <w:sz w:val="22"/>
        <w:szCs w:val="22"/>
        <w:lang w:val="en-US" w:eastAsia="en-US" w:bidi="ar-SA"/>
      </w:rPr>
    </w:lvl>
    <w:lvl w:ilvl="1" w:tplc="99724ABC">
      <w:numFmt w:val="bullet"/>
      <w:lvlText w:val="•"/>
      <w:lvlJc w:val="left"/>
      <w:pPr>
        <w:ind w:left="2352" w:hanging="341"/>
      </w:pPr>
      <w:rPr>
        <w:rFonts w:hint="default"/>
        <w:lang w:val="en-US" w:eastAsia="en-US" w:bidi="ar-SA"/>
      </w:rPr>
    </w:lvl>
    <w:lvl w:ilvl="2" w:tplc="8780BA16">
      <w:numFmt w:val="bullet"/>
      <w:lvlText w:val="•"/>
      <w:lvlJc w:val="left"/>
      <w:pPr>
        <w:ind w:left="3364" w:hanging="341"/>
      </w:pPr>
      <w:rPr>
        <w:rFonts w:hint="default"/>
        <w:lang w:val="en-US" w:eastAsia="en-US" w:bidi="ar-SA"/>
      </w:rPr>
    </w:lvl>
    <w:lvl w:ilvl="3" w:tplc="8648E07C">
      <w:numFmt w:val="bullet"/>
      <w:lvlText w:val="•"/>
      <w:lvlJc w:val="left"/>
      <w:pPr>
        <w:ind w:left="4376" w:hanging="341"/>
      </w:pPr>
      <w:rPr>
        <w:rFonts w:hint="default"/>
        <w:lang w:val="en-US" w:eastAsia="en-US" w:bidi="ar-SA"/>
      </w:rPr>
    </w:lvl>
    <w:lvl w:ilvl="4" w:tplc="8800F27E">
      <w:numFmt w:val="bullet"/>
      <w:lvlText w:val="•"/>
      <w:lvlJc w:val="left"/>
      <w:pPr>
        <w:ind w:left="5388" w:hanging="341"/>
      </w:pPr>
      <w:rPr>
        <w:rFonts w:hint="default"/>
        <w:lang w:val="en-US" w:eastAsia="en-US" w:bidi="ar-SA"/>
      </w:rPr>
    </w:lvl>
    <w:lvl w:ilvl="5" w:tplc="9288D3EE">
      <w:numFmt w:val="bullet"/>
      <w:lvlText w:val="•"/>
      <w:lvlJc w:val="left"/>
      <w:pPr>
        <w:ind w:left="6400" w:hanging="341"/>
      </w:pPr>
      <w:rPr>
        <w:rFonts w:hint="default"/>
        <w:lang w:val="en-US" w:eastAsia="en-US" w:bidi="ar-SA"/>
      </w:rPr>
    </w:lvl>
    <w:lvl w:ilvl="6" w:tplc="DA045C66">
      <w:numFmt w:val="bullet"/>
      <w:lvlText w:val="•"/>
      <w:lvlJc w:val="left"/>
      <w:pPr>
        <w:ind w:left="7412" w:hanging="341"/>
      </w:pPr>
      <w:rPr>
        <w:rFonts w:hint="default"/>
        <w:lang w:val="en-US" w:eastAsia="en-US" w:bidi="ar-SA"/>
      </w:rPr>
    </w:lvl>
    <w:lvl w:ilvl="7" w:tplc="3AEA8E74">
      <w:numFmt w:val="bullet"/>
      <w:lvlText w:val="•"/>
      <w:lvlJc w:val="left"/>
      <w:pPr>
        <w:ind w:left="8424" w:hanging="341"/>
      </w:pPr>
      <w:rPr>
        <w:rFonts w:hint="default"/>
        <w:lang w:val="en-US" w:eastAsia="en-US" w:bidi="ar-SA"/>
      </w:rPr>
    </w:lvl>
    <w:lvl w:ilvl="8" w:tplc="792AAC8C">
      <w:numFmt w:val="bullet"/>
      <w:lvlText w:val="•"/>
      <w:lvlJc w:val="left"/>
      <w:pPr>
        <w:ind w:left="9436" w:hanging="341"/>
      </w:pPr>
      <w:rPr>
        <w:rFonts w:hint="default"/>
        <w:lang w:val="en-US" w:eastAsia="en-US" w:bidi="ar-SA"/>
      </w:rPr>
    </w:lvl>
  </w:abstractNum>
  <w:abstractNum w:abstractNumId="65">
    <w:nsid w:val="1574431A"/>
    <w:multiLevelType w:val="hybridMultilevel"/>
    <w:tmpl w:val="060E9800"/>
    <w:lvl w:ilvl="0" w:tplc="CF5C8D5A">
      <w:start w:val="1"/>
      <w:numFmt w:val="decimal"/>
      <w:lvlText w:val="%1."/>
      <w:lvlJc w:val="left"/>
      <w:pPr>
        <w:ind w:left="1925" w:hanging="365"/>
      </w:pPr>
      <w:rPr>
        <w:rFonts w:ascii="Times New Roman" w:eastAsia="Times New Roman" w:hAnsi="Times New Roman" w:cs="Times New Roman" w:hint="default"/>
        <w:w w:val="100"/>
        <w:sz w:val="24"/>
        <w:szCs w:val="24"/>
        <w:lang w:val="en-US" w:eastAsia="en-US" w:bidi="ar-SA"/>
      </w:rPr>
    </w:lvl>
    <w:lvl w:ilvl="1" w:tplc="4B36C9B2">
      <w:numFmt w:val="bullet"/>
      <w:lvlText w:val="•"/>
      <w:lvlJc w:val="left"/>
      <w:pPr>
        <w:ind w:left="2874" w:hanging="365"/>
      </w:pPr>
      <w:rPr>
        <w:rFonts w:hint="default"/>
        <w:lang w:val="en-US" w:eastAsia="en-US" w:bidi="ar-SA"/>
      </w:rPr>
    </w:lvl>
    <w:lvl w:ilvl="2" w:tplc="3730AA16">
      <w:numFmt w:val="bullet"/>
      <w:lvlText w:val="•"/>
      <w:lvlJc w:val="left"/>
      <w:pPr>
        <w:ind w:left="3829" w:hanging="365"/>
      </w:pPr>
      <w:rPr>
        <w:rFonts w:hint="default"/>
        <w:lang w:val="en-US" w:eastAsia="en-US" w:bidi="ar-SA"/>
      </w:rPr>
    </w:lvl>
    <w:lvl w:ilvl="3" w:tplc="C36EEF56">
      <w:numFmt w:val="bullet"/>
      <w:lvlText w:val="•"/>
      <w:lvlJc w:val="left"/>
      <w:pPr>
        <w:ind w:left="4784" w:hanging="365"/>
      </w:pPr>
      <w:rPr>
        <w:rFonts w:hint="default"/>
        <w:lang w:val="en-US" w:eastAsia="en-US" w:bidi="ar-SA"/>
      </w:rPr>
    </w:lvl>
    <w:lvl w:ilvl="4" w:tplc="4798F2EC">
      <w:numFmt w:val="bullet"/>
      <w:lvlText w:val="•"/>
      <w:lvlJc w:val="left"/>
      <w:pPr>
        <w:ind w:left="5739" w:hanging="365"/>
      </w:pPr>
      <w:rPr>
        <w:rFonts w:hint="default"/>
        <w:lang w:val="en-US" w:eastAsia="en-US" w:bidi="ar-SA"/>
      </w:rPr>
    </w:lvl>
    <w:lvl w:ilvl="5" w:tplc="FCC6D9CC">
      <w:numFmt w:val="bullet"/>
      <w:lvlText w:val="•"/>
      <w:lvlJc w:val="left"/>
      <w:pPr>
        <w:ind w:left="6694" w:hanging="365"/>
      </w:pPr>
      <w:rPr>
        <w:rFonts w:hint="default"/>
        <w:lang w:val="en-US" w:eastAsia="en-US" w:bidi="ar-SA"/>
      </w:rPr>
    </w:lvl>
    <w:lvl w:ilvl="6" w:tplc="042ED530">
      <w:numFmt w:val="bullet"/>
      <w:lvlText w:val="•"/>
      <w:lvlJc w:val="left"/>
      <w:pPr>
        <w:ind w:left="7649" w:hanging="365"/>
      </w:pPr>
      <w:rPr>
        <w:rFonts w:hint="default"/>
        <w:lang w:val="en-US" w:eastAsia="en-US" w:bidi="ar-SA"/>
      </w:rPr>
    </w:lvl>
    <w:lvl w:ilvl="7" w:tplc="0E7CF622">
      <w:numFmt w:val="bullet"/>
      <w:lvlText w:val="•"/>
      <w:lvlJc w:val="left"/>
      <w:pPr>
        <w:ind w:left="8604" w:hanging="365"/>
      </w:pPr>
      <w:rPr>
        <w:rFonts w:hint="default"/>
        <w:lang w:val="en-US" w:eastAsia="en-US" w:bidi="ar-SA"/>
      </w:rPr>
    </w:lvl>
    <w:lvl w:ilvl="8" w:tplc="FAAADE4C">
      <w:numFmt w:val="bullet"/>
      <w:lvlText w:val="•"/>
      <w:lvlJc w:val="left"/>
      <w:pPr>
        <w:ind w:left="9559" w:hanging="365"/>
      </w:pPr>
      <w:rPr>
        <w:rFonts w:hint="default"/>
        <w:lang w:val="en-US" w:eastAsia="en-US" w:bidi="ar-SA"/>
      </w:rPr>
    </w:lvl>
  </w:abstractNum>
  <w:abstractNum w:abstractNumId="66">
    <w:nsid w:val="157861CB"/>
    <w:multiLevelType w:val="hybridMultilevel"/>
    <w:tmpl w:val="C3CAB3DA"/>
    <w:lvl w:ilvl="0" w:tplc="221CE74C">
      <w:start w:val="1"/>
      <w:numFmt w:val="decimal"/>
      <w:lvlText w:val="%1"/>
      <w:lvlJc w:val="left"/>
      <w:pPr>
        <w:ind w:left="1824" w:hanging="348"/>
      </w:pPr>
      <w:rPr>
        <w:rFonts w:ascii="Times New Roman" w:eastAsia="Times New Roman" w:hAnsi="Times New Roman" w:cs="Times New Roman" w:hint="default"/>
        <w:w w:val="102"/>
        <w:sz w:val="22"/>
        <w:szCs w:val="22"/>
        <w:lang w:val="en-US" w:eastAsia="en-US" w:bidi="ar-SA"/>
      </w:rPr>
    </w:lvl>
    <w:lvl w:ilvl="1" w:tplc="E7A2F960">
      <w:numFmt w:val="bullet"/>
      <w:lvlText w:val="•"/>
      <w:lvlJc w:val="left"/>
      <w:pPr>
        <w:ind w:left="2784" w:hanging="348"/>
      </w:pPr>
      <w:rPr>
        <w:rFonts w:hint="default"/>
        <w:lang w:val="en-US" w:eastAsia="en-US" w:bidi="ar-SA"/>
      </w:rPr>
    </w:lvl>
    <w:lvl w:ilvl="2" w:tplc="7A7A1CCC">
      <w:numFmt w:val="bullet"/>
      <w:lvlText w:val="•"/>
      <w:lvlJc w:val="left"/>
      <w:pPr>
        <w:ind w:left="3748" w:hanging="348"/>
      </w:pPr>
      <w:rPr>
        <w:rFonts w:hint="default"/>
        <w:lang w:val="en-US" w:eastAsia="en-US" w:bidi="ar-SA"/>
      </w:rPr>
    </w:lvl>
    <w:lvl w:ilvl="3" w:tplc="0916DF1A">
      <w:numFmt w:val="bullet"/>
      <w:lvlText w:val="•"/>
      <w:lvlJc w:val="left"/>
      <w:pPr>
        <w:ind w:left="4712" w:hanging="348"/>
      </w:pPr>
      <w:rPr>
        <w:rFonts w:hint="default"/>
        <w:lang w:val="en-US" w:eastAsia="en-US" w:bidi="ar-SA"/>
      </w:rPr>
    </w:lvl>
    <w:lvl w:ilvl="4" w:tplc="8536CA6C">
      <w:numFmt w:val="bullet"/>
      <w:lvlText w:val="•"/>
      <w:lvlJc w:val="left"/>
      <w:pPr>
        <w:ind w:left="5676" w:hanging="348"/>
      </w:pPr>
      <w:rPr>
        <w:rFonts w:hint="default"/>
        <w:lang w:val="en-US" w:eastAsia="en-US" w:bidi="ar-SA"/>
      </w:rPr>
    </w:lvl>
    <w:lvl w:ilvl="5" w:tplc="236AE870">
      <w:numFmt w:val="bullet"/>
      <w:lvlText w:val="•"/>
      <w:lvlJc w:val="left"/>
      <w:pPr>
        <w:ind w:left="6640" w:hanging="348"/>
      </w:pPr>
      <w:rPr>
        <w:rFonts w:hint="default"/>
        <w:lang w:val="en-US" w:eastAsia="en-US" w:bidi="ar-SA"/>
      </w:rPr>
    </w:lvl>
    <w:lvl w:ilvl="6" w:tplc="9B0EFE64">
      <w:numFmt w:val="bullet"/>
      <w:lvlText w:val="•"/>
      <w:lvlJc w:val="left"/>
      <w:pPr>
        <w:ind w:left="7604" w:hanging="348"/>
      </w:pPr>
      <w:rPr>
        <w:rFonts w:hint="default"/>
        <w:lang w:val="en-US" w:eastAsia="en-US" w:bidi="ar-SA"/>
      </w:rPr>
    </w:lvl>
    <w:lvl w:ilvl="7" w:tplc="D76A85AC">
      <w:numFmt w:val="bullet"/>
      <w:lvlText w:val="•"/>
      <w:lvlJc w:val="left"/>
      <w:pPr>
        <w:ind w:left="8568" w:hanging="348"/>
      </w:pPr>
      <w:rPr>
        <w:rFonts w:hint="default"/>
        <w:lang w:val="en-US" w:eastAsia="en-US" w:bidi="ar-SA"/>
      </w:rPr>
    </w:lvl>
    <w:lvl w:ilvl="8" w:tplc="ACCE0CEE">
      <w:numFmt w:val="bullet"/>
      <w:lvlText w:val="•"/>
      <w:lvlJc w:val="left"/>
      <w:pPr>
        <w:ind w:left="9532" w:hanging="348"/>
      </w:pPr>
      <w:rPr>
        <w:rFonts w:hint="default"/>
        <w:lang w:val="en-US" w:eastAsia="en-US" w:bidi="ar-SA"/>
      </w:rPr>
    </w:lvl>
  </w:abstractNum>
  <w:abstractNum w:abstractNumId="67">
    <w:nsid w:val="159F2B0D"/>
    <w:multiLevelType w:val="hybridMultilevel"/>
    <w:tmpl w:val="9CF05488"/>
    <w:lvl w:ilvl="0" w:tplc="3A90264C">
      <w:start w:val="1"/>
      <w:numFmt w:val="decimal"/>
      <w:lvlText w:val="%1."/>
      <w:lvlJc w:val="left"/>
      <w:pPr>
        <w:ind w:left="2157" w:hanging="346"/>
      </w:pPr>
      <w:rPr>
        <w:rFonts w:ascii="Times New Roman" w:eastAsia="Times New Roman" w:hAnsi="Times New Roman" w:cs="Times New Roman" w:hint="default"/>
        <w:b/>
        <w:bCs/>
        <w:w w:val="100"/>
        <w:sz w:val="22"/>
        <w:szCs w:val="22"/>
        <w:lang w:val="en-US" w:eastAsia="en-US" w:bidi="ar-SA"/>
      </w:rPr>
    </w:lvl>
    <w:lvl w:ilvl="1" w:tplc="AA68C766">
      <w:numFmt w:val="bullet"/>
      <w:lvlText w:val="•"/>
      <w:lvlJc w:val="left"/>
      <w:pPr>
        <w:ind w:left="3146" w:hanging="346"/>
      </w:pPr>
      <w:rPr>
        <w:rFonts w:hint="default"/>
        <w:lang w:val="en-US" w:eastAsia="en-US" w:bidi="ar-SA"/>
      </w:rPr>
    </w:lvl>
    <w:lvl w:ilvl="2" w:tplc="16A4DA12">
      <w:numFmt w:val="bullet"/>
      <w:lvlText w:val="•"/>
      <w:lvlJc w:val="left"/>
      <w:pPr>
        <w:ind w:left="4132" w:hanging="346"/>
      </w:pPr>
      <w:rPr>
        <w:rFonts w:hint="default"/>
        <w:lang w:val="en-US" w:eastAsia="en-US" w:bidi="ar-SA"/>
      </w:rPr>
    </w:lvl>
    <w:lvl w:ilvl="3" w:tplc="63E6E59E">
      <w:numFmt w:val="bullet"/>
      <w:lvlText w:val="•"/>
      <w:lvlJc w:val="left"/>
      <w:pPr>
        <w:ind w:left="5118" w:hanging="346"/>
      </w:pPr>
      <w:rPr>
        <w:rFonts w:hint="default"/>
        <w:lang w:val="en-US" w:eastAsia="en-US" w:bidi="ar-SA"/>
      </w:rPr>
    </w:lvl>
    <w:lvl w:ilvl="4" w:tplc="8716D0EA">
      <w:numFmt w:val="bullet"/>
      <w:lvlText w:val="•"/>
      <w:lvlJc w:val="left"/>
      <w:pPr>
        <w:ind w:left="6104" w:hanging="346"/>
      </w:pPr>
      <w:rPr>
        <w:rFonts w:hint="default"/>
        <w:lang w:val="en-US" w:eastAsia="en-US" w:bidi="ar-SA"/>
      </w:rPr>
    </w:lvl>
    <w:lvl w:ilvl="5" w:tplc="26DAD218">
      <w:numFmt w:val="bullet"/>
      <w:lvlText w:val="•"/>
      <w:lvlJc w:val="left"/>
      <w:pPr>
        <w:ind w:left="7090" w:hanging="346"/>
      </w:pPr>
      <w:rPr>
        <w:rFonts w:hint="default"/>
        <w:lang w:val="en-US" w:eastAsia="en-US" w:bidi="ar-SA"/>
      </w:rPr>
    </w:lvl>
    <w:lvl w:ilvl="6" w:tplc="767A900A">
      <w:numFmt w:val="bullet"/>
      <w:lvlText w:val="•"/>
      <w:lvlJc w:val="left"/>
      <w:pPr>
        <w:ind w:left="8076" w:hanging="346"/>
      </w:pPr>
      <w:rPr>
        <w:rFonts w:hint="default"/>
        <w:lang w:val="en-US" w:eastAsia="en-US" w:bidi="ar-SA"/>
      </w:rPr>
    </w:lvl>
    <w:lvl w:ilvl="7" w:tplc="335EF4A2">
      <w:numFmt w:val="bullet"/>
      <w:lvlText w:val="•"/>
      <w:lvlJc w:val="left"/>
      <w:pPr>
        <w:ind w:left="9062" w:hanging="346"/>
      </w:pPr>
      <w:rPr>
        <w:rFonts w:hint="default"/>
        <w:lang w:val="en-US" w:eastAsia="en-US" w:bidi="ar-SA"/>
      </w:rPr>
    </w:lvl>
    <w:lvl w:ilvl="8" w:tplc="900CAD6C">
      <w:numFmt w:val="bullet"/>
      <w:lvlText w:val="•"/>
      <w:lvlJc w:val="left"/>
      <w:pPr>
        <w:ind w:left="10048" w:hanging="346"/>
      </w:pPr>
      <w:rPr>
        <w:rFonts w:hint="default"/>
        <w:lang w:val="en-US" w:eastAsia="en-US" w:bidi="ar-SA"/>
      </w:rPr>
    </w:lvl>
  </w:abstractNum>
  <w:abstractNum w:abstractNumId="68">
    <w:nsid w:val="16271789"/>
    <w:multiLevelType w:val="hybridMultilevel"/>
    <w:tmpl w:val="24C627DA"/>
    <w:lvl w:ilvl="0" w:tplc="59244D28">
      <w:start w:val="1"/>
      <w:numFmt w:val="decimal"/>
      <w:lvlText w:val="%1."/>
      <w:lvlJc w:val="left"/>
      <w:pPr>
        <w:ind w:left="2157" w:hanging="346"/>
      </w:pPr>
      <w:rPr>
        <w:rFonts w:ascii="Times New Roman" w:eastAsia="Times New Roman" w:hAnsi="Times New Roman" w:cs="Times New Roman" w:hint="default"/>
        <w:w w:val="100"/>
        <w:sz w:val="24"/>
        <w:szCs w:val="24"/>
        <w:lang w:val="en-US" w:eastAsia="en-US" w:bidi="ar-SA"/>
      </w:rPr>
    </w:lvl>
    <w:lvl w:ilvl="1" w:tplc="8E026F18">
      <w:numFmt w:val="bullet"/>
      <w:lvlText w:val="•"/>
      <w:lvlJc w:val="left"/>
      <w:pPr>
        <w:ind w:left="3146" w:hanging="346"/>
      </w:pPr>
      <w:rPr>
        <w:rFonts w:hint="default"/>
        <w:lang w:val="en-US" w:eastAsia="en-US" w:bidi="ar-SA"/>
      </w:rPr>
    </w:lvl>
    <w:lvl w:ilvl="2" w:tplc="7B8045DC">
      <w:numFmt w:val="bullet"/>
      <w:lvlText w:val="•"/>
      <w:lvlJc w:val="left"/>
      <w:pPr>
        <w:ind w:left="4132" w:hanging="346"/>
      </w:pPr>
      <w:rPr>
        <w:rFonts w:hint="default"/>
        <w:lang w:val="en-US" w:eastAsia="en-US" w:bidi="ar-SA"/>
      </w:rPr>
    </w:lvl>
    <w:lvl w:ilvl="3" w:tplc="849A8870">
      <w:numFmt w:val="bullet"/>
      <w:lvlText w:val="•"/>
      <w:lvlJc w:val="left"/>
      <w:pPr>
        <w:ind w:left="5118" w:hanging="346"/>
      </w:pPr>
      <w:rPr>
        <w:rFonts w:hint="default"/>
        <w:lang w:val="en-US" w:eastAsia="en-US" w:bidi="ar-SA"/>
      </w:rPr>
    </w:lvl>
    <w:lvl w:ilvl="4" w:tplc="BB2E4630">
      <w:numFmt w:val="bullet"/>
      <w:lvlText w:val="•"/>
      <w:lvlJc w:val="left"/>
      <w:pPr>
        <w:ind w:left="6104" w:hanging="346"/>
      </w:pPr>
      <w:rPr>
        <w:rFonts w:hint="default"/>
        <w:lang w:val="en-US" w:eastAsia="en-US" w:bidi="ar-SA"/>
      </w:rPr>
    </w:lvl>
    <w:lvl w:ilvl="5" w:tplc="099291E2">
      <w:numFmt w:val="bullet"/>
      <w:lvlText w:val="•"/>
      <w:lvlJc w:val="left"/>
      <w:pPr>
        <w:ind w:left="7090" w:hanging="346"/>
      </w:pPr>
      <w:rPr>
        <w:rFonts w:hint="default"/>
        <w:lang w:val="en-US" w:eastAsia="en-US" w:bidi="ar-SA"/>
      </w:rPr>
    </w:lvl>
    <w:lvl w:ilvl="6" w:tplc="F3107252">
      <w:numFmt w:val="bullet"/>
      <w:lvlText w:val="•"/>
      <w:lvlJc w:val="left"/>
      <w:pPr>
        <w:ind w:left="8076" w:hanging="346"/>
      </w:pPr>
      <w:rPr>
        <w:rFonts w:hint="default"/>
        <w:lang w:val="en-US" w:eastAsia="en-US" w:bidi="ar-SA"/>
      </w:rPr>
    </w:lvl>
    <w:lvl w:ilvl="7" w:tplc="46B26FDE">
      <w:numFmt w:val="bullet"/>
      <w:lvlText w:val="•"/>
      <w:lvlJc w:val="left"/>
      <w:pPr>
        <w:ind w:left="9062" w:hanging="346"/>
      </w:pPr>
      <w:rPr>
        <w:rFonts w:hint="default"/>
        <w:lang w:val="en-US" w:eastAsia="en-US" w:bidi="ar-SA"/>
      </w:rPr>
    </w:lvl>
    <w:lvl w:ilvl="8" w:tplc="F912E9B6">
      <w:numFmt w:val="bullet"/>
      <w:lvlText w:val="•"/>
      <w:lvlJc w:val="left"/>
      <w:pPr>
        <w:ind w:left="10048" w:hanging="346"/>
      </w:pPr>
      <w:rPr>
        <w:rFonts w:hint="default"/>
        <w:lang w:val="en-US" w:eastAsia="en-US" w:bidi="ar-SA"/>
      </w:rPr>
    </w:lvl>
  </w:abstractNum>
  <w:abstractNum w:abstractNumId="69">
    <w:nsid w:val="165B4E00"/>
    <w:multiLevelType w:val="hybridMultilevel"/>
    <w:tmpl w:val="12BE52D4"/>
    <w:lvl w:ilvl="0" w:tplc="10E47E4E">
      <w:start w:val="1"/>
      <w:numFmt w:val="decimal"/>
      <w:lvlText w:val="%1."/>
      <w:lvlJc w:val="left"/>
      <w:pPr>
        <w:ind w:left="1288" w:hanging="363"/>
      </w:pPr>
      <w:rPr>
        <w:rFonts w:ascii="Times New Roman" w:eastAsia="Times New Roman" w:hAnsi="Times New Roman" w:cs="Times New Roman" w:hint="default"/>
        <w:w w:val="102"/>
        <w:sz w:val="22"/>
        <w:szCs w:val="22"/>
        <w:lang w:val="en-US" w:eastAsia="en-US" w:bidi="ar-SA"/>
      </w:rPr>
    </w:lvl>
    <w:lvl w:ilvl="1" w:tplc="08029E3E">
      <w:numFmt w:val="bullet"/>
      <w:lvlText w:val="•"/>
      <w:lvlJc w:val="left"/>
      <w:pPr>
        <w:ind w:left="2298" w:hanging="363"/>
      </w:pPr>
      <w:rPr>
        <w:rFonts w:hint="default"/>
        <w:lang w:val="en-US" w:eastAsia="en-US" w:bidi="ar-SA"/>
      </w:rPr>
    </w:lvl>
    <w:lvl w:ilvl="2" w:tplc="5EB01CD6">
      <w:numFmt w:val="bullet"/>
      <w:lvlText w:val="•"/>
      <w:lvlJc w:val="left"/>
      <w:pPr>
        <w:ind w:left="3316" w:hanging="363"/>
      </w:pPr>
      <w:rPr>
        <w:rFonts w:hint="default"/>
        <w:lang w:val="en-US" w:eastAsia="en-US" w:bidi="ar-SA"/>
      </w:rPr>
    </w:lvl>
    <w:lvl w:ilvl="3" w:tplc="A10CEA02">
      <w:numFmt w:val="bullet"/>
      <w:lvlText w:val="•"/>
      <w:lvlJc w:val="left"/>
      <w:pPr>
        <w:ind w:left="4334" w:hanging="363"/>
      </w:pPr>
      <w:rPr>
        <w:rFonts w:hint="default"/>
        <w:lang w:val="en-US" w:eastAsia="en-US" w:bidi="ar-SA"/>
      </w:rPr>
    </w:lvl>
    <w:lvl w:ilvl="4" w:tplc="001ECF1A">
      <w:numFmt w:val="bullet"/>
      <w:lvlText w:val="•"/>
      <w:lvlJc w:val="left"/>
      <w:pPr>
        <w:ind w:left="5352" w:hanging="363"/>
      </w:pPr>
      <w:rPr>
        <w:rFonts w:hint="default"/>
        <w:lang w:val="en-US" w:eastAsia="en-US" w:bidi="ar-SA"/>
      </w:rPr>
    </w:lvl>
    <w:lvl w:ilvl="5" w:tplc="8F4834F2">
      <w:numFmt w:val="bullet"/>
      <w:lvlText w:val="•"/>
      <w:lvlJc w:val="left"/>
      <w:pPr>
        <w:ind w:left="6370" w:hanging="363"/>
      </w:pPr>
      <w:rPr>
        <w:rFonts w:hint="default"/>
        <w:lang w:val="en-US" w:eastAsia="en-US" w:bidi="ar-SA"/>
      </w:rPr>
    </w:lvl>
    <w:lvl w:ilvl="6" w:tplc="81C85002">
      <w:numFmt w:val="bullet"/>
      <w:lvlText w:val="•"/>
      <w:lvlJc w:val="left"/>
      <w:pPr>
        <w:ind w:left="7388" w:hanging="363"/>
      </w:pPr>
      <w:rPr>
        <w:rFonts w:hint="default"/>
        <w:lang w:val="en-US" w:eastAsia="en-US" w:bidi="ar-SA"/>
      </w:rPr>
    </w:lvl>
    <w:lvl w:ilvl="7" w:tplc="AD5E5C8A">
      <w:numFmt w:val="bullet"/>
      <w:lvlText w:val="•"/>
      <w:lvlJc w:val="left"/>
      <w:pPr>
        <w:ind w:left="8406" w:hanging="363"/>
      </w:pPr>
      <w:rPr>
        <w:rFonts w:hint="default"/>
        <w:lang w:val="en-US" w:eastAsia="en-US" w:bidi="ar-SA"/>
      </w:rPr>
    </w:lvl>
    <w:lvl w:ilvl="8" w:tplc="8CAE7C52">
      <w:numFmt w:val="bullet"/>
      <w:lvlText w:val="•"/>
      <w:lvlJc w:val="left"/>
      <w:pPr>
        <w:ind w:left="9424" w:hanging="363"/>
      </w:pPr>
      <w:rPr>
        <w:rFonts w:hint="default"/>
        <w:lang w:val="en-US" w:eastAsia="en-US" w:bidi="ar-SA"/>
      </w:rPr>
    </w:lvl>
  </w:abstractNum>
  <w:abstractNum w:abstractNumId="70">
    <w:nsid w:val="16822925"/>
    <w:multiLevelType w:val="hybridMultilevel"/>
    <w:tmpl w:val="398881B8"/>
    <w:lvl w:ilvl="0" w:tplc="0ACA412C">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9DE83CC4">
      <w:numFmt w:val="bullet"/>
      <w:lvlText w:val="•"/>
      <w:lvlJc w:val="left"/>
      <w:pPr>
        <w:ind w:left="2658" w:hanging="231"/>
      </w:pPr>
      <w:rPr>
        <w:rFonts w:hint="default"/>
        <w:lang w:val="en-US" w:eastAsia="en-US" w:bidi="ar-SA"/>
      </w:rPr>
    </w:lvl>
    <w:lvl w:ilvl="2" w:tplc="858CBA7E">
      <w:numFmt w:val="bullet"/>
      <w:lvlText w:val="•"/>
      <w:lvlJc w:val="left"/>
      <w:pPr>
        <w:ind w:left="3636" w:hanging="231"/>
      </w:pPr>
      <w:rPr>
        <w:rFonts w:hint="default"/>
        <w:lang w:val="en-US" w:eastAsia="en-US" w:bidi="ar-SA"/>
      </w:rPr>
    </w:lvl>
    <w:lvl w:ilvl="3" w:tplc="F2A8D718">
      <w:numFmt w:val="bullet"/>
      <w:lvlText w:val="•"/>
      <w:lvlJc w:val="left"/>
      <w:pPr>
        <w:ind w:left="4614" w:hanging="231"/>
      </w:pPr>
      <w:rPr>
        <w:rFonts w:hint="default"/>
        <w:lang w:val="en-US" w:eastAsia="en-US" w:bidi="ar-SA"/>
      </w:rPr>
    </w:lvl>
    <w:lvl w:ilvl="4" w:tplc="54385772">
      <w:numFmt w:val="bullet"/>
      <w:lvlText w:val="•"/>
      <w:lvlJc w:val="left"/>
      <w:pPr>
        <w:ind w:left="5592" w:hanging="231"/>
      </w:pPr>
      <w:rPr>
        <w:rFonts w:hint="default"/>
        <w:lang w:val="en-US" w:eastAsia="en-US" w:bidi="ar-SA"/>
      </w:rPr>
    </w:lvl>
    <w:lvl w:ilvl="5" w:tplc="3348AF76">
      <w:numFmt w:val="bullet"/>
      <w:lvlText w:val="•"/>
      <w:lvlJc w:val="left"/>
      <w:pPr>
        <w:ind w:left="6570" w:hanging="231"/>
      </w:pPr>
      <w:rPr>
        <w:rFonts w:hint="default"/>
        <w:lang w:val="en-US" w:eastAsia="en-US" w:bidi="ar-SA"/>
      </w:rPr>
    </w:lvl>
    <w:lvl w:ilvl="6" w:tplc="D4488F70">
      <w:numFmt w:val="bullet"/>
      <w:lvlText w:val="•"/>
      <w:lvlJc w:val="left"/>
      <w:pPr>
        <w:ind w:left="7548" w:hanging="231"/>
      </w:pPr>
      <w:rPr>
        <w:rFonts w:hint="default"/>
        <w:lang w:val="en-US" w:eastAsia="en-US" w:bidi="ar-SA"/>
      </w:rPr>
    </w:lvl>
    <w:lvl w:ilvl="7" w:tplc="3E383676">
      <w:numFmt w:val="bullet"/>
      <w:lvlText w:val="•"/>
      <w:lvlJc w:val="left"/>
      <w:pPr>
        <w:ind w:left="8526" w:hanging="231"/>
      </w:pPr>
      <w:rPr>
        <w:rFonts w:hint="default"/>
        <w:lang w:val="en-US" w:eastAsia="en-US" w:bidi="ar-SA"/>
      </w:rPr>
    </w:lvl>
    <w:lvl w:ilvl="8" w:tplc="9C50271E">
      <w:numFmt w:val="bullet"/>
      <w:lvlText w:val="•"/>
      <w:lvlJc w:val="left"/>
      <w:pPr>
        <w:ind w:left="9504" w:hanging="231"/>
      </w:pPr>
      <w:rPr>
        <w:rFonts w:hint="default"/>
        <w:lang w:val="en-US" w:eastAsia="en-US" w:bidi="ar-SA"/>
      </w:rPr>
    </w:lvl>
  </w:abstractNum>
  <w:abstractNum w:abstractNumId="71">
    <w:nsid w:val="17376079"/>
    <w:multiLevelType w:val="hybridMultilevel"/>
    <w:tmpl w:val="9A16EB38"/>
    <w:lvl w:ilvl="0" w:tplc="7F347A78">
      <w:start w:val="1"/>
      <w:numFmt w:val="decimal"/>
      <w:lvlText w:val="%1."/>
      <w:lvlJc w:val="left"/>
      <w:pPr>
        <w:ind w:left="2157" w:hanging="260"/>
      </w:pPr>
      <w:rPr>
        <w:rFonts w:ascii="Times New Roman" w:eastAsia="Times New Roman" w:hAnsi="Times New Roman" w:cs="Times New Roman" w:hint="default"/>
        <w:w w:val="100"/>
        <w:sz w:val="22"/>
        <w:szCs w:val="22"/>
        <w:lang w:val="en-US" w:eastAsia="en-US" w:bidi="ar-SA"/>
      </w:rPr>
    </w:lvl>
    <w:lvl w:ilvl="1" w:tplc="D27EEBCE">
      <w:numFmt w:val="bullet"/>
      <w:lvlText w:val="•"/>
      <w:lvlJc w:val="left"/>
      <w:pPr>
        <w:ind w:left="3146" w:hanging="260"/>
      </w:pPr>
      <w:rPr>
        <w:rFonts w:hint="default"/>
        <w:lang w:val="en-US" w:eastAsia="en-US" w:bidi="ar-SA"/>
      </w:rPr>
    </w:lvl>
    <w:lvl w:ilvl="2" w:tplc="F9E467DA">
      <w:numFmt w:val="bullet"/>
      <w:lvlText w:val="•"/>
      <w:lvlJc w:val="left"/>
      <w:pPr>
        <w:ind w:left="4132" w:hanging="260"/>
      </w:pPr>
      <w:rPr>
        <w:rFonts w:hint="default"/>
        <w:lang w:val="en-US" w:eastAsia="en-US" w:bidi="ar-SA"/>
      </w:rPr>
    </w:lvl>
    <w:lvl w:ilvl="3" w:tplc="88DE118C">
      <w:numFmt w:val="bullet"/>
      <w:lvlText w:val="•"/>
      <w:lvlJc w:val="left"/>
      <w:pPr>
        <w:ind w:left="5118" w:hanging="260"/>
      </w:pPr>
      <w:rPr>
        <w:rFonts w:hint="default"/>
        <w:lang w:val="en-US" w:eastAsia="en-US" w:bidi="ar-SA"/>
      </w:rPr>
    </w:lvl>
    <w:lvl w:ilvl="4" w:tplc="A46AF4CA">
      <w:numFmt w:val="bullet"/>
      <w:lvlText w:val="•"/>
      <w:lvlJc w:val="left"/>
      <w:pPr>
        <w:ind w:left="6104" w:hanging="260"/>
      </w:pPr>
      <w:rPr>
        <w:rFonts w:hint="default"/>
        <w:lang w:val="en-US" w:eastAsia="en-US" w:bidi="ar-SA"/>
      </w:rPr>
    </w:lvl>
    <w:lvl w:ilvl="5" w:tplc="A2EA98D2">
      <w:numFmt w:val="bullet"/>
      <w:lvlText w:val="•"/>
      <w:lvlJc w:val="left"/>
      <w:pPr>
        <w:ind w:left="7090" w:hanging="260"/>
      </w:pPr>
      <w:rPr>
        <w:rFonts w:hint="default"/>
        <w:lang w:val="en-US" w:eastAsia="en-US" w:bidi="ar-SA"/>
      </w:rPr>
    </w:lvl>
    <w:lvl w:ilvl="6" w:tplc="332EC508">
      <w:numFmt w:val="bullet"/>
      <w:lvlText w:val="•"/>
      <w:lvlJc w:val="left"/>
      <w:pPr>
        <w:ind w:left="8076" w:hanging="260"/>
      </w:pPr>
      <w:rPr>
        <w:rFonts w:hint="default"/>
        <w:lang w:val="en-US" w:eastAsia="en-US" w:bidi="ar-SA"/>
      </w:rPr>
    </w:lvl>
    <w:lvl w:ilvl="7" w:tplc="77A2F17A">
      <w:numFmt w:val="bullet"/>
      <w:lvlText w:val="•"/>
      <w:lvlJc w:val="left"/>
      <w:pPr>
        <w:ind w:left="9062" w:hanging="260"/>
      </w:pPr>
      <w:rPr>
        <w:rFonts w:hint="default"/>
        <w:lang w:val="en-US" w:eastAsia="en-US" w:bidi="ar-SA"/>
      </w:rPr>
    </w:lvl>
    <w:lvl w:ilvl="8" w:tplc="8D00A45E">
      <w:numFmt w:val="bullet"/>
      <w:lvlText w:val="•"/>
      <w:lvlJc w:val="left"/>
      <w:pPr>
        <w:ind w:left="10048" w:hanging="260"/>
      </w:pPr>
      <w:rPr>
        <w:rFonts w:hint="default"/>
        <w:lang w:val="en-US" w:eastAsia="en-US" w:bidi="ar-SA"/>
      </w:rPr>
    </w:lvl>
  </w:abstractNum>
  <w:abstractNum w:abstractNumId="72">
    <w:nsid w:val="17733CF0"/>
    <w:multiLevelType w:val="hybridMultilevel"/>
    <w:tmpl w:val="E4BCBAD8"/>
    <w:lvl w:ilvl="0" w:tplc="6FCC4E66">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0B6A2E50">
      <w:numFmt w:val="bullet"/>
      <w:lvlText w:val="•"/>
      <w:lvlJc w:val="left"/>
      <w:pPr>
        <w:ind w:left="1668" w:hanging="270"/>
      </w:pPr>
      <w:rPr>
        <w:rFonts w:hint="default"/>
        <w:lang w:val="en-US" w:eastAsia="en-US" w:bidi="ar-SA"/>
      </w:rPr>
    </w:lvl>
    <w:lvl w:ilvl="2" w:tplc="27A8CE8A">
      <w:numFmt w:val="bullet"/>
      <w:lvlText w:val="•"/>
      <w:lvlJc w:val="left"/>
      <w:pPr>
        <w:ind w:left="2757" w:hanging="270"/>
      </w:pPr>
      <w:rPr>
        <w:rFonts w:hint="default"/>
        <w:lang w:val="en-US" w:eastAsia="en-US" w:bidi="ar-SA"/>
      </w:rPr>
    </w:lvl>
    <w:lvl w:ilvl="3" w:tplc="27BEE716">
      <w:numFmt w:val="bullet"/>
      <w:lvlText w:val="•"/>
      <w:lvlJc w:val="left"/>
      <w:pPr>
        <w:ind w:left="3846" w:hanging="270"/>
      </w:pPr>
      <w:rPr>
        <w:rFonts w:hint="default"/>
        <w:lang w:val="en-US" w:eastAsia="en-US" w:bidi="ar-SA"/>
      </w:rPr>
    </w:lvl>
    <w:lvl w:ilvl="4" w:tplc="D06E8180">
      <w:numFmt w:val="bullet"/>
      <w:lvlText w:val="•"/>
      <w:lvlJc w:val="left"/>
      <w:pPr>
        <w:ind w:left="4935" w:hanging="270"/>
      </w:pPr>
      <w:rPr>
        <w:rFonts w:hint="default"/>
        <w:lang w:val="en-US" w:eastAsia="en-US" w:bidi="ar-SA"/>
      </w:rPr>
    </w:lvl>
    <w:lvl w:ilvl="5" w:tplc="9A400EE2">
      <w:numFmt w:val="bullet"/>
      <w:lvlText w:val="•"/>
      <w:lvlJc w:val="left"/>
      <w:pPr>
        <w:ind w:left="6024" w:hanging="270"/>
      </w:pPr>
      <w:rPr>
        <w:rFonts w:hint="default"/>
        <w:lang w:val="en-US" w:eastAsia="en-US" w:bidi="ar-SA"/>
      </w:rPr>
    </w:lvl>
    <w:lvl w:ilvl="6" w:tplc="30549070">
      <w:numFmt w:val="bullet"/>
      <w:lvlText w:val="•"/>
      <w:lvlJc w:val="left"/>
      <w:pPr>
        <w:ind w:left="7113" w:hanging="270"/>
      </w:pPr>
      <w:rPr>
        <w:rFonts w:hint="default"/>
        <w:lang w:val="en-US" w:eastAsia="en-US" w:bidi="ar-SA"/>
      </w:rPr>
    </w:lvl>
    <w:lvl w:ilvl="7" w:tplc="BBDEB308">
      <w:numFmt w:val="bullet"/>
      <w:lvlText w:val="•"/>
      <w:lvlJc w:val="left"/>
      <w:pPr>
        <w:ind w:left="8202" w:hanging="270"/>
      </w:pPr>
      <w:rPr>
        <w:rFonts w:hint="default"/>
        <w:lang w:val="en-US" w:eastAsia="en-US" w:bidi="ar-SA"/>
      </w:rPr>
    </w:lvl>
    <w:lvl w:ilvl="8" w:tplc="CF56B662">
      <w:numFmt w:val="bullet"/>
      <w:lvlText w:val="•"/>
      <w:lvlJc w:val="left"/>
      <w:pPr>
        <w:ind w:left="9291" w:hanging="270"/>
      </w:pPr>
      <w:rPr>
        <w:rFonts w:hint="default"/>
        <w:lang w:val="en-US" w:eastAsia="en-US" w:bidi="ar-SA"/>
      </w:rPr>
    </w:lvl>
  </w:abstractNum>
  <w:abstractNum w:abstractNumId="73">
    <w:nsid w:val="18AB0E38"/>
    <w:multiLevelType w:val="hybridMultilevel"/>
    <w:tmpl w:val="5B265586"/>
    <w:lvl w:ilvl="0" w:tplc="615A465E">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D834D3E2">
      <w:start w:val="1"/>
      <w:numFmt w:val="decimal"/>
      <w:lvlText w:val="%2."/>
      <w:lvlJc w:val="left"/>
      <w:pPr>
        <w:ind w:left="2833" w:hanging="341"/>
      </w:pPr>
      <w:rPr>
        <w:rFonts w:ascii="Times New Roman" w:eastAsia="Times New Roman" w:hAnsi="Times New Roman" w:cs="Times New Roman" w:hint="default"/>
        <w:w w:val="100"/>
        <w:sz w:val="22"/>
        <w:szCs w:val="22"/>
        <w:lang w:val="en-US" w:eastAsia="en-US" w:bidi="ar-SA"/>
      </w:rPr>
    </w:lvl>
    <w:lvl w:ilvl="2" w:tplc="3FB21E3A">
      <w:numFmt w:val="bullet"/>
      <w:lvlText w:val="•"/>
      <w:lvlJc w:val="left"/>
      <w:pPr>
        <w:ind w:left="3860" w:hanging="341"/>
      </w:pPr>
      <w:rPr>
        <w:rFonts w:hint="default"/>
        <w:lang w:val="en-US" w:eastAsia="en-US" w:bidi="ar-SA"/>
      </w:rPr>
    </w:lvl>
    <w:lvl w:ilvl="3" w:tplc="04466528">
      <w:numFmt w:val="bullet"/>
      <w:lvlText w:val="•"/>
      <w:lvlJc w:val="left"/>
      <w:pPr>
        <w:ind w:left="4880" w:hanging="341"/>
      </w:pPr>
      <w:rPr>
        <w:rFonts w:hint="default"/>
        <w:lang w:val="en-US" w:eastAsia="en-US" w:bidi="ar-SA"/>
      </w:rPr>
    </w:lvl>
    <w:lvl w:ilvl="4" w:tplc="21980C92">
      <w:numFmt w:val="bullet"/>
      <w:lvlText w:val="•"/>
      <w:lvlJc w:val="left"/>
      <w:pPr>
        <w:ind w:left="5900" w:hanging="341"/>
      </w:pPr>
      <w:rPr>
        <w:rFonts w:hint="default"/>
        <w:lang w:val="en-US" w:eastAsia="en-US" w:bidi="ar-SA"/>
      </w:rPr>
    </w:lvl>
    <w:lvl w:ilvl="5" w:tplc="C20242EA">
      <w:numFmt w:val="bullet"/>
      <w:lvlText w:val="•"/>
      <w:lvlJc w:val="left"/>
      <w:pPr>
        <w:ind w:left="6920" w:hanging="341"/>
      </w:pPr>
      <w:rPr>
        <w:rFonts w:hint="default"/>
        <w:lang w:val="en-US" w:eastAsia="en-US" w:bidi="ar-SA"/>
      </w:rPr>
    </w:lvl>
    <w:lvl w:ilvl="6" w:tplc="79C29872">
      <w:numFmt w:val="bullet"/>
      <w:lvlText w:val="•"/>
      <w:lvlJc w:val="left"/>
      <w:pPr>
        <w:ind w:left="7940" w:hanging="341"/>
      </w:pPr>
      <w:rPr>
        <w:rFonts w:hint="default"/>
        <w:lang w:val="en-US" w:eastAsia="en-US" w:bidi="ar-SA"/>
      </w:rPr>
    </w:lvl>
    <w:lvl w:ilvl="7" w:tplc="BD2EFE6C">
      <w:numFmt w:val="bullet"/>
      <w:lvlText w:val="•"/>
      <w:lvlJc w:val="left"/>
      <w:pPr>
        <w:ind w:left="8960" w:hanging="341"/>
      </w:pPr>
      <w:rPr>
        <w:rFonts w:hint="default"/>
        <w:lang w:val="en-US" w:eastAsia="en-US" w:bidi="ar-SA"/>
      </w:rPr>
    </w:lvl>
    <w:lvl w:ilvl="8" w:tplc="391AE440">
      <w:numFmt w:val="bullet"/>
      <w:lvlText w:val="•"/>
      <w:lvlJc w:val="left"/>
      <w:pPr>
        <w:ind w:left="9980" w:hanging="341"/>
      </w:pPr>
      <w:rPr>
        <w:rFonts w:hint="default"/>
        <w:lang w:val="en-US" w:eastAsia="en-US" w:bidi="ar-SA"/>
      </w:rPr>
    </w:lvl>
  </w:abstractNum>
  <w:abstractNum w:abstractNumId="74">
    <w:nsid w:val="18D31358"/>
    <w:multiLevelType w:val="hybridMultilevel"/>
    <w:tmpl w:val="83C0E95E"/>
    <w:lvl w:ilvl="0" w:tplc="3C2CC0D8">
      <w:start w:val="1"/>
      <w:numFmt w:val="decimal"/>
      <w:lvlText w:val="%1."/>
      <w:lvlJc w:val="left"/>
      <w:pPr>
        <w:ind w:left="1132" w:hanging="339"/>
      </w:pPr>
      <w:rPr>
        <w:rFonts w:ascii="Times New Roman" w:eastAsia="Times New Roman" w:hAnsi="Times New Roman" w:cs="Times New Roman" w:hint="default"/>
        <w:w w:val="102"/>
        <w:sz w:val="22"/>
        <w:szCs w:val="22"/>
        <w:lang w:val="en-US" w:eastAsia="en-US" w:bidi="ar-SA"/>
      </w:rPr>
    </w:lvl>
    <w:lvl w:ilvl="1" w:tplc="B9E4161A">
      <w:start w:val="1"/>
      <w:numFmt w:val="decimal"/>
      <w:lvlText w:val="%2."/>
      <w:lvlJc w:val="left"/>
      <w:pPr>
        <w:ind w:left="1413" w:hanging="370"/>
      </w:pPr>
      <w:rPr>
        <w:rFonts w:ascii="Times New Roman" w:eastAsia="Times New Roman" w:hAnsi="Times New Roman" w:cs="Times New Roman" w:hint="default"/>
        <w:w w:val="102"/>
        <w:sz w:val="22"/>
        <w:szCs w:val="22"/>
        <w:lang w:val="en-US" w:eastAsia="en-US" w:bidi="ar-SA"/>
      </w:rPr>
    </w:lvl>
    <w:lvl w:ilvl="2" w:tplc="6038CE5A">
      <w:numFmt w:val="bullet"/>
      <w:lvlText w:val="•"/>
      <w:lvlJc w:val="left"/>
      <w:pPr>
        <w:ind w:left="2535" w:hanging="370"/>
      </w:pPr>
      <w:rPr>
        <w:rFonts w:hint="default"/>
        <w:lang w:val="en-US" w:eastAsia="en-US" w:bidi="ar-SA"/>
      </w:rPr>
    </w:lvl>
    <w:lvl w:ilvl="3" w:tplc="0ECAD734">
      <w:numFmt w:val="bullet"/>
      <w:lvlText w:val="•"/>
      <w:lvlJc w:val="left"/>
      <w:pPr>
        <w:ind w:left="3651" w:hanging="370"/>
      </w:pPr>
      <w:rPr>
        <w:rFonts w:hint="default"/>
        <w:lang w:val="en-US" w:eastAsia="en-US" w:bidi="ar-SA"/>
      </w:rPr>
    </w:lvl>
    <w:lvl w:ilvl="4" w:tplc="988E17C4">
      <w:numFmt w:val="bullet"/>
      <w:lvlText w:val="•"/>
      <w:lvlJc w:val="left"/>
      <w:pPr>
        <w:ind w:left="4766" w:hanging="370"/>
      </w:pPr>
      <w:rPr>
        <w:rFonts w:hint="default"/>
        <w:lang w:val="en-US" w:eastAsia="en-US" w:bidi="ar-SA"/>
      </w:rPr>
    </w:lvl>
    <w:lvl w:ilvl="5" w:tplc="3DF4270C">
      <w:numFmt w:val="bullet"/>
      <w:lvlText w:val="•"/>
      <w:lvlJc w:val="left"/>
      <w:pPr>
        <w:ind w:left="5882" w:hanging="370"/>
      </w:pPr>
      <w:rPr>
        <w:rFonts w:hint="default"/>
        <w:lang w:val="en-US" w:eastAsia="en-US" w:bidi="ar-SA"/>
      </w:rPr>
    </w:lvl>
    <w:lvl w:ilvl="6" w:tplc="467EAA9C">
      <w:numFmt w:val="bullet"/>
      <w:lvlText w:val="•"/>
      <w:lvlJc w:val="left"/>
      <w:pPr>
        <w:ind w:left="6997" w:hanging="370"/>
      </w:pPr>
      <w:rPr>
        <w:rFonts w:hint="default"/>
        <w:lang w:val="en-US" w:eastAsia="en-US" w:bidi="ar-SA"/>
      </w:rPr>
    </w:lvl>
    <w:lvl w:ilvl="7" w:tplc="AB0A51F2">
      <w:numFmt w:val="bullet"/>
      <w:lvlText w:val="•"/>
      <w:lvlJc w:val="left"/>
      <w:pPr>
        <w:ind w:left="8113" w:hanging="370"/>
      </w:pPr>
      <w:rPr>
        <w:rFonts w:hint="default"/>
        <w:lang w:val="en-US" w:eastAsia="en-US" w:bidi="ar-SA"/>
      </w:rPr>
    </w:lvl>
    <w:lvl w:ilvl="8" w:tplc="425875A8">
      <w:numFmt w:val="bullet"/>
      <w:lvlText w:val="•"/>
      <w:lvlJc w:val="left"/>
      <w:pPr>
        <w:ind w:left="9228" w:hanging="370"/>
      </w:pPr>
      <w:rPr>
        <w:rFonts w:hint="default"/>
        <w:lang w:val="en-US" w:eastAsia="en-US" w:bidi="ar-SA"/>
      </w:rPr>
    </w:lvl>
  </w:abstractNum>
  <w:abstractNum w:abstractNumId="75">
    <w:nsid w:val="18DD0BEA"/>
    <w:multiLevelType w:val="hybridMultilevel"/>
    <w:tmpl w:val="5F06E1A8"/>
    <w:lvl w:ilvl="0" w:tplc="A53A4674">
      <w:start w:val="1"/>
      <w:numFmt w:val="lowerLetter"/>
      <w:lvlText w:val="%1)"/>
      <w:lvlJc w:val="left"/>
      <w:pPr>
        <w:ind w:left="1740" w:hanging="288"/>
      </w:pPr>
      <w:rPr>
        <w:rFonts w:ascii="Times New Roman" w:eastAsia="Times New Roman" w:hAnsi="Times New Roman" w:cs="Times New Roman" w:hint="default"/>
        <w:spacing w:val="0"/>
        <w:w w:val="102"/>
        <w:sz w:val="22"/>
        <w:szCs w:val="22"/>
        <w:lang w:val="en-US" w:eastAsia="en-US" w:bidi="ar-SA"/>
      </w:rPr>
    </w:lvl>
    <w:lvl w:ilvl="1" w:tplc="58CAC854">
      <w:numFmt w:val="bullet"/>
      <w:lvlText w:val="•"/>
      <w:lvlJc w:val="left"/>
      <w:pPr>
        <w:ind w:left="2712" w:hanging="288"/>
      </w:pPr>
      <w:rPr>
        <w:rFonts w:hint="default"/>
        <w:lang w:val="en-US" w:eastAsia="en-US" w:bidi="ar-SA"/>
      </w:rPr>
    </w:lvl>
    <w:lvl w:ilvl="2" w:tplc="BE787C26">
      <w:numFmt w:val="bullet"/>
      <w:lvlText w:val="•"/>
      <w:lvlJc w:val="left"/>
      <w:pPr>
        <w:ind w:left="3684" w:hanging="288"/>
      </w:pPr>
      <w:rPr>
        <w:rFonts w:hint="default"/>
        <w:lang w:val="en-US" w:eastAsia="en-US" w:bidi="ar-SA"/>
      </w:rPr>
    </w:lvl>
    <w:lvl w:ilvl="3" w:tplc="49629284">
      <w:numFmt w:val="bullet"/>
      <w:lvlText w:val="•"/>
      <w:lvlJc w:val="left"/>
      <w:pPr>
        <w:ind w:left="4656" w:hanging="288"/>
      </w:pPr>
      <w:rPr>
        <w:rFonts w:hint="default"/>
        <w:lang w:val="en-US" w:eastAsia="en-US" w:bidi="ar-SA"/>
      </w:rPr>
    </w:lvl>
    <w:lvl w:ilvl="4" w:tplc="6638D45A">
      <w:numFmt w:val="bullet"/>
      <w:lvlText w:val="•"/>
      <w:lvlJc w:val="left"/>
      <w:pPr>
        <w:ind w:left="5628" w:hanging="288"/>
      </w:pPr>
      <w:rPr>
        <w:rFonts w:hint="default"/>
        <w:lang w:val="en-US" w:eastAsia="en-US" w:bidi="ar-SA"/>
      </w:rPr>
    </w:lvl>
    <w:lvl w:ilvl="5" w:tplc="2FE6D746">
      <w:numFmt w:val="bullet"/>
      <w:lvlText w:val="•"/>
      <w:lvlJc w:val="left"/>
      <w:pPr>
        <w:ind w:left="6600" w:hanging="288"/>
      </w:pPr>
      <w:rPr>
        <w:rFonts w:hint="default"/>
        <w:lang w:val="en-US" w:eastAsia="en-US" w:bidi="ar-SA"/>
      </w:rPr>
    </w:lvl>
    <w:lvl w:ilvl="6" w:tplc="4768B496">
      <w:numFmt w:val="bullet"/>
      <w:lvlText w:val="•"/>
      <w:lvlJc w:val="left"/>
      <w:pPr>
        <w:ind w:left="7572" w:hanging="288"/>
      </w:pPr>
      <w:rPr>
        <w:rFonts w:hint="default"/>
        <w:lang w:val="en-US" w:eastAsia="en-US" w:bidi="ar-SA"/>
      </w:rPr>
    </w:lvl>
    <w:lvl w:ilvl="7" w:tplc="72303336">
      <w:numFmt w:val="bullet"/>
      <w:lvlText w:val="•"/>
      <w:lvlJc w:val="left"/>
      <w:pPr>
        <w:ind w:left="8544" w:hanging="288"/>
      </w:pPr>
      <w:rPr>
        <w:rFonts w:hint="default"/>
        <w:lang w:val="en-US" w:eastAsia="en-US" w:bidi="ar-SA"/>
      </w:rPr>
    </w:lvl>
    <w:lvl w:ilvl="8" w:tplc="04082270">
      <w:numFmt w:val="bullet"/>
      <w:lvlText w:val="•"/>
      <w:lvlJc w:val="left"/>
      <w:pPr>
        <w:ind w:left="9516" w:hanging="288"/>
      </w:pPr>
      <w:rPr>
        <w:rFonts w:hint="default"/>
        <w:lang w:val="en-US" w:eastAsia="en-US" w:bidi="ar-SA"/>
      </w:rPr>
    </w:lvl>
  </w:abstractNum>
  <w:abstractNum w:abstractNumId="76">
    <w:nsid w:val="190E7677"/>
    <w:multiLevelType w:val="hybridMultilevel"/>
    <w:tmpl w:val="F75ACD5E"/>
    <w:lvl w:ilvl="0" w:tplc="0BF4F948">
      <w:start w:val="1"/>
      <w:numFmt w:val="decimal"/>
      <w:lvlText w:val="%1."/>
      <w:lvlJc w:val="left"/>
      <w:pPr>
        <w:ind w:left="1804" w:hanging="257"/>
      </w:pPr>
      <w:rPr>
        <w:rFonts w:ascii="Times New Roman" w:eastAsia="Times New Roman" w:hAnsi="Times New Roman" w:cs="Times New Roman" w:hint="default"/>
        <w:w w:val="102"/>
        <w:sz w:val="22"/>
        <w:szCs w:val="22"/>
        <w:lang w:val="en-US" w:eastAsia="en-US" w:bidi="ar-SA"/>
      </w:rPr>
    </w:lvl>
    <w:lvl w:ilvl="1" w:tplc="E42AD03C">
      <w:numFmt w:val="bullet"/>
      <w:lvlText w:val="•"/>
      <w:lvlJc w:val="left"/>
      <w:pPr>
        <w:ind w:left="2766" w:hanging="257"/>
      </w:pPr>
      <w:rPr>
        <w:rFonts w:hint="default"/>
        <w:lang w:val="en-US" w:eastAsia="en-US" w:bidi="ar-SA"/>
      </w:rPr>
    </w:lvl>
    <w:lvl w:ilvl="2" w:tplc="4022D0BC">
      <w:numFmt w:val="bullet"/>
      <w:lvlText w:val="•"/>
      <w:lvlJc w:val="left"/>
      <w:pPr>
        <w:ind w:left="3732" w:hanging="257"/>
      </w:pPr>
      <w:rPr>
        <w:rFonts w:hint="default"/>
        <w:lang w:val="en-US" w:eastAsia="en-US" w:bidi="ar-SA"/>
      </w:rPr>
    </w:lvl>
    <w:lvl w:ilvl="3" w:tplc="5986CBCA">
      <w:numFmt w:val="bullet"/>
      <w:lvlText w:val="•"/>
      <w:lvlJc w:val="left"/>
      <w:pPr>
        <w:ind w:left="4698" w:hanging="257"/>
      </w:pPr>
      <w:rPr>
        <w:rFonts w:hint="default"/>
        <w:lang w:val="en-US" w:eastAsia="en-US" w:bidi="ar-SA"/>
      </w:rPr>
    </w:lvl>
    <w:lvl w:ilvl="4" w:tplc="9932AEF4">
      <w:numFmt w:val="bullet"/>
      <w:lvlText w:val="•"/>
      <w:lvlJc w:val="left"/>
      <w:pPr>
        <w:ind w:left="5664" w:hanging="257"/>
      </w:pPr>
      <w:rPr>
        <w:rFonts w:hint="default"/>
        <w:lang w:val="en-US" w:eastAsia="en-US" w:bidi="ar-SA"/>
      </w:rPr>
    </w:lvl>
    <w:lvl w:ilvl="5" w:tplc="76426740">
      <w:numFmt w:val="bullet"/>
      <w:lvlText w:val="•"/>
      <w:lvlJc w:val="left"/>
      <w:pPr>
        <w:ind w:left="6630" w:hanging="257"/>
      </w:pPr>
      <w:rPr>
        <w:rFonts w:hint="default"/>
        <w:lang w:val="en-US" w:eastAsia="en-US" w:bidi="ar-SA"/>
      </w:rPr>
    </w:lvl>
    <w:lvl w:ilvl="6" w:tplc="96C48294">
      <w:numFmt w:val="bullet"/>
      <w:lvlText w:val="•"/>
      <w:lvlJc w:val="left"/>
      <w:pPr>
        <w:ind w:left="7596" w:hanging="257"/>
      </w:pPr>
      <w:rPr>
        <w:rFonts w:hint="default"/>
        <w:lang w:val="en-US" w:eastAsia="en-US" w:bidi="ar-SA"/>
      </w:rPr>
    </w:lvl>
    <w:lvl w:ilvl="7" w:tplc="0D96863C">
      <w:numFmt w:val="bullet"/>
      <w:lvlText w:val="•"/>
      <w:lvlJc w:val="left"/>
      <w:pPr>
        <w:ind w:left="8562" w:hanging="257"/>
      </w:pPr>
      <w:rPr>
        <w:rFonts w:hint="default"/>
        <w:lang w:val="en-US" w:eastAsia="en-US" w:bidi="ar-SA"/>
      </w:rPr>
    </w:lvl>
    <w:lvl w:ilvl="8" w:tplc="2D80FA12">
      <w:numFmt w:val="bullet"/>
      <w:lvlText w:val="•"/>
      <w:lvlJc w:val="left"/>
      <w:pPr>
        <w:ind w:left="9528" w:hanging="257"/>
      </w:pPr>
      <w:rPr>
        <w:rFonts w:hint="default"/>
        <w:lang w:val="en-US" w:eastAsia="en-US" w:bidi="ar-SA"/>
      </w:rPr>
    </w:lvl>
  </w:abstractNum>
  <w:abstractNum w:abstractNumId="77">
    <w:nsid w:val="1939664A"/>
    <w:multiLevelType w:val="hybridMultilevel"/>
    <w:tmpl w:val="091CB972"/>
    <w:lvl w:ilvl="0" w:tplc="CF78E048">
      <w:start w:val="1"/>
      <w:numFmt w:val="decimal"/>
      <w:lvlText w:val="%1."/>
      <w:lvlJc w:val="left"/>
      <w:pPr>
        <w:ind w:left="1816" w:hanging="342"/>
      </w:pPr>
      <w:rPr>
        <w:rFonts w:ascii="Times New Roman" w:eastAsia="Times New Roman" w:hAnsi="Times New Roman" w:cs="Times New Roman" w:hint="default"/>
        <w:w w:val="100"/>
        <w:sz w:val="22"/>
        <w:szCs w:val="22"/>
        <w:lang w:val="en-US" w:eastAsia="en-US" w:bidi="ar-SA"/>
      </w:rPr>
    </w:lvl>
    <w:lvl w:ilvl="1" w:tplc="A7249C5A">
      <w:numFmt w:val="bullet"/>
      <w:lvlText w:val="•"/>
      <w:lvlJc w:val="left"/>
      <w:pPr>
        <w:ind w:left="2840" w:hanging="342"/>
      </w:pPr>
      <w:rPr>
        <w:rFonts w:hint="default"/>
        <w:lang w:val="en-US" w:eastAsia="en-US" w:bidi="ar-SA"/>
      </w:rPr>
    </w:lvl>
    <w:lvl w:ilvl="2" w:tplc="CF7EC590">
      <w:numFmt w:val="bullet"/>
      <w:lvlText w:val="•"/>
      <w:lvlJc w:val="left"/>
      <w:pPr>
        <w:ind w:left="3860" w:hanging="342"/>
      </w:pPr>
      <w:rPr>
        <w:rFonts w:hint="default"/>
        <w:lang w:val="en-US" w:eastAsia="en-US" w:bidi="ar-SA"/>
      </w:rPr>
    </w:lvl>
    <w:lvl w:ilvl="3" w:tplc="BAF4C6AE">
      <w:numFmt w:val="bullet"/>
      <w:lvlText w:val="•"/>
      <w:lvlJc w:val="left"/>
      <w:pPr>
        <w:ind w:left="4880" w:hanging="342"/>
      </w:pPr>
      <w:rPr>
        <w:rFonts w:hint="default"/>
        <w:lang w:val="en-US" w:eastAsia="en-US" w:bidi="ar-SA"/>
      </w:rPr>
    </w:lvl>
    <w:lvl w:ilvl="4" w:tplc="AF98FFA0">
      <w:numFmt w:val="bullet"/>
      <w:lvlText w:val="•"/>
      <w:lvlJc w:val="left"/>
      <w:pPr>
        <w:ind w:left="5900" w:hanging="342"/>
      </w:pPr>
      <w:rPr>
        <w:rFonts w:hint="default"/>
        <w:lang w:val="en-US" w:eastAsia="en-US" w:bidi="ar-SA"/>
      </w:rPr>
    </w:lvl>
    <w:lvl w:ilvl="5" w:tplc="248C93D6">
      <w:numFmt w:val="bullet"/>
      <w:lvlText w:val="•"/>
      <w:lvlJc w:val="left"/>
      <w:pPr>
        <w:ind w:left="6920" w:hanging="342"/>
      </w:pPr>
      <w:rPr>
        <w:rFonts w:hint="default"/>
        <w:lang w:val="en-US" w:eastAsia="en-US" w:bidi="ar-SA"/>
      </w:rPr>
    </w:lvl>
    <w:lvl w:ilvl="6" w:tplc="019CFB9C">
      <w:numFmt w:val="bullet"/>
      <w:lvlText w:val="•"/>
      <w:lvlJc w:val="left"/>
      <w:pPr>
        <w:ind w:left="7940" w:hanging="342"/>
      </w:pPr>
      <w:rPr>
        <w:rFonts w:hint="default"/>
        <w:lang w:val="en-US" w:eastAsia="en-US" w:bidi="ar-SA"/>
      </w:rPr>
    </w:lvl>
    <w:lvl w:ilvl="7" w:tplc="5502AE0A">
      <w:numFmt w:val="bullet"/>
      <w:lvlText w:val="•"/>
      <w:lvlJc w:val="left"/>
      <w:pPr>
        <w:ind w:left="8960" w:hanging="342"/>
      </w:pPr>
      <w:rPr>
        <w:rFonts w:hint="default"/>
        <w:lang w:val="en-US" w:eastAsia="en-US" w:bidi="ar-SA"/>
      </w:rPr>
    </w:lvl>
    <w:lvl w:ilvl="8" w:tplc="35CA06B4">
      <w:numFmt w:val="bullet"/>
      <w:lvlText w:val="•"/>
      <w:lvlJc w:val="left"/>
      <w:pPr>
        <w:ind w:left="9980" w:hanging="342"/>
      </w:pPr>
      <w:rPr>
        <w:rFonts w:hint="default"/>
        <w:lang w:val="en-US" w:eastAsia="en-US" w:bidi="ar-SA"/>
      </w:rPr>
    </w:lvl>
  </w:abstractNum>
  <w:abstractNum w:abstractNumId="78">
    <w:nsid w:val="19FA52CA"/>
    <w:multiLevelType w:val="hybridMultilevel"/>
    <w:tmpl w:val="CF125EA6"/>
    <w:lvl w:ilvl="0" w:tplc="696A7FDA">
      <w:start w:val="1"/>
      <w:numFmt w:val="lowerLetter"/>
      <w:lvlText w:val="%1)"/>
      <w:lvlJc w:val="left"/>
      <w:pPr>
        <w:ind w:left="580" w:hanging="269"/>
      </w:pPr>
      <w:rPr>
        <w:rFonts w:ascii="Times New Roman" w:eastAsia="Times New Roman" w:hAnsi="Times New Roman" w:cs="Times New Roman" w:hint="default"/>
        <w:spacing w:val="-1"/>
        <w:w w:val="94"/>
        <w:sz w:val="24"/>
        <w:szCs w:val="24"/>
        <w:lang w:val="en-US" w:eastAsia="en-US" w:bidi="ar-SA"/>
      </w:rPr>
    </w:lvl>
    <w:lvl w:ilvl="1" w:tplc="4A622386">
      <w:start w:val="1"/>
      <w:numFmt w:val="decimal"/>
      <w:lvlText w:val="%2."/>
      <w:lvlJc w:val="left"/>
      <w:pPr>
        <w:ind w:left="1920" w:hanging="360"/>
      </w:pPr>
      <w:rPr>
        <w:rFonts w:ascii="Times New Roman" w:eastAsia="Times New Roman" w:hAnsi="Times New Roman" w:cs="Times New Roman" w:hint="default"/>
        <w:b/>
        <w:bCs/>
        <w:w w:val="100"/>
        <w:sz w:val="24"/>
        <w:szCs w:val="24"/>
        <w:lang w:val="en-US" w:eastAsia="en-US" w:bidi="ar-SA"/>
      </w:rPr>
    </w:lvl>
    <w:lvl w:ilvl="2" w:tplc="3322FC2A">
      <w:start w:val="1"/>
      <w:numFmt w:val="lowerLetter"/>
      <w:lvlText w:val="%3)"/>
      <w:lvlJc w:val="left"/>
      <w:pPr>
        <w:ind w:left="2463" w:hanging="351"/>
      </w:pPr>
      <w:rPr>
        <w:rFonts w:ascii="Times New Roman" w:eastAsia="Times New Roman" w:hAnsi="Times New Roman" w:cs="Times New Roman" w:hint="default"/>
        <w:spacing w:val="-1"/>
        <w:w w:val="94"/>
        <w:sz w:val="24"/>
        <w:szCs w:val="24"/>
        <w:lang w:val="en-US" w:eastAsia="en-US" w:bidi="ar-SA"/>
      </w:rPr>
    </w:lvl>
    <w:lvl w:ilvl="3" w:tplc="7730064C">
      <w:numFmt w:val="bullet"/>
      <w:lvlText w:val="•"/>
      <w:lvlJc w:val="left"/>
      <w:pPr>
        <w:ind w:left="2460" w:hanging="351"/>
      </w:pPr>
      <w:rPr>
        <w:rFonts w:hint="default"/>
        <w:lang w:val="en-US" w:eastAsia="en-US" w:bidi="ar-SA"/>
      </w:rPr>
    </w:lvl>
    <w:lvl w:ilvl="4" w:tplc="F0DCCD7C">
      <w:numFmt w:val="bullet"/>
      <w:lvlText w:val="•"/>
      <w:lvlJc w:val="left"/>
      <w:pPr>
        <w:ind w:left="2480" w:hanging="351"/>
      </w:pPr>
      <w:rPr>
        <w:rFonts w:hint="default"/>
        <w:lang w:val="en-US" w:eastAsia="en-US" w:bidi="ar-SA"/>
      </w:rPr>
    </w:lvl>
    <w:lvl w:ilvl="5" w:tplc="8A322ACA">
      <w:numFmt w:val="bullet"/>
      <w:lvlText w:val="•"/>
      <w:lvlJc w:val="left"/>
      <w:pPr>
        <w:ind w:left="3880" w:hanging="351"/>
      </w:pPr>
      <w:rPr>
        <w:rFonts w:hint="default"/>
        <w:lang w:val="en-US" w:eastAsia="en-US" w:bidi="ar-SA"/>
      </w:rPr>
    </w:lvl>
    <w:lvl w:ilvl="6" w:tplc="DF0A00D2">
      <w:numFmt w:val="bullet"/>
      <w:lvlText w:val="•"/>
      <w:lvlJc w:val="left"/>
      <w:pPr>
        <w:ind w:left="5280" w:hanging="351"/>
      </w:pPr>
      <w:rPr>
        <w:rFonts w:hint="default"/>
        <w:lang w:val="en-US" w:eastAsia="en-US" w:bidi="ar-SA"/>
      </w:rPr>
    </w:lvl>
    <w:lvl w:ilvl="7" w:tplc="DBC0E790">
      <w:numFmt w:val="bullet"/>
      <w:lvlText w:val="•"/>
      <w:lvlJc w:val="left"/>
      <w:pPr>
        <w:ind w:left="6680" w:hanging="351"/>
      </w:pPr>
      <w:rPr>
        <w:rFonts w:hint="default"/>
        <w:lang w:val="en-US" w:eastAsia="en-US" w:bidi="ar-SA"/>
      </w:rPr>
    </w:lvl>
    <w:lvl w:ilvl="8" w:tplc="470C2444">
      <w:numFmt w:val="bullet"/>
      <w:lvlText w:val="•"/>
      <w:lvlJc w:val="left"/>
      <w:pPr>
        <w:ind w:left="8080" w:hanging="351"/>
      </w:pPr>
      <w:rPr>
        <w:rFonts w:hint="default"/>
        <w:lang w:val="en-US" w:eastAsia="en-US" w:bidi="ar-SA"/>
      </w:rPr>
    </w:lvl>
  </w:abstractNum>
  <w:abstractNum w:abstractNumId="79">
    <w:nsid w:val="1A4742CD"/>
    <w:multiLevelType w:val="hybridMultilevel"/>
    <w:tmpl w:val="F0D23736"/>
    <w:lvl w:ilvl="0" w:tplc="8EB2B7F0">
      <w:start w:val="1"/>
      <w:numFmt w:val="decimal"/>
      <w:lvlText w:val="%1."/>
      <w:lvlJc w:val="left"/>
      <w:pPr>
        <w:ind w:left="1743" w:hanging="341"/>
      </w:pPr>
      <w:rPr>
        <w:rFonts w:ascii="Times New Roman" w:eastAsia="Times New Roman" w:hAnsi="Times New Roman" w:cs="Times New Roman" w:hint="default"/>
        <w:w w:val="100"/>
        <w:sz w:val="22"/>
        <w:szCs w:val="22"/>
        <w:lang w:val="en-US" w:eastAsia="en-US" w:bidi="ar-SA"/>
      </w:rPr>
    </w:lvl>
    <w:lvl w:ilvl="1" w:tplc="F14A5C34">
      <w:start w:val="1"/>
      <w:numFmt w:val="decimal"/>
      <w:lvlText w:val="%2."/>
      <w:lvlJc w:val="left"/>
      <w:pPr>
        <w:ind w:left="1878" w:hanging="342"/>
      </w:pPr>
      <w:rPr>
        <w:rFonts w:ascii="Times New Roman" w:eastAsia="Times New Roman" w:hAnsi="Times New Roman" w:cs="Times New Roman" w:hint="default"/>
        <w:w w:val="100"/>
        <w:sz w:val="22"/>
        <w:szCs w:val="22"/>
        <w:lang w:val="en-US" w:eastAsia="en-US" w:bidi="ar-SA"/>
      </w:rPr>
    </w:lvl>
    <w:lvl w:ilvl="2" w:tplc="CB982D12">
      <w:start w:val="1"/>
      <w:numFmt w:val="decimal"/>
      <w:lvlText w:val="%3."/>
      <w:lvlJc w:val="left"/>
      <w:pPr>
        <w:ind w:left="2008" w:hanging="342"/>
      </w:pPr>
      <w:rPr>
        <w:rFonts w:ascii="Times New Roman" w:eastAsia="Times New Roman" w:hAnsi="Times New Roman" w:cs="Times New Roman" w:hint="default"/>
        <w:w w:val="100"/>
        <w:sz w:val="22"/>
        <w:szCs w:val="22"/>
        <w:lang w:val="en-US" w:eastAsia="en-US" w:bidi="ar-SA"/>
      </w:rPr>
    </w:lvl>
    <w:lvl w:ilvl="3" w:tplc="8E4A2BCC">
      <w:numFmt w:val="bullet"/>
      <w:lvlText w:val="•"/>
      <w:lvlJc w:val="left"/>
      <w:pPr>
        <w:ind w:left="3252" w:hanging="342"/>
      </w:pPr>
      <w:rPr>
        <w:rFonts w:hint="default"/>
        <w:lang w:val="en-US" w:eastAsia="en-US" w:bidi="ar-SA"/>
      </w:rPr>
    </w:lvl>
    <w:lvl w:ilvl="4" w:tplc="B2C24036">
      <w:numFmt w:val="bullet"/>
      <w:lvlText w:val="•"/>
      <w:lvlJc w:val="left"/>
      <w:pPr>
        <w:ind w:left="4505" w:hanging="342"/>
      </w:pPr>
      <w:rPr>
        <w:rFonts w:hint="default"/>
        <w:lang w:val="en-US" w:eastAsia="en-US" w:bidi="ar-SA"/>
      </w:rPr>
    </w:lvl>
    <w:lvl w:ilvl="5" w:tplc="D9CADB6A">
      <w:numFmt w:val="bullet"/>
      <w:lvlText w:val="•"/>
      <w:lvlJc w:val="left"/>
      <w:pPr>
        <w:ind w:left="5757" w:hanging="342"/>
      </w:pPr>
      <w:rPr>
        <w:rFonts w:hint="default"/>
        <w:lang w:val="en-US" w:eastAsia="en-US" w:bidi="ar-SA"/>
      </w:rPr>
    </w:lvl>
    <w:lvl w:ilvl="6" w:tplc="2BA4C05C">
      <w:numFmt w:val="bullet"/>
      <w:lvlText w:val="•"/>
      <w:lvlJc w:val="left"/>
      <w:pPr>
        <w:ind w:left="7010" w:hanging="342"/>
      </w:pPr>
      <w:rPr>
        <w:rFonts w:hint="default"/>
        <w:lang w:val="en-US" w:eastAsia="en-US" w:bidi="ar-SA"/>
      </w:rPr>
    </w:lvl>
    <w:lvl w:ilvl="7" w:tplc="24C641F4">
      <w:numFmt w:val="bullet"/>
      <w:lvlText w:val="•"/>
      <w:lvlJc w:val="left"/>
      <w:pPr>
        <w:ind w:left="8262" w:hanging="342"/>
      </w:pPr>
      <w:rPr>
        <w:rFonts w:hint="default"/>
        <w:lang w:val="en-US" w:eastAsia="en-US" w:bidi="ar-SA"/>
      </w:rPr>
    </w:lvl>
    <w:lvl w:ilvl="8" w:tplc="BA78454C">
      <w:numFmt w:val="bullet"/>
      <w:lvlText w:val="•"/>
      <w:lvlJc w:val="left"/>
      <w:pPr>
        <w:ind w:left="9515" w:hanging="342"/>
      </w:pPr>
      <w:rPr>
        <w:rFonts w:hint="default"/>
        <w:lang w:val="en-US" w:eastAsia="en-US" w:bidi="ar-SA"/>
      </w:rPr>
    </w:lvl>
  </w:abstractNum>
  <w:abstractNum w:abstractNumId="80">
    <w:nsid w:val="1AB67B5C"/>
    <w:multiLevelType w:val="hybridMultilevel"/>
    <w:tmpl w:val="89340A04"/>
    <w:lvl w:ilvl="0" w:tplc="7A56C568">
      <w:start w:val="1"/>
      <w:numFmt w:val="decimal"/>
      <w:lvlText w:val="%1."/>
      <w:lvlJc w:val="left"/>
      <w:pPr>
        <w:ind w:left="1548" w:hanging="423"/>
      </w:pPr>
      <w:rPr>
        <w:rFonts w:ascii="Times New Roman" w:eastAsia="Times New Roman" w:hAnsi="Times New Roman" w:cs="Times New Roman" w:hint="default"/>
        <w:w w:val="102"/>
        <w:sz w:val="22"/>
        <w:szCs w:val="22"/>
        <w:lang w:val="en-US" w:eastAsia="en-US" w:bidi="ar-SA"/>
      </w:rPr>
    </w:lvl>
    <w:lvl w:ilvl="1" w:tplc="B868F2E4">
      <w:numFmt w:val="bullet"/>
      <w:lvlText w:val="•"/>
      <w:lvlJc w:val="left"/>
      <w:pPr>
        <w:ind w:left="2532" w:hanging="423"/>
      </w:pPr>
      <w:rPr>
        <w:rFonts w:hint="default"/>
        <w:lang w:val="en-US" w:eastAsia="en-US" w:bidi="ar-SA"/>
      </w:rPr>
    </w:lvl>
    <w:lvl w:ilvl="2" w:tplc="A51813BE">
      <w:numFmt w:val="bullet"/>
      <w:lvlText w:val="•"/>
      <w:lvlJc w:val="left"/>
      <w:pPr>
        <w:ind w:left="3524" w:hanging="423"/>
      </w:pPr>
      <w:rPr>
        <w:rFonts w:hint="default"/>
        <w:lang w:val="en-US" w:eastAsia="en-US" w:bidi="ar-SA"/>
      </w:rPr>
    </w:lvl>
    <w:lvl w:ilvl="3" w:tplc="A0C2A0BA">
      <w:numFmt w:val="bullet"/>
      <w:lvlText w:val="•"/>
      <w:lvlJc w:val="left"/>
      <w:pPr>
        <w:ind w:left="4516" w:hanging="423"/>
      </w:pPr>
      <w:rPr>
        <w:rFonts w:hint="default"/>
        <w:lang w:val="en-US" w:eastAsia="en-US" w:bidi="ar-SA"/>
      </w:rPr>
    </w:lvl>
    <w:lvl w:ilvl="4" w:tplc="7A56BEF2">
      <w:numFmt w:val="bullet"/>
      <w:lvlText w:val="•"/>
      <w:lvlJc w:val="left"/>
      <w:pPr>
        <w:ind w:left="5508" w:hanging="423"/>
      </w:pPr>
      <w:rPr>
        <w:rFonts w:hint="default"/>
        <w:lang w:val="en-US" w:eastAsia="en-US" w:bidi="ar-SA"/>
      </w:rPr>
    </w:lvl>
    <w:lvl w:ilvl="5" w:tplc="E6606EA6">
      <w:numFmt w:val="bullet"/>
      <w:lvlText w:val="•"/>
      <w:lvlJc w:val="left"/>
      <w:pPr>
        <w:ind w:left="6500" w:hanging="423"/>
      </w:pPr>
      <w:rPr>
        <w:rFonts w:hint="default"/>
        <w:lang w:val="en-US" w:eastAsia="en-US" w:bidi="ar-SA"/>
      </w:rPr>
    </w:lvl>
    <w:lvl w:ilvl="6" w:tplc="63785888">
      <w:numFmt w:val="bullet"/>
      <w:lvlText w:val="•"/>
      <w:lvlJc w:val="left"/>
      <w:pPr>
        <w:ind w:left="7492" w:hanging="423"/>
      </w:pPr>
      <w:rPr>
        <w:rFonts w:hint="default"/>
        <w:lang w:val="en-US" w:eastAsia="en-US" w:bidi="ar-SA"/>
      </w:rPr>
    </w:lvl>
    <w:lvl w:ilvl="7" w:tplc="CC7C4E78">
      <w:numFmt w:val="bullet"/>
      <w:lvlText w:val="•"/>
      <w:lvlJc w:val="left"/>
      <w:pPr>
        <w:ind w:left="8484" w:hanging="423"/>
      </w:pPr>
      <w:rPr>
        <w:rFonts w:hint="default"/>
        <w:lang w:val="en-US" w:eastAsia="en-US" w:bidi="ar-SA"/>
      </w:rPr>
    </w:lvl>
    <w:lvl w:ilvl="8" w:tplc="A6020BBC">
      <w:numFmt w:val="bullet"/>
      <w:lvlText w:val="•"/>
      <w:lvlJc w:val="left"/>
      <w:pPr>
        <w:ind w:left="9476" w:hanging="423"/>
      </w:pPr>
      <w:rPr>
        <w:rFonts w:hint="default"/>
        <w:lang w:val="en-US" w:eastAsia="en-US" w:bidi="ar-SA"/>
      </w:rPr>
    </w:lvl>
  </w:abstractNum>
  <w:abstractNum w:abstractNumId="81">
    <w:nsid w:val="1BA704D5"/>
    <w:multiLevelType w:val="hybridMultilevel"/>
    <w:tmpl w:val="313422CC"/>
    <w:lvl w:ilvl="0" w:tplc="5B286286">
      <w:start w:val="1"/>
      <w:numFmt w:val="decimal"/>
      <w:lvlText w:val="%1."/>
      <w:lvlJc w:val="left"/>
      <w:pPr>
        <w:ind w:left="1291" w:hanging="365"/>
      </w:pPr>
      <w:rPr>
        <w:rFonts w:hint="default"/>
        <w:w w:val="102"/>
        <w:lang w:val="en-US" w:eastAsia="en-US" w:bidi="ar-SA"/>
      </w:rPr>
    </w:lvl>
    <w:lvl w:ilvl="1" w:tplc="0C24286C">
      <w:numFmt w:val="bullet"/>
      <w:lvlText w:val="•"/>
      <w:lvlJc w:val="left"/>
      <w:pPr>
        <w:ind w:left="2316" w:hanging="365"/>
      </w:pPr>
      <w:rPr>
        <w:rFonts w:hint="default"/>
        <w:lang w:val="en-US" w:eastAsia="en-US" w:bidi="ar-SA"/>
      </w:rPr>
    </w:lvl>
    <w:lvl w:ilvl="2" w:tplc="3F16B796">
      <w:numFmt w:val="bullet"/>
      <w:lvlText w:val="•"/>
      <w:lvlJc w:val="left"/>
      <w:pPr>
        <w:ind w:left="3332" w:hanging="365"/>
      </w:pPr>
      <w:rPr>
        <w:rFonts w:hint="default"/>
        <w:lang w:val="en-US" w:eastAsia="en-US" w:bidi="ar-SA"/>
      </w:rPr>
    </w:lvl>
    <w:lvl w:ilvl="3" w:tplc="6A48A254">
      <w:numFmt w:val="bullet"/>
      <w:lvlText w:val="•"/>
      <w:lvlJc w:val="left"/>
      <w:pPr>
        <w:ind w:left="4348" w:hanging="365"/>
      </w:pPr>
      <w:rPr>
        <w:rFonts w:hint="default"/>
        <w:lang w:val="en-US" w:eastAsia="en-US" w:bidi="ar-SA"/>
      </w:rPr>
    </w:lvl>
    <w:lvl w:ilvl="4" w:tplc="FD4CDEEE">
      <w:numFmt w:val="bullet"/>
      <w:lvlText w:val="•"/>
      <w:lvlJc w:val="left"/>
      <w:pPr>
        <w:ind w:left="5364" w:hanging="365"/>
      </w:pPr>
      <w:rPr>
        <w:rFonts w:hint="default"/>
        <w:lang w:val="en-US" w:eastAsia="en-US" w:bidi="ar-SA"/>
      </w:rPr>
    </w:lvl>
    <w:lvl w:ilvl="5" w:tplc="D2E8CA66">
      <w:numFmt w:val="bullet"/>
      <w:lvlText w:val="•"/>
      <w:lvlJc w:val="left"/>
      <w:pPr>
        <w:ind w:left="6380" w:hanging="365"/>
      </w:pPr>
      <w:rPr>
        <w:rFonts w:hint="default"/>
        <w:lang w:val="en-US" w:eastAsia="en-US" w:bidi="ar-SA"/>
      </w:rPr>
    </w:lvl>
    <w:lvl w:ilvl="6" w:tplc="3B14C078">
      <w:numFmt w:val="bullet"/>
      <w:lvlText w:val="•"/>
      <w:lvlJc w:val="left"/>
      <w:pPr>
        <w:ind w:left="7396" w:hanging="365"/>
      </w:pPr>
      <w:rPr>
        <w:rFonts w:hint="default"/>
        <w:lang w:val="en-US" w:eastAsia="en-US" w:bidi="ar-SA"/>
      </w:rPr>
    </w:lvl>
    <w:lvl w:ilvl="7" w:tplc="36B412F2">
      <w:numFmt w:val="bullet"/>
      <w:lvlText w:val="•"/>
      <w:lvlJc w:val="left"/>
      <w:pPr>
        <w:ind w:left="8412" w:hanging="365"/>
      </w:pPr>
      <w:rPr>
        <w:rFonts w:hint="default"/>
        <w:lang w:val="en-US" w:eastAsia="en-US" w:bidi="ar-SA"/>
      </w:rPr>
    </w:lvl>
    <w:lvl w:ilvl="8" w:tplc="140A058C">
      <w:numFmt w:val="bullet"/>
      <w:lvlText w:val="•"/>
      <w:lvlJc w:val="left"/>
      <w:pPr>
        <w:ind w:left="9428" w:hanging="365"/>
      </w:pPr>
      <w:rPr>
        <w:rFonts w:hint="default"/>
        <w:lang w:val="en-US" w:eastAsia="en-US" w:bidi="ar-SA"/>
      </w:rPr>
    </w:lvl>
  </w:abstractNum>
  <w:abstractNum w:abstractNumId="82">
    <w:nsid w:val="1BD31F83"/>
    <w:multiLevelType w:val="hybridMultilevel"/>
    <w:tmpl w:val="33A6E80E"/>
    <w:lvl w:ilvl="0" w:tplc="FDBE21DE">
      <w:start w:val="1"/>
      <w:numFmt w:val="decimal"/>
      <w:lvlText w:val="%1."/>
      <w:lvlJc w:val="left"/>
      <w:pPr>
        <w:ind w:left="1948" w:hanging="363"/>
      </w:pPr>
      <w:rPr>
        <w:rFonts w:ascii="Times New Roman" w:eastAsia="Times New Roman" w:hAnsi="Times New Roman" w:cs="Times New Roman" w:hint="default"/>
        <w:w w:val="102"/>
        <w:sz w:val="22"/>
        <w:szCs w:val="22"/>
        <w:lang w:val="en-US" w:eastAsia="en-US" w:bidi="ar-SA"/>
      </w:rPr>
    </w:lvl>
    <w:lvl w:ilvl="1" w:tplc="BACCAD2C">
      <w:numFmt w:val="bullet"/>
      <w:lvlText w:val="•"/>
      <w:lvlJc w:val="left"/>
      <w:pPr>
        <w:ind w:left="2892" w:hanging="363"/>
      </w:pPr>
      <w:rPr>
        <w:rFonts w:hint="default"/>
        <w:lang w:val="en-US" w:eastAsia="en-US" w:bidi="ar-SA"/>
      </w:rPr>
    </w:lvl>
    <w:lvl w:ilvl="2" w:tplc="E0FCAD58">
      <w:numFmt w:val="bullet"/>
      <w:lvlText w:val="•"/>
      <w:lvlJc w:val="left"/>
      <w:pPr>
        <w:ind w:left="3844" w:hanging="363"/>
      </w:pPr>
      <w:rPr>
        <w:rFonts w:hint="default"/>
        <w:lang w:val="en-US" w:eastAsia="en-US" w:bidi="ar-SA"/>
      </w:rPr>
    </w:lvl>
    <w:lvl w:ilvl="3" w:tplc="BC046F1E">
      <w:numFmt w:val="bullet"/>
      <w:lvlText w:val="•"/>
      <w:lvlJc w:val="left"/>
      <w:pPr>
        <w:ind w:left="4796" w:hanging="363"/>
      </w:pPr>
      <w:rPr>
        <w:rFonts w:hint="default"/>
        <w:lang w:val="en-US" w:eastAsia="en-US" w:bidi="ar-SA"/>
      </w:rPr>
    </w:lvl>
    <w:lvl w:ilvl="4" w:tplc="4C467284">
      <w:numFmt w:val="bullet"/>
      <w:lvlText w:val="•"/>
      <w:lvlJc w:val="left"/>
      <w:pPr>
        <w:ind w:left="5748" w:hanging="363"/>
      </w:pPr>
      <w:rPr>
        <w:rFonts w:hint="default"/>
        <w:lang w:val="en-US" w:eastAsia="en-US" w:bidi="ar-SA"/>
      </w:rPr>
    </w:lvl>
    <w:lvl w:ilvl="5" w:tplc="BCA6B516">
      <w:numFmt w:val="bullet"/>
      <w:lvlText w:val="•"/>
      <w:lvlJc w:val="left"/>
      <w:pPr>
        <w:ind w:left="6700" w:hanging="363"/>
      </w:pPr>
      <w:rPr>
        <w:rFonts w:hint="default"/>
        <w:lang w:val="en-US" w:eastAsia="en-US" w:bidi="ar-SA"/>
      </w:rPr>
    </w:lvl>
    <w:lvl w:ilvl="6" w:tplc="9D462FA8">
      <w:numFmt w:val="bullet"/>
      <w:lvlText w:val="•"/>
      <w:lvlJc w:val="left"/>
      <w:pPr>
        <w:ind w:left="7652" w:hanging="363"/>
      </w:pPr>
      <w:rPr>
        <w:rFonts w:hint="default"/>
        <w:lang w:val="en-US" w:eastAsia="en-US" w:bidi="ar-SA"/>
      </w:rPr>
    </w:lvl>
    <w:lvl w:ilvl="7" w:tplc="CB3670FA">
      <w:numFmt w:val="bullet"/>
      <w:lvlText w:val="•"/>
      <w:lvlJc w:val="left"/>
      <w:pPr>
        <w:ind w:left="8604" w:hanging="363"/>
      </w:pPr>
      <w:rPr>
        <w:rFonts w:hint="default"/>
        <w:lang w:val="en-US" w:eastAsia="en-US" w:bidi="ar-SA"/>
      </w:rPr>
    </w:lvl>
    <w:lvl w:ilvl="8" w:tplc="BE3A54D0">
      <w:numFmt w:val="bullet"/>
      <w:lvlText w:val="•"/>
      <w:lvlJc w:val="left"/>
      <w:pPr>
        <w:ind w:left="9556" w:hanging="363"/>
      </w:pPr>
      <w:rPr>
        <w:rFonts w:hint="default"/>
        <w:lang w:val="en-US" w:eastAsia="en-US" w:bidi="ar-SA"/>
      </w:rPr>
    </w:lvl>
  </w:abstractNum>
  <w:abstractNum w:abstractNumId="83">
    <w:nsid w:val="1CDF58F8"/>
    <w:multiLevelType w:val="hybridMultilevel"/>
    <w:tmpl w:val="FB4C3F6A"/>
    <w:lvl w:ilvl="0" w:tplc="45041568">
      <w:start w:val="1"/>
      <w:numFmt w:val="decimal"/>
      <w:lvlText w:val="%1."/>
      <w:lvlJc w:val="left"/>
      <w:pPr>
        <w:ind w:left="1413" w:hanging="370"/>
      </w:pPr>
      <w:rPr>
        <w:rFonts w:ascii="Times New Roman" w:eastAsia="Times New Roman" w:hAnsi="Times New Roman" w:cs="Times New Roman" w:hint="default"/>
        <w:w w:val="102"/>
        <w:sz w:val="22"/>
        <w:szCs w:val="22"/>
        <w:lang w:val="en-US" w:eastAsia="en-US" w:bidi="ar-SA"/>
      </w:rPr>
    </w:lvl>
    <w:lvl w:ilvl="1" w:tplc="B770D606">
      <w:numFmt w:val="bullet"/>
      <w:lvlText w:val="•"/>
      <w:lvlJc w:val="left"/>
      <w:pPr>
        <w:ind w:left="2424" w:hanging="370"/>
      </w:pPr>
      <w:rPr>
        <w:rFonts w:hint="default"/>
        <w:lang w:val="en-US" w:eastAsia="en-US" w:bidi="ar-SA"/>
      </w:rPr>
    </w:lvl>
    <w:lvl w:ilvl="2" w:tplc="2FCAD866">
      <w:numFmt w:val="bullet"/>
      <w:lvlText w:val="•"/>
      <w:lvlJc w:val="left"/>
      <w:pPr>
        <w:ind w:left="3428" w:hanging="370"/>
      </w:pPr>
      <w:rPr>
        <w:rFonts w:hint="default"/>
        <w:lang w:val="en-US" w:eastAsia="en-US" w:bidi="ar-SA"/>
      </w:rPr>
    </w:lvl>
    <w:lvl w:ilvl="3" w:tplc="64FC740A">
      <w:numFmt w:val="bullet"/>
      <w:lvlText w:val="•"/>
      <w:lvlJc w:val="left"/>
      <w:pPr>
        <w:ind w:left="4432" w:hanging="370"/>
      </w:pPr>
      <w:rPr>
        <w:rFonts w:hint="default"/>
        <w:lang w:val="en-US" w:eastAsia="en-US" w:bidi="ar-SA"/>
      </w:rPr>
    </w:lvl>
    <w:lvl w:ilvl="4" w:tplc="3FF85810">
      <w:numFmt w:val="bullet"/>
      <w:lvlText w:val="•"/>
      <w:lvlJc w:val="left"/>
      <w:pPr>
        <w:ind w:left="5436" w:hanging="370"/>
      </w:pPr>
      <w:rPr>
        <w:rFonts w:hint="default"/>
        <w:lang w:val="en-US" w:eastAsia="en-US" w:bidi="ar-SA"/>
      </w:rPr>
    </w:lvl>
    <w:lvl w:ilvl="5" w:tplc="D87804C4">
      <w:numFmt w:val="bullet"/>
      <w:lvlText w:val="•"/>
      <w:lvlJc w:val="left"/>
      <w:pPr>
        <w:ind w:left="6440" w:hanging="370"/>
      </w:pPr>
      <w:rPr>
        <w:rFonts w:hint="default"/>
        <w:lang w:val="en-US" w:eastAsia="en-US" w:bidi="ar-SA"/>
      </w:rPr>
    </w:lvl>
    <w:lvl w:ilvl="6" w:tplc="48FECE7E">
      <w:numFmt w:val="bullet"/>
      <w:lvlText w:val="•"/>
      <w:lvlJc w:val="left"/>
      <w:pPr>
        <w:ind w:left="7444" w:hanging="370"/>
      </w:pPr>
      <w:rPr>
        <w:rFonts w:hint="default"/>
        <w:lang w:val="en-US" w:eastAsia="en-US" w:bidi="ar-SA"/>
      </w:rPr>
    </w:lvl>
    <w:lvl w:ilvl="7" w:tplc="6B7030DA">
      <w:numFmt w:val="bullet"/>
      <w:lvlText w:val="•"/>
      <w:lvlJc w:val="left"/>
      <w:pPr>
        <w:ind w:left="8448" w:hanging="370"/>
      </w:pPr>
      <w:rPr>
        <w:rFonts w:hint="default"/>
        <w:lang w:val="en-US" w:eastAsia="en-US" w:bidi="ar-SA"/>
      </w:rPr>
    </w:lvl>
    <w:lvl w:ilvl="8" w:tplc="71B6DDB6">
      <w:numFmt w:val="bullet"/>
      <w:lvlText w:val="•"/>
      <w:lvlJc w:val="left"/>
      <w:pPr>
        <w:ind w:left="9452" w:hanging="370"/>
      </w:pPr>
      <w:rPr>
        <w:rFonts w:hint="default"/>
        <w:lang w:val="en-US" w:eastAsia="en-US" w:bidi="ar-SA"/>
      </w:rPr>
    </w:lvl>
  </w:abstractNum>
  <w:abstractNum w:abstractNumId="84">
    <w:nsid w:val="1CE94EDA"/>
    <w:multiLevelType w:val="hybridMultilevel"/>
    <w:tmpl w:val="9544F6CA"/>
    <w:lvl w:ilvl="0" w:tplc="3CF849C2">
      <w:start w:val="1"/>
      <w:numFmt w:val="decimal"/>
      <w:lvlText w:val="%1."/>
      <w:lvlJc w:val="left"/>
      <w:pPr>
        <w:ind w:left="1288" w:hanging="363"/>
      </w:pPr>
      <w:rPr>
        <w:rFonts w:ascii="Times New Roman" w:eastAsia="Times New Roman" w:hAnsi="Times New Roman" w:cs="Times New Roman" w:hint="default"/>
        <w:w w:val="102"/>
        <w:sz w:val="22"/>
        <w:szCs w:val="22"/>
        <w:lang w:val="en-US" w:eastAsia="en-US" w:bidi="ar-SA"/>
      </w:rPr>
    </w:lvl>
    <w:lvl w:ilvl="1" w:tplc="2D66EE7A">
      <w:numFmt w:val="bullet"/>
      <w:lvlText w:val="•"/>
      <w:lvlJc w:val="left"/>
      <w:pPr>
        <w:ind w:left="2298" w:hanging="363"/>
      </w:pPr>
      <w:rPr>
        <w:rFonts w:hint="default"/>
        <w:lang w:val="en-US" w:eastAsia="en-US" w:bidi="ar-SA"/>
      </w:rPr>
    </w:lvl>
    <w:lvl w:ilvl="2" w:tplc="6010B732">
      <w:numFmt w:val="bullet"/>
      <w:lvlText w:val="•"/>
      <w:lvlJc w:val="left"/>
      <w:pPr>
        <w:ind w:left="3316" w:hanging="363"/>
      </w:pPr>
      <w:rPr>
        <w:rFonts w:hint="default"/>
        <w:lang w:val="en-US" w:eastAsia="en-US" w:bidi="ar-SA"/>
      </w:rPr>
    </w:lvl>
    <w:lvl w:ilvl="3" w:tplc="739A4884">
      <w:numFmt w:val="bullet"/>
      <w:lvlText w:val="•"/>
      <w:lvlJc w:val="left"/>
      <w:pPr>
        <w:ind w:left="4334" w:hanging="363"/>
      </w:pPr>
      <w:rPr>
        <w:rFonts w:hint="default"/>
        <w:lang w:val="en-US" w:eastAsia="en-US" w:bidi="ar-SA"/>
      </w:rPr>
    </w:lvl>
    <w:lvl w:ilvl="4" w:tplc="82CC5F04">
      <w:numFmt w:val="bullet"/>
      <w:lvlText w:val="•"/>
      <w:lvlJc w:val="left"/>
      <w:pPr>
        <w:ind w:left="5352" w:hanging="363"/>
      </w:pPr>
      <w:rPr>
        <w:rFonts w:hint="default"/>
        <w:lang w:val="en-US" w:eastAsia="en-US" w:bidi="ar-SA"/>
      </w:rPr>
    </w:lvl>
    <w:lvl w:ilvl="5" w:tplc="A7AE6F04">
      <w:numFmt w:val="bullet"/>
      <w:lvlText w:val="•"/>
      <w:lvlJc w:val="left"/>
      <w:pPr>
        <w:ind w:left="6370" w:hanging="363"/>
      </w:pPr>
      <w:rPr>
        <w:rFonts w:hint="default"/>
        <w:lang w:val="en-US" w:eastAsia="en-US" w:bidi="ar-SA"/>
      </w:rPr>
    </w:lvl>
    <w:lvl w:ilvl="6" w:tplc="71C4F692">
      <w:numFmt w:val="bullet"/>
      <w:lvlText w:val="•"/>
      <w:lvlJc w:val="left"/>
      <w:pPr>
        <w:ind w:left="7388" w:hanging="363"/>
      </w:pPr>
      <w:rPr>
        <w:rFonts w:hint="default"/>
        <w:lang w:val="en-US" w:eastAsia="en-US" w:bidi="ar-SA"/>
      </w:rPr>
    </w:lvl>
    <w:lvl w:ilvl="7" w:tplc="D32A94B2">
      <w:numFmt w:val="bullet"/>
      <w:lvlText w:val="•"/>
      <w:lvlJc w:val="left"/>
      <w:pPr>
        <w:ind w:left="8406" w:hanging="363"/>
      </w:pPr>
      <w:rPr>
        <w:rFonts w:hint="default"/>
        <w:lang w:val="en-US" w:eastAsia="en-US" w:bidi="ar-SA"/>
      </w:rPr>
    </w:lvl>
    <w:lvl w:ilvl="8" w:tplc="EF7632BE">
      <w:numFmt w:val="bullet"/>
      <w:lvlText w:val="•"/>
      <w:lvlJc w:val="left"/>
      <w:pPr>
        <w:ind w:left="9424" w:hanging="363"/>
      </w:pPr>
      <w:rPr>
        <w:rFonts w:hint="default"/>
        <w:lang w:val="en-US" w:eastAsia="en-US" w:bidi="ar-SA"/>
      </w:rPr>
    </w:lvl>
  </w:abstractNum>
  <w:abstractNum w:abstractNumId="85">
    <w:nsid w:val="1CF16F3A"/>
    <w:multiLevelType w:val="hybridMultilevel"/>
    <w:tmpl w:val="9FA033A8"/>
    <w:lvl w:ilvl="0" w:tplc="2DCE98AC">
      <w:start w:val="1"/>
      <w:numFmt w:val="upperLetter"/>
      <w:lvlText w:val="%1."/>
      <w:lvlJc w:val="left"/>
      <w:pPr>
        <w:ind w:left="1728" w:hanging="277"/>
      </w:pPr>
      <w:rPr>
        <w:rFonts w:ascii="Times New Roman" w:eastAsia="Times New Roman" w:hAnsi="Times New Roman" w:cs="Times New Roman" w:hint="default"/>
        <w:b/>
        <w:bCs/>
        <w:spacing w:val="-1"/>
        <w:w w:val="100"/>
        <w:sz w:val="22"/>
        <w:szCs w:val="22"/>
        <w:lang w:val="en-US" w:eastAsia="en-US" w:bidi="ar-SA"/>
      </w:rPr>
    </w:lvl>
    <w:lvl w:ilvl="1" w:tplc="A43400FA">
      <w:start w:val="1"/>
      <w:numFmt w:val="decimal"/>
      <w:lvlText w:val="%2."/>
      <w:lvlJc w:val="left"/>
      <w:pPr>
        <w:ind w:left="1903" w:hanging="228"/>
      </w:pPr>
      <w:rPr>
        <w:rFonts w:ascii="Times New Roman" w:eastAsia="Times New Roman" w:hAnsi="Times New Roman" w:cs="Times New Roman" w:hint="default"/>
        <w:w w:val="102"/>
        <w:sz w:val="22"/>
        <w:szCs w:val="22"/>
        <w:lang w:val="en-US" w:eastAsia="en-US" w:bidi="ar-SA"/>
      </w:rPr>
    </w:lvl>
    <w:lvl w:ilvl="2" w:tplc="ADF64352">
      <w:numFmt w:val="bullet"/>
      <w:lvlText w:val="•"/>
      <w:lvlJc w:val="left"/>
      <w:pPr>
        <w:ind w:left="1900" w:hanging="228"/>
      </w:pPr>
      <w:rPr>
        <w:rFonts w:hint="default"/>
        <w:lang w:val="en-US" w:eastAsia="en-US" w:bidi="ar-SA"/>
      </w:rPr>
    </w:lvl>
    <w:lvl w:ilvl="3" w:tplc="21D0B1B0">
      <w:numFmt w:val="bullet"/>
      <w:lvlText w:val="•"/>
      <w:lvlJc w:val="left"/>
      <w:pPr>
        <w:ind w:left="3095" w:hanging="228"/>
      </w:pPr>
      <w:rPr>
        <w:rFonts w:hint="default"/>
        <w:lang w:val="en-US" w:eastAsia="en-US" w:bidi="ar-SA"/>
      </w:rPr>
    </w:lvl>
    <w:lvl w:ilvl="4" w:tplc="2BEC7B68">
      <w:numFmt w:val="bullet"/>
      <w:lvlText w:val="•"/>
      <w:lvlJc w:val="left"/>
      <w:pPr>
        <w:ind w:left="4290" w:hanging="228"/>
      </w:pPr>
      <w:rPr>
        <w:rFonts w:hint="default"/>
        <w:lang w:val="en-US" w:eastAsia="en-US" w:bidi="ar-SA"/>
      </w:rPr>
    </w:lvl>
    <w:lvl w:ilvl="5" w:tplc="E7D0ADDA">
      <w:numFmt w:val="bullet"/>
      <w:lvlText w:val="•"/>
      <w:lvlJc w:val="left"/>
      <w:pPr>
        <w:ind w:left="5485" w:hanging="228"/>
      </w:pPr>
      <w:rPr>
        <w:rFonts w:hint="default"/>
        <w:lang w:val="en-US" w:eastAsia="en-US" w:bidi="ar-SA"/>
      </w:rPr>
    </w:lvl>
    <w:lvl w:ilvl="6" w:tplc="FD541D16">
      <w:numFmt w:val="bullet"/>
      <w:lvlText w:val="•"/>
      <w:lvlJc w:val="left"/>
      <w:pPr>
        <w:ind w:left="6680" w:hanging="228"/>
      </w:pPr>
      <w:rPr>
        <w:rFonts w:hint="default"/>
        <w:lang w:val="en-US" w:eastAsia="en-US" w:bidi="ar-SA"/>
      </w:rPr>
    </w:lvl>
    <w:lvl w:ilvl="7" w:tplc="4448D0A2">
      <w:numFmt w:val="bullet"/>
      <w:lvlText w:val="•"/>
      <w:lvlJc w:val="left"/>
      <w:pPr>
        <w:ind w:left="7875" w:hanging="228"/>
      </w:pPr>
      <w:rPr>
        <w:rFonts w:hint="default"/>
        <w:lang w:val="en-US" w:eastAsia="en-US" w:bidi="ar-SA"/>
      </w:rPr>
    </w:lvl>
    <w:lvl w:ilvl="8" w:tplc="8E806E54">
      <w:numFmt w:val="bullet"/>
      <w:lvlText w:val="•"/>
      <w:lvlJc w:val="left"/>
      <w:pPr>
        <w:ind w:left="9070" w:hanging="228"/>
      </w:pPr>
      <w:rPr>
        <w:rFonts w:hint="default"/>
        <w:lang w:val="en-US" w:eastAsia="en-US" w:bidi="ar-SA"/>
      </w:rPr>
    </w:lvl>
  </w:abstractNum>
  <w:abstractNum w:abstractNumId="86">
    <w:nsid w:val="1D48147D"/>
    <w:multiLevelType w:val="hybridMultilevel"/>
    <w:tmpl w:val="42C83F8A"/>
    <w:lvl w:ilvl="0" w:tplc="F22AC32C">
      <w:start w:val="1"/>
      <w:numFmt w:val="decimal"/>
      <w:lvlText w:val="%1."/>
      <w:lvlJc w:val="left"/>
      <w:pPr>
        <w:ind w:left="1953" w:hanging="416"/>
      </w:pPr>
      <w:rPr>
        <w:rFonts w:ascii="Times New Roman" w:eastAsia="Times New Roman" w:hAnsi="Times New Roman" w:cs="Times New Roman" w:hint="default"/>
        <w:w w:val="102"/>
        <w:sz w:val="22"/>
        <w:szCs w:val="22"/>
        <w:lang w:val="en-US" w:eastAsia="en-US" w:bidi="ar-SA"/>
      </w:rPr>
    </w:lvl>
    <w:lvl w:ilvl="1" w:tplc="11E252B8">
      <w:numFmt w:val="bullet"/>
      <w:lvlText w:val="•"/>
      <w:lvlJc w:val="left"/>
      <w:pPr>
        <w:ind w:left="2910" w:hanging="416"/>
      </w:pPr>
      <w:rPr>
        <w:rFonts w:hint="default"/>
        <w:lang w:val="en-US" w:eastAsia="en-US" w:bidi="ar-SA"/>
      </w:rPr>
    </w:lvl>
    <w:lvl w:ilvl="2" w:tplc="CD189466">
      <w:numFmt w:val="bullet"/>
      <w:lvlText w:val="•"/>
      <w:lvlJc w:val="left"/>
      <w:pPr>
        <w:ind w:left="3860" w:hanging="416"/>
      </w:pPr>
      <w:rPr>
        <w:rFonts w:hint="default"/>
        <w:lang w:val="en-US" w:eastAsia="en-US" w:bidi="ar-SA"/>
      </w:rPr>
    </w:lvl>
    <w:lvl w:ilvl="3" w:tplc="8110D04C">
      <w:numFmt w:val="bullet"/>
      <w:lvlText w:val="•"/>
      <w:lvlJc w:val="left"/>
      <w:pPr>
        <w:ind w:left="4810" w:hanging="416"/>
      </w:pPr>
      <w:rPr>
        <w:rFonts w:hint="default"/>
        <w:lang w:val="en-US" w:eastAsia="en-US" w:bidi="ar-SA"/>
      </w:rPr>
    </w:lvl>
    <w:lvl w:ilvl="4" w:tplc="7EE0F24E">
      <w:numFmt w:val="bullet"/>
      <w:lvlText w:val="•"/>
      <w:lvlJc w:val="left"/>
      <w:pPr>
        <w:ind w:left="5760" w:hanging="416"/>
      </w:pPr>
      <w:rPr>
        <w:rFonts w:hint="default"/>
        <w:lang w:val="en-US" w:eastAsia="en-US" w:bidi="ar-SA"/>
      </w:rPr>
    </w:lvl>
    <w:lvl w:ilvl="5" w:tplc="31D87C80">
      <w:numFmt w:val="bullet"/>
      <w:lvlText w:val="•"/>
      <w:lvlJc w:val="left"/>
      <w:pPr>
        <w:ind w:left="6710" w:hanging="416"/>
      </w:pPr>
      <w:rPr>
        <w:rFonts w:hint="default"/>
        <w:lang w:val="en-US" w:eastAsia="en-US" w:bidi="ar-SA"/>
      </w:rPr>
    </w:lvl>
    <w:lvl w:ilvl="6" w:tplc="C0F89706">
      <w:numFmt w:val="bullet"/>
      <w:lvlText w:val="•"/>
      <w:lvlJc w:val="left"/>
      <w:pPr>
        <w:ind w:left="7660" w:hanging="416"/>
      </w:pPr>
      <w:rPr>
        <w:rFonts w:hint="default"/>
        <w:lang w:val="en-US" w:eastAsia="en-US" w:bidi="ar-SA"/>
      </w:rPr>
    </w:lvl>
    <w:lvl w:ilvl="7" w:tplc="6A6C17F8">
      <w:numFmt w:val="bullet"/>
      <w:lvlText w:val="•"/>
      <w:lvlJc w:val="left"/>
      <w:pPr>
        <w:ind w:left="8610" w:hanging="416"/>
      </w:pPr>
      <w:rPr>
        <w:rFonts w:hint="default"/>
        <w:lang w:val="en-US" w:eastAsia="en-US" w:bidi="ar-SA"/>
      </w:rPr>
    </w:lvl>
    <w:lvl w:ilvl="8" w:tplc="DBC8222C">
      <w:numFmt w:val="bullet"/>
      <w:lvlText w:val="•"/>
      <w:lvlJc w:val="left"/>
      <w:pPr>
        <w:ind w:left="9560" w:hanging="416"/>
      </w:pPr>
      <w:rPr>
        <w:rFonts w:hint="default"/>
        <w:lang w:val="en-US" w:eastAsia="en-US" w:bidi="ar-SA"/>
      </w:rPr>
    </w:lvl>
  </w:abstractNum>
  <w:abstractNum w:abstractNumId="87">
    <w:nsid w:val="1D7548D5"/>
    <w:multiLevelType w:val="hybridMultilevel"/>
    <w:tmpl w:val="9974A1D0"/>
    <w:lvl w:ilvl="0" w:tplc="5540F104">
      <w:start w:val="1"/>
      <w:numFmt w:val="decimal"/>
      <w:lvlText w:val="%1."/>
      <w:lvlJc w:val="left"/>
      <w:pPr>
        <w:ind w:left="2157" w:hanging="260"/>
      </w:pPr>
      <w:rPr>
        <w:rFonts w:ascii="Times New Roman" w:eastAsia="Times New Roman" w:hAnsi="Times New Roman" w:cs="Times New Roman" w:hint="default"/>
        <w:w w:val="100"/>
        <w:sz w:val="22"/>
        <w:szCs w:val="22"/>
        <w:lang w:val="en-US" w:eastAsia="en-US" w:bidi="ar-SA"/>
      </w:rPr>
    </w:lvl>
    <w:lvl w:ilvl="1" w:tplc="C484AD44">
      <w:numFmt w:val="bullet"/>
      <w:lvlText w:val="•"/>
      <w:lvlJc w:val="left"/>
      <w:pPr>
        <w:ind w:left="3146" w:hanging="260"/>
      </w:pPr>
      <w:rPr>
        <w:rFonts w:hint="default"/>
        <w:lang w:val="en-US" w:eastAsia="en-US" w:bidi="ar-SA"/>
      </w:rPr>
    </w:lvl>
    <w:lvl w:ilvl="2" w:tplc="84927610">
      <w:numFmt w:val="bullet"/>
      <w:lvlText w:val="•"/>
      <w:lvlJc w:val="left"/>
      <w:pPr>
        <w:ind w:left="4132" w:hanging="260"/>
      </w:pPr>
      <w:rPr>
        <w:rFonts w:hint="default"/>
        <w:lang w:val="en-US" w:eastAsia="en-US" w:bidi="ar-SA"/>
      </w:rPr>
    </w:lvl>
    <w:lvl w:ilvl="3" w:tplc="A99C60E2">
      <w:numFmt w:val="bullet"/>
      <w:lvlText w:val="•"/>
      <w:lvlJc w:val="left"/>
      <w:pPr>
        <w:ind w:left="5118" w:hanging="260"/>
      </w:pPr>
      <w:rPr>
        <w:rFonts w:hint="default"/>
        <w:lang w:val="en-US" w:eastAsia="en-US" w:bidi="ar-SA"/>
      </w:rPr>
    </w:lvl>
    <w:lvl w:ilvl="4" w:tplc="1B7A6BF4">
      <w:numFmt w:val="bullet"/>
      <w:lvlText w:val="•"/>
      <w:lvlJc w:val="left"/>
      <w:pPr>
        <w:ind w:left="6104" w:hanging="260"/>
      </w:pPr>
      <w:rPr>
        <w:rFonts w:hint="default"/>
        <w:lang w:val="en-US" w:eastAsia="en-US" w:bidi="ar-SA"/>
      </w:rPr>
    </w:lvl>
    <w:lvl w:ilvl="5" w:tplc="C9FE8D2A">
      <w:numFmt w:val="bullet"/>
      <w:lvlText w:val="•"/>
      <w:lvlJc w:val="left"/>
      <w:pPr>
        <w:ind w:left="7090" w:hanging="260"/>
      </w:pPr>
      <w:rPr>
        <w:rFonts w:hint="default"/>
        <w:lang w:val="en-US" w:eastAsia="en-US" w:bidi="ar-SA"/>
      </w:rPr>
    </w:lvl>
    <w:lvl w:ilvl="6" w:tplc="24F65620">
      <w:numFmt w:val="bullet"/>
      <w:lvlText w:val="•"/>
      <w:lvlJc w:val="left"/>
      <w:pPr>
        <w:ind w:left="8076" w:hanging="260"/>
      </w:pPr>
      <w:rPr>
        <w:rFonts w:hint="default"/>
        <w:lang w:val="en-US" w:eastAsia="en-US" w:bidi="ar-SA"/>
      </w:rPr>
    </w:lvl>
    <w:lvl w:ilvl="7" w:tplc="8B12B630">
      <w:numFmt w:val="bullet"/>
      <w:lvlText w:val="•"/>
      <w:lvlJc w:val="left"/>
      <w:pPr>
        <w:ind w:left="9062" w:hanging="260"/>
      </w:pPr>
      <w:rPr>
        <w:rFonts w:hint="default"/>
        <w:lang w:val="en-US" w:eastAsia="en-US" w:bidi="ar-SA"/>
      </w:rPr>
    </w:lvl>
    <w:lvl w:ilvl="8" w:tplc="BCEC6304">
      <w:numFmt w:val="bullet"/>
      <w:lvlText w:val="•"/>
      <w:lvlJc w:val="left"/>
      <w:pPr>
        <w:ind w:left="10048" w:hanging="260"/>
      </w:pPr>
      <w:rPr>
        <w:rFonts w:hint="default"/>
        <w:lang w:val="en-US" w:eastAsia="en-US" w:bidi="ar-SA"/>
      </w:rPr>
    </w:lvl>
  </w:abstractNum>
  <w:abstractNum w:abstractNumId="88">
    <w:nsid w:val="1EC51ECC"/>
    <w:multiLevelType w:val="hybridMultilevel"/>
    <w:tmpl w:val="58CA955A"/>
    <w:lvl w:ilvl="0" w:tplc="1A78C6DA">
      <w:start w:val="1"/>
      <w:numFmt w:val="decimal"/>
      <w:lvlText w:val="%1."/>
      <w:lvlJc w:val="left"/>
      <w:pPr>
        <w:ind w:left="1956" w:hanging="418"/>
      </w:pPr>
      <w:rPr>
        <w:rFonts w:ascii="Times New Roman" w:eastAsia="Times New Roman" w:hAnsi="Times New Roman" w:cs="Times New Roman" w:hint="default"/>
        <w:w w:val="102"/>
        <w:sz w:val="22"/>
        <w:szCs w:val="22"/>
        <w:lang w:val="en-US" w:eastAsia="en-US" w:bidi="ar-SA"/>
      </w:rPr>
    </w:lvl>
    <w:lvl w:ilvl="1" w:tplc="2CC28A1C">
      <w:numFmt w:val="bullet"/>
      <w:lvlText w:val="•"/>
      <w:lvlJc w:val="left"/>
      <w:pPr>
        <w:ind w:left="2910" w:hanging="418"/>
      </w:pPr>
      <w:rPr>
        <w:rFonts w:hint="default"/>
        <w:lang w:val="en-US" w:eastAsia="en-US" w:bidi="ar-SA"/>
      </w:rPr>
    </w:lvl>
    <w:lvl w:ilvl="2" w:tplc="FAC88E92">
      <w:numFmt w:val="bullet"/>
      <w:lvlText w:val="•"/>
      <w:lvlJc w:val="left"/>
      <w:pPr>
        <w:ind w:left="3860" w:hanging="418"/>
      </w:pPr>
      <w:rPr>
        <w:rFonts w:hint="default"/>
        <w:lang w:val="en-US" w:eastAsia="en-US" w:bidi="ar-SA"/>
      </w:rPr>
    </w:lvl>
    <w:lvl w:ilvl="3" w:tplc="DC40126C">
      <w:numFmt w:val="bullet"/>
      <w:lvlText w:val="•"/>
      <w:lvlJc w:val="left"/>
      <w:pPr>
        <w:ind w:left="4810" w:hanging="418"/>
      </w:pPr>
      <w:rPr>
        <w:rFonts w:hint="default"/>
        <w:lang w:val="en-US" w:eastAsia="en-US" w:bidi="ar-SA"/>
      </w:rPr>
    </w:lvl>
    <w:lvl w:ilvl="4" w:tplc="311C69EA">
      <w:numFmt w:val="bullet"/>
      <w:lvlText w:val="•"/>
      <w:lvlJc w:val="left"/>
      <w:pPr>
        <w:ind w:left="5760" w:hanging="418"/>
      </w:pPr>
      <w:rPr>
        <w:rFonts w:hint="default"/>
        <w:lang w:val="en-US" w:eastAsia="en-US" w:bidi="ar-SA"/>
      </w:rPr>
    </w:lvl>
    <w:lvl w:ilvl="5" w:tplc="A77CF464">
      <w:numFmt w:val="bullet"/>
      <w:lvlText w:val="•"/>
      <w:lvlJc w:val="left"/>
      <w:pPr>
        <w:ind w:left="6710" w:hanging="418"/>
      </w:pPr>
      <w:rPr>
        <w:rFonts w:hint="default"/>
        <w:lang w:val="en-US" w:eastAsia="en-US" w:bidi="ar-SA"/>
      </w:rPr>
    </w:lvl>
    <w:lvl w:ilvl="6" w:tplc="46521CE0">
      <w:numFmt w:val="bullet"/>
      <w:lvlText w:val="•"/>
      <w:lvlJc w:val="left"/>
      <w:pPr>
        <w:ind w:left="7660" w:hanging="418"/>
      </w:pPr>
      <w:rPr>
        <w:rFonts w:hint="default"/>
        <w:lang w:val="en-US" w:eastAsia="en-US" w:bidi="ar-SA"/>
      </w:rPr>
    </w:lvl>
    <w:lvl w:ilvl="7" w:tplc="34C839BA">
      <w:numFmt w:val="bullet"/>
      <w:lvlText w:val="•"/>
      <w:lvlJc w:val="left"/>
      <w:pPr>
        <w:ind w:left="8610" w:hanging="418"/>
      </w:pPr>
      <w:rPr>
        <w:rFonts w:hint="default"/>
        <w:lang w:val="en-US" w:eastAsia="en-US" w:bidi="ar-SA"/>
      </w:rPr>
    </w:lvl>
    <w:lvl w:ilvl="8" w:tplc="DF1A75E4">
      <w:numFmt w:val="bullet"/>
      <w:lvlText w:val="•"/>
      <w:lvlJc w:val="left"/>
      <w:pPr>
        <w:ind w:left="9560" w:hanging="418"/>
      </w:pPr>
      <w:rPr>
        <w:rFonts w:hint="default"/>
        <w:lang w:val="en-US" w:eastAsia="en-US" w:bidi="ar-SA"/>
      </w:rPr>
    </w:lvl>
  </w:abstractNum>
  <w:abstractNum w:abstractNumId="89">
    <w:nsid w:val="1F831C15"/>
    <w:multiLevelType w:val="hybridMultilevel"/>
    <w:tmpl w:val="26DE673C"/>
    <w:lvl w:ilvl="0" w:tplc="C19C1388">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B7023C86">
      <w:numFmt w:val="bullet"/>
      <w:lvlText w:val="•"/>
      <w:lvlJc w:val="left"/>
      <w:pPr>
        <w:ind w:left="2658" w:hanging="231"/>
      </w:pPr>
      <w:rPr>
        <w:rFonts w:hint="default"/>
        <w:lang w:val="en-US" w:eastAsia="en-US" w:bidi="ar-SA"/>
      </w:rPr>
    </w:lvl>
    <w:lvl w:ilvl="2" w:tplc="37B8EB06">
      <w:numFmt w:val="bullet"/>
      <w:lvlText w:val="•"/>
      <w:lvlJc w:val="left"/>
      <w:pPr>
        <w:ind w:left="3636" w:hanging="231"/>
      </w:pPr>
      <w:rPr>
        <w:rFonts w:hint="default"/>
        <w:lang w:val="en-US" w:eastAsia="en-US" w:bidi="ar-SA"/>
      </w:rPr>
    </w:lvl>
    <w:lvl w:ilvl="3" w:tplc="DFF6835A">
      <w:numFmt w:val="bullet"/>
      <w:lvlText w:val="•"/>
      <w:lvlJc w:val="left"/>
      <w:pPr>
        <w:ind w:left="4614" w:hanging="231"/>
      </w:pPr>
      <w:rPr>
        <w:rFonts w:hint="default"/>
        <w:lang w:val="en-US" w:eastAsia="en-US" w:bidi="ar-SA"/>
      </w:rPr>
    </w:lvl>
    <w:lvl w:ilvl="4" w:tplc="B43A9996">
      <w:numFmt w:val="bullet"/>
      <w:lvlText w:val="•"/>
      <w:lvlJc w:val="left"/>
      <w:pPr>
        <w:ind w:left="5592" w:hanging="231"/>
      </w:pPr>
      <w:rPr>
        <w:rFonts w:hint="default"/>
        <w:lang w:val="en-US" w:eastAsia="en-US" w:bidi="ar-SA"/>
      </w:rPr>
    </w:lvl>
    <w:lvl w:ilvl="5" w:tplc="9B1AB734">
      <w:numFmt w:val="bullet"/>
      <w:lvlText w:val="•"/>
      <w:lvlJc w:val="left"/>
      <w:pPr>
        <w:ind w:left="6570" w:hanging="231"/>
      </w:pPr>
      <w:rPr>
        <w:rFonts w:hint="default"/>
        <w:lang w:val="en-US" w:eastAsia="en-US" w:bidi="ar-SA"/>
      </w:rPr>
    </w:lvl>
    <w:lvl w:ilvl="6" w:tplc="D1E254CA">
      <w:numFmt w:val="bullet"/>
      <w:lvlText w:val="•"/>
      <w:lvlJc w:val="left"/>
      <w:pPr>
        <w:ind w:left="7548" w:hanging="231"/>
      </w:pPr>
      <w:rPr>
        <w:rFonts w:hint="default"/>
        <w:lang w:val="en-US" w:eastAsia="en-US" w:bidi="ar-SA"/>
      </w:rPr>
    </w:lvl>
    <w:lvl w:ilvl="7" w:tplc="56F0AC3C">
      <w:numFmt w:val="bullet"/>
      <w:lvlText w:val="•"/>
      <w:lvlJc w:val="left"/>
      <w:pPr>
        <w:ind w:left="8526" w:hanging="231"/>
      </w:pPr>
      <w:rPr>
        <w:rFonts w:hint="default"/>
        <w:lang w:val="en-US" w:eastAsia="en-US" w:bidi="ar-SA"/>
      </w:rPr>
    </w:lvl>
    <w:lvl w:ilvl="8" w:tplc="0512FC96">
      <w:numFmt w:val="bullet"/>
      <w:lvlText w:val="•"/>
      <w:lvlJc w:val="left"/>
      <w:pPr>
        <w:ind w:left="9504" w:hanging="231"/>
      </w:pPr>
      <w:rPr>
        <w:rFonts w:hint="default"/>
        <w:lang w:val="en-US" w:eastAsia="en-US" w:bidi="ar-SA"/>
      </w:rPr>
    </w:lvl>
  </w:abstractNum>
  <w:abstractNum w:abstractNumId="90">
    <w:nsid w:val="1FF078E7"/>
    <w:multiLevelType w:val="hybridMultilevel"/>
    <w:tmpl w:val="27681F04"/>
    <w:lvl w:ilvl="0" w:tplc="46CC82E6">
      <w:start w:val="1"/>
      <w:numFmt w:val="decimal"/>
      <w:lvlText w:val="%1."/>
      <w:lvlJc w:val="left"/>
      <w:pPr>
        <w:ind w:left="1344" w:hanging="305"/>
      </w:pPr>
      <w:rPr>
        <w:rFonts w:ascii="Times New Roman" w:eastAsia="Times New Roman" w:hAnsi="Times New Roman" w:cs="Times New Roman" w:hint="default"/>
        <w:w w:val="102"/>
        <w:sz w:val="22"/>
        <w:szCs w:val="22"/>
        <w:lang w:val="en-US" w:eastAsia="en-US" w:bidi="ar-SA"/>
      </w:rPr>
    </w:lvl>
    <w:lvl w:ilvl="1" w:tplc="23A6FEBE">
      <w:numFmt w:val="bullet"/>
      <w:lvlText w:val="•"/>
      <w:lvlJc w:val="left"/>
      <w:pPr>
        <w:ind w:left="2352" w:hanging="305"/>
      </w:pPr>
      <w:rPr>
        <w:rFonts w:hint="default"/>
        <w:lang w:val="en-US" w:eastAsia="en-US" w:bidi="ar-SA"/>
      </w:rPr>
    </w:lvl>
    <w:lvl w:ilvl="2" w:tplc="8B7A4F84">
      <w:numFmt w:val="bullet"/>
      <w:lvlText w:val="•"/>
      <w:lvlJc w:val="left"/>
      <w:pPr>
        <w:ind w:left="3364" w:hanging="305"/>
      </w:pPr>
      <w:rPr>
        <w:rFonts w:hint="default"/>
        <w:lang w:val="en-US" w:eastAsia="en-US" w:bidi="ar-SA"/>
      </w:rPr>
    </w:lvl>
    <w:lvl w:ilvl="3" w:tplc="0658DBD4">
      <w:numFmt w:val="bullet"/>
      <w:lvlText w:val="•"/>
      <w:lvlJc w:val="left"/>
      <w:pPr>
        <w:ind w:left="4376" w:hanging="305"/>
      </w:pPr>
      <w:rPr>
        <w:rFonts w:hint="default"/>
        <w:lang w:val="en-US" w:eastAsia="en-US" w:bidi="ar-SA"/>
      </w:rPr>
    </w:lvl>
    <w:lvl w:ilvl="4" w:tplc="D1AA0EE2">
      <w:numFmt w:val="bullet"/>
      <w:lvlText w:val="•"/>
      <w:lvlJc w:val="left"/>
      <w:pPr>
        <w:ind w:left="5388" w:hanging="305"/>
      </w:pPr>
      <w:rPr>
        <w:rFonts w:hint="default"/>
        <w:lang w:val="en-US" w:eastAsia="en-US" w:bidi="ar-SA"/>
      </w:rPr>
    </w:lvl>
    <w:lvl w:ilvl="5" w:tplc="6B3EBF5E">
      <w:numFmt w:val="bullet"/>
      <w:lvlText w:val="•"/>
      <w:lvlJc w:val="left"/>
      <w:pPr>
        <w:ind w:left="6400" w:hanging="305"/>
      </w:pPr>
      <w:rPr>
        <w:rFonts w:hint="default"/>
        <w:lang w:val="en-US" w:eastAsia="en-US" w:bidi="ar-SA"/>
      </w:rPr>
    </w:lvl>
    <w:lvl w:ilvl="6" w:tplc="093EDA02">
      <w:numFmt w:val="bullet"/>
      <w:lvlText w:val="•"/>
      <w:lvlJc w:val="left"/>
      <w:pPr>
        <w:ind w:left="7412" w:hanging="305"/>
      </w:pPr>
      <w:rPr>
        <w:rFonts w:hint="default"/>
        <w:lang w:val="en-US" w:eastAsia="en-US" w:bidi="ar-SA"/>
      </w:rPr>
    </w:lvl>
    <w:lvl w:ilvl="7" w:tplc="3E164D64">
      <w:numFmt w:val="bullet"/>
      <w:lvlText w:val="•"/>
      <w:lvlJc w:val="left"/>
      <w:pPr>
        <w:ind w:left="8424" w:hanging="305"/>
      </w:pPr>
      <w:rPr>
        <w:rFonts w:hint="default"/>
        <w:lang w:val="en-US" w:eastAsia="en-US" w:bidi="ar-SA"/>
      </w:rPr>
    </w:lvl>
    <w:lvl w:ilvl="8" w:tplc="85046EBC">
      <w:numFmt w:val="bullet"/>
      <w:lvlText w:val="•"/>
      <w:lvlJc w:val="left"/>
      <w:pPr>
        <w:ind w:left="9436" w:hanging="305"/>
      </w:pPr>
      <w:rPr>
        <w:rFonts w:hint="default"/>
        <w:lang w:val="en-US" w:eastAsia="en-US" w:bidi="ar-SA"/>
      </w:rPr>
    </w:lvl>
  </w:abstractNum>
  <w:abstractNum w:abstractNumId="91">
    <w:nsid w:val="226824A8"/>
    <w:multiLevelType w:val="hybridMultilevel"/>
    <w:tmpl w:val="087CCFFC"/>
    <w:lvl w:ilvl="0" w:tplc="8D0688C4">
      <w:start w:val="1"/>
      <w:numFmt w:val="decimal"/>
      <w:lvlText w:val="%1."/>
      <w:lvlJc w:val="left"/>
      <w:pPr>
        <w:ind w:left="1953" w:hanging="440"/>
      </w:pPr>
      <w:rPr>
        <w:rFonts w:hint="default"/>
        <w:w w:val="102"/>
        <w:lang w:val="en-US" w:eastAsia="en-US" w:bidi="ar-SA"/>
      </w:rPr>
    </w:lvl>
    <w:lvl w:ilvl="1" w:tplc="2986776E">
      <w:numFmt w:val="bullet"/>
      <w:lvlText w:val="•"/>
      <w:lvlJc w:val="left"/>
      <w:pPr>
        <w:ind w:left="2910" w:hanging="440"/>
      </w:pPr>
      <w:rPr>
        <w:rFonts w:hint="default"/>
        <w:lang w:val="en-US" w:eastAsia="en-US" w:bidi="ar-SA"/>
      </w:rPr>
    </w:lvl>
    <w:lvl w:ilvl="2" w:tplc="1C70699E">
      <w:numFmt w:val="bullet"/>
      <w:lvlText w:val="•"/>
      <w:lvlJc w:val="left"/>
      <w:pPr>
        <w:ind w:left="3860" w:hanging="440"/>
      </w:pPr>
      <w:rPr>
        <w:rFonts w:hint="default"/>
        <w:lang w:val="en-US" w:eastAsia="en-US" w:bidi="ar-SA"/>
      </w:rPr>
    </w:lvl>
    <w:lvl w:ilvl="3" w:tplc="697411D2">
      <w:numFmt w:val="bullet"/>
      <w:lvlText w:val="•"/>
      <w:lvlJc w:val="left"/>
      <w:pPr>
        <w:ind w:left="4810" w:hanging="440"/>
      </w:pPr>
      <w:rPr>
        <w:rFonts w:hint="default"/>
        <w:lang w:val="en-US" w:eastAsia="en-US" w:bidi="ar-SA"/>
      </w:rPr>
    </w:lvl>
    <w:lvl w:ilvl="4" w:tplc="F6E084EC">
      <w:numFmt w:val="bullet"/>
      <w:lvlText w:val="•"/>
      <w:lvlJc w:val="left"/>
      <w:pPr>
        <w:ind w:left="5760" w:hanging="440"/>
      </w:pPr>
      <w:rPr>
        <w:rFonts w:hint="default"/>
        <w:lang w:val="en-US" w:eastAsia="en-US" w:bidi="ar-SA"/>
      </w:rPr>
    </w:lvl>
    <w:lvl w:ilvl="5" w:tplc="F45288A2">
      <w:numFmt w:val="bullet"/>
      <w:lvlText w:val="•"/>
      <w:lvlJc w:val="left"/>
      <w:pPr>
        <w:ind w:left="6710" w:hanging="440"/>
      </w:pPr>
      <w:rPr>
        <w:rFonts w:hint="default"/>
        <w:lang w:val="en-US" w:eastAsia="en-US" w:bidi="ar-SA"/>
      </w:rPr>
    </w:lvl>
    <w:lvl w:ilvl="6" w:tplc="18C828F4">
      <w:numFmt w:val="bullet"/>
      <w:lvlText w:val="•"/>
      <w:lvlJc w:val="left"/>
      <w:pPr>
        <w:ind w:left="7660" w:hanging="440"/>
      </w:pPr>
      <w:rPr>
        <w:rFonts w:hint="default"/>
        <w:lang w:val="en-US" w:eastAsia="en-US" w:bidi="ar-SA"/>
      </w:rPr>
    </w:lvl>
    <w:lvl w:ilvl="7" w:tplc="918AFADA">
      <w:numFmt w:val="bullet"/>
      <w:lvlText w:val="•"/>
      <w:lvlJc w:val="left"/>
      <w:pPr>
        <w:ind w:left="8610" w:hanging="440"/>
      </w:pPr>
      <w:rPr>
        <w:rFonts w:hint="default"/>
        <w:lang w:val="en-US" w:eastAsia="en-US" w:bidi="ar-SA"/>
      </w:rPr>
    </w:lvl>
    <w:lvl w:ilvl="8" w:tplc="37C83EFE">
      <w:numFmt w:val="bullet"/>
      <w:lvlText w:val="•"/>
      <w:lvlJc w:val="left"/>
      <w:pPr>
        <w:ind w:left="9560" w:hanging="440"/>
      </w:pPr>
      <w:rPr>
        <w:rFonts w:hint="default"/>
        <w:lang w:val="en-US" w:eastAsia="en-US" w:bidi="ar-SA"/>
      </w:rPr>
    </w:lvl>
  </w:abstractNum>
  <w:abstractNum w:abstractNumId="92">
    <w:nsid w:val="22F2609E"/>
    <w:multiLevelType w:val="hybridMultilevel"/>
    <w:tmpl w:val="B2B42314"/>
    <w:lvl w:ilvl="0" w:tplc="1096A8BA">
      <w:start w:val="1"/>
      <w:numFmt w:val="decimal"/>
      <w:lvlText w:val="%1."/>
      <w:lvlJc w:val="left"/>
      <w:pPr>
        <w:ind w:left="1733" w:hanging="428"/>
      </w:pPr>
      <w:rPr>
        <w:rFonts w:ascii="Times New Roman" w:eastAsia="Times New Roman" w:hAnsi="Times New Roman" w:cs="Times New Roman" w:hint="default"/>
        <w:w w:val="100"/>
        <w:sz w:val="24"/>
        <w:szCs w:val="24"/>
        <w:lang w:val="en-US" w:eastAsia="en-US" w:bidi="ar-SA"/>
      </w:rPr>
    </w:lvl>
    <w:lvl w:ilvl="1" w:tplc="6A0E242A">
      <w:numFmt w:val="bullet"/>
      <w:lvlText w:val="•"/>
      <w:lvlJc w:val="left"/>
      <w:pPr>
        <w:ind w:left="2712" w:hanging="428"/>
      </w:pPr>
      <w:rPr>
        <w:rFonts w:hint="default"/>
        <w:lang w:val="en-US" w:eastAsia="en-US" w:bidi="ar-SA"/>
      </w:rPr>
    </w:lvl>
    <w:lvl w:ilvl="2" w:tplc="B71C5128">
      <w:numFmt w:val="bullet"/>
      <w:lvlText w:val="•"/>
      <w:lvlJc w:val="left"/>
      <w:pPr>
        <w:ind w:left="3685" w:hanging="428"/>
      </w:pPr>
      <w:rPr>
        <w:rFonts w:hint="default"/>
        <w:lang w:val="en-US" w:eastAsia="en-US" w:bidi="ar-SA"/>
      </w:rPr>
    </w:lvl>
    <w:lvl w:ilvl="3" w:tplc="BBCE5290">
      <w:numFmt w:val="bullet"/>
      <w:lvlText w:val="•"/>
      <w:lvlJc w:val="left"/>
      <w:pPr>
        <w:ind w:left="4658" w:hanging="428"/>
      </w:pPr>
      <w:rPr>
        <w:rFonts w:hint="default"/>
        <w:lang w:val="en-US" w:eastAsia="en-US" w:bidi="ar-SA"/>
      </w:rPr>
    </w:lvl>
    <w:lvl w:ilvl="4" w:tplc="E1E0EA62">
      <w:numFmt w:val="bullet"/>
      <w:lvlText w:val="•"/>
      <w:lvlJc w:val="left"/>
      <w:pPr>
        <w:ind w:left="5631" w:hanging="428"/>
      </w:pPr>
      <w:rPr>
        <w:rFonts w:hint="default"/>
        <w:lang w:val="en-US" w:eastAsia="en-US" w:bidi="ar-SA"/>
      </w:rPr>
    </w:lvl>
    <w:lvl w:ilvl="5" w:tplc="3A506B4E">
      <w:numFmt w:val="bullet"/>
      <w:lvlText w:val="•"/>
      <w:lvlJc w:val="left"/>
      <w:pPr>
        <w:ind w:left="6604" w:hanging="428"/>
      </w:pPr>
      <w:rPr>
        <w:rFonts w:hint="default"/>
        <w:lang w:val="en-US" w:eastAsia="en-US" w:bidi="ar-SA"/>
      </w:rPr>
    </w:lvl>
    <w:lvl w:ilvl="6" w:tplc="F1FA9DC8">
      <w:numFmt w:val="bullet"/>
      <w:lvlText w:val="•"/>
      <w:lvlJc w:val="left"/>
      <w:pPr>
        <w:ind w:left="7577" w:hanging="428"/>
      </w:pPr>
      <w:rPr>
        <w:rFonts w:hint="default"/>
        <w:lang w:val="en-US" w:eastAsia="en-US" w:bidi="ar-SA"/>
      </w:rPr>
    </w:lvl>
    <w:lvl w:ilvl="7" w:tplc="8B8AA116">
      <w:numFmt w:val="bullet"/>
      <w:lvlText w:val="•"/>
      <w:lvlJc w:val="left"/>
      <w:pPr>
        <w:ind w:left="8550" w:hanging="428"/>
      </w:pPr>
      <w:rPr>
        <w:rFonts w:hint="default"/>
        <w:lang w:val="en-US" w:eastAsia="en-US" w:bidi="ar-SA"/>
      </w:rPr>
    </w:lvl>
    <w:lvl w:ilvl="8" w:tplc="43F47C66">
      <w:numFmt w:val="bullet"/>
      <w:lvlText w:val="•"/>
      <w:lvlJc w:val="left"/>
      <w:pPr>
        <w:ind w:left="9523" w:hanging="428"/>
      </w:pPr>
      <w:rPr>
        <w:rFonts w:hint="default"/>
        <w:lang w:val="en-US" w:eastAsia="en-US" w:bidi="ar-SA"/>
      </w:rPr>
    </w:lvl>
  </w:abstractNum>
  <w:abstractNum w:abstractNumId="93">
    <w:nsid w:val="231344EA"/>
    <w:multiLevelType w:val="hybridMultilevel"/>
    <w:tmpl w:val="0CBAC230"/>
    <w:lvl w:ilvl="0" w:tplc="29C4B43E">
      <w:numFmt w:val="bullet"/>
      <w:lvlText w:val="•"/>
      <w:lvlJc w:val="left"/>
      <w:pPr>
        <w:ind w:left="1614" w:hanging="140"/>
      </w:pPr>
      <w:rPr>
        <w:rFonts w:ascii="Times New Roman" w:eastAsia="Times New Roman" w:hAnsi="Times New Roman" w:cs="Times New Roman" w:hint="default"/>
        <w:w w:val="100"/>
        <w:sz w:val="22"/>
        <w:szCs w:val="22"/>
        <w:lang w:val="en-US" w:eastAsia="en-US" w:bidi="ar-SA"/>
      </w:rPr>
    </w:lvl>
    <w:lvl w:ilvl="1" w:tplc="56600C80">
      <w:numFmt w:val="bullet"/>
      <w:lvlText w:val="•"/>
      <w:lvlJc w:val="left"/>
      <w:pPr>
        <w:ind w:left="2660" w:hanging="140"/>
      </w:pPr>
      <w:rPr>
        <w:rFonts w:hint="default"/>
        <w:lang w:val="en-US" w:eastAsia="en-US" w:bidi="ar-SA"/>
      </w:rPr>
    </w:lvl>
    <w:lvl w:ilvl="2" w:tplc="F3C42C50">
      <w:numFmt w:val="bullet"/>
      <w:lvlText w:val="•"/>
      <w:lvlJc w:val="left"/>
      <w:pPr>
        <w:ind w:left="3700" w:hanging="140"/>
      </w:pPr>
      <w:rPr>
        <w:rFonts w:hint="default"/>
        <w:lang w:val="en-US" w:eastAsia="en-US" w:bidi="ar-SA"/>
      </w:rPr>
    </w:lvl>
    <w:lvl w:ilvl="3" w:tplc="6A36F576">
      <w:numFmt w:val="bullet"/>
      <w:lvlText w:val="•"/>
      <w:lvlJc w:val="left"/>
      <w:pPr>
        <w:ind w:left="4740" w:hanging="140"/>
      </w:pPr>
      <w:rPr>
        <w:rFonts w:hint="default"/>
        <w:lang w:val="en-US" w:eastAsia="en-US" w:bidi="ar-SA"/>
      </w:rPr>
    </w:lvl>
    <w:lvl w:ilvl="4" w:tplc="67B4E9F6">
      <w:numFmt w:val="bullet"/>
      <w:lvlText w:val="•"/>
      <w:lvlJc w:val="left"/>
      <w:pPr>
        <w:ind w:left="5780" w:hanging="140"/>
      </w:pPr>
      <w:rPr>
        <w:rFonts w:hint="default"/>
        <w:lang w:val="en-US" w:eastAsia="en-US" w:bidi="ar-SA"/>
      </w:rPr>
    </w:lvl>
    <w:lvl w:ilvl="5" w:tplc="3AAA16FC">
      <w:numFmt w:val="bullet"/>
      <w:lvlText w:val="•"/>
      <w:lvlJc w:val="left"/>
      <w:pPr>
        <w:ind w:left="6820" w:hanging="140"/>
      </w:pPr>
      <w:rPr>
        <w:rFonts w:hint="default"/>
        <w:lang w:val="en-US" w:eastAsia="en-US" w:bidi="ar-SA"/>
      </w:rPr>
    </w:lvl>
    <w:lvl w:ilvl="6" w:tplc="39B2CC16">
      <w:numFmt w:val="bullet"/>
      <w:lvlText w:val="•"/>
      <w:lvlJc w:val="left"/>
      <w:pPr>
        <w:ind w:left="7860" w:hanging="140"/>
      </w:pPr>
      <w:rPr>
        <w:rFonts w:hint="default"/>
        <w:lang w:val="en-US" w:eastAsia="en-US" w:bidi="ar-SA"/>
      </w:rPr>
    </w:lvl>
    <w:lvl w:ilvl="7" w:tplc="10E46D84">
      <w:numFmt w:val="bullet"/>
      <w:lvlText w:val="•"/>
      <w:lvlJc w:val="left"/>
      <w:pPr>
        <w:ind w:left="8900" w:hanging="140"/>
      </w:pPr>
      <w:rPr>
        <w:rFonts w:hint="default"/>
        <w:lang w:val="en-US" w:eastAsia="en-US" w:bidi="ar-SA"/>
      </w:rPr>
    </w:lvl>
    <w:lvl w:ilvl="8" w:tplc="D83C2306">
      <w:numFmt w:val="bullet"/>
      <w:lvlText w:val="•"/>
      <w:lvlJc w:val="left"/>
      <w:pPr>
        <w:ind w:left="9940" w:hanging="140"/>
      </w:pPr>
      <w:rPr>
        <w:rFonts w:hint="default"/>
        <w:lang w:val="en-US" w:eastAsia="en-US" w:bidi="ar-SA"/>
      </w:rPr>
    </w:lvl>
  </w:abstractNum>
  <w:abstractNum w:abstractNumId="94">
    <w:nsid w:val="231A5436"/>
    <w:multiLevelType w:val="hybridMultilevel"/>
    <w:tmpl w:val="B4AA546E"/>
    <w:lvl w:ilvl="0" w:tplc="6206E7F4">
      <w:start w:val="1"/>
      <w:numFmt w:val="lowerLetter"/>
      <w:lvlText w:val="%1)"/>
      <w:lvlJc w:val="left"/>
      <w:pPr>
        <w:ind w:left="1718" w:hanging="267"/>
      </w:pPr>
      <w:rPr>
        <w:rFonts w:ascii="Times New Roman" w:eastAsia="Times New Roman" w:hAnsi="Times New Roman" w:cs="Times New Roman" w:hint="default"/>
        <w:spacing w:val="0"/>
        <w:w w:val="102"/>
        <w:sz w:val="22"/>
        <w:szCs w:val="22"/>
        <w:lang w:val="en-US" w:eastAsia="en-US" w:bidi="ar-SA"/>
      </w:rPr>
    </w:lvl>
    <w:lvl w:ilvl="1" w:tplc="3D58C63E">
      <w:numFmt w:val="bullet"/>
      <w:lvlText w:val="•"/>
      <w:lvlJc w:val="left"/>
      <w:pPr>
        <w:ind w:left="2694" w:hanging="267"/>
      </w:pPr>
      <w:rPr>
        <w:rFonts w:hint="default"/>
        <w:lang w:val="en-US" w:eastAsia="en-US" w:bidi="ar-SA"/>
      </w:rPr>
    </w:lvl>
    <w:lvl w:ilvl="2" w:tplc="ACE4285A">
      <w:numFmt w:val="bullet"/>
      <w:lvlText w:val="•"/>
      <w:lvlJc w:val="left"/>
      <w:pPr>
        <w:ind w:left="3668" w:hanging="267"/>
      </w:pPr>
      <w:rPr>
        <w:rFonts w:hint="default"/>
        <w:lang w:val="en-US" w:eastAsia="en-US" w:bidi="ar-SA"/>
      </w:rPr>
    </w:lvl>
    <w:lvl w:ilvl="3" w:tplc="8FD45CAE">
      <w:numFmt w:val="bullet"/>
      <w:lvlText w:val="•"/>
      <w:lvlJc w:val="left"/>
      <w:pPr>
        <w:ind w:left="4642" w:hanging="267"/>
      </w:pPr>
      <w:rPr>
        <w:rFonts w:hint="default"/>
        <w:lang w:val="en-US" w:eastAsia="en-US" w:bidi="ar-SA"/>
      </w:rPr>
    </w:lvl>
    <w:lvl w:ilvl="4" w:tplc="DD0499BC">
      <w:numFmt w:val="bullet"/>
      <w:lvlText w:val="•"/>
      <w:lvlJc w:val="left"/>
      <w:pPr>
        <w:ind w:left="5616" w:hanging="267"/>
      </w:pPr>
      <w:rPr>
        <w:rFonts w:hint="default"/>
        <w:lang w:val="en-US" w:eastAsia="en-US" w:bidi="ar-SA"/>
      </w:rPr>
    </w:lvl>
    <w:lvl w:ilvl="5" w:tplc="49C43B1C">
      <w:numFmt w:val="bullet"/>
      <w:lvlText w:val="•"/>
      <w:lvlJc w:val="left"/>
      <w:pPr>
        <w:ind w:left="6590" w:hanging="267"/>
      </w:pPr>
      <w:rPr>
        <w:rFonts w:hint="default"/>
        <w:lang w:val="en-US" w:eastAsia="en-US" w:bidi="ar-SA"/>
      </w:rPr>
    </w:lvl>
    <w:lvl w:ilvl="6" w:tplc="33CEF824">
      <w:numFmt w:val="bullet"/>
      <w:lvlText w:val="•"/>
      <w:lvlJc w:val="left"/>
      <w:pPr>
        <w:ind w:left="7564" w:hanging="267"/>
      </w:pPr>
      <w:rPr>
        <w:rFonts w:hint="default"/>
        <w:lang w:val="en-US" w:eastAsia="en-US" w:bidi="ar-SA"/>
      </w:rPr>
    </w:lvl>
    <w:lvl w:ilvl="7" w:tplc="07940CFA">
      <w:numFmt w:val="bullet"/>
      <w:lvlText w:val="•"/>
      <w:lvlJc w:val="left"/>
      <w:pPr>
        <w:ind w:left="8538" w:hanging="267"/>
      </w:pPr>
      <w:rPr>
        <w:rFonts w:hint="default"/>
        <w:lang w:val="en-US" w:eastAsia="en-US" w:bidi="ar-SA"/>
      </w:rPr>
    </w:lvl>
    <w:lvl w:ilvl="8" w:tplc="56485BEA">
      <w:numFmt w:val="bullet"/>
      <w:lvlText w:val="•"/>
      <w:lvlJc w:val="left"/>
      <w:pPr>
        <w:ind w:left="9512" w:hanging="267"/>
      </w:pPr>
      <w:rPr>
        <w:rFonts w:hint="default"/>
        <w:lang w:val="en-US" w:eastAsia="en-US" w:bidi="ar-SA"/>
      </w:rPr>
    </w:lvl>
  </w:abstractNum>
  <w:abstractNum w:abstractNumId="95">
    <w:nsid w:val="235B1ECE"/>
    <w:multiLevelType w:val="hybridMultilevel"/>
    <w:tmpl w:val="212A9024"/>
    <w:lvl w:ilvl="0" w:tplc="40346DDC">
      <w:start w:val="1"/>
      <w:numFmt w:val="decimal"/>
      <w:lvlText w:val="%1."/>
      <w:lvlJc w:val="left"/>
      <w:pPr>
        <w:ind w:left="1924" w:hanging="341"/>
      </w:pPr>
      <w:rPr>
        <w:rFonts w:ascii="Times New Roman" w:eastAsia="Times New Roman" w:hAnsi="Times New Roman" w:cs="Times New Roman"/>
        <w:w w:val="102"/>
        <w:sz w:val="22"/>
        <w:szCs w:val="22"/>
        <w:lang w:val="en-US" w:eastAsia="en-US" w:bidi="ar-SA"/>
      </w:rPr>
    </w:lvl>
    <w:lvl w:ilvl="1" w:tplc="DE784B3A">
      <w:numFmt w:val="bullet"/>
      <w:lvlText w:val="•"/>
      <w:lvlJc w:val="left"/>
      <w:pPr>
        <w:ind w:left="2874" w:hanging="341"/>
      </w:pPr>
      <w:rPr>
        <w:rFonts w:hint="default"/>
        <w:lang w:val="en-US" w:eastAsia="en-US" w:bidi="ar-SA"/>
      </w:rPr>
    </w:lvl>
    <w:lvl w:ilvl="2" w:tplc="5A48F8FE">
      <w:numFmt w:val="bullet"/>
      <w:lvlText w:val="•"/>
      <w:lvlJc w:val="left"/>
      <w:pPr>
        <w:ind w:left="3828" w:hanging="341"/>
      </w:pPr>
      <w:rPr>
        <w:rFonts w:hint="default"/>
        <w:lang w:val="en-US" w:eastAsia="en-US" w:bidi="ar-SA"/>
      </w:rPr>
    </w:lvl>
    <w:lvl w:ilvl="3" w:tplc="DBA26C7E">
      <w:numFmt w:val="bullet"/>
      <w:lvlText w:val="•"/>
      <w:lvlJc w:val="left"/>
      <w:pPr>
        <w:ind w:left="4782" w:hanging="341"/>
      </w:pPr>
      <w:rPr>
        <w:rFonts w:hint="default"/>
        <w:lang w:val="en-US" w:eastAsia="en-US" w:bidi="ar-SA"/>
      </w:rPr>
    </w:lvl>
    <w:lvl w:ilvl="4" w:tplc="B84016F8">
      <w:numFmt w:val="bullet"/>
      <w:lvlText w:val="•"/>
      <w:lvlJc w:val="left"/>
      <w:pPr>
        <w:ind w:left="5736" w:hanging="341"/>
      </w:pPr>
      <w:rPr>
        <w:rFonts w:hint="default"/>
        <w:lang w:val="en-US" w:eastAsia="en-US" w:bidi="ar-SA"/>
      </w:rPr>
    </w:lvl>
    <w:lvl w:ilvl="5" w:tplc="6F02F918">
      <w:numFmt w:val="bullet"/>
      <w:lvlText w:val="•"/>
      <w:lvlJc w:val="left"/>
      <w:pPr>
        <w:ind w:left="6690" w:hanging="341"/>
      </w:pPr>
      <w:rPr>
        <w:rFonts w:hint="default"/>
        <w:lang w:val="en-US" w:eastAsia="en-US" w:bidi="ar-SA"/>
      </w:rPr>
    </w:lvl>
    <w:lvl w:ilvl="6" w:tplc="8ED03D52">
      <w:numFmt w:val="bullet"/>
      <w:lvlText w:val="•"/>
      <w:lvlJc w:val="left"/>
      <w:pPr>
        <w:ind w:left="7644" w:hanging="341"/>
      </w:pPr>
      <w:rPr>
        <w:rFonts w:hint="default"/>
        <w:lang w:val="en-US" w:eastAsia="en-US" w:bidi="ar-SA"/>
      </w:rPr>
    </w:lvl>
    <w:lvl w:ilvl="7" w:tplc="CCB85E5A">
      <w:numFmt w:val="bullet"/>
      <w:lvlText w:val="•"/>
      <w:lvlJc w:val="left"/>
      <w:pPr>
        <w:ind w:left="8598" w:hanging="341"/>
      </w:pPr>
      <w:rPr>
        <w:rFonts w:hint="default"/>
        <w:lang w:val="en-US" w:eastAsia="en-US" w:bidi="ar-SA"/>
      </w:rPr>
    </w:lvl>
    <w:lvl w:ilvl="8" w:tplc="196815FC">
      <w:numFmt w:val="bullet"/>
      <w:lvlText w:val="•"/>
      <w:lvlJc w:val="left"/>
      <w:pPr>
        <w:ind w:left="9552" w:hanging="341"/>
      </w:pPr>
      <w:rPr>
        <w:rFonts w:hint="default"/>
        <w:lang w:val="en-US" w:eastAsia="en-US" w:bidi="ar-SA"/>
      </w:rPr>
    </w:lvl>
  </w:abstractNum>
  <w:abstractNum w:abstractNumId="96">
    <w:nsid w:val="235F213B"/>
    <w:multiLevelType w:val="hybridMultilevel"/>
    <w:tmpl w:val="238AC48E"/>
    <w:lvl w:ilvl="0" w:tplc="116232FE">
      <w:start w:val="1"/>
      <w:numFmt w:val="decimal"/>
      <w:lvlText w:val="%1."/>
      <w:lvlJc w:val="left"/>
      <w:pPr>
        <w:ind w:left="902" w:hanging="221"/>
      </w:pPr>
      <w:rPr>
        <w:rFonts w:ascii="Times New Roman" w:eastAsia="Times New Roman" w:hAnsi="Times New Roman" w:cs="Times New Roman" w:hint="default"/>
        <w:w w:val="102"/>
        <w:sz w:val="22"/>
        <w:szCs w:val="22"/>
        <w:lang w:val="en-US" w:eastAsia="en-US" w:bidi="ar-SA"/>
      </w:rPr>
    </w:lvl>
    <w:lvl w:ilvl="1" w:tplc="9A2CF0B6">
      <w:start w:val="1"/>
      <w:numFmt w:val="decimal"/>
      <w:lvlText w:val="%2."/>
      <w:lvlJc w:val="left"/>
      <w:pPr>
        <w:ind w:left="1452" w:hanging="172"/>
      </w:pPr>
      <w:rPr>
        <w:rFonts w:ascii="Times New Roman" w:eastAsia="Times New Roman" w:hAnsi="Times New Roman" w:cs="Times New Roman" w:hint="default"/>
        <w:w w:val="102"/>
        <w:sz w:val="20"/>
        <w:szCs w:val="20"/>
        <w:lang w:val="en-US" w:eastAsia="en-US" w:bidi="ar-SA"/>
      </w:rPr>
    </w:lvl>
    <w:lvl w:ilvl="2" w:tplc="2496EF92">
      <w:numFmt w:val="bullet"/>
      <w:lvlText w:val="•"/>
      <w:lvlJc w:val="left"/>
      <w:pPr>
        <w:ind w:left="2571" w:hanging="172"/>
      </w:pPr>
      <w:rPr>
        <w:rFonts w:hint="default"/>
        <w:lang w:val="en-US" w:eastAsia="en-US" w:bidi="ar-SA"/>
      </w:rPr>
    </w:lvl>
    <w:lvl w:ilvl="3" w:tplc="3F62150A">
      <w:numFmt w:val="bullet"/>
      <w:lvlText w:val="•"/>
      <w:lvlJc w:val="left"/>
      <w:pPr>
        <w:ind w:left="3682" w:hanging="172"/>
      </w:pPr>
      <w:rPr>
        <w:rFonts w:hint="default"/>
        <w:lang w:val="en-US" w:eastAsia="en-US" w:bidi="ar-SA"/>
      </w:rPr>
    </w:lvl>
    <w:lvl w:ilvl="4" w:tplc="650620FC">
      <w:numFmt w:val="bullet"/>
      <w:lvlText w:val="•"/>
      <w:lvlJc w:val="left"/>
      <w:pPr>
        <w:ind w:left="4793" w:hanging="172"/>
      </w:pPr>
      <w:rPr>
        <w:rFonts w:hint="default"/>
        <w:lang w:val="en-US" w:eastAsia="en-US" w:bidi="ar-SA"/>
      </w:rPr>
    </w:lvl>
    <w:lvl w:ilvl="5" w:tplc="E714AB00">
      <w:numFmt w:val="bullet"/>
      <w:lvlText w:val="•"/>
      <w:lvlJc w:val="left"/>
      <w:pPr>
        <w:ind w:left="5904" w:hanging="172"/>
      </w:pPr>
      <w:rPr>
        <w:rFonts w:hint="default"/>
        <w:lang w:val="en-US" w:eastAsia="en-US" w:bidi="ar-SA"/>
      </w:rPr>
    </w:lvl>
    <w:lvl w:ilvl="6" w:tplc="A416669A">
      <w:numFmt w:val="bullet"/>
      <w:lvlText w:val="•"/>
      <w:lvlJc w:val="left"/>
      <w:pPr>
        <w:ind w:left="7015" w:hanging="172"/>
      </w:pPr>
      <w:rPr>
        <w:rFonts w:hint="default"/>
        <w:lang w:val="en-US" w:eastAsia="en-US" w:bidi="ar-SA"/>
      </w:rPr>
    </w:lvl>
    <w:lvl w:ilvl="7" w:tplc="7D92A76A">
      <w:numFmt w:val="bullet"/>
      <w:lvlText w:val="•"/>
      <w:lvlJc w:val="left"/>
      <w:pPr>
        <w:ind w:left="8126" w:hanging="172"/>
      </w:pPr>
      <w:rPr>
        <w:rFonts w:hint="default"/>
        <w:lang w:val="en-US" w:eastAsia="en-US" w:bidi="ar-SA"/>
      </w:rPr>
    </w:lvl>
    <w:lvl w:ilvl="8" w:tplc="1228C98E">
      <w:numFmt w:val="bullet"/>
      <w:lvlText w:val="•"/>
      <w:lvlJc w:val="left"/>
      <w:pPr>
        <w:ind w:left="9237" w:hanging="172"/>
      </w:pPr>
      <w:rPr>
        <w:rFonts w:hint="default"/>
        <w:lang w:val="en-US" w:eastAsia="en-US" w:bidi="ar-SA"/>
      </w:rPr>
    </w:lvl>
  </w:abstractNum>
  <w:abstractNum w:abstractNumId="97">
    <w:nsid w:val="239D06B9"/>
    <w:multiLevelType w:val="hybridMultilevel"/>
    <w:tmpl w:val="20BC362A"/>
    <w:lvl w:ilvl="0" w:tplc="34B45B6E">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E39A5094">
      <w:numFmt w:val="bullet"/>
      <w:lvlText w:val="•"/>
      <w:lvlJc w:val="left"/>
      <w:pPr>
        <w:ind w:left="1668" w:hanging="270"/>
      </w:pPr>
      <w:rPr>
        <w:rFonts w:hint="default"/>
        <w:lang w:val="en-US" w:eastAsia="en-US" w:bidi="ar-SA"/>
      </w:rPr>
    </w:lvl>
    <w:lvl w:ilvl="2" w:tplc="914ECA48">
      <w:numFmt w:val="bullet"/>
      <w:lvlText w:val="•"/>
      <w:lvlJc w:val="left"/>
      <w:pPr>
        <w:ind w:left="2757" w:hanging="270"/>
      </w:pPr>
      <w:rPr>
        <w:rFonts w:hint="default"/>
        <w:lang w:val="en-US" w:eastAsia="en-US" w:bidi="ar-SA"/>
      </w:rPr>
    </w:lvl>
    <w:lvl w:ilvl="3" w:tplc="B5029B38">
      <w:numFmt w:val="bullet"/>
      <w:lvlText w:val="•"/>
      <w:lvlJc w:val="left"/>
      <w:pPr>
        <w:ind w:left="3846" w:hanging="270"/>
      </w:pPr>
      <w:rPr>
        <w:rFonts w:hint="default"/>
        <w:lang w:val="en-US" w:eastAsia="en-US" w:bidi="ar-SA"/>
      </w:rPr>
    </w:lvl>
    <w:lvl w:ilvl="4" w:tplc="2ED63306">
      <w:numFmt w:val="bullet"/>
      <w:lvlText w:val="•"/>
      <w:lvlJc w:val="left"/>
      <w:pPr>
        <w:ind w:left="4935" w:hanging="270"/>
      </w:pPr>
      <w:rPr>
        <w:rFonts w:hint="default"/>
        <w:lang w:val="en-US" w:eastAsia="en-US" w:bidi="ar-SA"/>
      </w:rPr>
    </w:lvl>
    <w:lvl w:ilvl="5" w:tplc="E67CD5E0">
      <w:numFmt w:val="bullet"/>
      <w:lvlText w:val="•"/>
      <w:lvlJc w:val="left"/>
      <w:pPr>
        <w:ind w:left="6024" w:hanging="270"/>
      </w:pPr>
      <w:rPr>
        <w:rFonts w:hint="default"/>
        <w:lang w:val="en-US" w:eastAsia="en-US" w:bidi="ar-SA"/>
      </w:rPr>
    </w:lvl>
    <w:lvl w:ilvl="6" w:tplc="8BD85F5A">
      <w:numFmt w:val="bullet"/>
      <w:lvlText w:val="•"/>
      <w:lvlJc w:val="left"/>
      <w:pPr>
        <w:ind w:left="7113" w:hanging="270"/>
      </w:pPr>
      <w:rPr>
        <w:rFonts w:hint="default"/>
        <w:lang w:val="en-US" w:eastAsia="en-US" w:bidi="ar-SA"/>
      </w:rPr>
    </w:lvl>
    <w:lvl w:ilvl="7" w:tplc="80829356">
      <w:numFmt w:val="bullet"/>
      <w:lvlText w:val="•"/>
      <w:lvlJc w:val="left"/>
      <w:pPr>
        <w:ind w:left="8202" w:hanging="270"/>
      </w:pPr>
      <w:rPr>
        <w:rFonts w:hint="default"/>
        <w:lang w:val="en-US" w:eastAsia="en-US" w:bidi="ar-SA"/>
      </w:rPr>
    </w:lvl>
    <w:lvl w:ilvl="8" w:tplc="C0C6DF90">
      <w:numFmt w:val="bullet"/>
      <w:lvlText w:val="•"/>
      <w:lvlJc w:val="left"/>
      <w:pPr>
        <w:ind w:left="9291" w:hanging="270"/>
      </w:pPr>
      <w:rPr>
        <w:rFonts w:hint="default"/>
        <w:lang w:val="en-US" w:eastAsia="en-US" w:bidi="ar-SA"/>
      </w:rPr>
    </w:lvl>
  </w:abstractNum>
  <w:abstractNum w:abstractNumId="98">
    <w:nsid w:val="23D13B11"/>
    <w:multiLevelType w:val="hybridMultilevel"/>
    <w:tmpl w:val="C540A182"/>
    <w:lvl w:ilvl="0" w:tplc="8A6AAE7C">
      <w:start w:val="1"/>
      <w:numFmt w:val="decimal"/>
      <w:lvlText w:val="%1."/>
      <w:lvlJc w:val="left"/>
      <w:pPr>
        <w:ind w:left="1924" w:hanging="341"/>
      </w:pPr>
      <w:rPr>
        <w:rFonts w:ascii="Times New Roman" w:eastAsia="Times New Roman" w:hAnsi="Times New Roman" w:cs="Times New Roman"/>
        <w:w w:val="102"/>
        <w:sz w:val="22"/>
        <w:szCs w:val="22"/>
        <w:lang w:val="en-US" w:eastAsia="en-US" w:bidi="ar-SA"/>
      </w:rPr>
    </w:lvl>
    <w:lvl w:ilvl="1" w:tplc="241C9858">
      <w:numFmt w:val="bullet"/>
      <w:lvlText w:val="•"/>
      <w:lvlJc w:val="left"/>
      <w:pPr>
        <w:ind w:left="2874" w:hanging="341"/>
      </w:pPr>
      <w:rPr>
        <w:rFonts w:hint="default"/>
        <w:lang w:val="en-US" w:eastAsia="en-US" w:bidi="ar-SA"/>
      </w:rPr>
    </w:lvl>
    <w:lvl w:ilvl="2" w:tplc="F4723F92">
      <w:numFmt w:val="bullet"/>
      <w:lvlText w:val="•"/>
      <w:lvlJc w:val="left"/>
      <w:pPr>
        <w:ind w:left="3828" w:hanging="341"/>
      </w:pPr>
      <w:rPr>
        <w:rFonts w:hint="default"/>
        <w:lang w:val="en-US" w:eastAsia="en-US" w:bidi="ar-SA"/>
      </w:rPr>
    </w:lvl>
    <w:lvl w:ilvl="3" w:tplc="56CAFD02">
      <w:numFmt w:val="bullet"/>
      <w:lvlText w:val="•"/>
      <w:lvlJc w:val="left"/>
      <w:pPr>
        <w:ind w:left="4782" w:hanging="341"/>
      </w:pPr>
      <w:rPr>
        <w:rFonts w:hint="default"/>
        <w:lang w:val="en-US" w:eastAsia="en-US" w:bidi="ar-SA"/>
      </w:rPr>
    </w:lvl>
    <w:lvl w:ilvl="4" w:tplc="B9B85AA0">
      <w:numFmt w:val="bullet"/>
      <w:lvlText w:val="•"/>
      <w:lvlJc w:val="left"/>
      <w:pPr>
        <w:ind w:left="5736" w:hanging="341"/>
      </w:pPr>
      <w:rPr>
        <w:rFonts w:hint="default"/>
        <w:lang w:val="en-US" w:eastAsia="en-US" w:bidi="ar-SA"/>
      </w:rPr>
    </w:lvl>
    <w:lvl w:ilvl="5" w:tplc="10A28D1E">
      <w:numFmt w:val="bullet"/>
      <w:lvlText w:val="•"/>
      <w:lvlJc w:val="left"/>
      <w:pPr>
        <w:ind w:left="6690" w:hanging="341"/>
      </w:pPr>
      <w:rPr>
        <w:rFonts w:hint="default"/>
        <w:lang w:val="en-US" w:eastAsia="en-US" w:bidi="ar-SA"/>
      </w:rPr>
    </w:lvl>
    <w:lvl w:ilvl="6" w:tplc="44DC0CF0">
      <w:numFmt w:val="bullet"/>
      <w:lvlText w:val="•"/>
      <w:lvlJc w:val="left"/>
      <w:pPr>
        <w:ind w:left="7644" w:hanging="341"/>
      </w:pPr>
      <w:rPr>
        <w:rFonts w:hint="default"/>
        <w:lang w:val="en-US" w:eastAsia="en-US" w:bidi="ar-SA"/>
      </w:rPr>
    </w:lvl>
    <w:lvl w:ilvl="7" w:tplc="954CF070">
      <w:numFmt w:val="bullet"/>
      <w:lvlText w:val="•"/>
      <w:lvlJc w:val="left"/>
      <w:pPr>
        <w:ind w:left="8598" w:hanging="341"/>
      </w:pPr>
      <w:rPr>
        <w:rFonts w:hint="default"/>
        <w:lang w:val="en-US" w:eastAsia="en-US" w:bidi="ar-SA"/>
      </w:rPr>
    </w:lvl>
    <w:lvl w:ilvl="8" w:tplc="9C0E6D1C">
      <w:numFmt w:val="bullet"/>
      <w:lvlText w:val="•"/>
      <w:lvlJc w:val="left"/>
      <w:pPr>
        <w:ind w:left="9552" w:hanging="341"/>
      </w:pPr>
      <w:rPr>
        <w:rFonts w:hint="default"/>
        <w:lang w:val="en-US" w:eastAsia="en-US" w:bidi="ar-SA"/>
      </w:rPr>
    </w:lvl>
  </w:abstractNum>
  <w:abstractNum w:abstractNumId="99">
    <w:nsid w:val="246034B0"/>
    <w:multiLevelType w:val="hybridMultilevel"/>
    <w:tmpl w:val="F0E28DE0"/>
    <w:lvl w:ilvl="0" w:tplc="300C8816">
      <w:start w:val="1"/>
      <w:numFmt w:val="upperLetter"/>
      <w:lvlText w:val="%1."/>
      <w:lvlJc w:val="left"/>
      <w:pPr>
        <w:ind w:left="1753" w:hanging="279"/>
      </w:pPr>
      <w:rPr>
        <w:rFonts w:ascii="Times New Roman" w:eastAsia="Times New Roman" w:hAnsi="Times New Roman" w:cs="Times New Roman" w:hint="default"/>
        <w:b/>
        <w:bCs/>
        <w:spacing w:val="-2"/>
        <w:w w:val="100"/>
        <w:sz w:val="22"/>
        <w:szCs w:val="22"/>
        <w:lang w:val="en-US" w:eastAsia="en-US" w:bidi="ar-SA"/>
      </w:rPr>
    </w:lvl>
    <w:lvl w:ilvl="1" w:tplc="1396D114">
      <w:start w:val="1"/>
      <w:numFmt w:val="decimal"/>
      <w:lvlText w:val="%2."/>
      <w:lvlJc w:val="left"/>
      <w:pPr>
        <w:ind w:left="2157" w:hanging="341"/>
      </w:pPr>
      <w:rPr>
        <w:rFonts w:ascii="Times New Roman" w:eastAsia="Times New Roman" w:hAnsi="Times New Roman" w:cs="Times New Roman" w:hint="default"/>
        <w:w w:val="100"/>
        <w:sz w:val="22"/>
        <w:szCs w:val="22"/>
        <w:lang w:val="en-US" w:eastAsia="en-US" w:bidi="ar-SA"/>
      </w:rPr>
    </w:lvl>
    <w:lvl w:ilvl="2" w:tplc="86C0EB86">
      <w:numFmt w:val="bullet"/>
      <w:lvlText w:val="•"/>
      <w:lvlJc w:val="left"/>
      <w:pPr>
        <w:ind w:left="3255" w:hanging="341"/>
      </w:pPr>
      <w:rPr>
        <w:rFonts w:hint="default"/>
        <w:lang w:val="en-US" w:eastAsia="en-US" w:bidi="ar-SA"/>
      </w:rPr>
    </w:lvl>
    <w:lvl w:ilvl="3" w:tplc="0F2C79E2">
      <w:numFmt w:val="bullet"/>
      <w:lvlText w:val="•"/>
      <w:lvlJc w:val="left"/>
      <w:pPr>
        <w:ind w:left="4351" w:hanging="341"/>
      </w:pPr>
      <w:rPr>
        <w:rFonts w:hint="default"/>
        <w:lang w:val="en-US" w:eastAsia="en-US" w:bidi="ar-SA"/>
      </w:rPr>
    </w:lvl>
    <w:lvl w:ilvl="4" w:tplc="38A2ECBA">
      <w:numFmt w:val="bullet"/>
      <w:lvlText w:val="•"/>
      <w:lvlJc w:val="left"/>
      <w:pPr>
        <w:ind w:left="5446" w:hanging="341"/>
      </w:pPr>
      <w:rPr>
        <w:rFonts w:hint="default"/>
        <w:lang w:val="en-US" w:eastAsia="en-US" w:bidi="ar-SA"/>
      </w:rPr>
    </w:lvl>
    <w:lvl w:ilvl="5" w:tplc="19702A66">
      <w:numFmt w:val="bullet"/>
      <w:lvlText w:val="•"/>
      <w:lvlJc w:val="left"/>
      <w:pPr>
        <w:ind w:left="6542" w:hanging="341"/>
      </w:pPr>
      <w:rPr>
        <w:rFonts w:hint="default"/>
        <w:lang w:val="en-US" w:eastAsia="en-US" w:bidi="ar-SA"/>
      </w:rPr>
    </w:lvl>
    <w:lvl w:ilvl="6" w:tplc="D35280EE">
      <w:numFmt w:val="bullet"/>
      <w:lvlText w:val="•"/>
      <w:lvlJc w:val="left"/>
      <w:pPr>
        <w:ind w:left="7637" w:hanging="341"/>
      </w:pPr>
      <w:rPr>
        <w:rFonts w:hint="default"/>
        <w:lang w:val="en-US" w:eastAsia="en-US" w:bidi="ar-SA"/>
      </w:rPr>
    </w:lvl>
    <w:lvl w:ilvl="7" w:tplc="C23CFFF2">
      <w:numFmt w:val="bullet"/>
      <w:lvlText w:val="•"/>
      <w:lvlJc w:val="left"/>
      <w:pPr>
        <w:ind w:left="8733" w:hanging="341"/>
      </w:pPr>
      <w:rPr>
        <w:rFonts w:hint="default"/>
        <w:lang w:val="en-US" w:eastAsia="en-US" w:bidi="ar-SA"/>
      </w:rPr>
    </w:lvl>
    <w:lvl w:ilvl="8" w:tplc="A32AED76">
      <w:numFmt w:val="bullet"/>
      <w:lvlText w:val="•"/>
      <w:lvlJc w:val="left"/>
      <w:pPr>
        <w:ind w:left="9828" w:hanging="341"/>
      </w:pPr>
      <w:rPr>
        <w:rFonts w:hint="default"/>
        <w:lang w:val="en-US" w:eastAsia="en-US" w:bidi="ar-SA"/>
      </w:rPr>
    </w:lvl>
  </w:abstractNum>
  <w:abstractNum w:abstractNumId="100">
    <w:nsid w:val="2527735F"/>
    <w:multiLevelType w:val="hybridMultilevel"/>
    <w:tmpl w:val="B9DCD99E"/>
    <w:lvl w:ilvl="0" w:tplc="3B3A8160">
      <w:start w:val="1"/>
      <w:numFmt w:val="decimal"/>
      <w:lvlText w:val="%1."/>
      <w:lvlJc w:val="left"/>
      <w:pPr>
        <w:ind w:left="2094" w:hanging="226"/>
      </w:pPr>
      <w:rPr>
        <w:rFonts w:ascii="Times New Roman" w:eastAsia="Times New Roman" w:hAnsi="Times New Roman" w:cs="Times New Roman" w:hint="default"/>
        <w:w w:val="100"/>
        <w:sz w:val="22"/>
        <w:szCs w:val="22"/>
        <w:lang w:val="en-US" w:eastAsia="en-US" w:bidi="ar-SA"/>
      </w:rPr>
    </w:lvl>
    <w:lvl w:ilvl="1" w:tplc="AAACF23C">
      <w:numFmt w:val="bullet"/>
      <w:lvlText w:val="•"/>
      <w:lvlJc w:val="left"/>
      <w:pPr>
        <w:ind w:left="3092" w:hanging="226"/>
      </w:pPr>
      <w:rPr>
        <w:rFonts w:hint="default"/>
        <w:lang w:val="en-US" w:eastAsia="en-US" w:bidi="ar-SA"/>
      </w:rPr>
    </w:lvl>
    <w:lvl w:ilvl="2" w:tplc="7CD68768">
      <w:numFmt w:val="bullet"/>
      <w:lvlText w:val="•"/>
      <w:lvlJc w:val="left"/>
      <w:pPr>
        <w:ind w:left="4084" w:hanging="226"/>
      </w:pPr>
      <w:rPr>
        <w:rFonts w:hint="default"/>
        <w:lang w:val="en-US" w:eastAsia="en-US" w:bidi="ar-SA"/>
      </w:rPr>
    </w:lvl>
    <w:lvl w:ilvl="3" w:tplc="FFC01B78">
      <w:numFmt w:val="bullet"/>
      <w:lvlText w:val="•"/>
      <w:lvlJc w:val="left"/>
      <w:pPr>
        <w:ind w:left="5076" w:hanging="226"/>
      </w:pPr>
      <w:rPr>
        <w:rFonts w:hint="default"/>
        <w:lang w:val="en-US" w:eastAsia="en-US" w:bidi="ar-SA"/>
      </w:rPr>
    </w:lvl>
    <w:lvl w:ilvl="4" w:tplc="141AB208">
      <w:numFmt w:val="bullet"/>
      <w:lvlText w:val="•"/>
      <w:lvlJc w:val="left"/>
      <w:pPr>
        <w:ind w:left="6068" w:hanging="226"/>
      </w:pPr>
      <w:rPr>
        <w:rFonts w:hint="default"/>
        <w:lang w:val="en-US" w:eastAsia="en-US" w:bidi="ar-SA"/>
      </w:rPr>
    </w:lvl>
    <w:lvl w:ilvl="5" w:tplc="6A12B51C">
      <w:numFmt w:val="bullet"/>
      <w:lvlText w:val="•"/>
      <w:lvlJc w:val="left"/>
      <w:pPr>
        <w:ind w:left="7060" w:hanging="226"/>
      </w:pPr>
      <w:rPr>
        <w:rFonts w:hint="default"/>
        <w:lang w:val="en-US" w:eastAsia="en-US" w:bidi="ar-SA"/>
      </w:rPr>
    </w:lvl>
    <w:lvl w:ilvl="6" w:tplc="71D44E90">
      <w:numFmt w:val="bullet"/>
      <w:lvlText w:val="•"/>
      <w:lvlJc w:val="left"/>
      <w:pPr>
        <w:ind w:left="8052" w:hanging="226"/>
      </w:pPr>
      <w:rPr>
        <w:rFonts w:hint="default"/>
        <w:lang w:val="en-US" w:eastAsia="en-US" w:bidi="ar-SA"/>
      </w:rPr>
    </w:lvl>
    <w:lvl w:ilvl="7" w:tplc="6A0813D2">
      <w:numFmt w:val="bullet"/>
      <w:lvlText w:val="•"/>
      <w:lvlJc w:val="left"/>
      <w:pPr>
        <w:ind w:left="9044" w:hanging="226"/>
      </w:pPr>
      <w:rPr>
        <w:rFonts w:hint="default"/>
        <w:lang w:val="en-US" w:eastAsia="en-US" w:bidi="ar-SA"/>
      </w:rPr>
    </w:lvl>
    <w:lvl w:ilvl="8" w:tplc="C68C9486">
      <w:numFmt w:val="bullet"/>
      <w:lvlText w:val="•"/>
      <w:lvlJc w:val="left"/>
      <w:pPr>
        <w:ind w:left="10036" w:hanging="226"/>
      </w:pPr>
      <w:rPr>
        <w:rFonts w:hint="default"/>
        <w:lang w:val="en-US" w:eastAsia="en-US" w:bidi="ar-SA"/>
      </w:rPr>
    </w:lvl>
  </w:abstractNum>
  <w:abstractNum w:abstractNumId="101">
    <w:nsid w:val="25381E73"/>
    <w:multiLevelType w:val="hybridMultilevel"/>
    <w:tmpl w:val="C882A472"/>
    <w:lvl w:ilvl="0" w:tplc="3BC08EC0">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EE40C696">
      <w:numFmt w:val="bullet"/>
      <w:lvlText w:val="•"/>
      <w:lvlJc w:val="left"/>
      <w:pPr>
        <w:ind w:left="2910" w:hanging="370"/>
      </w:pPr>
      <w:rPr>
        <w:rFonts w:hint="default"/>
        <w:lang w:val="en-US" w:eastAsia="en-US" w:bidi="ar-SA"/>
      </w:rPr>
    </w:lvl>
    <w:lvl w:ilvl="2" w:tplc="169489B6">
      <w:numFmt w:val="bullet"/>
      <w:lvlText w:val="•"/>
      <w:lvlJc w:val="left"/>
      <w:pPr>
        <w:ind w:left="3860" w:hanging="370"/>
      </w:pPr>
      <w:rPr>
        <w:rFonts w:hint="default"/>
        <w:lang w:val="en-US" w:eastAsia="en-US" w:bidi="ar-SA"/>
      </w:rPr>
    </w:lvl>
    <w:lvl w:ilvl="3" w:tplc="84C29436">
      <w:numFmt w:val="bullet"/>
      <w:lvlText w:val="•"/>
      <w:lvlJc w:val="left"/>
      <w:pPr>
        <w:ind w:left="4810" w:hanging="370"/>
      </w:pPr>
      <w:rPr>
        <w:rFonts w:hint="default"/>
        <w:lang w:val="en-US" w:eastAsia="en-US" w:bidi="ar-SA"/>
      </w:rPr>
    </w:lvl>
    <w:lvl w:ilvl="4" w:tplc="6ADCD5D8">
      <w:numFmt w:val="bullet"/>
      <w:lvlText w:val="•"/>
      <w:lvlJc w:val="left"/>
      <w:pPr>
        <w:ind w:left="5760" w:hanging="370"/>
      </w:pPr>
      <w:rPr>
        <w:rFonts w:hint="default"/>
        <w:lang w:val="en-US" w:eastAsia="en-US" w:bidi="ar-SA"/>
      </w:rPr>
    </w:lvl>
    <w:lvl w:ilvl="5" w:tplc="7490550A">
      <w:numFmt w:val="bullet"/>
      <w:lvlText w:val="•"/>
      <w:lvlJc w:val="left"/>
      <w:pPr>
        <w:ind w:left="6710" w:hanging="370"/>
      </w:pPr>
      <w:rPr>
        <w:rFonts w:hint="default"/>
        <w:lang w:val="en-US" w:eastAsia="en-US" w:bidi="ar-SA"/>
      </w:rPr>
    </w:lvl>
    <w:lvl w:ilvl="6" w:tplc="BD24836C">
      <w:numFmt w:val="bullet"/>
      <w:lvlText w:val="•"/>
      <w:lvlJc w:val="left"/>
      <w:pPr>
        <w:ind w:left="7660" w:hanging="370"/>
      </w:pPr>
      <w:rPr>
        <w:rFonts w:hint="default"/>
        <w:lang w:val="en-US" w:eastAsia="en-US" w:bidi="ar-SA"/>
      </w:rPr>
    </w:lvl>
    <w:lvl w:ilvl="7" w:tplc="283CCAB8">
      <w:numFmt w:val="bullet"/>
      <w:lvlText w:val="•"/>
      <w:lvlJc w:val="left"/>
      <w:pPr>
        <w:ind w:left="8610" w:hanging="370"/>
      </w:pPr>
      <w:rPr>
        <w:rFonts w:hint="default"/>
        <w:lang w:val="en-US" w:eastAsia="en-US" w:bidi="ar-SA"/>
      </w:rPr>
    </w:lvl>
    <w:lvl w:ilvl="8" w:tplc="7A7A1272">
      <w:numFmt w:val="bullet"/>
      <w:lvlText w:val="•"/>
      <w:lvlJc w:val="left"/>
      <w:pPr>
        <w:ind w:left="9560" w:hanging="370"/>
      </w:pPr>
      <w:rPr>
        <w:rFonts w:hint="default"/>
        <w:lang w:val="en-US" w:eastAsia="en-US" w:bidi="ar-SA"/>
      </w:rPr>
    </w:lvl>
  </w:abstractNum>
  <w:abstractNum w:abstractNumId="102">
    <w:nsid w:val="25A31FF5"/>
    <w:multiLevelType w:val="hybridMultilevel"/>
    <w:tmpl w:val="51020A38"/>
    <w:lvl w:ilvl="0" w:tplc="8C1C8062">
      <w:start w:val="1"/>
      <w:numFmt w:val="decimal"/>
      <w:lvlText w:val="%1."/>
      <w:lvlJc w:val="left"/>
      <w:pPr>
        <w:ind w:left="1291" w:hanging="435"/>
      </w:pPr>
      <w:rPr>
        <w:rFonts w:hint="default"/>
        <w:w w:val="102"/>
        <w:lang w:val="en-US" w:eastAsia="en-US" w:bidi="ar-SA"/>
      </w:rPr>
    </w:lvl>
    <w:lvl w:ilvl="1" w:tplc="A2066EF2">
      <w:numFmt w:val="bullet"/>
      <w:lvlText w:val="•"/>
      <w:lvlJc w:val="left"/>
      <w:pPr>
        <w:ind w:left="2316" w:hanging="435"/>
      </w:pPr>
      <w:rPr>
        <w:rFonts w:hint="default"/>
        <w:lang w:val="en-US" w:eastAsia="en-US" w:bidi="ar-SA"/>
      </w:rPr>
    </w:lvl>
    <w:lvl w:ilvl="2" w:tplc="A8AC61D8">
      <w:numFmt w:val="bullet"/>
      <w:lvlText w:val="•"/>
      <w:lvlJc w:val="left"/>
      <w:pPr>
        <w:ind w:left="3332" w:hanging="435"/>
      </w:pPr>
      <w:rPr>
        <w:rFonts w:hint="default"/>
        <w:lang w:val="en-US" w:eastAsia="en-US" w:bidi="ar-SA"/>
      </w:rPr>
    </w:lvl>
    <w:lvl w:ilvl="3" w:tplc="FF5CEF5C">
      <w:numFmt w:val="bullet"/>
      <w:lvlText w:val="•"/>
      <w:lvlJc w:val="left"/>
      <w:pPr>
        <w:ind w:left="4348" w:hanging="435"/>
      </w:pPr>
      <w:rPr>
        <w:rFonts w:hint="default"/>
        <w:lang w:val="en-US" w:eastAsia="en-US" w:bidi="ar-SA"/>
      </w:rPr>
    </w:lvl>
    <w:lvl w:ilvl="4" w:tplc="4B685F9E">
      <w:numFmt w:val="bullet"/>
      <w:lvlText w:val="•"/>
      <w:lvlJc w:val="left"/>
      <w:pPr>
        <w:ind w:left="5364" w:hanging="435"/>
      </w:pPr>
      <w:rPr>
        <w:rFonts w:hint="default"/>
        <w:lang w:val="en-US" w:eastAsia="en-US" w:bidi="ar-SA"/>
      </w:rPr>
    </w:lvl>
    <w:lvl w:ilvl="5" w:tplc="AA1EBF9C">
      <w:numFmt w:val="bullet"/>
      <w:lvlText w:val="•"/>
      <w:lvlJc w:val="left"/>
      <w:pPr>
        <w:ind w:left="6380" w:hanging="435"/>
      </w:pPr>
      <w:rPr>
        <w:rFonts w:hint="default"/>
        <w:lang w:val="en-US" w:eastAsia="en-US" w:bidi="ar-SA"/>
      </w:rPr>
    </w:lvl>
    <w:lvl w:ilvl="6" w:tplc="4F4EE916">
      <w:numFmt w:val="bullet"/>
      <w:lvlText w:val="•"/>
      <w:lvlJc w:val="left"/>
      <w:pPr>
        <w:ind w:left="7396" w:hanging="435"/>
      </w:pPr>
      <w:rPr>
        <w:rFonts w:hint="default"/>
        <w:lang w:val="en-US" w:eastAsia="en-US" w:bidi="ar-SA"/>
      </w:rPr>
    </w:lvl>
    <w:lvl w:ilvl="7" w:tplc="73C25202">
      <w:numFmt w:val="bullet"/>
      <w:lvlText w:val="•"/>
      <w:lvlJc w:val="left"/>
      <w:pPr>
        <w:ind w:left="8412" w:hanging="435"/>
      </w:pPr>
      <w:rPr>
        <w:rFonts w:hint="default"/>
        <w:lang w:val="en-US" w:eastAsia="en-US" w:bidi="ar-SA"/>
      </w:rPr>
    </w:lvl>
    <w:lvl w:ilvl="8" w:tplc="9D88D312">
      <w:numFmt w:val="bullet"/>
      <w:lvlText w:val="•"/>
      <w:lvlJc w:val="left"/>
      <w:pPr>
        <w:ind w:left="9428" w:hanging="435"/>
      </w:pPr>
      <w:rPr>
        <w:rFonts w:hint="default"/>
        <w:lang w:val="en-US" w:eastAsia="en-US" w:bidi="ar-SA"/>
      </w:rPr>
    </w:lvl>
  </w:abstractNum>
  <w:abstractNum w:abstractNumId="103">
    <w:nsid w:val="25E31F46"/>
    <w:multiLevelType w:val="hybridMultilevel"/>
    <w:tmpl w:val="DC44A64A"/>
    <w:lvl w:ilvl="0" w:tplc="031A3ECC">
      <w:start w:val="1"/>
      <w:numFmt w:val="lowerLetter"/>
      <w:lvlText w:val="%1)"/>
      <w:lvlJc w:val="left"/>
      <w:pPr>
        <w:ind w:left="2157" w:hanging="346"/>
      </w:pPr>
      <w:rPr>
        <w:rFonts w:ascii="Times New Roman" w:eastAsia="Times New Roman" w:hAnsi="Times New Roman" w:cs="Times New Roman" w:hint="default"/>
        <w:b/>
        <w:bCs/>
        <w:w w:val="100"/>
        <w:sz w:val="22"/>
        <w:szCs w:val="22"/>
        <w:lang w:val="en-US" w:eastAsia="en-US" w:bidi="ar-SA"/>
      </w:rPr>
    </w:lvl>
    <w:lvl w:ilvl="1" w:tplc="9ABEF9C4">
      <w:start w:val="1"/>
      <w:numFmt w:val="decimal"/>
      <w:lvlText w:val="%2."/>
      <w:lvlJc w:val="left"/>
      <w:pPr>
        <w:ind w:left="2243" w:hanging="346"/>
      </w:pPr>
      <w:rPr>
        <w:rFonts w:ascii="Times New Roman" w:eastAsia="Times New Roman" w:hAnsi="Times New Roman" w:cs="Times New Roman" w:hint="default"/>
        <w:w w:val="100"/>
        <w:sz w:val="22"/>
        <w:szCs w:val="22"/>
        <w:lang w:val="en-US" w:eastAsia="en-US" w:bidi="ar-SA"/>
      </w:rPr>
    </w:lvl>
    <w:lvl w:ilvl="2" w:tplc="82407748">
      <w:numFmt w:val="bullet"/>
      <w:lvlText w:val="•"/>
      <w:lvlJc w:val="left"/>
      <w:pPr>
        <w:ind w:left="3326" w:hanging="346"/>
      </w:pPr>
      <w:rPr>
        <w:rFonts w:hint="default"/>
        <w:lang w:val="en-US" w:eastAsia="en-US" w:bidi="ar-SA"/>
      </w:rPr>
    </w:lvl>
    <w:lvl w:ilvl="3" w:tplc="891222D2">
      <w:numFmt w:val="bullet"/>
      <w:lvlText w:val="•"/>
      <w:lvlJc w:val="left"/>
      <w:pPr>
        <w:ind w:left="4413" w:hanging="346"/>
      </w:pPr>
      <w:rPr>
        <w:rFonts w:hint="default"/>
        <w:lang w:val="en-US" w:eastAsia="en-US" w:bidi="ar-SA"/>
      </w:rPr>
    </w:lvl>
    <w:lvl w:ilvl="4" w:tplc="3D34747C">
      <w:numFmt w:val="bullet"/>
      <w:lvlText w:val="•"/>
      <w:lvlJc w:val="left"/>
      <w:pPr>
        <w:ind w:left="5500" w:hanging="346"/>
      </w:pPr>
      <w:rPr>
        <w:rFonts w:hint="default"/>
        <w:lang w:val="en-US" w:eastAsia="en-US" w:bidi="ar-SA"/>
      </w:rPr>
    </w:lvl>
    <w:lvl w:ilvl="5" w:tplc="1BEEE856">
      <w:numFmt w:val="bullet"/>
      <w:lvlText w:val="•"/>
      <w:lvlJc w:val="left"/>
      <w:pPr>
        <w:ind w:left="6586" w:hanging="346"/>
      </w:pPr>
      <w:rPr>
        <w:rFonts w:hint="default"/>
        <w:lang w:val="en-US" w:eastAsia="en-US" w:bidi="ar-SA"/>
      </w:rPr>
    </w:lvl>
    <w:lvl w:ilvl="6" w:tplc="B2503BC8">
      <w:numFmt w:val="bullet"/>
      <w:lvlText w:val="•"/>
      <w:lvlJc w:val="left"/>
      <w:pPr>
        <w:ind w:left="7673" w:hanging="346"/>
      </w:pPr>
      <w:rPr>
        <w:rFonts w:hint="default"/>
        <w:lang w:val="en-US" w:eastAsia="en-US" w:bidi="ar-SA"/>
      </w:rPr>
    </w:lvl>
    <w:lvl w:ilvl="7" w:tplc="F5820772">
      <w:numFmt w:val="bullet"/>
      <w:lvlText w:val="•"/>
      <w:lvlJc w:val="left"/>
      <w:pPr>
        <w:ind w:left="8760" w:hanging="346"/>
      </w:pPr>
      <w:rPr>
        <w:rFonts w:hint="default"/>
        <w:lang w:val="en-US" w:eastAsia="en-US" w:bidi="ar-SA"/>
      </w:rPr>
    </w:lvl>
    <w:lvl w:ilvl="8" w:tplc="1EE82E4C">
      <w:numFmt w:val="bullet"/>
      <w:lvlText w:val="•"/>
      <w:lvlJc w:val="left"/>
      <w:pPr>
        <w:ind w:left="9846" w:hanging="346"/>
      </w:pPr>
      <w:rPr>
        <w:rFonts w:hint="default"/>
        <w:lang w:val="en-US" w:eastAsia="en-US" w:bidi="ar-SA"/>
      </w:rPr>
    </w:lvl>
  </w:abstractNum>
  <w:abstractNum w:abstractNumId="104">
    <w:nsid w:val="262E6D50"/>
    <w:multiLevelType w:val="hybridMultilevel"/>
    <w:tmpl w:val="E1506DF4"/>
    <w:lvl w:ilvl="0" w:tplc="CA8C02F4">
      <w:start w:val="1"/>
      <w:numFmt w:val="decimal"/>
      <w:lvlText w:val="%1."/>
      <w:lvlJc w:val="left"/>
      <w:pPr>
        <w:ind w:left="406" w:hanging="339"/>
      </w:pPr>
      <w:rPr>
        <w:rFonts w:ascii="Times New Roman" w:eastAsia="Times New Roman" w:hAnsi="Times New Roman" w:cs="Times New Roman" w:hint="default"/>
        <w:w w:val="102"/>
        <w:sz w:val="22"/>
        <w:szCs w:val="22"/>
        <w:lang w:val="en-US" w:eastAsia="en-US" w:bidi="ar-SA"/>
      </w:rPr>
    </w:lvl>
    <w:lvl w:ilvl="1" w:tplc="CE5656DE">
      <w:numFmt w:val="bullet"/>
      <w:lvlText w:val="•"/>
      <w:lvlJc w:val="left"/>
      <w:pPr>
        <w:ind w:left="1364" w:hanging="339"/>
      </w:pPr>
      <w:rPr>
        <w:rFonts w:hint="default"/>
        <w:lang w:val="en-US" w:eastAsia="en-US" w:bidi="ar-SA"/>
      </w:rPr>
    </w:lvl>
    <w:lvl w:ilvl="2" w:tplc="DB28179C">
      <w:numFmt w:val="bullet"/>
      <w:lvlText w:val="•"/>
      <w:lvlJc w:val="left"/>
      <w:pPr>
        <w:ind w:left="2328" w:hanging="339"/>
      </w:pPr>
      <w:rPr>
        <w:rFonts w:hint="default"/>
        <w:lang w:val="en-US" w:eastAsia="en-US" w:bidi="ar-SA"/>
      </w:rPr>
    </w:lvl>
    <w:lvl w:ilvl="3" w:tplc="30523B42">
      <w:numFmt w:val="bullet"/>
      <w:lvlText w:val="•"/>
      <w:lvlJc w:val="left"/>
      <w:pPr>
        <w:ind w:left="3292" w:hanging="339"/>
      </w:pPr>
      <w:rPr>
        <w:rFonts w:hint="default"/>
        <w:lang w:val="en-US" w:eastAsia="en-US" w:bidi="ar-SA"/>
      </w:rPr>
    </w:lvl>
    <w:lvl w:ilvl="4" w:tplc="B704BFBE">
      <w:numFmt w:val="bullet"/>
      <w:lvlText w:val="•"/>
      <w:lvlJc w:val="left"/>
      <w:pPr>
        <w:ind w:left="4256" w:hanging="339"/>
      </w:pPr>
      <w:rPr>
        <w:rFonts w:hint="default"/>
        <w:lang w:val="en-US" w:eastAsia="en-US" w:bidi="ar-SA"/>
      </w:rPr>
    </w:lvl>
    <w:lvl w:ilvl="5" w:tplc="553072B0">
      <w:numFmt w:val="bullet"/>
      <w:lvlText w:val="•"/>
      <w:lvlJc w:val="left"/>
      <w:pPr>
        <w:ind w:left="5220" w:hanging="339"/>
      </w:pPr>
      <w:rPr>
        <w:rFonts w:hint="default"/>
        <w:lang w:val="en-US" w:eastAsia="en-US" w:bidi="ar-SA"/>
      </w:rPr>
    </w:lvl>
    <w:lvl w:ilvl="6" w:tplc="5DB2EFC0">
      <w:numFmt w:val="bullet"/>
      <w:lvlText w:val="•"/>
      <w:lvlJc w:val="left"/>
      <w:pPr>
        <w:ind w:left="6184" w:hanging="339"/>
      </w:pPr>
      <w:rPr>
        <w:rFonts w:hint="default"/>
        <w:lang w:val="en-US" w:eastAsia="en-US" w:bidi="ar-SA"/>
      </w:rPr>
    </w:lvl>
    <w:lvl w:ilvl="7" w:tplc="235C015C">
      <w:numFmt w:val="bullet"/>
      <w:lvlText w:val="•"/>
      <w:lvlJc w:val="left"/>
      <w:pPr>
        <w:ind w:left="7148" w:hanging="339"/>
      </w:pPr>
      <w:rPr>
        <w:rFonts w:hint="default"/>
        <w:lang w:val="en-US" w:eastAsia="en-US" w:bidi="ar-SA"/>
      </w:rPr>
    </w:lvl>
    <w:lvl w:ilvl="8" w:tplc="9CD40F3A">
      <w:numFmt w:val="bullet"/>
      <w:lvlText w:val="•"/>
      <w:lvlJc w:val="left"/>
      <w:pPr>
        <w:ind w:left="8112" w:hanging="339"/>
      </w:pPr>
      <w:rPr>
        <w:rFonts w:hint="default"/>
        <w:lang w:val="en-US" w:eastAsia="en-US" w:bidi="ar-SA"/>
      </w:rPr>
    </w:lvl>
  </w:abstractNum>
  <w:abstractNum w:abstractNumId="105">
    <w:nsid w:val="272279F3"/>
    <w:multiLevelType w:val="hybridMultilevel"/>
    <w:tmpl w:val="5268E544"/>
    <w:lvl w:ilvl="0" w:tplc="1EB0B4D0">
      <w:start w:val="1"/>
      <w:numFmt w:val="lowerLetter"/>
      <w:lvlText w:val="%1)"/>
      <w:lvlJc w:val="left"/>
      <w:pPr>
        <w:ind w:left="1560" w:hanging="361"/>
      </w:pPr>
      <w:rPr>
        <w:rFonts w:ascii="Times New Roman" w:eastAsia="Times New Roman" w:hAnsi="Times New Roman" w:cs="Times New Roman" w:hint="default"/>
        <w:b/>
        <w:bCs/>
        <w:w w:val="95"/>
        <w:sz w:val="24"/>
        <w:szCs w:val="24"/>
        <w:lang w:val="en-US" w:eastAsia="en-US" w:bidi="ar-SA"/>
      </w:rPr>
    </w:lvl>
    <w:lvl w:ilvl="1" w:tplc="4468A2B0">
      <w:numFmt w:val="bullet"/>
      <w:lvlText w:val="•"/>
      <w:lvlJc w:val="left"/>
      <w:pPr>
        <w:ind w:left="2550" w:hanging="361"/>
      </w:pPr>
      <w:rPr>
        <w:rFonts w:hint="default"/>
        <w:lang w:val="en-US" w:eastAsia="en-US" w:bidi="ar-SA"/>
      </w:rPr>
    </w:lvl>
    <w:lvl w:ilvl="2" w:tplc="C6F095F0">
      <w:numFmt w:val="bullet"/>
      <w:lvlText w:val="•"/>
      <w:lvlJc w:val="left"/>
      <w:pPr>
        <w:ind w:left="3541" w:hanging="361"/>
      </w:pPr>
      <w:rPr>
        <w:rFonts w:hint="default"/>
        <w:lang w:val="en-US" w:eastAsia="en-US" w:bidi="ar-SA"/>
      </w:rPr>
    </w:lvl>
    <w:lvl w:ilvl="3" w:tplc="C00AF492">
      <w:numFmt w:val="bullet"/>
      <w:lvlText w:val="•"/>
      <w:lvlJc w:val="left"/>
      <w:pPr>
        <w:ind w:left="4532" w:hanging="361"/>
      </w:pPr>
      <w:rPr>
        <w:rFonts w:hint="default"/>
        <w:lang w:val="en-US" w:eastAsia="en-US" w:bidi="ar-SA"/>
      </w:rPr>
    </w:lvl>
    <w:lvl w:ilvl="4" w:tplc="4C582D38">
      <w:numFmt w:val="bullet"/>
      <w:lvlText w:val="•"/>
      <w:lvlJc w:val="left"/>
      <w:pPr>
        <w:ind w:left="5523" w:hanging="361"/>
      </w:pPr>
      <w:rPr>
        <w:rFonts w:hint="default"/>
        <w:lang w:val="en-US" w:eastAsia="en-US" w:bidi="ar-SA"/>
      </w:rPr>
    </w:lvl>
    <w:lvl w:ilvl="5" w:tplc="26B66044">
      <w:numFmt w:val="bullet"/>
      <w:lvlText w:val="•"/>
      <w:lvlJc w:val="left"/>
      <w:pPr>
        <w:ind w:left="6514" w:hanging="361"/>
      </w:pPr>
      <w:rPr>
        <w:rFonts w:hint="default"/>
        <w:lang w:val="en-US" w:eastAsia="en-US" w:bidi="ar-SA"/>
      </w:rPr>
    </w:lvl>
    <w:lvl w:ilvl="6" w:tplc="A782A390">
      <w:numFmt w:val="bullet"/>
      <w:lvlText w:val="•"/>
      <w:lvlJc w:val="left"/>
      <w:pPr>
        <w:ind w:left="7505" w:hanging="361"/>
      </w:pPr>
      <w:rPr>
        <w:rFonts w:hint="default"/>
        <w:lang w:val="en-US" w:eastAsia="en-US" w:bidi="ar-SA"/>
      </w:rPr>
    </w:lvl>
    <w:lvl w:ilvl="7" w:tplc="75A84D6E">
      <w:numFmt w:val="bullet"/>
      <w:lvlText w:val="•"/>
      <w:lvlJc w:val="left"/>
      <w:pPr>
        <w:ind w:left="8496" w:hanging="361"/>
      </w:pPr>
      <w:rPr>
        <w:rFonts w:hint="default"/>
        <w:lang w:val="en-US" w:eastAsia="en-US" w:bidi="ar-SA"/>
      </w:rPr>
    </w:lvl>
    <w:lvl w:ilvl="8" w:tplc="E744A1DE">
      <w:numFmt w:val="bullet"/>
      <w:lvlText w:val="•"/>
      <w:lvlJc w:val="left"/>
      <w:pPr>
        <w:ind w:left="9487" w:hanging="361"/>
      </w:pPr>
      <w:rPr>
        <w:rFonts w:hint="default"/>
        <w:lang w:val="en-US" w:eastAsia="en-US" w:bidi="ar-SA"/>
      </w:rPr>
    </w:lvl>
  </w:abstractNum>
  <w:abstractNum w:abstractNumId="106">
    <w:nsid w:val="279C4BF0"/>
    <w:multiLevelType w:val="hybridMultilevel"/>
    <w:tmpl w:val="D8A2784C"/>
    <w:lvl w:ilvl="0" w:tplc="82EC18E2">
      <w:start w:val="1"/>
      <w:numFmt w:val="decimal"/>
      <w:lvlText w:val="%1."/>
      <w:lvlJc w:val="left"/>
      <w:pPr>
        <w:ind w:left="2157" w:hanging="346"/>
      </w:pPr>
      <w:rPr>
        <w:rFonts w:ascii="Times New Roman" w:eastAsia="Times New Roman" w:hAnsi="Times New Roman" w:cs="Times New Roman" w:hint="default"/>
        <w:spacing w:val="-10"/>
        <w:w w:val="100"/>
        <w:sz w:val="22"/>
        <w:szCs w:val="22"/>
        <w:lang w:val="en-US" w:eastAsia="en-US" w:bidi="ar-SA"/>
      </w:rPr>
    </w:lvl>
    <w:lvl w:ilvl="1" w:tplc="02281DAA">
      <w:start w:val="1"/>
      <w:numFmt w:val="decimal"/>
      <w:lvlText w:val="%2."/>
      <w:lvlJc w:val="left"/>
      <w:pPr>
        <w:ind w:left="2493" w:hanging="341"/>
      </w:pPr>
      <w:rPr>
        <w:rFonts w:ascii="Times New Roman" w:eastAsia="Times New Roman" w:hAnsi="Times New Roman" w:cs="Times New Roman" w:hint="default"/>
        <w:w w:val="100"/>
        <w:sz w:val="22"/>
        <w:szCs w:val="22"/>
        <w:lang w:val="en-US" w:eastAsia="en-US" w:bidi="ar-SA"/>
      </w:rPr>
    </w:lvl>
    <w:lvl w:ilvl="2" w:tplc="8BCC9DEA">
      <w:numFmt w:val="bullet"/>
      <w:lvlText w:val="•"/>
      <w:lvlJc w:val="left"/>
      <w:pPr>
        <w:ind w:left="3557" w:hanging="341"/>
      </w:pPr>
      <w:rPr>
        <w:rFonts w:hint="default"/>
        <w:lang w:val="en-US" w:eastAsia="en-US" w:bidi="ar-SA"/>
      </w:rPr>
    </w:lvl>
    <w:lvl w:ilvl="3" w:tplc="C654F794">
      <w:numFmt w:val="bullet"/>
      <w:lvlText w:val="•"/>
      <w:lvlJc w:val="left"/>
      <w:pPr>
        <w:ind w:left="4615" w:hanging="341"/>
      </w:pPr>
      <w:rPr>
        <w:rFonts w:hint="default"/>
        <w:lang w:val="en-US" w:eastAsia="en-US" w:bidi="ar-SA"/>
      </w:rPr>
    </w:lvl>
    <w:lvl w:ilvl="4" w:tplc="AD32D7A6">
      <w:numFmt w:val="bullet"/>
      <w:lvlText w:val="•"/>
      <w:lvlJc w:val="left"/>
      <w:pPr>
        <w:ind w:left="5673" w:hanging="341"/>
      </w:pPr>
      <w:rPr>
        <w:rFonts w:hint="default"/>
        <w:lang w:val="en-US" w:eastAsia="en-US" w:bidi="ar-SA"/>
      </w:rPr>
    </w:lvl>
    <w:lvl w:ilvl="5" w:tplc="751AE0B6">
      <w:numFmt w:val="bullet"/>
      <w:lvlText w:val="•"/>
      <w:lvlJc w:val="left"/>
      <w:pPr>
        <w:ind w:left="6731" w:hanging="341"/>
      </w:pPr>
      <w:rPr>
        <w:rFonts w:hint="default"/>
        <w:lang w:val="en-US" w:eastAsia="en-US" w:bidi="ar-SA"/>
      </w:rPr>
    </w:lvl>
    <w:lvl w:ilvl="6" w:tplc="2588145C">
      <w:numFmt w:val="bullet"/>
      <w:lvlText w:val="•"/>
      <w:lvlJc w:val="left"/>
      <w:pPr>
        <w:ind w:left="7788" w:hanging="341"/>
      </w:pPr>
      <w:rPr>
        <w:rFonts w:hint="default"/>
        <w:lang w:val="en-US" w:eastAsia="en-US" w:bidi="ar-SA"/>
      </w:rPr>
    </w:lvl>
    <w:lvl w:ilvl="7" w:tplc="7BA86002">
      <w:numFmt w:val="bullet"/>
      <w:lvlText w:val="•"/>
      <w:lvlJc w:val="left"/>
      <w:pPr>
        <w:ind w:left="8846" w:hanging="341"/>
      </w:pPr>
      <w:rPr>
        <w:rFonts w:hint="default"/>
        <w:lang w:val="en-US" w:eastAsia="en-US" w:bidi="ar-SA"/>
      </w:rPr>
    </w:lvl>
    <w:lvl w:ilvl="8" w:tplc="BF9EBDB8">
      <w:numFmt w:val="bullet"/>
      <w:lvlText w:val="•"/>
      <w:lvlJc w:val="left"/>
      <w:pPr>
        <w:ind w:left="9904" w:hanging="341"/>
      </w:pPr>
      <w:rPr>
        <w:rFonts w:hint="default"/>
        <w:lang w:val="en-US" w:eastAsia="en-US" w:bidi="ar-SA"/>
      </w:rPr>
    </w:lvl>
  </w:abstractNum>
  <w:abstractNum w:abstractNumId="107">
    <w:nsid w:val="27B7404D"/>
    <w:multiLevelType w:val="hybridMultilevel"/>
    <w:tmpl w:val="D8640E78"/>
    <w:lvl w:ilvl="0" w:tplc="09A2DC58">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108">
    <w:nsid w:val="287A172A"/>
    <w:multiLevelType w:val="hybridMultilevel"/>
    <w:tmpl w:val="A24601EC"/>
    <w:lvl w:ilvl="0" w:tplc="21AC040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A7C6FC3A">
      <w:start w:val="1"/>
      <w:numFmt w:val="decimal"/>
      <w:lvlText w:val="%2."/>
      <w:lvlJc w:val="left"/>
      <w:pPr>
        <w:ind w:left="2243" w:hanging="346"/>
      </w:pPr>
      <w:rPr>
        <w:rFonts w:ascii="Times New Roman" w:eastAsia="Times New Roman" w:hAnsi="Times New Roman" w:cs="Times New Roman" w:hint="default"/>
        <w:w w:val="100"/>
        <w:sz w:val="22"/>
        <w:szCs w:val="22"/>
        <w:lang w:val="en-US" w:eastAsia="en-US" w:bidi="ar-SA"/>
      </w:rPr>
    </w:lvl>
    <w:lvl w:ilvl="2" w:tplc="D19AADE8">
      <w:numFmt w:val="bullet"/>
      <w:lvlText w:val="•"/>
      <w:lvlJc w:val="left"/>
      <w:pPr>
        <w:ind w:left="3326" w:hanging="346"/>
      </w:pPr>
      <w:rPr>
        <w:rFonts w:hint="default"/>
        <w:lang w:val="en-US" w:eastAsia="en-US" w:bidi="ar-SA"/>
      </w:rPr>
    </w:lvl>
    <w:lvl w:ilvl="3" w:tplc="43543AC6">
      <w:numFmt w:val="bullet"/>
      <w:lvlText w:val="•"/>
      <w:lvlJc w:val="left"/>
      <w:pPr>
        <w:ind w:left="4413" w:hanging="346"/>
      </w:pPr>
      <w:rPr>
        <w:rFonts w:hint="default"/>
        <w:lang w:val="en-US" w:eastAsia="en-US" w:bidi="ar-SA"/>
      </w:rPr>
    </w:lvl>
    <w:lvl w:ilvl="4" w:tplc="1506D208">
      <w:numFmt w:val="bullet"/>
      <w:lvlText w:val="•"/>
      <w:lvlJc w:val="left"/>
      <w:pPr>
        <w:ind w:left="5500" w:hanging="346"/>
      </w:pPr>
      <w:rPr>
        <w:rFonts w:hint="default"/>
        <w:lang w:val="en-US" w:eastAsia="en-US" w:bidi="ar-SA"/>
      </w:rPr>
    </w:lvl>
    <w:lvl w:ilvl="5" w:tplc="0AAE09C6">
      <w:numFmt w:val="bullet"/>
      <w:lvlText w:val="•"/>
      <w:lvlJc w:val="left"/>
      <w:pPr>
        <w:ind w:left="6586" w:hanging="346"/>
      </w:pPr>
      <w:rPr>
        <w:rFonts w:hint="default"/>
        <w:lang w:val="en-US" w:eastAsia="en-US" w:bidi="ar-SA"/>
      </w:rPr>
    </w:lvl>
    <w:lvl w:ilvl="6" w:tplc="48428BB2">
      <w:numFmt w:val="bullet"/>
      <w:lvlText w:val="•"/>
      <w:lvlJc w:val="left"/>
      <w:pPr>
        <w:ind w:left="7673" w:hanging="346"/>
      </w:pPr>
      <w:rPr>
        <w:rFonts w:hint="default"/>
        <w:lang w:val="en-US" w:eastAsia="en-US" w:bidi="ar-SA"/>
      </w:rPr>
    </w:lvl>
    <w:lvl w:ilvl="7" w:tplc="9572B148">
      <w:numFmt w:val="bullet"/>
      <w:lvlText w:val="•"/>
      <w:lvlJc w:val="left"/>
      <w:pPr>
        <w:ind w:left="8760" w:hanging="346"/>
      </w:pPr>
      <w:rPr>
        <w:rFonts w:hint="default"/>
        <w:lang w:val="en-US" w:eastAsia="en-US" w:bidi="ar-SA"/>
      </w:rPr>
    </w:lvl>
    <w:lvl w:ilvl="8" w:tplc="85663AB8">
      <w:numFmt w:val="bullet"/>
      <w:lvlText w:val="•"/>
      <w:lvlJc w:val="left"/>
      <w:pPr>
        <w:ind w:left="9846" w:hanging="346"/>
      </w:pPr>
      <w:rPr>
        <w:rFonts w:hint="default"/>
        <w:lang w:val="en-US" w:eastAsia="en-US" w:bidi="ar-SA"/>
      </w:rPr>
    </w:lvl>
  </w:abstractNum>
  <w:abstractNum w:abstractNumId="109">
    <w:nsid w:val="28806269"/>
    <w:multiLevelType w:val="hybridMultilevel"/>
    <w:tmpl w:val="2DB27710"/>
    <w:lvl w:ilvl="0" w:tplc="397E208E">
      <w:start w:val="1"/>
      <w:numFmt w:val="decimal"/>
      <w:lvlText w:val="(%1)"/>
      <w:lvlJc w:val="left"/>
      <w:pPr>
        <w:ind w:left="1483" w:hanging="284"/>
      </w:pPr>
      <w:rPr>
        <w:rFonts w:ascii="Times New Roman" w:eastAsia="Times New Roman" w:hAnsi="Times New Roman" w:cs="Times New Roman" w:hint="default"/>
        <w:spacing w:val="-2"/>
        <w:w w:val="100"/>
        <w:sz w:val="22"/>
        <w:szCs w:val="22"/>
        <w:lang w:val="en-US" w:eastAsia="en-US" w:bidi="ar-SA"/>
      </w:rPr>
    </w:lvl>
    <w:lvl w:ilvl="1" w:tplc="56F44CC2">
      <w:start w:val="1"/>
      <w:numFmt w:val="decimal"/>
      <w:lvlText w:val="%2."/>
      <w:lvlJc w:val="left"/>
      <w:pPr>
        <w:ind w:left="1925" w:hanging="365"/>
      </w:pPr>
      <w:rPr>
        <w:rFonts w:ascii="Times New Roman" w:eastAsia="Times New Roman" w:hAnsi="Times New Roman" w:cs="Times New Roman" w:hint="default"/>
        <w:w w:val="100"/>
        <w:sz w:val="24"/>
        <w:szCs w:val="24"/>
        <w:lang w:val="en-US" w:eastAsia="en-US" w:bidi="ar-SA"/>
      </w:rPr>
    </w:lvl>
    <w:lvl w:ilvl="2" w:tplc="23A6F166">
      <w:numFmt w:val="bullet"/>
      <w:lvlText w:val="•"/>
      <w:lvlJc w:val="left"/>
      <w:pPr>
        <w:ind w:left="2980" w:hanging="365"/>
      </w:pPr>
      <w:rPr>
        <w:rFonts w:hint="default"/>
        <w:lang w:val="en-US" w:eastAsia="en-US" w:bidi="ar-SA"/>
      </w:rPr>
    </w:lvl>
    <w:lvl w:ilvl="3" w:tplc="566A7F6A">
      <w:numFmt w:val="bullet"/>
      <w:lvlText w:val="•"/>
      <w:lvlJc w:val="left"/>
      <w:pPr>
        <w:ind w:left="4041" w:hanging="365"/>
      </w:pPr>
      <w:rPr>
        <w:rFonts w:hint="default"/>
        <w:lang w:val="en-US" w:eastAsia="en-US" w:bidi="ar-SA"/>
      </w:rPr>
    </w:lvl>
    <w:lvl w:ilvl="4" w:tplc="87205C8C">
      <w:numFmt w:val="bullet"/>
      <w:lvlText w:val="•"/>
      <w:lvlJc w:val="left"/>
      <w:pPr>
        <w:ind w:left="5102" w:hanging="365"/>
      </w:pPr>
      <w:rPr>
        <w:rFonts w:hint="default"/>
        <w:lang w:val="en-US" w:eastAsia="en-US" w:bidi="ar-SA"/>
      </w:rPr>
    </w:lvl>
    <w:lvl w:ilvl="5" w:tplc="E77C119C">
      <w:numFmt w:val="bullet"/>
      <w:lvlText w:val="•"/>
      <w:lvlJc w:val="left"/>
      <w:pPr>
        <w:ind w:left="6163" w:hanging="365"/>
      </w:pPr>
      <w:rPr>
        <w:rFonts w:hint="default"/>
        <w:lang w:val="en-US" w:eastAsia="en-US" w:bidi="ar-SA"/>
      </w:rPr>
    </w:lvl>
    <w:lvl w:ilvl="6" w:tplc="F67A6250">
      <w:numFmt w:val="bullet"/>
      <w:lvlText w:val="•"/>
      <w:lvlJc w:val="left"/>
      <w:pPr>
        <w:ind w:left="7224" w:hanging="365"/>
      </w:pPr>
      <w:rPr>
        <w:rFonts w:hint="default"/>
        <w:lang w:val="en-US" w:eastAsia="en-US" w:bidi="ar-SA"/>
      </w:rPr>
    </w:lvl>
    <w:lvl w:ilvl="7" w:tplc="118A3EB0">
      <w:numFmt w:val="bullet"/>
      <w:lvlText w:val="•"/>
      <w:lvlJc w:val="left"/>
      <w:pPr>
        <w:ind w:left="8285" w:hanging="365"/>
      </w:pPr>
      <w:rPr>
        <w:rFonts w:hint="default"/>
        <w:lang w:val="en-US" w:eastAsia="en-US" w:bidi="ar-SA"/>
      </w:rPr>
    </w:lvl>
    <w:lvl w:ilvl="8" w:tplc="7682D172">
      <w:numFmt w:val="bullet"/>
      <w:lvlText w:val="•"/>
      <w:lvlJc w:val="left"/>
      <w:pPr>
        <w:ind w:left="9346" w:hanging="365"/>
      </w:pPr>
      <w:rPr>
        <w:rFonts w:hint="default"/>
        <w:lang w:val="en-US" w:eastAsia="en-US" w:bidi="ar-SA"/>
      </w:rPr>
    </w:lvl>
  </w:abstractNum>
  <w:abstractNum w:abstractNumId="110">
    <w:nsid w:val="28B01142"/>
    <w:multiLevelType w:val="hybridMultilevel"/>
    <w:tmpl w:val="8048C512"/>
    <w:lvl w:ilvl="0" w:tplc="B63CD300">
      <w:start w:val="1"/>
      <w:numFmt w:val="upperRoman"/>
      <w:lvlText w:val="%1."/>
      <w:lvlJc w:val="left"/>
      <w:pPr>
        <w:ind w:left="2397" w:hanging="341"/>
      </w:pPr>
      <w:rPr>
        <w:rFonts w:ascii="Times New Roman" w:eastAsia="Times New Roman" w:hAnsi="Times New Roman" w:cs="Times New Roman" w:hint="default"/>
        <w:b/>
        <w:bCs/>
        <w:w w:val="95"/>
        <w:sz w:val="22"/>
        <w:szCs w:val="22"/>
        <w:lang w:val="en-US" w:eastAsia="en-US" w:bidi="ar-SA"/>
      </w:rPr>
    </w:lvl>
    <w:lvl w:ilvl="1" w:tplc="513E219C">
      <w:start w:val="1"/>
      <w:numFmt w:val="decimal"/>
      <w:lvlText w:val="%2."/>
      <w:lvlJc w:val="left"/>
      <w:pPr>
        <w:ind w:left="3064" w:hanging="341"/>
      </w:pPr>
      <w:rPr>
        <w:rFonts w:ascii="Times New Roman" w:eastAsia="Times New Roman" w:hAnsi="Times New Roman" w:cs="Times New Roman" w:hint="default"/>
        <w:spacing w:val="-4"/>
        <w:w w:val="94"/>
        <w:sz w:val="22"/>
        <w:szCs w:val="22"/>
        <w:lang w:val="en-US" w:eastAsia="en-US" w:bidi="ar-SA"/>
      </w:rPr>
    </w:lvl>
    <w:lvl w:ilvl="2" w:tplc="A0F8D036">
      <w:numFmt w:val="bullet"/>
      <w:lvlText w:val="•"/>
      <w:lvlJc w:val="left"/>
      <w:pPr>
        <w:ind w:left="4055" w:hanging="341"/>
      </w:pPr>
      <w:rPr>
        <w:rFonts w:hint="default"/>
        <w:lang w:val="en-US" w:eastAsia="en-US" w:bidi="ar-SA"/>
      </w:rPr>
    </w:lvl>
    <w:lvl w:ilvl="3" w:tplc="6290C2CC">
      <w:numFmt w:val="bullet"/>
      <w:lvlText w:val="•"/>
      <w:lvlJc w:val="left"/>
      <w:pPr>
        <w:ind w:left="5051" w:hanging="341"/>
      </w:pPr>
      <w:rPr>
        <w:rFonts w:hint="default"/>
        <w:lang w:val="en-US" w:eastAsia="en-US" w:bidi="ar-SA"/>
      </w:rPr>
    </w:lvl>
    <w:lvl w:ilvl="4" w:tplc="B85E80B8">
      <w:numFmt w:val="bullet"/>
      <w:lvlText w:val="•"/>
      <w:lvlJc w:val="left"/>
      <w:pPr>
        <w:ind w:left="6046" w:hanging="341"/>
      </w:pPr>
      <w:rPr>
        <w:rFonts w:hint="default"/>
        <w:lang w:val="en-US" w:eastAsia="en-US" w:bidi="ar-SA"/>
      </w:rPr>
    </w:lvl>
    <w:lvl w:ilvl="5" w:tplc="A558C2C0">
      <w:numFmt w:val="bullet"/>
      <w:lvlText w:val="•"/>
      <w:lvlJc w:val="left"/>
      <w:pPr>
        <w:ind w:left="7042" w:hanging="341"/>
      </w:pPr>
      <w:rPr>
        <w:rFonts w:hint="default"/>
        <w:lang w:val="en-US" w:eastAsia="en-US" w:bidi="ar-SA"/>
      </w:rPr>
    </w:lvl>
    <w:lvl w:ilvl="6" w:tplc="D35AD5C4">
      <w:numFmt w:val="bullet"/>
      <w:lvlText w:val="•"/>
      <w:lvlJc w:val="left"/>
      <w:pPr>
        <w:ind w:left="8037" w:hanging="341"/>
      </w:pPr>
      <w:rPr>
        <w:rFonts w:hint="default"/>
        <w:lang w:val="en-US" w:eastAsia="en-US" w:bidi="ar-SA"/>
      </w:rPr>
    </w:lvl>
    <w:lvl w:ilvl="7" w:tplc="55365F5E">
      <w:numFmt w:val="bullet"/>
      <w:lvlText w:val="•"/>
      <w:lvlJc w:val="left"/>
      <w:pPr>
        <w:ind w:left="9033" w:hanging="341"/>
      </w:pPr>
      <w:rPr>
        <w:rFonts w:hint="default"/>
        <w:lang w:val="en-US" w:eastAsia="en-US" w:bidi="ar-SA"/>
      </w:rPr>
    </w:lvl>
    <w:lvl w:ilvl="8" w:tplc="1C261C5A">
      <w:numFmt w:val="bullet"/>
      <w:lvlText w:val="•"/>
      <w:lvlJc w:val="left"/>
      <w:pPr>
        <w:ind w:left="10028" w:hanging="341"/>
      </w:pPr>
      <w:rPr>
        <w:rFonts w:hint="default"/>
        <w:lang w:val="en-US" w:eastAsia="en-US" w:bidi="ar-SA"/>
      </w:rPr>
    </w:lvl>
  </w:abstractNum>
  <w:abstractNum w:abstractNumId="111">
    <w:nsid w:val="2999104F"/>
    <w:multiLevelType w:val="hybridMultilevel"/>
    <w:tmpl w:val="CCAA2680"/>
    <w:lvl w:ilvl="0" w:tplc="62C0EE9C">
      <w:start w:val="1"/>
      <w:numFmt w:val="decimal"/>
      <w:lvlText w:val="%1."/>
      <w:lvlJc w:val="left"/>
      <w:pPr>
        <w:ind w:left="1058" w:hanging="255"/>
      </w:pPr>
      <w:rPr>
        <w:rFonts w:ascii="Times New Roman" w:eastAsia="Times New Roman" w:hAnsi="Times New Roman" w:cs="Times New Roman" w:hint="default"/>
        <w:w w:val="102"/>
        <w:sz w:val="22"/>
        <w:szCs w:val="22"/>
        <w:lang w:val="en-US" w:eastAsia="en-US" w:bidi="ar-SA"/>
      </w:rPr>
    </w:lvl>
    <w:lvl w:ilvl="1" w:tplc="5DDC4DC8">
      <w:numFmt w:val="bullet"/>
      <w:lvlText w:val="•"/>
      <w:lvlJc w:val="left"/>
      <w:pPr>
        <w:ind w:left="2100" w:hanging="255"/>
      </w:pPr>
      <w:rPr>
        <w:rFonts w:hint="default"/>
        <w:lang w:val="en-US" w:eastAsia="en-US" w:bidi="ar-SA"/>
      </w:rPr>
    </w:lvl>
    <w:lvl w:ilvl="2" w:tplc="78C6A900">
      <w:numFmt w:val="bullet"/>
      <w:lvlText w:val="•"/>
      <w:lvlJc w:val="left"/>
      <w:pPr>
        <w:ind w:left="3140" w:hanging="255"/>
      </w:pPr>
      <w:rPr>
        <w:rFonts w:hint="default"/>
        <w:lang w:val="en-US" w:eastAsia="en-US" w:bidi="ar-SA"/>
      </w:rPr>
    </w:lvl>
    <w:lvl w:ilvl="3" w:tplc="16984070">
      <w:numFmt w:val="bullet"/>
      <w:lvlText w:val="•"/>
      <w:lvlJc w:val="left"/>
      <w:pPr>
        <w:ind w:left="4180" w:hanging="255"/>
      </w:pPr>
      <w:rPr>
        <w:rFonts w:hint="default"/>
        <w:lang w:val="en-US" w:eastAsia="en-US" w:bidi="ar-SA"/>
      </w:rPr>
    </w:lvl>
    <w:lvl w:ilvl="4" w:tplc="6EBCB0E6">
      <w:numFmt w:val="bullet"/>
      <w:lvlText w:val="•"/>
      <w:lvlJc w:val="left"/>
      <w:pPr>
        <w:ind w:left="5220" w:hanging="255"/>
      </w:pPr>
      <w:rPr>
        <w:rFonts w:hint="default"/>
        <w:lang w:val="en-US" w:eastAsia="en-US" w:bidi="ar-SA"/>
      </w:rPr>
    </w:lvl>
    <w:lvl w:ilvl="5" w:tplc="0270E0BC">
      <w:numFmt w:val="bullet"/>
      <w:lvlText w:val="•"/>
      <w:lvlJc w:val="left"/>
      <w:pPr>
        <w:ind w:left="6260" w:hanging="255"/>
      </w:pPr>
      <w:rPr>
        <w:rFonts w:hint="default"/>
        <w:lang w:val="en-US" w:eastAsia="en-US" w:bidi="ar-SA"/>
      </w:rPr>
    </w:lvl>
    <w:lvl w:ilvl="6" w:tplc="2244E2B8">
      <w:numFmt w:val="bullet"/>
      <w:lvlText w:val="•"/>
      <w:lvlJc w:val="left"/>
      <w:pPr>
        <w:ind w:left="7300" w:hanging="255"/>
      </w:pPr>
      <w:rPr>
        <w:rFonts w:hint="default"/>
        <w:lang w:val="en-US" w:eastAsia="en-US" w:bidi="ar-SA"/>
      </w:rPr>
    </w:lvl>
    <w:lvl w:ilvl="7" w:tplc="6F70BDB2">
      <w:numFmt w:val="bullet"/>
      <w:lvlText w:val="•"/>
      <w:lvlJc w:val="left"/>
      <w:pPr>
        <w:ind w:left="8340" w:hanging="255"/>
      </w:pPr>
      <w:rPr>
        <w:rFonts w:hint="default"/>
        <w:lang w:val="en-US" w:eastAsia="en-US" w:bidi="ar-SA"/>
      </w:rPr>
    </w:lvl>
    <w:lvl w:ilvl="8" w:tplc="110AEF94">
      <w:numFmt w:val="bullet"/>
      <w:lvlText w:val="•"/>
      <w:lvlJc w:val="left"/>
      <w:pPr>
        <w:ind w:left="9380" w:hanging="255"/>
      </w:pPr>
      <w:rPr>
        <w:rFonts w:hint="default"/>
        <w:lang w:val="en-US" w:eastAsia="en-US" w:bidi="ar-SA"/>
      </w:rPr>
    </w:lvl>
  </w:abstractNum>
  <w:abstractNum w:abstractNumId="112">
    <w:nsid w:val="2B0473B3"/>
    <w:multiLevelType w:val="hybridMultilevel"/>
    <w:tmpl w:val="D7A80416"/>
    <w:lvl w:ilvl="0" w:tplc="3CFC1A3E">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1B2843F8">
      <w:start w:val="1"/>
      <w:numFmt w:val="decimal"/>
      <w:lvlText w:val="%2."/>
      <w:lvlJc w:val="left"/>
      <w:pPr>
        <w:ind w:left="2467" w:hanging="339"/>
      </w:pPr>
      <w:rPr>
        <w:rFonts w:ascii="Times New Roman" w:eastAsia="Times New Roman" w:hAnsi="Times New Roman" w:cs="Times New Roman" w:hint="default"/>
        <w:w w:val="102"/>
        <w:sz w:val="22"/>
        <w:szCs w:val="22"/>
        <w:lang w:val="en-US" w:eastAsia="en-US" w:bidi="ar-SA"/>
      </w:rPr>
    </w:lvl>
    <w:lvl w:ilvl="2" w:tplc="E37212C2">
      <w:numFmt w:val="bullet"/>
      <w:lvlText w:val="•"/>
      <w:lvlJc w:val="left"/>
      <w:pPr>
        <w:ind w:left="3460" w:hanging="339"/>
      </w:pPr>
      <w:rPr>
        <w:rFonts w:hint="default"/>
        <w:lang w:val="en-US" w:eastAsia="en-US" w:bidi="ar-SA"/>
      </w:rPr>
    </w:lvl>
    <w:lvl w:ilvl="3" w:tplc="F0E62914">
      <w:numFmt w:val="bullet"/>
      <w:lvlText w:val="•"/>
      <w:lvlJc w:val="left"/>
      <w:pPr>
        <w:ind w:left="4460" w:hanging="339"/>
      </w:pPr>
      <w:rPr>
        <w:rFonts w:hint="default"/>
        <w:lang w:val="en-US" w:eastAsia="en-US" w:bidi="ar-SA"/>
      </w:rPr>
    </w:lvl>
    <w:lvl w:ilvl="4" w:tplc="46BC087A">
      <w:numFmt w:val="bullet"/>
      <w:lvlText w:val="•"/>
      <w:lvlJc w:val="left"/>
      <w:pPr>
        <w:ind w:left="5460" w:hanging="339"/>
      </w:pPr>
      <w:rPr>
        <w:rFonts w:hint="default"/>
        <w:lang w:val="en-US" w:eastAsia="en-US" w:bidi="ar-SA"/>
      </w:rPr>
    </w:lvl>
    <w:lvl w:ilvl="5" w:tplc="86F03FF0">
      <w:numFmt w:val="bullet"/>
      <w:lvlText w:val="•"/>
      <w:lvlJc w:val="left"/>
      <w:pPr>
        <w:ind w:left="6460" w:hanging="339"/>
      </w:pPr>
      <w:rPr>
        <w:rFonts w:hint="default"/>
        <w:lang w:val="en-US" w:eastAsia="en-US" w:bidi="ar-SA"/>
      </w:rPr>
    </w:lvl>
    <w:lvl w:ilvl="6" w:tplc="371E05AA">
      <w:numFmt w:val="bullet"/>
      <w:lvlText w:val="•"/>
      <w:lvlJc w:val="left"/>
      <w:pPr>
        <w:ind w:left="7460" w:hanging="339"/>
      </w:pPr>
      <w:rPr>
        <w:rFonts w:hint="default"/>
        <w:lang w:val="en-US" w:eastAsia="en-US" w:bidi="ar-SA"/>
      </w:rPr>
    </w:lvl>
    <w:lvl w:ilvl="7" w:tplc="CCBAA42A">
      <w:numFmt w:val="bullet"/>
      <w:lvlText w:val="•"/>
      <w:lvlJc w:val="left"/>
      <w:pPr>
        <w:ind w:left="8460" w:hanging="339"/>
      </w:pPr>
      <w:rPr>
        <w:rFonts w:hint="default"/>
        <w:lang w:val="en-US" w:eastAsia="en-US" w:bidi="ar-SA"/>
      </w:rPr>
    </w:lvl>
    <w:lvl w:ilvl="8" w:tplc="6D54BCDE">
      <w:numFmt w:val="bullet"/>
      <w:lvlText w:val="•"/>
      <w:lvlJc w:val="left"/>
      <w:pPr>
        <w:ind w:left="9460" w:hanging="339"/>
      </w:pPr>
      <w:rPr>
        <w:rFonts w:hint="default"/>
        <w:lang w:val="en-US" w:eastAsia="en-US" w:bidi="ar-SA"/>
      </w:rPr>
    </w:lvl>
  </w:abstractNum>
  <w:abstractNum w:abstractNumId="113">
    <w:nsid w:val="2B273309"/>
    <w:multiLevelType w:val="hybridMultilevel"/>
    <w:tmpl w:val="4EB62BFA"/>
    <w:lvl w:ilvl="0" w:tplc="5B262B76">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CE0C3C42">
      <w:numFmt w:val="bullet"/>
      <w:lvlText w:val="•"/>
      <w:lvlJc w:val="left"/>
      <w:pPr>
        <w:ind w:left="2910" w:hanging="370"/>
      </w:pPr>
      <w:rPr>
        <w:rFonts w:hint="default"/>
        <w:lang w:val="en-US" w:eastAsia="en-US" w:bidi="ar-SA"/>
      </w:rPr>
    </w:lvl>
    <w:lvl w:ilvl="2" w:tplc="1E1A1D6C">
      <w:numFmt w:val="bullet"/>
      <w:lvlText w:val="•"/>
      <w:lvlJc w:val="left"/>
      <w:pPr>
        <w:ind w:left="3860" w:hanging="370"/>
      </w:pPr>
      <w:rPr>
        <w:rFonts w:hint="default"/>
        <w:lang w:val="en-US" w:eastAsia="en-US" w:bidi="ar-SA"/>
      </w:rPr>
    </w:lvl>
    <w:lvl w:ilvl="3" w:tplc="31560372">
      <w:numFmt w:val="bullet"/>
      <w:lvlText w:val="•"/>
      <w:lvlJc w:val="left"/>
      <w:pPr>
        <w:ind w:left="4810" w:hanging="370"/>
      </w:pPr>
      <w:rPr>
        <w:rFonts w:hint="default"/>
        <w:lang w:val="en-US" w:eastAsia="en-US" w:bidi="ar-SA"/>
      </w:rPr>
    </w:lvl>
    <w:lvl w:ilvl="4" w:tplc="8E6C2E8C">
      <w:numFmt w:val="bullet"/>
      <w:lvlText w:val="•"/>
      <w:lvlJc w:val="left"/>
      <w:pPr>
        <w:ind w:left="5760" w:hanging="370"/>
      </w:pPr>
      <w:rPr>
        <w:rFonts w:hint="default"/>
        <w:lang w:val="en-US" w:eastAsia="en-US" w:bidi="ar-SA"/>
      </w:rPr>
    </w:lvl>
    <w:lvl w:ilvl="5" w:tplc="297CD148">
      <w:numFmt w:val="bullet"/>
      <w:lvlText w:val="•"/>
      <w:lvlJc w:val="left"/>
      <w:pPr>
        <w:ind w:left="6710" w:hanging="370"/>
      </w:pPr>
      <w:rPr>
        <w:rFonts w:hint="default"/>
        <w:lang w:val="en-US" w:eastAsia="en-US" w:bidi="ar-SA"/>
      </w:rPr>
    </w:lvl>
    <w:lvl w:ilvl="6" w:tplc="31B69FA8">
      <w:numFmt w:val="bullet"/>
      <w:lvlText w:val="•"/>
      <w:lvlJc w:val="left"/>
      <w:pPr>
        <w:ind w:left="7660" w:hanging="370"/>
      </w:pPr>
      <w:rPr>
        <w:rFonts w:hint="default"/>
        <w:lang w:val="en-US" w:eastAsia="en-US" w:bidi="ar-SA"/>
      </w:rPr>
    </w:lvl>
    <w:lvl w:ilvl="7" w:tplc="7C3C8DAA">
      <w:numFmt w:val="bullet"/>
      <w:lvlText w:val="•"/>
      <w:lvlJc w:val="left"/>
      <w:pPr>
        <w:ind w:left="8610" w:hanging="370"/>
      </w:pPr>
      <w:rPr>
        <w:rFonts w:hint="default"/>
        <w:lang w:val="en-US" w:eastAsia="en-US" w:bidi="ar-SA"/>
      </w:rPr>
    </w:lvl>
    <w:lvl w:ilvl="8" w:tplc="38F45890">
      <w:numFmt w:val="bullet"/>
      <w:lvlText w:val="•"/>
      <w:lvlJc w:val="left"/>
      <w:pPr>
        <w:ind w:left="9560" w:hanging="370"/>
      </w:pPr>
      <w:rPr>
        <w:rFonts w:hint="default"/>
        <w:lang w:val="en-US" w:eastAsia="en-US" w:bidi="ar-SA"/>
      </w:rPr>
    </w:lvl>
  </w:abstractNum>
  <w:abstractNum w:abstractNumId="114">
    <w:nsid w:val="2B34247D"/>
    <w:multiLevelType w:val="hybridMultilevel"/>
    <w:tmpl w:val="2D104A98"/>
    <w:lvl w:ilvl="0" w:tplc="19566370">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29BECA32">
      <w:numFmt w:val="bullet"/>
      <w:lvlText w:val="•"/>
      <w:lvlJc w:val="left"/>
      <w:pPr>
        <w:ind w:left="1668" w:hanging="270"/>
      </w:pPr>
      <w:rPr>
        <w:rFonts w:hint="default"/>
        <w:lang w:val="en-US" w:eastAsia="en-US" w:bidi="ar-SA"/>
      </w:rPr>
    </w:lvl>
    <w:lvl w:ilvl="2" w:tplc="9EA220D4">
      <w:numFmt w:val="bullet"/>
      <w:lvlText w:val="•"/>
      <w:lvlJc w:val="left"/>
      <w:pPr>
        <w:ind w:left="2757" w:hanging="270"/>
      </w:pPr>
      <w:rPr>
        <w:rFonts w:hint="default"/>
        <w:lang w:val="en-US" w:eastAsia="en-US" w:bidi="ar-SA"/>
      </w:rPr>
    </w:lvl>
    <w:lvl w:ilvl="3" w:tplc="E5BAC748">
      <w:numFmt w:val="bullet"/>
      <w:lvlText w:val="•"/>
      <w:lvlJc w:val="left"/>
      <w:pPr>
        <w:ind w:left="3846" w:hanging="270"/>
      </w:pPr>
      <w:rPr>
        <w:rFonts w:hint="default"/>
        <w:lang w:val="en-US" w:eastAsia="en-US" w:bidi="ar-SA"/>
      </w:rPr>
    </w:lvl>
    <w:lvl w:ilvl="4" w:tplc="A86A9814">
      <w:numFmt w:val="bullet"/>
      <w:lvlText w:val="•"/>
      <w:lvlJc w:val="left"/>
      <w:pPr>
        <w:ind w:left="4935" w:hanging="270"/>
      </w:pPr>
      <w:rPr>
        <w:rFonts w:hint="default"/>
        <w:lang w:val="en-US" w:eastAsia="en-US" w:bidi="ar-SA"/>
      </w:rPr>
    </w:lvl>
    <w:lvl w:ilvl="5" w:tplc="9FC8262E">
      <w:numFmt w:val="bullet"/>
      <w:lvlText w:val="•"/>
      <w:lvlJc w:val="left"/>
      <w:pPr>
        <w:ind w:left="6024" w:hanging="270"/>
      </w:pPr>
      <w:rPr>
        <w:rFonts w:hint="default"/>
        <w:lang w:val="en-US" w:eastAsia="en-US" w:bidi="ar-SA"/>
      </w:rPr>
    </w:lvl>
    <w:lvl w:ilvl="6" w:tplc="28EE97E2">
      <w:numFmt w:val="bullet"/>
      <w:lvlText w:val="•"/>
      <w:lvlJc w:val="left"/>
      <w:pPr>
        <w:ind w:left="7113" w:hanging="270"/>
      </w:pPr>
      <w:rPr>
        <w:rFonts w:hint="default"/>
        <w:lang w:val="en-US" w:eastAsia="en-US" w:bidi="ar-SA"/>
      </w:rPr>
    </w:lvl>
    <w:lvl w:ilvl="7" w:tplc="534CF13A">
      <w:numFmt w:val="bullet"/>
      <w:lvlText w:val="•"/>
      <w:lvlJc w:val="left"/>
      <w:pPr>
        <w:ind w:left="8202" w:hanging="270"/>
      </w:pPr>
      <w:rPr>
        <w:rFonts w:hint="default"/>
        <w:lang w:val="en-US" w:eastAsia="en-US" w:bidi="ar-SA"/>
      </w:rPr>
    </w:lvl>
    <w:lvl w:ilvl="8" w:tplc="FFBEBED8">
      <w:numFmt w:val="bullet"/>
      <w:lvlText w:val="•"/>
      <w:lvlJc w:val="left"/>
      <w:pPr>
        <w:ind w:left="9291" w:hanging="270"/>
      </w:pPr>
      <w:rPr>
        <w:rFonts w:hint="default"/>
        <w:lang w:val="en-US" w:eastAsia="en-US" w:bidi="ar-SA"/>
      </w:rPr>
    </w:lvl>
  </w:abstractNum>
  <w:abstractNum w:abstractNumId="115">
    <w:nsid w:val="2B713E88"/>
    <w:multiLevelType w:val="hybridMultilevel"/>
    <w:tmpl w:val="5172EEAA"/>
    <w:lvl w:ilvl="0" w:tplc="892CD69A">
      <w:start w:val="5"/>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8DAC6030">
      <w:numFmt w:val="bullet"/>
      <w:lvlText w:val="•"/>
      <w:lvlJc w:val="left"/>
      <w:pPr>
        <w:ind w:left="2910" w:hanging="370"/>
      </w:pPr>
      <w:rPr>
        <w:rFonts w:hint="default"/>
        <w:lang w:val="en-US" w:eastAsia="en-US" w:bidi="ar-SA"/>
      </w:rPr>
    </w:lvl>
    <w:lvl w:ilvl="2" w:tplc="89389B80">
      <w:numFmt w:val="bullet"/>
      <w:lvlText w:val="•"/>
      <w:lvlJc w:val="left"/>
      <w:pPr>
        <w:ind w:left="3860" w:hanging="370"/>
      </w:pPr>
      <w:rPr>
        <w:rFonts w:hint="default"/>
        <w:lang w:val="en-US" w:eastAsia="en-US" w:bidi="ar-SA"/>
      </w:rPr>
    </w:lvl>
    <w:lvl w:ilvl="3" w:tplc="FC0868A6">
      <w:numFmt w:val="bullet"/>
      <w:lvlText w:val="•"/>
      <w:lvlJc w:val="left"/>
      <w:pPr>
        <w:ind w:left="4810" w:hanging="370"/>
      </w:pPr>
      <w:rPr>
        <w:rFonts w:hint="default"/>
        <w:lang w:val="en-US" w:eastAsia="en-US" w:bidi="ar-SA"/>
      </w:rPr>
    </w:lvl>
    <w:lvl w:ilvl="4" w:tplc="393AB9E4">
      <w:numFmt w:val="bullet"/>
      <w:lvlText w:val="•"/>
      <w:lvlJc w:val="left"/>
      <w:pPr>
        <w:ind w:left="5760" w:hanging="370"/>
      </w:pPr>
      <w:rPr>
        <w:rFonts w:hint="default"/>
        <w:lang w:val="en-US" w:eastAsia="en-US" w:bidi="ar-SA"/>
      </w:rPr>
    </w:lvl>
    <w:lvl w:ilvl="5" w:tplc="CF5CB984">
      <w:numFmt w:val="bullet"/>
      <w:lvlText w:val="•"/>
      <w:lvlJc w:val="left"/>
      <w:pPr>
        <w:ind w:left="6710" w:hanging="370"/>
      </w:pPr>
      <w:rPr>
        <w:rFonts w:hint="default"/>
        <w:lang w:val="en-US" w:eastAsia="en-US" w:bidi="ar-SA"/>
      </w:rPr>
    </w:lvl>
    <w:lvl w:ilvl="6" w:tplc="826AB0EE">
      <w:numFmt w:val="bullet"/>
      <w:lvlText w:val="•"/>
      <w:lvlJc w:val="left"/>
      <w:pPr>
        <w:ind w:left="7660" w:hanging="370"/>
      </w:pPr>
      <w:rPr>
        <w:rFonts w:hint="default"/>
        <w:lang w:val="en-US" w:eastAsia="en-US" w:bidi="ar-SA"/>
      </w:rPr>
    </w:lvl>
    <w:lvl w:ilvl="7" w:tplc="10481276">
      <w:numFmt w:val="bullet"/>
      <w:lvlText w:val="•"/>
      <w:lvlJc w:val="left"/>
      <w:pPr>
        <w:ind w:left="8610" w:hanging="370"/>
      </w:pPr>
      <w:rPr>
        <w:rFonts w:hint="default"/>
        <w:lang w:val="en-US" w:eastAsia="en-US" w:bidi="ar-SA"/>
      </w:rPr>
    </w:lvl>
    <w:lvl w:ilvl="8" w:tplc="A1466BBE">
      <w:numFmt w:val="bullet"/>
      <w:lvlText w:val="•"/>
      <w:lvlJc w:val="left"/>
      <w:pPr>
        <w:ind w:left="9560" w:hanging="370"/>
      </w:pPr>
      <w:rPr>
        <w:rFonts w:hint="default"/>
        <w:lang w:val="en-US" w:eastAsia="en-US" w:bidi="ar-SA"/>
      </w:rPr>
    </w:lvl>
  </w:abstractNum>
  <w:abstractNum w:abstractNumId="116">
    <w:nsid w:val="2C876684"/>
    <w:multiLevelType w:val="hybridMultilevel"/>
    <w:tmpl w:val="2576A9BA"/>
    <w:lvl w:ilvl="0" w:tplc="F62EFA5A">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E99484F6">
      <w:numFmt w:val="bullet"/>
      <w:lvlText w:val="•"/>
      <w:lvlJc w:val="left"/>
      <w:pPr>
        <w:ind w:left="1668" w:hanging="270"/>
      </w:pPr>
      <w:rPr>
        <w:rFonts w:hint="default"/>
        <w:lang w:val="en-US" w:eastAsia="en-US" w:bidi="ar-SA"/>
      </w:rPr>
    </w:lvl>
    <w:lvl w:ilvl="2" w:tplc="52CCEEF4">
      <w:numFmt w:val="bullet"/>
      <w:lvlText w:val="•"/>
      <w:lvlJc w:val="left"/>
      <w:pPr>
        <w:ind w:left="2757" w:hanging="270"/>
      </w:pPr>
      <w:rPr>
        <w:rFonts w:hint="default"/>
        <w:lang w:val="en-US" w:eastAsia="en-US" w:bidi="ar-SA"/>
      </w:rPr>
    </w:lvl>
    <w:lvl w:ilvl="3" w:tplc="87E6F2B4">
      <w:numFmt w:val="bullet"/>
      <w:lvlText w:val="•"/>
      <w:lvlJc w:val="left"/>
      <w:pPr>
        <w:ind w:left="3846" w:hanging="270"/>
      </w:pPr>
      <w:rPr>
        <w:rFonts w:hint="default"/>
        <w:lang w:val="en-US" w:eastAsia="en-US" w:bidi="ar-SA"/>
      </w:rPr>
    </w:lvl>
    <w:lvl w:ilvl="4" w:tplc="8B36FF4E">
      <w:numFmt w:val="bullet"/>
      <w:lvlText w:val="•"/>
      <w:lvlJc w:val="left"/>
      <w:pPr>
        <w:ind w:left="4935" w:hanging="270"/>
      </w:pPr>
      <w:rPr>
        <w:rFonts w:hint="default"/>
        <w:lang w:val="en-US" w:eastAsia="en-US" w:bidi="ar-SA"/>
      </w:rPr>
    </w:lvl>
    <w:lvl w:ilvl="5" w:tplc="EA4024EA">
      <w:numFmt w:val="bullet"/>
      <w:lvlText w:val="•"/>
      <w:lvlJc w:val="left"/>
      <w:pPr>
        <w:ind w:left="6024" w:hanging="270"/>
      </w:pPr>
      <w:rPr>
        <w:rFonts w:hint="default"/>
        <w:lang w:val="en-US" w:eastAsia="en-US" w:bidi="ar-SA"/>
      </w:rPr>
    </w:lvl>
    <w:lvl w:ilvl="6" w:tplc="7090C968">
      <w:numFmt w:val="bullet"/>
      <w:lvlText w:val="•"/>
      <w:lvlJc w:val="left"/>
      <w:pPr>
        <w:ind w:left="7113" w:hanging="270"/>
      </w:pPr>
      <w:rPr>
        <w:rFonts w:hint="default"/>
        <w:lang w:val="en-US" w:eastAsia="en-US" w:bidi="ar-SA"/>
      </w:rPr>
    </w:lvl>
    <w:lvl w:ilvl="7" w:tplc="57560E74">
      <w:numFmt w:val="bullet"/>
      <w:lvlText w:val="•"/>
      <w:lvlJc w:val="left"/>
      <w:pPr>
        <w:ind w:left="8202" w:hanging="270"/>
      </w:pPr>
      <w:rPr>
        <w:rFonts w:hint="default"/>
        <w:lang w:val="en-US" w:eastAsia="en-US" w:bidi="ar-SA"/>
      </w:rPr>
    </w:lvl>
    <w:lvl w:ilvl="8" w:tplc="D1400C76">
      <w:numFmt w:val="bullet"/>
      <w:lvlText w:val="•"/>
      <w:lvlJc w:val="left"/>
      <w:pPr>
        <w:ind w:left="9291" w:hanging="270"/>
      </w:pPr>
      <w:rPr>
        <w:rFonts w:hint="default"/>
        <w:lang w:val="en-US" w:eastAsia="en-US" w:bidi="ar-SA"/>
      </w:rPr>
    </w:lvl>
  </w:abstractNum>
  <w:abstractNum w:abstractNumId="117">
    <w:nsid w:val="2D0721D6"/>
    <w:multiLevelType w:val="hybridMultilevel"/>
    <w:tmpl w:val="8BC21E32"/>
    <w:lvl w:ilvl="0" w:tplc="B7A4BECC">
      <w:start w:val="1"/>
      <w:numFmt w:val="upperLetter"/>
      <w:lvlText w:val="%1."/>
      <w:lvlJc w:val="left"/>
      <w:pPr>
        <w:ind w:left="1377" w:hanging="339"/>
      </w:pPr>
      <w:rPr>
        <w:rFonts w:ascii="Times New Roman" w:eastAsia="Times New Roman" w:hAnsi="Times New Roman" w:cs="Times New Roman" w:hint="default"/>
        <w:b/>
        <w:bCs/>
        <w:w w:val="102"/>
        <w:sz w:val="22"/>
        <w:szCs w:val="22"/>
        <w:lang w:val="en-US" w:eastAsia="en-US" w:bidi="ar-SA"/>
      </w:rPr>
    </w:lvl>
    <w:lvl w:ilvl="1" w:tplc="4128F78C">
      <w:numFmt w:val="bullet"/>
      <w:lvlText w:val="•"/>
      <w:lvlJc w:val="left"/>
      <w:pPr>
        <w:ind w:left="2388" w:hanging="339"/>
      </w:pPr>
      <w:rPr>
        <w:rFonts w:hint="default"/>
        <w:lang w:val="en-US" w:eastAsia="en-US" w:bidi="ar-SA"/>
      </w:rPr>
    </w:lvl>
    <w:lvl w:ilvl="2" w:tplc="50E82438">
      <w:numFmt w:val="bullet"/>
      <w:lvlText w:val="•"/>
      <w:lvlJc w:val="left"/>
      <w:pPr>
        <w:ind w:left="3396" w:hanging="339"/>
      </w:pPr>
      <w:rPr>
        <w:rFonts w:hint="default"/>
        <w:lang w:val="en-US" w:eastAsia="en-US" w:bidi="ar-SA"/>
      </w:rPr>
    </w:lvl>
    <w:lvl w:ilvl="3" w:tplc="C714DBD2">
      <w:numFmt w:val="bullet"/>
      <w:lvlText w:val="•"/>
      <w:lvlJc w:val="left"/>
      <w:pPr>
        <w:ind w:left="4404" w:hanging="339"/>
      </w:pPr>
      <w:rPr>
        <w:rFonts w:hint="default"/>
        <w:lang w:val="en-US" w:eastAsia="en-US" w:bidi="ar-SA"/>
      </w:rPr>
    </w:lvl>
    <w:lvl w:ilvl="4" w:tplc="931ACA28">
      <w:numFmt w:val="bullet"/>
      <w:lvlText w:val="•"/>
      <w:lvlJc w:val="left"/>
      <w:pPr>
        <w:ind w:left="5412" w:hanging="339"/>
      </w:pPr>
      <w:rPr>
        <w:rFonts w:hint="default"/>
        <w:lang w:val="en-US" w:eastAsia="en-US" w:bidi="ar-SA"/>
      </w:rPr>
    </w:lvl>
    <w:lvl w:ilvl="5" w:tplc="085AA10E">
      <w:numFmt w:val="bullet"/>
      <w:lvlText w:val="•"/>
      <w:lvlJc w:val="left"/>
      <w:pPr>
        <w:ind w:left="6420" w:hanging="339"/>
      </w:pPr>
      <w:rPr>
        <w:rFonts w:hint="default"/>
        <w:lang w:val="en-US" w:eastAsia="en-US" w:bidi="ar-SA"/>
      </w:rPr>
    </w:lvl>
    <w:lvl w:ilvl="6" w:tplc="199CD9B6">
      <w:numFmt w:val="bullet"/>
      <w:lvlText w:val="•"/>
      <w:lvlJc w:val="left"/>
      <w:pPr>
        <w:ind w:left="7428" w:hanging="339"/>
      </w:pPr>
      <w:rPr>
        <w:rFonts w:hint="default"/>
        <w:lang w:val="en-US" w:eastAsia="en-US" w:bidi="ar-SA"/>
      </w:rPr>
    </w:lvl>
    <w:lvl w:ilvl="7" w:tplc="DE6ED18E">
      <w:numFmt w:val="bullet"/>
      <w:lvlText w:val="•"/>
      <w:lvlJc w:val="left"/>
      <w:pPr>
        <w:ind w:left="8436" w:hanging="339"/>
      </w:pPr>
      <w:rPr>
        <w:rFonts w:hint="default"/>
        <w:lang w:val="en-US" w:eastAsia="en-US" w:bidi="ar-SA"/>
      </w:rPr>
    </w:lvl>
    <w:lvl w:ilvl="8" w:tplc="C22470AC">
      <w:numFmt w:val="bullet"/>
      <w:lvlText w:val="•"/>
      <w:lvlJc w:val="left"/>
      <w:pPr>
        <w:ind w:left="9444" w:hanging="339"/>
      </w:pPr>
      <w:rPr>
        <w:rFonts w:hint="default"/>
        <w:lang w:val="en-US" w:eastAsia="en-US" w:bidi="ar-SA"/>
      </w:rPr>
    </w:lvl>
  </w:abstractNum>
  <w:abstractNum w:abstractNumId="118">
    <w:nsid w:val="2D597CB1"/>
    <w:multiLevelType w:val="hybridMultilevel"/>
    <w:tmpl w:val="DD12B4EE"/>
    <w:lvl w:ilvl="0" w:tplc="A29A68D0">
      <w:start w:val="1"/>
      <w:numFmt w:val="decimal"/>
      <w:lvlText w:val="%1."/>
      <w:lvlJc w:val="left"/>
      <w:pPr>
        <w:ind w:left="1599" w:hanging="399"/>
      </w:pPr>
      <w:rPr>
        <w:rFonts w:ascii="Times New Roman" w:eastAsia="Times New Roman" w:hAnsi="Times New Roman" w:cs="Times New Roman" w:hint="default"/>
        <w:w w:val="100"/>
        <w:sz w:val="24"/>
        <w:szCs w:val="24"/>
        <w:lang w:val="en-US" w:eastAsia="en-US" w:bidi="ar-SA"/>
      </w:rPr>
    </w:lvl>
    <w:lvl w:ilvl="1" w:tplc="50D09012">
      <w:numFmt w:val="bullet"/>
      <w:lvlText w:val="•"/>
      <w:lvlJc w:val="left"/>
      <w:pPr>
        <w:ind w:left="2586" w:hanging="399"/>
      </w:pPr>
      <w:rPr>
        <w:rFonts w:hint="default"/>
        <w:lang w:val="en-US" w:eastAsia="en-US" w:bidi="ar-SA"/>
      </w:rPr>
    </w:lvl>
    <w:lvl w:ilvl="2" w:tplc="82C41BC2">
      <w:numFmt w:val="bullet"/>
      <w:lvlText w:val="•"/>
      <w:lvlJc w:val="left"/>
      <w:pPr>
        <w:ind w:left="3573" w:hanging="399"/>
      </w:pPr>
      <w:rPr>
        <w:rFonts w:hint="default"/>
        <w:lang w:val="en-US" w:eastAsia="en-US" w:bidi="ar-SA"/>
      </w:rPr>
    </w:lvl>
    <w:lvl w:ilvl="3" w:tplc="36386ECA">
      <w:numFmt w:val="bullet"/>
      <w:lvlText w:val="•"/>
      <w:lvlJc w:val="left"/>
      <w:pPr>
        <w:ind w:left="4560" w:hanging="399"/>
      </w:pPr>
      <w:rPr>
        <w:rFonts w:hint="default"/>
        <w:lang w:val="en-US" w:eastAsia="en-US" w:bidi="ar-SA"/>
      </w:rPr>
    </w:lvl>
    <w:lvl w:ilvl="4" w:tplc="9AA89198">
      <w:numFmt w:val="bullet"/>
      <w:lvlText w:val="•"/>
      <w:lvlJc w:val="left"/>
      <w:pPr>
        <w:ind w:left="5547" w:hanging="399"/>
      </w:pPr>
      <w:rPr>
        <w:rFonts w:hint="default"/>
        <w:lang w:val="en-US" w:eastAsia="en-US" w:bidi="ar-SA"/>
      </w:rPr>
    </w:lvl>
    <w:lvl w:ilvl="5" w:tplc="1DF6BBD0">
      <w:numFmt w:val="bullet"/>
      <w:lvlText w:val="•"/>
      <w:lvlJc w:val="left"/>
      <w:pPr>
        <w:ind w:left="6534" w:hanging="399"/>
      </w:pPr>
      <w:rPr>
        <w:rFonts w:hint="default"/>
        <w:lang w:val="en-US" w:eastAsia="en-US" w:bidi="ar-SA"/>
      </w:rPr>
    </w:lvl>
    <w:lvl w:ilvl="6" w:tplc="D4FEC2A4">
      <w:numFmt w:val="bullet"/>
      <w:lvlText w:val="•"/>
      <w:lvlJc w:val="left"/>
      <w:pPr>
        <w:ind w:left="7521" w:hanging="399"/>
      </w:pPr>
      <w:rPr>
        <w:rFonts w:hint="default"/>
        <w:lang w:val="en-US" w:eastAsia="en-US" w:bidi="ar-SA"/>
      </w:rPr>
    </w:lvl>
    <w:lvl w:ilvl="7" w:tplc="C9D44CB2">
      <w:numFmt w:val="bullet"/>
      <w:lvlText w:val="•"/>
      <w:lvlJc w:val="left"/>
      <w:pPr>
        <w:ind w:left="8508" w:hanging="399"/>
      </w:pPr>
      <w:rPr>
        <w:rFonts w:hint="default"/>
        <w:lang w:val="en-US" w:eastAsia="en-US" w:bidi="ar-SA"/>
      </w:rPr>
    </w:lvl>
    <w:lvl w:ilvl="8" w:tplc="97AAD564">
      <w:numFmt w:val="bullet"/>
      <w:lvlText w:val="•"/>
      <w:lvlJc w:val="left"/>
      <w:pPr>
        <w:ind w:left="9495" w:hanging="399"/>
      </w:pPr>
      <w:rPr>
        <w:rFonts w:hint="default"/>
        <w:lang w:val="en-US" w:eastAsia="en-US" w:bidi="ar-SA"/>
      </w:rPr>
    </w:lvl>
  </w:abstractNum>
  <w:abstractNum w:abstractNumId="119">
    <w:nsid w:val="2E0F3603"/>
    <w:multiLevelType w:val="hybridMultilevel"/>
    <w:tmpl w:val="8B663FBC"/>
    <w:lvl w:ilvl="0" w:tplc="A1781B04">
      <w:start w:val="1"/>
      <w:numFmt w:val="decimal"/>
      <w:lvlText w:val="%1."/>
      <w:lvlJc w:val="left"/>
      <w:pPr>
        <w:ind w:left="1924" w:hanging="339"/>
      </w:pPr>
      <w:rPr>
        <w:rFonts w:ascii="Times New Roman" w:eastAsia="Times New Roman" w:hAnsi="Times New Roman" w:cs="Times New Roman" w:hint="default"/>
        <w:w w:val="102"/>
        <w:sz w:val="22"/>
        <w:szCs w:val="22"/>
        <w:lang w:val="en-US" w:eastAsia="en-US" w:bidi="ar-SA"/>
      </w:rPr>
    </w:lvl>
    <w:lvl w:ilvl="1" w:tplc="B734B628">
      <w:numFmt w:val="bullet"/>
      <w:lvlText w:val="•"/>
      <w:lvlJc w:val="left"/>
      <w:pPr>
        <w:ind w:left="2874" w:hanging="339"/>
      </w:pPr>
      <w:rPr>
        <w:rFonts w:hint="default"/>
        <w:lang w:val="en-US" w:eastAsia="en-US" w:bidi="ar-SA"/>
      </w:rPr>
    </w:lvl>
    <w:lvl w:ilvl="2" w:tplc="C8B43AF6">
      <w:numFmt w:val="bullet"/>
      <w:lvlText w:val="•"/>
      <w:lvlJc w:val="left"/>
      <w:pPr>
        <w:ind w:left="3828" w:hanging="339"/>
      </w:pPr>
      <w:rPr>
        <w:rFonts w:hint="default"/>
        <w:lang w:val="en-US" w:eastAsia="en-US" w:bidi="ar-SA"/>
      </w:rPr>
    </w:lvl>
    <w:lvl w:ilvl="3" w:tplc="6B201DFC">
      <w:numFmt w:val="bullet"/>
      <w:lvlText w:val="•"/>
      <w:lvlJc w:val="left"/>
      <w:pPr>
        <w:ind w:left="4782" w:hanging="339"/>
      </w:pPr>
      <w:rPr>
        <w:rFonts w:hint="default"/>
        <w:lang w:val="en-US" w:eastAsia="en-US" w:bidi="ar-SA"/>
      </w:rPr>
    </w:lvl>
    <w:lvl w:ilvl="4" w:tplc="A9D01954">
      <w:numFmt w:val="bullet"/>
      <w:lvlText w:val="•"/>
      <w:lvlJc w:val="left"/>
      <w:pPr>
        <w:ind w:left="5736" w:hanging="339"/>
      </w:pPr>
      <w:rPr>
        <w:rFonts w:hint="default"/>
        <w:lang w:val="en-US" w:eastAsia="en-US" w:bidi="ar-SA"/>
      </w:rPr>
    </w:lvl>
    <w:lvl w:ilvl="5" w:tplc="FB98BDD8">
      <w:numFmt w:val="bullet"/>
      <w:lvlText w:val="•"/>
      <w:lvlJc w:val="left"/>
      <w:pPr>
        <w:ind w:left="6690" w:hanging="339"/>
      </w:pPr>
      <w:rPr>
        <w:rFonts w:hint="default"/>
        <w:lang w:val="en-US" w:eastAsia="en-US" w:bidi="ar-SA"/>
      </w:rPr>
    </w:lvl>
    <w:lvl w:ilvl="6" w:tplc="9628F628">
      <w:numFmt w:val="bullet"/>
      <w:lvlText w:val="•"/>
      <w:lvlJc w:val="left"/>
      <w:pPr>
        <w:ind w:left="7644" w:hanging="339"/>
      </w:pPr>
      <w:rPr>
        <w:rFonts w:hint="default"/>
        <w:lang w:val="en-US" w:eastAsia="en-US" w:bidi="ar-SA"/>
      </w:rPr>
    </w:lvl>
    <w:lvl w:ilvl="7" w:tplc="083C340C">
      <w:numFmt w:val="bullet"/>
      <w:lvlText w:val="•"/>
      <w:lvlJc w:val="left"/>
      <w:pPr>
        <w:ind w:left="8598" w:hanging="339"/>
      </w:pPr>
      <w:rPr>
        <w:rFonts w:hint="default"/>
        <w:lang w:val="en-US" w:eastAsia="en-US" w:bidi="ar-SA"/>
      </w:rPr>
    </w:lvl>
    <w:lvl w:ilvl="8" w:tplc="2C74CCC2">
      <w:numFmt w:val="bullet"/>
      <w:lvlText w:val="•"/>
      <w:lvlJc w:val="left"/>
      <w:pPr>
        <w:ind w:left="9552" w:hanging="339"/>
      </w:pPr>
      <w:rPr>
        <w:rFonts w:hint="default"/>
        <w:lang w:val="en-US" w:eastAsia="en-US" w:bidi="ar-SA"/>
      </w:rPr>
    </w:lvl>
  </w:abstractNum>
  <w:abstractNum w:abstractNumId="120">
    <w:nsid w:val="2EB33262"/>
    <w:multiLevelType w:val="hybridMultilevel"/>
    <w:tmpl w:val="2646BCB6"/>
    <w:lvl w:ilvl="0" w:tplc="0A827FFC">
      <w:start w:val="1"/>
      <w:numFmt w:val="decimal"/>
      <w:lvlText w:val="%1."/>
      <w:lvlJc w:val="left"/>
      <w:pPr>
        <w:ind w:left="1700" w:hanging="226"/>
      </w:pPr>
      <w:rPr>
        <w:rFonts w:ascii="Times New Roman" w:eastAsia="Times New Roman" w:hAnsi="Times New Roman" w:cs="Times New Roman" w:hint="default"/>
        <w:w w:val="100"/>
        <w:sz w:val="22"/>
        <w:szCs w:val="22"/>
        <w:lang w:val="en-US" w:eastAsia="en-US" w:bidi="ar-SA"/>
      </w:rPr>
    </w:lvl>
    <w:lvl w:ilvl="1" w:tplc="45ECCCBC">
      <w:start w:val="1"/>
      <w:numFmt w:val="decimal"/>
      <w:lvlText w:val="%2."/>
      <w:lvlJc w:val="left"/>
      <w:pPr>
        <w:ind w:left="2833" w:hanging="341"/>
      </w:pPr>
      <w:rPr>
        <w:rFonts w:ascii="Calibri" w:eastAsia="Calibri" w:hAnsi="Calibri" w:cs="Calibri" w:hint="default"/>
        <w:spacing w:val="-2"/>
        <w:w w:val="100"/>
        <w:sz w:val="22"/>
        <w:szCs w:val="22"/>
        <w:lang w:val="en-US" w:eastAsia="en-US" w:bidi="ar-SA"/>
      </w:rPr>
    </w:lvl>
    <w:lvl w:ilvl="2" w:tplc="CD90BA3C">
      <w:numFmt w:val="bullet"/>
      <w:lvlText w:val="•"/>
      <w:lvlJc w:val="left"/>
      <w:pPr>
        <w:ind w:left="3860" w:hanging="341"/>
      </w:pPr>
      <w:rPr>
        <w:rFonts w:hint="default"/>
        <w:lang w:val="en-US" w:eastAsia="en-US" w:bidi="ar-SA"/>
      </w:rPr>
    </w:lvl>
    <w:lvl w:ilvl="3" w:tplc="0D32916A">
      <w:numFmt w:val="bullet"/>
      <w:lvlText w:val="•"/>
      <w:lvlJc w:val="left"/>
      <w:pPr>
        <w:ind w:left="4880" w:hanging="341"/>
      </w:pPr>
      <w:rPr>
        <w:rFonts w:hint="default"/>
        <w:lang w:val="en-US" w:eastAsia="en-US" w:bidi="ar-SA"/>
      </w:rPr>
    </w:lvl>
    <w:lvl w:ilvl="4" w:tplc="F4E4645A">
      <w:numFmt w:val="bullet"/>
      <w:lvlText w:val="•"/>
      <w:lvlJc w:val="left"/>
      <w:pPr>
        <w:ind w:left="5900" w:hanging="341"/>
      </w:pPr>
      <w:rPr>
        <w:rFonts w:hint="default"/>
        <w:lang w:val="en-US" w:eastAsia="en-US" w:bidi="ar-SA"/>
      </w:rPr>
    </w:lvl>
    <w:lvl w:ilvl="5" w:tplc="3FC4AA2C">
      <w:numFmt w:val="bullet"/>
      <w:lvlText w:val="•"/>
      <w:lvlJc w:val="left"/>
      <w:pPr>
        <w:ind w:left="6920" w:hanging="341"/>
      </w:pPr>
      <w:rPr>
        <w:rFonts w:hint="default"/>
        <w:lang w:val="en-US" w:eastAsia="en-US" w:bidi="ar-SA"/>
      </w:rPr>
    </w:lvl>
    <w:lvl w:ilvl="6" w:tplc="DF58B02A">
      <w:numFmt w:val="bullet"/>
      <w:lvlText w:val="•"/>
      <w:lvlJc w:val="left"/>
      <w:pPr>
        <w:ind w:left="7940" w:hanging="341"/>
      </w:pPr>
      <w:rPr>
        <w:rFonts w:hint="default"/>
        <w:lang w:val="en-US" w:eastAsia="en-US" w:bidi="ar-SA"/>
      </w:rPr>
    </w:lvl>
    <w:lvl w:ilvl="7" w:tplc="C1380E70">
      <w:numFmt w:val="bullet"/>
      <w:lvlText w:val="•"/>
      <w:lvlJc w:val="left"/>
      <w:pPr>
        <w:ind w:left="8960" w:hanging="341"/>
      </w:pPr>
      <w:rPr>
        <w:rFonts w:hint="default"/>
        <w:lang w:val="en-US" w:eastAsia="en-US" w:bidi="ar-SA"/>
      </w:rPr>
    </w:lvl>
    <w:lvl w:ilvl="8" w:tplc="3D96F560">
      <w:numFmt w:val="bullet"/>
      <w:lvlText w:val="•"/>
      <w:lvlJc w:val="left"/>
      <w:pPr>
        <w:ind w:left="9980" w:hanging="341"/>
      </w:pPr>
      <w:rPr>
        <w:rFonts w:hint="default"/>
        <w:lang w:val="en-US" w:eastAsia="en-US" w:bidi="ar-SA"/>
      </w:rPr>
    </w:lvl>
  </w:abstractNum>
  <w:abstractNum w:abstractNumId="121">
    <w:nsid w:val="2F260E2E"/>
    <w:multiLevelType w:val="hybridMultilevel"/>
    <w:tmpl w:val="696A6546"/>
    <w:lvl w:ilvl="0" w:tplc="CED41B68">
      <w:start w:val="1"/>
      <w:numFmt w:val="decimal"/>
      <w:lvlText w:val="%1."/>
      <w:lvlJc w:val="left"/>
      <w:pPr>
        <w:ind w:left="2021" w:hanging="269"/>
      </w:pPr>
      <w:rPr>
        <w:rFonts w:ascii="Times New Roman" w:eastAsia="Times New Roman" w:hAnsi="Times New Roman" w:cs="Times New Roman" w:hint="default"/>
        <w:w w:val="100"/>
        <w:sz w:val="24"/>
        <w:szCs w:val="24"/>
        <w:lang w:val="en-US" w:eastAsia="en-US" w:bidi="ar-SA"/>
      </w:rPr>
    </w:lvl>
    <w:lvl w:ilvl="1" w:tplc="D834CED4">
      <w:numFmt w:val="bullet"/>
      <w:lvlText w:val="•"/>
      <w:lvlJc w:val="left"/>
      <w:pPr>
        <w:ind w:left="2964" w:hanging="269"/>
      </w:pPr>
      <w:rPr>
        <w:rFonts w:hint="default"/>
        <w:lang w:val="en-US" w:eastAsia="en-US" w:bidi="ar-SA"/>
      </w:rPr>
    </w:lvl>
    <w:lvl w:ilvl="2" w:tplc="11EAAF32">
      <w:numFmt w:val="bullet"/>
      <w:lvlText w:val="•"/>
      <w:lvlJc w:val="left"/>
      <w:pPr>
        <w:ind w:left="3909" w:hanging="269"/>
      </w:pPr>
      <w:rPr>
        <w:rFonts w:hint="default"/>
        <w:lang w:val="en-US" w:eastAsia="en-US" w:bidi="ar-SA"/>
      </w:rPr>
    </w:lvl>
    <w:lvl w:ilvl="3" w:tplc="8AA8D352">
      <w:numFmt w:val="bullet"/>
      <w:lvlText w:val="•"/>
      <w:lvlJc w:val="left"/>
      <w:pPr>
        <w:ind w:left="4854" w:hanging="269"/>
      </w:pPr>
      <w:rPr>
        <w:rFonts w:hint="default"/>
        <w:lang w:val="en-US" w:eastAsia="en-US" w:bidi="ar-SA"/>
      </w:rPr>
    </w:lvl>
    <w:lvl w:ilvl="4" w:tplc="8084DAEA">
      <w:numFmt w:val="bullet"/>
      <w:lvlText w:val="•"/>
      <w:lvlJc w:val="left"/>
      <w:pPr>
        <w:ind w:left="5799" w:hanging="269"/>
      </w:pPr>
      <w:rPr>
        <w:rFonts w:hint="default"/>
        <w:lang w:val="en-US" w:eastAsia="en-US" w:bidi="ar-SA"/>
      </w:rPr>
    </w:lvl>
    <w:lvl w:ilvl="5" w:tplc="E4F0581E">
      <w:numFmt w:val="bullet"/>
      <w:lvlText w:val="•"/>
      <w:lvlJc w:val="left"/>
      <w:pPr>
        <w:ind w:left="6744" w:hanging="269"/>
      </w:pPr>
      <w:rPr>
        <w:rFonts w:hint="default"/>
        <w:lang w:val="en-US" w:eastAsia="en-US" w:bidi="ar-SA"/>
      </w:rPr>
    </w:lvl>
    <w:lvl w:ilvl="6" w:tplc="E46CA512">
      <w:numFmt w:val="bullet"/>
      <w:lvlText w:val="•"/>
      <w:lvlJc w:val="left"/>
      <w:pPr>
        <w:ind w:left="7689" w:hanging="269"/>
      </w:pPr>
      <w:rPr>
        <w:rFonts w:hint="default"/>
        <w:lang w:val="en-US" w:eastAsia="en-US" w:bidi="ar-SA"/>
      </w:rPr>
    </w:lvl>
    <w:lvl w:ilvl="7" w:tplc="37E253AA">
      <w:numFmt w:val="bullet"/>
      <w:lvlText w:val="•"/>
      <w:lvlJc w:val="left"/>
      <w:pPr>
        <w:ind w:left="8634" w:hanging="269"/>
      </w:pPr>
      <w:rPr>
        <w:rFonts w:hint="default"/>
        <w:lang w:val="en-US" w:eastAsia="en-US" w:bidi="ar-SA"/>
      </w:rPr>
    </w:lvl>
    <w:lvl w:ilvl="8" w:tplc="F4DE9E8A">
      <w:numFmt w:val="bullet"/>
      <w:lvlText w:val="•"/>
      <w:lvlJc w:val="left"/>
      <w:pPr>
        <w:ind w:left="9579" w:hanging="269"/>
      </w:pPr>
      <w:rPr>
        <w:rFonts w:hint="default"/>
        <w:lang w:val="en-US" w:eastAsia="en-US" w:bidi="ar-SA"/>
      </w:rPr>
    </w:lvl>
  </w:abstractNum>
  <w:abstractNum w:abstractNumId="122">
    <w:nsid w:val="2F8E1324"/>
    <w:multiLevelType w:val="hybridMultilevel"/>
    <w:tmpl w:val="FA3EDD26"/>
    <w:lvl w:ilvl="0" w:tplc="756AD8CC">
      <w:start w:val="1"/>
      <w:numFmt w:val="decimal"/>
      <w:lvlText w:val="%1."/>
      <w:lvlJc w:val="left"/>
      <w:pPr>
        <w:ind w:left="2021" w:hanging="269"/>
      </w:pPr>
      <w:rPr>
        <w:rFonts w:ascii="Times New Roman" w:eastAsia="Times New Roman" w:hAnsi="Times New Roman" w:cs="Times New Roman" w:hint="default"/>
        <w:w w:val="100"/>
        <w:sz w:val="24"/>
        <w:szCs w:val="24"/>
        <w:lang w:val="en-US" w:eastAsia="en-US" w:bidi="ar-SA"/>
      </w:rPr>
    </w:lvl>
    <w:lvl w:ilvl="1" w:tplc="AE94FC0C">
      <w:numFmt w:val="bullet"/>
      <w:lvlText w:val="•"/>
      <w:lvlJc w:val="left"/>
      <w:pPr>
        <w:ind w:left="2964" w:hanging="269"/>
      </w:pPr>
      <w:rPr>
        <w:rFonts w:hint="default"/>
        <w:lang w:val="en-US" w:eastAsia="en-US" w:bidi="ar-SA"/>
      </w:rPr>
    </w:lvl>
    <w:lvl w:ilvl="2" w:tplc="1FC29F9C">
      <w:numFmt w:val="bullet"/>
      <w:lvlText w:val="•"/>
      <w:lvlJc w:val="left"/>
      <w:pPr>
        <w:ind w:left="3909" w:hanging="269"/>
      </w:pPr>
      <w:rPr>
        <w:rFonts w:hint="default"/>
        <w:lang w:val="en-US" w:eastAsia="en-US" w:bidi="ar-SA"/>
      </w:rPr>
    </w:lvl>
    <w:lvl w:ilvl="3" w:tplc="B7E42BFE">
      <w:numFmt w:val="bullet"/>
      <w:lvlText w:val="•"/>
      <w:lvlJc w:val="left"/>
      <w:pPr>
        <w:ind w:left="4854" w:hanging="269"/>
      </w:pPr>
      <w:rPr>
        <w:rFonts w:hint="default"/>
        <w:lang w:val="en-US" w:eastAsia="en-US" w:bidi="ar-SA"/>
      </w:rPr>
    </w:lvl>
    <w:lvl w:ilvl="4" w:tplc="01DA75B4">
      <w:numFmt w:val="bullet"/>
      <w:lvlText w:val="•"/>
      <w:lvlJc w:val="left"/>
      <w:pPr>
        <w:ind w:left="5799" w:hanging="269"/>
      </w:pPr>
      <w:rPr>
        <w:rFonts w:hint="default"/>
        <w:lang w:val="en-US" w:eastAsia="en-US" w:bidi="ar-SA"/>
      </w:rPr>
    </w:lvl>
    <w:lvl w:ilvl="5" w:tplc="D5F6E864">
      <w:numFmt w:val="bullet"/>
      <w:lvlText w:val="•"/>
      <w:lvlJc w:val="left"/>
      <w:pPr>
        <w:ind w:left="6744" w:hanging="269"/>
      </w:pPr>
      <w:rPr>
        <w:rFonts w:hint="default"/>
        <w:lang w:val="en-US" w:eastAsia="en-US" w:bidi="ar-SA"/>
      </w:rPr>
    </w:lvl>
    <w:lvl w:ilvl="6" w:tplc="DE421A28">
      <w:numFmt w:val="bullet"/>
      <w:lvlText w:val="•"/>
      <w:lvlJc w:val="left"/>
      <w:pPr>
        <w:ind w:left="7689" w:hanging="269"/>
      </w:pPr>
      <w:rPr>
        <w:rFonts w:hint="default"/>
        <w:lang w:val="en-US" w:eastAsia="en-US" w:bidi="ar-SA"/>
      </w:rPr>
    </w:lvl>
    <w:lvl w:ilvl="7" w:tplc="E56E2DD2">
      <w:numFmt w:val="bullet"/>
      <w:lvlText w:val="•"/>
      <w:lvlJc w:val="left"/>
      <w:pPr>
        <w:ind w:left="8634" w:hanging="269"/>
      </w:pPr>
      <w:rPr>
        <w:rFonts w:hint="default"/>
        <w:lang w:val="en-US" w:eastAsia="en-US" w:bidi="ar-SA"/>
      </w:rPr>
    </w:lvl>
    <w:lvl w:ilvl="8" w:tplc="249A86DE">
      <w:numFmt w:val="bullet"/>
      <w:lvlText w:val="•"/>
      <w:lvlJc w:val="left"/>
      <w:pPr>
        <w:ind w:left="9579" w:hanging="269"/>
      </w:pPr>
      <w:rPr>
        <w:rFonts w:hint="default"/>
        <w:lang w:val="en-US" w:eastAsia="en-US" w:bidi="ar-SA"/>
      </w:rPr>
    </w:lvl>
  </w:abstractNum>
  <w:abstractNum w:abstractNumId="123">
    <w:nsid w:val="305D2112"/>
    <w:multiLevelType w:val="hybridMultilevel"/>
    <w:tmpl w:val="BB90F940"/>
    <w:lvl w:ilvl="0" w:tplc="BDFE6A04">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B1A0DF34">
      <w:numFmt w:val="bullet"/>
      <w:lvlText w:val="•"/>
      <w:lvlJc w:val="left"/>
      <w:pPr>
        <w:ind w:left="3146" w:hanging="346"/>
      </w:pPr>
      <w:rPr>
        <w:rFonts w:hint="default"/>
        <w:lang w:val="en-US" w:eastAsia="en-US" w:bidi="ar-SA"/>
      </w:rPr>
    </w:lvl>
    <w:lvl w:ilvl="2" w:tplc="4E5C7A8C">
      <w:numFmt w:val="bullet"/>
      <w:lvlText w:val="•"/>
      <w:lvlJc w:val="left"/>
      <w:pPr>
        <w:ind w:left="4132" w:hanging="346"/>
      </w:pPr>
      <w:rPr>
        <w:rFonts w:hint="default"/>
        <w:lang w:val="en-US" w:eastAsia="en-US" w:bidi="ar-SA"/>
      </w:rPr>
    </w:lvl>
    <w:lvl w:ilvl="3" w:tplc="C86C84E4">
      <w:numFmt w:val="bullet"/>
      <w:lvlText w:val="•"/>
      <w:lvlJc w:val="left"/>
      <w:pPr>
        <w:ind w:left="5118" w:hanging="346"/>
      </w:pPr>
      <w:rPr>
        <w:rFonts w:hint="default"/>
        <w:lang w:val="en-US" w:eastAsia="en-US" w:bidi="ar-SA"/>
      </w:rPr>
    </w:lvl>
    <w:lvl w:ilvl="4" w:tplc="8C786A4C">
      <w:numFmt w:val="bullet"/>
      <w:lvlText w:val="•"/>
      <w:lvlJc w:val="left"/>
      <w:pPr>
        <w:ind w:left="6104" w:hanging="346"/>
      </w:pPr>
      <w:rPr>
        <w:rFonts w:hint="default"/>
        <w:lang w:val="en-US" w:eastAsia="en-US" w:bidi="ar-SA"/>
      </w:rPr>
    </w:lvl>
    <w:lvl w:ilvl="5" w:tplc="5964AE00">
      <w:numFmt w:val="bullet"/>
      <w:lvlText w:val="•"/>
      <w:lvlJc w:val="left"/>
      <w:pPr>
        <w:ind w:left="7090" w:hanging="346"/>
      </w:pPr>
      <w:rPr>
        <w:rFonts w:hint="default"/>
        <w:lang w:val="en-US" w:eastAsia="en-US" w:bidi="ar-SA"/>
      </w:rPr>
    </w:lvl>
    <w:lvl w:ilvl="6" w:tplc="C3542318">
      <w:numFmt w:val="bullet"/>
      <w:lvlText w:val="•"/>
      <w:lvlJc w:val="left"/>
      <w:pPr>
        <w:ind w:left="8076" w:hanging="346"/>
      </w:pPr>
      <w:rPr>
        <w:rFonts w:hint="default"/>
        <w:lang w:val="en-US" w:eastAsia="en-US" w:bidi="ar-SA"/>
      </w:rPr>
    </w:lvl>
    <w:lvl w:ilvl="7" w:tplc="C98451A4">
      <w:numFmt w:val="bullet"/>
      <w:lvlText w:val="•"/>
      <w:lvlJc w:val="left"/>
      <w:pPr>
        <w:ind w:left="9062" w:hanging="346"/>
      </w:pPr>
      <w:rPr>
        <w:rFonts w:hint="default"/>
        <w:lang w:val="en-US" w:eastAsia="en-US" w:bidi="ar-SA"/>
      </w:rPr>
    </w:lvl>
    <w:lvl w:ilvl="8" w:tplc="6DF4C5F6">
      <w:numFmt w:val="bullet"/>
      <w:lvlText w:val="•"/>
      <w:lvlJc w:val="left"/>
      <w:pPr>
        <w:ind w:left="10048" w:hanging="346"/>
      </w:pPr>
      <w:rPr>
        <w:rFonts w:hint="default"/>
        <w:lang w:val="en-US" w:eastAsia="en-US" w:bidi="ar-SA"/>
      </w:rPr>
    </w:lvl>
  </w:abstractNum>
  <w:abstractNum w:abstractNumId="124">
    <w:nsid w:val="308D5820"/>
    <w:multiLevelType w:val="hybridMultilevel"/>
    <w:tmpl w:val="F782D832"/>
    <w:lvl w:ilvl="0" w:tplc="82BCD40A">
      <w:start w:val="1"/>
      <w:numFmt w:val="decimal"/>
      <w:lvlText w:val="%1."/>
      <w:lvlJc w:val="left"/>
      <w:pPr>
        <w:ind w:left="762" w:hanging="365"/>
      </w:pPr>
      <w:rPr>
        <w:rFonts w:ascii="Times New Roman" w:eastAsia="Times New Roman" w:hAnsi="Times New Roman" w:cs="Times New Roman" w:hint="default"/>
        <w:w w:val="100"/>
        <w:sz w:val="24"/>
        <w:szCs w:val="24"/>
        <w:lang w:val="en-US" w:eastAsia="en-US" w:bidi="ar-SA"/>
      </w:rPr>
    </w:lvl>
    <w:lvl w:ilvl="1" w:tplc="09EC13EE">
      <w:numFmt w:val="bullet"/>
      <w:lvlText w:val="•"/>
      <w:lvlJc w:val="left"/>
      <w:pPr>
        <w:ind w:left="1772" w:hanging="365"/>
      </w:pPr>
      <w:rPr>
        <w:rFonts w:hint="default"/>
        <w:lang w:val="en-US" w:eastAsia="en-US" w:bidi="ar-SA"/>
      </w:rPr>
    </w:lvl>
    <w:lvl w:ilvl="2" w:tplc="045EC558">
      <w:numFmt w:val="bullet"/>
      <w:lvlText w:val="•"/>
      <w:lvlJc w:val="left"/>
      <w:pPr>
        <w:ind w:left="2784" w:hanging="365"/>
      </w:pPr>
      <w:rPr>
        <w:rFonts w:hint="default"/>
        <w:lang w:val="en-US" w:eastAsia="en-US" w:bidi="ar-SA"/>
      </w:rPr>
    </w:lvl>
    <w:lvl w:ilvl="3" w:tplc="4014A50C">
      <w:numFmt w:val="bullet"/>
      <w:lvlText w:val="•"/>
      <w:lvlJc w:val="left"/>
      <w:pPr>
        <w:ind w:left="3796" w:hanging="365"/>
      </w:pPr>
      <w:rPr>
        <w:rFonts w:hint="default"/>
        <w:lang w:val="en-US" w:eastAsia="en-US" w:bidi="ar-SA"/>
      </w:rPr>
    </w:lvl>
    <w:lvl w:ilvl="4" w:tplc="330CC772">
      <w:numFmt w:val="bullet"/>
      <w:lvlText w:val="•"/>
      <w:lvlJc w:val="left"/>
      <w:pPr>
        <w:ind w:left="4808" w:hanging="365"/>
      </w:pPr>
      <w:rPr>
        <w:rFonts w:hint="default"/>
        <w:lang w:val="en-US" w:eastAsia="en-US" w:bidi="ar-SA"/>
      </w:rPr>
    </w:lvl>
    <w:lvl w:ilvl="5" w:tplc="D72661CE">
      <w:numFmt w:val="bullet"/>
      <w:lvlText w:val="•"/>
      <w:lvlJc w:val="left"/>
      <w:pPr>
        <w:ind w:left="5820" w:hanging="365"/>
      </w:pPr>
      <w:rPr>
        <w:rFonts w:hint="default"/>
        <w:lang w:val="en-US" w:eastAsia="en-US" w:bidi="ar-SA"/>
      </w:rPr>
    </w:lvl>
    <w:lvl w:ilvl="6" w:tplc="7D92C0AA">
      <w:numFmt w:val="bullet"/>
      <w:lvlText w:val="•"/>
      <w:lvlJc w:val="left"/>
      <w:pPr>
        <w:ind w:left="6832" w:hanging="365"/>
      </w:pPr>
      <w:rPr>
        <w:rFonts w:hint="default"/>
        <w:lang w:val="en-US" w:eastAsia="en-US" w:bidi="ar-SA"/>
      </w:rPr>
    </w:lvl>
    <w:lvl w:ilvl="7" w:tplc="E132F322">
      <w:numFmt w:val="bullet"/>
      <w:lvlText w:val="•"/>
      <w:lvlJc w:val="left"/>
      <w:pPr>
        <w:ind w:left="7844" w:hanging="365"/>
      </w:pPr>
      <w:rPr>
        <w:rFonts w:hint="default"/>
        <w:lang w:val="en-US" w:eastAsia="en-US" w:bidi="ar-SA"/>
      </w:rPr>
    </w:lvl>
    <w:lvl w:ilvl="8" w:tplc="02F49818">
      <w:numFmt w:val="bullet"/>
      <w:lvlText w:val="•"/>
      <w:lvlJc w:val="left"/>
      <w:pPr>
        <w:ind w:left="8856" w:hanging="365"/>
      </w:pPr>
      <w:rPr>
        <w:rFonts w:hint="default"/>
        <w:lang w:val="en-US" w:eastAsia="en-US" w:bidi="ar-SA"/>
      </w:rPr>
    </w:lvl>
  </w:abstractNum>
  <w:abstractNum w:abstractNumId="125">
    <w:nsid w:val="31525065"/>
    <w:multiLevelType w:val="hybridMultilevel"/>
    <w:tmpl w:val="F52ACDEC"/>
    <w:lvl w:ilvl="0" w:tplc="7D0CC2AC">
      <w:start w:val="1"/>
      <w:numFmt w:val="decimal"/>
      <w:lvlText w:val="%1."/>
      <w:lvlJc w:val="left"/>
      <w:pPr>
        <w:ind w:left="2737" w:hanging="341"/>
      </w:pPr>
      <w:rPr>
        <w:rFonts w:ascii="Times New Roman" w:eastAsia="Times New Roman" w:hAnsi="Times New Roman" w:cs="Times New Roman" w:hint="default"/>
        <w:spacing w:val="-28"/>
        <w:w w:val="94"/>
        <w:sz w:val="22"/>
        <w:szCs w:val="22"/>
        <w:lang w:val="en-US" w:eastAsia="en-US" w:bidi="ar-SA"/>
      </w:rPr>
    </w:lvl>
    <w:lvl w:ilvl="1" w:tplc="D12034F4">
      <w:numFmt w:val="bullet"/>
      <w:lvlText w:val="•"/>
      <w:lvlJc w:val="left"/>
      <w:pPr>
        <w:ind w:left="3668" w:hanging="341"/>
      </w:pPr>
      <w:rPr>
        <w:rFonts w:hint="default"/>
        <w:lang w:val="en-US" w:eastAsia="en-US" w:bidi="ar-SA"/>
      </w:rPr>
    </w:lvl>
    <w:lvl w:ilvl="2" w:tplc="BBDEE6D8">
      <w:numFmt w:val="bullet"/>
      <w:lvlText w:val="•"/>
      <w:lvlJc w:val="left"/>
      <w:pPr>
        <w:ind w:left="4596" w:hanging="341"/>
      </w:pPr>
      <w:rPr>
        <w:rFonts w:hint="default"/>
        <w:lang w:val="en-US" w:eastAsia="en-US" w:bidi="ar-SA"/>
      </w:rPr>
    </w:lvl>
    <w:lvl w:ilvl="3" w:tplc="68EC8396">
      <w:numFmt w:val="bullet"/>
      <w:lvlText w:val="•"/>
      <w:lvlJc w:val="left"/>
      <w:pPr>
        <w:ind w:left="5524" w:hanging="341"/>
      </w:pPr>
      <w:rPr>
        <w:rFonts w:hint="default"/>
        <w:lang w:val="en-US" w:eastAsia="en-US" w:bidi="ar-SA"/>
      </w:rPr>
    </w:lvl>
    <w:lvl w:ilvl="4" w:tplc="B18A86CC">
      <w:numFmt w:val="bullet"/>
      <w:lvlText w:val="•"/>
      <w:lvlJc w:val="left"/>
      <w:pPr>
        <w:ind w:left="6452" w:hanging="341"/>
      </w:pPr>
      <w:rPr>
        <w:rFonts w:hint="default"/>
        <w:lang w:val="en-US" w:eastAsia="en-US" w:bidi="ar-SA"/>
      </w:rPr>
    </w:lvl>
    <w:lvl w:ilvl="5" w:tplc="B6B02BD8">
      <w:numFmt w:val="bullet"/>
      <w:lvlText w:val="•"/>
      <w:lvlJc w:val="left"/>
      <w:pPr>
        <w:ind w:left="7380" w:hanging="341"/>
      </w:pPr>
      <w:rPr>
        <w:rFonts w:hint="default"/>
        <w:lang w:val="en-US" w:eastAsia="en-US" w:bidi="ar-SA"/>
      </w:rPr>
    </w:lvl>
    <w:lvl w:ilvl="6" w:tplc="528416F4">
      <w:numFmt w:val="bullet"/>
      <w:lvlText w:val="•"/>
      <w:lvlJc w:val="left"/>
      <w:pPr>
        <w:ind w:left="8308" w:hanging="341"/>
      </w:pPr>
      <w:rPr>
        <w:rFonts w:hint="default"/>
        <w:lang w:val="en-US" w:eastAsia="en-US" w:bidi="ar-SA"/>
      </w:rPr>
    </w:lvl>
    <w:lvl w:ilvl="7" w:tplc="14F20958">
      <w:numFmt w:val="bullet"/>
      <w:lvlText w:val="•"/>
      <w:lvlJc w:val="left"/>
      <w:pPr>
        <w:ind w:left="9236" w:hanging="341"/>
      </w:pPr>
      <w:rPr>
        <w:rFonts w:hint="default"/>
        <w:lang w:val="en-US" w:eastAsia="en-US" w:bidi="ar-SA"/>
      </w:rPr>
    </w:lvl>
    <w:lvl w:ilvl="8" w:tplc="CF883D40">
      <w:numFmt w:val="bullet"/>
      <w:lvlText w:val="•"/>
      <w:lvlJc w:val="left"/>
      <w:pPr>
        <w:ind w:left="10164" w:hanging="341"/>
      </w:pPr>
      <w:rPr>
        <w:rFonts w:hint="default"/>
        <w:lang w:val="en-US" w:eastAsia="en-US" w:bidi="ar-SA"/>
      </w:rPr>
    </w:lvl>
  </w:abstractNum>
  <w:abstractNum w:abstractNumId="126">
    <w:nsid w:val="323725B1"/>
    <w:multiLevelType w:val="hybridMultilevel"/>
    <w:tmpl w:val="668EEB94"/>
    <w:lvl w:ilvl="0" w:tplc="12BE6532">
      <w:start w:val="1"/>
      <w:numFmt w:val="decimal"/>
      <w:lvlText w:val="%1."/>
      <w:lvlJc w:val="left"/>
      <w:pPr>
        <w:ind w:left="1843" w:hanging="305"/>
      </w:pPr>
      <w:rPr>
        <w:rFonts w:ascii="Times New Roman" w:eastAsia="Times New Roman" w:hAnsi="Times New Roman" w:cs="Times New Roman" w:hint="default"/>
        <w:w w:val="102"/>
        <w:sz w:val="22"/>
        <w:szCs w:val="22"/>
        <w:lang w:val="en-US" w:eastAsia="en-US" w:bidi="ar-SA"/>
      </w:rPr>
    </w:lvl>
    <w:lvl w:ilvl="1" w:tplc="A24CCBF4">
      <w:numFmt w:val="bullet"/>
      <w:lvlText w:val="•"/>
      <w:lvlJc w:val="left"/>
      <w:pPr>
        <w:ind w:left="2802" w:hanging="305"/>
      </w:pPr>
      <w:rPr>
        <w:rFonts w:hint="default"/>
        <w:lang w:val="en-US" w:eastAsia="en-US" w:bidi="ar-SA"/>
      </w:rPr>
    </w:lvl>
    <w:lvl w:ilvl="2" w:tplc="D48CB922">
      <w:numFmt w:val="bullet"/>
      <w:lvlText w:val="•"/>
      <w:lvlJc w:val="left"/>
      <w:pPr>
        <w:ind w:left="3764" w:hanging="305"/>
      </w:pPr>
      <w:rPr>
        <w:rFonts w:hint="default"/>
        <w:lang w:val="en-US" w:eastAsia="en-US" w:bidi="ar-SA"/>
      </w:rPr>
    </w:lvl>
    <w:lvl w:ilvl="3" w:tplc="DBA83E12">
      <w:numFmt w:val="bullet"/>
      <w:lvlText w:val="•"/>
      <w:lvlJc w:val="left"/>
      <w:pPr>
        <w:ind w:left="4726" w:hanging="305"/>
      </w:pPr>
      <w:rPr>
        <w:rFonts w:hint="default"/>
        <w:lang w:val="en-US" w:eastAsia="en-US" w:bidi="ar-SA"/>
      </w:rPr>
    </w:lvl>
    <w:lvl w:ilvl="4" w:tplc="AB6E233C">
      <w:numFmt w:val="bullet"/>
      <w:lvlText w:val="•"/>
      <w:lvlJc w:val="left"/>
      <w:pPr>
        <w:ind w:left="5688" w:hanging="305"/>
      </w:pPr>
      <w:rPr>
        <w:rFonts w:hint="default"/>
        <w:lang w:val="en-US" w:eastAsia="en-US" w:bidi="ar-SA"/>
      </w:rPr>
    </w:lvl>
    <w:lvl w:ilvl="5" w:tplc="27DEE6C4">
      <w:numFmt w:val="bullet"/>
      <w:lvlText w:val="•"/>
      <w:lvlJc w:val="left"/>
      <w:pPr>
        <w:ind w:left="6650" w:hanging="305"/>
      </w:pPr>
      <w:rPr>
        <w:rFonts w:hint="default"/>
        <w:lang w:val="en-US" w:eastAsia="en-US" w:bidi="ar-SA"/>
      </w:rPr>
    </w:lvl>
    <w:lvl w:ilvl="6" w:tplc="81E0FAF6">
      <w:numFmt w:val="bullet"/>
      <w:lvlText w:val="•"/>
      <w:lvlJc w:val="left"/>
      <w:pPr>
        <w:ind w:left="7612" w:hanging="305"/>
      </w:pPr>
      <w:rPr>
        <w:rFonts w:hint="default"/>
        <w:lang w:val="en-US" w:eastAsia="en-US" w:bidi="ar-SA"/>
      </w:rPr>
    </w:lvl>
    <w:lvl w:ilvl="7" w:tplc="31BED2B8">
      <w:numFmt w:val="bullet"/>
      <w:lvlText w:val="•"/>
      <w:lvlJc w:val="left"/>
      <w:pPr>
        <w:ind w:left="8574" w:hanging="305"/>
      </w:pPr>
      <w:rPr>
        <w:rFonts w:hint="default"/>
        <w:lang w:val="en-US" w:eastAsia="en-US" w:bidi="ar-SA"/>
      </w:rPr>
    </w:lvl>
    <w:lvl w:ilvl="8" w:tplc="7E3401E8">
      <w:numFmt w:val="bullet"/>
      <w:lvlText w:val="•"/>
      <w:lvlJc w:val="left"/>
      <w:pPr>
        <w:ind w:left="9536" w:hanging="305"/>
      </w:pPr>
      <w:rPr>
        <w:rFonts w:hint="default"/>
        <w:lang w:val="en-US" w:eastAsia="en-US" w:bidi="ar-SA"/>
      </w:rPr>
    </w:lvl>
  </w:abstractNum>
  <w:abstractNum w:abstractNumId="127">
    <w:nsid w:val="32EA6813"/>
    <w:multiLevelType w:val="hybridMultilevel"/>
    <w:tmpl w:val="013E2908"/>
    <w:lvl w:ilvl="0" w:tplc="9C3E7CE0">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157C809C">
      <w:numFmt w:val="bullet"/>
      <w:lvlText w:val="•"/>
      <w:lvlJc w:val="left"/>
      <w:pPr>
        <w:ind w:left="3146" w:hanging="346"/>
      </w:pPr>
      <w:rPr>
        <w:rFonts w:hint="default"/>
        <w:lang w:val="en-US" w:eastAsia="en-US" w:bidi="ar-SA"/>
      </w:rPr>
    </w:lvl>
    <w:lvl w:ilvl="2" w:tplc="44469DCE">
      <w:numFmt w:val="bullet"/>
      <w:lvlText w:val="•"/>
      <w:lvlJc w:val="left"/>
      <w:pPr>
        <w:ind w:left="4132" w:hanging="346"/>
      </w:pPr>
      <w:rPr>
        <w:rFonts w:hint="default"/>
        <w:lang w:val="en-US" w:eastAsia="en-US" w:bidi="ar-SA"/>
      </w:rPr>
    </w:lvl>
    <w:lvl w:ilvl="3" w:tplc="833638BC">
      <w:numFmt w:val="bullet"/>
      <w:lvlText w:val="•"/>
      <w:lvlJc w:val="left"/>
      <w:pPr>
        <w:ind w:left="5118" w:hanging="346"/>
      </w:pPr>
      <w:rPr>
        <w:rFonts w:hint="default"/>
        <w:lang w:val="en-US" w:eastAsia="en-US" w:bidi="ar-SA"/>
      </w:rPr>
    </w:lvl>
    <w:lvl w:ilvl="4" w:tplc="E2544F06">
      <w:numFmt w:val="bullet"/>
      <w:lvlText w:val="•"/>
      <w:lvlJc w:val="left"/>
      <w:pPr>
        <w:ind w:left="6104" w:hanging="346"/>
      </w:pPr>
      <w:rPr>
        <w:rFonts w:hint="default"/>
        <w:lang w:val="en-US" w:eastAsia="en-US" w:bidi="ar-SA"/>
      </w:rPr>
    </w:lvl>
    <w:lvl w:ilvl="5" w:tplc="E85E0ECA">
      <w:numFmt w:val="bullet"/>
      <w:lvlText w:val="•"/>
      <w:lvlJc w:val="left"/>
      <w:pPr>
        <w:ind w:left="7090" w:hanging="346"/>
      </w:pPr>
      <w:rPr>
        <w:rFonts w:hint="default"/>
        <w:lang w:val="en-US" w:eastAsia="en-US" w:bidi="ar-SA"/>
      </w:rPr>
    </w:lvl>
    <w:lvl w:ilvl="6" w:tplc="D93A39C8">
      <w:numFmt w:val="bullet"/>
      <w:lvlText w:val="•"/>
      <w:lvlJc w:val="left"/>
      <w:pPr>
        <w:ind w:left="8076" w:hanging="346"/>
      </w:pPr>
      <w:rPr>
        <w:rFonts w:hint="default"/>
        <w:lang w:val="en-US" w:eastAsia="en-US" w:bidi="ar-SA"/>
      </w:rPr>
    </w:lvl>
    <w:lvl w:ilvl="7" w:tplc="2E561CAC">
      <w:numFmt w:val="bullet"/>
      <w:lvlText w:val="•"/>
      <w:lvlJc w:val="left"/>
      <w:pPr>
        <w:ind w:left="9062" w:hanging="346"/>
      </w:pPr>
      <w:rPr>
        <w:rFonts w:hint="default"/>
        <w:lang w:val="en-US" w:eastAsia="en-US" w:bidi="ar-SA"/>
      </w:rPr>
    </w:lvl>
    <w:lvl w:ilvl="8" w:tplc="76FC29EE">
      <w:numFmt w:val="bullet"/>
      <w:lvlText w:val="•"/>
      <w:lvlJc w:val="left"/>
      <w:pPr>
        <w:ind w:left="10048" w:hanging="346"/>
      </w:pPr>
      <w:rPr>
        <w:rFonts w:hint="default"/>
        <w:lang w:val="en-US" w:eastAsia="en-US" w:bidi="ar-SA"/>
      </w:rPr>
    </w:lvl>
  </w:abstractNum>
  <w:abstractNum w:abstractNumId="128">
    <w:nsid w:val="337A1DDD"/>
    <w:multiLevelType w:val="hybridMultilevel"/>
    <w:tmpl w:val="B15A45CC"/>
    <w:lvl w:ilvl="0" w:tplc="050293D8">
      <w:start w:val="1"/>
      <w:numFmt w:val="decimal"/>
      <w:lvlText w:val="%1."/>
      <w:lvlJc w:val="left"/>
      <w:pPr>
        <w:ind w:left="580" w:hanging="269"/>
      </w:pPr>
      <w:rPr>
        <w:rFonts w:ascii="Times New Roman" w:eastAsia="Times New Roman" w:hAnsi="Times New Roman" w:cs="Times New Roman" w:hint="default"/>
        <w:w w:val="100"/>
        <w:sz w:val="24"/>
        <w:szCs w:val="24"/>
        <w:lang w:val="en-US" w:eastAsia="en-US" w:bidi="ar-SA"/>
      </w:rPr>
    </w:lvl>
    <w:lvl w:ilvl="1" w:tplc="6E1A6660">
      <w:numFmt w:val="bullet"/>
      <w:lvlText w:val="•"/>
      <w:lvlJc w:val="left"/>
      <w:pPr>
        <w:ind w:left="1610" w:hanging="269"/>
      </w:pPr>
      <w:rPr>
        <w:rFonts w:hint="default"/>
        <w:lang w:val="en-US" w:eastAsia="en-US" w:bidi="ar-SA"/>
      </w:rPr>
    </w:lvl>
    <w:lvl w:ilvl="2" w:tplc="DCE86FE4">
      <w:numFmt w:val="bullet"/>
      <w:lvlText w:val="•"/>
      <w:lvlJc w:val="left"/>
      <w:pPr>
        <w:ind w:left="2640" w:hanging="269"/>
      </w:pPr>
      <w:rPr>
        <w:rFonts w:hint="default"/>
        <w:lang w:val="en-US" w:eastAsia="en-US" w:bidi="ar-SA"/>
      </w:rPr>
    </w:lvl>
    <w:lvl w:ilvl="3" w:tplc="F50A48DE">
      <w:numFmt w:val="bullet"/>
      <w:lvlText w:val="•"/>
      <w:lvlJc w:val="left"/>
      <w:pPr>
        <w:ind w:left="3670" w:hanging="269"/>
      </w:pPr>
      <w:rPr>
        <w:rFonts w:hint="default"/>
        <w:lang w:val="en-US" w:eastAsia="en-US" w:bidi="ar-SA"/>
      </w:rPr>
    </w:lvl>
    <w:lvl w:ilvl="4" w:tplc="BFF0F70A">
      <w:numFmt w:val="bullet"/>
      <w:lvlText w:val="•"/>
      <w:lvlJc w:val="left"/>
      <w:pPr>
        <w:ind w:left="4700" w:hanging="269"/>
      </w:pPr>
      <w:rPr>
        <w:rFonts w:hint="default"/>
        <w:lang w:val="en-US" w:eastAsia="en-US" w:bidi="ar-SA"/>
      </w:rPr>
    </w:lvl>
    <w:lvl w:ilvl="5" w:tplc="BC22FA70">
      <w:numFmt w:val="bullet"/>
      <w:lvlText w:val="•"/>
      <w:lvlJc w:val="left"/>
      <w:pPr>
        <w:ind w:left="5730" w:hanging="269"/>
      </w:pPr>
      <w:rPr>
        <w:rFonts w:hint="default"/>
        <w:lang w:val="en-US" w:eastAsia="en-US" w:bidi="ar-SA"/>
      </w:rPr>
    </w:lvl>
    <w:lvl w:ilvl="6" w:tplc="4D4E0484">
      <w:numFmt w:val="bullet"/>
      <w:lvlText w:val="•"/>
      <w:lvlJc w:val="left"/>
      <w:pPr>
        <w:ind w:left="6760" w:hanging="269"/>
      </w:pPr>
      <w:rPr>
        <w:rFonts w:hint="default"/>
        <w:lang w:val="en-US" w:eastAsia="en-US" w:bidi="ar-SA"/>
      </w:rPr>
    </w:lvl>
    <w:lvl w:ilvl="7" w:tplc="AADADDB4">
      <w:numFmt w:val="bullet"/>
      <w:lvlText w:val="•"/>
      <w:lvlJc w:val="left"/>
      <w:pPr>
        <w:ind w:left="7790" w:hanging="269"/>
      </w:pPr>
      <w:rPr>
        <w:rFonts w:hint="default"/>
        <w:lang w:val="en-US" w:eastAsia="en-US" w:bidi="ar-SA"/>
      </w:rPr>
    </w:lvl>
    <w:lvl w:ilvl="8" w:tplc="C0726EB6">
      <w:numFmt w:val="bullet"/>
      <w:lvlText w:val="•"/>
      <w:lvlJc w:val="left"/>
      <w:pPr>
        <w:ind w:left="8820" w:hanging="269"/>
      </w:pPr>
      <w:rPr>
        <w:rFonts w:hint="default"/>
        <w:lang w:val="en-US" w:eastAsia="en-US" w:bidi="ar-SA"/>
      </w:rPr>
    </w:lvl>
  </w:abstractNum>
  <w:abstractNum w:abstractNumId="129">
    <w:nsid w:val="343D3FE3"/>
    <w:multiLevelType w:val="hybridMultilevel"/>
    <w:tmpl w:val="3C4229E0"/>
    <w:lvl w:ilvl="0" w:tplc="F670B3FC">
      <w:start w:val="1"/>
      <w:numFmt w:val="decimal"/>
      <w:lvlText w:val="%1."/>
      <w:lvlJc w:val="left"/>
      <w:pPr>
        <w:ind w:left="1843" w:hanging="382"/>
      </w:pPr>
      <w:rPr>
        <w:rFonts w:ascii="Times New Roman" w:eastAsia="Times New Roman" w:hAnsi="Times New Roman" w:cs="Times New Roman" w:hint="default"/>
        <w:w w:val="102"/>
        <w:sz w:val="22"/>
        <w:szCs w:val="22"/>
        <w:lang w:val="en-US" w:eastAsia="en-US" w:bidi="ar-SA"/>
      </w:rPr>
    </w:lvl>
    <w:lvl w:ilvl="1" w:tplc="59268302">
      <w:numFmt w:val="bullet"/>
      <w:lvlText w:val="•"/>
      <w:lvlJc w:val="left"/>
      <w:pPr>
        <w:ind w:left="2802" w:hanging="382"/>
      </w:pPr>
      <w:rPr>
        <w:rFonts w:hint="default"/>
        <w:lang w:val="en-US" w:eastAsia="en-US" w:bidi="ar-SA"/>
      </w:rPr>
    </w:lvl>
    <w:lvl w:ilvl="2" w:tplc="638A391C">
      <w:numFmt w:val="bullet"/>
      <w:lvlText w:val="•"/>
      <w:lvlJc w:val="left"/>
      <w:pPr>
        <w:ind w:left="3764" w:hanging="382"/>
      </w:pPr>
      <w:rPr>
        <w:rFonts w:hint="default"/>
        <w:lang w:val="en-US" w:eastAsia="en-US" w:bidi="ar-SA"/>
      </w:rPr>
    </w:lvl>
    <w:lvl w:ilvl="3" w:tplc="42808BEA">
      <w:numFmt w:val="bullet"/>
      <w:lvlText w:val="•"/>
      <w:lvlJc w:val="left"/>
      <w:pPr>
        <w:ind w:left="4726" w:hanging="382"/>
      </w:pPr>
      <w:rPr>
        <w:rFonts w:hint="default"/>
        <w:lang w:val="en-US" w:eastAsia="en-US" w:bidi="ar-SA"/>
      </w:rPr>
    </w:lvl>
    <w:lvl w:ilvl="4" w:tplc="FDC89B22">
      <w:numFmt w:val="bullet"/>
      <w:lvlText w:val="•"/>
      <w:lvlJc w:val="left"/>
      <w:pPr>
        <w:ind w:left="5688" w:hanging="382"/>
      </w:pPr>
      <w:rPr>
        <w:rFonts w:hint="default"/>
        <w:lang w:val="en-US" w:eastAsia="en-US" w:bidi="ar-SA"/>
      </w:rPr>
    </w:lvl>
    <w:lvl w:ilvl="5" w:tplc="0DD4E3E0">
      <w:numFmt w:val="bullet"/>
      <w:lvlText w:val="•"/>
      <w:lvlJc w:val="left"/>
      <w:pPr>
        <w:ind w:left="6650" w:hanging="382"/>
      </w:pPr>
      <w:rPr>
        <w:rFonts w:hint="default"/>
        <w:lang w:val="en-US" w:eastAsia="en-US" w:bidi="ar-SA"/>
      </w:rPr>
    </w:lvl>
    <w:lvl w:ilvl="6" w:tplc="CA3CE918">
      <w:numFmt w:val="bullet"/>
      <w:lvlText w:val="•"/>
      <w:lvlJc w:val="left"/>
      <w:pPr>
        <w:ind w:left="7612" w:hanging="382"/>
      </w:pPr>
      <w:rPr>
        <w:rFonts w:hint="default"/>
        <w:lang w:val="en-US" w:eastAsia="en-US" w:bidi="ar-SA"/>
      </w:rPr>
    </w:lvl>
    <w:lvl w:ilvl="7" w:tplc="CCE89B74">
      <w:numFmt w:val="bullet"/>
      <w:lvlText w:val="•"/>
      <w:lvlJc w:val="left"/>
      <w:pPr>
        <w:ind w:left="8574" w:hanging="382"/>
      </w:pPr>
      <w:rPr>
        <w:rFonts w:hint="default"/>
        <w:lang w:val="en-US" w:eastAsia="en-US" w:bidi="ar-SA"/>
      </w:rPr>
    </w:lvl>
    <w:lvl w:ilvl="8" w:tplc="31A29B5A">
      <w:numFmt w:val="bullet"/>
      <w:lvlText w:val="•"/>
      <w:lvlJc w:val="left"/>
      <w:pPr>
        <w:ind w:left="9536" w:hanging="382"/>
      </w:pPr>
      <w:rPr>
        <w:rFonts w:hint="default"/>
        <w:lang w:val="en-US" w:eastAsia="en-US" w:bidi="ar-SA"/>
      </w:rPr>
    </w:lvl>
  </w:abstractNum>
  <w:abstractNum w:abstractNumId="130">
    <w:nsid w:val="35B51743"/>
    <w:multiLevelType w:val="hybridMultilevel"/>
    <w:tmpl w:val="55180B80"/>
    <w:lvl w:ilvl="0" w:tplc="9BE89940">
      <w:start w:val="1"/>
      <w:numFmt w:val="decimal"/>
      <w:lvlText w:val="%1."/>
      <w:lvlJc w:val="left"/>
      <w:pPr>
        <w:ind w:left="1334" w:hanging="353"/>
      </w:pPr>
      <w:rPr>
        <w:rFonts w:ascii="Times New Roman" w:eastAsia="Times New Roman" w:hAnsi="Times New Roman" w:cs="Times New Roman" w:hint="default"/>
        <w:w w:val="102"/>
        <w:sz w:val="22"/>
        <w:szCs w:val="22"/>
        <w:lang w:val="en-US" w:eastAsia="en-US" w:bidi="ar-SA"/>
      </w:rPr>
    </w:lvl>
    <w:lvl w:ilvl="1" w:tplc="D10A0460">
      <w:numFmt w:val="bullet"/>
      <w:lvlText w:val="•"/>
      <w:lvlJc w:val="left"/>
      <w:pPr>
        <w:ind w:left="1752" w:hanging="118"/>
      </w:pPr>
      <w:rPr>
        <w:rFonts w:ascii="Times New Roman" w:eastAsia="Times New Roman" w:hAnsi="Times New Roman" w:cs="Times New Roman" w:hint="default"/>
        <w:spacing w:val="19"/>
        <w:w w:val="127"/>
        <w:sz w:val="22"/>
        <w:szCs w:val="22"/>
        <w:lang w:val="en-US" w:eastAsia="en-US" w:bidi="ar-SA"/>
      </w:rPr>
    </w:lvl>
    <w:lvl w:ilvl="2" w:tplc="17B26E44">
      <w:numFmt w:val="bullet"/>
      <w:lvlText w:val="•"/>
      <w:lvlJc w:val="left"/>
      <w:pPr>
        <w:ind w:left="2837" w:hanging="118"/>
      </w:pPr>
      <w:rPr>
        <w:rFonts w:hint="default"/>
        <w:lang w:val="en-US" w:eastAsia="en-US" w:bidi="ar-SA"/>
      </w:rPr>
    </w:lvl>
    <w:lvl w:ilvl="3" w:tplc="9C92FFB0">
      <w:numFmt w:val="bullet"/>
      <w:lvlText w:val="•"/>
      <w:lvlJc w:val="left"/>
      <w:pPr>
        <w:ind w:left="3915" w:hanging="118"/>
      </w:pPr>
      <w:rPr>
        <w:rFonts w:hint="default"/>
        <w:lang w:val="en-US" w:eastAsia="en-US" w:bidi="ar-SA"/>
      </w:rPr>
    </w:lvl>
    <w:lvl w:ilvl="4" w:tplc="8AEE5D3C">
      <w:numFmt w:val="bullet"/>
      <w:lvlText w:val="•"/>
      <w:lvlJc w:val="left"/>
      <w:pPr>
        <w:ind w:left="4993" w:hanging="118"/>
      </w:pPr>
      <w:rPr>
        <w:rFonts w:hint="default"/>
        <w:lang w:val="en-US" w:eastAsia="en-US" w:bidi="ar-SA"/>
      </w:rPr>
    </w:lvl>
    <w:lvl w:ilvl="5" w:tplc="31DE95F8">
      <w:numFmt w:val="bullet"/>
      <w:lvlText w:val="•"/>
      <w:lvlJc w:val="left"/>
      <w:pPr>
        <w:ind w:left="6071" w:hanging="118"/>
      </w:pPr>
      <w:rPr>
        <w:rFonts w:hint="default"/>
        <w:lang w:val="en-US" w:eastAsia="en-US" w:bidi="ar-SA"/>
      </w:rPr>
    </w:lvl>
    <w:lvl w:ilvl="6" w:tplc="B9323138">
      <w:numFmt w:val="bullet"/>
      <w:lvlText w:val="•"/>
      <w:lvlJc w:val="left"/>
      <w:pPr>
        <w:ind w:left="7148" w:hanging="118"/>
      </w:pPr>
      <w:rPr>
        <w:rFonts w:hint="default"/>
        <w:lang w:val="en-US" w:eastAsia="en-US" w:bidi="ar-SA"/>
      </w:rPr>
    </w:lvl>
    <w:lvl w:ilvl="7" w:tplc="AF26F456">
      <w:numFmt w:val="bullet"/>
      <w:lvlText w:val="•"/>
      <w:lvlJc w:val="left"/>
      <w:pPr>
        <w:ind w:left="8226" w:hanging="118"/>
      </w:pPr>
      <w:rPr>
        <w:rFonts w:hint="default"/>
        <w:lang w:val="en-US" w:eastAsia="en-US" w:bidi="ar-SA"/>
      </w:rPr>
    </w:lvl>
    <w:lvl w:ilvl="8" w:tplc="22B284B2">
      <w:numFmt w:val="bullet"/>
      <w:lvlText w:val="•"/>
      <w:lvlJc w:val="left"/>
      <w:pPr>
        <w:ind w:left="9304" w:hanging="118"/>
      </w:pPr>
      <w:rPr>
        <w:rFonts w:hint="default"/>
        <w:lang w:val="en-US" w:eastAsia="en-US" w:bidi="ar-SA"/>
      </w:rPr>
    </w:lvl>
  </w:abstractNum>
  <w:abstractNum w:abstractNumId="131">
    <w:nsid w:val="35DA247D"/>
    <w:multiLevelType w:val="hybridMultilevel"/>
    <w:tmpl w:val="F62EE72E"/>
    <w:lvl w:ilvl="0" w:tplc="57BE8464">
      <w:start w:val="1"/>
      <w:numFmt w:val="decimal"/>
      <w:lvlText w:val="%1."/>
      <w:lvlJc w:val="left"/>
      <w:pPr>
        <w:ind w:left="2560" w:hanging="370"/>
      </w:pPr>
      <w:rPr>
        <w:rFonts w:ascii="Times New Roman" w:eastAsia="Times New Roman" w:hAnsi="Times New Roman" w:cs="Times New Roman" w:hint="default"/>
        <w:spacing w:val="-27"/>
        <w:w w:val="89"/>
        <w:sz w:val="22"/>
        <w:szCs w:val="22"/>
        <w:lang w:val="en-US" w:eastAsia="en-US" w:bidi="ar-SA"/>
      </w:rPr>
    </w:lvl>
    <w:lvl w:ilvl="1" w:tplc="62FE425E">
      <w:numFmt w:val="bullet"/>
      <w:lvlText w:val="•"/>
      <w:lvlJc w:val="left"/>
      <w:pPr>
        <w:ind w:left="3506" w:hanging="370"/>
      </w:pPr>
      <w:rPr>
        <w:rFonts w:hint="default"/>
        <w:lang w:val="en-US" w:eastAsia="en-US" w:bidi="ar-SA"/>
      </w:rPr>
    </w:lvl>
    <w:lvl w:ilvl="2" w:tplc="75A47B96">
      <w:numFmt w:val="bullet"/>
      <w:lvlText w:val="•"/>
      <w:lvlJc w:val="left"/>
      <w:pPr>
        <w:ind w:left="4452" w:hanging="370"/>
      </w:pPr>
      <w:rPr>
        <w:rFonts w:hint="default"/>
        <w:lang w:val="en-US" w:eastAsia="en-US" w:bidi="ar-SA"/>
      </w:rPr>
    </w:lvl>
    <w:lvl w:ilvl="3" w:tplc="85F465EE">
      <w:numFmt w:val="bullet"/>
      <w:lvlText w:val="•"/>
      <w:lvlJc w:val="left"/>
      <w:pPr>
        <w:ind w:left="5398" w:hanging="370"/>
      </w:pPr>
      <w:rPr>
        <w:rFonts w:hint="default"/>
        <w:lang w:val="en-US" w:eastAsia="en-US" w:bidi="ar-SA"/>
      </w:rPr>
    </w:lvl>
    <w:lvl w:ilvl="4" w:tplc="D2268A08">
      <w:numFmt w:val="bullet"/>
      <w:lvlText w:val="•"/>
      <w:lvlJc w:val="left"/>
      <w:pPr>
        <w:ind w:left="6344" w:hanging="370"/>
      </w:pPr>
      <w:rPr>
        <w:rFonts w:hint="default"/>
        <w:lang w:val="en-US" w:eastAsia="en-US" w:bidi="ar-SA"/>
      </w:rPr>
    </w:lvl>
    <w:lvl w:ilvl="5" w:tplc="E7381066">
      <w:numFmt w:val="bullet"/>
      <w:lvlText w:val="•"/>
      <w:lvlJc w:val="left"/>
      <w:pPr>
        <w:ind w:left="7290" w:hanging="370"/>
      </w:pPr>
      <w:rPr>
        <w:rFonts w:hint="default"/>
        <w:lang w:val="en-US" w:eastAsia="en-US" w:bidi="ar-SA"/>
      </w:rPr>
    </w:lvl>
    <w:lvl w:ilvl="6" w:tplc="8408B300">
      <w:numFmt w:val="bullet"/>
      <w:lvlText w:val="•"/>
      <w:lvlJc w:val="left"/>
      <w:pPr>
        <w:ind w:left="8236" w:hanging="370"/>
      </w:pPr>
      <w:rPr>
        <w:rFonts w:hint="default"/>
        <w:lang w:val="en-US" w:eastAsia="en-US" w:bidi="ar-SA"/>
      </w:rPr>
    </w:lvl>
    <w:lvl w:ilvl="7" w:tplc="8188E148">
      <w:numFmt w:val="bullet"/>
      <w:lvlText w:val="•"/>
      <w:lvlJc w:val="left"/>
      <w:pPr>
        <w:ind w:left="9182" w:hanging="370"/>
      </w:pPr>
      <w:rPr>
        <w:rFonts w:hint="default"/>
        <w:lang w:val="en-US" w:eastAsia="en-US" w:bidi="ar-SA"/>
      </w:rPr>
    </w:lvl>
    <w:lvl w:ilvl="8" w:tplc="3D986514">
      <w:numFmt w:val="bullet"/>
      <w:lvlText w:val="•"/>
      <w:lvlJc w:val="left"/>
      <w:pPr>
        <w:ind w:left="10128" w:hanging="370"/>
      </w:pPr>
      <w:rPr>
        <w:rFonts w:hint="default"/>
        <w:lang w:val="en-US" w:eastAsia="en-US" w:bidi="ar-SA"/>
      </w:rPr>
    </w:lvl>
  </w:abstractNum>
  <w:abstractNum w:abstractNumId="132">
    <w:nsid w:val="36954076"/>
    <w:multiLevelType w:val="hybridMultilevel"/>
    <w:tmpl w:val="3AC27704"/>
    <w:lvl w:ilvl="0" w:tplc="65CCD44A">
      <w:start w:val="1"/>
      <w:numFmt w:val="decimal"/>
      <w:lvlText w:val="%1."/>
      <w:lvlJc w:val="left"/>
      <w:pPr>
        <w:ind w:left="1927" w:hanging="344"/>
      </w:pPr>
      <w:rPr>
        <w:rFonts w:ascii="Times New Roman" w:eastAsia="Times New Roman" w:hAnsi="Times New Roman" w:cs="Times New Roman" w:hint="default"/>
        <w:w w:val="102"/>
        <w:sz w:val="22"/>
        <w:szCs w:val="22"/>
        <w:lang w:val="en-US" w:eastAsia="en-US" w:bidi="ar-SA"/>
      </w:rPr>
    </w:lvl>
    <w:lvl w:ilvl="1" w:tplc="C7187DBC">
      <w:numFmt w:val="bullet"/>
      <w:lvlText w:val="•"/>
      <w:lvlJc w:val="left"/>
      <w:pPr>
        <w:ind w:left="2874" w:hanging="344"/>
      </w:pPr>
      <w:rPr>
        <w:rFonts w:hint="default"/>
        <w:lang w:val="en-US" w:eastAsia="en-US" w:bidi="ar-SA"/>
      </w:rPr>
    </w:lvl>
    <w:lvl w:ilvl="2" w:tplc="36421482">
      <w:numFmt w:val="bullet"/>
      <w:lvlText w:val="•"/>
      <w:lvlJc w:val="left"/>
      <w:pPr>
        <w:ind w:left="3828" w:hanging="344"/>
      </w:pPr>
      <w:rPr>
        <w:rFonts w:hint="default"/>
        <w:lang w:val="en-US" w:eastAsia="en-US" w:bidi="ar-SA"/>
      </w:rPr>
    </w:lvl>
    <w:lvl w:ilvl="3" w:tplc="2E747A84">
      <w:numFmt w:val="bullet"/>
      <w:lvlText w:val="•"/>
      <w:lvlJc w:val="left"/>
      <w:pPr>
        <w:ind w:left="4782" w:hanging="344"/>
      </w:pPr>
      <w:rPr>
        <w:rFonts w:hint="default"/>
        <w:lang w:val="en-US" w:eastAsia="en-US" w:bidi="ar-SA"/>
      </w:rPr>
    </w:lvl>
    <w:lvl w:ilvl="4" w:tplc="B106D9BE">
      <w:numFmt w:val="bullet"/>
      <w:lvlText w:val="•"/>
      <w:lvlJc w:val="left"/>
      <w:pPr>
        <w:ind w:left="5736" w:hanging="344"/>
      </w:pPr>
      <w:rPr>
        <w:rFonts w:hint="default"/>
        <w:lang w:val="en-US" w:eastAsia="en-US" w:bidi="ar-SA"/>
      </w:rPr>
    </w:lvl>
    <w:lvl w:ilvl="5" w:tplc="C97AEAFE">
      <w:numFmt w:val="bullet"/>
      <w:lvlText w:val="•"/>
      <w:lvlJc w:val="left"/>
      <w:pPr>
        <w:ind w:left="6690" w:hanging="344"/>
      </w:pPr>
      <w:rPr>
        <w:rFonts w:hint="default"/>
        <w:lang w:val="en-US" w:eastAsia="en-US" w:bidi="ar-SA"/>
      </w:rPr>
    </w:lvl>
    <w:lvl w:ilvl="6" w:tplc="A81E2B68">
      <w:numFmt w:val="bullet"/>
      <w:lvlText w:val="•"/>
      <w:lvlJc w:val="left"/>
      <w:pPr>
        <w:ind w:left="7644" w:hanging="344"/>
      </w:pPr>
      <w:rPr>
        <w:rFonts w:hint="default"/>
        <w:lang w:val="en-US" w:eastAsia="en-US" w:bidi="ar-SA"/>
      </w:rPr>
    </w:lvl>
    <w:lvl w:ilvl="7" w:tplc="78DCEEE0">
      <w:numFmt w:val="bullet"/>
      <w:lvlText w:val="•"/>
      <w:lvlJc w:val="left"/>
      <w:pPr>
        <w:ind w:left="8598" w:hanging="344"/>
      </w:pPr>
      <w:rPr>
        <w:rFonts w:hint="default"/>
        <w:lang w:val="en-US" w:eastAsia="en-US" w:bidi="ar-SA"/>
      </w:rPr>
    </w:lvl>
    <w:lvl w:ilvl="8" w:tplc="B18E3F74">
      <w:numFmt w:val="bullet"/>
      <w:lvlText w:val="•"/>
      <w:lvlJc w:val="left"/>
      <w:pPr>
        <w:ind w:left="9552" w:hanging="344"/>
      </w:pPr>
      <w:rPr>
        <w:rFonts w:hint="default"/>
        <w:lang w:val="en-US" w:eastAsia="en-US" w:bidi="ar-SA"/>
      </w:rPr>
    </w:lvl>
  </w:abstractNum>
  <w:abstractNum w:abstractNumId="133">
    <w:nsid w:val="36C272D7"/>
    <w:multiLevelType w:val="hybridMultilevel"/>
    <w:tmpl w:val="C4A2F5EC"/>
    <w:lvl w:ilvl="0" w:tplc="EE723562">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4A6C99A6">
      <w:numFmt w:val="bullet"/>
      <w:lvlText w:val="•"/>
      <w:lvlJc w:val="left"/>
      <w:pPr>
        <w:ind w:left="1668" w:hanging="270"/>
      </w:pPr>
      <w:rPr>
        <w:rFonts w:hint="default"/>
        <w:lang w:val="en-US" w:eastAsia="en-US" w:bidi="ar-SA"/>
      </w:rPr>
    </w:lvl>
    <w:lvl w:ilvl="2" w:tplc="1F4AB9BE">
      <w:numFmt w:val="bullet"/>
      <w:lvlText w:val="•"/>
      <w:lvlJc w:val="left"/>
      <w:pPr>
        <w:ind w:left="2757" w:hanging="270"/>
      </w:pPr>
      <w:rPr>
        <w:rFonts w:hint="default"/>
        <w:lang w:val="en-US" w:eastAsia="en-US" w:bidi="ar-SA"/>
      </w:rPr>
    </w:lvl>
    <w:lvl w:ilvl="3" w:tplc="1C82F262">
      <w:numFmt w:val="bullet"/>
      <w:lvlText w:val="•"/>
      <w:lvlJc w:val="left"/>
      <w:pPr>
        <w:ind w:left="3846" w:hanging="270"/>
      </w:pPr>
      <w:rPr>
        <w:rFonts w:hint="default"/>
        <w:lang w:val="en-US" w:eastAsia="en-US" w:bidi="ar-SA"/>
      </w:rPr>
    </w:lvl>
    <w:lvl w:ilvl="4" w:tplc="2678113C">
      <w:numFmt w:val="bullet"/>
      <w:lvlText w:val="•"/>
      <w:lvlJc w:val="left"/>
      <w:pPr>
        <w:ind w:left="4935" w:hanging="270"/>
      </w:pPr>
      <w:rPr>
        <w:rFonts w:hint="default"/>
        <w:lang w:val="en-US" w:eastAsia="en-US" w:bidi="ar-SA"/>
      </w:rPr>
    </w:lvl>
    <w:lvl w:ilvl="5" w:tplc="8C34524C">
      <w:numFmt w:val="bullet"/>
      <w:lvlText w:val="•"/>
      <w:lvlJc w:val="left"/>
      <w:pPr>
        <w:ind w:left="6024" w:hanging="270"/>
      </w:pPr>
      <w:rPr>
        <w:rFonts w:hint="default"/>
        <w:lang w:val="en-US" w:eastAsia="en-US" w:bidi="ar-SA"/>
      </w:rPr>
    </w:lvl>
    <w:lvl w:ilvl="6" w:tplc="BC769470">
      <w:numFmt w:val="bullet"/>
      <w:lvlText w:val="•"/>
      <w:lvlJc w:val="left"/>
      <w:pPr>
        <w:ind w:left="7113" w:hanging="270"/>
      </w:pPr>
      <w:rPr>
        <w:rFonts w:hint="default"/>
        <w:lang w:val="en-US" w:eastAsia="en-US" w:bidi="ar-SA"/>
      </w:rPr>
    </w:lvl>
    <w:lvl w:ilvl="7" w:tplc="1E586D20">
      <w:numFmt w:val="bullet"/>
      <w:lvlText w:val="•"/>
      <w:lvlJc w:val="left"/>
      <w:pPr>
        <w:ind w:left="8202" w:hanging="270"/>
      </w:pPr>
      <w:rPr>
        <w:rFonts w:hint="default"/>
        <w:lang w:val="en-US" w:eastAsia="en-US" w:bidi="ar-SA"/>
      </w:rPr>
    </w:lvl>
    <w:lvl w:ilvl="8" w:tplc="D87CB914">
      <w:numFmt w:val="bullet"/>
      <w:lvlText w:val="•"/>
      <w:lvlJc w:val="left"/>
      <w:pPr>
        <w:ind w:left="9291" w:hanging="270"/>
      </w:pPr>
      <w:rPr>
        <w:rFonts w:hint="default"/>
        <w:lang w:val="en-US" w:eastAsia="en-US" w:bidi="ar-SA"/>
      </w:rPr>
    </w:lvl>
  </w:abstractNum>
  <w:abstractNum w:abstractNumId="134">
    <w:nsid w:val="372C41B9"/>
    <w:multiLevelType w:val="hybridMultilevel"/>
    <w:tmpl w:val="1ABE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79B7A40"/>
    <w:multiLevelType w:val="hybridMultilevel"/>
    <w:tmpl w:val="6664615C"/>
    <w:lvl w:ilvl="0" w:tplc="5D0ABCF4">
      <w:start w:val="1"/>
      <w:numFmt w:val="decimal"/>
      <w:lvlText w:val="%1."/>
      <w:lvlJc w:val="left"/>
      <w:pPr>
        <w:ind w:left="1877" w:hanging="591"/>
      </w:pPr>
      <w:rPr>
        <w:rFonts w:ascii="Times New Roman" w:eastAsia="Times New Roman" w:hAnsi="Times New Roman" w:cs="Times New Roman" w:hint="default"/>
        <w:w w:val="100"/>
        <w:sz w:val="24"/>
        <w:szCs w:val="24"/>
        <w:lang w:val="en-US" w:eastAsia="en-US" w:bidi="ar-SA"/>
      </w:rPr>
    </w:lvl>
    <w:lvl w:ilvl="1" w:tplc="724C6E14">
      <w:numFmt w:val="bullet"/>
      <w:lvlText w:val="•"/>
      <w:lvlJc w:val="left"/>
      <w:pPr>
        <w:ind w:left="2838" w:hanging="591"/>
      </w:pPr>
      <w:rPr>
        <w:rFonts w:hint="default"/>
        <w:lang w:val="en-US" w:eastAsia="en-US" w:bidi="ar-SA"/>
      </w:rPr>
    </w:lvl>
    <w:lvl w:ilvl="2" w:tplc="73F62B4A">
      <w:numFmt w:val="bullet"/>
      <w:lvlText w:val="•"/>
      <w:lvlJc w:val="left"/>
      <w:pPr>
        <w:ind w:left="3797" w:hanging="591"/>
      </w:pPr>
      <w:rPr>
        <w:rFonts w:hint="default"/>
        <w:lang w:val="en-US" w:eastAsia="en-US" w:bidi="ar-SA"/>
      </w:rPr>
    </w:lvl>
    <w:lvl w:ilvl="3" w:tplc="367EF092">
      <w:numFmt w:val="bullet"/>
      <w:lvlText w:val="•"/>
      <w:lvlJc w:val="left"/>
      <w:pPr>
        <w:ind w:left="4756" w:hanging="591"/>
      </w:pPr>
      <w:rPr>
        <w:rFonts w:hint="default"/>
        <w:lang w:val="en-US" w:eastAsia="en-US" w:bidi="ar-SA"/>
      </w:rPr>
    </w:lvl>
    <w:lvl w:ilvl="4" w:tplc="AEB6F5BC">
      <w:numFmt w:val="bullet"/>
      <w:lvlText w:val="•"/>
      <w:lvlJc w:val="left"/>
      <w:pPr>
        <w:ind w:left="5715" w:hanging="591"/>
      </w:pPr>
      <w:rPr>
        <w:rFonts w:hint="default"/>
        <w:lang w:val="en-US" w:eastAsia="en-US" w:bidi="ar-SA"/>
      </w:rPr>
    </w:lvl>
    <w:lvl w:ilvl="5" w:tplc="BF6E6116">
      <w:numFmt w:val="bullet"/>
      <w:lvlText w:val="•"/>
      <w:lvlJc w:val="left"/>
      <w:pPr>
        <w:ind w:left="6674" w:hanging="591"/>
      </w:pPr>
      <w:rPr>
        <w:rFonts w:hint="default"/>
        <w:lang w:val="en-US" w:eastAsia="en-US" w:bidi="ar-SA"/>
      </w:rPr>
    </w:lvl>
    <w:lvl w:ilvl="6" w:tplc="FCB8CD16">
      <w:numFmt w:val="bullet"/>
      <w:lvlText w:val="•"/>
      <w:lvlJc w:val="left"/>
      <w:pPr>
        <w:ind w:left="7633" w:hanging="591"/>
      </w:pPr>
      <w:rPr>
        <w:rFonts w:hint="default"/>
        <w:lang w:val="en-US" w:eastAsia="en-US" w:bidi="ar-SA"/>
      </w:rPr>
    </w:lvl>
    <w:lvl w:ilvl="7" w:tplc="3EEC3EC2">
      <w:numFmt w:val="bullet"/>
      <w:lvlText w:val="•"/>
      <w:lvlJc w:val="left"/>
      <w:pPr>
        <w:ind w:left="8592" w:hanging="591"/>
      </w:pPr>
      <w:rPr>
        <w:rFonts w:hint="default"/>
        <w:lang w:val="en-US" w:eastAsia="en-US" w:bidi="ar-SA"/>
      </w:rPr>
    </w:lvl>
    <w:lvl w:ilvl="8" w:tplc="16C284BC">
      <w:numFmt w:val="bullet"/>
      <w:lvlText w:val="•"/>
      <w:lvlJc w:val="left"/>
      <w:pPr>
        <w:ind w:left="9551" w:hanging="591"/>
      </w:pPr>
      <w:rPr>
        <w:rFonts w:hint="default"/>
        <w:lang w:val="en-US" w:eastAsia="en-US" w:bidi="ar-SA"/>
      </w:rPr>
    </w:lvl>
  </w:abstractNum>
  <w:abstractNum w:abstractNumId="136">
    <w:nsid w:val="37B00813"/>
    <w:multiLevelType w:val="hybridMultilevel"/>
    <w:tmpl w:val="FB28C2E2"/>
    <w:lvl w:ilvl="0" w:tplc="EC5C27B4">
      <w:start w:val="1"/>
      <w:numFmt w:val="decimal"/>
      <w:lvlText w:val="%1."/>
      <w:lvlJc w:val="left"/>
      <w:pPr>
        <w:ind w:left="2560" w:hanging="370"/>
      </w:pPr>
      <w:rPr>
        <w:rFonts w:ascii="Times New Roman" w:eastAsia="Times New Roman" w:hAnsi="Times New Roman" w:cs="Times New Roman" w:hint="default"/>
        <w:spacing w:val="-4"/>
        <w:w w:val="94"/>
        <w:sz w:val="22"/>
        <w:szCs w:val="22"/>
        <w:lang w:val="en-US" w:eastAsia="en-US" w:bidi="ar-SA"/>
      </w:rPr>
    </w:lvl>
    <w:lvl w:ilvl="1" w:tplc="6C6CD920">
      <w:start w:val="1"/>
      <w:numFmt w:val="decimal"/>
      <w:lvlText w:val="%2."/>
      <w:lvlJc w:val="left"/>
      <w:pPr>
        <w:ind w:left="2737" w:hanging="341"/>
      </w:pPr>
      <w:rPr>
        <w:rFonts w:ascii="Times New Roman" w:eastAsia="Times New Roman" w:hAnsi="Times New Roman" w:cs="Times New Roman" w:hint="default"/>
        <w:w w:val="100"/>
        <w:sz w:val="21"/>
        <w:szCs w:val="21"/>
        <w:lang w:val="en-US" w:eastAsia="en-US" w:bidi="ar-SA"/>
      </w:rPr>
    </w:lvl>
    <w:lvl w:ilvl="2" w:tplc="5908E25E">
      <w:numFmt w:val="bullet"/>
      <w:lvlText w:val="•"/>
      <w:lvlJc w:val="left"/>
      <w:pPr>
        <w:ind w:left="3771" w:hanging="341"/>
      </w:pPr>
      <w:rPr>
        <w:rFonts w:hint="default"/>
        <w:lang w:val="en-US" w:eastAsia="en-US" w:bidi="ar-SA"/>
      </w:rPr>
    </w:lvl>
    <w:lvl w:ilvl="3" w:tplc="BFF254E8">
      <w:numFmt w:val="bullet"/>
      <w:lvlText w:val="•"/>
      <w:lvlJc w:val="left"/>
      <w:pPr>
        <w:ind w:left="4802" w:hanging="341"/>
      </w:pPr>
      <w:rPr>
        <w:rFonts w:hint="default"/>
        <w:lang w:val="en-US" w:eastAsia="en-US" w:bidi="ar-SA"/>
      </w:rPr>
    </w:lvl>
    <w:lvl w:ilvl="4" w:tplc="D5BAC536">
      <w:numFmt w:val="bullet"/>
      <w:lvlText w:val="•"/>
      <w:lvlJc w:val="left"/>
      <w:pPr>
        <w:ind w:left="5833" w:hanging="341"/>
      </w:pPr>
      <w:rPr>
        <w:rFonts w:hint="default"/>
        <w:lang w:val="en-US" w:eastAsia="en-US" w:bidi="ar-SA"/>
      </w:rPr>
    </w:lvl>
    <w:lvl w:ilvl="5" w:tplc="45C6487C">
      <w:numFmt w:val="bullet"/>
      <w:lvlText w:val="•"/>
      <w:lvlJc w:val="left"/>
      <w:pPr>
        <w:ind w:left="6864" w:hanging="341"/>
      </w:pPr>
      <w:rPr>
        <w:rFonts w:hint="default"/>
        <w:lang w:val="en-US" w:eastAsia="en-US" w:bidi="ar-SA"/>
      </w:rPr>
    </w:lvl>
    <w:lvl w:ilvl="6" w:tplc="334E9C10">
      <w:numFmt w:val="bullet"/>
      <w:lvlText w:val="•"/>
      <w:lvlJc w:val="left"/>
      <w:pPr>
        <w:ind w:left="7895" w:hanging="341"/>
      </w:pPr>
      <w:rPr>
        <w:rFonts w:hint="default"/>
        <w:lang w:val="en-US" w:eastAsia="en-US" w:bidi="ar-SA"/>
      </w:rPr>
    </w:lvl>
    <w:lvl w:ilvl="7" w:tplc="A33CB346">
      <w:numFmt w:val="bullet"/>
      <w:lvlText w:val="•"/>
      <w:lvlJc w:val="left"/>
      <w:pPr>
        <w:ind w:left="8926" w:hanging="341"/>
      </w:pPr>
      <w:rPr>
        <w:rFonts w:hint="default"/>
        <w:lang w:val="en-US" w:eastAsia="en-US" w:bidi="ar-SA"/>
      </w:rPr>
    </w:lvl>
    <w:lvl w:ilvl="8" w:tplc="0D086F96">
      <w:numFmt w:val="bullet"/>
      <w:lvlText w:val="•"/>
      <w:lvlJc w:val="left"/>
      <w:pPr>
        <w:ind w:left="9957" w:hanging="341"/>
      </w:pPr>
      <w:rPr>
        <w:rFonts w:hint="default"/>
        <w:lang w:val="en-US" w:eastAsia="en-US" w:bidi="ar-SA"/>
      </w:rPr>
    </w:lvl>
  </w:abstractNum>
  <w:abstractNum w:abstractNumId="137">
    <w:nsid w:val="38543BE8"/>
    <w:multiLevelType w:val="hybridMultilevel"/>
    <w:tmpl w:val="CA6C2200"/>
    <w:lvl w:ilvl="0" w:tplc="B9D0D01C">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4D2A9D9E">
      <w:numFmt w:val="bullet"/>
      <w:lvlText w:val="•"/>
      <w:lvlJc w:val="left"/>
      <w:pPr>
        <w:ind w:left="2658" w:hanging="231"/>
      </w:pPr>
      <w:rPr>
        <w:rFonts w:hint="default"/>
        <w:lang w:val="en-US" w:eastAsia="en-US" w:bidi="ar-SA"/>
      </w:rPr>
    </w:lvl>
    <w:lvl w:ilvl="2" w:tplc="284E9C82">
      <w:numFmt w:val="bullet"/>
      <w:lvlText w:val="•"/>
      <w:lvlJc w:val="left"/>
      <w:pPr>
        <w:ind w:left="3636" w:hanging="231"/>
      </w:pPr>
      <w:rPr>
        <w:rFonts w:hint="default"/>
        <w:lang w:val="en-US" w:eastAsia="en-US" w:bidi="ar-SA"/>
      </w:rPr>
    </w:lvl>
    <w:lvl w:ilvl="3" w:tplc="CD1E99AE">
      <w:numFmt w:val="bullet"/>
      <w:lvlText w:val="•"/>
      <w:lvlJc w:val="left"/>
      <w:pPr>
        <w:ind w:left="4614" w:hanging="231"/>
      </w:pPr>
      <w:rPr>
        <w:rFonts w:hint="default"/>
        <w:lang w:val="en-US" w:eastAsia="en-US" w:bidi="ar-SA"/>
      </w:rPr>
    </w:lvl>
    <w:lvl w:ilvl="4" w:tplc="2EC0E478">
      <w:numFmt w:val="bullet"/>
      <w:lvlText w:val="•"/>
      <w:lvlJc w:val="left"/>
      <w:pPr>
        <w:ind w:left="5592" w:hanging="231"/>
      </w:pPr>
      <w:rPr>
        <w:rFonts w:hint="default"/>
        <w:lang w:val="en-US" w:eastAsia="en-US" w:bidi="ar-SA"/>
      </w:rPr>
    </w:lvl>
    <w:lvl w:ilvl="5" w:tplc="78DE7658">
      <w:numFmt w:val="bullet"/>
      <w:lvlText w:val="•"/>
      <w:lvlJc w:val="left"/>
      <w:pPr>
        <w:ind w:left="6570" w:hanging="231"/>
      </w:pPr>
      <w:rPr>
        <w:rFonts w:hint="default"/>
        <w:lang w:val="en-US" w:eastAsia="en-US" w:bidi="ar-SA"/>
      </w:rPr>
    </w:lvl>
    <w:lvl w:ilvl="6" w:tplc="AD8E9058">
      <w:numFmt w:val="bullet"/>
      <w:lvlText w:val="•"/>
      <w:lvlJc w:val="left"/>
      <w:pPr>
        <w:ind w:left="7548" w:hanging="231"/>
      </w:pPr>
      <w:rPr>
        <w:rFonts w:hint="default"/>
        <w:lang w:val="en-US" w:eastAsia="en-US" w:bidi="ar-SA"/>
      </w:rPr>
    </w:lvl>
    <w:lvl w:ilvl="7" w:tplc="06C86C3C">
      <w:numFmt w:val="bullet"/>
      <w:lvlText w:val="•"/>
      <w:lvlJc w:val="left"/>
      <w:pPr>
        <w:ind w:left="8526" w:hanging="231"/>
      </w:pPr>
      <w:rPr>
        <w:rFonts w:hint="default"/>
        <w:lang w:val="en-US" w:eastAsia="en-US" w:bidi="ar-SA"/>
      </w:rPr>
    </w:lvl>
    <w:lvl w:ilvl="8" w:tplc="B39015FE">
      <w:numFmt w:val="bullet"/>
      <w:lvlText w:val="•"/>
      <w:lvlJc w:val="left"/>
      <w:pPr>
        <w:ind w:left="9504" w:hanging="231"/>
      </w:pPr>
      <w:rPr>
        <w:rFonts w:hint="default"/>
        <w:lang w:val="en-US" w:eastAsia="en-US" w:bidi="ar-SA"/>
      </w:rPr>
    </w:lvl>
  </w:abstractNum>
  <w:abstractNum w:abstractNumId="138">
    <w:nsid w:val="388507BD"/>
    <w:multiLevelType w:val="hybridMultilevel"/>
    <w:tmpl w:val="15F22B74"/>
    <w:lvl w:ilvl="0" w:tplc="47BC49FC">
      <w:start w:val="1"/>
      <w:numFmt w:val="decimal"/>
      <w:lvlText w:val="%1."/>
      <w:lvlJc w:val="left"/>
      <w:pPr>
        <w:ind w:left="2021" w:hanging="269"/>
      </w:pPr>
      <w:rPr>
        <w:rFonts w:ascii="Times New Roman" w:eastAsia="Times New Roman" w:hAnsi="Times New Roman" w:cs="Times New Roman" w:hint="default"/>
        <w:w w:val="100"/>
        <w:sz w:val="24"/>
        <w:szCs w:val="24"/>
        <w:lang w:val="en-US" w:eastAsia="en-US" w:bidi="ar-SA"/>
      </w:rPr>
    </w:lvl>
    <w:lvl w:ilvl="1" w:tplc="D660D186">
      <w:numFmt w:val="bullet"/>
      <w:lvlText w:val="•"/>
      <w:lvlJc w:val="left"/>
      <w:pPr>
        <w:ind w:left="2964" w:hanging="269"/>
      </w:pPr>
      <w:rPr>
        <w:rFonts w:hint="default"/>
        <w:lang w:val="en-US" w:eastAsia="en-US" w:bidi="ar-SA"/>
      </w:rPr>
    </w:lvl>
    <w:lvl w:ilvl="2" w:tplc="905C8B9C">
      <w:numFmt w:val="bullet"/>
      <w:lvlText w:val="•"/>
      <w:lvlJc w:val="left"/>
      <w:pPr>
        <w:ind w:left="3909" w:hanging="269"/>
      </w:pPr>
      <w:rPr>
        <w:rFonts w:hint="default"/>
        <w:lang w:val="en-US" w:eastAsia="en-US" w:bidi="ar-SA"/>
      </w:rPr>
    </w:lvl>
    <w:lvl w:ilvl="3" w:tplc="5CD4B48C">
      <w:numFmt w:val="bullet"/>
      <w:lvlText w:val="•"/>
      <w:lvlJc w:val="left"/>
      <w:pPr>
        <w:ind w:left="4854" w:hanging="269"/>
      </w:pPr>
      <w:rPr>
        <w:rFonts w:hint="default"/>
        <w:lang w:val="en-US" w:eastAsia="en-US" w:bidi="ar-SA"/>
      </w:rPr>
    </w:lvl>
    <w:lvl w:ilvl="4" w:tplc="16E249DE">
      <w:numFmt w:val="bullet"/>
      <w:lvlText w:val="•"/>
      <w:lvlJc w:val="left"/>
      <w:pPr>
        <w:ind w:left="5799" w:hanging="269"/>
      </w:pPr>
      <w:rPr>
        <w:rFonts w:hint="default"/>
        <w:lang w:val="en-US" w:eastAsia="en-US" w:bidi="ar-SA"/>
      </w:rPr>
    </w:lvl>
    <w:lvl w:ilvl="5" w:tplc="2A989070">
      <w:numFmt w:val="bullet"/>
      <w:lvlText w:val="•"/>
      <w:lvlJc w:val="left"/>
      <w:pPr>
        <w:ind w:left="6744" w:hanging="269"/>
      </w:pPr>
      <w:rPr>
        <w:rFonts w:hint="default"/>
        <w:lang w:val="en-US" w:eastAsia="en-US" w:bidi="ar-SA"/>
      </w:rPr>
    </w:lvl>
    <w:lvl w:ilvl="6" w:tplc="82EE7EB6">
      <w:numFmt w:val="bullet"/>
      <w:lvlText w:val="•"/>
      <w:lvlJc w:val="left"/>
      <w:pPr>
        <w:ind w:left="7689" w:hanging="269"/>
      </w:pPr>
      <w:rPr>
        <w:rFonts w:hint="default"/>
        <w:lang w:val="en-US" w:eastAsia="en-US" w:bidi="ar-SA"/>
      </w:rPr>
    </w:lvl>
    <w:lvl w:ilvl="7" w:tplc="9416883C">
      <w:numFmt w:val="bullet"/>
      <w:lvlText w:val="•"/>
      <w:lvlJc w:val="left"/>
      <w:pPr>
        <w:ind w:left="8634" w:hanging="269"/>
      </w:pPr>
      <w:rPr>
        <w:rFonts w:hint="default"/>
        <w:lang w:val="en-US" w:eastAsia="en-US" w:bidi="ar-SA"/>
      </w:rPr>
    </w:lvl>
    <w:lvl w:ilvl="8" w:tplc="F5A6993E">
      <w:numFmt w:val="bullet"/>
      <w:lvlText w:val="•"/>
      <w:lvlJc w:val="left"/>
      <w:pPr>
        <w:ind w:left="9579" w:hanging="269"/>
      </w:pPr>
      <w:rPr>
        <w:rFonts w:hint="default"/>
        <w:lang w:val="en-US" w:eastAsia="en-US" w:bidi="ar-SA"/>
      </w:rPr>
    </w:lvl>
  </w:abstractNum>
  <w:abstractNum w:abstractNumId="139">
    <w:nsid w:val="38D92B4D"/>
    <w:multiLevelType w:val="hybridMultilevel"/>
    <w:tmpl w:val="ED2062A8"/>
    <w:lvl w:ilvl="0" w:tplc="4F028EA4">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94261A96">
      <w:numFmt w:val="bullet"/>
      <w:lvlText w:val="•"/>
      <w:lvlJc w:val="left"/>
      <w:pPr>
        <w:ind w:left="3072" w:hanging="341"/>
      </w:pPr>
      <w:rPr>
        <w:rFonts w:hint="default"/>
        <w:lang w:val="en-US" w:eastAsia="en-US" w:bidi="ar-SA"/>
      </w:rPr>
    </w:lvl>
    <w:lvl w:ilvl="2" w:tplc="4FBC78E0">
      <w:numFmt w:val="bullet"/>
      <w:lvlText w:val="•"/>
      <w:lvlJc w:val="left"/>
      <w:pPr>
        <w:ind w:left="4004" w:hanging="341"/>
      </w:pPr>
      <w:rPr>
        <w:rFonts w:hint="default"/>
        <w:lang w:val="en-US" w:eastAsia="en-US" w:bidi="ar-SA"/>
      </w:rPr>
    </w:lvl>
    <w:lvl w:ilvl="3" w:tplc="8B84D52E">
      <w:numFmt w:val="bullet"/>
      <w:lvlText w:val="•"/>
      <w:lvlJc w:val="left"/>
      <w:pPr>
        <w:ind w:left="4936" w:hanging="341"/>
      </w:pPr>
      <w:rPr>
        <w:rFonts w:hint="default"/>
        <w:lang w:val="en-US" w:eastAsia="en-US" w:bidi="ar-SA"/>
      </w:rPr>
    </w:lvl>
    <w:lvl w:ilvl="4" w:tplc="C44AD7B0">
      <w:numFmt w:val="bullet"/>
      <w:lvlText w:val="•"/>
      <w:lvlJc w:val="left"/>
      <w:pPr>
        <w:ind w:left="5868" w:hanging="341"/>
      </w:pPr>
      <w:rPr>
        <w:rFonts w:hint="default"/>
        <w:lang w:val="en-US" w:eastAsia="en-US" w:bidi="ar-SA"/>
      </w:rPr>
    </w:lvl>
    <w:lvl w:ilvl="5" w:tplc="05B8D278">
      <w:numFmt w:val="bullet"/>
      <w:lvlText w:val="•"/>
      <w:lvlJc w:val="left"/>
      <w:pPr>
        <w:ind w:left="6800" w:hanging="341"/>
      </w:pPr>
      <w:rPr>
        <w:rFonts w:hint="default"/>
        <w:lang w:val="en-US" w:eastAsia="en-US" w:bidi="ar-SA"/>
      </w:rPr>
    </w:lvl>
    <w:lvl w:ilvl="6" w:tplc="F0F0B574">
      <w:numFmt w:val="bullet"/>
      <w:lvlText w:val="•"/>
      <w:lvlJc w:val="left"/>
      <w:pPr>
        <w:ind w:left="7732" w:hanging="341"/>
      </w:pPr>
      <w:rPr>
        <w:rFonts w:hint="default"/>
        <w:lang w:val="en-US" w:eastAsia="en-US" w:bidi="ar-SA"/>
      </w:rPr>
    </w:lvl>
    <w:lvl w:ilvl="7" w:tplc="AC4C636A">
      <w:numFmt w:val="bullet"/>
      <w:lvlText w:val="•"/>
      <w:lvlJc w:val="left"/>
      <w:pPr>
        <w:ind w:left="8664" w:hanging="341"/>
      </w:pPr>
      <w:rPr>
        <w:rFonts w:hint="default"/>
        <w:lang w:val="en-US" w:eastAsia="en-US" w:bidi="ar-SA"/>
      </w:rPr>
    </w:lvl>
    <w:lvl w:ilvl="8" w:tplc="4DA41686">
      <w:numFmt w:val="bullet"/>
      <w:lvlText w:val="•"/>
      <w:lvlJc w:val="left"/>
      <w:pPr>
        <w:ind w:left="9596" w:hanging="341"/>
      </w:pPr>
      <w:rPr>
        <w:rFonts w:hint="default"/>
        <w:lang w:val="en-US" w:eastAsia="en-US" w:bidi="ar-SA"/>
      </w:rPr>
    </w:lvl>
  </w:abstractNum>
  <w:abstractNum w:abstractNumId="140">
    <w:nsid w:val="3934415A"/>
    <w:multiLevelType w:val="hybridMultilevel"/>
    <w:tmpl w:val="A0A0A942"/>
    <w:lvl w:ilvl="0" w:tplc="E968BFC4">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3EA81B72">
      <w:numFmt w:val="bullet"/>
      <w:lvlText w:val="•"/>
      <w:lvlJc w:val="left"/>
      <w:pPr>
        <w:ind w:left="1668" w:hanging="270"/>
      </w:pPr>
      <w:rPr>
        <w:rFonts w:hint="default"/>
        <w:lang w:val="en-US" w:eastAsia="en-US" w:bidi="ar-SA"/>
      </w:rPr>
    </w:lvl>
    <w:lvl w:ilvl="2" w:tplc="38AED320">
      <w:numFmt w:val="bullet"/>
      <w:lvlText w:val="•"/>
      <w:lvlJc w:val="left"/>
      <w:pPr>
        <w:ind w:left="2757" w:hanging="270"/>
      </w:pPr>
      <w:rPr>
        <w:rFonts w:hint="default"/>
        <w:lang w:val="en-US" w:eastAsia="en-US" w:bidi="ar-SA"/>
      </w:rPr>
    </w:lvl>
    <w:lvl w:ilvl="3" w:tplc="292CE51E">
      <w:numFmt w:val="bullet"/>
      <w:lvlText w:val="•"/>
      <w:lvlJc w:val="left"/>
      <w:pPr>
        <w:ind w:left="3846" w:hanging="270"/>
      </w:pPr>
      <w:rPr>
        <w:rFonts w:hint="default"/>
        <w:lang w:val="en-US" w:eastAsia="en-US" w:bidi="ar-SA"/>
      </w:rPr>
    </w:lvl>
    <w:lvl w:ilvl="4" w:tplc="51464AC6">
      <w:numFmt w:val="bullet"/>
      <w:lvlText w:val="•"/>
      <w:lvlJc w:val="left"/>
      <w:pPr>
        <w:ind w:left="4935" w:hanging="270"/>
      </w:pPr>
      <w:rPr>
        <w:rFonts w:hint="default"/>
        <w:lang w:val="en-US" w:eastAsia="en-US" w:bidi="ar-SA"/>
      </w:rPr>
    </w:lvl>
    <w:lvl w:ilvl="5" w:tplc="FF305D0A">
      <w:numFmt w:val="bullet"/>
      <w:lvlText w:val="•"/>
      <w:lvlJc w:val="left"/>
      <w:pPr>
        <w:ind w:left="6024" w:hanging="270"/>
      </w:pPr>
      <w:rPr>
        <w:rFonts w:hint="default"/>
        <w:lang w:val="en-US" w:eastAsia="en-US" w:bidi="ar-SA"/>
      </w:rPr>
    </w:lvl>
    <w:lvl w:ilvl="6" w:tplc="9D1011E0">
      <w:numFmt w:val="bullet"/>
      <w:lvlText w:val="•"/>
      <w:lvlJc w:val="left"/>
      <w:pPr>
        <w:ind w:left="7113" w:hanging="270"/>
      </w:pPr>
      <w:rPr>
        <w:rFonts w:hint="default"/>
        <w:lang w:val="en-US" w:eastAsia="en-US" w:bidi="ar-SA"/>
      </w:rPr>
    </w:lvl>
    <w:lvl w:ilvl="7" w:tplc="0F2A2896">
      <w:numFmt w:val="bullet"/>
      <w:lvlText w:val="•"/>
      <w:lvlJc w:val="left"/>
      <w:pPr>
        <w:ind w:left="8202" w:hanging="270"/>
      </w:pPr>
      <w:rPr>
        <w:rFonts w:hint="default"/>
        <w:lang w:val="en-US" w:eastAsia="en-US" w:bidi="ar-SA"/>
      </w:rPr>
    </w:lvl>
    <w:lvl w:ilvl="8" w:tplc="6D5E33A6">
      <w:numFmt w:val="bullet"/>
      <w:lvlText w:val="•"/>
      <w:lvlJc w:val="left"/>
      <w:pPr>
        <w:ind w:left="9291" w:hanging="270"/>
      </w:pPr>
      <w:rPr>
        <w:rFonts w:hint="default"/>
        <w:lang w:val="en-US" w:eastAsia="en-US" w:bidi="ar-SA"/>
      </w:rPr>
    </w:lvl>
  </w:abstractNum>
  <w:abstractNum w:abstractNumId="141">
    <w:nsid w:val="39374177"/>
    <w:multiLevelType w:val="hybridMultilevel"/>
    <w:tmpl w:val="88582188"/>
    <w:lvl w:ilvl="0" w:tplc="AB741084">
      <w:start w:val="1"/>
      <w:numFmt w:val="decimal"/>
      <w:lvlText w:val="%1."/>
      <w:lvlJc w:val="left"/>
      <w:pPr>
        <w:ind w:left="1924" w:hanging="341"/>
      </w:pPr>
      <w:rPr>
        <w:rFonts w:ascii="Times New Roman" w:eastAsia="Times New Roman" w:hAnsi="Times New Roman" w:cs="Times New Roman" w:hint="default"/>
        <w:w w:val="102"/>
        <w:sz w:val="22"/>
        <w:szCs w:val="22"/>
        <w:lang w:val="en-US" w:eastAsia="en-US" w:bidi="ar-SA"/>
      </w:rPr>
    </w:lvl>
    <w:lvl w:ilvl="1" w:tplc="E9620B2A">
      <w:numFmt w:val="bullet"/>
      <w:lvlText w:val="•"/>
      <w:lvlJc w:val="left"/>
      <w:pPr>
        <w:ind w:left="2874" w:hanging="341"/>
      </w:pPr>
      <w:rPr>
        <w:rFonts w:hint="default"/>
        <w:lang w:val="en-US" w:eastAsia="en-US" w:bidi="ar-SA"/>
      </w:rPr>
    </w:lvl>
    <w:lvl w:ilvl="2" w:tplc="C8944AF2">
      <w:numFmt w:val="bullet"/>
      <w:lvlText w:val="•"/>
      <w:lvlJc w:val="left"/>
      <w:pPr>
        <w:ind w:left="3828" w:hanging="341"/>
      </w:pPr>
      <w:rPr>
        <w:rFonts w:hint="default"/>
        <w:lang w:val="en-US" w:eastAsia="en-US" w:bidi="ar-SA"/>
      </w:rPr>
    </w:lvl>
    <w:lvl w:ilvl="3" w:tplc="898411EC">
      <w:numFmt w:val="bullet"/>
      <w:lvlText w:val="•"/>
      <w:lvlJc w:val="left"/>
      <w:pPr>
        <w:ind w:left="4782" w:hanging="341"/>
      </w:pPr>
      <w:rPr>
        <w:rFonts w:hint="default"/>
        <w:lang w:val="en-US" w:eastAsia="en-US" w:bidi="ar-SA"/>
      </w:rPr>
    </w:lvl>
    <w:lvl w:ilvl="4" w:tplc="054439C8">
      <w:numFmt w:val="bullet"/>
      <w:lvlText w:val="•"/>
      <w:lvlJc w:val="left"/>
      <w:pPr>
        <w:ind w:left="5736" w:hanging="341"/>
      </w:pPr>
      <w:rPr>
        <w:rFonts w:hint="default"/>
        <w:lang w:val="en-US" w:eastAsia="en-US" w:bidi="ar-SA"/>
      </w:rPr>
    </w:lvl>
    <w:lvl w:ilvl="5" w:tplc="0FE64C3C">
      <w:numFmt w:val="bullet"/>
      <w:lvlText w:val="•"/>
      <w:lvlJc w:val="left"/>
      <w:pPr>
        <w:ind w:left="6690" w:hanging="341"/>
      </w:pPr>
      <w:rPr>
        <w:rFonts w:hint="default"/>
        <w:lang w:val="en-US" w:eastAsia="en-US" w:bidi="ar-SA"/>
      </w:rPr>
    </w:lvl>
    <w:lvl w:ilvl="6" w:tplc="FDD47BD6">
      <w:numFmt w:val="bullet"/>
      <w:lvlText w:val="•"/>
      <w:lvlJc w:val="left"/>
      <w:pPr>
        <w:ind w:left="7644" w:hanging="341"/>
      </w:pPr>
      <w:rPr>
        <w:rFonts w:hint="default"/>
        <w:lang w:val="en-US" w:eastAsia="en-US" w:bidi="ar-SA"/>
      </w:rPr>
    </w:lvl>
    <w:lvl w:ilvl="7" w:tplc="2C6C7A8E">
      <w:numFmt w:val="bullet"/>
      <w:lvlText w:val="•"/>
      <w:lvlJc w:val="left"/>
      <w:pPr>
        <w:ind w:left="8598" w:hanging="341"/>
      </w:pPr>
      <w:rPr>
        <w:rFonts w:hint="default"/>
        <w:lang w:val="en-US" w:eastAsia="en-US" w:bidi="ar-SA"/>
      </w:rPr>
    </w:lvl>
    <w:lvl w:ilvl="8" w:tplc="3C98F198">
      <w:numFmt w:val="bullet"/>
      <w:lvlText w:val="•"/>
      <w:lvlJc w:val="left"/>
      <w:pPr>
        <w:ind w:left="9552" w:hanging="341"/>
      </w:pPr>
      <w:rPr>
        <w:rFonts w:hint="default"/>
        <w:lang w:val="en-US" w:eastAsia="en-US" w:bidi="ar-SA"/>
      </w:rPr>
    </w:lvl>
  </w:abstractNum>
  <w:abstractNum w:abstractNumId="142">
    <w:nsid w:val="39A47D20"/>
    <w:multiLevelType w:val="hybridMultilevel"/>
    <w:tmpl w:val="EE92141C"/>
    <w:lvl w:ilvl="0" w:tplc="B4B050A0">
      <w:start w:val="1"/>
      <w:numFmt w:val="decimal"/>
      <w:lvlText w:val="%1."/>
      <w:lvlJc w:val="left"/>
      <w:pPr>
        <w:ind w:left="2128" w:hanging="339"/>
      </w:pPr>
      <w:rPr>
        <w:rFonts w:ascii="Times New Roman" w:eastAsia="Times New Roman" w:hAnsi="Times New Roman" w:cs="Times New Roman" w:hint="default"/>
        <w:w w:val="102"/>
        <w:sz w:val="22"/>
        <w:szCs w:val="22"/>
        <w:lang w:val="en-US" w:eastAsia="en-US" w:bidi="ar-SA"/>
      </w:rPr>
    </w:lvl>
    <w:lvl w:ilvl="1" w:tplc="A18048AA">
      <w:numFmt w:val="bullet"/>
      <w:lvlText w:val="•"/>
      <w:lvlJc w:val="left"/>
      <w:pPr>
        <w:ind w:left="3054" w:hanging="339"/>
      </w:pPr>
      <w:rPr>
        <w:rFonts w:hint="default"/>
        <w:lang w:val="en-US" w:eastAsia="en-US" w:bidi="ar-SA"/>
      </w:rPr>
    </w:lvl>
    <w:lvl w:ilvl="2" w:tplc="32208230">
      <w:numFmt w:val="bullet"/>
      <w:lvlText w:val="•"/>
      <w:lvlJc w:val="left"/>
      <w:pPr>
        <w:ind w:left="3988" w:hanging="339"/>
      </w:pPr>
      <w:rPr>
        <w:rFonts w:hint="default"/>
        <w:lang w:val="en-US" w:eastAsia="en-US" w:bidi="ar-SA"/>
      </w:rPr>
    </w:lvl>
    <w:lvl w:ilvl="3" w:tplc="C944F25A">
      <w:numFmt w:val="bullet"/>
      <w:lvlText w:val="•"/>
      <w:lvlJc w:val="left"/>
      <w:pPr>
        <w:ind w:left="4922" w:hanging="339"/>
      </w:pPr>
      <w:rPr>
        <w:rFonts w:hint="default"/>
        <w:lang w:val="en-US" w:eastAsia="en-US" w:bidi="ar-SA"/>
      </w:rPr>
    </w:lvl>
    <w:lvl w:ilvl="4" w:tplc="1B5E6BBE">
      <w:numFmt w:val="bullet"/>
      <w:lvlText w:val="•"/>
      <w:lvlJc w:val="left"/>
      <w:pPr>
        <w:ind w:left="5856" w:hanging="339"/>
      </w:pPr>
      <w:rPr>
        <w:rFonts w:hint="default"/>
        <w:lang w:val="en-US" w:eastAsia="en-US" w:bidi="ar-SA"/>
      </w:rPr>
    </w:lvl>
    <w:lvl w:ilvl="5" w:tplc="B0D2E3A0">
      <w:numFmt w:val="bullet"/>
      <w:lvlText w:val="•"/>
      <w:lvlJc w:val="left"/>
      <w:pPr>
        <w:ind w:left="6790" w:hanging="339"/>
      </w:pPr>
      <w:rPr>
        <w:rFonts w:hint="default"/>
        <w:lang w:val="en-US" w:eastAsia="en-US" w:bidi="ar-SA"/>
      </w:rPr>
    </w:lvl>
    <w:lvl w:ilvl="6" w:tplc="1CFEBAB8">
      <w:numFmt w:val="bullet"/>
      <w:lvlText w:val="•"/>
      <w:lvlJc w:val="left"/>
      <w:pPr>
        <w:ind w:left="7724" w:hanging="339"/>
      </w:pPr>
      <w:rPr>
        <w:rFonts w:hint="default"/>
        <w:lang w:val="en-US" w:eastAsia="en-US" w:bidi="ar-SA"/>
      </w:rPr>
    </w:lvl>
    <w:lvl w:ilvl="7" w:tplc="DDE41934">
      <w:numFmt w:val="bullet"/>
      <w:lvlText w:val="•"/>
      <w:lvlJc w:val="left"/>
      <w:pPr>
        <w:ind w:left="8658" w:hanging="339"/>
      </w:pPr>
      <w:rPr>
        <w:rFonts w:hint="default"/>
        <w:lang w:val="en-US" w:eastAsia="en-US" w:bidi="ar-SA"/>
      </w:rPr>
    </w:lvl>
    <w:lvl w:ilvl="8" w:tplc="55727FB4">
      <w:numFmt w:val="bullet"/>
      <w:lvlText w:val="•"/>
      <w:lvlJc w:val="left"/>
      <w:pPr>
        <w:ind w:left="9592" w:hanging="339"/>
      </w:pPr>
      <w:rPr>
        <w:rFonts w:hint="default"/>
        <w:lang w:val="en-US" w:eastAsia="en-US" w:bidi="ar-SA"/>
      </w:rPr>
    </w:lvl>
  </w:abstractNum>
  <w:abstractNum w:abstractNumId="143">
    <w:nsid w:val="39AC495B"/>
    <w:multiLevelType w:val="hybridMultilevel"/>
    <w:tmpl w:val="BA502470"/>
    <w:lvl w:ilvl="0" w:tplc="1EE6BFF4">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AC0CBAEA">
      <w:numFmt w:val="bullet"/>
      <w:lvlText w:val="•"/>
      <w:lvlJc w:val="left"/>
      <w:pPr>
        <w:ind w:left="2910" w:hanging="370"/>
      </w:pPr>
      <w:rPr>
        <w:rFonts w:hint="default"/>
        <w:lang w:val="en-US" w:eastAsia="en-US" w:bidi="ar-SA"/>
      </w:rPr>
    </w:lvl>
    <w:lvl w:ilvl="2" w:tplc="4C56DD28">
      <w:numFmt w:val="bullet"/>
      <w:lvlText w:val="•"/>
      <w:lvlJc w:val="left"/>
      <w:pPr>
        <w:ind w:left="3860" w:hanging="370"/>
      </w:pPr>
      <w:rPr>
        <w:rFonts w:hint="default"/>
        <w:lang w:val="en-US" w:eastAsia="en-US" w:bidi="ar-SA"/>
      </w:rPr>
    </w:lvl>
    <w:lvl w:ilvl="3" w:tplc="C1B26BE6">
      <w:numFmt w:val="bullet"/>
      <w:lvlText w:val="•"/>
      <w:lvlJc w:val="left"/>
      <w:pPr>
        <w:ind w:left="4810" w:hanging="370"/>
      </w:pPr>
      <w:rPr>
        <w:rFonts w:hint="default"/>
        <w:lang w:val="en-US" w:eastAsia="en-US" w:bidi="ar-SA"/>
      </w:rPr>
    </w:lvl>
    <w:lvl w:ilvl="4" w:tplc="D45C5022">
      <w:numFmt w:val="bullet"/>
      <w:lvlText w:val="•"/>
      <w:lvlJc w:val="left"/>
      <w:pPr>
        <w:ind w:left="5760" w:hanging="370"/>
      </w:pPr>
      <w:rPr>
        <w:rFonts w:hint="default"/>
        <w:lang w:val="en-US" w:eastAsia="en-US" w:bidi="ar-SA"/>
      </w:rPr>
    </w:lvl>
    <w:lvl w:ilvl="5" w:tplc="9E1400BE">
      <w:numFmt w:val="bullet"/>
      <w:lvlText w:val="•"/>
      <w:lvlJc w:val="left"/>
      <w:pPr>
        <w:ind w:left="6710" w:hanging="370"/>
      </w:pPr>
      <w:rPr>
        <w:rFonts w:hint="default"/>
        <w:lang w:val="en-US" w:eastAsia="en-US" w:bidi="ar-SA"/>
      </w:rPr>
    </w:lvl>
    <w:lvl w:ilvl="6" w:tplc="E4EE4556">
      <w:numFmt w:val="bullet"/>
      <w:lvlText w:val="•"/>
      <w:lvlJc w:val="left"/>
      <w:pPr>
        <w:ind w:left="7660" w:hanging="370"/>
      </w:pPr>
      <w:rPr>
        <w:rFonts w:hint="default"/>
        <w:lang w:val="en-US" w:eastAsia="en-US" w:bidi="ar-SA"/>
      </w:rPr>
    </w:lvl>
    <w:lvl w:ilvl="7" w:tplc="7AFEF358">
      <w:numFmt w:val="bullet"/>
      <w:lvlText w:val="•"/>
      <w:lvlJc w:val="left"/>
      <w:pPr>
        <w:ind w:left="8610" w:hanging="370"/>
      </w:pPr>
      <w:rPr>
        <w:rFonts w:hint="default"/>
        <w:lang w:val="en-US" w:eastAsia="en-US" w:bidi="ar-SA"/>
      </w:rPr>
    </w:lvl>
    <w:lvl w:ilvl="8" w:tplc="15EC65E8">
      <w:numFmt w:val="bullet"/>
      <w:lvlText w:val="•"/>
      <w:lvlJc w:val="left"/>
      <w:pPr>
        <w:ind w:left="9560" w:hanging="370"/>
      </w:pPr>
      <w:rPr>
        <w:rFonts w:hint="default"/>
        <w:lang w:val="en-US" w:eastAsia="en-US" w:bidi="ar-SA"/>
      </w:rPr>
    </w:lvl>
  </w:abstractNum>
  <w:abstractNum w:abstractNumId="144">
    <w:nsid w:val="3A2D031A"/>
    <w:multiLevelType w:val="hybridMultilevel"/>
    <w:tmpl w:val="6730298A"/>
    <w:lvl w:ilvl="0" w:tplc="0840D9E2">
      <w:start w:val="1"/>
      <w:numFmt w:val="decimal"/>
      <w:lvlText w:val="%1."/>
      <w:lvlJc w:val="left"/>
      <w:pPr>
        <w:ind w:left="902" w:hanging="221"/>
      </w:pPr>
      <w:rPr>
        <w:rFonts w:ascii="Times New Roman" w:eastAsia="Times New Roman" w:hAnsi="Times New Roman" w:cs="Times New Roman" w:hint="default"/>
        <w:w w:val="102"/>
        <w:sz w:val="22"/>
        <w:szCs w:val="22"/>
        <w:lang w:val="en-US" w:eastAsia="en-US" w:bidi="ar-SA"/>
      </w:rPr>
    </w:lvl>
    <w:lvl w:ilvl="1" w:tplc="5F2C9A58">
      <w:numFmt w:val="bullet"/>
      <w:lvlText w:val="•"/>
      <w:lvlJc w:val="left"/>
      <w:pPr>
        <w:ind w:left="1956" w:hanging="221"/>
      </w:pPr>
      <w:rPr>
        <w:rFonts w:hint="default"/>
        <w:lang w:val="en-US" w:eastAsia="en-US" w:bidi="ar-SA"/>
      </w:rPr>
    </w:lvl>
    <w:lvl w:ilvl="2" w:tplc="96409C5C">
      <w:numFmt w:val="bullet"/>
      <w:lvlText w:val="•"/>
      <w:lvlJc w:val="left"/>
      <w:pPr>
        <w:ind w:left="3012" w:hanging="221"/>
      </w:pPr>
      <w:rPr>
        <w:rFonts w:hint="default"/>
        <w:lang w:val="en-US" w:eastAsia="en-US" w:bidi="ar-SA"/>
      </w:rPr>
    </w:lvl>
    <w:lvl w:ilvl="3" w:tplc="E2A80578">
      <w:numFmt w:val="bullet"/>
      <w:lvlText w:val="•"/>
      <w:lvlJc w:val="left"/>
      <w:pPr>
        <w:ind w:left="4068" w:hanging="221"/>
      </w:pPr>
      <w:rPr>
        <w:rFonts w:hint="default"/>
        <w:lang w:val="en-US" w:eastAsia="en-US" w:bidi="ar-SA"/>
      </w:rPr>
    </w:lvl>
    <w:lvl w:ilvl="4" w:tplc="08388D8A">
      <w:numFmt w:val="bullet"/>
      <w:lvlText w:val="•"/>
      <w:lvlJc w:val="left"/>
      <w:pPr>
        <w:ind w:left="5124" w:hanging="221"/>
      </w:pPr>
      <w:rPr>
        <w:rFonts w:hint="default"/>
        <w:lang w:val="en-US" w:eastAsia="en-US" w:bidi="ar-SA"/>
      </w:rPr>
    </w:lvl>
    <w:lvl w:ilvl="5" w:tplc="4A145CD4">
      <w:numFmt w:val="bullet"/>
      <w:lvlText w:val="•"/>
      <w:lvlJc w:val="left"/>
      <w:pPr>
        <w:ind w:left="6180" w:hanging="221"/>
      </w:pPr>
      <w:rPr>
        <w:rFonts w:hint="default"/>
        <w:lang w:val="en-US" w:eastAsia="en-US" w:bidi="ar-SA"/>
      </w:rPr>
    </w:lvl>
    <w:lvl w:ilvl="6" w:tplc="CEE23368">
      <w:numFmt w:val="bullet"/>
      <w:lvlText w:val="•"/>
      <w:lvlJc w:val="left"/>
      <w:pPr>
        <w:ind w:left="7236" w:hanging="221"/>
      </w:pPr>
      <w:rPr>
        <w:rFonts w:hint="default"/>
        <w:lang w:val="en-US" w:eastAsia="en-US" w:bidi="ar-SA"/>
      </w:rPr>
    </w:lvl>
    <w:lvl w:ilvl="7" w:tplc="7334F2EC">
      <w:numFmt w:val="bullet"/>
      <w:lvlText w:val="•"/>
      <w:lvlJc w:val="left"/>
      <w:pPr>
        <w:ind w:left="8292" w:hanging="221"/>
      </w:pPr>
      <w:rPr>
        <w:rFonts w:hint="default"/>
        <w:lang w:val="en-US" w:eastAsia="en-US" w:bidi="ar-SA"/>
      </w:rPr>
    </w:lvl>
    <w:lvl w:ilvl="8" w:tplc="D0A4C586">
      <w:numFmt w:val="bullet"/>
      <w:lvlText w:val="•"/>
      <w:lvlJc w:val="left"/>
      <w:pPr>
        <w:ind w:left="9348" w:hanging="221"/>
      </w:pPr>
      <w:rPr>
        <w:rFonts w:hint="default"/>
        <w:lang w:val="en-US" w:eastAsia="en-US" w:bidi="ar-SA"/>
      </w:rPr>
    </w:lvl>
  </w:abstractNum>
  <w:abstractNum w:abstractNumId="145">
    <w:nsid w:val="3A8132D3"/>
    <w:multiLevelType w:val="hybridMultilevel"/>
    <w:tmpl w:val="2D0EF5F4"/>
    <w:lvl w:ilvl="0" w:tplc="5C70D13C">
      <w:start w:val="1"/>
      <w:numFmt w:val="decimal"/>
      <w:lvlText w:val="%1."/>
      <w:lvlJc w:val="left"/>
      <w:pPr>
        <w:ind w:left="974" w:hanging="255"/>
      </w:pPr>
      <w:rPr>
        <w:rFonts w:ascii="Times New Roman" w:eastAsia="Times New Roman" w:hAnsi="Times New Roman" w:cs="Times New Roman" w:hint="default"/>
        <w:w w:val="102"/>
        <w:sz w:val="22"/>
        <w:szCs w:val="22"/>
        <w:lang w:val="en-US" w:eastAsia="en-US" w:bidi="ar-SA"/>
      </w:rPr>
    </w:lvl>
    <w:lvl w:ilvl="1" w:tplc="7C2ACD46">
      <w:start w:val="1"/>
      <w:numFmt w:val="decimal"/>
      <w:lvlText w:val="%2."/>
      <w:lvlJc w:val="left"/>
      <w:pPr>
        <w:ind w:left="1413" w:hanging="440"/>
      </w:pPr>
      <w:rPr>
        <w:rFonts w:ascii="Times New Roman" w:eastAsia="Times New Roman" w:hAnsi="Times New Roman" w:cs="Times New Roman" w:hint="default"/>
        <w:w w:val="102"/>
        <w:sz w:val="22"/>
        <w:szCs w:val="22"/>
        <w:lang w:val="en-US" w:eastAsia="en-US" w:bidi="ar-SA"/>
      </w:rPr>
    </w:lvl>
    <w:lvl w:ilvl="2" w:tplc="77289B14">
      <w:numFmt w:val="bullet"/>
      <w:lvlText w:val="•"/>
      <w:lvlJc w:val="left"/>
      <w:pPr>
        <w:ind w:left="2535" w:hanging="440"/>
      </w:pPr>
      <w:rPr>
        <w:rFonts w:hint="default"/>
        <w:lang w:val="en-US" w:eastAsia="en-US" w:bidi="ar-SA"/>
      </w:rPr>
    </w:lvl>
    <w:lvl w:ilvl="3" w:tplc="FB849A2E">
      <w:numFmt w:val="bullet"/>
      <w:lvlText w:val="•"/>
      <w:lvlJc w:val="left"/>
      <w:pPr>
        <w:ind w:left="3651" w:hanging="440"/>
      </w:pPr>
      <w:rPr>
        <w:rFonts w:hint="default"/>
        <w:lang w:val="en-US" w:eastAsia="en-US" w:bidi="ar-SA"/>
      </w:rPr>
    </w:lvl>
    <w:lvl w:ilvl="4" w:tplc="768EAAD6">
      <w:numFmt w:val="bullet"/>
      <w:lvlText w:val="•"/>
      <w:lvlJc w:val="left"/>
      <w:pPr>
        <w:ind w:left="4766" w:hanging="440"/>
      </w:pPr>
      <w:rPr>
        <w:rFonts w:hint="default"/>
        <w:lang w:val="en-US" w:eastAsia="en-US" w:bidi="ar-SA"/>
      </w:rPr>
    </w:lvl>
    <w:lvl w:ilvl="5" w:tplc="7BD28C98">
      <w:numFmt w:val="bullet"/>
      <w:lvlText w:val="•"/>
      <w:lvlJc w:val="left"/>
      <w:pPr>
        <w:ind w:left="5882" w:hanging="440"/>
      </w:pPr>
      <w:rPr>
        <w:rFonts w:hint="default"/>
        <w:lang w:val="en-US" w:eastAsia="en-US" w:bidi="ar-SA"/>
      </w:rPr>
    </w:lvl>
    <w:lvl w:ilvl="6" w:tplc="13445EBA">
      <w:numFmt w:val="bullet"/>
      <w:lvlText w:val="•"/>
      <w:lvlJc w:val="left"/>
      <w:pPr>
        <w:ind w:left="6997" w:hanging="440"/>
      </w:pPr>
      <w:rPr>
        <w:rFonts w:hint="default"/>
        <w:lang w:val="en-US" w:eastAsia="en-US" w:bidi="ar-SA"/>
      </w:rPr>
    </w:lvl>
    <w:lvl w:ilvl="7" w:tplc="8A4ADF3E">
      <w:numFmt w:val="bullet"/>
      <w:lvlText w:val="•"/>
      <w:lvlJc w:val="left"/>
      <w:pPr>
        <w:ind w:left="8113" w:hanging="440"/>
      </w:pPr>
      <w:rPr>
        <w:rFonts w:hint="default"/>
        <w:lang w:val="en-US" w:eastAsia="en-US" w:bidi="ar-SA"/>
      </w:rPr>
    </w:lvl>
    <w:lvl w:ilvl="8" w:tplc="01F215E2">
      <w:numFmt w:val="bullet"/>
      <w:lvlText w:val="•"/>
      <w:lvlJc w:val="left"/>
      <w:pPr>
        <w:ind w:left="9228" w:hanging="440"/>
      </w:pPr>
      <w:rPr>
        <w:rFonts w:hint="default"/>
        <w:lang w:val="en-US" w:eastAsia="en-US" w:bidi="ar-SA"/>
      </w:rPr>
    </w:lvl>
  </w:abstractNum>
  <w:abstractNum w:abstractNumId="146">
    <w:nsid w:val="3B0A3DC8"/>
    <w:multiLevelType w:val="hybridMultilevel"/>
    <w:tmpl w:val="BCAE0864"/>
    <w:lvl w:ilvl="0" w:tplc="5A0E4F7A">
      <w:start w:val="1"/>
      <w:numFmt w:val="decimal"/>
      <w:lvlText w:val="%1."/>
      <w:lvlJc w:val="left"/>
      <w:pPr>
        <w:ind w:left="1953" w:hanging="442"/>
      </w:pPr>
      <w:rPr>
        <w:rFonts w:ascii="Times New Roman" w:eastAsia="Times New Roman" w:hAnsi="Times New Roman" w:cs="Times New Roman" w:hint="default"/>
        <w:w w:val="102"/>
        <w:sz w:val="22"/>
        <w:szCs w:val="22"/>
        <w:lang w:val="en-US" w:eastAsia="en-US" w:bidi="ar-SA"/>
      </w:rPr>
    </w:lvl>
    <w:lvl w:ilvl="1" w:tplc="68B8C454">
      <w:numFmt w:val="bullet"/>
      <w:lvlText w:val="•"/>
      <w:lvlJc w:val="left"/>
      <w:pPr>
        <w:ind w:left="2910" w:hanging="442"/>
      </w:pPr>
      <w:rPr>
        <w:rFonts w:hint="default"/>
        <w:lang w:val="en-US" w:eastAsia="en-US" w:bidi="ar-SA"/>
      </w:rPr>
    </w:lvl>
    <w:lvl w:ilvl="2" w:tplc="4C56182C">
      <w:numFmt w:val="bullet"/>
      <w:lvlText w:val="•"/>
      <w:lvlJc w:val="left"/>
      <w:pPr>
        <w:ind w:left="3860" w:hanging="442"/>
      </w:pPr>
      <w:rPr>
        <w:rFonts w:hint="default"/>
        <w:lang w:val="en-US" w:eastAsia="en-US" w:bidi="ar-SA"/>
      </w:rPr>
    </w:lvl>
    <w:lvl w:ilvl="3" w:tplc="CC822874">
      <w:numFmt w:val="bullet"/>
      <w:lvlText w:val="•"/>
      <w:lvlJc w:val="left"/>
      <w:pPr>
        <w:ind w:left="4810" w:hanging="442"/>
      </w:pPr>
      <w:rPr>
        <w:rFonts w:hint="default"/>
        <w:lang w:val="en-US" w:eastAsia="en-US" w:bidi="ar-SA"/>
      </w:rPr>
    </w:lvl>
    <w:lvl w:ilvl="4" w:tplc="7208FA66">
      <w:numFmt w:val="bullet"/>
      <w:lvlText w:val="•"/>
      <w:lvlJc w:val="left"/>
      <w:pPr>
        <w:ind w:left="5760" w:hanging="442"/>
      </w:pPr>
      <w:rPr>
        <w:rFonts w:hint="default"/>
        <w:lang w:val="en-US" w:eastAsia="en-US" w:bidi="ar-SA"/>
      </w:rPr>
    </w:lvl>
    <w:lvl w:ilvl="5" w:tplc="D03E999A">
      <w:numFmt w:val="bullet"/>
      <w:lvlText w:val="•"/>
      <w:lvlJc w:val="left"/>
      <w:pPr>
        <w:ind w:left="6710" w:hanging="442"/>
      </w:pPr>
      <w:rPr>
        <w:rFonts w:hint="default"/>
        <w:lang w:val="en-US" w:eastAsia="en-US" w:bidi="ar-SA"/>
      </w:rPr>
    </w:lvl>
    <w:lvl w:ilvl="6" w:tplc="236C2B96">
      <w:numFmt w:val="bullet"/>
      <w:lvlText w:val="•"/>
      <w:lvlJc w:val="left"/>
      <w:pPr>
        <w:ind w:left="7660" w:hanging="442"/>
      </w:pPr>
      <w:rPr>
        <w:rFonts w:hint="default"/>
        <w:lang w:val="en-US" w:eastAsia="en-US" w:bidi="ar-SA"/>
      </w:rPr>
    </w:lvl>
    <w:lvl w:ilvl="7" w:tplc="9B0E12FA">
      <w:numFmt w:val="bullet"/>
      <w:lvlText w:val="•"/>
      <w:lvlJc w:val="left"/>
      <w:pPr>
        <w:ind w:left="8610" w:hanging="442"/>
      </w:pPr>
      <w:rPr>
        <w:rFonts w:hint="default"/>
        <w:lang w:val="en-US" w:eastAsia="en-US" w:bidi="ar-SA"/>
      </w:rPr>
    </w:lvl>
    <w:lvl w:ilvl="8" w:tplc="817A8436">
      <w:numFmt w:val="bullet"/>
      <w:lvlText w:val="•"/>
      <w:lvlJc w:val="left"/>
      <w:pPr>
        <w:ind w:left="9560" w:hanging="442"/>
      </w:pPr>
      <w:rPr>
        <w:rFonts w:hint="default"/>
        <w:lang w:val="en-US" w:eastAsia="en-US" w:bidi="ar-SA"/>
      </w:rPr>
    </w:lvl>
  </w:abstractNum>
  <w:abstractNum w:abstractNumId="147">
    <w:nsid w:val="3BE21609"/>
    <w:multiLevelType w:val="hybridMultilevel"/>
    <w:tmpl w:val="08528FB8"/>
    <w:lvl w:ilvl="0" w:tplc="06740496">
      <w:start w:val="1"/>
      <w:numFmt w:val="decimal"/>
      <w:lvlText w:val="%1."/>
      <w:lvlJc w:val="left"/>
      <w:pPr>
        <w:ind w:left="1956" w:hanging="408"/>
      </w:pPr>
      <w:rPr>
        <w:rFonts w:ascii="Times New Roman" w:eastAsia="Times New Roman" w:hAnsi="Times New Roman" w:cs="Times New Roman" w:hint="default"/>
        <w:w w:val="102"/>
        <w:sz w:val="22"/>
        <w:szCs w:val="22"/>
        <w:lang w:val="en-US" w:eastAsia="en-US" w:bidi="ar-SA"/>
      </w:rPr>
    </w:lvl>
    <w:lvl w:ilvl="1" w:tplc="25FA6220">
      <w:numFmt w:val="bullet"/>
      <w:lvlText w:val="•"/>
      <w:lvlJc w:val="left"/>
      <w:pPr>
        <w:ind w:left="2910" w:hanging="408"/>
      </w:pPr>
      <w:rPr>
        <w:rFonts w:hint="default"/>
        <w:lang w:val="en-US" w:eastAsia="en-US" w:bidi="ar-SA"/>
      </w:rPr>
    </w:lvl>
    <w:lvl w:ilvl="2" w:tplc="EBACE740">
      <w:numFmt w:val="bullet"/>
      <w:lvlText w:val="•"/>
      <w:lvlJc w:val="left"/>
      <w:pPr>
        <w:ind w:left="3860" w:hanging="408"/>
      </w:pPr>
      <w:rPr>
        <w:rFonts w:hint="default"/>
        <w:lang w:val="en-US" w:eastAsia="en-US" w:bidi="ar-SA"/>
      </w:rPr>
    </w:lvl>
    <w:lvl w:ilvl="3" w:tplc="0B2C10BA">
      <w:numFmt w:val="bullet"/>
      <w:lvlText w:val="•"/>
      <w:lvlJc w:val="left"/>
      <w:pPr>
        <w:ind w:left="4810" w:hanging="408"/>
      </w:pPr>
      <w:rPr>
        <w:rFonts w:hint="default"/>
        <w:lang w:val="en-US" w:eastAsia="en-US" w:bidi="ar-SA"/>
      </w:rPr>
    </w:lvl>
    <w:lvl w:ilvl="4" w:tplc="37622278">
      <w:numFmt w:val="bullet"/>
      <w:lvlText w:val="•"/>
      <w:lvlJc w:val="left"/>
      <w:pPr>
        <w:ind w:left="5760" w:hanging="408"/>
      </w:pPr>
      <w:rPr>
        <w:rFonts w:hint="default"/>
        <w:lang w:val="en-US" w:eastAsia="en-US" w:bidi="ar-SA"/>
      </w:rPr>
    </w:lvl>
    <w:lvl w:ilvl="5" w:tplc="A4804F00">
      <w:numFmt w:val="bullet"/>
      <w:lvlText w:val="•"/>
      <w:lvlJc w:val="left"/>
      <w:pPr>
        <w:ind w:left="6710" w:hanging="408"/>
      </w:pPr>
      <w:rPr>
        <w:rFonts w:hint="default"/>
        <w:lang w:val="en-US" w:eastAsia="en-US" w:bidi="ar-SA"/>
      </w:rPr>
    </w:lvl>
    <w:lvl w:ilvl="6" w:tplc="23560B76">
      <w:numFmt w:val="bullet"/>
      <w:lvlText w:val="•"/>
      <w:lvlJc w:val="left"/>
      <w:pPr>
        <w:ind w:left="7660" w:hanging="408"/>
      </w:pPr>
      <w:rPr>
        <w:rFonts w:hint="default"/>
        <w:lang w:val="en-US" w:eastAsia="en-US" w:bidi="ar-SA"/>
      </w:rPr>
    </w:lvl>
    <w:lvl w:ilvl="7" w:tplc="11241422">
      <w:numFmt w:val="bullet"/>
      <w:lvlText w:val="•"/>
      <w:lvlJc w:val="left"/>
      <w:pPr>
        <w:ind w:left="8610" w:hanging="408"/>
      </w:pPr>
      <w:rPr>
        <w:rFonts w:hint="default"/>
        <w:lang w:val="en-US" w:eastAsia="en-US" w:bidi="ar-SA"/>
      </w:rPr>
    </w:lvl>
    <w:lvl w:ilvl="8" w:tplc="D1AEC178">
      <w:numFmt w:val="bullet"/>
      <w:lvlText w:val="•"/>
      <w:lvlJc w:val="left"/>
      <w:pPr>
        <w:ind w:left="9560" w:hanging="408"/>
      </w:pPr>
      <w:rPr>
        <w:rFonts w:hint="default"/>
        <w:lang w:val="en-US" w:eastAsia="en-US" w:bidi="ar-SA"/>
      </w:rPr>
    </w:lvl>
  </w:abstractNum>
  <w:abstractNum w:abstractNumId="148">
    <w:nsid w:val="3C030161"/>
    <w:multiLevelType w:val="hybridMultilevel"/>
    <w:tmpl w:val="29F283C8"/>
    <w:lvl w:ilvl="0" w:tplc="121E67BC">
      <w:start w:val="1"/>
      <w:numFmt w:val="decimal"/>
      <w:lvlText w:val="%1."/>
      <w:lvlJc w:val="left"/>
      <w:pPr>
        <w:ind w:left="888" w:hanging="507"/>
      </w:pPr>
      <w:rPr>
        <w:rFonts w:ascii="Times New Roman" w:eastAsia="Times New Roman" w:hAnsi="Times New Roman" w:cs="Times New Roman" w:hint="default"/>
        <w:w w:val="102"/>
        <w:sz w:val="22"/>
        <w:szCs w:val="22"/>
        <w:lang w:val="en-US" w:eastAsia="en-US" w:bidi="ar-SA"/>
      </w:rPr>
    </w:lvl>
    <w:lvl w:ilvl="1" w:tplc="375628AE">
      <w:numFmt w:val="bullet"/>
      <w:lvlText w:val="•"/>
      <w:lvlJc w:val="left"/>
      <w:pPr>
        <w:ind w:left="1938" w:hanging="507"/>
      </w:pPr>
      <w:rPr>
        <w:rFonts w:hint="default"/>
        <w:lang w:val="en-US" w:eastAsia="en-US" w:bidi="ar-SA"/>
      </w:rPr>
    </w:lvl>
    <w:lvl w:ilvl="2" w:tplc="2A36DA4C">
      <w:numFmt w:val="bullet"/>
      <w:lvlText w:val="•"/>
      <w:lvlJc w:val="left"/>
      <w:pPr>
        <w:ind w:left="2996" w:hanging="507"/>
      </w:pPr>
      <w:rPr>
        <w:rFonts w:hint="default"/>
        <w:lang w:val="en-US" w:eastAsia="en-US" w:bidi="ar-SA"/>
      </w:rPr>
    </w:lvl>
    <w:lvl w:ilvl="3" w:tplc="1EE8F4B6">
      <w:numFmt w:val="bullet"/>
      <w:lvlText w:val="•"/>
      <w:lvlJc w:val="left"/>
      <w:pPr>
        <w:ind w:left="4054" w:hanging="507"/>
      </w:pPr>
      <w:rPr>
        <w:rFonts w:hint="default"/>
        <w:lang w:val="en-US" w:eastAsia="en-US" w:bidi="ar-SA"/>
      </w:rPr>
    </w:lvl>
    <w:lvl w:ilvl="4" w:tplc="6F5CB5B0">
      <w:numFmt w:val="bullet"/>
      <w:lvlText w:val="•"/>
      <w:lvlJc w:val="left"/>
      <w:pPr>
        <w:ind w:left="5112" w:hanging="507"/>
      </w:pPr>
      <w:rPr>
        <w:rFonts w:hint="default"/>
        <w:lang w:val="en-US" w:eastAsia="en-US" w:bidi="ar-SA"/>
      </w:rPr>
    </w:lvl>
    <w:lvl w:ilvl="5" w:tplc="B12EDCEA">
      <w:numFmt w:val="bullet"/>
      <w:lvlText w:val="•"/>
      <w:lvlJc w:val="left"/>
      <w:pPr>
        <w:ind w:left="6170" w:hanging="507"/>
      </w:pPr>
      <w:rPr>
        <w:rFonts w:hint="default"/>
        <w:lang w:val="en-US" w:eastAsia="en-US" w:bidi="ar-SA"/>
      </w:rPr>
    </w:lvl>
    <w:lvl w:ilvl="6" w:tplc="852AFE52">
      <w:numFmt w:val="bullet"/>
      <w:lvlText w:val="•"/>
      <w:lvlJc w:val="left"/>
      <w:pPr>
        <w:ind w:left="7228" w:hanging="507"/>
      </w:pPr>
      <w:rPr>
        <w:rFonts w:hint="default"/>
        <w:lang w:val="en-US" w:eastAsia="en-US" w:bidi="ar-SA"/>
      </w:rPr>
    </w:lvl>
    <w:lvl w:ilvl="7" w:tplc="555ACA42">
      <w:numFmt w:val="bullet"/>
      <w:lvlText w:val="•"/>
      <w:lvlJc w:val="left"/>
      <w:pPr>
        <w:ind w:left="8286" w:hanging="507"/>
      </w:pPr>
      <w:rPr>
        <w:rFonts w:hint="default"/>
        <w:lang w:val="en-US" w:eastAsia="en-US" w:bidi="ar-SA"/>
      </w:rPr>
    </w:lvl>
    <w:lvl w:ilvl="8" w:tplc="CD7ED376">
      <w:numFmt w:val="bullet"/>
      <w:lvlText w:val="•"/>
      <w:lvlJc w:val="left"/>
      <w:pPr>
        <w:ind w:left="9344" w:hanging="507"/>
      </w:pPr>
      <w:rPr>
        <w:rFonts w:hint="default"/>
        <w:lang w:val="en-US" w:eastAsia="en-US" w:bidi="ar-SA"/>
      </w:rPr>
    </w:lvl>
  </w:abstractNum>
  <w:abstractNum w:abstractNumId="149">
    <w:nsid w:val="3C0C5F4A"/>
    <w:multiLevelType w:val="hybridMultilevel"/>
    <w:tmpl w:val="EFAE68D0"/>
    <w:lvl w:ilvl="0" w:tplc="835A8ECA">
      <w:start w:val="1"/>
      <w:numFmt w:val="decimal"/>
      <w:lvlText w:val="%1."/>
      <w:lvlJc w:val="left"/>
      <w:pPr>
        <w:ind w:left="1301" w:hanging="270"/>
      </w:pPr>
      <w:rPr>
        <w:rFonts w:ascii="Times New Roman" w:eastAsia="Times New Roman" w:hAnsi="Times New Roman" w:cs="Times New Roman" w:hint="default"/>
        <w:w w:val="100"/>
        <w:sz w:val="24"/>
        <w:szCs w:val="24"/>
        <w:lang w:val="en-US" w:eastAsia="en-US" w:bidi="ar-SA"/>
      </w:rPr>
    </w:lvl>
    <w:lvl w:ilvl="1" w:tplc="7BB2F816">
      <w:numFmt w:val="bullet"/>
      <w:lvlText w:val="•"/>
      <w:lvlJc w:val="left"/>
      <w:pPr>
        <w:ind w:left="2258" w:hanging="270"/>
      </w:pPr>
      <w:rPr>
        <w:rFonts w:hint="default"/>
        <w:lang w:val="en-US" w:eastAsia="en-US" w:bidi="ar-SA"/>
      </w:rPr>
    </w:lvl>
    <w:lvl w:ilvl="2" w:tplc="2C369D5A">
      <w:numFmt w:val="bullet"/>
      <w:lvlText w:val="•"/>
      <w:lvlJc w:val="left"/>
      <w:pPr>
        <w:ind w:left="3216" w:hanging="270"/>
      </w:pPr>
      <w:rPr>
        <w:rFonts w:hint="default"/>
        <w:lang w:val="en-US" w:eastAsia="en-US" w:bidi="ar-SA"/>
      </w:rPr>
    </w:lvl>
    <w:lvl w:ilvl="3" w:tplc="F0D495BE">
      <w:numFmt w:val="bullet"/>
      <w:lvlText w:val="•"/>
      <w:lvlJc w:val="left"/>
      <w:pPr>
        <w:ind w:left="4174" w:hanging="270"/>
      </w:pPr>
      <w:rPr>
        <w:rFonts w:hint="default"/>
        <w:lang w:val="en-US" w:eastAsia="en-US" w:bidi="ar-SA"/>
      </w:rPr>
    </w:lvl>
    <w:lvl w:ilvl="4" w:tplc="45BA79CA">
      <w:numFmt w:val="bullet"/>
      <w:lvlText w:val="•"/>
      <w:lvlJc w:val="left"/>
      <w:pPr>
        <w:ind w:left="5132" w:hanging="270"/>
      </w:pPr>
      <w:rPr>
        <w:rFonts w:hint="default"/>
        <w:lang w:val="en-US" w:eastAsia="en-US" w:bidi="ar-SA"/>
      </w:rPr>
    </w:lvl>
    <w:lvl w:ilvl="5" w:tplc="D6F03D4A">
      <w:numFmt w:val="bullet"/>
      <w:lvlText w:val="•"/>
      <w:lvlJc w:val="left"/>
      <w:pPr>
        <w:ind w:left="6090" w:hanging="270"/>
      </w:pPr>
      <w:rPr>
        <w:rFonts w:hint="default"/>
        <w:lang w:val="en-US" w:eastAsia="en-US" w:bidi="ar-SA"/>
      </w:rPr>
    </w:lvl>
    <w:lvl w:ilvl="6" w:tplc="B48C0A9C">
      <w:numFmt w:val="bullet"/>
      <w:lvlText w:val="•"/>
      <w:lvlJc w:val="left"/>
      <w:pPr>
        <w:ind w:left="7048" w:hanging="270"/>
      </w:pPr>
      <w:rPr>
        <w:rFonts w:hint="default"/>
        <w:lang w:val="en-US" w:eastAsia="en-US" w:bidi="ar-SA"/>
      </w:rPr>
    </w:lvl>
    <w:lvl w:ilvl="7" w:tplc="6E261942">
      <w:numFmt w:val="bullet"/>
      <w:lvlText w:val="•"/>
      <w:lvlJc w:val="left"/>
      <w:pPr>
        <w:ind w:left="8006" w:hanging="270"/>
      </w:pPr>
      <w:rPr>
        <w:rFonts w:hint="default"/>
        <w:lang w:val="en-US" w:eastAsia="en-US" w:bidi="ar-SA"/>
      </w:rPr>
    </w:lvl>
    <w:lvl w:ilvl="8" w:tplc="578E740A">
      <w:numFmt w:val="bullet"/>
      <w:lvlText w:val="•"/>
      <w:lvlJc w:val="left"/>
      <w:pPr>
        <w:ind w:left="8964" w:hanging="270"/>
      </w:pPr>
      <w:rPr>
        <w:rFonts w:hint="default"/>
        <w:lang w:val="en-US" w:eastAsia="en-US" w:bidi="ar-SA"/>
      </w:rPr>
    </w:lvl>
  </w:abstractNum>
  <w:abstractNum w:abstractNumId="150">
    <w:nsid w:val="3C137138"/>
    <w:multiLevelType w:val="hybridMultilevel"/>
    <w:tmpl w:val="7C3EF5EC"/>
    <w:lvl w:ilvl="0" w:tplc="F0CA24A6">
      <w:start w:val="1"/>
      <w:numFmt w:val="decimal"/>
      <w:lvlText w:val="%1."/>
      <w:lvlJc w:val="left"/>
      <w:pPr>
        <w:ind w:left="2054" w:hanging="507"/>
      </w:pPr>
      <w:rPr>
        <w:rFonts w:ascii="Times New Roman" w:eastAsia="Times New Roman" w:hAnsi="Times New Roman" w:cs="Times New Roman" w:hint="default"/>
        <w:w w:val="102"/>
        <w:sz w:val="22"/>
        <w:szCs w:val="22"/>
        <w:lang w:val="en-US" w:eastAsia="en-US" w:bidi="ar-SA"/>
      </w:rPr>
    </w:lvl>
    <w:lvl w:ilvl="1" w:tplc="5470B8F6">
      <w:numFmt w:val="bullet"/>
      <w:lvlText w:val="•"/>
      <w:lvlJc w:val="left"/>
      <w:pPr>
        <w:ind w:left="3000" w:hanging="507"/>
      </w:pPr>
      <w:rPr>
        <w:rFonts w:hint="default"/>
        <w:lang w:val="en-US" w:eastAsia="en-US" w:bidi="ar-SA"/>
      </w:rPr>
    </w:lvl>
    <w:lvl w:ilvl="2" w:tplc="6190300E">
      <w:numFmt w:val="bullet"/>
      <w:lvlText w:val="•"/>
      <w:lvlJc w:val="left"/>
      <w:pPr>
        <w:ind w:left="3940" w:hanging="507"/>
      </w:pPr>
      <w:rPr>
        <w:rFonts w:hint="default"/>
        <w:lang w:val="en-US" w:eastAsia="en-US" w:bidi="ar-SA"/>
      </w:rPr>
    </w:lvl>
    <w:lvl w:ilvl="3" w:tplc="D674E326">
      <w:numFmt w:val="bullet"/>
      <w:lvlText w:val="•"/>
      <w:lvlJc w:val="left"/>
      <w:pPr>
        <w:ind w:left="4880" w:hanging="507"/>
      </w:pPr>
      <w:rPr>
        <w:rFonts w:hint="default"/>
        <w:lang w:val="en-US" w:eastAsia="en-US" w:bidi="ar-SA"/>
      </w:rPr>
    </w:lvl>
    <w:lvl w:ilvl="4" w:tplc="A62C6F38">
      <w:numFmt w:val="bullet"/>
      <w:lvlText w:val="•"/>
      <w:lvlJc w:val="left"/>
      <w:pPr>
        <w:ind w:left="5820" w:hanging="507"/>
      </w:pPr>
      <w:rPr>
        <w:rFonts w:hint="default"/>
        <w:lang w:val="en-US" w:eastAsia="en-US" w:bidi="ar-SA"/>
      </w:rPr>
    </w:lvl>
    <w:lvl w:ilvl="5" w:tplc="4A8E958C">
      <w:numFmt w:val="bullet"/>
      <w:lvlText w:val="•"/>
      <w:lvlJc w:val="left"/>
      <w:pPr>
        <w:ind w:left="6760" w:hanging="507"/>
      </w:pPr>
      <w:rPr>
        <w:rFonts w:hint="default"/>
        <w:lang w:val="en-US" w:eastAsia="en-US" w:bidi="ar-SA"/>
      </w:rPr>
    </w:lvl>
    <w:lvl w:ilvl="6" w:tplc="A76C5792">
      <w:numFmt w:val="bullet"/>
      <w:lvlText w:val="•"/>
      <w:lvlJc w:val="left"/>
      <w:pPr>
        <w:ind w:left="7700" w:hanging="507"/>
      </w:pPr>
      <w:rPr>
        <w:rFonts w:hint="default"/>
        <w:lang w:val="en-US" w:eastAsia="en-US" w:bidi="ar-SA"/>
      </w:rPr>
    </w:lvl>
    <w:lvl w:ilvl="7" w:tplc="0FEE96E4">
      <w:numFmt w:val="bullet"/>
      <w:lvlText w:val="•"/>
      <w:lvlJc w:val="left"/>
      <w:pPr>
        <w:ind w:left="8640" w:hanging="507"/>
      </w:pPr>
      <w:rPr>
        <w:rFonts w:hint="default"/>
        <w:lang w:val="en-US" w:eastAsia="en-US" w:bidi="ar-SA"/>
      </w:rPr>
    </w:lvl>
    <w:lvl w:ilvl="8" w:tplc="371C9CEC">
      <w:numFmt w:val="bullet"/>
      <w:lvlText w:val="•"/>
      <w:lvlJc w:val="left"/>
      <w:pPr>
        <w:ind w:left="9580" w:hanging="507"/>
      </w:pPr>
      <w:rPr>
        <w:rFonts w:hint="default"/>
        <w:lang w:val="en-US" w:eastAsia="en-US" w:bidi="ar-SA"/>
      </w:rPr>
    </w:lvl>
  </w:abstractNum>
  <w:abstractNum w:abstractNumId="151">
    <w:nsid w:val="3C9B474B"/>
    <w:multiLevelType w:val="hybridMultilevel"/>
    <w:tmpl w:val="A53C78C4"/>
    <w:lvl w:ilvl="0" w:tplc="983CC3F0">
      <w:start w:val="1"/>
      <w:numFmt w:val="decimal"/>
      <w:lvlText w:val="%1."/>
      <w:lvlJc w:val="left"/>
      <w:pPr>
        <w:ind w:left="1876" w:hanging="428"/>
      </w:pPr>
      <w:rPr>
        <w:rFonts w:ascii="Times New Roman" w:eastAsia="Times New Roman" w:hAnsi="Times New Roman" w:cs="Times New Roman" w:hint="default"/>
        <w:w w:val="102"/>
        <w:sz w:val="22"/>
        <w:szCs w:val="22"/>
        <w:lang w:val="en-US" w:eastAsia="en-US" w:bidi="ar-SA"/>
      </w:rPr>
    </w:lvl>
    <w:lvl w:ilvl="1" w:tplc="5590E844">
      <w:start w:val="1"/>
      <w:numFmt w:val="decimal"/>
      <w:lvlText w:val="%2."/>
      <w:lvlJc w:val="left"/>
      <w:pPr>
        <w:ind w:left="2524" w:hanging="172"/>
      </w:pPr>
      <w:rPr>
        <w:rFonts w:ascii="Times New Roman" w:eastAsia="Times New Roman" w:hAnsi="Times New Roman" w:cs="Times New Roman" w:hint="default"/>
        <w:w w:val="102"/>
        <w:sz w:val="20"/>
        <w:szCs w:val="20"/>
        <w:lang w:val="en-US" w:eastAsia="en-US" w:bidi="ar-SA"/>
      </w:rPr>
    </w:lvl>
    <w:lvl w:ilvl="2" w:tplc="28C0D7A0">
      <w:numFmt w:val="bullet"/>
      <w:lvlText w:val="•"/>
      <w:lvlJc w:val="left"/>
      <w:pPr>
        <w:ind w:left="3513" w:hanging="172"/>
      </w:pPr>
      <w:rPr>
        <w:rFonts w:hint="default"/>
        <w:lang w:val="en-US" w:eastAsia="en-US" w:bidi="ar-SA"/>
      </w:rPr>
    </w:lvl>
    <w:lvl w:ilvl="3" w:tplc="AE6A9DEA">
      <w:numFmt w:val="bullet"/>
      <w:lvlText w:val="•"/>
      <w:lvlJc w:val="left"/>
      <w:pPr>
        <w:ind w:left="4506" w:hanging="172"/>
      </w:pPr>
      <w:rPr>
        <w:rFonts w:hint="default"/>
        <w:lang w:val="en-US" w:eastAsia="en-US" w:bidi="ar-SA"/>
      </w:rPr>
    </w:lvl>
    <w:lvl w:ilvl="4" w:tplc="872E62D6">
      <w:numFmt w:val="bullet"/>
      <w:lvlText w:val="•"/>
      <w:lvlJc w:val="left"/>
      <w:pPr>
        <w:ind w:left="5500" w:hanging="172"/>
      </w:pPr>
      <w:rPr>
        <w:rFonts w:hint="default"/>
        <w:lang w:val="en-US" w:eastAsia="en-US" w:bidi="ar-SA"/>
      </w:rPr>
    </w:lvl>
    <w:lvl w:ilvl="5" w:tplc="476C4986">
      <w:numFmt w:val="bullet"/>
      <w:lvlText w:val="•"/>
      <w:lvlJc w:val="left"/>
      <w:pPr>
        <w:ind w:left="6493" w:hanging="172"/>
      </w:pPr>
      <w:rPr>
        <w:rFonts w:hint="default"/>
        <w:lang w:val="en-US" w:eastAsia="en-US" w:bidi="ar-SA"/>
      </w:rPr>
    </w:lvl>
    <w:lvl w:ilvl="6" w:tplc="1ECE32A6">
      <w:numFmt w:val="bullet"/>
      <w:lvlText w:val="•"/>
      <w:lvlJc w:val="left"/>
      <w:pPr>
        <w:ind w:left="7486" w:hanging="172"/>
      </w:pPr>
      <w:rPr>
        <w:rFonts w:hint="default"/>
        <w:lang w:val="en-US" w:eastAsia="en-US" w:bidi="ar-SA"/>
      </w:rPr>
    </w:lvl>
    <w:lvl w:ilvl="7" w:tplc="9056B574">
      <w:numFmt w:val="bullet"/>
      <w:lvlText w:val="•"/>
      <w:lvlJc w:val="left"/>
      <w:pPr>
        <w:ind w:left="8480" w:hanging="172"/>
      </w:pPr>
      <w:rPr>
        <w:rFonts w:hint="default"/>
        <w:lang w:val="en-US" w:eastAsia="en-US" w:bidi="ar-SA"/>
      </w:rPr>
    </w:lvl>
    <w:lvl w:ilvl="8" w:tplc="AEFA328A">
      <w:numFmt w:val="bullet"/>
      <w:lvlText w:val="•"/>
      <w:lvlJc w:val="left"/>
      <w:pPr>
        <w:ind w:left="9473" w:hanging="172"/>
      </w:pPr>
      <w:rPr>
        <w:rFonts w:hint="default"/>
        <w:lang w:val="en-US" w:eastAsia="en-US" w:bidi="ar-SA"/>
      </w:rPr>
    </w:lvl>
  </w:abstractNum>
  <w:abstractNum w:abstractNumId="152">
    <w:nsid w:val="3D2D2D67"/>
    <w:multiLevelType w:val="hybridMultilevel"/>
    <w:tmpl w:val="A168918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3">
    <w:nsid w:val="3D3B332D"/>
    <w:multiLevelType w:val="hybridMultilevel"/>
    <w:tmpl w:val="FC4451D0"/>
    <w:lvl w:ilvl="0" w:tplc="F11ED280">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32C61FA8">
      <w:numFmt w:val="bullet"/>
      <w:lvlText w:val="•"/>
      <w:lvlJc w:val="left"/>
      <w:pPr>
        <w:ind w:left="1668" w:hanging="270"/>
      </w:pPr>
      <w:rPr>
        <w:rFonts w:hint="default"/>
        <w:lang w:val="en-US" w:eastAsia="en-US" w:bidi="ar-SA"/>
      </w:rPr>
    </w:lvl>
    <w:lvl w:ilvl="2" w:tplc="BBCE7AD8">
      <w:numFmt w:val="bullet"/>
      <w:lvlText w:val="•"/>
      <w:lvlJc w:val="left"/>
      <w:pPr>
        <w:ind w:left="2757" w:hanging="270"/>
      </w:pPr>
      <w:rPr>
        <w:rFonts w:hint="default"/>
        <w:lang w:val="en-US" w:eastAsia="en-US" w:bidi="ar-SA"/>
      </w:rPr>
    </w:lvl>
    <w:lvl w:ilvl="3" w:tplc="4888F040">
      <w:numFmt w:val="bullet"/>
      <w:lvlText w:val="•"/>
      <w:lvlJc w:val="left"/>
      <w:pPr>
        <w:ind w:left="3846" w:hanging="270"/>
      </w:pPr>
      <w:rPr>
        <w:rFonts w:hint="default"/>
        <w:lang w:val="en-US" w:eastAsia="en-US" w:bidi="ar-SA"/>
      </w:rPr>
    </w:lvl>
    <w:lvl w:ilvl="4" w:tplc="5E182112">
      <w:numFmt w:val="bullet"/>
      <w:lvlText w:val="•"/>
      <w:lvlJc w:val="left"/>
      <w:pPr>
        <w:ind w:left="4935" w:hanging="270"/>
      </w:pPr>
      <w:rPr>
        <w:rFonts w:hint="default"/>
        <w:lang w:val="en-US" w:eastAsia="en-US" w:bidi="ar-SA"/>
      </w:rPr>
    </w:lvl>
    <w:lvl w:ilvl="5" w:tplc="01DA4CEE">
      <w:numFmt w:val="bullet"/>
      <w:lvlText w:val="•"/>
      <w:lvlJc w:val="left"/>
      <w:pPr>
        <w:ind w:left="6024" w:hanging="270"/>
      </w:pPr>
      <w:rPr>
        <w:rFonts w:hint="default"/>
        <w:lang w:val="en-US" w:eastAsia="en-US" w:bidi="ar-SA"/>
      </w:rPr>
    </w:lvl>
    <w:lvl w:ilvl="6" w:tplc="A9CA1E54">
      <w:numFmt w:val="bullet"/>
      <w:lvlText w:val="•"/>
      <w:lvlJc w:val="left"/>
      <w:pPr>
        <w:ind w:left="7113" w:hanging="270"/>
      </w:pPr>
      <w:rPr>
        <w:rFonts w:hint="default"/>
        <w:lang w:val="en-US" w:eastAsia="en-US" w:bidi="ar-SA"/>
      </w:rPr>
    </w:lvl>
    <w:lvl w:ilvl="7" w:tplc="075CC724">
      <w:numFmt w:val="bullet"/>
      <w:lvlText w:val="•"/>
      <w:lvlJc w:val="left"/>
      <w:pPr>
        <w:ind w:left="8202" w:hanging="270"/>
      </w:pPr>
      <w:rPr>
        <w:rFonts w:hint="default"/>
        <w:lang w:val="en-US" w:eastAsia="en-US" w:bidi="ar-SA"/>
      </w:rPr>
    </w:lvl>
    <w:lvl w:ilvl="8" w:tplc="464E772C">
      <w:numFmt w:val="bullet"/>
      <w:lvlText w:val="•"/>
      <w:lvlJc w:val="left"/>
      <w:pPr>
        <w:ind w:left="9291" w:hanging="270"/>
      </w:pPr>
      <w:rPr>
        <w:rFonts w:hint="default"/>
        <w:lang w:val="en-US" w:eastAsia="en-US" w:bidi="ar-SA"/>
      </w:rPr>
    </w:lvl>
  </w:abstractNum>
  <w:abstractNum w:abstractNumId="154">
    <w:nsid w:val="3D646F61"/>
    <w:multiLevelType w:val="hybridMultilevel"/>
    <w:tmpl w:val="8E5CDD8C"/>
    <w:lvl w:ilvl="0" w:tplc="E9DAD6F0">
      <w:start w:val="1"/>
      <w:numFmt w:val="decimal"/>
      <w:lvlText w:val="%1."/>
      <w:lvlJc w:val="left"/>
      <w:pPr>
        <w:ind w:left="1843" w:hanging="382"/>
      </w:pPr>
      <w:rPr>
        <w:rFonts w:ascii="Times New Roman" w:eastAsia="Times New Roman" w:hAnsi="Times New Roman" w:cs="Times New Roman"/>
        <w:w w:val="102"/>
        <w:sz w:val="22"/>
        <w:szCs w:val="22"/>
        <w:lang w:val="en-US" w:eastAsia="en-US" w:bidi="ar-SA"/>
      </w:rPr>
    </w:lvl>
    <w:lvl w:ilvl="1" w:tplc="45309768">
      <w:numFmt w:val="bullet"/>
      <w:lvlText w:val="•"/>
      <w:lvlJc w:val="left"/>
      <w:pPr>
        <w:ind w:left="2802" w:hanging="382"/>
      </w:pPr>
      <w:rPr>
        <w:rFonts w:hint="default"/>
        <w:lang w:val="en-US" w:eastAsia="en-US" w:bidi="ar-SA"/>
      </w:rPr>
    </w:lvl>
    <w:lvl w:ilvl="2" w:tplc="E1CABF20">
      <w:numFmt w:val="bullet"/>
      <w:lvlText w:val="•"/>
      <w:lvlJc w:val="left"/>
      <w:pPr>
        <w:ind w:left="3764" w:hanging="382"/>
      </w:pPr>
      <w:rPr>
        <w:rFonts w:hint="default"/>
        <w:lang w:val="en-US" w:eastAsia="en-US" w:bidi="ar-SA"/>
      </w:rPr>
    </w:lvl>
    <w:lvl w:ilvl="3" w:tplc="DDE093A4">
      <w:numFmt w:val="bullet"/>
      <w:lvlText w:val="•"/>
      <w:lvlJc w:val="left"/>
      <w:pPr>
        <w:ind w:left="4726" w:hanging="382"/>
      </w:pPr>
      <w:rPr>
        <w:rFonts w:hint="default"/>
        <w:lang w:val="en-US" w:eastAsia="en-US" w:bidi="ar-SA"/>
      </w:rPr>
    </w:lvl>
    <w:lvl w:ilvl="4" w:tplc="891EC7C0">
      <w:numFmt w:val="bullet"/>
      <w:lvlText w:val="•"/>
      <w:lvlJc w:val="left"/>
      <w:pPr>
        <w:ind w:left="5688" w:hanging="382"/>
      </w:pPr>
      <w:rPr>
        <w:rFonts w:hint="default"/>
        <w:lang w:val="en-US" w:eastAsia="en-US" w:bidi="ar-SA"/>
      </w:rPr>
    </w:lvl>
    <w:lvl w:ilvl="5" w:tplc="C158ECB2">
      <w:numFmt w:val="bullet"/>
      <w:lvlText w:val="•"/>
      <w:lvlJc w:val="left"/>
      <w:pPr>
        <w:ind w:left="6650" w:hanging="382"/>
      </w:pPr>
      <w:rPr>
        <w:rFonts w:hint="default"/>
        <w:lang w:val="en-US" w:eastAsia="en-US" w:bidi="ar-SA"/>
      </w:rPr>
    </w:lvl>
    <w:lvl w:ilvl="6" w:tplc="F39EA6F4">
      <w:numFmt w:val="bullet"/>
      <w:lvlText w:val="•"/>
      <w:lvlJc w:val="left"/>
      <w:pPr>
        <w:ind w:left="7612" w:hanging="382"/>
      </w:pPr>
      <w:rPr>
        <w:rFonts w:hint="default"/>
        <w:lang w:val="en-US" w:eastAsia="en-US" w:bidi="ar-SA"/>
      </w:rPr>
    </w:lvl>
    <w:lvl w:ilvl="7" w:tplc="76CE56CC">
      <w:numFmt w:val="bullet"/>
      <w:lvlText w:val="•"/>
      <w:lvlJc w:val="left"/>
      <w:pPr>
        <w:ind w:left="8574" w:hanging="382"/>
      </w:pPr>
      <w:rPr>
        <w:rFonts w:hint="default"/>
        <w:lang w:val="en-US" w:eastAsia="en-US" w:bidi="ar-SA"/>
      </w:rPr>
    </w:lvl>
    <w:lvl w:ilvl="8" w:tplc="60367D96">
      <w:numFmt w:val="bullet"/>
      <w:lvlText w:val="•"/>
      <w:lvlJc w:val="left"/>
      <w:pPr>
        <w:ind w:left="9536" w:hanging="382"/>
      </w:pPr>
      <w:rPr>
        <w:rFonts w:hint="default"/>
        <w:lang w:val="en-US" w:eastAsia="en-US" w:bidi="ar-SA"/>
      </w:rPr>
    </w:lvl>
  </w:abstractNum>
  <w:abstractNum w:abstractNumId="155">
    <w:nsid w:val="3D67463A"/>
    <w:multiLevelType w:val="hybridMultilevel"/>
    <w:tmpl w:val="CF8A6A0C"/>
    <w:lvl w:ilvl="0" w:tplc="DC30CD6E">
      <w:start w:val="1"/>
      <w:numFmt w:val="decimal"/>
      <w:lvlText w:val="%1."/>
      <w:lvlJc w:val="left"/>
      <w:pPr>
        <w:ind w:left="2157" w:hanging="341"/>
      </w:pPr>
      <w:rPr>
        <w:rFonts w:ascii="Times New Roman" w:eastAsia="Times New Roman" w:hAnsi="Times New Roman" w:cs="Times New Roman" w:hint="default"/>
        <w:w w:val="100"/>
        <w:sz w:val="22"/>
        <w:szCs w:val="22"/>
        <w:lang w:val="en-US" w:eastAsia="en-US" w:bidi="ar-SA"/>
      </w:rPr>
    </w:lvl>
    <w:lvl w:ilvl="1" w:tplc="B4B8695C">
      <w:numFmt w:val="bullet"/>
      <w:lvlText w:val="•"/>
      <w:lvlJc w:val="left"/>
      <w:pPr>
        <w:ind w:left="3146" w:hanging="341"/>
      </w:pPr>
      <w:rPr>
        <w:rFonts w:hint="default"/>
        <w:lang w:val="en-US" w:eastAsia="en-US" w:bidi="ar-SA"/>
      </w:rPr>
    </w:lvl>
    <w:lvl w:ilvl="2" w:tplc="6EA6685A">
      <w:numFmt w:val="bullet"/>
      <w:lvlText w:val="•"/>
      <w:lvlJc w:val="left"/>
      <w:pPr>
        <w:ind w:left="4132" w:hanging="341"/>
      </w:pPr>
      <w:rPr>
        <w:rFonts w:hint="default"/>
        <w:lang w:val="en-US" w:eastAsia="en-US" w:bidi="ar-SA"/>
      </w:rPr>
    </w:lvl>
    <w:lvl w:ilvl="3" w:tplc="B83C6194">
      <w:numFmt w:val="bullet"/>
      <w:lvlText w:val="•"/>
      <w:lvlJc w:val="left"/>
      <w:pPr>
        <w:ind w:left="5118" w:hanging="341"/>
      </w:pPr>
      <w:rPr>
        <w:rFonts w:hint="default"/>
        <w:lang w:val="en-US" w:eastAsia="en-US" w:bidi="ar-SA"/>
      </w:rPr>
    </w:lvl>
    <w:lvl w:ilvl="4" w:tplc="D7323114">
      <w:numFmt w:val="bullet"/>
      <w:lvlText w:val="•"/>
      <w:lvlJc w:val="left"/>
      <w:pPr>
        <w:ind w:left="6104" w:hanging="341"/>
      </w:pPr>
      <w:rPr>
        <w:rFonts w:hint="default"/>
        <w:lang w:val="en-US" w:eastAsia="en-US" w:bidi="ar-SA"/>
      </w:rPr>
    </w:lvl>
    <w:lvl w:ilvl="5" w:tplc="42E473E8">
      <w:numFmt w:val="bullet"/>
      <w:lvlText w:val="•"/>
      <w:lvlJc w:val="left"/>
      <w:pPr>
        <w:ind w:left="7090" w:hanging="341"/>
      </w:pPr>
      <w:rPr>
        <w:rFonts w:hint="default"/>
        <w:lang w:val="en-US" w:eastAsia="en-US" w:bidi="ar-SA"/>
      </w:rPr>
    </w:lvl>
    <w:lvl w:ilvl="6" w:tplc="EC007A0C">
      <w:numFmt w:val="bullet"/>
      <w:lvlText w:val="•"/>
      <w:lvlJc w:val="left"/>
      <w:pPr>
        <w:ind w:left="8076" w:hanging="341"/>
      </w:pPr>
      <w:rPr>
        <w:rFonts w:hint="default"/>
        <w:lang w:val="en-US" w:eastAsia="en-US" w:bidi="ar-SA"/>
      </w:rPr>
    </w:lvl>
    <w:lvl w:ilvl="7" w:tplc="7AD6C656">
      <w:numFmt w:val="bullet"/>
      <w:lvlText w:val="•"/>
      <w:lvlJc w:val="left"/>
      <w:pPr>
        <w:ind w:left="9062" w:hanging="341"/>
      </w:pPr>
      <w:rPr>
        <w:rFonts w:hint="default"/>
        <w:lang w:val="en-US" w:eastAsia="en-US" w:bidi="ar-SA"/>
      </w:rPr>
    </w:lvl>
    <w:lvl w:ilvl="8" w:tplc="7C2C2BE4">
      <w:numFmt w:val="bullet"/>
      <w:lvlText w:val="•"/>
      <w:lvlJc w:val="left"/>
      <w:pPr>
        <w:ind w:left="10048" w:hanging="341"/>
      </w:pPr>
      <w:rPr>
        <w:rFonts w:hint="default"/>
        <w:lang w:val="en-US" w:eastAsia="en-US" w:bidi="ar-SA"/>
      </w:rPr>
    </w:lvl>
  </w:abstractNum>
  <w:abstractNum w:abstractNumId="156">
    <w:nsid w:val="3DAB7F72"/>
    <w:multiLevelType w:val="hybridMultilevel"/>
    <w:tmpl w:val="2A2417A0"/>
    <w:lvl w:ilvl="0" w:tplc="CB121B26">
      <w:start w:val="1"/>
      <w:numFmt w:val="decimal"/>
      <w:lvlText w:val="%1."/>
      <w:lvlJc w:val="left"/>
      <w:pPr>
        <w:ind w:left="1983" w:hanging="365"/>
      </w:pPr>
      <w:rPr>
        <w:rFonts w:ascii="Times New Roman" w:eastAsia="Times New Roman" w:hAnsi="Times New Roman" w:cs="Times New Roman" w:hint="default"/>
        <w:w w:val="100"/>
        <w:sz w:val="24"/>
        <w:szCs w:val="24"/>
        <w:lang w:val="en-US" w:eastAsia="en-US" w:bidi="ar-SA"/>
      </w:rPr>
    </w:lvl>
    <w:lvl w:ilvl="1" w:tplc="CE5AFB74">
      <w:numFmt w:val="bullet"/>
      <w:lvlText w:val="•"/>
      <w:lvlJc w:val="left"/>
      <w:pPr>
        <w:ind w:left="2928" w:hanging="365"/>
      </w:pPr>
      <w:rPr>
        <w:rFonts w:hint="default"/>
        <w:lang w:val="en-US" w:eastAsia="en-US" w:bidi="ar-SA"/>
      </w:rPr>
    </w:lvl>
    <w:lvl w:ilvl="2" w:tplc="230AAD36">
      <w:numFmt w:val="bullet"/>
      <w:lvlText w:val="•"/>
      <w:lvlJc w:val="left"/>
      <w:pPr>
        <w:ind w:left="3877" w:hanging="365"/>
      </w:pPr>
      <w:rPr>
        <w:rFonts w:hint="default"/>
        <w:lang w:val="en-US" w:eastAsia="en-US" w:bidi="ar-SA"/>
      </w:rPr>
    </w:lvl>
    <w:lvl w:ilvl="3" w:tplc="8DBE40CC">
      <w:numFmt w:val="bullet"/>
      <w:lvlText w:val="•"/>
      <w:lvlJc w:val="left"/>
      <w:pPr>
        <w:ind w:left="4826" w:hanging="365"/>
      </w:pPr>
      <w:rPr>
        <w:rFonts w:hint="default"/>
        <w:lang w:val="en-US" w:eastAsia="en-US" w:bidi="ar-SA"/>
      </w:rPr>
    </w:lvl>
    <w:lvl w:ilvl="4" w:tplc="583693AE">
      <w:numFmt w:val="bullet"/>
      <w:lvlText w:val="•"/>
      <w:lvlJc w:val="left"/>
      <w:pPr>
        <w:ind w:left="5775" w:hanging="365"/>
      </w:pPr>
      <w:rPr>
        <w:rFonts w:hint="default"/>
        <w:lang w:val="en-US" w:eastAsia="en-US" w:bidi="ar-SA"/>
      </w:rPr>
    </w:lvl>
    <w:lvl w:ilvl="5" w:tplc="269C7786">
      <w:numFmt w:val="bullet"/>
      <w:lvlText w:val="•"/>
      <w:lvlJc w:val="left"/>
      <w:pPr>
        <w:ind w:left="6724" w:hanging="365"/>
      </w:pPr>
      <w:rPr>
        <w:rFonts w:hint="default"/>
        <w:lang w:val="en-US" w:eastAsia="en-US" w:bidi="ar-SA"/>
      </w:rPr>
    </w:lvl>
    <w:lvl w:ilvl="6" w:tplc="C2C23D80">
      <w:numFmt w:val="bullet"/>
      <w:lvlText w:val="•"/>
      <w:lvlJc w:val="left"/>
      <w:pPr>
        <w:ind w:left="7673" w:hanging="365"/>
      </w:pPr>
      <w:rPr>
        <w:rFonts w:hint="default"/>
        <w:lang w:val="en-US" w:eastAsia="en-US" w:bidi="ar-SA"/>
      </w:rPr>
    </w:lvl>
    <w:lvl w:ilvl="7" w:tplc="CD360996">
      <w:numFmt w:val="bullet"/>
      <w:lvlText w:val="•"/>
      <w:lvlJc w:val="left"/>
      <w:pPr>
        <w:ind w:left="8622" w:hanging="365"/>
      </w:pPr>
      <w:rPr>
        <w:rFonts w:hint="default"/>
        <w:lang w:val="en-US" w:eastAsia="en-US" w:bidi="ar-SA"/>
      </w:rPr>
    </w:lvl>
    <w:lvl w:ilvl="8" w:tplc="036236E8">
      <w:numFmt w:val="bullet"/>
      <w:lvlText w:val="•"/>
      <w:lvlJc w:val="left"/>
      <w:pPr>
        <w:ind w:left="9571" w:hanging="365"/>
      </w:pPr>
      <w:rPr>
        <w:rFonts w:hint="default"/>
        <w:lang w:val="en-US" w:eastAsia="en-US" w:bidi="ar-SA"/>
      </w:rPr>
    </w:lvl>
  </w:abstractNum>
  <w:abstractNum w:abstractNumId="157">
    <w:nsid w:val="3DF51908"/>
    <w:multiLevelType w:val="hybridMultilevel"/>
    <w:tmpl w:val="E14A8D14"/>
    <w:lvl w:ilvl="0" w:tplc="D9DA3C12">
      <w:start w:val="1"/>
      <w:numFmt w:val="decimal"/>
      <w:lvlText w:val="%1."/>
      <w:lvlJc w:val="left"/>
      <w:pPr>
        <w:ind w:left="612" w:hanging="339"/>
      </w:pPr>
      <w:rPr>
        <w:rFonts w:ascii="Times New Roman" w:eastAsia="Times New Roman" w:hAnsi="Times New Roman" w:cs="Times New Roman" w:hint="default"/>
        <w:w w:val="102"/>
        <w:sz w:val="22"/>
        <w:szCs w:val="22"/>
        <w:lang w:val="en-US" w:eastAsia="en-US" w:bidi="ar-SA"/>
      </w:rPr>
    </w:lvl>
    <w:lvl w:ilvl="1" w:tplc="E36E8676">
      <w:numFmt w:val="bullet"/>
      <w:lvlText w:val="•"/>
      <w:lvlJc w:val="left"/>
      <w:pPr>
        <w:ind w:left="1704" w:hanging="339"/>
      </w:pPr>
      <w:rPr>
        <w:rFonts w:hint="default"/>
        <w:lang w:val="en-US" w:eastAsia="en-US" w:bidi="ar-SA"/>
      </w:rPr>
    </w:lvl>
    <w:lvl w:ilvl="2" w:tplc="BB4E2686">
      <w:numFmt w:val="bullet"/>
      <w:lvlText w:val="•"/>
      <w:lvlJc w:val="left"/>
      <w:pPr>
        <w:ind w:left="2788" w:hanging="339"/>
      </w:pPr>
      <w:rPr>
        <w:rFonts w:hint="default"/>
        <w:lang w:val="en-US" w:eastAsia="en-US" w:bidi="ar-SA"/>
      </w:rPr>
    </w:lvl>
    <w:lvl w:ilvl="3" w:tplc="63925704">
      <w:numFmt w:val="bullet"/>
      <w:lvlText w:val="•"/>
      <w:lvlJc w:val="left"/>
      <w:pPr>
        <w:ind w:left="3872" w:hanging="339"/>
      </w:pPr>
      <w:rPr>
        <w:rFonts w:hint="default"/>
        <w:lang w:val="en-US" w:eastAsia="en-US" w:bidi="ar-SA"/>
      </w:rPr>
    </w:lvl>
    <w:lvl w:ilvl="4" w:tplc="CC00AF08">
      <w:numFmt w:val="bullet"/>
      <w:lvlText w:val="•"/>
      <w:lvlJc w:val="left"/>
      <w:pPr>
        <w:ind w:left="4956" w:hanging="339"/>
      </w:pPr>
      <w:rPr>
        <w:rFonts w:hint="default"/>
        <w:lang w:val="en-US" w:eastAsia="en-US" w:bidi="ar-SA"/>
      </w:rPr>
    </w:lvl>
    <w:lvl w:ilvl="5" w:tplc="56BE1222">
      <w:numFmt w:val="bullet"/>
      <w:lvlText w:val="•"/>
      <w:lvlJc w:val="left"/>
      <w:pPr>
        <w:ind w:left="6040" w:hanging="339"/>
      </w:pPr>
      <w:rPr>
        <w:rFonts w:hint="default"/>
        <w:lang w:val="en-US" w:eastAsia="en-US" w:bidi="ar-SA"/>
      </w:rPr>
    </w:lvl>
    <w:lvl w:ilvl="6" w:tplc="176A9C64">
      <w:numFmt w:val="bullet"/>
      <w:lvlText w:val="•"/>
      <w:lvlJc w:val="left"/>
      <w:pPr>
        <w:ind w:left="7124" w:hanging="339"/>
      </w:pPr>
      <w:rPr>
        <w:rFonts w:hint="default"/>
        <w:lang w:val="en-US" w:eastAsia="en-US" w:bidi="ar-SA"/>
      </w:rPr>
    </w:lvl>
    <w:lvl w:ilvl="7" w:tplc="49C44A76">
      <w:numFmt w:val="bullet"/>
      <w:lvlText w:val="•"/>
      <w:lvlJc w:val="left"/>
      <w:pPr>
        <w:ind w:left="8208" w:hanging="339"/>
      </w:pPr>
      <w:rPr>
        <w:rFonts w:hint="default"/>
        <w:lang w:val="en-US" w:eastAsia="en-US" w:bidi="ar-SA"/>
      </w:rPr>
    </w:lvl>
    <w:lvl w:ilvl="8" w:tplc="E046574E">
      <w:numFmt w:val="bullet"/>
      <w:lvlText w:val="•"/>
      <w:lvlJc w:val="left"/>
      <w:pPr>
        <w:ind w:left="9292" w:hanging="339"/>
      </w:pPr>
      <w:rPr>
        <w:rFonts w:hint="default"/>
        <w:lang w:val="en-US" w:eastAsia="en-US" w:bidi="ar-SA"/>
      </w:rPr>
    </w:lvl>
  </w:abstractNum>
  <w:abstractNum w:abstractNumId="158">
    <w:nsid w:val="3E520116"/>
    <w:multiLevelType w:val="hybridMultilevel"/>
    <w:tmpl w:val="B2224510"/>
    <w:lvl w:ilvl="0" w:tplc="D99CC54E">
      <w:start w:val="3"/>
      <w:numFmt w:val="decimal"/>
      <w:lvlText w:val="%1."/>
      <w:lvlJc w:val="left"/>
      <w:pPr>
        <w:ind w:left="1811" w:hanging="228"/>
      </w:pPr>
      <w:rPr>
        <w:rFonts w:hint="default"/>
        <w:w w:val="102"/>
        <w:lang w:val="en-US" w:eastAsia="en-US" w:bidi="ar-SA"/>
      </w:rPr>
    </w:lvl>
    <w:lvl w:ilvl="1" w:tplc="B5284798">
      <w:numFmt w:val="bullet"/>
      <w:lvlText w:val="•"/>
      <w:lvlJc w:val="left"/>
      <w:pPr>
        <w:ind w:left="2784" w:hanging="228"/>
      </w:pPr>
      <w:rPr>
        <w:rFonts w:hint="default"/>
        <w:lang w:val="en-US" w:eastAsia="en-US" w:bidi="ar-SA"/>
      </w:rPr>
    </w:lvl>
    <w:lvl w:ilvl="2" w:tplc="FAA4306C">
      <w:numFmt w:val="bullet"/>
      <w:lvlText w:val="•"/>
      <w:lvlJc w:val="left"/>
      <w:pPr>
        <w:ind w:left="3748" w:hanging="228"/>
      </w:pPr>
      <w:rPr>
        <w:rFonts w:hint="default"/>
        <w:lang w:val="en-US" w:eastAsia="en-US" w:bidi="ar-SA"/>
      </w:rPr>
    </w:lvl>
    <w:lvl w:ilvl="3" w:tplc="2C181C48">
      <w:numFmt w:val="bullet"/>
      <w:lvlText w:val="•"/>
      <w:lvlJc w:val="left"/>
      <w:pPr>
        <w:ind w:left="4712" w:hanging="228"/>
      </w:pPr>
      <w:rPr>
        <w:rFonts w:hint="default"/>
        <w:lang w:val="en-US" w:eastAsia="en-US" w:bidi="ar-SA"/>
      </w:rPr>
    </w:lvl>
    <w:lvl w:ilvl="4" w:tplc="80D27214">
      <w:numFmt w:val="bullet"/>
      <w:lvlText w:val="•"/>
      <w:lvlJc w:val="left"/>
      <w:pPr>
        <w:ind w:left="5676" w:hanging="228"/>
      </w:pPr>
      <w:rPr>
        <w:rFonts w:hint="default"/>
        <w:lang w:val="en-US" w:eastAsia="en-US" w:bidi="ar-SA"/>
      </w:rPr>
    </w:lvl>
    <w:lvl w:ilvl="5" w:tplc="F8E04EC8">
      <w:numFmt w:val="bullet"/>
      <w:lvlText w:val="•"/>
      <w:lvlJc w:val="left"/>
      <w:pPr>
        <w:ind w:left="6640" w:hanging="228"/>
      </w:pPr>
      <w:rPr>
        <w:rFonts w:hint="default"/>
        <w:lang w:val="en-US" w:eastAsia="en-US" w:bidi="ar-SA"/>
      </w:rPr>
    </w:lvl>
    <w:lvl w:ilvl="6" w:tplc="A1F4A97E">
      <w:numFmt w:val="bullet"/>
      <w:lvlText w:val="•"/>
      <w:lvlJc w:val="left"/>
      <w:pPr>
        <w:ind w:left="7604" w:hanging="228"/>
      </w:pPr>
      <w:rPr>
        <w:rFonts w:hint="default"/>
        <w:lang w:val="en-US" w:eastAsia="en-US" w:bidi="ar-SA"/>
      </w:rPr>
    </w:lvl>
    <w:lvl w:ilvl="7" w:tplc="B8AAD6DC">
      <w:numFmt w:val="bullet"/>
      <w:lvlText w:val="•"/>
      <w:lvlJc w:val="left"/>
      <w:pPr>
        <w:ind w:left="8568" w:hanging="228"/>
      </w:pPr>
      <w:rPr>
        <w:rFonts w:hint="default"/>
        <w:lang w:val="en-US" w:eastAsia="en-US" w:bidi="ar-SA"/>
      </w:rPr>
    </w:lvl>
    <w:lvl w:ilvl="8" w:tplc="3C1421C4">
      <w:numFmt w:val="bullet"/>
      <w:lvlText w:val="•"/>
      <w:lvlJc w:val="left"/>
      <w:pPr>
        <w:ind w:left="9532" w:hanging="228"/>
      </w:pPr>
      <w:rPr>
        <w:rFonts w:hint="default"/>
        <w:lang w:val="en-US" w:eastAsia="en-US" w:bidi="ar-SA"/>
      </w:rPr>
    </w:lvl>
  </w:abstractNum>
  <w:abstractNum w:abstractNumId="159">
    <w:nsid w:val="3EDE0B2B"/>
    <w:multiLevelType w:val="hybridMultilevel"/>
    <w:tmpl w:val="545C9FC4"/>
    <w:lvl w:ilvl="0" w:tplc="A17EEAAA">
      <w:start w:val="1"/>
      <w:numFmt w:val="decimal"/>
      <w:lvlText w:val="%1."/>
      <w:lvlJc w:val="left"/>
      <w:pPr>
        <w:ind w:left="712" w:hanging="370"/>
      </w:pPr>
      <w:rPr>
        <w:rFonts w:ascii="Times New Roman" w:eastAsia="Times New Roman" w:hAnsi="Times New Roman" w:cs="Times New Roman" w:hint="default"/>
        <w:w w:val="102"/>
        <w:sz w:val="22"/>
        <w:szCs w:val="22"/>
        <w:lang w:val="en-US" w:eastAsia="en-US" w:bidi="ar-SA"/>
      </w:rPr>
    </w:lvl>
    <w:lvl w:ilvl="1" w:tplc="164490E2">
      <w:numFmt w:val="bullet"/>
      <w:lvlText w:val="•"/>
      <w:lvlJc w:val="left"/>
      <w:pPr>
        <w:ind w:left="1471" w:hanging="339"/>
      </w:pPr>
      <w:rPr>
        <w:rFonts w:ascii="Arial MT" w:eastAsia="Arial MT" w:hAnsi="Arial MT" w:cs="Arial MT" w:hint="default"/>
        <w:w w:val="102"/>
        <w:sz w:val="22"/>
        <w:szCs w:val="22"/>
        <w:lang w:val="en-US" w:eastAsia="en-US" w:bidi="ar-SA"/>
      </w:rPr>
    </w:lvl>
    <w:lvl w:ilvl="2" w:tplc="9482E55E">
      <w:numFmt w:val="bullet"/>
      <w:lvlText w:val="•"/>
      <w:lvlJc w:val="left"/>
      <w:pPr>
        <w:ind w:left="2588" w:hanging="339"/>
      </w:pPr>
      <w:rPr>
        <w:rFonts w:hint="default"/>
        <w:lang w:val="en-US" w:eastAsia="en-US" w:bidi="ar-SA"/>
      </w:rPr>
    </w:lvl>
    <w:lvl w:ilvl="3" w:tplc="0E1EF96A">
      <w:numFmt w:val="bullet"/>
      <w:lvlText w:val="•"/>
      <w:lvlJc w:val="left"/>
      <w:pPr>
        <w:ind w:left="3697" w:hanging="339"/>
      </w:pPr>
      <w:rPr>
        <w:rFonts w:hint="default"/>
        <w:lang w:val="en-US" w:eastAsia="en-US" w:bidi="ar-SA"/>
      </w:rPr>
    </w:lvl>
    <w:lvl w:ilvl="4" w:tplc="18A85C16">
      <w:numFmt w:val="bullet"/>
      <w:lvlText w:val="•"/>
      <w:lvlJc w:val="left"/>
      <w:pPr>
        <w:ind w:left="4806" w:hanging="339"/>
      </w:pPr>
      <w:rPr>
        <w:rFonts w:hint="default"/>
        <w:lang w:val="en-US" w:eastAsia="en-US" w:bidi="ar-SA"/>
      </w:rPr>
    </w:lvl>
    <w:lvl w:ilvl="5" w:tplc="3BC6992A">
      <w:numFmt w:val="bullet"/>
      <w:lvlText w:val="•"/>
      <w:lvlJc w:val="left"/>
      <w:pPr>
        <w:ind w:left="5915" w:hanging="339"/>
      </w:pPr>
      <w:rPr>
        <w:rFonts w:hint="default"/>
        <w:lang w:val="en-US" w:eastAsia="en-US" w:bidi="ar-SA"/>
      </w:rPr>
    </w:lvl>
    <w:lvl w:ilvl="6" w:tplc="666EE256">
      <w:numFmt w:val="bullet"/>
      <w:lvlText w:val="•"/>
      <w:lvlJc w:val="left"/>
      <w:pPr>
        <w:ind w:left="7024" w:hanging="339"/>
      </w:pPr>
      <w:rPr>
        <w:rFonts w:hint="default"/>
        <w:lang w:val="en-US" w:eastAsia="en-US" w:bidi="ar-SA"/>
      </w:rPr>
    </w:lvl>
    <w:lvl w:ilvl="7" w:tplc="A5B49B24">
      <w:numFmt w:val="bullet"/>
      <w:lvlText w:val="•"/>
      <w:lvlJc w:val="left"/>
      <w:pPr>
        <w:ind w:left="8133" w:hanging="339"/>
      </w:pPr>
      <w:rPr>
        <w:rFonts w:hint="default"/>
        <w:lang w:val="en-US" w:eastAsia="en-US" w:bidi="ar-SA"/>
      </w:rPr>
    </w:lvl>
    <w:lvl w:ilvl="8" w:tplc="2C261BC8">
      <w:numFmt w:val="bullet"/>
      <w:lvlText w:val="•"/>
      <w:lvlJc w:val="left"/>
      <w:pPr>
        <w:ind w:left="9242" w:hanging="339"/>
      </w:pPr>
      <w:rPr>
        <w:rFonts w:hint="default"/>
        <w:lang w:val="en-US" w:eastAsia="en-US" w:bidi="ar-SA"/>
      </w:rPr>
    </w:lvl>
  </w:abstractNum>
  <w:abstractNum w:abstractNumId="160">
    <w:nsid w:val="3F061D07"/>
    <w:multiLevelType w:val="hybridMultilevel"/>
    <w:tmpl w:val="A33EE9DE"/>
    <w:lvl w:ilvl="0" w:tplc="84CCF2F8">
      <w:start w:val="1"/>
      <w:numFmt w:val="decimal"/>
      <w:lvlText w:val="%1."/>
      <w:lvlJc w:val="left"/>
      <w:pPr>
        <w:ind w:left="1886" w:hanging="300"/>
      </w:pPr>
      <w:rPr>
        <w:rFonts w:ascii="Times New Roman" w:eastAsia="Times New Roman" w:hAnsi="Times New Roman" w:cs="Times New Roman" w:hint="default"/>
        <w:w w:val="102"/>
        <w:sz w:val="22"/>
        <w:szCs w:val="22"/>
        <w:lang w:val="en-US" w:eastAsia="en-US" w:bidi="ar-SA"/>
      </w:rPr>
    </w:lvl>
    <w:lvl w:ilvl="1" w:tplc="A8C04F62">
      <w:numFmt w:val="bullet"/>
      <w:lvlText w:val="•"/>
      <w:lvlJc w:val="left"/>
      <w:pPr>
        <w:ind w:left="2838" w:hanging="300"/>
      </w:pPr>
      <w:rPr>
        <w:rFonts w:hint="default"/>
        <w:lang w:val="en-US" w:eastAsia="en-US" w:bidi="ar-SA"/>
      </w:rPr>
    </w:lvl>
    <w:lvl w:ilvl="2" w:tplc="D772EEF6">
      <w:numFmt w:val="bullet"/>
      <w:lvlText w:val="•"/>
      <w:lvlJc w:val="left"/>
      <w:pPr>
        <w:ind w:left="3796" w:hanging="300"/>
      </w:pPr>
      <w:rPr>
        <w:rFonts w:hint="default"/>
        <w:lang w:val="en-US" w:eastAsia="en-US" w:bidi="ar-SA"/>
      </w:rPr>
    </w:lvl>
    <w:lvl w:ilvl="3" w:tplc="E586DE48">
      <w:numFmt w:val="bullet"/>
      <w:lvlText w:val="•"/>
      <w:lvlJc w:val="left"/>
      <w:pPr>
        <w:ind w:left="4754" w:hanging="300"/>
      </w:pPr>
      <w:rPr>
        <w:rFonts w:hint="default"/>
        <w:lang w:val="en-US" w:eastAsia="en-US" w:bidi="ar-SA"/>
      </w:rPr>
    </w:lvl>
    <w:lvl w:ilvl="4" w:tplc="2C16A4BA">
      <w:numFmt w:val="bullet"/>
      <w:lvlText w:val="•"/>
      <w:lvlJc w:val="left"/>
      <w:pPr>
        <w:ind w:left="5712" w:hanging="300"/>
      </w:pPr>
      <w:rPr>
        <w:rFonts w:hint="default"/>
        <w:lang w:val="en-US" w:eastAsia="en-US" w:bidi="ar-SA"/>
      </w:rPr>
    </w:lvl>
    <w:lvl w:ilvl="5" w:tplc="054A57E8">
      <w:numFmt w:val="bullet"/>
      <w:lvlText w:val="•"/>
      <w:lvlJc w:val="left"/>
      <w:pPr>
        <w:ind w:left="6670" w:hanging="300"/>
      </w:pPr>
      <w:rPr>
        <w:rFonts w:hint="default"/>
        <w:lang w:val="en-US" w:eastAsia="en-US" w:bidi="ar-SA"/>
      </w:rPr>
    </w:lvl>
    <w:lvl w:ilvl="6" w:tplc="B6F6975C">
      <w:numFmt w:val="bullet"/>
      <w:lvlText w:val="•"/>
      <w:lvlJc w:val="left"/>
      <w:pPr>
        <w:ind w:left="7628" w:hanging="300"/>
      </w:pPr>
      <w:rPr>
        <w:rFonts w:hint="default"/>
        <w:lang w:val="en-US" w:eastAsia="en-US" w:bidi="ar-SA"/>
      </w:rPr>
    </w:lvl>
    <w:lvl w:ilvl="7" w:tplc="10D29820">
      <w:numFmt w:val="bullet"/>
      <w:lvlText w:val="•"/>
      <w:lvlJc w:val="left"/>
      <w:pPr>
        <w:ind w:left="8586" w:hanging="300"/>
      </w:pPr>
      <w:rPr>
        <w:rFonts w:hint="default"/>
        <w:lang w:val="en-US" w:eastAsia="en-US" w:bidi="ar-SA"/>
      </w:rPr>
    </w:lvl>
    <w:lvl w:ilvl="8" w:tplc="7C32FEB4">
      <w:numFmt w:val="bullet"/>
      <w:lvlText w:val="•"/>
      <w:lvlJc w:val="left"/>
      <w:pPr>
        <w:ind w:left="9544" w:hanging="300"/>
      </w:pPr>
      <w:rPr>
        <w:rFonts w:hint="default"/>
        <w:lang w:val="en-US" w:eastAsia="en-US" w:bidi="ar-SA"/>
      </w:rPr>
    </w:lvl>
  </w:abstractNum>
  <w:abstractNum w:abstractNumId="161">
    <w:nsid w:val="3FBC3EFA"/>
    <w:multiLevelType w:val="hybridMultilevel"/>
    <w:tmpl w:val="91AC0D96"/>
    <w:lvl w:ilvl="0" w:tplc="B73A9BD0">
      <w:start w:val="1"/>
      <w:numFmt w:val="upperLetter"/>
      <w:lvlText w:val="%1."/>
      <w:lvlJc w:val="left"/>
      <w:pPr>
        <w:ind w:left="1452" w:hanging="221"/>
      </w:pPr>
      <w:rPr>
        <w:rFonts w:ascii="Times New Roman" w:eastAsia="Times New Roman" w:hAnsi="Times New Roman" w:cs="Times New Roman" w:hint="default"/>
        <w:b/>
        <w:bCs/>
        <w:spacing w:val="-1"/>
        <w:w w:val="100"/>
        <w:sz w:val="20"/>
        <w:szCs w:val="20"/>
        <w:lang w:val="en-US" w:eastAsia="en-US" w:bidi="ar-SA"/>
      </w:rPr>
    </w:lvl>
    <w:lvl w:ilvl="1" w:tplc="F1EC773E">
      <w:numFmt w:val="bullet"/>
      <w:lvlText w:val="•"/>
      <w:lvlJc w:val="left"/>
      <w:pPr>
        <w:ind w:left="2460" w:hanging="221"/>
      </w:pPr>
      <w:rPr>
        <w:rFonts w:hint="default"/>
        <w:lang w:val="en-US" w:eastAsia="en-US" w:bidi="ar-SA"/>
      </w:rPr>
    </w:lvl>
    <w:lvl w:ilvl="2" w:tplc="02FCE396">
      <w:numFmt w:val="bullet"/>
      <w:lvlText w:val="•"/>
      <w:lvlJc w:val="left"/>
      <w:pPr>
        <w:ind w:left="3460" w:hanging="221"/>
      </w:pPr>
      <w:rPr>
        <w:rFonts w:hint="default"/>
        <w:lang w:val="en-US" w:eastAsia="en-US" w:bidi="ar-SA"/>
      </w:rPr>
    </w:lvl>
    <w:lvl w:ilvl="3" w:tplc="8ACC4DDC">
      <w:numFmt w:val="bullet"/>
      <w:lvlText w:val="•"/>
      <w:lvlJc w:val="left"/>
      <w:pPr>
        <w:ind w:left="4460" w:hanging="221"/>
      </w:pPr>
      <w:rPr>
        <w:rFonts w:hint="default"/>
        <w:lang w:val="en-US" w:eastAsia="en-US" w:bidi="ar-SA"/>
      </w:rPr>
    </w:lvl>
    <w:lvl w:ilvl="4" w:tplc="4BB258D0">
      <w:numFmt w:val="bullet"/>
      <w:lvlText w:val="•"/>
      <w:lvlJc w:val="left"/>
      <w:pPr>
        <w:ind w:left="5460" w:hanging="221"/>
      </w:pPr>
      <w:rPr>
        <w:rFonts w:hint="default"/>
        <w:lang w:val="en-US" w:eastAsia="en-US" w:bidi="ar-SA"/>
      </w:rPr>
    </w:lvl>
    <w:lvl w:ilvl="5" w:tplc="B3FE979E">
      <w:numFmt w:val="bullet"/>
      <w:lvlText w:val="•"/>
      <w:lvlJc w:val="left"/>
      <w:pPr>
        <w:ind w:left="6460" w:hanging="221"/>
      </w:pPr>
      <w:rPr>
        <w:rFonts w:hint="default"/>
        <w:lang w:val="en-US" w:eastAsia="en-US" w:bidi="ar-SA"/>
      </w:rPr>
    </w:lvl>
    <w:lvl w:ilvl="6" w:tplc="26D2ACEA">
      <w:numFmt w:val="bullet"/>
      <w:lvlText w:val="•"/>
      <w:lvlJc w:val="left"/>
      <w:pPr>
        <w:ind w:left="7460" w:hanging="221"/>
      </w:pPr>
      <w:rPr>
        <w:rFonts w:hint="default"/>
        <w:lang w:val="en-US" w:eastAsia="en-US" w:bidi="ar-SA"/>
      </w:rPr>
    </w:lvl>
    <w:lvl w:ilvl="7" w:tplc="30E049A2">
      <w:numFmt w:val="bullet"/>
      <w:lvlText w:val="•"/>
      <w:lvlJc w:val="left"/>
      <w:pPr>
        <w:ind w:left="8460" w:hanging="221"/>
      </w:pPr>
      <w:rPr>
        <w:rFonts w:hint="default"/>
        <w:lang w:val="en-US" w:eastAsia="en-US" w:bidi="ar-SA"/>
      </w:rPr>
    </w:lvl>
    <w:lvl w:ilvl="8" w:tplc="42CABDAE">
      <w:numFmt w:val="bullet"/>
      <w:lvlText w:val="•"/>
      <w:lvlJc w:val="left"/>
      <w:pPr>
        <w:ind w:left="9460" w:hanging="221"/>
      </w:pPr>
      <w:rPr>
        <w:rFonts w:hint="default"/>
        <w:lang w:val="en-US" w:eastAsia="en-US" w:bidi="ar-SA"/>
      </w:rPr>
    </w:lvl>
  </w:abstractNum>
  <w:abstractNum w:abstractNumId="162">
    <w:nsid w:val="40856CE0"/>
    <w:multiLevelType w:val="hybridMultilevel"/>
    <w:tmpl w:val="172671A0"/>
    <w:lvl w:ilvl="0" w:tplc="8E42F05C">
      <w:start w:val="6"/>
      <w:numFmt w:val="decimal"/>
      <w:lvlText w:val="%1."/>
      <w:lvlJc w:val="left"/>
      <w:pPr>
        <w:ind w:left="1622" w:hanging="353"/>
      </w:pPr>
      <w:rPr>
        <w:rFonts w:ascii="Times New Roman" w:eastAsia="Times New Roman" w:hAnsi="Times New Roman" w:cs="Times New Roman" w:hint="default"/>
        <w:w w:val="102"/>
        <w:sz w:val="22"/>
        <w:szCs w:val="22"/>
        <w:lang w:val="en-US" w:eastAsia="en-US" w:bidi="ar-SA"/>
      </w:rPr>
    </w:lvl>
    <w:lvl w:ilvl="1" w:tplc="90D25944">
      <w:numFmt w:val="bullet"/>
      <w:lvlText w:val="•"/>
      <w:lvlJc w:val="left"/>
      <w:pPr>
        <w:ind w:left="2604" w:hanging="353"/>
      </w:pPr>
      <w:rPr>
        <w:rFonts w:hint="default"/>
        <w:lang w:val="en-US" w:eastAsia="en-US" w:bidi="ar-SA"/>
      </w:rPr>
    </w:lvl>
    <w:lvl w:ilvl="2" w:tplc="00B0ABF4">
      <w:numFmt w:val="bullet"/>
      <w:lvlText w:val="•"/>
      <w:lvlJc w:val="left"/>
      <w:pPr>
        <w:ind w:left="3588" w:hanging="353"/>
      </w:pPr>
      <w:rPr>
        <w:rFonts w:hint="default"/>
        <w:lang w:val="en-US" w:eastAsia="en-US" w:bidi="ar-SA"/>
      </w:rPr>
    </w:lvl>
    <w:lvl w:ilvl="3" w:tplc="63DEC6CC">
      <w:numFmt w:val="bullet"/>
      <w:lvlText w:val="•"/>
      <w:lvlJc w:val="left"/>
      <w:pPr>
        <w:ind w:left="4572" w:hanging="353"/>
      </w:pPr>
      <w:rPr>
        <w:rFonts w:hint="default"/>
        <w:lang w:val="en-US" w:eastAsia="en-US" w:bidi="ar-SA"/>
      </w:rPr>
    </w:lvl>
    <w:lvl w:ilvl="4" w:tplc="35BE415C">
      <w:numFmt w:val="bullet"/>
      <w:lvlText w:val="•"/>
      <w:lvlJc w:val="left"/>
      <w:pPr>
        <w:ind w:left="5556" w:hanging="353"/>
      </w:pPr>
      <w:rPr>
        <w:rFonts w:hint="default"/>
        <w:lang w:val="en-US" w:eastAsia="en-US" w:bidi="ar-SA"/>
      </w:rPr>
    </w:lvl>
    <w:lvl w:ilvl="5" w:tplc="D70A4F18">
      <w:numFmt w:val="bullet"/>
      <w:lvlText w:val="•"/>
      <w:lvlJc w:val="left"/>
      <w:pPr>
        <w:ind w:left="6540" w:hanging="353"/>
      </w:pPr>
      <w:rPr>
        <w:rFonts w:hint="default"/>
        <w:lang w:val="en-US" w:eastAsia="en-US" w:bidi="ar-SA"/>
      </w:rPr>
    </w:lvl>
    <w:lvl w:ilvl="6" w:tplc="C9F45164">
      <w:numFmt w:val="bullet"/>
      <w:lvlText w:val="•"/>
      <w:lvlJc w:val="left"/>
      <w:pPr>
        <w:ind w:left="7524" w:hanging="353"/>
      </w:pPr>
      <w:rPr>
        <w:rFonts w:hint="default"/>
        <w:lang w:val="en-US" w:eastAsia="en-US" w:bidi="ar-SA"/>
      </w:rPr>
    </w:lvl>
    <w:lvl w:ilvl="7" w:tplc="EB7EE42E">
      <w:numFmt w:val="bullet"/>
      <w:lvlText w:val="•"/>
      <w:lvlJc w:val="left"/>
      <w:pPr>
        <w:ind w:left="8508" w:hanging="353"/>
      </w:pPr>
      <w:rPr>
        <w:rFonts w:hint="default"/>
        <w:lang w:val="en-US" w:eastAsia="en-US" w:bidi="ar-SA"/>
      </w:rPr>
    </w:lvl>
    <w:lvl w:ilvl="8" w:tplc="443C4154">
      <w:numFmt w:val="bullet"/>
      <w:lvlText w:val="•"/>
      <w:lvlJc w:val="left"/>
      <w:pPr>
        <w:ind w:left="9492" w:hanging="353"/>
      </w:pPr>
      <w:rPr>
        <w:rFonts w:hint="default"/>
        <w:lang w:val="en-US" w:eastAsia="en-US" w:bidi="ar-SA"/>
      </w:rPr>
    </w:lvl>
  </w:abstractNum>
  <w:abstractNum w:abstractNumId="163">
    <w:nsid w:val="4166253C"/>
    <w:multiLevelType w:val="hybridMultilevel"/>
    <w:tmpl w:val="4F5608FC"/>
    <w:lvl w:ilvl="0" w:tplc="24CE7002">
      <w:start w:val="1"/>
      <w:numFmt w:val="decimal"/>
      <w:lvlText w:val="%1."/>
      <w:lvlJc w:val="left"/>
      <w:pPr>
        <w:ind w:left="1733" w:hanging="467"/>
      </w:pPr>
      <w:rPr>
        <w:rFonts w:ascii="Times New Roman" w:eastAsia="Times New Roman" w:hAnsi="Times New Roman" w:cs="Times New Roman" w:hint="default"/>
        <w:w w:val="100"/>
        <w:sz w:val="24"/>
        <w:szCs w:val="24"/>
        <w:lang w:val="en-US" w:eastAsia="en-US" w:bidi="ar-SA"/>
      </w:rPr>
    </w:lvl>
    <w:lvl w:ilvl="1" w:tplc="7E4242C8">
      <w:numFmt w:val="bullet"/>
      <w:lvlText w:val="•"/>
      <w:lvlJc w:val="left"/>
      <w:pPr>
        <w:ind w:left="2712" w:hanging="467"/>
      </w:pPr>
      <w:rPr>
        <w:rFonts w:hint="default"/>
        <w:lang w:val="en-US" w:eastAsia="en-US" w:bidi="ar-SA"/>
      </w:rPr>
    </w:lvl>
    <w:lvl w:ilvl="2" w:tplc="3E72F034">
      <w:numFmt w:val="bullet"/>
      <w:lvlText w:val="•"/>
      <w:lvlJc w:val="left"/>
      <w:pPr>
        <w:ind w:left="3685" w:hanging="467"/>
      </w:pPr>
      <w:rPr>
        <w:rFonts w:hint="default"/>
        <w:lang w:val="en-US" w:eastAsia="en-US" w:bidi="ar-SA"/>
      </w:rPr>
    </w:lvl>
    <w:lvl w:ilvl="3" w:tplc="B2365756">
      <w:numFmt w:val="bullet"/>
      <w:lvlText w:val="•"/>
      <w:lvlJc w:val="left"/>
      <w:pPr>
        <w:ind w:left="4658" w:hanging="467"/>
      </w:pPr>
      <w:rPr>
        <w:rFonts w:hint="default"/>
        <w:lang w:val="en-US" w:eastAsia="en-US" w:bidi="ar-SA"/>
      </w:rPr>
    </w:lvl>
    <w:lvl w:ilvl="4" w:tplc="D10EB00A">
      <w:numFmt w:val="bullet"/>
      <w:lvlText w:val="•"/>
      <w:lvlJc w:val="left"/>
      <w:pPr>
        <w:ind w:left="5631" w:hanging="467"/>
      </w:pPr>
      <w:rPr>
        <w:rFonts w:hint="default"/>
        <w:lang w:val="en-US" w:eastAsia="en-US" w:bidi="ar-SA"/>
      </w:rPr>
    </w:lvl>
    <w:lvl w:ilvl="5" w:tplc="20641144">
      <w:numFmt w:val="bullet"/>
      <w:lvlText w:val="•"/>
      <w:lvlJc w:val="left"/>
      <w:pPr>
        <w:ind w:left="6604" w:hanging="467"/>
      </w:pPr>
      <w:rPr>
        <w:rFonts w:hint="default"/>
        <w:lang w:val="en-US" w:eastAsia="en-US" w:bidi="ar-SA"/>
      </w:rPr>
    </w:lvl>
    <w:lvl w:ilvl="6" w:tplc="B628AB98">
      <w:numFmt w:val="bullet"/>
      <w:lvlText w:val="•"/>
      <w:lvlJc w:val="left"/>
      <w:pPr>
        <w:ind w:left="7577" w:hanging="467"/>
      </w:pPr>
      <w:rPr>
        <w:rFonts w:hint="default"/>
        <w:lang w:val="en-US" w:eastAsia="en-US" w:bidi="ar-SA"/>
      </w:rPr>
    </w:lvl>
    <w:lvl w:ilvl="7" w:tplc="9216F032">
      <w:numFmt w:val="bullet"/>
      <w:lvlText w:val="•"/>
      <w:lvlJc w:val="left"/>
      <w:pPr>
        <w:ind w:left="8550" w:hanging="467"/>
      </w:pPr>
      <w:rPr>
        <w:rFonts w:hint="default"/>
        <w:lang w:val="en-US" w:eastAsia="en-US" w:bidi="ar-SA"/>
      </w:rPr>
    </w:lvl>
    <w:lvl w:ilvl="8" w:tplc="5DACFB92">
      <w:numFmt w:val="bullet"/>
      <w:lvlText w:val="•"/>
      <w:lvlJc w:val="left"/>
      <w:pPr>
        <w:ind w:left="9523" w:hanging="467"/>
      </w:pPr>
      <w:rPr>
        <w:rFonts w:hint="default"/>
        <w:lang w:val="en-US" w:eastAsia="en-US" w:bidi="ar-SA"/>
      </w:rPr>
    </w:lvl>
  </w:abstractNum>
  <w:abstractNum w:abstractNumId="164">
    <w:nsid w:val="41744236"/>
    <w:multiLevelType w:val="hybridMultilevel"/>
    <w:tmpl w:val="864A49F8"/>
    <w:lvl w:ilvl="0" w:tplc="FED0058E">
      <w:start w:val="1"/>
      <w:numFmt w:val="decimal"/>
      <w:lvlText w:val="%1."/>
      <w:lvlJc w:val="left"/>
      <w:pPr>
        <w:ind w:left="1639" w:hanging="188"/>
      </w:pPr>
      <w:rPr>
        <w:rFonts w:ascii="Times New Roman" w:eastAsia="Times New Roman" w:hAnsi="Times New Roman" w:cs="Times New Roman" w:hint="default"/>
        <w:b/>
        <w:bCs/>
        <w:w w:val="102"/>
        <w:sz w:val="22"/>
        <w:szCs w:val="22"/>
        <w:lang w:val="en-US" w:eastAsia="en-US" w:bidi="ar-SA"/>
      </w:rPr>
    </w:lvl>
    <w:lvl w:ilvl="1" w:tplc="7BB8DE9E">
      <w:start w:val="1"/>
      <w:numFmt w:val="decimal"/>
      <w:lvlText w:val="%2."/>
      <w:lvlJc w:val="left"/>
      <w:pPr>
        <w:ind w:left="1924" w:hanging="341"/>
      </w:pPr>
      <w:rPr>
        <w:rFonts w:ascii="Times New Roman" w:eastAsia="Times New Roman" w:hAnsi="Times New Roman" w:cs="Times New Roman" w:hint="default"/>
        <w:w w:val="102"/>
        <w:sz w:val="22"/>
        <w:szCs w:val="22"/>
        <w:lang w:val="en-US" w:eastAsia="en-US" w:bidi="ar-SA"/>
      </w:rPr>
    </w:lvl>
    <w:lvl w:ilvl="2" w:tplc="CFC8ABE0">
      <w:numFmt w:val="bullet"/>
      <w:lvlText w:val="•"/>
      <w:lvlJc w:val="left"/>
      <w:pPr>
        <w:ind w:left="2980" w:hanging="341"/>
      </w:pPr>
      <w:rPr>
        <w:rFonts w:hint="default"/>
        <w:lang w:val="en-US" w:eastAsia="en-US" w:bidi="ar-SA"/>
      </w:rPr>
    </w:lvl>
    <w:lvl w:ilvl="3" w:tplc="5ADE77B2">
      <w:numFmt w:val="bullet"/>
      <w:lvlText w:val="•"/>
      <w:lvlJc w:val="left"/>
      <w:pPr>
        <w:ind w:left="4040" w:hanging="341"/>
      </w:pPr>
      <w:rPr>
        <w:rFonts w:hint="default"/>
        <w:lang w:val="en-US" w:eastAsia="en-US" w:bidi="ar-SA"/>
      </w:rPr>
    </w:lvl>
    <w:lvl w:ilvl="4" w:tplc="77CC6BE2">
      <w:numFmt w:val="bullet"/>
      <w:lvlText w:val="•"/>
      <w:lvlJc w:val="left"/>
      <w:pPr>
        <w:ind w:left="5100" w:hanging="341"/>
      </w:pPr>
      <w:rPr>
        <w:rFonts w:hint="default"/>
        <w:lang w:val="en-US" w:eastAsia="en-US" w:bidi="ar-SA"/>
      </w:rPr>
    </w:lvl>
    <w:lvl w:ilvl="5" w:tplc="2DC07458">
      <w:numFmt w:val="bullet"/>
      <w:lvlText w:val="•"/>
      <w:lvlJc w:val="left"/>
      <w:pPr>
        <w:ind w:left="6160" w:hanging="341"/>
      </w:pPr>
      <w:rPr>
        <w:rFonts w:hint="default"/>
        <w:lang w:val="en-US" w:eastAsia="en-US" w:bidi="ar-SA"/>
      </w:rPr>
    </w:lvl>
    <w:lvl w:ilvl="6" w:tplc="D0AE3C10">
      <w:numFmt w:val="bullet"/>
      <w:lvlText w:val="•"/>
      <w:lvlJc w:val="left"/>
      <w:pPr>
        <w:ind w:left="7220" w:hanging="341"/>
      </w:pPr>
      <w:rPr>
        <w:rFonts w:hint="default"/>
        <w:lang w:val="en-US" w:eastAsia="en-US" w:bidi="ar-SA"/>
      </w:rPr>
    </w:lvl>
    <w:lvl w:ilvl="7" w:tplc="C58E7C0C">
      <w:numFmt w:val="bullet"/>
      <w:lvlText w:val="•"/>
      <w:lvlJc w:val="left"/>
      <w:pPr>
        <w:ind w:left="8280" w:hanging="341"/>
      </w:pPr>
      <w:rPr>
        <w:rFonts w:hint="default"/>
        <w:lang w:val="en-US" w:eastAsia="en-US" w:bidi="ar-SA"/>
      </w:rPr>
    </w:lvl>
    <w:lvl w:ilvl="8" w:tplc="34A86F1C">
      <w:numFmt w:val="bullet"/>
      <w:lvlText w:val="•"/>
      <w:lvlJc w:val="left"/>
      <w:pPr>
        <w:ind w:left="9340" w:hanging="341"/>
      </w:pPr>
      <w:rPr>
        <w:rFonts w:hint="default"/>
        <w:lang w:val="en-US" w:eastAsia="en-US" w:bidi="ar-SA"/>
      </w:rPr>
    </w:lvl>
  </w:abstractNum>
  <w:abstractNum w:abstractNumId="165">
    <w:nsid w:val="41FA46B3"/>
    <w:multiLevelType w:val="hybridMultilevel"/>
    <w:tmpl w:val="EBE67652"/>
    <w:lvl w:ilvl="0" w:tplc="B1CEA61E">
      <w:start w:val="1"/>
      <w:numFmt w:val="decimal"/>
      <w:lvlText w:val="%1."/>
      <w:lvlJc w:val="left"/>
      <w:pPr>
        <w:ind w:left="671" w:hanging="360"/>
      </w:pPr>
      <w:rPr>
        <w:rFonts w:ascii="Times New Roman" w:eastAsia="Times New Roman" w:hAnsi="Times New Roman" w:cs="Times New Roman" w:hint="default"/>
        <w:w w:val="100"/>
        <w:sz w:val="24"/>
        <w:szCs w:val="24"/>
        <w:lang w:val="en-US" w:eastAsia="en-US" w:bidi="ar-SA"/>
      </w:rPr>
    </w:lvl>
    <w:lvl w:ilvl="1" w:tplc="49129F88">
      <w:numFmt w:val="bullet"/>
      <w:lvlText w:val="•"/>
      <w:lvlJc w:val="left"/>
      <w:pPr>
        <w:ind w:left="1700" w:hanging="360"/>
      </w:pPr>
      <w:rPr>
        <w:rFonts w:hint="default"/>
        <w:lang w:val="en-US" w:eastAsia="en-US" w:bidi="ar-SA"/>
      </w:rPr>
    </w:lvl>
    <w:lvl w:ilvl="2" w:tplc="D0886AC4">
      <w:numFmt w:val="bullet"/>
      <w:lvlText w:val="•"/>
      <w:lvlJc w:val="left"/>
      <w:pPr>
        <w:ind w:left="2720" w:hanging="360"/>
      </w:pPr>
      <w:rPr>
        <w:rFonts w:hint="default"/>
        <w:lang w:val="en-US" w:eastAsia="en-US" w:bidi="ar-SA"/>
      </w:rPr>
    </w:lvl>
    <w:lvl w:ilvl="3" w:tplc="4FF61C5C">
      <w:numFmt w:val="bullet"/>
      <w:lvlText w:val="•"/>
      <w:lvlJc w:val="left"/>
      <w:pPr>
        <w:ind w:left="3740" w:hanging="360"/>
      </w:pPr>
      <w:rPr>
        <w:rFonts w:hint="default"/>
        <w:lang w:val="en-US" w:eastAsia="en-US" w:bidi="ar-SA"/>
      </w:rPr>
    </w:lvl>
    <w:lvl w:ilvl="4" w:tplc="66069042">
      <w:numFmt w:val="bullet"/>
      <w:lvlText w:val="•"/>
      <w:lvlJc w:val="left"/>
      <w:pPr>
        <w:ind w:left="4760" w:hanging="360"/>
      </w:pPr>
      <w:rPr>
        <w:rFonts w:hint="default"/>
        <w:lang w:val="en-US" w:eastAsia="en-US" w:bidi="ar-SA"/>
      </w:rPr>
    </w:lvl>
    <w:lvl w:ilvl="5" w:tplc="A8AA1116">
      <w:numFmt w:val="bullet"/>
      <w:lvlText w:val="•"/>
      <w:lvlJc w:val="left"/>
      <w:pPr>
        <w:ind w:left="5780" w:hanging="360"/>
      </w:pPr>
      <w:rPr>
        <w:rFonts w:hint="default"/>
        <w:lang w:val="en-US" w:eastAsia="en-US" w:bidi="ar-SA"/>
      </w:rPr>
    </w:lvl>
    <w:lvl w:ilvl="6" w:tplc="BB2619F8">
      <w:numFmt w:val="bullet"/>
      <w:lvlText w:val="•"/>
      <w:lvlJc w:val="left"/>
      <w:pPr>
        <w:ind w:left="6800" w:hanging="360"/>
      </w:pPr>
      <w:rPr>
        <w:rFonts w:hint="default"/>
        <w:lang w:val="en-US" w:eastAsia="en-US" w:bidi="ar-SA"/>
      </w:rPr>
    </w:lvl>
    <w:lvl w:ilvl="7" w:tplc="803297BA">
      <w:numFmt w:val="bullet"/>
      <w:lvlText w:val="•"/>
      <w:lvlJc w:val="left"/>
      <w:pPr>
        <w:ind w:left="7820" w:hanging="360"/>
      </w:pPr>
      <w:rPr>
        <w:rFonts w:hint="default"/>
        <w:lang w:val="en-US" w:eastAsia="en-US" w:bidi="ar-SA"/>
      </w:rPr>
    </w:lvl>
    <w:lvl w:ilvl="8" w:tplc="4ABC6FC6">
      <w:numFmt w:val="bullet"/>
      <w:lvlText w:val="•"/>
      <w:lvlJc w:val="left"/>
      <w:pPr>
        <w:ind w:left="8840" w:hanging="360"/>
      </w:pPr>
      <w:rPr>
        <w:rFonts w:hint="default"/>
        <w:lang w:val="en-US" w:eastAsia="en-US" w:bidi="ar-SA"/>
      </w:rPr>
    </w:lvl>
  </w:abstractNum>
  <w:abstractNum w:abstractNumId="166">
    <w:nsid w:val="42237D1E"/>
    <w:multiLevelType w:val="hybridMultilevel"/>
    <w:tmpl w:val="642C807E"/>
    <w:lvl w:ilvl="0" w:tplc="F064D138">
      <w:start w:val="1"/>
      <w:numFmt w:val="decimal"/>
      <w:lvlText w:val="%1."/>
      <w:lvlJc w:val="left"/>
      <w:pPr>
        <w:ind w:left="1058" w:hanging="255"/>
      </w:pPr>
      <w:rPr>
        <w:rFonts w:ascii="Times New Roman" w:eastAsia="Times New Roman" w:hAnsi="Times New Roman" w:cs="Times New Roman" w:hint="default"/>
        <w:w w:val="102"/>
        <w:sz w:val="22"/>
        <w:szCs w:val="22"/>
        <w:lang w:val="en-US" w:eastAsia="en-US" w:bidi="ar-SA"/>
      </w:rPr>
    </w:lvl>
    <w:lvl w:ilvl="1" w:tplc="D1C03D64">
      <w:numFmt w:val="bullet"/>
      <w:lvlText w:val="•"/>
      <w:lvlJc w:val="left"/>
      <w:pPr>
        <w:ind w:left="2100" w:hanging="255"/>
      </w:pPr>
      <w:rPr>
        <w:rFonts w:hint="default"/>
        <w:lang w:val="en-US" w:eastAsia="en-US" w:bidi="ar-SA"/>
      </w:rPr>
    </w:lvl>
    <w:lvl w:ilvl="2" w:tplc="9678F5D6">
      <w:numFmt w:val="bullet"/>
      <w:lvlText w:val="•"/>
      <w:lvlJc w:val="left"/>
      <w:pPr>
        <w:ind w:left="3140" w:hanging="255"/>
      </w:pPr>
      <w:rPr>
        <w:rFonts w:hint="default"/>
        <w:lang w:val="en-US" w:eastAsia="en-US" w:bidi="ar-SA"/>
      </w:rPr>
    </w:lvl>
    <w:lvl w:ilvl="3" w:tplc="B72E0A68">
      <w:numFmt w:val="bullet"/>
      <w:lvlText w:val="•"/>
      <w:lvlJc w:val="left"/>
      <w:pPr>
        <w:ind w:left="4180" w:hanging="255"/>
      </w:pPr>
      <w:rPr>
        <w:rFonts w:hint="default"/>
        <w:lang w:val="en-US" w:eastAsia="en-US" w:bidi="ar-SA"/>
      </w:rPr>
    </w:lvl>
    <w:lvl w:ilvl="4" w:tplc="81B478E0">
      <w:numFmt w:val="bullet"/>
      <w:lvlText w:val="•"/>
      <w:lvlJc w:val="left"/>
      <w:pPr>
        <w:ind w:left="5220" w:hanging="255"/>
      </w:pPr>
      <w:rPr>
        <w:rFonts w:hint="default"/>
        <w:lang w:val="en-US" w:eastAsia="en-US" w:bidi="ar-SA"/>
      </w:rPr>
    </w:lvl>
    <w:lvl w:ilvl="5" w:tplc="A852D3EC">
      <w:numFmt w:val="bullet"/>
      <w:lvlText w:val="•"/>
      <w:lvlJc w:val="left"/>
      <w:pPr>
        <w:ind w:left="6260" w:hanging="255"/>
      </w:pPr>
      <w:rPr>
        <w:rFonts w:hint="default"/>
        <w:lang w:val="en-US" w:eastAsia="en-US" w:bidi="ar-SA"/>
      </w:rPr>
    </w:lvl>
    <w:lvl w:ilvl="6" w:tplc="8F006902">
      <w:numFmt w:val="bullet"/>
      <w:lvlText w:val="•"/>
      <w:lvlJc w:val="left"/>
      <w:pPr>
        <w:ind w:left="7300" w:hanging="255"/>
      </w:pPr>
      <w:rPr>
        <w:rFonts w:hint="default"/>
        <w:lang w:val="en-US" w:eastAsia="en-US" w:bidi="ar-SA"/>
      </w:rPr>
    </w:lvl>
    <w:lvl w:ilvl="7" w:tplc="00422BDE">
      <w:numFmt w:val="bullet"/>
      <w:lvlText w:val="•"/>
      <w:lvlJc w:val="left"/>
      <w:pPr>
        <w:ind w:left="8340" w:hanging="255"/>
      </w:pPr>
      <w:rPr>
        <w:rFonts w:hint="default"/>
        <w:lang w:val="en-US" w:eastAsia="en-US" w:bidi="ar-SA"/>
      </w:rPr>
    </w:lvl>
    <w:lvl w:ilvl="8" w:tplc="43B01964">
      <w:numFmt w:val="bullet"/>
      <w:lvlText w:val="•"/>
      <w:lvlJc w:val="left"/>
      <w:pPr>
        <w:ind w:left="9380" w:hanging="255"/>
      </w:pPr>
      <w:rPr>
        <w:rFonts w:hint="default"/>
        <w:lang w:val="en-US" w:eastAsia="en-US" w:bidi="ar-SA"/>
      </w:rPr>
    </w:lvl>
  </w:abstractNum>
  <w:abstractNum w:abstractNumId="167">
    <w:nsid w:val="43281A8E"/>
    <w:multiLevelType w:val="hybridMultilevel"/>
    <w:tmpl w:val="C3C2A1CA"/>
    <w:lvl w:ilvl="0" w:tplc="2D00B6CC">
      <w:numFmt w:val="bullet"/>
      <w:lvlText w:val="*"/>
      <w:lvlJc w:val="left"/>
      <w:pPr>
        <w:ind w:left="1662" w:hanging="188"/>
      </w:pPr>
      <w:rPr>
        <w:rFonts w:ascii="Times New Roman" w:eastAsia="Times New Roman" w:hAnsi="Times New Roman" w:cs="Times New Roman" w:hint="default"/>
        <w:w w:val="100"/>
        <w:sz w:val="24"/>
        <w:szCs w:val="24"/>
        <w:lang w:val="en-US" w:eastAsia="en-US" w:bidi="ar-SA"/>
      </w:rPr>
    </w:lvl>
    <w:lvl w:ilvl="1" w:tplc="55C6285E">
      <w:start w:val="1"/>
      <w:numFmt w:val="decimal"/>
      <w:lvlText w:val="%2."/>
      <w:lvlJc w:val="left"/>
      <w:pPr>
        <w:ind w:left="2157" w:hanging="341"/>
      </w:pPr>
      <w:rPr>
        <w:rFonts w:ascii="Times New Roman" w:eastAsia="Times New Roman" w:hAnsi="Times New Roman" w:cs="Times New Roman" w:hint="default"/>
        <w:w w:val="100"/>
        <w:sz w:val="22"/>
        <w:szCs w:val="22"/>
        <w:lang w:val="en-US" w:eastAsia="en-US" w:bidi="ar-SA"/>
      </w:rPr>
    </w:lvl>
    <w:lvl w:ilvl="2" w:tplc="0D6AE04E">
      <w:numFmt w:val="bullet"/>
      <w:lvlText w:val="•"/>
      <w:lvlJc w:val="left"/>
      <w:pPr>
        <w:ind w:left="3255" w:hanging="341"/>
      </w:pPr>
      <w:rPr>
        <w:rFonts w:hint="default"/>
        <w:lang w:val="en-US" w:eastAsia="en-US" w:bidi="ar-SA"/>
      </w:rPr>
    </w:lvl>
    <w:lvl w:ilvl="3" w:tplc="BD4ED000">
      <w:numFmt w:val="bullet"/>
      <w:lvlText w:val="•"/>
      <w:lvlJc w:val="left"/>
      <w:pPr>
        <w:ind w:left="4351" w:hanging="341"/>
      </w:pPr>
      <w:rPr>
        <w:rFonts w:hint="default"/>
        <w:lang w:val="en-US" w:eastAsia="en-US" w:bidi="ar-SA"/>
      </w:rPr>
    </w:lvl>
    <w:lvl w:ilvl="4" w:tplc="2752E84C">
      <w:numFmt w:val="bullet"/>
      <w:lvlText w:val="•"/>
      <w:lvlJc w:val="left"/>
      <w:pPr>
        <w:ind w:left="5446" w:hanging="341"/>
      </w:pPr>
      <w:rPr>
        <w:rFonts w:hint="default"/>
        <w:lang w:val="en-US" w:eastAsia="en-US" w:bidi="ar-SA"/>
      </w:rPr>
    </w:lvl>
    <w:lvl w:ilvl="5" w:tplc="5A3418F4">
      <w:numFmt w:val="bullet"/>
      <w:lvlText w:val="•"/>
      <w:lvlJc w:val="left"/>
      <w:pPr>
        <w:ind w:left="6542" w:hanging="341"/>
      </w:pPr>
      <w:rPr>
        <w:rFonts w:hint="default"/>
        <w:lang w:val="en-US" w:eastAsia="en-US" w:bidi="ar-SA"/>
      </w:rPr>
    </w:lvl>
    <w:lvl w:ilvl="6" w:tplc="B204C5D8">
      <w:numFmt w:val="bullet"/>
      <w:lvlText w:val="•"/>
      <w:lvlJc w:val="left"/>
      <w:pPr>
        <w:ind w:left="7637" w:hanging="341"/>
      </w:pPr>
      <w:rPr>
        <w:rFonts w:hint="default"/>
        <w:lang w:val="en-US" w:eastAsia="en-US" w:bidi="ar-SA"/>
      </w:rPr>
    </w:lvl>
    <w:lvl w:ilvl="7" w:tplc="8A660114">
      <w:numFmt w:val="bullet"/>
      <w:lvlText w:val="•"/>
      <w:lvlJc w:val="left"/>
      <w:pPr>
        <w:ind w:left="8733" w:hanging="341"/>
      </w:pPr>
      <w:rPr>
        <w:rFonts w:hint="default"/>
        <w:lang w:val="en-US" w:eastAsia="en-US" w:bidi="ar-SA"/>
      </w:rPr>
    </w:lvl>
    <w:lvl w:ilvl="8" w:tplc="C308C612">
      <w:numFmt w:val="bullet"/>
      <w:lvlText w:val="•"/>
      <w:lvlJc w:val="left"/>
      <w:pPr>
        <w:ind w:left="9828" w:hanging="341"/>
      </w:pPr>
      <w:rPr>
        <w:rFonts w:hint="default"/>
        <w:lang w:val="en-US" w:eastAsia="en-US" w:bidi="ar-SA"/>
      </w:rPr>
    </w:lvl>
  </w:abstractNum>
  <w:abstractNum w:abstractNumId="168">
    <w:nsid w:val="43782015"/>
    <w:multiLevelType w:val="hybridMultilevel"/>
    <w:tmpl w:val="D6FABD62"/>
    <w:lvl w:ilvl="0" w:tplc="05E6BC1E">
      <w:start w:val="1"/>
      <w:numFmt w:val="decimal"/>
      <w:lvlText w:val="%1)"/>
      <w:lvlJc w:val="left"/>
      <w:pPr>
        <w:ind w:left="1383" w:hanging="250"/>
      </w:pPr>
      <w:rPr>
        <w:rFonts w:ascii="Times New Roman" w:eastAsia="Times New Roman" w:hAnsi="Times New Roman" w:cs="Times New Roman" w:hint="default"/>
        <w:w w:val="100"/>
        <w:sz w:val="22"/>
        <w:szCs w:val="22"/>
        <w:lang w:val="en-US" w:eastAsia="en-US" w:bidi="ar-SA"/>
      </w:rPr>
    </w:lvl>
    <w:lvl w:ilvl="1" w:tplc="4B6490D2">
      <w:numFmt w:val="bullet"/>
      <w:lvlText w:val="•"/>
      <w:lvlJc w:val="left"/>
      <w:pPr>
        <w:ind w:left="2444" w:hanging="250"/>
      </w:pPr>
      <w:rPr>
        <w:rFonts w:hint="default"/>
        <w:lang w:val="en-US" w:eastAsia="en-US" w:bidi="ar-SA"/>
      </w:rPr>
    </w:lvl>
    <w:lvl w:ilvl="2" w:tplc="50682632">
      <w:numFmt w:val="bullet"/>
      <w:lvlText w:val="•"/>
      <w:lvlJc w:val="left"/>
      <w:pPr>
        <w:ind w:left="3508" w:hanging="250"/>
      </w:pPr>
      <w:rPr>
        <w:rFonts w:hint="default"/>
        <w:lang w:val="en-US" w:eastAsia="en-US" w:bidi="ar-SA"/>
      </w:rPr>
    </w:lvl>
    <w:lvl w:ilvl="3" w:tplc="9A9AA748">
      <w:numFmt w:val="bullet"/>
      <w:lvlText w:val="•"/>
      <w:lvlJc w:val="left"/>
      <w:pPr>
        <w:ind w:left="4572" w:hanging="250"/>
      </w:pPr>
      <w:rPr>
        <w:rFonts w:hint="default"/>
        <w:lang w:val="en-US" w:eastAsia="en-US" w:bidi="ar-SA"/>
      </w:rPr>
    </w:lvl>
    <w:lvl w:ilvl="4" w:tplc="12D4D374">
      <w:numFmt w:val="bullet"/>
      <w:lvlText w:val="•"/>
      <w:lvlJc w:val="left"/>
      <w:pPr>
        <w:ind w:left="5636" w:hanging="250"/>
      </w:pPr>
      <w:rPr>
        <w:rFonts w:hint="default"/>
        <w:lang w:val="en-US" w:eastAsia="en-US" w:bidi="ar-SA"/>
      </w:rPr>
    </w:lvl>
    <w:lvl w:ilvl="5" w:tplc="C21677F0">
      <w:numFmt w:val="bullet"/>
      <w:lvlText w:val="•"/>
      <w:lvlJc w:val="left"/>
      <w:pPr>
        <w:ind w:left="6700" w:hanging="250"/>
      </w:pPr>
      <w:rPr>
        <w:rFonts w:hint="default"/>
        <w:lang w:val="en-US" w:eastAsia="en-US" w:bidi="ar-SA"/>
      </w:rPr>
    </w:lvl>
    <w:lvl w:ilvl="6" w:tplc="B3A45254">
      <w:numFmt w:val="bullet"/>
      <w:lvlText w:val="•"/>
      <w:lvlJc w:val="left"/>
      <w:pPr>
        <w:ind w:left="7764" w:hanging="250"/>
      </w:pPr>
      <w:rPr>
        <w:rFonts w:hint="default"/>
        <w:lang w:val="en-US" w:eastAsia="en-US" w:bidi="ar-SA"/>
      </w:rPr>
    </w:lvl>
    <w:lvl w:ilvl="7" w:tplc="B1325764">
      <w:numFmt w:val="bullet"/>
      <w:lvlText w:val="•"/>
      <w:lvlJc w:val="left"/>
      <w:pPr>
        <w:ind w:left="8828" w:hanging="250"/>
      </w:pPr>
      <w:rPr>
        <w:rFonts w:hint="default"/>
        <w:lang w:val="en-US" w:eastAsia="en-US" w:bidi="ar-SA"/>
      </w:rPr>
    </w:lvl>
    <w:lvl w:ilvl="8" w:tplc="F10CEAB0">
      <w:numFmt w:val="bullet"/>
      <w:lvlText w:val="•"/>
      <w:lvlJc w:val="left"/>
      <w:pPr>
        <w:ind w:left="9892" w:hanging="250"/>
      </w:pPr>
      <w:rPr>
        <w:rFonts w:hint="default"/>
        <w:lang w:val="en-US" w:eastAsia="en-US" w:bidi="ar-SA"/>
      </w:rPr>
    </w:lvl>
  </w:abstractNum>
  <w:abstractNum w:abstractNumId="169">
    <w:nsid w:val="43E13EE2"/>
    <w:multiLevelType w:val="hybridMultilevel"/>
    <w:tmpl w:val="60586558"/>
    <w:lvl w:ilvl="0" w:tplc="5BA8C194">
      <w:start w:val="1"/>
      <w:numFmt w:val="decimal"/>
      <w:lvlText w:val="%1."/>
      <w:lvlJc w:val="left"/>
      <w:pPr>
        <w:ind w:left="1623" w:hanging="366"/>
      </w:pPr>
      <w:rPr>
        <w:rFonts w:ascii="Times New Roman" w:eastAsia="Times New Roman" w:hAnsi="Times New Roman" w:cs="Times New Roman" w:hint="default"/>
        <w:w w:val="100"/>
        <w:sz w:val="24"/>
        <w:szCs w:val="24"/>
        <w:lang w:val="en-US" w:eastAsia="en-US" w:bidi="ar-SA"/>
      </w:rPr>
    </w:lvl>
    <w:lvl w:ilvl="1" w:tplc="F8C06BA8">
      <w:numFmt w:val="bullet"/>
      <w:lvlText w:val="•"/>
      <w:lvlJc w:val="left"/>
      <w:pPr>
        <w:ind w:left="2604" w:hanging="366"/>
      </w:pPr>
      <w:rPr>
        <w:rFonts w:hint="default"/>
        <w:lang w:val="en-US" w:eastAsia="en-US" w:bidi="ar-SA"/>
      </w:rPr>
    </w:lvl>
    <w:lvl w:ilvl="2" w:tplc="A1384864">
      <w:numFmt w:val="bullet"/>
      <w:lvlText w:val="•"/>
      <w:lvlJc w:val="left"/>
      <w:pPr>
        <w:ind w:left="3589" w:hanging="366"/>
      </w:pPr>
      <w:rPr>
        <w:rFonts w:hint="default"/>
        <w:lang w:val="en-US" w:eastAsia="en-US" w:bidi="ar-SA"/>
      </w:rPr>
    </w:lvl>
    <w:lvl w:ilvl="3" w:tplc="A13853A4">
      <w:numFmt w:val="bullet"/>
      <w:lvlText w:val="•"/>
      <w:lvlJc w:val="left"/>
      <w:pPr>
        <w:ind w:left="4574" w:hanging="366"/>
      </w:pPr>
      <w:rPr>
        <w:rFonts w:hint="default"/>
        <w:lang w:val="en-US" w:eastAsia="en-US" w:bidi="ar-SA"/>
      </w:rPr>
    </w:lvl>
    <w:lvl w:ilvl="4" w:tplc="51BCF690">
      <w:numFmt w:val="bullet"/>
      <w:lvlText w:val="•"/>
      <w:lvlJc w:val="left"/>
      <w:pPr>
        <w:ind w:left="5559" w:hanging="366"/>
      </w:pPr>
      <w:rPr>
        <w:rFonts w:hint="default"/>
        <w:lang w:val="en-US" w:eastAsia="en-US" w:bidi="ar-SA"/>
      </w:rPr>
    </w:lvl>
    <w:lvl w:ilvl="5" w:tplc="AA365506">
      <w:numFmt w:val="bullet"/>
      <w:lvlText w:val="•"/>
      <w:lvlJc w:val="left"/>
      <w:pPr>
        <w:ind w:left="6544" w:hanging="366"/>
      </w:pPr>
      <w:rPr>
        <w:rFonts w:hint="default"/>
        <w:lang w:val="en-US" w:eastAsia="en-US" w:bidi="ar-SA"/>
      </w:rPr>
    </w:lvl>
    <w:lvl w:ilvl="6" w:tplc="530A0D02">
      <w:numFmt w:val="bullet"/>
      <w:lvlText w:val="•"/>
      <w:lvlJc w:val="left"/>
      <w:pPr>
        <w:ind w:left="7529" w:hanging="366"/>
      </w:pPr>
      <w:rPr>
        <w:rFonts w:hint="default"/>
        <w:lang w:val="en-US" w:eastAsia="en-US" w:bidi="ar-SA"/>
      </w:rPr>
    </w:lvl>
    <w:lvl w:ilvl="7" w:tplc="4770EA82">
      <w:numFmt w:val="bullet"/>
      <w:lvlText w:val="•"/>
      <w:lvlJc w:val="left"/>
      <w:pPr>
        <w:ind w:left="8514" w:hanging="366"/>
      </w:pPr>
      <w:rPr>
        <w:rFonts w:hint="default"/>
        <w:lang w:val="en-US" w:eastAsia="en-US" w:bidi="ar-SA"/>
      </w:rPr>
    </w:lvl>
    <w:lvl w:ilvl="8" w:tplc="33A6EAB6">
      <w:numFmt w:val="bullet"/>
      <w:lvlText w:val="•"/>
      <w:lvlJc w:val="left"/>
      <w:pPr>
        <w:ind w:left="9499" w:hanging="366"/>
      </w:pPr>
      <w:rPr>
        <w:rFonts w:hint="default"/>
        <w:lang w:val="en-US" w:eastAsia="en-US" w:bidi="ar-SA"/>
      </w:rPr>
    </w:lvl>
  </w:abstractNum>
  <w:abstractNum w:abstractNumId="170">
    <w:nsid w:val="4423390C"/>
    <w:multiLevelType w:val="hybridMultilevel"/>
    <w:tmpl w:val="64F47296"/>
    <w:lvl w:ilvl="0" w:tplc="6A76C780">
      <w:start w:val="1"/>
      <w:numFmt w:val="decimal"/>
      <w:lvlText w:val="%1."/>
      <w:lvlJc w:val="left"/>
      <w:pPr>
        <w:ind w:left="1953" w:hanging="496"/>
      </w:pPr>
      <w:rPr>
        <w:rFonts w:ascii="Times New Roman" w:eastAsia="Times New Roman" w:hAnsi="Times New Roman" w:cs="Times New Roman" w:hint="default"/>
        <w:w w:val="102"/>
        <w:sz w:val="22"/>
        <w:szCs w:val="22"/>
        <w:lang w:val="en-US" w:eastAsia="en-US" w:bidi="ar-SA"/>
      </w:rPr>
    </w:lvl>
    <w:lvl w:ilvl="1" w:tplc="6FC0A3AE">
      <w:start w:val="1"/>
      <w:numFmt w:val="decimal"/>
      <w:lvlText w:val="%2."/>
      <w:lvlJc w:val="left"/>
      <w:pPr>
        <w:ind w:left="2253" w:hanging="360"/>
      </w:pPr>
      <w:rPr>
        <w:rFonts w:ascii="Times New Roman" w:eastAsia="Times New Roman" w:hAnsi="Times New Roman" w:cs="Times New Roman"/>
        <w:w w:val="102"/>
        <w:sz w:val="22"/>
        <w:szCs w:val="22"/>
        <w:lang w:val="en-US" w:eastAsia="en-US" w:bidi="ar-SA"/>
      </w:rPr>
    </w:lvl>
    <w:lvl w:ilvl="2" w:tplc="A12A67A6">
      <w:start w:val="1"/>
      <w:numFmt w:val="decimal"/>
      <w:lvlText w:val="%3."/>
      <w:lvlJc w:val="left"/>
      <w:pPr>
        <w:ind w:left="2467" w:hanging="339"/>
      </w:pPr>
      <w:rPr>
        <w:rFonts w:ascii="Times New Roman" w:eastAsia="Times New Roman" w:hAnsi="Times New Roman" w:cs="Times New Roman" w:hint="default"/>
        <w:w w:val="102"/>
        <w:sz w:val="22"/>
        <w:szCs w:val="22"/>
        <w:lang w:val="en-US" w:eastAsia="en-US" w:bidi="ar-SA"/>
      </w:rPr>
    </w:lvl>
    <w:lvl w:ilvl="3" w:tplc="E79267D6">
      <w:numFmt w:val="bullet"/>
      <w:lvlText w:val="•"/>
      <w:lvlJc w:val="left"/>
      <w:pPr>
        <w:ind w:left="3585" w:hanging="339"/>
      </w:pPr>
      <w:rPr>
        <w:rFonts w:hint="default"/>
        <w:lang w:val="en-US" w:eastAsia="en-US" w:bidi="ar-SA"/>
      </w:rPr>
    </w:lvl>
    <w:lvl w:ilvl="4" w:tplc="1B201C62">
      <w:numFmt w:val="bullet"/>
      <w:lvlText w:val="•"/>
      <w:lvlJc w:val="left"/>
      <w:pPr>
        <w:ind w:left="4710" w:hanging="339"/>
      </w:pPr>
      <w:rPr>
        <w:rFonts w:hint="default"/>
        <w:lang w:val="en-US" w:eastAsia="en-US" w:bidi="ar-SA"/>
      </w:rPr>
    </w:lvl>
    <w:lvl w:ilvl="5" w:tplc="5106C4B6">
      <w:numFmt w:val="bullet"/>
      <w:lvlText w:val="•"/>
      <w:lvlJc w:val="left"/>
      <w:pPr>
        <w:ind w:left="5835" w:hanging="339"/>
      </w:pPr>
      <w:rPr>
        <w:rFonts w:hint="default"/>
        <w:lang w:val="en-US" w:eastAsia="en-US" w:bidi="ar-SA"/>
      </w:rPr>
    </w:lvl>
    <w:lvl w:ilvl="6" w:tplc="168C585A">
      <w:numFmt w:val="bullet"/>
      <w:lvlText w:val="•"/>
      <w:lvlJc w:val="left"/>
      <w:pPr>
        <w:ind w:left="6960" w:hanging="339"/>
      </w:pPr>
      <w:rPr>
        <w:rFonts w:hint="default"/>
        <w:lang w:val="en-US" w:eastAsia="en-US" w:bidi="ar-SA"/>
      </w:rPr>
    </w:lvl>
    <w:lvl w:ilvl="7" w:tplc="D872079E">
      <w:numFmt w:val="bullet"/>
      <w:lvlText w:val="•"/>
      <w:lvlJc w:val="left"/>
      <w:pPr>
        <w:ind w:left="8085" w:hanging="339"/>
      </w:pPr>
      <w:rPr>
        <w:rFonts w:hint="default"/>
        <w:lang w:val="en-US" w:eastAsia="en-US" w:bidi="ar-SA"/>
      </w:rPr>
    </w:lvl>
    <w:lvl w:ilvl="8" w:tplc="AEF44C46">
      <w:numFmt w:val="bullet"/>
      <w:lvlText w:val="•"/>
      <w:lvlJc w:val="left"/>
      <w:pPr>
        <w:ind w:left="9210" w:hanging="339"/>
      </w:pPr>
      <w:rPr>
        <w:rFonts w:hint="default"/>
        <w:lang w:val="en-US" w:eastAsia="en-US" w:bidi="ar-SA"/>
      </w:rPr>
    </w:lvl>
  </w:abstractNum>
  <w:abstractNum w:abstractNumId="171">
    <w:nsid w:val="452C6DA5"/>
    <w:multiLevelType w:val="hybridMultilevel"/>
    <w:tmpl w:val="5A784A86"/>
    <w:lvl w:ilvl="0" w:tplc="4E36E1E2">
      <w:start w:val="1"/>
      <w:numFmt w:val="decimal"/>
      <w:lvlText w:val="%1."/>
      <w:lvlJc w:val="left"/>
      <w:pPr>
        <w:ind w:left="1941" w:hanging="358"/>
      </w:pPr>
      <w:rPr>
        <w:rFonts w:ascii="Times New Roman" w:eastAsia="Times New Roman" w:hAnsi="Times New Roman" w:cs="Times New Roman" w:hint="default"/>
        <w:w w:val="102"/>
        <w:sz w:val="22"/>
        <w:szCs w:val="22"/>
        <w:lang w:val="en-US" w:eastAsia="en-US" w:bidi="ar-SA"/>
      </w:rPr>
    </w:lvl>
    <w:lvl w:ilvl="1" w:tplc="5BB48B64">
      <w:numFmt w:val="bullet"/>
      <w:lvlText w:val="•"/>
      <w:lvlJc w:val="left"/>
      <w:pPr>
        <w:ind w:left="2892" w:hanging="358"/>
      </w:pPr>
      <w:rPr>
        <w:rFonts w:hint="default"/>
        <w:lang w:val="en-US" w:eastAsia="en-US" w:bidi="ar-SA"/>
      </w:rPr>
    </w:lvl>
    <w:lvl w:ilvl="2" w:tplc="16284F68">
      <w:numFmt w:val="bullet"/>
      <w:lvlText w:val="•"/>
      <w:lvlJc w:val="left"/>
      <w:pPr>
        <w:ind w:left="3844" w:hanging="358"/>
      </w:pPr>
      <w:rPr>
        <w:rFonts w:hint="default"/>
        <w:lang w:val="en-US" w:eastAsia="en-US" w:bidi="ar-SA"/>
      </w:rPr>
    </w:lvl>
    <w:lvl w:ilvl="3" w:tplc="986CE606">
      <w:numFmt w:val="bullet"/>
      <w:lvlText w:val="•"/>
      <w:lvlJc w:val="left"/>
      <w:pPr>
        <w:ind w:left="4796" w:hanging="358"/>
      </w:pPr>
      <w:rPr>
        <w:rFonts w:hint="default"/>
        <w:lang w:val="en-US" w:eastAsia="en-US" w:bidi="ar-SA"/>
      </w:rPr>
    </w:lvl>
    <w:lvl w:ilvl="4" w:tplc="FCAAB688">
      <w:numFmt w:val="bullet"/>
      <w:lvlText w:val="•"/>
      <w:lvlJc w:val="left"/>
      <w:pPr>
        <w:ind w:left="5748" w:hanging="358"/>
      </w:pPr>
      <w:rPr>
        <w:rFonts w:hint="default"/>
        <w:lang w:val="en-US" w:eastAsia="en-US" w:bidi="ar-SA"/>
      </w:rPr>
    </w:lvl>
    <w:lvl w:ilvl="5" w:tplc="1DB4ED7A">
      <w:numFmt w:val="bullet"/>
      <w:lvlText w:val="•"/>
      <w:lvlJc w:val="left"/>
      <w:pPr>
        <w:ind w:left="6700" w:hanging="358"/>
      </w:pPr>
      <w:rPr>
        <w:rFonts w:hint="default"/>
        <w:lang w:val="en-US" w:eastAsia="en-US" w:bidi="ar-SA"/>
      </w:rPr>
    </w:lvl>
    <w:lvl w:ilvl="6" w:tplc="FCC84194">
      <w:numFmt w:val="bullet"/>
      <w:lvlText w:val="•"/>
      <w:lvlJc w:val="left"/>
      <w:pPr>
        <w:ind w:left="7652" w:hanging="358"/>
      </w:pPr>
      <w:rPr>
        <w:rFonts w:hint="default"/>
        <w:lang w:val="en-US" w:eastAsia="en-US" w:bidi="ar-SA"/>
      </w:rPr>
    </w:lvl>
    <w:lvl w:ilvl="7" w:tplc="3BB61482">
      <w:numFmt w:val="bullet"/>
      <w:lvlText w:val="•"/>
      <w:lvlJc w:val="left"/>
      <w:pPr>
        <w:ind w:left="8604" w:hanging="358"/>
      </w:pPr>
      <w:rPr>
        <w:rFonts w:hint="default"/>
        <w:lang w:val="en-US" w:eastAsia="en-US" w:bidi="ar-SA"/>
      </w:rPr>
    </w:lvl>
    <w:lvl w:ilvl="8" w:tplc="2DE4D342">
      <w:numFmt w:val="bullet"/>
      <w:lvlText w:val="•"/>
      <w:lvlJc w:val="left"/>
      <w:pPr>
        <w:ind w:left="9556" w:hanging="358"/>
      </w:pPr>
      <w:rPr>
        <w:rFonts w:hint="default"/>
        <w:lang w:val="en-US" w:eastAsia="en-US" w:bidi="ar-SA"/>
      </w:rPr>
    </w:lvl>
  </w:abstractNum>
  <w:abstractNum w:abstractNumId="172">
    <w:nsid w:val="452E29E2"/>
    <w:multiLevelType w:val="hybridMultilevel"/>
    <w:tmpl w:val="D79AA802"/>
    <w:lvl w:ilvl="0" w:tplc="CC543F98">
      <w:start w:val="1"/>
      <w:numFmt w:val="decimal"/>
      <w:lvlText w:val="%1."/>
      <w:lvlJc w:val="left"/>
      <w:pPr>
        <w:ind w:left="2128" w:hanging="339"/>
      </w:pPr>
      <w:rPr>
        <w:rFonts w:ascii="Times New Roman" w:eastAsia="Times New Roman" w:hAnsi="Times New Roman" w:cs="Times New Roman" w:hint="default"/>
        <w:w w:val="102"/>
        <w:sz w:val="22"/>
        <w:szCs w:val="22"/>
        <w:lang w:val="en-US" w:eastAsia="en-US" w:bidi="ar-SA"/>
      </w:rPr>
    </w:lvl>
    <w:lvl w:ilvl="1" w:tplc="2640A78A">
      <w:numFmt w:val="bullet"/>
      <w:lvlText w:val="•"/>
      <w:lvlJc w:val="left"/>
      <w:pPr>
        <w:ind w:left="3054" w:hanging="339"/>
      </w:pPr>
      <w:rPr>
        <w:rFonts w:hint="default"/>
        <w:lang w:val="en-US" w:eastAsia="en-US" w:bidi="ar-SA"/>
      </w:rPr>
    </w:lvl>
    <w:lvl w:ilvl="2" w:tplc="C548EECA">
      <w:numFmt w:val="bullet"/>
      <w:lvlText w:val="•"/>
      <w:lvlJc w:val="left"/>
      <w:pPr>
        <w:ind w:left="3988" w:hanging="339"/>
      </w:pPr>
      <w:rPr>
        <w:rFonts w:hint="default"/>
        <w:lang w:val="en-US" w:eastAsia="en-US" w:bidi="ar-SA"/>
      </w:rPr>
    </w:lvl>
    <w:lvl w:ilvl="3" w:tplc="6A2A6F4E">
      <w:numFmt w:val="bullet"/>
      <w:lvlText w:val="•"/>
      <w:lvlJc w:val="left"/>
      <w:pPr>
        <w:ind w:left="4922" w:hanging="339"/>
      </w:pPr>
      <w:rPr>
        <w:rFonts w:hint="default"/>
        <w:lang w:val="en-US" w:eastAsia="en-US" w:bidi="ar-SA"/>
      </w:rPr>
    </w:lvl>
    <w:lvl w:ilvl="4" w:tplc="85044D76">
      <w:numFmt w:val="bullet"/>
      <w:lvlText w:val="•"/>
      <w:lvlJc w:val="left"/>
      <w:pPr>
        <w:ind w:left="5856" w:hanging="339"/>
      </w:pPr>
      <w:rPr>
        <w:rFonts w:hint="default"/>
        <w:lang w:val="en-US" w:eastAsia="en-US" w:bidi="ar-SA"/>
      </w:rPr>
    </w:lvl>
    <w:lvl w:ilvl="5" w:tplc="1396DB86">
      <w:numFmt w:val="bullet"/>
      <w:lvlText w:val="•"/>
      <w:lvlJc w:val="left"/>
      <w:pPr>
        <w:ind w:left="6790" w:hanging="339"/>
      </w:pPr>
      <w:rPr>
        <w:rFonts w:hint="default"/>
        <w:lang w:val="en-US" w:eastAsia="en-US" w:bidi="ar-SA"/>
      </w:rPr>
    </w:lvl>
    <w:lvl w:ilvl="6" w:tplc="5C7EA208">
      <w:numFmt w:val="bullet"/>
      <w:lvlText w:val="•"/>
      <w:lvlJc w:val="left"/>
      <w:pPr>
        <w:ind w:left="7724" w:hanging="339"/>
      </w:pPr>
      <w:rPr>
        <w:rFonts w:hint="default"/>
        <w:lang w:val="en-US" w:eastAsia="en-US" w:bidi="ar-SA"/>
      </w:rPr>
    </w:lvl>
    <w:lvl w:ilvl="7" w:tplc="9DAA1756">
      <w:numFmt w:val="bullet"/>
      <w:lvlText w:val="•"/>
      <w:lvlJc w:val="left"/>
      <w:pPr>
        <w:ind w:left="8658" w:hanging="339"/>
      </w:pPr>
      <w:rPr>
        <w:rFonts w:hint="default"/>
        <w:lang w:val="en-US" w:eastAsia="en-US" w:bidi="ar-SA"/>
      </w:rPr>
    </w:lvl>
    <w:lvl w:ilvl="8" w:tplc="A7329960">
      <w:numFmt w:val="bullet"/>
      <w:lvlText w:val="•"/>
      <w:lvlJc w:val="left"/>
      <w:pPr>
        <w:ind w:left="9592" w:hanging="339"/>
      </w:pPr>
      <w:rPr>
        <w:rFonts w:hint="default"/>
        <w:lang w:val="en-US" w:eastAsia="en-US" w:bidi="ar-SA"/>
      </w:rPr>
    </w:lvl>
  </w:abstractNum>
  <w:abstractNum w:abstractNumId="173">
    <w:nsid w:val="453550BE"/>
    <w:multiLevelType w:val="hybridMultilevel"/>
    <w:tmpl w:val="B3380E9A"/>
    <w:lvl w:ilvl="0" w:tplc="9142027A">
      <w:start w:val="1"/>
      <w:numFmt w:val="decimal"/>
      <w:lvlText w:val="%1."/>
      <w:lvlJc w:val="left"/>
      <w:pPr>
        <w:ind w:left="762" w:hanging="365"/>
      </w:pPr>
      <w:rPr>
        <w:rFonts w:ascii="Times New Roman" w:eastAsia="Times New Roman" w:hAnsi="Times New Roman" w:cs="Times New Roman" w:hint="default"/>
        <w:w w:val="100"/>
        <w:sz w:val="24"/>
        <w:szCs w:val="24"/>
        <w:lang w:val="en-US" w:eastAsia="en-US" w:bidi="ar-SA"/>
      </w:rPr>
    </w:lvl>
    <w:lvl w:ilvl="1" w:tplc="4A3A1D2A">
      <w:numFmt w:val="bullet"/>
      <w:lvlText w:val="•"/>
      <w:lvlJc w:val="left"/>
      <w:pPr>
        <w:ind w:left="1772" w:hanging="365"/>
      </w:pPr>
      <w:rPr>
        <w:rFonts w:hint="default"/>
        <w:lang w:val="en-US" w:eastAsia="en-US" w:bidi="ar-SA"/>
      </w:rPr>
    </w:lvl>
    <w:lvl w:ilvl="2" w:tplc="51B4FC8C">
      <w:numFmt w:val="bullet"/>
      <w:lvlText w:val="•"/>
      <w:lvlJc w:val="left"/>
      <w:pPr>
        <w:ind w:left="2784" w:hanging="365"/>
      </w:pPr>
      <w:rPr>
        <w:rFonts w:hint="default"/>
        <w:lang w:val="en-US" w:eastAsia="en-US" w:bidi="ar-SA"/>
      </w:rPr>
    </w:lvl>
    <w:lvl w:ilvl="3" w:tplc="2E225C10">
      <w:numFmt w:val="bullet"/>
      <w:lvlText w:val="•"/>
      <w:lvlJc w:val="left"/>
      <w:pPr>
        <w:ind w:left="3796" w:hanging="365"/>
      </w:pPr>
      <w:rPr>
        <w:rFonts w:hint="default"/>
        <w:lang w:val="en-US" w:eastAsia="en-US" w:bidi="ar-SA"/>
      </w:rPr>
    </w:lvl>
    <w:lvl w:ilvl="4" w:tplc="4FC8031A">
      <w:numFmt w:val="bullet"/>
      <w:lvlText w:val="•"/>
      <w:lvlJc w:val="left"/>
      <w:pPr>
        <w:ind w:left="4808" w:hanging="365"/>
      </w:pPr>
      <w:rPr>
        <w:rFonts w:hint="default"/>
        <w:lang w:val="en-US" w:eastAsia="en-US" w:bidi="ar-SA"/>
      </w:rPr>
    </w:lvl>
    <w:lvl w:ilvl="5" w:tplc="707008BE">
      <w:numFmt w:val="bullet"/>
      <w:lvlText w:val="•"/>
      <w:lvlJc w:val="left"/>
      <w:pPr>
        <w:ind w:left="5820" w:hanging="365"/>
      </w:pPr>
      <w:rPr>
        <w:rFonts w:hint="default"/>
        <w:lang w:val="en-US" w:eastAsia="en-US" w:bidi="ar-SA"/>
      </w:rPr>
    </w:lvl>
    <w:lvl w:ilvl="6" w:tplc="B43AA2D8">
      <w:numFmt w:val="bullet"/>
      <w:lvlText w:val="•"/>
      <w:lvlJc w:val="left"/>
      <w:pPr>
        <w:ind w:left="6832" w:hanging="365"/>
      </w:pPr>
      <w:rPr>
        <w:rFonts w:hint="default"/>
        <w:lang w:val="en-US" w:eastAsia="en-US" w:bidi="ar-SA"/>
      </w:rPr>
    </w:lvl>
    <w:lvl w:ilvl="7" w:tplc="BFBC1560">
      <w:numFmt w:val="bullet"/>
      <w:lvlText w:val="•"/>
      <w:lvlJc w:val="left"/>
      <w:pPr>
        <w:ind w:left="7844" w:hanging="365"/>
      </w:pPr>
      <w:rPr>
        <w:rFonts w:hint="default"/>
        <w:lang w:val="en-US" w:eastAsia="en-US" w:bidi="ar-SA"/>
      </w:rPr>
    </w:lvl>
    <w:lvl w:ilvl="8" w:tplc="82BAA312">
      <w:numFmt w:val="bullet"/>
      <w:lvlText w:val="•"/>
      <w:lvlJc w:val="left"/>
      <w:pPr>
        <w:ind w:left="8856" w:hanging="365"/>
      </w:pPr>
      <w:rPr>
        <w:rFonts w:hint="default"/>
        <w:lang w:val="en-US" w:eastAsia="en-US" w:bidi="ar-SA"/>
      </w:rPr>
    </w:lvl>
  </w:abstractNum>
  <w:abstractNum w:abstractNumId="174">
    <w:nsid w:val="45662B0E"/>
    <w:multiLevelType w:val="hybridMultilevel"/>
    <w:tmpl w:val="0784A24A"/>
    <w:lvl w:ilvl="0" w:tplc="8D20725C">
      <w:start w:val="1"/>
      <w:numFmt w:val="decimal"/>
      <w:lvlText w:val="%1."/>
      <w:lvlJc w:val="left"/>
      <w:pPr>
        <w:ind w:left="1058" w:hanging="339"/>
      </w:pPr>
      <w:rPr>
        <w:rFonts w:ascii="Times New Roman" w:eastAsia="Times New Roman" w:hAnsi="Times New Roman" w:cs="Times New Roman" w:hint="default"/>
        <w:w w:val="102"/>
        <w:sz w:val="22"/>
        <w:szCs w:val="22"/>
        <w:lang w:val="en-US" w:eastAsia="en-US" w:bidi="ar-SA"/>
      </w:rPr>
    </w:lvl>
    <w:lvl w:ilvl="1" w:tplc="C578046E">
      <w:numFmt w:val="bullet"/>
      <w:lvlText w:val="•"/>
      <w:lvlJc w:val="left"/>
      <w:pPr>
        <w:ind w:left="2100" w:hanging="339"/>
      </w:pPr>
      <w:rPr>
        <w:rFonts w:hint="default"/>
        <w:lang w:val="en-US" w:eastAsia="en-US" w:bidi="ar-SA"/>
      </w:rPr>
    </w:lvl>
    <w:lvl w:ilvl="2" w:tplc="313404AA">
      <w:numFmt w:val="bullet"/>
      <w:lvlText w:val="•"/>
      <w:lvlJc w:val="left"/>
      <w:pPr>
        <w:ind w:left="3140" w:hanging="339"/>
      </w:pPr>
      <w:rPr>
        <w:rFonts w:hint="default"/>
        <w:lang w:val="en-US" w:eastAsia="en-US" w:bidi="ar-SA"/>
      </w:rPr>
    </w:lvl>
    <w:lvl w:ilvl="3" w:tplc="2C948F26">
      <w:numFmt w:val="bullet"/>
      <w:lvlText w:val="•"/>
      <w:lvlJc w:val="left"/>
      <w:pPr>
        <w:ind w:left="4180" w:hanging="339"/>
      </w:pPr>
      <w:rPr>
        <w:rFonts w:hint="default"/>
        <w:lang w:val="en-US" w:eastAsia="en-US" w:bidi="ar-SA"/>
      </w:rPr>
    </w:lvl>
    <w:lvl w:ilvl="4" w:tplc="11A409B0">
      <w:numFmt w:val="bullet"/>
      <w:lvlText w:val="•"/>
      <w:lvlJc w:val="left"/>
      <w:pPr>
        <w:ind w:left="5220" w:hanging="339"/>
      </w:pPr>
      <w:rPr>
        <w:rFonts w:hint="default"/>
        <w:lang w:val="en-US" w:eastAsia="en-US" w:bidi="ar-SA"/>
      </w:rPr>
    </w:lvl>
    <w:lvl w:ilvl="5" w:tplc="09FEB840">
      <w:numFmt w:val="bullet"/>
      <w:lvlText w:val="•"/>
      <w:lvlJc w:val="left"/>
      <w:pPr>
        <w:ind w:left="6260" w:hanging="339"/>
      </w:pPr>
      <w:rPr>
        <w:rFonts w:hint="default"/>
        <w:lang w:val="en-US" w:eastAsia="en-US" w:bidi="ar-SA"/>
      </w:rPr>
    </w:lvl>
    <w:lvl w:ilvl="6" w:tplc="E8349EAA">
      <w:numFmt w:val="bullet"/>
      <w:lvlText w:val="•"/>
      <w:lvlJc w:val="left"/>
      <w:pPr>
        <w:ind w:left="7300" w:hanging="339"/>
      </w:pPr>
      <w:rPr>
        <w:rFonts w:hint="default"/>
        <w:lang w:val="en-US" w:eastAsia="en-US" w:bidi="ar-SA"/>
      </w:rPr>
    </w:lvl>
    <w:lvl w:ilvl="7" w:tplc="901C2948">
      <w:numFmt w:val="bullet"/>
      <w:lvlText w:val="•"/>
      <w:lvlJc w:val="left"/>
      <w:pPr>
        <w:ind w:left="8340" w:hanging="339"/>
      </w:pPr>
      <w:rPr>
        <w:rFonts w:hint="default"/>
        <w:lang w:val="en-US" w:eastAsia="en-US" w:bidi="ar-SA"/>
      </w:rPr>
    </w:lvl>
    <w:lvl w:ilvl="8" w:tplc="1AA6AFE0">
      <w:numFmt w:val="bullet"/>
      <w:lvlText w:val="•"/>
      <w:lvlJc w:val="left"/>
      <w:pPr>
        <w:ind w:left="9380" w:hanging="339"/>
      </w:pPr>
      <w:rPr>
        <w:rFonts w:hint="default"/>
        <w:lang w:val="en-US" w:eastAsia="en-US" w:bidi="ar-SA"/>
      </w:rPr>
    </w:lvl>
  </w:abstractNum>
  <w:abstractNum w:abstractNumId="175">
    <w:nsid w:val="45AA4C10"/>
    <w:multiLevelType w:val="hybridMultilevel"/>
    <w:tmpl w:val="6B12F42E"/>
    <w:lvl w:ilvl="0" w:tplc="3984D5D2">
      <w:start w:val="1"/>
      <w:numFmt w:val="decimal"/>
      <w:lvlText w:val="%1."/>
      <w:lvlJc w:val="left"/>
      <w:pPr>
        <w:ind w:left="1766" w:hanging="315"/>
      </w:pPr>
      <w:rPr>
        <w:rFonts w:ascii="Times New Roman" w:eastAsia="Times New Roman" w:hAnsi="Times New Roman" w:cs="Times New Roman" w:hint="default"/>
        <w:w w:val="102"/>
        <w:sz w:val="22"/>
        <w:szCs w:val="22"/>
        <w:lang w:val="en-US" w:eastAsia="en-US" w:bidi="ar-SA"/>
      </w:rPr>
    </w:lvl>
    <w:lvl w:ilvl="1" w:tplc="807482E4">
      <w:numFmt w:val="bullet"/>
      <w:lvlText w:val="•"/>
      <w:lvlJc w:val="left"/>
      <w:pPr>
        <w:ind w:left="2730" w:hanging="315"/>
      </w:pPr>
      <w:rPr>
        <w:rFonts w:hint="default"/>
        <w:lang w:val="en-US" w:eastAsia="en-US" w:bidi="ar-SA"/>
      </w:rPr>
    </w:lvl>
    <w:lvl w:ilvl="2" w:tplc="F9ACDE7A">
      <w:numFmt w:val="bullet"/>
      <w:lvlText w:val="•"/>
      <w:lvlJc w:val="left"/>
      <w:pPr>
        <w:ind w:left="3700" w:hanging="315"/>
      </w:pPr>
      <w:rPr>
        <w:rFonts w:hint="default"/>
        <w:lang w:val="en-US" w:eastAsia="en-US" w:bidi="ar-SA"/>
      </w:rPr>
    </w:lvl>
    <w:lvl w:ilvl="3" w:tplc="7C1CBE84">
      <w:numFmt w:val="bullet"/>
      <w:lvlText w:val="•"/>
      <w:lvlJc w:val="left"/>
      <w:pPr>
        <w:ind w:left="4670" w:hanging="315"/>
      </w:pPr>
      <w:rPr>
        <w:rFonts w:hint="default"/>
        <w:lang w:val="en-US" w:eastAsia="en-US" w:bidi="ar-SA"/>
      </w:rPr>
    </w:lvl>
    <w:lvl w:ilvl="4" w:tplc="5A18BDB6">
      <w:numFmt w:val="bullet"/>
      <w:lvlText w:val="•"/>
      <w:lvlJc w:val="left"/>
      <w:pPr>
        <w:ind w:left="5640" w:hanging="315"/>
      </w:pPr>
      <w:rPr>
        <w:rFonts w:hint="default"/>
        <w:lang w:val="en-US" w:eastAsia="en-US" w:bidi="ar-SA"/>
      </w:rPr>
    </w:lvl>
    <w:lvl w:ilvl="5" w:tplc="AA0E6E8E">
      <w:numFmt w:val="bullet"/>
      <w:lvlText w:val="•"/>
      <w:lvlJc w:val="left"/>
      <w:pPr>
        <w:ind w:left="6610" w:hanging="315"/>
      </w:pPr>
      <w:rPr>
        <w:rFonts w:hint="default"/>
        <w:lang w:val="en-US" w:eastAsia="en-US" w:bidi="ar-SA"/>
      </w:rPr>
    </w:lvl>
    <w:lvl w:ilvl="6" w:tplc="C366B22E">
      <w:numFmt w:val="bullet"/>
      <w:lvlText w:val="•"/>
      <w:lvlJc w:val="left"/>
      <w:pPr>
        <w:ind w:left="7580" w:hanging="315"/>
      </w:pPr>
      <w:rPr>
        <w:rFonts w:hint="default"/>
        <w:lang w:val="en-US" w:eastAsia="en-US" w:bidi="ar-SA"/>
      </w:rPr>
    </w:lvl>
    <w:lvl w:ilvl="7" w:tplc="3E98C666">
      <w:numFmt w:val="bullet"/>
      <w:lvlText w:val="•"/>
      <w:lvlJc w:val="left"/>
      <w:pPr>
        <w:ind w:left="8550" w:hanging="315"/>
      </w:pPr>
      <w:rPr>
        <w:rFonts w:hint="default"/>
        <w:lang w:val="en-US" w:eastAsia="en-US" w:bidi="ar-SA"/>
      </w:rPr>
    </w:lvl>
    <w:lvl w:ilvl="8" w:tplc="D99E074C">
      <w:numFmt w:val="bullet"/>
      <w:lvlText w:val="•"/>
      <w:lvlJc w:val="left"/>
      <w:pPr>
        <w:ind w:left="9520" w:hanging="315"/>
      </w:pPr>
      <w:rPr>
        <w:rFonts w:hint="default"/>
        <w:lang w:val="en-US" w:eastAsia="en-US" w:bidi="ar-SA"/>
      </w:rPr>
    </w:lvl>
  </w:abstractNum>
  <w:abstractNum w:abstractNumId="176">
    <w:nsid w:val="47780902"/>
    <w:multiLevelType w:val="hybridMultilevel"/>
    <w:tmpl w:val="A54AB538"/>
    <w:lvl w:ilvl="0" w:tplc="BBDEE0E6">
      <w:start w:val="1"/>
      <w:numFmt w:val="lowerLetter"/>
      <w:lvlText w:val="%1."/>
      <w:lvlJc w:val="left"/>
      <w:pPr>
        <w:ind w:left="2785" w:hanging="408"/>
      </w:pPr>
      <w:rPr>
        <w:rFonts w:ascii="Times New Roman" w:eastAsia="Times New Roman" w:hAnsi="Times New Roman" w:cs="Times New Roman" w:hint="default"/>
        <w:spacing w:val="-1"/>
        <w:w w:val="100"/>
        <w:sz w:val="24"/>
        <w:szCs w:val="24"/>
        <w:lang w:val="en-US" w:eastAsia="en-US" w:bidi="ar-SA"/>
      </w:rPr>
    </w:lvl>
    <w:lvl w:ilvl="1" w:tplc="865A99CE">
      <w:numFmt w:val="bullet"/>
      <w:lvlText w:val="•"/>
      <w:lvlJc w:val="left"/>
      <w:pPr>
        <w:ind w:left="3704" w:hanging="408"/>
      </w:pPr>
      <w:rPr>
        <w:rFonts w:hint="default"/>
        <w:lang w:val="en-US" w:eastAsia="en-US" w:bidi="ar-SA"/>
      </w:rPr>
    </w:lvl>
    <w:lvl w:ilvl="2" w:tplc="FAD0B682">
      <w:numFmt w:val="bullet"/>
      <w:lvlText w:val="•"/>
      <w:lvlJc w:val="left"/>
      <w:pPr>
        <w:ind w:left="4628" w:hanging="408"/>
      </w:pPr>
      <w:rPr>
        <w:rFonts w:hint="default"/>
        <w:lang w:val="en-US" w:eastAsia="en-US" w:bidi="ar-SA"/>
      </w:rPr>
    </w:lvl>
    <w:lvl w:ilvl="3" w:tplc="325C5C9A">
      <w:numFmt w:val="bullet"/>
      <w:lvlText w:val="•"/>
      <w:lvlJc w:val="left"/>
      <w:pPr>
        <w:ind w:left="5552" w:hanging="408"/>
      </w:pPr>
      <w:rPr>
        <w:rFonts w:hint="default"/>
        <w:lang w:val="en-US" w:eastAsia="en-US" w:bidi="ar-SA"/>
      </w:rPr>
    </w:lvl>
    <w:lvl w:ilvl="4" w:tplc="DC2E7F74">
      <w:numFmt w:val="bullet"/>
      <w:lvlText w:val="•"/>
      <w:lvlJc w:val="left"/>
      <w:pPr>
        <w:ind w:left="6476" w:hanging="408"/>
      </w:pPr>
      <w:rPr>
        <w:rFonts w:hint="default"/>
        <w:lang w:val="en-US" w:eastAsia="en-US" w:bidi="ar-SA"/>
      </w:rPr>
    </w:lvl>
    <w:lvl w:ilvl="5" w:tplc="F9D2974E">
      <w:numFmt w:val="bullet"/>
      <w:lvlText w:val="•"/>
      <w:lvlJc w:val="left"/>
      <w:pPr>
        <w:ind w:left="7400" w:hanging="408"/>
      </w:pPr>
      <w:rPr>
        <w:rFonts w:hint="default"/>
        <w:lang w:val="en-US" w:eastAsia="en-US" w:bidi="ar-SA"/>
      </w:rPr>
    </w:lvl>
    <w:lvl w:ilvl="6" w:tplc="FD7C1780">
      <w:numFmt w:val="bullet"/>
      <w:lvlText w:val="•"/>
      <w:lvlJc w:val="left"/>
      <w:pPr>
        <w:ind w:left="8324" w:hanging="408"/>
      </w:pPr>
      <w:rPr>
        <w:rFonts w:hint="default"/>
        <w:lang w:val="en-US" w:eastAsia="en-US" w:bidi="ar-SA"/>
      </w:rPr>
    </w:lvl>
    <w:lvl w:ilvl="7" w:tplc="02F26CDC">
      <w:numFmt w:val="bullet"/>
      <w:lvlText w:val="•"/>
      <w:lvlJc w:val="left"/>
      <w:pPr>
        <w:ind w:left="9248" w:hanging="408"/>
      </w:pPr>
      <w:rPr>
        <w:rFonts w:hint="default"/>
        <w:lang w:val="en-US" w:eastAsia="en-US" w:bidi="ar-SA"/>
      </w:rPr>
    </w:lvl>
    <w:lvl w:ilvl="8" w:tplc="CA40B428">
      <w:numFmt w:val="bullet"/>
      <w:lvlText w:val="•"/>
      <w:lvlJc w:val="left"/>
      <w:pPr>
        <w:ind w:left="10172" w:hanging="408"/>
      </w:pPr>
      <w:rPr>
        <w:rFonts w:hint="default"/>
        <w:lang w:val="en-US" w:eastAsia="en-US" w:bidi="ar-SA"/>
      </w:rPr>
    </w:lvl>
  </w:abstractNum>
  <w:abstractNum w:abstractNumId="177">
    <w:nsid w:val="47AF4FEE"/>
    <w:multiLevelType w:val="hybridMultilevel"/>
    <w:tmpl w:val="66BCB358"/>
    <w:lvl w:ilvl="0" w:tplc="77F8E450">
      <w:start w:val="1"/>
      <w:numFmt w:val="decimal"/>
      <w:lvlText w:val="%1."/>
      <w:lvlJc w:val="left"/>
      <w:pPr>
        <w:ind w:left="1811" w:hanging="360"/>
      </w:pPr>
      <w:rPr>
        <w:rFonts w:hint="default"/>
      </w:rPr>
    </w:lvl>
    <w:lvl w:ilvl="1" w:tplc="04090019" w:tentative="1">
      <w:start w:val="1"/>
      <w:numFmt w:val="lowerLetter"/>
      <w:lvlText w:val="%2."/>
      <w:lvlJc w:val="left"/>
      <w:pPr>
        <w:ind w:left="2531" w:hanging="360"/>
      </w:pPr>
    </w:lvl>
    <w:lvl w:ilvl="2" w:tplc="0409001B" w:tentative="1">
      <w:start w:val="1"/>
      <w:numFmt w:val="lowerRoman"/>
      <w:lvlText w:val="%3."/>
      <w:lvlJc w:val="right"/>
      <w:pPr>
        <w:ind w:left="3251" w:hanging="180"/>
      </w:pPr>
    </w:lvl>
    <w:lvl w:ilvl="3" w:tplc="0409000F" w:tentative="1">
      <w:start w:val="1"/>
      <w:numFmt w:val="decimal"/>
      <w:lvlText w:val="%4."/>
      <w:lvlJc w:val="left"/>
      <w:pPr>
        <w:ind w:left="3971" w:hanging="360"/>
      </w:pPr>
    </w:lvl>
    <w:lvl w:ilvl="4" w:tplc="04090019" w:tentative="1">
      <w:start w:val="1"/>
      <w:numFmt w:val="lowerLetter"/>
      <w:lvlText w:val="%5."/>
      <w:lvlJc w:val="left"/>
      <w:pPr>
        <w:ind w:left="4691" w:hanging="360"/>
      </w:pPr>
    </w:lvl>
    <w:lvl w:ilvl="5" w:tplc="0409001B" w:tentative="1">
      <w:start w:val="1"/>
      <w:numFmt w:val="lowerRoman"/>
      <w:lvlText w:val="%6."/>
      <w:lvlJc w:val="right"/>
      <w:pPr>
        <w:ind w:left="5411" w:hanging="180"/>
      </w:pPr>
    </w:lvl>
    <w:lvl w:ilvl="6" w:tplc="0409000F" w:tentative="1">
      <w:start w:val="1"/>
      <w:numFmt w:val="decimal"/>
      <w:lvlText w:val="%7."/>
      <w:lvlJc w:val="left"/>
      <w:pPr>
        <w:ind w:left="6131" w:hanging="360"/>
      </w:pPr>
    </w:lvl>
    <w:lvl w:ilvl="7" w:tplc="04090019" w:tentative="1">
      <w:start w:val="1"/>
      <w:numFmt w:val="lowerLetter"/>
      <w:lvlText w:val="%8."/>
      <w:lvlJc w:val="left"/>
      <w:pPr>
        <w:ind w:left="6851" w:hanging="360"/>
      </w:pPr>
    </w:lvl>
    <w:lvl w:ilvl="8" w:tplc="0409001B" w:tentative="1">
      <w:start w:val="1"/>
      <w:numFmt w:val="lowerRoman"/>
      <w:lvlText w:val="%9."/>
      <w:lvlJc w:val="right"/>
      <w:pPr>
        <w:ind w:left="7571" w:hanging="180"/>
      </w:pPr>
    </w:lvl>
  </w:abstractNum>
  <w:abstractNum w:abstractNumId="178">
    <w:nsid w:val="47BB0FDD"/>
    <w:multiLevelType w:val="hybridMultilevel"/>
    <w:tmpl w:val="AB6E12FA"/>
    <w:lvl w:ilvl="0" w:tplc="435235BE">
      <w:start w:val="1"/>
      <w:numFmt w:val="decimal"/>
      <w:lvlText w:val="%1."/>
      <w:lvlJc w:val="left"/>
      <w:pPr>
        <w:ind w:left="1877" w:hanging="548"/>
      </w:pPr>
      <w:rPr>
        <w:rFonts w:ascii="Times New Roman" w:eastAsia="Times New Roman" w:hAnsi="Times New Roman" w:cs="Times New Roman" w:hint="default"/>
        <w:w w:val="100"/>
        <w:sz w:val="24"/>
        <w:szCs w:val="24"/>
        <w:lang w:val="en-US" w:eastAsia="en-US" w:bidi="ar-SA"/>
      </w:rPr>
    </w:lvl>
    <w:lvl w:ilvl="1" w:tplc="1C343B58">
      <w:numFmt w:val="bullet"/>
      <w:lvlText w:val="•"/>
      <w:lvlJc w:val="left"/>
      <w:pPr>
        <w:ind w:left="2838" w:hanging="548"/>
      </w:pPr>
      <w:rPr>
        <w:rFonts w:hint="default"/>
        <w:lang w:val="en-US" w:eastAsia="en-US" w:bidi="ar-SA"/>
      </w:rPr>
    </w:lvl>
    <w:lvl w:ilvl="2" w:tplc="3300E144">
      <w:numFmt w:val="bullet"/>
      <w:lvlText w:val="•"/>
      <w:lvlJc w:val="left"/>
      <w:pPr>
        <w:ind w:left="3797" w:hanging="548"/>
      </w:pPr>
      <w:rPr>
        <w:rFonts w:hint="default"/>
        <w:lang w:val="en-US" w:eastAsia="en-US" w:bidi="ar-SA"/>
      </w:rPr>
    </w:lvl>
    <w:lvl w:ilvl="3" w:tplc="696E139C">
      <w:numFmt w:val="bullet"/>
      <w:lvlText w:val="•"/>
      <w:lvlJc w:val="left"/>
      <w:pPr>
        <w:ind w:left="4756" w:hanging="548"/>
      </w:pPr>
      <w:rPr>
        <w:rFonts w:hint="default"/>
        <w:lang w:val="en-US" w:eastAsia="en-US" w:bidi="ar-SA"/>
      </w:rPr>
    </w:lvl>
    <w:lvl w:ilvl="4" w:tplc="B2002AD8">
      <w:numFmt w:val="bullet"/>
      <w:lvlText w:val="•"/>
      <w:lvlJc w:val="left"/>
      <w:pPr>
        <w:ind w:left="5715" w:hanging="548"/>
      </w:pPr>
      <w:rPr>
        <w:rFonts w:hint="default"/>
        <w:lang w:val="en-US" w:eastAsia="en-US" w:bidi="ar-SA"/>
      </w:rPr>
    </w:lvl>
    <w:lvl w:ilvl="5" w:tplc="EBE08928">
      <w:numFmt w:val="bullet"/>
      <w:lvlText w:val="•"/>
      <w:lvlJc w:val="left"/>
      <w:pPr>
        <w:ind w:left="6674" w:hanging="548"/>
      </w:pPr>
      <w:rPr>
        <w:rFonts w:hint="default"/>
        <w:lang w:val="en-US" w:eastAsia="en-US" w:bidi="ar-SA"/>
      </w:rPr>
    </w:lvl>
    <w:lvl w:ilvl="6" w:tplc="44B899E0">
      <w:numFmt w:val="bullet"/>
      <w:lvlText w:val="•"/>
      <w:lvlJc w:val="left"/>
      <w:pPr>
        <w:ind w:left="7633" w:hanging="548"/>
      </w:pPr>
      <w:rPr>
        <w:rFonts w:hint="default"/>
        <w:lang w:val="en-US" w:eastAsia="en-US" w:bidi="ar-SA"/>
      </w:rPr>
    </w:lvl>
    <w:lvl w:ilvl="7" w:tplc="C97C3D76">
      <w:numFmt w:val="bullet"/>
      <w:lvlText w:val="•"/>
      <w:lvlJc w:val="left"/>
      <w:pPr>
        <w:ind w:left="8592" w:hanging="548"/>
      </w:pPr>
      <w:rPr>
        <w:rFonts w:hint="default"/>
        <w:lang w:val="en-US" w:eastAsia="en-US" w:bidi="ar-SA"/>
      </w:rPr>
    </w:lvl>
    <w:lvl w:ilvl="8" w:tplc="61AC84A4">
      <w:numFmt w:val="bullet"/>
      <w:lvlText w:val="•"/>
      <w:lvlJc w:val="left"/>
      <w:pPr>
        <w:ind w:left="9551" w:hanging="548"/>
      </w:pPr>
      <w:rPr>
        <w:rFonts w:hint="default"/>
        <w:lang w:val="en-US" w:eastAsia="en-US" w:bidi="ar-SA"/>
      </w:rPr>
    </w:lvl>
  </w:abstractNum>
  <w:abstractNum w:abstractNumId="179">
    <w:nsid w:val="489A09B2"/>
    <w:multiLevelType w:val="hybridMultilevel"/>
    <w:tmpl w:val="4718E7DC"/>
    <w:lvl w:ilvl="0" w:tplc="98BA7F5E">
      <w:start w:val="1"/>
      <w:numFmt w:val="decimal"/>
      <w:lvlText w:val="%1."/>
      <w:lvlJc w:val="left"/>
      <w:pPr>
        <w:ind w:left="2157" w:hanging="341"/>
      </w:pPr>
      <w:rPr>
        <w:rFonts w:ascii="Times New Roman" w:eastAsia="Times New Roman" w:hAnsi="Times New Roman" w:cs="Times New Roman" w:hint="default"/>
        <w:b/>
        <w:bCs/>
        <w:w w:val="100"/>
        <w:sz w:val="24"/>
        <w:szCs w:val="24"/>
        <w:lang w:val="en-US" w:eastAsia="en-US" w:bidi="ar-SA"/>
      </w:rPr>
    </w:lvl>
    <w:lvl w:ilvl="1" w:tplc="D8C827D6">
      <w:numFmt w:val="bullet"/>
      <w:lvlText w:val="•"/>
      <w:lvlJc w:val="left"/>
      <w:pPr>
        <w:ind w:left="3146" w:hanging="341"/>
      </w:pPr>
      <w:rPr>
        <w:rFonts w:hint="default"/>
        <w:lang w:val="en-US" w:eastAsia="en-US" w:bidi="ar-SA"/>
      </w:rPr>
    </w:lvl>
    <w:lvl w:ilvl="2" w:tplc="C66A5A1E">
      <w:numFmt w:val="bullet"/>
      <w:lvlText w:val="•"/>
      <w:lvlJc w:val="left"/>
      <w:pPr>
        <w:ind w:left="4132" w:hanging="341"/>
      </w:pPr>
      <w:rPr>
        <w:rFonts w:hint="default"/>
        <w:lang w:val="en-US" w:eastAsia="en-US" w:bidi="ar-SA"/>
      </w:rPr>
    </w:lvl>
    <w:lvl w:ilvl="3" w:tplc="8E4EC486">
      <w:numFmt w:val="bullet"/>
      <w:lvlText w:val="•"/>
      <w:lvlJc w:val="left"/>
      <w:pPr>
        <w:ind w:left="5118" w:hanging="341"/>
      </w:pPr>
      <w:rPr>
        <w:rFonts w:hint="default"/>
        <w:lang w:val="en-US" w:eastAsia="en-US" w:bidi="ar-SA"/>
      </w:rPr>
    </w:lvl>
    <w:lvl w:ilvl="4" w:tplc="CC2AFC58">
      <w:numFmt w:val="bullet"/>
      <w:lvlText w:val="•"/>
      <w:lvlJc w:val="left"/>
      <w:pPr>
        <w:ind w:left="6104" w:hanging="341"/>
      </w:pPr>
      <w:rPr>
        <w:rFonts w:hint="default"/>
        <w:lang w:val="en-US" w:eastAsia="en-US" w:bidi="ar-SA"/>
      </w:rPr>
    </w:lvl>
    <w:lvl w:ilvl="5" w:tplc="77BE29C8">
      <w:numFmt w:val="bullet"/>
      <w:lvlText w:val="•"/>
      <w:lvlJc w:val="left"/>
      <w:pPr>
        <w:ind w:left="7090" w:hanging="341"/>
      </w:pPr>
      <w:rPr>
        <w:rFonts w:hint="default"/>
        <w:lang w:val="en-US" w:eastAsia="en-US" w:bidi="ar-SA"/>
      </w:rPr>
    </w:lvl>
    <w:lvl w:ilvl="6" w:tplc="328A5BC2">
      <w:numFmt w:val="bullet"/>
      <w:lvlText w:val="•"/>
      <w:lvlJc w:val="left"/>
      <w:pPr>
        <w:ind w:left="8076" w:hanging="341"/>
      </w:pPr>
      <w:rPr>
        <w:rFonts w:hint="default"/>
        <w:lang w:val="en-US" w:eastAsia="en-US" w:bidi="ar-SA"/>
      </w:rPr>
    </w:lvl>
    <w:lvl w:ilvl="7" w:tplc="837CA154">
      <w:numFmt w:val="bullet"/>
      <w:lvlText w:val="•"/>
      <w:lvlJc w:val="left"/>
      <w:pPr>
        <w:ind w:left="9062" w:hanging="341"/>
      </w:pPr>
      <w:rPr>
        <w:rFonts w:hint="default"/>
        <w:lang w:val="en-US" w:eastAsia="en-US" w:bidi="ar-SA"/>
      </w:rPr>
    </w:lvl>
    <w:lvl w:ilvl="8" w:tplc="9440CF78">
      <w:numFmt w:val="bullet"/>
      <w:lvlText w:val="•"/>
      <w:lvlJc w:val="left"/>
      <w:pPr>
        <w:ind w:left="10048" w:hanging="341"/>
      </w:pPr>
      <w:rPr>
        <w:rFonts w:hint="default"/>
        <w:lang w:val="en-US" w:eastAsia="en-US" w:bidi="ar-SA"/>
      </w:rPr>
    </w:lvl>
  </w:abstractNum>
  <w:abstractNum w:abstractNumId="180">
    <w:nsid w:val="48D83932"/>
    <w:multiLevelType w:val="hybridMultilevel"/>
    <w:tmpl w:val="EE74787E"/>
    <w:lvl w:ilvl="0" w:tplc="FC6A3C86">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6CA691EA">
      <w:start w:val="1"/>
      <w:numFmt w:val="decimal"/>
      <w:lvlText w:val="%2."/>
      <w:lvlJc w:val="left"/>
      <w:pPr>
        <w:ind w:left="2107" w:hanging="219"/>
      </w:pPr>
      <w:rPr>
        <w:rFonts w:ascii="Times New Roman" w:eastAsia="Times New Roman" w:hAnsi="Times New Roman" w:cs="Times New Roman" w:hint="default"/>
        <w:w w:val="102"/>
        <w:sz w:val="22"/>
        <w:szCs w:val="22"/>
        <w:lang w:val="en-US" w:eastAsia="en-US" w:bidi="ar-SA"/>
      </w:rPr>
    </w:lvl>
    <w:lvl w:ilvl="2" w:tplc="2F285E28">
      <w:numFmt w:val="bullet"/>
      <w:lvlText w:val="•"/>
      <w:lvlJc w:val="left"/>
      <w:pPr>
        <w:ind w:left="3140" w:hanging="219"/>
      </w:pPr>
      <w:rPr>
        <w:rFonts w:hint="default"/>
        <w:lang w:val="en-US" w:eastAsia="en-US" w:bidi="ar-SA"/>
      </w:rPr>
    </w:lvl>
    <w:lvl w:ilvl="3" w:tplc="96BE5A78">
      <w:numFmt w:val="bullet"/>
      <w:lvlText w:val="•"/>
      <w:lvlJc w:val="left"/>
      <w:pPr>
        <w:ind w:left="4180" w:hanging="219"/>
      </w:pPr>
      <w:rPr>
        <w:rFonts w:hint="default"/>
        <w:lang w:val="en-US" w:eastAsia="en-US" w:bidi="ar-SA"/>
      </w:rPr>
    </w:lvl>
    <w:lvl w:ilvl="4" w:tplc="4642C8CE">
      <w:numFmt w:val="bullet"/>
      <w:lvlText w:val="•"/>
      <w:lvlJc w:val="left"/>
      <w:pPr>
        <w:ind w:left="5220" w:hanging="219"/>
      </w:pPr>
      <w:rPr>
        <w:rFonts w:hint="default"/>
        <w:lang w:val="en-US" w:eastAsia="en-US" w:bidi="ar-SA"/>
      </w:rPr>
    </w:lvl>
    <w:lvl w:ilvl="5" w:tplc="1CD2FDA6">
      <w:numFmt w:val="bullet"/>
      <w:lvlText w:val="•"/>
      <w:lvlJc w:val="left"/>
      <w:pPr>
        <w:ind w:left="6260" w:hanging="219"/>
      </w:pPr>
      <w:rPr>
        <w:rFonts w:hint="default"/>
        <w:lang w:val="en-US" w:eastAsia="en-US" w:bidi="ar-SA"/>
      </w:rPr>
    </w:lvl>
    <w:lvl w:ilvl="6" w:tplc="80386146">
      <w:numFmt w:val="bullet"/>
      <w:lvlText w:val="•"/>
      <w:lvlJc w:val="left"/>
      <w:pPr>
        <w:ind w:left="7300" w:hanging="219"/>
      </w:pPr>
      <w:rPr>
        <w:rFonts w:hint="default"/>
        <w:lang w:val="en-US" w:eastAsia="en-US" w:bidi="ar-SA"/>
      </w:rPr>
    </w:lvl>
    <w:lvl w:ilvl="7" w:tplc="1B6A3636">
      <w:numFmt w:val="bullet"/>
      <w:lvlText w:val="•"/>
      <w:lvlJc w:val="left"/>
      <w:pPr>
        <w:ind w:left="8340" w:hanging="219"/>
      </w:pPr>
      <w:rPr>
        <w:rFonts w:hint="default"/>
        <w:lang w:val="en-US" w:eastAsia="en-US" w:bidi="ar-SA"/>
      </w:rPr>
    </w:lvl>
    <w:lvl w:ilvl="8" w:tplc="23D2BAB0">
      <w:numFmt w:val="bullet"/>
      <w:lvlText w:val="•"/>
      <w:lvlJc w:val="left"/>
      <w:pPr>
        <w:ind w:left="9380" w:hanging="219"/>
      </w:pPr>
      <w:rPr>
        <w:rFonts w:hint="default"/>
        <w:lang w:val="en-US" w:eastAsia="en-US" w:bidi="ar-SA"/>
      </w:rPr>
    </w:lvl>
  </w:abstractNum>
  <w:abstractNum w:abstractNumId="181">
    <w:nsid w:val="49062E02"/>
    <w:multiLevelType w:val="hybridMultilevel"/>
    <w:tmpl w:val="9BCEB198"/>
    <w:lvl w:ilvl="0" w:tplc="9EFA8162">
      <w:start w:val="1"/>
      <w:numFmt w:val="decimal"/>
      <w:lvlText w:val="%1."/>
      <w:lvlJc w:val="left"/>
      <w:pPr>
        <w:ind w:left="720" w:hanging="339"/>
      </w:pPr>
      <w:rPr>
        <w:rFonts w:ascii="Times New Roman" w:eastAsia="Times New Roman" w:hAnsi="Times New Roman" w:cs="Times New Roman" w:hint="default"/>
        <w:w w:val="102"/>
        <w:sz w:val="22"/>
        <w:szCs w:val="22"/>
        <w:lang w:val="en-US" w:eastAsia="en-US" w:bidi="ar-SA"/>
      </w:rPr>
    </w:lvl>
    <w:lvl w:ilvl="1" w:tplc="3536E058">
      <w:numFmt w:val="bullet"/>
      <w:lvlText w:val="•"/>
      <w:lvlJc w:val="left"/>
      <w:pPr>
        <w:ind w:left="1794" w:hanging="339"/>
      </w:pPr>
      <w:rPr>
        <w:rFonts w:hint="default"/>
        <w:lang w:val="en-US" w:eastAsia="en-US" w:bidi="ar-SA"/>
      </w:rPr>
    </w:lvl>
    <w:lvl w:ilvl="2" w:tplc="5502A2FC">
      <w:numFmt w:val="bullet"/>
      <w:lvlText w:val="•"/>
      <w:lvlJc w:val="left"/>
      <w:pPr>
        <w:ind w:left="2868" w:hanging="339"/>
      </w:pPr>
      <w:rPr>
        <w:rFonts w:hint="default"/>
        <w:lang w:val="en-US" w:eastAsia="en-US" w:bidi="ar-SA"/>
      </w:rPr>
    </w:lvl>
    <w:lvl w:ilvl="3" w:tplc="2A7EA3C2">
      <w:numFmt w:val="bullet"/>
      <w:lvlText w:val="•"/>
      <w:lvlJc w:val="left"/>
      <w:pPr>
        <w:ind w:left="3942" w:hanging="339"/>
      </w:pPr>
      <w:rPr>
        <w:rFonts w:hint="default"/>
        <w:lang w:val="en-US" w:eastAsia="en-US" w:bidi="ar-SA"/>
      </w:rPr>
    </w:lvl>
    <w:lvl w:ilvl="4" w:tplc="B25A9506">
      <w:numFmt w:val="bullet"/>
      <w:lvlText w:val="•"/>
      <w:lvlJc w:val="left"/>
      <w:pPr>
        <w:ind w:left="5016" w:hanging="339"/>
      </w:pPr>
      <w:rPr>
        <w:rFonts w:hint="default"/>
        <w:lang w:val="en-US" w:eastAsia="en-US" w:bidi="ar-SA"/>
      </w:rPr>
    </w:lvl>
    <w:lvl w:ilvl="5" w:tplc="753C0A80">
      <w:numFmt w:val="bullet"/>
      <w:lvlText w:val="•"/>
      <w:lvlJc w:val="left"/>
      <w:pPr>
        <w:ind w:left="6090" w:hanging="339"/>
      </w:pPr>
      <w:rPr>
        <w:rFonts w:hint="default"/>
        <w:lang w:val="en-US" w:eastAsia="en-US" w:bidi="ar-SA"/>
      </w:rPr>
    </w:lvl>
    <w:lvl w:ilvl="6" w:tplc="2BB64536">
      <w:numFmt w:val="bullet"/>
      <w:lvlText w:val="•"/>
      <w:lvlJc w:val="left"/>
      <w:pPr>
        <w:ind w:left="7164" w:hanging="339"/>
      </w:pPr>
      <w:rPr>
        <w:rFonts w:hint="default"/>
        <w:lang w:val="en-US" w:eastAsia="en-US" w:bidi="ar-SA"/>
      </w:rPr>
    </w:lvl>
    <w:lvl w:ilvl="7" w:tplc="76EA7902">
      <w:numFmt w:val="bullet"/>
      <w:lvlText w:val="•"/>
      <w:lvlJc w:val="left"/>
      <w:pPr>
        <w:ind w:left="8238" w:hanging="339"/>
      </w:pPr>
      <w:rPr>
        <w:rFonts w:hint="default"/>
        <w:lang w:val="en-US" w:eastAsia="en-US" w:bidi="ar-SA"/>
      </w:rPr>
    </w:lvl>
    <w:lvl w:ilvl="8" w:tplc="D35860B8">
      <w:numFmt w:val="bullet"/>
      <w:lvlText w:val="•"/>
      <w:lvlJc w:val="left"/>
      <w:pPr>
        <w:ind w:left="9312" w:hanging="339"/>
      </w:pPr>
      <w:rPr>
        <w:rFonts w:hint="default"/>
        <w:lang w:val="en-US" w:eastAsia="en-US" w:bidi="ar-SA"/>
      </w:rPr>
    </w:lvl>
  </w:abstractNum>
  <w:abstractNum w:abstractNumId="182">
    <w:nsid w:val="492D0EBC"/>
    <w:multiLevelType w:val="hybridMultilevel"/>
    <w:tmpl w:val="CFD01E80"/>
    <w:lvl w:ilvl="0" w:tplc="690A2CA6">
      <w:start w:val="1"/>
      <w:numFmt w:val="decimal"/>
      <w:lvlText w:val="%1."/>
      <w:lvlJc w:val="left"/>
      <w:pPr>
        <w:ind w:left="1560" w:hanging="361"/>
      </w:pPr>
      <w:rPr>
        <w:rFonts w:ascii="Times New Roman" w:eastAsia="Times New Roman" w:hAnsi="Times New Roman" w:cs="Times New Roman" w:hint="default"/>
        <w:w w:val="100"/>
        <w:sz w:val="24"/>
        <w:szCs w:val="24"/>
        <w:lang w:val="en-US" w:eastAsia="en-US" w:bidi="ar-SA"/>
      </w:rPr>
    </w:lvl>
    <w:lvl w:ilvl="1" w:tplc="28D6036C">
      <w:start w:val="1"/>
      <w:numFmt w:val="decimal"/>
      <w:lvlText w:val="%2."/>
      <w:lvlJc w:val="left"/>
      <w:pPr>
        <w:ind w:left="2021" w:hanging="269"/>
      </w:pPr>
      <w:rPr>
        <w:rFonts w:ascii="Times New Roman" w:eastAsia="Times New Roman" w:hAnsi="Times New Roman" w:cs="Times New Roman" w:hint="default"/>
        <w:b/>
        <w:bCs/>
        <w:w w:val="100"/>
        <w:sz w:val="24"/>
        <w:szCs w:val="24"/>
        <w:lang w:val="en-US" w:eastAsia="en-US" w:bidi="ar-SA"/>
      </w:rPr>
    </w:lvl>
    <w:lvl w:ilvl="2" w:tplc="BF12BC10">
      <w:numFmt w:val="bullet"/>
      <w:lvlText w:val="•"/>
      <w:lvlJc w:val="left"/>
      <w:pPr>
        <w:ind w:left="3069" w:hanging="269"/>
      </w:pPr>
      <w:rPr>
        <w:rFonts w:hint="default"/>
        <w:lang w:val="en-US" w:eastAsia="en-US" w:bidi="ar-SA"/>
      </w:rPr>
    </w:lvl>
    <w:lvl w:ilvl="3" w:tplc="3EBE72A2">
      <w:numFmt w:val="bullet"/>
      <w:lvlText w:val="•"/>
      <w:lvlJc w:val="left"/>
      <w:pPr>
        <w:ind w:left="4119" w:hanging="269"/>
      </w:pPr>
      <w:rPr>
        <w:rFonts w:hint="default"/>
        <w:lang w:val="en-US" w:eastAsia="en-US" w:bidi="ar-SA"/>
      </w:rPr>
    </w:lvl>
    <w:lvl w:ilvl="4" w:tplc="51C2D806">
      <w:numFmt w:val="bullet"/>
      <w:lvlText w:val="•"/>
      <w:lvlJc w:val="left"/>
      <w:pPr>
        <w:ind w:left="5169" w:hanging="269"/>
      </w:pPr>
      <w:rPr>
        <w:rFonts w:hint="default"/>
        <w:lang w:val="en-US" w:eastAsia="en-US" w:bidi="ar-SA"/>
      </w:rPr>
    </w:lvl>
    <w:lvl w:ilvl="5" w:tplc="FE383240">
      <w:numFmt w:val="bullet"/>
      <w:lvlText w:val="•"/>
      <w:lvlJc w:val="left"/>
      <w:pPr>
        <w:ind w:left="6219" w:hanging="269"/>
      </w:pPr>
      <w:rPr>
        <w:rFonts w:hint="default"/>
        <w:lang w:val="en-US" w:eastAsia="en-US" w:bidi="ar-SA"/>
      </w:rPr>
    </w:lvl>
    <w:lvl w:ilvl="6" w:tplc="294CD286">
      <w:numFmt w:val="bullet"/>
      <w:lvlText w:val="•"/>
      <w:lvlJc w:val="left"/>
      <w:pPr>
        <w:ind w:left="7269" w:hanging="269"/>
      </w:pPr>
      <w:rPr>
        <w:rFonts w:hint="default"/>
        <w:lang w:val="en-US" w:eastAsia="en-US" w:bidi="ar-SA"/>
      </w:rPr>
    </w:lvl>
    <w:lvl w:ilvl="7" w:tplc="03342D2C">
      <w:numFmt w:val="bullet"/>
      <w:lvlText w:val="•"/>
      <w:lvlJc w:val="left"/>
      <w:pPr>
        <w:ind w:left="8319" w:hanging="269"/>
      </w:pPr>
      <w:rPr>
        <w:rFonts w:hint="default"/>
        <w:lang w:val="en-US" w:eastAsia="en-US" w:bidi="ar-SA"/>
      </w:rPr>
    </w:lvl>
    <w:lvl w:ilvl="8" w:tplc="5A607DAA">
      <w:numFmt w:val="bullet"/>
      <w:lvlText w:val="•"/>
      <w:lvlJc w:val="left"/>
      <w:pPr>
        <w:ind w:left="9369" w:hanging="269"/>
      </w:pPr>
      <w:rPr>
        <w:rFonts w:hint="default"/>
        <w:lang w:val="en-US" w:eastAsia="en-US" w:bidi="ar-SA"/>
      </w:rPr>
    </w:lvl>
  </w:abstractNum>
  <w:abstractNum w:abstractNumId="183">
    <w:nsid w:val="49364E7D"/>
    <w:multiLevelType w:val="hybridMultilevel"/>
    <w:tmpl w:val="8CAADD1C"/>
    <w:lvl w:ilvl="0" w:tplc="25BCE7DA">
      <w:start w:val="1"/>
      <w:numFmt w:val="decimal"/>
      <w:lvlText w:val="%1."/>
      <w:lvlJc w:val="left"/>
      <w:pPr>
        <w:ind w:left="2157" w:hanging="683"/>
      </w:pPr>
      <w:rPr>
        <w:rFonts w:ascii="Times New Roman" w:eastAsia="Times New Roman" w:hAnsi="Times New Roman" w:cs="Times New Roman" w:hint="default"/>
        <w:w w:val="100"/>
        <w:sz w:val="21"/>
        <w:szCs w:val="21"/>
        <w:lang w:val="en-US" w:eastAsia="en-US" w:bidi="ar-SA"/>
      </w:rPr>
    </w:lvl>
    <w:lvl w:ilvl="1" w:tplc="3EAA6686">
      <w:start w:val="1"/>
      <w:numFmt w:val="decimal"/>
      <w:lvlText w:val="%2."/>
      <w:lvlJc w:val="left"/>
      <w:pPr>
        <w:ind w:left="2737" w:hanging="341"/>
      </w:pPr>
      <w:rPr>
        <w:rFonts w:ascii="Times New Roman" w:eastAsia="Times New Roman" w:hAnsi="Times New Roman" w:cs="Times New Roman" w:hint="default"/>
        <w:w w:val="100"/>
        <w:sz w:val="21"/>
        <w:szCs w:val="21"/>
        <w:lang w:val="en-US" w:eastAsia="en-US" w:bidi="ar-SA"/>
      </w:rPr>
    </w:lvl>
    <w:lvl w:ilvl="2" w:tplc="82CA242E">
      <w:numFmt w:val="bullet"/>
      <w:lvlText w:val="•"/>
      <w:lvlJc w:val="left"/>
      <w:pPr>
        <w:ind w:left="3771" w:hanging="341"/>
      </w:pPr>
      <w:rPr>
        <w:rFonts w:hint="default"/>
        <w:lang w:val="en-US" w:eastAsia="en-US" w:bidi="ar-SA"/>
      </w:rPr>
    </w:lvl>
    <w:lvl w:ilvl="3" w:tplc="80F6D786">
      <w:numFmt w:val="bullet"/>
      <w:lvlText w:val="•"/>
      <w:lvlJc w:val="left"/>
      <w:pPr>
        <w:ind w:left="4802" w:hanging="341"/>
      </w:pPr>
      <w:rPr>
        <w:rFonts w:hint="default"/>
        <w:lang w:val="en-US" w:eastAsia="en-US" w:bidi="ar-SA"/>
      </w:rPr>
    </w:lvl>
    <w:lvl w:ilvl="4" w:tplc="E1C26000">
      <w:numFmt w:val="bullet"/>
      <w:lvlText w:val="•"/>
      <w:lvlJc w:val="left"/>
      <w:pPr>
        <w:ind w:left="5833" w:hanging="341"/>
      </w:pPr>
      <w:rPr>
        <w:rFonts w:hint="default"/>
        <w:lang w:val="en-US" w:eastAsia="en-US" w:bidi="ar-SA"/>
      </w:rPr>
    </w:lvl>
    <w:lvl w:ilvl="5" w:tplc="59F8D526">
      <w:numFmt w:val="bullet"/>
      <w:lvlText w:val="•"/>
      <w:lvlJc w:val="left"/>
      <w:pPr>
        <w:ind w:left="6864" w:hanging="341"/>
      </w:pPr>
      <w:rPr>
        <w:rFonts w:hint="default"/>
        <w:lang w:val="en-US" w:eastAsia="en-US" w:bidi="ar-SA"/>
      </w:rPr>
    </w:lvl>
    <w:lvl w:ilvl="6" w:tplc="C93814DC">
      <w:numFmt w:val="bullet"/>
      <w:lvlText w:val="•"/>
      <w:lvlJc w:val="left"/>
      <w:pPr>
        <w:ind w:left="7895" w:hanging="341"/>
      </w:pPr>
      <w:rPr>
        <w:rFonts w:hint="default"/>
        <w:lang w:val="en-US" w:eastAsia="en-US" w:bidi="ar-SA"/>
      </w:rPr>
    </w:lvl>
    <w:lvl w:ilvl="7" w:tplc="966C17EA">
      <w:numFmt w:val="bullet"/>
      <w:lvlText w:val="•"/>
      <w:lvlJc w:val="left"/>
      <w:pPr>
        <w:ind w:left="8926" w:hanging="341"/>
      </w:pPr>
      <w:rPr>
        <w:rFonts w:hint="default"/>
        <w:lang w:val="en-US" w:eastAsia="en-US" w:bidi="ar-SA"/>
      </w:rPr>
    </w:lvl>
    <w:lvl w:ilvl="8" w:tplc="F0300D24">
      <w:numFmt w:val="bullet"/>
      <w:lvlText w:val="•"/>
      <w:lvlJc w:val="left"/>
      <w:pPr>
        <w:ind w:left="9957" w:hanging="341"/>
      </w:pPr>
      <w:rPr>
        <w:rFonts w:hint="default"/>
        <w:lang w:val="en-US" w:eastAsia="en-US" w:bidi="ar-SA"/>
      </w:rPr>
    </w:lvl>
  </w:abstractNum>
  <w:abstractNum w:abstractNumId="184">
    <w:nsid w:val="494347B8"/>
    <w:multiLevelType w:val="hybridMultilevel"/>
    <w:tmpl w:val="54D86DDA"/>
    <w:lvl w:ilvl="0" w:tplc="C13CB4CA">
      <w:start w:val="1"/>
      <w:numFmt w:val="decimal"/>
      <w:lvlText w:val="%1."/>
      <w:lvlJc w:val="left"/>
      <w:pPr>
        <w:ind w:left="1058" w:hanging="255"/>
      </w:pPr>
      <w:rPr>
        <w:rFonts w:ascii="Times New Roman" w:eastAsia="Times New Roman" w:hAnsi="Times New Roman" w:cs="Times New Roman" w:hint="default"/>
        <w:w w:val="102"/>
        <w:sz w:val="22"/>
        <w:szCs w:val="22"/>
        <w:lang w:val="en-US" w:eastAsia="en-US" w:bidi="ar-SA"/>
      </w:rPr>
    </w:lvl>
    <w:lvl w:ilvl="1" w:tplc="3BCA3426">
      <w:numFmt w:val="bullet"/>
      <w:lvlText w:val="•"/>
      <w:lvlJc w:val="left"/>
      <w:pPr>
        <w:ind w:left="2100" w:hanging="255"/>
      </w:pPr>
      <w:rPr>
        <w:rFonts w:hint="default"/>
        <w:lang w:val="en-US" w:eastAsia="en-US" w:bidi="ar-SA"/>
      </w:rPr>
    </w:lvl>
    <w:lvl w:ilvl="2" w:tplc="147C27B8">
      <w:numFmt w:val="bullet"/>
      <w:lvlText w:val="•"/>
      <w:lvlJc w:val="left"/>
      <w:pPr>
        <w:ind w:left="3140" w:hanging="255"/>
      </w:pPr>
      <w:rPr>
        <w:rFonts w:hint="default"/>
        <w:lang w:val="en-US" w:eastAsia="en-US" w:bidi="ar-SA"/>
      </w:rPr>
    </w:lvl>
    <w:lvl w:ilvl="3" w:tplc="3BF447FA">
      <w:numFmt w:val="bullet"/>
      <w:lvlText w:val="•"/>
      <w:lvlJc w:val="left"/>
      <w:pPr>
        <w:ind w:left="4180" w:hanging="255"/>
      </w:pPr>
      <w:rPr>
        <w:rFonts w:hint="default"/>
        <w:lang w:val="en-US" w:eastAsia="en-US" w:bidi="ar-SA"/>
      </w:rPr>
    </w:lvl>
    <w:lvl w:ilvl="4" w:tplc="B7802936">
      <w:numFmt w:val="bullet"/>
      <w:lvlText w:val="•"/>
      <w:lvlJc w:val="left"/>
      <w:pPr>
        <w:ind w:left="5220" w:hanging="255"/>
      </w:pPr>
      <w:rPr>
        <w:rFonts w:hint="default"/>
        <w:lang w:val="en-US" w:eastAsia="en-US" w:bidi="ar-SA"/>
      </w:rPr>
    </w:lvl>
    <w:lvl w:ilvl="5" w:tplc="670A75BA">
      <w:numFmt w:val="bullet"/>
      <w:lvlText w:val="•"/>
      <w:lvlJc w:val="left"/>
      <w:pPr>
        <w:ind w:left="6260" w:hanging="255"/>
      </w:pPr>
      <w:rPr>
        <w:rFonts w:hint="default"/>
        <w:lang w:val="en-US" w:eastAsia="en-US" w:bidi="ar-SA"/>
      </w:rPr>
    </w:lvl>
    <w:lvl w:ilvl="6" w:tplc="FD184DDA">
      <w:numFmt w:val="bullet"/>
      <w:lvlText w:val="•"/>
      <w:lvlJc w:val="left"/>
      <w:pPr>
        <w:ind w:left="7300" w:hanging="255"/>
      </w:pPr>
      <w:rPr>
        <w:rFonts w:hint="default"/>
        <w:lang w:val="en-US" w:eastAsia="en-US" w:bidi="ar-SA"/>
      </w:rPr>
    </w:lvl>
    <w:lvl w:ilvl="7" w:tplc="18C235D0">
      <w:numFmt w:val="bullet"/>
      <w:lvlText w:val="•"/>
      <w:lvlJc w:val="left"/>
      <w:pPr>
        <w:ind w:left="8340" w:hanging="255"/>
      </w:pPr>
      <w:rPr>
        <w:rFonts w:hint="default"/>
        <w:lang w:val="en-US" w:eastAsia="en-US" w:bidi="ar-SA"/>
      </w:rPr>
    </w:lvl>
    <w:lvl w:ilvl="8" w:tplc="F5B83836">
      <w:numFmt w:val="bullet"/>
      <w:lvlText w:val="•"/>
      <w:lvlJc w:val="left"/>
      <w:pPr>
        <w:ind w:left="9380" w:hanging="255"/>
      </w:pPr>
      <w:rPr>
        <w:rFonts w:hint="default"/>
        <w:lang w:val="en-US" w:eastAsia="en-US" w:bidi="ar-SA"/>
      </w:rPr>
    </w:lvl>
  </w:abstractNum>
  <w:abstractNum w:abstractNumId="185">
    <w:nsid w:val="49D774D4"/>
    <w:multiLevelType w:val="hybridMultilevel"/>
    <w:tmpl w:val="942CC47A"/>
    <w:lvl w:ilvl="0" w:tplc="30243A5A">
      <w:start w:val="1"/>
      <w:numFmt w:val="decimal"/>
      <w:lvlText w:val="%1."/>
      <w:lvlJc w:val="left"/>
      <w:pPr>
        <w:ind w:left="1925" w:hanging="365"/>
      </w:pPr>
      <w:rPr>
        <w:rFonts w:ascii="Times New Roman" w:eastAsia="Times New Roman" w:hAnsi="Times New Roman" w:cs="Times New Roman" w:hint="default"/>
        <w:w w:val="100"/>
        <w:sz w:val="24"/>
        <w:szCs w:val="24"/>
        <w:lang w:val="en-US" w:eastAsia="en-US" w:bidi="ar-SA"/>
      </w:rPr>
    </w:lvl>
    <w:lvl w:ilvl="1" w:tplc="0E729318">
      <w:numFmt w:val="bullet"/>
      <w:lvlText w:val="•"/>
      <w:lvlJc w:val="left"/>
      <w:pPr>
        <w:ind w:left="2874" w:hanging="365"/>
      </w:pPr>
      <w:rPr>
        <w:rFonts w:hint="default"/>
        <w:lang w:val="en-US" w:eastAsia="en-US" w:bidi="ar-SA"/>
      </w:rPr>
    </w:lvl>
    <w:lvl w:ilvl="2" w:tplc="A2588D30">
      <w:numFmt w:val="bullet"/>
      <w:lvlText w:val="•"/>
      <w:lvlJc w:val="left"/>
      <w:pPr>
        <w:ind w:left="3829" w:hanging="365"/>
      </w:pPr>
      <w:rPr>
        <w:rFonts w:hint="default"/>
        <w:lang w:val="en-US" w:eastAsia="en-US" w:bidi="ar-SA"/>
      </w:rPr>
    </w:lvl>
    <w:lvl w:ilvl="3" w:tplc="D6667E7A">
      <w:numFmt w:val="bullet"/>
      <w:lvlText w:val="•"/>
      <w:lvlJc w:val="left"/>
      <w:pPr>
        <w:ind w:left="4784" w:hanging="365"/>
      </w:pPr>
      <w:rPr>
        <w:rFonts w:hint="default"/>
        <w:lang w:val="en-US" w:eastAsia="en-US" w:bidi="ar-SA"/>
      </w:rPr>
    </w:lvl>
    <w:lvl w:ilvl="4" w:tplc="6B4A876C">
      <w:numFmt w:val="bullet"/>
      <w:lvlText w:val="•"/>
      <w:lvlJc w:val="left"/>
      <w:pPr>
        <w:ind w:left="5739" w:hanging="365"/>
      </w:pPr>
      <w:rPr>
        <w:rFonts w:hint="default"/>
        <w:lang w:val="en-US" w:eastAsia="en-US" w:bidi="ar-SA"/>
      </w:rPr>
    </w:lvl>
    <w:lvl w:ilvl="5" w:tplc="A84602E6">
      <w:numFmt w:val="bullet"/>
      <w:lvlText w:val="•"/>
      <w:lvlJc w:val="left"/>
      <w:pPr>
        <w:ind w:left="6694" w:hanging="365"/>
      </w:pPr>
      <w:rPr>
        <w:rFonts w:hint="default"/>
        <w:lang w:val="en-US" w:eastAsia="en-US" w:bidi="ar-SA"/>
      </w:rPr>
    </w:lvl>
    <w:lvl w:ilvl="6" w:tplc="980ECEAC">
      <w:numFmt w:val="bullet"/>
      <w:lvlText w:val="•"/>
      <w:lvlJc w:val="left"/>
      <w:pPr>
        <w:ind w:left="7649" w:hanging="365"/>
      </w:pPr>
      <w:rPr>
        <w:rFonts w:hint="default"/>
        <w:lang w:val="en-US" w:eastAsia="en-US" w:bidi="ar-SA"/>
      </w:rPr>
    </w:lvl>
    <w:lvl w:ilvl="7" w:tplc="1C868AE4">
      <w:numFmt w:val="bullet"/>
      <w:lvlText w:val="•"/>
      <w:lvlJc w:val="left"/>
      <w:pPr>
        <w:ind w:left="8604" w:hanging="365"/>
      </w:pPr>
      <w:rPr>
        <w:rFonts w:hint="default"/>
        <w:lang w:val="en-US" w:eastAsia="en-US" w:bidi="ar-SA"/>
      </w:rPr>
    </w:lvl>
    <w:lvl w:ilvl="8" w:tplc="F35E0FA6">
      <w:numFmt w:val="bullet"/>
      <w:lvlText w:val="•"/>
      <w:lvlJc w:val="left"/>
      <w:pPr>
        <w:ind w:left="9559" w:hanging="365"/>
      </w:pPr>
      <w:rPr>
        <w:rFonts w:hint="default"/>
        <w:lang w:val="en-US" w:eastAsia="en-US" w:bidi="ar-SA"/>
      </w:rPr>
    </w:lvl>
  </w:abstractNum>
  <w:abstractNum w:abstractNumId="186">
    <w:nsid w:val="49F21579"/>
    <w:multiLevelType w:val="hybridMultilevel"/>
    <w:tmpl w:val="096AA8F2"/>
    <w:lvl w:ilvl="0" w:tplc="CD62C018">
      <w:start w:val="1"/>
      <w:numFmt w:val="decimal"/>
      <w:lvlText w:val="%1."/>
      <w:lvlJc w:val="left"/>
      <w:pPr>
        <w:ind w:left="1953" w:hanging="440"/>
      </w:pPr>
      <w:rPr>
        <w:rFonts w:ascii="Times New Roman" w:eastAsia="Times New Roman" w:hAnsi="Times New Roman" w:cs="Times New Roman" w:hint="default"/>
        <w:w w:val="102"/>
        <w:sz w:val="22"/>
        <w:szCs w:val="22"/>
        <w:lang w:val="en-US" w:eastAsia="en-US" w:bidi="ar-SA"/>
      </w:rPr>
    </w:lvl>
    <w:lvl w:ilvl="1" w:tplc="DB2837B4">
      <w:numFmt w:val="bullet"/>
      <w:lvlText w:val="•"/>
      <w:lvlJc w:val="left"/>
      <w:pPr>
        <w:ind w:left="2910" w:hanging="440"/>
      </w:pPr>
      <w:rPr>
        <w:rFonts w:hint="default"/>
        <w:lang w:val="en-US" w:eastAsia="en-US" w:bidi="ar-SA"/>
      </w:rPr>
    </w:lvl>
    <w:lvl w:ilvl="2" w:tplc="41A0FBAE">
      <w:numFmt w:val="bullet"/>
      <w:lvlText w:val="•"/>
      <w:lvlJc w:val="left"/>
      <w:pPr>
        <w:ind w:left="3860" w:hanging="440"/>
      </w:pPr>
      <w:rPr>
        <w:rFonts w:hint="default"/>
        <w:lang w:val="en-US" w:eastAsia="en-US" w:bidi="ar-SA"/>
      </w:rPr>
    </w:lvl>
    <w:lvl w:ilvl="3" w:tplc="E36087BE">
      <w:numFmt w:val="bullet"/>
      <w:lvlText w:val="•"/>
      <w:lvlJc w:val="left"/>
      <w:pPr>
        <w:ind w:left="4810" w:hanging="440"/>
      </w:pPr>
      <w:rPr>
        <w:rFonts w:hint="default"/>
        <w:lang w:val="en-US" w:eastAsia="en-US" w:bidi="ar-SA"/>
      </w:rPr>
    </w:lvl>
    <w:lvl w:ilvl="4" w:tplc="10BEC4A8">
      <w:numFmt w:val="bullet"/>
      <w:lvlText w:val="•"/>
      <w:lvlJc w:val="left"/>
      <w:pPr>
        <w:ind w:left="5760" w:hanging="440"/>
      </w:pPr>
      <w:rPr>
        <w:rFonts w:hint="default"/>
        <w:lang w:val="en-US" w:eastAsia="en-US" w:bidi="ar-SA"/>
      </w:rPr>
    </w:lvl>
    <w:lvl w:ilvl="5" w:tplc="F2506FE4">
      <w:numFmt w:val="bullet"/>
      <w:lvlText w:val="•"/>
      <w:lvlJc w:val="left"/>
      <w:pPr>
        <w:ind w:left="6710" w:hanging="440"/>
      </w:pPr>
      <w:rPr>
        <w:rFonts w:hint="default"/>
        <w:lang w:val="en-US" w:eastAsia="en-US" w:bidi="ar-SA"/>
      </w:rPr>
    </w:lvl>
    <w:lvl w:ilvl="6" w:tplc="E6980106">
      <w:numFmt w:val="bullet"/>
      <w:lvlText w:val="•"/>
      <w:lvlJc w:val="left"/>
      <w:pPr>
        <w:ind w:left="7660" w:hanging="440"/>
      </w:pPr>
      <w:rPr>
        <w:rFonts w:hint="default"/>
        <w:lang w:val="en-US" w:eastAsia="en-US" w:bidi="ar-SA"/>
      </w:rPr>
    </w:lvl>
    <w:lvl w:ilvl="7" w:tplc="96D870C4">
      <w:numFmt w:val="bullet"/>
      <w:lvlText w:val="•"/>
      <w:lvlJc w:val="left"/>
      <w:pPr>
        <w:ind w:left="8610" w:hanging="440"/>
      </w:pPr>
      <w:rPr>
        <w:rFonts w:hint="default"/>
        <w:lang w:val="en-US" w:eastAsia="en-US" w:bidi="ar-SA"/>
      </w:rPr>
    </w:lvl>
    <w:lvl w:ilvl="8" w:tplc="AB243A00">
      <w:numFmt w:val="bullet"/>
      <w:lvlText w:val="•"/>
      <w:lvlJc w:val="left"/>
      <w:pPr>
        <w:ind w:left="9560" w:hanging="440"/>
      </w:pPr>
      <w:rPr>
        <w:rFonts w:hint="default"/>
        <w:lang w:val="en-US" w:eastAsia="en-US" w:bidi="ar-SA"/>
      </w:rPr>
    </w:lvl>
  </w:abstractNum>
  <w:abstractNum w:abstractNumId="187">
    <w:nsid w:val="4A0F5DC7"/>
    <w:multiLevelType w:val="hybridMultilevel"/>
    <w:tmpl w:val="CCB0179E"/>
    <w:lvl w:ilvl="0" w:tplc="8ED86720">
      <w:start w:val="1"/>
      <w:numFmt w:val="decimal"/>
      <w:lvlText w:val="%1."/>
      <w:lvlJc w:val="left"/>
      <w:pPr>
        <w:ind w:left="762" w:hanging="365"/>
      </w:pPr>
      <w:rPr>
        <w:rFonts w:ascii="Times New Roman" w:eastAsia="Times New Roman" w:hAnsi="Times New Roman" w:cs="Times New Roman" w:hint="default"/>
        <w:w w:val="100"/>
        <w:sz w:val="24"/>
        <w:szCs w:val="24"/>
        <w:lang w:val="en-US" w:eastAsia="en-US" w:bidi="ar-SA"/>
      </w:rPr>
    </w:lvl>
    <w:lvl w:ilvl="1" w:tplc="9BE2D54C">
      <w:numFmt w:val="bullet"/>
      <w:lvlText w:val="•"/>
      <w:lvlJc w:val="left"/>
      <w:pPr>
        <w:ind w:left="1772" w:hanging="365"/>
      </w:pPr>
      <w:rPr>
        <w:rFonts w:hint="default"/>
        <w:lang w:val="en-US" w:eastAsia="en-US" w:bidi="ar-SA"/>
      </w:rPr>
    </w:lvl>
    <w:lvl w:ilvl="2" w:tplc="55E24204">
      <w:numFmt w:val="bullet"/>
      <w:lvlText w:val="•"/>
      <w:lvlJc w:val="left"/>
      <w:pPr>
        <w:ind w:left="2784" w:hanging="365"/>
      </w:pPr>
      <w:rPr>
        <w:rFonts w:hint="default"/>
        <w:lang w:val="en-US" w:eastAsia="en-US" w:bidi="ar-SA"/>
      </w:rPr>
    </w:lvl>
    <w:lvl w:ilvl="3" w:tplc="F168C0DA">
      <w:numFmt w:val="bullet"/>
      <w:lvlText w:val="•"/>
      <w:lvlJc w:val="left"/>
      <w:pPr>
        <w:ind w:left="3796" w:hanging="365"/>
      </w:pPr>
      <w:rPr>
        <w:rFonts w:hint="default"/>
        <w:lang w:val="en-US" w:eastAsia="en-US" w:bidi="ar-SA"/>
      </w:rPr>
    </w:lvl>
    <w:lvl w:ilvl="4" w:tplc="2564C788">
      <w:numFmt w:val="bullet"/>
      <w:lvlText w:val="•"/>
      <w:lvlJc w:val="left"/>
      <w:pPr>
        <w:ind w:left="4808" w:hanging="365"/>
      </w:pPr>
      <w:rPr>
        <w:rFonts w:hint="default"/>
        <w:lang w:val="en-US" w:eastAsia="en-US" w:bidi="ar-SA"/>
      </w:rPr>
    </w:lvl>
    <w:lvl w:ilvl="5" w:tplc="3C68DC3E">
      <w:numFmt w:val="bullet"/>
      <w:lvlText w:val="•"/>
      <w:lvlJc w:val="left"/>
      <w:pPr>
        <w:ind w:left="5820" w:hanging="365"/>
      </w:pPr>
      <w:rPr>
        <w:rFonts w:hint="default"/>
        <w:lang w:val="en-US" w:eastAsia="en-US" w:bidi="ar-SA"/>
      </w:rPr>
    </w:lvl>
    <w:lvl w:ilvl="6" w:tplc="D01C81A8">
      <w:numFmt w:val="bullet"/>
      <w:lvlText w:val="•"/>
      <w:lvlJc w:val="left"/>
      <w:pPr>
        <w:ind w:left="6832" w:hanging="365"/>
      </w:pPr>
      <w:rPr>
        <w:rFonts w:hint="default"/>
        <w:lang w:val="en-US" w:eastAsia="en-US" w:bidi="ar-SA"/>
      </w:rPr>
    </w:lvl>
    <w:lvl w:ilvl="7" w:tplc="75B2C5FA">
      <w:numFmt w:val="bullet"/>
      <w:lvlText w:val="•"/>
      <w:lvlJc w:val="left"/>
      <w:pPr>
        <w:ind w:left="7844" w:hanging="365"/>
      </w:pPr>
      <w:rPr>
        <w:rFonts w:hint="default"/>
        <w:lang w:val="en-US" w:eastAsia="en-US" w:bidi="ar-SA"/>
      </w:rPr>
    </w:lvl>
    <w:lvl w:ilvl="8" w:tplc="92A8DDDC">
      <w:numFmt w:val="bullet"/>
      <w:lvlText w:val="•"/>
      <w:lvlJc w:val="left"/>
      <w:pPr>
        <w:ind w:left="8856" w:hanging="365"/>
      </w:pPr>
      <w:rPr>
        <w:rFonts w:hint="default"/>
        <w:lang w:val="en-US" w:eastAsia="en-US" w:bidi="ar-SA"/>
      </w:rPr>
    </w:lvl>
  </w:abstractNum>
  <w:abstractNum w:abstractNumId="188">
    <w:nsid w:val="4A9E43E3"/>
    <w:multiLevelType w:val="hybridMultilevel"/>
    <w:tmpl w:val="557A9F3A"/>
    <w:lvl w:ilvl="0" w:tplc="07DA8370">
      <w:start w:val="4"/>
      <w:numFmt w:val="decimal"/>
      <w:lvlText w:val="%1."/>
      <w:lvlJc w:val="left"/>
      <w:pPr>
        <w:ind w:left="1771" w:hanging="370"/>
      </w:pPr>
      <w:rPr>
        <w:rFonts w:ascii="Times New Roman" w:eastAsia="Times New Roman" w:hAnsi="Times New Roman" w:cs="Times New Roman" w:hint="default"/>
        <w:w w:val="102"/>
        <w:sz w:val="22"/>
        <w:szCs w:val="22"/>
        <w:lang w:val="en-US" w:eastAsia="en-US" w:bidi="ar-SA"/>
      </w:rPr>
    </w:lvl>
    <w:lvl w:ilvl="1" w:tplc="FA148A70">
      <w:numFmt w:val="bullet"/>
      <w:lvlText w:val="•"/>
      <w:lvlJc w:val="left"/>
      <w:pPr>
        <w:ind w:left="2748" w:hanging="370"/>
      </w:pPr>
      <w:rPr>
        <w:rFonts w:hint="default"/>
        <w:lang w:val="en-US" w:eastAsia="en-US" w:bidi="ar-SA"/>
      </w:rPr>
    </w:lvl>
    <w:lvl w:ilvl="2" w:tplc="8F10BDA2">
      <w:numFmt w:val="bullet"/>
      <w:lvlText w:val="•"/>
      <w:lvlJc w:val="left"/>
      <w:pPr>
        <w:ind w:left="3716" w:hanging="370"/>
      </w:pPr>
      <w:rPr>
        <w:rFonts w:hint="default"/>
        <w:lang w:val="en-US" w:eastAsia="en-US" w:bidi="ar-SA"/>
      </w:rPr>
    </w:lvl>
    <w:lvl w:ilvl="3" w:tplc="7D40756A">
      <w:numFmt w:val="bullet"/>
      <w:lvlText w:val="•"/>
      <w:lvlJc w:val="left"/>
      <w:pPr>
        <w:ind w:left="4684" w:hanging="370"/>
      </w:pPr>
      <w:rPr>
        <w:rFonts w:hint="default"/>
        <w:lang w:val="en-US" w:eastAsia="en-US" w:bidi="ar-SA"/>
      </w:rPr>
    </w:lvl>
    <w:lvl w:ilvl="4" w:tplc="CD32A77A">
      <w:numFmt w:val="bullet"/>
      <w:lvlText w:val="•"/>
      <w:lvlJc w:val="left"/>
      <w:pPr>
        <w:ind w:left="5652" w:hanging="370"/>
      </w:pPr>
      <w:rPr>
        <w:rFonts w:hint="default"/>
        <w:lang w:val="en-US" w:eastAsia="en-US" w:bidi="ar-SA"/>
      </w:rPr>
    </w:lvl>
    <w:lvl w:ilvl="5" w:tplc="A56EFF62">
      <w:numFmt w:val="bullet"/>
      <w:lvlText w:val="•"/>
      <w:lvlJc w:val="left"/>
      <w:pPr>
        <w:ind w:left="6620" w:hanging="370"/>
      </w:pPr>
      <w:rPr>
        <w:rFonts w:hint="default"/>
        <w:lang w:val="en-US" w:eastAsia="en-US" w:bidi="ar-SA"/>
      </w:rPr>
    </w:lvl>
    <w:lvl w:ilvl="6" w:tplc="DA325E8C">
      <w:numFmt w:val="bullet"/>
      <w:lvlText w:val="•"/>
      <w:lvlJc w:val="left"/>
      <w:pPr>
        <w:ind w:left="7588" w:hanging="370"/>
      </w:pPr>
      <w:rPr>
        <w:rFonts w:hint="default"/>
        <w:lang w:val="en-US" w:eastAsia="en-US" w:bidi="ar-SA"/>
      </w:rPr>
    </w:lvl>
    <w:lvl w:ilvl="7" w:tplc="A786390E">
      <w:numFmt w:val="bullet"/>
      <w:lvlText w:val="•"/>
      <w:lvlJc w:val="left"/>
      <w:pPr>
        <w:ind w:left="8556" w:hanging="370"/>
      </w:pPr>
      <w:rPr>
        <w:rFonts w:hint="default"/>
        <w:lang w:val="en-US" w:eastAsia="en-US" w:bidi="ar-SA"/>
      </w:rPr>
    </w:lvl>
    <w:lvl w:ilvl="8" w:tplc="34F6251C">
      <w:numFmt w:val="bullet"/>
      <w:lvlText w:val="•"/>
      <w:lvlJc w:val="left"/>
      <w:pPr>
        <w:ind w:left="9524" w:hanging="370"/>
      </w:pPr>
      <w:rPr>
        <w:rFonts w:hint="default"/>
        <w:lang w:val="en-US" w:eastAsia="en-US" w:bidi="ar-SA"/>
      </w:rPr>
    </w:lvl>
  </w:abstractNum>
  <w:abstractNum w:abstractNumId="189">
    <w:nsid w:val="4A9F0353"/>
    <w:multiLevelType w:val="hybridMultilevel"/>
    <w:tmpl w:val="75247F9A"/>
    <w:lvl w:ilvl="0" w:tplc="D5F25D8C">
      <w:start w:val="1"/>
      <w:numFmt w:val="decimal"/>
      <w:lvlText w:val="%1."/>
      <w:lvlJc w:val="left"/>
      <w:pPr>
        <w:ind w:left="1970" w:hanging="423"/>
      </w:pPr>
      <w:rPr>
        <w:rFonts w:ascii="Times New Roman" w:eastAsia="Times New Roman" w:hAnsi="Times New Roman" w:cs="Times New Roman" w:hint="default"/>
        <w:w w:val="102"/>
        <w:sz w:val="22"/>
        <w:szCs w:val="22"/>
        <w:lang w:val="en-US" w:eastAsia="en-US" w:bidi="ar-SA"/>
      </w:rPr>
    </w:lvl>
    <w:lvl w:ilvl="1" w:tplc="3C1EA326">
      <w:numFmt w:val="bullet"/>
      <w:lvlText w:val="•"/>
      <w:lvlJc w:val="left"/>
      <w:pPr>
        <w:ind w:left="2928" w:hanging="423"/>
      </w:pPr>
      <w:rPr>
        <w:rFonts w:hint="default"/>
        <w:lang w:val="en-US" w:eastAsia="en-US" w:bidi="ar-SA"/>
      </w:rPr>
    </w:lvl>
    <w:lvl w:ilvl="2" w:tplc="615C9614">
      <w:numFmt w:val="bullet"/>
      <w:lvlText w:val="•"/>
      <w:lvlJc w:val="left"/>
      <w:pPr>
        <w:ind w:left="3876" w:hanging="423"/>
      </w:pPr>
      <w:rPr>
        <w:rFonts w:hint="default"/>
        <w:lang w:val="en-US" w:eastAsia="en-US" w:bidi="ar-SA"/>
      </w:rPr>
    </w:lvl>
    <w:lvl w:ilvl="3" w:tplc="EF5C368E">
      <w:numFmt w:val="bullet"/>
      <w:lvlText w:val="•"/>
      <w:lvlJc w:val="left"/>
      <w:pPr>
        <w:ind w:left="4824" w:hanging="423"/>
      </w:pPr>
      <w:rPr>
        <w:rFonts w:hint="default"/>
        <w:lang w:val="en-US" w:eastAsia="en-US" w:bidi="ar-SA"/>
      </w:rPr>
    </w:lvl>
    <w:lvl w:ilvl="4" w:tplc="50F8A1B0">
      <w:numFmt w:val="bullet"/>
      <w:lvlText w:val="•"/>
      <w:lvlJc w:val="left"/>
      <w:pPr>
        <w:ind w:left="5772" w:hanging="423"/>
      </w:pPr>
      <w:rPr>
        <w:rFonts w:hint="default"/>
        <w:lang w:val="en-US" w:eastAsia="en-US" w:bidi="ar-SA"/>
      </w:rPr>
    </w:lvl>
    <w:lvl w:ilvl="5" w:tplc="6FF8FD5E">
      <w:numFmt w:val="bullet"/>
      <w:lvlText w:val="•"/>
      <w:lvlJc w:val="left"/>
      <w:pPr>
        <w:ind w:left="6720" w:hanging="423"/>
      </w:pPr>
      <w:rPr>
        <w:rFonts w:hint="default"/>
        <w:lang w:val="en-US" w:eastAsia="en-US" w:bidi="ar-SA"/>
      </w:rPr>
    </w:lvl>
    <w:lvl w:ilvl="6" w:tplc="CD245EB4">
      <w:numFmt w:val="bullet"/>
      <w:lvlText w:val="•"/>
      <w:lvlJc w:val="left"/>
      <w:pPr>
        <w:ind w:left="7668" w:hanging="423"/>
      </w:pPr>
      <w:rPr>
        <w:rFonts w:hint="default"/>
        <w:lang w:val="en-US" w:eastAsia="en-US" w:bidi="ar-SA"/>
      </w:rPr>
    </w:lvl>
    <w:lvl w:ilvl="7" w:tplc="864227B4">
      <w:numFmt w:val="bullet"/>
      <w:lvlText w:val="•"/>
      <w:lvlJc w:val="left"/>
      <w:pPr>
        <w:ind w:left="8616" w:hanging="423"/>
      </w:pPr>
      <w:rPr>
        <w:rFonts w:hint="default"/>
        <w:lang w:val="en-US" w:eastAsia="en-US" w:bidi="ar-SA"/>
      </w:rPr>
    </w:lvl>
    <w:lvl w:ilvl="8" w:tplc="7B02A0F6">
      <w:numFmt w:val="bullet"/>
      <w:lvlText w:val="•"/>
      <w:lvlJc w:val="left"/>
      <w:pPr>
        <w:ind w:left="9564" w:hanging="423"/>
      </w:pPr>
      <w:rPr>
        <w:rFonts w:hint="default"/>
        <w:lang w:val="en-US" w:eastAsia="en-US" w:bidi="ar-SA"/>
      </w:rPr>
    </w:lvl>
  </w:abstractNum>
  <w:abstractNum w:abstractNumId="190">
    <w:nsid w:val="4AED1855"/>
    <w:multiLevelType w:val="hybridMultilevel"/>
    <w:tmpl w:val="6040F104"/>
    <w:lvl w:ilvl="0" w:tplc="D466E886">
      <w:start w:val="1"/>
      <w:numFmt w:val="decimal"/>
      <w:lvlText w:val="%1."/>
      <w:lvlJc w:val="left"/>
      <w:pPr>
        <w:ind w:left="1975" w:hanging="392"/>
      </w:pPr>
      <w:rPr>
        <w:rFonts w:ascii="Times New Roman" w:eastAsia="Times New Roman" w:hAnsi="Times New Roman" w:cs="Times New Roman" w:hint="default"/>
        <w:w w:val="102"/>
        <w:sz w:val="22"/>
        <w:szCs w:val="22"/>
        <w:lang w:val="en-US" w:eastAsia="en-US" w:bidi="ar-SA"/>
      </w:rPr>
    </w:lvl>
    <w:lvl w:ilvl="1" w:tplc="0134780A">
      <w:numFmt w:val="bullet"/>
      <w:lvlText w:val="•"/>
      <w:lvlJc w:val="left"/>
      <w:pPr>
        <w:ind w:left="2928" w:hanging="392"/>
      </w:pPr>
      <w:rPr>
        <w:rFonts w:hint="default"/>
        <w:lang w:val="en-US" w:eastAsia="en-US" w:bidi="ar-SA"/>
      </w:rPr>
    </w:lvl>
    <w:lvl w:ilvl="2" w:tplc="BBCAC422">
      <w:numFmt w:val="bullet"/>
      <w:lvlText w:val="•"/>
      <w:lvlJc w:val="left"/>
      <w:pPr>
        <w:ind w:left="3876" w:hanging="392"/>
      </w:pPr>
      <w:rPr>
        <w:rFonts w:hint="default"/>
        <w:lang w:val="en-US" w:eastAsia="en-US" w:bidi="ar-SA"/>
      </w:rPr>
    </w:lvl>
    <w:lvl w:ilvl="3" w:tplc="029088FE">
      <w:numFmt w:val="bullet"/>
      <w:lvlText w:val="•"/>
      <w:lvlJc w:val="left"/>
      <w:pPr>
        <w:ind w:left="4824" w:hanging="392"/>
      </w:pPr>
      <w:rPr>
        <w:rFonts w:hint="default"/>
        <w:lang w:val="en-US" w:eastAsia="en-US" w:bidi="ar-SA"/>
      </w:rPr>
    </w:lvl>
    <w:lvl w:ilvl="4" w:tplc="F28A42EE">
      <w:numFmt w:val="bullet"/>
      <w:lvlText w:val="•"/>
      <w:lvlJc w:val="left"/>
      <w:pPr>
        <w:ind w:left="5772" w:hanging="392"/>
      </w:pPr>
      <w:rPr>
        <w:rFonts w:hint="default"/>
        <w:lang w:val="en-US" w:eastAsia="en-US" w:bidi="ar-SA"/>
      </w:rPr>
    </w:lvl>
    <w:lvl w:ilvl="5" w:tplc="120E0CCC">
      <w:numFmt w:val="bullet"/>
      <w:lvlText w:val="•"/>
      <w:lvlJc w:val="left"/>
      <w:pPr>
        <w:ind w:left="6720" w:hanging="392"/>
      </w:pPr>
      <w:rPr>
        <w:rFonts w:hint="default"/>
        <w:lang w:val="en-US" w:eastAsia="en-US" w:bidi="ar-SA"/>
      </w:rPr>
    </w:lvl>
    <w:lvl w:ilvl="6" w:tplc="5A749E0E">
      <w:numFmt w:val="bullet"/>
      <w:lvlText w:val="•"/>
      <w:lvlJc w:val="left"/>
      <w:pPr>
        <w:ind w:left="7668" w:hanging="392"/>
      </w:pPr>
      <w:rPr>
        <w:rFonts w:hint="default"/>
        <w:lang w:val="en-US" w:eastAsia="en-US" w:bidi="ar-SA"/>
      </w:rPr>
    </w:lvl>
    <w:lvl w:ilvl="7" w:tplc="F99A5640">
      <w:numFmt w:val="bullet"/>
      <w:lvlText w:val="•"/>
      <w:lvlJc w:val="left"/>
      <w:pPr>
        <w:ind w:left="8616" w:hanging="392"/>
      </w:pPr>
      <w:rPr>
        <w:rFonts w:hint="default"/>
        <w:lang w:val="en-US" w:eastAsia="en-US" w:bidi="ar-SA"/>
      </w:rPr>
    </w:lvl>
    <w:lvl w:ilvl="8" w:tplc="652489F2">
      <w:numFmt w:val="bullet"/>
      <w:lvlText w:val="•"/>
      <w:lvlJc w:val="left"/>
      <w:pPr>
        <w:ind w:left="9564" w:hanging="392"/>
      </w:pPr>
      <w:rPr>
        <w:rFonts w:hint="default"/>
        <w:lang w:val="en-US" w:eastAsia="en-US" w:bidi="ar-SA"/>
      </w:rPr>
    </w:lvl>
  </w:abstractNum>
  <w:abstractNum w:abstractNumId="191">
    <w:nsid w:val="4B0412C2"/>
    <w:multiLevelType w:val="hybridMultilevel"/>
    <w:tmpl w:val="8976066E"/>
    <w:lvl w:ilvl="0" w:tplc="135C2DD0">
      <w:start w:val="1"/>
      <w:numFmt w:val="upperRoman"/>
      <w:lvlText w:val="%1."/>
      <w:lvlJc w:val="left"/>
      <w:pPr>
        <w:ind w:left="1653" w:hanging="202"/>
      </w:pPr>
      <w:rPr>
        <w:rFonts w:ascii="Times New Roman" w:eastAsia="Times New Roman" w:hAnsi="Times New Roman" w:cs="Times New Roman" w:hint="default"/>
        <w:b/>
        <w:bCs/>
        <w:w w:val="102"/>
        <w:sz w:val="22"/>
        <w:szCs w:val="22"/>
        <w:lang w:val="en-US" w:eastAsia="en-US" w:bidi="ar-SA"/>
      </w:rPr>
    </w:lvl>
    <w:lvl w:ilvl="1" w:tplc="FDB25AA4">
      <w:numFmt w:val="bullet"/>
      <w:lvlText w:val="•"/>
      <w:lvlJc w:val="left"/>
      <w:pPr>
        <w:ind w:left="2640" w:hanging="202"/>
      </w:pPr>
      <w:rPr>
        <w:rFonts w:hint="default"/>
        <w:lang w:val="en-US" w:eastAsia="en-US" w:bidi="ar-SA"/>
      </w:rPr>
    </w:lvl>
    <w:lvl w:ilvl="2" w:tplc="D1F4F582">
      <w:numFmt w:val="bullet"/>
      <w:lvlText w:val="•"/>
      <w:lvlJc w:val="left"/>
      <w:pPr>
        <w:ind w:left="3620" w:hanging="202"/>
      </w:pPr>
      <w:rPr>
        <w:rFonts w:hint="default"/>
        <w:lang w:val="en-US" w:eastAsia="en-US" w:bidi="ar-SA"/>
      </w:rPr>
    </w:lvl>
    <w:lvl w:ilvl="3" w:tplc="22E05D1E">
      <w:numFmt w:val="bullet"/>
      <w:lvlText w:val="•"/>
      <w:lvlJc w:val="left"/>
      <w:pPr>
        <w:ind w:left="4600" w:hanging="202"/>
      </w:pPr>
      <w:rPr>
        <w:rFonts w:hint="default"/>
        <w:lang w:val="en-US" w:eastAsia="en-US" w:bidi="ar-SA"/>
      </w:rPr>
    </w:lvl>
    <w:lvl w:ilvl="4" w:tplc="BDE48A9A">
      <w:numFmt w:val="bullet"/>
      <w:lvlText w:val="•"/>
      <w:lvlJc w:val="left"/>
      <w:pPr>
        <w:ind w:left="5580" w:hanging="202"/>
      </w:pPr>
      <w:rPr>
        <w:rFonts w:hint="default"/>
        <w:lang w:val="en-US" w:eastAsia="en-US" w:bidi="ar-SA"/>
      </w:rPr>
    </w:lvl>
    <w:lvl w:ilvl="5" w:tplc="B15CB8BE">
      <w:numFmt w:val="bullet"/>
      <w:lvlText w:val="•"/>
      <w:lvlJc w:val="left"/>
      <w:pPr>
        <w:ind w:left="6560" w:hanging="202"/>
      </w:pPr>
      <w:rPr>
        <w:rFonts w:hint="default"/>
        <w:lang w:val="en-US" w:eastAsia="en-US" w:bidi="ar-SA"/>
      </w:rPr>
    </w:lvl>
    <w:lvl w:ilvl="6" w:tplc="E8C6847A">
      <w:numFmt w:val="bullet"/>
      <w:lvlText w:val="•"/>
      <w:lvlJc w:val="left"/>
      <w:pPr>
        <w:ind w:left="7540" w:hanging="202"/>
      </w:pPr>
      <w:rPr>
        <w:rFonts w:hint="default"/>
        <w:lang w:val="en-US" w:eastAsia="en-US" w:bidi="ar-SA"/>
      </w:rPr>
    </w:lvl>
    <w:lvl w:ilvl="7" w:tplc="D15EB640">
      <w:numFmt w:val="bullet"/>
      <w:lvlText w:val="•"/>
      <w:lvlJc w:val="left"/>
      <w:pPr>
        <w:ind w:left="8520" w:hanging="202"/>
      </w:pPr>
      <w:rPr>
        <w:rFonts w:hint="default"/>
        <w:lang w:val="en-US" w:eastAsia="en-US" w:bidi="ar-SA"/>
      </w:rPr>
    </w:lvl>
    <w:lvl w:ilvl="8" w:tplc="4D88BEDA">
      <w:numFmt w:val="bullet"/>
      <w:lvlText w:val="•"/>
      <w:lvlJc w:val="left"/>
      <w:pPr>
        <w:ind w:left="9500" w:hanging="202"/>
      </w:pPr>
      <w:rPr>
        <w:rFonts w:hint="default"/>
        <w:lang w:val="en-US" w:eastAsia="en-US" w:bidi="ar-SA"/>
      </w:rPr>
    </w:lvl>
  </w:abstractNum>
  <w:abstractNum w:abstractNumId="192">
    <w:nsid w:val="4B06724C"/>
    <w:multiLevelType w:val="hybridMultilevel"/>
    <w:tmpl w:val="2D5ED224"/>
    <w:lvl w:ilvl="0" w:tplc="3F6ECFA2">
      <w:start w:val="1"/>
      <w:numFmt w:val="decimal"/>
      <w:lvlText w:val="%1."/>
      <w:lvlJc w:val="left"/>
      <w:pPr>
        <w:ind w:left="941" w:hanging="360"/>
      </w:pPr>
      <w:rPr>
        <w:rFonts w:ascii="Times New Roman" w:eastAsia="Times New Roman" w:hAnsi="Times New Roman" w:cs="Times New Roman" w:hint="default"/>
        <w:w w:val="100"/>
        <w:sz w:val="24"/>
        <w:szCs w:val="24"/>
        <w:lang w:val="en-US" w:eastAsia="en-US" w:bidi="ar-SA"/>
      </w:rPr>
    </w:lvl>
    <w:lvl w:ilvl="1" w:tplc="FA8A34AA">
      <w:start w:val="1"/>
      <w:numFmt w:val="upperRoman"/>
      <w:lvlText w:val="%2."/>
      <w:lvlJc w:val="left"/>
      <w:pPr>
        <w:ind w:left="1416" w:hanging="216"/>
      </w:pPr>
      <w:rPr>
        <w:rFonts w:ascii="Times New Roman" w:eastAsia="Times New Roman" w:hAnsi="Times New Roman" w:cs="Times New Roman" w:hint="default"/>
        <w:b/>
        <w:bCs/>
        <w:spacing w:val="-3"/>
        <w:w w:val="95"/>
        <w:sz w:val="24"/>
        <w:szCs w:val="24"/>
        <w:lang w:val="en-US" w:eastAsia="en-US" w:bidi="ar-SA"/>
      </w:rPr>
    </w:lvl>
    <w:lvl w:ilvl="2" w:tplc="D27C956C">
      <w:start w:val="1"/>
      <w:numFmt w:val="decimal"/>
      <w:lvlText w:val="%3."/>
      <w:lvlJc w:val="left"/>
      <w:pPr>
        <w:ind w:left="1704" w:hanging="361"/>
      </w:pPr>
      <w:rPr>
        <w:rFonts w:ascii="Times New Roman" w:eastAsia="Times New Roman" w:hAnsi="Times New Roman" w:cs="Times New Roman" w:hint="default"/>
        <w:w w:val="100"/>
        <w:sz w:val="24"/>
        <w:szCs w:val="24"/>
        <w:lang w:val="en-US" w:eastAsia="en-US" w:bidi="ar-SA"/>
      </w:rPr>
    </w:lvl>
    <w:lvl w:ilvl="3" w:tplc="CB482480">
      <w:start w:val="1"/>
      <w:numFmt w:val="decimal"/>
      <w:lvlText w:val="%4."/>
      <w:lvlJc w:val="left"/>
      <w:pPr>
        <w:ind w:left="1925" w:hanging="365"/>
      </w:pPr>
      <w:rPr>
        <w:rFonts w:ascii="Times New Roman" w:eastAsia="Times New Roman" w:hAnsi="Times New Roman" w:cs="Times New Roman" w:hint="default"/>
        <w:w w:val="100"/>
        <w:sz w:val="24"/>
        <w:szCs w:val="24"/>
        <w:lang w:val="en-US" w:eastAsia="en-US" w:bidi="ar-SA"/>
      </w:rPr>
    </w:lvl>
    <w:lvl w:ilvl="4" w:tplc="BFB0431A">
      <w:numFmt w:val="bullet"/>
      <w:lvlText w:val="•"/>
      <w:lvlJc w:val="left"/>
      <w:pPr>
        <w:ind w:left="3284" w:hanging="365"/>
      </w:pPr>
      <w:rPr>
        <w:rFonts w:hint="default"/>
        <w:lang w:val="en-US" w:eastAsia="en-US" w:bidi="ar-SA"/>
      </w:rPr>
    </w:lvl>
    <w:lvl w:ilvl="5" w:tplc="8E921A36">
      <w:numFmt w:val="bullet"/>
      <w:lvlText w:val="•"/>
      <w:lvlJc w:val="left"/>
      <w:pPr>
        <w:ind w:left="4648" w:hanging="365"/>
      </w:pPr>
      <w:rPr>
        <w:rFonts w:hint="default"/>
        <w:lang w:val="en-US" w:eastAsia="en-US" w:bidi="ar-SA"/>
      </w:rPr>
    </w:lvl>
    <w:lvl w:ilvl="6" w:tplc="0D82ACDC">
      <w:numFmt w:val="bullet"/>
      <w:lvlText w:val="•"/>
      <w:lvlJc w:val="left"/>
      <w:pPr>
        <w:ind w:left="6012" w:hanging="365"/>
      </w:pPr>
      <w:rPr>
        <w:rFonts w:hint="default"/>
        <w:lang w:val="en-US" w:eastAsia="en-US" w:bidi="ar-SA"/>
      </w:rPr>
    </w:lvl>
    <w:lvl w:ilvl="7" w:tplc="00C60556">
      <w:numFmt w:val="bullet"/>
      <w:lvlText w:val="•"/>
      <w:lvlJc w:val="left"/>
      <w:pPr>
        <w:ind w:left="7376" w:hanging="365"/>
      </w:pPr>
      <w:rPr>
        <w:rFonts w:hint="default"/>
        <w:lang w:val="en-US" w:eastAsia="en-US" w:bidi="ar-SA"/>
      </w:rPr>
    </w:lvl>
    <w:lvl w:ilvl="8" w:tplc="2CD41B20">
      <w:numFmt w:val="bullet"/>
      <w:lvlText w:val="•"/>
      <w:lvlJc w:val="left"/>
      <w:pPr>
        <w:ind w:left="8740" w:hanging="365"/>
      </w:pPr>
      <w:rPr>
        <w:rFonts w:hint="default"/>
        <w:lang w:val="en-US" w:eastAsia="en-US" w:bidi="ar-SA"/>
      </w:rPr>
    </w:lvl>
  </w:abstractNum>
  <w:abstractNum w:abstractNumId="193">
    <w:nsid w:val="4B9B2DBB"/>
    <w:multiLevelType w:val="hybridMultilevel"/>
    <w:tmpl w:val="3C5AB046"/>
    <w:lvl w:ilvl="0" w:tplc="DF3A4D42">
      <w:start w:val="1"/>
      <w:numFmt w:val="decimal"/>
      <w:lvlText w:val="%1."/>
      <w:lvlJc w:val="left"/>
      <w:pPr>
        <w:ind w:left="1719" w:hanging="510"/>
      </w:pPr>
      <w:rPr>
        <w:rFonts w:ascii="Times New Roman" w:eastAsia="Times New Roman" w:hAnsi="Times New Roman" w:cs="Times New Roman" w:hint="default"/>
        <w:w w:val="100"/>
        <w:sz w:val="24"/>
        <w:szCs w:val="24"/>
        <w:lang w:val="en-US" w:eastAsia="en-US" w:bidi="ar-SA"/>
      </w:rPr>
    </w:lvl>
    <w:lvl w:ilvl="1" w:tplc="33F6C690">
      <w:numFmt w:val="bullet"/>
      <w:lvlText w:val="•"/>
      <w:lvlJc w:val="left"/>
      <w:pPr>
        <w:ind w:left="2694" w:hanging="510"/>
      </w:pPr>
      <w:rPr>
        <w:rFonts w:hint="default"/>
        <w:lang w:val="en-US" w:eastAsia="en-US" w:bidi="ar-SA"/>
      </w:rPr>
    </w:lvl>
    <w:lvl w:ilvl="2" w:tplc="FDF65522">
      <w:numFmt w:val="bullet"/>
      <w:lvlText w:val="•"/>
      <w:lvlJc w:val="left"/>
      <w:pPr>
        <w:ind w:left="3669" w:hanging="510"/>
      </w:pPr>
      <w:rPr>
        <w:rFonts w:hint="default"/>
        <w:lang w:val="en-US" w:eastAsia="en-US" w:bidi="ar-SA"/>
      </w:rPr>
    </w:lvl>
    <w:lvl w:ilvl="3" w:tplc="5A420218">
      <w:numFmt w:val="bullet"/>
      <w:lvlText w:val="•"/>
      <w:lvlJc w:val="left"/>
      <w:pPr>
        <w:ind w:left="4644" w:hanging="510"/>
      </w:pPr>
      <w:rPr>
        <w:rFonts w:hint="default"/>
        <w:lang w:val="en-US" w:eastAsia="en-US" w:bidi="ar-SA"/>
      </w:rPr>
    </w:lvl>
    <w:lvl w:ilvl="4" w:tplc="95D0C8C6">
      <w:numFmt w:val="bullet"/>
      <w:lvlText w:val="•"/>
      <w:lvlJc w:val="left"/>
      <w:pPr>
        <w:ind w:left="5619" w:hanging="510"/>
      </w:pPr>
      <w:rPr>
        <w:rFonts w:hint="default"/>
        <w:lang w:val="en-US" w:eastAsia="en-US" w:bidi="ar-SA"/>
      </w:rPr>
    </w:lvl>
    <w:lvl w:ilvl="5" w:tplc="D352B120">
      <w:numFmt w:val="bullet"/>
      <w:lvlText w:val="•"/>
      <w:lvlJc w:val="left"/>
      <w:pPr>
        <w:ind w:left="6594" w:hanging="510"/>
      </w:pPr>
      <w:rPr>
        <w:rFonts w:hint="default"/>
        <w:lang w:val="en-US" w:eastAsia="en-US" w:bidi="ar-SA"/>
      </w:rPr>
    </w:lvl>
    <w:lvl w:ilvl="6" w:tplc="8D547458">
      <w:numFmt w:val="bullet"/>
      <w:lvlText w:val="•"/>
      <w:lvlJc w:val="left"/>
      <w:pPr>
        <w:ind w:left="7569" w:hanging="510"/>
      </w:pPr>
      <w:rPr>
        <w:rFonts w:hint="default"/>
        <w:lang w:val="en-US" w:eastAsia="en-US" w:bidi="ar-SA"/>
      </w:rPr>
    </w:lvl>
    <w:lvl w:ilvl="7" w:tplc="F15C0030">
      <w:numFmt w:val="bullet"/>
      <w:lvlText w:val="•"/>
      <w:lvlJc w:val="left"/>
      <w:pPr>
        <w:ind w:left="8544" w:hanging="510"/>
      </w:pPr>
      <w:rPr>
        <w:rFonts w:hint="default"/>
        <w:lang w:val="en-US" w:eastAsia="en-US" w:bidi="ar-SA"/>
      </w:rPr>
    </w:lvl>
    <w:lvl w:ilvl="8" w:tplc="67AEEDCA">
      <w:numFmt w:val="bullet"/>
      <w:lvlText w:val="•"/>
      <w:lvlJc w:val="left"/>
      <w:pPr>
        <w:ind w:left="9519" w:hanging="510"/>
      </w:pPr>
      <w:rPr>
        <w:rFonts w:hint="default"/>
        <w:lang w:val="en-US" w:eastAsia="en-US" w:bidi="ar-SA"/>
      </w:rPr>
    </w:lvl>
  </w:abstractNum>
  <w:abstractNum w:abstractNumId="194">
    <w:nsid w:val="4CDD73F9"/>
    <w:multiLevelType w:val="hybridMultilevel"/>
    <w:tmpl w:val="F5903EDC"/>
    <w:lvl w:ilvl="0" w:tplc="F91EB23E">
      <w:start w:val="1"/>
      <w:numFmt w:val="decimal"/>
      <w:lvlText w:val="%1."/>
      <w:lvlJc w:val="left"/>
      <w:pPr>
        <w:ind w:left="1423" w:hanging="286"/>
      </w:pPr>
      <w:rPr>
        <w:rFonts w:ascii="Times New Roman" w:eastAsia="Times New Roman" w:hAnsi="Times New Roman" w:cs="Times New Roman" w:hint="default"/>
        <w:w w:val="102"/>
        <w:sz w:val="22"/>
        <w:szCs w:val="22"/>
        <w:lang w:val="en-US" w:eastAsia="en-US" w:bidi="ar-SA"/>
      </w:rPr>
    </w:lvl>
    <w:lvl w:ilvl="1" w:tplc="7EA8732C">
      <w:numFmt w:val="bullet"/>
      <w:lvlText w:val="•"/>
      <w:lvlJc w:val="left"/>
      <w:pPr>
        <w:ind w:left="2424" w:hanging="286"/>
      </w:pPr>
      <w:rPr>
        <w:rFonts w:hint="default"/>
        <w:lang w:val="en-US" w:eastAsia="en-US" w:bidi="ar-SA"/>
      </w:rPr>
    </w:lvl>
    <w:lvl w:ilvl="2" w:tplc="ECAAB958">
      <w:numFmt w:val="bullet"/>
      <w:lvlText w:val="•"/>
      <w:lvlJc w:val="left"/>
      <w:pPr>
        <w:ind w:left="3428" w:hanging="286"/>
      </w:pPr>
      <w:rPr>
        <w:rFonts w:hint="default"/>
        <w:lang w:val="en-US" w:eastAsia="en-US" w:bidi="ar-SA"/>
      </w:rPr>
    </w:lvl>
    <w:lvl w:ilvl="3" w:tplc="F8102504">
      <w:numFmt w:val="bullet"/>
      <w:lvlText w:val="•"/>
      <w:lvlJc w:val="left"/>
      <w:pPr>
        <w:ind w:left="4432" w:hanging="286"/>
      </w:pPr>
      <w:rPr>
        <w:rFonts w:hint="default"/>
        <w:lang w:val="en-US" w:eastAsia="en-US" w:bidi="ar-SA"/>
      </w:rPr>
    </w:lvl>
    <w:lvl w:ilvl="4" w:tplc="90D233FC">
      <w:numFmt w:val="bullet"/>
      <w:lvlText w:val="•"/>
      <w:lvlJc w:val="left"/>
      <w:pPr>
        <w:ind w:left="5436" w:hanging="286"/>
      </w:pPr>
      <w:rPr>
        <w:rFonts w:hint="default"/>
        <w:lang w:val="en-US" w:eastAsia="en-US" w:bidi="ar-SA"/>
      </w:rPr>
    </w:lvl>
    <w:lvl w:ilvl="5" w:tplc="A9687D10">
      <w:numFmt w:val="bullet"/>
      <w:lvlText w:val="•"/>
      <w:lvlJc w:val="left"/>
      <w:pPr>
        <w:ind w:left="6440" w:hanging="286"/>
      </w:pPr>
      <w:rPr>
        <w:rFonts w:hint="default"/>
        <w:lang w:val="en-US" w:eastAsia="en-US" w:bidi="ar-SA"/>
      </w:rPr>
    </w:lvl>
    <w:lvl w:ilvl="6" w:tplc="5BB81986">
      <w:numFmt w:val="bullet"/>
      <w:lvlText w:val="•"/>
      <w:lvlJc w:val="left"/>
      <w:pPr>
        <w:ind w:left="7444" w:hanging="286"/>
      </w:pPr>
      <w:rPr>
        <w:rFonts w:hint="default"/>
        <w:lang w:val="en-US" w:eastAsia="en-US" w:bidi="ar-SA"/>
      </w:rPr>
    </w:lvl>
    <w:lvl w:ilvl="7" w:tplc="67BCF7E8">
      <w:numFmt w:val="bullet"/>
      <w:lvlText w:val="•"/>
      <w:lvlJc w:val="left"/>
      <w:pPr>
        <w:ind w:left="8448" w:hanging="286"/>
      </w:pPr>
      <w:rPr>
        <w:rFonts w:hint="default"/>
        <w:lang w:val="en-US" w:eastAsia="en-US" w:bidi="ar-SA"/>
      </w:rPr>
    </w:lvl>
    <w:lvl w:ilvl="8" w:tplc="42CACEF4">
      <w:numFmt w:val="bullet"/>
      <w:lvlText w:val="•"/>
      <w:lvlJc w:val="left"/>
      <w:pPr>
        <w:ind w:left="9452" w:hanging="286"/>
      </w:pPr>
      <w:rPr>
        <w:rFonts w:hint="default"/>
        <w:lang w:val="en-US" w:eastAsia="en-US" w:bidi="ar-SA"/>
      </w:rPr>
    </w:lvl>
  </w:abstractNum>
  <w:abstractNum w:abstractNumId="195">
    <w:nsid w:val="4D95050F"/>
    <w:multiLevelType w:val="hybridMultilevel"/>
    <w:tmpl w:val="65CCCF40"/>
    <w:lvl w:ilvl="0" w:tplc="44CCA74C">
      <w:start w:val="1"/>
      <w:numFmt w:val="decimal"/>
      <w:lvlText w:val="%1."/>
      <w:lvlJc w:val="left"/>
      <w:pPr>
        <w:ind w:left="612" w:hanging="339"/>
      </w:pPr>
      <w:rPr>
        <w:rFonts w:ascii="Times New Roman" w:eastAsia="Times New Roman" w:hAnsi="Times New Roman" w:cs="Times New Roman" w:hint="default"/>
        <w:w w:val="102"/>
        <w:sz w:val="22"/>
        <w:szCs w:val="22"/>
        <w:lang w:val="en-US" w:eastAsia="en-US" w:bidi="ar-SA"/>
      </w:rPr>
    </w:lvl>
    <w:lvl w:ilvl="1" w:tplc="A0A8E742">
      <w:numFmt w:val="bullet"/>
      <w:lvlText w:val=""/>
      <w:lvlJc w:val="left"/>
      <w:pPr>
        <w:ind w:left="1989" w:hanging="252"/>
      </w:pPr>
      <w:rPr>
        <w:rFonts w:ascii="Symbol" w:eastAsia="Symbol" w:hAnsi="Symbol" w:cs="Symbol" w:hint="default"/>
        <w:w w:val="102"/>
        <w:sz w:val="22"/>
        <w:szCs w:val="22"/>
        <w:lang w:val="en-US" w:eastAsia="en-US" w:bidi="ar-SA"/>
      </w:rPr>
    </w:lvl>
    <w:lvl w:ilvl="2" w:tplc="94A645F8">
      <w:numFmt w:val="bullet"/>
      <w:lvlText w:val="•"/>
      <w:lvlJc w:val="left"/>
      <w:pPr>
        <w:ind w:left="3033" w:hanging="252"/>
      </w:pPr>
      <w:rPr>
        <w:rFonts w:hint="default"/>
        <w:lang w:val="en-US" w:eastAsia="en-US" w:bidi="ar-SA"/>
      </w:rPr>
    </w:lvl>
    <w:lvl w:ilvl="3" w:tplc="C3DA182E">
      <w:numFmt w:val="bullet"/>
      <w:lvlText w:val="•"/>
      <w:lvlJc w:val="left"/>
      <w:pPr>
        <w:ind w:left="4086" w:hanging="252"/>
      </w:pPr>
      <w:rPr>
        <w:rFonts w:hint="default"/>
        <w:lang w:val="en-US" w:eastAsia="en-US" w:bidi="ar-SA"/>
      </w:rPr>
    </w:lvl>
    <w:lvl w:ilvl="4" w:tplc="23665592">
      <w:numFmt w:val="bullet"/>
      <w:lvlText w:val="•"/>
      <w:lvlJc w:val="left"/>
      <w:pPr>
        <w:ind w:left="5140" w:hanging="252"/>
      </w:pPr>
      <w:rPr>
        <w:rFonts w:hint="default"/>
        <w:lang w:val="en-US" w:eastAsia="en-US" w:bidi="ar-SA"/>
      </w:rPr>
    </w:lvl>
    <w:lvl w:ilvl="5" w:tplc="2932D544">
      <w:numFmt w:val="bullet"/>
      <w:lvlText w:val="•"/>
      <w:lvlJc w:val="left"/>
      <w:pPr>
        <w:ind w:left="6193" w:hanging="252"/>
      </w:pPr>
      <w:rPr>
        <w:rFonts w:hint="default"/>
        <w:lang w:val="en-US" w:eastAsia="en-US" w:bidi="ar-SA"/>
      </w:rPr>
    </w:lvl>
    <w:lvl w:ilvl="6" w:tplc="0A0CDC5A">
      <w:numFmt w:val="bullet"/>
      <w:lvlText w:val="•"/>
      <w:lvlJc w:val="left"/>
      <w:pPr>
        <w:ind w:left="7246" w:hanging="252"/>
      </w:pPr>
      <w:rPr>
        <w:rFonts w:hint="default"/>
        <w:lang w:val="en-US" w:eastAsia="en-US" w:bidi="ar-SA"/>
      </w:rPr>
    </w:lvl>
    <w:lvl w:ilvl="7" w:tplc="131EAD4E">
      <w:numFmt w:val="bullet"/>
      <w:lvlText w:val="•"/>
      <w:lvlJc w:val="left"/>
      <w:pPr>
        <w:ind w:left="8300" w:hanging="252"/>
      </w:pPr>
      <w:rPr>
        <w:rFonts w:hint="default"/>
        <w:lang w:val="en-US" w:eastAsia="en-US" w:bidi="ar-SA"/>
      </w:rPr>
    </w:lvl>
    <w:lvl w:ilvl="8" w:tplc="32E25FAA">
      <w:numFmt w:val="bullet"/>
      <w:lvlText w:val="•"/>
      <w:lvlJc w:val="left"/>
      <w:pPr>
        <w:ind w:left="9353" w:hanging="252"/>
      </w:pPr>
      <w:rPr>
        <w:rFonts w:hint="default"/>
        <w:lang w:val="en-US" w:eastAsia="en-US" w:bidi="ar-SA"/>
      </w:rPr>
    </w:lvl>
  </w:abstractNum>
  <w:abstractNum w:abstractNumId="196">
    <w:nsid w:val="4DF90876"/>
    <w:multiLevelType w:val="hybridMultilevel"/>
    <w:tmpl w:val="30581AD0"/>
    <w:lvl w:ilvl="0" w:tplc="859C1EE8">
      <w:start w:val="6"/>
      <w:numFmt w:val="decimal"/>
      <w:lvlText w:val="%1."/>
      <w:lvlJc w:val="left"/>
      <w:pPr>
        <w:ind w:left="1476" w:hanging="339"/>
      </w:pPr>
      <w:rPr>
        <w:rFonts w:ascii="Times New Roman" w:eastAsia="Times New Roman" w:hAnsi="Times New Roman" w:cs="Times New Roman" w:hint="default"/>
        <w:w w:val="102"/>
        <w:sz w:val="22"/>
        <w:szCs w:val="22"/>
        <w:lang w:val="en-US" w:eastAsia="en-US" w:bidi="ar-SA"/>
      </w:rPr>
    </w:lvl>
    <w:lvl w:ilvl="1" w:tplc="FC3C4966">
      <w:start w:val="1"/>
      <w:numFmt w:val="decimal"/>
      <w:lvlText w:val="%2."/>
      <w:lvlJc w:val="left"/>
      <w:pPr>
        <w:ind w:left="1639" w:hanging="339"/>
      </w:pPr>
      <w:rPr>
        <w:rFonts w:ascii="Times New Roman" w:eastAsia="Times New Roman" w:hAnsi="Times New Roman" w:cs="Times New Roman"/>
        <w:spacing w:val="-55"/>
        <w:w w:val="102"/>
        <w:sz w:val="22"/>
        <w:szCs w:val="22"/>
        <w:lang w:val="en-US" w:eastAsia="en-US" w:bidi="ar-SA"/>
      </w:rPr>
    </w:lvl>
    <w:lvl w:ilvl="2" w:tplc="D30AB85C">
      <w:start w:val="1"/>
      <w:numFmt w:val="decimal"/>
      <w:lvlText w:val="%3."/>
      <w:lvlJc w:val="left"/>
      <w:pPr>
        <w:ind w:left="2128" w:hanging="339"/>
      </w:pPr>
      <w:rPr>
        <w:rFonts w:ascii="Times New Roman" w:eastAsia="Times New Roman" w:hAnsi="Times New Roman" w:cs="Times New Roman" w:hint="default"/>
        <w:w w:val="102"/>
        <w:sz w:val="22"/>
        <w:szCs w:val="22"/>
        <w:lang w:val="en-US" w:eastAsia="en-US" w:bidi="ar-SA"/>
      </w:rPr>
    </w:lvl>
    <w:lvl w:ilvl="3" w:tplc="4F026216">
      <w:numFmt w:val="bullet"/>
      <w:lvlText w:val="•"/>
      <w:lvlJc w:val="left"/>
      <w:pPr>
        <w:ind w:left="3287" w:hanging="339"/>
      </w:pPr>
      <w:rPr>
        <w:rFonts w:hint="default"/>
        <w:lang w:val="en-US" w:eastAsia="en-US" w:bidi="ar-SA"/>
      </w:rPr>
    </w:lvl>
    <w:lvl w:ilvl="4" w:tplc="420E8BF4">
      <w:numFmt w:val="bullet"/>
      <w:lvlText w:val="•"/>
      <w:lvlJc w:val="left"/>
      <w:pPr>
        <w:ind w:left="4455" w:hanging="339"/>
      </w:pPr>
      <w:rPr>
        <w:rFonts w:hint="default"/>
        <w:lang w:val="en-US" w:eastAsia="en-US" w:bidi="ar-SA"/>
      </w:rPr>
    </w:lvl>
    <w:lvl w:ilvl="5" w:tplc="B8C86A06">
      <w:numFmt w:val="bullet"/>
      <w:lvlText w:val="•"/>
      <w:lvlJc w:val="left"/>
      <w:pPr>
        <w:ind w:left="5622" w:hanging="339"/>
      </w:pPr>
      <w:rPr>
        <w:rFonts w:hint="default"/>
        <w:lang w:val="en-US" w:eastAsia="en-US" w:bidi="ar-SA"/>
      </w:rPr>
    </w:lvl>
    <w:lvl w:ilvl="6" w:tplc="DF648430">
      <w:numFmt w:val="bullet"/>
      <w:lvlText w:val="•"/>
      <w:lvlJc w:val="left"/>
      <w:pPr>
        <w:ind w:left="6790" w:hanging="339"/>
      </w:pPr>
      <w:rPr>
        <w:rFonts w:hint="default"/>
        <w:lang w:val="en-US" w:eastAsia="en-US" w:bidi="ar-SA"/>
      </w:rPr>
    </w:lvl>
    <w:lvl w:ilvl="7" w:tplc="A0488E34">
      <w:numFmt w:val="bullet"/>
      <w:lvlText w:val="•"/>
      <w:lvlJc w:val="left"/>
      <w:pPr>
        <w:ind w:left="7957" w:hanging="339"/>
      </w:pPr>
      <w:rPr>
        <w:rFonts w:hint="default"/>
        <w:lang w:val="en-US" w:eastAsia="en-US" w:bidi="ar-SA"/>
      </w:rPr>
    </w:lvl>
    <w:lvl w:ilvl="8" w:tplc="EBE42B04">
      <w:numFmt w:val="bullet"/>
      <w:lvlText w:val="•"/>
      <w:lvlJc w:val="left"/>
      <w:pPr>
        <w:ind w:left="9125" w:hanging="339"/>
      </w:pPr>
      <w:rPr>
        <w:rFonts w:hint="default"/>
        <w:lang w:val="en-US" w:eastAsia="en-US" w:bidi="ar-SA"/>
      </w:rPr>
    </w:lvl>
  </w:abstractNum>
  <w:abstractNum w:abstractNumId="197">
    <w:nsid w:val="4E421269"/>
    <w:multiLevelType w:val="hybridMultilevel"/>
    <w:tmpl w:val="01AA483E"/>
    <w:lvl w:ilvl="0" w:tplc="CA72088C">
      <w:start w:val="1"/>
      <w:numFmt w:val="decimal"/>
      <w:lvlText w:val="%1."/>
      <w:lvlJc w:val="left"/>
      <w:pPr>
        <w:ind w:left="1816" w:hanging="342"/>
      </w:pPr>
      <w:rPr>
        <w:rFonts w:ascii="Times New Roman" w:eastAsia="Times New Roman" w:hAnsi="Times New Roman" w:cs="Times New Roman" w:hint="default"/>
        <w:w w:val="100"/>
        <w:sz w:val="24"/>
        <w:szCs w:val="24"/>
        <w:lang w:val="en-US" w:eastAsia="en-US" w:bidi="ar-SA"/>
      </w:rPr>
    </w:lvl>
    <w:lvl w:ilvl="1" w:tplc="4154BD96">
      <w:start w:val="1"/>
      <w:numFmt w:val="decimal"/>
      <w:lvlText w:val="%2."/>
      <w:lvlJc w:val="left"/>
      <w:pPr>
        <w:ind w:left="2157" w:hanging="346"/>
      </w:pPr>
      <w:rPr>
        <w:rFonts w:ascii="Times New Roman" w:eastAsia="Times New Roman" w:hAnsi="Times New Roman" w:cs="Times New Roman" w:hint="default"/>
        <w:w w:val="100"/>
        <w:sz w:val="22"/>
        <w:szCs w:val="22"/>
        <w:lang w:val="en-US" w:eastAsia="en-US" w:bidi="ar-SA"/>
      </w:rPr>
    </w:lvl>
    <w:lvl w:ilvl="2" w:tplc="D6B8D786">
      <w:numFmt w:val="bullet"/>
      <w:lvlText w:val="•"/>
      <w:lvlJc w:val="left"/>
      <w:pPr>
        <w:ind w:left="3255" w:hanging="346"/>
      </w:pPr>
      <w:rPr>
        <w:rFonts w:hint="default"/>
        <w:lang w:val="en-US" w:eastAsia="en-US" w:bidi="ar-SA"/>
      </w:rPr>
    </w:lvl>
    <w:lvl w:ilvl="3" w:tplc="BCCA0044">
      <w:numFmt w:val="bullet"/>
      <w:lvlText w:val="•"/>
      <w:lvlJc w:val="left"/>
      <w:pPr>
        <w:ind w:left="4351" w:hanging="346"/>
      </w:pPr>
      <w:rPr>
        <w:rFonts w:hint="default"/>
        <w:lang w:val="en-US" w:eastAsia="en-US" w:bidi="ar-SA"/>
      </w:rPr>
    </w:lvl>
    <w:lvl w:ilvl="4" w:tplc="877AF082">
      <w:numFmt w:val="bullet"/>
      <w:lvlText w:val="•"/>
      <w:lvlJc w:val="left"/>
      <w:pPr>
        <w:ind w:left="5446" w:hanging="346"/>
      </w:pPr>
      <w:rPr>
        <w:rFonts w:hint="default"/>
        <w:lang w:val="en-US" w:eastAsia="en-US" w:bidi="ar-SA"/>
      </w:rPr>
    </w:lvl>
    <w:lvl w:ilvl="5" w:tplc="6BE81640">
      <w:numFmt w:val="bullet"/>
      <w:lvlText w:val="•"/>
      <w:lvlJc w:val="left"/>
      <w:pPr>
        <w:ind w:left="6542" w:hanging="346"/>
      </w:pPr>
      <w:rPr>
        <w:rFonts w:hint="default"/>
        <w:lang w:val="en-US" w:eastAsia="en-US" w:bidi="ar-SA"/>
      </w:rPr>
    </w:lvl>
    <w:lvl w:ilvl="6" w:tplc="11729008">
      <w:numFmt w:val="bullet"/>
      <w:lvlText w:val="•"/>
      <w:lvlJc w:val="left"/>
      <w:pPr>
        <w:ind w:left="7637" w:hanging="346"/>
      </w:pPr>
      <w:rPr>
        <w:rFonts w:hint="default"/>
        <w:lang w:val="en-US" w:eastAsia="en-US" w:bidi="ar-SA"/>
      </w:rPr>
    </w:lvl>
    <w:lvl w:ilvl="7" w:tplc="E5687904">
      <w:numFmt w:val="bullet"/>
      <w:lvlText w:val="•"/>
      <w:lvlJc w:val="left"/>
      <w:pPr>
        <w:ind w:left="8733" w:hanging="346"/>
      </w:pPr>
      <w:rPr>
        <w:rFonts w:hint="default"/>
        <w:lang w:val="en-US" w:eastAsia="en-US" w:bidi="ar-SA"/>
      </w:rPr>
    </w:lvl>
    <w:lvl w:ilvl="8" w:tplc="06D6B1DE">
      <w:numFmt w:val="bullet"/>
      <w:lvlText w:val="•"/>
      <w:lvlJc w:val="left"/>
      <w:pPr>
        <w:ind w:left="9828" w:hanging="346"/>
      </w:pPr>
      <w:rPr>
        <w:rFonts w:hint="default"/>
        <w:lang w:val="en-US" w:eastAsia="en-US" w:bidi="ar-SA"/>
      </w:rPr>
    </w:lvl>
  </w:abstractNum>
  <w:abstractNum w:abstractNumId="198">
    <w:nsid w:val="4FA661FD"/>
    <w:multiLevelType w:val="hybridMultilevel"/>
    <w:tmpl w:val="FCC81F7A"/>
    <w:lvl w:ilvl="0" w:tplc="0A44478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3DCC1B32">
      <w:numFmt w:val="bullet"/>
      <w:lvlText w:val="•"/>
      <w:lvlJc w:val="left"/>
      <w:pPr>
        <w:ind w:left="3146" w:hanging="346"/>
      </w:pPr>
      <w:rPr>
        <w:rFonts w:hint="default"/>
        <w:lang w:val="en-US" w:eastAsia="en-US" w:bidi="ar-SA"/>
      </w:rPr>
    </w:lvl>
    <w:lvl w:ilvl="2" w:tplc="9FAC2726">
      <w:numFmt w:val="bullet"/>
      <w:lvlText w:val="•"/>
      <w:lvlJc w:val="left"/>
      <w:pPr>
        <w:ind w:left="4132" w:hanging="346"/>
      </w:pPr>
      <w:rPr>
        <w:rFonts w:hint="default"/>
        <w:lang w:val="en-US" w:eastAsia="en-US" w:bidi="ar-SA"/>
      </w:rPr>
    </w:lvl>
    <w:lvl w:ilvl="3" w:tplc="3E30119E">
      <w:numFmt w:val="bullet"/>
      <w:lvlText w:val="•"/>
      <w:lvlJc w:val="left"/>
      <w:pPr>
        <w:ind w:left="5118" w:hanging="346"/>
      </w:pPr>
      <w:rPr>
        <w:rFonts w:hint="default"/>
        <w:lang w:val="en-US" w:eastAsia="en-US" w:bidi="ar-SA"/>
      </w:rPr>
    </w:lvl>
    <w:lvl w:ilvl="4" w:tplc="39B65102">
      <w:numFmt w:val="bullet"/>
      <w:lvlText w:val="•"/>
      <w:lvlJc w:val="left"/>
      <w:pPr>
        <w:ind w:left="6104" w:hanging="346"/>
      </w:pPr>
      <w:rPr>
        <w:rFonts w:hint="default"/>
        <w:lang w:val="en-US" w:eastAsia="en-US" w:bidi="ar-SA"/>
      </w:rPr>
    </w:lvl>
    <w:lvl w:ilvl="5" w:tplc="2B163A66">
      <w:numFmt w:val="bullet"/>
      <w:lvlText w:val="•"/>
      <w:lvlJc w:val="left"/>
      <w:pPr>
        <w:ind w:left="7090" w:hanging="346"/>
      </w:pPr>
      <w:rPr>
        <w:rFonts w:hint="default"/>
        <w:lang w:val="en-US" w:eastAsia="en-US" w:bidi="ar-SA"/>
      </w:rPr>
    </w:lvl>
    <w:lvl w:ilvl="6" w:tplc="C0A61D08">
      <w:numFmt w:val="bullet"/>
      <w:lvlText w:val="•"/>
      <w:lvlJc w:val="left"/>
      <w:pPr>
        <w:ind w:left="8076" w:hanging="346"/>
      </w:pPr>
      <w:rPr>
        <w:rFonts w:hint="default"/>
        <w:lang w:val="en-US" w:eastAsia="en-US" w:bidi="ar-SA"/>
      </w:rPr>
    </w:lvl>
    <w:lvl w:ilvl="7" w:tplc="279877B2">
      <w:numFmt w:val="bullet"/>
      <w:lvlText w:val="•"/>
      <w:lvlJc w:val="left"/>
      <w:pPr>
        <w:ind w:left="9062" w:hanging="346"/>
      </w:pPr>
      <w:rPr>
        <w:rFonts w:hint="default"/>
        <w:lang w:val="en-US" w:eastAsia="en-US" w:bidi="ar-SA"/>
      </w:rPr>
    </w:lvl>
    <w:lvl w:ilvl="8" w:tplc="6896D40E">
      <w:numFmt w:val="bullet"/>
      <w:lvlText w:val="•"/>
      <w:lvlJc w:val="left"/>
      <w:pPr>
        <w:ind w:left="10048" w:hanging="346"/>
      </w:pPr>
      <w:rPr>
        <w:rFonts w:hint="default"/>
        <w:lang w:val="en-US" w:eastAsia="en-US" w:bidi="ar-SA"/>
      </w:rPr>
    </w:lvl>
  </w:abstractNum>
  <w:abstractNum w:abstractNumId="199">
    <w:nsid w:val="4FC0513C"/>
    <w:multiLevelType w:val="hybridMultilevel"/>
    <w:tmpl w:val="7CA07CFA"/>
    <w:lvl w:ilvl="0" w:tplc="07185E0C">
      <w:start w:val="1"/>
      <w:numFmt w:val="lowerLetter"/>
      <w:lvlText w:val="%1."/>
      <w:lvlJc w:val="left"/>
      <w:pPr>
        <w:ind w:left="1878" w:hanging="342"/>
      </w:pPr>
      <w:rPr>
        <w:rFonts w:ascii="Times New Roman" w:eastAsia="Times New Roman" w:hAnsi="Times New Roman" w:cs="Times New Roman" w:hint="default"/>
        <w:spacing w:val="-1"/>
        <w:w w:val="100"/>
        <w:sz w:val="24"/>
        <w:szCs w:val="24"/>
        <w:lang w:val="en-US" w:eastAsia="en-US" w:bidi="ar-SA"/>
      </w:rPr>
    </w:lvl>
    <w:lvl w:ilvl="1" w:tplc="7B96AABA">
      <w:start w:val="1"/>
      <w:numFmt w:val="decimal"/>
      <w:lvlText w:val="%2."/>
      <w:lvlJc w:val="left"/>
      <w:pPr>
        <w:ind w:left="2157" w:hanging="346"/>
      </w:pPr>
      <w:rPr>
        <w:rFonts w:ascii="Times New Roman" w:eastAsia="Times New Roman" w:hAnsi="Times New Roman" w:cs="Times New Roman" w:hint="default"/>
        <w:w w:val="100"/>
        <w:sz w:val="24"/>
        <w:szCs w:val="24"/>
        <w:lang w:val="en-US" w:eastAsia="en-US" w:bidi="ar-SA"/>
      </w:rPr>
    </w:lvl>
    <w:lvl w:ilvl="2" w:tplc="21203D22">
      <w:numFmt w:val="bullet"/>
      <w:lvlText w:val="•"/>
      <w:lvlJc w:val="left"/>
      <w:pPr>
        <w:ind w:left="3255" w:hanging="346"/>
      </w:pPr>
      <w:rPr>
        <w:rFonts w:hint="default"/>
        <w:lang w:val="en-US" w:eastAsia="en-US" w:bidi="ar-SA"/>
      </w:rPr>
    </w:lvl>
    <w:lvl w:ilvl="3" w:tplc="B2FACBC4">
      <w:numFmt w:val="bullet"/>
      <w:lvlText w:val="•"/>
      <w:lvlJc w:val="left"/>
      <w:pPr>
        <w:ind w:left="4351" w:hanging="346"/>
      </w:pPr>
      <w:rPr>
        <w:rFonts w:hint="default"/>
        <w:lang w:val="en-US" w:eastAsia="en-US" w:bidi="ar-SA"/>
      </w:rPr>
    </w:lvl>
    <w:lvl w:ilvl="4" w:tplc="DAA2F08C">
      <w:numFmt w:val="bullet"/>
      <w:lvlText w:val="•"/>
      <w:lvlJc w:val="left"/>
      <w:pPr>
        <w:ind w:left="5446" w:hanging="346"/>
      </w:pPr>
      <w:rPr>
        <w:rFonts w:hint="default"/>
        <w:lang w:val="en-US" w:eastAsia="en-US" w:bidi="ar-SA"/>
      </w:rPr>
    </w:lvl>
    <w:lvl w:ilvl="5" w:tplc="C0C25566">
      <w:numFmt w:val="bullet"/>
      <w:lvlText w:val="•"/>
      <w:lvlJc w:val="left"/>
      <w:pPr>
        <w:ind w:left="6542" w:hanging="346"/>
      </w:pPr>
      <w:rPr>
        <w:rFonts w:hint="default"/>
        <w:lang w:val="en-US" w:eastAsia="en-US" w:bidi="ar-SA"/>
      </w:rPr>
    </w:lvl>
    <w:lvl w:ilvl="6" w:tplc="BE8C729A">
      <w:numFmt w:val="bullet"/>
      <w:lvlText w:val="•"/>
      <w:lvlJc w:val="left"/>
      <w:pPr>
        <w:ind w:left="7637" w:hanging="346"/>
      </w:pPr>
      <w:rPr>
        <w:rFonts w:hint="default"/>
        <w:lang w:val="en-US" w:eastAsia="en-US" w:bidi="ar-SA"/>
      </w:rPr>
    </w:lvl>
    <w:lvl w:ilvl="7" w:tplc="210AE592">
      <w:numFmt w:val="bullet"/>
      <w:lvlText w:val="•"/>
      <w:lvlJc w:val="left"/>
      <w:pPr>
        <w:ind w:left="8733" w:hanging="346"/>
      </w:pPr>
      <w:rPr>
        <w:rFonts w:hint="default"/>
        <w:lang w:val="en-US" w:eastAsia="en-US" w:bidi="ar-SA"/>
      </w:rPr>
    </w:lvl>
    <w:lvl w:ilvl="8" w:tplc="B9F2222E">
      <w:numFmt w:val="bullet"/>
      <w:lvlText w:val="•"/>
      <w:lvlJc w:val="left"/>
      <w:pPr>
        <w:ind w:left="9828" w:hanging="346"/>
      </w:pPr>
      <w:rPr>
        <w:rFonts w:hint="default"/>
        <w:lang w:val="en-US" w:eastAsia="en-US" w:bidi="ar-SA"/>
      </w:rPr>
    </w:lvl>
  </w:abstractNum>
  <w:abstractNum w:abstractNumId="200">
    <w:nsid w:val="4FC44D04"/>
    <w:multiLevelType w:val="hybridMultilevel"/>
    <w:tmpl w:val="BDF2A4FC"/>
    <w:lvl w:ilvl="0" w:tplc="E88248CA">
      <w:start w:val="1"/>
      <w:numFmt w:val="decimal"/>
      <w:lvlText w:val="%1."/>
      <w:lvlJc w:val="left"/>
      <w:pPr>
        <w:ind w:left="1927" w:hanging="344"/>
      </w:pPr>
      <w:rPr>
        <w:rFonts w:ascii="Times New Roman" w:eastAsia="Times New Roman" w:hAnsi="Times New Roman" w:cs="Times New Roman" w:hint="default"/>
        <w:w w:val="102"/>
        <w:sz w:val="22"/>
        <w:szCs w:val="22"/>
        <w:lang w:val="en-US" w:eastAsia="en-US" w:bidi="ar-SA"/>
      </w:rPr>
    </w:lvl>
    <w:lvl w:ilvl="1" w:tplc="DD00D326">
      <w:numFmt w:val="bullet"/>
      <w:lvlText w:val="•"/>
      <w:lvlJc w:val="left"/>
      <w:pPr>
        <w:ind w:left="2874" w:hanging="344"/>
      </w:pPr>
      <w:rPr>
        <w:rFonts w:hint="default"/>
        <w:lang w:val="en-US" w:eastAsia="en-US" w:bidi="ar-SA"/>
      </w:rPr>
    </w:lvl>
    <w:lvl w:ilvl="2" w:tplc="D75ECEDE">
      <w:numFmt w:val="bullet"/>
      <w:lvlText w:val="•"/>
      <w:lvlJc w:val="left"/>
      <w:pPr>
        <w:ind w:left="3828" w:hanging="344"/>
      </w:pPr>
      <w:rPr>
        <w:rFonts w:hint="default"/>
        <w:lang w:val="en-US" w:eastAsia="en-US" w:bidi="ar-SA"/>
      </w:rPr>
    </w:lvl>
    <w:lvl w:ilvl="3" w:tplc="AAEA491C">
      <w:numFmt w:val="bullet"/>
      <w:lvlText w:val="•"/>
      <w:lvlJc w:val="left"/>
      <w:pPr>
        <w:ind w:left="4782" w:hanging="344"/>
      </w:pPr>
      <w:rPr>
        <w:rFonts w:hint="default"/>
        <w:lang w:val="en-US" w:eastAsia="en-US" w:bidi="ar-SA"/>
      </w:rPr>
    </w:lvl>
    <w:lvl w:ilvl="4" w:tplc="10A839E6">
      <w:numFmt w:val="bullet"/>
      <w:lvlText w:val="•"/>
      <w:lvlJc w:val="left"/>
      <w:pPr>
        <w:ind w:left="5736" w:hanging="344"/>
      </w:pPr>
      <w:rPr>
        <w:rFonts w:hint="default"/>
        <w:lang w:val="en-US" w:eastAsia="en-US" w:bidi="ar-SA"/>
      </w:rPr>
    </w:lvl>
    <w:lvl w:ilvl="5" w:tplc="BD028B36">
      <w:numFmt w:val="bullet"/>
      <w:lvlText w:val="•"/>
      <w:lvlJc w:val="left"/>
      <w:pPr>
        <w:ind w:left="6690" w:hanging="344"/>
      </w:pPr>
      <w:rPr>
        <w:rFonts w:hint="default"/>
        <w:lang w:val="en-US" w:eastAsia="en-US" w:bidi="ar-SA"/>
      </w:rPr>
    </w:lvl>
    <w:lvl w:ilvl="6" w:tplc="0C7EA3EC">
      <w:numFmt w:val="bullet"/>
      <w:lvlText w:val="•"/>
      <w:lvlJc w:val="left"/>
      <w:pPr>
        <w:ind w:left="7644" w:hanging="344"/>
      </w:pPr>
      <w:rPr>
        <w:rFonts w:hint="default"/>
        <w:lang w:val="en-US" w:eastAsia="en-US" w:bidi="ar-SA"/>
      </w:rPr>
    </w:lvl>
    <w:lvl w:ilvl="7" w:tplc="3C8A0176">
      <w:numFmt w:val="bullet"/>
      <w:lvlText w:val="•"/>
      <w:lvlJc w:val="left"/>
      <w:pPr>
        <w:ind w:left="8598" w:hanging="344"/>
      </w:pPr>
      <w:rPr>
        <w:rFonts w:hint="default"/>
        <w:lang w:val="en-US" w:eastAsia="en-US" w:bidi="ar-SA"/>
      </w:rPr>
    </w:lvl>
    <w:lvl w:ilvl="8" w:tplc="73D07106">
      <w:numFmt w:val="bullet"/>
      <w:lvlText w:val="•"/>
      <w:lvlJc w:val="left"/>
      <w:pPr>
        <w:ind w:left="9552" w:hanging="344"/>
      </w:pPr>
      <w:rPr>
        <w:rFonts w:hint="default"/>
        <w:lang w:val="en-US" w:eastAsia="en-US" w:bidi="ar-SA"/>
      </w:rPr>
    </w:lvl>
  </w:abstractNum>
  <w:abstractNum w:abstractNumId="201">
    <w:nsid w:val="50076043"/>
    <w:multiLevelType w:val="hybridMultilevel"/>
    <w:tmpl w:val="645217E4"/>
    <w:lvl w:ilvl="0" w:tplc="CB5404B0">
      <w:start w:val="1"/>
      <w:numFmt w:val="decimal"/>
      <w:lvlText w:val="(%1)"/>
      <w:lvlJc w:val="left"/>
      <w:pPr>
        <w:ind w:left="1541" w:hanging="342"/>
        <w:jc w:val="right"/>
      </w:pPr>
      <w:rPr>
        <w:rFonts w:ascii="Times New Roman" w:eastAsia="Times New Roman" w:hAnsi="Times New Roman" w:cs="Times New Roman" w:hint="default"/>
        <w:w w:val="94"/>
        <w:sz w:val="24"/>
        <w:szCs w:val="24"/>
        <w:lang w:val="en-US" w:eastAsia="en-US" w:bidi="ar-SA"/>
      </w:rPr>
    </w:lvl>
    <w:lvl w:ilvl="1" w:tplc="2CC2547C">
      <w:numFmt w:val="bullet"/>
      <w:lvlText w:val="•"/>
      <w:lvlJc w:val="left"/>
      <w:pPr>
        <w:ind w:left="2532" w:hanging="342"/>
      </w:pPr>
      <w:rPr>
        <w:rFonts w:hint="default"/>
        <w:lang w:val="en-US" w:eastAsia="en-US" w:bidi="ar-SA"/>
      </w:rPr>
    </w:lvl>
    <w:lvl w:ilvl="2" w:tplc="A9CEE63E">
      <w:numFmt w:val="bullet"/>
      <w:lvlText w:val="•"/>
      <w:lvlJc w:val="left"/>
      <w:pPr>
        <w:ind w:left="3525" w:hanging="342"/>
      </w:pPr>
      <w:rPr>
        <w:rFonts w:hint="default"/>
        <w:lang w:val="en-US" w:eastAsia="en-US" w:bidi="ar-SA"/>
      </w:rPr>
    </w:lvl>
    <w:lvl w:ilvl="3" w:tplc="7654D556">
      <w:numFmt w:val="bullet"/>
      <w:lvlText w:val="•"/>
      <w:lvlJc w:val="left"/>
      <w:pPr>
        <w:ind w:left="4518" w:hanging="342"/>
      </w:pPr>
      <w:rPr>
        <w:rFonts w:hint="default"/>
        <w:lang w:val="en-US" w:eastAsia="en-US" w:bidi="ar-SA"/>
      </w:rPr>
    </w:lvl>
    <w:lvl w:ilvl="4" w:tplc="D3B68B8E">
      <w:numFmt w:val="bullet"/>
      <w:lvlText w:val="•"/>
      <w:lvlJc w:val="left"/>
      <w:pPr>
        <w:ind w:left="5511" w:hanging="342"/>
      </w:pPr>
      <w:rPr>
        <w:rFonts w:hint="default"/>
        <w:lang w:val="en-US" w:eastAsia="en-US" w:bidi="ar-SA"/>
      </w:rPr>
    </w:lvl>
    <w:lvl w:ilvl="5" w:tplc="34B6A7F4">
      <w:numFmt w:val="bullet"/>
      <w:lvlText w:val="•"/>
      <w:lvlJc w:val="left"/>
      <w:pPr>
        <w:ind w:left="6504" w:hanging="342"/>
      </w:pPr>
      <w:rPr>
        <w:rFonts w:hint="default"/>
        <w:lang w:val="en-US" w:eastAsia="en-US" w:bidi="ar-SA"/>
      </w:rPr>
    </w:lvl>
    <w:lvl w:ilvl="6" w:tplc="AC2CA6DC">
      <w:numFmt w:val="bullet"/>
      <w:lvlText w:val="•"/>
      <w:lvlJc w:val="left"/>
      <w:pPr>
        <w:ind w:left="7497" w:hanging="342"/>
      </w:pPr>
      <w:rPr>
        <w:rFonts w:hint="default"/>
        <w:lang w:val="en-US" w:eastAsia="en-US" w:bidi="ar-SA"/>
      </w:rPr>
    </w:lvl>
    <w:lvl w:ilvl="7" w:tplc="E9DC5540">
      <w:numFmt w:val="bullet"/>
      <w:lvlText w:val="•"/>
      <w:lvlJc w:val="left"/>
      <w:pPr>
        <w:ind w:left="8490" w:hanging="342"/>
      </w:pPr>
      <w:rPr>
        <w:rFonts w:hint="default"/>
        <w:lang w:val="en-US" w:eastAsia="en-US" w:bidi="ar-SA"/>
      </w:rPr>
    </w:lvl>
    <w:lvl w:ilvl="8" w:tplc="11540E62">
      <w:numFmt w:val="bullet"/>
      <w:lvlText w:val="•"/>
      <w:lvlJc w:val="left"/>
      <w:pPr>
        <w:ind w:left="9483" w:hanging="342"/>
      </w:pPr>
      <w:rPr>
        <w:rFonts w:hint="default"/>
        <w:lang w:val="en-US" w:eastAsia="en-US" w:bidi="ar-SA"/>
      </w:rPr>
    </w:lvl>
  </w:abstractNum>
  <w:abstractNum w:abstractNumId="202">
    <w:nsid w:val="506C761B"/>
    <w:multiLevelType w:val="hybridMultilevel"/>
    <w:tmpl w:val="6BA62510"/>
    <w:lvl w:ilvl="0" w:tplc="38381DF6">
      <w:start w:val="1"/>
      <w:numFmt w:val="lowerLetter"/>
      <w:lvlText w:val="%1."/>
      <w:lvlJc w:val="left"/>
      <w:pPr>
        <w:ind w:left="1878" w:hanging="342"/>
      </w:pPr>
      <w:rPr>
        <w:rFonts w:ascii="Times New Roman" w:eastAsia="Times New Roman" w:hAnsi="Times New Roman" w:cs="Times New Roman" w:hint="default"/>
        <w:spacing w:val="0"/>
        <w:w w:val="100"/>
        <w:sz w:val="22"/>
        <w:szCs w:val="22"/>
        <w:lang w:val="en-US" w:eastAsia="en-US" w:bidi="ar-SA"/>
      </w:rPr>
    </w:lvl>
    <w:lvl w:ilvl="1" w:tplc="C7F4656A">
      <w:numFmt w:val="bullet"/>
      <w:lvlText w:val="•"/>
      <w:lvlJc w:val="left"/>
      <w:pPr>
        <w:ind w:left="2894" w:hanging="342"/>
      </w:pPr>
      <w:rPr>
        <w:rFonts w:hint="default"/>
        <w:lang w:val="en-US" w:eastAsia="en-US" w:bidi="ar-SA"/>
      </w:rPr>
    </w:lvl>
    <w:lvl w:ilvl="2" w:tplc="0082FB96">
      <w:numFmt w:val="bullet"/>
      <w:lvlText w:val="•"/>
      <w:lvlJc w:val="left"/>
      <w:pPr>
        <w:ind w:left="3908" w:hanging="342"/>
      </w:pPr>
      <w:rPr>
        <w:rFonts w:hint="default"/>
        <w:lang w:val="en-US" w:eastAsia="en-US" w:bidi="ar-SA"/>
      </w:rPr>
    </w:lvl>
    <w:lvl w:ilvl="3" w:tplc="2C2C1AFE">
      <w:numFmt w:val="bullet"/>
      <w:lvlText w:val="•"/>
      <w:lvlJc w:val="left"/>
      <w:pPr>
        <w:ind w:left="4922" w:hanging="342"/>
      </w:pPr>
      <w:rPr>
        <w:rFonts w:hint="default"/>
        <w:lang w:val="en-US" w:eastAsia="en-US" w:bidi="ar-SA"/>
      </w:rPr>
    </w:lvl>
    <w:lvl w:ilvl="4" w:tplc="06765BC0">
      <w:numFmt w:val="bullet"/>
      <w:lvlText w:val="•"/>
      <w:lvlJc w:val="left"/>
      <w:pPr>
        <w:ind w:left="5936" w:hanging="342"/>
      </w:pPr>
      <w:rPr>
        <w:rFonts w:hint="default"/>
        <w:lang w:val="en-US" w:eastAsia="en-US" w:bidi="ar-SA"/>
      </w:rPr>
    </w:lvl>
    <w:lvl w:ilvl="5" w:tplc="467C914A">
      <w:numFmt w:val="bullet"/>
      <w:lvlText w:val="•"/>
      <w:lvlJc w:val="left"/>
      <w:pPr>
        <w:ind w:left="6950" w:hanging="342"/>
      </w:pPr>
      <w:rPr>
        <w:rFonts w:hint="default"/>
        <w:lang w:val="en-US" w:eastAsia="en-US" w:bidi="ar-SA"/>
      </w:rPr>
    </w:lvl>
    <w:lvl w:ilvl="6" w:tplc="4C4685CE">
      <w:numFmt w:val="bullet"/>
      <w:lvlText w:val="•"/>
      <w:lvlJc w:val="left"/>
      <w:pPr>
        <w:ind w:left="7964" w:hanging="342"/>
      </w:pPr>
      <w:rPr>
        <w:rFonts w:hint="default"/>
        <w:lang w:val="en-US" w:eastAsia="en-US" w:bidi="ar-SA"/>
      </w:rPr>
    </w:lvl>
    <w:lvl w:ilvl="7" w:tplc="C48A815A">
      <w:numFmt w:val="bullet"/>
      <w:lvlText w:val="•"/>
      <w:lvlJc w:val="left"/>
      <w:pPr>
        <w:ind w:left="8978" w:hanging="342"/>
      </w:pPr>
      <w:rPr>
        <w:rFonts w:hint="default"/>
        <w:lang w:val="en-US" w:eastAsia="en-US" w:bidi="ar-SA"/>
      </w:rPr>
    </w:lvl>
    <w:lvl w:ilvl="8" w:tplc="C34255D2">
      <w:numFmt w:val="bullet"/>
      <w:lvlText w:val="•"/>
      <w:lvlJc w:val="left"/>
      <w:pPr>
        <w:ind w:left="9992" w:hanging="342"/>
      </w:pPr>
      <w:rPr>
        <w:rFonts w:hint="default"/>
        <w:lang w:val="en-US" w:eastAsia="en-US" w:bidi="ar-SA"/>
      </w:rPr>
    </w:lvl>
  </w:abstractNum>
  <w:abstractNum w:abstractNumId="203">
    <w:nsid w:val="51AB6120"/>
    <w:multiLevelType w:val="hybridMultilevel"/>
    <w:tmpl w:val="B0402FC2"/>
    <w:lvl w:ilvl="0" w:tplc="A6605694">
      <w:start w:val="1"/>
      <w:numFmt w:val="decimal"/>
      <w:lvlText w:val="%1."/>
      <w:lvlJc w:val="left"/>
      <w:pPr>
        <w:ind w:left="1927" w:hanging="305"/>
      </w:pPr>
      <w:rPr>
        <w:rFonts w:ascii="Times New Roman" w:eastAsia="Times New Roman" w:hAnsi="Times New Roman" w:cs="Times New Roman" w:hint="default"/>
        <w:w w:val="102"/>
        <w:sz w:val="22"/>
        <w:szCs w:val="22"/>
        <w:lang w:val="en-US" w:eastAsia="en-US" w:bidi="ar-SA"/>
      </w:rPr>
    </w:lvl>
    <w:lvl w:ilvl="1" w:tplc="F244D410">
      <w:numFmt w:val="bullet"/>
      <w:lvlText w:val="•"/>
      <w:lvlJc w:val="left"/>
      <w:pPr>
        <w:ind w:left="2874" w:hanging="305"/>
      </w:pPr>
      <w:rPr>
        <w:rFonts w:hint="default"/>
        <w:lang w:val="en-US" w:eastAsia="en-US" w:bidi="ar-SA"/>
      </w:rPr>
    </w:lvl>
    <w:lvl w:ilvl="2" w:tplc="2B54943E">
      <w:numFmt w:val="bullet"/>
      <w:lvlText w:val="•"/>
      <w:lvlJc w:val="left"/>
      <w:pPr>
        <w:ind w:left="3828" w:hanging="305"/>
      </w:pPr>
      <w:rPr>
        <w:rFonts w:hint="default"/>
        <w:lang w:val="en-US" w:eastAsia="en-US" w:bidi="ar-SA"/>
      </w:rPr>
    </w:lvl>
    <w:lvl w:ilvl="3" w:tplc="A950D550">
      <w:numFmt w:val="bullet"/>
      <w:lvlText w:val="•"/>
      <w:lvlJc w:val="left"/>
      <w:pPr>
        <w:ind w:left="4782" w:hanging="305"/>
      </w:pPr>
      <w:rPr>
        <w:rFonts w:hint="default"/>
        <w:lang w:val="en-US" w:eastAsia="en-US" w:bidi="ar-SA"/>
      </w:rPr>
    </w:lvl>
    <w:lvl w:ilvl="4" w:tplc="FC76D2E0">
      <w:numFmt w:val="bullet"/>
      <w:lvlText w:val="•"/>
      <w:lvlJc w:val="left"/>
      <w:pPr>
        <w:ind w:left="5736" w:hanging="305"/>
      </w:pPr>
      <w:rPr>
        <w:rFonts w:hint="default"/>
        <w:lang w:val="en-US" w:eastAsia="en-US" w:bidi="ar-SA"/>
      </w:rPr>
    </w:lvl>
    <w:lvl w:ilvl="5" w:tplc="5470D402">
      <w:numFmt w:val="bullet"/>
      <w:lvlText w:val="•"/>
      <w:lvlJc w:val="left"/>
      <w:pPr>
        <w:ind w:left="6690" w:hanging="305"/>
      </w:pPr>
      <w:rPr>
        <w:rFonts w:hint="default"/>
        <w:lang w:val="en-US" w:eastAsia="en-US" w:bidi="ar-SA"/>
      </w:rPr>
    </w:lvl>
    <w:lvl w:ilvl="6" w:tplc="E902A12E">
      <w:numFmt w:val="bullet"/>
      <w:lvlText w:val="•"/>
      <w:lvlJc w:val="left"/>
      <w:pPr>
        <w:ind w:left="7644" w:hanging="305"/>
      </w:pPr>
      <w:rPr>
        <w:rFonts w:hint="default"/>
        <w:lang w:val="en-US" w:eastAsia="en-US" w:bidi="ar-SA"/>
      </w:rPr>
    </w:lvl>
    <w:lvl w:ilvl="7" w:tplc="E858111C">
      <w:numFmt w:val="bullet"/>
      <w:lvlText w:val="•"/>
      <w:lvlJc w:val="left"/>
      <w:pPr>
        <w:ind w:left="8598" w:hanging="305"/>
      </w:pPr>
      <w:rPr>
        <w:rFonts w:hint="default"/>
        <w:lang w:val="en-US" w:eastAsia="en-US" w:bidi="ar-SA"/>
      </w:rPr>
    </w:lvl>
    <w:lvl w:ilvl="8" w:tplc="AE3808CE">
      <w:numFmt w:val="bullet"/>
      <w:lvlText w:val="•"/>
      <w:lvlJc w:val="left"/>
      <w:pPr>
        <w:ind w:left="9552" w:hanging="305"/>
      </w:pPr>
      <w:rPr>
        <w:rFonts w:hint="default"/>
        <w:lang w:val="en-US" w:eastAsia="en-US" w:bidi="ar-SA"/>
      </w:rPr>
    </w:lvl>
  </w:abstractNum>
  <w:abstractNum w:abstractNumId="204">
    <w:nsid w:val="51F033EC"/>
    <w:multiLevelType w:val="hybridMultilevel"/>
    <w:tmpl w:val="3F5C2034"/>
    <w:lvl w:ilvl="0" w:tplc="D87E036E">
      <w:start w:val="1"/>
      <w:numFmt w:val="decimal"/>
      <w:lvlText w:val="%1"/>
      <w:lvlJc w:val="left"/>
      <w:pPr>
        <w:ind w:left="1193" w:hanging="341"/>
      </w:pPr>
      <w:rPr>
        <w:rFonts w:ascii="Times New Roman" w:eastAsia="Times New Roman" w:hAnsi="Times New Roman" w:cs="Times New Roman" w:hint="default"/>
        <w:b/>
        <w:bCs/>
        <w:w w:val="102"/>
        <w:sz w:val="22"/>
        <w:szCs w:val="22"/>
        <w:lang w:val="en-US" w:eastAsia="en-US" w:bidi="ar-SA"/>
      </w:rPr>
    </w:lvl>
    <w:lvl w:ilvl="1" w:tplc="F2B0D4D4">
      <w:numFmt w:val="bullet"/>
      <w:lvlText w:val="•"/>
      <w:lvlJc w:val="left"/>
      <w:pPr>
        <w:ind w:left="2116" w:hanging="341"/>
      </w:pPr>
      <w:rPr>
        <w:rFonts w:hint="default"/>
        <w:lang w:val="en-US" w:eastAsia="en-US" w:bidi="ar-SA"/>
      </w:rPr>
    </w:lvl>
    <w:lvl w:ilvl="2" w:tplc="53B0F29C">
      <w:numFmt w:val="bullet"/>
      <w:lvlText w:val="•"/>
      <w:lvlJc w:val="left"/>
      <w:pPr>
        <w:ind w:left="3032" w:hanging="341"/>
      </w:pPr>
      <w:rPr>
        <w:rFonts w:hint="default"/>
        <w:lang w:val="en-US" w:eastAsia="en-US" w:bidi="ar-SA"/>
      </w:rPr>
    </w:lvl>
    <w:lvl w:ilvl="3" w:tplc="E14E2346">
      <w:numFmt w:val="bullet"/>
      <w:lvlText w:val="•"/>
      <w:lvlJc w:val="left"/>
      <w:pPr>
        <w:ind w:left="3948" w:hanging="341"/>
      </w:pPr>
      <w:rPr>
        <w:rFonts w:hint="default"/>
        <w:lang w:val="en-US" w:eastAsia="en-US" w:bidi="ar-SA"/>
      </w:rPr>
    </w:lvl>
    <w:lvl w:ilvl="4" w:tplc="AAEA3F12">
      <w:numFmt w:val="bullet"/>
      <w:lvlText w:val="•"/>
      <w:lvlJc w:val="left"/>
      <w:pPr>
        <w:ind w:left="4864" w:hanging="341"/>
      </w:pPr>
      <w:rPr>
        <w:rFonts w:hint="default"/>
        <w:lang w:val="en-US" w:eastAsia="en-US" w:bidi="ar-SA"/>
      </w:rPr>
    </w:lvl>
    <w:lvl w:ilvl="5" w:tplc="162CFAFE">
      <w:numFmt w:val="bullet"/>
      <w:lvlText w:val="•"/>
      <w:lvlJc w:val="left"/>
      <w:pPr>
        <w:ind w:left="5780" w:hanging="341"/>
      </w:pPr>
      <w:rPr>
        <w:rFonts w:hint="default"/>
        <w:lang w:val="en-US" w:eastAsia="en-US" w:bidi="ar-SA"/>
      </w:rPr>
    </w:lvl>
    <w:lvl w:ilvl="6" w:tplc="A366280A">
      <w:numFmt w:val="bullet"/>
      <w:lvlText w:val="•"/>
      <w:lvlJc w:val="left"/>
      <w:pPr>
        <w:ind w:left="6696" w:hanging="341"/>
      </w:pPr>
      <w:rPr>
        <w:rFonts w:hint="default"/>
        <w:lang w:val="en-US" w:eastAsia="en-US" w:bidi="ar-SA"/>
      </w:rPr>
    </w:lvl>
    <w:lvl w:ilvl="7" w:tplc="87BC9C88">
      <w:numFmt w:val="bullet"/>
      <w:lvlText w:val="•"/>
      <w:lvlJc w:val="left"/>
      <w:pPr>
        <w:ind w:left="7612" w:hanging="341"/>
      </w:pPr>
      <w:rPr>
        <w:rFonts w:hint="default"/>
        <w:lang w:val="en-US" w:eastAsia="en-US" w:bidi="ar-SA"/>
      </w:rPr>
    </w:lvl>
    <w:lvl w:ilvl="8" w:tplc="940C1C7C">
      <w:numFmt w:val="bullet"/>
      <w:lvlText w:val="•"/>
      <w:lvlJc w:val="left"/>
      <w:pPr>
        <w:ind w:left="8528" w:hanging="341"/>
      </w:pPr>
      <w:rPr>
        <w:rFonts w:hint="default"/>
        <w:lang w:val="en-US" w:eastAsia="en-US" w:bidi="ar-SA"/>
      </w:rPr>
    </w:lvl>
  </w:abstractNum>
  <w:abstractNum w:abstractNumId="205">
    <w:nsid w:val="524204A0"/>
    <w:multiLevelType w:val="hybridMultilevel"/>
    <w:tmpl w:val="51020836"/>
    <w:lvl w:ilvl="0" w:tplc="4F2EFA96">
      <w:start w:val="1"/>
      <w:numFmt w:val="decimal"/>
      <w:lvlText w:val="%1."/>
      <w:lvlJc w:val="left"/>
      <w:pPr>
        <w:ind w:left="1983" w:hanging="361"/>
      </w:pPr>
      <w:rPr>
        <w:rFonts w:ascii="Times New Roman" w:eastAsia="Times New Roman" w:hAnsi="Times New Roman" w:cs="Times New Roman" w:hint="default"/>
        <w:w w:val="100"/>
        <w:sz w:val="24"/>
        <w:szCs w:val="24"/>
        <w:lang w:val="en-US" w:eastAsia="en-US" w:bidi="ar-SA"/>
      </w:rPr>
    </w:lvl>
    <w:lvl w:ilvl="1" w:tplc="D5F81BF4">
      <w:numFmt w:val="bullet"/>
      <w:lvlText w:val="•"/>
      <w:lvlJc w:val="left"/>
      <w:pPr>
        <w:ind w:left="2928" w:hanging="361"/>
      </w:pPr>
      <w:rPr>
        <w:rFonts w:hint="default"/>
        <w:lang w:val="en-US" w:eastAsia="en-US" w:bidi="ar-SA"/>
      </w:rPr>
    </w:lvl>
    <w:lvl w:ilvl="2" w:tplc="E2686C34">
      <w:numFmt w:val="bullet"/>
      <w:lvlText w:val="•"/>
      <w:lvlJc w:val="left"/>
      <w:pPr>
        <w:ind w:left="3877" w:hanging="361"/>
      </w:pPr>
      <w:rPr>
        <w:rFonts w:hint="default"/>
        <w:lang w:val="en-US" w:eastAsia="en-US" w:bidi="ar-SA"/>
      </w:rPr>
    </w:lvl>
    <w:lvl w:ilvl="3" w:tplc="6ECAD784">
      <w:numFmt w:val="bullet"/>
      <w:lvlText w:val="•"/>
      <w:lvlJc w:val="left"/>
      <w:pPr>
        <w:ind w:left="4826" w:hanging="361"/>
      </w:pPr>
      <w:rPr>
        <w:rFonts w:hint="default"/>
        <w:lang w:val="en-US" w:eastAsia="en-US" w:bidi="ar-SA"/>
      </w:rPr>
    </w:lvl>
    <w:lvl w:ilvl="4" w:tplc="A4EEEEB8">
      <w:numFmt w:val="bullet"/>
      <w:lvlText w:val="•"/>
      <w:lvlJc w:val="left"/>
      <w:pPr>
        <w:ind w:left="5775" w:hanging="361"/>
      </w:pPr>
      <w:rPr>
        <w:rFonts w:hint="default"/>
        <w:lang w:val="en-US" w:eastAsia="en-US" w:bidi="ar-SA"/>
      </w:rPr>
    </w:lvl>
    <w:lvl w:ilvl="5" w:tplc="A9F6B546">
      <w:numFmt w:val="bullet"/>
      <w:lvlText w:val="•"/>
      <w:lvlJc w:val="left"/>
      <w:pPr>
        <w:ind w:left="6724" w:hanging="361"/>
      </w:pPr>
      <w:rPr>
        <w:rFonts w:hint="default"/>
        <w:lang w:val="en-US" w:eastAsia="en-US" w:bidi="ar-SA"/>
      </w:rPr>
    </w:lvl>
    <w:lvl w:ilvl="6" w:tplc="E2B2802E">
      <w:numFmt w:val="bullet"/>
      <w:lvlText w:val="•"/>
      <w:lvlJc w:val="left"/>
      <w:pPr>
        <w:ind w:left="7673" w:hanging="361"/>
      </w:pPr>
      <w:rPr>
        <w:rFonts w:hint="default"/>
        <w:lang w:val="en-US" w:eastAsia="en-US" w:bidi="ar-SA"/>
      </w:rPr>
    </w:lvl>
    <w:lvl w:ilvl="7" w:tplc="E92E3D16">
      <w:numFmt w:val="bullet"/>
      <w:lvlText w:val="•"/>
      <w:lvlJc w:val="left"/>
      <w:pPr>
        <w:ind w:left="8622" w:hanging="361"/>
      </w:pPr>
      <w:rPr>
        <w:rFonts w:hint="default"/>
        <w:lang w:val="en-US" w:eastAsia="en-US" w:bidi="ar-SA"/>
      </w:rPr>
    </w:lvl>
    <w:lvl w:ilvl="8" w:tplc="D806EBE6">
      <w:numFmt w:val="bullet"/>
      <w:lvlText w:val="•"/>
      <w:lvlJc w:val="left"/>
      <w:pPr>
        <w:ind w:left="9571" w:hanging="361"/>
      </w:pPr>
      <w:rPr>
        <w:rFonts w:hint="default"/>
        <w:lang w:val="en-US" w:eastAsia="en-US" w:bidi="ar-SA"/>
      </w:rPr>
    </w:lvl>
  </w:abstractNum>
  <w:abstractNum w:abstractNumId="206">
    <w:nsid w:val="525E2322"/>
    <w:multiLevelType w:val="hybridMultilevel"/>
    <w:tmpl w:val="F8C0A9C0"/>
    <w:lvl w:ilvl="0" w:tplc="D8A0F4AC">
      <w:start w:val="2"/>
      <w:numFmt w:val="lowerLetter"/>
      <w:lvlText w:val="%1)"/>
      <w:lvlJc w:val="left"/>
      <w:pPr>
        <w:ind w:left="2123" w:hanging="245"/>
      </w:pPr>
      <w:rPr>
        <w:rFonts w:ascii="Times New Roman" w:eastAsia="Times New Roman" w:hAnsi="Times New Roman" w:cs="Times New Roman" w:hint="default"/>
        <w:spacing w:val="-5"/>
        <w:w w:val="100"/>
        <w:sz w:val="22"/>
        <w:szCs w:val="22"/>
        <w:lang w:val="en-US" w:eastAsia="en-US" w:bidi="ar-SA"/>
      </w:rPr>
    </w:lvl>
    <w:lvl w:ilvl="1" w:tplc="33080946">
      <w:numFmt w:val="bullet"/>
      <w:lvlText w:val="•"/>
      <w:lvlJc w:val="left"/>
      <w:pPr>
        <w:ind w:left="3110" w:hanging="245"/>
      </w:pPr>
      <w:rPr>
        <w:rFonts w:hint="default"/>
        <w:lang w:val="en-US" w:eastAsia="en-US" w:bidi="ar-SA"/>
      </w:rPr>
    </w:lvl>
    <w:lvl w:ilvl="2" w:tplc="0CAC9542">
      <w:numFmt w:val="bullet"/>
      <w:lvlText w:val="•"/>
      <w:lvlJc w:val="left"/>
      <w:pPr>
        <w:ind w:left="4100" w:hanging="245"/>
      </w:pPr>
      <w:rPr>
        <w:rFonts w:hint="default"/>
        <w:lang w:val="en-US" w:eastAsia="en-US" w:bidi="ar-SA"/>
      </w:rPr>
    </w:lvl>
    <w:lvl w:ilvl="3" w:tplc="7528DA32">
      <w:numFmt w:val="bullet"/>
      <w:lvlText w:val="•"/>
      <w:lvlJc w:val="left"/>
      <w:pPr>
        <w:ind w:left="5090" w:hanging="245"/>
      </w:pPr>
      <w:rPr>
        <w:rFonts w:hint="default"/>
        <w:lang w:val="en-US" w:eastAsia="en-US" w:bidi="ar-SA"/>
      </w:rPr>
    </w:lvl>
    <w:lvl w:ilvl="4" w:tplc="623E740E">
      <w:numFmt w:val="bullet"/>
      <w:lvlText w:val="•"/>
      <w:lvlJc w:val="left"/>
      <w:pPr>
        <w:ind w:left="6080" w:hanging="245"/>
      </w:pPr>
      <w:rPr>
        <w:rFonts w:hint="default"/>
        <w:lang w:val="en-US" w:eastAsia="en-US" w:bidi="ar-SA"/>
      </w:rPr>
    </w:lvl>
    <w:lvl w:ilvl="5" w:tplc="DF1E1552">
      <w:numFmt w:val="bullet"/>
      <w:lvlText w:val="•"/>
      <w:lvlJc w:val="left"/>
      <w:pPr>
        <w:ind w:left="7070" w:hanging="245"/>
      </w:pPr>
      <w:rPr>
        <w:rFonts w:hint="default"/>
        <w:lang w:val="en-US" w:eastAsia="en-US" w:bidi="ar-SA"/>
      </w:rPr>
    </w:lvl>
    <w:lvl w:ilvl="6" w:tplc="6E9E2DEE">
      <w:numFmt w:val="bullet"/>
      <w:lvlText w:val="•"/>
      <w:lvlJc w:val="left"/>
      <w:pPr>
        <w:ind w:left="8060" w:hanging="245"/>
      </w:pPr>
      <w:rPr>
        <w:rFonts w:hint="default"/>
        <w:lang w:val="en-US" w:eastAsia="en-US" w:bidi="ar-SA"/>
      </w:rPr>
    </w:lvl>
    <w:lvl w:ilvl="7" w:tplc="62B08E7E">
      <w:numFmt w:val="bullet"/>
      <w:lvlText w:val="•"/>
      <w:lvlJc w:val="left"/>
      <w:pPr>
        <w:ind w:left="9050" w:hanging="245"/>
      </w:pPr>
      <w:rPr>
        <w:rFonts w:hint="default"/>
        <w:lang w:val="en-US" w:eastAsia="en-US" w:bidi="ar-SA"/>
      </w:rPr>
    </w:lvl>
    <w:lvl w:ilvl="8" w:tplc="155810CE">
      <w:numFmt w:val="bullet"/>
      <w:lvlText w:val="•"/>
      <w:lvlJc w:val="left"/>
      <w:pPr>
        <w:ind w:left="10040" w:hanging="245"/>
      </w:pPr>
      <w:rPr>
        <w:rFonts w:hint="default"/>
        <w:lang w:val="en-US" w:eastAsia="en-US" w:bidi="ar-SA"/>
      </w:rPr>
    </w:lvl>
  </w:abstractNum>
  <w:abstractNum w:abstractNumId="207">
    <w:nsid w:val="52A83BE7"/>
    <w:multiLevelType w:val="hybridMultilevel"/>
    <w:tmpl w:val="ECC62686"/>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8">
    <w:nsid w:val="53A402A3"/>
    <w:multiLevelType w:val="hybridMultilevel"/>
    <w:tmpl w:val="943648BA"/>
    <w:lvl w:ilvl="0" w:tplc="7B42FF7C">
      <w:start w:val="2"/>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CD7CC1B6">
      <w:numFmt w:val="bullet"/>
      <w:lvlText w:val="•"/>
      <w:lvlJc w:val="left"/>
      <w:pPr>
        <w:ind w:left="2910" w:hanging="370"/>
      </w:pPr>
      <w:rPr>
        <w:rFonts w:hint="default"/>
        <w:lang w:val="en-US" w:eastAsia="en-US" w:bidi="ar-SA"/>
      </w:rPr>
    </w:lvl>
    <w:lvl w:ilvl="2" w:tplc="ED1003EE">
      <w:numFmt w:val="bullet"/>
      <w:lvlText w:val="•"/>
      <w:lvlJc w:val="left"/>
      <w:pPr>
        <w:ind w:left="3860" w:hanging="370"/>
      </w:pPr>
      <w:rPr>
        <w:rFonts w:hint="default"/>
        <w:lang w:val="en-US" w:eastAsia="en-US" w:bidi="ar-SA"/>
      </w:rPr>
    </w:lvl>
    <w:lvl w:ilvl="3" w:tplc="23F48916">
      <w:numFmt w:val="bullet"/>
      <w:lvlText w:val="•"/>
      <w:lvlJc w:val="left"/>
      <w:pPr>
        <w:ind w:left="4810" w:hanging="370"/>
      </w:pPr>
      <w:rPr>
        <w:rFonts w:hint="default"/>
        <w:lang w:val="en-US" w:eastAsia="en-US" w:bidi="ar-SA"/>
      </w:rPr>
    </w:lvl>
    <w:lvl w:ilvl="4" w:tplc="93FA7034">
      <w:numFmt w:val="bullet"/>
      <w:lvlText w:val="•"/>
      <w:lvlJc w:val="left"/>
      <w:pPr>
        <w:ind w:left="5760" w:hanging="370"/>
      </w:pPr>
      <w:rPr>
        <w:rFonts w:hint="default"/>
        <w:lang w:val="en-US" w:eastAsia="en-US" w:bidi="ar-SA"/>
      </w:rPr>
    </w:lvl>
    <w:lvl w:ilvl="5" w:tplc="089A5372">
      <w:numFmt w:val="bullet"/>
      <w:lvlText w:val="•"/>
      <w:lvlJc w:val="left"/>
      <w:pPr>
        <w:ind w:left="6710" w:hanging="370"/>
      </w:pPr>
      <w:rPr>
        <w:rFonts w:hint="default"/>
        <w:lang w:val="en-US" w:eastAsia="en-US" w:bidi="ar-SA"/>
      </w:rPr>
    </w:lvl>
    <w:lvl w:ilvl="6" w:tplc="931E7BDA">
      <w:numFmt w:val="bullet"/>
      <w:lvlText w:val="•"/>
      <w:lvlJc w:val="left"/>
      <w:pPr>
        <w:ind w:left="7660" w:hanging="370"/>
      </w:pPr>
      <w:rPr>
        <w:rFonts w:hint="default"/>
        <w:lang w:val="en-US" w:eastAsia="en-US" w:bidi="ar-SA"/>
      </w:rPr>
    </w:lvl>
    <w:lvl w:ilvl="7" w:tplc="B6E4DF70">
      <w:numFmt w:val="bullet"/>
      <w:lvlText w:val="•"/>
      <w:lvlJc w:val="left"/>
      <w:pPr>
        <w:ind w:left="8610" w:hanging="370"/>
      </w:pPr>
      <w:rPr>
        <w:rFonts w:hint="default"/>
        <w:lang w:val="en-US" w:eastAsia="en-US" w:bidi="ar-SA"/>
      </w:rPr>
    </w:lvl>
    <w:lvl w:ilvl="8" w:tplc="6D30251C">
      <w:numFmt w:val="bullet"/>
      <w:lvlText w:val="•"/>
      <w:lvlJc w:val="left"/>
      <w:pPr>
        <w:ind w:left="9560" w:hanging="370"/>
      </w:pPr>
      <w:rPr>
        <w:rFonts w:hint="default"/>
        <w:lang w:val="en-US" w:eastAsia="en-US" w:bidi="ar-SA"/>
      </w:rPr>
    </w:lvl>
  </w:abstractNum>
  <w:abstractNum w:abstractNumId="209">
    <w:nsid w:val="53E003E7"/>
    <w:multiLevelType w:val="hybridMultilevel"/>
    <w:tmpl w:val="BB3EDAC4"/>
    <w:lvl w:ilvl="0" w:tplc="3862658A">
      <w:start w:val="1"/>
      <w:numFmt w:val="decimal"/>
      <w:lvlText w:val="%1."/>
      <w:lvlJc w:val="left"/>
      <w:pPr>
        <w:ind w:left="1886" w:hanging="404"/>
      </w:pPr>
      <w:rPr>
        <w:rFonts w:ascii="Times New Roman" w:eastAsia="Times New Roman" w:hAnsi="Times New Roman" w:cs="Times New Roman" w:hint="default"/>
        <w:w w:val="102"/>
        <w:sz w:val="22"/>
        <w:szCs w:val="22"/>
        <w:lang w:val="en-US" w:eastAsia="en-US" w:bidi="ar-SA"/>
      </w:rPr>
    </w:lvl>
    <w:lvl w:ilvl="1" w:tplc="E4AAF514">
      <w:start w:val="1"/>
      <w:numFmt w:val="decimal"/>
      <w:lvlText w:val="%2."/>
      <w:lvlJc w:val="left"/>
      <w:pPr>
        <w:ind w:left="1886" w:hanging="300"/>
      </w:pPr>
      <w:rPr>
        <w:rFonts w:ascii="Times New Roman" w:eastAsia="Times New Roman" w:hAnsi="Times New Roman" w:cs="Times New Roman" w:hint="default"/>
        <w:w w:val="102"/>
        <w:sz w:val="22"/>
        <w:szCs w:val="22"/>
        <w:lang w:val="en-US" w:eastAsia="en-US" w:bidi="ar-SA"/>
      </w:rPr>
    </w:lvl>
    <w:lvl w:ilvl="2" w:tplc="82D0E9DA">
      <w:numFmt w:val="bullet"/>
      <w:lvlText w:val="•"/>
      <w:lvlJc w:val="left"/>
      <w:pPr>
        <w:ind w:left="3796" w:hanging="300"/>
      </w:pPr>
      <w:rPr>
        <w:rFonts w:hint="default"/>
        <w:lang w:val="en-US" w:eastAsia="en-US" w:bidi="ar-SA"/>
      </w:rPr>
    </w:lvl>
    <w:lvl w:ilvl="3" w:tplc="0BCA820E">
      <w:numFmt w:val="bullet"/>
      <w:lvlText w:val="•"/>
      <w:lvlJc w:val="left"/>
      <w:pPr>
        <w:ind w:left="4754" w:hanging="300"/>
      </w:pPr>
      <w:rPr>
        <w:rFonts w:hint="default"/>
        <w:lang w:val="en-US" w:eastAsia="en-US" w:bidi="ar-SA"/>
      </w:rPr>
    </w:lvl>
    <w:lvl w:ilvl="4" w:tplc="E7F8973C">
      <w:numFmt w:val="bullet"/>
      <w:lvlText w:val="•"/>
      <w:lvlJc w:val="left"/>
      <w:pPr>
        <w:ind w:left="5712" w:hanging="300"/>
      </w:pPr>
      <w:rPr>
        <w:rFonts w:hint="default"/>
        <w:lang w:val="en-US" w:eastAsia="en-US" w:bidi="ar-SA"/>
      </w:rPr>
    </w:lvl>
    <w:lvl w:ilvl="5" w:tplc="48986E6A">
      <w:numFmt w:val="bullet"/>
      <w:lvlText w:val="•"/>
      <w:lvlJc w:val="left"/>
      <w:pPr>
        <w:ind w:left="6670" w:hanging="300"/>
      </w:pPr>
      <w:rPr>
        <w:rFonts w:hint="default"/>
        <w:lang w:val="en-US" w:eastAsia="en-US" w:bidi="ar-SA"/>
      </w:rPr>
    </w:lvl>
    <w:lvl w:ilvl="6" w:tplc="479EEB58">
      <w:numFmt w:val="bullet"/>
      <w:lvlText w:val="•"/>
      <w:lvlJc w:val="left"/>
      <w:pPr>
        <w:ind w:left="7628" w:hanging="300"/>
      </w:pPr>
      <w:rPr>
        <w:rFonts w:hint="default"/>
        <w:lang w:val="en-US" w:eastAsia="en-US" w:bidi="ar-SA"/>
      </w:rPr>
    </w:lvl>
    <w:lvl w:ilvl="7" w:tplc="44221B9E">
      <w:numFmt w:val="bullet"/>
      <w:lvlText w:val="•"/>
      <w:lvlJc w:val="left"/>
      <w:pPr>
        <w:ind w:left="8586" w:hanging="300"/>
      </w:pPr>
      <w:rPr>
        <w:rFonts w:hint="default"/>
        <w:lang w:val="en-US" w:eastAsia="en-US" w:bidi="ar-SA"/>
      </w:rPr>
    </w:lvl>
    <w:lvl w:ilvl="8" w:tplc="C28CFD1C">
      <w:numFmt w:val="bullet"/>
      <w:lvlText w:val="•"/>
      <w:lvlJc w:val="left"/>
      <w:pPr>
        <w:ind w:left="9544" w:hanging="300"/>
      </w:pPr>
      <w:rPr>
        <w:rFonts w:hint="default"/>
        <w:lang w:val="en-US" w:eastAsia="en-US" w:bidi="ar-SA"/>
      </w:rPr>
    </w:lvl>
  </w:abstractNum>
  <w:abstractNum w:abstractNumId="210">
    <w:nsid w:val="542A238D"/>
    <w:multiLevelType w:val="hybridMultilevel"/>
    <w:tmpl w:val="1A7E99E6"/>
    <w:lvl w:ilvl="0" w:tplc="A15CB374">
      <w:start w:val="1"/>
      <w:numFmt w:val="decimal"/>
      <w:lvlText w:val="%1."/>
      <w:lvlJc w:val="left"/>
      <w:pPr>
        <w:ind w:left="1488" w:hanging="432"/>
      </w:pPr>
      <w:rPr>
        <w:rFonts w:ascii="Times New Roman" w:eastAsia="Times New Roman" w:hAnsi="Times New Roman" w:cs="Times New Roman" w:hint="default"/>
        <w:b/>
        <w:bCs/>
        <w:color w:val="08080C"/>
        <w:w w:val="102"/>
        <w:sz w:val="22"/>
        <w:szCs w:val="22"/>
        <w:lang w:val="en-US" w:eastAsia="en-US" w:bidi="ar-SA"/>
      </w:rPr>
    </w:lvl>
    <w:lvl w:ilvl="1" w:tplc="D7C63FA0">
      <w:start w:val="1"/>
      <w:numFmt w:val="upperLetter"/>
      <w:lvlText w:val="%2."/>
      <w:lvlJc w:val="left"/>
      <w:pPr>
        <w:ind w:left="1377" w:hanging="339"/>
      </w:pPr>
      <w:rPr>
        <w:rFonts w:ascii="Times New Roman" w:eastAsia="Times New Roman" w:hAnsi="Times New Roman" w:cs="Times New Roman" w:hint="default"/>
        <w:b/>
        <w:bCs/>
        <w:w w:val="102"/>
        <w:sz w:val="22"/>
        <w:szCs w:val="22"/>
        <w:lang w:val="en-US" w:eastAsia="en-US" w:bidi="ar-SA"/>
      </w:rPr>
    </w:lvl>
    <w:lvl w:ilvl="2" w:tplc="34CE0A1A">
      <w:numFmt w:val="bullet"/>
      <w:lvlText w:val="•"/>
      <w:lvlJc w:val="left"/>
      <w:pPr>
        <w:ind w:left="2588" w:hanging="339"/>
      </w:pPr>
      <w:rPr>
        <w:rFonts w:hint="default"/>
        <w:lang w:val="en-US" w:eastAsia="en-US" w:bidi="ar-SA"/>
      </w:rPr>
    </w:lvl>
    <w:lvl w:ilvl="3" w:tplc="C8F61902">
      <w:numFmt w:val="bullet"/>
      <w:lvlText w:val="•"/>
      <w:lvlJc w:val="left"/>
      <w:pPr>
        <w:ind w:left="3697" w:hanging="339"/>
      </w:pPr>
      <w:rPr>
        <w:rFonts w:hint="default"/>
        <w:lang w:val="en-US" w:eastAsia="en-US" w:bidi="ar-SA"/>
      </w:rPr>
    </w:lvl>
    <w:lvl w:ilvl="4" w:tplc="D774239A">
      <w:numFmt w:val="bullet"/>
      <w:lvlText w:val="•"/>
      <w:lvlJc w:val="left"/>
      <w:pPr>
        <w:ind w:left="4806" w:hanging="339"/>
      </w:pPr>
      <w:rPr>
        <w:rFonts w:hint="default"/>
        <w:lang w:val="en-US" w:eastAsia="en-US" w:bidi="ar-SA"/>
      </w:rPr>
    </w:lvl>
    <w:lvl w:ilvl="5" w:tplc="1A52FDC0">
      <w:numFmt w:val="bullet"/>
      <w:lvlText w:val="•"/>
      <w:lvlJc w:val="left"/>
      <w:pPr>
        <w:ind w:left="5915" w:hanging="339"/>
      </w:pPr>
      <w:rPr>
        <w:rFonts w:hint="default"/>
        <w:lang w:val="en-US" w:eastAsia="en-US" w:bidi="ar-SA"/>
      </w:rPr>
    </w:lvl>
    <w:lvl w:ilvl="6" w:tplc="44D62390">
      <w:numFmt w:val="bullet"/>
      <w:lvlText w:val="•"/>
      <w:lvlJc w:val="left"/>
      <w:pPr>
        <w:ind w:left="7024" w:hanging="339"/>
      </w:pPr>
      <w:rPr>
        <w:rFonts w:hint="default"/>
        <w:lang w:val="en-US" w:eastAsia="en-US" w:bidi="ar-SA"/>
      </w:rPr>
    </w:lvl>
    <w:lvl w:ilvl="7" w:tplc="9F6C6026">
      <w:numFmt w:val="bullet"/>
      <w:lvlText w:val="•"/>
      <w:lvlJc w:val="left"/>
      <w:pPr>
        <w:ind w:left="8133" w:hanging="339"/>
      </w:pPr>
      <w:rPr>
        <w:rFonts w:hint="default"/>
        <w:lang w:val="en-US" w:eastAsia="en-US" w:bidi="ar-SA"/>
      </w:rPr>
    </w:lvl>
    <w:lvl w:ilvl="8" w:tplc="22C2CD6C">
      <w:numFmt w:val="bullet"/>
      <w:lvlText w:val="•"/>
      <w:lvlJc w:val="left"/>
      <w:pPr>
        <w:ind w:left="9242" w:hanging="339"/>
      </w:pPr>
      <w:rPr>
        <w:rFonts w:hint="default"/>
        <w:lang w:val="en-US" w:eastAsia="en-US" w:bidi="ar-SA"/>
      </w:rPr>
    </w:lvl>
  </w:abstractNum>
  <w:abstractNum w:abstractNumId="211">
    <w:nsid w:val="54797A52"/>
    <w:multiLevelType w:val="hybridMultilevel"/>
    <w:tmpl w:val="EB48B456"/>
    <w:lvl w:ilvl="0" w:tplc="D374A5CE">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8362BA06">
      <w:numFmt w:val="bullet"/>
      <w:lvlText w:val="•"/>
      <w:lvlJc w:val="left"/>
      <w:pPr>
        <w:ind w:left="2910" w:hanging="370"/>
      </w:pPr>
      <w:rPr>
        <w:rFonts w:hint="default"/>
        <w:lang w:val="en-US" w:eastAsia="en-US" w:bidi="ar-SA"/>
      </w:rPr>
    </w:lvl>
    <w:lvl w:ilvl="2" w:tplc="F55C6460">
      <w:numFmt w:val="bullet"/>
      <w:lvlText w:val="•"/>
      <w:lvlJc w:val="left"/>
      <w:pPr>
        <w:ind w:left="3860" w:hanging="370"/>
      </w:pPr>
      <w:rPr>
        <w:rFonts w:hint="default"/>
        <w:lang w:val="en-US" w:eastAsia="en-US" w:bidi="ar-SA"/>
      </w:rPr>
    </w:lvl>
    <w:lvl w:ilvl="3" w:tplc="3A8EA66E">
      <w:numFmt w:val="bullet"/>
      <w:lvlText w:val="•"/>
      <w:lvlJc w:val="left"/>
      <w:pPr>
        <w:ind w:left="4810" w:hanging="370"/>
      </w:pPr>
      <w:rPr>
        <w:rFonts w:hint="default"/>
        <w:lang w:val="en-US" w:eastAsia="en-US" w:bidi="ar-SA"/>
      </w:rPr>
    </w:lvl>
    <w:lvl w:ilvl="4" w:tplc="70A85302">
      <w:numFmt w:val="bullet"/>
      <w:lvlText w:val="•"/>
      <w:lvlJc w:val="left"/>
      <w:pPr>
        <w:ind w:left="5760" w:hanging="370"/>
      </w:pPr>
      <w:rPr>
        <w:rFonts w:hint="default"/>
        <w:lang w:val="en-US" w:eastAsia="en-US" w:bidi="ar-SA"/>
      </w:rPr>
    </w:lvl>
    <w:lvl w:ilvl="5" w:tplc="C71620DC">
      <w:numFmt w:val="bullet"/>
      <w:lvlText w:val="•"/>
      <w:lvlJc w:val="left"/>
      <w:pPr>
        <w:ind w:left="6710" w:hanging="370"/>
      </w:pPr>
      <w:rPr>
        <w:rFonts w:hint="default"/>
        <w:lang w:val="en-US" w:eastAsia="en-US" w:bidi="ar-SA"/>
      </w:rPr>
    </w:lvl>
    <w:lvl w:ilvl="6" w:tplc="113A4288">
      <w:numFmt w:val="bullet"/>
      <w:lvlText w:val="•"/>
      <w:lvlJc w:val="left"/>
      <w:pPr>
        <w:ind w:left="7660" w:hanging="370"/>
      </w:pPr>
      <w:rPr>
        <w:rFonts w:hint="default"/>
        <w:lang w:val="en-US" w:eastAsia="en-US" w:bidi="ar-SA"/>
      </w:rPr>
    </w:lvl>
    <w:lvl w:ilvl="7" w:tplc="A926B84A">
      <w:numFmt w:val="bullet"/>
      <w:lvlText w:val="•"/>
      <w:lvlJc w:val="left"/>
      <w:pPr>
        <w:ind w:left="8610" w:hanging="370"/>
      </w:pPr>
      <w:rPr>
        <w:rFonts w:hint="default"/>
        <w:lang w:val="en-US" w:eastAsia="en-US" w:bidi="ar-SA"/>
      </w:rPr>
    </w:lvl>
    <w:lvl w:ilvl="8" w:tplc="6512BF44">
      <w:numFmt w:val="bullet"/>
      <w:lvlText w:val="•"/>
      <w:lvlJc w:val="left"/>
      <w:pPr>
        <w:ind w:left="9560" w:hanging="370"/>
      </w:pPr>
      <w:rPr>
        <w:rFonts w:hint="default"/>
        <w:lang w:val="en-US" w:eastAsia="en-US" w:bidi="ar-SA"/>
      </w:rPr>
    </w:lvl>
  </w:abstractNum>
  <w:abstractNum w:abstractNumId="212">
    <w:nsid w:val="54DA63EF"/>
    <w:multiLevelType w:val="hybridMultilevel"/>
    <w:tmpl w:val="39C0FC44"/>
    <w:lvl w:ilvl="0" w:tplc="6C9E5656">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8A044E84">
      <w:numFmt w:val="bullet"/>
      <w:lvlText w:val="•"/>
      <w:lvlJc w:val="left"/>
      <w:pPr>
        <w:ind w:left="2658" w:hanging="231"/>
      </w:pPr>
      <w:rPr>
        <w:rFonts w:hint="default"/>
        <w:lang w:val="en-US" w:eastAsia="en-US" w:bidi="ar-SA"/>
      </w:rPr>
    </w:lvl>
    <w:lvl w:ilvl="2" w:tplc="949217FE">
      <w:numFmt w:val="bullet"/>
      <w:lvlText w:val="•"/>
      <w:lvlJc w:val="left"/>
      <w:pPr>
        <w:ind w:left="3636" w:hanging="231"/>
      </w:pPr>
      <w:rPr>
        <w:rFonts w:hint="default"/>
        <w:lang w:val="en-US" w:eastAsia="en-US" w:bidi="ar-SA"/>
      </w:rPr>
    </w:lvl>
    <w:lvl w:ilvl="3" w:tplc="E28CB3FE">
      <w:numFmt w:val="bullet"/>
      <w:lvlText w:val="•"/>
      <w:lvlJc w:val="left"/>
      <w:pPr>
        <w:ind w:left="4614" w:hanging="231"/>
      </w:pPr>
      <w:rPr>
        <w:rFonts w:hint="default"/>
        <w:lang w:val="en-US" w:eastAsia="en-US" w:bidi="ar-SA"/>
      </w:rPr>
    </w:lvl>
    <w:lvl w:ilvl="4" w:tplc="C9D0C912">
      <w:numFmt w:val="bullet"/>
      <w:lvlText w:val="•"/>
      <w:lvlJc w:val="left"/>
      <w:pPr>
        <w:ind w:left="5592" w:hanging="231"/>
      </w:pPr>
      <w:rPr>
        <w:rFonts w:hint="default"/>
        <w:lang w:val="en-US" w:eastAsia="en-US" w:bidi="ar-SA"/>
      </w:rPr>
    </w:lvl>
    <w:lvl w:ilvl="5" w:tplc="3A06852A">
      <w:numFmt w:val="bullet"/>
      <w:lvlText w:val="•"/>
      <w:lvlJc w:val="left"/>
      <w:pPr>
        <w:ind w:left="6570" w:hanging="231"/>
      </w:pPr>
      <w:rPr>
        <w:rFonts w:hint="default"/>
        <w:lang w:val="en-US" w:eastAsia="en-US" w:bidi="ar-SA"/>
      </w:rPr>
    </w:lvl>
    <w:lvl w:ilvl="6" w:tplc="008E9CBC">
      <w:numFmt w:val="bullet"/>
      <w:lvlText w:val="•"/>
      <w:lvlJc w:val="left"/>
      <w:pPr>
        <w:ind w:left="7548" w:hanging="231"/>
      </w:pPr>
      <w:rPr>
        <w:rFonts w:hint="default"/>
        <w:lang w:val="en-US" w:eastAsia="en-US" w:bidi="ar-SA"/>
      </w:rPr>
    </w:lvl>
    <w:lvl w:ilvl="7" w:tplc="4FEC662C">
      <w:numFmt w:val="bullet"/>
      <w:lvlText w:val="•"/>
      <w:lvlJc w:val="left"/>
      <w:pPr>
        <w:ind w:left="8526" w:hanging="231"/>
      </w:pPr>
      <w:rPr>
        <w:rFonts w:hint="default"/>
        <w:lang w:val="en-US" w:eastAsia="en-US" w:bidi="ar-SA"/>
      </w:rPr>
    </w:lvl>
    <w:lvl w:ilvl="8" w:tplc="059EF4A8">
      <w:numFmt w:val="bullet"/>
      <w:lvlText w:val="•"/>
      <w:lvlJc w:val="left"/>
      <w:pPr>
        <w:ind w:left="9504" w:hanging="231"/>
      </w:pPr>
      <w:rPr>
        <w:rFonts w:hint="default"/>
        <w:lang w:val="en-US" w:eastAsia="en-US" w:bidi="ar-SA"/>
      </w:rPr>
    </w:lvl>
  </w:abstractNum>
  <w:abstractNum w:abstractNumId="213">
    <w:nsid w:val="54EB1422"/>
    <w:multiLevelType w:val="hybridMultilevel"/>
    <w:tmpl w:val="213420E8"/>
    <w:lvl w:ilvl="0" w:tplc="B1E67638">
      <w:start w:val="1"/>
      <w:numFmt w:val="decimal"/>
      <w:lvlText w:val="%1."/>
      <w:lvlJc w:val="left"/>
      <w:pPr>
        <w:ind w:left="2054" w:hanging="507"/>
      </w:pPr>
      <w:rPr>
        <w:rFonts w:ascii="Times New Roman" w:eastAsia="Times New Roman" w:hAnsi="Times New Roman" w:cs="Times New Roman" w:hint="default"/>
        <w:w w:val="102"/>
        <w:sz w:val="22"/>
        <w:szCs w:val="22"/>
        <w:lang w:val="en-US" w:eastAsia="en-US" w:bidi="ar-SA"/>
      </w:rPr>
    </w:lvl>
    <w:lvl w:ilvl="1" w:tplc="D572F3C4">
      <w:numFmt w:val="bullet"/>
      <w:lvlText w:val="•"/>
      <w:lvlJc w:val="left"/>
      <w:pPr>
        <w:ind w:left="3000" w:hanging="507"/>
      </w:pPr>
      <w:rPr>
        <w:rFonts w:hint="default"/>
        <w:lang w:val="en-US" w:eastAsia="en-US" w:bidi="ar-SA"/>
      </w:rPr>
    </w:lvl>
    <w:lvl w:ilvl="2" w:tplc="33828AB4">
      <w:numFmt w:val="bullet"/>
      <w:lvlText w:val="•"/>
      <w:lvlJc w:val="left"/>
      <w:pPr>
        <w:ind w:left="3940" w:hanging="507"/>
      </w:pPr>
      <w:rPr>
        <w:rFonts w:hint="default"/>
        <w:lang w:val="en-US" w:eastAsia="en-US" w:bidi="ar-SA"/>
      </w:rPr>
    </w:lvl>
    <w:lvl w:ilvl="3" w:tplc="B72E0392">
      <w:numFmt w:val="bullet"/>
      <w:lvlText w:val="•"/>
      <w:lvlJc w:val="left"/>
      <w:pPr>
        <w:ind w:left="4880" w:hanging="507"/>
      </w:pPr>
      <w:rPr>
        <w:rFonts w:hint="default"/>
        <w:lang w:val="en-US" w:eastAsia="en-US" w:bidi="ar-SA"/>
      </w:rPr>
    </w:lvl>
    <w:lvl w:ilvl="4" w:tplc="3E8A8F7E">
      <w:numFmt w:val="bullet"/>
      <w:lvlText w:val="•"/>
      <w:lvlJc w:val="left"/>
      <w:pPr>
        <w:ind w:left="5820" w:hanging="507"/>
      </w:pPr>
      <w:rPr>
        <w:rFonts w:hint="default"/>
        <w:lang w:val="en-US" w:eastAsia="en-US" w:bidi="ar-SA"/>
      </w:rPr>
    </w:lvl>
    <w:lvl w:ilvl="5" w:tplc="6D7EE788">
      <w:numFmt w:val="bullet"/>
      <w:lvlText w:val="•"/>
      <w:lvlJc w:val="left"/>
      <w:pPr>
        <w:ind w:left="6760" w:hanging="507"/>
      </w:pPr>
      <w:rPr>
        <w:rFonts w:hint="default"/>
        <w:lang w:val="en-US" w:eastAsia="en-US" w:bidi="ar-SA"/>
      </w:rPr>
    </w:lvl>
    <w:lvl w:ilvl="6" w:tplc="13D6611E">
      <w:numFmt w:val="bullet"/>
      <w:lvlText w:val="•"/>
      <w:lvlJc w:val="left"/>
      <w:pPr>
        <w:ind w:left="7700" w:hanging="507"/>
      </w:pPr>
      <w:rPr>
        <w:rFonts w:hint="default"/>
        <w:lang w:val="en-US" w:eastAsia="en-US" w:bidi="ar-SA"/>
      </w:rPr>
    </w:lvl>
    <w:lvl w:ilvl="7" w:tplc="400A4864">
      <w:numFmt w:val="bullet"/>
      <w:lvlText w:val="•"/>
      <w:lvlJc w:val="left"/>
      <w:pPr>
        <w:ind w:left="8640" w:hanging="507"/>
      </w:pPr>
      <w:rPr>
        <w:rFonts w:hint="default"/>
        <w:lang w:val="en-US" w:eastAsia="en-US" w:bidi="ar-SA"/>
      </w:rPr>
    </w:lvl>
    <w:lvl w:ilvl="8" w:tplc="79FAD1B0">
      <w:numFmt w:val="bullet"/>
      <w:lvlText w:val="•"/>
      <w:lvlJc w:val="left"/>
      <w:pPr>
        <w:ind w:left="9580" w:hanging="507"/>
      </w:pPr>
      <w:rPr>
        <w:rFonts w:hint="default"/>
        <w:lang w:val="en-US" w:eastAsia="en-US" w:bidi="ar-SA"/>
      </w:rPr>
    </w:lvl>
  </w:abstractNum>
  <w:abstractNum w:abstractNumId="214">
    <w:nsid w:val="5558699E"/>
    <w:multiLevelType w:val="hybridMultilevel"/>
    <w:tmpl w:val="3EC6BFF0"/>
    <w:lvl w:ilvl="0" w:tplc="E772A9CE">
      <w:start w:val="1"/>
      <w:numFmt w:val="decimal"/>
      <w:lvlText w:val="%1."/>
      <w:lvlJc w:val="left"/>
      <w:pPr>
        <w:ind w:left="312" w:hanging="275"/>
      </w:pPr>
      <w:rPr>
        <w:rFonts w:ascii="Times New Roman" w:eastAsia="Times New Roman" w:hAnsi="Times New Roman" w:cs="Times New Roman" w:hint="default"/>
        <w:w w:val="100"/>
        <w:sz w:val="24"/>
        <w:szCs w:val="24"/>
        <w:lang w:val="en-US" w:eastAsia="en-US" w:bidi="ar-SA"/>
      </w:rPr>
    </w:lvl>
    <w:lvl w:ilvl="1" w:tplc="D5443E62">
      <w:numFmt w:val="bullet"/>
      <w:lvlText w:val="•"/>
      <w:lvlJc w:val="left"/>
      <w:pPr>
        <w:ind w:left="1434" w:hanging="275"/>
      </w:pPr>
      <w:rPr>
        <w:rFonts w:hint="default"/>
        <w:lang w:val="en-US" w:eastAsia="en-US" w:bidi="ar-SA"/>
      </w:rPr>
    </w:lvl>
    <w:lvl w:ilvl="2" w:tplc="BD06254C">
      <w:numFmt w:val="bullet"/>
      <w:lvlText w:val="•"/>
      <w:lvlJc w:val="left"/>
      <w:pPr>
        <w:ind w:left="2549" w:hanging="275"/>
      </w:pPr>
      <w:rPr>
        <w:rFonts w:hint="default"/>
        <w:lang w:val="en-US" w:eastAsia="en-US" w:bidi="ar-SA"/>
      </w:rPr>
    </w:lvl>
    <w:lvl w:ilvl="3" w:tplc="231435CC">
      <w:numFmt w:val="bullet"/>
      <w:lvlText w:val="•"/>
      <w:lvlJc w:val="left"/>
      <w:pPr>
        <w:ind w:left="3664" w:hanging="275"/>
      </w:pPr>
      <w:rPr>
        <w:rFonts w:hint="default"/>
        <w:lang w:val="en-US" w:eastAsia="en-US" w:bidi="ar-SA"/>
      </w:rPr>
    </w:lvl>
    <w:lvl w:ilvl="4" w:tplc="5C2EE60A">
      <w:numFmt w:val="bullet"/>
      <w:lvlText w:val="•"/>
      <w:lvlJc w:val="left"/>
      <w:pPr>
        <w:ind w:left="4779" w:hanging="275"/>
      </w:pPr>
      <w:rPr>
        <w:rFonts w:hint="default"/>
        <w:lang w:val="en-US" w:eastAsia="en-US" w:bidi="ar-SA"/>
      </w:rPr>
    </w:lvl>
    <w:lvl w:ilvl="5" w:tplc="C256051C">
      <w:numFmt w:val="bullet"/>
      <w:lvlText w:val="•"/>
      <w:lvlJc w:val="left"/>
      <w:pPr>
        <w:ind w:left="5894" w:hanging="275"/>
      </w:pPr>
      <w:rPr>
        <w:rFonts w:hint="default"/>
        <w:lang w:val="en-US" w:eastAsia="en-US" w:bidi="ar-SA"/>
      </w:rPr>
    </w:lvl>
    <w:lvl w:ilvl="6" w:tplc="5046F584">
      <w:numFmt w:val="bullet"/>
      <w:lvlText w:val="•"/>
      <w:lvlJc w:val="left"/>
      <w:pPr>
        <w:ind w:left="7009" w:hanging="275"/>
      </w:pPr>
      <w:rPr>
        <w:rFonts w:hint="default"/>
        <w:lang w:val="en-US" w:eastAsia="en-US" w:bidi="ar-SA"/>
      </w:rPr>
    </w:lvl>
    <w:lvl w:ilvl="7" w:tplc="617E93CC">
      <w:numFmt w:val="bullet"/>
      <w:lvlText w:val="•"/>
      <w:lvlJc w:val="left"/>
      <w:pPr>
        <w:ind w:left="8124" w:hanging="275"/>
      </w:pPr>
      <w:rPr>
        <w:rFonts w:hint="default"/>
        <w:lang w:val="en-US" w:eastAsia="en-US" w:bidi="ar-SA"/>
      </w:rPr>
    </w:lvl>
    <w:lvl w:ilvl="8" w:tplc="87F0A790">
      <w:numFmt w:val="bullet"/>
      <w:lvlText w:val="•"/>
      <w:lvlJc w:val="left"/>
      <w:pPr>
        <w:ind w:left="9239" w:hanging="275"/>
      </w:pPr>
      <w:rPr>
        <w:rFonts w:hint="default"/>
        <w:lang w:val="en-US" w:eastAsia="en-US" w:bidi="ar-SA"/>
      </w:rPr>
    </w:lvl>
  </w:abstractNum>
  <w:abstractNum w:abstractNumId="215">
    <w:nsid w:val="55A25F3C"/>
    <w:multiLevelType w:val="hybridMultilevel"/>
    <w:tmpl w:val="A058DB94"/>
    <w:lvl w:ilvl="0" w:tplc="47CA8E1C">
      <w:start w:val="1"/>
      <w:numFmt w:val="decimal"/>
      <w:lvlText w:val="%1."/>
      <w:lvlJc w:val="left"/>
      <w:pPr>
        <w:ind w:left="580" w:hanging="269"/>
      </w:pPr>
      <w:rPr>
        <w:rFonts w:ascii="Times New Roman" w:eastAsia="Times New Roman" w:hAnsi="Times New Roman" w:cs="Times New Roman" w:hint="default"/>
        <w:w w:val="100"/>
        <w:sz w:val="24"/>
        <w:szCs w:val="24"/>
        <w:lang w:val="en-US" w:eastAsia="en-US" w:bidi="ar-SA"/>
      </w:rPr>
    </w:lvl>
    <w:lvl w:ilvl="1" w:tplc="62941EF6">
      <w:numFmt w:val="bullet"/>
      <w:lvlText w:val="•"/>
      <w:lvlJc w:val="left"/>
      <w:pPr>
        <w:ind w:left="1610" w:hanging="269"/>
      </w:pPr>
      <w:rPr>
        <w:rFonts w:hint="default"/>
        <w:lang w:val="en-US" w:eastAsia="en-US" w:bidi="ar-SA"/>
      </w:rPr>
    </w:lvl>
    <w:lvl w:ilvl="2" w:tplc="1B304CA4">
      <w:numFmt w:val="bullet"/>
      <w:lvlText w:val="•"/>
      <w:lvlJc w:val="left"/>
      <w:pPr>
        <w:ind w:left="2640" w:hanging="269"/>
      </w:pPr>
      <w:rPr>
        <w:rFonts w:hint="default"/>
        <w:lang w:val="en-US" w:eastAsia="en-US" w:bidi="ar-SA"/>
      </w:rPr>
    </w:lvl>
    <w:lvl w:ilvl="3" w:tplc="B9AA4EF0">
      <w:numFmt w:val="bullet"/>
      <w:lvlText w:val="•"/>
      <w:lvlJc w:val="left"/>
      <w:pPr>
        <w:ind w:left="3670" w:hanging="269"/>
      </w:pPr>
      <w:rPr>
        <w:rFonts w:hint="default"/>
        <w:lang w:val="en-US" w:eastAsia="en-US" w:bidi="ar-SA"/>
      </w:rPr>
    </w:lvl>
    <w:lvl w:ilvl="4" w:tplc="C8785F58">
      <w:numFmt w:val="bullet"/>
      <w:lvlText w:val="•"/>
      <w:lvlJc w:val="left"/>
      <w:pPr>
        <w:ind w:left="4700" w:hanging="269"/>
      </w:pPr>
      <w:rPr>
        <w:rFonts w:hint="default"/>
        <w:lang w:val="en-US" w:eastAsia="en-US" w:bidi="ar-SA"/>
      </w:rPr>
    </w:lvl>
    <w:lvl w:ilvl="5" w:tplc="25E4033E">
      <w:numFmt w:val="bullet"/>
      <w:lvlText w:val="•"/>
      <w:lvlJc w:val="left"/>
      <w:pPr>
        <w:ind w:left="5730" w:hanging="269"/>
      </w:pPr>
      <w:rPr>
        <w:rFonts w:hint="default"/>
        <w:lang w:val="en-US" w:eastAsia="en-US" w:bidi="ar-SA"/>
      </w:rPr>
    </w:lvl>
    <w:lvl w:ilvl="6" w:tplc="AB2EA850">
      <w:numFmt w:val="bullet"/>
      <w:lvlText w:val="•"/>
      <w:lvlJc w:val="left"/>
      <w:pPr>
        <w:ind w:left="6760" w:hanging="269"/>
      </w:pPr>
      <w:rPr>
        <w:rFonts w:hint="default"/>
        <w:lang w:val="en-US" w:eastAsia="en-US" w:bidi="ar-SA"/>
      </w:rPr>
    </w:lvl>
    <w:lvl w:ilvl="7" w:tplc="A1A2636A">
      <w:numFmt w:val="bullet"/>
      <w:lvlText w:val="•"/>
      <w:lvlJc w:val="left"/>
      <w:pPr>
        <w:ind w:left="7790" w:hanging="269"/>
      </w:pPr>
      <w:rPr>
        <w:rFonts w:hint="default"/>
        <w:lang w:val="en-US" w:eastAsia="en-US" w:bidi="ar-SA"/>
      </w:rPr>
    </w:lvl>
    <w:lvl w:ilvl="8" w:tplc="62E8ECD8">
      <w:numFmt w:val="bullet"/>
      <w:lvlText w:val="•"/>
      <w:lvlJc w:val="left"/>
      <w:pPr>
        <w:ind w:left="8820" w:hanging="269"/>
      </w:pPr>
      <w:rPr>
        <w:rFonts w:hint="default"/>
        <w:lang w:val="en-US" w:eastAsia="en-US" w:bidi="ar-SA"/>
      </w:rPr>
    </w:lvl>
  </w:abstractNum>
  <w:abstractNum w:abstractNumId="216">
    <w:nsid w:val="55A31BFD"/>
    <w:multiLevelType w:val="hybridMultilevel"/>
    <w:tmpl w:val="C3063C76"/>
    <w:lvl w:ilvl="0" w:tplc="066C9696">
      <w:start w:val="1"/>
      <w:numFmt w:val="decimal"/>
      <w:lvlText w:val="%1."/>
      <w:lvlJc w:val="left"/>
      <w:pPr>
        <w:ind w:left="888" w:hanging="507"/>
      </w:pPr>
      <w:rPr>
        <w:rFonts w:ascii="Times New Roman" w:eastAsia="Times New Roman" w:hAnsi="Times New Roman" w:cs="Times New Roman" w:hint="default"/>
        <w:w w:val="102"/>
        <w:sz w:val="22"/>
        <w:szCs w:val="22"/>
        <w:lang w:val="en-US" w:eastAsia="en-US" w:bidi="ar-SA"/>
      </w:rPr>
    </w:lvl>
    <w:lvl w:ilvl="1" w:tplc="799CF808">
      <w:numFmt w:val="bullet"/>
      <w:lvlText w:val="•"/>
      <w:lvlJc w:val="left"/>
      <w:pPr>
        <w:ind w:left="1938" w:hanging="507"/>
      </w:pPr>
      <w:rPr>
        <w:rFonts w:hint="default"/>
        <w:lang w:val="en-US" w:eastAsia="en-US" w:bidi="ar-SA"/>
      </w:rPr>
    </w:lvl>
    <w:lvl w:ilvl="2" w:tplc="EB48AA70">
      <w:numFmt w:val="bullet"/>
      <w:lvlText w:val="•"/>
      <w:lvlJc w:val="left"/>
      <w:pPr>
        <w:ind w:left="2996" w:hanging="507"/>
      </w:pPr>
      <w:rPr>
        <w:rFonts w:hint="default"/>
        <w:lang w:val="en-US" w:eastAsia="en-US" w:bidi="ar-SA"/>
      </w:rPr>
    </w:lvl>
    <w:lvl w:ilvl="3" w:tplc="1D6E769A">
      <w:numFmt w:val="bullet"/>
      <w:lvlText w:val="•"/>
      <w:lvlJc w:val="left"/>
      <w:pPr>
        <w:ind w:left="4054" w:hanging="507"/>
      </w:pPr>
      <w:rPr>
        <w:rFonts w:hint="default"/>
        <w:lang w:val="en-US" w:eastAsia="en-US" w:bidi="ar-SA"/>
      </w:rPr>
    </w:lvl>
    <w:lvl w:ilvl="4" w:tplc="950EBB02">
      <w:numFmt w:val="bullet"/>
      <w:lvlText w:val="•"/>
      <w:lvlJc w:val="left"/>
      <w:pPr>
        <w:ind w:left="5112" w:hanging="507"/>
      </w:pPr>
      <w:rPr>
        <w:rFonts w:hint="default"/>
        <w:lang w:val="en-US" w:eastAsia="en-US" w:bidi="ar-SA"/>
      </w:rPr>
    </w:lvl>
    <w:lvl w:ilvl="5" w:tplc="B456FABA">
      <w:numFmt w:val="bullet"/>
      <w:lvlText w:val="•"/>
      <w:lvlJc w:val="left"/>
      <w:pPr>
        <w:ind w:left="6170" w:hanging="507"/>
      </w:pPr>
      <w:rPr>
        <w:rFonts w:hint="default"/>
        <w:lang w:val="en-US" w:eastAsia="en-US" w:bidi="ar-SA"/>
      </w:rPr>
    </w:lvl>
    <w:lvl w:ilvl="6" w:tplc="78FA8F5A">
      <w:numFmt w:val="bullet"/>
      <w:lvlText w:val="•"/>
      <w:lvlJc w:val="left"/>
      <w:pPr>
        <w:ind w:left="7228" w:hanging="507"/>
      </w:pPr>
      <w:rPr>
        <w:rFonts w:hint="default"/>
        <w:lang w:val="en-US" w:eastAsia="en-US" w:bidi="ar-SA"/>
      </w:rPr>
    </w:lvl>
    <w:lvl w:ilvl="7" w:tplc="1158B0B0">
      <w:numFmt w:val="bullet"/>
      <w:lvlText w:val="•"/>
      <w:lvlJc w:val="left"/>
      <w:pPr>
        <w:ind w:left="8286" w:hanging="507"/>
      </w:pPr>
      <w:rPr>
        <w:rFonts w:hint="default"/>
        <w:lang w:val="en-US" w:eastAsia="en-US" w:bidi="ar-SA"/>
      </w:rPr>
    </w:lvl>
    <w:lvl w:ilvl="8" w:tplc="E7765050">
      <w:numFmt w:val="bullet"/>
      <w:lvlText w:val="•"/>
      <w:lvlJc w:val="left"/>
      <w:pPr>
        <w:ind w:left="9344" w:hanging="507"/>
      </w:pPr>
      <w:rPr>
        <w:rFonts w:hint="default"/>
        <w:lang w:val="en-US" w:eastAsia="en-US" w:bidi="ar-SA"/>
      </w:rPr>
    </w:lvl>
  </w:abstractNum>
  <w:abstractNum w:abstractNumId="217">
    <w:nsid w:val="55A732A8"/>
    <w:multiLevelType w:val="hybridMultilevel"/>
    <w:tmpl w:val="32B81D9C"/>
    <w:lvl w:ilvl="0" w:tplc="6E08B0DA">
      <w:start w:val="1"/>
      <w:numFmt w:val="decimal"/>
      <w:lvlText w:val="%1."/>
      <w:lvlJc w:val="left"/>
      <w:pPr>
        <w:ind w:left="1843" w:hanging="260"/>
      </w:pPr>
      <w:rPr>
        <w:rFonts w:ascii="Times New Roman" w:eastAsia="Times New Roman" w:hAnsi="Times New Roman" w:cs="Times New Roman" w:hint="default"/>
        <w:w w:val="102"/>
        <w:sz w:val="22"/>
        <w:szCs w:val="22"/>
        <w:lang w:val="en-US" w:eastAsia="en-US" w:bidi="ar-SA"/>
      </w:rPr>
    </w:lvl>
    <w:lvl w:ilvl="1" w:tplc="42926A56">
      <w:numFmt w:val="bullet"/>
      <w:lvlText w:val="•"/>
      <w:lvlJc w:val="left"/>
      <w:pPr>
        <w:ind w:left="2802" w:hanging="260"/>
      </w:pPr>
      <w:rPr>
        <w:rFonts w:hint="default"/>
        <w:lang w:val="en-US" w:eastAsia="en-US" w:bidi="ar-SA"/>
      </w:rPr>
    </w:lvl>
    <w:lvl w:ilvl="2" w:tplc="F3940FB4">
      <w:numFmt w:val="bullet"/>
      <w:lvlText w:val="•"/>
      <w:lvlJc w:val="left"/>
      <w:pPr>
        <w:ind w:left="3764" w:hanging="260"/>
      </w:pPr>
      <w:rPr>
        <w:rFonts w:hint="default"/>
        <w:lang w:val="en-US" w:eastAsia="en-US" w:bidi="ar-SA"/>
      </w:rPr>
    </w:lvl>
    <w:lvl w:ilvl="3" w:tplc="C5446D88">
      <w:numFmt w:val="bullet"/>
      <w:lvlText w:val="•"/>
      <w:lvlJc w:val="left"/>
      <w:pPr>
        <w:ind w:left="4726" w:hanging="260"/>
      </w:pPr>
      <w:rPr>
        <w:rFonts w:hint="default"/>
        <w:lang w:val="en-US" w:eastAsia="en-US" w:bidi="ar-SA"/>
      </w:rPr>
    </w:lvl>
    <w:lvl w:ilvl="4" w:tplc="5B6A8770">
      <w:numFmt w:val="bullet"/>
      <w:lvlText w:val="•"/>
      <w:lvlJc w:val="left"/>
      <w:pPr>
        <w:ind w:left="5688" w:hanging="260"/>
      </w:pPr>
      <w:rPr>
        <w:rFonts w:hint="default"/>
        <w:lang w:val="en-US" w:eastAsia="en-US" w:bidi="ar-SA"/>
      </w:rPr>
    </w:lvl>
    <w:lvl w:ilvl="5" w:tplc="59A228E2">
      <w:numFmt w:val="bullet"/>
      <w:lvlText w:val="•"/>
      <w:lvlJc w:val="left"/>
      <w:pPr>
        <w:ind w:left="6650" w:hanging="260"/>
      </w:pPr>
      <w:rPr>
        <w:rFonts w:hint="default"/>
        <w:lang w:val="en-US" w:eastAsia="en-US" w:bidi="ar-SA"/>
      </w:rPr>
    </w:lvl>
    <w:lvl w:ilvl="6" w:tplc="C16ABBEC">
      <w:numFmt w:val="bullet"/>
      <w:lvlText w:val="•"/>
      <w:lvlJc w:val="left"/>
      <w:pPr>
        <w:ind w:left="7612" w:hanging="260"/>
      </w:pPr>
      <w:rPr>
        <w:rFonts w:hint="default"/>
        <w:lang w:val="en-US" w:eastAsia="en-US" w:bidi="ar-SA"/>
      </w:rPr>
    </w:lvl>
    <w:lvl w:ilvl="7" w:tplc="C9D812B4">
      <w:numFmt w:val="bullet"/>
      <w:lvlText w:val="•"/>
      <w:lvlJc w:val="left"/>
      <w:pPr>
        <w:ind w:left="8574" w:hanging="260"/>
      </w:pPr>
      <w:rPr>
        <w:rFonts w:hint="default"/>
        <w:lang w:val="en-US" w:eastAsia="en-US" w:bidi="ar-SA"/>
      </w:rPr>
    </w:lvl>
    <w:lvl w:ilvl="8" w:tplc="D1C4D952">
      <w:numFmt w:val="bullet"/>
      <w:lvlText w:val="•"/>
      <w:lvlJc w:val="left"/>
      <w:pPr>
        <w:ind w:left="9536" w:hanging="260"/>
      </w:pPr>
      <w:rPr>
        <w:rFonts w:hint="default"/>
        <w:lang w:val="en-US" w:eastAsia="en-US" w:bidi="ar-SA"/>
      </w:rPr>
    </w:lvl>
  </w:abstractNum>
  <w:abstractNum w:abstractNumId="218">
    <w:nsid w:val="575354B1"/>
    <w:multiLevelType w:val="hybridMultilevel"/>
    <w:tmpl w:val="7F5A4794"/>
    <w:lvl w:ilvl="0" w:tplc="6DD614AA">
      <w:start w:val="1"/>
      <w:numFmt w:val="decimal"/>
      <w:lvlText w:val="%1."/>
      <w:lvlJc w:val="left"/>
      <w:pPr>
        <w:ind w:left="329" w:hanging="228"/>
      </w:pPr>
      <w:rPr>
        <w:rFonts w:ascii="Times New Roman" w:eastAsia="Times New Roman" w:hAnsi="Times New Roman" w:cs="Times New Roman" w:hint="default"/>
        <w:w w:val="102"/>
        <w:sz w:val="22"/>
        <w:szCs w:val="22"/>
        <w:lang w:val="en-US" w:eastAsia="en-US" w:bidi="ar-SA"/>
      </w:rPr>
    </w:lvl>
    <w:lvl w:ilvl="1" w:tplc="3ACE7C78">
      <w:numFmt w:val="bullet"/>
      <w:lvlText w:val="•"/>
      <w:lvlJc w:val="left"/>
      <w:pPr>
        <w:ind w:left="1292" w:hanging="228"/>
      </w:pPr>
      <w:rPr>
        <w:rFonts w:hint="default"/>
        <w:lang w:val="en-US" w:eastAsia="en-US" w:bidi="ar-SA"/>
      </w:rPr>
    </w:lvl>
    <w:lvl w:ilvl="2" w:tplc="7180A19A">
      <w:numFmt w:val="bullet"/>
      <w:lvlText w:val="•"/>
      <w:lvlJc w:val="left"/>
      <w:pPr>
        <w:ind w:left="2264" w:hanging="228"/>
      </w:pPr>
      <w:rPr>
        <w:rFonts w:hint="default"/>
        <w:lang w:val="en-US" w:eastAsia="en-US" w:bidi="ar-SA"/>
      </w:rPr>
    </w:lvl>
    <w:lvl w:ilvl="3" w:tplc="108C2CA0">
      <w:numFmt w:val="bullet"/>
      <w:lvlText w:val="•"/>
      <w:lvlJc w:val="left"/>
      <w:pPr>
        <w:ind w:left="3236" w:hanging="228"/>
      </w:pPr>
      <w:rPr>
        <w:rFonts w:hint="default"/>
        <w:lang w:val="en-US" w:eastAsia="en-US" w:bidi="ar-SA"/>
      </w:rPr>
    </w:lvl>
    <w:lvl w:ilvl="4" w:tplc="63342AE0">
      <w:numFmt w:val="bullet"/>
      <w:lvlText w:val="•"/>
      <w:lvlJc w:val="left"/>
      <w:pPr>
        <w:ind w:left="4208" w:hanging="228"/>
      </w:pPr>
      <w:rPr>
        <w:rFonts w:hint="default"/>
        <w:lang w:val="en-US" w:eastAsia="en-US" w:bidi="ar-SA"/>
      </w:rPr>
    </w:lvl>
    <w:lvl w:ilvl="5" w:tplc="3A82FB1E">
      <w:numFmt w:val="bullet"/>
      <w:lvlText w:val="•"/>
      <w:lvlJc w:val="left"/>
      <w:pPr>
        <w:ind w:left="5180" w:hanging="228"/>
      </w:pPr>
      <w:rPr>
        <w:rFonts w:hint="default"/>
        <w:lang w:val="en-US" w:eastAsia="en-US" w:bidi="ar-SA"/>
      </w:rPr>
    </w:lvl>
    <w:lvl w:ilvl="6" w:tplc="6B1C7686">
      <w:numFmt w:val="bullet"/>
      <w:lvlText w:val="•"/>
      <w:lvlJc w:val="left"/>
      <w:pPr>
        <w:ind w:left="6152" w:hanging="228"/>
      </w:pPr>
      <w:rPr>
        <w:rFonts w:hint="default"/>
        <w:lang w:val="en-US" w:eastAsia="en-US" w:bidi="ar-SA"/>
      </w:rPr>
    </w:lvl>
    <w:lvl w:ilvl="7" w:tplc="5D805C2E">
      <w:numFmt w:val="bullet"/>
      <w:lvlText w:val="•"/>
      <w:lvlJc w:val="left"/>
      <w:pPr>
        <w:ind w:left="7124" w:hanging="228"/>
      </w:pPr>
      <w:rPr>
        <w:rFonts w:hint="default"/>
        <w:lang w:val="en-US" w:eastAsia="en-US" w:bidi="ar-SA"/>
      </w:rPr>
    </w:lvl>
    <w:lvl w:ilvl="8" w:tplc="E0D83DB6">
      <w:numFmt w:val="bullet"/>
      <w:lvlText w:val="•"/>
      <w:lvlJc w:val="left"/>
      <w:pPr>
        <w:ind w:left="8096" w:hanging="228"/>
      </w:pPr>
      <w:rPr>
        <w:rFonts w:hint="default"/>
        <w:lang w:val="en-US" w:eastAsia="en-US" w:bidi="ar-SA"/>
      </w:rPr>
    </w:lvl>
  </w:abstractNum>
  <w:abstractNum w:abstractNumId="219">
    <w:nsid w:val="578D0E9F"/>
    <w:multiLevelType w:val="hybridMultilevel"/>
    <w:tmpl w:val="593CDAEE"/>
    <w:lvl w:ilvl="0" w:tplc="55B44C12">
      <w:start w:val="1"/>
      <w:numFmt w:val="upperLetter"/>
      <w:lvlText w:val="(%1)"/>
      <w:lvlJc w:val="left"/>
      <w:pPr>
        <w:ind w:left="1868" w:hanging="395"/>
      </w:pPr>
      <w:rPr>
        <w:rFonts w:ascii="Times New Roman" w:eastAsia="Times New Roman" w:hAnsi="Times New Roman" w:cs="Times New Roman" w:hint="default"/>
        <w:b/>
        <w:bCs/>
        <w:spacing w:val="-2"/>
        <w:w w:val="100"/>
        <w:sz w:val="22"/>
        <w:szCs w:val="22"/>
        <w:lang w:val="en-US" w:eastAsia="en-US" w:bidi="ar-SA"/>
      </w:rPr>
    </w:lvl>
    <w:lvl w:ilvl="1" w:tplc="C37AA2D2">
      <w:start w:val="1"/>
      <w:numFmt w:val="decimal"/>
      <w:lvlText w:val="%2)"/>
      <w:lvlJc w:val="left"/>
      <w:pPr>
        <w:ind w:left="2157" w:hanging="346"/>
      </w:pPr>
      <w:rPr>
        <w:rFonts w:ascii="Times New Roman" w:eastAsia="Times New Roman" w:hAnsi="Times New Roman" w:cs="Times New Roman" w:hint="default"/>
        <w:w w:val="100"/>
        <w:sz w:val="22"/>
        <w:szCs w:val="22"/>
        <w:lang w:val="en-US" w:eastAsia="en-US" w:bidi="ar-SA"/>
      </w:rPr>
    </w:lvl>
    <w:lvl w:ilvl="2" w:tplc="008EA20E">
      <w:numFmt w:val="bullet"/>
      <w:lvlText w:val="•"/>
      <w:lvlJc w:val="left"/>
      <w:pPr>
        <w:ind w:left="3255" w:hanging="346"/>
      </w:pPr>
      <w:rPr>
        <w:rFonts w:hint="default"/>
        <w:lang w:val="en-US" w:eastAsia="en-US" w:bidi="ar-SA"/>
      </w:rPr>
    </w:lvl>
    <w:lvl w:ilvl="3" w:tplc="6D224D30">
      <w:numFmt w:val="bullet"/>
      <w:lvlText w:val="•"/>
      <w:lvlJc w:val="left"/>
      <w:pPr>
        <w:ind w:left="4351" w:hanging="346"/>
      </w:pPr>
      <w:rPr>
        <w:rFonts w:hint="default"/>
        <w:lang w:val="en-US" w:eastAsia="en-US" w:bidi="ar-SA"/>
      </w:rPr>
    </w:lvl>
    <w:lvl w:ilvl="4" w:tplc="9BEE71FA">
      <w:numFmt w:val="bullet"/>
      <w:lvlText w:val="•"/>
      <w:lvlJc w:val="left"/>
      <w:pPr>
        <w:ind w:left="5446" w:hanging="346"/>
      </w:pPr>
      <w:rPr>
        <w:rFonts w:hint="default"/>
        <w:lang w:val="en-US" w:eastAsia="en-US" w:bidi="ar-SA"/>
      </w:rPr>
    </w:lvl>
    <w:lvl w:ilvl="5" w:tplc="18143E92">
      <w:numFmt w:val="bullet"/>
      <w:lvlText w:val="•"/>
      <w:lvlJc w:val="left"/>
      <w:pPr>
        <w:ind w:left="6542" w:hanging="346"/>
      </w:pPr>
      <w:rPr>
        <w:rFonts w:hint="default"/>
        <w:lang w:val="en-US" w:eastAsia="en-US" w:bidi="ar-SA"/>
      </w:rPr>
    </w:lvl>
    <w:lvl w:ilvl="6" w:tplc="E73681B0">
      <w:numFmt w:val="bullet"/>
      <w:lvlText w:val="•"/>
      <w:lvlJc w:val="left"/>
      <w:pPr>
        <w:ind w:left="7637" w:hanging="346"/>
      </w:pPr>
      <w:rPr>
        <w:rFonts w:hint="default"/>
        <w:lang w:val="en-US" w:eastAsia="en-US" w:bidi="ar-SA"/>
      </w:rPr>
    </w:lvl>
    <w:lvl w:ilvl="7" w:tplc="E11A2C3C">
      <w:numFmt w:val="bullet"/>
      <w:lvlText w:val="•"/>
      <w:lvlJc w:val="left"/>
      <w:pPr>
        <w:ind w:left="8733" w:hanging="346"/>
      </w:pPr>
      <w:rPr>
        <w:rFonts w:hint="default"/>
        <w:lang w:val="en-US" w:eastAsia="en-US" w:bidi="ar-SA"/>
      </w:rPr>
    </w:lvl>
    <w:lvl w:ilvl="8" w:tplc="88C093F8">
      <w:numFmt w:val="bullet"/>
      <w:lvlText w:val="•"/>
      <w:lvlJc w:val="left"/>
      <w:pPr>
        <w:ind w:left="9828" w:hanging="346"/>
      </w:pPr>
      <w:rPr>
        <w:rFonts w:hint="default"/>
        <w:lang w:val="en-US" w:eastAsia="en-US" w:bidi="ar-SA"/>
      </w:rPr>
    </w:lvl>
  </w:abstractNum>
  <w:abstractNum w:abstractNumId="220">
    <w:nsid w:val="57B74C3A"/>
    <w:multiLevelType w:val="hybridMultilevel"/>
    <w:tmpl w:val="0D2221D8"/>
    <w:lvl w:ilvl="0" w:tplc="E6D88E88">
      <w:start w:val="1"/>
      <w:numFmt w:val="decimal"/>
      <w:lvlText w:val="%1."/>
      <w:lvlJc w:val="left"/>
      <w:pPr>
        <w:ind w:left="1886" w:hanging="348"/>
      </w:pPr>
      <w:rPr>
        <w:rFonts w:ascii="Times New Roman" w:eastAsia="Times New Roman" w:hAnsi="Times New Roman" w:cs="Times New Roman" w:hint="default"/>
        <w:w w:val="102"/>
        <w:sz w:val="22"/>
        <w:szCs w:val="22"/>
        <w:lang w:val="en-US" w:eastAsia="en-US" w:bidi="ar-SA"/>
      </w:rPr>
    </w:lvl>
    <w:lvl w:ilvl="1" w:tplc="89340AB8">
      <w:numFmt w:val="bullet"/>
      <w:lvlText w:val="•"/>
      <w:lvlJc w:val="left"/>
      <w:pPr>
        <w:ind w:left="2838" w:hanging="348"/>
      </w:pPr>
      <w:rPr>
        <w:rFonts w:hint="default"/>
        <w:lang w:val="en-US" w:eastAsia="en-US" w:bidi="ar-SA"/>
      </w:rPr>
    </w:lvl>
    <w:lvl w:ilvl="2" w:tplc="6F881500">
      <w:numFmt w:val="bullet"/>
      <w:lvlText w:val="•"/>
      <w:lvlJc w:val="left"/>
      <w:pPr>
        <w:ind w:left="3796" w:hanging="348"/>
      </w:pPr>
      <w:rPr>
        <w:rFonts w:hint="default"/>
        <w:lang w:val="en-US" w:eastAsia="en-US" w:bidi="ar-SA"/>
      </w:rPr>
    </w:lvl>
    <w:lvl w:ilvl="3" w:tplc="EA18606E">
      <w:numFmt w:val="bullet"/>
      <w:lvlText w:val="•"/>
      <w:lvlJc w:val="left"/>
      <w:pPr>
        <w:ind w:left="4754" w:hanging="348"/>
      </w:pPr>
      <w:rPr>
        <w:rFonts w:hint="default"/>
        <w:lang w:val="en-US" w:eastAsia="en-US" w:bidi="ar-SA"/>
      </w:rPr>
    </w:lvl>
    <w:lvl w:ilvl="4" w:tplc="DDD28094">
      <w:numFmt w:val="bullet"/>
      <w:lvlText w:val="•"/>
      <w:lvlJc w:val="left"/>
      <w:pPr>
        <w:ind w:left="5712" w:hanging="348"/>
      </w:pPr>
      <w:rPr>
        <w:rFonts w:hint="default"/>
        <w:lang w:val="en-US" w:eastAsia="en-US" w:bidi="ar-SA"/>
      </w:rPr>
    </w:lvl>
    <w:lvl w:ilvl="5" w:tplc="0E123CE0">
      <w:numFmt w:val="bullet"/>
      <w:lvlText w:val="•"/>
      <w:lvlJc w:val="left"/>
      <w:pPr>
        <w:ind w:left="6670" w:hanging="348"/>
      </w:pPr>
      <w:rPr>
        <w:rFonts w:hint="default"/>
        <w:lang w:val="en-US" w:eastAsia="en-US" w:bidi="ar-SA"/>
      </w:rPr>
    </w:lvl>
    <w:lvl w:ilvl="6" w:tplc="D774FA94">
      <w:numFmt w:val="bullet"/>
      <w:lvlText w:val="•"/>
      <w:lvlJc w:val="left"/>
      <w:pPr>
        <w:ind w:left="7628" w:hanging="348"/>
      </w:pPr>
      <w:rPr>
        <w:rFonts w:hint="default"/>
        <w:lang w:val="en-US" w:eastAsia="en-US" w:bidi="ar-SA"/>
      </w:rPr>
    </w:lvl>
    <w:lvl w:ilvl="7" w:tplc="9F2E2ECA">
      <w:numFmt w:val="bullet"/>
      <w:lvlText w:val="•"/>
      <w:lvlJc w:val="left"/>
      <w:pPr>
        <w:ind w:left="8586" w:hanging="348"/>
      </w:pPr>
      <w:rPr>
        <w:rFonts w:hint="default"/>
        <w:lang w:val="en-US" w:eastAsia="en-US" w:bidi="ar-SA"/>
      </w:rPr>
    </w:lvl>
    <w:lvl w:ilvl="8" w:tplc="4E3A656E">
      <w:numFmt w:val="bullet"/>
      <w:lvlText w:val="•"/>
      <w:lvlJc w:val="left"/>
      <w:pPr>
        <w:ind w:left="9544" w:hanging="348"/>
      </w:pPr>
      <w:rPr>
        <w:rFonts w:hint="default"/>
        <w:lang w:val="en-US" w:eastAsia="en-US" w:bidi="ar-SA"/>
      </w:rPr>
    </w:lvl>
  </w:abstractNum>
  <w:abstractNum w:abstractNumId="221">
    <w:nsid w:val="57D00A2D"/>
    <w:multiLevelType w:val="hybridMultilevel"/>
    <w:tmpl w:val="031ED3B0"/>
    <w:lvl w:ilvl="0" w:tplc="BD2AA530">
      <w:start w:val="1"/>
      <w:numFmt w:val="decimal"/>
      <w:lvlText w:val="%1."/>
      <w:lvlJc w:val="left"/>
      <w:pPr>
        <w:ind w:left="1291" w:hanging="365"/>
      </w:pPr>
      <w:rPr>
        <w:rFonts w:ascii="Times New Roman" w:eastAsia="Times New Roman" w:hAnsi="Times New Roman" w:cs="Times New Roman" w:hint="default"/>
        <w:w w:val="102"/>
        <w:sz w:val="22"/>
        <w:szCs w:val="22"/>
        <w:lang w:val="en-US" w:eastAsia="en-US" w:bidi="ar-SA"/>
      </w:rPr>
    </w:lvl>
    <w:lvl w:ilvl="1" w:tplc="C77EA76A">
      <w:numFmt w:val="bullet"/>
      <w:lvlText w:val="•"/>
      <w:lvlJc w:val="left"/>
      <w:pPr>
        <w:ind w:left="2316" w:hanging="365"/>
      </w:pPr>
      <w:rPr>
        <w:rFonts w:hint="default"/>
        <w:lang w:val="en-US" w:eastAsia="en-US" w:bidi="ar-SA"/>
      </w:rPr>
    </w:lvl>
    <w:lvl w:ilvl="2" w:tplc="35927FD2">
      <w:numFmt w:val="bullet"/>
      <w:lvlText w:val="•"/>
      <w:lvlJc w:val="left"/>
      <w:pPr>
        <w:ind w:left="3332" w:hanging="365"/>
      </w:pPr>
      <w:rPr>
        <w:rFonts w:hint="default"/>
        <w:lang w:val="en-US" w:eastAsia="en-US" w:bidi="ar-SA"/>
      </w:rPr>
    </w:lvl>
    <w:lvl w:ilvl="3" w:tplc="3AFE6E02">
      <w:numFmt w:val="bullet"/>
      <w:lvlText w:val="•"/>
      <w:lvlJc w:val="left"/>
      <w:pPr>
        <w:ind w:left="4348" w:hanging="365"/>
      </w:pPr>
      <w:rPr>
        <w:rFonts w:hint="default"/>
        <w:lang w:val="en-US" w:eastAsia="en-US" w:bidi="ar-SA"/>
      </w:rPr>
    </w:lvl>
    <w:lvl w:ilvl="4" w:tplc="E0326B10">
      <w:numFmt w:val="bullet"/>
      <w:lvlText w:val="•"/>
      <w:lvlJc w:val="left"/>
      <w:pPr>
        <w:ind w:left="5364" w:hanging="365"/>
      </w:pPr>
      <w:rPr>
        <w:rFonts w:hint="default"/>
        <w:lang w:val="en-US" w:eastAsia="en-US" w:bidi="ar-SA"/>
      </w:rPr>
    </w:lvl>
    <w:lvl w:ilvl="5" w:tplc="DC0C6122">
      <w:numFmt w:val="bullet"/>
      <w:lvlText w:val="•"/>
      <w:lvlJc w:val="left"/>
      <w:pPr>
        <w:ind w:left="6380" w:hanging="365"/>
      </w:pPr>
      <w:rPr>
        <w:rFonts w:hint="default"/>
        <w:lang w:val="en-US" w:eastAsia="en-US" w:bidi="ar-SA"/>
      </w:rPr>
    </w:lvl>
    <w:lvl w:ilvl="6" w:tplc="C3B8DE58">
      <w:numFmt w:val="bullet"/>
      <w:lvlText w:val="•"/>
      <w:lvlJc w:val="left"/>
      <w:pPr>
        <w:ind w:left="7396" w:hanging="365"/>
      </w:pPr>
      <w:rPr>
        <w:rFonts w:hint="default"/>
        <w:lang w:val="en-US" w:eastAsia="en-US" w:bidi="ar-SA"/>
      </w:rPr>
    </w:lvl>
    <w:lvl w:ilvl="7" w:tplc="5FC0E4F0">
      <w:numFmt w:val="bullet"/>
      <w:lvlText w:val="•"/>
      <w:lvlJc w:val="left"/>
      <w:pPr>
        <w:ind w:left="8412" w:hanging="365"/>
      </w:pPr>
      <w:rPr>
        <w:rFonts w:hint="default"/>
        <w:lang w:val="en-US" w:eastAsia="en-US" w:bidi="ar-SA"/>
      </w:rPr>
    </w:lvl>
    <w:lvl w:ilvl="8" w:tplc="6F0CBA2E">
      <w:numFmt w:val="bullet"/>
      <w:lvlText w:val="•"/>
      <w:lvlJc w:val="left"/>
      <w:pPr>
        <w:ind w:left="9428" w:hanging="365"/>
      </w:pPr>
      <w:rPr>
        <w:rFonts w:hint="default"/>
        <w:lang w:val="en-US" w:eastAsia="en-US" w:bidi="ar-SA"/>
      </w:rPr>
    </w:lvl>
  </w:abstractNum>
  <w:abstractNum w:abstractNumId="222">
    <w:nsid w:val="584920BA"/>
    <w:multiLevelType w:val="hybridMultilevel"/>
    <w:tmpl w:val="5D90C37E"/>
    <w:lvl w:ilvl="0" w:tplc="3F004228">
      <w:start w:val="1"/>
      <w:numFmt w:val="decimal"/>
      <w:lvlText w:val="%1."/>
      <w:lvlJc w:val="left"/>
      <w:pPr>
        <w:ind w:left="1840" w:hanging="370"/>
      </w:pPr>
      <w:rPr>
        <w:rFonts w:ascii="Times New Roman" w:eastAsia="Times New Roman" w:hAnsi="Times New Roman" w:cs="Times New Roman" w:hint="default"/>
        <w:w w:val="102"/>
        <w:sz w:val="22"/>
        <w:szCs w:val="22"/>
        <w:lang w:val="en-US" w:eastAsia="en-US" w:bidi="ar-SA"/>
      </w:rPr>
    </w:lvl>
    <w:lvl w:ilvl="1" w:tplc="7BD4F86E">
      <w:numFmt w:val="bullet"/>
      <w:lvlText w:val="•"/>
      <w:lvlJc w:val="left"/>
      <w:pPr>
        <w:ind w:left="2802" w:hanging="370"/>
      </w:pPr>
      <w:rPr>
        <w:rFonts w:hint="default"/>
        <w:lang w:val="en-US" w:eastAsia="en-US" w:bidi="ar-SA"/>
      </w:rPr>
    </w:lvl>
    <w:lvl w:ilvl="2" w:tplc="238CF90C">
      <w:numFmt w:val="bullet"/>
      <w:lvlText w:val="•"/>
      <w:lvlJc w:val="left"/>
      <w:pPr>
        <w:ind w:left="3764" w:hanging="370"/>
      </w:pPr>
      <w:rPr>
        <w:rFonts w:hint="default"/>
        <w:lang w:val="en-US" w:eastAsia="en-US" w:bidi="ar-SA"/>
      </w:rPr>
    </w:lvl>
    <w:lvl w:ilvl="3" w:tplc="DB7815F4">
      <w:numFmt w:val="bullet"/>
      <w:lvlText w:val="•"/>
      <w:lvlJc w:val="left"/>
      <w:pPr>
        <w:ind w:left="4726" w:hanging="370"/>
      </w:pPr>
      <w:rPr>
        <w:rFonts w:hint="default"/>
        <w:lang w:val="en-US" w:eastAsia="en-US" w:bidi="ar-SA"/>
      </w:rPr>
    </w:lvl>
    <w:lvl w:ilvl="4" w:tplc="82EE77BE">
      <w:numFmt w:val="bullet"/>
      <w:lvlText w:val="•"/>
      <w:lvlJc w:val="left"/>
      <w:pPr>
        <w:ind w:left="5688" w:hanging="370"/>
      </w:pPr>
      <w:rPr>
        <w:rFonts w:hint="default"/>
        <w:lang w:val="en-US" w:eastAsia="en-US" w:bidi="ar-SA"/>
      </w:rPr>
    </w:lvl>
    <w:lvl w:ilvl="5" w:tplc="148CB532">
      <w:numFmt w:val="bullet"/>
      <w:lvlText w:val="•"/>
      <w:lvlJc w:val="left"/>
      <w:pPr>
        <w:ind w:left="6650" w:hanging="370"/>
      </w:pPr>
      <w:rPr>
        <w:rFonts w:hint="default"/>
        <w:lang w:val="en-US" w:eastAsia="en-US" w:bidi="ar-SA"/>
      </w:rPr>
    </w:lvl>
    <w:lvl w:ilvl="6" w:tplc="D62CE62C">
      <w:numFmt w:val="bullet"/>
      <w:lvlText w:val="•"/>
      <w:lvlJc w:val="left"/>
      <w:pPr>
        <w:ind w:left="7612" w:hanging="370"/>
      </w:pPr>
      <w:rPr>
        <w:rFonts w:hint="default"/>
        <w:lang w:val="en-US" w:eastAsia="en-US" w:bidi="ar-SA"/>
      </w:rPr>
    </w:lvl>
    <w:lvl w:ilvl="7" w:tplc="C2E8E568">
      <w:numFmt w:val="bullet"/>
      <w:lvlText w:val="•"/>
      <w:lvlJc w:val="left"/>
      <w:pPr>
        <w:ind w:left="8574" w:hanging="370"/>
      </w:pPr>
      <w:rPr>
        <w:rFonts w:hint="default"/>
        <w:lang w:val="en-US" w:eastAsia="en-US" w:bidi="ar-SA"/>
      </w:rPr>
    </w:lvl>
    <w:lvl w:ilvl="8" w:tplc="82D8FE84">
      <w:numFmt w:val="bullet"/>
      <w:lvlText w:val="•"/>
      <w:lvlJc w:val="left"/>
      <w:pPr>
        <w:ind w:left="9536" w:hanging="370"/>
      </w:pPr>
      <w:rPr>
        <w:rFonts w:hint="default"/>
        <w:lang w:val="en-US" w:eastAsia="en-US" w:bidi="ar-SA"/>
      </w:rPr>
    </w:lvl>
  </w:abstractNum>
  <w:abstractNum w:abstractNumId="223">
    <w:nsid w:val="588F3358"/>
    <w:multiLevelType w:val="hybridMultilevel"/>
    <w:tmpl w:val="D98EA1CE"/>
    <w:lvl w:ilvl="0" w:tplc="C30AF498">
      <w:start w:val="1"/>
      <w:numFmt w:val="decimal"/>
      <w:lvlText w:val="%1."/>
      <w:lvlJc w:val="left"/>
      <w:pPr>
        <w:ind w:left="1878" w:hanging="342"/>
      </w:pPr>
      <w:rPr>
        <w:rFonts w:ascii="Times New Roman" w:eastAsia="Times New Roman" w:hAnsi="Times New Roman" w:cs="Times New Roman" w:hint="default"/>
        <w:w w:val="100"/>
        <w:sz w:val="22"/>
        <w:szCs w:val="22"/>
        <w:lang w:val="en-US" w:eastAsia="en-US" w:bidi="ar-SA"/>
      </w:rPr>
    </w:lvl>
    <w:lvl w:ilvl="1" w:tplc="32C2C5C4">
      <w:start w:val="1"/>
      <w:numFmt w:val="decimal"/>
      <w:lvlText w:val="%2."/>
      <w:lvlJc w:val="left"/>
      <w:pPr>
        <w:ind w:left="2296" w:hanging="452"/>
        <w:jc w:val="right"/>
      </w:pPr>
      <w:rPr>
        <w:rFonts w:hint="default"/>
        <w:w w:val="100"/>
        <w:lang w:val="en-US" w:eastAsia="en-US" w:bidi="ar-SA"/>
      </w:rPr>
    </w:lvl>
    <w:lvl w:ilvl="2" w:tplc="68829DCC">
      <w:start w:val="2"/>
      <w:numFmt w:val="lowerLetter"/>
      <w:lvlText w:val="%3."/>
      <w:lvlJc w:val="left"/>
      <w:pPr>
        <w:ind w:left="2632" w:hanging="336"/>
      </w:pPr>
      <w:rPr>
        <w:rFonts w:hint="default"/>
        <w:spacing w:val="-5"/>
        <w:w w:val="100"/>
        <w:lang w:val="en-US" w:eastAsia="en-US" w:bidi="ar-SA"/>
      </w:rPr>
    </w:lvl>
    <w:lvl w:ilvl="3" w:tplc="244E1142">
      <w:numFmt w:val="bullet"/>
      <w:lvlText w:val="•"/>
      <w:lvlJc w:val="left"/>
      <w:pPr>
        <w:ind w:left="2640" w:hanging="336"/>
      </w:pPr>
      <w:rPr>
        <w:rFonts w:hint="default"/>
        <w:lang w:val="en-US" w:eastAsia="en-US" w:bidi="ar-SA"/>
      </w:rPr>
    </w:lvl>
    <w:lvl w:ilvl="4" w:tplc="705E601A">
      <w:numFmt w:val="bullet"/>
      <w:lvlText w:val="•"/>
      <w:lvlJc w:val="left"/>
      <w:pPr>
        <w:ind w:left="2680" w:hanging="336"/>
      </w:pPr>
      <w:rPr>
        <w:rFonts w:hint="default"/>
        <w:lang w:val="en-US" w:eastAsia="en-US" w:bidi="ar-SA"/>
      </w:rPr>
    </w:lvl>
    <w:lvl w:ilvl="5" w:tplc="63985A0C">
      <w:numFmt w:val="bullet"/>
      <w:lvlText w:val="•"/>
      <w:lvlJc w:val="left"/>
      <w:pPr>
        <w:ind w:left="4236" w:hanging="336"/>
      </w:pPr>
      <w:rPr>
        <w:rFonts w:hint="default"/>
        <w:lang w:val="en-US" w:eastAsia="en-US" w:bidi="ar-SA"/>
      </w:rPr>
    </w:lvl>
    <w:lvl w:ilvl="6" w:tplc="0C36B95A">
      <w:numFmt w:val="bullet"/>
      <w:lvlText w:val="•"/>
      <w:lvlJc w:val="left"/>
      <w:pPr>
        <w:ind w:left="5793" w:hanging="336"/>
      </w:pPr>
      <w:rPr>
        <w:rFonts w:hint="default"/>
        <w:lang w:val="en-US" w:eastAsia="en-US" w:bidi="ar-SA"/>
      </w:rPr>
    </w:lvl>
    <w:lvl w:ilvl="7" w:tplc="48348728">
      <w:numFmt w:val="bullet"/>
      <w:lvlText w:val="•"/>
      <w:lvlJc w:val="left"/>
      <w:pPr>
        <w:ind w:left="7350" w:hanging="336"/>
      </w:pPr>
      <w:rPr>
        <w:rFonts w:hint="default"/>
        <w:lang w:val="en-US" w:eastAsia="en-US" w:bidi="ar-SA"/>
      </w:rPr>
    </w:lvl>
    <w:lvl w:ilvl="8" w:tplc="7FDEEA2C">
      <w:numFmt w:val="bullet"/>
      <w:lvlText w:val="•"/>
      <w:lvlJc w:val="left"/>
      <w:pPr>
        <w:ind w:left="8906" w:hanging="336"/>
      </w:pPr>
      <w:rPr>
        <w:rFonts w:hint="default"/>
        <w:lang w:val="en-US" w:eastAsia="en-US" w:bidi="ar-SA"/>
      </w:rPr>
    </w:lvl>
  </w:abstractNum>
  <w:abstractNum w:abstractNumId="224">
    <w:nsid w:val="598C1050"/>
    <w:multiLevelType w:val="hybridMultilevel"/>
    <w:tmpl w:val="DA4E93A2"/>
    <w:lvl w:ilvl="0" w:tplc="3514BEB0">
      <w:start w:val="1"/>
      <w:numFmt w:val="lowerLetter"/>
      <w:lvlText w:val="%1."/>
      <w:lvlJc w:val="left"/>
      <w:pPr>
        <w:ind w:left="2541" w:hanging="226"/>
      </w:pPr>
      <w:rPr>
        <w:rFonts w:ascii="Times New Roman" w:eastAsia="Times New Roman" w:hAnsi="Times New Roman" w:cs="Times New Roman" w:hint="default"/>
        <w:spacing w:val="-1"/>
        <w:w w:val="100"/>
        <w:sz w:val="24"/>
        <w:szCs w:val="24"/>
        <w:lang w:val="en-US" w:eastAsia="en-US" w:bidi="ar-SA"/>
      </w:rPr>
    </w:lvl>
    <w:lvl w:ilvl="1" w:tplc="D59E89D8">
      <w:numFmt w:val="bullet"/>
      <w:lvlText w:val="•"/>
      <w:lvlJc w:val="left"/>
      <w:pPr>
        <w:ind w:left="3488" w:hanging="226"/>
      </w:pPr>
      <w:rPr>
        <w:rFonts w:hint="default"/>
        <w:lang w:val="en-US" w:eastAsia="en-US" w:bidi="ar-SA"/>
      </w:rPr>
    </w:lvl>
    <w:lvl w:ilvl="2" w:tplc="909AFEF4">
      <w:numFmt w:val="bullet"/>
      <w:lvlText w:val="•"/>
      <w:lvlJc w:val="left"/>
      <w:pPr>
        <w:ind w:left="4436" w:hanging="226"/>
      </w:pPr>
      <w:rPr>
        <w:rFonts w:hint="default"/>
        <w:lang w:val="en-US" w:eastAsia="en-US" w:bidi="ar-SA"/>
      </w:rPr>
    </w:lvl>
    <w:lvl w:ilvl="3" w:tplc="7A9640D6">
      <w:numFmt w:val="bullet"/>
      <w:lvlText w:val="•"/>
      <w:lvlJc w:val="left"/>
      <w:pPr>
        <w:ind w:left="5384" w:hanging="226"/>
      </w:pPr>
      <w:rPr>
        <w:rFonts w:hint="default"/>
        <w:lang w:val="en-US" w:eastAsia="en-US" w:bidi="ar-SA"/>
      </w:rPr>
    </w:lvl>
    <w:lvl w:ilvl="4" w:tplc="ABCE846C">
      <w:numFmt w:val="bullet"/>
      <w:lvlText w:val="•"/>
      <w:lvlJc w:val="left"/>
      <w:pPr>
        <w:ind w:left="6332" w:hanging="226"/>
      </w:pPr>
      <w:rPr>
        <w:rFonts w:hint="default"/>
        <w:lang w:val="en-US" w:eastAsia="en-US" w:bidi="ar-SA"/>
      </w:rPr>
    </w:lvl>
    <w:lvl w:ilvl="5" w:tplc="9FFAAED2">
      <w:numFmt w:val="bullet"/>
      <w:lvlText w:val="•"/>
      <w:lvlJc w:val="left"/>
      <w:pPr>
        <w:ind w:left="7280" w:hanging="226"/>
      </w:pPr>
      <w:rPr>
        <w:rFonts w:hint="default"/>
        <w:lang w:val="en-US" w:eastAsia="en-US" w:bidi="ar-SA"/>
      </w:rPr>
    </w:lvl>
    <w:lvl w:ilvl="6" w:tplc="4DBCA87A">
      <w:numFmt w:val="bullet"/>
      <w:lvlText w:val="•"/>
      <w:lvlJc w:val="left"/>
      <w:pPr>
        <w:ind w:left="8228" w:hanging="226"/>
      </w:pPr>
      <w:rPr>
        <w:rFonts w:hint="default"/>
        <w:lang w:val="en-US" w:eastAsia="en-US" w:bidi="ar-SA"/>
      </w:rPr>
    </w:lvl>
    <w:lvl w:ilvl="7" w:tplc="CE004BFE">
      <w:numFmt w:val="bullet"/>
      <w:lvlText w:val="•"/>
      <w:lvlJc w:val="left"/>
      <w:pPr>
        <w:ind w:left="9176" w:hanging="226"/>
      </w:pPr>
      <w:rPr>
        <w:rFonts w:hint="default"/>
        <w:lang w:val="en-US" w:eastAsia="en-US" w:bidi="ar-SA"/>
      </w:rPr>
    </w:lvl>
    <w:lvl w:ilvl="8" w:tplc="BD7CE062">
      <w:numFmt w:val="bullet"/>
      <w:lvlText w:val="•"/>
      <w:lvlJc w:val="left"/>
      <w:pPr>
        <w:ind w:left="10124" w:hanging="226"/>
      </w:pPr>
      <w:rPr>
        <w:rFonts w:hint="default"/>
        <w:lang w:val="en-US" w:eastAsia="en-US" w:bidi="ar-SA"/>
      </w:rPr>
    </w:lvl>
  </w:abstractNum>
  <w:abstractNum w:abstractNumId="225">
    <w:nsid w:val="59C11C76"/>
    <w:multiLevelType w:val="hybridMultilevel"/>
    <w:tmpl w:val="1F08E1F4"/>
    <w:lvl w:ilvl="0" w:tplc="DFF2E9A4">
      <w:start w:val="1"/>
      <w:numFmt w:val="decimal"/>
      <w:lvlText w:val="%1."/>
      <w:lvlJc w:val="left"/>
      <w:pPr>
        <w:ind w:left="2128" w:hanging="339"/>
      </w:pPr>
      <w:rPr>
        <w:rFonts w:ascii="Times New Roman" w:eastAsia="Times New Roman" w:hAnsi="Times New Roman" w:cs="Times New Roman" w:hint="default"/>
        <w:w w:val="102"/>
        <w:sz w:val="22"/>
        <w:szCs w:val="22"/>
        <w:lang w:val="en-US" w:eastAsia="en-US" w:bidi="ar-SA"/>
      </w:rPr>
    </w:lvl>
    <w:lvl w:ilvl="1" w:tplc="B94E7726">
      <w:numFmt w:val="bullet"/>
      <w:lvlText w:val="•"/>
      <w:lvlJc w:val="left"/>
      <w:pPr>
        <w:ind w:left="3054" w:hanging="339"/>
      </w:pPr>
      <w:rPr>
        <w:rFonts w:hint="default"/>
        <w:lang w:val="en-US" w:eastAsia="en-US" w:bidi="ar-SA"/>
      </w:rPr>
    </w:lvl>
    <w:lvl w:ilvl="2" w:tplc="638ED0B4">
      <w:numFmt w:val="bullet"/>
      <w:lvlText w:val="•"/>
      <w:lvlJc w:val="left"/>
      <w:pPr>
        <w:ind w:left="3988" w:hanging="339"/>
      </w:pPr>
      <w:rPr>
        <w:rFonts w:hint="default"/>
        <w:lang w:val="en-US" w:eastAsia="en-US" w:bidi="ar-SA"/>
      </w:rPr>
    </w:lvl>
    <w:lvl w:ilvl="3" w:tplc="108E6220">
      <w:numFmt w:val="bullet"/>
      <w:lvlText w:val="•"/>
      <w:lvlJc w:val="left"/>
      <w:pPr>
        <w:ind w:left="4922" w:hanging="339"/>
      </w:pPr>
      <w:rPr>
        <w:rFonts w:hint="default"/>
        <w:lang w:val="en-US" w:eastAsia="en-US" w:bidi="ar-SA"/>
      </w:rPr>
    </w:lvl>
    <w:lvl w:ilvl="4" w:tplc="F028D872">
      <w:numFmt w:val="bullet"/>
      <w:lvlText w:val="•"/>
      <w:lvlJc w:val="left"/>
      <w:pPr>
        <w:ind w:left="5856" w:hanging="339"/>
      </w:pPr>
      <w:rPr>
        <w:rFonts w:hint="default"/>
        <w:lang w:val="en-US" w:eastAsia="en-US" w:bidi="ar-SA"/>
      </w:rPr>
    </w:lvl>
    <w:lvl w:ilvl="5" w:tplc="4DB0E372">
      <w:numFmt w:val="bullet"/>
      <w:lvlText w:val="•"/>
      <w:lvlJc w:val="left"/>
      <w:pPr>
        <w:ind w:left="6790" w:hanging="339"/>
      </w:pPr>
      <w:rPr>
        <w:rFonts w:hint="default"/>
        <w:lang w:val="en-US" w:eastAsia="en-US" w:bidi="ar-SA"/>
      </w:rPr>
    </w:lvl>
    <w:lvl w:ilvl="6" w:tplc="10169C14">
      <w:numFmt w:val="bullet"/>
      <w:lvlText w:val="•"/>
      <w:lvlJc w:val="left"/>
      <w:pPr>
        <w:ind w:left="7724" w:hanging="339"/>
      </w:pPr>
      <w:rPr>
        <w:rFonts w:hint="default"/>
        <w:lang w:val="en-US" w:eastAsia="en-US" w:bidi="ar-SA"/>
      </w:rPr>
    </w:lvl>
    <w:lvl w:ilvl="7" w:tplc="27A41004">
      <w:numFmt w:val="bullet"/>
      <w:lvlText w:val="•"/>
      <w:lvlJc w:val="left"/>
      <w:pPr>
        <w:ind w:left="8658" w:hanging="339"/>
      </w:pPr>
      <w:rPr>
        <w:rFonts w:hint="default"/>
        <w:lang w:val="en-US" w:eastAsia="en-US" w:bidi="ar-SA"/>
      </w:rPr>
    </w:lvl>
    <w:lvl w:ilvl="8" w:tplc="DC8A2EDA">
      <w:numFmt w:val="bullet"/>
      <w:lvlText w:val="•"/>
      <w:lvlJc w:val="left"/>
      <w:pPr>
        <w:ind w:left="9592" w:hanging="339"/>
      </w:pPr>
      <w:rPr>
        <w:rFonts w:hint="default"/>
        <w:lang w:val="en-US" w:eastAsia="en-US" w:bidi="ar-SA"/>
      </w:rPr>
    </w:lvl>
  </w:abstractNum>
  <w:abstractNum w:abstractNumId="226">
    <w:nsid w:val="59EB4CAA"/>
    <w:multiLevelType w:val="hybridMultilevel"/>
    <w:tmpl w:val="C71C2B5C"/>
    <w:lvl w:ilvl="0" w:tplc="C55CE426">
      <w:start w:val="1"/>
      <w:numFmt w:val="decimal"/>
      <w:lvlText w:val="%1."/>
      <w:lvlJc w:val="left"/>
      <w:pPr>
        <w:ind w:left="2131" w:hanging="341"/>
      </w:pPr>
      <w:rPr>
        <w:rFonts w:ascii="Times New Roman" w:eastAsia="Times New Roman" w:hAnsi="Times New Roman" w:cs="Times New Roman" w:hint="default"/>
        <w:w w:val="102"/>
        <w:sz w:val="22"/>
        <w:szCs w:val="22"/>
        <w:lang w:val="en-US" w:eastAsia="en-US" w:bidi="ar-SA"/>
      </w:rPr>
    </w:lvl>
    <w:lvl w:ilvl="1" w:tplc="3380FE4A">
      <w:numFmt w:val="bullet"/>
      <w:lvlText w:val="•"/>
      <w:lvlJc w:val="left"/>
      <w:pPr>
        <w:ind w:left="3072" w:hanging="341"/>
      </w:pPr>
      <w:rPr>
        <w:rFonts w:hint="default"/>
        <w:lang w:val="en-US" w:eastAsia="en-US" w:bidi="ar-SA"/>
      </w:rPr>
    </w:lvl>
    <w:lvl w:ilvl="2" w:tplc="EBB29146">
      <w:numFmt w:val="bullet"/>
      <w:lvlText w:val="•"/>
      <w:lvlJc w:val="left"/>
      <w:pPr>
        <w:ind w:left="4004" w:hanging="341"/>
      </w:pPr>
      <w:rPr>
        <w:rFonts w:hint="default"/>
        <w:lang w:val="en-US" w:eastAsia="en-US" w:bidi="ar-SA"/>
      </w:rPr>
    </w:lvl>
    <w:lvl w:ilvl="3" w:tplc="9BD4AFC0">
      <w:numFmt w:val="bullet"/>
      <w:lvlText w:val="•"/>
      <w:lvlJc w:val="left"/>
      <w:pPr>
        <w:ind w:left="4936" w:hanging="341"/>
      </w:pPr>
      <w:rPr>
        <w:rFonts w:hint="default"/>
        <w:lang w:val="en-US" w:eastAsia="en-US" w:bidi="ar-SA"/>
      </w:rPr>
    </w:lvl>
    <w:lvl w:ilvl="4" w:tplc="DD42AFDC">
      <w:numFmt w:val="bullet"/>
      <w:lvlText w:val="•"/>
      <w:lvlJc w:val="left"/>
      <w:pPr>
        <w:ind w:left="5868" w:hanging="341"/>
      </w:pPr>
      <w:rPr>
        <w:rFonts w:hint="default"/>
        <w:lang w:val="en-US" w:eastAsia="en-US" w:bidi="ar-SA"/>
      </w:rPr>
    </w:lvl>
    <w:lvl w:ilvl="5" w:tplc="37AC09C0">
      <w:numFmt w:val="bullet"/>
      <w:lvlText w:val="•"/>
      <w:lvlJc w:val="left"/>
      <w:pPr>
        <w:ind w:left="6800" w:hanging="341"/>
      </w:pPr>
      <w:rPr>
        <w:rFonts w:hint="default"/>
        <w:lang w:val="en-US" w:eastAsia="en-US" w:bidi="ar-SA"/>
      </w:rPr>
    </w:lvl>
    <w:lvl w:ilvl="6" w:tplc="8E969724">
      <w:numFmt w:val="bullet"/>
      <w:lvlText w:val="•"/>
      <w:lvlJc w:val="left"/>
      <w:pPr>
        <w:ind w:left="7732" w:hanging="341"/>
      </w:pPr>
      <w:rPr>
        <w:rFonts w:hint="default"/>
        <w:lang w:val="en-US" w:eastAsia="en-US" w:bidi="ar-SA"/>
      </w:rPr>
    </w:lvl>
    <w:lvl w:ilvl="7" w:tplc="E162F45C">
      <w:numFmt w:val="bullet"/>
      <w:lvlText w:val="•"/>
      <w:lvlJc w:val="left"/>
      <w:pPr>
        <w:ind w:left="8664" w:hanging="341"/>
      </w:pPr>
      <w:rPr>
        <w:rFonts w:hint="default"/>
        <w:lang w:val="en-US" w:eastAsia="en-US" w:bidi="ar-SA"/>
      </w:rPr>
    </w:lvl>
    <w:lvl w:ilvl="8" w:tplc="23802F46">
      <w:numFmt w:val="bullet"/>
      <w:lvlText w:val="•"/>
      <w:lvlJc w:val="left"/>
      <w:pPr>
        <w:ind w:left="9596" w:hanging="341"/>
      </w:pPr>
      <w:rPr>
        <w:rFonts w:hint="default"/>
        <w:lang w:val="en-US" w:eastAsia="en-US" w:bidi="ar-SA"/>
      </w:rPr>
    </w:lvl>
  </w:abstractNum>
  <w:abstractNum w:abstractNumId="227">
    <w:nsid w:val="5A832CFE"/>
    <w:multiLevelType w:val="hybridMultilevel"/>
    <w:tmpl w:val="6114CDA0"/>
    <w:lvl w:ilvl="0" w:tplc="4EFEC342">
      <w:start w:val="1"/>
      <w:numFmt w:val="decimal"/>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28">
    <w:nsid w:val="5B1620A7"/>
    <w:multiLevelType w:val="hybridMultilevel"/>
    <w:tmpl w:val="D904EA0A"/>
    <w:lvl w:ilvl="0" w:tplc="04385C5A">
      <w:start w:val="1"/>
      <w:numFmt w:val="decimal"/>
      <w:lvlText w:val="%1."/>
      <w:lvlJc w:val="left"/>
      <w:pPr>
        <w:ind w:left="1733" w:hanging="443"/>
      </w:pPr>
      <w:rPr>
        <w:rFonts w:ascii="Times New Roman" w:eastAsia="Times New Roman" w:hAnsi="Times New Roman" w:cs="Times New Roman" w:hint="default"/>
        <w:w w:val="100"/>
        <w:sz w:val="24"/>
        <w:szCs w:val="24"/>
        <w:lang w:val="en-US" w:eastAsia="en-US" w:bidi="ar-SA"/>
      </w:rPr>
    </w:lvl>
    <w:lvl w:ilvl="1" w:tplc="3AE84DFC">
      <w:numFmt w:val="bullet"/>
      <w:lvlText w:val="•"/>
      <w:lvlJc w:val="left"/>
      <w:pPr>
        <w:ind w:left="2712" w:hanging="443"/>
      </w:pPr>
      <w:rPr>
        <w:rFonts w:hint="default"/>
        <w:lang w:val="en-US" w:eastAsia="en-US" w:bidi="ar-SA"/>
      </w:rPr>
    </w:lvl>
    <w:lvl w:ilvl="2" w:tplc="504C05A8">
      <w:numFmt w:val="bullet"/>
      <w:lvlText w:val="•"/>
      <w:lvlJc w:val="left"/>
      <w:pPr>
        <w:ind w:left="3685" w:hanging="443"/>
      </w:pPr>
      <w:rPr>
        <w:rFonts w:hint="default"/>
        <w:lang w:val="en-US" w:eastAsia="en-US" w:bidi="ar-SA"/>
      </w:rPr>
    </w:lvl>
    <w:lvl w:ilvl="3" w:tplc="37181158">
      <w:numFmt w:val="bullet"/>
      <w:lvlText w:val="•"/>
      <w:lvlJc w:val="left"/>
      <w:pPr>
        <w:ind w:left="4658" w:hanging="443"/>
      </w:pPr>
      <w:rPr>
        <w:rFonts w:hint="default"/>
        <w:lang w:val="en-US" w:eastAsia="en-US" w:bidi="ar-SA"/>
      </w:rPr>
    </w:lvl>
    <w:lvl w:ilvl="4" w:tplc="C1382E8A">
      <w:numFmt w:val="bullet"/>
      <w:lvlText w:val="•"/>
      <w:lvlJc w:val="left"/>
      <w:pPr>
        <w:ind w:left="5631" w:hanging="443"/>
      </w:pPr>
      <w:rPr>
        <w:rFonts w:hint="default"/>
        <w:lang w:val="en-US" w:eastAsia="en-US" w:bidi="ar-SA"/>
      </w:rPr>
    </w:lvl>
    <w:lvl w:ilvl="5" w:tplc="C8982B5E">
      <w:numFmt w:val="bullet"/>
      <w:lvlText w:val="•"/>
      <w:lvlJc w:val="left"/>
      <w:pPr>
        <w:ind w:left="6604" w:hanging="443"/>
      </w:pPr>
      <w:rPr>
        <w:rFonts w:hint="default"/>
        <w:lang w:val="en-US" w:eastAsia="en-US" w:bidi="ar-SA"/>
      </w:rPr>
    </w:lvl>
    <w:lvl w:ilvl="6" w:tplc="0B2E2E4A">
      <w:numFmt w:val="bullet"/>
      <w:lvlText w:val="•"/>
      <w:lvlJc w:val="left"/>
      <w:pPr>
        <w:ind w:left="7577" w:hanging="443"/>
      </w:pPr>
      <w:rPr>
        <w:rFonts w:hint="default"/>
        <w:lang w:val="en-US" w:eastAsia="en-US" w:bidi="ar-SA"/>
      </w:rPr>
    </w:lvl>
    <w:lvl w:ilvl="7" w:tplc="33A6BEBA">
      <w:numFmt w:val="bullet"/>
      <w:lvlText w:val="•"/>
      <w:lvlJc w:val="left"/>
      <w:pPr>
        <w:ind w:left="8550" w:hanging="443"/>
      </w:pPr>
      <w:rPr>
        <w:rFonts w:hint="default"/>
        <w:lang w:val="en-US" w:eastAsia="en-US" w:bidi="ar-SA"/>
      </w:rPr>
    </w:lvl>
    <w:lvl w:ilvl="8" w:tplc="696A89DC">
      <w:numFmt w:val="bullet"/>
      <w:lvlText w:val="•"/>
      <w:lvlJc w:val="left"/>
      <w:pPr>
        <w:ind w:left="9523" w:hanging="443"/>
      </w:pPr>
      <w:rPr>
        <w:rFonts w:hint="default"/>
        <w:lang w:val="en-US" w:eastAsia="en-US" w:bidi="ar-SA"/>
      </w:rPr>
    </w:lvl>
  </w:abstractNum>
  <w:abstractNum w:abstractNumId="229">
    <w:nsid w:val="5B94768E"/>
    <w:multiLevelType w:val="hybridMultilevel"/>
    <w:tmpl w:val="0AACD196"/>
    <w:lvl w:ilvl="0" w:tplc="EB30189E">
      <w:start w:val="1"/>
      <w:numFmt w:val="decimal"/>
      <w:lvlText w:val="%1."/>
      <w:lvlJc w:val="left"/>
      <w:pPr>
        <w:ind w:left="1970" w:hanging="423"/>
      </w:pPr>
      <w:rPr>
        <w:rFonts w:ascii="Times New Roman" w:eastAsia="Times New Roman" w:hAnsi="Times New Roman" w:cs="Times New Roman" w:hint="default"/>
        <w:w w:val="102"/>
        <w:sz w:val="22"/>
        <w:szCs w:val="22"/>
        <w:lang w:val="en-US" w:eastAsia="en-US" w:bidi="ar-SA"/>
      </w:rPr>
    </w:lvl>
    <w:lvl w:ilvl="1" w:tplc="B2F85916">
      <w:numFmt w:val="bullet"/>
      <w:lvlText w:val="•"/>
      <w:lvlJc w:val="left"/>
      <w:pPr>
        <w:ind w:left="2928" w:hanging="423"/>
      </w:pPr>
      <w:rPr>
        <w:rFonts w:hint="default"/>
        <w:lang w:val="en-US" w:eastAsia="en-US" w:bidi="ar-SA"/>
      </w:rPr>
    </w:lvl>
    <w:lvl w:ilvl="2" w:tplc="0CA8F376">
      <w:numFmt w:val="bullet"/>
      <w:lvlText w:val="•"/>
      <w:lvlJc w:val="left"/>
      <w:pPr>
        <w:ind w:left="3876" w:hanging="423"/>
      </w:pPr>
      <w:rPr>
        <w:rFonts w:hint="default"/>
        <w:lang w:val="en-US" w:eastAsia="en-US" w:bidi="ar-SA"/>
      </w:rPr>
    </w:lvl>
    <w:lvl w:ilvl="3" w:tplc="9FF05CA4">
      <w:numFmt w:val="bullet"/>
      <w:lvlText w:val="•"/>
      <w:lvlJc w:val="left"/>
      <w:pPr>
        <w:ind w:left="4824" w:hanging="423"/>
      </w:pPr>
      <w:rPr>
        <w:rFonts w:hint="default"/>
        <w:lang w:val="en-US" w:eastAsia="en-US" w:bidi="ar-SA"/>
      </w:rPr>
    </w:lvl>
    <w:lvl w:ilvl="4" w:tplc="6F4E985E">
      <w:numFmt w:val="bullet"/>
      <w:lvlText w:val="•"/>
      <w:lvlJc w:val="left"/>
      <w:pPr>
        <w:ind w:left="5772" w:hanging="423"/>
      </w:pPr>
      <w:rPr>
        <w:rFonts w:hint="default"/>
        <w:lang w:val="en-US" w:eastAsia="en-US" w:bidi="ar-SA"/>
      </w:rPr>
    </w:lvl>
    <w:lvl w:ilvl="5" w:tplc="CA20AE48">
      <w:numFmt w:val="bullet"/>
      <w:lvlText w:val="•"/>
      <w:lvlJc w:val="left"/>
      <w:pPr>
        <w:ind w:left="6720" w:hanging="423"/>
      </w:pPr>
      <w:rPr>
        <w:rFonts w:hint="default"/>
        <w:lang w:val="en-US" w:eastAsia="en-US" w:bidi="ar-SA"/>
      </w:rPr>
    </w:lvl>
    <w:lvl w:ilvl="6" w:tplc="7072656C">
      <w:numFmt w:val="bullet"/>
      <w:lvlText w:val="•"/>
      <w:lvlJc w:val="left"/>
      <w:pPr>
        <w:ind w:left="7668" w:hanging="423"/>
      </w:pPr>
      <w:rPr>
        <w:rFonts w:hint="default"/>
        <w:lang w:val="en-US" w:eastAsia="en-US" w:bidi="ar-SA"/>
      </w:rPr>
    </w:lvl>
    <w:lvl w:ilvl="7" w:tplc="5ACA5256">
      <w:numFmt w:val="bullet"/>
      <w:lvlText w:val="•"/>
      <w:lvlJc w:val="left"/>
      <w:pPr>
        <w:ind w:left="8616" w:hanging="423"/>
      </w:pPr>
      <w:rPr>
        <w:rFonts w:hint="default"/>
        <w:lang w:val="en-US" w:eastAsia="en-US" w:bidi="ar-SA"/>
      </w:rPr>
    </w:lvl>
    <w:lvl w:ilvl="8" w:tplc="424E16A8">
      <w:numFmt w:val="bullet"/>
      <w:lvlText w:val="•"/>
      <w:lvlJc w:val="left"/>
      <w:pPr>
        <w:ind w:left="9564" w:hanging="423"/>
      </w:pPr>
      <w:rPr>
        <w:rFonts w:hint="default"/>
        <w:lang w:val="en-US" w:eastAsia="en-US" w:bidi="ar-SA"/>
      </w:rPr>
    </w:lvl>
  </w:abstractNum>
  <w:abstractNum w:abstractNumId="230">
    <w:nsid w:val="5C2D778C"/>
    <w:multiLevelType w:val="hybridMultilevel"/>
    <w:tmpl w:val="F7CE4ABC"/>
    <w:lvl w:ilvl="0" w:tplc="64B26BDE">
      <w:start w:val="1"/>
      <w:numFmt w:val="decimal"/>
      <w:lvlText w:val="%1."/>
      <w:lvlJc w:val="left"/>
      <w:pPr>
        <w:ind w:left="1956" w:hanging="408"/>
      </w:pPr>
      <w:rPr>
        <w:rFonts w:hint="default"/>
        <w:w w:val="102"/>
        <w:lang w:val="en-US" w:eastAsia="en-US" w:bidi="ar-SA"/>
      </w:rPr>
    </w:lvl>
    <w:lvl w:ilvl="1" w:tplc="8BE42E28">
      <w:numFmt w:val="bullet"/>
      <w:lvlText w:val="•"/>
      <w:lvlJc w:val="left"/>
      <w:pPr>
        <w:ind w:left="2910" w:hanging="408"/>
      </w:pPr>
      <w:rPr>
        <w:rFonts w:hint="default"/>
        <w:lang w:val="en-US" w:eastAsia="en-US" w:bidi="ar-SA"/>
      </w:rPr>
    </w:lvl>
    <w:lvl w:ilvl="2" w:tplc="1DA834EE">
      <w:numFmt w:val="bullet"/>
      <w:lvlText w:val="•"/>
      <w:lvlJc w:val="left"/>
      <w:pPr>
        <w:ind w:left="3860" w:hanging="408"/>
      </w:pPr>
      <w:rPr>
        <w:rFonts w:hint="default"/>
        <w:lang w:val="en-US" w:eastAsia="en-US" w:bidi="ar-SA"/>
      </w:rPr>
    </w:lvl>
    <w:lvl w:ilvl="3" w:tplc="EAE626A6">
      <w:numFmt w:val="bullet"/>
      <w:lvlText w:val="•"/>
      <w:lvlJc w:val="left"/>
      <w:pPr>
        <w:ind w:left="4810" w:hanging="408"/>
      </w:pPr>
      <w:rPr>
        <w:rFonts w:hint="default"/>
        <w:lang w:val="en-US" w:eastAsia="en-US" w:bidi="ar-SA"/>
      </w:rPr>
    </w:lvl>
    <w:lvl w:ilvl="4" w:tplc="F5D2F924">
      <w:numFmt w:val="bullet"/>
      <w:lvlText w:val="•"/>
      <w:lvlJc w:val="left"/>
      <w:pPr>
        <w:ind w:left="5760" w:hanging="408"/>
      </w:pPr>
      <w:rPr>
        <w:rFonts w:hint="default"/>
        <w:lang w:val="en-US" w:eastAsia="en-US" w:bidi="ar-SA"/>
      </w:rPr>
    </w:lvl>
    <w:lvl w:ilvl="5" w:tplc="6D04C8C4">
      <w:numFmt w:val="bullet"/>
      <w:lvlText w:val="•"/>
      <w:lvlJc w:val="left"/>
      <w:pPr>
        <w:ind w:left="6710" w:hanging="408"/>
      </w:pPr>
      <w:rPr>
        <w:rFonts w:hint="default"/>
        <w:lang w:val="en-US" w:eastAsia="en-US" w:bidi="ar-SA"/>
      </w:rPr>
    </w:lvl>
    <w:lvl w:ilvl="6" w:tplc="AC442E52">
      <w:numFmt w:val="bullet"/>
      <w:lvlText w:val="•"/>
      <w:lvlJc w:val="left"/>
      <w:pPr>
        <w:ind w:left="7660" w:hanging="408"/>
      </w:pPr>
      <w:rPr>
        <w:rFonts w:hint="default"/>
        <w:lang w:val="en-US" w:eastAsia="en-US" w:bidi="ar-SA"/>
      </w:rPr>
    </w:lvl>
    <w:lvl w:ilvl="7" w:tplc="6DB41FAE">
      <w:numFmt w:val="bullet"/>
      <w:lvlText w:val="•"/>
      <w:lvlJc w:val="left"/>
      <w:pPr>
        <w:ind w:left="8610" w:hanging="408"/>
      </w:pPr>
      <w:rPr>
        <w:rFonts w:hint="default"/>
        <w:lang w:val="en-US" w:eastAsia="en-US" w:bidi="ar-SA"/>
      </w:rPr>
    </w:lvl>
    <w:lvl w:ilvl="8" w:tplc="DA3E3908">
      <w:numFmt w:val="bullet"/>
      <w:lvlText w:val="•"/>
      <w:lvlJc w:val="left"/>
      <w:pPr>
        <w:ind w:left="9560" w:hanging="408"/>
      </w:pPr>
      <w:rPr>
        <w:rFonts w:hint="default"/>
        <w:lang w:val="en-US" w:eastAsia="en-US" w:bidi="ar-SA"/>
      </w:rPr>
    </w:lvl>
  </w:abstractNum>
  <w:abstractNum w:abstractNumId="231">
    <w:nsid w:val="5C4213AD"/>
    <w:multiLevelType w:val="hybridMultilevel"/>
    <w:tmpl w:val="03F62E14"/>
    <w:lvl w:ilvl="0" w:tplc="1EBA38DC">
      <w:start w:val="1"/>
      <w:numFmt w:val="decimal"/>
      <w:lvlText w:val="%1."/>
      <w:lvlJc w:val="left"/>
      <w:pPr>
        <w:ind w:left="1840" w:hanging="440"/>
      </w:pPr>
      <w:rPr>
        <w:rFonts w:ascii="Times New Roman" w:eastAsia="Times New Roman" w:hAnsi="Times New Roman" w:cs="Times New Roman" w:hint="default"/>
        <w:w w:val="102"/>
        <w:sz w:val="22"/>
        <w:szCs w:val="22"/>
        <w:lang w:val="en-US" w:eastAsia="en-US" w:bidi="ar-SA"/>
      </w:rPr>
    </w:lvl>
    <w:lvl w:ilvl="1" w:tplc="D35AA6BC">
      <w:numFmt w:val="bullet"/>
      <w:lvlText w:val="•"/>
      <w:lvlJc w:val="left"/>
      <w:pPr>
        <w:ind w:left="2802" w:hanging="440"/>
      </w:pPr>
      <w:rPr>
        <w:rFonts w:hint="default"/>
        <w:lang w:val="en-US" w:eastAsia="en-US" w:bidi="ar-SA"/>
      </w:rPr>
    </w:lvl>
    <w:lvl w:ilvl="2" w:tplc="0ECACBFC">
      <w:numFmt w:val="bullet"/>
      <w:lvlText w:val="•"/>
      <w:lvlJc w:val="left"/>
      <w:pPr>
        <w:ind w:left="3764" w:hanging="440"/>
      </w:pPr>
      <w:rPr>
        <w:rFonts w:hint="default"/>
        <w:lang w:val="en-US" w:eastAsia="en-US" w:bidi="ar-SA"/>
      </w:rPr>
    </w:lvl>
    <w:lvl w:ilvl="3" w:tplc="F7A89660">
      <w:numFmt w:val="bullet"/>
      <w:lvlText w:val="•"/>
      <w:lvlJc w:val="left"/>
      <w:pPr>
        <w:ind w:left="4726" w:hanging="440"/>
      </w:pPr>
      <w:rPr>
        <w:rFonts w:hint="default"/>
        <w:lang w:val="en-US" w:eastAsia="en-US" w:bidi="ar-SA"/>
      </w:rPr>
    </w:lvl>
    <w:lvl w:ilvl="4" w:tplc="8A7C1AD6">
      <w:numFmt w:val="bullet"/>
      <w:lvlText w:val="•"/>
      <w:lvlJc w:val="left"/>
      <w:pPr>
        <w:ind w:left="5688" w:hanging="440"/>
      </w:pPr>
      <w:rPr>
        <w:rFonts w:hint="default"/>
        <w:lang w:val="en-US" w:eastAsia="en-US" w:bidi="ar-SA"/>
      </w:rPr>
    </w:lvl>
    <w:lvl w:ilvl="5" w:tplc="CC9401F4">
      <w:numFmt w:val="bullet"/>
      <w:lvlText w:val="•"/>
      <w:lvlJc w:val="left"/>
      <w:pPr>
        <w:ind w:left="6650" w:hanging="440"/>
      </w:pPr>
      <w:rPr>
        <w:rFonts w:hint="default"/>
        <w:lang w:val="en-US" w:eastAsia="en-US" w:bidi="ar-SA"/>
      </w:rPr>
    </w:lvl>
    <w:lvl w:ilvl="6" w:tplc="706EBF3E">
      <w:numFmt w:val="bullet"/>
      <w:lvlText w:val="•"/>
      <w:lvlJc w:val="left"/>
      <w:pPr>
        <w:ind w:left="7612" w:hanging="440"/>
      </w:pPr>
      <w:rPr>
        <w:rFonts w:hint="default"/>
        <w:lang w:val="en-US" w:eastAsia="en-US" w:bidi="ar-SA"/>
      </w:rPr>
    </w:lvl>
    <w:lvl w:ilvl="7" w:tplc="3B9887C0">
      <w:numFmt w:val="bullet"/>
      <w:lvlText w:val="•"/>
      <w:lvlJc w:val="left"/>
      <w:pPr>
        <w:ind w:left="8574" w:hanging="440"/>
      </w:pPr>
      <w:rPr>
        <w:rFonts w:hint="default"/>
        <w:lang w:val="en-US" w:eastAsia="en-US" w:bidi="ar-SA"/>
      </w:rPr>
    </w:lvl>
    <w:lvl w:ilvl="8" w:tplc="4CEEBB38">
      <w:numFmt w:val="bullet"/>
      <w:lvlText w:val="•"/>
      <w:lvlJc w:val="left"/>
      <w:pPr>
        <w:ind w:left="9536" w:hanging="440"/>
      </w:pPr>
      <w:rPr>
        <w:rFonts w:hint="default"/>
        <w:lang w:val="en-US" w:eastAsia="en-US" w:bidi="ar-SA"/>
      </w:rPr>
    </w:lvl>
  </w:abstractNum>
  <w:abstractNum w:abstractNumId="232">
    <w:nsid w:val="5CAB4F33"/>
    <w:multiLevelType w:val="hybridMultilevel"/>
    <w:tmpl w:val="33B4EBF2"/>
    <w:lvl w:ilvl="0" w:tplc="4C5A7F62">
      <w:start w:val="1"/>
      <w:numFmt w:val="decimal"/>
      <w:lvlText w:val="%1."/>
      <w:lvlJc w:val="left"/>
      <w:pPr>
        <w:ind w:left="1924" w:hanging="341"/>
      </w:pPr>
      <w:rPr>
        <w:rFonts w:ascii="Times New Roman" w:eastAsia="Times New Roman" w:hAnsi="Times New Roman" w:cs="Times New Roman" w:hint="default"/>
        <w:w w:val="102"/>
        <w:sz w:val="22"/>
        <w:szCs w:val="22"/>
        <w:lang w:val="en-US" w:eastAsia="en-US" w:bidi="ar-SA"/>
      </w:rPr>
    </w:lvl>
    <w:lvl w:ilvl="1" w:tplc="3AAA106C">
      <w:numFmt w:val="bullet"/>
      <w:lvlText w:val="•"/>
      <w:lvlJc w:val="left"/>
      <w:pPr>
        <w:ind w:left="2874" w:hanging="341"/>
      </w:pPr>
      <w:rPr>
        <w:rFonts w:hint="default"/>
        <w:lang w:val="en-US" w:eastAsia="en-US" w:bidi="ar-SA"/>
      </w:rPr>
    </w:lvl>
    <w:lvl w:ilvl="2" w:tplc="4704DC3C">
      <w:numFmt w:val="bullet"/>
      <w:lvlText w:val="•"/>
      <w:lvlJc w:val="left"/>
      <w:pPr>
        <w:ind w:left="3828" w:hanging="341"/>
      </w:pPr>
      <w:rPr>
        <w:rFonts w:hint="default"/>
        <w:lang w:val="en-US" w:eastAsia="en-US" w:bidi="ar-SA"/>
      </w:rPr>
    </w:lvl>
    <w:lvl w:ilvl="3" w:tplc="72F82E0A">
      <w:numFmt w:val="bullet"/>
      <w:lvlText w:val="•"/>
      <w:lvlJc w:val="left"/>
      <w:pPr>
        <w:ind w:left="4782" w:hanging="341"/>
      </w:pPr>
      <w:rPr>
        <w:rFonts w:hint="default"/>
        <w:lang w:val="en-US" w:eastAsia="en-US" w:bidi="ar-SA"/>
      </w:rPr>
    </w:lvl>
    <w:lvl w:ilvl="4" w:tplc="90E06894">
      <w:numFmt w:val="bullet"/>
      <w:lvlText w:val="•"/>
      <w:lvlJc w:val="left"/>
      <w:pPr>
        <w:ind w:left="5736" w:hanging="341"/>
      </w:pPr>
      <w:rPr>
        <w:rFonts w:hint="default"/>
        <w:lang w:val="en-US" w:eastAsia="en-US" w:bidi="ar-SA"/>
      </w:rPr>
    </w:lvl>
    <w:lvl w:ilvl="5" w:tplc="54A804E4">
      <w:numFmt w:val="bullet"/>
      <w:lvlText w:val="•"/>
      <w:lvlJc w:val="left"/>
      <w:pPr>
        <w:ind w:left="6690" w:hanging="341"/>
      </w:pPr>
      <w:rPr>
        <w:rFonts w:hint="default"/>
        <w:lang w:val="en-US" w:eastAsia="en-US" w:bidi="ar-SA"/>
      </w:rPr>
    </w:lvl>
    <w:lvl w:ilvl="6" w:tplc="F35E0EE8">
      <w:numFmt w:val="bullet"/>
      <w:lvlText w:val="•"/>
      <w:lvlJc w:val="left"/>
      <w:pPr>
        <w:ind w:left="7644" w:hanging="341"/>
      </w:pPr>
      <w:rPr>
        <w:rFonts w:hint="default"/>
        <w:lang w:val="en-US" w:eastAsia="en-US" w:bidi="ar-SA"/>
      </w:rPr>
    </w:lvl>
    <w:lvl w:ilvl="7" w:tplc="5B70444A">
      <w:numFmt w:val="bullet"/>
      <w:lvlText w:val="•"/>
      <w:lvlJc w:val="left"/>
      <w:pPr>
        <w:ind w:left="8598" w:hanging="341"/>
      </w:pPr>
      <w:rPr>
        <w:rFonts w:hint="default"/>
        <w:lang w:val="en-US" w:eastAsia="en-US" w:bidi="ar-SA"/>
      </w:rPr>
    </w:lvl>
    <w:lvl w:ilvl="8" w:tplc="3A82E20C">
      <w:numFmt w:val="bullet"/>
      <w:lvlText w:val="•"/>
      <w:lvlJc w:val="left"/>
      <w:pPr>
        <w:ind w:left="9552" w:hanging="341"/>
      </w:pPr>
      <w:rPr>
        <w:rFonts w:hint="default"/>
        <w:lang w:val="en-US" w:eastAsia="en-US" w:bidi="ar-SA"/>
      </w:rPr>
    </w:lvl>
  </w:abstractNum>
  <w:abstractNum w:abstractNumId="233">
    <w:nsid w:val="5E1D5290"/>
    <w:multiLevelType w:val="hybridMultilevel"/>
    <w:tmpl w:val="31B0B5CC"/>
    <w:lvl w:ilvl="0" w:tplc="C8DEA61E">
      <w:start w:val="1"/>
      <w:numFmt w:val="decimal"/>
      <w:lvlText w:val="%1."/>
      <w:lvlJc w:val="left"/>
      <w:pPr>
        <w:ind w:left="671" w:hanging="360"/>
      </w:pPr>
      <w:rPr>
        <w:rFonts w:ascii="Times New Roman" w:eastAsia="Times New Roman" w:hAnsi="Times New Roman" w:cs="Times New Roman" w:hint="default"/>
        <w:w w:val="100"/>
        <w:sz w:val="24"/>
        <w:szCs w:val="24"/>
        <w:lang w:val="en-US" w:eastAsia="en-US" w:bidi="ar-SA"/>
      </w:rPr>
    </w:lvl>
    <w:lvl w:ilvl="1" w:tplc="45F43748">
      <w:numFmt w:val="bullet"/>
      <w:lvlText w:val="•"/>
      <w:lvlJc w:val="left"/>
      <w:pPr>
        <w:ind w:left="1700" w:hanging="360"/>
      </w:pPr>
      <w:rPr>
        <w:rFonts w:hint="default"/>
        <w:lang w:val="en-US" w:eastAsia="en-US" w:bidi="ar-SA"/>
      </w:rPr>
    </w:lvl>
    <w:lvl w:ilvl="2" w:tplc="4C7A6DF6">
      <w:numFmt w:val="bullet"/>
      <w:lvlText w:val="•"/>
      <w:lvlJc w:val="left"/>
      <w:pPr>
        <w:ind w:left="2720" w:hanging="360"/>
      </w:pPr>
      <w:rPr>
        <w:rFonts w:hint="default"/>
        <w:lang w:val="en-US" w:eastAsia="en-US" w:bidi="ar-SA"/>
      </w:rPr>
    </w:lvl>
    <w:lvl w:ilvl="3" w:tplc="18BC35F8">
      <w:numFmt w:val="bullet"/>
      <w:lvlText w:val="•"/>
      <w:lvlJc w:val="left"/>
      <w:pPr>
        <w:ind w:left="3740" w:hanging="360"/>
      </w:pPr>
      <w:rPr>
        <w:rFonts w:hint="default"/>
        <w:lang w:val="en-US" w:eastAsia="en-US" w:bidi="ar-SA"/>
      </w:rPr>
    </w:lvl>
    <w:lvl w:ilvl="4" w:tplc="EFC88C6A">
      <w:numFmt w:val="bullet"/>
      <w:lvlText w:val="•"/>
      <w:lvlJc w:val="left"/>
      <w:pPr>
        <w:ind w:left="4760" w:hanging="360"/>
      </w:pPr>
      <w:rPr>
        <w:rFonts w:hint="default"/>
        <w:lang w:val="en-US" w:eastAsia="en-US" w:bidi="ar-SA"/>
      </w:rPr>
    </w:lvl>
    <w:lvl w:ilvl="5" w:tplc="5AC6E86A">
      <w:numFmt w:val="bullet"/>
      <w:lvlText w:val="•"/>
      <w:lvlJc w:val="left"/>
      <w:pPr>
        <w:ind w:left="5780" w:hanging="360"/>
      </w:pPr>
      <w:rPr>
        <w:rFonts w:hint="default"/>
        <w:lang w:val="en-US" w:eastAsia="en-US" w:bidi="ar-SA"/>
      </w:rPr>
    </w:lvl>
    <w:lvl w:ilvl="6" w:tplc="B6D21EB6">
      <w:numFmt w:val="bullet"/>
      <w:lvlText w:val="•"/>
      <w:lvlJc w:val="left"/>
      <w:pPr>
        <w:ind w:left="6800" w:hanging="360"/>
      </w:pPr>
      <w:rPr>
        <w:rFonts w:hint="default"/>
        <w:lang w:val="en-US" w:eastAsia="en-US" w:bidi="ar-SA"/>
      </w:rPr>
    </w:lvl>
    <w:lvl w:ilvl="7" w:tplc="812259D8">
      <w:numFmt w:val="bullet"/>
      <w:lvlText w:val="•"/>
      <w:lvlJc w:val="left"/>
      <w:pPr>
        <w:ind w:left="7820" w:hanging="360"/>
      </w:pPr>
      <w:rPr>
        <w:rFonts w:hint="default"/>
        <w:lang w:val="en-US" w:eastAsia="en-US" w:bidi="ar-SA"/>
      </w:rPr>
    </w:lvl>
    <w:lvl w:ilvl="8" w:tplc="30FA33A8">
      <w:numFmt w:val="bullet"/>
      <w:lvlText w:val="•"/>
      <w:lvlJc w:val="left"/>
      <w:pPr>
        <w:ind w:left="8840" w:hanging="360"/>
      </w:pPr>
      <w:rPr>
        <w:rFonts w:hint="default"/>
        <w:lang w:val="en-US" w:eastAsia="en-US" w:bidi="ar-SA"/>
      </w:rPr>
    </w:lvl>
  </w:abstractNum>
  <w:abstractNum w:abstractNumId="234">
    <w:nsid w:val="5E367607"/>
    <w:multiLevelType w:val="hybridMultilevel"/>
    <w:tmpl w:val="965AA5E4"/>
    <w:lvl w:ilvl="0" w:tplc="CAB62568">
      <w:start w:val="1"/>
      <w:numFmt w:val="decimal"/>
      <w:lvlText w:val="%1."/>
      <w:lvlJc w:val="left"/>
      <w:pPr>
        <w:ind w:left="1824" w:hanging="375"/>
      </w:pPr>
      <w:rPr>
        <w:rFonts w:ascii="Times New Roman" w:eastAsia="Times New Roman" w:hAnsi="Times New Roman" w:cs="Times New Roman" w:hint="default"/>
        <w:w w:val="102"/>
        <w:sz w:val="22"/>
        <w:szCs w:val="22"/>
        <w:lang w:val="en-US" w:eastAsia="en-US" w:bidi="ar-SA"/>
      </w:rPr>
    </w:lvl>
    <w:lvl w:ilvl="1" w:tplc="8982A5DE">
      <w:numFmt w:val="bullet"/>
      <w:lvlText w:val="•"/>
      <w:lvlJc w:val="left"/>
      <w:pPr>
        <w:ind w:left="2784" w:hanging="375"/>
      </w:pPr>
      <w:rPr>
        <w:rFonts w:hint="default"/>
        <w:lang w:val="en-US" w:eastAsia="en-US" w:bidi="ar-SA"/>
      </w:rPr>
    </w:lvl>
    <w:lvl w:ilvl="2" w:tplc="E6FA80AC">
      <w:numFmt w:val="bullet"/>
      <w:lvlText w:val="•"/>
      <w:lvlJc w:val="left"/>
      <w:pPr>
        <w:ind w:left="3748" w:hanging="375"/>
      </w:pPr>
      <w:rPr>
        <w:rFonts w:hint="default"/>
        <w:lang w:val="en-US" w:eastAsia="en-US" w:bidi="ar-SA"/>
      </w:rPr>
    </w:lvl>
    <w:lvl w:ilvl="3" w:tplc="DFE60C2A">
      <w:numFmt w:val="bullet"/>
      <w:lvlText w:val="•"/>
      <w:lvlJc w:val="left"/>
      <w:pPr>
        <w:ind w:left="4712" w:hanging="375"/>
      </w:pPr>
      <w:rPr>
        <w:rFonts w:hint="default"/>
        <w:lang w:val="en-US" w:eastAsia="en-US" w:bidi="ar-SA"/>
      </w:rPr>
    </w:lvl>
    <w:lvl w:ilvl="4" w:tplc="13340A0E">
      <w:numFmt w:val="bullet"/>
      <w:lvlText w:val="•"/>
      <w:lvlJc w:val="left"/>
      <w:pPr>
        <w:ind w:left="5676" w:hanging="375"/>
      </w:pPr>
      <w:rPr>
        <w:rFonts w:hint="default"/>
        <w:lang w:val="en-US" w:eastAsia="en-US" w:bidi="ar-SA"/>
      </w:rPr>
    </w:lvl>
    <w:lvl w:ilvl="5" w:tplc="2D8CD9C6">
      <w:numFmt w:val="bullet"/>
      <w:lvlText w:val="•"/>
      <w:lvlJc w:val="left"/>
      <w:pPr>
        <w:ind w:left="6640" w:hanging="375"/>
      </w:pPr>
      <w:rPr>
        <w:rFonts w:hint="default"/>
        <w:lang w:val="en-US" w:eastAsia="en-US" w:bidi="ar-SA"/>
      </w:rPr>
    </w:lvl>
    <w:lvl w:ilvl="6" w:tplc="05DC47A0">
      <w:numFmt w:val="bullet"/>
      <w:lvlText w:val="•"/>
      <w:lvlJc w:val="left"/>
      <w:pPr>
        <w:ind w:left="7604" w:hanging="375"/>
      </w:pPr>
      <w:rPr>
        <w:rFonts w:hint="default"/>
        <w:lang w:val="en-US" w:eastAsia="en-US" w:bidi="ar-SA"/>
      </w:rPr>
    </w:lvl>
    <w:lvl w:ilvl="7" w:tplc="2FF2A060">
      <w:numFmt w:val="bullet"/>
      <w:lvlText w:val="•"/>
      <w:lvlJc w:val="left"/>
      <w:pPr>
        <w:ind w:left="8568" w:hanging="375"/>
      </w:pPr>
      <w:rPr>
        <w:rFonts w:hint="default"/>
        <w:lang w:val="en-US" w:eastAsia="en-US" w:bidi="ar-SA"/>
      </w:rPr>
    </w:lvl>
    <w:lvl w:ilvl="8" w:tplc="2284AC3A">
      <w:numFmt w:val="bullet"/>
      <w:lvlText w:val="•"/>
      <w:lvlJc w:val="left"/>
      <w:pPr>
        <w:ind w:left="9532" w:hanging="375"/>
      </w:pPr>
      <w:rPr>
        <w:rFonts w:hint="default"/>
        <w:lang w:val="en-US" w:eastAsia="en-US" w:bidi="ar-SA"/>
      </w:rPr>
    </w:lvl>
  </w:abstractNum>
  <w:abstractNum w:abstractNumId="235">
    <w:nsid w:val="5FD06BF7"/>
    <w:multiLevelType w:val="hybridMultilevel"/>
    <w:tmpl w:val="56B036A0"/>
    <w:lvl w:ilvl="0" w:tplc="FF02B9EC">
      <w:start w:val="1"/>
      <w:numFmt w:val="decimal"/>
      <w:lvlText w:val="%1."/>
      <w:lvlJc w:val="left"/>
      <w:pPr>
        <w:ind w:left="1983" w:hanging="365"/>
      </w:pPr>
      <w:rPr>
        <w:rFonts w:ascii="Times New Roman" w:eastAsia="Times New Roman" w:hAnsi="Times New Roman" w:cs="Times New Roman" w:hint="default"/>
        <w:w w:val="100"/>
        <w:sz w:val="24"/>
        <w:szCs w:val="24"/>
        <w:lang w:val="en-US" w:eastAsia="en-US" w:bidi="ar-SA"/>
      </w:rPr>
    </w:lvl>
    <w:lvl w:ilvl="1" w:tplc="3F1A23CA">
      <w:numFmt w:val="bullet"/>
      <w:lvlText w:val="•"/>
      <w:lvlJc w:val="left"/>
      <w:pPr>
        <w:ind w:left="2928" w:hanging="365"/>
      </w:pPr>
      <w:rPr>
        <w:rFonts w:hint="default"/>
        <w:lang w:val="en-US" w:eastAsia="en-US" w:bidi="ar-SA"/>
      </w:rPr>
    </w:lvl>
    <w:lvl w:ilvl="2" w:tplc="64F47D26">
      <w:numFmt w:val="bullet"/>
      <w:lvlText w:val="•"/>
      <w:lvlJc w:val="left"/>
      <w:pPr>
        <w:ind w:left="3877" w:hanging="365"/>
      </w:pPr>
      <w:rPr>
        <w:rFonts w:hint="default"/>
        <w:lang w:val="en-US" w:eastAsia="en-US" w:bidi="ar-SA"/>
      </w:rPr>
    </w:lvl>
    <w:lvl w:ilvl="3" w:tplc="AE72E124">
      <w:numFmt w:val="bullet"/>
      <w:lvlText w:val="•"/>
      <w:lvlJc w:val="left"/>
      <w:pPr>
        <w:ind w:left="4826" w:hanging="365"/>
      </w:pPr>
      <w:rPr>
        <w:rFonts w:hint="default"/>
        <w:lang w:val="en-US" w:eastAsia="en-US" w:bidi="ar-SA"/>
      </w:rPr>
    </w:lvl>
    <w:lvl w:ilvl="4" w:tplc="D46E3D16">
      <w:numFmt w:val="bullet"/>
      <w:lvlText w:val="•"/>
      <w:lvlJc w:val="left"/>
      <w:pPr>
        <w:ind w:left="5775" w:hanging="365"/>
      </w:pPr>
      <w:rPr>
        <w:rFonts w:hint="default"/>
        <w:lang w:val="en-US" w:eastAsia="en-US" w:bidi="ar-SA"/>
      </w:rPr>
    </w:lvl>
    <w:lvl w:ilvl="5" w:tplc="D8D4BC86">
      <w:numFmt w:val="bullet"/>
      <w:lvlText w:val="•"/>
      <w:lvlJc w:val="left"/>
      <w:pPr>
        <w:ind w:left="6724" w:hanging="365"/>
      </w:pPr>
      <w:rPr>
        <w:rFonts w:hint="default"/>
        <w:lang w:val="en-US" w:eastAsia="en-US" w:bidi="ar-SA"/>
      </w:rPr>
    </w:lvl>
    <w:lvl w:ilvl="6" w:tplc="FF1A2360">
      <w:numFmt w:val="bullet"/>
      <w:lvlText w:val="•"/>
      <w:lvlJc w:val="left"/>
      <w:pPr>
        <w:ind w:left="7673" w:hanging="365"/>
      </w:pPr>
      <w:rPr>
        <w:rFonts w:hint="default"/>
        <w:lang w:val="en-US" w:eastAsia="en-US" w:bidi="ar-SA"/>
      </w:rPr>
    </w:lvl>
    <w:lvl w:ilvl="7" w:tplc="A698C5A0">
      <w:numFmt w:val="bullet"/>
      <w:lvlText w:val="•"/>
      <w:lvlJc w:val="left"/>
      <w:pPr>
        <w:ind w:left="8622" w:hanging="365"/>
      </w:pPr>
      <w:rPr>
        <w:rFonts w:hint="default"/>
        <w:lang w:val="en-US" w:eastAsia="en-US" w:bidi="ar-SA"/>
      </w:rPr>
    </w:lvl>
    <w:lvl w:ilvl="8" w:tplc="213A3A36">
      <w:numFmt w:val="bullet"/>
      <w:lvlText w:val="•"/>
      <w:lvlJc w:val="left"/>
      <w:pPr>
        <w:ind w:left="9571" w:hanging="365"/>
      </w:pPr>
      <w:rPr>
        <w:rFonts w:hint="default"/>
        <w:lang w:val="en-US" w:eastAsia="en-US" w:bidi="ar-SA"/>
      </w:rPr>
    </w:lvl>
  </w:abstractNum>
  <w:abstractNum w:abstractNumId="236">
    <w:nsid w:val="60142B53"/>
    <w:multiLevelType w:val="hybridMultilevel"/>
    <w:tmpl w:val="9FBC7854"/>
    <w:lvl w:ilvl="0" w:tplc="A3F0B0DA">
      <w:start w:val="1"/>
      <w:numFmt w:val="decimal"/>
      <w:lvlText w:val="%1."/>
      <w:lvlJc w:val="left"/>
      <w:pPr>
        <w:ind w:left="1948" w:hanging="363"/>
      </w:pPr>
      <w:rPr>
        <w:rFonts w:ascii="Times New Roman" w:eastAsia="Times New Roman" w:hAnsi="Times New Roman" w:cs="Times New Roman" w:hint="default"/>
        <w:w w:val="102"/>
        <w:sz w:val="22"/>
        <w:szCs w:val="22"/>
        <w:lang w:val="en-US" w:eastAsia="en-US" w:bidi="ar-SA"/>
      </w:rPr>
    </w:lvl>
    <w:lvl w:ilvl="1" w:tplc="4A006FD2">
      <w:numFmt w:val="bullet"/>
      <w:lvlText w:val="•"/>
      <w:lvlJc w:val="left"/>
      <w:pPr>
        <w:ind w:left="2892" w:hanging="363"/>
      </w:pPr>
      <w:rPr>
        <w:rFonts w:hint="default"/>
        <w:lang w:val="en-US" w:eastAsia="en-US" w:bidi="ar-SA"/>
      </w:rPr>
    </w:lvl>
    <w:lvl w:ilvl="2" w:tplc="324033D4">
      <w:numFmt w:val="bullet"/>
      <w:lvlText w:val="•"/>
      <w:lvlJc w:val="left"/>
      <w:pPr>
        <w:ind w:left="3844" w:hanging="363"/>
      </w:pPr>
      <w:rPr>
        <w:rFonts w:hint="default"/>
        <w:lang w:val="en-US" w:eastAsia="en-US" w:bidi="ar-SA"/>
      </w:rPr>
    </w:lvl>
    <w:lvl w:ilvl="3" w:tplc="9580BEE8">
      <w:numFmt w:val="bullet"/>
      <w:lvlText w:val="•"/>
      <w:lvlJc w:val="left"/>
      <w:pPr>
        <w:ind w:left="4796" w:hanging="363"/>
      </w:pPr>
      <w:rPr>
        <w:rFonts w:hint="default"/>
        <w:lang w:val="en-US" w:eastAsia="en-US" w:bidi="ar-SA"/>
      </w:rPr>
    </w:lvl>
    <w:lvl w:ilvl="4" w:tplc="609C9EDA">
      <w:numFmt w:val="bullet"/>
      <w:lvlText w:val="•"/>
      <w:lvlJc w:val="left"/>
      <w:pPr>
        <w:ind w:left="5748" w:hanging="363"/>
      </w:pPr>
      <w:rPr>
        <w:rFonts w:hint="default"/>
        <w:lang w:val="en-US" w:eastAsia="en-US" w:bidi="ar-SA"/>
      </w:rPr>
    </w:lvl>
    <w:lvl w:ilvl="5" w:tplc="BA82C310">
      <w:numFmt w:val="bullet"/>
      <w:lvlText w:val="•"/>
      <w:lvlJc w:val="left"/>
      <w:pPr>
        <w:ind w:left="6700" w:hanging="363"/>
      </w:pPr>
      <w:rPr>
        <w:rFonts w:hint="default"/>
        <w:lang w:val="en-US" w:eastAsia="en-US" w:bidi="ar-SA"/>
      </w:rPr>
    </w:lvl>
    <w:lvl w:ilvl="6" w:tplc="C82CE320">
      <w:numFmt w:val="bullet"/>
      <w:lvlText w:val="•"/>
      <w:lvlJc w:val="left"/>
      <w:pPr>
        <w:ind w:left="7652" w:hanging="363"/>
      </w:pPr>
      <w:rPr>
        <w:rFonts w:hint="default"/>
        <w:lang w:val="en-US" w:eastAsia="en-US" w:bidi="ar-SA"/>
      </w:rPr>
    </w:lvl>
    <w:lvl w:ilvl="7" w:tplc="FED25E3C">
      <w:numFmt w:val="bullet"/>
      <w:lvlText w:val="•"/>
      <w:lvlJc w:val="left"/>
      <w:pPr>
        <w:ind w:left="8604" w:hanging="363"/>
      </w:pPr>
      <w:rPr>
        <w:rFonts w:hint="default"/>
        <w:lang w:val="en-US" w:eastAsia="en-US" w:bidi="ar-SA"/>
      </w:rPr>
    </w:lvl>
    <w:lvl w:ilvl="8" w:tplc="76924FF0">
      <w:numFmt w:val="bullet"/>
      <w:lvlText w:val="•"/>
      <w:lvlJc w:val="left"/>
      <w:pPr>
        <w:ind w:left="9556" w:hanging="363"/>
      </w:pPr>
      <w:rPr>
        <w:rFonts w:hint="default"/>
        <w:lang w:val="en-US" w:eastAsia="en-US" w:bidi="ar-SA"/>
      </w:rPr>
    </w:lvl>
  </w:abstractNum>
  <w:abstractNum w:abstractNumId="237">
    <w:nsid w:val="608F1D0F"/>
    <w:multiLevelType w:val="hybridMultilevel"/>
    <w:tmpl w:val="D8C6B036"/>
    <w:lvl w:ilvl="0" w:tplc="8384C236">
      <w:start w:val="1"/>
      <w:numFmt w:val="decimal"/>
      <w:lvlText w:val="%1."/>
      <w:lvlJc w:val="left"/>
      <w:pPr>
        <w:ind w:left="1843" w:hanging="305"/>
      </w:pPr>
      <w:rPr>
        <w:rFonts w:ascii="Times New Roman" w:eastAsia="Times New Roman" w:hAnsi="Times New Roman" w:cs="Times New Roman" w:hint="default"/>
        <w:w w:val="102"/>
        <w:sz w:val="22"/>
        <w:szCs w:val="22"/>
        <w:lang w:val="en-US" w:eastAsia="en-US" w:bidi="ar-SA"/>
      </w:rPr>
    </w:lvl>
    <w:lvl w:ilvl="1" w:tplc="18A4B4A8">
      <w:numFmt w:val="bullet"/>
      <w:lvlText w:val="•"/>
      <w:lvlJc w:val="left"/>
      <w:pPr>
        <w:ind w:left="2802" w:hanging="305"/>
      </w:pPr>
      <w:rPr>
        <w:rFonts w:hint="default"/>
        <w:lang w:val="en-US" w:eastAsia="en-US" w:bidi="ar-SA"/>
      </w:rPr>
    </w:lvl>
    <w:lvl w:ilvl="2" w:tplc="08D8C0DA">
      <w:numFmt w:val="bullet"/>
      <w:lvlText w:val="•"/>
      <w:lvlJc w:val="left"/>
      <w:pPr>
        <w:ind w:left="3764" w:hanging="305"/>
      </w:pPr>
      <w:rPr>
        <w:rFonts w:hint="default"/>
        <w:lang w:val="en-US" w:eastAsia="en-US" w:bidi="ar-SA"/>
      </w:rPr>
    </w:lvl>
    <w:lvl w:ilvl="3" w:tplc="26063B10">
      <w:numFmt w:val="bullet"/>
      <w:lvlText w:val="•"/>
      <w:lvlJc w:val="left"/>
      <w:pPr>
        <w:ind w:left="4726" w:hanging="305"/>
      </w:pPr>
      <w:rPr>
        <w:rFonts w:hint="default"/>
        <w:lang w:val="en-US" w:eastAsia="en-US" w:bidi="ar-SA"/>
      </w:rPr>
    </w:lvl>
    <w:lvl w:ilvl="4" w:tplc="39CCD4C8">
      <w:numFmt w:val="bullet"/>
      <w:lvlText w:val="•"/>
      <w:lvlJc w:val="left"/>
      <w:pPr>
        <w:ind w:left="5688" w:hanging="305"/>
      </w:pPr>
      <w:rPr>
        <w:rFonts w:hint="default"/>
        <w:lang w:val="en-US" w:eastAsia="en-US" w:bidi="ar-SA"/>
      </w:rPr>
    </w:lvl>
    <w:lvl w:ilvl="5" w:tplc="A19A3EF0">
      <w:numFmt w:val="bullet"/>
      <w:lvlText w:val="•"/>
      <w:lvlJc w:val="left"/>
      <w:pPr>
        <w:ind w:left="6650" w:hanging="305"/>
      </w:pPr>
      <w:rPr>
        <w:rFonts w:hint="default"/>
        <w:lang w:val="en-US" w:eastAsia="en-US" w:bidi="ar-SA"/>
      </w:rPr>
    </w:lvl>
    <w:lvl w:ilvl="6" w:tplc="EC62F480">
      <w:numFmt w:val="bullet"/>
      <w:lvlText w:val="•"/>
      <w:lvlJc w:val="left"/>
      <w:pPr>
        <w:ind w:left="7612" w:hanging="305"/>
      </w:pPr>
      <w:rPr>
        <w:rFonts w:hint="default"/>
        <w:lang w:val="en-US" w:eastAsia="en-US" w:bidi="ar-SA"/>
      </w:rPr>
    </w:lvl>
    <w:lvl w:ilvl="7" w:tplc="62DAD06E">
      <w:numFmt w:val="bullet"/>
      <w:lvlText w:val="•"/>
      <w:lvlJc w:val="left"/>
      <w:pPr>
        <w:ind w:left="8574" w:hanging="305"/>
      </w:pPr>
      <w:rPr>
        <w:rFonts w:hint="default"/>
        <w:lang w:val="en-US" w:eastAsia="en-US" w:bidi="ar-SA"/>
      </w:rPr>
    </w:lvl>
    <w:lvl w:ilvl="8" w:tplc="B5249DA0">
      <w:numFmt w:val="bullet"/>
      <w:lvlText w:val="•"/>
      <w:lvlJc w:val="left"/>
      <w:pPr>
        <w:ind w:left="9536" w:hanging="305"/>
      </w:pPr>
      <w:rPr>
        <w:rFonts w:hint="default"/>
        <w:lang w:val="en-US" w:eastAsia="en-US" w:bidi="ar-SA"/>
      </w:rPr>
    </w:lvl>
  </w:abstractNum>
  <w:abstractNum w:abstractNumId="238">
    <w:nsid w:val="60CC4910"/>
    <w:multiLevelType w:val="hybridMultilevel"/>
    <w:tmpl w:val="604CDF22"/>
    <w:lvl w:ilvl="0" w:tplc="DC122AD2">
      <w:start w:val="1"/>
      <w:numFmt w:val="decimal"/>
      <w:lvlText w:val="%1"/>
      <w:lvlJc w:val="left"/>
      <w:pPr>
        <w:ind w:left="1844" w:hanging="241"/>
      </w:pPr>
      <w:rPr>
        <w:rFonts w:ascii="Times New Roman" w:eastAsia="Times New Roman" w:hAnsi="Times New Roman" w:cs="Times New Roman" w:hint="default"/>
        <w:w w:val="100"/>
        <w:sz w:val="22"/>
        <w:szCs w:val="22"/>
        <w:lang w:val="en-US" w:eastAsia="en-US" w:bidi="ar-SA"/>
      </w:rPr>
    </w:lvl>
    <w:lvl w:ilvl="1" w:tplc="140EAE88">
      <w:start w:val="1"/>
      <w:numFmt w:val="decimal"/>
      <w:lvlText w:val="%2."/>
      <w:lvlJc w:val="left"/>
      <w:pPr>
        <w:ind w:left="3136" w:hanging="342"/>
      </w:pPr>
      <w:rPr>
        <w:rFonts w:ascii="Times New Roman" w:eastAsia="Times New Roman" w:hAnsi="Times New Roman" w:cs="Times New Roman" w:hint="default"/>
        <w:spacing w:val="-4"/>
        <w:w w:val="94"/>
        <w:sz w:val="22"/>
        <w:szCs w:val="22"/>
        <w:lang w:val="en-US" w:eastAsia="en-US" w:bidi="ar-SA"/>
      </w:rPr>
    </w:lvl>
    <w:lvl w:ilvl="2" w:tplc="3378DC06">
      <w:numFmt w:val="bullet"/>
      <w:lvlText w:val="•"/>
      <w:lvlJc w:val="left"/>
      <w:pPr>
        <w:ind w:left="4126" w:hanging="342"/>
      </w:pPr>
      <w:rPr>
        <w:rFonts w:hint="default"/>
        <w:lang w:val="en-US" w:eastAsia="en-US" w:bidi="ar-SA"/>
      </w:rPr>
    </w:lvl>
    <w:lvl w:ilvl="3" w:tplc="5CEAE3AC">
      <w:numFmt w:val="bullet"/>
      <w:lvlText w:val="•"/>
      <w:lvlJc w:val="left"/>
      <w:pPr>
        <w:ind w:left="5113" w:hanging="342"/>
      </w:pPr>
      <w:rPr>
        <w:rFonts w:hint="default"/>
        <w:lang w:val="en-US" w:eastAsia="en-US" w:bidi="ar-SA"/>
      </w:rPr>
    </w:lvl>
    <w:lvl w:ilvl="4" w:tplc="FEB28490">
      <w:numFmt w:val="bullet"/>
      <w:lvlText w:val="•"/>
      <w:lvlJc w:val="left"/>
      <w:pPr>
        <w:ind w:left="6100" w:hanging="342"/>
      </w:pPr>
      <w:rPr>
        <w:rFonts w:hint="default"/>
        <w:lang w:val="en-US" w:eastAsia="en-US" w:bidi="ar-SA"/>
      </w:rPr>
    </w:lvl>
    <w:lvl w:ilvl="5" w:tplc="EC807766">
      <w:numFmt w:val="bullet"/>
      <w:lvlText w:val="•"/>
      <w:lvlJc w:val="left"/>
      <w:pPr>
        <w:ind w:left="7086" w:hanging="342"/>
      </w:pPr>
      <w:rPr>
        <w:rFonts w:hint="default"/>
        <w:lang w:val="en-US" w:eastAsia="en-US" w:bidi="ar-SA"/>
      </w:rPr>
    </w:lvl>
    <w:lvl w:ilvl="6" w:tplc="E19470EC">
      <w:numFmt w:val="bullet"/>
      <w:lvlText w:val="•"/>
      <w:lvlJc w:val="left"/>
      <w:pPr>
        <w:ind w:left="8073" w:hanging="342"/>
      </w:pPr>
      <w:rPr>
        <w:rFonts w:hint="default"/>
        <w:lang w:val="en-US" w:eastAsia="en-US" w:bidi="ar-SA"/>
      </w:rPr>
    </w:lvl>
    <w:lvl w:ilvl="7" w:tplc="B244825C">
      <w:numFmt w:val="bullet"/>
      <w:lvlText w:val="•"/>
      <w:lvlJc w:val="left"/>
      <w:pPr>
        <w:ind w:left="9060" w:hanging="342"/>
      </w:pPr>
      <w:rPr>
        <w:rFonts w:hint="default"/>
        <w:lang w:val="en-US" w:eastAsia="en-US" w:bidi="ar-SA"/>
      </w:rPr>
    </w:lvl>
    <w:lvl w:ilvl="8" w:tplc="68AADE4E">
      <w:numFmt w:val="bullet"/>
      <w:lvlText w:val="•"/>
      <w:lvlJc w:val="left"/>
      <w:pPr>
        <w:ind w:left="10046" w:hanging="342"/>
      </w:pPr>
      <w:rPr>
        <w:rFonts w:hint="default"/>
        <w:lang w:val="en-US" w:eastAsia="en-US" w:bidi="ar-SA"/>
      </w:rPr>
    </w:lvl>
  </w:abstractNum>
  <w:abstractNum w:abstractNumId="239">
    <w:nsid w:val="60CE778B"/>
    <w:multiLevelType w:val="hybridMultilevel"/>
    <w:tmpl w:val="E7961CEE"/>
    <w:lvl w:ilvl="0" w:tplc="4B1E48A6">
      <w:start w:val="1"/>
      <w:numFmt w:val="decimal"/>
      <w:lvlText w:val="%1."/>
      <w:lvlJc w:val="left"/>
      <w:pPr>
        <w:ind w:left="2157" w:hanging="341"/>
      </w:pPr>
      <w:rPr>
        <w:rFonts w:ascii="Times New Roman" w:eastAsia="Times New Roman" w:hAnsi="Times New Roman" w:cs="Times New Roman" w:hint="default"/>
        <w:b/>
        <w:bCs/>
        <w:w w:val="100"/>
        <w:sz w:val="22"/>
        <w:szCs w:val="22"/>
        <w:lang w:val="en-US" w:eastAsia="en-US" w:bidi="ar-SA"/>
      </w:rPr>
    </w:lvl>
    <w:lvl w:ilvl="1" w:tplc="8488C520">
      <w:numFmt w:val="bullet"/>
      <w:lvlText w:val="•"/>
      <w:lvlJc w:val="left"/>
      <w:pPr>
        <w:ind w:left="3146" w:hanging="341"/>
      </w:pPr>
      <w:rPr>
        <w:rFonts w:hint="default"/>
        <w:lang w:val="en-US" w:eastAsia="en-US" w:bidi="ar-SA"/>
      </w:rPr>
    </w:lvl>
    <w:lvl w:ilvl="2" w:tplc="CEC4EB8C">
      <w:numFmt w:val="bullet"/>
      <w:lvlText w:val="•"/>
      <w:lvlJc w:val="left"/>
      <w:pPr>
        <w:ind w:left="4132" w:hanging="341"/>
      </w:pPr>
      <w:rPr>
        <w:rFonts w:hint="default"/>
        <w:lang w:val="en-US" w:eastAsia="en-US" w:bidi="ar-SA"/>
      </w:rPr>
    </w:lvl>
    <w:lvl w:ilvl="3" w:tplc="EC50715C">
      <w:numFmt w:val="bullet"/>
      <w:lvlText w:val="•"/>
      <w:lvlJc w:val="left"/>
      <w:pPr>
        <w:ind w:left="5118" w:hanging="341"/>
      </w:pPr>
      <w:rPr>
        <w:rFonts w:hint="default"/>
        <w:lang w:val="en-US" w:eastAsia="en-US" w:bidi="ar-SA"/>
      </w:rPr>
    </w:lvl>
    <w:lvl w:ilvl="4" w:tplc="6818D75A">
      <w:numFmt w:val="bullet"/>
      <w:lvlText w:val="•"/>
      <w:lvlJc w:val="left"/>
      <w:pPr>
        <w:ind w:left="6104" w:hanging="341"/>
      </w:pPr>
      <w:rPr>
        <w:rFonts w:hint="default"/>
        <w:lang w:val="en-US" w:eastAsia="en-US" w:bidi="ar-SA"/>
      </w:rPr>
    </w:lvl>
    <w:lvl w:ilvl="5" w:tplc="2F3A3972">
      <w:numFmt w:val="bullet"/>
      <w:lvlText w:val="•"/>
      <w:lvlJc w:val="left"/>
      <w:pPr>
        <w:ind w:left="7090" w:hanging="341"/>
      </w:pPr>
      <w:rPr>
        <w:rFonts w:hint="default"/>
        <w:lang w:val="en-US" w:eastAsia="en-US" w:bidi="ar-SA"/>
      </w:rPr>
    </w:lvl>
    <w:lvl w:ilvl="6" w:tplc="2AE03580">
      <w:numFmt w:val="bullet"/>
      <w:lvlText w:val="•"/>
      <w:lvlJc w:val="left"/>
      <w:pPr>
        <w:ind w:left="8076" w:hanging="341"/>
      </w:pPr>
      <w:rPr>
        <w:rFonts w:hint="default"/>
        <w:lang w:val="en-US" w:eastAsia="en-US" w:bidi="ar-SA"/>
      </w:rPr>
    </w:lvl>
    <w:lvl w:ilvl="7" w:tplc="D788FFAE">
      <w:numFmt w:val="bullet"/>
      <w:lvlText w:val="•"/>
      <w:lvlJc w:val="left"/>
      <w:pPr>
        <w:ind w:left="9062" w:hanging="341"/>
      </w:pPr>
      <w:rPr>
        <w:rFonts w:hint="default"/>
        <w:lang w:val="en-US" w:eastAsia="en-US" w:bidi="ar-SA"/>
      </w:rPr>
    </w:lvl>
    <w:lvl w:ilvl="8" w:tplc="45BEE426">
      <w:numFmt w:val="bullet"/>
      <w:lvlText w:val="•"/>
      <w:lvlJc w:val="left"/>
      <w:pPr>
        <w:ind w:left="10048" w:hanging="341"/>
      </w:pPr>
      <w:rPr>
        <w:rFonts w:hint="default"/>
        <w:lang w:val="en-US" w:eastAsia="en-US" w:bidi="ar-SA"/>
      </w:rPr>
    </w:lvl>
  </w:abstractNum>
  <w:abstractNum w:abstractNumId="240">
    <w:nsid w:val="61524735"/>
    <w:multiLevelType w:val="hybridMultilevel"/>
    <w:tmpl w:val="DFE87AA0"/>
    <w:lvl w:ilvl="0" w:tplc="ECDA12F2">
      <w:start w:val="1"/>
      <w:numFmt w:val="decimal"/>
      <w:lvlText w:val="%1."/>
      <w:lvlJc w:val="left"/>
      <w:pPr>
        <w:ind w:left="1301" w:hanging="270"/>
      </w:pPr>
      <w:rPr>
        <w:rFonts w:ascii="Times New Roman" w:eastAsia="Times New Roman" w:hAnsi="Times New Roman" w:cs="Times New Roman" w:hint="default"/>
        <w:w w:val="100"/>
        <w:sz w:val="24"/>
        <w:szCs w:val="24"/>
        <w:lang w:val="en-US" w:eastAsia="en-US" w:bidi="ar-SA"/>
      </w:rPr>
    </w:lvl>
    <w:lvl w:ilvl="1" w:tplc="43DC9B20">
      <w:numFmt w:val="bullet"/>
      <w:lvlText w:val="•"/>
      <w:lvlJc w:val="left"/>
      <w:pPr>
        <w:ind w:left="2258" w:hanging="270"/>
      </w:pPr>
      <w:rPr>
        <w:rFonts w:hint="default"/>
        <w:lang w:val="en-US" w:eastAsia="en-US" w:bidi="ar-SA"/>
      </w:rPr>
    </w:lvl>
    <w:lvl w:ilvl="2" w:tplc="B310FDD0">
      <w:numFmt w:val="bullet"/>
      <w:lvlText w:val="•"/>
      <w:lvlJc w:val="left"/>
      <w:pPr>
        <w:ind w:left="3216" w:hanging="270"/>
      </w:pPr>
      <w:rPr>
        <w:rFonts w:hint="default"/>
        <w:lang w:val="en-US" w:eastAsia="en-US" w:bidi="ar-SA"/>
      </w:rPr>
    </w:lvl>
    <w:lvl w:ilvl="3" w:tplc="A7DE6D86">
      <w:numFmt w:val="bullet"/>
      <w:lvlText w:val="•"/>
      <w:lvlJc w:val="left"/>
      <w:pPr>
        <w:ind w:left="4174" w:hanging="270"/>
      </w:pPr>
      <w:rPr>
        <w:rFonts w:hint="default"/>
        <w:lang w:val="en-US" w:eastAsia="en-US" w:bidi="ar-SA"/>
      </w:rPr>
    </w:lvl>
    <w:lvl w:ilvl="4" w:tplc="4D38BB7C">
      <w:numFmt w:val="bullet"/>
      <w:lvlText w:val="•"/>
      <w:lvlJc w:val="left"/>
      <w:pPr>
        <w:ind w:left="5132" w:hanging="270"/>
      </w:pPr>
      <w:rPr>
        <w:rFonts w:hint="default"/>
        <w:lang w:val="en-US" w:eastAsia="en-US" w:bidi="ar-SA"/>
      </w:rPr>
    </w:lvl>
    <w:lvl w:ilvl="5" w:tplc="1E365152">
      <w:numFmt w:val="bullet"/>
      <w:lvlText w:val="•"/>
      <w:lvlJc w:val="left"/>
      <w:pPr>
        <w:ind w:left="6090" w:hanging="270"/>
      </w:pPr>
      <w:rPr>
        <w:rFonts w:hint="default"/>
        <w:lang w:val="en-US" w:eastAsia="en-US" w:bidi="ar-SA"/>
      </w:rPr>
    </w:lvl>
    <w:lvl w:ilvl="6" w:tplc="2842ED56">
      <w:numFmt w:val="bullet"/>
      <w:lvlText w:val="•"/>
      <w:lvlJc w:val="left"/>
      <w:pPr>
        <w:ind w:left="7048" w:hanging="270"/>
      </w:pPr>
      <w:rPr>
        <w:rFonts w:hint="default"/>
        <w:lang w:val="en-US" w:eastAsia="en-US" w:bidi="ar-SA"/>
      </w:rPr>
    </w:lvl>
    <w:lvl w:ilvl="7" w:tplc="8EE45834">
      <w:numFmt w:val="bullet"/>
      <w:lvlText w:val="•"/>
      <w:lvlJc w:val="left"/>
      <w:pPr>
        <w:ind w:left="8006" w:hanging="270"/>
      </w:pPr>
      <w:rPr>
        <w:rFonts w:hint="default"/>
        <w:lang w:val="en-US" w:eastAsia="en-US" w:bidi="ar-SA"/>
      </w:rPr>
    </w:lvl>
    <w:lvl w:ilvl="8" w:tplc="51E8C6E2">
      <w:numFmt w:val="bullet"/>
      <w:lvlText w:val="•"/>
      <w:lvlJc w:val="left"/>
      <w:pPr>
        <w:ind w:left="8964" w:hanging="270"/>
      </w:pPr>
      <w:rPr>
        <w:rFonts w:hint="default"/>
        <w:lang w:val="en-US" w:eastAsia="en-US" w:bidi="ar-SA"/>
      </w:rPr>
    </w:lvl>
  </w:abstractNum>
  <w:abstractNum w:abstractNumId="241">
    <w:nsid w:val="617A4EC4"/>
    <w:multiLevelType w:val="hybridMultilevel"/>
    <w:tmpl w:val="192C1330"/>
    <w:lvl w:ilvl="0" w:tplc="9DCAD156">
      <w:start w:val="1"/>
      <w:numFmt w:val="decimal"/>
      <w:lvlText w:val="%1"/>
      <w:lvlJc w:val="left"/>
      <w:pPr>
        <w:ind w:left="1771" w:hanging="344"/>
      </w:pPr>
      <w:rPr>
        <w:rFonts w:ascii="Times New Roman" w:eastAsia="Times New Roman" w:hAnsi="Times New Roman" w:cs="Times New Roman" w:hint="default"/>
        <w:w w:val="102"/>
        <w:sz w:val="22"/>
        <w:szCs w:val="22"/>
        <w:lang w:val="en-US" w:eastAsia="en-US" w:bidi="ar-SA"/>
      </w:rPr>
    </w:lvl>
    <w:lvl w:ilvl="1" w:tplc="83F6FAB6">
      <w:numFmt w:val="bullet"/>
      <w:lvlText w:val="•"/>
      <w:lvlJc w:val="left"/>
      <w:pPr>
        <w:ind w:left="2748" w:hanging="344"/>
      </w:pPr>
      <w:rPr>
        <w:rFonts w:hint="default"/>
        <w:lang w:val="en-US" w:eastAsia="en-US" w:bidi="ar-SA"/>
      </w:rPr>
    </w:lvl>
    <w:lvl w:ilvl="2" w:tplc="C3841A32">
      <w:numFmt w:val="bullet"/>
      <w:lvlText w:val="•"/>
      <w:lvlJc w:val="left"/>
      <w:pPr>
        <w:ind w:left="3716" w:hanging="344"/>
      </w:pPr>
      <w:rPr>
        <w:rFonts w:hint="default"/>
        <w:lang w:val="en-US" w:eastAsia="en-US" w:bidi="ar-SA"/>
      </w:rPr>
    </w:lvl>
    <w:lvl w:ilvl="3" w:tplc="5D0CF754">
      <w:numFmt w:val="bullet"/>
      <w:lvlText w:val="•"/>
      <w:lvlJc w:val="left"/>
      <w:pPr>
        <w:ind w:left="4684" w:hanging="344"/>
      </w:pPr>
      <w:rPr>
        <w:rFonts w:hint="default"/>
        <w:lang w:val="en-US" w:eastAsia="en-US" w:bidi="ar-SA"/>
      </w:rPr>
    </w:lvl>
    <w:lvl w:ilvl="4" w:tplc="1360CD16">
      <w:numFmt w:val="bullet"/>
      <w:lvlText w:val="•"/>
      <w:lvlJc w:val="left"/>
      <w:pPr>
        <w:ind w:left="5652" w:hanging="344"/>
      </w:pPr>
      <w:rPr>
        <w:rFonts w:hint="default"/>
        <w:lang w:val="en-US" w:eastAsia="en-US" w:bidi="ar-SA"/>
      </w:rPr>
    </w:lvl>
    <w:lvl w:ilvl="5" w:tplc="55200A24">
      <w:numFmt w:val="bullet"/>
      <w:lvlText w:val="•"/>
      <w:lvlJc w:val="left"/>
      <w:pPr>
        <w:ind w:left="6620" w:hanging="344"/>
      </w:pPr>
      <w:rPr>
        <w:rFonts w:hint="default"/>
        <w:lang w:val="en-US" w:eastAsia="en-US" w:bidi="ar-SA"/>
      </w:rPr>
    </w:lvl>
    <w:lvl w:ilvl="6" w:tplc="6218866E">
      <w:numFmt w:val="bullet"/>
      <w:lvlText w:val="•"/>
      <w:lvlJc w:val="left"/>
      <w:pPr>
        <w:ind w:left="7588" w:hanging="344"/>
      </w:pPr>
      <w:rPr>
        <w:rFonts w:hint="default"/>
        <w:lang w:val="en-US" w:eastAsia="en-US" w:bidi="ar-SA"/>
      </w:rPr>
    </w:lvl>
    <w:lvl w:ilvl="7" w:tplc="D2A8212E">
      <w:numFmt w:val="bullet"/>
      <w:lvlText w:val="•"/>
      <w:lvlJc w:val="left"/>
      <w:pPr>
        <w:ind w:left="8556" w:hanging="344"/>
      </w:pPr>
      <w:rPr>
        <w:rFonts w:hint="default"/>
        <w:lang w:val="en-US" w:eastAsia="en-US" w:bidi="ar-SA"/>
      </w:rPr>
    </w:lvl>
    <w:lvl w:ilvl="8" w:tplc="4FA8700E">
      <w:numFmt w:val="bullet"/>
      <w:lvlText w:val="•"/>
      <w:lvlJc w:val="left"/>
      <w:pPr>
        <w:ind w:left="9524" w:hanging="344"/>
      </w:pPr>
      <w:rPr>
        <w:rFonts w:hint="default"/>
        <w:lang w:val="en-US" w:eastAsia="en-US" w:bidi="ar-SA"/>
      </w:rPr>
    </w:lvl>
  </w:abstractNum>
  <w:abstractNum w:abstractNumId="242">
    <w:nsid w:val="625A5F2A"/>
    <w:multiLevelType w:val="hybridMultilevel"/>
    <w:tmpl w:val="745EC25A"/>
    <w:lvl w:ilvl="0" w:tplc="A85688D4">
      <w:start w:val="1"/>
      <w:numFmt w:val="decimal"/>
      <w:lvlText w:val="%1"/>
      <w:lvlJc w:val="left"/>
      <w:pPr>
        <w:ind w:left="1824" w:hanging="375"/>
      </w:pPr>
      <w:rPr>
        <w:rFonts w:ascii="Times New Roman" w:eastAsia="Times New Roman" w:hAnsi="Times New Roman" w:cs="Times New Roman" w:hint="default"/>
        <w:w w:val="102"/>
        <w:sz w:val="22"/>
        <w:szCs w:val="22"/>
        <w:lang w:val="en-US" w:eastAsia="en-US" w:bidi="ar-SA"/>
      </w:rPr>
    </w:lvl>
    <w:lvl w:ilvl="1" w:tplc="9C563B9C">
      <w:numFmt w:val="bullet"/>
      <w:lvlText w:val="•"/>
      <w:lvlJc w:val="left"/>
      <w:pPr>
        <w:ind w:left="2784" w:hanging="375"/>
      </w:pPr>
      <w:rPr>
        <w:rFonts w:hint="default"/>
        <w:lang w:val="en-US" w:eastAsia="en-US" w:bidi="ar-SA"/>
      </w:rPr>
    </w:lvl>
    <w:lvl w:ilvl="2" w:tplc="5D0C1AAA">
      <w:numFmt w:val="bullet"/>
      <w:lvlText w:val="•"/>
      <w:lvlJc w:val="left"/>
      <w:pPr>
        <w:ind w:left="3748" w:hanging="375"/>
      </w:pPr>
      <w:rPr>
        <w:rFonts w:hint="default"/>
        <w:lang w:val="en-US" w:eastAsia="en-US" w:bidi="ar-SA"/>
      </w:rPr>
    </w:lvl>
    <w:lvl w:ilvl="3" w:tplc="6404823A">
      <w:numFmt w:val="bullet"/>
      <w:lvlText w:val="•"/>
      <w:lvlJc w:val="left"/>
      <w:pPr>
        <w:ind w:left="4712" w:hanging="375"/>
      </w:pPr>
      <w:rPr>
        <w:rFonts w:hint="default"/>
        <w:lang w:val="en-US" w:eastAsia="en-US" w:bidi="ar-SA"/>
      </w:rPr>
    </w:lvl>
    <w:lvl w:ilvl="4" w:tplc="517C7E52">
      <w:numFmt w:val="bullet"/>
      <w:lvlText w:val="•"/>
      <w:lvlJc w:val="left"/>
      <w:pPr>
        <w:ind w:left="5676" w:hanging="375"/>
      </w:pPr>
      <w:rPr>
        <w:rFonts w:hint="default"/>
        <w:lang w:val="en-US" w:eastAsia="en-US" w:bidi="ar-SA"/>
      </w:rPr>
    </w:lvl>
    <w:lvl w:ilvl="5" w:tplc="9A986790">
      <w:numFmt w:val="bullet"/>
      <w:lvlText w:val="•"/>
      <w:lvlJc w:val="left"/>
      <w:pPr>
        <w:ind w:left="6640" w:hanging="375"/>
      </w:pPr>
      <w:rPr>
        <w:rFonts w:hint="default"/>
        <w:lang w:val="en-US" w:eastAsia="en-US" w:bidi="ar-SA"/>
      </w:rPr>
    </w:lvl>
    <w:lvl w:ilvl="6" w:tplc="8554459A">
      <w:numFmt w:val="bullet"/>
      <w:lvlText w:val="•"/>
      <w:lvlJc w:val="left"/>
      <w:pPr>
        <w:ind w:left="7604" w:hanging="375"/>
      </w:pPr>
      <w:rPr>
        <w:rFonts w:hint="default"/>
        <w:lang w:val="en-US" w:eastAsia="en-US" w:bidi="ar-SA"/>
      </w:rPr>
    </w:lvl>
    <w:lvl w:ilvl="7" w:tplc="8B8C067A">
      <w:numFmt w:val="bullet"/>
      <w:lvlText w:val="•"/>
      <w:lvlJc w:val="left"/>
      <w:pPr>
        <w:ind w:left="8568" w:hanging="375"/>
      </w:pPr>
      <w:rPr>
        <w:rFonts w:hint="default"/>
        <w:lang w:val="en-US" w:eastAsia="en-US" w:bidi="ar-SA"/>
      </w:rPr>
    </w:lvl>
    <w:lvl w:ilvl="8" w:tplc="D79615FC">
      <w:numFmt w:val="bullet"/>
      <w:lvlText w:val="•"/>
      <w:lvlJc w:val="left"/>
      <w:pPr>
        <w:ind w:left="9532" w:hanging="375"/>
      </w:pPr>
      <w:rPr>
        <w:rFonts w:hint="default"/>
        <w:lang w:val="en-US" w:eastAsia="en-US" w:bidi="ar-SA"/>
      </w:rPr>
    </w:lvl>
  </w:abstractNum>
  <w:abstractNum w:abstractNumId="243">
    <w:nsid w:val="6293699D"/>
    <w:multiLevelType w:val="hybridMultilevel"/>
    <w:tmpl w:val="D286E8A6"/>
    <w:lvl w:ilvl="0" w:tplc="EDB62190">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D2DCCA8C">
      <w:numFmt w:val="bullet"/>
      <w:lvlText w:val="•"/>
      <w:lvlJc w:val="left"/>
      <w:pPr>
        <w:ind w:left="3072" w:hanging="341"/>
      </w:pPr>
      <w:rPr>
        <w:rFonts w:hint="default"/>
        <w:lang w:val="en-US" w:eastAsia="en-US" w:bidi="ar-SA"/>
      </w:rPr>
    </w:lvl>
    <w:lvl w:ilvl="2" w:tplc="ECF6446E">
      <w:numFmt w:val="bullet"/>
      <w:lvlText w:val="•"/>
      <w:lvlJc w:val="left"/>
      <w:pPr>
        <w:ind w:left="4004" w:hanging="341"/>
      </w:pPr>
      <w:rPr>
        <w:rFonts w:hint="default"/>
        <w:lang w:val="en-US" w:eastAsia="en-US" w:bidi="ar-SA"/>
      </w:rPr>
    </w:lvl>
    <w:lvl w:ilvl="3" w:tplc="C728C6CE">
      <w:numFmt w:val="bullet"/>
      <w:lvlText w:val="•"/>
      <w:lvlJc w:val="left"/>
      <w:pPr>
        <w:ind w:left="4936" w:hanging="341"/>
      </w:pPr>
      <w:rPr>
        <w:rFonts w:hint="default"/>
        <w:lang w:val="en-US" w:eastAsia="en-US" w:bidi="ar-SA"/>
      </w:rPr>
    </w:lvl>
    <w:lvl w:ilvl="4" w:tplc="4388125E">
      <w:numFmt w:val="bullet"/>
      <w:lvlText w:val="•"/>
      <w:lvlJc w:val="left"/>
      <w:pPr>
        <w:ind w:left="5868" w:hanging="341"/>
      </w:pPr>
      <w:rPr>
        <w:rFonts w:hint="default"/>
        <w:lang w:val="en-US" w:eastAsia="en-US" w:bidi="ar-SA"/>
      </w:rPr>
    </w:lvl>
    <w:lvl w:ilvl="5" w:tplc="FEAA5688">
      <w:numFmt w:val="bullet"/>
      <w:lvlText w:val="•"/>
      <w:lvlJc w:val="left"/>
      <w:pPr>
        <w:ind w:left="6800" w:hanging="341"/>
      </w:pPr>
      <w:rPr>
        <w:rFonts w:hint="default"/>
        <w:lang w:val="en-US" w:eastAsia="en-US" w:bidi="ar-SA"/>
      </w:rPr>
    </w:lvl>
    <w:lvl w:ilvl="6" w:tplc="17D21EEC">
      <w:numFmt w:val="bullet"/>
      <w:lvlText w:val="•"/>
      <w:lvlJc w:val="left"/>
      <w:pPr>
        <w:ind w:left="7732" w:hanging="341"/>
      </w:pPr>
      <w:rPr>
        <w:rFonts w:hint="default"/>
        <w:lang w:val="en-US" w:eastAsia="en-US" w:bidi="ar-SA"/>
      </w:rPr>
    </w:lvl>
    <w:lvl w:ilvl="7" w:tplc="97007020">
      <w:numFmt w:val="bullet"/>
      <w:lvlText w:val="•"/>
      <w:lvlJc w:val="left"/>
      <w:pPr>
        <w:ind w:left="8664" w:hanging="341"/>
      </w:pPr>
      <w:rPr>
        <w:rFonts w:hint="default"/>
        <w:lang w:val="en-US" w:eastAsia="en-US" w:bidi="ar-SA"/>
      </w:rPr>
    </w:lvl>
    <w:lvl w:ilvl="8" w:tplc="DE9465C2">
      <w:numFmt w:val="bullet"/>
      <w:lvlText w:val="•"/>
      <w:lvlJc w:val="left"/>
      <w:pPr>
        <w:ind w:left="9596" w:hanging="341"/>
      </w:pPr>
      <w:rPr>
        <w:rFonts w:hint="default"/>
        <w:lang w:val="en-US" w:eastAsia="en-US" w:bidi="ar-SA"/>
      </w:rPr>
    </w:lvl>
  </w:abstractNum>
  <w:abstractNum w:abstractNumId="244">
    <w:nsid w:val="62E11EC3"/>
    <w:multiLevelType w:val="hybridMultilevel"/>
    <w:tmpl w:val="3E628EFC"/>
    <w:lvl w:ilvl="0" w:tplc="BDAAB76E">
      <w:start w:val="1"/>
      <w:numFmt w:val="decimal"/>
      <w:lvlText w:val="%1."/>
      <w:lvlJc w:val="left"/>
      <w:pPr>
        <w:ind w:left="1924" w:hanging="341"/>
      </w:pPr>
      <w:rPr>
        <w:rFonts w:ascii="Times New Roman" w:eastAsia="Times New Roman" w:hAnsi="Times New Roman" w:cs="Times New Roman"/>
        <w:w w:val="102"/>
        <w:sz w:val="22"/>
        <w:szCs w:val="22"/>
        <w:lang w:val="en-US" w:eastAsia="en-US" w:bidi="ar-SA"/>
      </w:rPr>
    </w:lvl>
    <w:lvl w:ilvl="1" w:tplc="9FF2B2D8">
      <w:numFmt w:val="bullet"/>
      <w:lvlText w:val="•"/>
      <w:lvlJc w:val="left"/>
      <w:pPr>
        <w:ind w:left="2874" w:hanging="341"/>
      </w:pPr>
      <w:rPr>
        <w:rFonts w:hint="default"/>
        <w:lang w:val="en-US" w:eastAsia="en-US" w:bidi="ar-SA"/>
      </w:rPr>
    </w:lvl>
    <w:lvl w:ilvl="2" w:tplc="9E302D78">
      <w:numFmt w:val="bullet"/>
      <w:lvlText w:val="•"/>
      <w:lvlJc w:val="left"/>
      <w:pPr>
        <w:ind w:left="3828" w:hanging="341"/>
      </w:pPr>
      <w:rPr>
        <w:rFonts w:hint="default"/>
        <w:lang w:val="en-US" w:eastAsia="en-US" w:bidi="ar-SA"/>
      </w:rPr>
    </w:lvl>
    <w:lvl w:ilvl="3" w:tplc="CDACF110">
      <w:numFmt w:val="bullet"/>
      <w:lvlText w:val="•"/>
      <w:lvlJc w:val="left"/>
      <w:pPr>
        <w:ind w:left="4782" w:hanging="341"/>
      </w:pPr>
      <w:rPr>
        <w:rFonts w:hint="default"/>
        <w:lang w:val="en-US" w:eastAsia="en-US" w:bidi="ar-SA"/>
      </w:rPr>
    </w:lvl>
    <w:lvl w:ilvl="4" w:tplc="9C284D24">
      <w:numFmt w:val="bullet"/>
      <w:lvlText w:val="•"/>
      <w:lvlJc w:val="left"/>
      <w:pPr>
        <w:ind w:left="5736" w:hanging="341"/>
      </w:pPr>
      <w:rPr>
        <w:rFonts w:hint="default"/>
        <w:lang w:val="en-US" w:eastAsia="en-US" w:bidi="ar-SA"/>
      </w:rPr>
    </w:lvl>
    <w:lvl w:ilvl="5" w:tplc="B218CC82">
      <w:numFmt w:val="bullet"/>
      <w:lvlText w:val="•"/>
      <w:lvlJc w:val="left"/>
      <w:pPr>
        <w:ind w:left="6690" w:hanging="341"/>
      </w:pPr>
      <w:rPr>
        <w:rFonts w:hint="default"/>
        <w:lang w:val="en-US" w:eastAsia="en-US" w:bidi="ar-SA"/>
      </w:rPr>
    </w:lvl>
    <w:lvl w:ilvl="6" w:tplc="1B84DFA0">
      <w:numFmt w:val="bullet"/>
      <w:lvlText w:val="•"/>
      <w:lvlJc w:val="left"/>
      <w:pPr>
        <w:ind w:left="7644" w:hanging="341"/>
      </w:pPr>
      <w:rPr>
        <w:rFonts w:hint="default"/>
        <w:lang w:val="en-US" w:eastAsia="en-US" w:bidi="ar-SA"/>
      </w:rPr>
    </w:lvl>
    <w:lvl w:ilvl="7" w:tplc="97A4D78C">
      <w:numFmt w:val="bullet"/>
      <w:lvlText w:val="•"/>
      <w:lvlJc w:val="left"/>
      <w:pPr>
        <w:ind w:left="8598" w:hanging="341"/>
      </w:pPr>
      <w:rPr>
        <w:rFonts w:hint="default"/>
        <w:lang w:val="en-US" w:eastAsia="en-US" w:bidi="ar-SA"/>
      </w:rPr>
    </w:lvl>
    <w:lvl w:ilvl="8" w:tplc="8F308C04">
      <w:numFmt w:val="bullet"/>
      <w:lvlText w:val="•"/>
      <w:lvlJc w:val="left"/>
      <w:pPr>
        <w:ind w:left="9552" w:hanging="341"/>
      </w:pPr>
      <w:rPr>
        <w:rFonts w:hint="default"/>
        <w:lang w:val="en-US" w:eastAsia="en-US" w:bidi="ar-SA"/>
      </w:rPr>
    </w:lvl>
  </w:abstractNum>
  <w:abstractNum w:abstractNumId="245">
    <w:nsid w:val="632A0361"/>
    <w:multiLevelType w:val="hybridMultilevel"/>
    <w:tmpl w:val="A528A36A"/>
    <w:lvl w:ilvl="0" w:tplc="A7C4B1D8">
      <w:start w:val="1"/>
      <w:numFmt w:val="decimal"/>
      <w:lvlText w:val="%1."/>
      <w:lvlJc w:val="left"/>
      <w:pPr>
        <w:ind w:left="974" w:hanging="255"/>
      </w:pPr>
      <w:rPr>
        <w:rFonts w:ascii="Times New Roman" w:eastAsia="Times New Roman" w:hAnsi="Times New Roman" w:cs="Times New Roman" w:hint="default"/>
        <w:w w:val="102"/>
        <w:sz w:val="22"/>
        <w:szCs w:val="22"/>
        <w:lang w:val="en-US" w:eastAsia="en-US" w:bidi="ar-SA"/>
      </w:rPr>
    </w:lvl>
    <w:lvl w:ilvl="1" w:tplc="4F165292">
      <w:numFmt w:val="bullet"/>
      <w:lvlText w:val="•"/>
      <w:lvlJc w:val="left"/>
      <w:pPr>
        <w:ind w:left="2028" w:hanging="255"/>
      </w:pPr>
      <w:rPr>
        <w:rFonts w:hint="default"/>
        <w:lang w:val="en-US" w:eastAsia="en-US" w:bidi="ar-SA"/>
      </w:rPr>
    </w:lvl>
    <w:lvl w:ilvl="2" w:tplc="3D007198">
      <w:numFmt w:val="bullet"/>
      <w:lvlText w:val="•"/>
      <w:lvlJc w:val="left"/>
      <w:pPr>
        <w:ind w:left="3076" w:hanging="255"/>
      </w:pPr>
      <w:rPr>
        <w:rFonts w:hint="default"/>
        <w:lang w:val="en-US" w:eastAsia="en-US" w:bidi="ar-SA"/>
      </w:rPr>
    </w:lvl>
    <w:lvl w:ilvl="3" w:tplc="52BA3A0C">
      <w:numFmt w:val="bullet"/>
      <w:lvlText w:val="•"/>
      <w:lvlJc w:val="left"/>
      <w:pPr>
        <w:ind w:left="4124" w:hanging="255"/>
      </w:pPr>
      <w:rPr>
        <w:rFonts w:hint="default"/>
        <w:lang w:val="en-US" w:eastAsia="en-US" w:bidi="ar-SA"/>
      </w:rPr>
    </w:lvl>
    <w:lvl w:ilvl="4" w:tplc="523A13B8">
      <w:numFmt w:val="bullet"/>
      <w:lvlText w:val="•"/>
      <w:lvlJc w:val="left"/>
      <w:pPr>
        <w:ind w:left="5172" w:hanging="255"/>
      </w:pPr>
      <w:rPr>
        <w:rFonts w:hint="default"/>
        <w:lang w:val="en-US" w:eastAsia="en-US" w:bidi="ar-SA"/>
      </w:rPr>
    </w:lvl>
    <w:lvl w:ilvl="5" w:tplc="BD842B96">
      <w:numFmt w:val="bullet"/>
      <w:lvlText w:val="•"/>
      <w:lvlJc w:val="left"/>
      <w:pPr>
        <w:ind w:left="6220" w:hanging="255"/>
      </w:pPr>
      <w:rPr>
        <w:rFonts w:hint="default"/>
        <w:lang w:val="en-US" w:eastAsia="en-US" w:bidi="ar-SA"/>
      </w:rPr>
    </w:lvl>
    <w:lvl w:ilvl="6" w:tplc="8F148A30">
      <w:numFmt w:val="bullet"/>
      <w:lvlText w:val="•"/>
      <w:lvlJc w:val="left"/>
      <w:pPr>
        <w:ind w:left="7268" w:hanging="255"/>
      </w:pPr>
      <w:rPr>
        <w:rFonts w:hint="default"/>
        <w:lang w:val="en-US" w:eastAsia="en-US" w:bidi="ar-SA"/>
      </w:rPr>
    </w:lvl>
    <w:lvl w:ilvl="7" w:tplc="D4486D48">
      <w:numFmt w:val="bullet"/>
      <w:lvlText w:val="•"/>
      <w:lvlJc w:val="left"/>
      <w:pPr>
        <w:ind w:left="8316" w:hanging="255"/>
      </w:pPr>
      <w:rPr>
        <w:rFonts w:hint="default"/>
        <w:lang w:val="en-US" w:eastAsia="en-US" w:bidi="ar-SA"/>
      </w:rPr>
    </w:lvl>
    <w:lvl w:ilvl="8" w:tplc="04E42288">
      <w:numFmt w:val="bullet"/>
      <w:lvlText w:val="•"/>
      <w:lvlJc w:val="left"/>
      <w:pPr>
        <w:ind w:left="9364" w:hanging="255"/>
      </w:pPr>
      <w:rPr>
        <w:rFonts w:hint="default"/>
        <w:lang w:val="en-US" w:eastAsia="en-US" w:bidi="ar-SA"/>
      </w:rPr>
    </w:lvl>
  </w:abstractNum>
  <w:abstractNum w:abstractNumId="246">
    <w:nsid w:val="6390627E"/>
    <w:multiLevelType w:val="hybridMultilevel"/>
    <w:tmpl w:val="7292E620"/>
    <w:lvl w:ilvl="0" w:tplc="14DCA414">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FD32E996">
      <w:start w:val="1"/>
      <w:numFmt w:val="decimal"/>
      <w:lvlText w:val="%2."/>
      <w:lvlJc w:val="left"/>
      <w:pPr>
        <w:ind w:left="2128" w:hanging="339"/>
      </w:pPr>
      <w:rPr>
        <w:rFonts w:ascii="Times New Roman" w:eastAsia="Times New Roman" w:hAnsi="Times New Roman" w:cs="Times New Roman" w:hint="default"/>
        <w:w w:val="102"/>
        <w:sz w:val="22"/>
        <w:szCs w:val="22"/>
        <w:lang w:val="en-US" w:eastAsia="en-US" w:bidi="ar-SA"/>
      </w:rPr>
    </w:lvl>
    <w:lvl w:ilvl="2" w:tplc="B6DEDFD6">
      <w:numFmt w:val="bullet"/>
      <w:lvlText w:val="•"/>
      <w:lvlJc w:val="left"/>
      <w:pPr>
        <w:ind w:left="3157" w:hanging="339"/>
      </w:pPr>
      <w:rPr>
        <w:rFonts w:hint="default"/>
        <w:lang w:val="en-US" w:eastAsia="en-US" w:bidi="ar-SA"/>
      </w:rPr>
    </w:lvl>
    <w:lvl w:ilvl="3" w:tplc="8F9A8896">
      <w:numFmt w:val="bullet"/>
      <w:lvlText w:val="•"/>
      <w:lvlJc w:val="left"/>
      <w:pPr>
        <w:ind w:left="4195" w:hanging="339"/>
      </w:pPr>
      <w:rPr>
        <w:rFonts w:hint="default"/>
        <w:lang w:val="en-US" w:eastAsia="en-US" w:bidi="ar-SA"/>
      </w:rPr>
    </w:lvl>
    <w:lvl w:ilvl="4" w:tplc="56405DFA">
      <w:numFmt w:val="bullet"/>
      <w:lvlText w:val="•"/>
      <w:lvlJc w:val="left"/>
      <w:pPr>
        <w:ind w:left="5233" w:hanging="339"/>
      </w:pPr>
      <w:rPr>
        <w:rFonts w:hint="default"/>
        <w:lang w:val="en-US" w:eastAsia="en-US" w:bidi="ar-SA"/>
      </w:rPr>
    </w:lvl>
    <w:lvl w:ilvl="5" w:tplc="DB7E163A">
      <w:numFmt w:val="bullet"/>
      <w:lvlText w:val="•"/>
      <w:lvlJc w:val="left"/>
      <w:pPr>
        <w:ind w:left="6271" w:hanging="339"/>
      </w:pPr>
      <w:rPr>
        <w:rFonts w:hint="default"/>
        <w:lang w:val="en-US" w:eastAsia="en-US" w:bidi="ar-SA"/>
      </w:rPr>
    </w:lvl>
    <w:lvl w:ilvl="6" w:tplc="FD8C8976">
      <w:numFmt w:val="bullet"/>
      <w:lvlText w:val="•"/>
      <w:lvlJc w:val="left"/>
      <w:pPr>
        <w:ind w:left="7308" w:hanging="339"/>
      </w:pPr>
      <w:rPr>
        <w:rFonts w:hint="default"/>
        <w:lang w:val="en-US" w:eastAsia="en-US" w:bidi="ar-SA"/>
      </w:rPr>
    </w:lvl>
    <w:lvl w:ilvl="7" w:tplc="1CFA1228">
      <w:numFmt w:val="bullet"/>
      <w:lvlText w:val="•"/>
      <w:lvlJc w:val="left"/>
      <w:pPr>
        <w:ind w:left="8346" w:hanging="339"/>
      </w:pPr>
      <w:rPr>
        <w:rFonts w:hint="default"/>
        <w:lang w:val="en-US" w:eastAsia="en-US" w:bidi="ar-SA"/>
      </w:rPr>
    </w:lvl>
    <w:lvl w:ilvl="8" w:tplc="07606D9A">
      <w:numFmt w:val="bullet"/>
      <w:lvlText w:val="•"/>
      <w:lvlJc w:val="left"/>
      <w:pPr>
        <w:ind w:left="9384" w:hanging="339"/>
      </w:pPr>
      <w:rPr>
        <w:rFonts w:hint="default"/>
        <w:lang w:val="en-US" w:eastAsia="en-US" w:bidi="ar-SA"/>
      </w:rPr>
    </w:lvl>
  </w:abstractNum>
  <w:abstractNum w:abstractNumId="247">
    <w:nsid w:val="63C2674B"/>
    <w:multiLevelType w:val="hybridMultilevel"/>
    <w:tmpl w:val="DA7EC792"/>
    <w:lvl w:ilvl="0" w:tplc="B456F818">
      <w:start w:val="1"/>
      <w:numFmt w:val="decimal"/>
      <w:lvlText w:val="%1."/>
      <w:lvlJc w:val="left"/>
      <w:pPr>
        <w:ind w:left="1828" w:hanging="377"/>
      </w:pPr>
      <w:rPr>
        <w:rFonts w:ascii="Times New Roman" w:eastAsia="Times New Roman" w:hAnsi="Times New Roman" w:cs="Times New Roman" w:hint="default"/>
        <w:w w:val="102"/>
        <w:sz w:val="22"/>
        <w:szCs w:val="22"/>
        <w:lang w:val="en-US" w:eastAsia="en-US" w:bidi="ar-SA"/>
      </w:rPr>
    </w:lvl>
    <w:lvl w:ilvl="1" w:tplc="3F68F46E">
      <w:numFmt w:val="bullet"/>
      <w:lvlText w:val="•"/>
      <w:lvlJc w:val="left"/>
      <w:pPr>
        <w:ind w:left="2784" w:hanging="377"/>
      </w:pPr>
      <w:rPr>
        <w:rFonts w:hint="default"/>
        <w:lang w:val="en-US" w:eastAsia="en-US" w:bidi="ar-SA"/>
      </w:rPr>
    </w:lvl>
    <w:lvl w:ilvl="2" w:tplc="B502B080">
      <w:numFmt w:val="bullet"/>
      <w:lvlText w:val="•"/>
      <w:lvlJc w:val="left"/>
      <w:pPr>
        <w:ind w:left="3748" w:hanging="377"/>
      </w:pPr>
      <w:rPr>
        <w:rFonts w:hint="default"/>
        <w:lang w:val="en-US" w:eastAsia="en-US" w:bidi="ar-SA"/>
      </w:rPr>
    </w:lvl>
    <w:lvl w:ilvl="3" w:tplc="C95E959E">
      <w:numFmt w:val="bullet"/>
      <w:lvlText w:val="•"/>
      <w:lvlJc w:val="left"/>
      <w:pPr>
        <w:ind w:left="4712" w:hanging="377"/>
      </w:pPr>
      <w:rPr>
        <w:rFonts w:hint="default"/>
        <w:lang w:val="en-US" w:eastAsia="en-US" w:bidi="ar-SA"/>
      </w:rPr>
    </w:lvl>
    <w:lvl w:ilvl="4" w:tplc="7590A270">
      <w:numFmt w:val="bullet"/>
      <w:lvlText w:val="•"/>
      <w:lvlJc w:val="left"/>
      <w:pPr>
        <w:ind w:left="5676" w:hanging="377"/>
      </w:pPr>
      <w:rPr>
        <w:rFonts w:hint="default"/>
        <w:lang w:val="en-US" w:eastAsia="en-US" w:bidi="ar-SA"/>
      </w:rPr>
    </w:lvl>
    <w:lvl w:ilvl="5" w:tplc="1FD449DA">
      <w:numFmt w:val="bullet"/>
      <w:lvlText w:val="•"/>
      <w:lvlJc w:val="left"/>
      <w:pPr>
        <w:ind w:left="6640" w:hanging="377"/>
      </w:pPr>
      <w:rPr>
        <w:rFonts w:hint="default"/>
        <w:lang w:val="en-US" w:eastAsia="en-US" w:bidi="ar-SA"/>
      </w:rPr>
    </w:lvl>
    <w:lvl w:ilvl="6" w:tplc="8C88C4A6">
      <w:numFmt w:val="bullet"/>
      <w:lvlText w:val="•"/>
      <w:lvlJc w:val="left"/>
      <w:pPr>
        <w:ind w:left="7604" w:hanging="377"/>
      </w:pPr>
      <w:rPr>
        <w:rFonts w:hint="default"/>
        <w:lang w:val="en-US" w:eastAsia="en-US" w:bidi="ar-SA"/>
      </w:rPr>
    </w:lvl>
    <w:lvl w:ilvl="7" w:tplc="A1F82682">
      <w:numFmt w:val="bullet"/>
      <w:lvlText w:val="•"/>
      <w:lvlJc w:val="left"/>
      <w:pPr>
        <w:ind w:left="8568" w:hanging="377"/>
      </w:pPr>
      <w:rPr>
        <w:rFonts w:hint="default"/>
        <w:lang w:val="en-US" w:eastAsia="en-US" w:bidi="ar-SA"/>
      </w:rPr>
    </w:lvl>
    <w:lvl w:ilvl="8" w:tplc="D640E4E8">
      <w:numFmt w:val="bullet"/>
      <w:lvlText w:val="•"/>
      <w:lvlJc w:val="left"/>
      <w:pPr>
        <w:ind w:left="9532" w:hanging="377"/>
      </w:pPr>
      <w:rPr>
        <w:rFonts w:hint="default"/>
        <w:lang w:val="en-US" w:eastAsia="en-US" w:bidi="ar-SA"/>
      </w:rPr>
    </w:lvl>
  </w:abstractNum>
  <w:abstractNum w:abstractNumId="248">
    <w:nsid w:val="642A5AA2"/>
    <w:multiLevelType w:val="hybridMultilevel"/>
    <w:tmpl w:val="79E0EEC0"/>
    <w:lvl w:ilvl="0" w:tplc="C090EF14">
      <w:start w:val="1"/>
      <w:numFmt w:val="decimal"/>
      <w:lvlText w:val="%1"/>
      <w:lvlJc w:val="left"/>
      <w:pPr>
        <w:ind w:left="1828" w:hanging="243"/>
      </w:pPr>
      <w:rPr>
        <w:rFonts w:ascii="Times New Roman" w:eastAsia="Times New Roman" w:hAnsi="Times New Roman" w:cs="Times New Roman" w:hint="default"/>
        <w:w w:val="102"/>
        <w:sz w:val="22"/>
        <w:szCs w:val="22"/>
        <w:lang w:val="en-US" w:eastAsia="en-US" w:bidi="ar-SA"/>
      </w:rPr>
    </w:lvl>
    <w:lvl w:ilvl="1" w:tplc="94062EA6">
      <w:numFmt w:val="bullet"/>
      <w:lvlText w:val="•"/>
      <w:lvlJc w:val="left"/>
      <w:pPr>
        <w:ind w:left="2784" w:hanging="243"/>
      </w:pPr>
      <w:rPr>
        <w:rFonts w:hint="default"/>
        <w:lang w:val="en-US" w:eastAsia="en-US" w:bidi="ar-SA"/>
      </w:rPr>
    </w:lvl>
    <w:lvl w:ilvl="2" w:tplc="F9248E90">
      <w:numFmt w:val="bullet"/>
      <w:lvlText w:val="•"/>
      <w:lvlJc w:val="left"/>
      <w:pPr>
        <w:ind w:left="3748" w:hanging="243"/>
      </w:pPr>
      <w:rPr>
        <w:rFonts w:hint="default"/>
        <w:lang w:val="en-US" w:eastAsia="en-US" w:bidi="ar-SA"/>
      </w:rPr>
    </w:lvl>
    <w:lvl w:ilvl="3" w:tplc="A148C840">
      <w:numFmt w:val="bullet"/>
      <w:lvlText w:val="•"/>
      <w:lvlJc w:val="left"/>
      <w:pPr>
        <w:ind w:left="4712" w:hanging="243"/>
      </w:pPr>
      <w:rPr>
        <w:rFonts w:hint="default"/>
        <w:lang w:val="en-US" w:eastAsia="en-US" w:bidi="ar-SA"/>
      </w:rPr>
    </w:lvl>
    <w:lvl w:ilvl="4" w:tplc="FA948EFE">
      <w:numFmt w:val="bullet"/>
      <w:lvlText w:val="•"/>
      <w:lvlJc w:val="left"/>
      <w:pPr>
        <w:ind w:left="5676" w:hanging="243"/>
      </w:pPr>
      <w:rPr>
        <w:rFonts w:hint="default"/>
        <w:lang w:val="en-US" w:eastAsia="en-US" w:bidi="ar-SA"/>
      </w:rPr>
    </w:lvl>
    <w:lvl w:ilvl="5" w:tplc="12D4A0A6">
      <w:numFmt w:val="bullet"/>
      <w:lvlText w:val="•"/>
      <w:lvlJc w:val="left"/>
      <w:pPr>
        <w:ind w:left="6640" w:hanging="243"/>
      </w:pPr>
      <w:rPr>
        <w:rFonts w:hint="default"/>
        <w:lang w:val="en-US" w:eastAsia="en-US" w:bidi="ar-SA"/>
      </w:rPr>
    </w:lvl>
    <w:lvl w:ilvl="6" w:tplc="743E130A">
      <w:numFmt w:val="bullet"/>
      <w:lvlText w:val="•"/>
      <w:lvlJc w:val="left"/>
      <w:pPr>
        <w:ind w:left="7604" w:hanging="243"/>
      </w:pPr>
      <w:rPr>
        <w:rFonts w:hint="default"/>
        <w:lang w:val="en-US" w:eastAsia="en-US" w:bidi="ar-SA"/>
      </w:rPr>
    </w:lvl>
    <w:lvl w:ilvl="7" w:tplc="CCC2D12E">
      <w:numFmt w:val="bullet"/>
      <w:lvlText w:val="•"/>
      <w:lvlJc w:val="left"/>
      <w:pPr>
        <w:ind w:left="8568" w:hanging="243"/>
      </w:pPr>
      <w:rPr>
        <w:rFonts w:hint="default"/>
        <w:lang w:val="en-US" w:eastAsia="en-US" w:bidi="ar-SA"/>
      </w:rPr>
    </w:lvl>
    <w:lvl w:ilvl="8" w:tplc="52BA2BC0">
      <w:numFmt w:val="bullet"/>
      <w:lvlText w:val="•"/>
      <w:lvlJc w:val="left"/>
      <w:pPr>
        <w:ind w:left="9532" w:hanging="243"/>
      </w:pPr>
      <w:rPr>
        <w:rFonts w:hint="default"/>
        <w:lang w:val="en-US" w:eastAsia="en-US" w:bidi="ar-SA"/>
      </w:rPr>
    </w:lvl>
  </w:abstractNum>
  <w:abstractNum w:abstractNumId="249">
    <w:nsid w:val="64943CD4"/>
    <w:multiLevelType w:val="hybridMultilevel"/>
    <w:tmpl w:val="8758E59C"/>
    <w:lvl w:ilvl="0" w:tplc="0EDA24B2">
      <w:start w:val="2"/>
      <w:numFmt w:val="decimal"/>
      <w:lvlText w:val="%1."/>
      <w:lvlJc w:val="left"/>
      <w:pPr>
        <w:ind w:left="381" w:hanging="226"/>
      </w:pPr>
      <w:rPr>
        <w:rFonts w:ascii="Times New Roman" w:eastAsia="Times New Roman" w:hAnsi="Times New Roman" w:cs="Times New Roman" w:hint="default"/>
        <w:w w:val="102"/>
        <w:sz w:val="22"/>
        <w:szCs w:val="22"/>
        <w:lang w:val="en-US" w:eastAsia="en-US" w:bidi="ar-SA"/>
      </w:rPr>
    </w:lvl>
    <w:lvl w:ilvl="1" w:tplc="127A1A1E">
      <w:start w:val="1"/>
      <w:numFmt w:val="decimal"/>
      <w:lvlText w:val="%2."/>
      <w:lvlJc w:val="left"/>
      <w:pPr>
        <w:ind w:left="1476" w:hanging="339"/>
      </w:pPr>
      <w:rPr>
        <w:rFonts w:ascii="Times New Roman" w:eastAsia="Times New Roman" w:hAnsi="Times New Roman" w:cs="Times New Roman" w:hint="default"/>
        <w:w w:val="102"/>
        <w:sz w:val="22"/>
        <w:szCs w:val="22"/>
        <w:lang w:val="en-US" w:eastAsia="en-US" w:bidi="ar-SA"/>
      </w:rPr>
    </w:lvl>
    <w:lvl w:ilvl="2" w:tplc="5F56D346">
      <w:start w:val="1"/>
      <w:numFmt w:val="decimal"/>
      <w:lvlText w:val="%3."/>
      <w:lvlJc w:val="left"/>
      <w:pPr>
        <w:ind w:left="1639" w:hanging="339"/>
      </w:pPr>
      <w:rPr>
        <w:rFonts w:ascii="Times New Roman" w:eastAsia="Times New Roman" w:hAnsi="Times New Roman" w:cs="Times New Roman" w:hint="default"/>
        <w:w w:val="102"/>
        <w:sz w:val="22"/>
        <w:szCs w:val="22"/>
        <w:lang w:val="en-US" w:eastAsia="en-US" w:bidi="ar-SA"/>
      </w:rPr>
    </w:lvl>
    <w:lvl w:ilvl="3" w:tplc="D5440B38">
      <w:numFmt w:val="bullet"/>
      <w:lvlText w:val="•"/>
      <w:lvlJc w:val="left"/>
      <w:pPr>
        <w:ind w:left="2867" w:hanging="339"/>
      </w:pPr>
      <w:rPr>
        <w:rFonts w:hint="default"/>
        <w:lang w:val="en-US" w:eastAsia="en-US" w:bidi="ar-SA"/>
      </w:rPr>
    </w:lvl>
    <w:lvl w:ilvl="4" w:tplc="D97C2AE6">
      <w:numFmt w:val="bullet"/>
      <w:lvlText w:val="•"/>
      <w:lvlJc w:val="left"/>
      <w:pPr>
        <w:ind w:left="4095" w:hanging="339"/>
      </w:pPr>
      <w:rPr>
        <w:rFonts w:hint="default"/>
        <w:lang w:val="en-US" w:eastAsia="en-US" w:bidi="ar-SA"/>
      </w:rPr>
    </w:lvl>
    <w:lvl w:ilvl="5" w:tplc="0D0A83DA">
      <w:numFmt w:val="bullet"/>
      <w:lvlText w:val="•"/>
      <w:lvlJc w:val="left"/>
      <w:pPr>
        <w:ind w:left="5322" w:hanging="339"/>
      </w:pPr>
      <w:rPr>
        <w:rFonts w:hint="default"/>
        <w:lang w:val="en-US" w:eastAsia="en-US" w:bidi="ar-SA"/>
      </w:rPr>
    </w:lvl>
    <w:lvl w:ilvl="6" w:tplc="D200E802">
      <w:numFmt w:val="bullet"/>
      <w:lvlText w:val="•"/>
      <w:lvlJc w:val="left"/>
      <w:pPr>
        <w:ind w:left="6550" w:hanging="339"/>
      </w:pPr>
      <w:rPr>
        <w:rFonts w:hint="default"/>
        <w:lang w:val="en-US" w:eastAsia="en-US" w:bidi="ar-SA"/>
      </w:rPr>
    </w:lvl>
    <w:lvl w:ilvl="7" w:tplc="4930322A">
      <w:numFmt w:val="bullet"/>
      <w:lvlText w:val="•"/>
      <w:lvlJc w:val="left"/>
      <w:pPr>
        <w:ind w:left="7777" w:hanging="339"/>
      </w:pPr>
      <w:rPr>
        <w:rFonts w:hint="default"/>
        <w:lang w:val="en-US" w:eastAsia="en-US" w:bidi="ar-SA"/>
      </w:rPr>
    </w:lvl>
    <w:lvl w:ilvl="8" w:tplc="E89EAB30">
      <w:numFmt w:val="bullet"/>
      <w:lvlText w:val="•"/>
      <w:lvlJc w:val="left"/>
      <w:pPr>
        <w:ind w:left="9005" w:hanging="339"/>
      </w:pPr>
      <w:rPr>
        <w:rFonts w:hint="default"/>
        <w:lang w:val="en-US" w:eastAsia="en-US" w:bidi="ar-SA"/>
      </w:rPr>
    </w:lvl>
  </w:abstractNum>
  <w:abstractNum w:abstractNumId="250">
    <w:nsid w:val="65D73AD2"/>
    <w:multiLevelType w:val="hybridMultilevel"/>
    <w:tmpl w:val="B9488586"/>
    <w:lvl w:ilvl="0" w:tplc="E9C24C26">
      <w:start w:val="1"/>
      <w:numFmt w:val="decimal"/>
      <w:lvlText w:val="%1."/>
      <w:lvlJc w:val="left"/>
      <w:pPr>
        <w:ind w:left="1267" w:hanging="358"/>
      </w:pPr>
      <w:rPr>
        <w:rFonts w:ascii="Times New Roman" w:eastAsia="Times New Roman" w:hAnsi="Times New Roman" w:cs="Times New Roman" w:hint="default"/>
        <w:w w:val="102"/>
        <w:sz w:val="22"/>
        <w:szCs w:val="22"/>
        <w:lang w:val="en-US" w:eastAsia="en-US" w:bidi="ar-SA"/>
      </w:rPr>
    </w:lvl>
    <w:lvl w:ilvl="1" w:tplc="E00CCB54">
      <w:numFmt w:val="bullet"/>
      <w:lvlText w:val="•"/>
      <w:lvlJc w:val="left"/>
      <w:pPr>
        <w:ind w:left="2280" w:hanging="358"/>
      </w:pPr>
      <w:rPr>
        <w:rFonts w:hint="default"/>
        <w:lang w:val="en-US" w:eastAsia="en-US" w:bidi="ar-SA"/>
      </w:rPr>
    </w:lvl>
    <w:lvl w:ilvl="2" w:tplc="F454D800">
      <w:numFmt w:val="bullet"/>
      <w:lvlText w:val="•"/>
      <w:lvlJc w:val="left"/>
      <w:pPr>
        <w:ind w:left="3300" w:hanging="358"/>
      </w:pPr>
      <w:rPr>
        <w:rFonts w:hint="default"/>
        <w:lang w:val="en-US" w:eastAsia="en-US" w:bidi="ar-SA"/>
      </w:rPr>
    </w:lvl>
    <w:lvl w:ilvl="3" w:tplc="36085A36">
      <w:numFmt w:val="bullet"/>
      <w:lvlText w:val="•"/>
      <w:lvlJc w:val="left"/>
      <w:pPr>
        <w:ind w:left="4320" w:hanging="358"/>
      </w:pPr>
      <w:rPr>
        <w:rFonts w:hint="default"/>
        <w:lang w:val="en-US" w:eastAsia="en-US" w:bidi="ar-SA"/>
      </w:rPr>
    </w:lvl>
    <w:lvl w:ilvl="4" w:tplc="318062EA">
      <w:numFmt w:val="bullet"/>
      <w:lvlText w:val="•"/>
      <w:lvlJc w:val="left"/>
      <w:pPr>
        <w:ind w:left="5340" w:hanging="358"/>
      </w:pPr>
      <w:rPr>
        <w:rFonts w:hint="default"/>
        <w:lang w:val="en-US" w:eastAsia="en-US" w:bidi="ar-SA"/>
      </w:rPr>
    </w:lvl>
    <w:lvl w:ilvl="5" w:tplc="34727CAA">
      <w:numFmt w:val="bullet"/>
      <w:lvlText w:val="•"/>
      <w:lvlJc w:val="left"/>
      <w:pPr>
        <w:ind w:left="6360" w:hanging="358"/>
      </w:pPr>
      <w:rPr>
        <w:rFonts w:hint="default"/>
        <w:lang w:val="en-US" w:eastAsia="en-US" w:bidi="ar-SA"/>
      </w:rPr>
    </w:lvl>
    <w:lvl w:ilvl="6" w:tplc="0D34C010">
      <w:numFmt w:val="bullet"/>
      <w:lvlText w:val="•"/>
      <w:lvlJc w:val="left"/>
      <w:pPr>
        <w:ind w:left="7380" w:hanging="358"/>
      </w:pPr>
      <w:rPr>
        <w:rFonts w:hint="default"/>
        <w:lang w:val="en-US" w:eastAsia="en-US" w:bidi="ar-SA"/>
      </w:rPr>
    </w:lvl>
    <w:lvl w:ilvl="7" w:tplc="D1E6EFD4">
      <w:numFmt w:val="bullet"/>
      <w:lvlText w:val="•"/>
      <w:lvlJc w:val="left"/>
      <w:pPr>
        <w:ind w:left="8400" w:hanging="358"/>
      </w:pPr>
      <w:rPr>
        <w:rFonts w:hint="default"/>
        <w:lang w:val="en-US" w:eastAsia="en-US" w:bidi="ar-SA"/>
      </w:rPr>
    </w:lvl>
    <w:lvl w:ilvl="8" w:tplc="4822C850">
      <w:numFmt w:val="bullet"/>
      <w:lvlText w:val="•"/>
      <w:lvlJc w:val="left"/>
      <w:pPr>
        <w:ind w:left="9420" w:hanging="358"/>
      </w:pPr>
      <w:rPr>
        <w:rFonts w:hint="default"/>
        <w:lang w:val="en-US" w:eastAsia="en-US" w:bidi="ar-SA"/>
      </w:rPr>
    </w:lvl>
  </w:abstractNum>
  <w:abstractNum w:abstractNumId="251">
    <w:nsid w:val="68526821"/>
    <w:multiLevelType w:val="hybridMultilevel"/>
    <w:tmpl w:val="097081FC"/>
    <w:lvl w:ilvl="0" w:tplc="1714CB08">
      <w:start w:val="1"/>
      <w:numFmt w:val="decimal"/>
      <w:lvlText w:val="%1."/>
      <w:lvlJc w:val="left"/>
      <w:pPr>
        <w:ind w:left="1758" w:hanging="284"/>
      </w:pPr>
      <w:rPr>
        <w:rFonts w:ascii="Times New Roman" w:eastAsia="Times New Roman" w:hAnsi="Times New Roman" w:cs="Times New Roman" w:hint="default"/>
        <w:w w:val="100"/>
        <w:sz w:val="22"/>
        <w:szCs w:val="22"/>
        <w:lang w:val="en-US" w:eastAsia="en-US" w:bidi="ar-SA"/>
      </w:rPr>
    </w:lvl>
    <w:lvl w:ilvl="1" w:tplc="6BE2203E">
      <w:start w:val="1"/>
      <w:numFmt w:val="decimal"/>
      <w:lvlText w:val="%2."/>
      <w:lvlJc w:val="left"/>
      <w:pPr>
        <w:ind w:left="2070" w:hanging="342"/>
      </w:pPr>
      <w:rPr>
        <w:rFonts w:ascii="Times New Roman" w:eastAsia="Times New Roman" w:hAnsi="Times New Roman" w:cs="Times New Roman" w:hint="default"/>
        <w:w w:val="100"/>
        <w:sz w:val="22"/>
        <w:szCs w:val="22"/>
        <w:lang w:val="en-US" w:eastAsia="en-US" w:bidi="ar-SA"/>
      </w:rPr>
    </w:lvl>
    <w:lvl w:ilvl="2" w:tplc="5C42B894">
      <w:start w:val="1"/>
      <w:numFmt w:val="decimal"/>
      <w:lvlText w:val="%3."/>
      <w:lvlJc w:val="left"/>
      <w:pPr>
        <w:ind w:left="2157" w:hanging="341"/>
      </w:pPr>
      <w:rPr>
        <w:rFonts w:ascii="Times New Roman" w:eastAsia="Times New Roman" w:hAnsi="Times New Roman" w:cs="Times New Roman" w:hint="default"/>
        <w:w w:val="100"/>
        <w:sz w:val="22"/>
        <w:szCs w:val="22"/>
        <w:lang w:val="en-US" w:eastAsia="en-US" w:bidi="ar-SA"/>
      </w:rPr>
    </w:lvl>
    <w:lvl w:ilvl="3" w:tplc="A1DCF690">
      <w:numFmt w:val="bullet"/>
      <w:lvlText w:val="•"/>
      <w:lvlJc w:val="left"/>
      <w:pPr>
        <w:ind w:left="3392" w:hanging="341"/>
      </w:pPr>
      <w:rPr>
        <w:rFonts w:hint="default"/>
        <w:lang w:val="en-US" w:eastAsia="en-US" w:bidi="ar-SA"/>
      </w:rPr>
    </w:lvl>
    <w:lvl w:ilvl="4" w:tplc="822430E8">
      <w:numFmt w:val="bullet"/>
      <w:lvlText w:val="•"/>
      <w:lvlJc w:val="left"/>
      <w:pPr>
        <w:ind w:left="4625" w:hanging="341"/>
      </w:pPr>
      <w:rPr>
        <w:rFonts w:hint="default"/>
        <w:lang w:val="en-US" w:eastAsia="en-US" w:bidi="ar-SA"/>
      </w:rPr>
    </w:lvl>
    <w:lvl w:ilvl="5" w:tplc="86A0300A">
      <w:numFmt w:val="bullet"/>
      <w:lvlText w:val="•"/>
      <w:lvlJc w:val="left"/>
      <w:pPr>
        <w:ind w:left="5857" w:hanging="341"/>
      </w:pPr>
      <w:rPr>
        <w:rFonts w:hint="default"/>
        <w:lang w:val="en-US" w:eastAsia="en-US" w:bidi="ar-SA"/>
      </w:rPr>
    </w:lvl>
    <w:lvl w:ilvl="6" w:tplc="6CA45D80">
      <w:numFmt w:val="bullet"/>
      <w:lvlText w:val="•"/>
      <w:lvlJc w:val="left"/>
      <w:pPr>
        <w:ind w:left="7090" w:hanging="341"/>
      </w:pPr>
      <w:rPr>
        <w:rFonts w:hint="default"/>
        <w:lang w:val="en-US" w:eastAsia="en-US" w:bidi="ar-SA"/>
      </w:rPr>
    </w:lvl>
    <w:lvl w:ilvl="7" w:tplc="710410F2">
      <w:numFmt w:val="bullet"/>
      <w:lvlText w:val="•"/>
      <w:lvlJc w:val="left"/>
      <w:pPr>
        <w:ind w:left="8322" w:hanging="341"/>
      </w:pPr>
      <w:rPr>
        <w:rFonts w:hint="default"/>
        <w:lang w:val="en-US" w:eastAsia="en-US" w:bidi="ar-SA"/>
      </w:rPr>
    </w:lvl>
    <w:lvl w:ilvl="8" w:tplc="92900A98">
      <w:numFmt w:val="bullet"/>
      <w:lvlText w:val="•"/>
      <w:lvlJc w:val="left"/>
      <w:pPr>
        <w:ind w:left="9555" w:hanging="341"/>
      </w:pPr>
      <w:rPr>
        <w:rFonts w:hint="default"/>
        <w:lang w:val="en-US" w:eastAsia="en-US" w:bidi="ar-SA"/>
      </w:rPr>
    </w:lvl>
  </w:abstractNum>
  <w:abstractNum w:abstractNumId="252">
    <w:nsid w:val="68817456"/>
    <w:multiLevelType w:val="hybridMultilevel"/>
    <w:tmpl w:val="B924205E"/>
    <w:lvl w:ilvl="0" w:tplc="3D8ED9EC">
      <w:start w:val="1"/>
      <w:numFmt w:val="decimal"/>
      <w:lvlText w:val="%1)"/>
      <w:lvlJc w:val="left"/>
      <w:pPr>
        <w:ind w:left="1441" w:hanging="250"/>
      </w:pPr>
      <w:rPr>
        <w:rFonts w:ascii="Times New Roman" w:eastAsia="Times New Roman" w:hAnsi="Times New Roman" w:cs="Times New Roman" w:hint="default"/>
        <w:w w:val="100"/>
        <w:sz w:val="22"/>
        <w:szCs w:val="22"/>
        <w:lang w:val="en-US" w:eastAsia="en-US" w:bidi="ar-SA"/>
      </w:rPr>
    </w:lvl>
    <w:lvl w:ilvl="1" w:tplc="C136A7E4">
      <w:numFmt w:val="bullet"/>
      <w:lvlText w:val="•"/>
      <w:lvlJc w:val="left"/>
      <w:pPr>
        <w:ind w:left="2498" w:hanging="250"/>
      </w:pPr>
      <w:rPr>
        <w:rFonts w:hint="default"/>
        <w:lang w:val="en-US" w:eastAsia="en-US" w:bidi="ar-SA"/>
      </w:rPr>
    </w:lvl>
    <w:lvl w:ilvl="2" w:tplc="8AB6FB9C">
      <w:numFmt w:val="bullet"/>
      <w:lvlText w:val="•"/>
      <w:lvlJc w:val="left"/>
      <w:pPr>
        <w:ind w:left="3556" w:hanging="250"/>
      </w:pPr>
      <w:rPr>
        <w:rFonts w:hint="default"/>
        <w:lang w:val="en-US" w:eastAsia="en-US" w:bidi="ar-SA"/>
      </w:rPr>
    </w:lvl>
    <w:lvl w:ilvl="3" w:tplc="47087998">
      <w:numFmt w:val="bullet"/>
      <w:lvlText w:val="•"/>
      <w:lvlJc w:val="left"/>
      <w:pPr>
        <w:ind w:left="4614" w:hanging="250"/>
      </w:pPr>
      <w:rPr>
        <w:rFonts w:hint="default"/>
        <w:lang w:val="en-US" w:eastAsia="en-US" w:bidi="ar-SA"/>
      </w:rPr>
    </w:lvl>
    <w:lvl w:ilvl="4" w:tplc="31FE25CE">
      <w:numFmt w:val="bullet"/>
      <w:lvlText w:val="•"/>
      <w:lvlJc w:val="left"/>
      <w:pPr>
        <w:ind w:left="5672" w:hanging="250"/>
      </w:pPr>
      <w:rPr>
        <w:rFonts w:hint="default"/>
        <w:lang w:val="en-US" w:eastAsia="en-US" w:bidi="ar-SA"/>
      </w:rPr>
    </w:lvl>
    <w:lvl w:ilvl="5" w:tplc="A954A05E">
      <w:numFmt w:val="bullet"/>
      <w:lvlText w:val="•"/>
      <w:lvlJc w:val="left"/>
      <w:pPr>
        <w:ind w:left="6730" w:hanging="250"/>
      </w:pPr>
      <w:rPr>
        <w:rFonts w:hint="default"/>
        <w:lang w:val="en-US" w:eastAsia="en-US" w:bidi="ar-SA"/>
      </w:rPr>
    </w:lvl>
    <w:lvl w:ilvl="6" w:tplc="CB30AE22">
      <w:numFmt w:val="bullet"/>
      <w:lvlText w:val="•"/>
      <w:lvlJc w:val="left"/>
      <w:pPr>
        <w:ind w:left="7788" w:hanging="250"/>
      </w:pPr>
      <w:rPr>
        <w:rFonts w:hint="default"/>
        <w:lang w:val="en-US" w:eastAsia="en-US" w:bidi="ar-SA"/>
      </w:rPr>
    </w:lvl>
    <w:lvl w:ilvl="7" w:tplc="C8EA5E32">
      <w:numFmt w:val="bullet"/>
      <w:lvlText w:val="•"/>
      <w:lvlJc w:val="left"/>
      <w:pPr>
        <w:ind w:left="8846" w:hanging="250"/>
      </w:pPr>
      <w:rPr>
        <w:rFonts w:hint="default"/>
        <w:lang w:val="en-US" w:eastAsia="en-US" w:bidi="ar-SA"/>
      </w:rPr>
    </w:lvl>
    <w:lvl w:ilvl="8" w:tplc="07AEE0E0">
      <w:numFmt w:val="bullet"/>
      <w:lvlText w:val="•"/>
      <w:lvlJc w:val="left"/>
      <w:pPr>
        <w:ind w:left="9904" w:hanging="250"/>
      </w:pPr>
      <w:rPr>
        <w:rFonts w:hint="default"/>
        <w:lang w:val="en-US" w:eastAsia="en-US" w:bidi="ar-SA"/>
      </w:rPr>
    </w:lvl>
  </w:abstractNum>
  <w:abstractNum w:abstractNumId="253">
    <w:nsid w:val="68D61960"/>
    <w:multiLevelType w:val="hybridMultilevel"/>
    <w:tmpl w:val="81A894A2"/>
    <w:lvl w:ilvl="0" w:tplc="740A412A">
      <w:start w:val="1"/>
      <w:numFmt w:val="decimal"/>
      <w:lvlText w:val="%1"/>
      <w:lvlJc w:val="left"/>
      <w:pPr>
        <w:ind w:left="1844" w:hanging="241"/>
      </w:pPr>
      <w:rPr>
        <w:rFonts w:ascii="Times New Roman" w:eastAsia="Times New Roman" w:hAnsi="Times New Roman" w:cs="Times New Roman" w:hint="default"/>
        <w:w w:val="100"/>
        <w:sz w:val="22"/>
        <w:szCs w:val="22"/>
        <w:lang w:val="en-US" w:eastAsia="en-US" w:bidi="ar-SA"/>
      </w:rPr>
    </w:lvl>
    <w:lvl w:ilvl="1" w:tplc="61B25154">
      <w:numFmt w:val="bullet"/>
      <w:lvlText w:val="•"/>
      <w:lvlJc w:val="left"/>
      <w:pPr>
        <w:ind w:left="2858" w:hanging="241"/>
      </w:pPr>
      <w:rPr>
        <w:rFonts w:hint="default"/>
        <w:lang w:val="en-US" w:eastAsia="en-US" w:bidi="ar-SA"/>
      </w:rPr>
    </w:lvl>
    <w:lvl w:ilvl="2" w:tplc="74A0B992">
      <w:numFmt w:val="bullet"/>
      <w:lvlText w:val="•"/>
      <w:lvlJc w:val="left"/>
      <w:pPr>
        <w:ind w:left="3876" w:hanging="241"/>
      </w:pPr>
      <w:rPr>
        <w:rFonts w:hint="default"/>
        <w:lang w:val="en-US" w:eastAsia="en-US" w:bidi="ar-SA"/>
      </w:rPr>
    </w:lvl>
    <w:lvl w:ilvl="3" w:tplc="AD368BD2">
      <w:numFmt w:val="bullet"/>
      <w:lvlText w:val="•"/>
      <w:lvlJc w:val="left"/>
      <w:pPr>
        <w:ind w:left="4894" w:hanging="241"/>
      </w:pPr>
      <w:rPr>
        <w:rFonts w:hint="default"/>
        <w:lang w:val="en-US" w:eastAsia="en-US" w:bidi="ar-SA"/>
      </w:rPr>
    </w:lvl>
    <w:lvl w:ilvl="4" w:tplc="77EE6E76">
      <w:numFmt w:val="bullet"/>
      <w:lvlText w:val="•"/>
      <w:lvlJc w:val="left"/>
      <w:pPr>
        <w:ind w:left="5912" w:hanging="241"/>
      </w:pPr>
      <w:rPr>
        <w:rFonts w:hint="default"/>
        <w:lang w:val="en-US" w:eastAsia="en-US" w:bidi="ar-SA"/>
      </w:rPr>
    </w:lvl>
    <w:lvl w:ilvl="5" w:tplc="2024631A">
      <w:numFmt w:val="bullet"/>
      <w:lvlText w:val="•"/>
      <w:lvlJc w:val="left"/>
      <w:pPr>
        <w:ind w:left="6930" w:hanging="241"/>
      </w:pPr>
      <w:rPr>
        <w:rFonts w:hint="default"/>
        <w:lang w:val="en-US" w:eastAsia="en-US" w:bidi="ar-SA"/>
      </w:rPr>
    </w:lvl>
    <w:lvl w:ilvl="6" w:tplc="7C321880">
      <w:numFmt w:val="bullet"/>
      <w:lvlText w:val="•"/>
      <w:lvlJc w:val="left"/>
      <w:pPr>
        <w:ind w:left="7948" w:hanging="241"/>
      </w:pPr>
      <w:rPr>
        <w:rFonts w:hint="default"/>
        <w:lang w:val="en-US" w:eastAsia="en-US" w:bidi="ar-SA"/>
      </w:rPr>
    </w:lvl>
    <w:lvl w:ilvl="7" w:tplc="38DA8CA0">
      <w:numFmt w:val="bullet"/>
      <w:lvlText w:val="•"/>
      <w:lvlJc w:val="left"/>
      <w:pPr>
        <w:ind w:left="8966" w:hanging="241"/>
      </w:pPr>
      <w:rPr>
        <w:rFonts w:hint="default"/>
        <w:lang w:val="en-US" w:eastAsia="en-US" w:bidi="ar-SA"/>
      </w:rPr>
    </w:lvl>
    <w:lvl w:ilvl="8" w:tplc="3F305DC0">
      <w:numFmt w:val="bullet"/>
      <w:lvlText w:val="•"/>
      <w:lvlJc w:val="left"/>
      <w:pPr>
        <w:ind w:left="9984" w:hanging="241"/>
      </w:pPr>
      <w:rPr>
        <w:rFonts w:hint="default"/>
        <w:lang w:val="en-US" w:eastAsia="en-US" w:bidi="ar-SA"/>
      </w:rPr>
    </w:lvl>
  </w:abstractNum>
  <w:abstractNum w:abstractNumId="254">
    <w:nsid w:val="699B3A56"/>
    <w:multiLevelType w:val="hybridMultilevel"/>
    <w:tmpl w:val="8434301C"/>
    <w:lvl w:ilvl="0" w:tplc="FDFC61D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AAFE45D6">
      <w:numFmt w:val="bullet"/>
      <w:lvlText w:val="•"/>
      <w:lvlJc w:val="left"/>
      <w:pPr>
        <w:ind w:left="3146" w:hanging="346"/>
      </w:pPr>
      <w:rPr>
        <w:rFonts w:hint="default"/>
        <w:lang w:val="en-US" w:eastAsia="en-US" w:bidi="ar-SA"/>
      </w:rPr>
    </w:lvl>
    <w:lvl w:ilvl="2" w:tplc="A1582C16">
      <w:numFmt w:val="bullet"/>
      <w:lvlText w:val="•"/>
      <w:lvlJc w:val="left"/>
      <w:pPr>
        <w:ind w:left="4132" w:hanging="346"/>
      </w:pPr>
      <w:rPr>
        <w:rFonts w:hint="default"/>
        <w:lang w:val="en-US" w:eastAsia="en-US" w:bidi="ar-SA"/>
      </w:rPr>
    </w:lvl>
    <w:lvl w:ilvl="3" w:tplc="9006C6F8">
      <w:numFmt w:val="bullet"/>
      <w:lvlText w:val="•"/>
      <w:lvlJc w:val="left"/>
      <w:pPr>
        <w:ind w:left="5118" w:hanging="346"/>
      </w:pPr>
      <w:rPr>
        <w:rFonts w:hint="default"/>
        <w:lang w:val="en-US" w:eastAsia="en-US" w:bidi="ar-SA"/>
      </w:rPr>
    </w:lvl>
    <w:lvl w:ilvl="4" w:tplc="CDCEEEDE">
      <w:numFmt w:val="bullet"/>
      <w:lvlText w:val="•"/>
      <w:lvlJc w:val="left"/>
      <w:pPr>
        <w:ind w:left="6104" w:hanging="346"/>
      </w:pPr>
      <w:rPr>
        <w:rFonts w:hint="default"/>
        <w:lang w:val="en-US" w:eastAsia="en-US" w:bidi="ar-SA"/>
      </w:rPr>
    </w:lvl>
    <w:lvl w:ilvl="5" w:tplc="3F5E7F72">
      <w:numFmt w:val="bullet"/>
      <w:lvlText w:val="•"/>
      <w:lvlJc w:val="left"/>
      <w:pPr>
        <w:ind w:left="7090" w:hanging="346"/>
      </w:pPr>
      <w:rPr>
        <w:rFonts w:hint="default"/>
        <w:lang w:val="en-US" w:eastAsia="en-US" w:bidi="ar-SA"/>
      </w:rPr>
    </w:lvl>
    <w:lvl w:ilvl="6" w:tplc="B11E5074">
      <w:numFmt w:val="bullet"/>
      <w:lvlText w:val="•"/>
      <w:lvlJc w:val="left"/>
      <w:pPr>
        <w:ind w:left="8076" w:hanging="346"/>
      </w:pPr>
      <w:rPr>
        <w:rFonts w:hint="default"/>
        <w:lang w:val="en-US" w:eastAsia="en-US" w:bidi="ar-SA"/>
      </w:rPr>
    </w:lvl>
    <w:lvl w:ilvl="7" w:tplc="D7428A3E">
      <w:numFmt w:val="bullet"/>
      <w:lvlText w:val="•"/>
      <w:lvlJc w:val="left"/>
      <w:pPr>
        <w:ind w:left="9062" w:hanging="346"/>
      </w:pPr>
      <w:rPr>
        <w:rFonts w:hint="default"/>
        <w:lang w:val="en-US" w:eastAsia="en-US" w:bidi="ar-SA"/>
      </w:rPr>
    </w:lvl>
    <w:lvl w:ilvl="8" w:tplc="04FEC026">
      <w:numFmt w:val="bullet"/>
      <w:lvlText w:val="•"/>
      <w:lvlJc w:val="left"/>
      <w:pPr>
        <w:ind w:left="10048" w:hanging="346"/>
      </w:pPr>
      <w:rPr>
        <w:rFonts w:hint="default"/>
        <w:lang w:val="en-US" w:eastAsia="en-US" w:bidi="ar-SA"/>
      </w:rPr>
    </w:lvl>
  </w:abstractNum>
  <w:abstractNum w:abstractNumId="255">
    <w:nsid w:val="6A2564D1"/>
    <w:multiLevelType w:val="hybridMultilevel"/>
    <w:tmpl w:val="F578C01E"/>
    <w:lvl w:ilvl="0" w:tplc="DDB04BAE">
      <w:start w:val="1"/>
      <w:numFmt w:val="decimal"/>
      <w:lvlText w:val="%1)"/>
      <w:lvlJc w:val="left"/>
      <w:pPr>
        <w:ind w:left="345" w:hanging="244"/>
      </w:pPr>
      <w:rPr>
        <w:rFonts w:ascii="Times New Roman" w:eastAsia="Times New Roman" w:hAnsi="Times New Roman" w:cs="Times New Roman" w:hint="default"/>
        <w:w w:val="102"/>
        <w:sz w:val="22"/>
        <w:szCs w:val="22"/>
        <w:lang w:val="en-US" w:eastAsia="en-US" w:bidi="ar-SA"/>
      </w:rPr>
    </w:lvl>
    <w:lvl w:ilvl="1" w:tplc="C81C659C">
      <w:numFmt w:val="bullet"/>
      <w:lvlText w:val="•"/>
      <w:lvlJc w:val="left"/>
      <w:pPr>
        <w:ind w:left="1310" w:hanging="244"/>
      </w:pPr>
      <w:rPr>
        <w:rFonts w:hint="default"/>
        <w:lang w:val="en-US" w:eastAsia="en-US" w:bidi="ar-SA"/>
      </w:rPr>
    </w:lvl>
    <w:lvl w:ilvl="2" w:tplc="7EA64C24">
      <w:numFmt w:val="bullet"/>
      <w:lvlText w:val="•"/>
      <w:lvlJc w:val="left"/>
      <w:pPr>
        <w:ind w:left="2280" w:hanging="244"/>
      </w:pPr>
      <w:rPr>
        <w:rFonts w:hint="default"/>
        <w:lang w:val="en-US" w:eastAsia="en-US" w:bidi="ar-SA"/>
      </w:rPr>
    </w:lvl>
    <w:lvl w:ilvl="3" w:tplc="80B047D8">
      <w:numFmt w:val="bullet"/>
      <w:lvlText w:val="•"/>
      <w:lvlJc w:val="left"/>
      <w:pPr>
        <w:ind w:left="3250" w:hanging="244"/>
      </w:pPr>
      <w:rPr>
        <w:rFonts w:hint="default"/>
        <w:lang w:val="en-US" w:eastAsia="en-US" w:bidi="ar-SA"/>
      </w:rPr>
    </w:lvl>
    <w:lvl w:ilvl="4" w:tplc="8DCAFF80">
      <w:numFmt w:val="bullet"/>
      <w:lvlText w:val="•"/>
      <w:lvlJc w:val="left"/>
      <w:pPr>
        <w:ind w:left="4220" w:hanging="244"/>
      </w:pPr>
      <w:rPr>
        <w:rFonts w:hint="default"/>
        <w:lang w:val="en-US" w:eastAsia="en-US" w:bidi="ar-SA"/>
      </w:rPr>
    </w:lvl>
    <w:lvl w:ilvl="5" w:tplc="8904E69A">
      <w:numFmt w:val="bullet"/>
      <w:lvlText w:val="•"/>
      <w:lvlJc w:val="left"/>
      <w:pPr>
        <w:ind w:left="5190" w:hanging="244"/>
      </w:pPr>
      <w:rPr>
        <w:rFonts w:hint="default"/>
        <w:lang w:val="en-US" w:eastAsia="en-US" w:bidi="ar-SA"/>
      </w:rPr>
    </w:lvl>
    <w:lvl w:ilvl="6" w:tplc="30A8E3C0">
      <w:numFmt w:val="bullet"/>
      <w:lvlText w:val="•"/>
      <w:lvlJc w:val="left"/>
      <w:pPr>
        <w:ind w:left="6160" w:hanging="244"/>
      </w:pPr>
      <w:rPr>
        <w:rFonts w:hint="default"/>
        <w:lang w:val="en-US" w:eastAsia="en-US" w:bidi="ar-SA"/>
      </w:rPr>
    </w:lvl>
    <w:lvl w:ilvl="7" w:tplc="EF90F2F8">
      <w:numFmt w:val="bullet"/>
      <w:lvlText w:val="•"/>
      <w:lvlJc w:val="left"/>
      <w:pPr>
        <w:ind w:left="7130" w:hanging="244"/>
      </w:pPr>
      <w:rPr>
        <w:rFonts w:hint="default"/>
        <w:lang w:val="en-US" w:eastAsia="en-US" w:bidi="ar-SA"/>
      </w:rPr>
    </w:lvl>
    <w:lvl w:ilvl="8" w:tplc="D07CB88C">
      <w:numFmt w:val="bullet"/>
      <w:lvlText w:val="•"/>
      <w:lvlJc w:val="left"/>
      <w:pPr>
        <w:ind w:left="8100" w:hanging="244"/>
      </w:pPr>
      <w:rPr>
        <w:rFonts w:hint="default"/>
        <w:lang w:val="en-US" w:eastAsia="en-US" w:bidi="ar-SA"/>
      </w:rPr>
    </w:lvl>
  </w:abstractNum>
  <w:abstractNum w:abstractNumId="256">
    <w:nsid w:val="6A7A191D"/>
    <w:multiLevelType w:val="hybridMultilevel"/>
    <w:tmpl w:val="318AD5BA"/>
    <w:lvl w:ilvl="0" w:tplc="D60C1DEA">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FB10544C">
      <w:numFmt w:val="bullet"/>
      <w:lvlText w:val="•"/>
      <w:lvlJc w:val="left"/>
      <w:pPr>
        <w:ind w:left="1668" w:hanging="270"/>
      </w:pPr>
      <w:rPr>
        <w:rFonts w:hint="default"/>
        <w:lang w:val="en-US" w:eastAsia="en-US" w:bidi="ar-SA"/>
      </w:rPr>
    </w:lvl>
    <w:lvl w:ilvl="2" w:tplc="6A6E77F2">
      <w:numFmt w:val="bullet"/>
      <w:lvlText w:val="•"/>
      <w:lvlJc w:val="left"/>
      <w:pPr>
        <w:ind w:left="2757" w:hanging="270"/>
      </w:pPr>
      <w:rPr>
        <w:rFonts w:hint="default"/>
        <w:lang w:val="en-US" w:eastAsia="en-US" w:bidi="ar-SA"/>
      </w:rPr>
    </w:lvl>
    <w:lvl w:ilvl="3" w:tplc="19A6427A">
      <w:numFmt w:val="bullet"/>
      <w:lvlText w:val="•"/>
      <w:lvlJc w:val="left"/>
      <w:pPr>
        <w:ind w:left="3846" w:hanging="270"/>
      </w:pPr>
      <w:rPr>
        <w:rFonts w:hint="default"/>
        <w:lang w:val="en-US" w:eastAsia="en-US" w:bidi="ar-SA"/>
      </w:rPr>
    </w:lvl>
    <w:lvl w:ilvl="4" w:tplc="B5A63704">
      <w:numFmt w:val="bullet"/>
      <w:lvlText w:val="•"/>
      <w:lvlJc w:val="left"/>
      <w:pPr>
        <w:ind w:left="4935" w:hanging="270"/>
      </w:pPr>
      <w:rPr>
        <w:rFonts w:hint="default"/>
        <w:lang w:val="en-US" w:eastAsia="en-US" w:bidi="ar-SA"/>
      </w:rPr>
    </w:lvl>
    <w:lvl w:ilvl="5" w:tplc="0AC0A2B0">
      <w:numFmt w:val="bullet"/>
      <w:lvlText w:val="•"/>
      <w:lvlJc w:val="left"/>
      <w:pPr>
        <w:ind w:left="6024" w:hanging="270"/>
      </w:pPr>
      <w:rPr>
        <w:rFonts w:hint="default"/>
        <w:lang w:val="en-US" w:eastAsia="en-US" w:bidi="ar-SA"/>
      </w:rPr>
    </w:lvl>
    <w:lvl w:ilvl="6" w:tplc="A99C5FA0">
      <w:numFmt w:val="bullet"/>
      <w:lvlText w:val="•"/>
      <w:lvlJc w:val="left"/>
      <w:pPr>
        <w:ind w:left="7113" w:hanging="270"/>
      </w:pPr>
      <w:rPr>
        <w:rFonts w:hint="default"/>
        <w:lang w:val="en-US" w:eastAsia="en-US" w:bidi="ar-SA"/>
      </w:rPr>
    </w:lvl>
    <w:lvl w:ilvl="7" w:tplc="007E1BFC">
      <w:numFmt w:val="bullet"/>
      <w:lvlText w:val="•"/>
      <w:lvlJc w:val="left"/>
      <w:pPr>
        <w:ind w:left="8202" w:hanging="270"/>
      </w:pPr>
      <w:rPr>
        <w:rFonts w:hint="default"/>
        <w:lang w:val="en-US" w:eastAsia="en-US" w:bidi="ar-SA"/>
      </w:rPr>
    </w:lvl>
    <w:lvl w:ilvl="8" w:tplc="FC8E78AA">
      <w:numFmt w:val="bullet"/>
      <w:lvlText w:val="•"/>
      <w:lvlJc w:val="left"/>
      <w:pPr>
        <w:ind w:left="9291" w:hanging="270"/>
      </w:pPr>
      <w:rPr>
        <w:rFonts w:hint="default"/>
        <w:lang w:val="en-US" w:eastAsia="en-US" w:bidi="ar-SA"/>
      </w:rPr>
    </w:lvl>
  </w:abstractNum>
  <w:abstractNum w:abstractNumId="257">
    <w:nsid w:val="6AC01F21"/>
    <w:multiLevelType w:val="hybridMultilevel"/>
    <w:tmpl w:val="F87434D0"/>
    <w:lvl w:ilvl="0" w:tplc="792E692E">
      <w:start w:val="1"/>
      <w:numFmt w:val="decimal"/>
      <w:lvlText w:val="%1."/>
      <w:lvlJc w:val="left"/>
      <w:pPr>
        <w:ind w:left="1816" w:hanging="342"/>
      </w:pPr>
      <w:rPr>
        <w:rFonts w:ascii="Times New Roman" w:eastAsia="Times New Roman" w:hAnsi="Times New Roman" w:cs="Times New Roman" w:hint="default"/>
        <w:w w:val="100"/>
        <w:sz w:val="22"/>
        <w:szCs w:val="22"/>
        <w:lang w:val="en-US" w:eastAsia="en-US" w:bidi="ar-SA"/>
      </w:rPr>
    </w:lvl>
    <w:lvl w:ilvl="1" w:tplc="AA644EF0">
      <w:start w:val="1"/>
      <w:numFmt w:val="decimal"/>
      <w:lvlText w:val="%2."/>
      <w:lvlJc w:val="left"/>
      <w:pPr>
        <w:ind w:left="1983" w:hanging="365"/>
      </w:pPr>
      <w:rPr>
        <w:rFonts w:ascii="Times New Roman" w:eastAsia="Times New Roman" w:hAnsi="Times New Roman" w:cs="Times New Roman" w:hint="default"/>
        <w:w w:val="100"/>
        <w:sz w:val="24"/>
        <w:szCs w:val="24"/>
        <w:lang w:val="en-US" w:eastAsia="en-US" w:bidi="ar-SA"/>
      </w:rPr>
    </w:lvl>
    <w:lvl w:ilvl="2" w:tplc="E6EA28CE">
      <w:numFmt w:val="bullet"/>
      <w:lvlText w:val="•"/>
      <w:lvlJc w:val="left"/>
      <w:pPr>
        <w:ind w:left="3034" w:hanging="365"/>
      </w:pPr>
      <w:rPr>
        <w:rFonts w:hint="default"/>
        <w:lang w:val="en-US" w:eastAsia="en-US" w:bidi="ar-SA"/>
      </w:rPr>
    </w:lvl>
    <w:lvl w:ilvl="3" w:tplc="B6D82AD8">
      <w:numFmt w:val="bullet"/>
      <w:lvlText w:val="•"/>
      <w:lvlJc w:val="left"/>
      <w:pPr>
        <w:ind w:left="4088" w:hanging="365"/>
      </w:pPr>
      <w:rPr>
        <w:rFonts w:hint="default"/>
        <w:lang w:val="en-US" w:eastAsia="en-US" w:bidi="ar-SA"/>
      </w:rPr>
    </w:lvl>
    <w:lvl w:ilvl="4" w:tplc="FD706790">
      <w:numFmt w:val="bullet"/>
      <w:lvlText w:val="•"/>
      <w:lvlJc w:val="left"/>
      <w:pPr>
        <w:ind w:left="5142" w:hanging="365"/>
      </w:pPr>
      <w:rPr>
        <w:rFonts w:hint="default"/>
        <w:lang w:val="en-US" w:eastAsia="en-US" w:bidi="ar-SA"/>
      </w:rPr>
    </w:lvl>
    <w:lvl w:ilvl="5" w:tplc="682E3E4A">
      <w:numFmt w:val="bullet"/>
      <w:lvlText w:val="•"/>
      <w:lvlJc w:val="left"/>
      <w:pPr>
        <w:ind w:left="6197" w:hanging="365"/>
      </w:pPr>
      <w:rPr>
        <w:rFonts w:hint="default"/>
        <w:lang w:val="en-US" w:eastAsia="en-US" w:bidi="ar-SA"/>
      </w:rPr>
    </w:lvl>
    <w:lvl w:ilvl="6" w:tplc="FC363080">
      <w:numFmt w:val="bullet"/>
      <w:lvlText w:val="•"/>
      <w:lvlJc w:val="left"/>
      <w:pPr>
        <w:ind w:left="7251" w:hanging="365"/>
      </w:pPr>
      <w:rPr>
        <w:rFonts w:hint="default"/>
        <w:lang w:val="en-US" w:eastAsia="en-US" w:bidi="ar-SA"/>
      </w:rPr>
    </w:lvl>
    <w:lvl w:ilvl="7" w:tplc="148810BA">
      <w:numFmt w:val="bullet"/>
      <w:lvlText w:val="•"/>
      <w:lvlJc w:val="left"/>
      <w:pPr>
        <w:ind w:left="8305" w:hanging="365"/>
      </w:pPr>
      <w:rPr>
        <w:rFonts w:hint="default"/>
        <w:lang w:val="en-US" w:eastAsia="en-US" w:bidi="ar-SA"/>
      </w:rPr>
    </w:lvl>
    <w:lvl w:ilvl="8" w:tplc="13645160">
      <w:numFmt w:val="bullet"/>
      <w:lvlText w:val="•"/>
      <w:lvlJc w:val="left"/>
      <w:pPr>
        <w:ind w:left="9360" w:hanging="365"/>
      </w:pPr>
      <w:rPr>
        <w:rFonts w:hint="default"/>
        <w:lang w:val="en-US" w:eastAsia="en-US" w:bidi="ar-SA"/>
      </w:rPr>
    </w:lvl>
  </w:abstractNum>
  <w:abstractNum w:abstractNumId="258">
    <w:nsid w:val="6B625766"/>
    <w:multiLevelType w:val="hybridMultilevel"/>
    <w:tmpl w:val="5D9476A8"/>
    <w:lvl w:ilvl="0" w:tplc="9F56568A">
      <w:start w:val="1"/>
      <w:numFmt w:val="decimal"/>
      <w:lvlText w:val="%1."/>
      <w:lvlJc w:val="left"/>
      <w:pPr>
        <w:ind w:left="1338" w:hanging="461"/>
      </w:pPr>
      <w:rPr>
        <w:rFonts w:ascii="Times New Roman" w:eastAsia="Times New Roman" w:hAnsi="Times New Roman" w:cs="Times New Roman" w:hint="default"/>
        <w:b/>
        <w:bCs/>
        <w:color w:val="09090D"/>
        <w:w w:val="100"/>
        <w:sz w:val="24"/>
        <w:szCs w:val="24"/>
        <w:lang w:val="en-US" w:eastAsia="en-US" w:bidi="ar-SA"/>
      </w:rPr>
    </w:lvl>
    <w:lvl w:ilvl="1" w:tplc="73BC91DC">
      <w:start w:val="1"/>
      <w:numFmt w:val="upperLetter"/>
      <w:lvlText w:val="%2."/>
      <w:lvlJc w:val="left"/>
      <w:pPr>
        <w:ind w:left="1223" w:hanging="360"/>
      </w:pPr>
      <w:rPr>
        <w:rFonts w:ascii="Times New Roman" w:eastAsia="Times New Roman" w:hAnsi="Times New Roman" w:cs="Times New Roman" w:hint="default"/>
        <w:b/>
        <w:bCs/>
        <w:spacing w:val="-1"/>
        <w:w w:val="99"/>
        <w:sz w:val="24"/>
        <w:szCs w:val="24"/>
        <w:lang w:val="en-US" w:eastAsia="en-US" w:bidi="ar-SA"/>
      </w:rPr>
    </w:lvl>
    <w:lvl w:ilvl="2" w:tplc="0F2C7D06">
      <w:numFmt w:val="bullet"/>
      <w:lvlText w:val="•"/>
      <w:lvlJc w:val="left"/>
      <w:pPr>
        <w:ind w:left="2498" w:hanging="360"/>
      </w:pPr>
      <w:rPr>
        <w:rFonts w:hint="default"/>
        <w:lang w:val="en-US" w:eastAsia="en-US" w:bidi="ar-SA"/>
      </w:rPr>
    </w:lvl>
    <w:lvl w:ilvl="3" w:tplc="D1AA0AD4">
      <w:numFmt w:val="bullet"/>
      <w:lvlText w:val="•"/>
      <w:lvlJc w:val="left"/>
      <w:pPr>
        <w:ind w:left="3657" w:hanging="360"/>
      </w:pPr>
      <w:rPr>
        <w:rFonts w:hint="default"/>
        <w:lang w:val="en-US" w:eastAsia="en-US" w:bidi="ar-SA"/>
      </w:rPr>
    </w:lvl>
    <w:lvl w:ilvl="4" w:tplc="C9D22FD4">
      <w:numFmt w:val="bullet"/>
      <w:lvlText w:val="•"/>
      <w:lvlJc w:val="left"/>
      <w:pPr>
        <w:ind w:left="4816" w:hanging="360"/>
      </w:pPr>
      <w:rPr>
        <w:rFonts w:hint="default"/>
        <w:lang w:val="en-US" w:eastAsia="en-US" w:bidi="ar-SA"/>
      </w:rPr>
    </w:lvl>
    <w:lvl w:ilvl="5" w:tplc="5490AE48">
      <w:numFmt w:val="bullet"/>
      <w:lvlText w:val="•"/>
      <w:lvlJc w:val="left"/>
      <w:pPr>
        <w:ind w:left="5975" w:hanging="360"/>
      </w:pPr>
      <w:rPr>
        <w:rFonts w:hint="default"/>
        <w:lang w:val="en-US" w:eastAsia="en-US" w:bidi="ar-SA"/>
      </w:rPr>
    </w:lvl>
    <w:lvl w:ilvl="6" w:tplc="8EF86D62">
      <w:numFmt w:val="bullet"/>
      <w:lvlText w:val="•"/>
      <w:lvlJc w:val="left"/>
      <w:pPr>
        <w:ind w:left="7133" w:hanging="360"/>
      </w:pPr>
      <w:rPr>
        <w:rFonts w:hint="default"/>
        <w:lang w:val="en-US" w:eastAsia="en-US" w:bidi="ar-SA"/>
      </w:rPr>
    </w:lvl>
    <w:lvl w:ilvl="7" w:tplc="CBC85E7A">
      <w:numFmt w:val="bullet"/>
      <w:lvlText w:val="•"/>
      <w:lvlJc w:val="left"/>
      <w:pPr>
        <w:ind w:left="8292" w:hanging="360"/>
      </w:pPr>
      <w:rPr>
        <w:rFonts w:hint="default"/>
        <w:lang w:val="en-US" w:eastAsia="en-US" w:bidi="ar-SA"/>
      </w:rPr>
    </w:lvl>
    <w:lvl w:ilvl="8" w:tplc="EA06923E">
      <w:numFmt w:val="bullet"/>
      <w:lvlText w:val="•"/>
      <w:lvlJc w:val="left"/>
      <w:pPr>
        <w:ind w:left="9451" w:hanging="360"/>
      </w:pPr>
      <w:rPr>
        <w:rFonts w:hint="default"/>
        <w:lang w:val="en-US" w:eastAsia="en-US" w:bidi="ar-SA"/>
      </w:rPr>
    </w:lvl>
  </w:abstractNum>
  <w:abstractNum w:abstractNumId="259">
    <w:nsid w:val="6B80651F"/>
    <w:multiLevelType w:val="hybridMultilevel"/>
    <w:tmpl w:val="5D62F708"/>
    <w:lvl w:ilvl="0" w:tplc="B76652F4">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EFB47A76">
      <w:numFmt w:val="bullet"/>
      <w:lvlText w:val="•"/>
      <w:lvlJc w:val="left"/>
      <w:pPr>
        <w:ind w:left="1668" w:hanging="270"/>
      </w:pPr>
      <w:rPr>
        <w:rFonts w:hint="default"/>
        <w:lang w:val="en-US" w:eastAsia="en-US" w:bidi="ar-SA"/>
      </w:rPr>
    </w:lvl>
    <w:lvl w:ilvl="2" w:tplc="7590B0BE">
      <w:numFmt w:val="bullet"/>
      <w:lvlText w:val="•"/>
      <w:lvlJc w:val="left"/>
      <w:pPr>
        <w:ind w:left="2757" w:hanging="270"/>
      </w:pPr>
      <w:rPr>
        <w:rFonts w:hint="default"/>
        <w:lang w:val="en-US" w:eastAsia="en-US" w:bidi="ar-SA"/>
      </w:rPr>
    </w:lvl>
    <w:lvl w:ilvl="3" w:tplc="1E6428FA">
      <w:numFmt w:val="bullet"/>
      <w:lvlText w:val="•"/>
      <w:lvlJc w:val="left"/>
      <w:pPr>
        <w:ind w:left="3846" w:hanging="270"/>
      </w:pPr>
      <w:rPr>
        <w:rFonts w:hint="default"/>
        <w:lang w:val="en-US" w:eastAsia="en-US" w:bidi="ar-SA"/>
      </w:rPr>
    </w:lvl>
    <w:lvl w:ilvl="4" w:tplc="5D584F52">
      <w:numFmt w:val="bullet"/>
      <w:lvlText w:val="•"/>
      <w:lvlJc w:val="left"/>
      <w:pPr>
        <w:ind w:left="4935" w:hanging="270"/>
      </w:pPr>
      <w:rPr>
        <w:rFonts w:hint="default"/>
        <w:lang w:val="en-US" w:eastAsia="en-US" w:bidi="ar-SA"/>
      </w:rPr>
    </w:lvl>
    <w:lvl w:ilvl="5" w:tplc="865276F2">
      <w:numFmt w:val="bullet"/>
      <w:lvlText w:val="•"/>
      <w:lvlJc w:val="left"/>
      <w:pPr>
        <w:ind w:left="6024" w:hanging="270"/>
      </w:pPr>
      <w:rPr>
        <w:rFonts w:hint="default"/>
        <w:lang w:val="en-US" w:eastAsia="en-US" w:bidi="ar-SA"/>
      </w:rPr>
    </w:lvl>
    <w:lvl w:ilvl="6" w:tplc="BCEC4DF8">
      <w:numFmt w:val="bullet"/>
      <w:lvlText w:val="•"/>
      <w:lvlJc w:val="left"/>
      <w:pPr>
        <w:ind w:left="7113" w:hanging="270"/>
      </w:pPr>
      <w:rPr>
        <w:rFonts w:hint="default"/>
        <w:lang w:val="en-US" w:eastAsia="en-US" w:bidi="ar-SA"/>
      </w:rPr>
    </w:lvl>
    <w:lvl w:ilvl="7" w:tplc="B3B47760">
      <w:numFmt w:val="bullet"/>
      <w:lvlText w:val="•"/>
      <w:lvlJc w:val="left"/>
      <w:pPr>
        <w:ind w:left="8202" w:hanging="270"/>
      </w:pPr>
      <w:rPr>
        <w:rFonts w:hint="default"/>
        <w:lang w:val="en-US" w:eastAsia="en-US" w:bidi="ar-SA"/>
      </w:rPr>
    </w:lvl>
    <w:lvl w:ilvl="8" w:tplc="33AEF25A">
      <w:numFmt w:val="bullet"/>
      <w:lvlText w:val="•"/>
      <w:lvlJc w:val="left"/>
      <w:pPr>
        <w:ind w:left="9291" w:hanging="270"/>
      </w:pPr>
      <w:rPr>
        <w:rFonts w:hint="default"/>
        <w:lang w:val="en-US" w:eastAsia="en-US" w:bidi="ar-SA"/>
      </w:rPr>
    </w:lvl>
  </w:abstractNum>
  <w:abstractNum w:abstractNumId="260">
    <w:nsid w:val="6C7C1145"/>
    <w:multiLevelType w:val="hybridMultilevel"/>
    <w:tmpl w:val="5C964B4E"/>
    <w:lvl w:ilvl="0" w:tplc="645C9472">
      <w:start w:val="1"/>
      <w:numFmt w:val="decimal"/>
      <w:lvlText w:val="%1."/>
      <w:lvlJc w:val="left"/>
      <w:pPr>
        <w:ind w:left="1288" w:hanging="435"/>
      </w:pPr>
      <w:rPr>
        <w:rFonts w:ascii="Times New Roman" w:eastAsia="Times New Roman" w:hAnsi="Times New Roman" w:cs="Times New Roman" w:hint="default"/>
        <w:w w:val="102"/>
        <w:sz w:val="22"/>
        <w:szCs w:val="22"/>
        <w:lang w:val="en-US" w:eastAsia="en-US" w:bidi="ar-SA"/>
      </w:rPr>
    </w:lvl>
    <w:lvl w:ilvl="1" w:tplc="81843372">
      <w:numFmt w:val="bullet"/>
      <w:lvlText w:val="•"/>
      <w:lvlJc w:val="left"/>
      <w:pPr>
        <w:ind w:left="2298" w:hanging="435"/>
      </w:pPr>
      <w:rPr>
        <w:rFonts w:hint="default"/>
        <w:lang w:val="en-US" w:eastAsia="en-US" w:bidi="ar-SA"/>
      </w:rPr>
    </w:lvl>
    <w:lvl w:ilvl="2" w:tplc="2ACC378A">
      <w:numFmt w:val="bullet"/>
      <w:lvlText w:val="•"/>
      <w:lvlJc w:val="left"/>
      <w:pPr>
        <w:ind w:left="3316" w:hanging="435"/>
      </w:pPr>
      <w:rPr>
        <w:rFonts w:hint="default"/>
        <w:lang w:val="en-US" w:eastAsia="en-US" w:bidi="ar-SA"/>
      </w:rPr>
    </w:lvl>
    <w:lvl w:ilvl="3" w:tplc="20246598">
      <w:numFmt w:val="bullet"/>
      <w:lvlText w:val="•"/>
      <w:lvlJc w:val="left"/>
      <w:pPr>
        <w:ind w:left="4334" w:hanging="435"/>
      </w:pPr>
      <w:rPr>
        <w:rFonts w:hint="default"/>
        <w:lang w:val="en-US" w:eastAsia="en-US" w:bidi="ar-SA"/>
      </w:rPr>
    </w:lvl>
    <w:lvl w:ilvl="4" w:tplc="EEBAE0DA">
      <w:numFmt w:val="bullet"/>
      <w:lvlText w:val="•"/>
      <w:lvlJc w:val="left"/>
      <w:pPr>
        <w:ind w:left="5352" w:hanging="435"/>
      </w:pPr>
      <w:rPr>
        <w:rFonts w:hint="default"/>
        <w:lang w:val="en-US" w:eastAsia="en-US" w:bidi="ar-SA"/>
      </w:rPr>
    </w:lvl>
    <w:lvl w:ilvl="5" w:tplc="950209BC">
      <w:numFmt w:val="bullet"/>
      <w:lvlText w:val="•"/>
      <w:lvlJc w:val="left"/>
      <w:pPr>
        <w:ind w:left="6370" w:hanging="435"/>
      </w:pPr>
      <w:rPr>
        <w:rFonts w:hint="default"/>
        <w:lang w:val="en-US" w:eastAsia="en-US" w:bidi="ar-SA"/>
      </w:rPr>
    </w:lvl>
    <w:lvl w:ilvl="6" w:tplc="BCF2FF2E">
      <w:numFmt w:val="bullet"/>
      <w:lvlText w:val="•"/>
      <w:lvlJc w:val="left"/>
      <w:pPr>
        <w:ind w:left="7388" w:hanging="435"/>
      </w:pPr>
      <w:rPr>
        <w:rFonts w:hint="default"/>
        <w:lang w:val="en-US" w:eastAsia="en-US" w:bidi="ar-SA"/>
      </w:rPr>
    </w:lvl>
    <w:lvl w:ilvl="7" w:tplc="168EB5E4">
      <w:numFmt w:val="bullet"/>
      <w:lvlText w:val="•"/>
      <w:lvlJc w:val="left"/>
      <w:pPr>
        <w:ind w:left="8406" w:hanging="435"/>
      </w:pPr>
      <w:rPr>
        <w:rFonts w:hint="default"/>
        <w:lang w:val="en-US" w:eastAsia="en-US" w:bidi="ar-SA"/>
      </w:rPr>
    </w:lvl>
    <w:lvl w:ilvl="8" w:tplc="9C7E1F36">
      <w:numFmt w:val="bullet"/>
      <w:lvlText w:val="•"/>
      <w:lvlJc w:val="left"/>
      <w:pPr>
        <w:ind w:left="9424" w:hanging="435"/>
      </w:pPr>
      <w:rPr>
        <w:rFonts w:hint="default"/>
        <w:lang w:val="en-US" w:eastAsia="en-US" w:bidi="ar-SA"/>
      </w:rPr>
    </w:lvl>
  </w:abstractNum>
  <w:abstractNum w:abstractNumId="261">
    <w:nsid w:val="6CC22821"/>
    <w:multiLevelType w:val="hybridMultilevel"/>
    <w:tmpl w:val="87EE3484"/>
    <w:lvl w:ilvl="0" w:tplc="FC222B88">
      <w:start w:val="1"/>
      <w:numFmt w:val="decimal"/>
      <w:lvlText w:val="%1."/>
      <w:lvlJc w:val="left"/>
      <w:pPr>
        <w:ind w:left="1924" w:hanging="423"/>
      </w:pPr>
      <w:rPr>
        <w:rFonts w:ascii="Times New Roman" w:eastAsia="Times New Roman" w:hAnsi="Times New Roman" w:cs="Times New Roman" w:hint="default"/>
        <w:w w:val="102"/>
        <w:sz w:val="22"/>
        <w:szCs w:val="22"/>
        <w:lang w:val="en-US" w:eastAsia="en-US" w:bidi="ar-SA"/>
      </w:rPr>
    </w:lvl>
    <w:lvl w:ilvl="1" w:tplc="7CD2F604">
      <w:start w:val="1"/>
      <w:numFmt w:val="decimal"/>
      <w:lvlText w:val="%2."/>
      <w:lvlJc w:val="left"/>
      <w:pPr>
        <w:ind w:left="1924" w:hanging="339"/>
      </w:pPr>
      <w:rPr>
        <w:rFonts w:ascii="Times New Roman" w:eastAsia="Times New Roman" w:hAnsi="Times New Roman" w:cs="Times New Roman" w:hint="default"/>
        <w:w w:val="102"/>
        <w:sz w:val="22"/>
        <w:szCs w:val="22"/>
        <w:lang w:val="en-US" w:eastAsia="en-US" w:bidi="ar-SA"/>
      </w:rPr>
    </w:lvl>
    <w:lvl w:ilvl="2" w:tplc="925430BA">
      <w:numFmt w:val="bullet"/>
      <w:lvlText w:val="•"/>
      <w:lvlJc w:val="left"/>
      <w:pPr>
        <w:ind w:left="3828" w:hanging="339"/>
      </w:pPr>
      <w:rPr>
        <w:rFonts w:hint="default"/>
        <w:lang w:val="en-US" w:eastAsia="en-US" w:bidi="ar-SA"/>
      </w:rPr>
    </w:lvl>
    <w:lvl w:ilvl="3" w:tplc="BD18C376">
      <w:numFmt w:val="bullet"/>
      <w:lvlText w:val="•"/>
      <w:lvlJc w:val="left"/>
      <w:pPr>
        <w:ind w:left="4782" w:hanging="339"/>
      </w:pPr>
      <w:rPr>
        <w:rFonts w:hint="default"/>
        <w:lang w:val="en-US" w:eastAsia="en-US" w:bidi="ar-SA"/>
      </w:rPr>
    </w:lvl>
    <w:lvl w:ilvl="4" w:tplc="34D41D0E">
      <w:numFmt w:val="bullet"/>
      <w:lvlText w:val="•"/>
      <w:lvlJc w:val="left"/>
      <w:pPr>
        <w:ind w:left="5736" w:hanging="339"/>
      </w:pPr>
      <w:rPr>
        <w:rFonts w:hint="default"/>
        <w:lang w:val="en-US" w:eastAsia="en-US" w:bidi="ar-SA"/>
      </w:rPr>
    </w:lvl>
    <w:lvl w:ilvl="5" w:tplc="0DA84020">
      <w:numFmt w:val="bullet"/>
      <w:lvlText w:val="•"/>
      <w:lvlJc w:val="left"/>
      <w:pPr>
        <w:ind w:left="6690" w:hanging="339"/>
      </w:pPr>
      <w:rPr>
        <w:rFonts w:hint="default"/>
        <w:lang w:val="en-US" w:eastAsia="en-US" w:bidi="ar-SA"/>
      </w:rPr>
    </w:lvl>
    <w:lvl w:ilvl="6" w:tplc="657EFA92">
      <w:numFmt w:val="bullet"/>
      <w:lvlText w:val="•"/>
      <w:lvlJc w:val="left"/>
      <w:pPr>
        <w:ind w:left="7644" w:hanging="339"/>
      </w:pPr>
      <w:rPr>
        <w:rFonts w:hint="default"/>
        <w:lang w:val="en-US" w:eastAsia="en-US" w:bidi="ar-SA"/>
      </w:rPr>
    </w:lvl>
    <w:lvl w:ilvl="7" w:tplc="36E0B6A2">
      <w:numFmt w:val="bullet"/>
      <w:lvlText w:val="•"/>
      <w:lvlJc w:val="left"/>
      <w:pPr>
        <w:ind w:left="8598" w:hanging="339"/>
      </w:pPr>
      <w:rPr>
        <w:rFonts w:hint="default"/>
        <w:lang w:val="en-US" w:eastAsia="en-US" w:bidi="ar-SA"/>
      </w:rPr>
    </w:lvl>
    <w:lvl w:ilvl="8" w:tplc="E856BFE8">
      <w:numFmt w:val="bullet"/>
      <w:lvlText w:val="•"/>
      <w:lvlJc w:val="left"/>
      <w:pPr>
        <w:ind w:left="9552" w:hanging="339"/>
      </w:pPr>
      <w:rPr>
        <w:rFonts w:hint="default"/>
        <w:lang w:val="en-US" w:eastAsia="en-US" w:bidi="ar-SA"/>
      </w:rPr>
    </w:lvl>
  </w:abstractNum>
  <w:abstractNum w:abstractNumId="262">
    <w:nsid w:val="6CD57160"/>
    <w:multiLevelType w:val="hybridMultilevel"/>
    <w:tmpl w:val="C9348BA6"/>
    <w:lvl w:ilvl="0" w:tplc="7A2EBFEE">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D1B6092"/>
    <w:multiLevelType w:val="hybridMultilevel"/>
    <w:tmpl w:val="2DA8E162"/>
    <w:lvl w:ilvl="0" w:tplc="147E8C64">
      <w:start w:val="1"/>
      <w:numFmt w:val="decimal"/>
      <w:lvlText w:val="%1."/>
      <w:lvlJc w:val="left"/>
      <w:pPr>
        <w:ind w:left="1843" w:hanging="260"/>
      </w:pPr>
      <w:rPr>
        <w:rFonts w:ascii="Times New Roman" w:eastAsia="Times New Roman" w:hAnsi="Times New Roman" w:cs="Times New Roman" w:hint="default"/>
        <w:w w:val="102"/>
        <w:sz w:val="22"/>
        <w:szCs w:val="22"/>
        <w:lang w:val="en-US" w:eastAsia="en-US" w:bidi="ar-SA"/>
      </w:rPr>
    </w:lvl>
    <w:lvl w:ilvl="1" w:tplc="404ACB24">
      <w:numFmt w:val="bullet"/>
      <w:lvlText w:val="•"/>
      <w:lvlJc w:val="left"/>
      <w:pPr>
        <w:ind w:left="2802" w:hanging="260"/>
      </w:pPr>
      <w:rPr>
        <w:rFonts w:hint="default"/>
        <w:lang w:val="en-US" w:eastAsia="en-US" w:bidi="ar-SA"/>
      </w:rPr>
    </w:lvl>
    <w:lvl w:ilvl="2" w:tplc="BCF208F0">
      <w:numFmt w:val="bullet"/>
      <w:lvlText w:val="•"/>
      <w:lvlJc w:val="left"/>
      <w:pPr>
        <w:ind w:left="3764" w:hanging="260"/>
      </w:pPr>
      <w:rPr>
        <w:rFonts w:hint="default"/>
        <w:lang w:val="en-US" w:eastAsia="en-US" w:bidi="ar-SA"/>
      </w:rPr>
    </w:lvl>
    <w:lvl w:ilvl="3" w:tplc="249A8F54">
      <w:numFmt w:val="bullet"/>
      <w:lvlText w:val="•"/>
      <w:lvlJc w:val="left"/>
      <w:pPr>
        <w:ind w:left="4726" w:hanging="260"/>
      </w:pPr>
      <w:rPr>
        <w:rFonts w:hint="default"/>
        <w:lang w:val="en-US" w:eastAsia="en-US" w:bidi="ar-SA"/>
      </w:rPr>
    </w:lvl>
    <w:lvl w:ilvl="4" w:tplc="2D3238F2">
      <w:numFmt w:val="bullet"/>
      <w:lvlText w:val="•"/>
      <w:lvlJc w:val="left"/>
      <w:pPr>
        <w:ind w:left="5688" w:hanging="260"/>
      </w:pPr>
      <w:rPr>
        <w:rFonts w:hint="default"/>
        <w:lang w:val="en-US" w:eastAsia="en-US" w:bidi="ar-SA"/>
      </w:rPr>
    </w:lvl>
    <w:lvl w:ilvl="5" w:tplc="F424B67E">
      <w:numFmt w:val="bullet"/>
      <w:lvlText w:val="•"/>
      <w:lvlJc w:val="left"/>
      <w:pPr>
        <w:ind w:left="6650" w:hanging="260"/>
      </w:pPr>
      <w:rPr>
        <w:rFonts w:hint="default"/>
        <w:lang w:val="en-US" w:eastAsia="en-US" w:bidi="ar-SA"/>
      </w:rPr>
    </w:lvl>
    <w:lvl w:ilvl="6" w:tplc="8E9430E4">
      <w:numFmt w:val="bullet"/>
      <w:lvlText w:val="•"/>
      <w:lvlJc w:val="left"/>
      <w:pPr>
        <w:ind w:left="7612" w:hanging="260"/>
      </w:pPr>
      <w:rPr>
        <w:rFonts w:hint="default"/>
        <w:lang w:val="en-US" w:eastAsia="en-US" w:bidi="ar-SA"/>
      </w:rPr>
    </w:lvl>
    <w:lvl w:ilvl="7" w:tplc="F1782406">
      <w:numFmt w:val="bullet"/>
      <w:lvlText w:val="•"/>
      <w:lvlJc w:val="left"/>
      <w:pPr>
        <w:ind w:left="8574" w:hanging="260"/>
      </w:pPr>
      <w:rPr>
        <w:rFonts w:hint="default"/>
        <w:lang w:val="en-US" w:eastAsia="en-US" w:bidi="ar-SA"/>
      </w:rPr>
    </w:lvl>
    <w:lvl w:ilvl="8" w:tplc="484A8B1E">
      <w:numFmt w:val="bullet"/>
      <w:lvlText w:val="•"/>
      <w:lvlJc w:val="left"/>
      <w:pPr>
        <w:ind w:left="9536" w:hanging="260"/>
      </w:pPr>
      <w:rPr>
        <w:rFonts w:hint="default"/>
        <w:lang w:val="en-US" w:eastAsia="en-US" w:bidi="ar-SA"/>
      </w:rPr>
    </w:lvl>
  </w:abstractNum>
  <w:abstractNum w:abstractNumId="264">
    <w:nsid w:val="6D441BD1"/>
    <w:multiLevelType w:val="hybridMultilevel"/>
    <w:tmpl w:val="9A7273C4"/>
    <w:lvl w:ilvl="0" w:tplc="B276DAC6">
      <w:start w:val="1"/>
      <w:numFmt w:val="decimal"/>
      <w:lvlText w:val="%1."/>
      <w:lvlJc w:val="left"/>
      <w:pPr>
        <w:ind w:left="1983" w:hanging="365"/>
      </w:pPr>
      <w:rPr>
        <w:rFonts w:ascii="Times New Roman" w:eastAsia="Times New Roman" w:hAnsi="Times New Roman" w:cs="Times New Roman" w:hint="default"/>
        <w:w w:val="100"/>
        <w:sz w:val="24"/>
        <w:szCs w:val="24"/>
        <w:lang w:val="en-US" w:eastAsia="en-US" w:bidi="ar-SA"/>
      </w:rPr>
    </w:lvl>
    <w:lvl w:ilvl="1" w:tplc="7DFCC436">
      <w:numFmt w:val="bullet"/>
      <w:lvlText w:val="•"/>
      <w:lvlJc w:val="left"/>
      <w:pPr>
        <w:ind w:left="2928" w:hanging="365"/>
      </w:pPr>
      <w:rPr>
        <w:rFonts w:hint="default"/>
        <w:lang w:val="en-US" w:eastAsia="en-US" w:bidi="ar-SA"/>
      </w:rPr>
    </w:lvl>
    <w:lvl w:ilvl="2" w:tplc="CC1E5428">
      <w:numFmt w:val="bullet"/>
      <w:lvlText w:val="•"/>
      <w:lvlJc w:val="left"/>
      <w:pPr>
        <w:ind w:left="3877" w:hanging="365"/>
      </w:pPr>
      <w:rPr>
        <w:rFonts w:hint="default"/>
        <w:lang w:val="en-US" w:eastAsia="en-US" w:bidi="ar-SA"/>
      </w:rPr>
    </w:lvl>
    <w:lvl w:ilvl="3" w:tplc="E9446C6C">
      <w:numFmt w:val="bullet"/>
      <w:lvlText w:val="•"/>
      <w:lvlJc w:val="left"/>
      <w:pPr>
        <w:ind w:left="4826" w:hanging="365"/>
      </w:pPr>
      <w:rPr>
        <w:rFonts w:hint="default"/>
        <w:lang w:val="en-US" w:eastAsia="en-US" w:bidi="ar-SA"/>
      </w:rPr>
    </w:lvl>
    <w:lvl w:ilvl="4" w:tplc="C7324292">
      <w:numFmt w:val="bullet"/>
      <w:lvlText w:val="•"/>
      <w:lvlJc w:val="left"/>
      <w:pPr>
        <w:ind w:left="5775" w:hanging="365"/>
      </w:pPr>
      <w:rPr>
        <w:rFonts w:hint="default"/>
        <w:lang w:val="en-US" w:eastAsia="en-US" w:bidi="ar-SA"/>
      </w:rPr>
    </w:lvl>
    <w:lvl w:ilvl="5" w:tplc="5822A1D4">
      <w:numFmt w:val="bullet"/>
      <w:lvlText w:val="•"/>
      <w:lvlJc w:val="left"/>
      <w:pPr>
        <w:ind w:left="6724" w:hanging="365"/>
      </w:pPr>
      <w:rPr>
        <w:rFonts w:hint="default"/>
        <w:lang w:val="en-US" w:eastAsia="en-US" w:bidi="ar-SA"/>
      </w:rPr>
    </w:lvl>
    <w:lvl w:ilvl="6" w:tplc="D33C5D12">
      <w:numFmt w:val="bullet"/>
      <w:lvlText w:val="•"/>
      <w:lvlJc w:val="left"/>
      <w:pPr>
        <w:ind w:left="7673" w:hanging="365"/>
      </w:pPr>
      <w:rPr>
        <w:rFonts w:hint="default"/>
        <w:lang w:val="en-US" w:eastAsia="en-US" w:bidi="ar-SA"/>
      </w:rPr>
    </w:lvl>
    <w:lvl w:ilvl="7" w:tplc="F6C471CA">
      <w:numFmt w:val="bullet"/>
      <w:lvlText w:val="•"/>
      <w:lvlJc w:val="left"/>
      <w:pPr>
        <w:ind w:left="8622" w:hanging="365"/>
      </w:pPr>
      <w:rPr>
        <w:rFonts w:hint="default"/>
        <w:lang w:val="en-US" w:eastAsia="en-US" w:bidi="ar-SA"/>
      </w:rPr>
    </w:lvl>
    <w:lvl w:ilvl="8" w:tplc="F4B8C824">
      <w:numFmt w:val="bullet"/>
      <w:lvlText w:val="•"/>
      <w:lvlJc w:val="left"/>
      <w:pPr>
        <w:ind w:left="9571" w:hanging="365"/>
      </w:pPr>
      <w:rPr>
        <w:rFonts w:hint="default"/>
        <w:lang w:val="en-US" w:eastAsia="en-US" w:bidi="ar-SA"/>
      </w:rPr>
    </w:lvl>
  </w:abstractNum>
  <w:abstractNum w:abstractNumId="265">
    <w:nsid w:val="6DBD3D1A"/>
    <w:multiLevelType w:val="hybridMultilevel"/>
    <w:tmpl w:val="C3B46BAA"/>
    <w:lvl w:ilvl="0" w:tplc="D416FC52">
      <w:start w:val="1"/>
      <w:numFmt w:val="decimal"/>
      <w:lvlText w:val="%1."/>
      <w:lvlJc w:val="left"/>
      <w:pPr>
        <w:ind w:left="311" w:hanging="452"/>
      </w:pPr>
      <w:rPr>
        <w:rFonts w:ascii="Times New Roman" w:eastAsia="Times New Roman" w:hAnsi="Times New Roman" w:cs="Times New Roman" w:hint="default"/>
        <w:w w:val="100"/>
        <w:sz w:val="24"/>
        <w:szCs w:val="24"/>
        <w:lang w:val="en-US" w:eastAsia="en-US" w:bidi="ar-SA"/>
      </w:rPr>
    </w:lvl>
    <w:lvl w:ilvl="1" w:tplc="64C8CF8C">
      <w:start w:val="1"/>
      <w:numFmt w:val="decimal"/>
      <w:lvlText w:val="%2."/>
      <w:lvlJc w:val="left"/>
      <w:pPr>
        <w:ind w:left="810" w:hanging="231"/>
      </w:pPr>
      <w:rPr>
        <w:rFonts w:ascii="Times New Roman" w:eastAsia="Times New Roman" w:hAnsi="Times New Roman" w:cs="Times New Roman" w:hint="default"/>
        <w:w w:val="100"/>
        <w:sz w:val="24"/>
        <w:szCs w:val="24"/>
        <w:lang w:val="en-US" w:eastAsia="en-US" w:bidi="ar-SA"/>
      </w:rPr>
    </w:lvl>
    <w:lvl w:ilvl="2" w:tplc="D7DE17F8">
      <w:numFmt w:val="bullet"/>
      <w:lvlText w:val="•"/>
      <w:lvlJc w:val="left"/>
      <w:pPr>
        <w:ind w:left="1937" w:hanging="231"/>
      </w:pPr>
      <w:rPr>
        <w:rFonts w:hint="default"/>
        <w:lang w:val="en-US" w:eastAsia="en-US" w:bidi="ar-SA"/>
      </w:rPr>
    </w:lvl>
    <w:lvl w:ilvl="3" w:tplc="037616A2">
      <w:numFmt w:val="bullet"/>
      <w:lvlText w:val="•"/>
      <w:lvlJc w:val="left"/>
      <w:pPr>
        <w:ind w:left="3055" w:hanging="231"/>
      </w:pPr>
      <w:rPr>
        <w:rFonts w:hint="default"/>
        <w:lang w:val="en-US" w:eastAsia="en-US" w:bidi="ar-SA"/>
      </w:rPr>
    </w:lvl>
    <w:lvl w:ilvl="4" w:tplc="9274D31E">
      <w:numFmt w:val="bullet"/>
      <w:lvlText w:val="•"/>
      <w:lvlJc w:val="left"/>
      <w:pPr>
        <w:ind w:left="4173" w:hanging="231"/>
      </w:pPr>
      <w:rPr>
        <w:rFonts w:hint="default"/>
        <w:lang w:val="en-US" w:eastAsia="en-US" w:bidi="ar-SA"/>
      </w:rPr>
    </w:lvl>
    <w:lvl w:ilvl="5" w:tplc="C0700528">
      <w:numFmt w:val="bullet"/>
      <w:lvlText w:val="•"/>
      <w:lvlJc w:val="left"/>
      <w:pPr>
        <w:ind w:left="5291" w:hanging="231"/>
      </w:pPr>
      <w:rPr>
        <w:rFonts w:hint="default"/>
        <w:lang w:val="en-US" w:eastAsia="en-US" w:bidi="ar-SA"/>
      </w:rPr>
    </w:lvl>
    <w:lvl w:ilvl="6" w:tplc="2CB0C750">
      <w:numFmt w:val="bullet"/>
      <w:lvlText w:val="•"/>
      <w:lvlJc w:val="left"/>
      <w:pPr>
        <w:ind w:left="6408" w:hanging="231"/>
      </w:pPr>
      <w:rPr>
        <w:rFonts w:hint="default"/>
        <w:lang w:val="en-US" w:eastAsia="en-US" w:bidi="ar-SA"/>
      </w:rPr>
    </w:lvl>
    <w:lvl w:ilvl="7" w:tplc="BAAC03EC">
      <w:numFmt w:val="bullet"/>
      <w:lvlText w:val="•"/>
      <w:lvlJc w:val="left"/>
      <w:pPr>
        <w:ind w:left="7526" w:hanging="231"/>
      </w:pPr>
      <w:rPr>
        <w:rFonts w:hint="default"/>
        <w:lang w:val="en-US" w:eastAsia="en-US" w:bidi="ar-SA"/>
      </w:rPr>
    </w:lvl>
    <w:lvl w:ilvl="8" w:tplc="B58A06EC">
      <w:numFmt w:val="bullet"/>
      <w:lvlText w:val="•"/>
      <w:lvlJc w:val="left"/>
      <w:pPr>
        <w:ind w:left="8644" w:hanging="231"/>
      </w:pPr>
      <w:rPr>
        <w:rFonts w:hint="default"/>
        <w:lang w:val="en-US" w:eastAsia="en-US" w:bidi="ar-SA"/>
      </w:rPr>
    </w:lvl>
  </w:abstractNum>
  <w:abstractNum w:abstractNumId="266">
    <w:nsid w:val="6E725C3D"/>
    <w:multiLevelType w:val="hybridMultilevel"/>
    <w:tmpl w:val="AD203994"/>
    <w:lvl w:ilvl="0" w:tplc="5C9C482E">
      <w:start w:val="1"/>
      <w:numFmt w:val="decimal"/>
      <w:lvlText w:val="%1."/>
      <w:lvlJc w:val="left"/>
      <w:pPr>
        <w:ind w:left="1704" w:hanging="248"/>
      </w:pPr>
      <w:rPr>
        <w:rFonts w:ascii="Times New Roman" w:eastAsia="Times New Roman" w:hAnsi="Times New Roman" w:cs="Times New Roman" w:hint="default"/>
        <w:w w:val="102"/>
        <w:sz w:val="22"/>
        <w:szCs w:val="22"/>
        <w:lang w:val="en-US" w:eastAsia="en-US" w:bidi="ar-SA"/>
      </w:rPr>
    </w:lvl>
    <w:lvl w:ilvl="1" w:tplc="9E92B166">
      <w:numFmt w:val="bullet"/>
      <w:lvlText w:val="•"/>
      <w:lvlJc w:val="left"/>
      <w:pPr>
        <w:ind w:left="2676" w:hanging="248"/>
      </w:pPr>
      <w:rPr>
        <w:rFonts w:hint="default"/>
        <w:lang w:val="en-US" w:eastAsia="en-US" w:bidi="ar-SA"/>
      </w:rPr>
    </w:lvl>
    <w:lvl w:ilvl="2" w:tplc="489AD25E">
      <w:numFmt w:val="bullet"/>
      <w:lvlText w:val="•"/>
      <w:lvlJc w:val="left"/>
      <w:pPr>
        <w:ind w:left="3652" w:hanging="248"/>
      </w:pPr>
      <w:rPr>
        <w:rFonts w:hint="default"/>
        <w:lang w:val="en-US" w:eastAsia="en-US" w:bidi="ar-SA"/>
      </w:rPr>
    </w:lvl>
    <w:lvl w:ilvl="3" w:tplc="219CE4D4">
      <w:numFmt w:val="bullet"/>
      <w:lvlText w:val="•"/>
      <w:lvlJc w:val="left"/>
      <w:pPr>
        <w:ind w:left="4628" w:hanging="248"/>
      </w:pPr>
      <w:rPr>
        <w:rFonts w:hint="default"/>
        <w:lang w:val="en-US" w:eastAsia="en-US" w:bidi="ar-SA"/>
      </w:rPr>
    </w:lvl>
    <w:lvl w:ilvl="4" w:tplc="1AAEFB7C">
      <w:numFmt w:val="bullet"/>
      <w:lvlText w:val="•"/>
      <w:lvlJc w:val="left"/>
      <w:pPr>
        <w:ind w:left="5604" w:hanging="248"/>
      </w:pPr>
      <w:rPr>
        <w:rFonts w:hint="default"/>
        <w:lang w:val="en-US" w:eastAsia="en-US" w:bidi="ar-SA"/>
      </w:rPr>
    </w:lvl>
    <w:lvl w:ilvl="5" w:tplc="7456A032">
      <w:numFmt w:val="bullet"/>
      <w:lvlText w:val="•"/>
      <w:lvlJc w:val="left"/>
      <w:pPr>
        <w:ind w:left="6580" w:hanging="248"/>
      </w:pPr>
      <w:rPr>
        <w:rFonts w:hint="default"/>
        <w:lang w:val="en-US" w:eastAsia="en-US" w:bidi="ar-SA"/>
      </w:rPr>
    </w:lvl>
    <w:lvl w:ilvl="6" w:tplc="301E73D8">
      <w:numFmt w:val="bullet"/>
      <w:lvlText w:val="•"/>
      <w:lvlJc w:val="left"/>
      <w:pPr>
        <w:ind w:left="7556" w:hanging="248"/>
      </w:pPr>
      <w:rPr>
        <w:rFonts w:hint="default"/>
        <w:lang w:val="en-US" w:eastAsia="en-US" w:bidi="ar-SA"/>
      </w:rPr>
    </w:lvl>
    <w:lvl w:ilvl="7" w:tplc="C9D2310C">
      <w:numFmt w:val="bullet"/>
      <w:lvlText w:val="•"/>
      <w:lvlJc w:val="left"/>
      <w:pPr>
        <w:ind w:left="8532" w:hanging="248"/>
      </w:pPr>
      <w:rPr>
        <w:rFonts w:hint="default"/>
        <w:lang w:val="en-US" w:eastAsia="en-US" w:bidi="ar-SA"/>
      </w:rPr>
    </w:lvl>
    <w:lvl w:ilvl="8" w:tplc="EF5051EE">
      <w:numFmt w:val="bullet"/>
      <w:lvlText w:val="•"/>
      <w:lvlJc w:val="left"/>
      <w:pPr>
        <w:ind w:left="9508" w:hanging="248"/>
      </w:pPr>
      <w:rPr>
        <w:rFonts w:hint="default"/>
        <w:lang w:val="en-US" w:eastAsia="en-US" w:bidi="ar-SA"/>
      </w:rPr>
    </w:lvl>
  </w:abstractNum>
  <w:abstractNum w:abstractNumId="267">
    <w:nsid w:val="6EAB6D47"/>
    <w:multiLevelType w:val="hybridMultilevel"/>
    <w:tmpl w:val="1B4CAFE0"/>
    <w:lvl w:ilvl="0" w:tplc="D9426F26">
      <w:start w:val="1"/>
      <w:numFmt w:val="decimal"/>
      <w:lvlText w:val="%1."/>
      <w:lvlJc w:val="left"/>
      <w:pPr>
        <w:ind w:left="1886" w:hanging="348"/>
      </w:pPr>
      <w:rPr>
        <w:rFonts w:ascii="Times New Roman" w:eastAsia="Times New Roman" w:hAnsi="Times New Roman" w:cs="Times New Roman" w:hint="default"/>
        <w:w w:val="102"/>
        <w:sz w:val="22"/>
        <w:szCs w:val="22"/>
        <w:lang w:val="en-US" w:eastAsia="en-US" w:bidi="ar-SA"/>
      </w:rPr>
    </w:lvl>
    <w:lvl w:ilvl="1" w:tplc="80522AE2">
      <w:numFmt w:val="bullet"/>
      <w:lvlText w:val="•"/>
      <w:lvlJc w:val="left"/>
      <w:pPr>
        <w:ind w:left="2838" w:hanging="348"/>
      </w:pPr>
      <w:rPr>
        <w:rFonts w:hint="default"/>
        <w:lang w:val="en-US" w:eastAsia="en-US" w:bidi="ar-SA"/>
      </w:rPr>
    </w:lvl>
    <w:lvl w:ilvl="2" w:tplc="76FC058A">
      <w:numFmt w:val="bullet"/>
      <w:lvlText w:val="•"/>
      <w:lvlJc w:val="left"/>
      <w:pPr>
        <w:ind w:left="3796" w:hanging="348"/>
      </w:pPr>
      <w:rPr>
        <w:rFonts w:hint="default"/>
        <w:lang w:val="en-US" w:eastAsia="en-US" w:bidi="ar-SA"/>
      </w:rPr>
    </w:lvl>
    <w:lvl w:ilvl="3" w:tplc="CC9043BE">
      <w:numFmt w:val="bullet"/>
      <w:lvlText w:val="•"/>
      <w:lvlJc w:val="left"/>
      <w:pPr>
        <w:ind w:left="4754" w:hanging="348"/>
      </w:pPr>
      <w:rPr>
        <w:rFonts w:hint="default"/>
        <w:lang w:val="en-US" w:eastAsia="en-US" w:bidi="ar-SA"/>
      </w:rPr>
    </w:lvl>
    <w:lvl w:ilvl="4" w:tplc="27FC50D4">
      <w:numFmt w:val="bullet"/>
      <w:lvlText w:val="•"/>
      <w:lvlJc w:val="left"/>
      <w:pPr>
        <w:ind w:left="5712" w:hanging="348"/>
      </w:pPr>
      <w:rPr>
        <w:rFonts w:hint="default"/>
        <w:lang w:val="en-US" w:eastAsia="en-US" w:bidi="ar-SA"/>
      </w:rPr>
    </w:lvl>
    <w:lvl w:ilvl="5" w:tplc="6D54BDD6">
      <w:numFmt w:val="bullet"/>
      <w:lvlText w:val="•"/>
      <w:lvlJc w:val="left"/>
      <w:pPr>
        <w:ind w:left="6670" w:hanging="348"/>
      </w:pPr>
      <w:rPr>
        <w:rFonts w:hint="default"/>
        <w:lang w:val="en-US" w:eastAsia="en-US" w:bidi="ar-SA"/>
      </w:rPr>
    </w:lvl>
    <w:lvl w:ilvl="6" w:tplc="3ECC94CC">
      <w:numFmt w:val="bullet"/>
      <w:lvlText w:val="•"/>
      <w:lvlJc w:val="left"/>
      <w:pPr>
        <w:ind w:left="7628" w:hanging="348"/>
      </w:pPr>
      <w:rPr>
        <w:rFonts w:hint="default"/>
        <w:lang w:val="en-US" w:eastAsia="en-US" w:bidi="ar-SA"/>
      </w:rPr>
    </w:lvl>
    <w:lvl w:ilvl="7" w:tplc="BF8254DC">
      <w:numFmt w:val="bullet"/>
      <w:lvlText w:val="•"/>
      <w:lvlJc w:val="left"/>
      <w:pPr>
        <w:ind w:left="8586" w:hanging="348"/>
      </w:pPr>
      <w:rPr>
        <w:rFonts w:hint="default"/>
        <w:lang w:val="en-US" w:eastAsia="en-US" w:bidi="ar-SA"/>
      </w:rPr>
    </w:lvl>
    <w:lvl w:ilvl="8" w:tplc="E3F49F0A">
      <w:numFmt w:val="bullet"/>
      <w:lvlText w:val="•"/>
      <w:lvlJc w:val="left"/>
      <w:pPr>
        <w:ind w:left="9544" w:hanging="348"/>
      </w:pPr>
      <w:rPr>
        <w:rFonts w:hint="default"/>
        <w:lang w:val="en-US" w:eastAsia="en-US" w:bidi="ar-SA"/>
      </w:rPr>
    </w:lvl>
  </w:abstractNum>
  <w:abstractNum w:abstractNumId="268">
    <w:nsid w:val="6F990D5D"/>
    <w:multiLevelType w:val="hybridMultilevel"/>
    <w:tmpl w:val="A72A7024"/>
    <w:lvl w:ilvl="0" w:tplc="9FA2948A">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F1283468">
      <w:numFmt w:val="bullet"/>
      <w:lvlText w:val="•"/>
      <w:lvlJc w:val="left"/>
      <w:pPr>
        <w:ind w:left="3072" w:hanging="341"/>
      </w:pPr>
      <w:rPr>
        <w:rFonts w:hint="default"/>
        <w:lang w:val="en-US" w:eastAsia="en-US" w:bidi="ar-SA"/>
      </w:rPr>
    </w:lvl>
    <w:lvl w:ilvl="2" w:tplc="DD302CFA">
      <w:numFmt w:val="bullet"/>
      <w:lvlText w:val="•"/>
      <w:lvlJc w:val="left"/>
      <w:pPr>
        <w:ind w:left="4004" w:hanging="341"/>
      </w:pPr>
      <w:rPr>
        <w:rFonts w:hint="default"/>
        <w:lang w:val="en-US" w:eastAsia="en-US" w:bidi="ar-SA"/>
      </w:rPr>
    </w:lvl>
    <w:lvl w:ilvl="3" w:tplc="BD60BEA0">
      <w:numFmt w:val="bullet"/>
      <w:lvlText w:val="•"/>
      <w:lvlJc w:val="left"/>
      <w:pPr>
        <w:ind w:left="4936" w:hanging="341"/>
      </w:pPr>
      <w:rPr>
        <w:rFonts w:hint="default"/>
        <w:lang w:val="en-US" w:eastAsia="en-US" w:bidi="ar-SA"/>
      </w:rPr>
    </w:lvl>
    <w:lvl w:ilvl="4" w:tplc="8EAE2B78">
      <w:numFmt w:val="bullet"/>
      <w:lvlText w:val="•"/>
      <w:lvlJc w:val="left"/>
      <w:pPr>
        <w:ind w:left="5868" w:hanging="341"/>
      </w:pPr>
      <w:rPr>
        <w:rFonts w:hint="default"/>
        <w:lang w:val="en-US" w:eastAsia="en-US" w:bidi="ar-SA"/>
      </w:rPr>
    </w:lvl>
    <w:lvl w:ilvl="5" w:tplc="1818A3EA">
      <w:numFmt w:val="bullet"/>
      <w:lvlText w:val="•"/>
      <w:lvlJc w:val="left"/>
      <w:pPr>
        <w:ind w:left="6800" w:hanging="341"/>
      </w:pPr>
      <w:rPr>
        <w:rFonts w:hint="default"/>
        <w:lang w:val="en-US" w:eastAsia="en-US" w:bidi="ar-SA"/>
      </w:rPr>
    </w:lvl>
    <w:lvl w:ilvl="6" w:tplc="F7DC53D8">
      <w:numFmt w:val="bullet"/>
      <w:lvlText w:val="•"/>
      <w:lvlJc w:val="left"/>
      <w:pPr>
        <w:ind w:left="7732" w:hanging="341"/>
      </w:pPr>
      <w:rPr>
        <w:rFonts w:hint="default"/>
        <w:lang w:val="en-US" w:eastAsia="en-US" w:bidi="ar-SA"/>
      </w:rPr>
    </w:lvl>
    <w:lvl w:ilvl="7" w:tplc="E5AC7AD2">
      <w:numFmt w:val="bullet"/>
      <w:lvlText w:val="•"/>
      <w:lvlJc w:val="left"/>
      <w:pPr>
        <w:ind w:left="8664" w:hanging="341"/>
      </w:pPr>
      <w:rPr>
        <w:rFonts w:hint="default"/>
        <w:lang w:val="en-US" w:eastAsia="en-US" w:bidi="ar-SA"/>
      </w:rPr>
    </w:lvl>
    <w:lvl w:ilvl="8" w:tplc="25BA96B0">
      <w:numFmt w:val="bullet"/>
      <w:lvlText w:val="•"/>
      <w:lvlJc w:val="left"/>
      <w:pPr>
        <w:ind w:left="9596" w:hanging="341"/>
      </w:pPr>
      <w:rPr>
        <w:rFonts w:hint="default"/>
        <w:lang w:val="en-US" w:eastAsia="en-US" w:bidi="ar-SA"/>
      </w:rPr>
    </w:lvl>
  </w:abstractNum>
  <w:abstractNum w:abstractNumId="269">
    <w:nsid w:val="6FC35539"/>
    <w:multiLevelType w:val="hybridMultilevel"/>
    <w:tmpl w:val="6F660C1C"/>
    <w:lvl w:ilvl="0" w:tplc="02B42E8C">
      <w:start w:val="1"/>
      <w:numFmt w:val="decimal"/>
      <w:lvlText w:val="%1."/>
      <w:lvlJc w:val="left"/>
      <w:pPr>
        <w:ind w:left="902" w:hanging="221"/>
      </w:pPr>
      <w:rPr>
        <w:rFonts w:ascii="Times New Roman" w:eastAsia="Times New Roman" w:hAnsi="Times New Roman" w:cs="Times New Roman" w:hint="default"/>
        <w:w w:val="102"/>
        <w:sz w:val="22"/>
        <w:szCs w:val="22"/>
        <w:lang w:val="en-US" w:eastAsia="en-US" w:bidi="ar-SA"/>
      </w:rPr>
    </w:lvl>
    <w:lvl w:ilvl="1" w:tplc="2A881E2E">
      <w:numFmt w:val="bullet"/>
      <w:lvlText w:val="•"/>
      <w:lvlJc w:val="left"/>
      <w:pPr>
        <w:ind w:left="1956" w:hanging="221"/>
      </w:pPr>
      <w:rPr>
        <w:rFonts w:hint="default"/>
        <w:lang w:val="en-US" w:eastAsia="en-US" w:bidi="ar-SA"/>
      </w:rPr>
    </w:lvl>
    <w:lvl w:ilvl="2" w:tplc="4BF42174">
      <w:numFmt w:val="bullet"/>
      <w:lvlText w:val="•"/>
      <w:lvlJc w:val="left"/>
      <w:pPr>
        <w:ind w:left="3012" w:hanging="221"/>
      </w:pPr>
      <w:rPr>
        <w:rFonts w:hint="default"/>
        <w:lang w:val="en-US" w:eastAsia="en-US" w:bidi="ar-SA"/>
      </w:rPr>
    </w:lvl>
    <w:lvl w:ilvl="3" w:tplc="A2F8A488">
      <w:numFmt w:val="bullet"/>
      <w:lvlText w:val="•"/>
      <w:lvlJc w:val="left"/>
      <w:pPr>
        <w:ind w:left="4068" w:hanging="221"/>
      </w:pPr>
      <w:rPr>
        <w:rFonts w:hint="default"/>
        <w:lang w:val="en-US" w:eastAsia="en-US" w:bidi="ar-SA"/>
      </w:rPr>
    </w:lvl>
    <w:lvl w:ilvl="4" w:tplc="61EE8192">
      <w:numFmt w:val="bullet"/>
      <w:lvlText w:val="•"/>
      <w:lvlJc w:val="left"/>
      <w:pPr>
        <w:ind w:left="5124" w:hanging="221"/>
      </w:pPr>
      <w:rPr>
        <w:rFonts w:hint="default"/>
        <w:lang w:val="en-US" w:eastAsia="en-US" w:bidi="ar-SA"/>
      </w:rPr>
    </w:lvl>
    <w:lvl w:ilvl="5" w:tplc="3D6234FE">
      <w:numFmt w:val="bullet"/>
      <w:lvlText w:val="•"/>
      <w:lvlJc w:val="left"/>
      <w:pPr>
        <w:ind w:left="6180" w:hanging="221"/>
      </w:pPr>
      <w:rPr>
        <w:rFonts w:hint="default"/>
        <w:lang w:val="en-US" w:eastAsia="en-US" w:bidi="ar-SA"/>
      </w:rPr>
    </w:lvl>
    <w:lvl w:ilvl="6" w:tplc="842887C4">
      <w:numFmt w:val="bullet"/>
      <w:lvlText w:val="•"/>
      <w:lvlJc w:val="left"/>
      <w:pPr>
        <w:ind w:left="7236" w:hanging="221"/>
      </w:pPr>
      <w:rPr>
        <w:rFonts w:hint="default"/>
        <w:lang w:val="en-US" w:eastAsia="en-US" w:bidi="ar-SA"/>
      </w:rPr>
    </w:lvl>
    <w:lvl w:ilvl="7" w:tplc="D6BC8F20">
      <w:numFmt w:val="bullet"/>
      <w:lvlText w:val="•"/>
      <w:lvlJc w:val="left"/>
      <w:pPr>
        <w:ind w:left="8292" w:hanging="221"/>
      </w:pPr>
      <w:rPr>
        <w:rFonts w:hint="default"/>
        <w:lang w:val="en-US" w:eastAsia="en-US" w:bidi="ar-SA"/>
      </w:rPr>
    </w:lvl>
    <w:lvl w:ilvl="8" w:tplc="53AA3298">
      <w:numFmt w:val="bullet"/>
      <w:lvlText w:val="•"/>
      <w:lvlJc w:val="left"/>
      <w:pPr>
        <w:ind w:left="9348" w:hanging="221"/>
      </w:pPr>
      <w:rPr>
        <w:rFonts w:hint="default"/>
        <w:lang w:val="en-US" w:eastAsia="en-US" w:bidi="ar-SA"/>
      </w:rPr>
    </w:lvl>
  </w:abstractNum>
  <w:abstractNum w:abstractNumId="270">
    <w:nsid w:val="7046777D"/>
    <w:multiLevelType w:val="hybridMultilevel"/>
    <w:tmpl w:val="6D189CE0"/>
    <w:lvl w:ilvl="0" w:tplc="D8BE7B8E">
      <w:start w:val="1"/>
      <w:numFmt w:val="decimal"/>
      <w:lvlText w:val="%1."/>
      <w:lvlJc w:val="left"/>
      <w:pPr>
        <w:ind w:left="1946" w:hanging="435"/>
      </w:pPr>
      <w:rPr>
        <w:rFonts w:ascii="Times New Roman" w:eastAsia="Times New Roman" w:hAnsi="Times New Roman" w:cs="Times New Roman" w:hint="default"/>
        <w:w w:val="102"/>
        <w:sz w:val="22"/>
        <w:szCs w:val="22"/>
        <w:lang w:val="en-US" w:eastAsia="en-US" w:bidi="ar-SA"/>
      </w:rPr>
    </w:lvl>
    <w:lvl w:ilvl="1" w:tplc="786C3CDC">
      <w:numFmt w:val="bullet"/>
      <w:lvlText w:val="•"/>
      <w:lvlJc w:val="left"/>
      <w:pPr>
        <w:ind w:left="2892" w:hanging="435"/>
      </w:pPr>
      <w:rPr>
        <w:rFonts w:hint="default"/>
        <w:lang w:val="en-US" w:eastAsia="en-US" w:bidi="ar-SA"/>
      </w:rPr>
    </w:lvl>
    <w:lvl w:ilvl="2" w:tplc="2AC2A366">
      <w:numFmt w:val="bullet"/>
      <w:lvlText w:val="•"/>
      <w:lvlJc w:val="left"/>
      <w:pPr>
        <w:ind w:left="3844" w:hanging="435"/>
      </w:pPr>
      <w:rPr>
        <w:rFonts w:hint="default"/>
        <w:lang w:val="en-US" w:eastAsia="en-US" w:bidi="ar-SA"/>
      </w:rPr>
    </w:lvl>
    <w:lvl w:ilvl="3" w:tplc="198EBA2A">
      <w:numFmt w:val="bullet"/>
      <w:lvlText w:val="•"/>
      <w:lvlJc w:val="left"/>
      <w:pPr>
        <w:ind w:left="4796" w:hanging="435"/>
      </w:pPr>
      <w:rPr>
        <w:rFonts w:hint="default"/>
        <w:lang w:val="en-US" w:eastAsia="en-US" w:bidi="ar-SA"/>
      </w:rPr>
    </w:lvl>
    <w:lvl w:ilvl="4" w:tplc="90E4E75C">
      <w:numFmt w:val="bullet"/>
      <w:lvlText w:val="•"/>
      <w:lvlJc w:val="left"/>
      <w:pPr>
        <w:ind w:left="5748" w:hanging="435"/>
      </w:pPr>
      <w:rPr>
        <w:rFonts w:hint="default"/>
        <w:lang w:val="en-US" w:eastAsia="en-US" w:bidi="ar-SA"/>
      </w:rPr>
    </w:lvl>
    <w:lvl w:ilvl="5" w:tplc="64EE7F58">
      <w:numFmt w:val="bullet"/>
      <w:lvlText w:val="•"/>
      <w:lvlJc w:val="left"/>
      <w:pPr>
        <w:ind w:left="6700" w:hanging="435"/>
      </w:pPr>
      <w:rPr>
        <w:rFonts w:hint="default"/>
        <w:lang w:val="en-US" w:eastAsia="en-US" w:bidi="ar-SA"/>
      </w:rPr>
    </w:lvl>
    <w:lvl w:ilvl="6" w:tplc="EBBC5464">
      <w:numFmt w:val="bullet"/>
      <w:lvlText w:val="•"/>
      <w:lvlJc w:val="left"/>
      <w:pPr>
        <w:ind w:left="7652" w:hanging="435"/>
      </w:pPr>
      <w:rPr>
        <w:rFonts w:hint="default"/>
        <w:lang w:val="en-US" w:eastAsia="en-US" w:bidi="ar-SA"/>
      </w:rPr>
    </w:lvl>
    <w:lvl w:ilvl="7" w:tplc="09C40B24">
      <w:numFmt w:val="bullet"/>
      <w:lvlText w:val="•"/>
      <w:lvlJc w:val="left"/>
      <w:pPr>
        <w:ind w:left="8604" w:hanging="435"/>
      </w:pPr>
      <w:rPr>
        <w:rFonts w:hint="default"/>
        <w:lang w:val="en-US" w:eastAsia="en-US" w:bidi="ar-SA"/>
      </w:rPr>
    </w:lvl>
    <w:lvl w:ilvl="8" w:tplc="B2E47CDC">
      <w:numFmt w:val="bullet"/>
      <w:lvlText w:val="•"/>
      <w:lvlJc w:val="left"/>
      <w:pPr>
        <w:ind w:left="9556" w:hanging="435"/>
      </w:pPr>
      <w:rPr>
        <w:rFonts w:hint="default"/>
        <w:lang w:val="en-US" w:eastAsia="en-US" w:bidi="ar-SA"/>
      </w:rPr>
    </w:lvl>
  </w:abstractNum>
  <w:abstractNum w:abstractNumId="271">
    <w:nsid w:val="709F4A78"/>
    <w:multiLevelType w:val="hybridMultilevel"/>
    <w:tmpl w:val="25A237C0"/>
    <w:lvl w:ilvl="0" w:tplc="1FD4563A">
      <w:start w:val="1"/>
      <w:numFmt w:val="decimal"/>
      <w:lvlText w:val="%1."/>
      <w:lvlJc w:val="left"/>
      <w:pPr>
        <w:ind w:left="606" w:hanging="226"/>
      </w:pPr>
      <w:rPr>
        <w:rFonts w:ascii="Times New Roman" w:eastAsia="Times New Roman" w:hAnsi="Times New Roman" w:cs="Times New Roman" w:hint="default"/>
        <w:w w:val="102"/>
        <w:sz w:val="22"/>
        <w:szCs w:val="22"/>
        <w:lang w:val="en-US" w:eastAsia="en-US" w:bidi="ar-SA"/>
      </w:rPr>
    </w:lvl>
    <w:lvl w:ilvl="1" w:tplc="5CCA3932">
      <w:start w:val="1"/>
      <w:numFmt w:val="decimal"/>
      <w:lvlText w:val="%2."/>
      <w:lvlJc w:val="left"/>
      <w:pPr>
        <w:ind w:left="1476" w:hanging="339"/>
      </w:pPr>
      <w:rPr>
        <w:rFonts w:ascii="Times New Roman" w:eastAsia="Times New Roman" w:hAnsi="Times New Roman" w:cs="Times New Roman" w:hint="default"/>
        <w:w w:val="102"/>
        <w:sz w:val="22"/>
        <w:szCs w:val="22"/>
        <w:lang w:val="en-US" w:eastAsia="en-US" w:bidi="ar-SA"/>
      </w:rPr>
    </w:lvl>
    <w:lvl w:ilvl="2" w:tplc="9C3405C0">
      <w:numFmt w:val="bullet"/>
      <w:lvlText w:val="•"/>
      <w:lvlJc w:val="left"/>
      <w:pPr>
        <w:ind w:left="2588" w:hanging="339"/>
      </w:pPr>
      <w:rPr>
        <w:rFonts w:hint="default"/>
        <w:lang w:val="en-US" w:eastAsia="en-US" w:bidi="ar-SA"/>
      </w:rPr>
    </w:lvl>
    <w:lvl w:ilvl="3" w:tplc="D69220D0">
      <w:numFmt w:val="bullet"/>
      <w:lvlText w:val="•"/>
      <w:lvlJc w:val="left"/>
      <w:pPr>
        <w:ind w:left="3697" w:hanging="339"/>
      </w:pPr>
      <w:rPr>
        <w:rFonts w:hint="default"/>
        <w:lang w:val="en-US" w:eastAsia="en-US" w:bidi="ar-SA"/>
      </w:rPr>
    </w:lvl>
    <w:lvl w:ilvl="4" w:tplc="29BEA260">
      <w:numFmt w:val="bullet"/>
      <w:lvlText w:val="•"/>
      <w:lvlJc w:val="left"/>
      <w:pPr>
        <w:ind w:left="4806" w:hanging="339"/>
      </w:pPr>
      <w:rPr>
        <w:rFonts w:hint="default"/>
        <w:lang w:val="en-US" w:eastAsia="en-US" w:bidi="ar-SA"/>
      </w:rPr>
    </w:lvl>
    <w:lvl w:ilvl="5" w:tplc="BACCC620">
      <w:numFmt w:val="bullet"/>
      <w:lvlText w:val="•"/>
      <w:lvlJc w:val="left"/>
      <w:pPr>
        <w:ind w:left="5915" w:hanging="339"/>
      </w:pPr>
      <w:rPr>
        <w:rFonts w:hint="default"/>
        <w:lang w:val="en-US" w:eastAsia="en-US" w:bidi="ar-SA"/>
      </w:rPr>
    </w:lvl>
    <w:lvl w:ilvl="6" w:tplc="31BAFBF8">
      <w:numFmt w:val="bullet"/>
      <w:lvlText w:val="•"/>
      <w:lvlJc w:val="left"/>
      <w:pPr>
        <w:ind w:left="7024" w:hanging="339"/>
      </w:pPr>
      <w:rPr>
        <w:rFonts w:hint="default"/>
        <w:lang w:val="en-US" w:eastAsia="en-US" w:bidi="ar-SA"/>
      </w:rPr>
    </w:lvl>
    <w:lvl w:ilvl="7" w:tplc="F5A0B0A0">
      <w:numFmt w:val="bullet"/>
      <w:lvlText w:val="•"/>
      <w:lvlJc w:val="left"/>
      <w:pPr>
        <w:ind w:left="8133" w:hanging="339"/>
      </w:pPr>
      <w:rPr>
        <w:rFonts w:hint="default"/>
        <w:lang w:val="en-US" w:eastAsia="en-US" w:bidi="ar-SA"/>
      </w:rPr>
    </w:lvl>
    <w:lvl w:ilvl="8" w:tplc="9132AF38">
      <w:numFmt w:val="bullet"/>
      <w:lvlText w:val="•"/>
      <w:lvlJc w:val="left"/>
      <w:pPr>
        <w:ind w:left="9242" w:hanging="339"/>
      </w:pPr>
      <w:rPr>
        <w:rFonts w:hint="default"/>
        <w:lang w:val="en-US" w:eastAsia="en-US" w:bidi="ar-SA"/>
      </w:rPr>
    </w:lvl>
  </w:abstractNum>
  <w:abstractNum w:abstractNumId="272">
    <w:nsid w:val="70DF5D70"/>
    <w:multiLevelType w:val="hybridMultilevel"/>
    <w:tmpl w:val="AEC675F0"/>
    <w:lvl w:ilvl="0" w:tplc="14962C0E">
      <w:start w:val="1"/>
      <w:numFmt w:val="decimal"/>
      <w:lvlText w:val="%1."/>
      <w:lvlJc w:val="left"/>
      <w:pPr>
        <w:ind w:left="1058" w:hanging="339"/>
      </w:pPr>
      <w:rPr>
        <w:rFonts w:ascii="Calibri" w:eastAsia="Calibri" w:hAnsi="Calibri" w:cs="Calibri" w:hint="default"/>
        <w:spacing w:val="-2"/>
        <w:w w:val="102"/>
        <w:sz w:val="22"/>
        <w:szCs w:val="22"/>
        <w:lang w:val="en-US" w:eastAsia="en-US" w:bidi="ar-SA"/>
      </w:rPr>
    </w:lvl>
    <w:lvl w:ilvl="1" w:tplc="59300F8E">
      <w:numFmt w:val="bullet"/>
      <w:lvlText w:val="•"/>
      <w:lvlJc w:val="left"/>
      <w:pPr>
        <w:ind w:left="2100" w:hanging="339"/>
      </w:pPr>
      <w:rPr>
        <w:rFonts w:hint="default"/>
        <w:lang w:val="en-US" w:eastAsia="en-US" w:bidi="ar-SA"/>
      </w:rPr>
    </w:lvl>
    <w:lvl w:ilvl="2" w:tplc="17F20910">
      <w:numFmt w:val="bullet"/>
      <w:lvlText w:val="•"/>
      <w:lvlJc w:val="left"/>
      <w:pPr>
        <w:ind w:left="3140" w:hanging="339"/>
      </w:pPr>
      <w:rPr>
        <w:rFonts w:hint="default"/>
        <w:lang w:val="en-US" w:eastAsia="en-US" w:bidi="ar-SA"/>
      </w:rPr>
    </w:lvl>
    <w:lvl w:ilvl="3" w:tplc="1F7AFAEC">
      <w:numFmt w:val="bullet"/>
      <w:lvlText w:val="•"/>
      <w:lvlJc w:val="left"/>
      <w:pPr>
        <w:ind w:left="4180" w:hanging="339"/>
      </w:pPr>
      <w:rPr>
        <w:rFonts w:hint="default"/>
        <w:lang w:val="en-US" w:eastAsia="en-US" w:bidi="ar-SA"/>
      </w:rPr>
    </w:lvl>
    <w:lvl w:ilvl="4" w:tplc="EFD41F4A">
      <w:numFmt w:val="bullet"/>
      <w:lvlText w:val="•"/>
      <w:lvlJc w:val="left"/>
      <w:pPr>
        <w:ind w:left="5220" w:hanging="339"/>
      </w:pPr>
      <w:rPr>
        <w:rFonts w:hint="default"/>
        <w:lang w:val="en-US" w:eastAsia="en-US" w:bidi="ar-SA"/>
      </w:rPr>
    </w:lvl>
    <w:lvl w:ilvl="5" w:tplc="B8C85B74">
      <w:numFmt w:val="bullet"/>
      <w:lvlText w:val="•"/>
      <w:lvlJc w:val="left"/>
      <w:pPr>
        <w:ind w:left="6260" w:hanging="339"/>
      </w:pPr>
      <w:rPr>
        <w:rFonts w:hint="default"/>
        <w:lang w:val="en-US" w:eastAsia="en-US" w:bidi="ar-SA"/>
      </w:rPr>
    </w:lvl>
    <w:lvl w:ilvl="6" w:tplc="D2328500">
      <w:numFmt w:val="bullet"/>
      <w:lvlText w:val="•"/>
      <w:lvlJc w:val="left"/>
      <w:pPr>
        <w:ind w:left="7300" w:hanging="339"/>
      </w:pPr>
      <w:rPr>
        <w:rFonts w:hint="default"/>
        <w:lang w:val="en-US" w:eastAsia="en-US" w:bidi="ar-SA"/>
      </w:rPr>
    </w:lvl>
    <w:lvl w:ilvl="7" w:tplc="C5363138">
      <w:numFmt w:val="bullet"/>
      <w:lvlText w:val="•"/>
      <w:lvlJc w:val="left"/>
      <w:pPr>
        <w:ind w:left="8340" w:hanging="339"/>
      </w:pPr>
      <w:rPr>
        <w:rFonts w:hint="default"/>
        <w:lang w:val="en-US" w:eastAsia="en-US" w:bidi="ar-SA"/>
      </w:rPr>
    </w:lvl>
    <w:lvl w:ilvl="8" w:tplc="9506997C">
      <w:numFmt w:val="bullet"/>
      <w:lvlText w:val="•"/>
      <w:lvlJc w:val="left"/>
      <w:pPr>
        <w:ind w:left="9380" w:hanging="339"/>
      </w:pPr>
      <w:rPr>
        <w:rFonts w:hint="default"/>
        <w:lang w:val="en-US" w:eastAsia="en-US" w:bidi="ar-SA"/>
      </w:rPr>
    </w:lvl>
  </w:abstractNum>
  <w:abstractNum w:abstractNumId="273">
    <w:nsid w:val="71232150"/>
    <w:multiLevelType w:val="hybridMultilevel"/>
    <w:tmpl w:val="5322904A"/>
    <w:lvl w:ilvl="0" w:tplc="D2800DBC">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27484066">
      <w:numFmt w:val="bullet"/>
      <w:lvlText w:val="•"/>
      <w:lvlJc w:val="left"/>
      <w:pPr>
        <w:ind w:left="2910" w:hanging="370"/>
      </w:pPr>
      <w:rPr>
        <w:rFonts w:hint="default"/>
        <w:lang w:val="en-US" w:eastAsia="en-US" w:bidi="ar-SA"/>
      </w:rPr>
    </w:lvl>
    <w:lvl w:ilvl="2" w:tplc="DDB638D6">
      <w:numFmt w:val="bullet"/>
      <w:lvlText w:val="•"/>
      <w:lvlJc w:val="left"/>
      <w:pPr>
        <w:ind w:left="3860" w:hanging="370"/>
      </w:pPr>
      <w:rPr>
        <w:rFonts w:hint="default"/>
        <w:lang w:val="en-US" w:eastAsia="en-US" w:bidi="ar-SA"/>
      </w:rPr>
    </w:lvl>
    <w:lvl w:ilvl="3" w:tplc="E472679E">
      <w:numFmt w:val="bullet"/>
      <w:lvlText w:val="•"/>
      <w:lvlJc w:val="left"/>
      <w:pPr>
        <w:ind w:left="4810" w:hanging="370"/>
      </w:pPr>
      <w:rPr>
        <w:rFonts w:hint="default"/>
        <w:lang w:val="en-US" w:eastAsia="en-US" w:bidi="ar-SA"/>
      </w:rPr>
    </w:lvl>
    <w:lvl w:ilvl="4" w:tplc="9D346A6E">
      <w:numFmt w:val="bullet"/>
      <w:lvlText w:val="•"/>
      <w:lvlJc w:val="left"/>
      <w:pPr>
        <w:ind w:left="5760" w:hanging="370"/>
      </w:pPr>
      <w:rPr>
        <w:rFonts w:hint="default"/>
        <w:lang w:val="en-US" w:eastAsia="en-US" w:bidi="ar-SA"/>
      </w:rPr>
    </w:lvl>
    <w:lvl w:ilvl="5" w:tplc="953A4A98">
      <w:numFmt w:val="bullet"/>
      <w:lvlText w:val="•"/>
      <w:lvlJc w:val="left"/>
      <w:pPr>
        <w:ind w:left="6710" w:hanging="370"/>
      </w:pPr>
      <w:rPr>
        <w:rFonts w:hint="default"/>
        <w:lang w:val="en-US" w:eastAsia="en-US" w:bidi="ar-SA"/>
      </w:rPr>
    </w:lvl>
    <w:lvl w:ilvl="6" w:tplc="38AEF30A">
      <w:numFmt w:val="bullet"/>
      <w:lvlText w:val="•"/>
      <w:lvlJc w:val="left"/>
      <w:pPr>
        <w:ind w:left="7660" w:hanging="370"/>
      </w:pPr>
      <w:rPr>
        <w:rFonts w:hint="default"/>
        <w:lang w:val="en-US" w:eastAsia="en-US" w:bidi="ar-SA"/>
      </w:rPr>
    </w:lvl>
    <w:lvl w:ilvl="7" w:tplc="89E0F9DA">
      <w:numFmt w:val="bullet"/>
      <w:lvlText w:val="•"/>
      <w:lvlJc w:val="left"/>
      <w:pPr>
        <w:ind w:left="8610" w:hanging="370"/>
      </w:pPr>
      <w:rPr>
        <w:rFonts w:hint="default"/>
        <w:lang w:val="en-US" w:eastAsia="en-US" w:bidi="ar-SA"/>
      </w:rPr>
    </w:lvl>
    <w:lvl w:ilvl="8" w:tplc="A87AD940">
      <w:numFmt w:val="bullet"/>
      <w:lvlText w:val="•"/>
      <w:lvlJc w:val="left"/>
      <w:pPr>
        <w:ind w:left="9560" w:hanging="370"/>
      </w:pPr>
      <w:rPr>
        <w:rFonts w:hint="default"/>
        <w:lang w:val="en-US" w:eastAsia="en-US" w:bidi="ar-SA"/>
      </w:rPr>
    </w:lvl>
  </w:abstractNum>
  <w:abstractNum w:abstractNumId="274">
    <w:nsid w:val="7150671B"/>
    <w:multiLevelType w:val="hybridMultilevel"/>
    <w:tmpl w:val="96D603E0"/>
    <w:lvl w:ilvl="0" w:tplc="258CC742">
      <w:start w:val="1"/>
      <w:numFmt w:val="decimal"/>
      <w:lvlText w:val="%1."/>
      <w:lvlJc w:val="left"/>
      <w:pPr>
        <w:ind w:left="2185" w:hanging="371"/>
      </w:pPr>
      <w:rPr>
        <w:rFonts w:ascii="Times New Roman" w:eastAsia="Times New Roman" w:hAnsi="Times New Roman" w:cs="Times New Roman" w:hint="default"/>
        <w:w w:val="100"/>
        <w:sz w:val="22"/>
        <w:szCs w:val="22"/>
        <w:lang w:val="en-US" w:eastAsia="en-US" w:bidi="ar-SA"/>
      </w:rPr>
    </w:lvl>
    <w:lvl w:ilvl="1" w:tplc="D00CE0B0">
      <w:numFmt w:val="bullet"/>
      <w:lvlText w:val="•"/>
      <w:lvlJc w:val="left"/>
      <w:pPr>
        <w:ind w:left="3164" w:hanging="371"/>
      </w:pPr>
      <w:rPr>
        <w:rFonts w:hint="default"/>
        <w:lang w:val="en-US" w:eastAsia="en-US" w:bidi="ar-SA"/>
      </w:rPr>
    </w:lvl>
    <w:lvl w:ilvl="2" w:tplc="3B189772">
      <w:numFmt w:val="bullet"/>
      <w:lvlText w:val="•"/>
      <w:lvlJc w:val="left"/>
      <w:pPr>
        <w:ind w:left="4148" w:hanging="371"/>
      </w:pPr>
      <w:rPr>
        <w:rFonts w:hint="default"/>
        <w:lang w:val="en-US" w:eastAsia="en-US" w:bidi="ar-SA"/>
      </w:rPr>
    </w:lvl>
    <w:lvl w:ilvl="3" w:tplc="585AEDCC">
      <w:numFmt w:val="bullet"/>
      <w:lvlText w:val="•"/>
      <w:lvlJc w:val="left"/>
      <w:pPr>
        <w:ind w:left="5132" w:hanging="371"/>
      </w:pPr>
      <w:rPr>
        <w:rFonts w:hint="default"/>
        <w:lang w:val="en-US" w:eastAsia="en-US" w:bidi="ar-SA"/>
      </w:rPr>
    </w:lvl>
    <w:lvl w:ilvl="4" w:tplc="5C74271E">
      <w:numFmt w:val="bullet"/>
      <w:lvlText w:val="•"/>
      <w:lvlJc w:val="left"/>
      <w:pPr>
        <w:ind w:left="6116" w:hanging="371"/>
      </w:pPr>
      <w:rPr>
        <w:rFonts w:hint="default"/>
        <w:lang w:val="en-US" w:eastAsia="en-US" w:bidi="ar-SA"/>
      </w:rPr>
    </w:lvl>
    <w:lvl w:ilvl="5" w:tplc="101E935E">
      <w:numFmt w:val="bullet"/>
      <w:lvlText w:val="•"/>
      <w:lvlJc w:val="left"/>
      <w:pPr>
        <w:ind w:left="7100" w:hanging="371"/>
      </w:pPr>
      <w:rPr>
        <w:rFonts w:hint="default"/>
        <w:lang w:val="en-US" w:eastAsia="en-US" w:bidi="ar-SA"/>
      </w:rPr>
    </w:lvl>
    <w:lvl w:ilvl="6" w:tplc="00B2E3EE">
      <w:numFmt w:val="bullet"/>
      <w:lvlText w:val="•"/>
      <w:lvlJc w:val="left"/>
      <w:pPr>
        <w:ind w:left="8084" w:hanging="371"/>
      </w:pPr>
      <w:rPr>
        <w:rFonts w:hint="default"/>
        <w:lang w:val="en-US" w:eastAsia="en-US" w:bidi="ar-SA"/>
      </w:rPr>
    </w:lvl>
    <w:lvl w:ilvl="7" w:tplc="D7AC8F14">
      <w:numFmt w:val="bullet"/>
      <w:lvlText w:val="•"/>
      <w:lvlJc w:val="left"/>
      <w:pPr>
        <w:ind w:left="9068" w:hanging="371"/>
      </w:pPr>
      <w:rPr>
        <w:rFonts w:hint="default"/>
        <w:lang w:val="en-US" w:eastAsia="en-US" w:bidi="ar-SA"/>
      </w:rPr>
    </w:lvl>
    <w:lvl w:ilvl="8" w:tplc="60BC8EDC">
      <w:numFmt w:val="bullet"/>
      <w:lvlText w:val="•"/>
      <w:lvlJc w:val="left"/>
      <w:pPr>
        <w:ind w:left="10052" w:hanging="371"/>
      </w:pPr>
      <w:rPr>
        <w:rFonts w:hint="default"/>
        <w:lang w:val="en-US" w:eastAsia="en-US" w:bidi="ar-SA"/>
      </w:rPr>
    </w:lvl>
  </w:abstractNum>
  <w:abstractNum w:abstractNumId="275">
    <w:nsid w:val="71D01615"/>
    <w:multiLevelType w:val="hybridMultilevel"/>
    <w:tmpl w:val="96AA7B26"/>
    <w:lvl w:ilvl="0" w:tplc="006A4614">
      <w:start w:val="1"/>
      <w:numFmt w:val="decimal"/>
      <w:lvlText w:val="%1."/>
      <w:lvlJc w:val="left"/>
      <w:pPr>
        <w:ind w:left="606" w:hanging="226"/>
      </w:pPr>
      <w:rPr>
        <w:rFonts w:ascii="Times New Roman" w:eastAsia="Times New Roman" w:hAnsi="Times New Roman" w:cs="Times New Roman" w:hint="default"/>
        <w:w w:val="102"/>
        <w:sz w:val="22"/>
        <w:szCs w:val="22"/>
        <w:lang w:val="en-US" w:eastAsia="en-US" w:bidi="ar-SA"/>
      </w:rPr>
    </w:lvl>
    <w:lvl w:ilvl="1" w:tplc="DEAE57B4">
      <w:numFmt w:val="bullet"/>
      <w:lvlText w:val="•"/>
      <w:lvlJc w:val="left"/>
      <w:pPr>
        <w:ind w:left="1686" w:hanging="226"/>
      </w:pPr>
      <w:rPr>
        <w:rFonts w:hint="default"/>
        <w:lang w:val="en-US" w:eastAsia="en-US" w:bidi="ar-SA"/>
      </w:rPr>
    </w:lvl>
    <w:lvl w:ilvl="2" w:tplc="1C24D2DC">
      <w:numFmt w:val="bullet"/>
      <w:lvlText w:val="•"/>
      <w:lvlJc w:val="left"/>
      <w:pPr>
        <w:ind w:left="2772" w:hanging="226"/>
      </w:pPr>
      <w:rPr>
        <w:rFonts w:hint="default"/>
        <w:lang w:val="en-US" w:eastAsia="en-US" w:bidi="ar-SA"/>
      </w:rPr>
    </w:lvl>
    <w:lvl w:ilvl="3" w:tplc="C2AA8596">
      <w:numFmt w:val="bullet"/>
      <w:lvlText w:val="•"/>
      <w:lvlJc w:val="left"/>
      <w:pPr>
        <w:ind w:left="3858" w:hanging="226"/>
      </w:pPr>
      <w:rPr>
        <w:rFonts w:hint="default"/>
        <w:lang w:val="en-US" w:eastAsia="en-US" w:bidi="ar-SA"/>
      </w:rPr>
    </w:lvl>
    <w:lvl w:ilvl="4" w:tplc="590EF948">
      <w:numFmt w:val="bullet"/>
      <w:lvlText w:val="•"/>
      <w:lvlJc w:val="left"/>
      <w:pPr>
        <w:ind w:left="4944" w:hanging="226"/>
      </w:pPr>
      <w:rPr>
        <w:rFonts w:hint="default"/>
        <w:lang w:val="en-US" w:eastAsia="en-US" w:bidi="ar-SA"/>
      </w:rPr>
    </w:lvl>
    <w:lvl w:ilvl="5" w:tplc="F6360F24">
      <w:numFmt w:val="bullet"/>
      <w:lvlText w:val="•"/>
      <w:lvlJc w:val="left"/>
      <w:pPr>
        <w:ind w:left="6030" w:hanging="226"/>
      </w:pPr>
      <w:rPr>
        <w:rFonts w:hint="default"/>
        <w:lang w:val="en-US" w:eastAsia="en-US" w:bidi="ar-SA"/>
      </w:rPr>
    </w:lvl>
    <w:lvl w:ilvl="6" w:tplc="28DE3C02">
      <w:numFmt w:val="bullet"/>
      <w:lvlText w:val="•"/>
      <w:lvlJc w:val="left"/>
      <w:pPr>
        <w:ind w:left="7116" w:hanging="226"/>
      </w:pPr>
      <w:rPr>
        <w:rFonts w:hint="default"/>
        <w:lang w:val="en-US" w:eastAsia="en-US" w:bidi="ar-SA"/>
      </w:rPr>
    </w:lvl>
    <w:lvl w:ilvl="7" w:tplc="7AEC19B6">
      <w:numFmt w:val="bullet"/>
      <w:lvlText w:val="•"/>
      <w:lvlJc w:val="left"/>
      <w:pPr>
        <w:ind w:left="8202" w:hanging="226"/>
      </w:pPr>
      <w:rPr>
        <w:rFonts w:hint="default"/>
        <w:lang w:val="en-US" w:eastAsia="en-US" w:bidi="ar-SA"/>
      </w:rPr>
    </w:lvl>
    <w:lvl w:ilvl="8" w:tplc="D86E78D8">
      <w:numFmt w:val="bullet"/>
      <w:lvlText w:val="•"/>
      <w:lvlJc w:val="left"/>
      <w:pPr>
        <w:ind w:left="9288" w:hanging="226"/>
      </w:pPr>
      <w:rPr>
        <w:rFonts w:hint="default"/>
        <w:lang w:val="en-US" w:eastAsia="en-US" w:bidi="ar-SA"/>
      </w:rPr>
    </w:lvl>
  </w:abstractNum>
  <w:abstractNum w:abstractNumId="276">
    <w:nsid w:val="72230564"/>
    <w:multiLevelType w:val="hybridMultilevel"/>
    <w:tmpl w:val="FA66D3F4"/>
    <w:lvl w:ilvl="0" w:tplc="D67CFD98">
      <w:start w:val="1"/>
      <w:numFmt w:val="decimal"/>
      <w:lvlText w:val="%1."/>
      <w:lvlJc w:val="left"/>
      <w:pPr>
        <w:ind w:left="1344" w:hanging="341"/>
      </w:pPr>
      <w:rPr>
        <w:rFonts w:ascii="Times New Roman" w:eastAsia="Times New Roman" w:hAnsi="Times New Roman" w:cs="Times New Roman" w:hint="default"/>
        <w:w w:val="102"/>
        <w:sz w:val="22"/>
        <w:szCs w:val="22"/>
        <w:lang w:val="en-US" w:eastAsia="en-US" w:bidi="ar-SA"/>
      </w:rPr>
    </w:lvl>
    <w:lvl w:ilvl="1" w:tplc="5F14E374">
      <w:numFmt w:val="bullet"/>
      <w:lvlText w:val="•"/>
      <w:lvlJc w:val="left"/>
      <w:pPr>
        <w:ind w:left="2352" w:hanging="341"/>
      </w:pPr>
      <w:rPr>
        <w:rFonts w:hint="default"/>
        <w:lang w:val="en-US" w:eastAsia="en-US" w:bidi="ar-SA"/>
      </w:rPr>
    </w:lvl>
    <w:lvl w:ilvl="2" w:tplc="7D443182">
      <w:numFmt w:val="bullet"/>
      <w:lvlText w:val="•"/>
      <w:lvlJc w:val="left"/>
      <w:pPr>
        <w:ind w:left="3364" w:hanging="341"/>
      </w:pPr>
      <w:rPr>
        <w:rFonts w:hint="default"/>
        <w:lang w:val="en-US" w:eastAsia="en-US" w:bidi="ar-SA"/>
      </w:rPr>
    </w:lvl>
    <w:lvl w:ilvl="3" w:tplc="BF6AE344">
      <w:numFmt w:val="bullet"/>
      <w:lvlText w:val="•"/>
      <w:lvlJc w:val="left"/>
      <w:pPr>
        <w:ind w:left="4376" w:hanging="341"/>
      </w:pPr>
      <w:rPr>
        <w:rFonts w:hint="default"/>
        <w:lang w:val="en-US" w:eastAsia="en-US" w:bidi="ar-SA"/>
      </w:rPr>
    </w:lvl>
    <w:lvl w:ilvl="4" w:tplc="3530C68C">
      <w:numFmt w:val="bullet"/>
      <w:lvlText w:val="•"/>
      <w:lvlJc w:val="left"/>
      <w:pPr>
        <w:ind w:left="5388" w:hanging="341"/>
      </w:pPr>
      <w:rPr>
        <w:rFonts w:hint="default"/>
        <w:lang w:val="en-US" w:eastAsia="en-US" w:bidi="ar-SA"/>
      </w:rPr>
    </w:lvl>
    <w:lvl w:ilvl="5" w:tplc="96420208">
      <w:numFmt w:val="bullet"/>
      <w:lvlText w:val="•"/>
      <w:lvlJc w:val="left"/>
      <w:pPr>
        <w:ind w:left="6400" w:hanging="341"/>
      </w:pPr>
      <w:rPr>
        <w:rFonts w:hint="default"/>
        <w:lang w:val="en-US" w:eastAsia="en-US" w:bidi="ar-SA"/>
      </w:rPr>
    </w:lvl>
    <w:lvl w:ilvl="6" w:tplc="68806DE4">
      <w:numFmt w:val="bullet"/>
      <w:lvlText w:val="•"/>
      <w:lvlJc w:val="left"/>
      <w:pPr>
        <w:ind w:left="7412" w:hanging="341"/>
      </w:pPr>
      <w:rPr>
        <w:rFonts w:hint="default"/>
        <w:lang w:val="en-US" w:eastAsia="en-US" w:bidi="ar-SA"/>
      </w:rPr>
    </w:lvl>
    <w:lvl w:ilvl="7" w:tplc="3698CD32">
      <w:numFmt w:val="bullet"/>
      <w:lvlText w:val="•"/>
      <w:lvlJc w:val="left"/>
      <w:pPr>
        <w:ind w:left="8424" w:hanging="341"/>
      </w:pPr>
      <w:rPr>
        <w:rFonts w:hint="default"/>
        <w:lang w:val="en-US" w:eastAsia="en-US" w:bidi="ar-SA"/>
      </w:rPr>
    </w:lvl>
    <w:lvl w:ilvl="8" w:tplc="A60EEB2A">
      <w:numFmt w:val="bullet"/>
      <w:lvlText w:val="•"/>
      <w:lvlJc w:val="left"/>
      <w:pPr>
        <w:ind w:left="9436" w:hanging="341"/>
      </w:pPr>
      <w:rPr>
        <w:rFonts w:hint="default"/>
        <w:lang w:val="en-US" w:eastAsia="en-US" w:bidi="ar-SA"/>
      </w:rPr>
    </w:lvl>
  </w:abstractNum>
  <w:abstractNum w:abstractNumId="277">
    <w:nsid w:val="723E116C"/>
    <w:multiLevelType w:val="hybridMultilevel"/>
    <w:tmpl w:val="311EC61A"/>
    <w:lvl w:ilvl="0" w:tplc="5A4EDF02">
      <w:start w:val="1"/>
      <w:numFmt w:val="decimal"/>
      <w:lvlText w:val="%1."/>
      <w:lvlJc w:val="left"/>
      <w:pPr>
        <w:ind w:left="581" w:hanging="270"/>
      </w:pPr>
      <w:rPr>
        <w:rFonts w:hint="default"/>
        <w:w w:val="100"/>
        <w:lang w:val="en-US" w:eastAsia="en-US" w:bidi="ar-SA"/>
      </w:rPr>
    </w:lvl>
    <w:lvl w:ilvl="1" w:tplc="DEF271E6">
      <w:numFmt w:val="bullet"/>
      <w:lvlText w:val="•"/>
      <w:lvlJc w:val="left"/>
      <w:pPr>
        <w:ind w:left="1668" w:hanging="270"/>
      </w:pPr>
      <w:rPr>
        <w:rFonts w:hint="default"/>
        <w:lang w:val="en-US" w:eastAsia="en-US" w:bidi="ar-SA"/>
      </w:rPr>
    </w:lvl>
    <w:lvl w:ilvl="2" w:tplc="FB4AC8DE">
      <w:numFmt w:val="bullet"/>
      <w:lvlText w:val="•"/>
      <w:lvlJc w:val="left"/>
      <w:pPr>
        <w:ind w:left="2757" w:hanging="270"/>
      </w:pPr>
      <w:rPr>
        <w:rFonts w:hint="default"/>
        <w:lang w:val="en-US" w:eastAsia="en-US" w:bidi="ar-SA"/>
      </w:rPr>
    </w:lvl>
    <w:lvl w:ilvl="3" w:tplc="80A6EB44">
      <w:numFmt w:val="bullet"/>
      <w:lvlText w:val="•"/>
      <w:lvlJc w:val="left"/>
      <w:pPr>
        <w:ind w:left="3846" w:hanging="270"/>
      </w:pPr>
      <w:rPr>
        <w:rFonts w:hint="default"/>
        <w:lang w:val="en-US" w:eastAsia="en-US" w:bidi="ar-SA"/>
      </w:rPr>
    </w:lvl>
    <w:lvl w:ilvl="4" w:tplc="0FEC44EE">
      <w:numFmt w:val="bullet"/>
      <w:lvlText w:val="•"/>
      <w:lvlJc w:val="left"/>
      <w:pPr>
        <w:ind w:left="4935" w:hanging="270"/>
      </w:pPr>
      <w:rPr>
        <w:rFonts w:hint="default"/>
        <w:lang w:val="en-US" w:eastAsia="en-US" w:bidi="ar-SA"/>
      </w:rPr>
    </w:lvl>
    <w:lvl w:ilvl="5" w:tplc="B6FC5AFA">
      <w:numFmt w:val="bullet"/>
      <w:lvlText w:val="•"/>
      <w:lvlJc w:val="left"/>
      <w:pPr>
        <w:ind w:left="6024" w:hanging="270"/>
      </w:pPr>
      <w:rPr>
        <w:rFonts w:hint="default"/>
        <w:lang w:val="en-US" w:eastAsia="en-US" w:bidi="ar-SA"/>
      </w:rPr>
    </w:lvl>
    <w:lvl w:ilvl="6" w:tplc="BDE2FE54">
      <w:numFmt w:val="bullet"/>
      <w:lvlText w:val="•"/>
      <w:lvlJc w:val="left"/>
      <w:pPr>
        <w:ind w:left="7113" w:hanging="270"/>
      </w:pPr>
      <w:rPr>
        <w:rFonts w:hint="default"/>
        <w:lang w:val="en-US" w:eastAsia="en-US" w:bidi="ar-SA"/>
      </w:rPr>
    </w:lvl>
    <w:lvl w:ilvl="7" w:tplc="7652BBB4">
      <w:numFmt w:val="bullet"/>
      <w:lvlText w:val="•"/>
      <w:lvlJc w:val="left"/>
      <w:pPr>
        <w:ind w:left="8202" w:hanging="270"/>
      </w:pPr>
      <w:rPr>
        <w:rFonts w:hint="default"/>
        <w:lang w:val="en-US" w:eastAsia="en-US" w:bidi="ar-SA"/>
      </w:rPr>
    </w:lvl>
    <w:lvl w:ilvl="8" w:tplc="A2D68C02">
      <w:numFmt w:val="bullet"/>
      <w:lvlText w:val="•"/>
      <w:lvlJc w:val="left"/>
      <w:pPr>
        <w:ind w:left="9291" w:hanging="270"/>
      </w:pPr>
      <w:rPr>
        <w:rFonts w:hint="default"/>
        <w:lang w:val="en-US" w:eastAsia="en-US" w:bidi="ar-SA"/>
      </w:rPr>
    </w:lvl>
  </w:abstractNum>
  <w:abstractNum w:abstractNumId="278">
    <w:nsid w:val="725D3166"/>
    <w:multiLevelType w:val="hybridMultilevel"/>
    <w:tmpl w:val="B60EBB80"/>
    <w:lvl w:ilvl="0" w:tplc="C452198C">
      <w:start w:val="1"/>
      <w:numFmt w:val="lowerLetter"/>
      <w:lvlText w:val="%1)"/>
      <w:lvlJc w:val="left"/>
      <w:pPr>
        <w:ind w:left="1706" w:hanging="255"/>
      </w:pPr>
      <w:rPr>
        <w:rFonts w:ascii="Times New Roman" w:eastAsia="Times New Roman" w:hAnsi="Times New Roman" w:cs="Times New Roman" w:hint="default"/>
        <w:spacing w:val="0"/>
        <w:w w:val="102"/>
        <w:sz w:val="22"/>
        <w:szCs w:val="22"/>
        <w:lang w:val="en-US" w:eastAsia="en-US" w:bidi="ar-SA"/>
      </w:rPr>
    </w:lvl>
    <w:lvl w:ilvl="1" w:tplc="65D87518">
      <w:numFmt w:val="bullet"/>
      <w:lvlText w:val="•"/>
      <w:lvlJc w:val="left"/>
      <w:pPr>
        <w:ind w:left="2676" w:hanging="255"/>
      </w:pPr>
      <w:rPr>
        <w:rFonts w:hint="default"/>
        <w:lang w:val="en-US" w:eastAsia="en-US" w:bidi="ar-SA"/>
      </w:rPr>
    </w:lvl>
    <w:lvl w:ilvl="2" w:tplc="B03C8AA6">
      <w:numFmt w:val="bullet"/>
      <w:lvlText w:val="•"/>
      <w:lvlJc w:val="left"/>
      <w:pPr>
        <w:ind w:left="3652" w:hanging="255"/>
      </w:pPr>
      <w:rPr>
        <w:rFonts w:hint="default"/>
        <w:lang w:val="en-US" w:eastAsia="en-US" w:bidi="ar-SA"/>
      </w:rPr>
    </w:lvl>
    <w:lvl w:ilvl="3" w:tplc="886E8540">
      <w:numFmt w:val="bullet"/>
      <w:lvlText w:val="•"/>
      <w:lvlJc w:val="left"/>
      <w:pPr>
        <w:ind w:left="4628" w:hanging="255"/>
      </w:pPr>
      <w:rPr>
        <w:rFonts w:hint="default"/>
        <w:lang w:val="en-US" w:eastAsia="en-US" w:bidi="ar-SA"/>
      </w:rPr>
    </w:lvl>
    <w:lvl w:ilvl="4" w:tplc="5E24192E">
      <w:numFmt w:val="bullet"/>
      <w:lvlText w:val="•"/>
      <w:lvlJc w:val="left"/>
      <w:pPr>
        <w:ind w:left="5604" w:hanging="255"/>
      </w:pPr>
      <w:rPr>
        <w:rFonts w:hint="default"/>
        <w:lang w:val="en-US" w:eastAsia="en-US" w:bidi="ar-SA"/>
      </w:rPr>
    </w:lvl>
    <w:lvl w:ilvl="5" w:tplc="60401014">
      <w:numFmt w:val="bullet"/>
      <w:lvlText w:val="•"/>
      <w:lvlJc w:val="left"/>
      <w:pPr>
        <w:ind w:left="6580" w:hanging="255"/>
      </w:pPr>
      <w:rPr>
        <w:rFonts w:hint="default"/>
        <w:lang w:val="en-US" w:eastAsia="en-US" w:bidi="ar-SA"/>
      </w:rPr>
    </w:lvl>
    <w:lvl w:ilvl="6" w:tplc="3CAC1C46">
      <w:numFmt w:val="bullet"/>
      <w:lvlText w:val="•"/>
      <w:lvlJc w:val="left"/>
      <w:pPr>
        <w:ind w:left="7556" w:hanging="255"/>
      </w:pPr>
      <w:rPr>
        <w:rFonts w:hint="default"/>
        <w:lang w:val="en-US" w:eastAsia="en-US" w:bidi="ar-SA"/>
      </w:rPr>
    </w:lvl>
    <w:lvl w:ilvl="7" w:tplc="121E6470">
      <w:numFmt w:val="bullet"/>
      <w:lvlText w:val="•"/>
      <w:lvlJc w:val="left"/>
      <w:pPr>
        <w:ind w:left="8532" w:hanging="255"/>
      </w:pPr>
      <w:rPr>
        <w:rFonts w:hint="default"/>
        <w:lang w:val="en-US" w:eastAsia="en-US" w:bidi="ar-SA"/>
      </w:rPr>
    </w:lvl>
    <w:lvl w:ilvl="8" w:tplc="9BBE2E3C">
      <w:numFmt w:val="bullet"/>
      <w:lvlText w:val="•"/>
      <w:lvlJc w:val="left"/>
      <w:pPr>
        <w:ind w:left="9508" w:hanging="255"/>
      </w:pPr>
      <w:rPr>
        <w:rFonts w:hint="default"/>
        <w:lang w:val="en-US" w:eastAsia="en-US" w:bidi="ar-SA"/>
      </w:rPr>
    </w:lvl>
  </w:abstractNum>
  <w:abstractNum w:abstractNumId="279">
    <w:nsid w:val="726A0E08"/>
    <w:multiLevelType w:val="hybridMultilevel"/>
    <w:tmpl w:val="DF8C9DBC"/>
    <w:lvl w:ilvl="0" w:tplc="E5F22FD0">
      <w:start w:val="1"/>
      <w:numFmt w:val="decimal"/>
      <w:lvlText w:val="%1."/>
      <w:lvlJc w:val="left"/>
      <w:pPr>
        <w:ind w:left="1970" w:hanging="384"/>
      </w:pPr>
      <w:rPr>
        <w:rFonts w:ascii="Times New Roman" w:eastAsia="Times New Roman" w:hAnsi="Times New Roman" w:cs="Times New Roman" w:hint="default"/>
        <w:w w:val="102"/>
        <w:sz w:val="22"/>
        <w:szCs w:val="22"/>
        <w:lang w:val="en-US" w:eastAsia="en-US" w:bidi="ar-SA"/>
      </w:rPr>
    </w:lvl>
    <w:lvl w:ilvl="1" w:tplc="A78425CC">
      <w:numFmt w:val="bullet"/>
      <w:lvlText w:val="•"/>
      <w:lvlJc w:val="left"/>
      <w:pPr>
        <w:ind w:left="2928" w:hanging="384"/>
      </w:pPr>
      <w:rPr>
        <w:rFonts w:hint="default"/>
        <w:lang w:val="en-US" w:eastAsia="en-US" w:bidi="ar-SA"/>
      </w:rPr>
    </w:lvl>
    <w:lvl w:ilvl="2" w:tplc="76D2F69C">
      <w:numFmt w:val="bullet"/>
      <w:lvlText w:val="•"/>
      <w:lvlJc w:val="left"/>
      <w:pPr>
        <w:ind w:left="3876" w:hanging="384"/>
      </w:pPr>
      <w:rPr>
        <w:rFonts w:hint="default"/>
        <w:lang w:val="en-US" w:eastAsia="en-US" w:bidi="ar-SA"/>
      </w:rPr>
    </w:lvl>
    <w:lvl w:ilvl="3" w:tplc="568807DE">
      <w:numFmt w:val="bullet"/>
      <w:lvlText w:val="•"/>
      <w:lvlJc w:val="left"/>
      <w:pPr>
        <w:ind w:left="4824" w:hanging="384"/>
      </w:pPr>
      <w:rPr>
        <w:rFonts w:hint="default"/>
        <w:lang w:val="en-US" w:eastAsia="en-US" w:bidi="ar-SA"/>
      </w:rPr>
    </w:lvl>
    <w:lvl w:ilvl="4" w:tplc="0D7EDE22">
      <w:numFmt w:val="bullet"/>
      <w:lvlText w:val="•"/>
      <w:lvlJc w:val="left"/>
      <w:pPr>
        <w:ind w:left="5772" w:hanging="384"/>
      </w:pPr>
      <w:rPr>
        <w:rFonts w:hint="default"/>
        <w:lang w:val="en-US" w:eastAsia="en-US" w:bidi="ar-SA"/>
      </w:rPr>
    </w:lvl>
    <w:lvl w:ilvl="5" w:tplc="3F7E53EA">
      <w:numFmt w:val="bullet"/>
      <w:lvlText w:val="•"/>
      <w:lvlJc w:val="left"/>
      <w:pPr>
        <w:ind w:left="6720" w:hanging="384"/>
      </w:pPr>
      <w:rPr>
        <w:rFonts w:hint="default"/>
        <w:lang w:val="en-US" w:eastAsia="en-US" w:bidi="ar-SA"/>
      </w:rPr>
    </w:lvl>
    <w:lvl w:ilvl="6" w:tplc="D1D2F788">
      <w:numFmt w:val="bullet"/>
      <w:lvlText w:val="•"/>
      <w:lvlJc w:val="left"/>
      <w:pPr>
        <w:ind w:left="7668" w:hanging="384"/>
      </w:pPr>
      <w:rPr>
        <w:rFonts w:hint="default"/>
        <w:lang w:val="en-US" w:eastAsia="en-US" w:bidi="ar-SA"/>
      </w:rPr>
    </w:lvl>
    <w:lvl w:ilvl="7" w:tplc="B53AE1F6">
      <w:numFmt w:val="bullet"/>
      <w:lvlText w:val="•"/>
      <w:lvlJc w:val="left"/>
      <w:pPr>
        <w:ind w:left="8616" w:hanging="384"/>
      </w:pPr>
      <w:rPr>
        <w:rFonts w:hint="default"/>
        <w:lang w:val="en-US" w:eastAsia="en-US" w:bidi="ar-SA"/>
      </w:rPr>
    </w:lvl>
    <w:lvl w:ilvl="8" w:tplc="1E085CDE">
      <w:numFmt w:val="bullet"/>
      <w:lvlText w:val="•"/>
      <w:lvlJc w:val="left"/>
      <w:pPr>
        <w:ind w:left="9564" w:hanging="384"/>
      </w:pPr>
      <w:rPr>
        <w:rFonts w:hint="default"/>
        <w:lang w:val="en-US" w:eastAsia="en-US" w:bidi="ar-SA"/>
      </w:rPr>
    </w:lvl>
  </w:abstractNum>
  <w:abstractNum w:abstractNumId="280">
    <w:nsid w:val="728B2110"/>
    <w:multiLevelType w:val="hybridMultilevel"/>
    <w:tmpl w:val="165E7992"/>
    <w:lvl w:ilvl="0" w:tplc="518483E0">
      <w:numFmt w:val="bullet"/>
      <w:lvlText w:val=""/>
      <w:lvlJc w:val="left"/>
      <w:pPr>
        <w:ind w:left="1471" w:hanging="339"/>
      </w:pPr>
      <w:rPr>
        <w:rFonts w:ascii="Symbol" w:eastAsia="Symbol" w:hAnsi="Symbol" w:cs="Symbol" w:hint="default"/>
        <w:w w:val="102"/>
        <w:sz w:val="22"/>
        <w:szCs w:val="22"/>
        <w:lang w:val="en-US" w:eastAsia="en-US" w:bidi="ar-SA"/>
      </w:rPr>
    </w:lvl>
    <w:lvl w:ilvl="1" w:tplc="A896F888">
      <w:numFmt w:val="bullet"/>
      <w:lvlText w:val="•"/>
      <w:lvlJc w:val="left"/>
      <w:pPr>
        <w:ind w:left="2478" w:hanging="339"/>
      </w:pPr>
      <w:rPr>
        <w:rFonts w:hint="default"/>
        <w:lang w:val="en-US" w:eastAsia="en-US" w:bidi="ar-SA"/>
      </w:rPr>
    </w:lvl>
    <w:lvl w:ilvl="2" w:tplc="3FF4F210">
      <w:numFmt w:val="bullet"/>
      <w:lvlText w:val="•"/>
      <w:lvlJc w:val="left"/>
      <w:pPr>
        <w:ind w:left="3476" w:hanging="339"/>
      </w:pPr>
      <w:rPr>
        <w:rFonts w:hint="default"/>
        <w:lang w:val="en-US" w:eastAsia="en-US" w:bidi="ar-SA"/>
      </w:rPr>
    </w:lvl>
    <w:lvl w:ilvl="3" w:tplc="EA50AD44">
      <w:numFmt w:val="bullet"/>
      <w:lvlText w:val="•"/>
      <w:lvlJc w:val="left"/>
      <w:pPr>
        <w:ind w:left="4474" w:hanging="339"/>
      </w:pPr>
      <w:rPr>
        <w:rFonts w:hint="default"/>
        <w:lang w:val="en-US" w:eastAsia="en-US" w:bidi="ar-SA"/>
      </w:rPr>
    </w:lvl>
    <w:lvl w:ilvl="4" w:tplc="B46E50A4">
      <w:numFmt w:val="bullet"/>
      <w:lvlText w:val="•"/>
      <w:lvlJc w:val="left"/>
      <w:pPr>
        <w:ind w:left="5472" w:hanging="339"/>
      </w:pPr>
      <w:rPr>
        <w:rFonts w:hint="default"/>
        <w:lang w:val="en-US" w:eastAsia="en-US" w:bidi="ar-SA"/>
      </w:rPr>
    </w:lvl>
    <w:lvl w:ilvl="5" w:tplc="0A8C02F6">
      <w:numFmt w:val="bullet"/>
      <w:lvlText w:val="•"/>
      <w:lvlJc w:val="left"/>
      <w:pPr>
        <w:ind w:left="6470" w:hanging="339"/>
      </w:pPr>
      <w:rPr>
        <w:rFonts w:hint="default"/>
        <w:lang w:val="en-US" w:eastAsia="en-US" w:bidi="ar-SA"/>
      </w:rPr>
    </w:lvl>
    <w:lvl w:ilvl="6" w:tplc="DB748014">
      <w:numFmt w:val="bullet"/>
      <w:lvlText w:val="•"/>
      <w:lvlJc w:val="left"/>
      <w:pPr>
        <w:ind w:left="7468" w:hanging="339"/>
      </w:pPr>
      <w:rPr>
        <w:rFonts w:hint="default"/>
        <w:lang w:val="en-US" w:eastAsia="en-US" w:bidi="ar-SA"/>
      </w:rPr>
    </w:lvl>
    <w:lvl w:ilvl="7" w:tplc="E2127486">
      <w:numFmt w:val="bullet"/>
      <w:lvlText w:val="•"/>
      <w:lvlJc w:val="left"/>
      <w:pPr>
        <w:ind w:left="8466" w:hanging="339"/>
      </w:pPr>
      <w:rPr>
        <w:rFonts w:hint="default"/>
        <w:lang w:val="en-US" w:eastAsia="en-US" w:bidi="ar-SA"/>
      </w:rPr>
    </w:lvl>
    <w:lvl w:ilvl="8" w:tplc="B4440B5E">
      <w:numFmt w:val="bullet"/>
      <w:lvlText w:val="•"/>
      <w:lvlJc w:val="left"/>
      <w:pPr>
        <w:ind w:left="9464" w:hanging="339"/>
      </w:pPr>
      <w:rPr>
        <w:rFonts w:hint="default"/>
        <w:lang w:val="en-US" w:eastAsia="en-US" w:bidi="ar-SA"/>
      </w:rPr>
    </w:lvl>
  </w:abstractNum>
  <w:abstractNum w:abstractNumId="281">
    <w:nsid w:val="72EC0CAE"/>
    <w:multiLevelType w:val="hybridMultilevel"/>
    <w:tmpl w:val="395866A2"/>
    <w:lvl w:ilvl="0" w:tplc="EE746836">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673CCC50">
      <w:numFmt w:val="bullet"/>
      <w:lvlText w:val="•"/>
      <w:lvlJc w:val="left"/>
      <w:pPr>
        <w:ind w:left="2910" w:hanging="370"/>
      </w:pPr>
      <w:rPr>
        <w:rFonts w:hint="default"/>
        <w:lang w:val="en-US" w:eastAsia="en-US" w:bidi="ar-SA"/>
      </w:rPr>
    </w:lvl>
    <w:lvl w:ilvl="2" w:tplc="A02E70DC">
      <w:numFmt w:val="bullet"/>
      <w:lvlText w:val="•"/>
      <w:lvlJc w:val="left"/>
      <w:pPr>
        <w:ind w:left="3860" w:hanging="370"/>
      </w:pPr>
      <w:rPr>
        <w:rFonts w:hint="default"/>
        <w:lang w:val="en-US" w:eastAsia="en-US" w:bidi="ar-SA"/>
      </w:rPr>
    </w:lvl>
    <w:lvl w:ilvl="3" w:tplc="308A6344">
      <w:numFmt w:val="bullet"/>
      <w:lvlText w:val="•"/>
      <w:lvlJc w:val="left"/>
      <w:pPr>
        <w:ind w:left="4810" w:hanging="370"/>
      </w:pPr>
      <w:rPr>
        <w:rFonts w:hint="default"/>
        <w:lang w:val="en-US" w:eastAsia="en-US" w:bidi="ar-SA"/>
      </w:rPr>
    </w:lvl>
    <w:lvl w:ilvl="4" w:tplc="C276B7D6">
      <w:numFmt w:val="bullet"/>
      <w:lvlText w:val="•"/>
      <w:lvlJc w:val="left"/>
      <w:pPr>
        <w:ind w:left="5760" w:hanging="370"/>
      </w:pPr>
      <w:rPr>
        <w:rFonts w:hint="default"/>
        <w:lang w:val="en-US" w:eastAsia="en-US" w:bidi="ar-SA"/>
      </w:rPr>
    </w:lvl>
    <w:lvl w:ilvl="5" w:tplc="40A8ECD8">
      <w:numFmt w:val="bullet"/>
      <w:lvlText w:val="•"/>
      <w:lvlJc w:val="left"/>
      <w:pPr>
        <w:ind w:left="6710" w:hanging="370"/>
      </w:pPr>
      <w:rPr>
        <w:rFonts w:hint="default"/>
        <w:lang w:val="en-US" w:eastAsia="en-US" w:bidi="ar-SA"/>
      </w:rPr>
    </w:lvl>
    <w:lvl w:ilvl="6" w:tplc="9F481F6C">
      <w:numFmt w:val="bullet"/>
      <w:lvlText w:val="•"/>
      <w:lvlJc w:val="left"/>
      <w:pPr>
        <w:ind w:left="7660" w:hanging="370"/>
      </w:pPr>
      <w:rPr>
        <w:rFonts w:hint="default"/>
        <w:lang w:val="en-US" w:eastAsia="en-US" w:bidi="ar-SA"/>
      </w:rPr>
    </w:lvl>
    <w:lvl w:ilvl="7" w:tplc="C60660D4">
      <w:numFmt w:val="bullet"/>
      <w:lvlText w:val="•"/>
      <w:lvlJc w:val="left"/>
      <w:pPr>
        <w:ind w:left="8610" w:hanging="370"/>
      </w:pPr>
      <w:rPr>
        <w:rFonts w:hint="default"/>
        <w:lang w:val="en-US" w:eastAsia="en-US" w:bidi="ar-SA"/>
      </w:rPr>
    </w:lvl>
    <w:lvl w:ilvl="8" w:tplc="3BAED444">
      <w:numFmt w:val="bullet"/>
      <w:lvlText w:val="•"/>
      <w:lvlJc w:val="left"/>
      <w:pPr>
        <w:ind w:left="9560" w:hanging="370"/>
      </w:pPr>
      <w:rPr>
        <w:rFonts w:hint="default"/>
        <w:lang w:val="en-US" w:eastAsia="en-US" w:bidi="ar-SA"/>
      </w:rPr>
    </w:lvl>
  </w:abstractNum>
  <w:abstractNum w:abstractNumId="282">
    <w:nsid w:val="738F14A8"/>
    <w:multiLevelType w:val="hybridMultilevel"/>
    <w:tmpl w:val="6DDAC470"/>
    <w:lvl w:ilvl="0" w:tplc="B7606544">
      <w:start w:val="1"/>
      <w:numFmt w:val="upperLetter"/>
      <w:lvlText w:val="%1."/>
      <w:lvlJc w:val="left"/>
      <w:pPr>
        <w:ind w:left="1377" w:hanging="339"/>
      </w:pPr>
      <w:rPr>
        <w:rFonts w:ascii="Times New Roman" w:eastAsia="Times New Roman" w:hAnsi="Times New Roman" w:cs="Times New Roman" w:hint="default"/>
        <w:b/>
        <w:bCs/>
        <w:w w:val="102"/>
        <w:sz w:val="22"/>
        <w:szCs w:val="22"/>
        <w:lang w:val="en-US" w:eastAsia="en-US" w:bidi="ar-SA"/>
      </w:rPr>
    </w:lvl>
    <w:lvl w:ilvl="1" w:tplc="71621868">
      <w:numFmt w:val="bullet"/>
      <w:lvlText w:val="•"/>
      <w:lvlJc w:val="left"/>
      <w:pPr>
        <w:ind w:left="2388" w:hanging="339"/>
      </w:pPr>
      <w:rPr>
        <w:rFonts w:hint="default"/>
        <w:lang w:val="en-US" w:eastAsia="en-US" w:bidi="ar-SA"/>
      </w:rPr>
    </w:lvl>
    <w:lvl w:ilvl="2" w:tplc="AA6C5E60">
      <w:numFmt w:val="bullet"/>
      <w:lvlText w:val="•"/>
      <w:lvlJc w:val="left"/>
      <w:pPr>
        <w:ind w:left="3396" w:hanging="339"/>
      </w:pPr>
      <w:rPr>
        <w:rFonts w:hint="default"/>
        <w:lang w:val="en-US" w:eastAsia="en-US" w:bidi="ar-SA"/>
      </w:rPr>
    </w:lvl>
    <w:lvl w:ilvl="3" w:tplc="FB904534">
      <w:numFmt w:val="bullet"/>
      <w:lvlText w:val="•"/>
      <w:lvlJc w:val="left"/>
      <w:pPr>
        <w:ind w:left="4404" w:hanging="339"/>
      </w:pPr>
      <w:rPr>
        <w:rFonts w:hint="default"/>
        <w:lang w:val="en-US" w:eastAsia="en-US" w:bidi="ar-SA"/>
      </w:rPr>
    </w:lvl>
    <w:lvl w:ilvl="4" w:tplc="2A1A75C0">
      <w:numFmt w:val="bullet"/>
      <w:lvlText w:val="•"/>
      <w:lvlJc w:val="left"/>
      <w:pPr>
        <w:ind w:left="5412" w:hanging="339"/>
      </w:pPr>
      <w:rPr>
        <w:rFonts w:hint="default"/>
        <w:lang w:val="en-US" w:eastAsia="en-US" w:bidi="ar-SA"/>
      </w:rPr>
    </w:lvl>
    <w:lvl w:ilvl="5" w:tplc="AE78B380">
      <w:numFmt w:val="bullet"/>
      <w:lvlText w:val="•"/>
      <w:lvlJc w:val="left"/>
      <w:pPr>
        <w:ind w:left="6420" w:hanging="339"/>
      </w:pPr>
      <w:rPr>
        <w:rFonts w:hint="default"/>
        <w:lang w:val="en-US" w:eastAsia="en-US" w:bidi="ar-SA"/>
      </w:rPr>
    </w:lvl>
    <w:lvl w:ilvl="6" w:tplc="ADAC2F44">
      <w:numFmt w:val="bullet"/>
      <w:lvlText w:val="•"/>
      <w:lvlJc w:val="left"/>
      <w:pPr>
        <w:ind w:left="7428" w:hanging="339"/>
      </w:pPr>
      <w:rPr>
        <w:rFonts w:hint="default"/>
        <w:lang w:val="en-US" w:eastAsia="en-US" w:bidi="ar-SA"/>
      </w:rPr>
    </w:lvl>
    <w:lvl w:ilvl="7" w:tplc="94E245C8">
      <w:numFmt w:val="bullet"/>
      <w:lvlText w:val="•"/>
      <w:lvlJc w:val="left"/>
      <w:pPr>
        <w:ind w:left="8436" w:hanging="339"/>
      </w:pPr>
      <w:rPr>
        <w:rFonts w:hint="default"/>
        <w:lang w:val="en-US" w:eastAsia="en-US" w:bidi="ar-SA"/>
      </w:rPr>
    </w:lvl>
    <w:lvl w:ilvl="8" w:tplc="93FEE968">
      <w:numFmt w:val="bullet"/>
      <w:lvlText w:val="•"/>
      <w:lvlJc w:val="left"/>
      <w:pPr>
        <w:ind w:left="9444" w:hanging="339"/>
      </w:pPr>
      <w:rPr>
        <w:rFonts w:hint="default"/>
        <w:lang w:val="en-US" w:eastAsia="en-US" w:bidi="ar-SA"/>
      </w:rPr>
    </w:lvl>
  </w:abstractNum>
  <w:abstractNum w:abstractNumId="283">
    <w:nsid w:val="74616BF3"/>
    <w:multiLevelType w:val="hybridMultilevel"/>
    <w:tmpl w:val="458A0D9E"/>
    <w:lvl w:ilvl="0" w:tplc="EB78042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97BEC44A">
      <w:numFmt w:val="bullet"/>
      <w:lvlText w:val="•"/>
      <w:lvlJc w:val="left"/>
      <w:pPr>
        <w:ind w:left="3146" w:hanging="346"/>
      </w:pPr>
      <w:rPr>
        <w:rFonts w:hint="default"/>
        <w:lang w:val="en-US" w:eastAsia="en-US" w:bidi="ar-SA"/>
      </w:rPr>
    </w:lvl>
    <w:lvl w:ilvl="2" w:tplc="000C1098">
      <w:numFmt w:val="bullet"/>
      <w:lvlText w:val="•"/>
      <w:lvlJc w:val="left"/>
      <w:pPr>
        <w:ind w:left="4132" w:hanging="346"/>
      </w:pPr>
      <w:rPr>
        <w:rFonts w:hint="default"/>
        <w:lang w:val="en-US" w:eastAsia="en-US" w:bidi="ar-SA"/>
      </w:rPr>
    </w:lvl>
    <w:lvl w:ilvl="3" w:tplc="0D28F566">
      <w:numFmt w:val="bullet"/>
      <w:lvlText w:val="•"/>
      <w:lvlJc w:val="left"/>
      <w:pPr>
        <w:ind w:left="5118" w:hanging="346"/>
      </w:pPr>
      <w:rPr>
        <w:rFonts w:hint="default"/>
        <w:lang w:val="en-US" w:eastAsia="en-US" w:bidi="ar-SA"/>
      </w:rPr>
    </w:lvl>
    <w:lvl w:ilvl="4" w:tplc="E0B66404">
      <w:numFmt w:val="bullet"/>
      <w:lvlText w:val="•"/>
      <w:lvlJc w:val="left"/>
      <w:pPr>
        <w:ind w:left="6104" w:hanging="346"/>
      </w:pPr>
      <w:rPr>
        <w:rFonts w:hint="default"/>
        <w:lang w:val="en-US" w:eastAsia="en-US" w:bidi="ar-SA"/>
      </w:rPr>
    </w:lvl>
    <w:lvl w:ilvl="5" w:tplc="5958ED20">
      <w:numFmt w:val="bullet"/>
      <w:lvlText w:val="•"/>
      <w:lvlJc w:val="left"/>
      <w:pPr>
        <w:ind w:left="7090" w:hanging="346"/>
      </w:pPr>
      <w:rPr>
        <w:rFonts w:hint="default"/>
        <w:lang w:val="en-US" w:eastAsia="en-US" w:bidi="ar-SA"/>
      </w:rPr>
    </w:lvl>
    <w:lvl w:ilvl="6" w:tplc="68226694">
      <w:numFmt w:val="bullet"/>
      <w:lvlText w:val="•"/>
      <w:lvlJc w:val="left"/>
      <w:pPr>
        <w:ind w:left="8076" w:hanging="346"/>
      </w:pPr>
      <w:rPr>
        <w:rFonts w:hint="default"/>
        <w:lang w:val="en-US" w:eastAsia="en-US" w:bidi="ar-SA"/>
      </w:rPr>
    </w:lvl>
    <w:lvl w:ilvl="7" w:tplc="DD302E66">
      <w:numFmt w:val="bullet"/>
      <w:lvlText w:val="•"/>
      <w:lvlJc w:val="left"/>
      <w:pPr>
        <w:ind w:left="9062" w:hanging="346"/>
      </w:pPr>
      <w:rPr>
        <w:rFonts w:hint="default"/>
        <w:lang w:val="en-US" w:eastAsia="en-US" w:bidi="ar-SA"/>
      </w:rPr>
    </w:lvl>
    <w:lvl w:ilvl="8" w:tplc="67B4CF88">
      <w:numFmt w:val="bullet"/>
      <w:lvlText w:val="•"/>
      <w:lvlJc w:val="left"/>
      <w:pPr>
        <w:ind w:left="10048" w:hanging="346"/>
      </w:pPr>
      <w:rPr>
        <w:rFonts w:hint="default"/>
        <w:lang w:val="en-US" w:eastAsia="en-US" w:bidi="ar-SA"/>
      </w:rPr>
    </w:lvl>
  </w:abstractNum>
  <w:abstractNum w:abstractNumId="284">
    <w:nsid w:val="74B52504"/>
    <w:multiLevelType w:val="hybridMultilevel"/>
    <w:tmpl w:val="6DFE0884"/>
    <w:lvl w:ilvl="0" w:tplc="2D6CFB04">
      <w:start w:val="1"/>
      <w:numFmt w:val="decimal"/>
      <w:lvlText w:val="%1."/>
      <w:lvlJc w:val="left"/>
      <w:pPr>
        <w:ind w:left="2157" w:hanging="341"/>
      </w:pPr>
      <w:rPr>
        <w:rFonts w:ascii="Times New Roman" w:eastAsia="Times New Roman" w:hAnsi="Times New Roman" w:cs="Times New Roman" w:hint="default"/>
        <w:b/>
        <w:bCs/>
        <w:w w:val="100"/>
        <w:sz w:val="20"/>
        <w:szCs w:val="20"/>
        <w:lang w:val="en-US" w:eastAsia="en-US" w:bidi="ar-SA"/>
      </w:rPr>
    </w:lvl>
    <w:lvl w:ilvl="1" w:tplc="60CAB940">
      <w:numFmt w:val="bullet"/>
      <w:lvlText w:val="•"/>
      <w:lvlJc w:val="left"/>
      <w:pPr>
        <w:ind w:left="2291" w:hanging="140"/>
      </w:pPr>
      <w:rPr>
        <w:rFonts w:ascii="Times New Roman" w:eastAsia="Times New Roman" w:hAnsi="Times New Roman" w:cs="Times New Roman" w:hint="default"/>
        <w:w w:val="100"/>
        <w:sz w:val="22"/>
        <w:szCs w:val="22"/>
        <w:lang w:val="en-US" w:eastAsia="en-US" w:bidi="ar-SA"/>
      </w:rPr>
    </w:lvl>
    <w:lvl w:ilvl="2" w:tplc="7C3A2AD2">
      <w:numFmt w:val="bullet"/>
      <w:lvlText w:val="•"/>
      <w:lvlJc w:val="left"/>
      <w:pPr>
        <w:ind w:left="3380" w:hanging="140"/>
      </w:pPr>
      <w:rPr>
        <w:rFonts w:hint="default"/>
        <w:lang w:val="en-US" w:eastAsia="en-US" w:bidi="ar-SA"/>
      </w:rPr>
    </w:lvl>
    <w:lvl w:ilvl="3" w:tplc="26C85308">
      <w:numFmt w:val="bullet"/>
      <w:lvlText w:val="•"/>
      <w:lvlJc w:val="left"/>
      <w:pPr>
        <w:ind w:left="4460" w:hanging="140"/>
      </w:pPr>
      <w:rPr>
        <w:rFonts w:hint="default"/>
        <w:lang w:val="en-US" w:eastAsia="en-US" w:bidi="ar-SA"/>
      </w:rPr>
    </w:lvl>
    <w:lvl w:ilvl="4" w:tplc="D666B8E6">
      <w:numFmt w:val="bullet"/>
      <w:lvlText w:val="•"/>
      <w:lvlJc w:val="left"/>
      <w:pPr>
        <w:ind w:left="5540" w:hanging="140"/>
      </w:pPr>
      <w:rPr>
        <w:rFonts w:hint="default"/>
        <w:lang w:val="en-US" w:eastAsia="en-US" w:bidi="ar-SA"/>
      </w:rPr>
    </w:lvl>
    <w:lvl w:ilvl="5" w:tplc="D152D614">
      <w:numFmt w:val="bullet"/>
      <w:lvlText w:val="•"/>
      <w:lvlJc w:val="left"/>
      <w:pPr>
        <w:ind w:left="6620" w:hanging="140"/>
      </w:pPr>
      <w:rPr>
        <w:rFonts w:hint="default"/>
        <w:lang w:val="en-US" w:eastAsia="en-US" w:bidi="ar-SA"/>
      </w:rPr>
    </w:lvl>
    <w:lvl w:ilvl="6" w:tplc="3EB2A1B6">
      <w:numFmt w:val="bullet"/>
      <w:lvlText w:val="•"/>
      <w:lvlJc w:val="left"/>
      <w:pPr>
        <w:ind w:left="7700" w:hanging="140"/>
      </w:pPr>
      <w:rPr>
        <w:rFonts w:hint="default"/>
        <w:lang w:val="en-US" w:eastAsia="en-US" w:bidi="ar-SA"/>
      </w:rPr>
    </w:lvl>
    <w:lvl w:ilvl="7" w:tplc="48A4086A">
      <w:numFmt w:val="bullet"/>
      <w:lvlText w:val="•"/>
      <w:lvlJc w:val="left"/>
      <w:pPr>
        <w:ind w:left="8780" w:hanging="140"/>
      </w:pPr>
      <w:rPr>
        <w:rFonts w:hint="default"/>
        <w:lang w:val="en-US" w:eastAsia="en-US" w:bidi="ar-SA"/>
      </w:rPr>
    </w:lvl>
    <w:lvl w:ilvl="8" w:tplc="2794E278">
      <w:numFmt w:val="bullet"/>
      <w:lvlText w:val="•"/>
      <w:lvlJc w:val="left"/>
      <w:pPr>
        <w:ind w:left="9860" w:hanging="140"/>
      </w:pPr>
      <w:rPr>
        <w:rFonts w:hint="default"/>
        <w:lang w:val="en-US" w:eastAsia="en-US" w:bidi="ar-SA"/>
      </w:rPr>
    </w:lvl>
  </w:abstractNum>
  <w:abstractNum w:abstractNumId="285">
    <w:nsid w:val="75144034"/>
    <w:multiLevelType w:val="hybridMultilevel"/>
    <w:tmpl w:val="9E98D0EA"/>
    <w:lvl w:ilvl="0" w:tplc="600C13F2">
      <w:start w:val="1"/>
      <w:numFmt w:val="upperLetter"/>
      <w:lvlText w:val="%1."/>
      <w:lvlJc w:val="left"/>
      <w:pPr>
        <w:ind w:left="1377" w:hanging="339"/>
      </w:pPr>
      <w:rPr>
        <w:rFonts w:ascii="Times New Roman" w:eastAsia="Times New Roman" w:hAnsi="Times New Roman" w:cs="Times New Roman" w:hint="default"/>
        <w:b/>
        <w:bCs/>
        <w:w w:val="102"/>
        <w:sz w:val="22"/>
        <w:szCs w:val="22"/>
        <w:lang w:val="en-US" w:eastAsia="en-US" w:bidi="ar-SA"/>
      </w:rPr>
    </w:lvl>
    <w:lvl w:ilvl="1" w:tplc="9AD6853C">
      <w:numFmt w:val="bullet"/>
      <w:lvlText w:val="•"/>
      <w:lvlJc w:val="left"/>
      <w:pPr>
        <w:ind w:left="2388" w:hanging="339"/>
      </w:pPr>
      <w:rPr>
        <w:rFonts w:hint="default"/>
        <w:lang w:val="en-US" w:eastAsia="en-US" w:bidi="ar-SA"/>
      </w:rPr>
    </w:lvl>
    <w:lvl w:ilvl="2" w:tplc="D766227C">
      <w:numFmt w:val="bullet"/>
      <w:lvlText w:val="•"/>
      <w:lvlJc w:val="left"/>
      <w:pPr>
        <w:ind w:left="3396" w:hanging="339"/>
      </w:pPr>
      <w:rPr>
        <w:rFonts w:hint="default"/>
        <w:lang w:val="en-US" w:eastAsia="en-US" w:bidi="ar-SA"/>
      </w:rPr>
    </w:lvl>
    <w:lvl w:ilvl="3" w:tplc="74961482">
      <w:numFmt w:val="bullet"/>
      <w:lvlText w:val="•"/>
      <w:lvlJc w:val="left"/>
      <w:pPr>
        <w:ind w:left="4404" w:hanging="339"/>
      </w:pPr>
      <w:rPr>
        <w:rFonts w:hint="default"/>
        <w:lang w:val="en-US" w:eastAsia="en-US" w:bidi="ar-SA"/>
      </w:rPr>
    </w:lvl>
    <w:lvl w:ilvl="4" w:tplc="2F38FF5C">
      <w:numFmt w:val="bullet"/>
      <w:lvlText w:val="•"/>
      <w:lvlJc w:val="left"/>
      <w:pPr>
        <w:ind w:left="5412" w:hanging="339"/>
      </w:pPr>
      <w:rPr>
        <w:rFonts w:hint="default"/>
        <w:lang w:val="en-US" w:eastAsia="en-US" w:bidi="ar-SA"/>
      </w:rPr>
    </w:lvl>
    <w:lvl w:ilvl="5" w:tplc="0D865206">
      <w:numFmt w:val="bullet"/>
      <w:lvlText w:val="•"/>
      <w:lvlJc w:val="left"/>
      <w:pPr>
        <w:ind w:left="6420" w:hanging="339"/>
      </w:pPr>
      <w:rPr>
        <w:rFonts w:hint="default"/>
        <w:lang w:val="en-US" w:eastAsia="en-US" w:bidi="ar-SA"/>
      </w:rPr>
    </w:lvl>
    <w:lvl w:ilvl="6" w:tplc="15F0DD72">
      <w:numFmt w:val="bullet"/>
      <w:lvlText w:val="•"/>
      <w:lvlJc w:val="left"/>
      <w:pPr>
        <w:ind w:left="7428" w:hanging="339"/>
      </w:pPr>
      <w:rPr>
        <w:rFonts w:hint="default"/>
        <w:lang w:val="en-US" w:eastAsia="en-US" w:bidi="ar-SA"/>
      </w:rPr>
    </w:lvl>
    <w:lvl w:ilvl="7" w:tplc="208E334C">
      <w:numFmt w:val="bullet"/>
      <w:lvlText w:val="•"/>
      <w:lvlJc w:val="left"/>
      <w:pPr>
        <w:ind w:left="8436" w:hanging="339"/>
      </w:pPr>
      <w:rPr>
        <w:rFonts w:hint="default"/>
        <w:lang w:val="en-US" w:eastAsia="en-US" w:bidi="ar-SA"/>
      </w:rPr>
    </w:lvl>
    <w:lvl w:ilvl="8" w:tplc="49CEC6D6">
      <w:numFmt w:val="bullet"/>
      <w:lvlText w:val="•"/>
      <w:lvlJc w:val="left"/>
      <w:pPr>
        <w:ind w:left="9444" w:hanging="339"/>
      </w:pPr>
      <w:rPr>
        <w:rFonts w:hint="default"/>
        <w:lang w:val="en-US" w:eastAsia="en-US" w:bidi="ar-SA"/>
      </w:rPr>
    </w:lvl>
  </w:abstractNum>
  <w:abstractNum w:abstractNumId="286">
    <w:nsid w:val="751443E3"/>
    <w:multiLevelType w:val="hybridMultilevel"/>
    <w:tmpl w:val="60203516"/>
    <w:lvl w:ilvl="0" w:tplc="195E9530">
      <w:start w:val="1"/>
      <w:numFmt w:val="decimal"/>
      <w:lvlText w:val="%1."/>
      <w:lvlJc w:val="left"/>
      <w:pPr>
        <w:ind w:left="2085" w:hanging="512"/>
      </w:pPr>
      <w:rPr>
        <w:rFonts w:ascii="Times New Roman" w:eastAsia="Times New Roman" w:hAnsi="Times New Roman" w:cs="Times New Roman" w:hint="default"/>
        <w:w w:val="102"/>
        <w:sz w:val="22"/>
        <w:szCs w:val="22"/>
        <w:lang w:val="en-US" w:eastAsia="en-US" w:bidi="ar-SA"/>
      </w:rPr>
    </w:lvl>
    <w:lvl w:ilvl="1" w:tplc="C43CB2EE">
      <w:numFmt w:val="bullet"/>
      <w:lvlText w:val="•"/>
      <w:lvlJc w:val="left"/>
      <w:pPr>
        <w:ind w:left="3018" w:hanging="512"/>
      </w:pPr>
      <w:rPr>
        <w:rFonts w:hint="default"/>
        <w:lang w:val="en-US" w:eastAsia="en-US" w:bidi="ar-SA"/>
      </w:rPr>
    </w:lvl>
    <w:lvl w:ilvl="2" w:tplc="CB5C370E">
      <w:numFmt w:val="bullet"/>
      <w:lvlText w:val="•"/>
      <w:lvlJc w:val="left"/>
      <w:pPr>
        <w:ind w:left="3956" w:hanging="512"/>
      </w:pPr>
      <w:rPr>
        <w:rFonts w:hint="default"/>
        <w:lang w:val="en-US" w:eastAsia="en-US" w:bidi="ar-SA"/>
      </w:rPr>
    </w:lvl>
    <w:lvl w:ilvl="3" w:tplc="704201C0">
      <w:numFmt w:val="bullet"/>
      <w:lvlText w:val="•"/>
      <w:lvlJc w:val="left"/>
      <w:pPr>
        <w:ind w:left="4894" w:hanging="512"/>
      </w:pPr>
      <w:rPr>
        <w:rFonts w:hint="default"/>
        <w:lang w:val="en-US" w:eastAsia="en-US" w:bidi="ar-SA"/>
      </w:rPr>
    </w:lvl>
    <w:lvl w:ilvl="4" w:tplc="7292CB4A">
      <w:numFmt w:val="bullet"/>
      <w:lvlText w:val="•"/>
      <w:lvlJc w:val="left"/>
      <w:pPr>
        <w:ind w:left="5832" w:hanging="512"/>
      </w:pPr>
      <w:rPr>
        <w:rFonts w:hint="default"/>
        <w:lang w:val="en-US" w:eastAsia="en-US" w:bidi="ar-SA"/>
      </w:rPr>
    </w:lvl>
    <w:lvl w:ilvl="5" w:tplc="7C9E2EF8">
      <w:numFmt w:val="bullet"/>
      <w:lvlText w:val="•"/>
      <w:lvlJc w:val="left"/>
      <w:pPr>
        <w:ind w:left="6770" w:hanging="512"/>
      </w:pPr>
      <w:rPr>
        <w:rFonts w:hint="default"/>
        <w:lang w:val="en-US" w:eastAsia="en-US" w:bidi="ar-SA"/>
      </w:rPr>
    </w:lvl>
    <w:lvl w:ilvl="6" w:tplc="46F47094">
      <w:numFmt w:val="bullet"/>
      <w:lvlText w:val="•"/>
      <w:lvlJc w:val="left"/>
      <w:pPr>
        <w:ind w:left="7708" w:hanging="512"/>
      </w:pPr>
      <w:rPr>
        <w:rFonts w:hint="default"/>
        <w:lang w:val="en-US" w:eastAsia="en-US" w:bidi="ar-SA"/>
      </w:rPr>
    </w:lvl>
    <w:lvl w:ilvl="7" w:tplc="704EED86">
      <w:numFmt w:val="bullet"/>
      <w:lvlText w:val="•"/>
      <w:lvlJc w:val="left"/>
      <w:pPr>
        <w:ind w:left="8646" w:hanging="512"/>
      </w:pPr>
      <w:rPr>
        <w:rFonts w:hint="default"/>
        <w:lang w:val="en-US" w:eastAsia="en-US" w:bidi="ar-SA"/>
      </w:rPr>
    </w:lvl>
    <w:lvl w:ilvl="8" w:tplc="C7ACB682">
      <w:numFmt w:val="bullet"/>
      <w:lvlText w:val="•"/>
      <w:lvlJc w:val="left"/>
      <w:pPr>
        <w:ind w:left="9584" w:hanging="512"/>
      </w:pPr>
      <w:rPr>
        <w:rFonts w:hint="default"/>
        <w:lang w:val="en-US" w:eastAsia="en-US" w:bidi="ar-SA"/>
      </w:rPr>
    </w:lvl>
  </w:abstractNum>
  <w:abstractNum w:abstractNumId="287">
    <w:nsid w:val="75A769BD"/>
    <w:multiLevelType w:val="hybridMultilevel"/>
    <w:tmpl w:val="935CA55C"/>
    <w:lvl w:ilvl="0" w:tplc="63122AE0">
      <w:start w:val="1"/>
      <w:numFmt w:val="decimal"/>
      <w:lvlText w:val="%1."/>
      <w:lvlJc w:val="left"/>
      <w:pPr>
        <w:ind w:left="1953" w:hanging="440"/>
      </w:pPr>
      <w:rPr>
        <w:rFonts w:ascii="Times New Roman" w:eastAsia="Times New Roman" w:hAnsi="Times New Roman" w:cs="Times New Roman" w:hint="default"/>
        <w:w w:val="102"/>
        <w:sz w:val="22"/>
        <w:szCs w:val="22"/>
        <w:lang w:val="en-US" w:eastAsia="en-US" w:bidi="ar-SA"/>
      </w:rPr>
    </w:lvl>
    <w:lvl w:ilvl="1" w:tplc="39946B04">
      <w:numFmt w:val="bullet"/>
      <w:lvlText w:val="•"/>
      <w:lvlJc w:val="left"/>
      <w:pPr>
        <w:ind w:left="2910" w:hanging="440"/>
      </w:pPr>
      <w:rPr>
        <w:rFonts w:hint="default"/>
        <w:lang w:val="en-US" w:eastAsia="en-US" w:bidi="ar-SA"/>
      </w:rPr>
    </w:lvl>
    <w:lvl w:ilvl="2" w:tplc="ECD2B6D2">
      <w:numFmt w:val="bullet"/>
      <w:lvlText w:val="•"/>
      <w:lvlJc w:val="left"/>
      <w:pPr>
        <w:ind w:left="3860" w:hanging="440"/>
      </w:pPr>
      <w:rPr>
        <w:rFonts w:hint="default"/>
        <w:lang w:val="en-US" w:eastAsia="en-US" w:bidi="ar-SA"/>
      </w:rPr>
    </w:lvl>
    <w:lvl w:ilvl="3" w:tplc="3C74B526">
      <w:numFmt w:val="bullet"/>
      <w:lvlText w:val="•"/>
      <w:lvlJc w:val="left"/>
      <w:pPr>
        <w:ind w:left="4810" w:hanging="440"/>
      </w:pPr>
      <w:rPr>
        <w:rFonts w:hint="default"/>
        <w:lang w:val="en-US" w:eastAsia="en-US" w:bidi="ar-SA"/>
      </w:rPr>
    </w:lvl>
    <w:lvl w:ilvl="4" w:tplc="24E00506">
      <w:numFmt w:val="bullet"/>
      <w:lvlText w:val="•"/>
      <w:lvlJc w:val="left"/>
      <w:pPr>
        <w:ind w:left="5760" w:hanging="440"/>
      </w:pPr>
      <w:rPr>
        <w:rFonts w:hint="default"/>
        <w:lang w:val="en-US" w:eastAsia="en-US" w:bidi="ar-SA"/>
      </w:rPr>
    </w:lvl>
    <w:lvl w:ilvl="5" w:tplc="2D4E4F20">
      <w:numFmt w:val="bullet"/>
      <w:lvlText w:val="•"/>
      <w:lvlJc w:val="left"/>
      <w:pPr>
        <w:ind w:left="6710" w:hanging="440"/>
      </w:pPr>
      <w:rPr>
        <w:rFonts w:hint="default"/>
        <w:lang w:val="en-US" w:eastAsia="en-US" w:bidi="ar-SA"/>
      </w:rPr>
    </w:lvl>
    <w:lvl w:ilvl="6" w:tplc="EC981AEE">
      <w:numFmt w:val="bullet"/>
      <w:lvlText w:val="•"/>
      <w:lvlJc w:val="left"/>
      <w:pPr>
        <w:ind w:left="7660" w:hanging="440"/>
      </w:pPr>
      <w:rPr>
        <w:rFonts w:hint="default"/>
        <w:lang w:val="en-US" w:eastAsia="en-US" w:bidi="ar-SA"/>
      </w:rPr>
    </w:lvl>
    <w:lvl w:ilvl="7" w:tplc="61DE1288">
      <w:numFmt w:val="bullet"/>
      <w:lvlText w:val="•"/>
      <w:lvlJc w:val="left"/>
      <w:pPr>
        <w:ind w:left="8610" w:hanging="440"/>
      </w:pPr>
      <w:rPr>
        <w:rFonts w:hint="default"/>
        <w:lang w:val="en-US" w:eastAsia="en-US" w:bidi="ar-SA"/>
      </w:rPr>
    </w:lvl>
    <w:lvl w:ilvl="8" w:tplc="3C0AADE0">
      <w:numFmt w:val="bullet"/>
      <w:lvlText w:val="•"/>
      <w:lvlJc w:val="left"/>
      <w:pPr>
        <w:ind w:left="9560" w:hanging="440"/>
      </w:pPr>
      <w:rPr>
        <w:rFonts w:hint="default"/>
        <w:lang w:val="en-US" w:eastAsia="en-US" w:bidi="ar-SA"/>
      </w:rPr>
    </w:lvl>
  </w:abstractNum>
  <w:abstractNum w:abstractNumId="288">
    <w:nsid w:val="7614296C"/>
    <w:multiLevelType w:val="hybridMultilevel"/>
    <w:tmpl w:val="9CDAD816"/>
    <w:lvl w:ilvl="0" w:tplc="4A507388">
      <w:start w:val="1"/>
      <w:numFmt w:val="decimal"/>
      <w:lvlText w:val="%1."/>
      <w:lvlJc w:val="left"/>
      <w:pPr>
        <w:ind w:left="580" w:hanging="269"/>
      </w:pPr>
      <w:rPr>
        <w:rFonts w:ascii="Times New Roman" w:eastAsia="Times New Roman" w:hAnsi="Times New Roman" w:cs="Times New Roman" w:hint="default"/>
        <w:w w:val="100"/>
        <w:sz w:val="24"/>
        <w:szCs w:val="24"/>
        <w:lang w:val="en-US" w:eastAsia="en-US" w:bidi="ar-SA"/>
      </w:rPr>
    </w:lvl>
    <w:lvl w:ilvl="1" w:tplc="82965DF4">
      <w:numFmt w:val="bullet"/>
      <w:lvlText w:val="•"/>
      <w:lvlJc w:val="left"/>
      <w:pPr>
        <w:ind w:left="1610" w:hanging="269"/>
      </w:pPr>
      <w:rPr>
        <w:rFonts w:hint="default"/>
        <w:lang w:val="en-US" w:eastAsia="en-US" w:bidi="ar-SA"/>
      </w:rPr>
    </w:lvl>
    <w:lvl w:ilvl="2" w:tplc="DC2C3492">
      <w:numFmt w:val="bullet"/>
      <w:lvlText w:val="•"/>
      <w:lvlJc w:val="left"/>
      <w:pPr>
        <w:ind w:left="2640" w:hanging="269"/>
      </w:pPr>
      <w:rPr>
        <w:rFonts w:hint="default"/>
        <w:lang w:val="en-US" w:eastAsia="en-US" w:bidi="ar-SA"/>
      </w:rPr>
    </w:lvl>
    <w:lvl w:ilvl="3" w:tplc="3A12244A">
      <w:numFmt w:val="bullet"/>
      <w:lvlText w:val="•"/>
      <w:lvlJc w:val="left"/>
      <w:pPr>
        <w:ind w:left="3670" w:hanging="269"/>
      </w:pPr>
      <w:rPr>
        <w:rFonts w:hint="default"/>
        <w:lang w:val="en-US" w:eastAsia="en-US" w:bidi="ar-SA"/>
      </w:rPr>
    </w:lvl>
    <w:lvl w:ilvl="4" w:tplc="9D1852EA">
      <w:numFmt w:val="bullet"/>
      <w:lvlText w:val="•"/>
      <w:lvlJc w:val="left"/>
      <w:pPr>
        <w:ind w:left="4700" w:hanging="269"/>
      </w:pPr>
      <w:rPr>
        <w:rFonts w:hint="default"/>
        <w:lang w:val="en-US" w:eastAsia="en-US" w:bidi="ar-SA"/>
      </w:rPr>
    </w:lvl>
    <w:lvl w:ilvl="5" w:tplc="4D646C9A">
      <w:numFmt w:val="bullet"/>
      <w:lvlText w:val="•"/>
      <w:lvlJc w:val="left"/>
      <w:pPr>
        <w:ind w:left="5730" w:hanging="269"/>
      </w:pPr>
      <w:rPr>
        <w:rFonts w:hint="default"/>
        <w:lang w:val="en-US" w:eastAsia="en-US" w:bidi="ar-SA"/>
      </w:rPr>
    </w:lvl>
    <w:lvl w:ilvl="6" w:tplc="C88C24D4">
      <w:numFmt w:val="bullet"/>
      <w:lvlText w:val="•"/>
      <w:lvlJc w:val="left"/>
      <w:pPr>
        <w:ind w:left="6760" w:hanging="269"/>
      </w:pPr>
      <w:rPr>
        <w:rFonts w:hint="default"/>
        <w:lang w:val="en-US" w:eastAsia="en-US" w:bidi="ar-SA"/>
      </w:rPr>
    </w:lvl>
    <w:lvl w:ilvl="7" w:tplc="3440D8A0">
      <w:numFmt w:val="bullet"/>
      <w:lvlText w:val="•"/>
      <w:lvlJc w:val="left"/>
      <w:pPr>
        <w:ind w:left="7790" w:hanging="269"/>
      </w:pPr>
      <w:rPr>
        <w:rFonts w:hint="default"/>
        <w:lang w:val="en-US" w:eastAsia="en-US" w:bidi="ar-SA"/>
      </w:rPr>
    </w:lvl>
    <w:lvl w:ilvl="8" w:tplc="FA94C078">
      <w:numFmt w:val="bullet"/>
      <w:lvlText w:val="•"/>
      <w:lvlJc w:val="left"/>
      <w:pPr>
        <w:ind w:left="8820" w:hanging="269"/>
      </w:pPr>
      <w:rPr>
        <w:rFonts w:hint="default"/>
        <w:lang w:val="en-US" w:eastAsia="en-US" w:bidi="ar-SA"/>
      </w:rPr>
    </w:lvl>
  </w:abstractNum>
  <w:abstractNum w:abstractNumId="289">
    <w:nsid w:val="76840980"/>
    <w:multiLevelType w:val="hybridMultilevel"/>
    <w:tmpl w:val="5810DA0E"/>
    <w:lvl w:ilvl="0" w:tplc="F04ADD12">
      <w:start w:val="1"/>
      <w:numFmt w:val="decimal"/>
      <w:lvlText w:val="%1."/>
      <w:lvlJc w:val="left"/>
      <w:pPr>
        <w:ind w:left="1058" w:hanging="339"/>
      </w:pPr>
      <w:rPr>
        <w:rFonts w:ascii="Times New Roman" w:eastAsia="Times New Roman" w:hAnsi="Times New Roman" w:cs="Times New Roman" w:hint="default"/>
        <w:w w:val="102"/>
        <w:sz w:val="22"/>
        <w:szCs w:val="22"/>
        <w:lang w:val="en-US" w:eastAsia="en-US" w:bidi="ar-SA"/>
      </w:rPr>
    </w:lvl>
    <w:lvl w:ilvl="1" w:tplc="97121558">
      <w:numFmt w:val="bullet"/>
      <w:lvlText w:val="•"/>
      <w:lvlJc w:val="left"/>
      <w:pPr>
        <w:ind w:left="2100" w:hanging="339"/>
      </w:pPr>
      <w:rPr>
        <w:rFonts w:hint="default"/>
        <w:lang w:val="en-US" w:eastAsia="en-US" w:bidi="ar-SA"/>
      </w:rPr>
    </w:lvl>
    <w:lvl w:ilvl="2" w:tplc="27E8320E">
      <w:numFmt w:val="bullet"/>
      <w:lvlText w:val="•"/>
      <w:lvlJc w:val="left"/>
      <w:pPr>
        <w:ind w:left="3140" w:hanging="339"/>
      </w:pPr>
      <w:rPr>
        <w:rFonts w:hint="default"/>
        <w:lang w:val="en-US" w:eastAsia="en-US" w:bidi="ar-SA"/>
      </w:rPr>
    </w:lvl>
    <w:lvl w:ilvl="3" w:tplc="939C46F6">
      <w:numFmt w:val="bullet"/>
      <w:lvlText w:val="•"/>
      <w:lvlJc w:val="left"/>
      <w:pPr>
        <w:ind w:left="4180" w:hanging="339"/>
      </w:pPr>
      <w:rPr>
        <w:rFonts w:hint="default"/>
        <w:lang w:val="en-US" w:eastAsia="en-US" w:bidi="ar-SA"/>
      </w:rPr>
    </w:lvl>
    <w:lvl w:ilvl="4" w:tplc="BCF0E4C0">
      <w:numFmt w:val="bullet"/>
      <w:lvlText w:val="•"/>
      <w:lvlJc w:val="left"/>
      <w:pPr>
        <w:ind w:left="5220" w:hanging="339"/>
      </w:pPr>
      <w:rPr>
        <w:rFonts w:hint="default"/>
        <w:lang w:val="en-US" w:eastAsia="en-US" w:bidi="ar-SA"/>
      </w:rPr>
    </w:lvl>
    <w:lvl w:ilvl="5" w:tplc="597C42C2">
      <w:numFmt w:val="bullet"/>
      <w:lvlText w:val="•"/>
      <w:lvlJc w:val="left"/>
      <w:pPr>
        <w:ind w:left="6260" w:hanging="339"/>
      </w:pPr>
      <w:rPr>
        <w:rFonts w:hint="default"/>
        <w:lang w:val="en-US" w:eastAsia="en-US" w:bidi="ar-SA"/>
      </w:rPr>
    </w:lvl>
    <w:lvl w:ilvl="6" w:tplc="70A27356">
      <w:numFmt w:val="bullet"/>
      <w:lvlText w:val="•"/>
      <w:lvlJc w:val="left"/>
      <w:pPr>
        <w:ind w:left="7300" w:hanging="339"/>
      </w:pPr>
      <w:rPr>
        <w:rFonts w:hint="default"/>
        <w:lang w:val="en-US" w:eastAsia="en-US" w:bidi="ar-SA"/>
      </w:rPr>
    </w:lvl>
    <w:lvl w:ilvl="7" w:tplc="4CACE03E">
      <w:numFmt w:val="bullet"/>
      <w:lvlText w:val="•"/>
      <w:lvlJc w:val="left"/>
      <w:pPr>
        <w:ind w:left="8340" w:hanging="339"/>
      </w:pPr>
      <w:rPr>
        <w:rFonts w:hint="default"/>
        <w:lang w:val="en-US" w:eastAsia="en-US" w:bidi="ar-SA"/>
      </w:rPr>
    </w:lvl>
    <w:lvl w:ilvl="8" w:tplc="3E966A00">
      <w:numFmt w:val="bullet"/>
      <w:lvlText w:val="•"/>
      <w:lvlJc w:val="left"/>
      <w:pPr>
        <w:ind w:left="9380" w:hanging="339"/>
      </w:pPr>
      <w:rPr>
        <w:rFonts w:hint="default"/>
        <w:lang w:val="en-US" w:eastAsia="en-US" w:bidi="ar-SA"/>
      </w:rPr>
    </w:lvl>
  </w:abstractNum>
  <w:abstractNum w:abstractNumId="290">
    <w:nsid w:val="77170AB0"/>
    <w:multiLevelType w:val="hybridMultilevel"/>
    <w:tmpl w:val="77DCB83A"/>
    <w:lvl w:ilvl="0" w:tplc="1CEE585E">
      <w:start w:val="1"/>
      <w:numFmt w:val="lowerLetter"/>
      <w:lvlText w:val="%1)"/>
      <w:lvlJc w:val="left"/>
      <w:pPr>
        <w:ind w:left="1868" w:hanging="342"/>
      </w:pPr>
      <w:rPr>
        <w:rFonts w:ascii="Times New Roman" w:eastAsia="Times New Roman" w:hAnsi="Times New Roman" w:cs="Times New Roman" w:hint="default"/>
        <w:b/>
        <w:bCs/>
        <w:w w:val="100"/>
        <w:sz w:val="22"/>
        <w:szCs w:val="22"/>
        <w:lang w:val="en-US" w:eastAsia="en-US" w:bidi="ar-SA"/>
      </w:rPr>
    </w:lvl>
    <w:lvl w:ilvl="1" w:tplc="9006B536">
      <w:numFmt w:val="bullet"/>
      <w:lvlText w:val="•"/>
      <w:lvlJc w:val="left"/>
      <w:pPr>
        <w:ind w:left="2160" w:hanging="342"/>
      </w:pPr>
      <w:rPr>
        <w:rFonts w:hint="default"/>
        <w:lang w:val="en-US" w:eastAsia="en-US" w:bidi="ar-SA"/>
      </w:rPr>
    </w:lvl>
    <w:lvl w:ilvl="2" w:tplc="5EC88FDC">
      <w:numFmt w:val="bullet"/>
      <w:lvlText w:val="•"/>
      <w:lvlJc w:val="left"/>
      <w:pPr>
        <w:ind w:left="3255" w:hanging="342"/>
      </w:pPr>
      <w:rPr>
        <w:rFonts w:hint="default"/>
        <w:lang w:val="en-US" w:eastAsia="en-US" w:bidi="ar-SA"/>
      </w:rPr>
    </w:lvl>
    <w:lvl w:ilvl="3" w:tplc="96A6C920">
      <w:numFmt w:val="bullet"/>
      <w:lvlText w:val="•"/>
      <w:lvlJc w:val="left"/>
      <w:pPr>
        <w:ind w:left="4351" w:hanging="342"/>
      </w:pPr>
      <w:rPr>
        <w:rFonts w:hint="default"/>
        <w:lang w:val="en-US" w:eastAsia="en-US" w:bidi="ar-SA"/>
      </w:rPr>
    </w:lvl>
    <w:lvl w:ilvl="4" w:tplc="4746B98E">
      <w:numFmt w:val="bullet"/>
      <w:lvlText w:val="•"/>
      <w:lvlJc w:val="left"/>
      <w:pPr>
        <w:ind w:left="5446" w:hanging="342"/>
      </w:pPr>
      <w:rPr>
        <w:rFonts w:hint="default"/>
        <w:lang w:val="en-US" w:eastAsia="en-US" w:bidi="ar-SA"/>
      </w:rPr>
    </w:lvl>
    <w:lvl w:ilvl="5" w:tplc="F4CA9AB4">
      <w:numFmt w:val="bullet"/>
      <w:lvlText w:val="•"/>
      <w:lvlJc w:val="left"/>
      <w:pPr>
        <w:ind w:left="6542" w:hanging="342"/>
      </w:pPr>
      <w:rPr>
        <w:rFonts w:hint="default"/>
        <w:lang w:val="en-US" w:eastAsia="en-US" w:bidi="ar-SA"/>
      </w:rPr>
    </w:lvl>
    <w:lvl w:ilvl="6" w:tplc="56C6779C">
      <w:numFmt w:val="bullet"/>
      <w:lvlText w:val="•"/>
      <w:lvlJc w:val="left"/>
      <w:pPr>
        <w:ind w:left="7637" w:hanging="342"/>
      </w:pPr>
      <w:rPr>
        <w:rFonts w:hint="default"/>
        <w:lang w:val="en-US" w:eastAsia="en-US" w:bidi="ar-SA"/>
      </w:rPr>
    </w:lvl>
    <w:lvl w:ilvl="7" w:tplc="39B2BD8C">
      <w:numFmt w:val="bullet"/>
      <w:lvlText w:val="•"/>
      <w:lvlJc w:val="left"/>
      <w:pPr>
        <w:ind w:left="8733" w:hanging="342"/>
      </w:pPr>
      <w:rPr>
        <w:rFonts w:hint="default"/>
        <w:lang w:val="en-US" w:eastAsia="en-US" w:bidi="ar-SA"/>
      </w:rPr>
    </w:lvl>
    <w:lvl w:ilvl="8" w:tplc="3F785160">
      <w:numFmt w:val="bullet"/>
      <w:lvlText w:val="•"/>
      <w:lvlJc w:val="left"/>
      <w:pPr>
        <w:ind w:left="9828" w:hanging="342"/>
      </w:pPr>
      <w:rPr>
        <w:rFonts w:hint="default"/>
        <w:lang w:val="en-US" w:eastAsia="en-US" w:bidi="ar-SA"/>
      </w:rPr>
    </w:lvl>
  </w:abstractNum>
  <w:abstractNum w:abstractNumId="291">
    <w:nsid w:val="77E85A45"/>
    <w:multiLevelType w:val="hybridMultilevel"/>
    <w:tmpl w:val="8FCC3124"/>
    <w:lvl w:ilvl="0" w:tplc="827A1814">
      <w:start w:val="1"/>
      <w:numFmt w:val="decimal"/>
      <w:lvlText w:val="%1."/>
      <w:lvlJc w:val="left"/>
      <w:pPr>
        <w:ind w:left="329" w:hanging="228"/>
      </w:pPr>
      <w:rPr>
        <w:rFonts w:ascii="Times New Roman" w:eastAsia="Times New Roman" w:hAnsi="Times New Roman" w:cs="Times New Roman" w:hint="default"/>
        <w:w w:val="102"/>
        <w:sz w:val="22"/>
        <w:szCs w:val="22"/>
        <w:lang w:val="en-US" w:eastAsia="en-US" w:bidi="ar-SA"/>
      </w:rPr>
    </w:lvl>
    <w:lvl w:ilvl="1" w:tplc="3AE83EC6">
      <w:numFmt w:val="bullet"/>
      <w:lvlText w:val="•"/>
      <w:lvlJc w:val="left"/>
      <w:pPr>
        <w:ind w:left="1292" w:hanging="228"/>
      </w:pPr>
      <w:rPr>
        <w:rFonts w:hint="default"/>
        <w:lang w:val="en-US" w:eastAsia="en-US" w:bidi="ar-SA"/>
      </w:rPr>
    </w:lvl>
    <w:lvl w:ilvl="2" w:tplc="B2E2020A">
      <w:numFmt w:val="bullet"/>
      <w:lvlText w:val="•"/>
      <w:lvlJc w:val="left"/>
      <w:pPr>
        <w:ind w:left="2264" w:hanging="228"/>
      </w:pPr>
      <w:rPr>
        <w:rFonts w:hint="default"/>
        <w:lang w:val="en-US" w:eastAsia="en-US" w:bidi="ar-SA"/>
      </w:rPr>
    </w:lvl>
    <w:lvl w:ilvl="3" w:tplc="758AB502">
      <w:numFmt w:val="bullet"/>
      <w:lvlText w:val="•"/>
      <w:lvlJc w:val="left"/>
      <w:pPr>
        <w:ind w:left="3236" w:hanging="228"/>
      </w:pPr>
      <w:rPr>
        <w:rFonts w:hint="default"/>
        <w:lang w:val="en-US" w:eastAsia="en-US" w:bidi="ar-SA"/>
      </w:rPr>
    </w:lvl>
    <w:lvl w:ilvl="4" w:tplc="89284CDC">
      <w:numFmt w:val="bullet"/>
      <w:lvlText w:val="•"/>
      <w:lvlJc w:val="left"/>
      <w:pPr>
        <w:ind w:left="4208" w:hanging="228"/>
      </w:pPr>
      <w:rPr>
        <w:rFonts w:hint="default"/>
        <w:lang w:val="en-US" w:eastAsia="en-US" w:bidi="ar-SA"/>
      </w:rPr>
    </w:lvl>
    <w:lvl w:ilvl="5" w:tplc="E76A5DA2">
      <w:numFmt w:val="bullet"/>
      <w:lvlText w:val="•"/>
      <w:lvlJc w:val="left"/>
      <w:pPr>
        <w:ind w:left="5180" w:hanging="228"/>
      </w:pPr>
      <w:rPr>
        <w:rFonts w:hint="default"/>
        <w:lang w:val="en-US" w:eastAsia="en-US" w:bidi="ar-SA"/>
      </w:rPr>
    </w:lvl>
    <w:lvl w:ilvl="6" w:tplc="A740B436">
      <w:numFmt w:val="bullet"/>
      <w:lvlText w:val="•"/>
      <w:lvlJc w:val="left"/>
      <w:pPr>
        <w:ind w:left="6152" w:hanging="228"/>
      </w:pPr>
      <w:rPr>
        <w:rFonts w:hint="default"/>
        <w:lang w:val="en-US" w:eastAsia="en-US" w:bidi="ar-SA"/>
      </w:rPr>
    </w:lvl>
    <w:lvl w:ilvl="7" w:tplc="0F5A76C2">
      <w:numFmt w:val="bullet"/>
      <w:lvlText w:val="•"/>
      <w:lvlJc w:val="left"/>
      <w:pPr>
        <w:ind w:left="7124" w:hanging="228"/>
      </w:pPr>
      <w:rPr>
        <w:rFonts w:hint="default"/>
        <w:lang w:val="en-US" w:eastAsia="en-US" w:bidi="ar-SA"/>
      </w:rPr>
    </w:lvl>
    <w:lvl w:ilvl="8" w:tplc="72583356">
      <w:numFmt w:val="bullet"/>
      <w:lvlText w:val="•"/>
      <w:lvlJc w:val="left"/>
      <w:pPr>
        <w:ind w:left="8096" w:hanging="228"/>
      </w:pPr>
      <w:rPr>
        <w:rFonts w:hint="default"/>
        <w:lang w:val="en-US" w:eastAsia="en-US" w:bidi="ar-SA"/>
      </w:rPr>
    </w:lvl>
  </w:abstractNum>
  <w:abstractNum w:abstractNumId="292">
    <w:nsid w:val="77FF387B"/>
    <w:multiLevelType w:val="hybridMultilevel"/>
    <w:tmpl w:val="EE889498"/>
    <w:lvl w:ilvl="0" w:tplc="F23EED36">
      <w:start w:val="1"/>
      <w:numFmt w:val="decimal"/>
      <w:lvlText w:val="%1."/>
      <w:lvlJc w:val="left"/>
      <w:pPr>
        <w:ind w:left="1566" w:hanging="226"/>
      </w:pPr>
      <w:rPr>
        <w:rFonts w:ascii="Times New Roman" w:eastAsia="Times New Roman" w:hAnsi="Times New Roman" w:cs="Times New Roman" w:hint="default"/>
        <w:spacing w:val="-3"/>
        <w:w w:val="102"/>
        <w:sz w:val="22"/>
        <w:szCs w:val="22"/>
        <w:lang w:val="en-US" w:eastAsia="en-US" w:bidi="ar-SA"/>
      </w:rPr>
    </w:lvl>
    <w:lvl w:ilvl="1" w:tplc="B2DC25CE">
      <w:numFmt w:val="bullet"/>
      <w:lvlText w:val="•"/>
      <w:lvlJc w:val="left"/>
      <w:pPr>
        <w:ind w:left="2550" w:hanging="226"/>
      </w:pPr>
      <w:rPr>
        <w:rFonts w:hint="default"/>
        <w:lang w:val="en-US" w:eastAsia="en-US" w:bidi="ar-SA"/>
      </w:rPr>
    </w:lvl>
    <w:lvl w:ilvl="2" w:tplc="9DF2FAF2">
      <w:numFmt w:val="bullet"/>
      <w:lvlText w:val="•"/>
      <w:lvlJc w:val="left"/>
      <w:pPr>
        <w:ind w:left="3540" w:hanging="226"/>
      </w:pPr>
      <w:rPr>
        <w:rFonts w:hint="default"/>
        <w:lang w:val="en-US" w:eastAsia="en-US" w:bidi="ar-SA"/>
      </w:rPr>
    </w:lvl>
    <w:lvl w:ilvl="3" w:tplc="9D0C6E1A">
      <w:numFmt w:val="bullet"/>
      <w:lvlText w:val="•"/>
      <w:lvlJc w:val="left"/>
      <w:pPr>
        <w:ind w:left="4530" w:hanging="226"/>
      </w:pPr>
      <w:rPr>
        <w:rFonts w:hint="default"/>
        <w:lang w:val="en-US" w:eastAsia="en-US" w:bidi="ar-SA"/>
      </w:rPr>
    </w:lvl>
    <w:lvl w:ilvl="4" w:tplc="7116DF64">
      <w:numFmt w:val="bullet"/>
      <w:lvlText w:val="•"/>
      <w:lvlJc w:val="left"/>
      <w:pPr>
        <w:ind w:left="5520" w:hanging="226"/>
      </w:pPr>
      <w:rPr>
        <w:rFonts w:hint="default"/>
        <w:lang w:val="en-US" w:eastAsia="en-US" w:bidi="ar-SA"/>
      </w:rPr>
    </w:lvl>
    <w:lvl w:ilvl="5" w:tplc="94261B50">
      <w:numFmt w:val="bullet"/>
      <w:lvlText w:val="•"/>
      <w:lvlJc w:val="left"/>
      <w:pPr>
        <w:ind w:left="6510" w:hanging="226"/>
      </w:pPr>
      <w:rPr>
        <w:rFonts w:hint="default"/>
        <w:lang w:val="en-US" w:eastAsia="en-US" w:bidi="ar-SA"/>
      </w:rPr>
    </w:lvl>
    <w:lvl w:ilvl="6" w:tplc="29A28ABE">
      <w:numFmt w:val="bullet"/>
      <w:lvlText w:val="•"/>
      <w:lvlJc w:val="left"/>
      <w:pPr>
        <w:ind w:left="7500" w:hanging="226"/>
      </w:pPr>
      <w:rPr>
        <w:rFonts w:hint="default"/>
        <w:lang w:val="en-US" w:eastAsia="en-US" w:bidi="ar-SA"/>
      </w:rPr>
    </w:lvl>
    <w:lvl w:ilvl="7" w:tplc="24E49FA6">
      <w:numFmt w:val="bullet"/>
      <w:lvlText w:val="•"/>
      <w:lvlJc w:val="left"/>
      <w:pPr>
        <w:ind w:left="8490" w:hanging="226"/>
      </w:pPr>
      <w:rPr>
        <w:rFonts w:hint="default"/>
        <w:lang w:val="en-US" w:eastAsia="en-US" w:bidi="ar-SA"/>
      </w:rPr>
    </w:lvl>
    <w:lvl w:ilvl="8" w:tplc="4532E774">
      <w:numFmt w:val="bullet"/>
      <w:lvlText w:val="•"/>
      <w:lvlJc w:val="left"/>
      <w:pPr>
        <w:ind w:left="9480" w:hanging="226"/>
      </w:pPr>
      <w:rPr>
        <w:rFonts w:hint="default"/>
        <w:lang w:val="en-US" w:eastAsia="en-US" w:bidi="ar-SA"/>
      </w:rPr>
    </w:lvl>
  </w:abstractNum>
  <w:abstractNum w:abstractNumId="293">
    <w:nsid w:val="784127A3"/>
    <w:multiLevelType w:val="hybridMultilevel"/>
    <w:tmpl w:val="A95A8554"/>
    <w:lvl w:ilvl="0" w:tplc="8DB01CB4">
      <w:start w:val="1"/>
      <w:numFmt w:val="decimal"/>
      <w:lvlText w:val="%1."/>
      <w:lvlJc w:val="left"/>
      <w:pPr>
        <w:ind w:left="1924" w:hanging="341"/>
      </w:pPr>
      <w:rPr>
        <w:rFonts w:ascii="Times New Roman" w:eastAsia="Times New Roman" w:hAnsi="Times New Roman" w:cs="Times New Roman" w:hint="default"/>
        <w:w w:val="102"/>
        <w:sz w:val="22"/>
        <w:szCs w:val="22"/>
        <w:lang w:val="en-US" w:eastAsia="en-US" w:bidi="ar-SA"/>
      </w:rPr>
    </w:lvl>
    <w:lvl w:ilvl="1" w:tplc="A55C39EA">
      <w:numFmt w:val="bullet"/>
      <w:lvlText w:val="•"/>
      <w:lvlJc w:val="left"/>
      <w:pPr>
        <w:ind w:left="2874" w:hanging="341"/>
      </w:pPr>
      <w:rPr>
        <w:rFonts w:hint="default"/>
        <w:lang w:val="en-US" w:eastAsia="en-US" w:bidi="ar-SA"/>
      </w:rPr>
    </w:lvl>
    <w:lvl w:ilvl="2" w:tplc="4328CFE0">
      <w:numFmt w:val="bullet"/>
      <w:lvlText w:val="•"/>
      <w:lvlJc w:val="left"/>
      <w:pPr>
        <w:ind w:left="3828" w:hanging="341"/>
      </w:pPr>
      <w:rPr>
        <w:rFonts w:hint="default"/>
        <w:lang w:val="en-US" w:eastAsia="en-US" w:bidi="ar-SA"/>
      </w:rPr>
    </w:lvl>
    <w:lvl w:ilvl="3" w:tplc="3DB2647E">
      <w:numFmt w:val="bullet"/>
      <w:lvlText w:val="•"/>
      <w:lvlJc w:val="left"/>
      <w:pPr>
        <w:ind w:left="4782" w:hanging="341"/>
      </w:pPr>
      <w:rPr>
        <w:rFonts w:hint="default"/>
        <w:lang w:val="en-US" w:eastAsia="en-US" w:bidi="ar-SA"/>
      </w:rPr>
    </w:lvl>
    <w:lvl w:ilvl="4" w:tplc="B128E564">
      <w:numFmt w:val="bullet"/>
      <w:lvlText w:val="•"/>
      <w:lvlJc w:val="left"/>
      <w:pPr>
        <w:ind w:left="5736" w:hanging="341"/>
      </w:pPr>
      <w:rPr>
        <w:rFonts w:hint="default"/>
        <w:lang w:val="en-US" w:eastAsia="en-US" w:bidi="ar-SA"/>
      </w:rPr>
    </w:lvl>
    <w:lvl w:ilvl="5" w:tplc="E9144D38">
      <w:numFmt w:val="bullet"/>
      <w:lvlText w:val="•"/>
      <w:lvlJc w:val="left"/>
      <w:pPr>
        <w:ind w:left="6690" w:hanging="341"/>
      </w:pPr>
      <w:rPr>
        <w:rFonts w:hint="default"/>
        <w:lang w:val="en-US" w:eastAsia="en-US" w:bidi="ar-SA"/>
      </w:rPr>
    </w:lvl>
    <w:lvl w:ilvl="6" w:tplc="C76C16E2">
      <w:numFmt w:val="bullet"/>
      <w:lvlText w:val="•"/>
      <w:lvlJc w:val="left"/>
      <w:pPr>
        <w:ind w:left="7644" w:hanging="341"/>
      </w:pPr>
      <w:rPr>
        <w:rFonts w:hint="default"/>
        <w:lang w:val="en-US" w:eastAsia="en-US" w:bidi="ar-SA"/>
      </w:rPr>
    </w:lvl>
    <w:lvl w:ilvl="7" w:tplc="39422ABC">
      <w:numFmt w:val="bullet"/>
      <w:lvlText w:val="•"/>
      <w:lvlJc w:val="left"/>
      <w:pPr>
        <w:ind w:left="8598" w:hanging="341"/>
      </w:pPr>
      <w:rPr>
        <w:rFonts w:hint="default"/>
        <w:lang w:val="en-US" w:eastAsia="en-US" w:bidi="ar-SA"/>
      </w:rPr>
    </w:lvl>
    <w:lvl w:ilvl="8" w:tplc="BB7054C6">
      <w:numFmt w:val="bullet"/>
      <w:lvlText w:val="•"/>
      <w:lvlJc w:val="left"/>
      <w:pPr>
        <w:ind w:left="9552" w:hanging="341"/>
      </w:pPr>
      <w:rPr>
        <w:rFonts w:hint="default"/>
        <w:lang w:val="en-US" w:eastAsia="en-US" w:bidi="ar-SA"/>
      </w:rPr>
    </w:lvl>
  </w:abstractNum>
  <w:abstractNum w:abstractNumId="294">
    <w:nsid w:val="784D6C99"/>
    <w:multiLevelType w:val="hybridMultilevel"/>
    <w:tmpl w:val="F11205F2"/>
    <w:lvl w:ilvl="0" w:tplc="502AE8A4">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6F26A6B8">
      <w:numFmt w:val="bullet"/>
      <w:lvlText w:val="•"/>
      <w:lvlJc w:val="left"/>
      <w:pPr>
        <w:ind w:left="1668" w:hanging="270"/>
      </w:pPr>
      <w:rPr>
        <w:rFonts w:hint="default"/>
        <w:lang w:val="en-US" w:eastAsia="en-US" w:bidi="ar-SA"/>
      </w:rPr>
    </w:lvl>
    <w:lvl w:ilvl="2" w:tplc="50D45D9C">
      <w:numFmt w:val="bullet"/>
      <w:lvlText w:val="•"/>
      <w:lvlJc w:val="left"/>
      <w:pPr>
        <w:ind w:left="2757" w:hanging="270"/>
      </w:pPr>
      <w:rPr>
        <w:rFonts w:hint="default"/>
        <w:lang w:val="en-US" w:eastAsia="en-US" w:bidi="ar-SA"/>
      </w:rPr>
    </w:lvl>
    <w:lvl w:ilvl="3" w:tplc="AB2A0A68">
      <w:numFmt w:val="bullet"/>
      <w:lvlText w:val="•"/>
      <w:lvlJc w:val="left"/>
      <w:pPr>
        <w:ind w:left="3846" w:hanging="270"/>
      </w:pPr>
      <w:rPr>
        <w:rFonts w:hint="default"/>
        <w:lang w:val="en-US" w:eastAsia="en-US" w:bidi="ar-SA"/>
      </w:rPr>
    </w:lvl>
    <w:lvl w:ilvl="4" w:tplc="80DE230E">
      <w:numFmt w:val="bullet"/>
      <w:lvlText w:val="•"/>
      <w:lvlJc w:val="left"/>
      <w:pPr>
        <w:ind w:left="4935" w:hanging="270"/>
      </w:pPr>
      <w:rPr>
        <w:rFonts w:hint="default"/>
        <w:lang w:val="en-US" w:eastAsia="en-US" w:bidi="ar-SA"/>
      </w:rPr>
    </w:lvl>
    <w:lvl w:ilvl="5" w:tplc="12A820BA">
      <w:numFmt w:val="bullet"/>
      <w:lvlText w:val="•"/>
      <w:lvlJc w:val="left"/>
      <w:pPr>
        <w:ind w:left="6024" w:hanging="270"/>
      </w:pPr>
      <w:rPr>
        <w:rFonts w:hint="default"/>
        <w:lang w:val="en-US" w:eastAsia="en-US" w:bidi="ar-SA"/>
      </w:rPr>
    </w:lvl>
    <w:lvl w:ilvl="6" w:tplc="C04E11E2">
      <w:numFmt w:val="bullet"/>
      <w:lvlText w:val="•"/>
      <w:lvlJc w:val="left"/>
      <w:pPr>
        <w:ind w:left="7113" w:hanging="270"/>
      </w:pPr>
      <w:rPr>
        <w:rFonts w:hint="default"/>
        <w:lang w:val="en-US" w:eastAsia="en-US" w:bidi="ar-SA"/>
      </w:rPr>
    </w:lvl>
    <w:lvl w:ilvl="7" w:tplc="53B49666">
      <w:numFmt w:val="bullet"/>
      <w:lvlText w:val="•"/>
      <w:lvlJc w:val="left"/>
      <w:pPr>
        <w:ind w:left="8202" w:hanging="270"/>
      </w:pPr>
      <w:rPr>
        <w:rFonts w:hint="default"/>
        <w:lang w:val="en-US" w:eastAsia="en-US" w:bidi="ar-SA"/>
      </w:rPr>
    </w:lvl>
    <w:lvl w:ilvl="8" w:tplc="41B053FC">
      <w:numFmt w:val="bullet"/>
      <w:lvlText w:val="•"/>
      <w:lvlJc w:val="left"/>
      <w:pPr>
        <w:ind w:left="9291" w:hanging="270"/>
      </w:pPr>
      <w:rPr>
        <w:rFonts w:hint="default"/>
        <w:lang w:val="en-US" w:eastAsia="en-US" w:bidi="ar-SA"/>
      </w:rPr>
    </w:lvl>
  </w:abstractNum>
  <w:abstractNum w:abstractNumId="295">
    <w:nsid w:val="785F18D6"/>
    <w:multiLevelType w:val="hybridMultilevel"/>
    <w:tmpl w:val="1F8EF56A"/>
    <w:lvl w:ilvl="0" w:tplc="9260DEB6">
      <w:start w:val="1"/>
      <w:numFmt w:val="decimal"/>
      <w:lvlText w:val="%1."/>
      <w:lvlJc w:val="left"/>
      <w:pPr>
        <w:ind w:left="1905" w:hanging="267"/>
      </w:pPr>
      <w:rPr>
        <w:rFonts w:hint="default"/>
        <w:w w:val="102"/>
        <w:lang w:val="en-US" w:eastAsia="en-US" w:bidi="ar-SA"/>
      </w:rPr>
    </w:lvl>
    <w:lvl w:ilvl="1" w:tplc="9BB624F2">
      <w:start w:val="1"/>
      <w:numFmt w:val="decimal"/>
      <w:lvlText w:val="%2."/>
      <w:lvlJc w:val="left"/>
      <w:pPr>
        <w:ind w:left="2316" w:hanging="339"/>
      </w:pPr>
      <w:rPr>
        <w:rFonts w:ascii="Times New Roman" w:eastAsia="Times New Roman" w:hAnsi="Times New Roman" w:cs="Times New Roman" w:hint="default"/>
        <w:w w:val="102"/>
        <w:sz w:val="22"/>
        <w:szCs w:val="22"/>
        <w:lang w:val="en-US" w:eastAsia="en-US" w:bidi="ar-SA"/>
      </w:rPr>
    </w:lvl>
    <w:lvl w:ilvl="2" w:tplc="B59CD792">
      <w:numFmt w:val="bullet"/>
      <w:lvlText w:val="•"/>
      <w:lvlJc w:val="left"/>
      <w:pPr>
        <w:ind w:left="3335" w:hanging="339"/>
      </w:pPr>
      <w:rPr>
        <w:rFonts w:hint="default"/>
        <w:lang w:val="en-US" w:eastAsia="en-US" w:bidi="ar-SA"/>
      </w:rPr>
    </w:lvl>
    <w:lvl w:ilvl="3" w:tplc="804A0852">
      <w:numFmt w:val="bullet"/>
      <w:lvlText w:val="•"/>
      <w:lvlJc w:val="left"/>
      <w:pPr>
        <w:ind w:left="4351" w:hanging="339"/>
      </w:pPr>
      <w:rPr>
        <w:rFonts w:hint="default"/>
        <w:lang w:val="en-US" w:eastAsia="en-US" w:bidi="ar-SA"/>
      </w:rPr>
    </w:lvl>
    <w:lvl w:ilvl="4" w:tplc="8FECE8DC">
      <w:numFmt w:val="bullet"/>
      <w:lvlText w:val="•"/>
      <w:lvlJc w:val="left"/>
      <w:pPr>
        <w:ind w:left="5366" w:hanging="339"/>
      </w:pPr>
      <w:rPr>
        <w:rFonts w:hint="default"/>
        <w:lang w:val="en-US" w:eastAsia="en-US" w:bidi="ar-SA"/>
      </w:rPr>
    </w:lvl>
    <w:lvl w:ilvl="5" w:tplc="EB9A01A0">
      <w:numFmt w:val="bullet"/>
      <w:lvlText w:val="•"/>
      <w:lvlJc w:val="left"/>
      <w:pPr>
        <w:ind w:left="6382" w:hanging="339"/>
      </w:pPr>
      <w:rPr>
        <w:rFonts w:hint="default"/>
        <w:lang w:val="en-US" w:eastAsia="en-US" w:bidi="ar-SA"/>
      </w:rPr>
    </w:lvl>
    <w:lvl w:ilvl="6" w:tplc="A19C52A8">
      <w:numFmt w:val="bullet"/>
      <w:lvlText w:val="•"/>
      <w:lvlJc w:val="left"/>
      <w:pPr>
        <w:ind w:left="7397" w:hanging="339"/>
      </w:pPr>
      <w:rPr>
        <w:rFonts w:hint="default"/>
        <w:lang w:val="en-US" w:eastAsia="en-US" w:bidi="ar-SA"/>
      </w:rPr>
    </w:lvl>
    <w:lvl w:ilvl="7" w:tplc="595A67D0">
      <w:numFmt w:val="bullet"/>
      <w:lvlText w:val="•"/>
      <w:lvlJc w:val="left"/>
      <w:pPr>
        <w:ind w:left="8413" w:hanging="339"/>
      </w:pPr>
      <w:rPr>
        <w:rFonts w:hint="default"/>
        <w:lang w:val="en-US" w:eastAsia="en-US" w:bidi="ar-SA"/>
      </w:rPr>
    </w:lvl>
    <w:lvl w:ilvl="8" w:tplc="EEC0EDA2">
      <w:numFmt w:val="bullet"/>
      <w:lvlText w:val="•"/>
      <w:lvlJc w:val="left"/>
      <w:pPr>
        <w:ind w:left="9428" w:hanging="339"/>
      </w:pPr>
      <w:rPr>
        <w:rFonts w:hint="default"/>
        <w:lang w:val="en-US" w:eastAsia="en-US" w:bidi="ar-SA"/>
      </w:rPr>
    </w:lvl>
  </w:abstractNum>
  <w:abstractNum w:abstractNumId="296">
    <w:nsid w:val="78745DF7"/>
    <w:multiLevelType w:val="hybridMultilevel"/>
    <w:tmpl w:val="0D0C035C"/>
    <w:lvl w:ilvl="0" w:tplc="5C825CE4">
      <w:start w:val="1"/>
      <w:numFmt w:val="decimal"/>
      <w:lvlText w:val="%1."/>
      <w:lvlJc w:val="left"/>
      <w:pPr>
        <w:ind w:left="1905" w:hanging="279"/>
      </w:pPr>
      <w:rPr>
        <w:rFonts w:ascii="Times New Roman" w:eastAsia="Times New Roman" w:hAnsi="Times New Roman" w:cs="Times New Roman" w:hint="default"/>
        <w:w w:val="102"/>
        <w:sz w:val="22"/>
        <w:szCs w:val="22"/>
        <w:lang w:val="en-US" w:eastAsia="en-US" w:bidi="ar-SA"/>
      </w:rPr>
    </w:lvl>
    <w:lvl w:ilvl="1" w:tplc="171CD376">
      <w:numFmt w:val="bullet"/>
      <w:lvlText w:val="•"/>
      <w:lvlJc w:val="left"/>
      <w:pPr>
        <w:ind w:left="2856" w:hanging="279"/>
      </w:pPr>
      <w:rPr>
        <w:rFonts w:hint="default"/>
        <w:lang w:val="en-US" w:eastAsia="en-US" w:bidi="ar-SA"/>
      </w:rPr>
    </w:lvl>
    <w:lvl w:ilvl="2" w:tplc="02BC3D4C">
      <w:numFmt w:val="bullet"/>
      <w:lvlText w:val="•"/>
      <w:lvlJc w:val="left"/>
      <w:pPr>
        <w:ind w:left="3812" w:hanging="279"/>
      </w:pPr>
      <w:rPr>
        <w:rFonts w:hint="default"/>
        <w:lang w:val="en-US" w:eastAsia="en-US" w:bidi="ar-SA"/>
      </w:rPr>
    </w:lvl>
    <w:lvl w:ilvl="3" w:tplc="F5DE0582">
      <w:numFmt w:val="bullet"/>
      <w:lvlText w:val="•"/>
      <w:lvlJc w:val="left"/>
      <w:pPr>
        <w:ind w:left="4768" w:hanging="279"/>
      </w:pPr>
      <w:rPr>
        <w:rFonts w:hint="default"/>
        <w:lang w:val="en-US" w:eastAsia="en-US" w:bidi="ar-SA"/>
      </w:rPr>
    </w:lvl>
    <w:lvl w:ilvl="4" w:tplc="C4CC58A8">
      <w:numFmt w:val="bullet"/>
      <w:lvlText w:val="•"/>
      <w:lvlJc w:val="left"/>
      <w:pPr>
        <w:ind w:left="5724" w:hanging="279"/>
      </w:pPr>
      <w:rPr>
        <w:rFonts w:hint="default"/>
        <w:lang w:val="en-US" w:eastAsia="en-US" w:bidi="ar-SA"/>
      </w:rPr>
    </w:lvl>
    <w:lvl w:ilvl="5" w:tplc="A900F148">
      <w:numFmt w:val="bullet"/>
      <w:lvlText w:val="•"/>
      <w:lvlJc w:val="left"/>
      <w:pPr>
        <w:ind w:left="6680" w:hanging="279"/>
      </w:pPr>
      <w:rPr>
        <w:rFonts w:hint="default"/>
        <w:lang w:val="en-US" w:eastAsia="en-US" w:bidi="ar-SA"/>
      </w:rPr>
    </w:lvl>
    <w:lvl w:ilvl="6" w:tplc="F146BFC4">
      <w:numFmt w:val="bullet"/>
      <w:lvlText w:val="•"/>
      <w:lvlJc w:val="left"/>
      <w:pPr>
        <w:ind w:left="7636" w:hanging="279"/>
      </w:pPr>
      <w:rPr>
        <w:rFonts w:hint="default"/>
        <w:lang w:val="en-US" w:eastAsia="en-US" w:bidi="ar-SA"/>
      </w:rPr>
    </w:lvl>
    <w:lvl w:ilvl="7" w:tplc="3FECBF20">
      <w:numFmt w:val="bullet"/>
      <w:lvlText w:val="•"/>
      <w:lvlJc w:val="left"/>
      <w:pPr>
        <w:ind w:left="8592" w:hanging="279"/>
      </w:pPr>
      <w:rPr>
        <w:rFonts w:hint="default"/>
        <w:lang w:val="en-US" w:eastAsia="en-US" w:bidi="ar-SA"/>
      </w:rPr>
    </w:lvl>
    <w:lvl w:ilvl="8" w:tplc="A124779E">
      <w:numFmt w:val="bullet"/>
      <w:lvlText w:val="•"/>
      <w:lvlJc w:val="left"/>
      <w:pPr>
        <w:ind w:left="9548" w:hanging="279"/>
      </w:pPr>
      <w:rPr>
        <w:rFonts w:hint="default"/>
        <w:lang w:val="en-US" w:eastAsia="en-US" w:bidi="ar-SA"/>
      </w:rPr>
    </w:lvl>
  </w:abstractNum>
  <w:abstractNum w:abstractNumId="297">
    <w:nsid w:val="78A06908"/>
    <w:multiLevelType w:val="hybridMultilevel"/>
    <w:tmpl w:val="2EE2073A"/>
    <w:lvl w:ilvl="0" w:tplc="810AD814">
      <w:numFmt w:val="bullet"/>
      <w:lvlText w:val=""/>
      <w:lvlJc w:val="left"/>
      <w:pPr>
        <w:ind w:left="2157" w:hanging="341"/>
      </w:pPr>
      <w:rPr>
        <w:rFonts w:ascii="Symbol" w:eastAsia="Symbol" w:hAnsi="Symbol" w:cs="Symbol" w:hint="default"/>
        <w:w w:val="100"/>
        <w:sz w:val="22"/>
        <w:szCs w:val="22"/>
        <w:lang w:val="en-US" w:eastAsia="en-US" w:bidi="ar-SA"/>
      </w:rPr>
    </w:lvl>
    <w:lvl w:ilvl="1" w:tplc="F8D6B4AA">
      <w:numFmt w:val="bullet"/>
      <w:lvlText w:val="•"/>
      <w:lvlJc w:val="left"/>
      <w:pPr>
        <w:ind w:left="3146" w:hanging="341"/>
      </w:pPr>
      <w:rPr>
        <w:rFonts w:hint="default"/>
        <w:lang w:val="en-US" w:eastAsia="en-US" w:bidi="ar-SA"/>
      </w:rPr>
    </w:lvl>
    <w:lvl w:ilvl="2" w:tplc="54523FE0">
      <w:numFmt w:val="bullet"/>
      <w:lvlText w:val="•"/>
      <w:lvlJc w:val="left"/>
      <w:pPr>
        <w:ind w:left="4132" w:hanging="341"/>
      </w:pPr>
      <w:rPr>
        <w:rFonts w:hint="default"/>
        <w:lang w:val="en-US" w:eastAsia="en-US" w:bidi="ar-SA"/>
      </w:rPr>
    </w:lvl>
    <w:lvl w:ilvl="3" w:tplc="C37C271C">
      <w:numFmt w:val="bullet"/>
      <w:lvlText w:val="•"/>
      <w:lvlJc w:val="left"/>
      <w:pPr>
        <w:ind w:left="5118" w:hanging="341"/>
      </w:pPr>
      <w:rPr>
        <w:rFonts w:hint="default"/>
        <w:lang w:val="en-US" w:eastAsia="en-US" w:bidi="ar-SA"/>
      </w:rPr>
    </w:lvl>
    <w:lvl w:ilvl="4" w:tplc="C9CC30B6">
      <w:numFmt w:val="bullet"/>
      <w:lvlText w:val="•"/>
      <w:lvlJc w:val="left"/>
      <w:pPr>
        <w:ind w:left="6104" w:hanging="341"/>
      </w:pPr>
      <w:rPr>
        <w:rFonts w:hint="default"/>
        <w:lang w:val="en-US" w:eastAsia="en-US" w:bidi="ar-SA"/>
      </w:rPr>
    </w:lvl>
    <w:lvl w:ilvl="5" w:tplc="0B2634D2">
      <w:numFmt w:val="bullet"/>
      <w:lvlText w:val="•"/>
      <w:lvlJc w:val="left"/>
      <w:pPr>
        <w:ind w:left="7090" w:hanging="341"/>
      </w:pPr>
      <w:rPr>
        <w:rFonts w:hint="default"/>
        <w:lang w:val="en-US" w:eastAsia="en-US" w:bidi="ar-SA"/>
      </w:rPr>
    </w:lvl>
    <w:lvl w:ilvl="6" w:tplc="EA322288">
      <w:numFmt w:val="bullet"/>
      <w:lvlText w:val="•"/>
      <w:lvlJc w:val="left"/>
      <w:pPr>
        <w:ind w:left="8076" w:hanging="341"/>
      </w:pPr>
      <w:rPr>
        <w:rFonts w:hint="default"/>
        <w:lang w:val="en-US" w:eastAsia="en-US" w:bidi="ar-SA"/>
      </w:rPr>
    </w:lvl>
    <w:lvl w:ilvl="7" w:tplc="3B9C50C8">
      <w:numFmt w:val="bullet"/>
      <w:lvlText w:val="•"/>
      <w:lvlJc w:val="left"/>
      <w:pPr>
        <w:ind w:left="9062" w:hanging="341"/>
      </w:pPr>
      <w:rPr>
        <w:rFonts w:hint="default"/>
        <w:lang w:val="en-US" w:eastAsia="en-US" w:bidi="ar-SA"/>
      </w:rPr>
    </w:lvl>
    <w:lvl w:ilvl="8" w:tplc="80B8B9F0">
      <w:numFmt w:val="bullet"/>
      <w:lvlText w:val="•"/>
      <w:lvlJc w:val="left"/>
      <w:pPr>
        <w:ind w:left="10048" w:hanging="341"/>
      </w:pPr>
      <w:rPr>
        <w:rFonts w:hint="default"/>
        <w:lang w:val="en-US" w:eastAsia="en-US" w:bidi="ar-SA"/>
      </w:rPr>
    </w:lvl>
  </w:abstractNum>
  <w:abstractNum w:abstractNumId="298">
    <w:nsid w:val="78F526F3"/>
    <w:multiLevelType w:val="hybridMultilevel"/>
    <w:tmpl w:val="CD688DCA"/>
    <w:lvl w:ilvl="0" w:tplc="17240BAE">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5C48AD6C">
      <w:numFmt w:val="bullet"/>
      <w:lvlText w:val="•"/>
      <w:lvlJc w:val="left"/>
      <w:pPr>
        <w:ind w:left="2910" w:hanging="370"/>
      </w:pPr>
      <w:rPr>
        <w:rFonts w:hint="default"/>
        <w:lang w:val="en-US" w:eastAsia="en-US" w:bidi="ar-SA"/>
      </w:rPr>
    </w:lvl>
    <w:lvl w:ilvl="2" w:tplc="9E721528">
      <w:numFmt w:val="bullet"/>
      <w:lvlText w:val="•"/>
      <w:lvlJc w:val="left"/>
      <w:pPr>
        <w:ind w:left="3860" w:hanging="370"/>
      </w:pPr>
      <w:rPr>
        <w:rFonts w:hint="default"/>
        <w:lang w:val="en-US" w:eastAsia="en-US" w:bidi="ar-SA"/>
      </w:rPr>
    </w:lvl>
    <w:lvl w:ilvl="3" w:tplc="09926D6A">
      <w:numFmt w:val="bullet"/>
      <w:lvlText w:val="•"/>
      <w:lvlJc w:val="left"/>
      <w:pPr>
        <w:ind w:left="4810" w:hanging="370"/>
      </w:pPr>
      <w:rPr>
        <w:rFonts w:hint="default"/>
        <w:lang w:val="en-US" w:eastAsia="en-US" w:bidi="ar-SA"/>
      </w:rPr>
    </w:lvl>
    <w:lvl w:ilvl="4" w:tplc="02BAF50E">
      <w:numFmt w:val="bullet"/>
      <w:lvlText w:val="•"/>
      <w:lvlJc w:val="left"/>
      <w:pPr>
        <w:ind w:left="5760" w:hanging="370"/>
      </w:pPr>
      <w:rPr>
        <w:rFonts w:hint="default"/>
        <w:lang w:val="en-US" w:eastAsia="en-US" w:bidi="ar-SA"/>
      </w:rPr>
    </w:lvl>
    <w:lvl w:ilvl="5" w:tplc="D764B1D4">
      <w:numFmt w:val="bullet"/>
      <w:lvlText w:val="•"/>
      <w:lvlJc w:val="left"/>
      <w:pPr>
        <w:ind w:left="6710" w:hanging="370"/>
      </w:pPr>
      <w:rPr>
        <w:rFonts w:hint="default"/>
        <w:lang w:val="en-US" w:eastAsia="en-US" w:bidi="ar-SA"/>
      </w:rPr>
    </w:lvl>
    <w:lvl w:ilvl="6" w:tplc="9A900890">
      <w:numFmt w:val="bullet"/>
      <w:lvlText w:val="•"/>
      <w:lvlJc w:val="left"/>
      <w:pPr>
        <w:ind w:left="7660" w:hanging="370"/>
      </w:pPr>
      <w:rPr>
        <w:rFonts w:hint="default"/>
        <w:lang w:val="en-US" w:eastAsia="en-US" w:bidi="ar-SA"/>
      </w:rPr>
    </w:lvl>
    <w:lvl w:ilvl="7" w:tplc="FCEA5C16">
      <w:numFmt w:val="bullet"/>
      <w:lvlText w:val="•"/>
      <w:lvlJc w:val="left"/>
      <w:pPr>
        <w:ind w:left="8610" w:hanging="370"/>
      </w:pPr>
      <w:rPr>
        <w:rFonts w:hint="default"/>
        <w:lang w:val="en-US" w:eastAsia="en-US" w:bidi="ar-SA"/>
      </w:rPr>
    </w:lvl>
    <w:lvl w:ilvl="8" w:tplc="230A8D06">
      <w:numFmt w:val="bullet"/>
      <w:lvlText w:val="•"/>
      <w:lvlJc w:val="left"/>
      <w:pPr>
        <w:ind w:left="9560" w:hanging="370"/>
      </w:pPr>
      <w:rPr>
        <w:rFonts w:hint="default"/>
        <w:lang w:val="en-US" w:eastAsia="en-US" w:bidi="ar-SA"/>
      </w:rPr>
    </w:lvl>
  </w:abstractNum>
  <w:abstractNum w:abstractNumId="299">
    <w:nsid w:val="793662AA"/>
    <w:multiLevelType w:val="hybridMultilevel"/>
    <w:tmpl w:val="D8FA8ED8"/>
    <w:lvl w:ilvl="0" w:tplc="9EB6484C">
      <w:start w:val="1"/>
      <w:numFmt w:val="decimal"/>
      <w:lvlText w:val="%1."/>
      <w:lvlJc w:val="left"/>
      <w:pPr>
        <w:ind w:left="1946" w:hanging="363"/>
      </w:pPr>
      <w:rPr>
        <w:rFonts w:ascii="Times New Roman" w:eastAsia="Times New Roman" w:hAnsi="Times New Roman" w:cs="Times New Roman" w:hint="default"/>
        <w:w w:val="102"/>
        <w:sz w:val="22"/>
        <w:szCs w:val="22"/>
        <w:lang w:val="en-US" w:eastAsia="en-US" w:bidi="ar-SA"/>
      </w:rPr>
    </w:lvl>
    <w:lvl w:ilvl="1" w:tplc="1B7A8FAE">
      <w:numFmt w:val="bullet"/>
      <w:lvlText w:val="•"/>
      <w:lvlJc w:val="left"/>
      <w:pPr>
        <w:ind w:left="2892" w:hanging="363"/>
      </w:pPr>
      <w:rPr>
        <w:rFonts w:hint="default"/>
        <w:lang w:val="en-US" w:eastAsia="en-US" w:bidi="ar-SA"/>
      </w:rPr>
    </w:lvl>
    <w:lvl w:ilvl="2" w:tplc="70F28148">
      <w:numFmt w:val="bullet"/>
      <w:lvlText w:val="•"/>
      <w:lvlJc w:val="left"/>
      <w:pPr>
        <w:ind w:left="3844" w:hanging="363"/>
      </w:pPr>
      <w:rPr>
        <w:rFonts w:hint="default"/>
        <w:lang w:val="en-US" w:eastAsia="en-US" w:bidi="ar-SA"/>
      </w:rPr>
    </w:lvl>
    <w:lvl w:ilvl="3" w:tplc="0CC42ECA">
      <w:numFmt w:val="bullet"/>
      <w:lvlText w:val="•"/>
      <w:lvlJc w:val="left"/>
      <w:pPr>
        <w:ind w:left="4796" w:hanging="363"/>
      </w:pPr>
      <w:rPr>
        <w:rFonts w:hint="default"/>
        <w:lang w:val="en-US" w:eastAsia="en-US" w:bidi="ar-SA"/>
      </w:rPr>
    </w:lvl>
    <w:lvl w:ilvl="4" w:tplc="40FED75E">
      <w:numFmt w:val="bullet"/>
      <w:lvlText w:val="•"/>
      <w:lvlJc w:val="left"/>
      <w:pPr>
        <w:ind w:left="5748" w:hanging="363"/>
      </w:pPr>
      <w:rPr>
        <w:rFonts w:hint="default"/>
        <w:lang w:val="en-US" w:eastAsia="en-US" w:bidi="ar-SA"/>
      </w:rPr>
    </w:lvl>
    <w:lvl w:ilvl="5" w:tplc="C28C0DF8">
      <w:numFmt w:val="bullet"/>
      <w:lvlText w:val="•"/>
      <w:lvlJc w:val="left"/>
      <w:pPr>
        <w:ind w:left="6700" w:hanging="363"/>
      </w:pPr>
      <w:rPr>
        <w:rFonts w:hint="default"/>
        <w:lang w:val="en-US" w:eastAsia="en-US" w:bidi="ar-SA"/>
      </w:rPr>
    </w:lvl>
    <w:lvl w:ilvl="6" w:tplc="4B6A8CE2">
      <w:numFmt w:val="bullet"/>
      <w:lvlText w:val="•"/>
      <w:lvlJc w:val="left"/>
      <w:pPr>
        <w:ind w:left="7652" w:hanging="363"/>
      </w:pPr>
      <w:rPr>
        <w:rFonts w:hint="default"/>
        <w:lang w:val="en-US" w:eastAsia="en-US" w:bidi="ar-SA"/>
      </w:rPr>
    </w:lvl>
    <w:lvl w:ilvl="7" w:tplc="43F0B776">
      <w:numFmt w:val="bullet"/>
      <w:lvlText w:val="•"/>
      <w:lvlJc w:val="left"/>
      <w:pPr>
        <w:ind w:left="8604" w:hanging="363"/>
      </w:pPr>
      <w:rPr>
        <w:rFonts w:hint="default"/>
        <w:lang w:val="en-US" w:eastAsia="en-US" w:bidi="ar-SA"/>
      </w:rPr>
    </w:lvl>
    <w:lvl w:ilvl="8" w:tplc="C8FAB360">
      <w:numFmt w:val="bullet"/>
      <w:lvlText w:val="•"/>
      <w:lvlJc w:val="left"/>
      <w:pPr>
        <w:ind w:left="9556" w:hanging="363"/>
      </w:pPr>
      <w:rPr>
        <w:rFonts w:hint="default"/>
        <w:lang w:val="en-US" w:eastAsia="en-US" w:bidi="ar-SA"/>
      </w:rPr>
    </w:lvl>
  </w:abstractNum>
  <w:abstractNum w:abstractNumId="300">
    <w:nsid w:val="79382589"/>
    <w:multiLevelType w:val="hybridMultilevel"/>
    <w:tmpl w:val="8202FAE6"/>
    <w:lvl w:ilvl="0" w:tplc="E96A3682">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7CF65D88">
      <w:start w:val="1"/>
      <w:numFmt w:val="decimal"/>
      <w:lvlText w:val="%2."/>
      <w:lvlJc w:val="left"/>
      <w:pPr>
        <w:ind w:left="2107" w:hanging="219"/>
      </w:pPr>
      <w:rPr>
        <w:rFonts w:ascii="Times New Roman" w:eastAsia="Times New Roman" w:hAnsi="Times New Roman" w:cs="Times New Roman" w:hint="default"/>
        <w:w w:val="102"/>
        <w:sz w:val="22"/>
        <w:szCs w:val="22"/>
        <w:lang w:val="en-US" w:eastAsia="en-US" w:bidi="ar-SA"/>
      </w:rPr>
    </w:lvl>
    <w:lvl w:ilvl="2" w:tplc="BAE0C4BC">
      <w:numFmt w:val="bullet"/>
      <w:lvlText w:val="•"/>
      <w:lvlJc w:val="left"/>
      <w:pPr>
        <w:ind w:left="3140" w:hanging="219"/>
      </w:pPr>
      <w:rPr>
        <w:rFonts w:hint="default"/>
        <w:lang w:val="en-US" w:eastAsia="en-US" w:bidi="ar-SA"/>
      </w:rPr>
    </w:lvl>
    <w:lvl w:ilvl="3" w:tplc="D8889A64">
      <w:numFmt w:val="bullet"/>
      <w:lvlText w:val="•"/>
      <w:lvlJc w:val="left"/>
      <w:pPr>
        <w:ind w:left="4180" w:hanging="219"/>
      </w:pPr>
      <w:rPr>
        <w:rFonts w:hint="default"/>
        <w:lang w:val="en-US" w:eastAsia="en-US" w:bidi="ar-SA"/>
      </w:rPr>
    </w:lvl>
    <w:lvl w:ilvl="4" w:tplc="6C6835F4">
      <w:numFmt w:val="bullet"/>
      <w:lvlText w:val="•"/>
      <w:lvlJc w:val="left"/>
      <w:pPr>
        <w:ind w:left="5220" w:hanging="219"/>
      </w:pPr>
      <w:rPr>
        <w:rFonts w:hint="default"/>
        <w:lang w:val="en-US" w:eastAsia="en-US" w:bidi="ar-SA"/>
      </w:rPr>
    </w:lvl>
    <w:lvl w:ilvl="5" w:tplc="2CB0C8AE">
      <w:numFmt w:val="bullet"/>
      <w:lvlText w:val="•"/>
      <w:lvlJc w:val="left"/>
      <w:pPr>
        <w:ind w:left="6260" w:hanging="219"/>
      </w:pPr>
      <w:rPr>
        <w:rFonts w:hint="default"/>
        <w:lang w:val="en-US" w:eastAsia="en-US" w:bidi="ar-SA"/>
      </w:rPr>
    </w:lvl>
    <w:lvl w:ilvl="6" w:tplc="5CDA7064">
      <w:numFmt w:val="bullet"/>
      <w:lvlText w:val="•"/>
      <w:lvlJc w:val="left"/>
      <w:pPr>
        <w:ind w:left="7300" w:hanging="219"/>
      </w:pPr>
      <w:rPr>
        <w:rFonts w:hint="default"/>
        <w:lang w:val="en-US" w:eastAsia="en-US" w:bidi="ar-SA"/>
      </w:rPr>
    </w:lvl>
    <w:lvl w:ilvl="7" w:tplc="08A02828">
      <w:numFmt w:val="bullet"/>
      <w:lvlText w:val="•"/>
      <w:lvlJc w:val="left"/>
      <w:pPr>
        <w:ind w:left="8340" w:hanging="219"/>
      </w:pPr>
      <w:rPr>
        <w:rFonts w:hint="default"/>
        <w:lang w:val="en-US" w:eastAsia="en-US" w:bidi="ar-SA"/>
      </w:rPr>
    </w:lvl>
    <w:lvl w:ilvl="8" w:tplc="EBAE24FA">
      <w:numFmt w:val="bullet"/>
      <w:lvlText w:val="•"/>
      <w:lvlJc w:val="left"/>
      <w:pPr>
        <w:ind w:left="9380" w:hanging="219"/>
      </w:pPr>
      <w:rPr>
        <w:rFonts w:hint="default"/>
        <w:lang w:val="en-US" w:eastAsia="en-US" w:bidi="ar-SA"/>
      </w:rPr>
    </w:lvl>
  </w:abstractNum>
  <w:abstractNum w:abstractNumId="301">
    <w:nsid w:val="798D5EE2"/>
    <w:multiLevelType w:val="hybridMultilevel"/>
    <w:tmpl w:val="7DA0ED0C"/>
    <w:lvl w:ilvl="0" w:tplc="6AE082D4">
      <w:start w:val="1"/>
      <w:numFmt w:val="decimal"/>
      <w:lvlText w:val="%1."/>
      <w:lvlJc w:val="left"/>
      <w:pPr>
        <w:ind w:left="1338" w:hanging="461"/>
      </w:pPr>
      <w:rPr>
        <w:rFonts w:ascii="Times New Roman" w:eastAsia="Times New Roman" w:hAnsi="Times New Roman" w:cs="Times New Roman" w:hint="default"/>
        <w:b/>
        <w:bCs/>
        <w:color w:val="09090D"/>
        <w:w w:val="100"/>
        <w:sz w:val="24"/>
        <w:szCs w:val="24"/>
        <w:lang w:val="en-US" w:eastAsia="en-US" w:bidi="ar-SA"/>
      </w:rPr>
    </w:lvl>
    <w:lvl w:ilvl="1" w:tplc="74D48A5C">
      <w:numFmt w:val="bullet"/>
      <w:lvlText w:val="•"/>
      <w:lvlJc w:val="left"/>
      <w:pPr>
        <w:ind w:left="2382" w:hanging="461"/>
      </w:pPr>
      <w:rPr>
        <w:rFonts w:hint="default"/>
        <w:lang w:val="en-US" w:eastAsia="en-US" w:bidi="ar-SA"/>
      </w:rPr>
    </w:lvl>
    <w:lvl w:ilvl="2" w:tplc="74A66128">
      <w:numFmt w:val="bullet"/>
      <w:lvlText w:val="•"/>
      <w:lvlJc w:val="left"/>
      <w:pPr>
        <w:ind w:left="3425" w:hanging="461"/>
      </w:pPr>
      <w:rPr>
        <w:rFonts w:hint="default"/>
        <w:lang w:val="en-US" w:eastAsia="en-US" w:bidi="ar-SA"/>
      </w:rPr>
    </w:lvl>
    <w:lvl w:ilvl="3" w:tplc="D382DC9A">
      <w:numFmt w:val="bullet"/>
      <w:lvlText w:val="•"/>
      <w:lvlJc w:val="left"/>
      <w:pPr>
        <w:ind w:left="4468" w:hanging="461"/>
      </w:pPr>
      <w:rPr>
        <w:rFonts w:hint="default"/>
        <w:lang w:val="en-US" w:eastAsia="en-US" w:bidi="ar-SA"/>
      </w:rPr>
    </w:lvl>
    <w:lvl w:ilvl="4" w:tplc="9566D156">
      <w:numFmt w:val="bullet"/>
      <w:lvlText w:val="•"/>
      <w:lvlJc w:val="left"/>
      <w:pPr>
        <w:ind w:left="5511" w:hanging="461"/>
      </w:pPr>
      <w:rPr>
        <w:rFonts w:hint="default"/>
        <w:lang w:val="en-US" w:eastAsia="en-US" w:bidi="ar-SA"/>
      </w:rPr>
    </w:lvl>
    <w:lvl w:ilvl="5" w:tplc="6E9E0992">
      <w:numFmt w:val="bullet"/>
      <w:lvlText w:val="•"/>
      <w:lvlJc w:val="left"/>
      <w:pPr>
        <w:ind w:left="6554" w:hanging="461"/>
      </w:pPr>
      <w:rPr>
        <w:rFonts w:hint="default"/>
        <w:lang w:val="en-US" w:eastAsia="en-US" w:bidi="ar-SA"/>
      </w:rPr>
    </w:lvl>
    <w:lvl w:ilvl="6" w:tplc="9946B6E0">
      <w:numFmt w:val="bullet"/>
      <w:lvlText w:val="•"/>
      <w:lvlJc w:val="left"/>
      <w:pPr>
        <w:ind w:left="7597" w:hanging="461"/>
      </w:pPr>
      <w:rPr>
        <w:rFonts w:hint="default"/>
        <w:lang w:val="en-US" w:eastAsia="en-US" w:bidi="ar-SA"/>
      </w:rPr>
    </w:lvl>
    <w:lvl w:ilvl="7" w:tplc="394456E2">
      <w:numFmt w:val="bullet"/>
      <w:lvlText w:val="•"/>
      <w:lvlJc w:val="left"/>
      <w:pPr>
        <w:ind w:left="8640" w:hanging="461"/>
      </w:pPr>
      <w:rPr>
        <w:rFonts w:hint="default"/>
        <w:lang w:val="en-US" w:eastAsia="en-US" w:bidi="ar-SA"/>
      </w:rPr>
    </w:lvl>
    <w:lvl w:ilvl="8" w:tplc="80EC7A44">
      <w:numFmt w:val="bullet"/>
      <w:lvlText w:val="•"/>
      <w:lvlJc w:val="left"/>
      <w:pPr>
        <w:ind w:left="9683" w:hanging="461"/>
      </w:pPr>
      <w:rPr>
        <w:rFonts w:hint="default"/>
        <w:lang w:val="en-US" w:eastAsia="en-US" w:bidi="ar-SA"/>
      </w:rPr>
    </w:lvl>
  </w:abstractNum>
  <w:abstractNum w:abstractNumId="302">
    <w:nsid w:val="7A431D1A"/>
    <w:multiLevelType w:val="hybridMultilevel"/>
    <w:tmpl w:val="26A290F4"/>
    <w:lvl w:ilvl="0" w:tplc="5AB41E2C">
      <w:start w:val="1"/>
      <w:numFmt w:val="decimal"/>
      <w:lvlText w:val="%1"/>
      <w:lvlJc w:val="left"/>
      <w:pPr>
        <w:ind w:left="1599" w:hanging="390"/>
      </w:pPr>
      <w:rPr>
        <w:rFonts w:ascii="Times New Roman" w:eastAsia="Times New Roman" w:hAnsi="Times New Roman" w:cs="Times New Roman" w:hint="default"/>
        <w:w w:val="100"/>
        <w:sz w:val="24"/>
        <w:szCs w:val="24"/>
        <w:lang w:val="en-US" w:eastAsia="en-US" w:bidi="ar-SA"/>
      </w:rPr>
    </w:lvl>
    <w:lvl w:ilvl="1" w:tplc="DF64921A">
      <w:numFmt w:val="bullet"/>
      <w:lvlText w:val="•"/>
      <w:lvlJc w:val="left"/>
      <w:pPr>
        <w:ind w:left="2586" w:hanging="390"/>
      </w:pPr>
      <w:rPr>
        <w:rFonts w:hint="default"/>
        <w:lang w:val="en-US" w:eastAsia="en-US" w:bidi="ar-SA"/>
      </w:rPr>
    </w:lvl>
    <w:lvl w:ilvl="2" w:tplc="65B07064">
      <w:numFmt w:val="bullet"/>
      <w:lvlText w:val="•"/>
      <w:lvlJc w:val="left"/>
      <w:pPr>
        <w:ind w:left="3573" w:hanging="390"/>
      </w:pPr>
      <w:rPr>
        <w:rFonts w:hint="default"/>
        <w:lang w:val="en-US" w:eastAsia="en-US" w:bidi="ar-SA"/>
      </w:rPr>
    </w:lvl>
    <w:lvl w:ilvl="3" w:tplc="432C4158">
      <w:numFmt w:val="bullet"/>
      <w:lvlText w:val="•"/>
      <w:lvlJc w:val="left"/>
      <w:pPr>
        <w:ind w:left="4560" w:hanging="390"/>
      </w:pPr>
      <w:rPr>
        <w:rFonts w:hint="default"/>
        <w:lang w:val="en-US" w:eastAsia="en-US" w:bidi="ar-SA"/>
      </w:rPr>
    </w:lvl>
    <w:lvl w:ilvl="4" w:tplc="3ADA3146">
      <w:numFmt w:val="bullet"/>
      <w:lvlText w:val="•"/>
      <w:lvlJc w:val="left"/>
      <w:pPr>
        <w:ind w:left="5547" w:hanging="390"/>
      </w:pPr>
      <w:rPr>
        <w:rFonts w:hint="default"/>
        <w:lang w:val="en-US" w:eastAsia="en-US" w:bidi="ar-SA"/>
      </w:rPr>
    </w:lvl>
    <w:lvl w:ilvl="5" w:tplc="D5D61BC4">
      <w:numFmt w:val="bullet"/>
      <w:lvlText w:val="•"/>
      <w:lvlJc w:val="left"/>
      <w:pPr>
        <w:ind w:left="6534" w:hanging="390"/>
      </w:pPr>
      <w:rPr>
        <w:rFonts w:hint="default"/>
        <w:lang w:val="en-US" w:eastAsia="en-US" w:bidi="ar-SA"/>
      </w:rPr>
    </w:lvl>
    <w:lvl w:ilvl="6" w:tplc="6EA401FA">
      <w:numFmt w:val="bullet"/>
      <w:lvlText w:val="•"/>
      <w:lvlJc w:val="left"/>
      <w:pPr>
        <w:ind w:left="7521" w:hanging="390"/>
      </w:pPr>
      <w:rPr>
        <w:rFonts w:hint="default"/>
        <w:lang w:val="en-US" w:eastAsia="en-US" w:bidi="ar-SA"/>
      </w:rPr>
    </w:lvl>
    <w:lvl w:ilvl="7" w:tplc="3A3A1466">
      <w:numFmt w:val="bullet"/>
      <w:lvlText w:val="•"/>
      <w:lvlJc w:val="left"/>
      <w:pPr>
        <w:ind w:left="8508" w:hanging="390"/>
      </w:pPr>
      <w:rPr>
        <w:rFonts w:hint="default"/>
        <w:lang w:val="en-US" w:eastAsia="en-US" w:bidi="ar-SA"/>
      </w:rPr>
    </w:lvl>
    <w:lvl w:ilvl="8" w:tplc="09D6A7A0">
      <w:numFmt w:val="bullet"/>
      <w:lvlText w:val="•"/>
      <w:lvlJc w:val="left"/>
      <w:pPr>
        <w:ind w:left="9495" w:hanging="390"/>
      </w:pPr>
      <w:rPr>
        <w:rFonts w:hint="default"/>
        <w:lang w:val="en-US" w:eastAsia="en-US" w:bidi="ar-SA"/>
      </w:rPr>
    </w:lvl>
  </w:abstractNum>
  <w:abstractNum w:abstractNumId="303">
    <w:nsid w:val="7A6F3DEF"/>
    <w:multiLevelType w:val="hybridMultilevel"/>
    <w:tmpl w:val="8662C4E2"/>
    <w:lvl w:ilvl="0" w:tplc="9EE40BC2">
      <w:start w:val="1"/>
      <w:numFmt w:val="decimal"/>
      <w:lvlText w:val="%1."/>
      <w:lvlJc w:val="left"/>
      <w:pPr>
        <w:ind w:left="1941" w:hanging="358"/>
      </w:pPr>
      <w:rPr>
        <w:rFonts w:ascii="Times New Roman" w:eastAsia="Times New Roman" w:hAnsi="Times New Roman" w:cs="Times New Roman" w:hint="default"/>
        <w:w w:val="102"/>
        <w:sz w:val="22"/>
        <w:szCs w:val="22"/>
        <w:lang w:val="en-US" w:eastAsia="en-US" w:bidi="ar-SA"/>
      </w:rPr>
    </w:lvl>
    <w:lvl w:ilvl="1" w:tplc="8E305448">
      <w:numFmt w:val="bullet"/>
      <w:lvlText w:val="•"/>
      <w:lvlJc w:val="left"/>
      <w:pPr>
        <w:ind w:left="2892" w:hanging="358"/>
      </w:pPr>
      <w:rPr>
        <w:rFonts w:hint="default"/>
        <w:lang w:val="en-US" w:eastAsia="en-US" w:bidi="ar-SA"/>
      </w:rPr>
    </w:lvl>
    <w:lvl w:ilvl="2" w:tplc="A052F69C">
      <w:numFmt w:val="bullet"/>
      <w:lvlText w:val="•"/>
      <w:lvlJc w:val="left"/>
      <w:pPr>
        <w:ind w:left="3844" w:hanging="358"/>
      </w:pPr>
      <w:rPr>
        <w:rFonts w:hint="default"/>
        <w:lang w:val="en-US" w:eastAsia="en-US" w:bidi="ar-SA"/>
      </w:rPr>
    </w:lvl>
    <w:lvl w:ilvl="3" w:tplc="8584BD0A">
      <w:numFmt w:val="bullet"/>
      <w:lvlText w:val="•"/>
      <w:lvlJc w:val="left"/>
      <w:pPr>
        <w:ind w:left="4796" w:hanging="358"/>
      </w:pPr>
      <w:rPr>
        <w:rFonts w:hint="default"/>
        <w:lang w:val="en-US" w:eastAsia="en-US" w:bidi="ar-SA"/>
      </w:rPr>
    </w:lvl>
    <w:lvl w:ilvl="4" w:tplc="C81EA45A">
      <w:numFmt w:val="bullet"/>
      <w:lvlText w:val="•"/>
      <w:lvlJc w:val="left"/>
      <w:pPr>
        <w:ind w:left="5748" w:hanging="358"/>
      </w:pPr>
      <w:rPr>
        <w:rFonts w:hint="default"/>
        <w:lang w:val="en-US" w:eastAsia="en-US" w:bidi="ar-SA"/>
      </w:rPr>
    </w:lvl>
    <w:lvl w:ilvl="5" w:tplc="8E480886">
      <w:numFmt w:val="bullet"/>
      <w:lvlText w:val="•"/>
      <w:lvlJc w:val="left"/>
      <w:pPr>
        <w:ind w:left="6700" w:hanging="358"/>
      </w:pPr>
      <w:rPr>
        <w:rFonts w:hint="default"/>
        <w:lang w:val="en-US" w:eastAsia="en-US" w:bidi="ar-SA"/>
      </w:rPr>
    </w:lvl>
    <w:lvl w:ilvl="6" w:tplc="70F00806">
      <w:numFmt w:val="bullet"/>
      <w:lvlText w:val="•"/>
      <w:lvlJc w:val="left"/>
      <w:pPr>
        <w:ind w:left="7652" w:hanging="358"/>
      </w:pPr>
      <w:rPr>
        <w:rFonts w:hint="default"/>
        <w:lang w:val="en-US" w:eastAsia="en-US" w:bidi="ar-SA"/>
      </w:rPr>
    </w:lvl>
    <w:lvl w:ilvl="7" w:tplc="51967812">
      <w:numFmt w:val="bullet"/>
      <w:lvlText w:val="•"/>
      <w:lvlJc w:val="left"/>
      <w:pPr>
        <w:ind w:left="8604" w:hanging="358"/>
      </w:pPr>
      <w:rPr>
        <w:rFonts w:hint="default"/>
        <w:lang w:val="en-US" w:eastAsia="en-US" w:bidi="ar-SA"/>
      </w:rPr>
    </w:lvl>
    <w:lvl w:ilvl="8" w:tplc="CBBA41C2">
      <w:numFmt w:val="bullet"/>
      <w:lvlText w:val="•"/>
      <w:lvlJc w:val="left"/>
      <w:pPr>
        <w:ind w:left="9556" w:hanging="358"/>
      </w:pPr>
      <w:rPr>
        <w:rFonts w:hint="default"/>
        <w:lang w:val="en-US" w:eastAsia="en-US" w:bidi="ar-SA"/>
      </w:rPr>
    </w:lvl>
  </w:abstractNum>
  <w:abstractNum w:abstractNumId="304">
    <w:nsid w:val="7AB53848"/>
    <w:multiLevelType w:val="hybridMultilevel"/>
    <w:tmpl w:val="C1349FDA"/>
    <w:lvl w:ilvl="0" w:tplc="ED0463E6">
      <w:start w:val="1"/>
      <w:numFmt w:val="decimal"/>
      <w:lvlText w:val="%1."/>
      <w:lvlJc w:val="left"/>
      <w:pPr>
        <w:ind w:left="1363" w:hanging="360"/>
      </w:pPr>
      <w:rPr>
        <w:rFonts w:ascii="Times New Roman" w:eastAsia="Times New Roman" w:hAnsi="Times New Roman" w:cs="Times New Roman" w:hint="default"/>
        <w:w w:val="102"/>
        <w:sz w:val="22"/>
        <w:szCs w:val="22"/>
        <w:lang w:val="en-US" w:eastAsia="en-US" w:bidi="ar-SA"/>
      </w:rPr>
    </w:lvl>
    <w:lvl w:ilvl="1" w:tplc="CCD48F90">
      <w:start w:val="1"/>
      <w:numFmt w:val="decimal"/>
      <w:lvlText w:val="%2."/>
      <w:lvlJc w:val="left"/>
      <w:pPr>
        <w:ind w:left="1953" w:hanging="440"/>
      </w:pPr>
      <w:rPr>
        <w:rFonts w:ascii="Times New Roman" w:eastAsia="Times New Roman" w:hAnsi="Times New Roman" w:cs="Times New Roman" w:hint="default"/>
        <w:w w:val="102"/>
        <w:sz w:val="22"/>
        <w:szCs w:val="22"/>
        <w:lang w:val="en-US" w:eastAsia="en-US" w:bidi="ar-SA"/>
      </w:rPr>
    </w:lvl>
    <w:lvl w:ilvl="2" w:tplc="FD80A402">
      <w:numFmt w:val="bullet"/>
      <w:lvlText w:val="•"/>
      <w:lvlJc w:val="left"/>
      <w:pPr>
        <w:ind w:left="3015" w:hanging="440"/>
      </w:pPr>
      <w:rPr>
        <w:rFonts w:hint="default"/>
        <w:lang w:val="en-US" w:eastAsia="en-US" w:bidi="ar-SA"/>
      </w:rPr>
    </w:lvl>
    <w:lvl w:ilvl="3" w:tplc="69A41DFE">
      <w:numFmt w:val="bullet"/>
      <w:lvlText w:val="•"/>
      <w:lvlJc w:val="left"/>
      <w:pPr>
        <w:ind w:left="4071" w:hanging="440"/>
      </w:pPr>
      <w:rPr>
        <w:rFonts w:hint="default"/>
        <w:lang w:val="en-US" w:eastAsia="en-US" w:bidi="ar-SA"/>
      </w:rPr>
    </w:lvl>
    <w:lvl w:ilvl="4" w:tplc="F5961188">
      <w:numFmt w:val="bullet"/>
      <w:lvlText w:val="•"/>
      <w:lvlJc w:val="left"/>
      <w:pPr>
        <w:ind w:left="5126" w:hanging="440"/>
      </w:pPr>
      <w:rPr>
        <w:rFonts w:hint="default"/>
        <w:lang w:val="en-US" w:eastAsia="en-US" w:bidi="ar-SA"/>
      </w:rPr>
    </w:lvl>
    <w:lvl w:ilvl="5" w:tplc="069AB3C4">
      <w:numFmt w:val="bullet"/>
      <w:lvlText w:val="•"/>
      <w:lvlJc w:val="left"/>
      <w:pPr>
        <w:ind w:left="6182" w:hanging="440"/>
      </w:pPr>
      <w:rPr>
        <w:rFonts w:hint="default"/>
        <w:lang w:val="en-US" w:eastAsia="en-US" w:bidi="ar-SA"/>
      </w:rPr>
    </w:lvl>
    <w:lvl w:ilvl="6" w:tplc="03CCFE02">
      <w:numFmt w:val="bullet"/>
      <w:lvlText w:val="•"/>
      <w:lvlJc w:val="left"/>
      <w:pPr>
        <w:ind w:left="7237" w:hanging="440"/>
      </w:pPr>
      <w:rPr>
        <w:rFonts w:hint="default"/>
        <w:lang w:val="en-US" w:eastAsia="en-US" w:bidi="ar-SA"/>
      </w:rPr>
    </w:lvl>
    <w:lvl w:ilvl="7" w:tplc="3BE42838">
      <w:numFmt w:val="bullet"/>
      <w:lvlText w:val="•"/>
      <w:lvlJc w:val="left"/>
      <w:pPr>
        <w:ind w:left="8293" w:hanging="440"/>
      </w:pPr>
      <w:rPr>
        <w:rFonts w:hint="default"/>
        <w:lang w:val="en-US" w:eastAsia="en-US" w:bidi="ar-SA"/>
      </w:rPr>
    </w:lvl>
    <w:lvl w:ilvl="8" w:tplc="662C1E8A">
      <w:numFmt w:val="bullet"/>
      <w:lvlText w:val="•"/>
      <w:lvlJc w:val="left"/>
      <w:pPr>
        <w:ind w:left="9348" w:hanging="440"/>
      </w:pPr>
      <w:rPr>
        <w:rFonts w:hint="default"/>
        <w:lang w:val="en-US" w:eastAsia="en-US" w:bidi="ar-SA"/>
      </w:rPr>
    </w:lvl>
  </w:abstractNum>
  <w:abstractNum w:abstractNumId="305">
    <w:nsid w:val="7B92616E"/>
    <w:multiLevelType w:val="hybridMultilevel"/>
    <w:tmpl w:val="09EAB962"/>
    <w:lvl w:ilvl="0" w:tplc="5DAE3F72">
      <w:start w:val="1"/>
      <w:numFmt w:val="decimal"/>
      <w:lvlText w:val="%1"/>
      <w:lvlJc w:val="left"/>
      <w:pPr>
        <w:ind w:left="1828" w:hanging="243"/>
      </w:pPr>
      <w:rPr>
        <w:rFonts w:ascii="Times New Roman" w:eastAsia="Times New Roman" w:hAnsi="Times New Roman" w:cs="Times New Roman" w:hint="default"/>
        <w:w w:val="102"/>
        <w:sz w:val="22"/>
        <w:szCs w:val="22"/>
        <w:lang w:val="en-US" w:eastAsia="en-US" w:bidi="ar-SA"/>
      </w:rPr>
    </w:lvl>
    <w:lvl w:ilvl="1" w:tplc="4C68C70A">
      <w:numFmt w:val="bullet"/>
      <w:lvlText w:val="•"/>
      <w:lvlJc w:val="left"/>
      <w:pPr>
        <w:ind w:left="2784" w:hanging="243"/>
      </w:pPr>
      <w:rPr>
        <w:rFonts w:hint="default"/>
        <w:lang w:val="en-US" w:eastAsia="en-US" w:bidi="ar-SA"/>
      </w:rPr>
    </w:lvl>
    <w:lvl w:ilvl="2" w:tplc="658C22F2">
      <w:numFmt w:val="bullet"/>
      <w:lvlText w:val="•"/>
      <w:lvlJc w:val="left"/>
      <w:pPr>
        <w:ind w:left="3748" w:hanging="243"/>
      </w:pPr>
      <w:rPr>
        <w:rFonts w:hint="default"/>
        <w:lang w:val="en-US" w:eastAsia="en-US" w:bidi="ar-SA"/>
      </w:rPr>
    </w:lvl>
    <w:lvl w:ilvl="3" w:tplc="E0164C84">
      <w:numFmt w:val="bullet"/>
      <w:lvlText w:val="•"/>
      <w:lvlJc w:val="left"/>
      <w:pPr>
        <w:ind w:left="4712" w:hanging="243"/>
      </w:pPr>
      <w:rPr>
        <w:rFonts w:hint="default"/>
        <w:lang w:val="en-US" w:eastAsia="en-US" w:bidi="ar-SA"/>
      </w:rPr>
    </w:lvl>
    <w:lvl w:ilvl="4" w:tplc="C4B6EB54">
      <w:numFmt w:val="bullet"/>
      <w:lvlText w:val="•"/>
      <w:lvlJc w:val="left"/>
      <w:pPr>
        <w:ind w:left="5676" w:hanging="243"/>
      </w:pPr>
      <w:rPr>
        <w:rFonts w:hint="default"/>
        <w:lang w:val="en-US" w:eastAsia="en-US" w:bidi="ar-SA"/>
      </w:rPr>
    </w:lvl>
    <w:lvl w:ilvl="5" w:tplc="B96E66F4">
      <w:numFmt w:val="bullet"/>
      <w:lvlText w:val="•"/>
      <w:lvlJc w:val="left"/>
      <w:pPr>
        <w:ind w:left="6640" w:hanging="243"/>
      </w:pPr>
      <w:rPr>
        <w:rFonts w:hint="default"/>
        <w:lang w:val="en-US" w:eastAsia="en-US" w:bidi="ar-SA"/>
      </w:rPr>
    </w:lvl>
    <w:lvl w:ilvl="6" w:tplc="0BEA727A">
      <w:numFmt w:val="bullet"/>
      <w:lvlText w:val="•"/>
      <w:lvlJc w:val="left"/>
      <w:pPr>
        <w:ind w:left="7604" w:hanging="243"/>
      </w:pPr>
      <w:rPr>
        <w:rFonts w:hint="default"/>
        <w:lang w:val="en-US" w:eastAsia="en-US" w:bidi="ar-SA"/>
      </w:rPr>
    </w:lvl>
    <w:lvl w:ilvl="7" w:tplc="35F8C304">
      <w:numFmt w:val="bullet"/>
      <w:lvlText w:val="•"/>
      <w:lvlJc w:val="left"/>
      <w:pPr>
        <w:ind w:left="8568" w:hanging="243"/>
      </w:pPr>
      <w:rPr>
        <w:rFonts w:hint="default"/>
        <w:lang w:val="en-US" w:eastAsia="en-US" w:bidi="ar-SA"/>
      </w:rPr>
    </w:lvl>
    <w:lvl w:ilvl="8" w:tplc="2C9CE084">
      <w:numFmt w:val="bullet"/>
      <w:lvlText w:val="•"/>
      <w:lvlJc w:val="left"/>
      <w:pPr>
        <w:ind w:left="9532" w:hanging="243"/>
      </w:pPr>
      <w:rPr>
        <w:rFonts w:hint="default"/>
        <w:lang w:val="en-US" w:eastAsia="en-US" w:bidi="ar-SA"/>
      </w:rPr>
    </w:lvl>
  </w:abstractNum>
  <w:abstractNum w:abstractNumId="306">
    <w:nsid w:val="7BAB17A5"/>
    <w:multiLevelType w:val="hybridMultilevel"/>
    <w:tmpl w:val="733AD412"/>
    <w:lvl w:ilvl="0" w:tplc="439E858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CF1E62BC">
      <w:numFmt w:val="bullet"/>
      <w:lvlText w:val="•"/>
      <w:lvlJc w:val="left"/>
      <w:pPr>
        <w:ind w:left="3146" w:hanging="346"/>
      </w:pPr>
      <w:rPr>
        <w:rFonts w:hint="default"/>
        <w:lang w:val="en-US" w:eastAsia="en-US" w:bidi="ar-SA"/>
      </w:rPr>
    </w:lvl>
    <w:lvl w:ilvl="2" w:tplc="62F0F112">
      <w:numFmt w:val="bullet"/>
      <w:lvlText w:val="•"/>
      <w:lvlJc w:val="left"/>
      <w:pPr>
        <w:ind w:left="4132" w:hanging="346"/>
      </w:pPr>
      <w:rPr>
        <w:rFonts w:hint="default"/>
        <w:lang w:val="en-US" w:eastAsia="en-US" w:bidi="ar-SA"/>
      </w:rPr>
    </w:lvl>
    <w:lvl w:ilvl="3" w:tplc="FAB0D148">
      <w:numFmt w:val="bullet"/>
      <w:lvlText w:val="•"/>
      <w:lvlJc w:val="left"/>
      <w:pPr>
        <w:ind w:left="5118" w:hanging="346"/>
      </w:pPr>
      <w:rPr>
        <w:rFonts w:hint="default"/>
        <w:lang w:val="en-US" w:eastAsia="en-US" w:bidi="ar-SA"/>
      </w:rPr>
    </w:lvl>
    <w:lvl w:ilvl="4" w:tplc="3D74084C">
      <w:numFmt w:val="bullet"/>
      <w:lvlText w:val="•"/>
      <w:lvlJc w:val="left"/>
      <w:pPr>
        <w:ind w:left="6104" w:hanging="346"/>
      </w:pPr>
      <w:rPr>
        <w:rFonts w:hint="default"/>
        <w:lang w:val="en-US" w:eastAsia="en-US" w:bidi="ar-SA"/>
      </w:rPr>
    </w:lvl>
    <w:lvl w:ilvl="5" w:tplc="8EF03758">
      <w:numFmt w:val="bullet"/>
      <w:lvlText w:val="•"/>
      <w:lvlJc w:val="left"/>
      <w:pPr>
        <w:ind w:left="7090" w:hanging="346"/>
      </w:pPr>
      <w:rPr>
        <w:rFonts w:hint="default"/>
        <w:lang w:val="en-US" w:eastAsia="en-US" w:bidi="ar-SA"/>
      </w:rPr>
    </w:lvl>
    <w:lvl w:ilvl="6" w:tplc="B8AE6306">
      <w:numFmt w:val="bullet"/>
      <w:lvlText w:val="•"/>
      <w:lvlJc w:val="left"/>
      <w:pPr>
        <w:ind w:left="8076" w:hanging="346"/>
      </w:pPr>
      <w:rPr>
        <w:rFonts w:hint="default"/>
        <w:lang w:val="en-US" w:eastAsia="en-US" w:bidi="ar-SA"/>
      </w:rPr>
    </w:lvl>
    <w:lvl w:ilvl="7" w:tplc="526EA02A">
      <w:numFmt w:val="bullet"/>
      <w:lvlText w:val="•"/>
      <w:lvlJc w:val="left"/>
      <w:pPr>
        <w:ind w:left="9062" w:hanging="346"/>
      </w:pPr>
      <w:rPr>
        <w:rFonts w:hint="default"/>
        <w:lang w:val="en-US" w:eastAsia="en-US" w:bidi="ar-SA"/>
      </w:rPr>
    </w:lvl>
    <w:lvl w:ilvl="8" w:tplc="076E7F98">
      <w:numFmt w:val="bullet"/>
      <w:lvlText w:val="•"/>
      <w:lvlJc w:val="left"/>
      <w:pPr>
        <w:ind w:left="10048" w:hanging="346"/>
      </w:pPr>
      <w:rPr>
        <w:rFonts w:hint="default"/>
        <w:lang w:val="en-US" w:eastAsia="en-US" w:bidi="ar-SA"/>
      </w:rPr>
    </w:lvl>
  </w:abstractNum>
  <w:abstractNum w:abstractNumId="307">
    <w:nsid w:val="7C27404B"/>
    <w:multiLevelType w:val="hybridMultilevel"/>
    <w:tmpl w:val="7BFCFA0C"/>
    <w:lvl w:ilvl="0" w:tplc="68480320">
      <w:start w:val="1"/>
      <w:numFmt w:val="decimal"/>
      <w:lvlText w:val="%1."/>
      <w:lvlJc w:val="left"/>
      <w:pPr>
        <w:ind w:left="1700" w:hanging="226"/>
      </w:pPr>
      <w:rPr>
        <w:rFonts w:ascii="Times New Roman" w:eastAsia="Times New Roman" w:hAnsi="Times New Roman" w:cs="Times New Roman" w:hint="default"/>
        <w:w w:val="100"/>
        <w:sz w:val="22"/>
        <w:szCs w:val="22"/>
        <w:lang w:val="en-US" w:eastAsia="en-US" w:bidi="ar-SA"/>
      </w:rPr>
    </w:lvl>
    <w:lvl w:ilvl="1" w:tplc="3DAA0B46">
      <w:start w:val="1"/>
      <w:numFmt w:val="decimal"/>
      <w:lvlText w:val="%2."/>
      <w:lvlJc w:val="left"/>
      <w:pPr>
        <w:ind w:left="2157" w:hanging="346"/>
      </w:pPr>
      <w:rPr>
        <w:rFonts w:ascii="Times New Roman" w:eastAsia="Times New Roman" w:hAnsi="Times New Roman" w:cs="Times New Roman" w:hint="default"/>
        <w:b/>
        <w:bCs/>
        <w:i/>
        <w:iCs/>
        <w:w w:val="100"/>
        <w:sz w:val="22"/>
        <w:szCs w:val="22"/>
        <w:lang w:val="en-US" w:eastAsia="en-US" w:bidi="ar-SA"/>
      </w:rPr>
    </w:lvl>
    <w:lvl w:ilvl="2" w:tplc="F392C576">
      <w:numFmt w:val="bullet"/>
      <w:lvlText w:val="•"/>
      <w:lvlJc w:val="left"/>
      <w:pPr>
        <w:ind w:left="3255" w:hanging="346"/>
      </w:pPr>
      <w:rPr>
        <w:rFonts w:hint="default"/>
        <w:lang w:val="en-US" w:eastAsia="en-US" w:bidi="ar-SA"/>
      </w:rPr>
    </w:lvl>
    <w:lvl w:ilvl="3" w:tplc="DADA55E8">
      <w:numFmt w:val="bullet"/>
      <w:lvlText w:val="•"/>
      <w:lvlJc w:val="left"/>
      <w:pPr>
        <w:ind w:left="4351" w:hanging="346"/>
      </w:pPr>
      <w:rPr>
        <w:rFonts w:hint="default"/>
        <w:lang w:val="en-US" w:eastAsia="en-US" w:bidi="ar-SA"/>
      </w:rPr>
    </w:lvl>
    <w:lvl w:ilvl="4" w:tplc="1B96A2BA">
      <w:numFmt w:val="bullet"/>
      <w:lvlText w:val="•"/>
      <w:lvlJc w:val="left"/>
      <w:pPr>
        <w:ind w:left="5446" w:hanging="346"/>
      </w:pPr>
      <w:rPr>
        <w:rFonts w:hint="default"/>
        <w:lang w:val="en-US" w:eastAsia="en-US" w:bidi="ar-SA"/>
      </w:rPr>
    </w:lvl>
    <w:lvl w:ilvl="5" w:tplc="69E02140">
      <w:numFmt w:val="bullet"/>
      <w:lvlText w:val="•"/>
      <w:lvlJc w:val="left"/>
      <w:pPr>
        <w:ind w:left="6542" w:hanging="346"/>
      </w:pPr>
      <w:rPr>
        <w:rFonts w:hint="default"/>
        <w:lang w:val="en-US" w:eastAsia="en-US" w:bidi="ar-SA"/>
      </w:rPr>
    </w:lvl>
    <w:lvl w:ilvl="6" w:tplc="D6621FE4">
      <w:numFmt w:val="bullet"/>
      <w:lvlText w:val="•"/>
      <w:lvlJc w:val="left"/>
      <w:pPr>
        <w:ind w:left="7637" w:hanging="346"/>
      </w:pPr>
      <w:rPr>
        <w:rFonts w:hint="default"/>
        <w:lang w:val="en-US" w:eastAsia="en-US" w:bidi="ar-SA"/>
      </w:rPr>
    </w:lvl>
    <w:lvl w:ilvl="7" w:tplc="B9E621C4">
      <w:numFmt w:val="bullet"/>
      <w:lvlText w:val="•"/>
      <w:lvlJc w:val="left"/>
      <w:pPr>
        <w:ind w:left="8733" w:hanging="346"/>
      </w:pPr>
      <w:rPr>
        <w:rFonts w:hint="default"/>
        <w:lang w:val="en-US" w:eastAsia="en-US" w:bidi="ar-SA"/>
      </w:rPr>
    </w:lvl>
    <w:lvl w:ilvl="8" w:tplc="C790849E">
      <w:numFmt w:val="bullet"/>
      <w:lvlText w:val="•"/>
      <w:lvlJc w:val="left"/>
      <w:pPr>
        <w:ind w:left="9828" w:hanging="346"/>
      </w:pPr>
      <w:rPr>
        <w:rFonts w:hint="default"/>
        <w:lang w:val="en-US" w:eastAsia="en-US" w:bidi="ar-SA"/>
      </w:rPr>
    </w:lvl>
  </w:abstractNum>
  <w:abstractNum w:abstractNumId="308">
    <w:nsid w:val="7CA17A55"/>
    <w:multiLevelType w:val="hybridMultilevel"/>
    <w:tmpl w:val="C4AEED2A"/>
    <w:lvl w:ilvl="0" w:tplc="E6F60654">
      <w:start w:val="1"/>
      <w:numFmt w:val="decimal"/>
      <w:lvlText w:val="%1."/>
      <w:lvlJc w:val="left"/>
      <w:pPr>
        <w:ind w:left="720" w:hanging="339"/>
      </w:pPr>
      <w:rPr>
        <w:rFonts w:ascii="Times New Roman" w:eastAsia="Times New Roman" w:hAnsi="Times New Roman" w:cs="Times New Roman" w:hint="default"/>
        <w:w w:val="102"/>
        <w:sz w:val="22"/>
        <w:szCs w:val="22"/>
        <w:lang w:val="en-US" w:eastAsia="en-US" w:bidi="ar-SA"/>
      </w:rPr>
    </w:lvl>
    <w:lvl w:ilvl="1" w:tplc="012C6D88">
      <w:numFmt w:val="bullet"/>
      <w:lvlText w:val="•"/>
      <w:lvlJc w:val="left"/>
      <w:pPr>
        <w:ind w:left="1794" w:hanging="339"/>
      </w:pPr>
      <w:rPr>
        <w:rFonts w:hint="default"/>
        <w:lang w:val="en-US" w:eastAsia="en-US" w:bidi="ar-SA"/>
      </w:rPr>
    </w:lvl>
    <w:lvl w:ilvl="2" w:tplc="577C81D2">
      <w:numFmt w:val="bullet"/>
      <w:lvlText w:val="•"/>
      <w:lvlJc w:val="left"/>
      <w:pPr>
        <w:ind w:left="2868" w:hanging="339"/>
      </w:pPr>
      <w:rPr>
        <w:rFonts w:hint="default"/>
        <w:lang w:val="en-US" w:eastAsia="en-US" w:bidi="ar-SA"/>
      </w:rPr>
    </w:lvl>
    <w:lvl w:ilvl="3" w:tplc="BD44541C">
      <w:numFmt w:val="bullet"/>
      <w:lvlText w:val="•"/>
      <w:lvlJc w:val="left"/>
      <w:pPr>
        <w:ind w:left="3942" w:hanging="339"/>
      </w:pPr>
      <w:rPr>
        <w:rFonts w:hint="default"/>
        <w:lang w:val="en-US" w:eastAsia="en-US" w:bidi="ar-SA"/>
      </w:rPr>
    </w:lvl>
    <w:lvl w:ilvl="4" w:tplc="51B4C8E8">
      <w:numFmt w:val="bullet"/>
      <w:lvlText w:val="•"/>
      <w:lvlJc w:val="left"/>
      <w:pPr>
        <w:ind w:left="5016" w:hanging="339"/>
      </w:pPr>
      <w:rPr>
        <w:rFonts w:hint="default"/>
        <w:lang w:val="en-US" w:eastAsia="en-US" w:bidi="ar-SA"/>
      </w:rPr>
    </w:lvl>
    <w:lvl w:ilvl="5" w:tplc="29E6C4FA">
      <w:numFmt w:val="bullet"/>
      <w:lvlText w:val="•"/>
      <w:lvlJc w:val="left"/>
      <w:pPr>
        <w:ind w:left="6090" w:hanging="339"/>
      </w:pPr>
      <w:rPr>
        <w:rFonts w:hint="default"/>
        <w:lang w:val="en-US" w:eastAsia="en-US" w:bidi="ar-SA"/>
      </w:rPr>
    </w:lvl>
    <w:lvl w:ilvl="6" w:tplc="235C0B7C">
      <w:numFmt w:val="bullet"/>
      <w:lvlText w:val="•"/>
      <w:lvlJc w:val="left"/>
      <w:pPr>
        <w:ind w:left="7164" w:hanging="339"/>
      </w:pPr>
      <w:rPr>
        <w:rFonts w:hint="default"/>
        <w:lang w:val="en-US" w:eastAsia="en-US" w:bidi="ar-SA"/>
      </w:rPr>
    </w:lvl>
    <w:lvl w:ilvl="7" w:tplc="D0DAC896">
      <w:numFmt w:val="bullet"/>
      <w:lvlText w:val="•"/>
      <w:lvlJc w:val="left"/>
      <w:pPr>
        <w:ind w:left="8238" w:hanging="339"/>
      </w:pPr>
      <w:rPr>
        <w:rFonts w:hint="default"/>
        <w:lang w:val="en-US" w:eastAsia="en-US" w:bidi="ar-SA"/>
      </w:rPr>
    </w:lvl>
    <w:lvl w:ilvl="8" w:tplc="DE78589E">
      <w:numFmt w:val="bullet"/>
      <w:lvlText w:val="•"/>
      <w:lvlJc w:val="left"/>
      <w:pPr>
        <w:ind w:left="9312" w:hanging="339"/>
      </w:pPr>
      <w:rPr>
        <w:rFonts w:hint="default"/>
        <w:lang w:val="en-US" w:eastAsia="en-US" w:bidi="ar-SA"/>
      </w:rPr>
    </w:lvl>
  </w:abstractNum>
  <w:abstractNum w:abstractNumId="309">
    <w:nsid w:val="7E611733"/>
    <w:multiLevelType w:val="hybridMultilevel"/>
    <w:tmpl w:val="6212E904"/>
    <w:lvl w:ilvl="0" w:tplc="EC700F0E">
      <w:start w:val="1"/>
      <w:numFmt w:val="decimal"/>
      <w:lvlText w:val="%1."/>
      <w:lvlJc w:val="left"/>
      <w:pPr>
        <w:ind w:left="1584" w:hanging="228"/>
      </w:pPr>
      <w:rPr>
        <w:rFonts w:ascii="Times New Roman" w:eastAsia="Times New Roman" w:hAnsi="Times New Roman" w:cs="Times New Roman" w:hint="default"/>
        <w:w w:val="102"/>
        <w:sz w:val="22"/>
        <w:szCs w:val="22"/>
        <w:lang w:val="en-US" w:eastAsia="en-US" w:bidi="ar-SA"/>
      </w:rPr>
    </w:lvl>
    <w:lvl w:ilvl="1" w:tplc="C7825528">
      <w:numFmt w:val="bullet"/>
      <w:lvlText w:val="•"/>
      <w:lvlJc w:val="left"/>
      <w:pPr>
        <w:ind w:left="2568" w:hanging="228"/>
      </w:pPr>
      <w:rPr>
        <w:rFonts w:hint="default"/>
        <w:lang w:val="en-US" w:eastAsia="en-US" w:bidi="ar-SA"/>
      </w:rPr>
    </w:lvl>
    <w:lvl w:ilvl="2" w:tplc="5F6AD602">
      <w:numFmt w:val="bullet"/>
      <w:lvlText w:val="•"/>
      <w:lvlJc w:val="left"/>
      <w:pPr>
        <w:ind w:left="3556" w:hanging="228"/>
      </w:pPr>
      <w:rPr>
        <w:rFonts w:hint="default"/>
        <w:lang w:val="en-US" w:eastAsia="en-US" w:bidi="ar-SA"/>
      </w:rPr>
    </w:lvl>
    <w:lvl w:ilvl="3" w:tplc="B3D80206">
      <w:numFmt w:val="bullet"/>
      <w:lvlText w:val="•"/>
      <w:lvlJc w:val="left"/>
      <w:pPr>
        <w:ind w:left="4544" w:hanging="228"/>
      </w:pPr>
      <w:rPr>
        <w:rFonts w:hint="default"/>
        <w:lang w:val="en-US" w:eastAsia="en-US" w:bidi="ar-SA"/>
      </w:rPr>
    </w:lvl>
    <w:lvl w:ilvl="4" w:tplc="F93405CE">
      <w:numFmt w:val="bullet"/>
      <w:lvlText w:val="•"/>
      <w:lvlJc w:val="left"/>
      <w:pPr>
        <w:ind w:left="5532" w:hanging="228"/>
      </w:pPr>
      <w:rPr>
        <w:rFonts w:hint="default"/>
        <w:lang w:val="en-US" w:eastAsia="en-US" w:bidi="ar-SA"/>
      </w:rPr>
    </w:lvl>
    <w:lvl w:ilvl="5" w:tplc="106AEED0">
      <w:numFmt w:val="bullet"/>
      <w:lvlText w:val="•"/>
      <w:lvlJc w:val="left"/>
      <w:pPr>
        <w:ind w:left="6520" w:hanging="228"/>
      </w:pPr>
      <w:rPr>
        <w:rFonts w:hint="default"/>
        <w:lang w:val="en-US" w:eastAsia="en-US" w:bidi="ar-SA"/>
      </w:rPr>
    </w:lvl>
    <w:lvl w:ilvl="6" w:tplc="235CFE36">
      <w:numFmt w:val="bullet"/>
      <w:lvlText w:val="•"/>
      <w:lvlJc w:val="left"/>
      <w:pPr>
        <w:ind w:left="7508" w:hanging="228"/>
      </w:pPr>
      <w:rPr>
        <w:rFonts w:hint="default"/>
        <w:lang w:val="en-US" w:eastAsia="en-US" w:bidi="ar-SA"/>
      </w:rPr>
    </w:lvl>
    <w:lvl w:ilvl="7" w:tplc="0E484606">
      <w:numFmt w:val="bullet"/>
      <w:lvlText w:val="•"/>
      <w:lvlJc w:val="left"/>
      <w:pPr>
        <w:ind w:left="8496" w:hanging="228"/>
      </w:pPr>
      <w:rPr>
        <w:rFonts w:hint="default"/>
        <w:lang w:val="en-US" w:eastAsia="en-US" w:bidi="ar-SA"/>
      </w:rPr>
    </w:lvl>
    <w:lvl w:ilvl="8" w:tplc="EA1E3B12">
      <w:numFmt w:val="bullet"/>
      <w:lvlText w:val="•"/>
      <w:lvlJc w:val="left"/>
      <w:pPr>
        <w:ind w:left="9484" w:hanging="228"/>
      </w:pPr>
      <w:rPr>
        <w:rFonts w:hint="default"/>
        <w:lang w:val="en-US" w:eastAsia="en-US" w:bidi="ar-SA"/>
      </w:rPr>
    </w:lvl>
  </w:abstractNum>
  <w:abstractNum w:abstractNumId="310">
    <w:nsid w:val="7E6702AA"/>
    <w:multiLevelType w:val="hybridMultilevel"/>
    <w:tmpl w:val="D1B6D4B8"/>
    <w:lvl w:ilvl="0" w:tplc="53CAF6C4">
      <w:start w:val="1"/>
      <w:numFmt w:val="decimal"/>
      <w:lvlText w:val="%1."/>
      <w:lvlJc w:val="left"/>
      <w:pPr>
        <w:ind w:left="1840" w:hanging="370"/>
      </w:pPr>
      <w:rPr>
        <w:rFonts w:ascii="Times New Roman" w:eastAsia="Times New Roman" w:hAnsi="Times New Roman" w:cs="Times New Roman" w:hint="default"/>
        <w:w w:val="102"/>
        <w:sz w:val="22"/>
        <w:szCs w:val="22"/>
        <w:lang w:val="en-US" w:eastAsia="en-US" w:bidi="ar-SA"/>
      </w:rPr>
    </w:lvl>
    <w:lvl w:ilvl="1" w:tplc="860878CA">
      <w:numFmt w:val="bullet"/>
      <w:lvlText w:val="•"/>
      <w:lvlJc w:val="left"/>
      <w:pPr>
        <w:ind w:left="2802" w:hanging="370"/>
      </w:pPr>
      <w:rPr>
        <w:rFonts w:hint="default"/>
        <w:lang w:val="en-US" w:eastAsia="en-US" w:bidi="ar-SA"/>
      </w:rPr>
    </w:lvl>
    <w:lvl w:ilvl="2" w:tplc="697639A2">
      <w:numFmt w:val="bullet"/>
      <w:lvlText w:val="•"/>
      <w:lvlJc w:val="left"/>
      <w:pPr>
        <w:ind w:left="3764" w:hanging="370"/>
      </w:pPr>
      <w:rPr>
        <w:rFonts w:hint="default"/>
        <w:lang w:val="en-US" w:eastAsia="en-US" w:bidi="ar-SA"/>
      </w:rPr>
    </w:lvl>
    <w:lvl w:ilvl="3" w:tplc="855A38AE">
      <w:numFmt w:val="bullet"/>
      <w:lvlText w:val="•"/>
      <w:lvlJc w:val="left"/>
      <w:pPr>
        <w:ind w:left="4726" w:hanging="370"/>
      </w:pPr>
      <w:rPr>
        <w:rFonts w:hint="default"/>
        <w:lang w:val="en-US" w:eastAsia="en-US" w:bidi="ar-SA"/>
      </w:rPr>
    </w:lvl>
    <w:lvl w:ilvl="4" w:tplc="B8307FAA">
      <w:numFmt w:val="bullet"/>
      <w:lvlText w:val="•"/>
      <w:lvlJc w:val="left"/>
      <w:pPr>
        <w:ind w:left="5688" w:hanging="370"/>
      </w:pPr>
      <w:rPr>
        <w:rFonts w:hint="default"/>
        <w:lang w:val="en-US" w:eastAsia="en-US" w:bidi="ar-SA"/>
      </w:rPr>
    </w:lvl>
    <w:lvl w:ilvl="5" w:tplc="25CA14F8">
      <w:numFmt w:val="bullet"/>
      <w:lvlText w:val="•"/>
      <w:lvlJc w:val="left"/>
      <w:pPr>
        <w:ind w:left="6650" w:hanging="370"/>
      </w:pPr>
      <w:rPr>
        <w:rFonts w:hint="default"/>
        <w:lang w:val="en-US" w:eastAsia="en-US" w:bidi="ar-SA"/>
      </w:rPr>
    </w:lvl>
    <w:lvl w:ilvl="6" w:tplc="D50CA8F8">
      <w:numFmt w:val="bullet"/>
      <w:lvlText w:val="•"/>
      <w:lvlJc w:val="left"/>
      <w:pPr>
        <w:ind w:left="7612" w:hanging="370"/>
      </w:pPr>
      <w:rPr>
        <w:rFonts w:hint="default"/>
        <w:lang w:val="en-US" w:eastAsia="en-US" w:bidi="ar-SA"/>
      </w:rPr>
    </w:lvl>
    <w:lvl w:ilvl="7" w:tplc="DD3833FE">
      <w:numFmt w:val="bullet"/>
      <w:lvlText w:val="•"/>
      <w:lvlJc w:val="left"/>
      <w:pPr>
        <w:ind w:left="8574" w:hanging="370"/>
      </w:pPr>
      <w:rPr>
        <w:rFonts w:hint="default"/>
        <w:lang w:val="en-US" w:eastAsia="en-US" w:bidi="ar-SA"/>
      </w:rPr>
    </w:lvl>
    <w:lvl w:ilvl="8" w:tplc="197AD7A6">
      <w:numFmt w:val="bullet"/>
      <w:lvlText w:val="•"/>
      <w:lvlJc w:val="left"/>
      <w:pPr>
        <w:ind w:left="9536" w:hanging="370"/>
      </w:pPr>
      <w:rPr>
        <w:rFonts w:hint="default"/>
        <w:lang w:val="en-US" w:eastAsia="en-US" w:bidi="ar-SA"/>
      </w:rPr>
    </w:lvl>
  </w:abstractNum>
  <w:abstractNum w:abstractNumId="311">
    <w:nsid w:val="7F8D1391"/>
    <w:multiLevelType w:val="hybridMultilevel"/>
    <w:tmpl w:val="C4AC7EF6"/>
    <w:lvl w:ilvl="0" w:tplc="49FE19BE">
      <w:start w:val="1"/>
      <w:numFmt w:val="lowerLetter"/>
      <w:lvlText w:val="%1."/>
      <w:lvlJc w:val="left"/>
      <w:pPr>
        <w:ind w:left="2526" w:hanging="221"/>
      </w:pPr>
      <w:rPr>
        <w:rFonts w:ascii="Times New Roman" w:eastAsia="Times New Roman" w:hAnsi="Times New Roman" w:cs="Times New Roman" w:hint="default"/>
        <w:spacing w:val="0"/>
        <w:w w:val="100"/>
        <w:sz w:val="22"/>
        <w:szCs w:val="22"/>
        <w:lang w:val="en-US" w:eastAsia="en-US" w:bidi="ar-SA"/>
      </w:rPr>
    </w:lvl>
    <w:lvl w:ilvl="1" w:tplc="F156F3F4">
      <w:numFmt w:val="bullet"/>
      <w:lvlText w:val="•"/>
      <w:lvlJc w:val="left"/>
      <w:pPr>
        <w:ind w:left="3470" w:hanging="221"/>
      </w:pPr>
      <w:rPr>
        <w:rFonts w:hint="default"/>
        <w:lang w:val="en-US" w:eastAsia="en-US" w:bidi="ar-SA"/>
      </w:rPr>
    </w:lvl>
    <w:lvl w:ilvl="2" w:tplc="83467542">
      <w:numFmt w:val="bullet"/>
      <w:lvlText w:val="•"/>
      <w:lvlJc w:val="left"/>
      <w:pPr>
        <w:ind w:left="4420" w:hanging="221"/>
      </w:pPr>
      <w:rPr>
        <w:rFonts w:hint="default"/>
        <w:lang w:val="en-US" w:eastAsia="en-US" w:bidi="ar-SA"/>
      </w:rPr>
    </w:lvl>
    <w:lvl w:ilvl="3" w:tplc="FD2418E4">
      <w:numFmt w:val="bullet"/>
      <w:lvlText w:val="•"/>
      <w:lvlJc w:val="left"/>
      <w:pPr>
        <w:ind w:left="5370" w:hanging="221"/>
      </w:pPr>
      <w:rPr>
        <w:rFonts w:hint="default"/>
        <w:lang w:val="en-US" w:eastAsia="en-US" w:bidi="ar-SA"/>
      </w:rPr>
    </w:lvl>
    <w:lvl w:ilvl="4" w:tplc="28385804">
      <w:numFmt w:val="bullet"/>
      <w:lvlText w:val="•"/>
      <w:lvlJc w:val="left"/>
      <w:pPr>
        <w:ind w:left="6320" w:hanging="221"/>
      </w:pPr>
      <w:rPr>
        <w:rFonts w:hint="default"/>
        <w:lang w:val="en-US" w:eastAsia="en-US" w:bidi="ar-SA"/>
      </w:rPr>
    </w:lvl>
    <w:lvl w:ilvl="5" w:tplc="0B703BFE">
      <w:numFmt w:val="bullet"/>
      <w:lvlText w:val="•"/>
      <w:lvlJc w:val="left"/>
      <w:pPr>
        <w:ind w:left="7270" w:hanging="221"/>
      </w:pPr>
      <w:rPr>
        <w:rFonts w:hint="default"/>
        <w:lang w:val="en-US" w:eastAsia="en-US" w:bidi="ar-SA"/>
      </w:rPr>
    </w:lvl>
    <w:lvl w:ilvl="6" w:tplc="052EF104">
      <w:numFmt w:val="bullet"/>
      <w:lvlText w:val="•"/>
      <w:lvlJc w:val="left"/>
      <w:pPr>
        <w:ind w:left="8220" w:hanging="221"/>
      </w:pPr>
      <w:rPr>
        <w:rFonts w:hint="default"/>
        <w:lang w:val="en-US" w:eastAsia="en-US" w:bidi="ar-SA"/>
      </w:rPr>
    </w:lvl>
    <w:lvl w:ilvl="7" w:tplc="B8E25772">
      <w:numFmt w:val="bullet"/>
      <w:lvlText w:val="•"/>
      <w:lvlJc w:val="left"/>
      <w:pPr>
        <w:ind w:left="9170" w:hanging="221"/>
      </w:pPr>
      <w:rPr>
        <w:rFonts w:hint="default"/>
        <w:lang w:val="en-US" w:eastAsia="en-US" w:bidi="ar-SA"/>
      </w:rPr>
    </w:lvl>
    <w:lvl w:ilvl="8" w:tplc="3182C64A">
      <w:numFmt w:val="bullet"/>
      <w:lvlText w:val="•"/>
      <w:lvlJc w:val="left"/>
      <w:pPr>
        <w:ind w:left="10120" w:hanging="221"/>
      </w:pPr>
      <w:rPr>
        <w:rFonts w:hint="default"/>
        <w:lang w:val="en-US" w:eastAsia="en-US" w:bidi="ar-SA"/>
      </w:rPr>
    </w:lvl>
  </w:abstractNum>
  <w:abstractNum w:abstractNumId="312">
    <w:nsid w:val="7FC32BCF"/>
    <w:multiLevelType w:val="hybridMultilevel"/>
    <w:tmpl w:val="CEBA2ECE"/>
    <w:lvl w:ilvl="0" w:tplc="0CAA2174">
      <w:start w:val="1"/>
      <w:numFmt w:val="decimal"/>
      <w:lvlText w:val="%1."/>
      <w:lvlJc w:val="left"/>
      <w:pPr>
        <w:ind w:left="941" w:hanging="360"/>
      </w:pPr>
      <w:rPr>
        <w:rFonts w:ascii="Times New Roman" w:eastAsia="Times New Roman" w:hAnsi="Times New Roman" w:cs="Times New Roman" w:hint="default"/>
        <w:w w:val="100"/>
        <w:sz w:val="24"/>
        <w:szCs w:val="24"/>
        <w:lang w:val="en-US" w:eastAsia="en-US" w:bidi="ar-SA"/>
      </w:rPr>
    </w:lvl>
    <w:lvl w:ilvl="1" w:tplc="E7F8BC68">
      <w:numFmt w:val="bullet"/>
      <w:lvlText w:val="•"/>
      <w:lvlJc w:val="left"/>
      <w:pPr>
        <w:ind w:left="1992" w:hanging="360"/>
      </w:pPr>
      <w:rPr>
        <w:rFonts w:hint="default"/>
        <w:lang w:val="en-US" w:eastAsia="en-US" w:bidi="ar-SA"/>
      </w:rPr>
    </w:lvl>
    <w:lvl w:ilvl="2" w:tplc="64BA9898">
      <w:numFmt w:val="bullet"/>
      <w:lvlText w:val="•"/>
      <w:lvlJc w:val="left"/>
      <w:pPr>
        <w:ind w:left="3045" w:hanging="360"/>
      </w:pPr>
      <w:rPr>
        <w:rFonts w:hint="default"/>
        <w:lang w:val="en-US" w:eastAsia="en-US" w:bidi="ar-SA"/>
      </w:rPr>
    </w:lvl>
    <w:lvl w:ilvl="3" w:tplc="6884003A">
      <w:numFmt w:val="bullet"/>
      <w:lvlText w:val="•"/>
      <w:lvlJc w:val="left"/>
      <w:pPr>
        <w:ind w:left="4098" w:hanging="360"/>
      </w:pPr>
      <w:rPr>
        <w:rFonts w:hint="default"/>
        <w:lang w:val="en-US" w:eastAsia="en-US" w:bidi="ar-SA"/>
      </w:rPr>
    </w:lvl>
    <w:lvl w:ilvl="4" w:tplc="15BC1126">
      <w:numFmt w:val="bullet"/>
      <w:lvlText w:val="•"/>
      <w:lvlJc w:val="left"/>
      <w:pPr>
        <w:ind w:left="5151" w:hanging="360"/>
      </w:pPr>
      <w:rPr>
        <w:rFonts w:hint="default"/>
        <w:lang w:val="en-US" w:eastAsia="en-US" w:bidi="ar-SA"/>
      </w:rPr>
    </w:lvl>
    <w:lvl w:ilvl="5" w:tplc="57C20CE2">
      <w:numFmt w:val="bullet"/>
      <w:lvlText w:val="•"/>
      <w:lvlJc w:val="left"/>
      <w:pPr>
        <w:ind w:left="6204" w:hanging="360"/>
      </w:pPr>
      <w:rPr>
        <w:rFonts w:hint="default"/>
        <w:lang w:val="en-US" w:eastAsia="en-US" w:bidi="ar-SA"/>
      </w:rPr>
    </w:lvl>
    <w:lvl w:ilvl="6" w:tplc="8206BC24">
      <w:numFmt w:val="bullet"/>
      <w:lvlText w:val="•"/>
      <w:lvlJc w:val="left"/>
      <w:pPr>
        <w:ind w:left="7257" w:hanging="360"/>
      </w:pPr>
      <w:rPr>
        <w:rFonts w:hint="default"/>
        <w:lang w:val="en-US" w:eastAsia="en-US" w:bidi="ar-SA"/>
      </w:rPr>
    </w:lvl>
    <w:lvl w:ilvl="7" w:tplc="5680E266">
      <w:numFmt w:val="bullet"/>
      <w:lvlText w:val="•"/>
      <w:lvlJc w:val="left"/>
      <w:pPr>
        <w:ind w:left="8310" w:hanging="360"/>
      </w:pPr>
      <w:rPr>
        <w:rFonts w:hint="default"/>
        <w:lang w:val="en-US" w:eastAsia="en-US" w:bidi="ar-SA"/>
      </w:rPr>
    </w:lvl>
    <w:lvl w:ilvl="8" w:tplc="005E8AA4">
      <w:numFmt w:val="bullet"/>
      <w:lvlText w:val="•"/>
      <w:lvlJc w:val="left"/>
      <w:pPr>
        <w:ind w:left="9363" w:hanging="360"/>
      </w:pPr>
      <w:rPr>
        <w:rFonts w:hint="default"/>
        <w:lang w:val="en-US" w:eastAsia="en-US" w:bidi="ar-SA"/>
      </w:rPr>
    </w:lvl>
  </w:abstractNum>
  <w:num w:numId="1">
    <w:abstractNumId w:val="258"/>
  </w:num>
  <w:num w:numId="2">
    <w:abstractNumId w:val="301"/>
  </w:num>
  <w:num w:numId="3">
    <w:abstractNumId w:val="34"/>
  </w:num>
  <w:num w:numId="4">
    <w:abstractNumId w:val="8"/>
  </w:num>
  <w:num w:numId="5">
    <w:abstractNumId w:val="240"/>
  </w:num>
  <w:num w:numId="6">
    <w:abstractNumId w:val="149"/>
  </w:num>
  <w:num w:numId="7">
    <w:abstractNumId w:val="78"/>
  </w:num>
  <w:num w:numId="8">
    <w:abstractNumId w:val="215"/>
  </w:num>
  <w:num w:numId="9">
    <w:abstractNumId w:val="265"/>
  </w:num>
  <w:num w:numId="10">
    <w:abstractNumId w:val="288"/>
  </w:num>
  <w:num w:numId="11">
    <w:abstractNumId w:val="128"/>
  </w:num>
  <w:num w:numId="12">
    <w:abstractNumId w:val="233"/>
  </w:num>
  <w:num w:numId="13">
    <w:abstractNumId w:val="11"/>
  </w:num>
  <w:num w:numId="14">
    <w:abstractNumId w:val="42"/>
  </w:num>
  <w:num w:numId="15">
    <w:abstractNumId w:val="165"/>
  </w:num>
  <w:num w:numId="16">
    <w:abstractNumId w:val="173"/>
  </w:num>
  <w:num w:numId="17">
    <w:abstractNumId w:val="187"/>
  </w:num>
  <w:num w:numId="18">
    <w:abstractNumId w:val="3"/>
  </w:num>
  <w:num w:numId="19">
    <w:abstractNumId w:val="124"/>
  </w:num>
  <w:num w:numId="20">
    <w:abstractNumId w:val="114"/>
  </w:num>
  <w:num w:numId="21">
    <w:abstractNumId w:val="256"/>
  </w:num>
  <w:num w:numId="22">
    <w:abstractNumId w:val="153"/>
  </w:num>
  <w:num w:numId="23">
    <w:abstractNumId w:val="97"/>
  </w:num>
  <w:num w:numId="24">
    <w:abstractNumId w:val="116"/>
  </w:num>
  <w:num w:numId="25">
    <w:abstractNumId w:val="133"/>
  </w:num>
  <w:num w:numId="26">
    <w:abstractNumId w:val="277"/>
  </w:num>
  <w:num w:numId="27">
    <w:abstractNumId w:val="214"/>
  </w:num>
  <w:num w:numId="28">
    <w:abstractNumId w:val="294"/>
  </w:num>
  <w:num w:numId="29">
    <w:abstractNumId w:val="140"/>
  </w:num>
  <w:num w:numId="30">
    <w:abstractNumId w:val="259"/>
  </w:num>
  <w:num w:numId="31">
    <w:abstractNumId w:val="72"/>
  </w:num>
  <w:num w:numId="32">
    <w:abstractNumId w:val="109"/>
  </w:num>
  <w:num w:numId="33">
    <w:abstractNumId w:val="201"/>
  </w:num>
  <w:num w:numId="34">
    <w:abstractNumId w:val="52"/>
  </w:num>
  <w:num w:numId="35">
    <w:abstractNumId w:val="105"/>
  </w:num>
  <w:num w:numId="36">
    <w:abstractNumId w:val="65"/>
  </w:num>
  <w:num w:numId="37">
    <w:abstractNumId w:val="185"/>
  </w:num>
  <w:num w:numId="38">
    <w:abstractNumId w:val="192"/>
  </w:num>
  <w:num w:numId="39">
    <w:abstractNumId w:val="30"/>
  </w:num>
  <w:num w:numId="40">
    <w:abstractNumId w:val="312"/>
  </w:num>
  <w:num w:numId="41">
    <w:abstractNumId w:val="51"/>
  </w:num>
  <w:num w:numId="42">
    <w:abstractNumId w:val="169"/>
  </w:num>
  <w:num w:numId="43">
    <w:abstractNumId w:val="10"/>
  </w:num>
  <w:num w:numId="44">
    <w:abstractNumId w:val="14"/>
  </w:num>
  <w:num w:numId="45">
    <w:abstractNumId w:val="138"/>
  </w:num>
  <w:num w:numId="46">
    <w:abstractNumId w:val="122"/>
  </w:num>
  <w:num w:numId="47">
    <w:abstractNumId w:val="121"/>
  </w:num>
  <w:num w:numId="48">
    <w:abstractNumId w:val="182"/>
  </w:num>
  <w:num w:numId="49">
    <w:abstractNumId w:val="118"/>
  </w:num>
  <w:num w:numId="50">
    <w:abstractNumId w:val="4"/>
  </w:num>
  <w:num w:numId="51">
    <w:abstractNumId w:val="26"/>
  </w:num>
  <w:num w:numId="52">
    <w:abstractNumId w:val="92"/>
  </w:num>
  <w:num w:numId="53">
    <w:abstractNumId w:val="228"/>
  </w:num>
  <w:num w:numId="54">
    <w:abstractNumId w:val="54"/>
  </w:num>
  <w:num w:numId="55">
    <w:abstractNumId w:val="163"/>
  </w:num>
  <w:num w:numId="56">
    <w:abstractNumId w:val="193"/>
  </w:num>
  <w:num w:numId="57">
    <w:abstractNumId w:val="302"/>
  </w:num>
  <w:num w:numId="58">
    <w:abstractNumId w:val="29"/>
  </w:num>
  <w:num w:numId="59">
    <w:abstractNumId w:val="39"/>
  </w:num>
  <w:num w:numId="60">
    <w:abstractNumId w:val="135"/>
  </w:num>
  <w:num w:numId="61">
    <w:abstractNumId w:val="178"/>
  </w:num>
  <w:num w:numId="62">
    <w:abstractNumId w:val="25"/>
  </w:num>
  <w:num w:numId="63">
    <w:abstractNumId w:val="264"/>
  </w:num>
  <w:num w:numId="64">
    <w:abstractNumId w:val="235"/>
  </w:num>
  <w:num w:numId="65">
    <w:abstractNumId w:val="205"/>
  </w:num>
  <w:num w:numId="66">
    <w:abstractNumId w:val="156"/>
  </w:num>
  <w:num w:numId="67">
    <w:abstractNumId w:val="257"/>
  </w:num>
  <w:num w:numId="68">
    <w:abstractNumId w:val="77"/>
  </w:num>
  <w:num w:numId="69">
    <w:abstractNumId w:val="127"/>
  </w:num>
  <w:num w:numId="70">
    <w:abstractNumId w:val="306"/>
  </w:num>
  <w:num w:numId="71">
    <w:abstractNumId w:val="183"/>
  </w:num>
  <w:num w:numId="72">
    <w:abstractNumId w:val="120"/>
  </w:num>
  <w:num w:numId="73">
    <w:abstractNumId w:val="28"/>
  </w:num>
  <w:num w:numId="74">
    <w:abstractNumId w:val="206"/>
  </w:num>
  <w:num w:numId="75">
    <w:abstractNumId w:val="23"/>
  </w:num>
  <w:num w:numId="76">
    <w:abstractNumId w:val="108"/>
  </w:num>
  <w:num w:numId="77">
    <w:abstractNumId w:val="71"/>
  </w:num>
  <w:num w:numId="78">
    <w:abstractNumId w:val="87"/>
  </w:num>
  <w:num w:numId="79">
    <w:abstractNumId w:val="53"/>
  </w:num>
  <w:num w:numId="80">
    <w:abstractNumId w:val="252"/>
  </w:num>
  <w:num w:numId="81">
    <w:abstractNumId w:val="168"/>
  </w:num>
  <w:num w:numId="82">
    <w:abstractNumId w:val="290"/>
  </w:num>
  <w:num w:numId="83">
    <w:abstractNumId w:val="100"/>
  </w:num>
  <w:num w:numId="84">
    <w:abstractNumId w:val="99"/>
  </w:num>
  <w:num w:numId="85">
    <w:abstractNumId w:val="136"/>
  </w:num>
  <w:num w:numId="86">
    <w:abstractNumId w:val="131"/>
  </w:num>
  <w:num w:numId="87">
    <w:abstractNumId w:val="19"/>
  </w:num>
  <w:num w:numId="88">
    <w:abstractNumId w:val="67"/>
  </w:num>
  <w:num w:numId="89">
    <w:abstractNumId w:val="155"/>
  </w:num>
  <w:num w:numId="90">
    <w:abstractNumId w:val="103"/>
  </w:num>
  <w:num w:numId="91">
    <w:abstractNumId w:val="198"/>
  </w:num>
  <w:num w:numId="92">
    <w:abstractNumId w:val="219"/>
  </w:num>
  <w:num w:numId="93">
    <w:abstractNumId w:val="5"/>
  </w:num>
  <w:num w:numId="94">
    <w:abstractNumId w:val="125"/>
  </w:num>
  <w:num w:numId="95">
    <w:abstractNumId w:val="110"/>
  </w:num>
  <w:num w:numId="96">
    <w:abstractNumId w:val="73"/>
  </w:num>
  <w:num w:numId="97">
    <w:abstractNumId w:val="307"/>
  </w:num>
  <w:num w:numId="98">
    <w:abstractNumId w:val="24"/>
  </w:num>
  <w:num w:numId="99">
    <w:abstractNumId w:val="93"/>
  </w:num>
  <w:num w:numId="100">
    <w:abstractNumId w:val="56"/>
  </w:num>
  <w:num w:numId="101">
    <w:abstractNumId w:val="284"/>
  </w:num>
  <w:num w:numId="102">
    <w:abstractNumId w:val="199"/>
  </w:num>
  <w:num w:numId="103">
    <w:abstractNumId w:val="202"/>
  </w:num>
  <w:num w:numId="104">
    <w:abstractNumId w:val="224"/>
  </w:num>
  <w:num w:numId="105">
    <w:abstractNumId w:val="176"/>
  </w:num>
  <w:num w:numId="106">
    <w:abstractNumId w:val="311"/>
  </w:num>
  <w:num w:numId="107">
    <w:abstractNumId w:val="223"/>
  </w:num>
  <w:num w:numId="108">
    <w:abstractNumId w:val="197"/>
  </w:num>
  <w:num w:numId="109">
    <w:abstractNumId w:val="79"/>
  </w:num>
  <w:num w:numId="110">
    <w:abstractNumId w:val="238"/>
  </w:num>
  <w:num w:numId="111">
    <w:abstractNumId w:val="253"/>
  </w:num>
  <w:num w:numId="112">
    <w:abstractNumId w:val="274"/>
  </w:num>
  <w:num w:numId="113">
    <w:abstractNumId w:val="35"/>
  </w:num>
  <w:num w:numId="114">
    <w:abstractNumId w:val="123"/>
  </w:num>
  <w:num w:numId="115">
    <w:abstractNumId w:val="9"/>
  </w:num>
  <w:num w:numId="116">
    <w:abstractNumId w:val="283"/>
  </w:num>
  <w:num w:numId="117">
    <w:abstractNumId w:val="106"/>
  </w:num>
  <w:num w:numId="118">
    <w:abstractNumId w:val="297"/>
  </w:num>
  <w:num w:numId="119">
    <w:abstractNumId w:val="239"/>
  </w:num>
  <w:num w:numId="120">
    <w:abstractNumId w:val="20"/>
  </w:num>
  <w:num w:numId="121">
    <w:abstractNumId w:val="179"/>
  </w:num>
  <w:num w:numId="122">
    <w:abstractNumId w:val="251"/>
  </w:num>
  <w:num w:numId="123">
    <w:abstractNumId w:val="254"/>
  </w:num>
  <w:num w:numId="124">
    <w:abstractNumId w:val="68"/>
  </w:num>
  <w:num w:numId="125">
    <w:abstractNumId w:val="167"/>
  </w:num>
  <w:num w:numId="126">
    <w:abstractNumId w:val="242"/>
  </w:num>
  <w:num w:numId="127">
    <w:abstractNumId w:val="234"/>
  </w:num>
  <w:num w:numId="128">
    <w:abstractNumId w:val="241"/>
  </w:num>
  <w:num w:numId="129">
    <w:abstractNumId w:val="64"/>
  </w:num>
  <w:num w:numId="130">
    <w:abstractNumId w:val="1"/>
  </w:num>
  <w:num w:numId="131">
    <w:abstractNumId w:val="83"/>
  </w:num>
  <w:num w:numId="132">
    <w:abstractNumId w:val="47"/>
  </w:num>
  <w:num w:numId="133">
    <w:abstractNumId w:val="61"/>
  </w:num>
  <w:num w:numId="134">
    <w:abstractNumId w:val="151"/>
  </w:num>
  <w:num w:numId="135">
    <w:abstractNumId w:val="66"/>
  </w:num>
  <w:num w:numId="136">
    <w:abstractNumId w:val="162"/>
  </w:num>
  <w:num w:numId="137">
    <w:abstractNumId w:val="188"/>
  </w:num>
  <w:num w:numId="138">
    <w:abstractNumId w:val="50"/>
  </w:num>
  <w:num w:numId="139">
    <w:abstractNumId w:val="309"/>
  </w:num>
  <w:num w:numId="140">
    <w:abstractNumId w:val="158"/>
  </w:num>
  <w:num w:numId="141">
    <w:abstractNumId w:val="237"/>
  </w:num>
  <w:num w:numId="142">
    <w:abstractNumId w:val="154"/>
  </w:num>
  <w:num w:numId="143">
    <w:abstractNumId w:val="98"/>
  </w:num>
  <w:num w:numId="144">
    <w:abstractNumId w:val="95"/>
  </w:num>
  <w:num w:numId="145">
    <w:abstractNumId w:val="244"/>
  </w:num>
  <w:num w:numId="146">
    <w:abstractNumId w:val="38"/>
  </w:num>
  <w:num w:numId="147">
    <w:abstractNumId w:val="32"/>
  </w:num>
  <w:num w:numId="148">
    <w:abstractNumId w:val="40"/>
  </w:num>
  <w:num w:numId="149">
    <w:abstractNumId w:val="295"/>
  </w:num>
  <w:num w:numId="150">
    <w:abstractNumId w:val="296"/>
  </w:num>
  <w:num w:numId="151">
    <w:abstractNumId w:val="141"/>
  </w:num>
  <w:num w:numId="152">
    <w:abstractNumId w:val="293"/>
  </w:num>
  <w:num w:numId="153">
    <w:abstractNumId w:val="232"/>
  </w:num>
  <w:num w:numId="154">
    <w:abstractNumId w:val="146"/>
  </w:num>
  <w:num w:numId="155">
    <w:abstractNumId w:val="143"/>
  </w:num>
  <w:num w:numId="156">
    <w:abstractNumId w:val="299"/>
  </w:num>
  <w:num w:numId="157">
    <w:abstractNumId w:val="0"/>
  </w:num>
  <w:num w:numId="158">
    <w:abstractNumId w:val="270"/>
  </w:num>
  <w:num w:numId="159">
    <w:abstractNumId w:val="217"/>
  </w:num>
  <w:num w:numId="160">
    <w:abstractNumId w:val="263"/>
  </w:num>
  <w:num w:numId="161">
    <w:abstractNumId w:val="126"/>
  </w:num>
  <w:num w:numId="162">
    <w:abstractNumId w:val="129"/>
  </w:num>
  <w:num w:numId="163">
    <w:abstractNumId w:val="142"/>
  </w:num>
  <w:num w:numId="164">
    <w:abstractNumId w:val="196"/>
  </w:num>
  <w:num w:numId="165">
    <w:abstractNumId w:val="194"/>
  </w:num>
  <w:num w:numId="166">
    <w:abstractNumId w:val="292"/>
  </w:num>
  <w:num w:numId="167">
    <w:abstractNumId w:val="249"/>
  </w:num>
  <w:num w:numId="168">
    <w:abstractNumId w:val="289"/>
  </w:num>
  <w:num w:numId="169">
    <w:abstractNumId w:val="271"/>
  </w:num>
  <w:num w:numId="170">
    <w:abstractNumId w:val="174"/>
  </w:num>
  <w:num w:numId="171">
    <w:abstractNumId w:val="211"/>
  </w:num>
  <w:num w:numId="172">
    <w:abstractNumId w:val="101"/>
  </w:num>
  <w:num w:numId="173">
    <w:abstractNumId w:val="298"/>
  </w:num>
  <w:num w:numId="174">
    <w:abstractNumId w:val="186"/>
  </w:num>
  <w:num w:numId="175">
    <w:abstractNumId w:val="190"/>
  </w:num>
  <w:num w:numId="176">
    <w:abstractNumId w:val="208"/>
  </w:num>
  <w:num w:numId="177">
    <w:abstractNumId w:val="18"/>
  </w:num>
  <w:num w:numId="178">
    <w:abstractNumId w:val="91"/>
  </w:num>
  <w:num w:numId="179">
    <w:abstractNumId w:val="63"/>
  </w:num>
  <w:num w:numId="180">
    <w:abstractNumId w:val="85"/>
  </w:num>
  <w:num w:numId="181">
    <w:abstractNumId w:val="58"/>
  </w:num>
  <w:num w:numId="182">
    <w:abstractNumId w:val="310"/>
  </w:num>
  <w:num w:numId="183">
    <w:abstractNumId w:val="222"/>
  </w:num>
  <w:num w:numId="184">
    <w:abstractNumId w:val="231"/>
  </w:num>
  <w:num w:numId="185">
    <w:abstractNumId w:val="303"/>
  </w:num>
  <w:num w:numId="186">
    <w:abstractNumId w:val="17"/>
  </w:num>
  <w:num w:numId="187">
    <w:abstractNumId w:val="171"/>
  </w:num>
  <w:num w:numId="188">
    <w:abstractNumId w:val="2"/>
  </w:num>
  <w:num w:numId="189">
    <w:abstractNumId w:val="172"/>
  </w:num>
  <w:num w:numId="190">
    <w:abstractNumId w:val="170"/>
  </w:num>
  <w:num w:numId="191">
    <w:abstractNumId w:val="180"/>
  </w:num>
  <w:num w:numId="192">
    <w:abstractNumId w:val="137"/>
  </w:num>
  <w:num w:numId="193">
    <w:abstractNumId w:val="62"/>
  </w:num>
  <w:num w:numId="194">
    <w:abstractNumId w:val="96"/>
  </w:num>
  <w:num w:numId="195">
    <w:abstractNumId w:val="269"/>
  </w:num>
  <w:num w:numId="196">
    <w:abstractNumId w:val="144"/>
  </w:num>
  <w:num w:numId="197">
    <w:abstractNumId w:val="59"/>
  </w:num>
  <w:num w:numId="198">
    <w:abstractNumId w:val="225"/>
  </w:num>
  <w:num w:numId="199">
    <w:abstractNumId w:val="212"/>
  </w:num>
  <w:num w:numId="200">
    <w:abstractNumId w:val="112"/>
  </w:num>
  <w:num w:numId="201">
    <w:abstractNumId w:val="89"/>
  </w:num>
  <w:num w:numId="202">
    <w:abstractNumId w:val="246"/>
  </w:num>
  <w:num w:numId="203">
    <w:abstractNumId w:val="70"/>
  </w:num>
  <w:num w:numId="204">
    <w:abstractNumId w:val="300"/>
  </w:num>
  <w:num w:numId="205">
    <w:abstractNumId w:val="266"/>
  </w:num>
  <w:num w:numId="206">
    <w:abstractNumId w:val="161"/>
  </w:num>
  <w:num w:numId="207">
    <w:abstractNumId w:val="130"/>
  </w:num>
  <w:num w:numId="208">
    <w:abstractNumId w:val="55"/>
  </w:num>
  <w:num w:numId="209">
    <w:abstractNumId w:val="164"/>
  </w:num>
  <w:num w:numId="210">
    <w:abstractNumId w:val="33"/>
  </w:num>
  <w:num w:numId="211">
    <w:abstractNumId w:val="200"/>
  </w:num>
  <w:num w:numId="212">
    <w:abstractNumId w:val="132"/>
  </w:num>
  <w:num w:numId="213">
    <w:abstractNumId w:val="203"/>
  </w:num>
  <w:num w:numId="214">
    <w:abstractNumId w:val="22"/>
  </w:num>
  <w:num w:numId="215">
    <w:abstractNumId w:val="115"/>
  </w:num>
  <w:num w:numId="216">
    <w:abstractNumId w:val="273"/>
  </w:num>
  <w:num w:numId="217">
    <w:abstractNumId w:val="281"/>
  </w:num>
  <w:num w:numId="218">
    <w:abstractNumId w:val="304"/>
  </w:num>
  <w:num w:numId="219">
    <w:abstractNumId w:val="276"/>
  </w:num>
  <w:num w:numId="220">
    <w:abstractNumId w:val="90"/>
  </w:num>
  <w:num w:numId="221">
    <w:abstractNumId w:val="160"/>
  </w:num>
  <w:num w:numId="222">
    <w:abstractNumId w:val="305"/>
  </w:num>
  <w:num w:numId="223">
    <w:abstractNumId w:val="248"/>
  </w:num>
  <w:num w:numId="224">
    <w:abstractNumId w:val="247"/>
  </w:num>
  <w:num w:numId="225">
    <w:abstractNumId w:val="45"/>
  </w:num>
  <w:num w:numId="226">
    <w:abstractNumId w:val="279"/>
  </w:num>
  <w:num w:numId="227">
    <w:abstractNumId w:val="46"/>
  </w:num>
  <w:num w:numId="228">
    <w:abstractNumId w:val="267"/>
  </w:num>
  <w:num w:numId="229">
    <w:abstractNumId w:val="220"/>
  </w:num>
  <w:num w:numId="230">
    <w:abstractNumId w:val="209"/>
  </w:num>
  <w:num w:numId="231">
    <w:abstractNumId w:val="236"/>
  </w:num>
  <w:num w:numId="232">
    <w:abstractNumId w:val="27"/>
  </w:num>
  <w:num w:numId="233">
    <w:abstractNumId w:val="82"/>
  </w:num>
  <w:num w:numId="234">
    <w:abstractNumId w:val="48"/>
  </w:num>
  <w:num w:numId="235">
    <w:abstractNumId w:val="175"/>
  </w:num>
  <w:num w:numId="236">
    <w:abstractNumId w:val="119"/>
  </w:num>
  <w:num w:numId="237">
    <w:abstractNumId w:val="261"/>
  </w:num>
  <w:num w:numId="238">
    <w:abstractNumId w:val="226"/>
  </w:num>
  <w:num w:numId="239">
    <w:abstractNumId w:val="44"/>
  </w:num>
  <w:num w:numId="240">
    <w:abstractNumId w:val="7"/>
  </w:num>
  <w:num w:numId="241">
    <w:abstractNumId w:val="41"/>
  </w:num>
  <w:num w:numId="242">
    <w:abstractNumId w:val="243"/>
  </w:num>
  <w:num w:numId="243">
    <w:abstractNumId w:val="60"/>
  </w:num>
  <w:num w:numId="244">
    <w:abstractNumId w:val="268"/>
  </w:num>
  <w:num w:numId="245">
    <w:abstractNumId w:val="139"/>
  </w:num>
  <w:num w:numId="246">
    <w:abstractNumId w:val="195"/>
  </w:num>
  <w:num w:numId="247">
    <w:abstractNumId w:val="157"/>
  </w:num>
  <w:num w:numId="248">
    <w:abstractNumId w:val="218"/>
  </w:num>
  <w:num w:numId="249">
    <w:abstractNumId w:val="291"/>
  </w:num>
  <w:num w:numId="250">
    <w:abstractNumId w:val="255"/>
  </w:num>
  <w:num w:numId="251">
    <w:abstractNumId w:val="104"/>
  </w:num>
  <w:num w:numId="252">
    <w:abstractNumId w:val="181"/>
  </w:num>
  <w:num w:numId="253">
    <w:abstractNumId w:val="308"/>
  </w:num>
  <w:num w:numId="254">
    <w:abstractNumId w:val="37"/>
  </w:num>
  <w:num w:numId="255">
    <w:abstractNumId w:val="216"/>
  </w:num>
  <w:num w:numId="256">
    <w:abstractNumId w:val="148"/>
  </w:num>
  <w:num w:numId="257">
    <w:abstractNumId w:val="275"/>
  </w:num>
  <w:num w:numId="258">
    <w:abstractNumId w:val="166"/>
  </w:num>
  <w:num w:numId="259">
    <w:abstractNumId w:val="111"/>
  </w:num>
  <w:num w:numId="260">
    <w:abstractNumId w:val="184"/>
  </w:num>
  <w:num w:numId="261">
    <w:abstractNumId w:val="280"/>
  </w:num>
  <w:num w:numId="262">
    <w:abstractNumId w:val="159"/>
  </w:num>
  <w:num w:numId="263">
    <w:abstractNumId w:val="74"/>
  </w:num>
  <w:num w:numId="264">
    <w:abstractNumId w:val="84"/>
  </w:num>
  <w:num w:numId="265">
    <w:abstractNumId w:val="69"/>
  </w:num>
  <w:num w:numId="266">
    <w:abstractNumId w:val="260"/>
  </w:num>
  <w:num w:numId="267">
    <w:abstractNumId w:val="250"/>
  </w:num>
  <w:num w:numId="268">
    <w:abstractNumId w:val="36"/>
  </w:num>
  <w:num w:numId="269">
    <w:abstractNumId w:val="145"/>
  </w:num>
  <w:num w:numId="270">
    <w:abstractNumId w:val="272"/>
  </w:num>
  <w:num w:numId="271">
    <w:abstractNumId w:val="245"/>
  </w:num>
  <w:num w:numId="272">
    <w:abstractNumId w:val="16"/>
  </w:num>
  <w:num w:numId="273">
    <w:abstractNumId w:val="221"/>
  </w:num>
  <w:num w:numId="274">
    <w:abstractNumId w:val="15"/>
  </w:num>
  <w:num w:numId="275">
    <w:abstractNumId w:val="81"/>
  </w:num>
  <w:num w:numId="276">
    <w:abstractNumId w:val="102"/>
  </w:num>
  <w:num w:numId="277">
    <w:abstractNumId w:val="12"/>
  </w:num>
  <w:num w:numId="278">
    <w:abstractNumId w:val="86"/>
  </w:num>
  <w:num w:numId="279">
    <w:abstractNumId w:val="113"/>
  </w:num>
  <w:num w:numId="280">
    <w:abstractNumId w:val="287"/>
  </w:num>
  <w:num w:numId="281">
    <w:abstractNumId w:val="278"/>
  </w:num>
  <w:num w:numId="282">
    <w:abstractNumId w:val="75"/>
  </w:num>
  <w:num w:numId="283">
    <w:abstractNumId w:val="191"/>
  </w:num>
  <w:num w:numId="284">
    <w:abstractNumId w:val="94"/>
  </w:num>
  <w:num w:numId="285">
    <w:abstractNumId w:val="229"/>
  </w:num>
  <w:num w:numId="286">
    <w:abstractNumId w:val="147"/>
  </w:num>
  <w:num w:numId="287">
    <w:abstractNumId w:val="230"/>
  </w:num>
  <w:num w:numId="288">
    <w:abstractNumId w:val="88"/>
  </w:num>
  <w:num w:numId="289">
    <w:abstractNumId w:val="76"/>
  </w:num>
  <w:num w:numId="290">
    <w:abstractNumId w:val="43"/>
  </w:num>
  <w:num w:numId="291">
    <w:abstractNumId w:val="80"/>
  </w:num>
  <w:num w:numId="292">
    <w:abstractNumId w:val="189"/>
  </w:num>
  <w:num w:numId="293">
    <w:abstractNumId w:val="150"/>
  </w:num>
  <w:num w:numId="294">
    <w:abstractNumId w:val="213"/>
  </w:num>
  <w:num w:numId="295">
    <w:abstractNumId w:val="286"/>
  </w:num>
  <w:num w:numId="296">
    <w:abstractNumId w:val="31"/>
  </w:num>
  <w:num w:numId="297">
    <w:abstractNumId w:val="57"/>
  </w:num>
  <w:num w:numId="298">
    <w:abstractNumId w:val="49"/>
  </w:num>
  <w:num w:numId="299">
    <w:abstractNumId w:val="117"/>
  </w:num>
  <w:num w:numId="300">
    <w:abstractNumId w:val="282"/>
  </w:num>
  <w:num w:numId="301">
    <w:abstractNumId w:val="285"/>
  </w:num>
  <w:num w:numId="302">
    <w:abstractNumId w:val="210"/>
  </w:num>
  <w:num w:numId="303">
    <w:abstractNumId w:val="21"/>
  </w:num>
  <w:num w:numId="304">
    <w:abstractNumId w:val="204"/>
  </w:num>
  <w:num w:numId="305">
    <w:abstractNumId w:val="262"/>
  </w:num>
  <w:num w:numId="306">
    <w:abstractNumId w:val="107"/>
  </w:num>
  <w:num w:numId="307">
    <w:abstractNumId w:val="227"/>
  </w:num>
  <w:num w:numId="308">
    <w:abstractNumId w:val="177"/>
  </w:num>
  <w:num w:numId="309">
    <w:abstractNumId w:val="152"/>
  </w:num>
  <w:num w:numId="310">
    <w:abstractNumId w:val="207"/>
  </w:num>
  <w:num w:numId="311">
    <w:abstractNumId w:val="134"/>
  </w:num>
  <w:num w:numId="312">
    <w:abstractNumId w:val="13"/>
  </w:num>
  <w:num w:numId="313">
    <w:abstractNumId w:val="6"/>
  </w:num>
  <w:numIdMacAtCleanup w:val="3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924060"/>
    <w:rsid w:val="000259AA"/>
    <w:rsid w:val="00031190"/>
    <w:rsid w:val="000604EB"/>
    <w:rsid w:val="00067439"/>
    <w:rsid w:val="0008439F"/>
    <w:rsid w:val="000B04AB"/>
    <w:rsid w:val="000B6599"/>
    <w:rsid w:val="000D176B"/>
    <w:rsid w:val="000E1E66"/>
    <w:rsid w:val="00101583"/>
    <w:rsid w:val="00131ED2"/>
    <w:rsid w:val="00136A8D"/>
    <w:rsid w:val="00143808"/>
    <w:rsid w:val="00144CE8"/>
    <w:rsid w:val="001679CB"/>
    <w:rsid w:val="0019605D"/>
    <w:rsid w:val="001A47CA"/>
    <w:rsid w:val="001B1C2A"/>
    <w:rsid w:val="001F0ABE"/>
    <w:rsid w:val="00203E95"/>
    <w:rsid w:val="00224A83"/>
    <w:rsid w:val="00250504"/>
    <w:rsid w:val="002537E1"/>
    <w:rsid w:val="00273271"/>
    <w:rsid w:val="00292BAF"/>
    <w:rsid w:val="002A3B4E"/>
    <w:rsid w:val="003211D7"/>
    <w:rsid w:val="00330FEA"/>
    <w:rsid w:val="00380439"/>
    <w:rsid w:val="003C4342"/>
    <w:rsid w:val="003C6792"/>
    <w:rsid w:val="003C7F74"/>
    <w:rsid w:val="003E5179"/>
    <w:rsid w:val="003E789C"/>
    <w:rsid w:val="003F657E"/>
    <w:rsid w:val="00411A70"/>
    <w:rsid w:val="0042350B"/>
    <w:rsid w:val="0045295D"/>
    <w:rsid w:val="00461DB9"/>
    <w:rsid w:val="004A3FA8"/>
    <w:rsid w:val="004C5865"/>
    <w:rsid w:val="004E3681"/>
    <w:rsid w:val="00532B86"/>
    <w:rsid w:val="00586F9D"/>
    <w:rsid w:val="005C3ADA"/>
    <w:rsid w:val="005D52B4"/>
    <w:rsid w:val="006578D9"/>
    <w:rsid w:val="006626CE"/>
    <w:rsid w:val="00695060"/>
    <w:rsid w:val="006A59F5"/>
    <w:rsid w:val="006E0B87"/>
    <w:rsid w:val="006F62EB"/>
    <w:rsid w:val="00712F84"/>
    <w:rsid w:val="00713308"/>
    <w:rsid w:val="00727AC5"/>
    <w:rsid w:val="00791E0F"/>
    <w:rsid w:val="00797835"/>
    <w:rsid w:val="007A7A6C"/>
    <w:rsid w:val="007A7B11"/>
    <w:rsid w:val="007D0AE0"/>
    <w:rsid w:val="00803E3E"/>
    <w:rsid w:val="00812FB9"/>
    <w:rsid w:val="0082187E"/>
    <w:rsid w:val="0083461F"/>
    <w:rsid w:val="008502DB"/>
    <w:rsid w:val="0088037E"/>
    <w:rsid w:val="00892080"/>
    <w:rsid w:val="008E11B3"/>
    <w:rsid w:val="00924060"/>
    <w:rsid w:val="009261C5"/>
    <w:rsid w:val="00957811"/>
    <w:rsid w:val="00965240"/>
    <w:rsid w:val="009668FC"/>
    <w:rsid w:val="009A3351"/>
    <w:rsid w:val="009B44CA"/>
    <w:rsid w:val="009B6DD2"/>
    <w:rsid w:val="009D1CC2"/>
    <w:rsid w:val="009D6F6D"/>
    <w:rsid w:val="009E786A"/>
    <w:rsid w:val="009E7DB7"/>
    <w:rsid w:val="00A268E2"/>
    <w:rsid w:val="00A971FD"/>
    <w:rsid w:val="00AA445F"/>
    <w:rsid w:val="00AC38D9"/>
    <w:rsid w:val="00AC500A"/>
    <w:rsid w:val="00AE7E10"/>
    <w:rsid w:val="00AF1A77"/>
    <w:rsid w:val="00B33661"/>
    <w:rsid w:val="00B543CA"/>
    <w:rsid w:val="00B6132B"/>
    <w:rsid w:val="00C00362"/>
    <w:rsid w:val="00C13893"/>
    <w:rsid w:val="00C15FAA"/>
    <w:rsid w:val="00C879AB"/>
    <w:rsid w:val="00CA323C"/>
    <w:rsid w:val="00CA61BD"/>
    <w:rsid w:val="00CC6D26"/>
    <w:rsid w:val="00D27F82"/>
    <w:rsid w:val="00D35BF1"/>
    <w:rsid w:val="00D37955"/>
    <w:rsid w:val="00D41BC5"/>
    <w:rsid w:val="00D74775"/>
    <w:rsid w:val="00DA1CA9"/>
    <w:rsid w:val="00DE2E66"/>
    <w:rsid w:val="00DE662E"/>
    <w:rsid w:val="00E072D8"/>
    <w:rsid w:val="00E8703D"/>
    <w:rsid w:val="00E90D37"/>
    <w:rsid w:val="00E95A39"/>
    <w:rsid w:val="00ED4D24"/>
    <w:rsid w:val="00F56481"/>
    <w:rsid w:val="00F5679A"/>
    <w:rsid w:val="00F773C1"/>
    <w:rsid w:val="00F913B9"/>
    <w:rsid w:val="00FD1FAD"/>
    <w:rsid w:val="00FE3D69"/>
    <w:rsid w:val="00FF41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24060"/>
    <w:rPr>
      <w:rFonts w:ascii="Times New Roman" w:eastAsia="Times New Roman" w:hAnsi="Times New Roman" w:cs="Times New Roman"/>
    </w:rPr>
  </w:style>
  <w:style w:type="paragraph" w:styleId="Heading1">
    <w:name w:val="heading 1"/>
    <w:basedOn w:val="Normal"/>
    <w:link w:val="Heading1Char"/>
    <w:uiPriority w:val="1"/>
    <w:qFormat/>
    <w:rsid w:val="00924060"/>
    <w:pPr>
      <w:ind w:left="147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24060"/>
    <w:rPr>
      <w:sz w:val="24"/>
      <w:szCs w:val="24"/>
    </w:rPr>
  </w:style>
  <w:style w:type="paragraph" w:styleId="Title">
    <w:name w:val="Title"/>
    <w:basedOn w:val="Normal"/>
    <w:uiPriority w:val="1"/>
    <w:qFormat/>
    <w:rsid w:val="00924060"/>
    <w:pPr>
      <w:spacing w:before="57"/>
      <w:ind w:left="2134" w:right="1882"/>
      <w:jc w:val="center"/>
    </w:pPr>
    <w:rPr>
      <w:b/>
      <w:bCs/>
      <w:sz w:val="28"/>
      <w:szCs w:val="28"/>
    </w:rPr>
  </w:style>
  <w:style w:type="paragraph" w:styleId="ListParagraph">
    <w:name w:val="List Paragraph"/>
    <w:basedOn w:val="Normal"/>
    <w:link w:val="ListParagraphChar"/>
    <w:uiPriority w:val="34"/>
    <w:qFormat/>
    <w:rsid w:val="00924060"/>
    <w:pPr>
      <w:ind w:left="2157" w:hanging="361"/>
    </w:pPr>
  </w:style>
  <w:style w:type="paragraph" w:customStyle="1" w:styleId="TableParagraph">
    <w:name w:val="Table Paragraph"/>
    <w:basedOn w:val="Normal"/>
    <w:uiPriority w:val="1"/>
    <w:qFormat/>
    <w:rsid w:val="00924060"/>
  </w:style>
  <w:style w:type="character" w:customStyle="1" w:styleId="Heading1Char">
    <w:name w:val="Heading 1 Char"/>
    <w:basedOn w:val="DefaultParagraphFont"/>
    <w:link w:val="Heading1"/>
    <w:uiPriority w:val="1"/>
    <w:rsid w:val="004C5865"/>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4C5865"/>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131ED2"/>
    <w:rPr>
      <w:rFonts w:ascii="Times New Roman" w:eastAsia="Times New Roman" w:hAnsi="Times New Roman" w:cs="Times New Roman"/>
    </w:rPr>
  </w:style>
  <w:style w:type="paragraph" w:styleId="NoSpacing">
    <w:name w:val="No Spacing"/>
    <w:link w:val="NoSpacingChar"/>
    <w:uiPriority w:val="99"/>
    <w:qFormat/>
    <w:rsid w:val="000B04AB"/>
    <w:pPr>
      <w:widowControl/>
      <w:autoSpaceDE/>
      <w:autoSpaceDN/>
    </w:pPr>
    <w:rPr>
      <w:rFonts w:ascii="Calibri" w:eastAsia="Times New Roman" w:hAnsi="Calibri" w:cs="Times New Roman"/>
    </w:rPr>
  </w:style>
  <w:style w:type="character" w:customStyle="1" w:styleId="NoSpacingChar">
    <w:name w:val="No Spacing Char"/>
    <w:link w:val="NoSpacing"/>
    <w:uiPriority w:val="99"/>
    <w:qFormat/>
    <w:rsid w:val="000B04AB"/>
    <w:rPr>
      <w:rFonts w:ascii="Calibri" w:eastAsia="Times New Roman" w:hAnsi="Calibri" w:cs="Times New Roman"/>
    </w:rPr>
  </w:style>
  <w:style w:type="paragraph" w:styleId="NormalWeb">
    <w:name w:val="Normal (Web)"/>
    <w:basedOn w:val="Normal"/>
    <w:uiPriority w:val="99"/>
    <w:unhideWhenUsed/>
    <w:qFormat/>
    <w:rsid w:val="000B04AB"/>
    <w:pPr>
      <w:widowControl/>
      <w:autoSpaceDE/>
      <w:autoSpaceDN/>
      <w:spacing w:before="100" w:beforeAutospacing="1" w:after="100" w:afterAutospacing="1"/>
    </w:pPr>
    <w:rPr>
      <w:sz w:val="24"/>
      <w:szCs w:val="24"/>
    </w:rPr>
  </w:style>
  <w:style w:type="paragraph" w:customStyle="1" w:styleId="Body">
    <w:name w:val="Body"/>
    <w:rsid w:val="000B04AB"/>
    <w:pPr>
      <w:widowControl/>
      <w:pBdr>
        <w:top w:val="nil"/>
        <w:left w:val="nil"/>
        <w:bottom w:val="nil"/>
        <w:right w:val="nil"/>
        <w:between w:val="nil"/>
        <w:bar w:val="nil"/>
      </w:pBdr>
      <w:autoSpaceDE/>
      <w:autoSpaceDN/>
      <w:spacing w:after="200" w:line="276" w:lineRule="auto"/>
    </w:pPr>
    <w:rPr>
      <w:rFonts w:ascii="Calibri" w:eastAsia="Calibri" w:hAnsi="Calibri" w:cs="Calibri"/>
      <w:color w:val="000000"/>
      <w:u w:color="000000"/>
      <w:bdr w:val="nil"/>
      <w:lang w:val="de-DE"/>
    </w:rPr>
  </w:style>
  <w:style w:type="paragraph" w:customStyle="1" w:styleId="Default">
    <w:name w:val="Default"/>
    <w:qFormat/>
    <w:rsid w:val="000E1E66"/>
    <w:pPr>
      <w:widowControl/>
      <w:adjustRightInd w:val="0"/>
    </w:pPr>
    <w:rPr>
      <w:rFonts w:ascii="Arial" w:eastAsia="Calibri" w:hAnsi="Arial" w:cs="Arial"/>
      <w:color w:val="000000"/>
      <w:sz w:val="24"/>
      <w:szCs w:val="24"/>
    </w:rPr>
  </w:style>
  <w:style w:type="character" w:styleId="Hyperlink">
    <w:name w:val="Hyperlink"/>
    <w:basedOn w:val="DefaultParagraphFont"/>
    <w:uiPriority w:val="99"/>
    <w:unhideWhenUsed/>
    <w:rsid w:val="000E1E66"/>
    <w:rPr>
      <w:color w:val="0000FF" w:themeColor="hyperlink"/>
      <w:u w:val="single"/>
    </w:rPr>
  </w:style>
  <w:style w:type="paragraph" w:styleId="BalloonText">
    <w:name w:val="Balloon Text"/>
    <w:basedOn w:val="Normal"/>
    <w:link w:val="BalloonTextChar"/>
    <w:uiPriority w:val="99"/>
    <w:semiHidden/>
    <w:unhideWhenUsed/>
    <w:rsid w:val="000E1E66"/>
    <w:rPr>
      <w:rFonts w:ascii="Tahoma" w:hAnsi="Tahoma" w:cs="Tahoma"/>
      <w:sz w:val="16"/>
      <w:szCs w:val="16"/>
    </w:rPr>
  </w:style>
  <w:style w:type="character" w:customStyle="1" w:styleId="BalloonTextChar">
    <w:name w:val="Balloon Text Char"/>
    <w:basedOn w:val="DefaultParagraphFont"/>
    <w:link w:val="BalloonText"/>
    <w:uiPriority w:val="99"/>
    <w:semiHidden/>
    <w:rsid w:val="000E1E66"/>
    <w:rPr>
      <w:rFonts w:ascii="Tahoma" w:eastAsia="Times New Roman" w:hAnsi="Tahoma" w:cs="Tahoma"/>
      <w:sz w:val="16"/>
      <w:szCs w:val="16"/>
    </w:rPr>
  </w:style>
  <w:style w:type="paragraph" w:styleId="Header">
    <w:name w:val="header"/>
    <w:basedOn w:val="Normal"/>
    <w:link w:val="HeaderChar"/>
    <w:uiPriority w:val="99"/>
    <w:semiHidden/>
    <w:unhideWhenUsed/>
    <w:rsid w:val="000E1E66"/>
    <w:pPr>
      <w:tabs>
        <w:tab w:val="center" w:pos="4680"/>
        <w:tab w:val="right" w:pos="9360"/>
      </w:tabs>
    </w:pPr>
  </w:style>
  <w:style w:type="character" w:customStyle="1" w:styleId="HeaderChar">
    <w:name w:val="Header Char"/>
    <w:basedOn w:val="DefaultParagraphFont"/>
    <w:link w:val="Header"/>
    <w:uiPriority w:val="99"/>
    <w:semiHidden/>
    <w:rsid w:val="000E1E66"/>
    <w:rPr>
      <w:rFonts w:ascii="Times New Roman" w:eastAsia="Times New Roman" w:hAnsi="Times New Roman" w:cs="Times New Roman"/>
    </w:rPr>
  </w:style>
  <w:style w:type="paragraph" w:styleId="Footer">
    <w:name w:val="footer"/>
    <w:basedOn w:val="Normal"/>
    <w:link w:val="FooterChar"/>
    <w:uiPriority w:val="99"/>
    <w:unhideWhenUsed/>
    <w:rsid w:val="000E1E66"/>
    <w:pPr>
      <w:tabs>
        <w:tab w:val="center" w:pos="4680"/>
        <w:tab w:val="right" w:pos="9360"/>
      </w:tabs>
    </w:pPr>
  </w:style>
  <w:style w:type="character" w:customStyle="1" w:styleId="FooterChar">
    <w:name w:val="Footer Char"/>
    <w:basedOn w:val="DefaultParagraphFont"/>
    <w:link w:val="Footer"/>
    <w:uiPriority w:val="99"/>
    <w:rsid w:val="000E1E66"/>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13212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ptel.ac.in/courses/112105126/5" TargetMode="External"/><Relationship Id="rId21" Type="http://schemas.openxmlformats.org/officeDocument/2006/relationships/hyperlink" Target="http://math.mit.edu/~gs/linearalgebra/ila0601.pdf(Eigen" TargetMode="External"/><Relationship Id="rId42" Type="http://schemas.openxmlformats.org/officeDocument/2006/relationships/hyperlink" Target="http://www.mindtools.com/CommSkll/ActiveListening.htm" TargetMode="External"/><Relationship Id="rId63" Type="http://schemas.openxmlformats.org/officeDocument/2006/relationships/hyperlink" Target="http://ascelibrary.org/journal/jenmdt" TargetMode="External"/><Relationship Id="rId84" Type="http://schemas.openxmlformats.org/officeDocument/2006/relationships/hyperlink" Target="http://www.stat.pitt.edu/stoffer/tsa4/intro_prob.pdf" TargetMode="External"/><Relationship Id="rId138" Type="http://schemas.openxmlformats.org/officeDocument/2006/relationships/hyperlink" Target="http://www.nordiclabourjournal.org/emner/likestilling" TargetMode="External"/><Relationship Id="rId159" Type="http://schemas.openxmlformats.org/officeDocument/2006/relationships/hyperlink" Target="http://www.nature.com/nature/journal/v58/n1510/abs/058543c0.html" TargetMode="External"/><Relationship Id="rId170" Type="http://schemas.openxmlformats.org/officeDocument/2006/relationships/hyperlink" Target="http://www.learnerstv.com/Free-Management-Video-lectures-ltv728-age1.htm" TargetMode="External"/><Relationship Id="rId191" Type="http://schemas.openxmlformats.org/officeDocument/2006/relationships/hyperlink" Target="http://icas.bf.rtu.lv/doc/Book.pdf" TargetMode="External"/><Relationship Id="rId205" Type="http://schemas.openxmlformats.org/officeDocument/2006/relationships/hyperlink" Target="http://www.kent.ac.uk/careers/intervw.htm" TargetMode="External"/><Relationship Id="rId16" Type="http://schemas.openxmlformats.org/officeDocument/2006/relationships/hyperlink" Target="http://www.slideshare.net/aszardini/word-formationroot-words-prefixes-and-suffixes" TargetMode="External"/><Relationship Id="rId107" Type="http://schemas.openxmlformats.org/officeDocument/2006/relationships/hyperlink" Target="http://www.nptel.ac.in/courses/112107083/6" TargetMode="External"/><Relationship Id="rId11" Type="http://schemas.openxmlformats.org/officeDocument/2006/relationships/image" Target="media/image3.png"/><Relationship Id="rId32" Type="http://schemas.openxmlformats.org/officeDocument/2006/relationships/hyperlink" Target="http://nptel.ac.in/courses/108108076/" TargetMode="External"/><Relationship Id="rId37" Type="http://schemas.openxmlformats.org/officeDocument/2006/relationships/hyperlink" Target="http://www.journals.elsevier.com/science-of-computer-programming" TargetMode="External"/><Relationship Id="rId53" Type="http://schemas.openxmlformats.org/officeDocument/2006/relationships/hyperlink" Target="http://www.jstor.org/stable/27953736?seq=1&amp;page_scan_tab_contents(Algebraic" TargetMode="External"/><Relationship Id="rId58" Type="http://schemas.openxmlformats.org/officeDocument/2006/relationships/hyperlink" Target="http://nptel.ac.in/courses/112104035/14(Mathematical" TargetMode="External"/><Relationship Id="rId74" Type="http://schemas.openxmlformats.org/officeDocument/2006/relationships/hyperlink" Target="http://aip.scitation.org/journal/jap" TargetMode="External"/><Relationship Id="rId79" Type="http://schemas.openxmlformats.org/officeDocument/2006/relationships/hyperlink" Target="http://freevideolectures.com/Course/3420/Engineering-Drawing" TargetMode="External"/><Relationship Id="rId102" Type="http://schemas.openxmlformats.org/officeDocument/2006/relationships/hyperlink" Target="http://nptel.ac.in/courses/112105123/" TargetMode="External"/><Relationship Id="rId123" Type="http://schemas.openxmlformats.org/officeDocument/2006/relationships/hyperlink" Target="http://www.researchgate.net/.../1359-4311_Applied_Thermodynamics" TargetMode="External"/><Relationship Id="rId128" Type="http://schemas.openxmlformats.org/officeDocument/2006/relationships/hyperlink" Target="http://www.journals.elsevier.com/european-journal-of-operational-research/" TargetMode="External"/><Relationship Id="rId144" Type="http://schemas.openxmlformats.org/officeDocument/2006/relationships/hyperlink" Target="http://home.iitk.ac.in/~vkjain/Lecture%204-Metrology-F-21-8-14.pdf" TargetMode="External"/><Relationship Id="rId149" Type="http://schemas.openxmlformats.org/officeDocument/2006/relationships/hyperlink" Target="http://www.metrology-journal.org/" TargetMode="External"/><Relationship Id="rId5" Type="http://schemas.openxmlformats.org/officeDocument/2006/relationships/webSettings" Target="webSettings.xml"/><Relationship Id="rId90" Type="http://schemas.openxmlformats.org/officeDocument/2006/relationships/hyperlink" Target="http://nptel.ac.in/courses/113106032/" TargetMode="External"/><Relationship Id="rId95" Type="http://schemas.openxmlformats.org/officeDocument/2006/relationships/hyperlink" Target="http://www.elsevier.com/journals/mechanism-and-machine-theory/0094-114X" TargetMode="External"/><Relationship Id="rId160" Type="http://schemas.openxmlformats.org/officeDocument/2006/relationships/hyperlink" Target="http://nptel.ac.in/courses/112105128/" TargetMode="External"/><Relationship Id="rId165" Type="http://schemas.openxmlformats.org/officeDocument/2006/relationships/hyperlink" Target="http://www.em-ea.org/" TargetMode="External"/><Relationship Id="rId181" Type="http://schemas.openxmlformats.org/officeDocument/2006/relationships/hyperlink" Target="http://nptel.ac.in/courses/112101097/18" TargetMode="External"/><Relationship Id="rId186" Type="http://schemas.openxmlformats.org/officeDocument/2006/relationships/hyperlink" Target="http://nptel.ac.in/courses/112102101/" TargetMode="External"/><Relationship Id="rId22" Type="http://schemas.openxmlformats.org/officeDocument/2006/relationships/hyperlink" Target="http://www.math.cmu.edu/~wn0g/noll/2ch6a.pdf(Differential" TargetMode="External"/><Relationship Id="rId27" Type="http://schemas.openxmlformats.org/officeDocument/2006/relationships/hyperlink" Target="http://www.youtube.com/watch?v=NEpvTe3pFIk&amp;list=PLLy_2iUCG87BLKl8eISe4fHKdE2_j2" TargetMode="External"/><Relationship Id="rId43" Type="http://schemas.openxmlformats.org/officeDocument/2006/relationships/hyperlink" Target="http://www.slideshare.net/alisonkis/dialogue-and-roleplay-activity" TargetMode="External"/><Relationship Id="rId48" Type="http://schemas.openxmlformats.org/officeDocument/2006/relationships/hyperlink" Target="http://www.simumath.com/library/book.html?code=Alg_Equations_Examples(Algebraic" TargetMode="External"/><Relationship Id="rId64" Type="http://schemas.openxmlformats.org/officeDocument/2006/relationships/hyperlink" Target="http://nptel.ac.in/courses/112106180/" TargetMode="External"/><Relationship Id="rId69" Type="http://schemas.openxmlformats.org/officeDocument/2006/relationships/hyperlink" Target="http://www.abctlc.com/downloads/courses/WaterChemistry.pdf" TargetMode="External"/><Relationship Id="rId113" Type="http://schemas.openxmlformats.org/officeDocument/2006/relationships/hyperlink" Target="http://www.nptelvideos.in/2012/11/fluid-mechanics.htm" TargetMode="External"/><Relationship Id="rId118" Type="http://schemas.openxmlformats.org/officeDocument/2006/relationships/hyperlink" Target="http://www.journals.elsevier.com/international-journal-of-machine-tools" TargetMode="External"/><Relationship Id="rId134" Type="http://schemas.openxmlformats.org/officeDocument/2006/relationships/hyperlink" Target="https://www.simplypsychology.org/gender-biology.html" TargetMode="External"/><Relationship Id="rId139" Type="http://schemas.openxmlformats.org/officeDocument/2006/relationships/hyperlink" Target="http://www.learnerstv.com/Free-Economics-video-lecture-courses.htm" TargetMode="External"/><Relationship Id="rId80" Type="http://schemas.openxmlformats.org/officeDocument/2006/relationships/hyperlink" Target="http://www.worldcat.org/title/journal-of-engineering-graphics/oclc/1781711" TargetMode="External"/><Relationship Id="rId85" Type="http://schemas.openxmlformats.org/officeDocument/2006/relationships/hyperlink" Target="http://users.wfu.edu/cottrell/ecn215/sampling.pdf" TargetMode="External"/><Relationship Id="rId150" Type="http://schemas.openxmlformats.org/officeDocument/2006/relationships/hyperlink" Target="http://www.technicaljournalsonline.com/ijaers/VOL%20III/.../395.pdf" TargetMode="External"/><Relationship Id="rId155" Type="http://schemas.openxmlformats.org/officeDocument/2006/relationships/hyperlink" Target="http://nptel.ac.in/courses/114105029/" TargetMode="External"/><Relationship Id="rId171" Type="http://schemas.openxmlformats.org/officeDocument/2006/relationships/hyperlink" Target="http://freevideolectures.com/Course/2371/Project-and-Production-management" TargetMode="External"/><Relationship Id="rId176" Type="http://schemas.openxmlformats.org/officeDocument/2006/relationships/hyperlink" Target="http://wins.engr.wisc.edu/teaching/mpfBook/node26.html" TargetMode="External"/><Relationship Id="rId192" Type="http://schemas.openxmlformats.org/officeDocument/2006/relationships/hyperlink" Target="http://www.ceb.ac.in/knowledgecenter/EBOOKS/The%20Finite%20Element%20Method%252" TargetMode="External"/><Relationship Id="rId197" Type="http://schemas.openxmlformats.org/officeDocument/2006/relationships/hyperlink" Target="http://www.slideshare.net/.../power-plant-engineering-complete-five-unit-vtu-notes" TargetMode="External"/><Relationship Id="rId206" Type="http://schemas.openxmlformats.org/officeDocument/2006/relationships/hyperlink" Target="http://www.wikihow.com/Write-a-Report" TargetMode="External"/><Relationship Id="rId201" Type="http://schemas.openxmlformats.org/officeDocument/2006/relationships/hyperlink" Target="http://www.iaeng.org/publication/WCE2011/WCE2011_pp2154-2158.pdf4" TargetMode="External"/><Relationship Id="rId12" Type="http://schemas.openxmlformats.org/officeDocument/2006/relationships/image" Target="media/image4.jpeg"/><Relationship Id="rId17" Type="http://schemas.openxmlformats.org/officeDocument/2006/relationships/hyperlink" Target="http://www.scribd.com/doc/37085980/Circulars-Circular-Letters-Notices-Memo" TargetMode="External"/><Relationship Id="rId33" Type="http://schemas.openxmlformats.org/officeDocument/2006/relationships/hyperlink" Target="http://nptel.ac.in/downloads/108105053/" TargetMode="External"/><Relationship Id="rId38" Type="http://schemas.openxmlformats.org/officeDocument/2006/relationships/hyperlink" Target="http://www.journals.elsevier.com/science-of-computer-programming" TargetMode="External"/><Relationship Id="rId59" Type="http://schemas.openxmlformats.org/officeDocument/2006/relationships/hyperlink" Target="http://nptel.ac.in/courses/111107063" TargetMode="External"/><Relationship Id="rId103" Type="http://schemas.openxmlformats.org/officeDocument/2006/relationships/hyperlink" Target="http://nptel.ac.in/courses/101104063/" TargetMode="External"/><Relationship Id="rId108" Type="http://schemas.openxmlformats.org/officeDocument/2006/relationships/hyperlink" Target="http://nptel.ac.in/courses/112107215/" TargetMode="External"/><Relationship Id="rId124" Type="http://schemas.openxmlformats.org/officeDocument/2006/relationships/hyperlink" Target="http://www.nptelvideos.com/mechanical/" TargetMode="External"/><Relationship Id="rId129" Type="http://schemas.openxmlformats.org/officeDocument/2006/relationships/hyperlink" Target="http://nptel.ac.in/courses/112106134/" TargetMode="External"/><Relationship Id="rId54" Type="http://schemas.openxmlformats.org/officeDocument/2006/relationships/hyperlink" Target="http://www.jstor.org/stable/27953736?seq=1&amp;page_scan_tab_contents(Algebraic" TargetMode="External"/><Relationship Id="rId70" Type="http://schemas.openxmlformats.org/officeDocument/2006/relationships/hyperlink" Target="http://www.youtube.com/watch?v=V7-8EOfZKeE" TargetMode="External"/><Relationship Id="rId75" Type="http://schemas.openxmlformats.org/officeDocument/2006/relationships/hyperlink" Target="http://www.springer.com/physics/journal/340" TargetMode="External"/><Relationship Id="rId91" Type="http://schemas.openxmlformats.org/officeDocument/2006/relationships/hyperlink" Target="https://link.springer.com/journal/10853" TargetMode="External"/><Relationship Id="rId96" Type="http://schemas.openxmlformats.org/officeDocument/2006/relationships/hyperlink" Target="http://www.nptelvideos.in/2012/12/kinematics-of-machines.html" TargetMode="External"/><Relationship Id="rId140" Type="http://schemas.openxmlformats.org/officeDocument/2006/relationships/hyperlink" Target="http://nptel.ac.in/courses/110105067/" TargetMode="External"/><Relationship Id="rId145" Type="http://schemas.openxmlformats.org/officeDocument/2006/relationships/hyperlink" Target="http://users.encs.concordia.ca/~nrskumar/Index_files/Mech6491/Lecture%201.pdf" TargetMode="External"/><Relationship Id="rId161" Type="http://schemas.openxmlformats.org/officeDocument/2006/relationships/hyperlink" Target="http://nptel.ac.in/courses/112105129/" TargetMode="External"/><Relationship Id="rId166" Type="http://schemas.openxmlformats.org/officeDocument/2006/relationships/hyperlink" Target="http://www.journals.elsevier.com/energy-conversion-and-management/" TargetMode="External"/><Relationship Id="rId182" Type="http://schemas.openxmlformats.org/officeDocument/2006/relationships/hyperlink" Target="http://www.google.co.in/?gfe_rd=cr&amp;ei=UGxXWf7-" TargetMode="External"/><Relationship Id="rId187" Type="http://schemas.openxmlformats.org/officeDocument/2006/relationships/hyperlink" Target="http://www.youtube.com/watch?v=EgKc9L7cbKc&amp;list=PLC3EE33F27CF14A0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ntmath.com/differential-equations/1-solving-des.php(Differential" TargetMode="External"/><Relationship Id="rId28" Type="http://schemas.openxmlformats.org/officeDocument/2006/relationships/hyperlink" Target="http://www.youtube.com/watch?v=wrSJ5re0TAw" TargetMode="External"/><Relationship Id="rId49" Type="http://schemas.openxmlformats.org/officeDocument/2006/relationships/hyperlink" Target="http://jupiter.math.nctu.edu.tw/~smchang/9602/NA_lecture_note.pdf" TargetMode="External"/><Relationship Id="rId114" Type="http://schemas.openxmlformats.org/officeDocument/2006/relationships/hyperlink" Target="http://www.sanfoundry.com/best-reference-books-fluid-mechanics-and-machinery/" TargetMode="External"/><Relationship Id="rId119" Type="http://schemas.openxmlformats.org/officeDocument/2006/relationships/hyperlink" Target="http://www.sciencedirect.com/science/journal/08906955/64" TargetMode="External"/><Relationship Id="rId44" Type="http://schemas.openxmlformats.org/officeDocument/2006/relationships/hyperlink" Target="http://www.hse.ru/pubs/lib/data/access/ram/ticket/2/14309868938d576a532b71360b7354268380727a22/An" TargetMode="External"/><Relationship Id="rId60" Type="http://schemas.openxmlformats.org/officeDocument/2006/relationships/hyperlink" Target="http://nptel.ac.in/courses/111105038" TargetMode="External"/><Relationship Id="rId65" Type="http://schemas.openxmlformats.org/officeDocument/2006/relationships/hyperlink" Target="http://www.youtube.com/watch?v=yQUD2vzfgh8" TargetMode="External"/><Relationship Id="rId81" Type="http://schemas.openxmlformats.org/officeDocument/2006/relationships/hyperlink" Target="http://road.issn.org/issn/2344-4681-journal-of-industrial-design-and-engineering-graphics" TargetMode="External"/><Relationship Id="rId86" Type="http://schemas.openxmlformats.org/officeDocument/2006/relationships/hyperlink" Target="http://nptel.ac.in/courses/117105085/9" TargetMode="External"/><Relationship Id="rId130" Type="http://schemas.openxmlformats.org/officeDocument/2006/relationships/hyperlink" Target="http://nptel.ac.in/courses/112106131/" TargetMode="External"/><Relationship Id="rId135" Type="http://schemas.openxmlformats.org/officeDocument/2006/relationships/hyperlink" Target="http://www.yourarticlelibrary.com/essay/essay-on-gender-issues-in-labour-market-in-india/40442/" TargetMode="External"/><Relationship Id="rId151" Type="http://schemas.openxmlformats.org/officeDocument/2006/relationships/hyperlink" Target="http://nptel.ac.in/courses/112106133/" TargetMode="External"/><Relationship Id="rId156" Type="http://schemas.openxmlformats.org/officeDocument/2006/relationships/hyperlink" Target="http://nptel.ac.in/courses/108105058/" TargetMode="External"/><Relationship Id="rId177" Type="http://schemas.openxmlformats.org/officeDocument/2006/relationships/hyperlink" Target="http://wins.engr.wisc.edu/teaching/mpfBook/node8.html" TargetMode="External"/><Relationship Id="rId198" Type="http://schemas.openxmlformats.org/officeDocument/2006/relationships/hyperlink" Target="http://www.scirp.org/journal/jpee/" TargetMode="External"/><Relationship Id="rId172" Type="http://schemas.openxmlformats.org/officeDocument/2006/relationships/hyperlink" Target="http://nptel.ac.in/courses/110106044/" TargetMode="External"/><Relationship Id="rId193" Type="http://schemas.openxmlformats.org/officeDocument/2006/relationships/hyperlink" Target="http://www.journals.elsevier.com/finite-elements-in-analysis-and-design/" TargetMode="External"/><Relationship Id="rId202" Type="http://schemas.openxmlformats.org/officeDocument/2006/relationships/hyperlink" Target="http://www.tandfonline.com/doi/abs/10.1080/21693277.2014.899934" TargetMode="External"/><Relationship Id="rId207" Type="http://schemas.openxmlformats.org/officeDocument/2006/relationships/fontTable" Target="fontTable.xml"/><Relationship Id="rId13" Type="http://schemas.openxmlformats.org/officeDocument/2006/relationships/hyperlink" Target="http://www.mrec.ac.in/" TargetMode="External"/><Relationship Id="rId18" Type="http://schemas.openxmlformats.org/officeDocument/2006/relationships/hyperlink" Target="http://www.zsme.tarnow.pl/jezykiobce/wp" TargetMode="External"/><Relationship Id="rId39" Type="http://schemas.openxmlformats.org/officeDocument/2006/relationships/hyperlink" Target="http://www.ejournalofsciences.org/" TargetMode="External"/><Relationship Id="rId109" Type="http://schemas.openxmlformats.org/officeDocument/2006/relationships/hyperlink" Target="http://www.gdrc.org/uem/ait-terms.html" TargetMode="External"/><Relationship Id="rId34" Type="http://schemas.openxmlformats.org/officeDocument/2006/relationships/hyperlink" Target="http://oxford/" TargetMode="External"/><Relationship Id="rId50" Type="http://schemas.openxmlformats.org/officeDocument/2006/relationships/hyperlink" Target="http://nptel.ac.in/courses/104101002/downloads/lecturenotes/module1/chapter6.pdf" TargetMode="External"/><Relationship Id="rId55" Type="http://schemas.openxmlformats.org/officeDocument/2006/relationships/hyperlink" Target="http://www.ijcsi.org/papers/IJCSI-9-6-2-413-419.pdf(Algebraicandtranscendental" TargetMode="External"/><Relationship Id="rId76" Type="http://schemas.openxmlformats.org/officeDocument/2006/relationships/hyperlink" Target="http://nptel.ac.in/courses/115106061/13" TargetMode="External"/><Relationship Id="rId97" Type="http://schemas.openxmlformats.org/officeDocument/2006/relationships/hyperlink" Target="http://ores.su/en/journals/international-journal-of-applied-thermodynamics" TargetMode="External"/><Relationship Id="rId104" Type="http://schemas.openxmlformats.org/officeDocument/2006/relationships/hyperlink" Target="http://me.emu.edu.tr/me364/lecnotes.html" TargetMode="External"/><Relationship Id="rId120" Type="http://schemas.openxmlformats.org/officeDocument/2006/relationships/hyperlink" Target="http://www.journals.elsevier.com/applied-thermal-eng" TargetMode="External"/><Relationship Id="rId125" Type="http://schemas.openxmlformats.org/officeDocument/2006/relationships/hyperlink" Target="https://www.btechguru.com/courses--nptel--mechanical" TargetMode="External"/><Relationship Id="rId141" Type="http://schemas.openxmlformats.org/officeDocument/2006/relationships/hyperlink" Target="http://nptel.ac.in/courses/110107073/" TargetMode="External"/><Relationship Id="rId146" Type="http://schemas.openxmlformats.org/officeDocument/2006/relationships/hyperlink" Target="http://nptel.ac.in/courses/112106179/19" TargetMode="External"/><Relationship Id="rId167" Type="http://schemas.openxmlformats.org/officeDocument/2006/relationships/hyperlink" Target="http://aea-al.org/wp-content/uploads/2015/07/1118838254.pdf" TargetMode="External"/><Relationship Id="rId188" Type="http://schemas.openxmlformats.org/officeDocument/2006/relationships/hyperlink" Target="http://test.araiindia.com/index.php?option=com_content&amp;view=article&amp;id=36&amp;Itemid=36" TargetMode="External"/><Relationship Id="rId7" Type="http://schemas.openxmlformats.org/officeDocument/2006/relationships/endnotes" Target="endnotes.xml"/><Relationship Id="rId71" Type="http://schemas.openxmlformats.org/officeDocument/2006/relationships/hyperlink" Target="http://www.youtube.com/watch?v=V7-8EOfZKeE" TargetMode="External"/><Relationship Id="rId92" Type="http://schemas.openxmlformats.org/officeDocument/2006/relationships/hyperlink" Target="https://www.journals.elsevier.com/materials-science-and-engineering-a/" TargetMode="External"/><Relationship Id="rId162" Type="http://schemas.openxmlformats.org/officeDocument/2006/relationships/hyperlink" Target="http://nptel.ac.in/courses/112107208/" TargetMode="External"/><Relationship Id="rId183" Type="http://schemas.openxmlformats.org/officeDocument/2006/relationships/hyperlink" Target="http://iare.ac.in/sites/default/files/lecture_notes/merged%20cad-" TargetMode="External"/><Relationship Id="rId2" Type="http://schemas.openxmlformats.org/officeDocument/2006/relationships/numbering" Target="numbering.xml"/><Relationship Id="rId29" Type="http://schemas.openxmlformats.org/officeDocument/2006/relationships/hyperlink" Target="http://www.youtube.com/watch?v=yuE86XeGhEA" TargetMode="External"/><Relationship Id="rId24" Type="http://schemas.openxmlformats.org/officeDocument/2006/relationships/hyperlink" Target="http://www.math.uni-leipzig.de/~miersemann/pdebook.pdf(Partial" TargetMode="External"/><Relationship Id="rId40" Type="http://schemas.openxmlformats.org/officeDocument/2006/relationships/hyperlink" Target="http://onlinecourses.nptel.ac.in/iiitk_cs-101" TargetMode="External"/><Relationship Id="rId45" Type="http://schemas.openxmlformats.org/officeDocument/2006/relationships/hyperlink" Target="http://www.hse.ru/pubs/lib/data/access/ram/ticket/2/14309868938d576a532b71360b7354268380727a22/An" TargetMode="External"/><Relationship Id="rId66" Type="http://schemas.openxmlformats.org/officeDocument/2006/relationships/hyperlink" Target="http://www.youtube.com/watch?v=yQUD2vzfgh8" TargetMode="External"/><Relationship Id="rId87" Type="http://schemas.openxmlformats.org/officeDocument/2006/relationships/hyperlink" Target="http://nptel.ac.in/courses/111105041/33" TargetMode="External"/><Relationship Id="rId110" Type="http://schemas.openxmlformats.org/officeDocument/2006/relationships/hyperlink" Target="http://www.environmentalscience.org/" TargetMode="External"/><Relationship Id="rId115" Type="http://schemas.openxmlformats.org/officeDocument/2006/relationships/hyperlink" Target="http://www.elsevier.com/journals" TargetMode="External"/><Relationship Id="rId131" Type="http://schemas.openxmlformats.org/officeDocument/2006/relationships/hyperlink" Target="http://www.nptel.ac.in/courses/110106059/" TargetMode="External"/><Relationship Id="rId136" Type="http://schemas.openxmlformats.org/officeDocument/2006/relationships/hyperlink" Target="http://www.yourarticlelibrary.com/essay/essay-on-gender-issues-in-labour-market-in-india/40442/" TargetMode="External"/><Relationship Id="rId157" Type="http://schemas.openxmlformats.org/officeDocument/2006/relationships/hyperlink" Target="http://nptel.ac.in/courses/105108069/" TargetMode="External"/><Relationship Id="rId178" Type="http://schemas.openxmlformats.org/officeDocument/2006/relationships/hyperlink" Target="http://nptel.ac.in/courses/112101097/4" TargetMode="External"/><Relationship Id="rId61" Type="http://schemas.openxmlformats.org/officeDocument/2006/relationships/hyperlink" Target="http://www.mathalino.com/reviewer/engineering-mechanics/equilibrium-force-system" TargetMode="External"/><Relationship Id="rId82" Type="http://schemas.openxmlformats.org/officeDocument/2006/relationships/hyperlink" Target="http://nptel.ac.in/courses/112103019/" TargetMode="External"/><Relationship Id="rId152" Type="http://schemas.openxmlformats.org/officeDocument/2006/relationships/hyperlink" Target="http://www.journals.elsevier.com/applied-thermal-engineering" TargetMode="External"/><Relationship Id="rId173" Type="http://schemas.openxmlformats.org/officeDocument/2006/relationships/hyperlink" Target="http://www.globalspec.com/" TargetMode="External"/><Relationship Id="rId194" Type="http://schemas.openxmlformats.org/officeDocument/2006/relationships/hyperlink" Target="http://www.sciencedirect.com/science/journal/0168874X" TargetMode="External"/><Relationship Id="rId199" Type="http://schemas.openxmlformats.org/officeDocument/2006/relationships/hyperlink" Target="http://www.irjet.net/archives/V2/i5/IRJET-V2I5185.pdf" TargetMode="External"/><Relationship Id="rId203" Type="http://schemas.openxmlformats.org/officeDocument/2006/relationships/hyperlink" Target="http://www.slideshare.net/.../power-plant-engineering-complete-five-unit-vtu-notes" TargetMode="External"/><Relationship Id="rId208" Type="http://schemas.openxmlformats.org/officeDocument/2006/relationships/theme" Target="theme/theme1.xml"/><Relationship Id="rId19" Type="http://schemas.openxmlformats.org/officeDocument/2006/relationships/hyperlink" Target="http://www.mathplanet.com/education/algebra-2/matrices/how-to-operate-with-matrices" TargetMode="External"/><Relationship Id="rId14" Type="http://schemas.openxmlformats.org/officeDocument/2006/relationships/hyperlink" Target="mailto:%20principal@mrec.ac.in" TargetMode="External"/><Relationship Id="rId30" Type="http://schemas.openxmlformats.org/officeDocument/2006/relationships/hyperlink" Target="http://www.electrical4u.com/ohms-law-equation-formula-and-limitation-of-ohms-law/" TargetMode="External"/><Relationship Id="rId35" Type="http://schemas.openxmlformats.org/officeDocument/2006/relationships/hyperlink" Target="http://www.journals.elsevier.com/science-of-computer-programming" TargetMode="External"/><Relationship Id="rId56" Type="http://schemas.openxmlformats.org/officeDocument/2006/relationships/hyperlink" Target="http://www.iosrjournals.org/iosr-jm/papers/Vol6-issue6/J0665862.pdf" TargetMode="External"/><Relationship Id="rId77" Type="http://schemas.openxmlformats.org/officeDocument/2006/relationships/hyperlink" Target="http://www.slideshare.net/search/slideshow?searchfrom=header&amp;q=engineering%2Bdrawing" TargetMode="External"/><Relationship Id="rId100" Type="http://schemas.openxmlformats.org/officeDocument/2006/relationships/hyperlink" Target="http://www.sciencedirect.com/science/book/9780444633736" TargetMode="External"/><Relationship Id="rId105" Type="http://schemas.openxmlformats.org/officeDocument/2006/relationships/hyperlink" Target="http://www.nptel.ac.in/courses/112107084/" TargetMode="External"/><Relationship Id="rId126" Type="http://schemas.openxmlformats.org/officeDocument/2006/relationships/hyperlink" Target="http://www.inderscience.com/jhome.php?jcode=IJOR" TargetMode="External"/><Relationship Id="rId147" Type="http://schemas.openxmlformats.org/officeDocument/2006/relationships/hyperlink" Target="http://www.youtube.com/watch?v=qbKnW42ZM5c" TargetMode="External"/><Relationship Id="rId168" Type="http://schemas.openxmlformats.org/officeDocument/2006/relationships/hyperlink" Target="http://www.irctc.co.in/" TargetMode="External"/><Relationship Id="rId8" Type="http://schemas.openxmlformats.org/officeDocument/2006/relationships/image" Target="media/image1.jpeg"/><Relationship Id="rId51" Type="http://schemas.openxmlformats.org/officeDocument/2006/relationships/hyperlink" Target="http://nptel.ac.in/courses/104101002/downloads/lecturenotes/module1/chapter6.pdf" TargetMode="External"/><Relationship Id="rId72" Type="http://schemas.openxmlformats.org/officeDocument/2006/relationships/hyperlink" Target="http://www.gistrayagada.ac.in/gist_diploma/PHYSICS" TargetMode="External"/><Relationship Id="rId93" Type="http://schemas.openxmlformats.org/officeDocument/2006/relationships/hyperlink" Target="http://www.umt.fme.vutbr.cz/~ruja/vyuka/kinematics/LectureNotes.pdf" TargetMode="External"/><Relationship Id="rId98" Type="http://schemas.openxmlformats.org/officeDocument/2006/relationships/hyperlink" Target="http://www.journals.elsevier.com/the-journal-of-chemical-thermodynamics" TargetMode="External"/><Relationship Id="rId121" Type="http://schemas.openxmlformats.org/officeDocument/2006/relationships/hyperlink" Target="http://www.journals.elsevier.com/applied-thermal-eng" TargetMode="External"/><Relationship Id="rId142" Type="http://schemas.openxmlformats.org/officeDocument/2006/relationships/hyperlink" Target="http://nptel.ac.in/courses/110101005/" TargetMode="External"/><Relationship Id="rId163" Type="http://schemas.openxmlformats.org/officeDocument/2006/relationships/hyperlink" Target="http://www.ncbi.nlm.nih.gov/labs/articles" TargetMode="External"/><Relationship Id="rId184" Type="http://schemas.openxmlformats.org/officeDocument/2006/relationships/hyperlink" Target="http://www.journals.elsevier.com/computer-aided-design/" TargetMode="External"/><Relationship Id="rId189" Type="http://schemas.openxmlformats.org/officeDocument/2006/relationships/hyperlink" Target="http://www.dli.ernet.in/handle/2015/205420" TargetMode="External"/><Relationship Id="rId3" Type="http://schemas.openxmlformats.org/officeDocument/2006/relationships/styles" Target="styles.xml"/><Relationship Id="rId25" Type="http://schemas.openxmlformats.org/officeDocument/2006/relationships/hyperlink" Target="http://www.youtube.com/watch?v=NEpvTe3pFIk&amp;list=PLLy_2iUCG87BLKl8eISe4fHKdE2_j2" TargetMode="External"/><Relationship Id="rId46" Type="http://schemas.openxmlformats.org/officeDocument/2006/relationships/hyperlink" Target="http://www.mecmath.net/calc3book.pdf(VectorCalculus)" TargetMode="External"/><Relationship Id="rId67" Type="http://schemas.openxmlformats.org/officeDocument/2006/relationships/hyperlink" Target="http://americanhistory.si.edu/fuelcells/sources.htm" TargetMode="External"/><Relationship Id="rId116" Type="http://schemas.openxmlformats.org/officeDocument/2006/relationships/hyperlink" Target="http://www.elsevier.com/journals" TargetMode="External"/><Relationship Id="rId137" Type="http://schemas.openxmlformats.org/officeDocument/2006/relationships/hyperlink" Target="http://journals.sagepub.com/doi/abs/10.1177/1077801200006007004" TargetMode="External"/><Relationship Id="rId158" Type="http://schemas.openxmlformats.org/officeDocument/2006/relationships/hyperlink" Target="http://www.me.metu.edu.tr/courses/me114/Lectures/assembly.htm" TargetMode="External"/><Relationship Id="rId20" Type="http://schemas.openxmlformats.org/officeDocument/2006/relationships/hyperlink" Target="http://www.mathplanet.com/education/algebra-2/matrices/how-to-operate-with-matrices" TargetMode="External"/><Relationship Id="rId41" Type="http://schemas.openxmlformats.org/officeDocument/2006/relationships/hyperlink" Target="http://onlinevideolecture.com/ebooks/?subject=C-Programming" TargetMode="External"/><Relationship Id="rId62" Type="http://schemas.openxmlformats.org/officeDocument/2006/relationships/hyperlink" Target="http://nptel.ac.in/courses/112103109/" TargetMode="External"/><Relationship Id="rId83" Type="http://schemas.openxmlformats.org/officeDocument/2006/relationships/hyperlink" Target="http://www.csie.ntu.edu.tw/~sdlin/download/Probability%20%26%20Statistics.pdf" TargetMode="External"/><Relationship Id="rId88" Type="http://schemas.openxmlformats.org/officeDocument/2006/relationships/hyperlink" Target="http://nptel.ac.in/courses/110106064/5" TargetMode="External"/><Relationship Id="rId111" Type="http://schemas.openxmlformats.org/officeDocument/2006/relationships/hyperlink" Target="http://www.nptelvideos.in/2012/12/fundamentals-of-environmental-pollution.html(NPTEL" TargetMode="External"/><Relationship Id="rId132" Type="http://schemas.openxmlformats.org/officeDocument/2006/relationships/hyperlink" Target="http://harooreollins.co.in/BookDetailasp?Flook" TargetMode="External"/><Relationship Id="rId153" Type="http://schemas.openxmlformats.org/officeDocument/2006/relationships/hyperlink" Target="http://www.personal.utulsa.edu/~kenneth-weston/chapter5.pdf" TargetMode="External"/><Relationship Id="rId174" Type="http://schemas.openxmlformats.org/officeDocument/2006/relationships/hyperlink" Target="http://www.youtube.com/watch?v=ePVReO5pRvU" TargetMode="External"/><Relationship Id="rId179" Type="http://schemas.openxmlformats.org/officeDocument/2006/relationships/hyperlink" Target="http://nptel.ac.in/courses/112101097/6" TargetMode="External"/><Relationship Id="rId195" Type="http://schemas.openxmlformats.org/officeDocument/2006/relationships/hyperlink" Target="http://nptel.ac.in/courses/112104116/" TargetMode="External"/><Relationship Id="rId190" Type="http://schemas.openxmlformats.org/officeDocument/2006/relationships/hyperlink" Target="http://www.springer.com/engineering/mechanical%2Bengineering/journal/12239" TargetMode="External"/><Relationship Id="rId204" Type="http://schemas.openxmlformats.org/officeDocument/2006/relationships/hyperlink" Target="http://www.mindtools.com/pages/article/newTMC_05.htm" TargetMode="External"/><Relationship Id="rId15" Type="http://schemas.openxmlformats.org/officeDocument/2006/relationships/footer" Target="footer1.xml"/><Relationship Id="rId36" Type="http://schemas.openxmlformats.org/officeDocument/2006/relationships/hyperlink" Target="http://www.journals.elsevier.com/science-of-computer-programming" TargetMode="External"/><Relationship Id="rId57" Type="http://schemas.openxmlformats.org/officeDocument/2006/relationships/hyperlink" Target="http://nptel.ac.in/courses/122102009" TargetMode="External"/><Relationship Id="rId106" Type="http://schemas.openxmlformats.org/officeDocument/2006/relationships/hyperlink" Target="https://www.academia.edu/16073401/A_Review_on_Various_Welding_Techniques" TargetMode="External"/><Relationship Id="rId127" Type="http://schemas.openxmlformats.org/officeDocument/2006/relationships/hyperlink" Target="http://www.journals.elsevier.com/european-journal-of-operational-research/" TargetMode="External"/><Relationship Id="rId10" Type="http://schemas.openxmlformats.org/officeDocument/2006/relationships/oleObject" Target="embeddings/oleObject1.bin"/><Relationship Id="rId31" Type="http://schemas.openxmlformats.org/officeDocument/2006/relationships/hyperlink" Target="http://www.eeweb.com/passives" TargetMode="External"/><Relationship Id="rId52" Type="http://schemas.openxmlformats.org/officeDocument/2006/relationships/hyperlink" Target="http://www.sam.math.ethz.ch/~hiptmair/tmp/NPDE10.pdf" TargetMode="External"/><Relationship Id="rId73" Type="http://schemas.openxmlformats.org/officeDocument/2006/relationships/hyperlink" Target="http://www.faadooengineers.com/threads/3300" TargetMode="External"/><Relationship Id="rId78" Type="http://schemas.openxmlformats.org/officeDocument/2006/relationships/hyperlink" Target="http://www.wiziq.com/tutorials/engineering-drawing" TargetMode="External"/><Relationship Id="rId94" Type="http://schemas.openxmlformats.org/officeDocument/2006/relationships/hyperlink" Target="http://www.springer.com/la/book/9789400711556" TargetMode="External"/><Relationship Id="rId99" Type="http://schemas.openxmlformats.org/officeDocument/2006/relationships/hyperlink" Target="http://www.journals.elsevier.com/the-journal-of-chemical-thermodynamics" TargetMode="External"/><Relationship Id="rId101" Type="http://schemas.openxmlformats.org/officeDocument/2006/relationships/hyperlink" Target="http://nptel.ac.in/courses/112103016/" TargetMode="External"/><Relationship Id="rId122" Type="http://schemas.openxmlformats.org/officeDocument/2006/relationships/hyperlink" Target="http://www.researchgate.net/.../1359-4311_Applied_Thermodynamics" TargetMode="External"/><Relationship Id="rId143" Type="http://schemas.openxmlformats.org/officeDocument/2006/relationships/hyperlink" Target="http://nptel.ac.in/courses/109104073/" TargetMode="External"/><Relationship Id="rId148" Type="http://schemas.openxmlformats.org/officeDocument/2006/relationships/hyperlink" Target="http://www.degruyter.com/view/j/mms" TargetMode="External"/><Relationship Id="rId164" Type="http://schemas.openxmlformats.org/officeDocument/2006/relationships/hyperlink" Target="http://www.sciencedirect.com/science" TargetMode="External"/><Relationship Id="rId169" Type="http://schemas.openxmlformats.org/officeDocument/2006/relationships/hyperlink" Target="http://www.learnerstv.com/Free-Management-Video-lectures-ltv656-age1.htm" TargetMode="External"/><Relationship Id="rId185" Type="http://schemas.openxmlformats.org/officeDocument/2006/relationships/hyperlink" Target="http://www.slideshare.net/AbhayGore/mcq-for-cadca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nptel.ac.in/courses/112101097/10" TargetMode="External"/><Relationship Id="rId26" Type="http://schemas.openxmlformats.org/officeDocument/2006/relationships/hyperlink" Target="http://www.youtube.com/watch?v=NEpvTe3pFIk&amp;list=PLLy_2iUCG87BLKl8eISe4fHKdE2_j2" TargetMode="External"/><Relationship Id="rId47" Type="http://schemas.openxmlformats.org/officeDocument/2006/relationships/hyperlink" Target="http://www.simumath.com/library/book.html?code=Alg_Equations_Examples(Algebraic" TargetMode="External"/><Relationship Id="rId68" Type="http://schemas.openxmlformats.org/officeDocument/2006/relationships/hyperlink" Target="http://www.abctlc.com/downloads/courses/WaterChemistry.pdf" TargetMode="External"/><Relationship Id="rId89" Type="http://schemas.openxmlformats.org/officeDocument/2006/relationships/hyperlink" Target="http://www.springer.com/" TargetMode="External"/><Relationship Id="rId112" Type="http://schemas.openxmlformats.org/officeDocument/2006/relationships/hyperlink" Target="http://www.nptelvideos.in/2012/12/dynamics-of-machines.html" TargetMode="External"/><Relationship Id="rId133" Type="http://schemas.openxmlformats.org/officeDocument/2006/relationships/hyperlink" Target="http://www.actforyouth.net/resources/rf/rf_gender1_1213.cfm" TargetMode="External"/><Relationship Id="rId154" Type="http://schemas.openxmlformats.org/officeDocument/2006/relationships/hyperlink" Target="http://www.irjet.net/archives/V2/i5/IRJET-V2I5185.pdf" TargetMode="External"/><Relationship Id="rId175" Type="http://schemas.openxmlformats.org/officeDocument/2006/relationships/hyperlink" Target="http://www.youtube.com/watch?v=8bml2pK6Ra0" TargetMode="External"/><Relationship Id="rId196" Type="http://schemas.openxmlformats.org/officeDocument/2006/relationships/hyperlink" Target="http://nptel.ac.in/courses/112106135/" TargetMode="External"/><Relationship Id="rId200" Type="http://schemas.openxmlformats.org/officeDocument/2006/relationships/hyperlink" Target="http://www.nmri.go.jp/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2CB87-42E9-4E09-A63E-D4DF9716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204</Pages>
  <Words>41655</Words>
  <Characters>237437</Characters>
  <Application>Microsoft Office Word</Application>
  <DocSecurity>0</DocSecurity>
  <Lines>1978</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MECH</cp:lastModifiedBy>
  <cp:revision>71</cp:revision>
  <dcterms:created xsi:type="dcterms:W3CDTF">2024-02-07T06:19:00Z</dcterms:created>
  <dcterms:modified xsi:type="dcterms:W3CDTF">2024-02-22T04:55:00Z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Creator">
    <vt:lpwstr>Microsoft® Word 2016</vt:lpwstr>
  </property>
  <property fmtid="{D5CDD505-2E9C-101B-9397-08002B2CF9AE}" pid="4" name="LastSaved">
    <vt:filetime>2023-07-24T00:00:00Z</vt:filetime>
  </property>
</Properties>
</file>